
<file path=[Content_Types].xml><?xml version="1.0" encoding="utf-8"?>
<Types xmlns="http://schemas.openxmlformats.org/package/2006/content-types">
  <Default Extension="bin" ContentType="application/vnd.ms-word.attachedToolbars"/>
  <Default Extension="emf" ContentType="image/x-emf"/>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455547" w14:textId="77777777" w:rsidR="00B81828" w:rsidRPr="007C00A7" w:rsidRDefault="00E72852" w:rsidP="00A17A52">
      <w:pPr>
        <w:pStyle w:val="Footer"/>
        <w:tabs>
          <w:tab w:val="clear" w:pos="4320"/>
        </w:tabs>
        <w:jc w:val="center"/>
        <w:rPr>
          <w:rFonts w:ascii="Garamond" w:hAnsi="Garamond"/>
        </w:rPr>
      </w:pPr>
      <w:r>
        <w:rPr>
          <w:rFonts w:ascii="Garamond" w:hAnsi="Garamond"/>
          <w:noProof/>
        </w:rPr>
        <w:drawing>
          <wp:inline distT="0" distB="0" distL="0" distR="0" wp14:anchorId="18F70AEE" wp14:editId="586AFDD6">
            <wp:extent cx="1390650" cy="1390650"/>
            <wp:effectExtent l="0" t="0" r="0" b="0"/>
            <wp:docPr id="2" name="Picture 1" descr="DPH Logo - Blue w-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 Logo - Blue w-bord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70E5490D" w14:textId="77777777" w:rsidR="004E5C15" w:rsidRPr="007C00A7" w:rsidRDefault="004E5C15" w:rsidP="00A17A52">
      <w:pPr>
        <w:pStyle w:val="Footer"/>
        <w:tabs>
          <w:tab w:val="clear" w:pos="4320"/>
        </w:tabs>
        <w:jc w:val="center"/>
        <w:rPr>
          <w:rFonts w:ascii="Garamond" w:hAnsi="Garamond"/>
        </w:rPr>
      </w:pPr>
    </w:p>
    <w:p w14:paraId="273063C5" w14:textId="77777777" w:rsidR="000F0297" w:rsidRPr="00AD3AE4" w:rsidRDefault="00A17A52" w:rsidP="00C26273">
      <w:pPr>
        <w:pStyle w:val="Footer"/>
        <w:tabs>
          <w:tab w:val="clear" w:pos="4320"/>
        </w:tabs>
        <w:jc w:val="center"/>
        <w:rPr>
          <w:rFonts w:ascii="Garamond" w:hAnsi="Garamond"/>
          <w:sz w:val="50"/>
          <w:szCs w:val="50"/>
        </w:rPr>
      </w:pPr>
      <w:r w:rsidRPr="00AD3AE4">
        <w:rPr>
          <w:rFonts w:ascii="Garamond" w:hAnsi="Garamond"/>
          <w:sz w:val="50"/>
          <w:szCs w:val="50"/>
        </w:rPr>
        <w:t>Massachusetts Department of Public Health</w:t>
      </w:r>
    </w:p>
    <w:p w14:paraId="067053B6" w14:textId="77777777" w:rsidR="00514CCB" w:rsidRDefault="00A17A52" w:rsidP="00D448B7">
      <w:pPr>
        <w:pStyle w:val="Footer"/>
        <w:tabs>
          <w:tab w:val="clear" w:pos="4320"/>
        </w:tabs>
        <w:jc w:val="center"/>
        <w:rPr>
          <w:rFonts w:ascii="Garamond" w:hAnsi="Garamond"/>
          <w:sz w:val="44"/>
          <w:szCs w:val="50"/>
        </w:rPr>
      </w:pPr>
      <w:r w:rsidRPr="00AD3AE4">
        <w:rPr>
          <w:rFonts w:ascii="Garamond" w:hAnsi="Garamond"/>
          <w:sz w:val="44"/>
          <w:szCs w:val="50"/>
        </w:rPr>
        <w:t xml:space="preserve">Overdose Education and Naloxone Distribution </w:t>
      </w:r>
    </w:p>
    <w:p w14:paraId="1E482A1C" w14:textId="77777777" w:rsidR="00D448B7" w:rsidRPr="00D448B7" w:rsidRDefault="00D448B7" w:rsidP="00D448B7">
      <w:pPr>
        <w:pStyle w:val="Footer"/>
        <w:tabs>
          <w:tab w:val="clear" w:pos="4320"/>
        </w:tabs>
        <w:jc w:val="center"/>
        <w:rPr>
          <w:rFonts w:ascii="Garamond" w:hAnsi="Garamond"/>
          <w:sz w:val="44"/>
          <w:szCs w:val="50"/>
        </w:rPr>
      </w:pPr>
    </w:p>
    <w:p w14:paraId="51844877" w14:textId="77777777" w:rsidR="00A62081" w:rsidRPr="007C00A7" w:rsidRDefault="00D448B7" w:rsidP="00A17A52">
      <w:pPr>
        <w:pStyle w:val="Footer"/>
        <w:tabs>
          <w:tab w:val="clear" w:pos="4320"/>
        </w:tabs>
        <w:jc w:val="center"/>
        <w:rPr>
          <w:rFonts w:ascii="Garamond" w:hAnsi="Garamond"/>
          <w:sz w:val="44"/>
          <w:szCs w:val="56"/>
        </w:rPr>
      </w:pPr>
      <w:r>
        <w:rPr>
          <w:rFonts w:ascii="Garamond" w:hAnsi="Garamond"/>
          <w:sz w:val="44"/>
          <w:szCs w:val="56"/>
        </w:rPr>
        <w:t xml:space="preserve">Program </w:t>
      </w:r>
      <w:r w:rsidR="00A62081" w:rsidRPr="007C00A7">
        <w:rPr>
          <w:rFonts w:ascii="Garamond" w:hAnsi="Garamond"/>
          <w:sz w:val="44"/>
          <w:szCs w:val="56"/>
        </w:rPr>
        <w:t xml:space="preserve">Core </w:t>
      </w:r>
      <w:r w:rsidR="002019FE" w:rsidRPr="007C00A7">
        <w:rPr>
          <w:rFonts w:ascii="Garamond" w:hAnsi="Garamond"/>
          <w:sz w:val="44"/>
          <w:szCs w:val="56"/>
        </w:rPr>
        <w:t>C</w:t>
      </w:r>
      <w:r w:rsidR="00A62081" w:rsidRPr="007C00A7">
        <w:rPr>
          <w:rFonts w:ascii="Garamond" w:hAnsi="Garamond"/>
          <w:sz w:val="44"/>
          <w:szCs w:val="56"/>
        </w:rPr>
        <w:t xml:space="preserve">ompetencies </w:t>
      </w:r>
    </w:p>
    <w:p w14:paraId="5ADCE455" w14:textId="77777777" w:rsidR="004E5C15" w:rsidRPr="007C00A7" w:rsidRDefault="004E5C15" w:rsidP="004E5C15">
      <w:pPr>
        <w:jc w:val="center"/>
        <w:rPr>
          <w:rFonts w:ascii="Garamond" w:hAnsi="Garamond"/>
        </w:rPr>
      </w:pPr>
    </w:p>
    <w:p w14:paraId="67306851" w14:textId="77777777" w:rsidR="002019FE" w:rsidRPr="007C00A7" w:rsidRDefault="00E72852" w:rsidP="004E5C15">
      <w:pPr>
        <w:jc w:val="center"/>
        <w:rPr>
          <w:rFonts w:ascii="Garamond" w:hAnsi="Garamond"/>
        </w:rPr>
      </w:pPr>
      <w:r>
        <w:rPr>
          <w:noProof/>
        </w:rPr>
        <w:drawing>
          <wp:anchor distT="0" distB="0" distL="114300" distR="114300" simplePos="0" relativeHeight="251670528" behindDoc="1" locked="0" layoutInCell="1" allowOverlap="1" wp14:anchorId="1B98EF7C" wp14:editId="55281B5F">
            <wp:simplePos x="0" y="0"/>
            <wp:positionH relativeFrom="column">
              <wp:posOffset>1583055</wp:posOffset>
            </wp:positionH>
            <wp:positionV relativeFrom="paragraph">
              <wp:posOffset>97155</wp:posOffset>
            </wp:positionV>
            <wp:extent cx="3133725" cy="313372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33725" cy="3133725"/>
                    </a:xfrm>
                    <a:prstGeom prst="rect">
                      <a:avLst/>
                    </a:prstGeom>
                    <a:noFill/>
                  </pic:spPr>
                </pic:pic>
              </a:graphicData>
            </a:graphic>
            <wp14:sizeRelH relativeFrom="page">
              <wp14:pctWidth>0</wp14:pctWidth>
            </wp14:sizeRelH>
            <wp14:sizeRelV relativeFrom="page">
              <wp14:pctHeight>0</wp14:pctHeight>
            </wp14:sizeRelV>
          </wp:anchor>
        </w:drawing>
      </w:r>
    </w:p>
    <w:p w14:paraId="471EEAA7" w14:textId="77777777" w:rsidR="00B81828" w:rsidRPr="007C00A7" w:rsidRDefault="00B81828" w:rsidP="00A17A52">
      <w:pPr>
        <w:pStyle w:val="Footer"/>
        <w:tabs>
          <w:tab w:val="clear" w:pos="4320"/>
        </w:tabs>
        <w:jc w:val="center"/>
        <w:rPr>
          <w:rFonts w:ascii="Garamond" w:hAnsi="Garamond"/>
        </w:rPr>
      </w:pPr>
    </w:p>
    <w:p w14:paraId="081CF2D8" w14:textId="77777777" w:rsidR="000B5B3B" w:rsidRPr="007C00A7" w:rsidRDefault="000B5B3B" w:rsidP="00A17A52">
      <w:pPr>
        <w:pStyle w:val="Footer"/>
        <w:tabs>
          <w:tab w:val="clear" w:pos="4320"/>
        </w:tabs>
        <w:jc w:val="center"/>
        <w:rPr>
          <w:rFonts w:ascii="Garamond" w:hAnsi="Garamond"/>
          <w:color w:val="FF0000"/>
          <w:sz w:val="32"/>
          <w:szCs w:val="32"/>
        </w:rPr>
      </w:pPr>
    </w:p>
    <w:p w14:paraId="599D0AB4" w14:textId="77777777" w:rsidR="000B5B3B" w:rsidRPr="007C00A7" w:rsidRDefault="000B5B3B" w:rsidP="00A17A52">
      <w:pPr>
        <w:pStyle w:val="Footer"/>
        <w:tabs>
          <w:tab w:val="clear" w:pos="4320"/>
        </w:tabs>
        <w:jc w:val="center"/>
        <w:rPr>
          <w:rFonts w:ascii="Garamond" w:hAnsi="Garamond"/>
          <w:b/>
        </w:rPr>
      </w:pPr>
    </w:p>
    <w:p w14:paraId="78B08B1B" w14:textId="77777777" w:rsidR="000B5B3B" w:rsidRPr="007C00A7" w:rsidRDefault="000B5B3B" w:rsidP="00A17A52">
      <w:pPr>
        <w:pStyle w:val="Footer"/>
        <w:tabs>
          <w:tab w:val="clear" w:pos="4320"/>
        </w:tabs>
        <w:jc w:val="center"/>
        <w:rPr>
          <w:rFonts w:ascii="Garamond" w:hAnsi="Garamond"/>
          <w:b/>
        </w:rPr>
      </w:pPr>
    </w:p>
    <w:p w14:paraId="27D58458" w14:textId="77777777" w:rsidR="000B5B3B" w:rsidRPr="007C00A7" w:rsidRDefault="000B5B3B" w:rsidP="00A17A52">
      <w:pPr>
        <w:pStyle w:val="Footer"/>
        <w:tabs>
          <w:tab w:val="clear" w:pos="4320"/>
        </w:tabs>
        <w:jc w:val="center"/>
        <w:rPr>
          <w:rFonts w:ascii="Garamond" w:hAnsi="Garamond"/>
        </w:rPr>
      </w:pPr>
    </w:p>
    <w:p w14:paraId="4542EF6C" w14:textId="77777777" w:rsidR="000B5B3B" w:rsidRPr="007C00A7" w:rsidRDefault="000B5B3B" w:rsidP="00A17A52">
      <w:pPr>
        <w:pStyle w:val="Footer"/>
        <w:tabs>
          <w:tab w:val="clear" w:pos="4320"/>
        </w:tabs>
        <w:jc w:val="center"/>
        <w:rPr>
          <w:rFonts w:ascii="Garamond" w:hAnsi="Garamond"/>
        </w:rPr>
      </w:pPr>
    </w:p>
    <w:p w14:paraId="33E7D8B4" w14:textId="77777777" w:rsidR="000B5B3B" w:rsidRPr="007C00A7" w:rsidRDefault="000B5B3B" w:rsidP="00A17A52">
      <w:pPr>
        <w:pStyle w:val="Footer"/>
        <w:tabs>
          <w:tab w:val="clear" w:pos="4320"/>
        </w:tabs>
        <w:jc w:val="center"/>
        <w:rPr>
          <w:rFonts w:ascii="Garamond" w:hAnsi="Garamond"/>
        </w:rPr>
      </w:pPr>
    </w:p>
    <w:p w14:paraId="60713C64" w14:textId="77777777" w:rsidR="000B5B3B" w:rsidRPr="007C00A7" w:rsidRDefault="000B5B3B" w:rsidP="00A17A52">
      <w:pPr>
        <w:pStyle w:val="Footer"/>
        <w:tabs>
          <w:tab w:val="clear" w:pos="4320"/>
        </w:tabs>
        <w:jc w:val="center"/>
        <w:rPr>
          <w:rFonts w:ascii="Garamond" w:hAnsi="Garamond"/>
        </w:rPr>
      </w:pPr>
    </w:p>
    <w:p w14:paraId="7326C1B6" w14:textId="77777777" w:rsidR="004E5C15" w:rsidRPr="007C00A7" w:rsidRDefault="004E5C15" w:rsidP="000F0297">
      <w:pPr>
        <w:jc w:val="center"/>
        <w:rPr>
          <w:rFonts w:ascii="Garamond" w:hAnsi="Garamond"/>
        </w:rPr>
      </w:pPr>
    </w:p>
    <w:p w14:paraId="30E246D9" w14:textId="77777777" w:rsidR="004E5C15" w:rsidRPr="007C00A7" w:rsidRDefault="00E72852" w:rsidP="000F0297">
      <w:pPr>
        <w:jc w:val="center"/>
        <w:rPr>
          <w:rFonts w:ascii="Garamond" w:hAnsi="Garamond"/>
        </w:rPr>
      </w:pPr>
      <w:r>
        <w:rPr>
          <w:noProof/>
        </w:rPr>
        <w:drawing>
          <wp:anchor distT="0" distB="0" distL="114300" distR="114300" simplePos="0" relativeHeight="251666432" behindDoc="1" locked="0" layoutInCell="1" allowOverlap="1" wp14:anchorId="7EAEF59B" wp14:editId="1911434E">
            <wp:simplePos x="0" y="0"/>
            <wp:positionH relativeFrom="column">
              <wp:align>center</wp:align>
            </wp:positionH>
            <wp:positionV relativeFrom="page">
              <wp:posOffset>12999085</wp:posOffset>
            </wp:positionV>
            <wp:extent cx="7920355" cy="1193800"/>
            <wp:effectExtent l="0" t="0" r="0" b="0"/>
            <wp:wrapNone/>
            <wp:docPr id="54" name="Picture 54" descr="Endoverdose_Horizontal_Black_Medi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ndoverdose_Horizontal_Black_Medium.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355" cy="1193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1" locked="0" layoutInCell="1" allowOverlap="1" wp14:anchorId="464FD4E3" wp14:editId="7FA6E23A">
            <wp:simplePos x="0" y="0"/>
            <wp:positionH relativeFrom="column">
              <wp:align>center</wp:align>
            </wp:positionH>
            <wp:positionV relativeFrom="page">
              <wp:posOffset>12999085</wp:posOffset>
            </wp:positionV>
            <wp:extent cx="7920355" cy="1193800"/>
            <wp:effectExtent l="0" t="0" r="0" b="0"/>
            <wp:wrapNone/>
            <wp:docPr id="55" name="Picture 55" descr="Endoverdose_Horizontal_Black_Medi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Endoverdose_Horizontal_Black_Medium.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355" cy="1193800"/>
                    </a:xfrm>
                    <a:prstGeom prst="rect">
                      <a:avLst/>
                    </a:prstGeom>
                    <a:noFill/>
                  </pic:spPr>
                </pic:pic>
              </a:graphicData>
            </a:graphic>
            <wp14:sizeRelH relativeFrom="page">
              <wp14:pctWidth>0</wp14:pctWidth>
            </wp14:sizeRelH>
            <wp14:sizeRelV relativeFrom="page">
              <wp14:pctHeight>0</wp14:pctHeight>
            </wp14:sizeRelV>
          </wp:anchor>
        </w:drawing>
      </w:r>
    </w:p>
    <w:p w14:paraId="73C4C3AD" w14:textId="77777777" w:rsidR="008364FE" w:rsidRPr="007C00A7" w:rsidRDefault="008364FE" w:rsidP="000F0297">
      <w:pPr>
        <w:jc w:val="center"/>
        <w:rPr>
          <w:rFonts w:ascii="Garamond" w:hAnsi="Garamond"/>
        </w:rPr>
      </w:pPr>
    </w:p>
    <w:p w14:paraId="5E93C3AC" w14:textId="77777777" w:rsidR="008364FE" w:rsidRPr="007C00A7" w:rsidRDefault="008364FE" w:rsidP="000F0297">
      <w:pPr>
        <w:jc w:val="center"/>
        <w:rPr>
          <w:rFonts w:ascii="Garamond" w:hAnsi="Garamond"/>
        </w:rPr>
      </w:pPr>
    </w:p>
    <w:p w14:paraId="65C69930" w14:textId="77777777" w:rsidR="008364FE" w:rsidRPr="007C00A7" w:rsidRDefault="008364FE" w:rsidP="000F0297">
      <w:pPr>
        <w:jc w:val="center"/>
        <w:rPr>
          <w:rFonts w:ascii="Garamond" w:hAnsi="Garamond"/>
        </w:rPr>
      </w:pPr>
    </w:p>
    <w:p w14:paraId="0EEFC25F" w14:textId="77777777" w:rsidR="008364FE" w:rsidRDefault="008364FE" w:rsidP="000F0297">
      <w:pPr>
        <w:jc w:val="center"/>
        <w:rPr>
          <w:rFonts w:ascii="Garamond" w:hAnsi="Garamond"/>
        </w:rPr>
      </w:pPr>
    </w:p>
    <w:p w14:paraId="1F007AA0" w14:textId="77777777" w:rsidR="00C26273" w:rsidRDefault="00C26273" w:rsidP="000F0297">
      <w:pPr>
        <w:jc w:val="center"/>
        <w:rPr>
          <w:rFonts w:ascii="Garamond" w:hAnsi="Garamond"/>
        </w:rPr>
      </w:pPr>
    </w:p>
    <w:p w14:paraId="706D03DE" w14:textId="77777777" w:rsidR="00C26273" w:rsidRDefault="00C26273" w:rsidP="000F0297">
      <w:pPr>
        <w:jc w:val="center"/>
        <w:rPr>
          <w:rFonts w:ascii="Garamond" w:hAnsi="Garamond"/>
        </w:rPr>
      </w:pPr>
    </w:p>
    <w:p w14:paraId="213A613F" w14:textId="77777777" w:rsidR="00C26273" w:rsidRDefault="00C26273" w:rsidP="000F0297">
      <w:pPr>
        <w:jc w:val="center"/>
        <w:rPr>
          <w:rFonts w:ascii="Garamond" w:hAnsi="Garamond"/>
        </w:rPr>
      </w:pPr>
    </w:p>
    <w:p w14:paraId="57B182A1" w14:textId="77777777" w:rsidR="00C26273" w:rsidRDefault="00C26273" w:rsidP="000F0297">
      <w:pPr>
        <w:jc w:val="center"/>
        <w:rPr>
          <w:rFonts w:ascii="Garamond" w:hAnsi="Garamond"/>
        </w:rPr>
      </w:pPr>
    </w:p>
    <w:p w14:paraId="4FED4509" w14:textId="77777777" w:rsidR="00C26273" w:rsidRPr="007C00A7" w:rsidRDefault="00C26273" w:rsidP="000F0297">
      <w:pPr>
        <w:jc w:val="center"/>
        <w:rPr>
          <w:rFonts w:ascii="Garamond" w:hAnsi="Garamond"/>
        </w:rPr>
      </w:pPr>
    </w:p>
    <w:p w14:paraId="5C7E4F59" w14:textId="77777777" w:rsidR="004E5C15" w:rsidRPr="007C00A7" w:rsidRDefault="004E5C15" w:rsidP="000F0297">
      <w:pPr>
        <w:jc w:val="center"/>
        <w:rPr>
          <w:rFonts w:ascii="Garamond" w:hAnsi="Garamond"/>
          <w:b/>
          <w:color w:val="FF0000"/>
          <w:u w:val="single"/>
        </w:rPr>
      </w:pPr>
    </w:p>
    <w:p w14:paraId="74B6E471" w14:textId="77777777" w:rsidR="00C26273" w:rsidRDefault="00C26273" w:rsidP="00C26273">
      <w:pPr>
        <w:jc w:val="center"/>
        <w:rPr>
          <w:rFonts w:ascii="Garamond" w:hAnsi="Garamond"/>
          <w:b/>
          <w:color w:val="00157B"/>
          <w:sz w:val="40"/>
          <w:szCs w:val="40"/>
        </w:rPr>
      </w:pPr>
      <w:bookmarkStart w:id="0" w:name="_Toc335224692"/>
      <w:bookmarkStart w:id="1" w:name="_Toc335988494"/>
    </w:p>
    <w:p w14:paraId="2766BE76" w14:textId="77777777" w:rsidR="00A17A52" w:rsidRPr="007C00A7" w:rsidRDefault="00B00CA4" w:rsidP="00C26273">
      <w:pPr>
        <w:jc w:val="center"/>
        <w:rPr>
          <w:rFonts w:ascii="Garamond" w:hAnsi="Garamond"/>
          <w:b/>
          <w:color w:val="00157B"/>
          <w:sz w:val="40"/>
          <w:szCs w:val="40"/>
        </w:rPr>
      </w:pPr>
      <w:r>
        <w:rPr>
          <w:rFonts w:ascii="Garamond" w:hAnsi="Garamond"/>
          <w:noProof/>
        </w:rPr>
        <mc:AlternateContent>
          <mc:Choice Requires="wps">
            <w:drawing>
              <wp:anchor distT="0" distB="0" distL="114300" distR="114300" simplePos="0" relativeHeight="251649024" behindDoc="0" locked="0" layoutInCell="1" allowOverlap="1" wp14:anchorId="3ED50756" wp14:editId="0D875473">
                <wp:simplePos x="0" y="0"/>
                <wp:positionH relativeFrom="column">
                  <wp:posOffset>0</wp:posOffset>
                </wp:positionH>
                <wp:positionV relativeFrom="paragraph">
                  <wp:posOffset>94426</wp:posOffset>
                </wp:positionV>
                <wp:extent cx="6318250" cy="1443355"/>
                <wp:effectExtent l="7620" t="13970" r="7620" b="8890"/>
                <wp:wrapSquare wrapText="bothSides"/>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0" cy="1443355"/>
                        </a:xfrm>
                        <a:prstGeom prst="rect">
                          <a:avLst/>
                        </a:prstGeom>
                        <a:solidFill>
                          <a:srgbClr val="FFFFFF"/>
                        </a:solidFill>
                        <a:ln w="9525">
                          <a:solidFill>
                            <a:srgbClr val="00157B"/>
                          </a:solidFill>
                          <a:miter lim="800000"/>
                          <a:headEnd/>
                          <a:tailEnd/>
                        </a:ln>
                      </wps:spPr>
                      <wps:txbx>
                        <w:txbxContent>
                          <w:p w14:paraId="59875536" w14:textId="77777777" w:rsidR="008B7FC7" w:rsidRPr="00671DD8" w:rsidRDefault="008B7FC7" w:rsidP="00881D86">
                            <w:pPr>
                              <w:rPr>
                                <w:rFonts w:ascii="Garamond" w:hAnsi="Garamond"/>
                                <w:sz w:val="32"/>
                                <w:szCs w:val="32"/>
                              </w:rPr>
                            </w:pPr>
                            <w:r w:rsidRPr="00671DD8">
                              <w:rPr>
                                <w:rFonts w:ascii="Garamond" w:hAnsi="Garamond"/>
                                <w:sz w:val="32"/>
                                <w:szCs w:val="32"/>
                                <w:u w:val="single"/>
                              </w:rPr>
                              <w:t>Acknowledgements:</w:t>
                            </w:r>
                            <w:r w:rsidRPr="00671DD8">
                              <w:rPr>
                                <w:rFonts w:ascii="Garamond" w:hAnsi="Garamond"/>
                                <w:sz w:val="32"/>
                                <w:szCs w:val="32"/>
                              </w:rPr>
                              <w:t xml:space="preserve"> </w:t>
                            </w:r>
                          </w:p>
                          <w:p w14:paraId="37DCCF76" w14:textId="77777777" w:rsidR="008B7FC7" w:rsidRPr="00671DD8" w:rsidRDefault="008B7FC7" w:rsidP="00881D86">
                            <w:pPr>
                              <w:rPr>
                                <w:rFonts w:ascii="Garamond" w:hAnsi="Garamond"/>
                                <w:sz w:val="32"/>
                                <w:szCs w:val="32"/>
                              </w:rPr>
                            </w:pPr>
                          </w:p>
                          <w:p w14:paraId="2D0FA95A" w14:textId="4415CABF" w:rsidR="008B7FC7" w:rsidRPr="00671DD8" w:rsidRDefault="008B7FC7" w:rsidP="00881D86">
                            <w:pPr>
                              <w:rPr>
                                <w:rFonts w:ascii="Garamond" w:hAnsi="Garamond"/>
                                <w:sz w:val="32"/>
                                <w:szCs w:val="32"/>
                              </w:rPr>
                            </w:pPr>
                            <w:r w:rsidRPr="00671DD8">
                              <w:rPr>
                                <w:rFonts w:ascii="Garamond" w:hAnsi="Garamond"/>
                                <w:sz w:val="32"/>
                                <w:szCs w:val="32"/>
                              </w:rPr>
                              <w:t>Thank you to all the M</w:t>
                            </w:r>
                            <w:r>
                              <w:rPr>
                                <w:rFonts w:ascii="Garamond" w:hAnsi="Garamond"/>
                                <w:sz w:val="32"/>
                                <w:szCs w:val="32"/>
                              </w:rPr>
                              <w:t>assachusetts Department of Public Health</w:t>
                            </w:r>
                            <w:r w:rsidRPr="00671DD8">
                              <w:rPr>
                                <w:rFonts w:ascii="Garamond" w:hAnsi="Garamond"/>
                                <w:sz w:val="32"/>
                                <w:szCs w:val="32"/>
                              </w:rPr>
                              <w:t xml:space="preserve"> partners who are working to save lives as participants in this </w:t>
                            </w:r>
                            <w:r>
                              <w:rPr>
                                <w:rFonts w:ascii="Garamond" w:hAnsi="Garamond"/>
                                <w:sz w:val="32"/>
                                <w:szCs w:val="32"/>
                              </w:rPr>
                              <w:t>Overdose Education and Naloxone Distribution program</w:t>
                            </w:r>
                            <w:r w:rsidRPr="00671DD8">
                              <w:rPr>
                                <w:rFonts w:ascii="Garamond" w:hAnsi="Garamond"/>
                                <w:sz w:val="32"/>
                                <w:szCs w:val="32"/>
                              </w:rPr>
                              <w:t xml:space="preserve">. </w:t>
                            </w:r>
                          </w:p>
                          <w:p w14:paraId="4CE0A01C" w14:textId="77777777" w:rsidR="008B7FC7" w:rsidRPr="000B5B3B" w:rsidRDefault="008B7FC7" w:rsidP="00881D86">
                            <w:pPr>
                              <w:rPr>
                                <w:rFonts w:ascii="Garamond" w:hAnsi="Garamond"/>
                                <w:sz w:val="32"/>
                                <w:szCs w:val="32"/>
                                <w:highlight w:val="yellow"/>
                              </w:rPr>
                            </w:pPr>
                          </w:p>
                          <w:p w14:paraId="606B37C6" w14:textId="77777777" w:rsidR="008B7FC7" w:rsidRPr="00710E54" w:rsidRDefault="008B7FC7" w:rsidP="00881D86">
                            <w:pPr>
                              <w:rPr>
                                <w:rFonts w:ascii="Garamond" w:hAnsi="Garamond"/>
                                <w:sz w:val="28"/>
                                <w:szCs w:val="32"/>
                                <w:u w:val="single"/>
                              </w:rPr>
                            </w:pPr>
                            <w:r>
                              <w:rPr>
                                <w:rFonts w:ascii="Garamond" w:hAnsi="Garamond"/>
                                <w:sz w:val="28"/>
                                <w:szCs w:val="32"/>
                              </w:rPr>
                              <w:t>This version was updated in 2019</w:t>
                            </w:r>
                            <w:r w:rsidRPr="00710E54">
                              <w:rPr>
                                <w:rFonts w:ascii="Garamond" w:hAnsi="Garamond"/>
                                <w:sz w:val="28"/>
                                <w:szCs w:val="32"/>
                              </w:rPr>
                              <w:t xml:space="preserve"> and is available at: </w:t>
                            </w:r>
                            <w:hyperlink r:id="rId12" w:history="1">
                              <w:r w:rsidRPr="00830FA5">
                                <w:rPr>
                                  <w:rStyle w:val="Hyperlink"/>
                                  <w:rFonts w:ascii="Garamond" w:hAnsi="Garamond"/>
                                  <w:sz w:val="28"/>
                                  <w:szCs w:val="32"/>
                                </w:rPr>
                                <w:t>www.mass.gov/naloxone</w:t>
                              </w:r>
                            </w:hyperlink>
                            <w:r>
                              <w:rPr>
                                <w:rFonts w:ascii="Garamond" w:hAnsi="Garamond"/>
                                <w:sz w:val="28"/>
                                <w:szCs w:val="32"/>
                              </w:rPr>
                              <w:t xml:space="preserve"> </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D50756" id="_x0000_t202" coordsize="21600,21600" o:spt="202" path="m,l,21600r21600,l21600,xe">
                <v:stroke joinstyle="miter"/>
                <v:path gradientshapeok="t" o:connecttype="rect"/>
              </v:shapetype>
              <v:shape id="Text Box 13" o:spid="_x0000_s1026" type="#_x0000_t202" style="position:absolute;left:0;text-align:left;margin-left:0;margin-top:7.45pt;width:497.5pt;height:113.65pt;z-index:251649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" strokecolor="#00157b">
                <v:textbox style="mso-fit-shape-to-text:t">
                  <w:txbxContent>
                    <w:p w14:paraId="59875536" w14:textId="77777777" w:rsidR="008B7FC7" w:rsidRPr="00671DD8" w:rsidRDefault="008B7FC7" w:rsidP="00881D86">
                      <w:pPr>
                        <w:rPr>
                          <w:rFonts w:ascii="Garamond" w:hAnsi="Garamond"/>
                          <w:sz w:val="32"/>
                          <w:szCs w:val="32"/>
                        </w:rPr>
                      </w:pPr>
                      <w:r w:rsidRPr="00671DD8">
                        <w:rPr>
                          <w:rFonts w:ascii="Garamond" w:hAnsi="Garamond"/>
                          <w:sz w:val="32"/>
                          <w:szCs w:val="32"/>
                          <w:u w:val="single"/>
                        </w:rPr>
                        <w:t>Acknowledgements:</w:t>
                      </w:r>
                      <w:r w:rsidRPr="00671DD8">
                        <w:rPr>
                          <w:rFonts w:ascii="Garamond" w:hAnsi="Garamond"/>
                          <w:sz w:val="32"/>
                          <w:szCs w:val="32"/>
                        </w:rPr>
                        <w:t xml:space="preserve"> </w:t>
                      </w:r>
                    </w:p>
                    <w:p w14:paraId="37DCCF76" w14:textId="77777777" w:rsidR="008B7FC7" w:rsidRPr="00671DD8" w:rsidRDefault="008B7FC7" w:rsidP="00881D86">
                      <w:pPr>
                        <w:rPr>
                          <w:rFonts w:ascii="Garamond" w:hAnsi="Garamond"/>
                          <w:sz w:val="32"/>
                          <w:szCs w:val="32"/>
                        </w:rPr>
                      </w:pPr>
                    </w:p>
                    <w:p w14:paraId="2D0FA95A" w14:textId="4415CABF" w:rsidR="008B7FC7" w:rsidRPr="00671DD8" w:rsidRDefault="008B7FC7" w:rsidP="00881D86">
                      <w:pPr>
                        <w:rPr>
                          <w:rFonts w:ascii="Garamond" w:hAnsi="Garamond"/>
                          <w:sz w:val="32"/>
                          <w:szCs w:val="32"/>
                        </w:rPr>
                      </w:pPr>
                      <w:r w:rsidRPr="00671DD8">
                        <w:rPr>
                          <w:rFonts w:ascii="Garamond" w:hAnsi="Garamond"/>
                          <w:sz w:val="32"/>
                          <w:szCs w:val="32"/>
                        </w:rPr>
                        <w:t>Thank you to all the M</w:t>
                      </w:r>
                      <w:r>
                        <w:rPr>
                          <w:rFonts w:ascii="Garamond" w:hAnsi="Garamond"/>
                          <w:sz w:val="32"/>
                          <w:szCs w:val="32"/>
                        </w:rPr>
                        <w:t>assachusetts Department of Public Health</w:t>
                      </w:r>
                      <w:r w:rsidRPr="00671DD8">
                        <w:rPr>
                          <w:rFonts w:ascii="Garamond" w:hAnsi="Garamond"/>
                          <w:sz w:val="32"/>
                          <w:szCs w:val="32"/>
                        </w:rPr>
                        <w:t xml:space="preserve"> partners who are working to save lives as participants in this </w:t>
                      </w:r>
                      <w:r>
                        <w:rPr>
                          <w:rFonts w:ascii="Garamond" w:hAnsi="Garamond"/>
                          <w:sz w:val="32"/>
                          <w:szCs w:val="32"/>
                        </w:rPr>
                        <w:t>Overdose Education and Naloxone Distribution program</w:t>
                      </w:r>
                      <w:r w:rsidRPr="00671DD8">
                        <w:rPr>
                          <w:rFonts w:ascii="Garamond" w:hAnsi="Garamond"/>
                          <w:sz w:val="32"/>
                          <w:szCs w:val="32"/>
                        </w:rPr>
                        <w:t xml:space="preserve">. </w:t>
                      </w:r>
                    </w:p>
                    <w:p w14:paraId="4CE0A01C" w14:textId="77777777" w:rsidR="008B7FC7" w:rsidRPr="000B5B3B" w:rsidRDefault="008B7FC7" w:rsidP="00881D86">
                      <w:pPr>
                        <w:rPr>
                          <w:rFonts w:ascii="Garamond" w:hAnsi="Garamond"/>
                          <w:sz w:val="32"/>
                          <w:szCs w:val="32"/>
                          <w:highlight w:val="yellow"/>
                        </w:rPr>
                      </w:pPr>
                    </w:p>
                    <w:p w14:paraId="606B37C6" w14:textId="77777777" w:rsidR="008B7FC7" w:rsidRPr="00710E54" w:rsidRDefault="008B7FC7" w:rsidP="00881D86">
                      <w:pPr>
                        <w:rPr>
                          <w:rFonts w:ascii="Garamond" w:hAnsi="Garamond"/>
                          <w:sz w:val="28"/>
                          <w:szCs w:val="32"/>
                          <w:u w:val="single"/>
                        </w:rPr>
                      </w:pPr>
                      <w:r>
                        <w:rPr>
                          <w:rFonts w:ascii="Garamond" w:hAnsi="Garamond"/>
                          <w:sz w:val="28"/>
                          <w:szCs w:val="32"/>
                        </w:rPr>
                        <w:t>This version was updated in 2019</w:t>
                      </w:r>
                      <w:r w:rsidRPr="00710E54">
                        <w:rPr>
                          <w:rFonts w:ascii="Garamond" w:hAnsi="Garamond"/>
                          <w:sz w:val="28"/>
                          <w:szCs w:val="32"/>
                        </w:rPr>
                        <w:t xml:space="preserve"> and is available at: </w:t>
                      </w:r>
                      <w:hyperlink r:id="rId13" w:history="1">
                        <w:r w:rsidRPr="00830FA5">
                          <w:rPr>
                            <w:rStyle w:val="Hyperlink"/>
                            <w:rFonts w:ascii="Garamond" w:hAnsi="Garamond"/>
                            <w:sz w:val="28"/>
                            <w:szCs w:val="32"/>
                          </w:rPr>
                          <w:t>www.mass.gov/naloxone</w:t>
                        </w:r>
                      </w:hyperlink>
                      <w:r>
                        <w:rPr>
                          <w:rFonts w:ascii="Garamond" w:hAnsi="Garamond"/>
                          <w:sz w:val="28"/>
                          <w:szCs w:val="32"/>
                        </w:rPr>
                        <w:t xml:space="preserve"> </w:t>
                      </w:r>
                    </w:p>
                  </w:txbxContent>
                </v:textbox>
                <w10:wrap type="square"/>
              </v:shape>
            </w:pict>
          </mc:Fallback>
        </mc:AlternateContent>
      </w:r>
      <w:r w:rsidR="00C26273">
        <w:rPr>
          <w:rFonts w:ascii="Garamond" w:hAnsi="Garamond"/>
          <w:b/>
          <w:color w:val="00157B"/>
          <w:sz w:val="40"/>
          <w:szCs w:val="40"/>
        </w:rPr>
        <w:br w:type="page"/>
      </w:r>
      <w:r w:rsidR="00A17A52" w:rsidRPr="007C00A7">
        <w:rPr>
          <w:rFonts w:ascii="Garamond" w:hAnsi="Garamond"/>
          <w:b/>
          <w:color w:val="00157B"/>
          <w:sz w:val="40"/>
          <w:szCs w:val="40"/>
        </w:rPr>
        <w:lastRenderedPageBreak/>
        <w:t>Table of Contents</w:t>
      </w:r>
      <w:bookmarkEnd w:id="0"/>
      <w:bookmarkEnd w:id="1"/>
    </w:p>
    <w:p w14:paraId="2BA56EA3" w14:textId="77777777" w:rsidR="00A17A52" w:rsidRPr="007C00A7" w:rsidRDefault="00A17A52" w:rsidP="00A17A52">
      <w:pPr>
        <w:jc w:val="both"/>
        <w:rPr>
          <w:rFonts w:ascii="Garamond" w:hAnsi="Garamond"/>
          <w:b/>
          <w:sz w:val="28"/>
          <w:szCs w:val="32"/>
        </w:rPr>
      </w:pPr>
    </w:p>
    <w:p w14:paraId="04923EC8" w14:textId="77777777" w:rsidR="00BF4D34" w:rsidRPr="007C00A7" w:rsidRDefault="00BF4D34" w:rsidP="00A17A52">
      <w:pPr>
        <w:jc w:val="both"/>
        <w:rPr>
          <w:rFonts w:ascii="Garamond" w:hAnsi="Garamond"/>
          <w:b/>
          <w:sz w:val="28"/>
          <w:szCs w:val="32"/>
        </w:rPr>
      </w:pPr>
    </w:p>
    <w:p w14:paraId="797F30C8" w14:textId="77777777" w:rsidR="006F606D" w:rsidRPr="007C00A7" w:rsidRDefault="00BF4D34">
      <w:pPr>
        <w:pStyle w:val="TOC1"/>
        <w:rPr>
          <w:rFonts w:ascii="Garamond" w:hAnsi="Garamond"/>
          <w:noProof/>
          <w:lang w:eastAsia="ja-JP"/>
        </w:rPr>
      </w:pPr>
      <w:r w:rsidRPr="007C00A7">
        <w:rPr>
          <w:rFonts w:ascii="Garamond" w:hAnsi="Garamond"/>
          <w:sz w:val="28"/>
          <w:szCs w:val="28"/>
        </w:rPr>
        <w:fldChar w:fldCharType="begin"/>
      </w:r>
      <w:r w:rsidRPr="007C00A7">
        <w:rPr>
          <w:rFonts w:ascii="Garamond" w:hAnsi="Garamond"/>
          <w:sz w:val="28"/>
          <w:szCs w:val="28"/>
        </w:rPr>
        <w:instrText xml:space="preserve"> TOC \o "1-3" \u </w:instrText>
      </w:r>
      <w:r w:rsidRPr="007C00A7">
        <w:rPr>
          <w:rFonts w:ascii="Garamond" w:hAnsi="Garamond"/>
          <w:sz w:val="28"/>
          <w:szCs w:val="28"/>
        </w:rPr>
        <w:fldChar w:fldCharType="separate"/>
      </w:r>
      <w:r w:rsidR="006F606D" w:rsidRPr="007C00A7">
        <w:rPr>
          <w:rFonts w:ascii="Garamond" w:hAnsi="Garamond"/>
          <w:noProof/>
        </w:rPr>
        <w:t xml:space="preserve">About this </w:t>
      </w:r>
      <w:r w:rsidR="0045165E" w:rsidRPr="007C00A7">
        <w:rPr>
          <w:rFonts w:ascii="Garamond" w:hAnsi="Garamond"/>
          <w:noProof/>
        </w:rPr>
        <w:t>Document</w:t>
      </w:r>
      <w:r w:rsidR="006F606D" w:rsidRPr="007C00A7">
        <w:rPr>
          <w:rFonts w:ascii="Garamond" w:hAnsi="Garamond"/>
          <w:noProof/>
        </w:rPr>
        <w:tab/>
      </w:r>
      <w:r w:rsidR="006F606D" w:rsidRPr="007C00A7">
        <w:rPr>
          <w:rFonts w:ascii="Garamond" w:hAnsi="Garamond"/>
          <w:noProof/>
        </w:rPr>
        <w:fldChar w:fldCharType="begin"/>
      </w:r>
      <w:r w:rsidR="006F606D" w:rsidRPr="007C00A7">
        <w:rPr>
          <w:rFonts w:ascii="Garamond" w:hAnsi="Garamond"/>
          <w:noProof/>
        </w:rPr>
        <w:instrText xml:space="preserve"> PAGEREF _Toc335988495 \h </w:instrText>
      </w:r>
      <w:r w:rsidR="006F606D" w:rsidRPr="007C00A7">
        <w:rPr>
          <w:rFonts w:ascii="Garamond" w:hAnsi="Garamond"/>
          <w:noProof/>
        </w:rPr>
      </w:r>
      <w:r w:rsidR="006F606D" w:rsidRPr="007C00A7">
        <w:rPr>
          <w:rFonts w:ascii="Garamond" w:hAnsi="Garamond"/>
          <w:noProof/>
        </w:rPr>
        <w:fldChar w:fldCharType="separate"/>
      </w:r>
      <w:r w:rsidR="00105106">
        <w:rPr>
          <w:rFonts w:ascii="Garamond" w:hAnsi="Garamond"/>
          <w:noProof/>
        </w:rPr>
        <w:t>3</w:t>
      </w:r>
      <w:r w:rsidR="006F606D" w:rsidRPr="007C00A7">
        <w:rPr>
          <w:rFonts w:ascii="Garamond" w:hAnsi="Garamond"/>
          <w:noProof/>
        </w:rPr>
        <w:fldChar w:fldCharType="end"/>
      </w:r>
    </w:p>
    <w:p w14:paraId="1F7F565B" w14:textId="77777777" w:rsidR="006F606D" w:rsidRPr="007C00A7" w:rsidRDefault="003838BA">
      <w:pPr>
        <w:pStyle w:val="TOC1"/>
        <w:rPr>
          <w:rFonts w:ascii="Garamond" w:hAnsi="Garamond"/>
          <w:noProof/>
          <w:lang w:eastAsia="ja-JP"/>
        </w:rPr>
      </w:pPr>
      <w:r>
        <w:rPr>
          <w:rFonts w:ascii="Garamond" w:hAnsi="Garamond"/>
          <w:noProof/>
        </w:rPr>
        <w:t>Introduction: the Need and R</w:t>
      </w:r>
      <w:r w:rsidR="006F606D" w:rsidRPr="007C00A7">
        <w:rPr>
          <w:rFonts w:ascii="Garamond" w:hAnsi="Garamond"/>
          <w:noProof/>
        </w:rPr>
        <w:t>esponse</w:t>
      </w:r>
      <w:r w:rsidR="006F606D" w:rsidRPr="007C00A7">
        <w:rPr>
          <w:rFonts w:ascii="Garamond" w:hAnsi="Garamond"/>
          <w:noProof/>
        </w:rPr>
        <w:tab/>
      </w:r>
      <w:r w:rsidR="006F606D" w:rsidRPr="007C00A7">
        <w:rPr>
          <w:rFonts w:ascii="Garamond" w:hAnsi="Garamond"/>
          <w:noProof/>
        </w:rPr>
        <w:fldChar w:fldCharType="begin"/>
      </w:r>
      <w:r w:rsidR="006F606D" w:rsidRPr="007C00A7">
        <w:rPr>
          <w:rFonts w:ascii="Garamond" w:hAnsi="Garamond"/>
          <w:noProof/>
        </w:rPr>
        <w:instrText xml:space="preserve"> PAGEREF _Toc335988496 \h </w:instrText>
      </w:r>
      <w:r w:rsidR="006F606D" w:rsidRPr="007C00A7">
        <w:rPr>
          <w:rFonts w:ascii="Garamond" w:hAnsi="Garamond"/>
          <w:noProof/>
        </w:rPr>
      </w:r>
      <w:r w:rsidR="006F606D" w:rsidRPr="007C00A7">
        <w:rPr>
          <w:rFonts w:ascii="Garamond" w:hAnsi="Garamond"/>
          <w:noProof/>
        </w:rPr>
        <w:fldChar w:fldCharType="separate"/>
      </w:r>
      <w:r w:rsidR="00105106">
        <w:rPr>
          <w:rFonts w:ascii="Garamond" w:hAnsi="Garamond"/>
          <w:noProof/>
        </w:rPr>
        <w:t>4</w:t>
      </w:r>
      <w:r w:rsidR="006F606D" w:rsidRPr="007C00A7">
        <w:rPr>
          <w:rFonts w:ascii="Garamond" w:hAnsi="Garamond"/>
          <w:noProof/>
        </w:rPr>
        <w:fldChar w:fldCharType="end"/>
      </w:r>
    </w:p>
    <w:p w14:paraId="73209189" w14:textId="77777777" w:rsidR="006F606D" w:rsidRPr="007C00A7" w:rsidRDefault="003838BA">
      <w:pPr>
        <w:pStyle w:val="TOC1"/>
        <w:rPr>
          <w:rFonts w:ascii="Garamond" w:hAnsi="Garamond"/>
          <w:noProof/>
          <w:lang w:eastAsia="ja-JP"/>
        </w:rPr>
      </w:pPr>
      <w:r>
        <w:rPr>
          <w:rFonts w:ascii="Garamond" w:hAnsi="Garamond"/>
          <w:noProof/>
        </w:rPr>
        <w:t>What are O</w:t>
      </w:r>
      <w:r w:rsidR="006F606D" w:rsidRPr="007C00A7">
        <w:rPr>
          <w:rFonts w:ascii="Garamond" w:hAnsi="Garamond"/>
          <w:noProof/>
        </w:rPr>
        <w:t>pioids?</w:t>
      </w:r>
      <w:r w:rsidR="006F606D" w:rsidRPr="007C00A7">
        <w:rPr>
          <w:rFonts w:ascii="Garamond" w:hAnsi="Garamond"/>
          <w:noProof/>
        </w:rPr>
        <w:tab/>
      </w:r>
      <w:r w:rsidR="00572FE9">
        <w:rPr>
          <w:rFonts w:ascii="Garamond" w:hAnsi="Garamond"/>
          <w:noProof/>
        </w:rPr>
        <w:t>5</w:t>
      </w:r>
    </w:p>
    <w:p w14:paraId="437C229D" w14:textId="77777777" w:rsidR="006F606D" w:rsidRPr="007C00A7" w:rsidRDefault="003838BA">
      <w:pPr>
        <w:pStyle w:val="TOC1"/>
        <w:rPr>
          <w:rFonts w:ascii="Garamond" w:hAnsi="Garamond"/>
          <w:noProof/>
          <w:lang w:eastAsia="ja-JP"/>
        </w:rPr>
      </w:pPr>
      <w:r>
        <w:rPr>
          <w:rFonts w:ascii="Garamond" w:hAnsi="Garamond"/>
          <w:noProof/>
        </w:rPr>
        <w:t>What is an Opioid O</w:t>
      </w:r>
      <w:r w:rsidR="006F606D" w:rsidRPr="007C00A7">
        <w:rPr>
          <w:rFonts w:ascii="Garamond" w:hAnsi="Garamond"/>
          <w:noProof/>
        </w:rPr>
        <w:t>verdose?</w:t>
      </w:r>
      <w:r w:rsidR="006F606D" w:rsidRPr="007C00A7">
        <w:rPr>
          <w:rFonts w:ascii="Garamond" w:hAnsi="Garamond"/>
          <w:noProof/>
        </w:rPr>
        <w:tab/>
      </w:r>
      <w:r w:rsidR="006F606D" w:rsidRPr="007C00A7">
        <w:rPr>
          <w:rFonts w:ascii="Garamond" w:hAnsi="Garamond"/>
          <w:noProof/>
        </w:rPr>
        <w:fldChar w:fldCharType="begin"/>
      </w:r>
      <w:r w:rsidR="006F606D" w:rsidRPr="007C00A7">
        <w:rPr>
          <w:rFonts w:ascii="Garamond" w:hAnsi="Garamond"/>
          <w:noProof/>
        </w:rPr>
        <w:instrText xml:space="preserve"> PAGEREF _Toc335988498 \h </w:instrText>
      </w:r>
      <w:r w:rsidR="006F606D" w:rsidRPr="007C00A7">
        <w:rPr>
          <w:rFonts w:ascii="Garamond" w:hAnsi="Garamond"/>
          <w:noProof/>
        </w:rPr>
      </w:r>
      <w:r w:rsidR="006F606D" w:rsidRPr="007C00A7">
        <w:rPr>
          <w:rFonts w:ascii="Garamond" w:hAnsi="Garamond"/>
          <w:noProof/>
        </w:rPr>
        <w:fldChar w:fldCharType="separate"/>
      </w:r>
      <w:r w:rsidR="00105106">
        <w:rPr>
          <w:rFonts w:ascii="Garamond" w:hAnsi="Garamond"/>
          <w:noProof/>
        </w:rPr>
        <w:t>7</w:t>
      </w:r>
      <w:r w:rsidR="006F606D" w:rsidRPr="007C00A7">
        <w:rPr>
          <w:rFonts w:ascii="Garamond" w:hAnsi="Garamond"/>
          <w:noProof/>
        </w:rPr>
        <w:fldChar w:fldCharType="end"/>
      </w:r>
    </w:p>
    <w:p w14:paraId="0C48C5F8" w14:textId="77777777" w:rsidR="00572FE9" w:rsidRDefault="003838BA">
      <w:pPr>
        <w:pStyle w:val="TOC1"/>
        <w:rPr>
          <w:rFonts w:ascii="Garamond" w:hAnsi="Garamond"/>
          <w:noProof/>
        </w:rPr>
      </w:pPr>
      <w:r>
        <w:rPr>
          <w:rFonts w:ascii="Garamond" w:hAnsi="Garamond"/>
          <w:noProof/>
        </w:rPr>
        <w:t>What is N</w:t>
      </w:r>
      <w:r w:rsidR="00572FE9">
        <w:rPr>
          <w:rFonts w:ascii="Garamond" w:hAnsi="Garamond"/>
          <w:noProof/>
        </w:rPr>
        <w:t>aloxone?</w:t>
      </w:r>
      <w:r w:rsidR="00572FE9">
        <w:rPr>
          <w:rFonts w:ascii="Garamond" w:hAnsi="Garamond"/>
          <w:noProof/>
        </w:rPr>
        <w:tab/>
        <w:t>7</w:t>
      </w:r>
    </w:p>
    <w:p w14:paraId="5EDF61E8" w14:textId="77777777" w:rsidR="006F606D" w:rsidRPr="007C00A7" w:rsidRDefault="00BC79D0">
      <w:pPr>
        <w:pStyle w:val="TOC1"/>
        <w:rPr>
          <w:rFonts w:ascii="Garamond" w:hAnsi="Garamond"/>
          <w:noProof/>
          <w:lang w:eastAsia="ja-JP"/>
        </w:rPr>
      </w:pPr>
      <w:r w:rsidRPr="007C00A7">
        <w:rPr>
          <w:rFonts w:ascii="Garamond" w:hAnsi="Garamond"/>
          <w:noProof/>
        </w:rPr>
        <w:t>Preventing Overdose: Knowing Risk Factors for Opioid Overdose</w:t>
      </w:r>
      <w:r w:rsidR="00007A2A" w:rsidRPr="007C00A7">
        <w:rPr>
          <w:rFonts w:ascii="Garamond" w:hAnsi="Garamond"/>
          <w:noProof/>
        </w:rPr>
        <w:tab/>
      </w:r>
      <w:r w:rsidR="00C26273">
        <w:rPr>
          <w:rFonts w:ascii="Garamond" w:hAnsi="Garamond"/>
          <w:noProof/>
        </w:rPr>
        <w:t>8</w:t>
      </w:r>
    </w:p>
    <w:p w14:paraId="3ABBDE91" w14:textId="77777777" w:rsidR="006F606D" w:rsidRPr="007C00A7" w:rsidRDefault="00BC79D0">
      <w:pPr>
        <w:pStyle w:val="TOC1"/>
        <w:rPr>
          <w:rFonts w:ascii="Garamond" w:hAnsi="Garamond"/>
          <w:noProof/>
          <w:lang w:eastAsia="ja-JP"/>
        </w:rPr>
      </w:pPr>
      <w:r w:rsidRPr="007C00A7">
        <w:rPr>
          <w:rFonts w:ascii="Garamond" w:hAnsi="Garamond"/>
          <w:noProof/>
        </w:rPr>
        <w:t>Recognizing and Responding to an Opioid Overdose</w:t>
      </w:r>
      <w:r w:rsidR="00007A2A" w:rsidRPr="007C00A7">
        <w:rPr>
          <w:rFonts w:ascii="Garamond" w:hAnsi="Garamond"/>
          <w:noProof/>
        </w:rPr>
        <w:tab/>
      </w:r>
      <w:r w:rsidR="00517D01">
        <w:rPr>
          <w:rFonts w:ascii="Garamond" w:hAnsi="Garamond"/>
          <w:noProof/>
        </w:rPr>
        <w:t>11</w:t>
      </w:r>
    </w:p>
    <w:p w14:paraId="54563FFC" w14:textId="77777777" w:rsidR="00C26273" w:rsidRDefault="00BC79D0" w:rsidP="00C26273">
      <w:pPr>
        <w:pStyle w:val="TOC1"/>
        <w:rPr>
          <w:rFonts w:ascii="Garamond" w:hAnsi="Garamond"/>
          <w:noProof/>
        </w:rPr>
      </w:pPr>
      <w:r w:rsidRPr="007C00A7">
        <w:rPr>
          <w:rFonts w:ascii="Garamond" w:hAnsi="Garamond"/>
          <w:noProof/>
        </w:rPr>
        <w:t>Making a Safety Plan</w:t>
      </w:r>
      <w:r w:rsidR="00007A2A" w:rsidRPr="007C00A7">
        <w:rPr>
          <w:rFonts w:ascii="Garamond" w:hAnsi="Garamond"/>
          <w:noProof/>
        </w:rPr>
        <w:tab/>
      </w:r>
      <w:r w:rsidR="00517D01">
        <w:rPr>
          <w:rFonts w:ascii="Garamond" w:hAnsi="Garamond"/>
          <w:noProof/>
        </w:rPr>
        <w:t>16</w:t>
      </w:r>
    </w:p>
    <w:p w14:paraId="0BE18230" w14:textId="77777777" w:rsidR="00C26273" w:rsidRPr="00C26273" w:rsidRDefault="00C26273" w:rsidP="00C26273">
      <w:pPr>
        <w:pStyle w:val="TOC1"/>
        <w:rPr>
          <w:rFonts w:ascii="Garamond" w:hAnsi="Garamond"/>
          <w:noProof/>
        </w:rPr>
      </w:pPr>
      <w:r>
        <w:rPr>
          <w:rFonts w:ascii="Garamond" w:hAnsi="Garamond"/>
          <w:noProof/>
        </w:rPr>
        <w:t>Stigma</w:t>
      </w:r>
      <w:r w:rsidRPr="007C00A7">
        <w:rPr>
          <w:rFonts w:ascii="Garamond" w:hAnsi="Garamond"/>
          <w:noProof/>
        </w:rPr>
        <w:tab/>
      </w:r>
      <w:r w:rsidR="00517D01">
        <w:rPr>
          <w:rFonts w:ascii="Garamond" w:hAnsi="Garamond"/>
          <w:noProof/>
        </w:rPr>
        <w:t>17</w:t>
      </w:r>
    </w:p>
    <w:p w14:paraId="654C2488" w14:textId="77777777" w:rsidR="00E56D3A" w:rsidRDefault="00E56D3A">
      <w:pPr>
        <w:pStyle w:val="TOC1"/>
        <w:rPr>
          <w:rFonts w:ascii="Garamond" w:hAnsi="Garamond"/>
          <w:noProof/>
        </w:rPr>
      </w:pPr>
      <w:r>
        <w:rPr>
          <w:rFonts w:ascii="Garamond" w:hAnsi="Garamond"/>
          <w:noProof/>
        </w:rPr>
        <w:t>Fatal Ov</w:t>
      </w:r>
      <w:r w:rsidR="00517D01">
        <w:rPr>
          <w:rFonts w:ascii="Garamond" w:hAnsi="Garamond"/>
          <w:noProof/>
        </w:rPr>
        <w:t>erdoses and Experiencing Loss</w:t>
      </w:r>
      <w:r w:rsidR="00517D01">
        <w:rPr>
          <w:rFonts w:ascii="Garamond" w:hAnsi="Garamond"/>
          <w:noProof/>
        </w:rPr>
        <w:tab/>
        <w:t>18</w:t>
      </w:r>
    </w:p>
    <w:p w14:paraId="35225EFB" w14:textId="77777777" w:rsidR="006F606D" w:rsidRPr="007C00A7" w:rsidRDefault="006F606D">
      <w:pPr>
        <w:pStyle w:val="TOC1"/>
        <w:rPr>
          <w:rFonts w:ascii="Garamond" w:hAnsi="Garamond"/>
          <w:noProof/>
          <w:lang w:eastAsia="ja-JP"/>
        </w:rPr>
      </w:pPr>
      <w:r w:rsidRPr="007C00A7">
        <w:rPr>
          <w:rFonts w:ascii="Garamond" w:hAnsi="Garamond"/>
          <w:noProof/>
        </w:rPr>
        <w:t>Summary</w:t>
      </w:r>
      <w:r w:rsidR="00517D01">
        <w:rPr>
          <w:rFonts w:ascii="Garamond" w:hAnsi="Garamond"/>
          <w:noProof/>
        </w:rPr>
        <w:t xml:space="preserve"> and Contacts</w:t>
      </w:r>
      <w:r w:rsidRPr="007C00A7">
        <w:rPr>
          <w:rFonts w:ascii="Garamond" w:hAnsi="Garamond"/>
          <w:noProof/>
        </w:rPr>
        <w:tab/>
      </w:r>
      <w:r w:rsidR="00517D01">
        <w:rPr>
          <w:rFonts w:ascii="Garamond" w:hAnsi="Garamond"/>
          <w:noProof/>
        </w:rPr>
        <w:t>19</w:t>
      </w:r>
    </w:p>
    <w:p w14:paraId="02A29A67" w14:textId="77777777" w:rsidR="006F606D" w:rsidRPr="007C00A7" w:rsidRDefault="006F606D">
      <w:pPr>
        <w:pStyle w:val="TOC1"/>
        <w:rPr>
          <w:rFonts w:ascii="Garamond" w:hAnsi="Garamond"/>
          <w:noProof/>
          <w:lang w:eastAsia="ja-JP"/>
        </w:rPr>
      </w:pPr>
      <w:r w:rsidRPr="007C00A7">
        <w:rPr>
          <w:rFonts w:ascii="Garamond" w:hAnsi="Garamond"/>
          <w:noProof/>
        </w:rPr>
        <w:t>Appendix I:  Other Resources</w:t>
      </w:r>
      <w:r w:rsidRPr="007C00A7">
        <w:rPr>
          <w:rFonts w:ascii="Garamond" w:hAnsi="Garamond"/>
          <w:noProof/>
        </w:rPr>
        <w:tab/>
      </w:r>
      <w:r w:rsidR="00517D01">
        <w:rPr>
          <w:rFonts w:ascii="Garamond" w:hAnsi="Garamond"/>
          <w:noProof/>
        </w:rPr>
        <w:t>20</w:t>
      </w:r>
    </w:p>
    <w:p w14:paraId="330A2561" w14:textId="77777777" w:rsidR="006F606D" w:rsidRPr="007C00A7" w:rsidRDefault="006F606D">
      <w:pPr>
        <w:pStyle w:val="TOC1"/>
        <w:rPr>
          <w:rFonts w:ascii="Garamond" w:hAnsi="Garamond"/>
          <w:noProof/>
          <w:lang w:eastAsia="ja-JP"/>
        </w:rPr>
      </w:pPr>
      <w:r w:rsidRPr="007C00A7">
        <w:rPr>
          <w:rFonts w:ascii="Garamond" w:hAnsi="Garamond"/>
          <w:noProof/>
        </w:rPr>
        <w:t>Appendix II:  Standing Order</w:t>
      </w:r>
      <w:r w:rsidRPr="007C00A7">
        <w:rPr>
          <w:rFonts w:ascii="Garamond" w:hAnsi="Garamond"/>
          <w:noProof/>
        </w:rPr>
        <w:tab/>
      </w:r>
      <w:r w:rsidR="00517D01">
        <w:rPr>
          <w:rFonts w:ascii="Garamond" w:hAnsi="Garamond"/>
          <w:noProof/>
        </w:rPr>
        <w:t>21</w:t>
      </w:r>
    </w:p>
    <w:p w14:paraId="6ADCFF8B" w14:textId="77777777" w:rsidR="00CA3C79" w:rsidRDefault="00BF4D34" w:rsidP="004D3829">
      <w:pPr>
        <w:jc w:val="both"/>
        <w:rPr>
          <w:rFonts w:ascii="Garamond" w:hAnsi="Garamond"/>
          <w:sz w:val="28"/>
          <w:szCs w:val="28"/>
        </w:rPr>
        <w:sectPr w:rsidR="00CA3C79" w:rsidSect="008B7FC7">
          <w:footerReference w:type="even" r:id="rId14"/>
          <w:footerReference w:type="default" r:id="rId15"/>
          <w:type w:val="continuous"/>
          <w:pgSz w:w="12240" w:h="15840" w:code="1"/>
          <w:pgMar w:top="1152" w:right="1152" w:bottom="900" w:left="1152" w:header="720" w:footer="259" w:gutter="0"/>
          <w:pgBorders w:display="firstPage" w:offsetFrom="page">
            <w:top w:val="single" w:sz="48" w:space="24" w:color="17057B"/>
            <w:left w:val="single" w:sz="48" w:space="24" w:color="17057B"/>
            <w:bottom w:val="single" w:sz="48" w:space="24" w:color="17057B"/>
            <w:right w:val="single" w:sz="48" w:space="24" w:color="17057B"/>
          </w:pgBorders>
          <w:pgNumType w:start="1"/>
          <w:cols w:space="720"/>
          <w:titlePg/>
          <w:docGrid w:linePitch="360"/>
        </w:sectPr>
      </w:pPr>
      <w:r w:rsidRPr="007C00A7">
        <w:rPr>
          <w:rFonts w:ascii="Garamond" w:hAnsi="Garamond"/>
          <w:sz w:val="28"/>
          <w:szCs w:val="28"/>
        </w:rPr>
        <w:fldChar w:fldCharType="end"/>
      </w:r>
    </w:p>
    <w:p w14:paraId="2E8A1CA0" w14:textId="7748CE77" w:rsidR="00A17A52" w:rsidRPr="007C00A7" w:rsidRDefault="00A17A52" w:rsidP="004D3829">
      <w:pPr>
        <w:outlineLvl w:val="0"/>
        <w:rPr>
          <w:rFonts w:ascii="Garamond" w:hAnsi="Garamond"/>
          <w:b/>
          <w:color w:val="00157B"/>
          <w:sz w:val="40"/>
          <w:szCs w:val="40"/>
        </w:rPr>
      </w:pPr>
      <w:bookmarkStart w:id="2" w:name="_Toc335988495"/>
      <w:r w:rsidRPr="007C00A7">
        <w:rPr>
          <w:rFonts w:ascii="Garamond" w:hAnsi="Garamond"/>
          <w:b/>
          <w:color w:val="00157B"/>
          <w:sz w:val="40"/>
          <w:szCs w:val="40"/>
        </w:rPr>
        <w:lastRenderedPageBreak/>
        <w:t xml:space="preserve">About this </w:t>
      </w:r>
      <w:bookmarkEnd w:id="2"/>
      <w:r w:rsidR="0045165E" w:rsidRPr="007C00A7">
        <w:rPr>
          <w:rFonts w:ascii="Garamond" w:hAnsi="Garamond"/>
          <w:b/>
          <w:color w:val="00157B"/>
          <w:sz w:val="40"/>
          <w:szCs w:val="40"/>
        </w:rPr>
        <w:t>Document</w:t>
      </w:r>
    </w:p>
    <w:p w14:paraId="0378F0FB" w14:textId="77777777" w:rsidR="002136F8" w:rsidRPr="007C00A7" w:rsidRDefault="002136F8" w:rsidP="00A17A52">
      <w:pPr>
        <w:rPr>
          <w:rFonts w:ascii="Garamond" w:hAnsi="Garamond"/>
        </w:rPr>
      </w:pPr>
    </w:p>
    <w:p w14:paraId="51C19244" w14:textId="5E55ED48" w:rsidR="00774DEA" w:rsidRPr="007C00A7" w:rsidRDefault="00F63F2D" w:rsidP="00A17A52">
      <w:pPr>
        <w:rPr>
          <w:rFonts w:ascii="Garamond" w:hAnsi="Garamond"/>
        </w:rPr>
      </w:pPr>
      <w:r w:rsidRPr="007C00A7">
        <w:rPr>
          <w:rFonts w:ascii="Garamond" w:hAnsi="Garamond"/>
        </w:rPr>
        <w:t xml:space="preserve">This </w:t>
      </w:r>
      <w:r w:rsidR="002332EE" w:rsidRPr="007C00A7">
        <w:rPr>
          <w:rFonts w:ascii="Garamond" w:hAnsi="Garamond"/>
        </w:rPr>
        <w:t>document</w:t>
      </w:r>
      <w:r w:rsidRPr="007C00A7">
        <w:rPr>
          <w:rFonts w:ascii="Garamond" w:hAnsi="Garamond"/>
        </w:rPr>
        <w:t xml:space="preserve"> </w:t>
      </w:r>
      <w:r w:rsidR="00DF45BE" w:rsidRPr="007C00A7">
        <w:rPr>
          <w:rFonts w:ascii="Garamond" w:hAnsi="Garamond"/>
        </w:rPr>
        <w:t>describes</w:t>
      </w:r>
      <w:r w:rsidRPr="007C00A7">
        <w:rPr>
          <w:rFonts w:ascii="Garamond" w:hAnsi="Garamond"/>
        </w:rPr>
        <w:t xml:space="preserve"> the </w:t>
      </w:r>
      <w:r w:rsidR="009B0610" w:rsidRPr="007C00A7">
        <w:rPr>
          <w:rFonts w:ascii="Garamond" w:hAnsi="Garamond"/>
        </w:rPr>
        <w:t xml:space="preserve">knowledge and </w:t>
      </w:r>
      <w:r w:rsidRPr="007C00A7">
        <w:rPr>
          <w:rFonts w:ascii="Garamond" w:hAnsi="Garamond"/>
        </w:rPr>
        <w:t xml:space="preserve">core competencies necessary for </w:t>
      </w:r>
      <w:r w:rsidR="00476D80" w:rsidRPr="007C00A7">
        <w:rPr>
          <w:rFonts w:ascii="Garamond" w:hAnsi="Garamond"/>
        </w:rPr>
        <w:t xml:space="preserve">overdose responders trained as part of the </w:t>
      </w:r>
      <w:r w:rsidR="00B00CA4">
        <w:rPr>
          <w:rFonts w:ascii="Garamond" w:hAnsi="Garamond"/>
        </w:rPr>
        <w:t>Massachusetts Department of Public Health (</w:t>
      </w:r>
      <w:r w:rsidRPr="007C00A7">
        <w:rPr>
          <w:rFonts w:ascii="Garamond" w:hAnsi="Garamond"/>
        </w:rPr>
        <w:t>MDPH</w:t>
      </w:r>
      <w:r w:rsidR="00B00CA4">
        <w:rPr>
          <w:rFonts w:ascii="Garamond" w:hAnsi="Garamond"/>
        </w:rPr>
        <w:t>)</w:t>
      </w:r>
      <w:r w:rsidRPr="007C00A7">
        <w:rPr>
          <w:rFonts w:ascii="Garamond" w:hAnsi="Garamond"/>
        </w:rPr>
        <w:t xml:space="preserve"> </w:t>
      </w:r>
      <w:r w:rsidR="00D448B7">
        <w:rPr>
          <w:rFonts w:ascii="Garamond" w:hAnsi="Garamond"/>
        </w:rPr>
        <w:t>Overdose Education and Naloxone Distribution (OEND) program</w:t>
      </w:r>
      <w:r w:rsidRPr="007C00A7">
        <w:rPr>
          <w:rFonts w:ascii="Garamond" w:hAnsi="Garamond"/>
        </w:rPr>
        <w:t>.</w:t>
      </w:r>
      <w:r w:rsidR="007D3E06" w:rsidRPr="007C00A7">
        <w:rPr>
          <w:rFonts w:ascii="Garamond" w:hAnsi="Garamond"/>
        </w:rPr>
        <w:t xml:space="preserve"> </w:t>
      </w:r>
      <w:r w:rsidR="002332EE" w:rsidRPr="007C00A7">
        <w:rPr>
          <w:rFonts w:ascii="Garamond" w:hAnsi="Garamond"/>
        </w:rPr>
        <w:t>Opioid</w:t>
      </w:r>
      <w:r w:rsidR="00774DEA" w:rsidRPr="007C00A7">
        <w:rPr>
          <w:rFonts w:ascii="Garamond" w:hAnsi="Garamond"/>
        </w:rPr>
        <w:t xml:space="preserve"> overdose responders </w:t>
      </w:r>
      <w:r w:rsidR="002332EE" w:rsidRPr="007C00A7">
        <w:rPr>
          <w:rFonts w:ascii="Garamond" w:hAnsi="Garamond"/>
        </w:rPr>
        <w:t>include people who use opioids</w:t>
      </w:r>
      <w:r w:rsidR="00D62433">
        <w:rPr>
          <w:rFonts w:ascii="Garamond" w:hAnsi="Garamond"/>
        </w:rPr>
        <w:t xml:space="preserve">; </w:t>
      </w:r>
      <w:r w:rsidR="00E72852">
        <w:rPr>
          <w:rFonts w:ascii="Garamond" w:hAnsi="Garamond"/>
        </w:rPr>
        <w:t>family</w:t>
      </w:r>
      <w:r w:rsidR="00774DEA" w:rsidRPr="007C00A7">
        <w:rPr>
          <w:rFonts w:ascii="Garamond" w:hAnsi="Garamond"/>
        </w:rPr>
        <w:t xml:space="preserve"> and friends of</w:t>
      </w:r>
      <w:r w:rsidR="002332EE" w:rsidRPr="007C00A7">
        <w:rPr>
          <w:rFonts w:ascii="Garamond" w:hAnsi="Garamond"/>
        </w:rPr>
        <w:t xml:space="preserve"> people who use opioids; </w:t>
      </w:r>
      <w:r w:rsidR="00774DEA" w:rsidRPr="007C00A7">
        <w:rPr>
          <w:rFonts w:ascii="Garamond" w:hAnsi="Garamond"/>
        </w:rPr>
        <w:t>first responders suc</w:t>
      </w:r>
      <w:r w:rsidR="002332EE" w:rsidRPr="007C00A7">
        <w:rPr>
          <w:rFonts w:ascii="Garamond" w:hAnsi="Garamond"/>
        </w:rPr>
        <w:t>h as police</w:t>
      </w:r>
      <w:r w:rsidR="00D62433">
        <w:rPr>
          <w:rFonts w:ascii="Garamond" w:hAnsi="Garamond"/>
        </w:rPr>
        <w:t>,</w:t>
      </w:r>
      <w:r w:rsidR="002332EE" w:rsidRPr="007C00A7">
        <w:rPr>
          <w:rFonts w:ascii="Garamond" w:hAnsi="Garamond"/>
        </w:rPr>
        <w:t xml:space="preserve"> fire</w:t>
      </w:r>
      <w:r w:rsidR="00D62433">
        <w:rPr>
          <w:rFonts w:ascii="Garamond" w:hAnsi="Garamond"/>
        </w:rPr>
        <w:t>, and emergency medical services</w:t>
      </w:r>
      <w:r w:rsidR="002332EE" w:rsidRPr="007C00A7">
        <w:rPr>
          <w:rFonts w:ascii="Garamond" w:hAnsi="Garamond"/>
        </w:rPr>
        <w:t xml:space="preserve"> </w:t>
      </w:r>
      <w:r w:rsidR="00E72852">
        <w:rPr>
          <w:rFonts w:ascii="Garamond" w:hAnsi="Garamond"/>
        </w:rPr>
        <w:t>personnel</w:t>
      </w:r>
      <w:r w:rsidR="00774DEA" w:rsidRPr="007C00A7">
        <w:rPr>
          <w:rFonts w:ascii="Garamond" w:hAnsi="Garamond"/>
        </w:rPr>
        <w:t xml:space="preserve">; and </w:t>
      </w:r>
      <w:r w:rsidR="00D62433">
        <w:rPr>
          <w:rFonts w:ascii="Garamond" w:hAnsi="Garamond"/>
        </w:rPr>
        <w:t>other workers</w:t>
      </w:r>
      <w:r w:rsidR="00962CDD" w:rsidRPr="007C00A7">
        <w:rPr>
          <w:rFonts w:ascii="Garamond" w:hAnsi="Garamond"/>
        </w:rPr>
        <w:t xml:space="preserve"> that serve</w:t>
      </w:r>
      <w:r w:rsidR="00D62433">
        <w:rPr>
          <w:rFonts w:ascii="Garamond" w:hAnsi="Garamond"/>
        </w:rPr>
        <w:t xml:space="preserve"> people who use opioids</w:t>
      </w:r>
      <w:r w:rsidR="00774DEA" w:rsidRPr="007C00A7">
        <w:rPr>
          <w:rFonts w:ascii="Garamond" w:hAnsi="Garamond"/>
        </w:rPr>
        <w:t>.</w:t>
      </w:r>
      <w:r w:rsidR="007D3E06" w:rsidRPr="007C00A7">
        <w:rPr>
          <w:rFonts w:ascii="Garamond" w:hAnsi="Garamond"/>
        </w:rPr>
        <w:t xml:space="preserve"> Th</w:t>
      </w:r>
      <w:r w:rsidR="00D62433">
        <w:rPr>
          <w:rFonts w:ascii="Garamond" w:hAnsi="Garamond"/>
        </w:rPr>
        <w:t>is</w:t>
      </w:r>
      <w:r w:rsidR="007D3E06" w:rsidRPr="007C00A7">
        <w:rPr>
          <w:rFonts w:ascii="Garamond" w:hAnsi="Garamond"/>
        </w:rPr>
        <w:t xml:space="preserve"> guide </w:t>
      </w:r>
      <w:r w:rsidR="00504E97" w:rsidRPr="007C00A7">
        <w:rPr>
          <w:rFonts w:ascii="Garamond" w:hAnsi="Garamond"/>
        </w:rPr>
        <w:t xml:space="preserve">provides information on </w:t>
      </w:r>
      <w:r w:rsidR="00D62433">
        <w:rPr>
          <w:rFonts w:ascii="Garamond" w:hAnsi="Garamond"/>
        </w:rPr>
        <w:t xml:space="preserve">opioid overdose </w:t>
      </w:r>
      <w:r w:rsidR="002332EE" w:rsidRPr="007C00A7">
        <w:rPr>
          <w:rFonts w:ascii="Garamond" w:hAnsi="Garamond"/>
        </w:rPr>
        <w:t xml:space="preserve">prevention, </w:t>
      </w:r>
      <w:r w:rsidR="00504E97" w:rsidRPr="007C00A7">
        <w:rPr>
          <w:rFonts w:ascii="Garamond" w:hAnsi="Garamond"/>
        </w:rPr>
        <w:t>recognition</w:t>
      </w:r>
      <w:r w:rsidR="00D62433">
        <w:rPr>
          <w:rFonts w:ascii="Garamond" w:hAnsi="Garamond"/>
        </w:rPr>
        <w:t>,</w:t>
      </w:r>
      <w:r w:rsidR="00504E97" w:rsidRPr="007C00A7">
        <w:rPr>
          <w:rFonts w:ascii="Garamond" w:hAnsi="Garamond"/>
        </w:rPr>
        <w:t xml:space="preserve"> and response</w:t>
      </w:r>
      <w:r w:rsidR="00D62433">
        <w:rPr>
          <w:rFonts w:ascii="Garamond" w:hAnsi="Garamond"/>
        </w:rPr>
        <w:t>. It also provides</w:t>
      </w:r>
      <w:r w:rsidR="00504E97" w:rsidRPr="007C00A7">
        <w:rPr>
          <w:rFonts w:ascii="Garamond" w:hAnsi="Garamond"/>
        </w:rPr>
        <w:t xml:space="preserve"> important contextual information.</w:t>
      </w:r>
    </w:p>
    <w:p w14:paraId="0A1526AE" w14:textId="77777777" w:rsidR="00774DEA" w:rsidRPr="007C00A7" w:rsidRDefault="00774DEA" w:rsidP="00A17A52">
      <w:pPr>
        <w:rPr>
          <w:rFonts w:ascii="Garamond" w:hAnsi="Garamond"/>
        </w:rPr>
      </w:pPr>
    </w:p>
    <w:p w14:paraId="4A271DCD" w14:textId="77BA8DCE" w:rsidR="00CA3C79" w:rsidRDefault="00774DEA" w:rsidP="00B00CA4">
      <w:pPr>
        <w:rPr>
          <w:rFonts w:ascii="Garamond" w:hAnsi="Garamond"/>
        </w:rPr>
        <w:sectPr w:rsidR="00CA3C79" w:rsidSect="005E7A1B">
          <w:pgSz w:w="12240" w:h="15840" w:code="1"/>
          <w:pgMar w:top="1152" w:right="1152" w:bottom="900" w:left="1152" w:header="720" w:footer="259" w:gutter="0"/>
          <w:pgBorders w:display="firstPage" w:offsetFrom="page">
            <w:top w:val="single" w:sz="48" w:space="24" w:color="17057B"/>
            <w:left w:val="single" w:sz="48" w:space="24" w:color="17057B"/>
            <w:bottom w:val="single" w:sz="48" w:space="24" w:color="17057B"/>
            <w:right w:val="single" w:sz="48" w:space="24" w:color="17057B"/>
          </w:pgBorders>
          <w:cols w:space="720"/>
          <w:docGrid w:linePitch="360"/>
        </w:sectPr>
      </w:pPr>
      <w:r w:rsidRPr="007C00A7">
        <w:rPr>
          <w:rFonts w:ascii="Garamond" w:hAnsi="Garamond"/>
        </w:rPr>
        <w:t xml:space="preserve">The MDPH </w:t>
      </w:r>
      <w:r w:rsidR="00D448B7">
        <w:rPr>
          <w:rFonts w:ascii="Garamond" w:hAnsi="Garamond"/>
        </w:rPr>
        <w:t xml:space="preserve">OEND program </w:t>
      </w:r>
      <w:r w:rsidRPr="007C00A7">
        <w:rPr>
          <w:rFonts w:ascii="Garamond" w:hAnsi="Garamond"/>
        </w:rPr>
        <w:t>is part</w:t>
      </w:r>
      <w:r w:rsidR="00DF45BE">
        <w:rPr>
          <w:rFonts w:ascii="Garamond" w:hAnsi="Garamond"/>
        </w:rPr>
        <w:t xml:space="preserve"> of a broader effort to prevent and </w:t>
      </w:r>
      <w:r w:rsidRPr="007C00A7">
        <w:rPr>
          <w:rFonts w:ascii="Garamond" w:hAnsi="Garamond"/>
        </w:rPr>
        <w:t xml:space="preserve">decrease </w:t>
      </w:r>
      <w:r w:rsidR="00DF45BE">
        <w:rPr>
          <w:rFonts w:ascii="Garamond" w:hAnsi="Garamond"/>
        </w:rPr>
        <w:t xml:space="preserve">risky </w:t>
      </w:r>
      <w:r w:rsidRPr="007C00A7">
        <w:rPr>
          <w:rFonts w:ascii="Garamond" w:hAnsi="Garamond"/>
        </w:rPr>
        <w:t>opioid use</w:t>
      </w:r>
      <w:r w:rsidR="00D62433">
        <w:rPr>
          <w:rFonts w:ascii="Garamond" w:hAnsi="Garamond"/>
        </w:rPr>
        <w:t>. This effort</w:t>
      </w:r>
      <w:r w:rsidR="00F47C87" w:rsidRPr="007C00A7">
        <w:rPr>
          <w:rFonts w:ascii="Garamond" w:hAnsi="Garamond"/>
        </w:rPr>
        <w:t xml:space="preserve"> </w:t>
      </w:r>
      <w:r w:rsidR="00D62433">
        <w:rPr>
          <w:rFonts w:ascii="Garamond" w:hAnsi="Garamond"/>
        </w:rPr>
        <w:t>focuses on</w:t>
      </w:r>
      <w:r w:rsidR="00504E97" w:rsidRPr="007C00A7">
        <w:rPr>
          <w:rFonts w:ascii="Garamond" w:hAnsi="Garamond"/>
        </w:rPr>
        <w:t xml:space="preserve"> </w:t>
      </w:r>
      <w:r w:rsidR="007D3E06" w:rsidRPr="007C00A7">
        <w:rPr>
          <w:rFonts w:ascii="Garamond" w:hAnsi="Garamond"/>
        </w:rPr>
        <w:t xml:space="preserve">prevention, intervention, treatment, and recovery support. A more detailed overview of these strategies can be found on </w:t>
      </w:r>
      <w:r w:rsidR="007D3E06" w:rsidRPr="004F4DB9">
        <w:rPr>
          <w:rFonts w:ascii="Garamond" w:hAnsi="Garamond"/>
        </w:rPr>
        <w:t xml:space="preserve">the </w:t>
      </w:r>
      <w:r w:rsidR="00D62433" w:rsidRPr="004F4DB9">
        <w:rPr>
          <w:rFonts w:ascii="Garamond" w:hAnsi="Garamond"/>
        </w:rPr>
        <w:t>MDPH</w:t>
      </w:r>
      <w:r w:rsidR="00F84D94">
        <w:rPr>
          <w:rFonts w:ascii="Garamond" w:hAnsi="Garamond"/>
        </w:rPr>
        <w:t xml:space="preserve"> </w:t>
      </w:r>
      <w:r w:rsidR="001212EB">
        <w:rPr>
          <w:rFonts w:ascii="Garamond" w:hAnsi="Garamond"/>
        </w:rPr>
        <w:t>Bureau of Substance Addiction Services</w:t>
      </w:r>
      <w:r w:rsidR="00D62433" w:rsidRPr="004F4DB9">
        <w:rPr>
          <w:rFonts w:ascii="Garamond" w:hAnsi="Garamond"/>
        </w:rPr>
        <w:t xml:space="preserve"> </w:t>
      </w:r>
      <w:hyperlink r:id="rId16" w:history="1">
        <w:r w:rsidR="00D62433" w:rsidRPr="005E7A1B">
          <w:rPr>
            <w:rStyle w:val="Hyperlink"/>
            <w:rFonts w:ascii="Garamond" w:hAnsi="Garamond"/>
          </w:rPr>
          <w:t>we</w:t>
        </w:r>
        <w:r w:rsidR="00D62433" w:rsidRPr="005E7A1B">
          <w:rPr>
            <w:rStyle w:val="Hyperlink"/>
            <w:rFonts w:ascii="Garamond" w:hAnsi="Garamond"/>
          </w:rPr>
          <w:t>b</w:t>
        </w:r>
        <w:r w:rsidR="00D62433" w:rsidRPr="005E7A1B">
          <w:rPr>
            <w:rStyle w:val="Hyperlink"/>
            <w:rFonts w:ascii="Garamond" w:hAnsi="Garamond"/>
          </w:rPr>
          <w:t>site</w:t>
        </w:r>
      </w:hyperlink>
      <w:r w:rsidR="007D3E06" w:rsidRPr="004F4DB9">
        <w:rPr>
          <w:rFonts w:ascii="Garamond" w:hAnsi="Garamond"/>
        </w:rPr>
        <w:t>.</w:t>
      </w:r>
      <w:bookmarkStart w:id="3" w:name="_Toc335988496"/>
    </w:p>
    <w:p w14:paraId="11580B63" w14:textId="4813FA6E" w:rsidR="00A17A52" w:rsidRDefault="00A17A52" w:rsidP="00B00CA4">
      <w:pPr>
        <w:rPr>
          <w:rFonts w:ascii="Garamond" w:hAnsi="Garamond"/>
          <w:b/>
          <w:color w:val="00157B"/>
          <w:sz w:val="40"/>
          <w:szCs w:val="40"/>
        </w:rPr>
      </w:pPr>
      <w:r w:rsidRPr="007C00A7">
        <w:rPr>
          <w:rFonts w:ascii="Garamond" w:hAnsi="Garamond"/>
          <w:b/>
          <w:color w:val="00157B"/>
          <w:sz w:val="40"/>
          <w:szCs w:val="40"/>
        </w:rPr>
        <w:lastRenderedPageBreak/>
        <w:t>Introduction</w:t>
      </w:r>
      <w:r w:rsidR="00EA2950" w:rsidRPr="007C00A7">
        <w:rPr>
          <w:rFonts w:ascii="Garamond" w:hAnsi="Garamond"/>
          <w:b/>
          <w:color w:val="00157B"/>
          <w:sz w:val="40"/>
          <w:szCs w:val="40"/>
        </w:rPr>
        <w:t xml:space="preserve">: the </w:t>
      </w:r>
      <w:r w:rsidR="0080221A">
        <w:rPr>
          <w:rFonts w:ascii="Garamond" w:hAnsi="Garamond"/>
          <w:b/>
          <w:color w:val="00157B"/>
          <w:sz w:val="40"/>
          <w:szCs w:val="40"/>
        </w:rPr>
        <w:t>N</w:t>
      </w:r>
      <w:r w:rsidR="00EA2950" w:rsidRPr="007C00A7">
        <w:rPr>
          <w:rFonts w:ascii="Garamond" w:hAnsi="Garamond"/>
          <w:b/>
          <w:color w:val="00157B"/>
          <w:sz w:val="40"/>
          <w:szCs w:val="40"/>
        </w:rPr>
        <w:t xml:space="preserve">eed and </w:t>
      </w:r>
      <w:r w:rsidR="0080221A">
        <w:rPr>
          <w:rFonts w:ascii="Garamond" w:hAnsi="Garamond"/>
          <w:b/>
          <w:color w:val="00157B"/>
          <w:sz w:val="40"/>
          <w:szCs w:val="40"/>
        </w:rPr>
        <w:t>R</w:t>
      </w:r>
      <w:r w:rsidR="00EA2950" w:rsidRPr="007C00A7">
        <w:rPr>
          <w:rFonts w:ascii="Garamond" w:hAnsi="Garamond"/>
          <w:b/>
          <w:color w:val="00157B"/>
          <w:sz w:val="40"/>
          <w:szCs w:val="40"/>
        </w:rPr>
        <w:t>esponse</w:t>
      </w:r>
      <w:bookmarkEnd w:id="3"/>
    </w:p>
    <w:p w14:paraId="03E55C0E" w14:textId="77777777" w:rsidR="0080221A" w:rsidRPr="004F4DB9" w:rsidRDefault="0080221A" w:rsidP="004F4DB9">
      <w:pPr>
        <w:rPr>
          <w:rFonts w:ascii="Garamond" w:hAnsi="Garamond"/>
          <w:b/>
          <w:color w:val="00157B"/>
        </w:rPr>
      </w:pPr>
    </w:p>
    <w:p w14:paraId="79B99879" w14:textId="04DECEA0" w:rsidR="003E4198" w:rsidRDefault="003E4198" w:rsidP="003E3E2F">
      <w:pPr>
        <w:jc w:val="center"/>
        <w:rPr>
          <w:rFonts w:ascii="Garamond" w:hAnsi="Garamond"/>
          <w:b/>
          <w:sz w:val="20"/>
          <w:szCs w:val="20"/>
        </w:rPr>
      </w:pPr>
      <w:r>
        <w:rPr>
          <w:noProof/>
        </w:rPr>
        <w:drawing>
          <wp:inline distT="0" distB="0" distL="0" distR="0" wp14:anchorId="603D26CA" wp14:editId="250604E7">
            <wp:extent cx="6309360" cy="2030730"/>
            <wp:effectExtent l="12700" t="12700" r="15240" b="13970"/>
            <wp:docPr id="19" name="Picture 1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ell phon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309360" cy="2030730"/>
                    </a:xfrm>
                    <a:prstGeom prst="rect">
                      <a:avLst/>
                    </a:prstGeom>
                    <a:ln>
                      <a:solidFill>
                        <a:schemeClr val="bg2">
                          <a:lumMod val="50000"/>
                        </a:schemeClr>
                      </a:solidFill>
                    </a:ln>
                  </pic:spPr>
                </pic:pic>
              </a:graphicData>
            </a:graphic>
          </wp:inline>
        </w:drawing>
      </w:r>
    </w:p>
    <w:p w14:paraId="601B4D0C" w14:textId="391EC85A" w:rsidR="00D448B7" w:rsidRDefault="003E3E2F" w:rsidP="003E3E2F">
      <w:pPr>
        <w:jc w:val="center"/>
        <w:rPr>
          <w:rFonts w:ascii="Garamond" w:hAnsi="Garamond"/>
          <w:i/>
          <w:sz w:val="20"/>
          <w:szCs w:val="20"/>
        </w:rPr>
      </w:pPr>
      <w:r w:rsidRPr="003E3E2F">
        <w:rPr>
          <w:rFonts w:ascii="Garamond" w:hAnsi="Garamond"/>
          <w:b/>
          <w:sz w:val="20"/>
          <w:szCs w:val="20"/>
        </w:rPr>
        <w:t>Opioid Related Deaths of</w:t>
      </w:r>
      <w:r w:rsidR="00A556CD">
        <w:rPr>
          <w:rFonts w:ascii="Garamond" w:hAnsi="Garamond"/>
          <w:b/>
          <w:sz w:val="20"/>
          <w:szCs w:val="20"/>
        </w:rPr>
        <w:t xml:space="preserve"> MA</w:t>
      </w:r>
      <w:r w:rsidR="00E33732">
        <w:rPr>
          <w:rFonts w:ascii="Garamond" w:hAnsi="Garamond"/>
          <w:b/>
          <w:sz w:val="20"/>
          <w:szCs w:val="20"/>
        </w:rPr>
        <w:t xml:space="preserve"> R</w:t>
      </w:r>
      <w:r w:rsidR="002C671D">
        <w:rPr>
          <w:rFonts w:ascii="Garamond" w:hAnsi="Garamond"/>
          <w:b/>
          <w:sz w:val="20"/>
          <w:szCs w:val="20"/>
        </w:rPr>
        <w:t xml:space="preserve">esidents Report, posted </w:t>
      </w:r>
      <w:r w:rsidR="003E4198">
        <w:rPr>
          <w:rFonts w:ascii="Garamond" w:hAnsi="Garamond"/>
          <w:b/>
          <w:sz w:val="20"/>
          <w:szCs w:val="20"/>
        </w:rPr>
        <w:t>June 2020</w:t>
      </w:r>
    </w:p>
    <w:p w14:paraId="12679F34" w14:textId="77777777" w:rsidR="003E3E2F" w:rsidRPr="003E3E2F" w:rsidRDefault="003E3E2F" w:rsidP="003E3E2F">
      <w:pPr>
        <w:jc w:val="center"/>
        <w:rPr>
          <w:rFonts w:ascii="Garamond" w:hAnsi="Garamond"/>
          <w:i/>
          <w:sz w:val="20"/>
          <w:szCs w:val="20"/>
        </w:rPr>
      </w:pPr>
    </w:p>
    <w:p w14:paraId="2C533933" w14:textId="3529C016" w:rsidR="00871C68" w:rsidRDefault="00871C68" w:rsidP="00871C68">
      <w:pPr>
        <w:rPr>
          <w:rFonts w:ascii="Garamond" w:hAnsi="Garamond"/>
        </w:rPr>
      </w:pPr>
      <w:r w:rsidRPr="007C00A7">
        <w:rPr>
          <w:rFonts w:ascii="Garamond" w:hAnsi="Garamond"/>
          <w:vanish/>
        </w:rPr>
        <w:t>revention training session.</w:t>
      </w:r>
      <w:r w:rsidRPr="007C00A7">
        <w:rPr>
          <w:rFonts w:ascii="Garamond" w:hAnsi="Garamond"/>
          <w:vanish/>
        </w:rPr>
        <w:cr/>
        <w:t>overdose may want to be prepared to show some overdose epidemiology and/or successes of the OEND pr</w:t>
      </w:r>
      <w:r w:rsidRPr="007C00A7">
        <w:rPr>
          <w:rFonts w:ascii="Garamond" w:hAnsi="Garamond"/>
        </w:rPr>
        <w:t xml:space="preserve">As part of </w:t>
      </w:r>
      <w:r w:rsidR="00AC61E4">
        <w:rPr>
          <w:rFonts w:ascii="Garamond" w:hAnsi="Garamond"/>
        </w:rPr>
        <w:t>MDPH’s</w:t>
      </w:r>
      <w:r w:rsidRPr="007C00A7">
        <w:rPr>
          <w:rFonts w:ascii="Garamond" w:hAnsi="Garamond"/>
        </w:rPr>
        <w:t xml:space="preserve"> comprehensive approach to addressing opioid overdose, OEND program</w:t>
      </w:r>
      <w:r w:rsidR="00AC61E4">
        <w:rPr>
          <w:rFonts w:ascii="Garamond" w:hAnsi="Garamond"/>
        </w:rPr>
        <w:t>s</w:t>
      </w:r>
      <w:r w:rsidRPr="007C00A7">
        <w:rPr>
          <w:rFonts w:ascii="Garamond" w:hAnsi="Garamond"/>
        </w:rPr>
        <w:t xml:space="preserve"> are </w:t>
      </w:r>
      <w:r w:rsidR="00AC61E4">
        <w:rPr>
          <w:rFonts w:ascii="Garamond" w:hAnsi="Garamond"/>
        </w:rPr>
        <w:t>selected for their ability to reach</w:t>
      </w:r>
      <w:r w:rsidRPr="007C00A7">
        <w:rPr>
          <w:rFonts w:ascii="Garamond" w:hAnsi="Garamond"/>
        </w:rPr>
        <w:t xml:space="preserve"> populations and venues in the state with the highest rates of fatal and non-fatal overdoses. </w:t>
      </w:r>
      <w:r w:rsidR="00AC61E4">
        <w:rPr>
          <w:rFonts w:ascii="Garamond" w:hAnsi="Garamond"/>
        </w:rPr>
        <w:t xml:space="preserve">The State of </w:t>
      </w:r>
      <w:r w:rsidRPr="007C00A7">
        <w:rPr>
          <w:rFonts w:ascii="Garamond" w:hAnsi="Garamond"/>
        </w:rPr>
        <w:t>Massachusetts</w:t>
      </w:r>
      <w:r w:rsidR="00AC61E4">
        <w:rPr>
          <w:rFonts w:ascii="Garamond" w:hAnsi="Garamond"/>
        </w:rPr>
        <w:t xml:space="preserve"> (MA)</w:t>
      </w:r>
      <w:r w:rsidRPr="007C00A7">
        <w:rPr>
          <w:rFonts w:ascii="Garamond" w:hAnsi="Garamond"/>
        </w:rPr>
        <w:t xml:space="preserve"> has been particularly successful in expanding overdose prevention services to thousands of state residents</w:t>
      </w:r>
      <w:r w:rsidR="00AC61E4">
        <w:rPr>
          <w:rFonts w:ascii="Garamond" w:hAnsi="Garamond"/>
        </w:rPr>
        <w:t>. This has been</w:t>
      </w:r>
      <w:r w:rsidRPr="007C00A7">
        <w:rPr>
          <w:rFonts w:ascii="Garamond" w:hAnsi="Garamond"/>
        </w:rPr>
        <w:t xml:space="preserve"> due to support from MDPH</w:t>
      </w:r>
      <w:r w:rsidR="00AC61E4">
        <w:rPr>
          <w:rFonts w:ascii="Garamond" w:hAnsi="Garamond"/>
        </w:rPr>
        <w:t>,</w:t>
      </w:r>
      <w:r w:rsidRPr="007C00A7">
        <w:rPr>
          <w:rFonts w:ascii="Garamond" w:hAnsi="Garamond"/>
        </w:rPr>
        <w:t xml:space="preserve"> </w:t>
      </w:r>
      <w:r w:rsidR="00AC61E4">
        <w:rPr>
          <w:rFonts w:ascii="Garamond" w:hAnsi="Garamond"/>
        </w:rPr>
        <w:t>and</w:t>
      </w:r>
      <w:r w:rsidRPr="007C00A7">
        <w:rPr>
          <w:rFonts w:ascii="Garamond" w:hAnsi="Garamond"/>
        </w:rPr>
        <w:t xml:space="preserve"> committed efforts </w:t>
      </w:r>
      <w:r w:rsidR="00AC61E4">
        <w:rPr>
          <w:rFonts w:ascii="Garamond" w:hAnsi="Garamond"/>
        </w:rPr>
        <w:t>from</w:t>
      </w:r>
      <w:r w:rsidRPr="007C00A7">
        <w:rPr>
          <w:rFonts w:ascii="Garamond" w:hAnsi="Garamond"/>
        </w:rPr>
        <w:t xml:space="preserve"> community</w:t>
      </w:r>
      <w:r w:rsidR="00AC61E4">
        <w:rPr>
          <w:rFonts w:ascii="Garamond" w:hAnsi="Garamond"/>
        </w:rPr>
        <w:t>-</w:t>
      </w:r>
      <w:r w:rsidRPr="007C00A7">
        <w:rPr>
          <w:rFonts w:ascii="Garamond" w:hAnsi="Garamond"/>
        </w:rPr>
        <w:t xml:space="preserve">based harm reduction and substance </w:t>
      </w:r>
      <w:r w:rsidR="00DF45BE">
        <w:rPr>
          <w:rFonts w:ascii="Garamond" w:hAnsi="Garamond"/>
        </w:rPr>
        <w:t xml:space="preserve">addiction </w:t>
      </w:r>
      <w:r w:rsidRPr="007C00A7">
        <w:rPr>
          <w:rFonts w:ascii="Garamond" w:hAnsi="Garamond"/>
        </w:rPr>
        <w:t xml:space="preserve">treatment and prevention agencies. </w:t>
      </w:r>
    </w:p>
    <w:p w14:paraId="0FC632EC" w14:textId="77777777" w:rsidR="00871C68" w:rsidRDefault="00871C68" w:rsidP="00871C68">
      <w:pPr>
        <w:rPr>
          <w:rFonts w:ascii="Garamond" w:hAnsi="Garamond"/>
        </w:rPr>
      </w:pPr>
    </w:p>
    <w:p w14:paraId="419C2F99" w14:textId="61889B9E" w:rsidR="002515E5" w:rsidRDefault="00D90CB7" w:rsidP="00A17A52">
      <w:pPr>
        <w:rPr>
          <w:rFonts w:ascii="Garamond" w:hAnsi="Garamond"/>
          <w:bCs/>
        </w:rPr>
      </w:pPr>
      <w:r w:rsidRPr="007C00A7">
        <w:rPr>
          <w:rFonts w:ascii="Garamond" w:hAnsi="Garamond"/>
        </w:rPr>
        <w:t>Naloxone is an opioid antagonist</w:t>
      </w:r>
      <w:r w:rsidR="00AC61E4">
        <w:rPr>
          <w:rFonts w:ascii="Garamond" w:hAnsi="Garamond"/>
        </w:rPr>
        <w:t xml:space="preserve"> drug,</w:t>
      </w:r>
      <w:r w:rsidRPr="007C00A7">
        <w:rPr>
          <w:rFonts w:ascii="Garamond" w:hAnsi="Garamond"/>
        </w:rPr>
        <w:t xml:space="preserve"> which means it displaces opioid</w:t>
      </w:r>
      <w:r w:rsidR="00AC61E4">
        <w:rPr>
          <w:rFonts w:ascii="Garamond" w:hAnsi="Garamond"/>
        </w:rPr>
        <w:t>s</w:t>
      </w:r>
      <w:r w:rsidRPr="007C00A7">
        <w:rPr>
          <w:rFonts w:ascii="Garamond" w:hAnsi="Garamond"/>
        </w:rPr>
        <w:t xml:space="preserve"> from opioid receptors in the brain</w:t>
      </w:r>
      <w:r w:rsidR="00AC61E4">
        <w:rPr>
          <w:rFonts w:ascii="Garamond" w:hAnsi="Garamond"/>
        </w:rPr>
        <w:t>.</w:t>
      </w:r>
      <w:r w:rsidRPr="007C00A7">
        <w:rPr>
          <w:rFonts w:ascii="Garamond" w:hAnsi="Garamond"/>
        </w:rPr>
        <w:t xml:space="preserve"> </w:t>
      </w:r>
      <w:r w:rsidR="00AC61E4">
        <w:rPr>
          <w:rFonts w:ascii="Garamond" w:hAnsi="Garamond"/>
        </w:rPr>
        <w:t xml:space="preserve">When </w:t>
      </w:r>
      <w:r w:rsidR="005A26FE">
        <w:rPr>
          <w:rFonts w:ascii="Garamond" w:hAnsi="Garamond"/>
        </w:rPr>
        <w:t>administered, it</w:t>
      </w:r>
      <w:r w:rsidR="00AC61E4">
        <w:rPr>
          <w:rFonts w:ascii="Garamond" w:hAnsi="Garamond"/>
        </w:rPr>
        <w:t xml:space="preserve"> </w:t>
      </w:r>
      <w:r w:rsidRPr="007C00A7">
        <w:rPr>
          <w:rFonts w:ascii="Garamond" w:hAnsi="Garamond"/>
        </w:rPr>
        <w:t>revers</w:t>
      </w:r>
      <w:r w:rsidR="00AC61E4">
        <w:rPr>
          <w:rFonts w:ascii="Garamond" w:hAnsi="Garamond"/>
        </w:rPr>
        <w:t>es the effects of opioids, including the</w:t>
      </w:r>
      <w:r w:rsidRPr="007C00A7">
        <w:rPr>
          <w:rFonts w:ascii="Garamond" w:hAnsi="Garamond"/>
        </w:rPr>
        <w:t xml:space="preserve"> </w:t>
      </w:r>
      <w:proofErr w:type="spellStart"/>
      <w:r w:rsidRPr="007C00A7">
        <w:rPr>
          <w:rFonts w:ascii="Garamond" w:hAnsi="Garamond"/>
        </w:rPr>
        <w:t>the</w:t>
      </w:r>
      <w:proofErr w:type="spellEnd"/>
      <w:r w:rsidRPr="007C00A7">
        <w:rPr>
          <w:rFonts w:ascii="Garamond" w:hAnsi="Garamond"/>
        </w:rPr>
        <w:t xml:space="preserve"> respiratory depression that occurs during an op</w:t>
      </w:r>
      <w:r w:rsidR="00E72852">
        <w:rPr>
          <w:rFonts w:ascii="Garamond" w:hAnsi="Garamond"/>
        </w:rPr>
        <w:t xml:space="preserve">ioid overdose. </w:t>
      </w:r>
      <w:r w:rsidR="00AC61E4">
        <w:rPr>
          <w:rFonts w:ascii="Garamond" w:hAnsi="Garamond"/>
        </w:rPr>
        <w:t>It is</w:t>
      </w:r>
      <w:r w:rsidR="00E72852">
        <w:rPr>
          <w:rFonts w:ascii="Garamond" w:hAnsi="Garamond"/>
        </w:rPr>
        <w:t xml:space="preserve"> </w:t>
      </w:r>
      <w:proofErr w:type="spellStart"/>
      <w:r w:rsidR="00E72852">
        <w:rPr>
          <w:rFonts w:ascii="Garamond" w:hAnsi="Garamond"/>
        </w:rPr>
        <w:t>is</w:t>
      </w:r>
      <w:proofErr w:type="spellEnd"/>
      <w:r w:rsidRPr="007C00A7">
        <w:rPr>
          <w:rFonts w:ascii="Garamond" w:hAnsi="Garamond"/>
        </w:rPr>
        <w:t xml:space="preserve"> safe</w:t>
      </w:r>
      <w:r w:rsidR="00E72852">
        <w:rPr>
          <w:rFonts w:ascii="Garamond" w:hAnsi="Garamond"/>
        </w:rPr>
        <w:t xml:space="preserve">, </w:t>
      </w:r>
      <w:r w:rsidRPr="007C00A7">
        <w:rPr>
          <w:rFonts w:ascii="Garamond" w:hAnsi="Garamond"/>
        </w:rPr>
        <w:t>effective</w:t>
      </w:r>
      <w:r w:rsidR="00E72852">
        <w:rPr>
          <w:rFonts w:ascii="Garamond" w:hAnsi="Garamond"/>
        </w:rPr>
        <w:t>,</w:t>
      </w:r>
      <w:r w:rsidRPr="007C00A7">
        <w:rPr>
          <w:rFonts w:ascii="Garamond" w:hAnsi="Garamond"/>
        </w:rPr>
        <w:t xml:space="preserve"> and has no potential for abuse. Naloxone has been used by </w:t>
      </w:r>
      <w:r w:rsidR="005A26FE">
        <w:rPr>
          <w:rFonts w:ascii="Garamond" w:hAnsi="Garamond"/>
        </w:rPr>
        <w:t>emergency healthcare providers</w:t>
      </w:r>
      <w:r w:rsidRPr="007C00A7">
        <w:rPr>
          <w:rFonts w:ascii="Garamond" w:hAnsi="Garamond"/>
        </w:rPr>
        <w:t xml:space="preserve"> since the 1960s. </w:t>
      </w:r>
      <w:r w:rsidR="00AD6B2B">
        <w:rPr>
          <w:rFonts w:ascii="Garamond" w:hAnsi="Garamond"/>
          <w:bCs/>
        </w:rPr>
        <w:t>Naloxone is</w:t>
      </w:r>
      <w:r w:rsidR="005A26FE">
        <w:rPr>
          <w:rFonts w:ascii="Garamond" w:hAnsi="Garamond"/>
          <w:bCs/>
        </w:rPr>
        <w:t xml:space="preserve"> a prescription medication, and is</w:t>
      </w:r>
      <w:r w:rsidR="00AD6B2B" w:rsidRPr="007C00A7">
        <w:rPr>
          <w:rFonts w:ascii="Garamond" w:hAnsi="Garamond"/>
          <w:bCs/>
        </w:rPr>
        <w:t xml:space="preserve"> </w:t>
      </w:r>
      <w:r w:rsidRPr="007C00A7">
        <w:rPr>
          <w:rFonts w:ascii="Garamond" w:hAnsi="Garamond"/>
          <w:bCs/>
        </w:rPr>
        <w:t>not a controlled substance</w:t>
      </w:r>
      <w:r w:rsidR="005A26FE">
        <w:rPr>
          <w:rFonts w:ascii="Garamond" w:hAnsi="Garamond"/>
          <w:bCs/>
        </w:rPr>
        <w:t>.</w:t>
      </w:r>
    </w:p>
    <w:p w14:paraId="1FDACC56" w14:textId="77777777" w:rsidR="000B53F5" w:rsidRPr="005C40F6" w:rsidRDefault="000B53F5" w:rsidP="00A17A52">
      <w:pPr>
        <w:rPr>
          <w:rFonts w:ascii="Garamond" w:hAnsi="Garamond"/>
          <w:bCs/>
        </w:rPr>
      </w:pPr>
    </w:p>
    <w:p w14:paraId="27DDCB39" w14:textId="50C6F183" w:rsidR="000B53F5" w:rsidRDefault="005A26FE" w:rsidP="000B53F5">
      <w:pPr>
        <w:rPr>
          <w:rFonts w:ascii="Garamond" w:hAnsi="Garamond"/>
        </w:rPr>
      </w:pPr>
      <w:r>
        <w:rPr>
          <w:rFonts w:ascii="Garamond" w:hAnsi="Garamond"/>
        </w:rPr>
        <w:t>MDPH</w:t>
      </w:r>
      <w:r w:rsidR="000B53F5">
        <w:rPr>
          <w:rFonts w:ascii="Garamond" w:hAnsi="Garamond"/>
        </w:rPr>
        <w:t xml:space="preserve"> publishes quarterly reports that track the progression of the overdose crisis in MA: </w:t>
      </w:r>
      <w:hyperlink r:id="rId18" w:history="1">
        <w:r w:rsidR="000B53F5" w:rsidRPr="0026088D">
          <w:rPr>
            <w:rStyle w:val="Hyperlink"/>
            <w:rFonts w:ascii="Garamond" w:hAnsi="Garamond"/>
          </w:rPr>
          <w:t>https://www.mass.gov/lists/current-opioid-statistics</w:t>
        </w:r>
      </w:hyperlink>
      <w:r w:rsidR="000B53F5">
        <w:rPr>
          <w:rFonts w:ascii="Garamond" w:hAnsi="Garamond"/>
        </w:rPr>
        <w:t xml:space="preserve"> </w:t>
      </w:r>
    </w:p>
    <w:p w14:paraId="02CA043B" w14:textId="77777777" w:rsidR="000B5B3B" w:rsidRPr="007C00A7" w:rsidRDefault="000B5B3B" w:rsidP="00A17A52">
      <w:pPr>
        <w:rPr>
          <w:rFonts w:ascii="Garamond" w:hAnsi="Garamond"/>
        </w:rPr>
      </w:pPr>
    </w:p>
    <w:p w14:paraId="1B10F998" w14:textId="1DB0DBB0" w:rsidR="00D90CB7" w:rsidRDefault="00D90CB7" w:rsidP="00355435">
      <w:pPr>
        <w:rPr>
          <w:rFonts w:ascii="Garamond" w:hAnsi="Garamond"/>
          <w:b/>
        </w:rPr>
      </w:pPr>
      <w:r w:rsidRPr="007C00A7">
        <w:rPr>
          <w:rFonts w:ascii="Garamond" w:hAnsi="Garamond"/>
          <w:b/>
        </w:rPr>
        <w:t xml:space="preserve">Laws and </w:t>
      </w:r>
      <w:r w:rsidR="005A26FE">
        <w:rPr>
          <w:rFonts w:ascii="Garamond" w:hAnsi="Garamond"/>
          <w:b/>
        </w:rPr>
        <w:t>r</w:t>
      </w:r>
      <w:r w:rsidRPr="007C00A7">
        <w:rPr>
          <w:rFonts w:ascii="Garamond" w:hAnsi="Garamond"/>
          <w:b/>
        </w:rPr>
        <w:t xml:space="preserve">egulations </w:t>
      </w:r>
      <w:r w:rsidR="005A26FE">
        <w:rPr>
          <w:rFonts w:ascii="Garamond" w:hAnsi="Garamond"/>
          <w:b/>
        </w:rPr>
        <w:t>that</w:t>
      </w:r>
      <w:r w:rsidRPr="007C00A7">
        <w:rPr>
          <w:rFonts w:ascii="Garamond" w:hAnsi="Garamond"/>
          <w:b/>
        </w:rPr>
        <w:t xml:space="preserve"> </w:t>
      </w:r>
      <w:r w:rsidR="005A26FE">
        <w:rPr>
          <w:rFonts w:ascii="Garamond" w:hAnsi="Garamond"/>
          <w:b/>
        </w:rPr>
        <w:t>s</w:t>
      </w:r>
      <w:r w:rsidRPr="007C00A7">
        <w:rPr>
          <w:rFonts w:ascii="Garamond" w:hAnsi="Garamond"/>
          <w:b/>
        </w:rPr>
        <w:t xml:space="preserve">upport the </w:t>
      </w:r>
      <w:r w:rsidR="00E72852">
        <w:rPr>
          <w:rFonts w:ascii="Garamond" w:hAnsi="Garamond"/>
          <w:b/>
        </w:rPr>
        <w:t xml:space="preserve">MDPH OEND </w:t>
      </w:r>
      <w:r w:rsidR="005A26FE">
        <w:rPr>
          <w:rFonts w:ascii="Garamond" w:hAnsi="Garamond"/>
          <w:b/>
        </w:rPr>
        <w:t>p</w:t>
      </w:r>
      <w:r w:rsidR="00E72852">
        <w:rPr>
          <w:rFonts w:ascii="Garamond" w:hAnsi="Garamond"/>
          <w:b/>
        </w:rPr>
        <w:t>rogram</w:t>
      </w:r>
      <w:r w:rsidRPr="007C00A7">
        <w:rPr>
          <w:rFonts w:ascii="Garamond" w:hAnsi="Garamond"/>
          <w:b/>
        </w:rPr>
        <w:t>:</w:t>
      </w:r>
    </w:p>
    <w:p w14:paraId="7543EB7F" w14:textId="77777777" w:rsidR="005C40F6" w:rsidRPr="00871C68" w:rsidRDefault="005C40F6" w:rsidP="00355435">
      <w:pPr>
        <w:rPr>
          <w:rFonts w:ascii="Garamond" w:hAnsi="Garamond"/>
          <w:b/>
          <w:sz w:val="6"/>
        </w:rPr>
      </w:pPr>
    </w:p>
    <w:p w14:paraId="49AE6F95" w14:textId="66802823" w:rsidR="00DF5066" w:rsidRPr="007C00A7" w:rsidRDefault="00AD6B2B" w:rsidP="009D47E9">
      <w:pPr>
        <w:numPr>
          <w:ilvl w:val="0"/>
          <w:numId w:val="7"/>
        </w:numPr>
        <w:rPr>
          <w:rFonts w:ascii="Garamond" w:hAnsi="Garamond"/>
        </w:rPr>
      </w:pPr>
      <w:r>
        <w:rPr>
          <w:rFonts w:ascii="Garamond" w:hAnsi="Garamond"/>
          <w:b/>
        </w:rPr>
        <w:t>Naloxone dis</w:t>
      </w:r>
      <w:r w:rsidR="009D6FC7">
        <w:rPr>
          <w:rFonts w:ascii="Garamond" w:hAnsi="Garamond"/>
          <w:b/>
        </w:rPr>
        <w:t>pensing</w:t>
      </w:r>
      <w:r>
        <w:rPr>
          <w:rFonts w:ascii="Garamond" w:hAnsi="Garamond"/>
          <w:b/>
        </w:rPr>
        <w:t xml:space="preserve"> via a public health </w:t>
      </w:r>
      <w:r w:rsidR="00E72852">
        <w:rPr>
          <w:rFonts w:ascii="Garamond" w:hAnsi="Garamond"/>
          <w:b/>
        </w:rPr>
        <w:t>program</w:t>
      </w:r>
      <w:r>
        <w:rPr>
          <w:rFonts w:ascii="Garamond" w:hAnsi="Garamond"/>
          <w:b/>
        </w:rPr>
        <w:t xml:space="preserve">: </w:t>
      </w:r>
      <w:r w:rsidR="005A26FE">
        <w:rPr>
          <w:rFonts w:ascii="Garamond" w:hAnsi="Garamond"/>
        </w:rPr>
        <w:t>MDPH</w:t>
      </w:r>
      <w:r w:rsidR="00D90CB7" w:rsidRPr="007C00A7">
        <w:rPr>
          <w:rFonts w:ascii="Garamond" w:hAnsi="Garamond"/>
        </w:rPr>
        <w:t xml:space="preserve"> is operating </w:t>
      </w:r>
      <w:r>
        <w:rPr>
          <w:rFonts w:ascii="Garamond" w:hAnsi="Garamond"/>
        </w:rPr>
        <w:t>the</w:t>
      </w:r>
      <w:r w:rsidRPr="007C00A7">
        <w:rPr>
          <w:rFonts w:ascii="Garamond" w:hAnsi="Garamond"/>
        </w:rPr>
        <w:t xml:space="preserve"> </w:t>
      </w:r>
      <w:r w:rsidR="005A26FE">
        <w:rPr>
          <w:rFonts w:ascii="Garamond" w:hAnsi="Garamond"/>
        </w:rPr>
        <w:t xml:space="preserve">OEND </w:t>
      </w:r>
      <w:r w:rsidR="009D6FC7">
        <w:rPr>
          <w:rFonts w:ascii="Garamond" w:hAnsi="Garamond"/>
        </w:rPr>
        <w:t xml:space="preserve">program </w:t>
      </w:r>
      <w:r w:rsidR="00D90CB7" w:rsidRPr="007C00A7">
        <w:rPr>
          <w:rFonts w:ascii="Garamond" w:hAnsi="Garamond"/>
        </w:rPr>
        <w:t xml:space="preserve">in accordance with </w:t>
      </w:r>
      <w:r w:rsidR="00D90CB7" w:rsidRPr="005C40F6">
        <w:rPr>
          <w:rFonts w:ascii="Garamond" w:hAnsi="Garamond"/>
          <w:u w:val="single"/>
        </w:rPr>
        <w:t>M.G.L. c. 94C</w:t>
      </w:r>
      <w:r w:rsidR="00D90CB7" w:rsidRPr="007C00A7">
        <w:rPr>
          <w:rFonts w:ascii="Garamond" w:hAnsi="Garamond"/>
        </w:rPr>
        <w:t xml:space="preserve"> and </w:t>
      </w:r>
      <w:r w:rsidR="005A26FE">
        <w:rPr>
          <w:rFonts w:ascii="Garamond" w:hAnsi="Garamond"/>
        </w:rPr>
        <w:t>M</w:t>
      </w:r>
      <w:r w:rsidR="00D90CB7" w:rsidRPr="007C00A7">
        <w:rPr>
          <w:rFonts w:ascii="Garamond" w:hAnsi="Garamond"/>
        </w:rPr>
        <w:t>DPH/Drug Control Program</w:t>
      </w:r>
      <w:r w:rsidR="009D6FC7">
        <w:rPr>
          <w:rFonts w:ascii="Garamond" w:hAnsi="Garamond"/>
        </w:rPr>
        <w:t xml:space="preserve"> regulations at </w:t>
      </w:r>
      <w:r w:rsidR="009D6FC7" w:rsidRPr="009D6FC7">
        <w:rPr>
          <w:rFonts w:ascii="Garamond" w:hAnsi="Garamond"/>
          <w:u w:val="single"/>
        </w:rPr>
        <w:t>105 CMR 700.003(D</w:t>
      </w:r>
      <w:r w:rsidR="009D6FC7">
        <w:rPr>
          <w:rFonts w:ascii="Garamond" w:hAnsi="Garamond"/>
        </w:rPr>
        <w:t>). The dispensing</w:t>
      </w:r>
      <w:r w:rsidR="00D90CB7" w:rsidRPr="007C00A7">
        <w:rPr>
          <w:rFonts w:ascii="Garamond" w:hAnsi="Garamond"/>
        </w:rPr>
        <w:t xml:space="preserve"> of naloxone </w:t>
      </w:r>
      <w:r w:rsidR="009D6FC7">
        <w:rPr>
          <w:rFonts w:ascii="Garamond" w:hAnsi="Garamond"/>
        </w:rPr>
        <w:t>to approved trained individuals</w:t>
      </w:r>
      <w:r w:rsidR="00D90CB7" w:rsidRPr="007C00A7">
        <w:rPr>
          <w:rFonts w:ascii="Garamond" w:hAnsi="Garamond"/>
        </w:rPr>
        <w:t xml:space="preserve"> is authorized by </w:t>
      </w:r>
      <w:r w:rsidR="005A26FE">
        <w:rPr>
          <w:rFonts w:ascii="Garamond" w:hAnsi="Garamond"/>
        </w:rPr>
        <w:t xml:space="preserve">MDPH, </w:t>
      </w:r>
      <w:r w:rsidR="00D90CB7" w:rsidRPr="007C00A7">
        <w:rPr>
          <w:rFonts w:ascii="Garamond" w:hAnsi="Garamond"/>
        </w:rPr>
        <w:t xml:space="preserve">and </w:t>
      </w:r>
      <w:r w:rsidR="009D6FC7">
        <w:rPr>
          <w:rFonts w:ascii="Garamond" w:hAnsi="Garamond"/>
        </w:rPr>
        <w:t xml:space="preserve">by </w:t>
      </w:r>
      <w:r w:rsidR="005A26FE">
        <w:rPr>
          <w:rFonts w:ascii="Garamond" w:hAnsi="Garamond"/>
        </w:rPr>
        <w:t>a</w:t>
      </w:r>
      <w:r w:rsidR="009D6FC7">
        <w:rPr>
          <w:rFonts w:ascii="Garamond" w:hAnsi="Garamond"/>
        </w:rPr>
        <w:t xml:space="preserve"> standing order</w:t>
      </w:r>
      <w:r w:rsidR="00D90CB7" w:rsidRPr="007C00A7">
        <w:rPr>
          <w:rFonts w:ascii="Garamond" w:hAnsi="Garamond"/>
        </w:rPr>
        <w:t xml:space="preserve"> issued by the Medical Director of </w:t>
      </w:r>
      <w:r w:rsidR="005A26FE">
        <w:rPr>
          <w:rFonts w:ascii="Garamond" w:hAnsi="Garamond"/>
        </w:rPr>
        <w:t>the OEND program</w:t>
      </w:r>
      <w:r w:rsidR="003E3E2F">
        <w:rPr>
          <w:rFonts w:ascii="Garamond" w:hAnsi="Garamond"/>
        </w:rPr>
        <w:t>.</w:t>
      </w:r>
    </w:p>
    <w:p w14:paraId="43FB7820" w14:textId="77777777" w:rsidR="00007A2A" w:rsidRPr="00871C68" w:rsidRDefault="00007A2A" w:rsidP="00355435">
      <w:pPr>
        <w:rPr>
          <w:rFonts w:ascii="Garamond" w:hAnsi="Garamond"/>
          <w:sz w:val="14"/>
        </w:rPr>
      </w:pPr>
    </w:p>
    <w:p w14:paraId="213C4B07" w14:textId="5D90B263" w:rsidR="005A26FE" w:rsidRPr="004F4DB9" w:rsidRDefault="005A26FE" w:rsidP="009D47E9">
      <w:pPr>
        <w:numPr>
          <w:ilvl w:val="0"/>
          <w:numId w:val="8"/>
        </w:numPr>
        <w:rPr>
          <w:rFonts w:ascii="Garamond" w:hAnsi="Garamond"/>
        </w:rPr>
      </w:pPr>
      <w:r>
        <w:rPr>
          <w:rFonts w:ascii="Garamond" w:hAnsi="Garamond"/>
          <w:b/>
        </w:rPr>
        <w:t xml:space="preserve">The </w:t>
      </w:r>
      <w:r w:rsidR="00AD6B2B" w:rsidRPr="00137C15">
        <w:rPr>
          <w:rFonts w:ascii="Garamond" w:hAnsi="Garamond"/>
          <w:b/>
        </w:rPr>
        <w:t>Good Samaritan</w:t>
      </w:r>
      <w:r>
        <w:rPr>
          <w:rFonts w:ascii="Garamond" w:hAnsi="Garamond"/>
          <w:b/>
        </w:rPr>
        <w:t xml:space="preserve"> Law</w:t>
      </w:r>
      <w:r w:rsidR="00137C15">
        <w:rPr>
          <w:rFonts w:ascii="Garamond" w:hAnsi="Garamond"/>
          <w:b/>
        </w:rPr>
        <w:t xml:space="preserve">: </w:t>
      </w:r>
    </w:p>
    <w:p w14:paraId="379A89B8" w14:textId="77777777" w:rsidR="00CA3C79" w:rsidRDefault="003E4198" w:rsidP="005A26FE">
      <w:pPr>
        <w:ind w:left="720"/>
        <w:rPr>
          <w:rFonts w:ascii="Garamond" w:hAnsi="Garamond"/>
        </w:rPr>
        <w:sectPr w:rsidR="00CA3C79" w:rsidSect="005E7A1B">
          <w:pgSz w:w="12240" w:h="15840" w:code="1"/>
          <w:pgMar w:top="1152" w:right="1152" w:bottom="900" w:left="1152" w:header="720" w:footer="259" w:gutter="0"/>
          <w:pgBorders w:display="firstPage" w:offsetFrom="page">
            <w:top w:val="single" w:sz="48" w:space="24" w:color="17057B"/>
            <w:left w:val="single" w:sz="48" w:space="24" w:color="17057B"/>
            <w:bottom w:val="single" w:sz="48" w:space="24" w:color="17057B"/>
            <w:right w:val="single" w:sz="48" w:space="24" w:color="17057B"/>
          </w:pgBorders>
          <w:cols w:space="720"/>
          <w:docGrid w:linePitch="360"/>
        </w:sectPr>
      </w:pPr>
      <w:r>
        <w:rPr>
          <w:rFonts w:ascii="Garamond" w:hAnsi="Garamond"/>
          <w:u w:val="single"/>
        </w:rPr>
        <w:t xml:space="preserve">In MA, according to </w:t>
      </w:r>
      <w:r w:rsidR="00D90CB7" w:rsidRPr="00137C15">
        <w:rPr>
          <w:rFonts w:ascii="Garamond" w:hAnsi="Garamond"/>
          <w:u w:val="single"/>
        </w:rPr>
        <w:t>Chapter 52 of the Acts of 2016 Section 12FF</w:t>
      </w:r>
      <w:r>
        <w:rPr>
          <w:rFonts w:ascii="Garamond" w:hAnsi="Garamond"/>
        </w:rPr>
        <w:t>,</w:t>
      </w:r>
      <w:r w:rsidR="005A26FE">
        <w:rPr>
          <w:rFonts w:ascii="Garamond" w:hAnsi="Garamond"/>
        </w:rPr>
        <w:t xml:space="preserve"> “</w:t>
      </w:r>
      <w:r w:rsidR="00D90CB7" w:rsidRPr="005C40F6">
        <w:rPr>
          <w:rFonts w:ascii="Garamond" w:hAnsi="Garamond"/>
        </w:rPr>
        <w:t>Any person who, in good faith, attempts to render emergency care by administering naloxone or any other opioid antagonist, as defined in section 19B of chapter 94C, to a person reasonably believed to be experiencing an opiate-related overdose, shall not be liable for acts or omissions resulting from the attempt to render this emergency care; provided, however, that this section shall not apply to acts of gross negligence or willful or wanton misconduct.</w:t>
      </w:r>
      <w:r w:rsidR="005A26FE">
        <w:rPr>
          <w:rFonts w:ascii="Garamond" w:hAnsi="Garamond"/>
        </w:rPr>
        <w:t>”</w:t>
      </w:r>
    </w:p>
    <w:p w14:paraId="1E691BA1" w14:textId="69C06948" w:rsidR="00A17A52" w:rsidRPr="00871C68" w:rsidRDefault="00F84D94" w:rsidP="00871C68">
      <w:pPr>
        <w:rPr>
          <w:rFonts w:ascii="Garamond" w:hAnsi="Garamond"/>
        </w:rPr>
      </w:pPr>
      <w:r>
        <w:rPr>
          <w:rFonts w:ascii="Garamond" w:hAnsi="Garamond"/>
          <w:noProof/>
        </w:rPr>
        <w:lastRenderedPageBreak/>
        <w:drawing>
          <wp:anchor distT="0" distB="0" distL="114300" distR="114300" simplePos="0" relativeHeight="251650048" behindDoc="0" locked="0" layoutInCell="1" allowOverlap="1" wp14:anchorId="74CD65DC" wp14:editId="6EB5FB14">
            <wp:simplePos x="0" y="0"/>
            <wp:positionH relativeFrom="margin">
              <wp:posOffset>3070225</wp:posOffset>
            </wp:positionH>
            <wp:positionV relativeFrom="paragraph">
              <wp:posOffset>98141</wp:posOffset>
            </wp:positionV>
            <wp:extent cx="3296920" cy="2204720"/>
            <wp:effectExtent l="12700" t="12700" r="17780" b="1778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extLst>
                        <a:ext uri="{28A0092B-C50C-407E-A947-70E740481C1C}">
                          <a14:useLocalDpi xmlns:a14="http://schemas.microsoft.com/office/drawing/2010/main" val="0"/>
                        </a:ext>
                      </a:extLst>
                    </a:blip>
                    <a:srcRect t="16621"/>
                    <a:stretch>
                      <a:fillRect/>
                    </a:stretch>
                  </pic:blipFill>
                  <pic:spPr bwMode="auto">
                    <a:xfrm>
                      <a:off x="0" y="0"/>
                      <a:ext cx="3296920" cy="220472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871C68">
        <w:rPr>
          <w:rFonts w:ascii="Garamond" w:hAnsi="Garamond"/>
          <w:b/>
          <w:color w:val="00157B"/>
          <w:sz w:val="40"/>
          <w:szCs w:val="40"/>
        </w:rPr>
        <w:t>W</w:t>
      </w:r>
      <w:r w:rsidR="00572FE9">
        <w:rPr>
          <w:rFonts w:ascii="Garamond" w:hAnsi="Garamond"/>
          <w:b/>
          <w:color w:val="00157B"/>
          <w:sz w:val="40"/>
          <w:szCs w:val="40"/>
        </w:rPr>
        <w:t>hat are Opioids?</w:t>
      </w:r>
    </w:p>
    <w:p w14:paraId="4155A3A3" w14:textId="7EA46171" w:rsidR="00C6174C" w:rsidRPr="004F4DB9" w:rsidRDefault="00C6174C" w:rsidP="00A17A52">
      <w:pPr>
        <w:rPr>
          <w:rFonts w:ascii="Garamond" w:hAnsi="Garamond"/>
          <w:b/>
        </w:rPr>
      </w:pPr>
    </w:p>
    <w:p w14:paraId="0D738E3E" w14:textId="0648BE74" w:rsidR="00B5016E" w:rsidRDefault="006D060E" w:rsidP="00DF0EB0">
      <w:pPr>
        <w:rPr>
          <w:rFonts w:ascii="Garamond" w:hAnsi="Garamond"/>
        </w:rPr>
      </w:pPr>
      <w:r w:rsidRPr="007C00A7">
        <w:rPr>
          <w:rFonts w:ascii="Garamond" w:hAnsi="Garamond"/>
        </w:rPr>
        <w:t>Opioids are either derived from the opium poppy</w:t>
      </w:r>
      <w:r w:rsidR="003E4198">
        <w:rPr>
          <w:rFonts w:ascii="Garamond" w:hAnsi="Garamond"/>
        </w:rPr>
        <w:t>,</w:t>
      </w:r>
      <w:r w:rsidRPr="007C00A7">
        <w:rPr>
          <w:rFonts w:ascii="Garamond" w:hAnsi="Garamond"/>
        </w:rPr>
        <w:t xml:space="preserve"> or are synthetically manufactured.</w:t>
      </w:r>
      <w:r w:rsidR="003E4198">
        <w:rPr>
          <w:rFonts w:ascii="Garamond" w:hAnsi="Garamond"/>
        </w:rPr>
        <w:t xml:space="preserve"> </w:t>
      </w:r>
      <w:r w:rsidRPr="007C00A7">
        <w:rPr>
          <w:rFonts w:ascii="Garamond" w:hAnsi="Garamond"/>
        </w:rPr>
        <w:t xml:space="preserve">Whether synthetic or naturally occurring, opioids all act </w:t>
      </w:r>
      <w:r w:rsidR="003E4198">
        <w:rPr>
          <w:rFonts w:ascii="Garamond" w:hAnsi="Garamond"/>
        </w:rPr>
        <w:t xml:space="preserve">similarly </w:t>
      </w:r>
      <w:r w:rsidRPr="007C00A7">
        <w:rPr>
          <w:rFonts w:ascii="Garamond" w:hAnsi="Garamond"/>
        </w:rPr>
        <w:t>in the body</w:t>
      </w:r>
      <w:r w:rsidR="003E4198">
        <w:rPr>
          <w:rFonts w:ascii="Garamond" w:hAnsi="Garamond"/>
        </w:rPr>
        <w:t>:</w:t>
      </w:r>
      <w:r w:rsidRPr="007C00A7">
        <w:rPr>
          <w:rFonts w:ascii="Garamond" w:hAnsi="Garamond"/>
        </w:rPr>
        <w:t xml:space="preserve"> In the peripheral tissues</w:t>
      </w:r>
      <w:r w:rsidR="003E4198">
        <w:rPr>
          <w:rFonts w:ascii="Garamond" w:hAnsi="Garamond"/>
        </w:rPr>
        <w:t xml:space="preserve"> (such as skin, muscles, blood vessels, and organs other than the brain)</w:t>
      </w:r>
      <w:r w:rsidRPr="007C00A7">
        <w:rPr>
          <w:rFonts w:ascii="Garamond" w:hAnsi="Garamond"/>
        </w:rPr>
        <w:t xml:space="preserve">, </w:t>
      </w:r>
      <w:r w:rsidRPr="004F4DB9">
        <w:rPr>
          <w:rFonts w:ascii="Garamond" w:hAnsi="Garamond"/>
          <w:bCs/>
        </w:rPr>
        <w:t>opioids reduce pa</w:t>
      </w:r>
      <w:r w:rsidR="00AD432C" w:rsidRPr="004F4DB9">
        <w:rPr>
          <w:rFonts w:ascii="Garamond" w:hAnsi="Garamond"/>
          <w:bCs/>
        </w:rPr>
        <w:t>in by blocking pain receptors</w:t>
      </w:r>
      <w:r w:rsidR="00AD432C" w:rsidRPr="007C00A7">
        <w:rPr>
          <w:rFonts w:ascii="Garamond" w:hAnsi="Garamond"/>
        </w:rPr>
        <w:t xml:space="preserve">. </w:t>
      </w:r>
      <w:r w:rsidRPr="007C00A7">
        <w:rPr>
          <w:rFonts w:ascii="Garamond" w:hAnsi="Garamond"/>
        </w:rPr>
        <w:t>In the brain, opioid receptors regulate pain perception, emotional memory, reward</w:t>
      </w:r>
      <w:r w:rsidR="002515E5">
        <w:rPr>
          <w:rFonts w:ascii="Garamond" w:hAnsi="Garamond"/>
        </w:rPr>
        <w:t>,</w:t>
      </w:r>
      <w:r w:rsidRPr="007C00A7">
        <w:rPr>
          <w:rFonts w:ascii="Garamond" w:hAnsi="Garamond"/>
        </w:rPr>
        <w:t xml:space="preserve"> and pleasure sensations. Generally,</w:t>
      </w:r>
      <w:r w:rsidR="002515E5">
        <w:rPr>
          <w:rFonts w:ascii="Garamond" w:hAnsi="Garamond"/>
        </w:rPr>
        <w:t xml:space="preserve"> </w:t>
      </w:r>
      <w:r w:rsidR="00DF0EB0" w:rsidRPr="007C00A7">
        <w:rPr>
          <w:rFonts w:ascii="Garamond" w:hAnsi="Garamond"/>
        </w:rPr>
        <w:t xml:space="preserve">opioids are depressants, </w:t>
      </w:r>
      <w:r w:rsidR="00B5016E">
        <w:rPr>
          <w:rFonts w:ascii="Garamond" w:hAnsi="Garamond"/>
        </w:rPr>
        <w:t xml:space="preserve">which </w:t>
      </w:r>
      <w:r w:rsidR="00DF0EB0" w:rsidRPr="007C00A7">
        <w:rPr>
          <w:rFonts w:ascii="Garamond" w:hAnsi="Garamond"/>
        </w:rPr>
        <w:t xml:space="preserve">slow down the central nervous system. </w:t>
      </w:r>
    </w:p>
    <w:p w14:paraId="252494D3" w14:textId="77777777" w:rsidR="00003887" w:rsidRDefault="00DF0EB0" w:rsidP="00DF0EB0">
      <w:pPr>
        <w:rPr>
          <w:rFonts w:ascii="Garamond" w:hAnsi="Garamond"/>
        </w:rPr>
      </w:pPr>
      <w:r w:rsidRPr="007C00A7">
        <w:rPr>
          <w:rFonts w:ascii="Garamond" w:hAnsi="Garamond"/>
        </w:rPr>
        <w:t xml:space="preserve"> </w:t>
      </w:r>
    </w:p>
    <w:p w14:paraId="43CB91D5" w14:textId="45A62513" w:rsidR="00B92102" w:rsidRDefault="00DF0EB0" w:rsidP="00DF0EB0">
      <w:pPr>
        <w:rPr>
          <w:rFonts w:ascii="Garamond" w:hAnsi="Garamond"/>
        </w:rPr>
      </w:pPr>
      <w:r w:rsidRPr="007C00A7">
        <w:rPr>
          <w:rFonts w:ascii="Garamond" w:hAnsi="Garamond"/>
        </w:rPr>
        <w:t xml:space="preserve">At high levels, opioids in the brain </w:t>
      </w:r>
      <w:r w:rsidR="00B5016E">
        <w:rPr>
          <w:rFonts w:ascii="Garamond" w:hAnsi="Garamond"/>
        </w:rPr>
        <w:t>cause</w:t>
      </w:r>
      <w:r w:rsidR="00B5016E" w:rsidRPr="007C00A7">
        <w:rPr>
          <w:rFonts w:ascii="Garamond" w:hAnsi="Garamond"/>
        </w:rPr>
        <w:t xml:space="preserve"> </w:t>
      </w:r>
      <w:r w:rsidRPr="007C00A7">
        <w:rPr>
          <w:rFonts w:ascii="Garamond" w:hAnsi="Garamond"/>
        </w:rPr>
        <w:t>euphoria</w:t>
      </w:r>
      <w:r w:rsidR="00B5016E">
        <w:rPr>
          <w:rFonts w:ascii="Garamond" w:hAnsi="Garamond"/>
        </w:rPr>
        <w:t>. This</w:t>
      </w:r>
      <w:r w:rsidRPr="007C00A7">
        <w:rPr>
          <w:rFonts w:ascii="Garamond" w:hAnsi="Garamond"/>
        </w:rPr>
        <w:t xml:space="preserve"> creat</w:t>
      </w:r>
      <w:r w:rsidR="00B5016E">
        <w:rPr>
          <w:rFonts w:ascii="Garamond" w:hAnsi="Garamond"/>
        </w:rPr>
        <w:t>es</w:t>
      </w:r>
      <w:r w:rsidRPr="007C00A7">
        <w:rPr>
          <w:rFonts w:ascii="Garamond" w:hAnsi="Garamond"/>
        </w:rPr>
        <w:t xml:space="preserve"> a feeling of warmth, drowsiness, and contentedness. In the brainstem, opioids reduce consciousness</w:t>
      </w:r>
      <w:r w:rsidR="00B5016E">
        <w:rPr>
          <w:rFonts w:ascii="Garamond" w:hAnsi="Garamond"/>
        </w:rPr>
        <w:t>,</w:t>
      </w:r>
      <w:r w:rsidRPr="007C00A7">
        <w:rPr>
          <w:rFonts w:ascii="Garamond" w:hAnsi="Garamond"/>
        </w:rPr>
        <w:t xml:space="preserve"> and decrease breathing. </w:t>
      </w:r>
      <w:r w:rsidR="00B5016E">
        <w:rPr>
          <w:rFonts w:ascii="Garamond" w:hAnsi="Garamond"/>
        </w:rPr>
        <w:t>Types of</w:t>
      </w:r>
      <w:r w:rsidR="00B5016E" w:rsidRPr="007C00A7">
        <w:rPr>
          <w:rFonts w:ascii="Garamond" w:hAnsi="Garamond"/>
        </w:rPr>
        <w:t xml:space="preserve"> </w:t>
      </w:r>
      <w:r w:rsidRPr="004F4DB9">
        <w:rPr>
          <w:rFonts w:ascii="Garamond" w:hAnsi="Garamond"/>
          <w:bCs/>
        </w:rPr>
        <w:t>opioids differ in strength and length of action</w:t>
      </w:r>
      <w:r w:rsidRPr="004F4DB9">
        <w:rPr>
          <w:rFonts w:ascii="Garamond" w:hAnsi="Garamond"/>
        </w:rPr>
        <w:t>.</w:t>
      </w:r>
      <w:r w:rsidR="00B5016E">
        <w:rPr>
          <w:rFonts w:ascii="Garamond" w:hAnsi="Garamond"/>
        </w:rPr>
        <w:t xml:space="preserve"> The stronger an opioid is, the more likely it is to cause on overdose.</w:t>
      </w:r>
      <w:r w:rsidRPr="007C00A7">
        <w:rPr>
          <w:rFonts w:ascii="Garamond" w:hAnsi="Garamond"/>
        </w:rPr>
        <w:t xml:space="preserve"> </w:t>
      </w:r>
    </w:p>
    <w:p w14:paraId="73A663C1" w14:textId="77777777" w:rsidR="00B92102" w:rsidRDefault="00B92102" w:rsidP="00DF0EB0">
      <w:pPr>
        <w:rPr>
          <w:rFonts w:ascii="Garamond" w:hAnsi="Garamond"/>
        </w:rPr>
      </w:pPr>
    </w:p>
    <w:p w14:paraId="514DD8FA" w14:textId="3A96A478" w:rsidR="00DF0EB0" w:rsidRPr="004F4DB9" w:rsidRDefault="00B5016E" w:rsidP="00DF0EB0">
      <w:pPr>
        <w:rPr>
          <w:rFonts w:ascii="Garamond" w:hAnsi="Garamond"/>
          <w:b/>
          <w:bCs/>
        </w:rPr>
      </w:pPr>
      <w:r w:rsidRPr="004F4DB9">
        <w:rPr>
          <w:rFonts w:ascii="Garamond" w:hAnsi="Garamond"/>
          <w:b/>
          <w:bCs/>
        </w:rPr>
        <w:t>Important factors</w:t>
      </w:r>
      <w:r w:rsidR="00DF0EB0" w:rsidRPr="004F4DB9">
        <w:rPr>
          <w:rFonts w:ascii="Garamond" w:hAnsi="Garamond"/>
          <w:b/>
          <w:bCs/>
        </w:rPr>
        <w:t xml:space="preserve"> to consider when judging the strength of an opioid are:</w:t>
      </w:r>
    </w:p>
    <w:p w14:paraId="3289BE05" w14:textId="77777777" w:rsidR="002515E5" w:rsidRPr="00137C15" w:rsidRDefault="002515E5" w:rsidP="00DF0EB0">
      <w:pPr>
        <w:rPr>
          <w:rFonts w:ascii="Garamond" w:hAnsi="Garamond"/>
          <w:sz w:val="18"/>
        </w:rPr>
      </w:pPr>
    </w:p>
    <w:p w14:paraId="694B9F6E" w14:textId="1AA02C24" w:rsidR="00CB27FA" w:rsidRDefault="00B5016E" w:rsidP="004F4DB9">
      <w:pPr>
        <w:numPr>
          <w:ilvl w:val="0"/>
          <w:numId w:val="8"/>
        </w:numPr>
        <w:rPr>
          <w:rFonts w:ascii="Garamond" w:hAnsi="Garamond"/>
        </w:rPr>
      </w:pPr>
      <w:r>
        <w:rPr>
          <w:rFonts w:ascii="Garamond" w:hAnsi="Garamond"/>
        </w:rPr>
        <w:t>Prescription o</w:t>
      </w:r>
      <w:r w:rsidR="00DF0EB0" w:rsidRPr="007C00A7">
        <w:rPr>
          <w:rFonts w:ascii="Garamond" w:hAnsi="Garamond"/>
        </w:rPr>
        <w:t xml:space="preserve">pioids come in </w:t>
      </w:r>
      <w:r w:rsidR="00DF0EB0" w:rsidRPr="004F4DB9">
        <w:rPr>
          <w:rFonts w:ascii="Garamond" w:hAnsi="Garamond"/>
          <w:b/>
          <w:bCs/>
        </w:rPr>
        <w:t>short-acting and long-acting formulations</w:t>
      </w:r>
      <w:r w:rsidR="00AD6B2B">
        <w:rPr>
          <w:rFonts w:ascii="Garamond" w:hAnsi="Garamond"/>
        </w:rPr>
        <w:t xml:space="preserve">, </w:t>
      </w:r>
      <w:r w:rsidR="00B92102">
        <w:rPr>
          <w:rFonts w:ascii="Garamond" w:hAnsi="Garamond"/>
        </w:rPr>
        <w:t xml:space="preserve">which </w:t>
      </w:r>
      <w:r w:rsidR="00AD6B2B">
        <w:rPr>
          <w:rFonts w:ascii="Garamond" w:hAnsi="Garamond"/>
        </w:rPr>
        <w:t>contribute to overdose</w:t>
      </w:r>
      <w:r w:rsidR="00CB27FA">
        <w:rPr>
          <w:rFonts w:ascii="Garamond" w:hAnsi="Garamond"/>
        </w:rPr>
        <w:t>s in different ways:</w:t>
      </w:r>
    </w:p>
    <w:p w14:paraId="15302218" w14:textId="240D1EF3" w:rsidR="00CB27FA" w:rsidRPr="004F4DB9" w:rsidRDefault="00CB27FA" w:rsidP="004F4DB9">
      <w:pPr>
        <w:pStyle w:val="ListParagraph"/>
        <w:rPr>
          <w:rFonts w:ascii="Garamond" w:hAnsi="Garamond"/>
        </w:rPr>
      </w:pPr>
      <w:r w:rsidRPr="004F4DB9">
        <w:rPr>
          <w:rFonts w:ascii="Garamond" w:hAnsi="Garamond"/>
          <w:u w:val="single"/>
        </w:rPr>
        <w:t xml:space="preserve">Slow-acting </w:t>
      </w:r>
      <w:r w:rsidR="004C68B6" w:rsidRPr="004F4DB9">
        <w:rPr>
          <w:rFonts w:ascii="Garamond" w:hAnsi="Garamond"/>
          <w:u w:val="single"/>
        </w:rPr>
        <w:t xml:space="preserve">(extended release) </w:t>
      </w:r>
      <w:r w:rsidRPr="004F4DB9">
        <w:rPr>
          <w:rFonts w:ascii="Garamond" w:hAnsi="Garamond"/>
          <w:u w:val="single"/>
        </w:rPr>
        <w:t>opioids</w:t>
      </w:r>
      <w:r w:rsidRPr="004F4DB9">
        <w:rPr>
          <w:rFonts w:ascii="Garamond" w:hAnsi="Garamond"/>
        </w:rPr>
        <w:t>: An example of a slow-acting opioid is</w:t>
      </w:r>
      <w:r w:rsidR="00B5016E" w:rsidRPr="004F4DB9">
        <w:rPr>
          <w:rFonts w:ascii="Garamond" w:hAnsi="Garamond"/>
        </w:rPr>
        <w:t xml:space="preserve"> o</w:t>
      </w:r>
      <w:r w:rsidR="00AD6B2B" w:rsidRPr="004F4DB9">
        <w:rPr>
          <w:rFonts w:ascii="Garamond" w:hAnsi="Garamond"/>
        </w:rPr>
        <w:t>ral</w:t>
      </w:r>
      <w:r w:rsidR="00DF0EB0" w:rsidRPr="004F4DB9">
        <w:rPr>
          <w:rFonts w:ascii="Garamond" w:hAnsi="Garamond"/>
        </w:rPr>
        <w:t xml:space="preserve"> methadone</w:t>
      </w:r>
      <w:r w:rsidRPr="004F4DB9">
        <w:rPr>
          <w:rFonts w:ascii="Garamond" w:hAnsi="Garamond"/>
        </w:rPr>
        <w:t xml:space="preserve">. </w:t>
      </w:r>
      <w:r w:rsidR="00B5016E" w:rsidRPr="004F4DB9">
        <w:rPr>
          <w:rFonts w:ascii="Garamond" w:hAnsi="Garamond"/>
        </w:rPr>
        <w:t>I</w:t>
      </w:r>
      <w:r w:rsidR="00AD6B2B" w:rsidRPr="004F4DB9">
        <w:rPr>
          <w:rFonts w:ascii="Garamond" w:hAnsi="Garamond"/>
        </w:rPr>
        <w:t>ts peak effect</w:t>
      </w:r>
      <w:r w:rsidR="00B5016E" w:rsidRPr="004F4DB9">
        <w:rPr>
          <w:rFonts w:ascii="Garamond" w:hAnsi="Garamond"/>
        </w:rPr>
        <w:t>s occur</w:t>
      </w:r>
      <w:r w:rsidR="00AD6B2B" w:rsidRPr="004F4DB9">
        <w:rPr>
          <w:rFonts w:ascii="Garamond" w:hAnsi="Garamond"/>
        </w:rPr>
        <w:t xml:space="preserve"> </w:t>
      </w:r>
      <w:r w:rsidRPr="004F4DB9">
        <w:rPr>
          <w:rFonts w:ascii="Garamond" w:hAnsi="Garamond"/>
        </w:rPr>
        <w:t xml:space="preserve">after </w:t>
      </w:r>
      <w:r w:rsidR="00AD6B2B" w:rsidRPr="004F4DB9">
        <w:rPr>
          <w:rFonts w:ascii="Garamond" w:hAnsi="Garamond"/>
        </w:rPr>
        <w:t>4-6 hours</w:t>
      </w:r>
      <w:r w:rsidR="00B5016E" w:rsidRPr="004F4DB9">
        <w:rPr>
          <w:rFonts w:ascii="Garamond" w:hAnsi="Garamond"/>
        </w:rPr>
        <w:t>,</w:t>
      </w:r>
      <w:r w:rsidR="00AD6B2B" w:rsidRPr="004F4DB9">
        <w:rPr>
          <w:rFonts w:ascii="Garamond" w:hAnsi="Garamond"/>
        </w:rPr>
        <w:t xml:space="preserve"> and </w:t>
      </w:r>
      <w:r w:rsidR="00B5016E" w:rsidRPr="004F4DB9">
        <w:rPr>
          <w:rFonts w:ascii="Garamond" w:hAnsi="Garamond"/>
        </w:rPr>
        <w:t xml:space="preserve">it </w:t>
      </w:r>
      <w:r w:rsidR="00AD6B2B" w:rsidRPr="004F4DB9">
        <w:rPr>
          <w:rFonts w:ascii="Garamond" w:hAnsi="Garamond"/>
        </w:rPr>
        <w:t xml:space="preserve">can stay </w:t>
      </w:r>
      <w:r w:rsidR="00DF0EB0" w:rsidRPr="004F4DB9">
        <w:rPr>
          <w:rFonts w:ascii="Garamond" w:hAnsi="Garamond"/>
        </w:rPr>
        <w:t xml:space="preserve">in the body for </w:t>
      </w:r>
      <w:r w:rsidR="00B5016E" w:rsidRPr="004F4DB9">
        <w:rPr>
          <w:rFonts w:ascii="Garamond" w:hAnsi="Garamond"/>
        </w:rPr>
        <w:t>over</w:t>
      </w:r>
      <w:r w:rsidR="00DF0EB0" w:rsidRPr="004F4DB9">
        <w:rPr>
          <w:rFonts w:ascii="Garamond" w:hAnsi="Garamond"/>
        </w:rPr>
        <w:t xml:space="preserve"> 24 hours</w:t>
      </w:r>
      <w:r w:rsidR="00AD6B2B" w:rsidRPr="004F4DB9">
        <w:rPr>
          <w:rFonts w:ascii="Garamond" w:hAnsi="Garamond"/>
        </w:rPr>
        <w:t>.</w:t>
      </w:r>
      <w:r w:rsidR="00DF0EB0" w:rsidRPr="004F4DB9">
        <w:rPr>
          <w:rFonts w:ascii="Garamond" w:hAnsi="Garamond"/>
        </w:rPr>
        <w:t xml:space="preserve"> </w:t>
      </w:r>
      <w:r w:rsidRPr="004F4DB9">
        <w:rPr>
          <w:rFonts w:ascii="Garamond" w:hAnsi="Garamond"/>
        </w:rPr>
        <w:t>Slow-acting opioids like methadone</w:t>
      </w:r>
      <w:r w:rsidR="00AD6B2B" w:rsidRPr="004F4DB9">
        <w:rPr>
          <w:rFonts w:ascii="Garamond" w:hAnsi="Garamond"/>
        </w:rPr>
        <w:t xml:space="preserve"> </w:t>
      </w:r>
      <w:r w:rsidR="00DF0EB0" w:rsidRPr="004F4DB9">
        <w:rPr>
          <w:rFonts w:ascii="Garamond" w:hAnsi="Garamond"/>
        </w:rPr>
        <w:t>can contribute to overdose risk over a long period of time</w:t>
      </w:r>
      <w:r w:rsidRPr="004F4DB9">
        <w:rPr>
          <w:rFonts w:ascii="Garamond" w:hAnsi="Garamond"/>
        </w:rPr>
        <w:t>.</w:t>
      </w:r>
    </w:p>
    <w:p w14:paraId="7298B21B" w14:textId="22554AEA" w:rsidR="00DF0EB0" w:rsidRPr="004F4DB9" w:rsidRDefault="00CB27FA" w:rsidP="004F4DB9">
      <w:pPr>
        <w:pStyle w:val="ListParagraph"/>
        <w:rPr>
          <w:rFonts w:ascii="Garamond" w:hAnsi="Garamond"/>
        </w:rPr>
      </w:pPr>
      <w:r w:rsidRPr="004F4DB9">
        <w:rPr>
          <w:rFonts w:ascii="Garamond" w:hAnsi="Garamond"/>
          <w:u w:val="single"/>
        </w:rPr>
        <w:t xml:space="preserve">Fast-acting </w:t>
      </w:r>
      <w:r w:rsidR="004C68B6" w:rsidRPr="004F4DB9">
        <w:rPr>
          <w:rFonts w:ascii="Garamond" w:hAnsi="Garamond"/>
          <w:u w:val="single"/>
        </w:rPr>
        <w:t xml:space="preserve">(short release) </w:t>
      </w:r>
      <w:r w:rsidRPr="004F4DB9">
        <w:rPr>
          <w:rFonts w:ascii="Garamond" w:hAnsi="Garamond"/>
          <w:u w:val="single"/>
        </w:rPr>
        <w:t>opioids</w:t>
      </w:r>
      <w:r w:rsidRPr="004F4DB9">
        <w:rPr>
          <w:rFonts w:ascii="Garamond" w:hAnsi="Garamond"/>
        </w:rPr>
        <w:t>: An example of a fast-acting opioid is i</w:t>
      </w:r>
      <w:r w:rsidR="00137C15" w:rsidRPr="004F4DB9">
        <w:rPr>
          <w:rFonts w:ascii="Garamond" w:hAnsi="Garamond"/>
        </w:rPr>
        <w:t>njected</w:t>
      </w:r>
      <w:r w:rsidR="004C4F25" w:rsidRPr="004F4DB9">
        <w:rPr>
          <w:rFonts w:ascii="Garamond" w:hAnsi="Garamond"/>
        </w:rPr>
        <w:t xml:space="preserve"> fentanyl</w:t>
      </w:r>
      <w:r w:rsidRPr="004F4DB9">
        <w:rPr>
          <w:rFonts w:ascii="Garamond" w:hAnsi="Garamond"/>
        </w:rPr>
        <w:t>. It</w:t>
      </w:r>
      <w:r w:rsidR="004C4F25" w:rsidRPr="004F4DB9">
        <w:rPr>
          <w:rFonts w:ascii="Garamond" w:hAnsi="Garamond"/>
        </w:rPr>
        <w:t xml:space="preserve"> </w:t>
      </w:r>
      <w:r w:rsidR="00AD6B2B" w:rsidRPr="004F4DB9">
        <w:rPr>
          <w:rFonts w:ascii="Garamond" w:hAnsi="Garamond"/>
        </w:rPr>
        <w:t xml:space="preserve">has </w:t>
      </w:r>
      <w:r w:rsidRPr="004F4DB9">
        <w:rPr>
          <w:rFonts w:ascii="Garamond" w:hAnsi="Garamond"/>
        </w:rPr>
        <w:t xml:space="preserve">a strong </w:t>
      </w:r>
      <w:r w:rsidR="00AD6B2B" w:rsidRPr="004F4DB9">
        <w:rPr>
          <w:rFonts w:ascii="Garamond" w:hAnsi="Garamond"/>
        </w:rPr>
        <w:t xml:space="preserve">peak effect within seconds, </w:t>
      </w:r>
      <w:r w:rsidRPr="004F4DB9">
        <w:rPr>
          <w:rFonts w:ascii="Garamond" w:hAnsi="Garamond"/>
        </w:rPr>
        <w:t xml:space="preserve">and </w:t>
      </w:r>
      <w:r w:rsidR="00AD6B2B" w:rsidRPr="004F4DB9">
        <w:rPr>
          <w:rFonts w:ascii="Garamond" w:hAnsi="Garamond"/>
        </w:rPr>
        <w:t>contribute</w:t>
      </w:r>
      <w:r w:rsidR="004C68B6" w:rsidRPr="004F4DB9">
        <w:rPr>
          <w:rFonts w:ascii="Garamond" w:hAnsi="Garamond"/>
        </w:rPr>
        <w:t>s</w:t>
      </w:r>
      <w:r w:rsidR="00AD6B2B" w:rsidRPr="004F4DB9">
        <w:rPr>
          <w:rFonts w:ascii="Garamond" w:hAnsi="Garamond"/>
        </w:rPr>
        <w:t xml:space="preserve"> to overdoses</w:t>
      </w:r>
      <w:r w:rsidRPr="004F4DB9">
        <w:rPr>
          <w:rFonts w:ascii="Garamond" w:hAnsi="Garamond"/>
        </w:rPr>
        <w:t xml:space="preserve"> over a shorter period of time, compared to slow-acting opioids</w:t>
      </w:r>
      <w:r w:rsidR="00AD6B2B" w:rsidRPr="004F4DB9">
        <w:rPr>
          <w:rFonts w:ascii="Garamond" w:hAnsi="Garamond"/>
        </w:rPr>
        <w:t xml:space="preserve">. </w:t>
      </w:r>
    </w:p>
    <w:p w14:paraId="66F5A945" w14:textId="77777777" w:rsidR="00DF0EB0" w:rsidRPr="002515E5" w:rsidRDefault="00DF0EB0" w:rsidP="00DF0EB0">
      <w:pPr>
        <w:ind w:left="360"/>
        <w:rPr>
          <w:rFonts w:ascii="Garamond" w:hAnsi="Garamond"/>
          <w:sz w:val="12"/>
        </w:rPr>
      </w:pPr>
    </w:p>
    <w:p w14:paraId="796BB8D2" w14:textId="1665F606" w:rsidR="00DF0EB0" w:rsidRPr="007C00A7" w:rsidRDefault="00AD6B2B" w:rsidP="004F4DB9">
      <w:pPr>
        <w:numPr>
          <w:ilvl w:val="0"/>
          <w:numId w:val="8"/>
        </w:numPr>
        <w:rPr>
          <w:rFonts w:ascii="Garamond" w:hAnsi="Garamond"/>
        </w:rPr>
      </w:pPr>
      <w:r w:rsidRPr="004F4DB9">
        <w:rPr>
          <w:rFonts w:ascii="Garamond" w:hAnsi="Garamond"/>
          <w:b/>
          <w:bCs/>
        </w:rPr>
        <w:t>Changing how an opioid is formulated</w:t>
      </w:r>
      <w:r>
        <w:rPr>
          <w:rFonts w:ascii="Garamond" w:hAnsi="Garamond"/>
        </w:rPr>
        <w:t xml:space="preserve"> </w:t>
      </w:r>
      <w:r w:rsidR="00DF0EB0" w:rsidRPr="007C00A7">
        <w:rPr>
          <w:rFonts w:ascii="Garamond" w:hAnsi="Garamond"/>
        </w:rPr>
        <w:t xml:space="preserve">can turn a </w:t>
      </w:r>
      <w:r w:rsidR="004C68B6">
        <w:rPr>
          <w:rFonts w:ascii="Garamond" w:hAnsi="Garamond"/>
        </w:rPr>
        <w:t>slow</w:t>
      </w:r>
      <w:r w:rsidR="00DF0EB0" w:rsidRPr="007C00A7">
        <w:rPr>
          <w:rFonts w:ascii="Garamond" w:hAnsi="Garamond"/>
        </w:rPr>
        <w:t xml:space="preserve">-acting, less potent </w:t>
      </w:r>
      <w:r w:rsidR="004C68B6">
        <w:rPr>
          <w:rFonts w:ascii="Garamond" w:hAnsi="Garamond"/>
        </w:rPr>
        <w:t>opioid</w:t>
      </w:r>
      <w:r w:rsidR="00DF0EB0" w:rsidRPr="007C00A7">
        <w:rPr>
          <w:rFonts w:ascii="Garamond" w:hAnsi="Garamond"/>
        </w:rPr>
        <w:t xml:space="preserve">, into a </w:t>
      </w:r>
      <w:r w:rsidR="004C68B6">
        <w:rPr>
          <w:rFonts w:ascii="Garamond" w:hAnsi="Garamond"/>
        </w:rPr>
        <w:t xml:space="preserve">fast-acting, </w:t>
      </w:r>
      <w:r w:rsidR="00DF0EB0" w:rsidRPr="007C00A7">
        <w:rPr>
          <w:rFonts w:ascii="Garamond" w:hAnsi="Garamond"/>
        </w:rPr>
        <w:t>more potent</w:t>
      </w:r>
      <w:r w:rsidR="004C68B6">
        <w:rPr>
          <w:rFonts w:ascii="Garamond" w:hAnsi="Garamond"/>
        </w:rPr>
        <w:t xml:space="preserve"> opioid.</w:t>
      </w:r>
      <w:r w:rsidR="00DF0EB0" w:rsidRPr="007C00A7">
        <w:rPr>
          <w:rFonts w:ascii="Garamond" w:hAnsi="Garamond"/>
        </w:rPr>
        <w:t xml:space="preserve"> If a </w:t>
      </w:r>
      <w:r w:rsidR="004C68B6">
        <w:rPr>
          <w:rFonts w:ascii="Garamond" w:hAnsi="Garamond"/>
        </w:rPr>
        <w:t>slow-acting (</w:t>
      </w:r>
      <w:r w:rsidR="00DF0EB0" w:rsidRPr="007C00A7">
        <w:rPr>
          <w:rFonts w:ascii="Garamond" w:hAnsi="Garamond"/>
        </w:rPr>
        <w:t>extended release</w:t>
      </w:r>
      <w:r w:rsidR="004C68B6">
        <w:rPr>
          <w:rFonts w:ascii="Garamond" w:hAnsi="Garamond"/>
        </w:rPr>
        <w:t>)</w:t>
      </w:r>
      <w:r w:rsidR="00DF0EB0" w:rsidRPr="007C00A7">
        <w:rPr>
          <w:rFonts w:ascii="Garamond" w:hAnsi="Garamond"/>
        </w:rPr>
        <w:t xml:space="preserve"> </w:t>
      </w:r>
      <w:r w:rsidR="004C68B6">
        <w:rPr>
          <w:rFonts w:ascii="Garamond" w:hAnsi="Garamond"/>
        </w:rPr>
        <w:t>opioid</w:t>
      </w:r>
      <w:r w:rsidR="004C68B6" w:rsidRPr="007C00A7">
        <w:rPr>
          <w:rFonts w:ascii="Garamond" w:hAnsi="Garamond"/>
        </w:rPr>
        <w:t xml:space="preserve"> </w:t>
      </w:r>
      <w:r w:rsidR="00DF0EB0" w:rsidRPr="007C00A7">
        <w:rPr>
          <w:rFonts w:ascii="Garamond" w:hAnsi="Garamond"/>
        </w:rPr>
        <w:t>is crushed</w:t>
      </w:r>
      <w:r w:rsidR="004C68B6">
        <w:rPr>
          <w:rFonts w:ascii="Garamond" w:hAnsi="Garamond"/>
        </w:rPr>
        <w:t>,</w:t>
      </w:r>
      <w:r w:rsidR="00137C15">
        <w:rPr>
          <w:rFonts w:ascii="Garamond" w:hAnsi="Garamond"/>
        </w:rPr>
        <w:t xml:space="preserve"> </w:t>
      </w:r>
      <w:r w:rsidR="00B92102">
        <w:rPr>
          <w:rFonts w:ascii="Garamond" w:hAnsi="Garamond"/>
        </w:rPr>
        <w:t xml:space="preserve">it may act as </w:t>
      </w:r>
      <w:proofErr w:type="spellStart"/>
      <w:r w:rsidR="00B92102">
        <w:rPr>
          <w:rFonts w:ascii="Garamond" w:hAnsi="Garamond"/>
        </w:rPr>
        <w:t>as</w:t>
      </w:r>
      <w:proofErr w:type="spellEnd"/>
      <w:r w:rsidR="00B92102">
        <w:rPr>
          <w:rFonts w:ascii="Garamond" w:hAnsi="Garamond"/>
        </w:rPr>
        <w:t xml:space="preserve"> a fast-acting (short release) opioid when snorted or injected.</w:t>
      </w:r>
      <w:r w:rsidR="00DF0EB0" w:rsidRPr="007C00A7">
        <w:rPr>
          <w:rFonts w:ascii="Garamond" w:hAnsi="Garamond"/>
        </w:rPr>
        <w:t xml:space="preserve"> </w:t>
      </w:r>
    </w:p>
    <w:p w14:paraId="349E3AB0" w14:textId="77777777" w:rsidR="00DF0EB0" w:rsidRPr="002515E5" w:rsidRDefault="00DF0EB0" w:rsidP="00DF0EB0">
      <w:pPr>
        <w:ind w:left="360"/>
        <w:rPr>
          <w:rFonts w:ascii="Garamond" w:hAnsi="Garamond"/>
          <w:sz w:val="12"/>
        </w:rPr>
      </w:pPr>
    </w:p>
    <w:p w14:paraId="353E4915" w14:textId="6AF5305F" w:rsidR="00DF0EB0" w:rsidRPr="007C00A7" w:rsidRDefault="00837A7D" w:rsidP="004F4DB9">
      <w:pPr>
        <w:numPr>
          <w:ilvl w:val="0"/>
          <w:numId w:val="8"/>
        </w:numPr>
        <w:rPr>
          <w:rFonts w:ascii="Garamond" w:hAnsi="Garamond"/>
        </w:rPr>
      </w:pPr>
      <w:r w:rsidRPr="004F4DB9">
        <w:rPr>
          <w:rFonts w:ascii="Garamond" w:hAnsi="Garamond"/>
          <w:b/>
          <w:bCs/>
        </w:rPr>
        <w:t>Changing how an opioid is administered</w:t>
      </w:r>
      <w:r w:rsidRPr="004F4DB9">
        <w:rPr>
          <w:rFonts w:ascii="Garamond" w:hAnsi="Garamond"/>
          <w:bCs/>
        </w:rPr>
        <w:t xml:space="preserve"> can </w:t>
      </w:r>
      <w:r w:rsidR="00B92102">
        <w:rPr>
          <w:rFonts w:ascii="Garamond" w:hAnsi="Garamond"/>
          <w:bCs/>
        </w:rPr>
        <w:t xml:space="preserve">change how long it takes for an opioid to be delivered to the brain. </w:t>
      </w:r>
      <w:r w:rsidR="00DF0EB0" w:rsidRPr="007C00A7">
        <w:rPr>
          <w:rFonts w:ascii="Garamond" w:hAnsi="Garamond"/>
        </w:rPr>
        <w:t xml:space="preserve">The faster </w:t>
      </w:r>
      <w:r w:rsidR="00B92102">
        <w:rPr>
          <w:rFonts w:ascii="Garamond" w:hAnsi="Garamond"/>
        </w:rPr>
        <w:t>it</w:t>
      </w:r>
      <w:r w:rsidR="00DF0EB0" w:rsidRPr="007C00A7">
        <w:rPr>
          <w:rFonts w:ascii="Garamond" w:hAnsi="Garamond"/>
        </w:rPr>
        <w:t xml:space="preserve"> is delivered, the more intense the high, </w:t>
      </w:r>
      <w:r w:rsidR="00B92102">
        <w:rPr>
          <w:rFonts w:ascii="Garamond" w:hAnsi="Garamond"/>
        </w:rPr>
        <w:t>and</w:t>
      </w:r>
      <w:r w:rsidR="00DF0EB0" w:rsidRPr="007C00A7">
        <w:rPr>
          <w:rFonts w:ascii="Garamond" w:hAnsi="Garamond"/>
        </w:rPr>
        <w:t xml:space="preserve"> the greater</w:t>
      </w:r>
      <w:r w:rsidR="00B92102">
        <w:rPr>
          <w:rFonts w:ascii="Garamond" w:hAnsi="Garamond"/>
        </w:rPr>
        <w:t xml:space="preserve"> the</w:t>
      </w:r>
      <w:r w:rsidR="00DF0EB0" w:rsidRPr="007C00A7">
        <w:rPr>
          <w:rFonts w:ascii="Garamond" w:hAnsi="Garamond"/>
        </w:rPr>
        <w:t xml:space="preserve"> risk of overdose. </w:t>
      </w:r>
      <w:r w:rsidR="00B92102">
        <w:rPr>
          <w:rFonts w:ascii="Garamond" w:hAnsi="Garamond"/>
        </w:rPr>
        <w:t>For example, i</w:t>
      </w:r>
      <w:r w:rsidR="00DF0EB0" w:rsidRPr="007C00A7">
        <w:rPr>
          <w:rFonts w:ascii="Garamond" w:hAnsi="Garamond"/>
        </w:rPr>
        <w:t>njecting delivers</w:t>
      </w:r>
      <w:r w:rsidR="004C4F25" w:rsidRPr="007C00A7">
        <w:rPr>
          <w:rFonts w:ascii="Garamond" w:hAnsi="Garamond"/>
        </w:rPr>
        <w:t xml:space="preserve"> opi</w:t>
      </w:r>
      <w:r w:rsidR="00137C15">
        <w:rPr>
          <w:rFonts w:ascii="Garamond" w:hAnsi="Garamond"/>
        </w:rPr>
        <w:t>oid</w:t>
      </w:r>
      <w:r w:rsidR="00B92102">
        <w:rPr>
          <w:rFonts w:ascii="Garamond" w:hAnsi="Garamond"/>
        </w:rPr>
        <w:t>s</w:t>
      </w:r>
      <w:r w:rsidR="00137C15">
        <w:rPr>
          <w:rFonts w:ascii="Garamond" w:hAnsi="Garamond"/>
        </w:rPr>
        <w:t xml:space="preserve"> to the brain faster than </w:t>
      </w:r>
      <w:r w:rsidR="00B92102">
        <w:rPr>
          <w:rFonts w:ascii="Garamond" w:hAnsi="Garamond"/>
        </w:rPr>
        <w:t>snorting</w:t>
      </w:r>
      <w:r w:rsidR="00B92102" w:rsidRPr="007C00A7">
        <w:rPr>
          <w:rFonts w:ascii="Garamond" w:hAnsi="Garamond"/>
        </w:rPr>
        <w:t xml:space="preserve"> </w:t>
      </w:r>
      <w:r w:rsidR="004C4F25" w:rsidRPr="007C00A7">
        <w:rPr>
          <w:rFonts w:ascii="Garamond" w:hAnsi="Garamond"/>
        </w:rPr>
        <w:t>does.</w:t>
      </w:r>
      <w:r w:rsidR="00DF0EB0" w:rsidRPr="007C00A7">
        <w:rPr>
          <w:rFonts w:ascii="Garamond" w:hAnsi="Garamond"/>
          <w:b/>
        </w:rPr>
        <w:t xml:space="preserve"> </w:t>
      </w:r>
    </w:p>
    <w:p w14:paraId="3186679F" w14:textId="77777777" w:rsidR="00DF0EB0" w:rsidRPr="00CE2A81" w:rsidRDefault="00DF0EB0" w:rsidP="00DF0EB0">
      <w:pPr>
        <w:rPr>
          <w:rFonts w:ascii="Garamond" w:hAnsi="Garamond"/>
        </w:rPr>
      </w:pPr>
    </w:p>
    <w:p w14:paraId="0C42130F" w14:textId="5B4DAF43" w:rsidR="00B92102" w:rsidRDefault="00B92102" w:rsidP="00DF0EB0">
      <w:pPr>
        <w:rPr>
          <w:rFonts w:ascii="Garamond" w:hAnsi="Garamond"/>
        </w:rPr>
      </w:pPr>
      <w:r w:rsidRPr="004F4DB9">
        <w:rPr>
          <w:rFonts w:ascii="Garamond" w:hAnsi="Garamond"/>
          <w:b/>
        </w:rPr>
        <w:t>A note about f</w:t>
      </w:r>
      <w:r w:rsidR="00DF0EB0" w:rsidRPr="004F4DB9">
        <w:rPr>
          <w:rFonts w:ascii="Garamond" w:hAnsi="Garamond"/>
          <w:b/>
        </w:rPr>
        <w:t>entanyl</w:t>
      </w:r>
      <w:r>
        <w:rPr>
          <w:rFonts w:ascii="Garamond" w:hAnsi="Garamond"/>
          <w:b/>
        </w:rPr>
        <w:t>:</w:t>
      </w:r>
      <w:r w:rsidR="00DF0EB0" w:rsidRPr="007C00A7">
        <w:rPr>
          <w:rFonts w:ascii="Garamond" w:hAnsi="Garamond"/>
        </w:rPr>
        <w:t xml:space="preserve"> </w:t>
      </w:r>
    </w:p>
    <w:p w14:paraId="5DE1E730" w14:textId="27C9F948" w:rsidR="00C82428" w:rsidRPr="005E7A1B" w:rsidRDefault="005E7A1B" w:rsidP="00DF0EB0">
      <w:pPr>
        <w:rPr>
          <w:rFonts w:ascii="Garamond" w:hAnsi="Garamond"/>
        </w:rPr>
      </w:pPr>
      <w:r>
        <w:rPr>
          <w:rFonts w:ascii="Garamond" w:hAnsi="Garamond"/>
          <w:noProof/>
        </w:rPr>
        <mc:AlternateContent>
          <mc:Choice Requires="wps">
            <w:drawing>
              <wp:anchor distT="0" distB="0" distL="114300" distR="114300" simplePos="0" relativeHeight="251700224" behindDoc="0" locked="0" layoutInCell="1" allowOverlap="1" wp14:anchorId="004D7AA5" wp14:editId="07FA22E0">
                <wp:simplePos x="0" y="0"/>
                <wp:positionH relativeFrom="column">
                  <wp:posOffset>-114935</wp:posOffset>
                </wp:positionH>
                <wp:positionV relativeFrom="paragraph">
                  <wp:posOffset>1155700</wp:posOffset>
                </wp:positionV>
                <wp:extent cx="6515100" cy="1539240"/>
                <wp:effectExtent l="38100" t="38100" r="38100" b="41910"/>
                <wp:wrapTopAndBottom/>
                <wp:docPr id="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539240"/>
                        </a:xfrm>
                        <a:prstGeom prst="rect">
                          <a:avLst/>
                        </a:prstGeom>
                        <a:solidFill>
                          <a:srgbClr val="D1D9FF"/>
                        </a:solidFill>
                        <a:ln w="76200" cmpd="tri">
                          <a:solidFill>
                            <a:srgbClr val="00157B"/>
                          </a:solidFill>
                          <a:miter lim="800000"/>
                          <a:headEnd/>
                          <a:tailEnd/>
                        </a:ln>
                      </wps:spPr>
                      <wps:txbx>
                        <w:txbxContent>
                          <w:p w14:paraId="2FE44311" w14:textId="77777777" w:rsidR="008B7FC7" w:rsidRPr="00137C15" w:rsidRDefault="008B7FC7" w:rsidP="002515E5">
                            <w:pPr>
                              <w:rPr>
                                <w:rFonts w:ascii="Garamond" w:hAnsi="Garamond" w:cs="Helvetica"/>
                                <w:b/>
                                <w:sz w:val="32"/>
                                <w:szCs w:val="32"/>
                              </w:rPr>
                            </w:pPr>
                            <w:r w:rsidRPr="00137C15">
                              <w:rPr>
                                <w:rFonts w:ascii="Garamond" w:hAnsi="Garamond" w:cs="Helvetica"/>
                                <w:b/>
                                <w:sz w:val="32"/>
                                <w:szCs w:val="32"/>
                              </w:rPr>
                              <w:t>Key Points: What are Opioids?</w:t>
                            </w:r>
                          </w:p>
                          <w:p w14:paraId="62ED9F7E" w14:textId="77777777" w:rsidR="008B7FC7" w:rsidRDefault="008B7FC7" w:rsidP="009D47E9">
                            <w:pPr>
                              <w:numPr>
                                <w:ilvl w:val="0"/>
                                <w:numId w:val="5"/>
                              </w:numPr>
                              <w:rPr>
                                <w:rFonts w:ascii="Garamond" w:hAnsi="Garamond" w:cs="Helvetica"/>
                                <w:sz w:val="26"/>
                                <w:szCs w:val="26"/>
                              </w:rPr>
                            </w:pPr>
                            <w:r>
                              <w:rPr>
                                <w:rFonts w:ascii="Garamond" w:hAnsi="Garamond" w:cs="Helvetica"/>
                                <w:sz w:val="26"/>
                                <w:szCs w:val="26"/>
                              </w:rPr>
                              <w:t>Opioids reduce pain by blocking pain receptors</w:t>
                            </w:r>
                          </w:p>
                          <w:p w14:paraId="510C8714" w14:textId="77777777" w:rsidR="008B7FC7" w:rsidRPr="00137C15" w:rsidRDefault="008B7FC7" w:rsidP="009D47E9">
                            <w:pPr>
                              <w:numPr>
                                <w:ilvl w:val="0"/>
                                <w:numId w:val="5"/>
                              </w:numPr>
                              <w:rPr>
                                <w:rFonts w:ascii="Garamond" w:hAnsi="Garamond" w:cs="Helvetica"/>
                                <w:sz w:val="26"/>
                                <w:szCs w:val="26"/>
                              </w:rPr>
                            </w:pPr>
                            <w:r>
                              <w:rPr>
                                <w:rFonts w:ascii="Garamond" w:hAnsi="Garamond" w:cs="Helvetica"/>
                                <w:sz w:val="26"/>
                                <w:szCs w:val="26"/>
                              </w:rPr>
                              <w:t>Opioids differ in strength, formulation, and length of action</w:t>
                            </w:r>
                          </w:p>
                          <w:p w14:paraId="68A6F017" w14:textId="130FCDAB" w:rsidR="008B7FC7" w:rsidRDefault="008B7FC7" w:rsidP="009D47E9">
                            <w:pPr>
                              <w:numPr>
                                <w:ilvl w:val="0"/>
                                <w:numId w:val="5"/>
                              </w:numPr>
                              <w:rPr>
                                <w:rFonts w:ascii="Garamond" w:hAnsi="Garamond" w:cs="Helvetica"/>
                                <w:sz w:val="26"/>
                                <w:szCs w:val="26"/>
                              </w:rPr>
                            </w:pPr>
                            <w:r w:rsidRPr="00137C15">
                              <w:rPr>
                                <w:rFonts w:ascii="Garamond" w:hAnsi="Garamond" w:cs="Helvetica"/>
                                <w:sz w:val="26"/>
                                <w:szCs w:val="26"/>
                              </w:rPr>
                              <w:t xml:space="preserve">Route of </w:t>
                            </w:r>
                            <w:r>
                              <w:rPr>
                                <w:rFonts w:ascii="Garamond" w:hAnsi="Garamond" w:cs="Helvetica"/>
                                <w:sz w:val="26"/>
                                <w:szCs w:val="26"/>
                              </w:rPr>
                              <w:t>administration</w:t>
                            </w:r>
                            <w:r w:rsidRPr="00137C15">
                              <w:rPr>
                                <w:rFonts w:ascii="Garamond" w:hAnsi="Garamond" w:cs="Helvetica"/>
                                <w:sz w:val="26"/>
                                <w:szCs w:val="26"/>
                              </w:rPr>
                              <w:t xml:space="preserve"> of an opioid into one’s body can affect the timing of an overdose </w:t>
                            </w:r>
                          </w:p>
                          <w:p w14:paraId="67559CC9" w14:textId="6051C926" w:rsidR="008B7FC7" w:rsidRPr="00137C15" w:rsidRDefault="008B7FC7" w:rsidP="009D47E9">
                            <w:pPr>
                              <w:numPr>
                                <w:ilvl w:val="0"/>
                                <w:numId w:val="5"/>
                              </w:numPr>
                              <w:rPr>
                                <w:rFonts w:ascii="Garamond" w:hAnsi="Garamond" w:cs="Helvetica"/>
                                <w:sz w:val="26"/>
                                <w:szCs w:val="26"/>
                              </w:rPr>
                            </w:pPr>
                            <w:r>
                              <w:rPr>
                                <w:rFonts w:ascii="Garamond" w:hAnsi="Garamond" w:cs="Helvetica"/>
                                <w:sz w:val="26"/>
                                <w:szCs w:val="26"/>
                              </w:rPr>
                              <w:t>Fentanyl is dominant in the illicit opioid market in MA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04D7AA5" id="Text Box 68" o:spid="_x0000_s1027" type="#_x0000_t202" style="position:absolute;margin-left:-9.05pt;margin-top:91pt;width:513pt;height:121.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" fillcolor="#d1d9ff" strokecolor="#00157b" strokeweight="6pt">
                <v:stroke linestyle="thickBetweenThin"/>
                <v:textbox style="mso-fit-shape-to-text:t">
                  <w:txbxContent>
                    <w:p w14:paraId="2FE44311" w14:textId="77777777" w:rsidR="008B7FC7" w:rsidRPr="00137C15" w:rsidRDefault="008B7FC7" w:rsidP="002515E5">
                      <w:pPr>
                        <w:rPr>
                          <w:rFonts w:ascii="Garamond" w:hAnsi="Garamond" w:cs="Helvetica"/>
                          <w:b/>
                          <w:sz w:val="32"/>
                          <w:szCs w:val="32"/>
                        </w:rPr>
                      </w:pPr>
                      <w:r w:rsidRPr="00137C15">
                        <w:rPr>
                          <w:rFonts w:ascii="Garamond" w:hAnsi="Garamond" w:cs="Helvetica"/>
                          <w:b/>
                          <w:sz w:val="32"/>
                          <w:szCs w:val="32"/>
                        </w:rPr>
                        <w:t>Key Points: What are Opioids?</w:t>
                      </w:r>
                    </w:p>
                    <w:p w14:paraId="62ED9F7E" w14:textId="77777777" w:rsidR="008B7FC7" w:rsidRDefault="008B7FC7" w:rsidP="009D47E9">
                      <w:pPr>
                        <w:numPr>
                          <w:ilvl w:val="0"/>
                          <w:numId w:val="5"/>
                        </w:numPr>
                        <w:rPr>
                          <w:rFonts w:ascii="Garamond" w:hAnsi="Garamond" w:cs="Helvetica"/>
                          <w:sz w:val="26"/>
                          <w:szCs w:val="26"/>
                        </w:rPr>
                      </w:pPr>
                      <w:r>
                        <w:rPr>
                          <w:rFonts w:ascii="Garamond" w:hAnsi="Garamond" w:cs="Helvetica"/>
                          <w:sz w:val="26"/>
                          <w:szCs w:val="26"/>
                        </w:rPr>
                        <w:t>Opioids reduce pain by blocking pain receptors</w:t>
                      </w:r>
                    </w:p>
                    <w:p w14:paraId="510C8714" w14:textId="77777777" w:rsidR="008B7FC7" w:rsidRPr="00137C15" w:rsidRDefault="008B7FC7" w:rsidP="009D47E9">
                      <w:pPr>
                        <w:numPr>
                          <w:ilvl w:val="0"/>
                          <w:numId w:val="5"/>
                        </w:numPr>
                        <w:rPr>
                          <w:rFonts w:ascii="Garamond" w:hAnsi="Garamond" w:cs="Helvetica"/>
                          <w:sz w:val="26"/>
                          <w:szCs w:val="26"/>
                        </w:rPr>
                      </w:pPr>
                      <w:r>
                        <w:rPr>
                          <w:rFonts w:ascii="Garamond" w:hAnsi="Garamond" w:cs="Helvetica"/>
                          <w:sz w:val="26"/>
                          <w:szCs w:val="26"/>
                        </w:rPr>
                        <w:t>Opioids differ in strength, formulation, and length of action</w:t>
                      </w:r>
                    </w:p>
                    <w:p w14:paraId="68A6F017" w14:textId="130FCDAB" w:rsidR="008B7FC7" w:rsidRDefault="008B7FC7" w:rsidP="009D47E9">
                      <w:pPr>
                        <w:numPr>
                          <w:ilvl w:val="0"/>
                          <w:numId w:val="5"/>
                        </w:numPr>
                        <w:rPr>
                          <w:rFonts w:ascii="Garamond" w:hAnsi="Garamond" w:cs="Helvetica"/>
                          <w:sz w:val="26"/>
                          <w:szCs w:val="26"/>
                        </w:rPr>
                      </w:pPr>
                      <w:r w:rsidRPr="00137C15">
                        <w:rPr>
                          <w:rFonts w:ascii="Garamond" w:hAnsi="Garamond" w:cs="Helvetica"/>
                          <w:sz w:val="26"/>
                          <w:szCs w:val="26"/>
                        </w:rPr>
                        <w:t xml:space="preserve">Route of </w:t>
                      </w:r>
                      <w:r>
                        <w:rPr>
                          <w:rFonts w:ascii="Garamond" w:hAnsi="Garamond" w:cs="Helvetica"/>
                          <w:sz w:val="26"/>
                          <w:szCs w:val="26"/>
                        </w:rPr>
                        <w:t>administration</w:t>
                      </w:r>
                      <w:r w:rsidRPr="00137C15">
                        <w:rPr>
                          <w:rFonts w:ascii="Garamond" w:hAnsi="Garamond" w:cs="Helvetica"/>
                          <w:sz w:val="26"/>
                          <w:szCs w:val="26"/>
                        </w:rPr>
                        <w:t xml:space="preserve"> of an opioid into one’s body can affect the timing of an overdose </w:t>
                      </w:r>
                    </w:p>
                    <w:p w14:paraId="67559CC9" w14:textId="6051C926" w:rsidR="008B7FC7" w:rsidRPr="00137C15" w:rsidRDefault="008B7FC7" w:rsidP="009D47E9">
                      <w:pPr>
                        <w:numPr>
                          <w:ilvl w:val="0"/>
                          <w:numId w:val="5"/>
                        </w:numPr>
                        <w:rPr>
                          <w:rFonts w:ascii="Garamond" w:hAnsi="Garamond" w:cs="Helvetica"/>
                          <w:sz w:val="26"/>
                          <w:szCs w:val="26"/>
                        </w:rPr>
                      </w:pPr>
                      <w:r>
                        <w:rPr>
                          <w:rFonts w:ascii="Garamond" w:hAnsi="Garamond" w:cs="Helvetica"/>
                          <w:sz w:val="26"/>
                          <w:szCs w:val="26"/>
                        </w:rPr>
                        <w:t>Fentanyl is dominant in the illicit opioid market in MA</w:t>
                      </w:r>
                    </w:p>
                  </w:txbxContent>
                </v:textbox>
                <w10:wrap type="topAndBottom"/>
              </v:shape>
            </w:pict>
          </mc:Fallback>
        </mc:AlternateContent>
      </w:r>
      <w:r w:rsidR="00B92102">
        <w:rPr>
          <w:rFonts w:ascii="Garamond" w:hAnsi="Garamond"/>
        </w:rPr>
        <w:t xml:space="preserve">Fentanyl </w:t>
      </w:r>
      <w:r w:rsidR="00DF0EB0" w:rsidRPr="007C00A7">
        <w:rPr>
          <w:rFonts w:ascii="Garamond" w:hAnsi="Garamond"/>
        </w:rPr>
        <w:t xml:space="preserve">is a </w:t>
      </w:r>
      <w:r w:rsidR="00C21A04">
        <w:rPr>
          <w:rFonts w:ascii="Garamond" w:hAnsi="Garamond"/>
        </w:rPr>
        <w:t xml:space="preserve">strong </w:t>
      </w:r>
      <w:r w:rsidR="00DF0EB0" w:rsidRPr="007C00A7">
        <w:rPr>
          <w:rFonts w:ascii="Garamond" w:hAnsi="Garamond"/>
        </w:rPr>
        <w:t xml:space="preserve">synthetic opioid that is </w:t>
      </w:r>
      <w:r w:rsidR="00D7688D">
        <w:rPr>
          <w:rFonts w:ascii="Garamond" w:hAnsi="Garamond"/>
        </w:rPr>
        <w:t>given intravenously</w:t>
      </w:r>
      <w:r w:rsidR="00DF0EB0" w:rsidRPr="007C00A7">
        <w:rPr>
          <w:rFonts w:ascii="Garamond" w:hAnsi="Garamond"/>
        </w:rPr>
        <w:t xml:space="preserve"> in hospital</w:t>
      </w:r>
      <w:r w:rsidR="00D7688D">
        <w:rPr>
          <w:rFonts w:ascii="Garamond" w:hAnsi="Garamond"/>
        </w:rPr>
        <w:t xml:space="preserve">s </w:t>
      </w:r>
      <w:r w:rsidR="00DF0EB0" w:rsidRPr="007C00A7">
        <w:rPr>
          <w:rFonts w:ascii="Garamond" w:hAnsi="Garamond"/>
        </w:rPr>
        <w:t xml:space="preserve">for anesthesia, rapid pain control, and </w:t>
      </w:r>
      <w:r w:rsidR="00D7688D">
        <w:rPr>
          <w:rFonts w:ascii="Garamond" w:hAnsi="Garamond"/>
        </w:rPr>
        <w:t>sedation</w:t>
      </w:r>
      <w:r w:rsidR="00DF0EB0" w:rsidRPr="007C00A7">
        <w:rPr>
          <w:rFonts w:ascii="Garamond" w:hAnsi="Garamond"/>
        </w:rPr>
        <w:t xml:space="preserve">. </w:t>
      </w:r>
      <w:r w:rsidR="00D7688D">
        <w:rPr>
          <w:rFonts w:ascii="Garamond" w:hAnsi="Garamond"/>
        </w:rPr>
        <w:t>It is also prescribed f</w:t>
      </w:r>
      <w:r w:rsidR="00DF0EB0" w:rsidRPr="007C00A7">
        <w:rPr>
          <w:rFonts w:ascii="Garamond" w:hAnsi="Garamond"/>
        </w:rPr>
        <w:t>or the treatment of chronic pain</w:t>
      </w:r>
      <w:r w:rsidR="00D7688D">
        <w:rPr>
          <w:rFonts w:ascii="Garamond" w:hAnsi="Garamond"/>
        </w:rPr>
        <w:t>, as a transdermal patch</w:t>
      </w:r>
      <w:r w:rsidR="00DF0EB0" w:rsidRPr="007C00A7">
        <w:rPr>
          <w:rFonts w:ascii="Garamond" w:hAnsi="Garamond"/>
        </w:rPr>
        <w:t xml:space="preserve">. In 2013, illicitly-made fentanyl </w:t>
      </w:r>
      <w:r w:rsidR="00DF0EB0" w:rsidRPr="005E7A1B">
        <w:rPr>
          <w:rFonts w:ascii="Garamond" w:hAnsi="Garamond"/>
        </w:rPr>
        <w:t>started showing up regularly in the heroin supply in New England</w:t>
      </w:r>
      <w:r w:rsidR="00C21A04" w:rsidRPr="005E7A1B">
        <w:rPr>
          <w:rFonts w:ascii="Garamond" w:hAnsi="Garamond"/>
        </w:rPr>
        <w:t xml:space="preserve">. </w:t>
      </w:r>
      <w:r w:rsidR="00DF0EB0" w:rsidRPr="005E7A1B">
        <w:rPr>
          <w:rFonts w:ascii="Garamond" w:hAnsi="Garamond"/>
        </w:rPr>
        <w:t xml:space="preserve">Fentanyl </w:t>
      </w:r>
      <w:r w:rsidR="00C21A04" w:rsidRPr="005E7A1B">
        <w:rPr>
          <w:rFonts w:ascii="Garamond" w:hAnsi="Garamond"/>
        </w:rPr>
        <w:t xml:space="preserve">is </w:t>
      </w:r>
      <w:r w:rsidR="00DF0EB0" w:rsidRPr="005E7A1B">
        <w:rPr>
          <w:rFonts w:ascii="Garamond" w:hAnsi="Garamond"/>
        </w:rPr>
        <w:t xml:space="preserve">responsible for </w:t>
      </w:r>
      <w:r w:rsidR="00D7688D" w:rsidRPr="005E7A1B">
        <w:rPr>
          <w:rFonts w:ascii="Garamond" w:hAnsi="Garamond"/>
        </w:rPr>
        <w:t>the</w:t>
      </w:r>
      <w:r w:rsidR="00DF0EB0" w:rsidRPr="005E7A1B">
        <w:rPr>
          <w:rFonts w:ascii="Garamond" w:hAnsi="Garamond"/>
        </w:rPr>
        <w:t xml:space="preserve"> surge in opioid</w:t>
      </w:r>
      <w:r w:rsidR="00C21A04" w:rsidRPr="005E7A1B">
        <w:rPr>
          <w:rFonts w:ascii="Garamond" w:hAnsi="Garamond"/>
        </w:rPr>
        <w:t>-related deaths</w:t>
      </w:r>
      <w:r w:rsidR="00D7688D" w:rsidRPr="005E7A1B">
        <w:rPr>
          <w:rFonts w:ascii="Garamond" w:hAnsi="Garamond"/>
        </w:rPr>
        <w:t xml:space="preserve"> seen</w:t>
      </w:r>
      <w:r w:rsidR="00C21A04" w:rsidRPr="005E7A1B">
        <w:rPr>
          <w:rFonts w:ascii="Garamond" w:hAnsi="Garamond"/>
        </w:rPr>
        <w:t xml:space="preserve"> in MA</w:t>
      </w:r>
      <w:r w:rsidR="00DF0EB0" w:rsidRPr="005E7A1B">
        <w:rPr>
          <w:rFonts w:ascii="Garamond" w:hAnsi="Garamond"/>
        </w:rPr>
        <w:t xml:space="preserve"> since 2013, </w:t>
      </w:r>
      <w:r w:rsidR="00C21A04" w:rsidRPr="005E7A1B">
        <w:rPr>
          <w:rFonts w:ascii="Garamond" w:hAnsi="Garamond"/>
        </w:rPr>
        <w:t xml:space="preserve">due to </w:t>
      </w:r>
      <w:r w:rsidR="00D7688D" w:rsidRPr="005E7A1B">
        <w:rPr>
          <w:rFonts w:ascii="Garamond" w:hAnsi="Garamond"/>
        </w:rPr>
        <w:t xml:space="preserve">it </w:t>
      </w:r>
      <w:r w:rsidR="00C21A04" w:rsidRPr="005E7A1B">
        <w:rPr>
          <w:rFonts w:ascii="Garamond" w:hAnsi="Garamond"/>
        </w:rPr>
        <w:t>being a potent and fast-acting drug</w:t>
      </w:r>
      <w:r w:rsidR="004E4D8A" w:rsidRPr="005E7A1B">
        <w:rPr>
          <w:rFonts w:ascii="Garamond" w:hAnsi="Garamond"/>
        </w:rPr>
        <w:t xml:space="preserve">. </w:t>
      </w:r>
      <w:r w:rsidR="00D7688D" w:rsidRPr="005E7A1B">
        <w:rPr>
          <w:rFonts w:ascii="Garamond" w:hAnsi="Garamond"/>
        </w:rPr>
        <w:t xml:space="preserve">Fentanyl is typically sold as is or as heroin but may be present in other drugs such as </w:t>
      </w:r>
      <w:hyperlink r:id="rId20" w:anchor="increase-in-opioid-related-overdose-deaths-with-cocaine-present" w:history="1">
        <w:r w:rsidR="00D7688D" w:rsidRPr="005E7A1B">
          <w:rPr>
            <w:rStyle w:val="Hyperlink"/>
            <w:rFonts w:ascii="Garamond" w:hAnsi="Garamond"/>
          </w:rPr>
          <w:t>cocaine</w:t>
        </w:r>
      </w:hyperlink>
      <w:r w:rsidR="00D7688D" w:rsidRPr="005E7A1B">
        <w:rPr>
          <w:rFonts w:ascii="Garamond" w:hAnsi="Garamond"/>
        </w:rPr>
        <w:t xml:space="preserve"> and pressed pills without the user’s knowledge.</w:t>
      </w:r>
    </w:p>
    <w:p w14:paraId="68C55853" w14:textId="6D13B314" w:rsidR="00CA3C79" w:rsidRDefault="00CA3C79" w:rsidP="00A17A52">
      <w:pPr>
        <w:rPr>
          <w:rFonts w:ascii="Garamond" w:hAnsi="Garamond"/>
        </w:rPr>
        <w:sectPr w:rsidR="00CA3C79" w:rsidSect="005E7A1B">
          <w:pgSz w:w="12240" w:h="15840" w:code="1"/>
          <w:pgMar w:top="1152" w:right="1152" w:bottom="900" w:left="1152" w:header="720" w:footer="259" w:gutter="0"/>
          <w:pgBorders w:display="firstPage" w:offsetFrom="page">
            <w:top w:val="single" w:sz="48" w:space="24" w:color="17057B"/>
            <w:left w:val="single" w:sz="48" w:space="24" w:color="17057B"/>
            <w:bottom w:val="single" w:sz="48" w:space="24" w:color="17057B"/>
            <w:right w:val="single" w:sz="48" w:space="24" w:color="17057B"/>
          </w:pgBorders>
          <w:cols w:space="720"/>
          <w:docGrid w:linePitch="360"/>
        </w:sectPr>
      </w:pPr>
    </w:p>
    <w:p w14:paraId="1FF2191F" w14:textId="6CF039B7" w:rsidR="00A17A52" w:rsidRPr="007C00A7" w:rsidRDefault="00A17A52" w:rsidP="004D3829">
      <w:pPr>
        <w:outlineLvl w:val="0"/>
        <w:rPr>
          <w:rFonts w:ascii="Garamond" w:hAnsi="Garamond"/>
          <w:b/>
          <w:color w:val="00157B"/>
          <w:sz w:val="40"/>
          <w:szCs w:val="40"/>
        </w:rPr>
      </w:pPr>
      <w:bookmarkStart w:id="4" w:name="_Toc335988498"/>
      <w:r w:rsidRPr="007C00A7">
        <w:rPr>
          <w:rFonts w:ascii="Garamond" w:hAnsi="Garamond"/>
          <w:b/>
          <w:color w:val="00157B"/>
          <w:sz w:val="40"/>
          <w:szCs w:val="40"/>
        </w:rPr>
        <w:lastRenderedPageBreak/>
        <w:t xml:space="preserve">What is an </w:t>
      </w:r>
      <w:r w:rsidR="0080221A">
        <w:rPr>
          <w:rFonts w:ascii="Garamond" w:hAnsi="Garamond"/>
          <w:b/>
          <w:color w:val="00157B"/>
          <w:sz w:val="40"/>
          <w:szCs w:val="40"/>
        </w:rPr>
        <w:t>O</w:t>
      </w:r>
      <w:r w:rsidR="00237737" w:rsidRPr="007C00A7">
        <w:rPr>
          <w:rFonts w:ascii="Garamond" w:hAnsi="Garamond"/>
          <w:b/>
          <w:color w:val="00157B"/>
          <w:sz w:val="40"/>
          <w:szCs w:val="40"/>
        </w:rPr>
        <w:t xml:space="preserve">pioid </w:t>
      </w:r>
      <w:r w:rsidR="0080221A">
        <w:rPr>
          <w:rFonts w:ascii="Garamond" w:hAnsi="Garamond"/>
          <w:b/>
          <w:color w:val="00157B"/>
          <w:sz w:val="40"/>
          <w:szCs w:val="40"/>
        </w:rPr>
        <w:t>O</w:t>
      </w:r>
      <w:r w:rsidR="00237737" w:rsidRPr="007C00A7">
        <w:rPr>
          <w:rFonts w:ascii="Garamond" w:hAnsi="Garamond"/>
          <w:b/>
          <w:color w:val="00157B"/>
          <w:sz w:val="40"/>
          <w:szCs w:val="40"/>
        </w:rPr>
        <w:t>verdose</w:t>
      </w:r>
      <w:r w:rsidRPr="007C00A7">
        <w:rPr>
          <w:rFonts w:ascii="Garamond" w:hAnsi="Garamond"/>
          <w:b/>
          <w:color w:val="00157B"/>
          <w:sz w:val="40"/>
          <w:szCs w:val="40"/>
        </w:rPr>
        <w:t>?</w:t>
      </w:r>
      <w:bookmarkEnd w:id="4"/>
    </w:p>
    <w:p w14:paraId="25BA7C80" w14:textId="77777777" w:rsidR="00295049" w:rsidRPr="007C00A7" w:rsidRDefault="00295049" w:rsidP="00A17A52">
      <w:pPr>
        <w:rPr>
          <w:rFonts w:ascii="Garamond" w:hAnsi="Garamond"/>
          <w:b/>
        </w:rPr>
      </w:pPr>
    </w:p>
    <w:p w14:paraId="7E4703DA" w14:textId="6E38A919" w:rsidR="003C3C68" w:rsidRDefault="00312518" w:rsidP="004F33CC">
      <w:pPr>
        <w:shd w:val="clear" w:color="auto" w:fill="FFFFFF"/>
        <w:spacing w:line="270" w:lineRule="atLeast"/>
        <w:ind w:right="300"/>
        <w:textAlignment w:val="baseline"/>
        <w:rPr>
          <w:rFonts w:ascii="Garamond" w:hAnsi="Garamond"/>
        </w:rPr>
      </w:pPr>
      <w:r>
        <w:rPr>
          <w:rFonts w:ascii="Garamond" w:hAnsi="Garamond"/>
        </w:rPr>
        <w:t>An opioid overdose is caused by a person taking too many opioids (this amount is different for everyone). H</w:t>
      </w:r>
      <w:r w:rsidR="004F33CC" w:rsidRPr="00AD3AE4">
        <w:rPr>
          <w:rFonts w:ascii="Garamond" w:hAnsi="Garamond"/>
        </w:rPr>
        <w:t>igh doses</w:t>
      </w:r>
      <w:r>
        <w:rPr>
          <w:rFonts w:ascii="Garamond" w:hAnsi="Garamond"/>
        </w:rPr>
        <w:t xml:space="preserve"> of opioids</w:t>
      </w:r>
      <w:r w:rsidR="004F33CC" w:rsidRPr="00AD3AE4">
        <w:rPr>
          <w:rFonts w:ascii="Garamond" w:hAnsi="Garamond"/>
        </w:rPr>
        <w:t xml:space="preserve"> can cause respiratory depression</w:t>
      </w:r>
      <w:r>
        <w:rPr>
          <w:rFonts w:ascii="Garamond" w:hAnsi="Garamond"/>
        </w:rPr>
        <w:t xml:space="preserve">, which </w:t>
      </w:r>
      <w:r w:rsidR="00D7688D">
        <w:rPr>
          <w:rFonts w:ascii="Garamond" w:hAnsi="Garamond"/>
        </w:rPr>
        <w:t xml:space="preserve">can ultimately lead to </w:t>
      </w:r>
      <w:r w:rsidR="004F33CC" w:rsidRPr="00AD3AE4">
        <w:rPr>
          <w:rFonts w:ascii="Garamond" w:hAnsi="Garamond"/>
        </w:rPr>
        <w:t>death.</w:t>
      </w:r>
      <w:r>
        <w:rPr>
          <w:rFonts w:ascii="Garamond" w:hAnsi="Garamond"/>
        </w:rPr>
        <w:t xml:space="preserve"> Respiratory depression is when breathing becomes dangerously slow, or stops entirely. </w:t>
      </w:r>
    </w:p>
    <w:p w14:paraId="056BBBBC" w14:textId="77777777" w:rsidR="00312518" w:rsidRDefault="00312518" w:rsidP="004F33CC">
      <w:pPr>
        <w:shd w:val="clear" w:color="auto" w:fill="FFFFFF"/>
        <w:spacing w:line="270" w:lineRule="atLeast"/>
        <w:ind w:right="300"/>
        <w:textAlignment w:val="baseline"/>
        <w:rPr>
          <w:rFonts w:ascii="Garamond" w:hAnsi="Garamond"/>
        </w:rPr>
      </w:pPr>
    </w:p>
    <w:p w14:paraId="579A6C6E" w14:textId="07E96703" w:rsidR="00312518" w:rsidRPr="004F4DB9" w:rsidRDefault="009E3403" w:rsidP="004F4DB9">
      <w:pPr>
        <w:shd w:val="clear" w:color="auto" w:fill="FFFFFF"/>
        <w:spacing w:line="270" w:lineRule="atLeast"/>
        <w:ind w:right="300"/>
        <w:textAlignment w:val="baseline"/>
        <w:rPr>
          <w:rFonts w:ascii="Garamond" w:hAnsi="Garamond"/>
          <w:b/>
          <w:bCs/>
        </w:rPr>
      </w:pPr>
      <w:r>
        <w:rPr>
          <w:rFonts w:ascii="Garamond" w:hAnsi="Garamond"/>
          <w:b/>
          <w:bCs/>
        </w:rPr>
        <w:t>Progression of an opioid overdose:</w:t>
      </w:r>
    </w:p>
    <w:p w14:paraId="5A3EA953" w14:textId="1C891014" w:rsidR="00312518" w:rsidRDefault="00312518" w:rsidP="00312518">
      <w:pPr>
        <w:pStyle w:val="ListParagraph"/>
        <w:numPr>
          <w:ilvl w:val="0"/>
          <w:numId w:val="8"/>
        </w:numPr>
        <w:shd w:val="clear" w:color="auto" w:fill="FFFFFF"/>
        <w:spacing w:line="270" w:lineRule="atLeast"/>
        <w:ind w:right="300"/>
        <w:textAlignment w:val="baseline"/>
        <w:rPr>
          <w:rFonts w:ascii="Garamond" w:hAnsi="Garamond"/>
        </w:rPr>
      </w:pPr>
      <w:r>
        <w:rPr>
          <w:rFonts w:ascii="Garamond" w:hAnsi="Garamond"/>
        </w:rPr>
        <w:t xml:space="preserve">The length of time </w:t>
      </w:r>
      <w:r w:rsidR="00037465">
        <w:rPr>
          <w:rFonts w:ascii="Garamond" w:hAnsi="Garamond"/>
        </w:rPr>
        <w:t>in-</w:t>
      </w:r>
      <w:r>
        <w:rPr>
          <w:rFonts w:ascii="Garamond" w:hAnsi="Garamond"/>
        </w:rPr>
        <w:t xml:space="preserve">between </w:t>
      </w:r>
      <w:r w:rsidR="00037465">
        <w:rPr>
          <w:rFonts w:ascii="Garamond" w:hAnsi="Garamond"/>
        </w:rPr>
        <w:t xml:space="preserve">using an opioid, and an overdose </w:t>
      </w:r>
      <w:proofErr w:type="spellStart"/>
      <w:r w:rsidR="00037465">
        <w:rPr>
          <w:rFonts w:ascii="Garamond" w:hAnsi="Garamond"/>
        </w:rPr>
        <w:t>occuring</w:t>
      </w:r>
      <w:proofErr w:type="spellEnd"/>
      <w:r w:rsidR="00037465">
        <w:rPr>
          <w:rFonts w:ascii="Garamond" w:hAnsi="Garamond"/>
        </w:rPr>
        <w:t xml:space="preserve">, depends on the </w:t>
      </w:r>
      <w:r w:rsidR="009E3403">
        <w:rPr>
          <w:rFonts w:ascii="Garamond" w:hAnsi="Garamond"/>
        </w:rPr>
        <w:t>type</w:t>
      </w:r>
      <w:r w:rsidR="00037465">
        <w:rPr>
          <w:rFonts w:ascii="Garamond" w:hAnsi="Garamond"/>
        </w:rPr>
        <w:t xml:space="preserve"> of the opioid</w:t>
      </w:r>
      <w:r w:rsidR="009E3403">
        <w:rPr>
          <w:rFonts w:ascii="Garamond" w:hAnsi="Garamond"/>
        </w:rPr>
        <w:t>. Overdoses caused by:</w:t>
      </w:r>
    </w:p>
    <w:p w14:paraId="30F2CE8A" w14:textId="7E646DA6" w:rsidR="00037465" w:rsidRDefault="009E3403" w:rsidP="00037465">
      <w:pPr>
        <w:pStyle w:val="ListParagraph"/>
        <w:numPr>
          <w:ilvl w:val="1"/>
          <w:numId w:val="8"/>
        </w:numPr>
        <w:shd w:val="clear" w:color="auto" w:fill="FFFFFF"/>
        <w:spacing w:line="270" w:lineRule="atLeast"/>
        <w:ind w:right="300"/>
        <w:textAlignment w:val="baseline"/>
        <w:rPr>
          <w:rFonts w:ascii="Garamond" w:hAnsi="Garamond"/>
        </w:rPr>
      </w:pPr>
      <w:r>
        <w:rPr>
          <w:rFonts w:ascii="Garamond" w:hAnsi="Garamond"/>
        </w:rPr>
        <w:t>S</w:t>
      </w:r>
      <w:r w:rsidR="00037465">
        <w:rPr>
          <w:rFonts w:ascii="Garamond" w:hAnsi="Garamond"/>
        </w:rPr>
        <w:t>lower-acting</w:t>
      </w:r>
      <w:r>
        <w:rPr>
          <w:rFonts w:ascii="Garamond" w:hAnsi="Garamond"/>
        </w:rPr>
        <w:t>/less potent)</w:t>
      </w:r>
      <w:r w:rsidR="00037465">
        <w:rPr>
          <w:rFonts w:ascii="Garamond" w:hAnsi="Garamond"/>
        </w:rPr>
        <w:t xml:space="preserve"> opioids can take minutes to hours to occur</w:t>
      </w:r>
      <w:r>
        <w:rPr>
          <w:rFonts w:ascii="Garamond" w:hAnsi="Garamond"/>
        </w:rPr>
        <w:t>.</w:t>
      </w:r>
    </w:p>
    <w:p w14:paraId="6DEA417F" w14:textId="17AE9802" w:rsidR="00037465" w:rsidRDefault="00037465" w:rsidP="00037465">
      <w:pPr>
        <w:pStyle w:val="ListParagraph"/>
        <w:numPr>
          <w:ilvl w:val="1"/>
          <w:numId w:val="8"/>
        </w:numPr>
        <w:shd w:val="clear" w:color="auto" w:fill="FFFFFF"/>
        <w:spacing w:line="270" w:lineRule="atLeast"/>
        <w:ind w:right="300"/>
        <w:textAlignment w:val="baseline"/>
        <w:rPr>
          <w:rFonts w:ascii="Garamond" w:hAnsi="Garamond"/>
        </w:rPr>
      </w:pPr>
      <w:r>
        <w:rPr>
          <w:rFonts w:ascii="Garamond" w:hAnsi="Garamond"/>
        </w:rPr>
        <w:t>Faster-acting</w:t>
      </w:r>
      <w:r w:rsidR="009E3403">
        <w:rPr>
          <w:rFonts w:ascii="Garamond" w:hAnsi="Garamond"/>
        </w:rPr>
        <w:t xml:space="preserve">/more potent) </w:t>
      </w:r>
      <w:r>
        <w:rPr>
          <w:rFonts w:ascii="Garamond" w:hAnsi="Garamond"/>
        </w:rPr>
        <w:t>opioids (like fentanyl) can take seconds to minutes to occur</w:t>
      </w:r>
      <w:r w:rsidR="009E3403">
        <w:rPr>
          <w:rFonts w:ascii="Garamond" w:hAnsi="Garamond"/>
        </w:rPr>
        <w:t>.</w:t>
      </w:r>
    </w:p>
    <w:p w14:paraId="4EDF9C46" w14:textId="4E28ABAD" w:rsidR="00037465" w:rsidRDefault="009E3403" w:rsidP="00037465">
      <w:pPr>
        <w:pStyle w:val="ListParagraph"/>
        <w:numPr>
          <w:ilvl w:val="0"/>
          <w:numId w:val="8"/>
        </w:numPr>
        <w:shd w:val="clear" w:color="auto" w:fill="FFFFFF"/>
        <w:spacing w:line="270" w:lineRule="atLeast"/>
        <w:ind w:right="300"/>
        <w:textAlignment w:val="baseline"/>
        <w:rPr>
          <w:rFonts w:ascii="Garamond" w:hAnsi="Garamond"/>
        </w:rPr>
      </w:pPr>
      <w:r>
        <w:rPr>
          <w:rFonts w:ascii="Garamond" w:hAnsi="Garamond"/>
        </w:rPr>
        <w:t>Opioid</w:t>
      </w:r>
      <w:r w:rsidR="00037465">
        <w:rPr>
          <w:rFonts w:ascii="Garamond" w:hAnsi="Garamond"/>
        </w:rPr>
        <w:t xml:space="preserve"> overdose</w:t>
      </w:r>
      <w:r>
        <w:rPr>
          <w:rFonts w:ascii="Garamond" w:hAnsi="Garamond"/>
        </w:rPr>
        <w:t>s</w:t>
      </w:r>
      <w:r w:rsidR="00037465">
        <w:rPr>
          <w:rFonts w:ascii="Garamond" w:hAnsi="Garamond"/>
        </w:rPr>
        <w:t xml:space="preserve"> </w:t>
      </w:r>
      <w:r w:rsidR="00D40818">
        <w:rPr>
          <w:rFonts w:ascii="Garamond" w:hAnsi="Garamond"/>
        </w:rPr>
        <w:t>may</w:t>
      </w:r>
      <w:r w:rsidR="00037465">
        <w:rPr>
          <w:rFonts w:ascii="Garamond" w:hAnsi="Garamond"/>
        </w:rPr>
        <w:t xml:space="preserve"> begin with a person </w:t>
      </w:r>
      <w:r>
        <w:rPr>
          <w:rFonts w:ascii="Garamond" w:hAnsi="Garamond"/>
        </w:rPr>
        <w:t xml:space="preserve">just </w:t>
      </w:r>
      <w:r w:rsidR="00037465">
        <w:rPr>
          <w:rFonts w:ascii="Garamond" w:hAnsi="Garamond"/>
        </w:rPr>
        <w:t xml:space="preserve">appearing </w:t>
      </w:r>
      <w:r>
        <w:rPr>
          <w:rFonts w:ascii="Garamond" w:hAnsi="Garamond"/>
        </w:rPr>
        <w:t xml:space="preserve">to be </w:t>
      </w:r>
      <w:r w:rsidR="00037465">
        <w:rPr>
          <w:rFonts w:ascii="Garamond" w:hAnsi="Garamond"/>
        </w:rPr>
        <w:t>very high</w:t>
      </w:r>
      <w:r>
        <w:rPr>
          <w:rFonts w:ascii="Garamond" w:hAnsi="Garamond"/>
        </w:rPr>
        <w:t>. However, an overdose</w:t>
      </w:r>
      <w:r w:rsidR="00037465">
        <w:rPr>
          <w:rFonts w:ascii="Garamond" w:hAnsi="Garamond"/>
        </w:rPr>
        <w:t xml:space="preserve"> will </w:t>
      </w:r>
      <w:r>
        <w:rPr>
          <w:rFonts w:ascii="Garamond" w:hAnsi="Garamond"/>
        </w:rPr>
        <w:t>always</w:t>
      </w:r>
      <w:r w:rsidR="00037465">
        <w:rPr>
          <w:rFonts w:ascii="Garamond" w:hAnsi="Garamond"/>
        </w:rPr>
        <w:t xml:space="preserve"> progress into respiratory depression</w:t>
      </w:r>
      <w:r>
        <w:rPr>
          <w:rFonts w:ascii="Garamond" w:hAnsi="Garamond"/>
        </w:rPr>
        <w:t>.</w:t>
      </w:r>
    </w:p>
    <w:p w14:paraId="4094669E" w14:textId="094EFA72" w:rsidR="009E3403" w:rsidRPr="004F4DB9" w:rsidRDefault="009E3403" w:rsidP="004F4DB9">
      <w:pPr>
        <w:pStyle w:val="ListParagraph"/>
        <w:numPr>
          <w:ilvl w:val="0"/>
          <w:numId w:val="8"/>
        </w:numPr>
        <w:shd w:val="clear" w:color="auto" w:fill="FFFFFF"/>
        <w:spacing w:line="270" w:lineRule="atLeast"/>
        <w:ind w:right="300"/>
        <w:textAlignment w:val="baseline"/>
        <w:rPr>
          <w:rFonts w:ascii="Garamond" w:hAnsi="Garamond"/>
        </w:rPr>
      </w:pPr>
      <w:r>
        <w:rPr>
          <w:rFonts w:ascii="Garamond" w:hAnsi="Garamond"/>
        </w:rPr>
        <w:t>During respiratory depression, breathing will always slow before it stops.</w:t>
      </w:r>
    </w:p>
    <w:p w14:paraId="737AFC13" w14:textId="77777777" w:rsidR="003C3C68" w:rsidRDefault="003C3C68" w:rsidP="004F33CC">
      <w:pPr>
        <w:shd w:val="clear" w:color="auto" w:fill="FFFFFF"/>
        <w:spacing w:line="270" w:lineRule="atLeast"/>
        <w:ind w:right="300"/>
        <w:textAlignment w:val="baseline"/>
        <w:rPr>
          <w:rFonts w:ascii="Garamond" w:hAnsi="Garamond"/>
        </w:rPr>
      </w:pPr>
    </w:p>
    <w:p w14:paraId="50254C27" w14:textId="605072B7" w:rsidR="004F33CC" w:rsidRPr="004F4DB9" w:rsidRDefault="00312518" w:rsidP="004F33CC">
      <w:pPr>
        <w:shd w:val="clear" w:color="auto" w:fill="FFFFFF"/>
        <w:spacing w:line="270" w:lineRule="atLeast"/>
        <w:ind w:right="300"/>
        <w:textAlignment w:val="baseline"/>
        <w:rPr>
          <w:rFonts w:ascii="Garamond" w:hAnsi="Garamond"/>
          <w:b/>
          <w:bCs/>
        </w:rPr>
      </w:pPr>
      <w:r w:rsidRPr="004F4DB9">
        <w:rPr>
          <w:rFonts w:ascii="Garamond" w:hAnsi="Garamond"/>
          <w:b/>
          <w:bCs/>
        </w:rPr>
        <w:t>S</w:t>
      </w:r>
      <w:r w:rsidR="004F33CC" w:rsidRPr="004F4DB9">
        <w:rPr>
          <w:rFonts w:ascii="Garamond" w:hAnsi="Garamond"/>
          <w:b/>
          <w:bCs/>
        </w:rPr>
        <w:t xml:space="preserve">ymptoms of </w:t>
      </w:r>
      <w:r w:rsidR="00837A7D" w:rsidRPr="004F4DB9">
        <w:rPr>
          <w:rFonts w:ascii="Garamond" w:hAnsi="Garamond"/>
          <w:b/>
          <w:bCs/>
        </w:rPr>
        <w:t>an opioid overdose</w:t>
      </w:r>
      <w:r w:rsidR="004F33CC" w:rsidRPr="004F4DB9">
        <w:rPr>
          <w:rFonts w:ascii="Garamond" w:hAnsi="Garamond"/>
          <w:b/>
          <w:bCs/>
        </w:rPr>
        <w:t>:</w:t>
      </w:r>
    </w:p>
    <w:p w14:paraId="41E759B2" w14:textId="77777777" w:rsidR="00E75CD1" w:rsidRPr="00AD3AE4" w:rsidRDefault="00837A7D" w:rsidP="00E75CD1">
      <w:pPr>
        <w:numPr>
          <w:ilvl w:val="0"/>
          <w:numId w:val="8"/>
        </w:numPr>
        <w:shd w:val="clear" w:color="auto" w:fill="FFFFFF"/>
        <w:spacing w:line="270" w:lineRule="atLeast"/>
        <w:ind w:right="300"/>
        <w:textAlignment w:val="baseline"/>
        <w:rPr>
          <w:rFonts w:ascii="Garamond" w:hAnsi="Garamond"/>
        </w:rPr>
      </w:pPr>
      <w:r>
        <w:rPr>
          <w:rFonts w:ascii="Garamond" w:hAnsi="Garamond"/>
        </w:rPr>
        <w:t>Unresponsiveness to verbal or physical stimulation</w:t>
      </w:r>
    </w:p>
    <w:p w14:paraId="6368E039" w14:textId="77777777" w:rsidR="004F33CC" w:rsidRDefault="003C3C68" w:rsidP="00E75CD1">
      <w:pPr>
        <w:numPr>
          <w:ilvl w:val="0"/>
          <w:numId w:val="8"/>
        </w:numPr>
        <w:shd w:val="clear" w:color="auto" w:fill="FFFFFF"/>
        <w:spacing w:line="270" w:lineRule="atLeast"/>
        <w:ind w:right="36"/>
        <w:textAlignment w:val="baseline"/>
        <w:rPr>
          <w:rFonts w:ascii="Garamond" w:hAnsi="Garamond"/>
        </w:rPr>
      </w:pPr>
      <w:r>
        <w:rPr>
          <w:rFonts w:ascii="Garamond" w:hAnsi="Garamond"/>
        </w:rPr>
        <w:t>Respiratory depression (no or slow breathing)</w:t>
      </w:r>
    </w:p>
    <w:p w14:paraId="496ECD63" w14:textId="77777777" w:rsidR="00E75CD1" w:rsidRPr="00E75CD1" w:rsidRDefault="00E75CD1" w:rsidP="00E75CD1">
      <w:pPr>
        <w:numPr>
          <w:ilvl w:val="0"/>
          <w:numId w:val="8"/>
        </w:numPr>
        <w:shd w:val="clear" w:color="auto" w:fill="FFFFFF"/>
        <w:spacing w:line="270" w:lineRule="atLeast"/>
        <w:ind w:right="300"/>
        <w:textAlignment w:val="baseline"/>
        <w:rPr>
          <w:rFonts w:ascii="Garamond" w:hAnsi="Garamond"/>
        </w:rPr>
      </w:pPr>
      <w:r>
        <w:rPr>
          <w:rFonts w:ascii="Garamond" w:hAnsi="Garamond"/>
        </w:rPr>
        <w:t>Deep snoring or gurgling (sometimes referred to as “the death rattle”)</w:t>
      </w:r>
    </w:p>
    <w:p w14:paraId="79D109E4" w14:textId="094DCF1E" w:rsidR="00E75CD1" w:rsidRDefault="00E75CD1" w:rsidP="009D47E9">
      <w:pPr>
        <w:numPr>
          <w:ilvl w:val="0"/>
          <w:numId w:val="8"/>
        </w:numPr>
        <w:shd w:val="clear" w:color="auto" w:fill="FFFFFF"/>
        <w:spacing w:line="270" w:lineRule="atLeast"/>
        <w:ind w:right="300"/>
        <w:textAlignment w:val="baseline"/>
        <w:rPr>
          <w:rFonts w:ascii="Garamond" w:hAnsi="Garamond"/>
        </w:rPr>
      </w:pPr>
      <w:r>
        <w:rPr>
          <w:rFonts w:ascii="Garamond" w:hAnsi="Garamond"/>
        </w:rPr>
        <w:t>Purple/b</w:t>
      </w:r>
      <w:r w:rsidR="003C3C68">
        <w:rPr>
          <w:rFonts w:ascii="Garamond" w:hAnsi="Garamond"/>
        </w:rPr>
        <w:t>lue</w:t>
      </w:r>
      <w:r>
        <w:rPr>
          <w:rFonts w:ascii="Garamond" w:hAnsi="Garamond"/>
        </w:rPr>
        <w:t xml:space="preserve"> or grey</w:t>
      </w:r>
      <w:r w:rsidR="003C3C68">
        <w:rPr>
          <w:rFonts w:ascii="Garamond" w:hAnsi="Garamond"/>
        </w:rPr>
        <w:t xml:space="preserve"> lips and fingertips</w:t>
      </w:r>
      <w:r>
        <w:rPr>
          <w:rFonts w:ascii="Garamond" w:hAnsi="Garamond"/>
        </w:rPr>
        <w:t xml:space="preserve"> </w:t>
      </w:r>
      <w:r w:rsidRPr="00137C15">
        <w:rPr>
          <w:rFonts w:ascii="Garamond" w:hAnsi="Garamond" w:cs="Helvetica"/>
          <w:sz w:val="26"/>
          <w:szCs w:val="26"/>
        </w:rPr>
        <w:t>(</w:t>
      </w:r>
      <w:r>
        <w:rPr>
          <w:rFonts w:ascii="Garamond" w:hAnsi="Garamond" w:cs="Helvetica"/>
          <w:sz w:val="26"/>
          <w:szCs w:val="26"/>
        </w:rPr>
        <w:t xml:space="preserve">this </w:t>
      </w:r>
      <w:r w:rsidRPr="00137C15">
        <w:rPr>
          <w:rFonts w:ascii="Garamond" w:hAnsi="Garamond" w:cs="Helvetica"/>
          <w:sz w:val="26"/>
          <w:szCs w:val="26"/>
        </w:rPr>
        <w:t xml:space="preserve">suggests </w:t>
      </w:r>
      <w:r>
        <w:rPr>
          <w:rFonts w:ascii="Garamond" w:hAnsi="Garamond" w:cs="Helvetica"/>
          <w:sz w:val="26"/>
          <w:szCs w:val="26"/>
        </w:rPr>
        <w:t xml:space="preserve">a </w:t>
      </w:r>
      <w:r w:rsidRPr="00137C15">
        <w:rPr>
          <w:rFonts w:ascii="Garamond" w:hAnsi="Garamond" w:cs="Helvetica"/>
          <w:sz w:val="26"/>
          <w:szCs w:val="26"/>
        </w:rPr>
        <w:t>lack of oxygen)</w:t>
      </w:r>
    </w:p>
    <w:p w14:paraId="338F5151" w14:textId="77777777" w:rsidR="003C3C68" w:rsidRDefault="003C3C68" w:rsidP="00E75CD1">
      <w:pPr>
        <w:numPr>
          <w:ilvl w:val="0"/>
          <w:numId w:val="8"/>
        </w:numPr>
        <w:shd w:val="clear" w:color="auto" w:fill="FFFFFF"/>
        <w:spacing w:line="270" w:lineRule="atLeast"/>
        <w:ind w:right="300"/>
        <w:textAlignment w:val="baseline"/>
        <w:rPr>
          <w:rFonts w:ascii="Garamond" w:hAnsi="Garamond"/>
        </w:rPr>
      </w:pPr>
      <w:r>
        <w:rPr>
          <w:rFonts w:ascii="Garamond" w:hAnsi="Garamond"/>
        </w:rPr>
        <w:t>Slow heartbeat or pulse</w:t>
      </w:r>
    </w:p>
    <w:p w14:paraId="607FD638" w14:textId="77777777" w:rsidR="003C3C68" w:rsidRDefault="003C3C68" w:rsidP="009D47E9">
      <w:pPr>
        <w:numPr>
          <w:ilvl w:val="0"/>
          <w:numId w:val="8"/>
        </w:numPr>
        <w:shd w:val="clear" w:color="auto" w:fill="FFFFFF"/>
        <w:spacing w:line="270" w:lineRule="atLeast"/>
        <w:ind w:right="300"/>
        <w:textAlignment w:val="baseline"/>
        <w:rPr>
          <w:rFonts w:ascii="Garamond" w:hAnsi="Garamond"/>
        </w:rPr>
      </w:pPr>
      <w:r w:rsidRPr="00AD3AE4">
        <w:rPr>
          <w:rFonts w:ascii="Garamond" w:hAnsi="Garamond"/>
        </w:rPr>
        <w:t>Pinpoint pupils</w:t>
      </w:r>
    </w:p>
    <w:p w14:paraId="6E97534A" w14:textId="68386B15" w:rsidR="00AD3AE4" w:rsidRPr="00AD3AE4" w:rsidRDefault="005E7A1B" w:rsidP="004F33CC">
      <w:pPr>
        <w:shd w:val="clear" w:color="auto" w:fill="FFFFFF"/>
        <w:spacing w:line="270" w:lineRule="atLeast"/>
        <w:ind w:right="300"/>
        <w:textAlignment w:val="baseline"/>
        <w:rPr>
          <w:rFonts w:ascii="Garamond" w:hAnsi="Garamond"/>
        </w:rPr>
      </w:pPr>
      <w:r>
        <w:rPr>
          <w:rFonts w:ascii="Garamond" w:hAnsi="Garamond"/>
          <w:noProof/>
        </w:rPr>
        <mc:AlternateContent>
          <mc:Choice Requires="wps">
            <w:drawing>
              <wp:anchor distT="0" distB="0" distL="114300" distR="114300" simplePos="0" relativeHeight="251717632" behindDoc="0" locked="0" layoutInCell="1" allowOverlap="1" wp14:anchorId="79773850" wp14:editId="7FADC07B">
                <wp:simplePos x="0" y="0"/>
                <wp:positionH relativeFrom="column">
                  <wp:posOffset>-79267</wp:posOffset>
                </wp:positionH>
                <wp:positionV relativeFrom="paragraph">
                  <wp:posOffset>215265</wp:posOffset>
                </wp:positionV>
                <wp:extent cx="6515100" cy="2190115"/>
                <wp:effectExtent l="38100" t="38100" r="38100" b="32385"/>
                <wp:wrapTopAndBottom/>
                <wp:docPr id="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2190115"/>
                        </a:xfrm>
                        <a:prstGeom prst="rect">
                          <a:avLst/>
                        </a:prstGeom>
                        <a:solidFill>
                          <a:srgbClr val="D1D9FF"/>
                        </a:solidFill>
                        <a:ln w="76200" cmpd="tri">
                          <a:solidFill>
                            <a:srgbClr val="00157B"/>
                          </a:solidFill>
                          <a:miter lim="800000"/>
                          <a:headEnd/>
                          <a:tailEnd/>
                        </a:ln>
                      </wps:spPr>
                      <wps:txbx>
                        <w:txbxContent>
                          <w:p w14:paraId="1997E893" w14:textId="77777777" w:rsidR="008B7FC7" w:rsidRDefault="008B7FC7" w:rsidP="00AD3AE4">
                            <w:pPr>
                              <w:rPr>
                                <w:rFonts w:ascii="Garamond" w:hAnsi="Garamond" w:cs="Helvetica"/>
                                <w:b/>
                                <w:sz w:val="32"/>
                                <w:szCs w:val="32"/>
                              </w:rPr>
                            </w:pPr>
                            <w:r>
                              <w:rPr>
                                <w:rFonts w:ascii="Garamond" w:hAnsi="Garamond" w:cs="Helvetica"/>
                                <w:b/>
                                <w:sz w:val="32"/>
                                <w:szCs w:val="32"/>
                              </w:rPr>
                              <w:t>Key Points of an Opioid Overdose</w:t>
                            </w:r>
                          </w:p>
                          <w:p w14:paraId="73C200C7" w14:textId="77777777" w:rsidR="008B7FC7" w:rsidRPr="00137C15" w:rsidRDefault="008B7FC7" w:rsidP="009D47E9">
                            <w:pPr>
                              <w:numPr>
                                <w:ilvl w:val="0"/>
                                <w:numId w:val="5"/>
                              </w:numPr>
                              <w:rPr>
                                <w:rFonts w:ascii="Garamond" w:hAnsi="Garamond" w:cs="Helvetica"/>
                                <w:sz w:val="26"/>
                                <w:szCs w:val="26"/>
                              </w:rPr>
                            </w:pPr>
                            <w:r w:rsidRPr="00137C15">
                              <w:rPr>
                                <w:rFonts w:ascii="Garamond" w:hAnsi="Garamond" w:cs="Helvetica"/>
                                <w:sz w:val="26"/>
                                <w:szCs w:val="26"/>
                              </w:rPr>
                              <w:t xml:space="preserve">Definition: </w:t>
                            </w:r>
                          </w:p>
                          <w:p w14:paraId="74A4C707" w14:textId="77777777" w:rsidR="008B7FC7" w:rsidRPr="00137C15" w:rsidRDefault="008B7FC7" w:rsidP="009D47E9">
                            <w:pPr>
                              <w:numPr>
                                <w:ilvl w:val="2"/>
                                <w:numId w:val="5"/>
                              </w:numPr>
                              <w:rPr>
                                <w:rFonts w:ascii="Garamond" w:hAnsi="Garamond" w:cs="Helvetica"/>
                                <w:sz w:val="26"/>
                                <w:szCs w:val="26"/>
                              </w:rPr>
                            </w:pPr>
                            <w:r w:rsidRPr="00137C15">
                              <w:rPr>
                                <w:rFonts w:ascii="Garamond" w:hAnsi="Garamond" w:cs="Helvetica"/>
                                <w:sz w:val="26"/>
                                <w:szCs w:val="26"/>
                              </w:rPr>
                              <w:t>Reduced/stopped breathing and unresponsiveness</w:t>
                            </w:r>
                            <w:r>
                              <w:rPr>
                                <w:rFonts w:ascii="Garamond" w:hAnsi="Garamond" w:cs="Helvetica"/>
                                <w:sz w:val="26"/>
                                <w:szCs w:val="26"/>
                              </w:rPr>
                              <w:t xml:space="preserve"> caused by opioids</w:t>
                            </w:r>
                          </w:p>
                          <w:p w14:paraId="707457BE" w14:textId="3C9EA134" w:rsidR="008B7FC7" w:rsidRPr="00137C15" w:rsidRDefault="008B7FC7" w:rsidP="009D47E9">
                            <w:pPr>
                              <w:numPr>
                                <w:ilvl w:val="0"/>
                                <w:numId w:val="5"/>
                              </w:numPr>
                              <w:rPr>
                                <w:rFonts w:ascii="Garamond" w:hAnsi="Garamond" w:cs="Helvetica"/>
                                <w:sz w:val="26"/>
                                <w:szCs w:val="26"/>
                              </w:rPr>
                            </w:pPr>
                            <w:r w:rsidRPr="00137C15">
                              <w:rPr>
                                <w:rFonts w:ascii="Garamond" w:hAnsi="Garamond" w:cs="Helvetica"/>
                                <w:sz w:val="26"/>
                                <w:szCs w:val="26"/>
                              </w:rPr>
                              <w:t>Opioid overdose happens as a process</w:t>
                            </w:r>
                            <w:r>
                              <w:rPr>
                                <w:rFonts w:ascii="Garamond" w:hAnsi="Garamond" w:cs="Helvetica"/>
                                <w:sz w:val="26"/>
                                <w:szCs w:val="26"/>
                              </w:rPr>
                              <w:t xml:space="preserve"> –</w:t>
                            </w:r>
                            <w:r w:rsidRPr="00137C15">
                              <w:rPr>
                                <w:rFonts w:ascii="Garamond" w:hAnsi="Garamond" w:cs="Helvetica"/>
                                <w:sz w:val="26"/>
                                <w:szCs w:val="26"/>
                              </w:rPr>
                              <w:t xml:space="preserve"> breathing slows down before it stops</w:t>
                            </w:r>
                          </w:p>
                          <w:p w14:paraId="3A570C22" w14:textId="77777777" w:rsidR="008B7FC7" w:rsidRPr="00137C15" w:rsidRDefault="008B7FC7" w:rsidP="009D47E9">
                            <w:pPr>
                              <w:numPr>
                                <w:ilvl w:val="2"/>
                                <w:numId w:val="5"/>
                              </w:numPr>
                              <w:rPr>
                                <w:rFonts w:ascii="Garamond" w:hAnsi="Garamond" w:cs="Helvetica"/>
                                <w:sz w:val="26"/>
                                <w:szCs w:val="26"/>
                              </w:rPr>
                            </w:pPr>
                            <w:r w:rsidRPr="00137C15">
                              <w:rPr>
                                <w:rFonts w:ascii="Garamond" w:hAnsi="Garamond" w:cs="Helvetica"/>
                                <w:sz w:val="26"/>
                                <w:szCs w:val="26"/>
                              </w:rPr>
                              <w:t>It takes minutes to hours after most opioids are used</w:t>
                            </w:r>
                          </w:p>
                          <w:p w14:paraId="387954C9" w14:textId="77777777" w:rsidR="008B7FC7" w:rsidRPr="00137C15" w:rsidRDefault="008B7FC7" w:rsidP="009D47E9">
                            <w:pPr>
                              <w:numPr>
                                <w:ilvl w:val="2"/>
                                <w:numId w:val="5"/>
                              </w:numPr>
                              <w:rPr>
                                <w:rFonts w:ascii="Garamond" w:hAnsi="Garamond" w:cs="Helvetica"/>
                                <w:sz w:val="26"/>
                                <w:szCs w:val="26"/>
                              </w:rPr>
                            </w:pPr>
                            <w:r w:rsidRPr="00137C15">
                              <w:rPr>
                                <w:rFonts w:ascii="Garamond" w:hAnsi="Garamond" w:cs="Helvetica"/>
                                <w:sz w:val="26"/>
                                <w:szCs w:val="26"/>
                              </w:rPr>
                              <w:t>Fentanyl overdoses take seconds to minutes</w:t>
                            </w:r>
                          </w:p>
                          <w:p w14:paraId="21B67418" w14:textId="77777777" w:rsidR="008B7FC7" w:rsidRPr="00137C15" w:rsidRDefault="008B7FC7" w:rsidP="009D47E9">
                            <w:pPr>
                              <w:numPr>
                                <w:ilvl w:val="0"/>
                                <w:numId w:val="5"/>
                              </w:numPr>
                              <w:rPr>
                                <w:rFonts w:ascii="Garamond" w:hAnsi="Garamond" w:cs="Helvetica"/>
                                <w:sz w:val="26"/>
                                <w:szCs w:val="26"/>
                              </w:rPr>
                            </w:pPr>
                            <w:r w:rsidRPr="00137C15">
                              <w:rPr>
                                <w:rFonts w:ascii="Garamond" w:hAnsi="Garamond" w:cs="Helvetica"/>
                                <w:sz w:val="26"/>
                                <w:szCs w:val="26"/>
                              </w:rPr>
                              <w:t xml:space="preserve">3 </w:t>
                            </w:r>
                            <w:r>
                              <w:rPr>
                                <w:rFonts w:ascii="Garamond" w:hAnsi="Garamond" w:cs="Helvetica"/>
                                <w:sz w:val="26"/>
                                <w:szCs w:val="26"/>
                              </w:rPr>
                              <w:t xml:space="preserve">key </w:t>
                            </w:r>
                            <w:r w:rsidRPr="00137C15">
                              <w:rPr>
                                <w:rFonts w:ascii="Garamond" w:hAnsi="Garamond" w:cs="Helvetica"/>
                                <w:sz w:val="26"/>
                                <w:szCs w:val="26"/>
                              </w:rPr>
                              <w:t>signs to look for:</w:t>
                            </w:r>
                          </w:p>
                          <w:p w14:paraId="6F9084B9" w14:textId="77777777" w:rsidR="008B7FC7" w:rsidRPr="00137C15" w:rsidRDefault="008B7FC7" w:rsidP="009D47E9">
                            <w:pPr>
                              <w:numPr>
                                <w:ilvl w:val="2"/>
                                <w:numId w:val="5"/>
                              </w:numPr>
                              <w:rPr>
                                <w:rFonts w:ascii="Garamond" w:hAnsi="Garamond" w:cs="Helvetica"/>
                                <w:sz w:val="26"/>
                                <w:szCs w:val="26"/>
                              </w:rPr>
                            </w:pPr>
                            <w:r w:rsidRPr="00137C15">
                              <w:rPr>
                                <w:rFonts w:ascii="Garamond" w:hAnsi="Garamond" w:cs="Helvetica"/>
                                <w:sz w:val="26"/>
                                <w:szCs w:val="26"/>
                              </w:rPr>
                              <w:t>Delayed or no breathing</w:t>
                            </w:r>
                          </w:p>
                          <w:p w14:paraId="16409C67" w14:textId="77777777" w:rsidR="008B7FC7" w:rsidRPr="00137C15" w:rsidRDefault="008B7FC7" w:rsidP="009D47E9">
                            <w:pPr>
                              <w:numPr>
                                <w:ilvl w:val="2"/>
                                <w:numId w:val="5"/>
                              </w:numPr>
                              <w:rPr>
                                <w:rFonts w:ascii="Garamond" w:hAnsi="Garamond" w:cs="Helvetica"/>
                                <w:sz w:val="26"/>
                                <w:szCs w:val="26"/>
                              </w:rPr>
                            </w:pPr>
                            <w:r w:rsidRPr="00137C15">
                              <w:rPr>
                                <w:rFonts w:ascii="Garamond" w:hAnsi="Garamond" w:cs="Helvetica"/>
                                <w:sz w:val="26"/>
                                <w:szCs w:val="26"/>
                              </w:rPr>
                              <w:t>No reaction to stimulation</w:t>
                            </w:r>
                            <w:r>
                              <w:rPr>
                                <w:rFonts w:ascii="Garamond" w:hAnsi="Garamond" w:cs="Helvetica"/>
                                <w:sz w:val="26"/>
                                <w:szCs w:val="26"/>
                              </w:rPr>
                              <w:t>/unresponsiveness</w:t>
                            </w:r>
                          </w:p>
                          <w:p w14:paraId="47BCE42C" w14:textId="56025943" w:rsidR="008B7FC7" w:rsidRPr="00137C15" w:rsidRDefault="008B7FC7" w:rsidP="009D47E9">
                            <w:pPr>
                              <w:numPr>
                                <w:ilvl w:val="2"/>
                                <w:numId w:val="5"/>
                              </w:numPr>
                              <w:rPr>
                                <w:rFonts w:ascii="Garamond" w:hAnsi="Garamond" w:cs="Helvetica"/>
                                <w:sz w:val="26"/>
                                <w:szCs w:val="26"/>
                              </w:rPr>
                            </w:pPr>
                            <w:r>
                              <w:rPr>
                                <w:rFonts w:ascii="Garamond" w:hAnsi="Garamond" w:cs="Helvetica"/>
                                <w:sz w:val="26"/>
                                <w:szCs w:val="26"/>
                              </w:rPr>
                              <w:t>Purple/b</w:t>
                            </w:r>
                            <w:r w:rsidRPr="00137C15">
                              <w:rPr>
                                <w:rFonts w:ascii="Garamond" w:hAnsi="Garamond" w:cs="Helvetica"/>
                                <w:sz w:val="26"/>
                                <w:szCs w:val="26"/>
                              </w:rPr>
                              <w:t>lue</w:t>
                            </w:r>
                            <w:r>
                              <w:rPr>
                                <w:rFonts w:ascii="Garamond" w:hAnsi="Garamond" w:cs="Helvetica"/>
                                <w:sz w:val="26"/>
                                <w:szCs w:val="26"/>
                              </w:rPr>
                              <w:t xml:space="preserve"> or grey</w:t>
                            </w:r>
                            <w:r w:rsidRPr="00137C15">
                              <w:rPr>
                                <w:rFonts w:ascii="Garamond" w:hAnsi="Garamond" w:cs="Helvetica"/>
                                <w:sz w:val="26"/>
                                <w:szCs w:val="26"/>
                              </w:rPr>
                              <w:t xml:space="preserve"> lips and fingertips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73850" id="Text Box 67" o:spid="_x0000_s1028" type="#_x0000_t202" style="position:absolute;margin-left:-6.25pt;margin-top:16.95pt;width:513pt;height:172.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" fillcolor="#d1d9ff" strokecolor="#00157b" strokeweight="6pt">
                <v:stroke linestyle="thickBetweenThin"/>
                <v:textbox>
                  <w:txbxContent>
                    <w:p w14:paraId="1997E893" w14:textId="77777777" w:rsidR="008B7FC7" w:rsidRDefault="008B7FC7" w:rsidP="00AD3AE4">
                      <w:pPr>
                        <w:rPr>
                          <w:rFonts w:ascii="Garamond" w:hAnsi="Garamond" w:cs="Helvetica"/>
                          <w:b/>
                          <w:sz w:val="32"/>
                          <w:szCs w:val="32"/>
                        </w:rPr>
                      </w:pPr>
                      <w:r>
                        <w:rPr>
                          <w:rFonts w:ascii="Garamond" w:hAnsi="Garamond" w:cs="Helvetica"/>
                          <w:b/>
                          <w:sz w:val="32"/>
                          <w:szCs w:val="32"/>
                        </w:rPr>
                        <w:t>Key Points of an Opioid Overdose</w:t>
                      </w:r>
                    </w:p>
                    <w:p w14:paraId="73C200C7" w14:textId="77777777" w:rsidR="008B7FC7" w:rsidRPr="00137C15" w:rsidRDefault="008B7FC7" w:rsidP="009D47E9">
                      <w:pPr>
                        <w:numPr>
                          <w:ilvl w:val="0"/>
                          <w:numId w:val="5"/>
                        </w:numPr>
                        <w:rPr>
                          <w:rFonts w:ascii="Garamond" w:hAnsi="Garamond" w:cs="Helvetica"/>
                          <w:sz w:val="26"/>
                          <w:szCs w:val="26"/>
                        </w:rPr>
                      </w:pPr>
                      <w:r w:rsidRPr="00137C15">
                        <w:rPr>
                          <w:rFonts w:ascii="Garamond" w:hAnsi="Garamond" w:cs="Helvetica"/>
                          <w:sz w:val="26"/>
                          <w:szCs w:val="26"/>
                        </w:rPr>
                        <w:t xml:space="preserve">Definition: </w:t>
                      </w:r>
                    </w:p>
                    <w:p w14:paraId="74A4C707" w14:textId="77777777" w:rsidR="008B7FC7" w:rsidRPr="00137C15" w:rsidRDefault="008B7FC7" w:rsidP="009D47E9">
                      <w:pPr>
                        <w:numPr>
                          <w:ilvl w:val="2"/>
                          <w:numId w:val="5"/>
                        </w:numPr>
                        <w:rPr>
                          <w:rFonts w:ascii="Garamond" w:hAnsi="Garamond" w:cs="Helvetica"/>
                          <w:sz w:val="26"/>
                          <w:szCs w:val="26"/>
                        </w:rPr>
                      </w:pPr>
                      <w:r w:rsidRPr="00137C15">
                        <w:rPr>
                          <w:rFonts w:ascii="Garamond" w:hAnsi="Garamond" w:cs="Helvetica"/>
                          <w:sz w:val="26"/>
                          <w:szCs w:val="26"/>
                        </w:rPr>
                        <w:t>Reduced/stopped breathing and unresponsiveness</w:t>
                      </w:r>
                      <w:r>
                        <w:rPr>
                          <w:rFonts w:ascii="Garamond" w:hAnsi="Garamond" w:cs="Helvetica"/>
                          <w:sz w:val="26"/>
                          <w:szCs w:val="26"/>
                        </w:rPr>
                        <w:t xml:space="preserve"> caused by opioids</w:t>
                      </w:r>
                    </w:p>
                    <w:p w14:paraId="707457BE" w14:textId="3C9EA134" w:rsidR="008B7FC7" w:rsidRPr="00137C15" w:rsidRDefault="008B7FC7" w:rsidP="009D47E9">
                      <w:pPr>
                        <w:numPr>
                          <w:ilvl w:val="0"/>
                          <w:numId w:val="5"/>
                        </w:numPr>
                        <w:rPr>
                          <w:rFonts w:ascii="Garamond" w:hAnsi="Garamond" w:cs="Helvetica"/>
                          <w:sz w:val="26"/>
                          <w:szCs w:val="26"/>
                        </w:rPr>
                      </w:pPr>
                      <w:r w:rsidRPr="00137C15">
                        <w:rPr>
                          <w:rFonts w:ascii="Garamond" w:hAnsi="Garamond" w:cs="Helvetica"/>
                          <w:sz w:val="26"/>
                          <w:szCs w:val="26"/>
                        </w:rPr>
                        <w:t>Opioid overdose happens as a process</w:t>
                      </w:r>
                      <w:r>
                        <w:rPr>
                          <w:rFonts w:ascii="Garamond" w:hAnsi="Garamond" w:cs="Helvetica"/>
                          <w:sz w:val="26"/>
                          <w:szCs w:val="26"/>
                        </w:rPr>
                        <w:t xml:space="preserve"> –</w:t>
                      </w:r>
                      <w:r w:rsidRPr="00137C15">
                        <w:rPr>
                          <w:rFonts w:ascii="Garamond" w:hAnsi="Garamond" w:cs="Helvetica"/>
                          <w:sz w:val="26"/>
                          <w:szCs w:val="26"/>
                        </w:rPr>
                        <w:t xml:space="preserve"> breathing slows down before it stops</w:t>
                      </w:r>
                    </w:p>
                    <w:p w14:paraId="3A570C22" w14:textId="77777777" w:rsidR="008B7FC7" w:rsidRPr="00137C15" w:rsidRDefault="008B7FC7" w:rsidP="009D47E9">
                      <w:pPr>
                        <w:numPr>
                          <w:ilvl w:val="2"/>
                          <w:numId w:val="5"/>
                        </w:numPr>
                        <w:rPr>
                          <w:rFonts w:ascii="Garamond" w:hAnsi="Garamond" w:cs="Helvetica"/>
                          <w:sz w:val="26"/>
                          <w:szCs w:val="26"/>
                        </w:rPr>
                      </w:pPr>
                      <w:r w:rsidRPr="00137C15">
                        <w:rPr>
                          <w:rFonts w:ascii="Garamond" w:hAnsi="Garamond" w:cs="Helvetica"/>
                          <w:sz w:val="26"/>
                          <w:szCs w:val="26"/>
                        </w:rPr>
                        <w:t>It takes minutes to hours after most opioids are used</w:t>
                      </w:r>
                    </w:p>
                    <w:p w14:paraId="387954C9" w14:textId="77777777" w:rsidR="008B7FC7" w:rsidRPr="00137C15" w:rsidRDefault="008B7FC7" w:rsidP="009D47E9">
                      <w:pPr>
                        <w:numPr>
                          <w:ilvl w:val="2"/>
                          <w:numId w:val="5"/>
                        </w:numPr>
                        <w:rPr>
                          <w:rFonts w:ascii="Garamond" w:hAnsi="Garamond" w:cs="Helvetica"/>
                          <w:sz w:val="26"/>
                          <w:szCs w:val="26"/>
                        </w:rPr>
                      </w:pPr>
                      <w:r w:rsidRPr="00137C15">
                        <w:rPr>
                          <w:rFonts w:ascii="Garamond" w:hAnsi="Garamond" w:cs="Helvetica"/>
                          <w:sz w:val="26"/>
                          <w:szCs w:val="26"/>
                        </w:rPr>
                        <w:t>Fentanyl overdoses take seconds to minutes</w:t>
                      </w:r>
                    </w:p>
                    <w:p w14:paraId="21B67418" w14:textId="77777777" w:rsidR="008B7FC7" w:rsidRPr="00137C15" w:rsidRDefault="008B7FC7" w:rsidP="009D47E9">
                      <w:pPr>
                        <w:numPr>
                          <w:ilvl w:val="0"/>
                          <w:numId w:val="5"/>
                        </w:numPr>
                        <w:rPr>
                          <w:rFonts w:ascii="Garamond" w:hAnsi="Garamond" w:cs="Helvetica"/>
                          <w:sz w:val="26"/>
                          <w:szCs w:val="26"/>
                        </w:rPr>
                      </w:pPr>
                      <w:r w:rsidRPr="00137C15">
                        <w:rPr>
                          <w:rFonts w:ascii="Garamond" w:hAnsi="Garamond" w:cs="Helvetica"/>
                          <w:sz w:val="26"/>
                          <w:szCs w:val="26"/>
                        </w:rPr>
                        <w:t xml:space="preserve">3 </w:t>
                      </w:r>
                      <w:r>
                        <w:rPr>
                          <w:rFonts w:ascii="Garamond" w:hAnsi="Garamond" w:cs="Helvetica"/>
                          <w:sz w:val="26"/>
                          <w:szCs w:val="26"/>
                        </w:rPr>
                        <w:t xml:space="preserve">key </w:t>
                      </w:r>
                      <w:r w:rsidRPr="00137C15">
                        <w:rPr>
                          <w:rFonts w:ascii="Garamond" w:hAnsi="Garamond" w:cs="Helvetica"/>
                          <w:sz w:val="26"/>
                          <w:szCs w:val="26"/>
                        </w:rPr>
                        <w:t>signs to look for:</w:t>
                      </w:r>
                    </w:p>
                    <w:p w14:paraId="6F9084B9" w14:textId="77777777" w:rsidR="008B7FC7" w:rsidRPr="00137C15" w:rsidRDefault="008B7FC7" w:rsidP="009D47E9">
                      <w:pPr>
                        <w:numPr>
                          <w:ilvl w:val="2"/>
                          <w:numId w:val="5"/>
                        </w:numPr>
                        <w:rPr>
                          <w:rFonts w:ascii="Garamond" w:hAnsi="Garamond" w:cs="Helvetica"/>
                          <w:sz w:val="26"/>
                          <w:szCs w:val="26"/>
                        </w:rPr>
                      </w:pPr>
                      <w:r w:rsidRPr="00137C15">
                        <w:rPr>
                          <w:rFonts w:ascii="Garamond" w:hAnsi="Garamond" w:cs="Helvetica"/>
                          <w:sz w:val="26"/>
                          <w:szCs w:val="26"/>
                        </w:rPr>
                        <w:t>Delayed or no breathing</w:t>
                      </w:r>
                    </w:p>
                    <w:p w14:paraId="16409C67" w14:textId="77777777" w:rsidR="008B7FC7" w:rsidRPr="00137C15" w:rsidRDefault="008B7FC7" w:rsidP="009D47E9">
                      <w:pPr>
                        <w:numPr>
                          <w:ilvl w:val="2"/>
                          <w:numId w:val="5"/>
                        </w:numPr>
                        <w:rPr>
                          <w:rFonts w:ascii="Garamond" w:hAnsi="Garamond" w:cs="Helvetica"/>
                          <w:sz w:val="26"/>
                          <w:szCs w:val="26"/>
                        </w:rPr>
                      </w:pPr>
                      <w:r w:rsidRPr="00137C15">
                        <w:rPr>
                          <w:rFonts w:ascii="Garamond" w:hAnsi="Garamond" w:cs="Helvetica"/>
                          <w:sz w:val="26"/>
                          <w:szCs w:val="26"/>
                        </w:rPr>
                        <w:t>No reaction to stimulation</w:t>
                      </w:r>
                      <w:r>
                        <w:rPr>
                          <w:rFonts w:ascii="Garamond" w:hAnsi="Garamond" w:cs="Helvetica"/>
                          <w:sz w:val="26"/>
                          <w:szCs w:val="26"/>
                        </w:rPr>
                        <w:t>/unresponsiveness</w:t>
                      </w:r>
                    </w:p>
                    <w:p w14:paraId="47BCE42C" w14:textId="56025943" w:rsidR="008B7FC7" w:rsidRPr="00137C15" w:rsidRDefault="008B7FC7" w:rsidP="009D47E9">
                      <w:pPr>
                        <w:numPr>
                          <w:ilvl w:val="2"/>
                          <w:numId w:val="5"/>
                        </w:numPr>
                        <w:rPr>
                          <w:rFonts w:ascii="Garamond" w:hAnsi="Garamond" w:cs="Helvetica"/>
                          <w:sz w:val="26"/>
                          <w:szCs w:val="26"/>
                        </w:rPr>
                      </w:pPr>
                      <w:r>
                        <w:rPr>
                          <w:rFonts w:ascii="Garamond" w:hAnsi="Garamond" w:cs="Helvetica"/>
                          <w:sz w:val="26"/>
                          <w:szCs w:val="26"/>
                        </w:rPr>
                        <w:t>Purple/b</w:t>
                      </w:r>
                      <w:r w:rsidRPr="00137C15">
                        <w:rPr>
                          <w:rFonts w:ascii="Garamond" w:hAnsi="Garamond" w:cs="Helvetica"/>
                          <w:sz w:val="26"/>
                          <w:szCs w:val="26"/>
                        </w:rPr>
                        <w:t>lue</w:t>
                      </w:r>
                      <w:r>
                        <w:rPr>
                          <w:rFonts w:ascii="Garamond" w:hAnsi="Garamond" w:cs="Helvetica"/>
                          <w:sz w:val="26"/>
                          <w:szCs w:val="26"/>
                        </w:rPr>
                        <w:t xml:space="preserve"> or grey</w:t>
                      </w:r>
                      <w:r w:rsidRPr="00137C15">
                        <w:rPr>
                          <w:rFonts w:ascii="Garamond" w:hAnsi="Garamond" w:cs="Helvetica"/>
                          <w:sz w:val="26"/>
                          <w:szCs w:val="26"/>
                        </w:rPr>
                        <w:t xml:space="preserve"> lips and fingertips</w:t>
                      </w:r>
                    </w:p>
                  </w:txbxContent>
                </v:textbox>
                <w10:wrap type="topAndBottom"/>
              </v:shape>
            </w:pict>
          </mc:Fallback>
        </mc:AlternateContent>
      </w:r>
    </w:p>
    <w:p w14:paraId="3E6334F2" w14:textId="0DFE1A02" w:rsidR="00C11529" w:rsidRDefault="00C11529" w:rsidP="00A17A52">
      <w:pPr>
        <w:rPr>
          <w:rFonts w:ascii="Garamond" w:hAnsi="Garamond"/>
        </w:rPr>
      </w:pPr>
    </w:p>
    <w:p w14:paraId="326DD392" w14:textId="77777777" w:rsidR="00FF773E" w:rsidRDefault="00FF773E" w:rsidP="00A17A52">
      <w:pPr>
        <w:rPr>
          <w:rFonts w:ascii="Garamond" w:hAnsi="Garamond"/>
        </w:rPr>
        <w:sectPr w:rsidR="00FF773E" w:rsidSect="005E7A1B">
          <w:pgSz w:w="12240" w:h="15840" w:code="1"/>
          <w:pgMar w:top="1152" w:right="1152" w:bottom="900" w:left="1152" w:header="720" w:footer="259" w:gutter="0"/>
          <w:pgBorders w:display="firstPage" w:offsetFrom="page">
            <w:top w:val="single" w:sz="48" w:space="24" w:color="17057B"/>
            <w:left w:val="single" w:sz="48" w:space="24" w:color="17057B"/>
            <w:bottom w:val="single" w:sz="48" w:space="24" w:color="17057B"/>
            <w:right w:val="single" w:sz="48" w:space="24" w:color="17057B"/>
          </w:pgBorders>
          <w:cols w:space="720"/>
          <w:docGrid w:linePitch="360"/>
        </w:sectPr>
      </w:pPr>
    </w:p>
    <w:p w14:paraId="7EF2F383" w14:textId="4FEC2A91" w:rsidR="0074190B" w:rsidRPr="007C00A7" w:rsidRDefault="00AD3AE4" w:rsidP="005F13C4">
      <w:pPr>
        <w:rPr>
          <w:rFonts w:ascii="Garamond" w:hAnsi="Garamond"/>
          <w:b/>
          <w:color w:val="00157B"/>
          <w:sz w:val="40"/>
          <w:szCs w:val="40"/>
        </w:rPr>
      </w:pPr>
      <w:bookmarkStart w:id="5" w:name="_Toc335988499"/>
      <w:bookmarkStart w:id="6" w:name="_Toc335988503"/>
      <w:r>
        <w:rPr>
          <w:rFonts w:ascii="Garamond" w:hAnsi="Garamond"/>
          <w:b/>
          <w:color w:val="00157B"/>
          <w:sz w:val="40"/>
          <w:szCs w:val="40"/>
        </w:rPr>
        <w:lastRenderedPageBreak/>
        <w:t>W</w:t>
      </w:r>
      <w:r w:rsidR="0074190B" w:rsidRPr="007C00A7">
        <w:rPr>
          <w:rFonts w:ascii="Garamond" w:hAnsi="Garamond"/>
          <w:b/>
          <w:color w:val="00157B"/>
          <w:sz w:val="40"/>
          <w:szCs w:val="40"/>
        </w:rPr>
        <w:t>hat is Naloxone?</w:t>
      </w:r>
    </w:p>
    <w:p w14:paraId="26813186" w14:textId="77777777" w:rsidR="0080221A" w:rsidRDefault="0080221A" w:rsidP="0074190B">
      <w:pPr>
        <w:rPr>
          <w:rFonts w:ascii="Garamond" w:hAnsi="Garamond"/>
          <w:bCs/>
        </w:rPr>
      </w:pPr>
    </w:p>
    <w:p w14:paraId="4974F35B" w14:textId="0EF62E1E" w:rsidR="00AD3AE4" w:rsidRDefault="00837A7D" w:rsidP="0074190B">
      <w:pPr>
        <w:rPr>
          <w:rFonts w:ascii="Garamond" w:hAnsi="Garamond"/>
          <w:bCs/>
        </w:rPr>
      </w:pPr>
      <w:r>
        <w:rPr>
          <w:rFonts w:ascii="Garamond" w:hAnsi="Garamond"/>
          <w:bCs/>
        </w:rPr>
        <w:t>Naloxone</w:t>
      </w:r>
      <w:r w:rsidR="0074190B" w:rsidRPr="007C00A7">
        <w:rPr>
          <w:rFonts w:ascii="Garamond" w:hAnsi="Garamond"/>
          <w:bCs/>
        </w:rPr>
        <w:t xml:space="preserve"> is </w:t>
      </w:r>
      <w:r w:rsidR="00D40818">
        <w:rPr>
          <w:rFonts w:ascii="Garamond" w:hAnsi="Garamond"/>
          <w:bCs/>
        </w:rPr>
        <w:t>an</w:t>
      </w:r>
      <w:r w:rsidRPr="007C00A7">
        <w:rPr>
          <w:rFonts w:ascii="Garamond" w:hAnsi="Garamond"/>
          <w:bCs/>
        </w:rPr>
        <w:t xml:space="preserve"> </w:t>
      </w:r>
      <w:r w:rsidR="0074190B" w:rsidRPr="007C00A7">
        <w:rPr>
          <w:rFonts w:ascii="Garamond" w:hAnsi="Garamond"/>
          <w:bCs/>
        </w:rPr>
        <w:t>antidote to an opioid overdose. Naloxone blocks opioid</w:t>
      </w:r>
      <w:r w:rsidR="00D40818">
        <w:rPr>
          <w:rFonts w:ascii="Garamond" w:hAnsi="Garamond"/>
          <w:bCs/>
        </w:rPr>
        <w:t>s</w:t>
      </w:r>
      <w:r w:rsidR="0074190B" w:rsidRPr="007C00A7">
        <w:rPr>
          <w:rFonts w:ascii="Garamond" w:hAnsi="Garamond"/>
          <w:bCs/>
        </w:rPr>
        <w:t xml:space="preserve"> from attaching to </w:t>
      </w:r>
      <w:r w:rsidR="00D40818">
        <w:rPr>
          <w:rFonts w:ascii="Garamond" w:hAnsi="Garamond"/>
          <w:bCs/>
        </w:rPr>
        <w:t>opioid</w:t>
      </w:r>
      <w:r w:rsidR="0074190B" w:rsidRPr="007C00A7">
        <w:rPr>
          <w:rFonts w:ascii="Garamond" w:hAnsi="Garamond"/>
          <w:bCs/>
        </w:rPr>
        <w:t xml:space="preserve"> receptors in the brain. Naloxone</w:t>
      </w:r>
      <w:r w:rsidR="0074190B" w:rsidRPr="00D40818">
        <w:rPr>
          <w:rFonts w:ascii="Garamond" w:hAnsi="Garamond"/>
          <w:bCs/>
          <w:iCs/>
        </w:rPr>
        <w:t xml:space="preserve"> </w:t>
      </w:r>
      <w:r w:rsidR="0074190B" w:rsidRPr="004F4DB9">
        <w:rPr>
          <w:rFonts w:ascii="Garamond" w:hAnsi="Garamond"/>
          <w:bCs/>
          <w:iCs/>
        </w:rPr>
        <w:t>temporarily</w:t>
      </w:r>
      <w:r w:rsidR="0074190B" w:rsidRPr="007C00A7">
        <w:rPr>
          <w:rFonts w:ascii="Garamond" w:hAnsi="Garamond"/>
          <w:bCs/>
        </w:rPr>
        <w:t xml:space="preserve"> reverses the </w:t>
      </w:r>
      <w:r w:rsidR="00D40818">
        <w:rPr>
          <w:rFonts w:ascii="Garamond" w:hAnsi="Garamond"/>
          <w:bCs/>
        </w:rPr>
        <w:t xml:space="preserve">effects of an </w:t>
      </w:r>
      <w:r w:rsidR="0074190B" w:rsidRPr="007C00A7">
        <w:rPr>
          <w:rFonts w:ascii="Garamond" w:hAnsi="Garamond"/>
          <w:bCs/>
        </w:rPr>
        <w:t xml:space="preserve">opioid </w:t>
      </w:r>
      <w:r w:rsidR="00D40818">
        <w:rPr>
          <w:rFonts w:ascii="Garamond" w:hAnsi="Garamond"/>
          <w:bCs/>
        </w:rPr>
        <w:t>overdose</w:t>
      </w:r>
      <w:r w:rsidR="00F538A4">
        <w:rPr>
          <w:rFonts w:ascii="Garamond" w:hAnsi="Garamond"/>
          <w:bCs/>
        </w:rPr>
        <w:t>, and lasts for about 30-90 minutes</w:t>
      </w:r>
      <w:r w:rsidR="00D40818">
        <w:rPr>
          <w:rFonts w:ascii="Garamond" w:hAnsi="Garamond"/>
          <w:bCs/>
        </w:rPr>
        <w:t xml:space="preserve">. </w:t>
      </w:r>
      <w:r w:rsidR="00F538A4">
        <w:rPr>
          <w:rFonts w:ascii="Garamond" w:hAnsi="Garamond"/>
          <w:bCs/>
        </w:rPr>
        <w:t>It typically works in about three minutes, but stronger opioids may require several doses before the person “comes to”. Once the naloxone has successfully reversed the effects of an overdose,</w:t>
      </w:r>
      <w:r w:rsidR="0074190B" w:rsidRPr="007C00A7">
        <w:rPr>
          <w:rFonts w:ascii="Garamond" w:hAnsi="Garamond"/>
          <w:bCs/>
        </w:rPr>
        <w:t xml:space="preserve"> the person </w:t>
      </w:r>
      <w:r w:rsidR="00F538A4">
        <w:rPr>
          <w:rFonts w:ascii="Garamond" w:hAnsi="Garamond"/>
          <w:bCs/>
        </w:rPr>
        <w:t>should</w:t>
      </w:r>
      <w:r w:rsidR="00D40818">
        <w:rPr>
          <w:rFonts w:ascii="Garamond" w:hAnsi="Garamond"/>
          <w:bCs/>
        </w:rPr>
        <w:t xml:space="preserve"> seek medical attention</w:t>
      </w:r>
      <w:r w:rsidR="0074190B" w:rsidRPr="007C00A7">
        <w:rPr>
          <w:rFonts w:ascii="Garamond" w:hAnsi="Garamond"/>
          <w:bCs/>
        </w:rPr>
        <w:t>.</w:t>
      </w:r>
      <w:r w:rsidR="00F538A4">
        <w:rPr>
          <w:rFonts w:ascii="Garamond" w:hAnsi="Garamond"/>
          <w:bCs/>
        </w:rPr>
        <w:t xml:space="preserve"> Some individuals will fall back into an overdose after naloxone wears off, so it is important that they are observed at a medical facility.</w:t>
      </w:r>
    </w:p>
    <w:p w14:paraId="26A8D32F" w14:textId="77777777" w:rsidR="00AD3AE4" w:rsidRPr="003C3C68" w:rsidRDefault="00AD3AE4" w:rsidP="0074190B">
      <w:pPr>
        <w:rPr>
          <w:rFonts w:ascii="Garamond" w:hAnsi="Garamond"/>
          <w:bCs/>
          <w:sz w:val="18"/>
        </w:rPr>
      </w:pPr>
    </w:p>
    <w:p w14:paraId="35BA85D8" w14:textId="4E88023D" w:rsidR="0074190B" w:rsidRPr="007C00A7" w:rsidRDefault="0074190B" w:rsidP="0074190B">
      <w:pPr>
        <w:rPr>
          <w:rFonts w:ascii="Garamond" w:hAnsi="Garamond"/>
          <w:bCs/>
        </w:rPr>
      </w:pPr>
      <w:r w:rsidRPr="007C00A7">
        <w:rPr>
          <w:rFonts w:ascii="Garamond" w:hAnsi="Garamond"/>
          <w:bCs/>
        </w:rPr>
        <w:t>Naloxone cannot cause an overdose. However, administering</w:t>
      </w:r>
      <w:r w:rsidRPr="00D40818">
        <w:rPr>
          <w:rFonts w:ascii="Garamond" w:hAnsi="Garamond"/>
          <w:bCs/>
          <w:iCs/>
        </w:rPr>
        <w:t xml:space="preserve"> </w:t>
      </w:r>
      <w:r w:rsidRPr="007C00A7">
        <w:rPr>
          <w:rFonts w:ascii="Garamond" w:hAnsi="Garamond"/>
          <w:bCs/>
        </w:rPr>
        <w:t xml:space="preserve">naloxone </w:t>
      </w:r>
      <w:r w:rsidR="00E6723E">
        <w:rPr>
          <w:rFonts w:ascii="Garamond" w:hAnsi="Garamond"/>
          <w:bCs/>
        </w:rPr>
        <w:t xml:space="preserve">to anyone who has opioids in their system (whether they are overdosing or not) </w:t>
      </w:r>
      <w:r w:rsidRPr="007C00A7">
        <w:rPr>
          <w:rFonts w:ascii="Garamond" w:hAnsi="Garamond"/>
          <w:bCs/>
        </w:rPr>
        <w:t>can cause withdrawal symptoms</w:t>
      </w:r>
      <w:r w:rsidR="00F538A4">
        <w:rPr>
          <w:rFonts w:ascii="Garamond" w:hAnsi="Garamond"/>
          <w:bCs/>
        </w:rPr>
        <w:t>,</w:t>
      </w:r>
      <w:r w:rsidRPr="007C00A7">
        <w:rPr>
          <w:rFonts w:ascii="Garamond" w:hAnsi="Garamond"/>
          <w:bCs/>
        </w:rPr>
        <w:t xml:space="preserve"> such as:</w:t>
      </w:r>
      <w:r w:rsidR="00BE02E0" w:rsidRPr="007C00A7">
        <w:rPr>
          <w:rFonts w:ascii="Garamond" w:hAnsi="Garamond"/>
          <w:noProof/>
        </w:rPr>
        <w:t xml:space="preserve"> </w:t>
      </w:r>
    </w:p>
    <w:p w14:paraId="4E85EBEF" w14:textId="77777777" w:rsidR="00E6723E" w:rsidRDefault="0074190B" w:rsidP="00E6723E">
      <w:pPr>
        <w:numPr>
          <w:ilvl w:val="1"/>
          <w:numId w:val="26"/>
        </w:numPr>
        <w:rPr>
          <w:rFonts w:ascii="Garamond" w:hAnsi="Garamond"/>
        </w:rPr>
      </w:pPr>
      <w:r w:rsidRPr="007C00A7">
        <w:rPr>
          <w:rFonts w:ascii="Garamond" w:hAnsi="Garamond"/>
        </w:rPr>
        <w:t>Anxiety</w:t>
      </w:r>
    </w:p>
    <w:p w14:paraId="155AF7FE" w14:textId="445DFC8E" w:rsidR="00E6723E" w:rsidRDefault="00E6723E" w:rsidP="00E6723E">
      <w:pPr>
        <w:numPr>
          <w:ilvl w:val="1"/>
          <w:numId w:val="26"/>
        </w:numPr>
        <w:rPr>
          <w:rFonts w:ascii="Garamond" w:hAnsi="Garamond"/>
        </w:rPr>
      </w:pPr>
      <w:r>
        <w:rPr>
          <w:rFonts w:ascii="Garamond" w:hAnsi="Garamond"/>
        </w:rPr>
        <w:t>R</w:t>
      </w:r>
      <w:r w:rsidR="0074190B" w:rsidRPr="007C00A7">
        <w:rPr>
          <w:rFonts w:ascii="Garamond" w:hAnsi="Garamond"/>
        </w:rPr>
        <w:t>unny nose and eyes</w:t>
      </w:r>
    </w:p>
    <w:p w14:paraId="4FAD8C28" w14:textId="64AEA0D6" w:rsidR="008F3D6A" w:rsidRPr="007C00A7" w:rsidRDefault="00E6723E" w:rsidP="004F4DB9">
      <w:pPr>
        <w:numPr>
          <w:ilvl w:val="1"/>
          <w:numId w:val="26"/>
        </w:numPr>
        <w:rPr>
          <w:rFonts w:ascii="Garamond" w:hAnsi="Garamond"/>
        </w:rPr>
      </w:pPr>
      <w:r>
        <w:rPr>
          <w:rFonts w:ascii="Garamond" w:hAnsi="Garamond"/>
        </w:rPr>
        <w:t>C</w:t>
      </w:r>
      <w:r w:rsidR="0074190B" w:rsidRPr="007C00A7">
        <w:rPr>
          <w:rFonts w:ascii="Garamond" w:hAnsi="Garamond"/>
        </w:rPr>
        <w:t>hills</w:t>
      </w:r>
    </w:p>
    <w:p w14:paraId="68311636" w14:textId="1A5D1600" w:rsidR="00E6723E" w:rsidRDefault="00E6723E" w:rsidP="00E6723E">
      <w:pPr>
        <w:numPr>
          <w:ilvl w:val="1"/>
          <w:numId w:val="26"/>
        </w:numPr>
        <w:rPr>
          <w:rFonts w:ascii="Garamond" w:hAnsi="Garamond"/>
        </w:rPr>
      </w:pPr>
      <w:r>
        <w:rPr>
          <w:rFonts w:ascii="Garamond" w:hAnsi="Garamond"/>
        </w:rPr>
        <w:t>M</w:t>
      </w:r>
      <w:r w:rsidR="0074190B" w:rsidRPr="007C00A7">
        <w:rPr>
          <w:rFonts w:ascii="Garamond" w:hAnsi="Garamond"/>
        </w:rPr>
        <w:t>uscle discomfort</w:t>
      </w:r>
    </w:p>
    <w:p w14:paraId="04A29A97" w14:textId="0021B2D4" w:rsidR="00E6723E" w:rsidRDefault="00E6723E" w:rsidP="00E6723E">
      <w:pPr>
        <w:numPr>
          <w:ilvl w:val="1"/>
          <w:numId w:val="26"/>
        </w:numPr>
        <w:rPr>
          <w:rFonts w:ascii="Garamond" w:hAnsi="Garamond"/>
        </w:rPr>
      </w:pPr>
      <w:r>
        <w:rPr>
          <w:rFonts w:ascii="Garamond" w:hAnsi="Garamond"/>
        </w:rPr>
        <w:t>D</w:t>
      </w:r>
      <w:r w:rsidR="0074190B" w:rsidRPr="007C00A7">
        <w:rPr>
          <w:rFonts w:ascii="Garamond" w:hAnsi="Garamond"/>
        </w:rPr>
        <w:t>isorientation</w:t>
      </w:r>
    </w:p>
    <w:p w14:paraId="4FE6A875" w14:textId="27D624AB" w:rsidR="008F3D6A" w:rsidRPr="007C00A7" w:rsidRDefault="00E6723E" w:rsidP="004F4DB9">
      <w:pPr>
        <w:numPr>
          <w:ilvl w:val="1"/>
          <w:numId w:val="26"/>
        </w:numPr>
        <w:rPr>
          <w:rFonts w:ascii="Garamond" w:hAnsi="Garamond"/>
        </w:rPr>
      </w:pPr>
      <w:r>
        <w:rPr>
          <w:rFonts w:ascii="Garamond" w:hAnsi="Garamond"/>
        </w:rPr>
        <w:t>C</w:t>
      </w:r>
      <w:r w:rsidR="0074190B" w:rsidRPr="007C00A7">
        <w:rPr>
          <w:rFonts w:ascii="Garamond" w:hAnsi="Garamond"/>
        </w:rPr>
        <w:t>ombativeness</w:t>
      </w:r>
    </w:p>
    <w:p w14:paraId="5ED966BF" w14:textId="6468B504" w:rsidR="008F3D6A" w:rsidRPr="007C00A7" w:rsidRDefault="00E6723E" w:rsidP="004F4DB9">
      <w:pPr>
        <w:numPr>
          <w:ilvl w:val="1"/>
          <w:numId w:val="26"/>
        </w:numPr>
        <w:rPr>
          <w:rFonts w:ascii="Garamond" w:hAnsi="Garamond"/>
        </w:rPr>
      </w:pPr>
      <w:r>
        <w:rPr>
          <w:rFonts w:ascii="Garamond" w:hAnsi="Garamond"/>
        </w:rPr>
        <w:t>N</w:t>
      </w:r>
      <w:r w:rsidR="0074190B" w:rsidRPr="007C00A7">
        <w:rPr>
          <w:rFonts w:ascii="Garamond" w:hAnsi="Garamond"/>
        </w:rPr>
        <w:t>ausea</w:t>
      </w:r>
      <w:r>
        <w:rPr>
          <w:rFonts w:ascii="Garamond" w:hAnsi="Garamond"/>
        </w:rPr>
        <w:t xml:space="preserve"> and/or </w:t>
      </w:r>
      <w:r w:rsidR="0074190B" w:rsidRPr="007C00A7">
        <w:rPr>
          <w:rFonts w:ascii="Garamond" w:hAnsi="Garamond"/>
        </w:rPr>
        <w:t>vomiting</w:t>
      </w:r>
    </w:p>
    <w:p w14:paraId="554789D9" w14:textId="1FF5551D" w:rsidR="0074190B" w:rsidRDefault="00E6723E" w:rsidP="004F4DB9">
      <w:pPr>
        <w:numPr>
          <w:ilvl w:val="1"/>
          <w:numId w:val="26"/>
        </w:numPr>
        <w:rPr>
          <w:rFonts w:ascii="Garamond" w:hAnsi="Garamond"/>
        </w:rPr>
      </w:pPr>
      <w:r>
        <w:rPr>
          <w:rFonts w:ascii="Garamond" w:hAnsi="Garamond"/>
        </w:rPr>
        <w:t>D</w:t>
      </w:r>
      <w:r w:rsidR="0074190B" w:rsidRPr="007C00A7">
        <w:rPr>
          <w:rFonts w:ascii="Garamond" w:hAnsi="Garamond"/>
        </w:rPr>
        <w:t>iarrhea</w:t>
      </w:r>
    </w:p>
    <w:p w14:paraId="34802937" w14:textId="21CEFA46" w:rsidR="00837A7D" w:rsidRDefault="00E6723E" w:rsidP="004F4DB9">
      <w:pPr>
        <w:numPr>
          <w:ilvl w:val="1"/>
          <w:numId w:val="26"/>
        </w:numPr>
        <w:rPr>
          <w:rFonts w:ascii="Garamond" w:hAnsi="Garamond"/>
        </w:rPr>
      </w:pPr>
      <w:r>
        <w:rPr>
          <w:rFonts w:ascii="Garamond" w:hAnsi="Garamond"/>
        </w:rPr>
        <w:t>C</w:t>
      </w:r>
      <w:r w:rsidR="00837A7D">
        <w:rPr>
          <w:rFonts w:ascii="Garamond" w:hAnsi="Garamond"/>
        </w:rPr>
        <w:t>ravings for opioids</w:t>
      </w:r>
    </w:p>
    <w:p w14:paraId="33BA0596" w14:textId="77777777" w:rsidR="003C3C68" w:rsidRPr="004F4DB9" w:rsidRDefault="003C3C68" w:rsidP="003C3C68">
      <w:pPr>
        <w:rPr>
          <w:rFonts w:ascii="Garamond" w:hAnsi="Garamond"/>
        </w:rPr>
      </w:pPr>
    </w:p>
    <w:p w14:paraId="027526D5" w14:textId="6D9EA88C" w:rsidR="00052281" w:rsidRPr="005E7A1B" w:rsidRDefault="0064002A" w:rsidP="005F13C4">
      <w:pPr>
        <w:rPr>
          <w:rFonts w:ascii="Garamond" w:hAnsi="Garamond"/>
          <w:b/>
          <w:color w:val="000000" w:themeColor="text1"/>
        </w:rPr>
      </w:pPr>
      <w:r>
        <w:rPr>
          <w:rFonts w:ascii="Garamond" w:hAnsi="Garamond"/>
          <w:b/>
          <w:color w:val="000000" w:themeColor="text1"/>
        </w:rPr>
        <w:t>D</w:t>
      </w:r>
      <w:r w:rsidR="00BE02E0" w:rsidRPr="005E7A1B">
        <w:rPr>
          <w:rFonts w:ascii="Garamond" w:hAnsi="Garamond"/>
          <w:b/>
          <w:color w:val="000000" w:themeColor="text1"/>
        </w:rPr>
        <w:t xml:space="preserve">ifferent forms of </w:t>
      </w:r>
      <w:r w:rsidR="009E3403">
        <w:rPr>
          <w:rFonts w:ascii="Garamond" w:hAnsi="Garamond"/>
          <w:b/>
          <w:color w:val="000000" w:themeColor="text1"/>
        </w:rPr>
        <w:t>n</w:t>
      </w:r>
      <w:r w:rsidR="00BE02E0" w:rsidRPr="005E7A1B">
        <w:rPr>
          <w:rFonts w:ascii="Garamond" w:hAnsi="Garamond"/>
          <w:b/>
          <w:color w:val="000000" w:themeColor="text1"/>
        </w:rPr>
        <w:t>aloxone:</w:t>
      </w:r>
    </w:p>
    <w:p w14:paraId="635F7CF6" w14:textId="77777777" w:rsidR="00572FE9" w:rsidRPr="004F4DB9" w:rsidRDefault="00572FE9" w:rsidP="005F13C4">
      <w:pPr>
        <w:rPr>
          <w:rFonts w:ascii="Garamond" w:hAnsi="Garamond"/>
          <w:b/>
          <w:color w:val="00157B"/>
        </w:rPr>
      </w:pPr>
    </w:p>
    <w:p w14:paraId="6149E36D" w14:textId="77777777" w:rsidR="00644C9C" w:rsidRPr="00572FE9" w:rsidRDefault="00644C9C" w:rsidP="005F13C4">
      <w:pPr>
        <w:rPr>
          <w:rFonts w:ascii="Garamond" w:hAnsi="Garamond"/>
          <w:b/>
          <w:color w:val="00157B"/>
          <w:sz w:val="20"/>
          <w:szCs w:val="40"/>
        </w:rPr>
      </w:pPr>
      <w:r>
        <w:rPr>
          <w:noProof/>
        </w:rPr>
        <w:drawing>
          <wp:inline distT="0" distB="0" distL="0" distR="0" wp14:anchorId="515E9E09" wp14:editId="35E1A77F">
            <wp:extent cx="5486400" cy="1921789"/>
            <wp:effectExtent l="0" t="0" r="0" b="2540"/>
            <wp:docPr id="1" name="Picture 1" descr="Chart showing the different ways Naloxone can be adminis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t showing the different ways Naloxone can be administer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96205" cy="1925223"/>
                    </a:xfrm>
                    <a:prstGeom prst="rect">
                      <a:avLst/>
                    </a:prstGeom>
                    <a:noFill/>
                    <a:ln>
                      <a:noFill/>
                    </a:ln>
                  </pic:spPr>
                </pic:pic>
              </a:graphicData>
            </a:graphic>
          </wp:inline>
        </w:drawing>
      </w:r>
    </w:p>
    <w:p w14:paraId="646607F6" w14:textId="77777777" w:rsidR="006E6C42" w:rsidRDefault="006E6C42" w:rsidP="006E6C42">
      <w:pPr>
        <w:ind w:right="1296"/>
        <w:outlineLvl w:val="0"/>
        <w:rPr>
          <w:rFonts w:ascii="Garamond" w:hAnsi="Garamond"/>
          <w:b/>
        </w:rPr>
        <w:sectPr w:rsidR="006E6C42" w:rsidSect="008B7FC7">
          <w:pgSz w:w="12240" w:h="15840" w:code="1"/>
          <w:pgMar w:top="1152" w:right="1152" w:bottom="900" w:left="1152" w:header="720" w:footer="259" w:gutter="0"/>
          <w:pgBorders w:display="firstPage" w:offsetFrom="page">
            <w:top w:val="single" w:sz="48" w:space="24" w:color="17057B"/>
            <w:left w:val="single" w:sz="48" w:space="24" w:color="17057B"/>
            <w:bottom w:val="single" w:sz="48" w:space="24" w:color="17057B"/>
            <w:right w:val="single" w:sz="48" w:space="24" w:color="17057B"/>
          </w:pgBorders>
          <w:cols w:space="720"/>
          <w:docGrid w:linePitch="360"/>
        </w:sectPr>
      </w:pPr>
    </w:p>
    <w:p w14:paraId="401E5FB3" w14:textId="79D5FEB6" w:rsidR="006E6C42" w:rsidRDefault="00644C9C" w:rsidP="004F4DB9">
      <w:pPr>
        <w:ind w:right="-185"/>
        <w:outlineLvl w:val="0"/>
        <w:rPr>
          <w:rFonts w:ascii="Garamond" w:hAnsi="Garamond"/>
          <w:b/>
          <w:color w:val="00157B"/>
          <w:sz w:val="12"/>
          <w:szCs w:val="12"/>
        </w:rPr>
        <w:sectPr w:rsidR="006E6C42" w:rsidSect="004F4DB9">
          <w:type w:val="continuous"/>
          <w:pgSz w:w="12240" w:h="15840" w:code="1"/>
          <w:pgMar w:top="1152" w:right="2451" w:bottom="900" w:left="1152" w:header="720" w:footer="259" w:gutter="0"/>
          <w:pgBorders w:display="firstPage" w:offsetFrom="page">
            <w:top w:val="basicWideMidline" w:sz="8" w:space="24" w:color="17057B"/>
            <w:left w:val="basicWideMidline" w:sz="8" w:space="24" w:color="17057B"/>
            <w:bottom w:val="basicWideMidline" w:sz="8" w:space="24" w:color="17057B"/>
            <w:right w:val="basicWideMidline" w:sz="8" w:space="24" w:color="17057B"/>
          </w:pgBorders>
          <w:cols w:num="4" w:space="245"/>
          <w:titlePg/>
          <w:docGrid w:linePitch="360"/>
        </w:sectPr>
      </w:pPr>
      <w:r w:rsidRPr="00644C9C">
        <w:rPr>
          <w:rFonts w:ascii="Garamond" w:hAnsi="Garamond"/>
          <w:b/>
        </w:rPr>
        <w:t>A</w:t>
      </w:r>
      <w:r>
        <w:rPr>
          <w:rFonts w:ascii="Garamond" w:hAnsi="Garamond"/>
        </w:rPr>
        <w:t xml:space="preserve">. Narcan </w:t>
      </w:r>
      <w:r w:rsidR="009E3403">
        <w:rPr>
          <w:rFonts w:ascii="Garamond" w:hAnsi="Garamond"/>
        </w:rPr>
        <w:t>n</w:t>
      </w:r>
      <w:r>
        <w:rPr>
          <w:rFonts w:ascii="Garamond" w:hAnsi="Garamond"/>
        </w:rPr>
        <w:t xml:space="preserve">asal </w:t>
      </w:r>
      <w:r w:rsidR="009E3403">
        <w:rPr>
          <w:rFonts w:ascii="Garamond" w:hAnsi="Garamond"/>
        </w:rPr>
        <w:t>s</w:t>
      </w:r>
      <w:r>
        <w:rPr>
          <w:rFonts w:ascii="Garamond" w:hAnsi="Garamond"/>
        </w:rPr>
        <w:t>pray</w:t>
      </w:r>
      <w:r w:rsidR="009E3403">
        <w:rPr>
          <w:rFonts w:ascii="Garamond" w:hAnsi="Garamond"/>
        </w:rPr>
        <w:t xml:space="preserve"> (</w:t>
      </w:r>
      <w:r w:rsidR="006E6C42">
        <w:rPr>
          <w:rFonts w:ascii="Garamond" w:hAnsi="Garamond"/>
        </w:rPr>
        <w:t>s</w:t>
      </w:r>
      <w:r w:rsidR="009E3403">
        <w:rPr>
          <w:rFonts w:ascii="Garamond" w:hAnsi="Garamond"/>
        </w:rPr>
        <w:t>ingle</w:t>
      </w:r>
      <w:r w:rsidR="006E6C42">
        <w:rPr>
          <w:rFonts w:ascii="Garamond" w:hAnsi="Garamond"/>
        </w:rPr>
        <w:t>-s</w:t>
      </w:r>
      <w:r w:rsidR="009E3403">
        <w:rPr>
          <w:rFonts w:ascii="Garamond" w:hAnsi="Garamond"/>
        </w:rPr>
        <w:t>tep)</w:t>
      </w:r>
      <w:r w:rsidR="006E6C42">
        <w:rPr>
          <w:rFonts w:ascii="Garamond" w:hAnsi="Garamond"/>
        </w:rPr>
        <w:br w:type="column"/>
      </w:r>
      <w:r w:rsidRPr="00644C9C">
        <w:rPr>
          <w:rFonts w:ascii="Garamond" w:hAnsi="Garamond"/>
          <w:b/>
        </w:rPr>
        <w:t>B</w:t>
      </w:r>
      <w:r>
        <w:rPr>
          <w:rFonts w:ascii="Garamond" w:hAnsi="Garamond"/>
        </w:rPr>
        <w:t xml:space="preserve">. </w:t>
      </w:r>
      <w:r w:rsidR="006E6C42">
        <w:rPr>
          <w:rFonts w:ascii="Garamond" w:hAnsi="Garamond"/>
        </w:rPr>
        <w:t>Generic n</w:t>
      </w:r>
      <w:r w:rsidR="009E3403">
        <w:rPr>
          <w:rFonts w:ascii="Garamond" w:hAnsi="Garamond"/>
        </w:rPr>
        <w:t>asal n</w:t>
      </w:r>
      <w:r>
        <w:rPr>
          <w:rFonts w:ascii="Garamond" w:hAnsi="Garamond"/>
        </w:rPr>
        <w:t>aloxone with</w:t>
      </w:r>
      <w:r w:rsidR="009E3403">
        <w:rPr>
          <w:rFonts w:ascii="Garamond" w:hAnsi="Garamond"/>
        </w:rPr>
        <w:t xml:space="preserve"> atomizer</w:t>
      </w:r>
      <w:r w:rsidR="006E6C42">
        <w:rPr>
          <w:rFonts w:ascii="Garamond" w:hAnsi="Garamond"/>
        </w:rPr>
        <w:t xml:space="preserve"> </w:t>
      </w:r>
      <w:r w:rsidR="009E3403">
        <w:rPr>
          <w:rFonts w:ascii="Garamond" w:hAnsi="Garamond"/>
        </w:rPr>
        <w:t xml:space="preserve">(multi-step) </w:t>
      </w:r>
      <w:r w:rsidR="006E6C42">
        <w:rPr>
          <w:rFonts w:ascii="Garamond" w:hAnsi="Garamond"/>
        </w:rPr>
        <w:br w:type="column"/>
      </w:r>
      <w:r w:rsidRPr="00644C9C">
        <w:rPr>
          <w:rFonts w:ascii="Garamond" w:hAnsi="Garamond"/>
          <w:b/>
        </w:rPr>
        <w:t>C</w:t>
      </w:r>
      <w:r>
        <w:rPr>
          <w:rFonts w:ascii="Garamond" w:hAnsi="Garamond"/>
        </w:rPr>
        <w:t xml:space="preserve">. </w:t>
      </w:r>
      <w:proofErr w:type="spellStart"/>
      <w:r w:rsidR="006E6C42">
        <w:rPr>
          <w:rFonts w:ascii="Garamond" w:hAnsi="Garamond"/>
        </w:rPr>
        <w:t>Evzio</w:t>
      </w:r>
      <w:proofErr w:type="spellEnd"/>
      <w:r w:rsidR="006E6C42">
        <w:rPr>
          <w:rFonts w:ascii="Garamond" w:hAnsi="Garamond"/>
        </w:rPr>
        <w:t xml:space="preserve"> </w:t>
      </w:r>
      <w:proofErr w:type="spellStart"/>
      <w:r w:rsidR="006E6C42">
        <w:rPr>
          <w:rFonts w:ascii="Garamond" w:hAnsi="Garamond"/>
        </w:rPr>
        <w:t>i</w:t>
      </w:r>
      <w:r w:rsidR="009E3403">
        <w:rPr>
          <w:rFonts w:ascii="Garamond" w:hAnsi="Garamond"/>
        </w:rPr>
        <w:t>nstramuscular</w:t>
      </w:r>
      <w:proofErr w:type="spellEnd"/>
      <w:r w:rsidR="009E3403">
        <w:rPr>
          <w:rFonts w:ascii="Garamond" w:hAnsi="Garamond"/>
        </w:rPr>
        <w:t xml:space="preserve"> </w:t>
      </w:r>
      <w:r w:rsidR="006E6C42">
        <w:rPr>
          <w:rFonts w:ascii="Garamond" w:hAnsi="Garamond"/>
        </w:rPr>
        <w:t>a</w:t>
      </w:r>
      <w:r>
        <w:rPr>
          <w:rFonts w:ascii="Garamond" w:hAnsi="Garamond"/>
        </w:rPr>
        <w:t>uto</w:t>
      </w:r>
      <w:r w:rsidR="009E3403">
        <w:rPr>
          <w:rFonts w:ascii="Garamond" w:hAnsi="Garamond"/>
        </w:rPr>
        <w:t>-</w:t>
      </w:r>
      <w:r w:rsidR="006E6C42">
        <w:rPr>
          <w:rFonts w:ascii="Garamond" w:hAnsi="Garamond"/>
        </w:rPr>
        <w:t>i</w:t>
      </w:r>
      <w:r>
        <w:rPr>
          <w:rFonts w:ascii="Garamond" w:hAnsi="Garamond"/>
        </w:rPr>
        <w:t>njector</w:t>
      </w:r>
      <w:r w:rsidR="009E3403">
        <w:rPr>
          <w:rFonts w:ascii="Garamond" w:hAnsi="Garamond"/>
        </w:rPr>
        <w:t xml:space="preserve"> </w:t>
      </w:r>
      <w:r w:rsidR="006E6C42">
        <w:rPr>
          <w:rFonts w:ascii="Garamond" w:hAnsi="Garamond"/>
        </w:rPr>
        <w:br w:type="column"/>
      </w:r>
      <w:r w:rsidRPr="00644C9C">
        <w:rPr>
          <w:rFonts w:ascii="Garamond" w:hAnsi="Garamond"/>
          <w:b/>
        </w:rPr>
        <w:t>D</w:t>
      </w:r>
      <w:r>
        <w:rPr>
          <w:rFonts w:ascii="Garamond" w:hAnsi="Garamond"/>
        </w:rPr>
        <w:t xml:space="preserve">. </w:t>
      </w:r>
      <w:r w:rsidR="006E6C42">
        <w:rPr>
          <w:rFonts w:ascii="Garamond" w:hAnsi="Garamond"/>
        </w:rPr>
        <w:t>Generic i</w:t>
      </w:r>
      <w:r>
        <w:rPr>
          <w:rFonts w:ascii="Garamond" w:hAnsi="Garamond"/>
        </w:rPr>
        <w:t xml:space="preserve">ntramuscular </w:t>
      </w:r>
      <w:r w:rsidR="006E6C42">
        <w:rPr>
          <w:rFonts w:ascii="Garamond" w:hAnsi="Garamond"/>
        </w:rPr>
        <w:t>i</w:t>
      </w:r>
      <w:r>
        <w:rPr>
          <w:rFonts w:ascii="Garamond" w:hAnsi="Garamond"/>
        </w:rPr>
        <w:t>njectio</w:t>
      </w:r>
      <w:r w:rsidR="006E6C42">
        <w:rPr>
          <w:rFonts w:ascii="Garamond" w:hAnsi="Garamond"/>
        </w:rPr>
        <w:t>n</w:t>
      </w:r>
    </w:p>
    <w:p w14:paraId="5622BEF2" w14:textId="77777777" w:rsidR="00F91C40" w:rsidRPr="00F91C40" w:rsidRDefault="00F91C40" w:rsidP="004F4DB9">
      <w:pPr>
        <w:shd w:val="clear" w:color="auto" w:fill="FFFFFF"/>
        <w:spacing w:line="270" w:lineRule="atLeast"/>
        <w:ind w:right="300"/>
        <w:textAlignment w:val="baseline"/>
        <w:rPr>
          <w:rFonts w:ascii="Garamond" w:hAnsi="Garamond"/>
        </w:rPr>
      </w:pPr>
    </w:p>
    <w:p w14:paraId="0E043776" w14:textId="189AEF21" w:rsidR="00F91C40" w:rsidRPr="004F4DB9" w:rsidRDefault="00F91C40" w:rsidP="00F91C40">
      <w:pPr>
        <w:rPr>
          <w:rFonts w:ascii="Garamond" w:hAnsi="Garamond"/>
          <w:b/>
          <w:color w:val="000000" w:themeColor="text1"/>
        </w:rPr>
      </w:pPr>
      <w:r w:rsidRPr="004F4DB9">
        <w:rPr>
          <w:rFonts w:ascii="Garamond" w:hAnsi="Garamond"/>
          <w:b/>
          <w:color w:val="000000" w:themeColor="text1"/>
        </w:rPr>
        <w:t xml:space="preserve">Taking </w:t>
      </w:r>
      <w:r w:rsidR="009E3403">
        <w:rPr>
          <w:rFonts w:ascii="Garamond" w:hAnsi="Garamond"/>
          <w:b/>
          <w:color w:val="000000" w:themeColor="text1"/>
        </w:rPr>
        <w:t>c</w:t>
      </w:r>
      <w:r w:rsidRPr="005E7A1B">
        <w:rPr>
          <w:rFonts w:ascii="Garamond" w:hAnsi="Garamond"/>
          <w:b/>
          <w:color w:val="000000" w:themeColor="text1"/>
        </w:rPr>
        <w:t xml:space="preserve">are of </w:t>
      </w:r>
      <w:r w:rsidR="009E3403">
        <w:rPr>
          <w:rFonts w:ascii="Garamond" w:hAnsi="Garamond"/>
          <w:b/>
          <w:color w:val="000000" w:themeColor="text1"/>
        </w:rPr>
        <w:t>n</w:t>
      </w:r>
      <w:r w:rsidRPr="005E7A1B">
        <w:rPr>
          <w:rFonts w:ascii="Garamond" w:hAnsi="Garamond"/>
          <w:b/>
          <w:color w:val="000000" w:themeColor="text1"/>
        </w:rPr>
        <w:t>aloxone</w:t>
      </w:r>
      <w:r w:rsidR="0080221A">
        <w:rPr>
          <w:rFonts w:ascii="Garamond" w:hAnsi="Garamond"/>
          <w:b/>
          <w:color w:val="000000" w:themeColor="text1"/>
        </w:rPr>
        <w:t>:</w:t>
      </w:r>
    </w:p>
    <w:p w14:paraId="52D072C6" w14:textId="0AD49145" w:rsidR="00F91C40" w:rsidRDefault="00F91C40" w:rsidP="009D47E9">
      <w:pPr>
        <w:numPr>
          <w:ilvl w:val="0"/>
          <w:numId w:val="13"/>
        </w:numPr>
        <w:outlineLvl w:val="0"/>
        <w:rPr>
          <w:rFonts w:ascii="Garamond" w:hAnsi="Garamond"/>
        </w:rPr>
      </w:pPr>
      <w:r w:rsidRPr="007E71EC">
        <w:rPr>
          <w:rFonts w:ascii="Garamond" w:hAnsi="Garamond"/>
        </w:rPr>
        <w:t xml:space="preserve">Protect </w:t>
      </w:r>
      <w:r w:rsidR="009E3403">
        <w:rPr>
          <w:rFonts w:ascii="Garamond" w:hAnsi="Garamond"/>
        </w:rPr>
        <w:t>n</w:t>
      </w:r>
      <w:r w:rsidRPr="007E71EC">
        <w:rPr>
          <w:rFonts w:ascii="Garamond" w:hAnsi="Garamond"/>
        </w:rPr>
        <w:t>aloxone from direct sunlight and extreme temperatures</w:t>
      </w:r>
      <w:r w:rsidR="009E3403">
        <w:rPr>
          <w:rFonts w:ascii="Garamond" w:hAnsi="Garamond"/>
        </w:rPr>
        <w:t>.</w:t>
      </w:r>
    </w:p>
    <w:p w14:paraId="21CFE5A8" w14:textId="7899000F" w:rsidR="00F91C40" w:rsidRPr="007E71EC" w:rsidRDefault="0080221A" w:rsidP="004F4DB9">
      <w:pPr>
        <w:numPr>
          <w:ilvl w:val="1"/>
          <w:numId w:val="27"/>
        </w:numPr>
        <w:rPr>
          <w:rFonts w:ascii="Garamond" w:hAnsi="Garamond"/>
        </w:rPr>
      </w:pPr>
      <w:r>
        <w:rPr>
          <w:rFonts w:ascii="Garamond" w:hAnsi="Garamond"/>
        </w:rPr>
        <w:t>Store</w:t>
      </w:r>
      <w:r w:rsidRPr="007E71EC">
        <w:rPr>
          <w:rFonts w:ascii="Garamond" w:hAnsi="Garamond"/>
        </w:rPr>
        <w:t xml:space="preserve"> </w:t>
      </w:r>
      <w:r w:rsidR="00F91C40" w:rsidRPr="007E71EC">
        <w:rPr>
          <w:rFonts w:ascii="Garamond" w:hAnsi="Garamond"/>
        </w:rPr>
        <w:t>at room temperature</w:t>
      </w:r>
      <w:r w:rsidR="009E3403">
        <w:rPr>
          <w:rFonts w:ascii="Garamond" w:hAnsi="Garamond"/>
        </w:rPr>
        <w:t xml:space="preserve">: </w:t>
      </w:r>
      <w:r w:rsidR="00F91C40" w:rsidRPr="007E71EC">
        <w:rPr>
          <w:rFonts w:ascii="Garamond" w:hAnsi="Garamond"/>
        </w:rPr>
        <w:t>59</w:t>
      </w:r>
      <w:r w:rsidR="009E3403">
        <w:rPr>
          <w:rFonts w:ascii="Garamond" w:hAnsi="Garamond"/>
        </w:rPr>
        <w:t>-</w:t>
      </w:r>
      <w:r w:rsidR="00F91C40" w:rsidRPr="007E71EC">
        <w:rPr>
          <w:rFonts w:ascii="Garamond" w:hAnsi="Garamond"/>
        </w:rPr>
        <w:t>86 degrees</w:t>
      </w:r>
      <w:r>
        <w:rPr>
          <w:rFonts w:ascii="Garamond" w:hAnsi="Garamond"/>
        </w:rPr>
        <w:t xml:space="preserve"> Fahrenheit</w:t>
      </w:r>
    </w:p>
    <w:p w14:paraId="2E83FAD7" w14:textId="526D1DBC" w:rsidR="0080221A" w:rsidRDefault="00F91C40" w:rsidP="009D47E9">
      <w:pPr>
        <w:numPr>
          <w:ilvl w:val="0"/>
          <w:numId w:val="13"/>
        </w:numPr>
        <w:outlineLvl w:val="0"/>
        <w:rPr>
          <w:rFonts w:ascii="Garamond" w:hAnsi="Garamond"/>
        </w:rPr>
      </w:pPr>
      <w:r w:rsidRPr="007E71EC">
        <w:rPr>
          <w:rFonts w:ascii="Garamond" w:hAnsi="Garamond"/>
        </w:rPr>
        <w:t>Check the expiration date regularly</w:t>
      </w:r>
      <w:r w:rsidR="009E3403">
        <w:rPr>
          <w:rFonts w:ascii="Garamond" w:hAnsi="Garamond"/>
        </w:rPr>
        <w:t>,</w:t>
      </w:r>
      <w:r w:rsidRPr="007E71EC">
        <w:rPr>
          <w:rFonts w:ascii="Garamond" w:hAnsi="Garamond"/>
        </w:rPr>
        <w:t xml:space="preserve"> </w:t>
      </w:r>
      <w:r w:rsidR="005A7B1C">
        <w:rPr>
          <w:rFonts w:ascii="Garamond" w:hAnsi="Garamond"/>
        </w:rPr>
        <w:t>and replace expired doses</w:t>
      </w:r>
      <w:r w:rsidR="009E3403">
        <w:rPr>
          <w:rFonts w:ascii="Garamond" w:hAnsi="Garamond"/>
        </w:rPr>
        <w:t>.</w:t>
      </w:r>
    </w:p>
    <w:p w14:paraId="734BB906" w14:textId="77777777" w:rsidR="00101D2B" w:rsidRDefault="0080221A" w:rsidP="00101D2B">
      <w:pPr>
        <w:numPr>
          <w:ilvl w:val="1"/>
          <w:numId w:val="13"/>
        </w:numPr>
        <w:outlineLvl w:val="0"/>
        <w:rPr>
          <w:rFonts w:ascii="Garamond" w:hAnsi="Garamond"/>
          <w:noProof/>
        </w:rPr>
        <w:sectPr w:rsidR="00101D2B" w:rsidSect="008B7FC7">
          <w:type w:val="continuous"/>
          <w:pgSz w:w="12240" w:h="15840" w:code="1"/>
          <w:pgMar w:top="1152" w:right="1152" w:bottom="900" w:left="1152" w:header="720" w:footer="259" w:gutter="0"/>
          <w:pgBorders w:display="firstPage" w:offsetFrom="page">
            <w:top w:val="single" w:sz="48" w:space="24" w:color="17057B"/>
            <w:left w:val="single" w:sz="48" w:space="24" w:color="17057B"/>
            <w:bottom w:val="single" w:sz="48" w:space="24" w:color="17057B"/>
            <w:right w:val="single" w:sz="48" w:space="24" w:color="17057B"/>
          </w:pgBorders>
          <w:cols w:space="720"/>
          <w:titlePg/>
          <w:docGrid w:linePitch="360"/>
        </w:sectPr>
      </w:pPr>
      <w:r>
        <w:rPr>
          <w:rFonts w:ascii="Garamond" w:hAnsi="Garamond"/>
        </w:rPr>
        <w:t>Note: N</w:t>
      </w:r>
      <w:r w:rsidR="00384BBD">
        <w:rPr>
          <w:rFonts w:ascii="Garamond" w:hAnsi="Garamond"/>
        </w:rPr>
        <w:t xml:space="preserve">aloxone should still work years after the expiration date, </w:t>
      </w:r>
      <w:r>
        <w:rPr>
          <w:rFonts w:ascii="Garamond" w:hAnsi="Garamond"/>
        </w:rPr>
        <w:t>but it may be less effective. It</w:t>
      </w:r>
      <w:r w:rsidR="00384BBD">
        <w:rPr>
          <w:rFonts w:ascii="Garamond" w:hAnsi="Garamond"/>
        </w:rPr>
        <w:t xml:space="preserve"> is </w:t>
      </w:r>
      <w:r>
        <w:rPr>
          <w:rFonts w:ascii="Garamond" w:hAnsi="Garamond"/>
        </w:rPr>
        <w:t xml:space="preserve">always </w:t>
      </w:r>
      <w:r w:rsidR="00384BBD">
        <w:rPr>
          <w:rFonts w:ascii="Garamond" w:hAnsi="Garamond"/>
        </w:rPr>
        <w:t>better to give expired naloxone, than no naloxone.</w:t>
      </w:r>
      <w:r w:rsidR="00101D2B" w:rsidRPr="001B56A6">
        <w:rPr>
          <w:rFonts w:ascii="Garamond" w:hAnsi="Garamond"/>
          <w:noProof/>
        </w:rPr>
        <w:t xml:space="preserve"> </w:t>
      </w:r>
    </w:p>
    <w:p w14:paraId="7BF5684F" w14:textId="0D6EEB76" w:rsidR="005F13C4" w:rsidRPr="007C00A7" w:rsidRDefault="001B56A6" w:rsidP="00101D2B">
      <w:pPr>
        <w:outlineLvl w:val="0"/>
        <w:rPr>
          <w:rFonts w:ascii="Garamond" w:hAnsi="Garamond"/>
        </w:rPr>
      </w:pPr>
      <w:r w:rsidRPr="001B56A6">
        <w:rPr>
          <w:rFonts w:ascii="Garamond" w:hAnsi="Garamond"/>
          <w:noProof/>
        </w:rPr>
        <w:lastRenderedPageBreak/>
        <mc:AlternateContent>
          <mc:Choice Requires="wps">
            <w:drawing>
              <wp:anchor distT="228600" distB="228600" distL="228600" distR="228600" simplePos="0" relativeHeight="251668992" behindDoc="1" locked="0" layoutInCell="1" allowOverlap="1" wp14:anchorId="2CE38004" wp14:editId="28D5D6E3">
                <wp:simplePos x="0" y="0"/>
                <wp:positionH relativeFrom="margin">
                  <wp:posOffset>0</wp:posOffset>
                </wp:positionH>
                <wp:positionV relativeFrom="margin">
                  <wp:posOffset>518795</wp:posOffset>
                </wp:positionV>
                <wp:extent cx="6290945" cy="1600200"/>
                <wp:effectExtent l="0" t="0" r="14605" b="15240"/>
                <wp:wrapSquare wrapText="bothSides"/>
                <wp:docPr id="134" name="Text Box 134"/>
                <wp:cNvGraphicFramePr/>
                <a:graphic xmlns:a="http://schemas.openxmlformats.org/drawingml/2006/main">
                  <a:graphicData uri="http://schemas.microsoft.com/office/word/2010/wordprocessingShape">
                    <wps:wsp>
                      <wps:cNvSpPr txBox="1"/>
                      <wps:spPr>
                        <a:xfrm>
                          <a:off x="0" y="0"/>
                          <a:ext cx="6290945" cy="160020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39CA88A0" w14:textId="77777777" w:rsidR="008B7FC7" w:rsidRPr="001B56A6" w:rsidRDefault="008B7FC7">
                            <w:pPr>
                              <w:rPr>
                                <w:rFonts w:ascii="Garamond" w:hAnsi="Garamond"/>
                                <w:i/>
                              </w:rPr>
                            </w:pPr>
                            <w:r w:rsidRPr="00C21A04">
                              <w:rPr>
                                <w:rFonts w:ascii="Garamond" w:hAnsi="Garamond"/>
                                <w:i/>
                              </w:rPr>
                              <w:t xml:space="preserve">“The street drug supply has always been, and will always be, unpredictable and inconsistent. Assume an overdose risk no matter what drug you’re using, and practice as much harm reduction as possible, as consistently as possible.” </w:t>
                            </w:r>
                          </w:p>
                          <w:p w14:paraId="29E827A9" w14:textId="77777777" w:rsidR="008B7FC7" w:rsidRDefault="008B7FC7">
                            <w:pPr>
                              <w:pStyle w:val="NoSpacing"/>
                              <w:pBdr>
                                <w:top w:val="dotted" w:sz="4" w:space="6" w:color="FFFFFF" w:themeColor="background1"/>
                              </w:pBdr>
                              <w:ind w:left="360"/>
                              <w:rPr>
                                <w:color w:val="FFFFFF" w:themeColor="background1"/>
                                <w:sz w:val="18"/>
                                <w:szCs w:val="18"/>
                              </w:rPr>
                            </w:pPr>
                            <w:r w:rsidRPr="001B56A6">
                              <w:rPr>
                                <w:rFonts w:ascii="Garamond" w:hAnsi="Garamond"/>
                                <w:i/>
                              </w:rPr>
                              <w:t>– The DOPE Project, San Francisco 2018</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CE38004" id="Text Box 134" o:spid="_x0000_s1029" type="#_x0000_t202" style="position:absolute;margin-left:0;margin-top:40.85pt;width:495.35pt;height:126pt;z-index:-251647488;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" fillcolor="#4472c4 [3204]" strokecolor="white [3201]" strokeweight="1.5pt">
                <v:textbox style="mso-fit-shape-to-text:t" inset="14.4pt,7.2pt,14.4pt,7.2pt">
                  <w:txbxContent>
                    <w:p w14:paraId="39CA88A0" w14:textId="77777777" w:rsidR="008B7FC7" w:rsidRPr="001B56A6" w:rsidRDefault="008B7FC7">
                      <w:pPr>
                        <w:rPr>
                          <w:rFonts w:ascii="Garamond" w:hAnsi="Garamond"/>
                          <w:i/>
                        </w:rPr>
                      </w:pPr>
                      <w:r w:rsidRPr="00C21A04">
                        <w:rPr>
                          <w:rFonts w:ascii="Garamond" w:hAnsi="Garamond"/>
                          <w:i/>
                        </w:rPr>
                        <w:t xml:space="preserve">“The street drug supply has always been, and will always be, unpredictable and inconsistent. Assume an overdose risk no matter what drug you’re using, and practice as much harm reduction as possible, as consistently as possible.” </w:t>
                      </w:r>
                    </w:p>
                    <w:p w14:paraId="29E827A9" w14:textId="77777777" w:rsidR="008B7FC7" w:rsidRDefault="008B7FC7">
                      <w:pPr>
                        <w:pStyle w:val="NoSpacing"/>
                        <w:pBdr>
                          <w:top w:val="dotted" w:sz="4" w:space="6" w:color="FFFFFF" w:themeColor="background1"/>
                        </w:pBdr>
                        <w:ind w:left="360"/>
                        <w:rPr>
                          <w:color w:val="FFFFFF" w:themeColor="background1"/>
                          <w:sz w:val="18"/>
                          <w:szCs w:val="18"/>
                        </w:rPr>
                      </w:pPr>
                      <w:r w:rsidRPr="001B56A6">
                        <w:rPr>
                          <w:rFonts w:ascii="Garamond" w:hAnsi="Garamond"/>
                          <w:i/>
                        </w:rPr>
                        <w:t>– The DOPE Project, San Francisco 2018</w:t>
                      </w:r>
                    </w:p>
                  </w:txbxContent>
                </v:textbox>
                <w10:wrap type="square" anchorx="margin" anchory="margin"/>
              </v:shape>
            </w:pict>
          </mc:Fallback>
        </mc:AlternateContent>
      </w:r>
      <w:r w:rsidR="005F13C4" w:rsidRPr="00572FE9">
        <w:rPr>
          <w:rFonts w:ascii="Garamond" w:hAnsi="Garamond"/>
          <w:b/>
          <w:color w:val="00157B"/>
          <w:sz w:val="40"/>
          <w:szCs w:val="40"/>
        </w:rPr>
        <w:t xml:space="preserve">Preventing Overdose: Knowing </w:t>
      </w:r>
      <w:r w:rsidR="00AE3A71" w:rsidRPr="00572FE9">
        <w:rPr>
          <w:rFonts w:ascii="Garamond" w:hAnsi="Garamond"/>
          <w:b/>
          <w:color w:val="00157B"/>
          <w:sz w:val="40"/>
          <w:szCs w:val="40"/>
        </w:rPr>
        <w:t>Overdose Risk</w:t>
      </w:r>
      <w:r w:rsidR="005F13C4" w:rsidRPr="00572FE9">
        <w:rPr>
          <w:rFonts w:ascii="Garamond" w:hAnsi="Garamond"/>
          <w:b/>
          <w:color w:val="00157B"/>
          <w:sz w:val="40"/>
          <w:szCs w:val="40"/>
        </w:rPr>
        <w:t xml:space="preserve"> Factors</w:t>
      </w:r>
      <w:bookmarkEnd w:id="6"/>
    </w:p>
    <w:p w14:paraId="10AF8714" w14:textId="269389D9" w:rsidR="005F13C4" w:rsidRDefault="005F13C4" w:rsidP="005F13C4">
      <w:pPr>
        <w:rPr>
          <w:rFonts w:ascii="Garamond" w:hAnsi="Garamond"/>
        </w:rPr>
      </w:pPr>
      <w:r w:rsidRPr="007C00A7">
        <w:rPr>
          <w:rFonts w:ascii="Garamond" w:hAnsi="Garamond"/>
        </w:rPr>
        <w:t xml:space="preserve">The goals of </w:t>
      </w:r>
      <w:r w:rsidR="001F616F">
        <w:rPr>
          <w:rFonts w:ascii="Garamond" w:hAnsi="Garamond"/>
        </w:rPr>
        <w:t xml:space="preserve">the </w:t>
      </w:r>
      <w:r w:rsidRPr="007C00A7">
        <w:rPr>
          <w:rFonts w:ascii="Garamond" w:hAnsi="Garamond"/>
        </w:rPr>
        <w:t xml:space="preserve">MDPH </w:t>
      </w:r>
      <w:r w:rsidR="00D448B7">
        <w:rPr>
          <w:rFonts w:ascii="Garamond" w:hAnsi="Garamond"/>
        </w:rPr>
        <w:t>OEND program</w:t>
      </w:r>
      <w:r w:rsidRPr="007C00A7">
        <w:rPr>
          <w:rFonts w:ascii="Garamond" w:hAnsi="Garamond"/>
        </w:rPr>
        <w:t xml:space="preserve"> include preventing overdoses from occurring</w:t>
      </w:r>
      <w:r w:rsidR="001F616F">
        <w:rPr>
          <w:rFonts w:ascii="Garamond" w:hAnsi="Garamond"/>
        </w:rPr>
        <w:t>,</w:t>
      </w:r>
      <w:r w:rsidRPr="007C00A7">
        <w:rPr>
          <w:rFonts w:ascii="Garamond" w:hAnsi="Garamond"/>
        </w:rPr>
        <w:t xml:space="preserve"> and saving lives when they do. This section describes common risk factors</w:t>
      </w:r>
      <w:r w:rsidR="001F616F">
        <w:rPr>
          <w:rFonts w:ascii="Garamond" w:hAnsi="Garamond"/>
        </w:rPr>
        <w:t xml:space="preserve"> for opioid overdoses</w:t>
      </w:r>
      <w:r w:rsidR="00837A7D">
        <w:rPr>
          <w:rFonts w:ascii="Garamond" w:hAnsi="Garamond"/>
        </w:rPr>
        <w:t>.</w:t>
      </w:r>
      <w:r w:rsidR="00837A7D" w:rsidRPr="007C00A7">
        <w:rPr>
          <w:rFonts w:ascii="Garamond" w:hAnsi="Garamond"/>
        </w:rPr>
        <w:t xml:space="preserve"> </w:t>
      </w:r>
      <w:r w:rsidR="00837A7D">
        <w:rPr>
          <w:rFonts w:ascii="Garamond" w:hAnsi="Garamond"/>
        </w:rPr>
        <w:t>A person with a risk factor has an</w:t>
      </w:r>
      <w:r w:rsidRPr="007C00A7">
        <w:rPr>
          <w:rFonts w:ascii="Garamond" w:hAnsi="Garamond"/>
        </w:rPr>
        <w:t xml:space="preserve"> increase</w:t>
      </w:r>
      <w:r w:rsidR="00837A7D">
        <w:rPr>
          <w:rFonts w:ascii="Garamond" w:hAnsi="Garamond"/>
        </w:rPr>
        <w:t>d</w:t>
      </w:r>
      <w:r w:rsidRPr="007C00A7">
        <w:rPr>
          <w:rFonts w:ascii="Garamond" w:hAnsi="Garamond"/>
        </w:rPr>
        <w:t xml:space="preserve"> </w:t>
      </w:r>
      <w:r w:rsidR="00837A7D">
        <w:rPr>
          <w:rFonts w:ascii="Garamond" w:hAnsi="Garamond"/>
        </w:rPr>
        <w:t>chance</w:t>
      </w:r>
      <w:r w:rsidR="00837A7D" w:rsidRPr="007C00A7">
        <w:rPr>
          <w:rFonts w:ascii="Garamond" w:hAnsi="Garamond"/>
        </w:rPr>
        <w:t xml:space="preserve"> </w:t>
      </w:r>
      <w:r w:rsidR="005A7B1C">
        <w:rPr>
          <w:rFonts w:ascii="Garamond" w:hAnsi="Garamond"/>
        </w:rPr>
        <w:t>of opioid overdose</w:t>
      </w:r>
      <w:r w:rsidRPr="007C00A7">
        <w:rPr>
          <w:rFonts w:ascii="Garamond" w:hAnsi="Garamond"/>
        </w:rPr>
        <w:t xml:space="preserve">. </w:t>
      </w:r>
      <w:r w:rsidR="001F616F">
        <w:rPr>
          <w:rFonts w:ascii="Garamond" w:hAnsi="Garamond"/>
        </w:rPr>
        <w:t>Educating people who use opioids about their risk factors can help keep them safe.</w:t>
      </w:r>
    </w:p>
    <w:p w14:paraId="38DDBECB" w14:textId="77777777" w:rsidR="005A7B1C" w:rsidRPr="007C00A7" w:rsidRDefault="005A7B1C" w:rsidP="005F13C4">
      <w:pPr>
        <w:rPr>
          <w:rFonts w:ascii="Garamond" w:hAnsi="Garamond"/>
        </w:rPr>
      </w:pPr>
    </w:p>
    <w:p w14:paraId="2DED31E3" w14:textId="22ED7688" w:rsidR="005F13C4" w:rsidRPr="001B56A6" w:rsidRDefault="005A7B1C" w:rsidP="005F13C4">
      <w:pPr>
        <w:rPr>
          <w:rFonts w:ascii="Garamond" w:hAnsi="Garamond"/>
          <w:bCs/>
          <w:iCs/>
        </w:rPr>
      </w:pPr>
      <w:r>
        <w:rPr>
          <w:rFonts w:ascii="Garamond" w:hAnsi="Garamond"/>
          <w:bCs/>
          <w:iCs/>
        </w:rPr>
        <w:t xml:space="preserve">Treatment with medication for opioid use disorder, including methadone, buprenorphine, </w:t>
      </w:r>
      <w:r w:rsidR="00923087">
        <w:rPr>
          <w:rFonts w:ascii="Garamond" w:hAnsi="Garamond"/>
          <w:bCs/>
          <w:iCs/>
        </w:rPr>
        <w:t>and/</w:t>
      </w:r>
      <w:r>
        <w:rPr>
          <w:rFonts w:ascii="Garamond" w:hAnsi="Garamond"/>
          <w:bCs/>
          <w:iCs/>
        </w:rPr>
        <w:t xml:space="preserve">or naltrexone, is protective against overdose, if the person is taking the medication as prescribed.  Stopping any of these medications leads to an increased risk of overdose </w:t>
      </w:r>
      <w:r w:rsidR="001F616F">
        <w:rPr>
          <w:rFonts w:ascii="Garamond" w:hAnsi="Garamond"/>
          <w:bCs/>
          <w:iCs/>
        </w:rPr>
        <w:t>for</w:t>
      </w:r>
      <w:r>
        <w:rPr>
          <w:rFonts w:ascii="Garamond" w:hAnsi="Garamond"/>
          <w:bCs/>
          <w:iCs/>
        </w:rPr>
        <w:t xml:space="preserve"> several weeks after stopping these treatments.</w:t>
      </w:r>
    </w:p>
    <w:p w14:paraId="7F9F9785" w14:textId="77777777" w:rsidR="001B56A6" w:rsidRPr="007C00A7" w:rsidRDefault="001B56A6" w:rsidP="005F13C4">
      <w:pPr>
        <w:rPr>
          <w:rFonts w:ascii="Garamond" w:hAnsi="Garamond"/>
        </w:rPr>
      </w:pPr>
    </w:p>
    <w:p w14:paraId="2884C327" w14:textId="77777777" w:rsidR="005F13C4" w:rsidRPr="007C00A7" w:rsidRDefault="005F13C4" w:rsidP="005F13C4">
      <w:pPr>
        <w:rPr>
          <w:rFonts w:ascii="Garamond" w:hAnsi="Garamond"/>
          <w:b/>
        </w:rPr>
      </w:pPr>
      <w:r w:rsidRPr="007C00A7">
        <w:rPr>
          <w:rFonts w:ascii="Garamond" w:hAnsi="Garamond"/>
          <w:b/>
        </w:rPr>
        <w:t>Opioid Dose and Changes in Purity</w:t>
      </w:r>
    </w:p>
    <w:p w14:paraId="083F7022" w14:textId="3939A420" w:rsidR="005A7B1C" w:rsidRPr="00C21A04" w:rsidRDefault="005F13C4" w:rsidP="00C21A04">
      <w:pPr>
        <w:rPr>
          <w:rFonts w:ascii="Garamond" w:hAnsi="Garamond"/>
        </w:rPr>
      </w:pPr>
      <w:r w:rsidRPr="007C00A7">
        <w:rPr>
          <w:rFonts w:ascii="Garamond" w:hAnsi="Garamond"/>
        </w:rPr>
        <w:t xml:space="preserve">Fentanyl is a </w:t>
      </w:r>
      <w:r w:rsidR="00837A7D">
        <w:rPr>
          <w:rFonts w:ascii="Garamond" w:hAnsi="Garamond"/>
        </w:rPr>
        <w:t xml:space="preserve">potent, </w:t>
      </w:r>
      <w:r w:rsidR="001F616F">
        <w:rPr>
          <w:rFonts w:ascii="Garamond" w:hAnsi="Garamond"/>
        </w:rPr>
        <w:t>fast</w:t>
      </w:r>
      <w:r w:rsidR="00837A7D">
        <w:rPr>
          <w:rFonts w:ascii="Garamond" w:hAnsi="Garamond"/>
        </w:rPr>
        <w:t>-acting</w:t>
      </w:r>
      <w:r w:rsidR="00837A7D" w:rsidRPr="007C00A7">
        <w:rPr>
          <w:rFonts w:ascii="Garamond" w:hAnsi="Garamond"/>
        </w:rPr>
        <w:t xml:space="preserve"> </w:t>
      </w:r>
      <w:r w:rsidRPr="007C00A7">
        <w:rPr>
          <w:rFonts w:ascii="Garamond" w:hAnsi="Garamond"/>
        </w:rPr>
        <w:t xml:space="preserve">opioid that can be lethal in very small amounts. </w:t>
      </w:r>
      <w:r w:rsidRPr="007C00A7">
        <w:rPr>
          <w:rFonts w:ascii="Garamond" w:hAnsi="Garamond"/>
          <w:bCs/>
          <w:iCs/>
        </w:rPr>
        <w:t>There is no regulation on the quality or strength of opioids bought on the street</w:t>
      </w:r>
      <w:r w:rsidRPr="007C00A7">
        <w:rPr>
          <w:rFonts w:ascii="Garamond" w:hAnsi="Garamond"/>
        </w:rPr>
        <w:t xml:space="preserve">. A bag of heroin, for instance, can vary greatly in purity. </w:t>
      </w:r>
      <w:r w:rsidR="001F616F">
        <w:rPr>
          <w:rFonts w:ascii="Garamond" w:hAnsi="Garamond"/>
        </w:rPr>
        <w:t>Weak</w:t>
      </w:r>
      <w:r w:rsidRPr="007C00A7">
        <w:rPr>
          <w:rFonts w:ascii="Garamond" w:hAnsi="Garamond"/>
        </w:rPr>
        <w:t xml:space="preserve"> heroin </w:t>
      </w:r>
      <w:r w:rsidR="001F616F">
        <w:rPr>
          <w:rFonts w:ascii="Garamond" w:hAnsi="Garamond"/>
        </w:rPr>
        <w:t xml:space="preserve">may be made stronger </w:t>
      </w:r>
      <w:r w:rsidRPr="007C00A7">
        <w:rPr>
          <w:rFonts w:ascii="Garamond" w:hAnsi="Garamond"/>
        </w:rPr>
        <w:t>by cutting it with fentanyl</w:t>
      </w:r>
      <w:r w:rsidR="00384BBD">
        <w:rPr>
          <w:rFonts w:ascii="Garamond" w:hAnsi="Garamond"/>
        </w:rPr>
        <w:t xml:space="preserve"> or other psychoactive substances</w:t>
      </w:r>
      <w:r w:rsidR="001579B1">
        <w:rPr>
          <w:rFonts w:ascii="Garamond" w:hAnsi="Garamond"/>
        </w:rPr>
        <w:t xml:space="preserve">. </w:t>
      </w:r>
      <w:r w:rsidR="001F616F">
        <w:rPr>
          <w:rFonts w:ascii="Garamond" w:hAnsi="Garamond"/>
        </w:rPr>
        <w:t>I</w:t>
      </w:r>
      <w:r w:rsidR="001579B1">
        <w:rPr>
          <w:rFonts w:ascii="Garamond" w:hAnsi="Garamond"/>
        </w:rPr>
        <w:t xml:space="preserve">n </w:t>
      </w:r>
      <w:r w:rsidR="001F616F">
        <w:rPr>
          <w:rFonts w:ascii="Garamond" w:hAnsi="Garamond"/>
        </w:rPr>
        <w:t>MA</w:t>
      </w:r>
      <w:r w:rsidR="001579B1">
        <w:rPr>
          <w:rFonts w:ascii="Garamond" w:hAnsi="Garamond"/>
        </w:rPr>
        <w:t xml:space="preserve">, </w:t>
      </w:r>
      <w:r w:rsidR="00C21A04">
        <w:rPr>
          <w:rFonts w:ascii="Garamond" w:hAnsi="Garamond"/>
        </w:rPr>
        <w:t xml:space="preserve">fentanyl </w:t>
      </w:r>
      <w:r w:rsidR="001F616F">
        <w:rPr>
          <w:rFonts w:ascii="Garamond" w:hAnsi="Garamond"/>
        </w:rPr>
        <w:t>can be</w:t>
      </w:r>
      <w:r w:rsidR="00C21A04">
        <w:rPr>
          <w:rFonts w:ascii="Garamond" w:hAnsi="Garamond"/>
        </w:rPr>
        <w:t xml:space="preserve"> sold as is</w:t>
      </w:r>
      <w:r w:rsidR="001F616F">
        <w:rPr>
          <w:rFonts w:ascii="Garamond" w:hAnsi="Garamond"/>
        </w:rPr>
        <w:t>,</w:t>
      </w:r>
      <w:r w:rsidR="00C21A04">
        <w:rPr>
          <w:rFonts w:ascii="Garamond" w:hAnsi="Garamond"/>
        </w:rPr>
        <w:t xml:space="preserve"> </w:t>
      </w:r>
      <w:r w:rsidR="001F616F">
        <w:rPr>
          <w:rFonts w:ascii="Garamond" w:hAnsi="Garamond"/>
        </w:rPr>
        <w:t>but</w:t>
      </w:r>
      <w:r w:rsidR="00C21A04">
        <w:rPr>
          <w:rFonts w:ascii="Garamond" w:hAnsi="Garamond"/>
        </w:rPr>
        <w:t xml:space="preserve"> can also be </w:t>
      </w:r>
      <w:r w:rsidR="001F616F">
        <w:rPr>
          <w:rFonts w:ascii="Garamond" w:hAnsi="Garamond"/>
        </w:rPr>
        <w:t>sold as</w:t>
      </w:r>
      <w:r w:rsidR="00C21A04">
        <w:rPr>
          <w:rFonts w:ascii="Garamond" w:hAnsi="Garamond"/>
        </w:rPr>
        <w:t xml:space="preserve"> other drugs, like</w:t>
      </w:r>
      <w:r w:rsidR="001B56A6">
        <w:rPr>
          <w:rFonts w:ascii="Garamond" w:hAnsi="Garamond"/>
        </w:rPr>
        <w:t xml:space="preserve"> heroin. There have been reports that fentanyl </w:t>
      </w:r>
      <w:r w:rsidR="007840BB">
        <w:rPr>
          <w:rFonts w:ascii="Garamond" w:hAnsi="Garamond"/>
        </w:rPr>
        <w:t>is being cut into</w:t>
      </w:r>
      <w:r w:rsidR="00C21A04">
        <w:rPr>
          <w:rFonts w:ascii="Garamond" w:hAnsi="Garamond"/>
        </w:rPr>
        <w:t xml:space="preserve"> drugs such as cocaine and pressed pills. </w:t>
      </w:r>
      <w:r w:rsidR="00C21A04" w:rsidRPr="00C21A04">
        <w:rPr>
          <w:rFonts w:ascii="Garamond" w:hAnsi="Garamond"/>
        </w:rPr>
        <w:t>The sam</w:t>
      </w:r>
      <w:r w:rsidR="00C21A04">
        <w:rPr>
          <w:rFonts w:ascii="Garamond" w:hAnsi="Garamond"/>
        </w:rPr>
        <w:t xml:space="preserve">e harm reduction practices that </w:t>
      </w:r>
      <w:r w:rsidR="00C21A04" w:rsidRPr="00C21A04">
        <w:rPr>
          <w:rFonts w:ascii="Garamond" w:hAnsi="Garamond"/>
        </w:rPr>
        <w:t xml:space="preserve">decrease </w:t>
      </w:r>
      <w:r w:rsidR="00C21A04">
        <w:rPr>
          <w:rFonts w:ascii="Garamond" w:hAnsi="Garamond"/>
        </w:rPr>
        <w:t>overdose</w:t>
      </w:r>
      <w:r w:rsidR="001B56A6">
        <w:rPr>
          <w:rFonts w:ascii="Garamond" w:hAnsi="Garamond"/>
        </w:rPr>
        <w:t xml:space="preserve"> risk when using heroin</w:t>
      </w:r>
      <w:r w:rsidR="00C21A04" w:rsidRPr="00C21A04">
        <w:rPr>
          <w:rFonts w:ascii="Garamond" w:hAnsi="Garamond"/>
        </w:rPr>
        <w:t xml:space="preserve"> and othe</w:t>
      </w:r>
      <w:r w:rsidR="00C21A04">
        <w:rPr>
          <w:rFonts w:ascii="Garamond" w:hAnsi="Garamond"/>
        </w:rPr>
        <w:t>r drugs will work with fentanyl and its analogues.</w:t>
      </w:r>
    </w:p>
    <w:p w14:paraId="04BD8E57" w14:textId="77777777" w:rsidR="00C21A04" w:rsidRPr="007C00A7" w:rsidRDefault="00C21A04" w:rsidP="005F13C4">
      <w:pPr>
        <w:rPr>
          <w:rFonts w:ascii="Garamond" w:hAnsi="Garamond"/>
          <w:b/>
        </w:rPr>
      </w:pPr>
    </w:p>
    <w:p w14:paraId="770A45BE" w14:textId="77777777" w:rsidR="005F13C4" w:rsidRPr="007C00A7" w:rsidRDefault="005F13C4" w:rsidP="005F13C4">
      <w:pPr>
        <w:rPr>
          <w:rFonts w:ascii="Garamond" w:hAnsi="Garamond"/>
          <w:b/>
        </w:rPr>
      </w:pPr>
      <w:r w:rsidRPr="007C00A7">
        <w:rPr>
          <w:rFonts w:ascii="Garamond" w:hAnsi="Garamond"/>
          <w:b/>
        </w:rPr>
        <w:t>Previous Near Fatal Overdose</w:t>
      </w:r>
    </w:p>
    <w:p w14:paraId="60227552" w14:textId="2AF5CD46" w:rsidR="006D509B" w:rsidRPr="007C00A7" w:rsidRDefault="005F13C4" w:rsidP="005F13C4">
      <w:pPr>
        <w:widowControl w:val="0"/>
        <w:rPr>
          <w:rFonts w:ascii="Garamond" w:hAnsi="Garamond"/>
          <w:lang w:val="en"/>
        </w:rPr>
      </w:pPr>
      <w:r w:rsidRPr="007C00A7">
        <w:rPr>
          <w:rFonts w:ascii="Garamond" w:hAnsi="Garamond"/>
          <w:lang w:val="en"/>
        </w:rPr>
        <w:t xml:space="preserve">Previously experiencing an overdose increases the risk of dying from an overdose in the future. This is because people who have previously overdosed may have drug use patterns that continue to put them at risk for an overdose in the future. </w:t>
      </w:r>
      <w:r w:rsidR="002F15FB">
        <w:rPr>
          <w:rFonts w:ascii="Garamond" w:hAnsi="Garamond"/>
          <w:lang w:val="en"/>
        </w:rPr>
        <w:t xml:space="preserve">They may also have a genetic predisposition to overdose, which means that the genes they were born with may not </w:t>
      </w:r>
      <w:r w:rsidR="003C3C68">
        <w:rPr>
          <w:rFonts w:ascii="Garamond" w:hAnsi="Garamond"/>
          <w:lang w:val="en"/>
        </w:rPr>
        <w:t>protect them from overdose as well as other people’s genes</w:t>
      </w:r>
      <w:r w:rsidR="002F15FB">
        <w:rPr>
          <w:rFonts w:ascii="Garamond" w:hAnsi="Garamond"/>
          <w:lang w:val="en"/>
        </w:rPr>
        <w:t xml:space="preserve">. </w:t>
      </w:r>
      <w:r w:rsidR="007840BB">
        <w:rPr>
          <w:rFonts w:ascii="Garamond" w:hAnsi="Garamond"/>
          <w:lang w:val="en"/>
        </w:rPr>
        <w:t>Additionally, e</w:t>
      </w:r>
      <w:r w:rsidRPr="007C00A7">
        <w:rPr>
          <w:rFonts w:ascii="Garamond" w:hAnsi="Garamond"/>
          <w:lang w:val="en"/>
        </w:rPr>
        <w:t>xperiencing a near fatal overdose may cause damage to the brain or lungs</w:t>
      </w:r>
      <w:r w:rsidR="007840BB">
        <w:rPr>
          <w:rFonts w:ascii="Garamond" w:hAnsi="Garamond"/>
          <w:lang w:val="en"/>
        </w:rPr>
        <w:t>,</w:t>
      </w:r>
      <w:r w:rsidRPr="007C00A7">
        <w:rPr>
          <w:rFonts w:ascii="Garamond" w:hAnsi="Garamond"/>
          <w:lang w:val="en"/>
        </w:rPr>
        <w:t xml:space="preserve"> even if the person survives. This damage may make future overdoses more likely to</w:t>
      </w:r>
      <w:r w:rsidR="007840BB">
        <w:rPr>
          <w:rFonts w:ascii="Garamond" w:hAnsi="Garamond"/>
          <w:lang w:val="en"/>
        </w:rPr>
        <w:t xml:space="preserve"> occur, and</w:t>
      </w:r>
      <w:r w:rsidRPr="007C00A7">
        <w:rPr>
          <w:rFonts w:ascii="Garamond" w:hAnsi="Garamond"/>
          <w:lang w:val="en"/>
        </w:rPr>
        <w:t xml:space="preserve"> </w:t>
      </w:r>
      <w:r w:rsidR="007840BB">
        <w:rPr>
          <w:rFonts w:ascii="Garamond" w:hAnsi="Garamond"/>
          <w:lang w:val="en"/>
        </w:rPr>
        <w:t xml:space="preserve">more likely to </w:t>
      </w:r>
      <w:r w:rsidRPr="007C00A7">
        <w:rPr>
          <w:rFonts w:ascii="Garamond" w:hAnsi="Garamond"/>
          <w:lang w:val="en"/>
        </w:rPr>
        <w:t>be fatal.</w:t>
      </w:r>
    </w:p>
    <w:p w14:paraId="24FBA8D3" w14:textId="77777777" w:rsidR="005F13C4" w:rsidRPr="007C00A7" w:rsidRDefault="005F13C4" w:rsidP="005F13C4">
      <w:pPr>
        <w:rPr>
          <w:rFonts w:ascii="Garamond" w:hAnsi="Garamond"/>
        </w:rPr>
      </w:pPr>
    </w:p>
    <w:p w14:paraId="65887EEA" w14:textId="77777777" w:rsidR="005F13C4" w:rsidRPr="007C00A7" w:rsidRDefault="005F13C4" w:rsidP="005F13C4">
      <w:pPr>
        <w:rPr>
          <w:rFonts w:ascii="Garamond" w:hAnsi="Garamond"/>
          <w:b/>
        </w:rPr>
      </w:pPr>
      <w:r w:rsidRPr="007C00A7">
        <w:rPr>
          <w:rFonts w:ascii="Garamond" w:hAnsi="Garamond"/>
          <w:b/>
        </w:rPr>
        <w:t>Abstinence and Changes in Tolerance</w:t>
      </w:r>
    </w:p>
    <w:p w14:paraId="4079D629" w14:textId="7D1E4B4B" w:rsidR="005F13C4" w:rsidRPr="007C00A7" w:rsidRDefault="001579B1" w:rsidP="005F13C4">
      <w:pPr>
        <w:rPr>
          <w:rFonts w:ascii="Garamond" w:hAnsi="Garamond"/>
        </w:rPr>
      </w:pPr>
      <w:r>
        <w:rPr>
          <w:rFonts w:ascii="Garamond" w:hAnsi="Garamond"/>
        </w:rPr>
        <w:t>With daily use</w:t>
      </w:r>
      <w:r w:rsidR="005F13C4" w:rsidRPr="007C00A7">
        <w:rPr>
          <w:rFonts w:ascii="Garamond" w:hAnsi="Garamond"/>
        </w:rPr>
        <w:t>, the body develops tolerance</w:t>
      </w:r>
      <w:r w:rsidR="007840BB">
        <w:rPr>
          <w:rFonts w:ascii="Garamond" w:hAnsi="Garamond"/>
        </w:rPr>
        <w:t>.</w:t>
      </w:r>
      <w:r w:rsidR="005F13C4" w:rsidRPr="007C00A7">
        <w:rPr>
          <w:rFonts w:ascii="Garamond" w:hAnsi="Garamond"/>
        </w:rPr>
        <w:t xml:space="preserve"> </w:t>
      </w:r>
      <w:r w:rsidR="007840BB">
        <w:rPr>
          <w:rFonts w:ascii="Garamond" w:hAnsi="Garamond"/>
        </w:rPr>
        <w:t>This</w:t>
      </w:r>
      <w:r w:rsidR="007840BB" w:rsidRPr="007C00A7">
        <w:rPr>
          <w:rFonts w:ascii="Garamond" w:hAnsi="Garamond"/>
        </w:rPr>
        <w:t xml:space="preserve"> </w:t>
      </w:r>
      <w:r w:rsidR="005F13C4" w:rsidRPr="007C00A7">
        <w:rPr>
          <w:rFonts w:ascii="Garamond" w:hAnsi="Garamond"/>
        </w:rPr>
        <w:t xml:space="preserve">means </w:t>
      </w:r>
      <w:r w:rsidR="007840BB">
        <w:rPr>
          <w:rFonts w:ascii="Garamond" w:hAnsi="Garamond"/>
        </w:rPr>
        <w:t>that a person</w:t>
      </w:r>
      <w:r w:rsidR="004D2E38" w:rsidRPr="007C00A7">
        <w:rPr>
          <w:rFonts w:ascii="Garamond" w:hAnsi="Garamond"/>
        </w:rPr>
        <w:t xml:space="preserve"> </w:t>
      </w:r>
      <w:r w:rsidR="005A7B1C" w:rsidRPr="007C00A7">
        <w:rPr>
          <w:rFonts w:ascii="Garamond" w:hAnsi="Garamond"/>
        </w:rPr>
        <w:t>must</w:t>
      </w:r>
      <w:r w:rsidR="005F13C4" w:rsidRPr="007C00A7">
        <w:rPr>
          <w:rFonts w:ascii="Garamond" w:hAnsi="Garamond"/>
        </w:rPr>
        <w:t xml:space="preserve"> use an increasing amount of a drug to </w:t>
      </w:r>
      <w:r w:rsidR="007840BB">
        <w:rPr>
          <w:rFonts w:ascii="Garamond" w:hAnsi="Garamond"/>
        </w:rPr>
        <w:t>achieve</w:t>
      </w:r>
      <w:r w:rsidR="005F13C4" w:rsidRPr="007C00A7">
        <w:rPr>
          <w:rFonts w:ascii="Garamond" w:hAnsi="Garamond"/>
        </w:rPr>
        <w:t xml:space="preserve"> the same effect. Because of </w:t>
      </w:r>
      <w:r w:rsidR="007840BB">
        <w:rPr>
          <w:rFonts w:ascii="Garamond" w:hAnsi="Garamond"/>
        </w:rPr>
        <w:t>this</w:t>
      </w:r>
      <w:r w:rsidR="005F13C4" w:rsidRPr="007C00A7">
        <w:rPr>
          <w:rFonts w:ascii="Garamond" w:hAnsi="Garamond"/>
        </w:rPr>
        <w:t xml:space="preserve">, </w:t>
      </w:r>
      <w:r w:rsidR="002F15FB">
        <w:rPr>
          <w:rFonts w:ascii="Garamond" w:hAnsi="Garamond"/>
        </w:rPr>
        <w:t xml:space="preserve">someone who uses opioids </w:t>
      </w:r>
      <w:r w:rsidR="00FC025F">
        <w:rPr>
          <w:rFonts w:ascii="Garamond" w:hAnsi="Garamond"/>
        </w:rPr>
        <w:t>daily</w:t>
      </w:r>
      <w:r w:rsidR="00FC025F" w:rsidRPr="007C00A7">
        <w:rPr>
          <w:rFonts w:ascii="Garamond" w:hAnsi="Garamond"/>
        </w:rPr>
        <w:t xml:space="preserve"> </w:t>
      </w:r>
      <w:r w:rsidR="007840BB">
        <w:rPr>
          <w:rFonts w:ascii="Garamond" w:hAnsi="Garamond"/>
        </w:rPr>
        <w:t>has a greater tolerance</w:t>
      </w:r>
      <w:r w:rsidR="002F15FB">
        <w:rPr>
          <w:rFonts w:ascii="Garamond" w:hAnsi="Garamond"/>
        </w:rPr>
        <w:t xml:space="preserve"> </w:t>
      </w:r>
      <w:r w:rsidR="007840BB">
        <w:rPr>
          <w:rFonts w:ascii="Garamond" w:hAnsi="Garamond"/>
        </w:rPr>
        <w:t>than someone who does not use opioids daily</w:t>
      </w:r>
      <w:r w:rsidR="005F13C4" w:rsidRPr="007C00A7">
        <w:rPr>
          <w:rFonts w:ascii="Garamond" w:hAnsi="Garamond"/>
        </w:rPr>
        <w:t>. However, with just a few days of opioid abstinence, tolerance is reduced. Reduced tolerance increases the risk of overdose</w:t>
      </w:r>
      <w:r w:rsidR="007840BB">
        <w:rPr>
          <w:rFonts w:ascii="Garamond" w:hAnsi="Garamond"/>
        </w:rPr>
        <w:t>,</w:t>
      </w:r>
      <w:r w:rsidR="005F13C4" w:rsidRPr="007C00A7">
        <w:rPr>
          <w:rFonts w:ascii="Garamond" w:hAnsi="Garamond"/>
        </w:rPr>
        <w:t xml:space="preserve"> </w:t>
      </w:r>
      <w:r w:rsidR="004D2E38">
        <w:rPr>
          <w:rFonts w:ascii="Garamond" w:hAnsi="Garamond"/>
        </w:rPr>
        <w:t>especially when someone</w:t>
      </w:r>
      <w:r w:rsidR="005F13C4" w:rsidRPr="007C00A7">
        <w:rPr>
          <w:rFonts w:ascii="Garamond" w:hAnsi="Garamond"/>
        </w:rPr>
        <w:t xml:space="preserve"> use</w:t>
      </w:r>
      <w:r w:rsidR="004D2E38">
        <w:rPr>
          <w:rFonts w:ascii="Garamond" w:hAnsi="Garamond"/>
        </w:rPr>
        <w:t>s</w:t>
      </w:r>
      <w:r w:rsidR="005F13C4" w:rsidRPr="007C00A7">
        <w:rPr>
          <w:rFonts w:ascii="Garamond" w:hAnsi="Garamond"/>
        </w:rPr>
        <w:t xml:space="preserve"> the same amount of a drug </w:t>
      </w:r>
      <w:r w:rsidR="005A7B1C">
        <w:rPr>
          <w:rFonts w:ascii="Garamond" w:hAnsi="Garamond"/>
        </w:rPr>
        <w:t>they</w:t>
      </w:r>
      <w:r w:rsidR="002F15FB" w:rsidRPr="007C00A7">
        <w:rPr>
          <w:rFonts w:ascii="Garamond" w:hAnsi="Garamond"/>
        </w:rPr>
        <w:t xml:space="preserve"> </w:t>
      </w:r>
      <w:r w:rsidR="005F13C4" w:rsidRPr="007C00A7">
        <w:rPr>
          <w:rFonts w:ascii="Garamond" w:hAnsi="Garamond"/>
        </w:rPr>
        <w:t xml:space="preserve">used before </w:t>
      </w:r>
      <w:r w:rsidR="002F15FB">
        <w:rPr>
          <w:rFonts w:ascii="Garamond" w:hAnsi="Garamond"/>
        </w:rPr>
        <w:t>the</w:t>
      </w:r>
      <w:r w:rsidR="002F15FB" w:rsidRPr="007C00A7">
        <w:rPr>
          <w:rFonts w:ascii="Garamond" w:hAnsi="Garamond"/>
        </w:rPr>
        <w:t xml:space="preserve"> </w:t>
      </w:r>
      <w:r w:rsidR="005F13C4" w:rsidRPr="007C00A7">
        <w:rPr>
          <w:rFonts w:ascii="Garamond" w:hAnsi="Garamond"/>
        </w:rPr>
        <w:t xml:space="preserve">period of abstinence.  </w:t>
      </w:r>
    </w:p>
    <w:p w14:paraId="1D19C61A" w14:textId="77777777" w:rsidR="005F13C4" w:rsidRPr="007C00A7" w:rsidRDefault="005F13C4" w:rsidP="005F13C4">
      <w:pPr>
        <w:rPr>
          <w:rFonts w:ascii="Garamond" w:hAnsi="Garamond"/>
        </w:rPr>
      </w:pPr>
    </w:p>
    <w:p w14:paraId="00D199CF" w14:textId="4B8CB630" w:rsidR="005F13C4" w:rsidRPr="007C00A7" w:rsidRDefault="005F13C4" w:rsidP="005F13C4">
      <w:pPr>
        <w:rPr>
          <w:rFonts w:ascii="Garamond" w:hAnsi="Garamond"/>
        </w:rPr>
      </w:pPr>
      <w:r w:rsidRPr="007C00A7">
        <w:rPr>
          <w:rFonts w:ascii="Garamond" w:hAnsi="Garamond"/>
        </w:rPr>
        <w:t>Risk of Overdose increases after a period</w:t>
      </w:r>
      <w:r w:rsidR="007840BB">
        <w:rPr>
          <w:rFonts w:ascii="Garamond" w:hAnsi="Garamond"/>
        </w:rPr>
        <w:t>s</w:t>
      </w:r>
      <w:r w:rsidRPr="007C00A7">
        <w:rPr>
          <w:rFonts w:ascii="Garamond" w:hAnsi="Garamond"/>
        </w:rPr>
        <w:t xml:space="preserve"> of abstinence</w:t>
      </w:r>
      <w:r w:rsidR="007840BB">
        <w:rPr>
          <w:rFonts w:ascii="Garamond" w:hAnsi="Garamond"/>
        </w:rPr>
        <w:t>,</w:t>
      </w:r>
      <w:r w:rsidRPr="007C00A7">
        <w:rPr>
          <w:rFonts w:ascii="Garamond" w:hAnsi="Garamond"/>
        </w:rPr>
        <w:t xml:space="preserve"> such as:</w:t>
      </w:r>
    </w:p>
    <w:p w14:paraId="04063CD2" w14:textId="77777777" w:rsidR="005F13C4" w:rsidRPr="007C00A7" w:rsidRDefault="005F13C4" w:rsidP="009D47E9">
      <w:pPr>
        <w:numPr>
          <w:ilvl w:val="0"/>
          <w:numId w:val="8"/>
        </w:numPr>
        <w:shd w:val="clear" w:color="auto" w:fill="FFFFFF"/>
        <w:spacing w:line="270" w:lineRule="atLeast"/>
        <w:ind w:right="300"/>
        <w:textAlignment w:val="baseline"/>
        <w:rPr>
          <w:rFonts w:ascii="Garamond" w:hAnsi="Garamond"/>
        </w:rPr>
      </w:pPr>
      <w:r w:rsidRPr="007C00A7">
        <w:rPr>
          <w:rFonts w:ascii="Garamond" w:hAnsi="Garamond"/>
        </w:rPr>
        <w:t>Incarceration</w:t>
      </w:r>
    </w:p>
    <w:p w14:paraId="7E57F49E" w14:textId="77777777" w:rsidR="005F13C4" w:rsidRPr="007C00A7" w:rsidRDefault="005F13C4" w:rsidP="009D47E9">
      <w:pPr>
        <w:numPr>
          <w:ilvl w:val="0"/>
          <w:numId w:val="8"/>
        </w:numPr>
        <w:shd w:val="clear" w:color="auto" w:fill="FFFFFF"/>
        <w:spacing w:line="270" w:lineRule="atLeast"/>
        <w:ind w:right="300"/>
        <w:textAlignment w:val="baseline"/>
        <w:rPr>
          <w:rFonts w:ascii="Garamond" w:hAnsi="Garamond"/>
        </w:rPr>
      </w:pPr>
      <w:r w:rsidRPr="007C00A7">
        <w:rPr>
          <w:rFonts w:ascii="Garamond" w:hAnsi="Garamond"/>
        </w:rPr>
        <w:t>Hospitalization</w:t>
      </w:r>
    </w:p>
    <w:p w14:paraId="0F503CCF" w14:textId="1F7FB1C0" w:rsidR="005F13C4" w:rsidRPr="007C00A7" w:rsidRDefault="005F13C4" w:rsidP="009D47E9">
      <w:pPr>
        <w:numPr>
          <w:ilvl w:val="0"/>
          <w:numId w:val="8"/>
        </w:numPr>
        <w:shd w:val="clear" w:color="auto" w:fill="FFFFFF"/>
        <w:spacing w:line="270" w:lineRule="atLeast"/>
        <w:ind w:right="300"/>
        <w:textAlignment w:val="baseline"/>
        <w:rPr>
          <w:rFonts w:ascii="Garamond" w:hAnsi="Garamond"/>
        </w:rPr>
      </w:pPr>
      <w:r w:rsidRPr="007C00A7">
        <w:rPr>
          <w:rFonts w:ascii="Garamond" w:hAnsi="Garamond"/>
        </w:rPr>
        <w:t>Detoxification or other types of drug</w:t>
      </w:r>
      <w:r w:rsidR="002F15FB">
        <w:rPr>
          <w:rFonts w:ascii="Garamond" w:hAnsi="Garamond"/>
        </w:rPr>
        <w:t>-free</w:t>
      </w:r>
      <w:r w:rsidRPr="007C00A7">
        <w:rPr>
          <w:rFonts w:ascii="Garamond" w:hAnsi="Garamond"/>
        </w:rPr>
        <w:t xml:space="preserve"> treatment</w:t>
      </w:r>
    </w:p>
    <w:p w14:paraId="1439788A" w14:textId="77777777" w:rsidR="005F13C4" w:rsidRPr="007C00A7" w:rsidRDefault="002256F6" w:rsidP="009D47E9">
      <w:pPr>
        <w:numPr>
          <w:ilvl w:val="0"/>
          <w:numId w:val="8"/>
        </w:numPr>
        <w:shd w:val="clear" w:color="auto" w:fill="FFFFFF"/>
        <w:spacing w:line="270" w:lineRule="atLeast"/>
        <w:ind w:right="300"/>
        <w:textAlignment w:val="baseline"/>
        <w:rPr>
          <w:rFonts w:ascii="Garamond" w:hAnsi="Garamond"/>
        </w:rPr>
      </w:pPr>
      <w:r>
        <w:rPr>
          <w:rFonts w:ascii="Garamond" w:hAnsi="Garamond"/>
        </w:rPr>
        <w:t>Section 35 Commitment</w:t>
      </w:r>
    </w:p>
    <w:p w14:paraId="7BD20778" w14:textId="77777777" w:rsidR="002F15FB" w:rsidRDefault="002F15FB" w:rsidP="005F13C4">
      <w:pPr>
        <w:rPr>
          <w:rFonts w:ascii="Garamond" w:hAnsi="Garamond"/>
          <w:bCs/>
          <w:iCs/>
        </w:rPr>
      </w:pPr>
    </w:p>
    <w:p w14:paraId="0B403A36" w14:textId="3E9E6090" w:rsidR="001B56A6" w:rsidRPr="007C00A7" w:rsidRDefault="001B56A6" w:rsidP="001B56A6">
      <w:pPr>
        <w:rPr>
          <w:rFonts w:ascii="Garamond" w:hAnsi="Garamond"/>
          <w:b/>
        </w:rPr>
      </w:pPr>
      <w:r>
        <w:rPr>
          <w:rFonts w:ascii="Garamond" w:hAnsi="Garamond"/>
          <w:b/>
        </w:rPr>
        <w:t>Unsupervised drug consumption</w:t>
      </w:r>
    </w:p>
    <w:p w14:paraId="3A05D108" w14:textId="0E3B89F0" w:rsidR="001B56A6" w:rsidRDefault="001B56A6" w:rsidP="001B56A6">
      <w:pPr>
        <w:rPr>
          <w:rFonts w:ascii="Garamond" w:hAnsi="Garamond"/>
        </w:rPr>
      </w:pPr>
      <w:r w:rsidRPr="007C00A7">
        <w:rPr>
          <w:rFonts w:ascii="Garamond" w:hAnsi="Garamond"/>
        </w:rPr>
        <w:t xml:space="preserve">When </w:t>
      </w:r>
      <w:r>
        <w:rPr>
          <w:rFonts w:ascii="Garamond" w:hAnsi="Garamond"/>
        </w:rPr>
        <w:t>a person</w:t>
      </w:r>
      <w:r w:rsidRPr="007C00A7">
        <w:rPr>
          <w:rFonts w:ascii="Garamond" w:hAnsi="Garamond"/>
        </w:rPr>
        <w:t xml:space="preserve"> uses opioids </w:t>
      </w:r>
      <w:r>
        <w:rPr>
          <w:rFonts w:ascii="Garamond" w:hAnsi="Garamond"/>
        </w:rPr>
        <w:t>alone</w:t>
      </w:r>
      <w:r w:rsidRPr="007C00A7">
        <w:rPr>
          <w:rFonts w:ascii="Garamond" w:hAnsi="Garamond"/>
        </w:rPr>
        <w:t xml:space="preserve">, there is no one around to: (a) recognize the signs and symptoms of an overdose, and (b) take the appropriate steps to intervene in that overdose. </w:t>
      </w:r>
      <w:r>
        <w:rPr>
          <w:rFonts w:ascii="Garamond" w:hAnsi="Garamond"/>
        </w:rPr>
        <w:t xml:space="preserve">The prevalence of fentanyl in </w:t>
      </w:r>
      <w:r>
        <w:rPr>
          <w:rFonts w:ascii="Garamond" w:hAnsi="Garamond"/>
        </w:rPr>
        <w:lastRenderedPageBreak/>
        <w:t>street drugs has decreased the window of</w:t>
      </w:r>
      <w:r w:rsidRPr="007C00A7">
        <w:rPr>
          <w:rFonts w:ascii="Garamond" w:hAnsi="Garamond"/>
        </w:rPr>
        <w:t xml:space="preserve"> time to intervene during </w:t>
      </w:r>
      <w:r>
        <w:rPr>
          <w:rFonts w:ascii="Garamond" w:hAnsi="Garamond"/>
        </w:rPr>
        <w:t xml:space="preserve">an overdose, as most overdoses now </w:t>
      </w:r>
      <w:r w:rsidRPr="007C00A7">
        <w:rPr>
          <w:rFonts w:ascii="Garamond" w:hAnsi="Garamond"/>
        </w:rPr>
        <w:t>occur</w:t>
      </w:r>
      <w:r>
        <w:rPr>
          <w:rFonts w:ascii="Garamond" w:hAnsi="Garamond"/>
        </w:rPr>
        <w:t xml:space="preserve"> </w:t>
      </w:r>
      <w:r w:rsidRPr="007C00A7">
        <w:rPr>
          <w:rFonts w:ascii="Garamond" w:hAnsi="Garamond"/>
        </w:rPr>
        <w:t>within seconds to mi</w:t>
      </w:r>
      <w:r>
        <w:rPr>
          <w:rFonts w:ascii="Garamond" w:hAnsi="Garamond"/>
        </w:rPr>
        <w:t>nutes after using.  I</w:t>
      </w:r>
      <w:r w:rsidRPr="007C00A7">
        <w:rPr>
          <w:rFonts w:ascii="Garamond" w:hAnsi="Garamond"/>
        </w:rPr>
        <w:t xml:space="preserve">t is crucial that a person using </w:t>
      </w:r>
      <w:r>
        <w:rPr>
          <w:rFonts w:ascii="Garamond" w:hAnsi="Garamond"/>
        </w:rPr>
        <w:t xml:space="preserve">opioids </w:t>
      </w:r>
      <w:r w:rsidRPr="007C00A7">
        <w:rPr>
          <w:rFonts w:ascii="Garamond" w:hAnsi="Garamond"/>
        </w:rPr>
        <w:t xml:space="preserve">is </w:t>
      </w:r>
      <w:r w:rsidR="00F82245">
        <w:rPr>
          <w:rFonts w:ascii="Garamond" w:hAnsi="Garamond"/>
        </w:rPr>
        <w:t>with</w:t>
      </w:r>
      <w:r w:rsidRPr="007C00A7">
        <w:rPr>
          <w:rFonts w:ascii="Garamond" w:hAnsi="Garamond"/>
        </w:rPr>
        <w:t xml:space="preserve"> someone who is equipped with naloxone</w:t>
      </w:r>
      <w:r w:rsidR="00F82245">
        <w:rPr>
          <w:rFonts w:ascii="Garamond" w:hAnsi="Garamond"/>
        </w:rPr>
        <w:t>,</w:t>
      </w:r>
      <w:r w:rsidRPr="007C00A7">
        <w:rPr>
          <w:rFonts w:ascii="Garamond" w:hAnsi="Garamond"/>
        </w:rPr>
        <w:t xml:space="preserve"> and can call for help should an overdose occur</w:t>
      </w:r>
      <w:r>
        <w:rPr>
          <w:rFonts w:ascii="Garamond" w:hAnsi="Garamond"/>
        </w:rPr>
        <w:t>.</w:t>
      </w:r>
      <w:r w:rsidR="00F82245">
        <w:rPr>
          <w:rFonts w:ascii="Garamond" w:hAnsi="Garamond"/>
        </w:rPr>
        <w:t xml:space="preserve"> Ideally, this means that if both people use opioids, they stagger when they use, to avoid both individuals overdosing at the same time.</w:t>
      </w:r>
    </w:p>
    <w:p w14:paraId="0C30E837" w14:textId="77777777" w:rsidR="001B56A6" w:rsidRPr="00B65928" w:rsidRDefault="001B56A6" w:rsidP="005F13C4">
      <w:pPr>
        <w:rPr>
          <w:rFonts w:ascii="Garamond" w:hAnsi="Garamond"/>
          <w:bCs/>
          <w:iCs/>
        </w:rPr>
      </w:pPr>
    </w:p>
    <w:p w14:paraId="4B494452" w14:textId="77777777" w:rsidR="005F13C4" w:rsidRPr="007C00A7" w:rsidRDefault="005F13C4" w:rsidP="005F13C4">
      <w:pPr>
        <w:rPr>
          <w:rFonts w:ascii="Garamond" w:hAnsi="Garamond"/>
          <w:b/>
          <w:bCs/>
          <w:iCs/>
        </w:rPr>
      </w:pPr>
      <w:r w:rsidRPr="007C00A7">
        <w:rPr>
          <w:rFonts w:ascii="Garamond" w:hAnsi="Garamond"/>
          <w:b/>
          <w:bCs/>
          <w:iCs/>
        </w:rPr>
        <w:t>Mixing Opioids with other substances/polypharmacy</w:t>
      </w:r>
    </w:p>
    <w:p w14:paraId="54CEDC6C" w14:textId="037BFE30" w:rsidR="005A7B1C" w:rsidRDefault="005F13C4" w:rsidP="005F13C4">
      <w:pPr>
        <w:rPr>
          <w:rFonts w:ascii="Garamond" w:hAnsi="Garamond"/>
          <w:b/>
        </w:rPr>
      </w:pPr>
      <w:r w:rsidRPr="007C00A7">
        <w:rPr>
          <w:rFonts w:ascii="Garamond" w:hAnsi="Garamond"/>
        </w:rPr>
        <w:t xml:space="preserve">All </w:t>
      </w:r>
      <w:r w:rsidR="00F82245">
        <w:rPr>
          <w:rFonts w:ascii="Garamond" w:hAnsi="Garamond"/>
        </w:rPr>
        <w:t>sedative drugs</w:t>
      </w:r>
      <w:r w:rsidRPr="007C00A7">
        <w:rPr>
          <w:rFonts w:ascii="Garamond" w:hAnsi="Garamond"/>
        </w:rPr>
        <w:t xml:space="preserve"> carry overdose risks of their own</w:t>
      </w:r>
      <w:r w:rsidR="00F82245">
        <w:rPr>
          <w:rFonts w:ascii="Garamond" w:hAnsi="Garamond"/>
        </w:rPr>
        <w:t>.</w:t>
      </w:r>
      <w:r w:rsidRPr="007C00A7">
        <w:rPr>
          <w:rFonts w:ascii="Garamond" w:hAnsi="Garamond"/>
        </w:rPr>
        <w:t xml:space="preserve"> </w:t>
      </w:r>
      <w:r w:rsidR="00F82245">
        <w:rPr>
          <w:rFonts w:ascii="Garamond" w:hAnsi="Garamond"/>
        </w:rPr>
        <w:t>H</w:t>
      </w:r>
      <w:r w:rsidRPr="007C00A7">
        <w:rPr>
          <w:rFonts w:ascii="Garamond" w:hAnsi="Garamond"/>
        </w:rPr>
        <w:t>owever, when drugs are combined, the risk is substantially increased</w:t>
      </w:r>
      <w:r w:rsidR="00896F39">
        <w:rPr>
          <w:rFonts w:ascii="Garamond" w:hAnsi="Garamond"/>
        </w:rPr>
        <w:t>.</w:t>
      </w:r>
      <w:r w:rsidRPr="007C00A7">
        <w:rPr>
          <w:rFonts w:ascii="Garamond" w:hAnsi="Garamond"/>
        </w:rPr>
        <w:t xml:space="preserve"> </w:t>
      </w:r>
      <w:r w:rsidR="00896F39">
        <w:rPr>
          <w:rFonts w:ascii="Garamond" w:hAnsi="Garamond"/>
        </w:rPr>
        <w:t>The</w:t>
      </w:r>
      <w:r w:rsidRPr="007C00A7">
        <w:rPr>
          <w:rFonts w:ascii="Garamond" w:hAnsi="Garamond"/>
        </w:rPr>
        <w:t xml:space="preserve"> </w:t>
      </w:r>
      <w:r w:rsidR="00896F39">
        <w:rPr>
          <w:rFonts w:ascii="Garamond" w:hAnsi="Garamond"/>
        </w:rPr>
        <w:t xml:space="preserve">sedating effects of the </w:t>
      </w:r>
      <w:r w:rsidRPr="007C00A7">
        <w:rPr>
          <w:rFonts w:ascii="Garamond" w:hAnsi="Garamond"/>
        </w:rPr>
        <w:t xml:space="preserve">drugs </w:t>
      </w:r>
      <w:r w:rsidR="00896F39">
        <w:rPr>
          <w:rFonts w:ascii="Garamond" w:hAnsi="Garamond"/>
        </w:rPr>
        <w:t>work together</w:t>
      </w:r>
      <w:r w:rsidR="00353FE1">
        <w:rPr>
          <w:rFonts w:ascii="Garamond" w:hAnsi="Garamond"/>
        </w:rPr>
        <w:t>,</w:t>
      </w:r>
      <w:r w:rsidR="00896F39">
        <w:rPr>
          <w:rFonts w:ascii="Garamond" w:hAnsi="Garamond"/>
        </w:rPr>
        <w:t xml:space="preserve"> making the sedation greater </w:t>
      </w:r>
      <w:r w:rsidR="00353FE1">
        <w:rPr>
          <w:rFonts w:ascii="Garamond" w:hAnsi="Garamond"/>
        </w:rPr>
        <w:t>when</w:t>
      </w:r>
      <w:r w:rsidR="00896F39">
        <w:rPr>
          <w:rFonts w:ascii="Garamond" w:hAnsi="Garamond"/>
        </w:rPr>
        <w:t xml:space="preserve"> these drugs </w:t>
      </w:r>
      <w:r w:rsidR="00353FE1">
        <w:rPr>
          <w:rFonts w:ascii="Garamond" w:hAnsi="Garamond"/>
        </w:rPr>
        <w:t xml:space="preserve">are </w:t>
      </w:r>
      <w:r w:rsidR="00896F39">
        <w:rPr>
          <w:rFonts w:ascii="Garamond" w:hAnsi="Garamond"/>
        </w:rPr>
        <w:t>used in combination</w:t>
      </w:r>
      <w:r w:rsidR="00353FE1">
        <w:rPr>
          <w:rFonts w:ascii="Garamond" w:hAnsi="Garamond"/>
        </w:rPr>
        <w:t>,</w:t>
      </w:r>
      <w:r w:rsidR="00896F39">
        <w:rPr>
          <w:rFonts w:ascii="Garamond" w:hAnsi="Garamond"/>
        </w:rPr>
        <w:t xml:space="preserve"> </w:t>
      </w:r>
      <w:r w:rsidR="00353FE1">
        <w:rPr>
          <w:rFonts w:ascii="Garamond" w:hAnsi="Garamond"/>
        </w:rPr>
        <w:t>compared to when</w:t>
      </w:r>
      <w:r w:rsidR="00896F39">
        <w:rPr>
          <w:rFonts w:ascii="Garamond" w:hAnsi="Garamond"/>
        </w:rPr>
        <w:t xml:space="preserve"> any of the</w:t>
      </w:r>
      <w:r w:rsidR="00353FE1">
        <w:rPr>
          <w:rFonts w:ascii="Garamond" w:hAnsi="Garamond"/>
        </w:rPr>
        <w:t>se</w:t>
      </w:r>
      <w:r w:rsidR="00896F39">
        <w:rPr>
          <w:rFonts w:ascii="Garamond" w:hAnsi="Garamond"/>
        </w:rPr>
        <w:t xml:space="preserve"> drugs </w:t>
      </w:r>
      <w:r w:rsidR="00353FE1">
        <w:rPr>
          <w:rFonts w:ascii="Garamond" w:hAnsi="Garamond"/>
        </w:rPr>
        <w:t xml:space="preserve">are </w:t>
      </w:r>
      <w:r w:rsidR="00896F39">
        <w:rPr>
          <w:rFonts w:ascii="Garamond" w:hAnsi="Garamond"/>
        </w:rPr>
        <w:t xml:space="preserve">used alone. </w:t>
      </w:r>
    </w:p>
    <w:p w14:paraId="1EEB04E3" w14:textId="77777777" w:rsidR="005A7B1C" w:rsidRPr="00EF43A7" w:rsidRDefault="005A7B1C" w:rsidP="005F13C4">
      <w:pPr>
        <w:rPr>
          <w:rFonts w:ascii="Garamond" w:hAnsi="Garamond"/>
          <w:b/>
        </w:rPr>
      </w:pPr>
    </w:p>
    <w:p w14:paraId="0BE18C44" w14:textId="2FD71106" w:rsidR="00EF43A7" w:rsidRDefault="001B56A6" w:rsidP="00353FE1">
      <w:pPr>
        <w:pStyle w:val="ListParagraph"/>
        <w:numPr>
          <w:ilvl w:val="0"/>
          <w:numId w:val="33"/>
        </w:numPr>
        <w:rPr>
          <w:rFonts w:ascii="Garamond" w:hAnsi="Garamond"/>
        </w:rPr>
      </w:pPr>
      <w:r w:rsidRPr="00EF43A7">
        <w:rPr>
          <w:rFonts w:ascii="Garamond" w:hAnsi="Garamond"/>
          <w:iCs/>
          <w:u w:val="single"/>
        </w:rPr>
        <w:t>Mixing with b</w:t>
      </w:r>
      <w:r w:rsidR="005F13C4" w:rsidRPr="00EF43A7">
        <w:rPr>
          <w:rFonts w:ascii="Garamond" w:hAnsi="Garamond"/>
          <w:iCs/>
          <w:u w:val="single"/>
        </w:rPr>
        <w:t>enzodiazepines</w:t>
      </w:r>
      <w:r w:rsidR="00F82245" w:rsidRPr="00EF43A7">
        <w:rPr>
          <w:rFonts w:ascii="Garamond" w:hAnsi="Garamond"/>
          <w:u w:val="single"/>
        </w:rPr>
        <w:t xml:space="preserve"> </w:t>
      </w:r>
      <w:r w:rsidR="005F13C4" w:rsidRPr="00EF43A7">
        <w:rPr>
          <w:rFonts w:ascii="Garamond" w:hAnsi="Garamond"/>
          <w:u w:val="single"/>
        </w:rPr>
        <w:t>(benzos)</w:t>
      </w:r>
      <w:r w:rsidR="00F82245" w:rsidRPr="00EF43A7">
        <w:rPr>
          <w:rFonts w:ascii="Garamond" w:hAnsi="Garamond"/>
          <w:u w:val="single"/>
        </w:rPr>
        <w:t>:</w:t>
      </w:r>
      <w:r w:rsidR="005F13C4" w:rsidRPr="00353FE1">
        <w:rPr>
          <w:rFonts w:ascii="Garamond" w:hAnsi="Garamond"/>
        </w:rPr>
        <w:t xml:space="preserve"> sedating drugs that include alprazolam (Xanax), chlordiazepoxide (Librium), lorazepam (Ativan), clonazepam (</w:t>
      </w:r>
      <w:proofErr w:type="spellStart"/>
      <w:r w:rsidR="005F13C4" w:rsidRPr="00353FE1">
        <w:rPr>
          <w:rFonts w:ascii="Garamond" w:hAnsi="Garamond"/>
        </w:rPr>
        <w:t>Klonopin</w:t>
      </w:r>
      <w:proofErr w:type="spellEnd"/>
      <w:r w:rsidR="005F13C4" w:rsidRPr="00353FE1">
        <w:rPr>
          <w:rFonts w:ascii="Garamond" w:hAnsi="Garamond"/>
        </w:rPr>
        <w:t xml:space="preserve">), and diazepam (Valium). </w:t>
      </w:r>
    </w:p>
    <w:p w14:paraId="0399D17E" w14:textId="0601BDF8" w:rsidR="00353FE1" w:rsidRDefault="005F13C4" w:rsidP="00EF43A7">
      <w:pPr>
        <w:pStyle w:val="ListParagraph"/>
        <w:numPr>
          <w:ilvl w:val="1"/>
          <w:numId w:val="33"/>
        </w:numPr>
        <w:rPr>
          <w:rFonts w:ascii="Garamond" w:hAnsi="Garamond"/>
        </w:rPr>
      </w:pPr>
      <w:r w:rsidRPr="00353FE1">
        <w:rPr>
          <w:rFonts w:ascii="Garamond" w:hAnsi="Garamond"/>
        </w:rPr>
        <w:t>These medications are typically prescribed to treat anxiety disorders, insomnia, tremors, and alcohol withdrawal.</w:t>
      </w:r>
      <w:r w:rsidR="00353FE1" w:rsidRPr="00353FE1">
        <w:rPr>
          <w:rFonts w:ascii="Garamond" w:hAnsi="Garamond"/>
        </w:rPr>
        <w:t xml:space="preserve"> </w:t>
      </w:r>
    </w:p>
    <w:p w14:paraId="1E9DEE30" w14:textId="7E0180FD" w:rsidR="00353FE1" w:rsidRPr="00353FE1" w:rsidRDefault="005F13C4" w:rsidP="00353FE1">
      <w:pPr>
        <w:pStyle w:val="ListParagraph"/>
        <w:numPr>
          <w:ilvl w:val="1"/>
          <w:numId w:val="33"/>
        </w:numPr>
        <w:rPr>
          <w:rFonts w:ascii="Garamond" w:hAnsi="Garamond"/>
        </w:rPr>
      </w:pPr>
      <w:r w:rsidRPr="00353FE1">
        <w:rPr>
          <w:rFonts w:ascii="Garamond" w:hAnsi="Garamond"/>
        </w:rPr>
        <w:t xml:space="preserve">In </w:t>
      </w:r>
      <w:r w:rsidR="00353FE1" w:rsidRPr="00353FE1">
        <w:rPr>
          <w:rFonts w:ascii="Garamond" w:hAnsi="Garamond"/>
        </w:rPr>
        <w:t>MA,</w:t>
      </w:r>
      <w:r w:rsidRPr="00353FE1">
        <w:rPr>
          <w:rFonts w:ascii="Garamond" w:hAnsi="Garamond"/>
        </w:rPr>
        <w:t xml:space="preserve"> benzodiazepines are the most common type of drug mixed with heroin</w:t>
      </w:r>
      <w:r w:rsidR="00353FE1" w:rsidRPr="00353FE1">
        <w:rPr>
          <w:rFonts w:ascii="Garamond" w:hAnsi="Garamond"/>
        </w:rPr>
        <w:t xml:space="preserve"> and/or </w:t>
      </w:r>
      <w:r w:rsidR="00896F39" w:rsidRPr="00353FE1">
        <w:rPr>
          <w:rFonts w:ascii="Garamond" w:hAnsi="Garamond"/>
        </w:rPr>
        <w:t>fentanyl</w:t>
      </w:r>
      <w:r w:rsidR="00353FE1" w:rsidRPr="00353FE1">
        <w:rPr>
          <w:rFonts w:ascii="Garamond" w:hAnsi="Garamond"/>
        </w:rPr>
        <w:t>,</w:t>
      </w:r>
      <w:r w:rsidRPr="00353FE1">
        <w:rPr>
          <w:rFonts w:ascii="Garamond" w:hAnsi="Garamond"/>
        </w:rPr>
        <w:t xml:space="preserve"> resulting in multi-drug overdoses. </w:t>
      </w:r>
    </w:p>
    <w:p w14:paraId="6B9F1A36" w14:textId="77777777" w:rsidR="00353FE1" w:rsidRPr="00353FE1" w:rsidRDefault="004D2E38" w:rsidP="00353FE1">
      <w:pPr>
        <w:pStyle w:val="ListParagraph"/>
        <w:numPr>
          <w:ilvl w:val="1"/>
          <w:numId w:val="33"/>
        </w:numPr>
        <w:rPr>
          <w:rFonts w:ascii="Garamond" w:hAnsi="Garamond"/>
        </w:rPr>
      </w:pPr>
      <w:r w:rsidRPr="00353FE1">
        <w:rPr>
          <w:rFonts w:ascii="Garamond" w:hAnsi="Garamond"/>
        </w:rPr>
        <w:t>Although Z-drugs, like zolpidem (</w:t>
      </w:r>
      <w:proofErr w:type="spellStart"/>
      <w:r w:rsidRPr="00353FE1">
        <w:rPr>
          <w:rFonts w:ascii="Garamond" w:hAnsi="Garamond"/>
        </w:rPr>
        <w:t>ambien</w:t>
      </w:r>
      <w:proofErr w:type="spellEnd"/>
      <w:r w:rsidRPr="00353FE1">
        <w:rPr>
          <w:rFonts w:ascii="Garamond" w:hAnsi="Garamond"/>
        </w:rPr>
        <w:t xml:space="preserve">) and </w:t>
      </w:r>
      <w:proofErr w:type="spellStart"/>
      <w:r w:rsidRPr="00353FE1">
        <w:rPr>
          <w:rFonts w:ascii="Garamond" w:hAnsi="Garamond"/>
        </w:rPr>
        <w:t>eszoplicone</w:t>
      </w:r>
      <w:proofErr w:type="spellEnd"/>
      <w:r w:rsidRPr="00353FE1">
        <w:rPr>
          <w:rFonts w:ascii="Garamond" w:hAnsi="Garamond"/>
        </w:rPr>
        <w:t xml:space="preserve"> (</w:t>
      </w:r>
      <w:proofErr w:type="spellStart"/>
      <w:r w:rsidRPr="00353FE1">
        <w:rPr>
          <w:rFonts w:ascii="Garamond" w:hAnsi="Garamond"/>
        </w:rPr>
        <w:t>lunesta</w:t>
      </w:r>
      <w:proofErr w:type="spellEnd"/>
      <w:r w:rsidRPr="00353FE1">
        <w:rPr>
          <w:rFonts w:ascii="Garamond" w:hAnsi="Garamond"/>
        </w:rPr>
        <w:t>), are commonly believed to be safer than benzodiazepines, they are not. Z-drugs work very similarly</w:t>
      </w:r>
      <w:r w:rsidR="00353FE1" w:rsidRPr="00353FE1">
        <w:rPr>
          <w:rFonts w:ascii="Garamond" w:hAnsi="Garamond"/>
        </w:rPr>
        <w:t>,</w:t>
      </w:r>
      <w:r w:rsidRPr="00353FE1">
        <w:rPr>
          <w:rFonts w:ascii="Garamond" w:hAnsi="Garamond"/>
        </w:rPr>
        <w:t xml:space="preserve"> and contribute to overdose risks similarly</w:t>
      </w:r>
      <w:r w:rsidR="00353FE1" w:rsidRPr="00353FE1">
        <w:rPr>
          <w:rFonts w:ascii="Garamond" w:hAnsi="Garamond"/>
        </w:rPr>
        <w:t>,</w:t>
      </w:r>
      <w:r w:rsidRPr="00353FE1">
        <w:rPr>
          <w:rFonts w:ascii="Garamond" w:hAnsi="Garamond"/>
        </w:rPr>
        <w:t xml:space="preserve"> to benzodiazepines.</w:t>
      </w:r>
    </w:p>
    <w:p w14:paraId="73BE3B5A" w14:textId="313DA10F" w:rsidR="00353FE1" w:rsidRPr="00353FE1" w:rsidRDefault="005F13C4" w:rsidP="00353FE1">
      <w:pPr>
        <w:pStyle w:val="ListParagraph"/>
        <w:numPr>
          <w:ilvl w:val="1"/>
          <w:numId w:val="33"/>
        </w:numPr>
        <w:rPr>
          <w:rFonts w:ascii="Garamond" w:hAnsi="Garamond"/>
        </w:rPr>
      </w:pPr>
      <w:r w:rsidRPr="00353FE1">
        <w:rPr>
          <w:rFonts w:ascii="Garamond" w:hAnsi="Garamond"/>
        </w:rPr>
        <w:t xml:space="preserve">Benzodiazepines are </w:t>
      </w:r>
      <w:r w:rsidR="00896F39" w:rsidRPr="00353FE1">
        <w:rPr>
          <w:rFonts w:ascii="Garamond" w:hAnsi="Garamond"/>
        </w:rPr>
        <w:t>particularly dangerous because</w:t>
      </w:r>
      <w:r w:rsidRPr="00353FE1">
        <w:rPr>
          <w:rFonts w:ascii="Garamond" w:hAnsi="Garamond"/>
        </w:rPr>
        <w:t xml:space="preserve"> they impair memory</w:t>
      </w:r>
      <w:r w:rsidR="00896F39" w:rsidRPr="00353FE1">
        <w:rPr>
          <w:rFonts w:ascii="Garamond" w:hAnsi="Garamond"/>
        </w:rPr>
        <w:t>, which means that people may use more than they intend to use</w:t>
      </w:r>
      <w:r w:rsidR="005A7B1C" w:rsidRPr="00353FE1">
        <w:rPr>
          <w:rFonts w:ascii="Garamond" w:hAnsi="Garamond"/>
        </w:rPr>
        <w:t>.</w:t>
      </w:r>
    </w:p>
    <w:p w14:paraId="1B0DF0DB" w14:textId="17658408" w:rsidR="005F13C4" w:rsidRPr="00353FE1" w:rsidRDefault="005F13C4" w:rsidP="00353FE1">
      <w:pPr>
        <w:pStyle w:val="ListParagraph"/>
        <w:numPr>
          <w:ilvl w:val="1"/>
          <w:numId w:val="33"/>
        </w:numPr>
        <w:rPr>
          <w:rFonts w:ascii="Garamond" w:hAnsi="Garamond"/>
        </w:rPr>
      </w:pPr>
      <w:r w:rsidRPr="00353FE1">
        <w:rPr>
          <w:rFonts w:ascii="Garamond" w:hAnsi="Garamond"/>
        </w:rPr>
        <w:t xml:space="preserve">While benzodiazepine use contributes to overdose risk, doctors may still prescribe them to patients using opioids </w:t>
      </w:r>
      <w:r w:rsidR="00353FE1">
        <w:rPr>
          <w:rFonts w:ascii="Garamond" w:hAnsi="Garamond"/>
        </w:rPr>
        <w:t>when</w:t>
      </w:r>
      <w:r w:rsidRPr="00353FE1">
        <w:rPr>
          <w:rFonts w:ascii="Garamond" w:hAnsi="Garamond"/>
        </w:rPr>
        <w:t xml:space="preserve"> the benefits of treating an anxiety disorder or insomnia outweigh these risks.</w:t>
      </w:r>
    </w:p>
    <w:p w14:paraId="00DDC7B2" w14:textId="77777777" w:rsidR="005F13C4" w:rsidRPr="00353FE1" w:rsidRDefault="005F13C4" w:rsidP="001C3D8C">
      <w:pPr>
        <w:ind w:left="360"/>
        <w:rPr>
          <w:rFonts w:ascii="Garamond" w:hAnsi="Garamond" w:cs="Arial"/>
          <w:b/>
        </w:rPr>
      </w:pPr>
    </w:p>
    <w:p w14:paraId="28166F33" w14:textId="692FFDAA" w:rsidR="00EF43A7" w:rsidRDefault="005F13C4">
      <w:pPr>
        <w:pStyle w:val="ListParagraph"/>
        <w:numPr>
          <w:ilvl w:val="0"/>
          <w:numId w:val="33"/>
        </w:numPr>
        <w:rPr>
          <w:rFonts w:ascii="Garamond" w:hAnsi="Garamond"/>
        </w:rPr>
      </w:pPr>
      <w:r w:rsidRPr="00EF43A7">
        <w:rPr>
          <w:rFonts w:ascii="Garamond" w:hAnsi="Garamond"/>
          <w:iCs/>
          <w:u w:val="single"/>
        </w:rPr>
        <w:t xml:space="preserve">Mixing with </w:t>
      </w:r>
      <w:r w:rsidR="00353FE1" w:rsidRPr="00EF43A7">
        <w:rPr>
          <w:rFonts w:ascii="Garamond" w:hAnsi="Garamond"/>
          <w:iCs/>
          <w:u w:val="single"/>
        </w:rPr>
        <w:t xml:space="preserve">alcohol and/or </w:t>
      </w:r>
      <w:r w:rsidRPr="00EF43A7">
        <w:rPr>
          <w:rFonts w:ascii="Garamond" w:hAnsi="Garamond"/>
          <w:iCs/>
          <w:u w:val="single"/>
        </w:rPr>
        <w:t>other sedating medications</w:t>
      </w:r>
      <w:r w:rsidR="00353FE1" w:rsidRPr="00EF43A7">
        <w:rPr>
          <w:rFonts w:ascii="Garamond" w:hAnsi="Garamond"/>
          <w:iCs/>
          <w:u w:val="single"/>
        </w:rPr>
        <w:t>:</w:t>
      </w:r>
      <w:r w:rsidR="00353FE1">
        <w:rPr>
          <w:rFonts w:ascii="Garamond" w:hAnsi="Garamond"/>
          <w:iCs/>
        </w:rPr>
        <w:t xml:space="preserve"> </w:t>
      </w:r>
      <w:r w:rsidRPr="005E7A1B">
        <w:rPr>
          <w:rFonts w:ascii="Garamond" w:hAnsi="Garamond"/>
        </w:rPr>
        <w:t>includ</w:t>
      </w:r>
      <w:r w:rsidR="002214D8">
        <w:rPr>
          <w:rFonts w:ascii="Garamond" w:hAnsi="Garamond"/>
        </w:rPr>
        <w:t>ing</w:t>
      </w:r>
      <w:r w:rsidRPr="005E7A1B">
        <w:rPr>
          <w:rFonts w:ascii="Garamond" w:hAnsi="Garamond"/>
        </w:rPr>
        <w:t xml:space="preserve"> clonidine (Catapres), gabapentin (Neurontin), quetiapine (Seroquel), and promethazine (Phenergan). </w:t>
      </w:r>
    </w:p>
    <w:p w14:paraId="5397D9F0" w14:textId="0AE6719B" w:rsidR="00EF43A7" w:rsidRDefault="005F13C4" w:rsidP="00EF43A7">
      <w:pPr>
        <w:pStyle w:val="ListParagraph"/>
        <w:numPr>
          <w:ilvl w:val="1"/>
          <w:numId w:val="33"/>
        </w:numPr>
        <w:rPr>
          <w:rFonts w:ascii="Garamond" w:hAnsi="Garamond"/>
        </w:rPr>
      </w:pPr>
      <w:r w:rsidRPr="00EF43A7">
        <w:rPr>
          <w:rFonts w:ascii="Garamond" w:hAnsi="Garamond"/>
        </w:rPr>
        <w:t>While these medications have different clinical uses</w:t>
      </w:r>
      <w:r w:rsidR="001C3D8C" w:rsidRPr="00EF43A7">
        <w:rPr>
          <w:rFonts w:ascii="Garamond" w:hAnsi="Garamond"/>
        </w:rPr>
        <w:t>,</w:t>
      </w:r>
      <w:r w:rsidRPr="00EF43A7">
        <w:rPr>
          <w:rFonts w:ascii="Garamond" w:hAnsi="Garamond"/>
        </w:rPr>
        <w:t xml:space="preserve"> they are all sedating</w:t>
      </w:r>
      <w:r w:rsidR="005E1B2A">
        <w:rPr>
          <w:rFonts w:ascii="Garamond" w:hAnsi="Garamond"/>
        </w:rPr>
        <w:t>,</w:t>
      </w:r>
      <w:r w:rsidRPr="00EF43A7">
        <w:rPr>
          <w:rFonts w:ascii="Garamond" w:hAnsi="Garamond"/>
        </w:rPr>
        <w:t xml:space="preserve"> which means they slow down breathing </w:t>
      </w:r>
      <w:r w:rsidR="009014EC" w:rsidRPr="00EF43A7">
        <w:rPr>
          <w:rFonts w:ascii="Garamond" w:hAnsi="Garamond"/>
        </w:rPr>
        <w:t xml:space="preserve">and </w:t>
      </w:r>
      <w:r w:rsidRPr="00EF43A7">
        <w:rPr>
          <w:rFonts w:ascii="Garamond" w:hAnsi="Garamond"/>
        </w:rPr>
        <w:t>heart rate</w:t>
      </w:r>
      <w:r w:rsidR="009014EC" w:rsidRPr="00EF43A7">
        <w:rPr>
          <w:rFonts w:ascii="Garamond" w:hAnsi="Garamond"/>
        </w:rPr>
        <w:t xml:space="preserve"> and can lower blood pressure</w:t>
      </w:r>
      <w:r w:rsidRPr="00EF43A7">
        <w:rPr>
          <w:rFonts w:ascii="Garamond" w:hAnsi="Garamond"/>
        </w:rPr>
        <w:t>.</w:t>
      </w:r>
    </w:p>
    <w:p w14:paraId="0ABCA4D8" w14:textId="01BBD94F" w:rsidR="00EF43A7" w:rsidRDefault="00EF43A7" w:rsidP="00EF43A7">
      <w:pPr>
        <w:pStyle w:val="ListParagraph"/>
        <w:numPr>
          <w:ilvl w:val="1"/>
          <w:numId w:val="33"/>
        </w:numPr>
        <w:rPr>
          <w:rFonts w:ascii="Garamond" w:hAnsi="Garamond"/>
        </w:rPr>
      </w:pPr>
      <w:r>
        <w:rPr>
          <w:rFonts w:ascii="Garamond" w:hAnsi="Garamond"/>
        </w:rPr>
        <w:t>When</w:t>
      </w:r>
      <w:r w:rsidR="00FC025F" w:rsidRPr="005E7A1B">
        <w:rPr>
          <w:rFonts w:ascii="Garamond" w:hAnsi="Garamond"/>
        </w:rPr>
        <w:t xml:space="preserve"> </w:t>
      </w:r>
      <w:r w:rsidR="005F13C4" w:rsidRPr="005E7A1B">
        <w:rPr>
          <w:rFonts w:ascii="Garamond" w:hAnsi="Garamond"/>
        </w:rPr>
        <w:t>mixed with an opioid</w:t>
      </w:r>
      <w:r>
        <w:rPr>
          <w:rFonts w:ascii="Garamond" w:hAnsi="Garamond"/>
        </w:rPr>
        <w:t>, sedative drugs</w:t>
      </w:r>
      <w:r w:rsidR="005F13C4" w:rsidRPr="00EF43A7">
        <w:rPr>
          <w:rFonts w:ascii="Garamond" w:hAnsi="Garamond"/>
        </w:rPr>
        <w:t xml:space="preserve"> increase the risk of overdose</w:t>
      </w:r>
      <w:r>
        <w:rPr>
          <w:rFonts w:ascii="Garamond" w:hAnsi="Garamond"/>
        </w:rPr>
        <w:t>,</w:t>
      </w:r>
      <w:r w:rsidR="005F13C4" w:rsidRPr="00EF43A7">
        <w:rPr>
          <w:rFonts w:ascii="Garamond" w:hAnsi="Garamond"/>
        </w:rPr>
        <w:t xml:space="preserve"> compared to use of the opioid alone.</w:t>
      </w:r>
    </w:p>
    <w:p w14:paraId="33C354B8" w14:textId="53EB738C" w:rsidR="005F13C4" w:rsidRPr="00EF43A7" w:rsidRDefault="005F13C4" w:rsidP="00EF43A7">
      <w:pPr>
        <w:pStyle w:val="ListParagraph"/>
        <w:numPr>
          <w:ilvl w:val="1"/>
          <w:numId w:val="33"/>
        </w:numPr>
        <w:rPr>
          <w:rFonts w:ascii="Garamond" w:hAnsi="Garamond"/>
        </w:rPr>
      </w:pPr>
      <w:r w:rsidRPr="00EF43A7">
        <w:rPr>
          <w:rFonts w:ascii="Garamond" w:hAnsi="Garamond"/>
        </w:rPr>
        <w:t xml:space="preserve">Combining alcohol with opioids increases the risk for overdose in the same manner as other sedating drugs or medications. </w:t>
      </w:r>
    </w:p>
    <w:p w14:paraId="6795DABA" w14:textId="77777777" w:rsidR="005F13C4" w:rsidRPr="001C3D8C" w:rsidRDefault="005F13C4" w:rsidP="001C3D8C">
      <w:pPr>
        <w:ind w:left="360"/>
        <w:rPr>
          <w:rFonts w:ascii="Garamond" w:hAnsi="Garamond"/>
          <w:sz w:val="10"/>
          <w:szCs w:val="10"/>
        </w:rPr>
      </w:pPr>
    </w:p>
    <w:p w14:paraId="7AF50123" w14:textId="79B5D78F" w:rsidR="005F13C4" w:rsidRPr="00EF43A7" w:rsidRDefault="001B56A6" w:rsidP="00EF43A7">
      <w:pPr>
        <w:pStyle w:val="ListParagraph"/>
        <w:numPr>
          <w:ilvl w:val="0"/>
          <w:numId w:val="34"/>
        </w:numPr>
        <w:rPr>
          <w:rFonts w:ascii="Garamond" w:hAnsi="Garamond"/>
          <w:iCs/>
        </w:rPr>
      </w:pPr>
      <w:r w:rsidRPr="002673C1">
        <w:rPr>
          <w:rFonts w:ascii="Garamond" w:hAnsi="Garamond"/>
          <w:iCs/>
          <w:u w:val="single"/>
        </w:rPr>
        <w:t>Mixing with c</w:t>
      </w:r>
      <w:r w:rsidR="005F13C4" w:rsidRPr="002673C1">
        <w:rPr>
          <w:rFonts w:ascii="Garamond" w:hAnsi="Garamond"/>
          <w:iCs/>
          <w:u w:val="single"/>
        </w:rPr>
        <w:t>ocaine or other stimulants</w:t>
      </w:r>
      <w:r w:rsidR="00EF43A7" w:rsidRPr="002673C1">
        <w:rPr>
          <w:rFonts w:ascii="Garamond" w:hAnsi="Garamond"/>
          <w:iCs/>
          <w:u w:val="single"/>
        </w:rPr>
        <w:t>:</w:t>
      </w:r>
      <w:r w:rsidR="00EF43A7">
        <w:rPr>
          <w:rFonts w:ascii="Garamond" w:hAnsi="Garamond"/>
          <w:iCs/>
        </w:rPr>
        <w:t xml:space="preserve"> examples of other stimulants include amphetamine and methamphetamine.</w:t>
      </w:r>
    </w:p>
    <w:p w14:paraId="2FAE78A5" w14:textId="0BC96A65" w:rsidR="00EF43A7" w:rsidRPr="002673C1" w:rsidRDefault="005F13C4" w:rsidP="00EF43A7">
      <w:pPr>
        <w:pStyle w:val="Default"/>
        <w:numPr>
          <w:ilvl w:val="1"/>
          <w:numId w:val="34"/>
        </w:numPr>
      </w:pPr>
      <w:r w:rsidRPr="007C00A7">
        <w:rPr>
          <w:rFonts w:ascii="Garamond" w:hAnsi="Garamond"/>
        </w:rPr>
        <w:t>Stimulants combined with opioids can create a cycle of trying to treat the sedating effects of one medication with the stimulating effects of the other</w:t>
      </w:r>
      <w:r w:rsidR="00EF43A7">
        <w:rPr>
          <w:rFonts w:ascii="Garamond" w:hAnsi="Garamond"/>
        </w:rPr>
        <w:t>,</w:t>
      </w:r>
      <w:r w:rsidRPr="007C00A7">
        <w:rPr>
          <w:rFonts w:ascii="Garamond" w:hAnsi="Garamond"/>
        </w:rPr>
        <w:t xml:space="preserve"> and vice versa. In this setting, the side effects of each of these medications can accumulate to increase the risk of overdose. For example, </w:t>
      </w:r>
      <w:r w:rsidR="00FC025F">
        <w:rPr>
          <w:rFonts w:ascii="Garamond" w:hAnsi="Garamond"/>
        </w:rPr>
        <w:t>to</w:t>
      </w:r>
      <w:r w:rsidR="009014EC">
        <w:rPr>
          <w:rFonts w:ascii="Garamond" w:hAnsi="Garamond"/>
        </w:rPr>
        <w:t xml:space="preserve"> counteract the over-stimulation from stimulants, people using opioids may misjudge how much </w:t>
      </w:r>
      <w:r w:rsidR="00360370">
        <w:rPr>
          <w:rFonts w:ascii="Garamond" w:hAnsi="Garamond"/>
        </w:rPr>
        <w:t xml:space="preserve">opioid </w:t>
      </w:r>
      <w:r w:rsidR="009014EC">
        <w:rPr>
          <w:rFonts w:ascii="Garamond" w:hAnsi="Garamond"/>
        </w:rPr>
        <w:t>they need to come down, overshoot their tolerance, and overdose.</w:t>
      </w:r>
      <w:r w:rsidR="00083126">
        <w:rPr>
          <w:rFonts w:ascii="Garamond" w:hAnsi="Garamond"/>
        </w:rPr>
        <w:t xml:space="preserve">  </w:t>
      </w:r>
    </w:p>
    <w:p w14:paraId="2B9E0F62" w14:textId="490360C9" w:rsidR="00EF43A7" w:rsidRPr="00EF43A7" w:rsidRDefault="00083126" w:rsidP="00EF43A7">
      <w:pPr>
        <w:pStyle w:val="Default"/>
        <w:numPr>
          <w:ilvl w:val="1"/>
          <w:numId w:val="34"/>
        </w:numPr>
      </w:pPr>
      <w:r>
        <w:rPr>
          <w:rFonts w:ascii="Garamond" w:hAnsi="Garamond"/>
        </w:rPr>
        <w:t xml:space="preserve">MDPH data show an upward trend in overdose deaths where both cocaine and fentanyl </w:t>
      </w:r>
      <w:r w:rsidR="004D2E38">
        <w:rPr>
          <w:rFonts w:ascii="Garamond" w:hAnsi="Garamond"/>
        </w:rPr>
        <w:t>are</w:t>
      </w:r>
      <w:r>
        <w:rPr>
          <w:rFonts w:ascii="Garamond" w:hAnsi="Garamond"/>
        </w:rPr>
        <w:t xml:space="preserve"> present. This likely includes cases of individuals who knowingly used cocaine and opioids prior to the overdose, as well as cases of individuals who used cocaine</w:t>
      </w:r>
      <w:r w:rsidR="002214D8">
        <w:rPr>
          <w:rFonts w:ascii="Garamond" w:hAnsi="Garamond"/>
        </w:rPr>
        <w:t>,</w:t>
      </w:r>
      <w:r>
        <w:rPr>
          <w:rFonts w:ascii="Garamond" w:hAnsi="Garamond"/>
        </w:rPr>
        <w:t xml:space="preserve"> and were unknowingly exposed to fentanyl that was present in cocaine.</w:t>
      </w:r>
    </w:p>
    <w:p w14:paraId="24398750" w14:textId="36E77302" w:rsidR="00083126" w:rsidRDefault="00083126" w:rsidP="00EF43A7">
      <w:pPr>
        <w:pStyle w:val="Default"/>
        <w:numPr>
          <w:ilvl w:val="1"/>
          <w:numId w:val="34"/>
        </w:numPr>
      </w:pPr>
      <w:r>
        <w:rPr>
          <w:rFonts w:ascii="Garamond" w:hAnsi="Garamond"/>
        </w:rPr>
        <w:t>It is important to educate individuals that any illicit drugs may contain fentanyl</w:t>
      </w:r>
      <w:r w:rsidR="00EF43A7">
        <w:rPr>
          <w:rFonts w:ascii="Garamond" w:hAnsi="Garamond"/>
        </w:rPr>
        <w:t>,</w:t>
      </w:r>
      <w:r>
        <w:rPr>
          <w:rFonts w:ascii="Garamond" w:hAnsi="Garamond"/>
        </w:rPr>
        <w:t xml:space="preserve"> and that they should be aware of the overdose prevention and response techniques described in this document. All individuals using any illicit drugs should have access to naloxone. </w:t>
      </w:r>
    </w:p>
    <w:p w14:paraId="44DDB774" w14:textId="3B060CFF" w:rsidR="001B56A6" w:rsidRDefault="001B56A6" w:rsidP="00EF43A7">
      <w:pPr>
        <w:rPr>
          <w:rFonts w:ascii="Garamond" w:hAnsi="Garamond"/>
          <w:b/>
          <w:bCs/>
          <w:iCs/>
          <w:sz w:val="20"/>
          <w:szCs w:val="20"/>
        </w:rPr>
      </w:pPr>
    </w:p>
    <w:p w14:paraId="722D692D" w14:textId="77777777" w:rsidR="00101D2B" w:rsidRPr="001C3D8C" w:rsidRDefault="00101D2B" w:rsidP="00EF43A7">
      <w:pPr>
        <w:rPr>
          <w:rFonts w:ascii="Garamond" w:hAnsi="Garamond"/>
          <w:b/>
          <w:bCs/>
          <w:iCs/>
          <w:sz w:val="20"/>
          <w:szCs w:val="20"/>
        </w:rPr>
      </w:pPr>
    </w:p>
    <w:p w14:paraId="08D3B76F" w14:textId="77777777" w:rsidR="005F13C4" w:rsidRPr="007C00A7" w:rsidRDefault="00DE016C" w:rsidP="005F13C4">
      <w:pPr>
        <w:rPr>
          <w:rFonts w:ascii="Garamond" w:hAnsi="Garamond"/>
        </w:rPr>
      </w:pPr>
      <w:r>
        <w:rPr>
          <w:rFonts w:ascii="Garamond" w:hAnsi="Garamond"/>
          <w:b/>
          <w:bCs/>
          <w:iCs/>
        </w:rPr>
        <w:lastRenderedPageBreak/>
        <w:t>C</w:t>
      </w:r>
      <w:r w:rsidR="005F13C4" w:rsidRPr="007C00A7">
        <w:rPr>
          <w:rFonts w:ascii="Garamond" w:hAnsi="Garamond"/>
          <w:b/>
          <w:bCs/>
          <w:iCs/>
        </w:rPr>
        <w:t>hronic medical condition</w:t>
      </w:r>
      <w:r>
        <w:rPr>
          <w:rFonts w:ascii="Garamond" w:hAnsi="Garamond"/>
          <w:b/>
          <w:bCs/>
          <w:iCs/>
        </w:rPr>
        <w:t>s</w:t>
      </w:r>
      <w:r w:rsidR="00F1486F">
        <w:rPr>
          <w:rFonts w:ascii="Garamond" w:hAnsi="Garamond"/>
          <w:b/>
          <w:bCs/>
          <w:iCs/>
        </w:rPr>
        <w:t>, including substance use disorder</w:t>
      </w:r>
    </w:p>
    <w:p w14:paraId="6E594FDF" w14:textId="6172E635" w:rsidR="00D12E03" w:rsidRDefault="005F13C4" w:rsidP="005F13C4">
      <w:pPr>
        <w:rPr>
          <w:rFonts w:ascii="Garamond" w:hAnsi="Garamond"/>
        </w:rPr>
        <w:sectPr w:rsidR="00D12E03" w:rsidSect="00101D2B">
          <w:pgSz w:w="12240" w:h="15840" w:code="1"/>
          <w:pgMar w:top="1152" w:right="1152" w:bottom="900" w:left="1152" w:header="720" w:footer="259" w:gutter="0"/>
          <w:pgBorders w:display="firstPage" w:offsetFrom="page">
            <w:top w:val="single" w:sz="48" w:space="24" w:color="17057B"/>
            <w:left w:val="single" w:sz="48" w:space="24" w:color="17057B"/>
            <w:bottom w:val="single" w:sz="48" w:space="24" w:color="17057B"/>
            <w:right w:val="single" w:sz="48" w:space="24" w:color="17057B"/>
          </w:pgBorders>
          <w:cols w:space="720"/>
          <w:titlePg/>
          <w:docGrid w:linePitch="360"/>
        </w:sectPr>
      </w:pPr>
      <w:r w:rsidRPr="007C00A7">
        <w:rPr>
          <w:rFonts w:ascii="Garamond" w:hAnsi="Garamond"/>
        </w:rPr>
        <w:t xml:space="preserve">People with longer </w:t>
      </w:r>
      <w:r w:rsidR="00F56A28">
        <w:rPr>
          <w:rFonts w:ascii="Garamond" w:hAnsi="Garamond"/>
        </w:rPr>
        <w:t xml:space="preserve">histories of </w:t>
      </w:r>
      <w:r w:rsidRPr="007C00A7">
        <w:rPr>
          <w:rFonts w:ascii="Garamond" w:hAnsi="Garamond"/>
        </w:rPr>
        <w:t xml:space="preserve">drug </w:t>
      </w:r>
      <w:r w:rsidR="00F56A28">
        <w:rPr>
          <w:rFonts w:ascii="Garamond" w:hAnsi="Garamond"/>
        </w:rPr>
        <w:t>use</w:t>
      </w:r>
      <w:r w:rsidRPr="007C00A7">
        <w:rPr>
          <w:rFonts w:ascii="Garamond" w:hAnsi="Garamond"/>
        </w:rPr>
        <w:t xml:space="preserve"> are at increased risk for fatal overdose</w:t>
      </w:r>
      <w:r w:rsidR="00F56A28">
        <w:rPr>
          <w:rFonts w:ascii="Garamond" w:hAnsi="Garamond"/>
        </w:rPr>
        <w:t>,</w:t>
      </w:r>
      <w:r w:rsidRPr="007C00A7">
        <w:rPr>
          <w:rFonts w:ascii="Garamond" w:hAnsi="Garamond"/>
        </w:rPr>
        <w:t xml:space="preserve"> due to the cumulative effects of long</w:t>
      </w:r>
      <w:r w:rsidR="00F56A28">
        <w:rPr>
          <w:rFonts w:ascii="Garamond" w:hAnsi="Garamond"/>
        </w:rPr>
        <w:t>-</w:t>
      </w:r>
      <w:r w:rsidRPr="007C00A7">
        <w:rPr>
          <w:rFonts w:ascii="Garamond" w:hAnsi="Garamond"/>
        </w:rPr>
        <w:t>term substance use</w:t>
      </w:r>
      <w:r w:rsidR="00DE016C">
        <w:rPr>
          <w:rFonts w:ascii="Garamond" w:hAnsi="Garamond"/>
        </w:rPr>
        <w:t xml:space="preserve"> on their bodies</w:t>
      </w:r>
      <w:r w:rsidR="00F1486F">
        <w:rPr>
          <w:rFonts w:ascii="Garamond" w:hAnsi="Garamond"/>
        </w:rPr>
        <w:t>.</w:t>
      </w:r>
      <w:r w:rsidRPr="007C00A7">
        <w:rPr>
          <w:rFonts w:ascii="Garamond" w:hAnsi="Garamond"/>
        </w:rPr>
        <w:t xml:space="preserve"> </w:t>
      </w:r>
      <w:r w:rsidR="00F56A28">
        <w:rPr>
          <w:rFonts w:ascii="Garamond" w:hAnsi="Garamond"/>
        </w:rPr>
        <w:t xml:space="preserve">Injection drug use </w:t>
      </w:r>
      <w:r w:rsidR="00F1486F">
        <w:rPr>
          <w:rFonts w:ascii="Garamond" w:hAnsi="Garamond"/>
        </w:rPr>
        <w:t xml:space="preserve">can result in </w:t>
      </w:r>
      <w:r w:rsidR="00DE016C">
        <w:rPr>
          <w:rFonts w:ascii="Garamond" w:hAnsi="Garamond"/>
        </w:rPr>
        <w:t>conditions such as</w:t>
      </w:r>
      <w:r w:rsidRPr="007C00A7">
        <w:rPr>
          <w:rFonts w:ascii="Garamond" w:hAnsi="Garamond"/>
        </w:rPr>
        <w:t xml:space="preserve"> viral hepatitis, HIV</w:t>
      </w:r>
      <w:r w:rsidR="00F56A28">
        <w:rPr>
          <w:rFonts w:ascii="Garamond" w:hAnsi="Garamond"/>
        </w:rPr>
        <w:t>,</w:t>
      </w:r>
      <w:r w:rsidRPr="007C00A7">
        <w:rPr>
          <w:rFonts w:ascii="Garamond" w:hAnsi="Garamond"/>
        </w:rPr>
        <w:t xml:space="preserve"> or infections like endocarditis or cellulitis</w:t>
      </w:r>
      <w:r w:rsidR="00F56A28">
        <w:rPr>
          <w:rFonts w:ascii="Garamond" w:hAnsi="Garamond"/>
        </w:rPr>
        <w:t>. These conditions</w:t>
      </w:r>
      <w:r w:rsidR="00F1486F">
        <w:rPr>
          <w:rFonts w:ascii="Garamond" w:hAnsi="Garamond"/>
        </w:rPr>
        <w:t xml:space="preserve"> can </w:t>
      </w:r>
      <w:r w:rsidR="00F56A28">
        <w:rPr>
          <w:rFonts w:ascii="Garamond" w:hAnsi="Garamond"/>
        </w:rPr>
        <w:t xml:space="preserve">all </w:t>
      </w:r>
      <w:r w:rsidR="00F1486F">
        <w:rPr>
          <w:rFonts w:ascii="Garamond" w:hAnsi="Garamond"/>
        </w:rPr>
        <w:t>lower an individual’s immune system</w:t>
      </w:r>
      <w:r w:rsidR="00F56A28">
        <w:rPr>
          <w:rFonts w:ascii="Garamond" w:hAnsi="Garamond"/>
        </w:rPr>
        <w:t>,</w:t>
      </w:r>
      <w:r w:rsidR="00F1486F">
        <w:rPr>
          <w:rFonts w:ascii="Garamond" w:hAnsi="Garamond"/>
        </w:rPr>
        <w:t xml:space="preserve"> leaving them more susceptible to a fatal overdose</w:t>
      </w:r>
      <w:r w:rsidRPr="007C00A7">
        <w:rPr>
          <w:rFonts w:ascii="Garamond" w:hAnsi="Garamond"/>
        </w:rPr>
        <w:t>. In addition, liver and lung health are often negatively impacted by hepatitis and smoking.  The liver and lungs play important roles in an overdose</w:t>
      </w:r>
      <w:r w:rsidR="00F56A28">
        <w:rPr>
          <w:rFonts w:ascii="Garamond" w:hAnsi="Garamond"/>
        </w:rPr>
        <w:t>,</w:t>
      </w:r>
      <w:r w:rsidRPr="007C00A7">
        <w:rPr>
          <w:rFonts w:ascii="Garamond" w:hAnsi="Garamond"/>
        </w:rPr>
        <w:t xml:space="preserve"> because the liver filters substances from the body</w:t>
      </w:r>
      <w:r w:rsidR="00F56A28">
        <w:rPr>
          <w:rFonts w:ascii="Garamond" w:hAnsi="Garamond"/>
        </w:rPr>
        <w:t>,</w:t>
      </w:r>
      <w:r w:rsidRPr="007C00A7">
        <w:rPr>
          <w:rFonts w:ascii="Garamond" w:hAnsi="Garamond"/>
        </w:rPr>
        <w:t xml:space="preserve"> and the lungs replenish the oxygen supply</w:t>
      </w:r>
      <w:r w:rsidR="00F56A28">
        <w:rPr>
          <w:rFonts w:ascii="Garamond" w:hAnsi="Garamond"/>
        </w:rPr>
        <w:t>.</w:t>
      </w:r>
      <w:r w:rsidRPr="007C00A7">
        <w:rPr>
          <w:rFonts w:ascii="Garamond" w:hAnsi="Garamond"/>
        </w:rPr>
        <w:t xml:space="preserve"> </w:t>
      </w:r>
      <w:r w:rsidR="00F56A28">
        <w:rPr>
          <w:rFonts w:ascii="Garamond" w:hAnsi="Garamond"/>
        </w:rPr>
        <w:t>Both of these functions</w:t>
      </w:r>
      <w:r w:rsidR="00F56A28" w:rsidRPr="007C00A7">
        <w:rPr>
          <w:rFonts w:ascii="Garamond" w:hAnsi="Garamond"/>
        </w:rPr>
        <w:t xml:space="preserve"> </w:t>
      </w:r>
      <w:r w:rsidRPr="007C00A7">
        <w:rPr>
          <w:rFonts w:ascii="Garamond" w:hAnsi="Garamond"/>
        </w:rPr>
        <w:t>are essential for a person to survive an overdose.</w:t>
      </w:r>
    </w:p>
    <w:bookmarkEnd w:id="5"/>
    <w:p w14:paraId="0706F36E" w14:textId="77777777" w:rsidR="00101D2B" w:rsidRDefault="00101D2B" w:rsidP="00611965">
      <w:pPr>
        <w:rPr>
          <w:rFonts w:ascii="Garamond" w:hAnsi="Garamond"/>
          <w:b/>
          <w:color w:val="00157B"/>
          <w:sz w:val="40"/>
          <w:szCs w:val="40"/>
        </w:rPr>
        <w:sectPr w:rsidR="00101D2B" w:rsidSect="00A40140">
          <w:headerReference w:type="default" r:id="rId22"/>
          <w:footerReference w:type="default" r:id="rId23"/>
          <w:type w:val="continuous"/>
          <w:pgSz w:w="12240" w:h="15840"/>
          <w:pgMar w:top="1440" w:right="1440" w:bottom="1440" w:left="1440" w:header="504" w:footer="951" w:gutter="0"/>
          <w:cols w:space="720"/>
        </w:sectPr>
      </w:pPr>
    </w:p>
    <w:p w14:paraId="1070BAD5" w14:textId="791DCB23" w:rsidR="000364B1" w:rsidRPr="007C00A7" w:rsidRDefault="00EF167B" w:rsidP="00611965">
      <w:pPr>
        <w:rPr>
          <w:rFonts w:ascii="Garamond" w:hAnsi="Garamond"/>
          <w:b/>
          <w:color w:val="00157B"/>
          <w:sz w:val="40"/>
          <w:szCs w:val="40"/>
        </w:rPr>
      </w:pPr>
      <w:r w:rsidRPr="007C00A7">
        <w:rPr>
          <w:rFonts w:ascii="Garamond" w:hAnsi="Garamond"/>
          <w:b/>
          <w:color w:val="00157B"/>
          <w:sz w:val="40"/>
          <w:szCs w:val="40"/>
        </w:rPr>
        <w:lastRenderedPageBreak/>
        <w:t>How to Respond to an Overdose</w:t>
      </w:r>
    </w:p>
    <w:p w14:paraId="7B41349B" w14:textId="702B5986" w:rsidR="00F56A28" w:rsidRDefault="00F56A28" w:rsidP="00611965">
      <w:pPr>
        <w:rPr>
          <w:rFonts w:ascii="Garamond" w:hAnsi="Garamond"/>
          <w:b/>
          <w:color w:val="00157B"/>
        </w:rPr>
      </w:pPr>
    </w:p>
    <w:p w14:paraId="7F52E3D0" w14:textId="32AA4D04" w:rsidR="00F56A28" w:rsidRDefault="008B359D" w:rsidP="008C7CA3">
      <w:pPr>
        <w:jc w:val="center"/>
        <w:rPr>
          <w:rFonts w:ascii="Garamond" w:hAnsi="Garamond"/>
          <w:b/>
          <w:color w:val="00157B"/>
        </w:rPr>
      </w:pPr>
      <w:r>
        <w:rPr>
          <w:rFonts w:ascii="Garamond" w:hAnsi="Garamond"/>
          <w:b/>
          <w:noProof/>
          <w:color w:val="00157B"/>
        </w:rPr>
        <mc:AlternateContent>
          <mc:Choice Requires="wps">
            <w:drawing>
              <wp:anchor distT="0" distB="0" distL="114300" distR="114300" simplePos="0" relativeHeight="251711488" behindDoc="0" locked="0" layoutInCell="1" allowOverlap="1" wp14:anchorId="32941FCF" wp14:editId="0343D351">
                <wp:simplePos x="0" y="0"/>
                <wp:positionH relativeFrom="column">
                  <wp:posOffset>4326323</wp:posOffset>
                </wp:positionH>
                <wp:positionV relativeFrom="paragraph">
                  <wp:posOffset>2196479</wp:posOffset>
                </wp:positionV>
                <wp:extent cx="982493" cy="865249"/>
                <wp:effectExtent l="0" t="0" r="8255" b="11430"/>
                <wp:wrapNone/>
                <wp:docPr id="56" name="Text Box 56"/>
                <wp:cNvGraphicFramePr/>
                <a:graphic xmlns:a="http://schemas.openxmlformats.org/drawingml/2006/main">
                  <a:graphicData uri="http://schemas.microsoft.com/office/word/2010/wordprocessingShape">
                    <wps:wsp>
                      <wps:cNvSpPr txBox="1"/>
                      <wps:spPr>
                        <a:xfrm>
                          <a:off x="0" y="0"/>
                          <a:ext cx="982493" cy="865249"/>
                        </a:xfrm>
                        <a:prstGeom prst="rect">
                          <a:avLst/>
                        </a:prstGeom>
                        <a:solidFill>
                          <a:schemeClr val="lt1"/>
                        </a:solidFill>
                        <a:ln w="9525">
                          <a:solidFill>
                            <a:schemeClr val="bg2">
                              <a:lumMod val="50000"/>
                            </a:schemeClr>
                          </a:solidFill>
                        </a:ln>
                      </wps:spPr>
                      <wps:txbx>
                        <w:txbxContent>
                          <w:p w14:paraId="2AB89FD0" w14:textId="79579C74" w:rsidR="008B7FC7" w:rsidRDefault="008B7FC7">
                            <w:r>
                              <w:rPr>
                                <w:noProof/>
                              </w:rPr>
                              <w:drawing>
                                <wp:inline distT="0" distB="0" distL="0" distR="0" wp14:anchorId="311A1949" wp14:editId="346690B2">
                                  <wp:extent cx="816610" cy="816610"/>
                                  <wp:effectExtent l="0" t="0" r="0" b="0"/>
                                  <wp:docPr id="40" name="Graphic 40" descr="Ambu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phic 58" descr="Ambulance"/>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816610" cy="8166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41FCF" id="Text Box 56" o:spid="_x0000_s1030" type="#_x0000_t202" style="position:absolute;left:0;text-align:left;margin-left:340.65pt;margin-top:172.95pt;width:77.35pt;height:68.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" fillcolor="white [3201]" strokecolor="#747070 [1614]">
                <v:textbox>
                  <w:txbxContent>
                    <w:p w14:paraId="2AB89FD0" w14:textId="79579C74" w:rsidR="008B7FC7" w:rsidRDefault="008B7FC7">
                      <w:r>
                        <w:rPr>
                          <w:noProof/>
                        </w:rPr>
                        <w:drawing>
                          <wp:inline distT="0" distB="0" distL="0" distR="0" wp14:anchorId="311A1949" wp14:editId="346690B2">
                            <wp:extent cx="816610" cy="816610"/>
                            <wp:effectExtent l="0" t="0" r="0" b="0"/>
                            <wp:docPr id="40" name="Graphic 40" descr="Ambu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phic 58" descr="Ambulance"/>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816610" cy="816610"/>
                                    </a:xfrm>
                                    <a:prstGeom prst="rect">
                                      <a:avLst/>
                                    </a:prstGeom>
                                  </pic:spPr>
                                </pic:pic>
                              </a:graphicData>
                            </a:graphic>
                          </wp:inline>
                        </w:drawing>
                      </w:r>
                    </w:p>
                  </w:txbxContent>
                </v:textbox>
              </v:shape>
            </w:pict>
          </mc:Fallback>
        </mc:AlternateContent>
      </w:r>
      <w:r>
        <w:rPr>
          <w:rFonts w:ascii="Garamond" w:hAnsi="Garamond"/>
          <w:b/>
          <w:noProof/>
          <w:color w:val="00157B"/>
        </w:rPr>
        <w:drawing>
          <wp:anchor distT="0" distB="0" distL="114300" distR="114300" simplePos="0" relativeHeight="251709440" behindDoc="0" locked="0" layoutInCell="1" allowOverlap="1" wp14:anchorId="38690A9F" wp14:editId="26E74FA1">
            <wp:simplePos x="0" y="0"/>
            <wp:positionH relativeFrom="column">
              <wp:posOffset>808004</wp:posOffset>
            </wp:positionH>
            <wp:positionV relativeFrom="paragraph">
              <wp:posOffset>1112182</wp:posOffset>
            </wp:positionV>
            <wp:extent cx="972185" cy="1458595"/>
            <wp:effectExtent l="12700" t="12700" r="18415" b="14605"/>
            <wp:wrapNone/>
            <wp:docPr id="18" name="Picture 18"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lose up of a sign&#10;&#10;Description automatically generated"/>
                    <pic:cNvPicPr/>
                  </pic:nvPicPr>
                  <pic:blipFill rotWithShape="1">
                    <a:blip r:embed="rId26" cstate="print">
                      <a:extLst>
                        <a:ext uri="{BEBA8EAE-BF5A-486C-A8C5-ECC9F3942E4B}">
                          <a14:imgProps xmlns:a14="http://schemas.microsoft.com/office/drawing/2010/main">
                            <a14:imgLayer r:embed="rId27">
                              <a14:imgEffect>
                                <a14:backgroundRemoval t="36621" b="84425" l="45115" r="66349"/>
                              </a14:imgEffect>
                            </a14:imgLayer>
                          </a14:imgProps>
                        </a:ext>
                        <a:ext uri="{28A0092B-C50C-407E-A947-70E740481C1C}">
                          <a14:useLocalDpi xmlns:a14="http://schemas.microsoft.com/office/drawing/2010/main" val="0"/>
                        </a:ext>
                      </a:extLst>
                    </a:blip>
                    <a:srcRect l="42461" t="30646" r="30997" b="9599"/>
                    <a:stretch/>
                  </pic:blipFill>
                  <pic:spPr bwMode="auto">
                    <a:xfrm>
                      <a:off x="0" y="0"/>
                      <a:ext cx="972185" cy="1458595"/>
                    </a:xfrm>
                    <a:prstGeom prst="rect">
                      <a:avLst/>
                    </a:prstGeom>
                    <a:ln>
                      <a:solidFill>
                        <a:schemeClr val="bg2">
                          <a:lumMod val="50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aramond" w:hAnsi="Garamond"/>
          <w:b/>
          <w:noProof/>
          <w:color w:val="00157B"/>
        </w:rPr>
        <mc:AlternateContent>
          <mc:Choice Requires="wps">
            <w:drawing>
              <wp:anchor distT="0" distB="0" distL="114300" distR="114300" simplePos="0" relativeHeight="251712512" behindDoc="0" locked="0" layoutInCell="1" allowOverlap="1" wp14:anchorId="6767B938" wp14:editId="161F6E50">
                <wp:simplePos x="0" y="0"/>
                <wp:positionH relativeFrom="column">
                  <wp:posOffset>3431703</wp:posOffset>
                </wp:positionH>
                <wp:positionV relativeFrom="paragraph">
                  <wp:posOffset>7187</wp:posOffset>
                </wp:positionV>
                <wp:extent cx="885217" cy="856035"/>
                <wp:effectExtent l="0" t="0" r="16510" b="7620"/>
                <wp:wrapNone/>
                <wp:docPr id="60" name="Text Box 60"/>
                <wp:cNvGraphicFramePr/>
                <a:graphic xmlns:a="http://schemas.openxmlformats.org/drawingml/2006/main">
                  <a:graphicData uri="http://schemas.microsoft.com/office/word/2010/wordprocessingShape">
                    <wps:wsp>
                      <wps:cNvSpPr txBox="1"/>
                      <wps:spPr>
                        <a:xfrm>
                          <a:off x="0" y="0"/>
                          <a:ext cx="885217" cy="856035"/>
                        </a:xfrm>
                        <a:prstGeom prst="rect">
                          <a:avLst/>
                        </a:prstGeom>
                        <a:solidFill>
                          <a:schemeClr val="lt1"/>
                        </a:solidFill>
                        <a:ln w="6350">
                          <a:solidFill>
                            <a:prstClr val="black"/>
                          </a:solidFill>
                        </a:ln>
                      </wps:spPr>
                      <wps:txbx>
                        <w:txbxContent>
                          <w:p w14:paraId="3E3CC0A2" w14:textId="50815B19" w:rsidR="008B7FC7" w:rsidRDefault="008B7FC7" w:rsidP="00C47F4B">
                            <w:r>
                              <w:rPr>
                                <w:noProof/>
                              </w:rPr>
                              <w:drawing>
                                <wp:inline distT="0" distB="0" distL="0" distR="0" wp14:anchorId="0D90B4D0" wp14:editId="5AB5AE65">
                                  <wp:extent cx="695960" cy="695960"/>
                                  <wp:effectExtent l="0" t="0" r="0" b="2540"/>
                                  <wp:docPr id="38" name="Graphic 38" descr="Smart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Graphic 67" descr="Smart Phone"/>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695960" cy="6959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7B938" id="Text Box 60" o:spid="_x0000_s1031" type="#_x0000_t202" style="position:absolute;left:0;text-align:left;margin-left:270.2pt;margin-top:.55pt;width:69.7pt;height:67.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" fillcolor="white [3201]" strokeweight=".5pt">
                <v:textbox>
                  <w:txbxContent>
                    <w:p w14:paraId="3E3CC0A2" w14:textId="50815B19" w:rsidR="008B7FC7" w:rsidRDefault="008B7FC7" w:rsidP="00C47F4B">
                      <w:r>
                        <w:rPr>
                          <w:noProof/>
                        </w:rPr>
                        <w:drawing>
                          <wp:inline distT="0" distB="0" distL="0" distR="0" wp14:anchorId="0D90B4D0" wp14:editId="5AB5AE65">
                            <wp:extent cx="695960" cy="695960"/>
                            <wp:effectExtent l="0" t="0" r="0" b="2540"/>
                            <wp:docPr id="38" name="Graphic 38" descr="Smart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Graphic 67" descr="Smart Phone"/>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695960" cy="695960"/>
                                    </a:xfrm>
                                    <a:prstGeom prst="rect">
                                      <a:avLst/>
                                    </a:prstGeom>
                                  </pic:spPr>
                                </pic:pic>
                              </a:graphicData>
                            </a:graphic>
                          </wp:inline>
                        </w:drawing>
                      </w:r>
                    </w:p>
                  </w:txbxContent>
                </v:textbox>
              </v:shape>
            </w:pict>
          </mc:Fallback>
        </mc:AlternateContent>
      </w:r>
      <w:r>
        <w:rPr>
          <w:rFonts w:ascii="Garamond" w:hAnsi="Garamond"/>
          <w:b/>
          <w:noProof/>
          <w:color w:val="00157B"/>
        </w:rPr>
        <w:drawing>
          <wp:anchor distT="0" distB="0" distL="114300" distR="114300" simplePos="0" relativeHeight="251703296" behindDoc="0" locked="0" layoutInCell="1" allowOverlap="1" wp14:anchorId="0BBA195A" wp14:editId="30FA97AF">
            <wp:simplePos x="0" y="0"/>
            <wp:positionH relativeFrom="column">
              <wp:posOffset>1171372</wp:posOffset>
            </wp:positionH>
            <wp:positionV relativeFrom="paragraph">
              <wp:posOffset>290195</wp:posOffset>
            </wp:positionV>
            <wp:extent cx="417830" cy="417830"/>
            <wp:effectExtent l="0" t="0" r="0" b="0"/>
            <wp:wrapNone/>
            <wp:docPr id="25" name="Graphic 25" descr="Bad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descr="Badge 1"/>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17830" cy="417830"/>
                    </a:xfrm>
                    <a:prstGeom prst="rect">
                      <a:avLst/>
                    </a:prstGeom>
                  </pic:spPr>
                </pic:pic>
              </a:graphicData>
            </a:graphic>
            <wp14:sizeRelH relativeFrom="page">
              <wp14:pctWidth>0</wp14:pctWidth>
            </wp14:sizeRelH>
            <wp14:sizeRelV relativeFrom="page">
              <wp14:pctHeight>0</wp14:pctHeight>
            </wp14:sizeRelV>
          </wp:anchor>
        </w:drawing>
      </w:r>
      <w:r>
        <w:rPr>
          <w:rFonts w:ascii="Garamond" w:hAnsi="Garamond"/>
          <w:b/>
          <w:noProof/>
          <w:color w:val="00157B"/>
        </w:rPr>
        <w:drawing>
          <wp:anchor distT="0" distB="0" distL="114300" distR="114300" simplePos="0" relativeHeight="251707392" behindDoc="0" locked="0" layoutInCell="1" allowOverlap="1" wp14:anchorId="68EB65D6" wp14:editId="6AF48CC8">
            <wp:simplePos x="0" y="0"/>
            <wp:positionH relativeFrom="column">
              <wp:posOffset>3681730</wp:posOffset>
            </wp:positionH>
            <wp:positionV relativeFrom="paragraph">
              <wp:posOffset>2662352</wp:posOffset>
            </wp:positionV>
            <wp:extent cx="417830" cy="417830"/>
            <wp:effectExtent l="0" t="0" r="0" b="0"/>
            <wp:wrapNone/>
            <wp:docPr id="30" name="Graphic 30" descr="Bad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descr="Badge 5"/>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17830" cy="417830"/>
                    </a:xfrm>
                    <a:prstGeom prst="rect">
                      <a:avLst/>
                    </a:prstGeom>
                  </pic:spPr>
                </pic:pic>
              </a:graphicData>
            </a:graphic>
            <wp14:sizeRelH relativeFrom="page">
              <wp14:pctWidth>0</wp14:pctWidth>
            </wp14:sizeRelH>
            <wp14:sizeRelV relativeFrom="page">
              <wp14:pctHeight>0</wp14:pctHeight>
            </wp14:sizeRelV>
          </wp:anchor>
        </w:drawing>
      </w:r>
      <w:r>
        <w:rPr>
          <w:rFonts w:ascii="Garamond" w:hAnsi="Garamond"/>
          <w:b/>
          <w:noProof/>
          <w:color w:val="00157B"/>
        </w:rPr>
        <w:drawing>
          <wp:anchor distT="0" distB="0" distL="114300" distR="114300" simplePos="0" relativeHeight="251706368" behindDoc="0" locked="0" layoutInCell="1" allowOverlap="1" wp14:anchorId="07337DAA" wp14:editId="6400FD8D">
            <wp:simplePos x="0" y="0"/>
            <wp:positionH relativeFrom="column">
              <wp:posOffset>3106217</wp:posOffset>
            </wp:positionH>
            <wp:positionV relativeFrom="paragraph">
              <wp:posOffset>1553210</wp:posOffset>
            </wp:positionV>
            <wp:extent cx="417830" cy="417830"/>
            <wp:effectExtent l="0" t="0" r="0" b="0"/>
            <wp:wrapNone/>
            <wp:docPr id="29" name="Graphic 29" descr="Bad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Badge 4"/>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417830" cy="417830"/>
                    </a:xfrm>
                    <a:prstGeom prst="rect">
                      <a:avLst/>
                    </a:prstGeom>
                  </pic:spPr>
                </pic:pic>
              </a:graphicData>
            </a:graphic>
            <wp14:sizeRelH relativeFrom="page">
              <wp14:pctWidth>0</wp14:pctWidth>
            </wp14:sizeRelH>
            <wp14:sizeRelV relativeFrom="page">
              <wp14:pctHeight>0</wp14:pctHeight>
            </wp14:sizeRelV>
          </wp:anchor>
        </w:drawing>
      </w:r>
      <w:r>
        <w:rPr>
          <w:rFonts w:ascii="Garamond" w:hAnsi="Garamond"/>
          <w:b/>
          <w:noProof/>
          <w:color w:val="00157B"/>
        </w:rPr>
        <w:drawing>
          <wp:anchor distT="0" distB="0" distL="114300" distR="114300" simplePos="0" relativeHeight="251705344" behindDoc="0" locked="0" layoutInCell="1" allowOverlap="1" wp14:anchorId="5259833C" wp14:editId="19EB6A97">
            <wp:simplePos x="0" y="0"/>
            <wp:positionH relativeFrom="column">
              <wp:posOffset>2796972</wp:posOffset>
            </wp:positionH>
            <wp:positionV relativeFrom="paragraph">
              <wp:posOffset>1106170</wp:posOffset>
            </wp:positionV>
            <wp:extent cx="417830" cy="417830"/>
            <wp:effectExtent l="0" t="0" r="0" b="0"/>
            <wp:wrapNone/>
            <wp:docPr id="28" name="Graphic 28" descr="Bad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Badge 3"/>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417830" cy="417830"/>
                    </a:xfrm>
                    <a:prstGeom prst="rect">
                      <a:avLst/>
                    </a:prstGeom>
                  </pic:spPr>
                </pic:pic>
              </a:graphicData>
            </a:graphic>
            <wp14:sizeRelH relativeFrom="page">
              <wp14:pctWidth>0</wp14:pctWidth>
            </wp14:sizeRelH>
            <wp14:sizeRelV relativeFrom="page">
              <wp14:pctHeight>0</wp14:pctHeight>
            </wp14:sizeRelV>
          </wp:anchor>
        </w:drawing>
      </w:r>
      <w:r>
        <w:rPr>
          <w:rFonts w:ascii="Garamond" w:hAnsi="Garamond"/>
          <w:b/>
          <w:noProof/>
          <w:color w:val="00157B"/>
        </w:rPr>
        <w:drawing>
          <wp:anchor distT="0" distB="0" distL="114300" distR="114300" simplePos="0" relativeHeight="251704320" behindDoc="0" locked="0" layoutInCell="1" allowOverlap="1" wp14:anchorId="2FF76FED" wp14:editId="2474BC3A">
            <wp:simplePos x="0" y="0"/>
            <wp:positionH relativeFrom="column">
              <wp:posOffset>2298700</wp:posOffset>
            </wp:positionH>
            <wp:positionV relativeFrom="paragraph">
              <wp:posOffset>698068</wp:posOffset>
            </wp:positionV>
            <wp:extent cx="417830" cy="417830"/>
            <wp:effectExtent l="0" t="0" r="0" b="0"/>
            <wp:wrapNone/>
            <wp:docPr id="27" name="Graphic 27" descr="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Badge"/>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417830" cy="417830"/>
                    </a:xfrm>
                    <a:prstGeom prst="rect">
                      <a:avLst/>
                    </a:prstGeom>
                  </pic:spPr>
                </pic:pic>
              </a:graphicData>
            </a:graphic>
            <wp14:sizeRelH relativeFrom="page">
              <wp14:pctWidth>0</wp14:pctWidth>
            </wp14:sizeRelH>
            <wp14:sizeRelV relativeFrom="page">
              <wp14:pctHeight>0</wp14:pctHeight>
            </wp14:sizeRelV>
          </wp:anchor>
        </w:drawing>
      </w:r>
      <w:r w:rsidR="00F56A28">
        <w:rPr>
          <w:rFonts w:ascii="Garamond" w:hAnsi="Garamond"/>
          <w:b/>
          <w:noProof/>
          <w:color w:val="00157B"/>
        </w:rPr>
        <w:drawing>
          <wp:inline distT="0" distB="0" distL="0" distR="0" wp14:anchorId="00BDFCD8" wp14:editId="6F4F1EF2">
            <wp:extent cx="3648305" cy="3200400"/>
            <wp:effectExtent l="0" t="0" r="0"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5873C9E0" w14:textId="423133DD" w:rsidR="00F56A28" w:rsidRPr="00F56A28" w:rsidRDefault="00F56A28" w:rsidP="00611965">
      <w:pPr>
        <w:rPr>
          <w:rFonts w:ascii="Garamond" w:hAnsi="Garamond"/>
          <w:b/>
          <w:color w:val="00157B"/>
        </w:rPr>
      </w:pPr>
    </w:p>
    <w:p w14:paraId="5BA3B288" w14:textId="0B4791F9" w:rsidR="000364B1" w:rsidRPr="007C00A7" w:rsidRDefault="00F65FAF" w:rsidP="00C47F4B">
      <w:pPr>
        <w:numPr>
          <w:ilvl w:val="0"/>
          <w:numId w:val="12"/>
        </w:numPr>
        <w:ind w:left="360"/>
        <w:rPr>
          <w:rFonts w:ascii="Garamond" w:hAnsi="Garamond"/>
          <w:b/>
          <w:sz w:val="32"/>
          <w:szCs w:val="32"/>
        </w:rPr>
      </w:pPr>
      <w:r>
        <w:rPr>
          <w:rFonts w:ascii="Garamond" w:hAnsi="Garamond"/>
          <w:b/>
          <w:sz w:val="32"/>
          <w:szCs w:val="32"/>
        </w:rPr>
        <w:t>Recognize Overdose</w:t>
      </w:r>
    </w:p>
    <w:p w14:paraId="32050311" w14:textId="77777777" w:rsidR="00DE016C" w:rsidRPr="009E3F14" w:rsidRDefault="00DE016C" w:rsidP="000364B1">
      <w:pPr>
        <w:rPr>
          <w:rFonts w:ascii="Garamond" w:hAnsi="Garamond"/>
          <w:sz w:val="16"/>
        </w:rPr>
      </w:pPr>
    </w:p>
    <w:p w14:paraId="05538017" w14:textId="427F7F4B" w:rsidR="000364B1" w:rsidRPr="009E3F14" w:rsidRDefault="00DE016C" w:rsidP="000364B1">
      <w:pPr>
        <w:rPr>
          <w:rFonts w:ascii="Garamond" w:hAnsi="Garamond"/>
          <w:b/>
          <w:sz w:val="28"/>
          <w:szCs w:val="28"/>
        </w:rPr>
      </w:pPr>
      <w:r w:rsidRPr="009E3F14">
        <w:rPr>
          <w:rFonts w:ascii="Garamond" w:hAnsi="Garamond"/>
          <w:b/>
        </w:rPr>
        <w:t>It is importan</w:t>
      </w:r>
      <w:r w:rsidR="009E3F14">
        <w:rPr>
          <w:rFonts w:ascii="Garamond" w:hAnsi="Garamond"/>
          <w:b/>
        </w:rPr>
        <w:t xml:space="preserve">t to be able to distinguish an </w:t>
      </w:r>
      <w:r w:rsidRPr="009E3F14">
        <w:rPr>
          <w:rFonts w:ascii="Garamond" w:hAnsi="Garamond"/>
          <w:b/>
        </w:rPr>
        <w:t>overdose from being high on opioids.</w:t>
      </w:r>
    </w:p>
    <w:tbl>
      <w:tblPr>
        <w:tblpPr w:leftFromText="180" w:rightFromText="180" w:vertAnchor="text" w:horzAnchor="margin" w:tblpXSpec="right" w:tblpY="269"/>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428"/>
      </w:tblGrid>
      <w:tr w:rsidR="00101D2B" w:rsidRPr="007C00A7" w14:paraId="51690BE1" w14:textId="77777777" w:rsidTr="00101D2B">
        <w:trPr>
          <w:trHeight w:val="432"/>
        </w:trPr>
        <w:tc>
          <w:tcPr>
            <w:tcW w:w="4428" w:type="dxa"/>
            <w:shd w:val="clear" w:color="auto" w:fill="00157B"/>
            <w:vAlign w:val="center"/>
          </w:tcPr>
          <w:p w14:paraId="532525B9" w14:textId="77777777" w:rsidR="00101D2B" w:rsidRPr="007C00A7" w:rsidRDefault="00101D2B" w:rsidP="00101D2B">
            <w:pPr>
              <w:jc w:val="center"/>
              <w:rPr>
                <w:rFonts w:ascii="Garamond" w:hAnsi="Garamond"/>
                <w:b/>
              </w:rPr>
            </w:pPr>
            <w:r w:rsidRPr="007C00A7">
              <w:rPr>
                <w:rFonts w:ascii="Garamond" w:hAnsi="Garamond"/>
                <w:b/>
              </w:rPr>
              <w:t>Really High</w:t>
            </w:r>
          </w:p>
        </w:tc>
        <w:tc>
          <w:tcPr>
            <w:tcW w:w="4428" w:type="dxa"/>
            <w:shd w:val="clear" w:color="auto" w:fill="00157B"/>
            <w:vAlign w:val="center"/>
          </w:tcPr>
          <w:p w14:paraId="53251A26" w14:textId="77777777" w:rsidR="00101D2B" w:rsidRPr="007C00A7" w:rsidRDefault="00101D2B" w:rsidP="00101D2B">
            <w:pPr>
              <w:jc w:val="center"/>
              <w:rPr>
                <w:rFonts w:ascii="Garamond" w:hAnsi="Garamond"/>
                <w:b/>
              </w:rPr>
            </w:pPr>
            <w:r>
              <w:rPr>
                <w:rFonts w:ascii="Garamond" w:hAnsi="Garamond"/>
                <w:b/>
              </w:rPr>
              <w:t xml:space="preserve">Opioid </w:t>
            </w:r>
            <w:r w:rsidRPr="007C00A7">
              <w:rPr>
                <w:rFonts w:ascii="Garamond" w:hAnsi="Garamond"/>
                <w:b/>
              </w:rPr>
              <w:t>Overdose</w:t>
            </w:r>
          </w:p>
        </w:tc>
      </w:tr>
      <w:tr w:rsidR="00101D2B" w:rsidRPr="007C00A7" w14:paraId="31059E5A" w14:textId="77777777" w:rsidTr="00101D2B">
        <w:trPr>
          <w:trHeight w:val="1008"/>
        </w:trPr>
        <w:tc>
          <w:tcPr>
            <w:tcW w:w="4428" w:type="dxa"/>
            <w:tcBorders>
              <w:bottom w:val="single" w:sz="4" w:space="0" w:color="auto"/>
            </w:tcBorders>
            <w:vAlign w:val="center"/>
          </w:tcPr>
          <w:p w14:paraId="45F99C0B" w14:textId="77777777" w:rsidR="00101D2B" w:rsidRPr="00A40140" w:rsidRDefault="00101D2B" w:rsidP="00101D2B">
            <w:pPr>
              <w:pStyle w:val="ListParagraph"/>
              <w:numPr>
                <w:ilvl w:val="0"/>
                <w:numId w:val="9"/>
              </w:numPr>
              <w:rPr>
                <w:rFonts w:ascii="Garamond" w:eastAsia="Times New Roman" w:hAnsi="Garamond"/>
              </w:rPr>
            </w:pPr>
            <w:r w:rsidRPr="005E7A1B">
              <w:rPr>
                <w:rFonts w:ascii="Garamond" w:eastAsia="MS Mincho" w:hAnsi="Garamond"/>
                <w:kern w:val="24"/>
              </w:rPr>
              <w:t>Responds to stimulation like yelling, sternal rub, pinching, etc.</w:t>
            </w:r>
          </w:p>
        </w:tc>
        <w:tc>
          <w:tcPr>
            <w:tcW w:w="4428" w:type="dxa"/>
            <w:tcBorders>
              <w:bottom w:val="single" w:sz="4" w:space="0" w:color="auto"/>
            </w:tcBorders>
            <w:vAlign w:val="center"/>
          </w:tcPr>
          <w:p w14:paraId="13E41BA7" w14:textId="77777777" w:rsidR="00101D2B" w:rsidRPr="00DE016C" w:rsidRDefault="00101D2B" w:rsidP="00101D2B">
            <w:pPr>
              <w:numPr>
                <w:ilvl w:val="0"/>
                <w:numId w:val="9"/>
              </w:numPr>
              <w:rPr>
                <w:rFonts w:ascii="Garamond" w:eastAsia="MS Mincho" w:hAnsi="Garamond"/>
                <w:kern w:val="24"/>
              </w:rPr>
            </w:pPr>
            <w:r>
              <w:rPr>
                <w:rFonts w:ascii="Garamond" w:eastAsia="MS Mincho" w:hAnsi="Garamond"/>
                <w:kern w:val="24"/>
              </w:rPr>
              <w:t>Doesn’t respond</w:t>
            </w:r>
            <w:r w:rsidRPr="007C00A7">
              <w:rPr>
                <w:rFonts w:ascii="Garamond" w:eastAsia="MS Mincho" w:hAnsi="Garamond"/>
                <w:kern w:val="24"/>
              </w:rPr>
              <w:t xml:space="preserve"> to </w:t>
            </w:r>
            <w:r>
              <w:rPr>
                <w:rFonts w:ascii="Garamond" w:eastAsia="MS Mincho" w:hAnsi="Garamond"/>
                <w:kern w:val="24"/>
              </w:rPr>
              <w:t xml:space="preserve">verbal or physical </w:t>
            </w:r>
            <w:r w:rsidRPr="007C00A7">
              <w:rPr>
                <w:rFonts w:ascii="Garamond" w:eastAsia="MS Mincho" w:hAnsi="Garamond"/>
                <w:kern w:val="24"/>
              </w:rPr>
              <w:t>stimulation</w:t>
            </w:r>
          </w:p>
        </w:tc>
      </w:tr>
      <w:tr w:rsidR="00101D2B" w:rsidRPr="007C00A7" w14:paraId="62F53E54" w14:textId="77777777" w:rsidTr="00101D2B">
        <w:trPr>
          <w:trHeight w:val="720"/>
        </w:trPr>
        <w:tc>
          <w:tcPr>
            <w:tcW w:w="4428" w:type="dxa"/>
            <w:shd w:val="clear" w:color="auto" w:fill="E7EBFF"/>
            <w:vAlign w:val="center"/>
          </w:tcPr>
          <w:p w14:paraId="3F989D84" w14:textId="77777777" w:rsidR="00101D2B" w:rsidRPr="00A40140" w:rsidRDefault="00101D2B" w:rsidP="00101D2B">
            <w:pPr>
              <w:pStyle w:val="ListParagraph"/>
              <w:numPr>
                <w:ilvl w:val="0"/>
                <w:numId w:val="9"/>
              </w:numPr>
              <w:rPr>
                <w:rFonts w:ascii="Garamond" w:eastAsia="MS Mincho" w:hAnsi="Garamond"/>
                <w:kern w:val="24"/>
              </w:rPr>
            </w:pPr>
            <w:r>
              <w:rPr>
                <w:rFonts w:ascii="Garamond" w:eastAsia="MS Mincho" w:hAnsi="Garamond"/>
                <w:kern w:val="24"/>
              </w:rPr>
              <w:t>Takes 8+</w:t>
            </w:r>
            <w:r w:rsidRPr="005E7A1B">
              <w:rPr>
                <w:rFonts w:ascii="Garamond" w:eastAsia="MS Mincho" w:hAnsi="Garamond"/>
                <w:kern w:val="24"/>
              </w:rPr>
              <w:t xml:space="preserve"> </w:t>
            </w:r>
            <w:r>
              <w:rPr>
                <w:rFonts w:ascii="Garamond" w:eastAsia="MS Mincho" w:hAnsi="Garamond"/>
                <w:kern w:val="24"/>
              </w:rPr>
              <w:t>breaths</w:t>
            </w:r>
            <w:r w:rsidRPr="00A40140">
              <w:rPr>
                <w:rFonts w:ascii="Garamond" w:eastAsia="MS Mincho" w:hAnsi="Garamond"/>
                <w:kern w:val="24"/>
              </w:rPr>
              <w:t xml:space="preserve"> per minute</w:t>
            </w:r>
          </w:p>
        </w:tc>
        <w:tc>
          <w:tcPr>
            <w:tcW w:w="4428" w:type="dxa"/>
            <w:shd w:val="clear" w:color="auto" w:fill="E7EBFF"/>
            <w:vAlign w:val="center"/>
          </w:tcPr>
          <w:p w14:paraId="5CDF9AFB" w14:textId="77777777" w:rsidR="00101D2B" w:rsidRDefault="00101D2B" w:rsidP="00101D2B">
            <w:pPr>
              <w:numPr>
                <w:ilvl w:val="0"/>
                <w:numId w:val="9"/>
              </w:numPr>
              <w:rPr>
                <w:rFonts w:ascii="Garamond" w:hAnsi="Garamond"/>
              </w:rPr>
            </w:pPr>
            <w:r>
              <w:rPr>
                <w:rFonts w:ascii="Garamond" w:hAnsi="Garamond"/>
              </w:rPr>
              <w:t>Takes less than 8 breaths per minute</w:t>
            </w:r>
          </w:p>
          <w:p w14:paraId="09497AB6" w14:textId="77777777" w:rsidR="00101D2B" w:rsidRPr="008745A2" w:rsidRDefault="00101D2B" w:rsidP="00101D2B">
            <w:pPr>
              <w:numPr>
                <w:ilvl w:val="0"/>
                <w:numId w:val="9"/>
              </w:numPr>
              <w:rPr>
                <w:rFonts w:ascii="Garamond" w:hAnsi="Garamond"/>
              </w:rPr>
            </w:pPr>
            <w:r w:rsidRPr="007C00A7">
              <w:rPr>
                <w:rFonts w:ascii="Garamond" w:hAnsi="Garamond"/>
              </w:rPr>
              <w:t>Deep snoring or gurgling (death rattle)</w:t>
            </w:r>
          </w:p>
        </w:tc>
      </w:tr>
      <w:tr w:rsidR="00101D2B" w:rsidRPr="007C00A7" w14:paraId="0E8B01AF" w14:textId="77777777" w:rsidTr="00101D2B">
        <w:trPr>
          <w:trHeight w:val="720"/>
        </w:trPr>
        <w:tc>
          <w:tcPr>
            <w:tcW w:w="4428" w:type="dxa"/>
            <w:tcBorders>
              <w:bottom w:val="single" w:sz="4" w:space="0" w:color="auto"/>
            </w:tcBorders>
            <w:vAlign w:val="center"/>
          </w:tcPr>
          <w:p w14:paraId="75650EC7" w14:textId="77777777" w:rsidR="00101D2B" w:rsidRPr="00A40140" w:rsidRDefault="00101D2B" w:rsidP="00101D2B">
            <w:pPr>
              <w:pStyle w:val="ListParagraph"/>
              <w:numPr>
                <w:ilvl w:val="0"/>
                <w:numId w:val="9"/>
              </w:numPr>
              <w:rPr>
                <w:rFonts w:ascii="Garamond" w:eastAsia="Times New Roman" w:hAnsi="Garamond"/>
              </w:rPr>
            </w:pPr>
            <w:r w:rsidRPr="007C00A7">
              <w:rPr>
                <w:rFonts w:ascii="Garamond" w:eastAsia="MS Mincho" w:hAnsi="Garamond"/>
                <w:kern w:val="24"/>
              </w:rPr>
              <w:t>Speech is slow/slurred</w:t>
            </w:r>
          </w:p>
        </w:tc>
        <w:tc>
          <w:tcPr>
            <w:tcW w:w="4428" w:type="dxa"/>
            <w:tcBorders>
              <w:bottom w:val="single" w:sz="4" w:space="0" w:color="auto"/>
            </w:tcBorders>
            <w:vAlign w:val="center"/>
          </w:tcPr>
          <w:p w14:paraId="40F4E892" w14:textId="77777777" w:rsidR="00101D2B" w:rsidRPr="008745A2" w:rsidRDefault="00101D2B" w:rsidP="00101D2B">
            <w:pPr>
              <w:numPr>
                <w:ilvl w:val="0"/>
                <w:numId w:val="9"/>
              </w:numPr>
              <w:rPr>
                <w:rFonts w:ascii="Garamond" w:hAnsi="Garamond"/>
              </w:rPr>
            </w:pPr>
            <w:r>
              <w:rPr>
                <w:rFonts w:ascii="Garamond" w:eastAsia="MS Mincho" w:hAnsi="Garamond"/>
                <w:kern w:val="24"/>
              </w:rPr>
              <w:t>Unable to speak</w:t>
            </w:r>
          </w:p>
        </w:tc>
      </w:tr>
      <w:tr w:rsidR="00101D2B" w:rsidRPr="007C00A7" w14:paraId="688CB97C" w14:textId="77777777" w:rsidTr="00101D2B">
        <w:trPr>
          <w:trHeight w:val="1008"/>
        </w:trPr>
        <w:tc>
          <w:tcPr>
            <w:tcW w:w="4428" w:type="dxa"/>
            <w:tcBorders>
              <w:bottom w:val="single" w:sz="4" w:space="0" w:color="auto"/>
            </w:tcBorders>
            <w:shd w:val="clear" w:color="auto" w:fill="E7EBFF"/>
            <w:vAlign w:val="center"/>
          </w:tcPr>
          <w:p w14:paraId="05CC457C" w14:textId="77777777" w:rsidR="00101D2B" w:rsidRPr="00A40140" w:rsidRDefault="00101D2B" w:rsidP="00101D2B">
            <w:pPr>
              <w:pStyle w:val="ListParagraph"/>
              <w:numPr>
                <w:ilvl w:val="0"/>
                <w:numId w:val="9"/>
              </w:numPr>
              <w:rPr>
                <w:rFonts w:ascii="Garamond" w:eastAsia="MS Mincho" w:hAnsi="Garamond"/>
                <w:kern w:val="24"/>
              </w:rPr>
            </w:pPr>
            <w:r>
              <w:rPr>
                <w:rFonts w:ascii="Garamond" w:eastAsia="MS Mincho" w:hAnsi="Garamond"/>
                <w:kern w:val="24"/>
              </w:rPr>
              <w:t>Normal skin tone</w:t>
            </w:r>
          </w:p>
        </w:tc>
        <w:tc>
          <w:tcPr>
            <w:tcW w:w="4428" w:type="dxa"/>
            <w:tcBorders>
              <w:bottom w:val="single" w:sz="4" w:space="0" w:color="auto"/>
            </w:tcBorders>
            <w:shd w:val="clear" w:color="auto" w:fill="E7EBFF"/>
            <w:vAlign w:val="center"/>
          </w:tcPr>
          <w:p w14:paraId="08924E49" w14:textId="77777777" w:rsidR="00101D2B" w:rsidRPr="009E3F14" w:rsidRDefault="00101D2B" w:rsidP="00101D2B">
            <w:pPr>
              <w:numPr>
                <w:ilvl w:val="0"/>
                <w:numId w:val="9"/>
              </w:numPr>
              <w:rPr>
                <w:rFonts w:ascii="Garamond" w:hAnsi="Garamond"/>
              </w:rPr>
            </w:pPr>
            <w:r>
              <w:rPr>
                <w:rFonts w:ascii="Garamond" w:eastAsia="MS Mincho" w:hAnsi="Garamond"/>
                <w:kern w:val="24"/>
              </w:rPr>
              <w:t>Purple-b</w:t>
            </w:r>
            <w:r w:rsidRPr="007C00A7">
              <w:rPr>
                <w:rFonts w:ascii="Garamond" w:eastAsia="MS Mincho" w:hAnsi="Garamond"/>
                <w:kern w:val="24"/>
              </w:rPr>
              <w:t>lue/gray lips and fingertips</w:t>
            </w:r>
          </w:p>
          <w:p w14:paraId="6FD20EBF" w14:textId="77777777" w:rsidR="00101D2B" w:rsidRPr="007C00A7" w:rsidRDefault="00101D2B" w:rsidP="00101D2B">
            <w:pPr>
              <w:numPr>
                <w:ilvl w:val="0"/>
                <w:numId w:val="9"/>
              </w:numPr>
              <w:rPr>
                <w:rFonts w:ascii="Garamond" w:hAnsi="Garamond"/>
              </w:rPr>
            </w:pPr>
            <w:r>
              <w:rPr>
                <w:rFonts w:ascii="Garamond" w:hAnsi="Garamond"/>
                <w:bCs/>
                <w:iCs/>
              </w:rPr>
              <w:t>Pale, clammy skin</w:t>
            </w:r>
          </w:p>
        </w:tc>
      </w:tr>
    </w:tbl>
    <w:p w14:paraId="51C5EFE9" w14:textId="5A97CDE2" w:rsidR="00A40140" w:rsidRPr="00A40140" w:rsidRDefault="00101D2B" w:rsidP="000364B1">
      <w:pPr>
        <w:rPr>
          <w:rFonts w:ascii="Garamond" w:hAnsi="Garamond"/>
          <w:b/>
        </w:rPr>
      </w:pPr>
      <w:r>
        <w:rPr>
          <w:rFonts w:ascii="Garamond" w:hAnsi="Garamond"/>
          <w:b/>
          <w:noProof/>
          <w:sz w:val="32"/>
          <w:szCs w:val="32"/>
        </w:rPr>
        <mc:AlternateContent>
          <mc:Choice Requires="wps">
            <w:drawing>
              <wp:anchor distT="0" distB="0" distL="114300" distR="114300" simplePos="0" relativeHeight="251714560" behindDoc="0" locked="0" layoutInCell="1" allowOverlap="1" wp14:anchorId="472A06DF" wp14:editId="570C6073">
                <wp:simplePos x="0" y="0"/>
                <wp:positionH relativeFrom="column">
                  <wp:posOffset>4418965</wp:posOffset>
                </wp:positionH>
                <wp:positionV relativeFrom="paragraph">
                  <wp:posOffset>2697548</wp:posOffset>
                </wp:positionV>
                <wp:extent cx="321310" cy="383838"/>
                <wp:effectExtent l="12700" t="0" r="21590" b="22860"/>
                <wp:wrapNone/>
                <wp:docPr id="68" name="Arrow: Down 11"/>
                <wp:cNvGraphicFramePr/>
                <a:graphic xmlns:a="http://schemas.openxmlformats.org/drawingml/2006/main">
                  <a:graphicData uri="http://schemas.microsoft.com/office/word/2010/wordprocessingShape">
                    <wps:wsp>
                      <wps:cNvSpPr/>
                      <wps:spPr>
                        <a:xfrm>
                          <a:off x="0" y="0"/>
                          <a:ext cx="321310" cy="38383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991F8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1" o:spid="_x0000_s1026" type="#_x0000_t67" style="position:absolute;margin-left:347.95pt;margin-top:212.4pt;width:25.3pt;height:30.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" adj="12559" fillcolor="#4472c4 [3204]" strokecolor="#1f3763 [1604]" strokeweight="1pt"/>
            </w:pict>
          </mc:Fallback>
        </mc:AlternateContent>
      </w:r>
      <w:r>
        <w:rPr>
          <w:rFonts w:ascii="Garamond" w:hAnsi="Garamond"/>
          <w:b/>
          <w:noProof/>
          <w:sz w:val="32"/>
          <w:szCs w:val="32"/>
        </w:rPr>
        <mc:AlternateContent>
          <mc:Choice Requires="wps">
            <w:drawing>
              <wp:anchor distT="0" distB="0" distL="114300" distR="114300" simplePos="0" relativeHeight="251687936" behindDoc="0" locked="0" layoutInCell="1" allowOverlap="1" wp14:anchorId="656171F6" wp14:editId="23509789">
                <wp:simplePos x="0" y="0"/>
                <wp:positionH relativeFrom="column">
                  <wp:posOffset>1630004</wp:posOffset>
                </wp:positionH>
                <wp:positionV relativeFrom="paragraph">
                  <wp:posOffset>2698939</wp:posOffset>
                </wp:positionV>
                <wp:extent cx="321310" cy="383838"/>
                <wp:effectExtent l="12700" t="0" r="21590" b="22860"/>
                <wp:wrapNone/>
                <wp:docPr id="11" name="Arrow: Down 11"/>
                <wp:cNvGraphicFramePr/>
                <a:graphic xmlns:a="http://schemas.openxmlformats.org/drawingml/2006/main">
                  <a:graphicData uri="http://schemas.microsoft.com/office/word/2010/wordprocessingShape">
                    <wps:wsp>
                      <wps:cNvSpPr/>
                      <wps:spPr>
                        <a:xfrm>
                          <a:off x="0" y="0"/>
                          <a:ext cx="321310" cy="38383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ADC99" id="Arrow: Down 11" o:spid="_x0000_s1026" type="#_x0000_t67" style="position:absolute;margin-left:128.35pt;margin-top:212.5pt;width:25.3pt;height:30.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" adj="12559" fillcolor="#4472c4 [3204]" strokecolor="#1f3763 [1604]" strokeweight="1pt"/>
            </w:pict>
          </mc:Fallback>
        </mc:AlternateContent>
      </w:r>
      <w:r w:rsidRPr="009E3F14">
        <w:rPr>
          <w:rFonts w:ascii="Garamond" w:hAnsi="Garamond"/>
          <w:b/>
          <w:noProof/>
          <w:sz w:val="32"/>
          <w:szCs w:val="32"/>
        </w:rPr>
        <w:t xml:space="preserve"> </w:t>
      </w:r>
    </w:p>
    <w:p w14:paraId="64C2799A" w14:textId="4E708A98" w:rsidR="000364B1" w:rsidRDefault="000364B1" w:rsidP="00A17A52">
      <w:pPr>
        <w:rPr>
          <w:rFonts w:ascii="Garamond" w:hAnsi="Garamond"/>
          <w:b/>
          <w:sz w:val="32"/>
          <w:szCs w:val="32"/>
        </w:rPr>
      </w:pPr>
    </w:p>
    <w:p w14:paraId="13BFFAC4" w14:textId="66D32CF4" w:rsidR="009F7596" w:rsidRDefault="00101D2B" w:rsidP="00A17A52">
      <w:pPr>
        <w:rPr>
          <w:rFonts w:ascii="Garamond" w:hAnsi="Garamond"/>
          <w:b/>
          <w:sz w:val="32"/>
          <w:szCs w:val="32"/>
        </w:rPr>
      </w:pPr>
      <w:r w:rsidRPr="009E3F14">
        <w:rPr>
          <w:rFonts w:ascii="Garamond" w:hAnsi="Garamond"/>
          <w:b/>
          <w:noProof/>
          <w:sz w:val="32"/>
          <w:szCs w:val="32"/>
        </w:rPr>
        <mc:AlternateContent>
          <mc:Choice Requires="wps">
            <w:drawing>
              <wp:anchor distT="45720" distB="45720" distL="114300" distR="114300" simplePos="0" relativeHeight="251692032" behindDoc="0" locked="0" layoutInCell="1" allowOverlap="1" wp14:anchorId="31864564" wp14:editId="651631BF">
                <wp:simplePos x="0" y="0"/>
                <wp:positionH relativeFrom="column">
                  <wp:posOffset>3729990</wp:posOffset>
                </wp:positionH>
                <wp:positionV relativeFrom="paragraph">
                  <wp:posOffset>97587</wp:posOffset>
                </wp:positionV>
                <wp:extent cx="1695450" cy="357505"/>
                <wp:effectExtent l="0" t="0" r="19050" b="1079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57505"/>
                        </a:xfrm>
                        <a:prstGeom prst="rect">
                          <a:avLst/>
                        </a:prstGeom>
                        <a:solidFill>
                          <a:schemeClr val="accent1">
                            <a:lumMod val="20000"/>
                            <a:lumOff val="80000"/>
                          </a:schemeClr>
                        </a:solidFill>
                        <a:ln>
                          <a:headEnd/>
                          <a:tailEnd/>
                        </a:ln>
                      </wps:spPr>
                      <wps:style>
                        <a:lnRef idx="2">
                          <a:schemeClr val="accent1"/>
                        </a:lnRef>
                        <a:fillRef idx="1">
                          <a:schemeClr val="lt1"/>
                        </a:fillRef>
                        <a:effectRef idx="0">
                          <a:schemeClr val="accent1"/>
                        </a:effectRef>
                        <a:fontRef idx="minor">
                          <a:schemeClr val="dk1"/>
                        </a:fontRef>
                      </wps:style>
                      <wps:txbx>
                        <w:txbxContent>
                          <w:p w14:paraId="6529A75A" w14:textId="77777777" w:rsidR="008B7FC7" w:rsidRDefault="008B7FC7" w:rsidP="009E3F14">
                            <w:pPr>
                              <w:jc w:val="center"/>
                            </w:pPr>
                            <w:r>
                              <w:t>Overdose rescue!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864564" id="Text Box 2" o:spid="_x0000_s1032" type="#_x0000_t202" style="position:absolute;margin-left:293.7pt;margin-top:7.7pt;width:133.5pt;height:28.1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" fillcolor="#d9e2f3 [660]" strokecolor="#4472c4 [3204]" strokeweight="1pt">
                <v:textbox>
                  <w:txbxContent>
                    <w:p w14:paraId="6529A75A" w14:textId="77777777" w:rsidR="008B7FC7" w:rsidRDefault="008B7FC7" w:rsidP="009E3F14">
                      <w:pPr>
                        <w:jc w:val="center"/>
                      </w:pPr>
                      <w:r>
                        <w:t>Overdose rescue!</w:t>
                      </w:r>
                    </w:p>
                  </w:txbxContent>
                </v:textbox>
                <w10:wrap type="square"/>
              </v:shape>
            </w:pict>
          </mc:Fallback>
        </mc:AlternateContent>
      </w:r>
      <w:r w:rsidRPr="009E3F14">
        <w:rPr>
          <w:rFonts w:ascii="Garamond" w:hAnsi="Garamond"/>
          <w:b/>
          <w:noProof/>
          <w:sz w:val="32"/>
          <w:szCs w:val="32"/>
        </w:rPr>
        <mc:AlternateContent>
          <mc:Choice Requires="wps">
            <w:drawing>
              <wp:anchor distT="45720" distB="45720" distL="114300" distR="114300" simplePos="0" relativeHeight="251689984" behindDoc="0" locked="0" layoutInCell="1" allowOverlap="1" wp14:anchorId="7A3C12A0" wp14:editId="6BD8500A">
                <wp:simplePos x="0" y="0"/>
                <wp:positionH relativeFrom="column">
                  <wp:posOffset>926600</wp:posOffset>
                </wp:positionH>
                <wp:positionV relativeFrom="paragraph">
                  <wp:posOffset>101181</wp:posOffset>
                </wp:positionV>
                <wp:extent cx="1695450" cy="357505"/>
                <wp:effectExtent l="0" t="0" r="1905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57505"/>
                        </a:xfrm>
                        <a:prstGeom prst="rect">
                          <a:avLst/>
                        </a:prstGeom>
                        <a:solidFill>
                          <a:schemeClr val="accent1">
                            <a:lumMod val="20000"/>
                            <a:lumOff val="80000"/>
                          </a:schemeClr>
                        </a:solidFill>
                        <a:ln>
                          <a:headEnd/>
                          <a:tailEnd/>
                        </a:ln>
                      </wps:spPr>
                      <wps:style>
                        <a:lnRef idx="2">
                          <a:schemeClr val="accent1"/>
                        </a:lnRef>
                        <a:fillRef idx="1">
                          <a:schemeClr val="lt1"/>
                        </a:fillRef>
                        <a:effectRef idx="0">
                          <a:schemeClr val="accent1"/>
                        </a:effectRef>
                        <a:fontRef idx="minor">
                          <a:schemeClr val="dk1"/>
                        </a:fontRef>
                      </wps:style>
                      <wps:txbx>
                        <w:txbxContent>
                          <w:p w14:paraId="052FE471" w14:textId="77777777" w:rsidR="008B7FC7" w:rsidRDefault="008B7FC7" w:rsidP="009E3F14">
                            <w:pPr>
                              <w:jc w:val="center"/>
                            </w:pPr>
                            <w:r>
                              <w:t>Stimulate and observe!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3C12A0" id="_x0000_s1033" type="#_x0000_t202" style="position:absolute;margin-left:72.95pt;margin-top:7.95pt;width:133.5pt;height:28.1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" fillcolor="#d9e2f3 [660]" strokecolor="#4472c4 [3204]" strokeweight="1pt">
                <v:textbox>
                  <w:txbxContent>
                    <w:p w14:paraId="052FE471" w14:textId="77777777" w:rsidR="008B7FC7" w:rsidRDefault="008B7FC7" w:rsidP="009E3F14">
                      <w:pPr>
                        <w:jc w:val="center"/>
                      </w:pPr>
                      <w:r>
                        <w:t>Stimulate and observe!</w:t>
                      </w:r>
                    </w:p>
                  </w:txbxContent>
                </v:textbox>
                <w10:wrap type="square"/>
              </v:shape>
            </w:pict>
          </mc:Fallback>
        </mc:AlternateContent>
      </w:r>
    </w:p>
    <w:p w14:paraId="4E9F5A9B" w14:textId="65252976" w:rsidR="00F52026" w:rsidRDefault="00F52026" w:rsidP="006F204C">
      <w:pPr>
        <w:rPr>
          <w:rFonts w:ascii="Garamond" w:hAnsi="Garamond"/>
        </w:rPr>
      </w:pPr>
    </w:p>
    <w:p w14:paraId="590E8D77" w14:textId="77777777" w:rsidR="00F52026" w:rsidRDefault="00F52026" w:rsidP="006F204C">
      <w:pPr>
        <w:rPr>
          <w:rFonts w:ascii="Garamond" w:hAnsi="Garamond"/>
        </w:rPr>
      </w:pPr>
    </w:p>
    <w:p w14:paraId="4DB125FD" w14:textId="77777777" w:rsidR="008B359D" w:rsidRDefault="008B359D" w:rsidP="002256F6">
      <w:pPr>
        <w:rPr>
          <w:rFonts w:ascii="Garamond" w:hAnsi="Garamond"/>
          <w:b/>
          <w:sz w:val="28"/>
          <w:szCs w:val="28"/>
        </w:rPr>
      </w:pPr>
    </w:p>
    <w:p w14:paraId="2D2B56BF" w14:textId="109F634C" w:rsidR="00A40140" w:rsidRDefault="00F56C44" w:rsidP="002256F6">
      <w:pPr>
        <w:rPr>
          <w:rFonts w:ascii="Garamond" w:hAnsi="Garamond"/>
          <w:b/>
          <w:sz w:val="28"/>
          <w:szCs w:val="28"/>
        </w:rPr>
      </w:pPr>
      <w:r w:rsidRPr="007C00A7">
        <w:rPr>
          <w:rFonts w:ascii="Garamond" w:hAnsi="Garamond"/>
          <w:b/>
          <w:sz w:val="28"/>
          <w:szCs w:val="28"/>
        </w:rPr>
        <w:lastRenderedPageBreak/>
        <w:t>Stimulation</w:t>
      </w:r>
    </w:p>
    <w:p w14:paraId="0105D76E" w14:textId="1F71F1E7" w:rsidR="00F52026" w:rsidRPr="00F52026" w:rsidRDefault="00F52026" w:rsidP="002256F6">
      <w:pPr>
        <w:rPr>
          <w:rFonts w:ascii="Garamond" w:hAnsi="Garamond"/>
          <w:bCs/>
        </w:rPr>
      </w:pPr>
      <w:r>
        <w:rPr>
          <w:noProof/>
        </w:rPr>
        <w:drawing>
          <wp:anchor distT="0" distB="0" distL="114300" distR="114300" simplePos="0" relativeHeight="251653120" behindDoc="0" locked="0" layoutInCell="1" allowOverlap="1" wp14:anchorId="52E93218" wp14:editId="7C7AA2C0">
            <wp:simplePos x="0" y="0"/>
            <wp:positionH relativeFrom="margin">
              <wp:posOffset>3097449</wp:posOffset>
            </wp:positionH>
            <wp:positionV relativeFrom="paragraph">
              <wp:posOffset>177327</wp:posOffset>
            </wp:positionV>
            <wp:extent cx="2915285" cy="1765300"/>
            <wp:effectExtent l="19050" t="19050" r="18415" b="2540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15285" cy="176530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F52026">
        <w:rPr>
          <w:rFonts w:ascii="Garamond" w:hAnsi="Garamond"/>
          <w:bCs/>
        </w:rPr>
        <w:t xml:space="preserve">If you suspect that a person is having an overdose, </w:t>
      </w:r>
      <w:r>
        <w:rPr>
          <w:rFonts w:ascii="Garamond" w:hAnsi="Garamond"/>
          <w:bCs/>
        </w:rPr>
        <w:t>see if the person responds to stimulation. Try the following techniques,</w:t>
      </w:r>
      <w:r w:rsidRPr="00F52026">
        <w:rPr>
          <w:rFonts w:ascii="Garamond" w:hAnsi="Garamond"/>
          <w:bCs/>
        </w:rPr>
        <w:t xml:space="preserve"> in this order:</w:t>
      </w:r>
    </w:p>
    <w:p w14:paraId="671EBB92" w14:textId="03945060" w:rsidR="00F52026" w:rsidRPr="00F52026" w:rsidRDefault="00F52026" w:rsidP="00F52026">
      <w:pPr>
        <w:pStyle w:val="ListParagraph"/>
        <w:numPr>
          <w:ilvl w:val="0"/>
          <w:numId w:val="35"/>
        </w:numPr>
        <w:rPr>
          <w:rFonts w:ascii="Garamond" w:hAnsi="Garamond"/>
        </w:rPr>
      </w:pPr>
      <w:r w:rsidRPr="00F52026">
        <w:rPr>
          <w:rFonts w:ascii="Garamond" w:hAnsi="Garamond"/>
        </w:rPr>
        <w:t xml:space="preserve">Verbal: </w:t>
      </w:r>
      <w:r w:rsidR="00F56C44" w:rsidRPr="00F52026">
        <w:rPr>
          <w:rFonts w:ascii="Garamond" w:hAnsi="Garamond"/>
        </w:rPr>
        <w:t xml:space="preserve">Call </w:t>
      </w:r>
      <w:r w:rsidRPr="00F52026">
        <w:rPr>
          <w:rFonts w:ascii="Garamond" w:hAnsi="Garamond"/>
        </w:rPr>
        <w:t>the person’s name</w:t>
      </w:r>
    </w:p>
    <w:p w14:paraId="1F3F497E" w14:textId="3324590F" w:rsidR="00F52026" w:rsidRPr="00F52026" w:rsidRDefault="00F52026" w:rsidP="00F52026">
      <w:pPr>
        <w:pStyle w:val="ListParagraph"/>
        <w:numPr>
          <w:ilvl w:val="0"/>
          <w:numId w:val="35"/>
        </w:numPr>
        <w:rPr>
          <w:rFonts w:ascii="Garamond" w:hAnsi="Garamond"/>
        </w:rPr>
      </w:pPr>
      <w:r w:rsidRPr="00F52026">
        <w:rPr>
          <w:rFonts w:ascii="Garamond" w:hAnsi="Garamond"/>
        </w:rPr>
        <w:t xml:space="preserve">Physical: Try tapping on the person’s shoulders/chest, and continue to call </w:t>
      </w:r>
      <w:r>
        <w:rPr>
          <w:rFonts w:ascii="Garamond" w:hAnsi="Garamond"/>
        </w:rPr>
        <w:t>their name</w:t>
      </w:r>
    </w:p>
    <w:p w14:paraId="24B409E2" w14:textId="12BD6630" w:rsidR="00F52026" w:rsidRPr="00F52026" w:rsidRDefault="00F52026" w:rsidP="00F52026">
      <w:pPr>
        <w:pStyle w:val="ListParagraph"/>
        <w:numPr>
          <w:ilvl w:val="0"/>
          <w:numId w:val="35"/>
        </w:numPr>
        <w:rPr>
          <w:rFonts w:ascii="Garamond" w:hAnsi="Garamond"/>
        </w:rPr>
      </w:pPr>
      <w:proofErr w:type="spellStart"/>
      <w:r w:rsidRPr="00F52026">
        <w:rPr>
          <w:rFonts w:ascii="Garamond" w:hAnsi="Garamond"/>
        </w:rPr>
        <w:t>Phyiscal</w:t>
      </w:r>
      <w:proofErr w:type="spellEnd"/>
      <w:r w:rsidRPr="00F52026">
        <w:rPr>
          <w:rFonts w:ascii="Garamond" w:hAnsi="Garamond"/>
        </w:rPr>
        <w:t>: R</w:t>
      </w:r>
      <w:r w:rsidR="00F56C44" w:rsidRPr="005E7A1B">
        <w:rPr>
          <w:rFonts w:ascii="Garamond" w:hAnsi="Garamond"/>
        </w:rPr>
        <w:t xml:space="preserve">ub your knuckles </w:t>
      </w:r>
      <w:r>
        <w:rPr>
          <w:rFonts w:ascii="Garamond" w:hAnsi="Garamond"/>
        </w:rPr>
        <w:t>up and down on</w:t>
      </w:r>
      <w:r w:rsidR="00F56C44" w:rsidRPr="005E7A1B">
        <w:rPr>
          <w:rFonts w:ascii="Garamond" w:hAnsi="Garamond"/>
        </w:rPr>
        <w:t xml:space="preserve"> the</w:t>
      </w:r>
      <w:r>
        <w:rPr>
          <w:rFonts w:ascii="Garamond" w:hAnsi="Garamond"/>
        </w:rPr>
        <w:t>ir</w:t>
      </w:r>
      <w:r w:rsidR="00F56C44" w:rsidRPr="00F52026">
        <w:rPr>
          <w:rFonts w:ascii="Garamond" w:hAnsi="Garamond"/>
        </w:rPr>
        <w:t xml:space="preserve"> sternum (the breastbone in middle of chest)</w:t>
      </w:r>
      <w:r>
        <w:rPr>
          <w:rFonts w:ascii="Garamond" w:hAnsi="Garamond"/>
        </w:rPr>
        <w:t xml:space="preserve"> – this is called the “sternal rub”</w:t>
      </w:r>
      <w:r w:rsidR="00F56C44" w:rsidRPr="00F52026">
        <w:rPr>
          <w:rFonts w:ascii="Garamond" w:hAnsi="Garamond"/>
        </w:rPr>
        <w:t xml:space="preserve"> </w:t>
      </w:r>
    </w:p>
    <w:p w14:paraId="078F0C37" w14:textId="77777777" w:rsidR="00F52026" w:rsidRPr="00F52026" w:rsidRDefault="00F52026" w:rsidP="00F52026">
      <w:pPr>
        <w:pStyle w:val="ListParagraph"/>
        <w:numPr>
          <w:ilvl w:val="1"/>
          <w:numId w:val="35"/>
        </w:numPr>
        <w:rPr>
          <w:rFonts w:ascii="Garamond" w:hAnsi="Garamond"/>
        </w:rPr>
      </w:pPr>
      <w:r w:rsidRPr="00F52026">
        <w:rPr>
          <w:rFonts w:ascii="Garamond" w:hAnsi="Garamond"/>
        </w:rPr>
        <w:t>Rub hard! Try it on yourself – it should hurt</w:t>
      </w:r>
    </w:p>
    <w:p w14:paraId="051BFD5C" w14:textId="0705F7B6" w:rsidR="00F52026" w:rsidRDefault="00F52026" w:rsidP="00F52026">
      <w:pPr>
        <w:pStyle w:val="ListParagraph"/>
        <w:numPr>
          <w:ilvl w:val="1"/>
          <w:numId w:val="35"/>
        </w:numPr>
      </w:pPr>
      <w:r w:rsidRPr="00F52026">
        <w:rPr>
          <w:rFonts w:ascii="Garamond" w:hAnsi="Garamond"/>
        </w:rPr>
        <w:t>As an alternative,</w:t>
      </w:r>
      <w:r w:rsidR="00F56C44" w:rsidRPr="00F52026">
        <w:rPr>
          <w:rFonts w:ascii="Garamond" w:hAnsi="Garamond"/>
        </w:rPr>
        <w:t xml:space="preserve"> rub yo</w:t>
      </w:r>
      <w:r w:rsidR="0054168A" w:rsidRPr="00F52026">
        <w:rPr>
          <w:rFonts w:ascii="Garamond" w:hAnsi="Garamond"/>
        </w:rPr>
        <w:t>ur knuckles on their upper lip</w:t>
      </w:r>
    </w:p>
    <w:p w14:paraId="530A0DF1" w14:textId="77777777" w:rsidR="00F52026" w:rsidRDefault="00F52026" w:rsidP="00F52026">
      <w:pPr>
        <w:rPr>
          <w:rFonts w:ascii="Garamond" w:hAnsi="Garamond"/>
        </w:rPr>
      </w:pPr>
    </w:p>
    <w:p w14:paraId="77C80902" w14:textId="2103D726" w:rsidR="00F52026" w:rsidRPr="00F52026" w:rsidRDefault="00F52026" w:rsidP="00F52026">
      <w:pPr>
        <w:rPr>
          <w:rFonts w:ascii="Garamond" w:hAnsi="Garamond"/>
        </w:rPr>
      </w:pPr>
      <w:r>
        <w:rPr>
          <w:rFonts w:ascii="Garamond" w:hAnsi="Garamond"/>
        </w:rPr>
        <w:t xml:space="preserve">If the person does not respond to any of these stimulation techniques, it is safe to assume they are having an overdose, and you should continue </w:t>
      </w:r>
      <w:r w:rsidR="0009573F">
        <w:rPr>
          <w:rFonts w:ascii="Garamond" w:hAnsi="Garamond"/>
        </w:rPr>
        <w:t>onto the following steps. If the person responds to verbal or physical stimulation, they are not overdosing. You should continue to monitor their breathing and responsiveness, to make sure they do not slip into an overdose.</w:t>
      </w:r>
    </w:p>
    <w:p w14:paraId="0FE900FC" w14:textId="77777777" w:rsidR="006F204C" w:rsidRPr="00F52026" w:rsidRDefault="006F204C" w:rsidP="00F52026">
      <w:pPr>
        <w:rPr>
          <w:rFonts w:ascii="Garamond" w:hAnsi="Garamond"/>
        </w:rPr>
      </w:pPr>
    </w:p>
    <w:p w14:paraId="78D78854" w14:textId="2B619D5B" w:rsidR="00575BD2" w:rsidRPr="0009573F" w:rsidRDefault="00F65FAF" w:rsidP="0009573F">
      <w:pPr>
        <w:pStyle w:val="ListParagraph"/>
        <w:numPr>
          <w:ilvl w:val="0"/>
          <w:numId w:val="12"/>
        </w:numPr>
        <w:ind w:left="360"/>
        <w:rPr>
          <w:rFonts w:ascii="Garamond" w:hAnsi="Garamond"/>
          <w:b/>
          <w:sz w:val="32"/>
          <w:szCs w:val="32"/>
        </w:rPr>
      </w:pPr>
      <w:r w:rsidRPr="0009573F">
        <w:rPr>
          <w:rFonts w:ascii="Garamond" w:hAnsi="Garamond"/>
          <w:b/>
          <w:sz w:val="32"/>
          <w:szCs w:val="32"/>
        </w:rPr>
        <w:t xml:space="preserve">Call 9-1-1 </w:t>
      </w:r>
    </w:p>
    <w:p w14:paraId="7F95F4F9" w14:textId="2BFC4877" w:rsidR="009F7596" w:rsidRPr="006F204C" w:rsidRDefault="009F7596" w:rsidP="00572FE9">
      <w:pPr>
        <w:rPr>
          <w:rFonts w:ascii="Garamond" w:hAnsi="Garamond"/>
          <w:sz w:val="20"/>
        </w:rPr>
      </w:pPr>
    </w:p>
    <w:p w14:paraId="36E3FB67" w14:textId="3027FD42" w:rsidR="00575BD2" w:rsidRPr="0009573F" w:rsidRDefault="0009573F" w:rsidP="00572FE9">
      <w:pPr>
        <w:rPr>
          <w:rFonts w:ascii="Garamond" w:hAnsi="Garamond"/>
        </w:rPr>
      </w:pPr>
      <w:r>
        <w:rPr>
          <w:noProof/>
        </w:rPr>
        <w:drawing>
          <wp:anchor distT="0" distB="0" distL="114300" distR="114300" simplePos="0" relativeHeight="251652096" behindDoc="0" locked="0" layoutInCell="1" allowOverlap="1" wp14:anchorId="723229CF" wp14:editId="473AA484">
            <wp:simplePos x="0" y="0"/>
            <wp:positionH relativeFrom="margin">
              <wp:posOffset>3462371</wp:posOffset>
            </wp:positionH>
            <wp:positionV relativeFrom="paragraph">
              <wp:posOffset>27940</wp:posOffset>
            </wp:positionV>
            <wp:extent cx="2435225" cy="1493520"/>
            <wp:effectExtent l="19050" t="19050" r="22225" b="1143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35225" cy="149352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575BD2" w:rsidRPr="007C00A7">
        <w:rPr>
          <w:rFonts w:ascii="Garamond" w:hAnsi="Garamond"/>
        </w:rPr>
        <w:t xml:space="preserve">If a person </w:t>
      </w:r>
      <w:r w:rsidR="0054168A">
        <w:rPr>
          <w:rFonts w:ascii="Garamond" w:hAnsi="Garamond"/>
        </w:rPr>
        <w:t>does not respond to stimulation</w:t>
      </w:r>
      <w:r w:rsidR="00575BD2" w:rsidRPr="007C00A7">
        <w:rPr>
          <w:rFonts w:ascii="Garamond" w:hAnsi="Garamond"/>
        </w:rPr>
        <w:t xml:space="preserve">, </w:t>
      </w:r>
      <w:r w:rsidR="00575BD2" w:rsidRPr="009D29C0">
        <w:rPr>
          <w:rFonts w:ascii="Garamond" w:hAnsi="Garamond"/>
          <w:b/>
          <w:u w:val="single"/>
        </w:rPr>
        <w:t xml:space="preserve">call </w:t>
      </w:r>
      <w:r w:rsidR="0054168A" w:rsidRPr="009D29C0">
        <w:rPr>
          <w:rFonts w:ascii="Garamond" w:hAnsi="Garamond"/>
          <w:b/>
          <w:u w:val="single"/>
        </w:rPr>
        <w:t>9-1-1</w:t>
      </w:r>
      <w:r w:rsidR="00575BD2" w:rsidRPr="009D29C0">
        <w:rPr>
          <w:rFonts w:ascii="Garamond" w:hAnsi="Garamond"/>
          <w:b/>
          <w:u w:val="single"/>
        </w:rPr>
        <w:t>!</w:t>
      </w:r>
      <w:r>
        <w:rPr>
          <w:rFonts w:ascii="Garamond" w:hAnsi="Garamond"/>
          <w:b/>
          <w:u w:val="single"/>
        </w:rPr>
        <w:t xml:space="preserve"> </w:t>
      </w:r>
      <w:r w:rsidRPr="0009573F">
        <w:rPr>
          <w:rFonts w:ascii="Garamond" w:hAnsi="Garamond"/>
          <w:bCs/>
          <w:u w:val="single"/>
        </w:rPr>
        <w:t>It is important that</w:t>
      </w:r>
      <w:r>
        <w:rPr>
          <w:rFonts w:ascii="Garamond" w:hAnsi="Garamond"/>
        </w:rPr>
        <w:t xml:space="preserve"> the person who overdosed seeks medical attention, even if they “come to” after being administered naloxone. Since naloxone only lasts for a 30-90 minutes, it is possible for the person to slip back into an overdose. If this happens, the safest place for them to be is at a medical facility.</w:t>
      </w:r>
    </w:p>
    <w:p w14:paraId="1931B350" w14:textId="77777777" w:rsidR="0009573F" w:rsidRDefault="0009573F" w:rsidP="00E16E2A">
      <w:pPr>
        <w:rPr>
          <w:rFonts w:ascii="Garamond" w:hAnsi="Garamond"/>
          <w:b/>
          <w:sz w:val="28"/>
          <w:szCs w:val="28"/>
        </w:rPr>
      </w:pPr>
    </w:p>
    <w:p w14:paraId="4483EE69" w14:textId="4A28C59B" w:rsidR="00575BD2" w:rsidRPr="00E16E2A" w:rsidRDefault="00575BD2" w:rsidP="00E16E2A">
      <w:pPr>
        <w:rPr>
          <w:rFonts w:ascii="Garamond" w:hAnsi="Garamond"/>
        </w:rPr>
      </w:pPr>
      <w:r w:rsidRPr="00E16E2A">
        <w:rPr>
          <w:rFonts w:ascii="Garamond" w:hAnsi="Garamond"/>
          <w:b/>
          <w:sz w:val="28"/>
          <w:szCs w:val="28"/>
        </w:rPr>
        <w:t>Good Samaritan Law</w:t>
      </w:r>
    </w:p>
    <w:p w14:paraId="2B4FB170" w14:textId="3B82610D" w:rsidR="002256F6" w:rsidRDefault="002256F6" w:rsidP="00A543D5">
      <w:pPr>
        <w:rPr>
          <w:rFonts w:ascii="Garamond" w:hAnsi="Garamond"/>
        </w:rPr>
      </w:pPr>
      <w:r w:rsidRPr="002256F6">
        <w:rPr>
          <w:rFonts w:ascii="Garamond" w:hAnsi="Garamond"/>
        </w:rPr>
        <w:t xml:space="preserve">The Massachusetts Good Samaritan Law protects </w:t>
      </w:r>
      <w:r w:rsidR="00A543D5">
        <w:rPr>
          <w:rFonts w:ascii="Garamond" w:hAnsi="Garamond"/>
        </w:rPr>
        <w:t xml:space="preserve">overdose </w:t>
      </w:r>
      <w:r w:rsidRPr="002256F6">
        <w:rPr>
          <w:rFonts w:ascii="Garamond" w:hAnsi="Garamond"/>
        </w:rPr>
        <w:t>victims</w:t>
      </w:r>
      <w:r w:rsidR="00A543D5">
        <w:rPr>
          <w:rFonts w:ascii="Garamond" w:hAnsi="Garamond"/>
        </w:rPr>
        <w:t>,</w:t>
      </w:r>
      <w:r w:rsidRPr="002256F6">
        <w:rPr>
          <w:rFonts w:ascii="Garamond" w:hAnsi="Garamond"/>
        </w:rPr>
        <w:t xml:space="preserve"> and those who call 9-1-1</w:t>
      </w:r>
      <w:r w:rsidR="00A543D5">
        <w:rPr>
          <w:rFonts w:ascii="Garamond" w:hAnsi="Garamond"/>
        </w:rPr>
        <w:t>,</w:t>
      </w:r>
      <w:r w:rsidRPr="002256F6">
        <w:rPr>
          <w:rFonts w:ascii="Garamond" w:hAnsi="Garamond"/>
        </w:rPr>
        <w:t xml:space="preserve"> f</w:t>
      </w:r>
      <w:r w:rsidR="00A543D5">
        <w:rPr>
          <w:rFonts w:ascii="Garamond" w:hAnsi="Garamond"/>
        </w:rPr>
        <w:t>rom</w:t>
      </w:r>
      <w:r w:rsidRPr="002256F6">
        <w:rPr>
          <w:rFonts w:ascii="Garamond" w:hAnsi="Garamond"/>
        </w:rPr>
        <w:t xml:space="preserve"> charge, prosecution, and conviction for possession or use of controlled substances. The Law, </w:t>
      </w:r>
      <w:r w:rsidR="00A543D5" w:rsidRPr="00A543D5">
        <w:rPr>
          <w:rFonts w:ascii="Garamond" w:hAnsi="Garamond"/>
          <w:color w:val="000000" w:themeColor="text1"/>
        </w:rPr>
        <w:t>Chapter 94C, Section 34A</w:t>
      </w:r>
      <w:r w:rsidRPr="002256F6">
        <w:rPr>
          <w:rFonts w:ascii="Garamond" w:hAnsi="Garamond"/>
        </w:rPr>
        <w:t xml:space="preserve">: “Immunity from prosecution under Secs. 34 or 35 for persons seeking medical assistance for self or other experiencing a drug-related overdose” can be found on the </w:t>
      </w:r>
      <w:hyperlink r:id="rId47" w:history="1">
        <w:r w:rsidRPr="00A543D5">
          <w:rPr>
            <w:rStyle w:val="Hyperlink"/>
            <w:rFonts w:ascii="Garamond" w:hAnsi="Garamond"/>
          </w:rPr>
          <w:t>Massachusetts Legislature General Laws website</w:t>
        </w:r>
      </w:hyperlink>
      <w:r w:rsidRPr="002256F6">
        <w:rPr>
          <w:rFonts w:ascii="Garamond" w:hAnsi="Garamond"/>
        </w:rPr>
        <w:t>.</w:t>
      </w:r>
    </w:p>
    <w:p w14:paraId="0096B640" w14:textId="77777777" w:rsidR="00A543D5" w:rsidRDefault="00A543D5" w:rsidP="00575BD2">
      <w:pPr>
        <w:rPr>
          <w:rFonts w:ascii="Garamond" w:hAnsi="Garamond"/>
        </w:rPr>
      </w:pPr>
    </w:p>
    <w:p w14:paraId="1544850F" w14:textId="7B94E42F" w:rsidR="0009573F" w:rsidRPr="0009573F" w:rsidRDefault="00A543D5" w:rsidP="0009573F">
      <w:pPr>
        <w:rPr>
          <w:rFonts w:ascii="Garamond" w:hAnsi="Garamond"/>
        </w:rPr>
      </w:pPr>
      <w:r>
        <w:rPr>
          <w:rFonts w:ascii="Garamond" w:hAnsi="Garamond"/>
        </w:rPr>
        <w:t>It is important to note that the law does not protect overdose victims and those who call 9-1-1 from: losing their public housing, being arrested on prior warrants (if the police decide to run names of those on-scene), and becoming involved with the Department of Children and Families if children are present.</w:t>
      </w:r>
    </w:p>
    <w:p w14:paraId="4C59491F" w14:textId="77777777" w:rsidR="0009573F" w:rsidRDefault="0009573F" w:rsidP="0009573F">
      <w:pPr>
        <w:pStyle w:val="ListParagraph"/>
        <w:rPr>
          <w:rFonts w:ascii="Garamond" w:hAnsi="Garamond"/>
          <w:b/>
          <w:sz w:val="32"/>
          <w:szCs w:val="32"/>
        </w:rPr>
      </w:pPr>
    </w:p>
    <w:p w14:paraId="5D0BADB4" w14:textId="77777777" w:rsidR="0009573F" w:rsidRDefault="0009573F" w:rsidP="0009573F">
      <w:pPr>
        <w:pStyle w:val="ListParagraph"/>
        <w:rPr>
          <w:rFonts w:ascii="Garamond" w:hAnsi="Garamond"/>
          <w:b/>
          <w:sz w:val="32"/>
          <w:szCs w:val="32"/>
        </w:rPr>
      </w:pPr>
    </w:p>
    <w:p w14:paraId="01EB69D5" w14:textId="77777777" w:rsidR="0009573F" w:rsidRDefault="0009573F">
      <w:pPr>
        <w:rPr>
          <w:rFonts w:ascii="Garamond" w:eastAsia="Calibri" w:hAnsi="Garamond"/>
          <w:b/>
          <w:sz w:val="32"/>
          <w:szCs w:val="32"/>
          <w:highlight w:val="lightGray"/>
        </w:rPr>
      </w:pPr>
      <w:r>
        <w:rPr>
          <w:rFonts w:ascii="Garamond" w:eastAsia="Calibri" w:hAnsi="Garamond"/>
          <w:b/>
          <w:sz w:val="32"/>
          <w:szCs w:val="32"/>
          <w:highlight w:val="lightGray"/>
        </w:rPr>
        <w:br w:type="page"/>
      </w:r>
    </w:p>
    <w:p w14:paraId="37726E1E" w14:textId="39FE0A59" w:rsidR="008E3D4E" w:rsidRPr="0009573F" w:rsidRDefault="00F65FAF" w:rsidP="0009573F">
      <w:pPr>
        <w:pStyle w:val="ListParagraph"/>
        <w:numPr>
          <w:ilvl w:val="0"/>
          <w:numId w:val="12"/>
        </w:numPr>
        <w:ind w:left="360"/>
        <w:rPr>
          <w:rFonts w:ascii="Garamond" w:hAnsi="Garamond"/>
          <w:b/>
          <w:sz w:val="32"/>
          <w:szCs w:val="32"/>
        </w:rPr>
      </w:pPr>
      <w:r w:rsidRPr="0009573F">
        <w:rPr>
          <w:rFonts w:ascii="Garamond" w:hAnsi="Garamond"/>
          <w:b/>
          <w:sz w:val="32"/>
          <w:szCs w:val="32"/>
        </w:rPr>
        <w:lastRenderedPageBreak/>
        <w:t>Administer Naloxone</w:t>
      </w:r>
    </w:p>
    <w:p w14:paraId="3BF75781" w14:textId="5E02EAF8" w:rsidR="008E3D4E" w:rsidRDefault="008E3D4E" w:rsidP="008E3D4E">
      <w:pPr>
        <w:shd w:val="clear" w:color="auto" w:fill="FFFFFF"/>
        <w:spacing w:line="270" w:lineRule="atLeast"/>
        <w:ind w:right="300"/>
        <w:textAlignment w:val="baseline"/>
        <w:rPr>
          <w:rFonts w:ascii="Garamond" w:hAnsi="Garamond"/>
          <w:b/>
        </w:rPr>
      </w:pPr>
    </w:p>
    <w:p w14:paraId="1AE4CB34" w14:textId="3F7661C3" w:rsidR="008E3D4E" w:rsidRPr="008E3D4E" w:rsidRDefault="00A543D5" w:rsidP="008E3D4E">
      <w:pPr>
        <w:shd w:val="clear" w:color="auto" w:fill="FFFFFF"/>
        <w:spacing w:line="270" w:lineRule="atLeast"/>
        <w:ind w:right="300"/>
        <w:textAlignment w:val="baseline"/>
        <w:rPr>
          <w:rFonts w:ascii="Garamond" w:hAnsi="Garamond"/>
        </w:rPr>
      </w:pPr>
      <w:r>
        <w:rPr>
          <w:noProof/>
        </w:rPr>
        <w:drawing>
          <wp:anchor distT="0" distB="0" distL="114300" distR="114300" simplePos="0" relativeHeight="251654144" behindDoc="0" locked="0" layoutInCell="1" allowOverlap="1" wp14:anchorId="4888654E" wp14:editId="315765AB">
            <wp:simplePos x="0" y="0"/>
            <wp:positionH relativeFrom="margin">
              <wp:posOffset>3145682</wp:posOffset>
            </wp:positionH>
            <wp:positionV relativeFrom="paragraph">
              <wp:posOffset>8106</wp:posOffset>
            </wp:positionV>
            <wp:extent cx="2906395" cy="1774190"/>
            <wp:effectExtent l="19050" t="19050" r="825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06395" cy="177419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8E3D4E">
        <w:rPr>
          <w:rFonts w:ascii="Garamond" w:hAnsi="Garamond"/>
        </w:rPr>
        <w:t xml:space="preserve">As soon as naloxone is available, </w:t>
      </w:r>
      <w:r>
        <w:rPr>
          <w:rFonts w:ascii="Garamond" w:hAnsi="Garamond"/>
        </w:rPr>
        <w:t>you</w:t>
      </w:r>
      <w:r w:rsidR="008E3D4E">
        <w:rPr>
          <w:rFonts w:ascii="Garamond" w:hAnsi="Garamond"/>
        </w:rPr>
        <w:t xml:space="preserve"> should administer the first dose. </w:t>
      </w:r>
      <w:r w:rsidR="006B6878">
        <w:rPr>
          <w:rFonts w:ascii="Garamond" w:hAnsi="Garamond"/>
        </w:rPr>
        <w:t>The second dose should be administered 3 minutes after the first</w:t>
      </w:r>
      <w:r>
        <w:rPr>
          <w:rFonts w:ascii="Garamond" w:hAnsi="Garamond"/>
        </w:rPr>
        <w:t xml:space="preserve"> dose,</w:t>
      </w:r>
      <w:r w:rsidR="006B6878">
        <w:rPr>
          <w:rFonts w:ascii="Garamond" w:hAnsi="Garamond"/>
        </w:rPr>
        <w:t xml:space="preserve"> if the person </w:t>
      </w:r>
      <w:r>
        <w:rPr>
          <w:rFonts w:ascii="Garamond" w:hAnsi="Garamond"/>
        </w:rPr>
        <w:t xml:space="preserve">continues to be either </w:t>
      </w:r>
      <w:r w:rsidR="006B6878">
        <w:rPr>
          <w:rFonts w:ascii="Garamond" w:hAnsi="Garamond"/>
        </w:rPr>
        <w:t>unresponsive</w:t>
      </w:r>
      <w:r>
        <w:rPr>
          <w:rFonts w:ascii="Garamond" w:hAnsi="Garamond"/>
        </w:rPr>
        <w:t xml:space="preserve"> or</w:t>
      </w:r>
      <w:r w:rsidR="006B6878">
        <w:rPr>
          <w:rFonts w:ascii="Garamond" w:hAnsi="Garamond"/>
        </w:rPr>
        <w:t xml:space="preserve"> </w:t>
      </w:r>
      <w:r>
        <w:rPr>
          <w:rFonts w:ascii="Garamond" w:hAnsi="Garamond"/>
        </w:rPr>
        <w:t>have</w:t>
      </w:r>
      <w:r w:rsidR="006B6878">
        <w:rPr>
          <w:rFonts w:ascii="Garamond" w:hAnsi="Garamond"/>
        </w:rPr>
        <w:t xml:space="preserve"> impaired breathing. While waiting for the naloxone to work, the responder should </w:t>
      </w:r>
      <w:r>
        <w:rPr>
          <w:rFonts w:ascii="Garamond" w:hAnsi="Garamond"/>
        </w:rPr>
        <w:t xml:space="preserve">perform </w:t>
      </w:r>
      <w:r w:rsidR="006B6878">
        <w:rPr>
          <w:rFonts w:ascii="Garamond" w:hAnsi="Garamond"/>
        </w:rPr>
        <w:t>rescue breath</w:t>
      </w:r>
      <w:r>
        <w:rPr>
          <w:rFonts w:ascii="Garamond" w:hAnsi="Garamond"/>
        </w:rPr>
        <w:t>s</w:t>
      </w:r>
      <w:r w:rsidR="006B6878">
        <w:rPr>
          <w:rFonts w:ascii="Garamond" w:hAnsi="Garamond"/>
        </w:rPr>
        <w:t xml:space="preserve"> (Step 4). </w:t>
      </w:r>
      <w:r w:rsidR="008E3D4E">
        <w:rPr>
          <w:rFonts w:ascii="Garamond" w:hAnsi="Garamond"/>
        </w:rPr>
        <w:t xml:space="preserve">Typically, </w:t>
      </w:r>
      <w:r w:rsidR="001D6B59">
        <w:rPr>
          <w:rFonts w:ascii="Garamond" w:hAnsi="Garamond"/>
        </w:rPr>
        <w:t xml:space="preserve">one or </w:t>
      </w:r>
      <w:r w:rsidR="008E3D4E">
        <w:rPr>
          <w:rFonts w:ascii="Garamond" w:hAnsi="Garamond"/>
        </w:rPr>
        <w:t xml:space="preserve">two doses of naloxone is sufficient to successfully reverse the effects of </w:t>
      </w:r>
      <w:r>
        <w:rPr>
          <w:rFonts w:ascii="Garamond" w:hAnsi="Garamond"/>
        </w:rPr>
        <w:t>an</w:t>
      </w:r>
      <w:r w:rsidR="008E3D4E">
        <w:rPr>
          <w:rFonts w:ascii="Garamond" w:hAnsi="Garamond"/>
        </w:rPr>
        <w:t xml:space="preserve"> opioid overdose. In some</w:t>
      </w:r>
      <w:r>
        <w:rPr>
          <w:rFonts w:ascii="Garamond" w:hAnsi="Garamond"/>
        </w:rPr>
        <w:t xml:space="preserve"> </w:t>
      </w:r>
      <w:r w:rsidR="008E3D4E">
        <w:rPr>
          <w:rFonts w:ascii="Garamond" w:hAnsi="Garamond"/>
        </w:rPr>
        <w:t xml:space="preserve">situations, more than two doses may be necessary. </w:t>
      </w:r>
    </w:p>
    <w:p w14:paraId="56544D7A" w14:textId="77777777" w:rsidR="00EA393C" w:rsidRDefault="00EA393C" w:rsidP="008E3D4E">
      <w:pPr>
        <w:rPr>
          <w:rFonts w:ascii="Garamond" w:hAnsi="Garamond"/>
          <w:b/>
          <w:sz w:val="32"/>
          <w:szCs w:val="32"/>
        </w:rPr>
      </w:pPr>
    </w:p>
    <w:p w14:paraId="7B2D1503" w14:textId="0E3E9AA3" w:rsidR="00EA393C" w:rsidRDefault="00EA393C" w:rsidP="008E3D4E">
      <w:pPr>
        <w:rPr>
          <w:rFonts w:ascii="Garamond" w:hAnsi="Garamond"/>
          <w:b/>
          <w:sz w:val="28"/>
          <w:szCs w:val="28"/>
        </w:rPr>
      </w:pPr>
      <w:r>
        <w:rPr>
          <w:rFonts w:ascii="Garamond" w:hAnsi="Garamond"/>
          <w:b/>
          <w:sz w:val="28"/>
          <w:szCs w:val="28"/>
        </w:rPr>
        <w:t>Single</w:t>
      </w:r>
      <w:r w:rsidR="008745A2">
        <w:rPr>
          <w:rFonts w:ascii="Garamond" w:hAnsi="Garamond"/>
          <w:b/>
          <w:sz w:val="28"/>
          <w:szCs w:val="28"/>
        </w:rPr>
        <w:t>-s</w:t>
      </w:r>
      <w:r>
        <w:rPr>
          <w:rFonts w:ascii="Garamond" w:hAnsi="Garamond"/>
          <w:b/>
          <w:sz w:val="28"/>
          <w:szCs w:val="28"/>
        </w:rPr>
        <w:t xml:space="preserve">tep </w:t>
      </w:r>
      <w:r w:rsidR="008745A2">
        <w:rPr>
          <w:rFonts w:ascii="Garamond" w:hAnsi="Garamond"/>
          <w:b/>
          <w:sz w:val="28"/>
          <w:szCs w:val="28"/>
        </w:rPr>
        <w:t>nasal n</w:t>
      </w:r>
      <w:r>
        <w:rPr>
          <w:rFonts w:ascii="Garamond" w:hAnsi="Garamond"/>
          <w:b/>
          <w:sz w:val="28"/>
          <w:szCs w:val="28"/>
        </w:rPr>
        <w:t xml:space="preserve">aloxone </w:t>
      </w:r>
      <w:r w:rsidR="008745A2">
        <w:rPr>
          <w:rFonts w:ascii="Garamond" w:hAnsi="Garamond"/>
          <w:b/>
          <w:sz w:val="28"/>
          <w:szCs w:val="28"/>
        </w:rPr>
        <w:t>(NARCAN</w:t>
      </w:r>
      <w:r w:rsidR="008745A2" w:rsidRPr="008745A2">
        <w:rPr>
          <w:rFonts w:ascii="Garamond" w:hAnsi="Garamond"/>
          <w:b/>
          <w:sz w:val="28"/>
          <w:szCs w:val="28"/>
          <w:vertAlign w:val="superscript"/>
        </w:rPr>
        <w:t>®</w:t>
      </w:r>
      <w:r w:rsidR="008745A2">
        <w:rPr>
          <w:rFonts w:ascii="Garamond" w:hAnsi="Garamond"/>
          <w:b/>
          <w:sz w:val="28"/>
          <w:szCs w:val="28"/>
        </w:rPr>
        <w:t>)</w:t>
      </w:r>
    </w:p>
    <w:p w14:paraId="512D1688" w14:textId="44C39016" w:rsidR="008745A2" w:rsidRPr="008745A2" w:rsidRDefault="008745A2" w:rsidP="008E3D4E">
      <w:pPr>
        <w:rPr>
          <w:rFonts w:ascii="Garamond" w:hAnsi="Garamond"/>
          <w:bCs/>
        </w:rPr>
      </w:pPr>
      <w:r w:rsidRPr="008745A2">
        <w:rPr>
          <w:rFonts w:ascii="Garamond" w:hAnsi="Garamond"/>
          <w:bCs/>
        </w:rPr>
        <w:t>All OEND Programs distribute single-step NARCAN</w:t>
      </w:r>
      <w:r w:rsidRPr="008745A2">
        <w:rPr>
          <w:rFonts w:ascii="Garamond" w:hAnsi="Garamond"/>
          <w:bCs/>
          <w:vertAlign w:val="superscript"/>
        </w:rPr>
        <w:t>®</w:t>
      </w:r>
      <w:r w:rsidRPr="008745A2">
        <w:rPr>
          <w:rFonts w:ascii="Garamond" w:hAnsi="Garamond"/>
          <w:bCs/>
        </w:rPr>
        <w:t>.</w:t>
      </w:r>
    </w:p>
    <w:p w14:paraId="0B8C102D" w14:textId="77777777" w:rsidR="008E3D4E" w:rsidRPr="008745A2" w:rsidRDefault="008E3D4E" w:rsidP="008E3D4E">
      <w:pPr>
        <w:rPr>
          <w:rFonts w:ascii="Garamond" w:hAnsi="Garamond"/>
          <w:b/>
        </w:rPr>
      </w:pPr>
    </w:p>
    <w:p w14:paraId="2F0F7B76" w14:textId="1D7B6FD7" w:rsidR="008745A2" w:rsidRPr="008745A2" w:rsidRDefault="008E3D4E" w:rsidP="008745A2">
      <w:pPr>
        <w:pStyle w:val="ListParagraph"/>
        <w:numPr>
          <w:ilvl w:val="0"/>
          <w:numId w:val="37"/>
        </w:numPr>
        <w:shd w:val="clear" w:color="auto" w:fill="FFFFFF"/>
        <w:spacing w:line="270" w:lineRule="atLeast"/>
        <w:ind w:right="300"/>
        <w:textAlignment w:val="baseline"/>
        <w:rPr>
          <w:rFonts w:ascii="Garamond" w:hAnsi="Garamond"/>
        </w:rPr>
      </w:pPr>
      <w:r w:rsidRPr="008745A2">
        <w:rPr>
          <w:rFonts w:ascii="Garamond" w:hAnsi="Garamond"/>
          <w:b/>
        </w:rPr>
        <w:t>PEEL</w:t>
      </w:r>
      <w:r w:rsidRPr="008745A2">
        <w:rPr>
          <w:rFonts w:ascii="Garamond" w:hAnsi="Garamond"/>
        </w:rPr>
        <w:t xml:space="preserve"> back the package to remove the device. Hold the device with your thumb on the bottom of the plunger and two fingers on the nozzle.</w:t>
      </w:r>
    </w:p>
    <w:p w14:paraId="250BF03E" w14:textId="3A24FE0C" w:rsidR="008745A2" w:rsidRPr="008745A2" w:rsidRDefault="008E3D4E" w:rsidP="008745A2">
      <w:pPr>
        <w:pStyle w:val="ListParagraph"/>
        <w:numPr>
          <w:ilvl w:val="0"/>
          <w:numId w:val="37"/>
        </w:numPr>
        <w:shd w:val="clear" w:color="auto" w:fill="FFFFFF"/>
        <w:spacing w:line="270" w:lineRule="atLeast"/>
        <w:ind w:right="300"/>
        <w:textAlignment w:val="baseline"/>
        <w:rPr>
          <w:rFonts w:ascii="Garamond" w:hAnsi="Garamond"/>
          <w:b/>
        </w:rPr>
      </w:pPr>
      <w:r w:rsidRPr="008745A2">
        <w:rPr>
          <w:rFonts w:ascii="Garamond" w:hAnsi="Garamond"/>
          <w:b/>
        </w:rPr>
        <w:t>PLACE</w:t>
      </w:r>
      <w:r w:rsidRPr="008745A2">
        <w:rPr>
          <w:rFonts w:ascii="Garamond" w:hAnsi="Garamond"/>
        </w:rPr>
        <w:t xml:space="preserve"> and hold the tip of the nozzle in either nostril until your fingers touch the bottom of the person’s nose.</w:t>
      </w:r>
    </w:p>
    <w:p w14:paraId="1C7F48D0" w14:textId="3832E561" w:rsidR="008745A2" w:rsidRDefault="009C3E57" w:rsidP="008745A2">
      <w:pPr>
        <w:pStyle w:val="ListParagraph"/>
        <w:numPr>
          <w:ilvl w:val="0"/>
          <w:numId w:val="37"/>
        </w:numPr>
        <w:shd w:val="clear" w:color="auto" w:fill="FFFFFF"/>
        <w:spacing w:line="270" w:lineRule="atLeast"/>
        <w:ind w:right="300"/>
        <w:textAlignment w:val="baseline"/>
      </w:pPr>
      <w:r>
        <w:rPr>
          <w:noProof/>
        </w:rPr>
        <w:drawing>
          <wp:anchor distT="0" distB="0" distL="114300" distR="114300" simplePos="0" relativeHeight="251655168" behindDoc="0" locked="0" layoutInCell="1" allowOverlap="1" wp14:anchorId="1B2CFBFA" wp14:editId="62199F6B">
            <wp:simplePos x="0" y="0"/>
            <wp:positionH relativeFrom="margin">
              <wp:posOffset>392977</wp:posOffset>
            </wp:positionH>
            <wp:positionV relativeFrom="paragraph">
              <wp:posOffset>224179</wp:posOffset>
            </wp:positionV>
            <wp:extent cx="5307965" cy="1642745"/>
            <wp:effectExtent l="12700" t="12700" r="13335" b="8255"/>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a:extLst>
                        <a:ext uri="{28A0092B-C50C-407E-A947-70E740481C1C}">
                          <a14:useLocalDpi xmlns:a14="http://schemas.microsoft.com/office/drawing/2010/main" val="0"/>
                        </a:ext>
                      </a:extLst>
                    </a:blip>
                    <a:srcRect l="6096" t="44464"/>
                    <a:stretch>
                      <a:fillRect/>
                    </a:stretch>
                  </pic:blipFill>
                  <pic:spPr bwMode="auto">
                    <a:xfrm>
                      <a:off x="0" y="0"/>
                      <a:ext cx="5307965" cy="1642745"/>
                    </a:xfrm>
                    <a:prstGeom prst="rect">
                      <a:avLst/>
                    </a:prstGeom>
                    <a:noFill/>
                    <a:ln>
                      <a:solidFill>
                        <a:schemeClr val="bg2">
                          <a:lumMod val="50000"/>
                        </a:schemeClr>
                      </a:solidFill>
                    </a:ln>
                  </pic:spPr>
                </pic:pic>
              </a:graphicData>
            </a:graphic>
            <wp14:sizeRelH relativeFrom="page">
              <wp14:pctWidth>0</wp14:pctWidth>
            </wp14:sizeRelH>
            <wp14:sizeRelV relativeFrom="page">
              <wp14:pctHeight>0</wp14:pctHeight>
            </wp14:sizeRelV>
          </wp:anchor>
        </w:drawing>
      </w:r>
      <w:r w:rsidR="008E3D4E" w:rsidRPr="008745A2">
        <w:rPr>
          <w:rFonts w:ascii="Garamond" w:hAnsi="Garamond"/>
          <w:b/>
        </w:rPr>
        <w:t>PRESS</w:t>
      </w:r>
      <w:r w:rsidR="008E3D4E" w:rsidRPr="008745A2">
        <w:rPr>
          <w:rFonts w:ascii="Garamond" w:hAnsi="Garamond"/>
        </w:rPr>
        <w:t xml:space="preserve"> the plunger firmly to release the dose into the person’s nose.</w:t>
      </w:r>
      <w:bookmarkStart w:id="7" w:name="_Toc335988500"/>
    </w:p>
    <w:p w14:paraId="5FDCB1A9" w14:textId="77777777" w:rsidR="00123823" w:rsidRDefault="00123823" w:rsidP="008E3D4E">
      <w:pPr>
        <w:rPr>
          <w:rFonts w:ascii="Garamond" w:hAnsi="Garamond"/>
          <w:b/>
          <w:sz w:val="28"/>
          <w:szCs w:val="28"/>
        </w:rPr>
      </w:pPr>
    </w:p>
    <w:p w14:paraId="5F349A77" w14:textId="12BF0D73" w:rsidR="00F06EFA" w:rsidRDefault="00351506" w:rsidP="008E3D4E">
      <w:pPr>
        <w:rPr>
          <w:rFonts w:ascii="Garamond" w:hAnsi="Garamond"/>
          <w:b/>
          <w:sz w:val="28"/>
          <w:szCs w:val="28"/>
        </w:rPr>
      </w:pPr>
      <w:r>
        <w:rPr>
          <w:rFonts w:ascii="Garamond" w:hAnsi="Garamond"/>
          <w:b/>
          <w:sz w:val="28"/>
          <w:szCs w:val="28"/>
        </w:rPr>
        <w:t>Intramuscular</w:t>
      </w:r>
      <w:r w:rsidR="008745A2">
        <w:rPr>
          <w:rFonts w:ascii="Garamond" w:hAnsi="Garamond"/>
          <w:b/>
          <w:sz w:val="28"/>
          <w:szCs w:val="28"/>
        </w:rPr>
        <w:t xml:space="preserve"> (IM)</w:t>
      </w:r>
      <w:r>
        <w:rPr>
          <w:rFonts w:ascii="Garamond" w:hAnsi="Garamond"/>
          <w:b/>
          <w:sz w:val="28"/>
          <w:szCs w:val="28"/>
        </w:rPr>
        <w:t xml:space="preserve"> </w:t>
      </w:r>
      <w:r w:rsidR="008745A2">
        <w:rPr>
          <w:rFonts w:ascii="Garamond" w:hAnsi="Garamond"/>
          <w:b/>
          <w:sz w:val="28"/>
          <w:szCs w:val="28"/>
        </w:rPr>
        <w:t>n</w:t>
      </w:r>
      <w:r>
        <w:rPr>
          <w:rFonts w:ascii="Garamond" w:hAnsi="Garamond"/>
          <w:b/>
          <w:sz w:val="28"/>
          <w:szCs w:val="28"/>
        </w:rPr>
        <w:t>aloxone</w:t>
      </w:r>
    </w:p>
    <w:p w14:paraId="17BD2881" w14:textId="351D07E5" w:rsidR="008745A2" w:rsidRPr="008745A2" w:rsidRDefault="008E3D4E" w:rsidP="009D29C0">
      <w:pPr>
        <w:shd w:val="clear" w:color="auto" w:fill="FFFFFF"/>
        <w:spacing w:line="270" w:lineRule="atLeast"/>
        <w:ind w:right="300"/>
        <w:textAlignment w:val="baseline"/>
        <w:rPr>
          <w:rFonts w:ascii="Garamond" w:hAnsi="Garamond"/>
        </w:rPr>
      </w:pPr>
      <w:r>
        <w:rPr>
          <w:rFonts w:ascii="Garamond" w:hAnsi="Garamond"/>
        </w:rPr>
        <w:t xml:space="preserve">A limited </w:t>
      </w:r>
      <w:r w:rsidRPr="008745A2">
        <w:rPr>
          <w:rFonts w:ascii="Garamond" w:hAnsi="Garamond"/>
        </w:rPr>
        <w:t xml:space="preserve">number of OEND program </w:t>
      </w:r>
      <w:r w:rsidR="008745A2" w:rsidRPr="008745A2">
        <w:rPr>
          <w:rFonts w:ascii="Garamond" w:hAnsi="Garamond"/>
        </w:rPr>
        <w:t>distribute</w:t>
      </w:r>
      <w:r w:rsidRPr="008745A2">
        <w:rPr>
          <w:rFonts w:ascii="Garamond" w:hAnsi="Garamond"/>
        </w:rPr>
        <w:t xml:space="preserve"> </w:t>
      </w:r>
      <w:r w:rsidR="009D29C0" w:rsidRPr="008745A2">
        <w:rPr>
          <w:rFonts w:ascii="Garamond" w:hAnsi="Garamond"/>
        </w:rPr>
        <w:t>IM naloxone</w:t>
      </w:r>
      <w:r w:rsidR="008745A2" w:rsidRPr="008745A2">
        <w:rPr>
          <w:rFonts w:ascii="Garamond" w:hAnsi="Garamond"/>
        </w:rPr>
        <w:t>.</w:t>
      </w:r>
    </w:p>
    <w:p w14:paraId="54C11575" w14:textId="7382CBE2" w:rsidR="00815155" w:rsidRPr="008745A2" w:rsidRDefault="009C3E57" w:rsidP="00815155">
      <w:pPr>
        <w:shd w:val="clear" w:color="auto" w:fill="FFFFFF"/>
        <w:spacing w:line="270" w:lineRule="atLeast"/>
        <w:ind w:right="300"/>
        <w:textAlignment w:val="baseline"/>
        <w:rPr>
          <w:rFonts w:ascii="Garamond" w:hAnsi="Garamond"/>
        </w:rPr>
      </w:pPr>
      <w:r>
        <w:rPr>
          <w:noProof/>
        </w:rPr>
        <w:drawing>
          <wp:anchor distT="0" distB="0" distL="114300" distR="114300" simplePos="0" relativeHeight="251715584" behindDoc="1" locked="0" layoutInCell="1" allowOverlap="1" wp14:anchorId="54C59D4F" wp14:editId="1B6EA2E1">
            <wp:simplePos x="0" y="0"/>
            <wp:positionH relativeFrom="column">
              <wp:posOffset>3391302</wp:posOffset>
            </wp:positionH>
            <wp:positionV relativeFrom="paragraph">
              <wp:posOffset>173355</wp:posOffset>
            </wp:positionV>
            <wp:extent cx="2797810" cy="1819910"/>
            <wp:effectExtent l="12700" t="12700" r="8890" b="8890"/>
            <wp:wrapTight wrapText="bothSides">
              <wp:wrapPolygon edited="0">
                <wp:start x="-98" y="-151"/>
                <wp:lineTo x="-98" y="21555"/>
                <wp:lineTo x="21571" y="21555"/>
                <wp:lineTo x="21571" y="-151"/>
                <wp:lineTo x="-98" y="-151"/>
              </wp:wrapPolygon>
            </wp:wrapTight>
            <wp:docPr id="42" name="Picture 42" descr="Naloxone Inj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Naloxone Injectio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97810" cy="1819910"/>
                    </a:xfrm>
                    <a:prstGeom prst="rect">
                      <a:avLst/>
                    </a:prstGeom>
                    <a:noFill/>
                    <a:ln>
                      <a:solidFill>
                        <a:schemeClr val="bg2">
                          <a:lumMod val="50000"/>
                        </a:schemeClr>
                      </a:solidFill>
                    </a:ln>
                  </pic:spPr>
                </pic:pic>
              </a:graphicData>
            </a:graphic>
            <wp14:sizeRelH relativeFrom="page">
              <wp14:pctWidth>0</wp14:pctWidth>
            </wp14:sizeRelH>
            <wp14:sizeRelV relativeFrom="page">
              <wp14:pctHeight>0</wp14:pctHeight>
            </wp14:sizeRelV>
          </wp:anchor>
        </w:drawing>
      </w:r>
    </w:p>
    <w:p w14:paraId="33E0EAE8" w14:textId="53CDA201" w:rsidR="008745A2" w:rsidRPr="008745A2" w:rsidRDefault="009C3E57" w:rsidP="008745A2">
      <w:pPr>
        <w:pStyle w:val="ListParagraph"/>
        <w:numPr>
          <w:ilvl w:val="0"/>
          <w:numId w:val="40"/>
        </w:numPr>
        <w:rPr>
          <w:rFonts w:ascii="Garamond" w:hAnsi="Garamond"/>
        </w:rPr>
      </w:pPr>
      <w:r w:rsidRPr="009C3E57">
        <w:rPr>
          <w:rFonts w:ascii="Garamond" w:hAnsi="Garamond"/>
          <w:b/>
        </w:rPr>
        <w:t>REMOVE</w:t>
      </w:r>
      <w:r w:rsidR="00F91C40" w:rsidRPr="008745A2">
        <w:rPr>
          <w:rFonts w:ascii="Garamond" w:hAnsi="Garamond"/>
        </w:rPr>
        <w:t xml:space="preserve"> the orange top </w:t>
      </w:r>
      <w:r>
        <w:rPr>
          <w:rFonts w:ascii="Garamond" w:hAnsi="Garamond"/>
        </w:rPr>
        <w:t xml:space="preserve">from the </w:t>
      </w:r>
      <w:r w:rsidR="00F91C40" w:rsidRPr="008745A2">
        <w:rPr>
          <w:rFonts w:ascii="Garamond" w:hAnsi="Garamond"/>
        </w:rPr>
        <w:t>vial</w:t>
      </w:r>
    </w:p>
    <w:p w14:paraId="7B74CB3C" w14:textId="657DB490" w:rsidR="008745A2" w:rsidRPr="008745A2" w:rsidRDefault="009C3E57" w:rsidP="008745A2">
      <w:pPr>
        <w:pStyle w:val="ListParagraph"/>
        <w:numPr>
          <w:ilvl w:val="0"/>
          <w:numId w:val="40"/>
        </w:numPr>
        <w:rPr>
          <w:rFonts w:ascii="Garamond" w:hAnsi="Garamond"/>
        </w:rPr>
      </w:pPr>
      <w:r w:rsidRPr="009C3E57">
        <w:rPr>
          <w:rFonts w:ascii="Garamond" w:hAnsi="Garamond"/>
          <w:b/>
          <w:bCs/>
        </w:rPr>
        <w:t>DRAW UP</w:t>
      </w:r>
      <w:r w:rsidRPr="008745A2">
        <w:rPr>
          <w:rFonts w:ascii="Garamond" w:hAnsi="Garamond"/>
        </w:rPr>
        <w:t xml:space="preserve"> </w:t>
      </w:r>
      <w:r w:rsidR="00F91C40" w:rsidRPr="008745A2">
        <w:rPr>
          <w:rFonts w:ascii="Garamond" w:hAnsi="Garamond"/>
        </w:rPr>
        <w:t>1cc</w:t>
      </w:r>
      <w:r w:rsidR="008745A2" w:rsidRPr="008745A2">
        <w:rPr>
          <w:rFonts w:ascii="Garamond" w:hAnsi="Garamond"/>
        </w:rPr>
        <w:t xml:space="preserve">/1mL/100u </w:t>
      </w:r>
      <w:r w:rsidR="00F91C40" w:rsidRPr="008745A2">
        <w:rPr>
          <w:rFonts w:ascii="Garamond" w:hAnsi="Garamond"/>
        </w:rPr>
        <w:t>of naloxone into the syringe</w:t>
      </w:r>
    </w:p>
    <w:p w14:paraId="48F6F9DA" w14:textId="5D64E97E" w:rsidR="008745A2" w:rsidRPr="008745A2" w:rsidRDefault="009C3E57" w:rsidP="008745A2">
      <w:pPr>
        <w:pStyle w:val="ListParagraph"/>
        <w:numPr>
          <w:ilvl w:val="0"/>
          <w:numId w:val="40"/>
        </w:numPr>
        <w:rPr>
          <w:rFonts w:ascii="Garamond" w:hAnsi="Garamond"/>
        </w:rPr>
      </w:pPr>
      <w:r w:rsidRPr="009C3E57">
        <w:rPr>
          <w:rFonts w:ascii="Garamond" w:hAnsi="Garamond"/>
          <w:b/>
          <w:bCs/>
        </w:rPr>
        <w:t>INSERT</w:t>
      </w:r>
      <w:r>
        <w:rPr>
          <w:rFonts w:ascii="Garamond" w:hAnsi="Garamond"/>
        </w:rPr>
        <w:t xml:space="preserve"> the needle straight</w:t>
      </w:r>
      <w:r w:rsidR="008745A2">
        <w:rPr>
          <w:rFonts w:ascii="Garamond" w:hAnsi="Garamond"/>
        </w:rPr>
        <w:t xml:space="preserve"> </w:t>
      </w:r>
      <w:r>
        <w:rPr>
          <w:rFonts w:ascii="Garamond" w:hAnsi="Garamond"/>
        </w:rPr>
        <w:t xml:space="preserve">(NOT at an angle) </w:t>
      </w:r>
      <w:r w:rsidR="008745A2">
        <w:rPr>
          <w:rFonts w:ascii="Garamond" w:hAnsi="Garamond"/>
        </w:rPr>
        <w:t xml:space="preserve">into the </w:t>
      </w:r>
      <w:r w:rsidR="00AE308D" w:rsidRPr="008745A2">
        <w:rPr>
          <w:rFonts w:ascii="Garamond" w:hAnsi="Garamond"/>
        </w:rPr>
        <w:t>thigh, shoulder, or upper</w:t>
      </w:r>
      <w:r w:rsidR="008745A2">
        <w:rPr>
          <w:rFonts w:ascii="Garamond" w:hAnsi="Garamond"/>
        </w:rPr>
        <w:t>-</w:t>
      </w:r>
      <w:r w:rsidR="00AE308D" w:rsidRPr="008745A2">
        <w:rPr>
          <w:rFonts w:ascii="Garamond" w:hAnsi="Garamond"/>
        </w:rPr>
        <w:t>outer quadrant of the butt</w:t>
      </w:r>
    </w:p>
    <w:p w14:paraId="4F1959E6" w14:textId="2E4A4A6A" w:rsidR="009C3E57" w:rsidRDefault="009C3E57" w:rsidP="008745A2">
      <w:pPr>
        <w:pStyle w:val="ListParagraph"/>
        <w:numPr>
          <w:ilvl w:val="0"/>
          <w:numId w:val="40"/>
        </w:numPr>
        <w:rPr>
          <w:rFonts w:ascii="Garamond" w:hAnsi="Garamond"/>
        </w:rPr>
      </w:pPr>
      <w:r w:rsidRPr="009C3E57">
        <w:rPr>
          <w:rFonts w:ascii="Garamond" w:hAnsi="Garamond"/>
          <w:b/>
          <w:bCs/>
        </w:rPr>
        <w:t>PRESS DOWN</w:t>
      </w:r>
      <w:r>
        <w:rPr>
          <w:rFonts w:ascii="Garamond" w:hAnsi="Garamond"/>
        </w:rPr>
        <w:t xml:space="preserve"> plunger slowly to administer naloxone</w:t>
      </w:r>
    </w:p>
    <w:p w14:paraId="4B724908" w14:textId="77777777" w:rsidR="009C3E57" w:rsidRDefault="009C3E57" w:rsidP="008745A2">
      <w:pPr>
        <w:pStyle w:val="ListParagraph"/>
        <w:numPr>
          <w:ilvl w:val="0"/>
          <w:numId w:val="40"/>
        </w:numPr>
        <w:rPr>
          <w:rFonts w:ascii="Garamond" w:hAnsi="Garamond"/>
        </w:rPr>
      </w:pPr>
      <w:r w:rsidRPr="009C3E57">
        <w:rPr>
          <w:rFonts w:ascii="Garamond" w:hAnsi="Garamond"/>
          <w:b/>
          <w:bCs/>
        </w:rPr>
        <w:t xml:space="preserve">PULL </w:t>
      </w:r>
      <w:r>
        <w:rPr>
          <w:rFonts w:ascii="Garamond" w:hAnsi="Garamond"/>
        </w:rPr>
        <w:t>syringe straight out to remove, and</w:t>
      </w:r>
    </w:p>
    <w:p w14:paraId="01A5A791" w14:textId="73157D73" w:rsidR="009C3E57" w:rsidRPr="005E7A1B" w:rsidRDefault="009C3E57" w:rsidP="005E7A1B">
      <w:pPr>
        <w:pStyle w:val="ListParagraph"/>
        <w:numPr>
          <w:ilvl w:val="0"/>
          <w:numId w:val="40"/>
        </w:numPr>
        <w:rPr>
          <w:rFonts w:ascii="Garamond" w:hAnsi="Garamond"/>
          <w:b/>
          <w:sz w:val="32"/>
          <w:szCs w:val="32"/>
        </w:rPr>
      </w:pPr>
      <w:r w:rsidRPr="009C3E57">
        <w:rPr>
          <w:rFonts w:ascii="Garamond" w:hAnsi="Garamond"/>
          <w:b/>
          <w:bCs/>
        </w:rPr>
        <w:t>APPLY</w:t>
      </w:r>
      <w:r>
        <w:rPr>
          <w:rFonts w:ascii="Garamond" w:hAnsi="Garamond"/>
        </w:rPr>
        <w:t xml:space="preserve"> pressure at the injection site with sterile gauze</w:t>
      </w:r>
    </w:p>
    <w:p w14:paraId="53920C6D" w14:textId="34B3276C" w:rsidR="005263E4" w:rsidRDefault="00F65FAF" w:rsidP="00F65FAF">
      <w:pPr>
        <w:numPr>
          <w:ilvl w:val="0"/>
          <w:numId w:val="37"/>
        </w:numPr>
        <w:ind w:left="360"/>
        <w:rPr>
          <w:rFonts w:ascii="Garamond" w:hAnsi="Garamond"/>
          <w:b/>
          <w:sz w:val="32"/>
          <w:szCs w:val="32"/>
        </w:rPr>
      </w:pPr>
      <w:r>
        <w:rPr>
          <w:rFonts w:ascii="Garamond" w:hAnsi="Garamond"/>
          <w:b/>
          <w:sz w:val="32"/>
          <w:szCs w:val="32"/>
        </w:rPr>
        <w:lastRenderedPageBreak/>
        <w:t>Perform Rescue Breathing</w:t>
      </w:r>
    </w:p>
    <w:p w14:paraId="569B72D6" w14:textId="57FC1C3F" w:rsidR="00F65FAF" w:rsidRDefault="00F65FAF" w:rsidP="00F65FAF">
      <w:pPr>
        <w:rPr>
          <w:rFonts w:ascii="Garamond" w:hAnsi="Garamond"/>
          <w:b/>
        </w:rPr>
      </w:pPr>
      <w:r>
        <w:rPr>
          <w:noProof/>
        </w:rPr>
        <w:drawing>
          <wp:anchor distT="0" distB="0" distL="114300" distR="114300" simplePos="0" relativeHeight="251657216" behindDoc="0" locked="0" layoutInCell="1" allowOverlap="1" wp14:anchorId="36AEF942" wp14:editId="65855E01">
            <wp:simplePos x="0" y="0"/>
            <wp:positionH relativeFrom="margin">
              <wp:posOffset>3017062</wp:posOffset>
            </wp:positionH>
            <wp:positionV relativeFrom="paragraph">
              <wp:posOffset>131710</wp:posOffset>
            </wp:positionV>
            <wp:extent cx="3227070" cy="1630045"/>
            <wp:effectExtent l="0" t="0" r="0" b="8255"/>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27070" cy="1630045"/>
                    </a:xfrm>
                    <a:prstGeom prst="rect">
                      <a:avLst/>
                    </a:prstGeom>
                    <a:noFill/>
                  </pic:spPr>
                </pic:pic>
              </a:graphicData>
            </a:graphic>
            <wp14:sizeRelH relativeFrom="page">
              <wp14:pctWidth>0</wp14:pctWidth>
            </wp14:sizeRelH>
            <wp14:sizeRelV relativeFrom="page">
              <wp14:pctHeight>0</wp14:pctHeight>
            </wp14:sizeRelV>
          </wp:anchor>
        </w:drawing>
      </w:r>
    </w:p>
    <w:p w14:paraId="6CDC5D39" w14:textId="21B7EB87" w:rsidR="00F65FAF" w:rsidRPr="00F65FAF" w:rsidRDefault="00F65FAF" w:rsidP="00F65FAF">
      <w:pPr>
        <w:rPr>
          <w:rFonts w:ascii="Garamond" w:hAnsi="Garamond"/>
          <w:bCs/>
        </w:rPr>
      </w:pPr>
      <w:r w:rsidRPr="00F65FAF">
        <w:rPr>
          <w:rFonts w:ascii="Garamond" w:hAnsi="Garamond"/>
          <w:bCs/>
        </w:rPr>
        <w:t>In between administering naloxone dose</w:t>
      </w:r>
      <w:r>
        <w:rPr>
          <w:rFonts w:ascii="Garamond" w:hAnsi="Garamond"/>
          <w:bCs/>
        </w:rPr>
        <w:t>s, provide rescue breaths to the person, following these steps:</w:t>
      </w:r>
    </w:p>
    <w:p w14:paraId="4BCEA5DE" w14:textId="72C70F77" w:rsidR="00F65FAF" w:rsidRPr="00F65FAF" w:rsidRDefault="0077333A" w:rsidP="00F65FAF">
      <w:pPr>
        <w:pStyle w:val="ListParagraph"/>
        <w:numPr>
          <w:ilvl w:val="0"/>
          <w:numId w:val="43"/>
        </w:numPr>
        <w:rPr>
          <w:rFonts w:ascii="Garamond" w:hAnsi="Garamond"/>
        </w:rPr>
      </w:pPr>
      <w:r w:rsidRPr="00F65FAF">
        <w:rPr>
          <w:rFonts w:ascii="Garamond" w:hAnsi="Garamond"/>
        </w:rPr>
        <w:t xml:space="preserve">Make sure there is nothing in the </w:t>
      </w:r>
      <w:r w:rsidR="00F65FAF">
        <w:rPr>
          <w:rFonts w:ascii="Garamond" w:hAnsi="Garamond"/>
        </w:rPr>
        <w:t xml:space="preserve">person’s </w:t>
      </w:r>
      <w:r w:rsidRPr="00F65FAF">
        <w:rPr>
          <w:rFonts w:ascii="Garamond" w:hAnsi="Garamond"/>
        </w:rPr>
        <w:t>mouth</w:t>
      </w:r>
    </w:p>
    <w:p w14:paraId="377985D9" w14:textId="2A6DD85E" w:rsidR="00F65FAF" w:rsidRPr="00F65FAF" w:rsidRDefault="0077333A" w:rsidP="00F65FAF">
      <w:pPr>
        <w:pStyle w:val="ListParagraph"/>
        <w:numPr>
          <w:ilvl w:val="0"/>
          <w:numId w:val="43"/>
        </w:numPr>
        <w:rPr>
          <w:rFonts w:ascii="Garamond" w:hAnsi="Garamond"/>
        </w:rPr>
      </w:pPr>
      <w:r w:rsidRPr="00F65FAF">
        <w:rPr>
          <w:rFonts w:ascii="Garamond" w:hAnsi="Garamond"/>
        </w:rPr>
        <w:t>Tilt head back, lift chin, pinch nose</w:t>
      </w:r>
      <w:r w:rsidR="00F65FAF">
        <w:rPr>
          <w:rFonts w:ascii="Garamond" w:hAnsi="Garamond"/>
        </w:rPr>
        <w:t xml:space="preserve"> to give a breath</w:t>
      </w:r>
    </w:p>
    <w:p w14:paraId="06712C2D" w14:textId="76B8BA91" w:rsidR="00F65FAF" w:rsidRPr="00F65FAF" w:rsidRDefault="0077333A" w:rsidP="00F65FAF">
      <w:pPr>
        <w:pStyle w:val="ListParagraph"/>
        <w:numPr>
          <w:ilvl w:val="0"/>
          <w:numId w:val="43"/>
        </w:numPr>
        <w:rPr>
          <w:rFonts w:ascii="Garamond" w:hAnsi="Garamond"/>
        </w:rPr>
      </w:pPr>
      <w:r w:rsidRPr="00F65FAF">
        <w:rPr>
          <w:rFonts w:ascii="Garamond" w:hAnsi="Garamond"/>
        </w:rPr>
        <w:t>Give a breath every 5 seconds</w:t>
      </w:r>
      <w:r w:rsidR="00F65FAF">
        <w:rPr>
          <w:rFonts w:ascii="Garamond" w:hAnsi="Garamond"/>
        </w:rPr>
        <w:t>, watching for chest rise and fall</w:t>
      </w:r>
    </w:p>
    <w:p w14:paraId="0808F0D5" w14:textId="00CF3233" w:rsidR="00F91C40" w:rsidRDefault="00F91C40" w:rsidP="00F65FAF">
      <w:pPr>
        <w:pStyle w:val="ListParagraph"/>
        <w:numPr>
          <w:ilvl w:val="0"/>
          <w:numId w:val="43"/>
        </w:numPr>
        <w:rPr>
          <w:rFonts w:ascii="Garamond" w:hAnsi="Garamond"/>
        </w:rPr>
      </w:pPr>
      <w:r w:rsidRPr="00F65FAF">
        <w:rPr>
          <w:rFonts w:ascii="Garamond" w:hAnsi="Garamond"/>
        </w:rPr>
        <w:t xml:space="preserve">If </w:t>
      </w:r>
      <w:r w:rsidR="00F65FAF">
        <w:rPr>
          <w:rFonts w:ascii="Garamond" w:hAnsi="Garamond"/>
        </w:rPr>
        <w:t xml:space="preserve">you are </w:t>
      </w:r>
      <w:r w:rsidRPr="00F65FAF">
        <w:rPr>
          <w:rFonts w:ascii="Garamond" w:hAnsi="Garamond"/>
        </w:rPr>
        <w:t xml:space="preserve">trained in CPR, </w:t>
      </w:r>
      <w:r w:rsidR="00AE308D" w:rsidRPr="00F65FAF">
        <w:rPr>
          <w:rFonts w:ascii="Garamond" w:hAnsi="Garamond"/>
        </w:rPr>
        <w:t>proceed</w:t>
      </w:r>
      <w:r w:rsidRPr="00F65FAF">
        <w:rPr>
          <w:rFonts w:ascii="Garamond" w:hAnsi="Garamond"/>
        </w:rPr>
        <w:t xml:space="preserve"> </w:t>
      </w:r>
      <w:r w:rsidR="00F65FAF">
        <w:rPr>
          <w:rFonts w:ascii="Garamond" w:hAnsi="Garamond"/>
        </w:rPr>
        <w:t>to give chest compressions</w:t>
      </w:r>
    </w:p>
    <w:p w14:paraId="246EF752" w14:textId="53CC0FF7" w:rsidR="00F65FAF" w:rsidRDefault="00F65FAF" w:rsidP="00F65FAF">
      <w:pPr>
        <w:rPr>
          <w:rFonts w:ascii="Garamond" w:hAnsi="Garamond"/>
        </w:rPr>
      </w:pPr>
    </w:p>
    <w:p w14:paraId="568D463A" w14:textId="44DAFF6D" w:rsidR="00F65FAF" w:rsidRPr="00BE3E4E" w:rsidRDefault="00F65FAF" w:rsidP="00BE3E4E">
      <w:pPr>
        <w:rPr>
          <w:rFonts w:ascii="Garamond" w:hAnsi="Garamond"/>
        </w:rPr>
      </w:pPr>
      <w:r>
        <w:rPr>
          <w:rFonts w:ascii="Garamond" w:hAnsi="Garamond"/>
        </w:rPr>
        <w:t>Remember to time yourself, and stop rescue breathing every three minutes to give another dose of naloxone.</w:t>
      </w:r>
      <w:r w:rsidR="00BE3E4E">
        <w:rPr>
          <w:rFonts w:ascii="Garamond" w:hAnsi="Garamond"/>
        </w:rPr>
        <w:t xml:space="preserve"> If the person starts breathing on their own, for eight or more breaths per minute, stop giving naloxone and rescue breathing, and monitor the person’s breathing.</w:t>
      </w:r>
    </w:p>
    <w:p w14:paraId="5A0BC842" w14:textId="77777777" w:rsidR="00923087" w:rsidRPr="00923087" w:rsidRDefault="00923087" w:rsidP="00923087">
      <w:pPr>
        <w:shd w:val="clear" w:color="auto" w:fill="FFFFFF"/>
        <w:spacing w:line="270" w:lineRule="atLeast"/>
        <w:ind w:left="720" w:right="300"/>
        <w:textAlignment w:val="baseline"/>
        <w:rPr>
          <w:rFonts w:ascii="Garamond" w:hAnsi="Garamond"/>
          <w:sz w:val="10"/>
        </w:rPr>
      </w:pPr>
    </w:p>
    <w:p w14:paraId="110E849D" w14:textId="59DE4417" w:rsidR="00923087" w:rsidRDefault="00923087" w:rsidP="00923087">
      <w:pPr>
        <w:rPr>
          <w:rFonts w:ascii="Garamond" w:hAnsi="Garamond"/>
          <w:b/>
          <w:sz w:val="28"/>
          <w:szCs w:val="28"/>
        </w:rPr>
      </w:pPr>
      <w:r w:rsidRPr="00BE3E4E">
        <w:rPr>
          <w:rFonts w:ascii="Garamond" w:hAnsi="Garamond"/>
          <w:b/>
          <w:sz w:val="28"/>
          <w:szCs w:val="28"/>
        </w:rPr>
        <w:t>Equipment to Assist Rescue Breathing</w:t>
      </w:r>
    </w:p>
    <w:p w14:paraId="3EE719E5" w14:textId="77777777" w:rsidR="00BE3E4E" w:rsidRPr="005E7A1B" w:rsidRDefault="00BE3E4E" w:rsidP="00923087">
      <w:pPr>
        <w:rPr>
          <w:rFonts w:ascii="Garamond" w:hAnsi="Garamond"/>
          <w:b/>
        </w:rPr>
      </w:pPr>
    </w:p>
    <w:p w14:paraId="75023F71" w14:textId="4071BE32" w:rsidR="00AE308D" w:rsidRDefault="00AE308D" w:rsidP="00BE3E4E">
      <w:pPr>
        <w:rPr>
          <w:rFonts w:ascii="Garamond" w:hAnsi="Garamond"/>
        </w:rPr>
      </w:pPr>
      <w:r w:rsidRPr="00923087">
        <w:rPr>
          <w:rFonts w:ascii="Garamond" w:hAnsi="Garamond"/>
        </w:rPr>
        <w:t>CPR masks</w:t>
      </w:r>
      <w:r w:rsidR="00BE3E4E">
        <w:rPr>
          <w:rFonts w:ascii="Garamond" w:hAnsi="Garamond"/>
        </w:rPr>
        <w:t xml:space="preserve">, </w:t>
      </w:r>
      <w:r w:rsidRPr="00923087">
        <w:rPr>
          <w:rFonts w:ascii="Garamond" w:hAnsi="Garamond"/>
        </w:rPr>
        <w:t>mouth barriers</w:t>
      </w:r>
      <w:r w:rsidR="00BE3E4E">
        <w:rPr>
          <w:rFonts w:ascii="Garamond" w:hAnsi="Garamond"/>
        </w:rPr>
        <w:t xml:space="preserve">, </w:t>
      </w:r>
      <w:proofErr w:type="spellStart"/>
      <w:r w:rsidRPr="00923087">
        <w:rPr>
          <w:rFonts w:ascii="Garamond" w:hAnsi="Garamond"/>
        </w:rPr>
        <w:t>Ambu</w:t>
      </w:r>
      <w:proofErr w:type="spellEnd"/>
      <w:r w:rsidRPr="00923087">
        <w:rPr>
          <w:rFonts w:ascii="Garamond" w:hAnsi="Garamond"/>
        </w:rPr>
        <w:t xml:space="preserve"> bags</w:t>
      </w:r>
      <w:r w:rsidR="00BE3E4E">
        <w:rPr>
          <w:rFonts w:ascii="Garamond" w:hAnsi="Garamond"/>
        </w:rPr>
        <w:t>, and other one-time use equipment</w:t>
      </w:r>
      <w:r w:rsidRPr="00923087">
        <w:rPr>
          <w:rFonts w:ascii="Garamond" w:hAnsi="Garamond"/>
        </w:rPr>
        <w:t xml:space="preserve"> </w:t>
      </w:r>
      <w:r w:rsidR="00B828AF">
        <w:rPr>
          <w:rFonts w:ascii="Garamond" w:hAnsi="Garamond"/>
        </w:rPr>
        <w:t>can protect the rescuer.</w:t>
      </w:r>
      <w:r w:rsidR="00BE3E4E">
        <w:rPr>
          <w:rFonts w:ascii="Garamond" w:hAnsi="Garamond"/>
        </w:rPr>
        <w:t xml:space="preserve"> These should be disposed of and replaced after use. If you have access to these devices, practice using them BEFORE an emergency occurs.</w:t>
      </w:r>
    </w:p>
    <w:p w14:paraId="32CA5C2B" w14:textId="77777777" w:rsidR="00BE3E4E" w:rsidRPr="00923087" w:rsidRDefault="00BE3E4E" w:rsidP="00BE3E4E">
      <w:pPr>
        <w:rPr>
          <w:rFonts w:ascii="Garamond" w:hAnsi="Garamond"/>
        </w:rPr>
      </w:pPr>
    </w:p>
    <w:p w14:paraId="3BB3FDFC" w14:textId="610D8478" w:rsidR="00923087" w:rsidRPr="00923087" w:rsidRDefault="00923087" w:rsidP="00BE3E4E">
      <w:pPr>
        <w:numPr>
          <w:ilvl w:val="0"/>
          <w:numId w:val="15"/>
        </w:numPr>
        <w:rPr>
          <w:rFonts w:ascii="Garamond" w:hAnsi="Garamond"/>
        </w:rPr>
      </w:pPr>
      <w:r w:rsidRPr="00BE3E4E">
        <w:rPr>
          <w:rFonts w:ascii="Garamond" w:hAnsi="Garamond"/>
          <w:u w:val="single"/>
        </w:rPr>
        <w:t>CPR mask</w:t>
      </w:r>
      <w:r w:rsidR="00BE3E4E" w:rsidRPr="00BE3E4E">
        <w:rPr>
          <w:rFonts w:ascii="Garamond" w:hAnsi="Garamond"/>
          <w:u w:val="single"/>
        </w:rPr>
        <w:t>:</w:t>
      </w:r>
      <w:r w:rsidR="00BE3E4E">
        <w:rPr>
          <w:rFonts w:ascii="Garamond" w:hAnsi="Garamond"/>
        </w:rPr>
        <w:t xml:space="preserve"> </w:t>
      </w:r>
      <w:r w:rsidR="00AE308D">
        <w:rPr>
          <w:rFonts w:ascii="Garamond" w:hAnsi="Garamond"/>
        </w:rPr>
        <w:t>place mask</w:t>
      </w:r>
      <w:r w:rsidRPr="00923087">
        <w:rPr>
          <w:rFonts w:ascii="Garamond" w:hAnsi="Garamond"/>
        </w:rPr>
        <w:t xml:space="preserve"> over the nose and mouth</w:t>
      </w:r>
      <w:r w:rsidR="00BE3E4E">
        <w:rPr>
          <w:rFonts w:ascii="Garamond" w:hAnsi="Garamond"/>
        </w:rPr>
        <w:t>,</w:t>
      </w:r>
      <w:r w:rsidRPr="00923087">
        <w:rPr>
          <w:rFonts w:ascii="Garamond" w:hAnsi="Garamond"/>
        </w:rPr>
        <w:t xml:space="preserve"> and apply</w:t>
      </w:r>
      <w:r w:rsidR="009D29C0">
        <w:rPr>
          <w:rFonts w:ascii="Garamond" w:hAnsi="Garamond"/>
        </w:rPr>
        <w:t xml:space="preserve"> pressure to make a tight seal</w:t>
      </w:r>
      <w:r w:rsidR="00AE308D">
        <w:rPr>
          <w:rFonts w:ascii="Garamond" w:hAnsi="Garamond"/>
        </w:rPr>
        <w:t>. Breathe into mask</w:t>
      </w:r>
      <w:r w:rsidR="00BE3E4E">
        <w:rPr>
          <w:rFonts w:ascii="Garamond" w:hAnsi="Garamond"/>
        </w:rPr>
        <w:t>,</w:t>
      </w:r>
      <w:r w:rsidR="00AE308D">
        <w:rPr>
          <w:rFonts w:ascii="Garamond" w:hAnsi="Garamond"/>
        </w:rPr>
        <w:t xml:space="preserve"> and watch </w:t>
      </w:r>
      <w:r w:rsidR="00BE3E4E">
        <w:rPr>
          <w:rFonts w:ascii="Garamond" w:hAnsi="Garamond"/>
        </w:rPr>
        <w:t xml:space="preserve">for </w:t>
      </w:r>
      <w:r w:rsidR="00AE308D">
        <w:rPr>
          <w:rFonts w:ascii="Garamond" w:hAnsi="Garamond"/>
        </w:rPr>
        <w:t>chest rise</w:t>
      </w:r>
      <w:r w:rsidR="00BE3E4E">
        <w:rPr>
          <w:rFonts w:ascii="Garamond" w:hAnsi="Garamond"/>
        </w:rPr>
        <w:t xml:space="preserve"> and fall</w:t>
      </w:r>
      <w:r w:rsidR="00AE308D">
        <w:rPr>
          <w:rFonts w:ascii="Garamond" w:hAnsi="Garamond"/>
        </w:rPr>
        <w:t>.</w:t>
      </w:r>
    </w:p>
    <w:p w14:paraId="032392E7" w14:textId="25EEA2B0" w:rsidR="00923087" w:rsidRPr="00923087" w:rsidRDefault="00BE3E4E" w:rsidP="00BE3E4E">
      <w:pPr>
        <w:numPr>
          <w:ilvl w:val="0"/>
          <w:numId w:val="15"/>
        </w:numPr>
        <w:rPr>
          <w:rFonts w:ascii="Garamond" w:hAnsi="Garamond"/>
        </w:rPr>
      </w:pPr>
      <w:r w:rsidRPr="00BE3E4E">
        <w:rPr>
          <w:rFonts w:ascii="Garamond" w:hAnsi="Garamond"/>
          <w:u w:val="single"/>
        </w:rPr>
        <w:t>M</w:t>
      </w:r>
      <w:r w:rsidR="00AE308D" w:rsidRPr="00BE3E4E">
        <w:rPr>
          <w:rFonts w:ascii="Garamond" w:hAnsi="Garamond"/>
          <w:u w:val="single"/>
        </w:rPr>
        <w:t>outh barrier</w:t>
      </w:r>
      <w:r w:rsidRPr="00BE3E4E">
        <w:rPr>
          <w:rFonts w:ascii="Garamond" w:hAnsi="Garamond"/>
          <w:u w:val="single"/>
        </w:rPr>
        <w:t>:</w:t>
      </w:r>
      <w:r w:rsidR="00AE308D">
        <w:rPr>
          <w:rFonts w:ascii="Garamond" w:hAnsi="Garamond"/>
        </w:rPr>
        <w:t xml:space="preserve"> place barrier over mouth, </w:t>
      </w:r>
      <w:r>
        <w:rPr>
          <w:rFonts w:ascii="Garamond" w:hAnsi="Garamond"/>
        </w:rPr>
        <w:t xml:space="preserve">and </w:t>
      </w:r>
      <w:r w:rsidR="00AE308D">
        <w:rPr>
          <w:rFonts w:ascii="Garamond" w:hAnsi="Garamond"/>
        </w:rPr>
        <w:t>apply pressure to make a tight seal</w:t>
      </w:r>
      <w:r>
        <w:rPr>
          <w:rFonts w:ascii="Garamond" w:hAnsi="Garamond"/>
        </w:rPr>
        <w:t>. P</w:t>
      </w:r>
      <w:r w:rsidR="00AE308D">
        <w:rPr>
          <w:rFonts w:ascii="Garamond" w:hAnsi="Garamond"/>
        </w:rPr>
        <w:t>inch nose</w:t>
      </w:r>
      <w:r>
        <w:rPr>
          <w:rFonts w:ascii="Garamond" w:hAnsi="Garamond"/>
        </w:rPr>
        <w:t>, b</w:t>
      </w:r>
      <w:r w:rsidR="00AE308D">
        <w:rPr>
          <w:rFonts w:ascii="Garamond" w:hAnsi="Garamond"/>
        </w:rPr>
        <w:t>reathe into barrier</w:t>
      </w:r>
      <w:r>
        <w:rPr>
          <w:rFonts w:ascii="Garamond" w:hAnsi="Garamond"/>
        </w:rPr>
        <w:t>,</w:t>
      </w:r>
      <w:r w:rsidR="00AE308D">
        <w:rPr>
          <w:rFonts w:ascii="Garamond" w:hAnsi="Garamond"/>
        </w:rPr>
        <w:t xml:space="preserve"> and watch </w:t>
      </w:r>
      <w:r>
        <w:rPr>
          <w:rFonts w:ascii="Garamond" w:hAnsi="Garamond"/>
        </w:rPr>
        <w:t xml:space="preserve">for </w:t>
      </w:r>
      <w:r w:rsidR="00AE308D">
        <w:rPr>
          <w:rFonts w:ascii="Garamond" w:hAnsi="Garamond"/>
        </w:rPr>
        <w:t>chest rise</w:t>
      </w:r>
      <w:r>
        <w:rPr>
          <w:rFonts w:ascii="Garamond" w:hAnsi="Garamond"/>
        </w:rPr>
        <w:t xml:space="preserve"> and fall</w:t>
      </w:r>
      <w:r w:rsidR="00AE308D">
        <w:rPr>
          <w:rFonts w:ascii="Garamond" w:hAnsi="Garamond"/>
        </w:rPr>
        <w:t xml:space="preserve">. </w:t>
      </w:r>
    </w:p>
    <w:p w14:paraId="06C7600B" w14:textId="42631812" w:rsidR="00AE308D" w:rsidRPr="00923087" w:rsidRDefault="00923087" w:rsidP="009D47E9">
      <w:pPr>
        <w:numPr>
          <w:ilvl w:val="0"/>
          <w:numId w:val="15"/>
        </w:numPr>
        <w:rPr>
          <w:rFonts w:ascii="Garamond" w:hAnsi="Garamond"/>
        </w:rPr>
      </w:pPr>
      <w:proofErr w:type="spellStart"/>
      <w:r w:rsidRPr="00BE3E4E">
        <w:rPr>
          <w:rFonts w:ascii="Garamond" w:hAnsi="Garamond"/>
          <w:u w:val="single"/>
        </w:rPr>
        <w:t>Ambu</w:t>
      </w:r>
      <w:proofErr w:type="spellEnd"/>
      <w:r w:rsidRPr="00BE3E4E">
        <w:rPr>
          <w:rFonts w:ascii="Garamond" w:hAnsi="Garamond"/>
          <w:u w:val="single"/>
        </w:rPr>
        <w:t xml:space="preserve"> bag attached to CPR mask</w:t>
      </w:r>
      <w:r w:rsidR="00BE3E4E" w:rsidRPr="00BE3E4E">
        <w:rPr>
          <w:rFonts w:ascii="Garamond" w:hAnsi="Garamond"/>
          <w:u w:val="single"/>
        </w:rPr>
        <w:t>:</w:t>
      </w:r>
      <w:r w:rsidRPr="00923087">
        <w:rPr>
          <w:rFonts w:ascii="Garamond" w:hAnsi="Garamond"/>
        </w:rPr>
        <w:t xml:space="preserve"> squeeze the bag to force air through the mask</w:t>
      </w:r>
      <w:r w:rsidR="00BE3E4E">
        <w:rPr>
          <w:rFonts w:ascii="Garamond" w:hAnsi="Garamond"/>
        </w:rPr>
        <w:t>,</w:t>
      </w:r>
      <w:r w:rsidR="00AE308D">
        <w:rPr>
          <w:rFonts w:ascii="Garamond" w:hAnsi="Garamond"/>
        </w:rPr>
        <w:t xml:space="preserve"> and watch </w:t>
      </w:r>
      <w:r w:rsidR="00BE3E4E">
        <w:rPr>
          <w:rFonts w:ascii="Garamond" w:hAnsi="Garamond"/>
        </w:rPr>
        <w:t xml:space="preserve">for </w:t>
      </w:r>
      <w:r w:rsidR="00AE308D">
        <w:rPr>
          <w:rFonts w:ascii="Garamond" w:hAnsi="Garamond"/>
        </w:rPr>
        <w:t>chest rise</w:t>
      </w:r>
      <w:r w:rsidR="00BE3E4E">
        <w:rPr>
          <w:rFonts w:ascii="Garamond" w:hAnsi="Garamond"/>
        </w:rPr>
        <w:t xml:space="preserve"> and fall</w:t>
      </w:r>
      <w:r w:rsidR="00AE308D">
        <w:rPr>
          <w:rFonts w:ascii="Garamond" w:hAnsi="Garamond"/>
        </w:rPr>
        <w:t>. If stomach expands</w:t>
      </w:r>
      <w:r w:rsidR="00BE3E4E">
        <w:rPr>
          <w:rFonts w:ascii="Garamond" w:hAnsi="Garamond"/>
        </w:rPr>
        <w:t xml:space="preserve"> (lower abdomen)</w:t>
      </w:r>
      <w:r w:rsidR="00AE308D">
        <w:rPr>
          <w:rFonts w:ascii="Garamond" w:hAnsi="Garamond"/>
        </w:rPr>
        <w:t>, readjust mask or barrier to create a tight seal, and attempt again.</w:t>
      </w:r>
    </w:p>
    <w:p w14:paraId="1C9DD2F8" w14:textId="77777777" w:rsidR="00F65FAF" w:rsidRDefault="00F65FAF" w:rsidP="00F65FAF">
      <w:pPr>
        <w:rPr>
          <w:rFonts w:ascii="Garamond" w:hAnsi="Garamond"/>
          <w:b/>
          <w:sz w:val="32"/>
          <w:szCs w:val="32"/>
        </w:rPr>
      </w:pPr>
    </w:p>
    <w:p w14:paraId="29BC3B59" w14:textId="67BEE958" w:rsidR="0077333A" w:rsidRPr="00F65FAF" w:rsidRDefault="00F65FAF" w:rsidP="00F65FAF">
      <w:pPr>
        <w:pStyle w:val="ListParagraph"/>
        <w:numPr>
          <w:ilvl w:val="0"/>
          <w:numId w:val="43"/>
        </w:numPr>
        <w:ind w:left="360"/>
        <w:rPr>
          <w:rFonts w:ascii="Garamond" w:hAnsi="Garamond"/>
          <w:b/>
          <w:sz w:val="32"/>
          <w:szCs w:val="32"/>
        </w:rPr>
      </w:pPr>
      <w:r w:rsidRPr="00F65FAF">
        <w:rPr>
          <w:rFonts w:ascii="Garamond" w:hAnsi="Garamond"/>
          <w:b/>
          <w:sz w:val="32"/>
          <w:szCs w:val="32"/>
        </w:rPr>
        <w:t>Stay Until Help Arrives</w:t>
      </w:r>
    </w:p>
    <w:p w14:paraId="353D9C64" w14:textId="258EC795" w:rsidR="00815155" w:rsidRDefault="00815155" w:rsidP="00815155">
      <w:pPr>
        <w:rPr>
          <w:rFonts w:ascii="Garamond" w:hAnsi="Garamond"/>
        </w:rPr>
      </w:pPr>
    </w:p>
    <w:p w14:paraId="2F6A1BC2" w14:textId="3674C6D5" w:rsidR="008B3DE6" w:rsidRDefault="005E6CFF" w:rsidP="00815155">
      <w:pPr>
        <w:rPr>
          <w:rFonts w:ascii="Garamond" w:hAnsi="Garamond"/>
        </w:rPr>
      </w:pPr>
      <w:r>
        <w:rPr>
          <w:rFonts w:ascii="Garamond" w:hAnsi="Garamond"/>
        </w:rPr>
        <w:t xml:space="preserve">It is important to stay with the person who is overdosing until help arrives, to monitor their condition. </w:t>
      </w:r>
      <w:r w:rsidR="008B3DE6">
        <w:rPr>
          <w:rFonts w:ascii="Garamond" w:hAnsi="Garamond"/>
        </w:rPr>
        <w:t>Tell</w:t>
      </w:r>
      <w:r>
        <w:rPr>
          <w:rFonts w:ascii="Garamond" w:hAnsi="Garamond"/>
        </w:rPr>
        <w:t xml:space="preserve"> emergency medical services (EMS) workers what happened, and what </w:t>
      </w:r>
      <w:r w:rsidR="008B3DE6">
        <w:rPr>
          <w:rFonts w:ascii="Garamond" w:hAnsi="Garamond"/>
        </w:rPr>
        <w:t xml:space="preserve">actions you took </w:t>
      </w:r>
      <w:r>
        <w:rPr>
          <w:rFonts w:ascii="Garamond" w:hAnsi="Garamond"/>
        </w:rPr>
        <w:t>(i.e. how many doses of naloxone you gave, if you performed rescue breathing, what the person took, etc.)</w:t>
      </w:r>
    </w:p>
    <w:p w14:paraId="38FCB877" w14:textId="77777777" w:rsidR="001D2A95" w:rsidRDefault="001D2A95" w:rsidP="00815155">
      <w:pPr>
        <w:rPr>
          <w:rFonts w:ascii="Garamond" w:hAnsi="Garamond"/>
        </w:rPr>
      </w:pPr>
    </w:p>
    <w:p w14:paraId="1D6CBBC6" w14:textId="6E9F53D0" w:rsidR="001D2A95" w:rsidRDefault="008B3DE6" w:rsidP="00C57321">
      <w:pPr>
        <w:outlineLvl w:val="0"/>
        <w:rPr>
          <w:rFonts w:ascii="Garamond" w:hAnsi="Garamond"/>
        </w:rPr>
      </w:pPr>
      <w:r>
        <w:rPr>
          <w:rFonts w:ascii="Garamond" w:hAnsi="Garamond"/>
        </w:rPr>
        <w:t xml:space="preserve">It is important </w:t>
      </w:r>
      <w:r w:rsidR="00C57321">
        <w:rPr>
          <w:rFonts w:ascii="Garamond" w:hAnsi="Garamond"/>
        </w:rPr>
        <w:t xml:space="preserve">for a medical facility to </w:t>
      </w:r>
      <w:proofErr w:type="spellStart"/>
      <w:r>
        <w:rPr>
          <w:rFonts w:ascii="Garamond" w:hAnsi="Garamond"/>
        </w:rPr>
        <w:t>to</w:t>
      </w:r>
      <w:proofErr w:type="spellEnd"/>
      <w:r>
        <w:rPr>
          <w:rFonts w:ascii="Garamond" w:hAnsi="Garamond"/>
        </w:rPr>
        <w:t xml:space="preserve"> monitor the person who overdosed</w:t>
      </w:r>
      <w:r w:rsidR="00C57321">
        <w:rPr>
          <w:rFonts w:ascii="Garamond" w:hAnsi="Garamond"/>
        </w:rPr>
        <w:t>,</w:t>
      </w:r>
      <w:r>
        <w:rPr>
          <w:rFonts w:ascii="Garamond" w:hAnsi="Garamond"/>
        </w:rPr>
        <w:t xml:space="preserve"> because</w:t>
      </w:r>
      <w:r w:rsidR="001D2A95">
        <w:rPr>
          <w:rFonts w:ascii="Garamond" w:hAnsi="Garamond"/>
        </w:rPr>
        <w:t xml:space="preserve"> n</w:t>
      </w:r>
      <w:r>
        <w:rPr>
          <w:rFonts w:ascii="Garamond" w:hAnsi="Garamond"/>
        </w:rPr>
        <w:t>aloxone only lasts 30-90 minutes.</w:t>
      </w:r>
      <w:r w:rsidR="001D2A95">
        <w:rPr>
          <w:rFonts w:ascii="Garamond" w:hAnsi="Garamond"/>
        </w:rPr>
        <w:t xml:space="preserve"> However, t</w:t>
      </w:r>
      <w:r>
        <w:rPr>
          <w:rFonts w:ascii="Garamond" w:hAnsi="Garamond"/>
        </w:rPr>
        <w:t xml:space="preserve">he effects of opioids can last 4+ hours, especially with </w:t>
      </w:r>
      <w:r w:rsidR="001D2A95">
        <w:rPr>
          <w:rFonts w:ascii="Garamond" w:hAnsi="Garamond"/>
        </w:rPr>
        <w:t>long-acting</w:t>
      </w:r>
      <w:r>
        <w:rPr>
          <w:rFonts w:ascii="Garamond" w:hAnsi="Garamond"/>
        </w:rPr>
        <w:t xml:space="preserve"> opioids like methadone.</w:t>
      </w:r>
      <w:r w:rsidR="001D2A95">
        <w:rPr>
          <w:rFonts w:ascii="Garamond" w:hAnsi="Garamond"/>
        </w:rPr>
        <w:t xml:space="preserve"> This means that when naloxone wears off, the person may slip back into an overdose. </w:t>
      </w:r>
      <w:r w:rsidRPr="00815155">
        <w:rPr>
          <w:rFonts w:ascii="Garamond" w:hAnsi="Garamond"/>
        </w:rPr>
        <w:t>The likelihood of overdosing again depends on several things including:</w:t>
      </w:r>
      <w:r w:rsidR="001D2A95">
        <w:rPr>
          <w:rFonts w:ascii="Garamond" w:hAnsi="Garamond"/>
        </w:rPr>
        <w:t xml:space="preserve"> the dose of opioids taken,</w:t>
      </w:r>
      <w:r w:rsidRPr="00815155">
        <w:rPr>
          <w:rFonts w:ascii="Garamond" w:hAnsi="Garamond"/>
        </w:rPr>
        <w:t xml:space="preserve"> </w:t>
      </w:r>
      <w:r w:rsidR="001D2A95">
        <w:rPr>
          <w:rFonts w:ascii="Garamond" w:hAnsi="Garamond"/>
        </w:rPr>
        <w:t>the type of opioids taken, t</w:t>
      </w:r>
      <w:r>
        <w:rPr>
          <w:rFonts w:ascii="Garamond" w:hAnsi="Garamond"/>
        </w:rPr>
        <w:t xml:space="preserve">he </w:t>
      </w:r>
      <w:r w:rsidR="001D2A95">
        <w:rPr>
          <w:rFonts w:ascii="Garamond" w:hAnsi="Garamond"/>
        </w:rPr>
        <w:t xml:space="preserve">overall </w:t>
      </w:r>
      <w:r>
        <w:rPr>
          <w:rFonts w:ascii="Garamond" w:hAnsi="Garamond"/>
        </w:rPr>
        <w:t>health of the person who overdosed</w:t>
      </w:r>
      <w:r w:rsidR="001D2A95">
        <w:rPr>
          <w:rFonts w:ascii="Garamond" w:hAnsi="Garamond"/>
        </w:rPr>
        <w:t>, and i</w:t>
      </w:r>
      <w:r>
        <w:rPr>
          <w:rFonts w:ascii="Garamond" w:hAnsi="Garamond"/>
        </w:rPr>
        <w:t>f the person uses again</w:t>
      </w:r>
      <w:r w:rsidR="001D2A95">
        <w:rPr>
          <w:rFonts w:ascii="Garamond" w:hAnsi="Garamond"/>
        </w:rPr>
        <w:t xml:space="preserve"> after receiving naloxone.</w:t>
      </w:r>
      <w:r w:rsidR="00C57321">
        <w:rPr>
          <w:rFonts w:ascii="Garamond" w:hAnsi="Garamond"/>
        </w:rPr>
        <w:t xml:space="preserve"> Even if the person “comes to” before EMS arrives, </w:t>
      </w:r>
      <w:r w:rsidR="00C57321" w:rsidRPr="00C57321">
        <w:rPr>
          <w:rFonts w:ascii="Garamond" w:hAnsi="Garamond"/>
        </w:rPr>
        <w:t>encourage th</w:t>
      </w:r>
      <w:r w:rsidR="00C57321">
        <w:rPr>
          <w:rFonts w:ascii="Garamond" w:hAnsi="Garamond"/>
        </w:rPr>
        <w:t>e</w:t>
      </w:r>
      <w:r w:rsidR="00C57321" w:rsidRPr="00C57321">
        <w:rPr>
          <w:rFonts w:ascii="Garamond" w:hAnsi="Garamond"/>
        </w:rPr>
        <w:t xml:space="preserve"> person to seek medical attention</w:t>
      </w:r>
      <w:r w:rsidR="00C57321">
        <w:rPr>
          <w:rFonts w:ascii="Garamond" w:hAnsi="Garamond"/>
        </w:rPr>
        <w:t>.</w:t>
      </w:r>
    </w:p>
    <w:p w14:paraId="08630318" w14:textId="77777777" w:rsidR="001D2A95" w:rsidRDefault="001D2A95" w:rsidP="00815155">
      <w:pPr>
        <w:rPr>
          <w:rFonts w:ascii="Garamond" w:hAnsi="Garamond"/>
        </w:rPr>
      </w:pPr>
    </w:p>
    <w:p w14:paraId="602A97A0" w14:textId="715F3444" w:rsidR="001D2A95" w:rsidRPr="001D2A95" w:rsidRDefault="008E31A1" w:rsidP="00815155">
      <w:pPr>
        <w:rPr>
          <w:rFonts w:ascii="Garamond" w:hAnsi="Garamond"/>
          <w:b/>
          <w:sz w:val="28"/>
          <w:szCs w:val="28"/>
        </w:rPr>
      </w:pPr>
      <w:r>
        <w:rPr>
          <w:noProof/>
        </w:rPr>
        <mc:AlternateContent>
          <mc:Choice Requires="wps">
            <w:drawing>
              <wp:anchor distT="0" distB="0" distL="114300" distR="114300" simplePos="0" relativeHeight="251716608" behindDoc="1" locked="0" layoutInCell="1" allowOverlap="1" wp14:anchorId="70BABF05" wp14:editId="5E5E043C">
                <wp:simplePos x="0" y="0"/>
                <wp:positionH relativeFrom="column">
                  <wp:posOffset>3576320</wp:posOffset>
                </wp:positionH>
                <wp:positionV relativeFrom="paragraph">
                  <wp:posOffset>619</wp:posOffset>
                </wp:positionV>
                <wp:extent cx="2812648" cy="3761772"/>
                <wp:effectExtent l="0" t="0" r="6985" b="10160"/>
                <wp:wrapTight wrapText="bothSides">
                  <wp:wrapPolygon edited="0">
                    <wp:start x="0" y="0"/>
                    <wp:lineTo x="0" y="21585"/>
                    <wp:lineTo x="21556" y="21585"/>
                    <wp:lineTo x="21556" y="0"/>
                    <wp:lineTo x="0" y="0"/>
                  </wp:wrapPolygon>
                </wp:wrapTight>
                <wp:docPr id="20" name="Text Box 20"/>
                <wp:cNvGraphicFramePr/>
                <a:graphic xmlns:a="http://schemas.openxmlformats.org/drawingml/2006/main">
                  <a:graphicData uri="http://schemas.microsoft.com/office/word/2010/wordprocessingShape">
                    <wps:wsp>
                      <wps:cNvSpPr txBox="1"/>
                      <wps:spPr>
                        <a:xfrm>
                          <a:off x="0" y="0"/>
                          <a:ext cx="2812648" cy="3761772"/>
                        </a:xfrm>
                        <a:prstGeom prst="rect">
                          <a:avLst/>
                        </a:prstGeom>
                        <a:solidFill>
                          <a:schemeClr val="lt1"/>
                        </a:solidFill>
                        <a:ln w="6350">
                          <a:solidFill>
                            <a:prstClr val="black"/>
                          </a:solidFill>
                        </a:ln>
                      </wps:spPr>
                      <wps:txbx>
                        <w:txbxContent>
                          <w:p w14:paraId="6E06DAD4" w14:textId="160D8ED9" w:rsidR="008B7FC7" w:rsidRDefault="008B7FC7">
                            <w:r>
                              <w:t>The Recovery Position:</w:t>
                            </w:r>
                          </w:p>
                          <w:p w14:paraId="212DE550" w14:textId="77777777" w:rsidR="008B7FC7" w:rsidRDefault="008B7FC7"/>
                          <w:p w14:paraId="7E250D92" w14:textId="14CB8077" w:rsidR="008B7FC7" w:rsidRDefault="008B7FC7">
                            <w:r>
                              <w:rPr>
                                <w:noProof/>
                              </w:rPr>
                              <w:drawing>
                                <wp:inline distT="0" distB="0" distL="0" distR="0" wp14:anchorId="5E0C1AFD" wp14:editId="117439E0">
                                  <wp:extent cx="2628900" cy="32639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628900" cy="32639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ABF05" id="Text Box 20" o:spid="_x0000_s1034" type="#_x0000_t202" style="position:absolute;margin-left:281.6pt;margin-top:.05pt;width:221.45pt;height:296.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" fillcolor="white [3201]" strokeweight=".5pt">
                <v:textbox>
                  <w:txbxContent>
                    <w:p w14:paraId="6E06DAD4" w14:textId="160D8ED9" w:rsidR="008B7FC7" w:rsidRDefault="008B7FC7">
                      <w:r>
                        <w:t>The Recovery Position:</w:t>
                      </w:r>
                    </w:p>
                    <w:p w14:paraId="212DE550" w14:textId="77777777" w:rsidR="008B7FC7" w:rsidRDefault="008B7FC7"/>
                    <w:p w14:paraId="7E250D92" w14:textId="14CB8077" w:rsidR="008B7FC7" w:rsidRDefault="008B7FC7">
                      <w:r>
                        <w:rPr>
                          <w:noProof/>
                        </w:rPr>
                        <w:drawing>
                          <wp:inline distT="0" distB="0" distL="0" distR="0" wp14:anchorId="5E0C1AFD" wp14:editId="117439E0">
                            <wp:extent cx="2628900" cy="32639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628900" cy="3263900"/>
                                    </a:xfrm>
                                    <a:prstGeom prst="rect">
                                      <a:avLst/>
                                    </a:prstGeom>
                                  </pic:spPr>
                                </pic:pic>
                              </a:graphicData>
                            </a:graphic>
                          </wp:inline>
                        </w:drawing>
                      </w:r>
                    </w:p>
                  </w:txbxContent>
                </v:textbox>
                <w10:wrap type="tight"/>
              </v:shape>
            </w:pict>
          </mc:Fallback>
        </mc:AlternateContent>
      </w:r>
      <w:r w:rsidR="001D2A95">
        <w:rPr>
          <w:rFonts w:ascii="Garamond" w:hAnsi="Garamond"/>
          <w:b/>
          <w:sz w:val="28"/>
          <w:szCs w:val="28"/>
        </w:rPr>
        <w:t>Leaving the scene of an overdose</w:t>
      </w:r>
    </w:p>
    <w:p w14:paraId="784FBF6B" w14:textId="19A8E69A" w:rsidR="001D2A95" w:rsidRDefault="001D2A95" w:rsidP="00815155">
      <w:pPr>
        <w:rPr>
          <w:rFonts w:ascii="Garamond" w:hAnsi="Garamond"/>
        </w:rPr>
      </w:pPr>
    </w:p>
    <w:p w14:paraId="56C0FEB3" w14:textId="7C10E356" w:rsidR="005E6CFF" w:rsidRDefault="001D2A95" w:rsidP="00815155">
      <w:pPr>
        <w:rPr>
          <w:rFonts w:ascii="Garamond" w:hAnsi="Garamond"/>
        </w:rPr>
      </w:pPr>
      <w:r>
        <w:rPr>
          <w:rFonts w:ascii="Garamond" w:hAnsi="Garamond"/>
        </w:rPr>
        <w:t>Many</w:t>
      </w:r>
      <w:r w:rsidR="005E6CFF">
        <w:rPr>
          <w:rFonts w:ascii="Garamond" w:hAnsi="Garamond"/>
        </w:rPr>
        <w:t xml:space="preserve"> bystanders must leave the scene of an overdose to ensure their own personal safety. </w:t>
      </w:r>
      <w:r w:rsidR="00AC34C2" w:rsidRPr="00815155">
        <w:rPr>
          <w:rFonts w:ascii="Garamond" w:hAnsi="Garamond"/>
        </w:rPr>
        <w:t xml:space="preserve">If you </w:t>
      </w:r>
      <w:r w:rsidR="00DF45BE" w:rsidRPr="00815155">
        <w:rPr>
          <w:rFonts w:ascii="Garamond" w:hAnsi="Garamond"/>
        </w:rPr>
        <w:t>must</w:t>
      </w:r>
      <w:r w:rsidR="00AC34C2" w:rsidRPr="00815155">
        <w:rPr>
          <w:rFonts w:ascii="Garamond" w:hAnsi="Garamond"/>
        </w:rPr>
        <w:t xml:space="preserve"> leave</w:t>
      </w:r>
      <w:r w:rsidR="005E6CFF">
        <w:rPr>
          <w:rFonts w:ascii="Garamond" w:hAnsi="Garamond"/>
        </w:rPr>
        <w:t>:</w:t>
      </w:r>
    </w:p>
    <w:p w14:paraId="0B816088" w14:textId="2EEE56D9" w:rsidR="005E6CFF" w:rsidRDefault="005E6CFF" w:rsidP="005E6CFF">
      <w:pPr>
        <w:pStyle w:val="ListParagraph"/>
        <w:numPr>
          <w:ilvl w:val="0"/>
          <w:numId w:val="44"/>
        </w:numPr>
        <w:rPr>
          <w:rFonts w:ascii="Garamond" w:hAnsi="Garamond"/>
        </w:rPr>
      </w:pPr>
      <w:r>
        <w:rPr>
          <w:rFonts w:ascii="Garamond" w:hAnsi="Garamond"/>
        </w:rPr>
        <w:t xml:space="preserve">Administer the person naloxone before leaving, if time allows. </w:t>
      </w:r>
    </w:p>
    <w:p w14:paraId="75275C73" w14:textId="08869F5F" w:rsidR="005E6CFF" w:rsidRPr="005E7A1B" w:rsidRDefault="005E6CFF" w:rsidP="001D2A95">
      <w:pPr>
        <w:pStyle w:val="ListParagraph"/>
        <w:numPr>
          <w:ilvl w:val="1"/>
          <w:numId w:val="44"/>
        </w:numPr>
        <w:rPr>
          <w:rFonts w:ascii="Garamond" w:hAnsi="Garamond"/>
        </w:rPr>
      </w:pPr>
      <w:r>
        <w:rPr>
          <w:rFonts w:ascii="Garamond" w:hAnsi="Garamond"/>
        </w:rPr>
        <w:t>Leave any packaging or unopened doses around the person (a</w:t>
      </w:r>
      <w:r w:rsidRPr="001D2A95">
        <w:rPr>
          <w:rFonts w:ascii="Garamond" w:hAnsi="Garamond"/>
        </w:rPr>
        <w:t>nyone who finds the person will know what happened, and can provide them with any unused doses</w:t>
      </w:r>
      <w:r>
        <w:rPr>
          <w:rFonts w:ascii="Garamond" w:hAnsi="Garamond"/>
        </w:rPr>
        <w:t>)</w:t>
      </w:r>
      <w:r w:rsidRPr="005E7A1B">
        <w:rPr>
          <w:rFonts w:ascii="Garamond" w:hAnsi="Garamond"/>
        </w:rPr>
        <w:t>.</w:t>
      </w:r>
    </w:p>
    <w:p w14:paraId="53DCFC22" w14:textId="18B78BF9" w:rsidR="005E6CFF" w:rsidRDefault="005E6CFF" w:rsidP="005E6CFF">
      <w:pPr>
        <w:pStyle w:val="ListParagraph"/>
        <w:numPr>
          <w:ilvl w:val="0"/>
          <w:numId w:val="44"/>
        </w:numPr>
        <w:rPr>
          <w:rFonts w:ascii="Garamond" w:hAnsi="Garamond"/>
        </w:rPr>
      </w:pPr>
      <w:r>
        <w:rPr>
          <w:rFonts w:ascii="Garamond" w:hAnsi="Garamond"/>
        </w:rPr>
        <w:t>Provide as many rescue breaths as time allows.</w:t>
      </w:r>
    </w:p>
    <w:p w14:paraId="51346B6A" w14:textId="3961B467" w:rsidR="001D2A95" w:rsidRPr="001D2A95" w:rsidRDefault="005E6CFF" w:rsidP="005E6CFF">
      <w:pPr>
        <w:pStyle w:val="ListParagraph"/>
        <w:numPr>
          <w:ilvl w:val="0"/>
          <w:numId w:val="44"/>
        </w:numPr>
        <w:rPr>
          <w:rFonts w:ascii="Garamond" w:hAnsi="Garamond"/>
        </w:rPr>
      </w:pPr>
      <w:r>
        <w:rPr>
          <w:rFonts w:ascii="Garamond" w:hAnsi="Garamond"/>
        </w:rPr>
        <w:t>Leave</w:t>
      </w:r>
      <w:r w:rsidR="00AC34C2" w:rsidRPr="005E7A1B">
        <w:rPr>
          <w:rFonts w:ascii="Garamond" w:hAnsi="Garamond"/>
        </w:rPr>
        <w:t xml:space="preserve"> the </w:t>
      </w:r>
      <w:r w:rsidR="00815155" w:rsidRPr="005E7A1B">
        <w:rPr>
          <w:rFonts w:ascii="Garamond" w:hAnsi="Garamond"/>
        </w:rPr>
        <w:t xml:space="preserve">person </w:t>
      </w:r>
      <w:r w:rsidR="00AC34C2" w:rsidRPr="005E7A1B">
        <w:rPr>
          <w:rFonts w:ascii="Garamond" w:hAnsi="Garamond"/>
        </w:rPr>
        <w:t>in the recovery position</w:t>
      </w:r>
      <w:r>
        <w:rPr>
          <w:rFonts w:ascii="Garamond" w:hAnsi="Garamond"/>
        </w:rPr>
        <w:t>.</w:t>
      </w:r>
    </w:p>
    <w:p w14:paraId="45CF7A9A" w14:textId="1031E676" w:rsidR="001D2A95" w:rsidRDefault="001D2A95" w:rsidP="001D2A95">
      <w:pPr>
        <w:rPr>
          <w:rFonts w:ascii="Garamond" w:hAnsi="Garamond"/>
        </w:rPr>
      </w:pPr>
    </w:p>
    <w:p w14:paraId="083F1158" w14:textId="7EA3C2BE" w:rsidR="001D2A95" w:rsidRDefault="001D2A95" w:rsidP="001D2A95">
      <w:pPr>
        <w:rPr>
          <w:rFonts w:ascii="Garamond" w:hAnsi="Garamond"/>
          <w:b/>
          <w:sz w:val="28"/>
          <w:szCs w:val="28"/>
        </w:rPr>
      </w:pPr>
      <w:r>
        <w:rPr>
          <w:rFonts w:ascii="Garamond" w:hAnsi="Garamond"/>
          <w:b/>
          <w:sz w:val="28"/>
          <w:szCs w:val="28"/>
        </w:rPr>
        <w:t>When the person “comes to”</w:t>
      </w:r>
    </w:p>
    <w:p w14:paraId="2BFFC5F3" w14:textId="77777777" w:rsidR="001D2A95" w:rsidRPr="001D2A95" w:rsidRDefault="001D2A95" w:rsidP="001D2A95">
      <w:pPr>
        <w:rPr>
          <w:rFonts w:ascii="Garamond" w:hAnsi="Garamond"/>
          <w:b/>
        </w:rPr>
      </w:pPr>
    </w:p>
    <w:p w14:paraId="318CDB74" w14:textId="6259EBE4" w:rsidR="008E31A1" w:rsidRDefault="008E31A1" w:rsidP="008E31A1">
      <w:pPr>
        <w:shd w:val="clear" w:color="auto" w:fill="FFFFFF"/>
        <w:spacing w:line="270" w:lineRule="atLeast"/>
        <w:ind w:right="300"/>
        <w:textAlignment w:val="baseline"/>
        <w:rPr>
          <w:rFonts w:ascii="Garamond" w:hAnsi="Garamond"/>
        </w:rPr>
      </w:pPr>
      <w:r w:rsidRPr="007C00A7">
        <w:rPr>
          <w:rFonts w:ascii="Garamond" w:hAnsi="Garamond"/>
        </w:rPr>
        <w:t>The goal of using naloxone is to get people breathing again, not necessarily to wake them up</w:t>
      </w:r>
      <w:r>
        <w:rPr>
          <w:rFonts w:ascii="Garamond" w:hAnsi="Garamond"/>
        </w:rPr>
        <w:t xml:space="preserve">, or completely take away their high. STOP administering naloxone and providing rescue breathing when </w:t>
      </w:r>
      <w:r w:rsidR="00C57321">
        <w:rPr>
          <w:rFonts w:ascii="Garamond" w:hAnsi="Garamond"/>
        </w:rPr>
        <w:t>either</w:t>
      </w:r>
      <w:r>
        <w:rPr>
          <w:rFonts w:ascii="Garamond" w:hAnsi="Garamond"/>
        </w:rPr>
        <w:t xml:space="preserve"> of the following occur:</w:t>
      </w:r>
    </w:p>
    <w:p w14:paraId="03CBC7FD" w14:textId="77777777" w:rsidR="008E31A1" w:rsidRDefault="008E31A1" w:rsidP="008E31A1">
      <w:pPr>
        <w:pStyle w:val="ListParagraph"/>
        <w:numPr>
          <w:ilvl w:val="0"/>
          <w:numId w:val="45"/>
        </w:numPr>
        <w:shd w:val="clear" w:color="auto" w:fill="FFFFFF"/>
        <w:spacing w:line="270" w:lineRule="atLeast"/>
        <w:ind w:right="300"/>
        <w:textAlignment w:val="baseline"/>
        <w:rPr>
          <w:rFonts w:ascii="Garamond" w:hAnsi="Garamond"/>
        </w:rPr>
      </w:pPr>
      <w:r>
        <w:rPr>
          <w:rFonts w:ascii="Garamond" w:hAnsi="Garamond"/>
        </w:rPr>
        <w:t>The person becomes alert (i.e. they are responsive to verbal or physical stimulation)</w:t>
      </w:r>
    </w:p>
    <w:p w14:paraId="6BC34D99" w14:textId="6F53A4FD" w:rsidR="008E31A1" w:rsidRPr="00C57321" w:rsidRDefault="008E31A1" w:rsidP="00C57321">
      <w:pPr>
        <w:pStyle w:val="ListParagraph"/>
        <w:numPr>
          <w:ilvl w:val="0"/>
          <w:numId w:val="45"/>
        </w:numPr>
        <w:shd w:val="clear" w:color="auto" w:fill="FFFFFF"/>
        <w:spacing w:line="270" w:lineRule="atLeast"/>
        <w:ind w:right="300"/>
        <w:textAlignment w:val="baseline"/>
        <w:rPr>
          <w:rFonts w:ascii="Garamond" w:hAnsi="Garamond"/>
        </w:rPr>
      </w:pPr>
      <w:r>
        <w:rPr>
          <w:rFonts w:ascii="Garamond" w:hAnsi="Garamond"/>
        </w:rPr>
        <w:t>The person starts breathing eight or more breaths per minute</w:t>
      </w:r>
    </w:p>
    <w:p w14:paraId="7E608A0A" w14:textId="77777777" w:rsidR="008E31A1" w:rsidRDefault="008E31A1" w:rsidP="008E31A1">
      <w:pPr>
        <w:shd w:val="clear" w:color="auto" w:fill="FFFFFF"/>
        <w:spacing w:line="270" w:lineRule="atLeast"/>
        <w:ind w:right="300"/>
        <w:textAlignment w:val="baseline"/>
        <w:rPr>
          <w:rFonts w:ascii="Garamond" w:hAnsi="Garamond"/>
          <w:bCs/>
          <w:iCs/>
        </w:rPr>
      </w:pPr>
    </w:p>
    <w:p w14:paraId="7AE46FEC" w14:textId="1A34763D" w:rsidR="008E31A1" w:rsidRDefault="001D2A95" w:rsidP="008E31A1">
      <w:pPr>
        <w:shd w:val="clear" w:color="auto" w:fill="FFFFFF"/>
        <w:spacing w:line="270" w:lineRule="atLeast"/>
        <w:ind w:right="300"/>
        <w:textAlignment w:val="baseline"/>
        <w:rPr>
          <w:rFonts w:ascii="Garamond" w:hAnsi="Garamond"/>
        </w:rPr>
      </w:pPr>
      <w:r>
        <w:rPr>
          <w:rFonts w:ascii="Garamond" w:hAnsi="Garamond"/>
          <w:bCs/>
          <w:iCs/>
        </w:rPr>
        <w:t xml:space="preserve">After being administered naloxone, </w:t>
      </w:r>
      <w:r>
        <w:rPr>
          <w:rFonts w:ascii="Garamond" w:hAnsi="Garamond"/>
        </w:rPr>
        <w:t>m</w:t>
      </w:r>
      <w:r w:rsidR="0080221A" w:rsidRPr="007C00A7">
        <w:rPr>
          <w:rFonts w:ascii="Garamond" w:hAnsi="Garamond"/>
        </w:rPr>
        <w:t>ost people start breathing again in 3-5 minutes</w:t>
      </w:r>
      <w:r>
        <w:rPr>
          <w:rFonts w:ascii="Garamond" w:hAnsi="Garamond"/>
        </w:rPr>
        <w:t>. However, s</w:t>
      </w:r>
      <w:r w:rsidR="0080221A" w:rsidRPr="00572FE9">
        <w:rPr>
          <w:rFonts w:ascii="Garamond" w:hAnsi="Garamond"/>
        </w:rPr>
        <w:t xml:space="preserve">ome </w:t>
      </w:r>
      <w:r>
        <w:rPr>
          <w:rFonts w:ascii="Garamond" w:hAnsi="Garamond"/>
        </w:rPr>
        <w:t xml:space="preserve">overdoses </w:t>
      </w:r>
      <w:r w:rsidR="0080221A" w:rsidRPr="00572FE9">
        <w:rPr>
          <w:rFonts w:ascii="Garamond" w:hAnsi="Garamond"/>
        </w:rPr>
        <w:t>require more doses</w:t>
      </w:r>
      <w:r w:rsidR="0080221A">
        <w:rPr>
          <w:rFonts w:ascii="Garamond" w:hAnsi="Garamond"/>
        </w:rPr>
        <w:t>,</w:t>
      </w:r>
      <w:r w:rsidR="0080221A" w:rsidRPr="00572FE9">
        <w:rPr>
          <w:rFonts w:ascii="Garamond" w:hAnsi="Garamond"/>
        </w:rPr>
        <w:t xml:space="preserve"> especially </w:t>
      </w:r>
      <w:r>
        <w:rPr>
          <w:rFonts w:ascii="Garamond" w:hAnsi="Garamond"/>
        </w:rPr>
        <w:t>those involving</w:t>
      </w:r>
      <w:r w:rsidR="0080221A" w:rsidRPr="00572FE9">
        <w:rPr>
          <w:rFonts w:ascii="Garamond" w:hAnsi="Garamond"/>
        </w:rPr>
        <w:t xml:space="preserve"> fentanyl</w:t>
      </w:r>
      <w:r>
        <w:rPr>
          <w:rFonts w:ascii="Garamond" w:hAnsi="Garamond"/>
        </w:rPr>
        <w:t>.</w:t>
      </w:r>
      <w:r w:rsidR="008E31A1">
        <w:rPr>
          <w:rFonts w:ascii="Garamond" w:hAnsi="Garamond"/>
        </w:rPr>
        <w:t xml:space="preserve"> If the person begins breathing well again, put them into the recovery position.</w:t>
      </w:r>
    </w:p>
    <w:p w14:paraId="00D0A877" w14:textId="21F7C9E7" w:rsidR="008E31A1" w:rsidRDefault="008E31A1" w:rsidP="008E31A1">
      <w:pPr>
        <w:shd w:val="clear" w:color="auto" w:fill="FFFFFF"/>
        <w:spacing w:line="270" w:lineRule="atLeast"/>
        <w:ind w:right="300"/>
        <w:textAlignment w:val="baseline"/>
        <w:rPr>
          <w:rFonts w:ascii="Garamond" w:hAnsi="Garamond"/>
        </w:rPr>
      </w:pPr>
    </w:p>
    <w:p w14:paraId="0E0A9A80" w14:textId="3E5C29DF" w:rsidR="0080221A" w:rsidRDefault="008E31A1" w:rsidP="008E31A1">
      <w:pPr>
        <w:shd w:val="clear" w:color="auto" w:fill="FFFFFF"/>
        <w:spacing w:line="270" w:lineRule="atLeast"/>
        <w:ind w:right="300"/>
        <w:textAlignment w:val="baseline"/>
        <w:rPr>
          <w:rFonts w:ascii="Garamond" w:hAnsi="Garamond"/>
        </w:rPr>
      </w:pPr>
      <w:r>
        <w:rPr>
          <w:rFonts w:ascii="Garamond" w:hAnsi="Garamond"/>
        </w:rPr>
        <w:t>Many</w:t>
      </w:r>
      <w:r w:rsidR="0080221A">
        <w:rPr>
          <w:rFonts w:ascii="Garamond" w:hAnsi="Garamond"/>
        </w:rPr>
        <w:t xml:space="preserve"> people </w:t>
      </w:r>
      <w:r>
        <w:rPr>
          <w:rFonts w:ascii="Garamond" w:hAnsi="Garamond"/>
        </w:rPr>
        <w:t xml:space="preserve">will </w:t>
      </w:r>
      <w:r w:rsidR="0080221A">
        <w:rPr>
          <w:rFonts w:ascii="Garamond" w:hAnsi="Garamond"/>
        </w:rPr>
        <w:t xml:space="preserve">feel </w:t>
      </w:r>
      <w:r w:rsidR="0080221A" w:rsidRPr="007C00A7">
        <w:rPr>
          <w:rFonts w:ascii="Garamond" w:hAnsi="Garamond"/>
        </w:rPr>
        <w:t xml:space="preserve">confused, embarrassed, </w:t>
      </w:r>
      <w:r>
        <w:rPr>
          <w:rFonts w:ascii="Garamond" w:hAnsi="Garamond"/>
        </w:rPr>
        <w:t xml:space="preserve">and/or </w:t>
      </w:r>
      <w:r w:rsidR="0080221A" w:rsidRPr="007C00A7">
        <w:rPr>
          <w:rFonts w:ascii="Garamond" w:hAnsi="Garamond"/>
        </w:rPr>
        <w:t>anxious</w:t>
      </w:r>
      <w:r>
        <w:rPr>
          <w:rFonts w:ascii="Garamond" w:hAnsi="Garamond"/>
        </w:rPr>
        <w:t xml:space="preserve"> after being revived with naloxone. Most people will not think realize they were overdosing, and may be upset that their high is gone. It is important to explain to the person that they were overdosing and/or not breathing, and you used naloxone on them.</w:t>
      </w:r>
    </w:p>
    <w:p w14:paraId="70BF2D5F" w14:textId="7DB90F3D" w:rsidR="008E31A1" w:rsidRDefault="008E31A1" w:rsidP="008E31A1">
      <w:pPr>
        <w:shd w:val="clear" w:color="auto" w:fill="FFFFFF"/>
        <w:spacing w:line="270" w:lineRule="atLeast"/>
        <w:ind w:right="300"/>
        <w:textAlignment w:val="baseline"/>
        <w:rPr>
          <w:rFonts w:ascii="Garamond" w:hAnsi="Garamond"/>
        </w:rPr>
      </w:pPr>
    </w:p>
    <w:p w14:paraId="690BC927" w14:textId="6C3030EB" w:rsidR="001D2A95" w:rsidRPr="005E7A1B" w:rsidRDefault="008E31A1" w:rsidP="00C57321">
      <w:pPr>
        <w:shd w:val="clear" w:color="auto" w:fill="FFFFFF"/>
        <w:spacing w:line="270" w:lineRule="atLeast"/>
        <w:ind w:right="300"/>
        <w:textAlignment w:val="baseline"/>
        <w:rPr>
          <w:rFonts w:ascii="Garamond" w:hAnsi="Garamond"/>
        </w:rPr>
        <w:sectPr w:rsidR="001D2A95" w:rsidRPr="005E7A1B" w:rsidSect="008B359D">
          <w:pgSz w:w="12240" w:h="15840"/>
          <w:pgMar w:top="1440" w:right="1440" w:bottom="1440" w:left="1440" w:header="504" w:footer="951" w:gutter="0"/>
          <w:pgBorders w:display="firstPage" w:offsetFrom="page">
            <w:top w:val="single" w:sz="48" w:space="24" w:color="14046E"/>
            <w:left w:val="single" w:sz="48" w:space="24" w:color="14046E"/>
            <w:bottom w:val="single" w:sz="48" w:space="24" w:color="14046E"/>
            <w:right w:val="single" w:sz="48" w:space="24" w:color="14046E"/>
          </w:pgBorders>
          <w:cols w:space="720"/>
        </w:sectPr>
      </w:pPr>
      <w:r>
        <w:rPr>
          <w:rFonts w:ascii="Garamond" w:hAnsi="Garamond"/>
        </w:rPr>
        <w:t xml:space="preserve">Because naloxone blocks the effects of opioids, it can cause rapid withdrawal symptoms. Withdrawal symptoms can </w:t>
      </w:r>
      <w:proofErr w:type="spellStart"/>
      <w:r>
        <w:rPr>
          <w:rFonts w:ascii="Garamond" w:hAnsi="Garamond"/>
        </w:rPr>
        <w:t>very</w:t>
      </w:r>
      <w:proofErr w:type="spellEnd"/>
      <w:r>
        <w:rPr>
          <w:rFonts w:ascii="Garamond" w:hAnsi="Garamond"/>
        </w:rPr>
        <w:t xml:space="preserve"> from person to person. </w:t>
      </w:r>
      <w:r w:rsidR="0080221A" w:rsidRPr="007C00A7">
        <w:rPr>
          <w:rFonts w:ascii="Garamond" w:hAnsi="Garamond"/>
        </w:rPr>
        <w:t xml:space="preserve">Reassure </w:t>
      </w:r>
      <w:r>
        <w:rPr>
          <w:rFonts w:ascii="Garamond" w:hAnsi="Garamond"/>
        </w:rPr>
        <w:t xml:space="preserve">the person who overdosed </w:t>
      </w:r>
      <w:r w:rsidR="0080221A" w:rsidRPr="007C00A7">
        <w:rPr>
          <w:rFonts w:ascii="Garamond" w:hAnsi="Garamond"/>
        </w:rPr>
        <w:t>that withdrawal symptoms will diminish as the naloxone wears off</w:t>
      </w:r>
      <w:r>
        <w:rPr>
          <w:rFonts w:ascii="Garamond" w:hAnsi="Garamond"/>
        </w:rPr>
        <w:t>. Due to the unpleasant nature of opioid withdrawal symptoms, the person may want to use again. Encourage the person to wait several hours before using again</w:t>
      </w:r>
      <w:r w:rsidR="00DC5645">
        <w:rPr>
          <w:rFonts w:ascii="Garamond" w:hAnsi="Garamond"/>
        </w:rPr>
        <w:t xml:space="preserve">, as this increases the risk of falling back into an overdose, after </w:t>
      </w:r>
      <w:r w:rsidR="00C57321">
        <w:rPr>
          <w:rFonts w:ascii="Garamond" w:hAnsi="Garamond"/>
        </w:rPr>
        <w:t>the naloxone wears off. Additionally, naloxone will inhibit the person from feeling the effects of opioids, so using right after being given naloxone would simply be a waste of their supply.</w:t>
      </w:r>
    </w:p>
    <w:p w14:paraId="7748B7FB" w14:textId="34C2B779" w:rsidR="0080221A" w:rsidRPr="00815155" w:rsidRDefault="00BE3E4E" w:rsidP="00815155">
      <w:pPr>
        <w:ind w:left="1080"/>
        <w:outlineLvl w:val="0"/>
        <w:rPr>
          <w:rFonts w:ascii="Garamond" w:hAnsi="Garamond"/>
          <w:b/>
        </w:rPr>
      </w:pPr>
      <w:r>
        <w:rPr>
          <w:noProof/>
        </w:rPr>
        <w:lastRenderedPageBreak/>
        <w:drawing>
          <wp:anchor distT="0" distB="0" distL="114300" distR="114300" simplePos="0" relativeHeight="251664384" behindDoc="1" locked="0" layoutInCell="1" allowOverlap="1" wp14:anchorId="419D9CB5" wp14:editId="71432838">
            <wp:simplePos x="0" y="0"/>
            <wp:positionH relativeFrom="column">
              <wp:posOffset>3595290</wp:posOffset>
            </wp:positionH>
            <wp:positionV relativeFrom="paragraph">
              <wp:posOffset>330</wp:posOffset>
            </wp:positionV>
            <wp:extent cx="2548890" cy="3986530"/>
            <wp:effectExtent l="0" t="0" r="0" b="0"/>
            <wp:wrapTight wrapText="bothSides">
              <wp:wrapPolygon edited="0">
                <wp:start x="0" y="0"/>
                <wp:lineTo x="0" y="21469"/>
                <wp:lineTo x="21471" y="21469"/>
                <wp:lineTo x="21471" y="0"/>
                <wp:lineTo x="0" y="0"/>
              </wp:wrapPolygon>
            </wp:wrapTight>
            <wp:docPr id="52" name="Picture 52" descr="Cambridge ACCESS narcan k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ambridge ACCESS narcan kits"/>
                    <pic:cNvPicPr>
                      <a:picLocks noChangeAspect="1" noChangeArrowheads="1"/>
                    </pic:cNvPicPr>
                  </pic:nvPicPr>
                  <pic:blipFill>
                    <a:blip r:embed="rId53" cstate="print">
                      <a:extLst>
                        <a:ext uri="{28A0092B-C50C-407E-A947-70E740481C1C}">
                          <a14:useLocalDpi xmlns:a14="http://schemas.microsoft.com/office/drawing/2010/main" val="0"/>
                        </a:ext>
                      </a:extLst>
                    </a:blip>
                    <a:srcRect l="10635" t="4726" r="20436" b="14388"/>
                    <a:stretch>
                      <a:fillRect/>
                    </a:stretch>
                  </pic:blipFill>
                  <pic:spPr bwMode="auto">
                    <a:xfrm>
                      <a:off x="0" y="0"/>
                      <a:ext cx="2548890" cy="3986530"/>
                    </a:xfrm>
                    <a:prstGeom prst="rect">
                      <a:avLst/>
                    </a:prstGeom>
                    <a:noFill/>
                  </pic:spPr>
                </pic:pic>
              </a:graphicData>
            </a:graphic>
            <wp14:sizeRelH relativeFrom="page">
              <wp14:pctWidth>0</wp14:pctWidth>
            </wp14:sizeRelH>
            <wp14:sizeRelV relativeFrom="page">
              <wp14:pctHeight>0</wp14:pctHeight>
            </wp14:sizeRelV>
          </wp:anchor>
        </w:drawing>
      </w:r>
    </w:p>
    <w:p w14:paraId="7D3045B4" w14:textId="1C7E4FA9" w:rsidR="00B51EA2" w:rsidRPr="005551EB" w:rsidRDefault="00B51EA2" w:rsidP="00F4097B">
      <w:pPr>
        <w:outlineLvl w:val="0"/>
        <w:rPr>
          <w:rFonts w:ascii="Garamond" w:hAnsi="Garamond"/>
          <w:b/>
          <w:color w:val="00157B"/>
          <w:sz w:val="40"/>
          <w:szCs w:val="40"/>
        </w:rPr>
      </w:pPr>
      <w:bookmarkStart w:id="8" w:name="_Toc335988504"/>
      <w:bookmarkEnd w:id="7"/>
      <w:r w:rsidRPr="005551EB">
        <w:rPr>
          <w:rFonts w:ascii="Garamond" w:hAnsi="Garamond"/>
          <w:b/>
          <w:color w:val="00157B"/>
          <w:sz w:val="40"/>
          <w:szCs w:val="40"/>
        </w:rPr>
        <w:t>Making a Safety Plan</w:t>
      </w:r>
    </w:p>
    <w:p w14:paraId="3FEF1156" w14:textId="732A7823" w:rsidR="00AD3AE4" w:rsidRDefault="00AD3AE4" w:rsidP="00F4097B">
      <w:pPr>
        <w:outlineLvl w:val="0"/>
        <w:rPr>
          <w:rFonts w:ascii="Garamond" w:hAnsi="Garamond"/>
          <w:b/>
          <w:color w:val="00157B"/>
          <w:sz w:val="20"/>
        </w:rPr>
      </w:pPr>
    </w:p>
    <w:p w14:paraId="4998EDE2" w14:textId="7A19F081" w:rsidR="005D634C" w:rsidRPr="007C00A7" w:rsidRDefault="00440CCA" w:rsidP="005D634C">
      <w:pPr>
        <w:outlineLvl w:val="0"/>
        <w:rPr>
          <w:rFonts w:ascii="Garamond" w:hAnsi="Garamond"/>
        </w:rPr>
      </w:pPr>
      <w:r>
        <w:rPr>
          <w:rFonts w:ascii="Garamond" w:hAnsi="Garamond"/>
          <w:b/>
          <w:bCs/>
        </w:rPr>
        <w:t>C</w:t>
      </w:r>
      <w:r w:rsidR="005D634C">
        <w:rPr>
          <w:rFonts w:ascii="Garamond" w:hAnsi="Garamond"/>
          <w:b/>
          <w:bCs/>
        </w:rPr>
        <w:t>reating a safety plan with a participant</w:t>
      </w:r>
    </w:p>
    <w:p w14:paraId="5A3BDAEE" w14:textId="77777777" w:rsidR="00C57321" w:rsidRDefault="00C57321" w:rsidP="00C57321">
      <w:pPr>
        <w:outlineLvl w:val="0"/>
        <w:rPr>
          <w:rFonts w:ascii="Garamond" w:hAnsi="Garamond"/>
          <w:b/>
          <w:i/>
        </w:rPr>
      </w:pPr>
    </w:p>
    <w:p w14:paraId="3A300EB7" w14:textId="26DF4390" w:rsidR="005D634C" w:rsidRDefault="005D634C" w:rsidP="005D634C">
      <w:pPr>
        <w:outlineLvl w:val="0"/>
        <w:rPr>
          <w:rFonts w:ascii="Garamond" w:hAnsi="Garamond"/>
        </w:rPr>
      </w:pPr>
      <w:r>
        <w:rPr>
          <w:rFonts w:ascii="Garamond" w:hAnsi="Garamond"/>
          <w:bCs/>
          <w:iCs/>
        </w:rPr>
        <w:t xml:space="preserve">While </w:t>
      </w:r>
      <w:r>
        <w:rPr>
          <w:rFonts w:ascii="Garamond" w:hAnsi="Garamond"/>
        </w:rPr>
        <w:t>a</w:t>
      </w:r>
      <w:r w:rsidR="00B51EA2" w:rsidRPr="007C00A7">
        <w:rPr>
          <w:rFonts w:ascii="Garamond" w:hAnsi="Garamond"/>
        </w:rPr>
        <w:t>ttempts at abstinence should be applauded,</w:t>
      </w:r>
      <w:r>
        <w:rPr>
          <w:rFonts w:ascii="Garamond" w:hAnsi="Garamond"/>
        </w:rPr>
        <w:t xml:space="preserve"> risk-reduction plans should be in place, in case the person relapses. </w:t>
      </w:r>
      <w:r>
        <w:rPr>
          <w:rFonts w:ascii="Garamond" w:hAnsi="Garamond"/>
          <w:bCs/>
          <w:iCs/>
        </w:rPr>
        <w:t>See if</w:t>
      </w:r>
      <w:r w:rsidRPr="005D634C">
        <w:rPr>
          <w:rFonts w:ascii="Garamond" w:hAnsi="Garamond"/>
          <w:bCs/>
          <w:iCs/>
        </w:rPr>
        <w:t xml:space="preserve"> participants </w:t>
      </w:r>
      <w:r>
        <w:rPr>
          <w:rFonts w:ascii="Garamond" w:hAnsi="Garamond"/>
          <w:bCs/>
          <w:iCs/>
        </w:rPr>
        <w:t>feel comfortable</w:t>
      </w:r>
      <w:r w:rsidRPr="005D634C">
        <w:rPr>
          <w:rFonts w:ascii="Garamond" w:hAnsi="Garamond"/>
          <w:bCs/>
          <w:iCs/>
        </w:rPr>
        <w:t xml:space="preserve"> train</w:t>
      </w:r>
      <w:r>
        <w:rPr>
          <w:rFonts w:ascii="Garamond" w:hAnsi="Garamond"/>
          <w:bCs/>
          <w:iCs/>
        </w:rPr>
        <w:t>ing</w:t>
      </w:r>
      <w:r w:rsidRPr="005D634C">
        <w:rPr>
          <w:rFonts w:ascii="Garamond" w:hAnsi="Garamond"/>
          <w:bCs/>
          <w:iCs/>
        </w:rPr>
        <w:t xml:space="preserve"> their network on how to recognize an overdose, call for help, </w:t>
      </w:r>
      <w:r>
        <w:rPr>
          <w:rFonts w:ascii="Garamond" w:hAnsi="Garamond"/>
          <w:bCs/>
          <w:iCs/>
        </w:rPr>
        <w:t xml:space="preserve">provide </w:t>
      </w:r>
      <w:r w:rsidRPr="005D634C">
        <w:rPr>
          <w:rFonts w:ascii="Garamond" w:hAnsi="Garamond"/>
          <w:bCs/>
          <w:iCs/>
        </w:rPr>
        <w:t>rescue breath</w:t>
      </w:r>
      <w:r>
        <w:rPr>
          <w:rFonts w:ascii="Garamond" w:hAnsi="Garamond"/>
          <w:bCs/>
          <w:iCs/>
        </w:rPr>
        <w:t>ing</w:t>
      </w:r>
      <w:r w:rsidRPr="005D634C">
        <w:rPr>
          <w:rFonts w:ascii="Garamond" w:hAnsi="Garamond"/>
          <w:bCs/>
          <w:iCs/>
        </w:rPr>
        <w:t>, and administer naloxone</w:t>
      </w:r>
      <w:r>
        <w:rPr>
          <w:rFonts w:ascii="Garamond" w:hAnsi="Garamond"/>
          <w:b/>
          <w:bCs/>
        </w:rPr>
        <w:t xml:space="preserve">. </w:t>
      </w:r>
      <w:r w:rsidR="00B51EA2" w:rsidRPr="007C00A7">
        <w:rPr>
          <w:rFonts w:ascii="Garamond" w:hAnsi="Garamond"/>
        </w:rPr>
        <w:t xml:space="preserve">Make </w:t>
      </w:r>
      <w:r w:rsidR="00AE308D">
        <w:rPr>
          <w:rFonts w:ascii="Garamond" w:hAnsi="Garamond"/>
        </w:rPr>
        <w:t xml:space="preserve">the </w:t>
      </w:r>
      <w:r>
        <w:rPr>
          <w:rFonts w:ascii="Garamond" w:hAnsi="Garamond"/>
        </w:rPr>
        <w:t xml:space="preserve">person’s </w:t>
      </w:r>
      <w:r w:rsidR="00AE308D">
        <w:rPr>
          <w:rFonts w:ascii="Garamond" w:hAnsi="Garamond"/>
        </w:rPr>
        <w:t>plan</w:t>
      </w:r>
      <w:r w:rsidR="00B51EA2" w:rsidRPr="007C00A7">
        <w:rPr>
          <w:rFonts w:ascii="Garamond" w:hAnsi="Garamond"/>
        </w:rPr>
        <w:t xml:space="preserve"> individualized</w:t>
      </w:r>
      <w:r>
        <w:rPr>
          <w:rFonts w:ascii="Garamond" w:hAnsi="Garamond"/>
        </w:rPr>
        <w:t xml:space="preserve">, and recognize that </w:t>
      </w:r>
      <w:r w:rsidR="001B08D8">
        <w:rPr>
          <w:rFonts w:ascii="Garamond" w:hAnsi="Garamond"/>
        </w:rPr>
        <w:t>w</w:t>
      </w:r>
      <w:r w:rsidR="00AE308D">
        <w:rPr>
          <w:rFonts w:ascii="Garamond" w:hAnsi="Garamond"/>
        </w:rPr>
        <w:t>hat works for some may not work for others.</w:t>
      </w:r>
      <w:r>
        <w:rPr>
          <w:rFonts w:ascii="Garamond" w:hAnsi="Garamond"/>
        </w:rPr>
        <w:t xml:space="preserve"> </w:t>
      </w:r>
    </w:p>
    <w:p w14:paraId="6A311755" w14:textId="5662E8D2" w:rsidR="005D634C" w:rsidRDefault="005D634C" w:rsidP="005D634C">
      <w:pPr>
        <w:outlineLvl w:val="0"/>
        <w:rPr>
          <w:rFonts w:ascii="Garamond" w:hAnsi="Garamond"/>
        </w:rPr>
      </w:pPr>
    </w:p>
    <w:p w14:paraId="7E42216D" w14:textId="6A34292A" w:rsidR="005D634C" w:rsidRPr="00BA050E" w:rsidRDefault="005D634C" w:rsidP="005D634C">
      <w:pPr>
        <w:outlineLvl w:val="0"/>
        <w:rPr>
          <w:rFonts w:ascii="Garamond" w:hAnsi="Garamond"/>
          <w:iCs/>
        </w:rPr>
      </w:pPr>
      <w:r>
        <w:rPr>
          <w:rFonts w:ascii="Garamond" w:hAnsi="Garamond"/>
          <w:iCs/>
        </w:rPr>
        <w:t>A</w:t>
      </w:r>
      <w:r w:rsidRPr="00BA050E">
        <w:rPr>
          <w:rFonts w:ascii="Garamond" w:hAnsi="Garamond"/>
          <w:iCs/>
        </w:rPr>
        <w:t>sk</w:t>
      </w:r>
      <w:r>
        <w:rPr>
          <w:rFonts w:ascii="Garamond" w:hAnsi="Garamond"/>
          <w:iCs/>
        </w:rPr>
        <w:t xml:space="preserve"> participants</w:t>
      </w:r>
      <w:r w:rsidRPr="00BA050E">
        <w:rPr>
          <w:rFonts w:ascii="Garamond" w:hAnsi="Garamond"/>
          <w:iCs/>
        </w:rPr>
        <w:t>:</w:t>
      </w:r>
    </w:p>
    <w:p w14:paraId="4A0949BC" w14:textId="77777777" w:rsidR="005D634C" w:rsidRDefault="005D634C" w:rsidP="005D634C">
      <w:pPr>
        <w:numPr>
          <w:ilvl w:val="0"/>
          <w:numId w:val="47"/>
        </w:numPr>
        <w:rPr>
          <w:rFonts w:ascii="Garamond" w:hAnsi="Garamond"/>
        </w:rPr>
      </w:pPr>
      <w:r w:rsidRPr="007C00A7">
        <w:rPr>
          <w:rFonts w:ascii="Garamond" w:hAnsi="Garamond"/>
        </w:rPr>
        <w:t>How do you protect yourself against overdose?</w:t>
      </w:r>
    </w:p>
    <w:p w14:paraId="615E83F1" w14:textId="77777777" w:rsidR="005D634C" w:rsidRDefault="005D634C" w:rsidP="005D634C">
      <w:pPr>
        <w:numPr>
          <w:ilvl w:val="0"/>
          <w:numId w:val="47"/>
        </w:numPr>
        <w:rPr>
          <w:rFonts w:ascii="Garamond" w:hAnsi="Garamond"/>
        </w:rPr>
      </w:pPr>
      <w:r>
        <w:rPr>
          <w:rFonts w:ascii="Garamond" w:hAnsi="Garamond"/>
        </w:rPr>
        <w:t xml:space="preserve">If plan A is not using, what’s your plan B? </w:t>
      </w:r>
      <w:r w:rsidRPr="007C00A7">
        <w:rPr>
          <w:rFonts w:ascii="Garamond" w:hAnsi="Garamond"/>
        </w:rPr>
        <w:t>How will you keep yourself safe if you do use?</w:t>
      </w:r>
    </w:p>
    <w:p w14:paraId="01F89BCE" w14:textId="77777777" w:rsidR="005D634C" w:rsidRPr="007C00A7" w:rsidRDefault="005D634C" w:rsidP="005D634C">
      <w:pPr>
        <w:numPr>
          <w:ilvl w:val="0"/>
          <w:numId w:val="47"/>
        </w:numPr>
        <w:rPr>
          <w:rFonts w:ascii="Garamond" w:hAnsi="Garamond"/>
        </w:rPr>
      </w:pPr>
      <w:r w:rsidRPr="007C00A7">
        <w:rPr>
          <w:rFonts w:ascii="Garamond" w:hAnsi="Garamond"/>
        </w:rPr>
        <w:t>What is your plan if you witness an overdose in the future?</w:t>
      </w:r>
    </w:p>
    <w:p w14:paraId="2B8A9350" w14:textId="5B63081E" w:rsidR="005D634C" w:rsidRPr="005D634C" w:rsidRDefault="005D634C" w:rsidP="00440CCA">
      <w:pPr>
        <w:numPr>
          <w:ilvl w:val="0"/>
          <w:numId w:val="47"/>
        </w:numPr>
        <w:rPr>
          <w:rFonts w:ascii="Garamond" w:hAnsi="Garamond"/>
        </w:rPr>
      </w:pPr>
      <w:r w:rsidRPr="007C00A7">
        <w:rPr>
          <w:rFonts w:ascii="Garamond" w:hAnsi="Garamond"/>
        </w:rPr>
        <w:t xml:space="preserve">Have you received training to prevent, recognize, </w:t>
      </w:r>
      <w:r>
        <w:rPr>
          <w:rFonts w:ascii="Garamond" w:hAnsi="Garamond"/>
        </w:rPr>
        <w:t>and</w:t>
      </w:r>
      <w:r w:rsidRPr="007C00A7">
        <w:rPr>
          <w:rFonts w:ascii="Garamond" w:hAnsi="Garamond"/>
        </w:rPr>
        <w:t xml:space="preserve"> respond to an overdose?</w:t>
      </w:r>
    </w:p>
    <w:p w14:paraId="4F9E1AD8" w14:textId="77777777" w:rsidR="005D634C" w:rsidRDefault="005D634C" w:rsidP="005D634C">
      <w:pPr>
        <w:outlineLvl w:val="0"/>
        <w:rPr>
          <w:rFonts w:ascii="Garamond" w:hAnsi="Garamond"/>
        </w:rPr>
      </w:pPr>
    </w:p>
    <w:p w14:paraId="35E2A398" w14:textId="2E856C72" w:rsidR="004755DB" w:rsidRPr="007C00A7" w:rsidRDefault="00DF45BE" w:rsidP="00440CCA">
      <w:pPr>
        <w:outlineLvl w:val="0"/>
        <w:rPr>
          <w:rFonts w:ascii="Garamond" w:hAnsi="Garamond"/>
        </w:rPr>
      </w:pPr>
      <w:r>
        <w:rPr>
          <w:rFonts w:ascii="Garamond" w:hAnsi="Garamond"/>
        </w:rPr>
        <w:t>Encourage participants to:</w:t>
      </w:r>
    </w:p>
    <w:p w14:paraId="52AAE099" w14:textId="6CEAE263" w:rsidR="00AE557C" w:rsidRDefault="00DF45BE" w:rsidP="005D634C">
      <w:pPr>
        <w:numPr>
          <w:ilvl w:val="0"/>
          <w:numId w:val="48"/>
        </w:numPr>
        <w:rPr>
          <w:rFonts w:ascii="Garamond" w:hAnsi="Garamond"/>
        </w:rPr>
      </w:pPr>
      <w:r>
        <w:rPr>
          <w:rFonts w:ascii="Garamond" w:hAnsi="Garamond"/>
        </w:rPr>
        <w:t>Use</w:t>
      </w:r>
      <w:r w:rsidR="00AE557C" w:rsidRPr="007C00A7">
        <w:rPr>
          <w:rFonts w:ascii="Garamond" w:hAnsi="Garamond"/>
        </w:rPr>
        <w:t xml:space="preserve"> only when directly observed</w:t>
      </w:r>
      <w:r w:rsidR="00AE557C">
        <w:rPr>
          <w:rFonts w:ascii="Garamond" w:hAnsi="Garamond"/>
        </w:rPr>
        <w:t xml:space="preserve"> by some</w:t>
      </w:r>
      <w:r w:rsidR="00AE557C" w:rsidRPr="007C00A7">
        <w:rPr>
          <w:rFonts w:ascii="Garamond" w:hAnsi="Garamond"/>
        </w:rPr>
        <w:t>one who has naloxone</w:t>
      </w:r>
      <w:r w:rsidR="005D634C">
        <w:rPr>
          <w:rFonts w:ascii="Garamond" w:hAnsi="Garamond"/>
        </w:rPr>
        <w:t>,</w:t>
      </w:r>
      <w:r w:rsidR="00AE557C" w:rsidRPr="007C00A7">
        <w:rPr>
          <w:rFonts w:ascii="Garamond" w:hAnsi="Garamond"/>
        </w:rPr>
        <w:t xml:space="preserve"> and </w:t>
      </w:r>
      <w:r w:rsidR="00BB4A1C">
        <w:rPr>
          <w:rFonts w:ascii="Garamond" w:hAnsi="Garamond"/>
        </w:rPr>
        <w:t>is able to call for help</w:t>
      </w:r>
      <w:r w:rsidR="00AE557C" w:rsidRPr="007C00A7">
        <w:rPr>
          <w:rFonts w:ascii="Garamond" w:hAnsi="Garamond"/>
        </w:rPr>
        <w:t xml:space="preserve"> </w:t>
      </w:r>
    </w:p>
    <w:p w14:paraId="00773A62" w14:textId="77777777" w:rsidR="00AE557C" w:rsidRPr="007C00A7" w:rsidRDefault="00DF45BE" w:rsidP="005D634C">
      <w:pPr>
        <w:numPr>
          <w:ilvl w:val="0"/>
          <w:numId w:val="48"/>
        </w:numPr>
        <w:rPr>
          <w:rFonts w:ascii="Garamond" w:hAnsi="Garamond"/>
        </w:rPr>
      </w:pPr>
      <w:r>
        <w:rPr>
          <w:rFonts w:ascii="Garamond" w:hAnsi="Garamond"/>
        </w:rPr>
        <w:t>Keep a naloxone kit where they</w:t>
      </w:r>
      <w:r w:rsidR="00AE557C" w:rsidRPr="007C00A7">
        <w:rPr>
          <w:rFonts w:ascii="Garamond" w:hAnsi="Garamond"/>
        </w:rPr>
        <w:t xml:space="preserve"> use</w:t>
      </w:r>
    </w:p>
    <w:p w14:paraId="79076B2F" w14:textId="5E2FA5C1" w:rsidR="00860D65" w:rsidRDefault="00DF45BE" w:rsidP="005D634C">
      <w:pPr>
        <w:numPr>
          <w:ilvl w:val="0"/>
          <w:numId w:val="48"/>
        </w:numPr>
        <w:rPr>
          <w:rFonts w:ascii="Garamond" w:hAnsi="Garamond"/>
        </w:rPr>
      </w:pPr>
      <w:r>
        <w:rPr>
          <w:rFonts w:ascii="Garamond" w:hAnsi="Garamond"/>
        </w:rPr>
        <w:t xml:space="preserve">Assume </w:t>
      </w:r>
      <w:r w:rsidR="00860D65" w:rsidRPr="007C00A7">
        <w:rPr>
          <w:rFonts w:ascii="Garamond" w:hAnsi="Garamond"/>
        </w:rPr>
        <w:t>that all street drugs contain fentanyl</w:t>
      </w:r>
      <w:r w:rsidR="00E4393F">
        <w:rPr>
          <w:rFonts w:ascii="Garamond" w:hAnsi="Garamond"/>
        </w:rPr>
        <w:t xml:space="preserve"> or</w:t>
      </w:r>
      <w:r w:rsidR="005D634C">
        <w:rPr>
          <w:rFonts w:ascii="Garamond" w:hAnsi="Garamond"/>
        </w:rPr>
        <w:t xml:space="preserve"> its analogues</w:t>
      </w:r>
    </w:p>
    <w:p w14:paraId="2CA7E303" w14:textId="77777777" w:rsidR="00860D65" w:rsidRPr="007C00A7" w:rsidRDefault="00DF45BE" w:rsidP="005D634C">
      <w:pPr>
        <w:numPr>
          <w:ilvl w:val="0"/>
          <w:numId w:val="48"/>
        </w:numPr>
        <w:rPr>
          <w:rFonts w:ascii="Garamond" w:hAnsi="Garamond"/>
        </w:rPr>
      </w:pPr>
      <w:r>
        <w:rPr>
          <w:rFonts w:ascii="Garamond" w:hAnsi="Garamond"/>
        </w:rPr>
        <w:t>Avoid</w:t>
      </w:r>
      <w:r w:rsidR="00860D65" w:rsidRPr="007C00A7">
        <w:rPr>
          <w:rFonts w:ascii="Garamond" w:hAnsi="Garamond"/>
        </w:rPr>
        <w:t xml:space="preserve"> mixing substances</w:t>
      </w:r>
      <w:r w:rsidR="00860D65">
        <w:rPr>
          <w:rFonts w:ascii="Garamond" w:hAnsi="Garamond"/>
        </w:rPr>
        <w:t>, especially benzos and alcohol (</w:t>
      </w:r>
      <w:r w:rsidR="00E4393F">
        <w:rPr>
          <w:rFonts w:ascii="Garamond" w:hAnsi="Garamond"/>
        </w:rPr>
        <w:t>sedatives</w:t>
      </w:r>
      <w:r w:rsidR="00860D65">
        <w:rPr>
          <w:rFonts w:ascii="Garamond" w:hAnsi="Garamond"/>
        </w:rPr>
        <w:t>)</w:t>
      </w:r>
      <w:r w:rsidR="009D29C0">
        <w:rPr>
          <w:rFonts w:ascii="Garamond" w:hAnsi="Garamond"/>
        </w:rPr>
        <w:t xml:space="preserve"> with opioids</w:t>
      </w:r>
    </w:p>
    <w:p w14:paraId="3FBCAF8C" w14:textId="08CC796F" w:rsidR="00860D65" w:rsidRPr="007C00A7" w:rsidRDefault="00DF45BE" w:rsidP="005D634C">
      <w:pPr>
        <w:numPr>
          <w:ilvl w:val="0"/>
          <w:numId w:val="48"/>
        </w:numPr>
        <w:rPr>
          <w:rFonts w:ascii="Garamond" w:hAnsi="Garamond"/>
        </w:rPr>
      </w:pPr>
      <w:r>
        <w:rPr>
          <w:rFonts w:ascii="Garamond" w:hAnsi="Garamond"/>
        </w:rPr>
        <w:t>Take</w:t>
      </w:r>
      <w:r w:rsidR="00860D65">
        <w:rPr>
          <w:rFonts w:ascii="Garamond" w:hAnsi="Garamond"/>
        </w:rPr>
        <w:t xml:space="preserve"> turns</w:t>
      </w:r>
      <w:r w:rsidR="00E4393F">
        <w:rPr>
          <w:rFonts w:ascii="Garamond" w:hAnsi="Garamond"/>
        </w:rPr>
        <w:t xml:space="preserve">, </w:t>
      </w:r>
      <w:r w:rsidR="00860D65">
        <w:rPr>
          <w:rFonts w:ascii="Garamond" w:hAnsi="Garamond"/>
        </w:rPr>
        <w:t xml:space="preserve">using </w:t>
      </w:r>
      <w:r w:rsidR="00E4393F">
        <w:rPr>
          <w:rFonts w:ascii="Garamond" w:hAnsi="Garamond"/>
        </w:rPr>
        <w:t xml:space="preserve">a </w:t>
      </w:r>
      <w:r w:rsidR="00860D65">
        <w:rPr>
          <w:rFonts w:ascii="Garamond" w:hAnsi="Garamond"/>
        </w:rPr>
        <w:t>buddy system</w:t>
      </w:r>
      <w:r w:rsidR="00E4393F">
        <w:rPr>
          <w:rFonts w:ascii="Garamond" w:hAnsi="Garamond"/>
        </w:rPr>
        <w:t xml:space="preserve">, so that each person using is observed </w:t>
      </w:r>
      <w:r>
        <w:rPr>
          <w:rFonts w:ascii="Garamond" w:hAnsi="Garamond"/>
        </w:rPr>
        <w:t>by</w:t>
      </w:r>
      <w:r w:rsidR="00E4393F">
        <w:rPr>
          <w:rFonts w:ascii="Garamond" w:hAnsi="Garamond"/>
        </w:rPr>
        <w:t xml:space="preserve"> someone ready to respond</w:t>
      </w:r>
      <w:r w:rsidR="005D634C">
        <w:rPr>
          <w:rFonts w:ascii="Garamond" w:hAnsi="Garamond"/>
        </w:rPr>
        <w:t xml:space="preserve"> with naloxone</w:t>
      </w:r>
    </w:p>
    <w:p w14:paraId="44A7764F" w14:textId="304D3486" w:rsidR="00860D65" w:rsidRPr="007C00A7" w:rsidRDefault="00DF45BE" w:rsidP="005D634C">
      <w:pPr>
        <w:numPr>
          <w:ilvl w:val="0"/>
          <w:numId w:val="48"/>
        </w:numPr>
        <w:rPr>
          <w:rFonts w:ascii="Garamond" w:hAnsi="Garamond"/>
        </w:rPr>
      </w:pPr>
      <w:r>
        <w:rPr>
          <w:rFonts w:ascii="Garamond" w:hAnsi="Garamond"/>
        </w:rPr>
        <w:t>Start</w:t>
      </w:r>
      <w:r w:rsidR="00860D65" w:rsidRPr="007C00A7">
        <w:rPr>
          <w:rFonts w:ascii="Garamond" w:hAnsi="Garamond"/>
        </w:rPr>
        <w:t xml:space="preserve"> low and go slow (</w:t>
      </w:r>
      <w:r w:rsidR="005D634C">
        <w:rPr>
          <w:rFonts w:ascii="Garamond" w:hAnsi="Garamond"/>
        </w:rPr>
        <w:t xml:space="preserve">do </w:t>
      </w:r>
      <w:r w:rsidR="00860D65" w:rsidRPr="007C00A7">
        <w:rPr>
          <w:rFonts w:ascii="Garamond" w:hAnsi="Garamond"/>
        </w:rPr>
        <w:t>tester shots)</w:t>
      </w:r>
    </w:p>
    <w:p w14:paraId="6772967B" w14:textId="64F6D107" w:rsidR="00860D65" w:rsidRPr="007C00A7" w:rsidRDefault="00DF45BE" w:rsidP="005D634C">
      <w:pPr>
        <w:numPr>
          <w:ilvl w:val="0"/>
          <w:numId w:val="48"/>
        </w:numPr>
        <w:rPr>
          <w:rFonts w:ascii="Garamond" w:hAnsi="Garamond"/>
        </w:rPr>
      </w:pPr>
      <w:r>
        <w:rPr>
          <w:rFonts w:ascii="Garamond" w:hAnsi="Garamond"/>
        </w:rPr>
        <w:t>Control</w:t>
      </w:r>
      <w:r w:rsidR="00860D65">
        <w:rPr>
          <w:rFonts w:ascii="Garamond" w:hAnsi="Garamond"/>
        </w:rPr>
        <w:t xml:space="preserve"> their own fix/shot</w:t>
      </w:r>
      <w:r w:rsidR="005D634C">
        <w:rPr>
          <w:rFonts w:ascii="Garamond" w:hAnsi="Garamond"/>
        </w:rPr>
        <w:t>,</w:t>
      </w:r>
      <w:r w:rsidR="00860D65">
        <w:rPr>
          <w:rFonts w:ascii="Garamond" w:hAnsi="Garamond"/>
        </w:rPr>
        <w:t xml:space="preserve"> and </w:t>
      </w:r>
      <w:r w:rsidR="005D634C">
        <w:rPr>
          <w:rFonts w:ascii="Garamond" w:hAnsi="Garamond"/>
        </w:rPr>
        <w:t>become familiar with how</w:t>
      </w:r>
      <w:r w:rsidR="00860D65">
        <w:rPr>
          <w:rFonts w:ascii="Garamond" w:hAnsi="Garamond"/>
        </w:rPr>
        <w:t xml:space="preserve"> much their body can handle</w:t>
      </w:r>
    </w:p>
    <w:p w14:paraId="3203C819" w14:textId="77777777" w:rsidR="00F346C7" w:rsidRPr="007C00A7" w:rsidRDefault="00F346C7" w:rsidP="00F346C7">
      <w:pPr>
        <w:ind w:left="720"/>
        <w:outlineLvl w:val="0"/>
        <w:rPr>
          <w:rFonts w:ascii="Garamond" w:hAnsi="Garamond"/>
        </w:rPr>
      </w:pPr>
    </w:p>
    <w:p w14:paraId="3AA0BFE2" w14:textId="6C604866" w:rsidR="00440CCA" w:rsidRPr="005E7A1B" w:rsidRDefault="00440CCA" w:rsidP="00F346C7">
      <w:pPr>
        <w:outlineLvl w:val="0"/>
        <w:rPr>
          <w:rFonts w:ascii="Garamond" w:hAnsi="Garamond"/>
          <w:b/>
        </w:rPr>
      </w:pPr>
      <w:r w:rsidRPr="005E7A1B">
        <w:rPr>
          <w:rFonts w:ascii="Garamond" w:hAnsi="Garamond"/>
          <w:b/>
        </w:rPr>
        <w:t>C</w:t>
      </w:r>
      <w:r w:rsidR="002350B7" w:rsidRPr="005E7A1B">
        <w:rPr>
          <w:rFonts w:ascii="Garamond" w:hAnsi="Garamond"/>
          <w:b/>
        </w:rPr>
        <w:t>onducting an overdose prevention training for staff</w:t>
      </w:r>
    </w:p>
    <w:p w14:paraId="59674C1B" w14:textId="77777777" w:rsidR="00440CCA" w:rsidRDefault="00440CCA" w:rsidP="00F346C7">
      <w:pPr>
        <w:outlineLvl w:val="0"/>
        <w:rPr>
          <w:rFonts w:ascii="Garamond" w:hAnsi="Garamond"/>
          <w:bCs/>
        </w:rPr>
      </w:pPr>
    </w:p>
    <w:p w14:paraId="562031A2" w14:textId="60F78252" w:rsidR="00860D65" w:rsidRPr="005D634C" w:rsidRDefault="00440CCA" w:rsidP="00F346C7">
      <w:pPr>
        <w:outlineLvl w:val="0"/>
        <w:rPr>
          <w:rFonts w:ascii="Garamond" w:hAnsi="Garamond"/>
          <w:bCs/>
        </w:rPr>
      </w:pPr>
      <w:r>
        <w:rPr>
          <w:rFonts w:ascii="Garamond" w:hAnsi="Garamond"/>
          <w:bCs/>
        </w:rPr>
        <w:t>R</w:t>
      </w:r>
      <w:r w:rsidR="002350B7" w:rsidRPr="005D634C">
        <w:rPr>
          <w:rFonts w:ascii="Garamond" w:hAnsi="Garamond"/>
          <w:bCs/>
        </w:rPr>
        <w:t xml:space="preserve">eview and </w:t>
      </w:r>
      <w:r>
        <w:rPr>
          <w:rFonts w:ascii="Garamond" w:hAnsi="Garamond"/>
          <w:bCs/>
        </w:rPr>
        <w:t>role-play</w:t>
      </w:r>
      <w:r w:rsidRPr="005D634C">
        <w:rPr>
          <w:rFonts w:ascii="Garamond" w:hAnsi="Garamond"/>
          <w:bCs/>
        </w:rPr>
        <w:t xml:space="preserve"> </w:t>
      </w:r>
      <w:r w:rsidR="002350B7" w:rsidRPr="005D634C">
        <w:rPr>
          <w:rFonts w:ascii="Garamond" w:hAnsi="Garamond"/>
          <w:bCs/>
        </w:rPr>
        <w:t>the following scenarios</w:t>
      </w:r>
      <w:r>
        <w:rPr>
          <w:rFonts w:ascii="Garamond" w:hAnsi="Garamond"/>
          <w:bCs/>
        </w:rPr>
        <w:t>,</w:t>
      </w:r>
      <w:r w:rsidR="002350B7" w:rsidRPr="005D634C">
        <w:rPr>
          <w:rFonts w:ascii="Garamond" w:hAnsi="Garamond"/>
          <w:bCs/>
        </w:rPr>
        <w:t xml:space="preserve"> alternat</w:t>
      </w:r>
      <w:r>
        <w:rPr>
          <w:rFonts w:ascii="Garamond" w:hAnsi="Garamond"/>
          <w:bCs/>
        </w:rPr>
        <w:t>ing</w:t>
      </w:r>
      <w:r w:rsidR="002350B7" w:rsidRPr="005D634C">
        <w:rPr>
          <w:rFonts w:ascii="Garamond" w:hAnsi="Garamond"/>
          <w:bCs/>
        </w:rPr>
        <w:t xml:space="preserve"> </w:t>
      </w:r>
      <w:r w:rsidR="00860D65" w:rsidRPr="005D634C">
        <w:rPr>
          <w:rFonts w:ascii="Garamond" w:hAnsi="Garamond"/>
          <w:bCs/>
        </w:rPr>
        <w:t>who is the responder</w:t>
      </w:r>
      <w:r>
        <w:rPr>
          <w:rFonts w:ascii="Garamond" w:hAnsi="Garamond"/>
          <w:bCs/>
        </w:rPr>
        <w:t>,</w:t>
      </w:r>
      <w:r w:rsidR="00860D65" w:rsidRPr="005D634C">
        <w:rPr>
          <w:rFonts w:ascii="Garamond" w:hAnsi="Garamond"/>
          <w:bCs/>
        </w:rPr>
        <w:t xml:space="preserve"> and who is the person </w:t>
      </w:r>
      <w:r>
        <w:rPr>
          <w:rFonts w:ascii="Garamond" w:hAnsi="Garamond"/>
          <w:bCs/>
        </w:rPr>
        <w:t>who is overdosing:</w:t>
      </w:r>
    </w:p>
    <w:p w14:paraId="2C1D09CA" w14:textId="4CC8CF5A" w:rsidR="003233B9" w:rsidRDefault="00440CCA" w:rsidP="005551EB">
      <w:pPr>
        <w:numPr>
          <w:ilvl w:val="0"/>
          <w:numId w:val="31"/>
        </w:numPr>
        <w:outlineLvl w:val="0"/>
        <w:rPr>
          <w:rFonts w:ascii="Garamond" w:hAnsi="Garamond"/>
        </w:rPr>
      </w:pPr>
      <w:r>
        <w:rPr>
          <w:noProof/>
        </w:rPr>
        <w:drawing>
          <wp:anchor distT="0" distB="0" distL="114300" distR="114300" simplePos="0" relativeHeight="251652608" behindDoc="1" locked="0" layoutInCell="1" allowOverlap="1" wp14:anchorId="29882C8D" wp14:editId="65A2906C">
            <wp:simplePos x="0" y="0"/>
            <wp:positionH relativeFrom="margin">
              <wp:posOffset>3854442</wp:posOffset>
            </wp:positionH>
            <wp:positionV relativeFrom="paragraph">
              <wp:posOffset>58493</wp:posOffset>
            </wp:positionV>
            <wp:extent cx="1746250" cy="2021840"/>
            <wp:effectExtent l="0" t="0" r="6350" b="0"/>
            <wp:wrapNone/>
            <wp:docPr id="50" name="Picture 50" descr="never without nalox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never without naloxom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746250" cy="2021840"/>
                    </a:xfrm>
                    <a:prstGeom prst="rect">
                      <a:avLst/>
                    </a:prstGeom>
                    <a:noFill/>
                  </pic:spPr>
                </pic:pic>
              </a:graphicData>
            </a:graphic>
            <wp14:sizeRelH relativeFrom="page">
              <wp14:pctWidth>0</wp14:pctWidth>
            </wp14:sizeRelH>
            <wp14:sizeRelV relativeFrom="page">
              <wp14:pctHeight>0</wp14:pctHeight>
            </wp14:sizeRelV>
          </wp:anchor>
        </w:drawing>
      </w:r>
      <w:r w:rsidR="003233B9">
        <w:rPr>
          <w:rFonts w:ascii="Garamond" w:hAnsi="Garamond"/>
        </w:rPr>
        <w:t>Person overdoses in bathroom of your program</w:t>
      </w:r>
    </w:p>
    <w:p w14:paraId="710D6079" w14:textId="752C1084" w:rsidR="003233B9" w:rsidRDefault="003233B9" w:rsidP="005551EB">
      <w:pPr>
        <w:numPr>
          <w:ilvl w:val="0"/>
          <w:numId w:val="31"/>
        </w:numPr>
        <w:outlineLvl w:val="0"/>
        <w:rPr>
          <w:rFonts w:ascii="Garamond" w:hAnsi="Garamond"/>
        </w:rPr>
      </w:pPr>
      <w:r>
        <w:rPr>
          <w:rFonts w:ascii="Garamond" w:hAnsi="Garamond"/>
        </w:rPr>
        <w:t>Person overdosing has locked jaw</w:t>
      </w:r>
      <w:r w:rsidR="00440CCA">
        <w:rPr>
          <w:rFonts w:ascii="Garamond" w:hAnsi="Garamond"/>
        </w:rPr>
        <w:t>,</w:t>
      </w:r>
      <w:r>
        <w:rPr>
          <w:rFonts w:ascii="Garamond" w:hAnsi="Garamond"/>
        </w:rPr>
        <w:t xml:space="preserve"> or other blockage around nose/mouth</w:t>
      </w:r>
      <w:r w:rsidRPr="007C00A7">
        <w:rPr>
          <w:rFonts w:ascii="Garamond" w:hAnsi="Garamond"/>
        </w:rPr>
        <w:t xml:space="preserve"> </w:t>
      </w:r>
    </w:p>
    <w:p w14:paraId="293AF6D9" w14:textId="57A0BEE9" w:rsidR="004755DB" w:rsidRPr="007C00A7" w:rsidRDefault="00F346C7" w:rsidP="005551EB">
      <w:pPr>
        <w:numPr>
          <w:ilvl w:val="0"/>
          <w:numId w:val="31"/>
        </w:numPr>
        <w:outlineLvl w:val="0"/>
        <w:rPr>
          <w:rFonts w:ascii="Garamond" w:hAnsi="Garamond"/>
        </w:rPr>
      </w:pPr>
      <w:r w:rsidRPr="007C00A7">
        <w:rPr>
          <w:rFonts w:ascii="Garamond" w:hAnsi="Garamond"/>
        </w:rPr>
        <w:t>Survivor is rescued</w:t>
      </w:r>
      <w:r w:rsidR="00440CCA">
        <w:rPr>
          <w:rFonts w:ascii="Garamond" w:hAnsi="Garamond"/>
        </w:rPr>
        <w:t>,</w:t>
      </w:r>
      <w:r w:rsidRPr="007C00A7">
        <w:rPr>
          <w:rFonts w:ascii="Garamond" w:hAnsi="Garamond"/>
        </w:rPr>
        <w:t xml:space="preserve"> and refuses transport to ED</w:t>
      </w:r>
    </w:p>
    <w:p w14:paraId="561CA418" w14:textId="77777777" w:rsidR="00860D65" w:rsidRPr="003233B9" w:rsidRDefault="00F346C7" w:rsidP="005551EB">
      <w:pPr>
        <w:numPr>
          <w:ilvl w:val="0"/>
          <w:numId w:val="31"/>
        </w:numPr>
        <w:outlineLvl w:val="0"/>
        <w:rPr>
          <w:rFonts w:ascii="Garamond" w:hAnsi="Garamond"/>
        </w:rPr>
      </w:pPr>
      <w:r w:rsidRPr="007C00A7">
        <w:rPr>
          <w:rFonts w:ascii="Garamond" w:hAnsi="Garamond"/>
        </w:rPr>
        <w:t>Person in treatment is discharged and relapses</w:t>
      </w:r>
    </w:p>
    <w:p w14:paraId="23D00E94" w14:textId="77777777" w:rsidR="00641957" w:rsidRDefault="00641957" w:rsidP="00F346C7">
      <w:pPr>
        <w:outlineLvl w:val="0"/>
        <w:rPr>
          <w:rFonts w:ascii="Garamond" w:hAnsi="Garamond"/>
          <w:i/>
          <w:iCs/>
        </w:rPr>
      </w:pPr>
    </w:p>
    <w:p w14:paraId="37F03245" w14:textId="77777777" w:rsidR="005551EB" w:rsidRDefault="005551EB" w:rsidP="00F4097B">
      <w:pPr>
        <w:outlineLvl w:val="0"/>
        <w:rPr>
          <w:rFonts w:ascii="Garamond" w:hAnsi="Garamond"/>
          <w:b/>
          <w:color w:val="00157B"/>
          <w:sz w:val="40"/>
          <w:szCs w:val="40"/>
        </w:rPr>
        <w:sectPr w:rsidR="005551EB" w:rsidSect="008B7FC7">
          <w:pgSz w:w="12240" w:h="15840"/>
          <w:pgMar w:top="1440" w:right="1440" w:bottom="1440" w:left="1440" w:header="504" w:footer="951" w:gutter="0"/>
          <w:pgBorders w:display="firstPage" w:offsetFrom="page">
            <w:top w:val="single" w:sz="48" w:space="24" w:color="17047B"/>
            <w:left w:val="single" w:sz="48" w:space="24" w:color="17047B"/>
            <w:bottom w:val="single" w:sz="48" w:space="24" w:color="17047B"/>
            <w:right w:val="single" w:sz="48" w:space="24" w:color="17047B"/>
          </w:pgBorders>
          <w:cols w:space="720"/>
        </w:sectPr>
      </w:pPr>
    </w:p>
    <w:p w14:paraId="50208874" w14:textId="15ACAC7E" w:rsidR="008924D0" w:rsidRPr="007C00A7" w:rsidRDefault="008924D0" w:rsidP="00F4097B">
      <w:pPr>
        <w:outlineLvl w:val="0"/>
        <w:rPr>
          <w:rFonts w:ascii="Garamond" w:hAnsi="Garamond"/>
          <w:b/>
          <w:color w:val="00157B"/>
          <w:sz w:val="40"/>
          <w:szCs w:val="40"/>
        </w:rPr>
      </w:pPr>
      <w:r w:rsidRPr="007C00A7">
        <w:rPr>
          <w:rFonts w:ascii="Garamond" w:hAnsi="Garamond"/>
          <w:b/>
          <w:color w:val="00157B"/>
          <w:sz w:val="40"/>
          <w:szCs w:val="40"/>
        </w:rPr>
        <w:lastRenderedPageBreak/>
        <w:t xml:space="preserve">Stigma and </w:t>
      </w:r>
      <w:r w:rsidR="006F3A9A" w:rsidRPr="007C00A7">
        <w:rPr>
          <w:rFonts w:ascii="Garamond" w:hAnsi="Garamond"/>
          <w:b/>
          <w:color w:val="00157B"/>
          <w:sz w:val="40"/>
          <w:szCs w:val="40"/>
        </w:rPr>
        <w:t xml:space="preserve">People Who Use Drugs </w:t>
      </w:r>
    </w:p>
    <w:p w14:paraId="0B1F9A18" w14:textId="77777777" w:rsidR="00FD0FA4" w:rsidRPr="00AD3AE4" w:rsidRDefault="00FD0FA4" w:rsidP="002750B3">
      <w:pPr>
        <w:autoSpaceDE w:val="0"/>
        <w:autoSpaceDN w:val="0"/>
        <w:adjustRightInd w:val="0"/>
        <w:rPr>
          <w:rFonts w:ascii="Garamond" w:hAnsi="Garamond" w:cs="MetaPlusBook-Roman"/>
          <w:sz w:val="18"/>
        </w:rPr>
      </w:pPr>
    </w:p>
    <w:p w14:paraId="566736ED" w14:textId="77777777" w:rsidR="00D6284E" w:rsidRPr="00440CCA" w:rsidRDefault="00F125F2" w:rsidP="00F125F2">
      <w:pPr>
        <w:autoSpaceDE w:val="0"/>
        <w:autoSpaceDN w:val="0"/>
        <w:adjustRightInd w:val="0"/>
        <w:rPr>
          <w:rFonts w:ascii="Garamond" w:hAnsi="Garamond" w:cs="MetaPlusBold-Italic"/>
          <w:b/>
          <w:bCs/>
          <w:sz w:val="22"/>
          <w:szCs w:val="22"/>
        </w:rPr>
      </w:pPr>
      <w:r w:rsidRPr="00440CCA">
        <w:rPr>
          <w:rFonts w:ascii="Garamond" w:hAnsi="Garamond" w:cs="MetaPlusBold-Italic"/>
          <w:b/>
          <w:bCs/>
          <w:sz w:val="22"/>
          <w:szCs w:val="22"/>
        </w:rPr>
        <w:t>Stigma and Drug Use</w:t>
      </w:r>
    </w:p>
    <w:p w14:paraId="50B30261" w14:textId="289C93B1" w:rsidR="00BB6732" w:rsidRPr="00632A9F" w:rsidRDefault="00D6284E" w:rsidP="00B12FC1">
      <w:pPr>
        <w:autoSpaceDE w:val="0"/>
        <w:autoSpaceDN w:val="0"/>
        <w:adjustRightInd w:val="0"/>
        <w:rPr>
          <w:rFonts w:ascii="Garamond" w:hAnsi="Garamond"/>
        </w:rPr>
      </w:pPr>
      <w:r w:rsidRPr="007C00A7">
        <w:rPr>
          <w:rFonts w:ascii="Garamond" w:hAnsi="Garamond"/>
        </w:rPr>
        <w:t xml:space="preserve">People who are stigmatized for their </w:t>
      </w:r>
      <w:r w:rsidR="004B5FE5" w:rsidRPr="007C00A7">
        <w:rPr>
          <w:rFonts w:ascii="Garamond" w:hAnsi="Garamond"/>
        </w:rPr>
        <w:t>substance</w:t>
      </w:r>
      <w:r w:rsidRPr="007C00A7">
        <w:rPr>
          <w:rFonts w:ascii="Garamond" w:hAnsi="Garamond"/>
        </w:rPr>
        <w:t xml:space="preserve"> </w:t>
      </w:r>
      <w:r w:rsidR="004B5FE5" w:rsidRPr="007C00A7">
        <w:rPr>
          <w:rFonts w:ascii="Garamond" w:hAnsi="Garamond"/>
        </w:rPr>
        <w:t>use</w:t>
      </w:r>
      <w:r w:rsidRPr="007C00A7">
        <w:rPr>
          <w:rFonts w:ascii="Garamond" w:hAnsi="Garamond"/>
        </w:rPr>
        <w:t xml:space="preserve"> </w:t>
      </w:r>
      <w:r w:rsidR="00E4393F">
        <w:rPr>
          <w:rFonts w:ascii="Garamond" w:hAnsi="Garamond"/>
        </w:rPr>
        <w:t>often experience</w:t>
      </w:r>
      <w:r w:rsidRPr="007C00A7">
        <w:rPr>
          <w:rFonts w:ascii="Garamond" w:hAnsi="Garamond"/>
        </w:rPr>
        <w:t xml:space="preserve"> social rejection, labeling, stereotyping</w:t>
      </w:r>
      <w:r w:rsidR="00440CCA">
        <w:rPr>
          <w:rFonts w:ascii="Garamond" w:hAnsi="Garamond"/>
        </w:rPr>
        <w:t>,</w:t>
      </w:r>
      <w:r w:rsidRPr="007C00A7">
        <w:rPr>
          <w:rFonts w:ascii="Garamond" w:hAnsi="Garamond"/>
        </w:rPr>
        <w:t xml:space="preserve"> and </w:t>
      </w:r>
      <w:r w:rsidR="00205076">
        <w:rPr>
          <w:rFonts w:ascii="Garamond" w:hAnsi="Garamond"/>
        </w:rPr>
        <w:t>discrimination</w:t>
      </w:r>
      <w:r w:rsidRPr="007C00A7">
        <w:rPr>
          <w:rFonts w:ascii="Garamond" w:hAnsi="Garamond"/>
        </w:rPr>
        <w:t>. This manifests in a variety of ways, including denial of employment or housing</w:t>
      </w:r>
      <w:r w:rsidR="004B5FE5" w:rsidRPr="007C00A7">
        <w:rPr>
          <w:rFonts w:ascii="Garamond" w:hAnsi="Garamond"/>
        </w:rPr>
        <w:t>, social isolation, estrangement from family and friends, and incarceration</w:t>
      </w:r>
      <w:r w:rsidRPr="007C00A7">
        <w:rPr>
          <w:rFonts w:ascii="Garamond" w:hAnsi="Garamond"/>
        </w:rPr>
        <w:t xml:space="preserve">. People </w:t>
      </w:r>
      <w:r w:rsidR="002940D0">
        <w:rPr>
          <w:rFonts w:ascii="Garamond" w:hAnsi="Garamond"/>
        </w:rPr>
        <w:t>who use drugs</w:t>
      </w:r>
      <w:r w:rsidRPr="007C00A7">
        <w:rPr>
          <w:rFonts w:ascii="Garamond" w:hAnsi="Garamond"/>
        </w:rPr>
        <w:t xml:space="preserve"> are less likely to be offered help than people with a mental </w:t>
      </w:r>
      <w:r w:rsidR="003A0132" w:rsidRPr="007C00A7">
        <w:rPr>
          <w:rFonts w:ascii="Garamond" w:hAnsi="Garamond"/>
        </w:rPr>
        <w:t>illness or physical disability.</w:t>
      </w:r>
      <w:r w:rsidRPr="007C00A7">
        <w:rPr>
          <w:rFonts w:ascii="Garamond" w:hAnsi="Garamond"/>
        </w:rPr>
        <w:t xml:space="preserve"> </w:t>
      </w:r>
      <w:r w:rsidR="00E4393F">
        <w:rPr>
          <w:rFonts w:ascii="Garamond" w:hAnsi="Garamond"/>
        </w:rPr>
        <w:t>Healthcare</w:t>
      </w:r>
      <w:r w:rsidRPr="007C00A7">
        <w:rPr>
          <w:rFonts w:ascii="Garamond" w:hAnsi="Garamond"/>
        </w:rPr>
        <w:t xml:space="preserve"> professionals </w:t>
      </w:r>
      <w:r w:rsidR="00E4393F">
        <w:rPr>
          <w:rFonts w:ascii="Garamond" w:hAnsi="Garamond"/>
        </w:rPr>
        <w:t xml:space="preserve">often </w:t>
      </w:r>
      <w:r w:rsidRPr="007C00A7">
        <w:rPr>
          <w:rFonts w:ascii="Garamond" w:hAnsi="Garamond"/>
        </w:rPr>
        <w:t>hold negative, stereotyped views o</w:t>
      </w:r>
      <w:r w:rsidR="00116082">
        <w:rPr>
          <w:rFonts w:ascii="Garamond" w:hAnsi="Garamond"/>
        </w:rPr>
        <w:t>f people who use drugs.</w:t>
      </w:r>
      <w:r w:rsidRPr="007C00A7">
        <w:rPr>
          <w:rFonts w:ascii="Garamond" w:hAnsi="Garamond"/>
        </w:rPr>
        <w:t xml:space="preserve"> Stigma is a major factor </w:t>
      </w:r>
      <w:r w:rsidR="00440CCA">
        <w:rPr>
          <w:rFonts w:ascii="Garamond" w:hAnsi="Garamond"/>
        </w:rPr>
        <w:t xml:space="preserve">that </w:t>
      </w:r>
      <w:r w:rsidRPr="007C00A7">
        <w:rPr>
          <w:rFonts w:ascii="Garamond" w:hAnsi="Garamond"/>
        </w:rPr>
        <w:t>prevent</w:t>
      </w:r>
      <w:r w:rsidR="00440CCA">
        <w:rPr>
          <w:rFonts w:ascii="Garamond" w:hAnsi="Garamond"/>
        </w:rPr>
        <w:t>s</w:t>
      </w:r>
      <w:r w:rsidRPr="007C00A7">
        <w:rPr>
          <w:rFonts w:ascii="Garamond" w:hAnsi="Garamond"/>
        </w:rPr>
        <w:t xml:space="preserve"> individuals from seeking and c</w:t>
      </w:r>
      <w:r w:rsidR="00116082">
        <w:rPr>
          <w:rFonts w:ascii="Garamond" w:hAnsi="Garamond"/>
        </w:rPr>
        <w:t>ompleting addiction treatment</w:t>
      </w:r>
      <w:r w:rsidR="00440CCA">
        <w:rPr>
          <w:rFonts w:ascii="Garamond" w:hAnsi="Garamond"/>
        </w:rPr>
        <w:t>,</w:t>
      </w:r>
      <w:r w:rsidR="00116082">
        <w:rPr>
          <w:rFonts w:ascii="Garamond" w:hAnsi="Garamond"/>
        </w:rPr>
        <w:t xml:space="preserve"> a</w:t>
      </w:r>
      <w:r w:rsidRPr="007C00A7">
        <w:rPr>
          <w:rFonts w:ascii="Garamond" w:hAnsi="Garamond"/>
        </w:rPr>
        <w:t>nd utilizing harm reduction services</w:t>
      </w:r>
      <w:r w:rsidR="00440CCA">
        <w:rPr>
          <w:rFonts w:ascii="Garamond" w:hAnsi="Garamond"/>
        </w:rPr>
        <w:t>,</w:t>
      </w:r>
      <w:r w:rsidRPr="007C00A7">
        <w:rPr>
          <w:rFonts w:ascii="Garamond" w:hAnsi="Garamond"/>
        </w:rPr>
        <w:t xml:space="preserve"> s</w:t>
      </w:r>
      <w:r w:rsidR="003437A0" w:rsidRPr="007C00A7">
        <w:rPr>
          <w:rFonts w:ascii="Garamond" w:hAnsi="Garamond"/>
        </w:rPr>
        <w:t>uch as syringe access overdose prevention</w:t>
      </w:r>
      <w:r w:rsidR="00440CCA">
        <w:rPr>
          <w:rFonts w:ascii="Garamond" w:hAnsi="Garamond"/>
        </w:rPr>
        <w:t xml:space="preserve"> programs</w:t>
      </w:r>
      <w:r w:rsidR="003437A0" w:rsidRPr="007C00A7">
        <w:rPr>
          <w:rFonts w:ascii="Garamond" w:hAnsi="Garamond"/>
        </w:rPr>
        <w:t xml:space="preserve">. </w:t>
      </w:r>
      <w:r w:rsidRPr="007C00A7">
        <w:rPr>
          <w:rFonts w:ascii="Garamond" w:hAnsi="Garamond"/>
        </w:rPr>
        <w:t>In a vicious cycle, the social exclusion created by stigma can increase the need for a variety of services</w:t>
      </w:r>
      <w:r w:rsidR="00205076">
        <w:rPr>
          <w:rFonts w:ascii="Garamond" w:hAnsi="Garamond"/>
        </w:rPr>
        <w:t>.</w:t>
      </w:r>
    </w:p>
    <w:p w14:paraId="7E6F2CBC" w14:textId="77777777" w:rsidR="00AD3AE4" w:rsidRDefault="00AD3AE4" w:rsidP="00B12FC1">
      <w:pPr>
        <w:autoSpaceDE w:val="0"/>
        <w:autoSpaceDN w:val="0"/>
        <w:adjustRightInd w:val="0"/>
        <w:rPr>
          <w:rFonts w:ascii="Garamond" w:hAnsi="Garamond" w:cs="MetaPlusBold-Italic"/>
          <w:b/>
          <w:bCs/>
          <w:iCs/>
          <w:sz w:val="22"/>
          <w:szCs w:val="22"/>
        </w:rPr>
      </w:pPr>
    </w:p>
    <w:p w14:paraId="57956725" w14:textId="456B0A3F" w:rsidR="00440CCA" w:rsidRPr="00440CCA" w:rsidRDefault="00B12FC1" w:rsidP="002750B3">
      <w:pPr>
        <w:autoSpaceDE w:val="0"/>
        <w:autoSpaceDN w:val="0"/>
        <w:adjustRightInd w:val="0"/>
        <w:rPr>
          <w:rFonts w:ascii="Garamond" w:hAnsi="Garamond"/>
        </w:rPr>
      </w:pPr>
      <w:r w:rsidRPr="00440CCA">
        <w:rPr>
          <w:rFonts w:ascii="Garamond" w:hAnsi="Garamond" w:cs="MetaPlusBold-Italic"/>
          <w:b/>
          <w:bCs/>
          <w:iCs/>
        </w:rPr>
        <w:t>What Can Be Done to Fight Stigma?</w:t>
      </w:r>
      <w:r w:rsidRPr="00440CCA">
        <w:rPr>
          <w:rFonts w:ascii="Garamond" w:hAnsi="Garamond"/>
        </w:rPr>
        <w:t xml:space="preserve"> </w:t>
      </w:r>
    </w:p>
    <w:p w14:paraId="041A2093" w14:textId="76717C52" w:rsidR="00440CCA" w:rsidRPr="00440CCA" w:rsidRDefault="00B12FC1" w:rsidP="00440CCA">
      <w:pPr>
        <w:pStyle w:val="ListParagraph"/>
        <w:numPr>
          <w:ilvl w:val="2"/>
          <w:numId w:val="35"/>
        </w:numPr>
        <w:rPr>
          <w:rFonts w:ascii="Garamond" w:hAnsi="Garamond"/>
        </w:rPr>
      </w:pPr>
      <w:r w:rsidRPr="00440CCA">
        <w:rPr>
          <w:rFonts w:ascii="Garamond" w:hAnsi="Garamond"/>
        </w:rPr>
        <w:t>Know the facts</w:t>
      </w:r>
      <w:r w:rsidR="00440CCA" w:rsidRPr="00440CCA">
        <w:rPr>
          <w:rFonts w:ascii="Garamond" w:hAnsi="Garamond"/>
        </w:rPr>
        <w:t>:</w:t>
      </w:r>
    </w:p>
    <w:p w14:paraId="4B7AC9F7" w14:textId="773C14AB" w:rsidR="00440CCA" w:rsidRPr="00440CCA" w:rsidRDefault="00871C68" w:rsidP="00440CCA">
      <w:pPr>
        <w:pStyle w:val="ListParagraph"/>
        <w:numPr>
          <w:ilvl w:val="3"/>
          <w:numId w:val="50"/>
        </w:numPr>
        <w:rPr>
          <w:rFonts w:ascii="Garamond" w:hAnsi="Garamond"/>
        </w:rPr>
      </w:pPr>
      <w:r w:rsidRPr="00440CCA">
        <w:rPr>
          <w:rFonts w:ascii="Garamond" w:hAnsi="Garamond"/>
        </w:rPr>
        <w:t>Many</w:t>
      </w:r>
      <w:r w:rsidR="00B12FC1" w:rsidRPr="00440CCA">
        <w:rPr>
          <w:rFonts w:ascii="Garamond" w:hAnsi="Garamond"/>
        </w:rPr>
        <w:t xml:space="preserve"> people who </w:t>
      </w:r>
      <w:r w:rsidRPr="00440CCA">
        <w:rPr>
          <w:rFonts w:ascii="Garamond" w:hAnsi="Garamond"/>
        </w:rPr>
        <w:t xml:space="preserve">use </w:t>
      </w:r>
      <w:r w:rsidR="00B12FC1" w:rsidRPr="00440CCA">
        <w:rPr>
          <w:rFonts w:ascii="Garamond" w:hAnsi="Garamond"/>
        </w:rPr>
        <w:t>drug</w:t>
      </w:r>
      <w:r w:rsidRPr="00440CCA">
        <w:rPr>
          <w:rFonts w:ascii="Garamond" w:hAnsi="Garamond"/>
        </w:rPr>
        <w:t>s</w:t>
      </w:r>
      <w:r w:rsidR="00B12FC1" w:rsidRPr="00440CCA">
        <w:rPr>
          <w:rFonts w:ascii="Garamond" w:hAnsi="Garamond"/>
        </w:rPr>
        <w:t xml:space="preserve"> do not </w:t>
      </w:r>
      <w:r w:rsidR="002940D0" w:rsidRPr="00440CCA">
        <w:rPr>
          <w:rFonts w:ascii="Garamond" w:hAnsi="Garamond"/>
        </w:rPr>
        <w:t xml:space="preserve">experience </w:t>
      </w:r>
      <w:r w:rsidR="002D7CE3" w:rsidRPr="00440CCA">
        <w:rPr>
          <w:rFonts w:ascii="Garamond" w:hAnsi="Garamond"/>
        </w:rPr>
        <w:t xml:space="preserve">negative consequences, </w:t>
      </w:r>
      <w:r w:rsidR="003437A0" w:rsidRPr="00440CCA">
        <w:rPr>
          <w:rFonts w:ascii="Garamond" w:hAnsi="Garamond"/>
        </w:rPr>
        <w:t xml:space="preserve">develop </w:t>
      </w:r>
      <w:r w:rsidR="00DB11D7" w:rsidRPr="00440CCA">
        <w:rPr>
          <w:rFonts w:ascii="Garamond" w:hAnsi="Garamond"/>
        </w:rPr>
        <w:t>physical dependence</w:t>
      </w:r>
      <w:r w:rsidR="002D7CE3" w:rsidRPr="00440CCA">
        <w:rPr>
          <w:rFonts w:ascii="Garamond" w:hAnsi="Garamond"/>
        </w:rPr>
        <w:t xml:space="preserve">, </w:t>
      </w:r>
      <w:r w:rsidRPr="00440CCA">
        <w:rPr>
          <w:rFonts w:ascii="Garamond" w:hAnsi="Garamond"/>
        </w:rPr>
        <w:t xml:space="preserve">or develop </w:t>
      </w:r>
      <w:r w:rsidR="003437A0" w:rsidRPr="00440CCA">
        <w:rPr>
          <w:rFonts w:ascii="Garamond" w:hAnsi="Garamond"/>
        </w:rPr>
        <w:t>a substance use disorder</w:t>
      </w:r>
      <w:r w:rsidR="00DB11D7" w:rsidRPr="00440CCA">
        <w:rPr>
          <w:rFonts w:ascii="Garamond" w:hAnsi="Garamond"/>
        </w:rPr>
        <w:t>.</w:t>
      </w:r>
    </w:p>
    <w:p w14:paraId="76D2853A" w14:textId="643B8336" w:rsidR="00BA3AB1" w:rsidRDefault="00871C68" w:rsidP="00440CCA">
      <w:pPr>
        <w:pStyle w:val="ListParagraph"/>
        <w:numPr>
          <w:ilvl w:val="3"/>
          <w:numId w:val="50"/>
        </w:numPr>
        <w:rPr>
          <w:rFonts w:ascii="Garamond" w:hAnsi="Garamond"/>
        </w:rPr>
      </w:pPr>
      <w:r w:rsidRPr="00440CCA">
        <w:rPr>
          <w:rFonts w:ascii="Garamond" w:hAnsi="Garamond"/>
        </w:rPr>
        <w:t xml:space="preserve">A substance use disorder </w:t>
      </w:r>
      <w:r w:rsidR="00BF7A48" w:rsidRPr="00440CCA">
        <w:rPr>
          <w:rFonts w:ascii="Garamond" w:hAnsi="Garamond"/>
        </w:rPr>
        <w:t>is a chron</w:t>
      </w:r>
      <w:r w:rsidRPr="00440CCA">
        <w:rPr>
          <w:rFonts w:ascii="Garamond" w:hAnsi="Garamond"/>
        </w:rPr>
        <w:t xml:space="preserve">ic health condition with </w:t>
      </w:r>
      <w:r w:rsidR="00BF7A48" w:rsidRPr="00440CCA">
        <w:rPr>
          <w:rFonts w:ascii="Garamond" w:hAnsi="Garamond"/>
        </w:rPr>
        <w:t>risks and consequences.</w:t>
      </w:r>
    </w:p>
    <w:p w14:paraId="513E096E" w14:textId="0A53F564" w:rsidR="00BA3AB1" w:rsidRDefault="00BA3AB1" w:rsidP="00440CCA">
      <w:pPr>
        <w:pStyle w:val="ListParagraph"/>
        <w:numPr>
          <w:ilvl w:val="3"/>
          <w:numId w:val="50"/>
        </w:numPr>
        <w:rPr>
          <w:rFonts w:ascii="Garamond" w:hAnsi="Garamond"/>
        </w:rPr>
      </w:pPr>
      <w:r w:rsidRPr="00BA050E">
        <w:rPr>
          <w:rFonts w:ascii="Garamond" w:hAnsi="Garamond"/>
        </w:rPr>
        <w:t xml:space="preserve">Studies show that </w:t>
      </w:r>
      <w:r>
        <w:rPr>
          <w:rFonts w:ascii="Garamond" w:hAnsi="Garamond"/>
        </w:rPr>
        <w:t xml:space="preserve">only </w:t>
      </w:r>
      <w:r w:rsidRPr="00BA050E">
        <w:rPr>
          <w:rFonts w:ascii="Garamond" w:hAnsi="Garamond"/>
        </w:rPr>
        <w:t>one in 12 people with substance use disorders get treatment</w:t>
      </w:r>
      <w:r>
        <w:rPr>
          <w:rFonts w:ascii="Garamond" w:hAnsi="Garamond"/>
        </w:rPr>
        <w:t>,</w:t>
      </w:r>
      <w:r w:rsidRPr="00BA050E">
        <w:rPr>
          <w:rFonts w:ascii="Garamond" w:hAnsi="Garamond"/>
        </w:rPr>
        <w:t xml:space="preserve"> and that stigma is a key barrier for many people who </w:t>
      </w:r>
      <w:r w:rsidRPr="00BA3AB1">
        <w:rPr>
          <w:rFonts w:ascii="Garamond" w:hAnsi="Garamond"/>
          <w:i/>
          <w:iCs/>
        </w:rPr>
        <w:t>don’t</w:t>
      </w:r>
      <w:r w:rsidRPr="00BA050E">
        <w:rPr>
          <w:rFonts w:ascii="Garamond" w:hAnsi="Garamond"/>
        </w:rPr>
        <w:t xml:space="preserve"> seek treatment.</w:t>
      </w:r>
    </w:p>
    <w:p w14:paraId="12C8B16C" w14:textId="246E7AAB" w:rsidR="00440CCA" w:rsidRPr="00440CCA" w:rsidRDefault="00BA3AB1" w:rsidP="00440CCA">
      <w:pPr>
        <w:pStyle w:val="ListParagraph"/>
        <w:numPr>
          <w:ilvl w:val="3"/>
          <w:numId w:val="50"/>
        </w:numPr>
        <w:rPr>
          <w:rFonts w:ascii="Garamond" w:hAnsi="Garamond"/>
        </w:rPr>
      </w:pPr>
      <w:r w:rsidRPr="00BA050E">
        <w:rPr>
          <w:rFonts w:ascii="Garamond" w:hAnsi="Garamond"/>
        </w:rPr>
        <w:t>Studies also show that health care professionals</w:t>
      </w:r>
      <w:r>
        <w:rPr>
          <w:rFonts w:ascii="Garamond" w:hAnsi="Garamond"/>
        </w:rPr>
        <w:t>,</w:t>
      </w:r>
      <w:r w:rsidRPr="00BA050E">
        <w:rPr>
          <w:rFonts w:ascii="Garamond" w:hAnsi="Garamond"/>
        </w:rPr>
        <w:t xml:space="preserve"> and the treatment decisions they make</w:t>
      </w:r>
      <w:r>
        <w:rPr>
          <w:rFonts w:ascii="Garamond" w:hAnsi="Garamond"/>
        </w:rPr>
        <w:t>,</w:t>
      </w:r>
      <w:r w:rsidRPr="00BA050E">
        <w:rPr>
          <w:rFonts w:ascii="Garamond" w:hAnsi="Garamond"/>
        </w:rPr>
        <w:t xml:space="preserve"> are influenced by how we talk about addiction.</w:t>
      </w:r>
    </w:p>
    <w:p w14:paraId="5F684B1A" w14:textId="70775991" w:rsidR="00440CCA" w:rsidRPr="00BA3AB1" w:rsidRDefault="00BA3AB1" w:rsidP="00BA3AB1">
      <w:pPr>
        <w:pStyle w:val="ListParagraph"/>
        <w:numPr>
          <w:ilvl w:val="0"/>
          <w:numId w:val="51"/>
        </w:numPr>
        <w:rPr>
          <w:rFonts w:ascii="Garamond" w:hAnsi="Garamond"/>
          <w:bCs/>
          <w:iCs/>
        </w:rPr>
      </w:pPr>
      <w:r>
        <w:rPr>
          <w:rFonts w:ascii="Garamond" w:hAnsi="Garamond"/>
          <w:bCs/>
          <w:iCs/>
        </w:rPr>
        <w:t>Challenge your unconscious biases</w:t>
      </w:r>
      <w:r w:rsidR="00440CCA" w:rsidRPr="00BA3AB1">
        <w:rPr>
          <w:rFonts w:ascii="Garamond" w:hAnsi="Garamond"/>
          <w:bCs/>
          <w:iCs/>
        </w:rPr>
        <w:t>:</w:t>
      </w:r>
    </w:p>
    <w:p w14:paraId="31A4AA15" w14:textId="7138C5C8" w:rsidR="00BA3AB1" w:rsidRPr="00BA3AB1" w:rsidRDefault="00BA3AB1" w:rsidP="00BA3AB1">
      <w:pPr>
        <w:pStyle w:val="ListParagraph"/>
        <w:numPr>
          <w:ilvl w:val="3"/>
          <w:numId w:val="50"/>
        </w:numPr>
        <w:rPr>
          <w:rFonts w:ascii="Garamond" w:hAnsi="Garamond"/>
        </w:rPr>
      </w:pPr>
      <w:r w:rsidRPr="00BA3AB1">
        <w:rPr>
          <w:rFonts w:ascii="Garamond" w:hAnsi="Garamond"/>
        </w:rPr>
        <w:t>People with substance use disorders should be afforded the same dignity, respect and support as someone with any other chronic health condition.</w:t>
      </w:r>
    </w:p>
    <w:p w14:paraId="34629272" w14:textId="2DB3F368" w:rsidR="008A6986" w:rsidRDefault="00B12FC1" w:rsidP="00BA3AB1">
      <w:pPr>
        <w:pStyle w:val="ListParagraph"/>
        <w:numPr>
          <w:ilvl w:val="3"/>
          <w:numId w:val="50"/>
        </w:numPr>
        <w:rPr>
          <w:rFonts w:ascii="Garamond" w:hAnsi="Garamond"/>
        </w:rPr>
      </w:pPr>
      <w:r w:rsidRPr="00BA3AB1">
        <w:rPr>
          <w:rFonts w:ascii="Garamond" w:hAnsi="Garamond"/>
        </w:rPr>
        <w:t>The way we talk about drugs</w:t>
      </w:r>
      <w:r w:rsidR="00BA3AB1">
        <w:rPr>
          <w:rFonts w:ascii="Garamond" w:hAnsi="Garamond"/>
        </w:rPr>
        <w:t>,</w:t>
      </w:r>
      <w:r w:rsidRPr="00BA3AB1">
        <w:rPr>
          <w:rFonts w:ascii="Garamond" w:hAnsi="Garamond"/>
        </w:rPr>
        <w:t xml:space="preserve"> and the people who use th</w:t>
      </w:r>
      <w:r w:rsidR="00FF379B" w:rsidRPr="00BA3AB1">
        <w:rPr>
          <w:rFonts w:ascii="Garamond" w:hAnsi="Garamond"/>
        </w:rPr>
        <w:t>em</w:t>
      </w:r>
      <w:r w:rsidR="00BA3AB1">
        <w:rPr>
          <w:rFonts w:ascii="Garamond" w:hAnsi="Garamond"/>
        </w:rPr>
        <w:t>,</w:t>
      </w:r>
      <w:r w:rsidR="00FF379B" w:rsidRPr="00BA3AB1">
        <w:rPr>
          <w:rFonts w:ascii="Garamond" w:hAnsi="Garamond"/>
        </w:rPr>
        <w:t xml:space="preserve"> can create or uphold stigma.</w:t>
      </w:r>
    </w:p>
    <w:p w14:paraId="66476D9D" w14:textId="40083F02" w:rsidR="00FF379B" w:rsidRPr="005E7A1B" w:rsidRDefault="00BA3AB1" w:rsidP="008A6986">
      <w:pPr>
        <w:pStyle w:val="ListParagraph"/>
        <w:numPr>
          <w:ilvl w:val="3"/>
          <w:numId w:val="50"/>
        </w:numPr>
        <w:rPr>
          <w:rFonts w:ascii="Garamond" w:hAnsi="Garamond"/>
        </w:rPr>
      </w:pPr>
      <w:r w:rsidRPr="00C9624A">
        <w:rPr>
          <w:b/>
          <w:noProof/>
          <w:color w:val="00157B"/>
          <w:sz w:val="40"/>
          <w:szCs w:val="40"/>
        </w:rPr>
        <mc:AlternateContent>
          <mc:Choice Requires="wps">
            <w:drawing>
              <wp:anchor distT="45720" distB="45720" distL="114300" distR="114300" simplePos="0" relativeHeight="251699200" behindDoc="1" locked="0" layoutInCell="1" allowOverlap="1" wp14:anchorId="520FD7DF" wp14:editId="513EA5CD">
                <wp:simplePos x="0" y="0"/>
                <wp:positionH relativeFrom="column">
                  <wp:posOffset>1078343</wp:posOffset>
                </wp:positionH>
                <wp:positionV relativeFrom="paragraph">
                  <wp:posOffset>3525850</wp:posOffset>
                </wp:positionV>
                <wp:extent cx="3438144" cy="1404620"/>
                <wp:effectExtent l="0" t="0" r="381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144" cy="1404620"/>
                        </a:xfrm>
                        <a:prstGeom prst="rect">
                          <a:avLst/>
                        </a:prstGeom>
                        <a:solidFill>
                          <a:srgbClr val="FFFFFF"/>
                        </a:solidFill>
                        <a:ln w="9525">
                          <a:noFill/>
                          <a:miter lim="800000"/>
                          <a:headEnd/>
                          <a:tailEnd/>
                        </a:ln>
                      </wps:spPr>
                      <wps:txbx>
                        <w:txbxContent>
                          <w:p w14:paraId="7108175D" w14:textId="77777777" w:rsidR="008B7FC7" w:rsidRPr="00C9624A" w:rsidRDefault="008B7FC7">
                            <w:pPr>
                              <w:rPr>
                                <w:i/>
                                <w:sz w:val="16"/>
                                <w:szCs w:val="16"/>
                              </w:rPr>
                            </w:pPr>
                            <w:r>
                              <w:rPr>
                                <w:i/>
                                <w:sz w:val="16"/>
                                <w:szCs w:val="16"/>
                              </w:rPr>
                              <w:t xml:space="preserve">“Words Matter” from </w:t>
                            </w:r>
                            <w:r w:rsidRPr="00C9624A">
                              <w:rPr>
                                <w:i/>
                                <w:sz w:val="16"/>
                                <w:szCs w:val="16"/>
                              </w:rPr>
                              <w:t>Canadian Centre on Substance Use and Addiction 2017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0FD7DF" id="_x0000_s1035" type="#_x0000_t202" style="position:absolute;left:0;text-align:left;margin-left:84.9pt;margin-top:277.65pt;width:270.7pt;height:110.6pt;z-index:-2516172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" stroked="f">
                <v:textbox style="mso-fit-shape-to-text:t">
                  <w:txbxContent>
                    <w:p w14:paraId="7108175D" w14:textId="77777777" w:rsidR="008B7FC7" w:rsidRPr="00C9624A" w:rsidRDefault="008B7FC7">
                      <w:pPr>
                        <w:rPr>
                          <w:i/>
                          <w:sz w:val="16"/>
                          <w:szCs w:val="16"/>
                        </w:rPr>
                      </w:pPr>
                      <w:r>
                        <w:rPr>
                          <w:i/>
                          <w:sz w:val="16"/>
                          <w:szCs w:val="16"/>
                        </w:rPr>
                        <w:t xml:space="preserve">“Words Matter” from </w:t>
                      </w:r>
                      <w:r w:rsidRPr="00C9624A">
                        <w:rPr>
                          <w:i/>
                          <w:sz w:val="16"/>
                          <w:szCs w:val="16"/>
                        </w:rPr>
                        <w:t>Canadian Centre on Substance Use and Addiction 2017</w:t>
                      </w:r>
                    </w:p>
                  </w:txbxContent>
                </v:textbox>
              </v:shape>
            </w:pict>
          </mc:Fallback>
        </mc:AlternateContent>
      </w:r>
      <w:r>
        <w:rPr>
          <w:noProof/>
        </w:rPr>
        <w:drawing>
          <wp:anchor distT="0" distB="0" distL="114300" distR="114300" simplePos="0" relativeHeight="251662848" behindDoc="1" locked="0" layoutInCell="1" allowOverlap="1" wp14:anchorId="78C84139" wp14:editId="51A98BEE">
            <wp:simplePos x="0" y="0"/>
            <wp:positionH relativeFrom="margin">
              <wp:posOffset>1168022</wp:posOffset>
            </wp:positionH>
            <wp:positionV relativeFrom="paragraph">
              <wp:posOffset>488315</wp:posOffset>
            </wp:positionV>
            <wp:extent cx="3900170" cy="3018155"/>
            <wp:effectExtent l="0" t="0" r="0" b="4445"/>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extLst>
                        <a:ext uri="{28A0092B-C50C-407E-A947-70E740481C1C}">
                          <a14:useLocalDpi xmlns:a14="http://schemas.microsoft.com/office/drawing/2010/main" val="0"/>
                        </a:ext>
                      </a:extLst>
                    </a:blip>
                    <a:srcRect l="21567" t="14222" r="19997" b="5373"/>
                    <a:stretch/>
                  </pic:blipFill>
                  <pic:spPr bwMode="auto">
                    <a:xfrm>
                      <a:off x="0" y="0"/>
                      <a:ext cx="3900170" cy="3018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F379B" w:rsidRPr="005E7A1B">
        <w:rPr>
          <w:rFonts w:ascii="Garamond" w:hAnsi="Garamond"/>
        </w:rPr>
        <w:t xml:space="preserve">Using the right language has a direct impact on </w:t>
      </w:r>
      <w:r w:rsidRPr="005E7A1B">
        <w:rPr>
          <w:rFonts w:ascii="Garamond" w:hAnsi="Garamond"/>
        </w:rPr>
        <w:t>decreasing</w:t>
      </w:r>
      <w:r w:rsidR="00FF379B" w:rsidRPr="005E7A1B">
        <w:rPr>
          <w:rFonts w:ascii="Garamond" w:hAnsi="Garamond"/>
        </w:rPr>
        <w:t xml:space="preserve"> stigma</w:t>
      </w:r>
      <w:r w:rsidRPr="005E7A1B">
        <w:rPr>
          <w:rFonts w:ascii="Garamond" w:hAnsi="Garamond"/>
        </w:rPr>
        <w:t>.</w:t>
      </w:r>
      <w:r w:rsidR="00FF379B" w:rsidRPr="005E7A1B">
        <w:rPr>
          <w:rFonts w:ascii="Garamond" w:hAnsi="Garamond"/>
        </w:rPr>
        <w:t xml:space="preserve"> and</w:t>
      </w:r>
      <w:r w:rsidRPr="005E7A1B">
        <w:rPr>
          <w:rFonts w:ascii="Garamond" w:hAnsi="Garamond"/>
        </w:rPr>
        <w:t xml:space="preserve"> increasing treatment for </w:t>
      </w:r>
      <w:r w:rsidR="00FF379B" w:rsidRPr="005E7A1B">
        <w:rPr>
          <w:rFonts w:ascii="Garamond" w:hAnsi="Garamond"/>
        </w:rPr>
        <w:t>people with substance use disorder</w:t>
      </w:r>
      <w:r w:rsidRPr="005E7A1B">
        <w:rPr>
          <w:rFonts w:ascii="Garamond" w:hAnsi="Garamond"/>
        </w:rPr>
        <w:t>s.</w:t>
      </w:r>
    </w:p>
    <w:p w14:paraId="4AEA324D" w14:textId="77777777" w:rsidR="005551EB" w:rsidRDefault="005551EB" w:rsidP="002770BF">
      <w:pPr>
        <w:outlineLvl w:val="0"/>
        <w:rPr>
          <w:rFonts w:ascii="Garamond" w:hAnsi="Garamond"/>
          <w:b/>
          <w:color w:val="00157B"/>
          <w:sz w:val="40"/>
          <w:szCs w:val="40"/>
        </w:rPr>
        <w:sectPr w:rsidR="005551EB" w:rsidSect="008B7FC7">
          <w:pgSz w:w="12240" w:h="15840"/>
          <w:pgMar w:top="1440" w:right="1440" w:bottom="1440" w:left="1440" w:header="504" w:footer="951" w:gutter="0"/>
          <w:pgBorders w:display="firstPage" w:offsetFrom="page">
            <w:top w:val="single" w:sz="48" w:space="24" w:color="17047B"/>
            <w:left w:val="single" w:sz="48" w:space="24" w:color="17047B"/>
            <w:bottom w:val="single" w:sz="48" w:space="24" w:color="17047B"/>
            <w:right w:val="single" w:sz="48" w:space="24" w:color="17047B"/>
          </w:pgBorders>
          <w:cols w:space="720"/>
        </w:sectPr>
      </w:pPr>
    </w:p>
    <w:p w14:paraId="6039C8EE" w14:textId="343C486C" w:rsidR="002770BF" w:rsidRDefault="002770BF" w:rsidP="002770BF">
      <w:pPr>
        <w:outlineLvl w:val="0"/>
        <w:rPr>
          <w:rFonts w:ascii="Garamond" w:hAnsi="Garamond"/>
          <w:b/>
          <w:color w:val="00157B"/>
          <w:sz w:val="40"/>
          <w:szCs w:val="40"/>
        </w:rPr>
      </w:pPr>
      <w:r>
        <w:rPr>
          <w:rFonts w:ascii="Garamond" w:hAnsi="Garamond"/>
          <w:b/>
          <w:color w:val="00157B"/>
          <w:sz w:val="40"/>
          <w:szCs w:val="40"/>
        </w:rPr>
        <w:lastRenderedPageBreak/>
        <w:t xml:space="preserve">Fatal Overdoses and </w:t>
      </w:r>
      <w:r w:rsidR="00C83491">
        <w:rPr>
          <w:rFonts w:ascii="Garamond" w:hAnsi="Garamond"/>
          <w:b/>
          <w:color w:val="00157B"/>
          <w:sz w:val="40"/>
          <w:szCs w:val="40"/>
        </w:rPr>
        <w:t>Experiencing Loss</w:t>
      </w:r>
    </w:p>
    <w:p w14:paraId="07B32E61" w14:textId="77777777" w:rsidR="008A6986" w:rsidRPr="008A6986" w:rsidRDefault="008A6986" w:rsidP="002770BF">
      <w:pPr>
        <w:outlineLvl w:val="0"/>
        <w:rPr>
          <w:rFonts w:ascii="Garamond" w:hAnsi="Garamond"/>
          <w:b/>
          <w:color w:val="00157B"/>
        </w:rPr>
      </w:pPr>
    </w:p>
    <w:p w14:paraId="23DE4ADF" w14:textId="77777777" w:rsidR="002770BF" w:rsidRPr="00575A77" w:rsidRDefault="002770BF" w:rsidP="002770BF">
      <w:pPr>
        <w:autoSpaceDE w:val="0"/>
        <w:autoSpaceDN w:val="0"/>
        <w:adjustRightInd w:val="0"/>
        <w:rPr>
          <w:rFonts w:ascii="Garamond" w:hAnsi="Garamond" w:cs="MetaPlusBook-Roman"/>
          <w:sz w:val="4"/>
        </w:rPr>
      </w:pPr>
    </w:p>
    <w:p w14:paraId="21EB22E2" w14:textId="27FD41A1" w:rsidR="002770BF" w:rsidRDefault="00575A77" w:rsidP="002770BF">
      <w:pPr>
        <w:autoSpaceDE w:val="0"/>
        <w:autoSpaceDN w:val="0"/>
        <w:adjustRightInd w:val="0"/>
        <w:rPr>
          <w:rFonts w:ascii="Garamond" w:hAnsi="Garamond" w:cs="MetaPlusBold-Italic"/>
          <w:b/>
          <w:bCs/>
          <w:iCs/>
        </w:rPr>
      </w:pPr>
      <w:r w:rsidRPr="00575A77">
        <w:rPr>
          <w:rFonts w:ascii="Garamond" w:hAnsi="Garamond" w:cs="MetaPlusBold-Italic"/>
          <w:b/>
          <w:bCs/>
          <w:iCs/>
        </w:rPr>
        <w:t>Experiencing Loss from Overdose</w:t>
      </w:r>
    </w:p>
    <w:p w14:paraId="39CB92AF" w14:textId="77777777" w:rsidR="008A6986" w:rsidRPr="00575A77" w:rsidRDefault="008A6986" w:rsidP="002770BF">
      <w:pPr>
        <w:autoSpaceDE w:val="0"/>
        <w:autoSpaceDN w:val="0"/>
        <w:adjustRightInd w:val="0"/>
        <w:rPr>
          <w:rFonts w:ascii="Garamond" w:hAnsi="Garamond" w:cs="MetaPlusBold-Italic"/>
          <w:b/>
          <w:bCs/>
          <w:iCs/>
        </w:rPr>
      </w:pPr>
    </w:p>
    <w:p w14:paraId="54A5F1B8" w14:textId="662C31E8" w:rsidR="00575A77" w:rsidRPr="00575A77" w:rsidRDefault="00575A77" w:rsidP="00575A77">
      <w:pPr>
        <w:autoSpaceDE w:val="0"/>
        <w:autoSpaceDN w:val="0"/>
        <w:adjustRightInd w:val="0"/>
        <w:rPr>
          <w:rFonts w:ascii="Garamond" w:hAnsi="Garamond" w:cs="MetaPlusBold-Italic"/>
          <w:bCs/>
          <w:iCs/>
        </w:rPr>
      </w:pPr>
      <w:r w:rsidRPr="00575A77">
        <w:rPr>
          <w:rFonts w:ascii="Garamond" w:hAnsi="Garamond" w:cs="MetaPlusBold-Italic"/>
          <w:bCs/>
          <w:iCs/>
        </w:rPr>
        <w:t>Every individual who is exposed to a fatality has their own personal history</w:t>
      </w:r>
      <w:r w:rsidR="008A6986">
        <w:rPr>
          <w:rFonts w:ascii="Garamond" w:hAnsi="Garamond" w:cs="MetaPlusBold-Italic"/>
          <w:bCs/>
          <w:iCs/>
        </w:rPr>
        <w:t>,</w:t>
      </w:r>
      <w:r w:rsidRPr="00575A77">
        <w:rPr>
          <w:rFonts w:ascii="Garamond" w:hAnsi="Garamond" w:cs="MetaPlusBold-Italic"/>
          <w:bCs/>
          <w:iCs/>
        </w:rPr>
        <w:t xml:space="preserve"> and current experiences related to loss, trauma, and stress</w:t>
      </w:r>
      <w:r w:rsidR="008A6986">
        <w:rPr>
          <w:rFonts w:ascii="Garamond" w:hAnsi="Garamond" w:cs="MetaPlusBold-Italic"/>
          <w:bCs/>
          <w:iCs/>
        </w:rPr>
        <w:t>. Each person also has</w:t>
      </w:r>
      <w:r w:rsidRPr="00575A77">
        <w:rPr>
          <w:rFonts w:ascii="Garamond" w:hAnsi="Garamond" w:cs="MetaPlusBold-Italic"/>
          <w:bCs/>
          <w:iCs/>
        </w:rPr>
        <w:t xml:space="preserve"> their own style of coping, level of resilience, and capacity for healing</w:t>
      </w:r>
      <w:r w:rsidR="008A6986">
        <w:rPr>
          <w:rFonts w:ascii="Garamond" w:hAnsi="Garamond" w:cs="MetaPlusBold-Italic"/>
          <w:bCs/>
          <w:iCs/>
        </w:rPr>
        <w:t>.</w:t>
      </w:r>
      <w:r w:rsidRPr="00575A77">
        <w:rPr>
          <w:rFonts w:ascii="Garamond" w:hAnsi="Garamond" w:cs="MetaPlusBold-Italic"/>
          <w:bCs/>
          <w:iCs/>
        </w:rPr>
        <w:t xml:space="preserve"> </w:t>
      </w:r>
      <w:r w:rsidR="008A6986">
        <w:rPr>
          <w:rFonts w:ascii="Garamond" w:hAnsi="Garamond" w:cs="MetaPlusBold-Italic"/>
          <w:bCs/>
          <w:iCs/>
        </w:rPr>
        <w:t>A</w:t>
      </w:r>
      <w:r w:rsidRPr="00575A77">
        <w:rPr>
          <w:rFonts w:ascii="Garamond" w:hAnsi="Garamond" w:cs="MetaPlusBold-Italic"/>
          <w:bCs/>
          <w:iCs/>
        </w:rPr>
        <w:t xml:space="preserve">ll of </w:t>
      </w:r>
      <w:r w:rsidR="008A6986">
        <w:rPr>
          <w:rFonts w:ascii="Garamond" w:hAnsi="Garamond" w:cs="MetaPlusBold-Italic"/>
          <w:bCs/>
          <w:iCs/>
        </w:rPr>
        <w:t>this</w:t>
      </w:r>
      <w:r w:rsidRPr="00575A77">
        <w:rPr>
          <w:rFonts w:ascii="Garamond" w:hAnsi="Garamond" w:cs="MetaPlusBold-Italic"/>
          <w:bCs/>
          <w:iCs/>
        </w:rPr>
        <w:t xml:space="preserve"> influence</w:t>
      </w:r>
      <w:r w:rsidR="008A6986">
        <w:rPr>
          <w:rFonts w:ascii="Garamond" w:hAnsi="Garamond" w:cs="MetaPlusBold-Italic"/>
          <w:bCs/>
          <w:iCs/>
        </w:rPr>
        <w:t>s</w:t>
      </w:r>
      <w:r w:rsidRPr="00575A77">
        <w:rPr>
          <w:rFonts w:ascii="Garamond" w:hAnsi="Garamond" w:cs="MetaPlusBold-Italic"/>
          <w:bCs/>
          <w:iCs/>
        </w:rPr>
        <w:t xml:space="preserve"> </w:t>
      </w:r>
      <w:r w:rsidR="008A6986">
        <w:rPr>
          <w:rFonts w:ascii="Garamond" w:hAnsi="Garamond" w:cs="MetaPlusBold-Italic"/>
          <w:bCs/>
          <w:iCs/>
        </w:rPr>
        <w:t>a</w:t>
      </w:r>
      <w:r w:rsidRPr="00575A77">
        <w:rPr>
          <w:rFonts w:ascii="Garamond" w:hAnsi="Garamond" w:cs="MetaPlusBold-Italic"/>
          <w:bCs/>
          <w:iCs/>
        </w:rPr>
        <w:t xml:space="preserve"> person’s reaction to the death. </w:t>
      </w:r>
    </w:p>
    <w:p w14:paraId="7D3713D4" w14:textId="77777777" w:rsidR="00575A77" w:rsidRPr="00402227" w:rsidRDefault="00575A77" w:rsidP="002770BF">
      <w:pPr>
        <w:autoSpaceDE w:val="0"/>
        <w:autoSpaceDN w:val="0"/>
        <w:adjustRightInd w:val="0"/>
        <w:rPr>
          <w:rFonts w:ascii="Garamond" w:hAnsi="Garamond"/>
        </w:rPr>
      </w:pPr>
    </w:p>
    <w:p w14:paraId="4500B31D" w14:textId="0B8A9F94" w:rsidR="002770BF" w:rsidRPr="00402227" w:rsidRDefault="00402227" w:rsidP="002770BF">
      <w:pPr>
        <w:autoSpaceDE w:val="0"/>
        <w:autoSpaceDN w:val="0"/>
        <w:adjustRightInd w:val="0"/>
        <w:rPr>
          <w:rFonts w:ascii="Garamond" w:hAnsi="Garamond"/>
          <w:bCs/>
          <w:iCs/>
        </w:rPr>
      </w:pPr>
      <w:r>
        <w:rPr>
          <w:rFonts w:ascii="Garamond" w:hAnsi="Garamond"/>
          <w:bCs/>
          <w:iCs/>
        </w:rPr>
        <w:t>Responders to o</w:t>
      </w:r>
      <w:r w:rsidR="002770BF" w:rsidRPr="005E7A1B">
        <w:rPr>
          <w:rFonts w:ascii="Garamond" w:hAnsi="Garamond"/>
          <w:bCs/>
          <w:iCs/>
        </w:rPr>
        <w:t>pioid overdose</w:t>
      </w:r>
      <w:r>
        <w:rPr>
          <w:rFonts w:ascii="Garamond" w:hAnsi="Garamond"/>
          <w:bCs/>
          <w:iCs/>
        </w:rPr>
        <w:t>s</w:t>
      </w:r>
      <w:r w:rsidR="002770BF" w:rsidRPr="00402227">
        <w:rPr>
          <w:rFonts w:ascii="Garamond" w:hAnsi="Garamond"/>
          <w:bCs/>
          <w:iCs/>
        </w:rPr>
        <w:t xml:space="preserve"> may be exposed to overdose fatalit</w:t>
      </w:r>
      <w:r>
        <w:rPr>
          <w:rFonts w:ascii="Garamond" w:hAnsi="Garamond"/>
          <w:bCs/>
          <w:iCs/>
        </w:rPr>
        <w:t>ies</w:t>
      </w:r>
      <w:r w:rsidR="002770BF" w:rsidRPr="00402227">
        <w:rPr>
          <w:rFonts w:ascii="Garamond" w:hAnsi="Garamond"/>
          <w:bCs/>
          <w:iCs/>
        </w:rPr>
        <w:t xml:space="preserve"> in many ways, including: </w:t>
      </w:r>
    </w:p>
    <w:p w14:paraId="46E42631" w14:textId="77777777" w:rsidR="002770BF" w:rsidRPr="00575A77" w:rsidRDefault="002770BF" w:rsidP="009D47E9">
      <w:pPr>
        <w:numPr>
          <w:ilvl w:val="0"/>
          <w:numId w:val="16"/>
        </w:numPr>
        <w:autoSpaceDE w:val="0"/>
        <w:autoSpaceDN w:val="0"/>
        <w:adjustRightInd w:val="0"/>
        <w:rPr>
          <w:rFonts w:ascii="Garamond" w:hAnsi="Garamond" w:cs="MetaPlusBold-Italic"/>
          <w:bCs/>
          <w:iCs/>
        </w:rPr>
      </w:pPr>
      <w:r w:rsidRPr="00575A77">
        <w:rPr>
          <w:rFonts w:ascii="Garamond" w:hAnsi="Garamond" w:cs="MetaPlusBold-Italic"/>
          <w:bCs/>
          <w:iCs/>
        </w:rPr>
        <w:t>A person dying during a rescue attempt</w:t>
      </w:r>
    </w:p>
    <w:p w14:paraId="399A0AA8" w14:textId="6018ABA8" w:rsidR="002770BF" w:rsidRPr="00575A77" w:rsidRDefault="002770BF" w:rsidP="009D47E9">
      <w:pPr>
        <w:numPr>
          <w:ilvl w:val="0"/>
          <w:numId w:val="16"/>
        </w:numPr>
        <w:autoSpaceDE w:val="0"/>
        <w:autoSpaceDN w:val="0"/>
        <w:adjustRightInd w:val="0"/>
        <w:rPr>
          <w:rFonts w:ascii="Garamond" w:hAnsi="Garamond" w:cs="MetaPlusBold-Italic"/>
          <w:bCs/>
          <w:iCs/>
        </w:rPr>
      </w:pPr>
      <w:r w:rsidRPr="00575A77">
        <w:rPr>
          <w:rFonts w:ascii="Garamond" w:hAnsi="Garamond" w:cs="MetaPlusBold-Italic"/>
          <w:bCs/>
          <w:iCs/>
        </w:rPr>
        <w:t>A person being found dead</w:t>
      </w:r>
      <w:r w:rsidR="00402227">
        <w:rPr>
          <w:rFonts w:ascii="Garamond" w:hAnsi="Garamond" w:cs="MetaPlusBold-Italic"/>
          <w:bCs/>
          <w:iCs/>
        </w:rPr>
        <w:t xml:space="preserve"> upon arrival to the scene</w:t>
      </w:r>
    </w:p>
    <w:p w14:paraId="6597953D" w14:textId="5FEC3ABA" w:rsidR="002770BF" w:rsidRPr="00575A77" w:rsidRDefault="002770BF" w:rsidP="009D47E9">
      <w:pPr>
        <w:numPr>
          <w:ilvl w:val="0"/>
          <w:numId w:val="16"/>
        </w:numPr>
        <w:autoSpaceDE w:val="0"/>
        <w:autoSpaceDN w:val="0"/>
        <w:adjustRightInd w:val="0"/>
        <w:rPr>
          <w:rFonts w:ascii="Garamond" w:hAnsi="Garamond" w:cs="MetaPlusBold-Italic"/>
          <w:bCs/>
          <w:iCs/>
        </w:rPr>
      </w:pPr>
      <w:r w:rsidRPr="00575A77">
        <w:rPr>
          <w:rFonts w:ascii="Garamond" w:hAnsi="Garamond" w:cs="MetaPlusBold-Italic"/>
          <w:bCs/>
          <w:iCs/>
        </w:rPr>
        <w:t xml:space="preserve">Being told </w:t>
      </w:r>
      <w:r w:rsidR="00402227">
        <w:rPr>
          <w:rFonts w:ascii="Garamond" w:hAnsi="Garamond" w:cs="MetaPlusBold-Italic"/>
          <w:bCs/>
          <w:iCs/>
        </w:rPr>
        <w:t xml:space="preserve">of a person’s death </w:t>
      </w:r>
      <w:r w:rsidRPr="00575A77">
        <w:rPr>
          <w:rFonts w:ascii="Garamond" w:hAnsi="Garamond" w:cs="MetaPlusBold-Italic"/>
          <w:bCs/>
          <w:iCs/>
        </w:rPr>
        <w:t>by another agency, friend, or family member</w:t>
      </w:r>
    </w:p>
    <w:p w14:paraId="03452692" w14:textId="057AA0D9" w:rsidR="002770BF" w:rsidRPr="00575A77" w:rsidRDefault="002770BF" w:rsidP="009D47E9">
      <w:pPr>
        <w:numPr>
          <w:ilvl w:val="0"/>
          <w:numId w:val="16"/>
        </w:numPr>
        <w:autoSpaceDE w:val="0"/>
        <w:autoSpaceDN w:val="0"/>
        <w:adjustRightInd w:val="0"/>
        <w:rPr>
          <w:rFonts w:ascii="Garamond" w:hAnsi="Garamond" w:cs="MetaPlusBold-Italic"/>
          <w:bCs/>
          <w:iCs/>
        </w:rPr>
      </w:pPr>
      <w:r w:rsidRPr="00575A77">
        <w:rPr>
          <w:rFonts w:ascii="Garamond" w:hAnsi="Garamond" w:cs="MetaPlusBold-Italic"/>
          <w:bCs/>
          <w:iCs/>
        </w:rPr>
        <w:t xml:space="preserve">Learning of a person’s death when </w:t>
      </w:r>
      <w:r w:rsidR="00402227">
        <w:rPr>
          <w:rFonts w:ascii="Garamond" w:hAnsi="Garamond" w:cs="MetaPlusBold-Italic"/>
          <w:bCs/>
          <w:iCs/>
        </w:rPr>
        <w:t>receiving an overdose</w:t>
      </w:r>
      <w:r w:rsidRPr="00575A77">
        <w:rPr>
          <w:rFonts w:ascii="Garamond" w:hAnsi="Garamond" w:cs="MetaPlusBold-Italic"/>
          <w:bCs/>
          <w:iCs/>
        </w:rPr>
        <w:t xml:space="preserve"> </w:t>
      </w:r>
      <w:r w:rsidR="002350B7">
        <w:rPr>
          <w:rFonts w:ascii="Garamond" w:hAnsi="Garamond" w:cs="MetaPlusBold-Italic"/>
          <w:bCs/>
          <w:iCs/>
        </w:rPr>
        <w:t>report</w:t>
      </w:r>
    </w:p>
    <w:p w14:paraId="0EE5679D" w14:textId="6AB4A7E0" w:rsidR="002770BF" w:rsidRPr="00575A77" w:rsidRDefault="00402227" w:rsidP="009D47E9">
      <w:pPr>
        <w:numPr>
          <w:ilvl w:val="0"/>
          <w:numId w:val="16"/>
        </w:numPr>
        <w:autoSpaceDE w:val="0"/>
        <w:autoSpaceDN w:val="0"/>
        <w:adjustRightInd w:val="0"/>
        <w:rPr>
          <w:rFonts w:ascii="Garamond" w:hAnsi="Garamond" w:cs="MetaPlusBold-Italic"/>
          <w:bCs/>
          <w:iCs/>
        </w:rPr>
      </w:pPr>
      <w:r>
        <w:rPr>
          <w:rFonts w:ascii="Garamond" w:hAnsi="Garamond" w:cs="MetaPlusBold-Italic"/>
          <w:bCs/>
          <w:iCs/>
        </w:rPr>
        <w:t xml:space="preserve">Learning of a </w:t>
      </w:r>
      <w:r w:rsidR="002770BF" w:rsidRPr="00575A77">
        <w:rPr>
          <w:rFonts w:ascii="Garamond" w:hAnsi="Garamond" w:cs="MetaPlusBold-Italic"/>
          <w:bCs/>
          <w:iCs/>
        </w:rPr>
        <w:t xml:space="preserve">death </w:t>
      </w:r>
      <w:r>
        <w:rPr>
          <w:rFonts w:ascii="Garamond" w:hAnsi="Garamond" w:cs="MetaPlusBold-Italic"/>
          <w:bCs/>
          <w:iCs/>
        </w:rPr>
        <w:t>that is</w:t>
      </w:r>
      <w:r w:rsidR="002770BF" w:rsidRPr="00575A77">
        <w:rPr>
          <w:rFonts w:ascii="Garamond" w:hAnsi="Garamond" w:cs="MetaPlusBold-Italic"/>
          <w:bCs/>
          <w:iCs/>
        </w:rPr>
        <w:t xml:space="preserve"> reported </w:t>
      </w:r>
      <w:r>
        <w:rPr>
          <w:rFonts w:ascii="Garamond" w:hAnsi="Garamond" w:cs="MetaPlusBold-Italic"/>
          <w:bCs/>
          <w:iCs/>
        </w:rPr>
        <w:t>by</w:t>
      </w:r>
      <w:r w:rsidR="002770BF" w:rsidRPr="00575A77">
        <w:rPr>
          <w:rFonts w:ascii="Garamond" w:hAnsi="Garamond" w:cs="MetaPlusBold-Italic"/>
          <w:bCs/>
          <w:iCs/>
        </w:rPr>
        <w:t xml:space="preserve"> the media</w:t>
      </w:r>
    </w:p>
    <w:p w14:paraId="11C4AAD6" w14:textId="77777777" w:rsidR="00575A77" w:rsidRPr="00402227" w:rsidRDefault="00575A77" w:rsidP="002770BF">
      <w:pPr>
        <w:autoSpaceDE w:val="0"/>
        <w:autoSpaceDN w:val="0"/>
        <w:adjustRightInd w:val="0"/>
        <w:rPr>
          <w:rFonts w:ascii="Garamond" w:hAnsi="Garamond" w:cs="MetaPlusBold-Italic"/>
          <w:bCs/>
          <w:iCs/>
        </w:rPr>
      </w:pPr>
    </w:p>
    <w:p w14:paraId="033E37ED" w14:textId="29379096" w:rsidR="00AE308D" w:rsidRPr="00575A77" w:rsidRDefault="002770BF" w:rsidP="00402227">
      <w:pPr>
        <w:autoSpaceDE w:val="0"/>
        <w:autoSpaceDN w:val="0"/>
        <w:adjustRightInd w:val="0"/>
        <w:rPr>
          <w:rFonts w:ascii="Garamond" w:hAnsi="Garamond" w:cs="MetaPlusBold-Italic"/>
          <w:bCs/>
          <w:iCs/>
        </w:rPr>
      </w:pPr>
      <w:r w:rsidRPr="00727E45">
        <w:rPr>
          <w:rFonts w:ascii="Garamond" w:hAnsi="Garamond"/>
          <w:bCs/>
          <w:iCs/>
        </w:rPr>
        <w:t xml:space="preserve">A rescue attempt is a life-or-death situation characterized by </w:t>
      </w:r>
      <w:r w:rsidR="00402227">
        <w:rPr>
          <w:rFonts w:ascii="Garamond" w:hAnsi="Garamond" w:cs="MetaPlusBold-Italic"/>
          <w:bCs/>
          <w:iCs/>
        </w:rPr>
        <w:t xml:space="preserve">an </w:t>
      </w:r>
      <w:r w:rsidRPr="00575A77">
        <w:rPr>
          <w:rFonts w:ascii="Garamond" w:hAnsi="Garamond" w:cs="MetaPlusBold-Italic"/>
          <w:bCs/>
          <w:iCs/>
        </w:rPr>
        <w:t>intense, confusing, and/or chaotic</w:t>
      </w:r>
      <w:r w:rsidR="00402227">
        <w:rPr>
          <w:rFonts w:ascii="Garamond" w:hAnsi="Garamond" w:cs="MetaPlusBold-Italic"/>
          <w:bCs/>
          <w:iCs/>
        </w:rPr>
        <w:t xml:space="preserve"> scene. </w:t>
      </w:r>
      <w:r w:rsidRPr="00575A77">
        <w:rPr>
          <w:rFonts w:ascii="Garamond" w:hAnsi="Garamond" w:cs="MetaPlusBold-Italic"/>
          <w:bCs/>
          <w:iCs/>
        </w:rPr>
        <w:t xml:space="preserve">The situation can be </w:t>
      </w:r>
      <w:r w:rsidR="00575A77">
        <w:rPr>
          <w:rFonts w:ascii="Garamond" w:hAnsi="Garamond" w:cs="MetaPlusBold-Italic"/>
          <w:bCs/>
          <w:iCs/>
        </w:rPr>
        <w:t xml:space="preserve">extremely stressful </w:t>
      </w:r>
      <w:r w:rsidRPr="00575A77">
        <w:rPr>
          <w:rFonts w:ascii="Garamond" w:hAnsi="Garamond" w:cs="MetaPlusBold-Italic"/>
          <w:bCs/>
          <w:iCs/>
        </w:rPr>
        <w:t>for the people involved</w:t>
      </w:r>
      <w:r w:rsidR="00402227">
        <w:rPr>
          <w:rFonts w:ascii="Garamond" w:hAnsi="Garamond" w:cs="MetaPlusBold-Italic"/>
          <w:bCs/>
          <w:iCs/>
        </w:rPr>
        <w:t>,</w:t>
      </w:r>
      <w:r w:rsidRPr="00575A77">
        <w:rPr>
          <w:rFonts w:ascii="Garamond" w:hAnsi="Garamond" w:cs="MetaPlusBold-Italic"/>
          <w:bCs/>
          <w:iCs/>
        </w:rPr>
        <w:t xml:space="preserve"> and for witnesses</w:t>
      </w:r>
      <w:r w:rsidR="00402227">
        <w:rPr>
          <w:rFonts w:ascii="Garamond" w:hAnsi="Garamond" w:cs="MetaPlusBold-Italic"/>
          <w:bCs/>
          <w:iCs/>
        </w:rPr>
        <w:t xml:space="preserve"> or bystanders. </w:t>
      </w:r>
      <w:r w:rsidR="00575A77">
        <w:rPr>
          <w:rFonts w:ascii="Garamond" w:hAnsi="Garamond" w:cs="MetaPlusBold-Italic"/>
          <w:bCs/>
          <w:iCs/>
        </w:rPr>
        <w:t xml:space="preserve">The reactions of staff, </w:t>
      </w:r>
      <w:r w:rsidRPr="00575A77">
        <w:rPr>
          <w:rFonts w:ascii="Garamond" w:hAnsi="Garamond" w:cs="MetaPlusBold-Italic"/>
          <w:bCs/>
          <w:iCs/>
        </w:rPr>
        <w:t>responders, and bystanders are likely to be influenced by adrenaline, strong emotions, and/or traumatization</w:t>
      </w:r>
      <w:r w:rsidR="00402227">
        <w:rPr>
          <w:rFonts w:ascii="Garamond" w:hAnsi="Garamond" w:cs="MetaPlusBold-Italic"/>
          <w:bCs/>
          <w:iCs/>
        </w:rPr>
        <w:t xml:space="preserve">. </w:t>
      </w:r>
      <w:r w:rsidR="00B0694B">
        <w:rPr>
          <w:rFonts w:ascii="Garamond" w:hAnsi="Garamond" w:cs="MetaPlusBold-Italic"/>
          <w:bCs/>
          <w:iCs/>
        </w:rPr>
        <w:t>R</w:t>
      </w:r>
      <w:r w:rsidR="00AE308D">
        <w:rPr>
          <w:rFonts w:ascii="Garamond" w:hAnsi="Garamond" w:cs="MetaPlusBold-Italic"/>
          <w:bCs/>
          <w:iCs/>
        </w:rPr>
        <w:t>eactions can come immediately or can be delayed</w:t>
      </w:r>
    </w:p>
    <w:p w14:paraId="04F42949" w14:textId="77777777" w:rsidR="002770BF" w:rsidRPr="00727E45" w:rsidRDefault="002770BF" w:rsidP="002770BF">
      <w:pPr>
        <w:autoSpaceDE w:val="0"/>
        <w:autoSpaceDN w:val="0"/>
        <w:adjustRightInd w:val="0"/>
        <w:rPr>
          <w:rFonts w:ascii="Garamond" w:hAnsi="Garamond" w:cs="MetaPlusBold-Italic"/>
          <w:bCs/>
          <w:iCs/>
        </w:rPr>
      </w:pPr>
    </w:p>
    <w:p w14:paraId="3D24B193" w14:textId="7CF840E8" w:rsidR="00727E45" w:rsidRDefault="00727E45" w:rsidP="00727E45">
      <w:pPr>
        <w:autoSpaceDE w:val="0"/>
        <w:autoSpaceDN w:val="0"/>
        <w:adjustRightInd w:val="0"/>
        <w:rPr>
          <w:rFonts w:ascii="Garamond" w:hAnsi="Garamond" w:cs="MetaPlusBold-Italic"/>
          <w:bCs/>
          <w:iCs/>
        </w:rPr>
      </w:pPr>
      <w:r w:rsidRPr="00575A77">
        <w:rPr>
          <w:noProof/>
        </w:rPr>
        <w:drawing>
          <wp:anchor distT="0" distB="0" distL="114300" distR="114300" simplePos="0" relativeHeight="251684864" behindDoc="0" locked="0" layoutInCell="1" allowOverlap="1" wp14:anchorId="63DA0D5F" wp14:editId="2A064AAD">
            <wp:simplePos x="0" y="0"/>
            <wp:positionH relativeFrom="column">
              <wp:posOffset>2985135</wp:posOffset>
            </wp:positionH>
            <wp:positionV relativeFrom="paragraph">
              <wp:posOffset>1002665</wp:posOffset>
            </wp:positionV>
            <wp:extent cx="3324225" cy="2076450"/>
            <wp:effectExtent l="0" t="0" r="0" b="0"/>
            <wp:wrapSquare wrapText="bothSides"/>
            <wp:docPr id="71" name="Picture 1" descr="http://www.gazettenet.com/getattachment/f74a6a79-f9f2-4f0c-be1c-ea052558f319/opioidvigil-hg-090117-ph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azettenet.com/getattachment/f74a6a79-f9f2-4f0c-be1c-ea052558f319/opioidvigil-hg-090117-ph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24225"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sidR="00575A77" w:rsidRPr="00727E45">
        <w:rPr>
          <w:rFonts w:ascii="Garamond" w:hAnsi="Garamond"/>
          <w:bCs/>
          <w:iCs/>
        </w:rPr>
        <w:t>When a death occurs, a person</w:t>
      </w:r>
      <w:r w:rsidR="002770BF" w:rsidRPr="00727E45">
        <w:rPr>
          <w:rFonts w:ascii="Garamond" w:hAnsi="Garamond"/>
          <w:bCs/>
          <w:iCs/>
        </w:rPr>
        <w:t xml:space="preserve"> may be confronted with </w:t>
      </w:r>
      <w:r w:rsidR="00575A77" w:rsidRPr="00727E45">
        <w:rPr>
          <w:rFonts w:ascii="Garamond" w:hAnsi="Garamond"/>
          <w:bCs/>
          <w:iCs/>
        </w:rPr>
        <w:t>many</w:t>
      </w:r>
      <w:r w:rsidR="002770BF" w:rsidRPr="00727E45">
        <w:rPr>
          <w:rFonts w:ascii="Garamond" w:hAnsi="Garamond"/>
          <w:bCs/>
          <w:iCs/>
        </w:rPr>
        <w:t xml:space="preserve"> issues simultaneously</w:t>
      </w:r>
      <w:r>
        <w:rPr>
          <w:rFonts w:ascii="Garamond" w:hAnsi="Garamond"/>
          <w:bCs/>
          <w:iCs/>
        </w:rPr>
        <w:t xml:space="preserve">: </w:t>
      </w:r>
      <w:r>
        <w:rPr>
          <w:rFonts w:ascii="Garamond" w:hAnsi="Garamond" w:cs="MetaPlusBold-Italic"/>
          <w:bCs/>
          <w:iCs/>
        </w:rPr>
        <w:t>t</w:t>
      </w:r>
      <w:r w:rsidR="002770BF" w:rsidRPr="00575A77">
        <w:rPr>
          <w:rFonts w:ascii="Garamond" w:hAnsi="Garamond" w:cs="MetaPlusBold-Italic"/>
          <w:bCs/>
          <w:iCs/>
        </w:rPr>
        <w:t>heir own emotional</w:t>
      </w:r>
      <w:r w:rsidR="00575A77">
        <w:rPr>
          <w:rFonts w:ascii="Garamond" w:hAnsi="Garamond" w:cs="MetaPlusBold-Italic"/>
          <w:bCs/>
          <w:iCs/>
        </w:rPr>
        <w:t xml:space="preserve"> fallout</w:t>
      </w:r>
      <w:r>
        <w:rPr>
          <w:rFonts w:ascii="Garamond" w:hAnsi="Garamond" w:cs="MetaPlusBold-Italic"/>
          <w:bCs/>
          <w:iCs/>
        </w:rPr>
        <w:t xml:space="preserve">, </w:t>
      </w:r>
      <w:r w:rsidR="002770BF" w:rsidRPr="00575A77">
        <w:rPr>
          <w:rFonts w:ascii="Garamond" w:hAnsi="Garamond" w:cs="MetaPlusBold-Italic"/>
          <w:bCs/>
          <w:iCs/>
        </w:rPr>
        <w:t>shock</w:t>
      </w:r>
      <w:r>
        <w:rPr>
          <w:rFonts w:ascii="Garamond" w:hAnsi="Garamond" w:cs="MetaPlusBold-Italic"/>
          <w:bCs/>
          <w:iCs/>
        </w:rPr>
        <w:t>,</w:t>
      </w:r>
      <w:r w:rsidR="002770BF" w:rsidRPr="00575A77">
        <w:rPr>
          <w:rFonts w:ascii="Garamond" w:hAnsi="Garamond" w:cs="MetaPlusBold-Italic"/>
          <w:bCs/>
          <w:iCs/>
        </w:rPr>
        <w:t xml:space="preserve"> and distress from witnessing a sudden death</w:t>
      </w:r>
      <w:r>
        <w:rPr>
          <w:rFonts w:ascii="Garamond" w:hAnsi="Garamond" w:cs="MetaPlusBold-Italic"/>
          <w:bCs/>
          <w:iCs/>
        </w:rPr>
        <w:t>; the e</w:t>
      </w:r>
      <w:r w:rsidR="002770BF" w:rsidRPr="00575A77">
        <w:rPr>
          <w:rFonts w:ascii="Garamond" w:hAnsi="Garamond" w:cs="MetaPlusBold-Italic"/>
          <w:bCs/>
          <w:iCs/>
        </w:rPr>
        <w:t xml:space="preserve">motional reactions, shock, and distress of other </w:t>
      </w:r>
      <w:r w:rsidR="00575A77">
        <w:rPr>
          <w:rFonts w:ascii="Garamond" w:hAnsi="Garamond" w:cs="MetaPlusBold-Italic"/>
          <w:bCs/>
          <w:iCs/>
        </w:rPr>
        <w:t>people on the scene</w:t>
      </w:r>
      <w:r>
        <w:rPr>
          <w:rFonts w:ascii="Garamond" w:hAnsi="Garamond" w:cs="MetaPlusBold-Italic"/>
          <w:bCs/>
          <w:iCs/>
        </w:rPr>
        <w:t>; the d</w:t>
      </w:r>
      <w:r w:rsidR="002770BF" w:rsidRPr="00575A77">
        <w:rPr>
          <w:rFonts w:ascii="Garamond" w:hAnsi="Garamond" w:cs="MetaPlusBold-Italic"/>
          <w:bCs/>
          <w:iCs/>
        </w:rPr>
        <w:t>ismay and grief of people who have a close relationship to the deceased</w:t>
      </w:r>
      <w:r>
        <w:rPr>
          <w:rFonts w:ascii="Garamond" w:hAnsi="Garamond" w:cs="MetaPlusBold-Italic"/>
          <w:bCs/>
          <w:iCs/>
        </w:rPr>
        <w:t>; t</w:t>
      </w:r>
      <w:r w:rsidR="00575A77">
        <w:rPr>
          <w:rFonts w:ascii="Garamond" w:hAnsi="Garamond" w:cs="MetaPlusBold-Italic"/>
          <w:bCs/>
          <w:iCs/>
        </w:rPr>
        <w:t>he n</w:t>
      </w:r>
      <w:r w:rsidR="002770BF" w:rsidRPr="00575A77">
        <w:rPr>
          <w:rFonts w:ascii="Garamond" w:hAnsi="Garamond" w:cs="MetaPlusBold-Italic"/>
          <w:bCs/>
          <w:iCs/>
        </w:rPr>
        <w:t>eed to attend to the deceased’s body</w:t>
      </w:r>
      <w:r>
        <w:rPr>
          <w:rFonts w:ascii="Garamond" w:hAnsi="Garamond" w:cs="MetaPlusBold-Italic"/>
          <w:bCs/>
          <w:iCs/>
        </w:rPr>
        <w:t>; the c</w:t>
      </w:r>
      <w:r w:rsidR="002770BF" w:rsidRPr="00575A77">
        <w:rPr>
          <w:rFonts w:ascii="Garamond" w:hAnsi="Garamond" w:cs="MetaPlusBold-Italic"/>
          <w:bCs/>
          <w:iCs/>
        </w:rPr>
        <w:t>hallenge of restoring order after the upheaval caused by the rescue attempt</w:t>
      </w:r>
      <w:r w:rsidR="00575A77">
        <w:rPr>
          <w:rFonts w:ascii="Garamond" w:hAnsi="Garamond" w:cs="MetaPlusBold-Italic"/>
          <w:bCs/>
          <w:iCs/>
        </w:rPr>
        <w:t xml:space="preserve"> and death</w:t>
      </w:r>
      <w:r>
        <w:rPr>
          <w:rFonts w:ascii="Garamond" w:hAnsi="Garamond" w:cs="MetaPlusBold-Italic"/>
          <w:bCs/>
          <w:iCs/>
        </w:rPr>
        <w:t>; and the p</w:t>
      </w:r>
      <w:r w:rsidR="002770BF" w:rsidRPr="00575A77">
        <w:rPr>
          <w:rFonts w:ascii="Garamond" w:hAnsi="Garamond" w:cs="MetaPlusBold-Italic"/>
          <w:bCs/>
          <w:iCs/>
        </w:rPr>
        <w:t>ressure of job</w:t>
      </w:r>
      <w:r w:rsidR="002350B7">
        <w:rPr>
          <w:rFonts w:ascii="Garamond" w:hAnsi="Garamond" w:cs="MetaPlusBold-Italic"/>
          <w:bCs/>
          <w:iCs/>
        </w:rPr>
        <w:t xml:space="preserve"> duties that require attention</w:t>
      </w:r>
      <w:r>
        <w:rPr>
          <w:rFonts w:ascii="Garamond" w:hAnsi="Garamond" w:cs="MetaPlusBold-Italic"/>
          <w:bCs/>
          <w:iCs/>
        </w:rPr>
        <w:t>.</w:t>
      </w:r>
    </w:p>
    <w:p w14:paraId="589B1E50" w14:textId="232E243F" w:rsidR="00727E45" w:rsidRPr="00575A77" w:rsidRDefault="00727E45" w:rsidP="00727E45">
      <w:pPr>
        <w:autoSpaceDE w:val="0"/>
        <w:autoSpaceDN w:val="0"/>
        <w:adjustRightInd w:val="0"/>
        <w:rPr>
          <w:rFonts w:ascii="Garamond" w:hAnsi="Garamond" w:cs="MetaPlusBold-Italic"/>
          <w:bCs/>
          <w:iCs/>
        </w:rPr>
      </w:pPr>
    </w:p>
    <w:p w14:paraId="5F34AFEB" w14:textId="0679385D" w:rsidR="002770BF" w:rsidRDefault="00575A77" w:rsidP="002770BF">
      <w:pPr>
        <w:autoSpaceDE w:val="0"/>
        <w:autoSpaceDN w:val="0"/>
        <w:adjustRightInd w:val="0"/>
        <w:rPr>
          <w:rFonts w:ascii="Garamond" w:hAnsi="Garamond" w:cs="MetaPlusBold-Italic"/>
          <w:b/>
          <w:bCs/>
          <w:iCs/>
        </w:rPr>
      </w:pPr>
      <w:r>
        <w:rPr>
          <w:rFonts w:ascii="Garamond" w:hAnsi="Garamond" w:cs="MetaPlusBold-Italic"/>
          <w:b/>
          <w:bCs/>
          <w:iCs/>
        </w:rPr>
        <w:t>Coping in the Aftermath of a Death</w:t>
      </w:r>
    </w:p>
    <w:p w14:paraId="35F2A57E" w14:textId="77777777" w:rsidR="00727E45" w:rsidRPr="00575A77" w:rsidRDefault="00727E45" w:rsidP="002770BF">
      <w:pPr>
        <w:autoSpaceDE w:val="0"/>
        <w:autoSpaceDN w:val="0"/>
        <w:adjustRightInd w:val="0"/>
        <w:rPr>
          <w:rFonts w:ascii="Garamond" w:hAnsi="Garamond" w:cs="MetaPlusBold-Italic"/>
          <w:b/>
          <w:bCs/>
          <w:iCs/>
        </w:rPr>
      </w:pPr>
    </w:p>
    <w:p w14:paraId="558A52D0" w14:textId="44775910" w:rsidR="00C83491" w:rsidRPr="00C83491" w:rsidRDefault="00575A77" w:rsidP="002770BF">
      <w:pPr>
        <w:autoSpaceDE w:val="0"/>
        <w:autoSpaceDN w:val="0"/>
        <w:adjustRightInd w:val="0"/>
        <w:rPr>
          <w:rFonts w:ascii="Garamond" w:hAnsi="Garamond" w:cs="MetaPlusBold-Italic"/>
          <w:bCs/>
          <w:iCs/>
          <w:sz w:val="20"/>
        </w:rPr>
      </w:pPr>
      <w:r>
        <w:rPr>
          <w:rFonts w:ascii="Garamond" w:hAnsi="Garamond" w:cs="MetaPlusBold-Italic"/>
          <w:bCs/>
          <w:iCs/>
        </w:rPr>
        <w:t>The</w:t>
      </w:r>
      <w:r w:rsidR="002770BF" w:rsidRPr="00575A77">
        <w:rPr>
          <w:rFonts w:ascii="Garamond" w:hAnsi="Garamond" w:cs="MetaPlusBold-Italic"/>
          <w:bCs/>
          <w:iCs/>
        </w:rPr>
        <w:t xml:space="preserve"> following five core actions can be helpful to people who have been exposed to a traumatic event that involves loss of life:</w:t>
      </w:r>
    </w:p>
    <w:p w14:paraId="3697DA6B" w14:textId="77777777" w:rsidR="002770BF" w:rsidRPr="00575A77" w:rsidRDefault="002770BF" w:rsidP="009D47E9">
      <w:pPr>
        <w:numPr>
          <w:ilvl w:val="0"/>
          <w:numId w:val="19"/>
        </w:numPr>
        <w:autoSpaceDE w:val="0"/>
        <w:autoSpaceDN w:val="0"/>
        <w:adjustRightInd w:val="0"/>
        <w:rPr>
          <w:rFonts w:ascii="Garamond" w:hAnsi="Garamond" w:cs="MetaPlusBold-Italic"/>
          <w:bCs/>
          <w:iCs/>
        </w:rPr>
      </w:pPr>
      <w:r w:rsidRPr="00575A77">
        <w:rPr>
          <w:rFonts w:ascii="Garamond" w:hAnsi="Garamond" w:cs="MetaPlusBold-Italic"/>
          <w:bCs/>
          <w:iCs/>
        </w:rPr>
        <w:t>Promote safety</w:t>
      </w:r>
    </w:p>
    <w:p w14:paraId="7AA31814" w14:textId="77777777" w:rsidR="002770BF" w:rsidRPr="00575A77" w:rsidRDefault="002770BF" w:rsidP="009D47E9">
      <w:pPr>
        <w:numPr>
          <w:ilvl w:val="0"/>
          <w:numId w:val="19"/>
        </w:numPr>
        <w:autoSpaceDE w:val="0"/>
        <w:autoSpaceDN w:val="0"/>
        <w:adjustRightInd w:val="0"/>
        <w:rPr>
          <w:rFonts w:ascii="Garamond" w:hAnsi="Garamond" w:cs="MetaPlusBold-Italic"/>
          <w:bCs/>
          <w:iCs/>
        </w:rPr>
      </w:pPr>
      <w:r w:rsidRPr="00575A77">
        <w:rPr>
          <w:rFonts w:ascii="Garamond" w:hAnsi="Garamond" w:cs="MetaPlusBold-Italic"/>
          <w:bCs/>
          <w:iCs/>
        </w:rPr>
        <w:t>Promote calm</w:t>
      </w:r>
    </w:p>
    <w:p w14:paraId="5DDFB5F8" w14:textId="77777777" w:rsidR="002770BF" w:rsidRPr="00575A77" w:rsidRDefault="002770BF" w:rsidP="009D47E9">
      <w:pPr>
        <w:numPr>
          <w:ilvl w:val="0"/>
          <w:numId w:val="19"/>
        </w:numPr>
        <w:autoSpaceDE w:val="0"/>
        <w:autoSpaceDN w:val="0"/>
        <w:adjustRightInd w:val="0"/>
        <w:rPr>
          <w:rFonts w:ascii="Garamond" w:hAnsi="Garamond" w:cs="MetaPlusBold-Italic"/>
          <w:bCs/>
          <w:iCs/>
        </w:rPr>
      </w:pPr>
      <w:r w:rsidRPr="00575A77">
        <w:rPr>
          <w:rFonts w:ascii="Garamond" w:hAnsi="Garamond" w:cs="MetaPlusBold-Italic"/>
          <w:bCs/>
          <w:iCs/>
        </w:rPr>
        <w:t>Promote connectedness</w:t>
      </w:r>
    </w:p>
    <w:p w14:paraId="6A54CAED" w14:textId="77777777" w:rsidR="002770BF" w:rsidRPr="00575A77" w:rsidRDefault="002770BF" w:rsidP="009D47E9">
      <w:pPr>
        <w:numPr>
          <w:ilvl w:val="0"/>
          <w:numId w:val="19"/>
        </w:numPr>
        <w:autoSpaceDE w:val="0"/>
        <w:autoSpaceDN w:val="0"/>
        <w:adjustRightInd w:val="0"/>
        <w:rPr>
          <w:rFonts w:ascii="Garamond" w:hAnsi="Garamond" w:cs="MetaPlusBold-Italic"/>
          <w:bCs/>
          <w:iCs/>
        </w:rPr>
      </w:pPr>
      <w:r w:rsidRPr="00575A77">
        <w:rPr>
          <w:rFonts w:ascii="Garamond" w:hAnsi="Garamond" w:cs="MetaPlusBold-Italic"/>
          <w:bCs/>
          <w:iCs/>
        </w:rPr>
        <w:t>Promote hope</w:t>
      </w:r>
    </w:p>
    <w:p w14:paraId="51F9CC26" w14:textId="36ED0FB1" w:rsidR="002770BF" w:rsidRDefault="002770BF" w:rsidP="009D47E9">
      <w:pPr>
        <w:numPr>
          <w:ilvl w:val="0"/>
          <w:numId w:val="19"/>
        </w:numPr>
        <w:autoSpaceDE w:val="0"/>
        <w:autoSpaceDN w:val="0"/>
        <w:adjustRightInd w:val="0"/>
        <w:rPr>
          <w:rFonts w:ascii="Garamond" w:hAnsi="Garamond" w:cs="MetaPlusBold-Italic"/>
          <w:bCs/>
          <w:iCs/>
        </w:rPr>
      </w:pPr>
      <w:r w:rsidRPr="00575A77">
        <w:rPr>
          <w:rFonts w:ascii="Garamond" w:hAnsi="Garamond" w:cs="MetaPlusBold-Italic"/>
          <w:bCs/>
          <w:iCs/>
        </w:rPr>
        <w:t>Promote self-</w:t>
      </w:r>
      <w:r w:rsidR="00727E45">
        <w:rPr>
          <w:rFonts w:ascii="Garamond" w:hAnsi="Garamond" w:cs="MetaPlusBold-Italic"/>
          <w:bCs/>
          <w:iCs/>
        </w:rPr>
        <w:t xml:space="preserve"> </w:t>
      </w:r>
      <w:r w:rsidRPr="00575A77">
        <w:rPr>
          <w:rFonts w:ascii="Garamond" w:hAnsi="Garamond" w:cs="MetaPlusBold-Italic"/>
          <w:bCs/>
          <w:iCs/>
        </w:rPr>
        <w:t>and community-efficacy</w:t>
      </w:r>
    </w:p>
    <w:p w14:paraId="7719B6C7" w14:textId="77777777" w:rsidR="00575A77" w:rsidRPr="00575A77" w:rsidRDefault="00575A77" w:rsidP="00575A77">
      <w:pPr>
        <w:autoSpaceDE w:val="0"/>
        <w:autoSpaceDN w:val="0"/>
        <w:adjustRightInd w:val="0"/>
        <w:ind w:left="720"/>
        <w:rPr>
          <w:rFonts w:ascii="Garamond" w:hAnsi="Garamond" w:cs="MetaPlusBold-Italic"/>
          <w:bCs/>
          <w:iCs/>
          <w:sz w:val="12"/>
        </w:rPr>
      </w:pPr>
    </w:p>
    <w:p w14:paraId="3085DC7E" w14:textId="542609EE" w:rsidR="00575A77" w:rsidRDefault="002770BF" w:rsidP="002770BF">
      <w:pPr>
        <w:autoSpaceDE w:val="0"/>
        <w:autoSpaceDN w:val="0"/>
        <w:adjustRightInd w:val="0"/>
        <w:rPr>
          <w:rFonts w:ascii="Garamond" w:hAnsi="Garamond" w:cs="MetaPlusBold-Italic"/>
          <w:bCs/>
          <w:iCs/>
        </w:rPr>
      </w:pPr>
      <w:r w:rsidRPr="00575A77">
        <w:rPr>
          <w:rFonts w:ascii="Garamond" w:hAnsi="Garamond" w:cs="MetaPlusBold-Italic"/>
          <w:bCs/>
          <w:iCs/>
        </w:rPr>
        <w:t>Preparations for</w:t>
      </w:r>
      <w:r w:rsidR="00727E45">
        <w:rPr>
          <w:rFonts w:ascii="Garamond" w:hAnsi="Garamond" w:cs="MetaPlusBold-Italic"/>
          <w:bCs/>
          <w:iCs/>
        </w:rPr>
        <w:t>,</w:t>
      </w:r>
      <w:r w:rsidRPr="00575A77">
        <w:rPr>
          <w:rFonts w:ascii="Garamond" w:hAnsi="Garamond" w:cs="MetaPlusBold-Italic"/>
          <w:bCs/>
          <w:iCs/>
        </w:rPr>
        <w:t xml:space="preserve"> and execution of</w:t>
      </w:r>
      <w:r w:rsidR="00727E45">
        <w:rPr>
          <w:rFonts w:ascii="Garamond" w:hAnsi="Garamond" w:cs="MetaPlusBold-Italic"/>
          <w:bCs/>
          <w:iCs/>
        </w:rPr>
        <w:t>,</w:t>
      </w:r>
      <w:r w:rsidRPr="00575A77">
        <w:rPr>
          <w:rFonts w:ascii="Garamond" w:hAnsi="Garamond" w:cs="MetaPlusBold-Italic"/>
          <w:bCs/>
          <w:iCs/>
        </w:rPr>
        <w:t xml:space="preserve"> responses to a death can be organized around these core actions</w:t>
      </w:r>
      <w:r w:rsidR="00727E45">
        <w:rPr>
          <w:rFonts w:ascii="Garamond" w:hAnsi="Garamond" w:cs="MetaPlusBold-Italic"/>
          <w:bCs/>
          <w:iCs/>
        </w:rPr>
        <w:t>. C</w:t>
      </w:r>
      <w:r w:rsidRPr="00575A77">
        <w:rPr>
          <w:rFonts w:ascii="Garamond" w:hAnsi="Garamond" w:cs="MetaPlusBold-Italic"/>
          <w:bCs/>
          <w:iCs/>
        </w:rPr>
        <w:t xml:space="preserve">onsider how each one may be applied to </w:t>
      </w:r>
      <w:r w:rsidR="00727E45">
        <w:rPr>
          <w:rFonts w:ascii="Garamond" w:hAnsi="Garamond" w:cs="MetaPlusBold-Italic"/>
          <w:bCs/>
          <w:iCs/>
        </w:rPr>
        <w:t>any</w:t>
      </w:r>
      <w:r w:rsidRPr="00575A77">
        <w:rPr>
          <w:rFonts w:ascii="Garamond" w:hAnsi="Garamond" w:cs="MetaPlusBold-Italic"/>
          <w:bCs/>
          <w:iCs/>
        </w:rPr>
        <w:t xml:space="preserve"> issues that arise</w:t>
      </w:r>
      <w:r w:rsidR="00727E45">
        <w:rPr>
          <w:rFonts w:ascii="Garamond" w:hAnsi="Garamond" w:cs="MetaPlusBold-Italic"/>
          <w:bCs/>
          <w:iCs/>
        </w:rPr>
        <w:t>,</w:t>
      </w:r>
      <w:r w:rsidRPr="00575A77">
        <w:rPr>
          <w:rFonts w:ascii="Garamond" w:hAnsi="Garamond" w:cs="MetaPlusBold-Italic"/>
          <w:bCs/>
          <w:iCs/>
        </w:rPr>
        <w:t xml:space="preserve"> to meet the needs of various people affected by a fatality. </w:t>
      </w:r>
    </w:p>
    <w:p w14:paraId="1A688C57" w14:textId="77777777" w:rsidR="00575A77" w:rsidRPr="00575A77" w:rsidRDefault="00575A77" w:rsidP="002770BF">
      <w:pPr>
        <w:autoSpaceDE w:val="0"/>
        <w:autoSpaceDN w:val="0"/>
        <w:adjustRightInd w:val="0"/>
        <w:rPr>
          <w:rFonts w:ascii="Garamond" w:hAnsi="Garamond" w:cs="MetaPlusBold-Italic"/>
          <w:bCs/>
          <w:iCs/>
          <w:sz w:val="18"/>
        </w:rPr>
      </w:pPr>
    </w:p>
    <w:p w14:paraId="37DCB2C8" w14:textId="0C6AE54E" w:rsidR="00B0694B" w:rsidRDefault="002770BF" w:rsidP="002770BF">
      <w:pPr>
        <w:autoSpaceDE w:val="0"/>
        <w:autoSpaceDN w:val="0"/>
        <w:adjustRightInd w:val="0"/>
        <w:rPr>
          <w:rFonts w:ascii="Garamond" w:hAnsi="Garamond" w:cs="MetaPlusBold-Italic"/>
          <w:bCs/>
          <w:iCs/>
        </w:rPr>
      </w:pPr>
      <w:r w:rsidRPr="00575A77">
        <w:rPr>
          <w:rFonts w:ascii="Garamond" w:hAnsi="Garamond" w:cs="MetaPlusBold-Italic"/>
          <w:bCs/>
          <w:iCs/>
        </w:rPr>
        <w:t>When preparing for, engaging in, or debriefing the aftermath of a fatality, consider how these actions can be applied in the circumstances you face</w:t>
      </w:r>
      <w:r w:rsidR="00727E45">
        <w:rPr>
          <w:rFonts w:ascii="Garamond" w:hAnsi="Garamond" w:cs="MetaPlusBold-Italic"/>
          <w:bCs/>
          <w:iCs/>
        </w:rPr>
        <w:t>,</w:t>
      </w:r>
      <w:r w:rsidRPr="00575A77">
        <w:rPr>
          <w:rFonts w:ascii="Garamond" w:hAnsi="Garamond" w:cs="MetaPlusBold-Italic"/>
          <w:bCs/>
          <w:iCs/>
        </w:rPr>
        <w:t xml:space="preserve"> and with the audiences you serve.</w:t>
      </w:r>
      <w:r w:rsidR="00C83491" w:rsidRPr="00C83491">
        <w:rPr>
          <w:rFonts w:ascii="Garamond" w:hAnsi="Garamond" w:cs="MetaPlusBold-Italic"/>
          <w:bCs/>
          <w:iCs/>
        </w:rPr>
        <w:t xml:space="preserve"> </w:t>
      </w:r>
      <w:hyperlink r:id="rId57" w:history="1">
        <w:r w:rsidR="00C9624A" w:rsidRPr="001E710D">
          <w:rPr>
            <w:rStyle w:val="Hyperlink"/>
            <w:rFonts w:ascii="Garamond" w:hAnsi="Garamond" w:cs="MetaPlusBold-Italic"/>
            <w:b/>
            <w:bCs/>
            <w:i/>
            <w:iCs/>
          </w:rPr>
          <w:t>Coping with Overdose Fatality: Tools for Public Health Workers</w:t>
        </w:r>
      </w:hyperlink>
      <w:r w:rsidR="00C83491">
        <w:rPr>
          <w:rFonts w:ascii="Garamond" w:hAnsi="Garamond" w:cs="MetaPlusBold-Italic"/>
          <w:bCs/>
          <w:iCs/>
        </w:rPr>
        <w:t xml:space="preserve"> is a good place to begin when considering building long-term resilience for your organization and community.</w:t>
      </w:r>
    </w:p>
    <w:p w14:paraId="5257E42A" w14:textId="77777777" w:rsidR="008B7FC7" w:rsidRDefault="008B7FC7">
      <w:pPr>
        <w:rPr>
          <w:rFonts w:ascii="Garamond" w:hAnsi="Garamond"/>
          <w:b/>
          <w:color w:val="00157B"/>
          <w:sz w:val="40"/>
          <w:szCs w:val="40"/>
        </w:rPr>
        <w:sectPr w:rsidR="008B7FC7" w:rsidSect="008B7FC7">
          <w:pgSz w:w="12240" w:h="15840"/>
          <w:pgMar w:top="1440" w:right="1440" w:bottom="1440" w:left="1440" w:header="504" w:footer="951" w:gutter="0"/>
          <w:pgBorders w:display="firstPage" w:offsetFrom="page">
            <w:top w:val="single" w:sz="48" w:space="24" w:color="17047B"/>
            <w:left w:val="single" w:sz="48" w:space="24" w:color="17047B"/>
            <w:bottom w:val="single" w:sz="48" w:space="24" w:color="17047B"/>
            <w:right w:val="single" w:sz="48" w:space="24" w:color="17047B"/>
          </w:pgBorders>
          <w:cols w:space="720"/>
        </w:sectPr>
      </w:pPr>
    </w:p>
    <w:p w14:paraId="4D794148" w14:textId="7C25D48B" w:rsidR="005551EB" w:rsidRDefault="005551EB">
      <w:pPr>
        <w:rPr>
          <w:rFonts w:ascii="Garamond" w:hAnsi="Garamond"/>
          <w:b/>
          <w:color w:val="00157B"/>
          <w:sz w:val="40"/>
          <w:szCs w:val="40"/>
        </w:rPr>
        <w:sectPr w:rsidR="005551EB" w:rsidSect="008B7FC7">
          <w:pgSz w:w="12240" w:h="15840"/>
          <w:pgMar w:top="1440" w:right="1440" w:bottom="1440" w:left="1440" w:header="504" w:footer="951" w:gutter="0"/>
          <w:pgBorders w:display="firstPage" w:offsetFrom="page">
            <w:top w:val="single" w:sz="48" w:space="24" w:color="17047B"/>
            <w:left w:val="single" w:sz="48" w:space="24" w:color="17047B"/>
            <w:bottom w:val="single" w:sz="48" w:space="24" w:color="17047B"/>
            <w:right w:val="single" w:sz="48" w:space="24" w:color="17047B"/>
          </w:pgBorders>
          <w:cols w:space="720"/>
        </w:sectPr>
      </w:pPr>
    </w:p>
    <w:p w14:paraId="6F101FDB" w14:textId="77777777" w:rsidR="00AE308D" w:rsidRPr="007C00A7" w:rsidRDefault="00AE308D" w:rsidP="00AE308D">
      <w:pPr>
        <w:outlineLvl w:val="0"/>
        <w:rPr>
          <w:rFonts w:ascii="Garamond" w:hAnsi="Garamond"/>
          <w:b/>
          <w:color w:val="00157B"/>
          <w:sz w:val="40"/>
          <w:szCs w:val="40"/>
        </w:rPr>
      </w:pPr>
      <w:r w:rsidRPr="007C00A7">
        <w:rPr>
          <w:rFonts w:ascii="Garamond" w:hAnsi="Garamond"/>
          <w:b/>
          <w:color w:val="00157B"/>
          <w:sz w:val="40"/>
          <w:szCs w:val="40"/>
        </w:rPr>
        <w:t xml:space="preserve">Summary </w:t>
      </w:r>
    </w:p>
    <w:p w14:paraId="58A3168F" w14:textId="77777777" w:rsidR="00AE308D" w:rsidRPr="007C00A7" w:rsidRDefault="00AE308D" w:rsidP="00AE308D">
      <w:pPr>
        <w:outlineLvl w:val="0"/>
        <w:rPr>
          <w:rFonts w:ascii="Garamond" w:hAnsi="Garamond"/>
          <w:b/>
          <w:color w:val="00157B"/>
        </w:rPr>
      </w:pPr>
    </w:p>
    <w:p w14:paraId="15AD8F9A" w14:textId="07EAEEFA" w:rsidR="00B776AF" w:rsidRDefault="00AE308D" w:rsidP="00AE308D">
      <w:pPr>
        <w:outlineLvl w:val="0"/>
        <w:rPr>
          <w:rFonts w:ascii="Garamond" w:hAnsi="Garamond"/>
          <w:b/>
          <w:color w:val="00157B"/>
          <w:sz w:val="40"/>
          <w:szCs w:val="40"/>
        </w:rPr>
        <w:sectPr w:rsidR="00B776AF" w:rsidSect="00A40140">
          <w:type w:val="continuous"/>
          <w:pgSz w:w="12240" w:h="15840" w:code="1"/>
          <w:pgMar w:top="1440" w:right="1440" w:bottom="1440" w:left="1440" w:header="720" w:footer="259" w:gutter="0"/>
          <w:cols w:space="720"/>
          <w:titlePg/>
          <w:docGrid w:linePitch="360"/>
        </w:sectPr>
      </w:pPr>
      <w:r w:rsidRPr="007C00A7">
        <w:rPr>
          <w:rFonts w:ascii="Garamond" w:hAnsi="Garamond"/>
        </w:rPr>
        <w:t xml:space="preserve">This guide </w:t>
      </w:r>
      <w:r>
        <w:rPr>
          <w:rFonts w:ascii="Garamond" w:hAnsi="Garamond"/>
        </w:rPr>
        <w:t xml:space="preserve">is intended for </w:t>
      </w:r>
      <w:r w:rsidR="001212EB">
        <w:rPr>
          <w:rFonts w:ascii="Garamond" w:hAnsi="Garamond"/>
        </w:rPr>
        <w:t xml:space="preserve">active </w:t>
      </w:r>
      <w:r>
        <w:rPr>
          <w:rFonts w:ascii="Garamond" w:hAnsi="Garamond"/>
        </w:rPr>
        <w:t xml:space="preserve">MDPH </w:t>
      </w:r>
      <w:r w:rsidR="005551EB">
        <w:rPr>
          <w:rFonts w:ascii="Garamond" w:hAnsi="Garamond"/>
        </w:rPr>
        <w:t>OEND</w:t>
      </w:r>
      <w:r>
        <w:rPr>
          <w:rFonts w:ascii="Garamond" w:hAnsi="Garamond"/>
        </w:rPr>
        <w:t xml:space="preserve"> Program</w:t>
      </w:r>
      <w:r w:rsidR="001212EB">
        <w:rPr>
          <w:rFonts w:ascii="Garamond" w:hAnsi="Garamond"/>
        </w:rPr>
        <w:t>s,</w:t>
      </w:r>
      <w:r w:rsidRPr="007C00A7">
        <w:rPr>
          <w:rFonts w:ascii="Garamond" w:hAnsi="Garamond"/>
        </w:rPr>
        <w:t xml:space="preserve"> as part of a comprehensive strategy that includes </w:t>
      </w:r>
      <w:r>
        <w:rPr>
          <w:rFonts w:ascii="Garamond" w:hAnsi="Garamond"/>
        </w:rPr>
        <w:t xml:space="preserve">overdose </w:t>
      </w:r>
      <w:r w:rsidRPr="007C00A7">
        <w:rPr>
          <w:rFonts w:ascii="Garamond" w:hAnsi="Garamond"/>
        </w:rPr>
        <w:t xml:space="preserve">prevention and response. This document is limited to the core competencies that are expected of </w:t>
      </w:r>
      <w:r w:rsidR="001212EB">
        <w:rPr>
          <w:rFonts w:ascii="Garamond" w:hAnsi="Garamond"/>
        </w:rPr>
        <w:t xml:space="preserve">these programs, and </w:t>
      </w:r>
      <w:r w:rsidRPr="007C00A7">
        <w:rPr>
          <w:rFonts w:ascii="Garamond" w:hAnsi="Garamond"/>
        </w:rPr>
        <w:t xml:space="preserve">is not an exhaustive presentation of opioid overdose prevention. </w:t>
      </w:r>
      <w:r w:rsidR="001212EB">
        <w:rPr>
          <w:rFonts w:ascii="Garamond" w:hAnsi="Garamond"/>
        </w:rPr>
        <w:t xml:space="preserve">It is necessary that each group of potential opioid overdose witnesses be familiar </w:t>
      </w:r>
      <w:r w:rsidRPr="007C00A7">
        <w:rPr>
          <w:rFonts w:ascii="Garamond" w:hAnsi="Garamond"/>
        </w:rPr>
        <w:t xml:space="preserve">with </w:t>
      </w:r>
      <w:r w:rsidR="001212EB">
        <w:rPr>
          <w:rFonts w:ascii="Garamond" w:hAnsi="Garamond"/>
        </w:rPr>
        <w:t xml:space="preserve">the </w:t>
      </w:r>
      <w:r w:rsidRPr="007C00A7">
        <w:rPr>
          <w:rFonts w:ascii="Garamond" w:hAnsi="Garamond"/>
        </w:rPr>
        <w:t xml:space="preserve">strategies, resources, and tools needed </w:t>
      </w:r>
      <w:r w:rsidR="001212EB">
        <w:rPr>
          <w:rFonts w:ascii="Garamond" w:hAnsi="Garamond"/>
        </w:rPr>
        <w:t>to quickly and effectively respond to an overdose.</w:t>
      </w:r>
      <w:r w:rsidRPr="007C00A7">
        <w:rPr>
          <w:rFonts w:ascii="Garamond" w:hAnsi="Garamond"/>
        </w:rPr>
        <w:t xml:space="preserve"> </w:t>
      </w:r>
      <w:r w:rsidR="001212EB">
        <w:rPr>
          <w:rFonts w:ascii="Garamond" w:hAnsi="Garamond"/>
        </w:rPr>
        <w:t>Support for these prevention and response strategies</w:t>
      </w:r>
      <w:r w:rsidRPr="007C00A7">
        <w:rPr>
          <w:rFonts w:ascii="Garamond" w:hAnsi="Garamond"/>
        </w:rPr>
        <w:t xml:space="preserve"> are available through </w:t>
      </w:r>
      <w:r w:rsidR="001212EB">
        <w:rPr>
          <w:rFonts w:ascii="Garamond" w:hAnsi="Garamond"/>
        </w:rPr>
        <w:t xml:space="preserve">the </w:t>
      </w:r>
      <w:r w:rsidRPr="007C00A7">
        <w:rPr>
          <w:rFonts w:ascii="Garamond" w:hAnsi="Garamond"/>
        </w:rPr>
        <w:t>links within this document.</w:t>
      </w:r>
    </w:p>
    <w:bookmarkEnd w:id="8"/>
    <w:p w14:paraId="70F242BC" w14:textId="77777777" w:rsidR="00164E3C" w:rsidRPr="007C00A7" w:rsidRDefault="00164E3C" w:rsidP="00BF6F37">
      <w:pPr>
        <w:rPr>
          <w:rFonts w:ascii="Garamond" w:hAnsi="Garamond"/>
        </w:rPr>
      </w:pPr>
    </w:p>
    <w:sectPr w:rsidR="00164E3C" w:rsidRPr="007C00A7" w:rsidSect="00A40140">
      <w:type w:val="continuous"/>
      <w:pgSz w:w="12240" w:h="15840" w:code="1"/>
      <w:pgMar w:top="1440" w:right="1440" w:bottom="1440" w:left="1440" w:header="720" w:footer="259"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C9B30D" w14:textId="77777777" w:rsidR="00FF55DD" w:rsidRDefault="00FF55DD">
      <w:r>
        <w:separator/>
      </w:r>
    </w:p>
  </w:endnote>
  <w:endnote w:type="continuationSeparator" w:id="0">
    <w:p w14:paraId="0C0D9E01" w14:textId="77777777" w:rsidR="00FF55DD" w:rsidRDefault="00FF5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Rounded MT Bold">
    <w:panose1 w:val="020F0704030504030204"/>
    <w:charset w:val="4D"/>
    <w:family w:val="swiss"/>
    <w:pitch w:val="variable"/>
    <w:sig w:usb0="00000003" w:usb1="00000000" w:usb2="00000000" w:usb3="00000000" w:csb0="00000001" w:csb1="00000000"/>
  </w:font>
  <w:font w:name="Tahoma">
    <w:panose1 w:val="020B0604030504040204"/>
    <w:charset w:val="00"/>
    <w:family w:val="swiss"/>
    <w:notTrueType/>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etaPlusBook-Roman">
    <w:panose1 w:val="020B0604020202020204"/>
    <w:charset w:val="00"/>
    <w:family w:val="auto"/>
    <w:notTrueType/>
    <w:pitch w:val="default"/>
    <w:sig w:usb0="00000003" w:usb1="00000000" w:usb2="00000000" w:usb3="00000000" w:csb0="00000001" w:csb1="00000000"/>
  </w:font>
  <w:font w:name="MetaPlusBold-Italic">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04574792"/>
      <w:docPartObj>
        <w:docPartGallery w:val="Page Numbers (Bottom of Page)"/>
        <w:docPartUnique/>
      </w:docPartObj>
    </w:sdtPr>
    <w:sdtContent>
      <w:p w14:paraId="2FA878AC" w14:textId="06E523A8" w:rsidR="008B7FC7" w:rsidRDefault="008B7FC7" w:rsidP="008B7FC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B560FC8" w14:textId="77777777" w:rsidR="008B7FC7" w:rsidRDefault="008B7FC7" w:rsidP="005E7A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96998888"/>
      <w:docPartObj>
        <w:docPartGallery w:val="Page Numbers (Bottom of Page)"/>
        <w:docPartUnique/>
      </w:docPartObj>
    </w:sdtPr>
    <w:sdtContent>
      <w:p w14:paraId="7902EC48" w14:textId="39FF2895" w:rsidR="008B7FC7" w:rsidRDefault="008B7FC7" w:rsidP="008B7FC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F28C1C8" w14:textId="3D7AE9A5" w:rsidR="008B7FC7" w:rsidRPr="0045165E" w:rsidRDefault="008B7FC7" w:rsidP="00F84D94">
    <w:pPr>
      <w:pStyle w:val="Footer"/>
      <w:ind w:right="360"/>
      <w:rPr>
        <w:rFonts w:ascii="Garamond" w:hAnsi="Garamon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DE9CED" w14:textId="449E64B0" w:rsidR="008B7FC7" w:rsidRDefault="008B7FC7" w:rsidP="008B1B28">
    <w:pPr>
      <w:spacing w:line="200" w:lineRule="exact"/>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E46D76" w14:textId="77777777" w:rsidR="00FF55DD" w:rsidRDefault="00FF55DD">
      <w:r>
        <w:separator/>
      </w:r>
    </w:p>
  </w:footnote>
  <w:footnote w:type="continuationSeparator" w:id="0">
    <w:p w14:paraId="0B86BFD1" w14:textId="77777777" w:rsidR="00FF55DD" w:rsidRDefault="00FF55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62434" w14:textId="10DE5938" w:rsidR="008B7FC7" w:rsidRDefault="008B7FC7">
    <w:pPr>
      <w:spacing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948BF"/>
    <w:multiLevelType w:val="multilevel"/>
    <w:tmpl w:val="46441CB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9267B"/>
    <w:multiLevelType w:val="hybridMultilevel"/>
    <w:tmpl w:val="FCD65E5C"/>
    <w:lvl w:ilvl="0" w:tplc="636CC23A">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1ED2CE3C" w:tentative="1">
      <w:start w:val="1"/>
      <w:numFmt w:val="bullet"/>
      <w:lvlText w:val=""/>
      <w:lvlJc w:val="left"/>
      <w:pPr>
        <w:tabs>
          <w:tab w:val="num" w:pos="2160"/>
        </w:tabs>
        <w:ind w:left="2160" w:hanging="360"/>
      </w:pPr>
      <w:rPr>
        <w:rFonts w:ascii="Wingdings" w:hAnsi="Wingdings" w:hint="default"/>
      </w:rPr>
    </w:lvl>
    <w:lvl w:ilvl="3" w:tplc="846E030C" w:tentative="1">
      <w:start w:val="1"/>
      <w:numFmt w:val="bullet"/>
      <w:lvlText w:val=""/>
      <w:lvlJc w:val="left"/>
      <w:pPr>
        <w:tabs>
          <w:tab w:val="num" w:pos="2880"/>
        </w:tabs>
        <w:ind w:left="2880" w:hanging="360"/>
      </w:pPr>
      <w:rPr>
        <w:rFonts w:ascii="Wingdings" w:hAnsi="Wingdings" w:hint="default"/>
      </w:rPr>
    </w:lvl>
    <w:lvl w:ilvl="4" w:tplc="53CE7F60" w:tentative="1">
      <w:start w:val="1"/>
      <w:numFmt w:val="bullet"/>
      <w:lvlText w:val=""/>
      <w:lvlJc w:val="left"/>
      <w:pPr>
        <w:tabs>
          <w:tab w:val="num" w:pos="3600"/>
        </w:tabs>
        <w:ind w:left="3600" w:hanging="360"/>
      </w:pPr>
      <w:rPr>
        <w:rFonts w:ascii="Wingdings" w:hAnsi="Wingdings" w:hint="default"/>
      </w:rPr>
    </w:lvl>
    <w:lvl w:ilvl="5" w:tplc="FE28EDE2" w:tentative="1">
      <w:start w:val="1"/>
      <w:numFmt w:val="bullet"/>
      <w:lvlText w:val=""/>
      <w:lvlJc w:val="left"/>
      <w:pPr>
        <w:tabs>
          <w:tab w:val="num" w:pos="4320"/>
        </w:tabs>
        <w:ind w:left="4320" w:hanging="360"/>
      </w:pPr>
      <w:rPr>
        <w:rFonts w:ascii="Wingdings" w:hAnsi="Wingdings" w:hint="default"/>
      </w:rPr>
    </w:lvl>
    <w:lvl w:ilvl="6" w:tplc="ADD097A0" w:tentative="1">
      <w:start w:val="1"/>
      <w:numFmt w:val="bullet"/>
      <w:lvlText w:val=""/>
      <w:lvlJc w:val="left"/>
      <w:pPr>
        <w:tabs>
          <w:tab w:val="num" w:pos="5040"/>
        </w:tabs>
        <w:ind w:left="5040" w:hanging="360"/>
      </w:pPr>
      <w:rPr>
        <w:rFonts w:ascii="Wingdings" w:hAnsi="Wingdings" w:hint="default"/>
      </w:rPr>
    </w:lvl>
    <w:lvl w:ilvl="7" w:tplc="3FEE01A0" w:tentative="1">
      <w:start w:val="1"/>
      <w:numFmt w:val="bullet"/>
      <w:lvlText w:val=""/>
      <w:lvlJc w:val="left"/>
      <w:pPr>
        <w:tabs>
          <w:tab w:val="num" w:pos="5760"/>
        </w:tabs>
        <w:ind w:left="5760" w:hanging="360"/>
      </w:pPr>
      <w:rPr>
        <w:rFonts w:ascii="Wingdings" w:hAnsi="Wingdings" w:hint="default"/>
      </w:rPr>
    </w:lvl>
    <w:lvl w:ilvl="8" w:tplc="A27E6AE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056B37"/>
    <w:multiLevelType w:val="hybridMultilevel"/>
    <w:tmpl w:val="BA304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72671B"/>
    <w:multiLevelType w:val="hybridMultilevel"/>
    <w:tmpl w:val="8856C16C"/>
    <w:lvl w:ilvl="0" w:tplc="7052952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3A2298"/>
    <w:multiLevelType w:val="hybridMultilevel"/>
    <w:tmpl w:val="AF60A02E"/>
    <w:lvl w:ilvl="0" w:tplc="636CC23A">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1ED2CE3C" w:tentative="1">
      <w:start w:val="1"/>
      <w:numFmt w:val="bullet"/>
      <w:lvlText w:val=""/>
      <w:lvlJc w:val="left"/>
      <w:pPr>
        <w:tabs>
          <w:tab w:val="num" w:pos="2160"/>
        </w:tabs>
        <w:ind w:left="2160" w:hanging="360"/>
      </w:pPr>
      <w:rPr>
        <w:rFonts w:ascii="Wingdings" w:hAnsi="Wingdings" w:hint="default"/>
      </w:rPr>
    </w:lvl>
    <w:lvl w:ilvl="3" w:tplc="846E030C" w:tentative="1">
      <w:start w:val="1"/>
      <w:numFmt w:val="bullet"/>
      <w:lvlText w:val=""/>
      <w:lvlJc w:val="left"/>
      <w:pPr>
        <w:tabs>
          <w:tab w:val="num" w:pos="2880"/>
        </w:tabs>
        <w:ind w:left="2880" w:hanging="360"/>
      </w:pPr>
      <w:rPr>
        <w:rFonts w:ascii="Wingdings" w:hAnsi="Wingdings" w:hint="default"/>
      </w:rPr>
    </w:lvl>
    <w:lvl w:ilvl="4" w:tplc="53CE7F60" w:tentative="1">
      <w:start w:val="1"/>
      <w:numFmt w:val="bullet"/>
      <w:lvlText w:val=""/>
      <w:lvlJc w:val="left"/>
      <w:pPr>
        <w:tabs>
          <w:tab w:val="num" w:pos="3600"/>
        </w:tabs>
        <w:ind w:left="3600" w:hanging="360"/>
      </w:pPr>
      <w:rPr>
        <w:rFonts w:ascii="Wingdings" w:hAnsi="Wingdings" w:hint="default"/>
      </w:rPr>
    </w:lvl>
    <w:lvl w:ilvl="5" w:tplc="FE28EDE2" w:tentative="1">
      <w:start w:val="1"/>
      <w:numFmt w:val="bullet"/>
      <w:lvlText w:val=""/>
      <w:lvlJc w:val="left"/>
      <w:pPr>
        <w:tabs>
          <w:tab w:val="num" w:pos="4320"/>
        </w:tabs>
        <w:ind w:left="4320" w:hanging="360"/>
      </w:pPr>
      <w:rPr>
        <w:rFonts w:ascii="Wingdings" w:hAnsi="Wingdings" w:hint="default"/>
      </w:rPr>
    </w:lvl>
    <w:lvl w:ilvl="6" w:tplc="ADD097A0" w:tentative="1">
      <w:start w:val="1"/>
      <w:numFmt w:val="bullet"/>
      <w:lvlText w:val=""/>
      <w:lvlJc w:val="left"/>
      <w:pPr>
        <w:tabs>
          <w:tab w:val="num" w:pos="5040"/>
        </w:tabs>
        <w:ind w:left="5040" w:hanging="360"/>
      </w:pPr>
      <w:rPr>
        <w:rFonts w:ascii="Wingdings" w:hAnsi="Wingdings" w:hint="default"/>
      </w:rPr>
    </w:lvl>
    <w:lvl w:ilvl="7" w:tplc="3FEE01A0" w:tentative="1">
      <w:start w:val="1"/>
      <w:numFmt w:val="bullet"/>
      <w:lvlText w:val=""/>
      <w:lvlJc w:val="left"/>
      <w:pPr>
        <w:tabs>
          <w:tab w:val="num" w:pos="5760"/>
        </w:tabs>
        <w:ind w:left="5760" w:hanging="360"/>
      </w:pPr>
      <w:rPr>
        <w:rFonts w:ascii="Wingdings" w:hAnsi="Wingdings" w:hint="default"/>
      </w:rPr>
    </w:lvl>
    <w:lvl w:ilvl="8" w:tplc="A27E6AE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6B4641"/>
    <w:multiLevelType w:val="hybridMultilevel"/>
    <w:tmpl w:val="790C67F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AC7C0E"/>
    <w:multiLevelType w:val="hybridMultilevel"/>
    <w:tmpl w:val="DB04B384"/>
    <w:lvl w:ilvl="0" w:tplc="636CC23A">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1ED2CE3C" w:tentative="1">
      <w:start w:val="1"/>
      <w:numFmt w:val="bullet"/>
      <w:lvlText w:val=""/>
      <w:lvlJc w:val="left"/>
      <w:pPr>
        <w:tabs>
          <w:tab w:val="num" w:pos="2160"/>
        </w:tabs>
        <w:ind w:left="2160" w:hanging="360"/>
      </w:pPr>
      <w:rPr>
        <w:rFonts w:ascii="Wingdings" w:hAnsi="Wingdings" w:hint="default"/>
      </w:rPr>
    </w:lvl>
    <w:lvl w:ilvl="3" w:tplc="846E030C" w:tentative="1">
      <w:start w:val="1"/>
      <w:numFmt w:val="bullet"/>
      <w:lvlText w:val=""/>
      <w:lvlJc w:val="left"/>
      <w:pPr>
        <w:tabs>
          <w:tab w:val="num" w:pos="2880"/>
        </w:tabs>
        <w:ind w:left="2880" w:hanging="360"/>
      </w:pPr>
      <w:rPr>
        <w:rFonts w:ascii="Wingdings" w:hAnsi="Wingdings" w:hint="default"/>
      </w:rPr>
    </w:lvl>
    <w:lvl w:ilvl="4" w:tplc="53CE7F60" w:tentative="1">
      <w:start w:val="1"/>
      <w:numFmt w:val="bullet"/>
      <w:lvlText w:val=""/>
      <w:lvlJc w:val="left"/>
      <w:pPr>
        <w:tabs>
          <w:tab w:val="num" w:pos="3600"/>
        </w:tabs>
        <w:ind w:left="3600" w:hanging="360"/>
      </w:pPr>
      <w:rPr>
        <w:rFonts w:ascii="Wingdings" w:hAnsi="Wingdings" w:hint="default"/>
      </w:rPr>
    </w:lvl>
    <w:lvl w:ilvl="5" w:tplc="FE28EDE2" w:tentative="1">
      <w:start w:val="1"/>
      <w:numFmt w:val="bullet"/>
      <w:lvlText w:val=""/>
      <w:lvlJc w:val="left"/>
      <w:pPr>
        <w:tabs>
          <w:tab w:val="num" w:pos="4320"/>
        </w:tabs>
        <w:ind w:left="4320" w:hanging="360"/>
      </w:pPr>
      <w:rPr>
        <w:rFonts w:ascii="Wingdings" w:hAnsi="Wingdings" w:hint="default"/>
      </w:rPr>
    </w:lvl>
    <w:lvl w:ilvl="6" w:tplc="ADD097A0" w:tentative="1">
      <w:start w:val="1"/>
      <w:numFmt w:val="bullet"/>
      <w:lvlText w:val=""/>
      <w:lvlJc w:val="left"/>
      <w:pPr>
        <w:tabs>
          <w:tab w:val="num" w:pos="5040"/>
        </w:tabs>
        <w:ind w:left="5040" w:hanging="360"/>
      </w:pPr>
      <w:rPr>
        <w:rFonts w:ascii="Wingdings" w:hAnsi="Wingdings" w:hint="default"/>
      </w:rPr>
    </w:lvl>
    <w:lvl w:ilvl="7" w:tplc="3FEE01A0" w:tentative="1">
      <w:start w:val="1"/>
      <w:numFmt w:val="bullet"/>
      <w:lvlText w:val=""/>
      <w:lvlJc w:val="left"/>
      <w:pPr>
        <w:tabs>
          <w:tab w:val="num" w:pos="5760"/>
        </w:tabs>
        <w:ind w:left="5760" w:hanging="360"/>
      </w:pPr>
      <w:rPr>
        <w:rFonts w:ascii="Wingdings" w:hAnsi="Wingdings" w:hint="default"/>
      </w:rPr>
    </w:lvl>
    <w:lvl w:ilvl="8" w:tplc="A27E6AE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B37751"/>
    <w:multiLevelType w:val="hybridMultilevel"/>
    <w:tmpl w:val="463E4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F5596E"/>
    <w:multiLevelType w:val="hybridMultilevel"/>
    <w:tmpl w:val="122EF2E6"/>
    <w:lvl w:ilvl="0" w:tplc="0E588ED8">
      <w:start w:val="1"/>
      <w:numFmt w:val="bullet"/>
      <w:lvlText w:val="•"/>
      <w:lvlJc w:val="left"/>
      <w:pPr>
        <w:ind w:hanging="360"/>
      </w:pPr>
      <w:rPr>
        <w:rFonts w:ascii="Arial" w:eastAsia="Arial" w:hAnsi="Arial" w:hint="default"/>
        <w:w w:val="131"/>
        <w:sz w:val="24"/>
        <w:szCs w:val="24"/>
      </w:rPr>
    </w:lvl>
    <w:lvl w:ilvl="1" w:tplc="5A2011CE">
      <w:start w:val="1"/>
      <w:numFmt w:val="bullet"/>
      <w:lvlText w:val="•"/>
      <w:lvlJc w:val="left"/>
      <w:rPr>
        <w:rFonts w:hint="default"/>
      </w:rPr>
    </w:lvl>
    <w:lvl w:ilvl="2" w:tplc="54327310">
      <w:start w:val="1"/>
      <w:numFmt w:val="bullet"/>
      <w:lvlText w:val="•"/>
      <w:lvlJc w:val="left"/>
      <w:rPr>
        <w:rFonts w:hint="default"/>
      </w:rPr>
    </w:lvl>
    <w:lvl w:ilvl="3" w:tplc="C3E2520E">
      <w:start w:val="1"/>
      <w:numFmt w:val="bullet"/>
      <w:lvlText w:val="•"/>
      <w:lvlJc w:val="left"/>
      <w:rPr>
        <w:rFonts w:hint="default"/>
      </w:rPr>
    </w:lvl>
    <w:lvl w:ilvl="4" w:tplc="48C62220">
      <w:start w:val="1"/>
      <w:numFmt w:val="bullet"/>
      <w:lvlText w:val="•"/>
      <w:lvlJc w:val="left"/>
      <w:rPr>
        <w:rFonts w:hint="default"/>
      </w:rPr>
    </w:lvl>
    <w:lvl w:ilvl="5" w:tplc="67E0620A">
      <w:start w:val="1"/>
      <w:numFmt w:val="bullet"/>
      <w:lvlText w:val="•"/>
      <w:lvlJc w:val="left"/>
      <w:rPr>
        <w:rFonts w:hint="default"/>
      </w:rPr>
    </w:lvl>
    <w:lvl w:ilvl="6" w:tplc="75B88EE6">
      <w:start w:val="1"/>
      <w:numFmt w:val="bullet"/>
      <w:lvlText w:val="•"/>
      <w:lvlJc w:val="left"/>
      <w:rPr>
        <w:rFonts w:hint="default"/>
      </w:rPr>
    </w:lvl>
    <w:lvl w:ilvl="7" w:tplc="88802716">
      <w:start w:val="1"/>
      <w:numFmt w:val="bullet"/>
      <w:lvlText w:val="•"/>
      <w:lvlJc w:val="left"/>
      <w:rPr>
        <w:rFonts w:hint="default"/>
      </w:rPr>
    </w:lvl>
    <w:lvl w:ilvl="8" w:tplc="D2083D68">
      <w:start w:val="1"/>
      <w:numFmt w:val="bullet"/>
      <w:lvlText w:val="•"/>
      <w:lvlJc w:val="left"/>
      <w:rPr>
        <w:rFonts w:hint="default"/>
      </w:rPr>
    </w:lvl>
  </w:abstractNum>
  <w:abstractNum w:abstractNumId="9" w15:restartNumberingAfterBreak="0">
    <w:nsid w:val="241F783B"/>
    <w:multiLevelType w:val="hybridMultilevel"/>
    <w:tmpl w:val="F000F73C"/>
    <w:lvl w:ilvl="0" w:tplc="21B456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55905E1"/>
    <w:multiLevelType w:val="hybridMultilevel"/>
    <w:tmpl w:val="72685E8A"/>
    <w:lvl w:ilvl="0" w:tplc="2A3807B0">
      <w:start w:val="1"/>
      <w:numFmt w:val="bullet"/>
      <w:lvlText w:val="▪"/>
      <w:lvlJc w:val="left"/>
      <w:pPr>
        <w:ind w:hanging="360"/>
      </w:pPr>
      <w:rPr>
        <w:rFonts w:ascii="Arial" w:eastAsia="Arial" w:hAnsi="Arial" w:hint="default"/>
        <w:w w:val="129"/>
        <w:sz w:val="24"/>
        <w:szCs w:val="24"/>
      </w:rPr>
    </w:lvl>
    <w:lvl w:ilvl="1" w:tplc="5DA894DA">
      <w:start w:val="1"/>
      <w:numFmt w:val="bullet"/>
      <w:lvlText w:val="•"/>
      <w:lvlJc w:val="left"/>
      <w:rPr>
        <w:rFonts w:hint="default"/>
      </w:rPr>
    </w:lvl>
    <w:lvl w:ilvl="2" w:tplc="0F823626">
      <w:start w:val="1"/>
      <w:numFmt w:val="bullet"/>
      <w:lvlText w:val="•"/>
      <w:lvlJc w:val="left"/>
      <w:rPr>
        <w:rFonts w:hint="default"/>
      </w:rPr>
    </w:lvl>
    <w:lvl w:ilvl="3" w:tplc="E0780AEC">
      <w:start w:val="1"/>
      <w:numFmt w:val="bullet"/>
      <w:lvlText w:val="•"/>
      <w:lvlJc w:val="left"/>
      <w:rPr>
        <w:rFonts w:hint="default"/>
      </w:rPr>
    </w:lvl>
    <w:lvl w:ilvl="4" w:tplc="7124E274">
      <w:start w:val="1"/>
      <w:numFmt w:val="bullet"/>
      <w:lvlText w:val="•"/>
      <w:lvlJc w:val="left"/>
      <w:rPr>
        <w:rFonts w:hint="default"/>
      </w:rPr>
    </w:lvl>
    <w:lvl w:ilvl="5" w:tplc="26F61458">
      <w:start w:val="1"/>
      <w:numFmt w:val="bullet"/>
      <w:lvlText w:val="•"/>
      <w:lvlJc w:val="left"/>
      <w:rPr>
        <w:rFonts w:hint="default"/>
      </w:rPr>
    </w:lvl>
    <w:lvl w:ilvl="6" w:tplc="B1A22AB4">
      <w:start w:val="1"/>
      <w:numFmt w:val="bullet"/>
      <w:lvlText w:val="•"/>
      <w:lvlJc w:val="left"/>
      <w:rPr>
        <w:rFonts w:hint="default"/>
      </w:rPr>
    </w:lvl>
    <w:lvl w:ilvl="7" w:tplc="AEB49FC8">
      <w:start w:val="1"/>
      <w:numFmt w:val="bullet"/>
      <w:lvlText w:val="•"/>
      <w:lvlJc w:val="left"/>
      <w:rPr>
        <w:rFonts w:hint="default"/>
      </w:rPr>
    </w:lvl>
    <w:lvl w:ilvl="8" w:tplc="3EB8AD56">
      <w:start w:val="1"/>
      <w:numFmt w:val="bullet"/>
      <w:lvlText w:val="•"/>
      <w:lvlJc w:val="left"/>
      <w:rPr>
        <w:rFonts w:hint="default"/>
      </w:rPr>
    </w:lvl>
  </w:abstractNum>
  <w:abstractNum w:abstractNumId="11" w15:restartNumberingAfterBreak="0">
    <w:nsid w:val="2A3D1767"/>
    <w:multiLevelType w:val="hybridMultilevel"/>
    <w:tmpl w:val="BF3C08DE"/>
    <w:lvl w:ilvl="0" w:tplc="04090001">
      <w:start w:val="1"/>
      <w:numFmt w:val="bullet"/>
      <w:lvlText w:val=""/>
      <w:lvlJc w:val="left"/>
      <w:pPr>
        <w:tabs>
          <w:tab w:val="num" w:pos="360"/>
        </w:tabs>
        <w:ind w:left="360" w:hanging="360"/>
      </w:pPr>
      <w:rPr>
        <w:rFonts w:ascii="Symbol" w:hAnsi="Symbol" w:hint="default"/>
      </w:rPr>
    </w:lvl>
    <w:lvl w:ilvl="1" w:tplc="AD50881E">
      <w:start w:val="1"/>
      <w:numFmt w:val="bullet"/>
      <w:pStyle w:val="tabletex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C5B5D15"/>
    <w:multiLevelType w:val="hybridMultilevel"/>
    <w:tmpl w:val="2994715C"/>
    <w:lvl w:ilvl="0" w:tplc="04090001">
      <w:start w:val="1"/>
      <w:numFmt w:val="bullet"/>
      <w:lvlText w:val=""/>
      <w:lvlJc w:val="left"/>
      <w:pPr>
        <w:ind w:left="720" w:hanging="360"/>
      </w:pPr>
      <w:rPr>
        <w:rFonts w:ascii="Symbol" w:hAnsi="Symbol" w:hint="default"/>
      </w:rPr>
    </w:lvl>
    <w:lvl w:ilvl="1" w:tplc="DCA0A4C2">
      <w:start w:val="1"/>
      <w:numFmt w:val="bullet"/>
      <w:lvlText w:val=""/>
      <w:lvlJc w:val="left"/>
      <w:pPr>
        <w:tabs>
          <w:tab w:val="num" w:pos="1800"/>
        </w:tabs>
        <w:ind w:left="1800" w:hanging="360"/>
      </w:pPr>
      <w:rPr>
        <w:rFonts w:ascii="Wingdings" w:hAnsi="Wingdings" w:hint="default"/>
      </w:rPr>
    </w:lvl>
    <w:lvl w:ilvl="2" w:tplc="1ED2CE3C" w:tentative="1">
      <w:start w:val="1"/>
      <w:numFmt w:val="bullet"/>
      <w:lvlText w:val=""/>
      <w:lvlJc w:val="left"/>
      <w:pPr>
        <w:tabs>
          <w:tab w:val="num" w:pos="2520"/>
        </w:tabs>
        <w:ind w:left="2520" w:hanging="360"/>
      </w:pPr>
      <w:rPr>
        <w:rFonts w:ascii="Wingdings" w:hAnsi="Wingdings" w:hint="default"/>
      </w:rPr>
    </w:lvl>
    <w:lvl w:ilvl="3" w:tplc="846E030C" w:tentative="1">
      <w:start w:val="1"/>
      <w:numFmt w:val="bullet"/>
      <w:lvlText w:val=""/>
      <w:lvlJc w:val="left"/>
      <w:pPr>
        <w:tabs>
          <w:tab w:val="num" w:pos="3240"/>
        </w:tabs>
        <w:ind w:left="3240" w:hanging="360"/>
      </w:pPr>
      <w:rPr>
        <w:rFonts w:ascii="Wingdings" w:hAnsi="Wingdings" w:hint="default"/>
      </w:rPr>
    </w:lvl>
    <w:lvl w:ilvl="4" w:tplc="53CE7F60" w:tentative="1">
      <w:start w:val="1"/>
      <w:numFmt w:val="bullet"/>
      <w:lvlText w:val=""/>
      <w:lvlJc w:val="left"/>
      <w:pPr>
        <w:tabs>
          <w:tab w:val="num" w:pos="3960"/>
        </w:tabs>
        <w:ind w:left="3960" w:hanging="360"/>
      </w:pPr>
      <w:rPr>
        <w:rFonts w:ascii="Wingdings" w:hAnsi="Wingdings" w:hint="default"/>
      </w:rPr>
    </w:lvl>
    <w:lvl w:ilvl="5" w:tplc="FE28EDE2" w:tentative="1">
      <w:start w:val="1"/>
      <w:numFmt w:val="bullet"/>
      <w:lvlText w:val=""/>
      <w:lvlJc w:val="left"/>
      <w:pPr>
        <w:tabs>
          <w:tab w:val="num" w:pos="4680"/>
        </w:tabs>
        <w:ind w:left="4680" w:hanging="360"/>
      </w:pPr>
      <w:rPr>
        <w:rFonts w:ascii="Wingdings" w:hAnsi="Wingdings" w:hint="default"/>
      </w:rPr>
    </w:lvl>
    <w:lvl w:ilvl="6" w:tplc="ADD097A0" w:tentative="1">
      <w:start w:val="1"/>
      <w:numFmt w:val="bullet"/>
      <w:lvlText w:val=""/>
      <w:lvlJc w:val="left"/>
      <w:pPr>
        <w:tabs>
          <w:tab w:val="num" w:pos="5400"/>
        </w:tabs>
        <w:ind w:left="5400" w:hanging="360"/>
      </w:pPr>
      <w:rPr>
        <w:rFonts w:ascii="Wingdings" w:hAnsi="Wingdings" w:hint="default"/>
      </w:rPr>
    </w:lvl>
    <w:lvl w:ilvl="7" w:tplc="3FEE01A0" w:tentative="1">
      <w:start w:val="1"/>
      <w:numFmt w:val="bullet"/>
      <w:lvlText w:val=""/>
      <w:lvlJc w:val="left"/>
      <w:pPr>
        <w:tabs>
          <w:tab w:val="num" w:pos="6120"/>
        </w:tabs>
        <w:ind w:left="6120" w:hanging="360"/>
      </w:pPr>
      <w:rPr>
        <w:rFonts w:ascii="Wingdings" w:hAnsi="Wingdings" w:hint="default"/>
      </w:rPr>
    </w:lvl>
    <w:lvl w:ilvl="8" w:tplc="A27E6AE6"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C5D1D3F"/>
    <w:multiLevelType w:val="hybridMultilevel"/>
    <w:tmpl w:val="68167E1E"/>
    <w:lvl w:ilvl="0" w:tplc="EB86F106">
      <w:start w:val="8"/>
      <w:numFmt w:val="decimal"/>
      <w:lvlText w:val="%1."/>
      <w:lvlJc w:val="left"/>
      <w:pPr>
        <w:ind w:hanging="360"/>
      </w:pPr>
      <w:rPr>
        <w:rFonts w:ascii="Calibri" w:eastAsia="Calibri" w:hAnsi="Calibri" w:hint="default"/>
        <w:b/>
        <w:bCs/>
        <w:spacing w:val="-2"/>
        <w:w w:val="99"/>
        <w:sz w:val="24"/>
        <w:szCs w:val="24"/>
      </w:rPr>
    </w:lvl>
    <w:lvl w:ilvl="1" w:tplc="12BC30A4">
      <w:start w:val="1"/>
      <w:numFmt w:val="bullet"/>
      <w:lvlText w:val="•"/>
      <w:lvlJc w:val="left"/>
      <w:rPr>
        <w:rFonts w:hint="default"/>
      </w:rPr>
    </w:lvl>
    <w:lvl w:ilvl="2" w:tplc="8D8A7602">
      <w:start w:val="1"/>
      <w:numFmt w:val="bullet"/>
      <w:lvlText w:val="•"/>
      <w:lvlJc w:val="left"/>
      <w:rPr>
        <w:rFonts w:hint="default"/>
      </w:rPr>
    </w:lvl>
    <w:lvl w:ilvl="3" w:tplc="CCC4208A">
      <w:start w:val="1"/>
      <w:numFmt w:val="bullet"/>
      <w:lvlText w:val="•"/>
      <w:lvlJc w:val="left"/>
      <w:rPr>
        <w:rFonts w:hint="default"/>
      </w:rPr>
    </w:lvl>
    <w:lvl w:ilvl="4" w:tplc="8E88867C">
      <w:start w:val="1"/>
      <w:numFmt w:val="bullet"/>
      <w:lvlText w:val="•"/>
      <w:lvlJc w:val="left"/>
      <w:rPr>
        <w:rFonts w:hint="default"/>
      </w:rPr>
    </w:lvl>
    <w:lvl w:ilvl="5" w:tplc="BC3A7F5C">
      <w:start w:val="1"/>
      <w:numFmt w:val="bullet"/>
      <w:lvlText w:val="•"/>
      <w:lvlJc w:val="left"/>
      <w:rPr>
        <w:rFonts w:hint="default"/>
      </w:rPr>
    </w:lvl>
    <w:lvl w:ilvl="6" w:tplc="8C3EC286">
      <w:start w:val="1"/>
      <w:numFmt w:val="bullet"/>
      <w:lvlText w:val="•"/>
      <w:lvlJc w:val="left"/>
      <w:rPr>
        <w:rFonts w:hint="default"/>
      </w:rPr>
    </w:lvl>
    <w:lvl w:ilvl="7" w:tplc="00622812">
      <w:start w:val="1"/>
      <w:numFmt w:val="bullet"/>
      <w:lvlText w:val="•"/>
      <w:lvlJc w:val="left"/>
      <w:rPr>
        <w:rFonts w:hint="default"/>
      </w:rPr>
    </w:lvl>
    <w:lvl w:ilvl="8" w:tplc="B3E27CA0">
      <w:start w:val="1"/>
      <w:numFmt w:val="bullet"/>
      <w:lvlText w:val="•"/>
      <w:lvlJc w:val="left"/>
      <w:rPr>
        <w:rFonts w:hint="default"/>
      </w:rPr>
    </w:lvl>
  </w:abstractNum>
  <w:abstractNum w:abstractNumId="14" w15:restartNumberingAfterBreak="0">
    <w:nsid w:val="2D9E423A"/>
    <w:multiLevelType w:val="hybridMultilevel"/>
    <w:tmpl w:val="D2C0AB7E"/>
    <w:lvl w:ilvl="0" w:tplc="04090001">
      <w:start w:val="1"/>
      <w:numFmt w:val="bullet"/>
      <w:lvlText w:val=""/>
      <w:lvlJc w:val="left"/>
      <w:pPr>
        <w:ind w:left="720" w:hanging="360"/>
      </w:pPr>
      <w:rPr>
        <w:rFonts w:ascii="Symbol" w:hAnsi="Symbol" w:hint="default"/>
      </w:rPr>
    </w:lvl>
    <w:lvl w:ilvl="1" w:tplc="B30AFBFE" w:tentative="1">
      <w:start w:val="1"/>
      <w:numFmt w:val="decimal"/>
      <w:lvlText w:val="%2)"/>
      <w:lvlJc w:val="left"/>
      <w:pPr>
        <w:tabs>
          <w:tab w:val="num" w:pos="360"/>
        </w:tabs>
        <w:ind w:left="360" w:hanging="360"/>
      </w:pPr>
    </w:lvl>
    <w:lvl w:ilvl="2" w:tplc="CBC013E4" w:tentative="1">
      <w:start w:val="1"/>
      <w:numFmt w:val="decimal"/>
      <w:lvlText w:val="%3)"/>
      <w:lvlJc w:val="left"/>
      <w:pPr>
        <w:tabs>
          <w:tab w:val="num" w:pos="1080"/>
        </w:tabs>
        <w:ind w:left="1080" w:hanging="360"/>
      </w:pPr>
    </w:lvl>
    <w:lvl w:ilvl="3" w:tplc="95184C84" w:tentative="1">
      <w:start w:val="1"/>
      <w:numFmt w:val="decimal"/>
      <w:lvlText w:val="%4)"/>
      <w:lvlJc w:val="left"/>
      <w:pPr>
        <w:tabs>
          <w:tab w:val="num" w:pos="1800"/>
        </w:tabs>
        <w:ind w:left="1800" w:hanging="360"/>
      </w:pPr>
    </w:lvl>
    <w:lvl w:ilvl="4" w:tplc="E6863578" w:tentative="1">
      <w:start w:val="1"/>
      <w:numFmt w:val="decimal"/>
      <w:lvlText w:val="%5)"/>
      <w:lvlJc w:val="left"/>
      <w:pPr>
        <w:tabs>
          <w:tab w:val="num" w:pos="2520"/>
        </w:tabs>
        <w:ind w:left="2520" w:hanging="360"/>
      </w:pPr>
    </w:lvl>
    <w:lvl w:ilvl="5" w:tplc="8E5CD18A" w:tentative="1">
      <w:start w:val="1"/>
      <w:numFmt w:val="decimal"/>
      <w:lvlText w:val="%6)"/>
      <w:lvlJc w:val="left"/>
      <w:pPr>
        <w:tabs>
          <w:tab w:val="num" w:pos="3240"/>
        </w:tabs>
        <w:ind w:left="3240" w:hanging="360"/>
      </w:pPr>
    </w:lvl>
    <w:lvl w:ilvl="6" w:tplc="1EF88AB6" w:tentative="1">
      <w:start w:val="1"/>
      <w:numFmt w:val="decimal"/>
      <w:lvlText w:val="%7)"/>
      <w:lvlJc w:val="left"/>
      <w:pPr>
        <w:tabs>
          <w:tab w:val="num" w:pos="3960"/>
        </w:tabs>
        <w:ind w:left="3960" w:hanging="360"/>
      </w:pPr>
    </w:lvl>
    <w:lvl w:ilvl="7" w:tplc="D17886B8" w:tentative="1">
      <w:start w:val="1"/>
      <w:numFmt w:val="decimal"/>
      <w:lvlText w:val="%8)"/>
      <w:lvlJc w:val="left"/>
      <w:pPr>
        <w:tabs>
          <w:tab w:val="num" w:pos="4680"/>
        </w:tabs>
        <w:ind w:left="4680" w:hanging="360"/>
      </w:pPr>
    </w:lvl>
    <w:lvl w:ilvl="8" w:tplc="AFFAA5BC" w:tentative="1">
      <w:start w:val="1"/>
      <w:numFmt w:val="decimal"/>
      <w:lvlText w:val="%9)"/>
      <w:lvlJc w:val="left"/>
      <w:pPr>
        <w:tabs>
          <w:tab w:val="num" w:pos="5400"/>
        </w:tabs>
        <w:ind w:left="5400" w:hanging="360"/>
      </w:pPr>
    </w:lvl>
  </w:abstractNum>
  <w:abstractNum w:abstractNumId="15" w15:restartNumberingAfterBreak="0">
    <w:nsid w:val="30A576B4"/>
    <w:multiLevelType w:val="hybridMultilevel"/>
    <w:tmpl w:val="35FC6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6028B3"/>
    <w:multiLevelType w:val="hybridMultilevel"/>
    <w:tmpl w:val="7DB87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76389D"/>
    <w:multiLevelType w:val="hybridMultilevel"/>
    <w:tmpl w:val="1F1E3A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CB5709"/>
    <w:multiLevelType w:val="hybridMultilevel"/>
    <w:tmpl w:val="ADFE9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300B28"/>
    <w:multiLevelType w:val="hybridMultilevel"/>
    <w:tmpl w:val="6BFC3B16"/>
    <w:lvl w:ilvl="0" w:tplc="636CC23A">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ind w:left="720" w:hanging="360"/>
      </w:pPr>
      <w:rPr>
        <w:rFonts w:ascii="Symbol" w:hAnsi="Symbol" w:hint="default"/>
      </w:rPr>
    </w:lvl>
    <w:lvl w:ilvl="2" w:tplc="1ED2CE3C" w:tentative="1">
      <w:start w:val="1"/>
      <w:numFmt w:val="bullet"/>
      <w:lvlText w:val=""/>
      <w:lvlJc w:val="left"/>
      <w:pPr>
        <w:tabs>
          <w:tab w:val="num" w:pos="2160"/>
        </w:tabs>
        <w:ind w:left="2160" w:hanging="360"/>
      </w:pPr>
      <w:rPr>
        <w:rFonts w:ascii="Wingdings" w:hAnsi="Wingdings" w:hint="default"/>
      </w:rPr>
    </w:lvl>
    <w:lvl w:ilvl="3" w:tplc="846E030C" w:tentative="1">
      <w:start w:val="1"/>
      <w:numFmt w:val="bullet"/>
      <w:lvlText w:val=""/>
      <w:lvlJc w:val="left"/>
      <w:pPr>
        <w:tabs>
          <w:tab w:val="num" w:pos="2880"/>
        </w:tabs>
        <w:ind w:left="2880" w:hanging="360"/>
      </w:pPr>
      <w:rPr>
        <w:rFonts w:ascii="Wingdings" w:hAnsi="Wingdings" w:hint="default"/>
      </w:rPr>
    </w:lvl>
    <w:lvl w:ilvl="4" w:tplc="53CE7F60" w:tentative="1">
      <w:start w:val="1"/>
      <w:numFmt w:val="bullet"/>
      <w:lvlText w:val=""/>
      <w:lvlJc w:val="left"/>
      <w:pPr>
        <w:tabs>
          <w:tab w:val="num" w:pos="3600"/>
        </w:tabs>
        <w:ind w:left="3600" w:hanging="360"/>
      </w:pPr>
      <w:rPr>
        <w:rFonts w:ascii="Wingdings" w:hAnsi="Wingdings" w:hint="default"/>
      </w:rPr>
    </w:lvl>
    <w:lvl w:ilvl="5" w:tplc="FE28EDE2" w:tentative="1">
      <w:start w:val="1"/>
      <w:numFmt w:val="bullet"/>
      <w:lvlText w:val=""/>
      <w:lvlJc w:val="left"/>
      <w:pPr>
        <w:tabs>
          <w:tab w:val="num" w:pos="4320"/>
        </w:tabs>
        <w:ind w:left="4320" w:hanging="360"/>
      </w:pPr>
      <w:rPr>
        <w:rFonts w:ascii="Wingdings" w:hAnsi="Wingdings" w:hint="default"/>
      </w:rPr>
    </w:lvl>
    <w:lvl w:ilvl="6" w:tplc="ADD097A0" w:tentative="1">
      <w:start w:val="1"/>
      <w:numFmt w:val="bullet"/>
      <w:lvlText w:val=""/>
      <w:lvlJc w:val="left"/>
      <w:pPr>
        <w:tabs>
          <w:tab w:val="num" w:pos="5040"/>
        </w:tabs>
        <w:ind w:left="5040" w:hanging="360"/>
      </w:pPr>
      <w:rPr>
        <w:rFonts w:ascii="Wingdings" w:hAnsi="Wingdings" w:hint="default"/>
      </w:rPr>
    </w:lvl>
    <w:lvl w:ilvl="7" w:tplc="3FEE01A0" w:tentative="1">
      <w:start w:val="1"/>
      <w:numFmt w:val="bullet"/>
      <w:lvlText w:val=""/>
      <w:lvlJc w:val="left"/>
      <w:pPr>
        <w:tabs>
          <w:tab w:val="num" w:pos="5760"/>
        </w:tabs>
        <w:ind w:left="5760" w:hanging="360"/>
      </w:pPr>
      <w:rPr>
        <w:rFonts w:ascii="Wingdings" w:hAnsi="Wingdings" w:hint="default"/>
      </w:rPr>
    </w:lvl>
    <w:lvl w:ilvl="8" w:tplc="A27E6AE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501B02"/>
    <w:multiLevelType w:val="multilevel"/>
    <w:tmpl w:val="BF443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F6253B"/>
    <w:multiLevelType w:val="hybridMultilevel"/>
    <w:tmpl w:val="017EBBC6"/>
    <w:lvl w:ilvl="0" w:tplc="246C9C32">
      <w:start w:val="1"/>
      <w:numFmt w:val="decimal"/>
      <w:lvlText w:val="%1."/>
      <w:lvlJc w:val="left"/>
      <w:pPr>
        <w:ind w:hanging="360"/>
      </w:pPr>
      <w:rPr>
        <w:rFonts w:ascii="Calibri" w:eastAsia="Calibri" w:hAnsi="Calibri" w:hint="default"/>
        <w:spacing w:val="-2"/>
        <w:sz w:val="24"/>
        <w:szCs w:val="24"/>
      </w:rPr>
    </w:lvl>
    <w:lvl w:ilvl="1" w:tplc="A16C55DE">
      <w:start w:val="1"/>
      <w:numFmt w:val="lowerLetter"/>
      <w:lvlText w:val="%2."/>
      <w:lvlJc w:val="left"/>
      <w:pPr>
        <w:ind w:hanging="361"/>
      </w:pPr>
      <w:rPr>
        <w:rFonts w:ascii="Calibri" w:eastAsia="Calibri" w:hAnsi="Calibri" w:hint="default"/>
        <w:b/>
        <w:bCs/>
        <w:spacing w:val="1"/>
        <w:w w:val="99"/>
        <w:sz w:val="24"/>
        <w:szCs w:val="24"/>
      </w:rPr>
    </w:lvl>
    <w:lvl w:ilvl="2" w:tplc="88DA9C1C">
      <w:start w:val="1"/>
      <w:numFmt w:val="decimal"/>
      <w:lvlText w:val="%3."/>
      <w:lvlJc w:val="left"/>
      <w:pPr>
        <w:ind w:hanging="360"/>
      </w:pPr>
      <w:rPr>
        <w:rFonts w:ascii="Calibri" w:eastAsia="Calibri" w:hAnsi="Calibri" w:hint="default"/>
        <w:spacing w:val="-2"/>
        <w:sz w:val="24"/>
        <w:szCs w:val="24"/>
      </w:rPr>
    </w:lvl>
    <w:lvl w:ilvl="3" w:tplc="4A46E9BC">
      <w:start w:val="1"/>
      <w:numFmt w:val="bullet"/>
      <w:lvlText w:val="•"/>
      <w:lvlJc w:val="left"/>
      <w:pPr>
        <w:ind w:hanging="360"/>
      </w:pPr>
      <w:rPr>
        <w:rFonts w:ascii="Arial" w:eastAsia="Arial" w:hAnsi="Arial" w:hint="default"/>
        <w:w w:val="131"/>
        <w:sz w:val="24"/>
        <w:szCs w:val="24"/>
      </w:rPr>
    </w:lvl>
    <w:lvl w:ilvl="4" w:tplc="7B8AF106">
      <w:start w:val="1"/>
      <w:numFmt w:val="bullet"/>
      <w:lvlText w:val="•"/>
      <w:lvlJc w:val="left"/>
      <w:rPr>
        <w:rFonts w:hint="default"/>
      </w:rPr>
    </w:lvl>
    <w:lvl w:ilvl="5" w:tplc="1AFCB6EC">
      <w:start w:val="1"/>
      <w:numFmt w:val="bullet"/>
      <w:lvlText w:val="•"/>
      <w:lvlJc w:val="left"/>
      <w:rPr>
        <w:rFonts w:hint="default"/>
      </w:rPr>
    </w:lvl>
    <w:lvl w:ilvl="6" w:tplc="F796BE5A">
      <w:start w:val="1"/>
      <w:numFmt w:val="bullet"/>
      <w:lvlText w:val="•"/>
      <w:lvlJc w:val="left"/>
      <w:rPr>
        <w:rFonts w:hint="default"/>
      </w:rPr>
    </w:lvl>
    <w:lvl w:ilvl="7" w:tplc="3A705BD8">
      <w:start w:val="1"/>
      <w:numFmt w:val="bullet"/>
      <w:lvlText w:val="•"/>
      <w:lvlJc w:val="left"/>
      <w:rPr>
        <w:rFonts w:hint="default"/>
      </w:rPr>
    </w:lvl>
    <w:lvl w:ilvl="8" w:tplc="F0E87F9E">
      <w:start w:val="1"/>
      <w:numFmt w:val="bullet"/>
      <w:lvlText w:val="•"/>
      <w:lvlJc w:val="left"/>
      <w:rPr>
        <w:rFonts w:hint="default"/>
      </w:rPr>
    </w:lvl>
  </w:abstractNum>
  <w:abstractNum w:abstractNumId="22" w15:restartNumberingAfterBreak="0">
    <w:nsid w:val="44DC683E"/>
    <w:multiLevelType w:val="hybridMultilevel"/>
    <w:tmpl w:val="DA86F53E"/>
    <w:styleLink w:val="List7"/>
    <w:lvl w:ilvl="0" w:tplc="F6A25FF8">
      <w:start w:val="1"/>
      <w:numFmt w:val="bullet"/>
      <w:lvlText w:val="•"/>
      <w:lvlJc w:val="left"/>
      <w:pPr>
        <w:tabs>
          <w:tab w:val="num" w:pos="360"/>
        </w:tabs>
        <w:ind w:left="360" w:hanging="360"/>
      </w:pPr>
      <w:rPr>
        <w:rFonts w:ascii="Times New Roman" w:hAnsi="Times New Roman" w:hint="default"/>
      </w:rPr>
    </w:lvl>
    <w:lvl w:ilvl="1" w:tplc="010A4440" w:tentative="1">
      <w:start w:val="1"/>
      <w:numFmt w:val="bullet"/>
      <w:lvlText w:val="•"/>
      <w:lvlJc w:val="left"/>
      <w:pPr>
        <w:tabs>
          <w:tab w:val="num" w:pos="1080"/>
        </w:tabs>
        <w:ind w:left="1080" w:hanging="360"/>
      </w:pPr>
      <w:rPr>
        <w:rFonts w:ascii="Times New Roman" w:hAnsi="Times New Roman" w:hint="default"/>
      </w:rPr>
    </w:lvl>
    <w:lvl w:ilvl="2" w:tplc="DD2808D2" w:tentative="1">
      <w:start w:val="1"/>
      <w:numFmt w:val="bullet"/>
      <w:lvlText w:val="•"/>
      <w:lvlJc w:val="left"/>
      <w:pPr>
        <w:tabs>
          <w:tab w:val="num" w:pos="1800"/>
        </w:tabs>
        <w:ind w:left="1800" w:hanging="360"/>
      </w:pPr>
      <w:rPr>
        <w:rFonts w:ascii="Times New Roman" w:hAnsi="Times New Roman" w:hint="default"/>
      </w:rPr>
    </w:lvl>
    <w:lvl w:ilvl="3" w:tplc="9E8006DC" w:tentative="1">
      <w:start w:val="1"/>
      <w:numFmt w:val="bullet"/>
      <w:lvlText w:val="•"/>
      <w:lvlJc w:val="left"/>
      <w:pPr>
        <w:tabs>
          <w:tab w:val="num" w:pos="2520"/>
        </w:tabs>
        <w:ind w:left="2520" w:hanging="360"/>
      </w:pPr>
      <w:rPr>
        <w:rFonts w:ascii="Times New Roman" w:hAnsi="Times New Roman" w:hint="default"/>
      </w:rPr>
    </w:lvl>
    <w:lvl w:ilvl="4" w:tplc="8FBCC65E" w:tentative="1">
      <w:start w:val="1"/>
      <w:numFmt w:val="bullet"/>
      <w:lvlText w:val="•"/>
      <w:lvlJc w:val="left"/>
      <w:pPr>
        <w:tabs>
          <w:tab w:val="num" w:pos="3240"/>
        </w:tabs>
        <w:ind w:left="3240" w:hanging="360"/>
      </w:pPr>
      <w:rPr>
        <w:rFonts w:ascii="Times New Roman" w:hAnsi="Times New Roman" w:hint="default"/>
      </w:rPr>
    </w:lvl>
    <w:lvl w:ilvl="5" w:tplc="AA22898E" w:tentative="1">
      <w:start w:val="1"/>
      <w:numFmt w:val="bullet"/>
      <w:lvlText w:val="•"/>
      <w:lvlJc w:val="left"/>
      <w:pPr>
        <w:tabs>
          <w:tab w:val="num" w:pos="3960"/>
        </w:tabs>
        <w:ind w:left="3960" w:hanging="360"/>
      </w:pPr>
      <w:rPr>
        <w:rFonts w:ascii="Times New Roman" w:hAnsi="Times New Roman" w:hint="default"/>
      </w:rPr>
    </w:lvl>
    <w:lvl w:ilvl="6" w:tplc="AED2631E" w:tentative="1">
      <w:start w:val="1"/>
      <w:numFmt w:val="bullet"/>
      <w:lvlText w:val="•"/>
      <w:lvlJc w:val="left"/>
      <w:pPr>
        <w:tabs>
          <w:tab w:val="num" w:pos="4680"/>
        </w:tabs>
        <w:ind w:left="4680" w:hanging="360"/>
      </w:pPr>
      <w:rPr>
        <w:rFonts w:ascii="Times New Roman" w:hAnsi="Times New Roman" w:hint="default"/>
      </w:rPr>
    </w:lvl>
    <w:lvl w:ilvl="7" w:tplc="D3306D60" w:tentative="1">
      <w:start w:val="1"/>
      <w:numFmt w:val="bullet"/>
      <w:lvlText w:val="•"/>
      <w:lvlJc w:val="left"/>
      <w:pPr>
        <w:tabs>
          <w:tab w:val="num" w:pos="5400"/>
        </w:tabs>
        <w:ind w:left="5400" w:hanging="360"/>
      </w:pPr>
      <w:rPr>
        <w:rFonts w:ascii="Times New Roman" w:hAnsi="Times New Roman" w:hint="default"/>
      </w:rPr>
    </w:lvl>
    <w:lvl w:ilvl="8" w:tplc="7604EEC4" w:tentative="1">
      <w:start w:val="1"/>
      <w:numFmt w:val="bullet"/>
      <w:lvlText w:val="•"/>
      <w:lvlJc w:val="left"/>
      <w:pPr>
        <w:tabs>
          <w:tab w:val="num" w:pos="6120"/>
        </w:tabs>
        <w:ind w:left="6120" w:hanging="360"/>
      </w:pPr>
      <w:rPr>
        <w:rFonts w:ascii="Times New Roman" w:hAnsi="Times New Roman" w:hint="default"/>
      </w:rPr>
    </w:lvl>
  </w:abstractNum>
  <w:abstractNum w:abstractNumId="23" w15:restartNumberingAfterBreak="0">
    <w:nsid w:val="46D5163C"/>
    <w:multiLevelType w:val="hybridMultilevel"/>
    <w:tmpl w:val="7236E6A8"/>
    <w:lvl w:ilvl="0" w:tplc="57E2EA5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01">
      <w:start w:val="1"/>
      <w:numFmt w:val="bullet"/>
      <w:lvlText w:val=""/>
      <w:lvlJc w:val="left"/>
      <w:pPr>
        <w:ind w:left="720" w:hanging="360"/>
      </w:pPr>
      <w:rPr>
        <w:rFonts w:ascii="Symbol" w:hAnsi="Symbol"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77E5EC2"/>
    <w:multiLevelType w:val="hybridMultilevel"/>
    <w:tmpl w:val="EDF6A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895CAB"/>
    <w:multiLevelType w:val="multilevel"/>
    <w:tmpl w:val="BC12A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892929"/>
    <w:multiLevelType w:val="hybridMultilevel"/>
    <w:tmpl w:val="3D8EF6FC"/>
    <w:lvl w:ilvl="0" w:tplc="636CC23A">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1ED2CE3C" w:tentative="1">
      <w:start w:val="1"/>
      <w:numFmt w:val="bullet"/>
      <w:lvlText w:val=""/>
      <w:lvlJc w:val="left"/>
      <w:pPr>
        <w:tabs>
          <w:tab w:val="num" w:pos="2160"/>
        </w:tabs>
        <w:ind w:left="2160" w:hanging="360"/>
      </w:pPr>
      <w:rPr>
        <w:rFonts w:ascii="Wingdings" w:hAnsi="Wingdings" w:hint="default"/>
      </w:rPr>
    </w:lvl>
    <w:lvl w:ilvl="3" w:tplc="846E030C" w:tentative="1">
      <w:start w:val="1"/>
      <w:numFmt w:val="bullet"/>
      <w:lvlText w:val=""/>
      <w:lvlJc w:val="left"/>
      <w:pPr>
        <w:tabs>
          <w:tab w:val="num" w:pos="2880"/>
        </w:tabs>
        <w:ind w:left="2880" w:hanging="360"/>
      </w:pPr>
      <w:rPr>
        <w:rFonts w:ascii="Wingdings" w:hAnsi="Wingdings" w:hint="default"/>
      </w:rPr>
    </w:lvl>
    <w:lvl w:ilvl="4" w:tplc="53CE7F60" w:tentative="1">
      <w:start w:val="1"/>
      <w:numFmt w:val="bullet"/>
      <w:lvlText w:val=""/>
      <w:lvlJc w:val="left"/>
      <w:pPr>
        <w:tabs>
          <w:tab w:val="num" w:pos="3600"/>
        </w:tabs>
        <w:ind w:left="3600" w:hanging="360"/>
      </w:pPr>
      <w:rPr>
        <w:rFonts w:ascii="Wingdings" w:hAnsi="Wingdings" w:hint="default"/>
      </w:rPr>
    </w:lvl>
    <w:lvl w:ilvl="5" w:tplc="FE28EDE2" w:tentative="1">
      <w:start w:val="1"/>
      <w:numFmt w:val="bullet"/>
      <w:lvlText w:val=""/>
      <w:lvlJc w:val="left"/>
      <w:pPr>
        <w:tabs>
          <w:tab w:val="num" w:pos="4320"/>
        </w:tabs>
        <w:ind w:left="4320" w:hanging="360"/>
      </w:pPr>
      <w:rPr>
        <w:rFonts w:ascii="Wingdings" w:hAnsi="Wingdings" w:hint="default"/>
      </w:rPr>
    </w:lvl>
    <w:lvl w:ilvl="6" w:tplc="ADD097A0" w:tentative="1">
      <w:start w:val="1"/>
      <w:numFmt w:val="bullet"/>
      <w:lvlText w:val=""/>
      <w:lvlJc w:val="left"/>
      <w:pPr>
        <w:tabs>
          <w:tab w:val="num" w:pos="5040"/>
        </w:tabs>
        <w:ind w:left="5040" w:hanging="360"/>
      </w:pPr>
      <w:rPr>
        <w:rFonts w:ascii="Wingdings" w:hAnsi="Wingdings" w:hint="default"/>
      </w:rPr>
    </w:lvl>
    <w:lvl w:ilvl="7" w:tplc="3FEE01A0" w:tentative="1">
      <w:start w:val="1"/>
      <w:numFmt w:val="bullet"/>
      <w:lvlText w:val=""/>
      <w:lvlJc w:val="left"/>
      <w:pPr>
        <w:tabs>
          <w:tab w:val="num" w:pos="5760"/>
        </w:tabs>
        <w:ind w:left="5760" w:hanging="360"/>
      </w:pPr>
      <w:rPr>
        <w:rFonts w:ascii="Wingdings" w:hAnsi="Wingdings" w:hint="default"/>
      </w:rPr>
    </w:lvl>
    <w:lvl w:ilvl="8" w:tplc="A27E6AE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4472D4"/>
    <w:multiLevelType w:val="hybridMultilevel"/>
    <w:tmpl w:val="40E88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B84207"/>
    <w:multiLevelType w:val="hybridMultilevel"/>
    <w:tmpl w:val="81F641F4"/>
    <w:lvl w:ilvl="0" w:tplc="BC88256E">
      <w:start w:val="1"/>
      <w:numFmt w:val="decimal"/>
      <w:lvlText w:val="%1."/>
      <w:lvlJc w:val="left"/>
      <w:pPr>
        <w:ind w:hanging="540"/>
      </w:pPr>
      <w:rPr>
        <w:rFonts w:ascii="Calibri" w:eastAsia="Calibri" w:hAnsi="Calibri" w:hint="default"/>
        <w:spacing w:val="-2"/>
        <w:sz w:val="24"/>
        <w:szCs w:val="24"/>
      </w:rPr>
    </w:lvl>
    <w:lvl w:ilvl="1" w:tplc="583C5968">
      <w:start w:val="1"/>
      <w:numFmt w:val="bullet"/>
      <w:lvlText w:val="•"/>
      <w:lvlJc w:val="left"/>
      <w:rPr>
        <w:rFonts w:hint="default"/>
      </w:rPr>
    </w:lvl>
    <w:lvl w:ilvl="2" w:tplc="57BA16CE">
      <w:start w:val="1"/>
      <w:numFmt w:val="bullet"/>
      <w:lvlText w:val="•"/>
      <w:lvlJc w:val="left"/>
      <w:rPr>
        <w:rFonts w:hint="default"/>
      </w:rPr>
    </w:lvl>
    <w:lvl w:ilvl="3" w:tplc="52783E94">
      <w:start w:val="1"/>
      <w:numFmt w:val="bullet"/>
      <w:lvlText w:val="•"/>
      <w:lvlJc w:val="left"/>
      <w:rPr>
        <w:rFonts w:hint="default"/>
      </w:rPr>
    </w:lvl>
    <w:lvl w:ilvl="4" w:tplc="3B84B27E">
      <w:start w:val="1"/>
      <w:numFmt w:val="bullet"/>
      <w:lvlText w:val="•"/>
      <w:lvlJc w:val="left"/>
      <w:rPr>
        <w:rFonts w:hint="default"/>
      </w:rPr>
    </w:lvl>
    <w:lvl w:ilvl="5" w:tplc="1BEA67E2">
      <w:start w:val="1"/>
      <w:numFmt w:val="bullet"/>
      <w:lvlText w:val="•"/>
      <w:lvlJc w:val="left"/>
      <w:rPr>
        <w:rFonts w:hint="default"/>
      </w:rPr>
    </w:lvl>
    <w:lvl w:ilvl="6" w:tplc="C6564BFA">
      <w:start w:val="1"/>
      <w:numFmt w:val="bullet"/>
      <w:lvlText w:val="•"/>
      <w:lvlJc w:val="left"/>
      <w:rPr>
        <w:rFonts w:hint="default"/>
      </w:rPr>
    </w:lvl>
    <w:lvl w:ilvl="7" w:tplc="2F8C84FE">
      <w:start w:val="1"/>
      <w:numFmt w:val="bullet"/>
      <w:lvlText w:val="•"/>
      <w:lvlJc w:val="left"/>
      <w:rPr>
        <w:rFonts w:hint="default"/>
      </w:rPr>
    </w:lvl>
    <w:lvl w:ilvl="8" w:tplc="6EE239E4">
      <w:start w:val="1"/>
      <w:numFmt w:val="bullet"/>
      <w:lvlText w:val="•"/>
      <w:lvlJc w:val="left"/>
      <w:rPr>
        <w:rFonts w:hint="default"/>
      </w:rPr>
    </w:lvl>
  </w:abstractNum>
  <w:abstractNum w:abstractNumId="29" w15:restartNumberingAfterBreak="0">
    <w:nsid w:val="4FAF3717"/>
    <w:multiLevelType w:val="hybridMultilevel"/>
    <w:tmpl w:val="880E1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EF2F31"/>
    <w:multiLevelType w:val="hybridMultilevel"/>
    <w:tmpl w:val="34CAA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E92ADC"/>
    <w:multiLevelType w:val="hybridMultilevel"/>
    <w:tmpl w:val="E76C9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297FAE"/>
    <w:multiLevelType w:val="hybridMultilevel"/>
    <w:tmpl w:val="2098DF04"/>
    <w:lvl w:ilvl="0" w:tplc="04090003">
      <w:start w:val="1"/>
      <w:numFmt w:val="bullet"/>
      <w:lvlText w:val="o"/>
      <w:lvlJc w:val="left"/>
      <w:pPr>
        <w:ind w:left="360" w:hanging="360"/>
      </w:pPr>
      <w:rPr>
        <w:rFonts w:ascii="Courier New" w:hAnsi="Courier New" w:cs="Courier New" w:hint="default"/>
      </w:rPr>
    </w:lvl>
    <w:lvl w:ilvl="1" w:tplc="B30AFBFE" w:tentative="1">
      <w:start w:val="1"/>
      <w:numFmt w:val="decimal"/>
      <w:lvlText w:val="%2)"/>
      <w:lvlJc w:val="left"/>
      <w:pPr>
        <w:tabs>
          <w:tab w:val="num" w:pos="360"/>
        </w:tabs>
        <w:ind w:left="360" w:hanging="360"/>
      </w:pPr>
    </w:lvl>
    <w:lvl w:ilvl="2" w:tplc="CBC013E4" w:tentative="1">
      <w:start w:val="1"/>
      <w:numFmt w:val="decimal"/>
      <w:lvlText w:val="%3)"/>
      <w:lvlJc w:val="left"/>
      <w:pPr>
        <w:tabs>
          <w:tab w:val="num" w:pos="1080"/>
        </w:tabs>
        <w:ind w:left="1080" w:hanging="360"/>
      </w:pPr>
    </w:lvl>
    <w:lvl w:ilvl="3" w:tplc="95184C84" w:tentative="1">
      <w:start w:val="1"/>
      <w:numFmt w:val="decimal"/>
      <w:lvlText w:val="%4)"/>
      <w:lvlJc w:val="left"/>
      <w:pPr>
        <w:tabs>
          <w:tab w:val="num" w:pos="1800"/>
        </w:tabs>
        <w:ind w:left="1800" w:hanging="360"/>
      </w:pPr>
    </w:lvl>
    <w:lvl w:ilvl="4" w:tplc="E6863578" w:tentative="1">
      <w:start w:val="1"/>
      <w:numFmt w:val="decimal"/>
      <w:lvlText w:val="%5)"/>
      <w:lvlJc w:val="left"/>
      <w:pPr>
        <w:tabs>
          <w:tab w:val="num" w:pos="2520"/>
        </w:tabs>
        <w:ind w:left="2520" w:hanging="360"/>
      </w:pPr>
    </w:lvl>
    <w:lvl w:ilvl="5" w:tplc="8E5CD18A" w:tentative="1">
      <w:start w:val="1"/>
      <w:numFmt w:val="decimal"/>
      <w:lvlText w:val="%6)"/>
      <w:lvlJc w:val="left"/>
      <w:pPr>
        <w:tabs>
          <w:tab w:val="num" w:pos="3240"/>
        </w:tabs>
        <w:ind w:left="3240" w:hanging="360"/>
      </w:pPr>
    </w:lvl>
    <w:lvl w:ilvl="6" w:tplc="1EF88AB6" w:tentative="1">
      <w:start w:val="1"/>
      <w:numFmt w:val="decimal"/>
      <w:lvlText w:val="%7)"/>
      <w:lvlJc w:val="left"/>
      <w:pPr>
        <w:tabs>
          <w:tab w:val="num" w:pos="3960"/>
        </w:tabs>
        <w:ind w:left="3960" w:hanging="360"/>
      </w:pPr>
    </w:lvl>
    <w:lvl w:ilvl="7" w:tplc="D17886B8" w:tentative="1">
      <w:start w:val="1"/>
      <w:numFmt w:val="decimal"/>
      <w:lvlText w:val="%8)"/>
      <w:lvlJc w:val="left"/>
      <w:pPr>
        <w:tabs>
          <w:tab w:val="num" w:pos="4680"/>
        </w:tabs>
        <w:ind w:left="4680" w:hanging="360"/>
      </w:pPr>
    </w:lvl>
    <w:lvl w:ilvl="8" w:tplc="AFFAA5BC" w:tentative="1">
      <w:start w:val="1"/>
      <w:numFmt w:val="decimal"/>
      <w:lvlText w:val="%9)"/>
      <w:lvlJc w:val="left"/>
      <w:pPr>
        <w:tabs>
          <w:tab w:val="num" w:pos="5400"/>
        </w:tabs>
        <w:ind w:left="5400" w:hanging="360"/>
      </w:pPr>
    </w:lvl>
  </w:abstractNum>
  <w:abstractNum w:abstractNumId="33" w15:restartNumberingAfterBreak="0">
    <w:nsid w:val="551B362B"/>
    <w:multiLevelType w:val="hybridMultilevel"/>
    <w:tmpl w:val="790C67F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5438A6"/>
    <w:multiLevelType w:val="hybridMultilevel"/>
    <w:tmpl w:val="E378F6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DD7F74"/>
    <w:multiLevelType w:val="hybridMultilevel"/>
    <w:tmpl w:val="B9C691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1864D5"/>
    <w:multiLevelType w:val="multilevel"/>
    <w:tmpl w:val="1AF6B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A31383"/>
    <w:multiLevelType w:val="hybridMultilevel"/>
    <w:tmpl w:val="9F003B12"/>
    <w:styleLink w:val="List8"/>
    <w:lvl w:ilvl="0" w:tplc="B01E13B4">
      <w:start w:val="1"/>
      <w:numFmt w:val="bullet"/>
      <w:lvlText w:val="•"/>
      <w:lvlJc w:val="left"/>
      <w:pPr>
        <w:tabs>
          <w:tab w:val="num" w:pos="360"/>
        </w:tabs>
        <w:ind w:left="360" w:hanging="360"/>
      </w:pPr>
      <w:rPr>
        <w:rFonts w:ascii="Times New Roman" w:hAnsi="Times New Roman" w:hint="default"/>
      </w:rPr>
    </w:lvl>
    <w:lvl w:ilvl="1" w:tplc="3AFAD6F6" w:tentative="1">
      <w:start w:val="1"/>
      <w:numFmt w:val="bullet"/>
      <w:lvlText w:val="•"/>
      <w:lvlJc w:val="left"/>
      <w:pPr>
        <w:tabs>
          <w:tab w:val="num" w:pos="1080"/>
        </w:tabs>
        <w:ind w:left="1080" w:hanging="360"/>
      </w:pPr>
      <w:rPr>
        <w:rFonts w:ascii="Times New Roman" w:hAnsi="Times New Roman" w:hint="default"/>
      </w:rPr>
    </w:lvl>
    <w:lvl w:ilvl="2" w:tplc="51E2A49A" w:tentative="1">
      <w:start w:val="1"/>
      <w:numFmt w:val="bullet"/>
      <w:lvlText w:val="•"/>
      <w:lvlJc w:val="left"/>
      <w:pPr>
        <w:tabs>
          <w:tab w:val="num" w:pos="1800"/>
        </w:tabs>
        <w:ind w:left="1800" w:hanging="360"/>
      </w:pPr>
      <w:rPr>
        <w:rFonts w:ascii="Times New Roman" w:hAnsi="Times New Roman" w:hint="default"/>
      </w:rPr>
    </w:lvl>
    <w:lvl w:ilvl="3" w:tplc="480C76AE" w:tentative="1">
      <w:start w:val="1"/>
      <w:numFmt w:val="bullet"/>
      <w:lvlText w:val="•"/>
      <w:lvlJc w:val="left"/>
      <w:pPr>
        <w:tabs>
          <w:tab w:val="num" w:pos="2520"/>
        </w:tabs>
        <w:ind w:left="2520" w:hanging="360"/>
      </w:pPr>
      <w:rPr>
        <w:rFonts w:ascii="Times New Roman" w:hAnsi="Times New Roman" w:hint="default"/>
      </w:rPr>
    </w:lvl>
    <w:lvl w:ilvl="4" w:tplc="4B463EC0" w:tentative="1">
      <w:start w:val="1"/>
      <w:numFmt w:val="bullet"/>
      <w:lvlText w:val="•"/>
      <w:lvlJc w:val="left"/>
      <w:pPr>
        <w:tabs>
          <w:tab w:val="num" w:pos="3240"/>
        </w:tabs>
        <w:ind w:left="3240" w:hanging="360"/>
      </w:pPr>
      <w:rPr>
        <w:rFonts w:ascii="Times New Roman" w:hAnsi="Times New Roman" w:hint="default"/>
      </w:rPr>
    </w:lvl>
    <w:lvl w:ilvl="5" w:tplc="BCACA6E4" w:tentative="1">
      <w:start w:val="1"/>
      <w:numFmt w:val="bullet"/>
      <w:lvlText w:val="•"/>
      <w:lvlJc w:val="left"/>
      <w:pPr>
        <w:tabs>
          <w:tab w:val="num" w:pos="3960"/>
        </w:tabs>
        <w:ind w:left="3960" w:hanging="360"/>
      </w:pPr>
      <w:rPr>
        <w:rFonts w:ascii="Times New Roman" w:hAnsi="Times New Roman" w:hint="default"/>
      </w:rPr>
    </w:lvl>
    <w:lvl w:ilvl="6" w:tplc="EFF4F2C6" w:tentative="1">
      <w:start w:val="1"/>
      <w:numFmt w:val="bullet"/>
      <w:lvlText w:val="•"/>
      <w:lvlJc w:val="left"/>
      <w:pPr>
        <w:tabs>
          <w:tab w:val="num" w:pos="4680"/>
        </w:tabs>
        <w:ind w:left="4680" w:hanging="360"/>
      </w:pPr>
      <w:rPr>
        <w:rFonts w:ascii="Times New Roman" w:hAnsi="Times New Roman" w:hint="default"/>
      </w:rPr>
    </w:lvl>
    <w:lvl w:ilvl="7" w:tplc="2DECFD96" w:tentative="1">
      <w:start w:val="1"/>
      <w:numFmt w:val="bullet"/>
      <w:lvlText w:val="•"/>
      <w:lvlJc w:val="left"/>
      <w:pPr>
        <w:tabs>
          <w:tab w:val="num" w:pos="5400"/>
        </w:tabs>
        <w:ind w:left="5400" w:hanging="360"/>
      </w:pPr>
      <w:rPr>
        <w:rFonts w:ascii="Times New Roman" w:hAnsi="Times New Roman" w:hint="default"/>
      </w:rPr>
    </w:lvl>
    <w:lvl w:ilvl="8" w:tplc="FAA2A6DC" w:tentative="1">
      <w:start w:val="1"/>
      <w:numFmt w:val="bullet"/>
      <w:lvlText w:val="•"/>
      <w:lvlJc w:val="left"/>
      <w:pPr>
        <w:tabs>
          <w:tab w:val="num" w:pos="6120"/>
        </w:tabs>
        <w:ind w:left="6120" w:hanging="360"/>
      </w:pPr>
      <w:rPr>
        <w:rFonts w:ascii="Times New Roman" w:hAnsi="Times New Roman" w:hint="default"/>
      </w:rPr>
    </w:lvl>
  </w:abstractNum>
  <w:abstractNum w:abstractNumId="38" w15:restartNumberingAfterBreak="0">
    <w:nsid w:val="65CC1054"/>
    <w:multiLevelType w:val="hybridMultilevel"/>
    <w:tmpl w:val="4E5A2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93385A"/>
    <w:multiLevelType w:val="hybridMultilevel"/>
    <w:tmpl w:val="1F6A8E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1ED2CE3C" w:tentative="1">
      <w:start w:val="1"/>
      <w:numFmt w:val="bullet"/>
      <w:lvlText w:val=""/>
      <w:lvlJc w:val="left"/>
      <w:pPr>
        <w:tabs>
          <w:tab w:val="num" w:pos="2160"/>
        </w:tabs>
        <w:ind w:left="2160" w:hanging="360"/>
      </w:pPr>
      <w:rPr>
        <w:rFonts w:ascii="Wingdings" w:hAnsi="Wingdings" w:hint="default"/>
      </w:rPr>
    </w:lvl>
    <w:lvl w:ilvl="3" w:tplc="846E030C" w:tentative="1">
      <w:start w:val="1"/>
      <w:numFmt w:val="bullet"/>
      <w:lvlText w:val=""/>
      <w:lvlJc w:val="left"/>
      <w:pPr>
        <w:tabs>
          <w:tab w:val="num" w:pos="2880"/>
        </w:tabs>
        <w:ind w:left="2880" w:hanging="360"/>
      </w:pPr>
      <w:rPr>
        <w:rFonts w:ascii="Wingdings" w:hAnsi="Wingdings" w:hint="default"/>
      </w:rPr>
    </w:lvl>
    <w:lvl w:ilvl="4" w:tplc="53CE7F60" w:tentative="1">
      <w:start w:val="1"/>
      <w:numFmt w:val="bullet"/>
      <w:lvlText w:val=""/>
      <w:lvlJc w:val="left"/>
      <w:pPr>
        <w:tabs>
          <w:tab w:val="num" w:pos="3600"/>
        </w:tabs>
        <w:ind w:left="3600" w:hanging="360"/>
      </w:pPr>
      <w:rPr>
        <w:rFonts w:ascii="Wingdings" w:hAnsi="Wingdings" w:hint="default"/>
      </w:rPr>
    </w:lvl>
    <w:lvl w:ilvl="5" w:tplc="FE28EDE2" w:tentative="1">
      <w:start w:val="1"/>
      <w:numFmt w:val="bullet"/>
      <w:lvlText w:val=""/>
      <w:lvlJc w:val="left"/>
      <w:pPr>
        <w:tabs>
          <w:tab w:val="num" w:pos="4320"/>
        </w:tabs>
        <w:ind w:left="4320" w:hanging="360"/>
      </w:pPr>
      <w:rPr>
        <w:rFonts w:ascii="Wingdings" w:hAnsi="Wingdings" w:hint="default"/>
      </w:rPr>
    </w:lvl>
    <w:lvl w:ilvl="6" w:tplc="ADD097A0" w:tentative="1">
      <w:start w:val="1"/>
      <w:numFmt w:val="bullet"/>
      <w:lvlText w:val=""/>
      <w:lvlJc w:val="left"/>
      <w:pPr>
        <w:tabs>
          <w:tab w:val="num" w:pos="5040"/>
        </w:tabs>
        <w:ind w:left="5040" w:hanging="360"/>
      </w:pPr>
      <w:rPr>
        <w:rFonts w:ascii="Wingdings" w:hAnsi="Wingdings" w:hint="default"/>
      </w:rPr>
    </w:lvl>
    <w:lvl w:ilvl="7" w:tplc="3FEE01A0" w:tentative="1">
      <w:start w:val="1"/>
      <w:numFmt w:val="bullet"/>
      <w:lvlText w:val=""/>
      <w:lvlJc w:val="left"/>
      <w:pPr>
        <w:tabs>
          <w:tab w:val="num" w:pos="5760"/>
        </w:tabs>
        <w:ind w:left="5760" w:hanging="360"/>
      </w:pPr>
      <w:rPr>
        <w:rFonts w:ascii="Wingdings" w:hAnsi="Wingdings" w:hint="default"/>
      </w:rPr>
    </w:lvl>
    <w:lvl w:ilvl="8" w:tplc="A27E6AE6"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8AF495C"/>
    <w:multiLevelType w:val="hybridMultilevel"/>
    <w:tmpl w:val="7BB8B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C946B1"/>
    <w:multiLevelType w:val="hybridMultilevel"/>
    <w:tmpl w:val="58369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F92063"/>
    <w:multiLevelType w:val="hybridMultilevel"/>
    <w:tmpl w:val="622E072A"/>
    <w:lvl w:ilvl="0" w:tplc="28302108">
      <w:start w:val="1"/>
      <w:numFmt w:val="decimal"/>
      <w:lvlText w:val="%1)"/>
      <w:lvlJc w:val="left"/>
      <w:pPr>
        <w:tabs>
          <w:tab w:val="num" w:pos="720"/>
        </w:tabs>
        <w:ind w:left="720" w:hanging="360"/>
      </w:pPr>
    </w:lvl>
    <w:lvl w:ilvl="1" w:tplc="B30AFBFE" w:tentative="1">
      <w:start w:val="1"/>
      <w:numFmt w:val="decimal"/>
      <w:lvlText w:val="%2)"/>
      <w:lvlJc w:val="left"/>
      <w:pPr>
        <w:tabs>
          <w:tab w:val="num" w:pos="1440"/>
        </w:tabs>
        <w:ind w:left="1440" w:hanging="360"/>
      </w:pPr>
    </w:lvl>
    <w:lvl w:ilvl="2" w:tplc="CBC013E4" w:tentative="1">
      <w:start w:val="1"/>
      <w:numFmt w:val="decimal"/>
      <w:lvlText w:val="%3)"/>
      <w:lvlJc w:val="left"/>
      <w:pPr>
        <w:tabs>
          <w:tab w:val="num" w:pos="2160"/>
        </w:tabs>
        <w:ind w:left="2160" w:hanging="360"/>
      </w:pPr>
    </w:lvl>
    <w:lvl w:ilvl="3" w:tplc="95184C84" w:tentative="1">
      <w:start w:val="1"/>
      <w:numFmt w:val="decimal"/>
      <w:lvlText w:val="%4)"/>
      <w:lvlJc w:val="left"/>
      <w:pPr>
        <w:tabs>
          <w:tab w:val="num" w:pos="2880"/>
        </w:tabs>
        <w:ind w:left="2880" w:hanging="360"/>
      </w:pPr>
    </w:lvl>
    <w:lvl w:ilvl="4" w:tplc="E6863578" w:tentative="1">
      <w:start w:val="1"/>
      <w:numFmt w:val="decimal"/>
      <w:lvlText w:val="%5)"/>
      <w:lvlJc w:val="left"/>
      <w:pPr>
        <w:tabs>
          <w:tab w:val="num" w:pos="3600"/>
        </w:tabs>
        <w:ind w:left="3600" w:hanging="360"/>
      </w:pPr>
    </w:lvl>
    <w:lvl w:ilvl="5" w:tplc="8E5CD18A" w:tentative="1">
      <w:start w:val="1"/>
      <w:numFmt w:val="decimal"/>
      <w:lvlText w:val="%6)"/>
      <w:lvlJc w:val="left"/>
      <w:pPr>
        <w:tabs>
          <w:tab w:val="num" w:pos="4320"/>
        </w:tabs>
        <w:ind w:left="4320" w:hanging="360"/>
      </w:pPr>
    </w:lvl>
    <w:lvl w:ilvl="6" w:tplc="1EF88AB6" w:tentative="1">
      <w:start w:val="1"/>
      <w:numFmt w:val="decimal"/>
      <w:lvlText w:val="%7)"/>
      <w:lvlJc w:val="left"/>
      <w:pPr>
        <w:tabs>
          <w:tab w:val="num" w:pos="5040"/>
        </w:tabs>
        <w:ind w:left="5040" w:hanging="360"/>
      </w:pPr>
    </w:lvl>
    <w:lvl w:ilvl="7" w:tplc="D17886B8" w:tentative="1">
      <w:start w:val="1"/>
      <w:numFmt w:val="decimal"/>
      <w:lvlText w:val="%8)"/>
      <w:lvlJc w:val="left"/>
      <w:pPr>
        <w:tabs>
          <w:tab w:val="num" w:pos="5760"/>
        </w:tabs>
        <w:ind w:left="5760" w:hanging="360"/>
      </w:pPr>
    </w:lvl>
    <w:lvl w:ilvl="8" w:tplc="AFFAA5BC" w:tentative="1">
      <w:start w:val="1"/>
      <w:numFmt w:val="decimal"/>
      <w:lvlText w:val="%9)"/>
      <w:lvlJc w:val="left"/>
      <w:pPr>
        <w:tabs>
          <w:tab w:val="num" w:pos="6480"/>
        </w:tabs>
        <w:ind w:left="6480" w:hanging="360"/>
      </w:pPr>
    </w:lvl>
  </w:abstractNum>
  <w:abstractNum w:abstractNumId="43" w15:restartNumberingAfterBreak="0">
    <w:nsid w:val="71871317"/>
    <w:multiLevelType w:val="hybridMultilevel"/>
    <w:tmpl w:val="0D828F64"/>
    <w:lvl w:ilvl="0" w:tplc="57E2EA5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01">
      <w:start w:val="1"/>
      <w:numFmt w:val="bullet"/>
      <w:lvlText w:val=""/>
      <w:lvlJc w:val="left"/>
      <w:pPr>
        <w:ind w:left="720" w:hanging="360"/>
      </w:pPr>
      <w:rPr>
        <w:rFonts w:ascii="Symbol" w:hAnsi="Symbol" w:hint="default"/>
      </w:rPr>
    </w:lvl>
    <w:lvl w:ilvl="3" w:tplc="04090003">
      <w:start w:val="1"/>
      <w:numFmt w:val="bullet"/>
      <w:lvlText w:val="o"/>
      <w:lvlJc w:val="left"/>
      <w:pPr>
        <w:ind w:left="1440" w:hanging="360"/>
      </w:pPr>
      <w:rPr>
        <w:rFonts w:ascii="Courier New" w:hAnsi="Courier New" w:cs="Courier New"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6212533"/>
    <w:multiLevelType w:val="hybridMultilevel"/>
    <w:tmpl w:val="AD2AC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1ED2CE3C" w:tentative="1">
      <w:start w:val="1"/>
      <w:numFmt w:val="bullet"/>
      <w:lvlText w:val=""/>
      <w:lvlJc w:val="left"/>
      <w:pPr>
        <w:tabs>
          <w:tab w:val="num" w:pos="2160"/>
        </w:tabs>
        <w:ind w:left="2160" w:hanging="360"/>
      </w:pPr>
      <w:rPr>
        <w:rFonts w:ascii="Wingdings" w:hAnsi="Wingdings" w:hint="default"/>
      </w:rPr>
    </w:lvl>
    <w:lvl w:ilvl="3" w:tplc="846E030C" w:tentative="1">
      <w:start w:val="1"/>
      <w:numFmt w:val="bullet"/>
      <w:lvlText w:val=""/>
      <w:lvlJc w:val="left"/>
      <w:pPr>
        <w:tabs>
          <w:tab w:val="num" w:pos="2880"/>
        </w:tabs>
        <w:ind w:left="2880" w:hanging="360"/>
      </w:pPr>
      <w:rPr>
        <w:rFonts w:ascii="Wingdings" w:hAnsi="Wingdings" w:hint="default"/>
      </w:rPr>
    </w:lvl>
    <w:lvl w:ilvl="4" w:tplc="53CE7F60" w:tentative="1">
      <w:start w:val="1"/>
      <w:numFmt w:val="bullet"/>
      <w:lvlText w:val=""/>
      <w:lvlJc w:val="left"/>
      <w:pPr>
        <w:tabs>
          <w:tab w:val="num" w:pos="3600"/>
        </w:tabs>
        <w:ind w:left="3600" w:hanging="360"/>
      </w:pPr>
      <w:rPr>
        <w:rFonts w:ascii="Wingdings" w:hAnsi="Wingdings" w:hint="default"/>
      </w:rPr>
    </w:lvl>
    <w:lvl w:ilvl="5" w:tplc="FE28EDE2" w:tentative="1">
      <w:start w:val="1"/>
      <w:numFmt w:val="bullet"/>
      <w:lvlText w:val=""/>
      <w:lvlJc w:val="left"/>
      <w:pPr>
        <w:tabs>
          <w:tab w:val="num" w:pos="4320"/>
        </w:tabs>
        <w:ind w:left="4320" w:hanging="360"/>
      </w:pPr>
      <w:rPr>
        <w:rFonts w:ascii="Wingdings" w:hAnsi="Wingdings" w:hint="default"/>
      </w:rPr>
    </w:lvl>
    <w:lvl w:ilvl="6" w:tplc="ADD097A0" w:tentative="1">
      <w:start w:val="1"/>
      <w:numFmt w:val="bullet"/>
      <w:lvlText w:val=""/>
      <w:lvlJc w:val="left"/>
      <w:pPr>
        <w:tabs>
          <w:tab w:val="num" w:pos="5040"/>
        </w:tabs>
        <w:ind w:left="5040" w:hanging="360"/>
      </w:pPr>
      <w:rPr>
        <w:rFonts w:ascii="Wingdings" w:hAnsi="Wingdings" w:hint="default"/>
      </w:rPr>
    </w:lvl>
    <w:lvl w:ilvl="7" w:tplc="3FEE01A0" w:tentative="1">
      <w:start w:val="1"/>
      <w:numFmt w:val="bullet"/>
      <w:lvlText w:val=""/>
      <w:lvlJc w:val="left"/>
      <w:pPr>
        <w:tabs>
          <w:tab w:val="num" w:pos="5760"/>
        </w:tabs>
        <w:ind w:left="5760" w:hanging="360"/>
      </w:pPr>
      <w:rPr>
        <w:rFonts w:ascii="Wingdings" w:hAnsi="Wingdings" w:hint="default"/>
      </w:rPr>
    </w:lvl>
    <w:lvl w:ilvl="8" w:tplc="A27E6AE6"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1B6ED8"/>
    <w:multiLevelType w:val="hybridMultilevel"/>
    <w:tmpl w:val="3190D9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A0E4645"/>
    <w:multiLevelType w:val="hybridMultilevel"/>
    <w:tmpl w:val="F7CE5D9A"/>
    <w:lvl w:ilvl="0" w:tplc="AB84558A">
      <w:start w:val="1"/>
      <w:numFmt w:val="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7" w15:restartNumberingAfterBreak="0">
    <w:nsid w:val="7B8034B9"/>
    <w:multiLevelType w:val="hybridMultilevel"/>
    <w:tmpl w:val="2FE81E32"/>
    <w:lvl w:ilvl="0" w:tplc="69D225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544D1C"/>
    <w:multiLevelType w:val="hybridMultilevel"/>
    <w:tmpl w:val="D57C7D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9E5E7B"/>
    <w:multiLevelType w:val="hybridMultilevel"/>
    <w:tmpl w:val="C7967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EC762DC"/>
    <w:multiLevelType w:val="hybridMultilevel"/>
    <w:tmpl w:val="7E0AE5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2"/>
  </w:num>
  <w:num w:numId="2">
    <w:abstractNumId w:val="37"/>
  </w:num>
  <w:num w:numId="3">
    <w:abstractNumId w:val="11"/>
  </w:num>
  <w:num w:numId="4">
    <w:abstractNumId w:val="50"/>
  </w:num>
  <w:num w:numId="5">
    <w:abstractNumId w:val="46"/>
  </w:num>
  <w:num w:numId="6">
    <w:abstractNumId w:val="3"/>
  </w:num>
  <w:num w:numId="7">
    <w:abstractNumId w:val="49"/>
  </w:num>
  <w:num w:numId="8">
    <w:abstractNumId w:val="33"/>
  </w:num>
  <w:num w:numId="9">
    <w:abstractNumId w:val="45"/>
  </w:num>
  <w:num w:numId="10">
    <w:abstractNumId w:val="42"/>
  </w:num>
  <w:num w:numId="11">
    <w:abstractNumId w:val="26"/>
  </w:num>
  <w:num w:numId="12">
    <w:abstractNumId w:val="16"/>
  </w:num>
  <w:num w:numId="13">
    <w:abstractNumId w:val="31"/>
  </w:num>
  <w:num w:numId="14">
    <w:abstractNumId w:val="34"/>
  </w:num>
  <w:num w:numId="15">
    <w:abstractNumId w:val="48"/>
  </w:num>
  <w:num w:numId="16">
    <w:abstractNumId w:val="20"/>
  </w:num>
  <w:num w:numId="17">
    <w:abstractNumId w:val="36"/>
  </w:num>
  <w:num w:numId="18">
    <w:abstractNumId w:val="25"/>
  </w:num>
  <w:num w:numId="19">
    <w:abstractNumId w:val="0"/>
  </w:num>
  <w:num w:numId="20">
    <w:abstractNumId w:val="15"/>
  </w:num>
  <w:num w:numId="21">
    <w:abstractNumId w:val="28"/>
  </w:num>
  <w:num w:numId="22">
    <w:abstractNumId w:val="8"/>
  </w:num>
  <w:num w:numId="23">
    <w:abstractNumId w:val="10"/>
  </w:num>
  <w:num w:numId="24">
    <w:abstractNumId w:val="13"/>
  </w:num>
  <w:num w:numId="25">
    <w:abstractNumId w:val="21"/>
  </w:num>
  <w:num w:numId="26">
    <w:abstractNumId w:val="19"/>
  </w:num>
  <w:num w:numId="27">
    <w:abstractNumId w:val="4"/>
  </w:num>
  <w:num w:numId="28">
    <w:abstractNumId w:val="6"/>
  </w:num>
  <w:num w:numId="29">
    <w:abstractNumId w:val="1"/>
  </w:num>
  <w:num w:numId="30">
    <w:abstractNumId w:val="32"/>
  </w:num>
  <w:num w:numId="31">
    <w:abstractNumId w:val="14"/>
  </w:num>
  <w:num w:numId="32">
    <w:abstractNumId w:val="2"/>
  </w:num>
  <w:num w:numId="33">
    <w:abstractNumId w:val="29"/>
  </w:num>
  <w:num w:numId="34">
    <w:abstractNumId w:val="27"/>
  </w:num>
  <w:num w:numId="35">
    <w:abstractNumId w:val="23"/>
  </w:num>
  <w:num w:numId="36">
    <w:abstractNumId w:val="12"/>
  </w:num>
  <w:num w:numId="37">
    <w:abstractNumId w:val="47"/>
  </w:num>
  <w:num w:numId="38">
    <w:abstractNumId w:val="38"/>
  </w:num>
  <w:num w:numId="39">
    <w:abstractNumId w:val="9"/>
  </w:num>
  <w:num w:numId="40">
    <w:abstractNumId w:val="41"/>
  </w:num>
  <w:num w:numId="41">
    <w:abstractNumId w:val="17"/>
  </w:num>
  <w:num w:numId="42">
    <w:abstractNumId w:val="35"/>
  </w:num>
  <w:num w:numId="43">
    <w:abstractNumId w:val="7"/>
  </w:num>
  <w:num w:numId="44">
    <w:abstractNumId w:val="24"/>
  </w:num>
  <w:num w:numId="45">
    <w:abstractNumId w:val="40"/>
  </w:num>
  <w:num w:numId="46">
    <w:abstractNumId w:val="5"/>
  </w:num>
  <w:num w:numId="47">
    <w:abstractNumId w:val="39"/>
  </w:num>
  <w:num w:numId="48">
    <w:abstractNumId w:val="44"/>
  </w:num>
  <w:num w:numId="49">
    <w:abstractNumId w:val="30"/>
  </w:num>
  <w:num w:numId="50">
    <w:abstractNumId w:val="43"/>
  </w:num>
  <w:num w:numId="51">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31C"/>
    <w:rsid w:val="00003887"/>
    <w:rsid w:val="00007A2A"/>
    <w:rsid w:val="000139D5"/>
    <w:rsid w:val="00017386"/>
    <w:rsid w:val="000203ED"/>
    <w:rsid w:val="0002222C"/>
    <w:rsid w:val="000349DC"/>
    <w:rsid w:val="00035E3F"/>
    <w:rsid w:val="000362EE"/>
    <w:rsid w:val="000364B1"/>
    <w:rsid w:val="00037465"/>
    <w:rsid w:val="00040E3D"/>
    <w:rsid w:val="000417B8"/>
    <w:rsid w:val="00046809"/>
    <w:rsid w:val="00052281"/>
    <w:rsid w:val="00052923"/>
    <w:rsid w:val="000630F0"/>
    <w:rsid w:val="00072E9A"/>
    <w:rsid w:val="00075007"/>
    <w:rsid w:val="00077324"/>
    <w:rsid w:val="00083126"/>
    <w:rsid w:val="0008319C"/>
    <w:rsid w:val="0009190B"/>
    <w:rsid w:val="00094DDA"/>
    <w:rsid w:val="0009507E"/>
    <w:rsid w:val="0009573F"/>
    <w:rsid w:val="000A1AF6"/>
    <w:rsid w:val="000A1D85"/>
    <w:rsid w:val="000B47BE"/>
    <w:rsid w:val="000B47E7"/>
    <w:rsid w:val="000B53F5"/>
    <w:rsid w:val="000B5805"/>
    <w:rsid w:val="000B59F4"/>
    <w:rsid w:val="000B5B3B"/>
    <w:rsid w:val="000D0E76"/>
    <w:rsid w:val="000D12E5"/>
    <w:rsid w:val="000D17BB"/>
    <w:rsid w:val="000E5B5B"/>
    <w:rsid w:val="000F01D0"/>
    <w:rsid w:val="000F0297"/>
    <w:rsid w:val="000F0F6E"/>
    <w:rsid w:val="00101D2B"/>
    <w:rsid w:val="00104DA5"/>
    <w:rsid w:val="00105106"/>
    <w:rsid w:val="00110C45"/>
    <w:rsid w:val="0011141C"/>
    <w:rsid w:val="00112A7E"/>
    <w:rsid w:val="001144AF"/>
    <w:rsid w:val="00116082"/>
    <w:rsid w:val="001212EB"/>
    <w:rsid w:val="001221D0"/>
    <w:rsid w:val="00122B39"/>
    <w:rsid w:val="00123823"/>
    <w:rsid w:val="00124642"/>
    <w:rsid w:val="001319BF"/>
    <w:rsid w:val="00137C15"/>
    <w:rsid w:val="0014327D"/>
    <w:rsid w:val="00146B10"/>
    <w:rsid w:val="0015580C"/>
    <w:rsid w:val="00155985"/>
    <w:rsid w:val="001579B1"/>
    <w:rsid w:val="00164E3C"/>
    <w:rsid w:val="00165EC2"/>
    <w:rsid w:val="00165ECE"/>
    <w:rsid w:val="00181472"/>
    <w:rsid w:val="0018501E"/>
    <w:rsid w:val="001B08D8"/>
    <w:rsid w:val="001B56A6"/>
    <w:rsid w:val="001B7B10"/>
    <w:rsid w:val="001C3D8C"/>
    <w:rsid w:val="001C5ECC"/>
    <w:rsid w:val="001D17CE"/>
    <w:rsid w:val="001D2A95"/>
    <w:rsid w:val="001D480B"/>
    <w:rsid w:val="001D6B59"/>
    <w:rsid w:val="001E710D"/>
    <w:rsid w:val="001E7325"/>
    <w:rsid w:val="001F06FB"/>
    <w:rsid w:val="001F1370"/>
    <w:rsid w:val="001F146F"/>
    <w:rsid w:val="001F476C"/>
    <w:rsid w:val="001F616F"/>
    <w:rsid w:val="001F6299"/>
    <w:rsid w:val="002019FE"/>
    <w:rsid w:val="00205076"/>
    <w:rsid w:val="002076E3"/>
    <w:rsid w:val="00212188"/>
    <w:rsid w:val="002136F8"/>
    <w:rsid w:val="00213E5F"/>
    <w:rsid w:val="002146F1"/>
    <w:rsid w:val="0021507D"/>
    <w:rsid w:val="002214D8"/>
    <w:rsid w:val="002256F6"/>
    <w:rsid w:val="002332EE"/>
    <w:rsid w:val="002350B7"/>
    <w:rsid w:val="00237737"/>
    <w:rsid w:val="002378D7"/>
    <w:rsid w:val="00244090"/>
    <w:rsid w:val="00244407"/>
    <w:rsid w:val="00245AC2"/>
    <w:rsid w:val="002515E5"/>
    <w:rsid w:val="00251671"/>
    <w:rsid w:val="0025171E"/>
    <w:rsid w:val="002522F8"/>
    <w:rsid w:val="00256F66"/>
    <w:rsid w:val="002673C1"/>
    <w:rsid w:val="00273520"/>
    <w:rsid w:val="00274F09"/>
    <w:rsid w:val="002750B3"/>
    <w:rsid w:val="00275151"/>
    <w:rsid w:val="00275321"/>
    <w:rsid w:val="0027612C"/>
    <w:rsid w:val="00276B29"/>
    <w:rsid w:val="00276D53"/>
    <w:rsid w:val="002770BF"/>
    <w:rsid w:val="00277CDD"/>
    <w:rsid w:val="00280C6A"/>
    <w:rsid w:val="0028296B"/>
    <w:rsid w:val="002910E3"/>
    <w:rsid w:val="002940D0"/>
    <w:rsid w:val="00294E0F"/>
    <w:rsid w:val="00295049"/>
    <w:rsid w:val="002A796B"/>
    <w:rsid w:val="002B01D9"/>
    <w:rsid w:val="002B1013"/>
    <w:rsid w:val="002B5A52"/>
    <w:rsid w:val="002B630E"/>
    <w:rsid w:val="002C4F48"/>
    <w:rsid w:val="002C671D"/>
    <w:rsid w:val="002C707E"/>
    <w:rsid w:val="002D026F"/>
    <w:rsid w:val="002D7B7A"/>
    <w:rsid w:val="002D7CE3"/>
    <w:rsid w:val="002E7204"/>
    <w:rsid w:val="002F15FB"/>
    <w:rsid w:val="002F2A93"/>
    <w:rsid w:val="0030201E"/>
    <w:rsid w:val="00302D0F"/>
    <w:rsid w:val="00312518"/>
    <w:rsid w:val="00316585"/>
    <w:rsid w:val="00320157"/>
    <w:rsid w:val="00320605"/>
    <w:rsid w:val="0032070B"/>
    <w:rsid w:val="00321569"/>
    <w:rsid w:val="003233B9"/>
    <w:rsid w:val="00331E24"/>
    <w:rsid w:val="003330E2"/>
    <w:rsid w:val="00342954"/>
    <w:rsid w:val="003437A0"/>
    <w:rsid w:val="00343AD2"/>
    <w:rsid w:val="00344242"/>
    <w:rsid w:val="003446EC"/>
    <w:rsid w:val="00350D53"/>
    <w:rsid w:val="00351506"/>
    <w:rsid w:val="00353FE1"/>
    <w:rsid w:val="00355435"/>
    <w:rsid w:val="00355728"/>
    <w:rsid w:val="00360370"/>
    <w:rsid w:val="00361039"/>
    <w:rsid w:val="00361E63"/>
    <w:rsid w:val="00364AB8"/>
    <w:rsid w:val="00365354"/>
    <w:rsid w:val="003838BA"/>
    <w:rsid w:val="00384BBD"/>
    <w:rsid w:val="00386AF9"/>
    <w:rsid w:val="00387581"/>
    <w:rsid w:val="003A0132"/>
    <w:rsid w:val="003B2EB4"/>
    <w:rsid w:val="003B45AB"/>
    <w:rsid w:val="003B4C10"/>
    <w:rsid w:val="003B6177"/>
    <w:rsid w:val="003C2AB0"/>
    <w:rsid w:val="003C3C68"/>
    <w:rsid w:val="003C7F67"/>
    <w:rsid w:val="003E08DB"/>
    <w:rsid w:val="003E3387"/>
    <w:rsid w:val="003E3E2F"/>
    <w:rsid w:val="003E4198"/>
    <w:rsid w:val="003E5555"/>
    <w:rsid w:val="003E6E28"/>
    <w:rsid w:val="003F0AA9"/>
    <w:rsid w:val="003F1AC7"/>
    <w:rsid w:val="003F4CF8"/>
    <w:rsid w:val="003F66BD"/>
    <w:rsid w:val="003F7B6A"/>
    <w:rsid w:val="0040088F"/>
    <w:rsid w:val="00402227"/>
    <w:rsid w:val="004119F6"/>
    <w:rsid w:val="004146E4"/>
    <w:rsid w:val="0041527B"/>
    <w:rsid w:val="00416A94"/>
    <w:rsid w:val="004213FA"/>
    <w:rsid w:val="00421934"/>
    <w:rsid w:val="00430C5B"/>
    <w:rsid w:val="00436172"/>
    <w:rsid w:val="00440451"/>
    <w:rsid w:val="00440CCA"/>
    <w:rsid w:val="0044265B"/>
    <w:rsid w:val="00442EC5"/>
    <w:rsid w:val="00444376"/>
    <w:rsid w:val="0044477D"/>
    <w:rsid w:val="00447E1E"/>
    <w:rsid w:val="0045165E"/>
    <w:rsid w:val="00454A5D"/>
    <w:rsid w:val="00455C14"/>
    <w:rsid w:val="00456F88"/>
    <w:rsid w:val="00462B4F"/>
    <w:rsid w:val="004755DB"/>
    <w:rsid w:val="00476D80"/>
    <w:rsid w:val="00486027"/>
    <w:rsid w:val="00491F71"/>
    <w:rsid w:val="004953CE"/>
    <w:rsid w:val="004A131C"/>
    <w:rsid w:val="004B5C15"/>
    <w:rsid w:val="004B5FE5"/>
    <w:rsid w:val="004B61C5"/>
    <w:rsid w:val="004B6B8A"/>
    <w:rsid w:val="004C294A"/>
    <w:rsid w:val="004C4F25"/>
    <w:rsid w:val="004C5174"/>
    <w:rsid w:val="004C68B6"/>
    <w:rsid w:val="004C7265"/>
    <w:rsid w:val="004D2E38"/>
    <w:rsid w:val="004D2F86"/>
    <w:rsid w:val="004D3829"/>
    <w:rsid w:val="004D4638"/>
    <w:rsid w:val="004E2F7C"/>
    <w:rsid w:val="004E4D8A"/>
    <w:rsid w:val="004E5C15"/>
    <w:rsid w:val="004F0513"/>
    <w:rsid w:val="004F33CC"/>
    <w:rsid w:val="004F4B79"/>
    <w:rsid w:val="004F4DB9"/>
    <w:rsid w:val="004F7BCE"/>
    <w:rsid w:val="00504E97"/>
    <w:rsid w:val="00507B9A"/>
    <w:rsid w:val="00514CCB"/>
    <w:rsid w:val="00514E0E"/>
    <w:rsid w:val="00516F5C"/>
    <w:rsid w:val="00517D01"/>
    <w:rsid w:val="005263E4"/>
    <w:rsid w:val="00534F60"/>
    <w:rsid w:val="00535FD4"/>
    <w:rsid w:val="0054168A"/>
    <w:rsid w:val="00551E3B"/>
    <w:rsid w:val="005531B4"/>
    <w:rsid w:val="005551EB"/>
    <w:rsid w:val="00556DA1"/>
    <w:rsid w:val="00561E15"/>
    <w:rsid w:val="00565B68"/>
    <w:rsid w:val="005705A6"/>
    <w:rsid w:val="00572FE9"/>
    <w:rsid w:val="005741F1"/>
    <w:rsid w:val="00575A77"/>
    <w:rsid w:val="00575BD2"/>
    <w:rsid w:val="005801EA"/>
    <w:rsid w:val="0058619A"/>
    <w:rsid w:val="00586F5A"/>
    <w:rsid w:val="005A12FF"/>
    <w:rsid w:val="005A26FE"/>
    <w:rsid w:val="005A4A60"/>
    <w:rsid w:val="005A50AC"/>
    <w:rsid w:val="005A7B1C"/>
    <w:rsid w:val="005B25FB"/>
    <w:rsid w:val="005B2737"/>
    <w:rsid w:val="005B3780"/>
    <w:rsid w:val="005B7AB2"/>
    <w:rsid w:val="005C40F6"/>
    <w:rsid w:val="005D634C"/>
    <w:rsid w:val="005E17AC"/>
    <w:rsid w:val="005E1B2A"/>
    <w:rsid w:val="005E6CFF"/>
    <w:rsid w:val="005E7A1B"/>
    <w:rsid w:val="005F13C4"/>
    <w:rsid w:val="005F2391"/>
    <w:rsid w:val="0060117E"/>
    <w:rsid w:val="00605F9F"/>
    <w:rsid w:val="00606E3A"/>
    <w:rsid w:val="00610246"/>
    <w:rsid w:val="00611965"/>
    <w:rsid w:val="00613B9E"/>
    <w:rsid w:val="00630122"/>
    <w:rsid w:val="00632A9F"/>
    <w:rsid w:val="00632F88"/>
    <w:rsid w:val="0064002A"/>
    <w:rsid w:val="00641957"/>
    <w:rsid w:val="00641E83"/>
    <w:rsid w:val="00643F14"/>
    <w:rsid w:val="00644C9C"/>
    <w:rsid w:val="00645A73"/>
    <w:rsid w:val="00646FDB"/>
    <w:rsid w:val="006502C6"/>
    <w:rsid w:val="00650657"/>
    <w:rsid w:val="00651F9C"/>
    <w:rsid w:val="006630A5"/>
    <w:rsid w:val="00663183"/>
    <w:rsid w:val="00675C73"/>
    <w:rsid w:val="0067626A"/>
    <w:rsid w:val="00677FD1"/>
    <w:rsid w:val="006812C1"/>
    <w:rsid w:val="00682AAB"/>
    <w:rsid w:val="006836A2"/>
    <w:rsid w:val="006943DE"/>
    <w:rsid w:val="006953A7"/>
    <w:rsid w:val="006969F0"/>
    <w:rsid w:val="006A3F14"/>
    <w:rsid w:val="006A52BD"/>
    <w:rsid w:val="006A632B"/>
    <w:rsid w:val="006B6878"/>
    <w:rsid w:val="006C0BD3"/>
    <w:rsid w:val="006C39DB"/>
    <w:rsid w:val="006C6C6B"/>
    <w:rsid w:val="006C73EF"/>
    <w:rsid w:val="006D060E"/>
    <w:rsid w:val="006D2B2D"/>
    <w:rsid w:val="006D509B"/>
    <w:rsid w:val="006D57F1"/>
    <w:rsid w:val="006D59CD"/>
    <w:rsid w:val="006E3BE6"/>
    <w:rsid w:val="006E555E"/>
    <w:rsid w:val="006E6C42"/>
    <w:rsid w:val="006F204C"/>
    <w:rsid w:val="006F3A9A"/>
    <w:rsid w:val="006F4379"/>
    <w:rsid w:val="006F5A71"/>
    <w:rsid w:val="006F606D"/>
    <w:rsid w:val="0070010B"/>
    <w:rsid w:val="00701F32"/>
    <w:rsid w:val="00710E54"/>
    <w:rsid w:val="00713DE5"/>
    <w:rsid w:val="007155E1"/>
    <w:rsid w:val="007248BE"/>
    <w:rsid w:val="00725607"/>
    <w:rsid w:val="00727E45"/>
    <w:rsid w:val="00733912"/>
    <w:rsid w:val="00737900"/>
    <w:rsid w:val="0074190B"/>
    <w:rsid w:val="00742485"/>
    <w:rsid w:val="00757886"/>
    <w:rsid w:val="00765A46"/>
    <w:rsid w:val="00766D7C"/>
    <w:rsid w:val="0077333A"/>
    <w:rsid w:val="00774DEA"/>
    <w:rsid w:val="00777D43"/>
    <w:rsid w:val="00780E63"/>
    <w:rsid w:val="00780F59"/>
    <w:rsid w:val="00782DD8"/>
    <w:rsid w:val="007840BB"/>
    <w:rsid w:val="007862E0"/>
    <w:rsid w:val="0078639A"/>
    <w:rsid w:val="00786C61"/>
    <w:rsid w:val="00787399"/>
    <w:rsid w:val="007876D2"/>
    <w:rsid w:val="007A65D1"/>
    <w:rsid w:val="007B36D4"/>
    <w:rsid w:val="007B759A"/>
    <w:rsid w:val="007C00A7"/>
    <w:rsid w:val="007C1D0C"/>
    <w:rsid w:val="007C2497"/>
    <w:rsid w:val="007C3E92"/>
    <w:rsid w:val="007C7E35"/>
    <w:rsid w:val="007D00B4"/>
    <w:rsid w:val="007D054E"/>
    <w:rsid w:val="007D2E37"/>
    <w:rsid w:val="007D3E06"/>
    <w:rsid w:val="007D3E91"/>
    <w:rsid w:val="007E52E2"/>
    <w:rsid w:val="007E60BB"/>
    <w:rsid w:val="007E62F2"/>
    <w:rsid w:val="007E71EC"/>
    <w:rsid w:val="007E7DFE"/>
    <w:rsid w:val="007F4E3C"/>
    <w:rsid w:val="007F79BB"/>
    <w:rsid w:val="007F7FF3"/>
    <w:rsid w:val="0080221A"/>
    <w:rsid w:val="00803535"/>
    <w:rsid w:val="0081194A"/>
    <w:rsid w:val="00812B89"/>
    <w:rsid w:val="00813689"/>
    <w:rsid w:val="00815155"/>
    <w:rsid w:val="00817F01"/>
    <w:rsid w:val="008223BD"/>
    <w:rsid w:val="00834450"/>
    <w:rsid w:val="008364FE"/>
    <w:rsid w:val="00837A7D"/>
    <w:rsid w:val="0084428B"/>
    <w:rsid w:val="0084612E"/>
    <w:rsid w:val="008505DF"/>
    <w:rsid w:val="00860D65"/>
    <w:rsid w:val="00866BC8"/>
    <w:rsid w:val="00871C68"/>
    <w:rsid w:val="00871F3E"/>
    <w:rsid w:val="0087271B"/>
    <w:rsid w:val="008745A2"/>
    <w:rsid w:val="00875887"/>
    <w:rsid w:val="00875E9F"/>
    <w:rsid w:val="00881D86"/>
    <w:rsid w:val="00884D34"/>
    <w:rsid w:val="00884D51"/>
    <w:rsid w:val="0088565E"/>
    <w:rsid w:val="00891CC9"/>
    <w:rsid w:val="008924D0"/>
    <w:rsid w:val="00896A10"/>
    <w:rsid w:val="00896F39"/>
    <w:rsid w:val="00897A7B"/>
    <w:rsid w:val="008A3877"/>
    <w:rsid w:val="008A6986"/>
    <w:rsid w:val="008A784D"/>
    <w:rsid w:val="008B1B28"/>
    <w:rsid w:val="008B359D"/>
    <w:rsid w:val="008B3DE6"/>
    <w:rsid w:val="008B642C"/>
    <w:rsid w:val="008B7FC7"/>
    <w:rsid w:val="008C3C73"/>
    <w:rsid w:val="008C52C3"/>
    <w:rsid w:val="008C7CA3"/>
    <w:rsid w:val="008D0B93"/>
    <w:rsid w:val="008D520B"/>
    <w:rsid w:val="008E2173"/>
    <w:rsid w:val="008E31A1"/>
    <w:rsid w:val="008E3D4E"/>
    <w:rsid w:val="008E51D4"/>
    <w:rsid w:val="008F3D6A"/>
    <w:rsid w:val="008F6C47"/>
    <w:rsid w:val="00901465"/>
    <w:rsid w:val="009014EC"/>
    <w:rsid w:val="009057DD"/>
    <w:rsid w:val="0091005C"/>
    <w:rsid w:val="00915DEB"/>
    <w:rsid w:val="00916590"/>
    <w:rsid w:val="00923087"/>
    <w:rsid w:val="00927674"/>
    <w:rsid w:val="00930910"/>
    <w:rsid w:val="00932C19"/>
    <w:rsid w:val="00940DD6"/>
    <w:rsid w:val="00950EDD"/>
    <w:rsid w:val="009559C0"/>
    <w:rsid w:val="009609F9"/>
    <w:rsid w:val="00962CDD"/>
    <w:rsid w:val="00964360"/>
    <w:rsid w:val="0097194F"/>
    <w:rsid w:val="00972842"/>
    <w:rsid w:val="00973A20"/>
    <w:rsid w:val="00975D6E"/>
    <w:rsid w:val="00977630"/>
    <w:rsid w:val="00981978"/>
    <w:rsid w:val="00982712"/>
    <w:rsid w:val="00990213"/>
    <w:rsid w:val="009926A3"/>
    <w:rsid w:val="009A0D4D"/>
    <w:rsid w:val="009B0610"/>
    <w:rsid w:val="009B58FE"/>
    <w:rsid w:val="009C02A7"/>
    <w:rsid w:val="009C3E57"/>
    <w:rsid w:val="009C43CD"/>
    <w:rsid w:val="009C6299"/>
    <w:rsid w:val="009D07BC"/>
    <w:rsid w:val="009D29C0"/>
    <w:rsid w:val="009D47E9"/>
    <w:rsid w:val="009D6744"/>
    <w:rsid w:val="009D6FC7"/>
    <w:rsid w:val="009E194E"/>
    <w:rsid w:val="009E30DB"/>
    <w:rsid w:val="009E3403"/>
    <w:rsid w:val="009E3F14"/>
    <w:rsid w:val="009F3F5D"/>
    <w:rsid w:val="009F50F0"/>
    <w:rsid w:val="009F559A"/>
    <w:rsid w:val="009F7596"/>
    <w:rsid w:val="00A0781A"/>
    <w:rsid w:val="00A1155E"/>
    <w:rsid w:val="00A1345A"/>
    <w:rsid w:val="00A1621C"/>
    <w:rsid w:val="00A16321"/>
    <w:rsid w:val="00A17A52"/>
    <w:rsid w:val="00A23AD0"/>
    <w:rsid w:val="00A23F09"/>
    <w:rsid w:val="00A26903"/>
    <w:rsid w:val="00A3036E"/>
    <w:rsid w:val="00A30BFB"/>
    <w:rsid w:val="00A34FC4"/>
    <w:rsid w:val="00A36087"/>
    <w:rsid w:val="00A36A69"/>
    <w:rsid w:val="00A40140"/>
    <w:rsid w:val="00A43BB0"/>
    <w:rsid w:val="00A45DE9"/>
    <w:rsid w:val="00A46A12"/>
    <w:rsid w:val="00A543D5"/>
    <w:rsid w:val="00A556CD"/>
    <w:rsid w:val="00A62081"/>
    <w:rsid w:val="00A72E91"/>
    <w:rsid w:val="00A73AF7"/>
    <w:rsid w:val="00A73EC4"/>
    <w:rsid w:val="00A7503A"/>
    <w:rsid w:val="00A76F81"/>
    <w:rsid w:val="00A87355"/>
    <w:rsid w:val="00A93FC7"/>
    <w:rsid w:val="00AA0A4B"/>
    <w:rsid w:val="00AA152B"/>
    <w:rsid w:val="00AB112F"/>
    <w:rsid w:val="00AB609D"/>
    <w:rsid w:val="00AB79A9"/>
    <w:rsid w:val="00AC0A0A"/>
    <w:rsid w:val="00AC34C2"/>
    <w:rsid w:val="00AC61E4"/>
    <w:rsid w:val="00AC6406"/>
    <w:rsid w:val="00AC7FA5"/>
    <w:rsid w:val="00AD2680"/>
    <w:rsid w:val="00AD3AE4"/>
    <w:rsid w:val="00AD432C"/>
    <w:rsid w:val="00AD6B2B"/>
    <w:rsid w:val="00AE308D"/>
    <w:rsid w:val="00AE3A71"/>
    <w:rsid w:val="00AE557C"/>
    <w:rsid w:val="00AE75BE"/>
    <w:rsid w:val="00AF4134"/>
    <w:rsid w:val="00B00CA4"/>
    <w:rsid w:val="00B02C9B"/>
    <w:rsid w:val="00B0694B"/>
    <w:rsid w:val="00B06A6B"/>
    <w:rsid w:val="00B071A2"/>
    <w:rsid w:val="00B07557"/>
    <w:rsid w:val="00B12FC1"/>
    <w:rsid w:val="00B155EA"/>
    <w:rsid w:val="00B17A60"/>
    <w:rsid w:val="00B17BD4"/>
    <w:rsid w:val="00B2105A"/>
    <w:rsid w:val="00B21308"/>
    <w:rsid w:val="00B31E05"/>
    <w:rsid w:val="00B32205"/>
    <w:rsid w:val="00B33B6C"/>
    <w:rsid w:val="00B5016E"/>
    <w:rsid w:val="00B51EA2"/>
    <w:rsid w:val="00B5341F"/>
    <w:rsid w:val="00B5520C"/>
    <w:rsid w:val="00B5539B"/>
    <w:rsid w:val="00B63FDE"/>
    <w:rsid w:val="00B65928"/>
    <w:rsid w:val="00B7256C"/>
    <w:rsid w:val="00B72C45"/>
    <w:rsid w:val="00B76663"/>
    <w:rsid w:val="00B76F14"/>
    <w:rsid w:val="00B776AF"/>
    <w:rsid w:val="00B81828"/>
    <w:rsid w:val="00B828AF"/>
    <w:rsid w:val="00B84D48"/>
    <w:rsid w:val="00B92102"/>
    <w:rsid w:val="00B96C6D"/>
    <w:rsid w:val="00BA1263"/>
    <w:rsid w:val="00BA3AB1"/>
    <w:rsid w:val="00BA6527"/>
    <w:rsid w:val="00BB2E3E"/>
    <w:rsid w:val="00BB4766"/>
    <w:rsid w:val="00BB4A1C"/>
    <w:rsid w:val="00BB5A85"/>
    <w:rsid w:val="00BB6732"/>
    <w:rsid w:val="00BC3CA8"/>
    <w:rsid w:val="00BC3E64"/>
    <w:rsid w:val="00BC5455"/>
    <w:rsid w:val="00BC79D0"/>
    <w:rsid w:val="00BD1FE3"/>
    <w:rsid w:val="00BE02E0"/>
    <w:rsid w:val="00BE3E4E"/>
    <w:rsid w:val="00BF4D34"/>
    <w:rsid w:val="00BF6F37"/>
    <w:rsid w:val="00BF7A48"/>
    <w:rsid w:val="00C025C2"/>
    <w:rsid w:val="00C11529"/>
    <w:rsid w:val="00C11D38"/>
    <w:rsid w:val="00C11F67"/>
    <w:rsid w:val="00C130F8"/>
    <w:rsid w:val="00C21A04"/>
    <w:rsid w:val="00C26273"/>
    <w:rsid w:val="00C361B8"/>
    <w:rsid w:val="00C47F4B"/>
    <w:rsid w:val="00C5569D"/>
    <w:rsid w:val="00C56F04"/>
    <w:rsid w:val="00C57321"/>
    <w:rsid w:val="00C6174C"/>
    <w:rsid w:val="00C72306"/>
    <w:rsid w:val="00C815F1"/>
    <w:rsid w:val="00C82356"/>
    <w:rsid w:val="00C82428"/>
    <w:rsid w:val="00C82601"/>
    <w:rsid w:val="00C83491"/>
    <w:rsid w:val="00C86704"/>
    <w:rsid w:val="00C9624A"/>
    <w:rsid w:val="00C97B5B"/>
    <w:rsid w:val="00CA3C79"/>
    <w:rsid w:val="00CA4CF7"/>
    <w:rsid w:val="00CA5277"/>
    <w:rsid w:val="00CB27FA"/>
    <w:rsid w:val="00CB6882"/>
    <w:rsid w:val="00CC69B3"/>
    <w:rsid w:val="00CD7EBB"/>
    <w:rsid w:val="00CE2A81"/>
    <w:rsid w:val="00CE4CC0"/>
    <w:rsid w:val="00D01A80"/>
    <w:rsid w:val="00D03216"/>
    <w:rsid w:val="00D10DDA"/>
    <w:rsid w:val="00D12E03"/>
    <w:rsid w:val="00D165F2"/>
    <w:rsid w:val="00D16CC7"/>
    <w:rsid w:val="00D1773A"/>
    <w:rsid w:val="00D20862"/>
    <w:rsid w:val="00D33FF7"/>
    <w:rsid w:val="00D350C6"/>
    <w:rsid w:val="00D40818"/>
    <w:rsid w:val="00D431AC"/>
    <w:rsid w:val="00D448B7"/>
    <w:rsid w:val="00D47594"/>
    <w:rsid w:val="00D62433"/>
    <w:rsid w:val="00D62838"/>
    <w:rsid w:val="00D6284E"/>
    <w:rsid w:val="00D65A17"/>
    <w:rsid w:val="00D72672"/>
    <w:rsid w:val="00D7688D"/>
    <w:rsid w:val="00D76D92"/>
    <w:rsid w:val="00D84814"/>
    <w:rsid w:val="00D87AEB"/>
    <w:rsid w:val="00D90CB7"/>
    <w:rsid w:val="00D94B69"/>
    <w:rsid w:val="00D95DF6"/>
    <w:rsid w:val="00D970DD"/>
    <w:rsid w:val="00D976A5"/>
    <w:rsid w:val="00DA0225"/>
    <w:rsid w:val="00DA53F9"/>
    <w:rsid w:val="00DA5DC0"/>
    <w:rsid w:val="00DB06EE"/>
    <w:rsid w:val="00DB11D7"/>
    <w:rsid w:val="00DB639F"/>
    <w:rsid w:val="00DC5645"/>
    <w:rsid w:val="00DD45CC"/>
    <w:rsid w:val="00DD4B70"/>
    <w:rsid w:val="00DE016C"/>
    <w:rsid w:val="00DE2D03"/>
    <w:rsid w:val="00DE3073"/>
    <w:rsid w:val="00DE711E"/>
    <w:rsid w:val="00DF087F"/>
    <w:rsid w:val="00DF0EB0"/>
    <w:rsid w:val="00DF3F62"/>
    <w:rsid w:val="00DF45BE"/>
    <w:rsid w:val="00DF4ECF"/>
    <w:rsid w:val="00DF5066"/>
    <w:rsid w:val="00E036A9"/>
    <w:rsid w:val="00E03F6F"/>
    <w:rsid w:val="00E05AAE"/>
    <w:rsid w:val="00E10D34"/>
    <w:rsid w:val="00E10DF4"/>
    <w:rsid w:val="00E11E45"/>
    <w:rsid w:val="00E146DF"/>
    <w:rsid w:val="00E15976"/>
    <w:rsid w:val="00E16E2A"/>
    <w:rsid w:val="00E267C4"/>
    <w:rsid w:val="00E30FE8"/>
    <w:rsid w:val="00E33732"/>
    <w:rsid w:val="00E34CD9"/>
    <w:rsid w:val="00E4393F"/>
    <w:rsid w:val="00E43E57"/>
    <w:rsid w:val="00E5103D"/>
    <w:rsid w:val="00E51D6F"/>
    <w:rsid w:val="00E56D3A"/>
    <w:rsid w:val="00E57922"/>
    <w:rsid w:val="00E60C71"/>
    <w:rsid w:val="00E65D16"/>
    <w:rsid w:val="00E6723E"/>
    <w:rsid w:val="00E674E9"/>
    <w:rsid w:val="00E72852"/>
    <w:rsid w:val="00E73770"/>
    <w:rsid w:val="00E75CD1"/>
    <w:rsid w:val="00E7671D"/>
    <w:rsid w:val="00E90653"/>
    <w:rsid w:val="00E91829"/>
    <w:rsid w:val="00E931ED"/>
    <w:rsid w:val="00EA0188"/>
    <w:rsid w:val="00EA1EA6"/>
    <w:rsid w:val="00EA2950"/>
    <w:rsid w:val="00EA393C"/>
    <w:rsid w:val="00EA515D"/>
    <w:rsid w:val="00EB3ACB"/>
    <w:rsid w:val="00EC2118"/>
    <w:rsid w:val="00ED16BA"/>
    <w:rsid w:val="00ED6B0E"/>
    <w:rsid w:val="00EE073B"/>
    <w:rsid w:val="00EE325B"/>
    <w:rsid w:val="00EE3D6C"/>
    <w:rsid w:val="00EF167B"/>
    <w:rsid w:val="00EF2AEF"/>
    <w:rsid w:val="00EF2C66"/>
    <w:rsid w:val="00EF43A7"/>
    <w:rsid w:val="00EF64C4"/>
    <w:rsid w:val="00F00644"/>
    <w:rsid w:val="00F06EFA"/>
    <w:rsid w:val="00F125F2"/>
    <w:rsid w:val="00F1486F"/>
    <w:rsid w:val="00F15453"/>
    <w:rsid w:val="00F21A66"/>
    <w:rsid w:val="00F2508F"/>
    <w:rsid w:val="00F346C7"/>
    <w:rsid w:val="00F36353"/>
    <w:rsid w:val="00F4097B"/>
    <w:rsid w:val="00F4383F"/>
    <w:rsid w:val="00F44807"/>
    <w:rsid w:val="00F47C87"/>
    <w:rsid w:val="00F52026"/>
    <w:rsid w:val="00F538A4"/>
    <w:rsid w:val="00F54832"/>
    <w:rsid w:val="00F56A28"/>
    <w:rsid w:val="00F56C44"/>
    <w:rsid w:val="00F609E8"/>
    <w:rsid w:val="00F63F2D"/>
    <w:rsid w:val="00F64489"/>
    <w:rsid w:val="00F65FAF"/>
    <w:rsid w:val="00F66C5D"/>
    <w:rsid w:val="00F66FE2"/>
    <w:rsid w:val="00F758D1"/>
    <w:rsid w:val="00F75B08"/>
    <w:rsid w:val="00F82245"/>
    <w:rsid w:val="00F826CB"/>
    <w:rsid w:val="00F84D94"/>
    <w:rsid w:val="00F91C40"/>
    <w:rsid w:val="00F93502"/>
    <w:rsid w:val="00F958AC"/>
    <w:rsid w:val="00F97C42"/>
    <w:rsid w:val="00FA1024"/>
    <w:rsid w:val="00FB1188"/>
    <w:rsid w:val="00FB37C2"/>
    <w:rsid w:val="00FB5EF4"/>
    <w:rsid w:val="00FC025F"/>
    <w:rsid w:val="00FC12FA"/>
    <w:rsid w:val="00FC2590"/>
    <w:rsid w:val="00FC6117"/>
    <w:rsid w:val="00FD0FA4"/>
    <w:rsid w:val="00FD70B6"/>
    <w:rsid w:val="00FE5563"/>
    <w:rsid w:val="00FF2A41"/>
    <w:rsid w:val="00FF379B"/>
    <w:rsid w:val="00FF55DD"/>
    <w:rsid w:val="00FF773E"/>
    <w:rsid w:val="00FF7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33ECC1"/>
  <w15:docId w15:val="{C2CA17EB-BF83-1144-9128-6DE02FAB3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01969"/>
    <w:rPr>
      <w:sz w:val="24"/>
      <w:szCs w:val="24"/>
    </w:rPr>
  </w:style>
  <w:style w:type="paragraph" w:styleId="Heading1">
    <w:name w:val="heading 1"/>
    <w:basedOn w:val="Normal"/>
    <w:next w:val="Normal"/>
    <w:link w:val="Heading1Char"/>
    <w:uiPriority w:val="1"/>
    <w:qFormat/>
    <w:rsid w:val="00E5240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01969"/>
    <w:pPr>
      <w:keepNext/>
      <w:ind w:firstLine="1440"/>
      <w:outlineLvl w:val="1"/>
    </w:pPr>
    <w:rPr>
      <w:b/>
      <w:bCs/>
    </w:rPr>
  </w:style>
  <w:style w:type="paragraph" w:styleId="Heading5">
    <w:name w:val="heading 5"/>
    <w:basedOn w:val="Normal"/>
    <w:next w:val="Normal"/>
    <w:qFormat/>
    <w:rsid w:val="0043775A"/>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01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001969"/>
    <w:pPr>
      <w:tabs>
        <w:tab w:val="center" w:pos="4320"/>
        <w:tab w:val="right" w:pos="8640"/>
      </w:tabs>
    </w:pPr>
  </w:style>
  <w:style w:type="character" w:styleId="PageNumber">
    <w:name w:val="page number"/>
    <w:basedOn w:val="DefaultParagraphFont"/>
    <w:rsid w:val="00001969"/>
  </w:style>
  <w:style w:type="paragraph" w:styleId="Header">
    <w:name w:val="header"/>
    <w:basedOn w:val="Normal"/>
    <w:rsid w:val="00001969"/>
    <w:pPr>
      <w:tabs>
        <w:tab w:val="center" w:pos="4320"/>
        <w:tab w:val="right" w:pos="8640"/>
      </w:tabs>
    </w:pPr>
  </w:style>
  <w:style w:type="character" w:styleId="Hyperlink">
    <w:name w:val="Hyperlink"/>
    <w:uiPriority w:val="99"/>
    <w:rsid w:val="00560255"/>
    <w:rPr>
      <w:color w:val="0000FF"/>
      <w:u w:val="single"/>
    </w:rPr>
  </w:style>
  <w:style w:type="paragraph" w:customStyle="1" w:styleId="ExecOffice">
    <w:name w:val="Exec Office"/>
    <w:basedOn w:val="Normal"/>
    <w:rsid w:val="00BA3E94"/>
    <w:pPr>
      <w:framePr w:w="6927" w:hSpace="187" w:wrap="notBeside" w:vAnchor="text" w:hAnchor="page" w:x="3594" w:y="1"/>
      <w:jc w:val="center"/>
    </w:pPr>
    <w:rPr>
      <w:rFonts w:ascii="Arial" w:hAnsi="Arial"/>
      <w:sz w:val="28"/>
      <w:szCs w:val="20"/>
    </w:rPr>
  </w:style>
  <w:style w:type="paragraph" w:customStyle="1" w:styleId="Weld">
    <w:name w:val="Weld"/>
    <w:basedOn w:val="Normal"/>
    <w:rsid w:val="00BA3E94"/>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BA3E94"/>
    <w:pPr>
      <w:framePr w:hSpace="187" w:wrap="notBeside" w:vAnchor="text" w:hAnchor="page" w:x="546" w:y="141"/>
      <w:spacing w:after="120"/>
      <w:jc w:val="center"/>
    </w:pPr>
    <w:rPr>
      <w:rFonts w:ascii="Arial Rounded MT Bold" w:hAnsi="Arial Rounded MT Bold"/>
      <w:sz w:val="14"/>
      <w:szCs w:val="20"/>
    </w:rPr>
  </w:style>
  <w:style w:type="paragraph" w:styleId="FootnoteText">
    <w:name w:val="footnote text"/>
    <w:basedOn w:val="Normal"/>
    <w:semiHidden/>
    <w:rsid w:val="00BA3E94"/>
    <w:rPr>
      <w:sz w:val="20"/>
      <w:szCs w:val="20"/>
    </w:rPr>
  </w:style>
  <w:style w:type="character" w:styleId="FootnoteReference">
    <w:name w:val="footnote reference"/>
    <w:semiHidden/>
    <w:rsid w:val="00BA3E94"/>
    <w:rPr>
      <w:vertAlign w:val="superscript"/>
    </w:rPr>
  </w:style>
  <w:style w:type="character" w:styleId="CommentReference">
    <w:name w:val="annotation reference"/>
    <w:uiPriority w:val="99"/>
    <w:semiHidden/>
    <w:unhideWhenUsed/>
    <w:rsid w:val="009A339E"/>
    <w:rPr>
      <w:sz w:val="16"/>
      <w:szCs w:val="16"/>
    </w:rPr>
  </w:style>
  <w:style w:type="paragraph" w:styleId="CommentText">
    <w:name w:val="annotation text"/>
    <w:basedOn w:val="Normal"/>
    <w:link w:val="CommentTextChar"/>
    <w:uiPriority w:val="99"/>
    <w:semiHidden/>
    <w:unhideWhenUsed/>
    <w:rsid w:val="009A339E"/>
    <w:rPr>
      <w:sz w:val="20"/>
      <w:szCs w:val="20"/>
    </w:rPr>
  </w:style>
  <w:style w:type="character" w:customStyle="1" w:styleId="CommentTextChar">
    <w:name w:val="Comment Text Char"/>
    <w:basedOn w:val="DefaultParagraphFont"/>
    <w:link w:val="CommentText"/>
    <w:uiPriority w:val="99"/>
    <w:semiHidden/>
    <w:rsid w:val="009A339E"/>
  </w:style>
  <w:style w:type="paragraph" w:styleId="CommentSubject">
    <w:name w:val="annotation subject"/>
    <w:basedOn w:val="CommentText"/>
    <w:next w:val="CommentText"/>
    <w:link w:val="CommentSubjectChar"/>
    <w:uiPriority w:val="99"/>
    <w:semiHidden/>
    <w:unhideWhenUsed/>
    <w:rsid w:val="009A339E"/>
    <w:rPr>
      <w:b/>
      <w:bCs/>
      <w:lang w:val="x-none" w:eastAsia="x-none"/>
    </w:rPr>
  </w:style>
  <w:style w:type="character" w:customStyle="1" w:styleId="CommentSubjectChar">
    <w:name w:val="Comment Subject Char"/>
    <w:link w:val="CommentSubject"/>
    <w:uiPriority w:val="99"/>
    <w:semiHidden/>
    <w:rsid w:val="009A339E"/>
    <w:rPr>
      <w:b/>
      <w:bCs/>
    </w:rPr>
  </w:style>
  <w:style w:type="paragraph" w:styleId="BalloonText">
    <w:name w:val="Balloon Text"/>
    <w:basedOn w:val="Normal"/>
    <w:link w:val="BalloonTextChar"/>
    <w:uiPriority w:val="99"/>
    <w:semiHidden/>
    <w:unhideWhenUsed/>
    <w:rsid w:val="009A339E"/>
    <w:rPr>
      <w:rFonts w:ascii="Tahoma" w:hAnsi="Tahoma"/>
      <w:sz w:val="16"/>
      <w:szCs w:val="16"/>
      <w:lang w:val="x-none" w:eastAsia="x-none"/>
    </w:rPr>
  </w:style>
  <w:style w:type="character" w:customStyle="1" w:styleId="BalloonTextChar">
    <w:name w:val="Balloon Text Char"/>
    <w:link w:val="BalloonText"/>
    <w:uiPriority w:val="99"/>
    <w:semiHidden/>
    <w:rsid w:val="009A339E"/>
    <w:rPr>
      <w:rFonts w:ascii="Tahoma" w:hAnsi="Tahoma" w:cs="Tahoma"/>
      <w:sz w:val="16"/>
      <w:szCs w:val="16"/>
    </w:rPr>
  </w:style>
  <w:style w:type="paragraph" w:styleId="ListParagraph">
    <w:name w:val="List Paragraph"/>
    <w:basedOn w:val="Normal"/>
    <w:uiPriority w:val="1"/>
    <w:qFormat/>
    <w:rsid w:val="00B3157D"/>
    <w:pPr>
      <w:ind w:left="720"/>
      <w:contextualSpacing/>
    </w:pPr>
    <w:rPr>
      <w:rFonts w:eastAsia="Calibri"/>
    </w:rPr>
  </w:style>
  <w:style w:type="numbering" w:customStyle="1" w:styleId="List7">
    <w:name w:val="List 7"/>
    <w:rsid w:val="00C9524F"/>
    <w:pPr>
      <w:numPr>
        <w:numId w:val="1"/>
      </w:numPr>
    </w:pPr>
  </w:style>
  <w:style w:type="numbering" w:customStyle="1" w:styleId="List8">
    <w:name w:val="List 8"/>
    <w:rsid w:val="00BD59D1"/>
    <w:pPr>
      <w:numPr>
        <w:numId w:val="2"/>
      </w:numPr>
    </w:pPr>
  </w:style>
  <w:style w:type="paragraph" w:customStyle="1" w:styleId="tabletext">
    <w:name w:val="table text"/>
    <w:basedOn w:val="Normal"/>
    <w:autoRedefine/>
    <w:rsid w:val="005F6A8D"/>
    <w:pPr>
      <w:keepNext/>
      <w:keepLines/>
      <w:numPr>
        <w:ilvl w:val="1"/>
        <w:numId w:val="3"/>
      </w:numPr>
    </w:pPr>
  </w:style>
  <w:style w:type="paragraph" w:styleId="TOC1">
    <w:name w:val="toc 1"/>
    <w:basedOn w:val="Normal"/>
    <w:next w:val="Normal"/>
    <w:autoRedefine/>
    <w:uiPriority w:val="39"/>
    <w:rsid w:val="004119F6"/>
    <w:pPr>
      <w:tabs>
        <w:tab w:val="right" w:leader="dot" w:pos="9926"/>
      </w:tabs>
      <w:spacing w:after="120"/>
    </w:pPr>
  </w:style>
  <w:style w:type="paragraph" w:styleId="TOC2">
    <w:name w:val="toc 2"/>
    <w:basedOn w:val="Normal"/>
    <w:next w:val="Normal"/>
    <w:autoRedefine/>
    <w:semiHidden/>
    <w:rsid w:val="003A54DD"/>
    <w:pPr>
      <w:ind w:left="240"/>
    </w:pPr>
  </w:style>
  <w:style w:type="character" w:styleId="FollowedHyperlink">
    <w:name w:val="FollowedHyperlink"/>
    <w:rsid w:val="00DB3501"/>
    <w:rPr>
      <w:color w:val="800080"/>
      <w:u w:val="single"/>
    </w:rPr>
  </w:style>
  <w:style w:type="paragraph" w:styleId="NormalWeb">
    <w:name w:val="Normal (Web)"/>
    <w:basedOn w:val="Normal"/>
    <w:uiPriority w:val="99"/>
    <w:semiHidden/>
    <w:unhideWhenUsed/>
    <w:rsid w:val="00124642"/>
    <w:pPr>
      <w:spacing w:before="100" w:beforeAutospacing="1" w:after="192"/>
    </w:pPr>
    <w:rPr>
      <w:color w:val="434343"/>
    </w:rPr>
  </w:style>
  <w:style w:type="character" w:customStyle="1" w:styleId="UnresolvedMention1">
    <w:name w:val="Unresolved Mention1"/>
    <w:basedOn w:val="DefaultParagraphFont"/>
    <w:uiPriority w:val="99"/>
    <w:semiHidden/>
    <w:unhideWhenUsed/>
    <w:rsid w:val="00C83491"/>
    <w:rPr>
      <w:color w:val="808080"/>
      <w:shd w:val="clear" w:color="auto" w:fill="E6E6E6"/>
    </w:rPr>
  </w:style>
  <w:style w:type="paragraph" w:customStyle="1" w:styleId="Default">
    <w:name w:val="Default"/>
    <w:rsid w:val="00083126"/>
    <w:pPr>
      <w:autoSpaceDE w:val="0"/>
      <w:autoSpaceDN w:val="0"/>
      <w:adjustRightInd w:val="0"/>
    </w:pPr>
    <w:rPr>
      <w:color w:val="000000"/>
      <w:sz w:val="24"/>
      <w:szCs w:val="24"/>
    </w:rPr>
  </w:style>
  <w:style w:type="character" w:styleId="UnresolvedMention">
    <w:name w:val="Unresolved Mention"/>
    <w:basedOn w:val="DefaultParagraphFont"/>
    <w:uiPriority w:val="99"/>
    <w:rsid w:val="0032070B"/>
    <w:rPr>
      <w:color w:val="808080"/>
      <w:shd w:val="clear" w:color="auto" w:fill="E6E6E6"/>
    </w:rPr>
  </w:style>
  <w:style w:type="paragraph" w:styleId="NoSpacing">
    <w:name w:val="No Spacing"/>
    <w:link w:val="NoSpacingChar"/>
    <w:uiPriority w:val="1"/>
    <w:qFormat/>
    <w:rsid w:val="001B56A6"/>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B56A6"/>
    <w:rPr>
      <w:rFonts w:asciiTheme="minorHAnsi" w:eastAsiaTheme="minorEastAsia" w:hAnsiTheme="minorHAnsi" w:cstheme="minorBidi"/>
      <w:sz w:val="22"/>
      <w:szCs w:val="22"/>
    </w:rPr>
  </w:style>
  <w:style w:type="numbering" w:customStyle="1" w:styleId="NoList1">
    <w:name w:val="No List1"/>
    <w:next w:val="NoList"/>
    <w:uiPriority w:val="99"/>
    <w:semiHidden/>
    <w:unhideWhenUsed/>
    <w:rsid w:val="009D47E9"/>
  </w:style>
  <w:style w:type="character" w:customStyle="1" w:styleId="Heading1Char">
    <w:name w:val="Heading 1 Char"/>
    <w:basedOn w:val="DefaultParagraphFont"/>
    <w:link w:val="Heading1"/>
    <w:uiPriority w:val="1"/>
    <w:rsid w:val="009D47E9"/>
    <w:rPr>
      <w:rFonts w:ascii="Arial" w:hAnsi="Arial" w:cs="Arial"/>
      <w:b/>
      <w:bCs/>
      <w:kern w:val="32"/>
      <w:sz w:val="32"/>
      <w:szCs w:val="32"/>
    </w:rPr>
  </w:style>
  <w:style w:type="paragraph" w:customStyle="1" w:styleId="BodyText1">
    <w:name w:val="Body Text1"/>
    <w:basedOn w:val="Normal"/>
    <w:next w:val="BodyText"/>
    <w:link w:val="BodyTextChar"/>
    <w:uiPriority w:val="1"/>
    <w:qFormat/>
    <w:rsid w:val="009D47E9"/>
    <w:pPr>
      <w:widowControl w:val="0"/>
      <w:ind w:left="1546" w:hanging="360"/>
    </w:pPr>
    <w:rPr>
      <w:rFonts w:ascii="Calibri" w:eastAsia="Calibri" w:hAnsi="Calibri"/>
    </w:rPr>
  </w:style>
  <w:style w:type="character" w:customStyle="1" w:styleId="BodyTextChar">
    <w:name w:val="Body Text Char"/>
    <w:basedOn w:val="DefaultParagraphFont"/>
    <w:link w:val="BodyText1"/>
    <w:uiPriority w:val="1"/>
    <w:rsid w:val="009D47E9"/>
    <w:rPr>
      <w:rFonts w:ascii="Calibri" w:eastAsia="Calibri" w:hAnsi="Calibri"/>
      <w:sz w:val="24"/>
      <w:szCs w:val="24"/>
    </w:rPr>
  </w:style>
  <w:style w:type="paragraph" w:customStyle="1" w:styleId="TableParagraph">
    <w:name w:val="Table Paragraph"/>
    <w:basedOn w:val="Normal"/>
    <w:uiPriority w:val="1"/>
    <w:qFormat/>
    <w:rsid w:val="009D47E9"/>
    <w:pPr>
      <w:widowControl w:val="0"/>
    </w:pPr>
    <w:rPr>
      <w:rFonts w:ascii="Calibri" w:eastAsia="Calibri" w:hAnsi="Calibri"/>
      <w:sz w:val="22"/>
      <w:szCs w:val="22"/>
    </w:rPr>
  </w:style>
  <w:style w:type="paragraph" w:styleId="BodyText">
    <w:name w:val="Body Text"/>
    <w:basedOn w:val="Normal"/>
    <w:link w:val="BodyTextChar1"/>
    <w:uiPriority w:val="99"/>
    <w:semiHidden/>
    <w:unhideWhenUsed/>
    <w:rsid w:val="009D47E9"/>
    <w:pPr>
      <w:spacing w:after="120"/>
    </w:pPr>
  </w:style>
  <w:style w:type="character" w:customStyle="1" w:styleId="BodyTextChar1">
    <w:name w:val="Body Text Char1"/>
    <w:basedOn w:val="DefaultParagraphFont"/>
    <w:link w:val="BodyText"/>
    <w:uiPriority w:val="99"/>
    <w:semiHidden/>
    <w:rsid w:val="009D47E9"/>
    <w:rPr>
      <w:sz w:val="24"/>
      <w:szCs w:val="24"/>
    </w:rPr>
  </w:style>
  <w:style w:type="paragraph" w:styleId="Revision">
    <w:name w:val="Revision"/>
    <w:hidden/>
    <w:uiPriority w:val="99"/>
    <w:semiHidden/>
    <w:rsid w:val="009E34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403955">
      <w:bodyDiv w:val="1"/>
      <w:marLeft w:val="0"/>
      <w:marRight w:val="0"/>
      <w:marTop w:val="0"/>
      <w:marBottom w:val="0"/>
      <w:divBdr>
        <w:top w:val="none" w:sz="0" w:space="0" w:color="auto"/>
        <w:left w:val="none" w:sz="0" w:space="0" w:color="auto"/>
        <w:bottom w:val="none" w:sz="0" w:space="0" w:color="auto"/>
        <w:right w:val="none" w:sz="0" w:space="0" w:color="auto"/>
      </w:divBdr>
      <w:divsChild>
        <w:div w:id="76294513">
          <w:marLeft w:val="547"/>
          <w:marRight w:val="0"/>
          <w:marTop w:val="154"/>
          <w:marBottom w:val="90"/>
          <w:divBdr>
            <w:top w:val="none" w:sz="0" w:space="0" w:color="auto"/>
            <w:left w:val="none" w:sz="0" w:space="0" w:color="auto"/>
            <w:bottom w:val="none" w:sz="0" w:space="0" w:color="auto"/>
            <w:right w:val="none" w:sz="0" w:space="0" w:color="auto"/>
          </w:divBdr>
        </w:div>
        <w:div w:id="167017197">
          <w:marLeft w:val="634"/>
          <w:marRight w:val="0"/>
          <w:marTop w:val="134"/>
          <w:marBottom w:val="90"/>
          <w:divBdr>
            <w:top w:val="none" w:sz="0" w:space="0" w:color="auto"/>
            <w:left w:val="none" w:sz="0" w:space="0" w:color="auto"/>
            <w:bottom w:val="none" w:sz="0" w:space="0" w:color="auto"/>
            <w:right w:val="none" w:sz="0" w:space="0" w:color="auto"/>
          </w:divBdr>
        </w:div>
        <w:div w:id="492530791">
          <w:marLeft w:val="878"/>
          <w:marRight w:val="0"/>
          <w:marTop w:val="101"/>
          <w:marBottom w:val="90"/>
          <w:divBdr>
            <w:top w:val="none" w:sz="0" w:space="0" w:color="auto"/>
            <w:left w:val="none" w:sz="0" w:space="0" w:color="auto"/>
            <w:bottom w:val="none" w:sz="0" w:space="0" w:color="auto"/>
            <w:right w:val="none" w:sz="0" w:space="0" w:color="auto"/>
          </w:divBdr>
        </w:div>
        <w:div w:id="503789982">
          <w:marLeft w:val="878"/>
          <w:marRight w:val="0"/>
          <w:marTop w:val="101"/>
          <w:marBottom w:val="90"/>
          <w:divBdr>
            <w:top w:val="none" w:sz="0" w:space="0" w:color="auto"/>
            <w:left w:val="none" w:sz="0" w:space="0" w:color="auto"/>
            <w:bottom w:val="none" w:sz="0" w:space="0" w:color="auto"/>
            <w:right w:val="none" w:sz="0" w:space="0" w:color="auto"/>
          </w:divBdr>
        </w:div>
        <w:div w:id="572130406">
          <w:marLeft w:val="547"/>
          <w:marRight w:val="0"/>
          <w:marTop w:val="154"/>
          <w:marBottom w:val="0"/>
          <w:divBdr>
            <w:top w:val="none" w:sz="0" w:space="0" w:color="auto"/>
            <w:left w:val="none" w:sz="0" w:space="0" w:color="auto"/>
            <w:bottom w:val="none" w:sz="0" w:space="0" w:color="auto"/>
            <w:right w:val="none" w:sz="0" w:space="0" w:color="auto"/>
          </w:divBdr>
        </w:div>
        <w:div w:id="1011109625">
          <w:marLeft w:val="878"/>
          <w:marRight w:val="0"/>
          <w:marTop w:val="101"/>
          <w:marBottom w:val="90"/>
          <w:divBdr>
            <w:top w:val="none" w:sz="0" w:space="0" w:color="auto"/>
            <w:left w:val="none" w:sz="0" w:space="0" w:color="auto"/>
            <w:bottom w:val="none" w:sz="0" w:space="0" w:color="auto"/>
            <w:right w:val="none" w:sz="0" w:space="0" w:color="auto"/>
          </w:divBdr>
        </w:div>
        <w:div w:id="2142532730">
          <w:marLeft w:val="878"/>
          <w:marRight w:val="0"/>
          <w:marTop w:val="101"/>
          <w:marBottom w:val="90"/>
          <w:divBdr>
            <w:top w:val="none" w:sz="0" w:space="0" w:color="auto"/>
            <w:left w:val="none" w:sz="0" w:space="0" w:color="auto"/>
            <w:bottom w:val="none" w:sz="0" w:space="0" w:color="auto"/>
            <w:right w:val="none" w:sz="0" w:space="0" w:color="auto"/>
          </w:divBdr>
        </w:div>
      </w:divsChild>
    </w:div>
    <w:div w:id="100417945">
      <w:bodyDiv w:val="1"/>
      <w:marLeft w:val="0"/>
      <w:marRight w:val="0"/>
      <w:marTop w:val="0"/>
      <w:marBottom w:val="0"/>
      <w:divBdr>
        <w:top w:val="none" w:sz="0" w:space="0" w:color="auto"/>
        <w:left w:val="none" w:sz="0" w:space="0" w:color="auto"/>
        <w:bottom w:val="none" w:sz="0" w:space="0" w:color="auto"/>
        <w:right w:val="none" w:sz="0" w:space="0" w:color="auto"/>
      </w:divBdr>
    </w:div>
    <w:div w:id="111437544">
      <w:bodyDiv w:val="1"/>
      <w:marLeft w:val="0"/>
      <w:marRight w:val="0"/>
      <w:marTop w:val="0"/>
      <w:marBottom w:val="0"/>
      <w:divBdr>
        <w:top w:val="none" w:sz="0" w:space="0" w:color="auto"/>
        <w:left w:val="none" w:sz="0" w:space="0" w:color="auto"/>
        <w:bottom w:val="none" w:sz="0" w:space="0" w:color="auto"/>
        <w:right w:val="none" w:sz="0" w:space="0" w:color="auto"/>
      </w:divBdr>
      <w:divsChild>
        <w:div w:id="1927880106">
          <w:marLeft w:val="0"/>
          <w:marRight w:val="0"/>
          <w:marTop w:val="0"/>
          <w:marBottom w:val="0"/>
          <w:divBdr>
            <w:top w:val="none" w:sz="0" w:space="0" w:color="auto"/>
            <w:left w:val="none" w:sz="0" w:space="0" w:color="auto"/>
            <w:bottom w:val="none" w:sz="0" w:space="0" w:color="auto"/>
            <w:right w:val="none" w:sz="0" w:space="0" w:color="auto"/>
          </w:divBdr>
          <w:divsChild>
            <w:div w:id="1846751025">
              <w:marLeft w:val="0"/>
              <w:marRight w:val="0"/>
              <w:marTop w:val="0"/>
              <w:marBottom w:val="0"/>
              <w:divBdr>
                <w:top w:val="none" w:sz="0" w:space="0" w:color="auto"/>
                <w:left w:val="none" w:sz="0" w:space="0" w:color="auto"/>
                <w:bottom w:val="none" w:sz="0" w:space="0" w:color="auto"/>
                <w:right w:val="none" w:sz="0" w:space="0" w:color="auto"/>
              </w:divBdr>
              <w:divsChild>
                <w:div w:id="885607172">
                  <w:marLeft w:val="0"/>
                  <w:marRight w:val="0"/>
                  <w:marTop w:val="0"/>
                  <w:marBottom w:val="0"/>
                  <w:divBdr>
                    <w:top w:val="none" w:sz="0" w:space="0" w:color="auto"/>
                    <w:left w:val="none" w:sz="0" w:space="0" w:color="auto"/>
                    <w:bottom w:val="none" w:sz="0" w:space="0" w:color="auto"/>
                    <w:right w:val="none" w:sz="0" w:space="0" w:color="auto"/>
                  </w:divBdr>
                  <w:divsChild>
                    <w:div w:id="587888810">
                      <w:marLeft w:val="0"/>
                      <w:marRight w:val="0"/>
                      <w:marTop w:val="0"/>
                      <w:marBottom w:val="375"/>
                      <w:divBdr>
                        <w:top w:val="none" w:sz="0" w:space="0" w:color="auto"/>
                        <w:left w:val="none" w:sz="0" w:space="0" w:color="auto"/>
                        <w:bottom w:val="none" w:sz="0" w:space="0" w:color="auto"/>
                        <w:right w:val="none" w:sz="0" w:space="0" w:color="auto"/>
                      </w:divBdr>
                      <w:divsChild>
                        <w:div w:id="767120524">
                          <w:marLeft w:val="0"/>
                          <w:marRight w:val="0"/>
                          <w:marTop w:val="0"/>
                          <w:marBottom w:val="0"/>
                          <w:divBdr>
                            <w:top w:val="none" w:sz="0" w:space="0" w:color="auto"/>
                            <w:left w:val="none" w:sz="0" w:space="0" w:color="auto"/>
                            <w:bottom w:val="none" w:sz="0" w:space="0" w:color="auto"/>
                            <w:right w:val="none" w:sz="0" w:space="0" w:color="auto"/>
                          </w:divBdr>
                          <w:divsChild>
                            <w:div w:id="146827296">
                              <w:marLeft w:val="0"/>
                              <w:marRight w:val="0"/>
                              <w:marTop w:val="0"/>
                              <w:marBottom w:val="0"/>
                              <w:divBdr>
                                <w:top w:val="none" w:sz="0" w:space="0" w:color="auto"/>
                                <w:left w:val="none" w:sz="0" w:space="0" w:color="auto"/>
                                <w:bottom w:val="none" w:sz="0" w:space="0" w:color="auto"/>
                                <w:right w:val="none" w:sz="0" w:space="0" w:color="auto"/>
                              </w:divBdr>
                              <w:divsChild>
                                <w:div w:id="183352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142438">
      <w:bodyDiv w:val="1"/>
      <w:marLeft w:val="0"/>
      <w:marRight w:val="0"/>
      <w:marTop w:val="0"/>
      <w:marBottom w:val="0"/>
      <w:divBdr>
        <w:top w:val="none" w:sz="0" w:space="0" w:color="auto"/>
        <w:left w:val="none" w:sz="0" w:space="0" w:color="auto"/>
        <w:bottom w:val="none" w:sz="0" w:space="0" w:color="auto"/>
        <w:right w:val="none" w:sz="0" w:space="0" w:color="auto"/>
      </w:divBdr>
    </w:div>
    <w:div w:id="176431387">
      <w:bodyDiv w:val="1"/>
      <w:marLeft w:val="0"/>
      <w:marRight w:val="0"/>
      <w:marTop w:val="0"/>
      <w:marBottom w:val="0"/>
      <w:divBdr>
        <w:top w:val="none" w:sz="0" w:space="0" w:color="auto"/>
        <w:left w:val="none" w:sz="0" w:space="0" w:color="auto"/>
        <w:bottom w:val="none" w:sz="0" w:space="0" w:color="auto"/>
        <w:right w:val="none" w:sz="0" w:space="0" w:color="auto"/>
      </w:divBdr>
    </w:div>
    <w:div w:id="201601295">
      <w:bodyDiv w:val="1"/>
      <w:marLeft w:val="0"/>
      <w:marRight w:val="0"/>
      <w:marTop w:val="0"/>
      <w:marBottom w:val="0"/>
      <w:divBdr>
        <w:top w:val="none" w:sz="0" w:space="0" w:color="auto"/>
        <w:left w:val="none" w:sz="0" w:space="0" w:color="auto"/>
        <w:bottom w:val="none" w:sz="0" w:space="0" w:color="auto"/>
        <w:right w:val="none" w:sz="0" w:space="0" w:color="auto"/>
      </w:divBdr>
      <w:divsChild>
        <w:div w:id="267128001">
          <w:marLeft w:val="1166"/>
          <w:marRight w:val="0"/>
          <w:marTop w:val="96"/>
          <w:marBottom w:val="0"/>
          <w:divBdr>
            <w:top w:val="none" w:sz="0" w:space="0" w:color="auto"/>
            <w:left w:val="none" w:sz="0" w:space="0" w:color="auto"/>
            <w:bottom w:val="none" w:sz="0" w:space="0" w:color="auto"/>
            <w:right w:val="none" w:sz="0" w:space="0" w:color="auto"/>
          </w:divBdr>
        </w:div>
        <w:div w:id="357703496">
          <w:marLeft w:val="1166"/>
          <w:marRight w:val="0"/>
          <w:marTop w:val="96"/>
          <w:marBottom w:val="0"/>
          <w:divBdr>
            <w:top w:val="none" w:sz="0" w:space="0" w:color="auto"/>
            <w:left w:val="none" w:sz="0" w:space="0" w:color="auto"/>
            <w:bottom w:val="none" w:sz="0" w:space="0" w:color="auto"/>
            <w:right w:val="none" w:sz="0" w:space="0" w:color="auto"/>
          </w:divBdr>
        </w:div>
        <w:div w:id="758671432">
          <w:marLeft w:val="547"/>
          <w:marRight w:val="0"/>
          <w:marTop w:val="115"/>
          <w:marBottom w:val="0"/>
          <w:divBdr>
            <w:top w:val="none" w:sz="0" w:space="0" w:color="auto"/>
            <w:left w:val="none" w:sz="0" w:space="0" w:color="auto"/>
            <w:bottom w:val="none" w:sz="0" w:space="0" w:color="auto"/>
            <w:right w:val="none" w:sz="0" w:space="0" w:color="auto"/>
          </w:divBdr>
        </w:div>
        <w:div w:id="1080561405">
          <w:marLeft w:val="1166"/>
          <w:marRight w:val="0"/>
          <w:marTop w:val="96"/>
          <w:marBottom w:val="200"/>
          <w:divBdr>
            <w:top w:val="none" w:sz="0" w:space="0" w:color="auto"/>
            <w:left w:val="none" w:sz="0" w:space="0" w:color="auto"/>
            <w:bottom w:val="none" w:sz="0" w:space="0" w:color="auto"/>
            <w:right w:val="none" w:sz="0" w:space="0" w:color="auto"/>
          </w:divBdr>
        </w:div>
        <w:div w:id="1232083848">
          <w:marLeft w:val="547"/>
          <w:marRight w:val="0"/>
          <w:marTop w:val="115"/>
          <w:marBottom w:val="200"/>
          <w:divBdr>
            <w:top w:val="none" w:sz="0" w:space="0" w:color="auto"/>
            <w:left w:val="none" w:sz="0" w:space="0" w:color="auto"/>
            <w:bottom w:val="none" w:sz="0" w:space="0" w:color="auto"/>
            <w:right w:val="none" w:sz="0" w:space="0" w:color="auto"/>
          </w:divBdr>
        </w:div>
        <w:div w:id="1266116218">
          <w:marLeft w:val="1166"/>
          <w:marRight w:val="0"/>
          <w:marTop w:val="96"/>
          <w:marBottom w:val="0"/>
          <w:divBdr>
            <w:top w:val="none" w:sz="0" w:space="0" w:color="auto"/>
            <w:left w:val="none" w:sz="0" w:space="0" w:color="auto"/>
            <w:bottom w:val="none" w:sz="0" w:space="0" w:color="auto"/>
            <w:right w:val="none" w:sz="0" w:space="0" w:color="auto"/>
          </w:divBdr>
        </w:div>
        <w:div w:id="1543246362">
          <w:marLeft w:val="547"/>
          <w:marRight w:val="0"/>
          <w:marTop w:val="115"/>
          <w:marBottom w:val="0"/>
          <w:divBdr>
            <w:top w:val="none" w:sz="0" w:space="0" w:color="auto"/>
            <w:left w:val="none" w:sz="0" w:space="0" w:color="auto"/>
            <w:bottom w:val="none" w:sz="0" w:space="0" w:color="auto"/>
            <w:right w:val="none" w:sz="0" w:space="0" w:color="auto"/>
          </w:divBdr>
        </w:div>
        <w:div w:id="1823546352">
          <w:marLeft w:val="1166"/>
          <w:marRight w:val="0"/>
          <w:marTop w:val="96"/>
          <w:marBottom w:val="200"/>
          <w:divBdr>
            <w:top w:val="none" w:sz="0" w:space="0" w:color="auto"/>
            <w:left w:val="none" w:sz="0" w:space="0" w:color="auto"/>
            <w:bottom w:val="none" w:sz="0" w:space="0" w:color="auto"/>
            <w:right w:val="none" w:sz="0" w:space="0" w:color="auto"/>
          </w:divBdr>
        </w:div>
        <w:div w:id="1909026848">
          <w:marLeft w:val="1166"/>
          <w:marRight w:val="0"/>
          <w:marTop w:val="96"/>
          <w:marBottom w:val="0"/>
          <w:divBdr>
            <w:top w:val="none" w:sz="0" w:space="0" w:color="auto"/>
            <w:left w:val="none" w:sz="0" w:space="0" w:color="auto"/>
            <w:bottom w:val="none" w:sz="0" w:space="0" w:color="auto"/>
            <w:right w:val="none" w:sz="0" w:space="0" w:color="auto"/>
          </w:divBdr>
        </w:div>
      </w:divsChild>
    </w:div>
    <w:div w:id="255098863">
      <w:bodyDiv w:val="1"/>
      <w:marLeft w:val="0"/>
      <w:marRight w:val="0"/>
      <w:marTop w:val="0"/>
      <w:marBottom w:val="0"/>
      <w:divBdr>
        <w:top w:val="none" w:sz="0" w:space="0" w:color="auto"/>
        <w:left w:val="none" w:sz="0" w:space="0" w:color="auto"/>
        <w:bottom w:val="none" w:sz="0" w:space="0" w:color="auto"/>
        <w:right w:val="none" w:sz="0" w:space="0" w:color="auto"/>
      </w:divBdr>
      <w:divsChild>
        <w:div w:id="222445970">
          <w:marLeft w:val="547"/>
          <w:marRight w:val="0"/>
          <w:marTop w:val="134"/>
          <w:marBottom w:val="0"/>
          <w:divBdr>
            <w:top w:val="none" w:sz="0" w:space="0" w:color="auto"/>
            <w:left w:val="none" w:sz="0" w:space="0" w:color="auto"/>
            <w:bottom w:val="none" w:sz="0" w:space="0" w:color="auto"/>
            <w:right w:val="none" w:sz="0" w:space="0" w:color="auto"/>
          </w:divBdr>
        </w:div>
        <w:div w:id="1176462191">
          <w:marLeft w:val="1166"/>
          <w:marRight w:val="0"/>
          <w:marTop w:val="86"/>
          <w:marBottom w:val="0"/>
          <w:divBdr>
            <w:top w:val="none" w:sz="0" w:space="0" w:color="auto"/>
            <w:left w:val="none" w:sz="0" w:space="0" w:color="auto"/>
            <w:bottom w:val="none" w:sz="0" w:space="0" w:color="auto"/>
            <w:right w:val="none" w:sz="0" w:space="0" w:color="auto"/>
          </w:divBdr>
        </w:div>
        <w:div w:id="1746419587">
          <w:marLeft w:val="1166"/>
          <w:marRight w:val="0"/>
          <w:marTop w:val="86"/>
          <w:marBottom w:val="0"/>
          <w:divBdr>
            <w:top w:val="none" w:sz="0" w:space="0" w:color="auto"/>
            <w:left w:val="none" w:sz="0" w:space="0" w:color="auto"/>
            <w:bottom w:val="none" w:sz="0" w:space="0" w:color="auto"/>
            <w:right w:val="none" w:sz="0" w:space="0" w:color="auto"/>
          </w:divBdr>
        </w:div>
        <w:div w:id="2036885608">
          <w:marLeft w:val="547"/>
          <w:marRight w:val="0"/>
          <w:marTop w:val="134"/>
          <w:marBottom w:val="0"/>
          <w:divBdr>
            <w:top w:val="none" w:sz="0" w:space="0" w:color="auto"/>
            <w:left w:val="none" w:sz="0" w:space="0" w:color="auto"/>
            <w:bottom w:val="none" w:sz="0" w:space="0" w:color="auto"/>
            <w:right w:val="none" w:sz="0" w:space="0" w:color="auto"/>
          </w:divBdr>
        </w:div>
      </w:divsChild>
    </w:div>
    <w:div w:id="297343046">
      <w:bodyDiv w:val="1"/>
      <w:marLeft w:val="0"/>
      <w:marRight w:val="0"/>
      <w:marTop w:val="0"/>
      <w:marBottom w:val="0"/>
      <w:divBdr>
        <w:top w:val="none" w:sz="0" w:space="0" w:color="auto"/>
        <w:left w:val="none" w:sz="0" w:space="0" w:color="auto"/>
        <w:bottom w:val="none" w:sz="0" w:space="0" w:color="auto"/>
        <w:right w:val="none" w:sz="0" w:space="0" w:color="auto"/>
      </w:divBdr>
    </w:div>
    <w:div w:id="370231157">
      <w:bodyDiv w:val="1"/>
      <w:marLeft w:val="0"/>
      <w:marRight w:val="0"/>
      <w:marTop w:val="0"/>
      <w:marBottom w:val="0"/>
      <w:divBdr>
        <w:top w:val="none" w:sz="0" w:space="0" w:color="auto"/>
        <w:left w:val="none" w:sz="0" w:space="0" w:color="auto"/>
        <w:bottom w:val="none" w:sz="0" w:space="0" w:color="auto"/>
        <w:right w:val="none" w:sz="0" w:space="0" w:color="auto"/>
      </w:divBdr>
      <w:divsChild>
        <w:div w:id="1149595836">
          <w:marLeft w:val="0"/>
          <w:marRight w:val="0"/>
          <w:marTop w:val="0"/>
          <w:marBottom w:val="0"/>
          <w:divBdr>
            <w:top w:val="none" w:sz="0" w:space="0" w:color="auto"/>
            <w:left w:val="none" w:sz="0" w:space="0" w:color="auto"/>
            <w:bottom w:val="none" w:sz="0" w:space="0" w:color="auto"/>
            <w:right w:val="none" w:sz="0" w:space="0" w:color="auto"/>
          </w:divBdr>
        </w:div>
      </w:divsChild>
    </w:div>
    <w:div w:id="392386266">
      <w:bodyDiv w:val="1"/>
      <w:marLeft w:val="0"/>
      <w:marRight w:val="0"/>
      <w:marTop w:val="0"/>
      <w:marBottom w:val="0"/>
      <w:divBdr>
        <w:top w:val="none" w:sz="0" w:space="0" w:color="auto"/>
        <w:left w:val="none" w:sz="0" w:space="0" w:color="auto"/>
        <w:bottom w:val="none" w:sz="0" w:space="0" w:color="auto"/>
        <w:right w:val="none" w:sz="0" w:space="0" w:color="auto"/>
      </w:divBdr>
      <w:divsChild>
        <w:div w:id="384253713">
          <w:marLeft w:val="0"/>
          <w:marRight w:val="0"/>
          <w:marTop w:val="0"/>
          <w:marBottom w:val="0"/>
          <w:divBdr>
            <w:top w:val="none" w:sz="0" w:space="0" w:color="auto"/>
            <w:left w:val="none" w:sz="0" w:space="0" w:color="auto"/>
            <w:bottom w:val="none" w:sz="0" w:space="0" w:color="auto"/>
            <w:right w:val="none" w:sz="0" w:space="0" w:color="auto"/>
          </w:divBdr>
          <w:divsChild>
            <w:div w:id="363098150">
              <w:marLeft w:val="0"/>
              <w:marRight w:val="0"/>
              <w:marTop w:val="0"/>
              <w:marBottom w:val="0"/>
              <w:divBdr>
                <w:top w:val="none" w:sz="0" w:space="0" w:color="auto"/>
                <w:left w:val="none" w:sz="0" w:space="0" w:color="auto"/>
                <w:bottom w:val="none" w:sz="0" w:space="0" w:color="auto"/>
                <w:right w:val="none" w:sz="0" w:space="0" w:color="auto"/>
              </w:divBdr>
              <w:divsChild>
                <w:div w:id="2083258408">
                  <w:marLeft w:val="0"/>
                  <w:marRight w:val="0"/>
                  <w:marTop w:val="0"/>
                  <w:marBottom w:val="0"/>
                  <w:divBdr>
                    <w:top w:val="none" w:sz="0" w:space="0" w:color="auto"/>
                    <w:left w:val="none" w:sz="0" w:space="0" w:color="auto"/>
                    <w:bottom w:val="none" w:sz="0" w:space="0" w:color="auto"/>
                    <w:right w:val="none" w:sz="0" w:space="0" w:color="auto"/>
                  </w:divBdr>
                  <w:divsChild>
                    <w:div w:id="424692921">
                      <w:marLeft w:val="0"/>
                      <w:marRight w:val="0"/>
                      <w:marTop w:val="0"/>
                      <w:marBottom w:val="375"/>
                      <w:divBdr>
                        <w:top w:val="none" w:sz="0" w:space="0" w:color="auto"/>
                        <w:left w:val="none" w:sz="0" w:space="0" w:color="auto"/>
                        <w:bottom w:val="none" w:sz="0" w:space="0" w:color="auto"/>
                        <w:right w:val="none" w:sz="0" w:space="0" w:color="auto"/>
                      </w:divBdr>
                      <w:divsChild>
                        <w:div w:id="1839878597">
                          <w:marLeft w:val="0"/>
                          <w:marRight w:val="0"/>
                          <w:marTop w:val="0"/>
                          <w:marBottom w:val="0"/>
                          <w:divBdr>
                            <w:top w:val="none" w:sz="0" w:space="0" w:color="auto"/>
                            <w:left w:val="none" w:sz="0" w:space="0" w:color="auto"/>
                            <w:bottom w:val="none" w:sz="0" w:space="0" w:color="auto"/>
                            <w:right w:val="none" w:sz="0" w:space="0" w:color="auto"/>
                          </w:divBdr>
                          <w:divsChild>
                            <w:div w:id="1179806870">
                              <w:marLeft w:val="0"/>
                              <w:marRight w:val="0"/>
                              <w:marTop w:val="0"/>
                              <w:marBottom w:val="0"/>
                              <w:divBdr>
                                <w:top w:val="none" w:sz="0" w:space="0" w:color="auto"/>
                                <w:left w:val="none" w:sz="0" w:space="0" w:color="auto"/>
                                <w:bottom w:val="none" w:sz="0" w:space="0" w:color="auto"/>
                                <w:right w:val="none" w:sz="0" w:space="0" w:color="auto"/>
                              </w:divBdr>
                              <w:divsChild>
                                <w:div w:id="11060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823029">
      <w:bodyDiv w:val="1"/>
      <w:marLeft w:val="0"/>
      <w:marRight w:val="0"/>
      <w:marTop w:val="0"/>
      <w:marBottom w:val="0"/>
      <w:divBdr>
        <w:top w:val="none" w:sz="0" w:space="0" w:color="auto"/>
        <w:left w:val="none" w:sz="0" w:space="0" w:color="auto"/>
        <w:bottom w:val="none" w:sz="0" w:space="0" w:color="auto"/>
        <w:right w:val="none" w:sz="0" w:space="0" w:color="auto"/>
      </w:divBdr>
      <w:divsChild>
        <w:div w:id="301541503">
          <w:marLeft w:val="547"/>
          <w:marRight w:val="0"/>
          <w:marTop w:val="120"/>
          <w:marBottom w:val="0"/>
          <w:divBdr>
            <w:top w:val="none" w:sz="0" w:space="0" w:color="auto"/>
            <w:left w:val="none" w:sz="0" w:space="0" w:color="auto"/>
            <w:bottom w:val="none" w:sz="0" w:space="0" w:color="auto"/>
            <w:right w:val="none" w:sz="0" w:space="0" w:color="auto"/>
          </w:divBdr>
        </w:div>
        <w:div w:id="688332608">
          <w:marLeft w:val="547"/>
          <w:marRight w:val="0"/>
          <w:marTop w:val="120"/>
          <w:marBottom w:val="0"/>
          <w:divBdr>
            <w:top w:val="none" w:sz="0" w:space="0" w:color="auto"/>
            <w:left w:val="none" w:sz="0" w:space="0" w:color="auto"/>
            <w:bottom w:val="none" w:sz="0" w:space="0" w:color="auto"/>
            <w:right w:val="none" w:sz="0" w:space="0" w:color="auto"/>
          </w:divBdr>
        </w:div>
        <w:div w:id="690768431">
          <w:marLeft w:val="547"/>
          <w:marRight w:val="0"/>
          <w:marTop w:val="120"/>
          <w:marBottom w:val="0"/>
          <w:divBdr>
            <w:top w:val="none" w:sz="0" w:space="0" w:color="auto"/>
            <w:left w:val="none" w:sz="0" w:space="0" w:color="auto"/>
            <w:bottom w:val="none" w:sz="0" w:space="0" w:color="auto"/>
            <w:right w:val="none" w:sz="0" w:space="0" w:color="auto"/>
          </w:divBdr>
        </w:div>
        <w:div w:id="736635163">
          <w:marLeft w:val="547"/>
          <w:marRight w:val="0"/>
          <w:marTop w:val="120"/>
          <w:marBottom w:val="0"/>
          <w:divBdr>
            <w:top w:val="none" w:sz="0" w:space="0" w:color="auto"/>
            <w:left w:val="none" w:sz="0" w:space="0" w:color="auto"/>
            <w:bottom w:val="none" w:sz="0" w:space="0" w:color="auto"/>
            <w:right w:val="none" w:sz="0" w:space="0" w:color="auto"/>
          </w:divBdr>
        </w:div>
        <w:div w:id="1218980896">
          <w:marLeft w:val="547"/>
          <w:marRight w:val="0"/>
          <w:marTop w:val="120"/>
          <w:marBottom w:val="0"/>
          <w:divBdr>
            <w:top w:val="none" w:sz="0" w:space="0" w:color="auto"/>
            <w:left w:val="none" w:sz="0" w:space="0" w:color="auto"/>
            <w:bottom w:val="none" w:sz="0" w:space="0" w:color="auto"/>
            <w:right w:val="none" w:sz="0" w:space="0" w:color="auto"/>
          </w:divBdr>
        </w:div>
        <w:div w:id="1523207542">
          <w:marLeft w:val="547"/>
          <w:marRight w:val="0"/>
          <w:marTop w:val="120"/>
          <w:marBottom w:val="0"/>
          <w:divBdr>
            <w:top w:val="none" w:sz="0" w:space="0" w:color="auto"/>
            <w:left w:val="none" w:sz="0" w:space="0" w:color="auto"/>
            <w:bottom w:val="none" w:sz="0" w:space="0" w:color="auto"/>
            <w:right w:val="none" w:sz="0" w:space="0" w:color="auto"/>
          </w:divBdr>
        </w:div>
        <w:div w:id="1655063618">
          <w:marLeft w:val="547"/>
          <w:marRight w:val="0"/>
          <w:marTop w:val="120"/>
          <w:marBottom w:val="0"/>
          <w:divBdr>
            <w:top w:val="none" w:sz="0" w:space="0" w:color="auto"/>
            <w:left w:val="none" w:sz="0" w:space="0" w:color="auto"/>
            <w:bottom w:val="none" w:sz="0" w:space="0" w:color="auto"/>
            <w:right w:val="none" w:sz="0" w:space="0" w:color="auto"/>
          </w:divBdr>
        </w:div>
      </w:divsChild>
    </w:div>
    <w:div w:id="457846167">
      <w:bodyDiv w:val="1"/>
      <w:marLeft w:val="0"/>
      <w:marRight w:val="0"/>
      <w:marTop w:val="0"/>
      <w:marBottom w:val="0"/>
      <w:divBdr>
        <w:top w:val="none" w:sz="0" w:space="0" w:color="auto"/>
        <w:left w:val="none" w:sz="0" w:space="0" w:color="auto"/>
        <w:bottom w:val="none" w:sz="0" w:space="0" w:color="auto"/>
        <w:right w:val="none" w:sz="0" w:space="0" w:color="auto"/>
      </w:divBdr>
      <w:divsChild>
        <w:div w:id="95371129">
          <w:marLeft w:val="864"/>
          <w:marRight w:val="0"/>
          <w:marTop w:val="120"/>
          <w:marBottom w:val="0"/>
          <w:divBdr>
            <w:top w:val="none" w:sz="0" w:space="0" w:color="auto"/>
            <w:left w:val="none" w:sz="0" w:space="0" w:color="auto"/>
            <w:bottom w:val="none" w:sz="0" w:space="0" w:color="auto"/>
            <w:right w:val="none" w:sz="0" w:space="0" w:color="auto"/>
          </w:divBdr>
        </w:div>
        <w:div w:id="739255826">
          <w:marLeft w:val="864"/>
          <w:marRight w:val="0"/>
          <w:marTop w:val="120"/>
          <w:marBottom w:val="0"/>
          <w:divBdr>
            <w:top w:val="none" w:sz="0" w:space="0" w:color="auto"/>
            <w:left w:val="none" w:sz="0" w:space="0" w:color="auto"/>
            <w:bottom w:val="none" w:sz="0" w:space="0" w:color="auto"/>
            <w:right w:val="none" w:sz="0" w:space="0" w:color="auto"/>
          </w:divBdr>
        </w:div>
        <w:div w:id="750279821">
          <w:marLeft w:val="864"/>
          <w:marRight w:val="0"/>
          <w:marTop w:val="120"/>
          <w:marBottom w:val="0"/>
          <w:divBdr>
            <w:top w:val="none" w:sz="0" w:space="0" w:color="auto"/>
            <w:left w:val="none" w:sz="0" w:space="0" w:color="auto"/>
            <w:bottom w:val="none" w:sz="0" w:space="0" w:color="auto"/>
            <w:right w:val="none" w:sz="0" w:space="0" w:color="auto"/>
          </w:divBdr>
        </w:div>
        <w:div w:id="773985757">
          <w:marLeft w:val="864"/>
          <w:marRight w:val="0"/>
          <w:marTop w:val="120"/>
          <w:marBottom w:val="0"/>
          <w:divBdr>
            <w:top w:val="none" w:sz="0" w:space="0" w:color="auto"/>
            <w:left w:val="none" w:sz="0" w:space="0" w:color="auto"/>
            <w:bottom w:val="none" w:sz="0" w:space="0" w:color="auto"/>
            <w:right w:val="none" w:sz="0" w:space="0" w:color="auto"/>
          </w:divBdr>
        </w:div>
        <w:div w:id="1022901923">
          <w:marLeft w:val="864"/>
          <w:marRight w:val="0"/>
          <w:marTop w:val="120"/>
          <w:marBottom w:val="0"/>
          <w:divBdr>
            <w:top w:val="none" w:sz="0" w:space="0" w:color="auto"/>
            <w:left w:val="none" w:sz="0" w:space="0" w:color="auto"/>
            <w:bottom w:val="none" w:sz="0" w:space="0" w:color="auto"/>
            <w:right w:val="none" w:sz="0" w:space="0" w:color="auto"/>
          </w:divBdr>
        </w:div>
        <w:div w:id="1568808221">
          <w:marLeft w:val="864"/>
          <w:marRight w:val="0"/>
          <w:marTop w:val="120"/>
          <w:marBottom w:val="0"/>
          <w:divBdr>
            <w:top w:val="none" w:sz="0" w:space="0" w:color="auto"/>
            <w:left w:val="none" w:sz="0" w:space="0" w:color="auto"/>
            <w:bottom w:val="none" w:sz="0" w:space="0" w:color="auto"/>
            <w:right w:val="none" w:sz="0" w:space="0" w:color="auto"/>
          </w:divBdr>
        </w:div>
      </w:divsChild>
    </w:div>
    <w:div w:id="460073502">
      <w:bodyDiv w:val="1"/>
      <w:marLeft w:val="0"/>
      <w:marRight w:val="0"/>
      <w:marTop w:val="0"/>
      <w:marBottom w:val="0"/>
      <w:divBdr>
        <w:top w:val="none" w:sz="0" w:space="0" w:color="auto"/>
        <w:left w:val="none" w:sz="0" w:space="0" w:color="auto"/>
        <w:bottom w:val="none" w:sz="0" w:space="0" w:color="auto"/>
        <w:right w:val="none" w:sz="0" w:space="0" w:color="auto"/>
      </w:divBdr>
    </w:div>
    <w:div w:id="479854944">
      <w:bodyDiv w:val="1"/>
      <w:marLeft w:val="0"/>
      <w:marRight w:val="0"/>
      <w:marTop w:val="0"/>
      <w:marBottom w:val="0"/>
      <w:divBdr>
        <w:top w:val="none" w:sz="0" w:space="0" w:color="auto"/>
        <w:left w:val="none" w:sz="0" w:space="0" w:color="auto"/>
        <w:bottom w:val="none" w:sz="0" w:space="0" w:color="auto"/>
        <w:right w:val="none" w:sz="0" w:space="0" w:color="auto"/>
      </w:divBdr>
    </w:div>
    <w:div w:id="669060816">
      <w:bodyDiv w:val="1"/>
      <w:marLeft w:val="0"/>
      <w:marRight w:val="0"/>
      <w:marTop w:val="0"/>
      <w:marBottom w:val="0"/>
      <w:divBdr>
        <w:top w:val="none" w:sz="0" w:space="0" w:color="auto"/>
        <w:left w:val="none" w:sz="0" w:space="0" w:color="auto"/>
        <w:bottom w:val="none" w:sz="0" w:space="0" w:color="auto"/>
        <w:right w:val="none" w:sz="0" w:space="0" w:color="auto"/>
      </w:divBdr>
    </w:div>
    <w:div w:id="699204302">
      <w:bodyDiv w:val="1"/>
      <w:marLeft w:val="0"/>
      <w:marRight w:val="0"/>
      <w:marTop w:val="0"/>
      <w:marBottom w:val="0"/>
      <w:divBdr>
        <w:top w:val="none" w:sz="0" w:space="0" w:color="auto"/>
        <w:left w:val="none" w:sz="0" w:space="0" w:color="auto"/>
        <w:bottom w:val="none" w:sz="0" w:space="0" w:color="auto"/>
        <w:right w:val="none" w:sz="0" w:space="0" w:color="auto"/>
      </w:divBdr>
      <w:divsChild>
        <w:div w:id="1910725362">
          <w:marLeft w:val="0"/>
          <w:marRight w:val="0"/>
          <w:marTop w:val="0"/>
          <w:marBottom w:val="0"/>
          <w:divBdr>
            <w:top w:val="none" w:sz="0" w:space="0" w:color="auto"/>
            <w:left w:val="none" w:sz="0" w:space="0" w:color="auto"/>
            <w:bottom w:val="none" w:sz="0" w:space="0" w:color="auto"/>
            <w:right w:val="none" w:sz="0" w:space="0" w:color="auto"/>
          </w:divBdr>
          <w:divsChild>
            <w:div w:id="1116831092">
              <w:marLeft w:val="0"/>
              <w:marRight w:val="0"/>
              <w:marTop w:val="0"/>
              <w:marBottom w:val="0"/>
              <w:divBdr>
                <w:top w:val="none" w:sz="0" w:space="0" w:color="auto"/>
                <w:left w:val="none" w:sz="0" w:space="0" w:color="auto"/>
                <w:bottom w:val="none" w:sz="0" w:space="0" w:color="auto"/>
                <w:right w:val="none" w:sz="0" w:space="0" w:color="auto"/>
              </w:divBdr>
              <w:divsChild>
                <w:div w:id="664822572">
                  <w:marLeft w:val="2928"/>
                  <w:marRight w:val="0"/>
                  <w:marTop w:val="720"/>
                  <w:marBottom w:val="0"/>
                  <w:divBdr>
                    <w:top w:val="none" w:sz="0" w:space="0" w:color="auto"/>
                    <w:left w:val="none" w:sz="0" w:space="0" w:color="auto"/>
                    <w:bottom w:val="none" w:sz="0" w:space="0" w:color="auto"/>
                    <w:right w:val="none" w:sz="0" w:space="0" w:color="auto"/>
                  </w:divBdr>
                  <w:divsChild>
                    <w:div w:id="1659723804">
                      <w:marLeft w:val="2928"/>
                      <w:marRight w:val="0"/>
                      <w:marTop w:val="720"/>
                      <w:marBottom w:val="0"/>
                      <w:divBdr>
                        <w:top w:val="none" w:sz="0" w:space="0" w:color="auto"/>
                        <w:left w:val="none" w:sz="0" w:space="0" w:color="auto"/>
                        <w:bottom w:val="none" w:sz="0" w:space="0" w:color="auto"/>
                        <w:right w:val="none" w:sz="0" w:space="0" w:color="auto"/>
                      </w:divBdr>
                    </w:div>
                  </w:divsChild>
                </w:div>
              </w:divsChild>
            </w:div>
          </w:divsChild>
        </w:div>
      </w:divsChild>
    </w:div>
    <w:div w:id="709646941">
      <w:bodyDiv w:val="1"/>
      <w:marLeft w:val="0"/>
      <w:marRight w:val="0"/>
      <w:marTop w:val="0"/>
      <w:marBottom w:val="0"/>
      <w:divBdr>
        <w:top w:val="none" w:sz="0" w:space="0" w:color="auto"/>
        <w:left w:val="none" w:sz="0" w:space="0" w:color="auto"/>
        <w:bottom w:val="none" w:sz="0" w:space="0" w:color="auto"/>
        <w:right w:val="none" w:sz="0" w:space="0" w:color="auto"/>
      </w:divBdr>
      <w:divsChild>
        <w:div w:id="71659376">
          <w:marLeft w:val="1814"/>
          <w:marRight w:val="0"/>
          <w:marTop w:val="106"/>
          <w:marBottom w:val="0"/>
          <w:divBdr>
            <w:top w:val="none" w:sz="0" w:space="0" w:color="auto"/>
            <w:left w:val="none" w:sz="0" w:space="0" w:color="auto"/>
            <w:bottom w:val="none" w:sz="0" w:space="0" w:color="auto"/>
            <w:right w:val="none" w:sz="0" w:space="0" w:color="auto"/>
          </w:divBdr>
        </w:div>
        <w:div w:id="658122754">
          <w:marLeft w:val="1181"/>
          <w:marRight w:val="0"/>
          <w:marTop w:val="149"/>
          <w:marBottom w:val="0"/>
          <w:divBdr>
            <w:top w:val="none" w:sz="0" w:space="0" w:color="auto"/>
            <w:left w:val="none" w:sz="0" w:space="0" w:color="auto"/>
            <w:bottom w:val="none" w:sz="0" w:space="0" w:color="auto"/>
            <w:right w:val="none" w:sz="0" w:space="0" w:color="auto"/>
          </w:divBdr>
        </w:div>
        <w:div w:id="731974844">
          <w:marLeft w:val="1181"/>
          <w:marRight w:val="0"/>
          <w:marTop w:val="149"/>
          <w:marBottom w:val="0"/>
          <w:divBdr>
            <w:top w:val="none" w:sz="0" w:space="0" w:color="auto"/>
            <w:left w:val="none" w:sz="0" w:space="0" w:color="auto"/>
            <w:bottom w:val="none" w:sz="0" w:space="0" w:color="auto"/>
            <w:right w:val="none" w:sz="0" w:space="0" w:color="auto"/>
          </w:divBdr>
        </w:div>
        <w:div w:id="1005283539">
          <w:marLeft w:val="1181"/>
          <w:marRight w:val="0"/>
          <w:marTop w:val="149"/>
          <w:marBottom w:val="0"/>
          <w:divBdr>
            <w:top w:val="none" w:sz="0" w:space="0" w:color="auto"/>
            <w:left w:val="none" w:sz="0" w:space="0" w:color="auto"/>
            <w:bottom w:val="none" w:sz="0" w:space="0" w:color="auto"/>
            <w:right w:val="none" w:sz="0" w:space="0" w:color="auto"/>
          </w:divBdr>
        </w:div>
        <w:div w:id="1518040366">
          <w:marLeft w:val="1814"/>
          <w:marRight w:val="0"/>
          <w:marTop w:val="106"/>
          <w:marBottom w:val="0"/>
          <w:divBdr>
            <w:top w:val="none" w:sz="0" w:space="0" w:color="auto"/>
            <w:left w:val="none" w:sz="0" w:space="0" w:color="auto"/>
            <w:bottom w:val="none" w:sz="0" w:space="0" w:color="auto"/>
            <w:right w:val="none" w:sz="0" w:space="0" w:color="auto"/>
          </w:divBdr>
        </w:div>
        <w:div w:id="1640644708">
          <w:marLeft w:val="1814"/>
          <w:marRight w:val="0"/>
          <w:marTop w:val="106"/>
          <w:marBottom w:val="0"/>
          <w:divBdr>
            <w:top w:val="none" w:sz="0" w:space="0" w:color="auto"/>
            <w:left w:val="none" w:sz="0" w:space="0" w:color="auto"/>
            <w:bottom w:val="none" w:sz="0" w:space="0" w:color="auto"/>
            <w:right w:val="none" w:sz="0" w:space="0" w:color="auto"/>
          </w:divBdr>
        </w:div>
        <w:div w:id="2025790243">
          <w:marLeft w:val="1181"/>
          <w:marRight w:val="0"/>
          <w:marTop w:val="168"/>
          <w:marBottom w:val="0"/>
          <w:divBdr>
            <w:top w:val="none" w:sz="0" w:space="0" w:color="auto"/>
            <w:left w:val="none" w:sz="0" w:space="0" w:color="auto"/>
            <w:bottom w:val="none" w:sz="0" w:space="0" w:color="auto"/>
            <w:right w:val="none" w:sz="0" w:space="0" w:color="auto"/>
          </w:divBdr>
        </w:div>
      </w:divsChild>
    </w:div>
    <w:div w:id="754517575">
      <w:bodyDiv w:val="1"/>
      <w:marLeft w:val="0"/>
      <w:marRight w:val="0"/>
      <w:marTop w:val="0"/>
      <w:marBottom w:val="0"/>
      <w:divBdr>
        <w:top w:val="none" w:sz="0" w:space="0" w:color="auto"/>
        <w:left w:val="none" w:sz="0" w:space="0" w:color="auto"/>
        <w:bottom w:val="none" w:sz="0" w:space="0" w:color="auto"/>
        <w:right w:val="none" w:sz="0" w:space="0" w:color="auto"/>
      </w:divBdr>
      <w:divsChild>
        <w:div w:id="112947038">
          <w:marLeft w:val="1166"/>
          <w:marRight w:val="0"/>
          <w:marTop w:val="0"/>
          <w:marBottom w:val="0"/>
          <w:divBdr>
            <w:top w:val="none" w:sz="0" w:space="0" w:color="auto"/>
            <w:left w:val="none" w:sz="0" w:space="0" w:color="auto"/>
            <w:bottom w:val="none" w:sz="0" w:space="0" w:color="auto"/>
            <w:right w:val="none" w:sz="0" w:space="0" w:color="auto"/>
          </w:divBdr>
        </w:div>
        <w:div w:id="796994734">
          <w:marLeft w:val="547"/>
          <w:marRight w:val="0"/>
          <w:marTop w:val="0"/>
          <w:marBottom w:val="0"/>
          <w:divBdr>
            <w:top w:val="none" w:sz="0" w:space="0" w:color="auto"/>
            <w:left w:val="none" w:sz="0" w:space="0" w:color="auto"/>
            <w:bottom w:val="none" w:sz="0" w:space="0" w:color="auto"/>
            <w:right w:val="none" w:sz="0" w:space="0" w:color="auto"/>
          </w:divBdr>
        </w:div>
        <w:div w:id="1255166950">
          <w:marLeft w:val="1166"/>
          <w:marRight w:val="0"/>
          <w:marTop w:val="0"/>
          <w:marBottom w:val="0"/>
          <w:divBdr>
            <w:top w:val="none" w:sz="0" w:space="0" w:color="auto"/>
            <w:left w:val="none" w:sz="0" w:space="0" w:color="auto"/>
            <w:bottom w:val="none" w:sz="0" w:space="0" w:color="auto"/>
            <w:right w:val="none" w:sz="0" w:space="0" w:color="auto"/>
          </w:divBdr>
        </w:div>
        <w:div w:id="1280794654">
          <w:marLeft w:val="1166"/>
          <w:marRight w:val="0"/>
          <w:marTop w:val="86"/>
          <w:marBottom w:val="0"/>
          <w:divBdr>
            <w:top w:val="none" w:sz="0" w:space="0" w:color="auto"/>
            <w:left w:val="none" w:sz="0" w:space="0" w:color="auto"/>
            <w:bottom w:val="none" w:sz="0" w:space="0" w:color="auto"/>
            <w:right w:val="none" w:sz="0" w:space="0" w:color="auto"/>
          </w:divBdr>
        </w:div>
        <w:div w:id="2015183330">
          <w:marLeft w:val="1166"/>
          <w:marRight w:val="0"/>
          <w:marTop w:val="86"/>
          <w:marBottom w:val="0"/>
          <w:divBdr>
            <w:top w:val="none" w:sz="0" w:space="0" w:color="auto"/>
            <w:left w:val="none" w:sz="0" w:space="0" w:color="auto"/>
            <w:bottom w:val="none" w:sz="0" w:space="0" w:color="auto"/>
            <w:right w:val="none" w:sz="0" w:space="0" w:color="auto"/>
          </w:divBdr>
        </w:div>
        <w:div w:id="2110470026">
          <w:marLeft w:val="547"/>
          <w:marRight w:val="0"/>
          <w:marTop w:val="86"/>
          <w:marBottom w:val="0"/>
          <w:divBdr>
            <w:top w:val="none" w:sz="0" w:space="0" w:color="auto"/>
            <w:left w:val="none" w:sz="0" w:space="0" w:color="auto"/>
            <w:bottom w:val="none" w:sz="0" w:space="0" w:color="auto"/>
            <w:right w:val="none" w:sz="0" w:space="0" w:color="auto"/>
          </w:divBdr>
        </w:div>
      </w:divsChild>
    </w:div>
    <w:div w:id="758213641">
      <w:bodyDiv w:val="1"/>
      <w:marLeft w:val="0"/>
      <w:marRight w:val="0"/>
      <w:marTop w:val="0"/>
      <w:marBottom w:val="0"/>
      <w:divBdr>
        <w:top w:val="none" w:sz="0" w:space="0" w:color="auto"/>
        <w:left w:val="none" w:sz="0" w:space="0" w:color="auto"/>
        <w:bottom w:val="none" w:sz="0" w:space="0" w:color="auto"/>
        <w:right w:val="none" w:sz="0" w:space="0" w:color="auto"/>
      </w:divBdr>
      <w:divsChild>
        <w:div w:id="434594899">
          <w:marLeft w:val="547"/>
          <w:marRight w:val="0"/>
          <w:marTop w:val="134"/>
          <w:marBottom w:val="0"/>
          <w:divBdr>
            <w:top w:val="none" w:sz="0" w:space="0" w:color="auto"/>
            <w:left w:val="none" w:sz="0" w:space="0" w:color="auto"/>
            <w:bottom w:val="none" w:sz="0" w:space="0" w:color="auto"/>
            <w:right w:val="none" w:sz="0" w:space="0" w:color="auto"/>
          </w:divBdr>
        </w:div>
        <w:div w:id="815296228">
          <w:marLeft w:val="547"/>
          <w:marRight w:val="0"/>
          <w:marTop w:val="134"/>
          <w:marBottom w:val="0"/>
          <w:divBdr>
            <w:top w:val="none" w:sz="0" w:space="0" w:color="auto"/>
            <w:left w:val="none" w:sz="0" w:space="0" w:color="auto"/>
            <w:bottom w:val="none" w:sz="0" w:space="0" w:color="auto"/>
            <w:right w:val="none" w:sz="0" w:space="0" w:color="auto"/>
          </w:divBdr>
        </w:div>
        <w:div w:id="871695352">
          <w:marLeft w:val="547"/>
          <w:marRight w:val="0"/>
          <w:marTop w:val="134"/>
          <w:marBottom w:val="0"/>
          <w:divBdr>
            <w:top w:val="none" w:sz="0" w:space="0" w:color="auto"/>
            <w:left w:val="none" w:sz="0" w:space="0" w:color="auto"/>
            <w:bottom w:val="none" w:sz="0" w:space="0" w:color="auto"/>
            <w:right w:val="none" w:sz="0" w:space="0" w:color="auto"/>
          </w:divBdr>
        </w:div>
        <w:div w:id="1115709004">
          <w:marLeft w:val="547"/>
          <w:marRight w:val="0"/>
          <w:marTop w:val="134"/>
          <w:marBottom w:val="0"/>
          <w:divBdr>
            <w:top w:val="none" w:sz="0" w:space="0" w:color="auto"/>
            <w:left w:val="none" w:sz="0" w:space="0" w:color="auto"/>
            <w:bottom w:val="none" w:sz="0" w:space="0" w:color="auto"/>
            <w:right w:val="none" w:sz="0" w:space="0" w:color="auto"/>
          </w:divBdr>
        </w:div>
        <w:div w:id="1242563745">
          <w:marLeft w:val="547"/>
          <w:marRight w:val="0"/>
          <w:marTop w:val="134"/>
          <w:marBottom w:val="0"/>
          <w:divBdr>
            <w:top w:val="none" w:sz="0" w:space="0" w:color="auto"/>
            <w:left w:val="none" w:sz="0" w:space="0" w:color="auto"/>
            <w:bottom w:val="none" w:sz="0" w:space="0" w:color="auto"/>
            <w:right w:val="none" w:sz="0" w:space="0" w:color="auto"/>
          </w:divBdr>
        </w:div>
        <w:div w:id="1369254015">
          <w:marLeft w:val="547"/>
          <w:marRight w:val="0"/>
          <w:marTop w:val="134"/>
          <w:marBottom w:val="0"/>
          <w:divBdr>
            <w:top w:val="none" w:sz="0" w:space="0" w:color="auto"/>
            <w:left w:val="none" w:sz="0" w:space="0" w:color="auto"/>
            <w:bottom w:val="none" w:sz="0" w:space="0" w:color="auto"/>
            <w:right w:val="none" w:sz="0" w:space="0" w:color="auto"/>
          </w:divBdr>
        </w:div>
        <w:div w:id="1512182333">
          <w:marLeft w:val="547"/>
          <w:marRight w:val="0"/>
          <w:marTop w:val="134"/>
          <w:marBottom w:val="0"/>
          <w:divBdr>
            <w:top w:val="none" w:sz="0" w:space="0" w:color="auto"/>
            <w:left w:val="none" w:sz="0" w:space="0" w:color="auto"/>
            <w:bottom w:val="none" w:sz="0" w:space="0" w:color="auto"/>
            <w:right w:val="none" w:sz="0" w:space="0" w:color="auto"/>
          </w:divBdr>
        </w:div>
        <w:div w:id="1598902133">
          <w:marLeft w:val="547"/>
          <w:marRight w:val="0"/>
          <w:marTop w:val="134"/>
          <w:marBottom w:val="0"/>
          <w:divBdr>
            <w:top w:val="none" w:sz="0" w:space="0" w:color="auto"/>
            <w:left w:val="none" w:sz="0" w:space="0" w:color="auto"/>
            <w:bottom w:val="none" w:sz="0" w:space="0" w:color="auto"/>
            <w:right w:val="none" w:sz="0" w:space="0" w:color="auto"/>
          </w:divBdr>
        </w:div>
        <w:div w:id="1610158904">
          <w:marLeft w:val="547"/>
          <w:marRight w:val="0"/>
          <w:marTop w:val="134"/>
          <w:marBottom w:val="0"/>
          <w:divBdr>
            <w:top w:val="none" w:sz="0" w:space="0" w:color="auto"/>
            <w:left w:val="none" w:sz="0" w:space="0" w:color="auto"/>
            <w:bottom w:val="none" w:sz="0" w:space="0" w:color="auto"/>
            <w:right w:val="none" w:sz="0" w:space="0" w:color="auto"/>
          </w:divBdr>
        </w:div>
      </w:divsChild>
    </w:div>
    <w:div w:id="758794284">
      <w:bodyDiv w:val="1"/>
      <w:marLeft w:val="0"/>
      <w:marRight w:val="0"/>
      <w:marTop w:val="0"/>
      <w:marBottom w:val="0"/>
      <w:divBdr>
        <w:top w:val="none" w:sz="0" w:space="0" w:color="auto"/>
        <w:left w:val="none" w:sz="0" w:space="0" w:color="auto"/>
        <w:bottom w:val="none" w:sz="0" w:space="0" w:color="auto"/>
        <w:right w:val="none" w:sz="0" w:space="0" w:color="auto"/>
      </w:divBdr>
      <w:divsChild>
        <w:div w:id="719204416">
          <w:marLeft w:val="0"/>
          <w:marRight w:val="0"/>
          <w:marTop w:val="0"/>
          <w:marBottom w:val="0"/>
          <w:divBdr>
            <w:top w:val="none" w:sz="0" w:space="0" w:color="auto"/>
            <w:left w:val="none" w:sz="0" w:space="0" w:color="auto"/>
            <w:bottom w:val="none" w:sz="0" w:space="0" w:color="auto"/>
            <w:right w:val="none" w:sz="0" w:space="0" w:color="auto"/>
          </w:divBdr>
          <w:divsChild>
            <w:div w:id="524754340">
              <w:marLeft w:val="0"/>
              <w:marRight w:val="0"/>
              <w:marTop w:val="0"/>
              <w:marBottom w:val="0"/>
              <w:divBdr>
                <w:top w:val="none" w:sz="0" w:space="0" w:color="auto"/>
                <w:left w:val="none" w:sz="0" w:space="0" w:color="auto"/>
                <w:bottom w:val="none" w:sz="0" w:space="0" w:color="auto"/>
                <w:right w:val="none" w:sz="0" w:space="0" w:color="auto"/>
              </w:divBdr>
              <w:divsChild>
                <w:div w:id="1356344711">
                  <w:marLeft w:val="0"/>
                  <w:marRight w:val="0"/>
                  <w:marTop w:val="0"/>
                  <w:marBottom w:val="0"/>
                  <w:divBdr>
                    <w:top w:val="none" w:sz="0" w:space="0" w:color="auto"/>
                    <w:left w:val="none" w:sz="0" w:space="0" w:color="auto"/>
                    <w:bottom w:val="none" w:sz="0" w:space="0" w:color="auto"/>
                    <w:right w:val="none" w:sz="0" w:space="0" w:color="auto"/>
                  </w:divBdr>
                  <w:divsChild>
                    <w:div w:id="776485724">
                      <w:marLeft w:val="0"/>
                      <w:marRight w:val="0"/>
                      <w:marTop w:val="0"/>
                      <w:marBottom w:val="0"/>
                      <w:divBdr>
                        <w:top w:val="none" w:sz="0" w:space="0" w:color="auto"/>
                        <w:left w:val="none" w:sz="0" w:space="0" w:color="auto"/>
                        <w:bottom w:val="none" w:sz="0" w:space="0" w:color="auto"/>
                        <w:right w:val="none" w:sz="0" w:space="0" w:color="auto"/>
                      </w:divBdr>
                      <w:divsChild>
                        <w:div w:id="387847050">
                          <w:marLeft w:val="0"/>
                          <w:marRight w:val="0"/>
                          <w:marTop w:val="0"/>
                          <w:marBottom w:val="0"/>
                          <w:divBdr>
                            <w:top w:val="none" w:sz="0" w:space="0" w:color="auto"/>
                            <w:left w:val="none" w:sz="0" w:space="0" w:color="auto"/>
                            <w:bottom w:val="none" w:sz="0" w:space="0" w:color="auto"/>
                            <w:right w:val="none" w:sz="0" w:space="0" w:color="auto"/>
                          </w:divBdr>
                        </w:div>
                        <w:div w:id="721369140">
                          <w:marLeft w:val="0"/>
                          <w:marRight w:val="0"/>
                          <w:marTop w:val="0"/>
                          <w:marBottom w:val="0"/>
                          <w:divBdr>
                            <w:top w:val="none" w:sz="0" w:space="0" w:color="auto"/>
                            <w:left w:val="none" w:sz="0" w:space="0" w:color="auto"/>
                            <w:bottom w:val="none" w:sz="0" w:space="0" w:color="auto"/>
                            <w:right w:val="none" w:sz="0" w:space="0" w:color="auto"/>
                          </w:divBdr>
                        </w:div>
                        <w:div w:id="869418227">
                          <w:marLeft w:val="0"/>
                          <w:marRight w:val="0"/>
                          <w:marTop w:val="0"/>
                          <w:marBottom w:val="0"/>
                          <w:divBdr>
                            <w:top w:val="none" w:sz="0" w:space="0" w:color="auto"/>
                            <w:left w:val="none" w:sz="0" w:space="0" w:color="auto"/>
                            <w:bottom w:val="none" w:sz="0" w:space="0" w:color="auto"/>
                            <w:right w:val="none" w:sz="0" w:space="0" w:color="auto"/>
                          </w:divBdr>
                        </w:div>
                        <w:div w:id="1021199146">
                          <w:marLeft w:val="0"/>
                          <w:marRight w:val="0"/>
                          <w:marTop w:val="0"/>
                          <w:marBottom w:val="0"/>
                          <w:divBdr>
                            <w:top w:val="none" w:sz="0" w:space="0" w:color="auto"/>
                            <w:left w:val="none" w:sz="0" w:space="0" w:color="auto"/>
                            <w:bottom w:val="none" w:sz="0" w:space="0" w:color="auto"/>
                            <w:right w:val="none" w:sz="0" w:space="0" w:color="auto"/>
                          </w:divBdr>
                        </w:div>
                        <w:div w:id="1211764087">
                          <w:marLeft w:val="0"/>
                          <w:marRight w:val="0"/>
                          <w:marTop w:val="0"/>
                          <w:marBottom w:val="0"/>
                          <w:divBdr>
                            <w:top w:val="none" w:sz="0" w:space="0" w:color="auto"/>
                            <w:left w:val="none" w:sz="0" w:space="0" w:color="auto"/>
                            <w:bottom w:val="none" w:sz="0" w:space="0" w:color="auto"/>
                            <w:right w:val="none" w:sz="0" w:space="0" w:color="auto"/>
                          </w:divBdr>
                        </w:div>
                        <w:div w:id="185954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829819">
      <w:bodyDiv w:val="1"/>
      <w:marLeft w:val="0"/>
      <w:marRight w:val="0"/>
      <w:marTop w:val="0"/>
      <w:marBottom w:val="0"/>
      <w:divBdr>
        <w:top w:val="none" w:sz="0" w:space="0" w:color="auto"/>
        <w:left w:val="none" w:sz="0" w:space="0" w:color="auto"/>
        <w:bottom w:val="none" w:sz="0" w:space="0" w:color="auto"/>
        <w:right w:val="none" w:sz="0" w:space="0" w:color="auto"/>
      </w:divBdr>
      <w:divsChild>
        <w:div w:id="1370838367">
          <w:marLeft w:val="0"/>
          <w:marRight w:val="0"/>
          <w:marTop w:val="0"/>
          <w:marBottom w:val="0"/>
          <w:divBdr>
            <w:top w:val="none" w:sz="0" w:space="0" w:color="auto"/>
            <w:left w:val="none" w:sz="0" w:space="0" w:color="auto"/>
            <w:bottom w:val="none" w:sz="0" w:space="0" w:color="auto"/>
            <w:right w:val="none" w:sz="0" w:space="0" w:color="auto"/>
          </w:divBdr>
        </w:div>
      </w:divsChild>
    </w:div>
    <w:div w:id="912738940">
      <w:bodyDiv w:val="1"/>
      <w:marLeft w:val="0"/>
      <w:marRight w:val="0"/>
      <w:marTop w:val="0"/>
      <w:marBottom w:val="0"/>
      <w:divBdr>
        <w:top w:val="none" w:sz="0" w:space="0" w:color="auto"/>
        <w:left w:val="none" w:sz="0" w:space="0" w:color="auto"/>
        <w:bottom w:val="none" w:sz="0" w:space="0" w:color="auto"/>
        <w:right w:val="none" w:sz="0" w:space="0" w:color="auto"/>
      </w:divBdr>
      <w:divsChild>
        <w:div w:id="190267127">
          <w:marLeft w:val="1267"/>
          <w:marRight w:val="0"/>
          <w:marTop w:val="115"/>
          <w:marBottom w:val="0"/>
          <w:divBdr>
            <w:top w:val="none" w:sz="0" w:space="0" w:color="auto"/>
            <w:left w:val="none" w:sz="0" w:space="0" w:color="auto"/>
            <w:bottom w:val="none" w:sz="0" w:space="0" w:color="auto"/>
            <w:right w:val="none" w:sz="0" w:space="0" w:color="auto"/>
          </w:divBdr>
        </w:div>
        <w:div w:id="701904867">
          <w:marLeft w:val="547"/>
          <w:marRight w:val="0"/>
          <w:marTop w:val="115"/>
          <w:marBottom w:val="0"/>
          <w:divBdr>
            <w:top w:val="none" w:sz="0" w:space="0" w:color="auto"/>
            <w:left w:val="none" w:sz="0" w:space="0" w:color="auto"/>
            <w:bottom w:val="none" w:sz="0" w:space="0" w:color="auto"/>
            <w:right w:val="none" w:sz="0" w:space="0" w:color="auto"/>
          </w:divBdr>
        </w:div>
        <w:div w:id="838543607">
          <w:marLeft w:val="547"/>
          <w:marRight w:val="0"/>
          <w:marTop w:val="115"/>
          <w:marBottom w:val="0"/>
          <w:divBdr>
            <w:top w:val="none" w:sz="0" w:space="0" w:color="auto"/>
            <w:left w:val="none" w:sz="0" w:space="0" w:color="auto"/>
            <w:bottom w:val="none" w:sz="0" w:space="0" w:color="auto"/>
            <w:right w:val="none" w:sz="0" w:space="0" w:color="auto"/>
          </w:divBdr>
        </w:div>
        <w:div w:id="842361287">
          <w:marLeft w:val="1267"/>
          <w:marRight w:val="0"/>
          <w:marTop w:val="115"/>
          <w:marBottom w:val="0"/>
          <w:divBdr>
            <w:top w:val="none" w:sz="0" w:space="0" w:color="auto"/>
            <w:left w:val="none" w:sz="0" w:space="0" w:color="auto"/>
            <w:bottom w:val="none" w:sz="0" w:space="0" w:color="auto"/>
            <w:right w:val="none" w:sz="0" w:space="0" w:color="auto"/>
          </w:divBdr>
        </w:div>
        <w:div w:id="929772351">
          <w:marLeft w:val="547"/>
          <w:marRight w:val="0"/>
          <w:marTop w:val="115"/>
          <w:marBottom w:val="0"/>
          <w:divBdr>
            <w:top w:val="none" w:sz="0" w:space="0" w:color="auto"/>
            <w:left w:val="none" w:sz="0" w:space="0" w:color="auto"/>
            <w:bottom w:val="none" w:sz="0" w:space="0" w:color="auto"/>
            <w:right w:val="none" w:sz="0" w:space="0" w:color="auto"/>
          </w:divBdr>
        </w:div>
        <w:div w:id="1293706595">
          <w:marLeft w:val="547"/>
          <w:marRight w:val="0"/>
          <w:marTop w:val="115"/>
          <w:marBottom w:val="0"/>
          <w:divBdr>
            <w:top w:val="none" w:sz="0" w:space="0" w:color="auto"/>
            <w:left w:val="none" w:sz="0" w:space="0" w:color="auto"/>
            <w:bottom w:val="none" w:sz="0" w:space="0" w:color="auto"/>
            <w:right w:val="none" w:sz="0" w:space="0" w:color="auto"/>
          </w:divBdr>
        </w:div>
        <w:div w:id="1931546689">
          <w:marLeft w:val="547"/>
          <w:marRight w:val="0"/>
          <w:marTop w:val="115"/>
          <w:marBottom w:val="0"/>
          <w:divBdr>
            <w:top w:val="none" w:sz="0" w:space="0" w:color="auto"/>
            <w:left w:val="none" w:sz="0" w:space="0" w:color="auto"/>
            <w:bottom w:val="none" w:sz="0" w:space="0" w:color="auto"/>
            <w:right w:val="none" w:sz="0" w:space="0" w:color="auto"/>
          </w:divBdr>
        </w:div>
        <w:div w:id="2058821955">
          <w:marLeft w:val="1267"/>
          <w:marRight w:val="0"/>
          <w:marTop w:val="115"/>
          <w:marBottom w:val="0"/>
          <w:divBdr>
            <w:top w:val="none" w:sz="0" w:space="0" w:color="auto"/>
            <w:left w:val="none" w:sz="0" w:space="0" w:color="auto"/>
            <w:bottom w:val="none" w:sz="0" w:space="0" w:color="auto"/>
            <w:right w:val="none" w:sz="0" w:space="0" w:color="auto"/>
          </w:divBdr>
        </w:div>
      </w:divsChild>
    </w:div>
    <w:div w:id="985166218">
      <w:bodyDiv w:val="1"/>
      <w:marLeft w:val="0"/>
      <w:marRight w:val="0"/>
      <w:marTop w:val="0"/>
      <w:marBottom w:val="0"/>
      <w:divBdr>
        <w:top w:val="none" w:sz="0" w:space="0" w:color="auto"/>
        <w:left w:val="none" w:sz="0" w:space="0" w:color="auto"/>
        <w:bottom w:val="none" w:sz="0" w:space="0" w:color="auto"/>
        <w:right w:val="none" w:sz="0" w:space="0" w:color="auto"/>
      </w:divBdr>
    </w:div>
    <w:div w:id="986200866">
      <w:bodyDiv w:val="1"/>
      <w:marLeft w:val="0"/>
      <w:marRight w:val="0"/>
      <w:marTop w:val="0"/>
      <w:marBottom w:val="0"/>
      <w:divBdr>
        <w:top w:val="none" w:sz="0" w:space="0" w:color="auto"/>
        <w:left w:val="none" w:sz="0" w:space="0" w:color="auto"/>
        <w:bottom w:val="none" w:sz="0" w:space="0" w:color="auto"/>
        <w:right w:val="none" w:sz="0" w:space="0" w:color="auto"/>
      </w:divBdr>
    </w:div>
    <w:div w:id="1047099196">
      <w:bodyDiv w:val="1"/>
      <w:marLeft w:val="0"/>
      <w:marRight w:val="0"/>
      <w:marTop w:val="0"/>
      <w:marBottom w:val="0"/>
      <w:divBdr>
        <w:top w:val="none" w:sz="0" w:space="0" w:color="auto"/>
        <w:left w:val="none" w:sz="0" w:space="0" w:color="auto"/>
        <w:bottom w:val="none" w:sz="0" w:space="0" w:color="auto"/>
        <w:right w:val="none" w:sz="0" w:space="0" w:color="auto"/>
      </w:divBdr>
      <w:divsChild>
        <w:div w:id="609359271">
          <w:marLeft w:val="1166"/>
          <w:marRight w:val="0"/>
          <w:marTop w:val="115"/>
          <w:marBottom w:val="0"/>
          <w:divBdr>
            <w:top w:val="none" w:sz="0" w:space="0" w:color="auto"/>
            <w:left w:val="none" w:sz="0" w:space="0" w:color="auto"/>
            <w:bottom w:val="none" w:sz="0" w:space="0" w:color="auto"/>
            <w:right w:val="none" w:sz="0" w:space="0" w:color="auto"/>
          </w:divBdr>
        </w:div>
        <w:div w:id="686640969">
          <w:marLeft w:val="1800"/>
          <w:marRight w:val="0"/>
          <w:marTop w:val="106"/>
          <w:marBottom w:val="0"/>
          <w:divBdr>
            <w:top w:val="none" w:sz="0" w:space="0" w:color="auto"/>
            <w:left w:val="none" w:sz="0" w:space="0" w:color="auto"/>
            <w:bottom w:val="none" w:sz="0" w:space="0" w:color="auto"/>
            <w:right w:val="none" w:sz="0" w:space="0" w:color="auto"/>
          </w:divBdr>
        </w:div>
        <w:div w:id="776170964">
          <w:marLeft w:val="1166"/>
          <w:marRight w:val="0"/>
          <w:marTop w:val="115"/>
          <w:marBottom w:val="0"/>
          <w:divBdr>
            <w:top w:val="none" w:sz="0" w:space="0" w:color="auto"/>
            <w:left w:val="none" w:sz="0" w:space="0" w:color="auto"/>
            <w:bottom w:val="none" w:sz="0" w:space="0" w:color="auto"/>
            <w:right w:val="none" w:sz="0" w:space="0" w:color="auto"/>
          </w:divBdr>
        </w:div>
        <w:div w:id="847787891">
          <w:marLeft w:val="1166"/>
          <w:marRight w:val="0"/>
          <w:marTop w:val="115"/>
          <w:marBottom w:val="0"/>
          <w:divBdr>
            <w:top w:val="none" w:sz="0" w:space="0" w:color="auto"/>
            <w:left w:val="none" w:sz="0" w:space="0" w:color="auto"/>
            <w:bottom w:val="none" w:sz="0" w:space="0" w:color="auto"/>
            <w:right w:val="none" w:sz="0" w:space="0" w:color="auto"/>
          </w:divBdr>
        </w:div>
        <w:div w:id="934092779">
          <w:marLeft w:val="1800"/>
          <w:marRight w:val="0"/>
          <w:marTop w:val="106"/>
          <w:marBottom w:val="0"/>
          <w:divBdr>
            <w:top w:val="none" w:sz="0" w:space="0" w:color="auto"/>
            <w:left w:val="none" w:sz="0" w:space="0" w:color="auto"/>
            <w:bottom w:val="none" w:sz="0" w:space="0" w:color="auto"/>
            <w:right w:val="none" w:sz="0" w:space="0" w:color="auto"/>
          </w:divBdr>
        </w:div>
        <w:div w:id="1347054030">
          <w:marLeft w:val="1800"/>
          <w:marRight w:val="0"/>
          <w:marTop w:val="96"/>
          <w:marBottom w:val="0"/>
          <w:divBdr>
            <w:top w:val="none" w:sz="0" w:space="0" w:color="auto"/>
            <w:left w:val="none" w:sz="0" w:space="0" w:color="auto"/>
            <w:bottom w:val="none" w:sz="0" w:space="0" w:color="auto"/>
            <w:right w:val="none" w:sz="0" w:space="0" w:color="auto"/>
          </w:divBdr>
        </w:div>
        <w:div w:id="1367826377">
          <w:marLeft w:val="1800"/>
          <w:marRight w:val="0"/>
          <w:marTop w:val="106"/>
          <w:marBottom w:val="0"/>
          <w:divBdr>
            <w:top w:val="none" w:sz="0" w:space="0" w:color="auto"/>
            <w:left w:val="none" w:sz="0" w:space="0" w:color="auto"/>
            <w:bottom w:val="none" w:sz="0" w:space="0" w:color="auto"/>
            <w:right w:val="none" w:sz="0" w:space="0" w:color="auto"/>
          </w:divBdr>
        </w:div>
        <w:div w:id="2074812536">
          <w:marLeft w:val="1800"/>
          <w:marRight w:val="0"/>
          <w:marTop w:val="106"/>
          <w:marBottom w:val="0"/>
          <w:divBdr>
            <w:top w:val="none" w:sz="0" w:space="0" w:color="auto"/>
            <w:left w:val="none" w:sz="0" w:space="0" w:color="auto"/>
            <w:bottom w:val="none" w:sz="0" w:space="0" w:color="auto"/>
            <w:right w:val="none" w:sz="0" w:space="0" w:color="auto"/>
          </w:divBdr>
        </w:div>
        <w:div w:id="2106995374">
          <w:marLeft w:val="1800"/>
          <w:marRight w:val="0"/>
          <w:marTop w:val="106"/>
          <w:marBottom w:val="0"/>
          <w:divBdr>
            <w:top w:val="none" w:sz="0" w:space="0" w:color="auto"/>
            <w:left w:val="none" w:sz="0" w:space="0" w:color="auto"/>
            <w:bottom w:val="none" w:sz="0" w:space="0" w:color="auto"/>
            <w:right w:val="none" w:sz="0" w:space="0" w:color="auto"/>
          </w:divBdr>
        </w:div>
      </w:divsChild>
    </w:div>
    <w:div w:id="1145663508">
      <w:bodyDiv w:val="1"/>
      <w:marLeft w:val="0"/>
      <w:marRight w:val="0"/>
      <w:marTop w:val="0"/>
      <w:marBottom w:val="0"/>
      <w:divBdr>
        <w:top w:val="none" w:sz="0" w:space="0" w:color="auto"/>
        <w:left w:val="none" w:sz="0" w:space="0" w:color="auto"/>
        <w:bottom w:val="none" w:sz="0" w:space="0" w:color="auto"/>
        <w:right w:val="none" w:sz="0" w:space="0" w:color="auto"/>
      </w:divBdr>
      <w:divsChild>
        <w:div w:id="108741285">
          <w:marLeft w:val="0"/>
          <w:marRight w:val="0"/>
          <w:marTop w:val="0"/>
          <w:marBottom w:val="0"/>
          <w:divBdr>
            <w:top w:val="none" w:sz="0" w:space="0" w:color="auto"/>
            <w:left w:val="none" w:sz="0" w:space="0" w:color="auto"/>
            <w:bottom w:val="none" w:sz="0" w:space="0" w:color="auto"/>
            <w:right w:val="none" w:sz="0" w:space="0" w:color="auto"/>
          </w:divBdr>
          <w:divsChild>
            <w:div w:id="410271432">
              <w:marLeft w:val="0"/>
              <w:marRight w:val="0"/>
              <w:marTop w:val="0"/>
              <w:marBottom w:val="0"/>
              <w:divBdr>
                <w:top w:val="none" w:sz="0" w:space="0" w:color="auto"/>
                <w:left w:val="none" w:sz="0" w:space="0" w:color="auto"/>
                <w:bottom w:val="none" w:sz="0" w:space="0" w:color="auto"/>
                <w:right w:val="none" w:sz="0" w:space="0" w:color="auto"/>
              </w:divBdr>
            </w:div>
            <w:div w:id="1354382393">
              <w:marLeft w:val="0"/>
              <w:marRight w:val="0"/>
              <w:marTop w:val="0"/>
              <w:marBottom w:val="0"/>
              <w:divBdr>
                <w:top w:val="none" w:sz="0" w:space="0" w:color="auto"/>
                <w:left w:val="none" w:sz="0" w:space="0" w:color="auto"/>
                <w:bottom w:val="none" w:sz="0" w:space="0" w:color="auto"/>
                <w:right w:val="none" w:sz="0" w:space="0" w:color="auto"/>
              </w:divBdr>
            </w:div>
            <w:div w:id="189669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358792">
      <w:bodyDiv w:val="1"/>
      <w:marLeft w:val="0"/>
      <w:marRight w:val="0"/>
      <w:marTop w:val="0"/>
      <w:marBottom w:val="0"/>
      <w:divBdr>
        <w:top w:val="none" w:sz="0" w:space="0" w:color="auto"/>
        <w:left w:val="none" w:sz="0" w:space="0" w:color="auto"/>
        <w:bottom w:val="none" w:sz="0" w:space="0" w:color="auto"/>
        <w:right w:val="none" w:sz="0" w:space="0" w:color="auto"/>
      </w:divBdr>
      <w:divsChild>
        <w:div w:id="143621276">
          <w:marLeft w:val="1181"/>
          <w:marRight w:val="0"/>
          <w:marTop w:val="149"/>
          <w:marBottom w:val="0"/>
          <w:divBdr>
            <w:top w:val="none" w:sz="0" w:space="0" w:color="auto"/>
            <w:left w:val="none" w:sz="0" w:space="0" w:color="auto"/>
            <w:bottom w:val="none" w:sz="0" w:space="0" w:color="auto"/>
            <w:right w:val="none" w:sz="0" w:space="0" w:color="auto"/>
          </w:divBdr>
        </w:div>
        <w:div w:id="347028883">
          <w:marLeft w:val="1181"/>
          <w:marRight w:val="0"/>
          <w:marTop w:val="168"/>
          <w:marBottom w:val="0"/>
          <w:divBdr>
            <w:top w:val="none" w:sz="0" w:space="0" w:color="auto"/>
            <w:left w:val="none" w:sz="0" w:space="0" w:color="auto"/>
            <w:bottom w:val="none" w:sz="0" w:space="0" w:color="auto"/>
            <w:right w:val="none" w:sz="0" w:space="0" w:color="auto"/>
          </w:divBdr>
        </w:div>
        <w:div w:id="451873865">
          <w:marLeft w:val="1181"/>
          <w:marRight w:val="0"/>
          <w:marTop w:val="149"/>
          <w:marBottom w:val="0"/>
          <w:divBdr>
            <w:top w:val="none" w:sz="0" w:space="0" w:color="auto"/>
            <w:left w:val="none" w:sz="0" w:space="0" w:color="auto"/>
            <w:bottom w:val="none" w:sz="0" w:space="0" w:color="auto"/>
            <w:right w:val="none" w:sz="0" w:space="0" w:color="auto"/>
          </w:divBdr>
        </w:div>
        <w:div w:id="510146399">
          <w:marLeft w:val="1814"/>
          <w:marRight w:val="0"/>
          <w:marTop w:val="106"/>
          <w:marBottom w:val="0"/>
          <w:divBdr>
            <w:top w:val="none" w:sz="0" w:space="0" w:color="auto"/>
            <w:left w:val="none" w:sz="0" w:space="0" w:color="auto"/>
            <w:bottom w:val="none" w:sz="0" w:space="0" w:color="auto"/>
            <w:right w:val="none" w:sz="0" w:space="0" w:color="auto"/>
          </w:divBdr>
        </w:div>
        <w:div w:id="638269040">
          <w:marLeft w:val="1814"/>
          <w:marRight w:val="0"/>
          <w:marTop w:val="106"/>
          <w:marBottom w:val="0"/>
          <w:divBdr>
            <w:top w:val="none" w:sz="0" w:space="0" w:color="auto"/>
            <w:left w:val="none" w:sz="0" w:space="0" w:color="auto"/>
            <w:bottom w:val="none" w:sz="0" w:space="0" w:color="auto"/>
            <w:right w:val="none" w:sz="0" w:space="0" w:color="auto"/>
          </w:divBdr>
        </w:div>
        <w:div w:id="1167132244">
          <w:marLeft w:val="1181"/>
          <w:marRight w:val="0"/>
          <w:marTop w:val="149"/>
          <w:marBottom w:val="0"/>
          <w:divBdr>
            <w:top w:val="none" w:sz="0" w:space="0" w:color="auto"/>
            <w:left w:val="none" w:sz="0" w:space="0" w:color="auto"/>
            <w:bottom w:val="none" w:sz="0" w:space="0" w:color="auto"/>
            <w:right w:val="none" w:sz="0" w:space="0" w:color="auto"/>
          </w:divBdr>
        </w:div>
        <w:div w:id="2033335037">
          <w:marLeft w:val="1814"/>
          <w:marRight w:val="0"/>
          <w:marTop w:val="106"/>
          <w:marBottom w:val="0"/>
          <w:divBdr>
            <w:top w:val="none" w:sz="0" w:space="0" w:color="auto"/>
            <w:left w:val="none" w:sz="0" w:space="0" w:color="auto"/>
            <w:bottom w:val="none" w:sz="0" w:space="0" w:color="auto"/>
            <w:right w:val="none" w:sz="0" w:space="0" w:color="auto"/>
          </w:divBdr>
        </w:div>
      </w:divsChild>
    </w:div>
    <w:div w:id="1326056306">
      <w:bodyDiv w:val="1"/>
      <w:marLeft w:val="0"/>
      <w:marRight w:val="0"/>
      <w:marTop w:val="0"/>
      <w:marBottom w:val="0"/>
      <w:divBdr>
        <w:top w:val="none" w:sz="0" w:space="0" w:color="auto"/>
        <w:left w:val="none" w:sz="0" w:space="0" w:color="auto"/>
        <w:bottom w:val="none" w:sz="0" w:space="0" w:color="auto"/>
        <w:right w:val="none" w:sz="0" w:space="0" w:color="auto"/>
      </w:divBdr>
      <w:divsChild>
        <w:div w:id="1213809514">
          <w:marLeft w:val="0"/>
          <w:marRight w:val="0"/>
          <w:marTop w:val="0"/>
          <w:marBottom w:val="0"/>
          <w:divBdr>
            <w:top w:val="none" w:sz="0" w:space="0" w:color="auto"/>
            <w:left w:val="none" w:sz="0" w:space="0" w:color="auto"/>
            <w:bottom w:val="none" w:sz="0" w:space="0" w:color="auto"/>
            <w:right w:val="none" w:sz="0" w:space="0" w:color="auto"/>
          </w:divBdr>
          <w:divsChild>
            <w:div w:id="992761193">
              <w:marLeft w:val="0"/>
              <w:marRight w:val="0"/>
              <w:marTop w:val="0"/>
              <w:marBottom w:val="0"/>
              <w:divBdr>
                <w:top w:val="none" w:sz="0" w:space="0" w:color="auto"/>
                <w:left w:val="none" w:sz="0" w:space="0" w:color="auto"/>
                <w:bottom w:val="none" w:sz="0" w:space="0" w:color="auto"/>
                <w:right w:val="none" w:sz="0" w:space="0" w:color="auto"/>
              </w:divBdr>
            </w:div>
            <w:div w:id="1176652153">
              <w:marLeft w:val="0"/>
              <w:marRight w:val="0"/>
              <w:marTop w:val="0"/>
              <w:marBottom w:val="0"/>
              <w:divBdr>
                <w:top w:val="none" w:sz="0" w:space="0" w:color="auto"/>
                <w:left w:val="none" w:sz="0" w:space="0" w:color="auto"/>
                <w:bottom w:val="none" w:sz="0" w:space="0" w:color="auto"/>
                <w:right w:val="none" w:sz="0" w:space="0" w:color="auto"/>
              </w:divBdr>
            </w:div>
            <w:div w:id="1202011706">
              <w:marLeft w:val="0"/>
              <w:marRight w:val="0"/>
              <w:marTop w:val="0"/>
              <w:marBottom w:val="0"/>
              <w:divBdr>
                <w:top w:val="none" w:sz="0" w:space="0" w:color="auto"/>
                <w:left w:val="none" w:sz="0" w:space="0" w:color="auto"/>
                <w:bottom w:val="none" w:sz="0" w:space="0" w:color="auto"/>
                <w:right w:val="none" w:sz="0" w:space="0" w:color="auto"/>
              </w:divBdr>
            </w:div>
            <w:div w:id="1231385466">
              <w:marLeft w:val="0"/>
              <w:marRight w:val="0"/>
              <w:marTop w:val="0"/>
              <w:marBottom w:val="0"/>
              <w:divBdr>
                <w:top w:val="none" w:sz="0" w:space="0" w:color="auto"/>
                <w:left w:val="none" w:sz="0" w:space="0" w:color="auto"/>
                <w:bottom w:val="none" w:sz="0" w:space="0" w:color="auto"/>
                <w:right w:val="none" w:sz="0" w:space="0" w:color="auto"/>
              </w:divBdr>
            </w:div>
            <w:div w:id="150543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044165">
      <w:bodyDiv w:val="1"/>
      <w:marLeft w:val="0"/>
      <w:marRight w:val="0"/>
      <w:marTop w:val="0"/>
      <w:marBottom w:val="0"/>
      <w:divBdr>
        <w:top w:val="none" w:sz="0" w:space="0" w:color="auto"/>
        <w:left w:val="none" w:sz="0" w:space="0" w:color="auto"/>
        <w:bottom w:val="none" w:sz="0" w:space="0" w:color="auto"/>
        <w:right w:val="none" w:sz="0" w:space="0" w:color="auto"/>
      </w:divBdr>
    </w:div>
    <w:div w:id="1459765280">
      <w:bodyDiv w:val="1"/>
      <w:marLeft w:val="0"/>
      <w:marRight w:val="0"/>
      <w:marTop w:val="0"/>
      <w:marBottom w:val="0"/>
      <w:divBdr>
        <w:top w:val="none" w:sz="0" w:space="0" w:color="auto"/>
        <w:left w:val="none" w:sz="0" w:space="0" w:color="auto"/>
        <w:bottom w:val="none" w:sz="0" w:space="0" w:color="auto"/>
        <w:right w:val="none" w:sz="0" w:space="0" w:color="auto"/>
      </w:divBdr>
    </w:div>
    <w:div w:id="1541018428">
      <w:bodyDiv w:val="1"/>
      <w:marLeft w:val="0"/>
      <w:marRight w:val="0"/>
      <w:marTop w:val="0"/>
      <w:marBottom w:val="0"/>
      <w:divBdr>
        <w:top w:val="none" w:sz="0" w:space="0" w:color="auto"/>
        <w:left w:val="none" w:sz="0" w:space="0" w:color="auto"/>
        <w:bottom w:val="none" w:sz="0" w:space="0" w:color="auto"/>
        <w:right w:val="none" w:sz="0" w:space="0" w:color="auto"/>
      </w:divBdr>
    </w:div>
    <w:div w:id="1572231679">
      <w:bodyDiv w:val="1"/>
      <w:marLeft w:val="0"/>
      <w:marRight w:val="0"/>
      <w:marTop w:val="0"/>
      <w:marBottom w:val="0"/>
      <w:divBdr>
        <w:top w:val="none" w:sz="0" w:space="0" w:color="auto"/>
        <w:left w:val="none" w:sz="0" w:space="0" w:color="auto"/>
        <w:bottom w:val="none" w:sz="0" w:space="0" w:color="auto"/>
        <w:right w:val="none" w:sz="0" w:space="0" w:color="auto"/>
      </w:divBdr>
      <w:divsChild>
        <w:div w:id="77531585">
          <w:marLeft w:val="1166"/>
          <w:marRight w:val="0"/>
          <w:marTop w:val="0"/>
          <w:marBottom w:val="0"/>
          <w:divBdr>
            <w:top w:val="none" w:sz="0" w:space="0" w:color="auto"/>
            <w:left w:val="none" w:sz="0" w:space="0" w:color="auto"/>
            <w:bottom w:val="none" w:sz="0" w:space="0" w:color="auto"/>
            <w:right w:val="none" w:sz="0" w:space="0" w:color="auto"/>
          </w:divBdr>
        </w:div>
        <w:div w:id="514612924">
          <w:marLeft w:val="446"/>
          <w:marRight w:val="0"/>
          <w:marTop w:val="0"/>
          <w:marBottom w:val="0"/>
          <w:divBdr>
            <w:top w:val="none" w:sz="0" w:space="0" w:color="auto"/>
            <w:left w:val="none" w:sz="0" w:space="0" w:color="auto"/>
            <w:bottom w:val="none" w:sz="0" w:space="0" w:color="auto"/>
            <w:right w:val="none" w:sz="0" w:space="0" w:color="auto"/>
          </w:divBdr>
        </w:div>
        <w:div w:id="780345106">
          <w:marLeft w:val="1886"/>
          <w:marRight w:val="0"/>
          <w:marTop w:val="0"/>
          <w:marBottom w:val="0"/>
          <w:divBdr>
            <w:top w:val="none" w:sz="0" w:space="0" w:color="auto"/>
            <w:left w:val="none" w:sz="0" w:space="0" w:color="auto"/>
            <w:bottom w:val="none" w:sz="0" w:space="0" w:color="auto"/>
            <w:right w:val="none" w:sz="0" w:space="0" w:color="auto"/>
          </w:divBdr>
        </w:div>
        <w:div w:id="1278953029">
          <w:marLeft w:val="1166"/>
          <w:marRight w:val="0"/>
          <w:marTop w:val="0"/>
          <w:marBottom w:val="0"/>
          <w:divBdr>
            <w:top w:val="none" w:sz="0" w:space="0" w:color="auto"/>
            <w:left w:val="none" w:sz="0" w:space="0" w:color="auto"/>
            <w:bottom w:val="none" w:sz="0" w:space="0" w:color="auto"/>
            <w:right w:val="none" w:sz="0" w:space="0" w:color="auto"/>
          </w:divBdr>
        </w:div>
        <w:div w:id="1553419674">
          <w:marLeft w:val="1166"/>
          <w:marRight w:val="0"/>
          <w:marTop w:val="0"/>
          <w:marBottom w:val="0"/>
          <w:divBdr>
            <w:top w:val="none" w:sz="0" w:space="0" w:color="auto"/>
            <w:left w:val="none" w:sz="0" w:space="0" w:color="auto"/>
            <w:bottom w:val="none" w:sz="0" w:space="0" w:color="auto"/>
            <w:right w:val="none" w:sz="0" w:space="0" w:color="auto"/>
          </w:divBdr>
        </w:div>
        <w:div w:id="2091538501">
          <w:marLeft w:val="446"/>
          <w:marRight w:val="0"/>
          <w:marTop w:val="0"/>
          <w:marBottom w:val="0"/>
          <w:divBdr>
            <w:top w:val="none" w:sz="0" w:space="0" w:color="auto"/>
            <w:left w:val="none" w:sz="0" w:space="0" w:color="auto"/>
            <w:bottom w:val="none" w:sz="0" w:space="0" w:color="auto"/>
            <w:right w:val="none" w:sz="0" w:space="0" w:color="auto"/>
          </w:divBdr>
        </w:div>
      </w:divsChild>
    </w:div>
    <w:div w:id="1591354155">
      <w:bodyDiv w:val="1"/>
      <w:marLeft w:val="0"/>
      <w:marRight w:val="0"/>
      <w:marTop w:val="0"/>
      <w:marBottom w:val="0"/>
      <w:divBdr>
        <w:top w:val="none" w:sz="0" w:space="0" w:color="auto"/>
        <w:left w:val="none" w:sz="0" w:space="0" w:color="auto"/>
        <w:bottom w:val="none" w:sz="0" w:space="0" w:color="auto"/>
        <w:right w:val="none" w:sz="0" w:space="0" w:color="auto"/>
      </w:divBdr>
      <w:divsChild>
        <w:div w:id="148326708">
          <w:marLeft w:val="547"/>
          <w:marRight w:val="0"/>
          <w:marTop w:val="134"/>
          <w:marBottom w:val="0"/>
          <w:divBdr>
            <w:top w:val="none" w:sz="0" w:space="0" w:color="auto"/>
            <w:left w:val="none" w:sz="0" w:space="0" w:color="auto"/>
            <w:bottom w:val="none" w:sz="0" w:space="0" w:color="auto"/>
            <w:right w:val="none" w:sz="0" w:space="0" w:color="auto"/>
          </w:divBdr>
        </w:div>
        <w:div w:id="898783840">
          <w:marLeft w:val="547"/>
          <w:marRight w:val="0"/>
          <w:marTop w:val="134"/>
          <w:marBottom w:val="0"/>
          <w:divBdr>
            <w:top w:val="none" w:sz="0" w:space="0" w:color="auto"/>
            <w:left w:val="none" w:sz="0" w:space="0" w:color="auto"/>
            <w:bottom w:val="none" w:sz="0" w:space="0" w:color="auto"/>
            <w:right w:val="none" w:sz="0" w:space="0" w:color="auto"/>
          </w:divBdr>
        </w:div>
        <w:div w:id="1065369868">
          <w:marLeft w:val="547"/>
          <w:marRight w:val="0"/>
          <w:marTop w:val="134"/>
          <w:marBottom w:val="0"/>
          <w:divBdr>
            <w:top w:val="none" w:sz="0" w:space="0" w:color="auto"/>
            <w:left w:val="none" w:sz="0" w:space="0" w:color="auto"/>
            <w:bottom w:val="none" w:sz="0" w:space="0" w:color="auto"/>
            <w:right w:val="none" w:sz="0" w:space="0" w:color="auto"/>
          </w:divBdr>
        </w:div>
        <w:div w:id="1124232570">
          <w:marLeft w:val="547"/>
          <w:marRight w:val="0"/>
          <w:marTop w:val="134"/>
          <w:marBottom w:val="0"/>
          <w:divBdr>
            <w:top w:val="none" w:sz="0" w:space="0" w:color="auto"/>
            <w:left w:val="none" w:sz="0" w:space="0" w:color="auto"/>
            <w:bottom w:val="none" w:sz="0" w:space="0" w:color="auto"/>
            <w:right w:val="none" w:sz="0" w:space="0" w:color="auto"/>
          </w:divBdr>
        </w:div>
        <w:div w:id="1215239918">
          <w:marLeft w:val="547"/>
          <w:marRight w:val="0"/>
          <w:marTop w:val="134"/>
          <w:marBottom w:val="0"/>
          <w:divBdr>
            <w:top w:val="none" w:sz="0" w:space="0" w:color="auto"/>
            <w:left w:val="none" w:sz="0" w:space="0" w:color="auto"/>
            <w:bottom w:val="none" w:sz="0" w:space="0" w:color="auto"/>
            <w:right w:val="none" w:sz="0" w:space="0" w:color="auto"/>
          </w:divBdr>
        </w:div>
        <w:div w:id="1373337089">
          <w:marLeft w:val="547"/>
          <w:marRight w:val="0"/>
          <w:marTop w:val="134"/>
          <w:marBottom w:val="0"/>
          <w:divBdr>
            <w:top w:val="none" w:sz="0" w:space="0" w:color="auto"/>
            <w:left w:val="none" w:sz="0" w:space="0" w:color="auto"/>
            <w:bottom w:val="none" w:sz="0" w:space="0" w:color="auto"/>
            <w:right w:val="none" w:sz="0" w:space="0" w:color="auto"/>
          </w:divBdr>
        </w:div>
        <w:div w:id="1522016181">
          <w:marLeft w:val="547"/>
          <w:marRight w:val="0"/>
          <w:marTop w:val="134"/>
          <w:marBottom w:val="0"/>
          <w:divBdr>
            <w:top w:val="none" w:sz="0" w:space="0" w:color="auto"/>
            <w:left w:val="none" w:sz="0" w:space="0" w:color="auto"/>
            <w:bottom w:val="none" w:sz="0" w:space="0" w:color="auto"/>
            <w:right w:val="none" w:sz="0" w:space="0" w:color="auto"/>
          </w:divBdr>
        </w:div>
        <w:div w:id="1740863549">
          <w:marLeft w:val="547"/>
          <w:marRight w:val="0"/>
          <w:marTop w:val="134"/>
          <w:marBottom w:val="0"/>
          <w:divBdr>
            <w:top w:val="none" w:sz="0" w:space="0" w:color="auto"/>
            <w:left w:val="none" w:sz="0" w:space="0" w:color="auto"/>
            <w:bottom w:val="none" w:sz="0" w:space="0" w:color="auto"/>
            <w:right w:val="none" w:sz="0" w:space="0" w:color="auto"/>
          </w:divBdr>
        </w:div>
        <w:div w:id="2022005598">
          <w:marLeft w:val="547"/>
          <w:marRight w:val="0"/>
          <w:marTop w:val="134"/>
          <w:marBottom w:val="0"/>
          <w:divBdr>
            <w:top w:val="none" w:sz="0" w:space="0" w:color="auto"/>
            <w:left w:val="none" w:sz="0" w:space="0" w:color="auto"/>
            <w:bottom w:val="none" w:sz="0" w:space="0" w:color="auto"/>
            <w:right w:val="none" w:sz="0" w:space="0" w:color="auto"/>
          </w:divBdr>
        </w:div>
      </w:divsChild>
    </w:div>
    <w:div w:id="1669399872">
      <w:bodyDiv w:val="1"/>
      <w:marLeft w:val="0"/>
      <w:marRight w:val="0"/>
      <w:marTop w:val="0"/>
      <w:marBottom w:val="0"/>
      <w:divBdr>
        <w:top w:val="none" w:sz="0" w:space="0" w:color="auto"/>
        <w:left w:val="none" w:sz="0" w:space="0" w:color="auto"/>
        <w:bottom w:val="none" w:sz="0" w:space="0" w:color="auto"/>
        <w:right w:val="none" w:sz="0" w:space="0" w:color="auto"/>
      </w:divBdr>
    </w:div>
    <w:div w:id="1726294485">
      <w:bodyDiv w:val="1"/>
      <w:marLeft w:val="0"/>
      <w:marRight w:val="0"/>
      <w:marTop w:val="0"/>
      <w:marBottom w:val="0"/>
      <w:divBdr>
        <w:top w:val="none" w:sz="0" w:space="0" w:color="auto"/>
        <w:left w:val="none" w:sz="0" w:space="0" w:color="auto"/>
        <w:bottom w:val="none" w:sz="0" w:space="0" w:color="auto"/>
        <w:right w:val="none" w:sz="0" w:space="0" w:color="auto"/>
      </w:divBdr>
      <w:divsChild>
        <w:div w:id="1050303757">
          <w:marLeft w:val="1814"/>
          <w:marRight w:val="0"/>
          <w:marTop w:val="106"/>
          <w:marBottom w:val="0"/>
          <w:divBdr>
            <w:top w:val="none" w:sz="0" w:space="0" w:color="auto"/>
            <w:left w:val="none" w:sz="0" w:space="0" w:color="auto"/>
            <w:bottom w:val="none" w:sz="0" w:space="0" w:color="auto"/>
            <w:right w:val="none" w:sz="0" w:space="0" w:color="auto"/>
          </w:divBdr>
        </w:div>
        <w:div w:id="1166676761">
          <w:marLeft w:val="1814"/>
          <w:marRight w:val="0"/>
          <w:marTop w:val="106"/>
          <w:marBottom w:val="0"/>
          <w:divBdr>
            <w:top w:val="none" w:sz="0" w:space="0" w:color="auto"/>
            <w:left w:val="none" w:sz="0" w:space="0" w:color="auto"/>
            <w:bottom w:val="none" w:sz="0" w:space="0" w:color="auto"/>
            <w:right w:val="none" w:sz="0" w:space="0" w:color="auto"/>
          </w:divBdr>
        </w:div>
        <w:div w:id="1218736922">
          <w:marLeft w:val="1181"/>
          <w:marRight w:val="0"/>
          <w:marTop w:val="149"/>
          <w:marBottom w:val="0"/>
          <w:divBdr>
            <w:top w:val="none" w:sz="0" w:space="0" w:color="auto"/>
            <w:left w:val="none" w:sz="0" w:space="0" w:color="auto"/>
            <w:bottom w:val="none" w:sz="0" w:space="0" w:color="auto"/>
            <w:right w:val="none" w:sz="0" w:space="0" w:color="auto"/>
          </w:divBdr>
        </w:div>
        <w:div w:id="1304001125">
          <w:marLeft w:val="1814"/>
          <w:marRight w:val="0"/>
          <w:marTop w:val="106"/>
          <w:marBottom w:val="0"/>
          <w:divBdr>
            <w:top w:val="none" w:sz="0" w:space="0" w:color="auto"/>
            <w:left w:val="none" w:sz="0" w:space="0" w:color="auto"/>
            <w:bottom w:val="none" w:sz="0" w:space="0" w:color="auto"/>
            <w:right w:val="none" w:sz="0" w:space="0" w:color="auto"/>
          </w:divBdr>
        </w:div>
        <w:div w:id="1819881412">
          <w:marLeft w:val="1181"/>
          <w:marRight w:val="0"/>
          <w:marTop w:val="149"/>
          <w:marBottom w:val="0"/>
          <w:divBdr>
            <w:top w:val="none" w:sz="0" w:space="0" w:color="auto"/>
            <w:left w:val="none" w:sz="0" w:space="0" w:color="auto"/>
            <w:bottom w:val="none" w:sz="0" w:space="0" w:color="auto"/>
            <w:right w:val="none" w:sz="0" w:space="0" w:color="auto"/>
          </w:divBdr>
        </w:div>
        <w:div w:id="1900165297">
          <w:marLeft w:val="1181"/>
          <w:marRight w:val="0"/>
          <w:marTop w:val="149"/>
          <w:marBottom w:val="0"/>
          <w:divBdr>
            <w:top w:val="none" w:sz="0" w:space="0" w:color="auto"/>
            <w:left w:val="none" w:sz="0" w:space="0" w:color="auto"/>
            <w:bottom w:val="none" w:sz="0" w:space="0" w:color="auto"/>
            <w:right w:val="none" w:sz="0" w:space="0" w:color="auto"/>
          </w:divBdr>
        </w:div>
        <w:div w:id="2014336209">
          <w:marLeft w:val="1181"/>
          <w:marRight w:val="0"/>
          <w:marTop w:val="168"/>
          <w:marBottom w:val="0"/>
          <w:divBdr>
            <w:top w:val="none" w:sz="0" w:space="0" w:color="auto"/>
            <w:left w:val="none" w:sz="0" w:space="0" w:color="auto"/>
            <w:bottom w:val="none" w:sz="0" w:space="0" w:color="auto"/>
            <w:right w:val="none" w:sz="0" w:space="0" w:color="auto"/>
          </w:divBdr>
        </w:div>
      </w:divsChild>
    </w:div>
    <w:div w:id="1745909206">
      <w:bodyDiv w:val="1"/>
      <w:marLeft w:val="0"/>
      <w:marRight w:val="0"/>
      <w:marTop w:val="0"/>
      <w:marBottom w:val="0"/>
      <w:divBdr>
        <w:top w:val="none" w:sz="0" w:space="0" w:color="auto"/>
        <w:left w:val="none" w:sz="0" w:space="0" w:color="auto"/>
        <w:bottom w:val="none" w:sz="0" w:space="0" w:color="auto"/>
        <w:right w:val="none" w:sz="0" w:space="0" w:color="auto"/>
      </w:divBdr>
    </w:div>
    <w:div w:id="1768844726">
      <w:bodyDiv w:val="1"/>
      <w:marLeft w:val="0"/>
      <w:marRight w:val="0"/>
      <w:marTop w:val="0"/>
      <w:marBottom w:val="0"/>
      <w:divBdr>
        <w:top w:val="none" w:sz="0" w:space="0" w:color="auto"/>
        <w:left w:val="none" w:sz="0" w:space="0" w:color="auto"/>
        <w:bottom w:val="none" w:sz="0" w:space="0" w:color="auto"/>
        <w:right w:val="none" w:sz="0" w:space="0" w:color="auto"/>
      </w:divBdr>
      <w:divsChild>
        <w:div w:id="227959162">
          <w:marLeft w:val="547"/>
          <w:marRight w:val="0"/>
          <w:marTop w:val="120"/>
          <w:marBottom w:val="0"/>
          <w:divBdr>
            <w:top w:val="none" w:sz="0" w:space="0" w:color="auto"/>
            <w:left w:val="none" w:sz="0" w:space="0" w:color="auto"/>
            <w:bottom w:val="none" w:sz="0" w:space="0" w:color="auto"/>
            <w:right w:val="none" w:sz="0" w:space="0" w:color="auto"/>
          </w:divBdr>
        </w:div>
        <w:div w:id="552815052">
          <w:marLeft w:val="547"/>
          <w:marRight w:val="0"/>
          <w:marTop w:val="120"/>
          <w:marBottom w:val="0"/>
          <w:divBdr>
            <w:top w:val="none" w:sz="0" w:space="0" w:color="auto"/>
            <w:left w:val="none" w:sz="0" w:space="0" w:color="auto"/>
            <w:bottom w:val="none" w:sz="0" w:space="0" w:color="auto"/>
            <w:right w:val="none" w:sz="0" w:space="0" w:color="auto"/>
          </w:divBdr>
        </w:div>
        <w:div w:id="892349843">
          <w:marLeft w:val="547"/>
          <w:marRight w:val="0"/>
          <w:marTop w:val="120"/>
          <w:marBottom w:val="0"/>
          <w:divBdr>
            <w:top w:val="none" w:sz="0" w:space="0" w:color="auto"/>
            <w:left w:val="none" w:sz="0" w:space="0" w:color="auto"/>
            <w:bottom w:val="none" w:sz="0" w:space="0" w:color="auto"/>
            <w:right w:val="none" w:sz="0" w:space="0" w:color="auto"/>
          </w:divBdr>
        </w:div>
        <w:div w:id="1780182108">
          <w:marLeft w:val="547"/>
          <w:marRight w:val="0"/>
          <w:marTop w:val="120"/>
          <w:marBottom w:val="0"/>
          <w:divBdr>
            <w:top w:val="none" w:sz="0" w:space="0" w:color="auto"/>
            <w:left w:val="none" w:sz="0" w:space="0" w:color="auto"/>
            <w:bottom w:val="none" w:sz="0" w:space="0" w:color="auto"/>
            <w:right w:val="none" w:sz="0" w:space="0" w:color="auto"/>
          </w:divBdr>
        </w:div>
        <w:div w:id="1826971927">
          <w:marLeft w:val="547"/>
          <w:marRight w:val="0"/>
          <w:marTop w:val="120"/>
          <w:marBottom w:val="0"/>
          <w:divBdr>
            <w:top w:val="none" w:sz="0" w:space="0" w:color="auto"/>
            <w:left w:val="none" w:sz="0" w:space="0" w:color="auto"/>
            <w:bottom w:val="none" w:sz="0" w:space="0" w:color="auto"/>
            <w:right w:val="none" w:sz="0" w:space="0" w:color="auto"/>
          </w:divBdr>
        </w:div>
        <w:div w:id="1985112962">
          <w:marLeft w:val="547"/>
          <w:marRight w:val="0"/>
          <w:marTop w:val="120"/>
          <w:marBottom w:val="0"/>
          <w:divBdr>
            <w:top w:val="none" w:sz="0" w:space="0" w:color="auto"/>
            <w:left w:val="none" w:sz="0" w:space="0" w:color="auto"/>
            <w:bottom w:val="none" w:sz="0" w:space="0" w:color="auto"/>
            <w:right w:val="none" w:sz="0" w:space="0" w:color="auto"/>
          </w:divBdr>
        </w:div>
        <w:div w:id="2124883042">
          <w:marLeft w:val="547"/>
          <w:marRight w:val="0"/>
          <w:marTop w:val="120"/>
          <w:marBottom w:val="0"/>
          <w:divBdr>
            <w:top w:val="none" w:sz="0" w:space="0" w:color="auto"/>
            <w:left w:val="none" w:sz="0" w:space="0" w:color="auto"/>
            <w:bottom w:val="none" w:sz="0" w:space="0" w:color="auto"/>
            <w:right w:val="none" w:sz="0" w:space="0" w:color="auto"/>
          </w:divBdr>
        </w:div>
      </w:divsChild>
    </w:div>
    <w:div w:id="1835563130">
      <w:bodyDiv w:val="1"/>
      <w:marLeft w:val="0"/>
      <w:marRight w:val="0"/>
      <w:marTop w:val="0"/>
      <w:marBottom w:val="0"/>
      <w:divBdr>
        <w:top w:val="none" w:sz="0" w:space="0" w:color="auto"/>
        <w:left w:val="none" w:sz="0" w:space="0" w:color="auto"/>
        <w:bottom w:val="none" w:sz="0" w:space="0" w:color="auto"/>
        <w:right w:val="none" w:sz="0" w:space="0" w:color="auto"/>
      </w:divBdr>
      <w:divsChild>
        <w:div w:id="142089668">
          <w:marLeft w:val="547"/>
          <w:marRight w:val="0"/>
          <w:marTop w:val="0"/>
          <w:marBottom w:val="0"/>
          <w:divBdr>
            <w:top w:val="none" w:sz="0" w:space="0" w:color="auto"/>
            <w:left w:val="none" w:sz="0" w:space="0" w:color="auto"/>
            <w:bottom w:val="none" w:sz="0" w:space="0" w:color="auto"/>
            <w:right w:val="none" w:sz="0" w:space="0" w:color="auto"/>
          </w:divBdr>
        </w:div>
        <w:div w:id="313993231">
          <w:marLeft w:val="547"/>
          <w:marRight w:val="0"/>
          <w:marTop w:val="0"/>
          <w:marBottom w:val="0"/>
          <w:divBdr>
            <w:top w:val="none" w:sz="0" w:space="0" w:color="auto"/>
            <w:left w:val="none" w:sz="0" w:space="0" w:color="auto"/>
            <w:bottom w:val="none" w:sz="0" w:space="0" w:color="auto"/>
            <w:right w:val="none" w:sz="0" w:space="0" w:color="auto"/>
          </w:divBdr>
        </w:div>
        <w:div w:id="373240144">
          <w:marLeft w:val="547"/>
          <w:marRight w:val="0"/>
          <w:marTop w:val="0"/>
          <w:marBottom w:val="0"/>
          <w:divBdr>
            <w:top w:val="none" w:sz="0" w:space="0" w:color="auto"/>
            <w:left w:val="none" w:sz="0" w:space="0" w:color="auto"/>
            <w:bottom w:val="none" w:sz="0" w:space="0" w:color="auto"/>
            <w:right w:val="none" w:sz="0" w:space="0" w:color="auto"/>
          </w:divBdr>
        </w:div>
        <w:div w:id="388457898">
          <w:marLeft w:val="547"/>
          <w:marRight w:val="0"/>
          <w:marTop w:val="0"/>
          <w:marBottom w:val="0"/>
          <w:divBdr>
            <w:top w:val="none" w:sz="0" w:space="0" w:color="auto"/>
            <w:left w:val="none" w:sz="0" w:space="0" w:color="auto"/>
            <w:bottom w:val="none" w:sz="0" w:space="0" w:color="auto"/>
            <w:right w:val="none" w:sz="0" w:space="0" w:color="auto"/>
          </w:divBdr>
        </w:div>
        <w:div w:id="476412991">
          <w:marLeft w:val="547"/>
          <w:marRight w:val="0"/>
          <w:marTop w:val="0"/>
          <w:marBottom w:val="0"/>
          <w:divBdr>
            <w:top w:val="none" w:sz="0" w:space="0" w:color="auto"/>
            <w:left w:val="none" w:sz="0" w:space="0" w:color="auto"/>
            <w:bottom w:val="none" w:sz="0" w:space="0" w:color="auto"/>
            <w:right w:val="none" w:sz="0" w:space="0" w:color="auto"/>
          </w:divBdr>
        </w:div>
        <w:div w:id="1396978019">
          <w:marLeft w:val="547"/>
          <w:marRight w:val="0"/>
          <w:marTop w:val="0"/>
          <w:marBottom w:val="0"/>
          <w:divBdr>
            <w:top w:val="none" w:sz="0" w:space="0" w:color="auto"/>
            <w:left w:val="none" w:sz="0" w:space="0" w:color="auto"/>
            <w:bottom w:val="none" w:sz="0" w:space="0" w:color="auto"/>
            <w:right w:val="none" w:sz="0" w:space="0" w:color="auto"/>
          </w:divBdr>
        </w:div>
        <w:div w:id="1939210808">
          <w:marLeft w:val="547"/>
          <w:marRight w:val="0"/>
          <w:marTop w:val="0"/>
          <w:marBottom w:val="0"/>
          <w:divBdr>
            <w:top w:val="none" w:sz="0" w:space="0" w:color="auto"/>
            <w:left w:val="none" w:sz="0" w:space="0" w:color="auto"/>
            <w:bottom w:val="none" w:sz="0" w:space="0" w:color="auto"/>
            <w:right w:val="none" w:sz="0" w:space="0" w:color="auto"/>
          </w:divBdr>
        </w:div>
      </w:divsChild>
    </w:div>
    <w:div w:id="1871261144">
      <w:bodyDiv w:val="1"/>
      <w:marLeft w:val="0"/>
      <w:marRight w:val="0"/>
      <w:marTop w:val="0"/>
      <w:marBottom w:val="0"/>
      <w:divBdr>
        <w:top w:val="none" w:sz="0" w:space="0" w:color="auto"/>
        <w:left w:val="none" w:sz="0" w:space="0" w:color="auto"/>
        <w:bottom w:val="none" w:sz="0" w:space="0" w:color="auto"/>
        <w:right w:val="none" w:sz="0" w:space="0" w:color="auto"/>
      </w:divBdr>
      <w:divsChild>
        <w:div w:id="305471630">
          <w:marLeft w:val="547"/>
          <w:marRight w:val="0"/>
          <w:marTop w:val="134"/>
          <w:marBottom w:val="0"/>
          <w:divBdr>
            <w:top w:val="none" w:sz="0" w:space="0" w:color="auto"/>
            <w:left w:val="none" w:sz="0" w:space="0" w:color="auto"/>
            <w:bottom w:val="none" w:sz="0" w:space="0" w:color="auto"/>
            <w:right w:val="none" w:sz="0" w:space="0" w:color="auto"/>
          </w:divBdr>
        </w:div>
        <w:div w:id="411245593">
          <w:marLeft w:val="547"/>
          <w:marRight w:val="0"/>
          <w:marTop w:val="134"/>
          <w:marBottom w:val="0"/>
          <w:divBdr>
            <w:top w:val="none" w:sz="0" w:space="0" w:color="auto"/>
            <w:left w:val="none" w:sz="0" w:space="0" w:color="auto"/>
            <w:bottom w:val="none" w:sz="0" w:space="0" w:color="auto"/>
            <w:right w:val="none" w:sz="0" w:space="0" w:color="auto"/>
          </w:divBdr>
        </w:div>
        <w:div w:id="871111490">
          <w:marLeft w:val="1166"/>
          <w:marRight w:val="0"/>
          <w:marTop w:val="115"/>
          <w:marBottom w:val="0"/>
          <w:divBdr>
            <w:top w:val="none" w:sz="0" w:space="0" w:color="auto"/>
            <w:left w:val="none" w:sz="0" w:space="0" w:color="auto"/>
            <w:bottom w:val="none" w:sz="0" w:space="0" w:color="auto"/>
            <w:right w:val="none" w:sz="0" w:space="0" w:color="auto"/>
          </w:divBdr>
        </w:div>
        <w:div w:id="1650481258">
          <w:marLeft w:val="547"/>
          <w:marRight w:val="0"/>
          <w:marTop w:val="134"/>
          <w:marBottom w:val="0"/>
          <w:divBdr>
            <w:top w:val="none" w:sz="0" w:space="0" w:color="auto"/>
            <w:left w:val="none" w:sz="0" w:space="0" w:color="auto"/>
            <w:bottom w:val="none" w:sz="0" w:space="0" w:color="auto"/>
            <w:right w:val="none" w:sz="0" w:space="0" w:color="auto"/>
          </w:divBdr>
        </w:div>
      </w:divsChild>
    </w:div>
    <w:div w:id="1940792652">
      <w:bodyDiv w:val="1"/>
      <w:marLeft w:val="0"/>
      <w:marRight w:val="0"/>
      <w:marTop w:val="0"/>
      <w:marBottom w:val="0"/>
      <w:divBdr>
        <w:top w:val="none" w:sz="0" w:space="0" w:color="auto"/>
        <w:left w:val="none" w:sz="0" w:space="0" w:color="auto"/>
        <w:bottom w:val="none" w:sz="0" w:space="0" w:color="auto"/>
        <w:right w:val="none" w:sz="0" w:space="0" w:color="auto"/>
      </w:divBdr>
    </w:div>
    <w:div w:id="1950118960">
      <w:bodyDiv w:val="1"/>
      <w:marLeft w:val="0"/>
      <w:marRight w:val="0"/>
      <w:marTop w:val="0"/>
      <w:marBottom w:val="0"/>
      <w:divBdr>
        <w:top w:val="none" w:sz="0" w:space="0" w:color="auto"/>
        <w:left w:val="none" w:sz="0" w:space="0" w:color="auto"/>
        <w:bottom w:val="none" w:sz="0" w:space="0" w:color="auto"/>
        <w:right w:val="none" w:sz="0" w:space="0" w:color="auto"/>
      </w:divBdr>
      <w:divsChild>
        <w:div w:id="250237679">
          <w:marLeft w:val="0"/>
          <w:marRight w:val="0"/>
          <w:marTop w:val="0"/>
          <w:marBottom w:val="0"/>
          <w:divBdr>
            <w:top w:val="none" w:sz="0" w:space="0" w:color="auto"/>
            <w:left w:val="none" w:sz="0" w:space="0" w:color="auto"/>
            <w:bottom w:val="none" w:sz="0" w:space="0" w:color="auto"/>
            <w:right w:val="none" w:sz="0" w:space="0" w:color="auto"/>
          </w:divBdr>
        </w:div>
        <w:div w:id="696850458">
          <w:marLeft w:val="0"/>
          <w:marRight w:val="0"/>
          <w:marTop w:val="0"/>
          <w:marBottom w:val="0"/>
          <w:divBdr>
            <w:top w:val="none" w:sz="0" w:space="0" w:color="auto"/>
            <w:left w:val="none" w:sz="0" w:space="0" w:color="auto"/>
            <w:bottom w:val="none" w:sz="0" w:space="0" w:color="auto"/>
            <w:right w:val="none" w:sz="0" w:space="0" w:color="auto"/>
          </w:divBdr>
        </w:div>
        <w:div w:id="758529388">
          <w:marLeft w:val="0"/>
          <w:marRight w:val="0"/>
          <w:marTop w:val="0"/>
          <w:marBottom w:val="0"/>
          <w:divBdr>
            <w:top w:val="none" w:sz="0" w:space="0" w:color="auto"/>
            <w:left w:val="none" w:sz="0" w:space="0" w:color="auto"/>
            <w:bottom w:val="none" w:sz="0" w:space="0" w:color="auto"/>
            <w:right w:val="none" w:sz="0" w:space="0" w:color="auto"/>
          </w:divBdr>
        </w:div>
        <w:div w:id="997459243">
          <w:marLeft w:val="0"/>
          <w:marRight w:val="0"/>
          <w:marTop w:val="0"/>
          <w:marBottom w:val="0"/>
          <w:divBdr>
            <w:top w:val="none" w:sz="0" w:space="0" w:color="auto"/>
            <w:left w:val="none" w:sz="0" w:space="0" w:color="auto"/>
            <w:bottom w:val="none" w:sz="0" w:space="0" w:color="auto"/>
            <w:right w:val="none" w:sz="0" w:space="0" w:color="auto"/>
          </w:divBdr>
        </w:div>
        <w:div w:id="1457717298">
          <w:marLeft w:val="0"/>
          <w:marRight w:val="0"/>
          <w:marTop w:val="0"/>
          <w:marBottom w:val="0"/>
          <w:divBdr>
            <w:top w:val="none" w:sz="0" w:space="0" w:color="auto"/>
            <w:left w:val="none" w:sz="0" w:space="0" w:color="auto"/>
            <w:bottom w:val="none" w:sz="0" w:space="0" w:color="auto"/>
            <w:right w:val="none" w:sz="0" w:space="0" w:color="auto"/>
          </w:divBdr>
        </w:div>
      </w:divsChild>
    </w:div>
    <w:div w:id="1976830535">
      <w:bodyDiv w:val="1"/>
      <w:marLeft w:val="0"/>
      <w:marRight w:val="0"/>
      <w:marTop w:val="0"/>
      <w:marBottom w:val="0"/>
      <w:divBdr>
        <w:top w:val="none" w:sz="0" w:space="0" w:color="auto"/>
        <w:left w:val="none" w:sz="0" w:space="0" w:color="auto"/>
        <w:bottom w:val="none" w:sz="0" w:space="0" w:color="auto"/>
        <w:right w:val="none" w:sz="0" w:space="0" w:color="auto"/>
      </w:divBdr>
      <w:divsChild>
        <w:div w:id="144198915">
          <w:marLeft w:val="1166"/>
          <w:marRight w:val="0"/>
          <w:marTop w:val="115"/>
          <w:marBottom w:val="0"/>
          <w:divBdr>
            <w:top w:val="none" w:sz="0" w:space="0" w:color="auto"/>
            <w:left w:val="none" w:sz="0" w:space="0" w:color="auto"/>
            <w:bottom w:val="none" w:sz="0" w:space="0" w:color="auto"/>
            <w:right w:val="none" w:sz="0" w:space="0" w:color="auto"/>
          </w:divBdr>
        </w:div>
        <w:div w:id="317154000">
          <w:marLeft w:val="1800"/>
          <w:marRight w:val="0"/>
          <w:marTop w:val="106"/>
          <w:marBottom w:val="0"/>
          <w:divBdr>
            <w:top w:val="none" w:sz="0" w:space="0" w:color="auto"/>
            <w:left w:val="none" w:sz="0" w:space="0" w:color="auto"/>
            <w:bottom w:val="none" w:sz="0" w:space="0" w:color="auto"/>
            <w:right w:val="none" w:sz="0" w:space="0" w:color="auto"/>
          </w:divBdr>
        </w:div>
        <w:div w:id="951669633">
          <w:marLeft w:val="1166"/>
          <w:marRight w:val="0"/>
          <w:marTop w:val="115"/>
          <w:marBottom w:val="0"/>
          <w:divBdr>
            <w:top w:val="none" w:sz="0" w:space="0" w:color="auto"/>
            <w:left w:val="none" w:sz="0" w:space="0" w:color="auto"/>
            <w:bottom w:val="none" w:sz="0" w:space="0" w:color="auto"/>
            <w:right w:val="none" w:sz="0" w:space="0" w:color="auto"/>
          </w:divBdr>
        </w:div>
        <w:div w:id="1009718153">
          <w:marLeft w:val="1800"/>
          <w:marRight w:val="0"/>
          <w:marTop w:val="106"/>
          <w:marBottom w:val="0"/>
          <w:divBdr>
            <w:top w:val="none" w:sz="0" w:space="0" w:color="auto"/>
            <w:left w:val="none" w:sz="0" w:space="0" w:color="auto"/>
            <w:bottom w:val="none" w:sz="0" w:space="0" w:color="auto"/>
            <w:right w:val="none" w:sz="0" w:space="0" w:color="auto"/>
          </w:divBdr>
        </w:div>
        <w:div w:id="1218664261">
          <w:marLeft w:val="1800"/>
          <w:marRight w:val="0"/>
          <w:marTop w:val="106"/>
          <w:marBottom w:val="0"/>
          <w:divBdr>
            <w:top w:val="none" w:sz="0" w:space="0" w:color="auto"/>
            <w:left w:val="none" w:sz="0" w:space="0" w:color="auto"/>
            <w:bottom w:val="none" w:sz="0" w:space="0" w:color="auto"/>
            <w:right w:val="none" w:sz="0" w:space="0" w:color="auto"/>
          </w:divBdr>
        </w:div>
        <w:div w:id="1475294166">
          <w:marLeft w:val="1800"/>
          <w:marRight w:val="0"/>
          <w:marTop w:val="96"/>
          <w:marBottom w:val="0"/>
          <w:divBdr>
            <w:top w:val="none" w:sz="0" w:space="0" w:color="auto"/>
            <w:left w:val="none" w:sz="0" w:space="0" w:color="auto"/>
            <w:bottom w:val="none" w:sz="0" w:space="0" w:color="auto"/>
            <w:right w:val="none" w:sz="0" w:space="0" w:color="auto"/>
          </w:divBdr>
        </w:div>
        <w:div w:id="1495031211">
          <w:marLeft w:val="1166"/>
          <w:marRight w:val="0"/>
          <w:marTop w:val="115"/>
          <w:marBottom w:val="0"/>
          <w:divBdr>
            <w:top w:val="none" w:sz="0" w:space="0" w:color="auto"/>
            <w:left w:val="none" w:sz="0" w:space="0" w:color="auto"/>
            <w:bottom w:val="none" w:sz="0" w:space="0" w:color="auto"/>
            <w:right w:val="none" w:sz="0" w:space="0" w:color="auto"/>
          </w:divBdr>
        </w:div>
        <w:div w:id="1814130869">
          <w:marLeft w:val="1800"/>
          <w:marRight w:val="0"/>
          <w:marTop w:val="106"/>
          <w:marBottom w:val="0"/>
          <w:divBdr>
            <w:top w:val="none" w:sz="0" w:space="0" w:color="auto"/>
            <w:left w:val="none" w:sz="0" w:space="0" w:color="auto"/>
            <w:bottom w:val="none" w:sz="0" w:space="0" w:color="auto"/>
            <w:right w:val="none" w:sz="0" w:space="0" w:color="auto"/>
          </w:divBdr>
        </w:div>
        <w:div w:id="1862233260">
          <w:marLeft w:val="1800"/>
          <w:marRight w:val="0"/>
          <w:marTop w:val="106"/>
          <w:marBottom w:val="0"/>
          <w:divBdr>
            <w:top w:val="none" w:sz="0" w:space="0" w:color="auto"/>
            <w:left w:val="none" w:sz="0" w:space="0" w:color="auto"/>
            <w:bottom w:val="none" w:sz="0" w:space="0" w:color="auto"/>
            <w:right w:val="none" w:sz="0" w:space="0" w:color="auto"/>
          </w:divBdr>
        </w:div>
      </w:divsChild>
    </w:div>
    <w:div w:id="1988775793">
      <w:bodyDiv w:val="1"/>
      <w:marLeft w:val="0"/>
      <w:marRight w:val="0"/>
      <w:marTop w:val="0"/>
      <w:marBottom w:val="0"/>
      <w:divBdr>
        <w:top w:val="none" w:sz="0" w:space="0" w:color="auto"/>
        <w:left w:val="none" w:sz="0" w:space="0" w:color="auto"/>
        <w:bottom w:val="none" w:sz="0" w:space="0" w:color="auto"/>
        <w:right w:val="none" w:sz="0" w:space="0" w:color="auto"/>
      </w:divBdr>
      <w:divsChild>
        <w:div w:id="262492682">
          <w:marLeft w:val="0"/>
          <w:marRight w:val="0"/>
          <w:marTop w:val="0"/>
          <w:marBottom w:val="253"/>
          <w:divBdr>
            <w:top w:val="none" w:sz="0" w:space="0" w:color="auto"/>
            <w:left w:val="none" w:sz="0" w:space="0" w:color="auto"/>
            <w:bottom w:val="none" w:sz="0" w:space="0" w:color="auto"/>
            <w:right w:val="none" w:sz="0" w:space="0" w:color="auto"/>
          </w:divBdr>
        </w:div>
        <w:div w:id="1328903052">
          <w:marLeft w:val="0"/>
          <w:marRight w:val="0"/>
          <w:marTop w:val="0"/>
          <w:marBottom w:val="253"/>
          <w:divBdr>
            <w:top w:val="none" w:sz="0" w:space="0" w:color="auto"/>
            <w:left w:val="none" w:sz="0" w:space="0" w:color="auto"/>
            <w:bottom w:val="none" w:sz="0" w:space="0" w:color="auto"/>
            <w:right w:val="none" w:sz="0" w:space="0" w:color="auto"/>
          </w:divBdr>
        </w:div>
        <w:div w:id="1636787031">
          <w:marLeft w:val="0"/>
          <w:marRight w:val="0"/>
          <w:marTop w:val="0"/>
          <w:marBottom w:val="253"/>
          <w:divBdr>
            <w:top w:val="none" w:sz="0" w:space="0" w:color="auto"/>
            <w:left w:val="none" w:sz="0" w:space="0" w:color="auto"/>
            <w:bottom w:val="none" w:sz="0" w:space="0" w:color="auto"/>
            <w:right w:val="none" w:sz="0" w:space="0" w:color="auto"/>
          </w:divBdr>
        </w:div>
      </w:divsChild>
    </w:div>
    <w:div w:id="2094694115">
      <w:bodyDiv w:val="1"/>
      <w:marLeft w:val="0"/>
      <w:marRight w:val="0"/>
      <w:marTop w:val="0"/>
      <w:marBottom w:val="0"/>
      <w:divBdr>
        <w:top w:val="none" w:sz="0" w:space="0" w:color="auto"/>
        <w:left w:val="none" w:sz="0" w:space="0" w:color="auto"/>
        <w:bottom w:val="none" w:sz="0" w:space="0" w:color="auto"/>
        <w:right w:val="none" w:sz="0" w:space="0" w:color="auto"/>
      </w:divBdr>
    </w:div>
    <w:div w:id="2103141362">
      <w:bodyDiv w:val="1"/>
      <w:marLeft w:val="0"/>
      <w:marRight w:val="0"/>
      <w:marTop w:val="0"/>
      <w:marBottom w:val="0"/>
      <w:divBdr>
        <w:top w:val="none" w:sz="0" w:space="0" w:color="auto"/>
        <w:left w:val="none" w:sz="0" w:space="0" w:color="auto"/>
        <w:bottom w:val="none" w:sz="0" w:space="0" w:color="auto"/>
        <w:right w:val="none" w:sz="0" w:space="0" w:color="auto"/>
      </w:divBdr>
      <w:divsChild>
        <w:div w:id="85925390">
          <w:marLeft w:val="0"/>
          <w:marRight w:val="0"/>
          <w:marTop w:val="0"/>
          <w:marBottom w:val="0"/>
          <w:divBdr>
            <w:top w:val="none" w:sz="0" w:space="0" w:color="auto"/>
            <w:left w:val="none" w:sz="0" w:space="0" w:color="auto"/>
            <w:bottom w:val="none" w:sz="0" w:space="0" w:color="auto"/>
            <w:right w:val="none" w:sz="0" w:space="0" w:color="auto"/>
          </w:divBdr>
          <w:divsChild>
            <w:div w:id="177890643">
              <w:marLeft w:val="0"/>
              <w:marRight w:val="0"/>
              <w:marTop w:val="0"/>
              <w:marBottom w:val="0"/>
              <w:divBdr>
                <w:top w:val="none" w:sz="0" w:space="0" w:color="auto"/>
                <w:left w:val="none" w:sz="0" w:space="0" w:color="auto"/>
                <w:bottom w:val="none" w:sz="0" w:space="0" w:color="auto"/>
                <w:right w:val="none" w:sz="0" w:space="0" w:color="auto"/>
              </w:divBdr>
            </w:div>
            <w:div w:id="216362908">
              <w:marLeft w:val="0"/>
              <w:marRight w:val="0"/>
              <w:marTop w:val="0"/>
              <w:marBottom w:val="0"/>
              <w:divBdr>
                <w:top w:val="none" w:sz="0" w:space="0" w:color="auto"/>
                <w:left w:val="none" w:sz="0" w:space="0" w:color="auto"/>
                <w:bottom w:val="none" w:sz="0" w:space="0" w:color="auto"/>
                <w:right w:val="none" w:sz="0" w:space="0" w:color="auto"/>
              </w:divBdr>
            </w:div>
            <w:div w:id="224727305">
              <w:marLeft w:val="0"/>
              <w:marRight w:val="0"/>
              <w:marTop w:val="0"/>
              <w:marBottom w:val="0"/>
              <w:divBdr>
                <w:top w:val="none" w:sz="0" w:space="0" w:color="auto"/>
                <w:left w:val="none" w:sz="0" w:space="0" w:color="auto"/>
                <w:bottom w:val="none" w:sz="0" w:space="0" w:color="auto"/>
                <w:right w:val="none" w:sz="0" w:space="0" w:color="auto"/>
              </w:divBdr>
            </w:div>
            <w:div w:id="251359414">
              <w:marLeft w:val="0"/>
              <w:marRight w:val="0"/>
              <w:marTop w:val="0"/>
              <w:marBottom w:val="0"/>
              <w:divBdr>
                <w:top w:val="none" w:sz="0" w:space="0" w:color="auto"/>
                <w:left w:val="none" w:sz="0" w:space="0" w:color="auto"/>
                <w:bottom w:val="none" w:sz="0" w:space="0" w:color="auto"/>
                <w:right w:val="none" w:sz="0" w:space="0" w:color="auto"/>
              </w:divBdr>
            </w:div>
            <w:div w:id="356784233">
              <w:marLeft w:val="0"/>
              <w:marRight w:val="0"/>
              <w:marTop w:val="0"/>
              <w:marBottom w:val="0"/>
              <w:divBdr>
                <w:top w:val="none" w:sz="0" w:space="0" w:color="auto"/>
                <w:left w:val="none" w:sz="0" w:space="0" w:color="auto"/>
                <w:bottom w:val="none" w:sz="0" w:space="0" w:color="auto"/>
                <w:right w:val="none" w:sz="0" w:space="0" w:color="auto"/>
              </w:divBdr>
            </w:div>
            <w:div w:id="467939781">
              <w:marLeft w:val="0"/>
              <w:marRight w:val="0"/>
              <w:marTop w:val="0"/>
              <w:marBottom w:val="0"/>
              <w:divBdr>
                <w:top w:val="none" w:sz="0" w:space="0" w:color="auto"/>
                <w:left w:val="none" w:sz="0" w:space="0" w:color="auto"/>
                <w:bottom w:val="none" w:sz="0" w:space="0" w:color="auto"/>
                <w:right w:val="none" w:sz="0" w:space="0" w:color="auto"/>
              </w:divBdr>
            </w:div>
            <w:div w:id="684746777">
              <w:marLeft w:val="0"/>
              <w:marRight w:val="0"/>
              <w:marTop w:val="0"/>
              <w:marBottom w:val="0"/>
              <w:divBdr>
                <w:top w:val="none" w:sz="0" w:space="0" w:color="auto"/>
                <w:left w:val="none" w:sz="0" w:space="0" w:color="auto"/>
                <w:bottom w:val="none" w:sz="0" w:space="0" w:color="auto"/>
                <w:right w:val="none" w:sz="0" w:space="0" w:color="auto"/>
              </w:divBdr>
            </w:div>
            <w:div w:id="761223145">
              <w:marLeft w:val="0"/>
              <w:marRight w:val="0"/>
              <w:marTop w:val="0"/>
              <w:marBottom w:val="0"/>
              <w:divBdr>
                <w:top w:val="none" w:sz="0" w:space="0" w:color="auto"/>
                <w:left w:val="none" w:sz="0" w:space="0" w:color="auto"/>
                <w:bottom w:val="none" w:sz="0" w:space="0" w:color="auto"/>
                <w:right w:val="none" w:sz="0" w:space="0" w:color="auto"/>
              </w:divBdr>
            </w:div>
            <w:div w:id="824666176">
              <w:marLeft w:val="0"/>
              <w:marRight w:val="0"/>
              <w:marTop w:val="0"/>
              <w:marBottom w:val="0"/>
              <w:divBdr>
                <w:top w:val="none" w:sz="0" w:space="0" w:color="auto"/>
                <w:left w:val="none" w:sz="0" w:space="0" w:color="auto"/>
                <w:bottom w:val="none" w:sz="0" w:space="0" w:color="auto"/>
                <w:right w:val="none" w:sz="0" w:space="0" w:color="auto"/>
              </w:divBdr>
            </w:div>
            <w:div w:id="909850838">
              <w:marLeft w:val="0"/>
              <w:marRight w:val="0"/>
              <w:marTop w:val="0"/>
              <w:marBottom w:val="0"/>
              <w:divBdr>
                <w:top w:val="none" w:sz="0" w:space="0" w:color="auto"/>
                <w:left w:val="none" w:sz="0" w:space="0" w:color="auto"/>
                <w:bottom w:val="none" w:sz="0" w:space="0" w:color="auto"/>
                <w:right w:val="none" w:sz="0" w:space="0" w:color="auto"/>
              </w:divBdr>
            </w:div>
            <w:div w:id="1307201035">
              <w:marLeft w:val="0"/>
              <w:marRight w:val="0"/>
              <w:marTop w:val="0"/>
              <w:marBottom w:val="0"/>
              <w:divBdr>
                <w:top w:val="none" w:sz="0" w:space="0" w:color="auto"/>
                <w:left w:val="none" w:sz="0" w:space="0" w:color="auto"/>
                <w:bottom w:val="none" w:sz="0" w:space="0" w:color="auto"/>
                <w:right w:val="none" w:sz="0" w:space="0" w:color="auto"/>
              </w:divBdr>
            </w:div>
            <w:div w:id="2023893769">
              <w:marLeft w:val="0"/>
              <w:marRight w:val="0"/>
              <w:marTop w:val="0"/>
              <w:marBottom w:val="0"/>
              <w:divBdr>
                <w:top w:val="none" w:sz="0" w:space="0" w:color="auto"/>
                <w:left w:val="none" w:sz="0" w:space="0" w:color="auto"/>
                <w:bottom w:val="none" w:sz="0" w:space="0" w:color="auto"/>
                <w:right w:val="none" w:sz="0" w:space="0" w:color="auto"/>
              </w:divBdr>
            </w:div>
            <w:div w:id="204717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083771">
      <w:bodyDiv w:val="1"/>
      <w:marLeft w:val="0"/>
      <w:marRight w:val="0"/>
      <w:marTop w:val="0"/>
      <w:marBottom w:val="0"/>
      <w:divBdr>
        <w:top w:val="none" w:sz="0" w:space="0" w:color="auto"/>
        <w:left w:val="none" w:sz="0" w:space="0" w:color="auto"/>
        <w:bottom w:val="none" w:sz="0" w:space="0" w:color="auto"/>
        <w:right w:val="none" w:sz="0" w:space="0" w:color="auto"/>
      </w:divBdr>
      <w:divsChild>
        <w:div w:id="466092876">
          <w:marLeft w:val="360"/>
          <w:marRight w:val="0"/>
          <w:marTop w:val="0"/>
          <w:marBottom w:val="120"/>
          <w:divBdr>
            <w:top w:val="none" w:sz="0" w:space="0" w:color="auto"/>
            <w:left w:val="none" w:sz="0" w:space="0" w:color="auto"/>
            <w:bottom w:val="none" w:sz="0" w:space="0" w:color="auto"/>
            <w:right w:val="none" w:sz="0" w:space="0" w:color="auto"/>
          </w:divBdr>
        </w:div>
        <w:div w:id="638724885">
          <w:marLeft w:val="360"/>
          <w:marRight w:val="0"/>
          <w:marTop w:val="0"/>
          <w:marBottom w:val="120"/>
          <w:divBdr>
            <w:top w:val="none" w:sz="0" w:space="0" w:color="auto"/>
            <w:left w:val="none" w:sz="0" w:space="0" w:color="auto"/>
            <w:bottom w:val="none" w:sz="0" w:space="0" w:color="auto"/>
            <w:right w:val="none" w:sz="0" w:space="0" w:color="auto"/>
          </w:divBdr>
        </w:div>
        <w:div w:id="1891384187">
          <w:marLeft w:val="360"/>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hyperlink" Target="http://www.mass.gov/naloxone" TargetMode="External"/><Relationship Id="rId18" Type="http://schemas.openxmlformats.org/officeDocument/2006/relationships/hyperlink" Target="https://www.mass.gov/lists/current-opioid-statistics" TargetMode="External"/><Relationship Id="rId26" Type="http://schemas.openxmlformats.org/officeDocument/2006/relationships/image" Target="media/image9.png"/><Relationship Id="rId39" Type="http://schemas.openxmlformats.org/officeDocument/2006/relationships/image" Target="media/image21.svg"/><Relationship Id="rId21" Type="http://schemas.openxmlformats.org/officeDocument/2006/relationships/image" Target="media/image6.jpeg"/><Relationship Id="rId34" Type="http://schemas.openxmlformats.org/officeDocument/2006/relationships/image" Target="media/image16.png"/><Relationship Id="rId42" Type="http://schemas.openxmlformats.org/officeDocument/2006/relationships/diagramQuickStyle" Target="diagrams/quickStyle1.xml"/><Relationship Id="rId47" Type="http://schemas.openxmlformats.org/officeDocument/2006/relationships/hyperlink" Target="https://malegislature.gov/Laws/GeneralLaws/PartI/TitleXV/Chapter94C/Section34A" TargetMode="External"/><Relationship Id="rId50" Type="http://schemas.openxmlformats.org/officeDocument/2006/relationships/image" Target="media/image26.png"/><Relationship Id="rId55" Type="http://schemas.openxmlformats.org/officeDocument/2006/relationships/image" Target="media/image31.png"/><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hyperlink" Target="https://www.mass.gov/orgs/bureau-of-substance-addiction-services" TargetMode="External"/><Relationship Id="rId29" Type="http://schemas.openxmlformats.org/officeDocument/2006/relationships/image" Target="media/image11.svg"/><Relationship Id="rId11" Type="http://schemas.openxmlformats.org/officeDocument/2006/relationships/image" Target="media/image3.png"/><Relationship Id="rId24" Type="http://schemas.openxmlformats.org/officeDocument/2006/relationships/image" Target="media/image7.png"/><Relationship Id="rId32" Type="http://schemas.openxmlformats.org/officeDocument/2006/relationships/image" Target="media/image14.png"/><Relationship Id="rId37" Type="http://schemas.openxmlformats.org/officeDocument/2006/relationships/image" Target="media/image19.svg"/><Relationship Id="rId40" Type="http://schemas.openxmlformats.org/officeDocument/2006/relationships/diagramData" Target="diagrams/data1.xml"/><Relationship Id="rId45" Type="http://schemas.openxmlformats.org/officeDocument/2006/relationships/image" Target="media/image22.png"/><Relationship Id="rId53" Type="http://schemas.openxmlformats.org/officeDocument/2006/relationships/image" Target="media/image29.jpeg"/><Relationship Id="rId58" Type="http://schemas.openxmlformats.org/officeDocument/2006/relationships/fontTable" Target="fontTable.xml"/><Relationship Id="rId5" Type="http://schemas.openxmlformats.org/officeDocument/2006/relationships/settings" Target="settings.xml"/><Relationship Id="rId19" Type="http://schemas.openxmlformats.org/officeDocument/2006/relationships/image" Target="media/image5.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eader" Target="header1.xml"/><Relationship Id="rId27" Type="http://schemas.microsoft.com/office/2007/relationships/hdphoto" Target="media/hdphoto1.wdp"/><Relationship Id="rId30" Type="http://schemas.openxmlformats.org/officeDocument/2006/relationships/image" Target="media/image12.png"/><Relationship Id="rId35" Type="http://schemas.openxmlformats.org/officeDocument/2006/relationships/image" Target="media/image17.svg"/><Relationship Id="rId43" Type="http://schemas.openxmlformats.org/officeDocument/2006/relationships/diagramColors" Target="diagrams/colors1.xml"/><Relationship Id="rId48" Type="http://schemas.openxmlformats.org/officeDocument/2006/relationships/image" Target="media/image24.png"/><Relationship Id="rId56" Type="http://schemas.openxmlformats.org/officeDocument/2006/relationships/image" Target="media/image32.jpeg"/><Relationship Id="rId8" Type="http://schemas.openxmlformats.org/officeDocument/2006/relationships/endnotes" Target="endnotes.xml"/><Relationship Id="rId51" Type="http://schemas.openxmlformats.org/officeDocument/2006/relationships/image" Target="media/image27.png"/><Relationship Id="rId3" Type="http://schemas.openxmlformats.org/officeDocument/2006/relationships/numbering" Target="numbering.xml"/><Relationship Id="rId12" Type="http://schemas.openxmlformats.org/officeDocument/2006/relationships/hyperlink" Target="http://www.mass.gov/naloxone" TargetMode="External"/><Relationship Id="rId17" Type="http://schemas.openxmlformats.org/officeDocument/2006/relationships/image" Target="media/image4.png"/><Relationship Id="rId25" Type="http://schemas.openxmlformats.org/officeDocument/2006/relationships/image" Target="media/image8.svg"/><Relationship Id="rId33" Type="http://schemas.openxmlformats.org/officeDocument/2006/relationships/image" Target="media/image15.svg"/><Relationship Id="rId38" Type="http://schemas.openxmlformats.org/officeDocument/2006/relationships/image" Target="media/image20.png"/><Relationship Id="rId46" Type="http://schemas.openxmlformats.org/officeDocument/2006/relationships/image" Target="media/image23.png"/><Relationship Id="rId59" Type="http://schemas.openxmlformats.org/officeDocument/2006/relationships/theme" Target="theme/theme1.xml"/><Relationship Id="rId20" Type="http://schemas.openxmlformats.org/officeDocument/2006/relationships/hyperlink" Target="https://www.mass.gov/clinical-advisory/clinical-advisory-on-opioid-deaths" TargetMode="External"/><Relationship Id="rId41" Type="http://schemas.openxmlformats.org/officeDocument/2006/relationships/diagramLayout" Target="diagrams/layout1.xml"/><Relationship Id="rId54" Type="http://schemas.openxmlformats.org/officeDocument/2006/relationships/image" Target="media/image30.jpeg"/><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3.xml"/><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25.png"/><Relationship Id="rId57" Type="http://schemas.openxmlformats.org/officeDocument/2006/relationships/hyperlink" Target="https://www.mass.gov/files/documents/2019/02/04/coping-with-overdose-fatalities-tools-for-public-health-workers.pdf" TargetMode="External"/><Relationship Id="rId10" Type="http://schemas.openxmlformats.org/officeDocument/2006/relationships/image" Target="media/image2.png"/><Relationship Id="rId31" Type="http://schemas.openxmlformats.org/officeDocument/2006/relationships/image" Target="media/image13.svg"/><Relationship Id="rId44" Type="http://schemas.microsoft.com/office/2007/relationships/diagramDrawing" Target="diagrams/drawing1.xml"/><Relationship Id="rId52" Type="http://schemas.openxmlformats.org/officeDocument/2006/relationships/image" Target="media/image28.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A60221D-7847-434E-B25A-068BACF2A48D}" type="doc">
      <dgm:prSet loTypeId="urn:microsoft.com/office/officeart/2009/3/layout/DescendingProcess" loCatId="" qsTypeId="urn:microsoft.com/office/officeart/2005/8/quickstyle/simple1" qsCatId="simple" csTypeId="urn:microsoft.com/office/officeart/2005/8/colors/accent1_2" csCatId="accent1" phldr="1"/>
      <dgm:spPr/>
      <dgm:t>
        <a:bodyPr/>
        <a:lstStyle/>
        <a:p>
          <a:endParaRPr lang="en-US"/>
        </a:p>
      </dgm:t>
    </dgm:pt>
    <dgm:pt modelId="{8CED5A81-CBCC-0146-9F50-AE8A66585BFA}">
      <dgm:prSet phldrT="[Text]"/>
      <dgm:spPr/>
      <dgm:t>
        <a:bodyPr/>
        <a:lstStyle/>
        <a:p>
          <a:pPr algn="r"/>
          <a:r>
            <a:rPr lang="en-US"/>
            <a:t>Recognize overdose</a:t>
          </a:r>
        </a:p>
      </dgm:t>
    </dgm:pt>
    <dgm:pt modelId="{A8140842-615E-D948-823F-3E5A045DA818}" type="parTrans" cxnId="{9FC2F85D-0A36-8C41-B8E1-4052724B71D8}">
      <dgm:prSet/>
      <dgm:spPr/>
      <dgm:t>
        <a:bodyPr/>
        <a:lstStyle/>
        <a:p>
          <a:endParaRPr lang="en-US"/>
        </a:p>
      </dgm:t>
    </dgm:pt>
    <dgm:pt modelId="{D84B0CE0-CED7-E546-BFBF-77AC9F63C89C}" type="sibTrans" cxnId="{9FC2F85D-0A36-8C41-B8E1-4052724B71D8}">
      <dgm:prSet/>
      <dgm:spPr/>
      <dgm:t>
        <a:bodyPr/>
        <a:lstStyle/>
        <a:p>
          <a:endParaRPr lang="en-US"/>
        </a:p>
      </dgm:t>
    </dgm:pt>
    <dgm:pt modelId="{5EB96DA8-2B1E-834F-A182-0709D58B7CC9}">
      <dgm:prSet phldrT="[Text]"/>
      <dgm:spPr/>
      <dgm:t>
        <a:bodyPr/>
        <a:lstStyle/>
        <a:p>
          <a:r>
            <a:rPr lang="en-US"/>
            <a:t>Call 911</a:t>
          </a:r>
        </a:p>
      </dgm:t>
    </dgm:pt>
    <dgm:pt modelId="{8BA1F1E7-753D-AC43-AE8C-A16EF1C1BB4E}" type="parTrans" cxnId="{F87AB172-1656-B947-A497-A8A68A7D3E35}">
      <dgm:prSet/>
      <dgm:spPr/>
      <dgm:t>
        <a:bodyPr/>
        <a:lstStyle/>
        <a:p>
          <a:endParaRPr lang="en-US"/>
        </a:p>
      </dgm:t>
    </dgm:pt>
    <dgm:pt modelId="{D9A8D7AF-72B7-3144-86FD-52D32BEEFD72}" type="sibTrans" cxnId="{F87AB172-1656-B947-A497-A8A68A7D3E35}">
      <dgm:prSet/>
      <dgm:spPr/>
      <dgm:t>
        <a:bodyPr/>
        <a:lstStyle/>
        <a:p>
          <a:endParaRPr lang="en-US"/>
        </a:p>
      </dgm:t>
    </dgm:pt>
    <dgm:pt modelId="{02CC09DD-B82A-904A-A863-1C341A3A96BA}">
      <dgm:prSet phldrT="[Text]"/>
      <dgm:spPr/>
      <dgm:t>
        <a:bodyPr/>
        <a:lstStyle/>
        <a:p>
          <a:r>
            <a:rPr lang="en-US"/>
            <a:t>Administer naloxone</a:t>
          </a:r>
        </a:p>
      </dgm:t>
    </dgm:pt>
    <dgm:pt modelId="{93E40CDB-4987-FE41-A30A-01C2334E10E1}" type="parTrans" cxnId="{861415F4-CF3E-4346-912B-D1BDAC227D42}">
      <dgm:prSet/>
      <dgm:spPr/>
      <dgm:t>
        <a:bodyPr/>
        <a:lstStyle/>
        <a:p>
          <a:endParaRPr lang="en-US"/>
        </a:p>
      </dgm:t>
    </dgm:pt>
    <dgm:pt modelId="{C5ED9973-FEC4-2B4C-B0F9-884AE5F50E64}" type="sibTrans" cxnId="{861415F4-CF3E-4346-912B-D1BDAC227D42}">
      <dgm:prSet/>
      <dgm:spPr/>
      <dgm:t>
        <a:bodyPr/>
        <a:lstStyle/>
        <a:p>
          <a:endParaRPr lang="en-US"/>
        </a:p>
      </dgm:t>
    </dgm:pt>
    <dgm:pt modelId="{D26A6B2E-7BC0-D347-BE8A-5F2DE8626C03}">
      <dgm:prSet phldrT="[Text]"/>
      <dgm:spPr/>
      <dgm:t>
        <a:bodyPr/>
        <a:lstStyle/>
        <a:p>
          <a:pPr algn="l"/>
          <a:r>
            <a:rPr lang="en-US"/>
            <a:t>Perform rescue   breathing</a:t>
          </a:r>
        </a:p>
      </dgm:t>
    </dgm:pt>
    <dgm:pt modelId="{A5849F5C-216F-1740-8BF7-28F5F05A2202}" type="parTrans" cxnId="{AF2F503A-0A56-6E4A-A20B-AC8473FDB527}">
      <dgm:prSet/>
      <dgm:spPr/>
      <dgm:t>
        <a:bodyPr/>
        <a:lstStyle/>
        <a:p>
          <a:endParaRPr lang="en-US"/>
        </a:p>
      </dgm:t>
    </dgm:pt>
    <dgm:pt modelId="{3AE32261-5FB4-D641-B518-E13DB9C94406}" type="sibTrans" cxnId="{AF2F503A-0A56-6E4A-A20B-AC8473FDB527}">
      <dgm:prSet/>
      <dgm:spPr/>
      <dgm:t>
        <a:bodyPr/>
        <a:lstStyle/>
        <a:p>
          <a:endParaRPr lang="en-US"/>
        </a:p>
      </dgm:t>
    </dgm:pt>
    <dgm:pt modelId="{6EEFC5EE-CDB3-2B41-8103-AAD11F5B877D}">
      <dgm:prSet phldrT="[Text]"/>
      <dgm:spPr/>
      <dgm:t>
        <a:bodyPr/>
        <a:lstStyle/>
        <a:p>
          <a:pPr algn="r"/>
          <a:r>
            <a:rPr lang="en-US"/>
            <a:t>Stay until help arrives</a:t>
          </a:r>
        </a:p>
      </dgm:t>
    </dgm:pt>
    <dgm:pt modelId="{09398429-E274-6642-9A2E-96D641BCC396}" type="parTrans" cxnId="{27B26EA3-1D90-4B4F-8144-4BFC88C9B3AC}">
      <dgm:prSet/>
      <dgm:spPr/>
      <dgm:t>
        <a:bodyPr/>
        <a:lstStyle/>
        <a:p>
          <a:endParaRPr lang="en-US"/>
        </a:p>
      </dgm:t>
    </dgm:pt>
    <dgm:pt modelId="{9CA1C7F1-A6B6-9143-8986-4B85CC1ED1E1}" type="sibTrans" cxnId="{27B26EA3-1D90-4B4F-8144-4BFC88C9B3AC}">
      <dgm:prSet/>
      <dgm:spPr/>
      <dgm:t>
        <a:bodyPr/>
        <a:lstStyle/>
        <a:p>
          <a:endParaRPr lang="en-US"/>
        </a:p>
      </dgm:t>
    </dgm:pt>
    <dgm:pt modelId="{A0B14654-897E-E745-BA18-B207A313D2B0}" type="pres">
      <dgm:prSet presAssocID="{EA60221D-7847-434E-B25A-068BACF2A48D}" presName="Name0" presStyleCnt="0">
        <dgm:presLayoutVars>
          <dgm:chMax val="7"/>
          <dgm:chPref val="5"/>
        </dgm:presLayoutVars>
      </dgm:prSet>
      <dgm:spPr/>
    </dgm:pt>
    <dgm:pt modelId="{29421569-F204-7F48-8BD8-7ABA5EEFD5F5}" type="pres">
      <dgm:prSet presAssocID="{EA60221D-7847-434E-B25A-068BACF2A48D}" presName="arrowNode" presStyleLbl="node1" presStyleIdx="0" presStyleCnt="1"/>
      <dgm:spPr/>
    </dgm:pt>
    <dgm:pt modelId="{E710576C-AA31-2749-8446-607214FC951A}" type="pres">
      <dgm:prSet presAssocID="{8CED5A81-CBCC-0146-9F50-AE8A66585BFA}" presName="txNode1" presStyleLbl="revTx" presStyleIdx="0" presStyleCnt="5" custScaleX="85642" custLinFactNeighborX="-9850" custLinFactNeighborY="9499">
        <dgm:presLayoutVars>
          <dgm:bulletEnabled val="1"/>
        </dgm:presLayoutVars>
      </dgm:prSet>
      <dgm:spPr/>
    </dgm:pt>
    <dgm:pt modelId="{15A0E03B-A9F5-A242-A3F6-B2A4E9612420}" type="pres">
      <dgm:prSet presAssocID="{5EB96DA8-2B1E-834F-A182-0709D58B7CC9}" presName="txNode2" presStyleLbl="revTx" presStyleIdx="1" presStyleCnt="5" custLinFactNeighborX="-6869" custLinFactNeighborY="-20898">
        <dgm:presLayoutVars>
          <dgm:bulletEnabled val="1"/>
        </dgm:presLayoutVars>
      </dgm:prSet>
      <dgm:spPr/>
    </dgm:pt>
    <dgm:pt modelId="{3E706A7F-ADD1-7243-9C14-A4964C2DDE6A}" type="pres">
      <dgm:prSet presAssocID="{D9A8D7AF-72B7-3144-86FD-52D32BEEFD72}" presName="dotNode2" presStyleCnt="0"/>
      <dgm:spPr/>
    </dgm:pt>
    <dgm:pt modelId="{68FEAD6A-71DF-F14F-8788-B243B62E39B2}" type="pres">
      <dgm:prSet presAssocID="{D9A8D7AF-72B7-3144-86FD-52D32BEEFD72}" presName="dotRepeatNode" presStyleLbl="fgShp" presStyleIdx="0" presStyleCnt="3"/>
      <dgm:spPr/>
    </dgm:pt>
    <dgm:pt modelId="{55474453-06FB-8C42-84C9-A48C55BF501A}" type="pres">
      <dgm:prSet presAssocID="{02CC09DD-B82A-904A-A863-1C341A3A96BA}" presName="txNode3" presStyleLbl="revTx" presStyleIdx="2" presStyleCnt="5" custLinFactNeighborX="-4" custLinFactNeighborY="15195">
        <dgm:presLayoutVars>
          <dgm:bulletEnabled val="1"/>
        </dgm:presLayoutVars>
      </dgm:prSet>
      <dgm:spPr/>
    </dgm:pt>
    <dgm:pt modelId="{4D8316CC-89E7-5441-8F68-E6CF999D535B}" type="pres">
      <dgm:prSet presAssocID="{C5ED9973-FEC4-2B4C-B0F9-884AE5F50E64}" presName="dotNode3" presStyleCnt="0"/>
      <dgm:spPr/>
    </dgm:pt>
    <dgm:pt modelId="{331A3AFA-AC0D-4146-BDEF-564CFE2D5840}" type="pres">
      <dgm:prSet presAssocID="{C5ED9973-FEC4-2B4C-B0F9-884AE5F50E64}" presName="dotRepeatNode" presStyleLbl="fgShp" presStyleIdx="1" presStyleCnt="3"/>
      <dgm:spPr/>
    </dgm:pt>
    <dgm:pt modelId="{EB4DC818-7247-E64B-B37A-66A013858F9D}" type="pres">
      <dgm:prSet presAssocID="{D26A6B2E-7BC0-D347-BE8A-5F2DE8626C03}" presName="txNode4" presStyleLbl="revTx" presStyleIdx="3" presStyleCnt="5" custLinFactNeighborX="-5040" custLinFactNeighborY="-19414">
        <dgm:presLayoutVars>
          <dgm:bulletEnabled val="1"/>
        </dgm:presLayoutVars>
      </dgm:prSet>
      <dgm:spPr/>
    </dgm:pt>
    <dgm:pt modelId="{A115F65A-6B94-F442-B301-B1DDAD1F7959}" type="pres">
      <dgm:prSet presAssocID="{3AE32261-5FB4-D641-B518-E13DB9C94406}" presName="dotNode4" presStyleCnt="0"/>
      <dgm:spPr/>
    </dgm:pt>
    <dgm:pt modelId="{30ED6343-82A3-1D46-B72A-ACC669756CFD}" type="pres">
      <dgm:prSet presAssocID="{3AE32261-5FB4-D641-B518-E13DB9C94406}" presName="dotRepeatNode" presStyleLbl="fgShp" presStyleIdx="2" presStyleCnt="3"/>
      <dgm:spPr/>
    </dgm:pt>
    <dgm:pt modelId="{DF18F966-B612-7640-B58C-E1ADBFE0E67E}" type="pres">
      <dgm:prSet presAssocID="{6EEFC5EE-CDB3-2B41-8103-AAD11F5B877D}" presName="txNode5" presStyleLbl="revTx" presStyleIdx="4" presStyleCnt="5" custScaleX="71892" custScaleY="89970" custLinFactNeighborX="-46235" custLinFactNeighborY="-8285">
        <dgm:presLayoutVars>
          <dgm:bulletEnabled val="1"/>
        </dgm:presLayoutVars>
      </dgm:prSet>
      <dgm:spPr/>
    </dgm:pt>
  </dgm:ptLst>
  <dgm:cxnLst>
    <dgm:cxn modelId="{E6E9F500-FE6A-9E49-AAD3-21432407878A}" type="presOf" srcId="{C5ED9973-FEC4-2B4C-B0F9-884AE5F50E64}" destId="{331A3AFA-AC0D-4146-BDEF-564CFE2D5840}" srcOrd="0" destOrd="0" presId="urn:microsoft.com/office/officeart/2009/3/layout/DescendingProcess"/>
    <dgm:cxn modelId="{5DB5A42E-F884-644D-81D9-2D60678742B6}" type="presOf" srcId="{D9A8D7AF-72B7-3144-86FD-52D32BEEFD72}" destId="{68FEAD6A-71DF-F14F-8788-B243B62E39B2}" srcOrd="0" destOrd="0" presId="urn:microsoft.com/office/officeart/2009/3/layout/DescendingProcess"/>
    <dgm:cxn modelId="{AF2F503A-0A56-6E4A-A20B-AC8473FDB527}" srcId="{EA60221D-7847-434E-B25A-068BACF2A48D}" destId="{D26A6B2E-7BC0-D347-BE8A-5F2DE8626C03}" srcOrd="3" destOrd="0" parTransId="{A5849F5C-216F-1740-8BF7-28F5F05A2202}" sibTransId="{3AE32261-5FB4-D641-B518-E13DB9C94406}"/>
    <dgm:cxn modelId="{AC8C4154-E4DA-EB4F-8EC1-A1BF6E950089}" type="presOf" srcId="{8CED5A81-CBCC-0146-9F50-AE8A66585BFA}" destId="{E710576C-AA31-2749-8446-607214FC951A}" srcOrd="0" destOrd="0" presId="urn:microsoft.com/office/officeart/2009/3/layout/DescendingProcess"/>
    <dgm:cxn modelId="{9FC2F85D-0A36-8C41-B8E1-4052724B71D8}" srcId="{EA60221D-7847-434E-B25A-068BACF2A48D}" destId="{8CED5A81-CBCC-0146-9F50-AE8A66585BFA}" srcOrd="0" destOrd="0" parTransId="{A8140842-615E-D948-823F-3E5A045DA818}" sibTransId="{D84B0CE0-CED7-E546-BFBF-77AC9F63C89C}"/>
    <dgm:cxn modelId="{4D421871-BE3B-5447-92AE-7E758367C4D9}" type="presOf" srcId="{02CC09DD-B82A-904A-A863-1C341A3A96BA}" destId="{55474453-06FB-8C42-84C9-A48C55BF501A}" srcOrd="0" destOrd="0" presId="urn:microsoft.com/office/officeart/2009/3/layout/DescendingProcess"/>
    <dgm:cxn modelId="{F87AB172-1656-B947-A497-A8A68A7D3E35}" srcId="{EA60221D-7847-434E-B25A-068BACF2A48D}" destId="{5EB96DA8-2B1E-834F-A182-0709D58B7CC9}" srcOrd="1" destOrd="0" parTransId="{8BA1F1E7-753D-AC43-AE8C-A16EF1C1BB4E}" sibTransId="{D9A8D7AF-72B7-3144-86FD-52D32BEEFD72}"/>
    <dgm:cxn modelId="{04CFD684-D01E-BD4B-B578-541E77420D7B}" type="presOf" srcId="{D26A6B2E-7BC0-D347-BE8A-5F2DE8626C03}" destId="{EB4DC818-7247-E64B-B37A-66A013858F9D}" srcOrd="0" destOrd="0" presId="urn:microsoft.com/office/officeart/2009/3/layout/DescendingProcess"/>
    <dgm:cxn modelId="{27B26EA3-1D90-4B4F-8144-4BFC88C9B3AC}" srcId="{EA60221D-7847-434E-B25A-068BACF2A48D}" destId="{6EEFC5EE-CDB3-2B41-8103-AAD11F5B877D}" srcOrd="4" destOrd="0" parTransId="{09398429-E274-6642-9A2E-96D641BCC396}" sibTransId="{9CA1C7F1-A6B6-9143-8986-4B85CC1ED1E1}"/>
    <dgm:cxn modelId="{3176F1A3-AAF9-354C-AABF-5040DDB1014F}" type="presOf" srcId="{EA60221D-7847-434E-B25A-068BACF2A48D}" destId="{A0B14654-897E-E745-BA18-B207A313D2B0}" srcOrd="0" destOrd="0" presId="urn:microsoft.com/office/officeart/2009/3/layout/DescendingProcess"/>
    <dgm:cxn modelId="{95368FA7-4D88-2649-B285-C65E6F5AE8E6}" type="presOf" srcId="{6EEFC5EE-CDB3-2B41-8103-AAD11F5B877D}" destId="{DF18F966-B612-7640-B58C-E1ADBFE0E67E}" srcOrd="0" destOrd="0" presId="urn:microsoft.com/office/officeart/2009/3/layout/DescendingProcess"/>
    <dgm:cxn modelId="{B7A263D3-0C6B-E94B-A4B1-1CD955D40909}" type="presOf" srcId="{5EB96DA8-2B1E-834F-A182-0709D58B7CC9}" destId="{15A0E03B-A9F5-A242-A3F6-B2A4E9612420}" srcOrd="0" destOrd="0" presId="urn:microsoft.com/office/officeart/2009/3/layout/DescendingProcess"/>
    <dgm:cxn modelId="{7A8357DD-59E5-5F4D-B2EE-74CC0374A9DC}" type="presOf" srcId="{3AE32261-5FB4-D641-B518-E13DB9C94406}" destId="{30ED6343-82A3-1D46-B72A-ACC669756CFD}" srcOrd="0" destOrd="0" presId="urn:microsoft.com/office/officeart/2009/3/layout/DescendingProcess"/>
    <dgm:cxn modelId="{861415F4-CF3E-4346-912B-D1BDAC227D42}" srcId="{EA60221D-7847-434E-B25A-068BACF2A48D}" destId="{02CC09DD-B82A-904A-A863-1C341A3A96BA}" srcOrd="2" destOrd="0" parTransId="{93E40CDB-4987-FE41-A30A-01C2334E10E1}" sibTransId="{C5ED9973-FEC4-2B4C-B0F9-884AE5F50E64}"/>
    <dgm:cxn modelId="{8F69CEFB-D6B3-FD4A-9E3E-3E6AD9297CE2}" type="presParOf" srcId="{A0B14654-897E-E745-BA18-B207A313D2B0}" destId="{29421569-F204-7F48-8BD8-7ABA5EEFD5F5}" srcOrd="0" destOrd="0" presId="urn:microsoft.com/office/officeart/2009/3/layout/DescendingProcess"/>
    <dgm:cxn modelId="{363243EA-705A-8449-91EF-685D556CAFF2}" type="presParOf" srcId="{A0B14654-897E-E745-BA18-B207A313D2B0}" destId="{E710576C-AA31-2749-8446-607214FC951A}" srcOrd="1" destOrd="0" presId="urn:microsoft.com/office/officeart/2009/3/layout/DescendingProcess"/>
    <dgm:cxn modelId="{14724FA5-D050-CA43-8CF4-A17DB4F06015}" type="presParOf" srcId="{A0B14654-897E-E745-BA18-B207A313D2B0}" destId="{15A0E03B-A9F5-A242-A3F6-B2A4E9612420}" srcOrd="2" destOrd="0" presId="urn:microsoft.com/office/officeart/2009/3/layout/DescendingProcess"/>
    <dgm:cxn modelId="{22B4A502-CEE1-DE48-A55A-0AD577E8E30E}" type="presParOf" srcId="{A0B14654-897E-E745-BA18-B207A313D2B0}" destId="{3E706A7F-ADD1-7243-9C14-A4964C2DDE6A}" srcOrd="3" destOrd="0" presId="urn:microsoft.com/office/officeart/2009/3/layout/DescendingProcess"/>
    <dgm:cxn modelId="{DF858FF6-03F5-3E44-82A5-FC643454DF74}" type="presParOf" srcId="{3E706A7F-ADD1-7243-9C14-A4964C2DDE6A}" destId="{68FEAD6A-71DF-F14F-8788-B243B62E39B2}" srcOrd="0" destOrd="0" presId="urn:microsoft.com/office/officeart/2009/3/layout/DescendingProcess"/>
    <dgm:cxn modelId="{138E90EF-0C8C-BE43-8566-9A2851EDAAEC}" type="presParOf" srcId="{A0B14654-897E-E745-BA18-B207A313D2B0}" destId="{55474453-06FB-8C42-84C9-A48C55BF501A}" srcOrd="4" destOrd="0" presId="urn:microsoft.com/office/officeart/2009/3/layout/DescendingProcess"/>
    <dgm:cxn modelId="{8F97AB1C-41D5-4547-B129-60040402BE43}" type="presParOf" srcId="{A0B14654-897E-E745-BA18-B207A313D2B0}" destId="{4D8316CC-89E7-5441-8F68-E6CF999D535B}" srcOrd="5" destOrd="0" presId="urn:microsoft.com/office/officeart/2009/3/layout/DescendingProcess"/>
    <dgm:cxn modelId="{A2D00380-9889-0544-867A-57B8B28E1E6F}" type="presParOf" srcId="{4D8316CC-89E7-5441-8F68-E6CF999D535B}" destId="{331A3AFA-AC0D-4146-BDEF-564CFE2D5840}" srcOrd="0" destOrd="0" presId="urn:microsoft.com/office/officeart/2009/3/layout/DescendingProcess"/>
    <dgm:cxn modelId="{DF1D0713-D23A-7C46-8857-8507AD4442D6}" type="presParOf" srcId="{A0B14654-897E-E745-BA18-B207A313D2B0}" destId="{EB4DC818-7247-E64B-B37A-66A013858F9D}" srcOrd="6" destOrd="0" presId="urn:microsoft.com/office/officeart/2009/3/layout/DescendingProcess"/>
    <dgm:cxn modelId="{BDEBEF64-52FC-3C43-BB72-EC26326C6197}" type="presParOf" srcId="{A0B14654-897E-E745-BA18-B207A313D2B0}" destId="{A115F65A-6B94-F442-B301-B1DDAD1F7959}" srcOrd="7" destOrd="0" presId="urn:microsoft.com/office/officeart/2009/3/layout/DescendingProcess"/>
    <dgm:cxn modelId="{F3BF894F-5E2A-5B41-8891-98058BA4710B}" type="presParOf" srcId="{A115F65A-6B94-F442-B301-B1DDAD1F7959}" destId="{30ED6343-82A3-1D46-B72A-ACC669756CFD}" srcOrd="0" destOrd="0" presId="urn:microsoft.com/office/officeart/2009/3/layout/DescendingProcess"/>
    <dgm:cxn modelId="{9948E630-F029-D44C-9278-7B01A53B0150}" type="presParOf" srcId="{A0B14654-897E-E745-BA18-B207A313D2B0}" destId="{DF18F966-B612-7640-B58C-E1ADBFE0E67E}" srcOrd="8" destOrd="0" presId="urn:microsoft.com/office/officeart/2009/3/layout/DescendingProcess"/>
  </dgm:cxnLst>
  <dgm:bg/>
  <dgm:whole>
    <a:ln>
      <a:noFill/>
    </a:ln>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421569-F204-7F48-8BD8-7ABA5EEFD5F5}">
      <dsp:nvSpPr>
        <dsp:cNvPr id="0" name=""/>
        <dsp:cNvSpPr/>
      </dsp:nvSpPr>
      <dsp:spPr>
        <a:xfrm rot="4396374">
          <a:off x="249140" y="636854"/>
          <a:ext cx="2762775" cy="1926691"/>
        </a:xfrm>
        <a:prstGeom prst="swooshArrow">
          <a:avLst>
            <a:gd name="adj1" fmla="val 16310"/>
            <a:gd name="adj2" fmla="val 313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8FEAD6A-71DF-F14F-8788-B243B62E39B2}">
      <dsp:nvSpPr>
        <dsp:cNvPr id="0" name=""/>
        <dsp:cNvSpPr/>
      </dsp:nvSpPr>
      <dsp:spPr>
        <a:xfrm>
          <a:off x="1284085" y="888431"/>
          <a:ext cx="69768" cy="69768"/>
        </a:xfrm>
        <a:prstGeom prst="ellipse">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31A3AFA-AC0D-4146-BDEF-564CFE2D5840}">
      <dsp:nvSpPr>
        <dsp:cNvPr id="0" name=""/>
        <dsp:cNvSpPr/>
      </dsp:nvSpPr>
      <dsp:spPr>
        <a:xfrm>
          <a:off x="1761808" y="1273759"/>
          <a:ext cx="69768" cy="69768"/>
        </a:xfrm>
        <a:prstGeom prst="ellipse">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0ED6343-82A3-1D46-B72A-ACC669756CFD}">
      <dsp:nvSpPr>
        <dsp:cNvPr id="0" name=""/>
        <dsp:cNvSpPr/>
      </dsp:nvSpPr>
      <dsp:spPr>
        <a:xfrm>
          <a:off x="2119837" y="1724375"/>
          <a:ext cx="69768" cy="69768"/>
        </a:xfrm>
        <a:prstGeom prst="ellipse">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710576C-AA31-2749-8446-607214FC951A}">
      <dsp:nvSpPr>
        <dsp:cNvPr id="0" name=""/>
        <dsp:cNvSpPr/>
      </dsp:nvSpPr>
      <dsp:spPr>
        <a:xfrm>
          <a:off x="29141" y="48640"/>
          <a:ext cx="1115540" cy="5120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b" anchorCtr="0">
          <a:noAutofit/>
        </a:bodyPr>
        <a:lstStyle/>
        <a:p>
          <a:pPr marL="0" lvl="0" indent="0" algn="r" defTabSz="622300">
            <a:lnSpc>
              <a:spcPct val="90000"/>
            </a:lnSpc>
            <a:spcBef>
              <a:spcPct val="0"/>
            </a:spcBef>
            <a:spcAft>
              <a:spcPct val="35000"/>
            </a:spcAft>
            <a:buNone/>
          </a:pPr>
          <a:r>
            <a:rPr lang="en-US" sz="1400" kern="1200"/>
            <a:t>Recognize overdose</a:t>
          </a:r>
        </a:p>
      </dsp:txBody>
      <dsp:txXfrm>
        <a:off x="29141" y="48640"/>
        <a:ext cx="1115540" cy="512064"/>
      </dsp:txXfrm>
    </dsp:sp>
    <dsp:sp modelId="{15A0E03B-A9F5-A242-A3F6-B2A4E9612420}">
      <dsp:nvSpPr>
        <dsp:cNvPr id="0" name=""/>
        <dsp:cNvSpPr/>
      </dsp:nvSpPr>
      <dsp:spPr>
        <a:xfrm>
          <a:off x="1552752" y="560272"/>
          <a:ext cx="1901037" cy="5120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l" defTabSz="622300">
            <a:lnSpc>
              <a:spcPct val="90000"/>
            </a:lnSpc>
            <a:spcBef>
              <a:spcPct val="0"/>
            </a:spcBef>
            <a:spcAft>
              <a:spcPct val="35000"/>
            </a:spcAft>
            <a:buNone/>
          </a:pPr>
          <a:r>
            <a:rPr lang="en-US" sz="1400" kern="1200"/>
            <a:t>Call 911</a:t>
          </a:r>
        </a:p>
      </dsp:txBody>
      <dsp:txXfrm>
        <a:off x="1552752" y="560272"/>
        <a:ext cx="1901037" cy="512064"/>
      </dsp:txXfrm>
    </dsp:sp>
    <dsp:sp modelId="{55474453-06FB-8C42-84C9-A48C55BF501A}">
      <dsp:nvSpPr>
        <dsp:cNvPr id="0" name=""/>
        <dsp:cNvSpPr/>
      </dsp:nvSpPr>
      <dsp:spPr>
        <a:xfrm>
          <a:off x="63871" y="1130419"/>
          <a:ext cx="1513789" cy="5120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r" defTabSz="622300">
            <a:lnSpc>
              <a:spcPct val="90000"/>
            </a:lnSpc>
            <a:spcBef>
              <a:spcPct val="0"/>
            </a:spcBef>
            <a:spcAft>
              <a:spcPct val="35000"/>
            </a:spcAft>
            <a:buNone/>
          </a:pPr>
          <a:r>
            <a:rPr lang="en-US" sz="1400" kern="1200"/>
            <a:t>Administer naloxone</a:t>
          </a:r>
        </a:p>
      </dsp:txBody>
      <dsp:txXfrm>
        <a:off x="63871" y="1130419"/>
        <a:ext cx="1513789" cy="512064"/>
      </dsp:txXfrm>
    </dsp:sp>
    <dsp:sp modelId="{EB4DC818-7247-E64B-B37A-66A013858F9D}">
      <dsp:nvSpPr>
        <dsp:cNvPr id="0" name=""/>
        <dsp:cNvSpPr/>
      </dsp:nvSpPr>
      <dsp:spPr>
        <a:xfrm>
          <a:off x="2364075" y="1403815"/>
          <a:ext cx="1161745" cy="5120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l" defTabSz="622300">
            <a:lnSpc>
              <a:spcPct val="90000"/>
            </a:lnSpc>
            <a:spcBef>
              <a:spcPct val="0"/>
            </a:spcBef>
            <a:spcAft>
              <a:spcPct val="35000"/>
            </a:spcAft>
            <a:buNone/>
          </a:pPr>
          <a:r>
            <a:rPr lang="en-US" sz="1400" kern="1200"/>
            <a:t>Perform rescue   breathing</a:t>
          </a:r>
        </a:p>
      </dsp:txBody>
      <dsp:txXfrm>
        <a:off x="2364075" y="1403815"/>
        <a:ext cx="1161745" cy="512064"/>
      </dsp:txXfrm>
    </dsp:sp>
    <dsp:sp modelId="{DF18F966-B612-7640-B58C-E1ADBFE0E67E}">
      <dsp:nvSpPr>
        <dsp:cNvPr id="0" name=""/>
        <dsp:cNvSpPr/>
      </dsp:nvSpPr>
      <dsp:spPr>
        <a:xfrm>
          <a:off x="1257696" y="2671591"/>
          <a:ext cx="1265457" cy="4607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t" anchorCtr="0">
          <a:noAutofit/>
        </a:bodyPr>
        <a:lstStyle/>
        <a:p>
          <a:pPr marL="0" lvl="0" indent="0" algn="r" defTabSz="622300">
            <a:lnSpc>
              <a:spcPct val="90000"/>
            </a:lnSpc>
            <a:spcBef>
              <a:spcPct val="0"/>
            </a:spcBef>
            <a:spcAft>
              <a:spcPct val="35000"/>
            </a:spcAft>
            <a:buNone/>
          </a:pPr>
          <a:r>
            <a:rPr lang="en-US" sz="1400" kern="1200"/>
            <a:t>Stay until help arrives</a:t>
          </a:r>
        </a:p>
      </dsp:txBody>
      <dsp:txXfrm>
        <a:off x="1257696" y="2671591"/>
        <a:ext cx="1265457" cy="460703"/>
      </dsp:txXfrm>
    </dsp:sp>
  </dsp:spTree>
</dsp:drawing>
</file>

<file path=word/diagrams/layout1.xml><?xml version="1.0" encoding="utf-8"?>
<dgm:layoutDef xmlns:dgm="http://schemas.openxmlformats.org/drawingml/2006/diagram" xmlns:a="http://schemas.openxmlformats.org/drawingml/2006/main" uniqueId="urn:microsoft.com/office/officeart/2009/3/layout/DescendingProcess">
  <dgm:title val=""/>
  <dgm:desc val=""/>
  <dgm:catLst>
    <dgm:cat type="process" pri="235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clrData>
  <dgm:layoutNode name="Name0">
    <dgm:varLst>
      <dgm:chMax val="7"/>
      <dgm:chPref val="5"/>
    </dgm:varLst>
    <dgm:alg type="composite">
      <dgm:param type="ar" val="1.1"/>
    </dgm:alg>
    <dgm:shape xmlns:r="http://schemas.openxmlformats.org/officeDocument/2006/relationships" r:blip="">
      <dgm:adjLst/>
    </dgm:shape>
    <dgm:choose name="Name1">
      <dgm:if name="Name2" axis="ch" ptType="node" func="cnt" op="equ" val="1">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Lst>
      </dgm:if>
      <dgm:if name="Name3" axis="ch" ptType="node" func="cnt" op="equ" val="2">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5"/>
          <dgm:constr type="b" for="ch" forName="txNode2" refType="h"/>
          <dgm:constr type="r" for="ch" forName="txNode2" refType="w"/>
          <dgm:constr type="h" for="ch" forName="txNode2" refType="h" fact="0.16"/>
        </dgm:constrLst>
      </dgm:if>
      <dgm:if name="Name4" axis="ch" ptType="node" func="cnt" op="equ" val="3">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56"/>
          <dgm:constr type="ctrY" for="ch" forName="txNode2" refType="h" fact="0.3992"/>
          <dgm:constr type="r" for="ch" forName="txNode2" refType="w"/>
          <dgm:constr type="h" for="ch" forName="txNode2" refType="h" fact="0.16"/>
          <dgm:constr type="l" for="ch" forName="txNode3" refType="w" fact="0.5"/>
          <dgm:constr type="b" for="ch" forName="txNode3" refType="h"/>
          <dgm:constr type="r" for="ch" forName="txNode3" refType="w"/>
          <dgm:constr type="h" for="ch" forName="txNode3" refType="h" fact="0.16"/>
          <dgm:constr type="ctrX" for="ch" forName="dotNode2" refType="w" fact="0.4782"/>
          <dgm:constr type="ctrY" for="ch" forName="dotNode2" refType="h" fact="0.3992"/>
          <dgm:constr type="h" for="ch" forName="dotNode2" refType="h" fact="0.0218"/>
          <dgm:constr type="w" for="ch" forName="dotNode2" refType="h" refFor="ch" refForName="dotNode2"/>
        </dgm:constrLst>
      </dgm:if>
      <dgm:if name="Name5" axis="ch" ptType="node" func="cnt" op="equ" val="4">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9"/>
          <dgm:constr type="ctrY" for="ch" forName="txNode2" refType="h" fact="0.3153"/>
          <dgm:constr type="r" for="ch" forName="txNode2" refType="w"/>
          <dgm:constr type="h" for="ch" forName="txNode2" refType="h" fact="0.16"/>
          <dgm:constr type="l" for="ch" forName="txNode3" refType="w" fact="0"/>
          <dgm:constr type="ctrY" for="ch" forName="txNode3" refType="h" fact="0.5004"/>
          <dgm:constr type="r" for="ch" forName="txNode3" refType="w" fact="0.5"/>
          <dgm:constr type="h" for="ch" forName="txNode3" refType="h" fact="0.16"/>
          <dgm:constr type="l" for="ch" forName="txNode4" refType="w" fact="0.5"/>
          <dgm:constr type="b" for="ch" forName="txNode4" refType="h"/>
          <dgm:constr type="r" for="ch" forName="txNode4" refType="w"/>
          <dgm:constr type="h" for="ch" forName="txNode4" refType="h" fact="0.16"/>
          <dgm:constr type="ctrX" for="ch" forName="dotNode2" refType="w" fact="0.39"/>
          <dgm:constr type="ctrY" for="ch" forName="dotNode2" refType="h" fact="0.3153"/>
          <dgm:constr type="h" for="ch" forName="dotNode2" refType="h" fact="0.0218"/>
          <dgm:constr type="w" for="ch" forName="dotNode2" refType="h" refFor="ch" refForName="dotNode2"/>
          <dgm:constr type="ctrX" for="ch" forName="dotNode3" refType="w" fact="0.5626"/>
          <dgm:constr type="ctrY" for="ch" forName="dotNode3" refType="h" fact="0.5004"/>
          <dgm:constr type="h" for="ch" forName="dotNode3" refType="h" fact="0.0218"/>
          <dgm:constr type="w" for="ch" forName="dotNode3" refType="h" refFor="ch" refForName="dotNode3"/>
        </dgm:constrLst>
      </dgm:if>
      <dgm:if name="Name6" axis="ch" ptType="node" func="cnt" op="equ" val="5">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6"/>
          <dgm:constr type="ctrY" for="ch" forName="txNode2" refType="h" fact="0.2885"/>
          <dgm:constr type="r" for="ch" forName="txNode2" refType="w"/>
          <dgm:constr type="h" for="ch" forName="txNode2" refType="h" fact="0.16"/>
          <dgm:constr type="l" for="ch" forName="txNode3" refType="w" fact="0"/>
          <dgm:constr type="ctrY" for="ch" forName="txNode3" refType="h" fact="0.4089"/>
          <dgm:constr type="r" for="ch" forName="txNode3" refType="w" fact="0.43"/>
          <dgm:constr type="h" for="ch" forName="txNode3" refType="h" fact="0.16"/>
          <dgm:constr type="l" for="ch" forName="txNode4" refType="w" fact="0.67"/>
          <dgm:constr type="ctrY" for="ch" forName="txNode4" refType="h" fact="0.5497"/>
          <dgm:constr type="r" for="ch" forName="txNode4" refType="w"/>
          <dgm:constr type="h" for="ch" forName="txNode4" refType="h" fact="0.16"/>
          <dgm:constr type="l" for="ch" forName="txNode5" refType="w" fact="0.5"/>
          <dgm:constr type="b" for="ch" forName="txNode5" refType="h"/>
          <dgm:constr type="r" for="ch" forName="txNode5" refType="w"/>
          <dgm:constr type="h" for="ch" forName="txNode5" refType="h" fact="0.16"/>
          <dgm:constr type="ctrX" for="ch" forName="dotNode2" refType="w" fact="0.3565"/>
          <dgm:constr type="ctrY" for="ch" forName="dotNode2" refType="h" fact="0.2885"/>
          <dgm:constr type="h" for="ch" forName="dotNode2" refType="h" fact="0.0218"/>
          <dgm:constr type="w" for="ch" forName="dotNode2" refType="h" refFor="ch" refForName="dotNode2"/>
          <dgm:constr type="ctrX" for="ch" forName="dotNode3" refType="w" fact="0.4922"/>
          <dgm:constr type="ctrY" for="ch" forName="dotNode3" refType="h" fact="0.4089"/>
          <dgm:constr type="h" for="ch" forName="dotNode3" refType="h" fact="0.0218"/>
          <dgm:constr type="w" for="ch" forName="dotNode3" refType="h" refFor="ch" refForName="dotNode3"/>
          <dgm:constr type="ctrX" for="ch" forName="dotNode4" refType="w" fact="0.5939"/>
          <dgm:constr type="ctrY" for="ch" forName="dotNode4" refType="h" fact="0.5497"/>
          <dgm:constr type="h" for="ch" forName="dotNode4" refType="h" fact="0.0218"/>
          <dgm:constr type="w" for="ch" forName="dotNode4" refType="h" refFor="ch" refForName="dotNode4"/>
        </dgm:constrLst>
      </dgm:if>
      <dgm:if name="Name7" axis="ch" ptType="node" func="cnt" op="equ" val="6">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5"/>
          <dgm:constr type="ctrY" for="ch" forName="txNode2" refType="h" fact="0.2693"/>
          <dgm:constr type="r" for="ch" forName="txNode2" refType="w"/>
          <dgm:constr type="h" for="ch" forName="txNode2" refType="h" fact="0.16"/>
          <dgm:constr type="l" for="ch" forName="txNode3" refType="w" fact="0"/>
          <dgm:constr type="ctrY" for="ch" forName="txNode3" refType="h" fact="0.3638"/>
          <dgm:constr type="r" for="ch" forName="txNode3" refType="w" fact="0.37"/>
          <dgm:constr type="h" for="ch" forName="txNode3" refType="h" fact="0.16"/>
          <dgm:constr type="l" for="ch" forName="txNode4" refType="w" fact="0.63"/>
          <dgm:constr type="ctrY" for="ch" forName="txNode4" refType="h" fact="0.4744"/>
          <dgm:constr type="r" for="ch" forName="txNode4" refType="w"/>
          <dgm:constr type="h" for="ch" forName="txNode4" refType="h" fact="0.16"/>
          <dgm:constr type="l" for="ch" forName="txNode5" refType="w" fact="0"/>
          <dgm:constr type="ctrY" for="ch" forName="txNode5" refType="h" fact="0.5961"/>
          <dgm:constr type="r" for="ch" forName="txNode5" refType="w" fact="0.55"/>
          <dgm:constr type="h" for="ch" forName="txNode5" refType="h" fact="0.16"/>
          <dgm:constr type="l" for="ch" forName="txNode6" refType="w" fact="0.5"/>
          <dgm:constr type="b" for="ch" forName="txNode6" refType="h"/>
          <dgm:constr type="r" for="ch" forName="txNode6" refType="w"/>
          <dgm:constr type="h" for="ch" forName="txNode6" refType="h" fact="0.16"/>
          <dgm:constr type="ctrX" for="ch" forName="dotNode2" refType="w" fact="0.33"/>
          <dgm:constr type="ctrY" for="ch" forName="dotNode2" refType="h" fact="0.2693"/>
          <dgm:constr type="h" for="ch" forName="dotNode2" refType="h" fact="0.0218"/>
          <dgm:constr type="w" for="ch" forName="dotNode2" refType="h" refFor="ch" refForName="dotNode2"/>
          <dgm:constr type="ctrX" for="ch" forName="dotNode3" refType="w" fact="0.4419"/>
          <dgm:constr type="ctrY" for="ch" forName="dotNode3" refType="h" fact="0.3638"/>
          <dgm:constr type="h" for="ch" forName="dotNode3" refType="h" fact="0.0218"/>
          <dgm:constr type="w" for="ch" forName="dotNode3" refType="h" refFor="ch" refForName="dotNode3"/>
          <dgm:constr type="ctrX" for="ch" forName="dotNode4" refType="w" fact="0.5425"/>
          <dgm:constr type="ctrY" for="ch" forName="dotNode4" refType="h" fact="0.4744"/>
          <dgm:constr type="h" for="ch" forName="dotNode4" refType="h" fact="0.0218"/>
          <dgm:constr type="w" for="ch" forName="dotNode4" refType="h" refFor="ch" refForName="dotNode4"/>
          <dgm:constr type="ctrX" for="ch" forName="dotNode5" refType="w" fact="0.6153"/>
          <dgm:constr type="ctrY" for="ch" forName="dotNode5" refType="h" fact="0.5961"/>
          <dgm:constr type="h" for="ch" forName="dotNode5" refType="h" fact="0.0218"/>
          <dgm:constr type="w" for="ch" forName="dotNode5" refType="h" refFor="ch" refForName="dotNode5"/>
        </dgm:constrLst>
      </dgm:if>
      <dgm:else name="Name8">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4"/>
          <dgm:constr type="ctrY" for="ch" forName="txNode2" refType="h" fact="0.2693"/>
          <dgm:constr type="r" for="ch" forName="txNode2" refType="w"/>
          <dgm:constr type="h" for="ch" forName="txNode2" refType="h" fact="0.16"/>
          <dgm:constr type="l" for="ch" forName="txNode3" refType="w" fact="0"/>
          <dgm:constr type="ctrY" for="ch" forName="txNode3" refType="h" fact="0.3424"/>
          <dgm:constr type="r" for="ch" forName="txNode3" refType="w" fact="0.33"/>
          <dgm:constr type="h" for="ch" forName="txNode3" refType="h" fact="0.16"/>
          <dgm:constr type="l" for="ch" forName="txNode4" refType="w" fact="0.61"/>
          <dgm:constr type="ctrY" for="ch" forName="txNode4" refType="h" fact="0.4276"/>
          <dgm:constr type="r" for="ch" forName="txNode4" refType="w"/>
          <dgm:constr type="h" for="ch" forName="txNode4" refType="h" fact="0.16"/>
          <dgm:constr type="l" for="ch" forName="txNode5" refType="w" fact="0"/>
          <dgm:constr type="ctrY" for="ch" forName="txNode5" refType="h" fact="0.5218"/>
          <dgm:constr type="r" for="ch" forName="txNode5" refType="w" fact="0.5"/>
          <dgm:constr type="h" for="ch" forName="txNode5" refType="h" fact="0.16"/>
          <dgm:constr type="l" for="ch" forName="txNode6" refType="w" fact="0.71"/>
          <dgm:constr type="ctrY" for="ch" forName="txNode6" refType="h" fact="0.6179"/>
          <dgm:constr type="r" for="ch" forName="txNode6" refType="w"/>
          <dgm:constr type="h" for="ch" forName="txNode6" refType="h" fact="0.16"/>
          <dgm:constr type="l" for="ch" forName="txNode7" refType="w" fact="0.5"/>
          <dgm:constr type="b" for="ch" forName="txNode7" refType="h"/>
          <dgm:constr type="r" for="ch" forName="txNode7" refType="w"/>
          <dgm:constr type="h" for="ch" forName="txNode7" refType="h" fact="0.16"/>
          <dgm:constr type="ctrX" for="ch" forName="dotNode2" refType="w" fact="0.33"/>
          <dgm:constr type="ctrY" for="ch" forName="dotNode2" refType="h" fact="0.2693"/>
          <dgm:constr type="h" for="ch" forName="dotNode2" refType="h" fact="0.0218"/>
          <dgm:constr type="w" for="ch" forName="dotNode2" refType="h" refFor="ch" refForName="dotNode2"/>
          <dgm:constr type="ctrX" for="ch" forName="dotNode3" refType="w" fact="0.425"/>
          <dgm:constr type="ctrY" for="ch" forName="dotNode3" refType="h" fact="0.3424"/>
          <dgm:constr type="h" for="ch" forName="dotNode3" refType="h" fact="0.0218"/>
          <dgm:constr type="w" for="ch" forName="dotNode3" refType="h" refFor="ch" refForName="dotNode3"/>
          <dgm:constr type="ctrX" for="ch" forName="dotNode4" refType="w" fact="0.505"/>
          <dgm:constr type="ctrY" for="ch" forName="dotNode4" refType="h" fact="0.4276"/>
          <dgm:constr type="h" for="ch" forName="dotNode4" refType="h" fact="0.0218"/>
          <dgm:constr type="w" for="ch" forName="dotNode4" refType="h" refFor="ch" refForName="dotNode4"/>
          <dgm:constr type="ctrX" for="ch" forName="dotNode5" refType="w" fact="0.5742"/>
          <dgm:constr type="ctrY" for="ch" forName="dotNode5" refType="h" fact="0.5218"/>
          <dgm:constr type="h" for="ch" forName="dotNode5" refType="h" fact="0.0218"/>
          <dgm:constr type="w" for="ch" forName="dotNode5" refType="h" refFor="ch" refForName="dotNode5"/>
          <dgm:constr type="ctrX" for="ch" forName="dotNode6" refType="w" fact="0.63"/>
          <dgm:constr type="ctrY" for="ch" forName="dotNode6" refType="h" fact="0.6179"/>
          <dgm:constr type="h" for="ch" forName="dotNode6" refType="h" fact="0.0218"/>
          <dgm:constr type="w" for="ch" forName="dotNode6" refType="h" refFor="ch" refForName="dotNode6"/>
        </dgm:constrLst>
      </dgm:else>
    </dgm:choose>
    <dgm:forEach name="Name9" axis="self" ptType="parTrans">
      <dgm:forEach name="Name10" axis="self" ptType="sibTrans" st="2">
        <dgm:forEach name="dotRepeat" axis="self">
          <dgm:layoutNode name="dotRepeatNode" styleLbl="fgShp">
            <dgm:alg type="sp"/>
            <dgm:shape xmlns:r="http://schemas.openxmlformats.org/officeDocument/2006/relationships" type="ellipse" r:blip="">
              <dgm:adjLst/>
            </dgm:shape>
            <dgm:presOf axis="self"/>
          </dgm:layoutNode>
        </dgm:forEach>
      </dgm:forEach>
    </dgm:forEach>
    <dgm:choose name="Name11">
      <dgm:if name="Name12" axis="ch" ptType="node" func="cnt" op="gte" val="1">
        <dgm:layoutNode name="arrowNode" styleLbl="node1">
          <dgm:alg type="sp"/>
          <dgm:shape xmlns:r="http://schemas.openxmlformats.org/officeDocument/2006/relationships" rot="73.2729" type="swooshArrow" r:blip="">
            <dgm:adjLst>
              <dgm:adj idx="1" val="0.1631"/>
              <dgm:adj idx="2" val="0.3137"/>
            </dgm:adjLst>
          </dgm:shape>
          <dgm:presOf/>
        </dgm:layoutNode>
      </dgm:if>
      <dgm:else name="Name13"/>
    </dgm:choose>
    <dgm:forEach name="Name14" axis="ch" ptType="node" cnt="1">
      <dgm:layoutNode name="txNode1" styleLbl="revTx">
        <dgm:varLst>
          <dgm:bulletEnabled val="1"/>
        </dgm:varLst>
        <dgm:alg type="tx">
          <dgm:param type="txAnchorVert" val="b"/>
        </dgm:alg>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15" axis="ch" ptType="node" st="2" cnt="1">
      <dgm:layoutNode name="txNode2" styleLbl="revTx">
        <dgm:varLst>
          <dgm:bulletEnabled val="1"/>
        </dgm:varLst>
        <dgm:choose name="Name16">
          <dgm:if name="Name17" axis="self" ptType="node" func="revPos" op="equ" val="1">
            <dgm:alg type="tx">
              <dgm:param type="txAnchorVert" val="t"/>
            </dgm:alg>
          </dgm:if>
          <dgm:if name="Name18" axis="self" ptType="node" func="posOdd" op="equ" val="1">
            <dgm:alg type="tx">
              <dgm:param type="parTxLTRAlign" val="r"/>
              <dgm:param type="parTxRTLAlign" val="r"/>
            </dgm:alg>
          </dgm:if>
          <dgm:else name="Name1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0">
        <dgm:if name="Name21" axis="par ch" ptType="all node" func="cnt" op="neq" val="2">
          <dgm:forEach name="Name22" axis="follow" ptType="sibTrans" cnt="1">
            <dgm:layoutNode name="dotNode2">
              <dgm:alg type="sp"/>
              <dgm:shape xmlns:r="http://schemas.openxmlformats.org/officeDocument/2006/relationships" r:blip="">
                <dgm:adjLst/>
              </dgm:shape>
              <dgm:presOf/>
              <dgm:forEach name="Name23" ref="dotRepeat"/>
            </dgm:layoutNode>
          </dgm:forEach>
        </dgm:if>
        <dgm:else name="Name24"/>
      </dgm:choose>
    </dgm:forEach>
    <dgm:forEach name="Name25" axis="ch" ptType="node" st="3" cnt="1">
      <dgm:layoutNode name="txNode3" styleLbl="revTx">
        <dgm:varLst>
          <dgm:bulletEnabled val="1"/>
        </dgm:varLst>
        <dgm:choose name="Name26">
          <dgm:if name="Name27" axis="self" ptType="node" func="revPos" op="equ" val="1">
            <dgm:alg type="tx">
              <dgm:param type="txAnchorVert" val="t"/>
            </dgm:alg>
          </dgm:if>
          <dgm:if name="Name28" axis="self" ptType="node" func="posOdd" op="equ" val="1">
            <dgm:alg type="tx">
              <dgm:param type="parTxLTRAlign" val="r"/>
              <dgm:param type="parTxRTLAlign" val="r"/>
            </dgm:alg>
          </dgm:if>
          <dgm:else name="Name2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30">
        <dgm:if name="Name31" axis="par ch" ptType="all node" func="cnt" op="neq" val="3">
          <dgm:forEach name="Name32" axis="follow" ptType="sibTrans" cnt="1">
            <dgm:layoutNode name="dotNode3">
              <dgm:alg type="sp"/>
              <dgm:shape xmlns:r="http://schemas.openxmlformats.org/officeDocument/2006/relationships" r:blip="">
                <dgm:adjLst/>
              </dgm:shape>
              <dgm:presOf/>
              <dgm:forEach name="Name33" ref="dotRepeat"/>
            </dgm:layoutNode>
          </dgm:forEach>
        </dgm:if>
        <dgm:else name="Name34"/>
      </dgm:choose>
    </dgm:forEach>
    <dgm:forEach name="Name35" axis="ch" ptType="node" st="4" cnt="1">
      <dgm:layoutNode name="txNode4" styleLbl="revTx">
        <dgm:varLst>
          <dgm:bulletEnabled val="1"/>
        </dgm:varLst>
        <dgm:choose name="Name36">
          <dgm:if name="Name37" axis="self" ptType="node" func="revPos" op="equ" val="1">
            <dgm:alg type="tx">
              <dgm:param type="txAnchorVert" val="t"/>
            </dgm:alg>
          </dgm:if>
          <dgm:if name="Name38" axis="self" ptType="node" func="posOdd" op="equ" val="1">
            <dgm:alg type="tx">
              <dgm:param type="parTxLTRAlign" val="r"/>
              <dgm:param type="parTxRTLAlign" val="r"/>
            </dgm:alg>
          </dgm:if>
          <dgm:else name="Name3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40">
        <dgm:if name="Name41" axis="par ch" ptType="all node" func="cnt" op="neq" val="4">
          <dgm:forEach name="Name42" axis="follow" ptType="sibTrans" cnt="1">
            <dgm:layoutNode name="dotNode4">
              <dgm:alg type="sp"/>
              <dgm:shape xmlns:r="http://schemas.openxmlformats.org/officeDocument/2006/relationships" r:blip="">
                <dgm:adjLst/>
              </dgm:shape>
              <dgm:presOf/>
              <dgm:forEach name="Name43" ref="dotRepeat"/>
            </dgm:layoutNode>
          </dgm:forEach>
        </dgm:if>
        <dgm:else name="Name44"/>
      </dgm:choose>
    </dgm:forEach>
    <dgm:forEach name="Name45" axis="ch" ptType="node" st="5" cnt="1">
      <dgm:layoutNode name="txNode5" styleLbl="revTx">
        <dgm:varLst>
          <dgm:bulletEnabled val="1"/>
        </dgm:varLst>
        <dgm:choose name="Name46">
          <dgm:if name="Name47" axis="self" ptType="node" func="revPos" op="equ" val="1">
            <dgm:alg type="tx">
              <dgm:param type="txAnchorVert" val="t"/>
            </dgm:alg>
          </dgm:if>
          <dgm:if name="Name48" axis="self" ptType="node" func="posOdd" op="equ" val="1">
            <dgm:alg type="tx">
              <dgm:param type="parTxLTRAlign" val="r"/>
              <dgm:param type="parTxRTLAlign" val="r"/>
            </dgm:alg>
          </dgm:if>
          <dgm:else name="Name4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50">
        <dgm:if name="Name51" axis="par ch" ptType="all node" func="cnt" op="neq" val="5">
          <dgm:forEach name="Name52" axis="follow" ptType="sibTrans" cnt="1">
            <dgm:layoutNode name="dotNode5">
              <dgm:alg type="sp"/>
              <dgm:shape xmlns:r="http://schemas.openxmlformats.org/officeDocument/2006/relationships" r:blip="">
                <dgm:adjLst/>
              </dgm:shape>
              <dgm:presOf/>
              <dgm:forEach name="Name53" ref="dotRepeat"/>
            </dgm:layoutNode>
          </dgm:forEach>
        </dgm:if>
        <dgm:else name="Name54"/>
      </dgm:choose>
    </dgm:forEach>
    <dgm:forEach name="Name55" axis="ch" ptType="node" st="6" cnt="1">
      <dgm:layoutNode name="txNode6" styleLbl="revTx">
        <dgm:varLst>
          <dgm:bulletEnabled val="1"/>
        </dgm:varLst>
        <dgm:choose name="Name56">
          <dgm:if name="Name57" axis="self" ptType="node" func="revPos" op="equ" val="1">
            <dgm:alg type="tx">
              <dgm:param type="txAnchorVert" val="t"/>
            </dgm:alg>
          </dgm:if>
          <dgm:if name="Name58" axis="self" ptType="node" func="posOdd" op="equ" val="1">
            <dgm:alg type="tx">
              <dgm:param type="parTxLTRAlign" val="r"/>
              <dgm:param type="parTxRTLAlign" val="r"/>
            </dgm:alg>
          </dgm:if>
          <dgm:else name="Name5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60">
        <dgm:if name="Name61" axis="par ch" ptType="all node" func="cnt" op="neq" val="6">
          <dgm:forEach name="Name62" axis="follow" ptType="sibTrans" cnt="1">
            <dgm:layoutNode name="dotNode6">
              <dgm:alg type="sp"/>
              <dgm:shape xmlns:r="http://schemas.openxmlformats.org/officeDocument/2006/relationships" r:blip="">
                <dgm:adjLst/>
              </dgm:shape>
              <dgm:presOf/>
              <dgm:forEach name="Name63" ref="dotRepeat"/>
            </dgm:layoutNode>
          </dgm:forEach>
        </dgm:if>
        <dgm:else name="Name64"/>
      </dgm:choose>
    </dgm:forEach>
    <dgm:forEach name="Name65" axis="ch" ptType="node" st="7" cnt="1">
      <dgm:layoutNode name="txNode7" styleLbl="revTx">
        <dgm:varLst>
          <dgm:bulletEnabled val="1"/>
        </dgm:varLst>
        <dgm:alg type="tx">
          <dgm:param type="txAnchorVert" val="t"/>
        </dgm:alg>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8C698-5BC0-4CFF-8455-8201C0DBE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19</Pages>
  <Words>4762</Words>
  <Characters>27150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I</vt:lpstr>
    </vt:vector>
  </TitlesOfParts>
  <Company>BPHC</Company>
  <LinksUpToDate>false</LinksUpToDate>
  <CharactersWithSpaces>31849</CharactersWithSpaces>
  <SharedDoc>false</SharedDoc>
  <HLinks>
    <vt:vector size="96" baseType="variant">
      <vt:variant>
        <vt:i4>8257644</vt:i4>
      </vt:variant>
      <vt:variant>
        <vt:i4>69</vt:i4>
      </vt:variant>
      <vt:variant>
        <vt:i4>0</vt:i4>
      </vt:variant>
      <vt:variant>
        <vt:i4>5</vt:i4>
      </vt:variant>
      <vt:variant>
        <vt:lpwstr>https://massclearinghouse.ehs.state.ma.us/category/BSASOVD.html</vt:lpwstr>
      </vt:variant>
      <vt:variant>
        <vt:lpwstr/>
      </vt:variant>
      <vt:variant>
        <vt:i4>3801190</vt:i4>
      </vt:variant>
      <vt:variant>
        <vt:i4>66</vt:i4>
      </vt:variant>
      <vt:variant>
        <vt:i4>0</vt:i4>
      </vt:variant>
      <vt:variant>
        <vt:i4>5</vt:i4>
      </vt:variant>
      <vt:variant>
        <vt:lpwstr>http://prescribetoprevent.com/</vt:lpwstr>
      </vt:variant>
      <vt:variant>
        <vt:lpwstr/>
      </vt:variant>
      <vt:variant>
        <vt:i4>6225998</vt:i4>
      </vt:variant>
      <vt:variant>
        <vt:i4>63</vt:i4>
      </vt:variant>
      <vt:variant>
        <vt:i4>0</vt:i4>
      </vt:variant>
      <vt:variant>
        <vt:i4>5</vt:i4>
      </vt:variant>
      <vt:variant>
        <vt:lpwstr>https://www.mass.gov/overdose-prevention-and-naloxone-access</vt:lpwstr>
      </vt:variant>
      <vt:variant>
        <vt:lpwstr/>
      </vt:variant>
      <vt:variant>
        <vt:i4>5963805</vt:i4>
      </vt:variant>
      <vt:variant>
        <vt:i4>60</vt:i4>
      </vt:variant>
      <vt:variant>
        <vt:i4>0</vt:i4>
      </vt:variant>
      <vt:variant>
        <vt:i4>5</vt:i4>
      </vt:variant>
      <vt:variant>
        <vt:lpwstr>http://alliesinrecovery.net/</vt:lpwstr>
      </vt:variant>
      <vt:variant>
        <vt:lpwstr/>
      </vt:variant>
      <vt:variant>
        <vt:i4>2621559</vt:i4>
      </vt:variant>
      <vt:variant>
        <vt:i4>57</vt:i4>
      </vt:variant>
      <vt:variant>
        <vt:i4>0</vt:i4>
      </vt:variant>
      <vt:variant>
        <vt:i4>5</vt:i4>
      </vt:variant>
      <vt:variant>
        <vt:lpwstr>http://www.learn2cope.org/</vt:lpwstr>
      </vt:variant>
      <vt:variant>
        <vt:lpwstr/>
      </vt:variant>
      <vt:variant>
        <vt:i4>7143461</vt:i4>
      </vt:variant>
      <vt:variant>
        <vt:i4>54</vt:i4>
      </vt:variant>
      <vt:variant>
        <vt:i4>0</vt:i4>
      </vt:variant>
      <vt:variant>
        <vt:i4>5</vt:i4>
      </vt:variant>
      <vt:variant>
        <vt:lpwstr>http://www.bphc.org/whatwedo/Recovery-Services/prevention/Pages/Narcan-Program.aspx</vt:lpwstr>
      </vt:variant>
      <vt:variant>
        <vt:lpwstr/>
      </vt:variant>
      <vt:variant>
        <vt:i4>4915282</vt:i4>
      </vt:variant>
      <vt:variant>
        <vt:i4>51</vt:i4>
      </vt:variant>
      <vt:variant>
        <vt:i4>0</vt:i4>
      </vt:variant>
      <vt:variant>
        <vt:i4>5</vt:i4>
      </vt:variant>
      <vt:variant>
        <vt:lpwstr>http://harmreduction.org/</vt:lpwstr>
      </vt:variant>
      <vt:variant>
        <vt:lpwstr/>
      </vt:variant>
      <vt:variant>
        <vt:i4>851983</vt:i4>
      </vt:variant>
      <vt:variant>
        <vt:i4>48</vt:i4>
      </vt:variant>
      <vt:variant>
        <vt:i4>0</vt:i4>
      </vt:variant>
      <vt:variant>
        <vt:i4>5</vt:i4>
      </vt:variant>
      <vt:variant>
        <vt:lpwstr>https://www.dropbox.com/sh/s6m03yl68oe2xzg/AAAMlZJWslFLEJDoW0WianF-a?dl=0</vt:lpwstr>
      </vt:variant>
      <vt:variant>
        <vt:lpwstr/>
      </vt:variant>
      <vt:variant>
        <vt:i4>4259944</vt:i4>
      </vt:variant>
      <vt:variant>
        <vt:i4>45</vt:i4>
      </vt:variant>
      <vt:variant>
        <vt:i4>0</vt:i4>
      </vt:variant>
      <vt:variant>
        <vt:i4>5</vt:i4>
      </vt:variant>
      <vt:variant>
        <vt:lpwstr>mailto:ed.debortoli@state.ma.us</vt:lpwstr>
      </vt:variant>
      <vt:variant>
        <vt:lpwstr/>
      </vt:variant>
      <vt:variant>
        <vt:i4>7929928</vt:i4>
      </vt:variant>
      <vt:variant>
        <vt:i4>42</vt:i4>
      </vt:variant>
      <vt:variant>
        <vt:i4>0</vt:i4>
      </vt:variant>
      <vt:variant>
        <vt:i4>5</vt:i4>
      </vt:variant>
      <vt:variant>
        <vt:lpwstr>mailto:brittni.reilly@state.ma.us</vt:lpwstr>
      </vt:variant>
      <vt:variant>
        <vt:lpwstr/>
      </vt:variant>
      <vt:variant>
        <vt:i4>4194320</vt:i4>
      </vt:variant>
      <vt:variant>
        <vt:i4>39</vt:i4>
      </vt:variant>
      <vt:variant>
        <vt:i4>0</vt:i4>
      </vt:variant>
      <vt:variant>
        <vt:i4>5</vt:i4>
      </vt:variant>
      <vt:variant>
        <vt:lpwstr>http://www.bd.com/en-us/offerings/capabilities/syringes-and-needles/safety-syringes-and-needles/safety-needles/bd-eclipse-needle</vt:lpwstr>
      </vt:variant>
      <vt:variant>
        <vt:lpwstr/>
      </vt:variant>
      <vt:variant>
        <vt:i4>1966095</vt:i4>
      </vt:variant>
      <vt:variant>
        <vt:i4>36</vt:i4>
      </vt:variant>
      <vt:variant>
        <vt:i4>0</vt:i4>
      </vt:variant>
      <vt:variant>
        <vt:i4>5</vt:i4>
      </vt:variant>
      <vt:variant>
        <vt:lpwstr>https://www.mass.gov/make-the-right-call-public-information-campaign</vt:lpwstr>
      </vt:variant>
      <vt:variant>
        <vt:lpwstr/>
      </vt:variant>
      <vt:variant>
        <vt:i4>6291583</vt:i4>
      </vt:variant>
      <vt:variant>
        <vt:i4>27</vt:i4>
      </vt:variant>
      <vt:variant>
        <vt:i4>0</vt:i4>
      </vt:variant>
      <vt:variant>
        <vt:i4>5</vt:i4>
      </vt:variant>
      <vt:variant>
        <vt:lpwstr/>
      </vt:variant>
      <vt:variant>
        <vt:lpwstr>AppendixII</vt:lpwstr>
      </vt:variant>
      <vt:variant>
        <vt:i4>786513</vt:i4>
      </vt:variant>
      <vt:variant>
        <vt:i4>24</vt:i4>
      </vt:variant>
      <vt:variant>
        <vt:i4>0</vt:i4>
      </vt:variant>
      <vt:variant>
        <vt:i4>5</vt:i4>
      </vt:variant>
      <vt:variant>
        <vt:lpwstr>https://www.mass.gov/lists/current-opioid-statistics</vt:lpwstr>
      </vt:variant>
      <vt:variant>
        <vt:lpwstr/>
      </vt:variant>
      <vt:variant>
        <vt:i4>6225998</vt:i4>
      </vt:variant>
      <vt:variant>
        <vt:i4>21</vt:i4>
      </vt:variant>
      <vt:variant>
        <vt:i4>0</vt:i4>
      </vt:variant>
      <vt:variant>
        <vt:i4>5</vt:i4>
      </vt:variant>
      <vt:variant>
        <vt:lpwstr>https://www.mass.gov/overdose-prevention-and-naloxone-access</vt:lpwstr>
      </vt:variant>
      <vt:variant>
        <vt:lpwstr/>
      </vt:variant>
      <vt:variant>
        <vt:i4>5308416</vt:i4>
      </vt:variant>
      <vt:variant>
        <vt:i4>-1</vt:i4>
      </vt:variant>
      <vt:variant>
        <vt:i4>1066</vt:i4>
      </vt:variant>
      <vt:variant>
        <vt:i4>1</vt:i4>
      </vt:variant>
      <vt:variant>
        <vt:lpwstr>http://harmreduction.org/wp-content/uploads/2012/02/Image-naloxone-injection.png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MDoeSimkins</dc:creator>
  <cp:keywords/>
  <dc:description/>
  <cp:lastModifiedBy>MaryKate Duska</cp:lastModifiedBy>
  <cp:revision>5</cp:revision>
  <cp:lastPrinted>2019-02-13T17:33:00Z</cp:lastPrinted>
  <dcterms:created xsi:type="dcterms:W3CDTF">2020-09-11T18:12:00Z</dcterms:created>
  <dcterms:modified xsi:type="dcterms:W3CDTF">2020-09-11T18:29:00Z</dcterms:modified>
</cp:coreProperties>
</file>