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1E552D00">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65E4D6F9" w14:textId="1CFF2417" w:rsidR="00680B92" w:rsidRDefault="00680B92" w:rsidP="00625E99">
      <w:pPr>
        <w:pStyle w:val="Heading1"/>
        <w:jc w:val="center"/>
      </w:pPr>
      <w:bookmarkStart w:id="1" w:name="_Toc206762628"/>
      <w:bookmarkStart w:id="2" w:name="_Toc212458027"/>
      <w:r w:rsidRPr="00CA6AF1">
        <w:t>Contract User Guid</w:t>
      </w:r>
      <w:r>
        <w:t>e</w:t>
      </w:r>
      <w:r>
        <w:br/>
      </w:r>
      <w:bookmarkEnd w:id="1"/>
      <w:r w:rsidR="00625E99" w:rsidRPr="00625E99">
        <w:t>MED57: Pharmaceutical GPO</w:t>
      </w:r>
      <w:bookmarkEnd w:id="2"/>
    </w:p>
    <w:p w14:paraId="70B8C797" w14:textId="77777777" w:rsidR="009C1015" w:rsidRPr="009C1015" w:rsidRDefault="009C1015" w:rsidP="009C1015">
      <w:pPr>
        <w:rPr>
          <w:highlight w:val="yellow"/>
        </w:rPr>
      </w:pPr>
    </w:p>
    <w:p w14:paraId="7B3AFAB3" w14:textId="6AA26EBE" w:rsidR="003121D1" w:rsidRDefault="00803BD8" w:rsidP="003E0898">
      <w:pPr>
        <w:pStyle w:val="Heading2"/>
      </w:pPr>
      <w:bookmarkStart w:id="3" w:name="_Toc212458028"/>
      <w:r w:rsidRPr="003E0898">
        <w:t xml:space="preserve">Contract </w:t>
      </w:r>
      <w:r w:rsidR="003E0898">
        <w:t>Overview</w:t>
      </w:r>
      <w:bookmarkEnd w:id="3"/>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00F36D77">
        <w:trPr>
          <w:cnfStyle w:val="100000000000" w:firstRow="1" w:lastRow="0" w:firstColumn="0" w:lastColumn="0" w:oddVBand="0" w:evenVBand="0" w:oddHBand="0" w:evenHBand="0" w:firstRowFirstColumn="0" w:firstRowLastColumn="0" w:lastRowFirstColumn="0" w:lastRowLastColumn="0"/>
          <w:trHeight w:val="15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0DFC9A12" w14:textId="77777777" w:rsidR="00976519" w:rsidRPr="003A5F88" w:rsidRDefault="00976519" w:rsidP="00976519">
            <w:pPr>
              <w:tabs>
                <w:tab w:val="left" w:pos="9165"/>
              </w:tabs>
              <w:rPr>
                <w:b w:val="0"/>
                <w:bCs w:val="0"/>
                <w:color w:val="auto"/>
                <w:szCs w:val="24"/>
              </w:rPr>
            </w:pPr>
            <w:hyperlink r:id="rId12" w:history="1">
              <w:r w:rsidRPr="00C954EB">
                <w:rPr>
                  <w:rStyle w:val="Hyperlink"/>
                  <w:b w:val="0"/>
                  <w:bCs w:val="0"/>
                  <w:szCs w:val="24"/>
                </w:rPr>
                <w:t>Sonia Castro</w:t>
              </w:r>
            </w:hyperlink>
          </w:p>
          <w:p w14:paraId="2EAF6DAC" w14:textId="77777777" w:rsidR="00976519" w:rsidRPr="003A5F88" w:rsidRDefault="00976519" w:rsidP="00976519">
            <w:pPr>
              <w:tabs>
                <w:tab w:val="left" w:pos="9165"/>
              </w:tabs>
              <w:rPr>
                <w:color w:val="auto"/>
                <w:szCs w:val="24"/>
              </w:rPr>
            </w:pPr>
            <w:r w:rsidRPr="003A5F88">
              <w:rPr>
                <w:b w:val="0"/>
                <w:bCs w:val="0"/>
                <w:color w:val="auto"/>
                <w:szCs w:val="24"/>
              </w:rPr>
              <w:t>617-359-7271</w:t>
            </w:r>
          </w:p>
          <w:p w14:paraId="1B0F1DC1" w14:textId="77777777" w:rsidR="00976519" w:rsidRPr="003A5F88" w:rsidRDefault="00976519" w:rsidP="00976519">
            <w:pPr>
              <w:tabs>
                <w:tab w:val="left" w:pos="9165"/>
              </w:tabs>
              <w:rPr>
                <w:color w:val="auto"/>
                <w:szCs w:val="24"/>
              </w:rPr>
            </w:pPr>
          </w:p>
          <w:p w14:paraId="2DF5266B" w14:textId="77777777" w:rsidR="00976519" w:rsidRPr="003A5F88" w:rsidRDefault="00976519" w:rsidP="00976519">
            <w:pPr>
              <w:tabs>
                <w:tab w:val="left" w:pos="9165"/>
              </w:tabs>
              <w:rPr>
                <w:b w:val="0"/>
                <w:bCs w:val="0"/>
                <w:color w:val="auto"/>
                <w:szCs w:val="24"/>
              </w:rPr>
            </w:pPr>
            <w:hyperlink r:id="rId13" w:history="1">
              <w:r w:rsidRPr="003A5F88">
                <w:rPr>
                  <w:rStyle w:val="Hyperlink"/>
                  <w:b w:val="0"/>
                  <w:bCs w:val="0"/>
                  <w:szCs w:val="24"/>
                </w:rPr>
                <w:t>Tina Sang</w:t>
              </w:r>
            </w:hyperlink>
          </w:p>
          <w:p w14:paraId="18E36C1D" w14:textId="30CF9E47" w:rsidR="00B1168A" w:rsidRPr="00606368" w:rsidRDefault="00976519" w:rsidP="00976519">
            <w:pPr>
              <w:ind w:left="2880" w:hanging="2880"/>
              <w:rPr>
                <w:color w:val="auto"/>
                <w:szCs w:val="24"/>
              </w:rPr>
            </w:pPr>
            <w:r w:rsidRPr="00A01F40">
              <w:rPr>
                <w:b w:val="0"/>
                <w:bCs w:val="0"/>
                <w:color w:val="auto"/>
                <w:szCs w:val="24"/>
              </w:rPr>
              <w:t>617-359-7287</w:t>
            </w:r>
          </w:p>
        </w:tc>
      </w:tr>
      <w:tr w:rsidR="00625E99" w:rsidRPr="00136526" w14:paraId="22AC3B9B" w14:textId="77777777" w:rsidTr="00625E99">
        <w:trPr>
          <w:trHeight w:val="1257"/>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25E99" w:rsidRPr="00136526" w:rsidRDefault="00625E99" w:rsidP="00625E9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31777B0F" w14:textId="7B0A82D5" w:rsidR="00625E99" w:rsidRPr="00136526" w:rsidRDefault="00625E99" w:rsidP="00625E99">
            <w:pPr>
              <w:pStyle w:val="ListParagraph"/>
              <w:numPr>
                <w:ilvl w:val="0"/>
                <w:numId w:val="20"/>
              </w:numPr>
              <w:rPr>
                <w:rFonts w:cstheme="minorHAnsi"/>
                <w:b/>
                <w:bCs/>
                <w:szCs w:val="24"/>
              </w:rPr>
            </w:pPr>
            <w:r w:rsidRPr="00136526">
              <w:rPr>
                <w:rFonts w:cstheme="minorHAnsi"/>
                <w:b/>
                <w:bCs/>
                <w:szCs w:val="24"/>
              </w:rPr>
              <w:t xml:space="preserve">Current Contract Term: </w:t>
            </w:r>
            <w:r>
              <w:t>July 1, 2023–June 30, 2029</w:t>
            </w:r>
          </w:p>
          <w:p w14:paraId="18DAF315" w14:textId="458458A4" w:rsidR="00625E99" w:rsidRPr="00136526" w:rsidRDefault="00625E99" w:rsidP="00625E99">
            <w:pPr>
              <w:pStyle w:val="ListParagraph"/>
              <w:numPr>
                <w:ilvl w:val="0"/>
                <w:numId w:val="20"/>
              </w:numPr>
              <w:rPr>
                <w:szCs w:val="24"/>
              </w:rPr>
            </w:pPr>
            <w:r w:rsidRPr="00136526">
              <w:rPr>
                <w:rFonts w:cstheme="minorHAnsi"/>
                <w:b/>
                <w:bCs/>
                <w:szCs w:val="24"/>
              </w:rPr>
              <w:t xml:space="preserve">Maximum End Date: </w:t>
            </w:r>
            <w:r w:rsidRPr="00203E4C">
              <w:rPr>
                <w:szCs w:val="24"/>
              </w:rPr>
              <w:t xml:space="preserve">One (1), 4-year extension to </w:t>
            </w:r>
            <w:r w:rsidR="00976519">
              <w:rPr>
                <w:szCs w:val="24"/>
              </w:rPr>
              <w:t xml:space="preserve">June 30, </w:t>
            </w:r>
            <w:r w:rsidRPr="00203E4C">
              <w:rPr>
                <w:szCs w:val="24"/>
              </w:rPr>
              <w:t>2033</w:t>
            </w:r>
          </w:p>
        </w:tc>
      </w:tr>
      <w:tr w:rsidR="00625E99" w:rsidRPr="00136526" w14:paraId="7146EE8A" w14:textId="77777777" w:rsidTr="00F36D77">
        <w:trPr>
          <w:trHeight w:val="1258"/>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25E99" w:rsidRPr="00136526" w:rsidRDefault="00625E99" w:rsidP="00625E99">
            <w:pPr>
              <w:tabs>
                <w:tab w:val="left" w:pos="9165"/>
              </w:tabs>
              <w:rPr>
                <w:szCs w:val="24"/>
              </w:rPr>
            </w:pPr>
            <w:r w:rsidRPr="006626DD">
              <w:rPr>
                <w:szCs w:val="24"/>
              </w:rPr>
              <w:t>Massachusetts Management Accounting and Reporting System (MMARS)</w:t>
            </w:r>
            <w:r w:rsidRPr="00136526">
              <w:rPr>
                <w:szCs w:val="24"/>
              </w:rPr>
              <w:t xml:space="preserve"> </w:t>
            </w:r>
            <w:r>
              <w:rPr>
                <w:szCs w:val="24"/>
              </w:rPr>
              <w:t>Master Agreement (MA) 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EA9FD51" w14:textId="2A4FA53A" w:rsidR="00625E99" w:rsidRPr="00625E99" w:rsidRDefault="00625E99" w:rsidP="00625E99">
            <w:pPr>
              <w:rPr>
                <w:rFonts w:cstheme="minorHAnsi"/>
                <w:b/>
                <w:bCs/>
                <w:szCs w:val="24"/>
              </w:rPr>
            </w:pPr>
            <w:r w:rsidRPr="00625E99">
              <w:rPr>
                <w:b/>
                <w:bCs/>
              </w:rPr>
              <w:t>MED57</w:t>
            </w:r>
            <w:r w:rsidR="00F36D77">
              <w:rPr>
                <w:b/>
                <w:bCs/>
              </w:rPr>
              <w:t>*</w:t>
            </w:r>
          </w:p>
          <w:p w14:paraId="7A84CBDB" w14:textId="77777777" w:rsidR="00976519" w:rsidRDefault="00976519" w:rsidP="00625E99">
            <w:pPr>
              <w:rPr>
                <w:rFonts w:cstheme="minorHAnsi"/>
                <w:b/>
                <w:bCs/>
                <w:szCs w:val="24"/>
              </w:rPr>
            </w:pPr>
          </w:p>
          <w:p w14:paraId="34C47EF3" w14:textId="014977C7" w:rsidR="00625E99" w:rsidRPr="00136526" w:rsidRDefault="00625E99" w:rsidP="00625E99">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MMARS</w:t>
            </w:r>
            <w:r>
              <w:rPr>
                <w:rFonts w:cstheme="minorHAnsi"/>
                <w:szCs w:val="24"/>
              </w:rPr>
              <w:t xml:space="preserve"> system</w:t>
            </w:r>
            <w:r w:rsidRPr="00CA06AC">
              <w:rPr>
                <w:rFonts w:cstheme="minorHAnsi"/>
                <w:szCs w:val="24"/>
              </w:rPr>
              <w:t>.</w:t>
            </w:r>
          </w:p>
        </w:tc>
      </w:tr>
      <w:tr w:rsidR="00625E99" w:rsidRPr="00136526" w14:paraId="3CFEDB13" w14:textId="77777777" w:rsidTr="00633100">
        <w:trPr>
          <w:trHeight w:val="40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25E99" w:rsidRPr="00136526" w:rsidRDefault="00625E99" w:rsidP="00625E9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598ACD9D" w14:textId="22EDAFCC" w:rsidR="00625E99" w:rsidRPr="00136526" w:rsidRDefault="00625E99" w:rsidP="00633100">
            <w:pPr>
              <w:rPr>
                <w:szCs w:val="24"/>
                <w:highlight w:val="yellow"/>
              </w:rPr>
            </w:pPr>
            <w:r w:rsidRPr="00201987">
              <w:rPr>
                <w:szCs w:val="24"/>
              </w:rPr>
              <w:t>Quotes are not required for purchasing.</w:t>
            </w:r>
          </w:p>
        </w:tc>
      </w:tr>
      <w:tr w:rsidR="00625E99" w:rsidRPr="00136526" w14:paraId="0C1AC47B" w14:textId="77777777" w:rsidTr="00633100">
        <w:trPr>
          <w:trHeight w:val="66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25E99" w:rsidRPr="00136526" w:rsidRDefault="00625E99" w:rsidP="00625E9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9C38038" w14:textId="6E5DC4E2" w:rsidR="00625E99" w:rsidRPr="00136526" w:rsidRDefault="00625E99" w:rsidP="007712B3">
            <w:pPr>
              <w:rPr>
                <w:szCs w:val="24"/>
                <w:highlight w:val="yellow"/>
              </w:rPr>
            </w:pPr>
            <w:r>
              <w:rPr>
                <w:szCs w:val="24"/>
              </w:rPr>
              <w:t>Refer to</w:t>
            </w:r>
            <w:r w:rsidRPr="00136526">
              <w:rPr>
                <w:szCs w:val="24"/>
              </w:rPr>
              <w:t xml:space="preserve"> </w:t>
            </w:r>
            <w:hyperlink w:anchor="_Vendor_List_and_1" w:history="1">
              <w:r w:rsidRPr="00136526">
                <w:rPr>
                  <w:rStyle w:val="Hyperlink"/>
                  <w:szCs w:val="24"/>
                </w:rPr>
                <w:t>Vendor List and Information</w:t>
              </w:r>
            </w:hyperlink>
            <w:r w:rsidRPr="00136526">
              <w:rPr>
                <w:szCs w:val="24"/>
              </w:rPr>
              <w:t xml:space="preserve"> for eligible vendors on this contract.</w:t>
            </w:r>
          </w:p>
        </w:tc>
      </w:tr>
      <w:tr w:rsidR="00625E99" w:rsidRPr="00136526" w14:paraId="010EFBA1" w14:textId="77777777" w:rsidTr="009C1015">
        <w:trPr>
          <w:trHeight w:val="67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25E99" w:rsidRPr="00136526" w:rsidRDefault="00625E99" w:rsidP="00625E9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4685198" w14:textId="22C190E8" w:rsidR="00625E99" w:rsidRPr="00136526" w:rsidRDefault="007712B3" w:rsidP="00625E99">
            <w:pPr>
              <w:rPr>
                <w:szCs w:val="24"/>
                <w:highlight w:val="yellow"/>
              </w:rPr>
            </w:pPr>
            <w:r>
              <w:rPr>
                <w:szCs w:val="24"/>
              </w:rPr>
              <w:t>2</w:t>
            </w:r>
            <w:r w:rsidR="00625E99" w:rsidRPr="00203E4C">
              <w:rPr>
                <w:szCs w:val="24"/>
              </w:rPr>
              <w:t>/</w:t>
            </w:r>
            <w:r>
              <w:rPr>
                <w:szCs w:val="24"/>
              </w:rPr>
              <w:t>7</w:t>
            </w:r>
            <w:r w:rsidR="00625E99" w:rsidRPr="00203E4C">
              <w:rPr>
                <w:szCs w:val="24"/>
              </w:rPr>
              <w:t>/2025</w:t>
            </w:r>
            <w:r w:rsidR="00633100">
              <w:rPr>
                <w:szCs w:val="24"/>
              </w:rPr>
              <w:t>:</w:t>
            </w:r>
            <w:r w:rsidR="00625E99" w:rsidRPr="00203E4C">
              <w:rPr>
                <w:szCs w:val="24"/>
              </w:rPr>
              <w:t xml:space="preserve"> </w:t>
            </w:r>
            <w:r w:rsidR="00633100">
              <w:rPr>
                <w:szCs w:val="24"/>
              </w:rPr>
              <w:t>Updated Category Manager information</w:t>
            </w:r>
            <w:r w:rsidR="009C1015">
              <w:rPr>
                <w:szCs w:val="24"/>
              </w:rPr>
              <w:t>.</w:t>
            </w:r>
          </w:p>
        </w:tc>
      </w:tr>
    </w:tbl>
    <w:p w14:paraId="52DAD034" w14:textId="77777777" w:rsidR="0064148A" w:rsidRDefault="0064148A" w:rsidP="00D332F1"/>
    <w:p w14:paraId="1354F26A" w14:textId="77777777" w:rsidR="00B172F8" w:rsidRDefault="00B172F8" w:rsidP="00D332F1"/>
    <w:p w14:paraId="2EE53A3B" w14:textId="3ADB882A" w:rsidR="00AC1E9E" w:rsidRPr="006E4CCA" w:rsidRDefault="00AC1E9E" w:rsidP="006E4CCA">
      <w:pPr>
        <w:tabs>
          <w:tab w:val="left" w:pos="9165"/>
        </w:tabs>
        <w:spacing w:after="0"/>
        <w:ind w:left="36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w:t>
      </w:r>
      <w:proofErr w:type="spellStart"/>
      <w:r w:rsidRPr="006E4CCA">
        <w:rPr>
          <w:szCs w:val="24"/>
        </w:rPr>
        <w:t>osd</w:t>
      </w:r>
      <w:proofErr w:type="spellEnd"/>
      <w:r w:rsidRPr="006E4CCA">
        <w:rPr>
          <w:rStyle w:val="PageNumber"/>
          <w:szCs w:val="24"/>
        </w:rPr>
        <w:t>.</w:t>
      </w:r>
    </w:p>
    <w:p w14:paraId="2AF7BD81" w14:textId="0EBFB5D1"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BC3748">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BC3748">
        <w:rPr>
          <w:rStyle w:val="PageNumber"/>
          <w:noProof/>
          <w:szCs w:val="24"/>
        </w:rPr>
        <w:t>9</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4">
        <w:r w:rsidR="00FA6E91">
          <w:rPr>
            <w:color w:val="2E368F"/>
            <w:szCs w:val="24"/>
          </w:rPr>
          <w:t>mass.gov/</w:t>
        </w:r>
        <w:proofErr w:type="spellStart"/>
        <w:r w:rsidR="00FA6E91">
          <w:rPr>
            <w:color w:val="2E368F"/>
            <w:szCs w:val="24"/>
          </w:rPr>
          <w:t>osd</w:t>
        </w:r>
        <w:proofErr w:type="spellEnd"/>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rPr>
      </w:sdtEndPr>
      <w:sdtContent>
        <w:p w14:paraId="46FC1B32" w14:textId="42253982" w:rsidR="005A21C6" w:rsidRDefault="005A21C6">
          <w:pPr>
            <w:pStyle w:val="TOCHeading"/>
          </w:pPr>
          <w:r>
            <w:t>Table of Contents</w:t>
          </w:r>
        </w:p>
        <w:p w14:paraId="49BC28C3" w14:textId="0C657628" w:rsidR="00042F28"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2458027" w:history="1">
            <w:r w:rsidR="00042F28" w:rsidRPr="00673744">
              <w:rPr>
                <w:rStyle w:val="Hyperlink"/>
              </w:rPr>
              <w:t>Contract User Guide MED57: Pharmaceutical GPO</w:t>
            </w:r>
            <w:r w:rsidR="00042F28">
              <w:rPr>
                <w:webHidden/>
              </w:rPr>
              <w:tab/>
            </w:r>
            <w:r w:rsidR="00042F28">
              <w:rPr>
                <w:webHidden/>
              </w:rPr>
              <w:fldChar w:fldCharType="begin"/>
            </w:r>
            <w:r w:rsidR="00042F28">
              <w:rPr>
                <w:webHidden/>
              </w:rPr>
              <w:instrText xml:space="preserve"> PAGEREF _Toc212458027 \h </w:instrText>
            </w:r>
            <w:r w:rsidR="00042F28">
              <w:rPr>
                <w:webHidden/>
              </w:rPr>
            </w:r>
            <w:r w:rsidR="00042F28">
              <w:rPr>
                <w:webHidden/>
              </w:rPr>
              <w:fldChar w:fldCharType="separate"/>
            </w:r>
            <w:r w:rsidR="00042F28">
              <w:rPr>
                <w:webHidden/>
              </w:rPr>
              <w:t>1</w:t>
            </w:r>
            <w:r w:rsidR="00042F28">
              <w:rPr>
                <w:webHidden/>
              </w:rPr>
              <w:fldChar w:fldCharType="end"/>
            </w:r>
          </w:hyperlink>
        </w:p>
        <w:p w14:paraId="5274AB2A" w14:textId="65956830" w:rsidR="00042F28" w:rsidRDefault="00042F28">
          <w:pPr>
            <w:pStyle w:val="TOC2"/>
            <w:tabs>
              <w:tab w:val="right" w:leader="dot" w:pos="4598"/>
            </w:tabs>
            <w:rPr>
              <w:rFonts w:cstheme="minorBidi"/>
              <w:noProof/>
              <w:kern w:val="2"/>
              <w:szCs w:val="24"/>
              <w14:ligatures w14:val="standardContextual"/>
            </w:rPr>
          </w:pPr>
          <w:hyperlink w:anchor="_Toc212458028" w:history="1">
            <w:r w:rsidRPr="00673744">
              <w:rPr>
                <w:rStyle w:val="Hyperlink"/>
                <w:noProof/>
              </w:rPr>
              <w:t>Contract Overview</w:t>
            </w:r>
            <w:r>
              <w:rPr>
                <w:noProof/>
                <w:webHidden/>
              </w:rPr>
              <w:tab/>
            </w:r>
            <w:r>
              <w:rPr>
                <w:noProof/>
                <w:webHidden/>
              </w:rPr>
              <w:fldChar w:fldCharType="begin"/>
            </w:r>
            <w:r>
              <w:rPr>
                <w:noProof/>
                <w:webHidden/>
              </w:rPr>
              <w:instrText xml:space="preserve"> PAGEREF _Toc212458028 \h </w:instrText>
            </w:r>
            <w:r>
              <w:rPr>
                <w:noProof/>
                <w:webHidden/>
              </w:rPr>
            </w:r>
            <w:r>
              <w:rPr>
                <w:noProof/>
                <w:webHidden/>
              </w:rPr>
              <w:fldChar w:fldCharType="separate"/>
            </w:r>
            <w:r>
              <w:rPr>
                <w:noProof/>
                <w:webHidden/>
              </w:rPr>
              <w:t>1</w:t>
            </w:r>
            <w:r>
              <w:rPr>
                <w:noProof/>
                <w:webHidden/>
              </w:rPr>
              <w:fldChar w:fldCharType="end"/>
            </w:r>
          </w:hyperlink>
        </w:p>
        <w:p w14:paraId="60D73A6E" w14:textId="17E0A560" w:rsidR="00042F28" w:rsidRDefault="00042F28">
          <w:pPr>
            <w:pStyle w:val="TOC2"/>
            <w:tabs>
              <w:tab w:val="right" w:leader="dot" w:pos="4598"/>
            </w:tabs>
            <w:rPr>
              <w:rFonts w:cstheme="minorBidi"/>
              <w:noProof/>
              <w:kern w:val="2"/>
              <w:szCs w:val="24"/>
              <w14:ligatures w14:val="standardContextual"/>
            </w:rPr>
          </w:pPr>
          <w:hyperlink w:anchor="_Toc212458029" w:history="1">
            <w:r w:rsidRPr="00673744">
              <w:rPr>
                <w:rStyle w:val="Hyperlink"/>
                <w:noProof/>
              </w:rPr>
              <w:t>Contract Summary</w:t>
            </w:r>
            <w:r>
              <w:rPr>
                <w:noProof/>
                <w:webHidden/>
              </w:rPr>
              <w:tab/>
            </w:r>
            <w:r>
              <w:rPr>
                <w:noProof/>
                <w:webHidden/>
              </w:rPr>
              <w:fldChar w:fldCharType="begin"/>
            </w:r>
            <w:r>
              <w:rPr>
                <w:noProof/>
                <w:webHidden/>
              </w:rPr>
              <w:instrText xml:space="preserve"> PAGEREF _Toc212458029 \h </w:instrText>
            </w:r>
            <w:r>
              <w:rPr>
                <w:noProof/>
                <w:webHidden/>
              </w:rPr>
            </w:r>
            <w:r>
              <w:rPr>
                <w:noProof/>
                <w:webHidden/>
              </w:rPr>
              <w:fldChar w:fldCharType="separate"/>
            </w:r>
            <w:r>
              <w:rPr>
                <w:noProof/>
                <w:webHidden/>
              </w:rPr>
              <w:t>3</w:t>
            </w:r>
            <w:r>
              <w:rPr>
                <w:noProof/>
                <w:webHidden/>
              </w:rPr>
              <w:fldChar w:fldCharType="end"/>
            </w:r>
          </w:hyperlink>
        </w:p>
        <w:p w14:paraId="3BE97570" w14:textId="2EB54A5E" w:rsidR="00042F28" w:rsidRDefault="00042F28">
          <w:pPr>
            <w:pStyle w:val="TOC3"/>
            <w:rPr>
              <w:rFonts w:cstheme="minorBidi"/>
              <w:iCs w:val="0"/>
              <w:noProof/>
              <w:kern w:val="2"/>
              <w:sz w:val="24"/>
              <w:szCs w:val="24"/>
              <w14:ligatures w14:val="standardContextual"/>
            </w:rPr>
          </w:pPr>
          <w:hyperlink w:anchor="_Toc212458030" w:history="1">
            <w:r w:rsidRPr="00673744">
              <w:rPr>
                <w:rStyle w:val="Hyperlink"/>
                <w:noProof/>
              </w:rPr>
              <w:t>Benefits and Cost Savings</w:t>
            </w:r>
            <w:r>
              <w:rPr>
                <w:noProof/>
                <w:webHidden/>
              </w:rPr>
              <w:tab/>
            </w:r>
            <w:r>
              <w:rPr>
                <w:noProof/>
                <w:webHidden/>
              </w:rPr>
              <w:fldChar w:fldCharType="begin"/>
            </w:r>
            <w:r>
              <w:rPr>
                <w:noProof/>
                <w:webHidden/>
              </w:rPr>
              <w:instrText xml:space="preserve"> PAGEREF _Toc212458030 \h </w:instrText>
            </w:r>
            <w:r>
              <w:rPr>
                <w:noProof/>
                <w:webHidden/>
              </w:rPr>
            </w:r>
            <w:r>
              <w:rPr>
                <w:noProof/>
                <w:webHidden/>
              </w:rPr>
              <w:fldChar w:fldCharType="separate"/>
            </w:r>
            <w:r>
              <w:rPr>
                <w:noProof/>
                <w:webHidden/>
              </w:rPr>
              <w:t>3</w:t>
            </w:r>
            <w:r>
              <w:rPr>
                <w:noProof/>
                <w:webHidden/>
              </w:rPr>
              <w:fldChar w:fldCharType="end"/>
            </w:r>
          </w:hyperlink>
        </w:p>
        <w:p w14:paraId="064B1D9C" w14:textId="2AB707E1" w:rsidR="00042F28" w:rsidRDefault="00042F28">
          <w:pPr>
            <w:pStyle w:val="TOC2"/>
            <w:tabs>
              <w:tab w:val="right" w:leader="dot" w:pos="4598"/>
            </w:tabs>
            <w:rPr>
              <w:rFonts w:cstheme="minorBidi"/>
              <w:noProof/>
              <w:kern w:val="2"/>
              <w:szCs w:val="24"/>
              <w14:ligatures w14:val="standardContextual"/>
            </w:rPr>
          </w:pPr>
          <w:hyperlink w:anchor="_Toc212458031" w:history="1">
            <w:r w:rsidRPr="00673744">
              <w:rPr>
                <w:rStyle w:val="Hyperlink"/>
                <w:noProof/>
              </w:rPr>
              <w:t>Who May Use the Contract</w:t>
            </w:r>
            <w:r>
              <w:rPr>
                <w:noProof/>
                <w:webHidden/>
              </w:rPr>
              <w:tab/>
            </w:r>
            <w:r>
              <w:rPr>
                <w:noProof/>
                <w:webHidden/>
              </w:rPr>
              <w:fldChar w:fldCharType="begin"/>
            </w:r>
            <w:r>
              <w:rPr>
                <w:noProof/>
                <w:webHidden/>
              </w:rPr>
              <w:instrText xml:space="preserve"> PAGEREF _Toc212458031 \h </w:instrText>
            </w:r>
            <w:r>
              <w:rPr>
                <w:noProof/>
                <w:webHidden/>
              </w:rPr>
            </w:r>
            <w:r>
              <w:rPr>
                <w:noProof/>
                <w:webHidden/>
              </w:rPr>
              <w:fldChar w:fldCharType="separate"/>
            </w:r>
            <w:r>
              <w:rPr>
                <w:noProof/>
                <w:webHidden/>
              </w:rPr>
              <w:t>4</w:t>
            </w:r>
            <w:r>
              <w:rPr>
                <w:noProof/>
                <w:webHidden/>
              </w:rPr>
              <w:fldChar w:fldCharType="end"/>
            </w:r>
          </w:hyperlink>
        </w:p>
        <w:p w14:paraId="0ABBADEF" w14:textId="475C2C79" w:rsidR="00042F28" w:rsidRDefault="00042F28">
          <w:pPr>
            <w:pStyle w:val="TOC2"/>
            <w:tabs>
              <w:tab w:val="right" w:leader="dot" w:pos="4598"/>
            </w:tabs>
            <w:rPr>
              <w:rFonts w:cstheme="minorBidi"/>
              <w:noProof/>
              <w:kern w:val="2"/>
              <w:szCs w:val="24"/>
              <w14:ligatures w14:val="standardContextual"/>
            </w:rPr>
          </w:pPr>
          <w:hyperlink w:anchor="_Toc212458032" w:history="1">
            <w:r w:rsidRPr="00673744">
              <w:rPr>
                <w:rStyle w:val="Hyperlink"/>
                <w:noProof/>
              </w:rPr>
              <w:t>Pricing Options</w:t>
            </w:r>
            <w:r>
              <w:rPr>
                <w:noProof/>
                <w:webHidden/>
              </w:rPr>
              <w:tab/>
            </w:r>
            <w:r>
              <w:rPr>
                <w:noProof/>
                <w:webHidden/>
              </w:rPr>
              <w:fldChar w:fldCharType="begin"/>
            </w:r>
            <w:r>
              <w:rPr>
                <w:noProof/>
                <w:webHidden/>
              </w:rPr>
              <w:instrText xml:space="preserve"> PAGEREF _Toc212458032 \h </w:instrText>
            </w:r>
            <w:r>
              <w:rPr>
                <w:noProof/>
                <w:webHidden/>
              </w:rPr>
            </w:r>
            <w:r>
              <w:rPr>
                <w:noProof/>
                <w:webHidden/>
              </w:rPr>
              <w:fldChar w:fldCharType="separate"/>
            </w:r>
            <w:r>
              <w:rPr>
                <w:noProof/>
                <w:webHidden/>
              </w:rPr>
              <w:t>4</w:t>
            </w:r>
            <w:r>
              <w:rPr>
                <w:noProof/>
                <w:webHidden/>
              </w:rPr>
              <w:fldChar w:fldCharType="end"/>
            </w:r>
          </w:hyperlink>
        </w:p>
        <w:p w14:paraId="5D0C6F82" w14:textId="75A8E8DE" w:rsidR="00042F28" w:rsidRDefault="00042F28">
          <w:pPr>
            <w:pStyle w:val="TOC2"/>
            <w:tabs>
              <w:tab w:val="right" w:leader="dot" w:pos="4598"/>
            </w:tabs>
            <w:rPr>
              <w:rFonts w:cstheme="minorBidi"/>
              <w:noProof/>
              <w:kern w:val="2"/>
              <w:szCs w:val="24"/>
              <w14:ligatures w14:val="standardContextual"/>
            </w:rPr>
          </w:pPr>
          <w:hyperlink w:anchor="_Toc212458033" w:history="1">
            <w:r w:rsidRPr="00673744">
              <w:rPr>
                <w:rStyle w:val="Hyperlink"/>
                <w:noProof/>
              </w:rPr>
              <w:t>Purchase Options</w:t>
            </w:r>
            <w:r>
              <w:rPr>
                <w:noProof/>
                <w:webHidden/>
              </w:rPr>
              <w:tab/>
            </w:r>
            <w:r>
              <w:rPr>
                <w:noProof/>
                <w:webHidden/>
              </w:rPr>
              <w:fldChar w:fldCharType="begin"/>
            </w:r>
            <w:r>
              <w:rPr>
                <w:noProof/>
                <w:webHidden/>
              </w:rPr>
              <w:instrText xml:space="preserve"> PAGEREF _Toc212458033 \h </w:instrText>
            </w:r>
            <w:r>
              <w:rPr>
                <w:noProof/>
                <w:webHidden/>
              </w:rPr>
            </w:r>
            <w:r>
              <w:rPr>
                <w:noProof/>
                <w:webHidden/>
              </w:rPr>
              <w:fldChar w:fldCharType="separate"/>
            </w:r>
            <w:r>
              <w:rPr>
                <w:noProof/>
                <w:webHidden/>
              </w:rPr>
              <w:t>4</w:t>
            </w:r>
            <w:r>
              <w:rPr>
                <w:noProof/>
                <w:webHidden/>
              </w:rPr>
              <w:fldChar w:fldCharType="end"/>
            </w:r>
          </w:hyperlink>
        </w:p>
        <w:p w14:paraId="411EA538" w14:textId="025702D9" w:rsidR="00042F28" w:rsidRDefault="00042F28">
          <w:pPr>
            <w:pStyle w:val="TOC2"/>
            <w:tabs>
              <w:tab w:val="right" w:leader="dot" w:pos="4598"/>
            </w:tabs>
            <w:rPr>
              <w:rFonts w:cstheme="minorBidi"/>
              <w:noProof/>
              <w:kern w:val="2"/>
              <w:szCs w:val="24"/>
              <w14:ligatures w14:val="standardContextual"/>
            </w:rPr>
          </w:pPr>
          <w:hyperlink w:anchor="_Toc212458034" w:history="1">
            <w:r w:rsidRPr="00673744">
              <w:rPr>
                <w:rStyle w:val="Hyperlink"/>
                <w:noProof/>
              </w:rPr>
              <w:t>Setting Up a COMMBUYS Account</w:t>
            </w:r>
            <w:r>
              <w:rPr>
                <w:noProof/>
                <w:webHidden/>
              </w:rPr>
              <w:tab/>
            </w:r>
            <w:r>
              <w:rPr>
                <w:noProof/>
                <w:webHidden/>
              </w:rPr>
              <w:fldChar w:fldCharType="begin"/>
            </w:r>
            <w:r>
              <w:rPr>
                <w:noProof/>
                <w:webHidden/>
              </w:rPr>
              <w:instrText xml:space="preserve"> PAGEREF _Toc212458034 \h </w:instrText>
            </w:r>
            <w:r>
              <w:rPr>
                <w:noProof/>
                <w:webHidden/>
              </w:rPr>
            </w:r>
            <w:r>
              <w:rPr>
                <w:noProof/>
                <w:webHidden/>
              </w:rPr>
              <w:fldChar w:fldCharType="separate"/>
            </w:r>
            <w:r>
              <w:rPr>
                <w:noProof/>
                <w:webHidden/>
              </w:rPr>
              <w:t>5</w:t>
            </w:r>
            <w:r>
              <w:rPr>
                <w:noProof/>
                <w:webHidden/>
              </w:rPr>
              <w:fldChar w:fldCharType="end"/>
            </w:r>
          </w:hyperlink>
        </w:p>
        <w:p w14:paraId="4FB52AC3" w14:textId="417E13ED" w:rsidR="00042F28" w:rsidRDefault="00042F28">
          <w:pPr>
            <w:pStyle w:val="TOC2"/>
            <w:tabs>
              <w:tab w:val="right" w:leader="dot" w:pos="4598"/>
            </w:tabs>
            <w:rPr>
              <w:rFonts w:cstheme="minorBidi"/>
              <w:noProof/>
              <w:kern w:val="2"/>
              <w:szCs w:val="24"/>
              <w14:ligatures w14:val="standardContextual"/>
            </w:rPr>
          </w:pPr>
          <w:hyperlink w:anchor="_Toc212458035" w:history="1">
            <w:r w:rsidRPr="00673744">
              <w:rPr>
                <w:rStyle w:val="Hyperlink"/>
                <w:noProof/>
              </w:rPr>
              <w:t>Finding Contract Documents</w:t>
            </w:r>
            <w:r>
              <w:rPr>
                <w:noProof/>
                <w:webHidden/>
              </w:rPr>
              <w:tab/>
            </w:r>
            <w:r>
              <w:rPr>
                <w:noProof/>
                <w:webHidden/>
              </w:rPr>
              <w:fldChar w:fldCharType="begin"/>
            </w:r>
            <w:r>
              <w:rPr>
                <w:noProof/>
                <w:webHidden/>
              </w:rPr>
              <w:instrText xml:space="preserve"> PAGEREF _Toc212458035 \h </w:instrText>
            </w:r>
            <w:r>
              <w:rPr>
                <w:noProof/>
                <w:webHidden/>
              </w:rPr>
            </w:r>
            <w:r>
              <w:rPr>
                <w:noProof/>
                <w:webHidden/>
              </w:rPr>
              <w:fldChar w:fldCharType="separate"/>
            </w:r>
            <w:r>
              <w:rPr>
                <w:noProof/>
                <w:webHidden/>
              </w:rPr>
              <w:t>5</w:t>
            </w:r>
            <w:r>
              <w:rPr>
                <w:noProof/>
                <w:webHidden/>
              </w:rPr>
              <w:fldChar w:fldCharType="end"/>
            </w:r>
          </w:hyperlink>
        </w:p>
        <w:p w14:paraId="74365760" w14:textId="55DF6502" w:rsidR="00042F28" w:rsidRDefault="00042F28">
          <w:pPr>
            <w:pStyle w:val="TOC2"/>
            <w:tabs>
              <w:tab w:val="right" w:leader="dot" w:pos="4598"/>
            </w:tabs>
            <w:rPr>
              <w:rFonts w:cstheme="minorBidi"/>
              <w:noProof/>
              <w:kern w:val="2"/>
              <w:szCs w:val="24"/>
              <w14:ligatures w14:val="standardContextual"/>
            </w:rPr>
          </w:pPr>
          <w:hyperlink w:anchor="_Toc212458036" w:history="1">
            <w:r w:rsidRPr="00673744">
              <w:rPr>
                <w:rStyle w:val="Hyperlink"/>
                <w:noProof/>
              </w:rPr>
              <w:t>Finding Vendor-Specific Documents</w:t>
            </w:r>
            <w:r>
              <w:rPr>
                <w:noProof/>
                <w:webHidden/>
              </w:rPr>
              <w:tab/>
            </w:r>
            <w:r>
              <w:rPr>
                <w:noProof/>
                <w:webHidden/>
              </w:rPr>
              <w:fldChar w:fldCharType="begin"/>
            </w:r>
            <w:r>
              <w:rPr>
                <w:noProof/>
                <w:webHidden/>
              </w:rPr>
              <w:instrText xml:space="preserve"> PAGEREF _Toc212458036 \h </w:instrText>
            </w:r>
            <w:r>
              <w:rPr>
                <w:noProof/>
                <w:webHidden/>
              </w:rPr>
            </w:r>
            <w:r>
              <w:rPr>
                <w:noProof/>
                <w:webHidden/>
              </w:rPr>
              <w:fldChar w:fldCharType="separate"/>
            </w:r>
            <w:r>
              <w:rPr>
                <w:noProof/>
                <w:webHidden/>
              </w:rPr>
              <w:t>6</w:t>
            </w:r>
            <w:r>
              <w:rPr>
                <w:noProof/>
                <w:webHidden/>
              </w:rPr>
              <w:fldChar w:fldCharType="end"/>
            </w:r>
          </w:hyperlink>
        </w:p>
        <w:p w14:paraId="63C2E43A" w14:textId="161D5784" w:rsidR="00042F28" w:rsidRDefault="00042F28">
          <w:pPr>
            <w:pStyle w:val="TOC2"/>
            <w:tabs>
              <w:tab w:val="right" w:leader="dot" w:pos="4598"/>
            </w:tabs>
            <w:rPr>
              <w:rFonts w:cstheme="minorBidi"/>
              <w:noProof/>
              <w:kern w:val="2"/>
              <w:szCs w:val="24"/>
              <w14:ligatures w14:val="standardContextual"/>
            </w:rPr>
          </w:pPr>
          <w:hyperlink w:anchor="_Toc212458037" w:history="1">
            <w:r w:rsidRPr="00673744">
              <w:rPr>
                <w:rStyle w:val="Hyperlink"/>
                <w:noProof/>
              </w:rPr>
              <w:t>Supplier Diversity Office (SDO) Requirements</w:t>
            </w:r>
            <w:r>
              <w:rPr>
                <w:noProof/>
                <w:webHidden/>
              </w:rPr>
              <w:tab/>
            </w:r>
            <w:r>
              <w:rPr>
                <w:noProof/>
                <w:webHidden/>
              </w:rPr>
              <w:fldChar w:fldCharType="begin"/>
            </w:r>
            <w:r>
              <w:rPr>
                <w:noProof/>
                <w:webHidden/>
              </w:rPr>
              <w:instrText xml:space="preserve"> PAGEREF _Toc212458037 \h </w:instrText>
            </w:r>
            <w:r>
              <w:rPr>
                <w:noProof/>
                <w:webHidden/>
              </w:rPr>
            </w:r>
            <w:r>
              <w:rPr>
                <w:noProof/>
                <w:webHidden/>
              </w:rPr>
              <w:fldChar w:fldCharType="separate"/>
            </w:r>
            <w:r>
              <w:rPr>
                <w:noProof/>
                <w:webHidden/>
              </w:rPr>
              <w:t>6</w:t>
            </w:r>
            <w:r>
              <w:rPr>
                <w:noProof/>
                <w:webHidden/>
              </w:rPr>
              <w:fldChar w:fldCharType="end"/>
            </w:r>
          </w:hyperlink>
        </w:p>
        <w:p w14:paraId="46BA63B4" w14:textId="39D76FF5" w:rsidR="00042F28" w:rsidRDefault="00042F28">
          <w:pPr>
            <w:pStyle w:val="TOC3"/>
            <w:rPr>
              <w:rFonts w:cstheme="minorBidi"/>
              <w:iCs w:val="0"/>
              <w:noProof/>
              <w:kern w:val="2"/>
              <w:sz w:val="24"/>
              <w:szCs w:val="24"/>
              <w14:ligatures w14:val="standardContextual"/>
            </w:rPr>
          </w:pPr>
          <w:hyperlink w:anchor="_Toc212458038" w:history="1">
            <w:r w:rsidRPr="00673744">
              <w:rPr>
                <w:rStyle w:val="Hyperlink"/>
                <w:noProof/>
              </w:rPr>
              <w:t>Supplier Diversity Program (SDP) Requirements</w:t>
            </w:r>
            <w:r>
              <w:rPr>
                <w:noProof/>
                <w:webHidden/>
              </w:rPr>
              <w:tab/>
            </w:r>
            <w:r>
              <w:rPr>
                <w:noProof/>
                <w:webHidden/>
              </w:rPr>
              <w:fldChar w:fldCharType="begin"/>
            </w:r>
            <w:r>
              <w:rPr>
                <w:noProof/>
                <w:webHidden/>
              </w:rPr>
              <w:instrText xml:space="preserve"> PAGEREF _Toc212458038 \h </w:instrText>
            </w:r>
            <w:r>
              <w:rPr>
                <w:noProof/>
                <w:webHidden/>
              </w:rPr>
            </w:r>
            <w:r>
              <w:rPr>
                <w:noProof/>
                <w:webHidden/>
              </w:rPr>
              <w:fldChar w:fldCharType="separate"/>
            </w:r>
            <w:r>
              <w:rPr>
                <w:noProof/>
                <w:webHidden/>
              </w:rPr>
              <w:t>6</w:t>
            </w:r>
            <w:r>
              <w:rPr>
                <w:noProof/>
                <w:webHidden/>
              </w:rPr>
              <w:fldChar w:fldCharType="end"/>
            </w:r>
          </w:hyperlink>
        </w:p>
        <w:p w14:paraId="778FDA09" w14:textId="1FA7A725" w:rsidR="00042F28" w:rsidRDefault="00042F28">
          <w:pPr>
            <w:pStyle w:val="TOC3"/>
            <w:rPr>
              <w:rFonts w:cstheme="minorBidi"/>
              <w:iCs w:val="0"/>
              <w:noProof/>
              <w:kern w:val="2"/>
              <w:sz w:val="24"/>
              <w:szCs w:val="24"/>
              <w14:ligatures w14:val="standardContextual"/>
            </w:rPr>
          </w:pPr>
          <w:hyperlink w:anchor="_Toc212458039" w:history="1">
            <w:r w:rsidRPr="00673744">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_Toc212458039 \h </w:instrText>
            </w:r>
            <w:r>
              <w:rPr>
                <w:noProof/>
                <w:webHidden/>
              </w:rPr>
            </w:r>
            <w:r>
              <w:rPr>
                <w:noProof/>
                <w:webHidden/>
              </w:rPr>
              <w:fldChar w:fldCharType="separate"/>
            </w:r>
            <w:r>
              <w:rPr>
                <w:noProof/>
                <w:webHidden/>
              </w:rPr>
              <w:t>7</w:t>
            </w:r>
            <w:r>
              <w:rPr>
                <w:noProof/>
                <w:webHidden/>
              </w:rPr>
              <w:fldChar w:fldCharType="end"/>
            </w:r>
          </w:hyperlink>
        </w:p>
        <w:p w14:paraId="64AC8FD1" w14:textId="5FE06ED1" w:rsidR="00042F28" w:rsidRDefault="00042F28">
          <w:pPr>
            <w:pStyle w:val="TOC2"/>
            <w:tabs>
              <w:tab w:val="right" w:leader="dot" w:pos="4598"/>
            </w:tabs>
            <w:rPr>
              <w:rFonts w:cstheme="minorBidi"/>
              <w:noProof/>
              <w:kern w:val="2"/>
              <w:szCs w:val="24"/>
              <w14:ligatures w14:val="standardContextual"/>
            </w:rPr>
          </w:pPr>
          <w:hyperlink w:anchor="_Toc212458040" w:history="1">
            <w:r w:rsidRPr="00673744">
              <w:rPr>
                <w:rStyle w:val="Hyperlink"/>
                <w:noProof/>
              </w:rPr>
              <w:t>Subcontractors</w:t>
            </w:r>
            <w:r>
              <w:rPr>
                <w:noProof/>
                <w:webHidden/>
              </w:rPr>
              <w:tab/>
            </w:r>
            <w:r>
              <w:rPr>
                <w:noProof/>
                <w:webHidden/>
              </w:rPr>
              <w:fldChar w:fldCharType="begin"/>
            </w:r>
            <w:r>
              <w:rPr>
                <w:noProof/>
                <w:webHidden/>
              </w:rPr>
              <w:instrText xml:space="preserve"> PAGEREF _Toc212458040 \h </w:instrText>
            </w:r>
            <w:r>
              <w:rPr>
                <w:noProof/>
                <w:webHidden/>
              </w:rPr>
            </w:r>
            <w:r>
              <w:rPr>
                <w:noProof/>
                <w:webHidden/>
              </w:rPr>
              <w:fldChar w:fldCharType="separate"/>
            </w:r>
            <w:r>
              <w:rPr>
                <w:noProof/>
                <w:webHidden/>
              </w:rPr>
              <w:t>7</w:t>
            </w:r>
            <w:r>
              <w:rPr>
                <w:noProof/>
                <w:webHidden/>
              </w:rPr>
              <w:fldChar w:fldCharType="end"/>
            </w:r>
          </w:hyperlink>
        </w:p>
        <w:p w14:paraId="4B162B34" w14:textId="16A783FA" w:rsidR="00042F28" w:rsidRDefault="00042F28">
          <w:pPr>
            <w:pStyle w:val="TOC2"/>
            <w:tabs>
              <w:tab w:val="right" w:leader="dot" w:pos="4598"/>
            </w:tabs>
            <w:rPr>
              <w:rFonts w:cstheme="minorBidi"/>
              <w:noProof/>
              <w:kern w:val="2"/>
              <w:szCs w:val="24"/>
              <w14:ligatures w14:val="standardContextual"/>
            </w:rPr>
          </w:pPr>
          <w:hyperlink w:anchor="_Toc212458041" w:history="1">
            <w:r w:rsidRPr="00673744">
              <w:rPr>
                <w:rStyle w:val="Hyperlink"/>
                <w:noProof/>
              </w:rPr>
              <w:t>Vendor Performance</w:t>
            </w:r>
            <w:r>
              <w:rPr>
                <w:noProof/>
                <w:webHidden/>
              </w:rPr>
              <w:tab/>
            </w:r>
            <w:r>
              <w:rPr>
                <w:noProof/>
                <w:webHidden/>
              </w:rPr>
              <w:fldChar w:fldCharType="begin"/>
            </w:r>
            <w:r>
              <w:rPr>
                <w:noProof/>
                <w:webHidden/>
              </w:rPr>
              <w:instrText xml:space="preserve"> PAGEREF _Toc212458041 \h </w:instrText>
            </w:r>
            <w:r>
              <w:rPr>
                <w:noProof/>
                <w:webHidden/>
              </w:rPr>
            </w:r>
            <w:r>
              <w:rPr>
                <w:noProof/>
                <w:webHidden/>
              </w:rPr>
              <w:fldChar w:fldCharType="separate"/>
            </w:r>
            <w:r>
              <w:rPr>
                <w:noProof/>
                <w:webHidden/>
              </w:rPr>
              <w:t>7</w:t>
            </w:r>
            <w:r>
              <w:rPr>
                <w:noProof/>
                <w:webHidden/>
              </w:rPr>
              <w:fldChar w:fldCharType="end"/>
            </w:r>
          </w:hyperlink>
        </w:p>
        <w:p w14:paraId="2C844169" w14:textId="21D88620" w:rsidR="00042F28" w:rsidRDefault="00042F28">
          <w:pPr>
            <w:pStyle w:val="TOC2"/>
            <w:tabs>
              <w:tab w:val="right" w:leader="dot" w:pos="4598"/>
            </w:tabs>
            <w:rPr>
              <w:rFonts w:cstheme="minorBidi"/>
              <w:noProof/>
              <w:kern w:val="2"/>
              <w:szCs w:val="24"/>
              <w14:ligatures w14:val="standardContextual"/>
            </w:rPr>
          </w:pPr>
          <w:hyperlink w:anchor="_Toc212458042" w:history="1">
            <w:r w:rsidRPr="00673744">
              <w:rPr>
                <w:rStyle w:val="Hyperlink"/>
                <w:noProof/>
              </w:rPr>
              <w:t>General Procurement Guidelines and Best Practices</w:t>
            </w:r>
            <w:r>
              <w:rPr>
                <w:noProof/>
                <w:webHidden/>
              </w:rPr>
              <w:tab/>
            </w:r>
            <w:r>
              <w:rPr>
                <w:noProof/>
                <w:webHidden/>
              </w:rPr>
              <w:fldChar w:fldCharType="begin"/>
            </w:r>
            <w:r>
              <w:rPr>
                <w:noProof/>
                <w:webHidden/>
              </w:rPr>
              <w:instrText xml:space="preserve"> PAGEREF _Toc212458042 \h </w:instrText>
            </w:r>
            <w:r>
              <w:rPr>
                <w:noProof/>
                <w:webHidden/>
              </w:rPr>
            </w:r>
            <w:r>
              <w:rPr>
                <w:noProof/>
                <w:webHidden/>
              </w:rPr>
              <w:fldChar w:fldCharType="separate"/>
            </w:r>
            <w:r>
              <w:rPr>
                <w:noProof/>
                <w:webHidden/>
              </w:rPr>
              <w:t>8</w:t>
            </w:r>
            <w:r>
              <w:rPr>
                <w:noProof/>
                <w:webHidden/>
              </w:rPr>
              <w:fldChar w:fldCharType="end"/>
            </w:r>
          </w:hyperlink>
        </w:p>
        <w:p w14:paraId="68CE129D" w14:textId="7653D524" w:rsidR="00042F28" w:rsidRDefault="00042F28">
          <w:pPr>
            <w:pStyle w:val="TOC2"/>
            <w:tabs>
              <w:tab w:val="right" w:leader="dot" w:pos="4598"/>
            </w:tabs>
            <w:rPr>
              <w:rFonts w:cstheme="minorBidi"/>
              <w:noProof/>
              <w:kern w:val="2"/>
              <w:szCs w:val="24"/>
              <w14:ligatures w14:val="standardContextual"/>
            </w:rPr>
          </w:pPr>
          <w:hyperlink w:anchor="_Toc212458043" w:history="1">
            <w:r w:rsidRPr="00673744">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_Toc212458043 \h </w:instrText>
            </w:r>
            <w:r>
              <w:rPr>
                <w:noProof/>
                <w:webHidden/>
              </w:rPr>
            </w:r>
            <w:r>
              <w:rPr>
                <w:noProof/>
                <w:webHidden/>
              </w:rPr>
              <w:fldChar w:fldCharType="separate"/>
            </w:r>
            <w:r>
              <w:rPr>
                <w:noProof/>
                <w:webHidden/>
              </w:rPr>
              <w:t>8</w:t>
            </w:r>
            <w:r>
              <w:rPr>
                <w:noProof/>
                <w:webHidden/>
              </w:rPr>
              <w:fldChar w:fldCharType="end"/>
            </w:r>
          </w:hyperlink>
        </w:p>
        <w:p w14:paraId="44ACF716" w14:textId="62DD49A4" w:rsidR="00042F28" w:rsidRDefault="00042F28">
          <w:pPr>
            <w:pStyle w:val="TOC2"/>
            <w:tabs>
              <w:tab w:val="right" w:leader="dot" w:pos="4598"/>
            </w:tabs>
            <w:rPr>
              <w:rFonts w:cstheme="minorBidi"/>
              <w:noProof/>
              <w:kern w:val="2"/>
              <w:szCs w:val="24"/>
              <w14:ligatures w14:val="standardContextual"/>
            </w:rPr>
          </w:pPr>
          <w:hyperlink w:anchor="_Toc212458044" w:history="1">
            <w:r w:rsidRPr="00673744">
              <w:rPr>
                <w:rStyle w:val="Hyperlink"/>
                <w:noProof/>
              </w:rPr>
              <w:t>Geographical Service Area</w:t>
            </w:r>
            <w:r>
              <w:rPr>
                <w:noProof/>
                <w:webHidden/>
              </w:rPr>
              <w:tab/>
            </w:r>
            <w:r>
              <w:rPr>
                <w:noProof/>
                <w:webHidden/>
              </w:rPr>
              <w:fldChar w:fldCharType="begin"/>
            </w:r>
            <w:r>
              <w:rPr>
                <w:noProof/>
                <w:webHidden/>
              </w:rPr>
              <w:instrText xml:space="preserve"> PAGEREF _Toc212458044 \h </w:instrText>
            </w:r>
            <w:r>
              <w:rPr>
                <w:noProof/>
                <w:webHidden/>
              </w:rPr>
            </w:r>
            <w:r>
              <w:rPr>
                <w:noProof/>
                <w:webHidden/>
              </w:rPr>
              <w:fldChar w:fldCharType="separate"/>
            </w:r>
            <w:r>
              <w:rPr>
                <w:noProof/>
                <w:webHidden/>
              </w:rPr>
              <w:t>8</w:t>
            </w:r>
            <w:r>
              <w:rPr>
                <w:noProof/>
                <w:webHidden/>
              </w:rPr>
              <w:fldChar w:fldCharType="end"/>
            </w:r>
          </w:hyperlink>
        </w:p>
        <w:p w14:paraId="3A8FEFF8" w14:textId="0104654F" w:rsidR="00042F28" w:rsidRDefault="00042F28">
          <w:pPr>
            <w:pStyle w:val="TOC2"/>
            <w:tabs>
              <w:tab w:val="right" w:leader="dot" w:pos="4598"/>
            </w:tabs>
            <w:rPr>
              <w:rFonts w:cstheme="minorBidi"/>
              <w:noProof/>
              <w:kern w:val="2"/>
              <w:szCs w:val="24"/>
              <w14:ligatures w14:val="standardContextual"/>
            </w:rPr>
          </w:pPr>
          <w:hyperlink w:anchor="_Toc212458045" w:history="1">
            <w:r w:rsidRPr="00673744">
              <w:rPr>
                <w:rStyle w:val="Hyperlink"/>
                <w:noProof/>
              </w:rPr>
              <w:t>Vendor List and Information</w:t>
            </w:r>
            <w:r>
              <w:rPr>
                <w:noProof/>
                <w:webHidden/>
              </w:rPr>
              <w:tab/>
            </w:r>
            <w:r>
              <w:rPr>
                <w:noProof/>
                <w:webHidden/>
              </w:rPr>
              <w:fldChar w:fldCharType="begin"/>
            </w:r>
            <w:r>
              <w:rPr>
                <w:noProof/>
                <w:webHidden/>
              </w:rPr>
              <w:instrText xml:space="preserve"> PAGEREF _Toc212458045 \h </w:instrText>
            </w:r>
            <w:r>
              <w:rPr>
                <w:noProof/>
                <w:webHidden/>
              </w:rPr>
            </w:r>
            <w:r>
              <w:rPr>
                <w:noProof/>
                <w:webHidden/>
              </w:rPr>
              <w:fldChar w:fldCharType="separate"/>
            </w:r>
            <w:r>
              <w:rPr>
                <w:noProof/>
                <w:webHidden/>
              </w:rPr>
              <w:t>9</w:t>
            </w:r>
            <w:r>
              <w:rPr>
                <w:noProof/>
                <w:webHidden/>
              </w:rPr>
              <w:fldChar w:fldCharType="end"/>
            </w:r>
          </w:hyperlink>
        </w:p>
        <w:p w14:paraId="3EF5C2ED" w14:textId="7A61C2D7" w:rsidR="00042F28" w:rsidRDefault="00042F28">
          <w:pPr>
            <w:pStyle w:val="TOC2"/>
            <w:tabs>
              <w:tab w:val="right" w:leader="dot" w:pos="4598"/>
            </w:tabs>
            <w:rPr>
              <w:rFonts w:cstheme="minorBidi"/>
              <w:noProof/>
              <w:kern w:val="2"/>
              <w:szCs w:val="24"/>
              <w14:ligatures w14:val="standardContextual"/>
            </w:rPr>
          </w:pPr>
          <w:hyperlink w:anchor="_Toc212458046" w:history="1">
            <w:r w:rsidRPr="00673744">
              <w:rPr>
                <w:rStyle w:val="Hyperlink"/>
                <w:noProof/>
              </w:rPr>
              <w:t>United Nations Standard Products and Services Code</w:t>
            </w:r>
            <w:r w:rsidRPr="00673744">
              <w:rPr>
                <w:rStyle w:val="Hyperlink"/>
                <w:noProof/>
                <w:vertAlign w:val="superscript"/>
              </w:rPr>
              <w:t>®</w:t>
            </w:r>
            <w:r w:rsidRPr="00673744">
              <w:rPr>
                <w:rStyle w:val="Hyperlink"/>
                <w:noProof/>
              </w:rPr>
              <w:t xml:space="preserve"> (UNSPSC</w:t>
            </w:r>
            <w:r w:rsidRPr="00673744">
              <w:rPr>
                <w:rStyle w:val="Hyperlink"/>
                <w:noProof/>
                <w:vertAlign w:val="superscript"/>
              </w:rPr>
              <w:t>®</w:t>
            </w:r>
            <w:r w:rsidRPr="00673744">
              <w:rPr>
                <w:rStyle w:val="Hyperlink"/>
                <w:noProof/>
              </w:rPr>
              <w:t>)</w:t>
            </w:r>
            <w:r>
              <w:rPr>
                <w:noProof/>
                <w:webHidden/>
              </w:rPr>
              <w:tab/>
            </w:r>
            <w:r>
              <w:rPr>
                <w:noProof/>
                <w:webHidden/>
              </w:rPr>
              <w:fldChar w:fldCharType="begin"/>
            </w:r>
            <w:r>
              <w:rPr>
                <w:noProof/>
                <w:webHidden/>
              </w:rPr>
              <w:instrText xml:space="preserve"> PAGEREF _Toc212458046 \h </w:instrText>
            </w:r>
            <w:r>
              <w:rPr>
                <w:noProof/>
                <w:webHidden/>
              </w:rPr>
            </w:r>
            <w:r>
              <w:rPr>
                <w:noProof/>
                <w:webHidden/>
              </w:rPr>
              <w:fldChar w:fldCharType="separate"/>
            </w:r>
            <w:r>
              <w:rPr>
                <w:noProof/>
                <w:webHidden/>
              </w:rPr>
              <w:t>9</w:t>
            </w:r>
            <w:r>
              <w:rPr>
                <w:noProof/>
                <w:webHidden/>
              </w:rPr>
              <w:fldChar w:fldCharType="end"/>
            </w:r>
          </w:hyperlink>
        </w:p>
        <w:p w14:paraId="50AC2B20" w14:textId="7543E306" w:rsidR="005A21C6" w:rsidRDefault="00003C5E">
          <w:r>
            <w:rPr>
              <w:rFonts w:cstheme="minorHAnsi"/>
              <w:bCs/>
              <w:caps/>
              <w:noProof/>
              <w:sz w:val="20"/>
              <w:szCs w:val="20"/>
            </w:rPr>
            <w:fldChar w:fldCharType="end"/>
          </w:r>
        </w:p>
      </w:sdtContent>
    </w:sdt>
    <w:p w14:paraId="1F1FD247" w14:textId="77777777" w:rsidR="002C0D69" w:rsidRDefault="002C0D69">
      <w:pPr>
        <w:rPr>
          <w:b/>
          <w:bCs/>
          <w:sz w:val="26"/>
          <w:szCs w:val="26"/>
        </w:rPr>
        <w:sectPr w:rsidR="002C0D69"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199256D0" w14:textId="77777777" w:rsidR="002C0D69" w:rsidRDefault="002C0D69">
      <w:pPr>
        <w:rPr>
          <w:b/>
          <w:bCs/>
          <w:sz w:val="26"/>
          <w:szCs w:val="26"/>
        </w:rPr>
      </w:pPr>
    </w:p>
    <w:p w14:paraId="0375B9DC" w14:textId="3930A0B7" w:rsidR="00975D07" w:rsidRDefault="002C0D69" w:rsidP="002C0D69">
      <w:pPr>
        <w:jc w:val="center"/>
        <w:rPr>
          <w:b/>
          <w:bCs/>
          <w:sz w:val="26"/>
          <w:szCs w:val="26"/>
        </w:rPr>
      </w:pPr>
      <w:r w:rsidRPr="4C2A9F3F">
        <w:rPr>
          <w:b/>
          <w:bCs/>
          <w:sz w:val="26"/>
          <w:szCs w:val="26"/>
        </w:rPr>
        <w:t xml:space="preserve">TIP: To return to the first page throughout this document, use </w:t>
      </w:r>
      <w:proofErr w:type="spellStart"/>
      <w:r w:rsidRPr="4C2A9F3F">
        <w:rPr>
          <w:b/>
          <w:bCs/>
          <w:sz w:val="26"/>
          <w:szCs w:val="26"/>
        </w:rPr>
        <w:t>Ctrl+home</w:t>
      </w:r>
      <w:proofErr w:type="spellEnd"/>
    </w:p>
    <w:p w14:paraId="22D2BB6C" w14:textId="77777777" w:rsidR="002C0D69" w:rsidRDefault="002C0D69">
      <w:pPr>
        <w:rPr>
          <w:b/>
          <w:bCs/>
          <w:sz w:val="26"/>
          <w:szCs w:val="26"/>
        </w:rPr>
        <w:sectPr w:rsidR="002C0D69" w:rsidSect="002C0D69">
          <w:type w:val="continuous"/>
          <w:pgSz w:w="12240" w:h="15840"/>
          <w:pgMar w:top="125" w:right="1152" w:bottom="1440" w:left="1152" w:header="864" w:footer="360" w:gutter="0"/>
          <w:cols w:space="720"/>
          <w:titlePg/>
          <w:docGrid w:linePitch="360"/>
        </w:sectPr>
      </w:pPr>
    </w:p>
    <w:p w14:paraId="68D68935" w14:textId="77777777" w:rsidR="002C0D69" w:rsidRDefault="002C0D69">
      <w:pPr>
        <w:rPr>
          <w:b/>
          <w:bCs/>
          <w:sz w:val="26"/>
          <w:szCs w:val="26"/>
        </w:rPr>
      </w:pPr>
    </w:p>
    <w:p w14:paraId="783336E1" w14:textId="77777777" w:rsidR="002C0D69" w:rsidRDefault="002C0D69">
      <w:pPr>
        <w:rPr>
          <w:b/>
          <w:bCs/>
          <w:sz w:val="26"/>
          <w:szCs w:val="26"/>
        </w:rPr>
      </w:pPr>
    </w:p>
    <w:p w14:paraId="4BCAF3C8" w14:textId="77777777" w:rsidR="002C0D69" w:rsidRDefault="002C0D69">
      <w:pPr>
        <w:rPr>
          <w:b/>
          <w:bCs/>
          <w:sz w:val="26"/>
          <w:szCs w:val="26"/>
        </w:rPr>
        <w:sectPr w:rsidR="002C0D69" w:rsidSect="00975D07">
          <w:type w:val="continuous"/>
          <w:pgSz w:w="12240" w:h="15840"/>
          <w:pgMar w:top="125" w:right="1152" w:bottom="1440" w:left="1152" w:header="864" w:footer="360" w:gutter="0"/>
          <w:cols w:num="2" w:space="720"/>
          <w:titlePg/>
          <w:docGrid w:linePitch="360"/>
        </w:sectPr>
      </w:pPr>
    </w:p>
    <w:p w14:paraId="0954B7C4" w14:textId="695E6010" w:rsidR="00E26E6E" w:rsidRDefault="00F65966" w:rsidP="00633557">
      <w:pPr>
        <w:pStyle w:val="Heading2"/>
      </w:pPr>
      <w:bookmarkStart w:id="4" w:name="_Toc194066592"/>
      <w:bookmarkStart w:id="5" w:name="_Toc212458029"/>
      <w:r w:rsidRPr="00564A93">
        <w:lastRenderedPageBreak/>
        <w:t>Contract</w:t>
      </w:r>
      <w:r w:rsidR="00C0549D" w:rsidRPr="00564A93">
        <w:t xml:space="preserve"> </w:t>
      </w:r>
      <w:r w:rsidR="00B15B3F" w:rsidRPr="00633557">
        <w:t>Summary</w:t>
      </w:r>
      <w:bookmarkEnd w:id="4"/>
      <w:bookmarkEnd w:id="5"/>
    </w:p>
    <w:p w14:paraId="098DA820" w14:textId="38B3B8FC" w:rsidR="00157721" w:rsidRDefault="00AB7712" w:rsidP="00157721">
      <w:pPr>
        <w:rPr>
          <w:szCs w:val="24"/>
        </w:rPr>
      </w:pPr>
      <w:r w:rsidRPr="00A323D1">
        <w:rPr>
          <w:rFonts w:eastAsiaTheme="majorEastAsia"/>
          <w:b/>
          <w:bCs/>
        </w:rPr>
        <w:t>MED5</w:t>
      </w:r>
      <w:r>
        <w:rPr>
          <w:rFonts w:eastAsiaTheme="majorEastAsia"/>
          <w:b/>
          <w:bCs/>
        </w:rPr>
        <w:t>7</w:t>
      </w:r>
      <w:r w:rsidRPr="00A323D1">
        <w:rPr>
          <w:rFonts w:eastAsiaTheme="majorEastAsia"/>
          <w:b/>
          <w:bCs/>
        </w:rPr>
        <w:t xml:space="preserve">–Pharmaceutical </w:t>
      </w:r>
      <w:r w:rsidR="004341F8">
        <w:rPr>
          <w:rFonts w:eastAsiaTheme="majorEastAsia"/>
          <w:b/>
          <w:bCs/>
        </w:rPr>
        <w:t>GPO</w:t>
      </w:r>
      <w:r>
        <w:rPr>
          <w:rFonts w:eastAsiaTheme="majorEastAsia"/>
          <w:b/>
          <w:bCs/>
        </w:rPr>
        <w:t xml:space="preserve">: </w:t>
      </w:r>
      <w:r w:rsidR="00F17F37" w:rsidRPr="00F17F37">
        <w:rPr>
          <w:szCs w:val="24"/>
        </w:rPr>
        <w:t xml:space="preserve">This </w:t>
      </w:r>
      <w:r w:rsidR="00817088">
        <w:rPr>
          <w:szCs w:val="24"/>
        </w:rPr>
        <w:t>S</w:t>
      </w:r>
      <w:r w:rsidR="00F17F37" w:rsidRPr="00F17F37">
        <w:rPr>
          <w:szCs w:val="24"/>
        </w:rPr>
        <w:t xml:space="preserve">tatewide </w:t>
      </w:r>
      <w:r w:rsidR="00817088">
        <w:rPr>
          <w:szCs w:val="24"/>
        </w:rPr>
        <w:t>C</w:t>
      </w:r>
      <w:r w:rsidR="00F17F37" w:rsidRPr="00F17F37">
        <w:rPr>
          <w:szCs w:val="24"/>
        </w:rPr>
        <w:t xml:space="preserve">ontract </w:t>
      </w:r>
      <w:r w:rsidR="00817088">
        <w:rPr>
          <w:szCs w:val="24"/>
        </w:rPr>
        <w:t xml:space="preserve">(SWC) </w:t>
      </w:r>
      <w:r w:rsidR="00F17F37" w:rsidRPr="00F17F37">
        <w:rPr>
          <w:szCs w:val="24"/>
        </w:rPr>
        <w:t>establishes a Group Purchasing Organization (GPO) agreement for pharmaceuticals with th</w:t>
      </w:r>
      <w:r w:rsidR="001D5D8F">
        <w:rPr>
          <w:szCs w:val="24"/>
        </w:rPr>
        <w:t>e vendor</w:t>
      </w:r>
      <w:r w:rsidR="00F17F37" w:rsidRPr="00F17F37">
        <w:rPr>
          <w:szCs w:val="24"/>
        </w:rPr>
        <w:t xml:space="preserve"> Managed Healthcare Associates (MHA). Through this agreement, MHA leverages its network of over </w:t>
      </w:r>
      <w:r w:rsidR="008C03D9" w:rsidRPr="00F17F37">
        <w:rPr>
          <w:szCs w:val="24"/>
        </w:rPr>
        <w:t>9,000-member</w:t>
      </w:r>
      <w:r w:rsidR="00F17F37" w:rsidRPr="00F17F37">
        <w:rPr>
          <w:szCs w:val="24"/>
        </w:rPr>
        <w:t xml:space="preserve"> healthcare facilities, including hospitals and nursing homes, to provide competitive pricing.</w:t>
      </w:r>
    </w:p>
    <w:p w14:paraId="1A7791E5" w14:textId="611B7927" w:rsidR="00157721" w:rsidRPr="00203E4C" w:rsidRDefault="00157721" w:rsidP="00157721">
      <w:pPr>
        <w:rPr>
          <w:szCs w:val="24"/>
        </w:rPr>
      </w:pPr>
      <w:r>
        <w:rPr>
          <w:rFonts w:cs="Arial"/>
          <w:color w:val="000000"/>
          <w:szCs w:val="24"/>
        </w:rPr>
        <w:t xml:space="preserve">Please find the MED57 Request for Response (RFR) under the </w:t>
      </w:r>
      <w:hyperlink r:id="rId21" w:history="1">
        <w:r w:rsidR="000C7B5A">
          <w:rPr>
            <w:rStyle w:val="Hyperlink"/>
            <w:bCs/>
            <w:szCs w:val="24"/>
          </w:rPr>
          <w:t>MED57 Master Blanket Purchase Order (MBPO)</w:t>
        </w:r>
      </w:hyperlink>
      <w:r>
        <w:t>.</w:t>
      </w:r>
      <w:r w:rsidRPr="00203E4C">
        <w:rPr>
          <w:szCs w:val="24"/>
        </w:rPr>
        <w:t xml:space="preserve">  </w:t>
      </w:r>
      <w:r w:rsidRPr="00203E4C">
        <w:rPr>
          <w:rFonts w:eastAsiaTheme="majorEastAsia" w:cstheme="majorBidi"/>
          <w:bCs/>
          <w:iCs/>
          <w:szCs w:val="24"/>
          <w:highlight w:val="yellow"/>
        </w:rPr>
        <w:t xml:space="preserve"> </w:t>
      </w:r>
    </w:p>
    <w:p w14:paraId="68FA877E" w14:textId="25F900CF" w:rsidR="00815201" w:rsidRDefault="00815201" w:rsidP="00815201">
      <w:pPr>
        <w:rPr>
          <w:szCs w:val="24"/>
        </w:rPr>
      </w:pPr>
      <w:r w:rsidRPr="000C7194">
        <w:rPr>
          <w:b/>
          <w:bCs/>
          <w:szCs w:val="24"/>
        </w:rPr>
        <w:t>N</w:t>
      </w:r>
      <w:r w:rsidR="000C7194" w:rsidRPr="000C7194">
        <w:rPr>
          <w:b/>
          <w:bCs/>
          <w:szCs w:val="24"/>
        </w:rPr>
        <w:t>ote:</w:t>
      </w:r>
      <w:r w:rsidRPr="00815201">
        <w:rPr>
          <w:szCs w:val="24"/>
        </w:rPr>
        <w:t xml:space="preserve"> This contract </w:t>
      </w:r>
      <w:r w:rsidR="00D7449E">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5AA47DAA" w14:textId="77777777" w:rsidR="00EF0700" w:rsidRDefault="00EF0700" w:rsidP="00633557">
      <w:pPr>
        <w:pStyle w:val="Heading3"/>
      </w:pPr>
      <w:bookmarkStart w:id="6" w:name="_Toc194066617"/>
      <w:bookmarkStart w:id="7" w:name="_Toc212458030"/>
      <w:r>
        <w:t xml:space="preserve">Benefits and </w:t>
      </w:r>
      <w:r w:rsidRPr="00633557">
        <w:rPr>
          <w:color w:val="4F81BD"/>
        </w:rPr>
        <w:t>Cost</w:t>
      </w:r>
      <w:r>
        <w:t xml:space="preserve"> Savings</w:t>
      </w:r>
      <w:bookmarkEnd w:id="6"/>
      <w:bookmarkEnd w:id="7"/>
    </w:p>
    <w:p w14:paraId="082CDB9C" w14:textId="214D317C" w:rsidR="00EF0700" w:rsidRPr="00A12C2C" w:rsidRDefault="00EF0700" w:rsidP="00EF0700">
      <w:pPr>
        <w:rPr>
          <w:b/>
          <w:bCs/>
          <w:color w:val="000000" w:themeColor="text1"/>
          <w:szCs w:val="24"/>
        </w:rPr>
      </w:pPr>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8F4357">
      <w:pPr>
        <w:pStyle w:val="ListParagraph"/>
        <w:numPr>
          <w:ilvl w:val="0"/>
          <w:numId w:val="14"/>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8F4357">
      <w:pPr>
        <w:pStyle w:val="ListParagraph"/>
        <w:numPr>
          <w:ilvl w:val="0"/>
          <w:numId w:val="14"/>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8F4357">
      <w:pPr>
        <w:pStyle w:val="ListParagraph"/>
        <w:numPr>
          <w:ilvl w:val="0"/>
          <w:numId w:val="14"/>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8F4357">
      <w:pPr>
        <w:pStyle w:val="ListParagraph"/>
        <w:numPr>
          <w:ilvl w:val="0"/>
          <w:numId w:val="14"/>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8F4357">
      <w:pPr>
        <w:pStyle w:val="ListParagraph"/>
        <w:numPr>
          <w:ilvl w:val="0"/>
          <w:numId w:val="14"/>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8F4357">
      <w:pPr>
        <w:pStyle w:val="ListParagraph"/>
        <w:numPr>
          <w:ilvl w:val="0"/>
          <w:numId w:val="14"/>
        </w:numPr>
        <w:rPr>
          <w:color w:val="000000" w:themeColor="text1"/>
          <w:szCs w:val="24"/>
        </w:rPr>
      </w:pPr>
      <w:r w:rsidRPr="00A12C2C">
        <w:rPr>
          <w:color w:val="000000" w:themeColor="text1"/>
          <w:szCs w:val="24"/>
        </w:rPr>
        <w:t xml:space="preserve">Partnering with a pool of qualified and experienced vendors </w:t>
      </w:r>
    </w:p>
    <w:p w14:paraId="7968B635" w14:textId="6AFF05D5" w:rsidR="00EF0700" w:rsidRPr="00A12C2C" w:rsidRDefault="00EF0700" w:rsidP="008F4357">
      <w:pPr>
        <w:pStyle w:val="ListParagraph"/>
        <w:numPr>
          <w:ilvl w:val="0"/>
          <w:numId w:val="14"/>
        </w:numPr>
        <w:rPr>
          <w:b/>
          <w:bCs/>
          <w:color w:val="000000" w:themeColor="text1"/>
          <w:szCs w:val="24"/>
        </w:rPr>
      </w:pPr>
      <w:r w:rsidRPr="00A12C2C">
        <w:rPr>
          <w:color w:val="000000" w:themeColor="text1"/>
          <w:szCs w:val="24"/>
        </w:rPr>
        <w:t>Offering Prompt Pay</w:t>
      </w:r>
      <w:r w:rsidR="00DB7558">
        <w:rPr>
          <w:color w:val="000000" w:themeColor="text1"/>
          <w:szCs w:val="24"/>
        </w:rPr>
        <w:t>ment</w:t>
      </w:r>
      <w:r w:rsidRPr="00A12C2C">
        <w:rPr>
          <w:color w:val="000000" w:themeColor="text1"/>
          <w:szCs w:val="24"/>
        </w:rPr>
        <w:t xml:space="preserve"> Discount</w:t>
      </w:r>
    </w:p>
    <w:p w14:paraId="4122FFB9" w14:textId="39A7C845" w:rsidR="00EF0700" w:rsidRPr="00A12C2C" w:rsidRDefault="00B72D6D" w:rsidP="008F4357">
      <w:pPr>
        <w:pStyle w:val="ListParagraph"/>
        <w:numPr>
          <w:ilvl w:val="0"/>
          <w:numId w:val="14"/>
        </w:numPr>
        <w:rPr>
          <w:color w:val="000000" w:themeColor="text1"/>
          <w:szCs w:val="24"/>
        </w:rPr>
      </w:pPr>
      <w:r w:rsidRPr="00B72D6D">
        <w:rPr>
          <w:color w:val="000000" w:themeColor="text1"/>
          <w:szCs w:val="24"/>
        </w:rPr>
        <w:t>Accessing a wide range of environmentally preferable products and services</w:t>
      </w:r>
      <w:r>
        <w:rPr>
          <w:color w:val="000000" w:themeColor="text1"/>
          <w:szCs w:val="24"/>
        </w:rPr>
        <w:t xml:space="preserve"> </w:t>
      </w:r>
    </w:p>
    <w:p w14:paraId="34FDF552" w14:textId="00E30750" w:rsidR="00D16BF7" w:rsidRPr="00E349CC" w:rsidRDefault="00E349CC" w:rsidP="00E349CC">
      <w:pPr>
        <w:rPr>
          <w:rFonts w:cs="Arial"/>
          <w:color w:val="000000" w:themeColor="text1"/>
          <w:szCs w:val="24"/>
        </w:rPr>
      </w:pPr>
      <w:r>
        <w:t xml:space="preserve">In addition, </w:t>
      </w:r>
      <w:r w:rsidR="00D16BF7" w:rsidRPr="00D640FD">
        <w:t>Group Purchasing Organizations (GPOs)</w:t>
      </w:r>
      <w:r w:rsidR="00D16BF7" w:rsidRPr="002958D3">
        <w:t xml:space="preserve"> leverage the collective purchasing power of their members to negotiate</w:t>
      </w:r>
      <w:r w:rsidR="00D16BF7">
        <w:t xml:space="preserve"> </w:t>
      </w:r>
      <w:r w:rsidR="00D16BF7" w:rsidRPr="00E349CC">
        <w:rPr>
          <w:rFonts w:cs="Arial"/>
          <w:color w:val="000000" w:themeColor="text1"/>
          <w:szCs w:val="24"/>
        </w:rPr>
        <w:t>discounts with manufacturers, distributors, and other vendors of health supplies such as pharmaceuticals, biologics, medical and surgical equipment, laboratory supplies, and capital equipment.</w:t>
      </w:r>
    </w:p>
    <w:p w14:paraId="0DB92215" w14:textId="77777777" w:rsidR="00D16BF7" w:rsidRPr="00E349CC" w:rsidRDefault="00D16BF7" w:rsidP="00E349CC">
      <w:pPr>
        <w:rPr>
          <w:rFonts w:cs="Arial"/>
          <w:i/>
          <w:iCs/>
          <w:color w:val="000000"/>
          <w:szCs w:val="24"/>
        </w:rPr>
      </w:pPr>
      <w:r w:rsidRPr="00E349CC">
        <w:rPr>
          <w:rFonts w:cs="Arial"/>
          <w:color w:val="000000" w:themeColor="text1"/>
          <w:szCs w:val="24"/>
        </w:rPr>
        <w:t xml:space="preserve">GPOs actively negotiate contracts with manufacturers on behalf of their members and provide their members with access to the purchasing contracts of other GPOs. GPOs support the Commonwealth by using their contracts to establish the acquisition prices for pharmaceuticals </w:t>
      </w:r>
      <w:r w:rsidRPr="00E349CC">
        <w:rPr>
          <w:rFonts w:cs="Arial"/>
          <w:color w:val="000000" w:themeColor="text1"/>
          <w:szCs w:val="24"/>
        </w:rPr>
        <w:lastRenderedPageBreak/>
        <w:t xml:space="preserve">purchased from the </w:t>
      </w:r>
      <w:hyperlink r:id="rId22" w:history="1">
        <w:r w:rsidRPr="00E349CC">
          <w:rPr>
            <w:rStyle w:val="Hyperlink"/>
            <w:rFonts w:cs="Arial"/>
            <w:szCs w:val="24"/>
          </w:rPr>
          <w:t>MED56: Pharmaceutical Prime Vendor &amp; Specialty Pharmaceuticals</w:t>
        </w:r>
      </w:hyperlink>
      <w:r w:rsidRPr="00E349CC">
        <w:rPr>
          <w:rFonts w:cs="Arial"/>
          <w:color w:val="000000" w:themeColor="text1"/>
          <w:szCs w:val="24"/>
        </w:rPr>
        <w:t xml:space="preserve"> contract, and its successor contract, if applicable.</w:t>
      </w:r>
    </w:p>
    <w:p w14:paraId="43E9CB97" w14:textId="480FE874" w:rsidR="005F7C01" w:rsidRPr="00DC5CC1" w:rsidRDefault="00B77AE5" w:rsidP="00633557">
      <w:pPr>
        <w:pStyle w:val="Heading2"/>
      </w:pPr>
      <w:bookmarkStart w:id="8" w:name="_Toc194066594"/>
      <w:bookmarkStart w:id="9" w:name="_Toc212458031"/>
      <w:r w:rsidRPr="000067FD">
        <w:t xml:space="preserve">Who </w:t>
      </w:r>
      <w:r w:rsidR="008B1C4B">
        <w:t>May</w:t>
      </w:r>
      <w:r w:rsidRPr="000067FD">
        <w:t xml:space="preserve"> Use the Contract</w:t>
      </w:r>
      <w:bookmarkEnd w:id="8"/>
      <w:bookmarkEnd w:id="9"/>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8F4357">
      <w:pPr>
        <w:pStyle w:val="ListParagraph"/>
        <w:numPr>
          <w:ilvl w:val="0"/>
          <w:numId w:val="10"/>
        </w:numPr>
        <w:rPr>
          <w:szCs w:val="24"/>
        </w:rPr>
      </w:pPr>
      <w:r w:rsidRPr="003C62B7">
        <w:rPr>
          <w:szCs w:val="24"/>
        </w:rPr>
        <w:t>Cities, towns, districts, counties, and other political subdivisions</w:t>
      </w:r>
    </w:p>
    <w:p w14:paraId="6FA83448" w14:textId="77777777" w:rsidR="00F355B6" w:rsidRPr="003C62B7" w:rsidRDefault="00F355B6" w:rsidP="008F4357">
      <w:pPr>
        <w:pStyle w:val="ListParagraph"/>
        <w:numPr>
          <w:ilvl w:val="0"/>
          <w:numId w:val="10"/>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8F4357">
      <w:pPr>
        <w:pStyle w:val="ListParagraph"/>
        <w:numPr>
          <w:ilvl w:val="0"/>
          <w:numId w:val="10"/>
        </w:numPr>
        <w:rPr>
          <w:szCs w:val="24"/>
        </w:rPr>
      </w:pPr>
      <w:r w:rsidRPr="003C62B7">
        <w:rPr>
          <w:szCs w:val="24"/>
        </w:rPr>
        <w:t>Independent public authorities, commissions, and quasi-public agencies</w:t>
      </w:r>
    </w:p>
    <w:p w14:paraId="1D69D10A" w14:textId="77777777" w:rsidR="00F355B6" w:rsidRPr="003C62B7" w:rsidRDefault="00F355B6" w:rsidP="008F4357">
      <w:pPr>
        <w:pStyle w:val="ListParagraph"/>
        <w:numPr>
          <w:ilvl w:val="0"/>
          <w:numId w:val="10"/>
        </w:numPr>
        <w:rPr>
          <w:szCs w:val="24"/>
        </w:rPr>
      </w:pPr>
      <w:r w:rsidRPr="003C62B7">
        <w:rPr>
          <w:szCs w:val="24"/>
        </w:rPr>
        <w:t>Local public libraries, public school districts, and charter schools</w:t>
      </w:r>
    </w:p>
    <w:p w14:paraId="7F85341C" w14:textId="77777777" w:rsidR="00F355B6" w:rsidRPr="003C62B7" w:rsidRDefault="00F355B6" w:rsidP="008F4357">
      <w:pPr>
        <w:pStyle w:val="ListParagraph"/>
        <w:numPr>
          <w:ilvl w:val="0"/>
          <w:numId w:val="10"/>
        </w:numPr>
        <w:rPr>
          <w:szCs w:val="24"/>
        </w:rPr>
      </w:pPr>
      <w:r w:rsidRPr="003C62B7">
        <w:rPr>
          <w:szCs w:val="24"/>
        </w:rPr>
        <w:t>Public hospitals owned by the Commonwealth of Massachusetts</w:t>
      </w:r>
    </w:p>
    <w:p w14:paraId="342D2151" w14:textId="77777777" w:rsidR="00F355B6" w:rsidRPr="003C62B7" w:rsidRDefault="00F355B6" w:rsidP="008F4357">
      <w:pPr>
        <w:pStyle w:val="ListParagraph"/>
        <w:numPr>
          <w:ilvl w:val="0"/>
          <w:numId w:val="10"/>
        </w:numPr>
        <w:rPr>
          <w:szCs w:val="24"/>
        </w:rPr>
      </w:pPr>
      <w:r w:rsidRPr="003C62B7">
        <w:rPr>
          <w:szCs w:val="24"/>
        </w:rPr>
        <w:t>Public institutions of higher education</w:t>
      </w:r>
    </w:p>
    <w:p w14:paraId="4263DFBE" w14:textId="77777777" w:rsidR="00F355B6" w:rsidRPr="003C62B7" w:rsidRDefault="00F355B6" w:rsidP="008F4357">
      <w:pPr>
        <w:pStyle w:val="ListParagraph"/>
        <w:numPr>
          <w:ilvl w:val="0"/>
          <w:numId w:val="10"/>
        </w:numPr>
        <w:rPr>
          <w:szCs w:val="24"/>
        </w:rPr>
      </w:pPr>
      <w:r w:rsidRPr="003C62B7">
        <w:rPr>
          <w:szCs w:val="24"/>
        </w:rPr>
        <w:t>Public purchasing cooperatives</w:t>
      </w:r>
    </w:p>
    <w:p w14:paraId="0C8B4229" w14:textId="058CC811" w:rsidR="00F355B6" w:rsidRPr="003C62B7" w:rsidRDefault="00F355B6" w:rsidP="008F4357">
      <w:pPr>
        <w:pStyle w:val="ListParagraph"/>
        <w:numPr>
          <w:ilvl w:val="0"/>
          <w:numId w:val="10"/>
        </w:numPr>
        <w:rPr>
          <w:szCs w:val="24"/>
        </w:rPr>
      </w:pPr>
      <w:hyperlink r:id="rId23"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8F4357">
      <w:pPr>
        <w:pStyle w:val="ListParagraph"/>
        <w:numPr>
          <w:ilvl w:val="0"/>
          <w:numId w:val="10"/>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8F4357">
      <w:pPr>
        <w:pStyle w:val="ListParagraph"/>
        <w:numPr>
          <w:ilvl w:val="0"/>
          <w:numId w:val="10"/>
        </w:numPr>
        <w:rPr>
          <w:szCs w:val="24"/>
        </w:rPr>
      </w:pPr>
      <w:r w:rsidRPr="003C62B7">
        <w:rPr>
          <w:szCs w:val="24"/>
        </w:rPr>
        <w:t>Other entities when designated in writing by the State Purchasing Agent</w:t>
      </w:r>
    </w:p>
    <w:p w14:paraId="2E3A806F" w14:textId="77777777" w:rsidR="00F35A63" w:rsidRDefault="00F35A63" w:rsidP="00633557">
      <w:pPr>
        <w:pStyle w:val="Heading2"/>
      </w:pPr>
      <w:bookmarkStart w:id="10" w:name="_Toc194066597"/>
      <w:bookmarkStart w:id="11" w:name="_Toc212458032"/>
      <w:r>
        <w:t>Pricing Options</w:t>
      </w:r>
      <w:bookmarkEnd w:id="10"/>
      <w:bookmarkEnd w:id="11"/>
    </w:p>
    <w:p w14:paraId="401D1AC9" w14:textId="12971B44" w:rsidR="00E54FD7" w:rsidRPr="008D426E" w:rsidRDefault="00E54FD7" w:rsidP="00BE3164">
      <w:pPr>
        <w:rPr>
          <w:rFonts w:cs="Arial"/>
          <w:szCs w:val="24"/>
        </w:rPr>
      </w:pPr>
      <w:r w:rsidRPr="00E54FD7">
        <w:rPr>
          <w:rFonts w:cs="Arial"/>
          <w:szCs w:val="24"/>
        </w:rPr>
        <w:t xml:space="preserve">Since the Group Purchasing Organization </w:t>
      </w:r>
      <w:r>
        <w:rPr>
          <w:rFonts w:cs="Arial"/>
          <w:szCs w:val="24"/>
        </w:rPr>
        <w:t>(</w:t>
      </w:r>
      <w:r w:rsidRPr="00E54FD7">
        <w:rPr>
          <w:rFonts w:cs="Arial"/>
          <w:szCs w:val="24"/>
        </w:rPr>
        <w:t>GPO</w:t>
      </w:r>
      <w:r w:rsidR="00365D35">
        <w:rPr>
          <w:rFonts w:cs="Arial"/>
          <w:szCs w:val="24"/>
        </w:rPr>
        <w:t>)</w:t>
      </w:r>
      <w:r w:rsidRPr="00E54FD7">
        <w:rPr>
          <w:rFonts w:cs="Arial"/>
          <w:szCs w:val="24"/>
        </w:rPr>
        <w:t xml:space="preserve"> does not process direct purchases or payments, it does not have any vendor price files or pricing options</w:t>
      </w:r>
      <w:r>
        <w:rPr>
          <w:rFonts w:cs="Arial"/>
          <w:szCs w:val="24"/>
        </w:rPr>
        <w:t>.</w:t>
      </w:r>
    </w:p>
    <w:p w14:paraId="45336D7C" w14:textId="04C58DEE" w:rsidR="00ED723A" w:rsidRDefault="00ED723A" w:rsidP="00633557">
      <w:pPr>
        <w:pStyle w:val="Heading2"/>
      </w:pPr>
      <w:bookmarkStart w:id="12" w:name="_Quote_Response_and"/>
      <w:bookmarkStart w:id="13" w:name="_Toc194066596"/>
      <w:bookmarkStart w:id="14" w:name="_Toc212458033"/>
      <w:bookmarkEnd w:id="12"/>
      <w:r w:rsidRPr="00564A93">
        <w:t>Purchase</w:t>
      </w:r>
      <w:r w:rsidR="00BC5DEA" w:rsidRPr="00564A93">
        <w:t xml:space="preserve"> Options</w:t>
      </w:r>
      <w:bookmarkEnd w:id="13"/>
      <w:bookmarkEnd w:id="14"/>
    </w:p>
    <w:p w14:paraId="2C34700B" w14:textId="79A69F6E" w:rsidR="00BE3164" w:rsidRPr="008D426E" w:rsidRDefault="008675B6" w:rsidP="00BE3164">
      <w:pPr>
        <w:rPr>
          <w:szCs w:val="24"/>
        </w:rPr>
      </w:pPr>
      <w:r w:rsidRPr="008675B6">
        <w:t xml:space="preserve">The </w:t>
      </w:r>
      <w:r>
        <w:t>Group Purchasing Organization (</w:t>
      </w:r>
      <w:r w:rsidRPr="008675B6">
        <w:t>GPO</w:t>
      </w:r>
      <w:r>
        <w:t>)</w:t>
      </w:r>
      <w:r w:rsidRPr="008675B6">
        <w:t xml:space="preserve"> does not directly sell pharmaceuticals. Instead, it connects buyers with approved vendors</w:t>
      </w:r>
      <w:r w:rsidR="00292C18">
        <w:t>.</w:t>
      </w:r>
      <w:r w:rsidRPr="008675B6">
        <w:t xml:space="preserve"> </w:t>
      </w:r>
      <w:r w:rsidR="00BE3164" w:rsidRPr="008D426E">
        <w:rPr>
          <w:szCs w:val="24"/>
        </w:rPr>
        <w:t xml:space="preserve">The GPO will provide the Medicare Part D Prescription Drug Plans (PDPs) that are available from the </w:t>
      </w:r>
      <w:hyperlink r:id="rId24" w:history="1">
        <w:r w:rsidR="00F2665A" w:rsidRPr="006738A4">
          <w:rPr>
            <w:rStyle w:val="Hyperlink"/>
            <w:szCs w:val="24"/>
          </w:rPr>
          <w:t>State Office of Pharmacy Services</w:t>
        </w:r>
      </w:hyperlink>
      <w:r w:rsidR="00F2665A">
        <w:t xml:space="preserve"> </w:t>
      </w:r>
      <w:r w:rsidR="00F2665A" w:rsidRPr="00DA6201">
        <w:t>(SOPS</w:t>
      </w:r>
      <w:r w:rsidR="00F2665A">
        <w:t>)</w:t>
      </w:r>
      <w:r w:rsidR="00BE3164" w:rsidRPr="008D426E">
        <w:rPr>
          <w:szCs w:val="24"/>
        </w:rPr>
        <w:t xml:space="preserve">. As a Medicare Part D provider, there may be a small processing fee for this service. </w:t>
      </w:r>
    </w:p>
    <w:p w14:paraId="0288325A" w14:textId="32D6FF57" w:rsidR="000067FD" w:rsidRPr="000067FD" w:rsidRDefault="000067FD" w:rsidP="00633557">
      <w:pPr>
        <w:pStyle w:val="Heading2"/>
      </w:pPr>
      <w:bookmarkStart w:id="15" w:name="_Extend_Beyond_(Performance"/>
      <w:bookmarkStart w:id="16" w:name="_Toc212458034"/>
      <w:bookmarkEnd w:id="15"/>
      <w:r>
        <w:lastRenderedPageBreak/>
        <w:t xml:space="preserve">Setting Up a </w:t>
      </w:r>
      <w:r w:rsidRPr="00633557">
        <w:t>COMMBUYS</w:t>
      </w:r>
      <w:r>
        <w:t xml:space="preserve"> Account</w:t>
      </w:r>
      <w:bookmarkEnd w:id="16"/>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25"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17" w:name="_Toc212458035"/>
      <w:bookmarkStart w:id="18" w:name="_Toc194066601"/>
      <w:r w:rsidRPr="00AB211E">
        <w:t>Finding Contract Documents</w:t>
      </w:r>
      <w:bookmarkEnd w:id="17"/>
      <w:r w:rsidRPr="00AB211E">
        <w:t xml:space="preserve"> </w:t>
      </w:r>
      <w:bookmarkEnd w:id="18"/>
    </w:p>
    <w:p w14:paraId="782F9C76" w14:textId="423CA7C5"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Guides</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1D1C738B" w:rsidR="00AB211E" w:rsidRPr="00136C46" w:rsidRDefault="00AB211E" w:rsidP="00AB211E">
      <w:pPr>
        <w:pStyle w:val="ListParagraph"/>
        <w:numPr>
          <w:ilvl w:val="0"/>
          <w:numId w:val="4"/>
        </w:numPr>
        <w:rPr>
          <w:bCs/>
          <w:szCs w:val="24"/>
        </w:rPr>
      </w:pPr>
      <w:r w:rsidRPr="00136C46">
        <w:rPr>
          <w:szCs w:val="24"/>
        </w:rPr>
        <w:t xml:space="preserve">On the </w:t>
      </w:r>
      <w:hyperlink r:id="rId26">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BE3164" w:rsidRPr="00BE3164">
        <w:rPr>
          <w:b/>
          <w:szCs w:val="24"/>
        </w:rPr>
        <w:t>MED57</w:t>
      </w:r>
      <w:r w:rsidR="00BE3164">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04D79911"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Blanket #</w:t>
      </w:r>
      <w:r w:rsidRPr="00136C46">
        <w:rPr>
          <w:szCs w:val="24"/>
        </w:rPr>
        <w:t xml:space="preserve"> column, </w:t>
      </w:r>
      <w:r w:rsidR="00CF04CB">
        <w:rPr>
          <w:szCs w:val="24"/>
        </w:rPr>
        <w:t>select</w:t>
      </w:r>
      <w:r w:rsidRPr="00136C46">
        <w:rPr>
          <w:szCs w:val="24"/>
        </w:rPr>
        <w:t xml:space="preserve"> on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25607E40" w14:textId="3D0CDF47" w:rsidR="00530D68" w:rsidRPr="00BE3164" w:rsidRDefault="00D618B6" w:rsidP="00BE3164">
      <w:pPr>
        <w:rPr>
          <w:rFonts w:cstheme="minorHAnsi"/>
          <w:szCs w:val="24"/>
        </w:rPr>
      </w:pPr>
      <w:r w:rsidRPr="00BE3164">
        <w:rPr>
          <w:szCs w:val="24"/>
        </w:rPr>
        <w:t>A</w:t>
      </w:r>
      <w:r w:rsidR="00242AC9" w:rsidRPr="00BE3164">
        <w:rPr>
          <w:szCs w:val="24"/>
        </w:rPr>
        <w:t xml:space="preserve">ll standard contract documents </w:t>
      </w:r>
      <w:r w:rsidRPr="00BE3164">
        <w:rPr>
          <w:szCs w:val="24"/>
        </w:rPr>
        <w:t xml:space="preserve">are </w:t>
      </w:r>
      <w:r w:rsidR="00242AC9" w:rsidRPr="00BE3164">
        <w:rPr>
          <w:szCs w:val="24"/>
        </w:rPr>
        <w:t xml:space="preserve">within the Master Contract Record. Access them directly by </w:t>
      </w:r>
      <w:r w:rsidR="00CF04CB" w:rsidRPr="00BE3164">
        <w:rPr>
          <w:szCs w:val="24"/>
        </w:rPr>
        <w:t>select</w:t>
      </w:r>
      <w:r w:rsidR="00242AC9" w:rsidRPr="00BE3164">
        <w:rPr>
          <w:szCs w:val="24"/>
        </w:rPr>
        <w:t>ing</w:t>
      </w:r>
      <w:r w:rsidR="004F1460">
        <w:rPr>
          <w:szCs w:val="24"/>
        </w:rPr>
        <w:t xml:space="preserve"> the </w:t>
      </w:r>
      <w:hyperlink r:id="rId27" w:history="1">
        <w:r w:rsidR="004F1460">
          <w:rPr>
            <w:rStyle w:val="Hyperlink"/>
            <w:bCs/>
            <w:szCs w:val="24"/>
          </w:rPr>
          <w:t>MED57 Master Blanket Purchase Order (MBPO)</w:t>
        </w:r>
      </w:hyperlink>
      <w:r w:rsidR="004F1460">
        <w:t>.</w:t>
      </w:r>
    </w:p>
    <w:p w14:paraId="44C1318A" w14:textId="646B8CC7" w:rsidR="003C3ABF" w:rsidRDefault="00554AF0" w:rsidP="00633557">
      <w:pPr>
        <w:pStyle w:val="Heading2"/>
      </w:pPr>
      <w:bookmarkStart w:id="19" w:name="_Toc194066602"/>
      <w:bookmarkStart w:id="20" w:name="_Toc212458036"/>
      <w:r>
        <w:lastRenderedPageBreak/>
        <w:t>Finding Vendor-Specific Documents</w:t>
      </w:r>
      <w:bookmarkEnd w:id="19"/>
      <w:bookmarkEnd w:id="20"/>
    </w:p>
    <w:p w14:paraId="60A82AFB" w14:textId="4E33E5A4" w:rsidR="00F33440" w:rsidRPr="00136C46" w:rsidRDefault="00554AF0" w:rsidP="00554AF0">
      <w:pPr>
        <w:rPr>
          <w:bCs/>
          <w:szCs w:val="24"/>
        </w:rPr>
      </w:pPr>
      <w:r w:rsidRPr="00136C46">
        <w:rPr>
          <w:bCs/>
          <w:szCs w:val="24"/>
        </w:rPr>
        <w:t xml:space="preserve">To find vendor-specific documents, </w:t>
      </w:r>
      <w:r w:rsidR="00C906F9">
        <w:rPr>
          <w:bCs/>
          <w:szCs w:val="24"/>
        </w:rPr>
        <w:t xml:space="preserve">including </w:t>
      </w:r>
      <w:r w:rsidR="00427F90" w:rsidRPr="008D426E">
        <w:rPr>
          <w:szCs w:val="24"/>
        </w:rPr>
        <w:t>Prescription Drug Plans</w:t>
      </w:r>
      <w:r w:rsidR="00427F90">
        <w:rPr>
          <w:szCs w:val="24"/>
        </w:rPr>
        <w:t xml:space="preserve"> form and Supplier Diversity P</w:t>
      </w:r>
      <w:r w:rsidR="005711BE">
        <w:rPr>
          <w:szCs w:val="24"/>
        </w:rPr>
        <w:t>rogram</w:t>
      </w:r>
      <w:r w:rsidR="00427F90">
        <w:rPr>
          <w:szCs w:val="24"/>
        </w:rPr>
        <w:t xml:space="preserve"> form</w:t>
      </w:r>
      <w:r w:rsidR="00C906F9">
        <w:rPr>
          <w:bCs/>
          <w:szCs w:val="24"/>
        </w:rPr>
        <w:t xml:space="preserve">,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22E92C57" w:rsidR="00F33440" w:rsidRPr="00EB01C8" w:rsidRDefault="00F33440" w:rsidP="008F4357">
      <w:pPr>
        <w:pStyle w:val="ListParagraph"/>
        <w:numPr>
          <w:ilvl w:val="0"/>
          <w:numId w:val="22"/>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Master Blanket Purchase Order #</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Master Blanket Purchase Order (MBPO) opens for the selected PO.</w:t>
      </w:r>
    </w:p>
    <w:p w14:paraId="0681DD01" w14:textId="33618CF0" w:rsidR="00554AF0" w:rsidRPr="00EB01C8" w:rsidRDefault="00F33440" w:rsidP="008F4357">
      <w:pPr>
        <w:pStyle w:val="ListParagraph"/>
        <w:numPr>
          <w:ilvl w:val="0"/>
          <w:numId w:val="22"/>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8F4357">
      <w:pPr>
        <w:pStyle w:val="ListParagraph"/>
        <w:numPr>
          <w:ilvl w:val="0"/>
          <w:numId w:val="22"/>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6BC0800" w14:textId="68AFCE52" w:rsidR="003813D4" w:rsidRPr="00B6218B" w:rsidRDefault="003813D4" w:rsidP="000D7FAE">
      <w:pPr>
        <w:pStyle w:val="Heading2"/>
      </w:pPr>
      <w:bookmarkStart w:id="21" w:name="_Toc201925128"/>
      <w:bookmarkStart w:id="22" w:name="_Toc212458037"/>
      <w:r w:rsidRPr="00B6218B">
        <w:t xml:space="preserve">Supplier Diversity </w:t>
      </w:r>
      <w:r w:rsidR="006C2DAB">
        <w:t>Office</w:t>
      </w:r>
      <w:r>
        <w:t xml:space="preserve"> (SD</w:t>
      </w:r>
      <w:r w:rsidR="006C2DAB">
        <w:t>O</w:t>
      </w:r>
      <w:r>
        <w:t>) Requirements</w:t>
      </w:r>
      <w:bookmarkEnd w:id="21"/>
      <w:bookmarkEnd w:id="22"/>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28"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29"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30"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t xml:space="preserve">Operational Services Division (OSD) provides a list of SDO businesses through the </w:t>
      </w:r>
      <w:hyperlink r:id="rId31"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23" w:name="_Toc212458038"/>
      <w:r w:rsidRPr="00DD5236">
        <w:t>Supplier Diversity Program (SDP) Requirements</w:t>
      </w:r>
      <w:bookmarkEnd w:id="23"/>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7002E9">
      <w:pPr>
        <w:pStyle w:val="ListParagraph"/>
        <w:numPr>
          <w:ilvl w:val="0"/>
          <w:numId w:val="50"/>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7002E9">
      <w:pPr>
        <w:pStyle w:val="ListParagraph"/>
        <w:numPr>
          <w:ilvl w:val="0"/>
          <w:numId w:val="50"/>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32"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32D11913"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Vendor_List_and_1"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24" w:name="_Toc212458039"/>
      <w:r w:rsidRPr="007418B6">
        <w:lastRenderedPageBreak/>
        <w:t>Small Business Purchasing Program (SBPP) Requirements</w:t>
      </w:r>
      <w:bookmarkEnd w:id="24"/>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33"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A55054A" w:rsidR="008F629C" w:rsidRPr="003C6101" w:rsidRDefault="00ED6956" w:rsidP="003C6101">
      <w:pPr>
        <w:pStyle w:val="ListParagraph"/>
        <w:numPr>
          <w:ilvl w:val="0"/>
          <w:numId w:val="5"/>
        </w:numPr>
        <w:rPr>
          <w:szCs w:val="24"/>
        </w:rPr>
      </w:pPr>
      <w:r w:rsidRPr="00ED6956">
        <w:rPr>
          <w:szCs w:val="24"/>
        </w:rPr>
        <w:t xml:space="preserve">Vendor SBPP Certification status can be found on the </w:t>
      </w:r>
      <w:hyperlink w:anchor="_Vendor_List_and_1"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6C87046" w14:textId="1F466293" w:rsidR="00B41726" w:rsidRDefault="00DB33F1" w:rsidP="00633557">
      <w:pPr>
        <w:pStyle w:val="Heading2"/>
      </w:pPr>
      <w:bookmarkStart w:id="25" w:name="_Toc212458040"/>
      <w:bookmarkStart w:id="26" w:name="_Toc194066607"/>
      <w:r w:rsidRPr="003066B4">
        <w:t>Subcontractor</w:t>
      </w:r>
      <w:r w:rsidR="000E3C80" w:rsidRPr="003066B4">
        <w:t>s</w:t>
      </w:r>
      <w:bookmarkEnd w:id="25"/>
      <w:r w:rsidR="004D3A5D">
        <w:t xml:space="preserve"> </w:t>
      </w:r>
      <w:bookmarkEnd w:id="26"/>
    </w:p>
    <w:p w14:paraId="477867D8" w14:textId="6A40697B" w:rsidR="000E3C80" w:rsidRPr="009E12A3" w:rsidRDefault="000E3C80" w:rsidP="000E3C80">
      <w:pPr>
        <w:widowControl w:val="0"/>
        <w:rPr>
          <w:szCs w:val="24"/>
        </w:rPr>
      </w:pPr>
      <w:r w:rsidRPr="009E12A3">
        <w:rPr>
          <w:szCs w:val="24"/>
        </w:rPr>
        <w:t xml:space="preserve">The awarded vendor’s use of subcontractors is subject to the provisions of the </w:t>
      </w:r>
      <w:hyperlink r:id="rId34" w:history="1">
        <w:r w:rsidRPr="009E12A3">
          <w:rPr>
            <w:rStyle w:val="Hyperlink"/>
            <w:szCs w:val="24"/>
          </w:rPr>
          <w:t>Commonwealth’s Terms and Conditions</w:t>
        </w:r>
      </w:hyperlink>
      <w:r w:rsidRPr="009E12A3">
        <w:rPr>
          <w:szCs w:val="24"/>
        </w:rPr>
        <w:t xml:space="preserve"> and </w:t>
      </w:r>
      <w:hyperlink r:id="rId35"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 xml:space="preserve">. </w:t>
      </w:r>
    </w:p>
    <w:p w14:paraId="0E2BA003" w14:textId="1E68B3FE" w:rsidR="00177A06" w:rsidRDefault="00177A06" w:rsidP="00633557">
      <w:pPr>
        <w:pStyle w:val="Heading2"/>
      </w:pPr>
      <w:bookmarkStart w:id="27" w:name="_Toc194066614"/>
      <w:bookmarkStart w:id="28" w:name="_Toc212458041"/>
      <w:r w:rsidRPr="00564A93">
        <w:t>Vendor Performance</w:t>
      </w:r>
      <w:bookmarkEnd w:id="27"/>
      <w:bookmarkEnd w:id="28"/>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8F4357">
      <w:pPr>
        <w:pStyle w:val="ListParagraph"/>
        <w:numPr>
          <w:ilvl w:val="0"/>
          <w:numId w:val="26"/>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36"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3E88F9B4" w:rsidR="0060320F" w:rsidRPr="009E12A3" w:rsidRDefault="0060320F" w:rsidP="008F4357">
      <w:pPr>
        <w:pStyle w:val="ListParagraph"/>
        <w:numPr>
          <w:ilvl w:val="0"/>
          <w:numId w:val="26"/>
        </w:numPr>
        <w:rPr>
          <w:szCs w:val="24"/>
        </w:rPr>
      </w:pPr>
      <w:r w:rsidRPr="009E12A3">
        <w:rPr>
          <w:szCs w:val="24"/>
        </w:rPr>
        <w:t xml:space="preserve">Buyers are encouraged to reach out to the </w:t>
      </w:r>
      <w:r w:rsidRPr="009E12A3">
        <w:rPr>
          <w:color w:val="000000" w:themeColor="text1"/>
          <w:szCs w:val="24"/>
        </w:rPr>
        <w:t>Category Manager</w:t>
      </w:r>
      <w:r w:rsidR="00B752C6">
        <w:rPr>
          <w:color w:val="000000" w:themeColor="text1"/>
          <w:szCs w:val="24"/>
        </w:rPr>
        <w:t xml:space="preserve"> (</w:t>
      </w:r>
      <w:hyperlink r:id="rId37" w:history="1">
        <w:r w:rsidR="00B752C6" w:rsidRPr="00C954EB">
          <w:rPr>
            <w:rStyle w:val="Hyperlink"/>
            <w:szCs w:val="24"/>
          </w:rPr>
          <w:t>Sonia Castro</w:t>
        </w:r>
      </w:hyperlink>
      <w:r w:rsidR="00B752C6">
        <w:t xml:space="preserve"> or </w:t>
      </w:r>
      <w:hyperlink r:id="rId38" w:history="1">
        <w:r w:rsidR="00B752C6" w:rsidRPr="003A5F88">
          <w:rPr>
            <w:rStyle w:val="Hyperlink"/>
            <w:szCs w:val="24"/>
          </w:rPr>
          <w:t>Tina Sang</w:t>
        </w:r>
      </w:hyperlink>
      <w:r w:rsidR="00B752C6">
        <w:t>)</w:t>
      </w:r>
      <w:r w:rsidR="00BE3164">
        <w:rPr>
          <w:color w:val="000000" w:themeColor="text1"/>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8F4357">
      <w:pPr>
        <w:pStyle w:val="ListParagraph"/>
        <w:numPr>
          <w:ilvl w:val="0"/>
          <w:numId w:val="26"/>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2ECCA573" w14:textId="1FFE7CB8" w:rsidR="00D86662" w:rsidRPr="009E12A3" w:rsidRDefault="00D86662" w:rsidP="008F4357">
      <w:pPr>
        <w:pStyle w:val="ListParagraph"/>
        <w:numPr>
          <w:ilvl w:val="1"/>
          <w:numId w:val="26"/>
        </w:numPr>
        <w:rPr>
          <w:szCs w:val="24"/>
        </w:rPr>
      </w:pPr>
      <w:r w:rsidRPr="009E12A3">
        <w:rPr>
          <w:szCs w:val="24"/>
        </w:rPr>
        <w:t xml:space="preserve">If </w:t>
      </w:r>
      <w:r w:rsidR="001123CE">
        <w:rPr>
          <w:szCs w:val="24"/>
        </w:rPr>
        <w:t>vendor</w:t>
      </w:r>
      <w:r w:rsidRPr="009E12A3">
        <w:rPr>
          <w:szCs w:val="24"/>
        </w:rPr>
        <w:t xml:space="preserve"> performance is unacceptable but </w:t>
      </w:r>
      <w:r w:rsidR="008B4DE7">
        <w:rPr>
          <w:szCs w:val="24"/>
        </w:rPr>
        <w:t>may</w:t>
      </w:r>
      <w:r w:rsidRPr="009E12A3">
        <w:rPr>
          <w:szCs w:val="24"/>
        </w:rPr>
        <w:t xml:space="preserve"> be corrected, the </w:t>
      </w:r>
      <w:r w:rsidR="006F661A">
        <w:rPr>
          <w:szCs w:val="24"/>
        </w:rPr>
        <w:t>vendor</w:t>
      </w:r>
      <w:r w:rsidRPr="009E12A3">
        <w:rPr>
          <w:szCs w:val="24"/>
        </w:rPr>
        <w:t xml:space="preserve"> will be given the opportunity to develop and implement a </w:t>
      </w:r>
      <w:r w:rsidR="00A11683">
        <w:rPr>
          <w:szCs w:val="24"/>
        </w:rPr>
        <w:t>C</w:t>
      </w:r>
      <w:r w:rsidRPr="009E12A3">
        <w:rPr>
          <w:szCs w:val="24"/>
        </w:rPr>
        <w:t xml:space="preserve">orrective </w:t>
      </w:r>
      <w:r w:rsidR="00A11683">
        <w:rPr>
          <w:szCs w:val="24"/>
        </w:rPr>
        <w:t>A</w:t>
      </w:r>
      <w:r w:rsidRPr="009E12A3">
        <w:rPr>
          <w:szCs w:val="24"/>
        </w:rPr>
        <w:t xml:space="preserve">ction </w:t>
      </w:r>
      <w:r w:rsidR="00A11683">
        <w:rPr>
          <w:szCs w:val="24"/>
        </w:rPr>
        <w:t>P</w:t>
      </w:r>
      <w:r w:rsidRPr="009E12A3">
        <w:rPr>
          <w:szCs w:val="24"/>
        </w:rPr>
        <w:t>lan</w:t>
      </w:r>
      <w:r w:rsidR="00A11683">
        <w:rPr>
          <w:szCs w:val="24"/>
        </w:rPr>
        <w:t xml:space="preserve"> (CAP)</w:t>
      </w:r>
      <w:r w:rsidRPr="009E12A3">
        <w:rPr>
          <w:szCs w:val="24"/>
        </w:rPr>
        <w:t>, working collaboratively with OSD and the relevant purchasing entities.</w:t>
      </w:r>
    </w:p>
    <w:p w14:paraId="2740164E" w14:textId="3588C4D9" w:rsidR="00291F79" w:rsidRPr="009E12A3" w:rsidRDefault="00291F79" w:rsidP="008F4357">
      <w:pPr>
        <w:pStyle w:val="ListParagraph"/>
        <w:numPr>
          <w:ilvl w:val="1"/>
          <w:numId w:val="26"/>
        </w:numPr>
        <w:rPr>
          <w:szCs w:val="24"/>
        </w:rPr>
      </w:pPr>
      <w:r w:rsidRPr="009E12A3">
        <w:rPr>
          <w:szCs w:val="24"/>
        </w:rPr>
        <w:t xml:space="preserve">If </w:t>
      </w:r>
      <w:r w:rsidR="001123CE">
        <w:rPr>
          <w:szCs w:val="24"/>
        </w:rPr>
        <w:t>vendor</w:t>
      </w:r>
      <w:r w:rsidRPr="009E12A3">
        <w:rPr>
          <w:szCs w:val="24"/>
        </w:rPr>
        <w:t xml:space="preserve"> performance is inadequate or breaches the RFR terms, </w:t>
      </w:r>
      <w:r w:rsidR="00DD0432" w:rsidRPr="009E12A3">
        <w:rPr>
          <w:szCs w:val="24"/>
        </w:rPr>
        <w:t xml:space="preserve">including attachments and agreements, </w:t>
      </w:r>
      <w:r w:rsidRPr="009E12A3">
        <w:rPr>
          <w:szCs w:val="24"/>
        </w:rPr>
        <w:t xml:space="preserve">the OSD Category Manager may issue a warning, implement a </w:t>
      </w:r>
      <w:r w:rsidR="005E3B6E">
        <w:rPr>
          <w:szCs w:val="24"/>
        </w:rPr>
        <w:t>CAP</w:t>
      </w:r>
      <w:r w:rsidRPr="009E12A3">
        <w:rPr>
          <w:szCs w:val="24"/>
        </w:rPr>
        <w:t>, or suspend/terminate the contract.</w:t>
      </w:r>
    </w:p>
    <w:p w14:paraId="3CA7FE22" w14:textId="44C5BAF5" w:rsidR="00D86662" w:rsidRPr="009E12A3" w:rsidRDefault="00423FB0" w:rsidP="008F4357">
      <w:pPr>
        <w:pStyle w:val="ListParagraph"/>
        <w:numPr>
          <w:ilvl w:val="0"/>
          <w:numId w:val="26"/>
        </w:numPr>
        <w:rPr>
          <w:szCs w:val="24"/>
        </w:rPr>
      </w:pPr>
      <w:r>
        <w:rPr>
          <w:szCs w:val="24"/>
        </w:rPr>
        <w:lastRenderedPageBreak/>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29" w:name="_Toc194066615"/>
      <w:bookmarkStart w:id="30" w:name="_Toc212458042"/>
      <w:r>
        <w:t>General Procurement Guidelines and Best Practices</w:t>
      </w:r>
      <w:bookmarkEnd w:id="29"/>
      <w:bookmarkEnd w:id="30"/>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456A7498" w:rsidR="000E01B4" w:rsidRPr="009E12A3" w:rsidRDefault="000E01B4" w:rsidP="008F4357">
      <w:pPr>
        <w:pStyle w:val="ListParagraph"/>
        <w:numPr>
          <w:ilvl w:val="0"/>
          <w:numId w:val="10"/>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BE3164" w:rsidRPr="00BE3164">
        <w:rPr>
          <w:b/>
          <w:szCs w:val="24"/>
        </w:rPr>
        <w:t>MED57</w:t>
      </w:r>
      <w:r w:rsidR="00BE3164">
        <w:rPr>
          <w:bCs/>
          <w:szCs w:val="24"/>
        </w:rPr>
        <w:t xml:space="preserve"> </w:t>
      </w:r>
      <w:r w:rsidRPr="009E12A3">
        <w:rPr>
          <w:szCs w:val="24"/>
        </w:rPr>
        <w:t>on all quotes and invoices.</w:t>
      </w:r>
    </w:p>
    <w:p w14:paraId="3FAEA744" w14:textId="77777777" w:rsidR="000E01B4" w:rsidRPr="009E12A3" w:rsidRDefault="000E01B4" w:rsidP="008F4357">
      <w:pPr>
        <w:pStyle w:val="ListParagraph"/>
        <w:numPr>
          <w:ilvl w:val="0"/>
          <w:numId w:val="10"/>
        </w:numPr>
        <w:rPr>
          <w:szCs w:val="24"/>
        </w:rPr>
      </w:pPr>
      <w:r w:rsidRPr="009E12A3">
        <w:rPr>
          <w:szCs w:val="24"/>
        </w:rPr>
        <w:t>No prepayment should be made for products not yet delivered or services not yet rendered.</w:t>
      </w:r>
    </w:p>
    <w:p w14:paraId="2A53C235" w14:textId="77777777" w:rsidR="000E01B4" w:rsidRPr="009E12A3" w:rsidRDefault="000E01B4" w:rsidP="008F4357">
      <w:pPr>
        <w:pStyle w:val="ListParagraph"/>
        <w:numPr>
          <w:ilvl w:val="0"/>
          <w:numId w:val="10"/>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8F4357">
      <w:pPr>
        <w:pStyle w:val="ListParagraph"/>
        <w:numPr>
          <w:ilvl w:val="0"/>
          <w:numId w:val="10"/>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8F4357">
      <w:pPr>
        <w:pStyle w:val="ListParagraph"/>
        <w:numPr>
          <w:ilvl w:val="0"/>
          <w:numId w:val="10"/>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8F4357">
      <w:pPr>
        <w:pStyle w:val="ListParagraph"/>
        <w:numPr>
          <w:ilvl w:val="0"/>
          <w:numId w:val="10"/>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5D616C54" w:rsidR="000E01B4" w:rsidRPr="009E12A3" w:rsidRDefault="000E01B4" w:rsidP="008F4357">
      <w:pPr>
        <w:pStyle w:val="ListParagraph"/>
        <w:numPr>
          <w:ilvl w:val="0"/>
          <w:numId w:val="10"/>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B04E30">
        <w:rPr>
          <w:rFonts w:cstheme="minorHAnsi"/>
          <w:szCs w:val="24"/>
        </w:rPr>
        <w:t xml:space="preserve"> </w:t>
      </w:r>
      <w:r w:rsidR="00B04E30">
        <w:rPr>
          <w:color w:val="000000" w:themeColor="text1"/>
          <w:szCs w:val="24"/>
        </w:rPr>
        <w:t>(</w:t>
      </w:r>
      <w:hyperlink r:id="rId39" w:history="1">
        <w:r w:rsidR="00B04E30" w:rsidRPr="00C954EB">
          <w:rPr>
            <w:rStyle w:val="Hyperlink"/>
            <w:szCs w:val="24"/>
          </w:rPr>
          <w:t>Sonia Castro</w:t>
        </w:r>
      </w:hyperlink>
      <w:r w:rsidR="00B04E30">
        <w:t xml:space="preserve"> or </w:t>
      </w:r>
      <w:hyperlink r:id="rId40" w:history="1">
        <w:r w:rsidR="00B04E30" w:rsidRPr="003A5F88">
          <w:rPr>
            <w:rStyle w:val="Hyperlink"/>
            <w:szCs w:val="24"/>
          </w:rPr>
          <w:t>Tina Sang</w:t>
        </w:r>
      </w:hyperlink>
      <w:r w:rsidR="00B04E30">
        <w:t>)</w:t>
      </w:r>
      <w:r w:rsidR="00BE3164">
        <w:rPr>
          <w:rFonts w:cstheme="minorHAnsi"/>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9E12A3" w:rsidRDefault="000E01B4" w:rsidP="008F4357">
      <w:pPr>
        <w:pStyle w:val="ListParagraph"/>
        <w:numPr>
          <w:ilvl w:val="0"/>
          <w:numId w:val="9"/>
        </w:numPr>
        <w:rPr>
          <w:szCs w:val="24"/>
        </w:rPr>
      </w:pPr>
      <w:r w:rsidRPr="009E12A3">
        <w:rPr>
          <w:rFonts w:cstheme="minorHAnsi"/>
          <w:szCs w:val="24"/>
        </w:rPr>
        <w:t>Vendors must notify buyers of product substitutions.</w:t>
      </w:r>
    </w:p>
    <w:p w14:paraId="401E5311" w14:textId="10360EED" w:rsidR="004C38FD" w:rsidRPr="002E2D42" w:rsidRDefault="004C38FD" w:rsidP="00633557">
      <w:pPr>
        <w:pStyle w:val="Heading2"/>
      </w:pPr>
      <w:bookmarkStart w:id="31" w:name="_Toc194066620"/>
      <w:bookmarkStart w:id="32" w:name="_Toc212458043"/>
      <w:r w:rsidRPr="003066B4">
        <w:t>Instructions for</w:t>
      </w:r>
      <w:r w:rsidR="00BA483E">
        <w:t xml:space="preserve"> </w:t>
      </w:r>
      <w:r w:rsidR="00BA483E" w:rsidRPr="00BA483E">
        <w:t>Massachusetts Management Accounting and Reporting System (MMARS)</w:t>
      </w:r>
      <w:r w:rsidRPr="003066B4">
        <w:t xml:space="preserve"> Users</w:t>
      </w:r>
      <w:bookmarkEnd w:id="31"/>
      <w:bookmarkEnd w:id="32"/>
    </w:p>
    <w:p w14:paraId="7E58B0D1" w14:textId="008EAAAB" w:rsidR="00266475" w:rsidRDefault="006F493B" w:rsidP="00DC48F0">
      <w:pPr>
        <w:pStyle w:val="ListParagraph"/>
        <w:spacing w:after="0"/>
        <w:ind w:left="0"/>
        <w:rPr>
          <w:rFonts w:cs="Arial"/>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MMARS</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BE3164" w:rsidRPr="00BE3164">
        <w:rPr>
          <w:b/>
          <w:bCs/>
          <w:szCs w:val="24"/>
        </w:rPr>
        <w:t>MED57</w:t>
      </w:r>
      <w:r w:rsidR="00BE3164">
        <w:rPr>
          <w:szCs w:val="24"/>
        </w:rPr>
        <w:t xml:space="preserve"> </w:t>
      </w:r>
      <w:r w:rsidRPr="006F493B">
        <w:rPr>
          <w:rFonts w:cs="Arial"/>
          <w:color w:val="000000" w:themeColor="text1"/>
          <w:szCs w:val="24"/>
        </w:rPr>
        <w:t>in the Agreement ID field in MMARS for encumbrances related to purchases from Statewide Contracts.</w:t>
      </w:r>
      <w:r>
        <w:rPr>
          <w:rFonts w:cs="Arial"/>
          <w:color w:val="000000" w:themeColor="text1"/>
          <w:szCs w:val="24"/>
        </w:rPr>
        <w:t xml:space="preserve"> </w:t>
      </w:r>
      <w:bookmarkStart w:id="33" w:name="_Contract_Summary"/>
      <w:bookmarkStart w:id="34" w:name="_Who_Can_Use_2"/>
      <w:bookmarkStart w:id="35" w:name="_Find_Bid/Contract_Documents"/>
      <w:bookmarkStart w:id="36" w:name="_Who_Can_Use_3"/>
      <w:bookmarkStart w:id="37" w:name="_Contract_Categories_3"/>
      <w:bookmarkStart w:id="38" w:name="_Additional_Information/FAQs_3"/>
      <w:bookmarkStart w:id="39" w:name="_Frequently_Purchased_Items"/>
      <w:bookmarkEnd w:id="33"/>
      <w:bookmarkEnd w:id="34"/>
      <w:bookmarkEnd w:id="35"/>
      <w:bookmarkEnd w:id="36"/>
      <w:bookmarkEnd w:id="37"/>
      <w:bookmarkEnd w:id="38"/>
      <w:bookmarkEnd w:id="39"/>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MMARS</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41"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1FEED4BE" w14:textId="23D3C975" w:rsidR="00BE3164" w:rsidRPr="00BE3164" w:rsidRDefault="00BE3164" w:rsidP="00BE3164">
      <w:pPr>
        <w:pStyle w:val="Heading2"/>
      </w:pPr>
      <w:bookmarkStart w:id="40" w:name="_Toc212458044"/>
      <w:r>
        <w:t>Geographical Service Area</w:t>
      </w:r>
      <w:bookmarkEnd w:id="40"/>
    </w:p>
    <w:p w14:paraId="3FD6BCE6" w14:textId="00F5ACDC" w:rsidR="00BE3164" w:rsidRDefault="00BE3164" w:rsidP="00266475">
      <w:pPr>
        <w:tabs>
          <w:tab w:val="left" w:pos="540"/>
        </w:tabs>
        <w:spacing w:after="0" w:line="240" w:lineRule="auto"/>
        <w:jc w:val="both"/>
        <w:rPr>
          <w:szCs w:val="24"/>
        </w:rPr>
      </w:pPr>
      <w:r>
        <w:rPr>
          <w:szCs w:val="24"/>
        </w:rPr>
        <w:t xml:space="preserve">The </w:t>
      </w:r>
      <w:r w:rsidR="003357EF">
        <w:rPr>
          <w:szCs w:val="24"/>
        </w:rPr>
        <w:t>vendor</w:t>
      </w:r>
      <w:r>
        <w:rPr>
          <w:szCs w:val="24"/>
        </w:rPr>
        <w:t xml:space="preserve"> will provide the requested service(s) throughout the Commonwealth.</w:t>
      </w:r>
    </w:p>
    <w:p w14:paraId="13B7853F" w14:textId="2368E64E" w:rsidR="00FA1985" w:rsidRDefault="00FA1985" w:rsidP="00FA1985">
      <w:pPr>
        <w:pStyle w:val="Heading2"/>
      </w:pPr>
      <w:bookmarkStart w:id="41" w:name="_Vendor_List_and_1"/>
      <w:bookmarkStart w:id="42" w:name="_Toc212458045"/>
      <w:bookmarkEnd w:id="41"/>
      <w:r>
        <w:lastRenderedPageBreak/>
        <w:t>Vendor List and Information</w:t>
      </w:r>
      <w:bookmarkEnd w:id="42"/>
    </w:p>
    <w:p w14:paraId="406F9594" w14:textId="52592045" w:rsidR="00FE4A21" w:rsidRPr="00FE4A21" w:rsidRDefault="00943FCE" w:rsidP="00FE4A21">
      <w:r>
        <w:t xml:space="preserve">Please note </w:t>
      </w:r>
      <w:r w:rsidR="00FE4A21" w:rsidRPr="00FE4A21">
        <w:t xml:space="preserve">COMMBUYS is the official system of </w:t>
      </w:r>
      <w:r w:rsidR="00B068A6" w:rsidRPr="00FE4A21">
        <w:t>records</w:t>
      </w:r>
      <w:r w:rsidR="00FE4A21" w:rsidRPr="00FE4A21">
        <w:t xml:space="preserve"> for vendor contact information.</w:t>
      </w:r>
      <w:r w:rsidR="00360C7B">
        <w:t xml:space="preserve"> </w:t>
      </w:r>
      <w:r w:rsidR="00360C7B" w:rsidRPr="00360C7B">
        <w:t>The Master Contract Record Master Blanket Purchase Order (MBPO) is the central repository for all common contract files. The price files may be found in the individual vendor’s MBPO.</w:t>
      </w:r>
    </w:p>
    <w:p w14:paraId="6F0EFA40" w14:textId="0EE2B981" w:rsidR="00FA1985" w:rsidRDefault="00FD4B11" w:rsidP="00FA1985">
      <w:r w:rsidRPr="0086343E">
        <w:rPr>
          <w:b/>
          <w:bCs/>
        </w:rPr>
        <w:t>Vendor:</w:t>
      </w:r>
      <w:r w:rsidR="0063555B">
        <w:t xml:space="preserve"> </w:t>
      </w:r>
      <w:r w:rsidR="0063555B" w:rsidRPr="0063555B">
        <w:t>Managed Health Care Associates</w:t>
      </w:r>
    </w:p>
    <w:p w14:paraId="40CDD3CC" w14:textId="45A52CCE" w:rsidR="00FD4B11" w:rsidRDefault="00FD4B11" w:rsidP="00FA1985">
      <w:r w:rsidRPr="0086343E">
        <w:rPr>
          <w:b/>
          <w:bCs/>
        </w:rPr>
        <w:t>Master Blanket Purchase Order Number:</w:t>
      </w:r>
      <w:r w:rsidR="0063555B">
        <w:t xml:space="preserve"> </w:t>
      </w:r>
      <w:hyperlink r:id="rId42" w:history="1">
        <w:r w:rsidR="0063555B" w:rsidRPr="00903924">
          <w:rPr>
            <w:rStyle w:val="Hyperlink"/>
            <w:bCs/>
            <w:szCs w:val="24"/>
          </w:rPr>
          <w:t>PO-23-1080-OSD03-SRC3-29674</w:t>
        </w:r>
      </w:hyperlink>
    </w:p>
    <w:p w14:paraId="4A05A9F5" w14:textId="77777777" w:rsidR="0086343E" w:rsidRDefault="0063555B" w:rsidP="00FA1985">
      <w:pPr>
        <w:rPr>
          <w:rFonts w:cstheme="minorHAnsi"/>
          <w:szCs w:val="24"/>
        </w:rPr>
      </w:pPr>
      <w:r w:rsidRPr="0086343E">
        <w:rPr>
          <w:b/>
          <w:bCs/>
        </w:rPr>
        <w:t>Contact Information:</w:t>
      </w:r>
      <w:r w:rsidR="0086343E">
        <w:t xml:space="preserve"> </w:t>
      </w:r>
      <w:hyperlink r:id="rId43" w:history="1">
        <w:r w:rsidR="0086343E" w:rsidRPr="0086343E">
          <w:rPr>
            <w:rStyle w:val="Hyperlink"/>
            <w:rFonts w:cstheme="minorHAnsi"/>
            <w:szCs w:val="24"/>
          </w:rPr>
          <w:t>Alec Weems</w:t>
        </w:r>
      </w:hyperlink>
      <w:r w:rsidR="0086343E">
        <w:rPr>
          <w:rFonts w:cstheme="minorHAnsi"/>
          <w:szCs w:val="24"/>
        </w:rPr>
        <w:t xml:space="preserve">, </w:t>
      </w:r>
      <w:r w:rsidR="0086343E" w:rsidRPr="00903924">
        <w:rPr>
          <w:rFonts w:cstheme="minorHAnsi"/>
          <w:szCs w:val="24"/>
        </w:rPr>
        <w:t>804</w:t>
      </w:r>
      <w:r w:rsidR="0086343E">
        <w:rPr>
          <w:rFonts w:cstheme="minorHAnsi"/>
          <w:szCs w:val="24"/>
        </w:rPr>
        <w:t>-</w:t>
      </w:r>
      <w:r w:rsidR="0086343E" w:rsidRPr="00903924">
        <w:rPr>
          <w:rFonts w:cstheme="minorHAnsi"/>
          <w:szCs w:val="24"/>
        </w:rPr>
        <w:t>433-4075</w:t>
      </w:r>
    </w:p>
    <w:p w14:paraId="43643717" w14:textId="170AA947" w:rsidR="00FD4B11" w:rsidRDefault="0086343E" w:rsidP="0086343E">
      <w:pPr>
        <w:pStyle w:val="Heading2"/>
      </w:pPr>
      <w:bookmarkStart w:id="43" w:name="_Toc212458046"/>
      <w:r w:rsidRPr="0086343E">
        <w:t>United Nations Standard Products and Services Code</w:t>
      </w:r>
      <w:r w:rsidRPr="0086343E">
        <w:rPr>
          <w:vertAlign w:val="superscript"/>
        </w:rPr>
        <w:t>®</w:t>
      </w:r>
      <w:r w:rsidRPr="0086343E">
        <w:t xml:space="preserve"> (UNSPSC</w:t>
      </w:r>
      <w:r w:rsidRPr="0086343E">
        <w:rPr>
          <w:vertAlign w:val="superscript"/>
        </w:rPr>
        <w:t>®</w:t>
      </w:r>
      <w:r w:rsidRPr="0086343E">
        <w:t>)</w:t>
      </w:r>
      <w:bookmarkEnd w:id="43"/>
    </w:p>
    <w:p w14:paraId="6B85F581" w14:textId="57F26E61" w:rsidR="00931DF2" w:rsidRDefault="0086343E" w:rsidP="00DA571D">
      <w:pPr>
        <w:rPr>
          <w:szCs w:val="24"/>
        </w:rPr>
      </w:pPr>
      <w:r w:rsidRPr="00D119CD">
        <w:rPr>
          <w:szCs w:val="24"/>
        </w:rPr>
        <w:t xml:space="preserve">UNSPSC </w:t>
      </w:r>
      <w:r w:rsidRPr="00E53E55">
        <w:rPr>
          <w:szCs w:val="24"/>
        </w:rPr>
        <w:t xml:space="preserve">for </w:t>
      </w:r>
      <w:r w:rsidRPr="008C2A9D">
        <w:rPr>
          <w:b/>
          <w:szCs w:val="24"/>
        </w:rPr>
        <w:t>MED57</w:t>
      </w:r>
      <w:r>
        <w:rPr>
          <w:b/>
          <w:szCs w:val="24"/>
        </w:rPr>
        <w:t xml:space="preserve">: </w:t>
      </w:r>
      <w:r w:rsidRPr="008C2A9D">
        <w:rPr>
          <w:rFonts w:cstheme="minorHAnsi"/>
          <w:color w:val="000000" w:themeColor="text1"/>
          <w:szCs w:val="24"/>
        </w:rPr>
        <w:t>51</w:t>
      </w:r>
      <w:r w:rsidRPr="005B48B8">
        <w:rPr>
          <w:szCs w:val="24"/>
        </w:rPr>
        <w:t>–</w:t>
      </w:r>
      <w:r w:rsidRPr="008C2A9D">
        <w:rPr>
          <w:rFonts w:cstheme="minorHAnsi"/>
          <w:color w:val="000000" w:themeColor="text1"/>
          <w:szCs w:val="24"/>
        </w:rPr>
        <w:t>21</w:t>
      </w:r>
      <w:r w:rsidRPr="005B48B8">
        <w:rPr>
          <w:szCs w:val="24"/>
        </w:rPr>
        <w:t>–</w:t>
      </w:r>
      <w:r w:rsidRPr="008C2A9D">
        <w:rPr>
          <w:rFonts w:cstheme="minorHAnsi"/>
          <w:color w:val="000000" w:themeColor="text1"/>
          <w:szCs w:val="24"/>
        </w:rPr>
        <w:t>00 Miscellaneous drug categories</w:t>
      </w:r>
      <w:bookmarkStart w:id="44" w:name="_Appendix_A:_Vendor"/>
      <w:bookmarkStart w:id="45" w:name="_Vendor_Specific_Information"/>
      <w:bookmarkStart w:id="46" w:name="_Vendor_Information*"/>
      <w:bookmarkStart w:id="47" w:name="_Vendor_List_and"/>
      <w:bookmarkStart w:id="48" w:name="_Appendix_A:_1"/>
      <w:bookmarkStart w:id="49" w:name="_Appendix_A:_[add"/>
      <w:bookmarkEnd w:id="44"/>
      <w:bookmarkEnd w:id="45"/>
      <w:bookmarkEnd w:id="46"/>
      <w:bookmarkEnd w:id="47"/>
      <w:bookmarkEnd w:id="48"/>
      <w:bookmarkEnd w:id="49"/>
    </w:p>
    <w:sectPr w:rsidR="00931DF2" w:rsidSect="00DA571D">
      <w:footerReference w:type="first" r:id="rId44"/>
      <w:pgSz w:w="12240" w:h="15840"/>
      <w:pgMar w:top="1800" w:right="1440" w:bottom="1800" w:left="144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F2C6F" w14:textId="77777777" w:rsidR="00C81872" w:rsidRDefault="00C81872" w:rsidP="00BA4C0C">
      <w:pPr>
        <w:spacing w:after="0" w:line="240" w:lineRule="auto"/>
      </w:pPr>
      <w:r>
        <w:separator/>
      </w:r>
    </w:p>
    <w:p w14:paraId="17784D28" w14:textId="77777777" w:rsidR="00C81872" w:rsidRDefault="00C81872"/>
  </w:endnote>
  <w:endnote w:type="continuationSeparator" w:id="0">
    <w:p w14:paraId="6B967A9B" w14:textId="77777777" w:rsidR="00C81872" w:rsidRDefault="00C81872" w:rsidP="00BA4C0C">
      <w:pPr>
        <w:spacing w:after="0" w:line="240" w:lineRule="auto"/>
      </w:pPr>
      <w:r>
        <w:continuationSeparator/>
      </w:r>
    </w:p>
    <w:p w14:paraId="06EA901C" w14:textId="77777777" w:rsidR="00C81872" w:rsidRDefault="00C81872"/>
  </w:endnote>
  <w:endnote w:type="continuationNotice" w:id="1">
    <w:p w14:paraId="7FAD5159" w14:textId="77777777" w:rsidR="00C81872" w:rsidRDefault="00C818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E2C8" w14:textId="7024FEA6"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F21A30"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9914B" w14:textId="77777777" w:rsidR="00056082" w:rsidRDefault="00056082" w:rsidP="00056082">
    <w:pPr>
      <w:pStyle w:val="Footer"/>
      <w:jc w:val="center"/>
      <w:rPr>
        <w:rStyle w:val="PageNumber"/>
        <w:b/>
        <w:bCs/>
        <w:sz w:val="16"/>
        <w:szCs w:val="16"/>
      </w:rPr>
    </w:pPr>
  </w:p>
  <w:p w14:paraId="00A24403" w14:textId="62E52216" w:rsidR="00056082" w:rsidRPr="00621EE2" w:rsidRDefault="00056082" w:rsidP="00056082">
    <w:pPr>
      <w:pStyle w:val="Footer"/>
      <w:jc w:val="center"/>
      <w:rPr>
        <w:rStyle w:val="PageNumber"/>
        <w:sz w:val="16"/>
        <w:szCs w:val="16"/>
      </w:rPr>
    </w:pPr>
    <w:r w:rsidRPr="00ED4906">
      <w:rPr>
        <w:rStyle w:val="PageNumber"/>
        <w:b/>
        <w:bCs/>
        <w:sz w:val="16"/>
        <w:szCs w:val="16"/>
      </w:rPr>
      <w:t>Note:</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6C17E428" w14:textId="77777777" w:rsidR="00056082" w:rsidRDefault="00056082" w:rsidP="00056082">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9</w:t>
    </w:r>
    <w:r w:rsidRPr="000D2433">
      <w:rPr>
        <w:rStyle w:val="PageNumber"/>
        <w:sz w:val="20"/>
        <w:szCs w:val="20"/>
      </w:rPr>
      <w:fldChar w:fldCharType="end"/>
    </w:r>
  </w:p>
  <w:p w14:paraId="6B98C4CA" w14:textId="77777777" w:rsidR="00056082" w:rsidRPr="003E118F" w:rsidRDefault="00056082" w:rsidP="00056082">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EC2668D" w14:textId="77777777" w:rsidR="00056082" w:rsidRDefault="00056082" w:rsidP="00056082">
    <w:pPr>
      <w:pStyle w:val="Footer"/>
      <w:jc w:val="center"/>
      <w:rPr>
        <w:color w:val="2E368F"/>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397B8CA3" w14:textId="77777777" w:rsidR="00056082" w:rsidRPr="003E118F" w:rsidRDefault="00056082" w:rsidP="00056082">
    <w:pPr>
      <w:pStyle w:val="Footer"/>
      <w:jc w:val="center"/>
      <w:rPr>
        <w:sz w:val="18"/>
        <w:szCs w:val="18"/>
      </w:rPr>
    </w:pPr>
  </w:p>
  <w:p w14:paraId="267A9F28" w14:textId="370FBB44" w:rsidR="00AA08B0" w:rsidRPr="00AA08B0" w:rsidRDefault="00056082" w:rsidP="00AA08B0">
    <w:pPr>
      <w:pStyle w:val="Footer"/>
    </w:pPr>
    <w:r>
      <w:rPr>
        <w:noProof/>
      </w:rPr>
      <mc:AlternateContent>
        <mc:Choice Requires="wpg">
          <w:drawing>
            <wp:anchor distT="0" distB="0" distL="114300" distR="114300" simplePos="0" relativeHeight="251663360" behindDoc="0" locked="0" layoutInCell="1" allowOverlap="1" wp14:anchorId="718FEA7B" wp14:editId="1FA1269A">
              <wp:simplePos x="0" y="0"/>
              <wp:positionH relativeFrom="page">
                <wp:align>right</wp:align>
              </wp:positionH>
              <wp:positionV relativeFrom="page">
                <wp:align>bottom</wp:align>
              </wp:positionV>
              <wp:extent cx="7772400" cy="352425"/>
              <wp:effectExtent l="0" t="0" r="0" b="9525"/>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CE1437" id="Group 26" o:spid="_x0000_s1026" alt="&quot;&quot;" style="position:absolute;margin-left:560.8pt;margin-top:0;width:612pt;height:27.75pt;z-index:251663360;mso-position-horizontal:right;mso-position-horizontal-relative:page;mso-position-vertical:bottom;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6DFCE92" w14:textId="1036AE17" w:rsidR="005851F6" w:rsidRDefault="00056082">
    <w:r>
      <w:rPr>
        <w:noProof/>
      </w:rPr>
      <mc:AlternateContent>
        <mc:Choice Requires="wpg">
          <w:drawing>
            <wp:anchor distT="0" distB="0" distL="114300" distR="114300" simplePos="0" relativeHeight="251665408" behindDoc="0" locked="0" layoutInCell="1" allowOverlap="1" wp14:anchorId="51CD2D5C" wp14:editId="6DB276F4">
              <wp:simplePos x="0" y="0"/>
              <wp:positionH relativeFrom="page">
                <wp:align>right</wp:align>
              </wp:positionH>
              <wp:positionV relativeFrom="page">
                <wp:align>bottom</wp:align>
              </wp:positionV>
              <wp:extent cx="7772400" cy="352425"/>
              <wp:effectExtent l="0" t="0" r="0" b="9525"/>
              <wp:wrapNone/>
              <wp:docPr id="960764807" name="Group 9607648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672110221"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929393"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1198BE" id="Group 960764807" o:spid="_x0000_s1026" alt="&quot;&quot;" style="position:absolute;margin-left:560.8pt;margin-top:0;width:612pt;height:27.75pt;z-index:251665408;mso-position-horizontal:right;mso-position-horizontal-relative:page;mso-position-vertical:bottom;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" fillcolor="#2e3791" stroked="f"/>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2FC24" w14:textId="77777777" w:rsidR="00C81872" w:rsidRDefault="00C81872" w:rsidP="00BA4C0C">
      <w:pPr>
        <w:spacing w:after="0" w:line="240" w:lineRule="auto"/>
      </w:pPr>
      <w:r>
        <w:separator/>
      </w:r>
    </w:p>
    <w:p w14:paraId="7D6FD734" w14:textId="77777777" w:rsidR="00C81872" w:rsidRDefault="00C81872"/>
  </w:footnote>
  <w:footnote w:type="continuationSeparator" w:id="0">
    <w:p w14:paraId="7CDE1466" w14:textId="77777777" w:rsidR="00C81872" w:rsidRDefault="00C81872" w:rsidP="00BA4C0C">
      <w:pPr>
        <w:spacing w:after="0" w:line="240" w:lineRule="auto"/>
      </w:pPr>
      <w:r>
        <w:continuationSeparator/>
      </w:r>
    </w:p>
    <w:p w14:paraId="6EC17534" w14:textId="77777777" w:rsidR="00C81872" w:rsidRDefault="00C81872"/>
  </w:footnote>
  <w:footnote w:type="continuationNotice" w:id="1">
    <w:p w14:paraId="190F289C" w14:textId="77777777" w:rsidR="00C81872" w:rsidRDefault="00C818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531B621A">
          <wp:extent cx="2682060" cy="804672"/>
          <wp:effectExtent l="0" t="0" r="0" b="0"/>
          <wp:docPr id="137293108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31080"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544C41A3">
              <wp:extent cx="3708400" cy="821944"/>
              <wp:effectExtent l="0" t="0" r="635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0" cy="821944"/>
                      </a:xfrm>
                      <a:prstGeom prst="rect">
                        <a:avLst/>
                      </a:prstGeom>
                      <a:solidFill>
                        <a:srgbClr val="FFFFFF"/>
                      </a:solidFill>
                      <a:ln w="9525">
                        <a:noFill/>
                        <a:miter lim="800000"/>
                        <a:headEnd/>
                        <a:tailEnd/>
                      </a:ln>
                    </wps:spPr>
                    <wps:txbx>
                      <w:txbxContent>
                        <w:p w14:paraId="7E0367E2" w14:textId="7535E8F9" w:rsidR="00913691" w:rsidRPr="005D4B8A" w:rsidRDefault="003B4BD5" w:rsidP="00913691">
                          <w:pPr>
                            <w:ind w:right="-50"/>
                            <w:jc w:val="right"/>
                            <w:rPr>
                              <w:b/>
                              <w:sz w:val="48"/>
                            </w:rPr>
                          </w:pPr>
                          <w:r>
                            <w:rPr>
                              <w:b/>
                              <w:sz w:val="48"/>
                            </w:rPr>
                            <w:t>MED57</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292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" stroked="f">
              <v:textbox>
                <w:txbxContent>
                  <w:p w14:paraId="7E0367E2" w14:textId="7535E8F9" w:rsidR="00913691" w:rsidRPr="005D4B8A" w:rsidRDefault="003B4BD5" w:rsidP="00913691">
                    <w:pPr>
                      <w:ind w:right="-50"/>
                      <w:jc w:val="right"/>
                      <w:rPr>
                        <w:b/>
                        <w:sz w:val="48"/>
                      </w:rPr>
                    </w:pPr>
                    <w:r>
                      <w:rPr>
                        <w:b/>
                        <w:sz w:val="48"/>
                      </w:rPr>
                      <w:t>MED57</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4ED1CD40"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44947E3E">
          <wp:extent cx="2682060" cy="804672"/>
          <wp:effectExtent l="0" t="0" r="0" b="0"/>
          <wp:docPr id="852510018"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1ACF02C0">
              <wp:extent cx="3689350" cy="781050"/>
              <wp:effectExtent l="0" t="0" r="6350" b="0"/>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350" cy="781050"/>
                      </a:xfrm>
                      <a:prstGeom prst="rect">
                        <a:avLst/>
                      </a:prstGeom>
                      <a:solidFill>
                        <a:srgbClr val="FFFFFF"/>
                      </a:solidFill>
                      <a:ln w="9525">
                        <a:noFill/>
                        <a:miter lim="800000"/>
                        <a:headEnd/>
                        <a:tailEnd/>
                      </a:ln>
                    </wps:spPr>
                    <wps:txbx>
                      <w:txbxContent>
                        <w:p w14:paraId="06F7E207" w14:textId="6F715F0B" w:rsidR="00DD35D3" w:rsidRPr="00272773" w:rsidRDefault="003B4BD5">
                          <w:pPr>
                            <w:ind w:right="-50"/>
                            <w:jc w:val="right"/>
                            <w:rPr>
                              <w:b/>
                              <w:sz w:val="47"/>
                              <w:szCs w:val="47"/>
                            </w:rPr>
                          </w:pPr>
                          <w:r w:rsidRPr="00272773">
                            <w:rPr>
                              <w:b/>
                              <w:sz w:val="47"/>
                              <w:szCs w:val="47"/>
                            </w:rPr>
                            <w:t>MED57</w:t>
                          </w:r>
                          <w:r w:rsidR="00DD35D3" w:rsidRPr="00272773">
                            <w:rPr>
                              <w:b/>
                              <w:sz w:val="47"/>
                              <w:szCs w:val="47"/>
                            </w:rPr>
                            <w:t xml:space="preserve"> 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290.5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" stroked="f">
              <v:textbox>
                <w:txbxContent>
                  <w:p w14:paraId="06F7E207" w14:textId="6F715F0B" w:rsidR="00DD35D3" w:rsidRPr="00272773" w:rsidRDefault="003B4BD5">
                    <w:pPr>
                      <w:ind w:right="-50"/>
                      <w:jc w:val="right"/>
                      <w:rPr>
                        <w:b/>
                        <w:sz w:val="47"/>
                        <w:szCs w:val="47"/>
                      </w:rPr>
                    </w:pPr>
                    <w:r w:rsidRPr="00272773">
                      <w:rPr>
                        <w:b/>
                        <w:sz w:val="47"/>
                        <w:szCs w:val="47"/>
                      </w:rPr>
                      <w:t>MED57</w:t>
                    </w:r>
                    <w:r w:rsidR="00DD35D3" w:rsidRPr="00272773">
                      <w:rPr>
                        <w:b/>
                        <w:sz w:val="47"/>
                        <w:szCs w:val="47"/>
                      </w:rPr>
                      <w:t xml:space="preserve"> 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493AB20D"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607B1C"/>
    <w:multiLevelType w:val="hybridMultilevel"/>
    <w:tmpl w:val="7D545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BA3FE7"/>
    <w:multiLevelType w:val="hybridMultilevel"/>
    <w:tmpl w:val="611E0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67162"/>
    <w:multiLevelType w:val="multilevel"/>
    <w:tmpl w:val="23D0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4575ED"/>
    <w:multiLevelType w:val="multilevel"/>
    <w:tmpl w:val="B5FA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327F5"/>
    <w:multiLevelType w:val="multilevel"/>
    <w:tmpl w:val="36688C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000BF"/>
    <w:multiLevelType w:val="multilevel"/>
    <w:tmpl w:val="9D5A0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BE21DE"/>
    <w:multiLevelType w:val="multilevel"/>
    <w:tmpl w:val="0C0EC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165B5"/>
    <w:multiLevelType w:val="multilevel"/>
    <w:tmpl w:val="5306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126F69"/>
    <w:multiLevelType w:val="multilevel"/>
    <w:tmpl w:val="E132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FA3C0D"/>
    <w:multiLevelType w:val="hybridMultilevel"/>
    <w:tmpl w:val="EBD01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8F1C17"/>
    <w:multiLevelType w:val="multilevel"/>
    <w:tmpl w:val="A4D8A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A90A12"/>
    <w:multiLevelType w:val="multilevel"/>
    <w:tmpl w:val="EF5421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7D712F"/>
    <w:multiLevelType w:val="multilevel"/>
    <w:tmpl w:val="C6F2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2836CA"/>
    <w:multiLevelType w:val="hybridMultilevel"/>
    <w:tmpl w:val="E60631CA"/>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C57AE1"/>
    <w:multiLevelType w:val="multilevel"/>
    <w:tmpl w:val="957A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4A2D16"/>
    <w:multiLevelType w:val="hybridMultilevel"/>
    <w:tmpl w:val="2D60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7277A1"/>
    <w:multiLevelType w:val="hybridMultilevel"/>
    <w:tmpl w:val="3AA8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6C946E9"/>
    <w:multiLevelType w:val="hybridMultilevel"/>
    <w:tmpl w:val="5B08D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36" w15:restartNumberingAfterBreak="0">
    <w:nsid w:val="56252418"/>
    <w:multiLevelType w:val="multilevel"/>
    <w:tmpl w:val="E452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6C5792F"/>
    <w:multiLevelType w:val="multilevel"/>
    <w:tmpl w:val="8696B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843FD8"/>
    <w:multiLevelType w:val="hybridMultilevel"/>
    <w:tmpl w:val="EDB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A46AA5"/>
    <w:multiLevelType w:val="hybridMultilevel"/>
    <w:tmpl w:val="2A44B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5F1392"/>
    <w:multiLevelType w:val="hybridMultilevel"/>
    <w:tmpl w:val="1D303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E91BCE"/>
    <w:multiLevelType w:val="hybridMultilevel"/>
    <w:tmpl w:val="B7609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BA0622"/>
    <w:multiLevelType w:val="multilevel"/>
    <w:tmpl w:val="FE4A1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A83C4D"/>
    <w:multiLevelType w:val="hybridMultilevel"/>
    <w:tmpl w:val="1EC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F21796"/>
    <w:multiLevelType w:val="multilevel"/>
    <w:tmpl w:val="0570F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F780485"/>
    <w:multiLevelType w:val="multilevel"/>
    <w:tmpl w:val="17706A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542207326">
    <w:abstractNumId w:val="35"/>
  </w:num>
  <w:num w:numId="2" w16cid:durableId="222839226">
    <w:abstractNumId w:val="0"/>
  </w:num>
  <w:num w:numId="3" w16cid:durableId="103381546">
    <w:abstractNumId w:val="2"/>
  </w:num>
  <w:num w:numId="4" w16cid:durableId="984166477">
    <w:abstractNumId w:val="19"/>
  </w:num>
  <w:num w:numId="5" w16cid:durableId="896821583">
    <w:abstractNumId w:val="38"/>
  </w:num>
  <w:num w:numId="6" w16cid:durableId="883181466">
    <w:abstractNumId w:val="8"/>
  </w:num>
  <w:num w:numId="7" w16cid:durableId="1615864254">
    <w:abstractNumId w:val="29"/>
  </w:num>
  <w:num w:numId="8" w16cid:durableId="1254818405">
    <w:abstractNumId w:val="9"/>
  </w:num>
  <w:num w:numId="9" w16cid:durableId="1108283029">
    <w:abstractNumId w:val="12"/>
  </w:num>
  <w:num w:numId="10" w16cid:durableId="1586958684">
    <w:abstractNumId w:val="27"/>
  </w:num>
  <w:num w:numId="11" w16cid:durableId="285816742">
    <w:abstractNumId w:val="22"/>
  </w:num>
  <w:num w:numId="12" w16cid:durableId="420370952">
    <w:abstractNumId w:val="25"/>
  </w:num>
  <w:num w:numId="13" w16cid:durableId="1099913566">
    <w:abstractNumId w:val="21"/>
  </w:num>
  <w:num w:numId="14" w16cid:durableId="517740112">
    <w:abstractNumId w:val="32"/>
  </w:num>
  <w:num w:numId="15" w16cid:durableId="1872330189">
    <w:abstractNumId w:val="42"/>
  </w:num>
  <w:num w:numId="16" w16cid:durableId="457794394">
    <w:abstractNumId w:val="34"/>
  </w:num>
  <w:num w:numId="17" w16cid:durableId="599144571">
    <w:abstractNumId w:val="46"/>
  </w:num>
  <w:num w:numId="18" w16cid:durableId="1513181071">
    <w:abstractNumId w:val="44"/>
  </w:num>
  <w:num w:numId="19" w16cid:durableId="998272191">
    <w:abstractNumId w:val="30"/>
  </w:num>
  <w:num w:numId="20" w16cid:durableId="55519776">
    <w:abstractNumId w:val="33"/>
  </w:num>
  <w:num w:numId="21" w16cid:durableId="452554056">
    <w:abstractNumId w:val="23"/>
  </w:num>
  <w:num w:numId="22" w16cid:durableId="9114506">
    <w:abstractNumId w:val="31"/>
  </w:num>
  <w:num w:numId="23" w16cid:durableId="1482648705">
    <w:abstractNumId w:val="39"/>
  </w:num>
  <w:num w:numId="24" w16cid:durableId="1772581419">
    <w:abstractNumId w:val="18"/>
  </w:num>
  <w:num w:numId="25" w16cid:durableId="1019039246">
    <w:abstractNumId w:val="24"/>
  </w:num>
  <w:num w:numId="26" w16cid:durableId="1840392131">
    <w:abstractNumId w:val="7"/>
  </w:num>
  <w:num w:numId="27" w16cid:durableId="1952591733">
    <w:abstractNumId w:val="41"/>
  </w:num>
  <w:num w:numId="28" w16cid:durableId="744571837">
    <w:abstractNumId w:val="40"/>
  </w:num>
  <w:num w:numId="29" w16cid:durableId="1421217497">
    <w:abstractNumId w:val="4"/>
  </w:num>
  <w:num w:numId="30" w16cid:durableId="448815802">
    <w:abstractNumId w:val="13"/>
  </w:num>
  <w:num w:numId="31" w16cid:durableId="1268930190">
    <w:abstractNumId w:val="14"/>
  </w:num>
  <w:num w:numId="32" w16cid:durableId="72095716">
    <w:abstractNumId w:val="36"/>
  </w:num>
  <w:num w:numId="33" w16cid:durableId="394622075">
    <w:abstractNumId w:val="16"/>
  </w:num>
  <w:num w:numId="34" w16cid:durableId="941301528">
    <w:abstractNumId w:val="10"/>
  </w:num>
  <w:num w:numId="35" w16cid:durableId="624311710">
    <w:abstractNumId w:val="49"/>
  </w:num>
  <w:num w:numId="36" w16cid:durableId="922182989">
    <w:abstractNumId w:val="6"/>
  </w:num>
  <w:num w:numId="37" w16cid:durableId="1183087201">
    <w:abstractNumId w:val="17"/>
  </w:num>
  <w:num w:numId="38" w16cid:durableId="253511090">
    <w:abstractNumId w:val="26"/>
  </w:num>
  <w:num w:numId="39" w16cid:durableId="2024437248">
    <w:abstractNumId w:val="11"/>
  </w:num>
  <w:num w:numId="40" w16cid:durableId="354187955">
    <w:abstractNumId w:val="43"/>
  </w:num>
  <w:num w:numId="41" w16cid:durableId="2046829414">
    <w:abstractNumId w:val="48"/>
  </w:num>
  <w:num w:numId="42" w16cid:durableId="660550138">
    <w:abstractNumId w:val="20"/>
  </w:num>
  <w:num w:numId="43" w16cid:durableId="1663729114">
    <w:abstractNumId w:val="45"/>
  </w:num>
  <w:num w:numId="44" w16cid:durableId="583224231">
    <w:abstractNumId w:val="37"/>
  </w:num>
  <w:num w:numId="45" w16cid:durableId="1276862561">
    <w:abstractNumId w:val="5"/>
  </w:num>
  <w:num w:numId="46" w16cid:durableId="1803376375">
    <w:abstractNumId w:val="3"/>
  </w:num>
  <w:num w:numId="47" w16cid:durableId="1334213503">
    <w:abstractNumId w:val="47"/>
  </w:num>
  <w:num w:numId="48" w16cid:durableId="809402103">
    <w:abstractNumId w:val="15"/>
  </w:num>
  <w:num w:numId="49" w16cid:durableId="243419120">
    <w:abstractNumId w:val="1"/>
  </w:num>
  <w:num w:numId="50" w16cid:durableId="271716133">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6D7"/>
    <w:rsid w:val="00027C5A"/>
    <w:rsid w:val="00027D5D"/>
    <w:rsid w:val="00027E5F"/>
    <w:rsid w:val="00027EF4"/>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2F28"/>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082"/>
    <w:rsid w:val="0005642B"/>
    <w:rsid w:val="0005684F"/>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862"/>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85"/>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965C8"/>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4971"/>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283"/>
    <w:rsid w:val="000C5CD9"/>
    <w:rsid w:val="000C5DEF"/>
    <w:rsid w:val="000C5EFB"/>
    <w:rsid w:val="000C659E"/>
    <w:rsid w:val="000C6C89"/>
    <w:rsid w:val="000C7194"/>
    <w:rsid w:val="000C794C"/>
    <w:rsid w:val="000C7969"/>
    <w:rsid w:val="000C7A46"/>
    <w:rsid w:val="000C7B5A"/>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3090"/>
    <w:rsid w:val="000F3532"/>
    <w:rsid w:val="000F41C5"/>
    <w:rsid w:val="000F43F7"/>
    <w:rsid w:val="000F460B"/>
    <w:rsid w:val="000F4656"/>
    <w:rsid w:val="000F46D5"/>
    <w:rsid w:val="000F525D"/>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1E68"/>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313"/>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37D"/>
    <w:rsid w:val="00154511"/>
    <w:rsid w:val="001545FB"/>
    <w:rsid w:val="0015470E"/>
    <w:rsid w:val="00154BFC"/>
    <w:rsid w:val="00155137"/>
    <w:rsid w:val="001554D4"/>
    <w:rsid w:val="001557BC"/>
    <w:rsid w:val="00155D61"/>
    <w:rsid w:val="00155FF4"/>
    <w:rsid w:val="001563B2"/>
    <w:rsid w:val="001569E2"/>
    <w:rsid w:val="00156EC8"/>
    <w:rsid w:val="00157563"/>
    <w:rsid w:val="00157721"/>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542"/>
    <w:rsid w:val="00181AF0"/>
    <w:rsid w:val="00181E46"/>
    <w:rsid w:val="0018248C"/>
    <w:rsid w:val="00182926"/>
    <w:rsid w:val="00182E76"/>
    <w:rsid w:val="00182EAD"/>
    <w:rsid w:val="00183B65"/>
    <w:rsid w:val="00183BE8"/>
    <w:rsid w:val="00185037"/>
    <w:rsid w:val="00185D36"/>
    <w:rsid w:val="001864F5"/>
    <w:rsid w:val="00187389"/>
    <w:rsid w:val="00187D56"/>
    <w:rsid w:val="00190188"/>
    <w:rsid w:val="00190192"/>
    <w:rsid w:val="0019043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A7BD2"/>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50B0"/>
    <w:rsid w:val="001D55A2"/>
    <w:rsid w:val="001D5B17"/>
    <w:rsid w:val="001D5D8F"/>
    <w:rsid w:val="001D6239"/>
    <w:rsid w:val="001D69EF"/>
    <w:rsid w:val="001D6AE2"/>
    <w:rsid w:val="001D6B59"/>
    <w:rsid w:val="001D7093"/>
    <w:rsid w:val="001D73C6"/>
    <w:rsid w:val="001D7649"/>
    <w:rsid w:val="001D7831"/>
    <w:rsid w:val="001E0098"/>
    <w:rsid w:val="001E059E"/>
    <w:rsid w:val="001E12BE"/>
    <w:rsid w:val="001E13AD"/>
    <w:rsid w:val="001E1564"/>
    <w:rsid w:val="001E1D59"/>
    <w:rsid w:val="001E1F2E"/>
    <w:rsid w:val="001E2071"/>
    <w:rsid w:val="001E21B4"/>
    <w:rsid w:val="001E25B1"/>
    <w:rsid w:val="001E2976"/>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987"/>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DEF"/>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640"/>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773"/>
    <w:rsid w:val="00272A26"/>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C18"/>
    <w:rsid w:val="00292F58"/>
    <w:rsid w:val="002932D3"/>
    <w:rsid w:val="002937AC"/>
    <w:rsid w:val="00293964"/>
    <w:rsid w:val="00293C71"/>
    <w:rsid w:val="00293DBD"/>
    <w:rsid w:val="002942B0"/>
    <w:rsid w:val="0029467D"/>
    <w:rsid w:val="00294E97"/>
    <w:rsid w:val="002958D3"/>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839"/>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B98"/>
    <w:rsid w:val="002B5EFC"/>
    <w:rsid w:val="002B6D2F"/>
    <w:rsid w:val="002B6D5C"/>
    <w:rsid w:val="002C03BF"/>
    <w:rsid w:val="002C0911"/>
    <w:rsid w:val="002C0D69"/>
    <w:rsid w:val="002C1276"/>
    <w:rsid w:val="002C13B6"/>
    <w:rsid w:val="002C155F"/>
    <w:rsid w:val="002C17F3"/>
    <w:rsid w:val="002C1858"/>
    <w:rsid w:val="002C1C34"/>
    <w:rsid w:val="002C24CF"/>
    <w:rsid w:val="002C2879"/>
    <w:rsid w:val="002C32B5"/>
    <w:rsid w:val="002C3E4C"/>
    <w:rsid w:val="002C404F"/>
    <w:rsid w:val="002C414A"/>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59FE"/>
    <w:rsid w:val="002D5DC8"/>
    <w:rsid w:val="002D6808"/>
    <w:rsid w:val="002D72A2"/>
    <w:rsid w:val="002D73B7"/>
    <w:rsid w:val="002D74AB"/>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7EF"/>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0C7B"/>
    <w:rsid w:val="003624C5"/>
    <w:rsid w:val="00362843"/>
    <w:rsid w:val="00362B9D"/>
    <w:rsid w:val="00362DFB"/>
    <w:rsid w:val="003630DB"/>
    <w:rsid w:val="003633CD"/>
    <w:rsid w:val="00363413"/>
    <w:rsid w:val="00363A21"/>
    <w:rsid w:val="00363A57"/>
    <w:rsid w:val="00363C98"/>
    <w:rsid w:val="00364115"/>
    <w:rsid w:val="003648B0"/>
    <w:rsid w:val="00364902"/>
    <w:rsid w:val="00364C24"/>
    <w:rsid w:val="00365361"/>
    <w:rsid w:val="003657F8"/>
    <w:rsid w:val="00365932"/>
    <w:rsid w:val="00365D35"/>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6E25"/>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2D6E"/>
    <w:rsid w:val="003A31B7"/>
    <w:rsid w:val="003A3BFF"/>
    <w:rsid w:val="003A4299"/>
    <w:rsid w:val="003A44D0"/>
    <w:rsid w:val="003A4705"/>
    <w:rsid w:val="003A47ED"/>
    <w:rsid w:val="003A481A"/>
    <w:rsid w:val="003A4B66"/>
    <w:rsid w:val="003A5AC4"/>
    <w:rsid w:val="003A5C11"/>
    <w:rsid w:val="003A66C8"/>
    <w:rsid w:val="003A6801"/>
    <w:rsid w:val="003A6FA7"/>
    <w:rsid w:val="003A7062"/>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4BD5"/>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93A"/>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0E"/>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90"/>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1F8"/>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87FEF"/>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5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573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460"/>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11FB"/>
    <w:rsid w:val="0050161D"/>
    <w:rsid w:val="00501859"/>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1BE"/>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B71CC"/>
    <w:rsid w:val="005C005A"/>
    <w:rsid w:val="005C0B61"/>
    <w:rsid w:val="005C10A7"/>
    <w:rsid w:val="005C11B1"/>
    <w:rsid w:val="005C1696"/>
    <w:rsid w:val="005C2250"/>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E99"/>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100"/>
    <w:rsid w:val="00633557"/>
    <w:rsid w:val="00633E0E"/>
    <w:rsid w:val="00633F74"/>
    <w:rsid w:val="006344F5"/>
    <w:rsid w:val="0063450C"/>
    <w:rsid w:val="00634AC3"/>
    <w:rsid w:val="006351A2"/>
    <w:rsid w:val="006353BA"/>
    <w:rsid w:val="0063555B"/>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1BC"/>
    <w:rsid w:val="00644B19"/>
    <w:rsid w:val="00645098"/>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556"/>
    <w:rsid w:val="00654736"/>
    <w:rsid w:val="00654805"/>
    <w:rsid w:val="00654B0F"/>
    <w:rsid w:val="006556A0"/>
    <w:rsid w:val="00655D1B"/>
    <w:rsid w:val="00655E85"/>
    <w:rsid w:val="006560EC"/>
    <w:rsid w:val="0065643E"/>
    <w:rsid w:val="0065666A"/>
    <w:rsid w:val="00656C95"/>
    <w:rsid w:val="0065740E"/>
    <w:rsid w:val="00657679"/>
    <w:rsid w:val="006576AB"/>
    <w:rsid w:val="00657B01"/>
    <w:rsid w:val="00657B85"/>
    <w:rsid w:val="00657D21"/>
    <w:rsid w:val="0066070F"/>
    <w:rsid w:val="00660A24"/>
    <w:rsid w:val="00661A2B"/>
    <w:rsid w:val="00661B9D"/>
    <w:rsid w:val="006626DD"/>
    <w:rsid w:val="006629FC"/>
    <w:rsid w:val="00662C9A"/>
    <w:rsid w:val="00663335"/>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50"/>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4069"/>
    <w:rsid w:val="006B4209"/>
    <w:rsid w:val="006B4618"/>
    <w:rsid w:val="006B4BE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519"/>
    <w:rsid w:val="006C6616"/>
    <w:rsid w:val="006C6B07"/>
    <w:rsid w:val="006C767A"/>
    <w:rsid w:val="006C798C"/>
    <w:rsid w:val="006C7FDB"/>
    <w:rsid w:val="006D0FC9"/>
    <w:rsid w:val="006D1666"/>
    <w:rsid w:val="006D16A7"/>
    <w:rsid w:val="006D1C79"/>
    <w:rsid w:val="006D21A3"/>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CCB"/>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05"/>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547"/>
    <w:rsid w:val="00735109"/>
    <w:rsid w:val="007351C7"/>
    <w:rsid w:val="0073555B"/>
    <w:rsid w:val="00735765"/>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C3A"/>
    <w:rsid w:val="00770F71"/>
    <w:rsid w:val="00770FEF"/>
    <w:rsid w:val="007712B3"/>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A87"/>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2BA"/>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B8B"/>
    <w:rsid w:val="00811868"/>
    <w:rsid w:val="0081239D"/>
    <w:rsid w:val="00813867"/>
    <w:rsid w:val="00813D9D"/>
    <w:rsid w:val="00814F65"/>
    <w:rsid w:val="00815201"/>
    <w:rsid w:val="008155DE"/>
    <w:rsid w:val="008161E7"/>
    <w:rsid w:val="00816341"/>
    <w:rsid w:val="00816990"/>
    <w:rsid w:val="00817088"/>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401D"/>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0DB6"/>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9D9"/>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04C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43E"/>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675B6"/>
    <w:rsid w:val="00870030"/>
    <w:rsid w:val="00870503"/>
    <w:rsid w:val="00870879"/>
    <w:rsid w:val="00870971"/>
    <w:rsid w:val="008709A9"/>
    <w:rsid w:val="00870E1F"/>
    <w:rsid w:val="008711DC"/>
    <w:rsid w:val="00871B2A"/>
    <w:rsid w:val="00871F89"/>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573"/>
    <w:rsid w:val="0088796D"/>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17C"/>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3D9"/>
    <w:rsid w:val="008C08F5"/>
    <w:rsid w:val="008C0AF8"/>
    <w:rsid w:val="008C0C26"/>
    <w:rsid w:val="008C0DFF"/>
    <w:rsid w:val="008C0FF4"/>
    <w:rsid w:val="008C10AA"/>
    <w:rsid w:val="008C18BF"/>
    <w:rsid w:val="008C2162"/>
    <w:rsid w:val="008C2A6D"/>
    <w:rsid w:val="008C2A9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C7C27"/>
    <w:rsid w:val="008D0231"/>
    <w:rsid w:val="008D11A7"/>
    <w:rsid w:val="008D1A6C"/>
    <w:rsid w:val="008D1CCC"/>
    <w:rsid w:val="008D1CEF"/>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3E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B1D"/>
    <w:rsid w:val="00922C93"/>
    <w:rsid w:val="009230A6"/>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764"/>
    <w:rsid w:val="00943E7F"/>
    <w:rsid w:val="00943FCE"/>
    <w:rsid w:val="00944B4D"/>
    <w:rsid w:val="00944F65"/>
    <w:rsid w:val="0094508D"/>
    <w:rsid w:val="00945CFD"/>
    <w:rsid w:val="009460DE"/>
    <w:rsid w:val="00946422"/>
    <w:rsid w:val="00946851"/>
    <w:rsid w:val="0094696D"/>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6519"/>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015"/>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24D"/>
    <w:rsid w:val="00A0381B"/>
    <w:rsid w:val="00A040B6"/>
    <w:rsid w:val="00A04542"/>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2F12"/>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8B0"/>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712"/>
    <w:rsid w:val="00AB7D22"/>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6EC"/>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4E30"/>
    <w:rsid w:val="00B04F9F"/>
    <w:rsid w:val="00B058E8"/>
    <w:rsid w:val="00B0592F"/>
    <w:rsid w:val="00B06720"/>
    <w:rsid w:val="00B068A6"/>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2F8"/>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EF2"/>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DEF"/>
    <w:rsid w:val="00B6139A"/>
    <w:rsid w:val="00B614C1"/>
    <w:rsid w:val="00B616B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2FE"/>
    <w:rsid w:val="00B7277C"/>
    <w:rsid w:val="00B72D6D"/>
    <w:rsid w:val="00B73214"/>
    <w:rsid w:val="00B73651"/>
    <w:rsid w:val="00B74112"/>
    <w:rsid w:val="00B74465"/>
    <w:rsid w:val="00B74627"/>
    <w:rsid w:val="00B74893"/>
    <w:rsid w:val="00B752C6"/>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0472"/>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E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10E0"/>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893"/>
    <w:rsid w:val="00BC1BA2"/>
    <w:rsid w:val="00BC1E8D"/>
    <w:rsid w:val="00BC237C"/>
    <w:rsid w:val="00BC238D"/>
    <w:rsid w:val="00BC2619"/>
    <w:rsid w:val="00BC2C4D"/>
    <w:rsid w:val="00BC340D"/>
    <w:rsid w:val="00BC3653"/>
    <w:rsid w:val="00BC3748"/>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164"/>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FFF"/>
    <w:rsid w:val="00BF1738"/>
    <w:rsid w:val="00BF2595"/>
    <w:rsid w:val="00BF33F5"/>
    <w:rsid w:val="00BF3A01"/>
    <w:rsid w:val="00BF3BAC"/>
    <w:rsid w:val="00BF422D"/>
    <w:rsid w:val="00BF54B9"/>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D33"/>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715F"/>
    <w:rsid w:val="00C67564"/>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72"/>
    <w:rsid w:val="00C818D3"/>
    <w:rsid w:val="00C81A37"/>
    <w:rsid w:val="00C81BC3"/>
    <w:rsid w:val="00C81C28"/>
    <w:rsid w:val="00C8263B"/>
    <w:rsid w:val="00C8294A"/>
    <w:rsid w:val="00C82A99"/>
    <w:rsid w:val="00C8334E"/>
    <w:rsid w:val="00C833FC"/>
    <w:rsid w:val="00C837D4"/>
    <w:rsid w:val="00C84240"/>
    <w:rsid w:val="00C84E58"/>
    <w:rsid w:val="00C85213"/>
    <w:rsid w:val="00C8598E"/>
    <w:rsid w:val="00C85C2D"/>
    <w:rsid w:val="00C85EA4"/>
    <w:rsid w:val="00C86429"/>
    <w:rsid w:val="00C86C88"/>
    <w:rsid w:val="00C86E35"/>
    <w:rsid w:val="00C870C5"/>
    <w:rsid w:val="00C87295"/>
    <w:rsid w:val="00C87F12"/>
    <w:rsid w:val="00C87FC9"/>
    <w:rsid w:val="00C902FB"/>
    <w:rsid w:val="00C906F9"/>
    <w:rsid w:val="00C9106D"/>
    <w:rsid w:val="00C91368"/>
    <w:rsid w:val="00C9213E"/>
    <w:rsid w:val="00C9214F"/>
    <w:rsid w:val="00C92578"/>
    <w:rsid w:val="00C92632"/>
    <w:rsid w:val="00C93B80"/>
    <w:rsid w:val="00C93BE6"/>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07E2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BF7"/>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6D41"/>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0FD"/>
    <w:rsid w:val="00D64268"/>
    <w:rsid w:val="00D643AB"/>
    <w:rsid w:val="00D64585"/>
    <w:rsid w:val="00D64597"/>
    <w:rsid w:val="00D64780"/>
    <w:rsid w:val="00D649DE"/>
    <w:rsid w:val="00D64AE0"/>
    <w:rsid w:val="00D651C2"/>
    <w:rsid w:val="00D65DCC"/>
    <w:rsid w:val="00D66FF8"/>
    <w:rsid w:val="00D670DC"/>
    <w:rsid w:val="00D67246"/>
    <w:rsid w:val="00D67492"/>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E1"/>
    <w:rsid w:val="00DA38F8"/>
    <w:rsid w:val="00DA3D2C"/>
    <w:rsid w:val="00DA3FD7"/>
    <w:rsid w:val="00DA4146"/>
    <w:rsid w:val="00DA455F"/>
    <w:rsid w:val="00DA459F"/>
    <w:rsid w:val="00DA4E51"/>
    <w:rsid w:val="00DA571D"/>
    <w:rsid w:val="00DA5946"/>
    <w:rsid w:val="00DA5AD5"/>
    <w:rsid w:val="00DA5BC9"/>
    <w:rsid w:val="00DA632C"/>
    <w:rsid w:val="00DA781F"/>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70C"/>
    <w:rsid w:val="00E15966"/>
    <w:rsid w:val="00E163E2"/>
    <w:rsid w:val="00E17192"/>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49CC"/>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4FD7"/>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181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37"/>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65A"/>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6D77"/>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7E"/>
    <w:rsid w:val="00F64C20"/>
    <w:rsid w:val="00F64FC3"/>
    <w:rsid w:val="00F65026"/>
    <w:rsid w:val="00F6559C"/>
    <w:rsid w:val="00F65966"/>
    <w:rsid w:val="00F65ED5"/>
    <w:rsid w:val="00F6612A"/>
    <w:rsid w:val="00F66636"/>
    <w:rsid w:val="00F66E2D"/>
    <w:rsid w:val="00F670C2"/>
    <w:rsid w:val="00F67CC7"/>
    <w:rsid w:val="00F67EFD"/>
    <w:rsid w:val="00F7051D"/>
    <w:rsid w:val="00F7172F"/>
    <w:rsid w:val="00F71BC3"/>
    <w:rsid w:val="00F71F4F"/>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068"/>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985"/>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11"/>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4A21"/>
    <w:rsid w:val="00FE5312"/>
    <w:rsid w:val="00FE5645"/>
    <w:rsid w:val="00FE5730"/>
    <w:rsid w:val="00FE65A7"/>
    <w:rsid w:val="00FE6C3C"/>
    <w:rsid w:val="00FF00C8"/>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56C"/>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ina.J.Sang2@mass.gov" TargetMode="External"/><Relationship Id="rId18" Type="http://schemas.openxmlformats.org/officeDocument/2006/relationships/footer" Target="footer2.xml"/><Relationship Id="rId26" Type="http://schemas.openxmlformats.org/officeDocument/2006/relationships/hyperlink" Target="http://www.commbuys.com/" TargetMode="External"/><Relationship Id="rId39" Type="http://schemas.openxmlformats.org/officeDocument/2006/relationships/hyperlink" Target="mailto:sonia.castro@mass.gov" TargetMode="External"/><Relationship Id="rId21" Type="http://schemas.openxmlformats.org/officeDocument/2006/relationships/hyperlink" Target="https://www.commbuys.com/bso/external/purchaseorder/poSummary.sdo?docId=PO-23-1080-OSD03-SRC3-29674&amp;releaseNbr=0&amp;parentUrl=close" TargetMode="External"/><Relationship Id="rId34"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42" Type="http://schemas.openxmlformats.org/officeDocument/2006/relationships/hyperlink" Target="https://www.commbuys.com/bso/external/purchaseorder/poSummary.sdo?docId=PO-23-1080-OSD03-SRC3-29674&amp;releaseNbr=0&amp;parentUrl=clos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ass.gov/orgs/state-office-for-pharmacy-services" TargetMode="External"/><Relationship Id="rId32" Type="http://schemas.openxmlformats.org/officeDocument/2006/relationships/hyperlink" Target="https://www.mass.gov/doc/best-value-evaluation-of-sdp-plan-forms-a-guide-for-strategic-sourcing-teams/download" TargetMode="External"/><Relationship Id="rId37" Type="http://schemas.openxmlformats.org/officeDocument/2006/relationships/hyperlink" Target="mailto:sonia.castro@mass.gov" TargetMode="External"/><Relationship Id="rId40" Type="http://schemas.openxmlformats.org/officeDocument/2006/relationships/hyperlink" Target="mailto:Tina.J.Sang2@mass.gov"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mass.gov/info-details/non-profit-purchasing-programs" TargetMode="External"/><Relationship Id="rId28" Type="http://schemas.openxmlformats.org/officeDocument/2006/relationships/hyperlink" Target="https://www.mass.gov/orgs/supplier-diversity-office-sdo" TargetMode="External"/><Relationship Id="rId36" Type="http://schemas.openxmlformats.org/officeDocument/2006/relationships/hyperlink" Target="https://go.procurated.com/ma-statewide/"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www.mass.gov/doc/statewide-contract-index" TargetMode="Externa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osd" TargetMode="External"/><Relationship Id="rId22" Type="http://schemas.openxmlformats.org/officeDocument/2006/relationships/hyperlink" Target="https://www.mass.gov/info-details/health-and-medical-contract-user-guides?_gl=1*1xu7oue*_ga*NDExMTU1ODA0LjE3MzYzNDk5NDE.*_ga_MCLPEGW7WM*czE3NjExNDQwNzEkbzQ5MCRnMSR0MTc2MTE0NDA4MCRqNTEkbDAkaDA." TargetMode="External"/><Relationship Id="rId27" Type="http://schemas.openxmlformats.org/officeDocument/2006/relationships/hyperlink" Target="https://www.commbuys.com/bso/external/purchaseorder/poSummary.sdo?docId=PO-23-1080-OSD03-SRC3-29674&amp;releaseNbr=0&amp;parentUrl=close" TargetMode="External"/><Relationship Id="rId30" Type="http://schemas.openxmlformats.org/officeDocument/2006/relationships/hyperlink" Target="https://www.mass.gov/supplier-diversity-program-sdp?_gl=1*1dd4k06*_ga*NDExMTU1ODA0LjE3MzYzNDk5NDE.*_ga_MCLPEGW7WM*czE3NTY5MTE2ODkkbzM2OSRnMSR0MTc1NjkxMzk5MCRqNTckbDAkaDA." TargetMode="External"/><Relationship Id="rId35" Type="http://schemas.openxmlformats.org/officeDocument/2006/relationships/hyperlink" Target="https://www.macomptroller.org/wp-content/uploads/instructions_standard-contract-form.pdf" TargetMode="External"/><Relationship Id="rId43" Type="http://schemas.openxmlformats.org/officeDocument/2006/relationships/hyperlink" Target="mailto:AWeems@mhainc.com"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sonia.castro@mass.gov" TargetMode="External"/><Relationship Id="rId17" Type="http://schemas.openxmlformats.org/officeDocument/2006/relationships/header" Target="header2.xml"/><Relationship Id="rId25" Type="http://schemas.openxmlformats.org/officeDocument/2006/relationships/hyperlink" Target="mailto:OSDhelpdesk@mass.gov" TargetMode="External"/><Relationship Id="rId33" Type="http://schemas.openxmlformats.org/officeDocument/2006/relationships/hyperlink" Target="https://www.mass.gov/doc/best-value-evaluation-of-responses-to-small-procurements-a-guide-for-strategic-sourcing-teams/download" TargetMode="External"/><Relationship Id="rId38" Type="http://schemas.openxmlformats.org/officeDocument/2006/relationships/hyperlink" Target="mailto:Tina.J.Sang2@mass.gov" TargetMode="External"/><Relationship Id="rId46" Type="http://schemas.openxmlformats.org/officeDocument/2006/relationships/theme" Target="theme/theme1.xml"/><Relationship Id="rId20" Type="http://schemas.openxmlformats.org/officeDocument/2006/relationships/footer" Target="footer3.xml"/><Relationship Id="rId41" Type="http://schemas.openxmlformats.org/officeDocument/2006/relationships/hyperlink" Target="mailto:Comptroller.Info@mass.go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a769f5e92b7c1d9dc616422e0a2633ff">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e82b6fa405d795c2c1fd60b002b1325c"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2.xml><?xml version="1.0" encoding="utf-8"?>
<ds:datastoreItem xmlns:ds="http://schemas.openxmlformats.org/officeDocument/2006/customXml" ds:itemID="{6F66D569-D887-4504-BBE4-0971C3E25E75}"/>
</file>

<file path=customXml/itemProps3.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4.xml><?xml version="1.0" encoding="utf-8"?>
<ds:datastoreItem xmlns:ds="http://schemas.openxmlformats.org/officeDocument/2006/customXml" ds:itemID="{20DD85D6-0887-4118-8B8C-1267772729E8}">
  <ds:schemaRefs>
    <ds:schemaRef ds:uri="http://www.w3.org/XML/1998/namespace"/>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d6ee9f50-18ec-4818-97aa-2747471add99"/>
    <ds:schemaRef ds:uri="http://purl.org/dc/te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9</Pages>
  <Words>2613</Words>
  <Characters>14897</Characters>
  <Application>Microsoft Office Word</Application>
  <DocSecurity>2</DocSecurity>
  <Lines>124</Lines>
  <Paragraphs>34</Paragraphs>
  <ScaleCrop>false</ScaleCrop>
  <HeadingPairs>
    <vt:vector size="2" baseType="variant">
      <vt:variant>
        <vt:lpstr>Title</vt:lpstr>
      </vt:variant>
      <vt:variant>
        <vt:i4>1</vt:i4>
      </vt:variant>
    </vt:vector>
  </HeadingPairs>
  <TitlesOfParts>
    <vt:vector size="1" baseType="lpstr">
      <vt:lpstr>Products and Services Contract User Guide Template</vt:lpstr>
    </vt:vector>
  </TitlesOfParts>
  <Company>Commonwealth of Massachusetts</Company>
  <LinksUpToDate>false</LinksUpToDate>
  <CharactersWithSpaces>17476</CharactersWithSpaces>
  <SharedDoc>false</SharedDoc>
  <HLinks>
    <vt:vector size="480" baseType="variant">
      <vt:variant>
        <vt:i4>3342415</vt:i4>
      </vt:variant>
      <vt:variant>
        <vt:i4>342</vt:i4>
      </vt:variant>
      <vt:variant>
        <vt:i4>0</vt:i4>
      </vt:variant>
      <vt:variant>
        <vt:i4>5</vt:i4>
      </vt:variant>
      <vt:variant>
        <vt:lpwstr>https://www.sec.state.ma.us/divisions/cis/download/maps/County_Map.pdf</vt:lpwstr>
      </vt:variant>
      <vt:variant>
        <vt:lpwstr/>
      </vt:variant>
      <vt:variant>
        <vt:i4>2424926</vt:i4>
      </vt:variant>
      <vt:variant>
        <vt:i4>339</vt:i4>
      </vt:variant>
      <vt:variant>
        <vt:i4>0</vt:i4>
      </vt:variant>
      <vt:variant>
        <vt:i4>5</vt:i4>
      </vt:variant>
      <vt:variant>
        <vt:lpwstr>mailto:Comptroller.Info@mass.gov</vt:lpwstr>
      </vt:variant>
      <vt:variant>
        <vt:lpwstr/>
      </vt:variant>
      <vt:variant>
        <vt:i4>6094936</vt:i4>
      </vt:variant>
      <vt:variant>
        <vt:i4>336</vt:i4>
      </vt:variant>
      <vt:variant>
        <vt:i4>0</vt:i4>
      </vt:variant>
      <vt:variant>
        <vt:i4>5</vt:i4>
      </vt:variant>
      <vt:variant>
        <vt:lpwstr>https://www.mass.gov/handbook/environmentally-preferable-products-and-services-guide</vt:lpwstr>
      </vt:variant>
      <vt:variant>
        <vt:lpwstr/>
      </vt:variant>
      <vt:variant>
        <vt:i4>6553639</vt:i4>
      </vt:variant>
      <vt:variant>
        <vt:i4>333</vt:i4>
      </vt:variant>
      <vt:variant>
        <vt:i4>0</vt:i4>
      </vt:variant>
      <vt:variant>
        <vt:i4>5</vt:i4>
      </vt:variant>
      <vt:variant>
        <vt:lpwstr>https://go.procurated.com/ma-statewide/</vt:lpwstr>
      </vt:variant>
      <vt:variant>
        <vt:lpwstr/>
      </vt:variant>
      <vt:variant>
        <vt:i4>6553703</vt:i4>
      </vt:variant>
      <vt:variant>
        <vt:i4>330</vt:i4>
      </vt:variant>
      <vt:variant>
        <vt:i4>0</vt:i4>
      </vt:variant>
      <vt:variant>
        <vt:i4>5</vt:i4>
      </vt:variant>
      <vt:variant>
        <vt:lpwstr>https://www.mass.gov/doc/emergency-response-supplies-services-and-equipment-contact-information</vt:lpwstr>
      </vt:variant>
      <vt:variant>
        <vt:lpwstr/>
      </vt:variant>
      <vt:variant>
        <vt:i4>6619241</vt:i4>
      </vt:variant>
      <vt:variant>
        <vt:i4>327</vt:i4>
      </vt:variant>
      <vt:variant>
        <vt:i4>0</vt:i4>
      </vt:variant>
      <vt:variant>
        <vt:i4>5</vt:i4>
      </vt:variant>
      <vt:variant>
        <vt:lpwstr>https://www.mass.gov/regulations/801-CMR-21-procurement-of-commodities-or-services-including-human-and-social-services</vt:lpwstr>
      </vt:variant>
      <vt:variant>
        <vt:lpwstr/>
      </vt:variant>
      <vt:variant>
        <vt:i4>2228276</vt:i4>
      </vt:variant>
      <vt:variant>
        <vt:i4>324</vt:i4>
      </vt:variant>
      <vt:variant>
        <vt:i4>0</vt:i4>
      </vt:variant>
      <vt:variant>
        <vt:i4>5</vt:i4>
      </vt:variant>
      <vt:variant>
        <vt:lpwstr>https://www.macomptroller.org/policies/</vt:lpwstr>
      </vt:variant>
      <vt:variant>
        <vt:lpwstr/>
      </vt:variant>
      <vt:variant>
        <vt:i4>262249</vt:i4>
      </vt:variant>
      <vt:variant>
        <vt:i4>321</vt:i4>
      </vt:variant>
      <vt:variant>
        <vt:i4>0</vt:i4>
      </vt:variant>
      <vt:variant>
        <vt:i4>5</vt:i4>
      </vt:variant>
      <vt:variant>
        <vt:lpwstr/>
      </vt:variant>
      <vt:variant>
        <vt:lpwstr>_Appendix_A:_Vendor</vt:lpwstr>
      </vt:variant>
      <vt:variant>
        <vt:i4>3145732</vt:i4>
      </vt:variant>
      <vt:variant>
        <vt:i4>318</vt:i4>
      </vt:variant>
      <vt:variant>
        <vt:i4>0</vt:i4>
      </vt:variant>
      <vt:variant>
        <vt:i4>5</vt:i4>
      </vt:variant>
      <vt:variant>
        <vt:lpwstr>https://www.macomptroller.org/wp-content/uploads/instructions_standard-contract-form.pdf</vt:lpwstr>
      </vt:variant>
      <vt:variant>
        <vt:lpwstr/>
      </vt:variant>
      <vt:variant>
        <vt:i4>852015</vt:i4>
      </vt:variant>
      <vt:variant>
        <vt:i4>315</vt:i4>
      </vt:variant>
      <vt:variant>
        <vt:i4>0</vt:i4>
      </vt:variant>
      <vt:variant>
        <vt:i4>5</vt:i4>
      </vt:variant>
      <vt:variant>
        <vt:lpwstr>https://www.mass.gov/doc/exhibit-f-1-commonwealth-terms-and-conditions-0/download?_ga=2.11892660.1852975385.1737644168-411155804.1736349941&amp;_gl=1*1ehavvx*_ga*NDExMTU1ODA0LjE3MzYzNDk5NDE.*_ga_MCLPEGW7WM*MTczNzY1MjIyMi4xNS4xLjE3Mzc2NTIzODYuMC4wLjA.</vt:lpwstr>
      </vt:variant>
      <vt:variant>
        <vt:lpwstr/>
      </vt:variant>
      <vt:variant>
        <vt:i4>4128803</vt:i4>
      </vt:variant>
      <vt:variant>
        <vt:i4>312</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309</vt:i4>
      </vt:variant>
      <vt:variant>
        <vt:i4>0</vt:i4>
      </vt:variant>
      <vt:variant>
        <vt:i4>5</vt:i4>
      </vt:variant>
      <vt:variant>
        <vt:lpwstr>https://www.mass.gov/doc/statewide-contract-index</vt:lpwstr>
      </vt:variant>
      <vt:variant>
        <vt:lpwstr/>
      </vt:variant>
      <vt:variant>
        <vt:i4>2162729</vt:i4>
      </vt:variant>
      <vt:variant>
        <vt:i4>306</vt:i4>
      </vt:variant>
      <vt:variant>
        <vt:i4>0</vt:i4>
      </vt:variant>
      <vt:variant>
        <vt:i4>5</vt:i4>
      </vt:variant>
      <vt:variant>
        <vt:lpwstr>https://www.mass.gov/orgs/supplier-diversity-office-sdo</vt:lpwstr>
      </vt:variant>
      <vt:variant>
        <vt:lpwstr/>
      </vt:variant>
      <vt:variant>
        <vt:i4>262249</vt:i4>
      </vt:variant>
      <vt:variant>
        <vt:i4>303</vt:i4>
      </vt:variant>
      <vt:variant>
        <vt:i4>0</vt:i4>
      </vt:variant>
      <vt:variant>
        <vt:i4>5</vt:i4>
      </vt:variant>
      <vt:variant>
        <vt:lpwstr/>
      </vt:variant>
      <vt:variant>
        <vt:lpwstr>_Appendix_A:_Vendor</vt:lpwstr>
      </vt:variant>
      <vt:variant>
        <vt:i4>5505096</vt:i4>
      </vt:variant>
      <vt:variant>
        <vt:i4>300</vt:i4>
      </vt:variant>
      <vt:variant>
        <vt:i4>0</vt:i4>
      </vt:variant>
      <vt:variant>
        <vt:i4>5</vt:i4>
      </vt:variant>
      <vt:variant>
        <vt:lpwstr>https://www.mass.gov/information-for-apprentices</vt:lpwstr>
      </vt:variant>
      <vt:variant>
        <vt:lpwstr/>
      </vt:variant>
      <vt:variant>
        <vt:i4>6553725</vt:i4>
      </vt:variant>
      <vt:variant>
        <vt:i4>297</vt:i4>
      </vt:variant>
      <vt:variant>
        <vt:i4>0</vt:i4>
      </vt:variant>
      <vt:variant>
        <vt:i4>5</vt:i4>
      </vt:variant>
      <vt:variant>
        <vt:lpwstr>http://www.mass.gov/prevailing-wage-enforcement</vt:lpwstr>
      </vt:variant>
      <vt:variant>
        <vt:lpwstr/>
      </vt:variant>
      <vt:variant>
        <vt:i4>1179721</vt:i4>
      </vt:variant>
      <vt:variant>
        <vt:i4>294</vt:i4>
      </vt:variant>
      <vt:variant>
        <vt:i4>0</vt:i4>
      </vt:variant>
      <vt:variant>
        <vt:i4>5</vt:i4>
      </vt:variant>
      <vt:variant>
        <vt:lpwstr>https://www.mass.gov/doc/weekly-certified-payroll-report/download</vt:lpwstr>
      </vt:variant>
      <vt:variant>
        <vt:lpwstr/>
      </vt:variant>
      <vt:variant>
        <vt:i4>7536743</vt:i4>
      </vt:variant>
      <vt:variant>
        <vt:i4>291</vt:i4>
      </vt:variant>
      <vt:variant>
        <vt:i4>0</vt:i4>
      </vt:variant>
      <vt:variant>
        <vt:i4>5</vt:i4>
      </vt:variant>
      <vt:variant>
        <vt:lpwstr>https://www.mass.gov/orgs/department-of-labor-standards</vt:lpwstr>
      </vt:variant>
      <vt:variant>
        <vt:lpwstr/>
      </vt:variant>
      <vt:variant>
        <vt:i4>5832719</vt:i4>
      </vt:variant>
      <vt:variant>
        <vt:i4>288</vt:i4>
      </vt:variant>
      <vt:variant>
        <vt:i4>0</vt:i4>
      </vt:variant>
      <vt:variant>
        <vt:i4>5</vt:i4>
      </vt:variant>
      <vt:variant>
        <vt:lpwstr>https://www.mass.gov/orgs/executive-office-of-labor-and-workforce-development</vt:lpwstr>
      </vt:variant>
      <vt:variant>
        <vt:lpwstr/>
      </vt:variant>
      <vt:variant>
        <vt:i4>1507421</vt:i4>
      </vt:variant>
      <vt:variant>
        <vt:i4>285</vt:i4>
      </vt:variant>
      <vt:variant>
        <vt:i4>0</vt:i4>
      </vt:variant>
      <vt:variant>
        <vt:i4>5</vt:i4>
      </vt:variant>
      <vt:variant>
        <vt:lpwstr>https://www.mass.gov/public-construction</vt:lpwstr>
      </vt:variant>
      <vt:variant>
        <vt:lpwstr/>
      </vt:variant>
      <vt:variant>
        <vt:i4>5898350</vt:i4>
      </vt:variant>
      <vt:variant>
        <vt:i4>282</vt:i4>
      </vt:variant>
      <vt:variant>
        <vt:i4>0</vt:i4>
      </vt:variant>
      <vt:variant>
        <vt:i4>5</vt:i4>
      </vt:variant>
      <vt:variant>
        <vt:lpwstr>mailto:AGOBidUnit@mass.gov</vt:lpwstr>
      </vt:variant>
      <vt:variant>
        <vt:lpwstr/>
      </vt:variant>
      <vt:variant>
        <vt:i4>5046399</vt:i4>
      </vt:variant>
      <vt:variant>
        <vt:i4>279</vt:i4>
      </vt:variant>
      <vt:variant>
        <vt:i4>0</vt:i4>
      </vt:variant>
      <vt:variant>
        <vt:i4>5</vt:i4>
      </vt:variant>
      <vt:variant>
        <vt:lpwstr>mailto:OIGProcurementSupport@mass.gov</vt:lpwstr>
      </vt:variant>
      <vt:variant>
        <vt:lpwstr/>
      </vt:variant>
      <vt:variant>
        <vt:i4>3080228</vt:i4>
      </vt:variant>
      <vt:variant>
        <vt:i4>276</vt:i4>
      </vt:variant>
      <vt:variant>
        <vt:i4>0</vt:i4>
      </vt:variant>
      <vt:variant>
        <vt:i4>5</vt:i4>
      </vt:variant>
      <vt:variant>
        <vt:lpwstr>https://www.mass.gov/how-to/get-public-procurement-assistance-from-our-chapter-30b-team</vt:lpwstr>
      </vt:variant>
      <vt:variant>
        <vt:lpwstr/>
      </vt:variant>
      <vt:variant>
        <vt:i4>6750246</vt:i4>
      </vt:variant>
      <vt:variant>
        <vt:i4>273</vt:i4>
      </vt:variant>
      <vt:variant>
        <vt:i4>0</vt:i4>
      </vt:variant>
      <vt:variant>
        <vt:i4>5</vt:i4>
      </vt:variant>
      <vt:variant>
        <vt:lpwstr>https://www.mass.gov/download-oig-public-purchasing-and-public-construction-manuals</vt:lpwstr>
      </vt:variant>
      <vt:variant>
        <vt:lpwstr/>
      </vt:variant>
      <vt:variant>
        <vt:i4>262249</vt:i4>
      </vt:variant>
      <vt:variant>
        <vt:i4>270</vt:i4>
      </vt:variant>
      <vt:variant>
        <vt:i4>0</vt:i4>
      </vt:variant>
      <vt:variant>
        <vt:i4>5</vt:i4>
      </vt:variant>
      <vt:variant>
        <vt:lpwstr/>
      </vt:variant>
      <vt:variant>
        <vt:lpwstr>_Appendix_A:_Vendor</vt:lpwstr>
      </vt:variant>
      <vt:variant>
        <vt:i4>262249</vt:i4>
      </vt:variant>
      <vt:variant>
        <vt:i4>267</vt:i4>
      </vt:variant>
      <vt:variant>
        <vt:i4>0</vt:i4>
      </vt:variant>
      <vt:variant>
        <vt:i4>5</vt:i4>
      </vt:variant>
      <vt:variant>
        <vt:lpwstr/>
      </vt:variant>
      <vt:variant>
        <vt:lpwstr>_Appendix_A:_Vendor</vt:lpwstr>
      </vt:variant>
      <vt:variant>
        <vt:i4>2883710</vt:i4>
      </vt:variant>
      <vt:variant>
        <vt:i4>264</vt:i4>
      </vt:variant>
      <vt:variant>
        <vt:i4>0</vt:i4>
      </vt:variant>
      <vt:variant>
        <vt:i4>5</vt:i4>
      </vt:variant>
      <vt:variant>
        <vt:lpwstr>https://www.commbuys.com/bso/external/purchaseorder/poSummary.sdo?docId=PO-15-1080-OSD01-OSD10-00000003619&amp;releaseNbr=0&amp;parentUrl=contract</vt:lpwstr>
      </vt:variant>
      <vt:variant>
        <vt:lpwstr/>
      </vt:variant>
      <vt:variant>
        <vt:i4>5242970</vt:i4>
      </vt:variant>
      <vt:variant>
        <vt:i4>261</vt:i4>
      </vt:variant>
      <vt:variant>
        <vt:i4>0</vt:i4>
      </vt:variant>
      <vt:variant>
        <vt:i4>5</vt:i4>
      </vt:variant>
      <vt:variant>
        <vt:lpwstr>http://www.commbuys.com/</vt:lpwstr>
      </vt:variant>
      <vt:variant>
        <vt:lpwstr/>
      </vt:variant>
      <vt:variant>
        <vt:i4>2949151</vt:i4>
      </vt:variant>
      <vt:variant>
        <vt:i4>258</vt:i4>
      </vt:variant>
      <vt:variant>
        <vt:i4>0</vt:i4>
      </vt:variant>
      <vt:variant>
        <vt:i4>5</vt:i4>
      </vt:variant>
      <vt:variant>
        <vt:lpwstr>mailto:OSDhelpdesk@mass.gov</vt:lpwstr>
      </vt:variant>
      <vt:variant>
        <vt:lpwstr/>
      </vt:variant>
      <vt:variant>
        <vt:i4>7012465</vt:i4>
      </vt:variant>
      <vt:variant>
        <vt:i4>255</vt:i4>
      </vt:variant>
      <vt:variant>
        <vt:i4>0</vt:i4>
      </vt:variant>
      <vt:variant>
        <vt:i4>5</vt:i4>
      </vt:variant>
      <vt:variant>
        <vt:lpwstr>https://www.mass.gov/doc/qrg-how-to-record-a-contract-purchase-previously-made-rpa-release/download</vt:lpwstr>
      </vt:variant>
      <vt:variant>
        <vt:lpwstr/>
      </vt:variant>
      <vt:variant>
        <vt:i4>6684796</vt:i4>
      </vt:variant>
      <vt:variant>
        <vt:i4>252</vt:i4>
      </vt:variant>
      <vt:variant>
        <vt:i4>0</vt:i4>
      </vt:variant>
      <vt:variant>
        <vt:i4>5</vt:i4>
      </vt:variant>
      <vt:variant>
        <vt:lpwstr>https://www.mass.gov/doc/how-to-make-a-statewide-contact-purchase-in-commbuys/download</vt:lpwstr>
      </vt:variant>
      <vt:variant>
        <vt:lpwstr/>
      </vt:variant>
      <vt:variant>
        <vt:i4>6684796</vt:i4>
      </vt:variant>
      <vt:variant>
        <vt:i4>249</vt:i4>
      </vt:variant>
      <vt:variant>
        <vt:i4>0</vt:i4>
      </vt:variant>
      <vt:variant>
        <vt:i4>5</vt:i4>
      </vt:variant>
      <vt:variant>
        <vt:lpwstr>https://www.mass.gov/doc/how-to-make-a-statewide-contact-purchase-in-commbuys/download</vt:lpwstr>
      </vt:variant>
      <vt:variant>
        <vt:lpwstr/>
      </vt:variant>
      <vt:variant>
        <vt:i4>3538979</vt:i4>
      </vt:variant>
      <vt:variant>
        <vt:i4>246</vt:i4>
      </vt:variant>
      <vt:variant>
        <vt:i4>0</vt:i4>
      </vt:variant>
      <vt:variant>
        <vt:i4>5</vt:i4>
      </vt:variant>
      <vt:variant>
        <vt:lpwstr>https://www.mass.gov/doc/how-to-purchase-from-a-commbuys-g2b-punchout/download</vt:lpwstr>
      </vt:variant>
      <vt:variant>
        <vt:lpwstr/>
      </vt:variant>
      <vt:variant>
        <vt:i4>2621489</vt:i4>
      </vt:variant>
      <vt:variant>
        <vt:i4>243</vt:i4>
      </vt:variant>
      <vt:variant>
        <vt:i4>0</vt:i4>
      </vt:variant>
      <vt:variant>
        <vt:i4>5</vt:i4>
      </vt:variant>
      <vt:variant>
        <vt:lpwstr>https://www.mass.gov/doc/how-to-request-quotes-from-vendors-on-statewide-contracts/download</vt:lpwstr>
      </vt:variant>
      <vt:variant>
        <vt:lpwstr/>
      </vt:variant>
      <vt:variant>
        <vt:i4>262249</vt:i4>
      </vt:variant>
      <vt:variant>
        <vt:i4>240</vt:i4>
      </vt:variant>
      <vt:variant>
        <vt:i4>0</vt:i4>
      </vt:variant>
      <vt:variant>
        <vt:i4>5</vt:i4>
      </vt:variant>
      <vt:variant>
        <vt:lpwstr/>
      </vt:variant>
      <vt:variant>
        <vt:lpwstr>_Appendix_A:_Vendor</vt:lpwstr>
      </vt:variant>
      <vt:variant>
        <vt:i4>5308441</vt:i4>
      </vt:variant>
      <vt:variant>
        <vt:i4>237</vt:i4>
      </vt:variant>
      <vt:variant>
        <vt:i4>0</vt:i4>
      </vt:variant>
      <vt:variant>
        <vt:i4>5</vt:i4>
      </vt:variant>
      <vt:variant>
        <vt:lpwstr>https://www.mass.gov/info-details/non-profit-purchasing-programs</vt:lpwstr>
      </vt:variant>
      <vt:variant>
        <vt:lpwstr/>
      </vt:variant>
      <vt:variant>
        <vt:i4>8323141</vt:i4>
      </vt:variant>
      <vt:variant>
        <vt:i4>234</vt:i4>
      </vt:variant>
      <vt:variant>
        <vt:i4>0</vt:i4>
      </vt:variant>
      <vt:variant>
        <vt:i4>5</vt:i4>
      </vt:variant>
      <vt:variant>
        <vt:lpwstr/>
      </vt:variant>
      <vt:variant>
        <vt:lpwstr>_Frequently_Purchased_Items</vt:lpwstr>
      </vt:variant>
      <vt:variant>
        <vt:i4>1310779</vt:i4>
      </vt:variant>
      <vt:variant>
        <vt:i4>227</vt:i4>
      </vt:variant>
      <vt:variant>
        <vt:i4>0</vt:i4>
      </vt:variant>
      <vt:variant>
        <vt:i4>5</vt:i4>
      </vt:variant>
      <vt:variant>
        <vt:lpwstr/>
      </vt:variant>
      <vt:variant>
        <vt:lpwstr>_Toc198032187</vt:lpwstr>
      </vt:variant>
      <vt:variant>
        <vt:i4>1310779</vt:i4>
      </vt:variant>
      <vt:variant>
        <vt:i4>221</vt:i4>
      </vt:variant>
      <vt:variant>
        <vt:i4>0</vt:i4>
      </vt:variant>
      <vt:variant>
        <vt:i4>5</vt:i4>
      </vt:variant>
      <vt:variant>
        <vt:lpwstr/>
      </vt:variant>
      <vt:variant>
        <vt:lpwstr>_Toc198032186</vt:lpwstr>
      </vt:variant>
      <vt:variant>
        <vt:i4>1310779</vt:i4>
      </vt:variant>
      <vt:variant>
        <vt:i4>215</vt:i4>
      </vt:variant>
      <vt:variant>
        <vt:i4>0</vt:i4>
      </vt:variant>
      <vt:variant>
        <vt:i4>5</vt:i4>
      </vt:variant>
      <vt:variant>
        <vt:lpwstr/>
      </vt:variant>
      <vt:variant>
        <vt:lpwstr>_Toc198032185</vt:lpwstr>
      </vt:variant>
      <vt:variant>
        <vt:i4>1310779</vt:i4>
      </vt:variant>
      <vt:variant>
        <vt:i4>209</vt:i4>
      </vt:variant>
      <vt:variant>
        <vt:i4>0</vt:i4>
      </vt:variant>
      <vt:variant>
        <vt:i4>5</vt:i4>
      </vt:variant>
      <vt:variant>
        <vt:lpwstr/>
      </vt:variant>
      <vt:variant>
        <vt:lpwstr>_Toc198032184</vt:lpwstr>
      </vt:variant>
      <vt:variant>
        <vt:i4>1310779</vt:i4>
      </vt:variant>
      <vt:variant>
        <vt:i4>203</vt:i4>
      </vt:variant>
      <vt:variant>
        <vt:i4>0</vt:i4>
      </vt:variant>
      <vt:variant>
        <vt:i4>5</vt:i4>
      </vt:variant>
      <vt:variant>
        <vt:lpwstr/>
      </vt:variant>
      <vt:variant>
        <vt:lpwstr>_Toc198032183</vt:lpwstr>
      </vt:variant>
      <vt:variant>
        <vt:i4>1310779</vt:i4>
      </vt:variant>
      <vt:variant>
        <vt:i4>197</vt:i4>
      </vt:variant>
      <vt:variant>
        <vt:i4>0</vt:i4>
      </vt:variant>
      <vt:variant>
        <vt:i4>5</vt:i4>
      </vt:variant>
      <vt:variant>
        <vt:lpwstr/>
      </vt:variant>
      <vt:variant>
        <vt:lpwstr>_Toc198032182</vt:lpwstr>
      </vt:variant>
      <vt:variant>
        <vt:i4>1310779</vt:i4>
      </vt:variant>
      <vt:variant>
        <vt:i4>191</vt:i4>
      </vt:variant>
      <vt:variant>
        <vt:i4>0</vt:i4>
      </vt:variant>
      <vt:variant>
        <vt:i4>5</vt:i4>
      </vt:variant>
      <vt:variant>
        <vt:lpwstr/>
      </vt:variant>
      <vt:variant>
        <vt:lpwstr>_Toc198032181</vt:lpwstr>
      </vt:variant>
      <vt:variant>
        <vt:i4>1310779</vt:i4>
      </vt:variant>
      <vt:variant>
        <vt:i4>185</vt:i4>
      </vt:variant>
      <vt:variant>
        <vt:i4>0</vt:i4>
      </vt:variant>
      <vt:variant>
        <vt:i4>5</vt:i4>
      </vt:variant>
      <vt:variant>
        <vt:lpwstr/>
      </vt:variant>
      <vt:variant>
        <vt:lpwstr>_Toc198032180</vt:lpwstr>
      </vt:variant>
      <vt:variant>
        <vt:i4>1769531</vt:i4>
      </vt:variant>
      <vt:variant>
        <vt:i4>179</vt:i4>
      </vt:variant>
      <vt:variant>
        <vt:i4>0</vt:i4>
      </vt:variant>
      <vt:variant>
        <vt:i4>5</vt:i4>
      </vt:variant>
      <vt:variant>
        <vt:lpwstr/>
      </vt:variant>
      <vt:variant>
        <vt:lpwstr>_Toc198032179</vt:lpwstr>
      </vt:variant>
      <vt:variant>
        <vt:i4>1769531</vt:i4>
      </vt:variant>
      <vt:variant>
        <vt:i4>173</vt:i4>
      </vt:variant>
      <vt:variant>
        <vt:i4>0</vt:i4>
      </vt:variant>
      <vt:variant>
        <vt:i4>5</vt:i4>
      </vt:variant>
      <vt:variant>
        <vt:lpwstr/>
      </vt:variant>
      <vt:variant>
        <vt:lpwstr>_Toc198032178</vt:lpwstr>
      </vt:variant>
      <vt:variant>
        <vt:i4>1769531</vt:i4>
      </vt:variant>
      <vt:variant>
        <vt:i4>167</vt:i4>
      </vt:variant>
      <vt:variant>
        <vt:i4>0</vt:i4>
      </vt:variant>
      <vt:variant>
        <vt:i4>5</vt:i4>
      </vt:variant>
      <vt:variant>
        <vt:lpwstr/>
      </vt:variant>
      <vt:variant>
        <vt:lpwstr>_Toc198032177</vt:lpwstr>
      </vt:variant>
      <vt:variant>
        <vt:i4>1769531</vt:i4>
      </vt:variant>
      <vt:variant>
        <vt:i4>161</vt:i4>
      </vt:variant>
      <vt:variant>
        <vt:i4>0</vt:i4>
      </vt:variant>
      <vt:variant>
        <vt:i4>5</vt:i4>
      </vt:variant>
      <vt:variant>
        <vt:lpwstr/>
      </vt:variant>
      <vt:variant>
        <vt:lpwstr>_Toc198032176</vt:lpwstr>
      </vt:variant>
      <vt:variant>
        <vt:i4>1769531</vt:i4>
      </vt:variant>
      <vt:variant>
        <vt:i4>155</vt:i4>
      </vt:variant>
      <vt:variant>
        <vt:i4>0</vt:i4>
      </vt:variant>
      <vt:variant>
        <vt:i4>5</vt:i4>
      </vt:variant>
      <vt:variant>
        <vt:lpwstr/>
      </vt:variant>
      <vt:variant>
        <vt:lpwstr>_Toc198032175</vt:lpwstr>
      </vt:variant>
      <vt:variant>
        <vt:i4>1769531</vt:i4>
      </vt:variant>
      <vt:variant>
        <vt:i4>149</vt:i4>
      </vt:variant>
      <vt:variant>
        <vt:i4>0</vt:i4>
      </vt:variant>
      <vt:variant>
        <vt:i4>5</vt:i4>
      </vt:variant>
      <vt:variant>
        <vt:lpwstr/>
      </vt:variant>
      <vt:variant>
        <vt:lpwstr>_Toc198032174</vt:lpwstr>
      </vt:variant>
      <vt:variant>
        <vt:i4>1769531</vt:i4>
      </vt:variant>
      <vt:variant>
        <vt:i4>143</vt:i4>
      </vt:variant>
      <vt:variant>
        <vt:i4>0</vt:i4>
      </vt:variant>
      <vt:variant>
        <vt:i4>5</vt:i4>
      </vt:variant>
      <vt:variant>
        <vt:lpwstr/>
      </vt:variant>
      <vt:variant>
        <vt:lpwstr>_Toc198032173</vt:lpwstr>
      </vt:variant>
      <vt:variant>
        <vt:i4>1769531</vt:i4>
      </vt:variant>
      <vt:variant>
        <vt:i4>137</vt:i4>
      </vt:variant>
      <vt:variant>
        <vt:i4>0</vt:i4>
      </vt:variant>
      <vt:variant>
        <vt:i4>5</vt:i4>
      </vt:variant>
      <vt:variant>
        <vt:lpwstr/>
      </vt:variant>
      <vt:variant>
        <vt:lpwstr>_Toc198032172</vt:lpwstr>
      </vt:variant>
      <vt:variant>
        <vt:i4>1769531</vt:i4>
      </vt:variant>
      <vt:variant>
        <vt:i4>131</vt:i4>
      </vt:variant>
      <vt:variant>
        <vt:i4>0</vt:i4>
      </vt:variant>
      <vt:variant>
        <vt:i4>5</vt:i4>
      </vt:variant>
      <vt:variant>
        <vt:lpwstr/>
      </vt:variant>
      <vt:variant>
        <vt:lpwstr>_Toc198032171</vt:lpwstr>
      </vt:variant>
      <vt:variant>
        <vt:i4>1769531</vt:i4>
      </vt:variant>
      <vt:variant>
        <vt:i4>125</vt:i4>
      </vt:variant>
      <vt:variant>
        <vt:i4>0</vt:i4>
      </vt:variant>
      <vt:variant>
        <vt:i4>5</vt:i4>
      </vt:variant>
      <vt:variant>
        <vt:lpwstr/>
      </vt:variant>
      <vt:variant>
        <vt:lpwstr>_Toc198032170</vt:lpwstr>
      </vt:variant>
      <vt:variant>
        <vt:i4>1703995</vt:i4>
      </vt:variant>
      <vt:variant>
        <vt:i4>119</vt:i4>
      </vt:variant>
      <vt:variant>
        <vt:i4>0</vt:i4>
      </vt:variant>
      <vt:variant>
        <vt:i4>5</vt:i4>
      </vt:variant>
      <vt:variant>
        <vt:lpwstr/>
      </vt:variant>
      <vt:variant>
        <vt:lpwstr>_Toc198032169</vt:lpwstr>
      </vt:variant>
      <vt:variant>
        <vt:i4>1703995</vt:i4>
      </vt:variant>
      <vt:variant>
        <vt:i4>113</vt:i4>
      </vt:variant>
      <vt:variant>
        <vt:i4>0</vt:i4>
      </vt:variant>
      <vt:variant>
        <vt:i4>5</vt:i4>
      </vt:variant>
      <vt:variant>
        <vt:lpwstr/>
      </vt:variant>
      <vt:variant>
        <vt:lpwstr>_Toc198032168</vt:lpwstr>
      </vt:variant>
      <vt:variant>
        <vt:i4>1703995</vt:i4>
      </vt:variant>
      <vt:variant>
        <vt:i4>107</vt:i4>
      </vt:variant>
      <vt:variant>
        <vt:i4>0</vt:i4>
      </vt:variant>
      <vt:variant>
        <vt:i4>5</vt:i4>
      </vt:variant>
      <vt:variant>
        <vt:lpwstr/>
      </vt:variant>
      <vt:variant>
        <vt:lpwstr>_Toc198032167</vt:lpwstr>
      </vt:variant>
      <vt:variant>
        <vt:i4>1703995</vt:i4>
      </vt:variant>
      <vt:variant>
        <vt:i4>101</vt:i4>
      </vt:variant>
      <vt:variant>
        <vt:i4>0</vt:i4>
      </vt:variant>
      <vt:variant>
        <vt:i4>5</vt:i4>
      </vt:variant>
      <vt:variant>
        <vt:lpwstr/>
      </vt:variant>
      <vt:variant>
        <vt:lpwstr>_Toc198032166</vt:lpwstr>
      </vt:variant>
      <vt:variant>
        <vt:i4>1703995</vt:i4>
      </vt:variant>
      <vt:variant>
        <vt:i4>95</vt:i4>
      </vt:variant>
      <vt:variant>
        <vt:i4>0</vt:i4>
      </vt:variant>
      <vt:variant>
        <vt:i4>5</vt:i4>
      </vt:variant>
      <vt:variant>
        <vt:lpwstr/>
      </vt:variant>
      <vt:variant>
        <vt:lpwstr>_Toc198032165</vt:lpwstr>
      </vt:variant>
      <vt:variant>
        <vt:i4>1703995</vt:i4>
      </vt:variant>
      <vt:variant>
        <vt:i4>89</vt:i4>
      </vt:variant>
      <vt:variant>
        <vt:i4>0</vt:i4>
      </vt:variant>
      <vt:variant>
        <vt:i4>5</vt:i4>
      </vt:variant>
      <vt:variant>
        <vt:lpwstr/>
      </vt:variant>
      <vt:variant>
        <vt:lpwstr>_Toc198032164</vt:lpwstr>
      </vt:variant>
      <vt:variant>
        <vt:i4>1703995</vt:i4>
      </vt:variant>
      <vt:variant>
        <vt:i4>83</vt:i4>
      </vt:variant>
      <vt:variant>
        <vt:i4>0</vt:i4>
      </vt:variant>
      <vt:variant>
        <vt:i4>5</vt:i4>
      </vt:variant>
      <vt:variant>
        <vt:lpwstr/>
      </vt:variant>
      <vt:variant>
        <vt:lpwstr>_Toc198032163</vt:lpwstr>
      </vt:variant>
      <vt:variant>
        <vt:i4>1703995</vt:i4>
      </vt:variant>
      <vt:variant>
        <vt:i4>77</vt:i4>
      </vt:variant>
      <vt:variant>
        <vt:i4>0</vt:i4>
      </vt:variant>
      <vt:variant>
        <vt:i4>5</vt:i4>
      </vt:variant>
      <vt:variant>
        <vt:lpwstr/>
      </vt:variant>
      <vt:variant>
        <vt:lpwstr>_Toc198032162</vt:lpwstr>
      </vt:variant>
      <vt:variant>
        <vt:i4>1703995</vt:i4>
      </vt:variant>
      <vt:variant>
        <vt:i4>71</vt:i4>
      </vt:variant>
      <vt:variant>
        <vt:i4>0</vt:i4>
      </vt:variant>
      <vt:variant>
        <vt:i4>5</vt:i4>
      </vt:variant>
      <vt:variant>
        <vt:lpwstr/>
      </vt:variant>
      <vt:variant>
        <vt:lpwstr>_Toc198032161</vt:lpwstr>
      </vt:variant>
      <vt:variant>
        <vt:i4>1703995</vt:i4>
      </vt:variant>
      <vt:variant>
        <vt:i4>65</vt:i4>
      </vt:variant>
      <vt:variant>
        <vt:i4>0</vt:i4>
      </vt:variant>
      <vt:variant>
        <vt:i4>5</vt:i4>
      </vt:variant>
      <vt:variant>
        <vt:lpwstr/>
      </vt:variant>
      <vt:variant>
        <vt:lpwstr>_Toc198032160</vt:lpwstr>
      </vt:variant>
      <vt:variant>
        <vt:i4>1638459</vt:i4>
      </vt:variant>
      <vt:variant>
        <vt:i4>59</vt:i4>
      </vt:variant>
      <vt:variant>
        <vt:i4>0</vt:i4>
      </vt:variant>
      <vt:variant>
        <vt:i4>5</vt:i4>
      </vt:variant>
      <vt:variant>
        <vt:lpwstr/>
      </vt:variant>
      <vt:variant>
        <vt:lpwstr>_Toc198032159</vt:lpwstr>
      </vt:variant>
      <vt:variant>
        <vt:i4>1638459</vt:i4>
      </vt:variant>
      <vt:variant>
        <vt:i4>53</vt:i4>
      </vt:variant>
      <vt:variant>
        <vt:i4>0</vt:i4>
      </vt:variant>
      <vt:variant>
        <vt:i4>5</vt:i4>
      </vt:variant>
      <vt:variant>
        <vt:lpwstr/>
      </vt:variant>
      <vt:variant>
        <vt:lpwstr>_Toc198032158</vt:lpwstr>
      </vt:variant>
      <vt:variant>
        <vt:i4>1638459</vt:i4>
      </vt:variant>
      <vt:variant>
        <vt:i4>47</vt:i4>
      </vt:variant>
      <vt:variant>
        <vt:i4>0</vt:i4>
      </vt:variant>
      <vt:variant>
        <vt:i4>5</vt:i4>
      </vt:variant>
      <vt:variant>
        <vt:lpwstr/>
      </vt:variant>
      <vt:variant>
        <vt:lpwstr>_Toc198032157</vt:lpwstr>
      </vt:variant>
      <vt:variant>
        <vt:i4>1638459</vt:i4>
      </vt:variant>
      <vt:variant>
        <vt:i4>41</vt:i4>
      </vt:variant>
      <vt:variant>
        <vt:i4>0</vt:i4>
      </vt:variant>
      <vt:variant>
        <vt:i4>5</vt:i4>
      </vt:variant>
      <vt:variant>
        <vt:lpwstr/>
      </vt:variant>
      <vt:variant>
        <vt:lpwstr>_Toc198032156</vt:lpwstr>
      </vt:variant>
      <vt:variant>
        <vt:i4>1638459</vt:i4>
      </vt:variant>
      <vt:variant>
        <vt:i4>35</vt:i4>
      </vt:variant>
      <vt:variant>
        <vt:i4>0</vt:i4>
      </vt:variant>
      <vt:variant>
        <vt:i4>5</vt:i4>
      </vt:variant>
      <vt:variant>
        <vt:lpwstr/>
      </vt:variant>
      <vt:variant>
        <vt:lpwstr>_Toc198032155</vt:lpwstr>
      </vt:variant>
      <vt:variant>
        <vt:i4>1638459</vt:i4>
      </vt:variant>
      <vt:variant>
        <vt:i4>29</vt:i4>
      </vt:variant>
      <vt:variant>
        <vt:i4>0</vt:i4>
      </vt:variant>
      <vt:variant>
        <vt:i4>5</vt:i4>
      </vt:variant>
      <vt:variant>
        <vt:lpwstr/>
      </vt:variant>
      <vt:variant>
        <vt:lpwstr>_Toc198032154</vt:lpwstr>
      </vt:variant>
      <vt:variant>
        <vt:i4>1638459</vt:i4>
      </vt:variant>
      <vt:variant>
        <vt:i4>23</vt:i4>
      </vt:variant>
      <vt:variant>
        <vt:i4>0</vt:i4>
      </vt:variant>
      <vt:variant>
        <vt:i4>5</vt:i4>
      </vt:variant>
      <vt:variant>
        <vt:lpwstr/>
      </vt:variant>
      <vt:variant>
        <vt:lpwstr>_Toc198032153</vt:lpwstr>
      </vt:variant>
      <vt:variant>
        <vt:i4>1638459</vt:i4>
      </vt:variant>
      <vt:variant>
        <vt:i4>17</vt:i4>
      </vt:variant>
      <vt:variant>
        <vt:i4>0</vt:i4>
      </vt:variant>
      <vt:variant>
        <vt:i4>5</vt:i4>
      </vt:variant>
      <vt:variant>
        <vt:lpwstr/>
      </vt:variant>
      <vt:variant>
        <vt:lpwstr>_Toc198032152</vt:lpwstr>
      </vt:variant>
      <vt:variant>
        <vt:i4>1638459</vt:i4>
      </vt:variant>
      <vt:variant>
        <vt:i4>11</vt:i4>
      </vt:variant>
      <vt:variant>
        <vt:i4>0</vt:i4>
      </vt:variant>
      <vt:variant>
        <vt:i4>5</vt:i4>
      </vt:variant>
      <vt:variant>
        <vt:lpwstr/>
      </vt:variant>
      <vt:variant>
        <vt:lpwstr>_Toc198032151</vt:lpwstr>
      </vt:variant>
      <vt:variant>
        <vt:i4>262249</vt:i4>
      </vt:variant>
      <vt:variant>
        <vt:i4>6</vt:i4>
      </vt:variant>
      <vt:variant>
        <vt:i4>0</vt:i4>
      </vt:variant>
      <vt:variant>
        <vt:i4>5</vt:i4>
      </vt:variant>
      <vt:variant>
        <vt:lpwstr/>
      </vt:variant>
      <vt:variant>
        <vt:lpwstr>_Appendix_A:_Vendor</vt:lpwstr>
      </vt:variant>
      <vt:variant>
        <vt:i4>5701758</vt:i4>
      </vt:variant>
      <vt:variant>
        <vt:i4>3</vt:i4>
      </vt:variant>
      <vt:variant>
        <vt:i4>0</vt:i4>
      </vt:variant>
      <vt:variant>
        <vt:i4>5</vt:i4>
      </vt:variant>
      <vt:variant>
        <vt:lpwstr/>
      </vt:variant>
      <vt:variant>
        <vt:lpwstr>_Quote_Response_and</vt:lpwstr>
      </vt:variant>
      <vt:variant>
        <vt:i4>1376354</vt:i4>
      </vt:variant>
      <vt:variant>
        <vt:i4>0</vt:i4>
      </vt:variant>
      <vt:variant>
        <vt:i4>0</vt:i4>
      </vt:variant>
      <vt:variant>
        <vt:i4>5</vt:i4>
      </vt:variant>
      <vt:variant>
        <vt:lpwstr/>
      </vt:variant>
      <vt:variant>
        <vt:lpwstr>_Extend_Beyond_(Performance</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Hunt, Lori (OSD)</cp:lastModifiedBy>
  <cp:revision>6</cp:revision>
  <cp:lastPrinted>2025-03-26T02:19:00Z</cp:lastPrinted>
  <dcterms:created xsi:type="dcterms:W3CDTF">2025-10-27T15:45:00Z</dcterms:created>
  <dcterms:modified xsi:type="dcterms:W3CDTF">2025-10-27T18:22:00Z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