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D04A" w14:textId="15063EB0" w:rsidR="00915172" w:rsidRDefault="00946422" w:rsidP="00BF77A9">
      <w:pPr>
        <w:pStyle w:val="Title"/>
        <w:spacing w:after="360"/>
        <w:rPr>
          <w:rFonts w:asciiTheme="minorHAnsi" w:eastAsiaTheme="minorEastAsia" w:hAnsiTheme="minorHAnsi" w:cstheme="minorBidi"/>
          <w:b/>
          <w:color w:val="auto"/>
          <w:spacing w:val="0"/>
          <w:kern w:val="0"/>
          <w:sz w:val="48"/>
          <w:szCs w:val="22"/>
          <w:highlight w:val="yellow"/>
        </w:rPr>
      </w:pPr>
      <w:bookmarkStart w:id="0" w:name="_Hlk69282909"/>
      <w:r>
        <w:rPr>
          <w:noProof/>
        </w:rPr>
        <w:drawing>
          <wp:inline distT="0" distB="0" distL="0" distR="0" wp14:anchorId="707BC06F" wp14:editId="1E552D00">
            <wp:extent cx="2682060" cy="804672"/>
            <wp:effectExtent l="0" t="0" r="0" b="0"/>
            <wp:docPr id="1553488940" name="Picture 5" descr="Operational Services Divi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88940" name="Picture 5" descr="Operational Services Division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746" cy="80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36867" w14:textId="77777777" w:rsidR="00B96467" w:rsidRDefault="00B96467" w:rsidP="00B22304">
      <w:pPr>
        <w:pStyle w:val="Title"/>
        <w:spacing w:after="100" w:afterAutospacing="1"/>
        <w:jc w:val="center"/>
        <w:rPr>
          <w:b/>
          <w:bCs/>
          <w:sz w:val="20"/>
          <w:szCs w:val="20"/>
          <w:highlight w:val="yellow"/>
        </w:rPr>
      </w:pPr>
    </w:p>
    <w:p w14:paraId="1717ED78" w14:textId="096A2D60" w:rsidR="00680B92" w:rsidRPr="00CA6AF1" w:rsidRDefault="00680B92" w:rsidP="00680B92">
      <w:pPr>
        <w:pStyle w:val="Heading1"/>
        <w:jc w:val="center"/>
      </w:pPr>
      <w:bookmarkStart w:id="1" w:name="_Toc206762628"/>
      <w:bookmarkStart w:id="2" w:name="_Toc212457738"/>
      <w:r w:rsidRPr="00CA6AF1">
        <w:t>Contract User Guid</w:t>
      </w:r>
      <w:r>
        <w:t>e</w:t>
      </w:r>
      <w:r>
        <w:br/>
      </w:r>
      <w:bookmarkEnd w:id="1"/>
      <w:r w:rsidR="003554D9" w:rsidRPr="003554D9">
        <w:t xml:space="preserve">MED56: Pharmaceutical Prime Vendor </w:t>
      </w:r>
      <w:r w:rsidR="00681F7F">
        <w:t xml:space="preserve">and </w:t>
      </w:r>
      <w:r w:rsidR="003554D9" w:rsidRPr="003554D9">
        <w:t>Specialty Pharmaceuticals</w:t>
      </w:r>
      <w:bookmarkEnd w:id="2"/>
    </w:p>
    <w:p w14:paraId="7B3AFAB3" w14:textId="6AA26EBE" w:rsidR="003121D1" w:rsidRDefault="00803BD8" w:rsidP="003E0898">
      <w:pPr>
        <w:pStyle w:val="Heading2"/>
      </w:pPr>
      <w:bookmarkStart w:id="3" w:name="_Toc212457739"/>
      <w:r w:rsidRPr="003E0898">
        <w:t xml:space="preserve">Contract </w:t>
      </w:r>
      <w:r w:rsidR="003E0898">
        <w:t>Overview</w:t>
      </w:r>
      <w:bookmarkEnd w:id="3"/>
    </w:p>
    <w:p w14:paraId="34A91611" w14:textId="77777777" w:rsidR="00D05A3A" w:rsidRPr="00D05A3A" w:rsidRDefault="00D05A3A" w:rsidP="00D05A3A">
      <w:pPr>
        <w:spacing w:after="0"/>
      </w:pPr>
    </w:p>
    <w:tbl>
      <w:tblPr>
        <w:tblStyle w:val="GridTable5Dark-Accent1"/>
        <w:tblpPr w:leftFromText="180" w:rightFromText="180" w:vertAnchor="text" w:tblpXSpec="center" w:tblpY="1"/>
        <w:tblOverlap w:val="never"/>
        <w:tblW w:w="0" w:type="auto"/>
        <w:tblCellSpacing w:w="14" w:type="dxa"/>
        <w:tblLook w:val="02A0" w:firstRow="1" w:lastRow="0" w:firstColumn="1" w:lastColumn="0" w:noHBand="1" w:noVBand="0"/>
        <w:tblCaption w:val="Contract Overview"/>
        <w:tblDescription w:val="This table provides key details, including contact information for the Category Manager, relevant contract terms, quoting requirements, and a link to the complete vendor list."/>
      </w:tblPr>
      <w:tblGrid>
        <w:gridCol w:w="3865"/>
        <w:gridCol w:w="5129"/>
      </w:tblGrid>
      <w:tr w:rsidR="002439A4" w:rsidRPr="00136526" w14:paraId="38AE0726" w14:textId="77777777" w:rsidTr="002B4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72"/>
          <w:tblHeader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10AA09DF" w14:textId="77777777" w:rsidR="002439A4" w:rsidRPr="00136526" w:rsidRDefault="002439A4" w:rsidP="00922AB1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Category Manager Contact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  <w:shd w:val="clear" w:color="auto" w:fill="C8D9EB"/>
          </w:tcPr>
          <w:p w14:paraId="79021AF0" w14:textId="77777777" w:rsidR="002B4973" w:rsidRPr="003A5F88" w:rsidRDefault="002B4973" w:rsidP="002B4973">
            <w:pPr>
              <w:tabs>
                <w:tab w:val="left" w:pos="9165"/>
              </w:tabs>
              <w:rPr>
                <w:b w:val="0"/>
                <w:bCs w:val="0"/>
                <w:color w:val="auto"/>
                <w:szCs w:val="24"/>
              </w:rPr>
            </w:pPr>
            <w:hyperlink r:id="rId12" w:history="1">
              <w:r w:rsidRPr="00C954EB">
                <w:rPr>
                  <w:rStyle w:val="Hyperlink"/>
                  <w:b w:val="0"/>
                  <w:bCs w:val="0"/>
                  <w:szCs w:val="24"/>
                </w:rPr>
                <w:t>Sonia Castro</w:t>
              </w:r>
            </w:hyperlink>
          </w:p>
          <w:p w14:paraId="60D05E00" w14:textId="77777777" w:rsidR="002B4973" w:rsidRPr="003A5F88" w:rsidRDefault="002B4973" w:rsidP="002B4973">
            <w:pPr>
              <w:tabs>
                <w:tab w:val="left" w:pos="9165"/>
              </w:tabs>
              <w:rPr>
                <w:color w:val="auto"/>
                <w:szCs w:val="24"/>
              </w:rPr>
            </w:pPr>
            <w:r w:rsidRPr="003A5F88">
              <w:rPr>
                <w:b w:val="0"/>
                <w:bCs w:val="0"/>
                <w:color w:val="auto"/>
                <w:szCs w:val="24"/>
              </w:rPr>
              <w:t>617-359-7271</w:t>
            </w:r>
          </w:p>
          <w:p w14:paraId="34B306BC" w14:textId="77777777" w:rsidR="002B4973" w:rsidRPr="003A5F88" w:rsidRDefault="002B4973" w:rsidP="002B4973">
            <w:pPr>
              <w:tabs>
                <w:tab w:val="left" w:pos="9165"/>
              </w:tabs>
              <w:rPr>
                <w:color w:val="auto"/>
                <w:szCs w:val="24"/>
              </w:rPr>
            </w:pPr>
          </w:p>
          <w:p w14:paraId="531620E1" w14:textId="77777777" w:rsidR="002B4973" w:rsidRPr="003A5F88" w:rsidRDefault="002B4973" w:rsidP="002B4973">
            <w:pPr>
              <w:tabs>
                <w:tab w:val="left" w:pos="9165"/>
              </w:tabs>
              <w:rPr>
                <w:b w:val="0"/>
                <w:bCs w:val="0"/>
                <w:color w:val="auto"/>
                <w:szCs w:val="24"/>
              </w:rPr>
            </w:pPr>
            <w:hyperlink r:id="rId13" w:history="1">
              <w:r w:rsidRPr="003A5F88">
                <w:rPr>
                  <w:rStyle w:val="Hyperlink"/>
                  <w:b w:val="0"/>
                  <w:bCs w:val="0"/>
                  <w:szCs w:val="24"/>
                </w:rPr>
                <w:t>Tina Sang</w:t>
              </w:r>
            </w:hyperlink>
          </w:p>
          <w:p w14:paraId="2849F7A4" w14:textId="12F835A0" w:rsidR="002439A4" w:rsidRPr="00606368" w:rsidRDefault="002B4973" w:rsidP="002B4973">
            <w:pPr>
              <w:tabs>
                <w:tab w:val="left" w:pos="9165"/>
              </w:tabs>
              <w:rPr>
                <w:color w:val="auto"/>
                <w:szCs w:val="24"/>
              </w:rPr>
            </w:pPr>
            <w:r w:rsidRPr="00A01F40">
              <w:rPr>
                <w:b w:val="0"/>
                <w:bCs w:val="0"/>
                <w:color w:val="auto"/>
                <w:szCs w:val="24"/>
              </w:rPr>
              <w:t>617-359-7287</w:t>
            </w:r>
          </w:p>
        </w:tc>
      </w:tr>
      <w:tr w:rsidR="002439A4" w:rsidRPr="00136526" w14:paraId="4EA3E99A" w14:textId="77777777" w:rsidTr="00AB0B97">
        <w:trPr>
          <w:trHeight w:val="1657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07551BF8" w14:textId="77777777" w:rsidR="002439A4" w:rsidRPr="00136526" w:rsidRDefault="002439A4" w:rsidP="00922AB1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Contract Term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C8D9EB"/>
          </w:tcPr>
          <w:p w14:paraId="6222842F" w14:textId="10946C51" w:rsidR="002B4973" w:rsidRPr="00384720" w:rsidRDefault="002B4973" w:rsidP="00DE17B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cstheme="minorHAnsi"/>
                <w:szCs w:val="24"/>
              </w:rPr>
            </w:pPr>
            <w:r w:rsidRPr="00136526">
              <w:rPr>
                <w:rFonts w:cstheme="minorHAnsi"/>
                <w:b/>
                <w:bCs/>
                <w:szCs w:val="24"/>
              </w:rPr>
              <w:t>Current Contract Term</w:t>
            </w:r>
            <w:r>
              <w:rPr>
                <w:rFonts w:cstheme="minorHAnsi"/>
                <w:b/>
                <w:bCs/>
                <w:szCs w:val="24"/>
              </w:rPr>
              <w:t>:</w:t>
            </w:r>
            <w:r>
              <w:t xml:space="preserve"> July 1, 2023–June 30, 2029</w:t>
            </w:r>
          </w:p>
          <w:p w14:paraId="44B0D338" w14:textId="33A84D0B" w:rsidR="002439A4" w:rsidRPr="00136526" w:rsidRDefault="002B4973" w:rsidP="00DE17B7">
            <w:pPr>
              <w:pStyle w:val="ListParagraph"/>
              <w:numPr>
                <w:ilvl w:val="0"/>
                <w:numId w:val="9"/>
              </w:numPr>
              <w:rPr>
                <w:szCs w:val="24"/>
              </w:rPr>
            </w:pPr>
            <w:r w:rsidRPr="539E5320">
              <w:rPr>
                <w:b/>
                <w:bCs/>
                <w:szCs w:val="24"/>
              </w:rPr>
              <w:t xml:space="preserve">Maximum End Date: </w:t>
            </w:r>
            <w:r>
              <w:t>June 30, 2033</w:t>
            </w:r>
            <w:r w:rsidR="008D5267">
              <w:t xml:space="preserve">. </w:t>
            </w:r>
            <w:r w:rsidR="004537D1">
              <w:t>Optional</w:t>
            </w:r>
            <w:r w:rsidR="00ED2F67">
              <w:t>, one-time</w:t>
            </w:r>
            <w:r w:rsidR="008D5267" w:rsidRPr="008D5267">
              <w:t xml:space="preserve">, </w:t>
            </w:r>
            <w:r w:rsidR="008D5267">
              <w:t xml:space="preserve">four-year </w:t>
            </w:r>
            <w:r w:rsidR="008D5267" w:rsidRPr="008D5267">
              <w:t xml:space="preserve">extension to </w:t>
            </w:r>
            <w:r w:rsidR="00ED2F67">
              <w:t>June 3</w:t>
            </w:r>
            <w:r w:rsidR="00AB0B97">
              <w:t xml:space="preserve">0, </w:t>
            </w:r>
            <w:r w:rsidR="008D5267" w:rsidRPr="008D5267">
              <w:t>2033</w:t>
            </w:r>
            <w:r w:rsidR="008D5267">
              <w:t>.</w:t>
            </w:r>
          </w:p>
        </w:tc>
      </w:tr>
      <w:tr w:rsidR="002439A4" w:rsidRPr="00136526" w14:paraId="6DA0DD35" w14:textId="77777777" w:rsidTr="00B55348">
        <w:trPr>
          <w:trHeight w:val="1299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  <w:vAlign w:val="center"/>
          </w:tcPr>
          <w:p w14:paraId="0145A61F" w14:textId="77777777" w:rsidR="002439A4" w:rsidRPr="00136526" w:rsidRDefault="002439A4" w:rsidP="00B55348">
            <w:pPr>
              <w:tabs>
                <w:tab w:val="left" w:pos="9165"/>
              </w:tabs>
              <w:rPr>
                <w:szCs w:val="24"/>
              </w:rPr>
            </w:pPr>
            <w:r w:rsidRPr="006626DD">
              <w:rPr>
                <w:szCs w:val="24"/>
              </w:rPr>
              <w:t>Massachusetts Management Accounting and Reporting System (MMARS)</w:t>
            </w:r>
            <w:r w:rsidRPr="00136526">
              <w:rPr>
                <w:szCs w:val="24"/>
              </w:rPr>
              <w:t xml:space="preserve"> </w:t>
            </w:r>
            <w:r>
              <w:rPr>
                <w:szCs w:val="24"/>
              </w:rPr>
              <w:t>Master Agreement (MA)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  <w:shd w:val="clear" w:color="auto" w:fill="C8D9EB"/>
          </w:tcPr>
          <w:p w14:paraId="68029953" w14:textId="05F9D152" w:rsidR="002439A4" w:rsidRPr="002B4973" w:rsidRDefault="002B4973" w:rsidP="00922AB1">
            <w:pPr>
              <w:rPr>
                <w:b/>
                <w:bCs/>
                <w:szCs w:val="24"/>
              </w:rPr>
            </w:pPr>
            <w:r w:rsidRPr="002B4973">
              <w:rPr>
                <w:b/>
                <w:bCs/>
                <w:szCs w:val="24"/>
              </w:rPr>
              <w:t>MED56*</w:t>
            </w:r>
          </w:p>
          <w:p w14:paraId="46C0E97B" w14:textId="77777777" w:rsidR="002439A4" w:rsidRDefault="002439A4" w:rsidP="00922AB1">
            <w:pPr>
              <w:rPr>
                <w:rFonts w:cstheme="minorHAnsi"/>
                <w:b/>
                <w:bCs/>
                <w:szCs w:val="24"/>
              </w:rPr>
            </w:pPr>
          </w:p>
          <w:p w14:paraId="71CA014D" w14:textId="77777777" w:rsidR="002439A4" w:rsidRPr="00136526" w:rsidRDefault="002439A4" w:rsidP="00922AB1">
            <w:pPr>
              <w:rPr>
                <w:rFonts w:cstheme="minorHAnsi"/>
                <w:b/>
                <w:bCs/>
                <w:szCs w:val="24"/>
              </w:rPr>
            </w:pPr>
            <w:r w:rsidRPr="001D6578">
              <w:rPr>
                <w:rFonts w:cstheme="minorHAnsi"/>
                <w:b/>
                <w:bCs/>
                <w:szCs w:val="24"/>
              </w:rPr>
              <w:t>N</w:t>
            </w:r>
            <w:r>
              <w:rPr>
                <w:rFonts w:cstheme="minorHAnsi"/>
                <w:b/>
                <w:bCs/>
                <w:szCs w:val="24"/>
              </w:rPr>
              <w:t>ote</w:t>
            </w:r>
            <w:r w:rsidRPr="001D6578">
              <w:rPr>
                <w:rFonts w:cstheme="minorHAnsi"/>
                <w:b/>
                <w:bCs/>
                <w:szCs w:val="24"/>
              </w:rPr>
              <w:t>:</w:t>
            </w:r>
            <w:r>
              <w:rPr>
                <w:rFonts w:cstheme="minorHAnsi"/>
                <w:szCs w:val="24"/>
              </w:rPr>
              <w:t xml:space="preserve"> </w:t>
            </w:r>
            <w:r w:rsidRPr="00CA06AC">
              <w:rPr>
                <w:rFonts w:cstheme="minorHAnsi"/>
                <w:szCs w:val="24"/>
              </w:rPr>
              <w:t>*The asterisk is required when referencing the contract in the MMARS</w:t>
            </w:r>
            <w:r>
              <w:rPr>
                <w:rFonts w:cstheme="minorHAnsi"/>
                <w:szCs w:val="24"/>
              </w:rPr>
              <w:t xml:space="preserve"> system</w:t>
            </w:r>
            <w:r w:rsidRPr="00CA06AC">
              <w:rPr>
                <w:rFonts w:cstheme="minorHAnsi"/>
                <w:szCs w:val="24"/>
              </w:rPr>
              <w:t>.</w:t>
            </w:r>
          </w:p>
        </w:tc>
      </w:tr>
      <w:tr w:rsidR="002439A4" w:rsidRPr="00136526" w14:paraId="38679427" w14:textId="77777777" w:rsidTr="00DE17B7">
        <w:trPr>
          <w:trHeight w:val="1031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4F532C5E" w14:textId="77777777" w:rsidR="002439A4" w:rsidRPr="00136526" w:rsidRDefault="002439A4" w:rsidP="00922AB1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Quote Requirements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</w:tcPr>
          <w:p w14:paraId="061A4221" w14:textId="70D77327" w:rsidR="002439A4" w:rsidRPr="00136526" w:rsidRDefault="002439A4" w:rsidP="00DE17B7">
            <w:pPr>
              <w:rPr>
                <w:szCs w:val="24"/>
                <w:highlight w:val="yellow"/>
              </w:rPr>
            </w:pPr>
            <w:r w:rsidRPr="00DE17B7">
              <w:rPr>
                <w:szCs w:val="24"/>
              </w:rPr>
              <w:t xml:space="preserve">Quotes are required for </w:t>
            </w:r>
            <w:proofErr w:type="gramStart"/>
            <w:r w:rsidRPr="00DE17B7">
              <w:rPr>
                <w:szCs w:val="24"/>
              </w:rPr>
              <w:t>purchasing</w:t>
            </w:r>
            <w:proofErr w:type="gramEnd"/>
            <w:r w:rsidRPr="00DE17B7">
              <w:rPr>
                <w:szCs w:val="24"/>
              </w:rPr>
              <w:t xml:space="preserve">. Refer to the </w:t>
            </w:r>
            <w:hyperlink w:anchor="_Quote_Response_and" w:history="1">
              <w:r w:rsidRPr="00DE17B7">
                <w:rPr>
                  <w:rStyle w:val="Hyperlink"/>
                  <w:szCs w:val="24"/>
                </w:rPr>
                <w:t>Quote Response and Requirements</w:t>
              </w:r>
            </w:hyperlink>
            <w:r w:rsidRPr="00DE17B7">
              <w:rPr>
                <w:szCs w:val="24"/>
              </w:rPr>
              <w:t xml:space="preserve"> section for guidelines.</w:t>
            </w:r>
          </w:p>
        </w:tc>
      </w:tr>
      <w:tr w:rsidR="002439A4" w:rsidRPr="00136526" w14:paraId="479D16DF" w14:textId="77777777" w:rsidTr="00DE17B7">
        <w:trPr>
          <w:trHeight w:val="68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78AB5D6D" w14:textId="77777777" w:rsidR="002439A4" w:rsidRPr="00136526" w:rsidRDefault="002439A4" w:rsidP="00922AB1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Vendor List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  <w:shd w:val="clear" w:color="auto" w:fill="C8D9EB"/>
          </w:tcPr>
          <w:p w14:paraId="75DA0274" w14:textId="250B5246" w:rsidR="002439A4" w:rsidRPr="00136526" w:rsidRDefault="002439A4" w:rsidP="00DE17B7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Refer to</w:t>
            </w:r>
            <w:r w:rsidRPr="00136526">
              <w:rPr>
                <w:szCs w:val="24"/>
              </w:rPr>
              <w:t xml:space="preserve"> </w:t>
            </w:r>
            <w:hyperlink w:anchor="_Appendix_A:_Vendor" w:history="1">
              <w:r w:rsidRPr="00136526">
                <w:rPr>
                  <w:rStyle w:val="Hyperlink"/>
                  <w:szCs w:val="24"/>
                </w:rPr>
                <w:t>Vendor List and Information</w:t>
              </w:r>
            </w:hyperlink>
            <w:r w:rsidRPr="00136526">
              <w:rPr>
                <w:szCs w:val="24"/>
              </w:rPr>
              <w:t xml:space="preserve"> for eligible vendors on this contract.</w:t>
            </w:r>
          </w:p>
        </w:tc>
      </w:tr>
      <w:tr w:rsidR="002439A4" w:rsidRPr="00136526" w14:paraId="62B57E72" w14:textId="77777777" w:rsidTr="00092F96">
        <w:trPr>
          <w:trHeight w:val="761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7083573B" w14:textId="77777777" w:rsidR="002439A4" w:rsidRPr="00136526" w:rsidRDefault="002439A4" w:rsidP="00922AB1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Updates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</w:tcPr>
          <w:p w14:paraId="79B653B0" w14:textId="273FF690" w:rsidR="002439A4" w:rsidRPr="00136526" w:rsidRDefault="0009204C" w:rsidP="00922AB1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06</w:t>
            </w:r>
            <w:r w:rsidR="002439A4" w:rsidRPr="00255962">
              <w:rPr>
                <w:szCs w:val="24"/>
              </w:rPr>
              <w:t>/</w:t>
            </w:r>
            <w:r>
              <w:rPr>
                <w:szCs w:val="24"/>
              </w:rPr>
              <w:t>04</w:t>
            </w:r>
            <w:r w:rsidR="002439A4" w:rsidRPr="00255962">
              <w:rPr>
                <w:szCs w:val="24"/>
              </w:rPr>
              <w:t>/</w:t>
            </w:r>
            <w:r>
              <w:rPr>
                <w:szCs w:val="24"/>
              </w:rPr>
              <w:t>2025</w:t>
            </w:r>
            <w:r w:rsidR="002439A4" w:rsidRPr="00255962">
              <w:rPr>
                <w:szCs w:val="24"/>
              </w:rPr>
              <w:t xml:space="preserve">: </w:t>
            </w:r>
            <w:r w:rsidR="00214DD1" w:rsidRPr="00214DD1">
              <w:rPr>
                <w:szCs w:val="24"/>
              </w:rPr>
              <w:t xml:space="preserve">Added </w:t>
            </w:r>
            <w:r w:rsidR="00214DD1">
              <w:rPr>
                <w:szCs w:val="24"/>
              </w:rPr>
              <w:t>v</w:t>
            </w:r>
            <w:r w:rsidR="00214DD1" w:rsidRPr="00214DD1">
              <w:rPr>
                <w:szCs w:val="24"/>
              </w:rPr>
              <w:t>endor ASD Specialty Healthcare, LLC.</w:t>
            </w:r>
            <w:r w:rsidR="00576065">
              <w:rPr>
                <w:szCs w:val="24"/>
              </w:rPr>
              <w:t xml:space="preserve">, </w:t>
            </w:r>
            <w:r w:rsidR="00F32223">
              <w:rPr>
                <w:szCs w:val="24"/>
              </w:rPr>
              <w:t>DBA</w:t>
            </w:r>
            <w:r w:rsidR="00214DD1" w:rsidRPr="00214DD1">
              <w:rPr>
                <w:szCs w:val="24"/>
              </w:rPr>
              <w:t xml:space="preserve"> Besse Medical.</w:t>
            </w:r>
          </w:p>
        </w:tc>
      </w:tr>
    </w:tbl>
    <w:p w14:paraId="390D03BC" w14:textId="14BDB73B" w:rsidR="00C9452E" w:rsidRDefault="00C9452E" w:rsidP="00666B28">
      <w:pPr>
        <w:spacing w:after="0"/>
      </w:pPr>
    </w:p>
    <w:p w14:paraId="2EE53A3B" w14:textId="3ADB882A" w:rsidR="00AC1E9E" w:rsidRPr="006E4CCA" w:rsidRDefault="00AC1E9E" w:rsidP="003554D9">
      <w:pPr>
        <w:tabs>
          <w:tab w:val="left" w:pos="9165"/>
        </w:tabs>
        <w:spacing w:after="0"/>
        <w:jc w:val="center"/>
        <w:rPr>
          <w:rStyle w:val="PageNumber"/>
          <w:szCs w:val="24"/>
        </w:rPr>
      </w:pPr>
      <w:r w:rsidRPr="005569DF">
        <w:rPr>
          <w:rStyle w:val="PageNumber"/>
          <w:b/>
          <w:bCs/>
          <w:szCs w:val="24"/>
        </w:rPr>
        <w:t>N</w:t>
      </w:r>
      <w:r w:rsidR="00A14344" w:rsidRPr="005569DF">
        <w:rPr>
          <w:rStyle w:val="PageNumber"/>
          <w:b/>
          <w:bCs/>
          <w:szCs w:val="24"/>
        </w:rPr>
        <w:t>ot</w:t>
      </w:r>
      <w:r w:rsidR="00AC4379" w:rsidRPr="005569DF">
        <w:rPr>
          <w:rStyle w:val="PageNumber"/>
          <w:b/>
          <w:bCs/>
          <w:szCs w:val="24"/>
        </w:rPr>
        <w:t>e</w:t>
      </w:r>
      <w:r w:rsidRPr="005569DF">
        <w:rPr>
          <w:rStyle w:val="PageNumber"/>
          <w:b/>
          <w:bCs/>
          <w:szCs w:val="24"/>
        </w:rPr>
        <w:t>:</w:t>
      </w:r>
      <w:r w:rsidRPr="006E4CCA">
        <w:rPr>
          <w:rStyle w:val="PageNumber"/>
          <w:szCs w:val="24"/>
        </w:rPr>
        <w:t xml:space="preserve"> Contract User Guides are updated regularly. Print copies should be compared against the current version posted on </w:t>
      </w:r>
      <w:r w:rsidRPr="006E4CCA">
        <w:rPr>
          <w:szCs w:val="24"/>
        </w:rPr>
        <w:t>mass.gov/</w:t>
      </w:r>
      <w:proofErr w:type="spellStart"/>
      <w:r w:rsidRPr="006E4CCA">
        <w:rPr>
          <w:szCs w:val="24"/>
        </w:rPr>
        <w:t>osd</w:t>
      </w:r>
      <w:proofErr w:type="spellEnd"/>
      <w:r w:rsidRPr="006E4CCA">
        <w:rPr>
          <w:rStyle w:val="PageNumber"/>
          <w:szCs w:val="24"/>
        </w:rPr>
        <w:t>.</w:t>
      </w:r>
    </w:p>
    <w:p w14:paraId="2AF7BD81" w14:textId="7FEE5EF6" w:rsidR="00AC1E9E" w:rsidRPr="009E685D" w:rsidRDefault="00AC1E9E" w:rsidP="00AC1E9E">
      <w:pPr>
        <w:pStyle w:val="Footer"/>
        <w:rPr>
          <w:rStyle w:val="PageNumber"/>
          <w:szCs w:val="24"/>
        </w:rPr>
      </w:pPr>
      <w:r w:rsidRPr="009E685D">
        <w:rPr>
          <w:rStyle w:val="PageNumber"/>
          <w:szCs w:val="24"/>
        </w:rPr>
        <w:tab/>
        <w:t>Template Version: 9.0</w:t>
      </w:r>
      <w:r w:rsidRPr="009E685D">
        <w:rPr>
          <w:rStyle w:val="PageNumber"/>
          <w:szCs w:val="24"/>
        </w:rPr>
        <w:tab/>
        <w:t xml:space="preserve">Page </w:t>
      </w:r>
      <w:r w:rsidRPr="009E685D">
        <w:rPr>
          <w:rStyle w:val="PageNumber"/>
          <w:szCs w:val="24"/>
        </w:rPr>
        <w:fldChar w:fldCharType="begin"/>
      </w:r>
      <w:r w:rsidRPr="009E685D">
        <w:rPr>
          <w:rStyle w:val="PageNumber"/>
          <w:szCs w:val="24"/>
        </w:rPr>
        <w:instrText xml:space="preserve"> PAGE </w:instrText>
      </w:r>
      <w:r w:rsidRPr="009E685D">
        <w:rPr>
          <w:rStyle w:val="PageNumber"/>
          <w:szCs w:val="24"/>
        </w:rPr>
        <w:fldChar w:fldCharType="separate"/>
      </w:r>
      <w:r w:rsidR="00397D64">
        <w:rPr>
          <w:rStyle w:val="PageNumber"/>
          <w:noProof/>
          <w:szCs w:val="24"/>
        </w:rPr>
        <w:t>1</w:t>
      </w:r>
      <w:r w:rsidRPr="009E685D">
        <w:rPr>
          <w:rStyle w:val="PageNumber"/>
          <w:szCs w:val="24"/>
        </w:rPr>
        <w:fldChar w:fldCharType="end"/>
      </w:r>
      <w:r w:rsidRPr="009E685D">
        <w:rPr>
          <w:rStyle w:val="PageNumber"/>
          <w:szCs w:val="24"/>
        </w:rPr>
        <w:t xml:space="preserve"> of </w:t>
      </w:r>
      <w:r w:rsidRPr="009E685D">
        <w:rPr>
          <w:rStyle w:val="PageNumber"/>
          <w:szCs w:val="24"/>
        </w:rPr>
        <w:fldChar w:fldCharType="begin"/>
      </w:r>
      <w:r w:rsidRPr="009E685D">
        <w:rPr>
          <w:rStyle w:val="PageNumber"/>
          <w:szCs w:val="24"/>
        </w:rPr>
        <w:instrText xml:space="preserve"> NUMPAGES </w:instrText>
      </w:r>
      <w:r w:rsidRPr="009E685D">
        <w:rPr>
          <w:rStyle w:val="PageNumber"/>
          <w:szCs w:val="24"/>
        </w:rPr>
        <w:fldChar w:fldCharType="separate"/>
      </w:r>
      <w:r w:rsidR="00397D64">
        <w:rPr>
          <w:rStyle w:val="PageNumber"/>
          <w:noProof/>
          <w:szCs w:val="24"/>
        </w:rPr>
        <w:t>16</w:t>
      </w:r>
      <w:r w:rsidRPr="009E685D">
        <w:rPr>
          <w:rStyle w:val="PageNumber"/>
          <w:szCs w:val="24"/>
        </w:rPr>
        <w:fldChar w:fldCharType="end"/>
      </w:r>
    </w:p>
    <w:p w14:paraId="7D2DD00E" w14:textId="77777777" w:rsidR="00AC1E9E" w:rsidRPr="009E685D" w:rsidRDefault="00AC1E9E" w:rsidP="00AC1E9E">
      <w:pPr>
        <w:pStyle w:val="Footer"/>
        <w:tabs>
          <w:tab w:val="clear" w:pos="4680"/>
          <w:tab w:val="clear" w:pos="9360"/>
          <w:tab w:val="left" w:pos="1815"/>
          <w:tab w:val="center" w:pos="4968"/>
          <w:tab w:val="right" w:pos="9990"/>
        </w:tabs>
        <w:ind w:left="-1440" w:right="-1440"/>
        <w:jc w:val="center"/>
        <w:rPr>
          <w:b/>
          <w:bCs/>
          <w:color w:val="365F91" w:themeColor="accent1" w:themeShade="BF"/>
          <w:szCs w:val="24"/>
        </w:rPr>
      </w:pPr>
      <w:r w:rsidRPr="009E685D">
        <w:rPr>
          <w:b/>
          <w:bCs/>
          <w:color w:val="2E368F"/>
          <w:szCs w:val="24"/>
        </w:rPr>
        <w:t>One Ashburton Place, Room 1608 Boston, MA, 02108-1552</w:t>
      </w:r>
    </w:p>
    <w:p w14:paraId="25388760" w14:textId="23DADA28" w:rsidR="007D0521" w:rsidRDefault="00AC1E9E" w:rsidP="00C9452E">
      <w:pPr>
        <w:pStyle w:val="Footer"/>
        <w:jc w:val="center"/>
      </w:pPr>
      <w:r w:rsidRPr="009E685D">
        <w:rPr>
          <w:color w:val="2E368F"/>
          <w:szCs w:val="24"/>
        </w:rPr>
        <w:t>Tel</w:t>
      </w:r>
      <w:r w:rsidR="004F636A">
        <w:rPr>
          <w:color w:val="2E368F"/>
          <w:szCs w:val="24"/>
        </w:rPr>
        <w:t>ephone</w:t>
      </w:r>
      <w:r w:rsidRPr="009E685D">
        <w:rPr>
          <w:color w:val="2E368F"/>
          <w:szCs w:val="24"/>
        </w:rPr>
        <w:t xml:space="preserve">: </w:t>
      </w:r>
      <w:r w:rsidR="00145223">
        <w:rPr>
          <w:color w:val="2E368F"/>
          <w:szCs w:val="24"/>
        </w:rPr>
        <w:t>617-</w:t>
      </w:r>
      <w:r w:rsidRPr="009E685D">
        <w:rPr>
          <w:color w:val="2E368F"/>
          <w:szCs w:val="24"/>
        </w:rPr>
        <w:t xml:space="preserve">720-3300 | </w:t>
      </w:r>
      <w:hyperlink r:id="rId14">
        <w:r w:rsidR="00FA6E91">
          <w:rPr>
            <w:color w:val="2E368F"/>
            <w:szCs w:val="24"/>
          </w:rPr>
          <w:t>mass.gov/</w:t>
        </w:r>
        <w:proofErr w:type="spellStart"/>
        <w:r w:rsidR="00FA6E91">
          <w:rPr>
            <w:color w:val="2E368F"/>
            <w:szCs w:val="24"/>
          </w:rPr>
          <w:t>osd</w:t>
        </w:r>
        <w:proofErr w:type="spellEnd"/>
      </w:hyperlink>
      <w:r w:rsidR="007D0521">
        <w:br w:type="page"/>
      </w:r>
    </w:p>
    <w:p w14:paraId="1BCBF46A" w14:textId="77777777" w:rsidR="00B03625" w:rsidRDefault="00B03625" w:rsidP="00426815">
      <w:pPr>
        <w:tabs>
          <w:tab w:val="left" w:pos="9165"/>
        </w:tabs>
        <w:ind w:left="360"/>
        <w:sectPr w:rsidR="00B03625" w:rsidSect="003E7DC2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125" w:right="1152" w:bottom="1440" w:left="1152" w:header="864" w:footer="360" w:gutter="0"/>
          <w:cols w:space="720"/>
          <w:titlePg/>
          <w:docGrid w:linePitch="360"/>
        </w:sectPr>
      </w:pPr>
    </w:p>
    <w:bookmarkEnd w:id="0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932468650"/>
        <w:docPartObj>
          <w:docPartGallery w:val="Table of Contents"/>
          <w:docPartUnique/>
        </w:docPartObj>
      </w:sdtPr>
      <w:sdtEndPr>
        <w:rPr>
          <w:noProof/>
          <w:sz w:val="24"/>
        </w:rPr>
      </w:sdtEndPr>
      <w:sdtContent>
        <w:p w14:paraId="46FC1B32" w14:textId="42253982" w:rsidR="005A21C6" w:rsidRDefault="005A21C6">
          <w:pPr>
            <w:pStyle w:val="TOCHeading"/>
          </w:pPr>
          <w:r>
            <w:t>Table of Contents</w:t>
          </w:r>
        </w:p>
        <w:p w14:paraId="142A02FA" w14:textId="67CEDB80" w:rsidR="00BA3381" w:rsidRDefault="00003C5E">
          <w:pPr>
            <w:pStyle w:val="TOC1"/>
            <w:rPr>
              <w:rFonts w:cstheme="minorBidi"/>
              <w:bCs w:val="0"/>
              <w:vanish w:val="0"/>
              <w:kern w:val="2"/>
              <w:sz w:val="24"/>
              <w:szCs w:val="24"/>
              <w14:ligatures w14:val="standardContextual"/>
            </w:rPr>
          </w:pPr>
          <w:r>
            <w:rPr>
              <w:bCs w:val="0"/>
              <w:caps/>
              <w:sz w:val="20"/>
            </w:rPr>
            <w:fldChar w:fldCharType="begin"/>
          </w:r>
          <w:r>
            <w:rPr>
              <w:bCs w:val="0"/>
              <w:caps/>
              <w:sz w:val="20"/>
            </w:rPr>
            <w:instrText xml:space="preserve"> TOC \o "1-3" \h \z \u </w:instrText>
          </w:r>
          <w:r>
            <w:rPr>
              <w:bCs w:val="0"/>
              <w:caps/>
              <w:sz w:val="20"/>
            </w:rPr>
            <w:fldChar w:fldCharType="separate"/>
          </w:r>
          <w:hyperlink w:anchor="_Toc212457738" w:history="1">
            <w:r w:rsidR="00BA3381" w:rsidRPr="00FF4965">
              <w:rPr>
                <w:rStyle w:val="Hyperlink"/>
              </w:rPr>
              <w:t>Contract User Guide MED56: Pharmaceutical Prime Vendor and Specialty Pharmaceuticals</w:t>
            </w:r>
            <w:r w:rsidR="00BA3381">
              <w:rPr>
                <w:webHidden/>
              </w:rPr>
              <w:tab/>
            </w:r>
            <w:r w:rsidR="00BA3381">
              <w:rPr>
                <w:webHidden/>
              </w:rPr>
              <w:fldChar w:fldCharType="begin"/>
            </w:r>
            <w:r w:rsidR="00BA3381">
              <w:rPr>
                <w:webHidden/>
              </w:rPr>
              <w:instrText xml:space="preserve"> PAGEREF _Toc212457738 \h </w:instrText>
            </w:r>
            <w:r w:rsidR="00BA3381">
              <w:rPr>
                <w:webHidden/>
              </w:rPr>
            </w:r>
            <w:r w:rsidR="00BA3381">
              <w:rPr>
                <w:webHidden/>
              </w:rPr>
              <w:fldChar w:fldCharType="separate"/>
            </w:r>
            <w:r w:rsidR="00BA3381">
              <w:rPr>
                <w:webHidden/>
              </w:rPr>
              <w:t>1</w:t>
            </w:r>
            <w:r w:rsidR="00BA3381">
              <w:rPr>
                <w:webHidden/>
              </w:rPr>
              <w:fldChar w:fldCharType="end"/>
            </w:r>
          </w:hyperlink>
        </w:p>
        <w:p w14:paraId="2AC0E98B" w14:textId="5A5DF8B8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39" w:history="1">
            <w:r w:rsidRPr="00FF4965">
              <w:rPr>
                <w:rStyle w:val="Hyperlink"/>
                <w:noProof/>
              </w:rPr>
              <w:t>Contract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C403A" w14:textId="53E948D1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40" w:history="1">
            <w:r w:rsidRPr="00FF4965">
              <w:rPr>
                <w:rStyle w:val="Hyperlink"/>
                <w:noProof/>
              </w:rPr>
              <w:t>Contract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8DCE4" w14:textId="5C8D5C03" w:rsidR="00BA3381" w:rsidRDefault="00BA3381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457741" w:history="1">
            <w:r w:rsidRPr="00FF4965">
              <w:rPr>
                <w:rStyle w:val="Hyperlink"/>
                <w:noProof/>
              </w:rPr>
              <w:t>Benefits and Cost Savings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EFF46" w14:textId="16A8F7F1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42" w:history="1">
            <w:r w:rsidRPr="00FF4965">
              <w:rPr>
                <w:rStyle w:val="Hyperlink"/>
                <w:noProof/>
              </w:rPr>
              <w:t>Contract 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42893" w14:textId="101C1474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43" w:history="1">
            <w:r w:rsidRPr="00FF4965">
              <w:rPr>
                <w:rStyle w:val="Hyperlink"/>
                <w:noProof/>
              </w:rPr>
              <w:t>Contract Exclusions and Related Statewide Contracts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56AE3" w14:textId="3C97AAB0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44" w:history="1">
            <w:r w:rsidRPr="00FF4965">
              <w:rPr>
                <w:rStyle w:val="Hyperlink"/>
                <w:noProof/>
              </w:rPr>
              <w:t>Who May Use the Contract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27E59" w14:textId="2A3DAC93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45" w:history="1">
            <w:r w:rsidRPr="00FF4965">
              <w:rPr>
                <w:rStyle w:val="Hyperlink"/>
                <w:noProof/>
              </w:rPr>
              <w:t>Pricing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60E26" w14:textId="264B9657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46" w:history="1">
            <w:r w:rsidRPr="00FF4965">
              <w:rPr>
                <w:rStyle w:val="Hyperlink"/>
                <w:noProof/>
              </w:rPr>
              <w:t>Quote Response and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99E45" w14:textId="133470C3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47" w:history="1">
            <w:r w:rsidRPr="00FF4965">
              <w:rPr>
                <w:rStyle w:val="Hyperlink"/>
                <w:noProof/>
              </w:rPr>
              <w:t>Purchase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9AE6E" w14:textId="102E7EF5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48" w:history="1">
            <w:r w:rsidRPr="00FF4965">
              <w:rPr>
                <w:rStyle w:val="Hyperlink"/>
                <w:noProof/>
              </w:rPr>
              <w:t>Setting Up a COMMBUYS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5AB58" w14:textId="5EF346B6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49" w:history="1">
            <w:r w:rsidRPr="00FF4965">
              <w:rPr>
                <w:rStyle w:val="Hyperlink"/>
                <w:noProof/>
              </w:rPr>
              <w:t>Finding Contract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B32B3" w14:textId="5159274B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50" w:history="1">
            <w:r w:rsidRPr="00FF4965">
              <w:rPr>
                <w:rStyle w:val="Hyperlink"/>
                <w:noProof/>
              </w:rPr>
              <w:t>Finding Vendor-Specific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4CDCC" w14:textId="507252C0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51" w:history="1">
            <w:r w:rsidRPr="00FF4965">
              <w:rPr>
                <w:rStyle w:val="Hyperlink"/>
                <w:noProof/>
              </w:rPr>
              <w:t>Supplier Diversity Office (SDO)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803F8" w14:textId="649E9DBC" w:rsidR="00BA3381" w:rsidRDefault="00BA3381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457752" w:history="1">
            <w:r w:rsidRPr="00FF4965">
              <w:rPr>
                <w:rStyle w:val="Hyperlink"/>
                <w:noProof/>
              </w:rPr>
              <w:t>Supplier Diversity Program (SDP)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D1A7C" w14:textId="4E2439D1" w:rsidR="00BA3381" w:rsidRDefault="00BA3381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457753" w:history="1">
            <w:r w:rsidRPr="00FF4965">
              <w:rPr>
                <w:rStyle w:val="Hyperlink"/>
                <w:noProof/>
              </w:rPr>
              <w:t>Small Business Purchasing Program (SBPP)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DD545" w14:textId="28570E4A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54" w:history="1">
            <w:r w:rsidRPr="00FF4965">
              <w:rPr>
                <w:rStyle w:val="Hyperlink"/>
                <w:noProof/>
              </w:rPr>
              <w:t>Shipping, Delivery, and Returns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BAA2E" w14:textId="633F037B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55" w:history="1">
            <w:r w:rsidRPr="00FF4965">
              <w:rPr>
                <w:rStyle w:val="Hyperlink"/>
                <w:noProof/>
              </w:rPr>
              <w:t>Warranties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C9921" w14:textId="4D733496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56" w:history="1">
            <w:r w:rsidRPr="00FF4965">
              <w:rPr>
                <w:rStyle w:val="Hyperlink"/>
                <w:noProof/>
              </w:rPr>
              <w:t>Emergency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B487B" w14:textId="5F2A9BF2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57" w:history="1">
            <w:r w:rsidRPr="00FF4965">
              <w:rPr>
                <w:rStyle w:val="Hyperlink"/>
                <w:noProof/>
              </w:rPr>
              <w:t>Vendor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840B9" w14:textId="193A6DE4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58" w:history="1">
            <w:r w:rsidRPr="00FF4965">
              <w:rPr>
                <w:rStyle w:val="Hyperlink"/>
                <w:noProof/>
              </w:rPr>
              <w:t>General Procurement Guidelines and Best Practices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7A8DE" w14:textId="35070187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59" w:history="1">
            <w:r w:rsidRPr="00FF4965">
              <w:rPr>
                <w:rStyle w:val="Hyperlink"/>
                <w:noProof/>
              </w:rPr>
              <w:t>Adding a Product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5EDD7" w14:textId="69EF5939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60" w:history="1">
            <w:r w:rsidRPr="00FF4965">
              <w:rPr>
                <w:rStyle w:val="Hyperlink"/>
                <w:noProof/>
              </w:rPr>
              <w:t>Environmentally Preferable Products and Services (EPPS)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23CD9" w14:textId="6AF31867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61" w:history="1">
            <w:r w:rsidRPr="00FF4965">
              <w:rPr>
                <w:rStyle w:val="Hyperlink"/>
                <w:noProof/>
              </w:rPr>
              <w:t>Instructions for Massachusetts Management Accounting and Reporting System (MMARS)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558AD" w14:textId="058BDBE5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62" w:history="1">
            <w:r w:rsidRPr="00FF4965">
              <w:rPr>
                <w:rStyle w:val="Hyperlink"/>
                <w:noProof/>
              </w:rPr>
              <w:t>Vendor List and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7CAD3" w14:textId="742611C0" w:rsidR="00BA3381" w:rsidRDefault="00BA3381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457763" w:history="1">
            <w:r w:rsidRPr="00FF4965">
              <w:rPr>
                <w:rStyle w:val="Hyperlink"/>
                <w:noProof/>
              </w:rPr>
              <w:t>ASD Specialty Healthcare, LLC., Doing Business As Besse Medical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CE2A9" w14:textId="26713ECF" w:rsidR="00BA3381" w:rsidRDefault="00BA3381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457764" w:history="1">
            <w:r w:rsidRPr="00FF4965">
              <w:rPr>
                <w:rStyle w:val="Hyperlink"/>
                <w:noProof/>
              </w:rPr>
              <w:t>Cardinal Health 110 LLC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103758" w14:textId="050DAD3F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65" w:history="1">
            <w:r w:rsidRPr="00FF4965">
              <w:rPr>
                <w:rStyle w:val="Hyperlink"/>
                <w:noProof/>
              </w:rPr>
              <w:t>United Nations Standard Products and Services Code</w:t>
            </w:r>
            <w:r w:rsidRPr="00FF4965">
              <w:rPr>
                <w:rStyle w:val="Hyperlink"/>
                <w:noProof/>
                <w:vertAlign w:val="superscript"/>
              </w:rPr>
              <w:t>®</w:t>
            </w:r>
            <w:r w:rsidRPr="00FF4965">
              <w:rPr>
                <w:rStyle w:val="Hyperlink"/>
                <w:noProof/>
              </w:rPr>
              <w:t xml:space="preserve"> (UNSPSC</w:t>
            </w:r>
            <w:r w:rsidRPr="00FF4965">
              <w:rPr>
                <w:rStyle w:val="Hyperlink"/>
                <w:noProof/>
                <w:vertAlign w:val="superscript"/>
              </w:rPr>
              <w:t>®</w:t>
            </w:r>
            <w:r w:rsidRPr="00FF4965">
              <w:rPr>
                <w:rStyle w:val="Hyperlink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835E2" w14:textId="5CF4017A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66" w:history="1">
            <w:r w:rsidRPr="00FF4965">
              <w:rPr>
                <w:rStyle w:val="Hyperlink"/>
                <w:noProof/>
              </w:rPr>
              <w:t>Appendix A: Purchasing Contacts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81651" w14:textId="74611252" w:rsidR="00BA3381" w:rsidRDefault="00BA3381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457767" w:history="1">
            <w:r w:rsidRPr="00FF4965">
              <w:rPr>
                <w:rStyle w:val="Hyperlink"/>
                <w:noProof/>
              </w:rPr>
              <w:t>Appendix B: Geographical Service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_Toc212457767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C2B20" w14:textId="4A6CD49A" w:rsidR="005A21C6" w:rsidRDefault="00003C5E">
          <w:r>
            <w:rPr>
              <w:rFonts w:cstheme="minorHAnsi"/>
              <w:bCs/>
              <w:caps/>
              <w:noProof/>
              <w:sz w:val="20"/>
              <w:szCs w:val="20"/>
            </w:rPr>
            <w:fldChar w:fldCharType="end"/>
          </w:r>
        </w:p>
      </w:sdtContent>
    </w:sdt>
    <w:p w14:paraId="4BCAF3C8" w14:textId="77777777" w:rsidR="00975D07" w:rsidRDefault="00975D07">
      <w:pPr>
        <w:rPr>
          <w:b/>
          <w:bCs/>
          <w:sz w:val="26"/>
          <w:szCs w:val="26"/>
        </w:rPr>
        <w:sectPr w:rsidR="00975D07" w:rsidSect="00975D07">
          <w:headerReference w:type="first" r:id="rId19"/>
          <w:footerReference w:type="first" r:id="rId20"/>
          <w:type w:val="continuous"/>
          <w:pgSz w:w="12240" w:h="15840"/>
          <w:pgMar w:top="125" w:right="1152" w:bottom="1440" w:left="1152" w:header="864" w:footer="360" w:gutter="0"/>
          <w:cols w:num="2" w:space="720"/>
          <w:titlePg/>
          <w:docGrid w:linePitch="360"/>
        </w:sectPr>
      </w:pPr>
    </w:p>
    <w:p w14:paraId="6C9C2DC0" w14:textId="77777777" w:rsidR="009157BD" w:rsidRDefault="009157BD" w:rsidP="00B854B6">
      <w:pPr>
        <w:jc w:val="center"/>
        <w:rPr>
          <w:b/>
          <w:bCs/>
          <w:sz w:val="26"/>
          <w:szCs w:val="26"/>
        </w:rPr>
      </w:pPr>
    </w:p>
    <w:p w14:paraId="76DCC826" w14:textId="331FF8E5" w:rsidR="003F26F2" w:rsidRDefault="13FE62E6" w:rsidP="00B854B6">
      <w:pPr>
        <w:jc w:val="center"/>
      </w:pPr>
      <w:r w:rsidRPr="4C2A9F3F">
        <w:rPr>
          <w:b/>
          <w:bCs/>
          <w:sz w:val="26"/>
          <w:szCs w:val="26"/>
        </w:rPr>
        <w:t xml:space="preserve">TIP: To return to the first page throughout this document, use </w:t>
      </w:r>
      <w:proofErr w:type="spellStart"/>
      <w:r w:rsidRPr="4C2A9F3F">
        <w:rPr>
          <w:b/>
          <w:bCs/>
          <w:sz w:val="26"/>
          <w:szCs w:val="26"/>
        </w:rPr>
        <w:t>Ctrl+home</w:t>
      </w:r>
      <w:proofErr w:type="spellEnd"/>
      <w:r w:rsidRPr="4C2A9F3F">
        <w:rPr>
          <w:sz w:val="28"/>
          <w:szCs w:val="28"/>
        </w:rPr>
        <w:t>.</w:t>
      </w:r>
      <w:r w:rsidR="00D66FF8">
        <w:br w:type="page"/>
      </w:r>
      <w:bookmarkStart w:id="4" w:name="_Toc194066592"/>
    </w:p>
    <w:p w14:paraId="0954B7C4" w14:textId="695E6010" w:rsidR="00E26E6E" w:rsidRDefault="00F65966" w:rsidP="009A21C5">
      <w:pPr>
        <w:pStyle w:val="Heading2"/>
        <w:spacing w:before="0"/>
      </w:pPr>
      <w:bookmarkStart w:id="5" w:name="_Toc212457740"/>
      <w:r w:rsidRPr="00564A93">
        <w:lastRenderedPageBreak/>
        <w:t>Contract</w:t>
      </w:r>
      <w:r w:rsidR="00C0549D" w:rsidRPr="00564A93">
        <w:t xml:space="preserve"> </w:t>
      </w:r>
      <w:r w:rsidR="00B15B3F" w:rsidRPr="00633557">
        <w:t>Summary</w:t>
      </w:r>
      <w:bookmarkEnd w:id="4"/>
      <w:bookmarkEnd w:id="5"/>
    </w:p>
    <w:p w14:paraId="0824AB7A" w14:textId="20BAAB44" w:rsidR="009A21C5" w:rsidRPr="00A323D1" w:rsidRDefault="009A21C5" w:rsidP="000820FD">
      <w:r w:rsidRPr="00A323D1">
        <w:rPr>
          <w:rFonts w:eastAsiaTheme="majorEastAsia"/>
          <w:b/>
          <w:bCs/>
        </w:rPr>
        <w:t xml:space="preserve">MED56–Pharmaceutical Prime Vendor </w:t>
      </w:r>
      <w:r>
        <w:rPr>
          <w:rFonts w:eastAsiaTheme="majorEastAsia"/>
          <w:b/>
        </w:rPr>
        <w:t>and</w:t>
      </w:r>
      <w:r w:rsidRPr="00A323D1">
        <w:rPr>
          <w:rFonts w:eastAsiaTheme="majorEastAsia"/>
          <w:b/>
          <w:bCs/>
        </w:rPr>
        <w:t xml:space="preserve"> Specialty Pharmaceuticals</w:t>
      </w:r>
      <w:r>
        <w:rPr>
          <w:rFonts w:eastAsiaTheme="majorEastAsia"/>
          <w:b/>
          <w:bCs/>
        </w:rPr>
        <w:t xml:space="preserve">: </w:t>
      </w:r>
      <w:r w:rsidR="00981330" w:rsidRPr="00981330">
        <w:t xml:space="preserve">This Statewide Contract covers the procurement of all prescription and </w:t>
      </w:r>
      <w:r w:rsidR="00E5073A" w:rsidRPr="00981330">
        <w:t>over the counter</w:t>
      </w:r>
      <w:r w:rsidR="00981330" w:rsidRPr="00981330">
        <w:t xml:space="preserve"> (OTC) pharmaceuticals, related supply items, and equipment through Cardinal Health, the state's sole Prime Vendor. The contract is available to all healthcare settings holding a </w:t>
      </w:r>
      <w:r w:rsidR="00FC1597">
        <w:t>Drug Enforcement Administration (</w:t>
      </w:r>
      <w:r w:rsidR="00981330" w:rsidRPr="00981330">
        <w:t>DEA</w:t>
      </w:r>
      <w:r w:rsidR="00FC1597">
        <w:t>)</w:t>
      </w:r>
      <w:r w:rsidR="00981330" w:rsidRPr="00981330">
        <w:t xml:space="preserve"> certificate and pharmacy license within </w:t>
      </w:r>
      <w:r w:rsidR="00981330" w:rsidRPr="00096D91">
        <w:rPr>
          <w:b/>
          <w:bCs/>
        </w:rPr>
        <w:t>Category 1: Pharmaceutical Prime Vendor</w:t>
      </w:r>
      <w:r w:rsidR="00981330">
        <w:t>.</w:t>
      </w:r>
      <w:r w:rsidR="00E33687">
        <w:t xml:space="preserve"> </w:t>
      </w:r>
      <w:r w:rsidRPr="00A323D1">
        <w:t>Healthcare settings without a pharmacy license may set up an OTC</w:t>
      </w:r>
      <w:r w:rsidR="00255494">
        <w:t>-</w:t>
      </w:r>
      <w:r w:rsidRPr="00A323D1">
        <w:t>only account with Cardinal Health</w:t>
      </w:r>
      <w:r w:rsidR="00FF7A0A">
        <w:t>.</w:t>
      </w:r>
    </w:p>
    <w:p w14:paraId="01D30A64" w14:textId="1B7470ED" w:rsidR="009A21C5" w:rsidRPr="00A323D1" w:rsidRDefault="009A21C5" w:rsidP="000820FD">
      <w:pPr>
        <w:rPr>
          <w:rFonts w:eastAsiaTheme="majorEastAsia"/>
        </w:rPr>
      </w:pPr>
      <w:r w:rsidRPr="00A323D1">
        <w:rPr>
          <w:rFonts w:eastAsiaTheme="majorEastAsia"/>
        </w:rPr>
        <w:t>MED56 includes</w:t>
      </w:r>
      <w:r w:rsidRPr="00A323D1">
        <w:rPr>
          <w:rFonts w:eastAsiaTheme="majorEastAsia"/>
          <w:b/>
        </w:rPr>
        <w:t xml:space="preserve"> </w:t>
      </w:r>
      <w:r w:rsidRPr="00096D91">
        <w:rPr>
          <w:rFonts w:eastAsiaTheme="majorEastAsia"/>
          <w:b/>
          <w:bCs/>
        </w:rPr>
        <w:t>Category 2</w:t>
      </w:r>
      <w:r w:rsidR="001475BD" w:rsidRPr="00096D91">
        <w:rPr>
          <w:rFonts w:eastAsiaTheme="majorEastAsia"/>
          <w:b/>
          <w:bCs/>
        </w:rPr>
        <w:t xml:space="preserve">: </w:t>
      </w:r>
      <w:r w:rsidRPr="00096D91">
        <w:rPr>
          <w:rFonts w:eastAsiaTheme="majorEastAsia"/>
          <w:b/>
          <w:bCs/>
        </w:rPr>
        <w:t>Specialty Pharmaceuticals</w:t>
      </w:r>
      <w:r w:rsidRPr="00A323D1">
        <w:rPr>
          <w:rFonts w:eastAsiaTheme="majorEastAsia"/>
        </w:rPr>
        <w:t xml:space="preserve">, allowing Eligible Entities to purchase limited-distribution drugs such as long-acting injectables for opioid use disorder, biologics, oncology medications, and blood products. </w:t>
      </w:r>
    </w:p>
    <w:p w14:paraId="022C69D6" w14:textId="09D0990E" w:rsidR="009A21C5" w:rsidRPr="009A21C5" w:rsidRDefault="00F66BBB" w:rsidP="000820FD">
      <w:r>
        <w:rPr>
          <w:rFonts w:eastAsiaTheme="majorEastAsia"/>
        </w:rPr>
        <w:t xml:space="preserve">In addition, </w:t>
      </w:r>
      <w:r w:rsidR="009A21C5" w:rsidRPr="00A323D1">
        <w:rPr>
          <w:rFonts w:eastAsiaTheme="majorEastAsia"/>
        </w:rPr>
        <w:t xml:space="preserve">all </w:t>
      </w:r>
      <w:r>
        <w:rPr>
          <w:rFonts w:eastAsiaTheme="majorEastAsia"/>
        </w:rPr>
        <w:t>i</w:t>
      </w:r>
      <w:r w:rsidR="009A21C5" w:rsidRPr="00A323D1">
        <w:rPr>
          <w:rFonts w:eastAsiaTheme="majorEastAsia"/>
        </w:rPr>
        <w:t xml:space="preserve">nfluenza and </w:t>
      </w:r>
      <w:r>
        <w:rPr>
          <w:rFonts w:eastAsiaTheme="majorEastAsia"/>
        </w:rPr>
        <w:t>g</w:t>
      </w:r>
      <w:r w:rsidR="009A21C5" w:rsidRPr="00A323D1">
        <w:rPr>
          <w:rFonts w:eastAsiaTheme="majorEastAsia"/>
        </w:rPr>
        <w:t xml:space="preserve">eneral </w:t>
      </w:r>
      <w:r>
        <w:rPr>
          <w:rFonts w:eastAsiaTheme="majorEastAsia"/>
        </w:rPr>
        <w:t>v</w:t>
      </w:r>
      <w:r w:rsidR="009A21C5" w:rsidRPr="00A323D1">
        <w:rPr>
          <w:rFonts w:eastAsiaTheme="majorEastAsia"/>
        </w:rPr>
        <w:t>accine products are available under MED56. Follow account setup instructions to access vaccine products or</w:t>
      </w:r>
      <w:r w:rsidR="00A527B9">
        <w:rPr>
          <w:rFonts w:eastAsiaTheme="majorEastAsia"/>
        </w:rPr>
        <w:t xml:space="preserve"> contact the vendor</w:t>
      </w:r>
      <w:r w:rsidR="00882205">
        <w:rPr>
          <w:rFonts w:eastAsiaTheme="majorEastAsia"/>
        </w:rPr>
        <w:t xml:space="preserve"> </w:t>
      </w:r>
      <w:r w:rsidR="00CA7C02">
        <w:rPr>
          <w:rFonts w:eastAsiaTheme="majorEastAsia"/>
        </w:rPr>
        <w:t>on</w:t>
      </w:r>
      <w:r w:rsidR="00882205">
        <w:rPr>
          <w:rFonts w:eastAsiaTheme="majorEastAsia"/>
        </w:rPr>
        <w:t xml:space="preserve"> the</w:t>
      </w:r>
      <w:r w:rsidR="009A21C5" w:rsidRPr="00A323D1">
        <w:rPr>
          <w:rFonts w:eastAsiaTheme="majorEastAsia"/>
        </w:rPr>
        <w:t xml:space="preserve"> </w:t>
      </w:r>
      <w:hyperlink w:anchor="_Appendix_A:_Vendor">
        <w:r w:rsidR="00A527B9">
          <w:rPr>
            <w:rStyle w:val="Hyperlink"/>
            <w:rFonts w:eastAsiaTheme="majorEastAsia" w:cstheme="minorHAnsi"/>
            <w:szCs w:val="24"/>
          </w:rPr>
          <w:t>Vendor List and Information</w:t>
        </w:r>
      </w:hyperlink>
      <w:r w:rsidR="009A21C5" w:rsidRPr="00A323D1">
        <w:rPr>
          <w:rFonts w:eastAsiaTheme="majorEastAsia"/>
        </w:rPr>
        <w:t xml:space="preserve"> for new a</w:t>
      </w:r>
      <w:r w:rsidR="009A21C5" w:rsidRPr="00A323D1">
        <w:rPr>
          <w:rFonts w:eastAsiaTheme="majorEastAsia"/>
          <w:color w:val="000000" w:themeColor="text1"/>
        </w:rPr>
        <w:t>ccount set-up.</w:t>
      </w:r>
    </w:p>
    <w:p w14:paraId="68FA877E" w14:textId="25F900CF" w:rsidR="00815201" w:rsidRPr="00A323D1" w:rsidRDefault="00815201" w:rsidP="000820FD">
      <w:pPr>
        <w:rPr>
          <w:rFonts w:cstheme="minorHAnsi"/>
          <w:szCs w:val="24"/>
        </w:rPr>
      </w:pPr>
      <w:r w:rsidRPr="00A323D1">
        <w:rPr>
          <w:rFonts w:cstheme="minorHAnsi"/>
          <w:b/>
          <w:bCs/>
          <w:szCs w:val="24"/>
        </w:rPr>
        <w:t>N</w:t>
      </w:r>
      <w:r w:rsidR="000C7194" w:rsidRPr="00A323D1">
        <w:rPr>
          <w:rFonts w:cstheme="minorHAnsi"/>
          <w:b/>
          <w:bCs/>
          <w:szCs w:val="24"/>
        </w:rPr>
        <w:t>ote:</w:t>
      </w:r>
      <w:r w:rsidRPr="00A323D1">
        <w:rPr>
          <w:rFonts w:cstheme="minorHAnsi"/>
          <w:szCs w:val="24"/>
        </w:rPr>
        <w:t xml:space="preserve"> This contract </w:t>
      </w:r>
      <w:r w:rsidR="00D7449E" w:rsidRPr="00A323D1">
        <w:rPr>
          <w:rFonts w:cstheme="minorHAnsi"/>
          <w:szCs w:val="24"/>
        </w:rPr>
        <w:t>may</w:t>
      </w:r>
      <w:r w:rsidRPr="00A323D1">
        <w:rPr>
          <w:rFonts w:cstheme="minorHAnsi"/>
          <w:szCs w:val="24"/>
        </w:rPr>
        <w:t xml:space="preserve"> be used to procure the goods or services described herein </w:t>
      </w:r>
      <w:r w:rsidRPr="00A323D1">
        <w:rPr>
          <w:rFonts w:cstheme="minorHAnsi"/>
          <w:b/>
          <w:bCs/>
          <w:szCs w:val="24"/>
        </w:rPr>
        <w:t>at any dollar amount</w:t>
      </w:r>
      <w:r w:rsidRPr="00A323D1">
        <w:rPr>
          <w:rFonts w:cstheme="minorHAnsi"/>
          <w:szCs w:val="24"/>
        </w:rPr>
        <w:t xml:space="preserve">. Any limitations, including for procurements involving </w:t>
      </w:r>
      <w:r w:rsidRPr="00A323D1">
        <w:rPr>
          <w:rFonts w:cstheme="minorHAnsi"/>
          <w:b/>
          <w:bCs/>
          <w:szCs w:val="24"/>
        </w:rPr>
        <w:t>construction</w:t>
      </w:r>
      <w:r w:rsidRPr="00A323D1">
        <w:rPr>
          <w:rFonts w:cstheme="minorHAnsi"/>
          <w:szCs w:val="24"/>
        </w:rPr>
        <w:t>, are outlined in this Contract User Guide.</w:t>
      </w:r>
    </w:p>
    <w:p w14:paraId="3BA14FA7" w14:textId="51040920" w:rsidR="00362DFB" w:rsidRPr="00A323D1" w:rsidRDefault="00362DFB" w:rsidP="000820FD">
      <w:pPr>
        <w:rPr>
          <w:rFonts w:cstheme="minorHAnsi"/>
          <w:szCs w:val="24"/>
        </w:rPr>
      </w:pPr>
      <w:r w:rsidRPr="00A323D1">
        <w:rPr>
          <w:rFonts w:cstheme="minorHAnsi"/>
          <w:szCs w:val="24"/>
        </w:rPr>
        <w:t xml:space="preserve">For </w:t>
      </w:r>
      <w:r w:rsidR="000144A4">
        <w:rPr>
          <w:rFonts w:cstheme="minorHAnsi"/>
          <w:szCs w:val="24"/>
        </w:rPr>
        <w:t xml:space="preserve">the </w:t>
      </w:r>
      <w:r w:rsidRPr="00A323D1">
        <w:rPr>
          <w:rFonts w:cstheme="minorHAnsi"/>
          <w:szCs w:val="24"/>
        </w:rPr>
        <w:t xml:space="preserve">Master Contract Record, </w:t>
      </w:r>
      <w:r w:rsidR="000B307C" w:rsidRPr="00A323D1">
        <w:rPr>
          <w:rFonts w:cstheme="minorHAnsi"/>
          <w:szCs w:val="24"/>
        </w:rPr>
        <w:t>refer to</w:t>
      </w:r>
      <w:r w:rsidR="007D0C0F" w:rsidRPr="00A323D1">
        <w:rPr>
          <w:rFonts w:cstheme="minorHAnsi"/>
          <w:szCs w:val="24"/>
        </w:rPr>
        <w:t xml:space="preserve"> the</w:t>
      </w:r>
      <w:r w:rsidRPr="00A323D1">
        <w:rPr>
          <w:rFonts w:cstheme="minorHAnsi"/>
          <w:szCs w:val="24"/>
        </w:rPr>
        <w:t xml:space="preserve"> </w:t>
      </w:r>
      <w:hyperlink r:id="rId21" w:history="1">
        <w:r w:rsidR="007708D5">
          <w:rPr>
            <w:rStyle w:val="Hyperlink"/>
            <w:rFonts w:eastAsiaTheme="majorEastAsia" w:cstheme="minorHAnsi"/>
            <w:szCs w:val="24"/>
          </w:rPr>
          <w:t>MED56 Master Blanket Purchase Order (MBPO) with RFR</w:t>
        </w:r>
      </w:hyperlink>
      <w:r w:rsidR="00A323D1">
        <w:rPr>
          <w:rFonts w:cstheme="minorHAnsi"/>
          <w:szCs w:val="24"/>
        </w:rPr>
        <w:t>.</w:t>
      </w:r>
    </w:p>
    <w:p w14:paraId="5AA47DAA" w14:textId="77777777" w:rsidR="00EF0700" w:rsidRPr="00633BCE" w:rsidRDefault="00EF0700" w:rsidP="00633BCE">
      <w:pPr>
        <w:pStyle w:val="Heading3"/>
      </w:pPr>
      <w:bookmarkStart w:id="6" w:name="_Toc194066617"/>
      <w:bookmarkStart w:id="7" w:name="_Toc212457741"/>
      <w:r w:rsidRPr="00633BCE">
        <w:t xml:space="preserve">Benefits and Cost </w:t>
      </w:r>
      <w:r w:rsidRPr="00D3031C">
        <w:rPr>
          <w:color w:val="4F81BD"/>
        </w:rPr>
        <w:t>Savings</w:t>
      </w:r>
      <w:bookmarkEnd w:id="6"/>
      <w:bookmarkEnd w:id="7"/>
    </w:p>
    <w:p w14:paraId="082CDB9C" w14:textId="214D317C" w:rsidR="00EF0700" w:rsidRPr="00A12C2C" w:rsidRDefault="00EF0700" w:rsidP="00EF0700">
      <w:pPr>
        <w:rPr>
          <w:b/>
          <w:bCs/>
          <w:color w:val="000000" w:themeColor="text1"/>
          <w:szCs w:val="24"/>
        </w:rPr>
      </w:pPr>
      <w:bookmarkStart w:id="8" w:name="_Toc188457898"/>
      <w:bookmarkEnd w:id="8"/>
      <w:r w:rsidRPr="00A12C2C">
        <w:rPr>
          <w:color w:val="000000" w:themeColor="text1"/>
          <w:szCs w:val="24"/>
        </w:rPr>
        <w:t xml:space="preserve">Statewide </w:t>
      </w:r>
      <w:r w:rsidR="008B1C1B">
        <w:rPr>
          <w:color w:val="000000" w:themeColor="text1"/>
          <w:szCs w:val="24"/>
        </w:rPr>
        <w:t>C</w:t>
      </w:r>
      <w:r w:rsidRPr="00A12C2C">
        <w:rPr>
          <w:color w:val="000000" w:themeColor="text1"/>
          <w:szCs w:val="24"/>
        </w:rPr>
        <w:t xml:space="preserve">ontracts are an easy way to obtain benefits for your organization by: </w:t>
      </w:r>
    </w:p>
    <w:p w14:paraId="3BF1A2D9" w14:textId="0BBE9F30" w:rsidR="00EF0700" w:rsidRPr="00A12C2C" w:rsidRDefault="00EF0700" w:rsidP="00BA15E0">
      <w:pPr>
        <w:pStyle w:val="ListParagraph"/>
        <w:numPr>
          <w:ilvl w:val="0"/>
          <w:numId w:val="7"/>
        </w:numPr>
        <w:spacing w:after="0"/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Leveraging the Commonwealth’s buying power</w:t>
      </w:r>
      <w:r w:rsidR="008B3A33">
        <w:rPr>
          <w:color w:val="000000" w:themeColor="text1"/>
          <w:szCs w:val="24"/>
        </w:rPr>
        <w:t>.</w:t>
      </w:r>
    </w:p>
    <w:p w14:paraId="40013AFF" w14:textId="2AEDB3E7" w:rsidR="00EF0700" w:rsidRPr="00A12C2C" w:rsidRDefault="00EF0700" w:rsidP="00BA15E0">
      <w:pPr>
        <w:pStyle w:val="ListParagraph"/>
        <w:numPr>
          <w:ilvl w:val="0"/>
          <w:numId w:val="7"/>
        </w:numPr>
        <w:spacing w:after="0"/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Simplifying the solicitation process</w:t>
      </w:r>
      <w:r w:rsidR="008B3A33">
        <w:rPr>
          <w:color w:val="000000" w:themeColor="text1"/>
          <w:szCs w:val="24"/>
        </w:rPr>
        <w:t>.</w:t>
      </w:r>
    </w:p>
    <w:p w14:paraId="0A410C27" w14:textId="7C1B78FC" w:rsidR="00EF0700" w:rsidRPr="00A12C2C" w:rsidRDefault="00EF0700" w:rsidP="00BA15E0">
      <w:pPr>
        <w:pStyle w:val="ListParagraph"/>
        <w:numPr>
          <w:ilvl w:val="0"/>
          <w:numId w:val="7"/>
        </w:numPr>
        <w:spacing w:after="0"/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Providing contracting expertise</w:t>
      </w:r>
      <w:r w:rsidR="008B3A33">
        <w:rPr>
          <w:color w:val="000000" w:themeColor="text1"/>
          <w:szCs w:val="24"/>
        </w:rPr>
        <w:t>.</w:t>
      </w:r>
    </w:p>
    <w:p w14:paraId="7C7BDA87" w14:textId="44FD541B" w:rsidR="00EF0700" w:rsidRPr="00A12C2C" w:rsidRDefault="00EF0700" w:rsidP="00BA15E0">
      <w:pPr>
        <w:pStyle w:val="ListParagraph"/>
        <w:numPr>
          <w:ilvl w:val="0"/>
          <w:numId w:val="7"/>
        </w:numPr>
        <w:spacing w:after="0"/>
        <w:rPr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Enhancing vendor relationships through proactive management and oversight</w:t>
      </w:r>
      <w:r w:rsidR="008B3A33">
        <w:rPr>
          <w:color w:val="000000" w:themeColor="text1"/>
          <w:szCs w:val="24"/>
        </w:rPr>
        <w:t>.</w:t>
      </w:r>
    </w:p>
    <w:p w14:paraId="367B6D3F" w14:textId="68EDF5F4" w:rsidR="00EF0700" w:rsidRPr="00A12C2C" w:rsidRDefault="00EF0700" w:rsidP="00BA15E0">
      <w:pPr>
        <w:pStyle w:val="ListParagraph"/>
        <w:numPr>
          <w:ilvl w:val="0"/>
          <w:numId w:val="7"/>
        </w:numPr>
        <w:spacing w:after="0"/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Offering competitive pricing</w:t>
      </w:r>
      <w:r w:rsidR="00AE3EB5">
        <w:rPr>
          <w:color w:val="000000" w:themeColor="text1"/>
          <w:szCs w:val="24"/>
        </w:rPr>
        <w:t>.</w:t>
      </w:r>
    </w:p>
    <w:p w14:paraId="381ADBA2" w14:textId="0C0181BD" w:rsidR="00EF0700" w:rsidRPr="00A12C2C" w:rsidRDefault="00EF0700" w:rsidP="00BA15E0">
      <w:pPr>
        <w:pStyle w:val="ListParagraph"/>
        <w:numPr>
          <w:ilvl w:val="0"/>
          <w:numId w:val="7"/>
        </w:numPr>
        <w:spacing w:after="0"/>
        <w:rPr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Partnering with a pool of qualified and experienced vendors</w:t>
      </w:r>
      <w:r w:rsidR="00AE3EB5">
        <w:rPr>
          <w:color w:val="000000" w:themeColor="text1"/>
          <w:szCs w:val="24"/>
        </w:rPr>
        <w:t>.</w:t>
      </w:r>
      <w:r w:rsidRPr="00A12C2C">
        <w:rPr>
          <w:color w:val="000000" w:themeColor="text1"/>
          <w:szCs w:val="24"/>
        </w:rPr>
        <w:t xml:space="preserve"> </w:t>
      </w:r>
    </w:p>
    <w:p w14:paraId="7968B635" w14:textId="30DAD8F2" w:rsidR="00EF0700" w:rsidRPr="00A12C2C" w:rsidRDefault="00EF0700" w:rsidP="00BA15E0">
      <w:pPr>
        <w:pStyle w:val="ListParagraph"/>
        <w:numPr>
          <w:ilvl w:val="0"/>
          <w:numId w:val="7"/>
        </w:numPr>
        <w:spacing w:after="0"/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Offering Prompt Pay</w:t>
      </w:r>
      <w:r w:rsidR="00DB7558">
        <w:rPr>
          <w:color w:val="000000" w:themeColor="text1"/>
          <w:szCs w:val="24"/>
        </w:rPr>
        <w:t>ment</w:t>
      </w:r>
      <w:r w:rsidRPr="00A12C2C">
        <w:rPr>
          <w:color w:val="000000" w:themeColor="text1"/>
          <w:szCs w:val="24"/>
        </w:rPr>
        <w:t xml:space="preserve"> Discount</w:t>
      </w:r>
      <w:r w:rsidR="00AE3EB5">
        <w:rPr>
          <w:color w:val="000000" w:themeColor="text1"/>
          <w:szCs w:val="24"/>
        </w:rPr>
        <w:t>.</w:t>
      </w:r>
    </w:p>
    <w:p w14:paraId="3E19AB54" w14:textId="56C198F9" w:rsidR="006C00EA" w:rsidRDefault="00B72D6D" w:rsidP="00BA15E0">
      <w:pPr>
        <w:pStyle w:val="ListParagraph"/>
        <w:numPr>
          <w:ilvl w:val="0"/>
          <w:numId w:val="7"/>
        </w:numPr>
        <w:spacing w:after="0"/>
        <w:rPr>
          <w:color w:val="000000" w:themeColor="text1"/>
          <w:szCs w:val="24"/>
        </w:rPr>
      </w:pPr>
      <w:r w:rsidRPr="00B72D6D">
        <w:rPr>
          <w:color w:val="000000" w:themeColor="text1"/>
          <w:szCs w:val="24"/>
        </w:rPr>
        <w:lastRenderedPageBreak/>
        <w:t>Accessing a wide range of environmentally preferable products and services</w:t>
      </w:r>
      <w:r w:rsidR="00AE3EB5">
        <w:rPr>
          <w:color w:val="000000" w:themeColor="text1"/>
          <w:szCs w:val="24"/>
        </w:rPr>
        <w:t>.</w:t>
      </w:r>
    </w:p>
    <w:p w14:paraId="4122FFB9" w14:textId="7596D10E" w:rsidR="00EF0700" w:rsidRPr="00A12C2C" w:rsidRDefault="00FE7F9A" w:rsidP="00BA15E0">
      <w:pPr>
        <w:pStyle w:val="ListParagraph"/>
        <w:numPr>
          <w:ilvl w:val="0"/>
          <w:numId w:val="7"/>
        </w:numPr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Helping with </w:t>
      </w:r>
      <w:r w:rsidR="000C25F9">
        <w:rPr>
          <w:color w:val="000000" w:themeColor="text1"/>
          <w:szCs w:val="24"/>
        </w:rPr>
        <w:t>i</w:t>
      </w:r>
      <w:r w:rsidR="006C00EA" w:rsidRPr="006C00EA">
        <w:rPr>
          <w:color w:val="000000" w:themeColor="text1"/>
          <w:szCs w:val="24"/>
        </w:rPr>
        <w:t xml:space="preserve">nventory </w:t>
      </w:r>
      <w:r>
        <w:rPr>
          <w:color w:val="000000" w:themeColor="text1"/>
          <w:szCs w:val="24"/>
        </w:rPr>
        <w:t>management</w:t>
      </w:r>
      <w:r w:rsidR="00F7425E">
        <w:rPr>
          <w:color w:val="000000" w:themeColor="text1"/>
          <w:szCs w:val="24"/>
        </w:rPr>
        <w:t>.</w:t>
      </w:r>
      <w:r w:rsidR="006C00EA" w:rsidRPr="006C00EA">
        <w:rPr>
          <w:color w:val="000000" w:themeColor="text1"/>
          <w:szCs w:val="24"/>
        </w:rPr>
        <w:t xml:space="preserve"> Upon request, Cardinal</w:t>
      </w:r>
      <w:r w:rsidR="00A37FE4">
        <w:rPr>
          <w:color w:val="000000" w:themeColor="text1"/>
          <w:szCs w:val="24"/>
        </w:rPr>
        <w:t xml:space="preserve"> Health</w:t>
      </w:r>
      <w:r w:rsidR="006C00EA" w:rsidRPr="006C00EA">
        <w:rPr>
          <w:color w:val="000000" w:themeColor="text1"/>
          <w:szCs w:val="24"/>
        </w:rPr>
        <w:t xml:space="preserve"> </w:t>
      </w:r>
      <w:r w:rsidR="00BB0F74">
        <w:rPr>
          <w:color w:val="000000" w:themeColor="text1"/>
          <w:szCs w:val="24"/>
        </w:rPr>
        <w:t>loans</w:t>
      </w:r>
      <w:r w:rsidR="006C00EA" w:rsidRPr="006C00EA">
        <w:rPr>
          <w:color w:val="000000" w:themeColor="text1"/>
          <w:szCs w:val="24"/>
        </w:rPr>
        <w:t xml:space="preserve"> handheld electronic inventory units</w:t>
      </w:r>
      <w:r w:rsidR="00A37FE4">
        <w:rPr>
          <w:color w:val="000000" w:themeColor="text1"/>
          <w:szCs w:val="24"/>
        </w:rPr>
        <w:t>,</w:t>
      </w:r>
      <w:r w:rsidR="006C00EA" w:rsidRPr="006C00EA">
        <w:rPr>
          <w:color w:val="000000" w:themeColor="text1"/>
          <w:szCs w:val="24"/>
        </w:rPr>
        <w:t xml:space="preserve"> </w:t>
      </w:r>
      <w:r w:rsidR="00A37FE4" w:rsidRPr="00A37FE4">
        <w:rPr>
          <w:color w:val="000000" w:themeColor="text1"/>
          <w:szCs w:val="24"/>
        </w:rPr>
        <w:t xml:space="preserve">from which Cardinal </w:t>
      </w:r>
      <w:r w:rsidR="00A37FE4">
        <w:rPr>
          <w:color w:val="000000" w:themeColor="text1"/>
          <w:szCs w:val="24"/>
        </w:rPr>
        <w:t xml:space="preserve">Health </w:t>
      </w:r>
      <w:r w:rsidR="00A37FE4" w:rsidRPr="00A37FE4">
        <w:rPr>
          <w:color w:val="000000" w:themeColor="text1"/>
          <w:szCs w:val="24"/>
        </w:rPr>
        <w:t>can value and print the inventory</w:t>
      </w:r>
      <w:r w:rsidR="006C00EA" w:rsidRPr="006C00EA">
        <w:rPr>
          <w:color w:val="000000" w:themeColor="text1"/>
          <w:szCs w:val="24"/>
        </w:rPr>
        <w:t xml:space="preserve">. </w:t>
      </w:r>
      <w:r w:rsidR="00B72D6D">
        <w:rPr>
          <w:color w:val="000000" w:themeColor="text1"/>
          <w:szCs w:val="24"/>
        </w:rPr>
        <w:t xml:space="preserve"> </w:t>
      </w:r>
    </w:p>
    <w:p w14:paraId="3C58FCA8" w14:textId="7C40AD77" w:rsidR="008B7D4E" w:rsidRPr="00A12C2C" w:rsidRDefault="008B7D4E" w:rsidP="00A323D1">
      <w:pPr>
        <w:pStyle w:val="Heading2"/>
        <w:rPr>
          <w:rFonts w:cs="Arial"/>
          <w:iCs/>
        </w:rPr>
      </w:pPr>
      <w:bookmarkStart w:id="9" w:name="_Toc194066593"/>
      <w:bookmarkStart w:id="10" w:name="_Toc212457742"/>
      <w:r>
        <w:t>Contract Categories</w:t>
      </w:r>
      <w:bookmarkEnd w:id="9"/>
      <w:bookmarkEnd w:id="10"/>
    </w:p>
    <w:p w14:paraId="2DB3027C" w14:textId="77777777" w:rsidR="00437202" w:rsidRDefault="00A323D1" w:rsidP="00A323D1">
      <w:pPr>
        <w:rPr>
          <w:rFonts w:cstheme="minorHAnsi"/>
          <w:iCs/>
          <w:szCs w:val="24"/>
        </w:rPr>
      </w:pPr>
      <w:bookmarkStart w:id="11" w:name="_Toc194066595"/>
      <w:r w:rsidRPr="00054095">
        <w:rPr>
          <w:rFonts w:cstheme="minorHAnsi"/>
          <w:iCs/>
          <w:szCs w:val="24"/>
        </w:rPr>
        <w:t xml:space="preserve">This contract includes </w:t>
      </w:r>
      <w:r w:rsidR="002902C5">
        <w:rPr>
          <w:rFonts w:cstheme="minorHAnsi"/>
          <w:iCs/>
          <w:szCs w:val="24"/>
        </w:rPr>
        <w:t>two (</w:t>
      </w:r>
      <w:r w:rsidRPr="00054095">
        <w:rPr>
          <w:rFonts w:cstheme="minorHAnsi"/>
          <w:iCs/>
          <w:szCs w:val="24"/>
        </w:rPr>
        <w:t>2</w:t>
      </w:r>
      <w:r w:rsidR="002902C5">
        <w:rPr>
          <w:rFonts w:cstheme="minorHAnsi"/>
          <w:iCs/>
          <w:szCs w:val="24"/>
        </w:rPr>
        <w:t>)</w:t>
      </w:r>
      <w:r w:rsidRPr="00054095">
        <w:rPr>
          <w:rFonts w:cstheme="minorHAnsi"/>
          <w:iCs/>
          <w:szCs w:val="24"/>
        </w:rPr>
        <w:t xml:space="preserve"> categories of products listed as follows:</w:t>
      </w:r>
    </w:p>
    <w:p w14:paraId="3DD925A6" w14:textId="26EF906F" w:rsidR="00A323D1" w:rsidRDefault="00437202" w:rsidP="00BA15E0">
      <w:pPr>
        <w:pStyle w:val="ListParagraph"/>
        <w:numPr>
          <w:ilvl w:val="0"/>
          <w:numId w:val="17"/>
        </w:numPr>
        <w:spacing w:after="0"/>
        <w:ind w:left="720"/>
        <w:rPr>
          <w:rFonts w:cstheme="minorHAnsi"/>
          <w:iCs/>
          <w:szCs w:val="24"/>
        </w:rPr>
      </w:pPr>
      <w:r w:rsidRPr="003239EB">
        <w:rPr>
          <w:rFonts w:cstheme="minorHAnsi"/>
          <w:b/>
          <w:bCs/>
          <w:iCs/>
          <w:szCs w:val="24"/>
        </w:rPr>
        <w:t>Category 1:</w:t>
      </w:r>
      <w:r w:rsidRPr="00437202">
        <w:rPr>
          <w:rFonts w:cstheme="minorHAnsi"/>
          <w:iCs/>
          <w:szCs w:val="24"/>
        </w:rPr>
        <w:t xml:space="preserve"> Pharmaceutical Prime Vendor</w:t>
      </w:r>
    </w:p>
    <w:p w14:paraId="14349F66" w14:textId="598D143F" w:rsidR="00437202" w:rsidRPr="00437202" w:rsidRDefault="00437202" w:rsidP="00BA15E0">
      <w:pPr>
        <w:pStyle w:val="ListParagraph"/>
        <w:numPr>
          <w:ilvl w:val="0"/>
          <w:numId w:val="17"/>
        </w:numPr>
        <w:spacing w:after="0"/>
        <w:ind w:left="720"/>
        <w:rPr>
          <w:rFonts w:cstheme="minorHAnsi"/>
          <w:iCs/>
          <w:szCs w:val="24"/>
        </w:rPr>
      </w:pPr>
      <w:r w:rsidRPr="003239EB">
        <w:rPr>
          <w:rFonts w:ascii="Calibri" w:eastAsia="Calibri" w:hAnsi="Calibri" w:cs="Calibri"/>
          <w:b/>
          <w:bCs/>
          <w:szCs w:val="24"/>
        </w:rPr>
        <w:t>Category 2:</w:t>
      </w:r>
      <w:r w:rsidRPr="00A323D1">
        <w:rPr>
          <w:rFonts w:ascii="Calibri" w:eastAsia="Calibri" w:hAnsi="Calibri" w:cs="Calibri"/>
          <w:szCs w:val="24"/>
        </w:rPr>
        <w:t xml:space="preserve"> Specialty Pharmaceuticals</w:t>
      </w:r>
    </w:p>
    <w:p w14:paraId="21BFA1A5" w14:textId="1C255B74" w:rsidR="005D20CA" w:rsidRPr="003C62B7" w:rsidRDefault="005D20CA" w:rsidP="00A323D1">
      <w:pPr>
        <w:pStyle w:val="Heading2"/>
        <w:rPr>
          <w:rFonts w:cstheme="minorHAnsi"/>
        </w:rPr>
      </w:pPr>
      <w:bookmarkStart w:id="12" w:name="_Toc212457743"/>
      <w:r w:rsidRPr="00564A93">
        <w:t>Contract Exclusions and Related Statewide Contracts</w:t>
      </w:r>
      <w:bookmarkEnd w:id="12"/>
      <w:r w:rsidRPr="00564A93">
        <w:t xml:space="preserve"> </w:t>
      </w:r>
      <w:bookmarkEnd w:id="11"/>
    </w:p>
    <w:p w14:paraId="04EC7719" w14:textId="53FFE003" w:rsidR="00A323D1" w:rsidRPr="00054095" w:rsidRDefault="00996947" w:rsidP="00A97019">
      <w:pPr>
        <w:rPr>
          <w:rFonts w:ascii="Calibri" w:eastAsia="Calibri" w:hAnsi="Calibri" w:cs="Calibri"/>
          <w:color w:val="000000" w:themeColor="text1"/>
          <w:szCs w:val="24"/>
        </w:rPr>
      </w:pPr>
      <w:r w:rsidRPr="008469E5">
        <w:rPr>
          <w:rFonts w:cstheme="minorHAnsi"/>
          <w:b/>
          <w:bCs/>
          <w:szCs w:val="24"/>
        </w:rPr>
        <w:t>P</w:t>
      </w:r>
      <w:r w:rsidR="005D20CA" w:rsidRPr="008469E5">
        <w:rPr>
          <w:rFonts w:cstheme="minorHAnsi"/>
          <w:b/>
          <w:bCs/>
          <w:szCs w:val="24"/>
        </w:rPr>
        <w:t>roducts not available for purchase:</w:t>
      </w:r>
      <w:r w:rsidR="00A97019">
        <w:rPr>
          <w:rFonts w:cstheme="minorHAnsi"/>
          <w:szCs w:val="24"/>
        </w:rPr>
        <w:t xml:space="preserve"> </w:t>
      </w:r>
      <w:bookmarkStart w:id="13" w:name="_Toc194066594"/>
      <w:r w:rsidR="00236A9D">
        <w:rPr>
          <w:rFonts w:ascii="Calibri" w:eastAsia="Calibri" w:hAnsi="Calibri" w:cs="Calibri"/>
          <w:color w:val="000000" w:themeColor="text1"/>
          <w:szCs w:val="24"/>
        </w:rPr>
        <w:t>l</w:t>
      </w:r>
      <w:r w:rsidR="00A323D1" w:rsidRPr="6EB63676">
        <w:rPr>
          <w:rFonts w:ascii="Calibri" w:eastAsia="Calibri" w:hAnsi="Calibri" w:cs="Calibri"/>
          <w:color w:val="000000" w:themeColor="text1"/>
          <w:szCs w:val="24"/>
        </w:rPr>
        <w:t xml:space="preserve">aboratory </w:t>
      </w:r>
      <w:r w:rsidR="008469E5">
        <w:rPr>
          <w:rFonts w:ascii="Calibri" w:eastAsia="Calibri" w:hAnsi="Calibri" w:cs="Calibri"/>
          <w:color w:val="000000" w:themeColor="text1"/>
          <w:szCs w:val="24"/>
        </w:rPr>
        <w:t>s</w:t>
      </w:r>
      <w:r w:rsidR="00A323D1" w:rsidRPr="6EB63676">
        <w:rPr>
          <w:rFonts w:ascii="Calibri" w:eastAsia="Calibri" w:hAnsi="Calibri" w:cs="Calibri"/>
          <w:color w:val="000000" w:themeColor="text1"/>
          <w:szCs w:val="24"/>
        </w:rPr>
        <w:t xml:space="preserve">upplies and </w:t>
      </w:r>
      <w:r w:rsidR="008469E5">
        <w:rPr>
          <w:rFonts w:ascii="Calibri" w:eastAsia="Calibri" w:hAnsi="Calibri" w:cs="Calibri"/>
          <w:color w:val="000000" w:themeColor="text1"/>
          <w:szCs w:val="24"/>
        </w:rPr>
        <w:t>e</w:t>
      </w:r>
      <w:r w:rsidR="00A323D1" w:rsidRPr="6EB63676">
        <w:rPr>
          <w:rFonts w:ascii="Calibri" w:eastAsia="Calibri" w:hAnsi="Calibri" w:cs="Calibri"/>
          <w:color w:val="000000" w:themeColor="text1"/>
          <w:szCs w:val="24"/>
        </w:rPr>
        <w:t>quipment</w:t>
      </w:r>
      <w:r w:rsidR="00A97019">
        <w:rPr>
          <w:rFonts w:ascii="Calibri" w:eastAsia="Calibri" w:hAnsi="Calibri" w:cs="Calibri"/>
          <w:color w:val="000000" w:themeColor="text1"/>
          <w:szCs w:val="24"/>
        </w:rPr>
        <w:t>. The contract for this is</w:t>
      </w:r>
      <w:r w:rsidR="00A323D1" w:rsidRPr="6EB63676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hyperlink r:id="rId22">
        <w:r w:rsidR="00A323D1" w:rsidRPr="6EB63676">
          <w:rPr>
            <w:rStyle w:val="Hyperlink"/>
            <w:rFonts w:ascii="Calibri" w:eastAsia="Calibri" w:hAnsi="Calibri" w:cs="Calibri"/>
            <w:szCs w:val="24"/>
          </w:rPr>
          <w:t>HSP45</w:t>
        </w:r>
      </w:hyperlink>
      <w:r w:rsidR="00A97019">
        <w:t>.</w:t>
      </w:r>
    </w:p>
    <w:p w14:paraId="43E9CB97" w14:textId="480FE874" w:rsidR="005F7C01" w:rsidRPr="00DC5CC1" w:rsidRDefault="00B77AE5" w:rsidP="00633557">
      <w:pPr>
        <w:pStyle w:val="Heading2"/>
      </w:pPr>
      <w:bookmarkStart w:id="14" w:name="_Toc212457744"/>
      <w:r w:rsidRPr="000067FD">
        <w:t xml:space="preserve">Who </w:t>
      </w:r>
      <w:r w:rsidR="008B1C4B">
        <w:t>May</w:t>
      </w:r>
      <w:r w:rsidRPr="000067FD">
        <w:t xml:space="preserve"> Use the Contract</w:t>
      </w:r>
      <w:bookmarkEnd w:id="13"/>
      <w:bookmarkEnd w:id="14"/>
    </w:p>
    <w:p w14:paraId="2F421623" w14:textId="14254EBC" w:rsidR="00F355B6" w:rsidRPr="003C62B7" w:rsidRDefault="00F80200" w:rsidP="00F80200">
      <w:pPr>
        <w:rPr>
          <w:szCs w:val="24"/>
        </w:rPr>
      </w:pPr>
      <w:r w:rsidRPr="003C62B7">
        <w:rPr>
          <w:szCs w:val="24"/>
        </w:rPr>
        <w:t xml:space="preserve">The following </w:t>
      </w:r>
      <w:r w:rsidR="00F355B6" w:rsidRPr="003C62B7">
        <w:rPr>
          <w:szCs w:val="24"/>
        </w:rPr>
        <w:t xml:space="preserve">is a complete list of the types of organizations generally allowed to use </w:t>
      </w:r>
      <w:r w:rsidR="00671BFA">
        <w:rPr>
          <w:szCs w:val="24"/>
        </w:rPr>
        <w:t xml:space="preserve">the </w:t>
      </w:r>
      <w:r w:rsidR="00350C44" w:rsidRPr="003C62B7">
        <w:rPr>
          <w:szCs w:val="24"/>
        </w:rPr>
        <w:t>Operational Service Division’s (</w:t>
      </w:r>
      <w:r w:rsidR="00F355B6" w:rsidRPr="003C62B7">
        <w:rPr>
          <w:szCs w:val="24"/>
        </w:rPr>
        <w:t>OSD's</w:t>
      </w:r>
      <w:r w:rsidR="00350C44" w:rsidRPr="003C62B7">
        <w:rPr>
          <w:szCs w:val="24"/>
        </w:rPr>
        <w:t>)</w:t>
      </w:r>
      <w:r w:rsidR="00F355B6" w:rsidRPr="003C62B7">
        <w:rPr>
          <w:szCs w:val="24"/>
        </w:rPr>
        <w:t xml:space="preserve"> </w:t>
      </w:r>
      <w:r w:rsidR="00D55E65" w:rsidRPr="003C62B7">
        <w:rPr>
          <w:szCs w:val="24"/>
        </w:rPr>
        <w:t>Statewide Contracts (SWCs)</w:t>
      </w:r>
      <w:r w:rsidR="00F355B6" w:rsidRPr="003C62B7">
        <w:rPr>
          <w:szCs w:val="24"/>
        </w:rPr>
        <w:t>. Some SWCs may be open to additional organizations, and some are more restricted in usage.</w:t>
      </w:r>
    </w:p>
    <w:p w14:paraId="15581848" w14:textId="77777777" w:rsidR="00F355B6" w:rsidRPr="003C62B7" w:rsidRDefault="00F355B6" w:rsidP="00DE17B7">
      <w:pPr>
        <w:pStyle w:val="ListParagraph"/>
        <w:numPr>
          <w:ilvl w:val="0"/>
          <w:numId w:val="6"/>
        </w:numPr>
        <w:rPr>
          <w:szCs w:val="24"/>
        </w:rPr>
      </w:pPr>
      <w:r w:rsidRPr="003C62B7">
        <w:rPr>
          <w:szCs w:val="24"/>
        </w:rPr>
        <w:t>Cities, towns, districts, counties, and other political subdivisions</w:t>
      </w:r>
    </w:p>
    <w:p w14:paraId="6FA83448" w14:textId="77777777" w:rsidR="00F355B6" w:rsidRPr="003C62B7" w:rsidRDefault="00F355B6" w:rsidP="00DE17B7">
      <w:pPr>
        <w:pStyle w:val="ListParagraph"/>
        <w:numPr>
          <w:ilvl w:val="0"/>
          <w:numId w:val="6"/>
        </w:numPr>
        <w:rPr>
          <w:szCs w:val="24"/>
        </w:rPr>
      </w:pPr>
      <w:r w:rsidRPr="003C62B7">
        <w:rPr>
          <w:szCs w:val="24"/>
        </w:rPr>
        <w:t>Executive, Legislative, and Judicial Branches, including all departments and elected offices therein</w:t>
      </w:r>
    </w:p>
    <w:p w14:paraId="22EA9BDA" w14:textId="77777777" w:rsidR="00F355B6" w:rsidRPr="003C62B7" w:rsidRDefault="00F355B6" w:rsidP="00DE17B7">
      <w:pPr>
        <w:pStyle w:val="ListParagraph"/>
        <w:numPr>
          <w:ilvl w:val="0"/>
          <w:numId w:val="6"/>
        </w:numPr>
        <w:rPr>
          <w:szCs w:val="24"/>
        </w:rPr>
      </w:pPr>
      <w:r w:rsidRPr="003C62B7">
        <w:rPr>
          <w:szCs w:val="24"/>
        </w:rPr>
        <w:t>Independent public authorities, commissions, and quasi-public agencies</w:t>
      </w:r>
    </w:p>
    <w:p w14:paraId="1D69D10A" w14:textId="77777777" w:rsidR="00F355B6" w:rsidRPr="003C62B7" w:rsidRDefault="00F355B6" w:rsidP="00DE17B7">
      <w:pPr>
        <w:pStyle w:val="ListParagraph"/>
        <w:numPr>
          <w:ilvl w:val="0"/>
          <w:numId w:val="6"/>
        </w:numPr>
        <w:rPr>
          <w:szCs w:val="24"/>
        </w:rPr>
      </w:pPr>
      <w:r w:rsidRPr="003C62B7">
        <w:rPr>
          <w:szCs w:val="24"/>
        </w:rPr>
        <w:t>Local public libraries, public school districts, and charter schools</w:t>
      </w:r>
    </w:p>
    <w:p w14:paraId="7F85341C" w14:textId="77777777" w:rsidR="00F355B6" w:rsidRPr="003C62B7" w:rsidRDefault="00F355B6" w:rsidP="00DE17B7">
      <w:pPr>
        <w:pStyle w:val="ListParagraph"/>
        <w:numPr>
          <w:ilvl w:val="0"/>
          <w:numId w:val="6"/>
        </w:numPr>
        <w:rPr>
          <w:szCs w:val="24"/>
        </w:rPr>
      </w:pPr>
      <w:r w:rsidRPr="003C62B7">
        <w:rPr>
          <w:szCs w:val="24"/>
        </w:rPr>
        <w:t>Public hospitals owned by the Commonwealth of Massachusetts</w:t>
      </w:r>
    </w:p>
    <w:p w14:paraId="342D2151" w14:textId="77777777" w:rsidR="00F355B6" w:rsidRPr="003C62B7" w:rsidRDefault="00F355B6" w:rsidP="00DE17B7">
      <w:pPr>
        <w:pStyle w:val="ListParagraph"/>
        <w:numPr>
          <w:ilvl w:val="0"/>
          <w:numId w:val="6"/>
        </w:numPr>
        <w:rPr>
          <w:szCs w:val="24"/>
        </w:rPr>
      </w:pPr>
      <w:r w:rsidRPr="003C62B7">
        <w:rPr>
          <w:szCs w:val="24"/>
        </w:rPr>
        <w:t>Public institutions of higher education</w:t>
      </w:r>
    </w:p>
    <w:p w14:paraId="4263DFBE" w14:textId="77777777" w:rsidR="00F355B6" w:rsidRPr="003C62B7" w:rsidRDefault="00F355B6" w:rsidP="00DE17B7">
      <w:pPr>
        <w:pStyle w:val="ListParagraph"/>
        <w:numPr>
          <w:ilvl w:val="0"/>
          <w:numId w:val="6"/>
        </w:numPr>
        <w:rPr>
          <w:szCs w:val="24"/>
        </w:rPr>
      </w:pPr>
      <w:r w:rsidRPr="003C62B7">
        <w:rPr>
          <w:szCs w:val="24"/>
        </w:rPr>
        <w:t>Public purchasing cooperatives</w:t>
      </w:r>
    </w:p>
    <w:p w14:paraId="0C8B4229" w14:textId="058CC811" w:rsidR="00F355B6" w:rsidRPr="003C62B7" w:rsidRDefault="00F355B6" w:rsidP="00DE17B7">
      <w:pPr>
        <w:pStyle w:val="ListParagraph"/>
        <w:numPr>
          <w:ilvl w:val="0"/>
          <w:numId w:val="6"/>
        </w:numPr>
        <w:rPr>
          <w:szCs w:val="24"/>
        </w:rPr>
      </w:pPr>
      <w:hyperlink r:id="rId23" w:history="1">
        <w:r w:rsidRPr="003C62B7">
          <w:rPr>
            <w:rStyle w:val="Hyperlink"/>
            <w:szCs w:val="24"/>
          </w:rPr>
          <w:t>Non-profit</w:t>
        </w:r>
      </w:hyperlink>
      <w:r w:rsidRPr="003C62B7">
        <w:rPr>
          <w:szCs w:val="24"/>
        </w:rPr>
        <w:t>, UFR-certified organizations that are doing business with the Commonwealth</w:t>
      </w:r>
    </w:p>
    <w:p w14:paraId="5575D2F8" w14:textId="4BDF2708" w:rsidR="00F355B6" w:rsidRPr="003C62B7" w:rsidRDefault="00F355B6" w:rsidP="00DE17B7">
      <w:pPr>
        <w:pStyle w:val="ListParagraph"/>
        <w:numPr>
          <w:ilvl w:val="0"/>
          <w:numId w:val="6"/>
        </w:numPr>
        <w:rPr>
          <w:szCs w:val="24"/>
        </w:rPr>
      </w:pPr>
      <w:r w:rsidRPr="003C62B7">
        <w:rPr>
          <w:szCs w:val="24"/>
        </w:rPr>
        <w:t xml:space="preserve">Other states and territories </w:t>
      </w:r>
      <w:r w:rsidR="00475DA4" w:rsidRPr="003C62B7">
        <w:rPr>
          <w:szCs w:val="24"/>
        </w:rPr>
        <w:t xml:space="preserve">and their cities, towns, districts, counties, other political subdivisions, and public institutions of higher education </w:t>
      </w:r>
      <w:r w:rsidRPr="003C62B7">
        <w:rPr>
          <w:szCs w:val="24"/>
        </w:rPr>
        <w:t>with</w:t>
      </w:r>
      <w:r w:rsidR="00BC1E8D" w:rsidRPr="003C62B7">
        <w:rPr>
          <w:szCs w:val="24"/>
        </w:rPr>
        <w:t>out</w:t>
      </w:r>
      <w:r w:rsidRPr="003C62B7">
        <w:rPr>
          <w:szCs w:val="24"/>
        </w:rPr>
        <w:t xml:space="preserve"> prior approval </w:t>
      </w:r>
      <w:r w:rsidR="009E5D94" w:rsidRPr="003C62B7">
        <w:rPr>
          <w:szCs w:val="24"/>
        </w:rPr>
        <w:t>from</w:t>
      </w:r>
      <w:r w:rsidRPr="003C62B7">
        <w:rPr>
          <w:szCs w:val="24"/>
        </w:rPr>
        <w:t xml:space="preserve"> the State Purchasing Agent</w:t>
      </w:r>
      <w:r w:rsidR="00EE0DAF" w:rsidRPr="003C62B7">
        <w:rPr>
          <w:szCs w:val="24"/>
        </w:rPr>
        <w:t xml:space="preserve"> </w:t>
      </w:r>
    </w:p>
    <w:p w14:paraId="0B394519" w14:textId="3C7F7EE8" w:rsidR="00F355B6" w:rsidRDefault="00F355B6" w:rsidP="00DE17B7">
      <w:pPr>
        <w:pStyle w:val="ListParagraph"/>
        <w:numPr>
          <w:ilvl w:val="0"/>
          <w:numId w:val="6"/>
        </w:numPr>
        <w:rPr>
          <w:szCs w:val="24"/>
        </w:rPr>
      </w:pPr>
      <w:r w:rsidRPr="003C62B7">
        <w:rPr>
          <w:szCs w:val="24"/>
        </w:rPr>
        <w:t>Other entities when designated in writing by the State Purchasing Agent</w:t>
      </w:r>
    </w:p>
    <w:p w14:paraId="2E3A806F" w14:textId="7A606EAD" w:rsidR="00F35A63" w:rsidRDefault="00F35A63" w:rsidP="00633557">
      <w:pPr>
        <w:pStyle w:val="Heading2"/>
      </w:pPr>
      <w:bookmarkStart w:id="15" w:name="_Toc194066597"/>
      <w:bookmarkStart w:id="16" w:name="_Toc212457745"/>
      <w:r>
        <w:lastRenderedPageBreak/>
        <w:t>Pricing</w:t>
      </w:r>
      <w:r w:rsidR="00935C00">
        <w:t xml:space="preserve"> </w:t>
      </w:r>
      <w:r>
        <w:t>Options</w:t>
      </w:r>
      <w:bookmarkEnd w:id="15"/>
      <w:bookmarkEnd w:id="16"/>
    </w:p>
    <w:p w14:paraId="516361B4" w14:textId="5373FDC5" w:rsidR="008E53DB" w:rsidRPr="008E53DB" w:rsidRDefault="008E53DB" w:rsidP="008E53DB">
      <w:r>
        <w:t>Please note the following:</w:t>
      </w:r>
    </w:p>
    <w:p w14:paraId="30066E1D" w14:textId="53E5810C" w:rsidR="00254EE9" w:rsidRDefault="00254EE9" w:rsidP="00EB2138">
      <w:pPr>
        <w:pStyle w:val="ListParagraph"/>
        <w:numPr>
          <w:ilvl w:val="0"/>
          <w:numId w:val="14"/>
        </w:numPr>
        <w:rPr>
          <w:rFonts w:ascii="Calibri" w:eastAsia="Calibri" w:hAnsi="Calibri" w:cs="Calibri"/>
        </w:rPr>
      </w:pPr>
      <w:r w:rsidRPr="00254EE9">
        <w:rPr>
          <w:rFonts w:ascii="Calibri" w:eastAsia="Calibri" w:hAnsi="Calibri" w:cs="Calibri"/>
        </w:rPr>
        <w:t>The State Office of Pharmacy Services (SOPS) Tewksbury Pharmacy Distribution Center (PDC)</w:t>
      </w:r>
      <w:r>
        <w:rPr>
          <w:rFonts w:ascii="Calibri" w:eastAsia="Calibri" w:hAnsi="Calibri" w:cs="Calibri"/>
        </w:rPr>
        <w:t xml:space="preserve">, </w:t>
      </w:r>
      <w:r w:rsidR="00C949CB" w:rsidRPr="00C949CB">
        <w:rPr>
          <w:rFonts w:ascii="Calibri" w:eastAsia="Calibri" w:hAnsi="Calibri" w:cs="Calibri"/>
        </w:rPr>
        <w:t>the main pharmaceutical purchaser, requires payment within 7 days of the statement date. If an acquisition price is</w:t>
      </w:r>
      <w:r w:rsidR="00C949CB">
        <w:rPr>
          <w:rFonts w:ascii="Calibri" w:eastAsia="Calibri" w:hAnsi="Calibri" w:cs="Calibri"/>
        </w:rPr>
        <w:t xml:space="preserve"> not</w:t>
      </w:r>
      <w:r w:rsidR="00C949CB" w:rsidRPr="00C949CB">
        <w:rPr>
          <w:rFonts w:ascii="Calibri" w:eastAsia="Calibri" w:hAnsi="Calibri" w:cs="Calibri"/>
        </w:rPr>
        <w:t xml:space="preserve"> set, </w:t>
      </w:r>
      <w:r w:rsidR="00C949CB">
        <w:rPr>
          <w:rFonts w:ascii="Calibri" w:eastAsia="Calibri" w:hAnsi="Calibri" w:cs="Calibri"/>
        </w:rPr>
        <w:t xml:space="preserve">then </w:t>
      </w:r>
      <w:r w:rsidR="00C949CB" w:rsidRPr="00C949CB">
        <w:rPr>
          <w:rFonts w:ascii="Calibri" w:eastAsia="Calibri" w:hAnsi="Calibri" w:cs="Calibri"/>
        </w:rPr>
        <w:t>the price for an item will be capped at the manufacturer's published Wholesale Acquisition Cost (WAC).</w:t>
      </w:r>
    </w:p>
    <w:p w14:paraId="411A28F8" w14:textId="5A13E26E" w:rsidR="0053561F" w:rsidRDefault="00A323D1" w:rsidP="00EF078C">
      <w:pPr>
        <w:pStyle w:val="ListParagraph"/>
        <w:numPr>
          <w:ilvl w:val="0"/>
          <w:numId w:val="14"/>
        </w:numPr>
      </w:pPr>
      <w:r w:rsidRPr="3937BF36">
        <w:t xml:space="preserve">When a purchaser requests that </w:t>
      </w:r>
      <w:r w:rsidR="007D68A3">
        <w:t>Cardinal Health</w:t>
      </w:r>
      <w:r w:rsidRPr="3937BF36">
        <w:t xml:space="preserve"> order a product it does not carry or list on its online catalog to be drop-shipped directly from a manufacturer to the purchaser, </w:t>
      </w:r>
      <w:r w:rsidR="007D68A3">
        <w:rPr>
          <w:rFonts w:ascii="Calibri" w:eastAsia="Calibri" w:hAnsi="Calibri" w:cs="Calibri"/>
        </w:rPr>
        <w:t>Cardinal Health</w:t>
      </w:r>
      <w:r w:rsidR="003B4E53" w:rsidRPr="00EF078C">
        <w:rPr>
          <w:rFonts w:ascii="Calibri" w:eastAsia="Calibri" w:hAnsi="Calibri" w:cs="Calibri"/>
        </w:rPr>
        <w:t xml:space="preserve"> will not add a percentage to the manufacturer's price. The customer pays the same price </w:t>
      </w:r>
      <w:r w:rsidR="007D68A3">
        <w:rPr>
          <w:rFonts w:ascii="Calibri" w:eastAsia="Calibri" w:hAnsi="Calibri" w:cs="Calibri"/>
        </w:rPr>
        <w:t>Cardinal Health</w:t>
      </w:r>
      <w:r w:rsidR="003B4E53" w:rsidRPr="00EF078C">
        <w:rPr>
          <w:rFonts w:ascii="Calibri" w:eastAsia="Calibri" w:hAnsi="Calibri" w:cs="Calibri"/>
        </w:rPr>
        <w:t xml:space="preserve"> pays the manufacturer.</w:t>
      </w:r>
      <w:r w:rsidR="00EF078C" w:rsidRPr="00EF078C">
        <w:rPr>
          <w:rFonts w:ascii="Calibri" w:eastAsia="Calibri" w:hAnsi="Calibri" w:cs="Calibri"/>
        </w:rPr>
        <w:t xml:space="preserve"> </w:t>
      </w:r>
      <w:r w:rsidR="0053561F" w:rsidRPr="3937BF36">
        <w:t>This includes Influenza, COVID and all general vaccine orders.</w:t>
      </w:r>
    </w:p>
    <w:p w14:paraId="42F43A50" w14:textId="78FF9983" w:rsidR="00F35A63" w:rsidRPr="00BC75FE" w:rsidRDefault="00F35A63" w:rsidP="00F35A63">
      <w:pPr>
        <w:rPr>
          <w:rFonts w:cs="Arial"/>
          <w:szCs w:val="24"/>
        </w:rPr>
      </w:pPr>
      <w:r w:rsidRPr="00BC75FE">
        <w:rPr>
          <w:b/>
          <w:bCs/>
          <w:szCs w:val="24"/>
        </w:rPr>
        <w:t xml:space="preserve">Note: </w:t>
      </w:r>
      <w:r w:rsidRPr="00BC75FE">
        <w:rPr>
          <w:color w:val="000000" w:themeColor="text1"/>
          <w:szCs w:val="24"/>
        </w:rPr>
        <w:t>Product pricing may be found on the</w:t>
      </w:r>
      <w:r w:rsidR="006868D7">
        <w:rPr>
          <w:color w:val="000000" w:themeColor="text1"/>
          <w:szCs w:val="24"/>
        </w:rPr>
        <w:t xml:space="preserve"> </w:t>
      </w:r>
      <w:r w:rsidR="006868D7" w:rsidRPr="006868D7">
        <w:rPr>
          <w:color w:val="000000" w:themeColor="text1"/>
          <w:szCs w:val="24"/>
        </w:rPr>
        <w:t xml:space="preserve">vendors’ </w:t>
      </w:r>
      <w:r w:rsidR="00E60984">
        <w:rPr>
          <w:color w:val="000000" w:themeColor="text1"/>
          <w:szCs w:val="24"/>
        </w:rPr>
        <w:t>Master Blanket Purchase Orders (</w:t>
      </w:r>
      <w:r w:rsidR="006868D7" w:rsidRPr="006868D7">
        <w:rPr>
          <w:color w:val="000000" w:themeColor="text1"/>
          <w:szCs w:val="24"/>
        </w:rPr>
        <w:t>MBPOs</w:t>
      </w:r>
      <w:r w:rsidR="00E60984">
        <w:rPr>
          <w:color w:val="000000" w:themeColor="text1"/>
          <w:szCs w:val="24"/>
        </w:rPr>
        <w:t>)</w:t>
      </w:r>
      <w:r w:rsidR="00E437F4">
        <w:rPr>
          <w:color w:val="000000" w:themeColor="text1"/>
          <w:szCs w:val="24"/>
        </w:rPr>
        <w:t xml:space="preserve">. </w:t>
      </w:r>
      <w:r w:rsidR="002C573D">
        <w:rPr>
          <w:color w:val="000000" w:themeColor="text1"/>
          <w:szCs w:val="24"/>
        </w:rPr>
        <w:t xml:space="preserve">Links to the </w:t>
      </w:r>
      <w:r w:rsidR="005C0705">
        <w:rPr>
          <w:color w:val="000000" w:themeColor="text1"/>
          <w:szCs w:val="24"/>
        </w:rPr>
        <w:t xml:space="preserve">vendors’ </w:t>
      </w:r>
      <w:r w:rsidR="00E60984">
        <w:rPr>
          <w:color w:val="000000" w:themeColor="text1"/>
          <w:szCs w:val="24"/>
        </w:rPr>
        <w:t>MBPO</w:t>
      </w:r>
      <w:r w:rsidR="002C573D">
        <w:rPr>
          <w:color w:val="000000" w:themeColor="text1"/>
          <w:szCs w:val="24"/>
        </w:rPr>
        <w:t>s</w:t>
      </w:r>
      <w:r w:rsidR="00E60984">
        <w:rPr>
          <w:color w:val="000000" w:themeColor="text1"/>
          <w:szCs w:val="24"/>
        </w:rPr>
        <w:t xml:space="preserve"> are in </w:t>
      </w:r>
      <w:r w:rsidR="00E437F4">
        <w:rPr>
          <w:color w:val="000000" w:themeColor="text1"/>
          <w:szCs w:val="24"/>
        </w:rPr>
        <w:t>the</w:t>
      </w:r>
      <w:r w:rsidRPr="00BC75FE">
        <w:rPr>
          <w:color w:val="000000" w:themeColor="text1"/>
          <w:szCs w:val="24"/>
        </w:rPr>
        <w:t xml:space="preserve"> </w:t>
      </w:r>
      <w:hyperlink w:anchor="_Appendix_A:_Vendor" w:history="1">
        <w:r w:rsidRPr="00BC75FE">
          <w:rPr>
            <w:rStyle w:val="Hyperlink"/>
            <w:rFonts w:cs="Arial"/>
            <w:szCs w:val="24"/>
          </w:rPr>
          <w:t>vendor information</w:t>
        </w:r>
      </w:hyperlink>
      <w:r w:rsidRPr="00BC75FE">
        <w:rPr>
          <w:rFonts w:cs="Arial"/>
          <w:szCs w:val="24"/>
        </w:rPr>
        <w:t xml:space="preserve"> </w:t>
      </w:r>
      <w:r w:rsidR="008B75CC">
        <w:rPr>
          <w:rFonts w:cs="Arial"/>
          <w:color w:val="000000" w:themeColor="text1"/>
          <w:szCs w:val="24"/>
        </w:rPr>
        <w:t>section</w:t>
      </w:r>
      <w:r w:rsidRPr="00BC75FE">
        <w:rPr>
          <w:rFonts w:cs="Arial"/>
          <w:color w:val="000000" w:themeColor="text1"/>
          <w:szCs w:val="24"/>
        </w:rPr>
        <w:t>.</w:t>
      </w:r>
    </w:p>
    <w:p w14:paraId="2E6DD92B" w14:textId="1EAEED93" w:rsidR="00F35A63" w:rsidRDefault="00F35A63" w:rsidP="00633557">
      <w:pPr>
        <w:pStyle w:val="Heading2"/>
      </w:pPr>
      <w:bookmarkStart w:id="17" w:name="_Quote_Response_and"/>
      <w:bookmarkStart w:id="18" w:name="_Toc212457746"/>
      <w:bookmarkStart w:id="19" w:name="_Toc194066598"/>
      <w:bookmarkEnd w:id="17"/>
      <w:r>
        <w:t>Quote Response and Requirements</w:t>
      </w:r>
      <w:bookmarkEnd w:id="18"/>
      <w:r>
        <w:t xml:space="preserve"> </w:t>
      </w:r>
      <w:bookmarkEnd w:id="19"/>
    </w:p>
    <w:p w14:paraId="414A4B45" w14:textId="367C9E9F" w:rsidR="00A323D1" w:rsidRPr="00FE0540" w:rsidRDefault="00A323D1" w:rsidP="00A323D1">
      <w:pPr>
        <w:spacing w:after="0" w:line="240" w:lineRule="auto"/>
        <w:rPr>
          <w:rFonts w:cs="Arial"/>
          <w:szCs w:val="24"/>
        </w:rPr>
      </w:pPr>
      <w:bookmarkStart w:id="20" w:name="_Toc194066596"/>
      <w:r w:rsidRPr="00FE0540">
        <w:rPr>
          <w:szCs w:val="24"/>
        </w:rPr>
        <w:t xml:space="preserve">Contract users should always reference </w:t>
      </w:r>
      <w:r w:rsidRPr="00F42112">
        <w:rPr>
          <w:b/>
          <w:bCs/>
          <w:szCs w:val="24"/>
        </w:rPr>
        <w:t>MED56</w:t>
      </w:r>
      <w:r w:rsidRPr="00FE0540">
        <w:rPr>
          <w:szCs w:val="24"/>
        </w:rPr>
        <w:t xml:space="preserve"> when contacting vendors to ensure they are receiving contract pricing. </w:t>
      </w:r>
      <w:r w:rsidR="00A153A5">
        <w:rPr>
          <w:szCs w:val="24"/>
        </w:rPr>
        <w:t xml:space="preserve">If applicable, </w:t>
      </w:r>
      <w:r w:rsidR="00A153A5">
        <w:rPr>
          <w:rFonts w:cs="Arial"/>
          <w:szCs w:val="24"/>
        </w:rPr>
        <w:t>q</w:t>
      </w:r>
      <w:r w:rsidRPr="00FE0540">
        <w:rPr>
          <w:rFonts w:cs="Arial"/>
          <w:szCs w:val="24"/>
        </w:rPr>
        <w:t xml:space="preserve">uotes, </w:t>
      </w:r>
      <w:r w:rsidRPr="00223B04">
        <w:rPr>
          <w:rFonts w:cs="Arial"/>
          <w:b/>
          <w:bCs/>
          <w:szCs w:val="24"/>
        </w:rPr>
        <w:t>not</w:t>
      </w:r>
      <w:r w:rsidRPr="00FE0540">
        <w:rPr>
          <w:rFonts w:cs="Arial"/>
          <w:szCs w:val="24"/>
        </w:rPr>
        <w:t xml:space="preserve"> including construction services, should be </w:t>
      </w:r>
      <w:proofErr w:type="gramStart"/>
      <w:r w:rsidRPr="00FE0540">
        <w:rPr>
          <w:rFonts w:cs="Arial"/>
          <w:szCs w:val="24"/>
        </w:rPr>
        <w:t>awarded</w:t>
      </w:r>
      <w:proofErr w:type="gramEnd"/>
      <w:r w:rsidRPr="00FE0540">
        <w:rPr>
          <w:rFonts w:cs="Arial"/>
          <w:szCs w:val="24"/>
        </w:rPr>
        <w:t xml:space="preserve"> based on best value.</w:t>
      </w:r>
    </w:p>
    <w:p w14:paraId="5784688E" w14:textId="37DCF4C6" w:rsidR="00802718" w:rsidRDefault="00ED723A" w:rsidP="00A323D1">
      <w:pPr>
        <w:pStyle w:val="Heading2"/>
      </w:pPr>
      <w:bookmarkStart w:id="21" w:name="_Toc212457747"/>
      <w:r w:rsidRPr="00564A93">
        <w:t>Purchase</w:t>
      </w:r>
      <w:r w:rsidR="00BC5DEA" w:rsidRPr="00564A93">
        <w:t xml:space="preserve"> Options</w:t>
      </w:r>
      <w:bookmarkEnd w:id="20"/>
      <w:bookmarkEnd w:id="21"/>
    </w:p>
    <w:p w14:paraId="22C9551F" w14:textId="03955611" w:rsidR="00292C2E" w:rsidRDefault="00DA6201" w:rsidP="00616866">
      <w:r w:rsidRPr="00DA6201">
        <w:t>Prior to placing orders, an account must be established with Cardinal Health. The purchase of prescription products is restricted to licensed pharmacies and requires a valid</w:t>
      </w:r>
      <w:r w:rsidR="008F2D06">
        <w:t xml:space="preserve"> </w:t>
      </w:r>
      <w:r w:rsidR="008F2D06" w:rsidRPr="008F2D06">
        <w:t>Drug Enforcement Administration</w:t>
      </w:r>
      <w:r w:rsidRPr="00DA6201">
        <w:t xml:space="preserve"> </w:t>
      </w:r>
      <w:r w:rsidR="00ED158F">
        <w:t>(</w:t>
      </w:r>
      <w:r w:rsidRPr="00DA6201">
        <w:t>DEA</w:t>
      </w:r>
      <w:r w:rsidR="00ED158F">
        <w:t>)</w:t>
      </w:r>
      <w:r w:rsidRPr="00DA6201">
        <w:t xml:space="preserve"> certificate. Delivery of these products must be</w:t>
      </w:r>
      <w:r w:rsidR="00270CE2">
        <w:t xml:space="preserve"> </w:t>
      </w:r>
      <w:r w:rsidR="00270CE2" w:rsidRPr="00270CE2">
        <w:t>sent to the address on file for that license and DEA certificate</w:t>
      </w:r>
      <w:r w:rsidRPr="00DA6201">
        <w:t xml:space="preserve">. Certain facilities may secure prescription products from the </w:t>
      </w:r>
      <w:hyperlink r:id="rId24" w:history="1">
        <w:r w:rsidR="00E72E62" w:rsidRPr="006738A4">
          <w:rPr>
            <w:rStyle w:val="Hyperlink"/>
            <w:szCs w:val="24"/>
          </w:rPr>
          <w:t>State Office of Pharmacy Services</w:t>
        </w:r>
      </w:hyperlink>
      <w:r w:rsidR="00E72E62">
        <w:t xml:space="preserve"> </w:t>
      </w:r>
      <w:r w:rsidRPr="00DA6201">
        <w:t>(SOPS). For non-licensed facilities, a separate OTC-only account is available for over-the-counter products.</w:t>
      </w:r>
    </w:p>
    <w:p w14:paraId="3A2A4118" w14:textId="020FFB55" w:rsidR="00612414" w:rsidRPr="00616866" w:rsidRDefault="00612414" w:rsidP="00616866">
      <w:r w:rsidRPr="00616866">
        <w:t>Purchases made through this contract will be direct, outright purchases</w:t>
      </w:r>
      <w:r>
        <w:t>.</w:t>
      </w:r>
    </w:p>
    <w:p w14:paraId="167D33E7" w14:textId="37B90328" w:rsidR="00802718" w:rsidRPr="003B0898" w:rsidRDefault="00802718" w:rsidP="008A72A3">
      <w:pPr>
        <w:pStyle w:val="BodyText"/>
        <w:rPr>
          <w:b/>
          <w:bCs w:val="0"/>
          <w:iCs/>
          <w:szCs w:val="24"/>
          <w:highlight w:val="yellow"/>
        </w:rPr>
      </w:pPr>
      <w:r w:rsidRPr="00802718">
        <w:rPr>
          <w:bCs w:val="0"/>
          <w:iCs/>
          <w:szCs w:val="24"/>
        </w:rPr>
        <w:t xml:space="preserve">This contract provides for </w:t>
      </w:r>
      <w:r w:rsidR="005F1CA1">
        <w:rPr>
          <w:bCs w:val="0"/>
          <w:iCs/>
          <w:szCs w:val="24"/>
        </w:rPr>
        <w:t xml:space="preserve">the following </w:t>
      </w:r>
      <w:r w:rsidRPr="00802718">
        <w:rPr>
          <w:bCs w:val="0"/>
          <w:iCs/>
          <w:szCs w:val="24"/>
        </w:rPr>
        <w:t>methods of purchase:</w:t>
      </w:r>
    </w:p>
    <w:p w14:paraId="58CD568C" w14:textId="77777777" w:rsidR="00A9060E" w:rsidRPr="003B0898" w:rsidRDefault="00A9060E" w:rsidP="008A72A3">
      <w:pPr>
        <w:pStyle w:val="BodyText"/>
        <w:rPr>
          <w:rFonts w:cstheme="minorBidi"/>
          <w:b/>
          <w:bCs w:val="0"/>
          <w:iCs/>
          <w:szCs w:val="24"/>
          <w:highlight w:val="yellow"/>
        </w:rPr>
      </w:pPr>
    </w:p>
    <w:p w14:paraId="35658EC8" w14:textId="18357564" w:rsidR="008A72A3" w:rsidRPr="005A7965" w:rsidRDefault="008A72A3" w:rsidP="005A7965">
      <w:pPr>
        <w:pStyle w:val="ListParagraph"/>
        <w:numPr>
          <w:ilvl w:val="0"/>
          <w:numId w:val="18"/>
        </w:numPr>
        <w:rPr>
          <w:b/>
          <w:bCs/>
        </w:rPr>
      </w:pPr>
      <w:r w:rsidRPr="005A7965">
        <w:rPr>
          <w:b/>
          <w:bCs/>
        </w:rPr>
        <w:lastRenderedPageBreak/>
        <w:t>Quote Solicitation:</w:t>
      </w:r>
      <w:r w:rsidRPr="003B0898">
        <w:t xml:space="preserve"> Buyers </w:t>
      </w:r>
      <w:r w:rsidR="00AC214E">
        <w:t>may</w:t>
      </w:r>
      <w:r w:rsidRPr="003B0898">
        <w:t xml:space="preserve"> solicit quotes from multiple vendors (</w:t>
      </w:r>
      <w:r w:rsidR="000B307C">
        <w:t>refer to</w:t>
      </w:r>
      <w:r w:rsidRPr="003B0898">
        <w:t xml:space="preserve"> </w:t>
      </w:r>
      <w:r w:rsidR="00CD588E" w:rsidRPr="003B0898">
        <w:t xml:space="preserve">the </w:t>
      </w:r>
      <w:hyperlink w:anchor="_Appendix_A:_Vendor" w:history="1">
        <w:r w:rsidR="00C824B6">
          <w:rPr>
            <w:rStyle w:val="Hyperlink"/>
            <w:szCs w:val="24"/>
          </w:rPr>
          <w:t>Vendor List and Information</w:t>
        </w:r>
      </w:hyperlink>
      <w:r w:rsidR="00A323D1">
        <w:t>)</w:t>
      </w:r>
      <w:r w:rsidRPr="003B0898">
        <w:t xml:space="preserve">, award vendors, and place orders through COMMBUYS. </w:t>
      </w:r>
      <w:r w:rsidR="00A61E64" w:rsidRPr="003B0898">
        <w:t xml:space="preserve">A solicitation-enabled contract allows the buyer to solicit quotes from vendors who have Master Blanket Purchase Orders (MBPOs) or Statewide Contracts in COMMBUYS. The buyers </w:t>
      </w:r>
      <w:r w:rsidR="00550627">
        <w:t>may</w:t>
      </w:r>
      <w:r w:rsidRPr="003B0898">
        <w:t xml:space="preserve"> create a solicitation</w:t>
      </w:r>
      <w:r w:rsidR="00A61E64" w:rsidRPr="003B0898">
        <w:t>-</w:t>
      </w:r>
      <w:r w:rsidRPr="003B0898">
        <w:t xml:space="preserve">enabled bid using a release requisition, </w:t>
      </w:r>
      <w:r w:rsidR="00A61E64" w:rsidRPr="003B0898">
        <w:t>c</w:t>
      </w:r>
      <w:r w:rsidRPr="003B0898">
        <w:t>onvert</w:t>
      </w:r>
      <w:r w:rsidR="00A61E64" w:rsidRPr="003B0898">
        <w:t>ing</w:t>
      </w:r>
      <w:r w:rsidRPr="003B0898">
        <w:t xml:space="preserve"> the requisition to a bid, and </w:t>
      </w:r>
      <w:r w:rsidR="00A61E64" w:rsidRPr="003B0898">
        <w:t>then r</w:t>
      </w:r>
      <w:r w:rsidRPr="003B0898">
        <w:t>equest</w:t>
      </w:r>
      <w:r w:rsidR="00A61E64" w:rsidRPr="003B0898">
        <w:t>ing</w:t>
      </w:r>
      <w:r w:rsidRPr="003B0898">
        <w:t xml:space="preserve"> quotes from eligible vendors. </w:t>
      </w:r>
    </w:p>
    <w:p w14:paraId="0023E606" w14:textId="702E3550" w:rsidR="00435DA6" w:rsidRPr="003B0898" w:rsidRDefault="000B307C" w:rsidP="005A7965">
      <w:pPr>
        <w:ind w:left="720"/>
        <w:rPr>
          <w:b/>
          <w:bCs/>
          <w:szCs w:val="24"/>
        </w:rPr>
      </w:pPr>
      <w:r>
        <w:t>Refer to</w:t>
      </w:r>
      <w:r w:rsidR="00A9060E" w:rsidRPr="003B0898">
        <w:t xml:space="preserve"> the </w:t>
      </w:r>
      <w:hyperlink r:id="rId25">
        <w:r w:rsidR="00A9060E" w:rsidRPr="005A7965">
          <w:rPr>
            <w:rStyle w:val="Hyperlink"/>
            <w:szCs w:val="24"/>
          </w:rPr>
          <w:t>How to Request Quotes from Vendors on Statewide Contracts</w:t>
        </w:r>
      </w:hyperlink>
      <w:r w:rsidR="00A9060E" w:rsidRPr="003B0898">
        <w:t xml:space="preserve"> job aid for more details.</w:t>
      </w:r>
    </w:p>
    <w:p w14:paraId="2A0F4EEE" w14:textId="21465C95" w:rsidR="00A61E64" w:rsidRPr="003B0898" w:rsidRDefault="008A72A3" w:rsidP="009F6189">
      <w:pPr>
        <w:pStyle w:val="ListParagraph"/>
        <w:numPr>
          <w:ilvl w:val="0"/>
          <w:numId w:val="1"/>
        </w:numPr>
        <w:ind w:left="720"/>
        <w:rPr>
          <w:rFonts w:cs="Arial"/>
          <w:color w:val="000000" w:themeColor="text1"/>
          <w:szCs w:val="24"/>
        </w:rPr>
      </w:pPr>
      <w:r w:rsidRPr="003B0898">
        <w:rPr>
          <w:b/>
          <w:bCs/>
          <w:szCs w:val="24"/>
        </w:rPr>
        <w:t>G2B Punchout:</w:t>
      </w:r>
      <w:r w:rsidRPr="003B0898">
        <w:rPr>
          <w:szCs w:val="24"/>
        </w:rPr>
        <w:t xml:space="preserve"> Buyers may purchase directly from the </w:t>
      </w:r>
      <w:r w:rsidR="00A61E64" w:rsidRPr="003B0898">
        <w:rPr>
          <w:szCs w:val="24"/>
        </w:rPr>
        <w:t>v</w:t>
      </w:r>
      <w:r w:rsidRPr="003B0898">
        <w:rPr>
          <w:szCs w:val="24"/>
        </w:rPr>
        <w:t xml:space="preserve">endor’s eCommerce site using the </w:t>
      </w:r>
      <w:r w:rsidR="00CD588E" w:rsidRPr="003B0898">
        <w:rPr>
          <w:szCs w:val="24"/>
        </w:rPr>
        <w:t>Government to Business (</w:t>
      </w:r>
      <w:r w:rsidRPr="003B0898">
        <w:rPr>
          <w:szCs w:val="24"/>
        </w:rPr>
        <w:t>G2B</w:t>
      </w:r>
      <w:r w:rsidR="00CD588E" w:rsidRPr="003B0898">
        <w:rPr>
          <w:szCs w:val="24"/>
        </w:rPr>
        <w:t>)</w:t>
      </w:r>
      <w:r w:rsidRPr="003B0898">
        <w:rPr>
          <w:szCs w:val="24"/>
        </w:rPr>
        <w:t xml:space="preserve"> functionality in COMMBUYS.</w:t>
      </w:r>
      <w:r w:rsidRPr="003B0898">
        <w:rPr>
          <w:rFonts w:cs="Arial"/>
          <w:szCs w:val="24"/>
        </w:rPr>
        <w:t xml:space="preserve"> </w:t>
      </w:r>
      <w:r w:rsidR="000B307C">
        <w:rPr>
          <w:rFonts w:cs="Arial"/>
          <w:szCs w:val="24"/>
        </w:rPr>
        <w:t>Refer to</w:t>
      </w:r>
      <w:r w:rsidR="00C4474E" w:rsidRPr="003B0898">
        <w:rPr>
          <w:szCs w:val="24"/>
        </w:rPr>
        <w:t xml:space="preserve"> </w:t>
      </w:r>
      <w:r w:rsidR="00CD588E" w:rsidRPr="003B0898">
        <w:rPr>
          <w:szCs w:val="24"/>
        </w:rPr>
        <w:t>the</w:t>
      </w:r>
      <w:r w:rsidR="00B61BA7">
        <w:rPr>
          <w:szCs w:val="24"/>
        </w:rPr>
        <w:t xml:space="preserve"> </w:t>
      </w:r>
      <w:hyperlink w:anchor="_Appendix_A:_Vendor" w:history="1">
        <w:r w:rsidR="00B61BA7">
          <w:rPr>
            <w:rStyle w:val="Hyperlink"/>
            <w:szCs w:val="24"/>
          </w:rPr>
          <w:t>Vendor List and Information</w:t>
        </w:r>
      </w:hyperlink>
      <w:r w:rsidR="00C87295" w:rsidRPr="003B0898">
        <w:rPr>
          <w:szCs w:val="24"/>
        </w:rPr>
        <w:t xml:space="preserve"> </w:t>
      </w:r>
      <w:r w:rsidR="00C4474E" w:rsidRPr="003B0898">
        <w:rPr>
          <w:szCs w:val="24"/>
        </w:rPr>
        <w:t>for G2B Punch</w:t>
      </w:r>
      <w:r w:rsidR="00C87295" w:rsidRPr="003B0898">
        <w:rPr>
          <w:szCs w:val="24"/>
        </w:rPr>
        <w:t>o</w:t>
      </w:r>
      <w:r w:rsidR="00C4474E" w:rsidRPr="003B0898">
        <w:rPr>
          <w:szCs w:val="24"/>
        </w:rPr>
        <w:t>ut-</w:t>
      </w:r>
      <w:r w:rsidR="00CF4F58" w:rsidRPr="003B0898">
        <w:rPr>
          <w:szCs w:val="24"/>
        </w:rPr>
        <w:t>e</w:t>
      </w:r>
      <w:r w:rsidR="00C4474E" w:rsidRPr="003B0898">
        <w:rPr>
          <w:szCs w:val="24"/>
        </w:rPr>
        <w:t>nabled vendors</w:t>
      </w:r>
      <w:r w:rsidR="00CF4F58" w:rsidRPr="003B0898">
        <w:rPr>
          <w:szCs w:val="24"/>
        </w:rPr>
        <w:t>.</w:t>
      </w:r>
      <w:r w:rsidR="00C4474E" w:rsidRPr="003B0898">
        <w:rPr>
          <w:szCs w:val="24"/>
        </w:rPr>
        <w:t xml:space="preserve"> </w:t>
      </w:r>
      <w:r w:rsidRPr="003B0898">
        <w:rPr>
          <w:rFonts w:cs="Arial"/>
          <w:szCs w:val="24"/>
        </w:rPr>
        <w:t xml:space="preserve">A COMMBUYS punchout provides the ability to purchase directly from the website of certain sellers (vendors). Buyers can </w:t>
      </w:r>
      <w:r w:rsidR="00384045" w:rsidRPr="003B0898">
        <w:rPr>
          <w:rFonts w:cs="Arial"/>
          <w:szCs w:val="24"/>
        </w:rPr>
        <w:t>“</w:t>
      </w:r>
      <w:r w:rsidRPr="003B0898">
        <w:rPr>
          <w:rFonts w:cs="Arial"/>
          <w:szCs w:val="24"/>
        </w:rPr>
        <w:t>punch out</w:t>
      </w:r>
      <w:r w:rsidR="00384045" w:rsidRPr="003B0898">
        <w:rPr>
          <w:rFonts w:cs="Arial"/>
          <w:szCs w:val="24"/>
        </w:rPr>
        <w:t>”</w:t>
      </w:r>
      <w:r w:rsidRPr="003B0898">
        <w:rPr>
          <w:rFonts w:cs="Arial"/>
          <w:szCs w:val="24"/>
        </w:rPr>
        <w:t xml:space="preserve"> to a seller’s online shopping website to search for and choose the desired items. Once </w:t>
      </w:r>
      <w:r w:rsidR="00A61E64" w:rsidRPr="003B0898">
        <w:rPr>
          <w:rFonts w:cs="Arial"/>
          <w:szCs w:val="24"/>
        </w:rPr>
        <w:t xml:space="preserve">the </w:t>
      </w:r>
      <w:r w:rsidRPr="003B0898">
        <w:rPr>
          <w:rFonts w:cs="Arial"/>
          <w:szCs w:val="24"/>
        </w:rPr>
        <w:t xml:space="preserve">items are selected and checked out, the system transfers these items to COMMBUYS to complete a release requisition. </w:t>
      </w:r>
    </w:p>
    <w:p w14:paraId="1423643A" w14:textId="65706AC8" w:rsidR="008A72A3" w:rsidRPr="003B0898" w:rsidRDefault="000B307C" w:rsidP="009F6189">
      <w:pPr>
        <w:ind w:left="72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Refer to</w:t>
      </w:r>
      <w:r w:rsidR="008A72A3" w:rsidRPr="003B0898">
        <w:rPr>
          <w:rFonts w:cs="Arial"/>
          <w:color w:val="000000" w:themeColor="text1"/>
          <w:szCs w:val="24"/>
        </w:rPr>
        <w:t xml:space="preserve"> the </w:t>
      </w:r>
      <w:hyperlink r:id="rId26">
        <w:r w:rsidR="008A72A3" w:rsidRPr="003B0898">
          <w:rPr>
            <w:rStyle w:val="Hyperlink"/>
            <w:rFonts w:cs="Arial"/>
            <w:szCs w:val="24"/>
          </w:rPr>
          <w:t>How to Purchase from a COMMBUYS G2B Punchout</w:t>
        </w:r>
      </w:hyperlink>
      <w:r w:rsidR="008A72A3" w:rsidRPr="003B0898">
        <w:rPr>
          <w:rFonts w:cs="Arial"/>
          <w:color w:val="000000" w:themeColor="text1"/>
          <w:szCs w:val="24"/>
        </w:rPr>
        <w:t xml:space="preserve"> job aid for more details.</w:t>
      </w:r>
    </w:p>
    <w:p w14:paraId="2CC8C92E" w14:textId="63701046" w:rsidR="008A72A3" w:rsidRPr="003B0898" w:rsidRDefault="008A72A3" w:rsidP="009F6189">
      <w:pPr>
        <w:pStyle w:val="ListParagraph"/>
        <w:numPr>
          <w:ilvl w:val="0"/>
          <w:numId w:val="1"/>
        </w:numPr>
        <w:ind w:left="720"/>
        <w:rPr>
          <w:szCs w:val="24"/>
        </w:rPr>
      </w:pPr>
      <w:r w:rsidRPr="003B0898">
        <w:rPr>
          <w:b/>
          <w:bCs/>
          <w:szCs w:val="24"/>
        </w:rPr>
        <w:t>Direct Purchase of Fixed Price Items on COMMBUYS:</w:t>
      </w:r>
      <w:r w:rsidRPr="003B0898">
        <w:rPr>
          <w:szCs w:val="24"/>
        </w:rPr>
        <w:t xml:space="preserve"> </w:t>
      </w:r>
      <w:r w:rsidR="002F3BAF" w:rsidRPr="003B0898">
        <w:rPr>
          <w:szCs w:val="24"/>
        </w:rPr>
        <w:t>Used for products and services with fixed pricing</w:t>
      </w:r>
      <w:r w:rsidR="00FA406B">
        <w:rPr>
          <w:szCs w:val="24"/>
        </w:rPr>
        <w:t xml:space="preserve"> and is </w:t>
      </w:r>
      <w:r w:rsidR="002F3BAF" w:rsidRPr="003B0898">
        <w:rPr>
          <w:szCs w:val="24"/>
        </w:rPr>
        <w:t>viewable in vendor catalogs or price files.</w:t>
      </w:r>
      <w:r w:rsidR="00D7367A" w:rsidRPr="003B0898">
        <w:rPr>
          <w:szCs w:val="24"/>
        </w:rPr>
        <w:t xml:space="preserve"> </w:t>
      </w:r>
      <w:r w:rsidR="00902A37">
        <w:rPr>
          <w:rFonts w:cs="Arial"/>
          <w:szCs w:val="24"/>
        </w:rPr>
        <w:t>Refer to</w:t>
      </w:r>
      <w:r w:rsidR="00902A37" w:rsidRPr="003B0898">
        <w:rPr>
          <w:szCs w:val="24"/>
        </w:rPr>
        <w:t xml:space="preserve"> the</w:t>
      </w:r>
      <w:r w:rsidR="00902A37">
        <w:rPr>
          <w:szCs w:val="24"/>
        </w:rPr>
        <w:t xml:space="preserve"> </w:t>
      </w:r>
      <w:hyperlink w:anchor="_Appendix_A:_Vendor" w:history="1">
        <w:r w:rsidR="00902A37">
          <w:rPr>
            <w:rStyle w:val="Hyperlink"/>
            <w:szCs w:val="24"/>
          </w:rPr>
          <w:t>Vendor List and Information</w:t>
        </w:r>
      </w:hyperlink>
      <w:r w:rsidR="00527D83">
        <w:t xml:space="preserve"> </w:t>
      </w:r>
      <w:r w:rsidR="002974C8" w:rsidRPr="003B0898">
        <w:rPr>
          <w:szCs w:val="24"/>
        </w:rPr>
        <w:t>for</w:t>
      </w:r>
      <w:r w:rsidR="00037112" w:rsidRPr="003B0898">
        <w:rPr>
          <w:szCs w:val="24"/>
        </w:rPr>
        <w:t xml:space="preserve"> a list of eligible</w:t>
      </w:r>
      <w:r w:rsidR="002974C8" w:rsidRPr="003B0898">
        <w:rPr>
          <w:szCs w:val="24"/>
        </w:rPr>
        <w:t xml:space="preserve"> vendors.</w:t>
      </w:r>
      <w:r w:rsidR="00037112" w:rsidRPr="003B0898">
        <w:rPr>
          <w:szCs w:val="24"/>
        </w:rPr>
        <w:t xml:space="preserve"> </w:t>
      </w:r>
      <w:r w:rsidR="00384045" w:rsidRPr="003B0898">
        <w:rPr>
          <w:szCs w:val="24"/>
        </w:rPr>
        <w:t xml:space="preserve">The buyer can submit a request for goods and services from a Statewide Contract (SWC) or a </w:t>
      </w:r>
      <w:r w:rsidR="005425BA">
        <w:rPr>
          <w:szCs w:val="24"/>
        </w:rPr>
        <w:t>D</w:t>
      </w:r>
      <w:r w:rsidR="002214E5">
        <w:rPr>
          <w:szCs w:val="24"/>
        </w:rPr>
        <w:t>esignated SWC</w:t>
      </w:r>
      <w:r w:rsidR="00384045" w:rsidRPr="003B0898">
        <w:rPr>
          <w:szCs w:val="24"/>
        </w:rPr>
        <w:t xml:space="preserve">. This option is for users with Basic Purchaser or Department Access privileges in COMMBUYS. Once the requisition is approved, a Purchase Order (PO) is generated and can be sent to the vendor. </w:t>
      </w:r>
    </w:p>
    <w:p w14:paraId="0E24C7D3" w14:textId="2FF45AF8" w:rsidR="00A61E64" w:rsidRPr="003B0898" w:rsidRDefault="000B307C" w:rsidP="009F6189">
      <w:pPr>
        <w:ind w:left="720"/>
        <w:rPr>
          <w:szCs w:val="24"/>
        </w:rPr>
      </w:pPr>
      <w:r>
        <w:rPr>
          <w:szCs w:val="24"/>
        </w:rPr>
        <w:t>Refer to</w:t>
      </w:r>
      <w:r w:rsidR="00A61E64" w:rsidRPr="003B0898">
        <w:rPr>
          <w:szCs w:val="24"/>
        </w:rPr>
        <w:t xml:space="preserve"> the </w:t>
      </w:r>
      <w:hyperlink r:id="rId27">
        <w:r w:rsidR="00A61E64" w:rsidRPr="003B0898">
          <w:rPr>
            <w:rStyle w:val="Hyperlink"/>
            <w:szCs w:val="24"/>
          </w:rPr>
          <w:t>How to Make a Statewide Contract Purchase in COMMBUYS</w:t>
        </w:r>
      </w:hyperlink>
      <w:r w:rsidR="00A61E64" w:rsidRPr="003B0898">
        <w:rPr>
          <w:szCs w:val="24"/>
        </w:rPr>
        <w:t xml:space="preserve"> job aid for more details. </w:t>
      </w:r>
    </w:p>
    <w:p w14:paraId="2DDAC7D3" w14:textId="7491FDD2" w:rsidR="008A72A3" w:rsidRPr="003B0898" w:rsidRDefault="008A72A3" w:rsidP="001F375E">
      <w:pPr>
        <w:pStyle w:val="ListParagraph"/>
        <w:numPr>
          <w:ilvl w:val="0"/>
          <w:numId w:val="1"/>
        </w:numPr>
        <w:ind w:left="720"/>
        <w:rPr>
          <w:szCs w:val="24"/>
        </w:rPr>
      </w:pPr>
      <w:r w:rsidRPr="003B0898">
        <w:rPr>
          <w:b/>
          <w:bCs/>
          <w:szCs w:val="24"/>
        </w:rPr>
        <w:t>Direct Purchase of Non-Fixed Price Item ($0 Line Item) on Vendor’s MBPO:</w:t>
      </w:r>
      <w:r w:rsidRPr="003B0898">
        <w:rPr>
          <w:szCs w:val="24"/>
        </w:rPr>
        <w:t xml:space="preserve"> </w:t>
      </w:r>
      <w:r w:rsidR="003754BC" w:rsidRPr="003B0898">
        <w:rPr>
          <w:szCs w:val="24"/>
        </w:rPr>
        <w:t xml:space="preserve">Applicable to products and services </w:t>
      </w:r>
      <w:r w:rsidR="0073555B">
        <w:rPr>
          <w:szCs w:val="24"/>
        </w:rPr>
        <w:t xml:space="preserve">that </w:t>
      </w:r>
      <w:r w:rsidR="00307F54" w:rsidRPr="003B0898">
        <w:rPr>
          <w:szCs w:val="24"/>
        </w:rPr>
        <w:t xml:space="preserve">may </w:t>
      </w:r>
      <w:r w:rsidR="003754BC" w:rsidRPr="003B0898">
        <w:rPr>
          <w:szCs w:val="24"/>
        </w:rPr>
        <w:t>requir</w:t>
      </w:r>
      <w:r w:rsidR="00307F54" w:rsidRPr="003B0898">
        <w:rPr>
          <w:szCs w:val="24"/>
        </w:rPr>
        <w:t>e</w:t>
      </w:r>
      <w:r w:rsidR="003754BC" w:rsidRPr="003B0898">
        <w:rPr>
          <w:szCs w:val="24"/>
        </w:rPr>
        <w:t xml:space="preserve"> </w:t>
      </w:r>
      <w:r w:rsidR="00C34F94" w:rsidRPr="003B0898">
        <w:rPr>
          <w:szCs w:val="24"/>
        </w:rPr>
        <w:t>customized quoting</w:t>
      </w:r>
      <w:r w:rsidR="003754BC" w:rsidRPr="003B0898">
        <w:rPr>
          <w:szCs w:val="24"/>
        </w:rPr>
        <w:t>.</w:t>
      </w:r>
      <w:r w:rsidR="0052449B" w:rsidRPr="003B0898">
        <w:rPr>
          <w:szCs w:val="24"/>
        </w:rPr>
        <w:t xml:space="preserve"> </w:t>
      </w:r>
      <w:r w:rsidR="00CD6AC7">
        <w:rPr>
          <w:rFonts w:cs="Arial"/>
          <w:szCs w:val="24"/>
        </w:rPr>
        <w:t>Review</w:t>
      </w:r>
      <w:r w:rsidR="00E946C2" w:rsidRPr="003B0898">
        <w:rPr>
          <w:szCs w:val="24"/>
        </w:rPr>
        <w:t xml:space="preserve"> the </w:t>
      </w:r>
      <w:hyperlink w:anchor="_Appendix_A:_Vendor" w:history="1">
        <w:r w:rsidR="00F34E81">
          <w:rPr>
            <w:rStyle w:val="Hyperlink"/>
            <w:szCs w:val="24"/>
          </w:rPr>
          <w:t>Vendor List and Information</w:t>
        </w:r>
      </w:hyperlink>
      <w:r w:rsidR="00F34E81">
        <w:t xml:space="preserve"> </w:t>
      </w:r>
      <w:r w:rsidR="00E946C2" w:rsidRPr="003B0898">
        <w:rPr>
          <w:szCs w:val="24"/>
        </w:rPr>
        <w:t xml:space="preserve">for a list of eligible vendors. </w:t>
      </w:r>
      <w:r w:rsidRPr="003B0898">
        <w:rPr>
          <w:szCs w:val="24"/>
        </w:rPr>
        <w:t xml:space="preserve">The </w:t>
      </w:r>
      <w:r w:rsidR="00F34E81">
        <w:rPr>
          <w:szCs w:val="24"/>
        </w:rPr>
        <w:t>b</w:t>
      </w:r>
      <w:r w:rsidR="00A61E64" w:rsidRPr="003B0898">
        <w:rPr>
          <w:szCs w:val="24"/>
        </w:rPr>
        <w:t>uyer can</w:t>
      </w:r>
      <w:r w:rsidRPr="003B0898">
        <w:rPr>
          <w:szCs w:val="24"/>
        </w:rPr>
        <w:t xml:space="preserve"> create a Release Requisition in </w:t>
      </w:r>
      <w:r w:rsidRPr="003B0898">
        <w:rPr>
          <w:szCs w:val="24"/>
        </w:rPr>
        <w:lastRenderedPageBreak/>
        <w:t xml:space="preserve">COMMBUYS, submit the </w:t>
      </w:r>
      <w:r w:rsidR="00384045" w:rsidRPr="003B0898">
        <w:rPr>
          <w:szCs w:val="24"/>
        </w:rPr>
        <w:t>re</w:t>
      </w:r>
      <w:r w:rsidRPr="003B0898">
        <w:rPr>
          <w:szCs w:val="24"/>
        </w:rPr>
        <w:t xml:space="preserve">quisition for approval in COMMBUYS, and </w:t>
      </w:r>
      <w:r w:rsidR="00A61E64" w:rsidRPr="003B0898">
        <w:rPr>
          <w:szCs w:val="24"/>
        </w:rPr>
        <w:t xml:space="preserve">then </w:t>
      </w:r>
      <w:r w:rsidRPr="003B0898">
        <w:rPr>
          <w:szCs w:val="24"/>
        </w:rPr>
        <w:t xml:space="preserve">send the </w:t>
      </w:r>
      <w:r w:rsidR="00A61E64" w:rsidRPr="003B0898">
        <w:rPr>
          <w:szCs w:val="24"/>
        </w:rPr>
        <w:t>v</w:t>
      </w:r>
      <w:r w:rsidRPr="003B0898">
        <w:rPr>
          <w:szCs w:val="24"/>
        </w:rPr>
        <w:t>endor a Release Purchase Order.</w:t>
      </w:r>
    </w:p>
    <w:p w14:paraId="2CF7D9D0" w14:textId="62AFAE75" w:rsidR="00A61E64" w:rsidRPr="003B0898" w:rsidRDefault="00FE6839" w:rsidP="006E53B0">
      <w:pPr>
        <w:ind w:left="720"/>
        <w:rPr>
          <w:szCs w:val="24"/>
        </w:rPr>
      </w:pPr>
      <w:r>
        <w:rPr>
          <w:szCs w:val="24"/>
        </w:rPr>
        <w:t>Refer to</w:t>
      </w:r>
      <w:r w:rsidR="00A61E64" w:rsidRPr="003B0898">
        <w:rPr>
          <w:szCs w:val="24"/>
        </w:rPr>
        <w:t xml:space="preserve"> the </w:t>
      </w:r>
      <w:hyperlink r:id="rId28">
        <w:r w:rsidR="00A61E64" w:rsidRPr="003B0898">
          <w:rPr>
            <w:rStyle w:val="Hyperlink"/>
            <w:szCs w:val="24"/>
          </w:rPr>
          <w:t>How to Make a Statewide Contract Purchase in COMMBUYS</w:t>
        </w:r>
      </w:hyperlink>
      <w:r w:rsidR="00A61E64" w:rsidRPr="003B0898">
        <w:rPr>
          <w:szCs w:val="24"/>
        </w:rPr>
        <w:t xml:space="preserve"> job aid for more details.</w:t>
      </w:r>
    </w:p>
    <w:p w14:paraId="4A0746CB" w14:textId="1E00C122" w:rsidR="008A72A3" w:rsidRPr="003B0898" w:rsidRDefault="008A72A3" w:rsidP="009F6189">
      <w:pPr>
        <w:pStyle w:val="ListParagraph"/>
        <w:numPr>
          <w:ilvl w:val="0"/>
          <w:numId w:val="1"/>
        </w:numPr>
        <w:ind w:left="720"/>
        <w:rPr>
          <w:szCs w:val="24"/>
        </w:rPr>
      </w:pPr>
      <w:r w:rsidRPr="003B0898">
        <w:rPr>
          <w:b/>
          <w:bCs/>
          <w:szCs w:val="24"/>
        </w:rPr>
        <w:t>Document Items in COMMBUYS That Have Already Been Purchased:</w:t>
      </w:r>
      <w:r w:rsidRPr="003B0898">
        <w:rPr>
          <w:szCs w:val="24"/>
        </w:rPr>
        <w:t xml:space="preserve"> This contract enables buyers to retroactively record a previously made contract purchase within the COMMBUYS system. This is done through a Request for Payment Authorization (RPA) Release Requisition, which also allows </w:t>
      </w:r>
      <w:r w:rsidR="00DF70E7" w:rsidRPr="00DF70E7">
        <w:rPr>
          <w:szCs w:val="24"/>
        </w:rPr>
        <w:t xml:space="preserve">Massachusetts Management Accounting and Reporting System </w:t>
      </w:r>
      <w:r w:rsidR="00DF70E7">
        <w:rPr>
          <w:szCs w:val="24"/>
        </w:rPr>
        <w:t>(</w:t>
      </w:r>
      <w:r w:rsidRPr="003B0898">
        <w:rPr>
          <w:szCs w:val="24"/>
        </w:rPr>
        <w:t>MMARS</w:t>
      </w:r>
      <w:r w:rsidR="00DF70E7">
        <w:rPr>
          <w:szCs w:val="24"/>
        </w:rPr>
        <w:t>)</w:t>
      </w:r>
      <w:r w:rsidRPr="003B0898">
        <w:rPr>
          <w:szCs w:val="24"/>
        </w:rPr>
        <w:t xml:space="preserve"> users to easily keep track of spending.</w:t>
      </w:r>
    </w:p>
    <w:p w14:paraId="7AB227CB" w14:textId="34A37438" w:rsidR="008A72A3" w:rsidRPr="003B0898" w:rsidRDefault="008A72A3" w:rsidP="009F6189">
      <w:pPr>
        <w:ind w:left="720"/>
        <w:rPr>
          <w:rStyle w:val="Hyperlink"/>
          <w:rFonts w:cs="Arial"/>
          <w:iCs/>
          <w:color w:val="000000" w:themeColor="text1"/>
          <w:szCs w:val="24"/>
          <w:u w:val="none"/>
        </w:rPr>
      </w:pPr>
      <w:r w:rsidRPr="003B0898">
        <w:rPr>
          <w:szCs w:val="24"/>
        </w:rPr>
        <w:t xml:space="preserve">For a description on how to </w:t>
      </w:r>
      <w:r w:rsidRPr="003B0898">
        <w:rPr>
          <w:color w:val="000000"/>
          <w:szCs w:val="24"/>
        </w:rPr>
        <w:t xml:space="preserve">complete this purchase in COMMBUYS, </w:t>
      </w:r>
      <w:r w:rsidR="000B307C">
        <w:rPr>
          <w:color w:val="000000"/>
          <w:szCs w:val="24"/>
        </w:rPr>
        <w:t>refer to</w:t>
      </w:r>
      <w:r w:rsidRPr="003B0898">
        <w:rPr>
          <w:color w:val="000000"/>
          <w:szCs w:val="24"/>
        </w:rPr>
        <w:t xml:space="preserve"> the </w:t>
      </w:r>
      <w:hyperlink r:id="rId29" w:history="1">
        <w:r w:rsidRPr="003B0898">
          <w:rPr>
            <w:rStyle w:val="Hyperlink"/>
            <w:rFonts w:cs="Arial"/>
            <w:iCs/>
            <w:szCs w:val="24"/>
          </w:rPr>
          <w:t>How To Record a Contract Purchase Previously Made (RPA Release)</w:t>
        </w:r>
      </w:hyperlink>
      <w:r w:rsidRPr="003B0898">
        <w:rPr>
          <w:rStyle w:val="Hyperlink"/>
          <w:rFonts w:cs="Arial"/>
          <w:i/>
          <w:color w:val="auto"/>
          <w:szCs w:val="24"/>
          <w:u w:val="none"/>
        </w:rPr>
        <w:t xml:space="preserve"> </w:t>
      </w:r>
      <w:r w:rsidRPr="003B0898">
        <w:rPr>
          <w:rStyle w:val="Hyperlink"/>
          <w:rFonts w:cs="Arial"/>
          <w:color w:val="auto"/>
          <w:szCs w:val="24"/>
          <w:u w:val="none"/>
        </w:rPr>
        <w:t xml:space="preserve">job </w:t>
      </w:r>
      <w:r w:rsidRPr="003B0898">
        <w:rPr>
          <w:rStyle w:val="Hyperlink"/>
          <w:rFonts w:cs="Arial"/>
          <w:color w:val="000000" w:themeColor="text1"/>
          <w:szCs w:val="24"/>
          <w:u w:val="none"/>
        </w:rPr>
        <w:t>aid</w:t>
      </w:r>
      <w:r w:rsidRPr="003B0898">
        <w:rPr>
          <w:rStyle w:val="Hyperlink"/>
          <w:rFonts w:cs="Arial"/>
          <w:i/>
          <w:color w:val="000000" w:themeColor="text1"/>
          <w:szCs w:val="24"/>
          <w:u w:val="none"/>
        </w:rPr>
        <w:t>.</w:t>
      </w:r>
    </w:p>
    <w:p w14:paraId="2B11B24D" w14:textId="284CB1C5" w:rsidR="008A72A3" w:rsidRDefault="008A72A3" w:rsidP="009F6189">
      <w:pPr>
        <w:ind w:left="720"/>
        <w:rPr>
          <w:sz w:val="20"/>
          <w:szCs w:val="20"/>
        </w:rPr>
      </w:pPr>
      <w:r w:rsidRPr="003B0898">
        <w:rPr>
          <w:b/>
          <w:bCs/>
          <w:szCs w:val="24"/>
        </w:rPr>
        <w:t>Note:</w:t>
      </w:r>
      <w:r w:rsidRPr="003B0898">
        <w:rPr>
          <w:szCs w:val="24"/>
        </w:rPr>
        <w:t xml:space="preserve"> MMARS and COMMBUYS do not interface. Payment request and invoice must be reported in both MMARS and COMMBUYS.</w:t>
      </w:r>
    </w:p>
    <w:p w14:paraId="0288325A" w14:textId="32D6FF57" w:rsidR="000067FD" w:rsidRPr="000067FD" w:rsidRDefault="000067FD" w:rsidP="00633557">
      <w:pPr>
        <w:pStyle w:val="Heading2"/>
      </w:pPr>
      <w:bookmarkStart w:id="22" w:name="_Extend_Beyond_(Performance"/>
      <w:bookmarkStart w:id="23" w:name="_Toc212457748"/>
      <w:bookmarkEnd w:id="22"/>
      <w:r>
        <w:t xml:space="preserve">Setting Up a </w:t>
      </w:r>
      <w:r w:rsidRPr="00633557">
        <w:t>COMMBUYS</w:t>
      </w:r>
      <w:r>
        <w:t xml:space="preserve"> Account</w:t>
      </w:r>
      <w:bookmarkEnd w:id="23"/>
    </w:p>
    <w:p w14:paraId="78CB2CA0" w14:textId="37DC3E94" w:rsidR="000B5F54" w:rsidRDefault="000B5F54" w:rsidP="00FE302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 xml:space="preserve">COMMBUYS is the Commonwealth of Massachusetts' e-procurement platform, serving as a central marketplace for state agencies </w:t>
      </w:r>
      <w:r w:rsidR="00FE3CAD">
        <w:rPr>
          <w:rFonts w:cstheme="minorHAnsi"/>
          <w:szCs w:val="24"/>
        </w:rPr>
        <w:t xml:space="preserve">and other </w:t>
      </w:r>
      <w:r w:rsidR="00CD31EF">
        <w:rPr>
          <w:rFonts w:cstheme="minorHAnsi"/>
          <w:szCs w:val="24"/>
        </w:rPr>
        <w:t>e</w:t>
      </w:r>
      <w:r w:rsidR="00FE3CAD">
        <w:rPr>
          <w:rFonts w:cstheme="minorHAnsi"/>
          <w:szCs w:val="24"/>
        </w:rPr>
        <w:t xml:space="preserve">ligible </w:t>
      </w:r>
      <w:r w:rsidR="00CD31EF">
        <w:rPr>
          <w:rFonts w:cstheme="minorHAnsi"/>
          <w:szCs w:val="24"/>
        </w:rPr>
        <w:t>e</w:t>
      </w:r>
      <w:r w:rsidR="00FE3CAD">
        <w:rPr>
          <w:rFonts w:cstheme="minorHAnsi"/>
          <w:szCs w:val="24"/>
        </w:rPr>
        <w:t xml:space="preserve">ntities </w:t>
      </w:r>
      <w:r w:rsidRPr="00136C46">
        <w:rPr>
          <w:rFonts w:cstheme="minorHAnsi"/>
          <w:szCs w:val="24"/>
        </w:rPr>
        <w:t xml:space="preserve">to procure goods and </w:t>
      </w:r>
      <w:r w:rsidR="00633F74" w:rsidRPr="00136C46">
        <w:rPr>
          <w:rFonts w:cstheme="minorHAnsi"/>
          <w:szCs w:val="24"/>
        </w:rPr>
        <w:t>services</w:t>
      </w:r>
      <w:r w:rsidR="00A72542" w:rsidRPr="00136C46">
        <w:rPr>
          <w:rFonts w:cstheme="minorHAnsi"/>
          <w:szCs w:val="24"/>
        </w:rPr>
        <w:t>,</w:t>
      </w:r>
      <w:r w:rsidRPr="00136C46">
        <w:rPr>
          <w:rFonts w:cstheme="minorHAnsi"/>
          <w:szCs w:val="24"/>
        </w:rPr>
        <w:t xml:space="preserve"> connecting </w:t>
      </w:r>
      <w:r w:rsidR="00731D28" w:rsidRPr="00136C46">
        <w:rPr>
          <w:rFonts w:cstheme="minorHAnsi"/>
          <w:szCs w:val="24"/>
        </w:rPr>
        <w:t xml:space="preserve">government buyers </w:t>
      </w:r>
      <w:r w:rsidR="00A069C0" w:rsidRPr="00136C46">
        <w:rPr>
          <w:rFonts w:cstheme="minorHAnsi"/>
          <w:szCs w:val="24"/>
        </w:rPr>
        <w:t>and businesses</w:t>
      </w:r>
      <w:r w:rsidRPr="00136C46">
        <w:rPr>
          <w:rFonts w:cstheme="minorHAnsi"/>
          <w:szCs w:val="24"/>
        </w:rPr>
        <w:t>. </w:t>
      </w:r>
      <w:r w:rsidR="00124E63" w:rsidRPr="00136C46">
        <w:rPr>
          <w:rFonts w:cstheme="minorHAnsi"/>
          <w:szCs w:val="24"/>
        </w:rPr>
        <w:t>It aims to streamline the purchasing process, ensuring transparency</w:t>
      </w:r>
      <w:r w:rsidR="00E93701">
        <w:rPr>
          <w:rFonts w:cstheme="minorHAnsi"/>
          <w:szCs w:val="24"/>
        </w:rPr>
        <w:t xml:space="preserve"> and </w:t>
      </w:r>
      <w:r w:rsidR="00124E63" w:rsidRPr="00136C46">
        <w:rPr>
          <w:rFonts w:cstheme="minorHAnsi"/>
          <w:szCs w:val="24"/>
        </w:rPr>
        <w:t>efficiency in the procurement process.</w:t>
      </w:r>
    </w:p>
    <w:p w14:paraId="370E26D7" w14:textId="1F0CF014" w:rsidR="0082614B" w:rsidRPr="00136C46" w:rsidRDefault="0082614B" w:rsidP="00FE302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 xml:space="preserve">For Executive Agencies, COMMBUYS is required. </w:t>
      </w:r>
      <w:r w:rsidRPr="00136C46">
        <w:rPr>
          <w:iCs/>
          <w:szCs w:val="24"/>
        </w:rPr>
        <w:t xml:space="preserve">Per </w:t>
      </w:r>
      <w:r w:rsidRPr="00136C46">
        <w:rPr>
          <w:bCs/>
          <w:iCs/>
          <w:szCs w:val="24"/>
        </w:rPr>
        <w:t>801 CMR 21.00</w:t>
      </w:r>
      <w:r w:rsidRPr="00136C46">
        <w:rPr>
          <w:iCs/>
          <w:szCs w:val="24"/>
        </w:rPr>
        <w:t xml:space="preserve">, Executive Agencies must use established </w:t>
      </w:r>
      <w:r>
        <w:rPr>
          <w:iCs/>
          <w:szCs w:val="24"/>
        </w:rPr>
        <w:t>S</w:t>
      </w:r>
      <w:r w:rsidRPr="00136C46">
        <w:rPr>
          <w:iCs/>
          <w:szCs w:val="24"/>
        </w:rPr>
        <w:t xml:space="preserve">tatewide </w:t>
      </w:r>
      <w:r>
        <w:rPr>
          <w:iCs/>
          <w:szCs w:val="24"/>
        </w:rPr>
        <w:t>C</w:t>
      </w:r>
      <w:r w:rsidRPr="00136C46">
        <w:rPr>
          <w:iCs/>
          <w:szCs w:val="24"/>
        </w:rPr>
        <w:t xml:space="preserve">ontracts (SWCs) for the purchase of products and services. </w:t>
      </w:r>
      <w:r w:rsidR="001468E4" w:rsidRPr="00136C46">
        <w:rPr>
          <w:rFonts w:cstheme="minorHAnsi"/>
          <w:szCs w:val="24"/>
        </w:rPr>
        <w:t>To set up a COMMBUYS buyer account or to update an existing agency account,</w:t>
      </w:r>
      <w:r w:rsidR="00B3390A">
        <w:rPr>
          <w:rFonts w:cstheme="minorHAnsi"/>
          <w:szCs w:val="24"/>
        </w:rPr>
        <w:t xml:space="preserve"> </w:t>
      </w:r>
      <w:r w:rsidR="00B3390A" w:rsidRPr="00136C46">
        <w:rPr>
          <w:rFonts w:cstheme="minorHAnsi"/>
          <w:szCs w:val="24"/>
        </w:rPr>
        <w:t xml:space="preserve">the buyers must </w:t>
      </w:r>
      <w:r w:rsidR="0065246C">
        <w:rPr>
          <w:rFonts w:cstheme="minorHAnsi"/>
          <w:szCs w:val="24"/>
        </w:rPr>
        <w:t>email</w:t>
      </w:r>
      <w:r w:rsidR="00A17CD7">
        <w:rPr>
          <w:rFonts w:cstheme="minorHAnsi"/>
          <w:szCs w:val="24"/>
        </w:rPr>
        <w:t xml:space="preserve"> the </w:t>
      </w:r>
      <w:hyperlink r:id="rId30" w:history="1">
        <w:r w:rsidR="00B3390A">
          <w:rPr>
            <w:rStyle w:val="Hyperlink"/>
            <w:rFonts w:cstheme="minorHAnsi"/>
            <w:szCs w:val="24"/>
          </w:rPr>
          <w:t>OSD Help Desk</w:t>
        </w:r>
      </w:hyperlink>
      <w:r w:rsidR="00B3390A" w:rsidRPr="00136C46">
        <w:rPr>
          <w:rFonts w:cstheme="minorHAnsi"/>
          <w:szCs w:val="24"/>
        </w:rPr>
        <w:t xml:space="preserve"> </w:t>
      </w:r>
      <w:r w:rsidR="0065246C">
        <w:rPr>
          <w:rFonts w:cstheme="minorHAnsi"/>
          <w:szCs w:val="24"/>
        </w:rPr>
        <w:t>or call</w:t>
      </w:r>
      <w:r w:rsidR="00A17CD7">
        <w:rPr>
          <w:rFonts w:cstheme="minorHAnsi"/>
          <w:szCs w:val="24"/>
        </w:rPr>
        <w:t xml:space="preserve"> </w:t>
      </w:r>
      <w:r w:rsidR="00B3390A">
        <w:rPr>
          <w:rFonts w:cstheme="minorHAnsi"/>
          <w:szCs w:val="24"/>
        </w:rPr>
        <w:t>1-</w:t>
      </w:r>
      <w:r w:rsidR="00B3390A" w:rsidRPr="00136C46">
        <w:rPr>
          <w:rFonts w:cstheme="minorHAnsi"/>
          <w:szCs w:val="24"/>
        </w:rPr>
        <w:t>888-627-8283</w:t>
      </w:r>
      <w:r w:rsidR="001468E4" w:rsidRPr="00136C46">
        <w:rPr>
          <w:rFonts w:cstheme="minorHAnsi"/>
          <w:szCs w:val="24"/>
        </w:rPr>
        <w:t>.</w:t>
      </w:r>
    </w:p>
    <w:p w14:paraId="2E6D23F5" w14:textId="5028FFCD" w:rsidR="006C26B7" w:rsidRPr="00136C46" w:rsidRDefault="0005780F" w:rsidP="00FE302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While COMMBUYS use is not mandated for Non-Executive Agencies</w:t>
      </w:r>
      <w:r w:rsidR="00F76D22">
        <w:rPr>
          <w:rFonts w:cstheme="minorHAnsi"/>
          <w:szCs w:val="24"/>
        </w:rPr>
        <w:t xml:space="preserve"> and other </w:t>
      </w:r>
      <w:r w:rsidR="00BF6E04">
        <w:rPr>
          <w:rFonts w:cstheme="minorHAnsi"/>
          <w:szCs w:val="24"/>
        </w:rPr>
        <w:t>e</w:t>
      </w:r>
      <w:r w:rsidR="00F76D22">
        <w:rPr>
          <w:rFonts w:cstheme="minorHAnsi"/>
          <w:szCs w:val="24"/>
        </w:rPr>
        <w:t xml:space="preserve">ligible </w:t>
      </w:r>
      <w:r w:rsidR="00BF6E04">
        <w:rPr>
          <w:rFonts w:cstheme="minorHAnsi"/>
          <w:szCs w:val="24"/>
        </w:rPr>
        <w:t>e</w:t>
      </w:r>
      <w:r w:rsidR="00F76D22">
        <w:rPr>
          <w:rFonts w:cstheme="minorHAnsi"/>
          <w:szCs w:val="24"/>
        </w:rPr>
        <w:t>ntities</w:t>
      </w:r>
      <w:r w:rsidRPr="00136C46">
        <w:rPr>
          <w:rFonts w:cstheme="minorHAnsi"/>
          <w:szCs w:val="24"/>
        </w:rPr>
        <w:t xml:space="preserve">, it is highly recommended to streamline the procurement process and </w:t>
      </w:r>
      <w:r w:rsidR="00DF3644">
        <w:rPr>
          <w:rFonts w:cstheme="minorHAnsi"/>
          <w:szCs w:val="24"/>
        </w:rPr>
        <w:t xml:space="preserve">assist buyers in </w:t>
      </w:r>
      <w:r w:rsidRPr="00136C46">
        <w:rPr>
          <w:rFonts w:cstheme="minorHAnsi"/>
          <w:szCs w:val="24"/>
        </w:rPr>
        <w:t>mak</w:t>
      </w:r>
      <w:r w:rsidR="00DF3644">
        <w:rPr>
          <w:rFonts w:cstheme="minorHAnsi"/>
          <w:szCs w:val="24"/>
        </w:rPr>
        <w:t>ing</w:t>
      </w:r>
      <w:r w:rsidRPr="00136C46">
        <w:rPr>
          <w:rFonts w:cstheme="minorHAnsi"/>
          <w:szCs w:val="24"/>
        </w:rPr>
        <w:t xml:space="preserve"> informed purchasing choices. Eligible entities should follow their internal guidelines for COMMBUYS use.</w:t>
      </w:r>
    </w:p>
    <w:p w14:paraId="01DC6409" w14:textId="58CA8183" w:rsidR="004B6469" w:rsidRDefault="00AB211E" w:rsidP="00633557">
      <w:pPr>
        <w:pStyle w:val="Heading2"/>
      </w:pPr>
      <w:bookmarkStart w:id="24" w:name="_Toc212457749"/>
      <w:bookmarkStart w:id="25" w:name="_Toc194066601"/>
      <w:r w:rsidRPr="00AB211E">
        <w:lastRenderedPageBreak/>
        <w:t>Finding Contract Documents</w:t>
      </w:r>
      <w:bookmarkEnd w:id="24"/>
      <w:r w:rsidRPr="00AB211E">
        <w:t xml:space="preserve"> </w:t>
      </w:r>
      <w:bookmarkEnd w:id="25"/>
    </w:p>
    <w:p w14:paraId="782F9C76" w14:textId="423CA7C5" w:rsidR="00AF445B" w:rsidRPr="00136C46" w:rsidRDefault="00D2137A" w:rsidP="00AF445B">
      <w:pPr>
        <w:rPr>
          <w:szCs w:val="24"/>
        </w:rPr>
      </w:pPr>
      <w:r w:rsidRPr="00136C46">
        <w:rPr>
          <w:szCs w:val="24"/>
        </w:rPr>
        <w:t xml:space="preserve">Buyers </w:t>
      </w:r>
      <w:r w:rsidR="00E3202F">
        <w:rPr>
          <w:szCs w:val="24"/>
        </w:rPr>
        <w:t>may</w:t>
      </w:r>
      <w:r w:rsidRPr="00136C46">
        <w:rPr>
          <w:szCs w:val="24"/>
        </w:rPr>
        <w:t xml:space="preserve"> view contract documents </w:t>
      </w:r>
      <w:r w:rsidR="002345A2" w:rsidRPr="002345A2">
        <w:rPr>
          <w:szCs w:val="24"/>
        </w:rPr>
        <w:t>(</w:t>
      </w:r>
      <w:r w:rsidR="002345A2">
        <w:rPr>
          <w:szCs w:val="24"/>
        </w:rPr>
        <w:t>i</w:t>
      </w:r>
      <w:r w:rsidR="002345A2" w:rsidRPr="002345A2">
        <w:rPr>
          <w:szCs w:val="24"/>
        </w:rPr>
        <w:t xml:space="preserve">ncluding </w:t>
      </w:r>
      <w:r w:rsidR="00E7265E">
        <w:rPr>
          <w:szCs w:val="24"/>
        </w:rPr>
        <w:t>Contract User Guides</w:t>
      </w:r>
      <w:r w:rsidR="002345A2" w:rsidRPr="002345A2">
        <w:rPr>
          <w:szCs w:val="24"/>
        </w:rPr>
        <w:t xml:space="preserve">, </w:t>
      </w:r>
      <w:r w:rsidR="00E7265E">
        <w:rPr>
          <w:szCs w:val="24"/>
        </w:rPr>
        <w:t>Request for Response</w:t>
      </w:r>
      <w:r w:rsidR="002345A2" w:rsidRPr="002345A2">
        <w:rPr>
          <w:szCs w:val="24"/>
        </w:rPr>
        <w:t xml:space="preserve">, </w:t>
      </w:r>
      <w:r w:rsidR="000B320C">
        <w:rPr>
          <w:szCs w:val="24"/>
        </w:rPr>
        <w:t xml:space="preserve">Prompt Payment Discount Form, </w:t>
      </w:r>
      <w:r w:rsidR="000E0426">
        <w:rPr>
          <w:szCs w:val="24"/>
        </w:rPr>
        <w:t xml:space="preserve">specifications, </w:t>
      </w:r>
      <w:r w:rsidR="002345A2" w:rsidRPr="002345A2">
        <w:rPr>
          <w:szCs w:val="24"/>
        </w:rPr>
        <w:t xml:space="preserve">and </w:t>
      </w:r>
      <w:r w:rsidR="00E7265E">
        <w:rPr>
          <w:szCs w:val="24"/>
        </w:rPr>
        <w:t>o</w:t>
      </w:r>
      <w:r w:rsidR="002345A2" w:rsidRPr="002345A2">
        <w:rPr>
          <w:szCs w:val="24"/>
        </w:rPr>
        <w:t xml:space="preserve">ther </w:t>
      </w:r>
      <w:r w:rsidR="00E7265E">
        <w:rPr>
          <w:szCs w:val="24"/>
        </w:rPr>
        <w:t>a</w:t>
      </w:r>
      <w:r w:rsidR="002345A2" w:rsidRPr="002345A2">
        <w:rPr>
          <w:szCs w:val="24"/>
        </w:rPr>
        <w:t>ttachments)</w:t>
      </w:r>
      <w:r w:rsidR="00E7265E">
        <w:rPr>
          <w:szCs w:val="24"/>
        </w:rPr>
        <w:t xml:space="preserve"> </w:t>
      </w:r>
      <w:r w:rsidRPr="00136C46">
        <w:rPr>
          <w:szCs w:val="24"/>
        </w:rPr>
        <w:t xml:space="preserve">on COMMBUYS without requiring a COMMBUYS account or logging in.  </w:t>
      </w:r>
    </w:p>
    <w:p w14:paraId="26289368" w14:textId="04AFF596" w:rsidR="00AB211E" w:rsidRPr="00136C46" w:rsidRDefault="00AB211E" w:rsidP="00AB211E">
      <w:pPr>
        <w:rPr>
          <w:szCs w:val="24"/>
        </w:rPr>
      </w:pPr>
      <w:r w:rsidRPr="00136C46">
        <w:rPr>
          <w:szCs w:val="24"/>
        </w:rPr>
        <w:t>To find contract documents</w:t>
      </w:r>
      <w:r w:rsidR="00E571FB" w:rsidRPr="00136C46">
        <w:rPr>
          <w:szCs w:val="24"/>
        </w:rPr>
        <w:t xml:space="preserve"> in COMMBUYS</w:t>
      </w:r>
      <w:r w:rsidR="00A774B6" w:rsidRPr="00136C46">
        <w:rPr>
          <w:szCs w:val="24"/>
        </w:rPr>
        <w:t>, follow these steps</w:t>
      </w:r>
      <w:r w:rsidRPr="00136C46">
        <w:rPr>
          <w:szCs w:val="24"/>
        </w:rPr>
        <w:t>:</w:t>
      </w:r>
    </w:p>
    <w:p w14:paraId="5D67533E" w14:textId="111F64B2" w:rsidR="00AB211E" w:rsidRPr="00136C46" w:rsidRDefault="00AB211E" w:rsidP="00DE17B7">
      <w:pPr>
        <w:pStyle w:val="ListParagraph"/>
        <w:numPr>
          <w:ilvl w:val="0"/>
          <w:numId w:val="3"/>
        </w:numPr>
        <w:rPr>
          <w:bCs/>
          <w:szCs w:val="24"/>
        </w:rPr>
      </w:pPr>
      <w:r w:rsidRPr="00136C46">
        <w:rPr>
          <w:szCs w:val="24"/>
        </w:rPr>
        <w:t xml:space="preserve">On the </w:t>
      </w:r>
      <w:hyperlink r:id="rId31">
        <w:r w:rsidRPr="00136C46">
          <w:rPr>
            <w:rStyle w:val="Hyperlink"/>
            <w:szCs w:val="24"/>
          </w:rPr>
          <w:t>COMMBUYS</w:t>
        </w:r>
      </w:hyperlink>
      <w:r w:rsidRPr="00136C46">
        <w:rPr>
          <w:szCs w:val="24"/>
        </w:rPr>
        <w:t xml:space="preserve"> </w:t>
      </w:r>
      <w:r w:rsidRPr="00136C46">
        <w:rPr>
          <w:rStyle w:val="Hyperlink"/>
          <w:color w:val="000000" w:themeColor="text1"/>
          <w:szCs w:val="24"/>
          <w:u w:val="none"/>
        </w:rPr>
        <w:t xml:space="preserve">home page, enter </w:t>
      </w:r>
      <w:r w:rsidR="00A323D1" w:rsidRPr="00A323D1">
        <w:rPr>
          <w:b/>
          <w:szCs w:val="24"/>
        </w:rPr>
        <w:t>MED56</w:t>
      </w:r>
      <w:r w:rsidR="00A323D1">
        <w:rPr>
          <w:bCs/>
          <w:szCs w:val="24"/>
        </w:rPr>
        <w:t xml:space="preserve"> </w:t>
      </w:r>
      <w:r w:rsidRPr="00136C46">
        <w:rPr>
          <w:szCs w:val="24"/>
        </w:rPr>
        <w:t>in the search tool and</w:t>
      </w:r>
      <w:r w:rsidRPr="00136C46">
        <w:rPr>
          <w:rStyle w:val="Hyperlink"/>
          <w:szCs w:val="24"/>
          <w:u w:val="none"/>
        </w:rPr>
        <w:t xml:space="preserve"> </w:t>
      </w:r>
      <w:r w:rsidRPr="00136C46">
        <w:rPr>
          <w:rStyle w:val="Hyperlink"/>
          <w:color w:val="000000" w:themeColor="text1"/>
          <w:szCs w:val="24"/>
          <w:u w:val="none"/>
        </w:rPr>
        <w:t xml:space="preserve">select </w:t>
      </w:r>
      <w:r w:rsidRPr="00136C46">
        <w:rPr>
          <w:rStyle w:val="Hyperlink"/>
          <w:b/>
          <w:bCs/>
          <w:color w:val="000000" w:themeColor="text1"/>
          <w:szCs w:val="24"/>
          <w:u w:val="none"/>
        </w:rPr>
        <w:t>Blankets</w:t>
      </w:r>
      <w:r w:rsidRPr="00136C46">
        <w:rPr>
          <w:rStyle w:val="Hyperlink"/>
          <w:color w:val="000000" w:themeColor="text1"/>
          <w:szCs w:val="24"/>
          <w:u w:val="none"/>
        </w:rPr>
        <w:t xml:space="preserve"> from the drop-down list.</w:t>
      </w:r>
    </w:p>
    <w:p w14:paraId="5FF16B5B" w14:textId="5CCEF41D" w:rsidR="00AB211E" w:rsidRPr="00136C46" w:rsidRDefault="00CF04CB" w:rsidP="00DE17B7">
      <w:pPr>
        <w:pStyle w:val="ListParagraph"/>
        <w:numPr>
          <w:ilvl w:val="0"/>
          <w:numId w:val="3"/>
        </w:numPr>
        <w:rPr>
          <w:bCs/>
          <w:szCs w:val="24"/>
        </w:rPr>
      </w:pPr>
      <w:r>
        <w:rPr>
          <w:bCs/>
          <w:szCs w:val="24"/>
        </w:rPr>
        <w:t>Select</w:t>
      </w:r>
      <w:r w:rsidR="00AB211E" w:rsidRPr="00136C46">
        <w:rPr>
          <w:bCs/>
          <w:szCs w:val="24"/>
        </w:rPr>
        <w:t xml:space="preserve"> the Search icon. </w:t>
      </w:r>
      <w:r w:rsidR="002542E6" w:rsidRPr="00136C46">
        <w:rPr>
          <w:bCs/>
          <w:szCs w:val="24"/>
        </w:rPr>
        <w:t>The r</w:t>
      </w:r>
      <w:r w:rsidR="00AB211E" w:rsidRPr="00136C46">
        <w:rPr>
          <w:bCs/>
          <w:szCs w:val="24"/>
        </w:rPr>
        <w:t xml:space="preserve">elated </w:t>
      </w:r>
      <w:r w:rsidR="00837172" w:rsidRPr="00136C46">
        <w:rPr>
          <w:bCs/>
          <w:szCs w:val="24"/>
        </w:rPr>
        <w:t>Master Blanket Purchase Orders (</w:t>
      </w:r>
      <w:r w:rsidR="00AB211E" w:rsidRPr="00136C46">
        <w:rPr>
          <w:bCs/>
          <w:szCs w:val="24"/>
        </w:rPr>
        <w:t>MBPOs</w:t>
      </w:r>
      <w:r w:rsidR="00837172" w:rsidRPr="00136C46">
        <w:rPr>
          <w:bCs/>
          <w:szCs w:val="24"/>
        </w:rPr>
        <w:t>)</w:t>
      </w:r>
      <w:r w:rsidR="00AB211E" w:rsidRPr="00136C46">
        <w:rPr>
          <w:bCs/>
          <w:szCs w:val="24"/>
        </w:rPr>
        <w:t xml:space="preserve"> information opens in a table format. </w:t>
      </w:r>
    </w:p>
    <w:p w14:paraId="6C5DE19C" w14:textId="04D79911" w:rsidR="00EF6BEA" w:rsidRPr="00136C46" w:rsidRDefault="00AB211E" w:rsidP="00DE17B7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136C46">
        <w:rPr>
          <w:szCs w:val="24"/>
        </w:rPr>
        <w:t xml:space="preserve">To view </w:t>
      </w:r>
      <w:r w:rsidR="006219BA" w:rsidRPr="00136C46">
        <w:rPr>
          <w:szCs w:val="24"/>
        </w:rPr>
        <w:t xml:space="preserve">the </w:t>
      </w:r>
      <w:r w:rsidR="00F951D6" w:rsidRPr="00136C46">
        <w:rPr>
          <w:szCs w:val="24"/>
        </w:rPr>
        <w:t>associated</w:t>
      </w:r>
      <w:r w:rsidR="006219BA" w:rsidRPr="00136C46">
        <w:rPr>
          <w:szCs w:val="24"/>
        </w:rPr>
        <w:t xml:space="preserve"> </w:t>
      </w:r>
      <w:r w:rsidRPr="00136C46">
        <w:rPr>
          <w:szCs w:val="24"/>
        </w:rPr>
        <w:t xml:space="preserve">contract documents, under the </w:t>
      </w:r>
      <w:r w:rsidRPr="00136C46">
        <w:rPr>
          <w:b/>
          <w:bCs/>
          <w:szCs w:val="24"/>
        </w:rPr>
        <w:t>Blanket #</w:t>
      </w:r>
      <w:r w:rsidRPr="00136C46">
        <w:rPr>
          <w:szCs w:val="24"/>
        </w:rPr>
        <w:t xml:space="preserve"> column, </w:t>
      </w:r>
      <w:r w:rsidR="00CF04CB">
        <w:rPr>
          <w:szCs w:val="24"/>
        </w:rPr>
        <w:t>select</w:t>
      </w:r>
      <w:r w:rsidRPr="00136C46">
        <w:rPr>
          <w:szCs w:val="24"/>
        </w:rPr>
        <w:t xml:space="preserve"> on the applicable </w:t>
      </w:r>
      <w:r w:rsidR="00A14A44" w:rsidRPr="00136C46">
        <w:rPr>
          <w:szCs w:val="24"/>
        </w:rPr>
        <w:t>Purchase Order (</w:t>
      </w:r>
      <w:r w:rsidRPr="00136C46">
        <w:rPr>
          <w:szCs w:val="24"/>
        </w:rPr>
        <w:t>PO</w:t>
      </w:r>
      <w:r w:rsidR="00D3369B" w:rsidRPr="00136C46">
        <w:rPr>
          <w:szCs w:val="24"/>
        </w:rPr>
        <w:t>)</w:t>
      </w:r>
      <w:r w:rsidRPr="00136C46">
        <w:rPr>
          <w:szCs w:val="24"/>
        </w:rPr>
        <w:t xml:space="preserve"> link. </w:t>
      </w:r>
      <w:r w:rsidR="0002260E">
        <w:rPr>
          <w:szCs w:val="24"/>
        </w:rPr>
        <w:t xml:space="preserve">The </w:t>
      </w:r>
      <w:r w:rsidR="001E44D0" w:rsidRPr="00136C46">
        <w:rPr>
          <w:szCs w:val="24"/>
        </w:rPr>
        <w:t>MBPO</w:t>
      </w:r>
      <w:r w:rsidRPr="00136C46">
        <w:rPr>
          <w:szCs w:val="24"/>
        </w:rPr>
        <w:t xml:space="preserve"> opens for the selected </w:t>
      </w:r>
      <w:r w:rsidR="00D4464F" w:rsidRPr="00136C46">
        <w:rPr>
          <w:szCs w:val="24"/>
        </w:rPr>
        <w:t>PO,</w:t>
      </w:r>
      <w:r w:rsidRPr="00136C46">
        <w:rPr>
          <w:szCs w:val="24"/>
        </w:rPr>
        <w:t xml:space="preserve"> and the attachments </w:t>
      </w:r>
      <w:r w:rsidR="000F68FF">
        <w:rPr>
          <w:szCs w:val="24"/>
        </w:rPr>
        <w:t>may</w:t>
      </w:r>
      <w:r w:rsidRPr="00136C46">
        <w:rPr>
          <w:szCs w:val="24"/>
        </w:rPr>
        <w:t xml:space="preserve"> be found in the </w:t>
      </w:r>
      <w:r w:rsidRPr="00136C46">
        <w:rPr>
          <w:b/>
          <w:bCs/>
          <w:szCs w:val="24"/>
        </w:rPr>
        <w:t>Agency Attachments</w:t>
      </w:r>
      <w:r w:rsidRPr="00136C46">
        <w:rPr>
          <w:szCs w:val="24"/>
        </w:rPr>
        <w:t xml:space="preserve"> or </w:t>
      </w:r>
      <w:r w:rsidRPr="00136C46">
        <w:rPr>
          <w:b/>
          <w:bCs/>
          <w:szCs w:val="24"/>
        </w:rPr>
        <w:t>Vendor Attachments</w:t>
      </w:r>
      <w:r w:rsidRPr="00136C46">
        <w:rPr>
          <w:szCs w:val="24"/>
        </w:rPr>
        <w:t xml:space="preserve"> section.</w:t>
      </w:r>
      <w:r w:rsidR="00242AC9" w:rsidRPr="00136C46">
        <w:rPr>
          <w:szCs w:val="24"/>
        </w:rPr>
        <w:t xml:space="preserve"> </w:t>
      </w:r>
    </w:p>
    <w:p w14:paraId="25607E40" w14:textId="169EE60C" w:rsidR="00530D68" w:rsidRPr="00136C46" w:rsidRDefault="00D618B6" w:rsidP="00A323D1">
      <w:pPr>
        <w:rPr>
          <w:bCs/>
          <w:szCs w:val="24"/>
          <w:highlight w:val="yellow"/>
        </w:rPr>
      </w:pPr>
      <w:r w:rsidRPr="00D17040">
        <w:rPr>
          <w:szCs w:val="24"/>
        </w:rPr>
        <w:t>A</w:t>
      </w:r>
      <w:r w:rsidR="00242AC9" w:rsidRPr="00D17040">
        <w:rPr>
          <w:szCs w:val="24"/>
        </w:rPr>
        <w:t xml:space="preserve">ll standard contract documents </w:t>
      </w:r>
      <w:r w:rsidRPr="00D17040">
        <w:rPr>
          <w:szCs w:val="24"/>
        </w:rPr>
        <w:t xml:space="preserve">are </w:t>
      </w:r>
      <w:r w:rsidR="00242AC9" w:rsidRPr="00D17040">
        <w:rPr>
          <w:szCs w:val="24"/>
        </w:rPr>
        <w:t xml:space="preserve">within the Master Contract Record. Access them directly by </w:t>
      </w:r>
      <w:r w:rsidR="00CF04CB">
        <w:rPr>
          <w:szCs w:val="24"/>
        </w:rPr>
        <w:t>select</w:t>
      </w:r>
      <w:r w:rsidR="00242AC9" w:rsidRPr="00D17040">
        <w:rPr>
          <w:szCs w:val="24"/>
        </w:rPr>
        <w:t xml:space="preserve">ing </w:t>
      </w:r>
      <w:hyperlink r:id="rId32" w:history="1">
        <w:r w:rsidR="00772B96">
          <w:rPr>
            <w:rStyle w:val="Hyperlink"/>
            <w:szCs w:val="24"/>
          </w:rPr>
          <w:t>MED56 Master Contract Record</w:t>
        </w:r>
      </w:hyperlink>
      <w:r w:rsidR="00A323D1">
        <w:rPr>
          <w:szCs w:val="24"/>
        </w:rPr>
        <w:t>.</w:t>
      </w:r>
    </w:p>
    <w:p w14:paraId="44C1318A" w14:textId="646B8CC7" w:rsidR="003C3ABF" w:rsidRDefault="00554AF0" w:rsidP="00633557">
      <w:pPr>
        <w:pStyle w:val="Heading2"/>
      </w:pPr>
      <w:bookmarkStart w:id="26" w:name="_Toc194066602"/>
      <w:bookmarkStart w:id="27" w:name="_Toc212457750"/>
      <w:r>
        <w:t>Finding Vendor-Specific Documents</w:t>
      </w:r>
      <w:bookmarkEnd w:id="26"/>
      <w:bookmarkEnd w:id="27"/>
    </w:p>
    <w:p w14:paraId="60A82AFB" w14:textId="5B06BEDB" w:rsidR="00F33440" w:rsidRPr="00136C46" w:rsidRDefault="00554AF0" w:rsidP="00554AF0">
      <w:pPr>
        <w:rPr>
          <w:bCs/>
          <w:szCs w:val="24"/>
        </w:rPr>
      </w:pPr>
      <w:r w:rsidRPr="00136C46">
        <w:rPr>
          <w:bCs/>
          <w:szCs w:val="24"/>
        </w:rPr>
        <w:t xml:space="preserve">To find vendor-specific documents, </w:t>
      </w:r>
      <w:r w:rsidR="004878D5">
        <w:rPr>
          <w:bCs/>
          <w:szCs w:val="24"/>
        </w:rPr>
        <w:t xml:space="preserve">including </w:t>
      </w:r>
      <w:r w:rsidR="00284409">
        <w:rPr>
          <w:bCs/>
          <w:szCs w:val="24"/>
        </w:rPr>
        <w:t xml:space="preserve">forms, templates, terms and conditions, and job aids, </w:t>
      </w:r>
      <w:r w:rsidR="000B307C">
        <w:rPr>
          <w:bCs/>
          <w:szCs w:val="24"/>
        </w:rPr>
        <w:t>refer to</w:t>
      </w:r>
      <w:r w:rsidRPr="00136C46">
        <w:rPr>
          <w:bCs/>
          <w:szCs w:val="24"/>
        </w:rPr>
        <w:t xml:space="preserve"> </w:t>
      </w:r>
      <w:r w:rsidR="00F55958" w:rsidRPr="00136C46">
        <w:rPr>
          <w:bCs/>
          <w:szCs w:val="24"/>
        </w:rPr>
        <w:t xml:space="preserve">the </w:t>
      </w:r>
      <w:r w:rsidRPr="00136C46">
        <w:rPr>
          <w:bCs/>
          <w:szCs w:val="24"/>
        </w:rPr>
        <w:t xml:space="preserve">links to </w:t>
      </w:r>
      <w:r w:rsidR="002E618D" w:rsidRPr="00136C46">
        <w:rPr>
          <w:bCs/>
          <w:szCs w:val="24"/>
        </w:rPr>
        <w:t xml:space="preserve">the </w:t>
      </w:r>
      <w:r w:rsidRPr="00136C46">
        <w:rPr>
          <w:bCs/>
          <w:szCs w:val="24"/>
        </w:rPr>
        <w:t>individual vendor</w:t>
      </w:r>
      <w:r w:rsidR="00AE045D">
        <w:rPr>
          <w:bCs/>
          <w:szCs w:val="24"/>
        </w:rPr>
        <w:t>’s</w:t>
      </w:r>
      <w:r w:rsidRPr="00136C46">
        <w:rPr>
          <w:bCs/>
          <w:szCs w:val="24"/>
        </w:rPr>
        <w:t xml:space="preserve"> </w:t>
      </w:r>
      <w:r w:rsidR="00AE045D">
        <w:rPr>
          <w:bCs/>
          <w:szCs w:val="24"/>
        </w:rPr>
        <w:t>Master Blanket Purchase Order (</w:t>
      </w:r>
      <w:r w:rsidRPr="00136C46">
        <w:rPr>
          <w:bCs/>
          <w:szCs w:val="24"/>
        </w:rPr>
        <w:t>MBPO</w:t>
      </w:r>
      <w:r w:rsidR="00AE045D">
        <w:rPr>
          <w:bCs/>
          <w:szCs w:val="24"/>
        </w:rPr>
        <w:t xml:space="preserve">) </w:t>
      </w:r>
      <w:r w:rsidRPr="00136C46">
        <w:rPr>
          <w:bCs/>
          <w:szCs w:val="24"/>
        </w:rPr>
        <w:t xml:space="preserve">on the </w:t>
      </w:r>
      <w:hyperlink w:anchor="_Appendix_A:_Vendor" w:history="1">
        <w:r w:rsidRPr="00136C46">
          <w:rPr>
            <w:rStyle w:val="Hyperlink"/>
            <w:bCs/>
            <w:szCs w:val="24"/>
          </w:rPr>
          <w:t>Vendor Information</w:t>
        </w:r>
      </w:hyperlink>
      <w:r w:rsidRPr="00136C46">
        <w:rPr>
          <w:bCs/>
          <w:szCs w:val="24"/>
        </w:rPr>
        <w:t xml:space="preserve"> page</w:t>
      </w:r>
      <w:r w:rsidR="00F33440" w:rsidRPr="00136C46">
        <w:rPr>
          <w:bCs/>
          <w:szCs w:val="24"/>
        </w:rPr>
        <w:t>, and follow these steps:</w:t>
      </w:r>
    </w:p>
    <w:p w14:paraId="1EAA3403" w14:textId="22E92C57" w:rsidR="00F33440" w:rsidRPr="00EB01C8" w:rsidRDefault="00F33440" w:rsidP="00DE17B7">
      <w:pPr>
        <w:pStyle w:val="ListParagraph"/>
        <w:numPr>
          <w:ilvl w:val="0"/>
          <w:numId w:val="10"/>
        </w:numPr>
        <w:rPr>
          <w:bCs/>
          <w:szCs w:val="24"/>
        </w:rPr>
      </w:pPr>
      <w:r w:rsidRPr="00EB01C8">
        <w:rPr>
          <w:bCs/>
          <w:szCs w:val="24"/>
        </w:rPr>
        <w:t xml:space="preserve">On the </w:t>
      </w:r>
      <w:hyperlink w:anchor="_Appendix_A:_Vendor" w:history="1">
        <w:r w:rsidRPr="00EB01C8">
          <w:rPr>
            <w:rStyle w:val="Hyperlink"/>
            <w:bCs/>
            <w:szCs w:val="24"/>
          </w:rPr>
          <w:t>Vendor Information</w:t>
        </w:r>
      </w:hyperlink>
      <w:r w:rsidRPr="00EB01C8">
        <w:rPr>
          <w:bCs/>
          <w:szCs w:val="24"/>
        </w:rPr>
        <w:t xml:space="preserve"> page, u</w:t>
      </w:r>
      <w:r w:rsidR="002E618D" w:rsidRPr="00EB01C8">
        <w:rPr>
          <w:bCs/>
          <w:szCs w:val="24"/>
        </w:rPr>
        <w:t xml:space="preserve">nder the </w:t>
      </w:r>
      <w:r w:rsidR="002E618D" w:rsidRPr="00EB01C8">
        <w:rPr>
          <w:b/>
          <w:szCs w:val="24"/>
        </w:rPr>
        <w:t>Master Blanket Purchase Order #</w:t>
      </w:r>
      <w:r w:rsidR="002E618D" w:rsidRPr="00EB01C8">
        <w:rPr>
          <w:bCs/>
          <w:szCs w:val="24"/>
        </w:rPr>
        <w:t xml:space="preserve"> Column, </w:t>
      </w:r>
      <w:r w:rsidR="00CF04CB">
        <w:rPr>
          <w:bCs/>
          <w:szCs w:val="24"/>
        </w:rPr>
        <w:t>select</w:t>
      </w:r>
      <w:r w:rsidR="002E618D" w:rsidRPr="00EB01C8">
        <w:rPr>
          <w:bCs/>
          <w:szCs w:val="24"/>
        </w:rPr>
        <w:t xml:space="preserve"> the applicable </w:t>
      </w:r>
      <w:r w:rsidRPr="00EB01C8">
        <w:rPr>
          <w:bCs/>
          <w:szCs w:val="24"/>
        </w:rPr>
        <w:t>Purchase Order (</w:t>
      </w:r>
      <w:r w:rsidR="002E618D" w:rsidRPr="00EB01C8">
        <w:rPr>
          <w:bCs/>
          <w:szCs w:val="24"/>
        </w:rPr>
        <w:t>PO</w:t>
      </w:r>
      <w:r w:rsidRPr="00EB01C8">
        <w:rPr>
          <w:bCs/>
          <w:szCs w:val="24"/>
        </w:rPr>
        <w:t>)</w:t>
      </w:r>
      <w:r w:rsidR="002E618D" w:rsidRPr="00EB01C8">
        <w:rPr>
          <w:bCs/>
          <w:szCs w:val="24"/>
        </w:rPr>
        <w:t xml:space="preserve"> link. </w:t>
      </w:r>
      <w:r w:rsidRPr="00EB01C8">
        <w:rPr>
          <w:bCs/>
          <w:szCs w:val="24"/>
        </w:rPr>
        <w:t>The Master Blanket Purchase Order (MBPO) opens for the selected PO.</w:t>
      </w:r>
    </w:p>
    <w:p w14:paraId="0681DD01" w14:textId="741107E7" w:rsidR="00554AF0" w:rsidRPr="00EB01C8" w:rsidRDefault="00F33440" w:rsidP="00DE17B7">
      <w:pPr>
        <w:pStyle w:val="ListParagraph"/>
        <w:numPr>
          <w:ilvl w:val="0"/>
          <w:numId w:val="10"/>
        </w:numPr>
        <w:rPr>
          <w:bCs/>
          <w:szCs w:val="24"/>
        </w:rPr>
      </w:pPr>
      <w:r w:rsidRPr="00EB01C8">
        <w:rPr>
          <w:bCs/>
          <w:szCs w:val="24"/>
        </w:rPr>
        <w:t xml:space="preserve">On the MBPO, scroll down to the </w:t>
      </w:r>
      <w:r w:rsidR="002E618D" w:rsidRPr="00EB01C8">
        <w:rPr>
          <w:b/>
          <w:szCs w:val="24"/>
        </w:rPr>
        <w:t>Vendor Attachments</w:t>
      </w:r>
      <w:r w:rsidRPr="00EB01C8">
        <w:rPr>
          <w:bCs/>
          <w:szCs w:val="24"/>
        </w:rPr>
        <w:t xml:space="preserve"> </w:t>
      </w:r>
      <w:r w:rsidR="006A4D42">
        <w:rPr>
          <w:bCs/>
          <w:szCs w:val="24"/>
        </w:rPr>
        <w:t xml:space="preserve">or </w:t>
      </w:r>
      <w:r w:rsidR="006A4D42" w:rsidRPr="006A4D42">
        <w:rPr>
          <w:b/>
          <w:szCs w:val="24"/>
        </w:rPr>
        <w:t>Agency Attachments</w:t>
      </w:r>
      <w:r w:rsidR="006A4D42">
        <w:rPr>
          <w:bCs/>
          <w:szCs w:val="24"/>
        </w:rPr>
        <w:t xml:space="preserve"> </w:t>
      </w:r>
      <w:r w:rsidRPr="00EB01C8">
        <w:rPr>
          <w:bCs/>
          <w:szCs w:val="24"/>
        </w:rPr>
        <w:t>section to find the vendor-specific documents</w:t>
      </w:r>
      <w:r w:rsidR="002E618D" w:rsidRPr="00EB01C8">
        <w:rPr>
          <w:bCs/>
          <w:szCs w:val="24"/>
        </w:rPr>
        <w:t>.</w:t>
      </w:r>
    </w:p>
    <w:p w14:paraId="64B41098" w14:textId="04D66C77" w:rsidR="00F33440" w:rsidRDefault="00F33440" w:rsidP="00DE17B7">
      <w:pPr>
        <w:pStyle w:val="ListParagraph"/>
        <w:numPr>
          <w:ilvl w:val="0"/>
          <w:numId w:val="10"/>
        </w:numPr>
        <w:rPr>
          <w:bCs/>
          <w:szCs w:val="24"/>
        </w:rPr>
      </w:pPr>
      <w:r w:rsidRPr="00EB01C8">
        <w:rPr>
          <w:bCs/>
          <w:szCs w:val="24"/>
        </w:rPr>
        <w:t xml:space="preserve">To view, </w:t>
      </w:r>
      <w:r w:rsidR="00BE76D0">
        <w:rPr>
          <w:bCs/>
          <w:szCs w:val="24"/>
        </w:rPr>
        <w:t>select</w:t>
      </w:r>
      <w:r w:rsidRPr="00EB01C8">
        <w:rPr>
          <w:bCs/>
          <w:szCs w:val="24"/>
        </w:rPr>
        <w:t xml:space="preserve"> the desired document link.</w:t>
      </w:r>
    </w:p>
    <w:p w14:paraId="36BC0800" w14:textId="68AFCE52" w:rsidR="003813D4" w:rsidRPr="00B6218B" w:rsidRDefault="003813D4" w:rsidP="000D7FAE">
      <w:pPr>
        <w:pStyle w:val="Heading2"/>
      </w:pPr>
      <w:bookmarkStart w:id="28" w:name="_Toc201925128"/>
      <w:bookmarkStart w:id="29" w:name="_Toc212457751"/>
      <w:r w:rsidRPr="00B6218B">
        <w:t xml:space="preserve">Supplier Diversity </w:t>
      </w:r>
      <w:r w:rsidR="006C2DAB">
        <w:t>Office</w:t>
      </w:r>
      <w:r>
        <w:t xml:space="preserve"> (SD</w:t>
      </w:r>
      <w:r w:rsidR="006C2DAB">
        <w:t>O</w:t>
      </w:r>
      <w:r>
        <w:t>) Requirements</w:t>
      </w:r>
      <w:bookmarkEnd w:id="28"/>
      <w:bookmarkEnd w:id="29"/>
    </w:p>
    <w:p w14:paraId="668BC85C" w14:textId="6CF9E2B5" w:rsidR="003813D4" w:rsidRDefault="003813D4" w:rsidP="003813D4">
      <w:pPr>
        <w:rPr>
          <w:szCs w:val="24"/>
        </w:rPr>
      </w:pPr>
      <w:r w:rsidRPr="009E12A3">
        <w:rPr>
          <w:szCs w:val="24"/>
        </w:rPr>
        <w:t xml:space="preserve">Please </w:t>
      </w:r>
      <w:r w:rsidR="00EA4D16">
        <w:rPr>
          <w:szCs w:val="24"/>
        </w:rPr>
        <w:t>refer to</w:t>
      </w:r>
      <w:r w:rsidRPr="009E12A3">
        <w:rPr>
          <w:szCs w:val="24"/>
        </w:rPr>
        <w:t xml:space="preserve"> the following guidelines:</w:t>
      </w:r>
    </w:p>
    <w:p w14:paraId="2EE2B732" w14:textId="4A9ACBA9" w:rsidR="00FF0F69" w:rsidRDefault="00FF0F69" w:rsidP="00DE17B7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lastRenderedPageBreak/>
        <w:t xml:space="preserve">Executive Departments </w:t>
      </w:r>
      <w:r>
        <w:rPr>
          <w:rFonts w:cstheme="minorHAnsi"/>
          <w:szCs w:val="24"/>
        </w:rPr>
        <w:t>must</w:t>
      </w:r>
      <w:r w:rsidRPr="009E12A3">
        <w:rPr>
          <w:rFonts w:cstheme="minorHAnsi"/>
          <w:szCs w:val="24"/>
        </w:rPr>
        <w:t xml:space="preserve"> use diverse and small businesses to the extent possible based on contract terms, </w:t>
      </w:r>
      <w:hyperlink r:id="rId33" w:history="1">
        <w:r w:rsidRPr="009E12A3">
          <w:rPr>
            <w:rStyle w:val="Hyperlink"/>
            <w:rFonts w:cstheme="minorHAnsi"/>
            <w:szCs w:val="24"/>
          </w:rPr>
          <w:t>Supplier Diversity Office (SDO)</w:t>
        </w:r>
      </w:hyperlink>
      <w:r w:rsidRPr="009E12A3">
        <w:rPr>
          <w:rFonts w:cstheme="minorHAnsi"/>
          <w:szCs w:val="24"/>
        </w:rPr>
        <w:t>, and departmental policies, laws, and regulations.</w:t>
      </w:r>
    </w:p>
    <w:p w14:paraId="40C47129" w14:textId="777E7F71" w:rsidR="00D16914" w:rsidRDefault="00D16914" w:rsidP="00DE17B7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D16914">
        <w:rPr>
          <w:rFonts w:cstheme="minorHAnsi"/>
          <w:szCs w:val="24"/>
        </w:rPr>
        <w:t xml:space="preserve">The </w:t>
      </w:r>
      <w:hyperlink r:id="rId34" w:history="1">
        <w:r w:rsidRPr="00556773">
          <w:rPr>
            <w:rStyle w:val="Hyperlink"/>
            <w:rFonts w:cstheme="minorHAnsi"/>
            <w:szCs w:val="24"/>
          </w:rPr>
          <w:t>Small Business Purchasing Program (SBPP)</w:t>
        </w:r>
      </w:hyperlink>
      <w:r w:rsidRPr="00D16914">
        <w:rPr>
          <w:rFonts w:cstheme="minorHAnsi"/>
          <w:szCs w:val="24"/>
        </w:rPr>
        <w:t xml:space="preserve"> applies to small procurements ($250,000 or below annually), while the </w:t>
      </w:r>
      <w:hyperlink r:id="rId35" w:history="1">
        <w:r w:rsidRPr="001B046D">
          <w:rPr>
            <w:rStyle w:val="Hyperlink"/>
            <w:rFonts w:cstheme="minorHAnsi"/>
            <w:szCs w:val="24"/>
          </w:rPr>
          <w:t>Supplier Diversity Program (SDP)</w:t>
        </w:r>
      </w:hyperlink>
      <w:r w:rsidRPr="00D16914">
        <w:rPr>
          <w:rFonts w:cstheme="minorHAnsi"/>
          <w:szCs w:val="24"/>
        </w:rPr>
        <w:t xml:space="preserve"> applies to large procurements (over $250,000 annually). Executive Departments must consider these requirements when soliciting quotes or issuing Statements </w:t>
      </w:r>
      <w:r w:rsidR="001F7D27">
        <w:rPr>
          <w:rFonts w:cstheme="minorHAnsi"/>
          <w:szCs w:val="24"/>
        </w:rPr>
        <w:t>o</w:t>
      </w:r>
      <w:r w:rsidRPr="00D16914">
        <w:rPr>
          <w:rFonts w:cstheme="minorHAnsi"/>
          <w:szCs w:val="24"/>
        </w:rPr>
        <w:t>f Work (SOWs).</w:t>
      </w:r>
    </w:p>
    <w:p w14:paraId="763DAE00" w14:textId="33AFFFF4" w:rsidR="00A31A6A" w:rsidRDefault="00A4039E" w:rsidP="00DE17B7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A4039E">
        <w:rPr>
          <w:rFonts w:cstheme="minorHAnsi"/>
          <w:szCs w:val="24"/>
        </w:rPr>
        <w:t xml:space="preserve">Operational Services Division (OSD) provides a list of SDO businesses through the </w:t>
      </w:r>
      <w:hyperlink r:id="rId36" w:history="1">
        <w:r w:rsidRPr="009E12A3">
          <w:rPr>
            <w:rStyle w:val="Hyperlink"/>
            <w:rFonts w:cstheme="minorHAnsi"/>
            <w:szCs w:val="24"/>
          </w:rPr>
          <w:t>Statewide Contract Index</w:t>
        </w:r>
      </w:hyperlink>
      <w:r w:rsidRPr="00A4039E">
        <w:rPr>
          <w:rFonts w:cstheme="minorHAnsi"/>
          <w:szCs w:val="24"/>
        </w:rPr>
        <w:t xml:space="preserve">. </w:t>
      </w:r>
      <w:r w:rsidR="000B307C">
        <w:rPr>
          <w:rFonts w:cstheme="minorHAnsi"/>
          <w:szCs w:val="24"/>
        </w:rPr>
        <w:t>Refer to</w:t>
      </w:r>
      <w:r w:rsidR="0031019F" w:rsidRPr="009E12A3">
        <w:rPr>
          <w:rFonts w:cstheme="minorHAnsi"/>
          <w:szCs w:val="24"/>
        </w:rPr>
        <w:t xml:space="preserve"> the </w:t>
      </w:r>
      <w:r w:rsidR="00BD658C" w:rsidRPr="00BD658C">
        <w:rPr>
          <w:rFonts w:cstheme="minorHAnsi"/>
          <w:b/>
          <w:bCs/>
          <w:szCs w:val="24"/>
        </w:rPr>
        <w:t xml:space="preserve">SDO </w:t>
      </w:r>
      <w:r w:rsidR="0031019F" w:rsidRPr="009E12A3">
        <w:rPr>
          <w:rFonts w:cstheme="minorHAnsi"/>
          <w:b/>
          <w:bCs/>
          <w:szCs w:val="24"/>
        </w:rPr>
        <w:t>Programs (SD</w:t>
      </w:r>
      <w:r w:rsidR="005A4667">
        <w:rPr>
          <w:rFonts w:cstheme="minorHAnsi"/>
          <w:b/>
          <w:bCs/>
          <w:szCs w:val="24"/>
        </w:rPr>
        <w:t>P</w:t>
      </w:r>
      <w:r w:rsidR="0031019F" w:rsidRPr="009E12A3">
        <w:rPr>
          <w:rFonts w:cstheme="minorHAnsi"/>
          <w:b/>
          <w:bCs/>
          <w:szCs w:val="24"/>
        </w:rPr>
        <w:t xml:space="preserve"> and SBPP)</w:t>
      </w:r>
      <w:r w:rsidR="0031019F" w:rsidRPr="009E12A3">
        <w:rPr>
          <w:rFonts w:cstheme="minorHAnsi"/>
          <w:szCs w:val="24"/>
        </w:rPr>
        <w:t xml:space="preserve"> tab on the index (scroll to view the tab).</w:t>
      </w:r>
    </w:p>
    <w:p w14:paraId="57F758EA" w14:textId="3A242519" w:rsidR="00CF5EB3" w:rsidRDefault="00DD5236" w:rsidP="00CF5EB3">
      <w:pPr>
        <w:pStyle w:val="Heading3"/>
      </w:pPr>
      <w:bookmarkStart w:id="30" w:name="_Toc212457752"/>
      <w:r w:rsidRPr="00DD5236">
        <w:t>Supplier Diversity Program (SDP) Requirements</w:t>
      </w:r>
      <w:bookmarkEnd w:id="30"/>
    </w:p>
    <w:p w14:paraId="57E6AF7E" w14:textId="23FD8D57" w:rsidR="00DD5236" w:rsidRDefault="00DD5236" w:rsidP="00DD5236">
      <w:pPr>
        <w:rPr>
          <w:szCs w:val="24"/>
        </w:rPr>
      </w:pPr>
      <w:r w:rsidRPr="00DD5236">
        <w:rPr>
          <w:szCs w:val="24"/>
        </w:rPr>
        <w:t>Please view the following guidelines:</w:t>
      </w:r>
    </w:p>
    <w:p w14:paraId="7774F470" w14:textId="24C50C07" w:rsidR="007002E9" w:rsidRDefault="007002E9" w:rsidP="00DE17B7">
      <w:pPr>
        <w:pStyle w:val="ListParagraph"/>
        <w:numPr>
          <w:ilvl w:val="0"/>
          <w:numId w:val="12"/>
        </w:numPr>
        <w:rPr>
          <w:szCs w:val="24"/>
        </w:rPr>
      </w:pPr>
      <w:r w:rsidRPr="007002E9">
        <w:rPr>
          <w:szCs w:val="24"/>
        </w:rPr>
        <w:t>In cases where all other factors are equal, and particularly when adhering to a best value approach, the department will favor the vendor with stronger SDP commitment.</w:t>
      </w:r>
    </w:p>
    <w:p w14:paraId="570E0460" w14:textId="513A2E36" w:rsidR="00053531" w:rsidRPr="007002E9" w:rsidRDefault="00053531" w:rsidP="00DE17B7">
      <w:pPr>
        <w:pStyle w:val="ListParagraph"/>
        <w:numPr>
          <w:ilvl w:val="0"/>
          <w:numId w:val="12"/>
        </w:numPr>
        <w:rPr>
          <w:szCs w:val="24"/>
        </w:rPr>
      </w:pPr>
      <w:r w:rsidRPr="009E12A3">
        <w:rPr>
          <w:rFonts w:cstheme="minorHAnsi"/>
          <w:szCs w:val="24"/>
        </w:rPr>
        <w:t xml:space="preserve">For more information, </w:t>
      </w:r>
      <w:r w:rsidR="008E179F">
        <w:rPr>
          <w:rFonts w:cstheme="minorHAnsi"/>
          <w:szCs w:val="24"/>
        </w:rPr>
        <w:t>refer to</w:t>
      </w:r>
      <w:r w:rsidRPr="009E12A3">
        <w:rPr>
          <w:rFonts w:cstheme="minorHAnsi"/>
          <w:szCs w:val="24"/>
        </w:rPr>
        <w:t xml:space="preserve"> </w:t>
      </w:r>
      <w:hyperlink r:id="rId37" w:history="1">
        <w:r>
          <w:rPr>
            <w:rStyle w:val="Hyperlink"/>
            <w:rFonts w:cstheme="minorHAnsi"/>
            <w:szCs w:val="24"/>
          </w:rPr>
          <w:t>Best Value Evaluation of SDP Plan Forms: A Guide for Strategic Sourcing Teams</w:t>
        </w:r>
      </w:hyperlink>
      <w:r w:rsidRPr="009E12A3">
        <w:rPr>
          <w:rFonts w:cstheme="minorHAnsi"/>
          <w:szCs w:val="24"/>
        </w:rPr>
        <w:t>.</w:t>
      </w:r>
    </w:p>
    <w:p w14:paraId="1B925288" w14:textId="2C8CC15C" w:rsidR="003813D4" w:rsidRDefault="003813D4" w:rsidP="00DE17B7">
      <w:pPr>
        <w:pStyle w:val="ListParagraph"/>
        <w:numPr>
          <w:ilvl w:val="0"/>
          <w:numId w:val="4"/>
        </w:numPr>
        <w:spacing w:after="0"/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 xml:space="preserve">Vendor SDP commitment percentages </w:t>
      </w:r>
      <w:r>
        <w:rPr>
          <w:rFonts w:cstheme="minorHAnsi"/>
          <w:szCs w:val="24"/>
        </w:rPr>
        <w:t>may</w:t>
      </w:r>
      <w:r w:rsidRPr="009E12A3">
        <w:rPr>
          <w:rFonts w:cstheme="minorHAnsi"/>
          <w:szCs w:val="24"/>
        </w:rPr>
        <w:t xml:space="preserve"> be found on the </w:t>
      </w:r>
      <w:hyperlink w:anchor="_Appendix_A:_Vendor" w:history="1">
        <w:r w:rsidRPr="009E12A3">
          <w:rPr>
            <w:rStyle w:val="Hyperlink"/>
            <w:rFonts w:cstheme="minorHAnsi"/>
            <w:szCs w:val="24"/>
          </w:rPr>
          <w:t>vendor list</w:t>
        </w:r>
      </w:hyperlink>
      <w:r w:rsidRPr="009E12A3">
        <w:rPr>
          <w:rFonts w:cstheme="minorHAnsi"/>
          <w:szCs w:val="24"/>
        </w:rPr>
        <w:t xml:space="preserve"> table.</w:t>
      </w:r>
    </w:p>
    <w:p w14:paraId="3086F60C" w14:textId="140E70D3" w:rsidR="00A2036A" w:rsidRDefault="007418B6" w:rsidP="007418B6">
      <w:pPr>
        <w:pStyle w:val="Heading3"/>
      </w:pPr>
      <w:bookmarkStart w:id="31" w:name="_Toc212457753"/>
      <w:r w:rsidRPr="007418B6">
        <w:t>Small Business Purchasing Program (SBPP) Requirements</w:t>
      </w:r>
      <w:bookmarkEnd w:id="31"/>
    </w:p>
    <w:p w14:paraId="07859058" w14:textId="229DACA8" w:rsidR="007418B6" w:rsidRDefault="003C6101" w:rsidP="007418B6">
      <w:pPr>
        <w:rPr>
          <w:szCs w:val="24"/>
        </w:rPr>
      </w:pPr>
      <w:r w:rsidRPr="003C6101">
        <w:rPr>
          <w:szCs w:val="24"/>
        </w:rPr>
        <w:t>Please view the following guidelines:</w:t>
      </w:r>
    </w:p>
    <w:p w14:paraId="1B1D11BB" w14:textId="5E52330C" w:rsidR="003C6101" w:rsidRDefault="003C6101" w:rsidP="00DE17B7">
      <w:pPr>
        <w:pStyle w:val="ListParagraph"/>
        <w:numPr>
          <w:ilvl w:val="0"/>
          <w:numId w:val="4"/>
        </w:numPr>
        <w:rPr>
          <w:szCs w:val="24"/>
        </w:rPr>
      </w:pPr>
      <w:r w:rsidRPr="003C6101">
        <w:rPr>
          <w:szCs w:val="24"/>
        </w:rPr>
        <w:t>If available, departments must notify at least two certified small businesses capable of providing the product or service. Bids received from SBPP-participating small businesses must be evaluated, and if one meets the department’s best value criteria, the contract must be awarded to that vendor.</w:t>
      </w:r>
    </w:p>
    <w:p w14:paraId="6ACB0633" w14:textId="181C0B0C" w:rsidR="003C6101" w:rsidRDefault="008F629C" w:rsidP="00DE17B7">
      <w:pPr>
        <w:pStyle w:val="ListParagraph"/>
        <w:numPr>
          <w:ilvl w:val="0"/>
          <w:numId w:val="4"/>
        </w:numPr>
        <w:rPr>
          <w:szCs w:val="24"/>
        </w:rPr>
      </w:pPr>
      <w:r w:rsidRPr="008F629C">
        <w:rPr>
          <w:szCs w:val="24"/>
        </w:rPr>
        <w:t xml:space="preserve">For more information, </w:t>
      </w:r>
      <w:r>
        <w:rPr>
          <w:szCs w:val="24"/>
        </w:rPr>
        <w:t>refer to</w:t>
      </w:r>
      <w:r w:rsidRPr="008F629C">
        <w:rPr>
          <w:szCs w:val="24"/>
        </w:rPr>
        <w:t xml:space="preserve"> </w:t>
      </w:r>
      <w:hyperlink r:id="rId38" w:tgtFrame="_blank" w:tooltip="https://www.mass.gov/doc/best-value-evaluation-of-responses-to-small-procurements-a-guide-for-strategic-sourcing-teams/download" w:history="1">
        <w:r w:rsidRPr="008F629C">
          <w:rPr>
            <w:rStyle w:val="Hyperlink"/>
            <w:szCs w:val="24"/>
          </w:rPr>
          <w:t>Best Value Evaluation of Responses to Small Procurements: A Guide for Strategic Sourcing Teams</w:t>
        </w:r>
      </w:hyperlink>
      <w:r w:rsidRPr="008F629C">
        <w:rPr>
          <w:szCs w:val="24"/>
        </w:rPr>
        <w:t>.</w:t>
      </w:r>
    </w:p>
    <w:p w14:paraId="6EE73878" w14:textId="685C5905" w:rsidR="008F629C" w:rsidRPr="003C6101" w:rsidRDefault="00ED6956" w:rsidP="00DE17B7">
      <w:pPr>
        <w:pStyle w:val="ListParagraph"/>
        <w:numPr>
          <w:ilvl w:val="0"/>
          <w:numId w:val="4"/>
        </w:numPr>
        <w:rPr>
          <w:szCs w:val="24"/>
        </w:rPr>
      </w:pPr>
      <w:r w:rsidRPr="00ED6956">
        <w:rPr>
          <w:szCs w:val="24"/>
        </w:rPr>
        <w:t xml:space="preserve">Vendor SBPP Certification status can be found on the </w:t>
      </w:r>
      <w:hyperlink w:anchor="_Appendix_A:_Vendor" w:tgtFrame="_blank" w:tooltip="https://outlook.office.com/mail/id/AAQkADgzYTk4ODU3LTYyMDgtNGM4ZC04NmU4LWQ0MGVkNDhjYzRhZAAQAC3UPijPB%2BlJqIH0J4xQFY0%3D#x__Appendix_A:_Vendor" w:history="1">
        <w:r w:rsidRPr="00ED6956">
          <w:rPr>
            <w:rStyle w:val="Hyperlink"/>
            <w:szCs w:val="24"/>
          </w:rPr>
          <w:t>vendor list</w:t>
        </w:r>
      </w:hyperlink>
      <w:r w:rsidRPr="00ED6956">
        <w:rPr>
          <w:szCs w:val="24"/>
        </w:rPr>
        <w:t xml:space="preserve"> table in the </w:t>
      </w:r>
      <w:r w:rsidRPr="009E2D17">
        <w:rPr>
          <w:b/>
          <w:bCs/>
          <w:szCs w:val="24"/>
        </w:rPr>
        <w:t>SDO Certification Type</w:t>
      </w:r>
      <w:r w:rsidRPr="00ED6956">
        <w:rPr>
          <w:szCs w:val="24"/>
        </w:rPr>
        <w:t xml:space="preserve"> column.</w:t>
      </w:r>
    </w:p>
    <w:p w14:paraId="6001D8C1" w14:textId="6139D3D8" w:rsidR="00A87A58" w:rsidRPr="009E12A3" w:rsidRDefault="00A87A58" w:rsidP="006738A4">
      <w:pPr>
        <w:pStyle w:val="Heading2"/>
      </w:pPr>
      <w:bookmarkStart w:id="32" w:name="_Toc212457754"/>
      <w:bookmarkStart w:id="33" w:name="_Toc194066609"/>
      <w:r w:rsidRPr="00A87A58">
        <w:lastRenderedPageBreak/>
        <w:t>Shipping, Delivery, and Returns</w:t>
      </w:r>
      <w:bookmarkEnd w:id="32"/>
      <w:r w:rsidR="003B7672">
        <w:t xml:space="preserve"> </w:t>
      </w:r>
      <w:bookmarkEnd w:id="33"/>
    </w:p>
    <w:p w14:paraId="7657C34A" w14:textId="5C0D7F78" w:rsidR="006738A4" w:rsidRPr="00065F60" w:rsidRDefault="006738A4" w:rsidP="006738A4">
      <w:pPr>
        <w:rPr>
          <w:bCs/>
          <w:szCs w:val="24"/>
        </w:rPr>
      </w:pPr>
      <w:r w:rsidRPr="00065F60">
        <w:rPr>
          <w:bCs/>
          <w:szCs w:val="24"/>
        </w:rPr>
        <w:t xml:space="preserve">All deliveries containing prescription drugs </w:t>
      </w:r>
      <w:r w:rsidRPr="00CC7AB0">
        <w:rPr>
          <w:b/>
          <w:szCs w:val="24"/>
        </w:rPr>
        <w:t>must</w:t>
      </w:r>
      <w:r w:rsidRPr="00065F60">
        <w:rPr>
          <w:bCs/>
          <w:szCs w:val="24"/>
        </w:rPr>
        <w:t xml:space="preserve"> be made directly to the Pharmacy. No </w:t>
      </w:r>
      <w:r w:rsidR="00AB72D8">
        <w:rPr>
          <w:bCs/>
          <w:szCs w:val="24"/>
        </w:rPr>
        <w:t>d</w:t>
      </w:r>
      <w:r w:rsidRPr="00065F60">
        <w:rPr>
          <w:bCs/>
          <w:szCs w:val="24"/>
        </w:rPr>
        <w:t xml:space="preserve">elivery </w:t>
      </w:r>
      <w:r w:rsidR="00AB72D8">
        <w:rPr>
          <w:bCs/>
          <w:szCs w:val="24"/>
        </w:rPr>
        <w:t>f</w:t>
      </w:r>
      <w:r w:rsidRPr="00065F60">
        <w:rPr>
          <w:bCs/>
          <w:szCs w:val="24"/>
        </w:rPr>
        <w:t xml:space="preserve">uel or other </w:t>
      </w:r>
      <w:r w:rsidR="00AB72D8">
        <w:rPr>
          <w:bCs/>
          <w:szCs w:val="24"/>
        </w:rPr>
        <w:t>s</w:t>
      </w:r>
      <w:r w:rsidRPr="00065F60">
        <w:rPr>
          <w:bCs/>
          <w:szCs w:val="24"/>
        </w:rPr>
        <w:t>urcharges will be assessed to the Commonwealth.</w:t>
      </w:r>
      <w:r w:rsidR="00016546">
        <w:rPr>
          <w:bCs/>
          <w:szCs w:val="24"/>
        </w:rPr>
        <w:t xml:space="preserve"> Please refer to the following guidelines:</w:t>
      </w:r>
    </w:p>
    <w:p w14:paraId="1FEBD237" w14:textId="546F2293" w:rsidR="006738A4" w:rsidRPr="00065F60" w:rsidRDefault="00AF2C7C" w:rsidP="00DE17B7">
      <w:pPr>
        <w:pStyle w:val="ListParagraph"/>
        <w:numPr>
          <w:ilvl w:val="0"/>
          <w:numId w:val="15"/>
        </w:numPr>
        <w:rPr>
          <w:szCs w:val="24"/>
        </w:rPr>
      </w:pPr>
      <w:r w:rsidRPr="00AF2C7C">
        <w:rPr>
          <w:b/>
          <w:bCs/>
          <w:szCs w:val="24"/>
        </w:rPr>
        <w:t>State Office of Pharmacy Services (SOPS) Pharmacy Distribution Center (PDC)</w:t>
      </w:r>
      <w:r w:rsidR="00B81085">
        <w:rPr>
          <w:b/>
          <w:bCs/>
          <w:szCs w:val="24"/>
        </w:rPr>
        <w:t xml:space="preserve">: </w:t>
      </w:r>
      <w:r w:rsidR="006738A4" w:rsidRPr="33E53C84">
        <w:rPr>
          <w:szCs w:val="24"/>
        </w:rPr>
        <w:t xml:space="preserve">The SOPS PDC </w:t>
      </w:r>
      <w:r w:rsidR="004A7BA4">
        <w:rPr>
          <w:szCs w:val="24"/>
        </w:rPr>
        <w:t>in</w:t>
      </w:r>
      <w:r w:rsidR="006738A4" w:rsidRPr="33E53C84">
        <w:rPr>
          <w:szCs w:val="24"/>
        </w:rPr>
        <w:t xml:space="preserve"> Tewksbury</w:t>
      </w:r>
      <w:r w:rsidR="004A7BA4">
        <w:rPr>
          <w:szCs w:val="24"/>
        </w:rPr>
        <w:t>, MA</w:t>
      </w:r>
      <w:r w:rsidR="006738A4" w:rsidRPr="33E53C84">
        <w:rPr>
          <w:szCs w:val="24"/>
        </w:rPr>
        <w:t xml:space="preserve"> has specific delivery requirements that are different from other locations purchasing from th</w:t>
      </w:r>
      <w:r w:rsidR="00426681">
        <w:rPr>
          <w:szCs w:val="24"/>
        </w:rPr>
        <w:t>is c</w:t>
      </w:r>
      <w:r w:rsidR="006738A4" w:rsidRPr="33E53C84">
        <w:rPr>
          <w:szCs w:val="24"/>
        </w:rPr>
        <w:t xml:space="preserve">ontract. </w:t>
      </w:r>
      <w:r w:rsidR="002E739D" w:rsidRPr="002E739D">
        <w:rPr>
          <w:szCs w:val="24"/>
        </w:rPr>
        <w:t xml:space="preserve">To receive same-day delivery at the PDC, orders must be placed before the 11:00 a.m. cutoff time. </w:t>
      </w:r>
      <w:r w:rsidR="005D6AA3" w:rsidRPr="005D6AA3">
        <w:rPr>
          <w:szCs w:val="24"/>
        </w:rPr>
        <w:t>All same-day deliveries are scheduled to arrive by 2:00 p.m.</w:t>
      </w:r>
      <w:r w:rsidR="008C4957">
        <w:rPr>
          <w:szCs w:val="24"/>
        </w:rPr>
        <w:t xml:space="preserve"> </w:t>
      </w:r>
      <w:r w:rsidR="007A731C" w:rsidRPr="007A731C">
        <w:rPr>
          <w:szCs w:val="24"/>
        </w:rPr>
        <w:t>Orders placed before 8 p.m. will be delivered to the PDC between 7 and 8 a.m. the following day.</w:t>
      </w:r>
      <w:r w:rsidR="006738A4" w:rsidRPr="33E53C84">
        <w:rPr>
          <w:szCs w:val="24"/>
        </w:rPr>
        <w:t xml:space="preserve"> All deliveries will be Monday through Friday at the PDC except for major holidays when </w:t>
      </w:r>
      <w:r w:rsidR="007D68A3">
        <w:rPr>
          <w:szCs w:val="24"/>
        </w:rPr>
        <w:t>Cardinal Health</w:t>
      </w:r>
      <w:r w:rsidR="006738A4" w:rsidRPr="33E53C84">
        <w:rPr>
          <w:szCs w:val="24"/>
        </w:rPr>
        <w:t xml:space="preserve"> is closed.</w:t>
      </w:r>
    </w:p>
    <w:p w14:paraId="34EC43D9" w14:textId="5C636A16" w:rsidR="006738A4" w:rsidRPr="00065F60" w:rsidRDefault="006738A4" w:rsidP="00DE17B7">
      <w:pPr>
        <w:pStyle w:val="ListParagraph"/>
        <w:numPr>
          <w:ilvl w:val="0"/>
          <w:numId w:val="15"/>
        </w:numPr>
        <w:rPr>
          <w:bCs/>
          <w:szCs w:val="24"/>
        </w:rPr>
      </w:pPr>
      <w:r w:rsidRPr="00065F60">
        <w:rPr>
          <w:b/>
          <w:bCs/>
          <w:szCs w:val="24"/>
        </w:rPr>
        <w:t>Other Sites</w:t>
      </w:r>
      <w:r w:rsidR="009F626D">
        <w:rPr>
          <w:b/>
          <w:bCs/>
          <w:szCs w:val="24"/>
        </w:rPr>
        <w:t xml:space="preserve">: </w:t>
      </w:r>
      <w:r w:rsidR="00EB7868" w:rsidRPr="00EB7868">
        <w:rPr>
          <w:bCs/>
          <w:szCs w:val="24"/>
        </w:rPr>
        <w:t xml:space="preserve">For next-day delivery, orders must be placed by 8:00 </w:t>
      </w:r>
      <w:r w:rsidR="006E37A8">
        <w:rPr>
          <w:bCs/>
          <w:szCs w:val="24"/>
        </w:rPr>
        <w:t>p.m.</w:t>
      </w:r>
      <w:r w:rsidR="00EB7868" w:rsidRPr="00EB7868">
        <w:rPr>
          <w:bCs/>
          <w:szCs w:val="24"/>
        </w:rPr>
        <w:t xml:space="preserve">, Monday through Friday. Please note that delivery is not available on major holidays when </w:t>
      </w:r>
      <w:r w:rsidR="007D68A3">
        <w:rPr>
          <w:bCs/>
          <w:szCs w:val="24"/>
        </w:rPr>
        <w:t>Cardinal Health</w:t>
      </w:r>
      <w:r w:rsidR="00EB7868" w:rsidRPr="00EB7868">
        <w:rPr>
          <w:bCs/>
          <w:szCs w:val="24"/>
        </w:rPr>
        <w:t xml:space="preserve"> is closed. In this case, </w:t>
      </w:r>
      <w:r w:rsidR="009C18D8">
        <w:rPr>
          <w:bCs/>
          <w:szCs w:val="24"/>
        </w:rPr>
        <w:t xml:space="preserve">the </w:t>
      </w:r>
      <w:r w:rsidR="00EB7868" w:rsidRPr="00EB7868">
        <w:rPr>
          <w:bCs/>
          <w:szCs w:val="24"/>
        </w:rPr>
        <w:t>delivery will be made on the next business day</w:t>
      </w:r>
      <w:r w:rsidR="009C18D8">
        <w:rPr>
          <w:bCs/>
          <w:szCs w:val="24"/>
        </w:rPr>
        <w:t xml:space="preserve">. </w:t>
      </w:r>
      <w:r w:rsidRPr="00065F60">
        <w:rPr>
          <w:bCs/>
          <w:szCs w:val="24"/>
        </w:rPr>
        <w:t xml:space="preserve">Deliveries will be made before 10 </w:t>
      </w:r>
      <w:r w:rsidR="0014675B">
        <w:rPr>
          <w:bCs/>
          <w:szCs w:val="24"/>
        </w:rPr>
        <w:t>a.</w:t>
      </w:r>
      <w:r w:rsidR="00E84FE6">
        <w:rPr>
          <w:bCs/>
          <w:szCs w:val="24"/>
        </w:rPr>
        <w:t>m</w:t>
      </w:r>
      <w:r w:rsidRPr="00065F60">
        <w:rPr>
          <w:bCs/>
          <w:szCs w:val="24"/>
        </w:rPr>
        <w:t>.</w:t>
      </w:r>
    </w:p>
    <w:p w14:paraId="6C0DE09C" w14:textId="77777777" w:rsidR="00CD1FA3" w:rsidRPr="00CD1FA3" w:rsidRDefault="006738A4" w:rsidP="00DE17B7">
      <w:pPr>
        <w:pStyle w:val="ListParagraph"/>
        <w:numPr>
          <w:ilvl w:val="0"/>
          <w:numId w:val="15"/>
        </w:numPr>
        <w:rPr>
          <w:bCs/>
          <w:szCs w:val="24"/>
        </w:rPr>
      </w:pPr>
      <w:r w:rsidRPr="00065F60">
        <w:rPr>
          <w:b/>
          <w:bCs/>
          <w:szCs w:val="24"/>
        </w:rPr>
        <w:t>Drop</w:t>
      </w:r>
      <w:r w:rsidR="00300F52">
        <w:rPr>
          <w:b/>
          <w:bCs/>
          <w:szCs w:val="24"/>
        </w:rPr>
        <w:t>-</w:t>
      </w:r>
      <w:r w:rsidRPr="00065F60">
        <w:rPr>
          <w:b/>
          <w:bCs/>
          <w:szCs w:val="24"/>
        </w:rPr>
        <w:t>Ship</w:t>
      </w:r>
      <w:r w:rsidR="00E84FE6">
        <w:rPr>
          <w:b/>
          <w:bCs/>
          <w:szCs w:val="24"/>
        </w:rPr>
        <w:t>:</w:t>
      </w:r>
    </w:p>
    <w:p w14:paraId="66F3BAB0" w14:textId="0AF13D75" w:rsidR="006738A4" w:rsidRPr="00065F60" w:rsidRDefault="005D35FB" w:rsidP="00CD1FA3">
      <w:pPr>
        <w:pStyle w:val="ListParagraph"/>
        <w:numPr>
          <w:ilvl w:val="1"/>
          <w:numId w:val="15"/>
        </w:numPr>
        <w:rPr>
          <w:bCs/>
          <w:szCs w:val="24"/>
        </w:rPr>
      </w:pPr>
      <w:r w:rsidRPr="005D35FB">
        <w:rPr>
          <w:szCs w:val="24"/>
        </w:rPr>
        <w:t xml:space="preserve">When </w:t>
      </w:r>
      <w:r>
        <w:rPr>
          <w:szCs w:val="24"/>
        </w:rPr>
        <w:t xml:space="preserve">a buyer </w:t>
      </w:r>
      <w:r w:rsidRPr="005D35FB">
        <w:rPr>
          <w:szCs w:val="24"/>
        </w:rPr>
        <w:t>order</w:t>
      </w:r>
      <w:r>
        <w:rPr>
          <w:szCs w:val="24"/>
        </w:rPr>
        <w:t>s</w:t>
      </w:r>
      <w:r w:rsidRPr="005D35FB">
        <w:rPr>
          <w:szCs w:val="24"/>
        </w:rPr>
        <w:t xml:space="preserve"> a product that </w:t>
      </w:r>
      <w:r w:rsidR="007D68A3">
        <w:rPr>
          <w:szCs w:val="24"/>
        </w:rPr>
        <w:t>Cardinal Health</w:t>
      </w:r>
      <w:r w:rsidRPr="005D35FB">
        <w:rPr>
          <w:szCs w:val="24"/>
        </w:rPr>
        <w:t xml:space="preserve"> routinely carries or has in </w:t>
      </w:r>
      <w:r w:rsidR="00296E43">
        <w:rPr>
          <w:szCs w:val="24"/>
        </w:rPr>
        <w:t>their</w:t>
      </w:r>
      <w:r w:rsidRPr="005D35FB">
        <w:rPr>
          <w:szCs w:val="24"/>
        </w:rPr>
        <w:t xml:space="preserve"> online catalog, and it is drop-shipped directly from the manufacturer to </w:t>
      </w:r>
      <w:r w:rsidR="00296E43">
        <w:rPr>
          <w:szCs w:val="24"/>
        </w:rPr>
        <w:t>the buyer</w:t>
      </w:r>
      <w:r w:rsidRPr="005D35FB">
        <w:rPr>
          <w:szCs w:val="24"/>
        </w:rPr>
        <w:t xml:space="preserve">, </w:t>
      </w:r>
      <w:r w:rsidR="007D68A3">
        <w:rPr>
          <w:szCs w:val="24"/>
        </w:rPr>
        <w:t>Cardinal Health</w:t>
      </w:r>
      <w:r w:rsidRPr="005D35FB">
        <w:rPr>
          <w:szCs w:val="24"/>
        </w:rPr>
        <w:t xml:space="preserve"> will apply the standard price percentage for that product to </w:t>
      </w:r>
      <w:r w:rsidR="00EB0068">
        <w:rPr>
          <w:szCs w:val="24"/>
        </w:rPr>
        <w:t>the order</w:t>
      </w:r>
      <w:r w:rsidRPr="005D35FB">
        <w:rPr>
          <w:szCs w:val="24"/>
        </w:rPr>
        <w:t>.</w:t>
      </w:r>
      <w:r>
        <w:rPr>
          <w:b/>
          <w:bCs/>
          <w:szCs w:val="24"/>
        </w:rPr>
        <w:t xml:space="preserve"> </w:t>
      </w:r>
      <w:r w:rsidR="006738A4" w:rsidRPr="00EB0068">
        <w:rPr>
          <w:bCs/>
          <w:szCs w:val="24"/>
        </w:rPr>
        <w:t xml:space="preserve">The </w:t>
      </w:r>
      <w:r w:rsidR="006738A4" w:rsidRPr="00EB0068">
        <w:rPr>
          <w:szCs w:val="24"/>
        </w:rPr>
        <w:t>purchaser</w:t>
      </w:r>
      <w:r w:rsidR="006738A4" w:rsidRPr="00EB0068">
        <w:rPr>
          <w:bCs/>
          <w:szCs w:val="24"/>
        </w:rPr>
        <w:t xml:space="preserve"> </w:t>
      </w:r>
      <w:r w:rsidR="006738A4" w:rsidRPr="00EB0068">
        <w:rPr>
          <w:b/>
          <w:szCs w:val="24"/>
        </w:rPr>
        <w:t>must</w:t>
      </w:r>
      <w:r w:rsidR="006738A4" w:rsidRPr="00EB0068">
        <w:rPr>
          <w:bCs/>
          <w:szCs w:val="24"/>
        </w:rPr>
        <w:t xml:space="preserve"> give permission for routine </w:t>
      </w:r>
      <w:proofErr w:type="gramStart"/>
      <w:r w:rsidR="006738A4" w:rsidRPr="00EB0068">
        <w:rPr>
          <w:bCs/>
          <w:szCs w:val="24"/>
        </w:rPr>
        <w:t>drop</w:t>
      </w:r>
      <w:r w:rsidR="004B5374">
        <w:rPr>
          <w:bCs/>
          <w:szCs w:val="24"/>
        </w:rPr>
        <w:t>-</w:t>
      </w:r>
      <w:r w:rsidR="006738A4" w:rsidRPr="00EB0068">
        <w:rPr>
          <w:bCs/>
          <w:szCs w:val="24"/>
        </w:rPr>
        <w:t>ships</w:t>
      </w:r>
      <w:proofErr w:type="gramEnd"/>
      <w:r w:rsidR="006738A4" w:rsidRPr="00EB0068">
        <w:rPr>
          <w:bCs/>
          <w:szCs w:val="24"/>
        </w:rPr>
        <w:t>.</w:t>
      </w:r>
    </w:p>
    <w:p w14:paraId="2F4DF07E" w14:textId="50D0D74C" w:rsidR="006738A4" w:rsidRPr="00065F60" w:rsidRDefault="006738A4" w:rsidP="00CD1FA3">
      <w:pPr>
        <w:pStyle w:val="ListParagraph"/>
        <w:numPr>
          <w:ilvl w:val="1"/>
          <w:numId w:val="15"/>
        </w:numPr>
        <w:rPr>
          <w:bCs/>
          <w:szCs w:val="24"/>
        </w:rPr>
      </w:pPr>
      <w:r w:rsidRPr="00065F60">
        <w:rPr>
          <w:bCs/>
          <w:szCs w:val="24"/>
        </w:rPr>
        <w:t xml:space="preserve">When a </w:t>
      </w:r>
      <w:r w:rsidR="007350F4">
        <w:rPr>
          <w:szCs w:val="24"/>
        </w:rPr>
        <w:t>buyer</w:t>
      </w:r>
      <w:r w:rsidRPr="00065F60">
        <w:rPr>
          <w:bCs/>
          <w:szCs w:val="24"/>
        </w:rPr>
        <w:t xml:space="preserve"> requests that </w:t>
      </w:r>
      <w:r w:rsidR="007D68A3">
        <w:rPr>
          <w:bCs/>
          <w:szCs w:val="24"/>
        </w:rPr>
        <w:t>Cardinal Health</w:t>
      </w:r>
      <w:r w:rsidRPr="00065F60">
        <w:rPr>
          <w:bCs/>
          <w:szCs w:val="24"/>
        </w:rPr>
        <w:t xml:space="preserve"> order a product it does not carry or list in its online catalog to be drop</w:t>
      </w:r>
      <w:r w:rsidR="009B4948">
        <w:rPr>
          <w:bCs/>
          <w:szCs w:val="24"/>
        </w:rPr>
        <w:t>-</w:t>
      </w:r>
      <w:r w:rsidRPr="00065F60">
        <w:rPr>
          <w:bCs/>
          <w:szCs w:val="24"/>
        </w:rPr>
        <w:t xml:space="preserve">shipped directly from </w:t>
      </w:r>
      <w:r w:rsidR="003A34B0">
        <w:rPr>
          <w:bCs/>
          <w:szCs w:val="24"/>
        </w:rPr>
        <w:t>the</w:t>
      </w:r>
      <w:r w:rsidRPr="00065F60">
        <w:rPr>
          <w:bCs/>
          <w:szCs w:val="24"/>
        </w:rPr>
        <w:t xml:space="preserve"> manufacturer to the </w:t>
      </w:r>
      <w:r w:rsidRPr="00065F60">
        <w:rPr>
          <w:szCs w:val="24"/>
        </w:rPr>
        <w:t>purchaser</w:t>
      </w:r>
      <w:r w:rsidRPr="00065F60">
        <w:rPr>
          <w:bCs/>
          <w:szCs w:val="24"/>
        </w:rPr>
        <w:t xml:space="preserve">, </w:t>
      </w:r>
      <w:r w:rsidR="007D68A3">
        <w:rPr>
          <w:bCs/>
          <w:szCs w:val="24"/>
        </w:rPr>
        <w:t>Cardinal Health</w:t>
      </w:r>
      <w:r w:rsidRPr="00065F60">
        <w:rPr>
          <w:bCs/>
          <w:szCs w:val="24"/>
        </w:rPr>
        <w:t xml:space="preserve">’s percentage will be zero percent (0%). </w:t>
      </w:r>
      <w:r w:rsidRPr="003A34B0">
        <w:rPr>
          <w:bCs/>
          <w:szCs w:val="24"/>
        </w:rPr>
        <w:t xml:space="preserve">This means the </w:t>
      </w:r>
      <w:r w:rsidRPr="003A34B0">
        <w:rPr>
          <w:szCs w:val="24"/>
        </w:rPr>
        <w:t>purchaser</w:t>
      </w:r>
      <w:r w:rsidRPr="003A34B0">
        <w:rPr>
          <w:bCs/>
          <w:szCs w:val="24"/>
        </w:rPr>
        <w:t xml:space="preserve"> would pay </w:t>
      </w:r>
      <w:r w:rsidR="007D68A3">
        <w:rPr>
          <w:bCs/>
          <w:szCs w:val="24"/>
        </w:rPr>
        <w:t>Cardinal Health</w:t>
      </w:r>
      <w:r w:rsidRPr="003A34B0">
        <w:rPr>
          <w:bCs/>
          <w:szCs w:val="24"/>
        </w:rPr>
        <w:t xml:space="preserve"> the same price the manufacturer charged </w:t>
      </w:r>
      <w:r w:rsidR="007D68A3">
        <w:rPr>
          <w:bCs/>
          <w:szCs w:val="24"/>
        </w:rPr>
        <w:t>Cardinal Health</w:t>
      </w:r>
      <w:r w:rsidRPr="003A34B0">
        <w:rPr>
          <w:bCs/>
          <w:szCs w:val="24"/>
        </w:rPr>
        <w:t>.</w:t>
      </w:r>
    </w:p>
    <w:p w14:paraId="5C0FE398" w14:textId="1B00DF2C" w:rsidR="006738A4" w:rsidRPr="00065F60" w:rsidRDefault="006738A4" w:rsidP="00DE17B7">
      <w:pPr>
        <w:pStyle w:val="ListParagraph"/>
        <w:numPr>
          <w:ilvl w:val="0"/>
          <w:numId w:val="15"/>
        </w:numPr>
        <w:rPr>
          <w:bCs/>
          <w:szCs w:val="24"/>
        </w:rPr>
      </w:pPr>
      <w:r w:rsidRPr="00DF4794">
        <w:rPr>
          <w:b/>
          <w:bCs/>
          <w:szCs w:val="24"/>
        </w:rPr>
        <w:t>Drop</w:t>
      </w:r>
      <w:r w:rsidR="00607C8D" w:rsidRPr="00DF4794">
        <w:rPr>
          <w:b/>
          <w:bCs/>
          <w:szCs w:val="24"/>
        </w:rPr>
        <w:t>-</w:t>
      </w:r>
      <w:r w:rsidRPr="00DF4794">
        <w:rPr>
          <w:b/>
          <w:bCs/>
          <w:szCs w:val="24"/>
        </w:rPr>
        <w:t xml:space="preserve">Ship for </w:t>
      </w:r>
      <w:r w:rsidR="00607C8D" w:rsidRPr="00DF4794">
        <w:rPr>
          <w:b/>
          <w:bCs/>
          <w:szCs w:val="24"/>
        </w:rPr>
        <w:t>Department of Public Health (DPH) Tuberculosis (TB) Control Program:</w:t>
      </w:r>
      <w:r w:rsidRPr="00065F60">
        <w:rPr>
          <w:b/>
          <w:bCs/>
          <w:szCs w:val="24"/>
        </w:rPr>
        <w:t xml:space="preserve"> </w:t>
      </w:r>
      <w:r w:rsidR="007D68A3">
        <w:rPr>
          <w:bCs/>
          <w:szCs w:val="24"/>
        </w:rPr>
        <w:t>Cardinal Health</w:t>
      </w:r>
      <w:r w:rsidR="00B2692E" w:rsidRPr="00B2692E">
        <w:rPr>
          <w:bCs/>
          <w:szCs w:val="24"/>
        </w:rPr>
        <w:t xml:space="preserve"> will provide requested drop-shipments to the </w:t>
      </w:r>
      <w:r w:rsidR="00DF4794">
        <w:rPr>
          <w:bCs/>
          <w:szCs w:val="24"/>
        </w:rPr>
        <w:t xml:space="preserve">DPH TB </w:t>
      </w:r>
      <w:r w:rsidR="00B2692E" w:rsidRPr="00B2692E">
        <w:rPr>
          <w:bCs/>
          <w:szCs w:val="24"/>
        </w:rPr>
        <w:t>Control Program's clinics and depots</w:t>
      </w:r>
      <w:r w:rsidR="00B2692E">
        <w:rPr>
          <w:bCs/>
          <w:szCs w:val="24"/>
        </w:rPr>
        <w:t>.</w:t>
      </w:r>
    </w:p>
    <w:p w14:paraId="3C19E5E2" w14:textId="3A02482F" w:rsidR="006738A4" w:rsidRPr="000D3586" w:rsidRDefault="006738A4" w:rsidP="006755C9">
      <w:pPr>
        <w:pStyle w:val="ListParagraph"/>
        <w:numPr>
          <w:ilvl w:val="0"/>
          <w:numId w:val="15"/>
        </w:numPr>
        <w:rPr>
          <w:szCs w:val="24"/>
          <w:u w:val="single"/>
        </w:rPr>
      </w:pPr>
      <w:r w:rsidRPr="00C51672">
        <w:rPr>
          <w:b/>
          <w:bCs/>
          <w:szCs w:val="24"/>
        </w:rPr>
        <w:t>Emergency Delivery</w:t>
      </w:r>
      <w:r w:rsidR="00E129B8" w:rsidRPr="00C51672">
        <w:rPr>
          <w:b/>
          <w:bCs/>
          <w:szCs w:val="24"/>
        </w:rPr>
        <w:t xml:space="preserve">: </w:t>
      </w:r>
      <w:r w:rsidR="007D68A3">
        <w:rPr>
          <w:szCs w:val="24"/>
        </w:rPr>
        <w:t>Cardinal Health</w:t>
      </w:r>
      <w:r w:rsidRPr="00C51672">
        <w:rPr>
          <w:szCs w:val="24"/>
        </w:rPr>
        <w:t xml:space="preserve"> will provide emergency delivery.</w:t>
      </w:r>
      <w:r w:rsidR="00C51672" w:rsidRPr="00C51672">
        <w:rPr>
          <w:szCs w:val="24"/>
        </w:rPr>
        <w:t xml:space="preserve"> Before shipping, </w:t>
      </w:r>
      <w:r w:rsidR="007D68A3">
        <w:rPr>
          <w:szCs w:val="24"/>
        </w:rPr>
        <w:t>Cardinal Health</w:t>
      </w:r>
      <w:r w:rsidR="00C51672" w:rsidRPr="00C51672">
        <w:rPr>
          <w:szCs w:val="24"/>
        </w:rPr>
        <w:t xml:space="preserve"> will notify the purchaser of the actual delivery charges, which will be added to the Net Price.</w:t>
      </w:r>
      <w:r w:rsidRPr="00C51672">
        <w:rPr>
          <w:szCs w:val="24"/>
        </w:rPr>
        <w:t xml:space="preserve"> </w:t>
      </w:r>
    </w:p>
    <w:p w14:paraId="33209088" w14:textId="78C77A4E" w:rsidR="000D3586" w:rsidRDefault="000D3586" w:rsidP="006755C9">
      <w:pPr>
        <w:pStyle w:val="ListParagraph"/>
        <w:numPr>
          <w:ilvl w:val="0"/>
          <w:numId w:val="15"/>
        </w:numPr>
        <w:rPr>
          <w:szCs w:val="24"/>
        </w:rPr>
      </w:pPr>
      <w:r w:rsidRPr="000D3586">
        <w:rPr>
          <w:b/>
          <w:bCs/>
          <w:szCs w:val="24"/>
        </w:rPr>
        <w:t xml:space="preserve">Minimum Order </w:t>
      </w:r>
      <w:r>
        <w:rPr>
          <w:b/>
          <w:bCs/>
          <w:szCs w:val="24"/>
        </w:rPr>
        <w:t xml:space="preserve">for </w:t>
      </w:r>
      <w:r w:rsidRPr="000D3586">
        <w:rPr>
          <w:b/>
          <w:bCs/>
          <w:szCs w:val="24"/>
        </w:rPr>
        <w:t>Free Delivery:</w:t>
      </w:r>
      <w:r>
        <w:rPr>
          <w:szCs w:val="24"/>
        </w:rPr>
        <w:t xml:space="preserve"> </w:t>
      </w:r>
      <w:r w:rsidRPr="000D3586">
        <w:rPr>
          <w:szCs w:val="24"/>
        </w:rPr>
        <w:t xml:space="preserve">For any order of </w:t>
      </w:r>
      <w:r w:rsidRPr="00EA55F1">
        <w:rPr>
          <w:b/>
          <w:bCs/>
          <w:szCs w:val="24"/>
        </w:rPr>
        <w:t>$250 or more</w:t>
      </w:r>
      <w:r>
        <w:rPr>
          <w:szCs w:val="24"/>
        </w:rPr>
        <w:t>,</w:t>
      </w:r>
      <w:r w:rsidRPr="000D3586">
        <w:rPr>
          <w:szCs w:val="24"/>
        </w:rPr>
        <w:t xml:space="preserve"> </w:t>
      </w:r>
      <w:r>
        <w:rPr>
          <w:szCs w:val="24"/>
        </w:rPr>
        <w:t>d</w:t>
      </w:r>
      <w:r w:rsidRPr="000D3586">
        <w:rPr>
          <w:szCs w:val="24"/>
        </w:rPr>
        <w:t xml:space="preserve">elivery is free. The </w:t>
      </w:r>
      <w:r w:rsidR="00FB15FB">
        <w:rPr>
          <w:szCs w:val="24"/>
        </w:rPr>
        <w:t>buyer</w:t>
      </w:r>
      <w:r w:rsidRPr="000D3586">
        <w:rPr>
          <w:szCs w:val="24"/>
        </w:rPr>
        <w:t xml:space="preserve"> has the option of approving a delivery charge of up to $50 for orders </w:t>
      </w:r>
      <w:r w:rsidRPr="00EA55F1">
        <w:rPr>
          <w:b/>
          <w:bCs/>
          <w:szCs w:val="24"/>
        </w:rPr>
        <w:t>under $250</w:t>
      </w:r>
      <w:r w:rsidRPr="000D3586">
        <w:rPr>
          <w:szCs w:val="24"/>
        </w:rPr>
        <w:t>.</w:t>
      </w:r>
    </w:p>
    <w:p w14:paraId="0C7E45EE" w14:textId="46ED89A7" w:rsidR="00016546" w:rsidRDefault="00BE5E62" w:rsidP="006755C9">
      <w:pPr>
        <w:pStyle w:val="ListParagraph"/>
        <w:numPr>
          <w:ilvl w:val="0"/>
          <w:numId w:val="15"/>
        </w:numPr>
        <w:rPr>
          <w:szCs w:val="24"/>
        </w:rPr>
      </w:pPr>
      <w:r>
        <w:rPr>
          <w:b/>
          <w:bCs/>
          <w:szCs w:val="24"/>
        </w:rPr>
        <w:lastRenderedPageBreak/>
        <w:t xml:space="preserve">Pharmaceutical </w:t>
      </w:r>
      <w:r w:rsidR="007740E2" w:rsidRPr="001F67CC">
        <w:rPr>
          <w:b/>
          <w:bCs/>
          <w:szCs w:val="24"/>
        </w:rPr>
        <w:t>Expiration Date</w:t>
      </w:r>
      <w:r w:rsidR="001F67CC" w:rsidRPr="001F67CC">
        <w:rPr>
          <w:b/>
          <w:bCs/>
          <w:szCs w:val="24"/>
        </w:rPr>
        <w:t>:</w:t>
      </w:r>
      <w:r w:rsidR="001F67CC">
        <w:rPr>
          <w:szCs w:val="24"/>
        </w:rPr>
        <w:t xml:space="preserve"> </w:t>
      </w:r>
      <w:r w:rsidR="00016546" w:rsidRPr="00016546">
        <w:rPr>
          <w:szCs w:val="24"/>
        </w:rPr>
        <w:t>Cardinal will not deliver pharmaceuticals with an expiration date of less than six (6) months without permission</w:t>
      </w:r>
      <w:r w:rsidR="00632AAF">
        <w:rPr>
          <w:szCs w:val="24"/>
        </w:rPr>
        <w:t xml:space="preserve"> from </w:t>
      </w:r>
      <w:r w:rsidR="00404C82">
        <w:rPr>
          <w:szCs w:val="24"/>
        </w:rPr>
        <w:t>the buyer</w:t>
      </w:r>
      <w:r w:rsidR="00632AAF" w:rsidRPr="00632AAF">
        <w:rPr>
          <w:szCs w:val="24"/>
        </w:rPr>
        <w:t>'s chief pharmacist or a designated representative</w:t>
      </w:r>
      <w:r w:rsidR="00016546" w:rsidRPr="00016546">
        <w:rPr>
          <w:szCs w:val="24"/>
        </w:rPr>
        <w:t xml:space="preserve">. </w:t>
      </w:r>
    </w:p>
    <w:p w14:paraId="48E02B2C" w14:textId="6E3EF709" w:rsidR="00016546" w:rsidRDefault="008E6419" w:rsidP="006755C9">
      <w:pPr>
        <w:pStyle w:val="ListParagraph"/>
        <w:numPr>
          <w:ilvl w:val="0"/>
          <w:numId w:val="15"/>
        </w:numPr>
        <w:rPr>
          <w:szCs w:val="24"/>
        </w:rPr>
      </w:pPr>
      <w:r w:rsidRPr="008E6419">
        <w:rPr>
          <w:b/>
          <w:bCs/>
          <w:szCs w:val="24"/>
        </w:rPr>
        <w:t>Sealable Plastic Totes:</w:t>
      </w:r>
      <w:r>
        <w:rPr>
          <w:szCs w:val="24"/>
        </w:rPr>
        <w:t xml:space="preserve"> </w:t>
      </w:r>
      <w:r w:rsidR="00016546" w:rsidRPr="00016546">
        <w:rPr>
          <w:szCs w:val="24"/>
        </w:rPr>
        <w:t xml:space="preserve">Cardinal will primarily ship orders in sealable plastic totes that will be picked up by Cardinal and reused for future deliveries. </w:t>
      </w:r>
    </w:p>
    <w:p w14:paraId="086FBECF" w14:textId="7733F70F" w:rsidR="00016546" w:rsidRPr="000D3586" w:rsidRDefault="00383F36" w:rsidP="006755C9">
      <w:pPr>
        <w:pStyle w:val="ListParagraph"/>
        <w:numPr>
          <w:ilvl w:val="0"/>
          <w:numId w:val="15"/>
        </w:numPr>
        <w:rPr>
          <w:szCs w:val="24"/>
        </w:rPr>
      </w:pPr>
      <w:r w:rsidRPr="004D4669">
        <w:rPr>
          <w:b/>
          <w:bCs/>
          <w:szCs w:val="24"/>
        </w:rPr>
        <w:t xml:space="preserve">Adhesive </w:t>
      </w:r>
      <w:r w:rsidR="004D4669" w:rsidRPr="004D4669">
        <w:rPr>
          <w:b/>
          <w:bCs/>
          <w:szCs w:val="24"/>
        </w:rPr>
        <w:t>Barcode Labels:</w:t>
      </w:r>
      <w:r w:rsidR="004D4669">
        <w:rPr>
          <w:szCs w:val="24"/>
        </w:rPr>
        <w:t xml:space="preserve"> </w:t>
      </w:r>
      <w:r w:rsidR="00016546" w:rsidRPr="00016546">
        <w:rPr>
          <w:szCs w:val="24"/>
        </w:rPr>
        <w:t>Cardinal will provide adhesive shelf barcode labels that have the SKU and description of the drug with each order, or when requested by Purchasing Entities.</w:t>
      </w:r>
    </w:p>
    <w:p w14:paraId="45EBCC88" w14:textId="45A224BB" w:rsidR="009F450F" w:rsidRDefault="009F450F" w:rsidP="006755C9">
      <w:pPr>
        <w:pStyle w:val="ListParagraph"/>
        <w:numPr>
          <w:ilvl w:val="0"/>
          <w:numId w:val="15"/>
        </w:numPr>
        <w:rPr>
          <w:szCs w:val="24"/>
        </w:rPr>
      </w:pPr>
      <w:r>
        <w:rPr>
          <w:b/>
          <w:bCs/>
          <w:szCs w:val="24"/>
        </w:rPr>
        <w:t>Returns</w:t>
      </w:r>
      <w:r w:rsidRPr="00676D92">
        <w:rPr>
          <w:b/>
          <w:bCs/>
          <w:szCs w:val="24"/>
        </w:rPr>
        <w:t>:</w:t>
      </w:r>
      <w:r w:rsidRPr="00676D92">
        <w:rPr>
          <w:szCs w:val="24"/>
        </w:rPr>
        <w:t xml:space="preserve"> </w:t>
      </w:r>
      <w:r w:rsidR="00676D92" w:rsidRPr="00676D92">
        <w:rPr>
          <w:szCs w:val="24"/>
        </w:rPr>
        <w:t xml:space="preserve">For items ordered or shipped in error, the Commonwealth can receive </w:t>
      </w:r>
      <w:r w:rsidR="008759A0" w:rsidRPr="00676D92">
        <w:rPr>
          <w:szCs w:val="24"/>
        </w:rPr>
        <w:t>full</w:t>
      </w:r>
      <w:r w:rsidR="00676D92" w:rsidRPr="00676D92">
        <w:rPr>
          <w:szCs w:val="24"/>
        </w:rPr>
        <w:t xml:space="preserve"> credit by notifying Cardinal within 7 calendar days of delivery. The item must be in its original, unopened, and saleable packaging. Cardinal will cover all shipping and restocking costs and will arrange for pickup within 3 calendar days of the request. The State Board of Pharmacy Services may establish additional agreements for drug returns.</w:t>
      </w:r>
    </w:p>
    <w:p w14:paraId="2B63D983" w14:textId="16D1C6F1" w:rsidR="00A91747" w:rsidRDefault="00A91747" w:rsidP="00A91747">
      <w:pPr>
        <w:pStyle w:val="Heading2"/>
      </w:pPr>
      <w:bookmarkStart w:id="34" w:name="_Toc212457755"/>
      <w:r>
        <w:t>Warranties</w:t>
      </w:r>
      <w:bookmarkEnd w:id="34"/>
    </w:p>
    <w:p w14:paraId="2047DC4D" w14:textId="59D7CD62" w:rsidR="00A91747" w:rsidRPr="00A91747" w:rsidRDefault="006C4DFA" w:rsidP="00A91747">
      <w:r w:rsidRPr="006C4DFA">
        <w:t>Manufacturer warrantees will apply.</w:t>
      </w:r>
    </w:p>
    <w:p w14:paraId="62A76A16" w14:textId="6208DE96" w:rsidR="004553D2" w:rsidRPr="00C50D01" w:rsidRDefault="00280EC3" w:rsidP="00633557">
      <w:pPr>
        <w:pStyle w:val="Heading2"/>
      </w:pPr>
      <w:bookmarkStart w:id="35" w:name="_Toc194066612"/>
      <w:bookmarkStart w:id="36" w:name="_Toc212457756"/>
      <w:r w:rsidRPr="003066B4">
        <w:t>Emergency Services</w:t>
      </w:r>
      <w:bookmarkEnd w:id="35"/>
      <w:bookmarkEnd w:id="36"/>
      <w:r w:rsidR="00FE1EB2" w:rsidRPr="0011288D">
        <w:t xml:space="preserve"> </w:t>
      </w:r>
    </w:p>
    <w:p w14:paraId="087026AC" w14:textId="3B640E7B" w:rsidR="00280EC3" w:rsidRPr="009E12A3" w:rsidRDefault="00280EC3" w:rsidP="00280EC3">
      <w:pPr>
        <w:rPr>
          <w:szCs w:val="24"/>
        </w:rPr>
      </w:pPr>
      <w:r w:rsidRPr="009E12A3">
        <w:rPr>
          <w:szCs w:val="24"/>
        </w:rPr>
        <w:t>Vendors on this contract may be required to provide products or services in cases of statewide emergencies</w:t>
      </w:r>
      <w:r w:rsidR="00497BD7">
        <w:rPr>
          <w:szCs w:val="24"/>
        </w:rPr>
        <w:t>.</w:t>
      </w:r>
      <w:r w:rsidR="007A7E73">
        <w:rPr>
          <w:szCs w:val="24"/>
        </w:rPr>
        <w:t xml:space="preserve"> The</w:t>
      </w:r>
      <w:r w:rsidR="00003B08">
        <w:rPr>
          <w:szCs w:val="24"/>
        </w:rPr>
        <w:t xml:space="preserve"> </w:t>
      </w:r>
      <w:hyperlink r:id="rId39" w:history="1">
        <w:r w:rsidR="00003B08" w:rsidRPr="00003B08">
          <w:rPr>
            <w:rStyle w:val="Hyperlink"/>
            <w:szCs w:val="24"/>
          </w:rPr>
          <w:t>801 CMR 21.05(3)</w:t>
        </w:r>
      </w:hyperlink>
      <w:r w:rsidR="00003B08">
        <w:rPr>
          <w:szCs w:val="24"/>
        </w:rPr>
        <w:t xml:space="preserve"> </w:t>
      </w:r>
      <w:r w:rsidRPr="009E12A3">
        <w:rPr>
          <w:szCs w:val="24"/>
        </w:rPr>
        <w:t xml:space="preserve">defines emergency for procurement purposes. Visit the </w:t>
      </w:r>
      <w:hyperlink r:id="rId40" w:history="1">
        <w:r w:rsidRPr="009E12A3">
          <w:rPr>
            <w:rStyle w:val="Hyperlink"/>
            <w:szCs w:val="24"/>
          </w:rPr>
          <w:t>Emergency Response Supplies, Services and Equipment Contact Information for Statewide Contracts</w:t>
        </w:r>
      </w:hyperlink>
      <w:r w:rsidRPr="009E12A3">
        <w:rPr>
          <w:szCs w:val="24"/>
        </w:rPr>
        <w:t xml:space="preserve"> list for emergency services related to this contract.</w:t>
      </w:r>
      <w:r w:rsidR="0075266B">
        <w:rPr>
          <w:szCs w:val="24"/>
        </w:rPr>
        <w:t xml:space="preserve"> Also, please refer to the following table</w:t>
      </w:r>
      <w:r w:rsidR="00557952">
        <w:rPr>
          <w:szCs w:val="24"/>
        </w:rPr>
        <w:t xml:space="preserve"> </w:t>
      </w:r>
      <w:r w:rsidR="00557952" w:rsidRPr="00557952">
        <w:rPr>
          <w:szCs w:val="24"/>
        </w:rPr>
        <w:t>emergency contact information for the staff at Cardinal Health in Peabody, M</w:t>
      </w:r>
      <w:r w:rsidR="00557952">
        <w:rPr>
          <w:szCs w:val="24"/>
        </w:rPr>
        <w:t>A</w:t>
      </w:r>
      <w:r w:rsidR="0075266B">
        <w:rPr>
          <w:szCs w:val="24"/>
        </w:rPr>
        <w:t>:</w:t>
      </w:r>
    </w:p>
    <w:tbl>
      <w:tblPr>
        <w:tblW w:w="9630" w:type="dxa"/>
        <w:tblInd w:w="-1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taff of Cardinal Health Peabody Emergency Contacts"/>
        <w:tblDescription w:val="This table provides the emergency contact information for the staff at Cardinal Health in Peabody, MA."/>
      </w:tblPr>
      <w:tblGrid>
        <w:gridCol w:w="2880"/>
        <w:gridCol w:w="2160"/>
        <w:gridCol w:w="2340"/>
        <w:gridCol w:w="2250"/>
      </w:tblGrid>
      <w:tr w:rsidR="006738A4" w:rsidRPr="00065F60" w14:paraId="1435033B" w14:textId="77777777" w:rsidTr="00557952">
        <w:trPr>
          <w:cantSplit/>
          <w:trHeight w:val="300"/>
          <w:tblHeader/>
        </w:trPr>
        <w:tc>
          <w:tcPr>
            <w:tcW w:w="288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C8D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0196E" w14:textId="4DDC842D" w:rsidR="006738A4" w:rsidRPr="00880EA4" w:rsidRDefault="006738A4" w:rsidP="00B55348">
            <w:pPr>
              <w:rPr>
                <w:rFonts w:cstheme="minorHAnsi"/>
                <w:b/>
                <w:bCs/>
                <w:sz w:val="28"/>
                <w:szCs w:val="28"/>
              </w:rPr>
            </w:pPr>
            <w:bookmarkStart w:id="37" w:name="_Toc194066613"/>
            <w:r w:rsidRPr="00880EA4">
              <w:rPr>
                <w:rFonts w:cstheme="minorHAnsi"/>
                <w:b/>
                <w:bCs/>
                <w:sz w:val="28"/>
                <w:szCs w:val="28"/>
              </w:rPr>
              <w:t>Staff</w:t>
            </w:r>
            <w:r w:rsidR="00B55348" w:rsidRPr="00880EA4">
              <w:rPr>
                <w:rFonts w:cstheme="minorHAnsi"/>
                <w:b/>
                <w:bCs/>
                <w:sz w:val="28"/>
                <w:szCs w:val="28"/>
              </w:rPr>
              <w:t>–</w:t>
            </w:r>
            <w:r w:rsidRPr="00880EA4">
              <w:rPr>
                <w:rFonts w:cstheme="minorHAnsi"/>
                <w:b/>
                <w:bCs/>
                <w:sz w:val="28"/>
                <w:szCs w:val="28"/>
              </w:rPr>
              <w:t>Cardinal Health Peabody</w:t>
            </w:r>
          </w:p>
        </w:tc>
        <w:tc>
          <w:tcPr>
            <w:tcW w:w="216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C8D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4AE1" w14:textId="77777777" w:rsidR="006738A4" w:rsidRPr="00880EA4" w:rsidRDefault="006738A4" w:rsidP="00B5534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80EA4">
              <w:rPr>
                <w:rFonts w:cstheme="min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34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C8D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833C" w14:textId="51973D15" w:rsidR="006738A4" w:rsidRPr="00880EA4" w:rsidRDefault="006738A4" w:rsidP="00B5534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80EA4">
              <w:rPr>
                <w:rFonts w:cstheme="minorHAnsi"/>
                <w:b/>
                <w:bCs/>
                <w:sz w:val="28"/>
                <w:szCs w:val="28"/>
              </w:rPr>
              <w:t>Desk</w:t>
            </w:r>
            <w:r w:rsidR="00B55348" w:rsidRPr="00880EA4">
              <w:rPr>
                <w:rFonts w:cstheme="minorHAnsi"/>
                <w:b/>
                <w:bCs/>
                <w:sz w:val="28"/>
                <w:szCs w:val="28"/>
              </w:rPr>
              <w:t xml:space="preserve"> Number</w:t>
            </w:r>
          </w:p>
        </w:tc>
        <w:tc>
          <w:tcPr>
            <w:tcW w:w="225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C8D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8B69" w14:textId="0E85E9F8" w:rsidR="006738A4" w:rsidRPr="00880EA4" w:rsidRDefault="00B55348" w:rsidP="00B5534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80EA4">
              <w:rPr>
                <w:rFonts w:cstheme="minorHAnsi"/>
                <w:b/>
                <w:bCs/>
                <w:sz w:val="28"/>
                <w:szCs w:val="28"/>
              </w:rPr>
              <w:t>Mobile Number</w:t>
            </w:r>
          </w:p>
        </w:tc>
      </w:tr>
      <w:tr w:rsidR="006738A4" w:rsidRPr="00065F60" w14:paraId="4685817A" w14:textId="77777777" w:rsidTr="003060E1">
        <w:trPr>
          <w:trHeight w:val="564"/>
        </w:trPr>
        <w:tc>
          <w:tcPr>
            <w:tcW w:w="288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97DE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Operations Supervisor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40AA5" w14:textId="77777777" w:rsidR="006738A4" w:rsidRPr="003060E1" w:rsidRDefault="006738A4" w:rsidP="00E40989">
            <w:pPr>
              <w:rPr>
                <w:rFonts w:cstheme="minorHAnsi"/>
                <w:bCs/>
                <w:szCs w:val="24"/>
              </w:rPr>
            </w:pPr>
            <w:r w:rsidRPr="003060E1">
              <w:rPr>
                <w:rFonts w:cstheme="minorHAnsi"/>
                <w:bCs/>
                <w:szCs w:val="24"/>
              </w:rPr>
              <w:t>Justin Cool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94477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978-532-6900 X 440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471FC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 </w:t>
            </w:r>
          </w:p>
        </w:tc>
      </w:tr>
      <w:tr w:rsidR="006738A4" w:rsidRPr="00065F60" w14:paraId="586AB3BD" w14:textId="77777777" w:rsidTr="003060E1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F041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Operations Supervisor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1934D" w14:textId="77777777" w:rsidR="006738A4" w:rsidRPr="003060E1" w:rsidRDefault="006738A4" w:rsidP="00E40989">
            <w:pPr>
              <w:rPr>
                <w:rFonts w:cstheme="minorHAnsi"/>
                <w:bCs/>
                <w:szCs w:val="24"/>
              </w:rPr>
            </w:pPr>
            <w:r w:rsidRPr="003060E1">
              <w:rPr>
                <w:rFonts w:cstheme="minorHAnsi"/>
                <w:bCs/>
                <w:szCs w:val="24"/>
              </w:rPr>
              <w:t>Michael Curley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CD8D3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978-532-8259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6E70E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978-430-6220</w:t>
            </w:r>
          </w:p>
        </w:tc>
      </w:tr>
      <w:tr w:rsidR="006738A4" w:rsidRPr="00065F60" w14:paraId="7E765116" w14:textId="77777777" w:rsidTr="003060E1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E4795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Compliance Supervisor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CE483" w14:textId="77777777" w:rsidR="006738A4" w:rsidRPr="003060E1" w:rsidRDefault="006738A4" w:rsidP="00E40989">
            <w:pPr>
              <w:rPr>
                <w:rFonts w:cstheme="minorHAnsi"/>
                <w:bCs/>
                <w:szCs w:val="24"/>
              </w:rPr>
            </w:pPr>
            <w:r w:rsidRPr="003060E1">
              <w:rPr>
                <w:rFonts w:cstheme="minorHAnsi"/>
                <w:bCs/>
                <w:szCs w:val="24"/>
              </w:rPr>
              <w:t>John Kibbey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75712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978-977-2391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43372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781-913-3869</w:t>
            </w:r>
          </w:p>
        </w:tc>
      </w:tr>
      <w:tr w:rsidR="006738A4" w:rsidRPr="00065F60" w14:paraId="1189E9D0" w14:textId="77777777" w:rsidTr="003060E1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AD6F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Operations Supervisor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7394A" w14:textId="4B7106CA" w:rsidR="006738A4" w:rsidRPr="003060E1" w:rsidRDefault="006738A4" w:rsidP="00E40989">
            <w:pPr>
              <w:rPr>
                <w:rFonts w:cstheme="minorHAnsi"/>
                <w:bCs/>
                <w:szCs w:val="24"/>
              </w:rPr>
            </w:pPr>
            <w:r w:rsidRPr="003060E1">
              <w:rPr>
                <w:rFonts w:cstheme="minorHAnsi"/>
                <w:bCs/>
                <w:szCs w:val="24"/>
              </w:rPr>
              <w:t>Terri Niles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AE09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978-977-2303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A8DAD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617-438-1345</w:t>
            </w:r>
          </w:p>
        </w:tc>
      </w:tr>
      <w:tr w:rsidR="006738A4" w:rsidRPr="00065F60" w14:paraId="45250427" w14:textId="77777777" w:rsidTr="003060E1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7A5F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lastRenderedPageBreak/>
              <w:t>Day Operations Manager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275FC" w14:textId="77777777" w:rsidR="006738A4" w:rsidRPr="00065F60" w:rsidRDefault="006738A4" w:rsidP="00E40989">
            <w:pPr>
              <w:rPr>
                <w:rFonts w:cstheme="minorHAnsi"/>
                <w:bCs/>
                <w:szCs w:val="24"/>
                <w:u w:val="single"/>
              </w:rPr>
            </w:pPr>
            <w:hyperlink r:id="rId41" w:history="1">
              <w:r w:rsidRPr="00065F60">
                <w:rPr>
                  <w:rStyle w:val="Hyperlink"/>
                  <w:rFonts w:cstheme="minorHAnsi"/>
                  <w:bCs/>
                  <w:szCs w:val="24"/>
                </w:rPr>
                <w:t>Will Quinones</w:t>
              </w:r>
            </w:hyperlink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53EE8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978-532-8210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B1583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617-721-9041</w:t>
            </w:r>
          </w:p>
        </w:tc>
      </w:tr>
      <w:tr w:rsidR="006738A4" w:rsidRPr="00065F60" w14:paraId="40EF6127" w14:textId="77777777" w:rsidTr="003060E1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D2389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Transportation Supervisor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910AA" w14:textId="77777777" w:rsidR="006738A4" w:rsidRPr="00065F60" w:rsidRDefault="006738A4" w:rsidP="00E40989">
            <w:pPr>
              <w:rPr>
                <w:rFonts w:cstheme="minorHAnsi"/>
                <w:bCs/>
                <w:szCs w:val="24"/>
                <w:u w:val="single"/>
              </w:rPr>
            </w:pPr>
            <w:hyperlink r:id="rId42" w:history="1">
              <w:r w:rsidRPr="00065F60">
                <w:rPr>
                  <w:rStyle w:val="Hyperlink"/>
                  <w:rFonts w:cstheme="minorHAnsi"/>
                  <w:bCs/>
                  <w:szCs w:val="24"/>
                </w:rPr>
                <w:t>Johnny Say</w:t>
              </w:r>
            </w:hyperlink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1380E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978-977-2386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32F3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857-204-3828</w:t>
            </w:r>
          </w:p>
        </w:tc>
      </w:tr>
      <w:tr w:rsidR="006738A4" w:rsidRPr="00065F60" w14:paraId="592BB7F6" w14:textId="77777777" w:rsidTr="003060E1">
        <w:trPr>
          <w:trHeight w:val="564"/>
        </w:trPr>
        <w:tc>
          <w:tcPr>
            <w:tcW w:w="288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FCF2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Operations Manager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9958" w14:textId="77777777" w:rsidR="006738A4" w:rsidRPr="00065F60" w:rsidRDefault="006738A4" w:rsidP="00E40989">
            <w:pPr>
              <w:rPr>
                <w:rFonts w:cstheme="minorHAnsi"/>
                <w:bCs/>
                <w:szCs w:val="24"/>
                <w:u w:val="single"/>
              </w:rPr>
            </w:pPr>
            <w:hyperlink r:id="rId43" w:history="1">
              <w:r w:rsidRPr="00065F60">
                <w:rPr>
                  <w:rStyle w:val="Hyperlink"/>
                  <w:rFonts w:cstheme="minorHAnsi"/>
                  <w:bCs/>
                  <w:szCs w:val="24"/>
                </w:rPr>
                <w:t>David Baker</w:t>
              </w:r>
            </w:hyperlink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9F1C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978-532-6900 X 407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9BC5B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781-526-1917</w:t>
            </w:r>
          </w:p>
        </w:tc>
      </w:tr>
      <w:tr w:rsidR="006738A4" w:rsidRPr="00065F60" w14:paraId="08C132F9" w14:textId="77777777" w:rsidTr="003060E1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4E73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Operations Supervisor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79C2C" w14:textId="77777777" w:rsidR="006738A4" w:rsidRPr="00065F60" w:rsidRDefault="006738A4" w:rsidP="00E40989">
            <w:pPr>
              <w:rPr>
                <w:rFonts w:cstheme="minorHAnsi"/>
                <w:bCs/>
                <w:szCs w:val="24"/>
                <w:u w:val="single"/>
              </w:rPr>
            </w:pPr>
            <w:hyperlink r:id="rId44" w:history="1">
              <w:r w:rsidRPr="00065F60">
                <w:rPr>
                  <w:rStyle w:val="Hyperlink"/>
                  <w:rFonts w:cstheme="minorHAnsi"/>
                  <w:bCs/>
                  <w:szCs w:val="24"/>
                </w:rPr>
                <w:t>Eberth Cabrera</w:t>
              </w:r>
            </w:hyperlink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F0A58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978-977-2356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9AF3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978-873-7700</w:t>
            </w:r>
          </w:p>
        </w:tc>
      </w:tr>
      <w:tr w:rsidR="006738A4" w:rsidRPr="00065F60" w14:paraId="4FDC86BF" w14:textId="77777777" w:rsidTr="003060E1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D3400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Operations Supervisor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0D105" w14:textId="77777777" w:rsidR="006738A4" w:rsidRPr="00065F60" w:rsidRDefault="006738A4" w:rsidP="00E40989">
            <w:pPr>
              <w:rPr>
                <w:rFonts w:cstheme="minorHAnsi"/>
                <w:bCs/>
                <w:szCs w:val="24"/>
                <w:u w:val="single"/>
              </w:rPr>
            </w:pPr>
            <w:hyperlink r:id="rId45" w:history="1">
              <w:r w:rsidRPr="00065F60">
                <w:rPr>
                  <w:rStyle w:val="Hyperlink"/>
                  <w:rFonts w:cstheme="minorHAnsi"/>
                  <w:bCs/>
                  <w:szCs w:val="24"/>
                </w:rPr>
                <w:t>Bob Zarrella</w:t>
              </w:r>
            </w:hyperlink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91BE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978-532-8213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1991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617-952-9542</w:t>
            </w:r>
          </w:p>
        </w:tc>
      </w:tr>
      <w:tr w:rsidR="006738A4" w:rsidRPr="00065F60" w14:paraId="5B808F9E" w14:textId="77777777" w:rsidTr="003060E1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A3AA2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Operations Supervisor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82C40" w14:textId="77777777" w:rsidR="006738A4" w:rsidRPr="00065F60" w:rsidRDefault="006738A4" w:rsidP="00E40989">
            <w:pPr>
              <w:rPr>
                <w:rFonts w:cstheme="minorHAnsi"/>
                <w:bCs/>
                <w:szCs w:val="24"/>
                <w:u w:val="single"/>
              </w:rPr>
            </w:pPr>
            <w:hyperlink r:id="rId46" w:history="1">
              <w:r w:rsidRPr="00065F60">
                <w:rPr>
                  <w:rStyle w:val="Hyperlink"/>
                  <w:rFonts w:cstheme="minorHAnsi"/>
                  <w:bCs/>
                  <w:szCs w:val="24"/>
                </w:rPr>
                <w:t>Erin Burke</w:t>
              </w:r>
            </w:hyperlink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4D18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978-532-8251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8743F" w14:textId="77777777" w:rsidR="006738A4" w:rsidRPr="00065F60" w:rsidRDefault="006738A4" w:rsidP="00E40989">
            <w:pPr>
              <w:rPr>
                <w:rFonts w:cstheme="minorHAnsi"/>
                <w:bCs/>
                <w:szCs w:val="24"/>
              </w:rPr>
            </w:pPr>
            <w:r w:rsidRPr="00065F60">
              <w:rPr>
                <w:rFonts w:cstheme="minorHAnsi"/>
                <w:bCs/>
                <w:szCs w:val="24"/>
              </w:rPr>
              <w:t>617-943-4147</w:t>
            </w:r>
          </w:p>
        </w:tc>
      </w:tr>
    </w:tbl>
    <w:p w14:paraId="0E2BA003" w14:textId="1E68B3FE" w:rsidR="00177A06" w:rsidRDefault="00177A06" w:rsidP="00633557">
      <w:pPr>
        <w:pStyle w:val="Heading2"/>
      </w:pPr>
      <w:bookmarkStart w:id="38" w:name="_Toc194066614"/>
      <w:bookmarkStart w:id="39" w:name="_Toc212457757"/>
      <w:bookmarkEnd w:id="37"/>
      <w:r w:rsidRPr="00564A93">
        <w:t>Vendor Performance</w:t>
      </w:r>
      <w:bookmarkEnd w:id="38"/>
      <w:bookmarkEnd w:id="39"/>
    </w:p>
    <w:p w14:paraId="56E5F7E6" w14:textId="48BF78A9" w:rsidR="00177A06" w:rsidRPr="009E12A3" w:rsidRDefault="00F0752D" w:rsidP="00177A06">
      <w:pPr>
        <w:rPr>
          <w:szCs w:val="24"/>
        </w:rPr>
      </w:pPr>
      <w:r w:rsidRPr="00F0752D">
        <w:rPr>
          <w:szCs w:val="24"/>
        </w:rPr>
        <w:t>Key points concerning vendor performance are outlined below</w:t>
      </w:r>
      <w:r w:rsidR="000E7EC0" w:rsidRPr="009E12A3">
        <w:rPr>
          <w:szCs w:val="24"/>
        </w:rPr>
        <w:t>:</w:t>
      </w:r>
    </w:p>
    <w:p w14:paraId="6EAD9AC7" w14:textId="51698A83" w:rsidR="00FE1EB2" w:rsidRPr="009E12A3" w:rsidRDefault="00A36AA5" w:rsidP="00DE17B7">
      <w:pPr>
        <w:pStyle w:val="ListParagraph"/>
        <w:numPr>
          <w:ilvl w:val="0"/>
          <w:numId w:val="11"/>
        </w:numPr>
        <w:rPr>
          <w:szCs w:val="24"/>
        </w:rPr>
      </w:pPr>
      <w:r w:rsidRPr="00A36AA5">
        <w:rPr>
          <w:szCs w:val="24"/>
        </w:rPr>
        <w:t xml:space="preserve">Provide actionable feedback on vendors for this contract to optimize performance </w:t>
      </w:r>
      <w:r w:rsidR="00387453">
        <w:rPr>
          <w:szCs w:val="24"/>
        </w:rPr>
        <w:t xml:space="preserve">through the </w:t>
      </w:r>
      <w:hyperlink r:id="rId47" w:history="1">
        <w:r w:rsidR="00387453" w:rsidRPr="001F178A">
          <w:rPr>
            <w:rStyle w:val="Hyperlink"/>
            <w:szCs w:val="24"/>
          </w:rPr>
          <w:t>Procurated Platform</w:t>
        </w:r>
      </w:hyperlink>
      <w:r w:rsidR="00387453" w:rsidRPr="00A36AA5">
        <w:rPr>
          <w:szCs w:val="24"/>
        </w:rPr>
        <w:t>.</w:t>
      </w:r>
      <w:r w:rsidR="00387453">
        <w:rPr>
          <w:szCs w:val="24"/>
        </w:rPr>
        <w:t xml:space="preserve"> </w:t>
      </w:r>
      <w:r w:rsidR="000C4CD8">
        <w:rPr>
          <w:szCs w:val="24"/>
        </w:rPr>
        <w:t xml:space="preserve">On the Procurated website, </w:t>
      </w:r>
      <w:r w:rsidR="003F621F">
        <w:rPr>
          <w:szCs w:val="24"/>
        </w:rPr>
        <w:t>select an OSD contract, c</w:t>
      </w:r>
      <w:r w:rsidR="00BE76D0">
        <w:rPr>
          <w:szCs w:val="24"/>
        </w:rPr>
        <w:t>hoose</w:t>
      </w:r>
      <w:r w:rsidR="003F621F">
        <w:rPr>
          <w:szCs w:val="24"/>
        </w:rPr>
        <w:t xml:space="preserve"> </w:t>
      </w:r>
      <w:r w:rsidR="003F621F" w:rsidRPr="00E8347B">
        <w:rPr>
          <w:b/>
          <w:bCs/>
          <w:szCs w:val="24"/>
        </w:rPr>
        <w:t>Select</w:t>
      </w:r>
      <w:r w:rsidR="003F621F">
        <w:rPr>
          <w:szCs w:val="24"/>
        </w:rPr>
        <w:t xml:space="preserve">, </w:t>
      </w:r>
      <w:r w:rsidR="00E8347B">
        <w:rPr>
          <w:szCs w:val="24"/>
        </w:rPr>
        <w:t xml:space="preserve">and </w:t>
      </w:r>
      <w:r w:rsidR="006061C4">
        <w:rPr>
          <w:szCs w:val="24"/>
        </w:rPr>
        <w:t>then c</w:t>
      </w:r>
      <w:r w:rsidR="00BE76D0">
        <w:rPr>
          <w:szCs w:val="24"/>
        </w:rPr>
        <w:t>hoose</w:t>
      </w:r>
      <w:r w:rsidR="006061C4">
        <w:rPr>
          <w:szCs w:val="24"/>
        </w:rPr>
        <w:t xml:space="preserve"> </w:t>
      </w:r>
      <w:r w:rsidR="006061C4" w:rsidRPr="00E8347B">
        <w:rPr>
          <w:b/>
          <w:bCs/>
          <w:szCs w:val="24"/>
        </w:rPr>
        <w:t>Provide a Review</w:t>
      </w:r>
      <w:r w:rsidR="006061C4">
        <w:rPr>
          <w:szCs w:val="24"/>
        </w:rPr>
        <w:t xml:space="preserve"> for the </w:t>
      </w:r>
      <w:r w:rsidR="00E8347B">
        <w:rPr>
          <w:szCs w:val="24"/>
        </w:rPr>
        <w:t>app</w:t>
      </w:r>
      <w:r w:rsidR="00B94333">
        <w:rPr>
          <w:szCs w:val="24"/>
        </w:rPr>
        <w:t>licable</w:t>
      </w:r>
      <w:r w:rsidR="00E8347B">
        <w:rPr>
          <w:szCs w:val="24"/>
        </w:rPr>
        <w:t xml:space="preserve"> vendor listed.</w:t>
      </w:r>
      <w:r w:rsidR="00116495">
        <w:rPr>
          <w:szCs w:val="24"/>
        </w:rPr>
        <w:t xml:space="preserve"> </w:t>
      </w:r>
    </w:p>
    <w:p w14:paraId="12F3CD7E" w14:textId="5854ECE8" w:rsidR="0060320F" w:rsidRPr="009E12A3" w:rsidRDefault="0060320F" w:rsidP="00DE17B7">
      <w:pPr>
        <w:pStyle w:val="ListParagraph"/>
        <w:numPr>
          <w:ilvl w:val="0"/>
          <w:numId w:val="11"/>
        </w:numPr>
        <w:rPr>
          <w:szCs w:val="24"/>
        </w:rPr>
      </w:pPr>
      <w:r w:rsidRPr="009E12A3">
        <w:rPr>
          <w:szCs w:val="24"/>
        </w:rPr>
        <w:t xml:space="preserve">Buyers are encouraged to reach out to the </w:t>
      </w:r>
      <w:r w:rsidRPr="009E12A3">
        <w:rPr>
          <w:color w:val="000000" w:themeColor="text1"/>
          <w:szCs w:val="24"/>
        </w:rPr>
        <w:t>Category Manager</w:t>
      </w:r>
      <w:r w:rsidR="006C6CC2">
        <w:rPr>
          <w:color w:val="000000" w:themeColor="text1"/>
          <w:szCs w:val="24"/>
        </w:rPr>
        <w:t xml:space="preserve"> (</w:t>
      </w:r>
      <w:hyperlink r:id="rId48" w:history="1">
        <w:r w:rsidR="006C6CC2" w:rsidRPr="00C954EB">
          <w:rPr>
            <w:rStyle w:val="Hyperlink"/>
            <w:szCs w:val="24"/>
          </w:rPr>
          <w:t>Sonia Castro</w:t>
        </w:r>
      </w:hyperlink>
      <w:r w:rsidR="006C6CC2">
        <w:t xml:space="preserve"> or </w:t>
      </w:r>
      <w:hyperlink r:id="rId49" w:history="1">
        <w:r w:rsidR="006C6CC2" w:rsidRPr="003A5F88">
          <w:rPr>
            <w:rStyle w:val="Hyperlink"/>
            <w:szCs w:val="24"/>
          </w:rPr>
          <w:t>Tina Sang</w:t>
        </w:r>
      </w:hyperlink>
      <w:r w:rsidR="006C6CC2">
        <w:t>)</w:t>
      </w:r>
      <w:r w:rsidR="006738A4">
        <w:rPr>
          <w:color w:val="000000" w:themeColor="text1"/>
          <w:szCs w:val="24"/>
        </w:rPr>
        <w:t xml:space="preserve"> </w:t>
      </w:r>
      <w:r w:rsidRPr="009E12A3">
        <w:rPr>
          <w:szCs w:val="24"/>
        </w:rPr>
        <w:t>if vendors are not meeting their contractual obligations and buyers may be surveyed for vendor performance feedback.</w:t>
      </w:r>
    </w:p>
    <w:p w14:paraId="7EEB944D" w14:textId="2C0339E6" w:rsidR="00EF1817" w:rsidRPr="009E12A3" w:rsidRDefault="00423FB0" w:rsidP="00DE17B7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>Vendors</w:t>
      </w:r>
      <w:r w:rsidR="00EF1817" w:rsidRPr="009E12A3">
        <w:rPr>
          <w:szCs w:val="24"/>
        </w:rPr>
        <w:t xml:space="preserve"> will be evaluated on their current performance and may be asked to work with the Commonwealth toward improvement.</w:t>
      </w:r>
    </w:p>
    <w:p w14:paraId="2ECCA573" w14:textId="1FFE7CB8" w:rsidR="00D86662" w:rsidRPr="009E12A3" w:rsidRDefault="00D86662" w:rsidP="00DE17B7">
      <w:pPr>
        <w:pStyle w:val="ListParagraph"/>
        <w:numPr>
          <w:ilvl w:val="1"/>
          <w:numId w:val="11"/>
        </w:numPr>
        <w:rPr>
          <w:szCs w:val="24"/>
        </w:rPr>
      </w:pPr>
      <w:r w:rsidRPr="009E12A3">
        <w:rPr>
          <w:szCs w:val="24"/>
        </w:rPr>
        <w:t xml:space="preserve">If </w:t>
      </w:r>
      <w:r w:rsidR="001123CE">
        <w:rPr>
          <w:szCs w:val="24"/>
        </w:rPr>
        <w:t>vendor</w:t>
      </w:r>
      <w:r w:rsidRPr="009E12A3">
        <w:rPr>
          <w:szCs w:val="24"/>
        </w:rPr>
        <w:t xml:space="preserve"> performance is unacceptable but </w:t>
      </w:r>
      <w:r w:rsidR="008B4DE7">
        <w:rPr>
          <w:szCs w:val="24"/>
        </w:rPr>
        <w:t>may</w:t>
      </w:r>
      <w:r w:rsidRPr="009E12A3">
        <w:rPr>
          <w:szCs w:val="24"/>
        </w:rPr>
        <w:t xml:space="preserve"> be corrected, the </w:t>
      </w:r>
      <w:r w:rsidR="006F661A">
        <w:rPr>
          <w:szCs w:val="24"/>
        </w:rPr>
        <w:t>vendor</w:t>
      </w:r>
      <w:r w:rsidRPr="009E12A3">
        <w:rPr>
          <w:szCs w:val="24"/>
        </w:rPr>
        <w:t xml:space="preserve"> will be given the opportunity to develop and implement a </w:t>
      </w:r>
      <w:r w:rsidR="00A11683">
        <w:rPr>
          <w:szCs w:val="24"/>
        </w:rPr>
        <w:t>C</w:t>
      </w:r>
      <w:r w:rsidRPr="009E12A3">
        <w:rPr>
          <w:szCs w:val="24"/>
        </w:rPr>
        <w:t xml:space="preserve">orrective </w:t>
      </w:r>
      <w:r w:rsidR="00A11683">
        <w:rPr>
          <w:szCs w:val="24"/>
        </w:rPr>
        <w:t>A</w:t>
      </w:r>
      <w:r w:rsidRPr="009E12A3">
        <w:rPr>
          <w:szCs w:val="24"/>
        </w:rPr>
        <w:t xml:space="preserve">ction </w:t>
      </w:r>
      <w:r w:rsidR="00A11683">
        <w:rPr>
          <w:szCs w:val="24"/>
        </w:rPr>
        <w:t>P</w:t>
      </w:r>
      <w:r w:rsidRPr="009E12A3">
        <w:rPr>
          <w:szCs w:val="24"/>
        </w:rPr>
        <w:t>lan</w:t>
      </w:r>
      <w:r w:rsidR="00A11683">
        <w:rPr>
          <w:szCs w:val="24"/>
        </w:rPr>
        <w:t xml:space="preserve"> (CAP)</w:t>
      </w:r>
      <w:r w:rsidRPr="009E12A3">
        <w:rPr>
          <w:szCs w:val="24"/>
        </w:rPr>
        <w:t>, working collaboratively with OSD and the relevant purchasing entities.</w:t>
      </w:r>
    </w:p>
    <w:p w14:paraId="2740164E" w14:textId="5D21A87A" w:rsidR="00291F79" w:rsidRPr="009E12A3" w:rsidRDefault="00291F79" w:rsidP="00DE17B7">
      <w:pPr>
        <w:pStyle w:val="ListParagraph"/>
        <w:numPr>
          <w:ilvl w:val="1"/>
          <w:numId w:val="11"/>
        </w:numPr>
        <w:rPr>
          <w:szCs w:val="24"/>
        </w:rPr>
      </w:pPr>
      <w:r w:rsidRPr="009E12A3">
        <w:rPr>
          <w:szCs w:val="24"/>
        </w:rPr>
        <w:t xml:space="preserve">If </w:t>
      </w:r>
      <w:r w:rsidR="001123CE">
        <w:rPr>
          <w:szCs w:val="24"/>
        </w:rPr>
        <w:t>vendor</w:t>
      </w:r>
      <w:r w:rsidRPr="009E12A3">
        <w:rPr>
          <w:szCs w:val="24"/>
        </w:rPr>
        <w:t xml:space="preserve"> performance is inadequate or breaches the RFR terms, </w:t>
      </w:r>
      <w:r w:rsidR="00DD0432" w:rsidRPr="009E12A3">
        <w:rPr>
          <w:szCs w:val="24"/>
        </w:rPr>
        <w:t xml:space="preserve">including attachments and agreements, </w:t>
      </w:r>
      <w:r w:rsidRPr="009E12A3">
        <w:rPr>
          <w:szCs w:val="24"/>
        </w:rPr>
        <w:t>the OSD Category Manager</w:t>
      </w:r>
      <w:r w:rsidR="004F6F66">
        <w:rPr>
          <w:szCs w:val="24"/>
        </w:rPr>
        <w:t>(s)</w:t>
      </w:r>
      <w:r w:rsidRPr="009E12A3">
        <w:rPr>
          <w:szCs w:val="24"/>
        </w:rPr>
        <w:t xml:space="preserve"> may issue a warning, implement a </w:t>
      </w:r>
      <w:r w:rsidR="005E3B6E">
        <w:rPr>
          <w:szCs w:val="24"/>
        </w:rPr>
        <w:t>CAP</w:t>
      </w:r>
      <w:r w:rsidRPr="009E12A3">
        <w:rPr>
          <w:szCs w:val="24"/>
        </w:rPr>
        <w:t>, or suspend/terminate the contract.</w:t>
      </w:r>
    </w:p>
    <w:p w14:paraId="3CA7FE22" w14:textId="44C5BAF5" w:rsidR="00D86662" w:rsidRPr="009E12A3" w:rsidRDefault="00423FB0" w:rsidP="00DE17B7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lastRenderedPageBreak/>
        <w:t>Vendors</w:t>
      </w:r>
      <w:r w:rsidR="00471474" w:rsidRPr="009E12A3">
        <w:rPr>
          <w:szCs w:val="24"/>
        </w:rPr>
        <w:t xml:space="preserve"> must meet all contractual requirements throughout the life of the contract, including requirements for timely and accurate report submission, to remain in good standing under the contract.</w:t>
      </w:r>
    </w:p>
    <w:p w14:paraId="1E4F3ADB" w14:textId="477EF2DC" w:rsidR="000E01B4" w:rsidRDefault="000E01B4" w:rsidP="00633557">
      <w:pPr>
        <w:pStyle w:val="Heading2"/>
      </w:pPr>
      <w:bookmarkStart w:id="40" w:name="_Toc194066615"/>
      <w:bookmarkStart w:id="41" w:name="_Toc212457758"/>
      <w:r>
        <w:t>General Procurement Guidelines and Best Practices</w:t>
      </w:r>
      <w:bookmarkEnd w:id="40"/>
      <w:bookmarkEnd w:id="41"/>
    </w:p>
    <w:p w14:paraId="6091B2E8" w14:textId="465D2E1E" w:rsidR="000E01B4" w:rsidRPr="009E12A3" w:rsidRDefault="000E01B4" w:rsidP="000E01B4">
      <w:pPr>
        <w:rPr>
          <w:szCs w:val="24"/>
        </w:rPr>
      </w:pPr>
      <w:r w:rsidRPr="009E12A3">
        <w:rPr>
          <w:szCs w:val="24"/>
        </w:rPr>
        <w:t>For general procurement guidelines and best practices, follow these recommendations:</w:t>
      </w:r>
    </w:p>
    <w:p w14:paraId="508955D5" w14:textId="4F6870A1" w:rsidR="000E01B4" w:rsidRPr="009E12A3" w:rsidRDefault="000E01B4" w:rsidP="00DE17B7">
      <w:pPr>
        <w:pStyle w:val="ListParagraph"/>
        <w:numPr>
          <w:ilvl w:val="0"/>
          <w:numId w:val="6"/>
        </w:numPr>
        <w:rPr>
          <w:szCs w:val="24"/>
        </w:rPr>
      </w:pPr>
      <w:r w:rsidRPr="009E12A3">
        <w:rPr>
          <w:szCs w:val="24"/>
        </w:rPr>
        <w:t xml:space="preserve">Buyers should inform vendors to reference </w:t>
      </w:r>
      <w:r w:rsidR="007F523B">
        <w:rPr>
          <w:szCs w:val="24"/>
        </w:rPr>
        <w:t xml:space="preserve">Statewide </w:t>
      </w:r>
      <w:r w:rsidRPr="009E12A3">
        <w:rPr>
          <w:szCs w:val="24"/>
        </w:rPr>
        <w:t xml:space="preserve">Contract </w:t>
      </w:r>
      <w:r w:rsidR="006738A4" w:rsidRPr="006738A4">
        <w:rPr>
          <w:b/>
          <w:szCs w:val="24"/>
        </w:rPr>
        <w:t>MED56</w:t>
      </w:r>
      <w:r w:rsidR="006738A4">
        <w:rPr>
          <w:bCs/>
          <w:szCs w:val="24"/>
        </w:rPr>
        <w:t xml:space="preserve"> </w:t>
      </w:r>
      <w:r w:rsidRPr="009E12A3">
        <w:rPr>
          <w:szCs w:val="24"/>
        </w:rPr>
        <w:t>all quotes and invoices.</w:t>
      </w:r>
    </w:p>
    <w:p w14:paraId="3FAEA744" w14:textId="77777777" w:rsidR="000E01B4" w:rsidRPr="009E12A3" w:rsidRDefault="000E01B4" w:rsidP="00DE17B7">
      <w:pPr>
        <w:pStyle w:val="ListParagraph"/>
        <w:numPr>
          <w:ilvl w:val="0"/>
          <w:numId w:val="6"/>
        </w:numPr>
        <w:rPr>
          <w:szCs w:val="24"/>
        </w:rPr>
      </w:pPr>
      <w:r w:rsidRPr="009E12A3">
        <w:rPr>
          <w:szCs w:val="24"/>
        </w:rPr>
        <w:t>No prepayment should be made for products not yet delivered or services not yet rendered.</w:t>
      </w:r>
    </w:p>
    <w:p w14:paraId="2A53C235" w14:textId="77777777" w:rsidR="000E01B4" w:rsidRPr="009E12A3" w:rsidRDefault="000E01B4" w:rsidP="00DE17B7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No sales tax should be applied to invoices.</w:t>
      </w:r>
    </w:p>
    <w:p w14:paraId="6A4E314F" w14:textId="3DE200C1" w:rsidR="000E01B4" w:rsidRPr="009E12A3" w:rsidRDefault="000E01B4" w:rsidP="00DE17B7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No fees or surcharges (including travel, fuel, delivery) should be applied to invoices.</w:t>
      </w:r>
    </w:p>
    <w:p w14:paraId="54C69D88" w14:textId="77777777" w:rsidR="000E01B4" w:rsidRPr="009E12A3" w:rsidRDefault="000E01B4" w:rsidP="00DE17B7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Special order fees must be agreed upon by both parties upfront.</w:t>
      </w:r>
    </w:p>
    <w:p w14:paraId="62965195" w14:textId="0D0009D2" w:rsidR="000E01B4" w:rsidRPr="009E12A3" w:rsidRDefault="000E01B4" w:rsidP="00DE17B7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 xml:space="preserve">Payments for products or services provided must be paid </w:t>
      </w:r>
      <w:r w:rsidR="0059231F" w:rsidRPr="009E12A3">
        <w:rPr>
          <w:rFonts w:cstheme="minorHAnsi"/>
          <w:szCs w:val="24"/>
        </w:rPr>
        <w:t xml:space="preserve">within </w:t>
      </w:r>
      <w:r w:rsidRPr="009E12A3">
        <w:rPr>
          <w:rFonts w:cstheme="minorHAnsi"/>
          <w:szCs w:val="24"/>
        </w:rPr>
        <w:t>45 days per Massachusetts Bill Payment Policy, or sooner if applying Prompt Payment Discount.</w:t>
      </w:r>
    </w:p>
    <w:p w14:paraId="3BC49F8A" w14:textId="0401E904" w:rsidR="000E01B4" w:rsidRPr="009E12A3" w:rsidRDefault="000E01B4" w:rsidP="00DE17B7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Buyers are not required to sign additional agreements with vendors that conflict with the Request for Response (RFR) Terms and Conditions</w:t>
      </w:r>
      <w:r w:rsidR="00ED285F">
        <w:rPr>
          <w:rFonts w:cstheme="minorHAnsi"/>
          <w:szCs w:val="24"/>
        </w:rPr>
        <w:t>.</w:t>
      </w:r>
      <w:r w:rsidRPr="009E12A3">
        <w:rPr>
          <w:rFonts w:cstheme="minorHAnsi"/>
          <w:szCs w:val="24"/>
        </w:rPr>
        <w:t xml:space="preserve"> </w:t>
      </w:r>
      <w:r w:rsidR="00ED285F">
        <w:rPr>
          <w:rFonts w:cstheme="minorHAnsi"/>
          <w:szCs w:val="24"/>
        </w:rPr>
        <w:t>C</w:t>
      </w:r>
      <w:r w:rsidRPr="009E12A3">
        <w:rPr>
          <w:rFonts w:cstheme="minorHAnsi"/>
          <w:szCs w:val="24"/>
        </w:rPr>
        <w:t xml:space="preserve">ontact </w:t>
      </w:r>
      <w:r w:rsidR="0059140B">
        <w:rPr>
          <w:rFonts w:cstheme="minorHAnsi"/>
          <w:szCs w:val="24"/>
        </w:rPr>
        <w:t xml:space="preserve">the </w:t>
      </w:r>
      <w:r w:rsidRPr="009E12A3">
        <w:rPr>
          <w:rFonts w:cstheme="minorHAnsi"/>
          <w:szCs w:val="24"/>
        </w:rPr>
        <w:t>Category Manager</w:t>
      </w:r>
      <w:r w:rsidR="006738A4">
        <w:rPr>
          <w:rFonts w:cstheme="minorHAnsi"/>
          <w:szCs w:val="24"/>
        </w:rPr>
        <w:t xml:space="preserve"> </w:t>
      </w:r>
      <w:r w:rsidR="00AD010D">
        <w:rPr>
          <w:color w:val="000000" w:themeColor="text1"/>
          <w:szCs w:val="24"/>
        </w:rPr>
        <w:t>(</w:t>
      </w:r>
      <w:hyperlink r:id="rId50" w:history="1">
        <w:r w:rsidR="00AD010D" w:rsidRPr="00C954EB">
          <w:rPr>
            <w:rStyle w:val="Hyperlink"/>
            <w:szCs w:val="24"/>
          </w:rPr>
          <w:t>Sonia Castro</w:t>
        </w:r>
      </w:hyperlink>
      <w:r w:rsidR="00AD010D">
        <w:t xml:space="preserve"> or </w:t>
      </w:r>
      <w:hyperlink r:id="rId51" w:history="1">
        <w:r w:rsidR="00AD010D" w:rsidRPr="003A5F88">
          <w:rPr>
            <w:rStyle w:val="Hyperlink"/>
            <w:szCs w:val="24"/>
          </w:rPr>
          <w:t>Tina Sang</w:t>
        </w:r>
      </w:hyperlink>
      <w:r w:rsidR="00AD010D">
        <w:t xml:space="preserve">) </w:t>
      </w:r>
      <w:r w:rsidRPr="009E12A3">
        <w:rPr>
          <w:rFonts w:cstheme="minorHAnsi"/>
          <w:szCs w:val="24"/>
        </w:rPr>
        <w:t>for gui</w:t>
      </w:r>
      <w:r w:rsidR="00861069">
        <w:rPr>
          <w:rFonts w:cstheme="minorHAnsi"/>
          <w:szCs w:val="24"/>
        </w:rPr>
        <w:t>dance</w:t>
      </w:r>
      <w:r w:rsidRPr="009E12A3">
        <w:rPr>
          <w:rFonts w:cstheme="minorHAnsi"/>
          <w:szCs w:val="24"/>
        </w:rPr>
        <w:t xml:space="preserve">. </w:t>
      </w:r>
    </w:p>
    <w:p w14:paraId="012945E2" w14:textId="77777777" w:rsidR="000E01B4" w:rsidRPr="009E12A3" w:rsidRDefault="000E01B4" w:rsidP="00DE17B7">
      <w:pPr>
        <w:pStyle w:val="ListParagraph"/>
        <w:numPr>
          <w:ilvl w:val="0"/>
          <w:numId w:val="5"/>
        </w:numPr>
        <w:rPr>
          <w:szCs w:val="24"/>
        </w:rPr>
      </w:pPr>
      <w:r w:rsidRPr="009E12A3">
        <w:rPr>
          <w:rFonts w:cstheme="minorHAnsi"/>
          <w:szCs w:val="24"/>
        </w:rPr>
        <w:t>Vendors must notify buyers of product substitutions.</w:t>
      </w:r>
    </w:p>
    <w:p w14:paraId="18BD570A" w14:textId="74B78362" w:rsidR="00BC5DEA" w:rsidRPr="002E2D42" w:rsidRDefault="00BC5DEA" w:rsidP="00633557">
      <w:pPr>
        <w:pStyle w:val="Heading2"/>
      </w:pPr>
      <w:bookmarkStart w:id="42" w:name="_Toc194066616"/>
      <w:bookmarkStart w:id="43" w:name="_Toc212457759"/>
      <w:r w:rsidRPr="002E2D42">
        <w:t>Adding a Product</w:t>
      </w:r>
      <w:bookmarkEnd w:id="42"/>
      <w:bookmarkEnd w:id="43"/>
      <w:r w:rsidR="00DD0065" w:rsidRPr="00DD0065">
        <w:rPr>
          <w:highlight w:val="yellow"/>
        </w:rPr>
        <w:t xml:space="preserve"> </w:t>
      </w:r>
    </w:p>
    <w:p w14:paraId="32C0D1EE" w14:textId="3F76363B" w:rsidR="00BC5DEA" w:rsidRPr="009E12A3" w:rsidRDefault="00BC5DEA" w:rsidP="00BC5DEA">
      <w:pPr>
        <w:rPr>
          <w:rFonts w:cstheme="minorHAnsi"/>
          <w:szCs w:val="24"/>
        </w:rPr>
      </w:pPr>
      <w:r w:rsidRPr="009E12A3">
        <w:rPr>
          <w:rFonts w:ascii="Calibri" w:eastAsia="Segoe UI" w:hAnsi="Calibri" w:cs="Calibri"/>
          <w:szCs w:val="24"/>
        </w:rPr>
        <w:t>To add a product to the list of eligible products sold under this contract, buyers must contact the Category Manager</w:t>
      </w:r>
      <w:r w:rsidR="006738A4">
        <w:rPr>
          <w:rFonts w:ascii="Calibri" w:eastAsia="Segoe UI" w:hAnsi="Calibri" w:cs="Calibri"/>
          <w:szCs w:val="24"/>
        </w:rPr>
        <w:t xml:space="preserve"> </w:t>
      </w:r>
      <w:r w:rsidR="00AD010D">
        <w:rPr>
          <w:color w:val="000000" w:themeColor="text1"/>
          <w:szCs w:val="24"/>
        </w:rPr>
        <w:t>(</w:t>
      </w:r>
      <w:hyperlink r:id="rId52" w:history="1">
        <w:r w:rsidR="00AD010D" w:rsidRPr="00C954EB">
          <w:rPr>
            <w:rStyle w:val="Hyperlink"/>
            <w:szCs w:val="24"/>
          </w:rPr>
          <w:t>Sonia Castro</w:t>
        </w:r>
      </w:hyperlink>
      <w:r w:rsidR="00AD010D">
        <w:t xml:space="preserve"> or </w:t>
      </w:r>
      <w:hyperlink r:id="rId53" w:history="1">
        <w:r w:rsidR="00AD010D" w:rsidRPr="003A5F88">
          <w:rPr>
            <w:rStyle w:val="Hyperlink"/>
            <w:szCs w:val="24"/>
          </w:rPr>
          <w:t>Tina Sang</w:t>
        </w:r>
      </w:hyperlink>
      <w:r w:rsidR="00AD010D">
        <w:t xml:space="preserve">) </w:t>
      </w:r>
      <w:r w:rsidRPr="009E12A3">
        <w:rPr>
          <w:rFonts w:ascii="Calibri" w:eastAsia="Segoe UI" w:hAnsi="Calibri" w:cs="Calibri"/>
          <w:szCs w:val="24"/>
        </w:rPr>
        <w:t>for approval. The new products requested must comply with the established specifications and scope of the contract.</w:t>
      </w:r>
      <w:r w:rsidR="00BB63B1">
        <w:rPr>
          <w:rFonts w:ascii="Calibri" w:eastAsia="Segoe UI" w:hAnsi="Calibri" w:cs="Calibri"/>
          <w:szCs w:val="24"/>
        </w:rPr>
        <w:t xml:space="preserve"> </w:t>
      </w:r>
    </w:p>
    <w:p w14:paraId="287EE5A1" w14:textId="4E1EE23D" w:rsidR="00EF4D38" w:rsidRDefault="00EF4D38" w:rsidP="00633557">
      <w:pPr>
        <w:pStyle w:val="Heading2"/>
      </w:pPr>
      <w:bookmarkStart w:id="44" w:name="_Toc194066618"/>
      <w:bookmarkStart w:id="45" w:name="_Toc212457760"/>
      <w:r w:rsidRPr="00D40F23">
        <w:t xml:space="preserve">Environmentally Preferable Products </w:t>
      </w:r>
      <w:bookmarkEnd w:id="44"/>
      <w:r w:rsidR="00C73C16">
        <w:t>and Services</w:t>
      </w:r>
      <w:r w:rsidR="000702C6">
        <w:t xml:space="preserve"> (EPPS)</w:t>
      </w:r>
      <w:bookmarkEnd w:id="45"/>
      <w:r w:rsidR="00131479">
        <w:t xml:space="preserve"> </w:t>
      </w:r>
    </w:p>
    <w:p w14:paraId="5B450C3C" w14:textId="77777777" w:rsidR="006738A4" w:rsidRDefault="006738A4" w:rsidP="006738A4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</w:rPr>
      </w:pPr>
      <w:bookmarkStart w:id="46" w:name="_Memorandum_of_Understanding"/>
      <w:bookmarkStart w:id="47" w:name="_Toc194066619"/>
      <w:bookmarkEnd w:id="46"/>
      <w:r>
        <w:rPr>
          <w:rStyle w:val="normaltextrun"/>
          <w:rFonts w:ascii="Calibri" w:hAnsi="Calibri" w:cs="Calibri"/>
        </w:rPr>
        <w:t xml:space="preserve">Buyers should request products that are environmentally preferable for the following: </w:t>
      </w:r>
    </w:p>
    <w:p w14:paraId="02F3301E" w14:textId="1CE00D94" w:rsidR="006738A4" w:rsidRPr="009B79B9" w:rsidRDefault="006738A4" w:rsidP="009B79B9">
      <w:pPr>
        <w:pStyle w:val="ListParagraph"/>
        <w:numPr>
          <w:ilvl w:val="0"/>
          <w:numId w:val="5"/>
        </w:numPr>
      </w:pPr>
      <w:r w:rsidRPr="009B79B9">
        <w:rPr>
          <w:rStyle w:val="normaltextrun"/>
          <w:rFonts w:cstheme="minorHAnsi"/>
        </w:rPr>
        <w:t xml:space="preserve">Lab </w:t>
      </w:r>
      <w:r w:rsidR="00AA6EA5">
        <w:rPr>
          <w:rStyle w:val="normaltextrun"/>
          <w:rFonts w:cstheme="minorHAnsi"/>
        </w:rPr>
        <w:t>s</w:t>
      </w:r>
      <w:r w:rsidRPr="009B79B9">
        <w:rPr>
          <w:rStyle w:val="normaltextrun"/>
          <w:rFonts w:cstheme="minorHAnsi"/>
        </w:rPr>
        <w:t>upplies</w:t>
      </w:r>
      <w:r w:rsidR="00800704">
        <w:rPr>
          <w:rStyle w:val="normaltextrun"/>
          <w:rFonts w:cstheme="minorHAnsi"/>
        </w:rPr>
        <w:t xml:space="preserve">: </w:t>
      </w:r>
      <w:r w:rsidRPr="009B79B9">
        <w:rPr>
          <w:rStyle w:val="normaltextrun"/>
          <w:rFonts w:cstheme="minorHAnsi"/>
        </w:rPr>
        <w:t xml:space="preserve">has received the </w:t>
      </w:r>
      <w:hyperlink r:id="rId54" w:tgtFrame="_blank" w:history="1">
        <w:r w:rsidRPr="009B79B9">
          <w:rPr>
            <w:rStyle w:val="normaltextrun"/>
            <w:rFonts w:cstheme="minorHAnsi"/>
            <w:color w:val="0000FF"/>
            <w:u w:val="single"/>
          </w:rPr>
          <w:t>ACT label</w:t>
        </w:r>
      </w:hyperlink>
      <w:r w:rsidRPr="009B79B9">
        <w:rPr>
          <w:rStyle w:val="normaltextrun"/>
          <w:rFonts w:cstheme="minorHAnsi"/>
        </w:rPr>
        <w:t>, a third</w:t>
      </w:r>
      <w:r w:rsidR="006D556B">
        <w:rPr>
          <w:rStyle w:val="normaltextrun"/>
          <w:rFonts w:cstheme="minorHAnsi"/>
        </w:rPr>
        <w:t>-</w:t>
      </w:r>
      <w:r w:rsidRPr="009B79B9">
        <w:rPr>
          <w:rStyle w:val="normaltextrun"/>
          <w:rFonts w:cstheme="minorHAnsi"/>
        </w:rPr>
        <w:t>party verified label that focuses on consumables, chemicals, and equipment. </w:t>
      </w:r>
      <w:r w:rsidRPr="009B79B9">
        <w:rPr>
          <w:rStyle w:val="eop"/>
          <w:rFonts w:eastAsiaTheme="majorEastAsia" w:cstheme="minorHAnsi"/>
        </w:rPr>
        <w:t> </w:t>
      </w:r>
    </w:p>
    <w:p w14:paraId="4689ABF7" w14:textId="26F3C8CA" w:rsidR="006738A4" w:rsidRPr="009B79B9" w:rsidRDefault="006738A4" w:rsidP="009B79B9">
      <w:pPr>
        <w:pStyle w:val="ListParagraph"/>
        <w:numPr>
          <w:ilvl w:val="0"/>
          <w:numId w:val="5"/>
        </w:numPr>
      </w:pPr>
      <w:r w:rsidRPr="009B79B9">
        <w:rPr>
          <w:rStyle w:val="normaltextrun"/>
          <w:rFonts w:cstheme="minorHAnsi"/>
        </w:rPr>
        <w:t>Lab equipment</w:t>
      </w:r>
      <w:r w:rsidR="00800704">
        <w:rPr>
          <w:rStyle w:val="normaltextrun"/>
          <w:rFonts w:cstheme="minorHAnsi"/>
        </w:rPr>
        <w:t xml:space="preserve">: </w:t>
      </w:r>
      <w:r w:rsidRPr="009B79B9">
        <w:rPr>
          <w:rStyle w:val="normaltextrun"/>
          <w:rFonts w:cstheme="minorHAnsi"/>
        </w:rPr>
        <w:t xml:space="preserve">choose </w:t>
      </w:r>
      <w:hyperlink r:id="rId55" w:tgtFrame="_blank" w:history="1">
        <w:r w:rsidRPr="009B79B9">
          <w:rPr>
            <w:rStyle w:val="normaltextrun"/>
            <w:rFonts w:cstheme="minorHAnsi"/>
            <w:color w:val="0000FF"/>
            <w:u w:val="single"/>
          </w:rPr>
          <w:t>Energy Star</w:t>
        </w:r>
      </w:hyperlink>
      <w:r w:rsidRPr="009B79B9">
        <w:rPr>
          <w:rStyle w:val="normaltextrun"/>
          <w:rFonts w:cstheme="minorHAnsi"/>
        </w:rPr>
        <w:t xml:space="preserve"> registered options. </w:t>
      </w:r>
      <w:r w:rsidRPr="009B79B9">
        <w:rPr>
          <w:rStyle w:val="eop"/>
          <w:rFonts w:eastAsiaTheme="majorEastAsia" w:cstheme="minorHAnsi"/>
        </w:rPr>
        <w:t> </w:t>
      </w:r>
    </w:p>
    <w:p w14:paraId="2A96FDFF" w14:textId="5233C3C2" w:rsidR="006738A4" w:rsidRPr="009B79B9" w:rsidRDefault="006738A4" w:rsidP="009B79B9">
      <w:pPr>
        <w:pStyle w:val="ListParagraph"/>
        <w:numPr>
          <w:ilvl w:val="0"/>
          <w:numId w:val="5"/>
        </w:numPr>
      </w:pPr>
      <w:r w:rsidRPr="009B79B9">
        <w:rPr>
          <w:rStyle w:val="normaltextrun"/>
          <w:rFonts w:cstheme="minorHAnsi"/>
        </w:rPr>
        <w:t xml:space="preserve">Choose refrigeration with </w:t>
      </w:r>
      <w:r w:rsidR="005F03E7">
        <w:rPr>
          <w:rStyle w:val="normaltextrun"/>
          <w:rFonts w:cstheme="minorHAnsi"/>
        </w:rPr>
        <w:t>c</w:t>
      </w:r>
      <w:r w:rsidRPr="009B79B9">
        <w:rPr>
          <w:rStyle w:val="normaltextrun"/>
          <w:rFonts w:cstheme="minorHAnsi"/>
        </w:rPr>
        <w:t>limate</w:t>
      </w:r>
      <w:r w:rsidR="005F03E7">
        <w:rPr>
          <w:rStyle w:val="normaltextrun"/>
          <w:rFonts w:cstheme="minorHAnsi"/>
        </w:rPr>
        <w:t>-f</w:t>
      </w:r>
      <w:r w:rsidRPr="009B79B9">
        <w:rPr>
          <w:rStyle w:val="normaltextrun"/>
          <w:rFonts w:cstheme="minorHAnsi"/>
        </w:rPr>
        <w:t xml:space="preserve">riendly </w:t>
      </w:r>
      <w:r w:rsidR="005F03E7">
        <w:rPr>
          <w:rStyle w:val="normaltextrun"/>
          <w:rFonts w:cstheme="minorHAnsi"/>
        </w:rPr>
        <w:t>r</w:t>
      </w:r>
      <w:r w:rsidRPr="009B79B9">
        <w:rPr>
          <w:rStyle w:val="normaltextrun"/>
          <w:rFonts w:cstheme="minorHAnsi"/>
        </w:rPr>
        <w:t>efrigeration options. </w:t>
      </w:r>
      <w:r w:rsidRPr="009B79B9">
        <w:rPr>
          <w:rStyle w:val="eop"/>
          <w:rFonts w:eastAsiaTheme="majorEastAsia" w:cstheme="minorHAnsi"/>
        </w:rPr>
        <w:t> </w:t>
      </w:r>
    </w:p>
    <w:p w14:paraId="7D9AF341" w14:textId="77777777" w:rsidR="006738A4" w:rsidRPr="00FF731E" w:rsidRDefault="006738A4" w:rsidP="006738A4">
      <w:pPr>
        <w:spacing w:before="120"/>
        <w:rPr>
          <w:rFonts w:ascii="Calibri" w:hAnsi="Calibri" w:cs="Calibri"/>
          <w:szCs w:val="24"/>
          <w:highlight w:val="lightGray"/>
        </w:rPr>
      </w:pPr>
      <w:r w:rsidRPr="00FF731E">
        <w:rPr>
          <w:rFonts w:ascii="Calibri" w:hAnsi="Calibri" w:cs="Calibri"/>
          <w:b/>
          <w:bCs/>
          <w:szCs w:val="24"/>
        </w:rPr>
        <w:t>Learn More:</w:t>
      </w:r>
      <w:r w:rsidRPr="00FF731E">
        <w:rPr>
          <w:rFonts w:ascii="Calibri" w:hAnsi="Calibri" w:cs="Calibri"/>
          <w:szCs w:val="24"/>
        </w:rPr>
        <w:t xml:space="preserve"> Explore the </w:t>
      </w:r>
      <w:hyperlink r:id="rId56" w:history="1">
        <w:r w:rsidRPr="00FF731E">
          <w:rPr>
            <w:rStyle w:val="Hyperlink"/>
            <w:rFonts w:ascii="Calibri" w:hAnsi="Calibri" w:cs="Calibri"/>
            <w:szCs w:val="24"/>
          </w:rPr>
          <w:t>Environmentally Preferable Products (EPP) Procurement Program</w:t>
        </w:r>
      </w:hyperlink>
      <w:r w:rsidRPr="00FF731E">
        <w:rPr>
          <w:rFonts w:ascii="Calibri" w:hAnsi="Calibri" w:cs="Calibri"/>
          <w:szCs w:val="24"/>
        </w:rPr>
        <w:t xml:space="preserve"> and discover detailed guidance in the </w:t>
      </w:r>
      <w:hyperlink r:id="rId57" w:history="1">
        <w:r w:rsidRPr="00FF731E">
          <w:rPr>
            <w:rStyle w:val="Hyperlink"/>
            <w:rFonts w:ascii="Calibri" w:hAnsi="Calibri" w:cs="Calibri"/>
            <w:szCs w:val="24"/>
          </w:rPr>
          <w:t>EPP Products and Services Guide</w:t>
        </w:r>
      </w:hyperlink>
      <w:r w:rsidRPr="00FF731E">
        <w:rPr>
          <w:rFonts w:ascii="Calibri" w:hAnsi="Calibri" w:cs="Calibri"/>
          <w:szCs w:val="24"/>
        </w:rPr>
        <w:t>.</w:t>
      </w:r>
    </w:p>
    <w:p w14:paraId="401E5311" w14:textId="10360EED" w:rsidR="004C38FD" w:rsidRPr="002E2D42" w:rsidRDefault="004C38FD" w:rsidP="00633557">
      <w:pPr>
        <w:pStyle w:val="Heading2"/>
      </w:pPr>
      <w:bookmarkStart w:id="48" w:name="_Toc194066620"/>
      <w:bookmarkStart w:id="49" w:name="_Toc212457761"/>
      <w:bookmarkEnd w:id="47"/>
      <w:r w:rsidRPr="003066B4">
        <w:lastRenderedPageBreak/>
        <w:t>Instructions for</w:t>
      </w:r>
      <w:r w:rsidR="00BA483E">
        <w:t xml:space="preserve"> </w:t>
      </w:r>
      <w:r w:rsidR="00BA483E" w:rsidRPr="00BA483E">
        <w:t>Massachusetts Management Accounting and Reporting System (MMARS)</w:t>
      </w:r>
      <w:r w:rsidRPr="003066B4">
        <w:t xml:space="preserve"> Users</w:t>
      </w:r>
      <w:bookmarkEnd w:id="48"/>
      <w:bookmarkEnd w:id="49"/>
    </w:p>
    <w:p w14:paraId="7E58B0D1" w14:textId="3EB56FDB" w:rsidR="00266475" w:rsidRDefault="006F493B" w:rsidP="00DC48F0">
      <w:pPr>
        <w:pStyle w:val="ListParagraph"/>
        <w:spacing w:after="0"/>
        <w:ind w:left="0"/>
        <w:rPr>
          <w:rFonts w:cs="Arial"/>
        </w:rPr>
      </w:pPr>
      <w:r w:rsidRPr="006F493B">
        <w:rPr>
          <w:rFonts w:cs="Arial"/>
          <w:color w:val="000000" w:themeColor="text1"/>
          <w:szCs w:val="24"/>
        </w:rPr>
        <w:t xml:space="preserve">When placing orders with a contractor, </w:t>
      </w:r>
      <w:r w:rsidR="00BD68D3" w:rsidRPr="00E006A5">
        <w:rPr>
          <w:rFonts w:cs="Arial"/>
          <w:color w:val="000000" w:themeColor="text1"/>
          <w:szCs w:val="24"/>
        </w:rPr>
        <w:t>MMARS</w:t>
      </w:r>
      <w:r w:rsidRPr="006F493B">
        <w:rPr>
          <w:rFonts w:cs="Arial"/>
          <w:color w:val="000000" w:themeColor="text1"/>
          <w:szCs w:val="24"/>
        </w:rPr>
        <w:t xml:space="preserve"> users </w:t>
      </w:r>
      <w:r w:rsidRPr="00075074">
        <w:rPr>
          <w:rFonts w:cs="Arial"/>
          <w:b/>
          <w:bCs/>
          <w:color w:val="000000" w:themeColor="text1"/>
          <w:szCs w:val="24"/>
        </w:rPr>
        <w:t>must</w:t>
      </w:r>
      <w:r w:rsidRPr="006F493B">
        <w:rPr>
          <w:rFonts w:cs="Arial"/>
          <w:color w:val="000000" w:themeColor="text1"/>
          <w:szCs w:val="24"/>
        </w:rPr>
        <w:t xml:space="preserve"> include a reference to the Statewide Contract ID number </w:t>
      </w:r>
      <w:r w:rsidR="006738A4" w:rsidRPr="006738A4">
        <w:rPr>
          <w:b/>
          <w:bCs/>
          <w:szCs w:val="24"/>
        </w:rPr>
        <w:t>MED56</w:t>
      </w:r>
      <w:r w:rsidR="006738A4">
        <w:rPr>
          <w:szCs w:val="24"/>
        </w:rPr>
        <w:t xml:space="preserve"> </w:t>
      </w:r>
      <w:r w:rsidRPr="006F493B">
        <w:rPr>
          <w:rFonts w:cs="Arial"/>
          <w:color w:val="000000" w:themeColor="text1"/>
          <w:szCs w:val="24"/>
        </w:rPr>
        <w:t>in the Agreement ID field in MMARS for encumbrances related to purchases from Statewide Contracts.</w:t>
      </w:r>
      <w:r>
        <w:rPr>
          <w:rFonts w:cs="Arial"/>
          <w:color w:val="000000" w:themeColor="text1"/>
          <w:szCs w:val="24"/>
        </w:rPr>
        <w:t xml:space="preserve"> </w:t>
      </w:r>
      <w:bookmarkStart w:id="50" w:name="_Contract_Summary"/>
      <w:bookmarkStart w:id="51" w:name="_Who_Can_Use_2"/>
      <w:bookmarkStart w:id="52" w:name="_Find_Bid/Contract_Documents"/>
      <w:bookmarkStart w:id="53" w:name="_Who_Can_Use_3"/>
      <w:bookmarkStart w:id="54" w:name="_Contract_Categories_3"/>
      <w:bookmarkStart w:id="55" w:name="_Additional_Information/FAQs_3"/>
      <w:bookmarkStart w:id="56" w:name="_Frequently_Purchased_Items"/>
      <w:bookmarkEnd w:id="50"/>
      <w:bookmarkEnd w:id="51"/>
      <w:bookmarkEnd w:id="52"/>
      <w:bookmarkEnd w:id="53"/>
      <w:bookmarkEnd w:id="54"/>
      <w:bookmarkEnd w:id="55"/>
      <w:bookmarkEnd w:id="56"/>
      <w:r w:rsidR="00376AED" w:rsidRPr="00D27BA2">
        <w:rPr>
          <w:szCs w:val="24"/>
        </w:rPr>
        <w:t>Please address all inquiries regarding</w:t>
      </w:r>
      <w:r w:rsidR="00376AED">
        <w:rPr>
          <w:szCs w:val="24"/>
        </w:rPr>
        <w:t xml:space="preserve"> </w:t>
      </w:r>
      <w:r w:rsidR="00376AED" w:rsidRPr="00E006A5">
        <w:rPr>
          <w:rFonts w:cs="Arial"/>
          <w:color w:val="000000" w:themeColor="text1"/>
          <w:szCs w:val="24"/>
        </w:rPr>
        <w:t>MMARS</w:t>
      </w:r>
      <w:r w:rsidR="00376AED" w:rsidRPr="00D27BA2">
        <w:rPr>
          <w:szCs w:val="24"/>
        </w:rPr>
        <w:t xml:space="preserve"> technical support and job aids </w:t>
      </w:r>
      <w:r w:rsidR="000E68EE">
        <w:rPr>
          <w:szCs w:val="24"/>
        </w:rPr>
        <w:t xml:space="preserve">by emailing </w:t>
      </w:r>
      <w:r w:rsidR="003764F5">
        <w:rPr>
          <w:szCs w:val="24"/>
        </w:rPr>
        <w:t>the</w:t>
      </w:r>
      <w:r w:rsidR="00417EA8">
        <w:rPr>
          <w:szCs w:val="24"/>
        </w:rPr>
        <w:t xml:space="preserve"> </w:t>
      </w:r>
      <w:hyperlink r:id="rId58" w:history="1">
        <w:r w:rsidR="003764F5">
          <w:rPr>
            <w:rStyle w:val="Hyperlink"/>
            <w:szCs w:val="24"/>
          </w:rPr>
          <w:t>Comptroller Help Desk</w:t>
        </w:r>
      </w:hyperlink>
      <w:r w:rsidR="00A63214">
        <w:t xml:space="preserve"> </w:t>
      </w:r>
      <w:r w:rsidR="00417EA8">
        <w:rPr>
          <w:szCs w:val="24"/>
        </w:rPr>
        <w:t xml:space="preserve">or </w:t>
      </w:r>
      <w:r w:rsidR="00E9505D">
        <w:rPr>
          <w:szCs w:val="24"/>
        </w:rPr>
        <w:t>by</w:t>
      </w:r>
      <w:r w:rsidR="003764F5">
        <w:rPr>
          <w:szCs w:val="24"/>
        </w:rPr>
        <w:t xml:space="preserve"> calling</w:t>
      </w:r>
      <w:r w:rsidR="00E9505D">
        <w:rPr>
          <w:szCs w:val="24"/>
        </w:rPr>
        <w:t xml:space="preserve"> </w:t>
      </w:r>
      <w:r w:rsidR="00417EA8" w:rsidRPr="00D27BA2">
        <w:rPr>
          <w:szCs w:val="24"/>
        </w:rPr>
        <w:t>617-973-2468</w:t>
      </w:r>
      <w:r w:rsidR="00417EA8" w:rsidRPr="00E006A5">
        <w:rPr>
          <w:szCs w:val="24"/>
        </w:rPr>
        <w:t>.</w:t>
      </w:r>
      <w:r w:rsidR="00A63214">
        <w:rPr>
          <w:szCs w:val="24"/>
        </w:rPr>
        <w:t xml:space="preserve"> </w:t>
      </w:r>
    </w:p>
    <w:p w14:paraId="71C99DDE" w14:textId="77777777" w:rsidR="00266475" w:rsidRDefault="00266475" w:rsidP="00266475">
      <w:pPr>
        <w:tabs>
          <w:tab w:val="left" w:pos="540"/>
        </w:tabs>
        <w:spacing w:after="0" w:line="240" w:lineRule="auto"/>
        <w:jc w:val="both"/>
        <w:rPr>
          <w:rFonts w:cs="Arial"/>
        </w:rPr>
        <w:sectPr w:rsidR="00266475" w:rsidSect="003E7DC2">
          <w:footerReference w:type="first" r:id="rId59"/>
          <w:type w:val="continuous"/>
          <w:pgSz w:w="12240" w:h="15840"/>
          <w:pgMar w:top="125" w:right="1152" w:bottom="1440" w:left="1152" w:header="864" w:footer="360" w:gutter="0"/>
          <w:cols w:space="720"/>
          <w:titlePg/>
          <w:docGrid w:linePitch="360"/>
        </w:sectPr>
      </w:pPr>
    </w:p>
    <w:p w14:paraId="03CA214B" w14:textId="17B365C6" w:rsidR="00DD43B5" w:rsidRDefault="00E51057" w:rsidP="00246800">
      <w:pPr>
        <w:pStyle w:val="Heading2"/>
        <w:tabs>
          <w:tab w:val="left" w:pos="5570"/>
        </w:tabs>
      </w:pPr>
      <w:bookmarkStart w:id="57" w:name="_Appendix_A:_Vendor"/>
      <w:bookmarkStart w:id="58" w:name="_Vendor_Specific_Information"/>
      <w:bookmarkStart w:id="59" w:name="_Vendor_Information*"/>
      <w:bookmarkStart w:id="60" w:name="_Vendor_List_and"/>
      <w:bookmarkStart w:id="61" w:name="_Appendix_A:_1"/>
      <w:bookmarkStart w:id="62" w:name="_Toc194066623"/>
      <w:bookmarkStart w:id="63" w:name="_Toc212457762"/>
      <w:bookmarkEnd w:id="57"/>
      <w:bookmarkEnd w:id="58"/>
      <w:bookmarkEnd w:id="59"/>
      <w:bookmarkEnd w:id="60"/>
      <w:bookmarkEnd w:id="61"/>
      <w:r w:rsidRPr="00ED150D">
        <w:lastRenderedPageBreak/>
        <w:t xml:space="preserve">Vendor </w:t>
      </w:r>
      <w:r>
        <w:t xml:space="preserve">List and </w:t>
      </w:r>
      <w:r w:rsidRPr="00ED150D">
        <w:t>Information</w:t>
      </w:r>
      <w:bookmarkEnd w:id="62"/>
      <w:bookmarkEnd w:id="63"/>
      <w:r w:rsidR="00246800">
        <w:tab/>
      </w:r>
    </w:p>
    <w:p w14:paraId="7E7C11E4" w14:textId="7EE42E89" w:rsidR="00FC5350" w:rsidRPr="00FC5350" w:rsidRDefault="00FC5350" w:rsidP="00FC5350">
      <w:r w:rsidRPr="00FC5350">
        <w:rPr>
          <w:b/>
          <w:bCs/>
        </w:rPr>
        <w:t>Note:</w:t>
      </w:r>
      <w:r>
        <w:t xml:space="preserve"> </w:t>
      </w:r>
      <w:r w:rsidRPr="00FC5350">
        <w:t>COMMBUYS is the official system of record for vendor contract information</w:t>
      </w:r>
      <w:r w:rsidR="00836A34">
        <w:t>.</w:t>
      </w:r>
      <w:r w:rsidR="00551918">
        <w:t xml:space="preserve"> </w:t>
      </w:r>
      <w:r w:rsidR="007221E0">
        <w:t>T</w:t>
      </w:r>
      <w:r w:rsidR="00551918">
        <w:t>he Master Blanket Purchase Order (</w:t>
      </w:r>
      <w:r w:rsidR="00713B83" w:rsidRPr="00713B83">
        <w:t>MBPO</w:t>
      </w:r>
      <w:r w:rsidR="00836A34">
        <w:t>)</w:t>
      </w:r>
      <w:r w:rsidR="00713B83" w:rsidRPr="00713B83">
        <w:t xml:space="preserve"> is the central repository for all common contract files. Price files may be found in the individual vendor’s MBPO.</w:t>
      </w:r>
    </w:p>
    <w:p w14:paraId="746AD5AA" w14:textId="64AE0A54" w:rsidR="00745C60" w:rsidRPr="009D6504" w:rsidRDefault="009D6504" w:rsidP="00DD64FB">
      <w:pPr>
        <w:pStyle w:val="Heading3"/>
      </w:pPr>
      <w:bookmarkStart w:id="64" w:name="_Toc212457763"/>
      <w:r w:rsidRPr="009D6504">
        <w:t>ASD Specialty Healthcare, LLC.</w:t>
      </w:r>
      <w:r w:rsidR="008A5555">
        <w:t>,</w:t>
      </w:r>
      <w:r w:rsidRPr="009D6504">
        <w:t xml:space="preserve"> </w:t>
      </w:r>
      <w:r w:rsidR="004174DF">
        <w:t xml:space="preserve">Doing Business </w:t>
      </w:r>
      <w:proofErr w:type="gramStart"/>
      <w:r w:rsidR="004174DF">
        <w:t>As</w:t>
      </w:r>
      <w:proofErr w:type="gramEnd"/>
      <w:r w:rsidRPr="009D6504">
        <w:t xml:space="preserve"> Besse Medical</w:t>
      </w:r>
      <w:bookmarkEnd w:id="64"/>
      <w:r w:rsidRPr="009D6504">
        <w:t xml:space="preserve"> </w:t>
      </w:r>
    </w:p>
    <w:p w14:paraId="3BE56D81" w14:textId="63BF5218" w:rsidR="00745C60" w:rsidRPr="009D6504" w:rsidRDefault="00745C60" w:rsidP="003D425E">
      <w:pPr>
        <w:spacing w:after="0"/>
        <w:rPr>
          <w:b/>
          <w:bCs/>
        </w:rPr>
      </w:pPr>
      <w:r w:rsidRPr="009D6504">
        <w:rPr>
          <w:b/>
          <w:bCs/>
        </w:rPr>
        <w:t>Master Blanket Purchase Order Number</w:t>
      </w:r>
      <w:r w:rsidR="009D6504" w:rsidRPr="009D6504">
        <w:rPr>
          <w:b/>
          <w:bCs/>
        </w:rPr>
        <w:t>:</w:t>
      </w:r>
      <w:r w:rsidR="009D6504">
        <w:rPr>
          <w:b/>
          <w:bCs/>
        </w:rPr>
        <w:t xml:space="preserve"> </w:t>
      </w:r>
      <w:hyperlink r:id="rId60" w:history="1">
        <w:r w:rsidR="009D6504" w:rsidRPr="007D472A">
          <w:rPr>
            <w:rStyle w:val="Hyperlink"/>
            <w:rFonts w:cstheme="minorHAnsi"/>
            <w:szCs w:val="24"/>
          </w:rPr>
          <w:t>PO-24-1080-OSD03-OSD03-33100</w:t>
        </w:r>
      </w:hyperlink>
    </w:p>
    <w:p w14:paraId="7765DB14" w14:textId="001C5A08" w:rsidR="00745C60" w:rsidRPr="00487B2F" w:rsidRDefault="00745C60" w:rsidP="003D425E">
      <w:pPr>
        <w:spacing w:after="0"/>
      </w:pPr>
      <w:r w:rsidRPr="009D6504">
        <w:rPr>
          <w:b/>
          <w:bCs/>
        </w:rPr>
        <w:t>Category Number</w:t>
      </w:r>
      <w:r w:rsidR="009D6504" w:rsidRPr="009D6504">
        <w:rPr>
          <w:b/>
          <w:bCs/>
        </w:rPr>
        <w:t>:</w:t>
      </w:r>
      <w:r w:rsidR="00487B2F">
        <w:rPr>
          <w:b/>
          <w:bCs/>
        </w:rPr>
        <w:t xml:space="preserve"> </w:t>
      </w:r>
      <w:r w:rsidR="00487B2F">
        <w:t>2</w:t>
      </w:r>
    </w:p>
    <w:p w14:paraId="3C4F1AEB" w14:textId="7EC9B2DC" w:rsidR="00745C60" w:rsidRPr="009D6504" w:rsidRDefault="00745C60" w:rsidP="003D425E">
      <w:pPr>
        <w:spacing w:after="0"/>
        <w:rPr>
          <w:b/>
          <w:bCs/>
        </w:rPr>
      </w:pPr>
      <w:r w:rsidRPr="009D6504">
        <w:rPr>
          <w:b/>
          <w:bCs/>
        </w:rPr>
        <w:t>Contact Person</w:t>
      </w:r>
      <w:r w:rsidR="009D6504" w:rsidRPr="009D6504">
        <w:rPr>
          <w:b/>
          <w:bCs/>
        </w:rPr>
        <w:t>:</w:t>
      </w:r>
      <w:r w:rsidR="00612600">
        <w:rPr>
          <w:b/>
          <w:bCs/>
        </w:rPr>
        <w:t xml:space="preserve"> </w:t>
      </w:r>
      <w:hyperlink r:id="rId61" w:history="1">
        <w:r w:rsidR="00612600" w:rsidRPr="004A53BA">
          <w:rPr>
            <w:rStyle w:val="Hyperlink"/>
          </w:rPr>
          <w:t>Aubrey Baker</w:t>
        </w:r>
      </w:hyperlink>
      <w:r w:rsidR="004A53BA">
        <w:t xml:space="preserve">, </w:t>
      </w:r>
      <w:r w:rsidR="004A53BA" w:rsidRPr="00612600">
        <w:t>513-282-0258</w:t>
      </w:r>
    </w:p>
    <w:p w14:paraId="3AB922E8" w14:textId="2121A3BE" w:rsidR="004A393E" w:rsidRPr="009D6504" w:rsidRDefault="00091222" w:rsidP="003D425E">
      <w:pPr>
        <w:spacing w:after="0"/>
        <w:rPr>
          <w:b/>
          <w:bCs/>
        </w:rPr>
      </w:pPr>
      <w:r w:rsidRPr="009D6504">
        <w:rPr>
          <w:b/>
          <w:bCs/>
        </w:rPr>
        <w:t xml:space="preserve">Supplier Diversity Office (SDO) </w:t>
      </w:r>
      <w:r w:rsidR="00A570AD" w:rsidRPr="009D6504">
        <w:rPr>
          <w:b/>
          <w:bCs/>
        </w:rPr>
        <w:t>Certification Type</w:t>
      </w:r>
      <w:r w:rsidR="009D6504" w:rsidRPr="009D6504">
        <w:rPr>
          <w:b/>
          <w:bCs/>
        </w:rPr>
        <w:t>:</w:t>
      </w:r>
      <w:r w:rsidR="00697A56">
        <w:rPr>
          <w:b/>
          <w:bCs/>
        </w:rPr>
        <w:t xml:space="preserve"> </w:t>
      </w:r>
      <w:r w:rsidR="00697A56" w:rsidRPr="00697A56">
        <w:t>Not Applicable</w:t>
      </w:r>
    </w:p>
    <w:p w14:paraId="6A8799C9" w14:textId="5BF76F92" w:rsidR="009C7DB4" w:rsidRDefault="008B3D52" w:rsidP="003D425E">
      <w:pPr>
        <w:spacing w:after="0"/>
        <w:rPr>
          <w:rFonts w:cstheme="minorHAnsi"/>
          <w:szCs w:val="24"/>
        </w:rPr>
      </w:pPr>
      <w:r w:rsidRPr="009D6504">
        <w:rPr>
          <w:b/>
          <w:bCs/>
        </w:rPr>
        <w:t>Supplier Diversity Program (</w:t>
      </w:r>
      <w:r w:rsidR="009C7DB4" w:rsidRPr="009D6504">
        <w:rPr>
          <w:b/>
          <w:bCs/>
        </w:rPr>
        <w:t>SDP</w:t>
      </w:r>
      <w:r w:rsidRPr="009D6504">
        <w:rPr>
          <w:b/>
          <w:bCs/>
        </w:rPr>
        <w:t>)</w:t>
      </w:r>
      <w:r w:rsidR="009C7DB4" w:rsidRPr="009D6504">
        <w:rPr>
          <w:b/>
          <w:bCs/>
        </w:rPr>
        <w:t xml:space="preserve"> Commitment Percentage</w:t>
      </w:r>
      <w:r w:rsidR="009D6504" w:rsidRPr="009D6504">
        <w:rPr>
          <w:b/>
          <w:bCs/>
        </w:rPr>
        <w:t>:</w:t>
      </w:r>
      <w:r w:rsidR="00697A56">
        <w:rPr>
          <w:b/>
          <w:bCs/>
        </w:rPr>
        <w:t xml:space="preserve"> </w:t>
      </w:r>
      <w:r w:rsidR="00697A56" w:rsidRPr="007D472A">
        <w:rPr>
          <w:rFonts w:cstheme="minorHAnsi"/>
          <w:szCs w:val="24"/>
        </w:rPr>
        <w:t>1.00%</w:t>
      </w:r>
    </w:p>
    <w:p w14:paraId="04CDC7B4" w14:textId="627067CA" w:rsidR="009D6504" w:rsidRPr="00986A8F" w:rsidRDefault="00986A8F" w:rsidP="00DD64FB">
      <w:pPr>
        <w:pStyle w:val="Heading3"/>
      </w:pPr>
      <w:bookmarkStart w:id="65" w:name="_Toc212457764"/>
      <w:r w:rsidRPr="00986A8F">
        <w:t>Cardinal Health 110 LLC</w:t>
      </w:r>
      <w:bookmarkEnd w:id="65"/>
    </w:p>
    <w:p w14:paraId="6573038E" w14:textId="72756AB1" w:rsidR="009D6504" w:rsidRPr="00DF0904" w:rsidRDefault="009D6504" w:rsidP="001A7167">
      <w:pPr>
        <w:spacing w:after="0"/>
      </w:pPr>
      <w:r w:rsidRPr="009D6504">
        <w:rPr>
          <w:b/>
          <w:bCs/>
        </w:rPr>
        <w:t>Master Blanket Purchase Order Number:</w:t>
      </w:r>
      <w:r w:rsidR="00DF0904">
        <w:rPr>
          <w:b/>
          <w:bCs/>
        </w:rPr>
        <w:t xml:space="preserve"> </w:t>
      </w:r>
      <w:hyperlink r:id="rId62" w:history="1">
        <w:r w:rsidR="00DF0904" w:rsidRPr="007D472A">
          <w:rPr>
            <w:rStyle w:val="Hyperlink"/>
            <w:rFonts w:cstheme="minorHAnsi"/>
            <w:szCs w:val="24"/>
          </w:rPr>
          <w:t>PO-23-1080-OSD03-SRC3-29675</w:t>
        </w:r>
      </w:hyperlink>
    </w:p>
    <w:p w14:paraId="085C3D26" w14:textId="7A228AFC" w:rsidR="009D6504" w:rsidRPr="00DF0904" w:rsidRDefault="009D6504" w:rsidP="001A7167">
      <w:pPr>
        <w:spacing w:after="0"/>
      </w:pPr>
      <w:r w:rsidRPr="009D6504">
        <w:rPr>
          <w:b/>
          <w:bCs/>
        </w:rPr>
        <w:t>Category Number:</w:t>
      </w:r>
      <w:r w:rsidR="00DF0904">
        <w:rPr>
          <w:b/>
          <w:bCs/>
        </w:rPr>
        <w:t xml:space="preserve"> </w:t>
      </w:r>
      <w:r w:rsidR="00DF0904">
        <w:t>1</w:t>
      </w:r>
    </w:p>
    <w:p w14:paraId="55A2971F" w14:textId="77777777" w:rsidR="009D6504" w:rsidRDefault="009D6504" w:rsidP="001A7167">
      <w:pPr>
        <w:spacing w:after="0"/>
        <w:rPr>
          <w:b/>
          <w:bCs/>
        </w:rPr>
      </w:pPr>
      <w:r w:rsidRPr="009D6504">
        <w:rPr>
          <w:b/>
          <w:bCs/>
        </w:rPr>
        <w:t>Contact Person:</w:t>
      </w:r>
    </w:p>
    <w:p w14:paraId="50DF421B" w14:textId="77777777" w:rsidR="003D4A2B" w:rsidRDefault="005B4691" w:rsidP="002A5273">
      <w:pPr>
        <w:spacing w:after="0"/>
      </w:pPr>
      <w:r>
        <w:t>New Account Setup</w:t>
      </w:r>
      <w:r w:rsidR="005805FA">
        <w:t xml:space="preserve">: </w:t>
      </w:r>
      <w:hyperlink r:id="rId63" w:history="1">
        <w:r w:rsidR="005805FA" w:rsidRPr="005805FA">
          <w:rPr>
            <w:rStyle w:val="Hyperlink"/>
          </w:rPr>
          <w:t>Kevin Wells</w:t>
        </w:r>
      </w:hyperlink>
      <w:r w:rsidR="005805FA">
        <w:t xml:space="preserve">, </w:t>
      </w:r>
      <w:r w:rsidR="005805FA" w:rsidRPr="005805FA">
        <w:t>614-757-7924</w:t>
      </w:r>
      <w:r w:rsidR="0099539D">
        <w:t xml:space="preserve">. </w:t>
      </w:r>
    </w:p>
    <w:p w14:paraId="39A1B13D" w14:textId="4E40E1A8" w:rsidR="005805FA" w:rsidRDefault="005805FA" w:rsidP="002A5273">
      <w:pPr>
        <w:spacing w:after="0"/>
      </w:pPr>
      <w:r w:rsidRPr="005805FA">
        <w:t>Alternate for New Account Set</w:t>
      </w:r>
      <w:r>
        <w:t xml:space="preserve">up: </w:t>
      </w:r>
      <w:hyperlink r:id="rId64" w:history="1">
        <w:r w:rsidR="002E6BB6" w:rsidRPr="00DB1D8F">
          <w:rPr>
            <w:rStyle w:val="Hyperlink"/>
          </w:rPr>
          <w:t>Dan Hartl</w:t>
        </w:r>
      </w:hyperlink>
      <w:r w:rsidR="005665F3">
        <w:t xml:space="preserve">, </w:t>
      </w:r>
      <w:r w:rsidR="005665F3" w:rsidRPr="005665F3">
        <w:t>217-971-4458</w:t>
      </w:r>
    </w:p>
    <w:p w14:paraId="3681FCE6" w14:textId="6B7257AF" w:rsidR="00DB1D8F" w:rsidRDefault="00DB1D8F" w:rsidP="002A5273">
      <w:pPr>
        <w:spacing w:after="0"/>
      </w:pPr>
      <w:r w:rsidRPr="00DB1D8F">
        <w:t>Alternate Account Contact</w:t>
      </w:r>
      <w:r>
        <w:t xml:space="preserve">: </w:t>
      </w:r>
      <w:hyperlink r:id="rId65" w:history="1">
        <w:r w:rsidRPr="00702F45">
          <w:rPr>
            <w:rStyle w:val="Hyperlink"/>
          </w:rPr>
          <w:t>Wendy Sease</w:t>
        </w:r>
      </w:hyperlink>
      <w:r>
        <w:t xml:space="preserve">, </w:t>
      </w:r>
      <w:r w:rsidRPr="00DB1D8F">
        <w:t>651-247-0695</w:t>
      </w:r>
    </w:p>
    <w:p w14:paraId="535D4EC5" w14:textId="7A2E5220" w:rsidR="00DB1D8F" w:rsidRPr="005B4691" w:rsidRDefault="004855D4" w:rsidP="002A5273">
      <w:pPr>
        <w:spacing w:after="0"/>
      </w:pPr>
      <w:r w:rsidRPr="004855D4">
        <w:t xml:space="preserve">IT </w:t>
      </w:r>
      <w:r>
        <w:t>C</w:t>
      </w:r>
      <w:r w:rsidRPr="004855D4">
        <w:t xml:space="preserve">ustomer </w:t>
      </w:r>
      <w:r>
        <w:t>H</w:t>
      </w:r>
      <w:r w:rsidRPr="004855D4">
        <w:t xml:space="preserve">elp </w:t>
      </w:r>
      <w:r w:rsidR="00B85BE2">
        <w:t>(</w:t>
      </w:r>
      <w:r w:rsidRPr="004855D4">
        <w:t>24/7</w:t>
      </w:r>
      <w:r>
        <w:t>/</w:t>
      </w:r>
      <w:r w:rsidRPr="004855D4">
        <w:t>365</w:t>
      </w:r>
      <w:r w:rsidR="00B85BE2">
        <w:t>)</w:t>
      </w:r>
      <w:r>
        <w:t xml:space="preserve">: </w:t>
      </w:r>
      <w:r w:rsidR="001D6E2E" w:rsidRPr="001D6E2E">
        <w:t>800-326-6457</w:t>
      </w:r>
      <w:r w:rsidR="00DC03CD">
        <w:t xml:space="preserve"> </w:t>
      </w:r>
    </w:p>
    <w:p w14:paraId="2C073AEF" w14:textId="451C9141" w:rsidR="009D6504" w:rsidRPr="004A53BA" w:rsidRDefault="009D6504" w:rsidP="001A7167">
      <w:pPr>
        <w:spacing w:after="0"/>
      </w:pPr>
      <w:r w:rsidRPr="009D6504">
        <w:rPr>
          <w:b/>
          <w:bCs/>
        </w:rPr>
        <w:t>Supplier Diversity Office (SDO) Certification Type:</w:t>
      </w:r>
      <w:r w:rsidR="004A53BA">
        <w:rPr>
          <w:b/>
          <w:bCs/>
        </w:rPr>
        <w:t xml:space="preserve"> </w:t>
      </w:r>
      <w:r w:rsidR="004A53BA">
        <w:t>Not Applicable</w:t>
      </w:r>
    </w:p>
    <w:p w14:paraId="2C6CB52C" w14:textId="1A788B7B" w:rsidR="009D6504" w:rsidRDefault="009D6504" w:rsidP="001A7167">
      <w:pPr>
        <w:spacing w:after="0"/>
      </w:pPr>
      <w:r w:rsidRPr="009D6504">
        <w:rPr>
          <w:b/>
          <w:bCs/>
        </w:rPr>
        <w:t>Supplier Diversity Program (SDP) Commitment Percentage:</w:t>
      </w:r>
      <w:r w:rsidR="004A53BA">
        <w:rPr>
          <w:b/>
          <w:bCs/>
        </w:rPr>
        <w:t xml:space="preserve"> </w:t>
      </w:r>
      <w:r w:rsidR="004A53BA" w:rsidRPr="004A53BA">
        <w:t>4.00%</w:t>
      </w:r>
    </w:p>
    <w:p w14:paraId="4F369C90" w14:textId="77777777" w:rsidR="00EC14D7" w:rsidRDefault="00EC14D7" w:rsidP="001A7167">
      <w:pPr>
        <w:spacing w:after="0"/>
      </w:pPr>
    </w:p>
    <w:p w14:paraId="7C5F2008" w14:textId="1801E04A" w:rsidR="00EC14D7" w:rsidRPr="004A53BA" w:rsidRDefault="00EC14D7" w:rsidP="001A7167">
      <w:pPr>
        <w:spacing w:after="0"/>
      </w:pPr>
      <w:r w:rsidRPr="00524386">
        <w:rPr>
          <w:b/>
          <w:bCs/>
        </w:rPr>
        <w:t>Note:</w:t>
      </w:r>
      <w:r>
        <w:t xml:space="preserve"> T</w:t>
      </w:r>
      <w:r w:rsidRPr="00524386">
        <w:t xml:space="preserve">o use this contract, you must establish an account with the </w:t>
      </w:r>
      <w:r>
        <w:t>v</w:t>
      </w:r>
      <w:r w:rsidRPr="00524386">
        <w:t>endor. Contact the person listed for New Account Set</w:t>
      </w:r>
      <w:r>
        <w:t>u</w:t>
      </w:r>
      <w:r w:rsidRPr="00524386">
        <w:t xml:space="preserve">p. </w:t>
      </w:r>
      <w:r>
        <w:t>Also, t</w:t>
      </w:r>
      <w:r w:rsidRPr="00524386">
        <w:t xml:space="preserve">o get started, </w:t>
      </w:r>
      <w:r>
        <w:t xml:space="preserve">complete the </w:t>
      </w:r>
      <w:hyperlink r:id="rId66" w:history="1">
        <w:r w:rsidRPr="0041317A">
          <w:rPr>
            <w:rStyle w:val="Hyperlink"/>
          </w:rPr>
          <w:t>New Account Form–Cardinal Health</w:t>
        </w:r>
      </w:hyperlink>
      <w:r>
        <w:t xml:space="preserve"> under </w:t>
      </w:r>
      <w:r w:rsidRPr="0041317A">
        <w:rPr>
          <w:b/>
          <w:bCs/>
        </w:rPr>
        <w:t>Agency Attachments</w:t>
      </w:r>
      <w:r>
        <w:t>.</w:t>
      </w:r>
    </w:p>
    <w:p w14:paraId="387CC61A" w14:textId="2A6B3C73" w:rsidR="00304C6F" w:rsidRDefault="00275216" w:rsidP="006738A4">
      <w:pPr>
        <w:pStyle w:val="Heading2"/>
      </w:pPr>
      <w:bookmarkStart w:id="66" w:name="_Appendix_A:_[add"/>
      <w:bookmarkStart w:id="67" w:name="_Toc212457765"/>
      <w:bookmarkStart w:id="68" w:name="_Toc194066624"/>
      <w:bookmarkEnd w:id="66"/>
      <w:r w:rsidRPr="00275216">
        <w:t>United Nations Standard Products and Services Code</w:t>
      </w:r>
      <w:r w:rsidR="00F0545F" w:rsidRPr="00F0545F">
        <w:rPr>
          <w:vertAlign w:val="superscript"/>
        </w:rPr>
        <w:t>®</w:t>
      </w:r>
      <w:r w:rsidRPr="00275216">
        <w:t xml:space="preserve"> (UNSPSC</w:t>
      </w:r>
      <w:r w:rsidR="00F0545F" w:rsidRPr="00F0545F">
        <w:rPr>
          <w:vertAlign w:val="superscript"/>
        </w:rPr>
        <w:t>®</w:t>
      </w:r>
      <w:r w:rsidRPr="00275216">
        <w:t>)</w:t>
      </w:r>
      <w:bookmarkEnd w:id="67"/>
      <w:r w:rsidR="00F0545F" w:rsidRPr="00E23F4C">
        <w:rPr>
          <w:highlight w:val="yellow"/>
        </w:rPr>
        <w:t xml:space="preserve"> </w:t>
      </w:r>
      <w:bookmarkEnd w:id="68"/>
    </w:p>
    <w:p w14:paraId="59BFD38A" w14:textId="190AED56" w:rsidR="00E53E55" w:rsidRDefault="00D119CD" w:rsidP="00304C6F">
      <w:pPr>
        <w:rPr>
          <w:szCs w:val="24"/>
        </w:rPr>
      </w:pPr>
      <w:r w:rsidRPr="00D119CD">
        <w:rPr>
          <w:szCs w:val="24"/>
        </w:rPr>
        <w:t xml:space="preserve">UNSPSC </w:t>
      </w:r>
      <w:r w:rsidR="00E53E55" w:rsidRPr="00E53E55">
        <w:rPr>
          <w:szCs w:val="24"/>
        </w:rPr>
        <w:t xml:space="preserve">for </w:t>
      </w:r>
      <w:r w:rsidR="006738A4" w:rsidRPr="006738A4">
        <w:rPr>
          <w:b/>
          <w:szCs w:val="24"/>
        </w:rPr>
        <w:t>MED56</w:t>
      </w:r>
      <w:r w:rsidR="006738A4">
        <w:rPr>
          <w:bCs/>
          <w:szCs w:val="24"/>
        </w:rPr>
        <w:t>:</w:t>
      </w:r>
    </w:p>
    <w:p w14:paraId="5B7A39B4" w14:textId="49E51E99" w:rsidR="006738A4" w:rsidRPr="00A7503A" w:rsidRDefault="006738A4" w:rsidP="00DE17B7">
      <w:pPr>
        <w:pStyle w:val="ListParagraph"/>
        <w:numPr>
          <w:ilvl w:val="0"/>
          <w:numId w:val="8"/>
        </w:numPr>
        <w:spacing w:after="0"/>
        <w:rPr>
          <w:szCs w:val="24"/>
        </w:rPr>
      </w:pPr>
      <w:r w:rsidRPr="00A7503A">
        <w:rPr>
          <w:szCs w:val="24"/>
        </w:rPr>
        <w:t>23</w:t>
      </w:r>
      <w:r w:rsidRPr="005B48B8">
        <w:rPr>
          <w:szCs w:val="24"/>
        </w:rPr>
        <w:t>–</w:t>
      </w:r>
      <w:r w:rsidRPr="00A7503A">
        <w:rPr>
          <w:szCs w:val="24"/>
        </w:rPr>
        <w:t>15</w:t>
      </w:r>
      <w:r w:rsidRPr="005B48B8">
        <w:rPr>
          <w:szCs w:val="24"/>
        </w:rPr>
        <w:t>–</w:t>
      </w:r>
      <w:r w:rsidRPr="00A7503A">
        <w:rPr>
          <w:szCs w:val="24"/>
        </w:rPr>
        <w:t>18 Pharmaceutical industry machinery and equipment and supplies</w:t>
      </w:r>
    </w:p>
    <w:p w14:paraId="7B0495CA" w14:textId="5F2DA51A" w:rsidR="006738A4" w:rsidRPr="00A7503A" w:rsidRDefault="006738A4" w:rsidP="00DE17B7">
      <w:pPr>
        <w:pStyle w:val="ListParagraph"/>
        <w:numPr>
          <w:ilvl w:val="0"/>
          <w:numId w:val="8"/>
        </w:numPr>
        <w:spacing w:after="0"/>
        <w:rPr>
          <w:szCs w:val="24"/>
        </w:rPr>
      </w:pPr>
      <w:r w:rsidRPr="00A7503A">
        <w:rPr>
          <w:szCs w:val="24"/>
        </w:rPr>
        <w:lastRenderedPageBreak/>
        <w:t>51</w:t>
      </w:r>
      <w:r w:rsidRPr="005B48B8">
        <w:rPr>
          <w:szCs w:val="24"/>
        </w:rPr>
        <w:t>–</w:t>
      </w:r>
      <w:r w:rsidRPr="00A7503A">
        <w:rPr>
          <w:szCs w:val="24"/>
        </w:rPr>
        <w:t>21</w:t>
      </w:r>
      <w:r w:rsidRPr="005B48B8">
        <w:rPr>
          <w:szCs w:val="24"/>
        </w:rPr>
        <w:t>–</w:t>
      </w:r>
      <w:r w:rsidRPr="00A7503A">
        <w:rPr>
          <w:szCs w:val="24"/>
        </w:rPr>
        <w:t>00 Miscellaneous drug categories</w:t>
      </w:r>
    </w:p>
    <w:p w14:paraId="0B9CCB98" w14:textId="59ECFE58" w:rsidR="00E51057" w:rsidRDefault="00E51057" w:rsidP="00633557">
      <w:pPr>
        <w:pStyle w:val="Heading2"/>
      </w:pPr>
      <w:bookmarkStart w:id="69" w:name="_Toc212457766"/>
      <w:r w:rsidRPr="00ED150D">
        <w:t>Appendix</w:t>
      </w:r>
      <w:r w:rsidR="006C4DFA">
        <w:t xml:space="preserve"> A</w:t>
      </w:r>
      <w:r w:rsidR="002A3F06">
        <w:t>:</w:t>
      </w:r>
      <w:r w:rsidR="00F27F5B">
        <w:t xml:space="preserve"> Purchasing Contacts</w:t>
      </w:r>
      <w:bookmarkEnd w:id="69"/>
    </w:p>
    <w:p w14:paraId="00096A5E" w14:textId="12AAE215" w:rsidR="006738A4" w:rsidRPr="006738A4" w:rsidRDefault="006738A4" w:rsidP="006738A4">
      <w:pPr>
        <w:rPr>
          <w:bCs/>
          <w:szCs w:val="24"/>
        </w:rPr>
      </w:pPr>
      <w:r w:rsidRPr="006738A4">
        <w:rPr>
          <w:bCs/>
          <w:szCs w:val="24"/>
        </w:rPr>
        <w:t>Purch</w:t>
      </w:r>
      <w:r w:rsidR="00106665">
        <w:rPr>
          <w:bCs/>
          <w:szCs w:val="24"/>
        </w:rPr>
        <w:t>as</w:t>
      </w:r>
      <w:r w:rsidR="008839CB">
        <w:rPr>
          <w:bCs/>
          <w:szCs w:val="24"/>
        </w:rPr>
        <w:t>es</w:t>
      </w:r>
      <w:r w:rsidRPr="006738A4">
        <w:rPr>
          <w:bCs/>
          <w:szCs w:val="24"/>
        </w:rPr>
        <w:t xml:space="preserve"> </w:t>
      </w:r>
      <w:r w:rsidR="00106665">
        <w:rPr>
          <w:bCs/>
          <w:szCs w:val="24"/>
        </w:rPr>
        <w:t>can be made</w:t>
      </w:r>
      <w:r w:rsidR="0004152C">
        <w:rPr>
          <w:bCs/>
          <w:szCs w:val="24"/>
        </w:rPr>
        <w:t xml:space="preserve"> </w:t>
      </w:r>
      <w:r w:rsidRPr="006738A4">
        <w:rPr>
          <w:bCs/>
          <w:szCs w:val="24"/>
        </w:rPr>
        <w:t xml:space="preserve">through the </w:t>
      </w:r>
      <w:hyperlink r:id="rId67" w:history="1">
        <w:r w:rsidRPr="006738A4">
          <w:rPr>
            <w:rStyle w:val="Hyperlink"/>
            <w:szCs w:val="24"/>
          </w:rPr>
          <w:t>State Office of Pharmacy Services</w:t>
        </w:r>
      </w:hyperlink>
      <w:r w:rsidRPr="006738A4">
        <w:rPr>
          <w:szCs w:val="24"/>
        </w:rPr>
        <w:t xml:space="preserve"> (SOPS),</w:t>
      </w:r>
      <w:r w:rsidRPr="006738A4">
        <w:rPr>
          <w:bCs/>
          <w:szCs w:val="24"/>
        </w:rPr>
        <w:t xml:space="preserve"> which accepts purchasing requests and payments, and forwards shipments to the location designated by the purchasing organization.</w:t>
      </w:r>
    </w:p>
    <w:p w14:paraId="7E508B50" w14:textId="1A5DD87A" w:rsidR="006738A4" w:rsidRPr="006738A4" w:rsidRDefault="006738A4" w:rsidP="006738A4">
      <w:pPr>
        <w:rPr>
          <w:bCs/>
          <w:szCs w:val="24"/>
        </w:rPr>
      </w:pPr>
      <w:r w:rsidRPr="006738A4">
        <w:rPr>
          <w:bCs/>
          <w:szCs w:val="24"/>
        </w:rPr>
        <w:t>Email purchasing requests to</w:t>
      </w:r>
      <w:r w:rsidR="003A0F1D">
        <w:rPr>
          <w:bCs/>
          <w:szCs w:val="24"/>
        </w:rPr>
        <w:t xml:space="preserve"> </w:t>
      </w:r>
      <w:hyperlink r:id="rId68" w:history="1">
        <w:r w:rsidR="003A0F1D" w:rsidRPr="00646939">
          <w:rPr>
            <w:rStyle w:val="Hyperlink"/>
            <w:bCs/>
            <w:szCs w:val="24"/>
          </w:rPr>
          <w:t>Scott Brody</w:t>
        </w:r>
      </w:hyperlink>
      <w:r w:rsidR="003A0F1D">
        <w:rPr>
          <w:bCs/>
          <w:szCs w:val="24"/>
        </w:rPr>
        <w:t xml:space="preserve">, </w:t>
      </w:r>
      <w:hyperlink r:id="rId69" w:history="1">
        <w:r w:rsidR="003A0F1D" w:rsidRPr="00646939">
          <w:rPr>
            <w:rStyle w:val="Hyperlink"/>
            <w:bCs/>
            <w:szCs w:val="24"/>
          </w:rPr>
          <w:t>Eli</w:t>
        </w:r>
        <w:r w:rsidR="0058409C" w:rsidRPr="00646939">
          <w:rPr>
            <w:rStyle w:val="Hyperlink"/>
            <w:bCs/>
            <w:szCs w:val="24"/>
          </w:rPr>
          <w:t>zabeth Landers</w:t>
        </w:r>
      </w:hyperlink>
      <w:r w:rsidR="0058409C">
        <w:rPr>
          <w:bCs/>
          <w:szCs w:val="24"/>
        </w:rPr>
        <w:t xml:space="preserve">, and </w:t>
      </w:r>
      <w:hyperlink r:id="rId70" w:history="1">
        <w:r w:rsidR="0029793B">
          <w:rPr>
            <w:rStyle w:val="Hyperlink"/>
            <w:bCs/>
            <w:szCs w:val="24"/>
          </w:rPr>
          <w:t>Dolores OGrady</w:t>
        </w:r>
      </w:hyperlink>
      <w:r w:rsidR="00646939">
        <w:rPr>
          <w:bCs/>
          <w:szCs w:val="24"/>
        </w:rPr>
        <w:t>.</w:t>
      </w:r>
      <w:r w:rsidRPr="006738A4">
        <w:rPr>
          <w:bCs/>
          <w:szCs w:val="24"/>
        </w:rPr>
        <w:t xml:space="preserve"> Include a copy of the approved </w:t>
      </w:r>
      <w:r w:rsidR="00F727D9" w:rsidRPr="00F727D9">
        <w:rPr>
          <w:bCs/>
          <w:szCs w:val="24"/>
        </w:rPr>
        <w:t>Massachusetts Controlled Substances Registration</w:t>
      </w:r>
      <w:r w:rsidR="00656EBD">
        <w:rPr>
          <w:bCs/>
          <w:szCs w:val="24"/>
        </w:rPr>
        <w:t xml:space="preserve"> (</w:t>
      </w:r>
      <w:r w:rsidRPr="006738A4">
        <w:rPr>
          <w:bCs/>
          <w:szCs w:val="24"/>
        </w:rPr>
        <w:t>MCSR</w:t>
      </w:r>
      <w:r w:rsidR="00656EBD">
        <w:rPr>
          <w:bCs/>
          <w:szCs w:val="24"/>
        </w:rPr>
        <w:t>)</w:t>
      </w:r>
      <w:r w:rsidRPr="006738A4">
        <w:rPr>
          <w:bCs/>
          <w:szCs w:val="24"/>
        </w:rPr>
        <w:t xml:space="preserve"> form</w:t>
      </w:r>
      <w:r w:rsidR="005B3C09">
        <w:rPr>
          <w:bCs/>
          <w:szCs w:val="24"/>
        </w:rPr>
        <w:t>.</w:t>
      </w:r>
    </w:p>
    <w:p w14:paraId="72FD7397" w14:textId="0438106F" w:rsidR="006738A4" w:rsidRDefault="006738A4" w:rsidP="00656EBD">
      <w:pPr>
        <w:rPr>
          <w:bCs/>
          <w:szCs w:val="24"/>
        </w:rPr>
      </w:pPr>
      <w:r w:rsidRPr="006738A4">
        <w:rPr>
          <w:bCs/>
          <w:szCs w:val="24"/>
        </w:rPr>
        <w:t>Other SOPS information sources:</w:t>
      </w:r>
      <w:r w:rsidR="001C5A8C">
        <w:rPr>
          <w:bCs/>
          <w:szCs w:val="24"/>
        </w:rPr>
        <w:t xml:space="preserve"> </w:t>
      </w:r>
      <w:hyperlink r:id="rId71" w:history="1">
        <w:r w:rsidR="001C5A8C" w:rsidRPr="0029793B">
          <w:rPr>
            <w:rStyle w:val="Hyperlink"/>
            <w:bCs/>
            <w:szCs w:val="24"/>
          </w:rPr>
          <w:t xml:space="preserve">Alkiviadis </w:t>
        </w:r>
        <w:proofErr w:type="spellStart"/>
        <w:r w:rsidR="001C5A8C" w:rsidRPr="0029793B">
          <w:rPr>
            <w:rStyle w:val="Hyperlink"/>
            <w:bCs/>
            <w:szCs w:val="24"/>
          </w:rPr>
          <w:t>Nacopoulos</w:t>
        </w:r>
        <w:proofErr w:type="spellEnd"/>
      </w:hyperlink>
      <w:r w:rsidR="001C5A8C">
        <w:rPr>
          <w:bCs/>
          <w:szCs w:val="24"/>
        </w:rPr>
        <w:t xml:space="preserve"> and </w:t>
      </w:r>
      <w:hyperlink r:id="rId72" w:history="1">
        <w:r w:rsidR="001C5A8C" w:rsidRPr="00E05086">
          <w:rPr>
            <w:rStyle w:val="Hyperlink"/>
            <w:bCs/>
            <w:szCs w:val="24"/>
          </w:rPr>
          <w:t>Donald Rogers</w:t>
        </w:r>
      </w:hyperlink>
      <w:r w:rsidR="00E05086">
        <w:rPr>
          <w:bCs/>
          <w:szCs w:val="24"/>
        </w:rPr>
        <w:t>.</w:t>
      </w:r>
      <w:r w:rsidRPr="006738A4">
        <w:rPr>
          <w:bCs/>
          <w:szCs w:val="24"/>
        </w:rPr>
        <w:t xml:space="preserve"> </w:t>
      </w:r>
    </w:p>
    <w:p w14:paraId="658ACA21" w14:textId="6A56F94E" w:rsidR="006C4DFA" w:rsidRDefault="006C4DFA" w:rsidP="006C4DFA">
      <w:pPr>
        <w:pStyle w:val="Heading2"/>
      </w:pPr>
      <w:bookmarkStart w:id="70" w:name="_Toc212457767"/>
      <w:r>
        <w:t xml:space="preserve">Appendix B: </w:t>
      </w:r>
      <w:r w:rsidR="00B60A3D" w:rsidRPr="00B60A3D">
        <w:t>Geographical Service Area</w:t>
      </w:r>
      <w:bookmarkEnd w:id="70"/>
    </w:p>
    <w:p w14:paraId="17C83746" w14:textId="1815F1B1" w:rsidR="00B60A3D" w:rsidRPr="00B60A3D" w:rsidRDefault="006477EE" w:rsidP="00B60A3D">
      <w:r w:rsidRPr="006477EE">
        <w:t>Cardinal Health will be able to provide the requested service(s) throughout the Commonwealth</w:t>
      </w:r>
      <w:r>
        <w:t xml:space="preserve"> of Massachusetts.</w:t>
      </w:r>
    </w:p>
    <w:p w14:paraId="6B85F581" w14:textId="3B965CD3" w:rsidR="00931DF2" w:rsidRDefault="00931DF2" w:rsidP="006738A4">
      <w:pPr>
        <w:pStyle w:val="ListParagraph"/>
        <w:rPr>
          <w:szCs w:val="24"/>
        </w:rPr>
      </w:pPr>
    </w:p>
    <w:sectPr w:rsidR="00931DF2" w:rsidSect="001A6873">
      <w:pgSz w:w="12240" w:h="15840"/>
      <w:pgMar w:top="1800" w:right="1440" w:bottom="1800" w:left="1440" w:header="864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D5CA7" w14:textId="77777777" w:rsidR="00ED2760" w:rsidRDefault="00ED2760" w:rsidP="00BA4C0C">
      <w:pPr>
        <w:spacing w:after="0" w:line="240" w:lineRule="auto"/>
      </w:pPr>
      <w:r>
        <w:separator/>
      </w:r>
    </w:p>
    <w:p w14:paraId="5E086827" w14:textId="77777777" w:rsidR="00ED2760" w:rsidRDefault="00ED2760"/>
  </w:endnote>
  <w:endnote w:type="continuationSeparator" w:id="0">
    <w:p w14:paraId="5D513A99" w14:textId="77777777" w:rsidR="00ED2760" w:rsidRDefault="00ED2760" w:rsidP="00BA4C0C">
      <w:pPr>
        <w:spacing w:after="0" w:line="240" w:lineRule="auto"/>
      </w:pPr>
      <w:r>
        <w:continuationSeparator/>
      </w:r>
    </w:p>
    <w:p w14:paraId="1041E4F7" w14:textId="77777777" w:rsidR="00ED2760" w:rsidRDefault="00ED2760"/>
  </w:endnote>
  <w:endnote w:type="continuationNotice" w:id="1">
    <w:p w14:paraId="60FCB1D5" w14:textId="77777777" w:rsidR="00ED2760" w:rsidRDefault="00ED2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6057" w14:textId="77777777" w:rsidR="008B4ECA" w:rsidRDefault="008B4ECA" w:rsidP="00FF756C">
    <w:pPr>
      <w:pStyle w:val="Footer"/>
      <w:jc w:val="center"/>
      <w:rPr>
        <w:rStyle w:val="PageNumber"/>
        <w:b/>
        <w:bCs/>
        <w:sz w:val="16"/>
        <w:szCs w:val="16"/>
      </w:rPr>
    </w:pPr>
  </w:p>
  <w:p w14:paraId="29EFE2C8" w14:textId="03A27829" w:rsidR="00B564C1" w:rsidRPr="00621EE2" w:rsidRDefault="00B564C1" w:rsidP="00FF756C">
    <w:pPr>
      <w:pStyle w:val="Footer"/>
      <w:jc w:val="center"/>
      <w:rPr>
        <w:rStyle w:val="PageNumber"/>
        <w:sz w:val="16"/>
        <w:szCs w:val="16"/>
      </w:rPr>
    </w:pPr>
    <w:r w:rsidRPr="00E365B8">
      <w:rPr>
        <w:rStyle w:val="PageNumber"/>
        <w:b/>
        <w:bCs/>
        <w:sz w:val="16"/>
        <w:szCs w:val="16"/>
      </w:rPr>
      <w:t xml:space="preserve">Note: </w:t>
    </w:r>
    <w:r w:rsidRPr="00621EE2">
      <w:rPr>
        <w:rStyle w:val="PageNumber"/>
        <w:sz w:val="16"/>
        <w:szCs w:val="16"/>
      </w:rPr>
      <w:t xml:space="preserve">Contract User Guides are updated regularly. Print copies should be compared against the current version posted on </w:t>
    </w:r>
    <w:r w:rsidRPr="00550E35">
      <w:rPr>
        <w:sz w:val="16"/>
        <w:szCs w:val="16"/>
      </w:rPr>
      <w:t>mass.gov/</w:t>
    </w:r>
    <w:proofErr w:type="spellStart"/>
    <w:r w:rsidRPr="00550E35">
      <w:rPr>
        <w:sz w:val="16"/>
        <w:szCs w:val="16"/>
      </w:rPr>
      <w:t>osd</w:t>
    </w:r>
    <w:proofErr w:type="spellEnd"/>
    <w:r w:rsidRPr="00621EE2">
      <w:rPr>
        <w:rStyle w:val="PageNumber"/>
        <w:sz w:val="16"/>
        <w:szCs w:val="16"/>
      </w:rPr>
      <w:t>.</w:t>
    </w:r>
  </w:p>
  <w:p w14:paraId="72DBEBE5" w14:textId="5654A5B1" w:rsidR="00B564C1" w:rsidRDefault="00B564C1" w:rsidP="00B564C1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ab/>
      <w:t>Template Version: 9.0</w:t>
    </w:r>
    <w:r>
      <w:rPr>
        <w:rStyle w:val="PageNumber"/>
        <w:sz w:val="20"/>
        <w:szCs w:val="20"/>
      </w:rPr>
      <w:tab/>
      <w:t xml:space="preserve">Page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PAGE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3</w:t>
    </w:r>
    <w:r w:rsidRPr="000D2433">
      <w:rPr>
        <w:rStyle w:val="PageNumber"/>
        <w:sz w:val="20"/>
        <w:szCs w:val="20"/>
      </w:rPr>
      <w:fldChar w:fldCharType="end"/>
    </w:r>
    <w:r w:rsidRPr="000D2433">
      <w:rPr>
        <w:rStyle w:val="PageNumber"/>
        <w:sz w:val="20"/>
        <w:szCs w:val="20"/>
      </w:rPr>
      <w:t xml:space="preserve"> of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NUMPAGES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25</w:t>
    </w:r>
    <w:r w:rsidRPr="000D2433">
      <w:rPr>
        <w:rStyle w:val="PageNumber"/>
        <w:sz w:val="20"/>
        <w:szCs w:val="20"/>
      </w:rPr>
      <w:fldChar w:fldCharType="end"/>
    </w:r>
  </w:p>
  <w:p w14:paraId="79F596D7" w14:textId="77777777" w:rsidR="00B564C1" w:rsidRPr="003E118F" w:rsidRDefault="00B564C1" w:rsidP="00B564C1">
    <w:pPr>
      <w:pStyle w:val="Footer"/>
      <w:tabs>
        <w:tab w:val="clear" w:pos="4680"/>
        <w:tab w:val="clear" w:pos="9360"/>
        <w:tab w:val="left" w:pos="1815"/>
        <w:tab w:val="center" w:pos="4968"/>
        <w:tab w:val="right" w:pos="9990"/>
      </w:tabs>
      <w:ind w:left="-1440" w:right="-1440"/>
      <w:jc w:val="center"/>
      <w:rPr>
        <w:b/>
        <w:bCs/>
        <w:color w:val="365F91" w:themeColor="accent1" w:themeShade="BF"/>
      </w:rPr>
    </w:pPr>
    <w:r w:rsidRPr="003E118F">
      <w:rPr>
        <w:b/>
        <w:bCs/>
        <w:color w:val="2E368F"/>
        <w:sz w:val="18"/>
        <w:szCs w:val="18"/>
      </w:rPr>
      <w:t xml:space="preserve">One Ashburton Place, </w:t>
    </w:r>
    <w:r>
      <w:rPr>
        <w:b/>
        <w:bCs/>
        <w:color w:val="2E368F"/>
        <w:sz w:val="18"/>
        <w:szCs w:val="18"/>
      </w:rPr>
      <w:t>Room</w:t>
    </w:r>
    <w:r w:rsidRPr="003E118F">
      <w:rPr>
        <w:b/>
        <w:bCs/>
        <w:color w:val="2E368F"/>
        <w:sz w:val="18"/>
        <w:szCs w:val="18"/>
      </w:rPr>
      <w:t xml:space="preserve"> 1</w:t>
    </w:r>
    <w:r>
      <w:rPr>
        <w:b/>
        <w:bCs/>
        <w:color w:val="2E368F"/>
        <w:sz w:val="18"/>
        <w:szCs w:val="18"/>
      </w:rPr>
      <w:t>608</w:t>
    </w:r>
    <w:r w:rsidRPr="003E118F">
      <w:rPr>
        <w:b/>
        <w:bCs/>
        <w:color w:val="2E368F"/>
        <w:sz w:val="18"/>
        <w:szCs w:val="18"/>
      </w:rPr>
      <w:t xml:space="preserve"> Boston, MA, 02108-1552</w:t>
    </w:r>
  </w:p>
  <w:p w14:paraId="5DA8B09D" w14:textId="77777777" w:rsidR="00B564C1" w:rsidRPr="003E118F" w:rsidRDefault="00B564C1" w:rsidP="00B564C1">
    <w:pPr>
      <w:pStyle w:val="Footer"/>
      <w:jc w:val="center"/>
      <w:rPr>
        <w:sz w:val="18"/>
        <w:szCs w:val="18"/>
      </w:rPr>
    </w:pPr>
    <w:r w:rsidRPr="003E118F">
      <w:rPr>
        <w:color w:val="2E368F"/>
        <w:sz w:val="18"/>
        <w:szCs w:val="18"/>
      </w:rPr>
      <w:t xml:space="preserve">Tel: (617) 720 - 3300 | </w:t>
    </w:r>
    <w:hyperlink r:id="rId1">
      <w:r w:rsidRPr="003E118F">
        <w:rPr>
          <w:color w:val="2E368F"/>
          <w:sz w:val="18"/>
          <w:szCs w:val="18"/>
        </w:rPr>
        <w:t xml:space="preserve">www.mass.gov/osd </w:t>
      </w:r>
    </w:hyperlink>
    <w:r w:rsidRPr="003E118F">
      <w:rPr>
        <w:color w:val="2E368F"/>
        <w:sz w:val="18"/>
        <w:szCs w:val="18"/>
      </w:rPr>
      <w:t>| TDD: (617) 727 - 2716 | Fax: (617) 727 - 4527</w:t>
    </w:r>
  </w:p>
  <w:p w14:paraId="2B8C5047" w14:textId="77777777" w:rsidR="00B564C1" w:rsidRDefault="00B564C1" w:rsidP="00B564C1"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3A21D9F" wp14:editId="5D574E5A">
              <wp:simplePos x="0" y="0"/>
              <wp:positionH relativeFrom="page">
                <wp:posOffset>0</wp:posOffset>
              </wp:positionH>
              <wp:positionV relativeFrom="page">
                <wp:posOffset>9705975</wp:posOffset>
              </wp:positionV>
              <wp:extent cx="7772400" cy="352425"/>
              <wp:effectExtent l="0" t="0" r="0" b="0"/>
              <wp:wrapNone/>
              <wp:docPr id="1730328604" name="Group 173032860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52425"/>
                        <a:chOff x="0" y="15285"/>
                        <a:chExt cx="12240" cy="555"/>
                      </a:xfrm>
                    </wpg:grpSpPr>
                    <wps:wsp>
                      <wps:cNvPr id="1339229573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285"/>
                          <a:ext cx="12240" cy="149"/>
                        </a:xfrm>
                        <a:prstGeom prst="rect">
                          <a:avLst/>
                        </a:prstGeom>
                        <a:solidFill>
                          <a:srgbClr val="EFB9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132120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433"/>
                          <a:ext cx="12240" cy="407"/>
                        </a:xfrm>
                        <a:prstGeom prst="rect">
                          <a:avLst/>
                        </a:prstGeom>
                        <a:solidFill>
                          <a:srgbClr val="2E37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80A20F" id="Group 1730328604" o:spid="_x0000_s1026" alt="&quot;&quot;" style="position:absolute;margin-left:0;margin-top:764.25pt;width:612pt;height:27.75pt;z-index:251661312;mso-position-horizontal-relative:page;mso-position-vertical-relative:page" coordorigin=",15285" coordsize="122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">
              <v:rect id="Rectangle 6" o:spid="_x0000_s1027" style="position:absolute;top:15285;width:1224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" fillcolor="#efb935" stroked="f"/>
              <v:rect id="Rectangle 7" o:spid="_x0000_s1028" style="position:absolute;top:15433;width:12240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" fillcolor="#2e3791" stroked="f"/>
              <w10:wrap anchorx="page" anchory="page"/>
            </v:group>
          </w:pict>
        </mc:Fallback>
      </mc:AlternateContent>
    </w:r>
  </w:p>
  <w:p w14:paraId="29F8E603" w14:textId="77777777" w:rsidR="0019409E" w:rsidRPr="00E365B8" w:rsidRDefault="0019409E" w:rsidP="00E36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8" w:type="dxa"/>
      <w:tblLayout w:type="fixed"/>
      <w:tblLook w:val="06A0" w:firstRow="1" w:lastRow="0" w:firstColumn="1" w:lastColumn="0" w:noHBand="1" w:noVBand="1"/>
    </w:tblPr>
    <w:tblGrid>
      <w:gridCol w:w="3646"/>
      <w:gridCol w:w="3646"/>
      <w:gridCol w:w="3646"/>
    </w:tblGrid>
    <w:tr w:rsidR="4C2A9F3F" w14:paraId="171CABCA" w14:textId="77777777" w:rsidTr="00B84519">
      <w:trPr>
        <w:trHeight w:val="198"/>
      </w:trPr>
      <w:tc>
        <w:tcPr>
          <w:tcW w:w="3646" w:type="dxa"/>
        </w:tcPr>
        <w:p w14:paraId="408117BB" w14:textId="3795C989" w:rsidR="4C2A9F3F" w:rsidRDefault="4C2A9F3F" w:rsidP="00B84519">
          <w:pPr>
            <w:pStyle w:val="Footer"/>
          </w:pPr>
        </w:p>
      </w:tc>
      <w:tc>
        <w:tcPr>
          <w:tcW w:w="3646" w:type="dxa"/>
        </w:tcPr>
        <w:p w14:paraId="11AE3D1B" w14:textId="5609ABA8" w:rsidR="4C2A9F3F" w:rsidRDefault="4C2A9F3F" w:rsidP="4C2A9F3F">
          <w:pPr>
            <w:pStyle w:val="Header"/>
            <w:jc w:val="center"/>
          </w:pPr>
        </w:p>
      </w:tc>
      <w:tc>
        <w:tcPr>
          <w:tcW w:w="3646" w:type="dxa"/>
        </w:tcPr>
        <w:p w14:paraId="3098181F" w14:textId="78E03542" w:rsidR="4C2A9F3F" w:rsidRDefault="4C2A9F3F" w:rsidP="4C2A9F3F">
          <w:pPr>
            <w:pStyle w:val="Header"/>
            <w:ind w:right="-115"/>
            <w:jc w:val="right"/>
          </w:pPr>
        </w:p>
      </w:tc>
    </w:tr>
  </w:tbl>
  <w:p w14:paraId="78B34D08" w14:textId="6410B732" w:rsidR="4C2A9F3F" w:rsidRDefault="4C2A9F3F" w:rsidP="4C2A9F3F">
    <w:pPr>
      <w:pStyle w:val="Footer"/>
    </w:pPr>
  </w:p>
  <w:p w14:paraId="10254724" w14:textId="77777777" w:rsidR="00B84519" w:rsidRDefault="00B845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D681" w14:textId="3F286BCE" w:rsidR="00DC6031" w:rsidRPr="00621EE2" w:rsidRDefault="00DC6031" w:rsidP="00DC6031">
    <w:pPr>
      <w:pStyle w:val="Footer"/>
      <w:rPr>
        <w:rStyle w:val="PageNumber"/>
        <w:sz w:val="16"/>
        <w:szCs w:val="16"/>
      </w:rPr>
    </w:pPr>
    <w:r w:rsidRPr="00E365B8">
      <w:rPr>
        <w:rStyle w:val="PageNumber"/>
        <w:b/>
        <w:bCs/>
        <w:sz w:val="16"/>
        <w:szCs w:val="16"/>
      </w:rPr>
      <w:t>N</w:t>
    </w:r>
    <w:r w:rsidR="00E365B8" w:rsidRPr="00E365B8">
      <w:rPr>
        <w:rStyle w:val="PageNumber"/>
        <w:b/>
        <w:bCs/>
        <w:sz w:val="16"/>
        <w:szCs w:val="16"/>
      </w:rPr>
      <w:t>ote</w:t>
    </w:r>
    <w:r w:rsidRPr="00E365B8">
      <w:rPr>
        <w:rStyle w:val="PageNumber"/>
        <w:b/>
        <w:bCs/>
        <w:sz w:val="16"/>
        <w:szCs w:val="16"/>
      </w:rPr>
      <w:t xml:space="preserve">: </w:t>
    </w:r>
    <w:r w:rsidRPr="00621EE2">
      <w:rPr>
        <w:rStyle w:val="PageNumber"/>
        <w:sz w:val="16"/>
        <w:szCs w:val="16"/>
      </w:rPr>
      <w:t xml:space="preserve">Contract User Guides are updated regularly. Print copies should be compared against the current version posted on </w:t>
    </w:r>
    <w:r w:rsidRPr="00550E35">
      <w:rPr>
        <w:sz w:val="16"/>
        <w:szCs w:val="16"/>
      </w:rPr>
      <w:t>mass.gov/</w:t>
    </w:r>
    <w:proofErr w:type="spellStart"/>
    <w:r w:rsidRPr="00550E35">
      <w:rPr>
        <w:sz w:val="16"/>
        <w:szCs w:val="16"/>
      </w:rPr>
      <w:t>osd</w:t>
    </w:r>
    <w:proofErr w:type="spellEnd"/>
    <w:r w:rsidRPr="00621EE2">
      <w:rPr>
        <w:rStyle w:val="PageNumber"/>
        <w:sz w:val="16"/>
        <w:szCs w:val="16"/>
      </w:rPr>
      <w:t>.</w:t>
    </w:r>
  </w:p>
  <w:p w14:paraId="49C1DFAA" w14:textId="2E4E342D" w:rsidR="00DC6031" w:rsidRDefault="00DC6031" w:rsidP="00DC6031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ab/>
      <w:t>Template Version: 9.0</w:t>
    </w:r>
    <w:r>
      <w:rPr>
        <w:rStyle w:val="PageNumber"/>
        <w:sz w:val="20"/>
        <w:szCs w:val="20"/>
      </w:rPr>
      <w:tab/>
      <w:t xml:space="preserve">Page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PAGE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10</w:t>
    </w:r>
    <w:r w:rsidRPr="000D2433">
      <w:rPr>
        <w:rStyle w:val="PageNumber"/>
        <w:sz w:val="20"/>
        <w:szCs w:val="20"/>
      </w:rPr>
      <w:fldChar w:fldCharType="end"/>
    </w:r>
    <w:r w:rsidRPr="000D2433">
      <w:rPr>
        <w:rStyle w:val="PageNumber"/>
        <w:sz w:val="20"/>
        <w:szCs w:val="20"/>
      </w:rPr>
      <w:t xml:space="preserve"> of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NUMPAGES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27</w:t>
    </w:r>
    <w:r w:rsidRPr="000D2433">
      <w:rPr>
        <w:rStyle w:val="PageNumber"/>
        <w:sz w:val="20"/>
        <w:szCs w:val="20"/>
      </w:rPr>
      <w:fldChar w:fldCharType="end"/>
    </w:r>
  </w:p>
  <w:p w14:paraId="2DAE5D91" w14:textId="77777777" w:rsidR="00DC6031" w:rsidRPr="003E118F" w:rsidRDefault="00DC6031" w:rsidP="00DC6031">
    <w:pPr>
      <w:pStyle w:val="Footer"/>
      <w:tabs>
        <w:tab w:val="clear" w:pos="4680"/>
        <w:tab w:val="clear" w:pos="9360"/>
        <w:tab w:val="left" w:pos="1815"/>
        <w:tab w:val="center" w:pos="4968"/>
        <w:tab w:val="right" w:pos="9990"/>
      </w:tabs>
      <w:ind w:left="-1440" w:right="-1440"/>
      <w:jc w:val="center"/>
      <w:rPr>
        <w:b/>
        <w:bCs/>
        <w:color w:val="365F91" w:themeColor="accent1" w:themeShade="BF"/>
      </w:rPr>
    </w:pPr>
    <w:r w:rsidRPr="003E118F">
      <w:rPr>
        <w:b/>
        <w:bCs/>
        <w:color w:val="2E368F"/>
        <w:sz w:val="18"/>
        <w:szCs w:val="18"/>
      </w:rPr>
      <w:t xml:space="preserve">One Ashburton Place, </w:t>
    </w:r>
    <w:r>
      <w:rPr>
        <w:b/>
        <w:bCs/>
        <w:color w:val="2E368F"/>
        <w:sz w:val="18"/>
        <w:szCs w:val="18"/>
      </w:rPr>
      <w:t>Room</w:t>
    </w:r>
    <w:r w:rsidRPr="003E118F">
      <w:rPr>
        <w:b/>
        <w:bCs/>
        <w:color w:val="2E368F"/>
        <w:sz w:val="18"/>
        <w:szCs w:val="18"/>
      </w:rPr>
      <w:t xml:space="preserve"> 1</w:t>
    </w:r>
    <w:r>
      <w:rPr>
        <w:b/>
        <w:bCs/>
        <w:color w:val="2E368F"/>
        <w:sz w:val="18"/>
        <w:szCs w:val="18"/>
      </w:rPr>
      <w:t>608</w:t>
    </w:r>
    <w:r w:rsidRPr="003E118F">
      <w:rPr>
        <w:b/>
        <w:bCs/>
        <w:color w:val="2E368F"/>
        <w:sz w:val="18"/>
        <w:szCs w:val="18"/>
      </w:rPr>
      <w:t xml:space="preserve"> Boston, MA, 02108-1552</w:t>
    </w:r>
  </w:p>
  <w:p w14:paraId="1548513B" w14:textId="0CBC9DAC" w:rsidR="00DC6031" w:rsidRPr="003E118F" w:rsidRDefault="00DC6031" w:rsidP="00DC6031">
    <w:pPr>
      <w:pStyle w:val="Footer"/>
      <w:jc w:val="center"/>
      <w:rPr>
        <w:sz w:val="18"/>
        <w:szCs w:val="18"/>
      </w:rPr>
    </w:pPr>
    <w:r w:rsidRPr="003E118F">
      <w:rPr>
        <w:color w:val="2E368F"/>
        <w:sz w:val="18"/>
        <w:szCs w:val="18"/>
      </w:rPr>
      <w:t xml:space="preserve">Tel: (617) 720 - 3300 | </w:t>
    </w:r>
    <w:hyperlink r:id="rId1">
      <w:r w:rsidRPr="003E118F">
        <w:rPr>
          <w:color w:val="2E368F"/>
          <w:sz w:val="18"/>
          <w:szCs w:val="18"/>
        </w:rPr>
        <w:t xml:space="preserve">www.mass.gov/osd </w:t>
      </w:r>
    </w:hyperlink>
    <w:r w:rsidRPr="003E118F">
      <w:rPr>
        <w:color w:val="2E368F"/>
        <w:sz w:val="18"/>
        <w:szCs w:val="18"/>
      </w:rPr>
      <w:t>| TDD: (617) 727 - 2716 | Fax: (617) 727 - 4527</w:t>
    </w:r>
  </w:p>
  <w:p w14:paraId="79A39E2A" w14:textId="661D822B" w:rsidR="00AC1E9E" w:rsidRDefault="00DC6031" w:rsidP="00DC6031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8ECDEC" wp14:editId="317ECAF3">
              <wp:simplePos x="0" y="0"/>
              <wp:positionH relativeFrom="page">
                <wp:posOffset>0</wp:posOffset>
              </wp:positionH>
              <wp:positionV relativeFrom="page">
                <wp:posOffset>9705975</wp:posOffset>
              </wp:positionV>
              <wp:extent cx="7772400" cy="352425"/>
              <wp:effectExtent l="0" t="0" r="0" b="0"/>
              <wp:wrapNone/>
              <wp:docPr id="26" name="Group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52425"/>
                        <a:chOff x="0" y="15285"/>
                        <a:chExt cx="12240" cy="555"/>
                      </a:xfrm>
                    </wpg:grpSpPr>
                    <wps:wsp>
                      <wps:cNvPr id="27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285"/>
                          <a:ext cx="12240" cy="149"/>
                        </a:xfrm>
                        <a:prstGeom prst="rect">
                          <a:avLst/>
                        </a:prstGeom>
                        <a:solidFill>
                          <a:srgbClr val="EFB9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433"/>
                          <a:ext cx="12240" cy="407"/>
                        </a:xfrm>
                        <a:prstGeom prst="rect">
                          <a:avLst/>
                        </a:prstGeom>
                        <a:solidFill>
                          <a:srgbClr val="2E37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61039C" id="Group 26" o:spid="_x0000_s1026" alt="&quot;&quot;" style="position:absolute;margin-left:0;margin-top:764.25pt;width:612pt;height:27.75pt;z-index:251659264;mso-position-horizontal-relative:page;mso-position-vertical-relative:page" coordorigin=",15285" coordsize="122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">
              <v:rect id="Rectangle 6" o:spid="_x0000_s1027" style="position:absolute;top:15285;width:1224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" fillcolor="#efb935" stroked="f"/>
              <v:rect id="Rectangle 7" o:spid="_x0000_s1028" style="position:absolute;top:15433;width:12240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" fillcolor="#2e3791" stroked="f"/>
              <w10:wrap anchorx="page" anchory="page"/>
            </v:group>
          </w:pict>
        </mc:Fallback>
      </mc:AlternateContent>
    </w:r>
  </w:p>
  <w:p w14:paraId="14F7B0CA" w14:textId="77777777" w:rsidR="00AC1E9E" w:rsidRDefault="00AC1E9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8" w:type="dxa"/>
      <w:tblLayout w:type="fixed"/>
      <w:tblLook w:val="06A0" w:firstRow="1" w:lastRow="0" w:firstColumn="1" w:lastColumn="0" w:noHBand="1" w:noVBand="1"/>
    </w:tblPr>
    <w:tblGrid>
      <w:gridCol w:w="3646"/>
      <w:gridCol w:w="3646"/>
      <w:gridCol w:w="3646"/>
    </w:tblGrid>
    <w:tr w:rsidR="005851F6" w14:paraId="488F74A0" w14:textId="77777777" w:rsidTr="00B84519">
      <w:trPr>
        <w:trHeight w:val="198"/>
      </w:trPr>
      <w:tc>
        <w:tcPr>
          <w:tcW w:w="3646" w:type="dxa"/>
        </w:tcPr>
        <w:p w14:paraId="29E06CA7" w14:textId="1C6F2329" w:rsidR="005851F6" w:rsidRDefault="005851F6" w:rsidP="00B84519">
          <w:pPr>
            <w:pStyle w:val="Footer"/>
          </w:pPr>
        </w:p>
      </w:tc>
      <w:tc>
        <w:tcPr>
          <w:tcW w:w="3646" w:type="dxa"/>
        </w:tcPr>
        <w:p w14:paraId="21B50F06" w14:textId="77777777" w:rsidR="005851F6" w:rsidRDefault="005851F6" w:rsidP="4C2A9F3F">
          <w:pPr>
            <w:pStyle w:val="Header"/>
            <w:jc w:val="center"/>
          </w:pPr>
        </w:p>
      </w:tc>
      <w:tc>
        <w:tcPr>
          <w:tcW w:w="3646" w:type="dxa"/>
        </w:tcPr>
        <w:p w14:paraId="3A0E102E" w14:textId="77777777" w:rsidR="005851F6" w:rsidRDefault="005851F6" w:rsidP="4C2A9F3F">
          <w:pPr>
            <w:pStyle w:val="Header"/>
            <w:ind w:right="-115"/>
            <w:jc w:val="right"/>
          </w:pPr>
        </w:p>
      </w:tc>
    </w:tr>
  </w:tbl>
  <w:p w14:paraId="4279F5A4" w14:textId="4BD2EE78" w:rsidR="005851F6" w:rsidRPr="00621EE2" w:rsidRDefault="005851F6" w:rsidP="00FF756C">
    <w:pPr>
      <w:pStyle w:val="Footer"/>
      <w:jc w:val="center"/>
      <w:rPr>
        <w:rStyle w:val="PageNumber"/>
        <w:sz w:val="16"/>
        <w:szCs w:val="16"/>
      </w:rPr>
    </w:pPr>
    <w:r w:rsidRPr="00ED4906">
      <w:rPr>
        <w:rStyle w:val="PageNumber"/>
        <w:b/>
        <w:bCs/>
        <w:sz w:val="16"/>
        <w:szCs w:val="16"/>
      </w:rPr>
      <w:t>N</w:t>
    </w:r>
    <w:r w:rsidR="008105B0" w:rsidRPr="00ED4906">
      <w:rPr>
        <w:rStyle w:val="PageNumber"/>
        <w:b/>
        <w:bCs/>
        <w:sz w:val="16"/>
        <w:szCs w:val="16"/>
      </w:rPr>
      <w:t>ote</w:t>
    </w:r>
    <w:r w:rsidRPr="00ED4906">
      <w:rPr>
        <w:rStyle w:val="PageNumber"/>
        <w:b/>
        <w:bCs/>
        <w:sz w:val="16"/>
        <w:szCs w:val="16"/>
      </w:rPr>
      <w:t>:</w:t>
    </w:r>
    <w:r>
      <w:rPr>
        <w:rStyle w:val="PageNumber"/>
        <w:sz w:val="16"/>
        <w:szCs w:val="16"/>
      </w:rPr>
      <w:t xml:space="preserve"> </w:t>
    </w:r>
    <w:r w:rsidRPr="00621EE2">
      <w:rPr>
        <w:rStyle w:val="PageNumber"/>
        <w:sz w:val="16"/>
        <w:szCs w:val="16"/>
      </w:rPr>
      <w:t xml:space="preserve">Contract User Guides are updated regularly. Print copies should be compared against the current version posted on </w:t>
    </w:r>
    <w:r w:rsidRPr="00550E35">
      <w:rPr>
        <w:sz w:val="16"/>
        <w:szCs w:val="16"/>
      </w:rPr>
      <w:t>mass.gov/</w:t>
    </w:r>
    <w:proofErr w:type="spellStart"/>
    <w:r w:rsidRPr="00550E35">
      <w:rPr>
        <w:sz w:val="16"/>
        <w:szCs w:val="16"/>
      </w:rPr>
      <w:t>osd</w:t>
    </w:r>
    <w:proofErr w:type="spellEnd"/>
    <w:r w:rsidRPr="00621EE2">
      <w:rPr>
        <w:rStyle w:val="PageNumber"/>
        <w:sz w:val="16"/>
        <w:szCs w:val="16"/>
      </w:rPr>
      <w:t>.</w:t>
    </w:r>
  </w:p>
  <w:p w14:paraId="5BD17469" w14:textId="33A3C3CC" w:rsidR="005851F6" w:rsidRDefault="005851F6" w:rsidP="00B84519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ab/>
      <w:t>Template Version: 9.0</w:t>
    </w:r>
    <w:r>
      <w:rPr>
        <w:rStyle w:val="PageNumber"/>
        <w:sz w:val="20"/>
        <w:szCs w:val="20"/>
      </w:rPr>
      <w:tab/>
      <w:t xml:space="preserve">Page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PAGE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</w:t>
    </w:r>
    <w:r w:rsidRPr="000D2433">
      <w:rPr>
        <w:rStyle w:val="PageNumber"/>
        <w:sz w:val="20"/>
        <w:szCs w:val="20"/>
      </w:rPr>
      <w:fldChar w:fldCharType="end"/>
    </w:r>
    <w:r w:rsidRPr="000D2433">
      <w:rPr>
        <w:rStyle w:val="PageNumber"/>
        <w:sz w:val="20"/>
        <w:szCs w:val="20"/>
      </w:rPr>
      <w:t xml:space="preserve"> of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NUMPAGES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23</w:t>
    </w:r>
    <w:r w:rsidRPr="000D2433">
      <w:rPr>
        <w:rStyle w:val="PageNumber"/>
        <w:sz w:val="20"/>
        <w:szCs w:val="20"/>
      </w:rPr>
      <w:fldChar w:fldCharType="end"/>
    </w:r>
  </w:p>
  <w:p w14:paraId="0D6BC633" w14:textId="77777777" w:rsidR="005851F6" w:rsidRPr="003E118F" w:rsidRDefault="005851F6" w:rsidP="00B84519">
    <w:pPr>
      <w:pStyle w:val="Footer"/>
      <w:tabs>
        <w:tab w:val="clear" w:pos="4680"/>
        <w:tab w:val="clear" w:pos="9360"/>
        <w:tab w:val="left" w:pos="1815"/>
        <w:tab w:val="center" w:pos="4968"/>
        <w:tab w:val="right" w:pos="9990"/>
      </w:tabs>
      <w:ind w:left="-1440" w:right="-1440"/>
      <w:jc w:val="center"/>
      <w:rPr>
        <w:b/>
        <w:bCs/>
        <w:color w:val="365F91" w:themeColor="accent1" w:themeShade="BF"/>
      </w:rPr>
    </w:pPr>
    <w:r w:rsidRPr="003E118F">
      <w:rPr>
        <w:b/>
        <w:bCs/>
        <w:color w:val="2E368F"/>
        <w:sz w:val="18"/>
        <w:szCs w:val="18"/>
      </w:rPr>
      <w:t xml:space="preserve">One Ashburton Place, </w:t>
    </w:r>
    <w:r>
      <w:rPr>
        <w:b/>
        <w:bCs/>
        <w:color w:val="2E368F"/>
        <w:sz w:val="18"/>
        <w:szCs w:val="18"/>
      </w:rPr>
      <w:t>Room</w:t>
    </w:r>
    <w:r w:rsidRPr="003E118F">
      <w:rPr>
        <w:b/>
        <w:bCs/>
        <w:color w:val="2E368F"/>
        <w:sz w:val="18"/>
        <w:szCs w:val="18"/>
      </w:rPr>
      <w:t xml:space="preserve"> 1</w:t>
    </w:r>
    <w:r>
      <w:rPr>
        <w:b/>
        <w:bCs/>
        <w:color w:val="2E368F"/>
        <w:sz w:val="18"/>
        <w:szCs w:val="18"/>
      </w:rPr>
      <w:t>608</w:t>
    </w:r>
    <w:r w:rsidRPr="003E118F">
      <w:rPr>
        <w:b/>
        <w:bCs/>
        <w:color w:val="2E368F"/>
        <w:sz w:val="18"/>
        <w:szCs w:val="18"/>
      </w:rPr>
      <w:t xml:space="preserve"> Boston, MA, 02108-1552</w:t>
    </w:r>
  </w:p>
  <w:p w14:paraId="7A9F5523" w14:textId="2EE15038" w:rsidR="005851F6" w:rsidRPr="003E118F" w:rsidRDefault="005851F6" w:rsidP="00B84519">
    <w:pPr>
      <w:pStyle w:val="Footer"/>
      <w:jc w:val="center"/>
      <w:rPr>
        <w:sz w:val="18"/>
        <w:szCs w:val="18"/>
      </w:rPr>
    </w:pPr>
    <w:r w:rsidRPr="003E118F">
      <w:rPr>
        <w:color w:val="2E368F"/>
        <w:sz w:val="18"/>
        <w:szCs w:val="18"/>
      </w:rPr>
      <w:t xml:space="preserve">Tel: (617) 720 -3300 | </w:t>
    </w:r>
    <w:hyperlink r:id="rId1">
      <w:r w:rsidRPr="003E118F">
        <w:rPr>
          <w:color w:val="2E368F"/>
          <w:sz w:val="18"/>
          <w:szCs w:val="18"/>
        </w:rPr>
        <w:t xml:space="preserve">www.mass.gov/osd </w:t>
      </w:r>
    </w:hyperlink>
    <w:r w:rsidRPr="003E118F">
      <w:rPr>
        <w:color w:val="2E368F"/>
        <w:sz w:val="18"/>
        <w:szCs w:val="18"/>
      </w:rPr>
      <w:t>| TDD: (617) 727 - 2716 | Fax: (617) 727 - 4527</w:t>
    </w:r>
  </w:p>
  <w:p w14:paraId="4D920BE9" w14:textId="77777777" w:rsidR="005851F6" w:rsidRDefault="005851F6" w:rsidP="4C2A9F3F">
    <w:pPr>
      <w:pStyle w:val="Footer"/>
    </w:pPr>
  </w:p>
  <w:p w14:paraId="76DFCE92" w14:textId="77777777" w:rsidR="005851F6" w:rsidRDefault="005851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59AC" w14:textId="77777777" w:rsidR="00ED2760" w:rsidRDefault="00ED2760" w:rsidP="00BA4C0C">
      <w:pPr>
        <w:spacing w:after="0" w:line="240" w:lineRule="auto"/>
      </w:pPr>
      <w:r>
        <w:separator/>
      </w:r>
    </w:p>
    <w:p w14:paraId="2DC4E6A4" w14:textId="77777777" w:rsidR="00ED2760" w:rsidRDefault="00ED2760"/>
  </w:footnote>
  <w:footnote w:type="continuationSeparator" w:id="0">
    <w:p w14:paraId="689B5F78" w14:textId="77777777" w:rsidR="00ED2760" w:rsidRDefault="00ED2760" w:rsidP="00BA4C0C">
      <w:pPr>
        <w:spacing w:after="0" w:line="240" w:lineRule="auto"/>
      </w:pPr>
      <w:r>
        <w:continuationSeparator/>
      </w:r>
    </w:p>
    <w:p w14:paraId="2BAA768E" w14:textId="77777777" w:rsidR="00ED2760" w:rsidRDefault="00ED2760"/>
  </w:footnote>
  <w:footnote w:type="continuationNotice" w:id="1">
    <w:p w14:paraId="32413713" w14:textId="77777777" w:rsidR="00ED2760" w:rsidRDefault="00ED27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9F4D" w14:textId="519FEDEC" w:rsidR="00886F53" w:rsidRPr="00D02B79" w:rsidRDefault="00196519" w:rsidP="007A023C">
    <w:pPr>
      <w:pStyle w:val="Header"/>
      <w:tabs>
        <w:tab w:val="clear" w:pos="4680"/>
        <w:tab w:val="clear" w:pos="9360"/>
        <w:tab w:val="left" w:pos="2880"/>
        <w:tab w:val="left" w:pos="10365"/>
      </w:tabs>
      <w:ind w:left="-720"/>
      <w:rPr>
        <w:sz w:val="32"/>
      </w:rPr>
    </w:pPr>
    <w:r>
      <w:rPr>
        <w:noProof/>
      </w:rPr>
      <w:drawing>
        <wp:inline distT="0" distB="0" distL="0" distR="0" wp14:anchorId="7F7762ED" wp14:editId="1B25CAF9">
          <wp:extent cx="2682060" cy="804672"/>
          <wp:effectExtent l="0" t="0" r="0" b="0"/>
          <wp:docPr id="1372931080" name="Picture 5" descr="Operational Services Divi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931080" name="Picture 5" descr="Operational Services Divis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746" cy="80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6F53">
      <w:rPr>
        <w:noProof/>
      </w:rPr>
      <mc:AlternateContent>
        <mc:Choice Requires="wps">
          <w:drawing>
            <wp:inline distT="0" distB="0" distL="0" distR="0" wp14:anchorId="6BE6E74D" wp14:editId="3E2965FC">
              <wp:extent cx="3700958" cy="821944"/>
              <wp:effectExtent l="0" t="0" r="0" b="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0958" cy="8219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367E2" w14:textId="6362FA39" w:rsidR="00913691" w:rsidRPr="00153C74" w:rsidRDefault="002A3F06" w:rsidP="00913691">
                          <w:pPr>
                            <w:ind w:right="-50"/>
                            <w:jc w:val="right"/>
                            <w:rPr>
                              <w:b/>
                              <w:sz w:val="47"/>
                              <w:szCs w:val="47"/>
                            </w:rPr>
                          </w:pPr>
                          <w:r w:rsidRPr="00153C74">
                            <w:rPr>
                              <w:b/>
                              <w:sz w:val="47"/>
                              <w:szCs w:val="47"/>
                            </w:rPr>
                            <w:t>MED56</w:t>
                          </w:r>
                          <w:r w:rsidR="00913691" w:rsidRPr="00153C74">
                            <w:rPr>
                              <w:b/>
                              <w:sz w:val="47"/>
                              <w:szCs w:val="47"/>
                            </w:rPr>
                            <w:t xml:space="preserve"> Contract User Guide</w:t>
                          </w:r>
                        </w:p>
                        <w:p w14:paraId="28DB629A" w14:textId="7274984B" w:rsidR="00886F53" w:rsidRPr="00153C74" w:rsidRDefault="00886F53" w:rsidP="00057CE6">
                          <w:pPr>
                            <w:ind w:right="-50"/>
                            <w:rPr>
                              <w:b/>
                              <w:sz w:val="47"/>
                              <w:szCs w:val="4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BE6E7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291.4pt;height:6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DyDQIAAPYDAAAOAAAAZHJzL2Uyb0RvYy54bWysU9uO0zAQfUfiHyy/06SlZbdR09XSpQhp&#10;uUgLH+A4TmPheMzYbbJ8PWMn2y3whvCD5fGMz8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" stroked="f">
              <v:textbox>
                <w:txbxContent>
                  <w:p w14:paraId="7E0367E2" w14:textId="6362FA39" w:rsidR="00913691" w:rsidRPr="00153C74" w:rsidRDefault="002A3F06" w:rsidP="00913691">
                    <w:pPr>
                      <w:ind w:right="-50"/>
                      <w:jc w:val="right"/>
                      <w:rPr>
                        <w:b/>
                        <w:sz w:val="47"/>
                        <w:szCs w:val="47"/>
                      </w:rPr>
                    </w:pPr>
                    <w:r w:rsidRPr="00153C74">
                      <w:rPr>
                        <w:b/>
                        <w:sz w:val="47"/>
                        <w:szCs w:val="47"/>
                      </w:rPr>
                      <w:t>MED56</w:t>
                    </w:r>
                    <w:r w:rsidR="00913691" w:rsidRPr="00153C74">
                      <w:rPr>
                        <w:b/>
                        <w:sz w:val="47"/>
                        <w:szCs w:val="47"/>
                      </w:rPr>
                      <w:t xml:space="preserve"> Contract User Guide</w:t>
                    </w:r>
                  </w:p>
                  <w:p w14:paraId="28DB629A" w14:textId="7274984B" w:rsidR="00886F53" w:rsidRPr="00153C74" w:rsidRDefault="00886F53" w:rsidP="00057CE6">
                    <w:pPr>
                      <w:ind w:right="-50"/>
                      <w:rPr>
                        <w:b/>
                        <w:sz w:val="47"/>
                        <w:szCs w:val="47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3F3B35B9" w14:textId="77777777" w:rsidR="00886F53" w:rsidRPr="00D02B79" w:rsidRDefault="00886F53" w:rsidP="00D02B79">
    <w:pPr>
      <w:ind w:left="-720"/>
      <w:rPr>
        <w:sz w:val="32"/>
      </w:rPr>
    </w:pPr>
    <w:r w:rsidRPr="00D02B79">
      <w:rPr>
        <w:noProof/>
        <w:color w:val="244061" w:themeColor="accent1" w:themeShade="80"/>
        <w:sz w:val="32"/>
      </w:rPr>
      <mc:AlternateContent>
        <mc:Choice Requires="wps">
          <w:drawing>
            <wp:inline distT="0" distB="0" distL="0" distR="0" wp14:anchorId="2010FF60" wp14:editId="4721DC58">
              <wp:extent cx="6995160" cy="0"/>
              <wp:effectExtent l="57150" t="38100" r="53340" b="95250"/>
              <wp:docPr id="4" name="Straight Connector 4" descr="Horizontal Blue Line in the Header" title="Horizontal Blue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122C9C4" id="Straight Connector 4" o:spid="_x0000_s1026" alt="Title: Horizontal Blue Line - Description: Horizontal Blue Line in the Hea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" strokecolor="#4f81bd [3204]" strokeweight="3pt">
              <v:shadow on="t" color="black" opacity="22937f" origin=",.5" offset="0,.63889mm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B730" w14:textId="1B04F90A" w:rsidR="00886F53" w:rsidRDefault="00886F53" w:rsidP="00D02B79">
    <w:pPr>
      <w:pStyle w:val="Header"/>
      <w:ind w:left="-720"/>
      <w:rPr>
        <w:sz w:val="10"/>
        <w:szCs w:val="32"/>
      </w:rPr>
    </w:pPr>
    <w:r w:rsidRPr="00D02B79">
      <w:rPr>
        <w:sz w:val="10"/>
        <w:szCs w:val="32"/>
      </w:rPr>
      <w:t xml:space="preserve"> </w:t>
    </w:r>
  </w:p>
  <w:p w14:paraId="1AA777EF" w14:textId="6473B901" w:rsidR="00197BB3" w:rsidRPr="00B928AC" w:rsidRDefault="00197BB3" w:rsidP="00822F94">
    <w:pPr>
      <w:pStyle w:val="Header"/>
      <w:tabs>
        <w:tab w:val="clear" w:pos="4680"/>
        <w:tab w:val="clear" w:pos="9360"/>
        <w:tab w:val="left" w:pos="2880"/>
        <w:tab w:val="left" w:pos="10365"/>
      </w:tabs>
      <w:ind w:left="-720"/>
      <w:rPr>
        <w:sz w:val="16"/>
        <w:szCs w:val="16"/>
      </w:rPr>
    </w:pPr>
    <w:r>
      <w:rPr>
        <w:sz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ECE6" w14:textId="4CAA0300" w:rsidR="00DD35D3" w:rsidRDefault="00196519" w:rsidP="00D02B79">
    <w:pPr>
      <w:pStyle w:val="Header"/>
      <w:ind w:left="-720"/>
      <w:rPr>
        <w:sz w:val="10"/>
        <w:szCs w:val="32"/>
      </w:rPr>
    </w:pPr>
    <w:r>
      <w:rPr>
        <w:noProof/>
      </w:rPr>
      <w:drawing>
        <wp:inline distT="0" distB="0" distL="0" distR="0" wp14:anchorId="17AD6DAD" wp14:editId="3BAF0290">
          <wp:extent cx="2682060" cy="804672"/>
          <wp:effectExtent l="0" t="0" r="0" b="0"/>
          <wp:docPr id="852510018" name="Picture 5" descr="Operational Services Divi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510018" name="Picture 5" descr="Operational Services Divis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746" cy="80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35D3" w:rsidRPr="00D02B79">
      <w:rPr>
        <w:sz w:val="10"/>
        <w:szCs w:val="32"/>
      </w:rPr>
      <w:t xml:space="preserve"> </w:t>
    </w:r>
    <w:r w:rsidR="0072605F">
      <w:rPr>
        <w:b/>
        <w:sz w:val="48"/>
      </w:rPr>
      <w:t xml:space="preserve"> </w:t>
    </w:r>
    <w:r w:rsidR="0072605F">
      <w:rPr>
        <w:noProof/>
      </w:rPr>
      <mc:AlternateContent>
        <mc:Choice Requires="wps">
          <w:drawing>
            <wp:inline distT="0" distB="0" distL="0" distR="0" wp14:anchorId="3141E933" wp14:editId="48EE31E6">
              <wp:extent cx="3591763" cy="788899"/>
              <wp:effectExtent l="0" t="0" r="8890" b="0"/>
              <wp:docPr id="608357202" name="Text Box 608357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1763" cy="7888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31124" w14:textId="77777777" w:rsidR="0072605F" w:rsidRPr="0072605F" w:rsidRDefault="0072605F" w:rsidP="0072605F">
                          <w:pPr>
                            <w:ind w:right="-50"/>
                            <w:jc w:val="right"/>
                            <w:rPr>
                              <w:b/>
                              <w:sz w:val="46"/>
                              <w:szCs w:val="46"/>
                            </w:rPr>
                          </w:pPr>
                          <w:r w:rsidRPr="00153C74">
                            <w:rPr>
                              <w:b/>
                              <w:sz w:val="47"/>
                              <w:szCs w:val="47"/>
                            </w:rPr>
                            <w:t>MED56</w:t>
                          </w:r>
                          <w:r w:rsidRPr="0072605F">
                            <w:rPr>
                              <w:b/>
                              <w:sz w:val="46"/>
                              <w:szCs w:val="46"/>
                            </w:rPr>
                            <w:t xml:space="preserve"> Contract User Guide</w:t>
                          </w:r>
                        </w:p>
                        <w:p w14:paraId="72F56ED6" w14:textId="77777777" w:rsidR="0072605F" w:rsidRPr="005D4B8A" w:rsidRDefault="0072605F" w:rsidP="0072605F">
                          <w:pPr>
                            <w:ind w:right="-50"/>
                            <w:rPr>
                              <w:b/>
                              <w:sz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141E933" id="_x0000_t202" coordsize="21600,21600" o:spt="202" path="m,l,21600r21600,l21600,xe">
              <v:stroke joinstyle="miter"/>
              <v:path gradientshapeok="t" o:connecttype="rect"/>
            </v:shapetype>
            <v:shape id="Text Box 608357202" o:spid="_x0000_s1027" type="#_x0000_t202" style="width:282.8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" stroked="f">
              <v:textbox>
                <w:txbxContent>
                  <w:p w14:paraId="47431124" w14:textId="77777777" w:rsidR="0072605F" w:rsidRPr="0072605F" w:rsidRDefault="0072605F" w:rsidP="0072605F">
                    <w:pPr>
                      <w:ind w:right="-50"/>
                      <w:jc w:val="right"/>
                      <w:rPr>
                        <w:b/>
                        <w:sz w:val="46"/>
                        <w:szCs w:val="46"/>
                      </w:rPr>
                    </w:pPr>
                    <w:r w:rsidRPr="00153C74">
                      <w:rPr>
                        <w:b/>
                        <w:sz w:val="47"/>
                        <w:szCs w:val="47"/>
                      </w:rPr>
                      <w:t>MED56</w:t>
                    </w:r>
                    <w:r w:rsidRPr="0072605F">
                      <w:rPr>
                        <w:b/>
                        <w:sz w:val="46"/>
                        <w:szCs w:val="46"/>
                      </w:rPr>
                      <w:t xml:space="preserve"> Contract User Guide</w:t>
                    </w:r>
                  </w:p>
                  <w:p w14:paraId="72F56ED6" w14:textId="77777777" w:rsidR="0072605F" w:rsidRPr="005D4B8A" w:rsidRDefault="0072605F" w:rsidP="0072605F">
                    <w:pPr>
                      <w:ind w:right="-50"/>
                      <w:rPr>
                        <w:b/>
                        <w:sz w:val="4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14DB22E7" w14:textId="77777777" w:rsidR="00DD35D3" w:rsidRPr="00D24FD4" w:rsidRDefault="00DD35D3" w:rsidP="00197BB3">
    <w:pPr>
      <w:pStyle w:val="Header"/>
      <w:tabs>
        <w:tab w:val="clear" w:pos="4680"/>
        <w:tab w:val="clear" w:pos="9360"/>
        <w:tab w:val="left" w:pos="2880"/>
        <w:tab w:val="left" w:pos="10365"/>
      </w:tabs>
      <w:ind w:left="-720"/>
      <w:rPr>
        <w:sz w:val="16"/>
        <w:szCs w:val="16"/>
      </w:rPr>
    </w:pPr>
    <w:r>
      <w:rPr>
        <w:sz w:val="32"/>
      </w:rPr>
      <w:tab/>
    </w:r>
  </w:p>
  <w:p w14:paraId="35D6A866" w14:textId="77777777" w:rsidR="00DD35D3" w:rsidRPr="00D02B79" w:rsidRDefault="00DD35D3" w:rsidP="00197BB3">
    <w:pPr>
      <w:ind w:left="-720"/>
      <w:rPr>
        <w:sz w:val="32"/>
      </w:rPr>
    </w:pPr>
    <w:r w:rsidRPr="00D02B79">
      <w:rPr>
        <w:noProof/>
        <w:color w:val="244061" w:themeColor="accent1" w:themeShade="80"/>
        <w:sz w:val="32"/>
      </w:rPr>
      <mc:AlternateContent>
        <mc:Choice Requires="wps">
          <w:drawing>
            <wp:inline distT="0" distB="0" distL="0" distR="0" wp14:anchorId="2EA25941" wp14:editId="666B4746">
              <wp:extent cx="6995160" cy="0"/>
              <wp:effectExtent l="57150" t="38100" r="53340" b="95250"/>
              <wp:docPr id="1684346985" name="Straight Connector 16843469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E08B465" id="Straight Connector 168434698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" strokecolor="#4f81bd [3204]" strokeweight="3pt">
              <v:shadow on="t" color="black" opacity="22937f" origin=",.5" offset="0,.63889mm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7967846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B4517E7"/>
    <w:multiLevelType w:val="hybridMultilevel"/>
    <w:tmpl w:val="7E7A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20C8"/>
    <w:multiLevelType w:val="hybridMultilevel"/>
    <w:tmpl w:val="A4D8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0376E"/>
    <w:multiLevelType w:val="hybridMultilevel"/>
    <w:tmpl w:val="91A6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85706"/>
    <w:multiLevelType w:val="hybridMultilevel"/>
    <w:tmpl w:val="A1E2E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D5EEF"/>
    <w:multiLevelType w:val="hybridMultilevel"/>
    <w:tmpl w:val="D3200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A0199"/>
    <w:multiLevelType w:val="hybridMultilevel"/>
    <w:tmpl w:val="5102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E4A4A"/>
    <w:multiLevelType w:val="hybridMultilevel"/>
    <w:tmpl w:val="62CE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15BA5"/>
    <w:multiLevelType w:val="hybridMultilevel"/>
    <w:tmpl w:val="1F68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955D4"/>
    <w:multiLevelType w:val="hybridMultilevel"/>
    <w:tmpl w:val="E7A64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F0DD1"/>
    <w:multiLevelType w:val="hybridMultilevel"/>
    <w:tmpl w:val="5C0A5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06368"/>
    <w:multiLevelType w:val="hybridMultilevel"/>
    <w:tmpl w:val="3F96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F511A"/>
    <w:multiLevelType w:val="hybridMultilevel"/>
    <w:tmpl w:val="176A8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A3202"/>
    <w:multiLevelType w:val="hybridMultilevel"/>
    <w:tmpl w:val="491A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8BDDB"/>
    <w:multiLevelType w:val="hybridMultilevel"/>
    <w:tmpl w:val="A1CCAF70"/>
    <w:lvl w:ilvl="0" w:tplc="45FE7D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78A9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DA33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8E83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C819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9678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7E72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60C2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9E60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9B5805"/>
    <w:multiLevelType w:val="hybridMultilevel"/>
    <w:tmpl w:val="E5E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263FB"/>
    <w:multiLevelType w:val="hybridMultilevel"/>
    <w:tmpl w:val="A64C644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56F00C37"/>
    <w:multiLevelType w:val="hybridMultilevel"/>
    <w:tmpl w:val="43B0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0AB52"/>
    <w:multiLevelType w:val="hybridMultilevel"/>
    <w:tmpl w:val="B9EAE69C"/>
    <w:lvl w:ilvl="0" w:tplc="A0740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4A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F62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62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EE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03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46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28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93087"/>
    <w:multiLevelType w:val="hybridMultilevel"/>
    <w:tmpl w:val="B6AE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07326">
    <w:abstractNumId w:val="14"/>
  </w:num>
  <w:num w:numId="2" w16cid:durableId="222839226">
    <w:abstractNumId w:val="0"/>
  </w:num>
  <w:num w:numId="3" w16cid:durableId="984166477">
    <w:abstractNumId w:val="6"/>
  </w:num>
  <w:num w:numId="4" w16cid:durableId="896821583">
    <w:abstractNumId w:val="17"/>
  </w:num>
  <w:num w:numId="5" w16cid:durableId="1108283029">
    <w:abstractNumId w:val="5"/>
  </w:num>
  <w:num w:numId="6" w16cid:durableId="1586958684">
    <w:abstractNumId w:val="7"/>
  </w:num>
  <w:num w:numId="7" w16cid:durableId="517740112">
    <w:abstractNumId w:val="11"/>
  </w:num>
  <w:num w:numId="8" w16cid:durableId="1872330189">
    <w:abstractNumId w:val="19"/>
  </w:num>
  <w:num w:numId="9" w16cid:durableId="55519776">
    <w:abstractNumId w:val="12"/>
  </w:num>
  <w:num w:numId="10" w16cid:durableId="9114506">
    <w:abstractNumId w:val="9"/>
  </w:num>
  <w:num w:numId="11" w16cid:durableId="1840392131">
    <w:abstractNumId w:val="2"/>
  </w:num>
  <w:num w:numId="12" w16cid:durableId="271716133">
    <w:abstractNumId w:val="8"/>
  </w:num>
  <w:num w:numId="13" w16cid:durableId="1051079100">
    <w:abstractNumId w:val="13"/>
  </w:num>
  <w:num w:numId="14" w16cid:durableId="1269192704">
    <w:abstractNumId w:val="18"/>
  </w:num>
  <w:num w:numId="15" w16cid:durableId="848644549">
    <w:abstractNumId w:val="10"/>
  </w:num>
  <w:num w:numId="16" w16cid:durableId="58405993">
    <w:abstractNumId w:val="4"/>
  </w:num>
  <w:num w:numId="17" w16cid:durableId="2109111232">
    <w:abstractNumId w:val="16"/>
  </w:num>
  <w:num w:numId="18" w16cid:durableId="1126922261">
    <w:abstractNumId w:val="1"/>
  </w:num>
  <w:num w:numId="19" w16cid:durableId="1073434093">
    <w:abstractNumId w:val="15"/>
  </w:num>
  <w:num w:numId="20" w16cid:durableId="27448581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NotTrackFormatting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A0"/>
    <w:rsid w:val="00000134"/>
    <w:rsid w:val="00000736"/>
    <w:rsid w:val="000008BD"/>
    <w:rsid w:val="00001330"/>
    <w:rsid w:val="000013EB"/>
    <w:rsid w:val="000015F4"/>
    <w:rsid w:val="00001B46"/>
    <w:rsid w:val="00002213"/>
    <w:rsid w:val="0000281C"/>
    <w:rsid w:val="00003599"/>
    <w:rsid w:val="00003B08"/>
    <w:rsid w:val="00003C5E"/>
    <w:rsid w:val="00004420"/>
    <w:rsid w:val="0000476F"/>
    <w:rsid w:val="00004AAB"/>
    <w:rsid w:val="000055B6"/>
    <w:rsid w:val="00005B0B"/>
    <w:rsid w:val="00005DDD"/>
    <w:rsid w:val="0000616D"/>
    <w:rsid w:val="000063D9"/>
    <w:rsid w:val="0000661A"/>
    <w:rsid w:val="000067FD"/>
    <w:rsid w:val="00006867"/>
    <w:rsid w:val="000069DF"/>
    <w:rsid w:val="00007251"/>
    <w:rsid w:val="000077C2"/>
    <w:rsid w:val="00007EFA"/>
    <w:rsid w:val="0001081E"/>
    <w:rsid w:val="00010C5E"/>
    <w:rsid w:val="00011132"/>
    <w:rsid w:val="000114B0"/>
    <w:rsid w:val="00011ED4"/>
    <w:rsid w:val="00012CBF"/>
    <w:rsid w:val="00012E9F"/>
    <w:rsid w:val="000133D1"/>
    <w:rsid w:val="000144A4"/>
    <w:rsid w:val="0001472E"/>
    <w:rsid w:val="00014EA3"/>
    <w:rsid w:val="000157ED"/>
    <w:rsid w:val="00015DFD"/>
    <w:rsid w:val="00015EB8"/>
    <w:rsid w:val="0001620A"/>
    <w:rsid w:val="0001647C"/>
    <w:rsid w:val="00016546"/>
    <w:rsid w:val="000176A7"/>
    <w:rsid w:val="00020269"/>
    <w:rsid w:val="00020358"/>
    <w:rsid w:val="00020715"/>
    <w:rsid w:val="00020955"/>
    <w:rsid w:val="00020A13"/>
    <w:rsid w:val="000211D7"/>
    <w:rsid w:val="0002144E"/>
    <w:rsid w:val="000216EB"/>
    <w:rsid w:val="00021FC5"/>
    <w:rsid w:val="00022070"/>
    <w:rsid w:val="000225A8"/>
    <w:rsid w:val="0002260E"/>
    <w:rsid w:val="00023A9B"/>
    <w:rsid w:val="0002451F"/>
    <w:rsid w:val="000245DD"/>
    <w:rsid w:val="00024698"/>
    <w:rsid w:val="00024CE2"/>
    <w:rsid w:val="000258F6"/>
    <w:rsid w:val="00025BE1"/>
    <w:rsid w:val="000260F2"/>
    <w:rsid w:val="000261D2"/>
    <w:rsid w:val="00026308"/>
    <w:rsid w:val="0002675D"/>
    <w:rsid w:val="000272F0"/>
    <w:rsid w:val="00027C5A"/>
    <w:rsid w:val="00027D5D"/>
    <w:rsid w:val="00027E5F"/>
    <w:rsid w:val="0003060D"/>
    <w:rsid w:val="00030C98"/>
    <w:rsid w:val="00030EE3"/>
    <w:rsid w:val="00031624"/>
    <w:rsid w:val="000316C5"/>
    <w:rsid w:val="00031F99"/>
    <w:rsid w:val="000321AC"/>
    <w:rsid w:val="000323BE"/>
    <w:rsid w:val="00032449"/>
    <w:rsid w:val="00032494"/>
    <w:rsid w:val="000329B0"/>
    <w:rsid w:val="0003335E"/>
    <w:rsid w:val="00033590"/>
    <w:rsid w:val="000339E1"/>
    <w:rsid w:val="00033A05"/>
    <w:rsid w:val="000340F0"/>
    <w:rsid w:val="00034395"/>
    <w:rsid w:val="0003445F"/>
    <w:rsid w:val="000346B2"/>
    <w:rsid w:val="0003470F"/>
    <w:rsid w:val="000347B4"/>
    <w:rsid w:val="00034843"/>
    <w:rsid w:val="00034DA1"/>
    <w:rsid w:val="000351B6"/>
    <w:rsid w:val="000359B4"/>
    <w:rsid w:val="00036331"/>
    <w:rsid w:val="0003637D"/>
    <w:rsid w:val="00036385"/>
    <w:rsid w:val="0003653B"/>
    <w:rsid w:val="00036729"/>
    <w:rsid w:val="0003695E"/>
    <w:rsid w:val="00036C85"/>
    <w:rsid w:val="00037112"/>
    <w:rsid w:val="00037504"/>
    <w:rsid w:val="000377EB"/>
    <w:rsid w:val="00037E2A"/>
    <w:rsid w:val="00037FDA"/>
    <w:rsid w:val="00040628"/>
    <w:rsid w:val="000409EE"/>
    <w:rsid w:val="00040A67"/>
    <w:rsid w:val="0004152C"/>
    <w:rsid w:val="00041A63"/>
    <w:rsid w:val="0004215A"/>
    <w:rsid w:val="0004258A"/>
    <w:rsid w:val="00042605"/>
    <w:rsid w:val="00042727"/>
    <w:rsid w:val="00042C1F"/>
    <w:rsid w:val="00043A65"/>
    <w:rsid w:val="00043A70"/>
    <w:rsid w:val="00043AF6"/>
    <w:rsid w:val="00043E3F"/>
    <w:rsid w:val="0004406E"/>
    <w:rsid w:val="000440D6"/>
    <w:rsid w:val="00044567"/>
    <w:rsid w:val="00044702"/>
    <w:rsid w:val="0004480A"/>
    <w:rsid w:val="0004484E"/>
    <w:rsid w:val="000454B3"/>
    <w:rsid w:val="000456E7"/>
    <w:rsid w:val="000466F9"/>
    <w:rsid w:val="00047007"/>
    <w:rsid w:val="000472D5"/>
    <w:rsid w:val="0004772E"/>
    <w:rsid w:val="00047BD3"/>
    <w:rsid w:val="0005037F"/>
    <w:rsid w:val="00050399"/>
    <w:rsid w:val="000507A7"/>
    <w:rsid w:val="0005094B"/>
    <w:rsid w:val="00051461"/>
    <w:rsid w:val="00051537"/>
    <w:rsid w:val="00051972"/>
    <w:rsid w:val="00051C03"/>
    <w:rsid w:val="00051F6B"/>
    <w:rsid w:val="00052767"/>
    <w:rsid w:val="0005289A"/>
    <w:rsid w:val="00052AF0"/>
    <w:rsid w:val="00052DA2"/>
    <w:rsid w:val="000534C0"/>
    <w:rsid w:val="00053531"/>
    <w:rsid w:val="0005359A"/>
    <w:rsid w:val="00054340"/>
    <w:rsid w:val="0005508B"/>
    <w:rsid w:val="00055156"/>
    <w:rsid w:val="00055222"/>
    <w:rsid w:val="00055356"/>
    <w:rsid w:val="0005582A"/>
    <w:rsid w:val="0005642B"/>
    <w:rsid w:val="0005684F"/>
    <w:rsid w:val="0005780F"/>
    <w:rsid w:val="000578FC"/>
    <w:rsid w:val="00057C61"/>
    <w:rsid w:val="00057CE6"/>
    <w:rsid w:val="0006042A"/>
    <w:rsid w:val="000606C7"/>
    <w:rsid w:val="00060815"/>
    <w:rsid w:val="000611C7"/>
    <w:rsid w:val="00061212"/>
    <w:rsid w:val="00062147"/>
    <w:rsid w:val="00062930"/>
    <w:rsid w:val="00062A4B"/>
    <w:rsid w:val="00062AE7"/>
    <w:rsid w:val="00062DDE"/>
    <w:rsid w:val="00062F21"/>
    <w:rsid w:val="00063010"/>
    <w:rsid w:val="000633A7"/>
    <w:rsid w:val="00063865"/>
    <w:rsid w:val="00063CB1"/>
    <w:rsid w:val="00064CC9"/>
    <w:rsid w:val="0006602E"/>
    <w:rsid w:val="00066407"/>
    <w:rsid w:val="000667FF"/>
    <w:rsid w:val="00066DCE"/>
    <w:rsid w:val="00067072"/>
    <w:rsid w:val="000675A7"/>
    <w:rsid w:val="000702C6"/>
    <w:rsid w:val="00070889"/>
    <w:rsid w:val="000708FE"/>
    <w:rsid w:val="000716DD"/>
    <w:rsid w:val="0007185E"/>
    <w:rsid w:val="00071964"/>
    <w:rsid w:val="00071C78"/>
    <w:rsid w:val="00071E45"/>
    <w:rsid w:val="000725BD"/>
    <w:rsid w:val="00072D9F"/>
    <w:rsid w:val="00073430"/>
    <w:rsid w:val="000734A8"/>
    <w:rsid w:val="00073768"/>
    <w:rsid w:val="00073A1A"/>
    <w:rsid w:val="00073E18"/>
    <w:rsid w:val="00073F43"/>
    <w:rsid w:val="0007409A"/>
    <w:rsid w:val="000740FB"/>
    <w:rsid w:val="00074988"/>
    <w:rsid w:val="00074A1C"/>
    <w:rsid w:val="00074ADE"/>
    <w:rsid w:val="00074C4B"/>
    <w:rsid w:val="00075074"/>
    <w:rsid w:val="000750B8"/>
    <w:rsid w:val="00075648"/>
    <w:rsid w:val="00075732"/>
    <w:rsid w:val="00075907"/>
    <w:rsid w:val="00075B8F"/>
    <w:rsid w:val="000760FF"/>
    <w:rsid w:val="00076E2E"/>
    <w:rsid w:val="0007703C"/>
    <w:rsid w:val="0007712B"/>
    <w:rsid w:val="00077B2B"/>
    <w:rsid w:val="00080086"/>
    <w:rsid w:val="000806ED"/>
    <w:rsid w:val="00080D4C"/>
    <w:rsid w:val="00081FC8"/>
    <w:rsid w:val="000820FD"/>
    <w:rsid w:val="000822BF"/>
    <w:rsid w:val="000822E8"/>
    <w:rsid w:val="000823DF"/>
    <w:rsid w:val="000824E1"/>
    <w:rsid w:val="000825E4"/>
    <w:rsid w:val="0008272E"/>
    <w:rsid w:val="000829C5"/>
    <w:rsid w:val="00082D02"/>
    <w:rsid w:val="00083566"/>
    <w:rsid w:val="00083BC6"/>
    <w:rsid w:val="000843DB"/>
    <w:rsid w:val="00084583"/>
    <w:rsid w:val="00084660"/>
    <w:rsid w:val="00084FFD"/>
    <w:rsid w:val="00085300"/>
    <w:rsid w:val="000858B6"/>
    <w:rsid w:val="000859D8"/>
    <w:rsid w:val="00085F04"/>
    <w:rsid w:val="00086D13"/>
    <w:rsid w:val="00086DB8"/>
    <w:rsid w:val="00086F6D"/>
    <w:rsid w:val="0008776A"/>
    <w:rsid w:val="00087CD6"/>
    <w:rsid w:val="00087E20"/>
    <w:rsid w:val="00087F2C"/>
    <w:rsid w:val="0009019F"/>
    <w:rsid w:val="00090A78"/>
    <w:rsid w:val="00090FF8"/>
    <w:rsid w:val="00091096"/>
    <w:rsid w:val="000910B0"/>
    <w:rsid w:val="00091120"/>
    <w:rsid w:val="000911EF"/>
    <w:rsid w:val="00091222"/>
    <w:rsid w:val="00091677"/>
    <w:rsid w:val="000918E5"/>
    <w:rsid w:val="0009204C"/>
    <w:rsid w:val="00092535"/>
    <w:rsid w:val="00092DDE"/>
    <w:rsid w:val="00092F96"/>
    <w:rsid w:val="000937A5"/>
    <w:rsid w:val="00093918"/>
    <w:rsid w:val="000939B9"/>
    <w:rsid w:val="00093DC0"/>
    <w:rsid w:val="00093FAA"/>
    <w:rsid w:val="00094339"/>
    <w:rsid w:val="0009454C"/>
    <w:rsid w:val="000945B7"/>
    <w:rsid w:val="000946AA"/>
    <w:rsid w:val="00094F0A"/>
    <w:rsid w:val="00095370"/>
    <w:rsid w:val="000953B5"/>
    <w:rsid w:val="00095986"/>
    <w:rsid w:val="000961D2"/>
    <w:rsid w:val="000963BA"/>
    <w:rsid w:val="00096D91"/>
    <w:rsid w:val="00097141"/>
    <w:rsid w:val="000A0837"/>
    <w:rsid w:val="000A1337"/>
    <w:rsid w:val="000A1BCF"/>
    <w:rsid w:val="000A1C0F"/>
    <w:rsid w:val="000A25FB"/>
    <w:rsid w:val="000A2B0A"/>
    <w:rsid w:val="000A2BA0"/>
    <w:rsid w:val="000A2C90"/>
    <w:rsid w:val="000A2F05"/>
    <w:rsid w:val="000A3917"/>
    <w:rsid w:val="000A3D5D"/>
    <w:rsid w:val="000A4331"/>
    <w:rsid w:val="000A4668"/>
    <w:rsid w:val="000A4D11"/>
    <w:rsid w:val="000A50FE"/>
    <w:rsid w:val="000A52A9"/>
    <w:rsid w:val="000A52C4"/>
    <w:rsid w:val="000A5384"/>
    <w:rsid w:val="000A5986"/>
    <w:rsid w:val="000A5E6A"/>
    <w:rsid w:val="000A716E"/>
    <w:rsid w:val="000A7577"/>
    <w:rsid w:val="000A7626"/>
    <w:rsid w:val="000A76F0"/>
    <w:rsid w:val="000A7EC2"/>
    <w:rsid w:val="000A7ECE"/>
    <w:rsid w:val="000B0079"/>
    <w:rsid w:val="000B0DF5"/>
    <w:rsid w:val="000B14CC"/>
    <w:rsid w:val="000B2106"/>
    <w:rsid w:val="000B2152"/>
    <w:rsid w:val="000B2914"/>
    <w:rsid w:val="000B2B6E"/>
    <w:rsid w:val="000B307C"/>
    <w:rsid w:val="000B320C"/>
    <w:rsid w:val="000B42F9"/>
    <w:rsid w:val="000B4D95"/>
    <w:rsid w:val="000B58FF"/>
    <w:rsid w:val="000B5F54"/>
    <w:rsid w:val="000B69DC"/>
    <w:rsid w:val="000B6C29"/>
    <w:rsid w:val="000B7E41"/>
    <w:rsid w:val="000C08FA"/>
    <w:rsid w:val="000C0F9A"/>
    <w:rsid w:val="000C17B5"/>
    <w:rsid w:val="000C1D14"/>
    <w:rsid w:val="000C1D68"/>
    <w:rsid w:val="000C21CB"/>
    <w:rsid w:val="000C25F9"/>
    <w:rsid w:val="000C2766"/>
    <w:rsid w:val="000C2C11"/>
    <w:rsid w:val="000C2DF3"/>
    <w:rsid w:val="000C2F58"/>
    <w:rsid w:val="000C3134"/>
    <w:rsid w:val="000C33B3"/>
    <w:rsid w:val="000C361D"/>
    <w:rsid w:val="000C4CD8"/>
    <w:rsid w:val="000C4DB8"/>
    <w:rsid w:val="000C4F12"/>
    <w:rsid w:val="000C5283"/>
    <w:rsid w:val="000C5CD9"/>
    <w:rsid w:val="000C5DEF"/>
    <w:rsid w:val="000C5EFB"/>
    <w:rsid w:val="000C659E"/>
    <w:rsid w:val="000C6C89"/>
    <w:rsid w:val="000C7194"/>
    <w:rsid w:val="000C794C"/>
    <w:rsid w:val="000C7969"/>
    <w:rsid w:val="000C7A46"/>
    <w:rsid w:val="000D012D"/>
    <w:rsid w:val="000D0603"/>
    <w:rsid w:val="000D134C"/>
    <w:rsid w:val="000D1573"/>
    <w:rsid w:val="000D1F0B"/>
    <w:rsid w:val="000D332E"/>
    <w:rsid w:val="000D3586"/>
    <w:rsid w:val="000D35C1"/>
    <w:rsid w:val="000D3A16"/>
    <w:rsid w:val="000D4542"/>
    <w:rsid w:val="000D46F4"/>
    <w:rsid w:val="000D4A98"/>
    <w:rsid w:val="000D4B42"/>
    <w:rsid w:val="000D4C12"/>
    <w:rsid w:val="000D55B6"/>
    <w:rsid w:val="000D5CBA"/>
    <w:rsid w:val="000D6A01"/>
    <w:rsid w:val="000D6B77"/>
    <w:rsid w:val="000D6CE0"/>
    <w:rsid w:val="000D6E6D"/>
    <w:rsid w:val="000D73B9"/>
    <w:rsid w:val="000D758F"/>
    <w:rsid w:val="000D7FAE"/>
    <w:rsid w:val="000E01B4"/>
    <w:rsid w:val="000E0426"/>
    <w:rsid w:val="000E0A48"/>
    <w:rsid w:val="000E0B52"/>
    <w:rsid w:val="000E165F"/>
    <w:rsid w:val="000E1981"/>
    <w:rsid w:val="000E24D8"/>
    <w:rsid w:val="000E2DD1"/>
    <w:rsid w:val="000E3A73"/>
    <w:rsid w:val="000E3C80"/>
    <w:rsid w:val="000E3D78"/>
    <w:rsid w:val="000E3DEC"/>
    <w:rsid w:val="000E4C54"/>
    <w:rsid w:val="000E4DF8"/>
    <w:rsid w:val="000E660F"/>
    <w:rsid w:val="000E68EE"/>
    <w:rsid w:val="000E704D"/>
    <w:rsid w:val="000E7CBB"/>
    <w:rsid w:val="000E7EC0"/>
    <w:rsid w:val="000F020F"/>
    <w:rsid w:val="000F0321"/>
    <w:rsid w:val="000F0439"/>
    <w:rsid w:val="000F04D6"/>
    <w:rsid w:val="000F0607"/>
    <w:rsid w:val="000F149D"/>
    <w:rsid w:val="000F1965"/>
    <w:rsid w:val="000F1DBB"/>
    <w:rsid w:val="000F3090"/>
    <w:rsid w:val="000F3532"/>
    <w:rsid w:val="000F3B12"/>
    <w:rsid w:val="000F41C5"/>
    <w:rsid w:val="000F43F7"/>
    <w:rsid w:val="000F460B"/>
    <w:rsid w:val="000F4656"/>
    <w:rsid w:val="000F46D5"/>
    <w:rsid w:val="000F592F"/>
    <w:rsid w:val="000F5978"/>
    <w:rsid w:val="000F5FBB"/>
    <w:rsid w:val="000F62E1"/>
    <w:rsid w:val="000F64F5"/>
    <w:rsid w:val="000F68FF"/>
    <w:rsid w:val="000F6984"/>
    <w:rsid w:val="000F6D47"/>
    <w:rsid w:val="000F6F89"/>
    <w:rsid w:val="000F7115"/>
    <w:rsid w:val="000F71D5"/>
    <w:rsid w:val="00100083"/>
    <w:rsid w:val="001003A9"/>
    <w:rsid w:val="001009D0"/>
    <w:rsid w:val="001013F1"/>
    <w:rsid w:val="00101487"/>
    <w:rsid w:val="001015DD"/>
    <w:rsid w:val="00101B86"/>
    <w:rsid w:val="00102025"/>
    <w:rsid w:val="0010203C"/>
    <w:rsid w:val="00102B24"/>
    <w:rsid w:val="00103706"/>
    <w:rsid w:val="0010402C"/>
    <w:rsid w:val="0010470D"/>
    <w:rsid w:val="00104817"/>
    <w:rsid w:val="00104B58"/>
    <w:rsid w:val="00104D69"/>
    <w:rsid w:val="00105069"/>
    <w:rsid w:val="0010521E"/>
    <w:rsid w:val="00105274"/>
    <w:rsid w:val="00105721"/>
    <w:rsid w:val="001063FA"/>
    <w:rsid w:val="001065F9"/>
    <w:rsid w:val="00106665"/>
    <w:rsid w:val="00106F6D"/>
    <w:rsid w:val="001073B2"/>
    <w:rsid w:val="0011048B"/>
    <w:rsid w:val="0011060A"/>
    <w:rsid w:val="00110EBF"/>
    <w:rsid w:val="00111113"/>
    <w:rsid w:val="0011136C"/>
    <w:rsid w:val="00111D01"/>
    <w:rsid w:val="00112067"/>
    <w:rsid w:val="00112124"/>
    <w:rsid w:val="001123CE"/>
    <w:rsid w:val="0011288D"/>
    <w:rsid w:val="001136A0"/>
    <w:rsid w:val="00113C29"/>
    <w:rsid w:val="00113CF8"/>
    <w:rsid w:val="00113FE7"/>
    <w:rsid w:val="001148FB"/>
    <w:rsid w:val="00115CE6"/>
    <w:rsid w:val="0011605C"/>
    <w:rsid w:val="00116495"/>
    <w:rsid w:val="001168CC"/>
    <w:rsid w:val="00116C1E"/>
    <w:rsid w:val="00117182"/>
    <w:rsid w:val="00117FF3"/>
    <w:rsid w:val="00120458"/>
    <w:rsid w:val="00120504"/>
    <w:rsid w:val="0012078B"/>
    <w:rsid w:val="001209D4"/>
    <w:rsid w:val="00120A10"/>
    <w:rsid w:val="00121D78"/>
    <w:rsid w:val="001228CC"/>
    <w:rsid w:val="00122C58"/>
    <w:rsid w:val="00123283"/>
    <w:rsid w:val="00123385"/>
    <w:rsid w:val="0012351B"/>
    <w:rsid w:val="00123522"/>
    <w:rsid w:val="00123735"/>
    <w:rsid w:val="00123B60"/>
    <w:rsid w:val="00123BF6"/>
    <w:rsid w:val="00124518"/>
    <w:rsid w:val="00124E63"/>
    <w:rsid w:val="001251D1"/>
    <w:rsid w:val="001254E0"/>
    <w:rsid w:val="00125CC1"/>
    <w:rsid w:val="0012617C"/>
    <w:rsid w:val="0012681F"/>
    <w:rsid w:val="00126ABE"/>
    <w:rsid w:val="00126ACA"/>
    <w:rsid w:val="0012705C"/>
    <w:rsid w:val="00127604"/>
    <w:rsid w:val="0012764F"/>
    <w:rsid w:val="0012768F"/>
    <w:rsid w:val="00127723"/>
    <w:rsid w:val="00127FAE"/>
    <w:rsid w:val="00130051"/>
    <w:rsid w:val="001300B3"/>
    <w:rsid w:val="0013059C"/>
    <w:rsid w:val="00130EC2"/>
    <w:rsid w:val="0013106D"/>
    <w:rsid w:val="001311F6"/>
    <w:rsid w:val="00131381"/>
    <w:rsid w:val="00131479"/>
    <w:rsid w:val="0013165B"/>
    <w:rsid w:val="001318CC"/>
    <w:rsid w:val="00131B3A"/>
    <w:rsid w:val="00132062"/>
    <w:rsid w:val="00132319"/>
    <w:rsid w:val="00132F28"/>
    <w:rsid w:val="00132F2A"/>
    <w:rsid w:val="001339B6"/>
    <w:rsid w:val="00134155"/>
    <w:rsid w:val="00134A24"/>
    <w:rsid w:val="00134C65"/>
    <w:rsid w:val="001361A1"/>
    <w:rsid w:val="00136526"/>
    <w:rsid w:val="00136649"/>
    <w:rsid w:val="0013695A"/>
    <w:rsid w:val="00136C46"/>
    <w:rsid w:val="00136D93"/>
    <w:rsid w:val="00137037"/>
    <w:rsid w:val="0013718A"/>
    <w:rsid w:val="001372D5"/>
    <w:rsid w:val="00137479"/>
    <w:rsid w:val="00137741"/>
    <w:rsid w:val="00137FC8"/>
    <w:rsid w:val="00140235"/>
    <w:rsid w:val="00140260"/>
    <w:rsid w:val="00140603"/>
    <w:rsid w:val="0014086F"/>
    <w:rsid w:val="00140CA3"/>
    <w:rsid w:val="001415D6"/>
    <w:rsid w:val="001422CB"/>
    <w:rsid w:val="001424D7"/>
    <w:rsid w:val="001429C0"/>
    <w:rsid w:val="00143020"/>
    <w:rsid w:val="001434FE"/>
    <w:rsid w:val="00143905"/>
    <w:rsid w:val="00143930"/>
    <w:rsid w:val="00143AD0"/>
    <w:rsid w:val="001440EE"/>
    <w:rsid w:val="001442E8"/>
    <w:rsid w:val="00144AAC"/>
    <w:rsid w:val="00145223"/>
    <w:rsid w:val="001458E0"/>
    <w:rsid w:val="001465FF"/>
    <w:rsid w:val="0014675B"/>
    <w:rsid w:val="001468E4"/>
    <w:rsid w:val="00146A9B"/>
    <w:rsid w:val="00147352"/>
    <w:rsid w:val="0014750F"/>
    <w:rsid w:val="001475BD"/>
    <w:rsid w:val="0014784D"/>
    <w:rsid w:val="00150A45"/>
    <w:rsid w:val="00150F50"/>
    <w:rsid w:val="001519B5"/>
    <w:rsid w:val="00151AC8"/>
    <w:rsid w:val="00151E16"/>
    <w:rsid w:val="00152088"/>
    <w:rsid w:val="00153404"/>
    <w:rsid w:val="00153C74"/>
    <w:rsid w:val="00154511"/>
    <w:rsid w:val="001545FB"/>
    <w:rsid w:val="0015470E"/>
    <w:rsid w:val="00154BFC"/>
    <w:rsid w:val="00155137"/>
    <w:rsid w:val="001554D4"/>
    <w:rsid w:val="0015555E"/>
    <w:rsid w:val="001557BC"/>
    <w:rsid w:val="00155D61"/>
    <w:rsid w:val="00155FF4"/>
    <w:rsid w:val="001563B2"/>
    <w:rsid w:val="001569E2"/>
    <w:rsid w:val="00156EC8"/>
    <w:rsid w:val="00157563"/>
    <w:rsid w:val="001607A6"/>
    <w:rsid w:val="001607B6"/>
    <w:rsid w:val="001608EC"/>
    <w:rsid w:val="001610CD"/>
    <w:rsid w:val="001614C5"/>
    <w:rsid w:val="00161669"/>
    <w:rsid w:val="00161685"/>
    <w:rsid w:val="0016228C"/>
    <w:rsid w:val="00162616"/>
    <w:rsid w:val="00162A0F"/>
    <w:rsid w:val="00163070"/>
    <w:rsid w:val="001632CC"/>
    <w:rsid w:val="00163404"/>
    <w:rsid w:val="00163557"/>
    <w:rsid w:val="00163A42"/>
    <w:rsid w:val="00163ED6"/>
    <w:rsid w:val="00164115"/>
    <w:rsid w:val="00164D61"/>
    <w:rsid w:val="001654B8"/>
    <w:rsid w:val="0016572C"/>
    <w:rsid w:val="00166284"/>
    <w:rsid w:val="00166D22"/>
    <w:rsid w:val="00166D83"/>
    <w:rsid w:val="00167937"/>
    <w:rsid w:val="0017020F"/>
    <w:rsid w:val="00170351"/>
    <w:rsid w:val="0017049A"/>
    <w:rsid w:val="001706C5"/>
    <w:rsid w:val="001708FF"/>
    <w:rsid w:val="00170EFD"/>
    <w:rsid w:val="001718AE"/>
    <w:rsid w:val="001718C4"/>
    <w:rsid w:val="001725B9"/>
    <w:rsid w:val="00172A9B"/>
    <w:rsid w:val="00172AE0"/>
    <w:rsid w:val="00172C56"/>
    <w:rsid w:val="0017348E"/>
    <w:rsid w:val="00173629"/>
    <w:rsid w:val="00173847"/>
    <w:rsid w:val="00174038"/>
    <w:rsid w:val="00174238"/>
    <w:rsid w:val="001743C3"/>
    <w:rsid w:val="001747C6"/>
    <w:rsid w:val="00174E98"/>
    <w:rsid w:val="00174F93"/>
    <w:rsid w:val="00175545"/>
    <w:rsid w:val="00175B26"/>
    <w:rsid w:val="00175FFB"/>
    <w:rsid w:val="00177A06"/>
    <w:rsid w:val="001803B9"/>
    <w:rsid w:val="00180F43"/>
    <w:rsid w:val="001812D3"/>
    <w:rsid w:val="00181395"/>
    <w:rsid w:val="00181542"/>
    <w:rsid w:val="00181AF0"/>
    <w:rsid w:val="00181E46"/>
    <w:rsid w:val="0018248C"/>
    <w:rsid w:val="00182926"/>
    <w:rsid w:val="00182EAD"/>
    <w:rsid w:val="00183B65"/>
    <w:rsid w:val="00183BE8"/>
    <w:rsid w:val="00185037"/>
    <w:rsid w:val="00185D36"/>
    <w:rsid w:val="001864F5"/>
    <w:rsid w:val="00187389"/>
    <w:rsid w:val="00187D56"/>
    <w:rsid w:val="00190188"/>
    <w:rsid w:val="00190192"/>
    <w:rsid w:val="00190434"/>
    <w:rsid w:val="00190554"/>
    <w:rsid w:val="00190DC5"/>
    <w:rsid w:val="00190DCF"/>
    <w:rsid w:val="00191E86"/>
    <w:rsid w:val="00191F46"/>
    <w:rsid w:val="00192216"/>
    <w:rsid w:val="0019234C"/>
    <w:rsid w:val="00192877"/>
    <w:rsid w:val="001933D9"/>
    <w:rsid w:val="001938B7"/>
    <w:rsid w:val="00193DC7"/>
    <w:rsid w:val="00193DE0"/>
    <w:rsid w:val="00193EB5"/>
    <w:rsid w:val="00193F27"/>
    <w:rsid w:val="00194012"/>
    <w:rsid w:val="0019409E"/>
    <w:rsid w:val="0019468D"/>
    <w:rsid w:val="00195244"/>
    <w:rsid w:val="00195851"/>
    <w:rsid w:val="00195F1F"/>
    <w:rsid w:val="001960DD"/>
    <w:rsid w:val="00196224"/>
    <w:rsid w:val="00196519"/>
    <w:rsid w:val="00197BB3"/>
    <w:rsid w:val="001A04D3"/>
    <w:rsid w:val="001A0C5F"/>
    <w:rsid w:val="001A1293"/>
    <w:rsid w:val="001A1BA6"/>
    <w:rsid w:val="001A1D5E"/>
    <w:rsid w:val="001A26DB"/>
    <w:rsid w:val="001A2963"/>
    <w:rsid w:val="001A340E"/>
    <w:rsid w:val="001A352E"/>
    <w:rsid w:val="001A3979"/>
    <w:rsid w:val="001A3A6C"/>
    <w:rsid w:val="001A3A7A"/>
    <w:rsid w:val="001A3D5D"/>
    <w:rsid w:val="001A3D90"/>
    <w:rsid w:val="001A41AE"/>
    <w:rsid w:val="001A489C"/>
    <w:rsid w:val="001A49F3"/>
    <w:rsid w:val="001A5433"/>
    <w:rsid w:val="001A559F"/>
    <w:rsid w:val="001A581C"/>
    <w:rsid w:val="001A596F"/>
    <w:rsid w:val="001A5C84"/>
    <w:rsid w:val="001A609F"/>
    <w:rsid w:val="001A66BF"/>
    <w:rsid w:val="001A6873"/>
    <w:rsid w:val="001A6F1E"/>
    <w:rsid w:val="001A7167"/>
    <w:rsid w:val="001A7224"/>
    <w:rsid w:val="001A72C3"/>
    <w:rsid w:val="001B046D"/>
    <w:rsid w:val="001B1383"/>
    <w:rsid w:val="001B1654"/>
    <w:rsid w:val="001B16A2"/>
    <w:rsid w:val="001B16FD"/>
    <w:rsid w:val="001B1724"/>
    <w:rsid w:val="001B17CC"/>
    <w:rsid w:val="001B1E53"/>
    <w:rsid w:val="001B29E8"/>
    <w:rsid w:val="001B2F8D"/>
    <w:rsid w:val="001B3217"/>
    <w:rsid w:val="001B3B78"/>
    <w:rsid w:val="001B454B"/>
    <w:rsid w:val="001B46C7"/>
    <w:rsid w:val="001B48A8"/>
    <w:rsid w:val="001B5F7B"/>
    <w:rsid w:val="001B730B"/>
    <w:rsid w:val="001B7645"/>
    <w:rsid w:val="001C0572"/>
    <w:rsid w:val="001C0AD1"/>
    <w:rsid w:val="001C0EF8"/>
    <w:rsid w:val="001C2CD6"/>
    <w:rsid w:val="001C2E2B"/>
    <w:rsid w:val="001C2E70"/>
    <w:rsid w:val="001C3179"/>
    <w:rsid w:val="001C33D5"/>
    <w:rsid w:val="001C38B4"/>
    <w:rsid w:val="001C38E0"/>
    <w:rsid w:val="001C3C17"/>
    <w:rsid w:val="001C3D2F"/>
    <w:rsid w:val="001C3D49"/>
    <w:rsid w:val="001C4336"/>
    <w:rsid w:val="001C4438"/>
    <w:rsid w:val="001C44AE"/>
    <w:rsid w:val="001C48B8"/>
    <w:rsid w:val="001C4B29"/>
    <w:rsid w:val="001C4D52"/>
    <w:rsid w:val="001C5226"/>
    <w:rsid w:val="001C537D"/>
    <w:rsid w:val="001C55DB"/>
    <w:rsid w:val="001C5906"/>
    <w:rsid w:val="001C5914"/>
    <w:rsid w:val="001C5A8C"/>
    <w:rsid w:val="001C61DE"/>
    <w:rsid w:val="001C6AE5"/>
    <w:rsid w:val="001C6DCC"/>
    <w:rsid w:val="001C7D0E"/>
    <w:rsid w:val="001D071B"/>
    <w:rsid w:val="001D0C65"/>
    <w:rsid w:val="001D1BEF"/>
    <w:rsid w:val="001D21D1"/>
    <w:rsid w:val="001D2500"/>
    <w:rsid w:val="001D2EE0"/>
    <w:rsid w:val="001D3025"/>
    <w:rsid w:val="001D3BC9"/>
    <w:rsid w:val="001D4059"/>
    <w:rsid w:val="001D50B0"/>
    <w:rsid w:val="001D55A2"/>
    <w:rsid w:val="001D5B17"/>
    <w:rsid w:val="001D6239"/>
    <w:rsid w:val="001D69EF"/>
    <w:rsid w:val="001D6AE2"/>
    <w:rsid w:val="001D6B59"/>
    <w:rsid w:val="001D6E2E"/>
    <w:rsid w:val="001D7093"/>
    <w:rsid w:val="001D73C6"/>
    <w:rsid w:val="001D7649"/>
    <w:rsid w:val="001D7831"/>
    <w:rsid w:val="001E0098"/>
    <w:rsid w:val="001E12BE"/>
    <w:rsid w:val="001E13AD"/>
    <w:rsid w:val="001E1564"/>
    <w:rsid w:val="001E1D59"/>
    <w:rsid w:val="001E1F2E"/>
    <w:rsid w:val="001E21B4"/>
    <w:rsid w:val="001E25B1"/>
    <w:rsid w:val="001E2976"/>
    <w:rsid w:val="001E2D48"/>
    <w:rsid w:val="001E3090"/>
    <w:rsid w:val="001E3E19"/>
    <w:rsid w:val="001E4148"/>
    <w:rsid w:val="001E44D0"/>
    <w:rsid w:val="001E4981"/>
    <w:rsid w:val="001E4A13"/>
    <w:rsid w:val="001E5370"/>
    <w:rsid w:val="001E59B2"/>
    <w:rsid w:val="001E5D17"/>
    <w:rsid w:val="001E6D4A"/>
    <w:rsid w:val="001E742A"/>
    <w:rsid w:val="001E79A5"/>
    <w:rsid w:val="001E7EF5"/>
    <w:rsid w:val="001F0019"/>
    <w:rsid w:val="001F001E"/>
    <w:rsid w:val="001F038E"/>
    <w:rsid w:val="001F05C1"/>
    <w:rsid w:val="001F17FD"/>
    <w:rsid w:val="001F1B8E"/>
    <w:rsid w:val="001F276D"/>
    <w:rsid w:val="001F2776"/>
    <w:rsid w:val="001F375E"/>
    <w:rsid w:val="001F3901"/>
    <w:rsid w:val="001F4035"/>
    <w:rsid w:val="001F452E"/>
    <w:rsid w:val="001F4888"/>
    <w:rsid w:val="001F4D57"/>
    <w:rsid w:val="001F507E"/>
    <w:rsid w:val="001F5FC0"/>
    <w:rsid w:val="001F61FD"/>
    <w:rsid w:val="001F641F"/>
    <w:rsid w:val="001F677B"/>
    <w:rsid w:val="001F67CC"/>
    <w:rsid w:val="001F743D"/>
    <w:rsid w:val="001F7620"/>
    <w:rsid w:val="001F76AB"/>
    <w:rsid w:val="001F785E"/>
    <w:rsid w:val="001F7D27"/>
    <w:rsid w:val="00200813"/>
    <w:rsid w:val="00200A54"/>
    <w:rsid w:val="00200F92"/>
    <w:rsid w:val="002014FE"/>
    <w:rsid w:val="002016EF"/>
    <w:rsid w:val="00201AFF"/>
    <w:rsid w:val="00201B09"/>
    <w:rsid w:val="00201FB5"/>
    <w:rsid w:val="00201FF2"/>
    <w:rsid w:val="002022DF"/>
    <w:rsid w:val="002028FB"/>
    <w:rsid w:val="00202D47"/>
    <w:rsid w:val="00202D56"/>
    <w:rsid w:val="0020314F"/>
    <w:rsid w:val="0020323F"/>
    <w:rsid w:val="00203A0C"/>
    <w:rsid w:val="00204312"/>
    <w:rsid w:val="0020479A"/>
    <w:rsid w:val="002048B2"/>
    <w:rsid w:val="002052A7"/>
    <w:rsid w:val="00205323"/>
    <w:rsid w:val="00205879"/>
    <w:rsid w:val="00205FDA"/>
    <w:rsid w:val="002060C0"/>
    <w:rsid w:val="00206E5C"/>
    <w:rsid w:val="0020710A"/>
    <w:rsid w:val="00207B7E"/>
    <w:rsid w:val="002105BE"/>
    <w:rsid w:val="00210BD7"/>
    <w:rsid w:val="00211108"/>
    <w:rsid w:val="002115FE"/>
    <w:rsid w:val="002119EF"/>
    <w:rsid w:val="00211B7F"/>
    <w:rsid w:val="00212171"/>
    <w:rsid w:val="00213045"/>
    <w:rsid w:val="00213632"/>
    <w:rsid w:val="00213662"/>
    <w:rsid w:val="00213A67"/>
    <w:rsid w:val="00214875"/>
    <w:rsid w:val="00214B32"/>
    <w:rsid w:val="00214DD1"/>
    <w:rsid w:val="0021535D"/>
    <w:rsid w:val="00215B12"/>
    <w:rsid w:val="00215BF2"/>
    <w:rsid w:val="0021633E"/>
    <w:rsid w:val="0021685E"/>
    <w:rsid w:val="002169F8"/>
    <w:rsid w:val="00216A7B"/>
    <w:rsid w:val="00217649"/>
    <w:rsid w:val="0021794D"/>
    <w:rsid w:val="00217ABB"/>
    <w:rsid w:val="0022000D"/>
    <w:rsid w:val="0022021A"/>
    <w:rsid w:val="002206C9"/>
    <w:rsid w:val="002208BA"/>
    <w:rsid w:val="00221333"/>
    <w:rsid w:val="002214E5"/>
    <w:rsid w:val="002215A8"/>
    <w:rsid w:val="00221C07"/>
    <w:rsid w:val="00222273"/>
    <w:rsid w:val="002228E1"/>
    <w:rsid w:val="00222B88"/>
    <w:rsid w:val="00222DA8"/>
    <w:rsid w:val="00222FBE"/>
    <w:rsid w:val="0022320B"/>
    <w:rsid w:val="002235C3"/>
    <w:rsid w:val="00223B04"/>
    <w:rsid w:val="0022452D"/>
    <w:rsid w:val="002248B4"/>
    <w:rsid w:val="00224C35"/>
    <w:rsid w:val="00225567"/>
    <w:rsid w:val="00225A76"/>
    <w:rsid w:val="00225CD6"/>
    <w:rsid w:val="00226810"/>
    <w:rsid w:val="0022684D"/>
    <w:rsid w:val="002276AB"/>
    <w:rsid w:val="00227B29"/>
    <w:rsid w:val="0023012D"/>
    <w:rsid w:val="002301A7"/>
    <w:rsid w:val="00230786"/>
    <w:rsid w:val="00230B7E"/>
    <w:rsid w:val="00231254"/>
    <w:rsid w:val="00231703"/>
    <w:rsid w:val="00231B85"/>
    <w:rsid w:val="00232BBA"/>
    <w:rsid w:val="00232DEF"/>
    <w:rsid w:val="00232DF3"/>
    <w:rsid w:val="002340B4"/>
    <w:rsid w:val="002345A2"/>
    <w:rsid w:val="002346E4"/>
    <w:rsid w:val="00234BEC"/>
    <w:rsid w:val="00235C9B"/>
    <w:rsid w:val="0023602A"/>
    <w:rsid w:val="00236048"/>
    <w:rsid w:val="002362A4"/>
    <w:rsid w:val="00236418"/>
    <w:rsid w:val="00236A07"/>
    <w:rsid w:val="00236A9D"/>
    <w:rsid w:val="00236F9B"/>
    <w:rsid w:val="002374EF"/>
    <w:rsid w:val="00237715"/>
    <w:rsid w:val="00237B53"/>
    <w:rsid w:val="00237C02"/>
    <w:rsid w:val="00237E7F"/>
    <w:rsid w:val="00237EFF"/>
    <w:rsid w:val="00240817"/>
    <w:rsid w:val="0024116F"/>
    <w:rsid w:val="002411B9"/>
    <w:rsid w:val="00241C93"/>
    <w:rsid w:val="00241D9B"/>
    <w:rsid w:val="00242169"/>
    <w:rsid w:val="00242685"/>
    <w:rsid w:val="002426DE"/>
    <w:rsid w:val="002428AA"/>
    <w:rsid w:val="00242AC9"/>
    <w:rsid w:val="00243276"/>
    <w:rsid w:val="00243561"/>
    <w:rsid w:val="002437F5"/>
    <w:rsid w:val="002439A4"/>
    <w:rsid w:val="00243F9D"/>
    <w:rsid w:val="002449BE"/>
    <w:rsid w:val="00245732"/>
    <w:rsid w:val="00245B24"/>
    <w:rsid w:val="00245FDB"/>
    <w:rsid w:val="00246800"/>
    <w:rsid w:val="002468FF"/>
    <w:rsid w:val="00246E10"/>
    <w:rsid w:val="0024729E"/>
    <w:rsid w:val="00247454"/>
    <w:rsid w:val="0025001F"/>
    <w:rsid w:val="00250704"/>
    <w:rsid w:val="00250ACA"/>
    <w:rsid w:val="00250B29"/>
    <w:rsid w:val="00250B8B"/>
    <w:rsid w:val="002513F1"/>
    <w:rsid w:val="00251B5F"/>
    <w:rsid w:val="00251D2B"/>
    <w:rsid w:val="0025288C"/>
    <w:rsid w:val="00252908"/>
    <w:rsid w:val="0025318D"/>
    <w:rsid w:val="00253749"/>
    <w:rsid w:val="00253A51"/>
    <w:rsid w:val="002542E6"/>
    <w:rsid w:val="00254B3D"/>
    <w:rsid w:val="00254EE9"/>
    <w:rsid w:val="00255494"/>
    <w:rsid w:val="00255962"/>
    <w:rsid w:val="00255DB6"/>
    <w:rsid w:val="00256475"/>
    <w:rsid w:val="00256AB8"/>
    <w:rsid w:val="00256D3D"/>
    <w:rsid w:val="00256FA6"/>
    <w:rsid w:val="0025735D"/>
    <w:rsid w:val="0026042B"/>
    <w:rsid w:val="0026103A"/>
    <w:rsid w:val="00262982"/>
    <w:rsid w:val="0026357A"/>
    <w:rsid w:val="0026368F"/>
    <w:rsid w:val="00264128"/>
    <w:rsid w:val="00264165"/>
    <w:rsid w:val="002642F9"/>
    <w:rsid w:val="00264A56"/>
    <w:rsid w:val="00265213"/>
    <w:rsid w:val="002655B7"/>
    <w:rsid w:val="002655CF"/>
    <w:rsid w:val="00266086"/>
    <w:rsid w:val="0026625F"/>
    <w:rsid w:val="00266475"/>
    <w:rsid w:val="002665C5"/>
    <w:rsid w:val="0026670F"/>
    <w:rsid w:val="0026740B"/>
    <w:rsid w:val="00267BB6"/>
    <w:rsid w:val="002705CB"/>
    <w:rsid w:val="00270CE2"/>
    <w:rsid w:val="002710E6"/>
    <w:rsid w:val="0027186F"/>
    <w:rsid w:val="002718D1"/>
    <w:rsid w:val="002722E1"/>
    <w:rsid w:val="002725D9"/>
    <w:rsid w:val="00272A26"/>
    <w:rsid w:val="002733A5"/>
    <w:rsid w:val="002733D1"/>
    <w:rsid w:val="002739BC"/>
    <w:rsid w:val="00273A68"/>
    <w:rsid w:val="00275216"/>
    <w:rsid w:val="00275AAF"/>
    <w:rsid w:val="00275DEB"/>
    <w:rsid w:val="00276002"/>
    <w:rsid w:val="00277786"/>
    <w:rsid w:val="00277C51"/>
    <w:rsid w:val="00277CB7"/>
    <w:rsid w:val="00277D1B"/>
    <w:rsid w:val="00277E0D"/>
    <w:rsid w:val="00280B86"/>
    <w:rsid w:val="00280DE4"/>
    <w:rsid w:val="00280EC3"/>
    <w:rsid w:val="002812E6"/>
    <w:rsid w:val="00281536"/>
    <w:rsid w:val="002816F4"/>
    <w:rsid w:val="00281714"/>
    <w:rsid w:val="0028171C"/>
    <w:rsid w:val="002819AB"/>
    <w:rsid w:val="002819F1"/>
    <w:rsid w:val="00281FB4"/>
    <w:rsid w:val="00282767"/>
    <w:rsid w:val="00282C29"/>
    <w:rsid w:val="002832C4"/>
    <w:rsid w:val="0028336E"/>
    <w:rsid w:val="00283DF0"/>
    <w:rsid w:val="00283EDD"/>
    <w:rsid w:val="00284325"/>
    <w:rsid w:val="00284409"/>
    <w:rsid w:val="00284411"/>
    <w:rsid w:val="0028465F"/>
    <w:rsid w:val="00284A09"/>
    <w:rsid w:val="00284BB5"/>
    <w:rsid w:val="00284C63"/>
    <w:rsid w:val="00285739"/>
    <w:rsid w:val="00285D6B"/>
    <w:rsid w:val="00285F4A"/>
    <w:rsid w:val="00285F4E"/>
    <w:rsid w:val="0028716D"/>
    <w:rsid w:val="00287C74"/>
    <w:rsid w:val="00287CDF"/>
    <w:rsid w:val="00287D41"/>
    <w:rsid w:val="00287EDE"/>
    <w:rsid w:val="00287F65"/>
    <w:rsid w:val="002902C5"/>
    <w:rsid w:val="0029118D"/>
    <w:rsid w:val="00291C94"/>
    <w:rsid w:val="00291EE1"/>
    <w:rsid w:val="00291F79"/>
    <w:rsid w:val="002920C3"/>
    <w:rsid w:val="002922C9"/>
    <w:rsid w:val="00292AD5"/>
    <w:rsid w:val="00292C2E"/>
    <w:rsid w:val="00292F58"/>
    <w:rsid w:val="002932D3"/>
    <w:rsid w:val="002937AC"/>
    <w:rsid w:val="00293964"/>
    <w:rsid w:val="00293C71"/>
    <w:rsid w:val="00293DBD"/>
    <w:rsid w:val="002942B0"/>
    <w:rsid w:val="0029467D"/>
    <w:rsid w:val="00294E97"/>
    <w:rsid w:val="00295ADD"/>
    <w:rsid w:val="00295F16"/>
    <w:rsid w:val="0029614F"/>
    <w:rsid w:val="00296375"/>
    <w:rsid w:val="00296560"/>
    <w:rsid w:val="00296719"/>
    <w:rsid w:val="00296E43"/>
    <w:rsid w:val="00296F0D"/>
    <w:rsid w:val="00296F64"/>
    <w:rsid w:val="00297106"/>
    <w:rsid w:val="00297429"/>
    <w:rsid w:val="002974C8"/>
    <w:rsid w:val="002974DB"/>
    <w:rsid w:val="0029793B"/>
    <w:rsid w:val="00299973"/>
    <w:rsid w:val="002A02A8"/>
    <w:rsid w:val="002A03A1"/>
    <w:rsid w:val="002A0E8C"/>
    <w:rsid w:val="002A10B9"/>
    <w:rsid w:val="002A1148"/>
    <w:rsid w:val="002A1A05"/>
    <w:rsid w:val="002A1C92"/>
    <w:rsid w:val="002A2001"/>
    <w:rsid w:val="002A22A0"/>
    <w:rsid w:val="002A23C2"/>
    <w:rsid w:val="002A310B"/>
    <w:rsid w:val="002A326F"/>
    <w:rsid w:val="002A3ACC"/>
    <w:rsid w:val="002A3E20"/>
    <w:rsid w:val="002A3E79"/>
    <w:rsid w:val="002A3ED3"/>
    <w:rsid w:val="002A3F06"/>
    <w:rsid w:val="002A3FC0"/>
    <w:rsid w:val="002A400F"/>
    <w:rsid w:val="002A40B2"/>
    <w:rsid w:val="002A40E1"/>
    <w:rsid w:val="002A4290"/>
    <w:rsid w:val="002A464F"/>
    <w:rsid w:val="002A4839"/>
    <w:rsid w:val="002A4C9A"/>
    <w:rsid w:val="002A5273"/>
    <w:rsid w:val="002A530A"/>
    <w:rsid w:val="002A5B1A"/>
    <w:rsid w:val="002A642B"/>
    <w:rsid w:val="002B02C8"/>
    <w:rsid w:val="002B04B8"/>
    <w:rsid w:val="002B052E"/>
    <w:rsid w:val="002B068D"/>
    <w:rsid w:val="002B06A1"/>
    <w:rsid w:val="002B0A51"/>
    <w:rsid w:val="002B0D95"/>
    <w:rsid w:val="002B1342"/>
    <w:rsid w:val="002B167F"/>
    <w:rsid w:val="002B2726"/>
    <w:rsid w:val="002B2B23"/>
    <w:rsid w:val="002B36A0"/>
    <w:rsid w:val="002B384F"/>
    <w:rsid w:val="002B4973"/>
    <w:rsid w:val="002B4F4A"/>
    <w:rsid w:val="002B5B98"/>
    <w:rsid w:val="002B5EFC"/>
    <w:rsid w:val="002B6D2F"/>
    <w:rsid w:val="002B6D5C"/>
    <w:rsid w:val="002C03BF"/>
    <w:rsid w:val="002C0911"/>
    <w:rsid w:val="002C1276"/>
    <w:rsid w:val="002C13B6"/>
    <w:rsid w:val="002C155F"/>
    <w:rsid w:val="002C17F3"/>
    <w:rsid w:val="002C1858"/>
    <w:rsid w:val="002C1C34"/>
    <w:rsid w:val="002C24CF"/>
    <w:rsid w:val="002C2879"/>
    <w:rsid w:val="002C32B5"/>
    <w:rsid w:val="002C3E4C"/>
    <w:rsid w:val="002C404F"/>
    <w:rsid w:val="002C414A"/>
    <w:rsid w:val="002C521F"/>
    <w:rsid w:val="002C573D"/>
    <w:rsid w:val="002C5832"/>
    <w:rsid w:val="002C652F"/>
    <w:rsid w:val="002C660F"/>
    <w:rsid w:val="002C6C6E"/>
    <w:rsid w:val="002C6F74"/>
    <w:rsid w:val="002C72E6"/>
    <w:rsid w:val="002C7304"/>
    <w:rsid w:val="002C7B52"/>
    <w:rsid w:val="002C7CFF"/>
    <w:rsid w:val="002D031B"/>
    <w:rsid w:val="002D0489"/>
    <w:rsid w:val="002D099E"/>
    <w:rsid w:val="002D0D07"/>
    <w:rsid w:val="002D1055"/>
    <w:rsid w:val="002D17D2"/>
    <w:rsid w:val="002D1B7E"/>
    <w:rsid w:val="002D297F"/>
    <w:rsid w:val="002D2A9D"/>
    <w:rsid w:val="002D2B3C"/>
    <w:rsid w:val="002D2BD3"/>
    <w:rsid w:val="002D3FBA"/>
    <w:rsid w:val="002D4C74"/>
    <w:rsid w:val="002D59FE"/>
    <w:rsid w:val="002D5DC8"/>
    <w:rsid w:val="002D6167"/>
    <w:rsid w:val="002D6808"/>
    <w:rsid w:val="002D72A2"/>
    <w:rsid w:val="002D73B7"/>
    <w:rsid w:val="002D74AB"/>
    <w:rsid w:val="002D7C5B"/>
    <w:rsid w:val="002D7D03"/>
    <w:rsid w:val="002D7D25"/>
    <w:rsid w:val="002D7D3A"/>
    <w:rsid w:val="002E25D3"/>
    <w:rsid w:val="002E2745"/>
    <w:rsid w:val="002E29CF"/>
    <w:rsid w:val="002E2D42"/>
    <w:rsid w:val="002E3754"/>
    <w:rsid w:val="002E3BDF"/>
    <w:rsid w:val="002E3C33"/>
    <w:rsid w:val="002E4144"/>
    <w:rsid w:val="002E449D"/>
    <w:rsid w:val="002E57C5"/>
    <w:rsid w:val="002E58A6"/>
    <w:rsid w:val="002E58BD"/>
    <w:rsid w:val="002E5A64"/>
    <w:rsid w:val="002E618D"/>
    <w:rsid w:val="002E67A6"/>
    <w:rsid w:val="002E6BB6"/>
    <w:rsid w:val="002E6F20"/>
    <w:rsid w:val="002E6FC9"/>
    <w:rsid w:val="002E6FFA"/>
    <w:rsid w:val="002E7138"/>
    <w:rsid w:val="002E739D"/>
    <w:rsid w:val="002E7698"/>
    <w:rsid w:val="002E7816"/>
    <w:rsid w:val="002E79BA"/>
    <w:rsid w:val="002F05C6"/>
    <w:rsid w:val="002F0CEC"/>
    <w:rsid w:val="002F0EED"/>
    <w:rsid w:val="002F1403"/>
    <w:rsid w:val="002F164A"/>
    <w:rsid w:val="002F195E"/>
    <w:rsid w:val="002F215E"/>
    <w:rsid w:val="002F2A20"/>
    <w:rsid w:val="002F3315"/>
    <w:rsid w:val="002F33A4"/>
    <w:rsid w:val="002F3890"/>
    <w:rsid w:val="002F3BAF"/>
    <w:rsid w:val="002F3EF5"/>
    <w:rsid w:val="002F432C"/>
    <w:rsid w:val="002F460B"/>
    <w:rsid w:val="002F4F98"/>
    <w:rsid w:val="002F5141"/>
    <w:rsid w:val="002F58E0"/>
    <w:rsid w:val="002F5921"/>
    <w:rsid w:val="002F677F"/>
    <w:rsid w:val="002F67D2"/>
    <w:rsid w:val="002F71E0"/>
    <w:rsid w:val="002F75FB"/>
    <w:rsid w:val="003007DC"/>
    <w:rsid w:val="00300D98"/>
    <w:rsid w:val="00300E7C"/>
    <w:rsid w:val="00300F52"/>
    <w:rsid w:val="0030133C"/>
    <w:rsid w:val="00301501"/>
    <w:rsid w:val="003018A4"/>
    <w:rsid w:val="00301931"/>
    <w:rsid w:val="00301B4D"/>
    <w:rsid w:val="00301C2C"/>
    <w:rsid w:val="00302709"/>
    <w:rsid w:val="00302C4E"/>
    <w:rsid w:val="003030C9"/>
    <w:rsid w:val="0030386D"/>
    <w:rsid w:val="00303C3D"/>
    <w:rsid w:val="00303D78"/>
    <w:rsid w:val="00304398"/>
    <w:rsid w:val="00304890"/>
    <w:rsid w:val="0030497D"/>
    <w:rsid w:val="00304C6F"/>
    <w:rsid w:val="00305245"/>
    <w:rsid w:val="00305298"/>
    <w:rsid w:val="003058A3"/>
    <w:rsid w:val="00305D00"/>
    <w:rsid w:val="00305D8A"/>
    <w:rsid w:val="00305DAC"/>
    <w:rsid w:val="00305DFC"/>
    <w:rsid w:val="003060E1"/>
    <w:rsid w:val="003066B4"/>
    <w:rsid w:val="003070B0"/>
    <w:rsid w:val="003077B9"/>
    <w:rsid w:val="00307B90"/>
    <w:rsid w:val="00307F54"/>
    <w:rsid w:val="0031019F"/>
    <w:rsid w:val="00310944"/>
    <w:rsid w:val="00311C44"/>
    <w:rsid w:val="003121D1"/>
    <w:rsid w:val="0031246D"/>
    <w:rsid w:val="003135FE"/>
    <w:rsid w:val="003137C5"/>
    <w:rsid w:val="00313846"/>
    <w:rsid w:val="00313D61"/>
    <w:rsid w:val="00314899"/>
    <w:rsid w:val="00314AFF"/>
    <w:rsid w:val="00314F50"/>
    <w:rsid w:val="00315038"/>
    <w:rsid w:val="00315187"/>
    <w:rsid w:val="003151C6"/>
    <w:rsid w:val="0031638F"/>
    <w:rsid w:val="00316BBD"/>
    <w:rsid w:val="00316EC7"/>
    <w:rsid w:val="0031721B"/>
    <w:rsid w:val="00317604"/>
    <w:rsid w:val="0032058B"/>
    <w:rsid w:val="00320B04"/>
    <w:rsid w:val="00320C77"/>
    <w:rsid w:val="00320FAB"/>
    <w:rsid w:val="003218BB"/>
    <w:rsid w:val="00321B03"/>
    <w:rsid w:val="00321C9E"/>
    <w:rsid w:val="003226E7"/>
    <w:rsid w:val="003229A4"/>
    <w:rsid w:val="00322DC1"/>
    <w:rsid w:val="00323324"/>
    <w:rsid w:val="003239EB"/>
    <w:rsid w:val="00323B02"/>
    <w:rsid w:val="00323F32"/>
    <w:rsid w:val="00324E0B"/>
    <w:rsid w:val="00324F3B"/>
    <w:rsid w:val="0032537F"/>
    <w:rsid w:val="003256F6"/>
    <w:rsid w:val="00325D8B"/>
    <w:rsid w:val="00325FC0"/>
    <w:rsid w:val="00326178"/>
    <w:rsid w:val="0032736B"/>
    <w:rsid w:val="00327761"/>
    <w:rsid w:val="00327853"/>
    <w:rsid w:val="003300E5"/>
    <w:rsid w:val="00330C0C"/>
    <w:rsid w:val="00330D13"/>
    <w:rsid w:val="00331685"/>
    <w:rsid w:val="003317A0"/>
    <w:rsid w:val="00331A19"/>
    <w:rsid w:val="00331C22"/>
    <w:rsid w:val="00331DAD"/>
    <w:rsid w:val="0033203C"/>
    <w:rsid w:val="0033239D"/>
    <w:rsid w:val="00332768"/>
    <w:rsid w:val="00332B74"/>
    <w:rsid w:val="00332CAE"/>
    <w:rsid w:val="00332F24"/>
    <w:rsid w:val="00333321"/>
    <w:rsid w:val="003336A1"/>
    <w:rsid w:val="00333989"/>
    <w:rsid w:val="00333FC6"/>
    <w:rsid w:val="003343CA"/>
    <w:rsid w:val="00334444"/>
    <w:rsid w:val="00334BD6"/>
    <w:rsid w:val="00334EC6"/>
    <w:rsid w:val="003358B4"/>
    <w:rsid w:val="003359D1"/>
    <w:rsid w:val="00335A8A"/>
    <w:rsid w:val="00335CAB"/>
    <w:rsid w:val="00335CC0"/>
    <w:rsid w:val="00335FCF"/>
    <w:rsid w:val="00336F12"/>
    <w:rsid w:val="003371B2"/>
    <w:rsid w:val="003378F7"/>
    <w:rsid w:val="00337A5C"/>
    <w:rsid w:val="00340B95"/>
    <w:rsid w:val="00340BE0"/>
    <w:rsid w:val="00340F9A"/>
    <w:rsid w:val="0034149B"/>
    <w:rsid w:val="003417A9"/>
    <w:rsid w:val="00341F85"/>
    <w:rsid w:val="00342578"/>
    <w:rsid w:val="003437E1"/>
    <w:rsid w:val="003438B2"/>
    <w:rsid w:val="003438F6"/>
    <w:rsid w:val="00343C27"/>
    <w:rsid w:val="00344041"/>
    <w:rsid w:val="0034425A"/>
    <w:rsid w:val="00344435"/>
    <w:rsid w:val="00344787"/>
    <w:rsid w:val="00344DB5"/>
    <w:rsid w:val="00345515"/>
    <w:rsid w:val="00345C56"/>
    <w:rsid w:val="00345DBD"/>
    <w:rsid w:val="003460E7"/>
    <w:rsid w:val="00346136"/>
    <w:rsid w:val="003468FA"/>
    <w:rsid w:val="00346DD0"/>
    <w:rsid w:val="00346EA9"/>
    <w:rsid w:val="00347124"/>
    <w:rsid w:val="003471D8"/>
    <w:rsid w:val="0035048E"/>
    <w:rsid w:val="00350787"/>
    <w:rsid w:val="00350B4D"/>
    <w:rsid w:val="00350C44"/>
    <w:rsid w:val="00351C1A"/>
    <w:rsid w:val="0035246B"/>
    <w:rsid w:val="00352757"/>
    <w:rsid w:val="0035316A"/>
    <w:rsid w:val="003536A5"/>
    <w:rsid w:val="00353ABE"/>
    <w:rsid w:val="00353B2E"/>
    <w:rsid w:val="00353B74"/>
    <w:rsid w:val="00353C29"/>
    <w:rsid w:val="00353C4A"/>
    <w:rsid w:val="003541D2"/>
    <w:rsid w:val="00354CA8"/>
    <w:rsid w:val="003552F2"/>
    <w:rsid w:val="003554D9"/>
    <w:rsid w:val="00356623"/>
    <w:rsid w:val="0035686C"/>
    <w:rsid w:val="0035697E"/>
    <w:rsid w:val="003569FD"/>
    <w:rsid w:val="00356B9E"/>
    <w:rsid w:val="00356BEB"/>
    <w:rsid w:val="00356FBF"/>
    <w:rsid w:val="00357158"/>
    <w:rsid w:val="00357D1E"/>
    <w:rsid w:val="00360811"/>
    <w:rsid w:val="00360AB6"/>
    <w:rsid w:val="003624C5"/>
    <w:rsid w:val="00362843"/>
    <w:rsid w:val="00362B9D"/>
    <w:rsid w:val="00362DFB"/>
    <w:rsid w:val="003630DB"/>
    <w:rsid w:val="003633CD"/>
    <w:rsid w:val="00363413"/>
    <w:rsid w:val="00363527"/>
    <w:rsid w:val="00363A21"/>
    <w:rsid w:val="00363A57"/>
    <w:rsid w:val="00363C98"/>
    <w:rsid w:val="00364115"/>
    <w:rsid w:val="003648B0"/>
    <w:rsid w:val="00364902"/>
    <w:rsid w:val="00364C24"/>
    <w:rsid w:val="00365361"/>
    <w:rsid w:val="003657F8"/>
    <w:rsid w:val="00365932"/>
    <w:rsid w:val="00365EE5"/>
    <w:rsid w:val="00366438"/>
    <w:rsid w:val="003667EC"/>
    <w:rsid w:val="0036680D"/>
    <w:rsid w:val="00366BCB"/>
    <w:rsid w:val="00366D61"/>
    <w:rsid w:val="003672E8"/>
    <w:rsid w:val="00370537"/>
    <w:rsid w:val="003707F3"/>
    <w:rsid w:val="00370A05"/>
    <w:rsid w:val="00370D1A"/>
    <w:rsid w:val="00370F13"/>
    <w:rsid w:val="00371919"/>
    <w:rsid w:val="0037198B"/>
    <w:rsid w:val="003721CD"/>
    <w:rsid w:val="00372EB8"/>
    <w:rsid w:val="003730C6"/>
    <w:rsid w:val="00373614"/>
    <w:rsid w:val="00373A87"/>
    <w:rsid w:val="00373CB9"/>
    <w:rsid w:val="00374035"/>
    <w:rsid w:val="003741AB"/>
    <w:rsid w:val="0037434A"/>
    <w:rsid w:val="00374685"/>
    <w:rsid w:val="003746E9"/>
    <w:rsid w:val="003754BC"/>
    <w:rsid w:val="003758F9"/>
    <w:rsid w:val="00375BAD"/>
    <w:rsid w:val="003764F5"/>
    <w:rsid w:val="0037670C"/>
    <w:rsid w:val="00376AED"/>
    <w:rsid w:val="00376E2C"/>
    <w:rsid w:val="00380DD8"/>
    <w:rsid w:val="003813D4"/>
    <w:rsid w:val="003814F8"/>
    <w:rsid w:val="0038177E"/>
    <w:rsid w:val="00381CF5"/>
    <w:rsid w:val="00381D7E"/>
    <w:rsid w:val="0038240E"/>
    <w:rsid w:val="00382B53"/>
    <w:rsid w:val="00382F54"/>
    <w:rsid w:val="00383F36"/>
    <w:rsid w:val="00384045"/>
    <w:rsid w:val="0038418A"/>
    <w:rsid w:val="00384506"/>
    <w:rsid w:val="0038507D"/>
    <w:rsid w:val="003850AA"/>
    <w:rsid w:val="00385C3B"/>
    <w:rsid w:val="00385D99"/>
    <w:rsid w:val="0038653F"/>
    <w:rsid w:val="00386995"/>
    <w:rsid w:val="003869AF"/>
    <w:rsid w:val="00386BE1"/>
    <w:rsid w:val="00387453"/>
    <w:rsid w:val="003878F6"/>
    <w:rsid w:val="00387FB4"/>
    <w:rsid w:val="00390590"/>
    <w:rsid w:val="00390A4E"/>
    <w:rsid w:val="00390D45"/>
    <w:rsid w:val="0039101A"/>
    <w:rsid w:val="00391DAF"/>
    <w:rsid w:val="003920F0"/>
    <w:rsid w:val="00392559"/>
    <w:rsid w:val="00392DC5"/>
    <w:rsid w:val="0039371E"/>
    <w:rsid w:val="0039398B"/>
    <w:rsid w:val="00393B8F"/>
    <w:rsid w:val="00393C0A"/>
    <w:rsid w:val="003945EC"/>
    <w:rsid w:val="00394E66"/>
    <w:rsid w:val="00396728"/>
    <w:rsid w:val="00396849"/>
    <w:rsid w:val="0039704F"/>
    <w:rsid w:val="00397132"/>
    <w:rsid w:val="003973AC"/>
    <w:rsid w:val="003978CF"/>
    <w:rsid w:val="00397A98"/>
    <w:rsid w:val="00397AB8"/>
    <w:rsid w:val="00397AE0"/>
    <w:rsid w:val="00397D64"/>
    <w:rsid w:val="00397DF3"/>
    <w:rsid w:val="003A0841"/>
    <w:rsid w:val="003A0874"/>
    <w:rsid w:val="003A0F1D"/>
    <w:rsid w:val="003A0FCC"/>
    <w:rsid w:val="003A102A"/>
    <w:rsid w:val="003A2781"/>
    <w:rsid w:val="003A2A75"/>
    <w:rsid w:val="003A31B7"/>
    <w:rsid w:val="003A34B0"/>
    <w:rsid w:val="003A3BFF"/>
    <w:rsid w:val="003A4299"/>
    <w:rsid w:val="003A44D0"/>
    <w:rsid w:val="003A4705"/>
    <w:rsid w:val="003A47ED"/>
    <w:rsid w:val="003A481A"/>
    <w:rsid w:val="003A4B66"/>
    <w:rsid w:val="003A5AC4"/>
    <w:rsid w:val="003A5C11"/>
    <w:rsid w:val="003A66C8"/>
    <w:rsid w:val="003A6801"/>
    <w:rsid w:val="003A6FA7"/>
    <w:rsid w:val="003A7EA0"/>
    <w:rsid w:val="003B0438"/>
    <w:rsid w:val="003B0898"/>
    <w:rsid w:val="003B09FF"/>
    <w:rsid w:val="003B0A3B"/>
    <w:rsid w:val="003B145A"/>
    <w:rsid w:val="003B14CE"/>
    <w:rsid w:val="003B1783"/>
    <w:rsid w:val="003B1D03"/>
    <w:rsid w:val="003B1E68"/>
    <w:rsid w:val="003B2440"/>
    <w:rsid w:val="003B29E6"/>
    <w:rsid w:val="003B310A"/>
    <w:rsid w:val="003B3427"/>
    <w:rsid w:val="003B3773"/>
    <w:rsid w:val="003B3797"/>
    <w:rsid w:val="003B43C6"/>
    <w:rsid w:val="003B4E53"/>
    <w:rsid w:val="003B5638"/>
    <w:rsid w:val="003B56A7"/>
    <w:rsid w:val="003B592C"/>
    <w:rsid w:val="003B5DB4"/>
    <w:rsid w:val="003B63DE"/>
    <w:rsid w:val="003B6CF4"/>
    <w:rsid w:val="003B758E"/>
    <w:rsid w:val="003B7672"/>
    <w:rsid w:val="003B7E7C"/>
    <w:rsid w:val="003C0549"/>
    <w:rsid w:val="003C063A"/>
    <w:rsid w:val="003C082E"/>
    <w:rsid w:val="003C0886"/>
    <w:rsid w:val="003C0901"/>
    <w:rsid w:val="003C113C"/>
    <w:rsid w:val="003C11A6"/>
    <w:rsid w:val="003C2307"/>
    <w:rsid w:val="003C23B2"/>
    <w:rsid w:val="003C309C"/>
    <w:rsid w:val="003C3178"/>
    <w:rsid w:val="003C3448"/>
    <w:rsid w:val="003C3ABF"/>
    <w:rsid w:val="003C40A9"/>
    <w:rsid w:val="003C48D6"/>
    <w:rsid w:val="003C4D74"/>
    <w:rsid w:val="003C5368"/>
    <w:rsid w:val="003C5500"/>
    <w:rsid w:val="003C5810"/>
    <w:rsid w:val="003C5E1E"/>
    <w:rsid w:val="003C6101"/>
    <w:rsid w:val="003C62B7"/>
    <w:rsid w:val="003C69A7"/>
    <w:rsid w:val="003C6B7A"/>
    <w:rsid w:val="003C6BDE"/>
    <w:rsid w:val="003C6C32"/>
    <w:rsid w:val="003C6F89"/>
    <w:rsid w:val="003C7617"/>
    <w:rsid w:val="003C7B20"/>
    <w:rsid w:val="003C7B9C"/>
    <w:rsid w:val="003D03B0"/>
    <w:rsid w:val="003D098B"/>
    <w:rsid w:val="003D0B01"/>
    <w:rsid w:val="003D1428"/>
    <w:rsid w:val="003D171F"/>
    <w:rsid w:val="003D2027"/>
    <w:rsid w:val="003D212A"/>
    <w:rsid w:val="003D2485"/>
    <w:rsid w:val="003D2E60"/>
    <w:rsid w:val="003D3290"/>
    <w:rsid w:val="003D3825"/>
    <w:rsid w:val="003D3C27"/>
    <w:rsid w:val="003D425E"/>
    <w:rsid w:val="003D430A"/>
    <w:rsid w:val="003D4A2B"/>
    <w:rsid w:val="003D4D32"/>
    <w:rsid w:val="003D4D92"/>
    <w:rsid w:val="003D547C"/>
    <w:rsid w:val="003D54DF"/>
    <w:rsid w:val="003D57B7"/>
    <w:rsid w:val="003D5B6C"/>
    <w:rsid w:val="003D6297"/>
    <w:rsid w:val="003D68A6"/>
    <w:rsid w:val="003D6E8E"/>
    <w:rsid w:val="003D6EDB"/>
    <w:rsid w:val="003D7911"/>
    <w:rsid w:val="003D7CD6"/>
    <w:rsid w:val="003D7EDE"/>
    <w:rsid w:val="003E0898"/>
    <w:rsid w:val="003E0DE7"/>
    <w:rsid w:val="003E0F45"/>
    <w:rsid w:val="003E1014"/>
    <w:rsid w:val="003E118F"/>
    <w:rsid w:val="003E15D1"/>
    <w:rsid w:val="003E1A04"/>
    <w:rsid w:val="003E1D00"/>
    <w:rsid w:val="003E1F53"/>
    <w:rsid w:val="003E2006"/>
    <w:rsid w:val="003E2473"/>
    <w:rsid w:val="003E281C"/>
    <w:rsid w:val="003E284E"/>
    <w:rsid w:val="003E3AA7"/>
    <w:rsid w:val="003E3E3F"/>
    <w:rsid w:val="003E3E87"/>
    <w:rsid w:val="003E46DD"/>
    <w:rsid w:val="003E477E"/>
    <w:rsid w:val="003E48FB"/>
    <w:rsid w:val="003E4ED7"/>
    <w:rsid w:val="003E69F2"/>
    <w:rsid w:val="003E6E44"/>
    <w:rsid w:val="003E6EAA"/>
    <w:rsid w:val="003E6EB3"/>
    <w:rsid w:val="003E735D"/>
    <w:rsid w:val="003E7C00"/>
    <w:rsid w:val="003E7DC2"/>
    <w:rsid w:val="003F0DCA"/>
    <w:rsid w:val="003F122B"/>
    <w:rsid w:val="003F18DF"/>
    <w:rsid w:val="003F2204"/>
    <w:rsid w:val="003F25E5"/>
    <w:rsid w:val="003F26F2"/>
    <w:rsid w:val="003F2B53"/>
    <w:rsid w:val="003F33C7"/>
    <w:rsid w:val="003F33E4"/>
    <w:rsid w:val="003F378B"/>
    <w:rsid w:val="003F395B"/>
    <w:rsid w:val="003F399F"/>
    <w:rsid w:val="003F3B86"/>
    <w:rsid w:val="003F3DD2"/>
    <w:rsid w:val="003F46F5"/>
    <w:rsid w:val="003F521C"/>
    <w:rsid w:val="003F54E1"/>
    <w:rsid w:val="003F589A"/>
    <w:rsid w:val="003F5C73"/>
    <w:rsid w:val="003F5CA4"/>
    <w:rsid w:val="003F621F"/>
    <w:rsid w:val="003F6242"/>
    <w:rsid w:val="003F62A4"/>
    <w:rsid w:val="003F63DE"/>
    <w:rsid w:val="003F6426"/>
    <w:rsid w:val="003F6703"/>
    <w:rsid w:val="003F68EA"/>
    <w:rsid w:val="003F7414"/>
    <w:rsid w:val="003F7947"/>
    <w:rsid w:val="003F7E92"/>
    <w:rsid w:val="0040038F"/>
    <w:rsid w:val="00400777"/>
    <w:rsid w:val="00400C22"/>
    <w:rsid w:val="00400C9D"/>
    <w:rsid w:val="00400D95"/>
    <w:rsid w:val="00400DEF"/>
    <w:rsid w:val="00400FA1"/>
    <w:rsid w:val="00401EFC"/>
    <w:rsid w:val="004029A0"/>
    <w:rsid w:val="00402DD9"/>
    <w:rsid w:val="00403C95"/>
    <w:rsid w:val="00404C82"/>
    <w:rsid w:val="0040500D"/>
    <w:rsid w:val="00405088"/>
    <w:rsid w:val="004058B6"/>
    <w:rsid w:val="004058C9"/>
    <w:rsid w:val="00405E93"/>
    <w:rsid w:val="00407E4E"/>
    <w:rsid w:val="00410505"/>
    <w:rsid w:val="00410594"/>
    <w:rsid w:val="0041059F"/>
    <w:rsid w:val="00411064"/>
    <w:rsid w:val="0041120C"/>
    <w:rsid w:val="00411B72"/>
    <w:rsid w:val="00411CD0"/>
    <w:rsid w:val="00411FF4"/>
    <w:rsid w:val="00412D06"/>
    <w:rsid w:val="004130E4"/>
    <w:rsid w:val="0041317A"/>
    <w:rsid w:val="0041365D"/>
    <w:rsid w:val="004138A2"/>
    <w:rsid w:val="0041397A"/>
    <w:rsid w:val="00413BCC"/>
    <w:rsid w:val="00413BF9"/>
    <w:rsid w:val="00413C82"/>
    <w:rsid w:val="00413EDA"/>
    <w:rsid w:val="00413FF4"/>
    <w:rsid w:val="00414041"/>
    <w:rsid w:val="0041464C"/>
    <w:rsid w:val="00414A45"/>
    <w:rsid w:val="00414E7C"/>
    <w:rsid w:val="00415547"/>
    <w:rsid w:val="00415B50"/>
    <w:rsid w:val="00416986"/>
    <w:rsid w:val="00416DD4"/>
    <w:rsid w:val="004170F2"/>
    <w:rsid w:val="004174DF"/>
    <w:rsid w:val="004176F8"/>
    <w:rsid w:val="00417854"/>
    <w:rsid w:val="00417B67"/>
    <w:rsid w:val="00417EA8"/>
    <w:rsid w:val="0042010C"/>
    <w:rsid w:val="0042039E"/>
    <w:rsid w:val="0042045B"/>
    <w:rsid w:val="0042072C"/>
    <w:rsid w:val="004212BC"/>
    <w:rsid w:val="004216B9"/>
    <w:rsid w:val="00421F6D"/>
    <w:rsid w:val="00422244"/>
    <w:rsid w:val="00422B43"/>
    <w:rsid w:val="0042348A"/>
    <w:rsid w:val="00423FB0"/>
    <w:rsid w:val="00424083"/>
    <w:rsid w:val="00424676"/>
    <w:rsid w:val="004251D7"/>
    <w:rsid w:val="00425514"/>
    <w:rsid w:val="00425679"/>
    <w:rsid w:val="00425C7A"/>
    <w:rsid w:val="00425D98"/>
    <w:rsid w:val="00426184"/>
    <w:rsid w:val="00426192"/>
    <w:rsid w:val="004261A9"/>
    <w:rsid w:val="00426681"/>
    <w:rsid w:val="00426815"/>
    <w:rsid w:val="0042691A"/>
    <w:rsid w:val="00426D49"/>
    <w:rsid w:val="00427738"/>
    <w:rsid w:val="00427FDA"/>
    <w:rsid w:val="004304A3"/>
    <w:rsid w:val="00430773"/>
    <w:rsid w:val="0043085E"/>
    <w:rsid w:val="004308CB"/>
    <w:rsid w:val="00430BC8"/>
    <w:rsid w:val="004317E4"/>
    <w:rsid w:val="00431EB4"/>
    <w:rsid w:val="0043251A"/>
    <w:rsid w:val="004329A5"/>
    <w:rsid w:val="00432B2B"/>
    <w:rsid w:val="00432DF7"/>
    <w:rsid w:val="0043350C"/>
    <w:rsid w:val="00433757"/>
    <w:rsid w:val="00433A47"/>
    <w:rsid w:val="00433D49"/>
    <w:rsid w:val="004346E8"/>
    <w:rsid w:val="00434A20"/>
    <w:rsid w:val="00434C57"/>
    <w:rsid w:val="00434CA6"/>
    <w:rsid w:val="00435270"/>
    <w:rsid w:val="00435716"/>
    <w:rsid w:val="004357E8"/>
    <w:rsid w:val="00435C46"/>
    <w:rsid w:val="00435DA6"/>
    <w:rsid w:val="00435E08"/>
    <w:rsid w:val="00436AAA"/>
    <w:rsid w:val="004370DA"/>
    <w:rsid w:val="00437202"/>
    <w:rsid w:val="0043720D"/>
    <w:rsid w:val="0044056C"/>
    <w:rsid w:val="00440CA2"/>
    <w:rsid w:val="00440DBE"/>
    <w:rsid w:val="00441612"/>
    <w:rsid w:val="00441883"/>
    <w:rsid w:val="00441AE2"/>
    <w:rsid w:val="00441C35"/>
    <w:rsid w:val="00441CA5"/>
    <w:rsid w:val="00441D53"/>
    <w:rsid w:val="0044257F"/>
    <w:rsid w:val="00442B03"/>
    <w:rsid w:val="00442EFA"/>
    <w:rsid w:val="00442EFC"/>
    <w:rsid w:val="00442F68"/>
    <w:rsid w:val="00443224"/>
    <w:rsid w:val="004441DA"/>
    <w:rsid w:val="00444819"/>
    <w:rsid w:val="00444C0B"/>
    <w:rsid w:val="00444D12"/>
    <w:rsid w:val="004454C6"/>
    <w:rsid w:val="00445A39"/>
    <w:rsid w:val="00445B77"/>
    <w:rsid w:val="00445C84"/>
    <w:rsid w:val="004466B5"/>
    <w:rsid w:val="00446821"/>
    <w:rsid w:val="00446880"/>
    <w:rsid w:val="00446F5D"/>
    <w:rsid w:val="00447266"/>
    <w:rsid w:val="004477E9"/>
    <w:rsid w:val="00447AE9"/>
    <w:rsid w:val="00447CEA"/>
    <w:rsid w:val="00450135"/>
    <w:rsid w:val="004504A1"/>
    <w:rsid w:val="004508ED"/>
    <w:rsid w:val="0045097F"/>
    <w:rsid w:val="004517CD"/>
    <w:rsid w:val="00451F2D"/>
    <w:rsid w:val="0045231F"/>
    <w:rsid w:val="004525F4"/>
    <w:rsid w:val="00452A75"/>
    <w:rsid w:val="0045374F"/>
    <w:rsid w:val="004537D1"/>
    <w:rsid w:val="004537FC"/>
    <w:rsid w:val="0045437F"/>
    <w:rsid w:val="004553B6"/>
    <w:rsid w:val="004553D2"/>
    <w:rsid w:val="00455920"/>
    <w:rsid w:val="00455A03"/>
    <w:rsid w:val="0045665D"/>
    <w:rsid w:val="00456A03"/>
    <w:rsid w:val="0045734E"/>
    <w:rsid w:val="00457696"/>
    <w:rsid w:val="00457819"/>
    <w:rsid w:val="00457E8C"/>
    <w:rsid w:val="00460497"/>
    <w:rsid w:val="004614BC"/>
    <w:rsid w:val="0046167D"/>
    <w:rsid w:val="004619F8"/>
    <w:rsid w:val="00462146"/>
    <w:rsid w:val="0046224A"/>
    <w:rsid w:val="004626EE"/>
    <w:rsid w:val="0046300D"/>
    <w:rsid w:val="0046341C"/>
    <w:rsid w:val="0046359E"/>
    <w:rsid w:val="00463A6E"/>
    <w:rsid w:val="00463B01"/>
    <w:rsid w:val="00464727"/>
    <w:rsid w:val="00464ABE"/>
    <w:rsid w:val="00464D67"/>
    <w:rsid w:val="00464E48"/>
    <w:rsid w:val="00465403"/>
    <w:rsid w:val="0046557B"/>
    <w:rsid w:val="004656E9"/>
    <w:rsid w:val="00465821"/>
    <w:rsid w:val="004663B1"/>
    <w:rsid w:val="00466BCD"/>
    <w:rsid w:val="00466D67"/>
    <w:rsid w:val="004673F4"/>
    <w:rsid w:val="00467FE5"/>
    <w:rsid w:val="004702DD"/>
    <w:rsid w:val="00470E20"/>
    <w:rsid w:val="00471474"/>
    <w:rsid w:val="004715E0"/>
    <w:rsid w:val="00471657"/>
    <w:rsid w:val="00471CBA"/>
    <w:rsid w:val="00472777"/>
    <w:rsid w:val="0047284F"/>
    <w:rsid w:val="00472B10"/>
    <w:rsid w:val="004731F7"/>
    <w:rsid w:val="00473400"/>
    <w:rsid w:val="0047418C"/>
    <w:rsid w:val="00475025"/>
    <w:rsid w:val="004752E6"/>
    <w:rsid w:val="00475982"/>
    <w:rsid w:val="00475DA4"/>
    <w:rsid w:val="00476122"/>
    <w:rsid w:val="0047632F"/>
    <w:rsid w:val="0047659A"/>
    <w:rsid w:val="00476EA7"/>
    <w:rsid w:val="00477992"/>
    <w:rsid w:val="00477DDF"/>
    <w:rsid w:val="00480784"/>
    <w:rsid w:val="0048091F"/>
    <w:rsid w:val="004809C0"/>
    <w:rsid w:val="00480A60"/>
    <w:rsid w:val="00480E10"/>
    <w:rsid w:val="0048135A"/>
    <w:rsid w:val="00481425"/>
    <w:rsid w:val="00481615"/>
    <w:rsid w:val="00482875"/>
    <w:rsid w:val="00482C3E"/>
    <w:rsid w:val="00482F90"/>
    <w:rsid w:val="00483D99"/>
    <w:rsid w:val="004845EC"/>
    <w:rsid w:val="0048460D"/>
    <w:rsid w:val="00484D96"/>
    <w:rsid w:val="00484F96"/>
    <w:rsid w:val="004855D4"/>
    <w:rsid w:val="00485996"/>
    <w:rsid w:val="0048642D"/>
    <w:rsid w:val="0048668E"/>
    <w:rsid w:val="00487455"/>
    <w:rsid w:val="004878D5"/>
    <w:rsid w:val="00487A54"/>
    <w:rsid w:val="00487B2F"/>
    <w:rsid w:val="00490EB5"/>
    <w:rsid w:val="0049109E"/>
    <w:rsid w:val="004919E2"/>
    <w:rsid w:val="00491C81"/>
    <w:rsid w:val="00491D32"/>
    <w:rsid w:val="00492CC3"/>
    <w:rsid w:val="00493044"/>
    <w:rsid w:val="00493238"/>
    <w:rsid w:val="00493421"/>
    <w:rsid w:val="00493515"/>
    <w:rsid w:val="00493B0A"/>
    <w:rsid w:val="00493CCD"/>
    <w:rsid w:val="00493D08"/>
    <w:rsid w:val="00494B2F"/>
    <w:rsid w:val="00495251"/>
    <w:rsid w:val="0049540A"/>
    <w:rsid w:val="004956F6"/>
    <w:rsid w:val="00495A72"/>
    <w:rsid w:val="00495FD4"/>
    <w:rsid w:val="004963C0"/>
    <w:rsid w:val="0049777A"/>
    <w:rsid w:val="00497BD7"/>
    <w:rsid w:val="00497CF1"/>
    <w:rsid w:val="00497F56"/>
    <w:rsid w:val="004A000D"/>
    <w:rsid w:val="004A0123"/>
    <w:rsid w:val="004A019D"/>
    <w:rsid w:val="004A027B"/>
    <w:rsid w:val="004A07FA"/>
    <w:rsid w:val="004A0E01"/>
    <w:rsid w:val="004A0EDF"/>
    <w:rsid w:val="004A12D8"/>
    <w:rsid w:val="004A22D8"/>
    <w:rsid w:val="004A254C"/>
    <w:rsid w:val="004A2DAA"/>
    <w:rsid w:val="004A3325"/>
    <w:rsid w:val="004A34AA"/>
    <w:rsid w:val="004A38BA"/>
    <w:rsid w:val="004A393E"/>
    <w:rsid w:val="004A3E72"/>
    <w:rsid w:val="004A41FD"/>
    <w:rsid w:val="004A5164"/>
    <w:rsid w:val="004A53BA"/>
    <w:rsid w:val="004A54AD"/>
    <w:rsid w:val="004A551A"/>
    <w:rsid w:val="004A556D"/>
    <w:rsid w:val="004A573D"/>
    <w:rsid w:val="004A6777"/>
    <w:rsid w:val="004A6B25"/>
    <w:rsid w:val="004A6BBD"/>
    <w:rsid w:val="004A6D55"/>
    <w:rsid w:val="004A7940"/>
    <w:rsid w:val="004A7A85"/>
    <w:rsid w:val="004A7BA4"/>
    <w:rsid w:val="004B08CA"/>
    <w:rsid w:val="004B0B66"/>
    <w:rsid w:val="004B0F71"/>
    <w:rsid w:val="004B1455"/>
    <w:rsid w:val="004B1CBB"/>
    <w:rsid w:val="004B228C"/>
    <w:rsid w:val="004B2994"/>
    <w:rsid w:val="004B2B07"/>
    <w:rsid w:val="004B3C56"/>
    <w:rsid w:val="004B4BAB"/>
    <w:rsid w:val="004B4E12"/>
    <w:rsid w:val="004B5374"/>
    <w:rsid w:val="004B61F6"/>
    <w:rsid w:val="004B6469"/>
    <w:rsid w:val="004B653F"/>
    <w:rsid w:val="004B6A60"/>
    <w:rsid w:val="004B6CB7"/>
    <w:rsid w:val="004B6DA7"/>
    <w:rsid w:val="004B6F2C"/>
    <w:rsid w:val="004B71AC"/>
    <w:rsid w:val="004B72FA"/>
    <w:rsid w:val="004B756B"/>
    <w:rsid w:val="004C0702"/>
    <w:rsid w:val="004C077E"/>
    <w:rsid w:val="004C0AF1"/>
    <w:rsid w:val="004C1142"/>
    <w:rsid w:val="004C1425"/>
    <w:rsid w:val="004C164B"/>
    <w:rsid w:val="004C1874"/>
    <w:rsid w:val="004C1D0C"/>
    <w:rsid w:val="004C3029"/>
    <w:rsid w:val="004C32EF"/>
    <w:rsid w:val="004C38FD"/>
    <w:rsid w:val="004C3D1C"/>
    <w:rsid w:val="004C404F"/>
    <w:rsid w:val="004C4286"/>
    <w:rsid w:val="004C433B"/>
    <w:rsid w:val="004C4EF3"/>
    <w:rsid w:val="004C5307"/>
    <w:rsid w:val="004C5CB2"/>
    <w:rsid w:val="004C5E5A"/>
    <w:rsid w:val="004C6227"/>
    <w:rsid w:val="004C68FD"/>
    <w:rsid w:val="004C6C3C"/>
    <w:rsid w:val="004C6F43"/>
    <w:rsid w:val="004C789E"/>
    <w:rsid w:val="004C7997"/>
    <w:rsid w:val="004C7CD5"/>
    <w:rsid w:val="004C7F26"/>
    <w:rsid w:val="004D05C6"/>
    <w:rsid w:val="004D0ECD"/>
    <w:rsid w:val="004D13DF"/>
    <w:rsid w:val="004D25EF"/>
    <w:rsid w:val="004D2A93"/>
    <w:rsid w:val="004D3336"/>
    <w:rsid w:val="004D387D"/>
    <w:rsid w:val="004D3915"/>
    <w:rsid w:val="004D3A5D"/>
    <w:rsid w:val="004D4525"/>
    <w:rsid w:val="004D4669"/>
    <w:rsid w:val="004D47D2"/>
    <w:rsid w:val="004D4C37"/>
    <w:rsid w:val="004D65B0"/>
    <w:rsid w:val="004D7543"/>
    <w:rsid w:val="004E06CD"/>
    <w:rsid w:val="004E1249"/>
    <w:rsid w:val="004E1C40"/>
    <w:rsid w:val="004E1C44"/>
    <w:rsid w:val="004E1E93"/>
    <w:rsid w:val="004E2047"/>
    <w:rsid w:val="004E240F"/>
    <w:rsid w:val="004E2CD6"/>
    <w:rsid w:val="004E378B"/>
    <w:rsid w:val="004E3899"/>
    <w:rsid w:val="004E4052"/>
    <w:rsid w:val="004E40C2"/>
    <w:rsid w:val="004E430B"/>
    <w:rsid w:val="004E465C"/>
    <w:rsid w:val="004E4757"/>
    <w:rsid w:val="004E4824"/>
    <w:rsid w:val="004E4B2C"/>
    <w:rsid w:val="004E4BCC"/>
    <w:rsid w:val="004E4D51"/>
    <w:rsid w:val="004E55E4"/>
    <w:rsid w:val="004E5706"/>
    <w:rsid w:val="004E572D"/>
    <w:rsid w:val="004E644E"/>
    <w:rsid w:val="004E686F"/>
    <w:rsid w:val="004E6BF5"/>
    <w:rsid w:val="004E78BB"/>
    <w:rsid w:val="004E7D4B"/>
    <w:rsid w:val="004E7FC1"/>
    <w:rsid w:val="004F0F63"/>
    <w:rsid w:val="004F1008"/>
    <w:rsid w:val="004F160B"/>
    <w:rsid w:val="004F1B8D"/>
    <w:rsid w:val="004F20E6"/>
    <w:rsid w:val="004F2257"/>
    <w:rsid w:val="004F28BD"/>
    <w:rsid w:val="004F2CD1"/>
    <w:rsid w:val="004F35A5"/>
    <w:rsid w:val="004F3CBB"/>
    <w:rsid w:val="004F3D32"/>
    <w:rsid w:val="004F3E68"/>
    <w:rsid w:val="004F3E87"/>
    <w:rsid w:val="004F4864"/>
    <w:rsid w:val="004F50F1"/>
    <w:rsid w:val="004F521A"/>
    <w:rsid w:val="004F559B"/>
    <w:rsid w:val="004F5BE9"/>
    <w:rsid w:val="004F62CC"/>
    <w:rsid w:val="004F636A"/>
    <w:rsid w:val="004F6F66"/>
    <w:rsid w:val="00500724"/>
    <w:rsid w:val="005011FB"/>
    <w:rsid w:val="0050161D"/>
    <w:rsid w:val="00501AD6"/>
    <w:rsid w:val="00501CCF"/>
    <w:rsid w:val="00501E28"/>
    <w:rsid w:val="005023F4"/>
    <w:rsid w:val="0050272B"/>
    <w:rsid w:val="00502B07"/>
    <w:rsid w:val="00502D1B"/>
    <w:rsid w:val="00502F88"/>
    <w:rsid w:val="0050384E"/>
    <w:rsid w:val="00504258"/>
    <w:rsid w:val="0050438D"/>
    <w:rsid w:val="005043CE"/>
    <w:rsid w:val="00504788"/>
    <w:rsid w:val="00504DDC"/>
    <w:rsid w:val="00504FC3"/>
    <w:rsid w:val="00506534"/>
    <w:rsid w:val="00506646"/>
    <w:rsid w:val="0050681A"/>
    <w:rsid w:val="00506B17"/>
    <w:rsid w:val="00506FF3"/>
    <w:rsid w:val="005074EF"/>
    <w:rsid w:val="00507A5B"/>
    <w:rsid w:val="00507FA3"/>
    <w:rsid w:val="00510161"/>
    <w:rsid w:val="0051083C"/>
    <w:rsid w:val="00511804"/>
    <w:rsid w:val="00511B4C"/>
    <w:rsid w:val="00511CB9"/>
    <w:rsid w:val="00511D19"/>
    <w:rsid w:val="00511E32"/>
    <w:rsid w:val="005120C8"/>
    <w:rsid w:val="00512308"/>
    <w:rsid w:val="005131F9"/>
    <w:rsid w:val="00513338"/>
    <w:rsid w:val="00513377"/>
    <w:rsid w:val="005134C2"/>
    <w:rsid w:val="00513833"/>
    <w:rsid w:val="00513BB2"/>
    <w:rsid w:val="00513FAA"/>
    <w:rsid w:val="00514136"/>
    <w:rsid w:val="00514D92"/>
    <w:rsid w:val="00514E28"/>
    <w:rsid w:val="005150C5"/>
    <w:rsid w:val="005151D4"/>
    <w:rsid w:val="0051584A"/>
    <w:rsid w:val="00515B56"/>
    <w:rsid w:val="00515EC3"/>
    <w:rsid w:val="00515F38"/>
    <w:rsid w:val="00516279"/>
    <w:rsid w:val="00516726"/>
    <w:rsid w:val="00516ABE"/>
    <w:rsid w:val="00516FE0"/>
    <w:rsid w:val="00517757"/>
    <w:rsid w:val="00517BA1"/>
    <w:rsid w:val="00517D1A"/>
    <w:rsid w:val="00520ADE"/>
    <w:rsid w:val="00521658"/>
    <w:rsid w:val="00521D49"/>
    <w:rsid w:val="005221F3"/>
    <w:rsid w:val="005229AF"/>
    <w:rsid w:val="00522E2B"/>
    <w:rsid w:val="0052358C"/>
    <w:rsid w:val="00523CF0"/>
    <w:rsid w:val="00524386"/>
    <w:rsid w:val="0052449B"/>
    <w:rsid w:val="0052492F"/>
    <w:rsid w:val="00524C38"/>
    <w:rsid w:val="00524E1C"/>
    <w:rsid w:val="00524F6F"/>
    <w:rsid w:val="0052565F"/>
    <w:rsid w:val="0052641C"/>
    <w:rsid w:val="00527B1A"/>
    <w:rsid w:val="00527B47"/>
    <w:rsid w:val="00527D83"/>
    <w:rsid w:val="005302F1"/>
    <w:rsid w:val="00530409"/>
    <w:rsid w:val="005304DD"/>
    <w:rsid w:val="00530D68"/>
    <w:rsid w:val="00530EC5"/>
    <w:rsid w:val="0053115E"/>
    <w:rsid w:val="00531B19"/>
    <w:rsid w:val="005320F4"/>
    <w:rsid w:val="0053228F"/>
    <w:rsid w:val="00532305"/>
    <w:rsid w:val="00532330"/>
    <w:rsid w:val="00532372"/>
    <w:rsid w:val="005339FA"/>
    <w:rsid w:val="00533B85"/>
    <w:rsid w:val="00533F7B"/>
    <w:rsid w:val="0053470F"/>
    <w:rsid w:val="00535288"/>
    <w:rsid w:val="0053561F"/>
    <w:rsid w:val="00535A03"/>
    <w:rsid w:val="00535EBD"/>
    <w:rsid w:val="00536D7A"/>
    <w:rsid w:val="00537222"/>
    <w:rsid w:val="0053742F"/>
    <w:rsid w:val="005376C9"/>
    <w:rsid w:val="005378E6"/>
    <w:rsid w:val="0053797D"/>
    <w:rsid w:val="005402A0"/>
    <w:rsid w:val="00540416"/>
    <w:rsid w:val="005405EC"/>
    <w:rsid w:val="00540B0E"/>
    <w:rsid w:val="00540F15"/>
    <w:rsid w:val="005419AD"/>
    <w:rsid w:val="00541BAD"/>
    <w:rsid w:val="0054200A"/>
    <w:rsid w:val="005425BA"/>
    <w:rsid w:val="005441C3"/>
    <w:rsid w:val="005442F1"/>
    <w:rsid w:val="0054439B"/>
    <w:rsid w:val="00544519"/>
    <w:rsid w:val="00544A11"/>
    <w:rsid w:val="00544C0A"/>
    <w:rsid w:val="00544F06"/>
    <w:rsid w:val="00545746"/>
    <w:rsid w:val="005457A9"/>
    <w:rsid w:val="00545BDA"/>
    <w:rsid w:val="005460EF"/>
    <w:rsid w:val="00546250"/>
    <w:rsid w:val="00546AB2"/>
    <w:rsid w:val="00546D5C"/>
    <w:rsid w:val="00550627"/>
    <w:rsid w:val="005507F7"/>
    <w:rsid w:val="00550D9E"/>
    <w:rsid w:val="00550E35"/>
    <w:rsid w:val="00550EFD"/>
    <w:rsid w:val="00551314"/>
    <w:rsid w:val="005516ED"/>
    <w:rsid w:val="00551918"/>
    <w:rsid w:val="00551CAB"/>
    <w:rsid w:val="00552010"/>
    <w:rsid w:val="0055255A"/>
    <w:rsid w:val="00552978"/>
    <w:rsid w:val="0055299F"/>
    <w:rsid w:val="00552B74"/>
    <w:rsid w:val="00552E2A"/>
    <w:rsid w:val="00553E47"/>
    <w:rsid w:val="005540D1"/>
    <w:rsid w:val="00554979"/>
    <w:rsid w:val="005549FA"/>
    <w:rsid w:val="00554AF0"/>
    <w:rsid w:val="00555255"/>
    <w:rsid w:val="0055555E"/>
    <w:rsid w:val="0055602E"/>
    <w:rsid w:val="005563A4"/>
    <w:rsid w:val="00556773"/>
    <w:rsid w:val="005569DF"/>
    <w:rsid w:val="00556B58"/>
    <w:rsid w:val="00556D31"/>
    <w:rsid w:val="00557039"/>
    <w:rsid w:val="005574BA"/>
    <w:rsid w:val="005576FE"/>
    <w:rsid w:val="00557952"/>
    <w:rsid w:val="005579E4"/>
    <w:rsid w:val="00557B8F"/>
    <w:rsid w:val="00557E62"/>
    <w:rsid w:val="00557F2C"/>
    <w:rsid w:val="00560098"/>
    <w:rsid w:val="005603DE"/>
    <w:rsid w:val="0056085F"/>
    <w:rsid w:val="00560EB5"/>
    <w:rsid w:val="00560F85"/>
    <w:rsid w:val="00561D1A"/>
    <w:rsid w:val="0056244C"/>
    <w:rsid w:val="00562697"/>
    <w:rsid w:val="00562EFB"/>
    <w:rsid w:val="00563148"/>
    <w:rsid w:val="00563606"/>
    <w:rsid w:val="00563FBD"/>
    <w:rsid w:val="00564149"/>
    <w:rsid w:val="0056426D"/>
    <w:rsid w:val="00564A93"/>
    <w:rsid w:val="00564EF7"/>
    <w:rsid w:val="005654A3"/>
    <w:rsid w:val="00565A60"/>
    <w:rsid w:val="00565DEB"/>
    <w:rsid w:val="00565FBD"/>
    <w:rsid w:val="0056602A"/>
    <w:rsid w:val="005665F3"/>
    <w:rsid w:val="0056669C"/>
    <w:rsid w:val="00566FCF"/>
    <w:rsid w:val="005673AE"/>
    <w:rsid w:val="00567AAC"/>
    <w:rsid w:val="005700E1"/>
    <w:rsid w:val="005703BE"/>
    <w:rsid w:val="00570761"/>
    <w:rsid w:val="00570EB4"/>
    <w:rsid w:val="005712A6"/>
    <w:rsid w:val="00571316"/>
    <w:rsid w:val="0057140A"/>
    <w:rsid w:val="00571BEC"/>
    <w:rsid w:val="005720FA"/>
    <w:rsid w:val="005729DA"/>
    <w:rsid w:val="00572C13"/>
    <w:rsid w:val="0057357A"/>
    <w:rsid w:val="0057361C"/>
    <w:rsid w:val="00573686"/>
    <w:rsid w:val="0057382C"/>
    <w:rsid w:val="00573B08"/>
    <w:rsid w:val="005741C5"/>
    <w:rsid w:val="005749F2"/>
    <w:rsid w:val="00575ADB"/>
    <w:rsid w:val="00575AE4"/>
    <w:rsid w:val="00575D06"/>
    <w:rsid w:val="00575FD2"/>
    <w:rsid w:val="00576065"/>
    <w:rsid w:val="005761E6"/>
    <w:rsid w:val="005762C5"/>
    <w:rsid w:val="0057655E"/>
    <w:rsid w:val="0057754E"/>
    <w:rsid w:val="0057785B"/>
    <w:rsid w:val="00577A36"/>
    <w:rsid w:val="00577ACB"/>
    <w:rsid w:val="005802CA"/>
    <w:rsid w:val="0058051A"/>
    <w:rsid w:val="005805FA"/>
    <w:rsid w:val="00580600"/>
    <w:rsid w:val="00581369"/>
    <w:rsid w:val="00581690"/>
    <w:rsid w:val="005816B4"/>
    <w:rsid w:val="00581840"/>
    <w:rsid w:val="00581AFD"/>
    <w:rsid w:val="0058230A"/>
    <w:rsid w:val="0058310F"/>
    <w:rsid w:val="0058323E"/>
    <w:rsid w:val="00583311"/>
    <w:rsid w:val="00583917"/>
    <w:rsid w:val="0058409C"/>
    <w:rsid w:val="0058463F"/>
    <w:rsid w:val="005847F9"/>
    <w:rsid w:val="00584C4A"/>
    <w:rsid w:val="005851F6"/>
    <w:rsid w:val="00585D18"/>
    <w:rsid w:val="005875DD"/>
    <w:rsid w:val="00590190"/>
    <w:rsid w:val="00590927"/>
    <w:rsid w:val="00590E85"/>
    <w:rsid w:val="00591234"/>
    <w:rsid w:val="0059140B"/>
    <w:rsid w:val="005918AD"/>
    <w:rsid w:val="005918B7"/>
    <w:rsid w:val="00591E6A"/>
    <w:rsid w:val="0059231F"/>
    <w:rsid w:val="005925D9"/>
    <w:rsid w:val="00592E7B"/>
    <w:rsid w:val="0059392F"/>
    <w:rsid w:val="005943FD"/>
    <w:rsid w:val="00594CFF"/>
    <w:rsid w:val="00594F80"/>
    <w:rsid w:val="00595108"/>
    <w:rsid w:val="00595134"/>
    <w:rsid w:val="0059525A"/>
    <w:rsid w:val="00595342"/>
    <w:rsid w:val="00595B0F"/>
    <w:rsid w:val="00595D09"/>
    <w:rsid w:val="005961BD"/>
    <w:rsid w:val="00596410"/>
    <w:rsid w:val="005966AE"/>
    <w:rsid w:val="00596752"/>
    <w:rsid w:val="00596E24"/>
    <w:rsid w:val="005977B8"/>
    <w:rsid w:val="00597905"/>
    <w:rsid w:val="00597A48"/>
    <w:rsid w:val="005A0258"/>
    <w:rsid w:val="005A03C2"/>
    <w:rsid w:val="005A06FE"/>
    <w:rsid w:val="005A0705"/>
    <w:rsid w:val="005A0937"/>
    <w:rsid w:val="005A0BA9"/>
    <w:rsid w:val="005A1039"/>
    <w:rsid w:val="005A12BC"/>
    <w:rsid w:val="005A1A75"/>
    <w:rsid w:val="005A1F5C"/>
    <w:rsid w:val="005A202B"/>
    <w:rsid w:val="005A21C6"/>
    <w:rsid w:val="005A2754"/>
    <w:rsid w:val="005A2878"/>
    <w:rsid w:val="005A2C2B"/>
    <w:rsid w:val="005A3986"/>
    <w:rsid w:val="005A3A2D"/>
    <w:rsid w:val="005A3DC8"/>
    <w:rsid w:val="005A3E65"/>
    <w:rsid w:val="005A4667"/>
    <w:rsid w:val="005A4AB0"/>
    <w:rsid w:val="005A4E61"/>
    <w:rsid w:val="005A534B"/>
    <w:rsid w:val="005A5356"/>
    <w:rsid w:val="005A595C"/>
    <w:rsid w:val="005A5C4D"/>
    <w:rsid w:val="005A5FA8"/>
    <w:rsid w:val="005A63F5"/>
    <w:rsid w:val="005A640F"/>
    <w:rsid w:val="005A64A3"/>
    <w:rsid w:val="005A7965"/>
    <w:rsid w:val="005A7D44"/>
    <w:rsid w:val="005A7F19"/>
    <w:rsid w:val="005B0AA4"/>
    <w:rsid w:val="005B0D92"/>
    <w:rsid w:val="005B0DAF"/>
    <w:rsid w:val="005B119A"/>
    <w:rsid w:val="005B13B5"/>
    <w:rsid w:val="005B197B"/>
    <w:rsid w:val="005B1C37"/>
    <w:rsid w:val="005B2917"/>
    <w:rsid w:val="005B2AD1"/>
    <w:rsid w:val="005B2B3C"/>
    <w:rsid w:val="005B2D7D"/>
    <w:rsid w:val="005B2E40"/>
    <w:rsid w:val="005B2F9D"/>
    <w:rsid w:val="005B2FFF"/>
    <w:rsid w:val="005B38E1"/>
    <w:rsid w:val="005B3C09"/>
    <w:rsid w:val="005B3C54"/>
    <w:rsid w:val="005B4691"/>
    <w:rsid w:val="005B4695"/>
    <w:rsid w:val="005B4B26"/>
    <w:rsid w:val="005B5C2F"/>
    <w:rsid w:val="005B62DB"/>
    <w:rsid w:val="005B63BC"/>
    <w:rsid w:val="005B664C"/>
    <w:rsid w:val="005B6725"/>
    <w:rsid w:val="005B6BB9"/>
    <w:rsid w:val="005B6EF9"/>
    <w:rsid w:val="005B71CC"/>
    <w:rsid w:val="005C005A"/>
    <w:rsid w:val="005C0705"/>
    <w:rsid w:val="005C0B61"/>
    <w:rsid w:val="005C10A7"/>
    <w:rsid w:val="005C11B1"/>
    <w:rsid w:val="005C1696"/>
    <w:rsid w:val="005C2250"/>
    <w:rsid w:val="005C275D"/>
    <w:rsid w:val="005C3FC7"/>
    <w:rsid w:val="005C4006"/>
    <w:rsid w:val="005C44B9"/>
    <w:rsid w:val="005C457B"/>
    <w:rsid w:val="005C45F9"/>
    <w:rsid w:val="005C5011"/>
    <w:rsid w:val="005C5677"/>
    <w:rsid w:val="005C57C8"/>
    <w:rsid w:val="005C5F50"/>
    <w:rsid w:val="005C7123"/>
    <w:rsid w:val="005C7447"/>
    <w:rsid w:val="005C7593"/>
    <w:rsid w:val="005C76AA"/>
    <w:rsid w:val="005C7811"/>
    <w:rsid w:val="005C7BD2"/>
    <w:rsid w:val="005C7BFD"/>
    <w:rsid w:val="005C7DF3"/>
    <w:rsid w:val="005C7E72"/>
    <w:rsid w:val="005D11B4"/>
    <w:rsid w:val="005D1B3D"/>
    <w:rsid w:val="005D1C73"/>
    <w:rsid w:val="005D20CA"/>
    <w:rsid w:val="005D293C"/>
    <w:rsid w:val="005D2A12"/>
    <w:rsid w:val="005D2CC1"/>
    <w:rsid w:val="005D3444"/>
    <w:rsid w:val="005D35FB"/>
    <w:rsid w:val="005D3A22"/>
    <w:rsid w:val="005D3A7D"/>
    <w:rsid w:val="005D3C8F"/>
    <w:rsid w:val="005D3CA8"/>
    <w:rsid w:val="005D4189"/>
    <w:rsid w:val="005D445E"/>
    <w:rsid w:val="005D4B8A"/>
    <w:rsid w:val="005D50E9"/>
    <w:rsid w:val="005D532F"/>
    <w:rsid w:val="005D59B0"/>
    <w:rsid w:val="005D5D9A"/>
    <w:rsid w:val="005D632A"/>
    <w:rsid w:val="005D6AA3"/>
    <w:rsid w:val="005D73E1"/>
    <w:rsid w:val="005E044D"/>
    <w:rsid w:val="005E069F"/>
    <w:rsid w:val="005E104A"/>
    <w:rsid w:val="005E1050"/>
    <w:rsid w:val="005E10B3"/>
    <w:rsid w:val="005E22E8"/>
    <w:rsid w:val="005E24DF"/>
    <w:rsid w:val="005E2CE6"/>
    <w:rsid w:val="005E31A5"/>
    <w:rsid w:val="005E3431"/>
    <w:rsid w:val="005E36DC"/>
    <w:rsid w:val="005E3B6E"/>
    <w:rsid w:val="005E53DA"/>
    <w:rsid w:val="005E54AD"/>
    <w:rsid w:val="005E560E"/>
    <w:rsid w:val="005E566F"/>
    <w:rsid w:val="005E61C8"/>
    <w:rsid w:val="005E648B"/>
    <w:rsid w:val="005E7362"/>
    <w:rsid w:val="005E7680"/>
    <w:rsid w:val="005F0209"/>
    <w:rsid w:val="005F03E7"/>
    <w:rsid w:val="005F04C2"/>
    <w:rsid w:val="005F0C1B"/>
    <w:rsid w:val="005F1251"/>
    <w:rsid w:val="005F1364"/>
    <w:rsid w:val="005F1412"/>
    <w:rsid w:val="005F1911"/>
    <w:rsid w:val="005F1A04"/>
    <w:rsid w:val="005F1CA1"/>
    <w:rsid w:val="005F1E94"/>
    <w:rsid w:val="005F1EA3"/>
    <w:rsid w:val="005F215F"/>
    <w:rsid w:val="005F2518"/>
    <w:rsid w:val="005F264E"/>
    <w:rsid w:val="005F26F2"/>
    <w:rsid w:val="005F2912"/>
    <w:rsid w:val="005F32C3"/>
    <w:rsid w:val="005F344F"/>
    <w:rsid w:val="005F348C"/>
    <w:rsid w:val="005F3752"/>
    <w:rsid w:val="005F3C82"/>
    <w:rsid w:val="005F3FF8"/>
    <w:rsid w:val="005F42E9"/>
    <w:rsid w:val="005F4FDE"/>
    <w:rsid w:val="005F5163"/>
    <w:rsid w:val="005F58A5"/>
    <w:rsid w:val="005F5BB2"/>
    <w:rsid w:val="005F6C9D"/>
    <w:rsid w:val="005F7591"/>
    <w:rsid w:val="005F7819"/>
    <w:rsid w:val="005F7C01"/>
    <w:rsid w:val="006008C0"/>
    <w:rsid w:val="00600C50"/>
    <w:rsid w:val="00600E7F"/>
    <w:rsid w:val="00601408"/>
    <w:rsid w:val="00601473"/>
    <w:rsid w:val="00601784"/>
    <w:rsid w:val="00601AD1"/>
    <w:rsid w:val="00601AEF"/>
    <w:rsid w:val="00601B84"/>
    <w:rsid w:val="006022C0"/>
    <w:rsid w:val="006023C3"/>
    <w:rsid w:val="00602CA4"/>
    <w:rsid w:val="00602E1E"/>
    <w:rsid w:val="0060320F"/>
    <w:rsid w:val="00603363"/>
    <w:rsid w:val="00603957"/>
    <w:rsid w:val="0060400B"/>
    <w:rsid w:val="0060405B"/>
    <w:rsid w:val="00604328"/>
    <w:rsid w:val="00604587"/>
    <w:rsid w:val="0060459D"/>
    <w:rsid w:val="006054A8"/>
    <w:rsid w:val="006054FC"/>
    <w:rsid w:val="006061C4"/>
    <w:rsid w:val="0060623C"/>
    <w:rsid w:val="00606368"/>
    <w:rsid w:val="006063B5"/>
    <w:rsid w:val="006063EB"/>
    <w:rsid w:val="00607322"/>
    <w:rsid w:val="00607C8D"/>
    <w:rsid w:val="006105EB"/>
    <w:rsid w:val="006106BB"/>
    <w:rsid w:val="00610CE7"/>
    <w:rsid w:val="00610FC2"/>
    <w:rsid w:val="00611AE9"/>
    <w:rsid w:val="00611B0C"/>
    <w:rsid w:val="00611C5F"/>
    <w:rsid w:val="00611E9C"/>
    <w:rsid w:val="006120EC"/>
    <w:rsid w:val="00612414"/>
    <w:rsid w:val="00612600"/>
    <w:rsid w:val="00612DA2"/>
    <w:rsid w:val="00613AD0"/>
    <w:rsid w:val="00613FA9"/>
    <w:rsid w:val="00614844"/>
    <w:rsid w:val="00614D7F"/>
    <w:rsid w:val="00614EA3"/>
    <w:rsid w:val="00615613"/>
    <w:rsid w:val="006157E1"/>
    <w:rsid w:val="00615811"/>
    <w:rsid w:val="006158A9"/>
    <w:rsid w:val="006159B4"/>
    <w:rsid w:val="00615FD9"/>
    <w:rsid w:val="00616361"/>
    <w:rsid w:val="00616866"/>
    <w:rsid w:val="0061696E"/>
    <w:rsid w:val="00616DFF"/>
    <w:rsid w:val="006178AA"/>
    <w:rsid w:val="00617A30"/>
    <w:rsid w:val="006201C6"/>
    <w:rsid w:val="00620242"/>
    <w:rsid w:val="00620ECF"/>
    <w:rsid w:val="006219BA"/>
    <w:rsid w:val="00621BA7"/>
    <w:rsid w:val="00621EE2"/>
    <w:rsid w:val="006220A4"/>
    <w:rsid w:val="00622307"/>
    <w:rsid w:val="00622D59"/>
    <w:rsid w:val="00622F5C"/>
    <w:rsid w:val="00622F5E"/>
    <w:rsid w:val="00623467"/>
    <w:rsid w:val="0062348E"/>
    <w:rsid w:val="0062359E"/>
    <w:rsid w:val="00624184"/>
    <w:rsid w:val="00624246"/>
    <w:rsid w:val="0062454C"/>
    <w:rsid w:val="0062468D"/>
    <w:rsid w:val="00624750"/>
    <w:rsid w:val="00624765"/>
    <w:rsid w:val="00625157"/>
    <w:rsid w:val="006251E4"/>
    <w:rsid w:val="0062541B"/>
    <w:rsid w:val="00625F3D"/>
    <w:rsid w:val="006268EB"/>
    <w:rsid w:val="00626FDA"/>
    <w:rsid w:val="00630650"/>
    <w:rsid w:val="0063093E"/>
    <w:rsid w:val="00630CB1"/>
    <w:rsid w:val="006310F6"/>
    <w:rsid w:val="00631458"/>
    <w:rsid w:val="006314C6"/>
    <w:rsid w:val="006316E0"/>
    <w:rsid w:val="006317D2"/>
    <w:rsid w:val="00631975"/>
    <w:rsid w:val="00632884"/>
    <w:rsid w:val="00632AAF"/>
    <w:rsid w:val="00632D81"/>
    <w:rsid w:val="00632EC7"/>
    <w:rsid w:val="00632F85"/>
    <w:rsid w:val="00633557"/>
    <w:rsid w:val="00633BCE"/>
    <w:rsid w:val="00633E0E"/>
    <w:rsid w:val="00633F74"/>
    <w:rsid w:val="006344F5"/>
    <w:rsid w:val="0063450C"/>
    <w:rsid w:val="00634AC3"/>
    <w:rsid w:val="006351A2"/>
    <w:rsid w:val="006353BA"/>
    <w:rsid w:val="0063614C"/>
    <w:rsid w:val="006369D5"/>
    <w:rsid w:val="00636A64"/>
    <w:rsid w:val="00636ABA"/>
    <w:rsid w:val="00636FE2"/>
    <w:rsid w:val="00637DCB"/>
    <w:rsid w:val="006401F2"/>
    <w:rsid w:val="006407B7"/>
    <w:rsid w:val="0064148A"/>
    <w:rsid w:val="00642056"/>
    <w:rsid w:val="0064285B"/>
    <w:rsid w:val="00642CA7"/>
    <w:rsid w:val="0064328B"/>
    <w:rsid w:val="006434DA"/>
    <w:rsid w:val="00643DF1"/>
    <w:rsid w:val="00644015"/>
    <w:rsid w:val="00644B19"/>
    <w:rsid w:val="00645098"/>
    <w:rsid w:val="006457D8"/>
    <w:rsid w:val="006458BD"/>
    <w:rsid w:val="006460EF"/>
    <w:rsid w:val="00646704"/>
    <w:rsid w:val="00646939"/>
    <w:rsid w:val="00646AC9"/>
    <w:rsid w:val="00646EF9"/>
    <w:rsid w:val="00647608"/>
    <w:rsid w:val="006477A3"/>
    <w:rsid w:val="006477EE"/>
    <w:rsid w:val="00647A75"/>
    <w:rsid w:val="00647FED"/>
    <w:rsid w:val="006506B2"/>
    <w:rsid w:val="00651112"/>
    <w:rsid w:val="006514CA"/>
    <w:rsid w:val="00651E56"/>
    <w:rsid w:val="006523FD"/>
    <w:rsid w:val="0065246C"/>
    <w:rsid w:val="00652494"/>
    <w:rsid w:val="00652750"/>
    <w:rsid w:val="0065298B"/>
    <w:rsid w:val="00652A1E"/>
    <w:rsid w:val="00652A5E"/>
    <w:rsid w:val="00652EDE"/>
    <w:rsid w:val="0065311E"/>
    <w:rsid w:val="00653396"/>
    <w:rsid w:val="006533D9"/>
    <w:rsid w:val="00653585"/>
    <w:rsid w:val="00653677"/>
    <w:rsid w:val="0065375D"/>
    <w:rsid w:val="006541F2"/>
    <w:rsid w:val="00654736"/>
    <w:rsid w:val="00654805"/>
    <w:rsid w:val="00654B0F"/>
    <w:rsid w:val="006556A0"/>
    <w:rsid w:val="00655D1B"/>
    <w:rsid w:val="00655E85"/>
    <w:rsid w:val="006560EC"/>
    <w:rsid w:val="0065643E"/>
    <w:rsid w:val="0065666A"/>
    <w:rsid w:val="00656C95"/>
    <w:rsid w:val="00656EBD"/>
    <w:rsid w:val="0065740E"/>
    <w:rsid w:val="00657679"/>
    <w:rsid w:val="006576AB"/>
    <w:rsid w:val="00657B01"/>
    <w:rsid w:val="00657B85"/>
    <w:rsid w:val="00657D21"/>
    <w:rsid w:val="0066070F"/>
    <w:rsid w:val="00660A24"/>
    <w:rsid w:val="00661A2B"/>
    <w:rsid w:val="00661B9D"/>
    <w:rsid w:val="006626DD"/>
    <w:rsid w:val="00662C9A"/>
    <w:rsid w:val="00663335"/>
    <w:rsid w:val="006637A8"/>
    <w:rsid w:val="00663844"/>
    <w:rsid w:val="0066392F"/>
    <w:rsid w:val="00663F0B"/>
    <w:rsid w:val="00664554"/>
    <w:rsid w:val="00664D8F"/>
    <w:rsid w:val="00664F00"/>
    <w:rsid w:val="00665202"/>
    <w:rsid w:val="006659DA"/>
    <w:rsid w:val="00665A92"/>
    <w:rsid w:val="00665CC5"/>
    <w:rsid w:val="006664D8"/>
    <w:rsid w:val="00666503"/>
    <w:rsid w:val="00666649"/>
    <w:rsid w:val="00666816"/>
    <w:rsid w:val="00666A4E"/>
    <w:rsid w:val="00666ACC"/>
    <w:rsid w:val="00666B28"/>
    <w:rsid w:val="00666E4C"/>
    <w:rsid w:val="006673BB"/>
    <w:rsid w:val="006673BC"/>
    <w:rsid w:val="006676CF"/>
    <w:rsid w:val="00667C37"/>
    <w:rsid w:val="00667D22"/>
    <w:rsid w:val="00667D7B"/>
    <w:rsid w:val="00667E26"/>
    <w:rsid w:val="006700E9"/>
    <w:rsid w:val="00670955"/>
    <w:rsid w:val="006709BC"/>
    <w:rsid w:val="00671BFA"/>
    <w:rsid w:val="00671DFC"/>
    <w:rsid w:val="006724F3"/>
    <w:rsid w:val="006729BA"/>
    <w:rsid w:val="00672A95"/>
    <w:rsid w:val="00672EDB"/>
    <w:rsid w:val="006738A4"/>
    <w:rsid w:val="00674652"/>
    <w:rsid w:val="00674E3D"/>
    <w:rsid w:val="00675450"/>
    <w:rsid w:val="006756E0"/>
    <w:rsid w:val="00675C65"/>
    <w:rsid w:val="0067638C"/>
    <w:rsid w:val="00676418"/>
    <w:rsid w:val="0067673B"/>
    <w:rsid w:val="00676A6A"/>
    <w:rsid w:val="00676D22"/>
    <w:rsid w:val="00676D92"/>
    <w:rsid w:val="0067707E"/>
    <w:rsid w:val="006770F2"/>
    <w:rsid w:val="00677486"/>
    <w:rsid w:val="00677B85"/>
    <w:rsid w:val="00677C14"/>
    <w:rsid w:val="00677CE0"/>
    <w:rsid w:val="0068018F"/>
    <w:rsid w:val="006801C7"/>
    <w:rsid w:val="00680441"/>
    <w:rsid w:val="0068051C"/>
    <w:rsid w:val="00680B92"/>
    <w:rsid w:val="00680BFA"/>
    <w:rsid w:val="00680C76"/>
    <w:rsid w:val="006812FE"/>
    <w:rsid w:val="0068134D"/>
    <w:rsid w:val="0068182D"/>
    <w:rsid w:val="00681891"/>
    <w:rsid w:val="00681C1A"/>
    <w:rsid w:val="00681E96"/>
    <w:rsid w:val="00681F7F"/>
    <w:rsid w:val="006824D3"/>
    <w:rsid w:val="00682608"/>
    <w:rsid w:val="00682D2C"/>
    <w:rsid w:val="0068340E"/>
    <w:rsid w:val="00683725"/>
    <w:rsid w:val="00683AB6"/>
    <w:rsid w:val="00683D10"/>
    <w:rsid w:val="00684285"/>
    <w:rsid w:val="006842DD"/>
    <w:rsid w:val="0068516D"/>
    <w:rsid w:val="006853F7"/>
    <w:rsid w:val="0068545D"/>
    <w:rsid w:val="0068560F"/>
    <w:rsid w:val="00685BFC"/>
    <w:rsid w:val="00685F7E"/>
    <w:rsid w:val="006868D2"/>
    <w:rsid w:val="006868D7"/>
    <w:rsid w:val="00686E6F"/>
    <w:rsid w:val="00687D01"/>
    <w:rsid w:val="00687EF9"/>
    <w:rsid w:val="00690206"/>
    <w:rsid w:val="006904BA"/>
    <w:rsid w:val="00690647"/>
    <w:rsid w:val="0069078B"/>
    <w:rsid w:val="00690E57"/>
    <w:rsid w:val="006911AE"/>
    <w:rsid w:val="00691469"/>
    <w:rsid w:val="0069162F"/>
    <w:rsid w:val="006919A9"/>
    <w:rsid w:val="0069219E"/>
    <w:rsid w:val="00692551"/>
    <w:rsid w:val="00692813"/>
    <w:rsid w:val="00692D2C"/>
    <w:rsid w:val="00693338"/>
    <w:rsid w:val="0069357D"/>
    <w:rsid w:val="00693B8C"/>
    <w:rsid w:val="00694011"/>
    <w:rsid w:val="006940F3"/>
    <w:rsid w:val="0069410A"/>
    <w:rsid w:val="00694493"/>
    <w:rsid w:val="00694AE3"/>
    <w:rsid w:val="006954D4"/>
    <w:rsid w:val="00695950"/>
    <w:rsid w:val="00695CED"/>
    <w:rsid w:val="00696433"/>
    <w:rsid w:val="006964B4"/>
    <w:rsid w:val="006966BC"/>
    <w:rsid w:val="0069689C"/>
    <w:rsid w:val="00696A5E"/>
    <w:rsid w:val="00696F91"/>
    <w:rsid w:val="00696FE8"/>
    <w:rsid w:val="00697069"/>
    <w:rsid w:val="006973D1"/>
    <w:rsid w:val="00697A56"/>
    <w:rsid w:val="00697BC9"/>
    <w:rsid w:val="006A072A"/>
    <w:rsid w:val="006A0753"/>
    <w:rsid w:val="006A0936"/>
    <w:rsid w:val="006A0CB7"/>
    <w:rsid w:val="006A14CE"/>
    <w:rsid w:val="006A15FA"/>
    <w:rsid w:val="006A1692"/>
    <w:rsid w:val="006A17CD"/>
    <w:rsid w:val="006A210F"/>
    <w:rsid w:val="006A2327"/>
    <w:rsid w:val="006A2926"/>
    <w:rsid w:val="006A2A51"/>
    <w:rsid w:val="006A2B29"/>
    <w:rsid w:val="006A3129"/>
    <w:rsid w:val="006A3176"/>
    <w:rsid w:val="006A31EE"/>
    <w:rsid w:val="006A37B8"/>
    <w:rsid w:val="006A386C"/>
    <w:rsid w:val="006A3A90"/>
    <w:rsid w:val="006A3C83"/>
    <w:rsid w:val="006A3DBB"/>
    <w:rsid w:val="006A4017"/>
    <w:rsid w:val="006A40C5"/>
    <w:rsid w:val="006A4A2A"/>
    <w:rsid w:val="006A4D42"/>
    <w:rsid w:val="006A5505"/>
    <w:rsid w:val="006A59E5"/>
    <w:rsid w:val="006A5AE4"/>
    <w:rsid w:val="006A5E3A"/>
    <w:rsid w:val="006A6154"/>
    <w:rsid w:val="006A7206"/>
    <w:rsid w:val="006A75D8"/>
    <w:rsid w:val="006A7603"/>
    <w:rsid w:val="006A7FD2"/>
    <w:rsid w:val="006B007F"/>
    <w:rsid w:val="006B0893"/>
    <w:rsid w:val="006B0B2D"/>
    <w:rsid w:val="006B0E37"/>
    <w:rsid w:val="006B0FC2"/>
    <w:rsid w:val="006B1496"/>
    <w:rsid w:val="006B1756"/>
    <w:rsid w:val="006B1A9D"/>
    <w:rsid w:val="006B1B80"/>
    <w:rsid w:val="006B2248"/>
    <w:rsid w:val="006B3355"/>
    <w:rsid w:val="006B3494"/>
    <w:rsid w:val="006B4069"/>
    <w:rsid w:val="006B4209"/>
    <w:rsid w:val="006B4618"/>
    <w:rsid w:val="006B516B"/>
    <w:rsid w:val="006B5F31"/>
    <w:rsid w:val="006B64D7"/>
    <w:rsid w:val="006B64D8"/>
    <w:rsid w:val="006B681F"/>
    <w:rsid w:val="006B7B27"/>
    <w:rsid w:val="006C00EA"/>
    <w:rsid w:val="006C067C"/>
    <w:rsid w:val="006C0C5B"/>
    <w:rsid w:val="006C0D7D"/>
    <w:rsid w:val="006C0F06"/>
    <w:rsid w:val="006C15B9"/>
    <w:rsid w:val="006C1977"/>
    <w:rsid w:val="006C26B7"/>
    <w:rsid w:val="006C2811"/>
    <w:rsid w:val="006C2D38"/>
    <w:rsid w:val="006C2DAB"/>
    <w:rsid w:val="006C3491"/>
    <w:rsid w:val="006C356B"/>
    <w:rsid w:val="006C38C9"/>
    <w:rsid w:val="006C3AA4"/>
    <w:rsid w:val="006C3FA8"/>
    <w:rsid w:val="006C3FD0"/>
    <w:rsid w:val="006C43CF"/>
    <w:rsid w:val="006C4DFA"/>
    <w:rsid w:val="006C6312"/>
    <w:rsid w:val="006C6616"/>
    <w:rsid w:val="006C6B07"/>
    <w:rsid w:val="006C6CC2"/>
    <w:rsid w:val="006C767A"/>
    <w:rsid w:val="006C798C"/>
    <w:rsid w:val="006C7FDB"/>
    <w:rsid w:val="006D0FC9"/>
    <w:rsid w:val="006D1666"/>
    <w:rsid w:val="006D16A7"/>
    <w:rsid w:val="006D1C79"/>
    <w:rsid w:val="006D2431"/>
    <w:rsid w:val="006D250A"/>
    <w:rsid w:val="006D274F"/>
    <w:rsid w:val="006D2CE8"/>
    <w:rsid w:val="006D2E7D"/>
    <w:rsid w:val="006D405E"/>
    <w:rsid w:val="006D4470"/>
    <w:rsid w:val="006D44CB"/>
    <w:rsid w:val="006D47EA"/>
    <w:rsid w:val="006D556B"/>
    <w:rsid w:val="006D56B1"/>
    <w:rsid w:val="006D599C"/>
    <w:rsid w:val="006D5ABC"/>
    <w:rsid w:val="006D5B8B"/>
    <w:rsid w:val="006D5B9D"/>
    <w:rsid w:val="006D6608"/>
    <w:rsid w:val="006D66F1"/>
    <w:rsid w:val="006D679C"/>
    <w:rsid w:val="006E0C6E"/>
    <w:rsid w:val="006E0CDD"/>
    <w:rsid w:val="006E1330"/>
    <w:rsid w:val="006E1D77"/>
    <w:rsid w:val="006E22E4"/>
    <w:rsid w:val="006E23F1"/>
    <w:rsid w:val="006E292E"/>
    <w:rsid w:val="006E2CFD"/>
    <w:rsid w:val="006E2FFF"/>
    <w:rsid w:val="006E3000"/>
    <w:rsid w:val="006E35DD"/>
    <w:rsid w:val="006E37A8"/>
    <w:rsid w:val="006E3ED8"/>
    <w:rsid w:val="006E4178"/>
    <w:rsid w:val="006E4CBA"/>
    <w:rsid w:val="006E4CCA"/>
    <w:rsid w:val="006E53B0"/>
    <w:rsid w:val="006E574B"/>
    <w:rsid w:val="006E58B5"/>
    <w:rsid w:val="006E62D3"/>
    <w:rsid w:val="006E71B1"/>
    <w:rsid w:val="006E7E34"/>
    <w:rsid w:val="006F03DA"/>
    <w:rsid w:val="006F096A"/>
    <w:rsid w:val="006F0F60"/>
    <w:rsid w:val="006F100E"/>
    <w:rsid w:val="006F20A2"/>
    <w:rsid w:val="006F21B8"/>
    <w:rsid w:val="006F26B2"/>
    <w:rsid w:val="006F2859"/>
    <w:rsid w:val="006F3ABD"/>
    <w:rsid w:val="006F493B"/>
    <w:rsid w:val="006F4EB3"/>
    <w:rsid w:val="006F52F2"/>
    <w:rsid w:val="006F5315"/>
    <w:rsid w:val="006F5AA2"/>
    <w:rsid w:val="006F5ADA"/>
    <w:rsid w:val="006F661A"/>
    <w:rsid w:val="006F6959"/>
    <w:rsid w:val="006F7178"/>
    <w:rsid w:val="006F78A4"/>
    <w:rsid w:val="007002E9"/>
    <w:rsid w:val="007003D9"/>
    <w:rsid w:val="007013E8"/>
    <w:rsid w:val="00701768"/>
    <w:rsid w:val="00702312"/>
    <w:rsid w:val="00702DA9"/>
    <w:rsid w:val="00702E47"/>
    <w:rsid w:val="00702EEE"/>
    <w:rsid w:val="00702F45"/>
    <w:rsid w:val="00703D37"/>
    <w:rsid w:val="007043AC"/>
    <w:rsid w:val="00705B70"/>
    <w:rsid w:val="00705E5A"/>
    <w:rsid w:val="007071CB"/>
    <w:rsid w:val="00707E24"/>
    <w:rsid w:val="00707F26"/>
    <w:rsid w:val="007101EC"/>
    <w:rsid w:val="007107ED"/>
    <w:rsid w:val="00710C34"/>
    <w:rsid w:val="00710EA6"/>
    <w:rsid w:val="007113DC"/>
    <w:rsid w:val="00711900"/>
    <w:rsid w:val="00711AAE"/>
    <w:rsid w:val="00711CD2"/>
    <w:rsid w:val="007121CD"/>
    <w:rsid w:val="007125D8"/>
    <w:rsid w:val="00712647"/>
    <w:rsid w:val="00712921"/>
    <w:rsid w:val="00712B87"/>
    <w:rsid w:val="00712D65"/>
    <w:rsid w:val="00713B83"/>
    <w:rsid w:val="00713D0C"/>
    <w:rsid w:val="007144ED"/>
    <w:rsid w:val="0071462A"/>
    <w:rsid w:val="007156D4"/>
    <w:rsid w:val="00715D26"/>
    <w:rsid w:val="00715E69"/>
    <w:rsid w:val="00715EB3"/>
    <w:rsid w:val="007160BE"/>
    <w:rsid w:val="00716116"/>
    <w:rsid w:val="00716EE8"/>
    <w:rsid w:val="0071728B"/>
    <w:rsid w:val="0071734E"/>
    <w:rsid w:val="007173B7"/>
    <w:rsid w:val="0071760F"/>
    <w:rsid w:val="00717F45"/>
    <w:rsid w:val="007206C5"/>
    <w:rsid w:val="00720B50"/>
    <w:rsid w:val="00720C80"/>
    <w:rsid w:val="00720FCF"/>
    <w:rsid w:val="00721589"/>
    <w:rsid w:val="007215A7"/>
    <w:rsid w:val="00722170"/>
    <w:rsid w:val="007221E0"/>
    <w:rsid w:val="00722B08"/>
    <w:rsid w:val="00722C2A"/>
    <w:rsid w:val="00723608"/>
    <w:rsid w:val="007242B4"/>
    <w:rsid w:val="0072458F"/>
    <w:rsid w:val="0072462C"/>
    <w:rsid w:val="00724893"/>
    <w:rsid w:val="0072504A"/>
    <w:rsid w:val="0072528A"/>
    <w:rsid w:val="00725500"/>
    <w:rsid w:val="0072552E"/>
    <w:rsid w:val="00725582"/>
    <w:rsid w:val="0072593D"/>
    <w:rsid w:val="00725A52"/>
    <w:rsid w:val="0072605F"/>
    <w:rsid w:val="007262F3"/>
    <w:rsid w:val="00726F22"/>
    <w:rsid w:val="00727662"/>
    <w:rsid w:val="00730B55"/>
    <w:rsid w:val="00730C42"/>
    <w:rsid w:val="007314FB"/>
    <w:rsid w:val="00731D28"/>
    <w:rsid w:val="00731D8C"/>
    <w:rsid w:val="0073219F"/>
    <w:rsid w:val="00733367"/>
    <w:rsid w:val="00733561"/>
    <w:rsid w:val="00734547"/>
    <w:rsid w:val="007350F4"/>
    <w:rsid w:val="00735109"/>
    <w:rsid w:val="007351C7"/>
    <w:rsid w:val="0073555B"/>
    <w:rsid w:val="00735765"/>
    <w:rsid w:val="00736266"/>
    <w:rsid w:val="0073677B"/>
    <w:rsid w:val="00736BEF"/>
    <w:rsid w:val="00736CED"/>
    <w:rsid w:val="007374D9"/>
    <w:rsid w:val="007376E2"/>
    <w:rsid w:val="007377DA"/>
    <w:rsid w:val="00737A35"/>
    <w:rsid w:val="007409C0"/>
    <w:rsid w:val="00740B58"/>
    <w:rsid w:val="00740D0C"/>
    <w:rsid w:val="00740FFE"/>
    <w:rsid w:val="00741074"/>
    <w:rsid w:val="00741244"/>
    <w:rsid w:val="007418B6"/>
    <w:rsid w:val="0074213D"/>
    <w:rsid w:val="00742279"/>
    <w:rsid w:val="007423F4"/>
    <w:rsid w:val="00742503"/>
    <w:rsid w:val="0074264F"/>
    <w:rsid w:val="00742882"/>
    <w:rsid w:val="00742D32"/>
    <w:rsid w:val="00743276"/>
    <w:rsid w:val="007436D2"/>
    <w:rsid w:val="007439B5"/>
    <w:rsid w:val="00743ACA"/>
    <w:rsid w:val="00743C39"/>
    <w:rsid w:val="00743F4E"/>
    <w:rsid w:val="00744CB8"/>
    <w:rsid w:val="00745468"/>
    <w:rsid w:val="00745C60"/>
    <w:rsid w:val="00745E16"/>
    <w:rsid w:val="0074637F"/>
    <w:rsid w:val="00746451"/>
    <w:rsid w:val="007464B3"/>
    <w:rsid w:val="007472BB"/>
    <w:rsid w:val="00747845"/>
    <w:rsid w:val="00750294"/>
    <w:rsid w:val="0075041B"/>
    <w:rsid w:val="00750860"/>
    <w:rsid w:val="0075112C"/>
    <w:rsid w:val="0075116C"/>
    <w:rsid w:val="007514C7"/>
    <w:rsid w:val="007514E1"/>
    <w:rsid w:val="00752008"/>
    <w:rsid w:val="0075262F"/>
    <w:rsid w:val="0075266B"/>
    <w:rsid w:val="00752872"/>
    <w:rsid w:val="00752BCE"/>
    <w:rsid w:val="00753127"/>
    <w:rsid w:val="0075391A"/>
    <w:rsid w:val="0075396C"/>
    <w:rsid w:val="00753E85"/>
    <w:rsid w:val="0075477B"/>
    <w:rsid w:val="00754DF1"/>
    <w:rsid w:val="00754F08"/>
    <w:rsid w:val="00754FD0"/>
    <w:rsid w:val="00755050"/>
    <w:rsid w:val="0075509D"/>
    <w:rsid w:val="007553C2"/>
    <w:rsid w:val="00756482"/>
    <w:rsid w:val="00756CDF"/>
    <w:rsid w:val="00756D9B"/>
    <w:rsid w:val="0075729A"/>
    <w:rsid w:val="0075785E"/>
    <w:rsid w:val="007609D7"/>
    <w:rsid w:val="00760DC2"/>
    <w:rsid w:val="00761431"/>
    <w:rsid w:val="0076150F"/>
    <w:rsid w:val="00761812"/>
    <w:rsid w:val="007619BD"/>
    <w:rsid w:val="00762005"/>
    <w:rsid w:val="00762723"/>
    <w:rsid w:val="00762D6F"/>
    <w:rsid w:val="00762F59"/>
    <w:rsid w:val="007637D8"/>
    <w:rsid w:val="00764332"/>
    <w:rsid w:val="00764E96"/>
    <w:rsid w:val="00765A54"/>
    <w:rsid w:val="00765A9E"/>
    <w:rsid w:val="00765B01"/>
    <w:rsid w:val="00765FD0"/>
    <w:rsid w:val="007660A8"/>
    <w:rsid w:val="007662A7"/>
    <w:rsid w:val="00766E23"/>
    <w:rsid w:val="0077068B"/>
    <w:rsid w:val="007708D5"/>
    <w:rsid w:val="00770C3A"/>
    <w:rsid w:val="00770F71"/>
    <w:rsid w:val="00770FEF"/>
    <w:rsid w:val="0077176F"/>
    <w:rsid w:val="0077195F"/>
    <w:rsid w:val="00771A3C"/>
    <w:rsid w:val="00771EB0"/>
    <w:rsid w:val="0077248B"/>
    <w:rsid w:val="00772B96"/>
    <w:rsid w:val="00772FEC"/>
    <w:rsid w:val="00773039"/>
    <w:rsid w:val="0077341E"/>
    <w:rsid w:val="00773A04"/>
    <w:rsid w:val="007740E2"/>
    <w:rsid w:val="00774286"/>
    <w:rsid w:val="00774E12"/>
    <w:rsid w:val="00774E9A"/>
    <w:rsid w:val="00774EAE"/>
    <w:rsid w:val="007750E6"/>
    <w:rsid w:val="007756D6"/>
    <w:rsid w:val="00775712"/>
    <w:rsid w:val="0077579E"/>
    <w:rsid w:val="00775C72"/>
    <w:rsid w:val="00775E24"/>
    <w:rsid w:val="00775EDA"/>
    <w:rsid w:val="00775EEC"/>
    <w:rsid w:val="007761C8"/>
    <w:rsid w:val="0077633E"/>
    <w:rsid w:val="0077675C"/>
    <w:rsid w:val="007767C0"/>
    <w:rsid w:val="007772D5"/>
    <w:rsid w:val="00777CA8"/>
    <w:rsid w:val="00777D0B"/>
    <w:rsid w:val="00780083"/>
    <w:rsid w:val="00780991"/>
    <w:rsid w:val="00780C24"/>
    <w:rsid w:val="00780D9B"/>
    <w:rsid w:val="00781971"/>
    <w:rsid w:val="00781E5F"/>
    <w:rsid w:val="007820D3"/>
    <w:rsid w:val="00782391"/>
    <w:rsid w:val="0078328C"/>
    <w:rsid w:val="007832D0"/>
    <w:rsid w:val="00783970"/>
    <w:rsid w:val="007839B1"/>
    <w:rsid w:val="00783A83"/>
    <w:rsid w:val="007847C8"/>
    <w:rsid w:val="007851D2"/>
    <w:rsid w:val="00785643"/>
    <w:rsid w:val="0078597E"/>
    <w:rsid w:val="00785A0A"/>
    <w:rsid w:val="007860A7"/>
    <w:rsid w:val="00786231"/>
    <w:rsid w:val="007871FC"/>
    <w:rsid w:val="0079049B"/>
    <w:rsid w:val="007909C4"/>
    <w:rsid w:val="00791030"/>
    <w:rsid w:val="00791323"/>
    <w:rsid w:val="007918B9"/>
    <w:rsid w:val="007922B8"/>
    <w:rsid w:val="00792C0D"/>
    <w:rsid w:val="00793003"/>
    <w:rsid w:val="00793174"/>
    <w:rsid w:val="00793564"/>
    <w:rsid w:val="00794290"/>
    <w:rsid w:val="00794C98"/>
    <w:rsid w:val="00794CC5"/>
    <w:rsid w:val="00794EEF"/>
    <w:rsid w:val="00795177"/>
    <w:rsid w:val="007951E1"/>
    <w:rsid w:val="0079534A"/>
    <w:rsid w:val="00795AEA"/>
    <w:rsid w:val="00795B07"/>
    <w:rsid w:val="00795CB7"/>
    <w:rsid w:val="007970B9"/>
    <w:rsid w:val="007971F7"/>
    <w:rsid w:val="00797483"/>
    <w:rsid w:val="0079778A"/>
    <w:rsid w:val="00797A65"/>
    <w:rsid w:val="00797D0F"/>
    <w:rsid w:val="00797EC1"/>
    <w:rsid w:val="00797F33"/>
    <w:rsid w:val="007A023C"/>
    <w:rsid w:val="007A0487"/>
    <w:rsid w:val="007A0F40"/>
    <w:rsid w:val="007A1542"/>
    <w:rsid w:val="007A19C4"/>
    <w:rsid w:val="007A1AA5"/>
    <w:rsid w:val="007A264C"/>
    <w:rsid w:val="007A2B8A"/>
    <w:rsid w:val="007A2C0D"/>
    <w:rsid w:val="007A374A"/>
    <w:rsid w:val="007A39E9"/>
    <w:rsid w:val="007A3D89"/>
    <w:rsid w:val="007A4A20"/>
    <w:rsid w:val="007A6659"/>
    <w:rsid w:val="007A698E"/>
    <w:rsid w:val="007A6BC1"/>
    <w:rsid w:val="007A6CB8"/>
    <w:rsid w:val="007A6FE3"/>
    <w:rsid w:val="007A7158"/>
    <w:rsid w:val="007A731C"/>
    <w:rsid w:val="007A7335"/>
    <w:rsid w:val="007A7916"/>
    <w:rsid w:val="007A79C8"/>
    <w:rsid w:val="007A7A6E"/>
    <w:rsid w:val="007A7D44"/>
    <w:rsid w:val="007A7E73"/>
    <w:rsid w:val="007B006D"/>
    <w:rsid w:val="007B08B3"/>
    <w:rsid w:val="007B0B28"/>
    <w:rsid w:val="007B1158"/>
    <w:rsid w:val="007B1C7E"/>
    <w:rsid w:val="007B213A"/>
    <w:rsid w:val="007B224C"/>
    <w:rsid w:val="007B2341"/>
    <w:rsid w:val="007B253E"/>
    <w:rsid w:val="007B2D04"/>
    <w:rsid w:val="007B2FC4"/>
    <w:rsid w:val="007B33C1"/>
    <w:rsid w:val="007B36D2"/>
    <w:rsid w:val="007B4139"/>
    <w:rsid w:val="007B4899"/>
    <w:rsid w:val="007B524F"/>
    <w:rsid w:val="007B573A"/>
    <w:rsid w:val="007B5864"/>
    <w:rsid w:val="007B5FBA"/>
    <w:rsid w:val="007B666D"/>
    <w:rsid w:val="007B66AC"/>
    <w:rsid w:val="007B6A7E"/>
    <w:rsid w:val="007B6B29"/>
    <w:rsid w:val="007B7D70"/>
    <w:rsid w:val="007B7F34"/>
    <w:rsid w:val="007C008D"/>
    <w:rsid w:val="007C071F"/>
    <w:rsid w:val="007C094D"/>
    <w:rsid w:val="007C0F67"/>
    <w:rsid w:val="007C1DB8"/>
    <w:rsid w:val="007C24FB"/>
    <w:rsid w:val="007C2817"/>
    <w:rsid w:val="007C2B51"/>
    <w:rsid w:val="007C2D29"/>
    <w:rsid w:val="007C2FD9"/>
    <w:rsid w:val="007C3D73"/>
    <w:rsid w:val="007C44CB"/>
    <w:rsid w:val="007C4768"/>
    <w:rsid w:val="007C54DB"/>
    <w:rsid w:val="007C583F"/>
    <w:rsid w:val="007C5900"/>
    <w:rsid w:val="007C5EC9"/>
    <w:rsid w:val="007C61D2"/>
    <w:rsid w:val="007C6CF1"/>
    <w:rsid w:val="007C70AA"/>
    <w:rsid w:val="007C7A4A"/>
    <w:rsid w:val="007C7AE0"/>
    <w:rsid w:val="007D0521"/>
    <w:rsid w:val="007D0555"/>
    <w:rsid w:val="007D064B"/>
    <w:rsid w:val="007D07D9"/>
    <w:rsid w:val="007D09E6"/>
    <w:rsid w:val="007D0C0F"/>
    <w:rsid w:val="007D1167"/>
    <w:rsid w:val="007D1F71"/>
    <w:rsid w:val="007D1FE3"/>
    <w:rsid w:val="007D20D9"/>
    <w:rsid w:val="007D23B7"/>
    <w:rsid w:val="007D24BB"/>
    <w:rsid w:val="007D2A9B"/>
    <w:rsid w:val="007D3048"/>
    <w:rsid w:val="007D37A5"/>
    <w:rsid w:val="007D41AF"/>
    <w:rsid w:val="007D4A0D"/>
    <w:rsid w:val="007D4D72"/>
    <w:rsid w:val="007D4D94"/>
    <w:rsid w:val="007D5312"/>
    <w:rsid w:val="007D64B5"/>
    <w:rsid w:val="007D666B"/>
    <w:rsid w:val="007D68A3"/>
    <w:rsid w:val="007D6CD8"/>
    <w:rsid w:val="007D70FD"/>
    <w:rsid w:val="007D75C7"/>
    <w:rsid w:val="007D7951"/>
    <w:rsid w:val="007E0308"/>
    <w:rsid w:val="007E041E"/>
    <w:rsid w:val="007E1588"/>
    <w:rsid w:val="007E2E16"/>
    <w:rsid w:val="007E3383"/>
    <w:rsid w:val="007E34DA"/>
    <w:rsid w:val="007E37F5"/>
    <w:rsid w:val="007E3AFF"/>
    <w:rsid w:val="007E3F8F"/>
    <w:rsid w:val="007E4632"/>
    <w:rsid w:val="007E47D7"/>
    <w:rsid w:val="007E4A35"/>
    <w:rsid w:val="007E4F58"/>
    <w:rsid w:val="007E53C4"/>
    <w:rsid w:val="007E58BF"/>
    <w:rsid w:val="007E603E"/>
    <w:rsid w:val="007E6149"/>
    <w:rsid w:val="007E6A8C"/>
    <w:rsid w:val="007E6E51"/>
    <w:rsid w:val="007E6E7F"/>
    <w:rsid w:val="007E6F0E"/>
    <w:rsid w:val="007E762E"/>
    <w:rsid w:val="007E7ABE"/>
    <w:rsid w:val="007E7C61"/>
    <w:rsid w:val="007F0CDE"/>
    <w:rsid w:val="007F0F52"/>
    <w:rsid w:val="007F108B"/>
    <w:rsid w:val="007F1574"/>
    <w:rsid w:val="007F1720"/>
    <w:rsid w:val="007F18CA"/>
    <w:rsid w:val="007F1A03"/>
    <w:rsid w:val="007F20A6"/>
    <w:rsid w:val="007F280B"/>
    <w:rsid w:val="007F2B86"/>
    <w:rsid w:val="007F2C27"/>
    <w:rsid w:val="007F361A"/>
    <w:rsid w:val="007F46A1"/>
    <w:rsid w:val="007F4E97"/>
    <w:rsid w:val="007F5076"/>
    <w:rsid w:val="007F523B"/>
    <w:rsid w:val="007F52FA"/>
    <w:rsid w:val="007F54F2"/>
    <w:rsid w:val="007F5E5D"/>
    <w:rsid w:val="007F5F99"/>
    <w:rsid w:val="007F61A4"/>
    <w:rsid w:val="007F7740"/>
    <w:rsid w:val="007F7B12"/>
    <w:rsid w:val="00800171"/>
    <w:rsid w:val="00800380"/>
    <w:rsid w:val="00800704"/>
    <w:rsid w:val="00800AB8"/>
    <w:rsid w:val="00800BAA"/>
    <w:rsid w:val="00800BCE"/>
    <w:rsid w:val="00800E9C"/>
    <w:rsid w:val="0080104A"/>
    <w:rsid w:val="00801381"/>
    <w:rsid w:val="00802319"/>
    <w:rsid w:val="008024EE"/>
    <w:rsid w:val="00802718"/>
    <w:rsid w:val="0080295B"/>
    <w:rsid w:val="00802D06"/>
    <w:rsid w:val="008035B3"/>
    <w:rsid w:val="008036C6"/>
    <w:rsid w:val="00803882"/>
    <w:rsid w:val="00803BBB"/>
    <w:rsid w:val="00803BD8"/>
    <w:rsid w:val="008040ED"/>
    <w:rsid w:val="0080427D"/>
    <w:rsid w:val="008046E1"/>
    <w:rsid w:val="008052E3"/>
    <w:rsid w:val="00805372"/>
    <w:rsid w:val="00805600"/>
    <w:rsid w:val="00806296"/>
    <w:rsid w:val="008065D0"/>
    <w:rsid w:val="008067EB"/>
    <w:rsid w:val="0080709A"/>
    <w:rsid w:val="0080791C"/>
    <w:rsid w:val="00807FBA"/>
    <w:rsid w:val="008105B0"/>
    <w:rsid w:val="0081067A"/>
    <w:rsid w:val="008107FB"/>
    <w:rsid w:val="00810B8B"/>
    <w:rsid w:val="00811868"/>
    <w:rsid w:val="0081239D"/>
    <w:rsid w:val="00813867"/>
    <w:rsid w:val="00813D9D"/>
    <w:rsid w:val="00814F65"/>
    <w:rsid w:val="00815201"/>
    <w:rsid w:val="008161E7"/>
    <w:rsid w:val="00816341"/>
    <w:rsid w:val="00816990"/>
    <w:rsid w:val="0081786A"/>
    <w:rsid w:val="00817B91"/>
    <w:rsid w:val="008200BD"/>
    <w:rsid w:val="008200FC"/>
    <w:rsid w:val="00820106"/>
    <w:rsid w:val="0082048B"/>
    <w:rsid w:val="008204F6"/>
    <w:rsid w:val="008209B8"/>
    <w:rsid w:val="00820B51"/>
    <w:rsid w:val="00820F13"/>
    <w:rsid w:val="0082151F"/>
    <w:rsid w:val="00821B56"/>
    <w:rsid w:val="008220DD"/>
    <w:rsid w:val="00822F94"/>
    <w:rsid w:val="008234A6"/>
    <w:rsid w:val="008249A6"/>
    <w:rsid w:val="008251FA"/>
    <w:rsid w:val="00825271"/>
    <w:rsid w:val="00825387"/>
    <w:rsid w:val="00825AB6"/>
    <w:rsid w:val="00825BF6"/>
    <w:rsid w:val="0082614B"/>
    <w:rsid w:val="008262D7"/>
    <w:rsid w:val="0082682E"/>
    <w:rsid w:val="00826CE0"/>
    <w:rsid w:val="0082784B"/>
    <w:rsid w:val="0082785E"/>
    <w:rsid w:val="00827E70"/>
    <w:rsid w:val="008301A2"/>
    <w:rsid w:val="00830454"/>
    <w:rsid w:val="0083077D"/>
    <w:rsid w:val="00830CD0"/>
    <w:rsid w:val="00830EE4"/>
    <w:rsid w:val="00831876"/>
    <w:rsid w:val="0083198F"/>
    <w:rsid w:val="0083213B"/>
    <w:rsid w:val="008329A9"/>
    <w:rsid w:val="00832C4E"/>
    <w:rsid w:val="008332F4"/>
    <w:rsid w:val="00833378"/>
    <w:rsid w:val="00833AFD"/>
    <w:rsid w:val="00833B99"/>
    <w:rsid w:val="00833DAC"/>
    <w:rsid w:val="00834059"/>
    <w:rsid w:val="00834B42"/>
    <w:rsid w:val="00834DF1"/>
    <w:rsid w:val="00835644"/>
    <w:rsid w:val="00835A9A"/>
    <w:rsid w:val="00836A34"/>
    <w:rsid w:val="00836BC9"/>
    <w:rsid w:val="00837172"/>
    <w:rsid w:val="00837306"/>
    <w:rsid w:val="00837BEB"/>
    <w:rsid w:val="00840E8C"/>
    <w:rsid w:val="0084157E"/>
    <w:rsid w:val="00841D10"/>
    <w:rsid w:val="008427FB"/>
    <w:rsid w:val="0084318E"/>
    <w:rsid w:val="008434FC"/>
    <w:rsid w:val="0084350E"/>
    <w:rsid w:val="00843636"/>
    <w:rsid w:val="0084375A"/>
    <w:rsid w:val="008437E6"/>
    <w:rsid w:val="008438DA"/>
    <w:rsid w:val="00843E28"/>
    <w:rsid w:val="00843F44"/>
    <w:rsid w:val="00844694"/>
    <w:rsid w:val="008456D0"/>
    <w:rsid w:val="00845ECF"/>
    <w:rsid w:val="00846123"/>
    <w:rsid w:val="00846541"/>
    <w:rsid w:val="008466C2"/>
    <w:rsid w:val="008469A0"/>
    <w:rsid w:val="008469E5"/>
    <w:rsid w:val="008469EA"/>
    <w:rsid w:val="00846AAE"/>
    <w:rsid w:val="00846F44"/>
    <w:rsid w:val="00847198"/>
    <w:rsid w:val="0084780C"/>
    <w:rsid w:val="00847A7A"/>
    <w:rsid w:val="00847AD9"/>
    <w:rsid w:val="008504C9"/>
    <w:rsid w:val="0085182B"/>
    <w:rsid w:val="0085185E"/>
    <w:rsid w:val="00851C0A"/>
    <w:rsid w:val="00851D93"/>
    <w:rsid w:val="00851E77"/>
    <w:rsid w:val="008521D9"/>
    <w:rsid w:val="00852A90"/>
    <w:rsid w:val="008536F7"/>
    <w:rsid w:val="0085394B"/>
    <w:rsid w:val="00853DFD"/>
    <w:rsid w:val="00853F35"/>
    <w:rsid w:val="00854029"/>
    <w:rsid w:val="008541B0"/>
    <w:rsid w:val="008543D1"/>
    <w:rsid w:val="0085451E"/>
    <w:rsid w:val="008545A5"/>
    <w:rsid w:val="00854BAC"/>
    <w:rsid w:val="008554AF"/>
    <w:rsid w:val="00855613"/>
    <w:rsid w:val="00855D07"/>
    <w:rsid w:val="0085601F"/>
    <w:rsid w:val="0085630A"/>
    <w:rsid w:val="00856446"/>
    <w:rsid w:val="008569F8"/>
    <w:rsid w:val="008572D1"/>
    <w:rsid w:val="008577AF"/>
    <w:rsid w:val="00857F61"/>
    <w:rsid w:val="008601EA"/>
    <w:rsid w:val="0086071A"/>
    <w:rsid w:val="0086098F"/>
    <w:rsid w:val="00860BE8"/>
    <w:rsid w:val="00861069"/>
    <w:rsid w:val="00861464"/>
    <w:rsid w:val="008623DC"/>
    <w:rsid w:val="00862605"/>
    <w:rsid w:val="00862C10"/>
    <w:rsid w:val="00863A5B"/>
    <w:rsid w:val="00863B7D"/>
    <w:rsid w:val="00864021"/>
    <w:rsid w:val="008640BD"/>
    <w:rsid w:val="008643FA"/>
    <w:rsid w:val="00864505"/>
    <w:rsid w:val="00864683"/>
    <w:rsid w:val="008646F3"/>
    <w:rsid w:val="008646F6"/>
    <w:rsid w:val="00864EBE"/>
    <w:rsid w:val="008668E4"/>
    <w:rsid w:val="00866B2C"/>
    <w:rsid w:val="00866BE8"/>
    <w:rsid w:val="008674A2"/>
    <w:rsid w:val="00870030"/>
    <w:rsid w:val="00870503"/>
    <w:rsid w:val="00870879"/>
    <w:rsid w:val="00870971"/>
    <w:rsid w:val="008709A9"/>
    <w:rsid w:val="00870E1F"/>
    <w:rsid w:val="008711DC"/>
    <w:rsid w:val="00871B2A"/>
    <w:rsid w:val="00871F89"/>
    <w:rsid w:val="008733BF"/>
    <w:rsid w:val="00873CC9"/>
    <w:rsid w:val="00874032"/>
    <w:rsid w:val="00875183"/>
    <w:rsid w:val="008754E5"/>
    <w:rsid w:val="008759A0"/>
    <w:rsid w:val="00877279"/>
    <w:rsid w:val="00877836"/>
    <w:rsid w:val="00877C00"/>
    <w:rsid w:val="00877DC7"/>
    <w:rsid w:val="00877E7C"/>
    <w:rsid w:val="00880356"/>
    <w:rsid w:val="00880E4C"/>
    <w:rsid w:val="00880EA4"/>
    <w:rsid w:val="008817A5"/>
    <w:rsid w:val="00881B7C"/>
    <w:rsid w:val="0088215A"/>
    <w:rsid w:val="00882205"/>
    <w:rsid w:val="00882573"/>
    <w:rsid w:val="00882744"/>
    <w:rsid w:val="00882999"/>
    <w:rsid w:val="00882B21"/>
    <w:rsid w:val="0088334D"/>
    <w:rsid w:val="008837CE"/>
    <w:rsid w:val="008839CB"/>
    <w:rsid w:val="00884893"/>
    <w:rsid w:val="00884C00"/>
    <w:rsid w:val="00885029"/>
    <w:rsid w:val="00885782"/>
    <w:rsid w:val="00885852"/>
    <w:rsid w:val="008858EA"/>
    <w:rsid w:val="008858EB"/>
    <w:rsid w:val="00885D1A"/>
    <w:rsid w:val="00886108"/>
    <w:rsid w:val="0088612E"/>
    <w:rsid w:val="008862B5"/>
    <w:rsid w:val="00886780"/>
    <w:rsid w:val="0088689B"/>
    <w:rsid w:val="00886D4B"/>
    <w:rsid w:val="00886F53"/>
    <w:rsid w:val="0088708C"/>
    <w:rsid w:val="008870ED"/>
    <w:rsid w:val="0088733B"/>
    <w:rsid w:val="00887F69"/>
    <w:rsid w:val="008901F5"/>
    <w:rsid w:val="008902CF"/>
    <w:rsid w:val="0089074C"/>
    <w:rsid w:val="00890931"/>
    <w:rsid w:val="00890B3F"/>
    <w:rsid w:val="00891EA7"/>
    <w:rsid w:val="00891F99"/>
    <w:rsid w:val="0089224B"/>
    <w:rsid w:val="008923E7"/>
    <w:rsid w:val="00893761"/>
    <w:rsid w:val="00893856"/>
    <w:rsid w:val="00893862"/>
    <w:rsid w:val="00893A28"/>
    <w:rsid w:val="00893BE2"/>
    <w:rsid w:val="00893E3B"/>
    <w:rsid w:val="00893F0C"/>
    <w:rsid w:val="00894D67"/>
    <w:rsid w:val="00894D9C"/>
    <w:rsid w:val="0089540D"/>
    <w:rsid w:val="00895415"/>
    <w:rsid w:val="008955CF"/>
    <w:rsid w:val="00895E2D"/>
    <w:rsid w:val="0089602F"/>
    <w:rsid w:val="00896086"/>
    <w:rsid w:val="0089636C"/>
    <w:rsid w:val="00896666"/>
    <w:rsid w:val="0089758C"/>
    <w:rsid w:val="008976C9"/>
    <w:rsid w:val="00897D5F"/>
    <w:rsid w:val="008A060E"/>
    <w:rsid w:val="008A06F9"/>
    <w:rsid w:val="008A0A7D"/>
    <w:rsid w:val="008A0D58"/>
    <w:rsid w:val="008A165E"/>
    <w:rsid w:val="008A1726"/>
    <w:rsid w:val="008A196A"/>
    <w:rsid w:val="008A19DE"/>
    <w:rsid w:val="008A24C1"/>
    <w:rsid w:val="008A29B1"/>
    <w:rsid w:val="008A29CD"/>
    <w:rsid w:val="008A2B40"/>
    <w:rsid w:val="008A346F"/>
    <w:rsid w:val="008A360C"/>
    <w:rsid w:val="008A376C"/>
    <w:rsid w:val="008A39BC"/>
    <w:rsid w:val="008A3BCD"/>
    <w:rsid w:val="008A3BE0"/>
    <w:rsid w:val="008A3DC4"/>
    <w:rsid w:val="008A3E86"/>
    <w:rsid w:val="008A4943"/>
    <w:rsid w:val="008A4B86"/>
    <w:rsid w:val="008A4C65"/>
    <w:rsid w:val="008A4D1E"/>
    <w:rsid w:val="008A4E9A"/>
    <w:rsid w:val="008A4EFC"/>
    <w:rsid w:val="008A4F3C"/>
    <w:rsid w:val="008A4FFD"/>
    <w:rsid w:val="008A5555"/>
    <w:rsid w:val="008A56CA"/>
    <w:rsid w:val="008A5D0F"/>
    <w:rsid w:val="008A6070"/>
    <w:rsid w:val="008A6220"/>
    <w:rsid w:val="008A6B05"/>
    <w:rsid w:val="008A72A3"/>
    <w:rsid w:val="008A7551"/>
    <w:rsid w:val="008A76DD"/>
    <w:rsid w:val="008A7CFE"/>
    <w:rsid w:val="008B0EC0"/>
    <w:rsid w:val="008B1399"/>
    <w:rsid w:val="008B1C1B"/>
    <w:rsid w:val="008B1C4B"/>
    <w:rsid w:val="008B1D9E"/>
    <w:rsid w:val="008B1F60"/>
    <w:rsid w:val="008B2111"/>
    <w:rsid w:val="008B2125"/>
    <w:rsid w:val="008B228E"/>
    <w:rsid w:val="008B26F4"/>
    <w:rsid w:val="008B35F4"/>
    <w:rsid w:val="008B36B1"/>
    <w:rsid w:val="008B3A33"/>
    <w:rsid w:val="008B3D52"/>
    <w:rsid w:val="008B3FA8"/>
    <w:rsid w:val="008B47DF"/>
    <w:rsid w:val="008B4AA4"/>
    <w:rsid w:val="008B4C54"/>
    <w:rsid w:val="008B4DE7"/>
    <w:rsid w:val="008B4ECA"/>
    <w:rsid w:val="008B4F51"/>
    <w:rsid w:val="008B5634"/>
    <w:rsid w:val="008B6393"/>
    <w:rsid w:val="008B6513"/>
    <w:rsid w:val="008B6A50"/>
    <w:rsid w:val="008B707F"/>
    <w:rsid w:val="008B74E9"/>
    <w:rsid w:val="008B75CC"/>
    <w:rsid w:val="008B7881"/>
    <w:rsid w:val="008B7C9A"/>
    <w:rsid w:val="008B7D4E"/>
    <w:rsid w:val="008C08F5"/>
    <w:rsid w:val="008C0AF8"/>
    <w:rsid w:val="008C0C26"/>
    <w:rsid w:val="008C0DFF"/>
    <w:rsid w:val="008C0FF4"/>
    <w:rsid w:val="008C10AA"/>
    <w:rsid w:val="008C18BF"/>
    <w:rsid w:val="008C2162"/>
    <w:rsid w:val="008C2A6D"/>
    <w:rsid w:val="008C2CF4"/>
    <w:rsid w:val="008C32E7"/>
    <w:rsid w:val="008C36B7"/>
    <w:rsid w:val="008C388D"/>
    <w:rsid w:val="008C38C1"/>
    <w:rsid w:val="008C39CC"/>
    <w:rsid w:val="008C3CFF"/>
    <w:rsid w:val="008C4133"/>
    <w:rsid w:val="008C45FA"/>
    <w:rsid w:val="008C4957"/>
    <w:rsid w:val="008C4B77"/>
    <w:rsid w:val="008C4FE1"/>
    <w:rsid w:val="008C5550"/>
    <w:rsid w:val="008C5E2E"/>
    <w:rsid w:val="008C6212"/>
    <w:rsid w:val="008C68B5"/>
    <w:rsid w:val="008C6A68"/>
    <w:rsid w:val="008C6EE2"/>
    <w:rsid w:val="008C71FE"/>
    <w:rsid w:val="008C73C3"/>
    <w:rsid w:val="008C7622"/>
    <w:rsid w:val="008C7735"/>
    <w:rsid w:val="008C7951"/>
    <w:rsid w:val="008D11A7"/>
    <w:rsid w:val="008D1A6C"/>
    <w:rsid w:val="008D1CCC"/>
    <w:rsid w:val="008D1FD7"/>
    <w:rsid w:val="008D21CA"/>
    <w:rsid w:val="008D28FE"/>
    <w:rsid w:val="008D2D17"/>
    <w:rsid w:val="008D2DDD"/>
    <w:rsid w:val="008D2F70"/>
    <w:rsid w:val="008D318A"/>
    <w:rsid w:val="008D31BA"/>
    <w:rsid w:val="008D3892"/>
    <w:rsid w:val="008D3EB3"/>
    <w:rsid w:val="008D3F41"/>
    <w:rsid w:val="008D4B97"/>
    <w:rsid w:val="008D4FF5"/>
    <w:rsid w:val="008D5138"/>
    <w:rsid w:val="008D5267"/>
    <w:rsid w:val="008D630E"/>
    <w:rsid w:val="008D670A"/>
    <w:rsid w:val="008D6837"/>
    <w:rsid w:val="008D6B80"/>
    <w:rsid w:val="008D6C39"/>
    <w:rsid w:val="008D6FB5"/>
    <w:rsid w:val="008D72B2"/>
    <w:rsid w:val="008E0340"/>
    <w:rsid w:val="008E041D"/>
    <w:rsid w:val="008E06F2"/>
    <w:rsid w:val="008E0848"/>
    <w:rsid w:val="008E085D"/>
    <w:rsid w:val="008E174F"/>
    <w:rsid w:val="008E179F"/>
    <w:rsid w:val="008E1D0F"/>
    <w:rsid w:val="008E2535"/>
    <w:rsid w:val="008E26A5"/>
    <w:rsid w:val="008E35F9"/>
    <w:rsid w:val="008E3BEE"/>
    <w:rsid w:val="008E3FA6"/>
    <w:rsid w:val="008E4202"/>
    <w:rsid w:val="008E53DB"/>
    <w:rsid w:val="008E59F7"/>
    <w:rsid w:val="008E5C0F"/>
    <w:rsid w:val="008E6026"/>
    <w:rsid w:val="008E62B7"/>
    <w:rsid w:val="008E62BE"/>
    <w:rsid w:val="008E62D9"/>
    <w:rsid w:val="008E6419"/>
    <w:rsid w:val="008E667B"/>
    <w:rsid w:val="008E7AB5"/>
    <w:rsid w:val="008F0E15"/>
    <w:rsid w:val="008F0F89"/>
    <w:rsid w:val="008F193B"/>
    <w:rsid w:val="008F1BED"/>
    <w:rsid w:val="008F1FA3"/>
    <w:rsid w:val="008F2383"/>
    <w:rsid w:val="008F2D06"/>
    <w:rsid w:val="008F3495"/>
    <w:rsid w:val="008F4357"/>
    <w:rsid w:val="008F490B"/>
    <w:rsid w:val="008F4C70"/>
    <w:rsid w:val="008F4D1A"/>
    <w:rsid w:val="008F4FD3"/>
    <w:rsid w:val="008F54B9"/>
    <w:rsid w:val="008F5538"/>
    <w:rsid w:val="008F55FF"/>
    <w:rsid w:val="008F56F1"/>
    <w:rsid w:val="008F629C"/>
    <w:rsid w:val="008F6972"/>
    <w:rsid w:val="008F69A0"/>
    <w:rsid w:val="008F6AD4"/>
    <w:rsid w:val="008F6FBC"/>
    <w:rsid w:val="008F7B9B"/>
    <w:rsid w:val="008F7E37"/>
    <w:rsid w:val="00900251"/>
    <w:rsid w:val="009006C2"/>
    <w:rsid w:val="009017B3"/>
    <w:rsid w:val="0090235A"/>
    <w:rsid w:val="00902738"/>
    <w:rsid w:val="00902A37"/>
    <w:rsid w:val="00902A7C"/>
    <w:rsid w:val="00902CD2"/>
    <w:rsid w:val="00903710"/>
    <w:rsid w:val="009038CA"/>
    <w:rsid w:val="00903CD7"/>
    <w:rsid w:val="00904972"/>
    <w:rsid w:val="009049E7"/>
    <w:rsid w:val="00904ED5"/>
    <w:rsid w:val="00905097"/>
    <w:rsid w:val="00905353"/>
    <w:rsid w:val="00905401"/>
    <w:rsid w:val="00905478"/>
    <w:rsid w:val="00905582"/>
    <w:rsid w:val="009055E7"/>
    <w:rsid w:val="00905EF0"/>
    <w:rsid w:val="0090649E"/>
    <w:rsid w:val="0090786C"/>
    <w:rsid w:val="00910479"/>
    <w:rsid w:val="009108E0"/>
    <w:rsid w:val="00910916"/>
    <w:rsid w:val="00910B37"/>
    <w:rsid w:val="00910FD9"/>
    <w:rsid w:val="00911671"/>
    <w:rsid w:val="0091216D"/>
    <w:rsid w:val="00912266"/>
    <w:rsid w:val="00912D9B"/>
    <w:rsid w:val="00912E76"/>
    <w:rsid w:val="0091301D"/>
    <w:rsid w:val="00913652"/>
    <w:rsid w:val="00913691"/>
    <w:rsid w:val="009139A7"/>
    <w:rsid w:val="00914732"/>
    <w:rsid w:val="009147A1"/>
    <w:rsid w:val="00914EB3"/>
    <w:rsid w:val="0091512A"/>
    <w:rsid w:val="00915172"/>
    <w:rsid w:val="009154B3"/>
    <w:rsid w:val="009157BD"/>
    <w:rsid w:val="009159A2"/>
    <w:rsid w:val="00915B6F"/>
    <w:rsid w:val="00915D0A"/>
    <w:rsid w:val="009162F1"/>
    <w:rsid w:val="009164C1"/>
    <w:rsid w:val="0091722A"/>
    <w:rsid w:val="0092096A"/>
    <w:rsid w:val="00920A4A"/>
    <w:rsid w:val="00920AF3"/>
    <w:rsid w:val="00920D3F"/>
    <w:rsid w:val="00921140"/>
    <w:rsid w:val="00921B2D"/>
    <w:rsid w:val="00922C93"/>
    <w:rsid w:val="009230A6"/>
    <w:rsid w:val="00923624"/>
    <w:rsid w:val="00923B48"/>
    <w:rsid w:val="00923FD2"/>
    <w:rsid w:val="009244D7"/>
    <w:rsid w:val="009247CD"/>
    <w:rsid w:val="00924F61"/>
    <w:rsid w:val="009255CB"/>
    <w:rsid w:val="0092601F"/>
    <w:rsid w:val="00926C19"/>
    <w:rsid w:val="00926DB8"/>
    <w:rsid w:val="0092769E"/>
    <w:rsid w:val="009277DE"/>
    <w:rsid w:val="00927985"/>
    <w:rsid w:val="0093033F"/>
    <w:rsid w:val="00930B72"/>
    <w:rsid w:val="00930DEA"/>
    <w:rsid w:val="009310AC"/>
    <w:rsid w:val="00931513"/>
    <w:rsid w:val="00931787"/>
    <w:rsid w:val="00931DF2"/>
    <w:rsid w:val="00931F63"/>
    <w:rsid w:val="00931F93"/>
    <w:rsid w:val="00931FCC"/>
    <w:rsid w:val="009329E5"/>
    <w:rsid w:val="00932B3C"/>
    <w:rsid w:val="00932CA0"/>
    <w:rsid w:val="00933361"/>
    <w:rsid w:val="00934797"/>
    <w:rsid w:val="00934B33"/>
    <w:rsid w:val="00934EEC"/>
    <w:rsid w:val="009351DB"/>
    <w:rsid w:val="009358CA"/>
    <w:rsid w:val="00935C00"/>
    <w:rsid w:val="00935D4B"/>
    <w:rsid w:val="00936138"/>
    <w:rsid w:val="00936661"/>
    <w:rsid w:val="009369A0"/>
    <w:rsid w:val="00936D40"/>
    <w:rsid w:val="009372BC"/>
    <w:rsid w:val="0093786A"/>
    <w:rsid w:val="0094112B"/>
    <w:rsid w:val="009412AE"/>
    <w:rsid w:val="009420A2"/>
    <w:rsid w:val="00943337"/>
    <w:rsid w:val="0094354C"/>
    <w:rsid w:val="009436BE"/>
    <w:rsid w:val="00943764"/>
    <w:rsid w:val="00943E7F"/>
    <w:rsid w:val="00944B4D"/>
    <w:rsid w:val="00944F65"/>
    <w:rsid w:val="0094508D"/>
    <w:rsid w:val="00945CFD"/>
    <w:rsid w:val="009460DE"/>
    <w:rsid w:val="00946422"/>
    <w:rsid w:val="00946851"/>
    <w:rsid w:val="00946FCC"/>
    <w:rsid w:val="00947130"/>
    <w:rsid w:val="0094764B"/>
    <w:rsid w:val="0094780B"/>
    <w:rsid w:val="00947BC3"/>
    <w:rsid w:val="00947E07"/>
    <w:rsid w:val="009512F4"/>
    <w:rsid w:val="00951701"/>
    <w:rsid w:val="00951F5B"/>
    <w:rsid w:val="0095243C"/>
    <w:rsid w:val="0095264E"/>
    <w:rsid w:val="00952A39"/>
    <w:rsid w:val="00952CD9"/>
    <w:rsid w:val="00953DE7"/>
    <w:rsid w:val="00953DF8"/>
    <w:rsid w:val="00953EBB"/>
    <w:rsid w:val="00954043"/>
    <w:rsid w:val="009541EC"/>
    <w:rsid w:val="00954506"/>
    <w:rsid w:val="0095461C"/>
    <w:rsid w:val="009548F0"/>
    <w:rsid w:val="009558B7"/>
    <w:rsid w:val="009559A0"/>
    <w:rsid w:val="00955A80"/>
    <w:rsid w:val="009560A9"/>
    <w:rsid w:val="00956F56"/>
    <w:rsid w:val="00957300"/>
    <w:rsid w:val="0095793F"/>
    <w:rsid w:val="00960159"/>
    <w:rsid w:val="009603FA"/>
    <w:rsid w:val="00960D6F"/>
    <w:rsid w:val="009613D0"/>
    <w:rsid w:val="0096166C"/>
    <w:rsid w:val="009622A3"/>
    <w:rsid w:val="00962788"/>
    <w:rsid w:val="0096287A"/>
    <w:rsid w:val="009634DF"/>
    <w:rsid w:val="00964094"/>
    <w:rsid w:val="00964CD3"/>
    <w:rsid w:val="00965999"/>
    <w:rsid w:val="009659C4"/>
    <w:rsid w:val="009660C1"/>
    <w:rsid w:val="0096635F"/>
    <w:rsid w:val="00967071"/>
    <w:rsid w:val="00967930"/>
    <w:rsid w:val="009710B3"/>
    <w:rsid w:val="00971241"/>
    <w:rsid w:val="00971966"/>
    <w:rsid w:val="00971F06"/>
    <w:rsid w:val="0097232E"/>
    <w:rsid w:val="00972400"/>
    <w:rsid w:val="009724FF"/>
    <w:rsid w:val="0097276B"/>
    <w:rsid w:val="00972F58"/>
    <w:rsid w:val="00973573"/>
    <w:rsid w:val="00973CD6"/>
    <w:rsid w:val="009742BB"/>
    <w:rsid w:val="00974D8C"/>
    <w:rsid w:val="00975956"/>
    <w:rsid w:val="00975D07"/>
    <w:rsid w:val="00976226"/>
    <w:rsid w:val="009771D1"/>
    <w:rsid w:val="0097763B"/>
    <w:rsid w:val="009801A9"/>
    <w:rsid w:val="00980306"/>
    <w:rsid w:val="0098057D"/>
    <w:rsid w:val="00980B57"/>
    <w:rsid w:val="009812F9"/>
    <w:rsid w:val="00981330"/>
    <w:rsid w:val="00981648"/>
    <w:rsid w:val="00981F83"/>
    <w:rsid w:val="00981FCA"/>
    <w:rsid w:val="009823DC"/>
    <w:rsid w:val="0098311C"/>
    <w:rsid w:val="00984154"/>
    <w:rsid w:val="00984B4D"/>
    <w:rsid w:val="00984B63"/>
    <w:rsid w:val="009851E3"/>
    <w:rsid w:val="00985758"/>
    <w:rsid w:val="009861BC"/>
    <w:rsid w:val="009863AE"/>
    <w:rsid w:val="00986A8F"/>
    <w:rsid w:val="00986DB3"/>
    <w:rsid w:val="00986F52"/>
    <w:rsid w:val="009876E8"/>
    <w:rsid w:val="00987AC9"/>
    <w:rsid w:val="00990347"/>
    <w:rsid w:val="00990499"/>
    <w:rsid w:val="009906F8"/>
    <w:rsid w:val="00990A36"/>
    <w:rsid w:val="009913F3"/>
    <w:rsid w:val="00991665"/>
    <w:rsid w:val="00991872"/>
    <w:rsid w:val="00991914"/>
    <w:rsid w:val="00991A1A"/>
    <w:rsid w:val="00991BA2"/>
    <w:rsid w:val="009929D7"/>
    <w:rsid w:val="00993294"/>
    <w:rsid w:val="009939A4"/>
    <w:rsid w:val="00994306"/>
    <w:rsid w:val="00994456"/>
    <w:rsid w:val="009946D3"/>
    <w:rsid w:val="00994C97"/>
    <w:rsid w:val="00994FAB"/>
    <w:rsid w:val="0099539D"/>
    <w:rsid w:val="00996783"/>
    <w:rsid w:val="00996947"/>
    <w:rsid w:val="00997C33"/>
    <w:rsid w:val="009A0825"/>
    <w:rsid w:val="009A08D6"/>
    <w:rsid w:val="009A1361"/>
    <w:rsid w:val="009A1A47"/>
    <w:rsid w:val="009A1D5C"/>
    <w:rsid w:val="009A1EF8"/>
    <w:rsid w:val="009A1F86"/>
    <w:rsid w:val="009A2036"/>
    <w:rsid w:val="009A2159"/>
    <w:rsid w:val="009A21C5"/>
    <w:rsid w:val="009A2706"/>
    <w:rsid w:val="009A2798"/>
    <w:rsid w:val="009A27BF"/>
    <w:rsid w:val="009A2BCE"/>
    <w:rsid w:val="009A30A6"/>
    <w:rsid w:val="009A327B"/>
    <w:rsid w:val="009A36C3"/>
    <w:rsid w:val="009A3819"/>
    <w:rsid w:val="009A39CD"/>
    <w:rsid w:val="009A3CBB"/>
    <w:rsid w:val="009A3DD1"/>
    <w:rsid w:val="009A3F4A"/>
    <w:rsid w:val="009A3FB5"/>
    <w:rsid w:val="009A453E"/>
    <w:rsid w:val="009A4AF1"/>
    <w:rsid w:val="009A5329"/>
    <w:rsid w:val="009A57A3"/>
    <w:rsid w:val="009A64E0"/>
    <w:rsid w:val="009A68A0"/>
    <w:rsid w:val="009B0544"/>
    <w:rsid w:val="009B057D"/>
    <w:rsid w:val="009B11B9"/>
    <w:rsid w:val="009B13E0"/>
    <w:rsid w:val="009B1563"/>
    <w:rsid w:val="009B1861"/>
    <w:rsid w:val="009B2060"/>
    <w:rsid w:val="009B2099"/>
    <w:rsid w:val="009B214B"/>
    <w:rsid w:val="009B274E"/>
    <w:rsid w:val="009B298E"/>
    <w:rsid w:val="009B2DA2"/>
    <w:rsid w:val="009B2E3D"/>
    <w:rsid w:val="009B39C7"/>
    <w:rsid w:val="009B3A20"/>
    <w:rsid w:val="009B3F3F"/>
    <w:rsid w:val="009B4023"/>
    <w:rsid w:val="009B41AC"/>
    <w:rsid w:val="009B485E"/>
    <w:rsid w:val="009B4948"/>
    <w:rsid w:val="009B4AB3"/>
    <w:rsid w:val="009B4D40"/>
    <w:rsid w:val="009B4EAA"/>
    <w:rsid w:val="009B52B7"/>
    <w:rsid w:val="009B54CD"/>
    <w:rsid w:val="009B5CC7"/>
    <w:rsid w:val="009B601C"/>
    <w:rsid w:val="009B62D5"/>
    <w:rsid w:val="009B65A3"/>
    <w:rsid w:val="009B79B9"/>
    <w:rsid w:val="009C04CB"/>
    <w:rsid w:val="009C08B7"/>
    <w:rsid w:val="009C0D72"/>
    <w:rsid w:val="009C11B8"/>
    <w:rsid w:val="009C15B9"/>
    <w:rsid w:val="009C18D8"/>
    <w:rsid w:val="009C1ECD"/>
    <w:rsid w:val="009C275B"/>
    <w:rsid w:val="009C3CB9"/>
    <w:rsid w:val="009C4008"/>
    <w:rsid w:val="009C46AC"/>
    <w:rsid w:val="009C49ED"/>
    <w:rsid w:val="009C599A"/>
    <w:rsid w:val="009C5AD8"/>
    <w:rsid w:val="009C5C60"/>
    <w:rsid w:val="009C6A52"/>
    <w:rsid w:val="009C6BB8"/>
    <w:rsid w:val="009C6F94"/>
    <w:rsid w:val="009C769F"/>
    <w:rsid w:val="009C7DB4"/>
    <w:rsid w:val="009D08E2"/>
    <w:rsid w:val="009D0F83"/>
    <w:rsid w:val="009D0FE1"/>
    <w:rsid w:val="009D12D8"/>
    <w:rsid w:val="009D1970"/>
    <w:rsid w:val="009D1CF0"/>
    <w:rsid w:val="009D2EFD"/>
    <w:rsid w:val="009D3B6F"/>
    <w:rsid w:val="009D400E"/>
    <w:rsid w:val="009D46F8"/>
    <w:rsid w:val="009D4A13"/>
    <w:rsid w:val="009D4EDC"/>
    <w:rsid w:val="009D523B"/>
    <w:rsid w:val="009D54D2"/>
    <w:rsid w:val="009D5BA6"/>
    <w:rsid w:val="009D6504"/>
    <w:rsid w:val="009D6864"/>
    <w:rsid w:val="009D6A37"/>
    <w:rsid w:val="009E0ECD"/>
    <w:rsid w:val="009E12A3"/>
    <w:rsid w:val="009E12DB"/>
    <w:rsid w:val="009E1707"/>
    <w:rsid w:val="009E1828"/>
    <w:rsid w:val="009E1A15"/>
    <w:rsid w:val="009E1C59"/>
    <w:rsid w:val="009E23AC"/>
    <w:rsid w:val="009E2781"/>
    <w:rsid w:val="009E280D"/>
    <w:rsid w:val="009E28EA"/>
    <w:rsid w:val="009E2D17"/>
    <w:rsid w:val="009E31DC"/>
    <w:rsid w:val="009E3265"/>
    <w:rsid w:val="009E32F6"/>
    <w:rsid w:val="009E3A45"/>
    <w:rsid w:val="009E3C57"/>
    <w:rsid w:val="009E3D3E"/>
    <w:rsid w:val="009E3E94"/>
    <w:rsid w:val="009E42E8"/>
    <w:rsid w:val="009E47AB"/>
    <w:rsid w:val="009E4840"/>
    <w:rsid w:val="009E5417"/>
    <w:rsid w:val="009E57AD"/>
    <w:rsid w:val="009E591E"/>
    <w:rsid w:val="009E5D94"/>
    <w:rsid w:val="009E6027"/>
    <w:rsid w:val="009E6054"/>
    <w:rsid w:val="009E612D"/>
    <w:rsid w:val="009E685D"/>
    <w:rsid w:val="009E6D6B"/>
    <w:rsid w:val="009E71B8"/>
    <w:rsid w:val="009E7345"/>
    <w:rsid w:val="009F0227"/>
    <w:rsid w:val="009F0AE9"/>
    <w:rsid w:val="009F148F"/>
    <w:rsid w:val="009F172F"/>
    <w:rsid w:val="009F1E6C"/>
    <w:rsid w:val="009F2D16"/>
    <w:rsid w:val="009F3464"/>
    <w:rsid w:val="009F3A57"/>
    <w:rsid w:val="009F4225"/>
    <w:rsid w:val="009F425C"/>
    <w:rsid w:val="009F450F"/>
    <w:rsid w:val="009F4E1B"/>
    <w:rsid w:val="009F4F6F"/>
    <w:rsid w:val="009F55B6"/>
    <w:rsid w:val="009F57D1"/>
    <w:rsid w:val="009F5AC0"/>
    <w:rsid w:val="009F6189"/>
    <w:rsid w:val="009F626D"/>
    <w:rsid w:val="009F6770"/>
    <w:rsid w:val="009F6FDB"/>
    <w:rsid w:val="009F743B"/>
    <w:rsid w:val="00A002CD"/>
    <w:rsid w:val="00A00702"/>
    <w:rsid w:val="00A00AD6"/>
    <w:rsid w:val="00A00D9A"/>
    <w:rsid w:val="00A01082"/>
    <w:rsid w:val="00A01DC3"/>
    <w:rsid w:val="00A01EC7"/>
    <w:rsid w:val="00A0248E"/>
    <w:rsid w:val="00A02763"/>
    <w:rsid w:val="00A02910"/>
    <w:rsid w:val="00A02D41"/>
    <w:rsid w:val="00A0324D"/>
    <w:rsid w:val="00A0381B"/>
    <w:rsid w:val="00A040B6"/>
    <w:rsid w:val="00A04C86"/>
    <w:rsid w:val="00A05518"/>
    <w:rsid w:val="00A05B70"/>
    <w:rsid w:val="00A05CBB"/>
    <w:rsid w:val="00A06690"/>
    <w:rsid w:val="00A069C0"/>
    <w:rsid w:val="00A07610"/>
    <w:rsid w:val="00A0791A"/>
    <w:rsid w:val="00A07CC2"/>
    <w:rsid w:val="00A07D47"/>
    <w:rsid w:val="00A10197"/>
    <w:rsid w:val="00A10584"/>
    <w:rsid w:val="00A107F6"/>
    <w:rsid w:val="00A114CB"/>
    <w:rsid w:val="00A11683"/>
    <w:rsid w:val="00A122BC"/>
    <w:rsid w:val="00A12457"/>
    <w:rsid w:val="00A1249D"/>
    <w:rsid w:val="00A12C2C"/>
    <w:rsid w:val="00A13A57"/>
    <w:rsid w:val="00A14344"/>
    <w:rsid w:val="00A14A44"/>
    <w:rsid w:val="00A14E22"/>
    <w:rsid w:val="00A153A5"/>
    <w:rsid w:val="00A15FB5"/>
    <w:rsid w:val="00A16309"/>
    <w:rsid w:val="00A16329"/>
    <w:rsid w:val="00A163AF"/>
    <w:rsid w:val="00A168F7"/>
    <w:rsid w:val="00A17394"/>
    <w:rsid w:val="00A174EC"/>
    <w:rsid w:val="00A176B8"/>
    <w:rsid w:val="00A17C6C"/>
    <w:rsid w:val="00A17CD7"/>
    <w:rsid w:val="00A200CB"/>
    <w:rsid w:val="00A202A8"/>
    <w:rsid w:val="00A2036A"/>
    <w:rsid w:val="00A203CE"/>
    <w:rsid w:val="00A2072A"/>
    <w:rsid w:val="00A20AD2"/>
    <w:rsid w:val="00A217EE"/>
    <w:rsid w:val="00A21D3F"/>
    <w:rsid w:val="00A2205C"/>
    <w:rsid w:val="00A22805"/>
    <w:rsid w:val="00A23358"/>
    <w:rsid w:val="00A23392"/>
    <w:rsid w:val="00A237B6"/>
    <w:rsid w:val="00A23D68"/>
    <w:rsid w:val="00A23FD5"/>
    <w:rsid w:val="00A248CA"/>
    <w:rsid w:val="00A24F57"/>
    <w:rsid w:val="00A25427"/>
    <w:rsid w:val="00A26541"/>
    <w:rsid w:val="00A266B4"/>
    <w:rsid w:val="00A270E0"/>
    <w:rsid w:val="00A27729"/>
    <w:rsid w:val="00A2788F"/>
    <w:rsid w:val="00A27D79"/>
    <w:rsid w:val="00A27DEF"/>
    <w:rsid w:val="00A30901"/>
    <w:rsid w:val="00A30922"/>
    <w:rsid w:val="00A3093A"/>
    <w:rsid w:val="00A30A67"/>
    <w:rsid w:val="00A31A6A"/>
    <w:rsid w:val="00A321EE"/>
    <w:rsid w:val="00A323D1"/>
    <w:rsid w:val="00A326FA"/>
    <w:rsid w:val="00A32735"/>
    <w:rsid w:val="00A33EEF"/>
    <w:rsid w:val="00A341A4"/>
    <w:rsid w:val="00A34912"/>
    <w:rsid w:val="00A354DB"/>
    <w:rsid w:val="00A3552B"/>
    <w:rsid w:val="00A35C30"/>
    <w:rsid w:val="00A361C1"/>
    <w:rsid w:val="00A361DB"/>
    <w:rsid w:val="00A367BD"/>
    <w:rsid w:val="00A36AA5"/>
    <w:rsid w:val="00A372AE"/>
    <w:rsid w:val="00A37B09"/>
    <w:rsid w:val="00A37BE7"/>
    <w:rsid w:val="00A37C13"/>
    <w:rsid w:val="00A37FE4"/>
    <w:rsid w:val="00A4000C"/>
    <w:rsid w:val="00A400FF"/>
    <w:rsid w:val="00A4039E"/>
    <w:rsid w:val="00A4076A"/>
    <w:rsid w:val="00A40EED"/>
    <w:rsid w:val="00A411B1"/>
    <w:rsid w:val="00A411C3"/>
    <w:rsid w:val="00A41852"/>
    <w:rsid w:val="00A41948"/>
    <w:rsid w:val="00A42042"/>
    <w:rsid w:val="00A42295"/>
    <w:rsid w:val="00A4303F"/>
    <w:rsid w:val="00A437A4"/>
    <w:rsid w:val="00A43C2A"/>
    <w:rsid w:val="00A43C9B"/>
    <w:rsid w:val="00A44B22"/>
    <w:rsid w:val="00A44EC1"/>
    <w:rsid w:val="00A4522E"/>
    <w:rsid w:val="00A45621"/>
    <w:rsid w:val="00A45A60"/>
    <w:rsid w:val="00A45C97"/>
    <w:rsid w:val="00A45E0A"/>
    <w:rsid w:val="00A4671E"/>
    <w:rsid w:val="00A468D1"/>
    <w:rsid w:val="00A469C4"/>
    <w:rsid w:val="00A46F29"/>
    <w:rsid w:val="00A475C1"/>
    <w:rsid w:val="00A476A7"/>
    <w:rsid w:val="00A47CE8"/>
    <w:rsid w:val="00A50339"/>
    <w:rsid w:val="00A505AE"/>
    <w:rsid w:val="00A507D2"/>
    <w:rsid w:val="00A50DED"/>
    <w:rsid w:val="00A51210"/>
    <w:rsid w:val="00A515DF"/>
    <w:rsid w:val="00A516AE"/>
    <w:rsid w:val="00A51773"/>
    <w:rsid w:val="00A51C99"/>
    <w:rsid w:val="00A51D7E"/>
    <w:rsid w:val="00A52024"/>
    <w:rsid w:val="00A527B9"/>
    <w:rsid w:val="00A52C96"/>
    <w:rsid w:val="00A52F81"/>
    <w:rsid w:val="00A538BC"/>
    <w:rsid w:val="00A53BCF"/>
    <w:rsid w:val="00A5400D"/>
    <w:rsid w:val="00A54127"/>
    <w:rsid w:val="00A54C3C"/>
    <w:rsid w:val="00A552CD"/>
    <w:rsid w:val="00A568DF"/>
    <w:rsid w:val="00A56907"/>
    <w:rsid w:val="00A56D30"/>
    <w:rsid w:val="00A56D8A"/>
    <w:rsid w:val="00A56FBD"/>
    <w:rsid w:val="00A570AD"/>
    <w:rsid w:val="00A57308"/>
    <w:rsid w:val="00A57CCA"/>
    <w:rsid w:val="00A60BFC"/>
    <w:rsid w:val="00A617F9"/>
    <w:rsid w:val="00A61E64"/>
    <w:rsid w:val="00A62395"/>
    <w:rsid w:val="00A6294B"/>
    <w:rsid w:val="00A62A3D"/>
    <w:rsid w:val="00A63214"/>
    <w:rsid w:val="00A64D6D"/>
    <w:rsid w:val="00A6581E"/>
    <w:rsid w:val="00A65B61"/>
    <w:rsid w:val="00A6637E"/>
    <w:rsid w:val="00A66918"/>
    <w:rsid w:val="00A6698E"/>
    <w:rsid w:val="00A673D1"/>
    <w:rsid w:val="00A67809"/>
    <w:rsid w:val="00A67C0B"/>
    <w:rsid w:val="00A67D05"/>
    <w:rsid w:val="00A7030F"/>
    <w:rsid w:val="00A70375"/>
    <w:rsid w:val="00A7060F"/>
    <w:rsid w:val="00A706B3"/>
    <w:rsid w:val="00A70D1C"/>
    <w:rsid w:val="00A70D69"/>
    <w:rsid w:val="00A70FB3"/>
    <w:rsid w:val="00A72542"/>
    <w:rsid w:val="00A72593"/>
    <w:rsid w:val="00A72844"/>
    <w:rsid w:val="00A72FD9"/>
    <w:rsid w:val="00A7414D"/>
    <w:rsid w:val="00A7446E"/>
    <w:rsid w:val="00A74AFF"/>
    <w:rsid w:val="00A74D52"/>
    <w:rsid w:val="00A74EB4"/>
    <w:rsid w:val="00A75758"/>
    <w:rsid w:val="00A75A59"/>
    <w:rsid w:val="00A7667C"/>
    <w:rsid w:val="00A76962"/>
    <w:rsid w:val="00A774B6"/>
    <w:rsid w:val="00A77EC2"/>
    <w:rsid w:val="00A800CD"/>
    <w:rsid w:val="00A80256"/>
    <w:rsid w:val="00A80360"/>
    <w:rsid w:val="00A8084E"/>
    <w:rsid w:val="00A8098F"/>
    <w:rsid w:val="00A80E0F"/>
    <w:rsid w:val="00A81426"/>
    <w:rsid w:val="00A81D67"/>
    <w:rsid w:val="00A81E2B"/>
    <w:rsid w:val="00A8273C"/>
    <w:rsid w:val="00A82EE7"/>
    <w:rsid w:val="00A831DA"/>
    <w:rsid w:val="00A83E4F"/>
    <w:rsid w:val="00A84325"/>
    <w:rsid w:val="00A84D37"/>
    <w:rsid w:val="00A866DC"/>
    <w:rsid w:val="00A87130"/>
    <w:rsid w:val="00A876A9"/>
    <w:rsid w:val="00A87A58"/>
    <w:rsid w:val="00A9060E"/>
    <w:rsid w:val="00A907CD"/>
    <w:rsid w:val="00A91001"/>
    <w:rsid w:val="00A916B8"/>
    <w:rsid w:val="00A91747"/>
    <w:rsid w:val="00A91F47"/>
    <w:rsid w:val="00A921B4"/>
    <w:rsid w:val="00A923EE"/>
    <w:rsid w:val="00A929B1"/>
    <w:rsid w:val="00A92CEC"/>
    <w:rsid w:val="00A92F99"/>
    <w:rsid w:val="00A9321E"/>
    <w:rsid w:val="00A9325F"/>
    <w:rsid w:val="00A93C5B"/>
    <w:rsid w:val="00A9430F"/>
    <w:rsid w:val="00A94A75"/>
    <w:rsid w:val="00A94C72"/>
    <w:rsid w:val="00A94CCE"/>
    <w:rsid w:val="00A9519E"/>
    <w:rsid w:val="00A95A65"/>
    <w:rsid w:val="00A95D09"/>
    <w:rsid w:val="00A95F45"/>
    <w:rsid w:val="00A96457"/>
    <w:rsid w:val="00A96592"/>
    <w:rsid w:val="00A968F7"/>
    <w:rsid w:val="00A97019"/>
    <w:rsid w:val="00A97043"/>
    <w:rsid w:val="00A979B2"/>
    <w:rsid w:val="00AA0475"/>
    <w:rsid w:val="00AA04BD"/>
    <w:rsid w:val="00AA04D2"/>
    <w:rsid w:val="00AA0559"/>
    <w:rsid w:val="00AA09F5"/>
    <w:rsid w:val="00AA0BBF"/>
    <w:rsid w:val="00AA0BC6"/>
    <w:rsid w:val="00AA0CEE"/>
    <w:rsid w:val="00AA179A"/>
    <w:rsid w:val="00AA17DC"/>
    <w:rsid w:val="00AA2117"/>
    <w:rsid w:val="00AA24F5"/>
    <w:rsid w:val="00AA2E46"/>
    <w:rsid w:val="00AA327C"/>
    <w:rsid w:val="00AA327F"/>
    <w:rsid w:val="00AA35D6"/>
    <w:rsid w:val="00AA3642"/>
    <w:rsid w:val="00AA38C9"/>
    <w:rsid w:val="00AA4D44"/>
    <w:rsid w:val="00AA5BF7"/>
    <w:rsid w:val="00AA6138"/>
    <w:rsid w:val="00AA6402"/>
    <w:rsid w:val="00AA6EA5"/>
    <w:rsid w:val="00AA7DE3"/>
    <w:rsid w:val="00AB0878"/>
    <w:rsid w:val="00AB0B97"/>
    <w:rsid w:val="00AB0CF1"/>
    <w:rsid w:val="00AB0EE8"/>
    <w:rsid w:val="00AB0F7F"/>
    <w:rsid w:val="00AB211E"/>
    <w:rsid w:val="00AB2611"/>
    <w:rsid w:val="00AB2644"/>
    <w:rsid w:val="00AB29DA"/>
    <w:rsid w:val="00AB315D"/>
    <w:rsid w:val="00AB34E4"/>
    <w:rsid w:val="00AB39FB"/>
    <w:rsid w:val="00AB3FFD"/>
    <w:rsid w:val="00AB405A"/>
    <w:rsid w:val="00AB425A"/>
    <w:rsid w:val="00AB498D"/>
    <w:rsid w:val="00AB4E43"/>
    <w:rsid w:val="00AB4E5F"/>
    <w:rsid w:val="00AB58CE"/>
    <w:rsid w:val="00AB5EB5"/>
    <w:rsid w:val="00AB5ED1"/>
    <w:rsid w:val="00AB72D8"/>
    <w:rsid w:val="00AB7D22"/>
    <w:rsid w:val="00AC07E7"/>
    <w:rsid w:val="00AC0B6A"/>
    <w:rsid w:val="00AC1E9E"/>
    <w:rsid w:val="00AC214E"/>
    <w:rsid w:val="00AC2465"/>
    <w:rsid w:val="00AC2BD8"/>
    <w:rsid w:val="00AC32AA"/>
    <w:rsid w:val="00AC3858"/>
    <w:rsid w:val="00AC3F4D"/>
    <w:rsid w:val="00AC400C"/>
    <w:rsid w:val="00AC4043"/>
    <w:rsid w:val="00AC417E"/>
    <w:rsid w:val="00AC4318"/>
    <w:rsid w:val="00AC4379"/>
    <w:rsid w:val="00AC5356"/>
    <w:rsid w:val="00AC5CCF"/>
    <w:rsid w:val="00AC6539"/>
    <w:rsid w:val="00AC6815"/>
    <w:rsid w:val="00AC6DC9"/>
    <w:rsid w:val="00AC7116"/>
    <w:rsid w:val="00AC75CF"/>
    <w:rsid w:val="00AC7695"/>
    <w:rsid w:val="00AC7F57"/>
    <w:rsid w:val="00AD010D"/>
    <w:rsid w:val="00AD02A0"/>
    <w:rsid w:val="00AD03B1"/>
    <w:rsid w:val="00AD06A5"/>
    <w:rsid w:val="00AD0A7A"/>
    <w:rsid w:val="00AD0EA3"/>
    <w:rsid w:val="00AD1864"/>
    <w:rsid w:val="00AD1E34"/>
    <w:rsid w:val="00AD2382"/>
    <w:rsid w:val="00AD2919"/>
    <w:rsid w:val="00AD2F61"/>
    <w:rsid w:val="00AD417B"/>
    <w:rsid w:val="00AD4B04"/>
    <w:rsid w:val="00AD5B66"/>
    <w:rsid w:val="00AD5BAE"/>
    <w:rsid w:val="00AD5C4F"/>
    <w:rsid w:val="00AD600C"/>
    <w:rsid w:val="00AD6157"/>
    <w:rsid w:val="00AD62AC"/>
    <w:rsid w:val="00AD675E"/>
    <w:rsid w:val="00AD68AC"/>
    <w:rsid w:val="00AD7C67"/>
    <w:rsid w:val="00AD7E99"/>
    <w:rsid w:val="00AE02DB"/>
    <w:rsid w:val="00AE0456"/>
    <w:rsid w:val="00AE045D"/>
    <w:rsid w:val="00AE0B27"/>
    <w:rsid w:val="00AE0CB9"/>
    <w:rsid w:val="00AE0FFC"/>
    <w:rsid w:val="00AE1544"/>
    <w:rsid w:val="00AE1E72"/>
    <w:rsid w:val="00AE2F93"/>
    <w:rsid w:val="00AE3028"/>
    <w:rsid w:val="00AE3A14"/>
    <w:rsid w:val="00AE3EB5"/>
    <w:rsid w:val="00AE416F"/>
    <w:rsid w:val="00AE460E"/>
    <w:rsid w:val="00AE48A2"/>
    <w:rsid w:val="00AE4D5A"/>
    <w:rsid w:val="00AE4F31"/>
    <w:rsid w:val="00AE517D"/>
    <w:rsid w:val="00AE5266"/>
    <w:rsid w:val="00AE56B2"/>
    <w:rsid w:val="00AE5D43"/>
    <w:rsid w:val="00AE68F5"/>
    <w:rsid w:val="00AE6F33"/>
    <w:rsid w:val="00AE7434"/>
    <w:rsid w:val="00AE7738"/>
    <w:rsid w:val="00AE7A1D"/>
    <w:rsid w:val="00AE7CA3"/>
    <w:rsid w:val="00AF055D"/>
    <w:rsid w:val="00AF0903"/>
    <w:rsid w:val="00AF190D"/>
    <w:rsid w:val="00AF1A7D"/>
    <w:rsid w:val="00AF2C7C"/>
    <w:rsid w:val="00AF332B"/>
    <w:rsid w:val="00AF3DB0"/>
    <w:rsid w:val="00AF41D1"/>
    <w:rsid w:val="00AF445B"/>
    <w:rsid w:val="00AF44CA"/>
    <w:rsid w:val="00AF459F"/>
    <w:rsid w:val="00AF4745"/>
    <w:rsid w:val="00AF4C61"/>
    <w:rsid w:val="00AF5593"/>
    <w:rsid w:val="00AF5834"/>
    <w:rsid w:val="00AF646A"/>
    <w:rsid w:val="00AF64F2"/>
    <w:rsid w:val="00AF6911"/>
    <w:rsid w:val="00AF6C1A"/>
    <w:rsid w:val="00AF7622"/>
    <w:rsid w:val="00B0005A"/>
    <w:rsid w:val="00B00E73"/>
    <w:rsid w:val="00B017BE"/>
    <w:rsid w:val="00B01A01"/>
    <w:rsid w:val="00B01B6D"/>
    <w:rsid w:val="00B02221"/>
    <w:rsid w:val="00B027BC"/>
    <w:rsid w:val="00B02DA9"/>
    <w:rsid w:val="00B03068"/>
    <w:rsid w:val="00B03625"/>
    <w:rsid w:val="00B03E2B"/>
    <w:rsid w:val="00B042F3"/>
    <w:rsid w:val="00B0456F"/>
    <w:rsid w:val="00B0461B"/>
    <w:rsid w:val="00B04869"/>
    <w:rsid w:val="00B04D42"/>
    <w:rsid w:val="00B04F9F"/>
    <w:rsid w:val="00B058E8"/>
    <w:rsid w:val="00B0592F"/>
    <w:rsid w:val="00B06720"/>
    <w:rsid w:val="00B06BD9"/>
    <w:rsid w:val="00B07774"/>
    <w:rsid w:val="00B07C65"/>
    <w:rsid w:val="00B10766"/>
    <w:rsid w:val="00B1076C"/>
    <w:rsid w:val="00B10FB4"/>
    <w:rsid w:val="00B11350"/>
    <w:rsid w:val="00B11489"/>
    <w:rsid w:val="00B1168A"/>
    <w:rsid w:val="00B11FB8"/>
    <w:rsid w:val="00B12A55"/>
    <w:rsid w:val="00B12D67"/>
    <w:rsid w:val="00B1327D"/>
    <w:rsid w:val="00B14286"/>
    <w:rsid w:val="00B142B5"/>
    <w:rsid w:val="00B142C7"/>
    <w:rsid w:val="00B1436C"/>
    <w:rsid w:val="00B14C59"/>
    <w:rsid w:val="00B151E2"/>
    <w:rsid w:val="00B15265"/>
    <w:rsid w:val="00B152BF"/>
    <w:rsid w:val="00B154E5"/>
    <w:rsid w:val="00B15794"/>
    <w:rsid w:val="00B15B3F"/>
    <w:rsid w:val="00B15B48"/>
    <w:rsid w:val="00B16931"/>
    <w:rsid w:val="00B16A2E"/>
    <w:rsid w:val="00B16A8E"/>
    <w:rsid w:val="00B16D23"/>
    <w:rsid w:val="00B17154"/>
    <w:rsid w:val="00B171F7"/>
    <w:rsid w:val="00B17711"/>
    <w:rsid w:val="00B1797E"/>
    <w:rsid w:val="00B17B22"/>
    <w:rsid w:val="00B203B5"/>
    <w:rsid w:val="00B2049E"/>
    <w:rsid w:val="00B20511"/>
    <w:rsid w:val="00B20F7B"/>
    <w:rsid w:val="00B2154F"/>
    <w:rsid w:val="00B21A5B"/>
    <w:rsid w:val="00B21B46"/>
    <w:rsid w:val="00B22304"/>
    <w:rsid w:val="00B22C90"/>
    <w:rsid w:val="00B22CBA"/>
    <w:rsid w:val="00B22DEF"/>
    <w:rsid w:val="00B240ED"/>
    <w:rsid w:val="00B24470"/>
    <w:rsid w:val="00B24699"/>
    <w:rsid w:val="00B24883"/>
    <w:rsid w:val="00B257BB"/>
    <w:rsid w:val="00B25BD5"/>
    <w:rsid w:val="00B26056"/>
    <w:rsid w:val="00B26332"/>
    <w:rsid w:val="00B264A7"/>
    <w:rsid w:val="00B2661C"/>
    <w:rsid w:val="00B267D5"/>
    <w:rsid w:val="00B2692E"/>
    <w:rsid w:val="00B26BDC"/>
    <w:rsid w:val="00B27F78"/>
    <w:rsid w:val="00B30371"/>
    <w:rsid w:val="00B30488"/>
    <w:rsid w:val="00B30A6A"/>
    <w:rsid w:val="00B30E0D"/>
    <w:rsid w:val="00B313CD"/>
    <w:rsid w:val="00B316C3"/>
    <w:rsid w:val="00B31CFC"/>
    <w:rsid w:val="00B32745"/>
    <w:rsid w:val="00B32B3F"/>
    <w:rsid w:val="00B32FEB"/>
    <w:rsid w:val="00B3390A"/>
    <w:rsid w:val="00B33951"/>
    <w:rsid w:val="00B33A43"/>
    <w:rsid w:val="00B33C2D"/>
    <w:rsid w:val="00B33F71"/>
    <w:rsid w:val="00B342F6"/>
    <w:rsid w:val="00B349EE"/>
    <w:rsid w:val="00B356CF"/>
    <w:rsid w:val="00B36A5C"/>
    <w:rsid w:val="00B3704B"/>
    <w:rsid w:val="00B370B6"/>
    <w:rsid w:val="00B37E70"/>
    <w:rsid w:val="00B402CF"/>
    <w:rsid w:val="00B40C90"/>
    <w:rsid w:val="00B410D4"/>
    <w:rsid w:val="00B41726"/>
    <w:rsid w:val="00B41830"/>
    <w:rsid w:val="00B41CE4"/>
    <w:rsid w:val="00B41ED6"/>
    <w:rsid w:val="00B4244E"/>
    <w:rsid w:val="00B4271C"/>
    <w:rsid w:val="00B42E2A"/>
    <w:rsid w:val="00B434E5"/>
    <w:rsid w:val="00B43B26"/>
    <w:rsid w:val="00B43D8E"/>
    <w:rsid w:val="00B440B2"/>
    <w:rsid w:val="00B440DD"/>
    <w:rsid w:val="00B4430B"/>
    <w:rsid w:val="00B4437D"/>
    <w:rsid w:val="00B4441D"/>
    <w:rsid w:val="00B44482"/>
    <w:rsid w:val="00B446BE"/>
    <w:rsid w:val="00B449FC"/>
    <w:rsid w:val="00B44D50"/>
    <w:rsid w:val="00B450EE"/>
    <w:rsid w:val="00B4512B"/>
    <w:rsid w:val="00B454CA"/>
    <w:rsid w:val="00B45644"/>
    <w:rsid w:val="00B45EF5"/>
    <w:rsid w:val="00B465DF"/>
    <w:rsid w:val="00B46675"/>
    <w:rsid w:val="00B47A8E"/>
    <w:rsid w:val="00B50291"/>
    <w:rsid w:val="00B502B9"/>
    <w:rsid w:val="00B50593"/>
    <w:rsid w:val="00B50603"/>
    <w:rsid w:val="00B51763"/>
    <w:rsid w:val="00B51900"/>
    <w:rsid w:val="00B519E1"/>
    <w:rsid w:val="00B51A5C"/>
    <w:rsid w:val="00B52440"/>
    <w:rsid w:val="00B525B7"/>
    <w:rsid w:val="00B52817"/>
    <w:rsid w:val="00B536E2"/>
    <w:rsid w:val="00B537BE"/>
    <w:rsid w:val="00B549FA"/>
    <w:rsid w:val="00B54C97"/>
    <w:rsid w:val="00B54EDF"/>
    <w:rsid w:val="00B550C7"/>
    <w:rsid w:val="00B55348"/>
    <w:rsid w:val="00B55A6F"/>
    <w:rsid w:val="00B564C1"/>
    <w:rsid w:val="00B5685F"/>
    <w:rsid w:val="00B5782C"/>
    <w:rsid w:val="00B57D6D"/>
    <w:rsid w:val="00B57DAE"/>
    <w:rsid w:val="00B60A3D"/>
    <w:rsid w:val="00B60DEF"/>
    <w:rsid w:val="00B6139A"/>
    <w:rsid w:val="00B614C1"/>
    <w:rsid w:val="00B61741"/>
    <w:rsid w:val="00B61764"/>
    <w:rsid w:val="00B61978"/>
    <w:rsid w:val="00B61A77"/>
    <w:rsid w:val="00B61ACA"/>
    <w:rsid w:val="00B61BA7"/>
    <w:rsid w:val="00B61BA9"/>
    <w:rsid w:val="00B61D1E"/>
    <w:rsid w:val="00B620E2"/>
    <w:rsid w:val="00B6210E"/>
    <w:rsid w:val="00B6218B"/>
    <w:rsid w:val="00B62320"/>
    <w:rsid w:val="00B62566"/>
    <w:rsid w:val="00B63060"/>
    <w:rsid w:val="00B631EE"/>
    <w:rsid w:val="00B6325A"/>
    <w:rsid w:val="00B632E9"/>
    <w:rsid w:val="00B634C1"/>
    <w:rsid w:val="00B6354D"/>
    <w:rsid w:val="00B637B4"/>
    <w:rsid w:val="00B63E5A"/>
    <w:rsid w:val="00B64320"/>
    <w:rsid w:val="00B64C9D"/>
    <w:rsid w:val="00B65975"/>
    <w:rsid w:val="00B65AF7"/>
    <w:rsid w:val="00B65BC6"/>
    <w:rsid w:val="00B66495"/>
    <w:rsid w:val="00B665CE"/>
    <w:rsid w:val="00B66AAC"/>
    <w:rsid w:val="00B66E07"/>
    <w:rsid w:val="00B6761D"/>
    <w:rsid w:val="00B67D2F"/>
    <w:rsid w:val="00B70257"/>
    <w:rsid w:val="00B70F2C"/>
    <w:rsid w:val="00B70FFB"/>
    <w:rsid w:val="00B7103D"/>
    <w:rsid w:val="00B7206D"/>
    <w:rsid w:val="00B720C8"/>
    <w:rsid w:val="00B722FE"/>
    <w:rsid w:val="00B7277C"/>
    <w:rsid w:val="00B72D6D"/>
    <w:rsid w:val="00B73214"/>
    <w:rsid w:val="00B73651"/>
    <w:rsid w:val="00B74465"/>
    <w:rsid w:val="00B74627"/>
    <w:rsid w:val="00B74893"/>
    <w:rsid w:val="00B75A1C"/>
    <w:rsid w:val="00B75F15"/>
    <w:rsid w:val="00B768C2"/>
    <w:rsid w:val="00B76BB7"/>
    <w:rsid w:val="00B76FBE"/>
    <w:rsid w:val="00B7723C"/>
    <w:rsid w:val="00B77742"/>
    <w:rsid w:val="00B778DE"/>
    <w:rsid w:val="00B77AE5"/>
    <w:rsid w:val="00B77DA3"/>
    <w:rsid w:val="00B77E92"/>
    <w:rsid w:val="00B77EC4"/>
    <w:rsid w:val="00B805A4"/>
    <w:rsid w:val="00B8094D"/>
    <w:rsid w:val="00B81085"/>
    <w:rsid w:val="00B81337"/>
    <w:rsid w:val="00B820D9"/>
    <w:rsid w:val="00B82428"/>
    <w:rsid w:val="00B825B6"/>
    <w:rsid w:val="00B825FC"/>
    <w:rsid w:val="00B82D04"/>
    <w:rsid w:val="00B82EDF"/>
    <w:rsid w:val="00B83354"/>
    <w:rsid w:val="00B833E2"/>
    <w:rsid w:val="00B84519"/>
    <w:rsid w:val="00B845C5"/>
    <w:rsid w:val="00B848D5"/>
    <w:rsid w:val="00B84AB7"/>
    <w:rsid w:val="00B84F24"/>
    <w:rsid w:val="00B85109"/>
    <w:rsid w:val="00B8522D"/>
    <w:rsid w:val="00B853B4"/>
    <w:rsid w:val="00B854B6"/>
    <w:rsid w:val="00B85AA9"/>
    <w:rsid w:val="00B85BE2"/>
    <w:rsid w:val="00B85C26"/>
    <w:rsid w:val="00B85E2F"/>
    <w:rsid w:val="00B85F04"/>
    <w:rsid w:val="00B864E3"/>
    <w:rsid w:val="00B8682F"/>
    <w:rsid w:val="00B86895"/>
    <w:rsid w:val="00B868CB"/>
    <w:rsid w:val="00B86CC9"/>
    <w:rsid w:val="00B86F20"/>
    <w:rsid w:val="00B86F92"/>
    <w:rsid w:val="00B87C87"/>
    <w:rsid w:val="00B91049"/>
    <w:rsid w:val="00B9170D"/>
    <w:rsid w:val="00B91EE7"/>
    <w:rsid w:val="00B92292"/>
    <w:rsid w:val="00B928AC"/>
    <w:rsid w:val="00B92C81"/>
    <w:rsid w:val="00B930FD"/>
    <w:rsid w:val="00B93208"/>
    <w:rsid w:val="00B93353"/>
    <w:rsid w:val="00B933FC"/>
    <w:rsid w:val="00B93975"/>
    <w:rsid w:val="00B93B8B"/>
    <w:rsid w:val="00B93D98"/>
    <w:rsid w:val="00B93FB9"/>
    <w:rsid w:val="00B94333"/>
    <w:rsid w:val="00B948AC"/>
    <w:rsid w:val="00B94AC4"/>
    <w:rsid w:val="00B94B6C"/>
    <w:rsid w:val="00B94D0F"/>
    <w:rsid w:val="00B94D70"/>
    <w:rsid w:val="00B95364"/>
    <w:rsid w:val="00B953CA"/>
    <w:rsid w:val="00B9622B"/>
    <w:rsid w:val="00B9641B"/>
    <w:rsid w:val="00B96467"/>
    <w:rsid w:val="00B96974"/>
    <w:rsid w:val="00B96BA2"/>
    <w:rsid w:val="00B97145"/>
    <w:rsid w:val="00B9742A"/>
    <w:rsid w:val="00B97525"/>
    <w:rsid w:val="00B9768A"/>
    <w:rsid w:val="00B978BA"/>
    <w:rsid w:val="00B97D39"/>
    <w:rsid w:val="00B97EAD"/>
    <w:rsid w:val="00BA0322"/>
    <w:rsid w:val="00BA08A0"/>
    <w:rsid w:val="00BA0968"/>
    <w:rsid w:val="00BA0A00"/>
    <w:rsid w:val="00BA0E1C"/>
    <w:rsid w:val="00BA15E0"/>
    <w:rsid w:val="00BA21E7"/>
    <w:rsid w:val="00BA2B98"/>
    <w:rsid w:val="00BA30B0"/>
    <w:rsid w:val="00BA3381"/>
    <w:rsid w:val="00BA3AC3"/>
    <w:rsid w:val="00BA3BBE"/>
    <w:rsid w:val="00BA3F3B"/>
    <w:rsid w:val="00BA3F47"/>
    <w:rsid w:val="00BA405B"/>
    <w:rsid w:val="00BA44DC"/>
    <w:rsid w:val="00BA479C"/>
    <w:rsid w:val="00BA483E"/>
    <w:rsid w:val="00BA4B0F"/>
    <w:rsid w:val="00BA4C0C"/>
    <w:rsid w:val="00BA50F6"/>
    <w:rsid w:val="00BA546B"/>
    <w:rsid w:val="00BA5EB4"/>
    <w:rsid w:val="00BA623E"/>
    <w:rsid w:val="00BA63E7"/>
    <w:rsid w:val="00BA651E"/>
    <w:rsid w:val="00BA70A8"/>
    <w:rsid w:val="00BA72A2"/>
    <w:rsid w:val="00BB0F74"/>
    <w:rsid w:val="00BB243E"/>
    <w:rsid w:val="00BB263E"/>
    <w:rsid w:val="00BB3497"/>
    <w:rsid w:val="00BB3E74"/>
    <w:rsid w:val="00BB438B"/>
    <w:rsid w:val="00BB5223"/>
    <w:rsid w:val="00BB5677"/>
    <w:rsid w:val="00BB595F"/>
    <w:rsid w:val="00BB63B1"/>
    <w:rsid w:val="00BB6F58"/>
    <w:rsid w:val="00BB71AA"/>
    <w:rsid w:val="00BB7832"/>
    <w:rsid w:val="00BB7B76"/>
    <w:rsid w:val="00BB7C29"/>
    <w:rsid w:val="00BB7DD8"/>
    <w:rsid w:val="00BC0061"/>
    <w:rsid w:val="00BC00AE"/>
    <w:rsid w:val="00BC015E"/>
    <w:rsid w:val="00BC05D2"/>
    <w:rsid w:val="00BC06A4"/>
    <w:rsid w:val="00BC0C5C"/>
    <w:rsid w:val="00BC0E4B"/>
    <w:rsid w:val="00BC0F18"/>
    <w:rsid w:val="00BC1029"/>
    <w:rsid w:val="00BC1081"/>
    <w:rsid w:val="00BC11FD"/>
    <w:rsid w:val="00BC12EB"/>
    <w:rsid w:val="00BC1A2A"/>
    <w:rsid w:val="00BC1BA2"/>
    <w:rsid w:val="00BC1E8D"/>
    <w:rsid w:val="00BC237C"/>
    <w:rsid w:val="00BC238D"/>
    <w:rsid w:val="00BC2619"/>
    <w:rsid w:val="00BC2C4D"/>
    <w:rsid w:val="00BC340D"/>
    <w:rsid w:val="00BC3653"/>
    <w:rsid w:val="00BC4277"/>
    <w:rsid w:val="00BC4768"/>
    <w:rsid w:val="00BC4ACB"/>
    <w:rsid w:val="00BC4AF0"/>
    <w:rsid w:val="00BC517F"/>
    <w:rsid w:val="00BC56F3"/>
    <w:rsid w:val="00BC5762"/>
    <w:rsid w:val="00BC58D7"/>
    <w:rsid w:val="00BC5D65"/>
    <w:rsid w:val="00BC5DEA"/>
    <w:rsid w:val="00BC6254"/>
    <w:rsid w:val="00BC6326"/>
    <w:rsid w:val="00BC69B5"/>
    <w:rsid w:val="00BC7097"/>
    <w:rsid w:val="00BC75E6"/>
    <w:rsid w:val="00BC75FE"/>
    <w:rsid w:val="00BC7610"/>
    <w:rsid w:val="00BC77B5"/>
    <w:rsid w:val="00BD00B0"/>
    <w:rsid w:val="00BD08FD"/>
    <w:rsid w:val="00BD1000"/>
    <w:rsid w:val="00BD171F"/>
    <w:rsid w:val="00BD19D2"/>
    <w:rsid w:val="00BD1AAA"/>
    <w:rsid w:val="00BD211F"/>
    <w:rsid w:val="00BD280E"/>
    <w:rsid w:val="00BD296A"/>
    <w:rsid w:val="00BD2E7E"/>
    <w:rsid w:val="00BD333B"/>
    <w:rsid w:val="00BD33D6"/>
    <w:rsid w:val="00BD3869"/>
    <w:rsid w:val="00BD3B82"/>
    <w:rsid w:val="00BD3BC6"/>
    <w:rsid w:val="00BD3C99"/>
    <w:rsid w:val="00BD3FB2"/>
    <w:rsid w:val="00BD42D5"/>
    <w:rsid w:val="00BD4971"/>
    <w:rsid w:val="00BD523D"/>
    <w:rsid w:val="00BD59DC"/>
    <w:rsid w:val="00BD62F1"/>
    <w:rsid w:val="00BD658C"/>
    <w:rsid w:val="00BD68D3"/>
    <w:rsid w:val="00BD6A11"/>
    <w:rsid w:val="00BD6AE4"/>
    <w:rsid w:val="00BD6E51"/>
    <w:rsid w:val="00BD7316"/>
    <w:rsid w:val="00BD7747"/>
    <w:rsid w:val="00BD7B75"/>
    <w:rsid w:val="00BE14CE"/>
    <w:rsid w:val="00BE16B7"/>
    <w:rsid w:val="00BE190A"/>
    <w:rsid w:val="00BE1C9F"/>
    <w:rsid w:val="00BE27CC"/>
    <w:rsid w:val="00BE2C5A"/>
    <w:rsid w:val="00BE2CA3"/>
    <w:rsid w:val="00BE32B1"/>
    <w:rsid w:val="00BE369A"/>
    <w:rsid w:val="00BE48AA"/>
    <w:rsid w:val="00BE4A40"/>
    <w:rsid w:val="00BE5195"/>
    <w:rsid w:val="00BE54AF"/>
    <w:rsid w:val="00BE5560"/>
    <w:rsid w:val="00BE5E62"/>
    <w:rsid w:val="00BE6775"/>
    <w:rsid w:val="00BE70F4"/>
    <w:rsid w:val="00BE7560"/>
    <w:rsid w:val="00BE757C"/>
    <w:rsid w:val="00BE76D0"/>
    <w:rsid w:val="00BE7EC5"/>
    <w:rsid w:val="00BF00EC"/>
    <w:rsid w:val="00BF02B3"/>
    <w:rsid w:val="00BF0FFF"/>
    <w:rsid w:val="00BF1738"/>
    <w:rsid w:val="00BF2595"/>
    <w:rsid w:val="00BF33F5"/>
    <w:rsid w:val="00BF3A01"/>
    <w:rsid w:val="00BF3BAC"/>
    <w:rsid w:val="00BF422D"/>
    <w:rsid w:val="00BF54B9"/>
    <w:rsid w:val="00BF5B25"/>
    <w:rsid w:val="00BF6E04"/>
    <w:rsid w:val="00BF7187"/>
    <w:rsid w:val="00BF761E"/>
    <w:rsid w:val="00BF77A9"/>
    <w:rsid w:val="00BF788F"/>
    <w:rsid w:val="00C00270"/>
    <w:rsid w:val="00C0028C"/>
    <w:rsid w:val="00C0068D"/>
    <w:rsid w:val="00C00EC0"/>
    <w:rsid w:val="00C00FB1"/>
    <w:rsid w:val="00C02022"/>
    <w:rsid w:val="00C02183"/>
    <w:rsid w:val="00C02C63"/>
    <w:rsid w:val="00C03325"/>
    <w:rsid w:val="00C04568"/>
    <w:rsid w:val="00C045FB"/>
    <w:rsid w:val="00C046CC"/>
    <w:rsid w:val="00C0483A"/>
    <w:rsid w:val="00C04963"/>
    <w:rsid w:val="00C0549D"/>
    <w:rsid w:val="00C05E08"/>
    <w:rsid w:val="00C06209"/>
    <w:rsid w:val="00C0641C"/>
    <w:rsid w:val="00C06B02"/>
    <w:rsid w:val="00C07250"/>
    <w:rsid w:val="00C0747A"/>
    <w:rsid w:val="00C07CB5"/>
    <w:rsid w:val="00C1031D"/>
    <w:rsid w:val="00C103B9"/>
    <w:rsid w:val="00C10433"/>
    <w:rsid w:val="00C109DA"/>
    <w:rsid w:val="00C10E2C"/>
    <w:rsid w:val="00C11382"/>
    <w:rsid w:val="00C117A7"/>
    <w:rsid w:val="00C11B7F"/>
    <w:rsid w:val="00C11D3B"/>
    <w:rsid w:val="00C11F35"/>
    <w:rsid w:val="00C1221F"/>
    <w:rsid w:val="00C12842"/>
    <w:rsid w:val="00C12A0F"/>
    <w:rsid w:val="00C12C41"/>
    <w:rsid w:val="00C12FCD"/>
    <w:rsid w:val="00C131BD"/>
    <w:rsid w:val="00C13755"/>
    <w:rsid w:val="00C13BF3"/>
    <w:rsid w:val="00C13EC9"/>
    <w:rsid w:val="00C14865"/>
    <w:rsid w:val="00C14A06"/>
    <w:rsid w:val="00C156FD"/>
    <w:rsid w:val="00C16309"/>
    <w:rsid w:val="00C16601"/>
    <w:rsid w:val="00C1698D"/>
    <w:rsid w:val="00C16AC7"/>
    <w:rsid w:val="00C173B7"/>
    <w:rsid w:val="00C17798"/>
    <w:rsid w:val="00C17836"/>
    <w:rsid w:val="00C17972"/>
    <w:rsid w:val="00C20018"/>
    <w:rsid w:val="00C2051C"/>
    <w:rsid w:val="00C20DED"/>
    <w:rsid w:val="00C21640"/>
    <w:rsid w:val="00C21F59"/>
    <w:rsid w:val="00C2214D"/>
    <w:rsid w:val="00C221EB"/>
    <w:rsid w:val="00C22710"/>
    <w:rsid w:val="00C22985"/>
    <w:rsid w:val="00C232E0"/>
    <w:rsid w:val="00C236A1"/>
    <w:rsid w:val="00C240F1"/>
    <w:rsid w:val="00C24527"/>
    <w:rsid w:val="00C248DB"/>
    <w:rsid w:val="00C24BD5"/>
    <w:rsid w:val="00C24CC5"/>
    <w:rsid w:val="00C25422"/>
    <w:rsid w:val="00C25AC5"/>
    <w:rsid w:val="00C25C9B"/>
    <w:rsid w:val="00C25C9C"/>
    <w:rsid w:val="00C264FA"/>
    <w:rsid w:val="00C26749"/>
    <w:rsid w:val="00C26DFF"/>
    <w:rsid w:val="00C27626"/>
    <w:rsid w:val="00C278D5"/>
    <w:rsid w:val="00C30588"/>
    <w:rsid w:val="00C30DE4"/>
    <w:rsid w:val="00C319E1"/>
    <w:rsid w:val="00C31A56"/>
    <w:rsid w:val="00C31E2C"/>
    <w:rsid w:val="00C32171"/>
    <w:rsid w:val="00C33D4C"/>
    <w:rsid w:val="00C3451A"/>
    <w:rsid w:val="00C34F94"/>
    <w:rsid w:val="00C36214"/>
    <w:rsid w:val="00C364B2"/>
    <w:rsid w:val="00C3668B"/>
    <w:rsid w:val="00C36E69"/>
    <w:rsid w:val="00C36FCD"/>
    <w:rsid w:val="00C371F2"/>
    <w:rsid w:val="00C372E9"/>
    <w:rsid w:val="00C374C9"/>
    <w:rsid w:val="00C37D9A"/>
    <w:rsid w:val="00C4071C"/>
    <w:rsid w:val="00C40979"/>
    <w:rsid w:val="00C40C40"/>
    <w:rsid w:val="00C41031"/>
    <w:rsid w:val="00C411FA"/>
    <w:rsid w:val="00C4154C"/>
    <w:rsid w:val="00C41DF8"/>
    <w:rsid w:val="00C4311D"/>
    <w:rsid w:val="00C432A8"/>
    <w:rsid w:val="00C43679"/>
    <w:rsid w:val="00C43EB0"/>
    <w:rsid w:val="00C43F56"/>
    <w:rsid w:val="00C44180"/>
    <w:rsid w:val="00C4474E"/>
    <w:rsid w:val="00C45174"/>
    <w:rsid w:val="00C45434"/>
    <w:rsid w:val="00C455CD"/>
    <w:rsid w:val="00C45833"/>
    <w:rsid w:val="00C45E76"/>
    <w:rsid w:val="00C47508"/>
    <w:rsid w:val="00C47905"/>
    <w:rsid w:val="00C47EAD"/>
    <w:rsid w:val="00C50162"/>
    <w:rsid w:val="00C50D01"/>
    <w:rsid w:val="00C50D61"/>
    <w:rsid w:val="00C5127A"/>
    <w:rsid w:val="00C51672"/>
    <w:rsid w:val="00C5185E"/>
    <w:rsid w:val="00C51A24"/>
    <w:rsid w:val="00C51A4E"/>
    <w:rsid w:val="00C51A68"/>
    <w:rsid w:val="00C51BF7"/>
    <w:rsid w:val="00C53640"/>
    <w:rsid w:val="00C537A2"/>
    <w:rsid w:val="00C546E6"/>
    <w:rsid w:val="00C54F10"/>
    <w:rsid w:val="00C55773"/>
    <w:rsid w:val="00C557F6"/>
    <w:rsid w:val="00C55864"/>
    <w:rsid w:val="00C55CE1"/>
    <w:rsid w:val="00C55ECE"/>
    <w:rsid w:val="00C5637A"/>
    <w:rsid w:val="00C567EE"/>
    <w:rsid w:val="00C56A7A"/>
    <w:rsid w:val="00C56CC6"/>
    <w:rsid w:val="00C56F96"/>
    <w:rsid w:val="00C574E6"/>
    <w:rsid w:val="00C57965"/>
    <w:rsid w:val="00C57AAD"/>
    <w:rsid w:val="00C60980"/>
    <w:rsid w:val="00C61011"/>
    <w:rsid w:val="00C6177E"/>
    <w:rsid w:val="00C61A5C"/>
    <w:rsid w:val="00C622D5"/>
    <w:rsid w:val="00C62548"/>
    <w:rsid w:val="00C63CD1"/>
    <w:rsid w:val="00C63E0C"/>
    <w:rsid w:val="00C649AB"/>
    <w:rsid w:val="00C64FAF"/>
    <w:rsid w:val="00C653B3"/>
    <w:rsid w:val="00C6715F"/>
    <w:rsid w:val="00C67564"/>
    <w:rsid w:val="00C67682"/>
    <w:rsid w:val="00C67C10"/>
    <w:rsid w:val="00C70A4C"/>
    <w:rsid w:val="00C70F3C"/>
    <w:rsid w:val="00C710D9"/>
    <w:rsid w:val="00C711A9"/>
    <w:rsid w:val="00C72039"/>
    <w:rsid w:val="00C721A8"/>
    <w:rsid w:val="00C7300A"/>
    <w:rsid w:val="00C732F1"/>
    <w:rsid w:val="00C7367F"/>
    <w:rsid w:val="00C73B42"/>
    <w:rsid w:val="00C73C16"/>
    <w:rsid w:val="00C74A6A"/>
    <w:rsid w:val="00C74DB0"/>
    <w:rsid w:val="00C755ED"/>
    <w:rsid w:val="00C75914"/>
    <w:rsid w:val="00C759B2"/>
    <w:rsid w:val="00C75D6D"/>
    <w:rsid w:val="00C764DD"/>
    <w:rsid w:val="00C769C8"/>
    <w:rsid w:val="00C76B10"/>
    <w:rsid w:val="00C76C87"/>
    <w:rsid w:val="00C77C15"/>
    <w:rsid w:val="00C77FDB"/>
    <w:rsid w:val="00C80375"/>
    <w:rsid w:val="00C8057F"/>
    <w:rsid w:val="00C80750"/>
    <w:rsid w:val="00C80D9B"/>
    <w:rsid w:val="00C8141C"/>
    <w:rsid w:val="00C818D3"/>
    <w:rsid w:val="00C81A37"/>
    <w:rsid w:val="00C81BC3"/>
    <w:rsid w:val="00C81C28"/>
    <w:rsid w:val="00C824B6"/>
    <w:rsid w:val="00C8263B"/>
    <w:rsid w:val="00C8294A"/>
    <w:rsid w:val="00C82A99"/>
    <w:rsid w:val="00C8334E"/>
    <w:rsid w:val="00C833FC"/>
    <w:rsid w:val="00C837D4"/>
    <w:rsid w:val="00C84240"/>
    <w:rsid w:val="00C846A2"/>
    <w:rsid w:val="00C85213"/>
    <w:rsid w:val="00C8598E"/>
    <w:rsid w:val="00C85C2D"/>
    <w:rsid w:val="00C85EA4"/>
    <w:rsid w:val="00C86429"/>
    <w:rsid w:val="00C86C88"/>
    <w:rsid w:val="00C86E35"/>
    <w:rsid w:val="00C870C5"/>
    <w:rsid w:val="00C87295"/>
    <w:rsid w:val="00C87F12"/>
    <w:rsid w:val="00C87FC9"/>
    <w:rsid w:val="00C902FB"/>
    <w:rsid w:val="00C9106D"/>
    <w:rsid w:val="00C91368"/>
    <w:rsid w:val="00C9213E"/>
    <w:rsid w:val="00C9214F"/>
    <w:rsid w:val="00C92578"/>
    <w:rsid w:val="00C92632"/>
    <w:rsid w:val="00C93B80"/>
    <w:rsid w:val="00C94170"/>
    <w:rsid w:val="00C942A0"/>
    <w:rsid w:val="00C9452E"/>
    <w:rsid w:val="00C94705"/>
    <w:rsid w:val="00C94898"/>
    <w:rsid w:val="00C949CB"/>
    <w:rsid w:val="00C94A10"/>
    <w:rsid w:val="00C94A6E"/>
    <w:rsid w:val="00C94A92"/>
    <w:rsid w:val="00C94AEA"/>
    <w:rsid w:val="00C951AA"/>
    <w:rsid w:val="00C956B9"/>
    <w:rsid w:val="00C95903"/>
    <w:rsid w:val="00C95AE5"/>
    <w:rsid w:val="00C96C5D"/>
    <w:rsid w:val="00C96F5B"/>
    <w:rsid w:val="00C96FCF"/>
    <w:rsid w:val="00C96FD3"/>
    <w:rsid w:val="00C9757A"/>
    <w:rsid w:val="00C977DC"/>
    <w:rsid w:val="00CA0059"/>
    <w:rsid w:val="00CA02EC"/>
    <w:rsid w:val="00CA04C9"/>
    <w:rsid w:val="00CA0B28"/>
    <w:rsid w:val="00CA0D58"/>
    <w:rsid w:val="00CA0DC3"/>
    <w:rsid w:val="00CA1405"/>
    <w:rsid w:val="00CA16D1"/>
    <w:rsid w:val="00CA16E0"/>
    <w:rsid w:val="00CA1918"/>
    <w:rsid w:val="00CA1A36"/>
    <w:rsid w:val="00CA203B"/>
    <w:rsid w:val="00CA243B"/>
    <w:rsid w:val="00CA258A"/>
    <w:rsid w:val="00CA2779"/>
    <w:rsid w:val="00CA2FD5"/>
    <w:rsid w:val="00CA30A4"/>
    <w:rsid w:val="00CA30E4"/>
    <w:rsid w:val="00CA35F3"/>
    <w:rsid w:val="00CA36E7"/>
    <w:rsid w:val="00CA381B"/>
    <w:rsid w:val="00CA3F4D"/>
    <w:rsid w:val="00CA411C"/>
    <w:rsid w:val="00CA4C3A"/>
    <w:rsid w:val="00CA4DFD"/>
    <w:rsid w:val="00CA4E94"/>
    <w:rsid w:val="00CA542A"/>
    <w:rsid w:val="00CA58AB"/>
    <w:rsid w:val="00CA6586"/>
    <w:rsid w:val="00CA6641"/>
    <w:rsid w:val="00CA6DF2"/>
    <w:rsid w:val="00CA72C8"/>
    <w:rsid w:val="00CA74C6"/>
    <w:rsid w:val="00CA7992"/>
    <w:rsid w:val="00CA7AB6"/>
    <w:rsid w:val="00CA7C02"/>
    <w:rsid w:val="00CA7F6E"/>
    <w:rsid w:val="00CB00F2"/>
    <w:rsid w:val="00CB0191"/>
    <w:rsid w:val="00CB1034"/>
    <w:rsid w:val="00CB10A5"/>
    <w:rsid w:val="00CB12EB"/>
    <w:rsid w:val="00CB2CDD"/>
    <w:rsid w:val="00CB2E2F"/>
    <w:rsid w:val="00CB30C6"/>
    <w:rsid w:val="00CB33D7"/>
    <w:rsid w:val="00CB33FC"/>
    <w:rsid w:val="00CB360A"/>
    <w:rsid w:val="00CB3696"/>
    <w:rsid w:val="00CB3F07"/>
    <w:rsid w:val="00CB4FF1"/>
    <w:rsid w:val="00CB5AFC"/>
    <w:rsid w:val="00CB5B5C"/>
    <w:rsid w:val="00CB61C4"/>
    <w:rsid w:val="00CB6BA8"/>
    <w:rsid w:val="00CB7E21"/>
    <w:rsid w:val="00CB7F39"/>
    <w:rsid w:val="00CC0BE2"/>
    <w:rsid w:val="00CC1B02"/>
    <w:rsid w:val="00CC2001"/>
    <w:rsid w:val="00CC258E"/>
    <w:rsid w:val="00CC2B3B"/>
    <w:rsid w:val="00CC2BB3"/>
    <w:rsid w:val="00CC2D61"/>
    <w:rsid w:val="00CC3014"/>
    <w:rsid w:val="00CC30F2"/>
    <w:rsid w:val="00CC3513"/>
    <w:rsid w:val="00CC367A"/>
    <w:rsid w:val="00CC38BA"/>
    <w:rsid w:val="00CC4601"/>
    <w:rsid w:val="00CC4BF2"/>
    <w:rsid w:val="00CC514F"/>
    <w:rsid w:val="00CC5EC6"/>
    <w:rsid w:val="00CC6282"/>
    <w:rsid w:val="00CC69E7"/>
    <w:rsid w:val="00CC6BEF"/>
    <w:rsid w:val="00CC7AB0"/>
    <w:rsid w:val="00CD00FD"/>
    <w:rsid w:val="00CD023C"/>
    <w:rsid w:val="00CD0547"/>
    <w:rsid w:val="00CD0682"/>
    <w:rsid w:val="00CD0F08"/>
    <w:rsid w:val="00CD1DB1"/>
    <w:rsid w:val="00CD1FA3"/>
    <w:rsid w:val="00CD20D0"/>
    <w:rsid w:val="00CD2D00"/>
    <w:rsid w:val="00CD31EF"/>
    <w:rsid w:val="00CD3492"/>
    <w:rsid w:val="00CD35FB"/>
    <w:rsid w:val="00CD45D6"/>
    <w:rsid w:val="00CD46C5"/>
    <w:rsid w:val="00CD4CC6"/>
    <w:rsid w:val="00CD588E"/>
    <w:rsid w:val="00CD594C"/>
    <w:rsid w:val="00CD5979"/>
    <w:rsid w:val="00CD629E"/>
    <w:rsid w:val="00CD6AC7"/>
    <w:rsid w:val="00CD70F4"/>
    <w:rsid w:val="00CD74E6"/>
    <w:rsid w:val="00CD7705"/>
    <w:rsid w:val="00CE04A0"/>
    <w:rsid w:val="00CE0613"/>
    <w:rsid w:val="00CE0810"/>
    <w:rsid w:val="00CE096F"/>
    <w:rsid w:val="00CE0BD2"/>
    <w:rsid w:val="00CE0D61"/>
    <w:rsid w:val="00CE16B5"/>
    <w:rsid w:val="00CE19AA"/>
    <w:rsid w:val="00CE1D99"/>
    <w:rsid w:val="00CE1FAB"/>
    <w:rsid w:val="00CE203A"/>
    <w:rsid w:val="00CE2175"/>
    <w:rsid w:val="00CE221B"/>
    <w:rsid w:val="00CE2941"/>
    <w:rsid w:val="00CE295E"/>
    <w:rsid w:val="00CE296A"/>
    <w:rsid w:val="00CE2C68"/>
    <w:rsid w:val="00CE3171"/>
    <w:rsid w:val="00CE363C"/>
    <w:rsid w:val="00CE3882"/>
    <w:rsid w:val="00CE429F"/>
    <w:rsid w:val="00CE47E3"/>
    <w:rsid w:val="00CE4D93"/>
    <w:rsid w:val="00CE4F99"/>
    <w:rsid w:val="00CE5C94"/>
    <w:rsid w:val="00CE634E"/>
    <w:rsid w:val="00CE6515"/>
    <w:rsid w:val="00CE6FF4"/>
    <w:rsid w:val="00CE7248"/>
    <w:rsid w:val="00CE75BB"/>
    <w:rsid w:val="00CF03A2"/>
    <w:rsid w:val="00CF04CB"/>
    <w:rsid w:val="00CF17EB"/>
    <w:rsid w:val="00CF17F5"/>
    <w:rsid w:val="00CF25E4"/>
    <w:rsid w:val="00CF28C8"/>
    <w:rsid w:val="00CF2EBB"/>
    <w:rsid w:val="00CF3BFE"/>
    <w:rsid w:val="00CF4261"/>
    <w:rsid w:val="00CF47F7"/>
    <w:rsid w:val="00CF4E6F"/>
    <w:rsid w:val="00CF4F58"/>
    <w:rsid w:val="00CF56DC"/>
    <w:rsid w:val="00CF5988"/>
    <w:rsid w:val="00CF5EB3"/>
    <w:rsid w:val="00CF5F24"/>
    <w:rsid w:val="00CF60CE"/>
    <w:rsid w:val="00CF66B7"/>
    <w:rsid w:val="00CF70FE"/>
    <w:rsid w:val="00CF756A"/>
    <w:rsid w:val="00D00863"/>
    <w:rsid w:val="00D0099F"/>
    <w:rsid w:val="00D01C34"/>
    <w:rsid w:val="00D02042"/>
    <w:rsid w:val="00D021FA"/>
    <w:rsid w:val="00D02206"/>
    <w:rsid w:val="00D02240"/>
    <w:rsid w:val="00D022D8"/>
    <w:rsid w:val="00D0283B"/>
    <w:rsid w:val="00D02A0D"/>
    <w:rsid w:val="00D02B79"/>
    <w:rsid w:val="00D050DF"/>
    <w:rsid w:val="00D0541A"/>
    <w:rsid w:val="00D05438"/>
    <w:rsid w:val="00D056C4"/>
    <w:rsid w:val="00D05942"/>
    <w:rsid w:val="00D05A3A"/>
    <w:rsid w:val="00D063E2"/>
    <w:rsid w:val="00D06645"/>
    <w:rsid w:val="00D06B62"/>
    <w:rsid w:val="00D06C53"/>
    <w:rsid w:val="00D073D6"/>
    <w:rsid w:val="00D07902"/>
    <w:rsid w:val="00D10019"/>
    <w:rsid w:val="00D102D4"/>
    <w:rsid w:val="00D102E8"/>
    <w:rsid w:val="00D108AF"/>
    <w:rsid w:val="00D119CD"/>
    <w:rsid w:val="00D12795"/>
    <w:rsid w:val="00D128DF"/>
    <w:rsid w:val="00D129F4"/>
    <w:rsid w:val="00D132BC"/>
    <w:rsid w:val="00D13D70"/>
    <w:rsid w:val="00D14D61"/>
    <w:rsid w:val="00D1511F"/>
    <w:rsid w:val="00D15A2A"/>
    <w:rsid w:val="00D15E47"/>
    <w:rsid w:val="00D16914"/>
    <w:rsid w:val="00D16FBB"/>
    <w:rsid w:val="00D16FFE"/>
    <w:rsid w:val="00D17040"/>
    <w:rsid w:val="00D17217"/>
    <w:rsid w:val="00D178F7"/>
    <w:rsid w:val="00D17907"/>
    <w:rsid w:val="00D2058E"/>
    <w:rsid w:val="00D208A7"/>
    <w:rsid w:val="00D2100D"/>
    <w:rsid w:val="00D210A5"/>
    <w:rsid w:val="00D2137A"/>
    <w:rsid w:val="00D217DF"/>
    <w:rsid w:val="00D21BD6"/>
    <w:rsid w:val="00D21BF1"/>
    <w:rsid w:val="00D2232B"/>
    <w:rsid w:val="00D22374"/>
    <w:rsid w:val="00D224BC"/>
    <w:rsid w:val="00D22650"/>
    <w:rsid w:val="00D2286A"/>
    <w:rsid w:val="00D22A65"/>
    <w:rsid w:val="00D22CB8"/>
    <w:rsid w:val="00D233F3"/>
    <w:rsid w:val="00D2340D"/>
    <w:rsid w:val="00D234B2"/>
    <w:rsid w:val="00D235AD"/>
    <w:rsid w:val="00D2376E"/>
    <w:rsid w:val="00D24256"/>
    <w:rsid w:val="00D24B5F"/>
    <w:rsid w:val="00D24FD4"/>
    <w:rsid w:val="00D2576A"/>
    <w:rsid w:val="00D25D2C"/>
    <w:rsid w:val="00D26A9B"/>
    <w:rsid w:val="00D26EF8"/>
    <w:rsid w:val="00D27FCC"/>
    <w:rsid w:val="00D3031C"/>
    <w:rsid w:val="00D3045F"/>
    <w:rsid w:val="00D30589"/>
    <w:rsid w:val="00D306A7"/>
    <w:rsid w:val="00D318C3"/>
    <w:rsid w:val="00D31D64"/>
    <w:rsid w:val="00D321FA"/>
    <w:rsid w:val="00D332F1"/>
    <w:rsid w:val="00D3369B"/>
    <w:rsid w:val="00D33BDB"/>
    <w:rsid w:val="00D3430F"/>
    <w:rsid w:val="00D346D1"/>
    <w:rsid w:val="00D347CD"/>
    <w:rsid w:val="00D34DCA"/>
    <w:rsid w:val="00D353AA"/>
    <w:rsid w:val="00D35A46"/>
    <w:rsid w:val="00D35D05"/>
    <w:rsid w:val="00D362F3"/>
    <w:rsid w:val="00D365FE"/>
    <w:rsid w:val="00D37E5D"/>
    <w:rsid w:val="00D40131"/>
    <w:rsid w:val="00D402EF"/>
    <w:rsid w:val="00D4030A"/>
    <w:rsid w:val="00D403F6"/>
    <w:rsid w:val="00D40553"/>
    <w:rsid w:val="00D405E8"/>
    <w:rsid w:val="00D40E02"/>
    <w:rsid w:val="00D40F23"/>
    <w:rsid w:val="00D4175E"/>
    <w:rsid w:val="00D41841"/>
    <w:rsid w:val="00D4215A"/>
    <w:rsid w:val="00D424EB"/>
    <w:rsid w:val="00D4339C"/>
    <w:rsid w:val="00D43604"/>
    <w:rsid w:val="00D4391D"/>
    <w:rsid w:val="00D439B8"/>
    <w:rsid w:val="00D43A61"/>
    <w:rsid w:val="00D43B59"/>
    <w:rsid w:val="00D43CEC"/>
    <w:rsid w:val="00D4441D"/>
    <w:rsid w:val="00D445B1"/>
    <w:rsid w:val="00D4464F"/>
    <w:rsid w:val="00D447A7"/>
    <w:rsid w:val="00D448FC"/>
    <w:rsid w:val="00D44D92"/>
    <w:rsid w:val="00D45329"/>
    <w:rsid w:val="00D46323"/>
    <w:rsid w:val="00D4659E"/>
    <w:rsid w:val="00D47118"/>
    <w:rsid w:val="00D47408"/>
    <w:rsid w:val="00D5048A"/>
    <w:rsid w:val="00D50C28"/>
    <w:rsid w:val="00D51754"/>
    <w:rsid w:val="00D51D8D"/>
    <w:rsid w:val="00D5235C"/>
    <w:rsid w:val="00D5248D"/>
    <w:rsid w:val="00D52BC4"/>
    <w:rsid w:val="00D52DB7"/>
    <w:rsid w:val="00D52DED"/>
    <w:rsid w:val="00D53B2A"/>
    <w:rsid w:val="00D540A5"/>
    <w:rsid w:val="00D542F2"/>
    <w:rsid w:val="00D5430D"/>
    <w:rsid w:val="00D55329"/>
    <w:rsid w:val="00D553C4"/>
    <w:rsid w:val="00D555A8"/>
    <w:rsid w:val="00D55714"/>
    <w:rsid w:val="00D55B10"/>
    <w:rsid w:val="00D55E65"/>
    <w:rsid w:val="00D56433"/>
    <w:rsid w:val="00D565C4"/>
    <w:rsid w:val="00D56E71"/>
    <w:rsid w:val="00D573CE"/>
    <w:rsid w:val="00D57678"/>
    <w:rsid w:val="00D57708"/>
    <w:rsid w:val="00D57BB3"/>
    <w:rsid w:val="00D602B5"/>
    <w:rsid w:val="00D6084E"/>
    <w:rsid w:val="00D60A15"/>
    <w:rsid w:val="00D61651"/>
    <w:rsid w:val="00D618B6"/>
    <w:rsid w:val="00D61CD3"/>
    <w:rsid w:val="00D62685"/>
    <w:rsid w:val="00D62D0E"/>
    <w:rsid w:val="00D630A7"/>
    <w:rsid w:val="00D63489"/>
    <w:rsid w:val="00D63D33"/>
    <w:rsid w:val="00D640AC"/>
    <w:rsid w:val="00D64268"/>
    <w:rsid w:val="00D643AB"/>
    <w:rsid w:val="00D64585"/>
    <w:rsid w:val="00D64597"/>
    <w:rsid w:val="00D64780"/>
    <w:rsid w:val="00D649DE"/>
    <w:rsid w:val="00D64AE0"/>
    <w:rsid w:val="00D651C2"/>
    <w:rsid w:val="00D65DCC"/>
    <w:rsid w:val="00D66FF8"/>
    <w:rsid w:val="00D670DC"/>
    <w:rsid w:val="00D67246"/>
    <w:rsid w:val="00D67492"/>
    <w:rsid w:val="00D70F9F"/>
    <w:rsid w:val="00D71133"/>
    <w:rsid w:val="00D720E6"/>
    <w:rsid w:val="00D7224A"/>
    <w:rsid w:val="00D72A2A"/>
    <w:rsid w:val="00D72AAA"/>
    <w:rsid w:val="00D72ACD"/>
    <w:rsid w:val="00D72CAA"/>
    <w:rsid w:val="00D72D7C"/>
    <w:rsid w:val="00D72E66"/>
    <w:rsid w:val="00D7367A"/>
    <w:rsid w:val="00D73FDE"/>
    <w:rsid w:val="00D74172"/>
    <w:rsid w:val="00D7449E"/>
    <w:rsid w:val="00D7562D"/>
    <w:rsid w:val="00D75703"/>
    <w:rsid w:val="00D76FC5"/>
    <w:rsid w:val="00D77120"/>
    <w:rsid w:val="00D77907"/>
    <w:rsid w:val="00D77ACD"/>
    <w:rsid w:val="00D77E1B"/>
    <w:rsid w:val="00D77F0B"/>
    <w:rsid w:val="00D801DF"/>
    <w:rsid w:val="00D80261"/>
    <w:rsid w:val="00D80749"/>
    <w:rsid w:val="00D808F7"/>
    <w:rsid w:val="00D81110"/>
    <w:rsid w:val="00D81C7E"/>
    <w:rsid w:val="00D81D77"/>
    <w:rsid w:val="00D81E4E"/>
    <w:rsid w:val="00D82098"/>
    <w:rsid w:val="00D820B1"/>
    <w:rsid w:val="00D825E0"/>
    <w:rsid w:val="00D82A7E"/>
    <w:rsid w:val="00D82B0B"/>
    <w:rsid w:val="00D82B1B"/>
    <w:rsid w:val="00D82ED6"/>
    <w:rsid w:val="00D83279"/>
    <w:rsid w:val="00D83D98"/>
    <w:rsid w:val="00D83FC2"/>
    <w:rsid w:val="00D843BE"/>
    <w:rsid w:val="00D845F7"/>
    <w:rsid w:val="00D8473D"/>
    <w:rsid w:val="00D84B15"/>
    <w:rsid w:val="00D84EDE"/>
    <w:rsid w:val="00D85935"/>
    <w:rsid w:val="00D85A66"/>
    <w:rsid w:val="00D86065"/>
    <w:rsid w:val="00D86662"/>
    <w:rsid w:val="00D86C52"/>
    <w:rsid w:val="00D871E4"/>
    <w:rsid w:val="00D87B58"/>
    <w:rsid w:val="00D87B92"/>
    <w:rsid w:val="00D87DAC"/>
    <w:rsid w:val="00D87E6F"/>
    <w:rsid w:val="00D904E0"/>
    <w:rsid w:val="00D912C6"/>
    <w:rsid w:val="00D915B3"/>
    <w:rsid w:val="00D91C4D"/>
    <w:rsid w:val="00D92EE3"/>
    <w:rsid w:val="00D92F35"/>
    <w:rsid w:val="00D93081"/>
    <w:rsid w:val="00D93B0C"/>
    <w:rsid w:val="00D94492"/>
    <w:rsid w:val="00D949FE"/>
    <w:rsid w:val="00D94FED"/>
    <w:rsid w:val="00D95373"/>
    <w:rsid w:val="00D95579"/>
    <w:rsid w:val="00D958F1"/>
    <w:rsid w:val="00D95C7F"/>
    <w:rsid w:val="00D9648C"/>
    <w:rsid w:val="00D96BC1"/>
    <w:rsid w:val="00D96DA2"/>
    <w:rsid w:val="00D96F3B"/>
    <w:rsid w:val="00D972A1"/>
    <w:rsid w:val="00D9746C"/>
    <w:rsid w:val="00D97551"/>
    <w:rsid w:val="00D9774C"/>
    <w:rsid w:val="00DA0204"/>
    <w:rsid w:val="00DA030C"/>
    <w:rsid w:val="00DA034A"/>
    <w:rsid w:val="00DA0C01"/>
    <w:rsid w:val="00DA0DAA"/>
    <w:rsid w:val="00DA1973"/>
    <w:rsid w:val="00DA1E2F"/>
    <w:rsid w:val="00DA1EA5"/>
    <w:rsid w:val="00DA2039"/>
    <w:rsid w:val="00DA278F"/>
    <w:rsid w:val="00DA28D8"/>
    <w:rsid w:val="00DA2CC8"/>
    <w:rsid w:val="00DA2FC9"/>
    <w:rsid w:val="00DA32ED"/>
    <w:rsid w:val="00DA38F8"/>
    <w:rsid w:val="00DA3D2C"/>
    <w:rsid w:val="00DA3FD7"/>
    <w:rsid w:val="00DA4146"/>
    <w:rsid w:val="00DA455F"/>
    <w:rsid w:val="00DA459F"/>
    <w:rsid w:val="00DA4E51"/>
    <w:rsid w:val="00DA5946"/>
    <w:rsid w:val="00DA5AD5"/>
    <w:rsid w:val="00DA5BC9"/>
    <w:rsid w:val="00DA6201"/>
    <w:rsid w:val="00DA632C"/>
    <w:rsid w:val="00DA7827"/>
    <w:rsid w:val="00DA7A54"/>
    <w:rsid w:val="00DA7B49"/>
    <w:rsid w:val="00DA7EAA"/>
    <w:rsid w:val="00DB009B"/>
    <w:rsid w:val="00DB0221"/>
    <w:rsid w:val="00DB048F"/>
    <w:rsid w:val="00DB04D0"/>
    <w:rsid w:val="00DB077A"/>
    <w:rsid w:val="00DB090C"/>
    <w:rsid w:val="00DB1D8F"/>
    <w:rsid w:val="00DB1EC2"/>
    <w:rsid w:val="00DB254B"/>
    <w:rsid w:val="00DB2A26"/>
    <w:rsid w:val="00DB2DC7"/>
    <w:rsid w:val="00DB321B"/>
    <w:rsid w:val="00DB33F1"/>
    <w:rsid w:val="00DB3964"/>
    <w:rsid w:val="00DB3A14"/>
    <w:rsid w:val="00DB4178"/>
    <w:rsid w:val="00DB5AD4"/>
    <w:rsid w:val="00DB5D77"/>
    <w:rsid w:val="00DB6094"/>
    <w:rsid w:val="00DB65CC"/>
    <w:rsid w:val="00DB6D82"/>
    <w:rsid w:val="00DB7558"/>
    <w:rsid w:val="00DB7BE1"/>
    <w:rsid w:val="00DB7FFE"/>
    <w:rsid w:val="00DC0042"/>
    <w:rsid w:val="00DC029D"/>
    <w:rsid w:val="00DC03CD"/>
    <w:rsid w:val="00DC0DCF"/>
    <w:rsid w:val="00DC0E3B"/>
    <w:rsid w:val="00DC1A07"/>
    <w:rsid w:val="00DC1D0E"/>
    <w:rsid w:val="00DC2105"/>
    <w:rsid w:val="00DC2900"/>
    <w:rsid w:val="00DC2B56"/>
    <w:rsid w:val="00DC2C68"/>
    <w:rsid w:val="00DC300A"/>
    <w:rsid w:val="00DC36F0"/>
    <w:rsid w:val="00DC39B8"/>
    <w:rsid w:val="00DC3D3F"/>
    <w:rsid w:val="00DC3DF1"/>
    <w:rsid w:val="00DC4074"/>
    <w:rsid w:val="00DC4292"/>
    <w:rsid w:val="00DC450E"/>
    <w:rsid w:val="00DC47E6"/>
    <w:rsid w:val="00DC48F0"/>
    <w:rsid w:val="00DC5113"/>
    <w:rsid w:val="00DC5230"/>
    <w:rsid w:val="00DC56C0"/>
    <w:rsid w:val="00DC5830"/>
    <w:rsid w:val="00DC5CC1"/>
    <w:rsid w:val="00DC6031"/>
    <w:rsid w:val="00DC6078"/>
    <w:rsid w:val="00DC62D3"/>
    <w:rsid w:val="00DC6930"/>
    <w:rsid w:val="00DC71BD"/>
    <w:rsid w:val="00DC74D4"/>
    <w:rsid w:val="00DC7B5F"/>
    <w:rsid w:val="00DD0065"/>
    <w:rsid w:val="00DD0432"/>
    <w:rsid w:val="00DD232F"/>
    <w:rsid w:val="00DD23A3"/>
    <w:rsid w:val="00DD24A4"/>
    <w:rsid w:val="00DD28DB"/>
    <w:rsid w:val="00DD2D97"/>
    <w:rsid w:val="00DD2DF9"/>
    <w:rsid w:val="00DD2FD3"/>
    <w:rsid w:val="00DD2FE9"/>
    <w:rsid w:val="00DD30E3"/>
    <w:rsid w:val="00DD3107"/>
    <w:rsid w:val="00DD3534"/>
    <w:rsid w:val="00DD35D3"/>
    <w:rsid w:val="00DD384C"/>
    <w:rsid w:val="00DD390F"/>
    <w:rsid w:val="00DD4350"/>
    <w:rsid w:val="00DD43B5"/>
    <w:rsid w:val="00DD43DE"/>
    <w:rsid w:val="00DD4AD1"/>
    <w:rsid w:val="00DD4ED1"/>
    <w:rsid w:val="00DD5236"/>
    <w:rsid w:val="00DD5C73"/>
    <w:rsid w:val="00DD5E3C"/>
    <w:rsid w:val="00DD5E80"/>
    <w:rsid w:val="00DD5F30"/>
    <w:rsid w:val="00DD6009"/>
    <w:rsid w:val="00DD64DA"/>
    <w:rsid w:val="00DD64FB"/>
    <w:rsid w:val="00DD6EB2"/>
    <w:rsid w:val="00DD74FD"/>
    <w:rsid w:val="00DD7657"/>
    <w:rsid w:val="00DD7FC6"/>
    <w:rsid w:val="00DE0537"/>
    <w:rsid w:val="00DE0F6A"/>
    <w:rsid w:val="00DE17B7"/>
    <w:rsid w:val="00DE19E5"/>
    <w:rsid w:val="00DE1E47"/>
    <w:rsid w:val="00DE24F3"/>
    <w:rsid w:val="00DE2664"/>
    <w:rsid w:val="00DE2A0C"/>
    <w:rsid w:val="00DE34C4"/>
    <w:rsid w:val="00DE36C9"/>
    <w:rsid w:val="00DE447F"/>
    <w:rsid w:val="00DE4515"/>
    <w:rsid w:val="00DE4DCC"/>
    <w:rsid w:val="00DE584D"/>
    <w:rsid w:val="00DE5CEA"/>
    <w:rsid w:val="00DE5EA6"/>
    <w:rsid w:val="00DE6899"/>
    <w:rsid w:val="00DE7F26"/>
    <w:rsid w:val="00DF0062"/>
    <w:rsid w:val="00DF05D5"/>
    <w:rsid w:val="00DF0674"/>
    <w:rsid w:val="00DF0904"/>
    <w:rsid w:val="00DF0B69"/>
    <w:rsid w:val="00DF0E96"/>
    <w:rsid w:val="00DF10E4"/>
    <w:rsid w:val="00DF166B"/>
    <w:rsid w:val="00DF2189"/>
    <w:rsid w:val="00DF23A0"/>
    <w:rsid w:val="00DF2D65"/>
    <w:rsid w:val="00DF30A8"/>
    <w:rsid w:val="00DF3644"/>
    <w:rsid w:val="00DF39A6"/>
    <w:rsid w:val="00DF3E00"/>
    <w:rsid w:val="00DF4794"/>
    <w:rsid w:val="00DF5F40"/>
    <w:rsid w:val="00DF662D"/>
    <w:rsid w:val="00DF6A43"/>
    <w:rsid w:val="00DF70E7"/>
    <w:rsid w:val="00DF780E"/>
    <w:rsid w:val="00DF7992"/>
    <w:rsid w:val="00E00000"/>
    <w:rsid w:val="00E006A5"/>
    <w:rsid w:val="00E009A3"/>
    <w:rsid w:val="00E01644"/>
    <w:rsid w:val="00E01DD0"/>
    <w:rsid w:val="00E01E86"/>
    <w:rsid w:val="00E02790"/>
    <w:rsid w:val="00E02A9D"/>
    <w:rsid w:val="00E02DCD"/>
    <w:rsid w:val="00E03C59"/>
    <w:rsid w:val="00E04B37"/>
    <w:rsid w:val="00E05086"/>
    <w:rsid w:val="00E050B1"/>
    <w:rsid w:val="00E0530D"/>
    <w:rsid w:val="00E055B2"/>
    <w:rsid w:val="00E0574D"/>
    <w:rsid w:val="00E06290"/>
    <w:rsid w:val="00E0688A"/>
    <w:rsid w:val="00E07391"/>
    <w:rsid w:val="00E07673"/>
    <w:rsid w:val="00E07D26"/>
    <w:rsid w:val="00E07E56"/>
    <w:rsid w:val="00E101FC"/>
    <w:rsid w:val="00E103B3"/>
    <w:rsid w:val="00E10877"/>
    <w:rsid w:val="00E10891"/>
    <w:rsid w:val="00E10CB0"/>
    <w:rsid w:val="00E10CB2"/>
    <w:rsid w:val="00E11493"/>
    <w:rsid w:val="00E116C2"/>
    <w:rsid w:val="00E11B55"/>
    <w:rsid w:val="00E12243"/>
    <w:rsid w:val="00E124C1"/>
    <w:rsid w:val="00E129B8"/>
    <w:rsid w:val="00E12E99"/>
    <w:rsid w:val="00E12EE1"/>
    <w:rsid w:val="00E135BE"/>
    <w:rsid w:val="00E148FF"/>
    <w:rsid w:val="00E15670"/>
    <w:rsid w:val="00E15966"/>
    <w:rsid w:val="00E15CE7"/>
    <w:rsid w:val="00E163E2"/>
    <w:rsid w:val="00E17219"/>
    <w:rsid w:val="00E20893"/>
    <w:rsid w:val="00E21DA4"/>
    <w:rsid w:val="00E22014"/>
    <w:rsid w:val="00E22417"/>
    <w:rsid w:val="00E227FC"/>
    <w:rsid w:val="00E22DFB"/>
    <w:rsid w:val="00E23F4C"/>
    <w:rsid w:val="00E24156"/>
    <w:rsid w:val="00E24509"/>
    <w:rsid w:val="00E24DDE"/>
    <w:rsid w:val="00E251A2"/>
    <w:rsid w:val="00E2558E"/>
    <w:rsid w:val="00E25F49"/>
    <w:rsid w:val="00E262A1"/>
    <w:rsid w:val="00E262B2"/>
    <w:rsid w:val="00E2685F"/>
    <w:rsid w:val="00E26AEE"/>
    <w:rsid w:val="00E26E6E"/>
    <w:rsid w:val="00E270D0"/>
    <w:rsid w:val="00E301B6"/>
    <w:rsid w:val="00E304F4"/>
    <w:rsid w:val="00E3064D"/>
    <w:rsid w:val="00E3090F"/>
    <w:rsid w:val="00E30D14"/>
    <w:rsid w:val="00E31727"/>
    <w:rsid w:val="00E31AA3"/>
    <w:rsid w:val="00E31AC0"/>
    <w:rsid w:val="00E31D26"/>
    <w:rsid w:val="00E3202F"/>
    <w:rsid w:val="00E32E01"/>
    <w:rsid w:val="00E33503"/>
    <w:rsid w:val="00E3354F"/>
    <w:rsid w:val="00E33687"/>
    <w:rsid w:val="00E3399C"/>
    <w:rsid w:val="00E33C01"/>
    <w:rsid w:val="00E348FD"/>
    <w:rsid w:val="00E35733"/>
    <w:rsid w:val="00E35A26"/>
    <w:rsid w:val="00E35F7B"/>
    <w:rsid w:val="00E365B8"/>
    <w:rsid w:val="00E37447"/>
    <w:rsid w:val="00E3784A"/>
    <w:rsid w:val="00E37E18"/>
    <w:rsid w:val="00E4037B"/>
    <w:rsid w:val="00E4091E"/>
    <w:rsid w:val="00E417D6"/>
    <w:rsid w:val="00E42421"/>
    <w:rsid w:val="00E424E5"/>
    <w:rsid w:val="00E4277C"/>
    <w:rsid w:val="00E42982"/>
    <w:rsid w:val="00E42A24"/>
    <w:rsid w:val="00E43208"/>
    <w:rsid w:val="00E43627"/>
    <w:rsid w:val="00E437F4"/>
    <w:rsid w:val="00E440F5"/>
    <w:rsid w:val="00E441FC"/>
    <w:rsid w:val="00E44D0E"/>
    <w:rsid w:val="00E4510F"/>
    <w:rsid w:val="00E45409"/>
    <w:rsid w:val="00E463A9"/>
    <w:rsid w:val="00E46B21"/>
    <w:rsid w:val="00E46F2F"/>
    <w:rsid w:val="00E46F52"/>
    <w:rsid w:val="00E47EF9"/>
    <w:rsid w:val="00E501C0"/>
    <w:rsid w:val="00E5073A"/>
    <w:rsid w:val="00E507FC"/>
    <w:rsid w:val="00E5099A"/>
    <w:rsid w:val="00E51057"/>
    <w:rsid w:val="00E5125C"/>
    <w:rsid w:val="00E51D03"/>
    <w:rsid w:val="00E51F06"/>
    <w:rsid w:val="00E52167"/>
    <w:rsid w:val="00E52312"/>
    <w:rsid w:val="00E523CF"/>
    <w:rsid w:val="00E53092"/>
    <w:rsid w:val="00E53E55"/>
    <w:rsid w:val="00E54235"/>
    <w:rsid w:val="00E54275"/>
    <w:rsid w:val="00E54602"/>
    <w:rsid w:val="00E54801"/>
    <w:rsid w:val="00E548FF"/>
    <w:rsid w:val="00E54D0E"/>
    <w:rsid w:val="00E55A13"/>
    <w:rsid w:val="00E55AAB"/>
    <w:rsid w:val="00E55DBC"/>
    <w:rsid w:val="00E56042"/>
    <w:rsid w:val="00E56BE6"/>
    <w:rsid w:val="00E56F05"/>
    <w:rsid w:val="00E56F86"/>
    <w:rsid w:val="00E5713C"/>
    <w:rsid w:val="00E571FB"/>
    <w:rsid w:val="00E57289"/>
    <w:rsid w:val="00E5746E"/>
    <w:rsid w:val="00E57C91"/>
    <w:rsid w:val="00E57EEF"/>
    <w:rsid w:val="00E57F9A"/>
    <w:rsid w:val="00E60440"/>
    <w:rsid w:val="00E6055C"/>
    <w:rsid w:val="00E606F6"/>
    <w:rsid w:val="00E607AD"/>
    <w:rsid w:val="00E60984"/>
    <w:rsid w:val="00E609CC"/>
    <w:rsid w:val="00E60F88"/>
    <w:rsid w:val="00E61AFA"/>
    <w:rsid w:val="00E6227D"/>
    <w:rsid w:val="00E62420"/>
    <w:rsid w:val="00E624E8"/>
    <w:rsid w:val="00E62939"/>
    <w:rsid w:val="00E62AB6"/>
    <w:rsid w:val="00E62B70"/>
    <w:rsid w:val="00E62F63"/>
    <w:rsid w:val="00E63032"/>
    <w:rsid w:val="00E63474"/>
    <w:rsid w:val="00E6355A"/>
    <w:rsid w:val="00E63562"/>
    <w:rsid w:val="00E6393A"/>
    <w:rsid w:val="00E63C93"/>
    <w:rsid w:val="00E63DD0"/>
    <w:rsid w:val="00E643BF"/>
    <w:rsid w:val="00E64F2E"/>
    <w:rsid w:val="00E65272"/>
    <w:rsid w:val="00E669BA"/>
    <w:rsid w:val="00E66EAC"/>
    <w:rsid w:val="00E701E0"/>
    <w:rsid w:val="00E706D4"/>
    <w:rsid w:val="00E708D5"/>
    <w:rsid w:val="00E70D5A"/>
    <w:rsid w:val="00E71F5E"/>
    <w:rsid w:val="00E7249E"/>
    <w:rsid w:val="00E7265E"/>
    <w:rsid w:val="00E72943"/>
    <w:rsid w:val="00E72E62"/>
    <w:rsid w:val="00E73574"/>
    <w:rsid w:val="00E7373F"/>
    <w:rsid w:val="00E73921"/>
    <w:rsid w:val="00E73B4C"/>
    <w:rsid w:val="00E73CDC"/>
    <w:rsid w:val="00E73ED3"/>
    <w:rsid w:val="00E741B4"/>
    <w:rsid w:val="00E7435B"/>
    <w:rsid w:val="00E746F5"/>
    <w:rsid w:val="00E748DF"/>
    <w:rsid w:val="00E74989"/>
    <w:rsid w:val="00E752B2"/>
    <w:rsid w:val="00E7555A"/>
    <w:rsid w:val="00E75853"/>
    <w:rsid w:val="00E77B47"/>
    <w:rsid w:val="00E77BBF"/>
    <w:rsid w:val="00E801E6"/>
    <w:rsid w:val="00E806E6"/>
    <w:rsid w:val="00E80851"/>
    <w:rsid w:val="00E80DA1"/>
    <w:rsid w:val="00E810BA"/>
    <w:rsid w:val="00E815A8"/>
    <w:rsid w:val="00E816BD"/>
    <w:rsid w:val="00E8195C"/>
    <w:rsid w:val="00E81B4E"/>
    <w:rsid w:val="00E820F7"/>
    <w:rsid w:val="00E8235E"/>
    <w:rsid w:val="00E82C24"/>
    <w:rsid w:val="00E82D9A"/>
    <w:rsid w:val="00E8332E"/>
    <w:rsid w:val="00E8347B"/>
    <w:rsid w:val="00E83484"/>
    <w:rsid w:val="00E84D04"/>
    <w:rsid w:val="00E84FE6"/>
    <w:rsid w:val="00E85370"/>
    <w:rsid w:val="00E85735"/>
    <w:rsid w:val="00E85875"/>
    <w:rsid w:val="00E85892"/>
    <w:rsid w:val="00E85CDF"/>
    <w:rsid w:val="00E870A4"/>
    <w:rsid w:val="00E87947"/>
    <w:rsid w:val="00E87E69"/>
    <w:rsid w:val="00E900B1"/>
    <w:rsid w:val="00E90FC2"/>
    <w:rsid w:val="00E90FC4"/>
    <w:rsid w:val="00E91563"/>
    <w:rsid w:val="00E91896"/>
    <w:rsid w:val="00E91BDB"/>
    <w:rsid w:val="00E928F6"/>
    <w:rsid w:val="00E93701"/>
    <w:rsid w:val="00E946C2"/>
    <w:rsid w:val="00E9505D"/>
    <w:rsid w:val="00E95518"/>
    <w:rsid w:val="00E95AC3"/>
    <w:rsid w:val="00E95AE4"/>
    <w:rsid w:val="00E95DE1"/>
    <w:rsid w:val="00E95F46"/>
    <w:rsid w:val="00E965AA"/>
    <w:rsid w:val="00E968DA"/>
    <w:rsid w:val="00E9749F"/>
    <w:rsid w:val="00E976C1"/>
    <w:rsid w:val="00E97BB0"/>
    <w:rsid w:val="00EA0089"/>
    <w:rsid w:val="00EA06C5"/>
    <w:rsid w:val="00EA193C"/>
    <w:rsid w:val="00EA1E44"/>
    <w:rsid w:val="00EA1EB4"/>
    <w:rsid w:val="00EA20F9"/>
    <w:rsid w:val="00EA22DE"/>
    <w:rsid w:val="00EA26D7"/>
    <w:rsid w:val="00EA26FF"/>
    <w:rsid w:val="00EA2A5D"/>
    <w:rsid w:val="00EA2CDA"/>
    <w:rsid w:val="00EA2D03"/>
    <w:rsid w:val="00EA2DBB"/>
    <w:rsid w:val="00EA2E2E"/>
    <w:rsid w:val="00EA2EC6"/>
    <w:rsid w:val="00EA2F32"/>
    <w:rsid w:val="00EA3067"/>
    <w:rsid w:val="00EA3325"/>
    <w:rsid w:val="00EA33D0"/>
    <w:rsid w:val="00EA3448"/>
    <w:rsid w:val="00EA4434"/>
    <w:rsid w:val="00EA4465"/>
    <w:rsid w:val="00EA455C"/>
    <w:rsid w:val="00EA4812"/>
    <w:rsid w:val="00EA4D16"/>
    <w:rsid w:val="00EA4D40"/>
    <w:rsid w:val="00EA4F7C"/>
    <w:rsid w:val="00EA55F1"/>
    <w:rsid w:val="00EA5B7E"/>
    <w:rsid w:val="00EA5E67"/>
    <w:rsid w:val="00EA6671"/>
    <w:rsid w:val="00EA6CB9"/>
    <w:rsid w:val="00EA6D22"/>
    <w:rsid w:val="00EA7C3E"/>
    <w:rsid w:val="00EA7CAA"/>
    <w:rsid w:val="00EB0068"/>
    <w:rsid w:val="00EB01AC"/>
    <w:rsid w:val="00EB01C8"/>
    <w:rsid w:val="00EB2138"/>
    <w:rsid w:val="00EB246E"/>
    <w:rsid w:val="00EB27BA"/>
    <w:rsid w:val="00EB29AA"/>
    <w:rsid w:val="00EB3354"/>
    <w:rsid w:val="00EB3613"/>
    <w:rsid w:val="00EB3910"/>
    <w:rsid w:val="00EB396E"/>
    <w:rsid w:val="00EB3D2D"/>
    <w:rsid w:val="00EB461D"/>
    <w:rsid w:val="00EB4EBA"/>
    <w:rsid w:val="00EB5458"/>
    <w:rsid w:val="00EB551D"/>
    <w:rsid w:val="00EB5616"/>
    <w:rsid w:val="00EB5EF0"/>
    <w:rsid w:val="00EB66F5"/>
    <w:rsid w:val="00EB6774"/>
    <w:rsid w:val="00EB6967"/>
    <w:rsid w:val="00EB69E1"/>
    <w:rsid w:val="00EB6EE8"/>
    <w:rsid w:val="00EB7868"/>
    <w:rsid w:val="00EC00E9"/>
    <w:rsid w:val="00EC03A8"/>
    <w:rsid w:val="00EC0435"/>
    <w:rsid w:val="00EC04C3"/>
    <w:rsid w:val="00EC0842"/>
    <w:rsid w:val="00EC09EE"/>
    <w:rsid w:val="00EC14D7"/>
    <w:rsid w:val="00EC1F0E"/>
    <w:rsid w:val="00EC215D"/>
    <w:rsid w:val="00EC21AD"/>
    <w:rsid w:val="00EC24DF"/>
    <w:rsid w:val="00EC2629"/>
    <w:rsid w:val="00EC2941"/>
    <w:rsid w:val="00EC2BCB"/>
    <w:rsid w:val="00EC3441"/>
    <w:rsid w:val="00EC3762"/>
    <w:rsid w:val="00EC4044"/>
    <w:rsid w:val="00EC444E"/>
    <w:rsid w:val="00EC4AE8"/>
    <w:rsid w:val="00EC4E45"/>
    <w:rsid w:val="00EC551F"/>
    <w:rsid w:val="00EC67F3"/>
    <w:rsid w:val="00EC6B4D"/>
    <w:rsid w:val="00EC6C90"/>
    <w:rsid w:val="00EC6D1C"/>
    <w:rsid w:val="00EC73CF"/>
    <w:rsid w:val="00ED150D"/>
    <w:rsid w:val="00ED158F"/>
    <w:rsid w:val="00ED195A"/>
    <w:rsid w:val="00ED1C51"/>
    <w:rsid w:val="00ED2378"/>
    <w:rsid w:val="00ED2760"/>
    <w:rsid w:val="00ED285F"/>
    <w:rsid w:val="00ED2E9B"/>
    <w:rsid w:val="00ED2F67"/>
    <w:rsid w:val="00ED4906"/>
    <w:rsid w:val="00ED563B"/>
    <w:rsid w:val="00ED58C2"/>
    <w:rsid w:val="00ED62F8"/>
    <w:rsid w:val="00ED64A8"/>
    <w:rsid w:val="00ED6547"/>
    <w:rsid w:val="00ED6956"/>
    <w:rsid w:val="00ED723A"/>
    <w:rsid w:val="00ED7312"/>
    <w:rsid w:val="00ED7B35"/>
    <w:rsid w:val="00EE0DAF"/>
    <w:rsid w:val="00EE0E1F"/>
    <w:rsid w:val="00EE0F92"/>
    <w:rsid w:val="00EE1935"/>
    <w:rsid w:val="00EE1EF6"/>
    <w:rsid w:val="00EE285C"/>
    <w:rsid w:val="00EE2B08"/>
    <w:rsid w:val="00EE2B25"/>
    <w:rsid w:val="00EE2E5E"/>
    <w:rsid w:val="00EE3101"/>
    <w:rsid w:val="00EE462A"/>
    <w:rsid w:val="00EE464C"/>
    <w:rsid w:val="00EE4869"/>
    <w:rsid w:val="00EE4960"/>
    <w:rsid w:val="00EE49AA"/>
    <w:rsid w:val="00EE4A24"/>
    <w:rsid w:val="00EE4C61"/>
    <w:rsid w:val="00EE4CFD"/>
    <w:rsid w:val="00EE4E4F"/>
    <w:rsid w:val="00EE60CC"/>
    <w:rsid w:val="00EE648E"/>
    <w:rsid w:val="00EE6593"/>
    <w:rsid w:val="00EE6A61"/>
    <w:rsid w:val="00EE6B2A"/>
    <w:rsid w:val="00EE6D40"/>
    <w:rsid w:val="00EE6E6A"/>
    <w:rsid w:val="00EE6FA2"/>
    <w:rsid w:val="00EE72CC"/>
    <w:rsid w:val="00EE7A5E"/>
    <w:rsid w:val="00EF0700"/>
    <w:rsid w:val="00EF078C"/>
    <w:rsid w:val="00EF07F4"/>
    <w:rsid w:val="00EF1817"/>
    <w:rsid w:val="00EF31B8"/>
    <w:rsid w:val="00EF3E70"/>
    <w:rsid w:val="00EF3F8E"/>
    <w:rsid w:val="00EF4342"/>
    <w:rsid w:val="00EF4D38"/>
    <w:rsid w:val="00EF5A6C"/>
    <w:rsid w:val="00EF5CFF"/>
    <w:rsid w:val="00EF6547"/>
    <w:rsid w:val="00EF699A"/>
    <w:rsid w:val="00EF6BA7"/>
    <w:rsid w:val="00EF6BC8"/>
    <w:rsid w:val="00EF6BEA"/>
    <w:rsid w:val="00EF6D27"/>
    <w:rsid w:val="00EF7088"/>
    <w:rsid w:val="00EF75B5"/>
    <w:rsid w:val="00EF7B2E"/>
    <w:rsid w:val="00F00256"/>
    <w:rsid w:val="00F00342"/>
    <w:rsid w:val="00F0053B"/>
    <w:rsid w:val="00F0059C"/>
    <w:rsid w:val="00F00C71"/>
    <w:rsid w:val="00F023AF"/>
    <w:rsid w:val="00F026B8"/>
    <w:rsid w:val="00F02C57"/>
    <w:rsid w:val="00F02E44"/>
    <w:rsid w:val="00F03A7D"/>
    <w:rsid w:val="00F0402B"/>
    <w:rsid w:val="00F040F8"/>
    <w:rsid w:val="00F047E4"/>
    <w:rsid w:val="00F05186"/>
    <w:rsid w:val="00F0545F"/>
    <w:rsid w:val="00F05601"/>
    <w:rsid w:val="00F06170"/>
    <w:rsid w:val="00F061FB"/>
    <w:rsid w:val="00F06587"/>
    <w:rsid w:val="00F06645"/>
    <w:rsid w:val="00F0707D"/>
    <w:rsid w:val="00F0752D"/>
    <w:rsid w:val="00F0793A"/>
    <w:rsid w:val="00F07E53"/>
    <w:rsid w:val="00F102E7"/>
    <w:rsid w:val="00F10442"/>
    <w:rsid w:val="00F1069D"/>
    <w:rsid w:val="00F106B8"/>
    <w:rsid w:val="00F1081F"/>
    <w:rsid w:val="00F10CA5"/>
    <w:rsid w:val="00F10E20"/>
    <w:rsid w:val="00F11B51"/>
    <w:rsid w:val="00F11C3A"/>
    <w:rsid w:val="00F125CC"/>
    <w:rsid w:val="00F12D32"/>
    <w:rsid w:val="00F12EF4"/>
    <w:rsid w:val="00F12F87"/>
    <w:rsid w:val="00F1378E"/>
    <w:rsid w:val="00F138AD"/>
    <w:rsid w:val="00F13A4A"/>
    <w:rsid w:val="00F13EEC"/>
    <w:rsid w:val="00F1498F"/>
    <w:rsid w:val="00F14E12"/>
    <w:rsid w:val="00F14EFA"/>
    <w:rsid w:val="00F15311"/>
    <w:rsid w:val="00F17EF5"/>
    <w:rsid w:val="00F17FBE"/>
    <w:rsid w:val="00F20251"/>
    <w:rsid w:val="00F207BB"/>
    <w:rsid w:val="00F20EAA"/>
    <w:rsid w:val="00F21752"/>
    <w:rsid w:val="00F21BD8"/>
    <w:rsid w:val="00F220FA"/>
    <w:rsid w:val="00F22853"/>
    <w:rsid w:val="00F229C4"/>
    <w:rsid w:val="00F22BEC"/>
    <w:rsid w:val="00F2394A"/>
    <w:rsid w:val="00F23A6E"/>
    <w:rsid w:val="00F23A93"/>
    <w:rsid w:val="00F23CD1"/>
    <w:rsid w:val="00F24CBA"/>
    <w:rsid w:val="00F251D2"/>
    <w:rsid w:val="00F25599"/>
    <w:rsid w:val="00F25D65"/>
    <w:rsid w:val="00F261AF"/>
    <w:rsid w:val="00F26222"/>
    <w:rsid w:val="00F2631B"/>
    <w:rsid w:val="00F2639E"/>
    <w:rsid w:val="00F267D7"/>
    <w:rsid w:val="00F26B2D"/>
    <w:rsid w:val="00F26DFB"/>
    <w:rsid w:val="00F2712F"/>
    <w:rsid w:val="00F27392"/>
    <w:rsid w:val="00F27499"/>
    <w:rsid w:val="00F27A82"/>
    <w:rsid w:val="00F27A97"/>
    <w:rsid w:val="00F27C81"/>
    <w:rsid w:val="00F27D29"/>
    <w:rsid w:val="00F27F5B"/>
    <w:rsid w:val="00F3072A"/>
    <w:rsid w:val="00F30778"/>
    <w:rsid w:val="00F3086D"/>
    <w:rsid w:val="00F309D8"/>
    <w:rsid w:val="00F30FFA"/>
    <w:rsid w:val="00F31269"/>
    <w:rsid w:val="00F31504"/>
    <w:rsid w:val="00F32129"/>
    <w:rsid w:val="00F321C0"/>
    <w:rsid w:val="00F32223"/>
    <w:rsid w:val="00F325B1"/>
    <w:rsid w:val="00F3264B"/>
    <w:rsid w:val="00F329EE"/>
    <w:rsid w:val="00F329F3"/>
    <w:rsid w:val="00F32B15"/>
    <w:rsid w:val="00F32DA2"/>
    <w:rsid w:val="00F330D2"/>
    <w:rsid w:val="00F33440"/>
    <w:rsid w:val="00F339AB"/>
    <w:rsid w:val="00F33C73"/>
    <w:rsid w:val="00F340E0"/>
    <w:rsid w:val="00F345E1"/>
    <w:rsid w:val="00F34B90"/>
    <w:rsid w:val="00F34E2E"/>
    <w:rsid w:val="00F34E81"/>
    <w:rsid w:val="00F35003"/>
    <w:rsid w:val="00F353B2"/>
    <w:rsid w:val="00F355B6"/>
    <w:rsid w:val="00F355D9"/>
    <w:rsid w:val="00F35874"/>
    <w:rsid w:val="00F35A63"/>
    <w:rsid w:val="00F35C88"/>
    <w:rsid w:val="00F35D70"/>
    <w:rsid w:val="00F35EDD"/>
    <w:rsid w:val="00F364F7"/>
    <w:rsid w:val="00F367AF"/>
    <w:rsid w:val="00F36874"/>
    <w:rsid w:val="00F3716E"/>
    <w:rsid w:val="00F37330"/>
    <w:rsid w:val="00F374BB"/>
    <w:rsid w:val="00F37795"/>
    <w:rsid w:val="00F379AD"/>
    <w:rsid w:val="00F379EF"/>
    <w:rsid w:val="00F37B19"/>
    <w:rsid w:val="00F37D6F"/>
    <w:rsid w:val="00F37E97"/>
    <w:rsid w:val="00F4089C"/>
    <w:rsid w:val="00F40D0F"/>
    <w:rsid w:val="00F4104A"/>
    <w:rsid w:val="00F41216"/>
    <w:rsid w:val="00F4125B"/>
    <w:rsid w:val="00F41473"/>
    <w:rsid w:val="00F41C24"/>
    <w:rsid w:val="00F42100"/>
    <w:rsid w:val="00F42112"/>
    <w:rsid w:val="00F4232A"/>
    <w:rsid w:val="00F42848"/>
    <w:rsid w:val="00F42EBC"/>
    <w:rsid w:val="00F43223"/>
    <w:rsid w:val="00F4417D"/>
    <w:rsid w:val="00F44C34"/>
    <w:rsid w:val="00F456B7"/>
    <w:rsid w:val="00F463B7"/>
    <w:rsid w:val="00F46C9D"/>
    <w:rsid w:val="00F46CC8"/>
    <w:rsid w:val="00F46D1A"/>
    <w:rsid w:val="00F46EBB"/>
    <w:rsid w:val="00F47843"/>
    <w:rsid w:val="00F50856"/>
    <w:rsid w:val="00F50FE7"/>
    <w:rsid w:val="00F510EF"/>
    <w:rsid w:val="00F513F9"/>
    <w:rsid w:val="00F51A87"/>
    <w:rsid w:val="00F5225D"/>
    <w:rsid w:val="00F524BC"/>
    <w:rsid w:val="00F52DB7"/>
    <w:rsid w:val="00F543EE"/>
    <w:rsid w:val="00F54AC0"/>
    <w:rsid w:val="00F54D06"/>
    <w:rsid w:val="00F54FD7"/>
    <w:rsid w:val="00F55415"/>
    <w:rsid w:val="00F55958"/>
    <w:rsid w:val="00F56585"/>
    <w:rsid w:val="00F56B7A"/>
    <w:rsid w:val="00F56D93"/>
    <w:rsid w:val="00F56EF7"/>
    <w:rsid w:val="00F570CE"/>
    <w:rsid w:val="00F57295"/>
    <w:rsid w:val="00F57A06"/>
    <w:rsid w:val="00F57A4C"/>
    <w:rsid w:val="00F602B6"/>
    <w:rsid w:val="00F6053D"/>
    <w:rsid w:val="00F60721"/>
    <w:rsid w:val="00F608C9"/>
    <w:rsid w:val="00F60B5D"/>
    <w:rsid w:val="00F60BB0"/>
    <w:rsid w:val="00F60F79"/>
    <w:rsid w:val="00F6187E"/>
    <w:rsid w:val="00F61FD9"/>
    <w:rsid w:val="00F62205"/>
    <w:rsid w:val="00F62A8B"/>
    <w:rsid w:val="00F63203"/>
    <w:rsid w:val="00F63381"/>
    <w:rsid w:val="00F6347E"/>
    <w:rsid w:val="00F64C20"/>
    <w:rsid w:val="00F64FC3"/>
    <w:rsid w:val="00F65026"/>
    <w:rsid w:val="00F6559C"/>
    <w:rsid w:val="00F65966"/>
    <w:rsid w:val="00F65ED5"/>
    <w:rsid w:val="00F6612A"/>
    <w:rsid w:val="00F66636"/>
    <w:rsid w:val="00F66BBB"/>
    <w:rsid w:val="00F66E2D"/>
    <w:rsid w:val="00F670C2"/>
    <w:rsid w:val="00F67CC7"/>
    <w:rsid w:val="00F67EFD"/>
    <w:rsid w:val="00F7051D"/>
    <w:rsid w:val="00F7172F"/>
    <w:rsid w:val="00F71BC3"/>
    <w:rsid w:val="00F727D9"/>
    <w:rsid w:val="00F72A64"/>
    <w:rsid w:val="00F72C78"/>
    <w:rsid w:val="00F73197"/>
    <w:rsid w:val="00F7373A"/>
    <w:rsid w:val="00F7425A"/>
    <w:rsid w:val="00F7425E"/>
    <w:rsid w:val="00F74367"/>
    <w:rsid w:val="00F74870"/>
    <w:rsid w:val="00F74AFE"/>
    <w:rsid w:val="00F75507"/>
    <w:rsid w:val="00F75989"/>
    <w:rsid w:val="00F7641E"/>
    <w:rsid w:val="00F76D22"/>
    <w:rsid w:val="00F770C2"/>
    <w:rsid w:val="00F77333"/>
    <w:rsid w:val="00F77882"/>
    <w:rsid w:val="00F778FF"/>
    <w:rsid w:val="00F77F84"/>
    <w:rsid w:val="00F8018D"/>
    <w:rsid w:val="00F80200"/>
    <w:rsid w:val="00F80AD0"/>
    <w:rsid w:val="00F80DF3"/>
    <w:rsid w:val="00F811F5"/>
    <w:rsid w:val="00F81E6A"/>
    <w:rsid w:val="00F822AB"/>
    <w:rsid w:val="00F82317"/>
    <w:rsid w:val="00F82A0A"/>
    <w:rsid w:val="00F832C3"/>
    <w:rsid w:val="00F834A7"/>
    <w:rsid w:val="00F834E5"/>
    <w:rsid w:val="00F83A95"/>
    <w:rsid w:val="00F83CA4"/>
    <w:rsid w:val="00F843F0"/>
    <w:rsid w:val="00F84676"/>
    <w:rsid w:val="00F84E0A"/>
    <w:rsid w:val="00F84E34"/>
    <w:rsid w:val="00F84FBD"/>
    <w:rsid w:val="00F85138"/>
    <w:rsid w:val="00F852D0"/>
    <w:rsid w:val="00F8575A"/>
    <w:rsid w:val="00F85B4F"/>
    <w:rsid w:val="00F8634D"/>
    <w:rsid w:val="00F87386"/>
    <w:rsid w:val="00F90354"/>
    <w:rsid w:val="00F90BAF"/>
    <w:rsid w:val="00F9111F"/>
    <w:rsid w:val="00F917D4"/>
    <w:rsid w:val="00F91DEE"/>
    <w:rsid w:val="00F92587"/>
    <w:rsid w:val="00F927F8"/>
    <w:rsid w:val="00F92CAC"/>
    <w:rsid w:val="00F92F90"/>
    <w:rsid w:val="00F93377"/>
    <w:rsid w:val="00F9341C"/>
    <w:rsid w:val="00F93850"/>
    <w:rsid w:val="00F93950"/>
    <w:rsid w:val="00F93A64"/>
    <w:rsid w:val="00F94514"/>
    <w:rsid w:val="00F94729"/>
    <w:rsid w:val="00F949D0"/>
    <w:rsid w:val="00F951D6"/>
    <w:rsid w:val="00F951EC"/>
    <w:rsid w:val="00F9532C"/>
    <w:rsid w:val="00F9541C"/>
    <w:rsid w:val="00F9569D"/>
    <w:rsid w:val="00F95E43"/>
    <w:rsid w:val="00F970DE"/>
    <w:rsid w:val="00F9728D"/>
    <w:rsid w:val="00F977AD"/>
    <w:rsid w:val="00F977E9"/>
    <w:rsid w:val="00F97B17"/>
    <w:rsid w:val="00FA0017"/>
    <w:rsid w:val="00FA0194"/>
    <w:rsid w:val="00FA080F"/>
    <w:rsid w:val="00FA08A7"/>
    <w:rsid w:val="00FA0A0F"/>
    <w:rsid w:val="00FA1136"/>
    <w:rsid w:val="00FA13BA"/>
    <w:rsid w:val="00FA1808"/>
    <w:rsid w:val="00FA1A70"/>
    <w:rsid w:val="00FA244F"/>
    <w:rsid w:val="00FA2EDB"/>
    <w:rsid w:val="00FA2FA4"/>
    <w:rsid w:val="00FA34E8"/>
    <w:rsid w:val="00FA36E9"/>
    <w:rsid w:val="00FA38C8"/>
    <w:rsid w:val="00FA3ABD"/>
    <w:rsid w:val="00FA3EFF"/>
    <w:rsid w:val="00FA406B"/>
    <w:rsid w:val="00FA4281"/>
    <w:rsid w:val="00FA4A75"/>
    <w:rsid w:val="00FA5188"/>
    <w:rsid w:val="00FA5FC5"/>
    <w:rsid w:val="00FA63EF"/>
    <w:rsid w:val="00FA6956"/>
    <w:rsid w:val="00FA6E91"/>
    <w:rsid w:val="00FA7195"/>
    <w:rsid w:val="00FA73D7"/>
    <w:rsid w:val="00FA7B1E"/>
    <w:rsid w:val="00FA7FB1"/>
    <w:rsid w:val="00FB04D6"/>
    <w:rsid w:val="00FB0DE8"/>
    <w:rsid w:val="00FB15FB"/>
    <w:rsid w:val="00FB1695"/>
    <w:rsid w:val="00FB1EF9"/>
    <w:rsid w:val="00FB227E"/>
    <w:rsid w:val="00FB5AA9"/>
    <w:rsid w:val="00FB5E45"/>
    <w:rsid w:val="00FB624A"/>
    <w:rsid w:val="00FB68FA"/>
    <w:rsid w:val="00FB6C18"/>
    <w:rsid w:val="00FB71FB"/>
    <w:rsid w:val="00FB7251"/>
    <w:rsid w:val="00FB7413"/>
    <w:rsid w:val="00FB7630"/>
    <w:rsid w:val="00FC1367"/>
    <w:rsid w:val="00FC1597"/>
    <w:rsid w:val="00FC1ACB"/>
    <w:rsid w:val="00FC1C77"/>
    <w:rsid w:val="00FC20C3"/>
    <w:rsid w:val="00FC288C"/>
    <w:rsid w:val="00FC29BB"/>
    <w:rsid w:val="00FC2B4E"/>
    <w:rsid w:val="00FC2C97"/>
    <w:rsid w:val="00FC3479"/>
    <w:rsid w:val="00FC3605"/>
    <w:rsid w:val="00FC3C7B"/>
    <w:rsid w:val="00FC5350"/>
    <w:rsid w:val="00FC5D4F"/>
    <w:rsid w:val="00FC602B"/>
    <w:rsid w:val="00FC6263"/>
    <w:rsid w:val="00FC6F7F"/>
    <w:rsid w:val="00FC7864"/>
    <w:rsid w:val="00FC78EF"/>
    <w:rsid w:val="00FC7B47"/>
    <w:rsid w:val="00FD0121"/>
    <w:rsid w:val="00FD0BA0"/>
    <w:rsid w:val="00FD113F"/>
    <w:rsid w:val="00FD1A4D"/>
    <w:rsid w:val="00FD2515"/>
    <w:rsid w:val="00FD3078"/>
    <w:rsid w:val="00FD30D0"/>
    <w:rsid w:val="00FD335F"/>
    <w:rsid w:val="00FD354B"/>
    <w:rsid w:val="00FD385A"/>
    <w:rsid w:val="00FD3AD0"/>
    <w:rsid w:val="00FD3D27"/>
    <w:rsid w:val="00FD3E97"/>
    <w:rsid w:val="00FD4160"/>
    <w:rsid w:val="00FD457A"/>
    <w:rsid w:val="00FD46A5"/>
    <w:rsid w:val="00FD4BB5"/>
    <w:rsid w:val="00FD4BFB"/>
    <w:rsid w:val="00FD4E5C"/>
    <w:rsid w:val="00FD5116"/>
    <w:rsid w:val="00FD5DB3"/>
    <w:rsid w:val="00FD5DFA"/>
    <w:rsid w:val="00FD6052"/>
    <w:rsid w:val="00FD6715"/>
    <w:rsid w:val="00FD7474"/>
    <w:rsid w:val="00FD7977"/>
    <w:rsid w:val="00FD7B5F"/>
    <w:rsid w:val="00FE024B"/>
    <w:rsid w:val="00FE0B73"/>
    <w:rsid w:val="00FE13A2"/>
    <w:rsid w:val="00FE15A5"/>
    <w:rsid w:val="00FE15B7"/>
    <w:rsid w:val="00FE18C4"/>
    <w:rsid w:val="00FE1B82"/>
    <w:rsid w:val="00FE1EB2"/>
    <w:rsid w:val="00FE2191"/>
    <w:rsid w:val="00FE2251"/>
    <w:rsid w:val="00FE2575"/>
    <w:rsid w:val="00FE2685"/>
    <w:rsid w:val="00FE298E"/>
    <w:rsid w:val="00FE2C46"/>
    <w:rsid w:val="00FE302E"/>
    <w:rsid w:val="00FE39DD"/>
    <w:rsid w:val="00FE3CAD"/>
    <w:rsid w:val="00FE3D2A"/>
    <w:rsid w:val="00FE3FFD"/>
    <w:rsid w:val="00FE406B"/>
    <w:rsid w:val="00FE4392"/>
    <w:rsid w:val="00FE5312"/>
    <w:rsid w:val="00FE5645"/>
    <w:rsid w:val="00FE5730"/>
    <w:rsid w:val="00FE65A7"/>
    <w:rsid w:val="00FE6839"/>
    <w:rsid w:val="00FE6C3C"/>
    <w:rsid w:val="00FE7F9A"/>
    <w:rsid w:val="00FF0A24"/>
    <w:rsid w:val="00FF0B2F"/>
    <w:rsid w:val="00FF0F09"/>
    <w:rsid w:val="00FF0F69"/>
    <w:rsid w:val="00FF12E5"/>
    <w:rsid w:val="00FF1FE4"/>
    <w:rsid w:val="00FF2206"/>
    <w:rsid w:val="00FF2292"/>
    <w:rsid w:val="00FF23F1"/>
    <w:rsid w:val="00FF2694"/>
    <w:rsid w:val="00FF3072"/>
    <w:rsid w:val="00FF341B"/>
    <w:rsid w:val="00FF3C75"/>
    <w:rsid w:val="00FF3C9D"/>
    <w:rsid w:val="00FF4366"/>
    <w:rsid w:val="00FF47C9"/>
    <w:rsid w:val="00FF485A"/>
    <w:rsid w:val="00FF48B6"/>
    <w:rsid w:val="00FF4ACE"/>
    <w:rsid w:val="00FF4E73"/>
    <w:rsid w:val="00FF4FAF"/>
    <w:rsid w:val="00FF5775"/>
    <w:rsid w:val="00FF667F"/>
    <w:rsid w:val="00FF6C2F"/>
    <w:rsid w:val="00FF756C"/>
    <w:rsid w:val="00FF76FE"/>
    <w:rsid w:val="00FF7A0A"/>
    <w:rsid w:val="00FF7BBA"/>
    <w:rsid w:val="00FF7F54"/>
    <w:rsid w:val="00FF7FBF"/>
    <w:rsid w:val="010885C3"/>
    <w:rsid w:val="019FA6FE"/>
    <w:rsid w:val="01CB89EA"/>
    <w:rsid w:val="01CD8CD1"/>
    <w:rsid w:val="01CEA699"/>
    <w:rsid w:val="01E9F111"/>
    <w:rsid w:val="03551CE2"/>
    <w:rsid w:val="035B2436"/>
    <w:rsid w:val="036DD822"/>
    <w:rsid w:val="03BC793B"/>
    <w:rsid w:val="0437704C"/>
    <w:rsid w:val="0485E228"/>
    <w:rsid w:val="049D1B31"/>
    <w:rsid w:val="0509E76F"/>
    <w:rsid w:val="054706EA"/>
    <w:rsid w:val="05AE4FF4"/>
    <w:rsid w:val="05DB7DAE"/>
    <w:rsid w:val="06789607"/>
    <w:rsid w:val="0689D6A7"/>
    <w:rsid w:val="06B94735"/>
    <w:rsid w:val="0740F279"/>
    <w:rsid w:val="074CA3AC"/>
    <w:rsid w:val="07641289"/>
    <w:rsid w:val="07FDB4D4"/>
    <w:rsid w:val="085B772B"/>
    <w:rsid w:val="0863539B"/>
    <w:rsid w:val="0908CC44"/>
    <w:rsid w:val="092AFCCD"/>
    <w:rsid w:val="09754A5C"/>
    <w:rsid w:val="09856568"/>
    <w:rsid w:val="09E05120"/>
    <w:rsid w:val="09E14DA8"/>
    <w:rsid w:val="0A0CB692"/>
    <w:rsid w:val="0A82C5CE"/>
    <w:rsid w:val="0A96D6BE"/>
    <w:rsid w:val="0AC85023"/>
    <w:rsid w:val="0AE1AA14"/>
    <w:rsid w:val="0BCAC867"/>
    <w:rsid w:val="0C7EA2BC"/>
    <w:rsid w:val="0C97E241"/>
    <w:rsid w:val="0C9B6FBB"/>
    <w:rsid w:val="0CAC23C0"/>
    <w:rsid w:val="0CD1E97E"/>
    <w:rsid w:val="0CD68105"/>
    <w:rsid w:val="0D14C00C"/>
    <w:rsid w:val="0D5E3E9C"/>
    <w:rsid w:val="0D629B01"/>
    <w:rsid w:val="0DBCE8E0"/>
    <w:rsid w:val="0E8EF41F"/>
    <w:rsid w:val="0EAE5624"/>
    <w:rsid w:val="0F4E561F"/>
    <w:rsid w:val="0F871120"/>
    <w:rsid w:val="0FC45D6A"/>
    <w:rsid w:val="106BA343"/>
    <w:rsid w:val="10FA09CB"/>
    <w:rsid w:val="11DF8DFD"/>
    <w:rsid w:val="11EB3753"/>
    <w:rsid w:val="11EF8BFD"/>
    <w:rsid w:val="12294732"/>
    <w:rsid w:val="126EDCB4"/>
    <w:rsid w:val="127112A0"/>
    <w:rsid w:val="1286B680"/>
    <w:rsid w:val="12E59FB7"/>
    <w:rsid w:val="13FE62E6"/>
    <w:rsid w:val="1447924B"/>
    <w:rsid w:val="151444B5"/>
    <w:rsid w:val="152BE036"/>
    <w:rsid w:val="15308722"/>
    <w:rsid w:val="154D7715"/>
    <w:rsid w:val="1588CB9B"/>
    <w:rsid w:val="159296F8"/>
    <w:rsid w:val="165133A1"/>
    <w:rsid w:val="17375507"/>
    <w:rsid w:val="17647B73"/>
    <w:rsid w:val="1788A12D"/>
    <w:rsid w:val="179ADDA2"/>
    <w:rsid w:val="1803DD5F"/>
    <w:rsid w:val="18DBD688"/>
    <w:rsid w:val="19212E0F"/>
    <w:rsid w:val="19928CC3"/>
    <w:rsid w:val="19C288DD"/>
    <w:rsid w:val="1A6CF678"/>
    <w:rsid w:val="1B2A4C94"/>
    <w:rsid w:val="1B7813E7"/>
    <w:rsid w:val="1D821450"/>
    <w:rsid w:val="1DBE6FF2"/>
    <w:rsid w:val="1DD74FFE"/>
    <w:rsid w:val="1DEAFB1E"/>
    <w:rsid w:val="1DEB057D"/>
    <w:rsid w:val="1E5F70B0"/>
    <w:rsid w:val="1E758CBD"/>
    <w:rsid w:val="1EAC55DA"/>
    <w:rsid w:val="1EE2BAA3"/>
    <w:rsid w:val="1F0EF5C6"/>
    <w:rsid w:val="1F63B926"/>
    <w:rsid w:val="1FE4BDD1"/>
    <w:rsid w:val="2007CF94"/>
    <w:rsid w:val="207CC22A"/>
    <w:rsid w:val="20C372C7"/>
    <w:rsid w:val="2106FB90"/>
    <w:rsid w:val="21657D0C"/>
    <w:rsid w:val="21B572E6"/>
    <w:rsid w:val="21BA9C9B"/>
    <w:rsid w:val="21D8D01A"/>
    <w:rsid w:val="22140550"/>
    <w:rsid w:val="2262AA78"/>
    <w:rsid w:val="2282CB1D"/>
    <w:rsid w:val="22B01956"/>
    <w:rsid w:val="230708AB"/>
    <w:rsid w:val="23183CED"/>
    <w:rsid w:val="239ABB7D"/>
    <w:rsid w:val="2416D4BF"/>
    <w:rsid w:val="24477189"/>
    <w:rsid w:val="2451DF3A"/>
    <w:rsid w:val="2468D356"/>
    <w:rsid w:val="246BE30C"/>
    <w:rsid w:val="246CD287"/>
    <w:rsid w:val="2523191D"/>
    <w:rsid w:val="2568AB0B"/>
    <w:rsid w:val="259E3A13"/>
    <w:rsid w:val="25F33BE6"/>
    <w:rsid w:val="261F268C"/>
    <w:rsid w:val="2683EF99"/>
    <w:rsid w:val="26A4FF53"/>
    <w:rsid w:val="26CCB7AA"/>
    <w:rsid w:val="26E34B4E"/>
    <w:rsid w:val="2714C861"/>
    <w:rsid w:val="27663178"/>
    <w:rsid w:val="2773DF11"/>
    <w:rsid w:val="279020D4"/>
    <w:rsid w:val="27902803"/>
    <w:rsid w:val="27D0625A"/>
    <w:rsid w:val="27DD393D"/>
    <w:rsid w:val="28273D65"/>
    <w:rsid w:val="29085A55"/>
    <w:rsid w:val="295F0B3C"/>
    <w:rsid w:val="2A355D98"/>
    <w:rsid w:val="2A74601D"/>
    <w:rsid w:val="2AB1EAEF"/>
    <w:rsid w:val="2AB2C8D8"/>
    <w:rsid w:val="2B270E5D"/>
    <w:rsid w:val="2B405877"/>
    <w:rsid w:val="2B449894"/>
    <w:rsid w:val="2B72BD34"/>
    <w:rsid w:val="2B72D985"/>
    <w:rsid w:val="2C0F1796"/>
    <w:rsid w:val="2C32C152"/>
    <w:rsid w:val="2C46CF51"/>
    <w:rsid w:val="2C837899"/>
    <w:rsid w:val="2C9158C6"/>
    <w:rsid w:val="2DA1BF57"/>
    <w:rsid w:val="2DEA05BD"/>
    <w:rsid w:val="2DFFAC9A"/>
    <w:rsid w:val="2E7B5CE0"/>
    <w:rsid w:val="2E7C31C9"/>
    <w:rsid w:val="2F071CE2"/>
    <w:rsid w:val="2F11D050"/>
    <w:rsid w:val="302AE77A"/>
    <w:rsid w:val="304B4F25"/>
    <w:rsid w:val="3069EFA4"/>
    <w:rsid w:val="30813013"/>
    <w:rsid w:val="30CC72CC"/>
    <w:rsid w:val="30FD12C7"/>
    <w:rsid w:val="31092F4C"/>
    <w:rsid w:val="318985F6"/>
    <w:rsid w:val="31DE879D"/>
    <w:rsid w:val="31EE043A"/>
    <w:rsid w:val="32B4A2FF"/>
    <w:rsid w:val="32C26E34"/>
    <w:rsid w:val="32E92805"/>
    <w:rsid w:val="330C91CE"/>
    <w:rsid w:val="331CAEC4"/>
    <w:rsid w:val="3329E10D"/>
    <w:rsid w:val="3338F81A"/>
    <w:rsid w:val="33910EFE"/>
    <w:rsid w:val="33BB9C91"/>
    <w:rsid w:val="33E2ABA4"/>
    <w:rsid w:val="33ED6D7C"/>
    <w:rsid w:val="342BD182"/>
    <w:rsid w:val="343D783B"/>
    <w:rsid w:val="3481C652"/>
    <w:rsid w:val="3481DB8B"/>
    <w:rsid w:val="348503EB"/>
    <w:rsid w:val="354EFDAC"/>
    <w:rsid w:val="356329EE"/>
    <w:rsid w:val="35A009EC"/>
    <w:rsid w:val="35B80FFE"/>
    <w:rsid w:val="36D3BC6C"/>
    <w:rsid w:val="3746FD72"/>
    <w:rsid w:val="37B39D51"/>
    <w:rsid w:val="37B7AB2F"/>
    <w:rsid w:val="37D9AB18"/>
    <w:rsid w:val="37E3E6A4"/>
    <w:rsid w:val="380429CB"/>
    <w:rsid w:val="38092712"/>
    <w:rsid w:val="383AF6BC"/>
    <w:rsid w:val="388A199C"/>
    <w:rsid w:val="3894F219"/>
    <w:rsid w:val="38A1C645"/>
    <w:rsid w:val="38E2768A"/>
    <w:rsid w:val="38EC5CF0"/>
    <w:rsid w:val="39FE3EBC"/>
    <w:rsid w:val="3A2AD87D"/>
    <w:rsid w:val="3A358370"/>
    <w:rsid w:val="3A4D3B1F"/>
    <w:rsid w:val="3ADE6DD2"/>
    <w:rsid w:val="3AF69438"/>
    <w:rsid w:val="3B0209F9"/>
    <w:rsid w:val="3B99B6AD"/>
    <w:rsid w:val="3B9FD876"/>
    <w:rsid w:val="3BF261C1"/>
    <w:rsid w:val="3C4BAF29"/>
    <w:rsid w:val="3C9336CA"/>
    <w:rsid w:val="3CC77A80"/>
    <w:rsid w:val="3CF9746A"/>
    <w:rsid w:val="3D5B8B69"/>
    <w:rsid w:val="3DDCB5F8"/>
    <w:rsid w:val="3E657CDD"/>
    <w:rsid w:val="3E70D751"/>
    <w:rsid w:val="3EBF43C7"/>
    <w:rsid w:val="3F25643A"/>
    <w:rsid w:val="3FADDAA1"/>
    <w:rsid w:val="3FB688F3"/>
    <w:rsid w:val="3FBF20C2"/>
    <w:rsid w:val="3FC1C036"/>
    <w:rsid w:val="3FF5BFDD"/>
    <w:rsid w:val="410F418A"/>
    <w:rsid w:val="41E4A38E"/>
    <w:rsid w:val="41E66EF7"/>
    <w:rsid w:val="421609B3"/>
    <w:rsid w:val="42CC7BC5"/>
    <w:rsid w:val="42FA3B1F"/>
    <w:rsid w:val="433C90B5"/>
    <w:rsid w:val="43504692"/>
    <w:rsid w:val="44DB780A"/>
    <w:rsid w:val="451D8467"/>
    <w:rsid w:val="452DB02E"/>
    <w:rsid w:val="4569191D"/>
    <w:rsid w:val="45F1749E"/>
    <w:rsid w:val="46EC0885"/>
    <w:rsid w:val="470E9718"/>
    <w:rsid w:val="47C4C87B"/>
    <w:rsid w:val="47D2210E"/>
    <w:rsid w:val="47F40877"/>
    <w:rsid w:val="481C2B5F"/>
    <w:rsid w:val="482406E7"/>
    <w:rsid w:val="48293F8C"/>
    <w:rsid w:val="483CA196"/>
    <w:rsid w:val="49096F91"/>
    <w:rsid w:val="4930D506"/>
    <w:rsid w:val="4951C592"/>
    <w:rsid w:val="49E63A88"/>
    <w:rsid w:val="4A136BDC"/>
    <w:rsid w:val="4A26B89D"/>
    <w:rsid w:val="4B0163C5"/>
    <w:rsid w:val="4B60781D"/>
    <w:rsid w:val="4BF3104F"/>
    <w:rsid w:val="4BFEA3DF"/>
    <w:rsid w:val="4C2A9F3F"/>
    <w:rsid w:val="4CD9714A"/>
    <w:rsid w:val="4DCF5614"/>
    <w:rsid w:val="4DEBA75F"/>
    <w:rsid w:val="4E079D94"/>
    <w:rsid w:val="4E395CC5"/>
    <w:rsid w:val="4ED97C9A"/>
    <w:rsid w:val="4EF801C0"/>
    <w:rsid w:val="4F09E275"/>
    <w:rsid w:val="4F81A441"/>
    <w:rsid w:val="4FA8B06B"/>
    <w:rsid w:val="4FDDDC33"/>
    <w:rsid w:val="50154D23"/>
    <w:rsid w:val="501ACC07"/>
    <w:rsid w:val="505B6E0A"/>
    <w:rsid w:val="505B7E99"/>
    <w:rsid w:val="5073386C"/>
    <w:rsid w:val="50BEEE4F"/>
    <w:rsid w:val="50DF1D72"/>
    <w:rsid w:val="5110D5A6"/>
    <w:rsid w:val="514378B5"/>
    <w:rsid w:val="5187E4DA"/>
    <w:rsid w:val="51BC80A4"/>
    <w:rsid w:val="51F5625D"/>
    <w:rsid w:val="525D1729"/>
    <w:rsid w:val="5268E906"/>
    <w:rsid w:val="53D00C69"/>
    <w:rsid w:val="54579326"/>
    <w:rsid w:val="5473CD39"/>
    <w:rsid w:val="556377FB"/>
    <w:rsid w:val="5568833A"/>
    <w:rsid w:val="56331C6C"/>
    <w:rsid w:val="567896BC"/>
    <w:rsid w:val="577BB6F1"/>
    <w:rsid w:val="57ADD150"/>
    <w:rsid w:val="57F01BE9"/>
    <w:rsid w:val="57FB0354"/>
    <w:rsid w:val="58314F50"/>
    <w:rsid w:val="585C6DF1"/>
    <w:rsid w:val="58843273"/>
    <w:rsid w:val="5896E57C"/>
    <w:rsid w:val="589ECD48"/>
    <w:rsid w:val="58EEE0FF"/>
    <w:rsid w:val="595C23A9"/>
    <w:rsid w:val="5988972B"/>
    <w:rsid w:val="59975D5C"/>
    <w:rsid w:val="59A43698"/>
    <w:rsid w:val="59C19D99"/>
    <w:rsid w:val="59F1F6E2"/>
    <w:rsid w:val="59F2BEAA"/>
    <w:rsid w:val="5A322E9A"/>
    <w:rsid w:val="5A63ABBB"/>
    <w:rsid w:val="5A90A5A1"/>
    <w:rsid w:val="5ADDFEFB"/>
    <w:rsid w:val="5B0CEAAB"/>
    <w:rsid w:val="5B6352A7"/>
    <w:rsid w:val="5BA94C62"/>
    <w:rsid w:val="5C82BDF2"/>
    <w:rsid w:val="5CDD37BD"/>
    <w:rsid w:val="5D14C480"/>
    <w:rsid w:val="5D2D794F"/>
    <w:rsid w:val="5D390228"/>
    <w:rsid w:val="5D784754"/>
    <w:rsid w:val="5DC80A56"/>
    <w:rsid w:val="5DF23226"/>
    <w:rsid w:val="5E088BEF"/>
    <w:rsid w:val="5E3DD23D"/>
    <w:rsid w:val="5E54A18C"/>
    <w:rsid w:val="5E647E3E"/>
    <w:rsid w:val="5F2B1441"/>
    <w:rsid w:val="60841615"/>
    <w:rsid w:val="6090249D"/>
    <w:rsid w:val="61090B2D"/>
    <w:rsid w:val="610AB160"/>
    <w:rsid w:val="613DC743"/>
    <w:rsid w:val="61674B42"/>
    <w:rsid w:val="61802BDC"/>
    <w:rsid w:val="618F2E34"/>
    <w:rsid w:val="61A751AA"/>
    <w:rsid w:val="635D1BE8"/>
    <w:rsid w:val="63793ADC"/>
    <w:rsid w:val="638FCA67"/>
    <w:rsid w:val="63C6D75D"/>
    <w:rsid w:val="645A7CA4"/>
    <w:rsid w:val="648D456B"/>
    <w:rsid w:val="64D2AD47"/>
    <w:rsid w:val="655A5448"/>
    <w:rsid w:val="65B31951"/>
    <w:rsid w:val="65F64D05"/>
    <w:rsid w:val="661368FA"/>
    <w:rsid w:val="668AFE8F"/>
    <w:rsid w:val="670C7F9B"/>
    <w:rsid w:val="671A1D1F"/>
    <w:rsid w:val="671CAC54"/>
    <w:rsid w:val="675776C0"/>
    <w:rsid w:val="677CCF43"/>
    <w:rsid w:val="682EB24E"/>
    <w:rsid w:val="6841D4E1"/>
    <w:rsid w:val="6859311B"/>
    <w:rsid w:val="6866FE79"/>
    <w:rsid w:val="68A131B5"/>
    <w:rsid w:val="68C2DA8B"/>
    <w:rsid w:val="690F72A4"/>
    <w:rsid w:val="695AE07A"/>
    <w:rsid w:val="697B0267"/>
    <w:rsid w:val="69F389EE"/>
    <w:rsid w:val="6A158E7B"/>
    <w:rsid w:val="6A2AA9E6"/>
    <w:rsid w:val="6A40A319"/>
    <w:rsid w:val="6A799C6C"/>
    <w:rsid w:val="6A8A7AB1"/>
    <w:rsid w:val="6AEA58D8"/>
    <w:rsid w:val="6B61C945"/>
    <w:rsid w:val="6C05D65D"/>
    <w:rsid w:val="6C35FB41"/>
    <w:rsid w:val="6C88CFEE"/>
    <w:rsid w:val="6C8BC9D4"/>
    <w:rsid w:val="6C9037D6"/>
    <w:rsid w:val="6CB20F46"/>
    <w:rsid w:val="6CCCE185"/>
    <w:rsid w:val="6CEB32F8"/>
    <w:rsid w:val="6D30A8ED"/>
    <w:rsid w:val="6D792608"/>
    <w:rsid w:val="6DF6F073"/>
    <w:rsid w:val="6E354CD8"/>
    <w:rsid w:val="6E611EC1"/>
    <w:rsid w:val="6EC15611"/>
    <w:rsid w:val="6EF0E23F"/>
    <w:rsid w:val="6F284485"/>
    <w:rsid w:val="6F337DC9"/>
    <w:rsid w:val="6F617601"/>
    <w:rsid w:val="701D9B55"/>
    <w:rsid w:val="70398423"/>
    <w:rsid w:val="704DA716"/>
    <w:rsid w:val="7060DD5F"/>
    <w:rsid w:val="707CDF24"/>
    <w:rsid w:val="70C577DD"/>
    <w:rsid w:val="7144E635"/>
    <w:rsid w:val="7169CE7A"/>
    <w:rsid w:val="717BB15F"/>
    <w:rsid w:val="7182B05F"/>
    <w:rsid w:val="7262548E"/>
    <w:rsid w:val="73000191"/>
    <w:rsid w:val="73580557"/>
    <w:rsid w:val="73938ACA"/>
    <w:rsid w:val="740F3C8E"/>
    <w:rsid w:val="742D32A1"/>
    <w:rsid w:val="7466226B"/>
    <w:rsid w:val="748BE7A0"/>
    <w:rsid w:val="7495034C"/>
    <w:rsid w:val="74B80E6F"/>
    <w:rsid w:val="74E45228"/>
    <w:rsid w:val="751EBE88"/>
    <w:rsid w:val="754E27E2"/>
    <w:rsid w:val="7581A57D"/>
    <w:rsid w:val="75CF1133"/>
    <w:rsid w:val="75D2AC8C"/>
    <w:rsid w:val="7678258D"/>
    <w:rsid w:val="76DCC80E"/>
    <w:rsid w:val="77519A79"/>
    <w:rsid w:val="7765D499"/>
    <w:rsid w:val="77B127A8"/>
    <w:rsid w:val="77B47E03"/>
    <w:rsid w:val="77EFA906"/>
    <w:rsid w:val="781B82A9"/>
    <w:rsid w:val="781E0393"/>
    <w:rsid w:val="785E1FF0"/>
    <w:rsid w:val="789815B9"/>
    <w:rsid w:val="78D3B94A"/>
    <w:rsid w:val="78E7DA5F"/>
    <w:rsid w:val="78E9BBF5"/>
    <w:rsid w:val="78F9E125"/>
    <w:rsid w:val="79269133"/>
    <w:rsid w:val="798AF338"/>
    <w:rsid w:val="7A19C844"/>
    <w:rsid w:val="7A33C547"/>
    <w:rsid w:val="7AC076D5"/>
    <w:rsid w:val="7AFEAAEE"/>
    <w:rsid w:val="7B440EC2"/>
    <w:rsid w:val="7BD6BBA1"/>
    <w:rsid w:val="7C366D10"/>
    <w:rsid w:val="7CA547BB"/>
    <w:rsid w:val="7CE59954"/>
    <w:rsid w:val="7CEE9EB0"/>
    <w:rsid w:val="7D236138"/>
    <w:rsid w:val="7D301B84"/>
    <w:rsid w:val="7D59E082"/>
    <w:rsid w:val="7DD52B1D"/>
    <w:rsid w:val="7DE31BB7"/>
    <w:rsid w:val="7E757346"/>
    <w:rsid w:val="7E9FA087"/>
    <w:rsid w:val="7F887486"/>
    <w:rsid w:val="7FAC7894"/>
    <w:rsid w:val="7FB99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3A3FC"/>
  <w15:docId w15:val="{E6E23F7D-CA89-44BF-AEB2-1D210E85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8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677"/>
    <w:pPr>
      <w:keepNext/>
      <w:keepLines/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D029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029A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557"/>
    <w:pPr>
      <w:keepNext/>
      <w:keepLines/>
      <w:widowControl w:val="0"/>
      <w:spacing w:before="240" w:after="0"/>
      <w:outlineLvl w:val="2"/>
    </w:pPr>
    <w:rPr>
      <w:rFonts w:eastAsiaTheme="majorEastAsia" w:cstheme="majorBidi"/>
      <w:b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25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5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5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5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5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5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0C"/>
  </w:style>
  <w:style w:type="paragraph" w:styleId="Footer">
    <w:name w:val="footer"/>
    <w:basedOn w:val="Normal"/>
    <w:link w:val="Foot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0C"/>
  </w:style>
  <w:style w:type="paragraph" w:styleId="BalloonText">
    <w:name w:val="Balloon Text"/>
    <w:basedOn w:val="Normal"/>
    <w:link w:val="BalloonTextChar"/>
    <w:uiPriority w:val="99"/>
    <w:semiHidden/>
    <w:unhideWhenUsed/>
    <w:rsid w:val="00BA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0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B5677"/>
    <w:rPr>
      <w:rFonts w:asciiTheme="majorHAnsi" w:eastAsiaTheme="majorEastAsia" w:hAnsiTheme="majorHAnsi" w:cstheme="majorBidi"/>
      <w:b/>
      <w:bCs/>
      <w:color w:val="2D029A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3557"/>
    <w:rPr>
      <w:rFonts w:asciiTheme="majorHAnsi" w:eastAsiaTheme="majorEastAsia" w:hAnsiTheme="majorHAnsi" w:cstheme="majorBidi"/>
      <w:b/>
      <w:bCs/>
      <w:color w:val="2D029A"/>
      <w:sz w:val="28"/>
      <w:szCs w:val="24"/>
    </w:rPr>
  </w:style>
  <w:style w:type="character" w:styleId="Hyperlink">
    <w:name w:val="Hyperlink"/>
    <w:uiPriority w:val="99"/>
    <w:unhideWhenUsed/>
    <w:rsid w:val="00CA16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2500"/>
    <w:pPr>
      <w:ind w:left="720"/>
      <w:contextualSpacing/>
    </w:pPr>
  </w:style>
  <w:style w:type="table" w:styleId="TableGrid">
    <w:name w:val="Table Grid"/>
    <w:basedOn w:val="TableNormal"/>
    <w:uiPriority w:val="39"/>
    <w:rsid w:val="00CA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CA16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33557"/>
    <w:rPr>
      <w:rFonts w:eastAsiaTheme="majorEastAsia" w:cstheme="majorBidi"/>
      <w:b/>
      <w:b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25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5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5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5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50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5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2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5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D25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2500"/>
    <w:rPr>
      <w:b/>
      <w:bCs/>
    </w:rPr>
  </w:style>
  <w:style w:type="character" w:styleId="Emphasis">
    <w:name w:val="Emphasis"/>
    <w:basedOn w:val="DefaultParagraphFont"/>
    <w:uiPriority w:val="20"/>
    <w:qFormat/>
    <w:rsid w:val="001D2500"/>
    <w:rPr>
      <w:i/>
      <w:iCs/>
    </w:rPr>
  </w:style>
  <w:style w:type="paragraph" w:styleId="NoSpacing">
    <w:name w:val="No Spacing"/>
    <w:link w:val="NoSpacingChar"/>
    <w:uiPriority w:val="1"/>
    <w:qFormat/>
    <w:rsid w:val="001D25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D250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250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0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250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250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250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250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250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33557"/>
    <w:pPr>
      <w:outlineLvl w:val="9"/>
    </w:pPr>
    <w:rPr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1D250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1D2500"/>
  </w:style>
  <w:style w:type="character" w:styleId="PageNumber">
    <w:name w:val="page number"/>
    <w:basedOn w:val="DefaultParagraphFont"/>
    <w:rsid w:val="006B0B2D"/>
  </w:style>
  <w:style w:type="character" w:styleId="FollowedHyperlink">
    <w:name w:val="FollowedHyperlink"/>
    <w:basedOn w:val="DefaultParagraphFont"/>
    <w:uiPriority w:val="99"/>
    <w:semiHidden/>
    <w:unhideWhenUsed/>
    <w:rsid w:val="00B6649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6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D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D8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9104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C79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C798C"/>
    <w:rPr>
      <w:rFonts w:ascii="Calibri" w:eastAsia="Calibri" w:hAnsi="Calibri" w:cs="Calibri"/>
      <w:bCs/>
      <w:sz w:val="24"/>
    </w:rPr>
  </w:style>
  <w:style w:type="paragraph" w:customStyle="1" w:styleId="HeadText2">
    <w:name w:val="Head Text 2"/>
    <w:basedOn w:val="Normal"/>
    <w:link w:val="HeadText2Char"/>
    <w:rsid w:val="00980306"/>
    <w:pPr>
      <w:spacing w:after="160" w:line="240" w:lineRule="auto"/>
      <w:ind w:left="648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Text2Char">
    <w:name w:val="Head Text 2 Char"/>
    <w:basedOn w:val="DefaultParagraphFont"/>
    <w:link w:val="HeadText2"/>
    <w:rsid w:val="00980306"/>
    <w:rPr>
      <w:rFonts w:ascii="Arial" w:eastAsia="Times New Roman" w:hAnsi="Arial" w:cs="Times New Roman"/>
      <w:sz w:val="20"/>
      <w:szCs w:val="20"/>
    </w:rPr>
  </w:style>
  <w:style w:type="paragraph" w:styleId="ListNumber2">
    <w:name w:val="List Number 2"/>
    <w:basedOn w:val="Normal"/>
    <w:rsid w:val="003A0874"/>
    <w:pPr>
      <w:numPr>
        <w:numId w:val="2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HeadText3">
    <w:name w:val="Head Text 3"/>
    <w:basedOn w:val="Normal"/>
    <w:link w:val="HeadText3Char"/>
    <w:rsid w:val="00BC4768"/>
    <w:pPr>
      <w:spacing w:after="120" w:line="240" w:lineRule="auto"/>
      <w:ind w:left="90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Text3Char">
    <w:name w:val="Head Text 3 Char"/>
    <w:basedOn w:val="DefaultParagraphFont"/>
    <w:link w:val="HeadText3"/>
    <w:rsid w:val="00BC4768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378E6"/>
    <w:pPr>
      <w:spacing w:after="0" w:line="240" w:lineRule="auto"/>
    </w:pPr>
    <w:rPr>
      <w:rFonts w:ascii="Calibri" w:eastAsiaTheme="minorHAnsi" w:hAnsi="Calibri" w:cs="Calibri"/>
    </w:rPr>
  </w:style>
  <w:style w:type="paragraph" w:styleId="Revision">
    <w:name w:val="Revision"/>
    <w:hidden/>
    <w:uiPriority w:val="99"/>
    <w:semiHidden/>
    <w:rsid w:val="00132F28"/>
    <w:pPr>
      <w:spacing w:after="0" w:line="240" w:lineRule="auto"/>
    </w:pPr>
  </w:style>
  <w:style w:type="character" w:customStyle="1" w:styleId="DefaultFontHxMailStyle">
    <w:name w:val="Default Font HxMail Style"/>
    <w:basedOn w:val="DefaultParagraphFont"/>
    <w:rsid w:val="00EE6D4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unhideWhenUsed/>
    <w:rsid w:val="00B22304"/>
    <w:pPr>
      <w:tabs>
        <w:tab w:val="right" w:leader="dot" w:pos="9926"/>
      </w:tabs>
      <w:spacing w:before="120" w:after="120"/>
    </w:pPr>
    <w:rPr>
      <w:rFonts w:cstheme="minorHAnsi"/>
      <w:bCs/>
      <w:noProof/>
      <w:vanish/>
      <w:sz w:val="16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03C5E"/>
    <w:pPr>
      <w:spacing w:after="0"/>
      <w:ind w:left="220"/>
    </w:pPr>
    <w:rPr>
      <w:rFonts w:cstheme="minorHAnsi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03C5E"/>
    <w:pPr>
      <w:tabs>
        <w:tab w:val="right" w:leader="dot" w:pos="4598"/>
      </w:tabs>
      <w:spacing w:before="120" w:after="120"/>
      <w:ind w:left="440"/>
    </w:pPr>
    <w:rPr>
      <w:rFonts w:cstheme="minorHAnsi"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50EFD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50EFD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50EFD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50EFD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50EFD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50EFD"/>
    <w:pPr>
      <w:spacing w:after="0"/>
      <w:ind w:left="1760"/>
    </w:pPr>
    <w:rPr>
      <w:rFonts w:cstheme="minorHAnsi"/>
      <w:sz w:val="18"/>
      <w:szCs w:val="18"/>
    </w:rPr>
  </w:style>
  <w:style w:type="table" w:styleId="MediumList2-Accent1">
    <w:name w:val="Medium List 2 Accent 1"/>
    <w:basedOn w:val="TableNormal"/>
    <w:uiPriority w:val="66"/>
    <w:rsid w:val="00A54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C720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B948A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6E71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F5541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1">
    <w:name w:val="Grid Table 3 Accent 1"/>
    <w:basedOn w:val="TableNormal"/>
    <w:uiPriority w:val="48"/>
    <w:rsid w:val="00B6256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">
    <w:name w:val="Grid Table 2"/>
    <w:basedOn w:val="TableNormal"/>
    <w:uiPriority w:val="47"/>
    <w:rsid w:val="00B6256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F13E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F13E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13E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F13E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A64D6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">
    <w:name w:val="List Table 4"/>
    <w:basedOn w:val="TableNormal"/>
    <w:uiPriority w:val="49"/>
    <w:rsid w:val="008C2C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B36A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910FD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C38B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5A27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Mention">
    <w:name w:val="Mention"/>
    <w:basedOn w:val="DefaultParagraphFont"/>
    <w:uiPriority w:val="99"/>
    <w:unhideWhenUsed/>
    <w:rsid w:val="009812F9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E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E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7E6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7F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7F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7F2C"/>
    <w:rPr>
      <w:vertAlign w:val="superscript"/>
    </w:rPr>
  </w:style>
  <w:style w:type="paragraph" w:customStyle="1" w:styleId="paragraph">
    <w:name w:val="paragraph"/>
    <w:basedOn w:val="Normal"/>
    <w:rsid w:val="0067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6738A4"/>
  </w:style>
  <w:style w:type="character" w:customStyle="1" w:styleId="eop">
    <w:name w:val="eop"/>
    <w:basedOn w:val="DefaultParagraphFont"/>
    <w:rsid w:val="00673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6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ss.gov/doc/how-to-purchase-from-a-commbuys-g2b-punchout/download" TargetMode="External"/><Relationship Id="rId21" Type="http://schemas.openxmlformats.org/officeDocument/2006/relationships/hyperlink" Target="https://www.commbuys.com/bso/external/purchaseorder/poSummary.sdo?docId=PO-23-1080-OSD03-SRC3-29675&amp;releaseNbr=0&amp;parentUrl=close" TargetMode="External"/><Relationship Id="rId42" Type="http://schemas.openxmlformats.org/officeDocument/2006/relationships/hyperlink" Target="mailto:johnny.say@cardinalhealth.com" TargetMode="External"/><Relationship Id="rId47" Type="http://schemas.openxmlformats.org/officeDocument/2006/relationships/hyperlink" Target="https://go.procurated.com/ma-statewide/" TargetMode="External"/><Relationship Id="rId63" Type="http://schemas.openxmlformats.org/officeDocument/2006/relationships/hyperlink" Target="mailto:kevin.wells@cardinalhealth.com" TargetMode="External"/><Relationship Id="rId68" Type="http://schemas.openxmlformats.org/officeDocument/2006/relationships/hyperlink" Target="mailto:Scott.Brody@mass.gov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s://www.mass.gov/doc/qrg-how-to-record-a-contract-purchase-previously-made-rpa-release/download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mass.gov/service-details/state-office-for-pharmacy-services-sops-facilities" TargetMode="External"/><Relationship Id="rId32" Type="http://schemas.openxmlformats.org/officeDocument/2006/relationships/hyperlink" Target="https://www.commbuys.com/bso/external/purchaseorder/poSummary.sdo?docId=PO-23-1080-OSD03-SRC3-29675&amp;releaseNbr=0&amp;parentUrl=close" TargetMode="External"/><Relationship Id="rId37" Type="http://schemas.openxmlformats.org/officeDocument/2006/relationships/hyperlink" Target="https://www.mass.gov/doc/best-value-evaluation-of-sdp-plan-forms-a-guide-for-strategic-sourcing-teams/download" TargetMode="External"/><Relationship Id="rId40" Type="http://schemas.openxmlformats.org/officeDocument/2006/relationships/hyperlink" Target="https://www.mass.gov/doc/emergency-response-supplies-services-and-equipment-contact-information" TargetMode="External"/><Relationship Id="rId45" Type="http://schemas.openxmlformats.org/officeDocument/2006/relationships/hyperlink" Target="mailto:bob.zarrella@cardinalhealth.com" TargetMode="External"/><Relationship Id="rId53" Type="http://schemas.openxmlformats.org/officeDocument/2006/relationships/hyperlink" Target="mailto:Tina.J.Sang2@mass.gov" TargetMode="External"/><Relationship Id="rId58" Type="http://schemas.openxmlformats.org/officeDocument/2006/relationships/hyperlink" Target="mailto:Comptroller.Info@mass.gov" TargetMode="External"/><Relationship Id="rId66" Type="http://schemas.openxmlformats.org/officeDocument/2006/relationships/hyperlink" Target="https://www.commbuys.com/bso/external/purchaseorder/poSummary.sdo?docId=PO-23-1080-OSD03-SRC3-29675&amp;releaseNbr=0&amp;external=true&amp;parentUrl=close" TargetMode="External"/><Relationship Id="rId74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mailto:aubrey.baker@basse.com" TargetMode="External"/><Relationship Id="rId19" Type="http://schemas.openxmlformats.org/officeDocument/2006/relationships/header" Target="header3.xml"/><Relationship Id="rId14" Type="http://schemas.openxmlformats.org/officeDocument/2006/relationships/hyperlink" Target="http://www.mass.gov/osd" TargetMode="External"/><Relationship Id="rId22" Type="http://schemas.openxmlformats.org/officeDocument/2006/relationships/hyperlink" Target="https://www.mass.gov/info-details/health-and-medical-contract-user-guides" TargetMode="External"/><Relationship Id="rId27" Type="http://schemas.openxmlformats.org/officeDocument/2006/relationships/hyperlink" Target="https://www.mass.gov/doc/how-to-make-a-statewide-contact-purchase-in-commbuys/download" TargetMode="External"/><Relationship Id="rId30" Type="http://schemas.openxmlformats.org/officeDocument/2006/relationships/hyperlink" Target="mailto:OSDhelpdesk@mass.gov" TargetMode="External"/><Relationship Id="rId35" Type="http://schemas.openxmlformats.org/officeDocument/2006/relationships/hyperlink" Target="https://www.mass.gov/supplier-diversity-program-sdp?_gl=1*1dd4k06*_ga*NDExMTU1ODA0LjE3MzYzNDk5NDE.*_ga_MCLPEGW7WM*czE3NTY5MTE2ODkkbzM2OSRnMSR0MTc1NjkxMzk5MCRqNTckbDAkaDA." TargetMode="External"/><Relationship Id="rId43" Type="http://schemas.openxmlformats.org/officeDocument/2006/relationships/hyperlink" Target="mailto:david.baker@cardinalhealth.com" TargetMode="External"/><Relationship Id="rId48" Type="http://schemas.openxmlformats.org/officeDocument/2006/relationships/hyperlink" Target="mailto:sonia.castro@mass.gov" TargetMode="External"/><Relationship Id="rId56" Type="http://schemas.openxmlformats.org/officeDocument/2006/relationships/hyperlink" Target="https://www.mass.gov/environmentally-preferable-products-epp-procurement-program" TargetMode="External"/><Relationship Id="rId64" Type="http://schemas.openxmlformats.org/officeDocument/2006/relationships/hyperlink" Target="mailto:dan.hartl@cardinalhealth.com" TargetMode="External"/><Relationship Id="rId69" Type="http://schemas.openxmlformats.org/officeDocument/2006/relationships/hyperlink" Target="mailto:Elizabeth.Landers@mass.gov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Tina.J.Sang2@mass.gov" TargetMode="External"/><Relationship Id="rId72" Type="http://schemas.openxmlformats.org/officeDocument/2006/relationships/hyperlink" Target="mailto:Donald.P.Rogers@mass.gov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sonia.castro@mass.gov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www.mass.gov/doc/how-to-request-quotes-from-vendors-on-statewide-contracts/download" TargetMode="External"/><Relationship Id="rId33" Type="http://schemas.openxmlformats.org/officeDocument/2006/relationships/hyperlink" Target="https://www.mass.gov/orgs/supplier-diversity-office-sdo" TargetMode="External"/><Relationship Id="rId38" Type="http://schemas.openxmlformats.org/officeDocument/2006/relationships/hyperlink" Target="https://www.mass.gov/doc/best-value-evaluation-of-responses-to-small-procurements-a-guide-for-strategic-sourcing-teams/download" TargetMode="External"/><Relationship Id="rId46" Type="http://schemas.openxmlformats.org/officeDocument/2006/relationships/hyperlink" Target="mailto:erin.burke@cardinalhealth.com" TargetMode="External"/><Relationship Id="rId59" Type="http://schemas.openxmlformats.org/officeDocument/2006/relationships/footer" Target="footer4.xml"/><Relationship Id="rId67" Type="http://schemas.openxmlformats.org/officeDocument/2006/relationships/hyperlink" Target="https://www.mass.gov/service-details/state-office-for-pharmacy-services-sops-facilities" TargetMode="External"/><Relationship Id="rId20" Type="http://schemas.openxmlformats.org/officeDocument/2006/relationships/footer" Target="footer3.xml"/><Relationship Id="rId41" Type="http://schemas.openxmlformats.org/officeDocument/2006/relationships/hyperlink" Target="mailto:william.quinones@cardinalhealth.com" TargetMode="External"/><Relationship Id="rId54" Type="http://schemas.openxmlformats.org/officeDocument/2006/relationships/hyperlink" Target="https://actdatabase.mygreenlab.org/" TargetMode="External"/><Relationship Id="rId62" Type="http://schemas.openxmlformats.org/officeDocument/2006/relationships/hyperlink" Target="https://www.commbuys.com/bso/external/purchaseorder/poSummary.sdo?docId=PO-23-1080-OSD03-SRC3-29675&amp;releaseNbr=0&amp;external=true&amp;parentUrl=close" TargetMode="External"/><Relationship Id="rId70" Type="http://schemas.openxmlformats.org/officeDocument/2006/relationships/hyperlink" Target="mailto:dolores.a.ogrady@mass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www.mass.gov/info-details/non-profit-purchasing-programs" TargetMode="External"/><Relationship Id="rId28" Type="http://schemas.openxmlformats.org/officeDocument/2006/relationships/hyperlink" Target="https://www.mass.gov/doc/how-to-make-a-statewide-contact-purchase-in-commbuys/download" TargetMode="External"/><Relationship Id="rId36" Type="http://schemas.openxmlformats.org/officeDocument/2006/relationships/hyperlink" Target="https://www.mass.gov/doc/statewide-contract-index" TargetMode="External"/><Relationship Id="rId49" Type="http://schemas.openxmlformats.org/officeDocument/2006/relationships/hyperlink" Target="mailto:Tina.J.Sang2@mass.gov" TargetMode="External"/><Relationship Id="rId57" Type="http://schemas.openxmlformats.org/officeDocument/2006/relationships/hyperlink" Target="https://www.mass.gov/handbook/environmentally-preferable-products-and-services-guide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ommbuys.com/" TargetMode="External"/><Relationship Id="rId44" Type="http://schemas.openxmlformats.org/officeDocument/2006/relationships/hyperlink" Target="mailto:eberth.cabrera@cardinalhealth.com" TargetMode="External"/><Relationship Id="rId52" Type="http://schemas.openxmlformats.org/officeDocument/2006/relationships/hyperlink" Target="mailto:sonia.castro@mass.gov" TargetMode="External"/><Relationship Id="rId60" Type="http://schemas.openxmlformats.org/officeDocument/2006/relationships/hyperlink" Target="https://www.commbuys.com/bso/external/purchaseorder/poSummary.sdo?docId=PO-24-1080-OSD03-OSD03-33100&amp;releaseNbr=0&amp;external=true&amp;parentUrl=close" TargetMode="External"/><Relationship Id="rId65" Type="http://schemas.openxmlformats.org/officeDocument/2006/relationships/hyperlink" Target="mailto:wendy.sease@cardinalhealth.com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Tina.J.Sang2@mass.gov" TargetMode="External"/><Relationship Id="rId18" Type="http://schemas.openxmlformats.org/officeDocument/2006/relationships/footer" Target="footer2.xml"/><Relationship Id="rId39" Type="http://schemas.openxmlformats.org/officeDocument/2006/relationships/hyperlink" Target="https://www.mass.gov/doc/801-cmr-21-procurement-of-commodities-or-services-including-human-and-social-services/download?_ga=2.5187184.276064254.1754065769-411155804.1736349941&amp;_gl=1*sw9tsp*_ga*NDExMTU1ODA0LjE3MzYzNDk5NDE.*_ga_MCLPEGW7WM*czE3NTQwNzY0MjMkbzMyMyRnMSR0MTc1NDA3NjQ1NSRqMjgkbDAkaDA." TargetMode="External"/><Relationship Id="rId34" Type="http://schemas.openxmlformats.org/officeDocument/2006/relationships/hyperlink" Target="https://www.mass.gov/info-details/small-business-purchasing-program-sbpp?_gl=1*flb0s8*_ga*NDExMTU1ODA0LjE3MzYzNDk5NDE.*_ga_MCLPEGW7WM*czE3NTY5MTE2ODkkbzM2OSRnMSR0MTc1NjkxMzg1NCRqMjgkbDAkaDA." TargetMode="External"/><Relationship Id="rId50" Type="http://schemas.openxmlformats.org/officeDocument/2006/relationships/hyperlink" Target="mailto:sonia.castro@mass.gov" TargetMode="External"/><Relationship Id="rId55" Type="http://schemas.openxmlformats.org/officeDocument/2006/relationships/hyperlink" Target="https://www.energystar.gov/products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alkiviadis.nacopoulos@mas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osd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osd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os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FE9BE6DEBCF4FAEF3D74F5E0F169D" ma:contentTypeVersion="15" ma:contentTypeDescription="Create a new document." ma:contentTypeScope="" ma:versionID="a769f5e92b7c1d9dc616422e0a2633ff">
  <xsd:schema xmlns:xsd="http://www.w3.org/2001/XMLSchema" xmlns:xs="http://www.w3.org/2001/XMLSchema" xmlns:p="http://schemas.microsoft.com/office/2006/metadata/properties" xmlns:ns2="07049b86-902b-4773-b7aa-1fd847dfddb9" xmlns:ns3="09ce38db-efdb-4708-8c34-9908d67fb011" targetNamespace="http://schemas.microsoft.com/office/2006/metadata/properties" ma:root="true" ma:fieldsID="e82b6fa405d795c2c1fd60b002b1325c" ns2:_="" ns3:_="">
    <xsd:import namespace="07049b86-902b-4773-b7aa-1fd847dfddb9"/>
    <xsd:import namespace="09ce38db-efdb-4708-8c34-9908d67f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49b86-902b-4773-b7aa-1fd847dfd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38db-efdb-4708-8c34-9908d67fb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b7012c-f701-4a59-bd35-95e7d22289f7}" ma:internalName="TaxCatchAll" ma:showField="CatchAllData" ma:web="09ce38db-efdb-4708-8c34-9908d67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e38db-efdb-4708-8c34-9908d67fb011" xsi:nil="true"/>
    <lcf76f155ced4ddcb4097134ff3c332f xmlns="07049b86-902b-4773-b7aa-1fd847dfdd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04E3D2-9239-49A7-BC51-450561A3E5DF}"/>
</file>

<file path=customXml/itemProps2.xml><?xml version="1.0" encoding="utf-8"?>
<ds:datastoreItem xmlns:ds="http://schemas.openxmlformats.org/officeDocument/2006/customXml" ds:itemID="{51C4BD58-2203-4230-8F1F-9DCF4FB5B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E76A4-4B53-4E46-8362-0320020EC7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DD85D6-0887-4118-8B8C-1267772729E8}">
  <ds:schemaRefs>
    <ds:schemaRef ds:uri="http://purl.org/dc/dcmitype/"/>
    <ds:schemaRef ds:uri="http://schemas.microsoft.com/office/2006/documentManagement/types"/>
    <ds:schemaRef ds:uri="http://purl.org/dc/terms/"/>
    <ds:schemaRef ds:uri="d6ee9f50-18ec-4818-97aa-2747471add99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4817</Words>
  <Characters>27460</Characters>
  <Application>Microsoft Office Word</Application>
  <DocSecurity>2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Products and Services Contract User Guide Template</vt:lpstr>
    </vt:vector>
  </TitlesOfParts>
  <Company>Commonwealth of Massachusetts</Company>
  <LinksUpToDate>false</LinksUpToDate>
  <CharactersWithSpaces>32213</CharactersWithSpaces>
  <SharedDoc>false</SharedDoc>
  <HLinks>
    <vt:vector size="480" baseType="variant">
      <vt:variant>
        <vt:i4>3342415</vt:i4>
      </vt:variant>
      <vt:variant>
        <vt:i4>342</vt:i4>
      </vt:variant>
      <vt:variant>
        <vt:i4>0</vt:i4>
      </vt:variant>
      <vt:variant>
        <vt:i4>5</vt:i4>
      </vt:variant>
      <vt:variant>
        <vt:lpwstr>https://www.sec.state.ma.us/divisions/cis/download/maps/County_Map.pdf</vt:lpwstr>
      </vt:variant>
      <vt:variant>
        <vt:lpwstr/>
      </vt:variant>
      <vt:variant>
        <vt:i4>2424926</vt:i4>
      </vt:variant>
      <vt:variant>
        <vt:i4>339</vt:i4>
      </vt:variant>
      <vt:variant>
        <vt:i4>0</vt:i4>
      </vt:variant>
      <vt:variant>
        <vt:i4>5</vt:i4>
      </vt:variant>
      <vt:variant>
        <vt:lpwstr>mailto:Comptroller.Info@mass.gov</vt:lpwstr>
      </vt:variant>
      <vt:variant>
        <vt:lpwstr/>
      </vt:variant>
      <vt:variant>
        <vt:i4>6094936</vt:i4>
      </vt:variant>
      <vt:variant>
        <vt:i4>336</vt:i4>
      </vt:variant>
      <vt:variant>
        <vt:i4>0</vt:i4>
      </vt:variant>
      <vt:variant>
        <vt:i4>5</vt:i4>
      </vt:variant>
      <vt:variant>
        <vt:lpwstr>https://www.mass.gov/handbook/environmentally-preferable-products-and-services-guide</vt:lpwstr>
      </vt:variant>
      <vt:variant>
        <vt:lpwstr/>
      </vt:variant>
      <vt:variant>
        <vt:i4>6553639</vt:i4>
      </vt:variant>
      <vt:variant>
        <vt:i4>333</vt:i4>
      </vt:variant>
      <vt:variant>
        <vt:i4>0</vt:i4>
      </vt:variant>
      <vt:variant>
        <vt:i4>5</vt:i4>
      </vt:variant>
      <vt:variant>
        <vt:lpwstr>https://go.procurated.com/ma-statewide/</vt:lpwstr>
      </vt:variant>
      <vt:variant>
        <vt:lpwstr/>
      </vt:variant>
      <vt:variant>
        <vt:i4>6553703</vt:i4>
      </vt:variant>
      <vt:variant>
        <vt:i4>330</vt:i4>
      </vt:variant>
      <vt:variant>
        <vt:i4>0</vt:i4>
      </vt:variant>
      <vt:variant>
        <vt:i4>5</vt:i4>
      </vt:variant>
      <vt:variant>
        <vt:lpwstr>https://www.mass.gov/doc/emergency-response-supplies-services-and-equipment-contact-information</vt:lpwstr>
      </vt:variant>
      <vt:variant>
        <vt:lpwstr/>
      </vt:variant>
      <vt:variant>
        <vt:i4>6619241</vt:i4>
      </vt:variant>
      <vt:variant>
        <vt:i4>327</vt:i4>
      </vt:variant>
      <vt:variant>
        <vt:i4>0</vt:i4>
      </vt:variant>
      <vt:variant>
        <vt:i4>5</vt:i4>
      </vt:variant>
      <vt:variant>
        <vt:lpwstr>https://www.mass.gov/regulations/801-CMR-21-procurement-of-commodities-or-services-including-human-and-social-services</vt:lpwstr>
      </vt:variant>
      <vt:variant>
        <vt:lpwstr/>
      </vt:variant>
      <vt:variant>
        <vt:i4>2228276</vt:i4>
      </vt:variant>
      <vt:variant>
        <vt:i4>324</vt:i4>
      </vt:variant>
      <vt:variant>
        <vt:i4>0</vt:i4>
      </vt:variant>
      <vt:variant>
        <vt:i4>5</vt:i4>
      </vt:variant>
      <vt:variant>
        <vt:lpwstr>https://www.macomptroller.org/policies/</vt:lpwstr>
      </vt:variant>
      <vt:variant>
        <vt:lpwstr/>
      </vt:variant>
      <vt:variant>
        <vt:i4>262249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3145732</vt:i4>
      </vt:variant>
      <vt:variant>
        <vt:i4>318</vt:i4>
      </vt:variant>
      <vt:variant>
        <vt:i4>0</vt:i4>
      </vt:variant>
      <vt:variant>
        <vt:i4>5</vt:i4>
      </vt:variant>
      <vt:variant>
        <vt:lpwstr>https://www.macomptroller.org/wp-content/uploads/instructions_standard-contract-form.pdf</vt:lpwstr>
      </vt:variant>
      <vt:variant>
        <vt:lpwstr/>
      </vt:variant>
      <vt:variant>
        <vt:i4>852015</vt:i4>
      </vt:variant>
      <vt:variant>
        <vt:i4>315</vt:i4>
      </vt:variant>
      <vt:variant>
        <vt:i4>0</vt:i4>
      </vt:variant>
      <vt:variant>
        <vt:i4>5</vt:i4>
      </vt:variant>
      <vt:variant>
        <vt:lpwstr>https://www.mass.gov/doc/exhibit-f-1-commonwealth-terms-and-conditions-0/download?_ga=2.11892660.1852975385.1737644168-411155804.1736349941&amp;_gl=1*1ehavvx*_ga*NDExMTU1ODA0LjE3MzYzNDk5NDE.*_ga_MCLPEGW7WM*MTczNzY1MjIyMi4xNS4xLjE3Mzc2NTIzODYuMC4wLjA.</vt:lpwstr>
      </vt:variant>
      <vt:variant>
        <vt:lpwstr/>
      </vt:variant>
      <vt:variant>
        <vt:i4>4128803</vt:i4>
      </vt:variant>
      <vt:variant>
        <vt:i4>312</vt:i4>
      </vt:variant>
      <vt:variant>
        <vt:i4>0</vt:i4>
      </vt:variant>
      <vt:variant>
        <vt:i4>5</vt:i4>
      </vt:variant>
      <vt:variant>
        <vt:lpwstr>https://www.mass.gov/doc/best-value-evaluation-of-sdp-plan-forms-a-guide-for-strategic-sourcing-teams/download</vt:lpwstr>
      </vt:variant>
      <vt:variant>
        <vt:lpwstr/>
      </vt:variant>
      <vt:variant>
        <vt:i4>852045</vt:i4>
      </vt:variant>
      <vt:variant>
        <vt:i4>309</vt:i4>
      </vt:variant>
      <vt:variant>
        <vt:i4>0</vt:i4>
      </vt:variant>
      <vt:variant>
        <vt:i4>5</vt:i4>
      </vt:variant>
      <vt:variant>
        <vt:lpwstr>https://www.mass.gov/doc/statewide-contract-index</vt:lpwstr>
      </vt:variant>
      <vt:variant>
        <vt:lpwstr/>
      </vt:variant>
      <vt:variant>
        <vt:i4>2162729</vt:i4>
      </vt:variant>
      <vt:variant>
        <vt:i4>306</vt:i4>
      </vt:variant>
      <vt:variant>
        <vt:i4>0</vt:i4>
      </vt:variant>
      <vt:variant>
        <vt:i4>5</vt:i4>
      </vt:variant>
      <vt:variant>
        <vt:lpwstr>https://www.mass.gov/orgs/supplier-diversity-office-sdo</vt:lpwstr>
      </vt:variant>
      <vt:variant>
        <vt:lpwstr/>
      </vt:variant>
      <vt:variant>
        <vt:i4>262249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5505096</vt:i4>
      </vt:variant>
      <vt:variant>
        <vt:i4>300</vt:i4>
      </vt:variant>
      <vt:variant>
        <vt:i4>0</vt:i4>
      </vt:variant>
      <vt:variant>
        <vt:i4>5</vt:i4>
      </vt:variant>
      <vt:variant>
        <vt:lpwstr>https://www.mass.gov/information-for-apprentices</vt:lpwstr>
      </vt:variant>
      <vt:variant>
        <vt:lpwstr/>
      </vt:variant>
      <vt:variant>
        <vt:i4>6553725</vt:i4>
      </vt:variant>
      <vt:variant>
        <vt:i4>297</vt:i4>
      </vt:variant>
      <vt:variant>
        <vt:i4>0</vt:i4>
      </vt:variant>
      <vt:variant>
        <vt:i4>5</vt:i4>
      </vt:variant>
      <vt:variant>
        <vt:lpwstr>http://www.mass.gov/prevailing-wage-enforcement</vt:lpwstr>
      </vt:variant>
      <vt:variant>
        <vt:lpwstr/>
      </vt:variant>
      <vt:variant>
        <vt:i4>1179721</vt:i4>
      </vt:variant>
      <vt:variant>
        <vt:i4>294</vt:i4>
      </vt:variant>
      <vt:variant>
        <vt:i4>0</vt:i4>
      </vt:variant>
      <vt:variant>
        <vt:i4>5</vt:i4>
      </vt:variant>
      <vt:variant>
        <vt:lpwstr>https://www.mass.gov/doc/weekly-certified-payroll-report/download</vt:lpwstr>
      </vt:variant>
      <vt:variant>
        <vt:lpwstr/>
      </vt:variant>
      <vt:variant>
        <vt:i4>7536743</vt:i4>
      </vt:variant>
      <vt:variant>
        <vt:i4>291</vt:i4>
      </vt:variant>
      <vt:variant>
        <vt:i4>0</vt:i4>
      </vt:variant>
      <vt:variant>
        <vt:i4>5</vt:i4>
      </vt:variant>
      <vt:variant>
        <vt:lpwstr>https://www.mass.gov/orgs/department-of-labor-standards</vt:lpwstr>
      </vt:variant>
      <vt:variant>
        <vt:lpwstr/>
      </vt:variant>
      <vt:variant>
        <vt:i4>5832719</vt:i4>
      </vt:variant>
      <vt:variant>
        <vt:i4>288</vt:i4>
      </vt:variant>
      <vt:variant>
        <vt:i4>0</vt:i4>
      </vt:variant>
      <vt:variant>
        <vt:i4>5</vt:i4>
      </vt:variant>
      <vt:variant>
        <vt:lpwstr>https://www.mass.gov/orgs/executive-office-of-labor-and-workforce-development</vt:lpwstr>
      </vt:variant>
      <vt:variant>
        <vt:lpwstr/>
      </vt:variant>
      <vt:variant>
        <vt:i4>1507421</vt:i4>
      </vt:variant>
      <vt:variant>
        <vt:i4>285</vt:i4>
      </vt:variant>
      <vt:variant>
        <vt:i4>0</vt:i4>
      </vt:variant>
      <vt:variant>
        <vt:i4>5</vt:i4>
      </vt:variant>
      <vt:variant>
        <vt:lpwstr>https://www.mass.gov/public-construction</vt:lpwstr>
      </vt:variant>
      <vt:variant>
        <vt:lpwstr/>
      </vt:variant>
      <vt:variant>
        <vt:i4>5898350</vt:i4>
      </vt:variant>
      <vt:variant>
        <vt:i4>282</vt:i4>
      </vt:variant>
      <vt:variant>
        <vt:i4>0</vt:i4>
      </vt:variant>
      <vt:variant>
        <vt:i4>5</vt:i4>
      </vt:variant>
      <vt:variant>
        <vt:lpwstr>mailto:AGOBidUnit@mass.gov</vt:lpwstr>
      </vt:variant>
      <vt:variant>
        <vt:lpwstr/>
      </vt:variant>
      <vt:variant>
        <vt:i4>5046399</vt:i4>
      </vt:variant>
      <vt:variant>
        <vt:i4>279</vt:i4>
      </vt:variant>
      <vt:variant>
        <vt:i4>0</vt:i4>
      </vt:variant>
      <vt:variant>
        <vt:i4>5</vt:i4>
      </vt:variant>
      <vt:variant>
        <vt:lpwstr>mailto:OIGProcurementSupport@mass.gov</vt:lpwstr>
      </vt:variant>
      <vt:variant>
        <vt:lpwstr/>
      </vt:variant>
      <vt:variant>
        <vt:i4>3080228</vt:i4>
      </vt:variant>
      <vt:variant>
        <vt:i4>276</vt:i4>
      </vt:variant>
      <vt:variant>
        <vt:i4>0</vt:i4>
      </vt:variant>
      <vt:variant>
        <vt:i4>5</vt:i4>
      </vt:variant>
      <vt:variant>
        <vt:lpwstr>https://www.mass.gov/how-to/get-public-procurement-assistance-from-our-chapter-30b-team</vt:lpwstr>
      </vt:variant>
      <vt:variant>
        <vt:lpwstr/>
      </vt:variant>
      <vt:variant>
        <vt:i4>6750246</vt:i4>
      </vt:variant>
      <vt:variant>
        <vt:i4>273</vt:i4>
      </vt:variant>
      <vt:variant>
        <vt:i4>0</vt:i4>
      </vt:variant>
      <vt:variant>
        <vt:i4>5</vt:i4>
      </vt:variant>
      <vt:variant>
        <vt:lpwstr>https://www.mass.gov/download-oig-public-purchasing-and-public-construction-manuals</vt:lpwstr>
      </vt:variant>
      <vt:variant>
        <vt:lpwstr/>
      </vt:variant>
      <vt:variant>
        <vt:i4>262249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262249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2883710</vt:i4>
      </vt:variant>
      <vt:variant>
        <vt:i4>264</vt:i4>
      </vt:variant>
      <vt:variant>
        <vt:i4>0</vt:i4>
      </vt:variant>
      <vt:variant>
        <vt:i4>5</vt:i4>
      </vt:variant>
      <vt:variant>
        <vt:lpwstr>https://www.commbuys.com/bso/external/purchaseorder/poSummary.sdo?docId=PO-15-1080-OSD01-OSD10-00000003619&amp;releaseNbr=0&amp;parentUrl=contract</vt:lpwstr>
      </vt:variant>
      <vt:variant>
        <vt:lpwstr/>
      </vt:variant>
      <vt:variant>
        <vt:i4>5242970</vt:i4>
      </vt:variant>
      <vt:variant>
        <vt:i4>261</vt:i4>
      </vt:variant>
      <vt:variant>
        <vt:i4>0</vt:i4>
      </vt:variant>
      <vt:variant>
        <vt:i4>5</vt:i4>
      </vt:variant>
      <vt:variant>
        <vt:lpwstr>http://www.commbuys.com/</vt:lpwstr>
      </vt:variant>
      <vt:variant>
        <vt:lpwstr/>
      </vt:variant>
      <vt:variant>
        <vt:i4>2949151</vt:i4>
      </vt:variant>
      <vt:variant>
        <vt:i4>258</vt:i4>
      </vt:variant>
      <vt:variant>
        <vt:i4>0</vt:i4>
      </vt:variant>
      <vt:variant>
        <vt:i4>5</vt:i4>
      </vt:variant>
      <vt:variant>
        <vt:lpwstr>mailto:OSDhelpdesk@mass.gov</vt:lpwstr>
      </vt:variant>
      <vt:variant>
        <vt:lpwstr/>
      </vt:variant>
      <vt:variant>
        <vt:i4>7012465</vt:i4>
      </vt:variant>
      <vt:variant>
        <vt:i4>255</vt:i4>
      </vt:variant>
      <vt:variant>
        <vt:i4>0</vt:i4>
      </vt:variant>
      <vt:variant>
        <vt:i4>5</vt:i4>
      </vt:variant>
      <vt:variant>
        <vt:lpwstr>https://www.mass.gov/doc/qrg-how-to-record-a-contract-purchase-previously-made-rpa-release/download</vt:lpwstr>
      </vt:variant>
      <vt:variant>
        <vt:lpwstr/>
      </vt:variant>
      <vt:variant>
        <vt:i4>6684796</vt:i4>
      </vt:variant>
      <vt:variant>
        <vt:i4>252</vt:i4>
      </vt:variant>
      <vt:variant>
        <vt:i4>0</vt:i4>
      </vt:variant>
      <vt:variant>
        <vt:i4>5</vt:i4>
      </vt:variant>
      <vt:variant>
        <vt:lpwstr>https://www.mass.gov/doc/how-to-make-a-statewide-contact-purchase-in-commbuys/download</vt:lpwstr>
      </vt:variant>
      <vt:variant>
        <vt:lpwstr/>
      </vt:variant>
      <vt:variant>
        <vt:i4>6684796</vt:i4>
      </vt:variant>
      <vt:variant>
        <vt:i4>249</vt:i4>
      </vt:variant>
      <vt:variant>
        <vt:i4>0</vt:i4>
      </vt:variant>
      <vt:variant>
        <vt:i4>5</vt:i4>
      </vt:variant>
      <vt:variant>
        <vt:lpwstr>https://www.mass.gov/doc/how-to-make-a-statewide-contact-purchase-in-commbuys/download</vt:lpwstr>
      </vt:variant>
      <vt:variant>
        <vt:lpwstr/>
      </vt:variant>
      <vt:variant>
        <vt:i4>3538979</vt:i4>
      </vt:variant>
      <vt:variant>
        <vt:i4>246</vt:i4>
      </vt:variant>
      <vt:variant>
        <vt:i4>0</vt:i4>
      </vt:variant>
      <vt:variant>
        <vt:i4>5</vt:i4>
      </vt:variant>
      <vt:variant>
        <vt:lpwstr>https://www.mass.gov/doc/how-to-purchase-from-a-commbuys-g2b-punchout/download</vt:lpwstr>
      </vt:variant>
      <vt:variant>
        <vt:lpwstr/>
      </vt:variant>
      <vt:variant>
        <vt:i4>2621489</vt:i4>
      </vt:variant>
      <vt:variant>
        <vt:i4>243</vt:i4>
      </vt:variant>
      <vt:variant>
        <vt:i4>0</vt:i4>
      </vt:variant>
      <vt:variant>
        <vt:i4>5</vt:i4>
      </vt:variant>
      <vt:variant>
        <vt:lpwstr>https://www.mass.gov/doc/how-to-request-quotes-from-vendors-on-statewide-contracts/download</vt:lpwstr>
      </vt:variant>
      <vt:variant>
        <vt:lpwstr/>
      </vt:variant>
      <vt:variant>
        <vt:i4>262249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5308441</vt:i4>
      </vt:variant>
      <vt:variant>
        <vt:i4>237</vt:i4>
      </vt:variant>
      <vt:variant>
        <vt:i4>0</vt:i4>
      </vt:variant>
      <vt:variant>
        <vt:i4>5</vt:i4>
      </vt:variant>
      <vt:variant>
        <vt:lpwstr>https://www.mass.gov/info-details/non-profit-purchasing-programs</vt:lpwstr>
      </vt:variant>
      <vt:variant>
        <vt:lpwstr/>
      </vt:variant>
      <vt:variant>
        <vt:i4>8323141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_Frequently_Purchased_Items</vt:lpwstr>
      </vt:variant>
      <vt:variant>
        <vt:i4>1310779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_Toc198032187</vt:lpwstr>
      </vt:variant>
      <vt:variant>
        <vt:i4>1310779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_Toc198032186</vt:lpwstr>
      </vt:variant>
      <vt:variant>
        <vt:i4>1310779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_Toc198032185</vt:lpwstr>
      </vt:variant>
      <vt:variant>
        <vt:i4>1310779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_Toc198032184</vt:lpwstr>
      </vt:variant>
      <vt:variant>
        <vt:i4>1310779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_Toc198032183</vt:lpwstr>
      </vt:variant>
      <vt:variant>
        <vt:i4>1310779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_Toc198032182</vt:lpwstr>
      </vt:variant>
      <vt:variant>
        <vt:i4>1310779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_Toc198032181</vt:lpwstr>
      </vt:variant>
      <vt:variant>
        <vt:i4>1310779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_Toc198032180</vt:lpwstr>
      </vt:variant>
      <vt:variant>
        <vt:i4>1769531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_Toc198032179</vt:lpwstr>
      </vt:variant>
      <vt:variant>
        <vt:i4>1769531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_Toc198032178</vt:lpwstr>
      </vt:variant>
      <vt:variant>
        <vt:i4>1769531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_Toc198032177</vt:lpwstr>
      </vt:variant>
      <vt:variant>
        <vt:i4>1769531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_Toc198032176</vt:lpwstr>
      </vt:variant>
      <vt:variant>
        <vt:i4>1769531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_Toc198032175</vt:lpwstr>
      </vt:variant>
      <vt:variant>
        <vt:i4>1769531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_Toc198032174</vt:lpwstr>
      </vt:variant>
      <vt:variant>
        <vt:i4>1769531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_Toc198032173</vt:lpwstr>
      </vt:variant>
      <vt:variant>
        <vt:i4>1769531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_Toc198032172</vt:lpwstr>
      </vt:variant>
      <vt:variant>
        <vt:i4>1769531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_Toc198032171</vt:lpwstr>
      </vt:variant>
      <vt:variant>
        <vt:i4>1769531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_Toc198032170</vt:lpwstr>
      </vt:variant>
      <vt:variant>
        <vt:i4>1703995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_Toc198032169</vt:lpwstr>
      </vt:variant>
      <vt:variant>
        <vt:i4>1703995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_Toc198032168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_Toc198032167</vt:lpwstr>
      </vt:variant>
      <vt:variant>
        <vt:i4>1703995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_Toc198032166</vt:lpwstr>
      </vt:variant>
      <vt:variant>
        <vt:i4>1703995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_Toc198032165</vt:lpwstr>
      </vt:variant>
      <vt:variant>
        <vt:i4>1703995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_Toc198032164</vt:lpwstr>
      </vt:variant>
      <vt:variant>
        <vt:i4>1703995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_Toc198032163</vt:lpwstr>
      </vt:variant>
      <vt:variant>
        <vt:i4>1703995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_Toc198032162</vt:lpwstr>
      </vt:variant>
      <vt:variant>
        <vt:i4>1703995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_Toc198032161</vt:lpwstr>
      </vt:variant>
      <vt:variant>
        <vt:i4>1703995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_Toc198032160</vt:lpwstr>
      </vt:variant>
      <vt:variant>
        <vt:i4>1638459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_Toc198032159</vt:lpwstr>
      </vt:variant>
      <vt:variant>
        <vt:i4>1638459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_Toc198032158</vt:lpwstr>
      </vt:variant>
      <vt:variant>
        <vt:i4>1638459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_Toc198032157</vt:lpwstr>
      </vt:variant>
      <vt:variant>
        <vt:i4>1638459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_Toc198032156</vt:lpwstr>
      </vt:variant>
      <vt:variant>
        <vt:i4>1638459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_Toc198032155</vt:lpwstr>
      </vt:variant>
      <vt:variant>
        <vt:i4>1638459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_Toc198032154</vt:lpwstr>
      </vt:variant>
      <vt:variant>
        <vt:i4>1638459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_Toc198032153</vt:lpwstr>
      </vt:variant>
      <vt:variant>
        <vt:i4>1638459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_Toc198032152</vt:lpwstr>
      </vt:variant>
      <vt:variant>
        <vt:i4>1638459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_Toc198032151</vt:lpwstr>
      </vt:variant>
      <vt:variant>
        <vt:i4>262249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5701758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_Quote_Response_and</vt:lpwstr>
      </vt:variant>
      <vt:variant>
        <vt:i4>1376354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_Extend_Beyond_(Performance</vt:lpwstr>
      </vt:variant>
      <vt:variant>
        <vt:i4>2621500</vt:i4>
      </vt:variant>
      <vt:variant>
        <vt:i4>24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  <vt:variant>
        <vt:i4>2621500</vt:i4>
      </vt:variant>
      <vt:variant>
        <vt:i4>15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  <vt:variant>
        <vt:i4>2621500</vt:i4>
      </vt:variant>
      <vt:variant>
        <vt:i4>6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Products and Services Contract User Guide Template</dc:title>
  <dc:subject/>
  <dc:creator>Danielle Frizzi</dc:creator>
  <cp:keywords/>
  <cp:lastModifiedBy>Hunt, Lori (OSD)</cp:lastModifiedBy>
  <cp:revision>12</cp:revision>
  <cp:lastPrinted>2025-03-26T02:19:00Z</cp:lastPrinted>
  <dcterms:created xsi:type="dcterms:W3CDTF">2025-10-27T15:35:00Z</dcterms:created>
  <dcterms:modified xsi:type="dcterms:W3CDTF">2025-10-27T18:21:00Z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0x010100BBCFE9BE6DEBCF4FAEF3D74F5E0F169D</vt:lpwstr>
  </property>
  <property fmtid="{D5CDD505-2E9C-101B-9397-08002B2CF9AE}" pid="3" name="MediaServiceImageTags">
    <vt:lpwstr/>
  </property>
</Properties>
</file>