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EA745" w14:textId="77777777" w:rsidR="00D02E8E" w:rsidRDefault="00D02E8E" w:rsidP="00D02E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MEDIATION GUIDELINES</w:t>
      </w:r>
    </w:p>
    <w:p w14:paraId="2E6404E5" w14:textId="77777777" w:rsidR="00D02E8E" w:rsidRDefault="00D02E8E" w:rsidP="00D02E8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E1C7E5C" w14:textId="77777777" w:rsidR="009772A7" w:rsidRPr="00D02E8E" w:rsidRDefault="009772A7" w:rsidP="00D02E8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6287FF7" w14:textId="77777777" w:rsidR="00D02E8E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G.L. c. 58A, § 8A, the Board is authorized to “employ alternative dispute resolution techniques including, without limitatio</w:t>
      </w:r>
      <w:r w:rsidR="000118DA">
        <w:rPr>
          <w:rFonts w:ascii="Arial" w:hAnsi="Arial" w:cs="Arial"/>
          <w:sz w:val="24"/>
          <w:szCs w:val="24"/>
        </w:rPr>
        <w:t xml:space="preserve">n, mediation and arbitration.” </w:t>
      </w:r>
      <w:r w:rsidR="00EB5922">
        <w:rPr>
          <w:rFonts w:ascii="Arial" w:hAnsi="Arial" w:cs="Arial"/>
          <w:sz w:val="24"/>
          <w:szCs w:val="24"/>
        </w:rPr>
        <w:t xml:space="preserve">The Board has exercised this authority </w:t>
      </w:r>
      <w:r w:rsidR="000E76EF">
        <w:rPr>
          <w:rFonts w:ascii="Arial" w:hAnsi="Arial" w:cs="Arial"/>
          <w:sz w:val="24"/>
          <w:szCs w:val="24"/>
        </w:rPr>
        <w:t>by establishing</w:t>
      </w:r>
      <w:r w:rsidR="00EB5922">
        <w:rPr>
          <w:rFonts w:ascii="Arial" w:hAnsi="Arial" w:cs="Arial"/>
          <w:sz w:val="24"/>
          <w:szCs w:val="24"/>
        </w:rPr>
        <w:t xml:space="preserve"> a mediation program </w:t>
      </w:r>
      <w:r w:rsidR="000E76EF">
        <w:rPr>
          <w:rFonts w:ascii="Arial" w:hAnsi="Arial" w:cs="Arial"/>
          <w:sz w:val="24"/>
          <w:szCs w:val="24"/>
        </w:rPr>
        <w:t>to facilitate the expeditious and informal resolution of cases.</w:t>
      </w:r>
      <w:r>
        <w:rPr>
          <w:rFonts w:ascii="Arial" w:hAnsi="Arial" w:cs="Arial"/>
          <w:sz w:val="24"/>
          <w:szCs w:val="24"/>
        </w:rPr>
        <w:t xml:space="preserve"> The mediation program affords parties the opportunity to meet and discuss their case </w:t>
      </w:r>
      <w:r w:rsidR="000E76EF">
        <w:rPr>
          <w:rFonts w:ascii="Arial" w:hAnsi="Arial" w:cs="Arial"/>
          <w:sz w:val="24"/>
          <w:szCs w:val="24"/>
        </w:rPr>
        <w:t>with Board mediato</w:t>
      </w:r>
      <w:r w:rsidR="0080080F"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z w:val="24"/>
          <w:szCs w:val="24"/>
        </w:rPr>
        <w:t xml:space="preserve">, with the goal of resolving the case without a trial or, if the case cannot be resolved, narrowing the contested issues for trial. </w:t>
      </w:r>
    </w:p>
    <w:p w14:paraId="4AC1F9D3" w14:textId="77777777" w:rsidR="00D02E8E" w:rsidRPr="00D02E8E" w:rsidRDefault="00D02E8E" w:rsidP="00D02E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E99FE5B" w14:textId="6BB70708" w:rsidR="00D02E8E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mediation conference will be held at the Board’s Boston offices</w:t>
      </w:r>
      <w:r w:rsidR="00871104">
        <w:rPr>
          <w:rFonts w:ascii="Arial" w:hAnsi="Arial" w:cs="Arial"/>
          <w:sz w:val="24"/>
          <w:szCs w:val="24"/>
        </w:rPr>
        <w:t xml:space="preserve"> or via remote video communication</w:t>
      </w:r>
      <w:r w:rsidR="005E0032">
        <w:rPr>
          <w:rFonts w:ascii="Arial" w:hAnsi="Arial" w:cs="Arial"/>
          <w:sz w:val="24"/>
          <w:szCs w:val="24"/>
        </w:rPr>
        <w:t xml:space="preserve">. </w:t>
      </w:r>
      <w:r w:rsidR="0080080F">
        <w:rPr>
          <w:rFonts w:ascii="Arial" w:hAnsi="Arial" w:cs="Arial"/>
          <w:sz w:val="24"/>
          <w:szCs w:val="24"/>
        </w:rPr>
        <w:t xml:space="preserve">One or more </w:t>
      </w:r>
      <w:r w:rsidR="005E0032">
        <w:rPr>
          <w:rFonts w:ascii="Arial" w:hAnsi="Arial" w:cs="Arial"/>
          <w:sz w:val="24"/>
          <w:szCs w:val="24"/>
        </w:rPr>
        <w:t>member</w:t>
      </w:r>
      <w:r w:rsidR="0080080F">
        <w:rPr>
          <w:rFonts w:ascii="Arial" w:hAnsi="Arial" w:cs="Arial"/>
          <w:sz w:val="24"/>
          <w:szCs w:val="24"/>
        </w:rPr>
        <w:t>s</w:t>
      </w:r>
      <w:r w:rsidR="005E0032">
        <w:rPr>
          <w:rFonts w:ascii="Arial" w:hAnsi="Arial" w:cs="Arial"/>
          <w:sz w:val="24"/>
          <w:szCs w:val="24"/>
        </w:rPr>
        <w:t xml:space="preserve"> of the Board’s mediation team, comprised of Board attorneys and </w:t>
      </w:r>
      <w:r w:rsidR="003B31CD">
        <w:rPr>
          <w:rFonts w:ascii="Arial" w:hAnsi="Arial" w:cs="Arial"/>
          <w:sz w:val="24"/>
          <w:szCs w:val="24"/>
        </w:rPr>
        <w:t xml:space="preserve">chief counsel, </w:t>
      </w:r>
      <w:r w:rsidR="005E0032">
        <w:rPr>
          <w:rFonts w:ascii="Arial" w:hAnsi="Arial" w:cs="Arial"/>
          <w:sz w:val="24"/>
          <w:szCs w:val="24"/>
        </w:rPr>
        <w:t>will facilitate the mediation.</w:t>
      </w:r>
      <w:r>
        <w:rPr>
          <w:rFonts w:ascii="Arial" w:hAnsi="Arial" w:cs="Arial"/>
          <w:sz w:val="24"/>
          <w:szCs w:val="24"/>
        </w:rPr>
        <w:t xml:space="preserve"> Unlike a trial, no formal presentation of evidence or testimony is expected at the mediation conference. However, for the conference to be </w:t>
      </w:r>
      <w:r w:rsidR="00EB5922">
        <w:rPr>
          <w:rFonts w:ascii="Arial" w:hAnsi="Arial" w:cs="Arial"/>
          <w:sz w:val="24"/>
          <w:szCs w:val="24"/>
        </w:rPr>
        <w:t>productive</w:t>
      </w:r>
      <w:r>
        <w:rPr>
          <w:rFonts w:ascii="Arial" w:hAnsi="Arial" w:cs="Arial"/>
          <w:sz w:val="24"/>
          <w:szCs w:val="24"/>
        </w:rPr>
        <w:t>, the parties should be able to explain their positions with some degree of specificity. The Board’s mediator</w:t>
      </w:r>
      <w:r w:rsidR="003B31C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attempt to facilitate the parties’ discussion,</w:t>
      </w:r>
      <w:r w:rsidR="003B31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but will not impose a resolution</w:t>
      </w:r>
      <w:r w:rsidR="005E0032">
        <w:rPr>
          <w:rFonts w:ascii="Arial" w:hAnsi="Arial" w:cs="Arial"/>
          <w:sz w:val="24"/>
          <w:szCs w:val="24"/>
        </w:rPr>
        <w:t>. Any recommendations offered by the Board’s mediators are non-binding;</w:t>
      </w:r>
      <w:r>
        <w:rPr>
          <w:rFonts w:ascii="Arial" w:hAnsi="Arial" w:cs="Arial"/>
          <w:sz w:val="24"/>
          <w:szCs w:val="24"/>
        </w:rPr>
        <w:t xml:space="preserve"> if the parties are not able to reach agreement, they will have a hearing at a later date</w:t>
      </w:r>
      <w:r w:rsidR="0080080F">
        <w:rPr>
          <w:rFonts w:ascii="Arial" w:hAnsi="Arial" w:cs="Arial"/>
          <w:sz w:val="24"/>
          <w:szCs w:val="24"/>
        </w:rPr>
        <w:t xml:space="preserve"> which will be</w:t>
      </w:r>
      <w:r>
        <w:rPr>
          <w:rFonts w:ascii="Arial" w:hAnsi="Arial" w:cs="Arial"/>
          <w:sz w:val="24"/>
          <w:szCs w:val="24"/>
        </w:rPr>
        <w:t xml:space="preserve"> presided over by a Board </w:t>
      </w:r>
      <w:r w:rsidR="00EB5922">
        <w:rPr>
          <w:rFonts w:ascii="Arial" w:hAnsi="Arial" w:cs="Arial"/>
          <w:sz w:val="24"/>
          <w:szCs w:val="24"/>
        </w:rPr>
        <w:t>commissioner</w:t>
      </w:r>
      <w:r>
        <w:rPr>
          <w:rFonts w:ascii="Arial" w:hAnsi="Arial" w:cs="Arial"/>
          <w:sz w:val="24"/>
          <w:szCs w:val="24"/>
        </w:rPr>
        <w:t xml:space="preserve"> who was not present at the mediation conference. </w:t>
      </w:r>
    </w:p>
    <w:p w14:paraId="44BF8F59" w14:textId="77777777" w:rsidR="00D02E8E" w:rsidRPr="00D02E8E" w:rsidRDefault="00D02E8E" w:rsidP="00D02E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EB1C35" w14:textId="40666B50" w:rsidR="009772A7" w:rsidRDefault="00EB5922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to request mediation</w:t>
      </w:r>
      <w:r w:rsidR="00D02E8E">
        <w:rPr>
          <w:rFonts w:ascii="Arial" w:hAnsi="Arial" w:cs="Arial"/>
          <w:sz w:val="24"/>
          <w:szCs w:val="24"/>
        </w:rPr>
        <w:t>, please fill out the form below and mail to the Board at the address indicated</w:t>
      </w:r>
      <w:r w:rsidR="00871104">
        <w:rPr>
          <w:rFonts w:ascii="Arial" w:hAnsi="Arial" w:cs="Arial"/>
          <w:sz w:val="24"/>
          <w:szCs w:val="24"/>
        </w:rPr>
        <w:t>.</w:t>
      </w:r>
      <w:r w:rsidR="00D02E8E">
        <w:rPr>
          <w:rFonts w:ascii="Arial" w:hAnsi="Arial" w:cs="Arial"/>
          <w:sz w:val="24"/>
          <w:szCs w:val="24"/>
        </w:rPr>
        <w:t xml:space="preserve"> </w:t>
      </w:r>
      <w:r w:rsidR="0087110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 we determine that mediation is appropriate</w:t>
      </w:r>
      <w:r w:rsidR="005E0032">
        <w:rPr>
          <w:rFonts w:ascii="Arial" w:hAnsi="Arial" w:cs="Arial"/>
          <w:sz w:val="24"/>
          <w:szCs w:val="24"/>
        </w:rPr>
        <w:t xml:space="preserve"> for your case</w:t>
      </w:r>
      <w:r>
        <w:rPr>
          <w:rFonts w:ascii="Arial" w:hAnsi="Arial" w:cs="Arial"/>
          <w:sz w:val="24"/>
          <w:szCs w:val="24"/>
        </w:rPr>
        <w:t>,</w:t>
      </w:r>
      <w:r w:rsidR="003256D6">
        <w:rPr>
          <w:rFonts w:ascii="Arial" w:hAnsi="Arial" w:cs="Arial"/>
          <w:sz w:val="24"/>
          <w:szCs w:val="24"/>
        </w:rPr>
        <w:t xml:space="preserve"> </w:t>
      </w:r>
      <w:r w:rsidR="00D02E8E">
        <w:rPr>
          <w:rFonts w:ascii="Arial" w:hAnsi="Arial" w:cs="Arial"/>
          <w:sz w:val="24"/>
          <w:szCs w:val="24"/>
        </w:rPr>
        <w:t>we wi</w:t>
      </w:r>
      <w:r>
        <w:rPr>
          <w:rFonts w:ascii="Arial" w:hAnsi="Arial" w:cs="Arial"/>
          <w:sz w:val="24"/>
          <w:szCs w:val="24"/>
        </w:rPr>
        <w:t xml:space="preserve">ll contact the other party and </w:t>
      </w:r>
      <w:r w:rsidR="00D02E8E">
        <w:rPr>
          <w:rFonts w:ascii="Arial" w:hAnsi="Arial" w:cs="Arial"/>
          <w:sz w:val="24"/>
          <w:szCs w:val="24"/>
        </w:rPr>
        <w:t xml:space="preserve">you will receive a date and time for the mediation conference. </w:t>
      </w:r>
      <w:r w:rsidR="003256D6">
        <w:rPr>
          <w:rFonts w:ascii="Arial" w:hAnsi="Arial" w:cs="Arial"/>
          <w:sz w:val="24"/>
          <w:szCs w:val="24"/>
        </w:rPr>
        <w:t xml:space="preserve">If your </w:t>
      </w:r>
      <w:r w:rsidR="005E0032">
        <w:rPr>
          <w:rFonts w:ascii="Arial" w:hAnsi="Arial" w:cs="Arial"/>
          <w:sz w:val="24"/>
          <w:szCs w:val="24"/>
        </w:rPr>
        <w:t>case</w:t>
      </w:r>
      <w:r w:rsidR="003256D6">
        <w:rPr>
          <w:rFonts w:ascii="Arial" w:hAnsi="Arial" w:cs="Arial"/>
          <w:sz w:val="24"/>
          <w:szCs w:val="24"/>
        </w:rPr>
        <w:t xml:space="preserve"> is</w:t>
      </w:r>
      <w:r w:rsidR="005E0032">
        <w:rPr>
          <w:rFonts w:ascii="Arial" w:hAnsi="Arial" w:cs="Arial"/>
          <w:sz w:val="24"/>
          <w:szCs w:val="24"/>
        </w:rPr>
        <w:t xml:space="preserve"> not suitable for mediation, </w:t>
      </w:r>
      <w:r w:rsidR="00871104">
        <w:rPr>
          <w:rFonts w:ascii="Arial" w:hAnsi="Arial" w:cs="Arial"/>
          <w:sz w:val="24"/>
          <w:szCs w:val="24"/>
        </w:rPr>
        <w:t xml:space="preserve">we will </w:t>
      </w:r>
      <w:r w:rsidR="005E0032">
        <w:rPr>
          <w:rFonts w:ascii="Arial" w:hAnsi="Arial" w:cs="Arial"/>
          <w:sz w:val="24"/>
          <w:szCs w:val="24"/>
        </w:rPr>
        <w:t>notify both parties</w:t>
      </w:r>
      <w:r w:rsidR="00871104">
        <w:rPr>
          <w:rFonts w:ascii="Arial" w:hAnsi="Arial" w:cs="Arial"/>
          <w:sz w:val="24"/>
          <w:szCs w:val="24"/>
        </w:rPr>
        <w:t>, and the case will proceed to a hearing</w:t>
      </w:r>
      <w:r w:rsidR="005E0032">
        <w:rPr>
          <w:rFonts w:ascii="Arial" w:hAnsi="Arial" w:cs="Arial"/>
          <w:sz w:val="24"/>
          <w:szCs w:val="24"/>
        </w:rPr>
        <w:t xml:space="preserve">. </w:t>
      </w:r>
    </w:p>
    <w:p w14:paraId="6DA5CCAE" w14:textId="77777777" w:rsidR="009772A7" w:rsidRDefault="009772A7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AA2E98" w14:textId="77777777" w:rsidR="00116ECD" w:rsidRDefault="0080080F" w:rsidP="009772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</w:t>
      </w:r>
      <w:r w:rsidR="008F4A89">
        <w:rPr>
          <w:rFonts w:ascii="Arial" w:hAnsi="Arial" w:cs="Arial"/>
          <w:sz w:val="24"/>
          <w:szCs w:val="24"/>
        </w:rPr>
        <w:t>ppellant</w:t>
      </w:r>
      <w:r>
        <w:rPr>
          <w:rFonts w:ascii="Arial" w:hAnsi="Arial" w:cs="Arial"/>
          <w:sz w:val="24"/>
          <w:szCs w:val="24"/>
        </w:rPr>
        <w:t xml:space="preserve"> who</w:t>
      </w:r>
      <w:r w:rsidR="008F4A89">
        <w:rPr>
          <w:rFonts w:ascii="Arial" w:hAnsi="Arial" w:cs="Arial"/>
          <w:sz w:val="24"/>
          <w:szCs w:val="24"/>
        </w:rPr>
        <w:t xml:space="preserve"> fil</w:t>
      </w:r>
      <w:r>
        <w:rPr>
          <w:rFonts w:ascii="Arial" w:hAnsi="Arial" w:cs="Arial"/>
          <w:sz w:val="24"/>
          <w:szCs w:val="24"/>
        </w:rPr>
        <w:t>es</w:t>
      </w:r>
      <w:r w:rsidR="008F4A89">
        <w:rPr>
          <w:rFonts w:ascii="Arial" w:hAnsi="Arial" w:cs="Arial"/>
          <w:sz w:val="24"/>
          <w:szCs w:val="24"/>
        </w:rPr>
        <w:t xml:space="preserve"> under the small claims procedure involving the Commissioner of Revenue may request mediation </w:t>
      </w:r>
      <w:r w:rsidR="00116ECD">
        <w:rPr>
          <w:rFonts w:ascii="Arial" w:hAnsi="Arial" w:cs="Arial"/>
          <w:sz w:val="24"/>
          <w:szCs w:val="24"/>
        </w:rPr>
        <w:t xml:space="preserve">simply </w:t>
      </w:r>
      <w:r w:rsidR="008F4A89">
        <w:rPr>
          <w:rFonts w:ascii="Arial" w:hAnsi="Arial" w:cs="Arial"/>
          <w:sz w:val="24"/>
          <w:szCs w:val="24"/>
        </w:rPr>
        <w:t xml:space="preserve">by checking the appropriate box on the </w:t>
      </w:r>
      <w:r w:rsidR="00116ECD">
        <w:rPr>
          <w:rFonts w:ascii="Arial" w:hAnsi="Arial" w:cs="Arial"/>
          <w:sz w:val="24"/>
          <w:szCs w:val="24"/>
        </w:rPr>
        <w:t>P</w:t>
      </w:r>
      <w:r w:rsidR="008F4A89">
        <w:rPr>
          <w:rFonts w:ascii="Arial" w:hAnsi="Arial" w:cs="Arial"/>
          <w:sz w:val="24"/>
          <w:szCs w:val="24"/>
        </w:rPr>
        <w:t xml:space="preserve">etition. </w:t>
      </w:r>
    </w:p>
    <w:p w14:paraId="77CA2899" w14:textId="77777777" w:rsidR="00116ECD" w:rsidRDefault="00116ECD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847C4E" w14:textId="2197CDC4" w:rsidR="00D02E8E" w:rsidRDefault="00183A9D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104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871104">
        <w:rPr>
          <w:rFonts w:ascii="Arial" w:hAnsi="Arial" w:cs="Arial"/>
          <w:b/>
          <w:bCs/>
          <w:sz w:val="24"/>
          <w:szCs w:val="24"/>
        </w:rPr>
        <w:t>N</w:t>
      </w:r>
      <w:r w:rsidRPr="00871104">
        <w:rPr>
          <w:rFonts w:ascii="Arial" w:hAnsi="Arial" w:cs="Arial"/>
          <w:b/>
          <w:bCs/>
          <w:sz w:val="24"/>
          <w:szCs w:val="24"/>
        </w:rPr>
        <w:t>ote</w:t>
      </w:r>
      <w:r w:rsidR="0087110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71104">
        <w:rPr>
          <w:rFonts w:ascii="Arial" w:hAnsi="Arial" w:cs="Arial"/>
          <w:sz w:val="24"/>
          <w:szCs w:val="24"/>
        </w:rPr>
        <w:t xml:space="preserve">To request mediation, you must first file an appeal at the Board </w:t>
      </w:r>
      <w:r w:rsidR="00871104" w:rsidRPr="00871104">
        <w:rPr>
          <w:rFonts w:ascii="Arial" w:hAnsi="Arial" w:cs="Arial"/>
          <w:b/>
          <w:bCs/>
          <w:sz w:val="24"/>
          <w:szCs w:val="24"/>
        </w:rPr>
        <w:t>and</w:t>
      </w:r>
      <w:r w:rsidR="00871104">
        <w:rPr>
          <w:rFonts w:ascii="Arial" w:hAnsi="Arial" w:cs="Arial"/>
          <w:sz w:val="24"/>
          <w:szCs w:val="24"/>
        </w:rPr>
        <w:t xml:space="preserve"> </w:t>
      </w:r>
      <w:r w:rsidR="00714DFF">
        <w:rPr>
          <w:rFonts w:ascii="Arial" w:hAnsi="Arial" w:cs="Arial"/>
          <w:sz w:val="24"/>
          <w:szCs w:val="24"/>
        </w:rPr>
        <w:t>the Board’s</w:t>
      </w:r>
      <w:r>
        <w:rPr>
          <w:rFonts w:ascii="Arial" w:hAnsi="Arial" w:cs="Arial"/>
          <w:sz w:val="24"/>
          <w:szCs w:val="24"/>
        </w:rPr>
        <w:t xml:space="preserve"> statutory jurisdictional requirements must be met</w:t>
      </w:r>
      <w:r w:rsidR="00714DFF">
        <w:rPr>
          <w:rFonts w:ascii="Arial" w:hAnsi="Arial" w:cs="Arial"/>
          <w:sz w:val="24"/>
          <w:szCs w:val="24"/>
        </w:rPr>
        <w:t xml:space="preserve"> for </w:t>
      </w:r>
      <w:r w:rsidR="008E336E">
        <w:rPr>
          <w:rFonts w:ascii="Arial" w:hAnsi="Arial" w:cs="Arial"/>
          <w:sz w:val="24"/>
          <w:szCs w:val="24"/>
        </w:rPr>
        <w:t>a</w:t>
      </w:r>
      <w:r w:rsidR="00714DFF">
        <w:rPr>
          <w:rFonts w:ascii="Arial" w:hAnsi="Arial" w:cs="Arial"/>
          <w:sz w:val="24"/>
          <w:szCs w:val="24"/>
        </w:rPr>
        <w:t xml:space="preserve"> case to be mediated</w:t>
      </w:r>
      <w:r>
        <w:rPr>
          <w:rFonts w:ascii="Arial" w:hAnsi="Arial" w:cs="Arial"/>
          <w:sz w:val="24"/>
          <w:szCs w:val="24"/>
        </w:rPr>
        <w:t>.</w:t>
      </w:r>
    </w:p>
    <w:p w14:paraId="72A18696" w14:textId="77777777" w:rsidR="00D02E8E" w:rsidRPr="00D02E8E" w:rsidRDefault="00D02E8E" w:rsidP="00D02E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EFA618" w14:textId="342FA605" w:rsidR="009772A7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concerning the mediation program, </w:t>
      </w:r>
      <w:r w:rsidR="009772A7">
        <w:rPr>
          <w:rFonts w:ascii="Arial" w:hAnsi="Arial" w:cs="Arial"/>
          <w:sz w:val="24"/>
          <w:szCs w:val="24"/>
        </w:rPr>
        <w:t xml:space="preserve">you may </w:t>
      </w:r>
      <w:r w:rsidR="00871104">
        <w:rPr>
          <w:rFonts w:ascii="Arial" w:hAnsi="Arial" w:cs="Arial"/>
          <w:sz w:val="24"/>
          <w:szCs w:val="24"/>
        </w:rPr>
        <w:t xml:space="preserve">email </w:t>
      </w:r>
      <w:r w:rsidR="009772A7">
        <w:rPr>
          <w:rFonts w:ascii="Arial" w:hAnsi="Arial" w:cs="Arial"/>
          <w:sz w:val="24"/>
          <w:szCs w:val="24"/>
        </w:rPr>
        <w:t>David Cella</w:t>
      </w:r>
      <w:r>
        <w:rPr>
          <w:rFonts w:ascii="Arial" w:hAnsi="Arial" w:cs="Arial"/>
          <w:sz w:val="24"/>
          <w:szCs w:val="24"/>
        </w:rPr>
        <w:t xml:space="preserve"> at </w:t>
      </w:r>
      <w:r w:rsidR="00871104">
        <w:rPr>
          <w:rFonts w:ascii="Arial" w:hAnsi="Arial" w:cs="Arial"/>
          <w:sz w:val="24"/>
          <w:szCs w:val="24"/>
        </w:rPr>
        <w:t>david.a.cella@mass.gov.</w:t>
      </w:r>
    </w:p>
    <w:p w14:paraId="05C3E80D" w14:textId="77777777" w:rsidR="00714DFF" w:rsidRDefault="00714DFF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A9DB9E" w14:textId="77777777" w:rsidR="00D02E8E" w:rsidRPr="009772A7" w:rsidRDefault="009772A7" w:rsidP="00D02E8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dash"/>
        </w:rPr>
      </w:pPr>
      <w:r w:rsidRPr="009772A7">
        <w:rPr>
          <w:rFonts w:ascii="Arial" w:hAnsi="Arial" w:cs="Arial"/>
          <w:b/>
          <w:sz w:val="24"/>
          <w:szCs w:val="24"/>
          <w:u w:val="dash"/>
        </w:rPr>
        <w:t>---------------------------------------------------------------------------------------------------------------------</w:t>
      </w:r>
      <w:r w:rsidR="00D02E8E" w:rsidRPr="009772A7">
        <w:rPr>
          <w:rFonts w:ascii="Arial" w:hAnsi="Arial" w:cs="Arial"/>
          <w:b/>
          <w:sz w:val="24"/>
          <w:szCs w:val="24"/>
          <w:u w:val="dash"/>
        </w:rPr>
        <w:tab/>
      </w:r>
    </w:p>
    <w:p w14:paraId="5A5B0C45" w14:textId="77777777" w:rsidR="009772A7" w:rsidRDefault="009772A7" w:rsidP="00977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MEDIATION  REQUEST FORM</w:t>
      </w:r>
    </w:p>
    <w:p w14:paraId="71F2A508" w14:textId="13E2345C" w:rsidR="00D02E8E" w:rsidRDefault="009772A7" w:rsidP="00D02E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02E8E">
        <w:rPr>
          <w:rFonts w:ascii="Arial" w:hAnsi="Arial" w:cs="Arial"/>
          <w:sz w:val="24"/>
          <w:szCs w:val="24"/>
        </w:rPr>
        <w:t xml:space="preserve">lease fill out this form and return to the address below. </w:t>
      </w:r>
    </w:p>
    <w:p w14:paraId="04B20850" w14:textId="77777777" w:rsidR="00D02E8E" w:rsidRDefault="00D02E8E" w:rsidP="00D02E8E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Your Name: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772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Other party: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CF5A7D3" w14:textId="77777777" w:rsidR="00D02E8E" w:rsidRDefault="00D02E8E" w:rsidP="00D02E8E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Docket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Your phone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7341D6C" w14:textId="77777777" w:rsidR="00D02E8E" w:rsidRDefault="00D02E8E" w:rsidP="00D02E8E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Your address: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55994EB" w14:textId="77777777" w:rsidR="00D02E8E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to:</w:t>
      </w:r>
      <w:r>
        <w:rPr>
          <w:rFonts w:ascii="Arial" w:hAnsi="Arial" w:cs="Arial"/>
          <w:sz w:val="24"/>
          <w:szCs w:val="24"/>
        </w:rPr>
        <w:tab/>
        <w:t>Massachusetts Appellate Tax Board</w:t>
      </w:r>
    </w:p>
    <w:p w14:paraId="38B2EFA9" w14:textId="77777777" w:rsidR="00D02E8E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Mediation Coordinator</w:t>
      </w:r>
    </w:p>
    <w:p w14:paraId="43A0FCA3" w14:textId="77777777" w:rsidR="00D02E8E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 Cambridge Street</w:t>
      </w:r>
      <w:r w:rsidR="00116EC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Suite 200</w:t>
      </w:r>
    </w:p>
    <w:p w14:paraId="1208D5AE" w14:textId="77777777" w:rsidR="00D02E8E" w:rsidRPr="00D02E8E" w:rsidRDefault="00D02E8E" w:rsidP="00D02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Boston, MA 02114</w:t>
      </w:r>
    </w:p>
    <w:sectPr w:rsidR="00D02E8E" w:rsidRPr="00D02E8E" w:rsidSect="009772A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8E"/>
    <w:rsid w:val="000118DA"/>
    <w:rsid w:val="000E76EF"/>
    <w:rsid w:val="00116ECD"/>
    <w:rsid w:val="001345F5"/>
    <w:rsid w:val="00160773"/>
    <w:rsid w:val="00183A9D"/>
    <w:rsid w:val="00217F41"/>
    <w:rsid w:val="00274BD8"/>
    <w:rsid w:val="00297F53"/>
    <w:rsid w:val="003256D6"/>
    <w:rsid w:val="003B31CD"/>
    <w:rsid w:val="00444816"/>
    <w:rsid w:val="00485EA6"/>
    <w:rsid w:val="005E0032"/>
    <w:rsid w:val="00714DFF"/>
    <w:rsid w:val="0080080F"/>
    <w:rsid w:val="00871104"/>
    <w:rsid w:val="008E336E"/>
    <w:rsid w:val="008F4A89"/>
    <w:rsid w:val="009772A7"/>
    <w:rsid w:val="009E121C"/>
    <w:rsid w:val="00A94A75"/>
    <w:rsid w:val="00D02E8E"/>
    <w:rsid w:val="00EB5922"/>
    <w:rsid w:val="00EC3BAD"/>
    <w:rsid w:val="00F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130A"/>
  <w15:docId w15:val="{9FFE5CA4-980F-43BB-AA9E-69FD2C2D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Defrancisco, Mark (ATB)</dc:creator>
  <cp:lastModifiedBy>Cella, David A (ATB)</cp:lastModifiedBy>
  <cp:revision>5</cp:revision>
  <cp:lastPrinted>2021-04-07T13:47:00Z</cp:lastPrinted>
  <dcterms:created xsi:type="dcterms:W3CDTF">2021-04-07T13:47:00Z</dcterms:created>
  <dcterms:modified xsi:type="dcterms:W3CDTF">2021-04-07T14:32:00Z</dcterms:modified>
</cp:coreProperties>
</file>