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E75F" w14:textId="77777777" w:rsidR="00E90843" w:rsidRDefault="00E90843" w:rsidP="00335782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Department of Mental Health </w:t>
      </w:r>
    </w:p>
    <w:p w14:paraId="61782B81" w14:textId="4AF201EC" w:rsidR="002B1876" w:rsidRPr="004279B3" w:rsidRDefault="00E83C3C" w:rsidP="00643418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 w:rsidRPr="004279B3">
        <w:rPr>
          <w:b/>
          <w:bCs/>
        </w:rPr>
        <w:t>Medical Necessity Commission</w:t>
      </w:r>
      <w:r w:rsidR="00F52CFC">
        <w:rPr>
          <w:b/>
          <w:bCs/>
        </w:rPr>
        <w:t xml:space="preserve"> Minutes of Meeting</w:t>
      </w:r>
    </w:p>
    <w:p w14:paraId="30682707" w14:textId="2201A127" w:rsidR="00EE2CEA" w:rsidRPr="004279B3" w:rsidRDefault="00F52CFC" w:rsidP="00335782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November 18, 2022, </w:t>
      </w:r>
      <w:r w:rsidR="00EE2CEA" w:rsidRPr="004279B3">
        <w:rPr>
          <w:b/>
          <w:bCs/>
        </w:rPr>
        <w:t>2:00-3:00</w:t>
      </w:r>
      <w:r>
        <w:rPr>
          <w:b/>
          <w:bCs/>
        </w:rPr>
        <w:t>p.m.</w:t>
      </w:r>
    </w:p>
    <w:p w14:paraId="3D655F7C" w14:textId="41191F92" w:rsidR="002B1876" w:rsidRPr="004279B3" w:rsidRDefault="00E90843" w:rsidP="00335782">
      <w:pPr>
        <w:tabs>
          <w:tab w:val="left" w:pos="360"/>
        </w:tabs>
        <w:spacing w:after="0" w:line="240" w:lineRule="auto"/>
        <w:ind w:left="720" w:hanging="360"/>
        <w:jc w:val="center"/>
        <w:rPr>
          <w:b/>
          <w:bCs/>
        </w:rPr>
      </w:pPr>
      <w:r>
        <w:rPr>
          <w:b/>
          <w:bCs/>
        </w:rPr>
        <w:t xml:space="preserve">Location: </w:t>
      </w:r>
      <w:r w:rsidR="002B1876" w:rsidRPr="004279B3">
        <w:rPr>
          <w:b/>
          <w:bCs/>
        </w:rPr>
        <w:t xml:space="preserve">In-Person </w:t>
      </w:r>
      <w:r w:rsidR="009C32C0">
        <w:rPr>
          <w:b/>
          <w:bCs/>
        </w:rPr>
        <w:t xml:space="preserve">at DMH </w:t>
      </w:r>
      <w:r w:rsidR="002B1876" w:rsidRPr="004279B3">
        <w:rPr>
          <w:b/>
          <w:bCs/>
        </w:rPr>
        <w:t>or via Zoom</w:t>
      </w:r>
    </w:p>
    <w:p w14:paraId="6CFAE755" w14:textId="77777777" w:rsidR="00643418" w:rsidRDefault="00643418" w:rsidP="00E83C3C">
      <w:pPr>
        <w:pStyle w:val="ListParagraph"/>
      </w:pPr>
    </w:p>
    <w:p w14:paraId="3F19AEA7" w14:textId="53D351EE" w:rsidR="00E83C3C" w:rsidRDefault="009E7EB2" w:rsidP="00E83C3C">
      <w:pPr>
        <w:pStyle w:val="ListParagraph"/>
      </w:pPr>
      <w:r>
        <w:t>Meeting #1</w:t>
      </w:r>
      <w:r w:rsidR="00643418">
        <w:t xml:space="preserve"> Summary:</w:t>
      </w:r>
    </w:p>
    <w:p w14:paraId="4E6D9759" w14:textId="5D5408FF" w:rsidR="009A7537" w:rsidRDefault="009A7537" w:rsidP="00E83C3C">
      <w:pPr>
        <w:pStyle w:val="ListParagraph"/>
      </w:pPr>
    </w:p>
    <w:p w14:paraId="7BEA0C67" w14:textId="58316EE1" w:rsidR="009A7537" w:rsidRDefault="009A7537" w:rsidP="009A3481">
      <w:pPr>
        <w:pStyle w:val="ListParagraph"/>
        <w:numPr>
          <w:ilvl w:val="0"/>
          <w:numId w:val="2"/>
        </w:numPr>
      </w:pPr>
      <w:r>
        <w:t>Commissioner Brooke Doyle called the meeting to order</w:t>
      </w:r>
      <w:r w:rsidR="006D0A16">
        <w:t>.</w:t>
      </w:r>
    </w:p>
    <w:p w14:paraId="7B778853" w14:textId="33B5C925" w:rsidR="009A3481" w:rsidRDefault="009A3481" w:rsidP="009A3481">
      <w:pPr>
        <w:pStyle w:val="ListParagraph"/>
        <w:ind w:left="1080"/>
      </w:pPr>
    </w:p>
    <w:p w14:paraId="5FF266FB" w14:textId="6A0F9ADF" w:rsidR="009A3481" w:rsidRDefault="004631D9" w:rsidP="009A3481">
      <w:pPr>
        <w:pStyle w:val="ListParagraph"/>
        <w:numPr>
          <w:ilvl w:val="0"/>
          <w:numId w:val="2"/>
        </w:numPr>
      </w:pPr>
      <w:r>
        <w:t>Roll Call of Commission Members (See attached attendance</w:t>
      </w:r>
      <w:r w:rsidR="00153920">
        <w:t xml:space="preserve"> sheet)</w:t>
      </w:r>
    </w:p>
    <w:p w14:paraId="40769DB3" w14:textId="77777777" w:rsidR="00153920" w:rsidRDefault="00153920" w:rsidP="00153920">
      <w:pPr>
        <w:pStyle w:val="ListParagraph"/>
      </w:pPr>
    </w:p>
    <w:p w14:paraId="78466AA8" w14:textId="15A3854B" w:rsidR="00153920" w:rsidRDefault="00C3668F" w:rsidP="009A3481">
      <w:pPr>
        <w:pStyle w:val="ListParagraph"/>
        <w:numPr>
          <w:ilvl w:val="0"/>
          <w:numId w:val="2"/>
        </w:numPr>
      </w:pPr>
      <w:r>
        <w:t xml:space="preserve">Future </w:t>
      </w:r>
      <w:r w:rsidR="0023600F">
        <w:t>M</w:t>
      </w:r>
      <w:r w:rsidR="00234F66">
        <w:t xml:space="preserve">eeting </w:t>
      </w:r>
      <w:r w:rsidR="0023600F">
        <w:t>D</w:t>
      </w:r>
      <w:r w:rsidR="00234F66">
        <w:t>ates</w:t>
      </w:r>
      <w:r w:rsidR="00483448">
        <w:t xml:space="preserve"> &amp;</w:t>
      </w:r>
      <w:r w:rsidR="0023600F">
        <w:t xml:space="preserve"> Commission Materials</w:t>
      </w:r>
      <w:r w:rsidR="00483448">
        <w:t xml:space="preserve"> </w:t>
      </w:r>
    </w:p>
    <w:p w14:paraId="05897BCC" w14:textId="0E393EB3" w:rsidR="006B1522" w:rsidRDefault="000E58D2" w:rsidP="006B1522">
      <w:pPr>
        <w:pStyle w:val="ListParagraph"/>
        <w:numPr>
          <w:ilvl w:val="0"/>
          <w:numId w:val="3"/>
        </w:numPr>
        <w:ind w:left="1440"/>
      </w:pPr>
      <w:r>
        <w:t xml:space="preserve">Commission members voted </w:t>
      </w:r>
      <w:r w:rsidR="00C3668F">
        <w:t xml:space="preserve">unanimously </w:t>
      </w:r>
      <w:r w:rsidR="00AD3D4F">
        <w:t>to meet monthly</w:t>
      </w:r>
      <w:r w:rsidR="00C3668F">
        <w:t xml:space="preserve"> on Friday afternoons</w:t>
      </w:r>
      <w:r w:rsidR="00054ED5">
        <w:t xml:space="preserve"> with hybrid option (both in-person and Zoom).</w:t>
      </w:r>
    </w:p>
    <w:p w14:paraId="0EFC1FDD" w14:textId="7FC44FE5" w:rsidR="006B610F" w:rsidRDefault="0044620E" w:rsidP="00881F4A">
      <w:pPr>
        <w:pStyle w:val="ListParagraph"/>
        <w:numPr>
          <w:ilvl w:val="0"/>
          <w:numId w:val="3"/>
        </w:numPr>
        <w:ind w:left="1440"/>
      </w:pPr>
      <w:r>
        <w:t xml:space="preserve">Information will be distributed to Commission </w:t>
      </w:r>
      <w:r w:rsidR="00CB3BC0">
        <w:t xml:space="preserve">members </w:t>
      </w:r>
      <w:r>
        <w:t xml:space="preserve">via email and Commissioner Doyle will establish a </w:t>
      </w:r>
      <w:r w:rsidR="004C667B">
        <w:t>SharePoint folder</w:t>
      </w:r>
      <w:r w:rsidR="00CB3BC0">
        <w:t xml:space="preserve"> for Commission members to access.</w:t>
      </w:r>
    </w:p>
    <w:p w14:paraId="2939F3E9" w14:textId="70C2063E" w:rsidR="0087635E" w:rsidRDefault="0087635E" w:rsidP="00881F4A">
      <w:pPr>
        <w:pStyle w:val="ListParagraph"/>
        <w:numPr>
          <w:ilvl w:val="0"/>
          <w:numId w:val="3"/>
        </w:numPr>
        <w:ind w:left="1440"/>
      </w:pPr>
      <w:r>
        <w:t xml:space="preserve">Meetings </w:t>
      </w:r>
      <w:r w:rsidR="007A472E">
        <w:t xml:space="preserve">are </w:t>
      </w:r>
      <w:r>
        <w:t>subject to Open Meeting Law</w:t>
      </w:r>
    </w:p>
    <w:p w14:paraId="7A42133E" w14:textId="77777777" w:rsidR="00881F4A" w:rsidRDefault="00881F4A" w:rsidP="00881F4A">
      <w:pPr>
        <w:pStyle w:val="ListParagraph"/>
        <w:ind w:left="1440"/>
      </w:pPr>
    </w:p>
    <w:p w14:paraId="7159CADE" w14:textId="009E76E6" w:rsidR="00E06623" w:rsidRDefault="00203E97" w:rsidP="006B1522">
      <w:pPr>
        <w:pStyle w:val="ListParagraph"/>
        <w:numPr>
          <w:ilvl w:val="0"/>
          <w:numId w:val="2"/>
        </w:numPr>
      </w:pPr>
      <w:r>
        <w:t>Work Product</w:t>
      </w:r>
    </w:p>
    <w:p w14:paraId="598BF8C5" w14:textId="1CEA09E7" w:rsidR="00114590" w:rsidRDefault="00DA311C" w:rsidP="00015E6C">
      <w:pPr>
        <w:pStyle w:val="ListParagraph"/>
        <w:numPr>
          <w:ilvl w:val="0"/>
          <w:numId w:val="4"/>
        </w:numPr>
        <w:ind w:left="1440"/>
      </w:pPr>
      <w:r>
        <w:t>Over the course of the next year</w:t>
      </w:r>
      <w:r w:rsidR="00114590">
        <w:t>,</w:t>
      </w:r>
      <w:r>
        <w:t xml:space="preserve"> the Commission must forward a report with a set of recommendations </w:t>
      </w:r>
      <w:r w:rsidR="003C66C3">
        <w:t>to the Legislature.</w:t>
      </w:r>
    </w:p>
    <w:p w14:paraId="10043734" w14:textId="77777777" w:rsidR="003C66C3" w:rsidRDefault="003C66C3" w:rsidP="003C66C3">
      <w:pPr>
        <w:pStyle w:val="ListParagraph"/>
        <w:ind w:left="1440"/>
      </w:pPr>
    </w:p>
    <w:p w14:paraId="476CE123" w14:textId="2548B523" w:rsidR="006B1522" w:rsidRDefault="00134000" w:rsidP="006B1522">
      <w:pPr>
        <w:pStyle w:val="ListParagraph"/>
        <w:numPr>
          <w:ilvl w:val="0"/>
          <w:numId w:val="2"/>
        </w:numPr>
      </w:pPr>
      <w:r>
        <w:t>Scope of the Commission</w:t>
      </w:r>
    </w:p>
    <w:p w14:paraId="16CF003B" w14:textId="5EA8722B" w:rsidR="00CB079B" w:rsidRDefault="00134000" w:rsidP="005A7313">
      <w:pPr>
        <w:pStyle w:val="ListParagraph"/>
        <w:numPr>
          <w:ilvl w:val="0"/>
          <w:numId w:val="3"/>
        </w:numPr>
        <w:ind w:left="1440"/>
      </w:pPr>
      <w:r>
        <w:t xml:space="preserve">Commission members </w:t>
      </w:r>
      <w:r w:rsidR="009C430D">
        <w:t xml:space="preserve">sought clarity </w:t>
      </w:r>
      <w:r w:rsidR="003753DC">
        <w:t>around the scope of their work</w:t>
      </w:r>
      <w:r w:rsidR="00CB079B">
        <w:t>:</w:t>
      </w:r>
    </w:p>
    <w:p w14:paraId="069CA0BE" w14:textId="6FD18695" w:rsidR="00615C44" w:rsidRDefault="00CB079B" w:rsidP="00615C44">
      <w:pPr>
        <w:pStyle w:val="ListParagraph"/>
        <w:numPr>
          <w:ilvl w:val="2"/>
          <w:numId w:val="3"/>
        </w:numPr>
        <w:ind w:left="1800"/>
      </w:pPr>
      <w:r>
        <w:t>All of Behavioral Health?</w:t>
      </w:r>
    </w:p>
    <w:p w14:paraId="39187D64" w14:textId="7DD197A7" w:rsidR="005A7313" w:rsidRDefault="00CB079B" w:rsidP="00CB079B">
      <w:pPr>
        <w:pStyle w:val="ListParagraph"/>
        <w:numPr>
          <w:ilvl w:val="2"/>
          <w:numId w:val="3"/>
        </w:numPr>
        <w:ind w:left="1800"/>
      </w:pPr>
      <w:proofErr w:type="spellStart"/>
      <w:r>
        <w:t>Self Insured</w:t>
      </w:r>
      <w:proofErr w:type="spellEnd"/>
      <w:r>
        <w:t xml:space="preserve"> Plans?</w:t>
      </w:r>
    </w:p>
    <w:p w14:paraId="6CB3D056" w14:textId="2C8C53A8" w:rsidR="00CB079B" w:rsidRDefault="00CB079B" w:rsidP="00CB079B">
      <w:pPr>
        <w:pStyle w:val="ListParagraph"/>
        <w:numPr>
          <w:ilvl w:val="2"/>
          <w:numId w:val="3"/>
        </w:numPr>
        <w:ind w:left="1800"/>
      </w:pPr>
      <w:r>
        <w:t>Public Pay</w:t>
      </w:r>
      <w:r w:rsidR="007721A4">
        <w:t>ers?</w:t>
      </w:r>
    </w:p>
    <w:p w14:paraId="21263CEC" w14:textId="32A5B57A" w:rsidR="00CE3C10" w:rsidRDefault="007721A4" w:rsidP="007721A4">
      <w:pPr>
        <w:pStyle w:val="ListParagraph"/>
        <w:numPr>
          <w:ilvl w:val="2"/>
          <w:numId w:val="3"/>
        </w:numPr>
        <w:ind w:left="1440"/>
      </w:pPr>
      <w:r>
        <w:t xml:space="preserve">Commissioner Doyle indicated </w:t>
      </w:r>
      <w:r w:rsidR="00336D9B">
        <w:t xml:space="preserve">the </w:t>
      </w:r>
      <w:r w:rsidR="003F7F10">
        <w:t xml:space="preserve">statutory language </w:t>
      </w:r>
      <w:r w:rsidR="00CF181F">
        <w:t xml:space="preserve">is </w:t>
      </w:r>
      <w:r w:rsidR="00AA7BB2">
        <w:t>vague</w:t>
      </w:r>
      <w:r w:rsidR="00CF181F">
        <w:t xml:space="preserve"> </w:t>
      </w:r>
      <w:r w:rsidR="00BD01DF">
        <w:t xml:space="preserve">--- </w:t>
      </w:r>
      <w:r w:rsidR="00336D9B">
        <w:t>the Commission needs to de</w:t>
      </w:r>
      <w:r w:rsidR="00BD01DF">
        <w:t>termine</w:t>
      </w:r>
      <w:r w:rsidR="00615C44">
        <w:t xml:space="preserve"> what should be reviewed, recommended </w:t>
      </w:r>
      <w:r w:rsidR="002D12A8">
        <w:t>and completed within the year.</w:t>
      </w:r>
    </w:p>
    <w:p w14:paraId="37A1EDA8" w14:textId="340B7495" w:rsidR="00317BEA" w:rsidRDefault="002D12A8" w:rsidP="00E9372A">
      <w:pPr>
        <w:pStyle w:val="ListParagraph"/>
        <w:numPr>
          <w:ilvl w:val="2"/>
          <w:numId w:val="3"/>
        </w:numPr>
        <w:ind w:left="1440"/>
      </w:pPr>
      <w:r>
        <w:t xml:space="preserve">Members </w:t>
      </w:r>
      <w:r w:rsidR="00597B7B">
        <w:t xml:space="preserve">expressed their support </w:t>
      </w:r>
      <w:r w:rsidR="00077183">
        <w:t xml:space="preserve">for </w:t>
      </w:r>
      <w:r w:rsidR="00C073EC">
        <w:t xml:space="preserve">taking </w:t>
      </w:r>
      <w:r w:rsidR="00DA3DDE">
        <w:t xml:space="preserve">a </w:t>
      </w:r>
      <w:r w:rsidR="00AA7BB2">
        <w:t>broad approach</w:t>
      </w:r>
      <w:r w:rsidR="00317BEA">
        <w:t>, inclusive of all services and payers.</w:t>
      </w:r>
      <w:r w:rsidR="00DA3DDE">
        <w:t xml:space="preserve">  Some discussion centered around establishing a hierarchy</w:t>
      </w:r>
      <w:r w:rsidR="008D3661">
        <w:t>.  Future work will inform</w:t>
      </w:r>
      <w:r w:rsidR="000D6CFF">
        <w:t>.</w:t>
      </w:r>
      <w:r w:rsidR="00DA3DDE">
        <w:t xml:space="preserve"> </w:t>
      </w:r>
    </w:p>
    <w:p w14:paraId="2555D4D6" w14:textId="77777777" w:rsidR="00E9372A" w:rsidRDefault="00E9372A" w:rsidP="00E9372A">
      <w:pPr>
        <w:pStyle w:val="ListParagraph"/>
        <w:ind w:left="1440"/>
      </w:pPr>
    </w:p>
    <w:p w14:paraId="292D98F0" w14:textId="7B9DBBCB" w:rsidR="00E9372A" w:rsidRDefault="00BA1EB1" w:rsidP="00E9372A">
      <w:pPr>
        <w:pStyle w:val="ListParagraph"/>
        <w:numPr>
          <w:ilvl w:val="0"/>
          <w:numId w:val="2"/>
        </w:numPr>
      </w:pPr>
      <w:r>
        <w:t>Environmental Scan</w:t>
      </w:r>
    </w:p>
    <w:p w14:paraId="1EFF5D53" w14:textId="59E07B31" w:rsidR="00E85CA0" w:rsidRDefault="00BA1EB1" w:rsidP="00E85CA0">
      <w:pPr>
        <w:pStyle w:val="ListParagraph"/>
        <w:numPr>
          <w:ilvl w:val="0"/>
          <w:numId w:val="5"/>
        </w:numPr>
        <w:tabs>
          <w:tab w:val="left" w:pos="1440"/>
        </w:tabs>
        <w:ind w:left="1440"/>
      </w:pPr>
      <w:r>
        <w:t xml:space="preserve">As a first </w:t>
      </w:r>
      <w:r w:rsidR="00C4145F">
        <w:t xml:space="preserve">fact finding </w:t>
      </w:r>
      <w:r>
        <w:t>step</w:t>
      </w:r>
      <w:r w:rsidR="004E30CC">
        <w:t>,</w:t>
      </w:r>
      <w:r>
        <w:t xml:space="preserve"> </w:t>
      </w:r>
      <w:r w:rsidR="00146EB5">
        <w:t>commission members</w:t>
      </w:r>
      <w:r w:rsidR="0085707D">
        <w:t xml:space="preserve"> </w:t>
      </w:r>
      <w:r w:rsidR="00894069">
        <w:t xml:space="preserve">unanimously </w:t>
      </w:r>
      <w:r w:rsidR="0085707D">
        <w:t xml:space="preserve">agreed </w:t>
      </w:r>
      <w:r w:rsidR="000D6CFF">
        <w:t xml:space="preserve">to </w:t>
      </w:r>
      <w:r w:rsidR="0094229F">
        <w:t xml:space="preserve">review </w:t>
      </w:r>
      <w:r w:rsidR="00205D0A">
        <w:t>the experience of other states</w:t>
      </w:r>
      <w:r w:rsidR="00FB1312">
        <w:t>, notably California and New York.</w:t>
      </w:r>
      <w:r>
        <w:t xml:space="preserve"> </w:t>
      </w:r>
      <w:r w:rsidR="00FB1312">
        <w:t xml:space="preserve">  What have they learned and how did they approach?</w:t>
      </w:r>
      <w:r w:rsidR="00410965">
        <w:t xml:space="preserve"> </w:t>
      </w:r>
    </w:p>
    <w:p w14:paraId="53EC0B8B" w14:textId="56F79ABE" w:rsidR="00AE6E21" w:rsidRDefault="005E5B8D" w:rsidP="0072266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t>Review MA medical necessity standards</w:t>
      </w:r>
      <w:r w:rsidR="00722669">
        <w:t>.</w:t>
      </w:r>
      <w:r w:rsidR="00722669" w:rsidRPr="00722669">
        <w:t xml:space="preserve"> </w:t>
      </w:r>
      <w:r w:rsidR="00722669">
        <w:t>Where are the areas of uniformity versus greater variation?</w:t>
      </w:r>
      <w:r w:rsidR="00FA64D0">
        <w:t xml:space="preserve">  Is MA more stringent?</w:t>
      </w:r>
    </w:p>
    <w:p w14:paraId="670DDBCF" w14:textId="518AA2BF" w:rsidR="00735F4A" w:rsidRDefault="003E3D21" w:rsidP="00735F4A">
      <w:pPr>
        <w:pStyle w:val="ListParagraph"/>
        <w:numPr>
          <w:ilvl w:val="0"/>
          <w:numId w:val="5"/>
        </w:numPr>
        <w:tabs>
          <w:tab w:val="left" w:pos="1440"/>
        </w:tabs>
        <w:ind w:left="1440"/>
      </w:pPr>
      <w:r>
        <w:t xml:space="preserve">Commission members encouraged to circulate </w:t>
      </w:r>
      <w:r w:rsidR="000B39D3">
        <w:t xml:space="preserve">any </w:t>
      </w:r>
      <w:r>
        <w:t xml:space="preserve">materials they have or </w:t>
      </w:r>
      <w:r w:rsidR="000B39D3">
        <w:t>come across</w:t>
      </w:r>
      <w:r>
        <w:t xml:space="preserve"> (SharePoint </w:t>
      </w:r>
      <w:r w:rsidR="00735F4A">
        <w:t>will be created).</w:t>
      </w:r>
    </w:p>
    <w:p w14:paraId="4E926236" w14:textId="7EA3E8BF" w:rsidR="00D9641F" w:rsidRDefault="00D9641F" w:rsidP="00D9641F">
      <w:pPr>
        <w:pStyle w:val="ListParagraph"/>
        <w:tabs>
          <w:tab w:val="left" w:pos="1440"/>
        </w:tabs>
        <w:ind w:left="1440"/>
      </w:pPr>
    </w:p>
    <w:p w14:paraId="7124D2C2" w14:textId="77777777" w:rsidR="00ED5076" w:rsidRDefault="00ED5076" w:rsidP="00D9641F">
      <w:pPr>
        <w:pStyle w:val="ListParagraph"/>
        <w:tabs>
          <w:tab w:val="left" w:pos="1440"/>
        </w:tabs>
        <w:ind w:left="1440"/>
      </w:pPr>
    </w:p>
    <w:p w14:paraId="32CEEE05" w14:textId="4F606793" w:rsidR="00735F4A" w:rsidRDefault="00DF2875" w:rsidP="00735F4A">
      <w:pPr>
        <w:pStyle w:val="ListParagraph"/>
        <w:numPr>
          <w:ilvl w:val="0"/>
          <w:numId w:val="2"/>
        </w:numPr>
        <w:tabs>
          <w:tab w:val="left" w:pos="1440"/>
        </w:tabs>
      </w:pPr>
      <w:r>
        <w:t xml:space="preserve">Understanding Medical Necessity from </w:t>
      </w:r>
      <w:r w:rsidR="0012055E">
        <w:t xml:space="preserve">the </w:t>
      </w:r>
      <w:r w:rsidR="0057158E">
        <w:t xml:space="preserve">Lens of </w:t>
      </w:r>
      <w:r w:rsidR="005E10F0">
        <w:t>Stakeholders</w:t>
      </w:r>
    </w:p>
    <w:p w14:paraId="56918E0D" w14:textId="503B53A3" w:rsidR="005E10F0" w:rsidRDefault="005C569E" w:rsidP="0072266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lastRenderedPageBreak/>
        <w:t>How do providers determine medical necessity</w:t>
      </w:r>
      <w:r w:rsidR="007F0001">
        <w:t xml:space="preserve"> and payers think </w:t>
      </w:r>
      <w:r w:rsidR="00231240">
        <w:t xml:space="preserve">about it? </w:t>
      </w:r>
    </w:p>
    <w:p w14:paraId="42C65430" w14:textId="538EAA15" w:rsidR="00383E4E" w:rsidRDefault="00762CA7" w:rsidP="002E273D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t xml:space="preserve">Pose same set of questions to providers, payers, and </w:t>
      </w:r>
      <w:r w:rsidR="00C36CC9">
        <w:t>advocacy groups</w:t>
      </w:r>
      <w:r w:rsidR="00FA64D0">
        <w:t>.</w:t>
      </w:r>
    </w:p>
    <w:p w14:paraId="383002AD" w14:textId="77777777" w:rsidR="002E273D" w:rsidRDefault="002E273D" w:rsidP="002E273D">
      <w:pPr>
        <w:pStyle w:val="ListParagraph"/>
        <w:tabs>
          <w:tab w:val="left" w:pos="1440"/>
        </w:tabs>
        <w:ind w:left="1440"/>
      </w:pPr>
    </w:p>
    <w:p w14:paraId="0BA6E124" w14:textId="58D768CE" w:rsidR="00383E4E" w:rsidRDefault="00B63F38" w:rsidP="00383E4E">
      <w:pPr>
        <w:pStyle w:val="ListParagraph"/>
        <w:numPr>
          <w:ilvl w:val="0"/>
          <w:numId w:val="2"/>
        </w:numPr>
        <w:tabs>
          <w:tab w:val="left" w:pos="1440"/>
        </w:tabs>
      </w:pPr>
      <w:r>
        <w:t>A</w:t>
      </w:r>
      <w:r w:rsidR="00FC7101">
        <w:t>djournment</w:t>
      </w:r>
    </w:p>
    <w:p w14:paraId="5ADC9AC0" w14:textId="11E5BF75" w:rsidR="00FC7101" w:rsidRDefault="00FC7101" w:rsidP="00FC7101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t>The Commission agreed to adjourn and will meet next on Friday, December 16</w:t>
      </w:r>
      <w:r w:rsidR="00BE3320">
        <w:t>, 2:00-3:00.</w:t>
      </w:r>
    </w:p>
    <w:p w14:paraId="30A771E9" w14:textId="33A3A1BD" w:rsidR="004E30CC" w:rsidRDefault="004E30CC" w:rsidP="00785F38">
      <w:pPr>
        <w:tabs>
          <w:tab w:val="left" w:pos="1440"/>
        </w:tabs>
      </w:pPr>
    </w:p>
    <w:p w14:paraId="0F5BAF9D" w14:textId="4B6CC5F1" w:rsidR="00A72B51" w:rsidRDefault="00A72B51" w:rsidP="00E83C3C">
      <w:pPr>
        <w:pStyle w:val="ListParagraph"/>
      </w:pPr>
    </w:p>
    <w:p w14:paraId="26F29953" w14:textId="77777777" w:rsidR="00A72B51" w:rsidRDefault="00A72B51" w:rsidP="00E83C3C">
      <w:pPr>
        <w:pStyle w:val="ListParagraph"/>
      </w:pPr>
    </w:p>
    <w:p w14:paraId="372ABD95" w14:textId="7DB7BBEA" w:rsidR="009A7537" w:rsidRDefault="009A7537" w:rsidP="00E83C3C">
      <w:pPr>
        <w:pStyle w:val="ListParagraph"/>
      </w:pPr>
    </w:p>
    <w:p w14:paraId="0CB10875" w14:textId="77777777" w:rsidR="009A7537" w:rsidRDefault="009A7537" w:rsidP="00E83C3C">
      <w:pPr>
        <w:pStyle w:val="ListParagraph"/>
      </w:pPr>
    </w:p>
    <w:p w14:paraId="40FBB0F2" w14:textId="0CEBA958" w:rsidR="00190405" w:rsidRDefault="00190405" w:rsidP="00190405">
      <w:pPr>
        <w:ind w:left="360"/>
      </w:pPr>
    </w:p>
    <w:p w14:paraId="4BF12CE4" w14:textId="7E54169E" w:rsidR="00D21763" w:rsidRDefault="00D21763" w:rsidP="00ED5076"/>
    <w:sectPr w:rsidR="00D2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0FC"/>
    <w:multiLevelType w:val="hybridMultilevel"/>
    <w:tmpl w:val="8C54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42ED"/>
    <w:multiLevelType w:val="hybridMultilevel"/>
    <w:tmpl w:val="00ECA150"/>
    <w:lvl w:ilvl="0" w:tplc="584EF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B6FCE"/>
    <w:multiLevelType w:val="hybridMultilevel"/>
    <w:tmpl w:val="1A129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B74457"/>
    <w:multiLevelType w:val="hybridMultilevel"/>
    <w:tmpl w:val="BF6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C3338"/>
    <w:multiLevelType w:val="hybridMultilevel"/>
    <w:tmpl w:val="4FE096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720178">
    <w:abstractNumId w:val="0"/>
  </w:num>
  <w:num w:numId="2" w16cid:durableId="164170173">
    <w:abstractNumId w:val="1"/>
  </w:num>
  <w:num w:numId="3" w16cid:durableId="1615285283">
    <w:abstractNumId w:val="3"/>
  </w:num>
  <w:num w:numId="4" w16cid:durableId="934946779">
    <w:abstractNumId w:val="4"/>
  </w:num>
  <w:num w:numId="5" w16cid:durableId="29576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11"/>
    <w:rsid w:val="00000440"/>
    <w:rsid w:val="00010362"/>
    <w:rsid w:val="00015E6C"/>
    <w:rsid w:val="000347E6"/>
    <w:rsid w:val="00053FD8"/>
    <w:rsid w:val="00054ED5"/>
    <w:rsid w:val="00077183"/>
    <w:rsid w:val="000803DC"/>
    <w:rsid w:val="00092B46"/>
    <w:rsid w:val="000A2A3E"/>
    <w:rsid w:val="000A30B1"/>
    <w:rsid w:val="000B39D3"/>
    <w:rsid w:val="000C4E3C"/>
    <w:rsid w:val="000D5ADA"/>
    <w:rsid w:val="000D6CFF"/>
    <w:rsid w:val="000E58D2"/>
    <w:rsid w:val="000E5EDD"/>
    <w:rsid w:val="00105CAB"/>
    <w:rsid w:val="00105FDB"/>
    <w:rsid w:val="00114590"/>
    <w:rsid w:val="0012055E"/>
    <w:rsid w:val="00134000"/>
    <w:rsid w:val="00146EB5"/>
    <w:rsid w:val="00153920"/>
    <w:rsid w:val="001658F2"/>
    <w:rsid w:val="00190405"/>
    <w:rsid w:val="001B2562"/>
    <w:rsid w:val="001C2559"/>
    <w:rsid w:val="00202E0E"/>
    <w:rsid w:val="00203E97"/>
    <w:rsid w:val="00205D0A"/>
    <w:rsid w:val="00231240"/>
    <w:rsid w:val="00234F66"/>
    <w:rsid w:val="0023600F"/>
    <w:rsid w:val="00240C6B"/>
    <w:rsid w:val="00283A1F"/>
    <w:rsid w:val="002B1876"/>
    <w:rsid w:val="002C773C"/>
    <w:rsid w:val="002D12A8"/>
    <w:rsid w:val="002E273D"/>
    <w:rsid w:val="00305F5C"/>
    <w:rsid w:val="00311BF8"/>
    <w:rsid w:val="00317BEA"/>
    <w:rsid w:val="00333541"/>
    <w:rsid w:val="00335782"/>
    <w:rsid w:val="00336D9B"/>
    <w:rsid w:val="003405BC"/>
    <w:rsid w:val="003753DC"/>
    <w:rsid w:val="00383E4E"/>
    <w:rsid w:val="003A5EAF"/>
    <w:rsid w:val="003C66C3"/>
    <w:rsid w:val="003E3D21"/>
    <w:rsid w:val="003F7F10"/>
    <w:rsid w:val="004009BD"/>
    <w:rsid w:val="00410965"/>
    <w:rsid w:val="00413527"/>
    <w:rsid w:val="004268B8"/>
    <w:rsid w:val="004279B3"/>
    <w:rsid w:val="00441476"/>
    <w:rsid w:val="00443AED"/>
    <w:rsid w:val="0044620E"/>
    <w:rsid w:val="00447DC1"/>
    <w:rsid w:val="004631D9"/>
    <w:rsid w:val="00483448"/>
    <w:rsid w:val="004B5406"/>
    <w:rsid w:val="004B5A0F"/>
    <w:rsid w:val="004B71DB"/>
    <w:rsid w:val="004C667B"/>
    <w:rsid w:val="004E30CC"/>
    <w:rsid w:val="005063B3"/>
    <w:rsid w:val="00526A82"/>
    <w:rsid w:val="0057158E"/>
    <w:rsid w:val="0057517C"/>
    <w:rsid w:val="00580167"/>
    <w:rsid w:val="00597B7B"/>
    <w:rsid w:val="005A7313"/>
    <w:rsid w:val="005C049B"/>
    <w:rsid w:val="005C569E"/>
    <w:rsid w:val="005E10F0"/>
    <w:rsid w:val="005E5B8D"/>
    <w:rsid w:val="00615C44"/>
    <w:rsid w:val="00642EA2"/>
    <w:rsid w:val="00643418"/>
    <w:rsid w:val="006723D1"/>
    <w:rsid w:val="006B1522"/>
    <w:rsid w:val="006B610F"/>
    <w:rsid w:val="006C58CE"/>
    <w:rsid w:val="006D0A16"/>
    <w:rsid w:val="006D2F75"/>
    <w:rsid w:val="006E58FA"/>
    <w:rsid w:val="006F162C"/>
    <w:rsid w:val="006F2A37"/>
    <w:rsid w:val="0070768E"/>
    <w:rsid w:val="00721A4A"/>
    <w:rsid w:val="00722669"/>
    <w:rsid w:val="00724E18"/>
    <w:rsid w:val="00735F4A"/>
    <w:rsid w:val="007502C7"/>
    <w:rsid w:val="00757EB2"/>
    <w:rsid w:val="00762CA7"/>
    <w:rsid w:val="007721A4"/>
    <w:rsid w:val="00772C9E"/>
    <w:rsid w:val="007732AB"/>
    <w:rsid w:val="00785F38"/>
    <w:rsid w:val="007873D2"/>
    <w:rsid w:val="007A472E"/>
    <w:rsid w:val="007D6593"/>
    <w:rsid w:val="007E05F6"/>
    <w:rsid w:val="007F0001"/>
    <w:rsid w:val="0085707D"/>
    <w:rsid w:val="0087635E"/>
    <w:rsid w:val="00881F4A"/>
    <w:rsid w:val="0088606A"/>
    <w:rsid w:val="00894069"/>
    <w:rsid w:val="008C04A6"/>
    <w:rsid w:val="008C5824"/>
    <w:rsid w:val="008D3661"/>
    <w:rsid w:val="0094229F"/>
    <w:rsid w:val="00980E83"/>
    <w:rsid w:val="00981C16"/>
    <w:rsid w:val="00996451"/>
    <w:rsid w:val="009A3481"/>
    <w:rsid w:val="009A7537"/>
    <w:rsid w:val="009B051D"/>
    <w:rsid w:val="009B716E"/>
    <w:rsid w:val="009C32C0"/>
    <w:rsid w:val="009C430D"/>
    <w:rsid w:val="009E7EB2"/>
    <w:rsid w:val="00A250E1"/>
    <w:rsid w:val="00A25A50"/>
    <w:rsid w:val="00A56188"/>
    <w:rsid w:val="00A72B51"/>
    <w:rsid w:val="00A92254"/>
    <w:rsid w:val="00AA7BB2"/>
    <w:rsid w:val="00AB03A9"/>
    <w:rsid w:val="00AC5F63"/>
    <w:rsid w:val="00AD0544"/>
    <w:rsid w:val="00AD3D4F"/>
    <w:rsid w:val="00AE19E2"/>
    <w:rsid w:val="00AE6E21"/>
    <w:rsid w:val="00B075D1"/>
    <w:rsid w:val="00B262CB"/>
    <w:rsid w:val="00B32499"/>
    <w:rsid w:val="00B63F38"/>
    <w:rsid w:val="00B762EB"/>
    <w:rsid w:val="00B81358"/>
    <w:rsid w:val="00B86E76"/>
    <w:rsid w:val="00BA1EB1"/>
    <w:rsid w:val="00BB1249"/>
    <w:rsid w:val="00BB2A90"/>
    <w:rsid w:val="00BD01DF"/>
    <w:rsid w:val="00BD686C"/>
    <w:rsid w:val="00BE3320"/>
    <w:rsid w:val="00BE3343"/>
    <w:rsid w:val="00BE42DA"/>
    <w:rsid w:val="00C073EC"/>
    <w:rsid w:val="00C20E81"/>
    <w:rsid w:val="00C2127E"/>
    <w:rsid w:val="00C2186D"/>
    <w:rsid w:val="00C23C86"/>
    <w:rsid w:val="00C3668F"/>
    <w:rsid w:val="00C36CC9"/>
    <w:rsid w:val="00C4145F"/>
    <w:rsid w:val="00C6456D"/>
    <w:rsid w:val="00C907C3"/>
    <w:rsid w:val="00CA3B6F"/>
    <w:rsid w:val="00CB079B"/>
    <w:rsid w:val="00CB3BC0"/>
    <w:rsid w:val="00CB62FC"/>
    <w:rsid w:val="00CE3C10"/>
    <w:rsid w:val="00CE66E3"/>
    <w:rsid w:val="00CF181F"/>
    <w:rsid w:val="00D21763"/>
    <w:rsid w:val="00D831A7"/>
    <w:rsid w:val="00D91511"/>
    <w:rsid w:val="00D9641F"/>
    <w:rsid w:val="00DA210C"/>
    <w:rsid w:val="00DA311C"/>
    <w:rsid w:val="00DA3DDE"/>
    <w:rsid w:val="00DB3276"/>
    <w:rsid w:val="00DB3A43"/>
    <w:rsid w:val="00DC7E1A"/>
    <w:rsid w:val="00DD7C0A"/>
    <w:rsid w:val="00DF2875"/>
    <w:rsid w:val="00E06623"/>
    <w:rsid w:val="00E435F7"/>
    <w:rsid w:val="00E64B51"/>
    <w:rsid w:val="00E83C3C"/>
    <w:rsid w:val="00E85CA0"/>
    <w:rsid w:val="00E90843"/>
    <w:rsid w:val="00E9372A"/>
    <w:rsid w:val="00EA1909"/>
    <w:rsid w:val="00ED5076"/>
    <w:rsid w:val="00EE2CEA"/>
    <w:rsid w:val="00F507BD"/>
    <w:rsid w:val="00F51B76"/>
    <w:rsid w:val="00F52CFC"/>
    <w:rsid w:val="00F82728"/>
    <w:rsid w:val="00FA64D0"/>
    <w:rsid w:val="00FB1312"/>
    <w:rsid w:val="00FC710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A06"/>
  <w15:chartTrackingRefBased/>
  <w15:docId w15:val="{0A705025-4291-4F26-B40E-F2B38CB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5" ma:contentTypeDescription="Create a new document." ma:contentTypeScope="" ma:versionID="2453b5332f2fbd9a7be8c805c9bb1954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5b3b3a926c46ea8e6630ae5686fc4013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8938E-3912-49E8-AFE6-857260B46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FA2EA-CA72-4BDB-89B7-2F8CE644E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010F3-6D39-4544-8809-4DD069703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307</Words>
  <Characters>1750</Characters>
  <Application>Microsoft Office Word</Application>
  <DocSecurity>0</DocSecurity>
  <Lines>14</Lines>
  <Paragraphs>4</Paragraphs>
  <ScaleCrop>false</ScaleCrop>
  <Company>Commonwealth of Massachusetts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Beatrice, Lynn (DMH)</cp:lastModifiedBy>
  <cp:revision>137</cp:revision>
  <cp:lastPrinted>2022-11-21T18:29:00Z</cp:lastPrinted>
  <dcterms:created xsi:type="dcterms:W3CDTF">2022-11-21T16:57:00Z</dcterms:created>
  <dcterms:modified xsi:type="dcterms:W3CDTF">2022-12-13T19:25:00Z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