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5C085" w14:textId="0CB127A7" w:rsidR="00E93899" w:rsidRPr="002F1589" w:rsidRDefault="00602B1A" w:rsidP="002F1589">
      <w:pPr>
        <w:jc w:val="center"/>
        <w:rPr>
          <w:sz w:val="22"/>
          <w:szCs w:val="22"/>
        </w:rPr>
      </w:pPr>
      <w:bookmarkStart w:id="0" w:name="_Hlk116473501"/>
      <w:r>
        <w:rPr>
          <w:rFonts w:cstheme="minorHAnsi"/>
          <w:b/>
          <w:bCs/>
          <w:sz w:val="32"/>
          <w:szCs w:val="32"/>
        </w:rPr>
        <w:t>TS</w:t>
      </w:r>
      <w:r w:rsidR="004E4ABD">
        <w:rPr>
          <w:rFonts w:cstheme="minorHAnsi"/>
          <w:b/>
          <w:bCs/>
          <w:sz w:val="32"/>
          <w:szCs w:val="32"/>
        </w:rPr>
        <w:t xml:space="preserve">S </w:t>
      </w:r>
      <w:r w:rsidR="00E93899" w:rsidRPr="00525FC3">
        <w:rPr>
          <w:rFonts w:cstheme="minorHAnsi"/>
          <w:b/>
          <w:bCs/>
          <w:sz w:val="32"/>
          <w:szCs w:val="32"/>
        </w:rPr>
        <w:t xml:space="preserve">MEDICATION </w:t>
      </w:r>
      <w:r w:rsidR="00287EA4">
        <w:rPr>
          <w:rFonts w:cstheme="minorHAnsi"/>
          <w:b/>
          <w:bCs/>
          <w:sz w:val="32"/>
          <w:szCs w:val="32"/>
        </w:rPr>
        <w:t>SPECIALIST TEMPLATE</w:t>
      </w:r>
    </w:p>
    <w:p w14:paraId="5A913D86" w14:textId="77777777" w:rsidR="00CA5FF6" w:rsidRPr="00525FC3" w:rsidRDefault="00CA5FF6" w:rsidP="00CC36DC">
      <w:pPr>
        <w:rPr>
          <w:rFonts w:cstheme="minorHAnsi"/>
          <w:sz w:val="11"/>
          <w:szCs w:val="11"/>
        </w:rPr>
      </w:pPr>
    </w:p>
    <w:p w14:paraId="5FF37439" w14:textId="34DC4089" w:rsidR="00CC36DC" w:rsidRDefault="00CC36DC" w:rsidP="00CC36DC">
      <w:pPr>
        <w:rPr>
          <w:rFonts w:cstheme="minorHAnsi"/>
          <w:sz w:val="22"/>
          <w:szCs w:val="22"/>
        </w:rPr>
      </w:pPr>
      <w:r w:rsidRPr="005E1DF5">
        <w:rPr>
          <w:rFonts w:cstheme="minorHAnsi"/>
          <w:sz w:val="22"/>
          <w:szCs w:val="22"/>
        </w:rPr>
        <w:t>Agency/Program Name: ______________________________________ BSAS License #: _________</w:t>
      </w:r>
      <w:r w:rsidR="00525FC3">
        <w:rPr>
          <w:rFonts w:cstheme="minorHAnsi"/>
          <w:sz w:val="22"/>
          <w:szCs w:val="22"/>
        </w:rPr>
        <w:t>_______</w:t>
      </w:r>
      <w:r w:rsidRPr="005E1DF5">
        <w:rPr>
          <w:rFonts w:cstheme="minorHAnsi"/>
          <w:sz w:val="22"/>
          <w:szCs w:val="22"/>
        </w:rPr>
        <w:t>____</w:t>
      </w:r>
    </w:p>
    <w:p w14:paraId="11DD2F9C" w14:textId="77777777" w:rsidR="00525FC3" w:rsidRPr="00525FC3" w:rsidRDefault="00525FC3" w:rsidP="00CC36DC">
      <w:pPr>
        <w:rPr>
          <w:rFonts w:cstheme="minorHAnsi"/>
          <w:sz w:val="10"/>
          <w:szCs w:val="10"/>
        </w:rPr>
      </w:pPr>
    </w:p>
    <w:p w14:paraId="19BEAACA" w14:textId="551671A5" w:rsidR="00CC36DC" w:rsidRDefault="00CC36DC" w:rsidP="00CC36DC">
      <w:pPr>
        <w:rPr>
          <w:rFonts w:cstheme="minorHAnsi"/>
          <w:sz w:val="22"/>
          <w:szCs w:val="22"/>
        </w:rPr>
      </w:pPr>
      <w:r w:rsidRPr="005E1DF5">
        <w:rPr>
          <w:rFonts w:cstheme="minorHAnsi"/>
          <w:sz w:val="22"/>
          <w:szCs w:val="22"/>
        </w:rPr>
        <w:t xml:space="preserve">Program </w:t>
      </w:r>
      <w:proofErr w:type="gramStart"/>
      <w:r w:rsidRPr="005E1DF5">
        <w:rPr>
          <w:rFonts w:cstheme="minorHAnsi"/>
          <w:sz w:val="22"/>
          <w:szCs w:val="22"/>
        </w:rPr>
        <w:t>Address: __</w:t>
      </w:r>
      <w:proofErr w:type="gramEnd"/>
      <w:r w:rsidRPr="005E1DF5">
        <w:rPr>
          <w:rFonts w:cstheme="minorHAnsi"/>
          <w:sz w:val="22"/>
          <w:szCs w:val="22"/>
        </w:rPr>
        <w:t>_________________________________________ Program Phone #: _____</w:t>
      </w:r>
      <w:r w:rsidR="00525FC3">
        <w:rPr>
          <w:rFonts w:cstheme="minorHAnsi"/>
          <w:sz w:val="22"/>
          <w:szCs w:val="22"/>
        </w:rPr>
        <w:t>_______</w:t>
      </w:r>
      <w:r w:rsidRPr="005E1DF5">
        <w:rPr>
          <w:rFonts w:cstheme="minorHAnsi"/>
          <w:sz w:val="22"/>
          <w:szCs w:val="22"/>
        </w:rPr>
        <w:t>______</w:t>
      </w:r>
    </w:p>
    <w:p w14:paraId="3911F0FC" w14:textId="77777777" w:rsidR="00525FC3" w:rsidRPr="00525FC3" w:rsidRDefault="00525FC3" w:rsidP="00CC36DC">
      <w:pPr>
        <w:rPr>
          <w:rFonts w:cstheme="minorHAnsi"/>
          <w:sz w:val="10"/>
          <w:szCs w:val="10"/>
        </w:rPr>
      </w:pPr>
    </w:p>
    <w:p w14:paraId="42AAD96E" w14:textId="31A42063" w:rsidR="00CC36DC" w:rsidRPr="005E1DF5" w:rsidRDefault="00CC36DC" w:rsidP="00CC36DC">
      <w:pPr>
        <w:rPr>
          <w:rFonts w:cstheme="minorHAnsi"/>
          <w:sz w:val="22"/>
          <w:szCs w:val="22"/>
        </w:rPr>
      </w:pPr>
      <w:r w:rsidRPr="005E1DF5">
        <w:rPr>
          <w:rFonts w:cstheme="minorHAnsi"/>
          <w:sz w:val="22"/>
          <w:szCs w:val="22"/>
        </w:rPr>
        <w:t xml:space="preserve">Reporter/Submitter Name &amp; Title: ______________________________ Reporter </w:t>
      </w:r>
      <w:r w:rsidR="00525FC3" w:rsidRPr="005E1DF5">
        <w:rPr>
          <w:rFonts w:cstheme="minorHAnsi"/>
          <w:sz w:val="22"/>
          <w:szCs w:val="22"/>
        </w:rPr>
        <w:t>Email: _</w:t>
      </w:r>
      <w:r w:rsidRPr="005E1DF5">
        <w:rPr>
          <w:rFonts w:cstheme="minorHAnsi"/>
          <w:sz w:val="22"/>
          <w:szCs w:val="22"/>
        </w:rPr>
        <w:t>_____</w:t>
      </w:r>
      <w:r w:rsidR="00525FC3">
        <w:rPr>
          <w:rFonts w:cstheme="minorHAnsi"/>
          <w:sz w:val="22"/>
          <w:szCs w:val="22"/>
        </w:rPr>
        <w:t>_______</w:t>
      </w:r>
      <w:r w:rsidRPr="005E1DF5">
        <w:rPr>
          <w:rFonts w:cstheme="minorHAnsi"/>
          <w:sz w:val="22"/>
          <w:szCs w:val="22"/>
        </w:rPr>
        <w:t>_______</w:t>
      </w:r>
    </w:p>
    <w:p w14:paraId="2F6426D5" w14:textId="168EA7ED" w:rsidR="00CC36DC" w:rsidRPr="005E1DF5" w:rsidRDefault="00CC36DC" w:rsidP="00CC36DC">
      <w:pPr>
        <w:rPr>
          <w:rFonts w:cstheme="minorHAnsi"/>
          <w:sz w:val="22"/>
          <w:szCs w:val="22"/>
        </w:rPr>
      </w:pPr>
    </w:p>
    <w:p w14:paraId="3F698D53" w14:textId="77777777" w:rsidR="000B3FD9" w:rsidRPr="005E1DF5" w:rsidRDefault="000B3FD9">
      <w:pPr>
        <w:rPr>
          <w:rFonts w:cstheme="minorHAnsi"/>
          <w:b/>
          <w:bCs/>
          <w:sz w:val="10"/>
          <w:szCs w:val="10"/>
        </w:rPr>
      </w:pPr>
    </w:p>
    <w:p w14:paraId="72B3F629" w14:textId="29A5A10C" w:rsidR="004A75FB" w:rsidRPr="005E1DF5" w:rsidRDefault="00E94D95">
      <w:pPr>
        <w:rPr>
          <w:rFonts w:cstheme="minorHAnsi"/>
          <w:sz w:val="22"/>
          <w:szCs w:val="22"/>
        </w:rPr>
      </w:pPr>
      <w:r w:rsidRPr="005E1DF5">
        <w:rPr>
          <w:rFonts w:cstheme="minorHAnsi"/>
          <w:sz w:val="22"/>
          <w:szCs w:val="22"/>
        </w:rPr>
        <w:t xml:space="preserve">The </w:t>
      </w:r>
      <w:r w:rsidR="004A75FB" w:rsidRPr="005E1DF5">
        <w:rPr>
          <w:rFonts w:cstheme="minorHAnsi"/>
          <w:sz w:val="22"/>
          <w:szCs w:val="22"/>
        </w:rPr>
        <w:t>Program may propose unique program staffing configurations including position titles and coverage allocations to meet service delivery functions</w:t>
      </w:r>
      <w:r w:rsidR="00B55137" w:rsidRPr="005E1DF5">
        <w:rPr>
          <w:rFonts w:cstheme="minorHAnsi"/>
          <w:sz w:val="22"/>
          <w:szCs w:val="22"/>
        </w:rPr>
        <w:t xml:space="preserve"> </w:t>
      </w:r>
      <w:r w:rsidR="004A75FB" w:rsidRPr="005E1DF5">
        <w:rPr>
          <w:rFonts w:cstheme="minorHAnsi"/>
          <w:sz w:val="22"/>
          <w:szCs w:val="22"/>
        </w:rPr>
        <w:t xml:space="preserve">and medication management </w:t>
      </w:r>
      <w:r w:rsidR="00D71726" w:rsidRPr="005E1DF5">
        <w:rPr>
          <w:rFonts w:cstheme="minorHAnsi"/>
          <w:sz w:val="22"/>
          <w:szCs w:val="22"/>
        </w:rPr>
        <w:t>expectations</w:t>
      </w:r>
      <w:r w:rsidR="00D71726">
        <w:rPr>
          <w:rFonts w:cstheme="minorHAnsi"/>
          <w:sz w:val="22"/>
          <w:szCs w:val="22"/>
        </w:rPr>
        <w:t xml:space="preserve"> but</w:t>
      </w:r>
      <w:r w:rsidR="004A75FB" w:rsidRPr="005E1DF5">
        <w:rPr>
          <w:rFonts w:cstheme="minorHAnsi"/>
          <w:sz w:val="22"/>
          <w:szCs w:val="22"/>
        </w:rPr>
        <w:t xml:space="preserve"> must do so while adhering to all licensing regulations and required contracted positions and FTE </w:t>
      </w:r>
      <w:r w:rsidR="004A75FB" w:rsidRPr="00D71726">
        <w:rPr>
          <w:rFonts w:cstheme="minorHAnsi"/>
          <w:sz w:val="22"/>
          <w:szCs w:val="22"/>
        </w:rPr>
        <w:t>coverage.</w:t>
      </w:r>
      <w:r w:rsidR="0071702C" w:rsidRPr="00D71726">
        <w:rPr>
          <w:rFonts w:cstheme="minorHAnsi"/>
          <w:sz w:val="22"/>
          <w:szCs w:val="22"/>
        </w:rPr>
        <w:t xml:space="preserve">  </w:t>
      </w:r>
      <w:r w:rsidR="0071702C" w:rsidRPr="00820FC9">
        <w:rPr>
          <w:rFonts w:cstheme="minorHAnsi"/>
          <w:sz w:val="22"/>
          <w:szCs w:val="22"/>
          <w:u w:val="single"/>
        </w:rPr>
        <w:t>Providers will be required to</w:t>
      </w:r>
      <w:r w:rsidR="00D71726" w:rsidRPr="00820FC9">
        <w:rPr>
          <w:rFonts w:cstheme="minorHAnsi"/>
          <w:sz w:val="22"/>
          <w:szCs w:val="22"/>
          <w:u w:val="single"/>
        </w:rPr>
        <w:t xml:space="preserve"> hire and train</w:t>
      </w:r>
      <w:r w:rsidR="0071702C" w:rsidRPr="00820FC9">
        <w:rPr>
          <w:rFonts w:cstheme="minorHAnsi"/>
          <w:sz w:val="22"/>
          <w:szCs w:val="22"/>
          <w:u w:val="single"/>
        </w:rPr>
        <w:t xml:space="preserve"> a minimum of </w:t>
      </w:r>
      <w:r w:rsidR="004F35EF">
        <w:rPr>
          <w:rFonts w:cstheme="minorHAnsi"/>
          <w:sz w:val="22"/>
          <w:szCs w:val="22"/>
          <w:u w:val="single"/>
        </w:rPr>
        <w:t>2</w:t>
      </w:r>
      <w:r w:rsidR="002C798C" w:rsidRPr="00820FC9">
        <w:rPr>
          <w:rFonts w:cstheme="minorHAnsi"/>
          <w:sz w:val="22"/>
          <w:szCs w:val="22"/>
          <w:u w:val="single"/>
        </w:rPr>
        <w:t xml:space="preserve"> </w:t>
      </w:r>
      <w:r w:rsidR="0071702C" w:rsidRPr="00820FC9">
        <w:rPr>
          <w:rFonts w:cstheme="minorHAnsi"/>
          <w:sz w:val="22"/>
          <w:szCs w:val="22"/>
          <w:u w:val="single"/>
        </w:rPr>
        <w:t>FTE Medication Specialist</w:t>
      </w:r>
      <w:r w:rsidR="004F35EF">
        <w:rPr>
          <w:rFonts w:cstheme="minorHAnsi"/>
          <w:sz w:val="22"/>
          <w:szCs w:val="22"/>
          <w:u w:val="single"/>
        </w:rPr>
        <w:t>s</w:t>
      </w:r>
      <w:r w:rsidR="0071702C" w:rsidRPr="00820FC9">
        <w:rPr>
          <w:rFonts w:cstheme="minorHAnsi"/>
          <w:sz w:val="22"/>
          <w:szCs w:val="22"/>
          <w:u w:val="single"/>
        </w:rPr>
        <w:t xml:space="preserve"> </w:t>
      </w:r>
      <w:r w:rsidR="0071702C" w:rsidRPr="00D71726">
        <w:rPr>
          <w:rFonts w:cstheme="minorHAnsi"/>
          <w:sz w:val="22"/>
          <w:szCs w:val="22"/>
        </w:rPr>
        <w:t>(</w:t>
      </w:r>
      <w:r w:rsidR="00D71726" w:rsidRPr="00D71726">
        <w:rPr>
          <w:rFonts w:cstheme="minorHAnsi"/>
          <w:sz w:val="22"/>
          <w:szCs w:val="22"/>
        </w:rPr>
        <w:t xml:space="preserve">requirement </w:t>
      </w:r>
      <w:r w:rsidR="0071702C" w:rsidRPr="00D71726">
        <w:rPr>
          <w:rFonts w:cstheme="minorHAnsi"/>
          <w:sz w:val="22"/>
          <w:szCs w:val="22"/>
        </w:rPr>
        <w:t xml:space="preserve">predicated on a </w:t>
      </w:r>
      <w:r w:rsidR="004F35EF">
        <w:rPr>
          <w:rFonts w:cstheme="minorHAnsi"/>
          <w:sz w:val="22"/>
          <w:szCs w:val="22"/>
        </w:rPr>
        <w:t>33</w:t>
      </w:r>
      <w:r w:rsidR="0071702C" w:rsidRPr="00D71726">
        <w:rPr>
          <w:rFonts w:cstheme="minorHAnsi"/>
          <w:sz w:val="22"/>
          <w:szCs w:val="22"/>
        </w:rPr>
        <w:t>-bed</w:t>
      </w:r>
      <w:r w:rsidR="00D71726" w:rsidRPr="00D71726">
        <w:rPr>
          <w:rFonts w:cstheme="minorHAnsi"/>
          <w:sz w:val="22"/>
          <w:szCs w:val="22"/>
        </w:rPr>
        <w:t xml:space="preserve"> </w:t>
      </w:r>
      <w:r w:rsidR="004F35EF">
        <w:rPr>
          <w:rFonts w:cstheme="minorHAnsi"/>
          <w:sz w:val="22"/>
          <w:szCs w:val="22"/>
        </w:rPr>
        <w:t>TSS</w:t>
      </w:r>
      <w:r w:rsidR="0071702C" w:rsidRPr="00D71726">
        <w:rPr>
          <w:rFonts w:cstheme="minorHAnsi"/>
          <w:sz w:val="22"/>
          <w:szCs w:val="22"/>
        </w:rPr>
        <w:t xml:space="preserve"> program), with</w:t>
      </w:r>
      <w:r w:rsidR="00D71726" w:rsidRPr="00D71726">
        <w:rPr>
          <w:rFonts w:cstheme="minorHAnsi"/>
          <w:sz w:val="22"/>
          <w:szCs w:val="22"/>
        </w:rPr>
        <w:t xml:space="preserve"> a higher</w:t>
      </w:r>
      <w:r w:rsidR="0071702C" w:rsidRPr="00D71726">
        <w:rPr>
          <w:rFonts w:cstheme="minorHAnsi"/>
          <w:sz w:val="22"/>
          <w:szCs w:val="22"/>
        </w:rPr>
        <w:t xml:space="preserve"> prorated staffing</w:t>
      </w:r>
      <w:r w:rsidR="00D71726" w:rsidRPr="00D71726">
        <w:rPr>
          <w:rFonts w:cstheme="minorHAnsi"/>
          <w:sz w:val="22"/>
          <w:szCs w:val="22"/>
        </w:rPr>
        <w:t xml:space="preserve"> pattern</w:t>
      </w:r>
      <w:r w:rsidR="0071702C" w:rsidRPr="00D71726">
        <w:rPr>
          <w:rFonts w:cstheme="minorHAnsi"/>
          <w:sz w:val="22"/>
          <w:szCs w:val="22"/>
        </w:rPr>
        <w:t xml:space="preserve"> for larger residential programs.</w:t>
      </w:r>
    </w:p>
    <w:p w14:paraId="3E8F3A84" w14:textId="50A1EEC7" w:rsidR="00E435AE" w:rsidRPr="005E1DF5" w:rsidRDefault="00D71726" w:rsidP="00820FC9">
      <w:pPr>
        <w:tabs>
          <w:tab w:val="left" w:pos="4160"/>
          <w:tab w:val="left" w:pos="8090"/>
        </w:tabs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ab/>
      </w:r>
      <w:r w:rsidR="00820FC9">
        <w:rPr>
          <w:rFonts w:cstheme="minorHAnsi"/>
          <w:sz w:val="22"/>
          <w:szCs w:val="22"/>
        </w:rPr>
        <w:tab/>
      </w:r>
    </w:p>
    <w:p w14:paraId="25849824" w14:textId="70C30606" w:rsidR="009C23F7" w:rsidRPr="005E1DF5" w:rsidRDefault="00E94D95" w:rsidP="009C23F7">
      <w:pPr>
        <w:rPr>
          <w:rFonts w:cstheme="minorHAnsi"/>
          <w:sz w:val="22"/>
          <w:szCs w:val="22"/>
        </w:rPr>
      </w:pPr>
      <w:r w:rsidRPr="005E1DF5">
        <w:rPr>
          <w:rFonts w:cstheme="minorHAnsi"/>
          <w:b/>
          <w:bCs/>
          <w:sz w:val="22"/>
          <w:szCs w:val="22"/>
          <w:u w:val="single"/>
        </w:rPr>
        <w:t>Medication Specialist</w:t>
      </w:r>
      <w:r w:rsidRPr="005E1DF5">
        <w:rPr>
          <w:rFonts w:cstheme="minorHAnsi"/>
          <w:sz w:val="22"/>
          <w:szCs w:val="22"/>
        </w:rPr>
        <w:t xml:space="preserve">: </w:t>
      </w:r>
    </w:p>
    <w:p w14:paraId="4554409A" w14:textId="48659A87" w:rsidR="004701CF" w:rsidRPr="005E1DF5" w:rsidRDefault="00E435AE">
      <w:pPr>
        <w:rPr>
          <w:rFonts w:cstheme="minorHAnsi"/>
          <w:sz w:val="22"/>
          <w:szCs w:val="22"/>
        </w:rPr>
      </w:pPr>
      <w:r w:rsidRPr="00D71726">
        <w:rPr>
          <w:rFonts w:cstheme="minorHAnsi"/>
          <w:sz w:val="22"/>
          <w:szCs w:val="22"/>
        </w:rPr>
        <w:t>The responsibilities of the Medication Specialist</w:t>
      </w:r>
      <w:r w:rsidR="00F14EBB">
        <w:rPr>
          <w:rFonts w:cstheme="minorHAnsi"/>
          <w:sz w:val="22"/>
          <w:szCs w:val="22"/>
        </w:rPr>
        <w:t>s</w:t>
      </w:r>
      <w:r w:rsidRPr="00D71726">
        <w:rPr>
          <w:rFonts w:cstheme="minorHAnsi"/>
          <w:sz w:val="22"/>
          <w:szCs w:val="22"/>
        </w:rPr>
        <w:t xml:space="preserve"> </w:t>
      </w:r>
      <w:r w:rsidR="004701CF" w:rsidRPr="00D71726">
        <w:rPr>
          <w:rFonts w:cstheme="minorHAnsi"/>
          <w:sz w:val="22"/>
          <w:szCs w:val="22"/>
        </w:rPr>
        <w:t>ca</w:t>
      </w:r>
      <w:r w:rsidR="00BF7332" w:rsidRPr="00D71726">
        <w:rPr>
          <w:rFonts w:cstheme="minorHAnsi"/>
          <w:sz w:val="22"/>
          <w:szCs w:val="22"/>
        </w:rPr>
        <w:t>n</w:t>
      </w:r>
      <w:r w:rsidR="004701CF" w:rsidRPr="00D71726">
        <w:rPr>
          <w:rFonts w:cstheme="minorHAnsi"/>
          <w:sz w:val="22"/>
          <w:szCs w:val="22"/>
        </w:rPr>
        <w:t xml:space="preserve"> be undertaken by existing </w:t>
      </w:r>
      <w:r w:rsidR="00D71726" w:rsidRPr="00D71726">
        <w:rPr>
          <w:rFonts w:cstheme="minorHAnsi"/>
          <w:sz w:val="22"/>
          <w:szCs w:val="22"/>
        </w:rPr>
        <w:t xml:space="preserve">program </w:t>
      </w:r>
      <w:r w:rsidR="004701CF" w:rsidRPr="00D71726">
        <w:rPr>
          <w:rFonts w:cstheme="minorHAnsi"/>
          <w:sz w:val="22"/>
          <w:szCs w:val="22"/>
        </w:rPr>
        <w:t>staff</w:t>
      </w:r>
      <w:r w:rsidR="00D71726" w:rsidRPr="00D71726">
        <w:rPr>
          <w:rFonts w:cstheme="minorHAnsi"/>
          <w:sz w:val="22"/>
          <w:szCs w:val="22"/>
        </w:rPr>
        <w:t>,</w:t>
      </w:r>
      <w:r w:rsidR="004701CF" w:rsidRPr="00D71726">
        <w:rPr>
          <w:rFonts w:cstheme="minorHAnsi"/>
          <w:sz w:val="22"/>
          <w:szCs w:val="22"/>
        </w:rPr>
        <w:t xml:space="preserve"> </w:t>
      </w:r>
      <w:r w:rsidR="0071702C" w:rsidRPr="00D71726">
        <w:rPr>
          <w:rFonts w:cstheme="minorHAnsi"/>
          <w:sz w:val="22"/>
          <w:szCs w:val="22"/>
        </w:rPr>
        <w:t xml:space="preserve">in addition to the </w:t>
      </w:r>
      <w:r w:rsidR="00D71726" w:rsidRPr="00D71726">
        <w:rPr>
          <w:rFonts w:cstheme="minorHAnsi"/>
          <w:sz w:val="22"/>
          <w:szCs w:val="22"/>
        </w:rPr>
        <w:t>minimum requirement for</w:t>
      </w:r>
      <w:r w:rsidR="0071702C" w:rsidRPr="00D71726">
        <w:rPr>
          <w:rFonts w:cstheme="minorHAnsi"/>
          <w:sz w:val="22"/>
          <w:szCs w:val="22"/>
        </w:rPr>
        <w:t xml:space="preserve"> </w:t>
      </w:r>
      <w:r w:rsidR="00D71726" w:rsidRPr="00D71726">
        <w:rPr>
          <w:rFonts w:cstheme="minorHAnsi"/>
          <w:sz w:val="22"/>
          <w:szCs w:val="22"/>
        </w:rPr>
        <w:t xml:space="preserve">hiring </w:t>
      </w:r>
      <w:r w:rsidR="00F14EBB">
        <w:rPr>
          <w:rFonts w:cstheme="minorHAnsi"/>
          <w:sz w:val="22"/>
          <w:szCs w:val="22"/>
        </w:rPr>
        <w:t>2</w:t>
      </w:r>
      <w:r w:rsidR="00820FC9">
        <w:rPr>
          <w:rFonts w:cstheme="minorHAnsi"/>
          <w:sz w:val="22"/>
          <w:szCs w:val="22"/>
        </w:rPr>
        <w:t xml:space="preserve"> </w:t>
      </w:r>
      <w:r w:rsidR="0071702C" w:rsidRPr="00D71726">
        <w:rPr>
          <w:rFonts w:cstheme="minorHAnsi"/>
          <w:sz w:val="22"/>
          <w:szCs w:val="22"/>
        </w:rPr>
        <w:t>FTE Medication Specialist</w:t>
      </w:r>
      <w:r w:rsidR="00F14EBB">
        <w:rPr>
          <w:rFonts w:cstheme="minorHAnsi"/>
          <w:sz w:val="22"/>
          <w:szCs w:val="22"/>
        </w:rPr>
        <w:t>s</w:t>
      </w:r>
      <w:r w:rsidR="004701CF" w:rsidRPr="00D71726">
        <w:rPr>
          <w:rFonts w:cstheme="minorHAnsi"/>
          <w:sz w:val="22"/>
          <w:szCs w:val="22"/>
        </w:rPr>
        <w:t>.</w:t>
      </w:r>
      <w:r w:rsidR="0042447C" w:rsidRPr="00D71726">
        <w:rPr>
          <w:rFonts w:cstheme="minorHAnsi"/>
          <w:sz w:val="22"/>
          <w:szCs w:val="22"/>
        </w:rPr>
        <w:t xml:space="preserve">  </w:t>
      </w:r>
      <w:r w:rsidR="0042447C">
        <w:rPr>
          <w:rFonts w:cstheme="minorHAnsi"/>
          <w:sz w:val="22"/>
          <w:szCs w:val="22"/>
        </w:rPr>
        <w:t>Describe the program’s intent to employ and train new staff, and/or train current staff in expectations of the Medication Specialist job description.</w:t>
      </w:r>
      <w:r w:rsidR="002B276B">
        <w:rPr>
          <w:rFonts w:cstheme="minorHAnsi"/>
          <w:sz w:val="22"/>
          <w:szCs w:val="22"/>
        </w:rPr>
        <w:t xml:space="preserve"> Include </w:t>
      </w:r>
      <w:r w:rsidR="00FF2866">
        <w:rPr>
          <w:rFonts w:cstheme="minorHAnsi"/>
          <w:sz w:val="22"/>
          <w:szCs w:val="22"/>
        </w:rPr>
        <w:t>the expected timeframe</w:t>
      </w:r>
      <w:r w:rsidR="00343F1A">
        <w:rPr>
          <w:rFonts w:cstheme="minorHAnsi"/>
          <w:sz w:val="22"/>
          <w:szCs w:val="22"/>
        </w:rPr>
        <w:t xml:space="preserve"> </w:t>
      </w:r>
      <w:r w:rsidR="002B276B">
        <w:rPr>
          <w:rFonts w:cstheme="minorHAnsi"/>
          <w:sz w:val="22"/>
          <w:szCs w:val="22"/>
        </w:rPr>
        <w:t>for when the Medication Specialist</w:t>
      </w:r>
      <w:r w:rsidR="00F14EBB">
        <w:rPr>
          <w:rFonts w:cstheme="minorHAnsi"/>
          <w:sz w:val="22"/>
          <w:szCs w:val="22"/>
        </w:rPr>
        <w:t>s</w:t>
      </w:r>
      <w:r w:rsidR="002B276B">
        <w:rPr>
          <w:rFonts w:cstheme="minorHAnsi"/>
          <w:sz w:val="22"/>
          <w:szCs w:val="22"/>
        </w:rPr>
        <w:t xml:space="preserve"> </w:t>
      </w:r>
      <w:r w:rsidR="00343F1A">
        <w:rPr>
          <w:rFonts w:cstheme="minorHAnsi"/>
          <w:sz w:val="22"/>
          <w:szCs w:val="22"/>
        </w:rPr>
        <w:t xml:space="preserve">will </w:t>
      </w:r>
      <w:r w:rsidR="00FF2866">
        <w:rPr>
          <w:rFonts w:cstheme="minorHAnsi"/>
          <w:sz w:val="22"/>
          <w:szCs w:val="22"/>
        </w:rPr>
        <w:t>be hired.</w:t>
      </w:r>
    </w:p>
    <w:p w14:paraId="14D5A2F6" w14:textId="77777777" w:rsidR="00174E87" w:rsidRPr="009C23F7" w:rsidRDefault="00174E87">
      <w:pPr>
        <w:rPr>
          <w:rFonts w:cstheme="minorHAnsi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03299" w:rsidRPr="005E1DF5" w14:paraId="290E04CF" w14:textId="77777777" w:rsidTr="00003299">
        <w:tc>
          <w:tcPr>
            <w:tcW w:w="9350" w:type="dxa"/>
          </w:tcPr>
          <w:p w14:paraId="0975CD34" w14:textId="77777777" w:rsidR="00003299" w:rsidRPr="005E1DF5" w:rsidRDefault="00003299">
            <w:pPr>
              <w:rPr>
                <w:rFonts w:cstheme="minorHAnsi"/>
                <w:sz w:val="22"/>
                <w:szCs w:val="22"/>
              </w:rPr>
            </w:pPr>
          </w:p>
          <w:p w14:paraId="54A787DD" w14:textId="77777777" w:rsidR="00003299" w:rsidRPr="005E1DF5" w:rsidRDefault="00003299">
            <w:pPr>
              <w:rPr>
                <w:rFonts w:cstheme="minorHAnsi"/>
                <w:sz w:val="22"/>
                <w:szCs w:val="22"/>
              </w:rPr>
            </w:pPr>
          </w:p>
          <w:p w14:paraId="2DCE4888" w14:textId="77777777" w:rsidR="00003299" w:rsidRPr="005E1DF5" w:rsidRDefault="00003299">
            <w:pPr>
              <w:rPr>
                <w:rFonts w:cstheme="minorHAnsi"/>
                <w:sz w:val="22"/>
                <w:szCs w:val="22"/>
              </w:rPr>
            </w:pPr>
          </w:p>
          <w:p w14:paraId="5A82CDAD" w14:textId="77777777" w:rsidR="00003299" w:rsidRPr="005E1DF5" w:rsidRDefault="00003299">
            <w:pPr>
              <w:rPr>
                <w:rFonts w:cstheme="minorHAnsi"/>
                <w:sz w:val="22"/>
                <w:szCs w:val="22"/>
              </w:rPr>
            </w:pPr>
          </w:p>
          <w:p w14:paraId="5048221D" w14:textId="77777777" w:rsidR="00003299" w:rsidRPr="005E1DF5" w:rsidRDefault="00003299">
            <w:pPr>
              <w:rPr>
                <w:rFonts w:cstheme="minorHAnsi"/>
                <w:sz w:val="22"/>
                <w:szCs w:val="22"/>
              </w:rPr>
            </w:pPr>
          </w:p>
          <w:p w14:paraId="6007DF4A" w14:textId="7A51A46C" w:rsidR="00003299" w:rsidRPr="005E1DF5" w:rsidRDefault="00003299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799E9626" w14:textId="77777777" w:rsidR="004701CF" w:rsidRPr="005E1DF5" w:rsidRDefault="004701CF">
      <w:pPr>
        <w:rPr>
          <w:rFonts w:cstheme="minorHAnsi"/>
          <w:sz w:val="22"/>
          <w:szCs w:val="22"/>
        </w:rPr>
      </w:pPr>
    </w:p>
    <w:p w14:paraId="020DF4CE" w14:textId="7CE5FB44" w:rsidR="009A3862" w:rsidRPr="005E1DF5" w:rsidRDefault="00E94D95" w:rsidP="004701CF">
      <w:pPr>
        <w:rPr>
          <w:rFonts w:cstheme="minorHAnsi"/>
          <w:sz w:val="22"/>
          <w:szCs w:val="22"/>
        </w:rPr>
      </w:pPr>
      <w:r w:rsidRPr="005E1DF5">
        <w:rPr>
          <w:rFonts w:cstheme="minorHAnsi"/>
          <w:b/>
          <w:bCs/>
          <w:sz w:val="22"/>
          <w:szCs w:val="22"/>
          <w:u w:val="single"/>
        </w:rPr>
        <w:t>Coverage</w:t>
      </w:r>
      <w:r w:rsidRPr="005E1DF5">
        <w:rPr>
          <w:rFonts w:cstheme="minorHAnsi"/>
          <w:sz w:val="22"/>
          <w:szCs w:val="22"/>
        </w:rPr>
        <w:t xml:space="preserve">: </w:t>
      </w:r>
      <w:r w:rsidR="004701CF" w:rsidRPr="005E1DF5">
        <w:rPr>
          <w:rFonts w:cstheme="minorHAnsi"/>
          <w:sz w:val="22"/>
          <w:szCs w:val="22"/>
        </w:rPr>
        <w:t xml:space="preserve">The staffing pattern shall support the </w:t>
      </w:r>
      <w:r w:rsidRPr="005E1DF5">
        <w:rPr>
          <w:rFonts w:cstheme="minorHAnsi"/>
          <w:sz w:val="22"/>
          <w:szCs w:val="22"/>
        </w:rPr>
        <w:t>safe use of medications</w:t>
      </w:r>
      <w:r w:rsidR="004701CF" w:rsidRPr="005E1DF5">
        <w:rPr>
          <w:rFonts w:cstheme="minorHAnsi"/>
          <w:sz w:val="22"/>
          <w:szCs w:val="22"/>
        </w:rPr>
        <w:t xml:space="preserve">. Staffing shortages and turnover rates must be considered.  Please describe </w:t>
      </w:r>
      <w:r w:rsidR="009C23F7">
        <w:rPr>
          <w:rFonts w:cstheme="minorHAnsi"/>
          <w:sz w:val="22"/>
          <w:szCs w:val="22"/>
        </w:rPr>
        <w:t>the</w:t>
      </w:r>
      <w:r w:rsidR="004701CF" w:rsidRPr="005E1DF5">
        <w:rPr>
          <w:rFonts w:cstheme="minorHAnsi"/>
          <w:sz w:val="22"/>
          <w:szCs w:val="22"/>
        </w:rPr>
        <w:t xml:space="preserve"> plan for coverage in the absence of the Medication Specialist</w:t>
      </w:r>
      <w:r w:rsidR="00F14EBB">
        <w:rPr>
          <w:rFonts w:cstheme="minorHAnsi"/>
          <w:sz w:val="22"/>
          <w:szCs w:val="22"/>
        </w:rPr>
        <w:t>s</w:t>
      </w:r>
      <w:r w:rsidR="004701CF" w:rsidRPr="005E1DF5">
        <w:rPr>
          <w:rFonts w:cstheme="minorHAnsi"/>
          <w:sz w:val="22"/>
          <w:szCs w:val="22"/>
        </w:rPr>
        <w:t>.  This may include cross-</w:t>
      </w:r>
      <w:proofErr w:type="gramStart"/>
      <w:r w:rsidR="004701CF" w:rsidRPr="005E1DF5">
        <w:rPr>
          <w:rFonts w:cstheme="minorHAnsi"/>
          <w:sz w:val="22"/>
          <w:szCs w:val="22"/>
        </w:rPr>
        <w:t>training</w:t>
      </w:r>
      <w:proofErr w:type="gramEnd"/>
      <w:r w:rsidR="004701CF" w:rsidRPr="005E1DF5">
        <w:rPr>
          <w:rFonts w:cstheme="minorHAnsi"/>
          <w:sz w:val="22"/>
          <w:szCs w:val="22"/>
        </w:rPr>
        <w:t xml:space="preserve"> other positions.  </w:t>
      </w:r>
    </w:p>
    <w:p w14:paraId="673A6B0B" w14:textId="77777777" w:rsidR="00174E87" w:rsidRPr="009C23F7" w:rsidRDefault="00174E87" w:rsidP="004701CF">
      <w:pPr>
        <w:rPr>
          <w:rFonts w:cstheme="minorHAnsi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03299" w:rsidRPr="005E1DF5" w14:paraId="2DD49DE7" w14:textId="77777777" w:rsidTr="00003299">
        <w:tc>
          <w:tcPr>
            <w:tcW w:w="9350" w:type="dxa"/>
          </w:tcPr>
          <w:p w14:paraId="3FD955E1" w14:textId="77777777" w:rsidR="00003299" w:rsidRPr="005E1DF5" w:rsidRDefault="00003299">
            <w:pPr>
              <w:rPr>
                <w:rFonts w:cstheme="minorHAnsi"/>
                <w:sz w:val="22"/>
                <w:szCs w:val="22"/>
              </w:rPr>
            </w:pPr>
          </w:p>
          <w:p w14:paraId="6337FD9C" w14:textId="77777777" w:rsidR="00003299" w:rsidRPr="005E1DF5" w:rsidRDefault="00003299">
            <w:pPr>
              <w:rPr>
                <w:rFonts w:cstheme="minorHAnsi"/>
                <w:sz w:val="22"/>
                <w:szCs w:val="22"/>
              </w:rPr>
            </w:pPr>
          </w:p>
          <w:p w14:paraId="5BEE38DC" w14:textId="77777777" w:rsidR="00003299" w:rsidRPr="005E1DF5" w:rsidRDefault="00003299">
            <w:pPr>
              <w:rPr>
                <w:rFonts w:cstheme="minorHAnsi"/>
                <w:sz w:val="22"/>
                <w:szCs w:val="22"/>
              </w:rPr>
            </w:pPr>
          </w:p>
          <w:p w14:paraId="1CF1F29E" w14:textId="77777777" w:rsidR="00003299" w:rsidRPr="005E1DF5" w:rsidRDefault="00003299">
            <w:pPr>
              <w:rPr>
                <w:rFonts w:cstheme="minorHAnsi"/>
                <w:sz w:val="22"/>
                <w:szCs w:val="22"/>
              </w:rPr>
            </w:pPr>
          </w:p>
          <w:p w14:paraId="4887DF8B" w14:textId="77777777" w:rsidR="00003299" w:rsidRPr="005E1DF5" w:rsidRDefault="00003299">
            <w:pPr>
              <w:rPr>
                <w:rFonts w:cstheme="minorHAnsi"/>
                <w:sz w:val="22"/>
                <w:szCs w:val="22"/>
              </w:rPr>
            </w:pPr>
          </w:p>
          <w:p w14:paraId="18898CC8" w14:textId="77777777" w:rsidR="00003299" w:rsidRPr="005E1DF5" w:rsidRDefault="00003299">
            <w:pPr>
              <w:rPr>
                <w:rFonts w:cstheme="minorHAnsi"/>
                <w:sz w:val="22"/>
                <w:szCs w:val="22"/>
              </w:rPr>
            </w:pPr>
          </w:p>
          <w:p w14:paraId="4D9A26F0" w14:textId="1F97AB0B" w:rsidR="00003299" w:rsidRPr="005E1DF5" w:rsidRDefault="00003299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63F04FFE" w14:textId="77777777" w:rsidR="00003299" w:rsidRPr="005E1DF5" w:rsidRDefault="00003299">
      <w:pPr>
        <w:rPr>
          <w:rFonts w:cstheme="minorHAnsi"/>
          <w:sz w:val="22"/>
          <w:szCs w:val="22"/>
        </w:rPr>
      </w:pPr>
    </w:p>
    <w:p w14:paraId="45113722" w14:textId="08CBFE26" w:rsidR="004A75FB" w:rsidRPr="005E1DF5" w:rsidRDefault="004701CF">
      <w:pPr>
        <w:rPr>
          <w:rFonts w:cstheme="minorHAnsi"/>
          <w:b/>
          <w:bCs/>
        </w:rPr>
      </w:pPr>
      <w:r w:rsidRPr="005E1DF5">
        <w:rPr>
          <w:rFonts w:cstheme="minorHAnsi"/>
          <w:b/>
          <w:bCs/>
        </w:rPr>
        <w:t>Training and Supervision</w:t>
      </w:r>
      <w:r w:rsidR="00313C59">
        <w:rPr>
          <w:rFonts w:cstheme="minorHAnsi"/>
          <w:b/>
          <w:bCs/>
        </w:rPr>
        <w:t xml:space="preserve"> </w:t>
      </w:r>
    </w:p>
    <w:p w14:paraId="6521BA94" w14:textId="77777777" w:rsidR="000B3FD9" w:rsidRPr="005E1DF5" w:rsidRDefault="000B3FD9">
      <w:pPr>
        <w:rPr>
          <w:rFonts w:cstheme="minorHAnsi"/>
          <w:b/>
          <w:bCs/>
          <w:sz w:val="10"/>
          <w:szCs w:val="10"/>
        </w:rPr>
      </w:pPr>
    </w:p>
    <w:p w14:paraId="371C064F" w14:textId="77777777" w:rsidR="002F1589" w:rsidRDefault="00E435AE">
      <w:pPr>
        <w:rPr>
          <w:rFonts w:cstheme="minorHAnsi"/>
          <w:sz w:val="22"/>
          <w:szCs w:val="22"/>
        </w:rPr>
      </w:pPr>
      <w:r w:rsidRPr="005E1DF5">
        <w:rPr>
          <w:rFonts w:cstheme="minorHAnsi"/>
          <w:sz w:val="22"/>
          <w:szCs w:val="22"/>
        </w:rPr>
        <w:t xml:space="preserve">Staff who are engaged </w:t>
      </w:r>
      <w:r w:rsidR="00B55137" w:rsidRPr="005E1DF5">
        <w:rPr>
          <w:rFonts w:cstheme="minorHAnsi"/>
          <w:sz w:val="22"/>
          <w:szCs w:val="22"/>
        </w:rPr>
        <w:t xml:space="preserve">in the direct care of residents who take medications and/or </w:t>
      </w:r>
      <w:r w:rsidRPr="005E1DF5">
        <w:rPr>
          <w:rFonts w:cstheme="minorHAnsi"/>
          <w:sz w:val="22"/>
          <w:szCs w:val="22"/>
        </w:rPr>
        <w:t>oversee staff who are engaged in medication management activities</w:t>
      </w:r>
      <w:r w:rsidR="00B55137" w:rsidRPr="005E1DF5">
        <w:rPr>
          <w:rFonts w:cstheme="minorHAnsi"/>
          <w:sz w:val="22"/>
          <w:szCs w:val="22"/>
        </w:rPr>
        <w:t xml:space="preserve"> must </w:t>
      </w:r>
      <w:r w:rsidR="00E94D9D" w:rsidRPr="005E1DF5">
        <w:rPr>
          <w:rFonts w:cstheme="minorHAnsi"/>
          <w:sz w:val="22"/>
          <w:szCs w:val="22"/>
        </w:rPr>
        <w:t>be provided with ongoing supervision and training.</w:t>
      </w:r>
      <w:r w:rsidR="0042447C">
        <w:rPr>
          <w:rFonts w:cstheme="minorHAnsi"/>
          <w:sz w:val="22"/>
          <w:szCs w:val="22"/>
        </w:rPr>
        <w:t xml:space="preserve">  </w:t>
      </w:r>
    </w:p>
    <w:p w14:paraId="0B91525A" w14:textId="77777777" w:rsidR="002F1589" w:rsidRDefault="002F1589">
      <w:pPr>
        <w:rPr>
          <w:rFonts w:cstheme="minorHAnsi"/>
          <w:sz w:val="22"/>
          <w:szCs w:val="22"/>
        </w:rPr>
      </w:pPr>
    </w:p>
    <w:p w14:paraId="48F5CEDB" w14:textId="492AD745" w:rsidR="00E94D9D" w:rsidRPr="005E1DF5" w:rsidRDefault="0042447C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Supervision</w:t>
      </w:r>
      <w:r w:rsidR="00E00BBF">
        <w:rPr>
          <w:rFonts w:cstheme="minorHAnsi"/>
          <w:sz w:val="22"/>
          <w:szCs w:val="22"/>
        </w:rPr>
        <w:t xml:space="preserve">, </w:t>
      </w:r>
      <w:r>
        <w:rPr>
          <w:rFonts w:cstheme="minorHAnsi"/>
          <w:sz w:val="22"/>
          <w:szCs w:val="22"/>
        </w:rPr>
        <w:t>training</w:t>
      </w:r>
      <w:r w:rsidR="00E00BBF">
        <w:rPr>
          <w:rFonts w:cstheme="minorHAnsi"/>
          <w:sz w:val="22"/>
          <w:szCs w:val="22"/>
        </w:rPr>
        <w:t>, and program policies</w:t>
      </w:r>
      <w:r>
        <w:rPr>
          <w:rFonts w:cstheme="minorHAnsi"/>
          <w:sz w:val="22"/>
          <w:szCs w:val="22"/>
        </w:rPr>
        <w:t xml:space="preserve"> will acknowledge, but not be limited to discussion involving medication errors, diversion, and documenting incidents internally, as well as reporting to BSAS in a timely manner.</w:t>
      </w:r>
    </w:p>
    <w:p w14:paraId="358862CC" w14:textId="77777777" w:rsidR="00FD231D" w:rsidRPr="005E1DF5" w:rsidRDefault="00FD231D">
      <w:pPr>
        <w:rPr>
          <w:rFonts w:cstheme="minorHAnsi"/>
          <w:b/>
          <w:bCs/>
          <w:sz w:val="22"/>
          <w:szCs w:val="22"/>
          <w:u w:val="single"/>
        </w:rPr>
      </w:pPr>
    </w:p>
    <w:p w14:paraId="4134195D" w14:textId="31186632" w:rsidR="00FD231D" w:rsidRPr="005E1DF5" w:rsidRDefault="00E94D9D">
      <w:pPr>
        <w:rPr>
          <w:rFonts w:cstheme="minorHAnsi"/>
          <w:sz w:val="22"/>
          <w:szCs w:val="22"/>
        </w:rPr>
      </w:pPr>
      <w:r w:rsidRPr="005E1DF5">
        <w:rPr>
          <w:rFonts w:cstheme="minorHAnsi"/>
          <w:b/>
          <w:bCs/>
          <w:sz w:val="22"/>
          <w:szCs w:val="22"/>
          <w:u w:val="single"/>
        </w:rPr>
        <w:t>Training</w:t>
      </w:r>
      <w:r w:rsidRPr="005E1DF5">
        <w:rPr>
          <w:rFonts w:cstheme="minorHAnsi"/>
          <w:sz w:val="22"/>
          <w:szCs w:val="22"/>
        </w:rPr>
        <w:t xml:space="preserve">: </w:t>
      </w:r>
      <w:r w:rsidR="00462055">
        <w:rPr>
          <w:rFonts w:cstheme="minorHAnsi"/>
          <w:sz w:val="22"/>
          <w:szCs w:val="22"/>
        </w:rPr>
        <w:t>De</w:t>
      </w:r>
      <w:r w:rsidRPr="005E1DF5">
        <w:rPr>
          <w:rFonts w:cstheme="minorHAnsi"/>
          <w:sz w:val="22"/>
          <w:szCs w:val="22"/>
        </w:rPr>
        <w:t xml:space="preserve">scribe </w:t>
      </w:r>
      <w:r w:rsidR="00B23154">
        <w:rPr>
          <w:rFonts w:cstheme="minorHAnsi"/>
          <w:sz w:val="22"/>
          <w:szCs w:val="22"/>
        </w:rPr>
        <w:t xml:space="preserve">how </w:t>
      </w:r>
      <w:r w:rsidR="002B7D38">
        <w:rPr>
          <w:rFonts w:cstheme="minorHAnsi"/>
          <w:sz w:val="22"/>
          <w:szCs w:val="22"/>
        </w:rPr>
        <w:t>ongoing</w:t>
      </w:r>
      <w:r w:rsidR="00462055">
        <w:rPr>
          <w:rFonts w:cstheme="minorHAnsi"/>
          <w:sz w:val="22"/>
          <w:szCs w:val="22"/>
        </w:rPr>
        <w:t xml:space="preserve"> medication management </w:t>
      </w:r>
      <w:r w:rsidR="002B7D38">
        <w:rPr>
          <w:rFonts w:cstheme="minorHAnsi"/>
          <w:sz w:val="22"/>
          <w:szCs w:val="22"/>
        </w:rPr>
        <w:t>training and professional development</w:t>
      </w:r>
      <w:r w:rsidR="00B23154">
        <w:rPr>
          <w:rFonts w:cstheme="minorHAnsi"/>
          <w:sz w:val="22"/>
          <w:szCs w:val="22"/>
        </w:rPr>
        <w:t xml:space="preserve"> will be provided to </w:t>
      </w:r>
      <w:r w:rsidR="000F56BF">
        <w:rPr>
          <w:rFonts w:cstheme="minorHAnsi"/>
          <w:sz w:val="22"/>
          <w:szCs w:val="22"/>
        </w:rPr>
        <w:t xml:space="preserve">all </w:t>
      </w:r>
      <w:r w:rsidR="001135B2">
        <w:rPr>
          <w:rFonts w:cstheme="minorHAnsi"/>
          <w:sz w:val="22"/>
          <w:szCs w:val="22"/>
        </w:rPr>
        <w:t xml:space="preserve">direct service </w:t>
      </w:r>
      <w:r w:rsidR="000F56BF">
        <w:rPr>
          <w:rFonts w:cstheme="minorHAnsi"/>
          <w:sz w:val="22"/>
          <w:szCs w:val="22"/>
        </w:rPr>
        <w:t>personnel</w:t>
      </w:r>
      <w:r w:rsidR="00EB0FA9">
        <w:rPr>
          <w:rFonts w:cstheme="minorHAnsi"/>
          <w:sz w:val="22"/>
          <w:szCs w:val="22"/>
        </w:rPr>
        <w:t xml:space="preserve">. </w:t>
      </w:r>
    </w:p>
    <w:p w14:paraId="3ECD1DE2" w14:textId="77777777" w:rsidR="00FD231D" w:rsidRPr="005E1DF5" w:rsidRDefault="00FD231D">
      <w:pPr>
        <w:rPr>
          <w:rFonts w:cstheme="minorHAnsi"/>
          <w:sz w:val="22"/>
          <w:szCs w:val="22"/>
        </w:rPr>
      </w:pPr>
    </w:p>
    <w:p w14:paraId="7A1002CE" w14:textId="250E7C93" w:rsidR="00E94D9D" w:rsidRPr="005E1DF5" w:rsidRDefault="0064127E">
      <w:pPr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E</w:t>
      </w:r>
      <w:r w:rsidRPr="005E1DF5">
        <w:rPr>
          <w:rFonts w:cstheme="minorHAnsi"/>
          <w:sz w:val="22"/>
          <w:szCs w:val="22"/>
        </w:rPr>
        <w:t>xternal agencies</w:t>
      </w:r>
      <w:r>
        <w:rPr>
          <w:rFonts w:cstheme="minorHAnsi"/>
          <w:sz w:val="22"/>
          <w:szCs w:val="22"/>
        </w:rPr>
        <w:t xml:space="preserve"> and vendors may be utilized </w:t>
      </w:r>
      <w:r w:rsidRPr="005E1DF5">
        <w:rPr>
          <w:rFonts w:cstheme="minorHAnsi"/>
          <w:sz w:val="22"/>
          <w:szCs w:val="22"/>
        </w:rPr>
        <w:t xml:space="preserve">for </w:t>
      </w:r>
      <w:r>
        <w:rPr>
          <w:rFonts w:cstheme="minorHAnsi"/>
          <w:sz w:val="22"/>
          <w:szCs w:val="22"/>
        </w:rPr>
        <w:t xml:space="preserve">medication </w:t>
      </w:r>
      <w:r w:rsidRPr="005E1DF5">
        <w:rPr>
          <w:rFonts w:cstheme="minorHAnsi"/>
          <w:sz w:val="22"/>
          <w:szCs w:val="22"/>
        </w:rPr>
        <w:t xml:space="preserve">training and technical assistance. </w:t>
      </w:r>
      <w:r w:rsidR="00086395" w:rsidRPr="005E1DF5">
        <w:rPr>
          <w:rFonts w:cstheme="minorHAnsi"/>
          <w:sz w:val="22"/>
          <w:szCs w:val="22"/>
        </w:rPr>
        <w:t>The external agency should have qualified trainers</w:t>
      </w:r>
      <w:r w:rsidR="00514463" w:rsidRPr="005E1DF5">
        <w:rPr>
          <w:rFonts w:cstheme="minorHAnsi"/>
          <w:sz w:val="22"/>
          <w:szCs w:val="22"/>
        </w:rPr>
        <w:t>, such as pharmacists or other professionals</w:t>
      </w:r>
      <w:r w:rsidR="00086395" w:rsidRPr="005E1DF5">
        <w:rPr>
          <w:rFonts w:cstheme="minorHAnsi"/>
          <w:sz w:val="22"/>
          <w:szCs w:val="22"/>
        </w:rPr>
        <w:t xml:space="preserve"> with expertise in medication management</w:t>
      </w:r>
      <w:r w:rsidR="00514463" w:rsidRPr="005E1DF5">
        <w:rPr>
          <w:rFonts w:cstheme="minorHAnsi"/>
          <w:sz w:val="22"/>
          <w:szCs w:val="22"/>
        </w:rPr>
        <w:t xml:space="preserve"> </w:t>
      </w:r>
      <w:r w:rsidR="00514463" w:rsidRPr="005B6F88">
        <w:rPr>
          <w:rFonts w:cstheme="minorHAnsi"/>
          <w:sz w:val="22"/>
          <w:szCs w:val="22"/>
        </w:rPr>
        <w:t>in the</w:t>
      </w:r>
      <w:r w:rsidR="0017040A" w:rsidRPr="005E1DF5">
        <w:rPr>
          <w:rFonts w:cstheme="minorHAnsi"/>
          <w:sz w:val="22"/>
          <w:szCs w:val="22"/>
          <w:u w:val="single"/>
        </w:rPr>
        <w:t xml:space="preserve"> </w:t>
      </w:r>
      <w:r w:rsidR="00636573" w:rsidRPr="005E1DF5">
        <w:rPr>
          <w:rFonts w:cstheme="minorHAnsi"/>
          <w:sz w:val="22"/>
          <w:szCs w:val="22"/>
          <w:u w:val="single"/>
        </w:rPr>
        <w:t>Program’s</w:t>
      </w:r>
      <w:r w:rsidR="00514463" w:rsidRPr="005E1DF5">
        <w:rPr>
          <w:rFonts w:cstheme="minorHAnsi"/>
          <w:sz w:val="22"/>
          <w:szCs w:val="22"/>
          <w:u w:val="single"/>
        </w:rPr>
        <w:t xml:space="preserve"> service setting </w:t>
      </w:r>
      <w:r w:rsidR="00514463" w:rsidRPr="005E1DF5">
        <w:rPr>
          <w:rFonts w:cstheme="minorHAnsi"/>
          <w:i/>
          <w:iCs/>
          <w:sz w:val="22"/>
          <w:szCs w:val="22"/>
          <w:u w:val="single"/>
        </w:rPr>
        <w:t>and</w:t>
      </w:r>
      <w:r w:rsidR="00514463" w:rsidRPr="005E1DF5">
        <w:rPr>
          <w:rFonts w:cstheme="minorHAnsi"/>
          <w:sz w:val="22"/>
          <w:szCs w:val="22"/>
          <w:u w:val="single"/>
        </w:rPr>
        <w:t xml:space="preserve"> </w:t>
      </w:r>
      <w:r w:rsidR="0017040A" w:rsidRPr="005E1DF5">
        <w:rPr>
          <w:rFonts w:cstheme="minorHAnsi"/>
          <w:sz w:val="22"/>
          <w:szCs w:val="22"/>
          <w:u w:val="single"/>
        </w:rPr>
        <w:t xml:space="preserve">in the </w:t>
      </w:r>
      <w:r w:rsidR="00514463" w:rsidRPr="005E1DF5">
        <w:rPr>
          <w:rFonts w:cstheme="minorHAnsi"/>
          <w:sz w:val="22"/>
          <w:szCs w:val="22"/>
          <w:u w:val="single"/>
        </w:rPr>
        <w:t>context of substance use and co</w:t>
      </w:r>
      <w:r w:rsidR="00820FC9">
        <w:rPr>
          <w:rFonts w:cstheme="minorHAnsi"/>
          <w:sz w:val="22"/>
          <w:szCs w:val="22"/>
          <w:u w:val="single"/>
        </w:rPr>
        <w:t>-</w:t>
      </w:r>
      <w:r w:rsidR="00514463" w:rsidRPr="005E1DF5">
        <w:rPr>
          <w:rFonts w:cstheme="minorHAnsi"/>
          <w:sz w:val="22"/>
          <w:szCs w:val="22"/>
          <w:u w:val="single"/>
        </w:rPr>
        <w:t>occurring disorders</w:t>
      </w:r>
      <w:r w:rsidR="00514463" w:rsidRPr="005E1DF5">
        <w:rPr>
          <w:rFonts w:cstheme="minorHAnsi"/>
          <w:sz w:val="22"/>
          <w:szCs w:val="22"/>
        </w:rPr>
        <w:t xml:space="preserve">. </w:t>
      </w:r>
    </w:p>
    <w:p w14:paraId="4E1D486F" w14:textId="77777777" w:rsidR="002D22DC" w:rsidRPr="00B344FD" w:rsidRDefault="002D22DC">
      <w:pPr>
        <w:rPr>
          <w:rFonts w:cstheme="minorHAnsi"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03299" w:rsidRPr="005E1DF5" w14:paraId="2C7F04EA" w14:textId="77777777" w:rsidTr="00003299">
        <w:tc>
          <w:tcPr>
            <w:tcW w:w="9350" w:type="dxa"/>
          </w:tcPr>
          <w:p w14:paraId="70717CD1" w14:textId="77777777" w:rsidR="00003299" w:rsidRPr="005E1DF5" w:rsidRDefault="00003299">
            <w:pPr>
              <w:rPr>
                <w:rFonts w:cstheme="minorHAnsi"/>
                <w:sz w:val="22"/>
                <w:szCs w:val="22"/>
              </w:rPr>
            </w:pPr>
          </w:p>
          <w:p w14:paraId="219C8528" w14:textId="07948313" w:rsidR="00003299" w:rsidRDefault="00003299">
            <w:pPr>
              <w:rPr>
                <w:rFonts w:cstheme="minorHAnsi"/>
                <w:sz w:val="22"/>
                <w:szCs w:val="22"/>
              </w:rPr>
            </w:pPr>
          </w:p>
          <w:p w14:paraId="677528B2" w14:textId="14A728BB" w:rsidR="002F1589" w:rsidRDefault="002F1589"/>
          <w:p w14:paraId="6BD24F45" w14:textId="77777777" w:rsidR="002F1589" w:rsidRPr="005E1DF5" w:rsidRDefault="002F1589">
            <w:pPr>
              <w:rPr>
                <w:rFonts w:cstheme="minorHAnsi"/>
                <w:sz w:val="22"/>
                <w:szCs w:val="22"/>
              </w:rPr>
            </w:pPr>
          </w:p>
          <w:p w14:paraId="6405D926" w14:textId="77777777" w:rsidR="00003299" w:rsidRPr="005E1DF5" w:rsidRDefault="00003299">
            <w:pPr>
              <w:rPr>
                <w:rFonts w:cstheme="minorHAnsi"/>
                <w:sz w:val="22"/>
                <w:szCs w:val="22"/>
              </w:rPr>
            </w:pPr>
          </w:p>
          <w:p w14:paraId="13869140" w14:textId="73DA782C" w:rsidR="00B344FD" w:rsidRPr="005E1DF5" w:rsidRDefault="00B344FD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212B4E7C" w14:textId="3799C944" w:rsidR="00514463" w:rsidRPr="005E1DF5" w:rsidRDefault="00514463">
      <w:pPr>
        <w:rPr>
          <w:rFonts w:cstheme="minorHAnsi"/>
          <w:sz w:val="22"/>
          <w:szCs w:val="22"/>
        </w:rPr>
      </w:pPr>
    </w:p>
    <w:p w14:paraId="313AA03A" w14:textId="3A49DA9D" w:rsidR="00E94D9D" w:rsidRPr="005E1DF5" w:rsidRDefault="00E94D9D">
      <w:pPr>
        <w:rPr>
          <w:rFonts w:cstheme="minorHAnsi"/>
          <w:sz w:val="22"/>
          <w:szCs w:val="22"/>
        </w:rPr>
      </w:pPr>
      <w:r w:rsidRPr="005E1DF5">
        <w:rPr>
          <w:rFonts w:cstheme="minorHAnsi"/>
          <w:b/>
          <w:bCs/>
          <w:sz w:val="22"/>
          <w:szCs w:val="22"/>
          <w:u w:val="single"/>
        </w:rPr>
        <w:t>Supervision</w:t>
      </w:r>
      <w:r w:rsidRPr="005E1DF5">
        <w:rPr>
          <w:rFonts w:cstheme="minorHAnsi"/>
          <w:sz w:val="22"/>
          <w:szCs w:val="22"/>
        </w:rPr>
        <w:t xml:space="preserve">: </w:t>
      </w:r>
      <w:r w:rsidR="005034F2">
        <w:rPr>
          <w:rFonts w:cstheme="minorHAnsi"/>
          <w:sz w:val="22"/>
          <w:szCs w:val="22"/>
        </w:rPr>
        <w:t xml:space="preserve">Supervision is ongoing. </w:t>
      </w:r>
      <w:r w:rsidR="000F56BF">
        <w:rPr>
          <w:rFonts w:cstheme="minorHAnsi"/>
          <w:sz w:val="22"/>
          <w:szCs w:val="22"/>
        </w:rPr>
        <w:t>Specify the</w:t>
      </w:r>
      <w:r w:rsidR="00121D83">
        <w:rPr>
          <w:rFonts w:cstheme="minorHAnsi"/>
          <w:sz w:val="22"/>
          <w:szCs w:val="22"/>
        </w:rPr>
        <w:t xml:space="preserve"> </w:t>
      </w:r>
      <w:r w:rsidR="0096794E">
        <w:rPr>
          <w:rFonts w:cstheme="minorHAnsi"/>
          <w:sz w:val="22"/>
          <w:szCs w:val="22"/>
        </w:rPr>
        <w:t>frequency</w:t>
      </w:r>
      <w:r w:rsidR="00121D83">
        <w:rPr>
          <w:rFonts w:cstheme="minorHAnsi"/>
          <w:sz w:val="22"/>
          <w:szCs w:val="22"/>
        </w:rPr>
        <w:t xml:space="preserve"> and goals of </w:t>
      </w:r>
      <w:r w:rsidR="00762B41">
        <w:rPr>
          <w:rFonts w:cstheme="minorHAnsi"/>
          <w:sz w:val="22"/>
          <w:szCs w:val="22"/>
        </w:rPr>
        <w:t>supervision</w:t>
      </w:r>
      <w:r w:rsidRPr="005E1DF5">
        <w:rPr>
          <w:rFonts w:cstheme="minorHAnsi"/>
          <w:sz w:val="22"/>
          <w:szCs w:val="22"/>
        </w:rPr>
        <w:t xml:space="preserve">. Supervision can be undertaken by existing staff and does not constitute additional position(s).  The person(s) responsible for supervision should be qualified to provide such supervision. </w:t>
      </w:r>
    </w:p>
    <w:p w14:paraId="7E8AC59E" w14:textId="77777777" w:rsidR="002D22DC" w:rsidRPr="005E1DF5" w:rsidRDefault="002D22DC">
      <w:pPr>
        <w:rPr>
          <w:rFonts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0B3FD9" w:rsidRPr="005E1DF5" w14:paraId="70F68506" w14:textId="77777777" w:rsidTr="000B3FD9">
        <w:tc>
          <w:tcPr>
            <w:tcW w:w="9350" w:type="dxa"/>
          </w:tcPr>
          <w:p w14:paraId="0F65618D" w14:textId="7E37F2E3" w:rsidR="000B3FD9" w:rsidRDefault="000B3FD9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  <w:p w14:paraId="436DF32A" w14:textId="6C16601B" w:rsidR="002F1589" w:rsidRDefault="002F1589">
            <w:pPr>
              <w:rPr>
                <w:i/>
                <w:iCs/>
                <w:sz w:val="20"/>
                <w:szCs w:val="20"/>
              </w:rPr>
            </w:pPr>
          </w:p>
          <w:p w14:paraId="3171E172" w14:textId="78E2B325" w:rsidR="002F1589" w:rsidRDefault="002F1589">
            <w:pPr>
              <w:rPr>
                <w:i/>
                <w:iCs/>
                <w:sz w:val="20"/>
                <w:szCs w:val="20"/>
              </w:rPr>
            </w:pPr>
          </w:p>
          <w:p w14:paraId="2BFF7F64" w14:textId="77777777" w:rsidR="002F1589" w:rsidRPr="005E1DF5" w:rsidRDefault="002F1589">
            <w:pPr>
              <w:rPr>
                <w:rFonts w:cstheme="minorHAnsi"/>
                <w:sz w:val="22"/>
                <w:szCs w:val="22"/>
              </w:rPr>
            </w:pPr>
          </w:p>
          <w:p w14:paraId="0E612B58" w14:textId="77777777" w:rsidR="000B3FD9" w:rsidRPr="005E1DF5" w:rsidRDefault="000B3FD9">
            <w:pPr>
              <w:rPr>
                <w:rFonts w:cstheme="minorHAnsi"/>
                <w:sz w:val="22"/>
                <w:szCs w:val="22"/>
              </w:rPr>
            </w:pPr>
          </w:p>
          <w:p w14:paraId="683855F6" w14:textId="77777777" w:rsidR="000B3FD9" w:rsidRPr="005E1DF5" w:rsidRDefault="000B3FD9">
            <w:pPr>
              <w:rPr>
                <w:rFonts w:cstheme="minorHAnsi"/>
                <w:sz w:val="22"/>
                <w:szCs w:val="22"/>
              </w:rPr>
            </w:pPr>
          </w:p>
          <w:p w14:paraId="034108AD" w14:textId="40C888E3" w:rsidR="000B3FD9" w:rsidRPr="005E1DF5" w:rsidRDefault="000B3FD9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079AE833" w14:textId="31D3A49E" w:rsidR="52B59470" w:rsidRPr="005E1DF5" w:rsidRDefault="52B59470" w:rsidP="52B59470">
      <w:pPr>
        <w:rPr>
          <w:rFonts w:cstheme="minorHAnsi"/>
          <w:b/>
          <w:bCs/>
        </w:rPr>
      </w:pPr>
    </w:p>
    <w:bookmarkEnd w:id="0"/>
    <w:p w14:paraId="755FBDAC" w14:textId="77777777" w:rsidR="000B3FD9" w:rsidRPr="005E1DF5" w:rsidRDefault="000B3FD9">
      <w:pPr>
        <w:rPr>
          <w:rFonts w:cstheme="minorHAnsi"/>
          <w:sz w:val="22"/>
          <w:szCs w:val="22"/>
        </w:rPr>
      </w:pPr>
    </w:p>
    <w:sectPr w:rsidR="000B3FD9" w:rsidRPr="005E1DF5" w:rsidSect="00CA5FF6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3B544" w14:textId="77777777" w:rsidR="002943EE" w:rsidRDefault="002943EE" w:rsidP="00CA5FF6">
      <w:r>
        <w:separator/>
      </w:r>
    </w:p>
  </w:endnote>
  <w:endnote w:type="continuationSeparator" w:id="0">
    <w:p w14:paraId="55DCCCCC" w14:textId="77777777" w:rsidR="002943EE" w:rsidRDefault="002943EE" w:rsidP="00CA5FF6">
      <w:r>
        <w:continuationSeparator/>
      </w:r>
    </w:p>
  </w:endnote>
  <w:endnote w:type="continuationNotice" w:id="1">
    <w:p w14:paraId="0EB1515B" w14:textId="77777777" w:rsidR="002943EE" w:rsidRDefault="002943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ACD16" w14:textId="77777777" w:rsidR="002943EE" w:rsidRDefault="002943EE" w:rsidP="00CA5FF6">
      <w:r>
        <w:separator/>
      </w:r>
    </w:p>
  </w:footnote>
  <w:footnote w:type="continuationSeparator" w:id="0">
    <w:p w14:paraId="59F953BC" w14:textId="77777777" w:rsidR="002943EE" w:rsidRDefault="002943EE" w:rsidP="00CA5FF6">
      <w:r>
        <w:continuationSeparator/>
      </w:r>
    </w:p>
  </w:footnote>
  <w:footnote w:type="continuationNotice" w:id="1">
    <w:p w14:paraId="3303539B" w14:textId="77777777" w:rsidR="002943EE" w:rsidRDefault="002943E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BC26999A"/>
    <w:lvl w:ilvl="0">
      <w:numFmt w:val="bullet"/>
      <w:lvlText w:val="*"/>
      <w:lvlJc w:val="left"/>
    </w:lvl>
  </w:abstractNum>
  <w:abstractNum w:abstractNumId="1" w15:restartNumberingAfterBreak="0">
    <w:nsid w:val="0D0030BD"/>
    <w:multiLevelType w:val="hybridMultilevel"/>
    <w:tmpl w:val="FFFFFFFF"/>
    <w:lvl w:ilvl="0" w:tplc="027818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DBE30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68A1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30E0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B47B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B21A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8E76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1E82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B82E3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423E5"/>
    <w:multiLevelType w:val="hybridMultilevel"/>
    <w:tmpl w:val="92D8DBFA"/>
    <w:lvl w:ilvl="0" w:tplc="113EE4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771CA6"/>
    <w:multiLevelType w:val="hybridMultilevel"/>
    <w:tmpl w:val="9C82A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3C4A84"/>
    <w:multiLevelType w:val="hybridMultilevel"/>
    <w:tmpl w:val="8A380FA0"/>
    <w:lvl w:ilvl="0" w:tplc="FFEEE4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D16026"/>
    <w:multiLevelType w:val="hybridMultilevel"/>
    <w:tmpl w:val="FFFFFFFF"/>
    <w:lvl w:ilvl="0" w:tplc="06F425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6EF0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BFE4E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88B6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822E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581A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4E92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F8B7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EE0C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FCFFC"/>
    <w:multiLevelType w:val="hybridMultilevel"/>
    <w:tmpl w:val="FFFFFFFF"/>
    <w:lvl w:ilvl="0" w:tplc="E1DA1F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0A6B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CA28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18A3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9CAA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7401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E8DD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F26C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CE3F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6F5573"/>
    <w:multiLevelType w:val="hybridMultilevel"/>
    <w:tmpl w:val="60FC2A5A"/>
    <w:lvl w:ilvl="0" w:tplc="C13A4DF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F25997"/>
    <w:multiLevelType w:val="hybridMultilevel"/>
    <w:tmpl w:val="9446F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57C9B"/>
    <w:multiLevelType w:val="hybridMultilevel"/>
    <w:tmpl w:val="B1EAEB80"/>
    <w:lvl w:ilvl="0" w:tplc="D6D66F78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31020C"/>
    <w:multiLevelType w:val="hybridMultilevel"/>
    <w:tmpl w:val="7E40E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4D3DF9"/>
    <w:multiLevelType w:val="hybridMultilevel"/>
    <w:tmpl w:val="30022A86"/>
    <w:lvl w:ilvl="0" w:tplc="B50C4526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AB3ABA"/>
    <w:multiLevelType w:val="hybridMultilevel"/>
    <w:tmpl w:val="50846F38"/>
    <w:lvl w:ilvl="0" w:tplc="CAFCDC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F3C7A9B"/>
    <w:multiLevelType w:val="hybridMultilevel"/>
    <w:tmpl w:val="DC9AA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D0282B"/>
    <w:multiLevelType w:val="hybridMultilevel"/>
    <w:tmpl w:val="72467B1C"/>
    <w:lvl w:ilvl="0" w:tplc="74A0C3A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4D16CF5"/>
    <w:multiLevelType w:val="hybridMultilevel"/>
    <w:tmpl w:val="804A2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164235"/>
    <w:multiLevelType w:val="hybridMultilevel"/>
    <w:tmpl w:val="814CAC06"/>
    <w:lvl w:ilvl="0" w:tplc="02AA76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6F3287"/>
    <w:multiLevelType w:val="hybridMultilevel"/>
    <w:tmpl w:val="BF3046F6"/>
    <w:lvl w:ilvl="0" w:tplc="A65ED3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CC3D40"/>
    <w:multiLevelType w:val="hybridMultilevel"/>
    <w:tmpl w:val="FF0E42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78045FB"/>
    <w:multiLevelType w:val="hybridMultilevel"/>
    <w:tmpl w:val="B844760C"/>
    <w:lvl w:ilvl="0" w:tplc="C99AAA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AE906CC"/>
    <w:multiLevelType w:val="hybridMultilevel"/>
    <w:tmpl w:val="C792D8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50D619"/>
    <w:multiLevelType w:val="hybridMultilevel"/>
    <w:tmpl w:val="FFFFFFFF"/>
    <w:lvl w:ilvl="0" w:tplc="26D66856">
      <w:start w:val="1"/>
      <w:numFmt w:val="decimal"/>
      <w:lvlText w:val="%1."/>
      <w:lvlJc w:val="left"/>
      <w:pPr>
        <w:ind w:left="720" w:hanging="360"/>
      </w:pPr>
    </w:lvl>
    <w:lvl w:ilvl="1" w:tplc="3F9499FA">
      <w:start w:val="1"/>
      <w:numFmt w:val="lowerLetter"/>
      <w:lvlText w:val="%2."/>
      <w:lvlJc w:val="left"/>
      <w:pPr>
        <w:ind w:left="1440" w:hanging="360"/>
      </w:pPr>
    </w:lvl>
    <w:lvl w:ilvl="2" w:tplc="A4B42D2A">
      <w:start w:val="1"/>
      <w:numFmt w:val="lowerRoman"/>
      <w:lvlText w:val="%3."/>
      <w:lvlJc w:val="right"/>
      <w:pPr>
        <w:ind w:left="2160" w:hanging="180"/>
      </w:pPr>
    </w:lvl>
    <w:lvl w:ilvl="3" w:tplc="27240EE6">
      <w:start w:val="1"/>
      <w:numFmt w:val="decimal"/>
      <w:lvlText w:val="%4."/>
      <w:lvlJc w:val="left"/>
      <w:pPr>
        <w:ind w:left="2880" w:hanging="360"/>
      </w:pPr>
    </w:lvl>
    <w:lvl w:ilvl="4" w:tplc="085271C4">
      <w:start w:val="1"/>
      <w:numFmt w:val="lowerLetter"/>
      <w:lvlText w:val="%5."/>
      <w:lvlJc w:val="left"/>
      <w:pPr>
        <w:ind w:left="3600" w:hanging="360"/>
      </w:pPr>
    </w:lvl>
    <w:lvl w:ilvl="5" w:tplc="0B3C7D42">
      <w:start w:val="1"/>
      <w:numFmt w:val="lowerRoman"/>
      <w:lvlText w:val="%6."/>
      <w:lvlJc w:val="right"/>
      <w:pPr>
        <w:ind w:left="4320" w:hanging="180"/>
      </w:pPr>
    </w:lvl>
    <w:lvl w:ilvl="6" w:tplc="B0DEEBF4">
      <w:start w:val="1"/>
      <w:numFmt w:val="decimal"/>
      <w:lvlText w:val="%7."/>
      <w:lvlJc w:val="left"/>
      <w:pPr>
        <w:ind w:left="5040" w:hanging="360"/>
      </w:pPr>
    </w:lvl>
    <w:lvl w:ilvl="7" w:tplc="B7527D7C">
      <w:start w:val="1"/>
      <w:numFmt w:val="lowerLetter"/>
      <w:lvlText w:val="%8."/>
      <w:lvlJc w:val="left"/>
      <w:pPr>
        <w:ind w:left="5760" w:hanging="360"/>
      </w:pPr>
    </w:lvl>
    <w:lvl w:ilvl="8" w:tplc="A594940A">
      <w:start w:val="1"/>
      <w:numFmt w:val="lowerRoman"/>
      <w:lvlText w:val="%9."/>
      <w:lvlJc w:val="right"/>
      <w:pPr>
        <w:ind w:left="6480" w:hanging="180"/>
      </w:pPr>
    </w:lvl>
  </w:abstractNum>
  <w:num w:numId="1" w16cid:durableId="63645444">
    <w:abstractNumId w:val="8"/>
  </w:num>
  <w:num w:numId="2" w16cid:durableId="1933514404">
    <w:abstractNumId w:val="1"/>
  </w:num>
  <w:num w:numId="3" w16cid:durableId="673457389">
    <w:abstractNumId w:val="5"/>
  </w:num>
  <w:num w:numId="4" w16cid:durableId="1001541359">
    <w:abstractNumId w:val="6"/>
  </w:num>
  <w:num w:numId="5" w16cid:durableId="1387417673">
    <w:abstractNumId w:val="21"/>
  </w:num>
  <w:num w:numId="6" w16cid:durableId="809710610">
    <w:abstractNumId w:val="10"/>
  </w:num>
  <w:num w:numId="7" w16cid:durableId="1954631523">
    <w:abstractNumId w:val="9"/>
  </w:num>
  <w:num w:numId="8" w16cid:durableId="1941790403">
    <w:abstractNumId w:val="0"/>
    <w:lvlOverride w:ilvl="0">
      <w:lvl w:ilvl="0">
        <w:start w:val="1"/>
        <w:numFmt w:val="bullet"/>
        <w:lvlText w:val="– "/>
        <w:legacy w:legacy="1" w:legacySpace="0" w:legacyIndent="0"/>
        <w:lvlJc w:val="left"/>
        <w:pPr>
          <w:ind w:left="1440"/>
        </w:pPr>
        <w:rPr>
          <w:rFonts w:ascii="Times New Roman" w:hAnsi="Times New Roman" w:hint="default"/>
          <w:b w:val="0"/>
          <w:i w:val="0"/>
        </w:rPr>
      </w:lvl>
    </w:lvlOverride>
  </w:num>
  <w:num w:numId="9" w16cid:durableId="20863933">
    <w:abstractNumId w:val="7"/>
  </w:num>
  <w:num w:numId="10" w16cid:durableId="37704683">
    <w:abstractNumId w:val="17"/>
  </w:num>
  <w:num w:numId="11" w16cid:durableId="163864708">
    <w:abstractNumId w:val="18"/>
  </w:num>
  <w:num w:numId="12" w16cid:durableId="245385465">
    <w:abstractNumId w:val="13"/>
  </w:num>
  <w:num w:numId="13" w16cid:durableId="1996030707">
    <w:abstractNumId w:val="3"/>
  </w:num>
  <w:num w:numId="14" w16cid:durableId="1759673676">
    <w:abstractNumId w:val="15"/>
  </w:num>
  <w:num w:numId="15" w16cid:durableId="631398013">
    <w:abstractNumId w:val="20"/>
  </w:num>
  <w:num w:numId="16" w16cid:durableId="315568909">
    <w:abstractNumId w:val="14"/>
  </w:num>
  <w:num w:numId="17" w16cid:durableId="366686783">
    <w:abstractNumId w:val="11"/>
  </w:num>
  <w:num w:numId="18" w16cid:durableId="2136171660">
    <w:abstractNumId w:val="19"/>
  </w:num>
  <w:num w:numId="19" w16cid:durableId="2042707212">
    <w:abstractNumId w:val="2"/>
  </w:num>
  <w:num w:numId="20" w16cid:durableId="1528175918">
    <w:abstractNumId w:val="16"/>
  </w:num>
  <w:num w:numId="21" w16cid:durableId="1682975933">
    <w:abstractNumId w:val="12"/>
  </w:num>
  <w:num w:numId="22" w16cid:durableId="2471528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95A"/>
    <w:rsid w:val="000007EE"/>
    <w:rsid w:val="00000A05"/>
    <w:rsid w:val="00001CC5"/>
    <w:rsid w:val="000028DA"/>
    <w:rsid w:val="00003299"/>
    <w:rsid w:val="00015273"/>
    <w:rsid w:val="0002012E"/>
    <w:rsid w:val="000217BB"/>
    <w:rsid w:val="00022CF1"/>
    <w:rsid w:val="0002477D"/>
    <w:rsid w:val="0002783E"/>
    <w:rsid w:val="00030274"/>
    <w:rsid w:val="00031BC8"/>
    <w:rsid w:val="00031C3C"/>
    <w:rsid w:val="000321C7"/>
    <w:rsid w:val="000329C1"/>
    <w:rsid w:val="00033C60"/>
    <w:rsid w:val="00037C4A"/>
    <w:rsid w:val="00043EAF"/>
    <w:rsid w:val="00045C69"/>
    <w:rsid w:val="00050A48"/>
    <w:rsid w:val="00054B09"/>
    <w:rsid w:val="00054D03"/>
    <w:rsid w:val="000627DB"/>
    <w:rsid w:val="000630AE"/>
    <w:rsid w:val="0006563F"/>
    <w:rsid w:val="000711C0"/>
    <w:rsid w:val="00071DEB"/>
    <w:rsid w:val="00072DCF"/>
    <w:rsid w:val="0007309F"/>
    <w:rsid w:val="000744CB"/>
    <w:rsid w:val="000811DE"/>
    <w:rsid w:val="0008132C"/>
    <w:rsid w:val="00082B3B"/>
    <w:rsid w:val="00083296"/>
    <w:rsid w:val="00083E5C"/>
    <w:rsid w:val="00086395"/>
    <w:rsid w:val="00086E0A"/>
    <w:rsid w:val="000878FB"/>
    <w:rsid w:val="00092E16"/>
    <w:rsid w:val="00094E9E"/>
    <w:rsid w:val="000960D6"/>
    <w:rsid w:val="0009649B"/>
    <w:rsid w:val="00097784"/>
    <w:rsid w:val="000A1768"/>
    <w:rsid w:val="000A327A"/>
    <w:rsid w:val="000A40CC"/>
    <w:rsid w:val="000A4652"/>
    <w:rsid w:val="000A63A8"/>
    <w:rsid w:val="000B0F39"/>
    <w:rsid w:val="000B3FD9"/>
    <w:rsid w:val="000B6BB7"/>
    <w:rsid w:val="000C7FF3"/>
    <w:rsid w:val="000D301B"/>
    <w:rsid w:val="000D3866"/>
    <w:rsid w:val="000D6AFF"/>
    <w:rsid w:val="000E05F0"/>
    <w:rsid w:val="000E0E8E"/>
    <w:rsid w:val="000E1096"/>
    <w:rsid w:val="000E1DAD"/>
    <w:rsid w:val="000E2E88"/>
    <w:rsid w:val="000E4322"/>
    <w:rsid w:val="000E5366"/>
    <w:rsid w:val="000F1BFE"/>
    <w:rsid w:val="000F39DA"/>
    <w:rsid w:val="000F3F68"/>
    <w:rsid w:val="000F421C"/>
    <w:rsid w:val="000F56BF"/>
    <w:rsid w:val="000F56DB"/>
    <w:rsid w:val="000F65AF"/>
    <w:rsid w:val="000F67B1"/>
    <w:rsid w:val="000F78ED"/>
    <w:rsid w:val="00100F6E"/>
    <w:rsid w:val="001013B6"/>
    <w:rsid w:val="00105987"/>
    <w:rsid w:val="00105AD1"/>
    <w:rsid w:val="001067AB"/>
    <w:rsid w:val="001101DE"/>
    <w:rsid w:val="001115FA"/>
    <w:rsid w:val="00111EBE"/>
    <w:rsid w:val="00112E72"/>
    <w:rsid w:val="00112ED7"/>
    <w:rsid w:val="001135B2"/>
    <w:rsid w:val="00115135"/>
    <w:rsid w:val="00116B9C"/>
    <w:rsid w:val="00120725"/>
    <w:rsid w:val="00121D83"/>
    <w:rsid w:val="00124821"/>
    <w:rsid w:val="00132B61"/>
    <w:rsid w:val="00133AF9"/>
    <w:rsid w:val="001354DB"/>
    <w:rsid w:val="001362F1"/>
    <w:rsid w:val="00141804"/>
    <w:rsid w:val="0014414C"/>
    <w:rsid w:val="00144535"/>
    <w:rsid w:val="001473BB"/>
    <w:rsid w:val="001516A2"/>
    <w:rsid w:val="001572B2"/>
    <w:rsid w:val="001616ED"/>
    <w:rsid w:val="001624C5"/>
    <w:rsid w:val="00162B90"/>
    <w:rsid w:val="0017040A"/>
    <w:rsid w:val="00173794"/>
    <w:rsid w:val="00174E87"/>
    <w:rsid w:val="00177F15"/>
    <w:rsid w:val="00186D7C"/>
    <w:rsid w:val="0019151A"/>
    <w:rsid w:val="00193885"/>
    <w:rsid w:val="001949B8"/>
    <w:rsid w:val="001950BF"/>
    <w:rsid w:val="0019676F"/>
    <w:rsid w:val="00196C9E"/>
    <w:rsid w:val="001A5204"/>
    <w:rsid w:val="001A677B"/>
    <w:rsid w:val="001A7210"/>
    <w:rsid w:val="001B3544"/>
    <w:rsid w:val="001B35DB"/>
    <w:rsid w:val="001B4122"/>
    <w:rsid w:val="001B4615"/>
    <w:rsid w:val="001B4756"/>
    <w:rsid w:val="001B4B83"/>
    <w:rsid w:val="001B4EE6"/>
    <w:rsid w:val="001B7A8F"/>
    <w:rsid w:val="001C05C9"/>
    <w:rsid w:val="001C26A0"/>
    <w:rsid w:val="001C2E87"/>
    <w:rsid w:val="001C49BC"/>
    <w:rsid w:val="001C4DF3"/>
    <w:rsid w:val="001C5A59"/>
    <w:rsid w:val="001C737F"/>
    <w:rsid w:val="001D07C4"/>
    <w:rsid w:val="001D0D59"/>
    <w:rsid w:val="001D2484"/>
    <w:rsid w:val="001D6517"/>
    <w:rsid w:val="001E0BE3"/>
    <w:rsid w:val="001E271F"/>
    <w:rsid w:val="001E27BC"/>
    <w:rsid w:val="001E2B32"/>
    <w:rsid w:val="001E773F"/>
    <w:rsid w:val="001F0622"/>
    <w:rsid w:val="001F6F0E"/>
    <w:rsid w:val="0020350F"/>
    <w:rsid w:val="0020466D"/>
    <w:rsid w:val="002071A0"/>
    <w:rsid w:val="002114FD"/>
    <w:rsid w:val="00211CC2"/>
    <w:rsid w:val="00211F9C"/>
    <w:rsid w:val="002144B7"/>
    <w:rsid w:val="00215491"/>
    <w:rsid w:val="0021662F"/>
    <w:rsid w:val="00216801"/>
    <w:rsid w:val="00225153"/>
    <w:rsid w:val="00227BE0"/>
    <w:rsid w:val="002312AB"/>
    <w:rsid w:val="002360E4"/>
    <w:rsid w:val="002367F3"/>
    <w:rsid w:val="00241DF8"/>
    <w:rsid w:val="00242D8A"/>
    <w:rsid w:val="00243FE2"/>
    <w:rsid w:val="00244A6A"/>
    <w:rsid w:val="00253129"/>
    <w:rsid w:val="00253637"/>
    <w:rsid w:val="00255C0C"/>
    <w:rsid w:val="0026044A"/>
    <w:rsid w:val="0026095A"/>
    <w:rsid w:val="00261E2C"/>
    <w:rsid w:val="00262D5F"/>
    <w:rsid w:val="00263251"/>
    <w:rsid w:val="00263A5F"/>
    <w:rsid w:val="002644B5"/>
    <w:rsid w:val="00266D60"/>
    <w:rsid w:val="002674DD"/>
    <w:rsid w:val="00270054"/>
    <w:rsid w:val="00270704"/>
    <w:rsid w:val="0027372D"/>
    <w:rsid w:val="002742B3"/>
    <w:rsid w:val="00275955"/>
    <w:rsid w:val="00276872"/>
    <w:rsid w:val="0028097A"/>
    <w:rsid w:val="002844B4"/>
    <w:rsid w:val="002879AF"/>
    <w:rsid w:val="00287EA4"/>
    <w:rsid w:val="00292E5D"/>
    <w:rsid w:val="0029425C"/>
    <w:rsid w:val="002943EE"/>
    <w:rsid w:val="002946F4"/>
    <w:rsid w:val="0029496B"/>
    <w:rsid w:val="002A0DCC"/>
    <w:rsid w:val="002A4B83"/>
    <w:rsid w:val="002A4C27"/>
    <w:rsid w:val="002A64B7"/>
    <w:rsid w:val="002A6D5B"/>
    <w:rsid w:val="002A6DD2"/>
    <w:rsid w:val="002A6FB6"/>
    <w:rsid w:val="002B276B"/>
    <w:rsid w:val="002B346D"/>
    <w:rsid w:val="002B44A7"/>
    <w:rsid w:val="002B669C"/>
    <w:rsid w:val="002B7D38"/>
    <w:rsid w:val="002C0C8C"/>
    <w:rsid w:val="002C3F75"/>
    <w:rsid w:val="002C4E0D"/>
    <w:rsid w:val="002C59E7"/>
    <w:rsid w:val="002C798C"/>
    <w:rsid w:val="002D1354"/>
    <w:rsid w:val="002D22DC"/>
    <w:rsid w:val="002D3607"/>
    <w:rsid w:val="002E026E"/>
    <w:rsid w:val="002E132C"/>
    <w:rsid w:val="002E1BD6"/>
    <w:rsid w:val="002E3E2C"/>
    <w:rsid w:val="002E5198"/>
    <w:rsid w:val="002E7062"/>
    <w:rsid w:val="002E7B34"/>
    <w:rsid w:val="002E7F6F"/>
    <w:rsid w:val="002F1589"/>
    <w:rsid w:val="002F23B3"/>
    <w:rsid w:val="002F27F2"/>
    <w:rsid w:val="002F5FAB"/>
    <w:rsid w:val="002F72FD"/>
    <w:rsid w:val="0030357D"/>
    <w:rsid w:val="003070FA"/>
    <w:rsid w:val="00313C59"/>
    <w:rsid w:val="0031480F"/>
    <w:rsid w:val="00316067"/>
    <w:rsid w:val="0031688B"/>
    <w:rsid w:val="003201F4"/>
    <w:rsid w:val="00320E7B"/>
    <w:rsid w:val="0032611F"/>
    <w:rsid w:val="00327638"/>
    <w:rsid w:val="003301E0"/>
    <w:rsid w:val="00336333"/>
    <w:rsid w:val="00336D87"/>
    <w:rsid w:val="00343842"/>
    <w:rsid w:val="00343F1A"/>
    <w:rsid w:val="00346CFA"/>
    <w:rsid w:val="003471B3"/>
    <w:rsid w:val="00347377"/>
    <w:rsid w:val="00347B16"/>
    <w:rsid w:val="00350D9C"/>
    <w:rsid w:val="00357433"/>
    <w:rsid w:val="00367B49"/>
    <w:rsid w:val="00367B97"/>
    <w:rsid w:val="0037317C"/>
    <w:rsid w:val="00373A2F"/>
    <w:rsid w:val="0037550B"/>
    <w:rsid w:val="00375CFD"/>
    <w:rsid w:val="00375F31"/>
    <w:rsid w:val="003779AF"/>
    <w:rsid w:val="00381AAF"/>
    <w:rsid w:val="00381F0B"/>
    <w:rsid w:val="00382508"/>
    <w:rsid w:val="003827C2"/>
    <w:rsid w:val="00383189"/>
    <w:rsid w:val="00391A22"/>
    <w:rsid w:val="00392A6E"/>
    <w:rsid w:val="00393C0B"/>
    <w:rsid w:val="00395980"/>
    <w:rsid w:val="00396FE9"/>
    <w:rsid w:val="003A1FEF"/>
    <w:rsid w:val="003A4464"/>
    <w:rsid w:val="003A614D"/>
    <w:rsid w:val="003B3459"/>
    <w:rsid w:val="003B3ACE"/>
    <w:rsid w:val="003B4428"/>
    <w:rsid w:val="003B5ADE"/>
    <w:rsid w:val="003B61B9"/>
    <w:rsid w:val="003B7F1E"/>
    <w:rsid w:val="003C09FB"/>
    <w:rsid w:val="003C717E"/>
    <w:rsid w:val="003D1C1B"/>
    <w:rsid w:val="003D30CC"/>
    <w:rsid w:val="003D35D4"/>
    <w:rsid w:val="003D4D17"/>
    <w:rsid w:val="003D7C2E"/>
    <w:rsid w:val="003E0D54"/>
    <w:rsid w:val="003F1EC0"/>
    <w:rsid w:val="003F27B1"/>
    <w:rsid w:val="003F2B59"/>
    <w:rsid w:val="003F33FD"/>
    <w:rsid w:val="003F43C8"/>
    <w:rsid w:val="003F57E3"/>
    <w:rsid w:val="00403419"/>
    <w:rsid w:val="00405CAB"/>
    <w:rsid w:val="00406A0B"/>
    <w:rsid w:val="00407D55"/>
    <w:rsid w:val="004103DA"/>
    <w:rsid w:val="00411AB0"/>
    <w:rsid w:val="004132A8"/>
    <w:rsid w:val="004162B7"/>
    <w:rsid w:val="004176D2"/>
    <w:rsid w:val="0042447C"/>
    <w:rsid w:val="00425749"/>
    <w:rsid w:val="004260F9"/>
    <w:rsid w:val="00427897"/>
    <w:rsid w:val="00427F8B"/>
    <w:rsid w:val="004304D6"/>
    <w:rsid w:val="00430BB4"/>
    <w:rsid w:val="00432025"/>
    <w:rsid w:val="0043401C"/>
    <w:rsid w:val="00437CC1"/>
    <w:rsid w:val="00440A7A"/>
    <w:rsid w:val="00441C65"/>
    <w:rsid w:val="00442228"/>
    <w:rsid w:val="00442BEF"/>
    <w:rsid w:val="00442C82"/>
    <w:rsid w:val="004437BB"/>
    <w:rsid w:val="00451C8F"/>
    <w:rsid w:val="0045476B"/>
    <w:rsid w:val="00455F88"/>
    <w:rsid w:val="0045740B"/>
    <w:rsid w:val="00460A05"/>
    <w:rsid w:val="00460A8B"/>
    <w:rsid w:val="00462055"/>
    <w:rsid w:val="0046211E"/>
    <w:rsid w:val="00466A4D"/>
    <w:rsid w:val="00466F9E"/>
    <w:rsid w:val="004701CF"/>
    <w:rsid w:val="00471DCC"/>
    <w:rsid w:val="00475EA6"/>
    <w:rsid w:val="00477494"/>
    <w:rsid w:val="004824CE"/>
    <w:rsid w:val="00482597"/>
    <w:rsid w:val="00483A64"/>
    <w:rsid w:val="00484504"/>
    <w:rsid w:val="0048691B"/>
    <w:rsid w:val="0049043F"/>
    <w:rsid w:val="004910F2"/>
    <w:rsid w:val="00492CB0"/>
    <w:rsid w:val="00492E66"/>
    <w:rsid w:val="00496DFF"/>
    <w:rsid w:val="004A2F22"/>
    <w:rsid w:val="004A65EF"/>
    <w:rsid w:val="004A7369"/>
    <w:rsid w:val="004A75FB"/>
    <w:rsid w:val="004B1C68"/>
    <w:rsid w:val="004B20C3"/>
    <w:rsid w:val="004B23D9"/>
    <w:rsid w:val="004B2CD3"/>
    <w:rsid w:val="004B39B3"/>
    <w:rsid w:val="004B58DC"/>
    <w:rsid w:val="004C1CA7"/>
    <w:rsid w:val="004C2071"/>
    <w:rsid w:val="004C60E4"/>
    <w:rsid w:val="004C6FC4"/>
    <w:rsid w:val="004D1191"/>
    <w:rsid w:val="004D22B4"/>
    <w:rsid w:val="004D382C"/>
    <w:rsid w:val="004D5570"/>
    <w:rsid w:val="004D59B9"/>
    <w:rsid w:val="004E04E9"/>
    <w:rsid w:val="004E1601"/>
    <w:rsid w:val="004E2429"/>
    <w:rsid w:val="004E4ABD"/>
    <w:rsid w:val="004E4B0B"/>
    <w:rsid w:val="004E7A6D"/>
    <w:rsid w:val="004F081B"/>
    <w:rsid w:val="004F0AB1"/>
    <w:rsid w:val="004F2991"/>
    <w:rsid w:val="004F35EF"/>
    <w:rsid w:val="004F470F"/>
    <w:rsid w:val="00500D66"/>
    <w:rsid w:val="005034F2"/>
    <w:rsid w:val="0050424D"/>
    <w:rsid w:val="00506C28"/>
    <w:rsid w:val="005120A1"/>
    <w:rsid w:val="005135DF"/>
    <w:rsid w:val="00513A19"/>
    <w:rsid w:val="00514463"/>
    <w:rsid w:val="0051780C"/>
    <w:rsid w:val="00521599"/>
    <w:rsid w:val="005221A6"/>
    <w:rsid w:val="00523199"/>
    <w:rsid w:val="00523EA2"/>
    <w:rsid w:val="00525FC3"/>
    <w:rsid w:val="0052760D"/>
    <w:rsid w:val="00527E83"/>
    <w:rsid w:val="00531387"/>
    <w:rsid w:val="00532993"/>
    <w:rsid w:val="005404EE"/>
    <w:rsid w:val="005418BE"/>
    <w:rsid w:val="00545202"/>
    <w:rsid w:val="00553200"/>
    <w:rsid w:val="005541BC"/>
    <w:rsid w:val="00554957"/>
    <w:rsid w:val="00555DCE"/>
    <w:rsid w:val="0056253A"/>
    <w:rsid w:val="00564A54"/>
    <w:rsid w:val="0056604F"/>
    <w:rsid w:val="005669F7"/>
    <w:rsid w:val="00570E73"/>
    <w:rsid w:val="005712F9"/>
    <w:rsid w:val="00571EF8"/>
    <w:rsid w:val="005726B9"/>
    <w:rsid w:val="00575452"/>
    <w:rsid w:val="00580164"/>
    <w:rsid w:val="00580723"/>
    <w:rsid w:val="00581D80"/>
    <w:rsid w:val="00587F4B"/>
    <w:rsid w:val="005911AF"/>
    <w:rsid w:val="00592582"/>
    <w:rsid w:val="00596395"/>
    <w:rsid w:val="00596F38"/>
    <w:rsid w:val="005A0928"/>
    <w:rsid w:val="005A40D9"/>
    <w:rsid w:val="005A5B1F"/>
    <w:rsid w:val="005B15C9"/>
    <w:rsid w:val="005B1AA0"/>
    <w:rsid w:val="005B2F45"/>
    <w:rsid w:val="005B6452"/>
    <w:rsid w:val="005B6F88"/>
    <w:rsid w:val="005B7AA9"/>
    <w:rsid w:val="005C05BA"/>
    <w:rsid w:val="005C4ECE"/>
    <w:rsid w:val="005C5874"/>
    <w:rsid w:val="005D0E7B"/>
    <w:rsid w:val="005D1416"/>
    <w:rsid w:val="005D2918"/>
    <w:rsid w:val="005D48EB"/>
    <w:rsid w:val="005D5C4C"/>
    <w:rsid w:val="005D672A"/>
    <w:rsid w:val="005D7D5C"/>
    <w:rsid w:val="005E0C61"/>
    <w:rsid w:val="005E0EB5"/>
    <w:rsid w:val="005E1DF5"/>
    <w:rsid w:val="005E1F52"/>
    <w:rsid w:val="005E5B02"/>
    <w:rsid w:val="005F0D1C"/>
    <w:rsid w:val="005F216C"/>
    <w:rsid w:val="005F4233"/>
    <w:rsid w:val="005F4CD6"/>
    <w:rsid w:val="00600007"/>
    <w:rsid w:val="00602B1A"/>
    <w:rsid w:val="00604EFC"/>
    <w:rsid w:val="00606FEE"/>
    <w:rsid w:val="00607309"/>
    <w:rsid w:val="00613CFF"/>
    <w:rsid w:val="006160EE"/>
    <w:rsid w:val="00617836"/>
    <w:rsid w:val="0062034B"/>
    <w:rsid w:val="00621A7D"/>
    <w:rsid w:val="00623AE8"/>
    <w:rsid w:val="006255BA"/>
    <w:rsid w:val="00626F58"/>
    <w:rsid w:val="00630312"/>
    <w:rsid w:val="00635438"/>
    <w:rsid w:val="00636573"/>
    <w:rsid w:val="0064114A"/>
    <w:rsid w:val="0064127E"/>
    <w:rsid w:val="00643536"/>
    <w:rsid w:val="0064376A"/>
    <w:rsid w:val="00644417"/>
    <w:rsid w:val="00644FDC"/>
    <w:rsid w:val="00646BFB"/>
    <w:rsid w:val="00650074"/>
    <w:rsid w:val="00662F13"/>
    <w:rsid w:val="00664F3B"/>
    <w:rsid w:val="00667141"/>
    <w:rsid w:val="0067066B"/>
    <w:rsid w:val="006732C3"/>
    <w:rsid w:val="00675A34"/>
    <w:rsid w:val="00676F71"/>
    <w:rsid w:val="00680440"/>
    <w:rsid w:val="006812B3"/>
    <w:rsid w:val="006817C7"/>
    <w:rsid w:val="00681EBE"/>
    <w:rsid w:val="006828CC"/>
    <w:rsid w:val="00682D80"/>
    <w:rsid w:val="00683723"/>
    <w:rsid w:val="00684175"/>
    <w:rsid w:val="00684352"/>
    <w:rsid w:val="00684C30"/>
    <w:rsid w:val="00686A16"/>
    <w:rsid w:val="00687BE0"/>
    <w:rsid w:val="006905DE"/>
    <w:rsid w:val="006924B5"/>
    <w:rsid w:val="00692D50"/>
    <w:rsid w:val="00693FBE"/>
    <w:rsid w:val="006A12B3"/>
    <w:rsid w:val="006A3513"/>
    <w:rsid w:val="006A41D6"/>
    <w:rsid w:val="006A7B0E"/>
    <w:rsid w:val="006B11EF"/>
    <w:rsid w:val="006B16C4"/>
    <w:rsid w:val="006B1E04"/>
    <w:rsid w:val="006B3FCD"/>
    <w:rsid w:val="006B588E"/>
    <w:rsid w:val="006C08AA"/>
    <w:rsid w:val="006C52A2"/>
    <w:rsid w:val="006C5BE3"/>
    <w:rsid w:val="006C6423"/>
    <w:rsid w:val="006C7F3A"/>
    <w:rsid w:val="006D04EC"/>
    <w:rsid w:val="006D3A07"/>
    <w:rsid w:val="006D3DB4"/>
    <w:rsid w:val="006D5873"/>
    <w:rsid w:val="006D7C08"/>
    <w:rsid w:val="006E0538"/>
    <w:rsid w:val="006E120C"/>
    <w:rsid w:val="006E4C02"/>
    <w:rsid w:val="006F3BF6"/>
    <w:rsid w:val="006F4060"/>
    <w:rsid w:val="006F5738"/>
    <w:rsid w:val="00700E65"/>
    <w:rsid w:val="00702BC4"/>
    <w:rsid w:val="0071702C"/>
    <w:rsid w:val="00717E50"/>
    <w:rsid w:val="00721969"/>
    <w:rsid w:val="007231C4"/>
    <w:rsid w:val="00723361"/>
    <w:rsid w:val="00725074"/>
    <w:rsid w:val="00725E88"/>
    <w:rsid w:val="007273C1"/>
    <w:rsid w:val="0072796C"/>
    <w:rsid w:val="00730395"/>
    <w:rsid w:val="007309EF"/>
    <w:rsid w:val="00730AE2"/>
    <w:rsid w:val="00730C30"/>
    <w:rsid w:val="00731221"/>
    <w:rsid w:val="00734761"/>
    <w:rsid w:val="007347DC"/>
    <w:rsid w:val="00740106"/>
    <w:rsid w:val="00742935"/>
    <w:rsid w:val="007430DB"/>
    <w:rsid w:val="00744FF8"/>
    <w:rsid w:val="00752F14"/>
    <w:rsid w:val="00753ED9"/>
    <w:rsid w:val="00754024"/>
    <w:rsid w:val="0075606D"/>
    <w:rsid w:val="00756666"/>
    <w:rsid w:val="00757370"/>
    <w:rsid w:val="007616CD"/>
    <w:rsid w:val="00762B41"/>
    <w:rsid w:val="00764E55"/>
    <w:rsid w:val="00765C21"/>
    <w:rsid w:val="0076791E"/>
    <w:rsid w:val="00772B84"/>
    <w:rsid w:val="00775C3E"/>
    <w:rsid w:val="00776ADD"/>
    <w:rsid w:val="007812F8"/>
    <w:rsid w:val="00784078"/>
    <w:rsid w:val="00784443"/>
    <w:rsid w:val="00784FC2"/>
    <w:rsid w:val="0078654F"/>
    <w:rsid w:val="007901C5"/>
    <w:rsid w:val="00793436"/>
    <w:rsid w:val="00793E2A"/>
    <w:rsid w:val="007951C0"/>
    <w:rsid w:val="007973DF"/>
    <w:rsid w:val="007B10A1"/>
    <w:rsid w:val="007B17C1"/>
    <w:rsid w:val="007B1C41"/>
    <w:rsid w:val="007B36F6"/>
    <w:rsid w:val="007B4A21"/>
    <w:rsid w:val="007B5D4C"/>
    <w:rsid w:val="007B7058"/>
    <w:rsid w:val="007C03B7"/>
    <w:rsid w:val="007C1367"/>
    <w:rsid w:val="007C4381"/>
    <w:rsid w:val="007C4DE2"/>
    <w:rsid w:val="007C6082"/>
    <w:rsid w:val="007D2359"/>
    <w:rsid w:val="007D25EF"/>
    <w:rsid w:val="007D7D3B"/>
    <w:rsid w:val="007E01A6"/>
    <w:rsid w:val="007E0245"/>
    <w:rsid w:val="007E07E2"/>
    <w:rsid w:val="007E1305"/>
    <w:rsid w:val="007E1B63"/>
    <w:rsid w:val="007E3291"/>
    <w:rsid w:val="007E4A54"/>
    <w:rsid w:val="007E5D08"/>
    <w:rsid w:val="007E61C3"/>
    <w:rsid w:val="007E6BDA"/>
    <w:rsid w:val="007E6EF1"/>
    <w:rsid w:val="007F444C"/>
    <w:rsid w:val="007F5442"/>
    <w:rsid w:val="007F691B"/>
    <w:rsid w:val="007F7B0F"/>
    <w:rsid w:val="00802A4C"/>
    <w:rsid w:val="0081210F"/>
    <w:rsid w:val="008178C6"/>
    <w:rsid w:val="008206BD"/>
    <w:rsid w:val="00820FC9"/>
    <w:rsid w:val="008214DC"/>
    <w:rsid w:val="008246C1"/>
    <w:rsid w:val="00825F52"/>
    <w:rsid w:val="00826EA7"/>
    <w:rsid w:val="00827525"/>
    <w:rsid w:val="00831260"/>
    <w:rsid w:val="00834E39"/>
    <w:rsid w:val="00835D41"/>
    <w:rsid w:val="008447C4"/>
    <w:rsid w:val="008457D5"/>
    <w:rsid w:val="00845ED3"/>
    <w:rsid w:val="00847D5A"/>
    <w:rsid w:val="00850647"/>
    <w:rsid w:val="00851B61"/>
    <w:rsid w:val="008539E2"/>
    <w:rsid w:val="0085520C"/>
    <w:rsid w:val="008574A0"/>
    <w:rsid w:val="00861D2B"/>
    <w:rsid w:val="00861EAD"/>
    <w:rsid w:val="00862958"/>
    <w:rsid w:val="00870A3F"/>
    <w:rsid w:val="00872E76"/>
    <w:rsid w:val="008737C6"/>
    <w:rsid w:val="0087390C"/>
    <w:rsid w:val="00874F1F"/>
    <w:rsid w:val="008755BB"/>
    <w:rsid w:val="00876406"/>
    <w:rsid w:val="00876BDD"/>
    <w:rsid w:val="00877787"/>
    <w:rsid w:val="00877CBB"/>
    <w:rsid w:val="0088096C"/>
    <w:rsid w:val="00880C95"/>
    <w:rsid w:val="008813E5"/>
    <w:rsid w:val="00882B7E"/>
    <w:rsid w:val="00883278"/>
    <w:rsid w:val="008836D9"/>
    <w:rsid w:val="00884C53"/>
    <w:rsid w:val="008876F8"/>
    <w:rsid w:val="00891747"/>
    <w:rsid w:val="00892D25"/>
    <w:rsid w:val="008A1BDA"/>
    <w:rsid w:val="008A39FC"/>
    <w:rsid w:val="008A3D3B"/>
    <w:rsid w:val="008A77A3"/>
    <w:rsid w:val="008B259F"/>
    <w:rsid w:val="008B325C"/>
    <w:rsid w:val="008B3443"/>
    <w:rsid w:val="008B6180"/>
    <w:rsid w:val="008C2FF3"/>
    <w:rsid w:val="008C6B05"/>
    <w:rsid w:val="008C6B34"/>
    <w:rsid w:val="008C78E8"/>
    <w:rsid w:val="008C7B42"/>
    <w:rsid w:val="008D192E"/>
    <w:rsid w:val="008D40E1"/>
    <w:rsid w:val="008D743B"/>
    <w:rsid w:val="008E18C3"/>
    <w:rsid w:val="008E1A07"/>
    <w:rsid w:val="008E5564"/>
    <w:rsid w:val="008E5FC9"/>
    <w:rsid w:val="008E7EBD"/>
    <w:rsid w:val="008F14AD"/>
    <w:rsid w:val="008F23BA"/>
    <w:rsid w:val="008F3A6C"/>
    <w:rsid w:val="008F3B50"/>
    <w:rsid w:val="008F48E8"/>
    <w:rsid w:val="009031DF"/>
    <w:rsid w:val="00904671"/>
    <w:rsid w:val="009108E6"/>
    <w:rsid w:val="00910F34"/>
    <w:rsid w:val="0091122E"/>
    <w:rsid w:val="00911CC9"/>
    <w:rsid w:val="00912699"/>
    <w:rsid w:val="0091492F"/>
    <w:rsid w:val="0091644E"/>
    <w:rsid w:val="0092139D"/>
    <w:rsid w:val="009218CF"/>
    <w:rsid w:val="00921FA2"/>
    <w:rsid w:val="0092424C"/>
    <w:rsid w:val="00927B18"/>
    <w:rsid w:val="00931F0F"/>
    <w:rsid w:val="00932B0E"/>
    <w:rsid w:val="00940BBC"/>
    <w:rsid w:val="009446DF"/>
    <w:rsid w:val="009474D8"/>
    <w:rsid w:val="00951200"/>
    <w:rsid w:val="00954BF2"/>
    <w:rsid w:val="00955850"/>
    <w:rsid w:val="00962E28"/>
    <w:rsid w:val="0096392F"/>
    <w:rsid w:val="00964317"/>
    <w:rsid w:val="0096794E"/>
    <w:rsid w:val="00975202"/>
    <w:rsid w:val="009844CB"/>
    <w:rsid w:val="009871B5"/>
    <w:rsid w:val="00987278"/>
    <w:rsid w:val="0099406A"/>
    <w:rsid w:val="009A1650"/>
    <w:rsid w:val="009A1B54"/>
    <w:rsid w:val="009A3862"/>
    <w:rsid w:val="009A5BBD"/>
    <w:rsid w:val="009B63FA"/>
    <w:rsid w:val="009B64CA"/>
    <w:rsid w:val="009B7D22"/>
    <w:rsid w:val="009C1C6B"/>
    <w:rsid w:val="009C23F7"/>
    <w:rsid w:val="009C36C0"/>
    <w:rsid w:val="009C5345"/>
    <w:rsid w:val="009D2A2E"/>
    <w:rsid w:val="009E3160"/>
    <w:rsid w:val="009E340F"/>
    <w:rsid w:val="009E7583"/>
    <w:rsid w:val="009F3265"/>
    <w:rsid w:val="009F4BA0"/>
    <w:rsid w:val="009F6088"/>
    <w:rsid w:val="00A05BF5"/>
    <w:rsid w:val="00A10578"/>
    <w:rsid w:val="00A124B9"/>
    <w:rsid w:val="00A17FC6"/>
    <w:rsid w:val="00A244B3"/>
    <w:rsid w:val="00A25808"/>
    <w:rsid w:val="00A330B2"/>
    <w:rsid w:val="00A357DF"/>
    <w:rsid w:val="00A35965"/>
    <w:rsid w:val="00A37136"/>
    <w:rsid w:val="00A443C7"/>
    <w:rsid w:val="00A46C1E"/>
    <w:rsid w:val="00A4746C"/>
    <w:rsid w:val="00A53527"/>
    <w:rsid w:val="00A56C26"/>
    <w:rsid w:val="00A60649"/>
    <w:rsid w:val="00A61C57"/>
    <w:rsid w:val="00A62C02"/>
    <w:rsid w:val="00A635D2"/>
    <w:rsid w:val="00A64ED5"/>
    <w:rsid w:val="00A67186"/>
    <w:rsid w:val="00A701E2"/>
    <w:rsid w:val="00A71124"/>
    <w:rsid w:val="00A7161C"/>
    <w:rsid w:val="00A7376A"/>
    <w:rsid w:val="00A75777"/>
    <w:rsid w:val="00A7724C"/>
    <w:rsid w:val="00A774D6"/>
    <w:rsid w:val="00A80B09"/>
    <w:rsid w:val="00A81E42"/>
    <w:rsid w:val="00A827AD"/>
    <w:rsid w:val="00A8371B"/>
    <w:rsid w:val="00A8590B"/>
    <w:rsid w:val="00A87D53"/>
    <w:rsid w:val="00A943DF"/>
    <w:rsid w:val="00A96ED8"/>
    <w:rsid w:val="00A977FF"/>
    <w:rsid w:val="00AA4CB6"/>
    <w:rsid w:val="00AA6638"/>
    <w:rsid w:val="00AA77DD"/>
    <w:rsid w:val="00AB07A4"/>
    <w:rsid w:val="00AB2CB6"/>
    <w:rsid w:val="00AB2E1B"/>
    <w:rsid w:val="00AB593C"/>
    <w:rsid w:val="00AB78FE"/>
    <w:rsid w:val="00AC0EC5"/>
    <w:rsid w:val="00AC2ABB"/>
    <w:rsid w:val="00AC339E"/>
    <w:rsid w:val="00AC3E2B"/>
    <w:rsid w:val="00AC4D0C"/>
    <w:rsid w:val="00AC4D37"/>
    <w:rsid w:val="00AC56F4"/>
    <w:rsid w:val="00AC7F76"/>
    <w:rsid w:val="00AD0B0C"/>
    <w:rsid w:val="00AD4EF0"/>
    <w:rsid w:val="00AE1CF5"/>
    <w:rsid w:val="00AE3C75"/>
    <w:rsid w:val="00AE3D73"/>
    <w:rsid w:val="00AE5EA7"/>
    <w:rsid w:val="00AF0995"/>
    <w:rsid w:val="00AF0BD0"/>
    <w:rsid w:val="00AF2C72"/>
    <w:rsid w:val="00AF370E"/>
    <w:rsid w:val="00AF38E0"/>
    <w:rsid w:val="00AF3F28"/>
    <w:rsid w:val="00AF4703"/>
    <w:rsid w:val="00B01A83"/>
    <w:rsid w:val="00B0218F"/>
    <w:rsid w:val="00B03E92"/>
    <w:rsid w:val="00B048A7"/>
    <w:rsid w:val="00B05F6E"/>
    <w:rsid w:val="00B06EB8"/>
    <w:rsid w:val="00B078D0"/>
    <w:rsid w:val="00B12614"/>
    <w:rsid w:val="00B1348B"/>
    <w:rsid w:val="00B17DBD"/>
    <w:rsid w:val="00B20ED2"/>
    <w:rsid w:val="00B210A7"/>
    <w:rsid w:val="00B21B27"/>
    <w:rsid w:val="00B23154"/>
    <w:rsid w:val="00B24068"/>
    <w:rsid w:val="00B344A8"/>
    <w:rsid w:val="00B344FD"/>
    <w:rsid w:val="00B36C00"/>
    <w:rsid w:val="00B37BF3"/>
    <w:rsid w:val="00B40791"/>
    <w:rsid w:val="00B40D96"/>
    <w:rsid w:val="00B45462"/>
    <w:rsid w:val="00B4742A"/>
    <w:rsid w:val="00B500B2"/>
    <w:rsid w:val="00B51F38"/>
    <w:rsid w:val="00B52181"/>
    <w:rsid w:val="00B52BA9"/>
    <w:rsid w:val="00B55137"/>
    <w:rsid w:val="00B61167"/>
    <w:rsid w:val="00B61410"/>
    <w:rsid w:val="00B6344E"/>
    <w:rsid w:val="00B658B7"/>
    <w:rsid w:val="00B7120A"/>
    <w:rsid w:val="00B7287F"/>
    <w:rsid w:val="00B7347E"/>
    <w:rsid w:val="00B769FC"/>
    <w:rsid w:val="00B76DD4"/>
    <w:rsid w:val="00B76FDC"/>
    <w:rsid w:val="00B809A2"/>
    <w:rsid w:val="00B80BFE"/>
    <w:rsid w:val="00B84F40"/>
    <w:rsid w:val="00B867DF"/>
    <w:rsid w:val="00B86A80"/>
    <w:rsid w:val="00B874AC"/>
    <w:rsid w:val="00B876DD"/>
    <w:rsid w:val="00B962D3"/>
    <w:rsid w:val="00B97096"/>
    <w:rsid w:val="00B976C3"/>
    <w:rsid w:val="00BA0798"/>
    <w:rsid w:val="00BA10BC"/>
    <w:rsid w:val="00BA31EC"/>
    <w:rsid w:val="00BB0213"/>
    <w:rsid w:val="00BB286D"/>
    <w:rsid w:val="00BB3141"/>
    <w:rsid w:val="00BB3727"/>
    <w:rsid w:val="00BB6BFB"/>
    <w:rsid w:val="00BC3C15"/>
    <w:rsid w:val="00BC3C1D"/>
    <w:rsid w:val="00BC5C62"/>
    <w:rsid w:val="00BC6B99"/>
    <w:rsid w:val="00BD01B1"/>
    <w:rsid w:val="00BD0612"/>
    <w:rsid w:val="00BD148F"/>
    <w:rsid w:val="00BD36C8"/>
    <w:rsid w:val="00BD4664"/>
    <w:rsid w:val="00BD6AA9"/>
    <w:rsid w:val="00BE0827"/>
    <w:rsid w:val="00BE17CB"/>
    <w:rsid w:val="00BE4236"/>
    <w:rsid w:val="00BF08DA"/>
    <w:rsid w:val="00BF237E"/>
    <w:rsid w:val="00BF6741"/>
    <w:rsid w:val="00BF6EE7"/>
    <w:rsid w:val="00BF7332"/>
    <w:rsid w:val="00C0295F"/>
    <w:rsid w:val="00C04E36"/>
    <w:rsid w:val="00C1045E"/>
    <w:rsid w:val="00C10A45"/>
    <w:rsid w:val="00C12563"/>
    <w:rsid w:val="00C14566"/>
    <w:rsid w:val="00C16AAB"/>
    <w:rsid w:val="00C20B18"/>
    <w:rsid w:val="00C21245"/>
    <w:rsid w:val="00C215D9"/>
    <w:rsid w:val="00C222E9"/>
    <w:rsid w:val="00C238AC"/>
    <w:rsid w:val="00C278A7"/>
    <w:rsid w:val="00C32700"/>
    <w:rsid w:val="00C330E9"/>
    <w:rsid w:val="00C33AF8"/>
    <w:rsid w:val="00C36095"/>
    <w:rsid w:val="00C3768F"/>
    <w:rsid w:val="00C427A4"/>
    <w:rsid w:val="00C4492D"/>
    <w:rsid w:val="00C50995"/>
    <w:rsid w:val="00C5172B"/>
    <w:rsid w:val="00C5698A"/>
    <w:rsid w:val="00C737A8"/>
    <w:rsid w:val="00C76420"/>
    <w:rsid w:val="00C80B6A"/>
    <w:rsid w:val="00C84628"/>
    <w:rsid w:val="00C87418"/>
    <w:rsid w:val="00C909CF"/>
    <w:rsid w:val="00C91A8C"/>
    <w:rsid w:val="00C95527"/>
    <w:rsid w:val="00C97C6C"/>
    <w:rsid w:val="00CA127C"/>
    <w:rsid w:val="00CA195F"/>
    <w:rsid w:val="00CA5FF6"/>
    <w:rsid w:val="00CB0A2E"/>
    <w:rsid w:val="00CB0F02"/>
    <w:rsid w:val="00CB1166"/>
    <w:rsid w:val="00CB2828"/>
    <w:rsid w:val="00CB52BC"/>
    <w:rsid w:val="00CB5801"/>
    <w:rsid w:val="00CB61A4"/>
    <w:rsid w:val="00CB6CFC"/>
    <w:rsid w:val="00CC0124"/>
    <w:rsid w:val="00CC1DF5"/>
    <w:rsid w:val="00CC36DC"/>
    <w:rsid w:val="00CC3A46"/>
    <w:rsid w:val="00CC4761"/>
    <w:rsid w:val="00CC590F"/>
    <w:rsid w:val="00CD0A54"/>
    <w:rsid w:val="00CD2028"/>
    <w:rsid w:val="00CD2B89"/>
    <w:rsid w:val="00CD39D2"/>
    <w:rsid w:val="00CD4892"/>
    <w:rsid w:val="00CE17C3"/>
    <w:rsid w:val="00CF02C2"/>
    <w:rsid w:val="00CF6345"/>
    <w:rsid w:val="00CF7011"/>
    <w:rsid w:val="00D03FCE"/>
    <w:rsid w:val="00D04B6C"/>
    <w:rsid w:val="00D10EA1"/>
    <w:rsid w:val="00D12A81"/>
    <w:rsid w:val="00D13295"/>
    <w:rsid w:val="00D14CA7"/>
    <w:rsid w:val="00D155C6"/>
    <w:rsid w:val="00D165BA"/>
    <w:rsid w:val="00D17105"/>
    <w:rsid w:val="00D20D76"/>
    <w:rsid w:val="00D234BC"/>
    <w:rsid w:val="00D24666"/>
    <w:rsid w:val="00D24DD5"/>
    <w:rsid w:val="00D25C7E"/>
    <w:rsid w:val="00D306DB"/>
    <w:rsid w:val="00D31295"/>
    <w:rsid w:val="00D3221E"/>
    <w:rsid w:val="00D36233"/>
    <w:rsid w:val="00D414AE"/>
    <w:rsid w:val="00D414E2"/>
    <w:rsid w:val="00D47124"/>
    <w:rsid w:val="00D529CF"/>
    <w:rsid w:val="00D5631D"/>
    <w:rsid w:val="00D612DE"/>
    <w:rsid w:val="00D61DA4"/>
    <w:rsid w:val="00D61E10"/>
    <w:rsid w:val="00D6403A"/>
    <w:rsid w:val="00D641D3"/>
    <w:rsid w:val="00D665E2"/>
    <w:rsid w:val="00D670A3"/>
    <w:rsid w:val="00D71726"/>
    <w:rsid w:val="00D766D9"/>
    <w:rsid w:val="00D84BE6"/>
    <w:rsid w:val="00D850BC"/>
    <w:rsid w:val="00D87C83"/>
    <w:rsid w:val="00D9122F"/>
    <w:rsid w:val="00D92A9E"/>
    <w:rsid w:val="00D92D43"/>
    <w:rsid w:val="00D933F8"/>
    <w:rsid w:val="00DA0071"/>
    <w:rsid w:val="00DA148D"/>
    <w:rsid w:val="00DA18C7"/>
    <w:rsid w:val="00DA6DEE"/>
    <w:rsid w:val="00DA786B"/>
    <w:rsid w:val="00DB017B"/>
    <w:rsid w:val="00DB4716"/>
    <w:rsid w:val="00DB56CE"/>
    <w:rsid w:val="00DB59CA"/>
    <w:rsid w:val="00DC49C9"/>
    <w:rsid w:val="00DC50EC"/>
    <w:rsid w:val="00DC71F1"/>
    <w:rsid w:val="00DD0858"/>
    <w:rsid w:val="00DD3A5C"/>
    <w:rsid w:val="00DD594B"/>
    <w:rsid w:val="00DD7C41"/>
    <w:rsid w:val="00DE1D5F"/>
    <w:rsid w:val="00DE3550"/>
    <w:rsid w:val="00DE7553"/>
    <w:rsid w:val="00DE7632"/>
    <w:rsid w:val="00DF0DA3"/>
    <w:rsid w:val="00DF1811"/>
    <w:rsid w:val="00DF2D72"/>
    <w:rsid w:val="00DF729C"/>
    <w:rsid w:val="00E00BBF"/>
    <w:rsid w:val="00E01007"/>
    <w:rsid w:val="00E013F7"/>
    <w:rsid w:val="00E0269A"/>
    <w:rsid w:val="00E02ABD"/>
    <w:rsid w:val="00E133D6"/>
    <w:rsid w:val="00E16234"/>
    <w:rsid w:val="00E174FB"/>
    <w:rsid w:val="00E206FC"/>
    <w:rsid w:val="00E221A9"/>
    <w:rsid w:val="00E22237"/>
    <w:rsid w:val="00E22CBF"/>
    <w:rsid w:val="00E260E5"/>
    <w:rsid w:val="00E260F1"/>
    <w:rsid w:val="00E271E8"/>
    <w:rsid w:val="00E33D94"/>
    <w:rsid w:val="00E41296"/>
    <w:rsid w:val="00E42FAC"/>
    <w:rsid w:val="00E43032"/>
    <w:rsid w:val="00E435AE"/>
    <w:rsid w:val="00E44408"/>
    <w:rsid w:val="00E44C57"/>
    <w:rsid w:val="00E45EEA"/>
    <w:rsid w:val="00E46C70"/>
    <w:rsid w:val="00E46E8C"/>
    <w:rsid w:val="00E506CE"/>
    <w:rsid w:val="00E60C17"/>
    <w:rsid w:val="00E61B2E"/>
    <w:rsid w:val="00E6551E"/>
    <w:rsid w:val="00E66A9A"/>
    <w:rsid w:val="00E731A0"/>
    <w:rsid w:val="00E7323F"/>
    <w:rsid w:val="00E7388F"/>
    <w:rsid w:val="00E77548"/>
    <w:rsid w:val="00E8753E"/>
    <w:rsid w:val="00E920A0"/>
    <w:rsid w:val="00E92346"/>
    <w:rsid w:val="00E93899"/>
    <w:rsid w:val="00E94D95"/>
    <w:rsid w:val="00E94D9D"/>
    <w:rsid w:val="00E97F22"/>
    <w:rsid w:val="00EA31ED"/>
    <w:rsid w:val="00EA4343"/>
    <w:rsid w:val="00EA5525"/>
    <w:rsid w:val="00EB0FA9"/>
    <w:rsid w:val="00EB3A7E"/>
    <w:rsid w:val="00EB3C48"/>
    <w:rsid w:val="00EB3C70"/>
    <w:rsid w:val="00EB42AC"/>
    <w:rsid w:val="00EB6332"/>
    <w:rsid w:val="00EC01FE"/>
    <w:rsid w:val="00EC088D"/>
    <w:rsid w:val="00EC0FBB"/>
    <w:rsid w:val="00EC36DC"/>
    <w:rsid w:val="00EC7F34"/>
    <w:rsid w:val="00ED21B7"/>
    <w:rsid w:val="00ED3B7D"/>
    <w:rsid w:val="00ED4C05"/>
    <w:rsid w:val="00ED517B"/>
    <w:rsid w:val="00EE33AE"/>
    <w:rsid w:val="00EE4768"/>
    <w:rsid w:val="00EE7411"/>
    <w:rsid w:val="00EF2D0F"/>
    <w:rsid w:val="00EF36F0"/>
    <w:rsid w:val="00EF39BF"/>
    <w:rsid w:val="00F01448"/>
    <w:rsid w:val="00F01E87"/>
    <w:rsid w:val="00F03626"/>
    <w:rsid w:val="00F0383F"/>
    <w:rsid w:val="00F07235"/>
    <w:rsid w:val="00F076B1"/>
    <w:rsid w:val="00F117CB"/>
    <w:rsid w:val="00F12680"/>
    <w:rsid w:val="00F14EBB"/>
    <w:rsid w:val="00F151B7"/>
    <w:rsid w:val="00F17523"/>
    <w:rsid w:val="00F17B0F"/>
    <w:rsid w:val="00F20437"/>
    <w:rsid w:val="00F23471"/>
    <w:rsid w:val="00F234AC"/>
    <w:rsid w:val="00F23828"/>
    <w:rsid w:val="00F246AE"/>
    <w:rsid w:val="00F24ABB"/>
    <w:rsid w:val="00F27F9A"/>
    <w:rsid w:val="00F3162C"/>
    <w:rsid w:val="00F3163F"/>
    <w:rsid w:val="00F3550D"/>
    <w:rsid w:val="00F36B19"/>
    <w:rsid w:val="00F37D47"/>
    <w:rsid w:val="00F40034"/>
    <w:rsid w:val="00F41898"/>
    <w:rsid w:val="00F47F67"/>
    <w:rsid w:val="00F509A0"/>
    <w:rsid w:val="00F5248F"/>
    <w:rsid w:val="00F52B8F"/>
    <w:rsid w:val="00F54B40"/>
    <w:rsid w:val="00F61ADA"/>
    <w:rsid w:val="00F62600"/>
    <w:rsid w:val="00F643F3"/>
    <w:rsid w:val="00F65C5B"/>
    <w:rsid w:val="00F71602"/>
    <w:rsid w:val="00F7497D"/>
    <w:rsid w:val="00F76F81"/>
    <w:rsid w:val="00F80BFF"/>
    <w:rsid w:val="00F820E7"/>
    <w:rsid w:val="00F836DA"/>
    <w:rsid w:val="00F854BE"/>
    <w:rsid w:val="00F931E5"/>
    <w:rsid w:val="00F97D8E"/>
    <w:rsid w:val="00F97E2F"/>
    <w:rsid w:val="00FA01C4"/>
    <w:rsid w:val="00FA0444"/>
    <w:rsid w:val="00FA4753"/>
    <w:rsid w:val="00FA4AF7"/>
    <w:rsid w:val="00FA4F09"/>
    <w:rsid w:val="00FB2895"/>
    <w:rsid w:val="00FB40C9"/>
    <w:rsid w:val="00FB4B1E"/>
    <w:rsid w:val="00FB6793"/>
    <w:rsid w:val="00FB7A13"/>
    <w:rsid w:val="00FC0C56"/>
    <w:rsid w:val="00FC2E28"/>
    <w:rsid w:val="00FC3A12"/>
    <w:rsid w:val="00FC404C"/>
    <w:rsid w:val="00FC61D6"/>
    <w:rsid w:val="00FD231D"/>
    <w:rsid w:val="00FD5710"/>
    <w:rsid w:val="00FD6089"/>
    <w:rsid w:val="00FD6DEC"/>
    <w:rsid w:val="00FE078E"/>
    <w:rsid w:val="00FF2667"/>
    <w:rsid w:val="00FF2866"/>
    <w:rsid w:val="00FF50BC"/>
    <w:rsid w:val="00FF6BC3"/>
    <w:rsid w:val="00FF6E25"/>
    <w:rsid w:val="016D901D"/>
    <w:rsid w:val="01BB79FA"/>
    <w:rsid w:val="023E9EFE"/>
    <w:rsid w:val="02F4CBA8"/>
    <w:rsid w:val="02FCB92E"/>
    <w:rsid w:val="03DA6F5F"/>
    <w:rsid w:val="03FD2371"/>
    <w:rsid w:val="04333C6E"/>
    <w:rsid w:val="04909C09"/>
    <w:rsid w:val="0498898F"/>
    <w:rsid w:val="05227672"/>
    <w:rsid w:val="05933CEE"/>
    <w:rsid w:val="05CF0CCF"/>
    <w:rsid w:val="062C6C6A"/>
    <w:rsid w:val="063459F0"/>
    <w:rsid w:val="0906AD91"/>
    <w:rsid w:val="0C9BADEE"/>
    <w:rsid w:val="0E0652E8"/>
    <w:rsid w:val="0E751498"/>
    <w:rsid w:val="125E4E7D"/>
    <w:rsid w:val="12C09BAE"/>
    <w:rsid w:val="12DCEB39"/>
    <w:rsid w:val="149DCB96"/>
    <w:rsid w:val="14A462EE"/>
    <w:rsid w:val="15815A69"/>
    <w:rsid w:val="1731BFA0"/>
    <w:rsid w:val="1A10944E"/>
    <w:rsid w:val="1A7BCA29"/>
    <w:rsid w:val="1CD340AF"/>
    <w:rsid w:val="1DA594AB"/>
    <w:rsid w:val="1FF16000"/>
    <w:rsid w:val="200AE171"/>
    <w:rsid w:val="228068D5"/>
    <w:rsid w:val="24DE5294"/>
    <w:rsid w:val="2836D4ED"/>
    <w:rsid w:val="28EBA151"/>
    <w:rsid w:val="29BE4E61"/>
    <w:rsid w:val="2B4D9418"/>
    <w:rsid w:val="2BA9601C"/>
    <w:rsid w:val="2D84331F"/>
    <w:rsid w:val="2DAA7D9E"/>
    <w:rsid w:val="2DE02661"/>
    <w:rsid w:val="2E62BF2C"/>
    <w:rsid w:val="2EF40CB5"/>
    <w:rsid w:val="30F6B336"/>
    <w:rsid w:val="33639278"/>
    <w:rsid w:val="342E53F8"/>
    <w:rsid w:val="369B333A"/>
    <w:rsid w:val="376AE155"/>
    <w:rsid w:val="3837039B"/>
    <w:rsid w:val="38B38929"/>
    <w:rsid w:val="39992397"/>
    <w:rsid w:val="3AA28217"/>
    <w:rsid w:val="3B6EA45D"/>
    <w:rsid w:val="3C3E5278"/>
    <w:rsid w:val="3D0A74BE"/>
    <w:rsid w:val="3EA6451F"/>
    <w:rsid w:val="3F5C71C9"/>
    <w:rsid w:val="40421580"/>
    <w:rsid w:val="40F8422A"/>
    <w:rsid w:val="41DDE5E1"/>
    <w:rsid w:val="4236B2F0"/>
    <w:rsid w:val="4426EEAF"/>
    <w:rsid w:val="45E534BE"/>
    <w:rsid w:val="45ED2244"/>
    <w:rsid w:val="46B15704"/>
    <w:rsid w:val="47F8F970"/>
    <w:rsid w:val="48421E44"/>
    <w:rsid w:val="48FA5FD2"/>
    <w:rsid w:val="498F44C3"/>
    <w:rsid w:val="4A7B1AB9"/>
    <w:rsid w:val="4AE6DCEB"/>
    <w:rsid w:val="4E1E7DAD"/>
    <w:rsid w:val="52B59470"/>
    <w:rsid w:val="5395050B"/>
    <w:rsid w:val="545F6B81"/>
    <w:rsid w:val="546775AD"/>
    <w:rsid w:val="5A0D93E0"/>
    <w:rsid w:val="5AE1A3AC"/>
    <w:rsid w:val="5B458F0C"/>
    <w:rsid w:val="5C758687"/>
    <w:rsid w:val="5C7F123C"/>
    <w:rsid w:val="5D1A785A"/>
    <w:rsid w:val="607CD564"/>
    <w:rsid w:val="6133A41E"/>
    <w:rsid w:val="63246CBD"/>
    <w:rsid w:val="67C026B4"/>
    <w:rsid w:val="6836E082"/>
    <w:rsid w:val="6949006E"/>
    <w:rsid w:val="697BAA3C"/>
    <w:rsid w:val="6A561D94"/>
    <w:rsid w:val="6ABE1711"/>
    <w:rsid w:val="6BAE4D34"/>
    <w:rsid w:val="6C888EB6"/>
    <w:rsid w:val="6D4A1D95"/>
    <w:rsid w:val="6DBF11F6"/>
    <w:rsid w:val="6E6F0CEA"/>
    <w:rsid w:val="71143038"/>
    <w:rsid w:val="71A6ADAC"/>
    <w:rsid w:val="72DEA7DD"/>
    <w:rsid w:val="72F7D03A"/>
    <w:rsid w:val="7302D95B"/>
    <w:rsid w:val="744BD0FA"/>
    <w:rsid w:val="74E1B305"/>
    <w:rsid w:val="7515D3C4"/>
    <w:rsid w:val="753BAE09"/>
    <w:rsid w:val="75CA23DB"/>
    <w:rsid w:val="767A1ECF"/>
    <w:rsid w:val="77790013"/>
    <w:rsid w:val="794DE961"/>
    <w:rsid w:val="7A700004"/>
    <w:rsid w:val="7AE9B9C2"/>
    <w:rsid w:val="7B8C6A5B"/>
    <w:rsid w:val="7D283ABC"/>
    <w:rsid w:val="7D682EE5"/>
    <w:rsid w:val="7D85F466"/>
    <w:rsid w:val="7FD1B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80DAD5"/>
  <w15:chartTrackingRefBased/>
  <w15:docId w15:val="{EC6AA6D6-7DF3-064B-BCBE-AC98D25F2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70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A75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75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75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75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75FB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E4C02"/>
    <w:pPr>
      <w:ind w:left="720"/>
      <w:contextualSpacing/>
    </w:pPr>
  </w:style>
  <w:style w:type="paragraph" w:customStyle="1" w:styleId="paragraph">
    <w:name w:val="paragraph"/>
    <w:basedOn w:val="Normal"/>
    <w:rsid w:val="00CE17C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CE17C3"/>
  </w:style>
  <w:style w:type="character" w:customStyle="1" w:styleId="eop">
    <w:name w:val="eop"/>
    <w:basedOn w:val="DefaultParagraphFont"/>
    <w:rsid w:val="00CE17C3"/>
  </w:style>
  <w:style w:type="paragraph" w:styleId="Revision">
    <w:name w:val="Revision"/>
    <w:hidden/>
    <w:uiPriority w:val="99"/>
    <w:semiHidden/>
    <w:rsid w:val="00C32700"/>
  </w:style>
  <w:style w:type="character" w:customStyle="1" w:styleId="findhit">
    <w:name w:val="findhit"/>
    <w:basedOn w:val="DefaultParagraphFont"/>
    <w:rsid w:val="00753ED9"/>
  </w:style>
  <w:style w:type="paragraph" w:styleId="Header">
    <w:name w:val="header"/>
    <w:basedOn w:val="Normal"/>
    <w:link w:val="HeaderChar"/>
    <w:uiPriority w:val="99"/>
    <w:unhideWhenUsed/>
    <w:rsid w:val="00CA5F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5FF6"/>
  </w:style>
  <w:style w:type="paragraph" w:styleId="Footer">
    <w:name w:val="footer"/>
    <w:basedOn w:val="Normal"/>
    <w:link w:val="FooterChar"/>
    <w:uiPriority w:val="99"/>
    <w:unhideWhenUsed/>
    <w:rsid w:val="00CA5F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5F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2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8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7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3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9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6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0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1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4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4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0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6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4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1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8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2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87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6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5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0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A4473731774B4486D7C7ECCE33E04F" ma:contentTypeVersion="8" ma:contentTypeDescription="Create a new document." ma:contentTypeScope="" ma:versionID="ee7e00dad731436ba95c8650d8fd6b18">
  <xsd:schema xmlns:xsd="http://www.w3.org/2001/XMLSchema" xmlns:xs="http://www.w3.org/2001/XMLSchema" xmlns:p="http://schemas.microsoft.com/office/2006/metadata/properties" xmlns:ns2="cdff148b-dc50-424a-aab2-eb29f6d7af63" targetNamespace="http://schemas.microsoft.com/office/2006/metadata/properties" ma:root="true" ma:fieldsID="11551ba3e207efe5abb2b42a081c9ca0" ns2:_="">
    <xsd:import namespace="cdff148b-dc50-424a-aab2-eb29f6d7af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ff148b-dc50-424a-aab2-eb29f6d7af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2A998E-F308-469E-B8EA-AE14650784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AA0346-1C67-4B20-AF6B-3A259AF323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03E18A4-37EE-404E-9D77-FC155BA792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ff148b-dc50-424a-aab2-eb29f6d7af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Burns</dc:creator>
  <cp:keywords/>
  <dc:description/>
  <cp:lastModifiedBy>Harrison, Deborah (EHS)</cp:lastModifiedBy>
  <cp:revision>2</cp:revision>
  <dcterms:created xsi:type="dcterms:W3CDTF">2025-06-20T13:36:00Z</dcterms:created>
  <dcterms:modified xsi:type="dcterms:W3CDTF">2025-06-20T13:36:00Z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0x01010022A4473731774B4486D7C7ECCE33E04F</vt:lpwstr>
  </property>
</Properties>
</file>