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9DD87" w14:textId="39DD22DD" w:rsidR="00E512EE" w:rsidRDefault="00BD7CF5" w:rsidP="00530B6B">
      <w:pPr>
        <w:pStyle w:val="Heading2"/>
      </w:pPr>
      <w:r w:rsidRPr="00E40837">
        <w:t>Analytic Data Dictionary for the Medications for Opioid Use Disorder (MOUD) data. The dataset name is VW_PHD_</w:t>
      </w:r>
      <w:r w:rsidR="00E40837" w:rsidRPr="00E40837">
        <w:t>MOUD</w:t>
      </w:r>
      <w:r w:rsidRPr="00E40837">
        <w:t>_ANALYTIC.</w:t>
      </w:r>
    </w:p>
    <w:tbl>
      <w:tblPr>
        <w:tblW w:w="10080" w:type="dxa"/>
        <w:tblLayout w:type="fixed"/>
        <w:tblLook w:val="04A0" w:firstRow="1" w:lastRow="0" w:firstColumn="1" w:lastColumn="0" w:noHBand="0" w:noVBand="1"/>
        <w:tblCaption w:val="Analytic Data Dictionary for VW_PHD_MOUD_ANALYTIC"/>
        <w:tblDescription w:val="This is the Analytic Data Dictionary for the Medications for Opioid Use Disorder data."/>
      </w:tblPr>
      <w:tblGrid>
        <w:gridCol w:w="2619"/>
        <w:gridCol w:w="2618"/>
        <w:gridCol w:w="3668"/>
        <w:gridCol w:w="1175"/>
      </w:tblGrid>
      <w:tr w:rsidR="0030768C" w:rsidRPr="00E512EE" w14:paraId="6F1C26C7" w14:textId="77777777" w:rsidTr="00BD7CF5">
        <w:trPr>
          <w:cantSplit/>
          <w:trHeight w:val="720"/>
          <w:tblHeader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3BA25C6B" w14:textId="77777777" w:rsidR="0030768C" w:rsidRPr="00E512EE" w:rsidRDefault="0030768C" w:rsidP="008D38D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  <w:r w:rsidR="00C80A0B" w:rsidRPr="00E512E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 xml:space="preserve">        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29F5C8B" w14:textId="77777777" w:rsidR="0030768C" w:rsidRPr="00E512EE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45B4A785" w14:textId="77777777" w:rsidR="0030768C" w:rsidRPr="00E512EE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D936E8C" w14:textId="77777777" w:rsidR="0030768C" w:rsidRPr="00E512EE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30768C" w:rsidRPr="00E512EE" w14:paraId="6C6742EC" w14:textId="77777777" w:rsidTr="00BD7CF5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70367" w14:textId="77777777" w:rsidR="0030768C" w:rsidRPr="00E512EE" w:rsidRDefault="0030768C" w:rsidP="008D38D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ID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4793" w14:textId="2E92886B" w:rsidR="0030768C" w:rsidRPr="00E512EE" w:rsidRDefault="00101678" w:rsidP="00A3765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Public Health Data Warehouse (</w:t>
            </w:r>
            <w:r w:rsidR="0030768C"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PHD</w:t>
            </w:r>
            <w:r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30768C"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ID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8B7A" w14:textId="6896D588" w:rsidR="0030768C" w:rsidRPr="00E512EE" w:rsidRDefault="00D55667" w:rsidP="00A3765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9-character</w:t>
            </w:r>
            <w:r w:rsidR="0030768C"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alphanumeric ID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08D2" w14:textId="69A111FD" w:rsidR="0030768C" w:rsidRPr="00E512EE" w:rsidRDefault="0030768C" w:rsidP="00A3765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  <w:r w:rsidR="00101678"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acter (Char)</w:t>
            </w:r>
          </w:p>
        </w:tc>
      </w:tr>
      <w:tr w:rsidR="00735D9A" w:rsidRPr="00E512EE" w14:paraId="4CA83599" w14:textId="77777777" w:rsidTr="00BD7CF5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8EB53" w14:textId="7B9CF87E" w:rsidR="00735D9A" w:rsidRPr="00E512EE" w:rsidRDefault="00C14645" w:rsidP="00735D9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DATE_END_MOUD</w:t>
            </w:r>
          </w:p>
          <w:p w14:paraId="0A37501D" w14:textId="77777777" w:rsidR="00735D9A" w:rsidRPr="00E512EE" w:rsidRDefault="00735D9A" w:rsidP="00735D9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6D69" w14:textId="2C6C76DA" w:rsidR="00735D9A" w:rsidRPr="00E512EE" w:rsidRDefault="001C7D56" w:rsidP="00735D9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The date this </w:t>
            </w:r>
            <w:r w:rsidR="00C97C8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Medications for Opioid Use Disorder (</w:t>
            </w:r>
            <w:r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MOUD</w:t>
            </w:r>
            <w:r w:rsidR="00C97C8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segment ended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444B" w14:textId="5F0CB0EE" w:rsidR="00735D9A" w:rsidRPr="00E512EE" w:rsidRDefault="00735D9A" w:rsidP="0C80FB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Date Proxy – count of days between </w:t>
            </w:r>
            <w:r w:rsidR="00D55667" w:rsidRPr="00E512E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the end date of the MOUD segment</w:t>
            </w:r>
            <w:r w:rsidRPr="00E512E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and randomly </w:t>
            </w:r>
            <w:r w:rsidR="00C817EC" w:rsidRPr="00E512E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chosen date in the past</w:t>
            </w:r>
            <w:r w:rsidRPr="00E512E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512EE">
              <w:rPr>
                <w:rFonts w:cstheme="minorHAnsi"/>
                <w:sz w:val="24"/>
                <w:szCs w:val="24"/>
              </w:rPr>
              <w:br/>
            </w:r>
            <w:r w:rsidRPr="00E512EE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N</w:t>
            </w:r>
            <w:r w:rsidR="00101678" w:rsidRPr="00E512EE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ote</w:t>
            </w:r>
            <w:r w:rsidRPr="00E512EE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 xml:space="preserve">: The </w:t>
            </w:r>
            <w:r w:rsidR="1C9954B9" w:rsidRPr="00E512EE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larger</w:t>
            </w:r>
            <w:r w:rsidRPr="00E512EE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 xml:space="preserve"> the date proxy, </w:t>
            </w:r>
            <w:r w:rsidR="006A2B84" w:rsidRPr="00E512EE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the more recently</w:t>
            </w:r>
            <w:r w:rsidRPr="00E512EE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 xml:space="preserve"> the event occurred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BCC" w14:textId="0B7B456A" w:rsidR="00735D9A" w:rsidRPr="00E512EE" w:rsidRDefault="00735D9A" w:rsidP="00735D9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  <w:r w:rsidR="00101678"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eric (Num)</w:t>
            </w:r>
          </w:p>
        </w:tc>
      </w:tr>
      <w:tr w:rsidR="00E3036F" w:rsidRPr="00E512EE" w14:paraId="1440C710" w14:textId="77777777" w:rsidTr="00BD7CF5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124BE" w14:textId="7BCFFE41" w:rsidR="00E3036F" w:rsidRPr="00E512EE" w:rsidRDefault="00E3036F" w:rsidP="236A2B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DATE_END_MONTH_MOUD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4FA3" w14:textId="294FFB41" w:rsidR="00E3036F" w:rsidRPr="00E512EE" w:rsidRDefault="00E3036F" w:rsidP="236A2B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The month when this MOUD segment ended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E60C" w14:textId="29E4CC15" w:rsidR="00E3036F" w:rsidRPr="00E512EE" w:rsidRDefault="00E3036F" w:rsidP="00E3036F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sz w:val="24"/>
                <w:szCs w:val="24"/>
              </w:rPr>
              <w:t>Month, 1-12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3F4A" w14:textId="49760C55" w:rsidR="00E3036F" w:rsidRPr="00E512EE" w:rsidRDefault="00E3036F" w:rsidP="236A2B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E3036F" w:rsidRPr="00E512EE" w14:paraId="1E85D206" w14:textId="77777777" w:rsidTr="00BD7CF5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887EC" w14:textId="210D8389" w:rsidR="00E3036F" w:rsidRPr="00E512EE" w:rsidRDefault="00E3036F" w:rsidP="236A2B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DATE_END_YEAR_MOUD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54DC" w14:textId="5A2A12AE" w:rsidR="00E3036F" w:rsidRPr="00E512EE" w:rsidRDefault="00E3036F" w:rsidP="236A2B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The year when this MOUD segment ended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3384" w14:textId="50C3F664" w:rsidR="00E3036F" w:rsidRPr="00E512EE" w:rsidRDefault="00E3036F" w:rsidP="00E3036F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sz w:val="24"/>
                <w:szCs w:val="24"/>
              </w:rPr>
              <w:t>Year, YYYY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469E" w14:textId="08D0282F" w:rsidR="00E3036F" w:rsidRPr="00E512EE" w:rsidRDefault="00E3036F" w:rsidP="236A2B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735D9A" w:rsidRPr="00E512EE" w14:paraId="5D26A014" w14:textId="77777777" w:rsidTr="00BD7CF5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8CE24" w14:textId="77777777" w:rsidR="00C14645" w:rsidRPr="00E512EE" w:rsidRDefault="00C14645" w:rsidP="00C1464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DATE_START_MOUD</w:t>
            </w:r>
          </w:p>
          <w:p w14:paraId="18A55111" w14:textId="22691004" w:rsidR="00735D9A" w:rsidRPr="00E512EE" w:rsidRDefault="00735D9A" w:rsidP="00735D9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C497" w14:textId="15E98894" w:rsidR="00735D9A" w:rsidRPr="00E512EE" w:rsidRDefault="001C7D56" w:rsidP="00735D9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date this MOUD segment began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80CA" w14:textId="3F14CC76" w:rsidR="00735D9A" w:rsidRPr="00E512EE" w:rsidRDefault="001C7D56" w:rsidP="00735D9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Date Proxy – count of days between</w:t>
            </w:r>
            <w:r w:rsidR="00D55667" w:rsidRPr="00E512E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the start date of the MOUD segment</w:t>
            </w:r>
            <w:r w:rsidRPr="00E512E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and randomly chosen date in the past </w:t>
            </w:r>
            <w:r w:rsidRPr="00E512EE">
              <w:rPr>
                <w:rFonts w:cstheme="minorHAnsi"/>
                <w:sz w:val="24"/>
                <w:szCs w:val="24"/>
              </w:rPr>
              <w:br/>
            </w:r>
            <w:r w:rsidRPr="00E512EE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N</w:t>
            </w:r>
            <w:r w:rsidR="00101678" w:rsidRPr="00E512EE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ote</w:t>
            </w:r>
            <w:r w:rsidRPr="00E512EE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F865" w14:textId="649B1F54" w:rsidR="00735D9A" w:rsidRPr="00E512EE" w:rsidRDefault="00CB7CCA" w:rsidP="00735D9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E3036F" w:rsidRPr="00E512EE" w14:paraId="2D428665" w14:textId="77777777" w:rsidTr="00BD7CF5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38742" w14:textId="48DD8150" w:rsidR="00E3036F" w:rsidRPr="00E512EE" w:rsidRDefault="00E3036F" w:rsidP="236A2B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DATE_START_MONTH_MOUD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D136" w14:textId="70CAB9E1" w:rsidR="00E3036F" w:rsidRPr="00E512EE" w:rsidRDefault="00E3036F" w:rsidP="236A2B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The month when this MOUD segment began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BD1E" w14:textId="21DC513B" w:rsidR="00E3036F" w:rsidRPr="00E512EE" w:rsidRDefault="00E3036F" w:rsidP="00E3036F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sz w:val="24"/>
                <w:szCs w:val="24"/>
              </w:rPr>
              <w:t>Month, 1-12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D9BA" w14:textId="1C250B05" w:rsidR="00E3036F" w:rsidRPr="00E512EE" w:rsidRDefault="00E3036F" w:rsidP="236A2B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E3036F" w:rsidRPr="00E512EE" w14:paraId="17068F97" w14:textId="77777777" w:rsidTr="00BD7CF5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BC501" w14:textId="6AF09D03" w:rsidR="00E3036F" w:rsidRPr="00E512EE" w:rsidRDefault="00E3036F" w:rsidP="236A2B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DATE_START_YEAR_MOUD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9073" w14:textId="6B34B92B" w:rsidR="00E3036F" w:rsidRPr="00E512EE" w:rsidRDefault="00E3036F" w:rsidP="236A2B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The year when this MOUD segment began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8ADB" w14:textId="54247656" w:rsidR="00E3036F" w:rsidRPr="00E512EE" w:rsidRDefault="00E3036F" w:rsidP="00E3036F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sz w:val="24"/>
                <w:szCs w:val="24"/>
              </w:rPr>
              <w:t>Year, YYYY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CFCC" w14:textId="15DCB1F0" w:rsidR="00E3036F" w:rsidRPr="00E512EE" w:rsidRDefault="00E3036F" w:rsidP="236A2B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B43DDC" w:rsidRPr="00E512EE" w14:paraId="2B29D998" w14:textId="77777777" w:rsidTr="00BD7CF5">
        <w:trPr>
          <w:cantSplit/>
          <w:trHeight w:val="390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BC352" w14:textId="6D109E76" w:rsidR="00B43DDC" w:rsidRPr="00E512EE" w:rsidRDefault="00B43DDC" w:rsidP="00B43DD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TYPE_MOUD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EF29" w14:textId="162B4887" w:rsidR="00B43DDC" w:rsidRPr="00E512EE" w:rsidRDefault="001C7D56" w:rsidP="00B43DD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type of MOUD covered in this segment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CFC6" w14:textId="373F29C8" w:rsidR="00B43DDC" w:rsidRPr="00E512EE" w:rsidRDefault="00B43DDC" w:rsidP="00B43DD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 xml:space="preserve">1=Likely </w:t>
            </w:r>
            <w:r w:rsidR="00ED5E35" w:rsidRPr="00E512EE">
              <w:rPr>
                <w:rFonts w:cstheme="minorHAnsi"/>
                <w:sz w:val="24"/>
                <w:szCs w:val="24"/>
              </w:rPr>
              <w:t>M</w:t>
            </w:r>
            <w:r w:rsidRPr="00E512EE">
              <w:rPr>
                <w:rFonts w:cstheme="minorHAnsi"/>
                <w:sz w:val="24"/>
                <w:szCs w:val="24"/>
              </w:rPr>
              <w:t>ethadone</w:t>
            </w:r>
          </w:p>
          <w:p w14:paraId="25139CAC" w14:textId="77777777" w:rsidR="00B43DDC" w:rsidRPr="00E512EE" w:rsidRDefault="00B43DDC" w:rsidP="00B43DD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2=Buprenorphine</w:t>
            </w:r>
          </w:p>
          <w:p w14:paraId="12F52A37" w14:textId="77777777" w:rsidR="00B43DDC" w:rsidRPr="00E512EE" w:rsidRDefault="00B43DDC" w:rsidP="00B43DD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3=Naltrexone</w:t>
            </w:r>
          </w:p>
          <w:p w14:paraId="1973F7F3" w14:textId="6E719A24" w:rsidR="00101678" w:rsidRPr="00E512EE" w:rsidRDefault="00101678" w:rsidP="00B43DD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9=Unknown MOUD type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E917" w14:textId="2C8FF38D" w:rsidR="00B43DDC" w:rsidRPr="00E512EE" w:rsidRDefault="00B43DDC" w:rsidP="00BD7CF5">
            <w:pPr>
              <w:keepNext/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E512E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</w:tbl>
    <w:p w14:paraId="6A05A809" w14:textId="2431942B" w:rsidR="00162513" w:rsidRPr="00E512EE" w:rsidRDefault="00BD7CF5" w:rsidP="00BD7CF5">
      <w:pPr>
        <w:pStyle w:val="Caption"/>
        <w:rPr>
          <w:rFonts w:cstheme="minorHAnsi"/>
          <w:sz w:val="24"/>
          <w:szCs w:val="24"/>
          <w:u w:val="single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-</w:t>
      </w:r>
      <w:r w:rsidRPr="005312D9">
        <w:t>Medications for Opioid Use Disorder (MOUD) data</w:t>
      </w:r>
    </w:p>
    <w:p w14:paraId="46F1F5CD" w14:textId="6F24BE42" w:rsidR="00A345FF" w:rsidRPr="00530B6B" w:rsidRDefault="00A345FF" w:rsidP="00DE2436">
      <w:pPr>
        <w:rPr>
          <w:rFonts w:cstheme="minorHAnsi"/>
          <w:sz w:val="24"/>
          <w:szCs w:val="24"/>
        </w:rPr>
      </w:pPr>
      <w:r w:rsidRPr="00530B6B">
        <w:rPr>
          <w:rFonts w:cstheme="minorHAnsi"/>
          <w:sz w:val="24"/>
          <w:szCs w:val="24"/>
        </w:rPr>
        <w:t>Dataset explanation:</w:t>
      </w:r>
    </w:p>
    <w:p w14:paraId="7B6D85AC" w14:textId="7A5142B1" w:rsidR="00A345FF" w:rsidRPr="00E512EE" w:rsidRDefault="00A345FF" w:rsidP="00DE2436">
      <w:p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This dataset covers all instances of buprenorphine, methadone, and naltrexone (commonly referred to as Medications for Opioid Use Disorder, or MOUD)</w:t>
      </w:r>
      <w:r w:rsidR="0081743B" w:rsidRPr="00E512EE">
        <w:rPr>
          <w:rFonts w:cstheme="minorHAnsi"/>
          <w:sz w:val="24"/>
          <w:szCs w:val="24"/>
        </w:rPr>
        <w:t xml:space="preserve"> found in the PHD (</w:t>
      </w:r>
      <w:r w:rsidR="00CC56E2" w:rsidRPr="00E512EE">
        <w:rPr>
          <w:rFonts w:cstheme="minorHAnsi"/>
          <w:sz w:val="24"/>
          <w:szCs w:val="24"/>
        </w:rPr>
        <w:t>process summary</w:t>
      </w:r>
      <w:r w:rsidR="0081743B" w:rsidRPr="00E512EE">
        <w:rPr>
          <w:rFonts w:cstheme="minorHAnsi"/>
          <w:sz w:val="24"/>
          <w:szCs w:val="24"/>
        </w:rPr>
        <w:t xml:space="preserve"> section below details</w:t>
      </w:r>
      <w:r w:rsidR="00CC56E2" w:rsidRPr="00E512EE">
        <w:rPr>
          <w:rFonts w:cstheme="minorHAnsi"/>
          <w:sz w:val="24"/>
          <w:szCs w:val="24"/>
        </w:rPr>
        <w:t xml:space="preserve"> these sources)</w:t>
      </w:r>
      <w:r w:rsidR="0081743B" w:rsidRPr="00E512EE">
        <w:rPr>
          <w:rFonts w:cstheme="minorHAnsi"/>
          <w:sz w:val="24"/>
          <w:szCs w:val="24"/>
        </w:rPr>
        <w:t>.</w:t>
      </w:r>
      <w:r w:rsidR="00405376" w:rsidRPr="00E512EE">
        <w:rPr>
          <w:rFonts w:cstheme="minorHAnsi"/>
          <w:sz w:val="24"/>
          <w:szCs w:val="24"/>
        </w:rPr>
        <w:t xml:space="preserve"> The segments have a start and end date, as well as the MOUD type that the individual </w:t>
      </w:r>
      <w:r w:rsidR="006116EE" w:rsidRPr="00E512EE">
        <w:rPr>
          <w:rFonts w:cstheme="minorHAnsi"/>
          <w:sz w:val="24"/>
          <w:szCs w:val="24"/>
        </w:rPr>
        <w:t>was taking</w:t>
      </w:r>
      <w:r w:rsidR="00405376" w:rsidRPr="00E512EE">
        <w:rPr>
          <w:rFonts w:cstheme="minorHAnsi"/>
          <w:sz w:val="24"/>
          <w:szCs w:val="24"/>
        </w:rPr>
        <w:t>.</w:t>
      </w:r>
      <w:r w:rsidR="006116EE" w:rsidRPr="00E512EE">
        <w:rPr>
          <w:rFonts w:cstheme="minorHAnsi"/>
          <w:sz w:val="24"/>
          <w:szCs w:val="24"/>
        </w:rPr>
        <w:t xml:space="preserve"> Within an MOUD type, the segments are non-overlapping in an individual; this means if there is a gap between segments of the same MOUD type within an individual, they</w:t>
      </w:r>
      <w:r w:rsidR="006116EE" w:rsidRPr="00530B6B">
        <w:rPr>
          <w:rFonts w:cstheme="minorHAnsi"/>
          <w:sz w:val="24"/>
          <w:szCs w:val="24"/>
        </w:rPr>
        <w:t xml:space="preserve"> may have</w:t>
      </w:r>
      <w:r w:rsidR="006116EE" w:rsidRPr="00E512EE">
        <w:rPr>
          <w:rFonts w:cstheme="minorHAnsi"/>
          <w:sz w:val="24"/>
          <w:szCs w:val="24"/>
        </w:rPr>
        <w:t xml:space="preserve"> been experiencing a gap in MOUD</w:t>
      </w:r>
      <w:r w:rsidR="009638C0" w:rsidRPr="00E512EE">
        <w:rPr>
          <w:rFonts w:cstheme="minorHAnsi"/>
          <w:sz w:val="24"/>
          <w:szCs w:val="24"/>
        </w:rPr>
        <w:t xml:space="preserve"> use.</w:t>
      </w:r>
      <w:r w:rsidR="009D591D" w:rsidRPr="00E512EE">
        <w:rPr>
          <w:rFonts w:cstheme="minorHAnsi"/>
          <w:sz w:val="24"/>
          <w:szCs w:val="24"/>
        </w:rPr>
        <w:t xml:space="preserve"> They may also </w:t>
      </w:r>
      <w:r w:rsidR="009D591D" w:rsidRPr="00E512EE">
        <w:rPr>
          <w:rFonts w:cstheme="minorHAnsi"/>
          <w:sz w:val="24"/>
          <w:szCs w:val="24"/>
        </w:rPr>
        <w:lastRenderedPageBreak/>
        <w:t>have been receiving MOUD from a source we do not capture in the PHD.</w:t>
      </w:r>
      <w:r w:rsidR="00294AFF" w:rsidRPr="00E512EE">
        <w:rPr>
          <w:rFonts w:cstheme="minorHAnsi"/>
          <w:sz w:val="24"/>
          <w:szCs w:val="24"/>
        </w:rPr>
        <w:t xml:space="preserve"> This dataset is complete </w:t>
      </w:r>
      <w:proofErr w:type="gramStart"/>
      <w:r w:rsidR="00294AFF" w:rsidRPr="00E512EE">
        <w:rPr>
          <w:rFonts w:cstheme="minorHAnsi"/>
          <w:sz w:val="24"/>
          <w:szCs w:val="24"/>
        </w:rPr>
        <w:t>through</w:t>
      </w:r>
      <w:proofErr w:type="gramEnd"/>
      <w:r w:rsidR="00294AFF" w:rsidRPr="00E512EE">
        <w:rPr>
          <w:rFonts w:cstheme="minorHAnsi"/>
          <w:sz w:val="24"/>
          <w:szCs w:val="24"/>
        </w:rPr>
        <w:t xml:space="preserve"> the last full year of all datasets</w:t>
      </w:r>
      <w:r w:rsidR="00452361" w:rsidRPr="00E512EE">
        <w:rPr>
          <w:rFonts w:cstheme="minorHAnsi"/>
          <w:sz w:val="24"/>
          <w:szCs w:val="24"/>
        </w:rPr>
        <w:t xml:space="preserve"> used to identify MOUD</w:t>
      </w:r>
      <w:r w:rsidR="00294AFF" w:rsidRPr="00E512EE">
        <w:rPr>
          <w:rFonts w:cstheme="minorHAnsi"/>
          <w:sz w:val="24"/>
          <w:szCs w:val="24"/>
        </w:rPr>
        <w:t>.</w:t>
      </w:r>
    </w:p>
    <w:p w14:paraId="096EC0B9" w14:textId="20570F48" w:rsidR="001F407F" w:rsidRPr="00530B6B" w:rsidRDefault="001F407F" w:rsidP="00DE2436">
      <w:pPr>
        <w:rPr>
          <w:rFonts w:cstheme="minorHAnsi"/>
          <w:sz w:val="24"/>
          <w:szCs w:val="24"/>
        </w:rPr>
      </w:pPr>
      <w:r w:rsidRPr="00530B6B">
        <w:rPr>
          <w:rFonts w:cstheme="minorHAnsi"/>
          <w:sz w:val="24"/>
          <w:szCs w:val="24"/>
        </w:rPr>
        <w:t>Important Considerations:</w:t>
      </w:r>
    </w:p>
    <w:p w14:paraId="33304373" w14:textId="07975593" w:rsidR="001F407F" w:rsidRPr="00E512EE" w:rsidRDefault="00F84CAD" w:rsidP="001F407F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 xml:space="preserve">All Naltrexone found in the PHD has been included in this dataset. </w:t>
      </w:r>
      <w:r w:rsidRPr="00B73EEA">
        <w:rPr>
          <w:rFonts w:cstheme="minorHAnsi"/>
          <w:sz w:val="24"/>
          <w:szCs w:val="24"/>
        </w:rPr>
        <w:t xml:space="preserve">Naltrexone can be used in the treatment of Alcohol Use Disorder (as well as being </w:t>
      </w:r>
      <w:proofErr w:type="gramStart"/>
      <w:r w:rsidRPr="00B73EEA">
        <w:rPr>
          <w:rFonts w:cstheme="minorHAnsi"/>
          <w:sz w:val="24"/>
          <w:szCs w:val="24"/>
        </w:rPr>
        <w:t>a</w:t>
      </w:r>
      <w:r w:rsidR="00CE0218" w:rsidRPr="00B73EEA">
        <w:rPr>
          <w:rFonts w:cstheme="minorHAnsi"/>
          <w:sz w:val="24"/>
          <w:szCs w:val="24"/>
        </w:rPr>
        <w:t xml:space="preserve"> MOUD</w:t>
      </w:r>
      <w:proofErr w:type="gramEnd"/>
      <w:r w:rsidR="00CE0218" w:rsidRPr="00B73EEA">
        <w:rPr>
          <w:rFonts w:cstheme="minorHAnsi"/>
          <w:sz w:val="24"/>
          <w:szCs w:val="24"/>
        </w:rPr>
        <w:t xml:space="preserve">). </w:t>
      </w:r>
      <w:r w:rsidR="00CE0218" w:rsidRPr="00E512EE">
        <w:rPr>
          <w:rFonts w:cstheme="minorHAnsi"/>
          <w:sz w:val="24"/>
          <w:szCs w:val="24"/>
        </w:rPr>
        <w:t xml:space="preserve">To correctly determine if the Naltrexone in this dataset is </w:t>
      </w:r>
      <w:r w:rsidR="008A2CBA" w:rsidRPr="00E512EE">
        <w:rPr>
          <w:rFonts w:cstheme="minorHAnsi"/>
          <w:sz w:val="24"/>
          <w:szCs w:val="24"/>
        </w:rPr>
        <w:t>being</w:t>
      </w:r>
      <w:r w:rsidR="00CE0218" w:rsidRPr="00E512EE">
        <w:rPr>
          <w:rFonts w:cstheme="minorHAnsi"/>
          <w:sz w:val="24"/>
          <w:szCs w:val="24"/>
        </w:rPr>
        <w:t xml:space="preserve"> used as a MOUD, you </w:t>
      </w:r>
      <w:r w:rsidR="00947B0E" w:rsidRPr="00E512EE">
        <w:rPr>
          <w:rFonts w:cstheme="minorHAnsi"/>
          <w:sz w:val="24"/>
          <w:szCs w:val="24"/>
        </w:rPr>
        <w:t>must</w:t>
      </w:r>
      <w:r w:rsidR="00CE0218" w:rsidRPr="00E512EE">
        <w:rPr>
          <w:rFonts w:cstheme="minorHAnsi"/>
          <w:sz w:val="24"/>
          <w:szCs w:val="24"/>
        </w:rPr>
        <w:t xml:space="preserve"> establish OUD in an individual prior to the </w:t>
      </w:r>
      <w:r w:rsidR="008C63EB" w:rsidRPr="00E512EE">
        <w:rPr>
          <w:rFonts w:cstheme="minorHAnsi"/>
          <w:sz w:val="24"/>
          <w:szCs w:val="24"/>
        </w:rPr>
        <w:t>Naltrexone</w:t>
      </w:r>
      <w:r w:rsidR="00CE0218" w:rsidRPr="00E512EE">
        <w:rPr>
          <w:rFonts w:cstheme="minorHAnsi"/>
          <w:sz w:val="24"/>
          <w:szCs w:val="24"/>
        </w:rPr>
        <w:t>.</w:t>
      </w:r>
    </w:p>
    <w:p w14:paraId="298FC5F9" w14:textId="3A628A2C" w:rsidR="00500647" w:rsidRPr="00E512EE" w:rsidRDefault="00500647" w:rsidP="001F407F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B</w:t>
      </w:r>
      <w:r w:rsidR="00947B0E" w:rsidRPr="00E512EE">
        <w:rPr>
          <w:rFonts w:cstheme="minorHAnsi"/>
          <w:sz w:val="24"/>
          <w:szCs w:val="24"/>
        </w:rPr>
        <w:t xml:space="preserve">ureau of </w:t>
      </w:r>
      <w:r w:rsidRPr="00E512EE">
        <w:rPr>
          <w:rFonts w:cstheme="minorHAnsi"/>
          <w:sz w:val="24"/>
          <w:szCs w:val="24"/>
        </w:rPr>
        <w:t>S</w:t>
      </w:r>
      <w:r w:rsidR="00947B0E" w:rsidRPr="00E512EE">
        <w:rPr>
          <w:rFonts w:cstheme="minorHAnsi"/>
          <w:sz w:val="24"/>
          <w:szCs w:val="24"/>
        </w:rPr>
        <w:t xml:space="preserve">ubstance </w:t>
      </w:r>
      <w:r w:rsidRPr="00E512EE">
        <w:rPr>
          <w:rFonts w:cstheme="minorHAnsi"/>
          <w:sz w:val="24"/>
          <w:szCs w:val="24"/>
        </w:rPr>
        <w:t>A</w:t>
      </w:r>
      <w:r w:rsidR="00947B0E" w:rsidRPr="00E512EE">
        <w:rPr>
          <w:rFonts w:cstheme="minorHAnsi"/>
          <w:sz w:val="24"/>
          <w:szCs w:val="24"/>
        </w:rPr>
        <w:t xml:space="preserve">ddiction </w:t>
      </w:r>
      <w:r w:rsidRPr="00E512EE">
        <w:rPr>
          <w:rFonts w:cstheme="minorHAnsi"/>
          <w:sz w:val="24"/>
          <w:szCs w:val="24"/>
        </w:rPr>
        <w:t>S</w:t>
      </w:r>
      <w:r w:rsidR="00947B0E" w:rsidRPr="00E512EE">
        <w:rPr>
          <w:rFonts w:cstheme="minorHAnsi"/>
          <w:sz w:val="24"/>
          <w:szCs w:val="24"/>
        </w:rPr>
        <w:t>ervices (BSAS)</w:t>
      </w:r>
      <w:r w:rsidRPr="00E512EE">
        <w:rPr>
          <w:rFonts w:cstheme="minorHAnsi"/>
          <w:sz w:val="24"/>
          <w:szCs w:val="24"/>
        </w:rPr>
        <w:t xml:space="preserve"> sources of MOUD:</w:t>
      </w:r>
    </w:p>
    <w:p w14:paraId="6C9853A1" w14:textId="222B1665" w:rsidR="00500647" w:rsidRPr="00E512EE" w:rsidRDefault="00E01B40" w:rsidP="00500647">
      <w:pPr>
        <w:pStyle w:val="ListParagraph"/>
        <w:numPr>
          <w:ilvl w:val="1"/>
          <w:numId w:val="2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When PDM_PRV_SERV_TYPE is 6 (Methadone treatment):</w:t>
      </w:r>
    </w:p>
    <w:p w14:paraId="6B606FB5" w14:textId="7CAB651D" w:rsidR="00ED5E35" w:rsidRPr="00E512EE" w:rsidRDefault="00ED5E35" w:rsidP="00E01B40">
      <w:pPr>
        <w:pStyle w:val="ListParagraph"/>
        <w:numPr>
          <w:ilvl w:val="2"/>
          <w:numId w:val="2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 xml:space="preserve">Methadone data in </w:t>
      </w:r>
      <w:r w:rsidR="00E01B40" w:rsidRPr="00E512EE">
        <w:rPr>
          <w:rFonts w:cstheme="minorHAnsi"/>
          <w:sz w:val="24"/>
          <w:szCs w:val="24"/>
        </w:rPr>
        <w:t>this service type</w:t>
      </w:r>
      <w:r w:rsidRPr="00E512EE">
        <w:rPr>
          <w:rFonts w:cstheme="minorHAnsi"/>
          <w:sz w:val="24"/>
          <w:szCs w:val="24"/>
        </w:rPr>
        <w:t xml:space="preserve"> is determined by a process of elimination</w:t>
      </w:r>
      <w:r w:rsidR="0059048A" w:rsidRPr="00E512EE">
        <w:rPr>
          <w:rFonts w:cstheme="minorHAnsi"/>
          <w:sz w:val="24"/>
          <w:szCs w:val="24"/>
        </w:rPr>
        <w:t xml:space="preserve"> as </w:t>
      </w:r>
      <w:r w:rsidRPr="00E512EE">
        <w:rPr>
          <w:rFonts w:cstheme="minorHAnsi"/>
          <w:sz w:val="24"/>
          <w:szCs w:val="24"/>
        </w:rPr>
        <w:t xml:space="preserve">BSAS programs </w:t>
      </w:r>
      <w:r w:rsidR="00661811" w:rsidRPr="00E512EE">
        <w:rPr>
          <w:rFonts w:cstheme="minorHAnsi"/>
          <w:sz w:val="24"/>
          <w:szCs w:val="24"/>
        </w:rPr>
        <w:t xml:space="preserve">can dispense any of the forms of MOUD. BSAS program records </w:t>
      </w:r>
      <w:r w:rsidR="002749D7" w:rsidRPr="00E512EE">
        <w:rPr>
          <w:rFonts w:cstheme="minorHAnsi"/>
          <w:sz w:val="24"/>
          <w:szCs w:val="24"/>
        </w:rPr>
        <w:t>are crossed against sources of Buprenorphine and Naltrexone</w:t>
      </w:r>
      <w:r w:rsidR="0059048A" w:rsidRPr="00E512EE">
        <w:rPr>
          <w:rFonts w:cstheme="minorHAnsi"/>
          <w:sz w:val="24"/>
          <w:szCs w:val="24"/>
        </w:rPr>
        <w:t xml:space="preserve"> in the PHD</w:t>
      </w:r>
      <w:r w:rsidR="002749D7" w:rsidRPr="00E512EE">
        <w:rPr>
          <w:rFonts w:cstheme="minorHAnsi"/>
          <w:sz w:val="24"/>
          <w:szCs w:val="24"/>
        </w:rPr>
        <w:t xml:space="preserve">; if no record can be found in either </w:t>
      </w:r>
      <w:r w:rsidR="0059048A" w:rsidRPr="00E512EE">
        <w:rPr>
          <w:rFonts w:cstheme="minorHAnsi"/>
          <w:sz w:val="24"/>
          <w:szCs w:val="24"/>
        </w:rPr>
        <w:t>B</w:t>
      </w:r>
      <w:r w:rsidR="002749D7" w:rsidRPr="00E512EE">
        <w:rPr>
          <w:rFonts w:cstheme="minorHAnsi"/>
          <w:sz w:val="24"/>
          <w:szCs w:val="24"/>
        </w:rPr>
        <w:t xml:space="preserve">uprenorphine or </w:t>
      </w:r>
      <w:r w:rsidR="0059048A" w:rsidRPr="00E512EE">
        <w:rPr>
          <w:rFonts w:cstheme="minorHAnsi"/>
          <w:sz w:val="24"/>
          <w:szCs w:val="24"/>
        </w:rPr>
        <w:t>N</w:t>
      </w:r>
      <w:r w:rsidR="002749D7" w:rsidRPr="00E512EE">
        <w:rPr>
          <w:rFonts w:cstheme="minorHAnsi"/>
          <w:sz w:val="24"/>
          <w:szCs w:val="24"/>
        </w:rPr>
        <w:t xml:space="preserve">altrexone sources, then </w:t>
      </w:r>
      <w:r w:rsidR="0059048A" w:rsidRPr="00E512EE">
        <w:rPr>
          <w:rFonts w:cstheme="minorHAnsi"/>
          <w:sz w:val="24"/>
          <w:szCs w:val="24"/>
        </w:rPr>
        <w:t>the MOUD being administered is Likely Methadone.</w:t>
      </w:r>
    </w:p>
    <w:p w14:paraId="097D5828" w14:textId="1A00D65C" w:rsidR="00E01B40" w:rsidRPr="00E512EE" w:rsidRDefault="00E01B40" w:rsidP="00E01B40">
      <w:pPr>
        <w:pStyle w:val="ListParagraph"/>
        <w:numPr>
          <w:ilvl w:val="1"/>
          <w:numId w:val="2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 xml:space="preserve">When PDM_PRV_SERV_TYPE is </w:t>
      </w:r>
      <w:r w:rsidR="00985C95" w:rsidRPr="00E512EE">
        <w:rPr>
          <w:rFonts w:cstheme="minorHAnsi"/>
          <w:sz w:val="24"/>
          <w:szCs w:val="24"/>
        </w:rPr>
        <w:t>26 (O</w:t>
      </w:r>
      <w:r w:rsidR="00334C72" w:rsidRPr="00E512EE">
        <w:rPr>
          <w:rFonts w:cstheme="minorHAnsi"/>
          <w:sz w:val="24"/>
          <w:szCs w:val="24"/>
        </w:rPr>
        <w:t>ffice-</w:t>
      </w:r>
      <w:r w:rsidR="00985C95" w:rsidRPr="00E512EE">
        <w:rPr>
          <w:rFonts w:cstheme="minorHAnsi"/>
          <w:sz w:val="24"/>
          <w:szCs w:val="24"/>
        </w:rPr>
        <w:t>B</w:t>
      </w:r>
      <w:r w:rsidR="00334C72" w:rsidRPr="00E512EE">
        <w:rPr>
          <w:rFonts w:cstheme="minorHAnsi"/>
          <w:sz w:val="24"/>
          <w:szCs w:val="24"/>
        </w:rPr>
        <w:t xml:space="preserve">ased </w:t>
      </w:r>
      <w:r w:rsidR="00985C95" w:rsidRPr="00E512EE">
        <w:rPr>
          <w:rFonts w:cstheme="minorHAnsi"/>
          <w:sz w:val="24"/>
          <w:szCs w:val="24"/>
        </w:rPr>
        <w:t>O</w:t>
      </w:r>
      <w:r w:rsidR="00334C72" w:rsidRPr="00E512EE">
        <w:rPr>
          <w:rFonts w:cstheme="minorHAnsi"/>
          <w:sz w:val="24"/>
          <w:szCs w:val="24"/>
        </w:rPr>
        <w:t xml:space="preserve">pioid </w:t>
      </w:r>
      <w:r w:rsidR="00985C95" w:rsidRPr="00E512EE">
        <w:rPr>
          <w:rFonts w:cstheme="minorHAnsi"/>
          <w:sz w:val="24"/>
          <w:szCs w:val="24"/>
        </w:rPr>
        <w:t>T</w:t>
      </w:r>
      <w:r w:rsidR="00334C72" w:rsidRPr="00E512EE">
        <w:rPr>
          <w:rFonts w:cstheme="minorHAnsi"/>
          <w:sz w:val="24"/>
          <w:szCs w:val="24"/>
        </w:rPr>
        <w:t>reatment</w:t>
      </w:r>
      <w:r w:rsidR="00985C95" w:rsidRPr="00E512EE">
        <w:rPr>
          <w:rFonts w:cstheme="minorHAnsi"/>
          <w:sz w:val="24"/>
          <w:szCs w:val="24"/>
        </w:rPr>
        <w:t xml:space="preserve">), 89 (Collaborative and Transitional Models for </w:t>
      </w:r>
      <w:r w:rsidR="00334C72" w:rsidRPr="00E512EE">
        <w:rPr>
          <w:rFonts w:cstheme="minorHAnsi"/>
          <w:sz w:val="24"/>
          <w:szCs w:val="24"/>
        </w:rPr>
        <w:t>Medication-Assisted Treatment</w:t>
      </w:r>
      <w:r w:rsidR="00985C95" w:rsidRPr="00E512EE">
        <w:rPr>
          <w:rFonts w:cstheme="minorHAnsi"/>
          <w:sz w:val="24"/>
          <w:szCs w:val="24"/>
        </w:rPr>
        <w:t>), or 91 (Transitional Addiction Treatment)</w:t>
      </w:r>
      <w:r w:rsidRPr="00E512EE">
        <w:rPr>
          <w:rFonts w:cstheme="minorHAnsi"/>
          <w:sz w:val="24"/>
          <w:szCs w:val="24"/>
        </w:rPr>
        <w:t>:</w:t>
      </w:r>
    </w:p>
    <w:p w14:paraId="15215820" w14:textId="7397236B" w:rsidR="00334C72" w:rsidRPr="00E512EE" w:rsidRDefault="00334C72" w:rsidP="00334C72">
      <w:pPr>
        <w:pStyle w:val="ListParagraph"/>
        <w:numPr>
          <w:ilvl w:val="2"/>
          <w:numId w:val="2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 xml:space="preserve">Confirm that the </w:t>
      </w:r>
      <w:r w:rsidR="00071C7D" w:rsidRPr="00E512EE">
        <w:rPr>
          <w:rFonts w:cstheme="minorHAnsi"/>
          <w:sz w:val="24"/>
          <w:szCs w:val="24"/>
        </w:rPr>
        <w:t>client’s</w:t>
      </w:r>
      <w:r w:rsidRPr="00E512EE">
        <w:rPr>
          <w:rFonts w:cstheme="minorHAnsi"/>
          <w:sz w:val="24"/>
          <w:szCs w:val="24"/>
        </w:rPr>
        <w:t xml:space="preserve"> primary, secondary, and tertiary substances are not only Alcohol or Stimulants as both can also get treatment through these programs</w:t>
      </w:r>
    </w:p>
    <w:p w14:paraId="238B18E2" w14:textId="37FEEF73" w:rsidR="00334C72" w:rsidRPr="00E512EE" w:rsidRDefault="00334C72" w:rsidP="00334C72">
      <w:pPr>
        <w:pStyle w:val="ListParagraph"/>
        <w:numPr>
          <w:ilvl w:val="2"/>
          <w:numId w:val="2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BSAS program records are crossed against sources of Buprenorphine and Naltrexone in the PHD, if there is a match that is what is it coded as.</w:t>
      </w:r>
    </w:p>
    <w:p w14:paraId="677CCD38" w14:textId="169DAAFA" w:rsidR="00334C72" w:rsidRPr="00E512EE" w:rsidRDefault="00334C72" w:rsidP="00334C72">
      <w:pPr>
        <w:pStyle w:val="ListParagraph"/>
        <w:numPr>
          <w:ilvl w:val="2"/>
          <w:numId w:val="2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For remaining records without a match, review</w:t>
      </w:r>
      <w:r w:rsidR="00071C7D" w:rsidRPr="00E512EE">
        <w:rPr>
          <w:rFonts w:cstheme="minorHAnsi"/>
          <w:sz w:val="24"/>
          <w:szCs w:val="24"/>
        </w:rPr>
        <w:t xml:space="preserve"> the client’s reported MAT at enrollment (CLT_ENR_MAT_TYPE) and disenrollment (CLT_DIS_MAT_TYPE) and code as that type.</w:t>
      </w:r>
    </w:p>
    <w:p w14:paraId="4240DF07" w14:textId="5BEC26B0" w:rsidR="001442EF" w:rsidRPr="00E512EE" w:rsidRDefault="00071C7D" w:rsidP="001442EF">
      <w:pPr>
        <w:pStyle w:val="ListParagraph"/>
        <w:numPr>
          <w:ilvl w:val="3"/>
          <w:numId w:val="2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Note: MAT is being assessed at two timepoints</w:t>
      </w:r>
      <w:r w:rsidR="001442EF" w:rsidRPr="00E512EE">
        <w:rPr>
          <w:rFonts w:cstheme="minorHAnsi"/>
          <w:sz w:val="24"/>
          <w:szCs w:val="24"/>
        </w:rPr>
        <w:t xml:space="preserve">. We are then assuming continuity there if the </w:t>
      </w:r>
      <w:proofErr w:type="gramStart"/>
      <w:r w:rsidR="001442EF" w:rsidRPr="00E512EE">
        <w:rPr>
          <w:rFonts w:cstheme="minorHAnsi"/>
          <w:sz w:val="24"/>
          <w:szCs w:val="24"/>
        </w:rPr>
        <w:t>types</w:t>
      </w:r>
      <w:proofErr w:type="gramEnd"/>
      <w:r w:rsidR="001442EF" w:rsidRPr="00E512EE">
        <w:rPr>
          <w:rFonts w:cstheme="minorHAnsi"/>
          <w:sz w:val="24"/>
          <w:szCs w:val="24"/>
        </w:rPr>
        <w:t xml:space="preserve"> match (so if enrollment MAT is methadone and disenrollment MAT is </w:t>
      </w:r>
      <w:proofErr w:type="gramStart"/>
      <w:r w:rsidR="001442EF" w:rsidRPr="00E512EE">
        <w:rPr>
          <w:rFonts w:cstheme="minorHAnsi"/>
          <w:sz w:val="24"/>
          <w:szCs w:val="24"/>
        </w:rPr>
        <w:t>methadone</w:t>
      </w:r>
      <w:proofErr w:type="gramEnd"/>
      <w:r w:rsidR="001442EF" w:rsidRPr="00E512EE">
        <w:rPr>
          <w:rFonts w:cstheme="minorHAnsi"/>
          <w:sz w:val="24"/>
          <w:szCs w:val="24"/>
        </w:rPr>
        <w:t xml:space="preserve"> we assume methadone for the entire period); </w:t>
      </w:r>
      <w:proofErr w:type="gramStart"/>
      <w:r w:rsidR="001442EF" w:rsidRPr="00E512EE">
        <w:rPr>
          <w:rFonts w:cstheme="minorHAnsi"/>
          <w:sz w:val="24"/>
          <w:szCs w:val="24"/>
        </w:rPr>
        <w:t>however</w:t>
      </w:r>
      <w:proofErr w:type="gramEnd"/>
      <w:r w:rsidR="001442EF" w:rsidRPr="00E512EE">
        <w:rPr>
          <w:rFonts w:cstheme="minorHAnsi"/>
          <w:sz w:val="24"/>
          <w:szCs w:val="24"/>
        </w:rPr>
        <w:t xml:space="preserve"> this is an assumption and not a fact – individuals can switch during the intermediate period.</w:t>
      </w:r>
    </w:p>
    <w:p w14:paraId="6F6673EC" w14:textId="1FEFEF4F" w:rsidR="00071C7D" w:rsidRPr="00E512EE" w:rsidRDefault="001442EF" w:rsidP="00071C7D">
      <w:pPr>
        <w:pStyle w:val="ListParagraph"/>
        <w:numPr>
          <w:ilvl w:val="3"/>
          <w:numId w:val="2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If there is no information in the MAT variables, code the MOUD type as ‘Unknown MOUD Type’.</w:t>
      </w:r>
    </w:p>
    <w:p w14:paraId="6C9CD244" w14:textId="716DE23E" w:rsidR="001442EF" w:rsidRPr="00E512EE" w:rsidRDefault="001442EF" w:rsidP="001442EF">
      <w:pPr>
        <w:pStyle w:val="ListParagraph"/>
        <w:numPr>
          <w:ilvl w:val="1"/>
          <w:numId w:val="2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When PDM_PRV_SERV_TYPE is 98 (Correctional MAT):</w:t>
      </w:r>
    </w:p>
    <w:p w14:paraId="67203359" w14:textId="58382913" w:rsidR="001442EF" w:rsidRPr="00E512EE" w:rsidRDefault="001442EF" w:rsidP="001442EF">
      <w:pPr>
        <w:pStyle w:val="ListParagraph"/>
        <w:numPr>
          <w:ilvl w:val="2"/>
          <w:numId w:val="2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lastRenderedPageBreak/>
        <w:t>Review the client’s reported MAT at enrollment (CLT_ENR_MAT_TYPE) and disenrollment (CLT_DIS_MAT_TYPE) and code as that type.</w:t>
      </w:r>
    </w:p>
    <w:p w14:paraId="595EBD9D" w14:textId="77777777" w:rsidR="001442EF" w:rsidRPr="00E512EE" w:rsidRDefault="001442EF" w:rsidP="001442EF">
      <w:pPr>
        <w:pStyle w:val="ListParagraph"/>
        <w:numPr>
          <w:ilvl w:val="3"/>
          <w:numId w:val="2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 xml:space="preserve">Note: MAT is being assessed at two timepoints. We are then assuming continuity there if the </w:t>
      </w:r>
      <w:proofErr w:type="gramStart"/>
      <w:r w:rsidRPr="00E512EE">
        <w:rPr>
          <w:rFonts w:cstheme="minorHAnsi"/>
          <w:sz w:val="24"/>
          <w:szCs w:val="24"/>
        </w:rPr>
        <w:t>types</w:t>
      </w:r>
      <w:proofErr w:type="gramEnd"/>
      <w:r w:rsidRPr="00E512EE">
        <w:rPr>
          <w:rFonts w:cstheme="minorHAnsi"/>
          <w:sz w:val="24"/>
          <w:szCs w:val="24"/>
        </w:rPr>
        <w:t xml:space="preserve"> match (so if enrollment MAT is methadone and disenrollment MAT is </w:t>
      </w:r>
      <w:proofErr w:type="gramStart"/>
      <w:r w:rsidRPr="00E512EE">
        <w:rPr>
          <w:rFonts w:cstheme="minorHAnsi"/>
          <w:sz w:val="24"/>
          <w:szCs w:val="24"/>
        </w:rPr>
        <w:t>methadone</w:t>
      </w:r>
      <w:proofErr w:type="gramEnd"/>
      <w:r w:rsidRPr="00E512EE">
        <w:rPr>
          <w:rFonts w:cstheme="minorHAnsi"/>
          <w:sz w:val="24"/>
          <w:szCs w:val="24"/>
        </w:rPr>
        <w:t xml:space="preserve"> we assume methadone for the entire period); </w:t>
      </w:r>
      <w:proofErr w:type="gramStart"/>
      <w:r w:rsidRPr="00E512EE">
        <w:rPr>
          <w:rFonts w:cstheme="minorHAnsi"/>
          <w:sz w:val="24"/>
          <w:szCs w:val="24"/>
        </w:rPr>
        <w:t>however</w:t>
      </w:r>
      <w:proofErr w:type="gramEnd"/>
      <w:r w:rsidRPr="00E512EE">
        <w:rPr>
          <w:rFonts w:cstheme="minorHAnsi"/>
          <w:sz w:val="24"/>
          <w:szCs w:val="24"/>
        </w:rPr>
        <w:t xml:space="preserve"> this is an assumption and not a fact – individuals can switch during the intermediate period.</w:t>
      </w:r>
    </w:p>
    <w:p w14:paraId="4AC0685F" w14:textId="4A2F60FF" w:rsidR="00E01B40" w:rsidRPr="00E512EE" w:rsidRDefault="001442EF" w:rsidP="001442EF">
      <w:pPr>
        <w:pStyle w:val="ListParagraph"/>
        <w:numPr>
          <w:ilvl w:val="3"/>
          <w:numId w:val="2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If there is no information in the MAT variables, code the MOUD type as ‘Unknown MOUD Type’.</w:t>
      </w:r>
    </w:p>
    <w:p w14:paraId="7B9FC2AA" w14:textId="133943CB" w:rsidR="008C63EB" w:rsidRPr="00E512EE" w:rsidRDefault="00834582" w:rsidP="001F407F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 xml:space="preserve">These records are incomplete for inpatient and residential settings (including hospital stays, incarceration periods, </w:t>
      </w:r>
      <w:r w:rsidR="00D51A2F" w:rsidRPr="00E512EE">
        <w:rPr>
          <w:rFonts w:cstheme="minorHAnsi"/>
          <w:sz w:val="24"/>
          <w:szCs w:val="24"/>
        </w:rPr>
        <w:t>and institutional settings).</w:t>
      </w:r>
    </w:p>
    <w:p w14:paraId="3CF7324D" w14:textId="0B8FDB09" w:rsidR="00090D5B" w:rsidRPr="00E512EE" w:rsidRDefault="00A371AC" w:rsidP="001F407F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Please note that the segments in this dataset</w:t>
      </w:r>
      <w:r w:rsidR="00090D5B" w:rsidRPr="00E512EE">
        <w:rPr>
          <w:rFonts w:cstheme="minorHAnsi"/>
          <w:sz w:val="24"/>
          <w:szCs w:val="24"/>
        </w:rPr>
        <w:t xml:space="preserve"> </w:t>
      </w:r>
      <w:r w:rsidRPr="00E512EE">
        <w:rPr>
          <w:rFonts w:cstheme="minorHAnsi"/>
          <w:sz w:val="24"/>
          <w:szCs w:val="24"/>
        </w:rPr>
        <w:t xml:space="preserve">reflect </w:t>
      </w:r>
      <w:r w:rsidR="00177E59" w:rsidRPr="00E512EE">
        <w:rPr>
          <w:rFonts w:cstheme="minorHAnsi"/>
          <w:sz w:val="24"/>
          <w:szCs w:val="24"/>
        </w:rPr>
        <w:t>optimal</w:t>
      </w:r>
      <w:r w:rsidR="008B253D" w:rsidRPr="00E512EE">
        <w:rPr>
          <w:rFonts w:cstheme="minorHAnsi"/>
          <w:sz w:val="24"/>
          <w:szCs w:val="24"/>
        </w:rPr>
        <w:t xml:space="preserve"> medication adherence. </w:t>
      </w:r>
    </w:p>
    <w:p w14:paraId="4E6A684A" w14:textId="5139B7D4" w:rsidR="00090D5B" w:rsidRPr="00E512EE" w:rsidRDefault="008B253D" w:rsidP="009D584C">
      <w:pPr>
        <w:pStyle w:val="ListParagraph"/>
        <w:numPr>
          <w:ilvl w:val="1"/>
          <w:numId w:val="3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A</w:t>
      </w:r>
      <w:r w:rsidR="00090D5B" w:rsidRPr="00E512EE">
        <w:rPr>
          <w:rFonts w:cstheme="minorHAnsi"/>
          <w:sz w:val="24"/>
          <w:szCs w:val="24"/>
        </w:rPr>
        <w:t xml:space="preserve"> record in this dataset </w:t>
      </w:r>
      <w:r w:rsidR="00177E59" w:rsidRPr="00E512EE">
        <w:rPr>
          <w:rFonts w:cstheme="minorHAnsi"/>
          <w:sz w:val="24"/>
          <w:szCs w:val="24"/>
        </w:rPr>
        <w:t>means</w:t>
      </w:r>
      <w:r w:rsidR="00090D5B" w:rsidRPr="00E512EE">
        <w:rPr>
          <w:rFonts w:cstheme="minorHAnsi"/>
          <w:sz w:val="24"/>
          <w:szCs w:val="24"/>
        </w:rPr>
        <w:t xml:space="preserve"> that a prescription has been filled </w:t>
      </w:r>
      <w:r w:rsidRPr="00E512EE">
        <w:rPr>
          <w:rFonts w:cstheme="minorHAnsi"/>
          <w:sz w:val="24"/>
          <w:szCs w:val="24"/>
        </w:rPr>
        <w:t xml:space="preserve">but </w:t>
      </w:r>
      <w:r w:rsidR="00654275" w:rsidRPr="00E512EE">
        <w:rPr>
          <w:rFonts w:cstheme="minorHAnsi"/>
          <w:sz w:val="24"/>
          <w:szCs w:val="24"/>
        </w:rPr>
        <w:t xml:space="preserve">cannot determine if </w:t>
      </w:r>
      <w:r w:rsidR="009D584C" w:rsidRPr="00E512EE">
        <w:rPr>
          <w:rFonts w:cstheme="minorHAnsi"/>
          <w:sz w:val="24"/>
          <w:szCs w:val="24"/>
        </w:rPr>
        <w:t xml:space="preserve">it was </w:t>
      </w:r>
      <w:r w:rsidR="00090D5B" w:rsidRPr="00E512EE">
        <w:rPr>
          <w:rFonts w:cstheme="minorHAnsi"/>
          <w:sz w:val="24"/>
          <w:szCs w:val="24"/>
        </w:rPr>
        <w:t>ingested or taken as prescribed.</w:t>
      </w:r>
    </w:p>
    <w:p w14:paraId="4FF560BE" w14:textId="5AC05A5A" w:rsidR="00DF766E" w:rsidRPr="00E512EE" w:rsidRDefault="00636F3E" w:rsidP="00A345FF">
      <w:pPr>
        <w:pStyle w:val="ListParagraph"/>
        <w:numPr>
          <w:ilvl w:val="1"/>
          <w:numId w:val="3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The prescription data in this dataset has start and end dates that credit remaining supply from an earlier</w:t>
      </w:r>
      <w:r w:rsidR="00502E31" w:rsidRPr="00E512EE">
        <w:rPr>
          <w:rFonts w:cstheme="minorHAnsi"/>
          <w:sz w:val="24"/>
          <w:szCs w:val="24"/>
        </w:rPr>
        <w:t xml:space="preserve"> fill. </w:t>
      </w:r>
      <w:r w:rsidR="00654275" w:rsidRPr="00E512EE">
        <w:rPr>
          <w:rFonts w:cstheme="minorHAnsi"/>
          <w:sz w:val="24"/>
          <w:szCs w:val="24"/>
        </w:rPr>
        <w:t>This means if</w:t>
      </w:r>
      <w:r w:rsidR="00502E31" w:rsidRPr="00E512EE">
        <w:rPr>
          <w:rFonts w:cstheme="minorHAnsi"/>
          <w:sz w:val="24"/>
          <w:szCs w:val="24"/>
        </w:rPr>
        <w:t xml:space="preserve"> an individual refills a prescription</w:t>
      </w:r>
      <w:r w:rsidR="00654275" w:rsidRPr="00E512EE">
        <w:rPr>
          <w:rFonts w:cstheme="minorHAnsi"/>
          <w:sz w:val="24"/>
          <w:szCs w:val="24"/>
        </w:rPr>
        <w:t xml:space="preserve"> while still having pills left from an earlier fill</w:t>
      </w:r>
      <w:r w:rsidR="00CF1032" w:rsidRPr="00E512EE">
        <w:rPr>
          <w:rFonts w:cstheme="minorHAnsi"/>
          <w:sz w:val="24"/>
          <w:szCs w:val="24"/>
        </w:rPr>
        <w:t xml:space="preserve">, </w:t>
      </w:r>
      <w:r w:rsidR="000F47A5" w:rsidRPr="00E512EE">
        <w:rPr>
          <w:rFonts w:cstheme="minorHAnsi"/>
          <w:sz w:val="24"/>
          <w:szCs w:val="24"/>
        </w:rPr>
        <w:t xml:space="preserve">the </w:t>
      </w:r>
      <w:r w:rsidR="00CF1032" w:rsidRPr="00E512EE">
        <w:rPr>
          <w:rFonts w:cstheme="minorHAnsi"/>
          <w:sz w:val="24"/>
          <w:szCs w:val="24"/>
        </w:rPr>
        <w:t>start</w:t>
      </w:r>
      <w:r w:rsidR="000F47A5" w:rsidRPr="00E512EE">
        <w:rPr>
          <w:rFonts w:cstheme="minorHAnsi"/>
          <w:sz w:val="24"/>
          <w:szCs w:val="24"/>
        </w:rPr>
        <w:t xml:space="preserve"> date of th</w:t>
      </w:r>
      <w:r w:rsidR="00664BE0" w:rsidRPr="00E512EE">
        <w:rPr>
          <w:rFonts w:cstheme="minorHAnsi"/>
          <w:sz w:val="24"/>
          <w:szCs w:val="24"/>
        </w:rPr>
        <w:t>at</w:t>
      </w:r>
      <w:r w:rsidR="000F47A5" w:rsidRPr="00E512EE">
        <w:rPr>
          <w:rFonts w:cstheme="minorHAnsi"/>
          <w:sz w:val="24"/>
          <w:szCs w:val="24"/>
        </w:rPr>
        <w:t xml:space="preserve"> refill is shifted </w:t>
      </w:r>
      <w:r w:rsidR="00664BE0" w:rsidRPr="00E512EE">
        <w:rPr>
          <w:rFonts w:cstheme="minorHAnsi"/>
          <w:sz w:val="24"/>
          <w:szCs w:val="24"/>
        </w:rPr>
        <w:t xml:space="preserve">forward </w:t>
      </w:r>
      <w:r w:rsidR="000F47A5" w:rsidRPr="00E512EE">
        <w:rPr>
          <w:rFonts w:cstheme="minorHAnsi"/>
          <w:sz w:val="24"/>
          <w:szCs w:val="24"/>
        </w:rPr>
        <w:t>to reflect</w:t>
      </w:r>
      <w:r w:rsidR="008E3FB4" w:rsidRPr="00E512EE">
        <w:rPr>
          <w:rFonts w:cstheme="minorHAnsi"/>
          <w:sz w:val="24"/>
          <w:szCs w:val="24"/>
        </w:rPr>
        <w:t xml:space="preserve"> an individual not starting the new </w:t>
      </w:r>
      <w:r w:rsidR="00664BE0" w:rsidRPr="00E512EE">
        <w:rPr>
          <w:rFonts w:cstheme="minorHAnsi"/>
          <w:sz w:val="24"/>
          <w:szCs w:val="24"/>
        </w:rPr>
        <w:t>supply until all pills in the original supply are used.</w:t>
      </w:r>
    </w:p>
    <w:p w14:paraId="2C4A0F62" w14:textId="68592FA4" w:rsidR="001F407F" w:rsidRPr="00530B6B" w:rsidRDefault="001F407F" w:rsidP="00DE2436">
      <w:pPr>
        <w:rPr>
          <w:rFonts w:cstheme="minorHAnsi"/>
          <w:sz w:val="24"/>
          <w:szCs w:val="24"/>
        </w:rPr>
      </w:pPr>
      <w:r w:rsidRPr="00530B6B">
        <w:rPr>
          <w:rFonts w:cstheme="minorHAnsi"/>
          <w:sz w:val="24"/>
          <w:szCs w:val="24"/>
        </w:rPr>
        <w:t>Process</w:t>
      </w:r>
      <w:r w:rsidR="00DF766E" w:rsidRPr="00530B6B">
        <w:rPr>
          <w:rFonts w:cstheme="minorHAnsi"/>
          <w:sz w:val="24"/>
          <w:szCs w:val="24"/>
        </w:rPr>
        <w:t xml:space="preserve"> Summary</w:t>
      </w:r>
      <w:r w:rsidRPr="00530B6B">
        <w:rPr>
          <w:rFonts w:cstheme="minorHAnsi"/>
          <w:sz w:val="24"/>
          <w:szCs w:val="24"/>
        </w:rPr>
        <w:t>:</w:t>
      </w:r>
    </w:p>
    <w:p w14:paraId="42D036C0" w14:textId="40D47426" w:rsidR="001F407F" w:rsidRPr="00E512EE" w:rsidRDefault="009638C0" w:rsidP="009638C0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Buprenorphine</w:t>
      </w:r>
      <w:r w:rsidR="00B94F39" w:rsidRPr="00E512EE">
        <w:rPr>
          <w:rFonts w:cstheme="minorHAnsi"/>
          <w:sz w:val="24"/>
          <w:szCs w:val="24"/>
        </w:rPr>
        <w:t xml:space="preserve"> can be found in:</w:t>
      </w:r>
    </w:p>
    <w:p w14:paraId="2AB8CC6E" w14:textId="0584083D" w:rsidR="00B94F39" w:rsidRPr="00E512EE" w:rsidRDefault="001442EF" w:rsidP="00B94F39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Prescription Monitoring Program (</w:t>
      </w:r>
      <w:r w:rsidR="00B94F39" w:rsidRPr="00E512EE">
        <w:rPr>
          <w:rFonts w:cstheme="minorHAnsi"/>
          <w:sz w:val="24"/>
          <w:szCs w:val="24"/>
        </w:rPr>
        <w:t>PMP</w:t>
      </w:r>
      <w:r w:rsidRPr="00E512EE">
        <w:rPr>
          <w:rFonts w:cstheme="minorHAnsi"/>
          <w:sz w:val="24"/>
          <w:szCs w:val="24"/>
        </w:rPr>
        <w:t>)</w:t>
      </w:r>
      <w:r w:rsidR="00FF18B1" w:rsidRPr="00E512EE">
        <w:rPr>
          <w:rFonts w:cstheme="minorHAnsi"/>
          <w:sz w:val="24"/>
          <w:szCs w:val="24"/>
        </w:rPr>
        <w:t xml:space="preserve"> buprenorphine</w:t>
      </w:r>
      <w:r w:rsidR="00B94F39" w:rsidRPr="00E512EE">
        <w:rPr>
          <w:rFonts w:cstheme="minorHAnsi"/>
          <w:sz w:val="24"/>
          <w:szCs w:val="24"/>
        </w:rPr>
        <w:t xml:space="preserve"> data (limited </w:t>
      </w:r>
      <w:r w:rsidR="000F21EF" w:rsidRPr="00E512EE">
        <w:rPr>
          <w:rFonts w:cstheme="minorHAnsi"/>
          <w:sz w:val="24"/>
          <w:szCs w:val="24"/>
        </w:rPr>
        <w:t>to where BUP_CAT_PMP=1 and there is at least 1 day of supply)</w:t>
      </w:r>
    </w:p>
    <w:p w14:paraId="67DF03D0" w14:textId="79103552" w:rsidR="000F21EF" w:rsidRPr="00E512EE" w:rsidRDefault="00CD2A1C" w:rsidP="00B94F39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All-Payer Claims Database (</w:t>
      </w:r>
      <w:r w:rsidR="004C53BD" w:rsidRPr="00E512EE">
        <w:rPr>
          <w:rFonts w:cstheme="minorHAnsi"/>
          <w:sz w:val="24"/>
          <w:szCs w:val="24"/>
        </w:rPr>
        <w:t>APCD</w:t>
      </w:r>
      <w:r w:rsidRPr="00E512EE">
        <w:rPr>
          <w:rFonts w:cstheme="minorHAnsi"/>
          <w:sz w:val="24"/>
          <w:szCs w:val="24"/>
        </w:rPr>
        <w:t>)</w:t>
      </w:r>
      <w:r w:rsidR="004C53BD" w:rsidRPr="00E512EE">
        <w:rPr>
          <w:rFonts w:cstheme="minorHAnsi"/>
          <w:sz w:val="24"/>
          <w:szCs w:val="24"/>
        </w:rPr>
        <w:t xml:space="preserve"> records</w:t>
      </w:r>
    </w:p>
    <w:p w14:paraId="0464948F" w14:textId="5D070714" w:rsidR="004C53BD" w:rsidRPr="00E512EE" w:rsidRDefault="004C53BD" w:rsidP="0017588C">
      <w:pPr>
        <w:pStyle w:val="ListParagraph"/>
        <w:numPr>
          <w:ilvl w:val="2"/>
          <w:numId w:val="4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Medical Claims</w:t>
      </w:r>
      <w:r w:rsidR="003C30AD" w:rsidRPr="00E512EE">
        <w:rPr>
          <w:rFonts w:cstheme="minorHAnsi"/>
          <w:sz w:val="24"/>
          <w:szCs w:val="24"/>
        </w:rPr>
        <w:t xml:space="preserve"> where one of the following </w:t>
      </w:r>
      <w:r w:rsidR="00947B0E" w:rsidRPr="00E512EE">
        <w:rPr>
          <w:rFonts w:cstheme="minorHAnsi"/>
          <w:sz w:val="24"/>
          <w:szCs w:val="24"/>
        </w:rPr>
        <w:t>Healthcare Common Procedure Coding System (</w:t>
      </w:r>
      <w:r w:rsidR="003C30AD" w:rsidRPr="00E512EE">
        <w:rPr>
          <w:rFonts w:cstheme="minorHAnsi"/>
          <w:sz w:val="24"/>
          <w:szCs w:val="24"/>
        </w:rPr>
        <w:t>HCPCS</w:t>
      </w:r>
      <w:r w:rsidR="00947B0E" w:rsidRPr="00E512EE">
        <w:rPr>
          <w:rFonts w:cstheme="minorHAnsi"/>
          <w:sz w:val="24"/>
          <w:szCs w:val="24"/>
        </w:rPr>
        <w:t>)</w:t>
      </w:r>
      <w:r w:rsidR="003C30AD" w:rsidRPr="00E512EE">
        <w:rPr>
          <w:rFonts w:cstheme="minorHAnsi"/>
          <w:sz w:val="24"/>
          <w:szCs w:val="24"/>
        </w:rPr>
        <w:t xml:space="preserve"> codes was identified: G2068, G2069, G2070, G2072, G2079, J0570, J0571, J0572, J0573, J0574, J0575, </w:t>
      </w:r>
      <w:r w:rsidR="00173D69" w:rsidRPr="00E512EE">
        <w:rPr>
          <w:rFonts w:cstheme="minorHAnsi"/>
          <w:sz w:val="24"/>
          <w:szCs w:val="24"/>
        </w:rPr>
        <w:t>J</w:t>
      </w:r>
      <w:r w:rsidR="00BF05DD" w:rsidRPr="00E512EE">
        <w:rPr>
          <w:rFonts w:cstheme="minorHAnsi"/>
          <w:sz w:val="24"/>
          <w:szCs w:val="24"/>
        </w:rPr>
        <w:t xml:space="preserve">0592, </w:t>
      </w:r>
      <w:r w:rsidR="003C30AD" w:rsidRPr="00E512EE">
        <w:rPr>
          <w:rFonts w:cstheme="minorHAnsi"/>
          <w:sz w:val="24"/>
          <w:szCs w:val="24"/>
        </w:rPr>
        <w:t>Q9991, Q9992</w:t>
      </w:r>
    </w:p>
    <w:p w14:paraId="0FC4B2EE" w14:textId="18ECA108" w:rsidR="004C53BD" w:rsidRPr="00E512EE" w:rsidRDefault="004C53BD" w:rsidP="004C53BD">
      <w:pPr>
        <w:pStyle w:val="ListParagraph"/>
        <w:numPr>
          <w:ilvl w:val="2"/>
          <w:numId w:val="4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Pharmacy Claims</w:t>
      </w:r>
      <w:r w:rsidR="003C30AD" w:rsidRPr="00E512EE">
        <w:rPr>
          <w:rFonts w:cstheme="minorHAnsi"/>
          <w:sz w:val="24"/>
          <w:szCs w:val="24"/>
        </w:rPr>
        <w:t xml:space="preserve"> with any of the </w:t>
      </w:r>
      <w:r w:rsidR="00947B0E" w:rsidRPr="00E512EE">
        <w:rPr>
          <w:rFonts w:cstheme="minorHAnsi"/>
          <w:sz w:val="24"/>
          <w:szCs w:val="24"/>
        </w:rPr>
        <w:t>National Drug Codes (</w:t>
      </w:r>
      <w:r w:rsidR="003C30AD" w:rsidRPr="00E512EE">
        <w:rPr>
          <w:rFonts w:cstheme="minorHAnsi"/>
          <w:sz w:val="24"/>
          <w:szCs w:val="24"/>
        </w:rPr>
        <w:t>NDC</w:t>
      </w:r>
      <w:r w:rsidR="00947B0E" w:rsidRPr="00E512EE">
        <w:rPr>
          <w:rFonts w:cstheme="minorHAnsi"/>
          <w:sz w:val="24"/>
          <w:szCs w:val="24"/>
        </w:rPr>
        <w:t>)</w:t>
      </w:r>
      <w:r w:rsidR="003C30AD" w:rsidRPr="00E512EE">
        <w:rPr>
          <w:rFonts w:cstheme="minorHAnsi"/>
          <w:sz w:val="24"/>
          <w:szCs w:val="24"/>
        </w:rPr>
        <w:t xml:space="preserve"> identified from the PMP dataset</w:t>
      </w:r>
      <w:r w:rsidR="00FF18B1" w:rsidRPr="00E512EE">
        <w:rPr>
          <w:rFonts w:cstheme="minorHAnsi"/>
          <w:sz w:val="24"/>
          <w:szCs w:val="24"/>
        </w:rPr>
        <w:t xml:space="preserve"> as being buprenorphine for MOUD and where there is at least 1 day of </w:t>
      </w:r>
      <w:r w:rsidR="00720498" w:rsidRPr="00E512EE">
        <w:rPr>
          <w:rFonts w:cstheme="minorHAnsi"/>
          <w:sz w:val="24"/>
          <w:szCs w:val="24"/>
        </w:rPr>
        <w:t>supply.</w:t>
      </w:r>
    </w:p>
    <w:p w14:paraId="49EA4461" w14:textId="194E9629" w:rsidR="00C834A4" w:rsidRPr="00E512EE" w:rsidRDefault="00C834A4" w:rsidP="00C834A4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BSAS records of MOUD while in a</w:t>
      </w:r>
      <w:r w:rsidR="00CD2A1C" w:rsidRPr="00E512EE">
        <w:rPr>
          <w:rFonts w:cstheme="minorHAnsi"/>
          <w:sz w:val="24"/>
          <w:szCs w:val="24"/>
        </w:rPr>
        <w:t xml:space="preserve"> House of Corrections (</w:t>
      </w:r>
      <w:r w:rsidRPr="00E512EE">
        <w:rPr>
          <w:rFonts w:cstheme="minorHAnsi"/>
          <w:sz w:val="24"/>
          <w:szCs w:val="24"/>
        </w:rPr>
        <w:t>HOC</w:t>
      </w:r>
      <w:r w:rsidR="00CD2A1C" w:rsidRPr="00E512EE">
        <w:rPr>
          <w:rFonts w:cstheme="minorHAnsi"/>
          <w:sz w:val="24"/>
          <w:szCs w:val="24"/>
        </w:rPr>
        <w:t>)</w:t>
      </w:r>
      <w:r w:rsidR="0040592E" w:rsidRPr="00E512EE">
        <w:rPr>
          <w:rFonts w:cstheme="minorHAnsi"/>
          <w:sz w:val="24"/>
          <w:szCs w:val="24"/>
        </w:rPr>
        <w:t xml:space="preserve"> indicate that an individual was receiving </w:t>
      </w:r>
      <w:r w:rsidR="00C53172" w:rsidRPr="00E512EE">
        <w:rPr>
          <w:rFonts w:cstheme="minorHAnsi"/>
          <w:sz w:val="24"/>
          <w:szCs w:val="24"/>
        </w:rPr>
        <w:t>Buprenorphine.</w:t>
      </w:r>
    </w:p>
    <w:p w14:paraId="73CCECBC" w14:textId="6AA72CA8" w:rsidR="009638C0" w:rsidRPr="00E512EE" w:rsidRDefault="009638C0" w:rsidP="009638C0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Naltrexone</w:t>
      </w:r>
    </w:p>
    <w:p w14:paraId="63F03E08" w14:textId="2DAC54FE" w:rsidR="00AF2AF7" w:rsidRPr="00E512EE" w:rsidRDefault="00AF2AF7" w:rsidP="00AF2AF7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APCD records</w:t>
      </w:r>
    </w:p>
    <w:p w14:paraId="7BFE54EF" w14:textId="644A5C03" w:rsidR="00AF2AF7" w:rsidRPr="00E512EE" w:rsidRDefault="00AF2AF7" w:rsidP="00AF2AF7">
      <w:pPr>
        <w:pStyle w:val="ListParagraph"/>
        <w:numPr>
          <w:ilvl w:val="2"/>
          <w:numId w:val="4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lastRenderedPageBreak/>
        <w:t>Medical Claims where one of the following HCPCS codes was identified: J</w:t>
      </w:r>
      <w:r w:rsidR="00720498" w:rsidRPr="00E512EE">
        <w:rPr>
          <w:rFonts w:cstheme="minorHAnsi"/>
          <w:sz w:val="24"/>
          <w:szCs w:val="24"/>
        </w:rPr>
        <w:t xml:space="preserve">2315, </w:t>
      </w:r>
      <w:r w:rsidR="0008567F" w:rsidRPr="00E512EE">
        <w:rPr>
          <w:rFonts w:cstheme="minorHAnsi"/>
          <w:sz w:val="24"/>
          <w:szCs w:val="24"/>
        </w:rPr>
        <w:t>G2073 or one of the following</w:t>
      </w:r>
      <w:r w:rsidR="00A2086F" w:rsidRPr="00E512EE">
        <w:rPr>
          <w:rFonts w:cstheme="minorHAnsi"/>
          <w:sz w:val="24"/>
          <w:szCs w:val="24"/>
        </w:rPr>
        <w:t xml:space="preserve"> International Classification of Diseases</w:t>
      </w:r>
      <w:r w:rsidR="0008567F" w:rsidRPr="00E512EE">
        <w:rPr>
          <w:rFonts w:cstheme="minorHAnsi"/>
          <w:sz w:val="24"/>
          <w:szCs w:val="24"/>
        </w:rPr>
        <w:t xml:space="preserve"> </w:t>
      </w:r>
      <w:r w:rsidR="00A2086F" w:rsidRPr="00E512EE">
        <w:rPr>
          <w:rFonts w:cstheme="minorHAnsi"/>
          <w:sz w:val="24"/>
          <w:szCs w:val="24"/>
        </w:rPr>
        <w:t>(</w:t>
      </w:r>
      <w:r w:rsidR="0008567F" w:rsidRPr="00E512EE">
        <w:rPr>
          <w:rFonts w:cstheme="minorHAnsi"/>
          <w:sz w:val="24"/>
          <w:szCs w:val="24"/>
        </w:rPr>
        <w:t>ICD</w:t>
      </w:r>
      <w:r w:rsidR="00A2086F" w:rsidRPr="00E512EE">
        <w:rPr>
          <w:rFonts w:cstheme="minorHAnsi"/>
          <w:sz w:val="24"/>
          <w:szCs w:val="24"/>
        </w:rPr>
        <w:t>)</w:t>
      </w:r>
      <w:r w:rsidR="0008567F" w:rsidRPr="00E512EE">
        <w:rPr>
          <w:rFonts w:cstheme="minorHAnsi"/>
          <w:sz w:val="24"/>
          <w:szCs w:val="24"/>
        </w:rPr>
        <w:t xml:space="preserve"> 10 Procedure codes was identified: </w:t>
      </w:r>
      <w:r w:rsidR="00230BFC" w:rsidRPr="00E512EE">
        <w:rPr>
          <w:rFonts w:cstheme="minorHAnsi"/>
          <w:sz w:val="24"/>
          <w:szCs w:val="24"/>
        </w:rPr>
        <w:t>HZ84ZZZ, HZ94ZZZ</w:t>
      </w:r>
    </w:p>
    <w:p w14:paraId="670D3EB2" w14:textId="287AFC8D" w:rsidR="00AF2AF7" w:rsidRPr="00E512EE" w:rsidRDefault="00AF2AF7" w:rsidP="00AF2AF7">
      <w:pPr>
        <w:pStyle w:val="ListParagraph"/>
        <w:numPr>
          <w:ilvl w:val="2"/>
          <w:numId w:val="4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 xml:space="preserve">Pharmacy Claims with any of the NDCs identified </w:t>
      </w:r>
      <w:r w:rsidR="00720498" w:rsidRPr="00E512EE">
        <w:rPr>
          <w:rFonts w:cstheme="minorHAnsi"/>
          <w:sz w:val="24"/>
          <w:szCs w:val="24"/>
        </w:rPr>
        <w:t>in the appendix below a</w:t>
      </w:r>
      <w:r w:rsidRPr="00E512EE">
        <w:rPr>
          <w:rFonts w:cstheme="minorHAnsi"/>
          <w:sz w:val="24"/>
          <w:szCs w:val="24"/>
        </w:rPr>
        <w:t xml:space="preserve">nd where there is at least 1 day of </w:t>
      </w:r>
      <w:r w:rsidR="00720498" w:rsidRPr="00E512EE">
        <w:rPr>
          <w:rFonts w:cstheme="minorHAnsi"/>
          <w:sz w:val="24"/>
          <w:szCs w:val="24"/>
        </w:rPr>
        <w:t>supply.</w:t>
      </w:r>
    </w:p>
    <w:p w14:paraId="7137928E" w14:textId="60ED2102" w:rsidR="00AF2AF7" w:rsidRPr="00E512EE" w:rsidRDefault="009F72BB" w:rsidP="00AF2AF7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BSAS records of MOUD while in an HOC</w:t>
      </w:r>
      <w:r w:rsidR="00AF72B1" w:rsidRPr="00E512EE">
        <w:rPr>
          <w:rFonts w:cstheme="minorHAnsi"/>
          <w:sz w:val="24"/>
          <w:szCs w:val="24"/>
        </w:rPr>
        <w:t xml:space="preserve"> indicate that an individual was receiving Naltrexone</w:t>
      </w:r>
      <w:r w:rsidR="00C53172" w:rsidRPr="00E512EE">
        <w:rPr>
          <w:rFonts w:cstheme="minorHAnsi"/>
          <w:sz w:val="24"/>
          <w:szCs w:val="24"/>
        </w:rPr>
        <w:t>.</w:t>
      </w:r>
    </w:p>
    <w:p w14:paraId="1A356FF6" w14:textId="1C0F4592" w:rsidR="009638C0" w:rsidRPr="00E512EE" w:rsidRDefault="009638C0" w:rsidP="009638C0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Methadone</w:t>
      </w:r>
    </w:p>
    <w:p w14:paraId="1AAAE093" w14:textId="77777777" w:rsidR="00FB121D" w:rsidRPr="00E512EE" w:rsidRDefault="00FB121D" w:rsidP="00FB121D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APCD records</w:t>
      </w:r>
    </w:p>
    <w:p w14:paraId="58CEFA6E" w14:textId="4ADC1CC5" w:rsidR="00FB121D" w:rsidRPr="00E512EE" w:rsidRDefault="00FB121D" w:rsidP="00C168EF">
      <w:pPr>
        <w:pStyle w:val="ListParagraph"/>
        <w:numPr>
          <w:ilvl w:val="2"/>
          <w:numId w:val="4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 xml:space="preserve">Medical Claims where one of the following HCPCS codes was identified: </w:t>
      </w:r>
      <w:r w:rsidR="00C168EF" w:rsidRPr="00E512EE">
        <w:rPr>
          <w:rFonts w:cstheme="minorHAnsi"/>
          <w:sz w:val="24"/>
          <w:szCs w:val="24"/>
        </w:rPr>
        <w:t>H0020, G2067, G2078, S0109</w:t>
      </w:r>
      <w:r w:rsidRPr="00E512EE">
        <w:rPr>
          <w:rFonts w:cstheme="minorHAnsi"/>
          <w:sz w:val="24"/>
          <w:szCs w:val="24"/>
        </w:rPr>
        <w:t xml:space="preserve"> or one of the following ICD 10 Procedure codes was identified: HZ8</w:t>
      </w:r>
      <w:r w:rsidR="00C168EF" w:rsidRPr="00E512EE">
        <w:rPr>
          <w:rFonts w:cstheme="minorHAnsi"/>
          <w:sz w:val="24"/>
          <w:szCs w:val="24"/>
        </w:rPr>
        <w:t>1</w:t>
      </w:r>
      <w:r w:rsidRPr="00E512EE">
        <w:rPr>
          <w:rFonts w:cstheme="minorHAnsi"/>
          <w:sz w:val="24"/>
          <w:szCs w:val="24"/>
        </w:rPr>
        <w:t>ZZZ, HZ9</w:t>
      </w:r>
      <w:r w:rsidR="00C168EF" w:rsidRPr="00E512EE">
        <w:rPr>
          <w:rFonts w:cstheme="minorHAnsi"/>
          <w:sz w:val="24"/>
          <w:szCs w:val="24"/>
        </w:rPr>
        <w:t>1</w:t>
      </w:r>
      <w:r w:rsidRPr="00E512EE">
        <w:rPr>
          <w:rFonts w:cstheme="minorHAnsi"/>
          <w:sz w:val="24"/>
          <w:szCs w:val="24"/>
        </w:rPr>
        <w:t>ZZZ</w:t>
      </w:r>
    </w:p>
    <w:p w14:paraId="638FD822" w14:textId="1785E91C" w:rsidR="00077DBF" w:rsidRPr="00E512EE" w:rsidRDefault="00077DBF" w:rsidP="00077DBF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BSAS MOUD program records where buprenorphine and naltrexone have been ruled out</w:t>
      </w:r>
      <w:r w:rsidR="009E15B9" w:rsidRPr="00E512EE">
        <w:rPr>
          <w:rFonts w:cstheme="minorHAnsi"/>
          <w:sz w:val="24"/>
          <w:szCs w:val="24"/>
        </w:rPr>
        <w:t>.</w:t>
      </w:r>
    </w:p>
    <w:p w14:paraId="190973C4" w14:textId="074C961E" w:rsidR="00FB121D" w:rsidRPr="00E512EE" w:rsidRDefault="00985A1E" w:rsidP="009F72BB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BSAS rec</w:t>
      </w:r>
      <w:r w:rsidR="009F72BB" w:rsidRPr="00E512EE">
        <w:rPr>
          <w:rFonts w:cstheme="minorHAnsi"/>
          <w:sz w:val="24"/>
          <w:szCs w:val="24"/>
        </w:rPr>
        <w:t>ords of MOUD while in an HOC</w:t>
      </w:r>
      <w:r w:rsidR="00AF72B1" w:rsidRPr="00E512EE">
        <w:rPr>
          <w:rFonts w:cstheme="minorHAnsi"/>
          <w:sz w:val="24"/>
          <w:szCs w:val="24"/>
        </w:rPr>
        <w:t xml:space="preserve"> indicate that an individual was receiving Methadone</w:t>
      </w:r>
      <w:r w:rsidR="009E15B9" w:rsidRPr="00E512EE">
        <w:rPr>
          <w:rFonts w:cstheme="minorHAnsi"/>
          <w:sz w:val="24"/>
          <w:szCs w:val="24"/>
        </w:rPr>
        <w:t>.</w:t>
      </w:r>
    </w:p>
    <w:p w14:paraId="3A87F18D" w14:textId="48A0A2BE" w:rsidR="00A2086F" w:rsidRPr="00E512EE" w:rsidRDefault="00A2086F" w:rsidP="00A2086F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Unknown MOUD Type</w:t>
      </w:r>
    </w:p>
    <w:p w14:paraId="190FD533" w14:textId="1EFE70D0" w:rsidR="00A2086F" w:rsidRPr="00E512EE" w:rsidRDefault="00A2086F" w:rsidP="00A2086F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 xml:space="preserve">A BSAS treatment record for 26 (Office-Based Opioid Treatment), 89 (Collaborative and Transitional Models for Medication-Assisted Treatment), 91 (Transitional Addiction Treatment), or 98 (Correctional MAT) where the type of MOUD could not be determined based </w:t>
      </w:r>
      <w:r w:rsidR="00031D3D" w:rsidRPr="00E512EE">
        <w:rPr>
          <w:rFonts w:cstheme="minorHAnsi"/>
          <w:sz w:val="24"/>
          <w:szCs w:val="24"/>
        </w:rPr>
        <w:t>on the client’s reported MAT or from other PHD records.</w:t>
      </w:r>
    </w:p>
    <w:p w14:paraId="400650D5" w14:textId="24425DEA" w:rsidR="00031D3D" w:rsidRPr="00E512EE" w:rsidRDefault="00031D3D" w:rsidP="00A2086F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APCD records</w:t>
      </w:r>
    </w:p>
    <w:p w14:paraId="70C22CC3" w14:textId="37EB77B4" w:rsidR="00031D3D" w:rsidRPr="00E512EE" w:rsidRDefault="00031D3D" w:rsidP="00031D3D">
      <w:pPr>
        <w:pStyle w:val="ListParagraph"/>
        <w:numPr>
          <w:ilvl w:val="2"/>
          <w:numId w:val="4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 xml:space="preserve">Medical Claims where the following HCPCS code was identified: </w:t>
      </w:r>
      <w:r w:rsidR="00E14C2A" w:rsidRPr="00E512EE">
        <w:rPr>
          <w:rFonts w:cstheme="minorHAnsi"/>
          <w:sz w:val="24"/>
          <w:szCs w:val="24"/>
        </w:rPr>
        <w:t>G2075.</w:t>
      </w:r>
    </w:p>
    <w:p w14:paraId="210F5BC3" w14:textId="77777777" w:rsidR="00720498" w:rsidRPr="00E512EE" w:rsidRDefault="00720498" w:rsidP="004C53BD">
      <w:p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Appendix:</w:t>
      </w:r>
    </w:p>
    <w:p w14:paraId="64598FEC" w14:textId="64862497" w:rsidR="00720498" w:rsidRPr="00E512EE" w:rsidRDefault="00720498" w:rsidP="004C53BD">
      <w:p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Naltre</w:t>
      </w:r>
      <w:r w:rsidR="00FB121D" w:rsidRPr="00E512EE">
        <w:rPr>
          <w:rFonts w:cstheme="minorHAnsi"/>
          <w:sz w:val="24"/>
          <w:szCs w:val="24"/>
        </w:rPr>
        <w:t>xone National Drug Codes:</w:t>
      </w:r>
    </w:p>
    <w:p w14:paraId="12A493EF" w14:textId="36CCE06D" w:rsidR="00FB121D" w:rsidRPr="00E512EE" w:rsidRDefault="00FB121D" w:rsidP="00FB121D">
      <w:pPr>
        <w:pStyle w:val="NoSpacing"/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54868557400, 54569913900, 54569672000, 50090307600, 50090286600, 16729008101, 16729008110, 52152010502, 52152010530, 53217026130, 68084029111, 68084029121, 52152010504, 42291063230, 63629104701, 63629104601, 68115068030, 65694010010, 65694010003, 00904703604, 43063059115, 76519116005, 68094085359, 68094085362, 00185003930, 00185003901, 00406117001, 00406117003, 47335032688, 47335032683, 51224020650, 51224020630, 00555090201, 00555090202, 50436010501, 00056001170, 00056001130, 00056007950, 00056001122, 51285027502, 51285027501, 00056008050, 65757030001, 63459030042</w:t>
      </w:r>
    </w:p>
    <w:p w14:paraId="2F586B1B" w14:textId="77777777" w:rsidR="00FB121D" w:rsidRPr="00E512EE" w:rsidRDefault="00FB121D" w:rsidP="00FB121D">
      <w:pPr>
        <w:pStyle w:val="NoSpacing"/>
        <w:rPr>
          <w:rFonts w:cstheme="minorHAnsi"/>
          <w:sz w:val="24"/>
          <w:szCs w:val="24"/>
        </w:rPr>
      </w:pPr>
    </w:p>
    <w:p w14:paraId="38F17A27" w14:textId="04C102EB" w:rsidR="00FB121D" w:rsidRPr="00E512EE" w:rsidRDefault="00BD7CF5" w:rsidP="00FB121D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Appendix Table 1: </w:t>
      </w:r>
      <w:r w:rsidR="00FB121D" w:rsidRPr="00E512EE">
        <w:rPr>
          <w:rFonts w:cstheme="minorHAnsi"/>
          <w:sz w:val="24"/>
          <w:szCs w:val="24"/>
        </w:rPr>
        <w:t>Days covered by procedure code</w:t>
      </w:r>
    </w:p>
    <w:p w14:paraId="78A183A8" w14:textId="1F3A583D" w:rsidR="004C53BD" w:rsidRPr="00E512EE" w:rsidRDefault="004C53BD" w:rsidP="004C53BD">
      <w:pPr>
        <w:rPr>
          <w:rFonts w:cstheme="minorHAnsi"/>
          <w:sz w:val="24"/>
          <w:szCs w:val="24"/>
        </w:rPr>
      </w:pPr>
    </w:p>
    <w:tbl>
      <w:tblPr>
        <w:tblW w:w="9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Appendix Table 1: Days covered by procedure code"/>
        <w:tblDescription w:val="This table outlines the number of days covered by MOUD under each procedure code."/>
      </w:tblPr>
      <w:tblGrid>
        <w:gridCol w:w="1691"/>
        <w:gridCol w:w="1244"/>
        <w:gridCol w:w="2061"/>
        <w:gridCol w:w="4320"/>
      </w:tblGrid>
      <w:tr w:rsidR="00CA6277" w:rsidRPr="00E512EE" w14:paraId="7E664B0D" w14:textId="77777777" w:rsidTr="00BD7CF5">
        <w:trPr>
          <w:trHeight w:val="290"/>
          <w:tblHeader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3B7DC" w14:textId="607916BB" w:rsidR="00CA6277" w:rsidRPr="00E512EE" w:rsidRDefault="00CA6277" w:rsidP="00E91176">
            <w:pPr>
              <w:pStyle w:val="NoSpacing"/>
              <w:rPr>
                <w:rFonts w:cstheme="minorHAnsi"/>
                <w:b/>
                <w:bCs/>
                <w:sz w:val="24"/>
                <w:szCs w:val="24"/>
              </w:rPr>
            </w:pPr>
            <w:r w:rsidRPr="00E512EE">
              <w:rPr>
                <w:rFonts w:cstheme="minorHAnsi"/>
                <w:b/>
                <w:bCs/>
                <w:sz w:val="24"/>
                <w:szCs w:val="24"/>
              </w:rPr>
              <w:lastRenderedPageBreak/>
              <w:t>MOUD Type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14C3D" w14:textId="49804CFA" w:rsidR="00CA6277" w:rsidRPr="00E512EE" w:rsidRDefault="00CA6277" w:rsidP="00E91176">
            <w:pPr>
              <w:pStyle w:val="NoSpacing"/>
              <w:rPr>
                <w:rFonts w:cstheme="minorHAnsi"/>
                <w:b/>
                <w:bCs/>
                <w:sz w:val="24"/>
                <w:szCs w:val="24"/>
              </w:rPr>
            </w:pPr>
            <w:r w:rsidRPr="00E512EE">
              <w:rPr>
                <w:rFonts w:cstheme="minorHAnsi"/>
                <w:b/>
                <w:bCs/>
                <w:sz w:val="24"/>
                <w:szCs w:val="24"/>
              </w:rPr>
              <w:t>Procedure Code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6876A" w14:textId="5BA2EB33" w:rsidR="00CA6277" w:rsidRPr="00E512EE" w:rsidRDefault="00CA6277" w:rsidP="00E91176">
            <w:pPr>
              <w:pStyle w:val="NoSpacing"/>
              <w:rPr>
                <w:rFonts w:cstheme="minorHAnsi"/>
                <w:b/>
                <w:bCs/>
                <w:sz w:val="24"/>
                <w:szCs w:val="24"/>
              </w:rPr>
            </w:pPr>
            <w:r w:rsidRPr="00E512EE">
              <w:rPr>
                <w:rFonts w:cstheme="minorHAnsi"/>
                <w:b/>
                <w:bCs/>
                <w:sz w:val="24"/>
                <w:szCs w:val="24"/>
              </w:rPr>
              <w:t>Days covered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EE225" w14:textId="49C7F1ED" w:rsidR="00CA6277" w:rsidRPr="00E512EE" w:rsidRDefault="00CA6277" w:rsidP="00E91176">
            <w:pPr>
              <w:pStyle w:val="NoSpacing"/>
              <w:rPr>
                <w:rFonts w:cstheme="minorHAnsi"/>
                <w:b/>
                <w:bCs/>
                <w:sz w:val="24"/>
                <w:szCs w:val="24"/>
              </w:rPr>
            </w:pPr>
            <w:r w:rsidRPr="00E512EE">
              <w:rPr>
                <w:rFonts w:cstheme="minorHAnsi"/>
                <w:b/>
                <w:bCs/>
                <w:sz w:val="24"/>
                <w:szCs w:val="24"/>
              </w:rPr>
              <w:t>Procedure Code Description</w:t>
            </w:r>
          </w:p>
        </w:tc>
      </w:tr>
      <w:tr w:rsidR="008E4F2F" w:rsidRPr="00E512EE" w14:paraId="0E9C1CEC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62C8" w14:textId="2CA91473" w:rsidR="008E4F2F" w:rsidRPr="00E512EE" w:rsidRDefault="008E4F2F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Buprenorphine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7675" w14:textId="57F461D6" w:rsidR="008E4F2F" w:rsidRPr="00E512EE" w:rsidRDefault="009F476C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G2068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649C" w14:textId="692B4E0D" w:rsidR="008E4F2F" w:rsidRPr="00E512EE" w:rsidRDefault="00D10C81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D831F" w14:textId="10D2107D" w:rsidR="008E4F2F" w:rsidRPr="00E512EE" w:rsidRDefault="00074D00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Medication-assisted treatment, buprenorphine (oral)</w:t>
            </w:r>
          </w:p>
        </w:tc>
      </w:tr>
      <w:tr w:rsidR="008E4F2F" w:rsidRPr="00E512EE" w14:paraId="6D5EFA4C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E4980" w14:textId="3609D0BE" w:rsidR="008E4F2F" w:rsidRPr="00E512EE" w:rsidRDefault="008E4F2F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Buprenorphine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67D15" w14:textId="7DF92A0F" w:rsidR="008E4F2F" w:rsidRPr="00E512EE" w:rsidRDefault="009F476C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G2069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95058" w14:textId="2F2C86F9" w:rsidR="008E4F2F" w:rsidRPr="00E512EE" w:rsidRDefault="00AF42D6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28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BFEE8" w14:textId="6ED04B43" w:rsidR="008E4F2F" w:rsidRPr="00E512EE" w:rsidRDefault="00FC2C84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Medication-assisted treatment, buprenorphine (injectable)</w:t>
            </w:r>
          </w:p>
        </w:tc>
      </w:tr>
      <w:tr w:rsidR="00C90EFD" w:rsidRPr="00E512EE" w14:paraId="4C620E75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83704" w14:textId="51124E9D" w:rsidR="00C90EFD" w:rsidRPr="00E512EE" w:rsidRDefault="00C90EFD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Buprenorphine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4622" w14:textId="55A58527" w:rsidR="00C90EFD" w:rsidRPr="00E512EE" w:rsidRDefault="00C90EFD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G2070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64A3C" w14:textId="6C7CC19E" w:rsidR="00C90EFD" w:rsidRPr="00E512EE" w:rsidRDefault="00AF42D6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180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ACF5D" w14:textId="28B68660" w:rsidR="00C90EFD" w:rsidRPr="00E512EE" w:rsidRDefault="00B24764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Medication-assisted treatment, buprenorphine (implant insertion)</w:t>
            </w:r>
          </w:p>
        </w:tc>
      </w:tr>
      <w:tr w:rsidR="00C90EFD" w:rsidRPr="00E512EE" w14:paraId="2ED92BC5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79B9D" w14:textId="0EB56ECD" w:rsidR="00C90EFD" w:rsidRPr="00E512EE" w:rsidRDefault="00C90EFD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Buprenorphine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9AA42" w14:textId="49F6AF6E" w:rsidR="00C90EFD" w:rsidRPr="00E512EE" w:rsidRDefault="009207FF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G2072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55FBF" w14:textId="361F3F7D" w:rsidR="00C90EFD" w:rsidRPr="00E512EE" w:rsidRDefault="00AF42D6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180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6FDF4" w14:textId="273ECB78" w:rsidR="00C90EFD" w:rsidRPr="00E512EE" w:rsidRDefault="00FB1C5C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Medication- assisted treatment, buprenorphine (implant insertion and removal)</w:t>
            </w:r>
          </w:p>
        </w:tc>
      </w:tr>
      <w:tr w:rsidR="00C90EFD" w:rsidRPr="00E512EE" w14:paraId="6AC5CD34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0EBE6" w14:textId="61685C07" w:rsidR="00C90EFD" w:rsidRPr="00E512EE" w:rsidRDefault="00C90EFD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Buprenorphine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6AD65" w14:textId="0F76BBA9" w:rsidR="00C90EFD" w:rsidRPr="00E512EE" w:rsidRDefault="009207FF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G2079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6E989" w14:textId="4C88EFAD" w:rsidR="00C90EFD" w:rsidRPr="00E512EE" w:rsidRDefault="00D10C81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11B3" w14:textId="28DCD7E6" w:rsidR="00C90EFD" w:rsidRPr="00E512EE" w:rsidRDefault="00844C7B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Take-home supply of buprenorphine (oral)</w:t>
            </w:r>
          </w:p>
        </w:tc>
      </w:tr>
      <w:tr w:rsidR="00B23AFC" w:rsidRPr="00E512EE" w14:paraId="1FED05B5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A74E4" w14:textId="766260C7" w:rsidR="00B23AFC" w:rsidRPr="00E512EE" w:rsidRDefault="00B23AFC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Buprenorphine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301C7" w14:textId="171A69AF" w:rsidR="00B23AFC" w:rsidRPr="00E512EE" w:rsidRDefault="00B23AFC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J0570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81CE9" w14:textId="79BBFB08" w:rsidR="00B23AFC" w:rsidRPr="00E512EE" w:rsidRDefault="00601F67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180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0CE2" w14:textId="20AFBF02" w:rsidR="00B23AFC" w:rsidRPr="00E512EE" w:rsidRDefault="00601F67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 xml:space="preserve">Buprenorphine implant, 74.2 </w:t>
            </w:r>
            <w:r w:rsidR="00150EC1" w:rsidRPr="00E512EE">
              <w:rPr>
                <w:rFonts w:cstheme="minorHAnsi"/>
                <w:sz w:val="24"/>
                <w:szCs w:val="24"/>
              </w:rPr>
              <w:t>milligrams (</w:t>
            </w:r>
            <w:r w:rsidRPr="00E512EE">
              <w:rPr>
                <w:rFonts w:cstheme="minorHAnsi"/>
                <w:sz w:val="24"/>
                <w:szCs w:val="24"/>
              </w:rPr>
              <w:t>mg</w:t>
            </w:r>
            <w:r w:rsidR="00150EC1" w:rsidRPr="00E512EE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CA6277" w:rsidRPr="00E512EE" w14:paraId="36C9A1FD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A38F8" w14:textId="77777777" w:rsidR="00CA6277" w:rsidRPr="00E512EE" w:rsidRDefault="00CA6277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Buprenorphine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856B0" w14:textId="77777777" w:rsidR="00CA6277" w:rsidRPr="00E512EE" w:rsidRDefault="00CA6277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J0571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27A8D" w14:textId="77777777" w:rsidR="00CA6277" w:rsidRPr="00E512EE" w:rsidRDefault="00CA6277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8D113" w14:textId="4CE2E34D" w:rsidR="00CA6277" w:rsidRPr="00E512EE" w:rsidRDefault="00CA6277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Buprenorphine oral 1mg</w:t>
            </w:r>
          </w:p>
        </w:tc>
      </w:tr>
      <w:tr w:rsidR="00CA6277" w:rsidRPr="00E512EE" w14:paraId="2CBED6A3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849D0" w14:textId="77777777" w:rsidR="00CA6277" w:rsidRPr="00E512EE" w:rsidRDefault="00CA6277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Buprenorphine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4A7C7" w14:textId="77777777" w:rsidR="00CA6277" w:rsidRPr="00E512EE" w:rsidRDefault="00CA6277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J0572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53078" w14:textId="77777777" w:rsidR="00CA6277" w:rsidRPr="00E512EE" w:rsidRDefault="00CA6277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AA0FC" w14:textId="1D523D0E" w:rsidR="00CA6277" w:rsidRPr="00E512EE" w:rsidRDefault="00D70E9A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 xml:space="preserve">Buprenorphine </w:t>
            </w:r>
            <w:r w:rsidR="00CA6277" w:rsidRPr="00E512EE">
              <w:rPr>
                <w:rFonts w:cstheme="minorHAnsi"/>
                <w:sz w:val="24"/>
                <w:szCs w:val="24"/>
              </w:rPr>
              <w:t>/nal</w:t>
            </w:r>
            <w:r w:rsidR="00150EC1" w:rsidRPr="00E512EE">
              <w:rPr>
                <w:rFonts w:cstheme="minorHAnsi"/>
                <w:sz w:val="24"/>
                <w:szCs w:val="24"/>
              </w:rPr>
              <w:t>oxone</w:t>
            </w:r>
            <w:r w:rsidR="00CA6277" w:rsidRPr="00E512EE">
              <w:rPr>
                <w:rFonts w:cstheme="minorHAnsi"/>
                <w:sz w:val="24"/>
                <w:szCs w:val="24"/>
              </w:rPr>
              <w:t xml:space="preserve"> oral up to 3mg </w:t>
            </w:r>
            <w:r w:rsidRPr="00E512EE">
              <w:rPr>
                <w:rFonts w:cstheme="minorHAnsi"/>
                <w:sz w:val="24"/>
                <w:szCs w:val="24"/>
              </w:rPr>
              <w:t>Buprenorphine</w:t>
            </w:r>
          </w:p>
        </w:tc>
      </w:tr>
      <w:tr w:rsidR="00CA6277" w:rsidRPr="00E512EE" w14:paraId="5313EAF7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D050E" w14:textId="77777777" w:rsidR="00CA6277" w:rsidRPr="00E512EE" w:rsidRDefault="00CA6277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Buprenorphine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7BBC2" w14:textId="77777777" w:rsidR="00CA6277" w:rsidRPr="00E512EE" w:rsidRDefault="00CA6277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J0573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ADADE" w14:textId="380F1188" w:rsidR="00CA6277" w:rsidRPr="00E512EE" w:rsidRDefault="00AF42D6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E1122" w14:textId="722C9BDA" w:rsidR="00CA6277" w:rsidRPr="00E512EE" w:rsidRDefault="00D70E9A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 xml:space="preserve">Buprenorphine </w:t>
            </w:r>
            <w:r w:rsidR="00CA6277" w:rsidRPr="00E512EE">
              <w:rPr>
                <w:rFonts w:cstheme="minorHAnsi"/>
                <w:sz w:val="24"/>
                <w:szCs w:val="24"/>
              </w:rPr>
              <w:t>/</w:t>
            </w:r>
            <w:r w:rsidR="00150EC1" w:rsidRPr="00E512EE">
              <w:rPr>
                <w:rFonts w:cstheme="minorHAnsi"/>
                <w:sz w:val="24"/>
                <w:szCs w:val="24"/>
              </w:rPr>
              <w:t xml:space="preserve"> naloxone </w:t>
            </w:r>
            <w:r w:rsidR="00CA6277" w:rsidRPr="00E512EE">
              <w:rPr>
                <w:rFonts w:cstheme="minorHAnsi"/>
                <w:sz w:val="24"/>
                <w:szCs w:val="24"/>
              </w:rPr>
              <w:t xml:space="preserve">oral </w:t>
            </w:r>
            <w:r w:rsidR="00150EC1" w:rsidRPr="00E512EE">
              <w:rPr>
                <w:rFonts w:cstheme="minorHAnsi"/>
                <w:sz w:val="24"/>
                <w:szCs w:val="24"/>
              </w:rPr>
              <w:t>u</w:t>
            </w:r>
            <w:r w:rsidR="00CA6277" w:rsidRPr="00E512EE">
              <w:rPr>
                <w:rFonts w:cstheme="minorHAnsi"/>
                <w:sz w:val="24"/>
                <w:szCs w:val="24"/>
              </w:rPr>
              <w:t>p</w:t>
            </w:r>
            <w:r w:rsidR="00150EC1" w:rsidRPr="00E512EE">
              <w:rPr>
                <w:rFonts w:cstheme="minorHAnsi"/>
                <w:sz w:val="24"/>
                <w:szCs w:val="24"/>
              </w:rPr>
              <w:t xml:space="preserve"> to</w:t>
            </w:r>
            <w:r w:rsidR="00CA6277" w:rsidRPr="00E512EE">
              <w:rPr>
                <w:rFonts w:cstheme="minorHAnsi"/>
                <w:sz w:val="24"/>
                <w:szCs w:val="24"/>
              </w:rPr>
              <w:t xml:space="preserve"> 3-6mg </w:t>
            </w:r>
            <w:r w:rsidRPr="00E512EE">
              <w:rPr>
                <w:rFonts w:cstheme="minorHAnsi"/>
                <w:sz w:val="24"/>
                <w:szCs w:val="24"/>
              </w:rPr>
              <w:t>Buprenorphine</w:t>
            </w:r>
          </w:p>
        </w:tc>
      </w:tr>
      <w:tr w:rsidR="00CA6277" w:rsidRPr="00E512EE" w14:paraId="4717B860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9E69D" w14:textId="77777777" w:rsidR="00CA6277" w:rsidRPr="00E512EE" w:rsidRDefault="00CA6277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Buprenorphine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0E98D" w14:textId="77777777" w:rsidR="00CA6277" w:rsidRPr="00E512EE" w:rsidRDefault="00CA6277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J0574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CC23B" w14:textId="3879DCFB" w:rsidR="00CA6277" w:rsidRPr="00E512EE" w:rsidRDefault="00AF42D6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6A795" w14:textId="478B10A0" w:rsidR="00CA6277" w:rsidRPr="00E512EE" w:rsidRDefault="00D70E9A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 xml:space="preserve">Buprenorphine </w:t>
            </w:r>
            <w:r w:rsidR="00CA6277" w:rsidRPr="00E512EE">
              <w:rPr>
                <w:rFonts w:cstheme="minorHAnsi"/>
                <w:sz w:val="24"/>
                <w:szCs w:val="24"/>
              </w:rPr>
              <w:t>/</w:t>
            </w:r>
            <w:r w:rsidR="00150EC1" w:rsidRPr="00E512EE">
              <w:rPr>
                <w:rFonts w:cstheme="minorHAnsi"/>
                <w:sz w:val="24"/>
                <w:szCs w:val="24"/>
              </w:rPr>
              <w:t xml:space="preserve"> naloxone </w:t>
            </w:r>
            <w:r w:rsidR="00CA6277" w:rsidRPr="00E512EE">
              <w:rPr>
                <w:rFonts w:cstheme="minorHAnsi"/>
                <w:sz w:val="24"/>
                <w:szCs w:val="24"/>
              </w:rPr>
              <w:t>oral up</w:t>
            </w:r>
            <w:r w:rsidR="00150EC1" w:rsidRPr="00E512EE">
              <w:rPr>
                <w:rFonts w:cstheme="minorHAnsi"/>
                <w:sz w:val="24"/>
                <w:szCs w:val="24"/>
              </w:rPr>
              <w:t xml:space="preserve"> to</w:t>
            </w:r>
            <w:r w:rsidR="00CA6277" w:rsidRPr="00E512EE">
              <w:rPr>
                <w:rFonts w:cstheme="minorHAnsi"/>
                <w:sz w:val="24"/>
                <w:szCs w:val="24"/>
              </w:rPr>
              <w:t xml:space="preserve"> 6-10mg </w:t>
            </w:r>
            <w:r w:rsidRPr="00E512EE">
              <w:rPr>
                <w:rFonts w:cstheme="minorHAnsi"/>
                <w:sz w:val="24"/>
                <w:szCs w:val="24"/>
              </w:rPr>
              <w:t>Buprenorphine</w:t>
            </w:r>
          </w:p>
        </w:tc>
      </w:tr>
      <w:tr w:rsidR="00CA6277" w:rsidRPr="00E512EE" w14:paraId="389ED5AF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90C05" w14:textId="77777777" w:rsidR="00CA6277" w:rsidRPr="00E512EE" w:rsidRDefault="00CA6277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Buprenorphine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F1128" w14:textId="77777777" w:rsidR="00CA6277" w:rsidRPr="00E512EE" w:rsidRDefault="00CA6277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J0575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1F064" w14:textId="6B7A621E" w:rsidR="00CA6277" w:rsidRPr="00E512EE" w:rsidRDefault="00AF42D6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F1613" w14:textId="2A87272D" w:rsidR="00CA6277" w:rsidRPr="00E512EE" w:rsidRDefault="00D70E9A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 xml:space="preserve">Buprenorphine </w:t>
            </w:r>
            <w:r w:rsidR="00CA6277" w:rsidRPr="00E512EE">
              <w:rPr>
                <w:rFonts w:cstheme="minorHAnsi"/>
                <w:sz w:val="24"/>
                <w:szCs w:val="24"/>
              </w:rPr>
              <w:t>/</w:t>
            </w:r>
            <w:r w:rsidR="00150EC1" w:rsidRPr="00E512EE">
              <w:rPr>
                <w:rFonts w:cstheme="minorHAnsi"/>
                <w:sz w:val="24"/>
                <w:szCs w:val="24"/>
              </w:rPr>
              <w:t xml:space="preserve"> naloxone </w:t>
            </w:r>
            <w:r w:rsidR="00CA6277" w:rsidRPr="00E512EE">
              <w:rPr>
                <w:rFonts w:cstheme="minorHAnsi"/>
                <w:sz w:val="24"/>
                <w:szCs w:val="24"/>
              </w:rPr>
              <w:t xml:space="preserve">oral up </w:t>
            </w:r>
            <w:r w:rsidR="00150EC1" w:rsidRPr="00E512EE">
              <w:rPr>
                <w:rFonts w:cstheme="minorHAnsi"/>
                <w:sz w:val="24"/>
                <w:szCs w:val="24"/>
              </w:rPr>
              <w:t xml:space="preserve">to </w:t>
            </w:r>
            <w:r w:rsidR="00CA6277" w:rsidRPr="00E512EE">
              <w:rPr>
                <w:rFonts w:cstheme="minorHAnsi"/>
                <w:sz w:val="24"/>
                <w:szCs w:val="24"/>
              </w:rPr>
              <w:t xml:space="preserve">&gt;10mg </w:t>
            </w:r>
            <w:r w:rsidRPr="00E512EE">
              <w:rPr>
                <w:rFonts w:cstheme="minorHAnsi"/>
                <w:sz w:val="24"/>
                <w:szCs w:val="24"/>
              </w:rPr>
              <w:t>Buprenorphine</w:t>
            </w:r>
          </w:p>
        </w:tc>
      </w:tr>
      <w:tr w:rsidR="00BF05DD" w:rsidRPr="00E512EE" w14:paraId="4F86F6FB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20421" w14:textId="6458BCC5" w:rsidR="00BF05DD" w:rsidRPr="00E512EE" w:rsidRDefault="00BF05DD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Buprenorphine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51AF7" w14:textId="78843E5F" w:rsidR="00BF05DD" w:rsidRPr="00E512EE" w:rsidRDefault="00BF05DD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J0592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83951" w14:textId="192BF5C2" w:rsidR="00BF05DD" w:rsidRPr="00E512EE" w:rsidRDefault="1ED9F5ED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BAC20" w14:textId="26C9AB1C" w:rsidR="00BF05DD" w:rsidRPr="00E512EE" w:rsidRDefault="60C5ED52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Injection, buprenorphine hydrochloride, 0.1 mg</w:t>
            </w:r>
          </w:p>
        </w:tc>
      </w:tr>
      <w:tr w:rsidR="00CA6277" w:rsidRPr="00E512EE" w14:paraId="11AFE4E1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F5215" w14:textId="77777777" w:rsidR="00CA6277" w:rsidRPr="00E512EE" w:rsidRDefault="00CA6277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Buprenorphine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CC63F" w14:textId="77777777" w:rsidR="00CA6277" w:rsidRPr="00E512EE" w:rsidRDefault="00CA6277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Q9991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E37D4" w14:textId="27422C8F" w:rsidR="00CA6277" w:rsidRPr="00E512EE" w:rsidRDefault="00FB2253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28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97239" w14:textId="77777777" w:rsidR="00CA6277" w:rsidRPr="00E512EE" w:rsidRDefault="00CA6277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 xml:space="preserve">Injection, buprenorphine </w:t>
            </w:r>
            <w:proofErr w:type="gramStart"/>
            <w:r w:rsidRPr="00E512EE">
              <w:rPr>
                <w:rFonts w:cstheme="minorHAnsi"/>
                <w:sz w:val="24"/>
                <w:szCs w:val="24"/>
              </w:rPr>
              <w:t>extended-release</w:t>
            </w:r>
            <w:proofErr w:type="gramEnd"/>
            <w:r w:rsidRPr="00E512EE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E512EE">
              <w:rPr>
                <w:rFonts w:cstheme="minorHAnsi"/>
                <w:sz w:val="24"/>
                <w:szCs w:val="24"/>
              </w:rPr>
              <w:t>sublocade</w:t>
            </w:r>
            <w:proofErr w:type="spellEnd"/>
            <w:r w:rsidRPr="00E512EE">
              <w:rPr>
                <w:rFonts w:cstheme="minorHAnsi"/>
                <w:sz w:val="24"/>
                <w:szCs w:val="24"/>
              </w:rPr>
              <w:t>), less than or equal to 100 mg</w:t>
            </w:r>
          </w:p>
        </w:tc>
      </w:tr>
      <w:tr w:rsidR="00CA6277" w:rsidRPr="00E512EE" w14:paraId="2B19E4DB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C3C12" w14:textId="77777777" w:rsidR="00CA6277" w:rsidRPr="00E512EE" w:rsidRDefault="00CA6277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Buprenorphine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93816" w14:textId="77777777" w:rsidR="00CA6277" w:rsidRPr="00E512EE" w:rsidRDefault="00CA6277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Q9992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96AA7" w14:textId="3B942B78" w:rsidR="00CA6277" w:rsidRPr="00E512EE" w:rsidRDefault="00FB2253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28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FB61B" w14:textId="77777777" w:rsidR="00CA6277" w:rsidRPr="00E512EE" w:rsidRDefault="00CA6277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 xml:space="preserve">Injection, buprenorphine </w:t>
            </w:r>
            <w:proofErr w:type="gramStart"/>
            <w:r w:rsidRPr="00E512EE">
              <w:rPr>
                <w:rFonts w:cstheme="minorHAnsi"/>
                <w:sz w:val="24"/>
                <w:szCs w:val="24"/>
              </w:rPr>
              <w:t>extended-release</w:t>
            </w:r>
            <w:proofErr w:type="gramEnd"/>
            <w:r w:rsidRPr="00E512EE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E512EE">
              <w:rPr>
                <w:rFonts w:cstheme="minorHAnsi"/>
                <w:sz w:val="24"/>
                <w:szCs w:val="24"/>
              </w:rPr>
              <w:t>sublocade</w:t>
            </w:r>
            <w:proofErr w:type="spellEnd"/>
            <w:r w:rsidRPr="00E512EE">
              <w:rPr>
                <w:rFonts w:cstheme="minorHAnsi"/>
                <w:sz w:val="24"/>
                <w:szCs w:val="24"/>
              </w:rPr>
              <w:t>), greater than 100 mg</w:t>
            </w:r>
          </w:p>
        </w:tc>
      </w:tr>
      <w:tr w:rsidR="00CA6277" w:rsidRPr="00E512EE" w14:paraId="2BF0A3D8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B135D" w14:textId="7BEF1ABD" w:rsidR="00CA6277" w:rsidRPr="00E512EE" w:rsidRDefault="00E54622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Methadone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2A802" w14:textId="7A75793B" w:rsidR="00CA6277" w:rsidRPr="00E512EE" w:rsidRDefault="00A64B61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G2067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441AC" w14:textId="686BCB7A" w:rsidR="00CA6277" w:rsidRPr="00E512EE" w:rsidRDefault="005527BE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84160" w14:textId="071D40AA" w:rsidR="00CA6277" w:rsidRPr="00E512EE" w:rsidRDefault="00C81040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Medication-assisted treatment, methadone</w:t>
            </w:r>
          </w:p>
        </w:tc>
      </w:tr>
      <w:tr w:rsidR="00CA6277" w:rsidRPr="00E512EE" w14:paraId="79E82BF0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A5024" w14:textId="02F48404" w:rsidR="00CA6277" w:rsidRPr="00E512EE" w:rsidRDefault="00B31A62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Methadone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1482C" w14:textId="3623B57C" w:rsidR="00CA6277" w:rsidRPr="00E512EE" w:rsidRDefault="00A64B61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G20</w:t>
            </w:r>
            <w:r w:rsidR="0008002B" w:rsidRPr="00E512EE">
              <w:rPr>
                <w:rFonts w:cstheme="minorHAnsi"/>
                <w:sz w:val="24"/>
                <w:szCs w:val="24"/>
              </w:rPr>
              <w:t>7</w:t>
            </w:r>
            <w:r w:rsidRPr="00E512EE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AAAAF" w14:textId="676DEC40" w:rsidR="00CA6277" w:rsidRPr="00E512EE" w:rsidRDefault="00FB2253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2C83A" w14:textId="0A28E816" w:rsidR="00CA6277" w:rsidRPr="00E512EE" w:rsidRDefault="0008002B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Take-home supply of methadone</w:t>
            </w:r>
          </w:p>
        </w:tc>
      </w:tr>
      <w:tr w:rsidR="00CA6277" w:rsidRPr="00E512EE" w14:paraId="383A349E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A9258" w14:textId="566AFCB0" w:rsidR="00CA6277" w:rsidRPr="00E512EE" w:rsidRDefault="00A64B61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Methadone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D130E" w14:textId="29C033FF" w:rsidR="00CA6277" w:rsidRPr="00E512EE" w:rsidRDefault="00D7436F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H0020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06D4" w14:textId="11A53B18" w:rsidR="00E74B23" w:rsidRPr="00E512EE" w:rsidRDefault="00E74B23" w:rsidP="00E74B23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 xml:space="preserve">1 (proc modifier is HF or missing) </w:t>
            </w:r>
          </w:p>
          <w:p w14:paraId="4BBD5C9F" w14:textId="77777777" w:rsidR="00E74B23" w:rsidRPr="00E512EE" w:rsidRDefault="00E74B23" w:rsidP="00E74B23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</w:p>
          <w:p w14:paraId="255CC211" w14:textId="6DA382CF" w:rsidR="00E74B23" w:rsidRPr="00E512EE" w:rsidRDefault="00E74B23" w:rsidP="00E74B23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7 (proc modifier is TV)</w:t>
            </w:r>
          </w:p>
          <w:p w14:paraId="0D7EDEA5" w14:textId="77777777" w:rsidR="00E74B23" w:rsidRPr="00E512EE" w:rsidRDefault="00E74B23" w:rsidP="00E74B23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</w:p>
          <w:p w14:paraId="3A59690D" w14:textId="77777777" w:rsidR="00E74B23" w:rsidRPr="00E512EE" w:rsidRDefault="00E74B23" w:rsidP="00E74B23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14 (proc modifier is UB)</w:t>
            </w:r>
          </w:p>
          <w:p w14:paraId="490D6F4E" w14:textId="77777777" w:rsidR="00E74B23" w:rsidRPr="00E512EE" w:rsidRDefault="00E74B23" w:rsidP="00E74B23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</w:p>
          <w:p w14:paraId="0037F1AE" w14:textId="77777777" w:rsidR="00E74B23" w:rsidRPr="00E512EE" w:rsidRDefault="00E74B23" w:rsidP="00E74B23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21 (proc modifier is TS)</w:t>
            </w:r>
          </w:p>
          <w:p w14:paraId="01A296CE" w14:textId="77777777" w:rsidR="00E74B23" w:rsidRPr="00E512EE" w:rsidRDefault="00E74B23" w:rsidP="00E74B23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</w:p>
          <w:p w14:paraId="4ED0FF2A" w14:textId="46CF6438" w:rsidR="00CA6277" w:rsidRPr="00E512EE" w:rsidRDefault="00E74B23" w:rsidP="00E74B23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28 (proc modifier is HG)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9CA7F" w14:textId="6D39CFCB" w:rsidR="00CA6277" w:rsidRPr="00E512EE" w:rsidRDefault="00C364D7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lastRenderedPageBreak/>
              <w:t>methadone administration and/or service (provision of the drug by a licensed program)</w:t>
            </w:r>
          </w:p>
        </w:tc>
      </w:tr>
      <w:tr w:rsidR="00CA6277" w:rsidRPr="00E512EE" w14:paraId="01C015A5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4F3C5" w14:textId="1B323C93" w:rsidR="00CA6277" w:rsidRPr="00E512EE" w:rsidRDefault="00914C8B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Methadone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8C1C1" w14:textId="4343CD92" w:rsidR="00CA6277" w:rsidRPr="00E512EE" w:rsidRDefault="00914C8B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S0109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DE640" w14:textId="06290E28" w:rsidR="00CA6277" w:rsidRPr="00E512EE" w:rsidRDefault="00D3224C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6F69F" w14:textId="3341941D" w:rsidR="00CA6277" w:rsidRPr="00E512EE" w:rsidRDefault="00556892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Methadone, oral, 5 mg</w:t>
            </w:r>
          </w:p>
        </w:tc>
      </w:tr>
      <w:tr w:rsidR="00914C8B" w:rsidRPr="00E512EE" w14:paraId="3B87A8D7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9F359" w14:textId="28A6289C" w:rsidR="00914C8B" w:rsidRPr="00E512EE" w:rsidRDefault="00914C8B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Methadone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94B57" w14:textId="68F2FF6C" w:rsidR="00914C8B" w:rsidRPr="00E512EE" w:rsidRDefault="00BD4FEC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HZ81ZZZ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C1051" w14:textId="3793A8B9" w:rsidR="00914C8B" w:rsidRPr="00E512EE" w:rsidRDefault="00FB7C38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AA061" w14:textId="4D908546" w:rsidR="00914C8B" w:rsidRPr="00E512EE" w:rsidRDefault="00031333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Medication Management for Substance Abuse Treatment, Methadone Maintenance</w:t>
            </w:r>
          </w:p>
        </w:tc>
      </w:tr>
      <w:tr w:rsidR="00914C8B" w:rsidRPr="00E512EE" w14:paraId="399F8EBC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526D5" w14:textId="3CC316BC" w:rsidR="00914C8B" w:rsidRPr="00E512EE" w:rsidRDefault="00BD4FEC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Methadone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F9457" w14:textId="1682A44E" w:rsidR="00914C8B" w:rsidRPr="00E512EE" w:rsidRDefault="00BD4FEC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HZ91ZZZ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ABB13" w14:textId="36BC980D" w:rsidR="00914C8B" w:rsidRPr="00E512EE" w:rsidRDefault="00FB7C38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B034" w14:textId="5DCADAF9" w:rsidR="00914C8B" w:rsidRPr="00E512EE" w:rsidRDefault="00403CDE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Pharmacotherapy for Substance Abuse Treatment, Methadone Maintenance</w:t>
            </w:r>
          </w:p>
        </w:tc>
      </w:tr>
      <w:tr w:rsidR="00914C8B" w:rsidRPr="00E512EE" w14:paraId="597711AF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3A5F4" w14:textId="3BA5F466" w:rsidR="00914C8B" w:rsidRPr="00E512EE" w:rsidRDefault="00BD4FEC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Naltrexone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24B73" w14:textId="1BAC81BA" w:rsidR="00914C8B" w:rsidRPr="00E512EE" w:rsidRDefault="00E91176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G2073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52B07" w14:textId="7E083036" w:rsidR="00914C8B" w:rsidRPr="00E512EE" w:rsidRDefault="00FB2253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28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0AAD9" w14:textId="2B1396C6" w:rsidR="00914C8B" w:rsidRPr="00E512EE" w:rsidRDefault="00E274DC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Medication-assisted treatment, naltrexone</w:t>
            </w:r>
          </w:p>
        </w:tc>
      </w:tr>
      <w:tr w:rsidR="00914C8B" w:rsidRPr="00E512EE" w14:paraId="3E3AB3E0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73EF3" w14:textId="7E148407" w:rsidR="00914C8B" w:rsidRPr="00E512EE" w:rsidRDefault="00E91176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Naltrexone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6DA4E" w14:textId="0172FFB0" w:rsidR="00914C8B" w:rsidRPr="00E512EE" w:rsidRDefault="00E91176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J2315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196B6" w14:textId="63AE4D7E" w:rsidR="00914C8B" w:rsidRPr="00E512EE" w:rsidRDefault="00664CA5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28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9CAF" w14:textId="77588CD5" w:rsidR="00914C8B" w:rsidRPr="00E512EE" w:rsidRDefault="00774039" w:rsidP="00774039">
            <w:pPr>
              <w:shd w:val="clear" w:color="auto" w:fill="FFFFFF"/>
              <w:spacing w:after="180" w:line="480" w:lineRule="atLeast"/>
              <w:outlineLvl w:val="0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Injection, naltrexone, depot form, 1 mg</w:t>
            </w:r>
          </w:p>
        </w:tc>
      </w:tr>
      <w:tr w:rsidR="00E91176" w:rsidRPr="00E512EE" w14:paraId="031F2C71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36B18" w14:textId="741A03BD" w:rsidR="00E91176" w:rsidRPr="00E512EE" w:rsidRDefault="00E91176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Naltrexone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065F1" w14:textId="71F3F0AB" w:rsidR="00E91176" w:rsidRPr="00E512EE" w:rsidRDefault="00E91176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HZ84ZZZ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38985" w14:textId="17F51ACD" w:rsidR="00E91176" w:rsidRPr="00E512EE" w:rsidRDefault="00FB7C38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F8B49" w14:textId="265F0D61" w:rsidR="00E91176" w:rsidRPr="00E512EE" w:rsidRDefault="00F15C7E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Medication Management for Substance Abuse Treatment, Naltrexone</w:t>
            </w:r>
          </w:p>
        </w:tc>
      </w:tr>
      <w:tr w:rsidR="00E91176" w:rsidRPr="00E512EE" w14:paraId="07FA89BA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9203" w14:textId="250E6BF6" w:rsidR="00E91176" w:rsidRPr="00E512EE" w:rsidRDefault="00E91176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Naltrexone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66851" w14:textId="540358A0" w:rsidR="00E91176" w:rsidRPr="00E512EE" w:rsidRDefault="00E91176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HZ94ZZZ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CB322" w14:textId="3111F09B" w:rsidR="00E91176" w:rsidRPr="00E512EE" w:rsidRDefault="00FB7C38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0F2AC" w14:textId="16DA5A66" w:rsidR="00E91176" w:rsidRPr="00E512EE" w:rsidRDefault="00403CDE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Pharmacotherapy for Substance Abuse Treatment, Naltrexone</w:t>
            </w:r>
          </w:p>
        </w:tc>
      </w:tr>
      <w:tr w:rsidR="00E14C2A" w:rsidRPr="00E512EE" w14:paraId="08143978" w14:textId="77777777" w:rsidTr="00BD7CF5">
        <w:trPr>
          <w:trHeight w:val="290"/>
        </w:trPr>
        <w:tc>
          <w:tcPr>
            <w:tcW w:w="1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371F5" w14:textId="591AA534" w:rsidR="00E14C2A" w:rsidRPr="00E512EE" w:rsidRDefault="00E14C2A" w:rsidP="00E91176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Unknown MOUD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77EFA" w14:textId="200331F2" w:rsidR="00E14C2A" w:rsidRPr="00E512EE" w:rsidRDefault="00E14C2A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G2075</w:t>
            </w:r>
          </w:p>
        </w:tc>
        <w:tc>
          <w:tcPr>
            <w:tcW w:w="20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EEE6D" w14:textId="4EB3B130" w:rsidR="00E14C2A" w:rsidRPr="00E512EE" w:rsidRDefault="00E14C2A" w:rsidP="00601F67">
            <w:pPr>
              <w:pStyle w:val="NoSpacing"/>
              <w:jc w:val="right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7939" w14:textId="77FDF100" w:rsidR="004D7578" w:rsidRPr="00E512EE" w:rsidRDefault="004D7578" w:rsidP="004D7578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E512EE">
              <w:rPr>
                <w:rFonts w:cstheme="minorHAnsi"/>
                <w:sz w:val="24"/>
                <w:szCs w:val="24"/>
              </w:rPr>
              <w:t>Medication assisted treatment, medication not  otherwise specified; weekly bundle including dispensing and/or administration.</w:t>
            </w:r>
          </w:p>
          <w:p w14:paraId="72AD9403" w14:textId="404A713E" w:rsidR="00E14C2A" w:rsidRPr="00E512EE" w:rsidRDefault="00E14C2A" w:rsidP="00BD7CF5">
            <w:pPr>
              <w:pStyle w:val="NoSpacing"/>
              <w:keepNext/>
              <w:rPr>
                <w:rFonts w:cstheme="minorHAnsi"/>
                <w:sz w:val="24"/>
                <w:szCs w:val="24"/>
              </w:rPr>
            </w:pPr>
          </w:p>
        </w:tc>
      </w:tr>
    </w:tbl>
    <w:p w14:paraId="084A6FAA" w14:textId="431E8B68" w:rsidR="004C53BD" w:rsidRPr="00E512EE" w:rsidRDefault="00BD7CF5" w:rsidP="00BD7CF5">
      <w:pPr>
        <w:pStyle w:val="Caption"/>
        <w:rPr>
          <w:rFonts w:cstheme="minorHAnsi"/>
          <w:sz w:val="24"/>
          <w:szCs w:val="24"/>
        </w:rPr>
      </w:pPr>
      <w:r>
        <w:t xml:space="preserve">Appendix Table </w:t>
      </w:r>
      <w:fldSimple w:instr=" SEQ Appendix_Table \* ARABIC ">
        <w:r>
          <w:rPr>
            <w:noProof/>
          </w:rPr>
          <w:t>1</w:t>
        </w:r>
      </w:fldSimple>
      <w:r>
        <w:t>-</w:t>
      </w:r>
      <w:r w:rsidRPr="0067078E">
        <w:t>Days covered by procedure code</w:t>
      </w:r>
    </w:p>
    <w:p w14:paraId="0519D529" w14:textId="167C61E6" w:rsidR="001830A7" w:rsidRPr="00E512EE" w:rsidRDefault="001830A7" w:rsidP="004C53BD">
      <w:p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Datasets used:</w:t>
      </w:r>
    </w:p>
    <w:p w14:paraId="6581527C" w14:textId="1EEFD99F" w:rsidR="00E512EE" w:rsidRPr="00E512EE" w:rsidRDefault="00E512EE" w:rsidP="00E512EE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VW_PHD_APCD_MEDICAL_ANALYTIC</w:t>
      </w:r>
    </w:p>
    <w:p w14:paraId="2D463990" w14:textId="727C733D" w:rsidR="00E512EE" w:rsidRPr="00E512EE" w:rsidRDefault="00E512EE" w:rsidP="00E512EE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VW_PHD_APCD_PHARMACY_ANALYTIC</w:t>
      </w:r>
    </w:p>
    <w:p w14:paraId="7A1B0CF8" w14:textId="2B5DDA21" w:rsidR="00E512EE" w:rsidRPr="00E512EE" w:rsidRDefault="00E512EE" w:rsidP="00E512EE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VW_PHD_BSAS_TREATMENT_ANALYTIC</w:t>
      </w:r>
    </w:p>
    <w:p w14:paraId="7ACD871E" w14:textId="4A85FE47" w:rsidR="00E512EE" w:rsidRPr="00E512EE" w:rsidRDefault="00E512EE" w:rsidP="00E512EE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VW_PHD_HMOUD_ENROLL_ANALYTIC</w:t>
      </w:r>
    </w:p>
    <w:p w14:paraId="39C58202" w14:textId="1178BEEA" w:rsidR="00E512EE" w:rsidRPr="00E512EE" w:rsidRDefault="00E512EE" w:rsidP="00E512EE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VW_PHD_HMOUD_DISENROLL_ANALYTIC</w:t>
      </w:r>
    </w:p>
    <w:p w14:paraId="69196728" w14:textId="6040D7AB" w:rsidR="00E512EE" w:rsidRPr="00E512EE" w:rsidRDefault="00E512EE" w:rsidP="00E512EE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VW_PHD_HMOUD_PERIODIC_ANALYTIC</w:t>
      </w:r>
    </w:p>
    <w:p w14:paraId="2B60FBA7" w14:textId="329EB1F5" w:rsidR="00E512EE" w:rsidRPr="00E512EE" w:rsidRDefault="00E512EE" w:rsidP="00E512EE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E512EE">
        <w:rPr>
          <w:rFonts w:cstheme="minorHAnsi"/>
          <w:sz w:val="24"/>
          <w:szCs w:val="24"/>
        </w:rPr>
        <w:t>VW_PHD_PMP_DATA_ANALYTIC</w:t>
      </w:r>
    </w:p>
    <w:sectPr w:rsidR="00E512EE" w:rsidRPr="00E512EE" w:rsidSect="004B4C41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9C379" w14:textId="77777777" w:rsidR="00C000F2" w:rsidRDefault="00C000F2" w:rsidP="00D25917">
      <w:pPr>
        <w:spacing w:after="0" w:line="240" w:lineRule="auto"/>
      </w:pPr>
      <w:r>
        <w:separator/>
      </w:r>
    </w:p>
  </w:endnote>
  <w:endnote w:type="continuationSeparator" w:id="0">
    <w:p w14:paraId="5E9CDE76" w14:textId="77777777" w:rsidR="00C000F2" w:rsidRDefault="00C000F2" w:rsidP="00D25917">
      <w:pPr>
        <w:spacing w:after="0" w:line="240" w:lineRule="auto"/>
      </w:pPr>
      <w:r>
        <w:continuationSeparator/>
      </w:r>
    </w:p>
  </w:endnote>
  <w:endnote w:type="continuationNotice" w:id="1">
    <w:p w14:paraId="3D5C4F6E" w14:textId="77777777" w:rsidR="00C000F2" w:rsidRDefault="00C000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9BBE3" w14:textId="77777777" w:rsidR="0002488D" w:rsidRDefault="0002488D" w:rsidP="00964AEB">
    <w:pPr>
      <w:pStyle w:val="Footer"/>
      <w:jc w:val="right"/>
    </w:pPr>
  </w:p>
  <w:p w14:paraId="7247D210" w14:textId="0F114025" w:rsidR="0002488D" w:rsidRDefault="062D3A90" w:rsidP="062D3A90">
    <w:pPr>
      <w:pStyle w:val="Footer"/>
      <w:jc w:val="right"/>
      <w:rPr>
        <w:noProof/>
      </w:rPr>
    </w:pPr>
    <w:r>
      <w:t xml:space="preserve">Updated: </w:t>
    </w:r>
    <w:r w:rsidR="0002488D">
      <w:fldChar w:fldCharType="begin"/>
    </w:r>
    <w:r w:rsidR="0002488D">
      <w:instrText xml:space="preserve"> DATE \@ "M/d/yyyy" </w:instrText>
    </w:r>
    <w:r w:rsidR="0002488D">
      <w:fldChar w:fldCharType="separate"/>
    </w:r>
    <w:r w:rsidR="00530B6B">
      <w:rPr>
        <w:noProof/>
      </w:rPr>
      <w:t>7/15/2026</w:t>
    </w:r>
    <w:r w:rsidR="0002488D">
      <w:fldChar w:fldCharType="end"/>
    </w:r>
  </w:p>
  <w:p w14:paraId="3D3D22A9" w14:textId="77777777" w:rsidR="0002488D" w:rsidRDefault="0002488D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817E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20BA5" w14:textId="77777777" w:rsidR="00C000F2" w:rsidRDefault="00C000F2" w:rsidP="00D25917">
      <w:pPr>
        <w:spacing w:after="0" w:line="240" w:lineRule="auto"/>
      </w:pPr>
      <w:r>
        <w:separator/>
      </w:r>
    </w:p>
  </w:footnote>
  <w:footnote w:type="continuationSeparator" w:id="0">
    <w:p w14:paraId="6E001B02" w14:textId="77777777" w:rsidR="00C000F2" w:rsidRDefault="00C000F2" w:rsidP="00D25917">
      <w:pPr>
        <w:spacing w:after="0" w:line="240" w:lineRule="auto"/>
      </w:pPr>
      <w:r>
        <w:continuationSeparator/>
      </w:r>
    </w:p>
  </w:footnote>
  <w:footnote w:type="continuationNotice" w:id="1">
    <w:p w14:paraId="7B8E5674" w14:textId="77777777" w:rsidR="00C000F2" w:rsidRDefault="00C000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23927" w14:textId="78461102" w:rsidR="0002488D" w:rsidRDefault="00C7746C" w:rsidP="00777F3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Medications for Opioid Use Disorder</w:t>
    </w:r>
  </w:p>
  <w:p w14:paraId="0813E56D" w14:textId="77777777" w:rsidR="00777F3F" w:rsidRDefault="00777F3F" w:rsidP="00777F3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2008D3C0" w14:textId="3605FD48" w:rsidR="0002488D" w:rsidRPr="00F67EC9" w:rsidRDefault="00837632" w:rsidP="00777F3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 </w:t>
    </w:r>
    <w:r w:rsidRPr="00C97C8F">
      <w:rPr>
        <w:b/>
        <w:sz w:val="28"/>
        <w:szCs w:val="28"/>
      </w:rPr>
      <w:t>(</w:t>
    </w:r>
    <w:r w:rsidR="00C97C8F" w:rsidRPr="00C97C8F">
      <w:rPr>
        <w:b/>
        <w:sz w:val="28"/>
        <w:szCs w:val="28"/>
      </w:rPr>
      <w:t>VW_PHD_</w:t>
    </w:r>
    <w:r w:rsidR="00C7746C" w:rsidRPr="00C97C8F">
      <w:rPr>
        <w:b/>
        <w:sz w:val="28"/>
        <w:szCs w:val="28"/>
      </w:rPr>
      <w:t>MOUD</w:t>
    </w:r>
    <w:r w:rsidR="00C97C8F" w:rsidRPr="00C97C8F">
      <w:rPr>
        <w:b/>
        <w:sz w:val="28"/>
        <w:szCs w:val="28"/>
      </w:rPr>
      <w:t>_ANALYTIC</w:t>
    </w:r>
    <w:r w:rsidR="0002488D" w:rsidRPr="00C97C8F">
      <w:rPr>
        <w:b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86643"/>
    <w:multiLevelType w:val="hybridMultilevel"/>
    <w:tmpl w:val="E7C4C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F0985"/>
    <w:multiLevelType w:val="hybridMultilevel"/>
    <w:tmpl w:val="D4E29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623BA"/>
    <w:multiLevelType w:val="hybridMultilevel"/>
    <w:tmpl w:val="9452777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1A2880"/>
    <w:multiLevelType w:val="hybridMultilevel"/>
    <w:tmpl w:val="BE64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4989542">
    <w:abstractNumId w:val="4"/>
  </w:num>
  <w:num w:numId="2" w16cid:durableId="1034695316">
    <w:abstractNumId w:val="0"/>
  </w:num>
  <w:num w:numId="3" w16cid:durableId="1371342632">
    <w:abstractNumId w:val="2"/>
  </w:num>
  <w:num w:numId="4" w16cid:durableId="1529678088">
    <w:abstractNumId w:val="1"/>
  </w:num>
  <w:num w:numId="5" w16cid:durableId="18166823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ReportControlsVisible" w:val="Empty"/>
    <w:docVar w:name="_AMO_UniqueIdentifier" w:val="4b7151a6-d23f-4a14-9ec1-b101fa45cd2b"/>
  </w:docVars>
  <w:rsids>
    <w:rsidRoot w:val="00DD272B"/>
    <w:rsid w:val="0002040D"/>
    <w:rsid w:val="0002488D"/>
    <w:rsid w:val="000308AF"/>
    <w:rsid w:val="00031333"/>
    <w:rsid w:val="00031D3D"/>
    <w:rsid w:val="000375F7"/>
    <w:rsid w:val="00044C8B"/>
    <w:rsid w:val="00057D97"/>
    <w:rsid w:val="00060D10"/>
    <w:rsid w:val="00071C7D"/>
    <w:rsid w:val="00074D00"/>
    <w:rsid w:val="00077DBF"/>
    <w:rsid w:val="00077F7E"/>
    <w:rsid w:val="0008002B"/>
    <w:rsid w:val="0008567F"/>
    <w:rsid w:val="000865E2"/>
    <w:rsid w:val="00090D5B"/>
    <w:rsid w:val="000A6220"/>
    <w:rsid w:val="000B083C"/>
    <w:rsid w:val="000B7171"/>
    <w:rsid w:val="000D48A4"/>
    <w:rsid w:val="000F1BF1"/>
    <w:rsid w:val="000F21EF"/>
    <w:rsid w:val="000F47A5"/>
    <w:rsid w:val="00101678"/>
    <w:rsid w:val="00106F48"/>
    <w:rsid w:val="00124313"/>
    <w:rsid w:val="00124ABA"/>
    <w:rsid w:val="00125658"/>
    <w:rsid w:val="00127A14"/>
    <w:rsid w:val="001430F0"/>
    <w:rsid w:val="00144141"/>
    <w:rsid w:val="001441B0"/>
    <w:rsid w:val="001442EF"/>
    <w:rsid w:val="00150EC1"/>
    <w:rsid w:val="00162513"/>
    <w:rsid w:val="00167A50"/>
    <w:rsid w:val="00173D69"/>
    <w:rsid w:val="001764A6"/>
    <w:rsid w:val="00177BC0"/>
    <w:rsid w:val="00177E59"/>
    <w:rsid w:val="001830A7"/>
    <w:rsid w:val="00191120"/>
    <w:rsid w:val="001937F9"/>
    <w:rsid w:val="001A4164"/>
    <w:rsid w:val="001C7D56"/>
    <w:rsid w:val="001D5640"/>
    <w:rsid w:val="001F407F"/>
    <w:rsid w:val="00214DA6"/>
    <w:rsid w:val="00220B93"/>
    <w:rsid w:val="002221D2"/>
    <w:rsid w:val="00230BFC"/>
    <w:rsid w:val="002547C3"/>
    <w:rsid w:val="00257F82"/>
    <w:rsid w:val="00260190"/>
    <w:rsid w:val="00267CDF"/>
    <w:rsid w:val="00267F28"/>
    <w:rsid w:val="002705FB"/>
    <w:rsid w:val="002749D7"/>
    <w:rsid w:val="00276586"/>
    <w:rsid w:val="002863DD"/>
    <w:rsid w:val="00292627"/>
    <w:rsid w:val="00294AFF"/>
    <w:rsid w:val="002954BF"/>
    <w:rsid w:val="002A4560"/>
    <w:rsid w:val="002D59D3"/>
    <w:rsid w:val="002F20BD"/>
    <w:rsid w:val="002F3F69"/>
    <w:rsid w:val="0030768C"/>
    <w:rsid w:val="00310365"/>
    <w:rsid w:val="003160EE"/>
    <w:rsid w:val="003165DA"/>
    <w:rsid w:val="00316BB2"/>
    <w:rsid w:val="00334C72"/>
    <w:rsid w:val="00343411"/>
    <w:rsid w:val="00343BB2"/>
    <w:rsid w:val="0035217B"/>
    <w:rsid w:val="00365EE8"/>
    <w:rsid w:val="00374857"/>
    <w:rsid w:val="00377DFA"/>
    <w:rsid w:val="003952A7"/>
    <w:rsid w:val="003A1CB8"/>
    <w:rsid w:val="003A1F56"/>
    <w:rsid w:val="003A46D3"/>
    <w:rsid w:val="003C30AD"/>
    <w:rsid w:val="003D71AC"/>
    <w:rsid w:val="003E2DEB"/>
    <w:rsid w:val="003E6DBB"/>
    <w:rsid w:val="003F57A9"/>
    <w:rsid w:val="00403CDE"/>
    <w:rsid w:val="00405376"/>
    <w:rsid w:val="0040592E"/>
    <w:rsid w:val="00434984"/>
    <w:rsid w:val="00435E96"/>
    <w:rsid w:val="00452361"/>
    <w:rsid w:val="00455654"/>
    <w:rsid w:val="004806A1"/>
    <w:rsid w:val="004A6247"/>
    <w:rsid w:val="004B4C41"/>
    <w:rsid w:val="004B77BD"/>
    <w:rsid w:val="004C1E8D"/>
    <w:rsid w:val="004C53BD"/>
    <w:rsid w:val="004C5FFD"/>
    <w:rsid w:val="004D1E6A"/>
    <w:rsid w:val="004D3548"/>
    <w:rsid w:val="004D7578"/>
    <w:rsid w:val="004E04C1"/>
    <w:rsid w:val="004E4B21"/>
    <w:rsid w:val="004F49EE"/>
    <w:rsid w:val="00500647"/>
    <w:rsid w:val="00502E31"/>
    <w:rsid w:val="00506A13"/>
    <w:rsid w:val="00530B6B"/>
    <w:rsid w:val="00533D2B"/>
    <w:rsid w:val="00551882"/>
    <w:rsid w:val="005527BE"/>
    <w:rsid w:val="00554DDD"/>
    <w:rsid w:val="00556892"/>
    <w:rsid w:val="005658B8"/>
    <w:rsid w:val="00583FA3"/>
    <w:rsid w:val="00587BC5"/>
    <w:rsid w:val="0059048A"/>
    <w:rsid w:val="005A319F"/>
    <w:rsid w:val="005B1E9B"/>
    <w:rsid w:val="005C60A6"/>
    <w:rsid w:val="005D21EC"/>
    <w:rsid w:val="005E6BA6"/>
    <w:rsid w:val="00601F67"/>
    <w:rsid w:val="006116EE"/>
    <w:rsid w:val="00623813"/>
    <w:rsid w:val="00623974"/>
    <w:rsid w:val="00636F3E"/>
    <w:rsid w:val="00644999"/>
    <w:rsid w:val="00645D64"/>
    <w:rsid w:val="006501AB"/>
    <w:rsid w:val="00654275"/>
    <w:rsid w:val="006548A7"/>
    <w:rsid w:val="006600AC"/>
    <w:rsid w:val="00661811"/>
    <w:rsid w:val="00664BE0"/>
    <w:rsid w:val="00664CA5"/>
    <w:rsid w:val="006767CE"/>
    <w:rsid w:val="0068495B"/>
    <w:rsid w:val="0069472B"/>
    <w:rsid w:val="006A0B81"/>
    <w:rsid w:val="006A1E2C"/>
    <w:rsid w:val="006A2B84"/>
    <w:rsid w:val="006A37B5"/>
    <w:rsid w:val="006B3647"/>
    <w:rsid w:val="006B4C96"/>
    <w:rsid w:val="006B7235"/>
    <w:rsid w:val="006C649E"/>
    <w:rsid w:val="006C7B2F"/>
    <w:rsid w:val="006D62D4"/>
    <w:rsid w:val="006D7B85"/>
    <w:rsid w:val="006E1CE6"/>
    <w:rsid w:val="006F095B"/>
    <w:rsid w:val="006F6A82"/>
    <w:rsid w:val="0070737E"/>
    <w:rsid w:val="00710A3E"/>
    <w:rsid w:val="007116F7"/>
    <w:rsid w:val="00712B11"/>
    <w:rsid w:val="0071654D"/>
    <w:rsid w:val="00720498"/>
    <w:rsid w:val="00735D9A"/>
    <w:rsid w:val="00737229"/>
    <w:rsid w:val="0074063F"/>
    <w:rsid w:val="00751C37"/>
    <w:rsid w:val="00774039"/>
    <w:rsid w:val="00777F3F"/>
    <w:rsid w:val="00792F2B"/>
    <w:rsid w:val="0079723B"/>
    <w:rsid w:val="007A519E"/>
    <w:rsid w:val="007B1874"/>
    <w:rsid w:val="007B74CF"/>
    <w:rsid w:val="007D54CA"/>
    <w:rsid w:val="007F098C"/>
    <w:rsid w:val="007F66F2"/>
    <w:rsid w:val="00801130"/>
    <w:rsid w:val="00816CF0"/>
    <w:rsid w:val="0081743B"/>
    <w:rsid w:val="00821984"/>
    <w:rsid w:val="00824E5E"/>
    <w:rsid w:val="00834582"/>
    <w:rsid w:val="00837632"/>
    <w:rsid w:val="00844C7B"/>
    <w:rsid w:val="00854FC0"/>
    <w:rsid w:val="00857021"/>
    <w:rsid w:val="00870816"/>
    <w:rsid w:val="00875E29"/>
    <w:rsid w:val="00892ABB"/>
    <w:rsid w:val="008A171F"/>
    <w:rsid w:val="008A2CBA"/>
    <w:rsid w:val="008A4EFB"/>
    <w:rsid w:val="008B253D"/>
    <w:rsid w:val="008B4202"/>
    <w:rsid w:val="008B7691"/>
    <w:rsid w:val="008C0925"/>
    <w:rsid w:val="008C63EB"/>
    <w:rsid w:val="008D38D6"/>
    <w:rsid w:val="008E3FB4"/>
    <w:rsid w:val="008E4410"/>
    <w:rsid w:val="008E4F2F"/>
    <w:rsid w:val="00903237"/>
    <w:rsid w:val="0090559B"/>
    <w:rsid w:val="00912C96"/>
    <w:rsid w:val="00914C8B"/>
    <w:rsid w:val="009207FF"/>
    <w:rsid w:val="0093157C"/>
    <w:rsid w:val="009451CA"/>
    <w:rsid w:val="00947B0E"/>
    <w:rsid w:val="00950601"/>
    <w:rsid w:val="009638C0"/>
    <w:rsid w:val="00964AEB"/>
    <w:rsid w:val="0097252E"/>
    <w:rsid w:val="00983BA8"/>
    <w:rsid w:val="00985A1E"/>
    <w:rsid w:val="00985C95"/>
    <w:rsid w:val="00985CC8"/>
    <w:rsid w:val="009879A7"/>
    <w:rsid w:val="00992FD2"/>
    <w:rsid w:val="00993CD4"/>
    <w:rsid w:val="009B493B"/>
    <w:rsid w:val="009B6955"/>
    <w:rsid w:val="009D584C"/>
    <w:rsid w:val="009D591D"/>
    <w:rsid w:val="009D768C"/>
    <w:rsid w:val="009E15B9"/>
    <w:rsid w:val="009E1610"/>
    <w:rsid w:val="009F0F74"/>
    <w:rsid w:val="009F476C"/>
    <w:rsid w:val="009F5BAB"/>
    <w:rsid w:val="009F72BB"/>
    <w:rsid w:val="00A02B35"/>
    <w:rsid w:val="00A04FCB"/>
    <w:rsid w:val="00A16640"/>
    <w:rsid w:val="00A2086F"/>
    <w:rsid w:val="00A21355"/>
    <w:rsid w:val="00A345FF"/>
    <w:rsid w:val="00A371AC"/>
    <w:rsid w:val="00A37654"/>
    <w:rsid w:val="00A420F3"/>
    <w:rsid w:val="00A43203"/>
    <w:rsid w:val="00A44C31"/>
    <w:rsid w:val="00A53645"/>
    <w:rsid w:val="00A64B61"/>
    <w:rsid w:val="00A666CF"/>
    <w:rsid w:val="00A70061"/>
    <w:rsid w:val="00A83A09"/>
    <w:rsid w:val="00A92FE6"/>
    <w:rsid w:val="00A96E92"/>
    <w:rsid w:val="00AA4885"/>
    <w:rsid w:val="00AB44C9"/>
    <w:rsid w:val="00AC4011"/>
    <w:rsid w:val="00AD6CF5"/>
    <w:rsid w:val="00AE5CEA"/>
    <w:rsid w:val="00AF2AF7"/>
    <w:rsid w:val="00AF42D6"/>
    <w:rsid w:val="00AF72B1"/>
    <w:rsid w:val="00B0291F"/>
    <w:rsid w:val="00B0751F"/>
    <w:rsid w:val="00B11E07"/>
    <w:rsid w:val="00B23AFC"/>
    <w:rsid w:val="00B23B16"/>
    <w:rsid w:val="00B24764"/>
    <w:rsid w:val="00B31A62"/>
    <w:rsid w:val="00B35AEA"/>
    <w:rsid w:val="00B362A1"/>
    <w:rsid w:val="00B424DC"/>
    <w:rsid w:val="00B43DDC"/>
    <w:rsid w:val="00B50D2F"/>
    <w:rsid w:val="00B569C8"/>
    <w:rsid w:val="00B65AFC"/>
    <w:rsid w:val="00B73EEA"/>
    <w:rsid w:val="00B877CD"/>
    <w:rsid w:val="00B94F39"/>
    <w:rsid w:val="00BB16DA"/>
    <w:rsid w:val="00BB31D5"/>
    <w:rsid w:val="00BD4FEC"/>
    <w:rsid w:val="00BD7CF5"/>
    <w:rsid w:val="00BF05DD"/>
    <w:rsid w:val="00BF242C"/>
    <w:rsid w:val="00C000F2"/>
    <w:rsid w:val="00C05255"/>
    <w:rsid w:val="00C14645"/>
    <w:rsid w:val="00C168EF"/>
    <w:rsid w:val="00C217D1"/>
    <w:rsid w:val="00C276DB"/>
    <w:rsid w:val="00C33B75"/>
    <w:rsid w:val="00C364D7"/>
    <w:rsid w:val="00C4008B"/>
    <w:rsid w:val="00C46376"/>
    <w:rsid w:val="00C53172"/>
    <w:rsid w:val="00C607D3"/>
    <w:rsid w:val="00C63DC6"/>
    <w:rsid w:val="00C770A4"/>
    <w:rsid w:val="00C7746C"/>
    <w:rsid w:val="00C80A0B"/>
    <w:rsid w:val="00C81040"/>
    <w:rsid w:val="00C817EC"/>
    <w:rsid w:val="00C834A4"/>
    <w:rsid w:val="00C90EFD"/>
    <w:rsid w:val="00C97C8F"/>
    <w:rsid w:val="00CA127A"/>
    <w:rsid w:val="00CA22D0"/>
    <w:rsid w:val="00CA4866"/>
    <w:rsid w:val="00CA6277"/>
    <w:rsid w:val="00CA7DF8"/>
    <w:rsid w:val="00CB03DA"/>
    <w:rsid w:val="00CB431C"/>
    <w:rsid w:val="00CB7CCA"/>
    <w:rsid w:val="00CB7F33"/>
    <w:rsid w:val="00CC56E2"/>
    <w:rsid w:val="00CC6553"/>
    <w:rsid w:val="00CD1012"/>
    <w:rsid w:val="00CD2A1C"/>
    <w:rsid w:val="00CD6761"/>
    <w:rsid w:val="00CE0218"/>
    <w:rsid w:val="00CE600D"/>
    <w:rsid w:val="00CF1032"/>
    <w:rsid w:val="00D10C81"/>
    <w:rsid w:val="00D12CD8"/>
    <w:rsid w:val="00D214D9"/>
    <w:rsid w:val="00D24565"/>
    <w:rsid w:val="00D25917"/>
    <w:rsid w:val="00D271C1"/>
    <w:rsid w:val="00D3224C"/>
    <w:rsid w:val="00D355BA"/>
    <w:rsid w:val="00D35941"/>
    <w:rsid w:val="00D4070C"/>
    <w:rsid w:val="00D430FC"/>
    <w:rsid w:val="00D51A2F"/>
    <w:rsid w:val="00D55667"/>
    <w:rsid w:val="00D70E9A"/>
    <w:rsid w:val="00D7436F"/>
    <w:rsid w:val="00D80AFD"/>
    <w:rsid w:val="00D83F5A"/>
    <w:rsid w:val="00D90F0F"/>
    <w:rsid w:val="00DB5BF6"/>
    <w:rsid w:val="00DB6C6A"/>
    <w:rsid w:val="00DB7377"/>
    <w:rsid w:val="00DD1E7F"/>
    <w:rsid w:val="00DD272B"/>
    <w:rsid w:val="00DE0702"/>
    <w:rsid w:val="00DE2436"/>
    <w:rsid w:val="00DF766E"/>
    <w:rsid w:val="00E004E2"/>
    <w:rsid w:val="00E01B40"/>
    <w:rsid w:val="00E04D72"/>
    <w:rsid w:val="00E14C2A"/>
    <w:rsid w:val="00E274DC"/>
    <w:rsid w:val="00E3036F"/>
    <w:rsid w:val="00E40837"/>
    <w:rsid w:val="00E4087C"/>
    <w:rsid w:val="00E512EE"/>
    <w:rsid w:val="00E54622"/>
    <w:rsid w:val="00E571F8"/>
    <w:rsid w:val="00E573A5"/>
    <w:rsid w:val="00E61489"/>
    <w:rsid w:val="00E63DB4"/>
    <w:rsid w:val="00E7038B"/>
    <w:rsid w:val="00E74B23"/>
    <w:rsid w:val="00E85E2E"/>
    <w:rsid w:val="00E91176"/>
    <w:rsid w:val="00E945D7"/>
    <w:rsid w:val="00EA26A4"/>
    <w:rsid w:val="00EA4DBF"/>
    <w:rsid w:val="00EC37B6"/>
    <w:rsid w:val="00ED5E35"/>
    <w:rsid w:val="00EE4BC7"/>
    <w:rsid w:val="00EF0908"/>
    <w:rsid w:val="00EF1100"/>
    <w:rsid w:val="00F033B6"/>
    <w:rsid w:val="00F041E9"/>
    <w:rsid w:val="00F04FE4"/>
    <w:rsid w:val="00F12AEA"/>
    <w:rsid w:val="00F13EA8"/>
    <w:rsid w:val="00F15C7E"/>
    <w:rsid w:val="00F161EE"/>
    <w:rsid w:val="00F21D00"/>
    <w:rsid w:val="00F228B7"/>
    <w:rsid w:val="00F23C63"/>
    <w:rsid w:val="00F323A5"/>
    <w:rsid w:val="00F33F66"/>
    <w:rsid w:val="00F409C6"/>
    <w:rsid w:val="00F44050"/>
    <w:rsid w:val="00F46675"/>
    <w:rsid w:val="00F67EC9"/>
    <w:rsid w:val="00F82D5D"/>
    <w:rsid w:val="00F83B4E"/>
    <w:rsid w:val="00F84CAD"/>
    <w:rsid w:val="00FA3BCC"/>
    <w:rsid w:val="00FA67EF"/>
    <w:rsid w:val="00FB121D"/>
    <w:rsid w:val="00FB1C5C"/>
    <w:rsid w:val="00FB2253"/>
    <w:rsid w:val="00FB27C1"/>
    <w:rsid w:val="00FB282E"/>
    <w:rsid w:val="00FB7C38"/>
    <w:rsid w:val="00FC2C84"/>
    <w:rsid w:val="00FF18B1"/>
    <w:rsid w:val="00FF2A1C"/>
    <w:rsid w:val="00FF419D"/>
    <w:rsid w:val="00FF5A89"/>
    <w:rsid w:val="062D3A90"/>
    <w:rsid w:val="0C80FB08"/>
    <w:rsid w:val="1C0F54DE"/>
    <w:rsid w:val="1C9954B9"/>
    <w:rsid w:val="1D4F66C2"/>
    <w:rsid w:val="1ED9F5ED"/>
    <w:rsid w:val="236A2BFF"/>
    <w:rsid w:val="3BF4CE53"/>
    <w:rsid w:val="5F309336"/>
    <w:rsid w:val="60C5ED52"/>
    <w:rsid w:val="6FC7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04EEB4"/>
  <w15:docId w15:val="{C371D300-25A2-4402-8904-5C54227BD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740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0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styleId="NoSpacing">
    <w:name w:val="No Spacing"/>
    <w:uiPriority w:val="1"/>
    <w:qFormat/>
    <w:rsid w:val="00FB121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7403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Revision">
    <w:name w:val="Revision"/>
    <w:hidden/>
    <w:uiPriority w:val="99"/>
    <w:semiHidden/>
    <w:rsid w:val="00DD1E7F"/>
    <w:pPr>
      <w:spacing w:after="0"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BD7CF5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530B6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0462724-c287-4692-a122-48640871c549">
      <UserInfo>
        <DisplayName>Dunn, Devon (DPH)</DisplayName>
        <AccountId>14</AccountId>
        <AccountType/>
      </UserInfo>
      <UserInfo>
        <DisplayName>Erdman, Elizabeth A (DPH)</DisplayName>
        <AccountId>16</AccountId>
        <AccountType/>
      </UserInfo>
      <UserInfo>
        <DisplayName>Hood, Malena (DPH)</DisplayName>
        <AccountId>17</AccountId>
        <AccountType/>
      </UserInfo>
      <UserInfo>
        <DisplayName>Bernson, Dana (DPH)</DisplayName>
        <AccountId>10</AccountId>
        <AccountType/>
      </UserInfo>
      <UserInfo>
        <DisplayName>Stewart, Marianina (DPH)</DisplayName>
        <AccountId>25</AccountId>
        <AccountType/>
      </UserInfo>
      <UserInfo>
        <DisplayName>Bettano, Amy (DPH)</DisplayName>
        <AccountId>15</AccountId>
        <AccountType/>
      </UserInfo>
    </SharedWithUsers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3C170C-68EA-4466-BD70-CF98C72CBD32}">
  <ds:schemaRefs>
    <ds:schemaRef ds:uri="http://schemas.microsoft.com/office/2006/metadata/properties"/>
    <ds:schemaRef ds:uri="http://schemas.microsoft.com/office/infopath/2007/PartnerControls"/>
    <ds:schemaRef ds:uri="e0462724-c287-4692-a122-48640871c549"/>
    <ds:schemaRef ds:uri="da17af8e-411d-4b8d-910b-6c647cf9e860"/>
  </ds:schemaRefs>
</ds:datastoreItem>
</file>

<file path=customXml/itemProps2.xml><?xml version="1.0" encoding="utf-8"?>
<ds:datastoreItem xmlns:ds="http://schemas.openxmlformats.org/officeDocument/2006/customXml" ds:itemID="{9903009F-C301-46C8-B76E-E3B321787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B03FF-9E9A-47BD-A019-AA2D9CCCB9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938646-7FD8-422E-BF9C-556109772C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1536</Words>
  <Characters>8759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10275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Medications for Opioid Use Disorder data dictionary</dc:title>
  <dc:creator>Administrator</dc:creator>
  <cp:lastModifiedBy>Bettano, Amy (DPH)</cp:lastModifiedBy>
  <cp:revision>25</cp:revision>
  <cp:lastPrinted>2019-04-02T19:52:00Z</cp:lastPrinted>
  <dcterms:created xsi:type="dcterms:W3CDTF">2026-06-10T10:36:00Z</dcterms:created>
  <dcterms:modified xsi:type="dcterms:W3CDTF">2026-07-15T13:20:00Z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