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8B2ED0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5CFFFB9C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1-02-09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10833">
            <w:t>2/9/2021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0D3C4F25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514786">
              <w:tc>
                <w:tcPr>
                  <w:tcW w:w="2400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514786">
              <w:tc>
                <w:tcPr>
                  <w:tcW w:w="2400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1135707" w14:textId="4E7B1580" w:rsidR="00A10833" w:rsidRDefault="00286D5F">
                      <w:pPr>
                        <w:spacing w:after="0"/>
                      </w:pPr>
                      <w:r>
                        <w:t xml:space="preserve">Commissioner Wolf and </w:t>
                      </w:r>
                      <w:r w:rsidR="001E39FA">
                        <w:t>Sac</w:t>
                      </w:r>
                      <w:r w:rsidR="00A10833">
                        <w:t>ha Stadhard</w:t>
                      </w:r>
                    </w:p>
                    <w:p w14:paraId="73CBE1B3" w14:textId="18452B98" w:rsidR="00D85460" w:rsidRDefault="00D85460" w:rsidP="00A10833">
                      <w:pPr>
                        <w:spacing w:after="0"/>
                        <w:ind w:left="0"/>
                      </w:pPr>
                    </w:p>
                  </w:tc>
                </w:sdtContent>
              </w:sdt>
            </w:tr>
            <w:tr w:rsidR="0035563D" w14:paraId="014C2A86" w14:textId="77777777" w:rsidTr="00514786">
              <w:tc>
                <w:tcPr>
                  <w:tcW w:w="2400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9287CE4" w14:textId="206CFBBB" w:rsidR="0035563D" w:rsidRDefault="0035563D">
                  <w:pPr>
                    <w:spacing w:after="0"/>
                  </w:pPr>
                </w:p>
              </w:tc>
            </w:tr>
            <w:tr w:rsidR="00D85460" w14:paraId="7C78485B" w14:textId="77777777" w:rsidTr="00514786">
              <w:tc>
                <w:tcPr>
                  <w:tcW w:w="2400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514786">
              <w:tc>
                <w:tcPr>
                  <w:tcW w:w="2400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6C27133D" w14:textId="77777777" w:rsidR="00D85460" w:rsidRPr="00A10833" w:rsidRDefault="00A10833" w:rsidP="00A10833">
            <w:pPr>
              <w:pStyle w:val="ListParagraph"/>
              <w:numPr>
                <w:ilvl w:val="0"/>
                <w:numId w:val="1"/>
              </w:numPr>
            </w:pPr>
            <w:r>
              <w:t>Autism Commission Final Report</w:t>
            </w:r>
          </w:p>
          <w:p w14:paraId="3428013C" w14:textId="6DEB4CE4" w:rsidR="00A10833" w:rsidRPr="0035563D" w:rsidRDefault="00A10833" w:rsidP="00A10833">
            <w:pPr>
              <w:pStyle w:val="ListParagraph"/>
              <w:numPr>
                <w:ilvl w:val="0"/>
                <w:numId w:val="1"/>
              </w:numPr>
            </w:pPr>
            <w:r>
              <w:t>Review of Sub Committee Recommendations</w:t>
            </w: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14:paraId="31FE3684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080C9E71" w14:textId="77777777" w:rsidR="00514786" w:rsidRDefault="00514786" w:rsidP="00537F75">
            <w:pPr>
              <w:pStyle w:val="Heading3"/>
              <w:spacing w:after="0"/>
              <w:outlineLvl w:val="2"/>
              <w:rPr>
                <w:bCs w:val="0"/>
              </w:rPr>
            </w:pPr>
            <w:r>
              <w:t>Topic</w:t>
            </w:r>
          </w:p>
          <w:p w14:paraId="6726FFC2" w14:textId="77777777" w:rsidR="007411DC" w:rsidRPr="00E301D7" w:rsidRDefault="009D37BC" w:rsidP="007411DC">
            <w:pPr>
              <w:rPr>
                <w:b/>
              </w:rPr>
            </w:pPr>
            <w:r w:rsidRPr="00E301D7">
              <w:rPr>
                <w:b/>
              </w:rPr>
              <w:t>Welcome and Check In</w:t>
            </w:r>
          </w:p>
        </w:tc>
        <w:tc>
          <w:tcPr>
            <w:tcW w:w="2340" w:type="dxa"/>
          </w:tcPr>
          <w:p w14:paraId="5E2EA3D8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14:paraId="3E5084AA" w14:textId="77777777" w:rsidR="00514786" w:rsidRDefault="00514786" w:rsidP="00537F75">
            <w:pPr>
              <w:pStyle w:val="Heading3"/>
              <w:spacing w:after="0"/>
              <w:outlineLvl w:val="2"/>
            </w:pPr>
            <w: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58AFA07F" w14:textId="77777777" w:rsidTr="008F4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  <w:tcBorders>
                  <w:bottom w:val="none" w:sz="0" w:space="0" w:color="auto"/>
                </w:tcBorders>
              </w:tcPr>
              <w:p w14:paraId="02C769F0" w14:textId="77777777" w:rsidR="008F4D3A" w:rsidRPr="008F4D3A" w:rsidRDefault="008F4D3A" w:rsidP="008F4D3A">
                <w:pPr>
                  <w:spacing w:after="0"/>
                  <w:ind w:left="0"/>
                </w:pPr>
                <w:r w:rsidRPr="008F4D3A">
                  <w:t>Access and Equity</w:t>
                </w:r>
              </w:p>
              <w:p w14:paraId="25375220" w14:textId="77777777" w:rsidR="00A10833" w:rsidRDefault="00A10833" w:rsidP="00217ECE">
                <w:pPr>
                  <w:spacing w:after="0"/>
                  <w:ind w:left="0"/>
                  <w:rPr>
                    <w:bCs w:val="0"/>
                  </w:rPr>
                </w:pPr>
                <w:r>
                  <w:t xml:space="preserve">Follow UP strategy approach with data </w:t>
                </w:r>
              </w:p>
              <w:p w14:paraId="1D0FCF02" w14:textId="77777777" w:rsidR="00A10833" w:rsidRDefault="00A10833" w:rsidP="00217ECE">
                <w:pPr>
                  <w:spacing w:after="0"/>
                  <w:ind w:left="0"/>
                  <w:rPr>
                    <w:bCs w:val="0"/>
                  </w:rPr>
                </w:pPr>
                <w:r>
                  <w:t>Springfield, Worcester, Boston</w:t>
                </w:r>
              </w:p>
              <w:p w14:paraId="701B8CF9" w14:textId="06E868F9" w:rsidR="00514786" w:rsidRDefault="00514786" w:rsidP="00217ECE">
                <w:pPr>
                  <w:spacing w:after="0"/>
                  <w:ind w:left="0"/>
                </w:pPr>
              </w:p>
            </w:tc>
          </w:sdtContent>
        </w:sdt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77777777" w:rsidR="00217ECE" w:rsidRDefault="00217ECE" w:rsidP="00217ECE">
                <w:pPr>
                  <w:spacing w:after="0"/>
                </w:pPr>
                <w:r>
                  <w:t xml:space="preserve">Sacha Stadhard </w:t>
                </w:r>
              </w:p>
              <w:p w14:paraId="439DA8E7" w14:textId="77777777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61CFBDAA" w:rsidR="00514786" w:rsidRDefault="00A10833" w:rsidP="00537F75">
                <w:pPr>
                  <w:spacing w:after="0"/>
                </w:pPr>
                <w:r>
                  <w:t>15-20</w:t>
                </w:r>
                <w:r w:rsidR="00217ECE">
                  <w:t xml:space="preserve"> minutes ( </w:t>
                </w:r>
                <w:r>
                  <w:t>11:30</w:t>
                </w:r>
                <w:r w:rsidR="0035563D">
                  <w:t xml:space="preserve"> )</w:t>
                </w:r>
              </w:p>
            </w:tc>
          </w:sdtContent>
        </w:sdt>
      </w:tr>
      <w:tr w:rsidR="00514786" w14:paraId="00AEF9A2" w14:textId="77777777" w:rsidTr="009D07CC">
        <w:sdt>
          <w:sdt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4AD039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7545167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209" w:type="dxa"/>
              </w:tcPr>
              <w:p w14:paraId="18B679F2" w14:textId="7AA27ACA" w:rsidR="00514786" w:rsidRDefault="00A10833" w:rsidP="00A10833">
                <w:pPr>
                  <w:spacing w:after="0"/>
                  <w:ind w:left="0"/>
                </w:pPr>
                <w:r>
                  <w:t>MRC Connect – Innovation Update at MRC</w:t>
                </w:r>
              </w:p>
            </w:tc>
          </w:sdtContent>
        </w:sdt>
        <w:sdt>
          <w:sdtPr>
            <w:id w:val="-1036039328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2B710412" w14:textId="4FC57522" w:rsidR="00514786" w:rsidRDefault="009D07CC" w:rsidP="009D07CC">
                <w:pPr>
                  <w:spacing w:after="0"/>
                </w:pPr>
                <w:r>
                  <w:t>Toni Wolf</w:t>
                </w:r>
              </w:p>
            </w:tc>
          </w:sdtContent>
        </w:sdt>
        <w:sdt>
          <w:sdtPr>
            <w:id w:val="-179668635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29B5E122" w14:textId="77777777" w:rsidR="0035563D" w:rsidRDefault="00217ECE" w:rsidP="00537F75">
                <w:pPr>
                  <w:spacing w:after="0"/>
                </w:pPr>
                <w:r>
                  <w:t xml:space="preserve">15 </w:t>
                </w:r>
                <w:r w:rsidR="0035563D">
                  <w:t>minutes</w:t>
                </w:r>
              </w:p>
              <w:p w14:paraId="2380C5C5" w14:textId="7E982825" w:rsidR="00A10833" w:rsidRDefault="0035563D" w:rsidP="00537F75">
                <w:pPr>
                  <w:spacing w:after="0"/>
                </w:pPr>
                <w:r>
                  <w:t>(1</w:t>
                </w:r>
                <w:r w:rsidR="00A10833">
                  <w:t>1:45</w:t>
                </w:r>
                <w:r>
                  <w:t>)</w:t>
                </w:r>
              </w:p>
              <w:p w14:paraId="418AB0D7" w14:textId="6692A996" w:rsidR="00514786" w:rsidRDefault="00514786" w:rsidP="00A10833">
                <w:pPr>
                  <w:spacing w:after="0"/>
                  <w:ind w:left="0"/>
                </w:pPr>
              </w:p>
            </w:tc>
          </w:sdtContent>
        </w:sdt>
      </w:tr>
      <w:tr w:rsidR="00514786" w14:paraId="15D261A8" w14:textId="77777777" w:rsidTr="009D07CC"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33F3B956" w14:textId="77777777" w:rsidR="00A10833" w:rsidRDefault="00A10833" w:rsidP="00EC567D">
            <w:pPr>
              <w:spacing w:after="0"/>
            </w:pPr>
            <w:r>
              <w:t>Review of Report</w:t>
            </w:r>
          </w:p>
          <w:p w14:paraId="09615909" w14:textId="47CAB09A" w:rsidR="00A10833" w:rsidRDefault="00A10833" w:rsidP="00EC567D">
            <w:pPr>
              <w:spacing w:after="0"/>
            </w:pPr>
            <w:r>
              <w:t>Review of Sub Committee Recommendations</w:t>
            </w:r>
          </w:p>
          <w:p w14:paraId="13D6BDD2" w14:textId="77777777" w:rsidR="00A10833" w:rsidRDefault="00A10833" w:rsidP="00EC567D">
            <w:pPr>
              <w:spacing w:after="0"/>
            </w:pPr>
            <w:r>
              <w:t xml:space="preserve">Language Clarity </w:t>
            </w:r>
          </w:p>
          <w:p w14:paraId="177C9A49" w14:textId="59CF0FDB" w:rsidR="00EC567D" w:rsidRDefault="00A10833" w:rsidP="00EC567D">
            <w:pPr>
              <w:spacing w:after="0"/>
            </w:pPr>
            <w:r>
              <w:t>Forecasting /Recommendation Role of the Sub Committee</w:t>
            </w:r>
          </w:p>
          <w:p w14:paraId="2237ADAD" w14:textId="77777777" w:rsidR="00EC567D" w:rsidRDefault="00EC567D" w:rsidP="00EC567D">
            <w:pPr>
              <w:spacing w:after="0"/>
            </w:pPr>
          </w:p>
        </w:tc>
        <w:sdt>
          <w:sdt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14:paraId="4D0E8071" w14:textId="0754E7FF" w:rsidR="00514786" w:rsidRDefault="00A10833" w:rsidP="00A10833">
                <w:pPr>
                  <w:spacing w:after="0"/>
                  <w:ind w:left="0"/>
                </w:pPr>
                <w:r>
                  <w:t>Sacha Stadhard</w:t>
                </w:r>
              </w:p>
            </w:tc>
          </w:sdtContent>
        </w:sdt>
        <w:sdt>
          <w:sdt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40624A8A" w14:textId="1D8F0906" w:rsidR="00514786" w:rsidRDefault="00A10833" w:rsidP="00537F75">
                <w:pPr>
                  <w:spacing w:after="0"/>
                </w:pPr>
                <w:r>
                  <w:t xml:space="preserve">30 </w:t>
                </w:r>
                <w:r w:rsidR="0035563D">
                  <w:t xml:space="preserve"> minutes (</w:t>
                </w:r>
                <w:r>
                  <w:t>1</w:t>
                </w:r>
                <w:r w:rsidR="00E64C06">
                  <w:t>2:15)</w:t>
                </w:r>
              </w:p>
            </w:tc>
          </w:sdtContent>
        </w:sdt>
      </w:tr>
      <w:tr w:rsidR="00514786" w14:paraId="4E1DCA4F" w14:textId="77777777" w:rsidTr="009D07CC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42F9357C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3C380EF5" w14:textId="1B93B165" w:rsidR="00EC567D" w:rsidRDefault="00A10833" w:rsidP="00A10833">
            <w:pPr>
              <w:spacing w:after="0"/>
            </w:pPr>
            <w:r>
              <w:t>Other Business</w:t>
            </w:r>
          </w:p>
        </w:tc>
        <w:tc>
          <w:tcPr>
            <w:tcW w:w="2250" w:type="dxa"/>
          </w:tcPr>
          <w:p w14:paraId="4DA2A019" w14:textId="6A9B624A" w:rsidR="00514786" w:rsidRDefault="004B36AE" w:rsidP="00537F75">
            <w:pPr>
              <w:spacing w:after="0"/>
            </w:pPr>
            <w:r>
              <w:t>Toni Wolf</w:t>
            </w:r>
          </w:p>
        </w:tc>
        <w:tc>
          <w:tcPr>
            <w:tcW w:w="1800" w:type="dxa"/>
          </w:tcPr>
          <w:p w14:paraId="72E4C9C7" w14:textId="77777777" w:rsidR="00514786" w:rsidRDefault="00E64C06" w:rsidP="00537F75">
            <w:pPr>
              <w:spacing w:after="0"/>
            </w:pPr>
            <w:r>
              <w:t xml:space="preserve">5 </w:t>
            </w:r>
            <w:r w:rsidR="0035563D">
              <w:t>minutes</w:t>
            </w:r>
          </w:p>
        </w:tc>
      </w:tr>
      <w:tr w:rsidR="00514786" w14:paraId="6EB3C961" w14:textId="77777777" w:rsidTr="009D07CC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Default="00514786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</w:tcPr>
          <w:p w14:paraId="25B695B4" w14:textId="77777777" w:rsidR="00514786" w:rsidRDefault="00EC567D" w:rsidP="00EC567D">
            <w:pPr>
              <w:spacing w:after="0"/>
              <w:ind w:left="0"/>
            </w:pPr>
            <w:r>
              <w:t xml:space="preserve"> </w:t>
            </w:r>
            <w:r w:rsidR="00603C67">
              <w:t>Adjournment</w:t>
            </w:r>
          </w:p>
          <w:p w14:paraId="6899EF48" w14:textId="77777777" w:rsidR="008F4D3A" w:rsidRDefault="008F4D3A" w:rsidP="00537F75">
            <w:pPr>
              <w:spacing w:after="0"/>
            </w:pPr>
          </w:p>
          <w:p w14:paraId="747D95A3" w14:textId="77777777" w:rsidR="008F4D3A" w:rsidRDefault="008F4D3A" w:rsidP="00537F75">
            <w:pPr>
              <w:spacing w:after="0"/>
            </w:pPr>
          </w:p>
        </w:tc>
        <w:tc>
          <w:tcPr>
            <w:tcW w:w="2250" w:type="dxa"/>
          </w:tcPr>
          <w:p w14:paraId="10E2916B" w14:textId="77777777"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14:paraId="5EF16B71" w14:textId="77777777" w:rsidR="00514786" w:rsidRDefault="00514786" w:rsidP="00537F75">
            <w:pPr>
              <w:spacing w:after="0"/>
            </w:pPr>
          </w:p>
        </w:tc>
      </w:tr>
    </w:tbl>
    <w:p w14:paraId="02418DB2" w14:textId="77777777" w:rsidR="00A037D9" w:rsidRDefault="00A037D9" w:rsidP="00A10833">
      <w:pPr>
        <w:ind w:left="0"/>
      </w:pPr>
    </w:p>
    <w:sectPr w:rsidR="00A037D9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9C59F" w14:textId="77777777" w:rsidR="000F2598" w:rsidRDefault="000F2598">
      <w:r>
        <w:separator/>
      </w:r>
    </w:p>
  </w:endnote>
  <w:endnote w:type="continuationSeparator" w:id="0">
    <w:p w14:paraId="3654C7DE" w14:textId="77777777" w:rsidR="000F2598" w:rsidRDefault="000F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85251" w14:textId="298F481D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9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BC08B" w14:textId="77777777" w:rsidR="000F2598" w:rsidRDefault="000F2598">
      <w:r>
        <w:separator/>
      </w:r>
    </w:p>
  </w:footnote>
  <w:footnote w:type="continuationSeparator" w:id="0">
    <w:p w14:paraId="1B5D59FE" w14:textId="77777777" w:rsidR="000F2598" w:rsidRDefault="000F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E2A6D"/>
    <w:rsid w:val="000F2598"/>
    <w:rsid w:val="00176D4D"/>
    <w:rsid w:val="001E39FA"/>
    <w:rsid w:val="00217ECE"/>
    <w:rsid w:val="002827A3"/>
    <w:rsid w:val="00286D5F"/>
    <w:rsid w:val="0035563D"/>
    <w:rsid w:val="004225FF"/>
    <w:rsid w:val="00454C34"/>
    <w:rsid w:val="00466DAC"/>
    <w:rsid w:val="00496EB5"/>
    <w:rsid w:val="004B36AE"/>
    <w:rsid w:val="00514786"/>
    <w:rsid w:val="005F0A9E"/>
    <w:rsid w:val="00603C67"/>
    <w:rsid w:val="006463BE"/>
    <w:rsid w:val="006F2972"/>
    <w:rsid w:val="007411DC"/>
    <w:rsid w:val="007B6F92"/>
    <w:rsid w:val="00815AE0"/>
    <w:rsid w:val="008B2ED0"/>
    <w:rsid w:val="008F4D3A"/>
    <w:rsid w:val="00961675"/>
    <w:rsid w:val="009D07CC"/>
    <w:rsid w:val="009D37BC"/>
    <w:rsid w:val="00A037D9"/>
    <w:rsid w:val="00A10833"/>
    <w:rsid w:val="00A72D80"/>
    <w:rsid w:val="00B550F0"/>
    <w:rsid w:val="00B7499F"/>
    <w:rsid w:val="00C46FEE"/>
    <w:rsid w:val="00D36385"/>
    <w:rsid w:val="00D85460"/>
    <w:rsid w:val="00DD1001"/>
    <w:rsid w:val="00E301D7"/>
    <w:rsid w:val="00E4781D"/>
    <w:rsid w:val="00E64C06"/>
    <w:rsid w:val="00EB2D47"/>
    <w:rsid w:val="00E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1F6B72"/>
    <w:rsid w:val="002A4F92"/>
    <w:rsid w:val="00446482"/>
    <w:rsid w:val="005C0817"/>
    <w:rsid w:val="00830B14"/>
    <w:rsid w:val="008B4F70"/>
    <w:rsid w:val="00BE1BCF"/>
    <w:rsid w:val="00C620DC"/>
    <w:rsid w:val="00CF601F"/>
    <w:rsid w:val="00EC344D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2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2021-02-05T20:54:00Z</dcterms:created>
  <dcterms:modified xsi:type="dcterms:W3CDTF">2021-02-05T20:54:00Z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