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4ED8" w14:textId="77777777" w:rsidR="00392307" w:rsidRDefault="00FB0B79">
      <w:pPr>
        <w:spacing w:after="0"/>
        <w:ind w:left="466"/>
        <w:jc w:val="right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830" w:type="dxa"/>
        <w:tblInd w:w="466" w:type="dxa"/>
        <w:tblCellMar>
          <w:top w:w="37" w:type="dxa"/>
          <w:left w:w="0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1392"/>
        <w:gridCol w:w="9438"/>
      </w:tblGrid>
      <w:tr w:rsidR="00392307" w14:paraId="7CF8BDBE" w14:textId="77777777">
        <w:trPr>
          <w:trHeight w:val="958"/>
        </w:trPr>
        <w:tc>
          <w:tcPr>
            <w:tcW w:w="1392" w:type="dxa"/>
            <w:tcBorders>
              <w:top w:val="single" w:sz="36" w:space="0" w:color="6C7E91"/>
              <w:left w:val="nil"/>
              <w:bottom w:val="single" w:sz="2" w:space="0" w:color="6C7E91"/>
              <w:right w:val="nil"/>
            </w:tcBorders>
          </w:tcPr>
          <w:p w14:paraId="45877043" w14:textId="77777777" w:rsidR="00392307" w:rsidRDefault="00392307"/>
        </w:tc>
        <w:tc>
          <w:tcPr>
            <w:tcW w:w="9438" w:type="dxa"/>
            <w:tcBorders>
              <w:top w:val="single" w:sz="36" w:space="0" w:color="6C7E91"/>
              <w:left w:val="nil"/>
              <w:bottom w:val="single" w:sz="2" w:space="0" w:color="6C7E91"/>
              <w:right w:val="nil"/>
            </w:tcBorders>
          </w:tcPr>
          <w:p w14:paraId="77EA923A" w14:textId="77777777" w:rsidR="00392307" w:rsidRDefault="00FB0B79">
            <w:pPr>
              <w:spacing w:after="0"/>
              <w:ind w:left="2446" w:right="3334" w:firstLine="324"/>
            </w:pPr>
            <w:r>
              <w:rPr>
                <w:rFonts w:ascii="Georgia" w:eastAsia="Georgia" w:hAnsi="Georgia" w:cs="Georgia"/>
                <w:color w:val="890050"/>
                <w:sz w:val="28"/>
              </w:rPr>
              <w:t>Autism Commission Birth to 14 Subcommittee</w:t>
            </w: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</w:tc>
      </w:tr>
      <w:tr w:rsidR="00392307" w14:paraId="0F7E16D2" w14:textId="77777777">
        <w:trPr>
          <w:trHeight w:val="1675"/>
        </w:trPr>
        <w:tc>
          <w:tcPr>
            <w:tcW w:w="1392" w:type="dxa"/>
            <w:tcBorders>
              <w:top w:val="single" w:sz="2" w:space="0" w:color="6C7E91"/>
              <w:left w:val="nil"/>
              <w:bottom w:val="nil"/>
              <w:right w:val="nil"/>
            </w:tcBorders>
          </w:tcPr>
          <w:p w14:paraId="6D9419D5" w14:textId="77777777" w:rsidR="00392307" w:rsidRDefault="00FB0B79">
            <w:pPr>
              <w:spacing w:after="0"/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>Location: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9438" w:type="dxa"/>
            <w:tcBorders>
              <w:top w:val="single" w:sz="2" w:space="0" w:color="6C7E91"/>
              <w:left w:val="nil"/>
              <w:bottom w:val="nil"/>
              <w:right w:val="nil"/>
            </w:tcBorders>
            <w:vAlign w:val="bottom"/>
          </w:tcPr>
          <w:p w14:paraId="65AFEB4D" w14:textId="77777777" w:rsidR="00392307" w:rsidRDefault="00FB0B79">
            <w:pPr>
              <w:spacing w:after="102" w:line="222" w:lineRule="auto"/>
              <w:ind w:firstLine="14"/>
            </w:pPr>
            <w:r>
              <w:rPr>
                <w:rFonts w:ascii="Georgia" w:eastAsia="Georgia" w:hAnsi="Georgia" w:cs="Georgia"/>
              </w:rPr>
              <w:t xml:space="preserve">Via WebEx: </w:t>
            </w:r>
            <w:hyperlink r:id="rId5">
              <w:r>
                <w:rPr>
                  <w:rFonts w:ascii="Georgia" w:eastAsia="Georgia" w:hAnsi="Georgia" w:cs="Georgia"/>
                  <w:color w:val="0000FF"/>
                  <w:u w:val="single" w:color="0000FF"/>
                </w:rPr>
                <w:t>https://statema.webex.com/statema/j.php?MTID=mc7ea444586e458e828a8452983dd99f1</w:t>
              </w:r>
            </w:hyperlink>
            <w:hyperlink r:id="rId6">
              <w:r>
                <w:rPr>
                  <w:color w:val="666666"/>
                </w:rPr>
                <w:t xml:space="preserve"> </w:t>
              </w:r>
            </w:hyperlink>
          </w:p>
          <w:p w14:paraId="28E2CA9B" w14:textId="77777777" w:rsidR="00392307" w:rsidRDefault="00FB0B79">
            <w:pPr>
              <w:spacing w:after="0"/>
            </w:pPr>
            <w:r>
              <w:rPr>
                <w:rFonts w:ascii="Georgia" w:eastAsia="Georgia" w:hAnsi="Georgia" w:cs="Georgia"/>
              </w:rPr>
              <w:t>Meeting number:  171 689 8351</w:t>
            </w:r>
            <w:r>
              <w:t xml:space="preserve"> </w:t>
            </w:r>
          </w:p>
          <w:p w14:paraId="1F8369C9" w14:textId="77777777" w:rsidR="00392307" w:rsidRDefault="00FB0B79">
            <w:pPr>
              <w:spacing w:after="0"/>
            </w:pPr>
            <w:r>
              <w:rPr>
                <w:rFonts w:ascii="Georgia" w:eastAsia="Georgia" w:hAnsi="Georgia" w:cs="Georgia"/>
              </w:rPr>
              <w:t>Password:  3mW6n9Ksia3</w:t>
            </w:r>
            <w:r>
              <w:rPr>
                <w:rFonts w:ascii="Georgia" w:eastAsia="Georgia" w:hAnsi="Georgia" w:cs="Georgia"/>
                <w:color w:val="666666"/>
                <w:sz w:val="24"/>
              </w:rPr>
              <w:t xml:space="preserve"> </w:t>
            </w:r>
          </w:p>
        </w:tc>
      </w:tr>
      <w:tr w:rsidR="00392307" w14:paraId="61463DE9" w14:textId="77777777">
        <w:trPr>
          <w:trHeight w:val="347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3E1EBF" w14:textId="77777777" w:rsidR="00392307" w:rsidRDefault="00FB0B79">
            <w:pPr>
              <w:spacing w:after="0"/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>Date: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</w:tcPr>
          <w:p w14:paraId="312E88E3" w14:textId="77777777" w:rsidR="00392307" w:rsidRDefault="00FB0B79">
            <w:pPr>
              <w:spacing w:after="0"/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>Friday, September 11, 2020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392307" w14:paraId="534D025C" w14:textId="77777777">
        <w:trPr>
          <w:trHeight w:val="529"/>
        </w:trPr>
        <w:tc>
          <w:tcPr>
            <w:tcW w:w="10830" w:type="dxa"/>
            <w:gridSpan w:val="2"/>
            <w:tcBorders>
              <w:top w:val="nil"/>
              <w:left w:val="nil"/>
              <w:bottom w:val="single" w:sz="2" w:space="0" w:color="6C7E91"/>
              <w:right w:val="nil"/>
            </w:tcBorders>
          </w:tcPr>
          <w:p w14:paraId="5EC1FE7E" w14:textId="77777777" w:rsidR="00392307" w:rsidRDefault="00FB0B79">
            <w:pPr>
              <w:tabs>
                <w:tab w:val="center" w:pos="2329"/>
              </w:tabs>
              <w:spacing w:after="0"/>
            </w:pPr>
            <w:r>
              <w:rPr>
                <w:rFonts w:ascii="Georgia" w:eastAsia="Georgia" w:hAnsi="Georgia" w:cs="Georgia"/>
                <w:color w:val="414042"/>
              </w:rPr>
              <w:t>Time: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  <w:color w:val="414042"/>
              </w:rPr>
              <w:t>10:00 a.m. to noon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4C60746A" w14:textId="77777777" w:rsidR="00392307" w:rsidRDefault="00FB0B79">
      <w:pPr>
        <w:spacing w:after="171"/>
      </w:pPr>
      <w:r>
        <w:rPr>
          <w:rFonts w:ascii="Georgia" w:eastAsia="Georgia" w:hAnsi="Georgia" w:cs="Georgia"/>
          <w:sz w:val="13"/>
        </w:rPr>
        <w:t xml:space="preserve"> </w:t>
      </w:r>
    </w:p>
    <w:p w14:paraId="2B5EDD0D" w14:textId="77777777" w:rsidR="00392307" w:rsidRDefault="00FB0B79">
      <w:pPr>
        <w:spacing w:after="0"/>
        <w:ind w:left="475" w:hanging="10"/>
      </w:pPr>
      <w:r>
        <w:rPr>
          <w:rFonts w:ascii="Georgia" w:eastAsia="Georgia" w:hAnsi="Georgia" w:cs="Georgia"/>
          <w:color w:val="890050"/>
        </w:rPr>
        <w:t>Meeting Objective:</w:t>
      </w:r>
      <w:r>
        <w:rPr>
          <w:rFonts w:ascii="Georgia" w:eastAsia="Georgia" w:hAnsi="Georgia" w:cs="Georgia"/>
        </w:rPr>
        <w:t xml:space="preserve"> </w:t>
      </w:r>
    </w:p>
    <w:p w14:paraId="71530DB1" w14:textId="77777777" w:rsidR="00392307" w:rsidRDefault="00FB0B79">
      <w:pPr>
        <w:spacing w:after="38"/>
      </w:pPr>
      <w:r>
        <w:rPr>
          <w:rFonts w:ascii="Georgia" w:eastAsia="Georgia" w:hAnsi="Georgia" w:cs="Georgia"/>
          <w:sz w:val="21"/>
        </w:rPr>
        <w:t xml:space="preserve"> </w:t>
      </w:r>
    </w:p>
    <w:p w14:paraId="1A413491" w14:textId="77777777" w:rsidR="00392307" w:rsidRDefault="00FB0B79">
      <w:pPr>
        <w:numPr>
          <w:ilvl w:val="0"/>
          <w:numId w:val="1"/>
        </w:numPr>
        <w:spacing w:after="0" w:line="242" w:lineRule="auto"/>
        <w:ind w:hanging="360"/>
      </w:pPr>
      <w:r>
        <w:rPr>
          <w:rFonts w:ascii="Georgia" w:eastAsia="Georgia" w:hAnsi="Georgia" w:cs="Georgia"/>
          <w:b/>
          <w:color w:val="414042"/>
        </w:rPr>
        <w:t xml:space="preserve">Discuss, share information, </w:t>
      </w:r>
      <w:r>
        <w:rPr>
          <w:rFonts w:ascii="Georgia" w:eastAsia="Georgia" w:hAnsi="Georgia" w:cs="Georgia"/>
          <w:b/>
          <w:color w:val="414042"/>
        </w:rPr>
        <w:t xml:space="preserve">and collect recommendations to support students at school reopening - School Year 2020-2021 </w:t>
      </w:r>
      <w:r>
        <w:rPr>
          <w:rFonts w:ascii="Georgia" w:eastAsia="Georgia" w:hAnsi="Georgia" w:cs="Georgia"/>
          <w:b/>
        </w:rPr>
        <w:t xml:space="preserve"> </w:t>
      </w:r>
    </w:p>
    <w:p w14:paraId="528A5C7E" w14:textId="77777777" w:rsidR="00392307" w:rsidRDefault="00FB0B79">
      <w:pPr>
        <w:spacing w:after="147"/>
      </w:pPr>
      <w:r>
        <w:rPr>
          <w:rFonts w:ascii="Georgia" w:eastAsia="Georgia" w:hAnsi="Georgia" w:cs="Georgia"/>
          <w:b/>
          <w:sz w:val="18"/>
        </w:rPr>
        <w:t xml:space="preserve"> </w:t>
      </w:r>
    </w:p>
    <w:p w14:paraId="210B21FF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8"/>
        <w:ind w:left="480"/>
      </w:pPr>
      <w:r>
        <w:rPr>
          <w:rFonts w:ascii="Georgia" w:eastAsia="Georgia" w:hAnsi="Georgia" w:cs="Georgia"/>
          <w:color w:val="890050"/>
          <w:sz w:val="20"/>
        </w:rPr>
        <w:t>Meeting Norms:</w:t>
      </w:r>
      <w:r>
        <w:rPr>
          <w:rFonts w:ascii="Georgia" w:eastAsia="Georgia" w:hAnsi="Georgia" w:cs="Georgia"/>
          <w:sz w:val="20"/>
        </w:rPr>
        <w:t xml:space="preserve"> </w:t>
      </w:r>
    </w:p>
    <w:p w14:paraId="4323ED68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0"/>
        <w:ind w:left="480"/>
      </w:pPr>
      <w:r>
        <w:rPr>
          <w:rFonts w:ascii="Georgia" w:eastAsia="Georgia" w:hAnsi="Georgia" w:cs="Georgia"/>
          <w:b/>
          <w:sz w:val="23"/>
        </w:rPr>
        <w:t xml:space="preserve"> </w:t>
      </w:r>
    </w:p>
    <w:p w14:paraId="54578A58" w14:textId="77777777" w:rsidR="00392307" w:rsidRDefault="00FB0B79">
      <w:pPr>
        <w:numPr>
          <w:ilvl w:val="0"/>
          <w:numId w:val="1"/>
        </w:num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are collaborative and solutions-</w:t>
      </w:r>
      <w:r>
        <w:rPr>
          <w:rFonts w:ascii="Georgia" w:eastAsia="Georgia" w:hAnsi="Georgia" w:cs="Georgia"/>
          <w:color w:val="414042"/>
          <w:sz w:val="20"/>
        </w:rPr>
        <w:t>oriented. Please arrive at all meetings ready to work with colleagues in identifying potential solutions to what are often complex problems.</w:t>
      </w:r>
      <w:r>
        <w:rPr>
          <w:rFonts w:ascii="Georgia" w:eastAsia="Georgia" w:hAnsi="Georgia" w:cs="Georgia"/>
          <w:sz w:val="20"/>
        </w:rPr>
        <w:t xml:space="preserve"> </w:t>
      </w:r>
    </w:p>
    <w:p w14:paraId="3D632A76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38"/>
        <w:ind w:left="480"/>
      </w:pPr>
      <w:r>
        <w:rPr>
          <w:rFonts w:ascii="Georgia" w:eastAsia="Georgia" w:hAnsi="Georgia" w:cs="Georgia"/>
          <w:b/>
          <w:sz w:val="19"/>
        </w:rPr>
        <w:t xml:space="preserve"> </w:t>
      </w:r>
    </w:p>
    <w:p w14:paraId="2060B834" w14:textId="77777777" w:rsidR="00392307" w:rsidRDefault="00FB0B79">
      <w:pPr>
        <w:numPr>
          <w:ilvl w:val="0"/>
          <w:numId w:val="1"/>
        </w:num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In order to use our time wisely, we will be present both physically and mentally, starting and ending our meetin</w:t>
      </w:r>
      <w:r>
        <w:rPr>
          <w:rFonts w:ascii="Georgia" w:eastAsia="Georgia" w:hAnsi="Georgia" w:cs="Georgia"/>
          <w:color w:val="414042"/>
          <w:sz w:val="20"/>
        </w:rPr>
        <w:t>gs on time.</w:t>
      </w:r>
      <w:r>
        <w:rPr>
          <w:rFonts w:ascii="Georgia" w:eastAsia="Georgia" w:hAnsi="Georgia" w:cs="Georgia"/>
          <w:sz w:val="20"/>
        </w:rPr>
        <w:t xml:space="preserve"> </w:t>
      </w:r>
    </w:p>
    <w:p w14:paraId="3987535F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23"/>
        <w:ind w:left="480"/>
      </w:pPr>
      <w:r>
        <w:rPr>
          <w:rFonts w:ascii="Georgia" w:eastAsia="Georgia" w:hAnsi="Georgia" w:cs="Georgia"/>
          <w:b/>
          <w:sz w:val="20"/>
        </w:rPr>
        <w:t xml:space="preserve"> </w:t>
      </w:r>
    </w:p>
    <w:p w14:paraId="17962AFF" w14:textId="77777777" w:rsidR="00392307" w:rsidRDefault="00FB0B79">
      <w:pPr>
        <w:numPr>
          <w:ilvl w:val="0"/>
          <w:numId w:val="1"/>
        </w:num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will communicate effectively and be concise when we speak—encouraging respectful participation and inviting a</w:t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color w:val="414042"/>
          <w:sz w:val="20"/>
        </w:rPr>
        <w:t>wide range of perspectives, while managing our own “air time” to ensure everyone has the chance to speak.</w:t>
      </w:r>
      <w:r>
        <w:rPr>
          <w:rFonts w:ascii="Georgia" w:eastAsia="Georgia" w:hAnsi="Georgia" w:cs="Georgia"/>
          <w:sz w:val="20"/>
        </w:rPr>
        <w:t xml:space="preserve"> </w:t>
      </w:r>
    </w:p>
    <w:p w14:paraId="76FC370D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28"/>
        <w:ind w:left="480"/>
      </w:pPr>
      <w:r>
        <w:rPr>
          <w:rFonts w:ascii="Georgia" w:eastAsia="Georgia" w:hAnsi="Georgia" w:cs="Georgia"/>
          <w:b/>
          <w:sz w:val="20"/>
        </w:rPr>
        <w:t xml:space="preserve"> </w:t>
      </w:r>
    </w:p>
    <w:p w14:paraId="44D8D353" w14:textId="77777777" w:rsidR="00392307" w:rsidRDefault="00FB0B79">
      <w:pPr>
        <w:numPr>
          <w:ilvl w:val="0"/>
          <w:numId w:val="1"/>
        </w:num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will address con</w:t>
      </w:r>
      <w:r>
        <w:rPr>
          <w:rFonts w:ascii="Georgia" w:eastAsia="Georgia" w:hAnsi="Georgia" w:cs="Georgia"/>
          <w:color w:val="414042"/>
          <w:sz w:val="20"/>
        </w:rPr>
        <w:t>flict by dealing with the issue, not the person or people involved.</w:t>
      </w:r>
      <w:r>
        <w:rPr>
          <w:rFonts w:ascii="Georgia" w:eastAsia="Georgia" w:hAnsi="Georgia" w:cs="Georgia"/>
          <w:sz w:val="20"/>
        </w:rPr>
        <w:t xml:space="preserve"> </w:t>
      </w:r>
    </w:p>
    <w:p w14:paraId="4D2FFCAE" w14:textId="77777777" w:rsidR="00392307" w:rsidRDefault="00FB0B79">
      <w:p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28"/>
        <w:ind w:left="480"/>
      </w:pPr>
      <w:r>
        <w:rPr>
          <w:rFonts w:ascii="Georgia" w:eastAsia="Georgia" w:hAnsi="Georgia" w:cs="Georgia"/>
          <w:b/>
          <w:sz w:val="20"/>
        </w:rPr>
        <w:t xml:space="preserve"> </w:t>
      </w:r>
    </w:p>
    <w:p w14:paraId="44FD7DC5" w14:textId="77777777" w:rsidR="00392307" w:rsidRDefault="00FB0B79">
      <w:pPr>
        <w:numPr>
          <w:ilvl w:val="0"/>
          <w:numId w:val="1"/>
        </w:numPr>
        <w:pBdr>
          <w:top w:val="single" w:sz="8" w:space="0" w:color="630038"/>
          <w:left w:val="single" w:sz="8" w:space="0" w:color="630038"/>
          <w:bottom w:val="single" w:sz="8" w:space="0" w:color="630038"/>
          <w:right w:val="single" w:sz="8" w:space="0" w:color="630038"/>
        </w:pBdr>
        <w:spacing w:after="320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will ask questions when in doubt.</w:t>
      </w:r>
      <w:r>
        <w:rPr>
          <w:rFonts w:ascii="Georgia" w:eastAsia="Georgia" w:hAnsi="Georgia" w:cs="Georgia"/>
          <w:sz w:val="20"/>
        </w:rPr>
        <w:t xml:space="preserve"> </w:t>
      </w:r>
    </w:p>
    <w:p w14:paraId="4BCED13F" w14:textId="77777777" w:rsidR="00392307" w:rsidRDefault="00FB0B79">
      <w:pPr>
        <w:spacing w:after="87"/>
        <w:ind w:left="480"/>
      </w:pPr>
      <w:r>
        <w:rPr>
          <w:rFonts w:ascii="Georgia" w:eastAsia="Georgia" w:hAnsi="Georgia" w:cs="Georgia"/>
          <w:color w:val="890050"/>
        </w:rPr>
        <w:t xml:space="preserve"> </w:t>
      </w:r>
    </w:p>
    <w:p w14:paraId="583E4031" w14:textId="77777777" w:rsidR="00392307" w:rsidRDefault="00FB0B79">
      <w:pPr>
        <w:spacing w:after="0"/>
        <w:ind w:left="475" w:hanging="10"/>
      </w:pPr>
      <w:r>
        <w:rPr>
          <w:rFonts w:ascii="Georgia" w:eastAsia="Georgia" w:hAnsi="Georgia" w:cs="Georgia"/>
          <w:color w:val="890050"/>
        </w:rPr>
        <w:t>Meeting Agenda:</w:t>
      </w:r>
      <w:r>
        <w:rPr>
          <w:rFonts w:ascii="Georgia" w:eastAsia="Georgia" w:hAnsi="Georgia" w:cs="Georgia"/>
        </w:rPr>
        <w:t xml:space="preserve"> </w:t>
      </w:r>
    </w:p>
    <w:p w14:paraId="67317DA0" w14:textId="77777777" w:rsidR="00392307" w:rsidRDefault="00FB0B79">
      <w:pPr>
        <w:spacing w:after="0"/>
        <w:ind w:left="1200"/>
      </w:pPr>
      <w:r>
        <w:rPr>
          <w:rFonts w:ascii="Georgia" w:eastAsia="Georgia" w:hAnsi="Georgia" w:cs="Georgia"/>
          <w:b/>
        </w:rPr>
        <w:t xml:space="preserve"> </w:t>
      </w:r>
    </w:p>
    <w:p w14:paraId="70AD5D8E" w14:textId="77777777" w:rsidR="00392307" w:rsidRDefault="00FB0B79">
      <w:pPr>
        <w:spacing w:after="31"/>
      </w:pPr>
      <w:r>
        <w:rPr>
          <w:rFonts w:ascii="Georgia" w:eastAsia="Georgia" w:hAnsi="Georgia" w:cs="Georgia"/>
          <w:b/>
          <w:sz w:val="20"/>
        </w:rPr>
        <w:t xml:space="preserve"> </w:t>
      </w:r>
    </w:p>
    <w:p w14:paraId="45EB0925" w14:textId="77777777" w:rsidR="00392307" w:rsidRDefault="00FB0B7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Georgia" w:eastAsia="Georgia" w:hAnsi="Georgia" w:cs="Georgia"/>
          <w:b/>
        </w:rPr>
        <w:t xml:space="preserve">Discussion and approval of draft minutes from the meeting of the Birth to 14 </w:t>
      </w:r>
      <w:r>
        <w:rPr>
          <w:rFonts w:ascii="Georgia" w:eastAsia="Georgia" w:hAnsi="Georgia" w:cs="Georgia"/>
          <w:b/>
        </w:rPr>
        <w:t xml:space="preserve">Subcommittee, January 31, 2020 </w:t>
      </w:r>
    </w:p>
    <w:p w14:paraId="64CAB452" w14:textId="77777777" w:rsidR="00392307" w:rsidRDefault="00FB0B79">
      <w:pPr>
        <w:spacing w:after="40"/>
      </w:pPr>
      <w:r>
        <w:rPr>
          <w:rFonts w:ascii="Georgia" w:eastAsia="Georgia" w:hAnsi="Georgia" w:cs="Georgia"/>
          <w:b/>
          <w:sz w:val="19"/>
        </w:rPr>
        <w:t xml:space="preserve"> </w:t>
      </w:r>
    </w:p>
    <w:p w14:paraId="4F748C7F" w14:textId="77777777" w:rsidR="00392307" w:rsidRDefault="00FB0B7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Georgia" w:eastAsia="Georgia" w:hAnsi="Georgia" w:cs="Georgia"/>
          <w:b/>
        </w:rPr>
        <w:t xml:space="preserve">DESE update on school reopening for students with disabilities </w:t>
      </w:r>
    </w:p>
    <w:p w14:paraId="453ED4C1" w14:textId="77777777" w:rsidR="00392307" w:rsidRDefault="00FB0B79">
      <w:pPr>
        <w:spacing w:after="9"/>
        <w:ind w:left="1200"/>
      </w:pPr>
      <w:r>
        <w:rPr>
          <w:rFonts w:ascii="Georgia" w:eastAsia="Georgia" w:hAnsi="Georgia" w:cs="Georgia"/>
          <w:b/>
        </w:rPr>
        <w:t xml:space="preserve"> </w:t>
      </w:r>
    </w:p>
    <w:p w14:paraId="1674CA2E" w14:textId="77777777" w:rsidR="00392307" w:rsidRDefault="00FB0B7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Georgia" w:eastAsia="Georgia" w:hAnsi="Georgia" w:cs="Georgia"/>
          <w:b/>
        </w:rPr>
        <w:t xml:space="preserve">Questions from Subcommittee members on school reopening </w:t>
      </w:r>
    </w:p>
    <w:p w14:paraId="197D06ED" w14:textId="77777777" w:rsidR="00392307" w:rsidRDefault="00FB0B79">
      <w:pPr>
        <w:spacing w:after="9"/>
        <w:ind w:left="2136"/>
      </w:pPr>
      <w:r>
        <w:rPr>
          <w:rFonts w:ascii="Georgia" w:eastAsia="Georgia" w:hAnsi="Georgia" w:cs="Georgia"/>
          <w:b/>
        </w:rPr>
        <w:t xml:space="preserve"> </w:t>
      </w:r>
    </w:p>
    <w:p w14:paraId="6C7F7F1F" w14:textId="77777777" w:rsidR="00392307" w:rsidRDefault="00FB0B7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Georgia" w:eastAsia="Georgia" w:hAnsi="Georgia" w:cs="Georgia"/>
          <w:b/>
        </w:rPr>
        <w:lastRenderedPageBreak/>
        <w:t xml:space="preserve">Possible recommendations to further support students with disabilities and their families during </w:t>
      </w:r>
      <w:r>
        <w:rPr>
          <w:rFonts w:ascii="Georgia" w:eastAsia="Georgia" w:hAnsi="Georgia" w:cs="Georgia"/>
          <w:b/>
        </w:rPr>
        <w:t xml:space="preserve">school reopening </w:t>
      </w:r>
    </w:p>
    <w:p w14:paraId="723CBDF9" w14:textId="77777777" w:rsidR="00392307" w:rsidRDefault="00FB0B79">
      <w:pPr>
        <w:spacing w:after="8"/>
      </w:pPr>
      <w:r>
        <w:rPr>
          <w:rFonts w:ascii="Georgia" w:eastAsia="Georgia" w:hAnsi="Georgia" w:cs="Georgia"/>
          <w:b/>
        </w:rPr>
        <w:t xml:space="preserve"> </w:t>
      </w:r>
    </w:p>
    <w:p w14:paraId="1F50E116" w14:textId="77777777" w:rsidR="00392307" w:rsidRDefault="00FB0B79">
      <w:pPr>
        <w:numPr>
          <w:ilvl w:val="0"/>
          <w:numId w:val="2"/>
        </w:numPr>
        <w:spacing w:after="13" w:line="248" w:lineRule="auto"/>
        <w:ind w:hanging="360"/>
      </w:pPr>
      <w:r>
        <w:rPr>
          <w:rFonts w:ascii="Georgia" w:eastAsia="Georgia" w:hAnsi="Georgia" w:cs="Georgia"/>
          <w:b/>
        </w:rPr>
        <w:t xml:space="preserve">Next steps and close </w:t>
      </w:r>
    </w:p>
    <w:sectPr w:rsidR="00392307">
      <w:pgSz w:w="12240" w:h="15840"/>
      <w:pgMar w:top="755" w:right="624" w:bottom="144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E6637"/>
    <w:multiLevelType w:val="hybridMultilevel"/>
    <w:tmpl w:val="12A813D6"/>
    <w:lvl w:ilvl="0" w:tplc="5574B5BA">
      <w:start w:val="1"/>
      <w:numFmt w:val="decimal"/>
      <w:lvlText w:val="%1."/>
      <w:lvlJc w:val="left"/>
      <w:pPr>
        <w:ind w:left="1185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E595C">
      <w:start w:val="1"/>
      <w:numFmt w:val="lowerLetter"/>
      <w:lvlText w:val="%2"/>
      <w:lvlJc w:val="left"/>
      <w:pPr>
        <w:ind w:left="192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01B7A">
      <w:start w:val="1"/>
      <w:numFmt w:val="lowerRoman"/>
      <w:lvlText w:val="%3"/>
      <w:lvlJc w:val="left"/>
      <w:pPr>
        <w:ind w:left="264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2C9E8">
      <w:start w:val="1"/>
      <w:numFmt w:val="decimal"/>
      <w:lvlText w:val="%4"/>
      <w:lvlJc w:val="left"/>
      <w:pPr>
        <w:ind w:left="336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6DA8C">
      <w:start w:val="1"/>
      <w:numFmt w:val="lowerLetter"/>
      <w:lvlText w:val="%5"/>
      <w:lvlJc w:val="left"/>
      <w:pPr>
        <w:ind w:left="408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4C028">
      <w:start w:val="1"/>
      <w:numFmt w:val="lowerRoman"/>
      <w:lvlText w:val="%6"/>
      <w:lvlJc w:val="left"/>
      <w:pPr>
        <w:ind w:left="480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2A6C76">
      <w:start w:val="1"/>
      <w:numFmt w:val="decimal"/>
      <w:lvlText w:val="%7"/>
      <w:lvlJc w:val="left"/>
      <w:pPr>
        <w:ind w:left="552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4F8B0">
      <w:start w:val="1"/>
      <w:numFmt w:val="lowerLetter"/>
      <w:lvlText w:val="%8"/>
      <w:lvlJc w:val="left"/>
      <w:pPr>
        <w:ind w:left="624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8A116">
      <w:start w:val="1"/>
      <w:numFmt w:val="lowerRoman"/>
      <w:lvlText w:val="%9"/>
      <w:lvlJc w:val="left"/>
      <w:pPr>
        <w:ind w:left="696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E5A95"/>
    <w:multiLevelType w:val="hybridMultilevel"/>
    <w:tmpl w:val="84BEE80C"/>
    <w:lvl w:ilvl="0" w:tplc="ACAA8F6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E6C8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220F0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0E0E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4766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64F2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69E3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699B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8FFB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07"/>
    <w:rsid w:val="00392307"/>
    <w:rsid w:val="00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8B4C"/>
  <w15:docId w15:val="{1256F4D9-3BF1-4E1C-8795-787E508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ema.webex.com/statema/j.php?MTID=mc7ea444586e458e828a8452983dd99f1" TargetMode="External"/><Relationship Id="rId5" Type="http://schemas.openxmlformats.org/officeDocument/2006/relationships/hyperlink" Target="https://statema.webex.com/statema/j.php?MTID=mc7ea444586e458e828a8452983dd99f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cp:lastModifiedBy>Allan Stern</cp:lastModifiedBy>
  <cp:revision>2</cp:revision>
  <dcterms:created xsi:type="dcterms:W3CDTF">2021-02-23T16:41:00Z</dcterms:created>
  <dcterms:modified xsi:type="dcterms:W3CDTF">2021-02-23T16:41:00Z</dcterms:modified>
</cp:coreProperties>
</file>