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143F" w14:textId="7E91A22D" w:rsidR="0079430D" w:rsidRDefault="0079430D" w:rsidP="00340BA0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b/>
          <w:noProof/>
        </w:rPr>
        <w:drawing>
          <wp:inline distT="0" distB="0" distL="0" distR="0" wp14:anchorId="3407A0DE" wp14:editId="23B33CB1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48A9A" w14:textId="77777777" w:rsidR="0079430D" w:rsidRDefault="0079430D" w:rsidP="00340BA0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304B61E4" w14:textId="01B6E244" w:rsidR="00340BA0" w:rsidRDefault="0079430D" w:rsidP="0079430D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Autism Commission Meeting</w:t>
      </w:r>
    </w:p>
    <w:p w14:paraId="6012F1F7" w14:textId="77777777" w:rsidR="0079430D" w:rsidRPr="00340BA0" w:rsidRDefault="0079430D" w:rsidP="00340BA0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4F07D756" w14:textId="77777777" w:rsidR="0079430D" w:rsidRDefault="0079430D" w:rsidP="0079430D">
      <w:pPr>
        <w:rPr>
          <w:b/>
          <w:sz w:val="28"/>
          <w:szCs w:val="28"/>
        </w:rPr>
      </w:pP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September 26, 2019</w:t>
      </w:r>
      <w:r w:rsidRPr="001D43D5">
        <w:rPr>
          <w:sz w:val="28"/>
          <w:szCs w:val="28"/>
        </w:rPr>
        <w:br/>
      </w:r>
    </w:p>
    <w:p w14:paraId="5DB39F76" w14:textId="4EF95A3E" w:rsidR="0079430D" w:rsidRDefault="0079430D" w:rsidP="0079430D">
      <w:pPr>
        <w:rPr>
          <w:b/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2:00p.m.</w:t>
      </w:r>
      <w:r w:rsidRPr="001D43D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14:paraId="2EF8BAA8" w14:textId="77777777" w:rsidR="0079430D" w:rsidRDefault="0079430D" w:rsidP="0079430D">
      <w:pPr>
        <w:rPr>
          <w:sz w:val="28"/>
          <w:szCs w:val="28"/>
        </w:rPr>
      </w:pPr>
      <w:r w:rsidRPr="0079430D">
        <w:rPr>
          <w:b/>
          <w:sz w:val="28"/>
          <w:szCs w:val="28"/>
        </w:rPr>
        <w:t>Location:</w:t>
      </w:r>
      <w:r w:rsidRPr="001D43D5">
        <w:tab/>
      </w:r>
      <w:r w:rsidRPr="0079430D">
        <w:rPr>
          <w:sz w:val="28"/>
          <w:szCs w:val="28"/>
        </w:rPr>
        <w:t>One Ashburton Place</w:t>
      </w:r>
    </w:p>
    <w:p w14:paraId="68C67984" w14:textId="6B120FE5" w:rsidR="0079430D" w:rsidRPr="0079430D" w:rsidRDefault="0079430D" w:rsidP="0079430D">
      <w:pPr>
        <w:ind w:left="720" w:firstLine="720"/>
        <w:rPr>
          <w:sz w:val="28"/>
          <w:szCs w:val="28"/>
        </w:rPr>
      </w:pPr>
      <w:r w:rsidRPr="0079430D">
        <w:rPr>
          <w:sz w:val="28"/>
          <w:szCs w:val="28"/>
        </w:rPr>
        <w:t>21</w:t>
      </w:r>
      <w:r w:rsidRPr="0079430D">
        <w:rPr>
          <w:sz w:val="28"/>
          <w:szCs w:val="28"/>
          <w:vertAlign w:val="superscript"/>
        </w:rPr>
        <w:t>st</w:t>
      </w:r>
      <w:r w:rsidRPr="0079430D">
        <w:rPr>
          <w:sz w:val="28"/>
          <w:szCs w:val="28"/>
        </w:rPr>
        <w:t xml:space="preserve"> Floor, Conference Rooms 2 &amp; 3</w:t>
      </w:r>
    </w:p>
    <w:p w14:paraId="2130BDC2" w14:textId="77777777" w:rsidR="0079430D" w:rsidRPr="0079430D" w:rsidRDefault="0079430D" w:rsidP="0079430D">
      <w:pPr>
        <w:pStyle w:val="NoSpacing"/>
        <w:ind w:left="720" w:firstLine="720"/>
        <w:rPr>
          <w:sz w:val="28"/>
          <w:szCs w:val="28"/>
        </w:rPr>
      </w:pPr>
      <w:r w:rsidRPr="0079430D">
        <w:rPr>
          <w:sz w:val="28"/>
          <w:szCs w:val="28"/>
        </w:rPr>
        <w:t>Boston, MA  02108</w:t>
      </w:r>
    </w:p>
    <w:p w14:paraId="7E5D3CE2" w14:textId="77777777" w:rsidR="0079430D" w:rsidRDefault="0079430D" w:rsidP="0079430D">
      <w:pPr>
        <w:spacing w:before="100" w:beforeAutospacing="1" w:after="120" w:line="240" w:lineRule="auto"/>
        <w:ind w:left="720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56F7251E" w14:textId="773CA91A" w:rsidR="00340BA0" w:rsidRPr="0079430D" w:rsidRDefault="00340BA0" w:rsidP="0079430D">
      <w:pPr>
        <w:pStyle w:val="ListParagraph"/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9430D">
        <w:rPr>
          <w:rFonts w:ascii="Helvetica" w:eastAsia="Times New Roman" w:hAnsi="Helvetica" w:cs="Helvetica"/>
          <w:color w:val="141414"/>
          <w:sz w:val="27"/>
          <w:szCs w:val="27"/>
        </w:rPr>
        <w:t>Review and approval of minutes from May 30, 2019</w:t>
      </w:r>
    </w:p>
    <w:p w14:paraId="77A86545" w14:textId="77777777" w:rsidR="0079430D" w:rsidRDefault="0079430D" w:rsidP="0079430D">
      <w:pPr>
        <w:pStyle w:val="ListParagraph"/>
        <w:spacing w:before="100" w:beforeAutospacing="1" w:after="120" w:line="240" w:lineRule="auto"/>
        <w:ind w:left="1080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6257E010" w14:textId="3913EE79" w:rsidR="00340BA0" w:rsidRDefault="00340BA0" w:rsidP="0079430D">
      <w:pPr>
        <w:pStyle w:val="ListParagraph"/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9430D">
        <w:rPr>
          <w:rFonts w:ascii="Helvetica" w:eastAsia="Times New Roman" w:hAnsi="Helvetica" w:cs="Helvetica"/>
          <w:color w:val="141414"/>
          <w:sz w:val="27"/>
          <w:szCs w:val="27"/>
        </w:rPr>
        <w:t>DDS Budget Updates, Commissioner Ryder</w:t>
      </w:r>
    </w:p>
    <w:p w14:paraId="2597CCFA" w14:textId="77777777" w:rsidR="0079430D" w:rsidRPr="0079430D" w:rsidRDefault="0079430D" w:rsidP="0079430D">
      <w:pPr>
        <w:pStyle w:val="ListParagraph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603BC2CB" w14:textId="3E2E35FB" w:rsidR="00340BA0" w:rsidRDefault="00340BA0" w:rsidP="0079430D">
      <w:pPr>
        <w:pStyle w:val="ListParagraph"/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9430D">
        <w:rPr>
          <w:rFonts w:ascii="Helvetica" w:eastAsia="Times New Roman" w:hAnsi="Helvetica" w:cs="Helvetica"/>
          <w:color w:val="141414"/>
          <w:sz w:val="27"/>
          <w:szCs w:val="27"/>
        </w:rPr>
        <w:t>Review of Updates and Recommendations from Subcommittees</w:t>
      </w:r>
    </w:p>
    <w:p w14:paraId="71B54F89" w14:textId="77777777" w:rsidR="0079430D" w:rsidRPr="0079430D" w:rsidRDefault="0079430D" w:rsidP="0079430D">
      <w:pPr>
        <w:pStyle w:val="ListParagraph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6FACBEAF" w14:textId="7A324CE0" w:rsidR="00340BA0" w:rsidRPr="0079430D" w:rsidRDefault="00340BA0" w:rsidP="0079430D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9430D">
        <w:rPr>
          <w:rFonts w:ascii="Helvetica" w:eastAsia="Times New Roman" w:hAnsi="Helvetica" w:cs="Helvetica"/>
          <w:color w:val="141414"/>
          <w:sz w:val="27"/>
          <w:szCs w:val="27"/>
        </w:rPr>
        <w:t>Subcommittee Co-Chairs</w:t>
      </w:r>
    </w:p>
    <w:p w14:paraId="76BC16CC" w14:textId="77777777" w:rsidR="0079430D" w:rsidRDefault="0079430D" w:rsidP="0079430D">
      <w:pPr>
        <w:spacing w:before="100" w:beforeAutospacing="1" w:after="0" w:line="240" w:lineRule="auto"/>
        <w:ind w:left="720" w:firstLine="360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228C1A13" w14:textId="77777777" w:rsidR="00340BA0" w:rsidRPr="00340BA0" w:rsidRDefault="00340BA0" w:rsidP="00340BA0">
      <w:p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511C30B7" w14:textId="6B10F054" w:rsidR="00340BA0" w:rsidRDefault="00340BA0" w:rsidP="0079430D">
      <w:pPr>
        <w:spacing w:after="100" w:afterAutospacing="1" w:line="240" w:lineRule="auto"/>
        <w:jc w:val="center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340BA0">
        <w:rPr>
          <w:rFonts w:ascii="Helvetica" w:eastAsia="Times New Roman" w:hAnsi="Helvetica" w:cs="Helvetica"/>
          <w:color w:val="141414"/>
          <w:sz w:val="27"/>
          <w:szCs w:val="27"/>
        </w:rPr>
        <w:t>All meetings are subject to the open meeting law.</w:t>
      </w:r>
    </w:p>
    <w:p w14:paraId="22E2FB72" w14:textId="77777777" w:rsidR="00340BA0" w:rsidRPr="00340BA0" w:rsidRDefault="00340BA0" w:rsidP="00340BA0">
      <w:pPr>
        <w:spacing w:after="100" w:afterAutospacing="1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16A00980" w14:textId="77777777" w:rsidR="00E50E1D" w:rsidRDefault="00E50E1D"/>
    <w:sectPr w:rsidR="00E5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4656"/>
    <w:multiLevelType w:val="multilevel"/>
    <w:tmpl w:val="153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F6E3B"/>
    <w:multiLevelType w:val="hybridMultilevel"/>
    <w:tmpl w:val="45124DB0"/>
    <w:lvl w:ilvl="0" w:tplc="8228D9B6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A0"/>
    <w:rsid w:val="00340BA0"/>
    <w:rsid w:val="005247CA"/>
    <w:rsid w:val="0079430D"/>
    <w:rsid w:val="00E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B943"/>
  <w15:chartTrackingRefBased/>
  <w15:docId w15:val="{9856951A-1A2C-44EF-ABFA-E266F8C1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2</cp:revision>
  <dcterms:created xsi:type="dcterms:W3CDTF">2021-06-09T13:39:00Z</dcterms:created>
  <dcterms:modified xsi:type="dcterms:W3CDTF">2021-06-09T13:39:00Z</dcterms:modified>
</cp:coreProperties>
</file>