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4C22" w14:textId="77777777" w:rsidR="00EB13C0" w:rsidRDefault="00EB13C0" w:rsidP="00EB13C0">
      <w:pPr>
        <w:jc w:val="center"/>
        <w:rPr>
          <w:b/>
          <w:sz w:val="32"/>
          <w:szCs w:val="32"/>
        </w:rPr>
      </w:pPr>
      <w:r w:rsidRPr="001D43D5">
        <w:rPr>
          <w:b/>
          <w:sz w:val="32"/>
          <w:szCs w:val="32"/>
        </w:rPr>
        <w:t>Autism Commission Meeting</w:t>
      </w:r>
    </w:p>
    <w:p w14:paraId="2A3C9E87" w14:textId="77777777" w:rsidR="00EB13C0" w:rsidRDefault="00EB13C0" w:rsidP="00EB13C0">
      <w:pPr>
        <w:jc w:val="center"/>
        <w:rPr>
          <w:b/>
          <w:sz w:val="32"/>
          <w:szCs w:val="32"/>
        </w:rPr>
      </w:pPr>
    </w:p>
    <w:p w14:paraId="729A6347" w14:textId="77777777" w:rsidR="00EB13C0" w:rsidRDefault="00EB13C0" w:rsidP="00EB13C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E30B5ED" wp14:editId="1DC01EA4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8A83" w14:textId="77777777" w:rsidR="00EB13C0" w:rsidRDefault="00EB13C0" w:rsidP="00EB13C0">
      <w:pPr>
        <w:rPr>
          <w:b/>
          <w:sz w:val="28"/>
          <w:szCs w:val="28"/>
        </w:rPr>
      </w:pPr>
    </w:p>
    <w:p w14:paraId="45D196D6" w14:textId="77777777" w:rsidR="00EB13C0" w:rsidRDefault="00EB13C0" w:rsidP="00EB13C0">
      <w:pPr>
        <w:rPr>
          <w:b/>
          <w:sz w:val="28"/>
          <w:szCs w:val="28"/>
        </w:rPr>
      </w:pPr>
    </w:p>
    <w:p w14:paraId="14946204" w14:textId="77777777" w:rsidR="00EB13C0" w:rsidRDefault="00EB13C0" w:rsidP="00EB13C0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September 27, 2018</w:t>
      </w:r>
      <w:r w:rsidRPr="001D43D5">
        <w:rPr>
          <w:sz w:val="28"/>
          <w:szCs w:val="28"/>
        </w:rPr>
        <w:br/>
      </w:r>
    </w:p>
    <w:p w14:paraId="1B80F7DD" w14:textId="77777777" w:rsidR="00EB13C0" w:rsidRDefault="00EB13C0" w:rsidP="00EB13C0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2:00p.m.</w:t>
      </w:r>
      <w:r w:rsidRPr="001D43D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4:00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14:paraId="3DB1ACE8" w14:textId="77777777" w:rsidR="00EB13C0" w:rsidRPr="001D43D5" w:rsidRDefault="00EB13C0" w:rsidP="00EB13C0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One Ashburton Place</w:t>
      </w:r>
    </w:p>
    <w:p w14:paraId="64430F07" w14:textId="77777777" w:rsidR="00EB13C0" w:rsidRDefault="00EB13C0" w:rsidP="00EB13C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 w:rsidR="00701DDE">
        <w:rPr>
          <w:sz w:val="28"/>
          <w:szCs w:val="28"/>
        </w:rPr>
        <w:t xml:space="preserve"> Floor, Conference Rooms 2 &amp; 3</w:t>
      </w:r>
    </w:p>
    <w:p w14:paraId="7BA47C12" w14:textId="77777777" w:rsidR="00EB13C0" w:rsidRDefault="00EB13C0" w:rsidP="00EB13C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Boston, MA  02108</w:t>
      </w:r>
    </w:p>
    <w:p w14:paraId="7038BA65" w14:textId="77777777" w:rsidR="00EB13C0" w:rsidRDefault="00EB13C0" w:rsidP="00EB13C0">
      <w:r>
        <w:rPr>
          <w:sz w:val="28"/>
          <w:szCs w:val="28"/>
        </w:rPr>
        <w:t>____________________________________________________________</w:t>
      </w:r>
    </w:p>
    <w:p w14:paraId="4B539845" w14:textId="77777777" w:rsidR="00EB13C0" w:rsidRDefault="00EB13C0" w:rsidP="00EB13C0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D05C6">
        <w:rPr>
          <w:b/>
          <w:sz w:val="28"/>
          <w:szCs w:val="28"/>
        </w:rPr>
        <w:t>Agenda</w:t>
      </w:r>
    </w:p>
    <w:p w14:paraId="61057857" w14:textId="77777777" w:rsidR="00521339" w:rsidRPr="009D05C6" w:rsidRDefault="00521339" w:rsidP="00EB13C0">
      <w:pPr>
        <w:spacing w:after="240"/>
        <w:jc w:val="center"/>
        <w:rPr>
          <w:b/>
          <w:sz w:val="28"/>
          <w:szCs w:val="28"/>
        </w:rPr>
      </w:pPr>
    </w:p>
    <w:p w14:paraId="29E68350" w14:textId="77777777" w:rsidR="00EB13C0" w:rsidRDefault="00EB13C0" w:rsidP="00EB13C0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>Review and appro</w:t>
      </w:r>
      <w:r>
        <w:rPr>
          <w:rFonts w:ascii="Arial" w:hAnsi="Arial" w:cs="Arial"/>
          <w:szCs w:val="28"/>
        </w:rPr>
        <w:t xml:space="preserve">val of minutes from May 10, 2018. </w:t>
      </w:r>
    </w:p>
    <w:p w14:paraId="0B486883" w14:textId="77777777" w:rsidR="005F1B9B" w:rsidRDefault="005F1B9B" w:rsidP="005F1B9B">
      <w:pPr>
        <w:pStyle w:val="ListParagraph"/>
        <w:spacing w:before="100" w:after="240"/>
        <w:ind w:left="360"/>
        <w:rPr>
          <w:rFonts w:ascii="Arial" w:hAnsi="Arial" w:cs="Arial"/>
          <w:szCs w:val="28"/>
        </w:rPr>
      </w:pPr>
    </w:p>
    <w:p w14:paraId="73DE11E6" w14:textId="77777777" w:rsidR="00EB13C0" w:rsidRDefault="005F1B9B" w:rsidP="00EB13C0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Presentation by Co-Chairs of the </w:t>
      </w:r>
      <w:r w:rsidR="00EB13C0">
        <w:rPr>
          <w:rFonts w:ascii="Arial" w:hAnsi="Arial" w:cs="Arial"/>
          <w:szCs w:val="28"/>
        </w:rPr>
        <w:t>Recommendations submitted by the</w:t>
      </w:r>
      <w:r>
        <w:rPr>
          <w:rFonts w:ascii="Arial" w:hAnsi="Arial" w:cs="Arial"/>
          <w:szCs w:val="28"/>
        </w:rPr>
        <w:t>ir</w:t>
      </w:r>
      <w:r w:rsidR="00EB13C0">
        <w:rPr>
          <w:rFonts w:ascii="Arial" w:hAnsi="Arial" w:cs="Arial"/>
          <w:szCs w:val="28"/>
        </w:rPr>
        <w:t xml:space="preserve"> Subcommittees</w:t>
      </w:r>
      <w:r>
        <w:rPr>
          <w:rFonts w:ascii="Arial" w:hAnsi="Arial" w:cs="Arial"/>
          <w:szCs w:val="28"/>
        </w:rPr>
        <w:t xml:space="preserve"> for review and discussion by the Autism Commission </w:t>
      </w:r>
    </w:p>
    <w:p w14:paraId="29619A1E" w14:textId="77777777" w:rsidR="00EB13C0" w:rsidRDefault="00EB13C0" w:rsidP="00EB13C0">
      <w:pPr>
        <w:pStyle w:val="ListParagraph"/>
        <w:spacing w:before="100" w:after="240"/>
        <w:ind w:left="360"/>
        <w:rPr>
          <w:szCs w:val="28"/>
        </w:rPr>
      </w:pPr>
    </w:p>
    <w:p w14:paraId="20624A97" w14:textId="77777777" w:rsidR="00EB13C0" w:rsidRPr="00C568BF" w:rsidRDefault="00EB13C0" w:rsidP="00EB13C0">
      <w:pPr>
        <w:jc w:val="center"/>
        <w:rPr>
          <w:szCs w:val="28"/>
        </w:rPr>
      </w:pPr>
      <w:r w:rsidRPr="00C568BF">
        <w:rPr>
          <w:szCs w:val="28"/>
        </w:rPr>
        <w:t>All meetings are subject to the open meeting law.</w:t>
      </w:r>
    </w:p>
    <w:p w14:paraId="75D44696" w14:textId="77777777" w:rsidR="00EB13C0" w:rsidRDefault="00EB13C0" w:rsidP="00EB13C0"/>
    <w:p w14:paraId="6BA4F07C" w14:textId="77777777" w:rsidR="00EB13C0" w:rsidRDefault="00EB13C0" w:rsidP="00EB13C0"/>
    <w:p w14:paraId="31AAB8F6" w14:textId="77777777" w:rsidR="00EB13C0" w:rsidRDefault="00EB13C0" w:rsidP="00EB13C0"/>
    <w:p w14:paraId="7D868F34" w14:textId="77777777" w:rsidR="008E4116" w:rsidRDefault="008E4116"/>
    <w:sectPr w:rsidR="008E41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8CD4" w14:textId="77777777" w:rsidR="004F350F" w:rsidRDefault="004F350F" w:rsidP="000F16A2">
      <w:r>
        <w:separator/>
      </w:r>
    </w:p>
  </w:endnote>
  <w:endnote w:type="continuationSeparator" w:id="0">
    <w:p w14:paraId="379F9C24" w14:textId="77777777" w:rsidR="004F350F" w:rsidRDefault="004F350F" w:rsidP="000F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49EA" w14:textId="77777777" w:rsidR="004F350F" w:rsidRDefault="004F350F" w:rsidP="000F16A2">
      <w:r>
        <w:separator/>
      </w:r>
    </w:p>
  </w:footnote>
  <w:footnote w:type="continuationSeparator" w:id="0">
    <w:p w14:paraId="4141C484" w14:textId="77777777" w:rsidR="004F350F" w:rsidRDefault="004F350F" w:rsidP="000F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CE52" w14:textId="77777777" w:rsidR="000F16A2" w:rsidRDefault="000F1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C0"/>
    <w:rsid w:val="000F16A2"/>
    <w:rsid w:val="004F350F"/>
    <w:rsid w:val="00521339"/>
    <w:rsid w:val="005F1B9B"/>
    <w:rsid w:val="00701DDE"/>
    <w:rsid w:val="008E4116"/>
    <w:rsid w:val="00BF253B"/>
    <w:rsid w:val="00E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FFDA0"/>
  <w15:docId w15:val="{A576954F-334E-4555-BB44-ED99CFB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C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3C0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6A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6A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Allan Stern</cp:lastModifiedBy>
  <cp:revision>2</cp:revision>
  <dcterms:created xsi:type="dcterms:W3CDTF">2021-06-03T16:30:00Z</dcterms:created>
  <dcterms:modified xsi:type="dcterms:W3CDTF">2021-06-03T16:30:00Z</dcterms:modified>
</cp:coreProperties>
</file>