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5B5" w:rsidRPr="00687E68" w:rsidRDefault="006F25B5" w:rsidP="006F25B5">
      <w:pPr>
        <w:framePr w:w="6926" w:hSpace="187" w:wrap="notBeside" w:vAnchor="page" w:hAnchor="page" w:x="2884" w:y="711"/>
        <w:jc w:val="center"/>
        <w:rPr>
          <w:rFonts w:ascii="Garamond" w:hAnsi="Garamond" w:cs="Tahoma"/>
          <w:sz w:val="36"/>
          <w:szCs w:val="36"/>
        </w:rPr>
      </w:pPr>
      <w:r w:rsidRPr="00687E68">
        <w:rPr>
          <w:rFonts w:ascii="Garamond" w:hAnsi="Garamond" w:cs="Tahoma"/>
          <w:sz w:val="36"/>
          <w:szCs w:val="36"/>
        </w:rPr>
        <w:t>The Commonwealth of Massachusetts</w:t>
      </w:r>
    </w:p>
    <w:p w:rsidR="006F25B5" w:rsidRPr="00687E68" w:rsidRDefault="006F25B5" w:rsidP="006F25B5">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rsidR="006F25B5" w:rsidRPr="00687E68" w:rsidRDefault="006F25B5" w:rsidP="006F25B5">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rsidR="006F25B5" w:rsidRPr="00687E68" w:rsidRDefault="006F25B5" w:rsidP="006F25B5">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rsidR="006F25B5" w:rsidRPr="001E0DA1" w:rsidRDefault="006F25B5" w:rsidP="006F25B5">
      <w:pPr>
        <w:framePr w:w="1927" w:hSpace="180" w:wrap="auto" w:vAnchor="text" w:hAnchor="page" w:x="940" w:y="-951"/>
        <w:rPr>
          <w:sz w:val="20"/>
        </w:rPr>
      </w:pPr>
      <w:r w:rsidRPr="001E0DA1">
        <w:rPr>
          <w:noProof/>
          <w:sz w:val="20"/>
        </w:rPr>
        <w:drawing>
          <wp:inline distT="0" distB="0" distL="0" distR="0" wp14:anchorId="20E14BF4" wp14:editId="7E2B8390">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6F25B5" w:rsidRPr="001E0DA1" w:rsidRDefault="00022F74" w:rsidP="006F25B5">
      <w:pPr>
        <w:rPr>
          <w:sz w:val="20"/>
        </w:rPr>
      </w:pPr>
      <w:r w:rsidRPr="001E0DA1">
        <w:rPr>
          <w:noProof/>
          <w:sz w:val="20"/>
        </w:rPr>
        <mc:AlternateContent>
          <mc:Choice Requires="wps">
            <w:drawing>
              <wp:anchor distT="0" distB="0" distL="114300" distR="114300" simplePos="0" relativeHeight="251660288" behindDoc="0" locked="0" layoutInCell="1" allowOverlap="1" wp14:anchorId="0EC9D4C9" wp14:editId="6FF4E494">
                <wp:simplePos x="0" y="0"/>
                <wp:positionH relativeFrom="column">
                  <wp:posOffset>4047490</wp:posOffset>
                </wp:positionH>
                <wp:positionV relativeFrom="paragraph">
                  <wp:posOffset>485775</wp:posOffset>
                </wp:positionV>
                <wp:extent cx="1499870" cy="1076325"/>
                <wp:effectExtent l="0" t="0"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25B5" w:rsidRDefault="006F25B5" w:rsidP="006F25B5">
                            <w:pPr>
                              <w:pStyle w:val="Governor"/>
                              <w:spacing w:after="0"/>
                              <w:rPr>
                                <w:sz w:val="16"/>
                              </w:rPr>
                            </w:pPr>
                          </w:p>
                          <w:p w:rsidR="006F25B5" w:rsidRPr="003A7AFC" w:rsidRDefault="006F25B5" w:rsidP="006F25B5">
                            <w:pPr>
                              <w:pStyle w:val="Weld"/>
                            </w:pPr>
                            <w:r>
                              <w:t>MARYLOU SUDDERS</w:t>
                            </w:r>
                          </w:p>
                          <w:p w:rsidR="006F25B5" w:rsidRDefault="006F25B5" w:rsidP="006F25B5">
                            <w:pPr>
                              <w:pStyle w:val="Governor"/>
                            </w:pPr>
                            <w:r>
                              <w:t>Secretary</w:t>
                            </w:r>
                          </w:p>
                          <w:p w:rsidR="006F25B5" w:rsidRDefault="006F25B5" w:rsidP="006F25B5">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F25B5" w:rsidRDefault="006F25B5" w:rsidP="006F25B5">
                            <w:pPr>
                              <w:jc w:val="center"/>
                              <w:rPr>
                                <w:rFonts w:ascii="Arial" w:hAnsi="Arial" w:cs="Arial"/>
                                <w:b/>
                                <w:sz w:val="14"/>
                                <w:szCs w:val="14"/>
                              </w:rPr>
                            </w:pPr>
                            <w:r w:rsidRPr="004813AC">
                              <w:rPr>
                                <w:rFonts w:ascii="Arial" w:hAnsi="Arial" w:cs="Arial"/>
                                <w:b/>
                                <w:sz w:val="14"/>
                                <w:szCs w:val="14"/>
                              </w:rPr>
                              <w:t>Tel: 617-624-6000</w:t>
                            </w:r>
                          </w:p>
                          <w:p w:rsidR="006F25B5" w:rsidRPr="004F7D74" w:rsidRDefault="006F25B5" w:rsidP="006F25B5">
                            <w:pPr>
                              <w:jc w:val="center"/>
                              <w:rPr>
                                <w:rFonts w:ascii="Arial" w:hAnsi="Arial" w:cs="Arial"/>
                                <w:b/>
                                <w:sz w:val="14"/>
                                <w:szCs w:val="14"/>
                              </w:rPr>
                            </w:pPr>
                            <w:r w:rsidRPr="004813AC">
                              <w:rPr>
                                <w:rFonts w:ascii="Arial" w:hAnsi="Arial" w:cs="Arial"/>
                                <w:b/>
                                <w:sz w:val="14"/>
                                <w:szCs w:val="14"/>
                                <w:lang w:val="fr-FR"/>
                              </w:rPr>
                              <w:t>www.mass.gov/dph</w:t>
                            </w:r>
                          </w:p>
                          <w:p w:rsidR="006F25B5" w:rsidRPr="00FC6B42" w:rsidRDefault="006F25B5" w:rsidP="006F25B5">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8.7pt;margin-top:38.25pt;width:118.1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" stroked="f">
                <v:textbox>
                  <w:txbxContent>
                    <w:p w:rsidR="006F25B5" w:rsidRDefault="006F25B5" w:rsidP="006F25B5">
                      <w:pPr>
                        <w:pStyle w:val="Governor"/>
                        <w:spacing w:after="0"/>
                        <w:rPr>
                          <w:sz w:val="16"/>
                        </w:rPr>
                      </w:pPr>
                    </w:p>
                    <w:p w:rsidR="006F25B5" w:rsidRPr="003A7AFC" w:rsidRDefault="006F25B5" w:rsidP="006F25B5">
                      <w:pPr>
                        <w:pStyle w:val="Weld"/>
                      </w:pPr>
                      <w:r>
                        <w:t>MARYLOU SUDDERS</w:t>
                      </w:r>
                    </w:p>
                    <w:p w:rsidR="006F25B5" w:rsidRDefault="006F25B5" w:rsidP="006F25B5">
                      <w:pPr>
                        <w:pStyle w:val="Governor"/>
                      </w:pPr>
                      <w:r>
                        <w:t>Secretary</w:t>
                      </w:r>
                    </w:p>
                    <w:p w:rsidR="006F25B5" w:rsidRDefault="006F25B5" w:rsidP="006F25B5">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F25B5" w:rsidRDefault="006F25B5" w:rsidP="006F25B5">
                      <w:pPr>
                        <w:jc w:val="center"/>
                        <w:rPr>
                          <w:rFonts w:ascii="Arial" w:hAnsi="Arial" w:cs="Arial"/>
                          <w:b/>
                          <w:sz w:val="14"/>
                          <w:szCs w:val="14"/>
                        </w:rPr>
                      </w:pPr>
                      <w:r w:rsidRPr="004813AC">
                        <w:rPr>
                          <w:rFonts w:ascii="Arial" w:hAnsi="Arial" w:cs="Arial"/>
                          <w:b/>
                          <w:sz w:val="14"/>
                          <w:szCs w:val="14"/>
                        </w:rPr>
                        <w:t>Tel: 617-624-6000</w:t>
                      </w:r>
                    </w:p>
                    <w:p w:rsidR="006F25B5" w:rsidRPr="004F7D74" w:rsidRDefault="006F25B5" w:rsidP="006F25B5">
                      <w:pPr>
                        <w:jc w:val="center"/>
                        <w:rPr>
                          <w:rFonts w:ascii="Arial" w:hAnsi="Arial" w:cs="Arial"/>
                          <w:b/>
                          <w:sz w:val="14"/>
                          <w:szCs w:val="14"/>
                        </w:rPr>
                      </w:pPr>
                      <w:r w:rsidRPr="004813AC">
                        <w:rPr>
                          <w:rFonts w:ascii="Arial" w:hAnsi="Arial" w:cs="Arial"/>
                          <w:b/>
                          <w:sz w:val="14"/>
                          <w:szCs w:val="14"/>
                          <w:lang w:val="fr-FR"/>
                        </w:rPr>
                        <w:t>www.mass.gov/dph</w:t>
                      </w:r>
                    </w:p>
                    <w:p w:rsidR="006F25B5" w:rsidRPr="00FC6B42" w:rsidRDefault="006F25B5" w:rsidP="006F25B5">
                      <w:pPr>
                        <w:jc w:val="center"/>
                        <w:rPr>
                          <w:rFonts w:ascii="Arial Rounded MT Bold" w:hAnsi="Arial Rounded MT Bold"/>
                          <w:sz w:val="14"/>
                          <w:szCs w:val="14"/>
                        </w:rPr>
                      </w:pPr>
                    </w:p>
                  </w:txbxContent>
                </v:textbox>
              </v:shape>
            </w:pict>
          </mc:Fallback>
        </mc:AlternateContent>
      </w:r>
      <w:r w:rsidR="006F25B5" w:rsidRPr="001E0DA1">
        <w:rPr>
          <w:noProof/>
          <w:sz w:val="20"/>
        </w:rPr>
        <mc:AlternateContent>
          <mc:Choice Requires="wps">
            <w:drawing>
              <wp:anchor distT="0" distB="0" distL="114300" distR="114300" simplePos="0" relativeHeight="251659264" behindDoc="0" locked="0" layoutInCell="1" allowOverlap="1" wp14:anchorId="5D2B6612" wp14:editId="64F7BAE5">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25B5" w:rsidRDefault="006F25B5" w:rsidP="006F25B5">
                            <w:pPr>
                              <w:pStyle w:val="Governor"/>
                              <w:spacing w:after="0"/>
                              <w:rPr>
                                <w:sz w:val="16"/>
                              </w:rPr>
                            </w:pPr>
                          </w:p>
                          <w:p w:rsidR="006F25B5" w:rsidRDefault="006F25B5" w:rsidP="006F25B5">
                            <w:pPr>
                              <w:pStyle w:val="Governor"/>
                              <w:spacing w:after="0"/>
                              <w:rPr>
                                <w:sz w:val="16"/>
                              </w:rPr>
                            </w:pPr>
                            <w:r>
                              <w:rPr>
                                <w:sz w:val="16"/>
                              </w:rPr>
                              <w:t>CHARLES D. BAKER</w:t>
                            </w:r>
                          </w:p>
                          <w:p w:rsidR="006F25B5" w:rsidRDefault="006F25B5" w:rsidP="006F25B5">
                            <w:pPr>
                              <w:pStyle w:val="Governor"/>
                            </w:pPr>
                            <w:r>
                              <w:t>Governor</w:t>
                            </w:r>
                          </w:p>
                          <w:p w:rsidR="006F25B5" w:rsidRDefault="006F25B5" w:rsidP="006F25B5">
                            <w:pPr>
                              <w:pStyle w:val="Governor"/>
                              <w:spacing w:after="0"/>
                              <w:rPr>
                                <w:sz w:val="16"/>
                              </w:rPr>
                            </w:pPr>
                            <w:r>
                              <w:rPr>
                                <w:sz w:val="16"/>
                              </w:rPr>
                              <w:t>KARYN E. POLITO</w:t>
                            </w:r>
                          </w:p>
                          <w:p w:rsidR="006F25B5" w:rsidRDefault="006F25B5" w:rsidP="006F25B5">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oCfgIAAA8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" stroked="f">
                <v:textbox style="mso-fit-shape-to-text:t">
                  <w:txbxContent>
                    <w:p w:rsidR="006F25B5" w:rsidRDefault="006F25B5" w:rsidP="006F25B5">
                      <w:pPr>
                        <w:pStyle w:val="Governor"/>
                        <w:spacing w:after="0"/>
                        <w:rPr>
                          <w:sz w:val="16"/>
                        </w:rPr>
                      </w:pPr>
                    </w:p>
                    <w:p w:rsidR="006F25B5" w:rsidRDefault="006F25B5" w:rsidP="006F25B5">
                      <w:pPr>
                        <w:pStyle w:val="Governor"/>
                        <w:spacing w:after="0"/>
                        <w:rPr>
                          <w:sz w:val="16"/>
                        </w:rPr>
                      </w:pPr>
                      <w:r>
                        <w:rPr>
                          <w:sz w:val="16"/>
                        </w:rPr>
                        <w:t>CHARLES D. BAKER</w:t>
                      </w:r>
                    </w:p>
                    <w:p w:rsidR="006F25B5" w:rsidRDefault="006F25B5" w:rsidP="006F25B5">
                      <w:pPr>
                        <w:pStyle w:val="Governor"/>
                      </w:pPr>
                      <w:r>
                        <w:t>Governor</w:t>
                      </w:r>
                    </w:p>
                    <w:p w:rsidR="006F25B5" w:rsidRDefault="006F25B5" w:rsidP="006F25B5">
                      <w:pPr>
                        <w:pStyle w:val="Governor"/>
                        <w:spacing w:after="0"/>
                        <w:rPr>
                          <w:sz w:val="16"/>
                        </w:rPr>
                      </w:pPr>
                      <w:r>
                        <w:rPr>
                          <w:sz w:val="16"/>
                        </w:rPr>
                        <w:t>KARYN E. POLITO</w:t>
                      </w:r>
                    </w:p>
                    <w:p w:rsidR="006F25B5" w:rsidRDefault="006F25B5" w:rsidP="006F25B5">
                      <w:pPr>
                        <w:pStyle w:val="Governor"/>
                      </w:pPr>
                      <w:r>
                        <w:t>Lieutenant Governor</w:t>
                      </w:r>
                    </w:p>
                  </w:txbxContent>
                </v:textbox>
              </v:shape>
            </w:pict>
          </mc:Fallback>
        </mc:AlternateContent>
      </w:r>
    </w:p>
    <w:p w:rsidR="006F25B5" w:rsidRPr="001E0DA1" w:rsidRDefault="006F25B5" w:rsidP="006F25B5">
      <w:pPr>
        <w:rPr>
          <w:sz w:val="20"/>
        </w:rPr>
      </w:pPr>
    </w:p>
    <w:p w:rsidR="006F25B5" w:rsidRPr="001E0DA1" w:rsidRDefault="006F25B5" w:rsidP="006F25B5">
      <w:pPr>
        <w:rPr>
          <w:sz w:val="20"/>
        </w:rPr>
      </w:pPr>
    </w:p>
    <w:p w:rsidR="006F25B5" w:rsidRPr="001E0DA1" w:rsidRDefault="006F25B5" w:rsidP="006F25B5">
      <w:pPr>
        <w:rPr>
          <w:sz w:val="20"/>
        </w:rPr>
      </w:pPr>
    </w:p>
    <w:p w:rsidR="006F25B5" w:rsidRPr="00687E68" w:rsidRDefault="006F25B5" w:rsidP="006F25B5">
      <w:pPr>
        <w:pStyle w:val="Default"/>
        <w:jc w:val="center"/>
        <w:rPr>
          <w:rFonts w:ascii="Times New Roman" w:hAnsi="Times New Roman" w:cs="Times New Roman"/>
          <w:b/>
          <w:bCs/>
        </w:rPr>
      </w:pPr>
      <w:r w:rsidRPr="00687E68">
        <w:rPr>
          <w:rFonts w:ascii="Times New Roman" w:hAnsi="Times New Roman" w:cs="Times New Roman"/>
          <w:b/>
          <w:bCs/>
        </w:rPr>
        <w:t>Massachusetts Department of Public Health</w:t>
      </w:r>
    </w:p>
    <w:p w:rsidR="006F25B5" w:rsidRPr="00687E68" w:rsidRDefault="006F25B5" w:rsidP="006F25B5">
      <w:pPr>
        <w:pStyle w:val="Default"/>
        <w:jc w:val="center"/>
        <w:rPr>
          <w:rFonts w:ascii="Times New Roman" w:hAnsi="Times New Roman" w:cs="Times New Roman"/>
          <w:b/>
          <w:bCs/>
        </w:rPr>
      </w:pPr>
      <w:r w:rsidRPr="00687E68">
        <w:rPr>
          <w:rFonts w:ascii="Times New Roman" w:hAnsi="Times New Roman" w:cs="Times New Roman"/>
          <w:b/>
          <w:bCs/>
        </w:rPr>
        <w:t xml:space="preserve">Minutes of the </w:t>
      </w:r>
      <w:r>
        <w:rPr>
          <w:rFonts w:ascii="Times New Roman" w:hAnsi="Times New Roman" w:cs="Times New Roman"/>
          <w:b/>
          <w:bCs/>
        </w:rPr>
        <w:t>Trauma Systems Committee</w:t>
      </w:r>
    </w:p>
    <w:p w:rsidR="006F25B5" w:rsidRDefault="006F25B5" w:rsidP="006F25B5">
      <w:pPr>
        <w:pStyle w:val="Default"/>
        <w:jc w:val="center"/>
        <w:rPr>
          <w:rFonts w:ascii="Times New Roman" w:hAnsi="Times New Roman" w:cs="Times New Roman"/>
          <w:b/>
          <w:bCs/>
        </w:rPr>
      </w:pPr>
      <w:r w:rsidRPr="00687E68">
        <w:rPr>
          <w:rFonts w:ascii="Times New Roman" w:hAnsi="Times New Roman" w:cs="Times New Roman"/>
          <w:b/>
          <w:bCs/>
        </w:rPr>
        <w:t xml:space="preserve">Meeting of </w:t>
      </w:r>
      <w:r>
        <w:rPr>
          <w:rFonts w:ascii="Times New Roman" w:hAnsi="Times New Roman" w:cs="Times New Roman"/>
          <w:b/>
          <w:bCs/>
        </w:rPr>
        <w:t xml:space="preserve">Wednesday, </w:t>
      </w:r>
      <w:r w:rsidR="00022F74">
        <w:rPr>
          <w:rFonts w:ascii="Times New Roman" w:hAnsi="Times New Roman" w:cs="Times New Roman"/>
          <w:b/>
          <w:bCs/>
        </w:rPr>
        <w:t>August 29th</w:t>
      </w:r>
      <w:r>
        <w:rPr>
          <w:rFonts w:ascii="Times New Roman" w:hAnsi="Times New Roman" w:cs="Times New Roman"/>
          <w:b/>
          <w:bCs/>
        </w:rPr>
        <w:t>, 2018</w:t>
      </w:r>
    </w:p>
    <w:p w:rsidR="006F25B5" w:rsidRPr="00FB0499" w:rsidRDefault="006F25B5" w:rsidP="006F25B5">
      <w:pPr>
        <w:pStyle w:val="Default"/>
        <w:jc w:val="center"/>
        <w:rPr>
          <w:rFonts w:ascii="Times New Roman" w:hAnsi="Times New Roman" w:cs="Times New Roman"/>
        </w:rPr>
      </w:pPr>
      <w:r>
        <w:rPr>
          <w:rFonts w:ascii="Times New Roman" w:hAnsi="Times New Roman" w:cs="Times New Roman"/>
        </w:rPr>
        <w:t xml:space="preserve">Massachusetts Emergency Management Agency, </w:t>
      </w:r>
      <w:r w:rsidRPr="00FB0499">
        <w:rPr>
          <w:rFonts w:ascii="Times New Roman" w:hAnsi="Times New Roman" w:cs="Times New Roman"/>
        </w:rPr>
        <w:t>400 Worcester Rd</w:t>
      </w:r>
    </w:p>
    <w:p w:rsidR="006F25B5" w:rsidRPr="00687E68" w:rsidRDefault="006F25B5" w:rsidP="006F25B5">
      <w:pPr>
        <w:pStyle w:val="Default"/>
        <w:jc w:val="center"/>
        <w:rPr>
          <w:rFonts w:ascii="Times New Roman" w:hAnsi="Times New Roman" w:cs="Times New Roman"/>
        </w:rPr>
      </w:pPr>
      <w:r w:rsidRPr="00FB0499">
        <w:rPr>
          <w:rFonts w:ascii="Times New Roman" w:hAnsi="Times New Roman" w:cs="Times New Roman"/>
        </w:rPr>
        <w:t>Framingham, MA</w:t>
      </w:r>
    </w:p>
    <w:p w:rsidR="006F25B5" w:rsidRPr="00687E68" w:rsidRDefault="00F520D1" w:rsidP="006F25B5">
      <w:r>
        <w:rPr>
          <w:rFonts w:eastAsia="MS Mincho"/>
          <w:b/>
          <w:lang w:eastAsia="ja-JP"/>
        </w:rPr>
        <w:pict>
          <v:rect id="_x0000_i1025" style="width:0;height:1.5pt" o:hralign="center" o:hrstd="t" o:hr="t" fillcolor="#a0a0a0" stroked="f"/>
        </w:pict>
      </w:r>
    </w:p>
    <w:p w:rsidR="006F25B5" w:rsidRPr="00687E68" w:rsidRDefault="006F25B5" w:rsidP="006F25B5">
      <w:pPr>
        <w:rPr>
          <w:rFonts w:eastAsia="MS Mincho"/>
          <w:i/>
          <w:lang w:eastAsia="ja-JP"/>
        </w:rPr>
      </w:pPr>
      <w:r w:rsidRPr="00687E68">
        <w:rPr>
          <w:rFonts w:eastAsia="MS Mincho"/>
          <w:b/>
          <w:lang w:eastAsia="ja-JP"/>
        </w:rPr>
        <w:t>Date of Meeting:</w:t>
      </w:r>
      <w:r w:rsidRPr="00687E68">
        <w:rPr>
          <w:rFonts w:eastAsia="MS Mincho"/>
          <w:lang w:eastAsia="ja-JP"/>
        </w:rPr>
        <w:tab/>
      </w:r>
      <w:r w:rsidRPr="00687E68">
        <w:rPr>
          <w:rFonts w:eastAsia="MS Mincho"/>
          <w:lang w:eastAsia="ja-JP"/>
        </w:rPr>
        <w:tab/>
      </w:r>
      <w:r>
        <w:rPr>
          <w:b/>
        </w:rPr>
        <w:t xml:space="preserve">Wednesday, </w:t>
      </w:r>
      <w:r w:rsidR="00022F74">
        <w:rPr>
          <w:b/>
        </w:rPr>
        <w:t>August 29</w:t>
      </w:r>
      <w:r>
        <w:rPr>
          <w:b/>
        </w:rPr>
        <w:t>, 2018</w:t>
      </w:r>
    </w:p>
    <w:p w:rsidR="006F25B5" w:rsidRPr="00687E68" w:rsidRDefault="006F25B5" w:rsidP="006F25B5">
      <w:pPr>
        <w:rPr>
          <w:rFonts w:eastAsia="MS Mincho"/>
          <w:lang w:eastAsia="ja-JP"/>
        </w:rPr>
      </w:pPr>
      <w:r w:rsidRPr="00687E68">
        <w:rPr>
          <w:rFonts w:eastAsia="MS Mincho"/>
          <w:b/>
          <w:lang w:eastAsia="ja-JP"/>
        </w:rPr>
        <w:t>Beginning Time:</w:t>
      </w:r>
      <w:r w:rsidRPr="00687E68">
        <w:rPr>
          <w:rFonts w:eastAsia="MS Mincho"/>
          <w:lang w:eastAsia="ja-JP"/>
        </w:rPr>
        <w:tab/>
      </w:r>
      <w:r w:rsidRPr="00687E68">
        <w:rPr>
          <w:rFonts w:eastAsia="MS Mincho"/>
          <w:lang w:eastAsia="ja-JP"/>
        </w:rPr>
        <w:tab/>
      </w:r>
      <w:r>
        <w:rPr>
          <w:rFonts w:eastAsia="MS Mincho"/>
          <w:lang w:eastAsia="ja-JP"/>
        </w:rPr>
        <w:t>10:03</w:t>
      </w:r>
      <w:r w:rsidRPr="00687E68">
        <w:rPr>
          <w:rFonts w:eastAsia="MS Mincho"/>
          <w:lang w:eastAsia="ja-JP"/>
        </w:rPr>
        <w:t xml:space="preserve"> AM</w:t>
      </w:r>
    </w:p>
    <w:p w:rsidR="006F25B5" w:rsidRPr="00687E68" w:rsidRDefault="006F25B5" w:rsidP="006F25B5">
      <w:pPr>
        <w:rPr>
          <w:rFonts w:eastAsia="MS Mincho"/>
          <w:lang w:eastAsia="ja-JP"/>
        </w:rPr>
      </w:pPr>
      <w:r w:rsidRPr="00687E68">
        <w:rPr>
          <w:rFonts w:eastAsia="MS Mincho"/>
          <w:b/>
          <w:lang w:eastAsia="ja-JP"/>
        </w:rPr>
        <w:t>Ending Time:</w:t>
      </w:r>
      <w:r w:rsidRPr="00687E68">
        <w:rPr>
          <w:rFonts w:eastAsia="MS Mincho"/>
          <w:lang w:eastAsia="ja-JP"/>
        </w:rPr>
        <w:tab/>
      </w:r>
      <w:r w:rsidRPr="00687E68">
        <w:rPr>
          <w:rFonts w:eastAsia="MS Mincho"/>
          <w:lang w:eastAsia="ja-JP"/>
        </w:rPr>
        <w:tab/>
      </w:r>
      <w:r w:rsidRPr="00687E68">
        <w:rPr>
          <w:rFonts w:eastAsia="MS Mincho"/>
          <w:lang w:eastAsia="ja-JP"/>
        </w:rPr>
        <w:tab/>
      </w:r>
      <w:r w:rsidR="002300F4" w:rsidRPr="00B57DD8">
        <w:rPr>
          <w:rFonts w:eastAsia="MS Mincho"/>
          <w:lang w:eastAsia="ja-JP"/>
        </w:rPr>
        <w:t>11:26</w:t>
      </w:r>
      <w:r w:rsidRPr="00B57DD8">
        <w:rPr>
          <w:rFonts w:eastAsia="MS Mincho"/>
          <w:lang w:eastAsia="ja-JP"/>
        </w:rPr>
        <w:t xml:space="preserve"> AM</w:t>
      </w:r>
    </w:p>
    <w:p w:rsidR="006F25B5" w:rsidRPr="00687E68" w:rsidRDefault="006F25B5" w:rsidP="006F25B5">
      <w:pPr>
        <w:rPr>
          <w:rFonts w:eastAsia="MS Mincho"/>
          <w:b/>
          <w:lang w:eastAsia="ja-JP"/>
        </w:rPr>
      </w:pPr>
    </w:p>
    <w:p w:rsidR="006F25B5" w:rsidRDefault="006F25B5" w:rsidP="00B0448C">
      <w:pPr>
        <w:pBdr>
          <w:bottom w:val="single" w:sz="12" w:space="0" w:color="auto"/>
        </w:pBdr>
        <w:jc w:val="both"/>
      </w:pPr>
      <w:r>
        <w:rPr>
          <w:rFonts w:eastAsia="MS Mincho"/>
          <w:b/>
          <w:lang w:eastAsia="ja-JP"/>
        </w:rPr>
        <w:t>Committee</w:t>
      </w:r>
      <w:r w:rsidRPr="00687E68">
        <w:rPr>
          <w:rFonts w:eastAsia="MS Mincho"/>
          <w:b/>
          <w:lang w:eastAsia="ja-JP"/>
        </w:rPr>
        <w:t xml:space="preserve"> Members Present: </w:t>
      </w:r>
      <w:r w:rsidRPr="00B0448C">
        <w:t xml:space="preserve">The following (15) appointed members of the Trauma Systems Committee attended on May 23, 2018, establishing the required simple majority quorum (9) pursuant to Massachusetts Open Meeting Law (OML): DPH Assistant Commissioner and Interim Bureau of Health Care Safety and Quality Director Dr. Elizabeth Chen (Chair); Dr. Reginald </w:t>
      </w:r>
      <w:proofErr w:type="spellStart"/>
      <w:r w:rsidRPr="00B0448C">
        <w:t>Alouidor</w:t>
      </w:r>
      <w:proofErr w:type="spellEnd"/>
      <w:r w:rsidRPr="00B0448C">
        <w:t xml:space="preserve">, Denise Buckley; Sara Burgess; Todd </w:t>
      </w:r>
      <w:proofErr w:type="spellStart"/>
      <w:r w:rsidRPr="00B0448C">
        <w:t>Correia</w:t>
      </w:r>
      <w:proofErr w:type="spellEnd"/>
      <w:r w:rsidRPr="00B0448C">
        <w:t xml:space="preserve">; </w:t>
      </w:r>
      <w:r w:rsidR="00B0448C">
        <w:t xml:space="preserve">Erin Daley, </w:t>
      </w:r>
      <w:r w:rsidRPr="00B0448C">
        <w:t xml:space="preserve">Dr. Jonathan Drake; </w:t>
      </w:r>
      <w:r w:rsidR="00B0448C">
        <w:t xml:space="preserve">Brendan Hayden, </w:t>
      </w:r>
      <w:r w:rsidRPr="00B0448C">
        <w:t xml:space="preserve">Dr. Peter Masiakos; Dr. Timothy </w:t>
      </w:r>
      <w:proofErr w:type="spellStart"/>
      <w:r w:rsidRPr="00B0448C">
        <w:t>Emhoff</w:t>
      </w:r>
      <w:proofErr w:type="spellEnd"/>
      <w:r w:rsidRPr="00B0448C">
        <w:t xml:space="preserve">; Lisa McNamara; </w:t>
      </w:r>
      <w:r w:rsidR="00B57DD8">
        <w:t xml:space="preserve">Lynne Rivard; </w:t>
      </w:r>
      <w:r w:rsidRPr="00B0448C">
        <w:t>Dr. Michael Murphy; Dr. Brian Patel; and Lorraine Willett.</w:t>
      </w:r>
    </w:p>
    <w:p w:rsidR="006F25B5" w:rsidRDefault="006F25B5" w:rsidP="006F25B5">
      <w:pPr>
        <w:jc w:val="both"/>
      </w:pPr>
    </w:p>
    <w:p w:rsidR="006F25B5" w:rsidRPr="00687E68" w:rsidRDefault="006F25B5" w:rsidP="006F25B5">
      <w:pPr>
        <w:jc w:val="both"/>
      </w:pPr>
    </w:p>
    <w:p w:rsidR="006F25B5" w:rsidRPr="009C7BC3" w:rsidRDefault="006F25B5" w:rsidP="006F25B5">
      <w:pPr>
        <w:pStyle w:val="ListParagraph"/>
        <w:numPr>
          <w:ilvl w:val="0"/>
          <w:numId w:val="2"/>
        </w:numPr>
        <w:spacing w:after="0" w:line="240" w:lineRule="auto"/>
        <w:textAlignment w:val="baseline"/>
        <w:rPr>
          <w:rFonts w:ascii="Arial" w:eastAsia="Times New Roman" w:hAnsi="Arial" w:cs="Arial"/>
          <w:b/>
          <w:color w:val="000000"/>
          <w:sz w:val="24"/>
          <w:szCs w:val="24"/>
        </w:rPr>
      </w:pPr>
      <w:r w:rsidRPr="009C7BC3">
        <w:rPr>
          <w:rFonts w:ascii="Arial" w:eastAsia="Times New Roman" w:hAnsi="Arial" w:cs="Arial"/>
          <w:b/>
          <w:color w:val="000000"/>
          <w:sz w:val="24"/>
          <w:szCs w:val="24"/>
        </w:rPr>
        <w:t>Routine Items</w:t>
      </w:r>
    </w:p>
    <w:p w:rsidR="006F25B5" w:rsidRPr="009C7BC3" w:rsidRDefault="006F25B5" w:rsidP="006F25B5">
      <w:pPr>
        <w:textAlignment w:val="baseline"/>
        <w:rPr>
          <w:rFonts w:ascii="Arial" w:eastAsia="Times New Roman" w:hAnsi="Arial" w:cs="Arial"/>
          <w:color w:val="000000"/>
        </w:rPr>
      </w:pPr>
      <w:bookmarkStart w:id="0" w:name="_GoBack"/>
      <w:bookmarkEnd w:id="0"/>
    </w:p>
    <w:p w:rsidR="006F25B5" w:rsidRDefault="006F25B5" w:rsidP="006F25B5">
      <w:pPr>
        <w:textAlignment w:val="baseline"/>
        <w:rPr>
          <w:rFonts w:ascii="Arial" w:eastAsia="Times New Roman" w:hAnsi="Arial" w:cs="Arial"/>
          <w:color w:val="000000"/>
        </w:rPr>
      </w:pPr>
      <w:r w:rsidRPr="009C7BC3">
        <w:rPr>
          <w:rFonts w:ascii="Arial" w:eastAsia="Times New Roman" w:hAnsi="Arial" w:cs="Arial"/>
          <w:color w:val="000000"/>
        </w:rPr>
        <w:t xml:space="preserve">Dr. Chen called the meeting to order at 10:01AM and </w:t>
      </w:r>
      <w:r>
        <w:rPr>
          <w:rFonts w:ascii="Arial" w:eastAsia="Times New Roman" w:hAnsi="Arial" w:cs="Arial"/>
          <w:color w:val="000000"/>
        </w:rPr>
        <w:t>thanked everyone for coming</w:t>
      </w:r>
      <w:r w:rsidRPr="009C7BC3">
        <w:rPr>
          <w:rFonts w:ascii="Arial" w:eastAsia="Times New Roman" w:hAnsi="Arial" w:cs="Arial"/>
          <w:color w:val="000000"/>
        </w:rPr>
        <w:t xml:space="preserve">. Dr. Chen </w:t>
      </w:r>
      <w:r>
        <w:rPr>
          <w:rFonts w:ascii="Arial" w:eastAsia="Times New Roman" w:hAnsi="Arial" w:cs="Arial"/>
          <w:color w:val="000000"/>
        </w:rPr>
        <w:t xml:space="preserve">asked if anyone else was recording the meeting, there was no one recording.  Dr. Chen reminded the members of the open meeting law, and confirmed quorum.  </w:t>
      </w:r>
    </w:p>
    <w:p w:rsidR="006F25B5" w:rsidRDefault="006F25B5" w:rsidP="006F25B5">
      <w:pPr>
        <w:textAlignment w:val="baseline"/>
        <w:rPr>
          <w:rFonts w:ascii="Arial" w:eastAsia="Times New Roman" w:hAnsi="Arial" w:cs="Arial"/>
          <w:color w:val="000000"/>
        </w:rPr>
      </w:pPr>
    </w:p>
    <w:p w:rsidR="006F25B5" w:rsidRDefault="006F25B5" w:rsidP="006F25B5">
      <w:pPr>
        <w:textAlignment w:val="baseline"/>
        <w:rPr>
          <w:rFonts w:ascii="Arial" w:eastAsia="Times New Roman" w:hAnsi="Arial" w:cs="Arial"/>
          <w:color w:val="000000"/>
        </w:rPr>
      </w:pPr>
      <w:r>
        <w:rPr>
          <w:rFonts w:ascii="Arial" w:eastAsia="Times New Roman" w:hAnsi="Arial" w:cs="Arial"/>
          <w:color w:val="000000"/>
        </w:rPr>
        <w:t xml:space="preserve">Dr. Chen introduced Erin Daley who will be replacing Joan </w:t>
      </w:r>
      <w:proofErr w:type="spellStart"/>
      <w:r>
        <w:rPr>
          <w:rFonts w:ascii="Arial" w:eastAsia="Times New Roman" w:hAnsi="Arial" w:cs="Arial"/>
          <w:color w:val="000000"/>
        </w:rPr>
        <w:t>d’Ambrosia</w:t>
      </w:r>
      <w:proofErr w:type="spellEnd"/>
      <w:r>
        <w:rPr>
          <w:rFonts w:ascii="Arial" w:eastAsia="Times New Roman" w:hAnsi="Arial" w:cs="Arial"/>
          <w:color w:val="000000"/>
        </w:rPr>
        <w:t xml:space="preserve"> on the board and thanked her for joining the Trauma Committee.  </w:t>
      </w:r>
    </w:p>
    <w:p w:rsidR="00665997" w:rsidRDefault="00665997" w:rsidP="006F25B5">
      <w:pPr>
        <w:textAlignment w:val="baseline"/>
        <w:rPr>
          <w:rFonts w:ascii="Arial" w:eastAsia="Times New Roman" w:hAnsi="Arial" w:cs="Arial"/>
          <w:color w:val="000000"/>
        </w:rPr>
      </w:pPr>
    </w:p>
    <w:p w:rsidR="00B57B56" w:rsidRDefault="00665997" w:rsidP="00B57B56">
      <w:pPr>
        <w:textAlignment w:val="baseline"/>
        <w:rPr>
          <w:rFonts w:ascii="Arial" w:eastAsia="Times New Roman" w:hAnsi="Arial" w:cs="Arial"/>
          <w:color w:val="000000"/>
        </w:rPr>
      </w:pPr>
      <w:r>
        <w:rPr>
          <w:rFonts w:ascii="Arial" w:eastAsia="Times New Roman" w:hAnsi="Arial" w:cs="Arial"/>
          <w:color w:val="000000"/>
        </w:rPr>
        <w:t>Dr. Chen asked if there are changes to the minutes from May 23</w:t>
      </w:r>
      <w:r w:rsidRPr="00665997">
        <w:rPr>
          <w:rFonts w:ascii="Arial" w:eastAsia="Times New Roman" w:hAnsi="Arial" w:cs="Arial"/>
          <w:color w:val="000000"/>
          <w:vertAlign w:val="superscript"/>
        </w:rPr>
        <w:t>rd</w:t>
      </w:r>
      <w:r w:rsidR="00775688">
        <w:rPr>
          <w:rFonts w:ascii="Arial" w:eastAsia="Times New Roman" w:hAnsi="Arial" w:cs="Arial"/>
          <w:color w:val="000000"/>
        </w:rPr>
        <w:t xml:space="preserve">. </w:t>
      </w:r>
      <w:r>
        <w:rPr>
          <w:rFonts w:ascii="Arial" w:eastAsia="Times New Roman" w:hAnsi="Arial" w:cs="Arial"/>
          <w:color w:val="000000"/>
        </w:rPr>
        <w:t xml:space="preserve"> Dr. </w:t>
      </w:r>
      <w:proofErr w:type="spellStart"/>
      <w:r>
        <w:rPr>
          <w:rFonts w:ascii="Arial" w:eastAsia="Times New Roman" w:hAnsi="Arial" w:cs="Arial"/>
          <w:color w:val="000000"/>
        </w:rPr>
        <w:t>Emhoff</w:t>
      </w:r>
      <w:proofErr w:type="spellEnd"/>
      <w:r>
        <w:rPr>
          <w:rFonts w:ascii="Arial" w:eastAsia="Times New Roman" w:hAnsi="Arial" w:cs="Arial"/>
          <w:color w:val="000000"/>
        </w:rPr>
        <w:t xml:space="preserve"> stated that he had a few changes.  </w:t>
      </w:r>
      <w:r w:rsidR="00602887">
        <w:rPr>
          <w:rFonts w:ascii="Arial" w:eastAsia="Times New Roman" w:hAnsi="Arial" w:cs="Arial"/>
          <w:color w:val="000000"/>
        </w:rPr>
        <w:t xml:space="preserve">Dr. </w:t>
      </w:r>
      <w:proofErr w:type="spellStart"/>
      <w:r w:rsidR="00602887">
        <w:rPr>
          <w:rFonts w:ascii="Arial" w:eastAsia="Times New Roman" w:hAnsi="Arial" w:cs="Arial"/>
          <w:color w:val="000000"/>
        </w:rPr>
        <w:t>Emhoff</w:t>
      </w:r>
      <w:proofErr w:type="spellEnd"/>
      <w:r w:rsidR="00602887">
        <w:rPr>
          <w:rFonts w:ascii="Arial" w:eastAsia="Times New Roman" w:hAnsi="Arial" w:cs="Arial"/>
          <w:color w:val="000000"/>
        </w:rPr>
        <w:t xml:space="preserve"> suggested that we revise the minutes to state that hospitals using all three vendors have successfully uploaded data but others are still having difficulty. </w:t>
      </w:r>
      <w:r w:rsidR="00775688">
        <w:rPr>
          <w:rFonts w:ascii="Arial" w:eastAsia="Times New Roman" w:hAnsi="Arial" w:cs="Arial"/>
          <w:color w:val="000000"/>
        </w:rPr>
        <w:t xml:space="preserve"> He also expressed that there should be a mention about a letter that was sent out to Trauma Centers that the committee found unacceptable.</w:t>
      </w:r>
      <w:r w:rsidR="00602887">
        <w:rPr>
          <w:rFonts w:ascii="Arial" w:eastAsia="Times New Roman" w:hAnsi="Arial" w:cs="Arial"/>
          <w:color w:val="000000"/>
        </w:rPr>
        <w:t xml:space="preserve"> </w:t>
      </w:r>
      <w:r w:rsidR="00B57B56">
        <w:rPr>
          <w:rFonts w:ascii="Arial" w:eastAsia="Times New Roman" w:hAnsi="Arial" w:cs="Arial"/>
          <w:color w:val="000000"/>
        </w:rPr>
        <w:t xml:space="preserve">After discussion, Dr. Chen informed the members that the Department will review the changes suggested and the vote on the minutes will take place in November. </w:t>
      </w:r>
    </w:p>
    <w:p w:rsidR="00B57B56" w:rsidRDefault="00B57B56" w:rsidP="00B57B56">
      <w:pPr>
        <w:textAlignment w:val="baseline"/>
        <w:rPr>
          <w:rFonts w:ascii="Arial" w:eastAsia="Times New Roman" w:hAnsi="Arial" w:cs="Arial"/>
          <w:color w:val="000000"/>
        </w:rPr>
      </w:pPr>
    </w:p>
    <w:p w:rsidR="00B57B56" w:rsidRDefault="00B57B56" w:rsidP="00B57B56">
      <w:pPr>
        <w:textAlignment w:val="baseline"/>
        <w:rPr>
          <w:rFonts w:ascii="Arial" w:eastAsia="Times New Roman" w:hAnsi="Arial" w:cs="Arial"/>
          <w:color w:val="000000"/>
        </w:rPr>
      </w:pPr>
      <w:r>
        <w:rPr>
          <w:rFonts w:ascii="Arial" w:eastAsia="Times New Roman" w:hAnsi="Arial" w:cs="Arial"/>
          <w:color w:val="000000"/>
        </w:rPr>
        <w:t xml:space="preserve">Dr. Chen then moved on to a Department update and updated the Committee with the work of MIH.  Dr. </w:t>
      </w:r>
      <w:proofErr w:type="spellStart"/>
      <w:r>
        <w:rPr>
          <w:rFonts w:ascii="Arial" w:eastAsia="Times New Roman" w:hAnsi="Arial" w:cs="Arial"/>
          <w:color w:val="000000"/>
        </w:rPr>
        <w:t>Emhoff</w:t>
      </w:r>
      <w:proofErr w:type="spellEnd"/>
      <w:r>
        <w:rPr>
          <w:rFonts w:ascii="Arial" w:eastAsia="Times New Roman" w:hAnsi="Arial" w:cs="Arial"/>
          <w:color w:val="000000"/>
        </w:rPr>
        <w:t xml:space="preserve"> asked how this is relevant to trauma.  Dr. Chen informed Dr. </w:t>
      </w:r>
      <w:proofErr w:type="spellStart"/>
      <w:r>
        <w:rPr>
          <w:rFonts w:ascii="Arial" w:eastAsia="Times New Roman" w:hAnsi="Arial" w:cs="Arial"/>
          <w:color w:val="000000"/>
        </w:rPr>
        <w:t>Emhoff</w:t>
      </w:r>
      <w:proofErr w:type="spellEnd"/>
      <w:r>
        <w:rPr>
          <w:rFonts w:ascii="Arial" w:eastAsia="Times New Roman" w:hAnsi="Arial" w:cs="Arial"/>
          <w:color w:val="000000"/>
        </w:rPr>
        <w:t xml:space="preserve"> that it is a department update and it is a relevant update to many who are in the room as the program is </w:t>
      </w:r>
      <w:r w:rsidR="00A66B28">
        <w:rPr>
          <w:rFonts w:ascii="Arial" w:eastAsia="Times New Roman" w:hAnsi="Arial" w:cs="Arial"/>
          <w:color w:val="000000"/>
        </w:rPr>
        <w:t xml:space="preserve">crucial for trauma prevention and involves the EMS and Hospital community.  </w:t>
      </w:r>
    </w:p>
    <w:p w:rsidR="00A66B28" w:rsidRDefault="00A66B28" w:rsidP="00B57B56">
      <w:pPr>
        <w:textAlignment w:val="baseline"/>
        <w:rPr>
          <w:rFonts w:ascii="Arial" w:eastAsia="Times New Roman" w:hAnsi="Arial" w:cs="Arial"/>
          <w:color w:val="000000"/>
        </w:rPr>
      </w:pPr>
    </w:p>
    <w:p w:rsidR="00A66B28" w:rsidRDefault="00A66B28" w:rsidP="00B57B56">
      <w:pPr>
        <w:textAlignment w:val="baseline"/>
        <w:rPr>
          <w:rFonts w:ascii="Arial" w:eastAsia="Times New Roman" w:hAnsi="Arial" w:cs="Arial"/>
          <w:color w:val="000000"/>
        </w:rPr>
      </w:pPr>
      <w:r>
        <w:rPr>
          <w:rFonts w:ascii="Arial" w:eastAsia="Times New Roman" w:hAnsi="Arial" w:cs="Arial"/>
          <w:color w:val="000000"/>
        </w:rPr>
        <w:t xml:space="preserve">Dr. Chen then turned the meeting over to the Kerin Milesky, the director of the Office of Preparedness and Emergency Management.  Ms. Milesky presented her slides on the role DPH plays in Emergency Management.  </w:t>
      </w:r>
    </w:p>
    <w:p w:rsidR="00B57B56" w:rsidRDefault="00B57B56" w:rsidP="00B57B56">
      <w:pPr>
        <w:textAlignment w:val="baseline"/>
        <w:rPr>
          <w:rFonts w:ascii="Arial" w:eastAsia="Times New Roman" w:hAnsi="Arial" w:cs="Arial"/>
          <w:color w:val="000000"/>
        </w:rPr>
      </w:pPr>
    </w:p>
    <w:p w:rsidR="00B57B56" w:rsidRDefault="00A66B28" w:rsidP="00B57B56">
      <w:pPr>
        <w:textAlignment w:val="baseline"/>
        <w:rPr>
          <w:rFonts w:ascii="Arial" w:eastAsia="Times New Roman" w:hAnsi="Arial" w:cs="Arial"/>
          <w:color w:val="000000"/>
        </w:rPr>
      </w:pPr>
      <w:r>
        <w:rPr>
          <w:rFonts w:ascii="Arial" w:eastAsia="Times New Roman" w:hAnsi="Arial" w:cs="Arial"/>
          <w:color w:val="000000"/>
        </w:rPr>
        <w:t xml:space="preserve">Dr. Chen thanked Ms. Milesky for her presentation and turned the meeting over to an update on the subcommittee.  Dr. Chen reviewed the history of the subcommittee, stating that in May, the Trauma Committee voted to create a Data subcommittee under a proposal presented by Dr. Masiakos and chaired by Dr. Millham.  Dr. Chen then asked Dr. Masiakos to provide an update on the subcommittee.  </w:t>
      </w:r>
    </w:p>
    <w:p w:rsidR="00A66B28" w:rsidRDefault="00A66B28" w:rsidP="00B57B56">
      <w:pPr>
        <w:textAlignment w:val="baseline"/>
        <w:rPr>
          <w:rFonts w:ascii="Arial" w:eastAsia="Times New Roman" w:hAnsi="Arial" w:cs="Arial"/>
          <w:color w:val="000000"/>
        </w:rPr>
      </w:pPr>
    </w:p>
    <w:p w:rsidR="00A66B28" w:rsidRDefault="00A66B28" w:rsidP="00B57B56">
      <w:pPr>
        <w:textAlignment w:val="baseline"/>
        <w:rPr>
          <w:rFonts w:ascii="Arial" w:eastAsia="Times New Roman" w:hAnsi="Arial" w:cs="Arial"/>
          <w:color w:val="000000"/>
        </w:rPr>
      </w:pPr>
      <w:r>
        <w:rPr>
          <w:rFonts w:ascii="Arial" w:eastAsia="Times New Roman" w:hAnsi="Arial" w:cs="Arial"/>
          <w:color w:val="000000"/>
        </w:rPr>
        <w:t xml:space="preserve">Dr. Masiakos stated that the group had a spirited discussion at the last meeting about the need to operationalize the trauma registry.  He requested that Dr. Millham outline the organization of that group.  </w:t>
      </w:r>
    </w:p>
    <w:p w:rsidR="00A66B28" w:rsidRDefault="00A66B28" w:rsidP="00B57B56">
      <w:pPr>
        <w:textAlignment w:val="baseline"/>
        <w:rPr>
          <w:rFonts w:ascii="Arial" w:eastAsia="Times New Roman" w:hAnsi="Arial" w:cs="Arial"/>
          <w:color w:val="000000"/>
        </w:rPr>
      </w:pPr>
    </w:p>
    <w:p w:rsidR="00A66B28" w:rsidRPr="00B57B56" w:rsidRDefault="00A66B28" w:rsidP="00B57B56">
      <w:pPr>
        <w:textAlignment w:val="baseline"/>
        <w:rPr>
          <w:rFonts w:ascii="Arial" w:eastAsia="Times New Roman" w:hAnsi="Arial" w:cs="Arial"/>
          <w:color w:val="000000"/>
        </w:rPr>
      </w:pPr>
      <w:r>
        <w:rPr>
          <w:rFonts w:ascii="Arial" w:eastAsia="Times New Roman" w:hAnsi="Arial" w:cs="Arial"/>
          <w:color w:val="000000"/>
        </w:rPr>
        <w:t xml:space="preserve">Dr. Millham stated that he and Dr. Masiakos had a conference call with Department leadership and understood that open meeting law makes it difficult to do this work in a committee structure. Therefore, they elected to go in a different direction.  </w:t>
      </w:r>
    </w:p>
    <w:p w:rsidR="00AA2933" w:rsidRDefault="00AA2933" w:rsidP="00AA2933">
      <w:pPr>
        <w:pStyle w:val="NormalWeb"/>
        <w:shd w:val="clear" w:color="auto" w:fill="FFFFFF"/>
        <w:rPr>
          <w:rFonts w:ascii="Calibri" w:hAnsi="Calibri"/>
          <w:color w:val="000000"/>
        </w:rPr>
      </w:pPr>
      <w:r>
        <w:rPr>
          <w:rFonts w:ascii="Calibri" w:hAnsi="Calibri"/>
          <w:color w:val="000000"/>
        </w:rPr>
        <w:t xml:space="preserve">                </w:t>
      </w:r>
    </w:p>
    <w:p w:rsidR="00AA2933" w:rsidRPr="00A66B28" w:rsidRDefault="00AA2933" w:rsidP="00AA2933">
      <w:pPr>
        <w:pStyle w:val="NormalWeb"/>
        <w:shd w:val="clear" w:color="auto" w:fill="FFFFFF"/>
        <w:rPr>
          <w:rFonts w:ascii="Arial" w:hAnsi="Arial" w:cs="Arial"/>
          <w:color w:val="000000"/>
        </w:rPr>
      </w:pPr>
      <w:r w:rsidRPr="00A66B28">
        <w:rPr>
          <w:rFonts w:ascii="Arial" w:hAnsi="Arial" w:cs="Arial"/>
          <w:color w:val="000000"/>
        </w:rPr>
        <w:t>So the data structure for the</w:t>
      </w:r>
      <w:r w:rsidR="00A66B28" w:rsidRPr="00A66B28">
        <w:rPr>
          <w:rFonts w:ascii="Arial" w:hAnsi="Arial" w:cs="Arial"/>
          <w:color w:val="000000"/>
        </w:rPr>
        <w:t xml:space="preserve"> trauma registry is complicated and was recently changed in 2016.</w:t>
      </w:r>
      <w:r w:rsidRPr="00A66B28">
        <w:rPr>
          <w:rFonts w:ascii="Arial" w:hAnsi="Arial" w:cs="Arial"/>
          <w:color w:val="000000"/>
        </w:rPr>
        <w:t xml:space="preserve">  It is a lot of data, has not been successfully put together.  </w:t>
      </w:r>
      <w:r w:rsidR="00A66B28" w:rsidRPr="00A66B28">
        <w:rPr>
          <w:rFonts w:ascii="Arial" w:hAnsi="Arial" w:cs="Arial"/>
          <w:color w:val="000000"/>
        </w:rPr>
        <w:t xml:space="preserve">The task of the committee is to assemble the data, and to research public health questions that can be answered from that data.  </w:t>
      </w:r>
    </w:p>
    <w:p w:rsidR="00AA2933" w:rsidRPr="00A66B28" w:rsidRDefault="00AA2933" w:rsidP="00AA2933">
      <w:pPr>
        <w:pStyle w:val="NormalWeb"/>
        <w:shd w:val="clear" w:color="auto" w:fill="FFFFFF"/>
        <w:rPr>
          <w:rFonts w:ascii="Arial" w:hAnsi="Arial" w:cs="Arial"/>
          <w:color w:val="000000"/>
        </w:rPr>
      </w:pPr>
      <w:r w:rsidRPr="00A66B28">
        <w:rPr>
          <w:rFonts w:ascii="Arial" w:hAnsi="Arial" w:cs="Arial"/>
          <w:color w:val="000000"/>
        </w:rPr>
        <w:t xml:space="preserve"> </w:t>
      </w:r>
    </w:p>
    <w:p w:rsidR="00AA2933" w:rsidRDefault="00A66B28" w:rsidP="00AA2933">
      <w:pPr>
        <w:pStyle w:val="NormalWeb"/>
        <w:shd w:val="clear" w:color="auto" w:fill="FFFFFF"/>
        <w:rPr>
          <w:rFonts w:ascii="Arial" w:hAnsi="Arial" w:cs="Arial"/>
          <w:color w:val="000000"/>
        </w:rPr>
      </w:pPr>
      <w:r w:rsidRPr="00A66B28">
        <w:rPr>
          <w:rFonts w:ascii="Arial" w:hAnsi="Arial" w:cs="Arial"/>
          <w:color w:val="000000"/>
        </w:rPr>
        <w:t xml:space="preserve">Dr. Millham stated that the best way to go about getting the data is to </w:t>
      </w:r>
      <w:r w:rsidR="00AA2933" w:rsidRPr="00A66B28">
        <w:rPr>
          <w:rFonts w:ascii="Arial" w:hAnsi="Arial" w:cs="Arial"/>
          <w:color w:val="000000"/>
        </w:rPr>
        <w:t xml:space="preserve">do this </w:t>
      </w:r>
      <w:r w:rsidRPr="00A66B28">
        <w:rPr>
          <w:rFonts w:ascii="Arial" w:hAnsi="Arial" w:cs="Arial"/>
          <w:color w:val="000000"/>
        </w:rPr>
        <w:t xml:space="preserve">as an IRB submission. </w:t>
      </w:r>
      <w:r>
        <w:rPr>
          <w:rFonts w:ascii="Arial" w:hAnsi="Arial" w:cs="Arial"/>
          <w:color w:val="000000"/>
        </w:rPr>
        <w:t xml:space="preserve"> The goal will be to have a data set together sometime in the winter to gather a data set to answer some of the unanswered questions that have been discussed by the larger group.    </w:t>
      </w:r>
      <w:r w:rsidRPr="00A66B28">
        <w:rPr>
          <w:rFonts w:ascii="Arial" w:hAnsi="Arial" w:cs="Arial"/>
          <w:color w:val="000000"/>
        </w:rPr>
        <w:t xml:space="preserve"> </w:t>
      </w:r>
      <w:r w:rsidR="00AA2933" w:rsidRPr="00A66B28">
        <w:rPr>
          <w:rFonts w:ascii="Arial" w:hAnsi="Arial" w:cs="Arial"/>
          <w:color w:val="000000"/>
        </w:rPr>
        <w:t xml:space="preserve">  </w:t>
      </w:r>
    </w:p>
    <w:p w:rsidR="00A66B28" w:rsidRDefault="00A66B28" w:rsidP="00AA2933">
      <w:pPr>
        <w:pStyle w:val="NormalWeb"/>
        <w:shd w:val="clear" w:color="auto" w:fill="FFFFFF"/>
        <w:rPr>
          <w:rFonts w:ascii="Arial" w:hAnsi="Arial" w:cs="Arial"/>
          <w:color w:val="000000"/>
        </w:rPr>
      </w:pPr>
    </w:p>
    <w:p w:rsidR="00A66B28" w:rsidRDefault="00A66B28" w:rsidP="00AA2933">
      <w:pPr>
        <w:pStyle w:val="NormalWeb"/>
        <w:shd w:val="clear" w:color="auto" w:fill="FFFFFF"/>
        <w:rPr>
          <w:rFonts w:ascii="Arial" w:hAnsi="Arial" w:cs="Arial"/>
          <w:color w:val="000000"/>
        </w:rPr>
      </w:pPr>
      <w:r>
        <w:rPr>
          <w:rFonts w:ascii="Arial" w:hAnsi="Arial" w:cs="Arial"/>
          <w:color w:val="000000"/>
        </w:rPr>
        <w:t xml:space="preserve">Dr. Chen called on Dr. </w:t>
      </w:r>
      <w:proofErr w:type="spellStart"/>
      <w:r>
        <w:rPr>
          <w:rFonts w:ascii="Arial" w:hAnsi="Arial" w:cs="Arial"/>
          <w:color w:val="000000"/>
        </w:rPr>
        <w:t>Emhoff</w:t>
      </w:r>
      <w:proofErr w:type="spellEnd"/>
      <w:r>
        <w:rPr>
          <w:rFonts w:ascii="Arial" w:hAnsi="Arial" w:cs="Arial"/>
          <w:color w:val="000000"/>
        </w:rPr>
        <w:t xml:space="preserve"> who had a question.  Dr. </w:t>
      </w:r>
      <w:proofErr w:type="spellStart"/>
      <w:r>
        <w:rPr>
          <w:rFonts w:ascii="Arial" w:hAnsi="Arial" w:cs="Arial"/>
          <w:color w:val="000000"/>
        </w:rPr>
        <w:t>Emhoff</w:t>
      </w:r>
      <w:proofErr w:type="spellEnd"/>
      <w:r>
        <w:rPr>
          <w:rFonts w:ascii="Arial" w:hAnsi="Arial" w:cs="Arial"/>
          <w:color w:val="000000"/>
        </w:rPr>
        <w:t xml:space="preserve"> asked if the intent was to add to the data set </w:t>
      </w:r>
      <w:proofErr w:type="gramStart"/>
      <w:r>
        <w:rPr>
          <w:rFonts w:ascii="Arial" w:hAnsi="Arial" w:cs="Arial"/>
          <w:color w:val="000000"/>
        </w:rPr>
        <w:t>henceforth?</w:t>
      </w:r>
      <w:proofErr w:type="gramEnd"/>
      <w:r>
        <w:rPr>
          <w:rFonts w:ascii="Arial" w:hAnsi="Arial" w:cs="Arial"/>
          <w:color w:val="000000"/>
        </w:rPr>
        <w:t xml:space="preserve"> </w:t>
      </w:r>
    </w:p>
    <w:p w:rsidR="00A66B28" w:rsidRDefault="00A66B28" w:rsidP="00AA2933">
      <w:pPr>
        <w:pStyle w:val="NormalWeb"/>
        <w:shd w:val="clear" w:color="auto" w:fill="FFFFFF"/>
        <w:rPr>
          <w:rFonts w:ascii="Arial" w:hAnsi="Arial" w:cs="Arial"/>
          <w:color w:val="000000"/>
        </w:rPr>
      </w:pPr>
    </w:p>
    <w:p w:rsidR="00A66B28" w:rsidRDefault="00A66B28" w:rsidP="00AA2933">
      <w:pPr>
        <w:pStyle w:val="NormalWeb"/>
        <w:shd w:val="clear" w:color="auto" w:fill="FFFFFF"/>
        <w:rPr>
          <w:rFonts w:ascii="Arial" w:hAnsi="Arial" w:cs="Arial"/>
          <w:color w:val="000000"/>
        </w:rPr>
      </w:pPr>
      <w:r>
        <w:rPr>
          <w:rFonts w:ascii="Arial" w:hAnsi="Arial" w:cs="Arial"/>
          <w:color w:val="000000"/>
        </w:rPr>
        <w:t xml:space="preserve">Dr. Millham responded that was the intent, but would first start to find where the weaknesses are and why some hospitals can submit data and some cannot.  Dr. Millham stated that the research group does not want to take on the issue of uploading problems, but rather issues within the data that need to be worked out and that is where the focus is supposed to be.  </w:t>
      </w:r>
    </w:p>
    <w:p w:rsidR="00A66B28" w:rsidRPr="008C7A27" w:rsidRDefault="00A66B28" w:rsidP="00AA2933">
      <w:pPr>
        <w:pStyle w:val="NormalWeb"/>
        <w:shd w:val="clear" w:color="auto" w:fill="FFFFFF"/>
        <w:rPr>
          <w:rFonts w:ascii="Arial" w:hAnsi="Arial" w:cs="Arial"/>
          <w:color w:val="000000"/>
        </w:rPr>
      </w:pPr>
    </w:p>
    <w:p w:rsidR="00A66B28" w:rsidRPr="008C7A27" w:rsidRDefault="00A66B28" w:rsidP="00AA2933">
      <w:pPr>
        <w:pStyle w:val="NormalWeb"/>
        <w:shd w:val="clear" w:color="auto" w:fill="FFFFFF"/>
        <w:rPr>
          <w:rFonts w:ascii="Arial" w:hAnsi="Arial" w:cs="Arial"/>
          <w:color w:val="000000"/>
        </w:rPr>
      </w:pPr>
      <w:r w:rsidRPr="008C7A27">
        <w:rPr>
          <w:rFonts w:ascii="Arial" w:hAnsi="Arial" w:cs="Arial"/>
          <w:color w:val="000000"/>
        </w:rPr>
        <w:t xml:space="preserve">Dr. Chen thanked Drs. Millham and Masiakos.  Dr. Chen stated that over the summer the Department provided technical support individually to hospitals, and seven hospitals took the Department up on the offer.  She presented the slide on how many hospitals have completed the data submission.  Dr. Chen stated that by August, 16 out of the 17 hospitals had submitted the data.  </w:t>
      </w:r>
    </w:p>
    <w:p w:rsidR="00A66B28" w:rsidRDefault="00A66B28" w:rsidP="00AA2933">
      <w:pPr>
        <w:pStyle w:val="NormalWeb"/>
        <w:shd w:val="clear" w:color="auto" w:fill="FFFFFF"/>
        <w:rPr>
          <w:rFonts w:ascii="Calibri" w:hAnsi="Calibri"/>
          <w:color w:val="000000"/>
        </w:rPr>
      </w:pPr>
    </w:p>
    <w:p w:rsidR="008C7A27" w:rsidRDefault="008C7A27" w:rsidP="00AA2933">
      <w:pPr>
        <w:pStyle w:val="NormalWeb"/>
        <w:shd w:val="clear" w:color="auto" w:fill="FFFFFF"/>
        <w:rPr>
          <w:rFonts w:ascii="Arial" w:hAnsi="Arial" w:cs="Arial"/>
          <w:color w:val="000000"/>
        </w:rPr>
      </w:pPr>
      <w:r>
        <w:rPr>
          <w:rFonts w:ascii="Arial" w:hAnsi="Arial" w:cs="Arial"/>
          <w:color w:val="000000"/>
        </w:rPr>
        <w:t xml:space="preserve">Dr. </w:t>
      </w:r>
      <w:proofErr w:type="spellStart"/>
      <w:r>
        <w:rPr>
          <w:rFonts w:ascii="Arial" w:hAnsi="Arial" w:cs="Arial"/>
          <w:color w:val="000000"/>
        </w:rPr>
        <w:t>Emhoff</w:t>
      </w:r>
      <w:proofErr w:type="spellEnd"/>
      <w:r>
        <w:rPr>
          <w:rFonts w:ascii="Arial" w:hAnsi="Arial" w:cs="Arial"/>
          <w:color w:val="000000"/>
        </w:rPr>
        <w:t xml:space="preserve"> asked how effective the data support has been.  </w:t>
      </w:r>
    </w:p>
    <w:p w:rsidR="008C7A27" w:rsidRDefault="008C7A27" w:rsidP="00AA2933">
      <w:pPr>
        <w:pStyle w:val="NormalWeb"/>
        <w:shd w:val="clear" w:color="auto" w:fill="FFFFFF"/>
        <w:rPr>
          <w:rFonts w:ascii="Arial" w:hAnsi="Arial" w:cs="Arial"/>
          <w:color w:val="000000"/>
        </w:rPr>
      </w:pPr>
    </w:p>
    <w:p w:rsidR="008C7A27" w:rsidRDefault="008C7A27" w:rsidP="00AA2933">
      <w:pPr>
        <w:pStyle w:val="NormalWeb"/>
        <w:shd w:val="clear" w:color="auto" w:fill="FFFFFF"/>
        <w:rPr>
          <w:rFonts w:ascii="Arial" w:hAnsi="Arial" w:cs="Arial"/>
          <w:color w:val="000000"/>
        </w:rPr>
      </w:pPr>
      <w:r>
        <w:rPr>
          <w:rFonts w:ascii="Arial" w:hAnsi="Arial" w:cs="Arial"/>
          <w:color w:val="000000"/>
        </w:rPr>
        <w:lastRenderedPageBreak/>
        <w:t xml:space="preserve">Dr. Chen responded that she can’t speak to that, but that the data states that the numbers went from 6 to 16 hospitals uploading the data.  </w:t>
      </w:r>
    </w:p>
    <w:p w:rsidR="008C7A27" w:rsidRDefault="008C7A27" w:rsidP="00AA2933">
      <w:pPr>
        <w:pStyle w:val="NormalWeb"/>
        <w:shd w:val="clear" w:color="auto" w:fill="FFFFFF"/>
        <w:rPr>
          <w:rFonts w:ascii="Arial" w:hAnsi="Arial" w:cs="Arial"/>
          <w:color w:val="000000"/>
        </w:rPr>
      </w:pPr>
    </w:p>
    <w:p w:rsidR="008C7A27" w:rsidRDefault="008C7A27" w:rsidP="00AA2933">
      <w:pPr>
        <w:pStyle w:val="NormalWeb"/>
        <w:shd w:val="clear" w:color="auto" w:fill="FFFFFF"/>
        <w:rPr>
          <w:rFonts w:ascii="Arial" w:hAnsi="Arial" w:cs="Arial"/>
          <w:color w:val="000000"/>
        </w:rPr>
      </w:pPr>
      <w:r>
        <w:rPr>
          <w:rFonts w:ascii="Arial" w:hAnsi="Arial" w:cs="Arial"/>
          <w:color w:val="000000"/>
        </w:rPr>
        <w:t xml:space="preserve">Dr. Patel stated that they did use the </w:t>
      </w:r>
      <w:proofErr w:type="gramStart"/>
      <w:r>
        <w:rPr>
          <w:rFonts w:ascii="Arial" w:hAnsi="Arial" w:cs="Arial"/>
          <w:color w:val="000000"/>
        </w:rPr>
        <w:t>support,</w:t>
      </w:r>
      <w:proofErr w:type="gramEnd"/>
      <w:r>
        <w:rPr>
          <w:rFonts w:ascii="Arial" w:hAnsi="Arial" w:cs="Arial"/>
          <w:color w:val="000000"/>
        </w:rPr>
        <w:t xml:space="preserve"> it was hard to say if it was helpful but the data was successfully uploaded.  </w:t>
      </w:r>
      <w:r w:rsidR="00A66B28" w:rsidRPr="008C7A27">
        <w:rPr>
          <w:rFonts w:ascii="Arial" w:hAnsi="Arial" w:cs="Arial"/>
          <w:color w:val="000000"/>
        </w:rPr>
        <w:t xml:space="preserve">  </w:t>
      </w:r>
    </w:p>
    <w:p w:rsidR="008C7A27" w:rsidRDefault="008C7A27" w:rsidP="00AA2933">
      <w:pPr>
        <w:pStyle w:val="NormalWeb"/>
        <w:shd w:val="clear" w:color="auto" w:fill="FFFFFF"/>
        <w:rPr>
          <w:rFonts w:ascii="Arial" w:hAnsi="Arial" w:cs="Arial"/>
          <w:color w:val="000000"/>
        </w:rPr>
      </w:pPr>
    </w:p>
    <w:p w:rsidR="008C7A27" w:rsidRDefault="008C7A27" w:rsidP="00AA2933">
      <w:pPr>
        <w:pStyle w:val="NormalWeb"/>
        <w:shd w:val="clear" w:color="auto" w:fill="FFFFFF"/>
        <w:rPr>
          <w:rFonts w:ascii="Arial" w:hAnsi="Arial" w:cs="Arial"/>
          <w:color w:val="000000"/>
        </w:rPr>
      </w:pPr>
      <w:r>
        <w:rPr>
          <w:rFonts w:ascii="Arial" w:hAnsi="Arial" w:cs="Arial"/>
          <w:color w:val="000000"/>
        </w:rPr>
        <w:t xml:space="preserve">Dr. Chen suggested </w:t>
      </w:r>
      <w:r w:rsidR="00B57DD8">
        <w:rPr>
          <w:rFonts w:ascii="Arial" w:hAnsi="Arial" w:cs="Arial"/>
          <w:color w:val="000000"/>
        </w:rPr>
        <w:t xml:space="preserve">providing Dr. </w:t>
      </w:r>
      <w:proofErr w:type="spellStart"/>
      <w:r w:rsidR="00B57DD8">
        <w:rPr>
          <w:rFonts w:ascii="Arial" w:hAnsi="Arial" w:cs="Arial"/>
          <w:color w:val="000000"/>
        </w:rPr>
        <w:t>Emhoff’s</w:t>
      </w:r>
      <w:proofErr w:type="spellEnd"/>
      <w:r w:rsidR="00B57DD8">
        <w:rPr>
          <w:rFonts w:ascii="Arial" w:hAnsi="Arial" w:cs="Arial"/>
          <w:color w:val="000000"/>
        </w:rPr>
        <w:t xml:space="preserve"> organization </w:t>
      </w:r>
      <w:r w:rsidR="0021322D">
        <w:rPr>
          <w:rFonts w:ascii="Arial" w:hAnsi="Arial" w:cs="Arial"/>
          <w:color w:val="000000"/>
        </w:rPr>
        <w:t xml:space="preserve">more direct support.  </w:t>
      </w:r>
    </w:p>
    <w:p w:rsidR="0021322D" w:rsidRDefault="0021322D" w:rsidP="00AA2933">
      <w:pPr>
        <w:pStyle w:val="NormalWeb"/>
        <w:shd w:val="clear" w:color="auto" w:fill="FFFFFF"/>
        <w:rPr>
          <w:rFonts w:ascii="Arial" w:hAnsi="Arial" w:cs="Arial"/>
          <w:color w:val="000000"/>
        </w:rPr>
      </w:pPr>
    </w:p>
    <w:p w:rsidR="0021322D" w:rsidRDefault="0021322D" w:rsidP="00AA2933">
      <w:pPr>
        <w:pStyle w:val="NormalWeb"/>
        <w:shd w:val="clear" w:color="auto" w:fill="FFFFFF"/>
        <w:rPr>
          <w:rFonts w:ascii="Arial" w:hAnsi="Arial" w:cs="Arial"/>
          <w:color w:val="000000"/>
        </w:rPr>
      </w:pPr>
      <w:r>
        <w:rPr>
          <w:rFonts w:ascii="Arial" w:hAnsi="Arial" w:cs="Arial"/>
          <w:color w:val="000000"/>
        </w:rPr>
        <w:t xml:space="preserve">Dr. Chen then turned to Dr. Fillo to finish the data analysis.  </w:t>
      </w:r>
    </w:p>
    <w:p w:rsidR="0021322D" w:rsidRDefault="0021322D" w:rsidP="00AA2933">
      <w:pPr>
        <w:pStyle w:val="NormalWeb"/>
        <w:shd w:val="clear" w:color="auto" w:fill="FFFFFF"/>
        <w:rPr>
          <w:rFonts w:ascii="Arial" w:hAnsi="Arial" w:cs="Arial"/>
          <w:color w:val="000000"/>
        </w:rPr>
      </w:pPr>
    </w:p>
    <w:p w:rsidR="0021322D" w:rsidRDefault="0021322D" w:rsidP="00AA2933">
      <w:pPr>
        <w:pStyle w:val="NormalWeb"/>
        <w:shd w:val="clear" w:color="auto" w:fill="FFFFFF"/>
        <w:rPr>
          <w:rFonts w:ascii="Arial" w:hAnsi="Arial" w:cs="Arial"/>
          <w:color w:val="000000"/>
        </w:rPr>
      </w:pPr>
      <w:r>
        <w:rPr>
          <w:rFonts w:ascii="Arial" w:hAnsi="Arial" w:cs="Arial"/>
          <w:color w:val="000000"/>
        </w:rPr>
        <w:t xml:space="preserve">Dr. Fillo presented on the data set, looking specifically at out of state trauma data, a concern of members from the last trauma committee meeting.  </w:t>
      </w:r>
    </w:p>
    <w:p w:rsidR="0021322D" w:rsidRDefault="0021322D" w:rsidP="00AA2933">
      <w:pPr>
        <w:pStyle w:val="NormalWeb"/>
        <w:shd w:val="clear" w:color="auto" w:fill="FFFFFF"/>
        <w:rPr>
          <w:rFonts w:ascii="Arial" w:hAnsi="Arial" w:cs="Arial"/>
          <w:color w:val="000000"/>
        </w:rPr>
      </w:pPr>
    </w:p>
    <w:p w:rsidR="0021322D" w:rsidRDefault="0021322D" w:rsidP="00AA2933">
      <w:pPr>
        <w:pStyle w:val="NormalWeb"/>
        <w:shd w:val="clear" w:color="auto" w:fill="FFFFFF"/>
        <w:rPr>
          <w:rFonts w:ascii="Arial" w:hAnsi="Arial" w:cs="Arial"/>
          <w:color w:val="000000"/>
        </w:rPr>
      </w:pPr>
      <w:r>
        <w:rPr>
          <w:rFonts w:ascii="Arial" w:hAnsi="Arial" w:cs="Arial"/>
          <w:color w:val="000000"/>
        </w:rPr>
        <w:t>Dr. Fillo reviewed MATRIS data. Specifically, Dr. Fillo stated that the Department specifically looked at FY2008-2015.  Looked at trauma runs from October 1</w:t>
      </w:r>
      <w:r w:rsidRPr="0021322D">
        <w:rPr>
          <w:rFonts w:ascii="Arial" w:hAnsi="Arial" w:cs="Arial"/>
          <w:color w:val="000000"/>
          <w:vertAlign w:val="superscript"/>
        </w:rPr>
        <w:t>st</w:t>
      </w:r>
      <w:r>
        <w:rPr>
          <w:rFonts w:ascii="Arial" w:hAnsi="Arial" w:cs="Arial"/>
          <w:color w:val="000000"/>
        </w:rPr>
        <w:t xml:space="preserve"> 2014,-September 30, 2015.  During that time 710 trip records</w:t>
      </w:r>
      <w:r w:rsidR="00B57DD8">
        <w:rPr>
          <w:rFonts w:ascii="Arial" w:hAnsi="Arial" w:cs="Arial"/>
          <w:color w:val="000000"/>
        </w:rPr>
        <w:t xml:space="preserve"> were</w:t>
      </w:r>
      <w:r>
        <w:rPr>
          <w:rFonts w:ascii="Arial" w:hAnsi="Arial" w:cs="Arial"/>
          <w:color w:val="000000"/>
        </w:rPr>
        <w:t xml:space="preserve"> reported.  Of cases that were trauma runs, 10% were transferred to Massachusetts facilities.  The largest out of state transfers were to Rhode Island where there were 504 traumatic injuries transferred to Rhode Island, or about </w:t>
      </w:r>
      <w:r w:rsidR="00B57DD8">
        <w:rPr>
          <w:rFonts w:ascii="Arial" w:hAnsi="Arial" w:cs="Arial"/>
          <w:color w:val="000000"/>
        </w:rPr>
        <w:t>0</w:t>
      </w:r>
      <w:r>
        <w:rPr>
          <w:rFonts w:ascii="Arial" w:hAnsi="Arial" w:cs="Arial"/>
          <w:color w:val="000000"/>
        </w:rPr>
        <w:t xml:space="preserve">.5%.  </w:t>
      </w:r>
    </w:p>
    <w:p w:rsidR="0021322D" w:rsidRDefault="0021322D" w:rsidP="00AA2933">
      <w:pPr>
        <w:pStyle w:val="NormalWeb"/>
        <w:shd w:val="clear" w:color="auto" w:fill="FFFFFF"/>
        <w:rPr>
          <w:rFonts w:ascii="Arial" w:hAnsi="Arial" w:cs="Arial"/>
          <w:color w:val="000000"/>
        </w:rPr>
      </w:pPr>
    </w:p>
    <w:p w:rsidR="00B3705F" w:rsidRDefault="0043413B" w:rsidP="00FC5EE0">
      <w:pPr>
        <w:pStyle w:val="NormalWeb"/>
        <w:shd w:val="clear" w:color="auto" w:fill="FFFFFF"/>
        <w:rPr>
          <w:rFonts w:ascii="Arial" w:hAnsi="Arial" w:cs="Arial"/>
          <w:color w:val="000000"/>
        </w:rPr>
      </w:pPr>
      <w:r>
        <w:rPr>
          <w:rFonts w:ascii="Arial" w:hAnsi="Arial" w:cs="Arial"/>
          <w:color w:val="000000"/>
        </w:rPr>
        <w:t xml:space="preserve">Dr. Fillo </w:t>
      </w:r>
      <w:r w:rsidR="00FC5EE0">
        <w:rPr>
          <w:rFonts w:ascii="Arial" w:hAnsi="Arial" w:cs="Arial"/>
          <w:color w:val="000000"/>
        </w:rPr>
        <w:t>continued to data breakdowns by hospitals, by designating trauma center versus community hospitals,</w:t>
      </w:r>
      <w:r w:rsidR="00B3705F">
        <w:rPr>
          <w:rFonts w:ascii="Arial" w:hAnsi="Arial" w:cs="Arial"/>
          <w:color w:val="000000"/>
        </w:rPr>
        <w:t xml:space="preserve"> and</w:t>
      </w:r>
      <w:r w:rsidR="00FC5EE0">
        <w:rPr>
          <w:rFonts w:ascii="Arial" w:hAnsi="Arial" w:cs="Arial"/>
          <w:color w:val="000000"/>
        </w:rPr>
        <w:t xml:space="preserve"> </w:t>
      </w:r>
      <w:r w:rsidR="00B3705F">
        <w:rPr>
          <w:rFonts w:ascii="Arial" w:hAnsi="Arial" w:cs="Arial"/>
          <w:color w:val="000000"/>
        </w:rPr>
        <w:t xml:space="preserve">injury type by intent.  </w:t>
      </w:r>
    </w:p>
    <w:p w:rsidR="00B3705F" w:rsidRDefault="00B3705F" w:rsidP="00FC5EE0">
      <w:pPr>
        <w:pStyle w:val="NormalWeb"/>
        <w:shd w:val="clear" w:color="auto" w:fill="FFFFFF"/>
        <w:rPr>
          <w:rFonts w:ascii="Arial" w:hAnsi="Arial" w:cs="Arial"/>
          <w:color w:val="000000"/>
        </w:rPr>
      </w:pPr>
    </w:p>
    <w:p w:rsidR="00B3705F" w:rsidRDefault="00B3705F" w:rsidP="00FC5EE0">
      <w:pPr>
        <w:pStyle w:val="NormalWeb"/>
        <w:shd w:val="clear" w:color="auto" w:fill="FFFFFF"/>
        <w:rPr>
          <w:rFonts w:ascii="Arial" w:hAnsi="Arial" w:cs="Arial"/>
          <w:color w:val="000000"/>
        </w:rPr>
      </w:pPr>
      <w:r>
        <w:rPr>
          <w:rFonts w:ascii="Arial" w:hAnsi="Arial" w:cs="Arial"/>
          <w:color w:val="000000"/>
        </w:rPr>
        <w:t xml:space="preserve">Dr. Masiakos commented that there are 76,000 ambulance runs per year related to trauma, but we only see about 28,000 admissions for trauma per year.  He asked if there is a better understanding of that </w:t>
      </w:r>
      <w:proofErr w:type="gramStart"/>
      <w:r>
        <w:rPr>
          <w:rFonts w:ascii="Arial" w:hAnsi="Arial" w:cs="Arial"/>
          <w:color w:val="000000"/>
        </w:rPr>
        <w:t>data?</w:t>
      </w:r>
      <w:proofErr w:type="gramEnd"/>
      <w:r>
        <w:rPr>
          <w:rFonts w:ascii="Arial" w:hAnsi="Arial" w:cs="Arial"/>
          <w:color w:val="000000"/>
        </w:rPr>
        <w:t xml:space="preserve"> </w:t>
      </w:r>
    </w:p>
    <w:p w:rsidR="00B3705F" w:rsidRDefault="00B3705F" w:rsidP="00FC5EE0">
      <w:pPr>
        <w:pStyle w:val="NormalWeb"/>
        <w:shd w:val="clear" w:color="auto" w:fill="FFFFFF"/>
        <w:rPr>
          <w:rFonts w:ascii="Arial" w:hAnsi="Arial" w:cs="Arial"/>
          <w:color w:val="000000"/>
        </w:rPr>
      </w:pPr>
    </w:p>
    <w:p w:rsidR="00B3705F" w:rsidRDefault="00B3705F" w:rsidP="00FC5EE0">
      <w:pPr>
        <w:pStyle w:val="NormalWeb"/>
        <w:shd w:val="clear" w:color="auto" w:fill="FFFFFF"/>
        <w:rPr>
          <w:rFonts w:ascii="Arial" w:hAnsi="Arial" w:cs="Arial"/>
          <w:color w:val="000000"/>
        </w:rPr>
      </w:pPr>
      <w:r>
        <w:rPr>
          <w:rFonts w:ascii="Arial" w:hAnsi="Arial" w:cs="Arial"/>
          <w:color w:val="000000"/>
        </w:rPr>
        <w:t xml:space="preserve">Dr. Fillo stated that in MATRIS it is based on first impression, so it is possible that they are the types of injury where the patient isn’t admitted, but rather the patient is treated in the ED and released.  </w:t>
      </w:r>
    </w:p>
    <w:p w:rsidR="0024724A" w:rsidRDefault="0024724A" w:rsidP="00FC5EE0">
      <w:pPr>
        <w:pStyle w:val="NormalWeb"/>
        <w:shd w:val="clear" w:color="auto" w:fill="FFFFFF"/>
        <w:rPr>
          <w:rFonts w:ascii="Arial" w:hAnsi="Arial" w:cs="Arial"/>
          <w:color w:val="000000"/>
        </w:rPr>
      </w:pPr>
    </w:p>
    <w:p w:rsidR="0024724A" w:rsidRDefault="0024724A" w:rsidP="00FC5EE0">
      <w:pPr>
        <w:pStyle w:val="NormalWeb"/>
        <w:shd w:val="clear" w:color="auto" w:fill="FFFFFF"/>
        <w:rPr>
          <w:rFonts w:ascii="Arial" w:hAnsi="Arial" w:cs="Arial"/>
          <w:color w:val="000000"/>
        </w:rPr>
      </w:pPr>
      <w:r>
        <w:rPr>
          <w:rFonts w:ascii="Arial" w:hAnsi="Arial" w:cs="Arial"/>
          <w:color w:val="000000"/>
        </w:rPr>
        <w:t xml:space="preserve">Dr. Masiakos suggested that this is an opportunity for this committee to investigate further.  </w:t>
      </w:r>
    </w:p>
    <w:p w:rsidR="0024724A" w:rsidRDefault="0024724A" w:rsidP="00FC5EE0">
      <w:pPr>
        <w:pStyle w:val="NormalWeb"/>
        <w:shd w:val="clear" w:color="auto" w:fill="FFFFFF"/>
        <w:rPr>
          <w:rFonts w:ascii="Arial" w:hAnsi="Arial" w:cs="Arial"/>
          <w:color w:val="000000"/>
        </w:rPr>
      </w:pPr>
    </w:p>
    <w:p w:rsidR="0024724A" w:rsidRDefault="0024724A" w:rsidP="00FC5EE0">
      <w:pPr>
        <w:pStyle w:val="NormalWeb"/>
        <w:shd w:val="clear" w:color="auto" w:fill="FFFFFF"/>
        <w:rPr>
          <w:rFonts w:ascii="Arial" w:hAnsi="Arial" w:cs="Arial"/>
          <w:color w:val="000000"/>
        </w:rPr>
      </w:pPr>
      <w:r>
        <w:rPr>
          <w:rFonts w:ascii="Arial" w:hAnsi="Arial" w:cs="Arial"/>
          <w:color w:val="000000"/>
        </w:rPr>
        <w:t xml:space="preserve">Dr. Fillo suggested that this can relate back to ED avoidance protocol with MIH.  </w:t>
      </w:r>
    </w:p>
    <w:p w:rsidR="0024724A" w:rsidRDefault="0024724A" w:rsidP="00FC5EE0">
      <w:pPr>
        <w:pStyle w:val="NormalWeb"/>
        <w:shd w:val="clear" w:color="auto" w:fill="FFFFFF"/>
        <w:rPr>
          <w:rFonts w:ascii="Arial" w:hAnsi="Arial" w:cs="Arial"/>
          <w:color w:val="000000"/>
        </w:rPr>
      </w:pPr>
    </w:p>
    <w:p w:rsidR="0024724A" w:rsidRDefault="0024724A" w:rsidP="00FC5EE0">
      <w:pPr>
        <w:pStyle w:val="NormalWeb"/>
        <w:shd w:val="clear" w:color="auto" w:fill="FFFFFF"/>
        <w:rPr>
          <w:rFonts w:ascii="Arial" w:hAnsi="Arial" w:cs="Arial"/>
          <w:color w:val="000000"/>
        </w:rPr>
      </w:pPr>
      <w:r>
        <w:rPr>
          <w:rFonts w:ascii="Arial" w:hAnsi="Arial" w:cs="Arial"/>
          <w:color w:val="000000"/>
        </w:rPr>
        <w:t xml:space="preserve">There was further discussion about data.  </w:t>
      </w:r>
    </w:p>
    <w:p w:rsidR="0024724A" w:rsidRDefault="0024724A" w:rsidP="00FC5EE0">
      <w:pPr>
        <w:pStyle w:val="NormalWeb"/>
        <w:shd w:val="clear" w:color="auto" w:fill="FFFFFF"/>
        <w:rPr>
          <w:rFonts w:ascii="Arial" w:hAnsi="Arial" w:cs="Arial"/>
          <w:color w:val="000000"/>
        </w:rPr>
      </w:pPr>
    </w:p>
    <w:p w:rsidR="0024724A" w:rsidRDefault="0024724A" w:rsidP="00FC5EE0">
      <w:pPr>
        <w:pStyle w:val="NormalWeb"/>
        <w:shd w:val="clear" w:color="auto" w:fill="FFFFFF"/>
        <w:rPr>
          <w:rFonts w:ascii="Arial" w:hAnsi="Arial" w:cs="Arial"/>
          <w:color w:val="000000"/>
        </w:rPr>
      </w:pPr>
      <w:r>
        <w:rPr>
          <w:rFonts w:ascii="Arial" w:hAnsi="Arial" w:cs="Arial"/>
          <w:color w:val="000000"/>
        </w:rPr>
        <w:t xml:space="preserve">Dr. Chen turned back </w:t>
      </w:r>
      <w:r w:rsidR="002300F4">
        <w:rPr>
          <w:rFonts w:ascii="Arial" w:hAnsi="Arial" w:cs="Arial"/>
          <w:color w:val="000000"/>
        </w:rPr>
        <w:t xml:space="preserve">to the next topic.  Dr. Chen wanted to share with the Trauma Committee how the Department looks at Trauma: Looking at primary, secondary and tertiary prevention.  </w:t>
      </w:r>
    </w:p>
    <w:p w:rsidR="002300F4" w:rsidRDefault="002300F4" w:rsidP="00FC5EE0">
      <w:pPr>
        <w:pStyle w:val="NormalWeb"/>
        <w:shd w:val="clear" w:color="auto" w:fill="FFFFFF"/>
        <w:rPr>
          <w:rFonts w:ascii="Arial" w:hAnsi="Arial" w:cs="Arial"/>
          <w:color w:val="000000"/>
        </w:rPr>
      </w:pPr>
    </w:p>
    <w:p w:rsidR="002300F4" w:rsidRDefault="002300F4" w:rsidP="00FC5EE0">
      <w:pPr>
        <w:pStyle w:val="NormalWeb"/>
        <w:shd w:val="clear" w:color="auto" w:fill="FFFFFF"/>
        <w:rPr>
          <w:rFonts w:ascii="Arial" w:hAnsi="Arial" w:cs="Arial"/>
          <w:color w:val="000000"/>
        </w:rPr>
      </w:pPr>
      <w:r>
        <w:rPr>
          <w:rFonts w:ascii="Arial" w:hAnsi="Arial" w:cs="Arial"/>
          <w:color w:val="000000"/>
        </w:rPr>
        <w:t xml:space="preserve">She added that she recognizes that everyone on the Committee is an expert </w:t>
      </w:r>
      <w:proofErr w:type="gramStart"/>
      <w:r>
        <w:rPr>
          <w:rFonts w:ascii="Arial" w:hAnsi="Arial" w:cs="Arial"/>
          <w:color w:val="000000"/>
        </w:rPr>
        <w:t>and  wants</w:t>
      </w:r>
      <w:proofErr w:type="gramEnd"/>
      <w:r>
        <w:rPr>
          <w:rFonts w:ascii="Arial" w:hAnsi="Arial" w:cs="Arial"/>
          <w:color w:val="000000"/>
        </w:rPr>
        <w:t xml:space="preserve"> them to provide feedback on this framework.  </w:t>
      </w:r>
    </w:p>
    <w:p w:rsidR="002300F4" w:rsidRDefault="002300F4" w:rsidP="00FC5EE0">
      <w:pPr>
        <w:pStyle w:val="NormalWeb"/>
        <w:shd w:val="clear" w:color="auto" w:fill="FFFFFF"/>
        <w:rPr>
          <w:rFonts w:ascii="Arial" w:hAnsi="Arial" w:cs="Arial"/>
          <w:color w:val="000000"/>
        </w:rPr>
      </w:pPr>
    </w:p>
    <w:p w:rsidR="002300F4" w:rsidRDefault="002300F4" w:rsidP="00FC5EE0">
      <w:pPr>
        <w:pStyle w:val="NormalWeb"/>
        <w:shd w:val="clear" w:color="auto" w:fill="FFFFFF"/>
        <w:rPr>
          <w:rFonts w:ascii="Arial" w:hAnsi="Arial" w:cs="Arial"/>
          <w:color w:val="000000"/>
        </w:rPr>
      </w:pPr>
      <w:r>
        <w:rPr>
          <w:rFonts w:ascii="Arial" w:hAnsi="Arial" w:cs="Arial"/>
          <w:color w:val="000000"/>
        </w:rPr>
        <w:lastRenderedPageBreak/>
        <w:t>She then asked if there were any other questions.  Seeing none, she reminded the group that the next meeting is November 28</w:t>
      </w:r>
      <w:r w:rsidRPr="002300F4">
        <w:rPr>
          <w:rFonts w:ascii="Arial" w:hAnsi="Arial" w:cs="Arial"/>
          <w:color w:val="000000"/>
          <w:vertAlign w:val="superscript"/>
        </w:rPr>
        <w:t>th</w:t>
      </w:r>
      <w:r>
        <w:rPr>
          <w:rFonts w:ascii="Arial" w:hAnsi="Arial" w:cs="Arial"/>
          <w:color w:val="000000"/>
        </w:rPr>
        <w:t xml:space="preserve"> and February 27</w:t>
      </w:r>
      <w:r w:rsidRPr="002300F4">
        <w:rPr>
          <w:rFonts w:ascii="Arial" w:hAnsi="Arial" w:cs="Arial"/>
          <w:color w:val="000000"/>
          <w:vertAlign w:val="superscript"/>
        </w:rPr>
        <w:t>th</w:t>
      </w:r>
      <w:r>
        <w:rPr>
          <w:rFonts w:ascii="Arial" w:hAnsi="Arial" w:cs="Arial"/>
          <w:color w:val="000000"/>
        </w:rPr>
        <w:t xml:space="preserve">.  She requested a motion to adjourn.  </w:t>
      </w:r>
    </w:p>
    <w:p w:rsidR="002300F4" w:rsidRDefault="002300F4" w:rsidP="00FC5EE0">
      <w:pPr>
        <w:pStyle w:val="NormalWeb"/>
        <w:shd w:val="clear" w:color="auto" w:fill="FFFFFF"/>
        <w:rPr>
          <w:rFonts w:ascii="Arial" w:hAnsi="Arial" w:cs="Arial"/>
          <w:color w:val="000000"/>
        </w:rPr>
      </w:pPr>
    </w:p>
    <w:p w:rsidR="002300F4" w:rsidRDefault="002300F4" w:rsidP="00FC5EE0">
      <w:pPr>
        <w:pStyle w:val="NormalWeb"/>
        <w:shd w:val="clear" w:color="auto" w:fill="FFFFFF"/>
        <w:rPr>
          <w:rFonts w:ascii="Arial" w:hAnsi="Arial" w:cs="Arial"/>
          <w:color w:val="000000"/>
        </w:rPr>
      </w:pPr>
      <w:r>
        <w:rPr>
          <w:rFonts w:ascii="Arial" w:hAnsi="Arial" w:cs="Arial"/>
          <w:color w:val="000000"/>
        </w:rPr>
        <w:t xml:space="preserve">Dr. Masiakos asked if there was an implied public comment section under Open Meeting law.  </w:t>
      </w:r>
    </w:p>
    <w:p w:rsidR="002300F4" w:rsidRDefault="002300F4" w:rsidP="00FC5EE0">
      <w:pPr>
        <w:pStyle w:val="NormalWeb"/>
        <w:shd w:val="clear" w:color="auto" w:fill="FFFFFF"/>
        <w:rPr>
          <w:rFonts w:ascii="Arial" w:hAnsi="Arial" w:cs="Arial"/>
          <w:color w:val="000000"/>
        </w:rPr>
      </w:pPr>
    </w:p>
    <w:p w:rsidR="002300F4" w:rsidRDefault="002300F4" w:rsidP="00FC5EE0">
      <w:pPr>
        <w:pStyle w:val="NormalWeb"/>
        <w:shd w:val="clear" w:color="auto" w:fill="FFFFFF"/>
        <w:rPr>
          <w:rFonts w:ascii="Arial" w:hAnsi="Arial" w:cs="Arial"/>
          <w:color w:val="000000"/>
        </w:rPr>
      </w:pPr>
      <w:r>
        <w:rPr>
          <w:rFonts w:ascii="Arial" w:hAnsi="Arial" w:cs="Arial"/>
          <w:color w:val="000000"/>
        </w:rPr>
        <w:t xml:space="preserve">Dr. Chen responded that there is not.  </w:t>
      </w:r>
    </w:p>
    <w:p w:rsidR="002300F4" w:rsidRDefault="002300F4" w:rsidP="00FC5EE0">
      <w:pPr>
        <w:pStyle w:val="NormalWeb"/>
        <w:shd w:val="clear" w:color="auto" w:fill="FFFFFF"/>
        <w:rPr>
          <w:rFonts w:ascii="Arial" w:hAnsi="Arial" w:cs="Arial"/>
          <w:color w:val="000000"/>
        </w:rPr>
      </w:pPr>
    </w:p>
    <w:p w:rsidR="002300F4" w:rsidRPr="002300F4" w:rsidRDefault="002300F4" w:rsidP="00FC5EE0">
      <w:pPr>
        <w:pStyle w:val="NormalWeb"/>
        <w:shd w:val="clear" w:color="auto" w:fill="FFFFFF"/>
        <w:rPr>
          <w:rFonts w:ascii="Arial" w:hAnsi="Arial" w:cs="Arial"/>
          <w:color w:val="000000"/>
        </w:rPr>
      </w:pPr>
      <w:r w:rsidRPr="002300F4">
        <w:rPr>
          <w:rFonts w:ascii="Arial" w:hAnsi="Arial" w:cs="Arial"/>
          <w:color w:val="000000"/>
        </w:rPr>
        <w:t xml:space="preserve">Motion to Adjourn: </w:t>
      </w:r>
    </w:p>
    <w:p w:rsidR="00B3705F" w:rsidRPr="002300F4" w:rsidRDefault="00B3705F" w:rsidP="00FC5EE0">
      <w:pPr>
        <w:pStyle w:val="NormalWeb"/>
        <w:shd w:val="clear" w:color="auto" w:fill="FFFFFF"/>
        <w:rPr>
          <w:rFonts w:ascii="Arial" w:hAnsi="Arial" w:cs="Arial"/>
          <w:color w:val="000000"/>
        </w:rPr>
      </w:pPr>
    </w:p>
    <w:p w:rsidR="00AA2933" w:rsidRPr="002300F4" w:rsidRDefault="00AA2933" w:rsidP="002300F4">
      <w:pPr>
        <w:pStyle w:val="NormalWeb"/>
        <w:shd w:val="clear" w:color="auto" w:fill="FFFFFF"/>
        <w:ind w:firstLine="720"/>
        <w:rPr>
          <w:rFonts w:ascii="Arial" w:hAnsi="Arial" w:cs="Arial"/>
          <w:color w:val="000000"/>
        </w:rPr>
      </w:pPr>
      <w:r w:rsidRPr="002300F4">
        <w:rPr>
          <w:rFonts w:ascii="Arial" w:hAnsi="Arial" w:cs="Arial"/>
          <w:color w:val="000000"/>
        </w:rPr>
        <w:t>Drake: Motion</w:t>
      </w:r>
    </w:p>
    <w:p w:rsidR="00AA2933" w:rsidRPr="002300F4" w:rsidRDefault="00AA2933" w:rsidP="002300F4">
      <w:pPr>
        <w:pStyle w:val="NormalWeb"/>
        <w:shd w:val="clear" w:color="auto" w:fill="FFFFFF"/>
        <w:ind w:firstLine="720"/>
        <w:rPr>
          <w:rFonts w:ascii="Arial" w:hAnsi="Arial" w:cs="Arial"/>
          <w:color w:val="000000"/>
        </w:rPr>
      </w:pPr>
      <w:r w:rsidRPr="002300F4">
        <w:rPr>
          <w:rFonts w:ascii="Arial" w:hAnsi="Arial" w:cs="Arial"/>
          <w:color w:val="000000"/>
        </w:rPr>
        <w:t>Hayden: 2</w:t>
      </w:r>
      <w:r w:rsidR="002300F4" w:rsidRPr="002300F4">
        <w:rPr>
          <w:rFonts w:ascii="Arial" w:hAnsi="Arial" w:cs="Arial"/>
          <w:color w:val="000000"/>
          <w:vertAlign w:val="superscript"/>
        </w:rPr>
        <w:t xml:space="preserve">nd </w:t>
      </w:r>
      <w:r w:rsidR="002300F4" w:rsidRPr="002300F4">
        <w:rPr>
          <w:rFonts w:ascii="Arial" w:hAnsi="Arial" w:cs="Arial"/>
          <w:color w:val="000000"/>
        </w:rPr>
        <w:t>the motion</w:t>
      </w:r>
    </w:p>
    <w:p w:rsidR="002300F4" w:rsidRPr="002300F4" w:rsidRDefault="002300F4" w:rsidP="002300F4">
      <w:pPr>
        <w:pStyle w:val="NormalWeb"/>
        <w:shd w:val="clear" w:color="auto" w:fill="FFFFFF"/>
        <w:ind w:firstLine="720"/>
        <w:rPr>
          <w:rFonts w:ascii="Arial" w:hAnsi="Arial" w:cs="Arial"/>
          <w:color w:val="000000"/>
        </w:rPr>
      </w:pPr>
    </w:p>
    <w:p w:rsidR="002300F4" w:rsidRPr="002300F4" w:rsidRDefault="002300F4" w:rsidP="002300F4">
      <w:pPr>
        <w:pStyle w:val="NormalWeb"/>
        <w:shd w:val="clear" w:color="auto" w:fill="FFFFFF"/>
        <w:rPr>
          <w:rFonts w:ascii="Arial" w:hAnsi="Arial" w:cs="Arial"/>
          <w:color w:val="000000"/>
        </w:rPr>
      </w:pPr>
      <w:r w:rsidRPr="002300F4">
        <w:rPr>
          <w:rFonts w:ascii="Arial" w:hAnsi="Arial" w:cs="Arial"/>
          <w:color w:val="000000"/>
        </w:rPr>
        <w:t xml:space="preserve">Dr. Chen concluded the meeting at 11:26. </w:t>
      </w:r>
    </w:p>
    <w:p w:rsidR="002300F4" w:rsidRPr="002300F4" w:rsidRDefault="002300F4" w:rsidP="002300F4">
      <w:pPr>
        <w:pStyle w:val="NormalWeb"/>
        <w:shd w:val="clear" w:color="auto" w:fill="FFFFFF"/>
        <w:ind w:firstLine="720"/>
        <w:rPr>
          <w:rFonts w:ascii="Arial" w:hAnsi="Arial" w:cs="Arial"/>
          <w:color w:val="000000"/>
          <w:vertAlign w:val="superscript"/>
        </w:rPr>
      </w:pPr>
    </w:p>
    <w:p w:rsidR="002300F4" w:rsidRPr="002300F4" w:rsidRDefault="002300F4" w:rsidP="002300F4">
      <w:pPr>
        <w:pStyle w:val="NormalWeb"/>
        <w:shd w:val="clear" w:color="auto" w:fill="FFFFFF"/>
        <w:ind w:firstLine="720"/>
        <w:rPr>
          <w:rFonts w:ascii="Arial" w:hAnsi="Arial" w:cs="Arial"/>
          <w:color w:val="000000"/>
        </w:rPr>
      </w:pPr>
    </w:p>
    <w:p w:rsidR="002300F4" w:rsidRPr="002300F4" w:rsidRDefault="002300F4" w:rsidP="002300F4">
      <w:pPr>
        <w:pStyle w:val="NormalWeb"/>
        <w:shd w:val="clear" w:color="auto" w:fill="FFFFFF"/>
        <w:ind w:firstLine="720"/>
        <w:rPr>
          <w:rFonts w:ascii="Calibri" w:hAnsi="Calibri"/>
          <w:color w:val="000000"/>
          <w:vertAlign w:val="subscript"/>
        </w:rPr>
      </w:pPr>
    </w:p>
    <w:p w:rsidR="002300F4" w:rsidRDefault="002300F4" w:rsidP="002300F4">
      <w:pPr>
        <w:pStyle w:val="NormalWeb"/>
        <w:shd w:val="clear" w:color="auto" w:fill="FFFFFF"/>
        <w:ind w:firstLine="720"/>
        <w:rPr>
          <w:rFonts w:ascii="Calibri" w:hAnsi="Calibri"/>
          <w:color w:val="000000"/>
        </w:rPr>
      </w:pPr>
    </w:p>
    <w:p w:rsidR="00AA2933" w:rsidRDefault="00AA2933" w:rsidP="00AA2933">
      <w:pPr>
        <w:pStyle w:val="NormalWeb"/>
        <w:shd w:val="clear" w:color="auto" w:fill="FFFFFF"/>
        <w:rPr>
          <w:rFonts w:ascii="Calibri" w:hAnsi="Calibri"/>
          <w:color w:val="000000"/>
        </w:rPr>
      </w:pPr>
    </w:p>
    <w:p w:rsidR="00904F81" w:rsidRDefault="00904F81"/>
    <w:sectPr w:rsidR="00904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altName w:val="Tahoma"/>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32A"/>
    <w:multiLevelType w:val="hybridMultilevel"/>
    <w:tmpl w:val="2090A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7665223"/>
    <w:multiLevelType w:val="multilevel"/>
    <w:tmpl w:val="80388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33"/>
    <w:rsid w:val="00022F74"/>
    <w:rsid w:val="0021322D"/>
    <w:rsid w:val="002300F4"/>
    <w:rsid w:val="0024724A"/>
    <w:rsid w:val="003B5F21"/>
    <w:rsid w:val="0043413B"/>
    <w:rsid w:val="005063CB"/>
    <w:rsid w:val="00602887"/>
    <w:rsid w:val="00665997"/>
    <w:rsid w:val="006F25B5"/>
    <w:rsid w:val="00775688"/>
    <w:rsid w:val="008C7A27"/>
    <w:rsid w:val="00904F81"/>
    <w:rsid w:val="009D1699"/>
    <w:rsid w:val="00A11CEB"/>
    <w:rsid w:val="00A66B28"/>
    <w:rsid w:val="00AA2933"/>
    <w:rsid w:val="00B0448C"/>
    <w:rsid w:val="00B3705F"/>
    <w:rsid w:val="00B57B56"/>
    <w:rsid w:val="00B57DD8"/>
    <w:rsid w:val="00BA308E"/>
    <w:rsid w:val="00CB506D"/>
    <w:rsid w:val="00F520D1"/>
    <w:rsid w:val="00FA2137"/>
    <w:rsid w:val="00FC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3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2933"/>
  </w:style>
  <w:style w:type="paragraph" w:customStyle="1" w:styleId="ExecOffice">
    <w:name w:val="Exec Office"/>
    <w:basedOn w:val="Normal"/>
    <w:rsid w:val="006F25B5"/>
    <w:pPr>
      <w:framePr w:w="6927" w:hSpace="187" w:wrap="notBeside" w:vAnchor="text" w:hAnchor="page" w:x="3594" w:y="1"/>
      <w:jc w:val="center"/>
    </w:pPr>
    <w:rPr>
      <w:rFonts w:ascii="Arial" w:eastAsia="Times New Roman" w:hAnsi="Arial"/>
      <w:sz w:val="28"/>
      <w:szCs w:val="20"/>
    </w:rPr>
  </w:style>
  <w:style w:type="paragraph" w:customStyle="1" w:styleId="Weld">
    <w:name w:val="Weld"/>
    <w:basedOn w:val="Normal"/>
    <w:rsid w:val="006F25B5"/>
    <w:pPr>
      <w:framePr w:hSpace="187" w:wrap="notBeside" w:vAnchor="text" w:hAnchor="page" w:x="546" w:y="141"/>
      <w:jc w:val="center"/>
    </w:pPr>
    <w:rPr>
      <w:rFonts w:ascii="Arial Rounded MT Bold" w:eastAsia="Times New Roman" w:hAnsi="Arial Rounded MT Bold"/>
      <w:sz w:val="16"/>
      <w:szCs w:val="20"/>
    </w:rPr>
  </w:style>
  <w:style w:type="paragraph" w:customStyle="1" w:styleId="Governor">
    <w:name w:val="Governor"/>
    <w:basedOn w:val="Normal"/>
    <w:rsid w:val="006F25B5"/>
    <w:pPr>
      <w:framePr w:hSpace="187" w:wrap="notBeside" w:vAnchor="text" w:hAnchor="page" w:x="546" w:y="141"/>
      <w:spacing w:after="120"/>
      <w:jc w:val="center"/>
    </w:pPr>
    <w:rPr>
      <w:rFonts w:ascii="Arial Rounded MT Bold" w:eastAsia="Times New Roman" w:hAnsi="Arial Rounded MT Bold"/>
      <w:sz w:val="14"/>
      <w:szCs w:val="20"/>
    </w:rPr>
  </w:style>
  <w:style w:type="paragraph" w:customStyle="1" w:styleId="Default">
    <w:name w:val="Default"/>
    <w:rsid w:val="006F25B5"/>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6F25B5"/>
    <w:rPr>
      <w:rFonts w:ascii="Tahoma" w:hAnsi="Tahoma" w:cs="Tahoma"/>
      <w:sz w:val="16"/>
      <w:szCs w:val="16"/>
    </w:rPr>
  </w:style>
  <w:style w:type="character" w:customStyle="1" w:styleId="BalloonTextChar">
    <w:name w:val="Balloon Text Char"/>
    <w:basedOn w:val="DefaultParagraphFont"/>
    <w:link w:val="BalloonText"/>
    <w:uiPriority w:val="99"/>
    <w:semiHidden/>
    <w:rsid w:val="006F25B5"/>
    <w:rPr>
      <w:rFonts w:ascii="Tahoma" w:hAnsi="Tahoma" w:cs="Tahoma"/>
      <w:sz w:val="16"/>
      <w:szCs w:val="16"/>
    </w:rPr>
  </w:style>
  <w:style w:type="paragraph" w:styleId="ListParagraph">
    <w:name w:val="List Paragraph"/>
    <w:basedOn w:val="Normal"/>
    <w:uiPriority w:val="34"/>
    <w:qFormat/>
    <w:rsid w:val="006F25B5"/>
    <w:pPr>
      <w:spacing w:after="200" w:line="276" w:lineRule="auto"/>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3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2933"/>
  </w:style>
  <w:style w:type="paragraph" w:customStyle="1" w:styleId="ExecOffice">
    <w:name w:val="Exec Office"/>
    <w:basedOn w:val="Normal"/>
    <w:rsid w:val="006F25B5"/>
    <w:pPr>
      <w:framePr w:w="6927" w:hSpace="187" w:wrap="notBeside" w:vAnchor="text" w:hAnchor="page" w:x="3594" w:y="1"/>
      <w:jc w:val="center"/>
    </w:pPr>
    <w:rPr>
      <w:rFonts w:ascii="Arial" w:eastAsia="Times New Roman" w:hAnsi="Arial"/>
      <w:sz w:val="28"/>
      <w:szCs w:val="20"/>
    </w:rPr>
  </w:style>
  <w:style w:type="paragraph" w:customStyle="1" w:styleId="Weld">
    <w:name w:val="Weld"/>
    <w:basedOn w:val="Normal"/>
    <w:rsid w:val="006F25B5"/>
    <w:pPr>
      <w:framePr w:hSpace="187" w:wrap="notBeside" w:vAnchor="text" w:hAnchor="page" w:x="546" w:y="141"/>
      <w:jc w:val="center"/>
    </w:pPr>
    <w:rPr>
      <w:rFonts w:ascii="Arial Rounded MT Bold" w:eastAsia="Times New Roman" w:hAnsi="Arial Rounded MT Bold"/>
      <w:sz w:val="16"/>
      <w:szCs w:val="20"/>
    </w:rPr>
  </w:style>
  <w:style w:type="paragraph" w:customStyle="1" w:styleId="Governor">
    <w:name w:val="Governor"/>
    <w:basedOn w:val="Normal"/>
    <w:rsid w:val="006F25B5"/>
    <w:pPr>
      <w:framePr w:hSpace="187" w:wrap="notBeside" w:vAnchor="text" w:hAnchor="page" w:x="546" w:y="141"/>
      <w:spacing w:after="120"/>
      <w:jc w:val="center"/>
    </w:pPr>
    <w:rPr>
      <w:rFonts w:ascii="Arial Rounded MT Bold" w:eastAsia="Times New Roman" w:hAnsi="Arial Rounded MT Bold"/>
      <w:sz w:val="14"/>
      <w:szCs w:val="20"/>
    </w:rPr>
  </w:style>
  <w:style w:type="paragraph" w:customStyle="1" w:styleId="Default">
    <w:name w:val="Default"/>
    <w:rsid w:val="006F25B5"/>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6F25B5"/>
    <w:rPr>
      <w:rFonts w:ascii="Tahoma" w:hAnsi="Tahoma" w:cs="Tahoma"/>
      <w:sz w:val="16"/>
      <w:szCs w:val="16"/>
    </w:rPr>
  </w:style>
  <w:style w:type="character" w:customStyle="1" w:styleId="BalloonTextChar">
    <w:name w:val="Balloon Text Char"/>
    <w:basedOn w:val="DefaultParagraphFont"/>
    <w:link w:val="BalloonText"/>
    <w:uiPriority w:val="99"/>
    <w:semiHidden/>
    <w:rsid w:val="006F25B5"/>
    <w:rPr>
      <w:rFonts w:ascii="Tahoma" w:hAnsi="Tahoma" w:cs="Tahoma"/>
      <w:sz w:val="16"/>
      <w:szCs w:val="16"/>
    </w:rPr>
  </w:style>
  <w:style w:type="paragraph" w:styleId="ListParagraph">
    <w:name w:val="List Paragraph"/>
    <w:basedOn w:val="Normal"/>
    <w:uiPriority w:val="34"/>
    <w:qFormat/>
    <w:rsid w:val="006F25B5"/>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5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7CC0D-0632-468A-992E-50AF16D7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cp:lastModifiedBy> </cp:lastModifiedBy>
  <cp:revision>2</cp:revision>
  <cp:lastPrinted>2018-11-16T17:05:00Z</cp:lastPrinted>
  <dcterms:created xsi:type="dcterms:W3CDTF">2018-11-30T18:28:00Z</dcterms:created>
  <dcterms:modified xsi:type="dcterms:W3CDTF">2018-11-30T18:28:00Z</dcterms:modified>
</cp:coreProperties>
</file>