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F93A0" w14:textId="77777777" w:rsidR="00FD0F4C" w:rsidRPr="00B46DDD" w:rsidRDefault="00FD0F4C" w:rsidP="00FD0F4C">
      <w:pPr>
        <w:framePr w:w="6926" w:hSpace="187" w:wrap="notBeside" w:vAnchor="page" w:hAnchor="page" w:x="2884" w:y="711"/>
        <w:jc w:val="center"/>
        <w:rPr>
          <w:rFonts w:ascii="Arial" w:eastAsia="Calibri" w:hAnsi="Arial" w:cs="Arial"/>
        </w:rPr>
      </w:pPr>
      <w:r w:rsidRPr="00B46DDD">
        <w:rPr>
          <w:rFonts w:ascii="Arial" w:eastAsia="Calibri" w:hAnsi="Arial" w:cs="Arial"/>
        </w:rPr>
        <w:t>The Commonwealth of Massachusetts</w:t>
      </w:r>
    </w:p>
    <w:p w14:paraId="54BF4DEC" w14:textId="77777777" w:rsidR="00FD0F4C" w:rsidRPr="00B46DDD" w:rsidRDefault="00FD0F4C" w:rsidP="00FD0F4C">
      <w:pPr>
        <w:framePr w:w="6926" w:hSpace="187" w:wrap="notBeside" w:vAnchor="page" w:hAnchor="page" w:x="2884" w:y="711"/>
        <w:spacing w:after="0" w:line="240" w:lineRule="auto"/>
        <w:jc w:val="center"/>
        <w:rPr>
          <w:rFonts w:ascii="Arial" w:eastAsia="Times New Roman" w:hAnsi="Arial" w:cs="Arial"/>
          <w:sz w:val="24"/>
          <w:szCs w:val="24"/>
        </w:rPr>
      </w:pPr>
      <w:r w:rsidRPr="00B46DDD">
        <w:rPr>
          <w:rFonts w:ascii="Arial" w:eastAsia="Times New Roman" w:hAnsi="Arial" w:cs="Arial"/>
          <w:sz w:val="24"/>
          <w:szCs w:val="24"/>
        </w:rPr>
        <w:t>Executive Office of Health and Human Services</w:t>
      </w:r>
    </w:p>
    <w:p w14:paraId="4A1D26AF" w14:textId="77777777" w:rsidR="00FD0F4C" w:rsidRPr="00B46DDD" w:rsidRDefault="00FD0F4C" w:rsidP="00FD0F4C">
      <w:pPr>
        <w:framePr w:w="6926" w:hSpace="187" w:wrap="notBeside" w:vAnchor="page" w:hAnchor="page" w:x="2884" w:y="711"/>
        <w:spacing w:after="0" w:line="240" w:lineRule="auto"/>
        <w:jc w:val="center"/>
        <w:rPr>
          <w:rFonts w:ascii="Arial" w:eastAsia="Times New Roman" w:hAnsi="Arial" w:cs="Arial"/>
          <w:sz w:val="24"/>
          <w:szCs w:val="24"/>
        </w:rPr>
      </w:pPr>
      <w:r w:rsidRPr="00B46DDD">
        <w:rPr>
          <w:rFonts w:ascii="Arial" w:eastAsia="Times New Roman" w:hAnsi="Arial" w:cs="Arial"/>
          <w:sz w:val="24"/>
          <w:szCs w:val="24"/>
        </w:rPr>
        <w:t>Department of Public Health</w:t>
      </w:r>
    </w:p>
    <w:p w14:paraId="5B61DA25" w14:textId="77777777" w:rsidR="00FD0F4C" w:rsidRPr="00B46DDD" w:rsidRDefault="00FD0F4C" w:rsidP="00FD0F4C">
      <w:pPr>
        <w:framePr w:w="6926" w:hSpace="187" w:wrap="notBeside" w:vAnchor="page" w:hAnchor="page" w:x="2884" w:y="711"/>
        <w:spacing w:after="0" w:line="240" w:lineRule="auto"/>
        <w:jc w:val="center"/>
        <w:rPr>
          <w:rFonts w:ascii="Arial" w:eastAsia="Times New Roman" w:hAnsi="Arial" w:cs="Arial"/>
          <w:sz w:val="24"/>
          <w:szCs w:val="24"/>
        </w:rPr>
      </w:pPr>
      <w:r w:rsidRPr="00B46DDD">
        <w:rPr>
          <w:rFonts w:ascii="Arial" w:eastAsia="Times New Roman" w:hAnsi="Arial" w:cs="Arial"/>
          <w:sz w:val="24"/>
          <w:szCs w:val="24"/>
        </w:rPr>
        <w:t>250 Washington Street, Boston, MA 02108-4619</w:t>
      </w:r>
    </w:p>
    <w:p w14:paraId="53FA9DB9" w14:textId="32106EE4" w:rsidR="00FD0F4C" w:rsidRDefault="009C54AC" w:rsidP="00FD0F4C">
      <w:pPr>
        <w:framePr w:w="1927" w:hSpace="180" w:wrap="auto" w:vAnchor="text" w:hAnchor="page" w:x="940" w:y="-951"/>
        <w:rPr>
          <w:rFonts w:ascii="Arial" w:eastAsia="Calibri" w:hAnsi="Arial" w:cs="Arial"/>
          <w:noProof/>
        </w:rPr>
      </w:pPr>
      <w:r w:rsidRPr="00B46DDD">
        <w:rPr>
          <w:rFonts w:ascii="Arial" w:eastAsia="Calibri" w:hAnsi="Arial" w:cs="Arial"/>
          <w:noProof/>
        </w:rPr>
        <w:drawing>
          <wp:inline distT="0" distB="0" distL="0" distR="0" wp14:anchorId="3B7AF38D" wp14:editId="76DE3013">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5081ABB5" w14:textId="4924C1E3" w:rsidR="00FD0F4C" w:rsidRPr="00B46DDD" w:rsidRDefault="00FD0F4C" w:rsidP="00FD0F4C">
      <w:pPr>
        <w:framePr w:w="1927" w:hSpace="180" w:wrap="auto" w:vAnchor="text" w:hAnchor="page" w:x="940" w:y="-951"/>
        <w:rPr>
          <w:rFonts w:ascii="Arial" w:eastAsia="Calibri" w:hAnsi="Arial" w:cs="Arial"/>
        </w:rPr>
      </w:pPr>
    </w:p>
    <w:p w14:paraId="19A50F01" w14:textId="3312D24C" w:rsidR="00FD0F4C" w:rsidRPr="00B46DDD" w:rsidRDefault="009C54AC" w:rsidP="00FD0F4C">
      <w:pPr>
        <w:rPr>
          <w:rFonts w:ascii="Arial" w:eastAsia="Calibri" w:hAnsi="Arial" w:cs="Arial"/>
        </w:rPr>
      </w:pPr>
      <w:r w:rsidRPr="00B46DDD">
        <w:rPr>
          <w:rFonts w:ascii="Arial" w:eastAsia="Calibri" w:hAnsi="Arial" w:cs="Arial"/>
          <w:noProof/>
        </w:rPr>
        <mc:AlternateContent>
          <mc:Choice Requires="wps">
            <w:drawing>
              <wp:anchor distT="0" distB="0" distL="114300" distR="114300" simplePos="0" relativeHeight="251659264" behindDoc="0" locked="0" layoutInCell="1" allowOverlap="1" wp14:anchorId="29943287" wp14:editId="40253D4E">
                <wp:simplePos x="0" y="0"/>
                <wp:positionH relativeFrom="column">
                  <wp:posOffset>-541020</wp:posOffset>
                </wp:positionH>
                <wp:positionV relativeFrom="paragraph">
                  <wp:posOffset>616585</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5351B" w14:textId="77777777" w:rsidR="00FD0F4C" w:rsidRDefault="00FD0F4C" w:rsidP="00FD0F4C">
                            <w:pPr>
                              <w:pStyle w:val="Governor"/>
                              <w:spacing w:after="0"/>
                              <w:rPr>
                                <w:sz w:val="16"/>
                              </w:rPr>
                            </w:pPr>
                          </w:p>
                          <w:p w14:paraId="76A30E4B" w14:textId="77777777" w:rsidR="00FD0F4C" w:rsidRDefault="00FD0F4C" w:rsidP="00FD0F4C">
                            <w:pPr>
                              <w:pStyle w:val="Governor"/>
                              <w:spacing w:after="0"/>
                              <w:rPr>
                                <w:sz w:val="16"/>
                              </w:rPr>
                            </w:pPr>
                            <w:r>
                              <w:rPr>
                                <w:sz w:val="16"/>
                              </w:rPr>
                              <w:t>CHARLES D. BAKER</w:t>
                            </w:r>
                          </w:p>
                          <w:p w14:paraId="68684A01" w14:textId="77777777" w:rsidR="00FD0F4C" w:rsidRDefault="00FD0F4C" w:rsidP="00FD0F4C">
                            <w:pPr>
                              <w:pStyle w:val="Governor"/>
                            </w:pPr>
                            <w:r>
                              <w:t>Governor</w:t>
                            </w:r>
                          </w:p>
                          <w:p w14:paraId="03EC04D3" w14:textId="77777777" w:rsidR="00FD0F4C" w:rsidRDefault="00FD0F4C" w:rsidP="00FD0F4C">
                            <w:pPr>
                              <w:pStyle w:val="Governor"/>
                              <w:spacing w:after="0"/>
                              <w:rPr>
                                <w:sz w:val="16"/>
                              </w:rPr>
                            </w:pPr>
                            <w:r>
                              <w:rPr>
                                <w:sz w:val="16"/>
                              </w:rPr>
                              <w:t>KARYN E. POLITO</w:t>
                            </w:r>
                          </w:p>
                          <w:p w14:paraId="1081BAD1" w14:textId="77777777" w:rsidR="00FD0F4C" w:rsidRDefault="00FD0F4C" w:rsidP="00FD0F4C">
                            <w:pPr>
                              <w:pStyle w:val="Governor"/>
                            </w:pPr>
                            <w:r>
                              <w:t>Lieutenant Governor</w:t>
                            </w:r>
                          </w:p>
                          <w:p w14:paraId="5BE8A530" w14:textId="77777777" w:rsidR="00FD0F4C" w:rsidRDefault="00FD0F4C" w:rsidP="00FD0F4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9943287" id="_x0000_t202" coordsize="21600,21600" o:spt="202" path="m,l,21600r21600,l21600,xe">
                <v:stroke joinstyle="miter"/>
                <v:path gradientshapeok="t" o:connecttype="rect"/>
              </v:shapetype>
              <v:shape id="Text Box 2" o:spid="_x0000_s1026" type="#_x0000_t202" style="position:absolute;margin-left:-42.6pt;margin-top:48.5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" stroked="f">
                <v:textbox style="mso-fit-shape-to-text:t">
                  <w:txbxContent>
                    <w:p w14:paraId="0615351B" w14:textId="77777777" w:rsidR="00FD0F4C" w:rsidRDefault="00FD0F4C" w:rsidP="00FD0F4C">
                      <w:pPr>
                        <w:pStyle w:val="Governor"/>
                        <w:spacing w:after="0"/>
                        <w:rPr>
                          <w:sz w:val="16"/>
                        </w:rPr>
                      </w:pPr>
                    </w:p>
                    <w:p w14:paraId="76A30E4B" w14:textId="77777777" w:rsidR="00FD0F4C" w:rsidRDefault="00FD0F4C" w:rsidP="00FD0F4C">
                      <w:pPr>
                        <w:pStyle w:val="Governor"/>
                        <w:spacing w:after="0"/>
                        <w:rPr>
                          <w:sz w:val="16"/>
                        </w:rPr>
                      </w:pPr>
                      <w:r>
                        <w:rPr>
                          <w:sz w:val="16"/>
                        </w:rPr>
                        <w:t>CHARLES D. BAKER</w:t>
                      </w:r>
                    </w:p>
                    <w:p w14:paraId="68684A01" w14:textId="77777777" w:rsidR="00FD0F4C" w:rsidRDefault="00FD0F4C" w:rsidP="00FD0F4C">
                      <w:pPr>
                        <w:pStyle w:val="Governor"/>
                      </w:pPr>
                      <w:r>
                        <w:t>Governor</w:t>
                      </w:r>
                    </w:p>
                    <w:p w14:paraId="03EC04D3" w14:textId="77777777" w:rsidR="00FD0F4C" w:rsidRDefault="00FD0F4C" w:rsidP="00FD0F4C">
                      <w:pPr>
                        <w:pStyle w:val="Governor"/>
                        <w:spacing w:after="0"/>
                        <w:rPr>
                          <w:sz w:val="16"/>
                        </w:rPr>
                      </w:pPr>
                      <w:r>
                        <w:rPr>
                          <w:sz w:val="16"/>
                        </w:rPr>
                        <w:t>KARYN E. POLITO</w:t>
                      </w:r>
                    </w:p>
                    <w:p w14:paraId="1081BAD1" w14:textId="77777777" w:rsidR="00FD0F4C" w:rsidRDefault="00FD0F4C" w:rsidP="00FD0F4C">
                      <w:pPr>
                        <w:pStyle w:val="Governor"/>
                      </w:pPr>
                      <w:r>
                        <w:t>Lieutenant Governor</w:t>
                      </w:r>
                    </w:p>
                    <w:p w14:paraId="5BE8A530" w14:textId="77777777" w:rsidR="00FD0F4C" w:rsidRDefault="00FD0F4C" w:rsidP="00FD0F4C"/>
                  </w:txbxContent>
                </v:textbox>
              </v:shape>
            </w:pict>
          </mc:Fallback>
        </mc:AlternateContent>
      </w:r>
    </w:p>
    <w:p w14:paraId="6C3D6171" w14:textId="5737D491" w:rsidR="00FD0F4C" w:rsidRPr="00B46DDD" w:rsidRDefault="009C54AC" w:rsidP="00FD0F4C">
      <w:pPr>
        <w:rPr>
          <w:rFonts w:ascii="Arial" w:eastAsia="Calibri" w:hAnsi="Arial" w:cs="Arial"/>
        </w:rPr>
      </w:pPr>
      <w:r w:rsidRPr="00B46DDD">
        <w:rPr>
          <w:rFonts w:ascii="Arial" w:eastAsia="Calibri" w:hAnsi="Arial" w:cs="Arial"/>
          <w:noProof/>
        </w:rPr>
        <mc:AlternateContent>
          <mc:Choice Requires="wps">
            <w:drawing>
              <wp:anchor distT="0" distB="0" distL="114300" distR="114300" simplePos="0" relativeHeight="251660288" behindDoc="0" locked="0" layoutInCell="1" allowOverlap="1" wp14:anchorId="5316E9AA" wp14:editId="22F06454">
                <wp:simplePos x="0" y="0"/>
                <wp:positionH relativeFrom="column">
                  <wp:posOffset>5219065</wp:posOffset>
                </wp:positionH>
                <wp:positionV relativeFrom="paragraph">
                  <wp:posOffset>4445</wp:posOffset>
                </wp:positionV>
                <wp:extent cx="1499870" cy="10763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34251" w14:textId="77777777" w:rsidR="00FD0F4C" w:rsidRDefault="00FD0F4C" w:rsidP="00FD0F4C">
                            <w:pPr>
                              <w:pStyle w:val="Governor"/>
                              <w:spacing w:after="0"/>
                              <w:rPr>
                                <w:sz w:val="16"/>
                              </w:rPr>
                            </w:pPr>
                          </w:p>
                          <w:p w14:paraId="3AA3FB50" w14:textId="77777777" w:rsidR="00FD0F4C" w:rsidRPr="003A7AFC" w:rsidRDefault="00FD0F4C" w:rsidP="00FD0F4C">
                            <w:pPr>
                              <w:pStyle w:val="Weld"/>
                            </w:pPr>
                            <w:r>
                              <w:t>MARYLOU SUDDERS</w:t>
                            </w:r>
                          </w:p>
                          <w:p w14:paraId="3FECF664" w14:textId="77777777" w:rsidR="00FD0F4C" w:rsidRDefault="00FD0F4C" w:rsidP="00FD0F4C">
                            <w:pPr>
                              <w:pStyle w:val="Governor"/>
                            </w:pPr>
                            <w:r>
                              <w:t>Secretary</w:t>
                            </w:r>
                          </w:p>
                          <w:p w14:paraId="00B53B5D" w14:textId="629C50E3" w:rsidR="00FD0F4C" w:rsidRDefault="00FD0F4C" w:rsidP="00FD0F4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A</w:t>
                            </w:r>
                            <w:r w:rsidR="00B94DC5">
                              <w:rPr>
                                <w:rFonts w:ascii="Arial Rounded MT Bold" w:hAnsi="Arial Rounded MT Bold"/>
                                <w:sz w:val="16"/>
                                <w:szCs w:val="16"/>
                              </w:rPr>
                              <w:t>RGRET</w:t>
                            </w:r>
                            <w:r w:rsidRPr="00033154">
                              <w:rPr>
                                <w:rFonts w:ascii="Arial Rounded MT Bold" w:hAnsi="Arial Rounded MT Bold"/>
                                <w:sz w:val="16"/>
                                <w:szCs w:val="16"/>
                              </w:rPr>
                              <w:t xml:space="preserve"> </w:t>
                            </w:r>
                            <w:r w:rsidR="00B94DC5">
                              <w:rPr>
                                <w:rFonts w:ascii="Arial Rounded MT Bold" w:hAnsi="Arial Rounded MT Bold"/>
                                <w:sz w:val="16"/>
                                <w:szCs w:val="16"/>
                              </w:rPr>
                              <w:t>R. COOKE</w:t>
                            </w:r>
                            <w:r w:rsidRPr="00033154">
                              <w:rPr>
                                <w:rFonts w:ascii="Arial Rounded MT Bold" w:hAnsi="Arial Rounded MT Bold"/>
                                <w:sz w:val="16"/>
                                <w:szCs w:val="16"/>
                              </w:rPr>
                              <w:t xml:space="preserve"> </w:t>
                            </w:r>
                            <w:r w:rsidR="00B94DC5">
                              <w:rPr>
                                <w:rFonts w:ascii="Arial Rounded MT Bold" w:hAnsi="Arial Rounded MT Bold"/>
                                <w:sz w:val="14"/>
                                <w:szCs w:val="14"/>
                              </w:rPr>
                              <w:t>Acting C</w:t>
                            </w:r>
                            <w:r w:rsidRPr="00FC6B42">
                              <w:rPr>
                                <w:rFonts w:ascii="Arial Rounded MT Bold" w:hAnsi="Arial Rounded MT Bold"/>
                                <w:sz w:val="14"/>
                                <w:szCs w:val="14"/>
                              </w:rPr>
                              <w:t>ommissioner</w:t>
                            </w:r>
                          </w:p>
                          <w:p w14:paraId="43B31AE1" w14:textId="77777777" w:rsidR="00FD0F4C" w:rsidRDefault="00FD0F4C" w:rsidP="00FD0F4C">
                            <w:pPr>
                              <w:jc w:val="center"/>
                              <w:rPr>
                                <w:rFonts w:ascii="Arial" w:hAnsi="Arial" w:cs="Arial"/>
                                <w:b/>
                                <w:sz w:val="14"/>
                                <w:szCs w:val="14"/>
                              </w:rPr>
                            </w:pPr>
                            <w:r w:rsidRPr="004813AC">
                              <w:rPr>
                                <w:rFonts w:ascii="Arial" w:hAnsi="Arial" w:cs="Arial"/>
                                <w:b/>
                                <w:sz w:val="14"/>
                                <w:szCs w:val="14"/>
                              </w:rPr>
                              <w:t>Tel: 617-624-6000</w:t>
                            </w:r>
                          </w:p>
                          <w:p w14:paraId="491AF724" w14:textId="77777777" w:rsidR="00FD0F4C" w:rsidRPr="004F7D74" w:rsidRDefault="00FD0F4C" w:rsidP="00FD0F4C">
                            <w:pPr>
                              <w:jc w:val="center"/>
                              <w:rPr>
                                <w:rFonts w:ascii="Arial" w:hAnsi="Arial" w:cs="Arial"/>
                                <w:b/>
                                <w:sz w:val="14"/>
                                <w:szCs w:val="14"/>
                              </w:rPr>
                            </w:pPr>
                            <w:r w:rsidRPr="004813AC">
                              <w:rPr>
                                <w:rFonts w:ascii="Arial" w:hAnsi="Arial" w:cs="Arial"/>
                                <w:b/>
                                <w:sz w:val="14"/>
                                <w:szCs w:val="14"/>
                                <w:lang w:val="fr-FR"/>
                              </w:rPr>
                              <w:t>www.mass.gov/dph</w:t>
                            </w:r>
                          </w:p>
                          <w:p w14:paraId="2A87F75F" w14:textId="77777777" w:rsidR="00FD0F4C" w:rsidRPr="00FC6B42" w:rsidRDefault="00FD0F4C" w:rsidP="00FD0F4C">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6E9AA" id="_x0000_t202" coordsize="21600,21600" o:spt="202" path="m,l,21600r21600,l21600,xe">
                <v:stroke joinstyle="miter"/>
                <v:path gradientshapeok="t" o:connecttype="rect"/>
              </v:shapetype>
              <v:shape id="Text Box 3" o:spid="_x0000_s1027" type="#_x0000_t202" style="position:absolute;margin-left:410.95pt;margin-top:.35pt;width:118.1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" stroked="f">
                <v:textbox>
                  <w:txbxContent>
                    <w:p w14:paraId="63D34251" w14:textId="77777777" w:rsidR="00FD0F4C" w:rsidRDefault="00FD0F4C" w:rsidP="00FD0F4C">
                      <w:pPr>
                        <w:pStyle w:val="Governor"/>
                        <w:spacing w:after="0"/>
                        <w:rPr>
                          <w:sz w:val="16"/>
                        </w:rPr>
                      </w:pPr>
                    </w:p>
                    <w:p w14:paraId="3AA3FB50" w14:textId="77777777" w:rsidR="00FD0F4C" w:rsidRPr="003A7AFC" w:rsidRDefault="00FD0F4C" w:rsidP="00FD0F4C">
                      <w:pPr>
                        <w:pStyle w:val="Weld"/>
                      </w:pPr>
                      <w:r>
                        <w:t>MARYLOU SUDDERS</w:t>
                      </w:r>
                    </w:p>
                    <w:p w14:paraId="3FECF664" w14:textId="77777777" w:rsidR="00FD0F4C" w:rsidRDefault="00FD0F4C" w:rsidP="00FD0F4C">
                      <w:pPr>
                        <w:pStyle w:val="Governor"/>
                      </w:pPr>
                      <w:r>
                        <w:t>Secretary</w:t>
                      </w:r>
                    </w:p>
                    <w:p w14:paraId="00B53B5D" w14:textId="629C50E3" w:rsidR="00FD0F4C" w:rsidRDefault="00FD0F4C" w:rsidP="00FD0F4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A</w:t>
                      </w:r>
                      <w:r w:rsidR="00B94DC5">
                        <w:rPr>
                          <w:rFonts w:ascii="Arial Rounded MT Bold" w:hAnsi="Arial Rounded MT Bold"/>
                          <w:sz w:val="16"/>
                          <w:szCs w:val="16"/>
                        </w:rPr>
                        <w:t>RGRET</w:t>
                      </w:r>
                      <w:r w:rsidRPr="00033154">
                        <w:rPr>
                          <w:rFonts w:ascii="Arial Rounded MT Bold" w:hAnsi="Arial Rounded MT Bold"/>
                          <w:sz w:val="16"/>
                          <w:szCs w:val="16"/>
                        </w:rPr>
                        <w:t xml:space="preserve"> </w:t>
                      </w:r>
                      <w:r w:rsidR="00B94DC5">
                        <w:rPr>
                          <w:rFonts w:ascii="Arial Rounded MT Bold" w:hAnsi="Arial Rounded MT Bold"/>
                          <w:sz w:val="16"/>
                          <w:szCs w:val="16"/>
                        </w:rPr>
                        <w:t>R. COOKE</w:t>
                      </w:r>
                      <w:r w:rsidRPr="00033154">
                        <w:rPr>
                          <w:rFonts w:ascii="Arial Rounded MT Bold" w:hAnsi="Arial Rounded MT Bold"/>
                          <w:sz w:val="16"/>
                          <w:szCs w:val="16"/>
                        </w:rPr>
                        <w:t xml:space="preserve"> </w:t>
                      </w:r>
                      <w:r w:rsidR="00B94DC5">
                        <w:rPr>
                          <w:rFonts w:ascii="Arial Rounded MT Bold" w:hAnsi="Arial Rounded MT Bold"/>
                          <w:sz w:val="14"/>
                          <w:szCs w:val="14"/>
                        </w:rPr>
                        <w:t>Acting C</w:t>
                      </w:r>
                      <w:r w:rsidRPr="00FC6B42">
                        <w:rPr>
                          <w:rFonts w:ascii="Arial Rounded MT Bold" w:hAnsi="Arial Rounded MT Bold"/>
                          <w:sz w:val="14"/>
                          <w:szCs w:val="14"/>
                        </w:rPr>
                        <w:t>ommissioner</w:t>
                      </w:r>
                    </w:p>
                    <w:p w14:paraId="43B31AE1" w14:textId="77777777" w:rsidR="00FD0F4C" w:rsidRDefault="00FD0F4C" w:rsidP="00FD0F4C">
                      <w:pPr>
                        <w:jc w:val="center"/>
                        <w:rPr>
                          <w:rFonts w:ascii="Arial" w:hAnsi="Arial" w:cs="Arial"/>
                          <w:b/>
                          <w:sz w:val="14"/>
                          <w:szCs w:val="14"/>
                        </w:rPr>
                      </w:pPr>
                      <w:r w:rsidRPr="004813AC">
                        <w:rPr>
                          <w:rFonts w:ascii="Arial" w:hAnsi="Arial" w:cs="Arial"/>
                          <w:b/>
                          <w:sz w:val="14"/>
                          <w:szCs w:val="14"/>
                        </w:rPr>
                        <w:t>Tel: 617-624-6000</w:t>
                      </w:r>
                    </w:p>
                    <w:p w14:paraId="491AF724" w14:textId="77777777" w:rsidR="00FD0F4C" w:rsidRPr="004F7D74" w:rsidRDefault="00FD0F4C" w:rsidP="00FD0F4C">
                      <w:pPr>
                        <w:jc w:val="center"/>
                        <w:rPr>
                          <w:rFonts w:ascii="Arial" w:hAnsi="Arial" w:cs="Arial"/>
                          <w:b/>
                          <w:sz w:val="14"/>
                          <w:szCs w:val="14"/>
                        </w:rPr>
                      </w:pPr>
                      <w:r w:rsidRPr="004813AC">
                        <w:rPr>
                          <w:rFonts w:ascii="Arial" w:hAnsi="Arial" w:cs="Arial"/>
                          <w:b/>
                          <w:sz w:val="14"/>
                          <w:szCs w:val="14"/>
                          <w:lang w:val="fr-FR"/>
                        </w:rPr>
                        <w:t>www.mass.gov/dph</w:t>
                      </w:r>
                    </w:p>
                    <w:p w14:paraId="2A87F75F" w14:textId="77777777" w:rsidR="00FD0F4C" w:rsidRPr="00FC6B42" w:rsidRDefault="00FD0F4C" w:rsidP="00FD0F4C">
                      <w:pPr>
                        <w:jc w:val="center"/>
                        <w:rPr>
                          <w:rFonts w:ascii="Arial Rounded MT Bold" w:hAnsi="Arial Rounded MT Bold"/>
                          <w:sz w:val="14"/>
                          <w:szCs w:val="14"/>
                        </w:rPr>
                      </w:pPr>
                    </w:p>
                  </w:txbxContent>
                </v:textbox>
              </v:shape>
            </w:pict>
          </mc:Fallback>
        </mc:AlternateContent>
      </w:r>
    </w:p>
    <w:p w14:paraId="09D02237" w14:textId="6A0EDCC1" w:rsidR="00FD0F4C" w:rsidRPr="00B46DDD" w:rsidRDefault="00FD0F4C" w:rsidP="00FD0F4C">
      <w:pPr>
        <w:rPr>
          <w:rFonts w:ascii="Arial" w:eastAsia="Calibri" w:hAnsi="Arial" w:cs="Arial"/>
        </w:rPr>
      </w:pPr>
    </w:p>
    <w:p w14:paraId="10BD5CB1" w14:textId="48E6555A" w:rsidR="00FD0F4C" w:rsidRPr="00B46DDD" w:rsidRDefault="00FD0F4C" w:rsidP="00FD0F4C">
      <w:pPr>
        <w:rPr>
          <w:rFonts w:ascii="Arial" w:eastAsia="Calibri" w:hAnsi="Arial" w:cs="Arial"/>
        </w:rPr>
      </w:pPr>
    </w:p>
    <w:p w14:paraId="4B99BB6E" w14:textId="77777777" w:rsidR="00FD0F4C" w:rsidRPr="00B46DDD" w:rsidRDefault="00FD0F4C" w:rsidP="00FD0F4C">
      <w:pPr>
        <w:autoSpaceDE w:val="0"/>
        <w:autoSpaceDN w:val="0"/>
        <w:adjustRightInd w:val="0"/>
        <w:spacing w:after="0" w:line="240" w:lineRule="auto"/>
        <w:jc w:val="center"/>
        <w:rPr>
          <w:rFonts w:ascii="Arial" w:eastAsia="Times New Roman" w:hAnsi="Arial" w:cs="Arial"/>
          <w:b/>
          <w:bCs/>
          <w:color w:val="000000"/>
          <w:sz w:val="24"/>
          <w:szCs w:val="24"/>
        </w:rPr>
      </w:pPr>
      <w:r w:rsidRPr="00B46DDD">
        <w:rPr>
          <w:rFonts w:ascii="Arial" w:eastAsia="Times New Roman" w:hAnsi="Arial" w:cs="Arial"/>
          <w:b/>
          <w:bCs/>
          <w:color w:val="000000"/>
          <w:sz w:val="24"/>
          <w:szCs w:val="24"/>
        </w:rPr>
        <w:t>Massachusetts Department of Public Health</w:t>
      </w:r>
    </w:p>
    <w:p w14:paraId="4D354D50" w14:textId="789947DC" w:rsidR="009C54AC" w:rsidRPr="00B46DDD" w:rsidRDefault="009C54AC" w:rsidP="009C54AC">
      <w:pPr>
        <w:autoSpaceDE w:val="0"/>
        <w:autoSpaceDN w:val="0"/>
        <w:adjustRightInd w:val="0"/>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Home Care Licensing Commission</w:t>
      </w:r>
    </w:p>
    <w:p w14:paraId="30D22B86" w14:textId="4A990999" w:rsidR="00FD0F4C" w:rsidRPr="009A1B95" w:rsidRDefault="009C54AC" w:rsidP="00FD0F4C">
      <w:pPr>
        <w:pStyle w:val="Default"/>
        <w:jc w:val="center"/>
        <w:rPr>
          <w:rFonts w:ascii="Arial" w:hAnsi="Arial" w:cs="Arial"/>
          <w:b/>
          <w:bCs/>
        </w:rPr>
      </w:pPr>
      <w:r>
        <w:rPr>
          <w:rFonts w:ascii="Arial" w:hAnsi="Arial" w:cs="Arial"/>
          <w:b/>
          <w:bCs/>
        </w:rPr>
        <w:t xml:space="preserve">Meeting Minutes </w:t>
      </w:r>
      <w:r w:rsidR="00FD0F4C" w:rsidRPr="009A1B95">
        <w:rPr>
          <w:rFonts w:ascii="Arial" w:hAnsi="Arial" w:cs="Arial"/>
          <w:b/>
          <w:bCs/>
        </w:rPr>
        <w:t xml:space="preserve">of </w:t>
      </w:r>
      <w:r w:rsidR="00FD0F4C" w:rsidRPr="009A1B95">
        <w:rPr>
          <w:rFonts w:ascii="Arial" w:hAnsi="Arial" w:cs="Arial"/>
          <w:b/>
        </w:rPr>
        <w:t xml:space="preserve">Wednesday, </w:t>
      </w:r>
      <w:r>
        <w:rPr>
          <w:rFonts w:ascii="Arial" w:hAnsi="Arial" w:cs="Arial"/>
          <w:b/>
        </w:rPr>
        <w:t>June 2, 2021</w:t>
      </w:r>
    </w:p>
    <w:p w14:paraId="09DC7B17" w14:textId="77777777" w:rsidR="00FD0F4C" w:rsidRPr="009A1B95" w:rsidRDefault="00FD0F4C" w:rsidP="00FD0F4C">
      <w:pPr>
        <w:pStyle w:val="Default"/>
        <w:jc w:val="center"/>
        <w:rPr>
          <w:rFonts w:ascii="Arial" w:hAnsi="Arial" w:cs="Arial"/>
        </w:rPr>
      </w:pPr>
      <w:proofErr w:type="spellStart"/>
      <w:r>
        <w:rPr>
          <w:rFonts w:ascii="Arial" w:hAnsi="Arial" w:cs="Arial"/>
        </w:rPr>
        <w:t>WebEX</w:t>
      </w:r>
      <w:proofErr w:type="spellEnd"/>
    </w:p>
    <w:p w14:paraId="6A6AD8CD" w14:textId="77777777" w:rsidR="00FD0F4C" w:rsidRPr="009A1B95" w:rsidRDefault="00B94DC5" w:rsidP="00FD0F4C">
      <w:pPr>
        <w:rPr>
          <w:rFonts w:ascii="Arial" w:hAnsi="Arial" w:cs="Arial"/>
        </w:rPr>
      </w:pPr>
      <w:r>
        <w:rPr>
          <w:rFonts w:ascii="Arial" w:eastAsia="MS Mincho" w:hAnsi="Arial" w:cs="Arial"/>
          <w:b/>
          <w:lang w:eastAsia="ja-JP"/>
        </w:rPr>
        <w:pict w14:anchorId="3301B6EC">
          <v:rect id="_x0000_i1025" style="width:0;height:1.5pt" o:hralign="center" o:hrstd="t" o:hr="t" fillcolor="#a0a0a0" stroked="f"/>
        </w:pict>
      </w:r>
    </w:p>
    <w:p w14:paraId="200C1A33" w14:textId="3561033C" w:rsidR="00FD0F4C" w:rsidRPr="00614AF1" w:rsidRDefault="00FD0F4C" w:rsidP="00FD0F4C">
      <w:pPr>
        <w:rPr>
          <w:rFonts w:ascii="Arial" w:eastAsia="MS Mincho" w:hAnsi="Arial" w:cs="Arial"/>
          <w:i/>
          <w:lang w:eastAsia="ja-JP"/>
        </w:rPr>
      </w:pPr>
      <w:r w:rsidRPr="00614AF1">
        <w:rPr>
          <w:rFonts w:ascii="Arial" w:eastAsia="MS Mincho" w:hAnsi="Arial" w:cs="Arial"/>
          <w:b/>
          <w:lang w:eastAsia="ja-JP"/>
        </w:rPr>
        <w:t>Date of Meeting:</w:t>
      </w:r>
      <w:r w:rsidRPr="00614AF1">
        <w:rPr>
          <w:rFonts w:ascii="Arial" w:eastAsia="MS Mincho" w:hAnsi="Arial" w:cs="Arial"/>
          <w:lang w:eastAsia="ja-JP"/>
        </w:rPr>
        <w:tab/>
      </w:r>
      <w:r w:rsidRPr="00614AF1">
        <w:rPr>
          <w:rFonts w:ascii="Arial" w:hAnsi="Arial" w:cs="Arial"/>
          <w:b/>
        </w:rPr>
        <w:t xml:space="preserve">Wednesday, </w:t>
      </w:r>
      <w:r w:rsidR="00FC201A">
        <w:rPr>
          <w:rFonts w:ascii="Arial" w:hAnsi="Arial" w:cs="Arial"/>
          <w:b/>
        </w:rPr>
        <w:t>June 2, 2021</w:t>
      </w:r>
    </w:p>
    <w:p w14:paraId="0B55D552" w14:textId="7941830D" w:rsidR="00FD0F4C" w:rsidRPr="00614AF1" w:rsidRDefault="00FD0F4C" w:rsidP="00FD0F4C">
      <w:pPr>
        <w:rPr>
          <w:rFonts w:ascii="Arial" w:eastAsia="MS Mincho" w:hAnsi="Arial" w:cs="Arial"/>
          <w:lang w:eastAsia="ja-JP"/>
        </w:rPr>
      </w:pPr>
      <w:r w:rsidRPr="00614AF1">
        <w:rPr>
          <w:rFonts w:ascii="Arial" w:eastAsia="MS Mincho" w:hAnsi="Arial" w:cs="Arial"/>
          <w:b/>
          <w:lang w:eastAsia="ja-JP"/>
        </w:rPr>
        <w:t>Beginning Time:</w:t>
      </w:r>
      <w:r w:rsidRPr="00614AF1">
        <w:rPr>
          <w:rFonts w:ascii="Arial" w:eastAsia="MS Mincho" w:hAnsi="Arial" w:cs="Arial"/>
          <w:lang w:eastAsia="ja-JP"/>
        </w:rPr>
        <w:tab/>
        <w:t>10:0</w:t>
      </w:r>
      <w:r w:rsidR="009C54AC">
        <w:rPr>
          <w:rFonts w:ascii="Arial" w:eastAsia="MS Mincho" w:hAnsi="Arial" w:cs="Arial"/>
          <w:lang w:eastAsia="ja-JP"/>
        </w:rPr>
        <w:t>3</w:t>
      </w:r>
      <w:r w:rsidRPr="00614AF1">
        <w:rPr>
          <w:rFonts w:ascii="Arial" w:eastAsia="MS Mincho" w:hAnsi="Arial" w:cs="Arial"/>
          <w:lang w:eastAsia="ja-JP"/>
        </w:rPr>
        <w:t xml:space="preserve"> AM</w:t>
      </w:r>
    </w:p>
    <w:p w14:paraId="76E56681" w14:textId="77777777" w:rsidR="00FD0F4C" w:rsidRPr="00614AF1" w:rsidRDefault="00FD0F4C" w:rsidP="00FD0F4C">
      <w:pPr>
        <w:rPr>
          <w:rFonts w:ascii="Arial" w:eastAsia="MS Mincho" w:hAnsi="Arial" w:cs="Arial"/>
          <w:b/>
          <w:lang w:eastAsia="ja-JP"/>
        </w:rPr>
      </w:pPr>
      <w:r w:rsidRPr="00614AF1">
        <w:rPr>
          <w:rFonts w:ascii="Arial" w:eastAsia="MS Mincho" w:hAnsi="Arial" w:cs="Arial"/>
          <w:b/>
          <w:lang w:eastAsia="ja-JP"/>
        </w:rPr>
        <w:t>Ending Time:</w:t>
      </w:r>
      <w:r w:rsidRPr="00614AF1">
        <w:rPr>
          <w:rFonts w:ascii="Arial" w:eastAsia="MS Mincho" w:hAnsi="Arial" w:cs="Arial"/>
          <w:lang w:eastAsia="ja-JP"/>
        </w:rPr>
        <w:tab/>
      </w:r>
      <w:r w:rsidRPr="00614AF1">
        <w:rPr>
          <w:rFonts w:ascii="Arial" w:eastAsia="MS Mincho" w:hAnsi="Arial" w:cs="Arial"/>
          <w:lang w:eastAsia="ja-JP"/>
        </w:rPr>
        <w:tab/>
        <w:t>11:25 AM</w:t>
      </w:r>
    </w:p>
    <w:p w14:paraId="599A5A26" w14:textId="65C5EEC9" w:rsidR="00FD0F4C" w:rsidRPr="00614AF1" w:rsidRDefault="00FD0F4C" w:rsidP="00FD0F4C">
      <w:pPr>
        <w:pBdr>
          <w:bottom w:val="single" w:sz="12" w:space="1" w:color="auto"/>
        </w:pBdr>
        <w:rPr>
          <w:rFonts w:ascii="Arial" w:hAnsi="Arial" w:cs="Arial"/>
        </w:rPr>
      </w:pPr>
      <w:r w:rsidRPr="00614AF1">
        <w:rPr>
          <w:rFonts w:ascii="Arial" w:eastAsia="MS Mincho" w:hAnsi="Arial" w:cs="Arial"/>
          <w:b/>
          <w:lang w:eastAsia="ja-JP"/>
        </w:rPr>
        <w:t xml:space="preserve">Committee Members Present: </w:t>
      </w:r>
      <w:r w:rsidRPr="00614AF1">
        <w:rPr>
          <w:rFonts w:ascii="Arial" w:hAnsi="Arial" w:cs="Arial"/>
        </w:rPr>
        <w:t>The following (1</w:t>
      </w:r>
      <w:r w:rsidR="009C54AC">
        <w:rPr>
          <w:rFonts w:ascii="Arial" w:hAnsi="Arial" w:cs="Arial"/>
        </w:rPr>
        <w:t>1</w:t>
      </w:r>
      <w:r w:rsidRPr="00614AF1">
        <w:rPr>
          <w:rFonts w:ascii="Arial" w:hAnsi="Arial" w:cs="Arial"/>
        </w:rPr>
        <w:t xml:space="preserve">) appointed members of the </w:t>
      </w:r>
      <w:r w:rsidR="009C54AC">
        <w:rPr>
          <w:rFonts w:ascii="Arial" w:hAnsi="Arial" w:cs="Arial"/>
        </w:rPr>
        <w:t>Home Care Licensing Commission</w:t>
      </w:r>
      <w:r w:rsidRPr="00614AF1">
        <w:rPr>
          <w:rFonts w:ascii="Arial" w:hAnsi="Arial" w:cs="Arial"/>
        </w:rPr>
        <w:t xml:space="preserve"> attended on </w:t>
      </w:r>
      <w:r w:rsidR="009C54AC">
        <w:rPr>
          <w:rFonts w:ascii="Arial" w:hAnsi="Arial" w:cs="Arial"/>
        </w:rPr>
        <w:t>June 2, 2021</w:t>
      </w:r>
      <w:r w:rsidRPr="00614AF1">
        <w:rPr>
          <w:rFonts w:ascii="Arial" w:hAnsi="Arial" w:cs="Arial"/>
        </w:rPr>
        <w:t>, establishing the required simple majority quorum (</w:t>
      </w:r>
      <w:r w:rsidR="009C54AC">
        <w:rPr>
          <w:rFonts w:ascii="Arial" w:hAnsi="Arial" w:cs="Arial"/>
        </w:rPr>
        <w:t xml:space="preserve">7) </w:t>
      </w:r>
      <w:r w:rsidRPr="00614AF1">
        <w:rPr>
          <w:rFonts w:ascii="Arial" w:hAnsi="Arial" w:cs="Arial"/>
        </w:rPr>
        <w:t xml:space="preserve">pursuant to Massachusetts Open Meeting Law (OML): </w:t>
      </w:r>
      <w:r w:rsidR="009C54AC">
        <w:rPr>
          <w:rFonts w:ascii="Arial" w:hAnsi="Arial" w:cs="Arial"/>
        </w:rPr>
        <w:t>Chair and Deputy Commission</w:t>
      </w:r>
      <w:r w:rsidR="00EA13F0">
        <w:rPr>
          <w:rFonts w:ascii="Arial" w:hAnsi="Arial" w:cs="Arial"/>
        </w:rPr>
        <w:t>er</w:t>
      </w:r>
      <w:r w:rsidR="009C54AC">
        <w:rPr>
          <w:rFonts w:ascii="Arial" w:hAnsi="Arial" w:cs="Arial"/>
        </w:rPr>
        <w:t xml:space="preserve"> of the Department of Public Health Margret Cooke, Secretary of Elder Affairs Elizabeth Chen, Undersecretary of EOHHS Lauren Peters, Whitney Moyer, Representative Thomas Stanley, Julie Watt-Faqir, </w:t>
      </w:r>
      <w:r w:rsidR="00211ACF">
        <w:rPr>
          <w:rFonts w:ascii="Arial" w:hAnsi="Arial" w:cs="Arial"/>
        </w:rPr>
        <w:t xml:space="preserve">Patricia Kelleher, Lisa </w:t>
      </w:r>
      <w:proofErr w:type="spellStart"/>
      <w:r w:rsidR="00211ACF">
        <w:rPr>
          <w:rFonts w:ascii="Arial" w:hAnsi="Arial" w:cs="Arial"/>
        </w:rPr>
        <w:t>Gurgone</w:t>
      </w:r>
      <w:proofErr w:type="spellEnd"/>
      <w:r w:rsidR="00211ACF">
        <w:rPr>
          <w:rFonts w:ascii="Arial" w:hAnsi="Arial" w:cs="Arial"/>
        </w:rPr>
        <w:t>, Tim Foley, Leslie Nolan, Danielle Lorde</w:t>
      </w:r>
    </w:p>
    <w:p w14:paraId="1181443E" w14:textId="77777777" w:rsidR="00FD0F4C" w:rsidRPr="00F4332D" w:rsidRDefault="00FD0F4C" w:rsidP="00FD0F4C">
      <w:pPr>
        <w:spacing w:after="0" w:line="240" w:lineRule="auto"/>
        <w:textAlignment w:val="baseline"/>
        <w:rPr>
          <w:rFonts w:ascii="Times New Roman" w:hAnsi="Times New Roman" w:cs="Times New Roman"/>
        </w:rPr>
      </w:pPr>
    </w:p>
    <w:p w14:paraId="71431DDA" w14:textId="42380B3B" w:rsidR="00FD0F4C" w:rsidRPr="00F4332D" w:rsidRDefault="00085B97">
      <w:pPr>
        <w:rPr>
          <w:rFonts w:ascii="Times New Roman" w:hAnsi="Times New Roman" w:cs="Times New Roman"/>
        </w:rPr>
      </w:pPr>
      <w:r w:rsidRPr="00F4332D">
        <w:rPr>
          <w:rFonts w:ascii="Times New Roman" w:hAnsi="Times New Roman" w:cs="Times New Roman"/>
        </w:rPr>
        <w:t xml:space="preserve">The </w:t>
      </w:r>
      <w:r w:rsidR="00EA13F0" w:rsidRPr="00F4332D">
        <w:rPr>
          <w:rFonts w:ascii="Times New Roman" w:hAnsi="Times New Roman" w:cs="Times New Roman"/>
        </w:rPr>
        <w:t>first meeting of the Home Care Licensing Commission was called to order by Chairwoman Margret Cooke</w:t>
      </w:r>
      <w:r w:rsidR="00387479" w:rsidRPr="00F4332D">
        <w:rPr>
          <w:rFonts w:ascii="Times New Roman" w:hAnsi="Times New Roman" w:cs="Times New Roman"/>
        </w:rPr>
        <w:t xml:space="preserve"> at 10:03AM.  She welcomed the Committee members and welcomed Robert Jones from the Executive Office of </w:t>
      </w:r>
      <w:r w:rsidR="00FC201A" w:rsidRPr="00F4332D">
        <w:rPr>
          <w:rFonts w:ascii="Times New Roman" w:hAnsi="Times New Roman" w:cs="Times New Roman"/>
        </w:rPr>
        <w:t xml:space="preserve">Health and </w:t>
      </w:r>
      <w:r w:rsidR="00387479" w:rsidRPr="00F4332D">
        <w:rPr>
          <w:rFonts w:ascii="Times New Roman" w:hAnsi="Times New Roman" w:cs="Times New Roman"/>
        </w:rPr>
        <w:t xml:space="preserve">Human Services.  Mr. Jones </w:t>
      </w:r>
      <w:r w:rsidR="00FC201A" w:rsidRPr="00F4332D">
        <w:rPr>
          <w:rFonts w:ascii="Times New Roman" w:hAnsi="Times New Roman" w:cs="Times New Roman"/>
        </w:rPr>
        <w:t xml:space="preserve">and staff from the Governor’s Office </w:t>
      </w:r>
      <w:r w:rsidR="00387479" w:rsidRPr="00F4332D">
        <w:rPr>
          <w:rFonts w:ascii="Times New Roman" w:hAnsi="Times New Roman" w:cs="Times New Roman"/>
        </w:rPr>
        <w:t xml:space="preserve">officiated the oath for the members of the Commission.  </w:t>
      </w:r>
    </w:p>
    <w:p w14:paraId="5829558C" w14:textId="5D2167A2" w:rsidR="00387479" w:rsidRPr="00F4332D" w:rsidRDefault="00387479">
      <w:pPr>
        <w:rPr>
          <w:rFonts w:ascii="Times New Roman" w:hAnsi="Times New Roman" w:cs="Times New Roman"/>
        </w:rPr>
      </w:pPr>
      <w:r w:rsidRPr="00F4332D">
        <w:rPr>
          <w:rFonts w:ascii="Times New Roman" w:hAnsi="Times New Roman" w:cs="Times New Roman"/>
        </w:rPr>
        <w:t xml:space="preserve">Chairwoman Cooke reviewed the statutory authority for the Home Care Licensing Commissioner (HCLC) and noted that the Commission is required to provide a report </w:t>
      </w:r>
      <w:r w:rsidR="00FC201A" w:rsidRPr="00F4332D">
        <w:rPr>
          <w:rFonts w:ascii="Times New Roman" w:hAnsi="Times New Roman" w:cs="Times New Roman"/>
        </w:rPr>
        <w:t>by</w:t>
      </w:r>
      <w:r w:rsidRPr="00F4332D">
        <w:rPr>
          <w:rFonts w:ascii="Times New Roman" w:hAnsi="Times New Roman" w:cs="Times New Roman"/>
        </w:rPr>
        <w:t xml:space="preserve"> October</w:t>
      </w:r>
      <w:r w:rsidR="00FC201A" w:rsidRPr="00F4332D">
        <w:rPr>
          <w:rFonts w:ascii="Times New Roman" w:hAnsi="Times New Roman" w:cs="Times New Roman"/>
        </w:rPr>
        <w:t xml:space="preserve"> 1, 2021</w:t>
      </w:r>
      <w:r w:rsidRPr="00F4332D">
        <w:rPr>
          <w:rFonts w:ascii="Times New Roman" w:hAnsi="Times New Roman" w:cs="Times New Roman"/>
        </w:rPr>
        <w:t xml:space="preserve"> to the legislature.  </w:t>
      </w:r>
    </w:p>
    <w:p w14:paraId="2832DD3D" w14:textId="1AAF9630" w:rsidR="00387479" w:rsidRPr="00F4332D" w:rsidRDefault="00387479">
      <w:pPr>
        <w:rPr>
          <w:rFonts w:ascii="Times New Roman" w:hAnsi="Times New Roman" w:cs="Times New Roman"/>
        </w:rPr>
      </w:pPr>
      <w:r w:rsidRPr="00F4332D">
        <w:rPr>
          <w:rFonts w:ascii="Times New Roman" w:hAnsi="Times New Roman" w:cs="Times New Roman"/>
        </w:rPr>
        <w:t>Chairwoman Cooke requested Rebecca Rodman</w:t>
      </w:r>
      <w:r w:rsidR="00FC201A" w:rsidRPr="00F4332D">
        <w:rPr>
          <w:rFonts w:ascii="Times New Roman" w:hAnsi="Times New Roman" w:cs="Times New Roman"/>
        </w:rPr>
        <w:t>, Senior Deputy General Counsel,</w:t>
      </w:r>
      <w:r w:rsidRPr="00F4332D">
        <w:rPr>
          <w:rFonts w:ascii="Times New Roman" w:hAnsi="Times New Roman" w:cs="Times New Roman"/>
        </w:rPr>
        <w:t xml:space="preserve"> from the </w:t>
      </w:r>
      <w:r w:rsidR="00FC201A" w:rsidRPr="00F4332D">
        <w:rPr>
          <w:rFonts w:ascii="Times New Roman" w:hAnsi="Times New Roman" w:cs="Times New Roman"/>
        </w:rPr>
        <w:t xml:space="preserve">Department of Public Health’s </w:t>
      </w:r>
      <w:r w:rsidRPr="00F4332D">
        <w:rPr>
          <w:rFonts w:ascii="Times New Roman" w:hAnsi="Times New Roman" w:cs="Times New Roman"/>
        </w:rPr>
        <w:t xml:space="preserve">Office of General Counsel provide members with an overview of Open Meeting Law and Conflict of Interest.  Attorney Rodman reviewed the requirements of both.  </w:t>
      </w:r>
    </w:p>
    <w:p w14:paraId="238F5AF9" w14:textId="05B9657C" w:rsidR="0052017E" w:rsidRPr="00F4332D" w:rsidRDefault="00387479">
      <w:pPr>
        <w:rPr>
          <w:rFonts w:ascii="Times New Roman" w:hAnsi="Times New Roman" w:cs="Times New Roman"/>
        </w:rPr>
      </w:pPr>
      <w:r w:rsidRPr="00F4332D">
        <w:rPr>
          <w:rFonts w:ascii="Times New Roman" w:hAnsi="Times New Roman" w:cs="Times New Roman"/>
        </w:rPr>
        <w:t xml:space="preserve">Chairwoman Cooke </w:t>
      </w:r>
      <w:r w:rsidR="00536008" w:rsidRPr="00F4332D">
        <w:rPr>
          <w:rFonts w:ascii="Times New Roman" w:hAnsi="Times New Roman" w:cs="Times New Roman"/>
        </w:rPr>
        <w:t>gave a brief description of home care services and home care agencies and asked Robin Lipson</w:t>
      </w:r>
      <w:r w:rsidR="00FC201A" w:rsidRPr="00F4332D">
        <w:rPr>
          <w:rFonts w:ascii="Times New Roman" w:hAnsi="Times New Roman" w:cs="Times New Roman"/>
        </w:rPr>
        <w:t>, Deputy Secretary for the Executive Office of Elder Affairs,</w:t>
      </w:r>
      <w:r w:rsidR="00536008" w:rsidRPr="00F4332D">
        <w:rPr>
          <w:rFonts w:ascii="Times New Roman" w:hAnsi="Times New Roman" w:cs="Times New Roman"/>
        </w:rPr>
        <w:t xml:space="preserve"> to present on behalf of the Executive Office of Elder Affairs (EOEA)</w:t>
      </w:r>
      <w:r w:rsidR="0044586E" w:rsidRPr="00F4332D">
        <w:rPr>
          <w:rFonts w:ascii="Times New Roman" w:hAnsi="Times New Roman" w:cs="Times New Roman"/>
        </w:rPr>
        <w:t xml:space="preserve"> on an overview of EOEA’s current interaction with home care agencies through the Aging Services Access Points (ASAPs)</w:t>
      </w:r>
      <w:r w:rsidR="00536008" w:rsidRPr="00F4332D">
        <w:rPr>
          <w:rFonts w:ascii="Times New Roman" w:hAnsi="Times New Roman" w:cs="Times New Roman"/>
        </w:rPr>
        <w:t xml:space="preserve">.  </w:t>
      </w:r>
    </w:p>
    <w:p w14:paraId="33AE557E" w14:textId="1587844B" w:rsidR="00536008" w:rsidRPr="00F4332D" w:rsidRDefault="00536008">
      <w:pPr>
        <w:rPr>
          <w:rFonts w:ascii="Times New Roman" w:hAnsi="Times New Roman" w:cs="Times New Roman"/>
        </w:rPr>
      </w:pPr>
      <w:r w:rsidRPr="00F4332D">
        <w:rPr>
          <w:rFonts w:ascii="Times New Roman" w:hAnsi="Times New Roman" w:cs="Times New Roman"/>
        </w:rPr>
        <w:t xml:space="preserve">After the presentation, Chairwoman Cooke asked if there were any questions.  </w:t>
      </w:r>
    </w:p>
    <w:p w14:paraId="75E6D3F3" w14:textId="4E31E188" w:rsidR="0018532A" w:rsidRPr="00F4332D" w:rsidRDefault="00536008">
      <w:pPr>
        <w:rPr>
          <w:rFonts w:ascii="Times New Roman" w:hAnsi="Times New Roman" w:cs="Times New Roman"/>
        </w:rPr>
      </w:pPr>
      <w:r w:rsidRPr="00F4332D">
        <w:rPr>
          <w:rFonts w:ascii="Times New Roman" w:hAnsi="Times New Roman" w:cs="Times New Roman"/>
        </w:rPr>
        <w:t xml:space="preserve">Tim Foley asked if EOEA knew how many private agencies there might be that do not contract with </w:t>
      </w:r>
      <w:r w:rsidR="0044586E" w:rsidRPr="00F4332D">
        <w:rPr>
          <w:rFonts w:ascii="Times New Roman" w:hAnsi="Times New Roman" w:cs="Times New Roman"/>
        </w:rPr>
        <w:t xml:space="preserve">the </w:t>
      </w:r>
      <w:r w:rsidRPr="00F4332D">
        <w:rPr>
          <w:rFonts w:ascii="Times New Roman" w:hAnsi="Times New Roman" w:cs="Times New Roman"/>
        </w:rPr>
        <w:t xml:space="preserve">ASAPs and if there </w:t>
      </w:r>
      <w:r w:rsidR="00FC201A" w:rsidRPr="00F4332D">
        <w:rPr>
          <w:rFonts w:ascii="Times New Roman" w:hAnsi="Times New Roman" w:cs="Times New Roman"/>
        </w:rPr>
        <w:t xml:space="preserve">is </w:t>
      </w:r>
      <w:r w:rsidRPr="00F4332D">
        <w:rPr>
          <w:rFonts w:ascii="Times New Roman" w:hAnsi="Times New Roman" w:cs="Times New Roman"/>
        </w:rPr>
        <w:t xml:space="preserve">a gap in oversight there.  </w:t>
      </w:r>
    </w:p>
    <w:p w14:paraId="4A0B5170" w14:textId="454D9C35" w:rsidR="00536008" w:rsidRPr="00F4332D" w:rsidRDefault="00536008">
      <w:pPr>
        <w:rPr>
          <w:rFonts w:ascii="Times New Roman" w:hAnsi="Times New Roman" w:cs="Times New Roman"/>
        </w:rPr>
      </w:pPr>
      <w:r w:rsidRPr="00F4332D">
        <w:rPr>
          <w:rFonts w:ascii="Times New Roman" w:hAnsi="Times New Roman" w:cs="Times New Roman"/>
        </w:rPr>
        <w:lastRenderedPageBreak/>
        <w:t xml:space="preserve">Ms. Lipson noted that </w:t>
      </w:r>
      <w:r w:rsidR="002C1247" w:rsidRPr="00F4332D">
        <w:rPr>
          <w:rFonts w:ascii="Times New Roman" w:hAnsi="Times New Roman" w:cs="Times New Roman"/>
        </w:rPr>
        <w:t>to</w:t>
      </w:r>
      <w:r w:rsidRPr="00F4332D">
        <w:rPr>
          <w:rFonts w:ascii="Times New Roman" w:hAnsi="Times New Roman" w:cs="Times New Roman"/>
        </w:rPr>
        <w:t xml:space="preserve"> find that information, EOEA would have to review all business listings in every town.  The best estimate that is available right now, is around 300 private agencies.  </w:t>
      </w:r>
    </w:p>
    <w:p w14:paraId="7AD436FC" w14:textId="56E43113" w:rsidR="00536008" w:rsidRPr="00F4332D" w:rsidRDefault="00536008">
      <w:pPr>
        <w:rPr>
          <w:rFonts w:ascii="Times New Roman" w:hAnsi="Times New Roman" w:cs="Times New Roman"/>
        </w:rPr>
      </w:pPr>
      <w:r w:rsidRPr="00F4332D">
        <w:rPr>
          <w:rFonts w:ascii="Times New Roman" w:hAnsi="Times New Roman" w:cs="Times New Roman"/>
        </w:rPr>
        <w:t>Representative Tom Stanley asked if there were any concerns about EOEA</w:t>
      </w:r>
      <w:r w:rsidR="00FC201A" w:rsidRPr="00F4332D">
        <w:rPr>
          <w:rFonts w:ascii="Times New Roman" w:hAnsi="Times New Roman" w:cs="Times New Roman"/>
        </w:rPr>
        <w:t>’</w:t>
      </w:r>
      <w:r w:rsidRPr="00F4332D">
        <w:rPr>
          <w:rFonts w:ascii="Times New Roman" w:hAnsi="Times New Roman" w:cs="Times New Roman"/>
        </w:rPr>
        <w:t xml:space="preserve">s ability to provide this level of oversight.  </w:t>
      </w:r>
    </w:p>
    <w:p w14:paraId="6D2D9289" w14:textId="1019D735" w:rsidR="007924F9" w:rsidRPr="00F4332D" w:rsidRDefault="00536008">
      <w:pPr>
        <w:rPr>
          <w:rFonts w:ascii="Times New Roman" w:hAnsi="Times New Roman" w:cs="Times New Roman"/>
        </w:rPr>
      </w:pPr>
      <w:r w:rsidRPr="00F4332D">
        <w:rPr>
          <w:rFonts w:ascii="Times New Roman" w:hAnsi="Times New Roman" w:cs="Times New Roman"/>
        </w:rPr>
        <w:t xml:space="preserve">Secretary Chen noted that what was presented by Robin Lipson is what EOEA is currently able to provide oversight of.  Any further oversight would require additional resources.  </w:t>
      </w:r>
    </w:p>
    <w:p w14:paraId="4D12FF55" w14:textId="17438E80" w:rsidR="00536008" w:rsidRPr="00F4332D" w:rsidRDefault="00536008">
      <w:pPr>
        <w:rPr>
          <w:rFonts w:ascii="Times New Roman" w:hAnsi="Times New Roman" w:cs="Times New Roman"/>
        </w:rPr>
      </w:pPr>
      <w:r w:rsidRPr="00F4332D">
        <w:rPr>
          <w:rFonts w:ascii="Times New Roman" w:hAnsi="Times New Roman" w:cs="Times New Roman"/>
        </w:rPr>
        <w:t>Undersecretary</w:t>
      </w:r>
      <w:r w:rsidR="007924F9" w:rsidRPr="00F4332D">
        <w:rPr>
          <w:rFonts w:ascii="Times New Roman" w:hAnsi="Times New Roman" w:cs="Times New Roman"/>
        </w:rPr>
        <w:t xml:space="preserve"> Peters</w:t>
      </w:r>
      <w:r w:rsidRPr="00F4332D">
        <w:rPr>
          <w:rFonts w:ascii="Times New Roman" w:hAnsi="Times New Roman" w:cs="Times New Roman"/>
        </w:rPr>
        <w:t xml:space="preserve"> noted that p</w:t>
      </w:r>
      <w:r w:rsidR="007924F9" w:rsidRPr="00F4332D">
        <w:rPr>
          <w:rFonts w:ascii="Times New Roman" w:hAnsi="Times New Roman" w:cs="Times New Roman"/>
        </w:rPr>
        <w:t xml:space="preserve">art of the goal </w:t>
      </w:r>
      <w:r w:rsidRPr="00F4332D">
        <w:rPr>
          <w:rFonts w:ascii="Times New Roman" w:hAnsi="Times New Roman" w:cs="Times New Roman"/>
        </w:rPr>
        <w:t xml:space="preserve">of the Commission is to determine </w:t>
      </w:r>
      <w:r w:rsidR="007924F9" w:rsidRPr="00F4332D">
        <w:rPr>
          <w:rFonts w:ascii="Times New Roman" w:hAnsi="Times New Roman" w:cs="Times New Roman"/>
        </w:rPr>
        <w:t>what the licensure</w:t>
      </w:r>
      <w:r w:rsidRPr="00F4332D">
        <w:rPr>
          <w:rFonts w:ascii="Times New Roman" w:hAnsi="Times New Roman" w:cs="Times New Roman"/>
        </w:rPr>
        <w:t xml:space="preserve"> or process </w:t>
      </w:r>
      <w:r w:rsidR="007924F9" w:rsidRPr="00F4332D">
        <w:rPr>
          <w:rFonts w:ascii="Times New Roman" w:hAnsi="Times New Roman" w:cs="Times New Roman"/>
        </w:rPr>
        <w:t xml:space="preserve">oversight </w:t>
      </w:r>
      <w:r w:rsidRPr="00F4332D">
        <w:rPr>
          <w:rFonts w:ascii="Times New Roman" w:hAnsi="Times New Roman" w:cs="Times New Roman"/>
        </w:rPr>
        <w:t>would cover, which would inform what agency</w:t>
      </w:r>
      <w:r w:rsidR="00F31257" w:rsidRPr="00F4332D">
        <w:rPr>
          <w:rFonts w:ascii="Times New Roman" w:hAnsi="Times New Roman" w:cs="Times New Roman"/>
        </w:rPr>
        <w:t xml:space="preserve"> would regulate.  </w:t>
      </w:r>
    </w:p>
    <w:p w14:paraId="524AF70E" w14:textId="545D8F32" w:rsidR="007924F9" w:rsidRPr="00F4332D" w:rsidRDefault="007924F9">
      <w:pPr>
        <w:rPr>
          <w:rFonts w:ascii="Times New Roman" w:hAnsi="Times New Roman" w:cs="Times New Roman"/>
        </w:rPr>
      </w:pPr>
      <w:r w:rsidRPr="00F4332D">
        <w:rPr>
          <w:rFonts w:ascii="Times New Roman" w:hAnsi="Times New Roman" w:cs="Times New Roman"/>
        </w:rPr>
        <w:t>Lisa Gurgone</w:t>
      </w:r>
      <w:r w:rsidR="00F31257" w:rsidRPr="00F4332D">
        <w:rPr>
          <w:rFonts w:ascii="Times New Roman" w:hAnsi="Times New Roman" w:cs="Times New Roman"/>
        </w:rPr>
        <w:t xml:space="preserve"> mentioned that in the past, there has been mention of home care agencies being regulated by</w:t>
      </w:r>
      <w:r w:rsidR="00FC201A" w:rsidRPr="00F4332D">
        <w:rPr>
          <w:rFonts w:ascii="Times New Roman" w:hAnsi="Times New Roman" w:cs="Times New Roman"/>
        </w:rPr>
        <w:t xml:space="preserve"> the Office of</w:t>
      </w:r>
      <w:r w:rsidR="00F31257" w:rsidRPr="00F4332D">
        <w:rPr>
          <w:rFonts w:ascii="Times New Roman" w:hAnsi="Times New Roman" w:cs="Times New Roman"/>
        </w:rPr>
        <w:t xml:space="preserve"> </w:t>
      </w:r>
      <w:r w:rsidR="00FC201A" w:rsidRPr="00F4332D">
        <w:rPr>
          <w:rFonts w:ascii="Times New Roman" w:hAnsi="Times New Roman" w:cs="Times New Roman"/>
        </w:rPr>
        <w:t>C</w:t>
      </w:r>
      <w:r w:rsidR="00F31257" w:rsidRPr="00F4332D">
        <w:rPr>
          <w:rFonts w:ascii="Times New Roman" w:hAnsi="Times New Roman" w:cs="Times New Roman"/>
        </w:rPr>
        <w:t xml:space="preserve">onsumer </w:t>
      </w:r>
      <w:r w:rsidR="00FC201A" w:rsidRPr="00F4332D">
        <w:rPr>
          <w:rFonts w:ascii="Times New Roman" w:hAnsi="Times New Roman" w:cs="Times New Roman"/>
        </w:rPr>
        <w:t>A</w:t>
      </w:r>
      <w:r w:rsidR="00F31257" w:rsidRPr="00F4332D">
        <w:rPr>
          <w:rFonts w:ascii="Times New Roman" w:hAnsi="Times New Roman" w:cs="Times New Roman"/>
        </w:rPr>
        <w:t>ffairs</w:t>
      </w:r>
      <w:r w:rsidR="00FC201A" w:rsidRPr="00F4332D">
        <w:rPr>
          <w:rFonts w:ascii="Times New Roman" w:hAnsi="Times New Roman" w:cs="Times New Roman"/>
        </w:rPr>
        <w:t xml:space="preserve"> and Business Regulations</w:t>
      </w:r>
      <w:r w:rsidR="00F31257" w:rsidRPr="00F4332D">
        <w:rPr>
          <w:rFonts w:ascii="Times New Roman" w:hAnsi="Times New Roman" w:cs="Times New Roman"/>
        </w:rPr>
        <w:t xml:space="preserve">.  </w:t>
      </w:r>
    </w:p>
    <w:p w14:paraId="130B13AD" w14:textId="3C026A04" w:rsidR="00F31257" w:rsidRPr="00F4332D" w:rsidRDefault="00F31257">
      <w:pPr>
        <w:rPr>
          <w:rFonts w:ascii="Times New Roman" w:hAnsi="Times New Roman" w:cs="Times New Roman"/>
        </w:rPr>
      </w:pPr>
      <w:r w:rsidRPr="00F4332D">
        <w:rPr>
          <w:rFonts w:ascii="Times New Roman" w:hAnsi="Times New Roman" w:cs="Times New Roman"/>
          <w:b/>
          <w:bCs/>
          <w:u w:val="single"/>
        </w:rPr>
        <w:t>Member Discussion</w:t>
      </w:r>
    </w:p>
    <w:p w14:paraId="3081B39D" w14:textId="384632EF" w:rsidR="00F31257" w:rsidRPr="00F4332D" w:rsidRDefault="00F31257">
      <w:pPr>
        <w:rPr>
          <w:rFonts w:ascii="Times New Roman" w:hAnsi="Times New Roman" w:cs="Times New Roman"/>
        </w:rPr>
      </w:pPr>
      <w:r w:rsidRPr="00F4332D">
        <w:rPr>
          <w:rFonts w:ascii="Times New Roman" w:hAnsi="Times New Roman" w:cs="Times New Roman"/>
        </w:rPr>
        <w:t xml:space="preserve">Chairwoman Cooke turned to the group to consider what specific topics related to the licensure of home care agencies that the Commission members want to highlight as important to discuss at future meetings.  </w:t>
      </w:r>
    </w:p>
    <w:p w14:paraId="781CD8DB" w14:textId="6B7EB0A1" w:rsidR="00F31257" w:rsidRPr="00F4332D" w:rsidRDefault="00F31257">
      <w:pPr>
        <w:rPr>
          <w:rFonts w:ascii="Times New Roman" w:hAnsi="Times New Roman" w:cs="Times New Roman"/>
        </w:rPr>
      </w:pPr>
      <w:r w:rsidRPr="00F4332D">
        <w:rPr>
          <w:rFonts w:ascii="Times New Roman" w:hAnsi="Times New Roman" w:cs="Times New Roman"/>
        </w:rPr>
        <w:t xml:space="preserve">Whitney Moyer noted that she would like to </w:t>
      </w:r>
      <w:proofErr w:type="gramStart"/>
      <w:r w:rsidRPr="00F4332D">
        <w:rPr>
          <w:rFonts w:ascii="Times New Roman" w:hAnsi="Times New Roman" w:cs="Times New Roman"/>
        </w:rPr>
        <w:t>have a discussion about</w:t>
      </w:r>
      <w:proofErr w:type="gramEnd"/>
      <w:r w:rsidRPr="00F4332D">
        <w:rPr>
          <w:rFonts w:ascii="Times New Roman" w:hAnsi="Times New Roman" w:cs="Times New Roman"/>
        </w:rPr>
        <w:t xml:space="preserve"> differentiating between certified home health agencies which are certified by CMS and the overlap between home health agencies and home care agencies.  She noted that where there might be overlap, it would be helpful to know to streamline the process if possible.  </w:t>
      </w:r>
    </w:p>
    <w:p w14:paraId="5D23B398" w14:textId="0AA23952" w:rsidR="007924F9" w:rsidRPr="00F4332D" w:rsidRDefault="00F31257">
      <w:pPr>
        <w:rPr>
          <w:rFonts w:ascii="Times New Roman" w:hAnsi="Times New Roman" w:cs="Times New Roman"/>
        </w:rPr>
      </w:pPr>
      <w:r w:rsidRPr="00F4332D">
        <w:rPr>
          <w:rFonts w:ascii="Times New Roman" w:hAnsi="Times New Roman" w:cs="Times New Roman"/>
        </w:rPr>
        <w:t>Patricia Kelleher stated that she would like to</w:t>
      </w:r>
      <w:r w:rsidR="007924F9" w:rsidRPr="00F4332D">
        <w:rPr>
          <w:rFonts w:ascii="Times New Roman" w:hAnsi="Times New Roman" w:cs="Times New Roman"/>
        </w:rPr>
        <w:t xml:space="preserve"> creat</w:t>
      </w:r>
      <w:r w:rsidRPr="00F4332D">
        <w:rPr>
          <w:rFonts w:ascii="Times New Roman" w:hAnsi="Times New Roman" w:cs="Times New Roman"/>
        </w:rPr>
        <w:t>e</w:t>
      </w:r>
      <w:r w:rsidR="007924F9" w:rsidRPr="00F4332D">
        <w:rPr>
          <w:rFonts w:ascii="Times New Roman" w:hAnsi="Times New Roman" w:cs="Times New Roman"/>
        </w:rPr>
        <w:t xml:space="preserve"> a framework</w:t>
      </w:r>
      <w:r w:rsidRPr="00F4332D">
        <w:rPr>
          <w:rFonts w:ascii="Times New Roman" w:hAnsi="Times New Roman" w:cs="Times New Roman"/>
        </w:rPr>
        <w:t xml:space="preserve"> b</w:t>
      </w:r>
      <w:r w:rsidR="007924F9" w:rsidRPr="00F4332D">
        <w:rPr>
          <w:rFonts w:ascii="Times New Roman" w:hAnsi="Times New Roman" w:cs="Times New Roman"/>
        </w:rPr>
        <w:t>ut al</w:t>
      </w:r>
      <w:r w:rsidRPr="00F4332D">
        <w:rPr>
          <w:rFonts w:ascii="Times New Roman" w:hAnsi="Times New Roman" w:cs="Times New Roman"/>
        </w:rPr>
        <w:t xml:space="preserve">so keep home care services affordable to the consumer.  </w:t>
      </w:r>
    </w:p>
    <w:p w14:paraId="0C7DA5E8" w14:textId="14EF54B5" w:rsidR="009F0368" w:rsidRPr="00F4332D" w:rsidRDefault="009F0368">
      <w:pPr>
        <w:rPr>
          <w:rFonts w:ascii="Times New Roman" w:hAnsi="Times New Roman" w:cs="Times New Roman"/>
        </w:rPr>
      </w:pPr>
      <w:r w:rsidRPr="00F4332D">
        <w:rPr>
          <w:rFonts w:ascii="Times New Roman" w:hAnsi="Times New Roman" w:cs="Times New Roman"/>
        </w:rPr>
        <w:t xml:space="preserve">Lisa Gurgone added online matching services are also an issue and the private market that is out there makes licensure complicated. </w:t>
      </w:r>
    </w:p>
    <w:p w14:paraId="0628F6ED" w14:textId="1B632B54" w:rsidR="007924F9" w:rsidRPr="00F4332D" w:rsidRDefault="007924F9" w:rsidP="009F0368">
      <w:pPr>
        <w:rPr>
          <w:rFonts w:ascii="Times New Roman" w:hAnsi="Times New Roman" w:cs="Times New Roman"/>
        </w:rPr>
      </w:pPr>
      <w:r w:rsidRPr="00F4332D">
        <w:rPr>
          <w:rFonts w:ascii="Times New Roman" w:hAnsi="Times New Roman" w:cs="Times New Roman"/>
        </w:rPr>
        <w:t>Tim Foley</w:t>
      </w:r>
      <w:r w:rsidR="00F31257" w:rsidRPr="00F4332D">
        <w:rPr>
          <w:rFonts w:ascii="Times New Roman" w:hAnsi="Times New Roman" w:cs="Times New Roman"/>
        </w:rPr>
        <w:t xml:space="preserve"> stated that</w:t>
      </w:r>
      <w:r w:rsidR="009F0368" w:rsidRPr="00F4332D">
        <w:rPr>
          <w:rFonts w:ascii="Times New Roman" w:hAnsi="Times New Roman" w:cs="Times New Roman"/>
        </w:rPr>
        <w:t xml:space="preserve"> he thinks</w:t>
      </w:r>
      <w:r w:rsidR="00F31257" w:rsidRPr="00F4332D">
        <w:rPr>
          <w:rFonts w:ascii="Times New Roman" w:hAnsi="Times New Roman" w:cs="Times New Roman"/>
        </w:rPr>
        <w:t xml:space="preserve"> there is </w:t>
      </w:r>
      <w:r w:rsidRPr="00F4332D">
        <w:rPr>
          <w:rFonts w:ascii="Times New Roman" w:hAnsi="Times New Roman" w:cs="Times New Roman"/>
        </w:rPr>
        <w:t xml:space="preserve">some </w:t>
      </w:r>
      <w:r w:rsidR="00F4332D" w:rsidRPr="00F4332D">
        <w:rPr>
          <w:rFonts w:ascii="Times New Roman" w:hAnsi="Times New Roman" w:cs="Times New Roman"/>
        </w:rPr>
        <w:t>consensus</w:t>
      </w:r>
      <w:r w:rsidRPr="00F4332D">
        <w:rPr>
          <w:rFonts w:ascii="Times New Roman" w:hAnsi="Times New Roman" w:cs="Times New Roman"/>
        </w:rPr>
        <w:t xml:space="preserve"> on the oversight delivery</w:t>
      </w:r>
      <w:r w:rsidR="009F0368" w:rsidRPr="00F4332D">
        <w:rPr>
          <w:rFonts w:ascii="Times New Roman" w:hAnsi="Times New Roman" w:cs="Times New Roman"/>
        </w:rPr>
        <w:t xml:space="preserve"> and wants to try to</w:t>
      </w:r>
      <w:r w:rsidRPr="00F4332D">
        <w:rPr>
          <w:rFonts w:ascii="Times New Roman" w:hAnsi="Times New Roman" w:cs="Times New Roman"/>
        </w:rPr>
        <w:t xml:space="preserve"> create a set of standards</w:t>
      </w:r>
      <w:r w:rsidR="009F0368" w:rsidRPr="00F4332D">
        <w:rPr>
          <w:rFonts w:ascii="Times New Roman" w:hAnsi="Times New Roman" w:cs="Times New Roman"/>
        </w:rPr>
        <w:t xml:space="preserve"> particularly on how to enter the market</w:t>
      </w:r>
      <w:r w:rsidR="00FC201A" w:rsidRPr="00F4332D">
        <w:rPr>
          <w:rFonts w:ascii="Times New Roman" w:hAnsi="Times New Roman" w:cs="Times New Roman"/>
        </w:rPr>
        <w:t xml:space="preserve"> and</w:t>
      </w:r>
      <w:r w:rsidR="009F0368" w:rsidRPr="00F4332D">
        <w:rPr>
          <w:rFonts w:ascii="Times New Roman" w:hAnsi="Times New Roman" w:cs="Times New Roman"/>
        </w:rPr>
        <w:t xml:space="preserve"> </w:t>
      </w:r>
      <w:r w:rsidRPr="00F4332D">
        <w:rPr>
          <w:rFonts w:ascii="Times New Roman" w:hAnsi="Times New Roman" w:cs="Times New Roman"/>
        </w:rPr>
        <w:t>how to create an entry into this market</w:t>
      </w:r>
      <w:r w:rsidR="009F0368" w:rsidRPr="00F4332D">
        <w:rPr>
          <w:rFonts w:ascii="Times New Roman" w:hAnsi="Times New Roman" w:cs="Times New Roman"/>
        </w:rPr>
        <w:t xml:space="preserve">.  He noted that he would like to see a standard applied across the board regardless of who is paying.  </w:t>
      </w:r>
    </w:p>
    <w:p w14:paraId="2AB22B5A" w14:textId="46AA03C8" w:rsidR="00D30834" w:rsidRPr="00F4332D" w:rsidRDefault="00544308" w:rsidP="00544308">
      <w:pPr>
        <w:rPr>
          <w:rFonts w:ascii="Times New Roman" w:hAnsi="Times New Roman" w:cs="Times New Roman"/>
        </w:rPr>
      </w:pPr>
      <w:r w:rsidRPr="00F4332D">
        <w:rPr>
          <w:rFonts w:ascii="Times New Roman" w:hAnsi="Times New Roman" w:cs="Times New Roman"/>
        </w:rPr>
        <w:t>Patricia Kelleher</w:t>
      </w:r>
      <w:r w:rsidR="009F0368" w:rsidRPr="00F4332D">
        <w:rPr>
          <w:rFonts w:ascii="Times New Roman" w:hAnsi="Times New Roman" w:cs="Times New Roman"/>
        </w:rPr>
        <w:t xml:space="preserve"> stated that </w:t>
      </w:r>
      <w:r w:rsidR="00FC201A" w:rsidRPr="00F4332D">
        <w:rPr>
          <w:rFonts w:ascii="Times New Roman" w:hAnsi="Times New Roman" w:cs="Times New Roman"/>
        </w:rPr>
        <w:t>the Commission</w:t>
      </w:r>
      <w:r w:rsidR="009F0368" w:rsidRPr="00F4332D">
        <w:rPr>
          <w:rFonts w:ascii="Times New Roman" w:hAnsi="Times New Roman" w:cs="Times New Roman"/>
        </w:rPr>
        <w:t xml:space="preserve"> should consider how this can involve online registries where the employer is the client or a family member. </w:t>
      </w:r>
      <w:r w:rsidR="00D30834" w:rsidRPr="00F4332D">
        <w:rPr>
          <w:rFonts w:ascii="Times New Roman" w:hAnsi="Times New Roman" w:cs="Times New Roman"/>
        </w:rPr>
        <w:t xml:space="preserve"> Ms. Kelleher noted that she believes that if online registries are exempt from licensure, then every home care agency could just use an online registry rather than use the licensure process.  </w:t>
      </w:r>
    </w:p>
    <w:p w14:paraId="044CC2D9" w14:textId="556DB367" w:rsidR="009F0368" w:rsidRPr="00F4332D" w:rsidRDefault="009F0368" w:rsidP="00544308">
      <w:pPr>
        <w:rPr>
          <w:rFonts w:ascii="Times New Roman" w:hAnsi="Times New Roman" w:cs="Times New Roman"/>
        </w:rPr>
      </w:pPr>
      <w:r w:rsidRPr="00F4332D">
        <w:rPr>
          <w:rFonts w:ascii="Times New Roman" w:hAnsi="Times New Roman" w:cs="Times New Roman"/>
        </w:rPr>
        <w:t xml:space="preserve">Lisa </w:t>
      </w:r>
      <w:proofErr w:type="spellStart"/>
      <w:r w:rsidRPr="00F4332D">
        <w:rPr>
          <w:rFonts w:ascii="Times New Roman" w:hAnsi="Times New Roman" w:cs="Times New Roman"/>
        </w:rPr>
        <w:t>Gurgone</w:t>
      </w:r>
      <w:proofErr w:type="spellEnd"/>
      <w:r w:rsidRPr="00F4332D">
        <w:rPr>
          <w:rFonts w:ascii="Times New Roman" w:hAnsi="Times New Roman" w:cs="Times New Roman"/>
        </w:rPr>
        <w:t xml:space="preserve"> added that often, people do</w:t>
      </w:r>
      <w:r w:rsidR="00FC201A" w:rsidRPr="00F4332D">
        <w:rPr>
          <w:rFonts w:ascii="Times New Roman" w:hAnsi="Times New Roman" w:cs="Times New Roman"/>
        </w:rPr>
        <w:t xml:space="preserve"> </w:t>
      </w:r>
      <w:r w:rsidRPr="00F4332D">
        <w:rPr>
          <w:rFonts w:ascii="Times New Roman" w:hAnsi="Times New Roman" w:cs="Times New Roman"/>
        </w:rPr>
        <w:t>n</w:t>
      </w:r>
      <w:r w:rsidR="00FC201A" w:rsidRPr="00F4332D">
        <w:rPr>
          <w:rFonts w:ascii="Times New Roman" w:hAnsi="Times New Roman" w:cs="Times New Roman"/>
        </w:rPr>
        <w:t>o</w:t>
      </w:r>
      <w:r w:rsidRPr="00F4332D">
        <w:rPr>
          <w:rFonts w:ascii="Times New Roman" w:hAnsi="Times New Roman" w:cs="Times New Roman"/>
        </w:rPr>
        <w:t xml:space="preserve">t view this as medical services and </w:t>
      </w:r>
      <w:r w:rsidR="00FC201A" w:rsidRPr="00F4332D">
        <w:rPr>
          <w:rFonts w:ascii="Times New Roman" w:hAnsi="Times New Roman" w:cs="Times New Roman"/>
        </w:rPr>
        <w:t xml:space="preserve">the Commission </w:t>
      </w:r>
      <w:proofErr w:type="gramStart"/>
      <w:r w:rsidR="00FC201A" w:rsidRPr="00F4332D">
        <w:rPr>
          <w:rFonts w:ascii="Times New Roman" w:hAnsi="Times New Roman" w:cs="Times New Roman"/>
        </w:rPr>
        <w:t>has</w:t>
      </w:r>
      <w:r w:rsidR="002C1247">
        <w:rPr>
          <w:rFonts w:ascii="Times New Roman" w:hAnsi="Times New Roman" w:cs="Times New Roman"/>
        </w:rPr>
        <w:t xml:space="preserve"> </w:t>
      </w:r>
      <w:r w:rsidRPr="00F4332D">
        <w:rPr>
          <w:rFonts w:ascii="Times New Roman" w:hAnsi="Times New Roman" w:cs="Times New Roman"/>
        </w:rPr>
        <w:t>to</w:t>
      </w:r>
      <w:proofErr w:type="gramEnd"/>
      <w:r w:rsidRPr="00F4332D">
        <w:rPr>
          <w:rFonts w:ascii="Times New Roman" w:hAnsi="Times New Roman" w:cs="Times New Roman"/>
        </w:rPr>
        <w:t xml:space="preserve"> be careful not to overburden the consumer. </w:t>
      </w:r>
    </w:p>
    <w:p w14:paraId="2AA9BC4C" w14:textId="6F1AC647" w:rsidR="0088198B" w:rsidRPr="00F4332D" w:rsidRDefault="009F0368" w:rsidP="00544308">
      <w:pPr>
        <w:rPr>
          <w:rFonts w:ascii="Times New Roman" w:hAnsi="Times New Roman" w:cs="Times New Roman"/>
        </w:rPr>
      </w:pPr>
      <w:r w:rsidRPr="00F4332D">
        <w:rPr>
          <w:rFonts w:ascii="Times New Roman" w:hAnsi="Times New Roman" w:cs="Times New Roman"/>
        </w:rPr>
        <w:t xml:space="preserve">Secretary </w:t>
      </w:r>
      <w:r w:rsidR="00544308" w:rsidRPr="00F4332D">
        <w:rPr>
          <w:rFonts w:ascii="Times New Roman" w:hAnsi="Times New Roman" w:cs="Times New Roman"/>
        </w:rPr>
        <w:t>Chen</w:t>
      </w:r>
      <w:r w:rsidRPr="00F4332D">
        <w:rPr>
          <w:rFonts w:ascii="Times New Roman" w:hAnsi="Times New Roman" w:cs="Times New Roman"/>
        </w:rPr>
        <w:t xml:space="preserve"> agreed that any licensure piece should be careful with respect to the consumer protection piece.  </w:t>
      </w:r>
      <w:r w:rsidR="0088198B" w:rsidRPr="00F4332D">
        <w:rPr>
          <w:rFonts w:ascii="Times New Roman" w:hAnsi="Times New Roman" w:cs="Times New Roman"/>
        </w:rPr>
        <w:t>She is interested in how other states regulate both home health agencies and home care agencies and noted that with hospitals and nursing homes, the location is regulated, but that is not the same for home care where the place of work is the home.  The goal is to regulate an employer of people who then provide care.</w:t>
      </w:r>
    </w:p>
    <w:p w14:paraId="1C44D265" w14:textId="713591B1" w:rsidR="0088198B" w:rsidRPr="00F4332D" w:rsidRDefault="0088198B" w:rsidP="00544308">
      <w:pPr>
        <w:rPr>
          <w:rFonts w:ascii="Times New Roman" w:hAnsi="Times New Roman" w:cs="Times New Roman"/>
        </w:rPr>
      </w:pPr>
      <w:r w:rsidRPr="00F4332D">
        <w:rPr>
          <w:rFonts w:ascii="Times New Roman" w:hAnsi="Times New Roman" w:cs="Times New Roman"/>
        </w:rPr>
        <w:t xml:space="preserve">Tim Foley agreed that he does </w:t>
      </w:r>
      <w:r w:rsidR="00D30834" w:rsidRPr="00F4332D">
        <w:rPr>
          <w:rFonts w:ascii="Times New Roman" w:hAnsi="Times New Roman" w:cs="Times New Roman"/>
        </w:rPr>
        <w:t xml:space="preserve">not </w:t>
      </w:r>
      <w:r w:rsidRPr="00F4332D">
        <w:rPr>
          <w:rFonts w:ascii="Times New Roman" w:hAnsi="Times New Roman" w:cs="Times New Roman"/>
        </w:rPr>
        <w:t xml:space="preserve">want to overmedicalize home care but also added that it is important to look at home care as </w:t>
      </w:r>
      <w:r w:rsidR="0044586E" w:rsidRPr="00F4332D">
        <w:rPr>
          <w:rFonts w:ascii="Times New Roman" w:hAnsi="Times New Roman" w:cs="Times New Roman"/>
        </w:rPr>
        <w:t xml:space="preserve">a </w:t>
      </w:r>
      <w:r w:rsidRPr="00F4332D">
        <w:rPr>
          <w:rFonts w:ascii="Times New Roman" w:hAnsi="Times New Roman" w:cs="Times New Roman"/>
        </w:rPr>
        <w:t xml:space="preserve">consumer issue and worker issue.  </w:t>
      </w:r>
    </w:p>
    <w:p w14:paraId="61A562F1" w14:textId="74D7A978" w:rsidR="00544308" w:rsidRPr="00F4332D" w:rsidRDefault="00544308" w:rsidP="00544308">
      <w:pPr>
        <w:rPr>
          <w:rFonts w:ascii="Times New Roman" w:hAnsi="Times New Roman" w:cs="Times New Roman"/>
        </w:rPr>
      </w:pPr>
      <w:r w:rsidRPr="00F4332D">
        <w:rPr>
          <w:rFonts w:ascii="Times New Roman" w:hAnsi="Times New Roman" w:cs="Times New Roman"/>
        </w:rPr>
        <w:lastRenderedPageBreak/>
        <w:t>Lisa</w:t>
      </w:r>
      <w:r w:rsidR="0088198B" w:rsidRPr="00F4332D">
        <w:rPr>
          <w:rFonts w:ascii="Times New Roman" w:hAnsi="Times New Roman" w:cs="Times New Roman"/>
        </w:rPr>
        <w:t xml:space="preserve"> Gurgone agreed that </w:t>
      </w:r>
      <w:r w:rsidR="0044586E" w:rsidRPr="00F4332D">
        <w:rPr>
          <w:rFonts w:ascii="Times New Roman" w:hAnsi="Times New Roman" w:cs="Times New Roman"/>
        </w:rPr>
        <w:t>the Commission</w:t>
      </w:r>
      <w:r w:rsidR="0088198B" w:rsidRPr="00F4332D">
        <w:rPr>
          <w:rFonts w:ascii="Times New Roman" w:hAnsi="Times New Roman" w:cs="Times New Roman"/>
        </w:rPr>
        <w:t xml:space="preserve"> should r</w:t>
      </w:r>
      <w:r w:rsidRPr="00F4332D">
        <w:rPr>
          <w:rFonts w:ascii="Times New Roman" w:hAnsi="Times New Roman" w:cs="Times New Roman"/>
        </w:rPr>
        <w:t>eview other state licensure; it would be great to see what other states are doing</w:t>
      </w:r>
      <w:r w:rsidR="0088198B" w:rsidRPr="00F4332D">
        <w:rPr>
          <w:rFonts w:ascii="Times New Roman" w:hAnsi="Times New Roman" w:cs="Times New Roman"/>
        </w:rPr>
        <w:t xml:space="preserve"> and noted that Massachusetts does have a domestic workers bill of rights.  </w:t>
      </w:r>
    </w:p>
    <w:p w14:paraId="1017C5DE" w14:textId="5DCEB5E0" w:rsidR="00544308" w:rsidRPr="00F4332D" w:rsidRDefault="00544308" w:rsidP="00544308">
      <w:pPr>
        <w:rPr>
          <w:rFonts w:ascii="Times New Roman" w:hAnsi="Times New Roman" w:cs="Times New Roman"/>
        </w:rPr>
      </w:pPr>
      <w:r w:rsidRPr="00F4332D">
        <w:rPr>
          <w:rFonts w:ascii="Times New Roman" w:hAnsi="Times New Roman" w:cs="Times New Roman"/>
        </w:rPr>
        <w:t>Lesley Nolan</w:t>
      </w:r>
      <w:r w:rsidR="0088198B" w:rsidRPr="00F4332D">
        <w:rPr>
          <w:rFonts w:ascii="Times New Roman" w:hAnsi="Times New Roman" w:cs="Times New Roman"/>
        </w:rPr>
        <w:t xml:space="preserve"> noted that New Jersey has an accrediting body and</w:t>
      </w:r>
      <w:r w:rsidRPr="00F4332D">
        <w:rPr>
          <w:rFonts w:ascii="Times New Roman" w:hAnsi="Times New Roman" w:cs="Times New Roman"/>
        </w:rPr>
        <w:t xml:space="preserve"> there are quality metrics</w:t>
      </w:r>
      <w:r w:rsidR="0088198B" w:rsidRPr="00F4332D">
        <w:rPr>
          <w:rFonts w:ascii="Times New Roman" w:hAnsi="Times New Roman" w:cs="Times New Roman"/>
        </w:rPr>
        <w:t xml:space="preserve">.  New York is also highly regulated with a 3-year Department of Health audit and Joint Commission accreditation.  </w:t>
      </w:r>
      <w:r w:rsidRPr="00F4332D">
        <w:rPr>
          <w:rFonts w:ascii="Times New Roman" w:hAnsi="Times New Roman" w:cs="Times New Roman"/>
        </w:rPr>
        <w:t xml:space="preserve"> </w:t>
      </w:r>
    </w:p>
    <w:p w14:paraId="0598A032" w14:textId="5C0BD74D" w:rsidR="00544308" w:rsidRPr="00F4332D" w:rsidRDefault="0088198B" w:rsidP="00544308">
      <w:pPr>
        <w:rPr>
          <w:rFonts w:ascii="Times New Roman" w:hAnsi="Times New Roman" w:cs="Times New Roman"/>
        </w:rPr>
      </w:pPr>
      <w:r w:rsidRPr="00F4332D">
        <w:rPr>
          <w:rFonts w:ascii="Times New Roman" w:hAnsi="Times New Roman" w:cs="Times New Roman"/>
        </w:rPr>
        <w:t xml:space="preserve">Pat Kelleher added that Pennsylvania also has a licensure structure for home care agencies.  </w:t>
      </w:r>
    </w:p>
    <w:p w14:paraId="796A619D" w14:textId="4D4F8CAC" w:rsidR="0088198B" w:rsidRPr="00F4332D" w:rsidRDefault="0088198B" w:rsidP="00544308">
      <w:pPr>
        <w:rPr>
          <w:rFonts w:ascii="Times New Roman" w:hAnsi="Times New Roman" w:cs="Times New Roman"/>
        </w:rPr>
      </w:pPr>
      <w:r w:rsidRPr="00F4332D">
        <w:rPr>
          <w:rFonts w:ascii="Times New Roman" w:hAnsi="Times New Roman" w:cs="Times New Roman"/>
        </w:rPr>
        <w:t xml:space="preserve">Chairwoman Cooke thanked the members for their thoughts and said that there will be an overview at the next meeting on </w:t>
      </w:r>
      <w:r w:rsidR="0044586E" w:rsidRPr="00F4332D">
        <w:rPr>
          <w:rFonts w:ascii="Times New Roman" w:hAnsi="Times New Roman" w:cs="Times New Roman"/>
        </w:rPr>
        <w:t xml:space="preserve">licensure by </w:t>
      </w:r>
      <w:r w:rsidRPr="00F4332D">
        <w:rPr>
          <w:rFonts w:ascii="Times New Roman" w:hAnsi="Times New Roman" w:cs="Times New Roman"/>
        </w:rPr>
        <w:t xml:space="preserve">other states.  She asked if there were any other comments.  Hearing none, she asked for a motion to Adjourn.  </w:t>
      </w:r>
    </w:p>
    <w:p w14:paraId="45C8B9ED" w14:textId="0D37D084" w:rsidR="00190118" w:rsidRPr="00F4332D" w:rsidRDefault="00190118" w:rsidP="0088198B">
      <w:pPr>
        <w:rPr>
          <w:rFonts w:ascii="Times New Roman" w:hAnsi="Times New Roman" w:cs="Times New Roman"/>
        </w:rPr>
      </w:pPr>
      <w:r w:rsidRPr="00F4332D">
        <w:rPr>
          <w:rFonts w:ascii="Times New Roman" w:hAnsi="Times New Roman" w:cs="Times New Roman"/>
        </w:rPr>
        <w:tab/>
        <w:t xml:space="preserve">Motion to adjourn: </w:t>
      </w:r>
      <w:r w:rsidR="0088198B" w:rsidRPr="00F4332D">
        <w:rPr>
          <w:rFonts w:ascii="Times New Roman" w:hAnsi="Times New Roman" w:cs="Times New Roman"/>
        </w:rPr>
        <w:t>Undersecretary Lauren Peters</w:t>
      </w:r>
    </w:p>
    <w:p w14:paraId="314722BC" w14:textId="7384B103" w:rsidR="0088198B" w:rsidRPr="00F4332D" w:rsidRDefault="0088198B" w:rsidP="0088198B">
      <w:pPr>
        <w:rPr>
          <w:rFonts w:ascii="Times New Roman" w:hAnsi="Times New Roman" w:cs="Times New Roman"/>
        </w:rPr>
      </w:pPr>
      <w:r w:rsidRPr="00F4332D">
        <w:rPr>
          <w:rFonts w:ascii="Times New Roman" w:hAnsi="Times New Roman" w:cs="Times New Roman"/>
        </w:rPr>
        <w:tab/>
      </w:r>
      <w:r w:rsidR="0044586E" w:rsidRPr="00F4332D">
        <w:rPr>
          <w:rFonts w:ascii="Times New Roman" w:hAnsi="Times New Roman" w:cs="Times New Roman"/>
        </w:rPr>
        <w:t xml:space="preserve">Motion </w:t>
      </w:r>
      <w:r w:rsidRPr="00F4332D">
        <w:rPr>
          <w:rFonts w:ascii="Times New Roman" w:hAnsi="Times New Roman" w:cs="Times New Roman"/>
        </w:rPr>
        <w:t>2</w:t>
      </w:r>
      <w:r w:rsidRPr="00F4332D">
        <w:rPr>
          <w:rFonts w:ascii="Times New Roman" w:hAnsi="Times New Roman" w:cs="Times New Roman"/>
          <w:vertAlign w:val="superscript"/>
        </w:rPr>
        <w:t>nd</w:t>
      </w:r>
      <w:r w:rsidRPr="00F4332D">
        <w:rPr>
          <w:rFonts w:ascii="Times New Roman" w:hAnsi="Times New Roman" w:cs="Times New Roman"/>
        </w:rPr>
        <w:t xml:space="preserve">: Secretary Chen </w:t>
      </w:r>
    </w:p>
    <w:p w14:paraId="5D367654" w14:textId="752AC1D0" w:rsidR="0088198B" w:rsidRPr="00F4332D" w:rsidRDefault="0088198B" w:rsidP="00544308">
      <w:pPr>
        <w:rPr>
          <w:rFonts w:ascii="Times New Roman" w:hAnsi="Times New Roman" w:cs="Times New Roman"/>
        </w:rPr>
      </w:pPr>
      <w:r w:rsidRPr="00F4332D">
        <w:rPr>
          <w:rFonts w:ascii="Times New Roman" w:hAnsi="Times New Roman" w:cs="Times New Roman"/>
        </w:rPr>
        <w:t>Chairwoman Cooke asked for r</w:t>
      </w:r>
      <w:r w:rsidR="00190118" w:rsidRPr="00F4332D">
        <w:rPr>
          <w:rFonts w:ascii="Times New Roman" w:hAnsi="Times New Roman" w:cs="Times New Roman"/>
        </w:rPr>
        <w:t>oll call</w:t>
      </w:r>
      <w:r w:rsidRPr="00F4332D">
        <w:rPr>
          <w:rFonts w:ascii="Times New Roman" w:hAnsi="Times New Roman" w:cs="Times New Roman"/>
        </w:rPr>
        <w:t xml:space="preserve"> vote on the motion.  All members presented voted to adjourn the meeting.  Chairwoman Cooke adjourned the meeting at 11:06AM.  </w:t>
      </w:r>
      <w:r w:rsidR="00190118" w:rsidRPr="00F4332D">
        <w:rPr>
          <w:rFonts w:ascii="Times New Roman" w:hAnsi="Times New Roman" w:cs="Times New Roman"/>
        </w:rPr>
        <w:br/>
      </w:r>
    </w:p>
    <w:p w14:paraId="00640EE6" w14:textId="77777777" w:rsidR="00970BF6" w:rsidRPr="00F4332D" w:rsidRDefault="00970BF6">
      <w:pPr>
        <w:rPr>
          <w:rFonts w:ascii="Times New Roman" w:hAnsi="Times New Roman" w:cs="Times New Roman"/>
        </w:rPr>
      </w:pPr>
    </w:p>
    <w:p w14:paraId="64E74CF0" w14:textId="77777777" w:rsidR="00970BF6" w:rsidRPr="00F4332D" w:rsidRDefault="00970BF6">
      <w:pPr>
        <w:rPr>
          <w:rFonts w:ascii="Times New Roman" w:hAnsi="Times New Roman" w:cs="Times New Roman"/>
        </w:rPr>
      </w:pPr>
    </w:p>
    <w:p w14:paraId="441F31E9" w14:textId="77777777" w:rsidR="00970BF6" w:rsidRPr="00F4332D" w:rsidRDefault="00970BF6">
      <w:pPr>
        <w:rPr>
          <w:rFonts w:ascii="Times New Roman" w:hAnsi="Times New Roman" w:cs="Times New Roman"/>
        </w:rPr>
      </w:pPr>
    </w:p>
    <w:sectPr w:rsidR="00970BF6" w:rsidRPr="00F4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F6"/>
    <w:rsid w:val="00085B97"/>
    <w:rsid w:val="000C019F"/>
    <w:rsid w:val="000C706E"/>
    <w:rsid w:val="0018532A"/>
    <w:rsid w:val="00190118"/>
    <w:rsid w:val="001A0FAF"/>
    <w:rsid w:val="00211ACF"/>
    <w:rsid w:val="00250A17"/>
    <w:rsid w:val="002C1247"/>
    <w:rsid w:val="00387479"/>
    <w:rsid w:val="0044586E"/>
    <w:rsid w:val="0052017E"/>
    <w:rsid w:val="00536008"/>
    <w:rsid w:val="00544308"/>
    <w:rsid w:val="007924F9"/>
    <w:rsid w:val="0088198B"/>
    <w:rsid w:val="00970BF6"/>
    <w:rsid w:val="009C54AC"/>
    <w:rsid w:val="009F0368"/>
    <w:rsid w:val="009F5F1E"/>
    <w:rsid w:val="00B94DC5"/>
    <w:rsid w:val="00D30834"/>
    <w:rsid w:val="00E63A3B"/>
    <w:rsid w:val="00EA13F0"/>
    <w:rsid w:val="00F31257"/>
    <w:rsid w:val="00F4332D"/>
    <w:rsid w:val="00FC201A"/>
    <w:rsid w:val="00FD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D4F0"/>
  <w15:chartTrackingRefBased/>
  <w15:docId w15:val="{324A5AD2-54D6-4367-8E5C-77824FA5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FD0F4C"/>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FD0F4C"/>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FD0F4C"/>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basedOn w:val="DefaultParagraphFont"/>
    <w:uiPriority w:val="99"/>
    <w:semiHidden/>
    <w:unhideWhenUsed/>
    <w:rsid w:val="00FC201A"/>
    <w:rPr>
      <w:sz w:val="16"/>
      <w:szCs w:val="16"/>
    </w:rPr>
  </w:style>
  <w:style w:type="paragraph" w:styleId="CommentText">
    <w:name w:val="annotation text"/>
    <w:basedOn w:val="Normal"/>
    <w:link w:val="CommentTextChar"/>
    <w:uiPriority w:val="99"/>
    <w:semiHidden/>
    <w:unhideWhenUsed/>
    <w:rsid w:val="00FC201A"/>
    <w:pPr>
      <w:spacing w:line="240" w:lineRule="auto"/>
    </w:pPr>
    <w:rPr>
      <w:sz w:val="20"/>
      <w:szCs w:val="20"/>
    </w:rPr>
  </w:style>
  <w:style w:type="character" w:customStyle="1" w:styleId="CommentTextChar">
    <w:name w:val="Comment Text Char"/>
    <w:basedOn w:val="DefaultParagraphFont"/>
    <w:link w:val="CommentText"/>
    <w:uiPriority w:val="99"/>
    <w:semiHidden/>
    <w:rsid w:val="00FC201A"/>
    <w:rPr>
      <w:sz w:val="20"/>
      <w:szCs w:val="20"/>
    </w:rPr>
  </w:style>
  <w:style w:type="paragraph" w:styleId="CommentSubject">
    <w:name w:val="annotation subject"/>
    <w:basedOn w:val="CommentText"/>
    <w:next w:val="CommentText"/>
    <w:link w:val="CommentSubjectChar"/>
    <w:uiPriority w:val="99"/>
    <w:semiHidden/>
    <w:unhideWhenUsed/>
    <w:rsid w:val="00FC201A"/>
    <w:rPr>
      <w:b/>
      <w:bCs/>
    </w:rPr>
  </w:style>
  <w:style w:type="character" w:customStyle="1" w:styleId="CommentSubjectChar">
    <w:name w:val="Comment Subject Char"/>
    <w:basedOn w:val="CommentTextChar"/>
    <w:link w:val="CommentSubject"/>
    <w:uiPriority w:val="99"/>
    <w:semiHidden/>
    <w:rsid w:val="00FC20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5487</Characters>
  <Application>Microsoft Office Word</Application>
  <DocSecurity>0</DocSecurity>
  <Lines>68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dc:description/>
  <cp:lastModifiedBy>Bichelman, Jamie E (DPH)</cp:lastModifiedBy>
  <cp:revision>3</cp:revision>
  <dcterms:created xsi:type="dcterms:W3CDTF">2021-07-16T17:16:00Z</dcterms:created>
  <dcterms:modified xsi:type="dcterms:W3CDTF">2021-07-19T14:03:00Z</dcterms:modified>
</cp:coreProperties>
</file>