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ppt/commentAuthors.xml" ContentType="application/vnd.openxmlformats-officedocument.presentationml.commentAuthors+xml"/>
  <Override PartName="/ppt/diagrams/colors1.xml" ContentType="application/vnd.openxmlformats-officedocument.drawingml.diagramColors+xml"/>
  <Override PartName="/ppt/diagrams/colors2.xml" ContentType="application/vnd.openxmlformats-officedocument.drawingml.diagramColors+xml"/>
  <Override PartName="/ppt/diagrams/data1.xml" ContentType="application/vnd.openxmlformats-officedocument.drawingml.diagramData+xml"/>
  <Override PartName="/ppt/diagrams/data2.xml" ContentType="application/vnd.openxmlformats-officedocument.drawingml.diagramData+xml"/>
  <Override PartName="/ppt/diagrams/drawing1.xml" ContentType="application/vnd.ms-office.drawingml.diagramDrawing+xml"/>
  <Override PartName="/ppt/diagrams/drawing2.xml" ContentType="application/vnd.ms-office.drawingml.diagramDrawing+xml"/>
  <Override PartName="/ppt/diagrams/layout1.xml" ContentType="application/vnd.openxmlformats-officedocument.drawingml.diagramLayout+xml"/>
  <Override PartName="/ppt/diagrams/layout2.xml" ContentType="application/vnd.openxmlformats-officedocument.drawingml.diagramLayout+xml"/>
  <Override PartName="/ppt/diagrams/quickStyle1.xml" ContentType="application/vnd.openxmlformats-officedocument.drawingml.diagramStyle+xml"/>
  <Override PartName="/ppt/diagrams/quickStyle2.xml" ContentType="application/vnd.openxmlformats-officedocument.drawingml.diagramStyle+xml"/>
  <Override PartName="/ppt/handoutMasters/handoutMaster1.xml" ContentType="application/vnd.openxmlformats-officedocument.presentationml.handoutMaster+xml"/>
  <Override PartName="/ppt/notesMasters/notesMaster1.xml" ContentType="application/vnd.openxmlformats-officedocument.presentationml.notesMaster+xml"/>
  <Override PartName="/ppt/notesSlides/notesSlide1.xml" ContentType="application/vnd.openxmlformats-officedocument.presentationml.notesSlide+xml"/>
  <Override PartName="/ppt/notesSlides/notesSlide10.xml" ContentType="application/vnd.openxmlformats-officedocument.presentationml.notesSlide+xml"/>
  <Override PartName="/ppt/notesSlides/notesSlide11.xml" ContentType="application/vnd.openxmlformats-officedocument.presentationml.notesSlide+xml"/>
  <Override PartName="/ppt/notesSlides/notesSlide2.xml" ContentType="application/vnd.openxmlformats-officedocument.presentationml.notesSlide+xml"/>
  <Override PartName="/ppt/notesSlides/notesSlide3.xml" ContentType="application/vnd.openxmlformats-officedocument.presentationml.notesSlide+xml"/>
  <Override PartName="/ppt/notesSlides/notesSlide4.xml" ContentType="application/vnd.openxmlformats-officedocument.presentationml.notesSlide+xml"/>
  <Override PartName="/ppt/notesSlides/notesSlide5.xml" ContentType="application/vnd.openxmlformats-officedocument.presentationml.notesSlide+xml"/>
  <Override PartName="/ppt/notesSlides/notesSlide6.xml" ContentType="application/vnd.openxmlformats-officedocument.presentationml.notesSlide+xml"/>
  <Override PartName="/ppt/notesSlides/notesSlide7.xml" ContentType="application/vnd.openxmlformats-officedocument.presentationml.notesSlide+xml"/>
  <Override PartName="/ppt/notesSlides/notesSlide8.xml" ContentType="application/vnd.openxmlformats-officedocument.presentationml.notesSlide+xml"/>
  <Override PartName="/ppt/notesSlides/notesSlide9.xml" ContentType="application/vnd.openxmlformats-officedocument.presentationml.notesSlide+xml"/>
  <Override PartName="/ppt/presentation.xml" ContentType="application/vnd.openxmlformats-officedocument.presentationml.presentation.main+xml"/>
  <Override PartName="/ppt/presProps.xml" ContentType="application/vnd.openxmlformats-officedocument.presentationml.presProps+xml"/>
  <Override PartName="/ppt/slideLayouts/slideLayout1.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slideLayouts/slideLayout16.xml" ContentType="application/vnd.openxmlformats-officedocument.presentationml.slideLayout+xml"/>
  <Override PartName="/ppt/slideLayouts/slideLayout17.xml" ContentType="application/vnd.openxmlformats-officedocument.presentationml.slideLayout+xml"/>
  <Override PartName="/ppt/slideLayouts/slideLayout18.xml" ContentType="application/vnd.openxmlformats-officedocument.presentationml.slideLayout+xml"/>
  <Override PartName="/ppt/slideLayouts/slideLayout19.xml" ContentType="application/vnd.openxmlformats-officedocument.presentationml.slideLayout+xml"/>
  <Override PartName="/ppt/slideLayouts/slideLayout2.xml" ContentType="application/vnd.openxmlformats-officedocument.presentationml.slideLayout+xml"/>
  <Override PartName="/ppt/slideLayouts/slideLayout20.xml" ContentType="application/vnd.openxmlformats-officedocument.presentationml.slideLayout+xml"/>
  <Override PartName="/ppt/slideLayouts/slideLayout21.xml" ContentType="application/vnd.openxmlformats-officedocument.presentationml.slideLayout+xml"/>
  <Override PartName="/ppt/slideLayouts/slideLayout22.xml" ContentType="application/vnd.openxmlformats-officedocument.presentationml.slideLayout+xml"/>
  <Override PartName="/ppt/slideLayouts/slideLayout23.xml" ContentType="application/vnd.openxmlformats-officedocument.presentationml.slideLayout+xml"/>
  <Override PartName="/ppt/slideLayouts/slideLayout24.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Masters/slideMaster1.xml" ContentType="application/vnd.openxmlformats-officedocument.presentationml.slideMaster+xml"/>
  <Override PartName="/ppt/slideMasters/slideMaster2.xml" ContentType="application/vnd.openxmlformats-officedocument.presentationml.slideMaster+xml"/>
  <Override PartName="/ppt/slides/slide1.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slides/slide19.xml" ContentType="application/vnd.openxmlformats-officedocument.presentationml.slide+xml"/>
  <Override PartName="/ppt/slides/slide2.xml" ContentType="application/vnd.openxmlformats-officedocument.presentationml.slide+xml"/>
  <Override PartName="/ppt/slides/slide20.xml" ContentType="application/vnd.openxmlformats-officedocument.presentationml.slide+xml"/>
  <Override PartName="/ppt/slides/slide21.xml" ContentType="application/vnd.openxmlformats-officedocument.presentationml.slide+xml"/>
  <Override PartName="/ppt/slides/slide22.xml" ContentType="application/vnd.openxmlformats-officedocument.presentationml.slide+xml"/>
  <Override PartName="/ppt/slides/slide23.xml" ContentType="application/vnd.openxmlformats-officedocument.presentationml.slide+xml"/>
  <Override PartName="/ppt/slides/slide24.xml" ContentType="application/vnd.openxmlformats-officedocument.presentationml.slide+xml"/>
  <Override PartName="/ppt/slides/slide25.xml" ContentType="application/vnd.openxmlformats-officedocument.presentationml.slide+xml"/>
  <Override PartName="/ppt/slides/slide26.xml" ContentType="application/vnd.openxmlformats-officedocument.presentationml.slide+xml"/>
  <Override PartName="/ppt/slides/slide27.xml" ContentType="application/vnd.openxmlformats-officedocument.presentationml.slide+xml"/>
  <Override PartName="/ppt/slides/slide28.xml" ContentType="application/vnd.openxmlformats-officedocument.presentationml.slide+xml"/>
  <Override PartName="/ppt/slides/slide29.xml" ContentType="application/vnd.openxmlformats-officedocument.presentationml.slide+xml"/>
  <Override PartName="/ppt/slides/slide3.xml" ContentType="application/vnd.openxmlformats-officedocument.presentationml.slide+xml"/>
  <Override PartName="/ppt/slides/slide30.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tableStyles.xml" ContentType="application/vnd.openxmlformats-officedocument.presentationml.tableStyles+xml"/>
  <Override PartName="/ppt/theme/theme1.xml" ContentType="application/vnd.openxmlformats-officedocument.theme+xml"/>
  <Override PartName="/ppt/theme/theme2.xml" ContentType="application/vnd.openxmlformats-officedocument.theme+xml"/>
  <Override PartName="/ppt/theme/theme3.xml" ContentType="application/vnd.openxmlformats-officedocument.theme+xml"/>
  <Override PartName="/ppt/theme/theme4.xml" ContentType="application/vnd.openxmlformats-officedocument.theme+xml"/>
  <Override PartName="/ppt/viewProps.xml" ContentType="application/vnd.openxmlformats-officedocument.presentationml.viewProps+xml"/>
</Types>
</file>

<file path=_rels/.rels><?xml version="1.0" encoding="UTF-8"?>

<Relationships xmlns="http://schemas.openxmlformats.org/package/2006/relationships">
  <Relationship Id="rId1" Type="http://schemas.openxmlformats.org/officeDocument/2006/relationships/officeDocument" Target="ppt/presentation.xml"/>
  <Relationship Id="rId2" Type="http://schemas.openxmlformats.org/package/2006/relationships/metadata/core-properties" Target="docProps/core.xml"/>
  <Relationship Id="rId3" Type="http://schemas.openxmlformats.org/officeDocument/2006/relationships/extended-properties" Target="docProps/app.xml"/>
</Relationships>

</file>

<file path=ppt/presentation.xml><?xml version="1.0" encoding="utf-8"?>
<p:presentation xmlns:a="http://schemas.openxmlformats.org/drawingml/2006/main" xmlns:r="http://schemas.openxmlformats.org/officeDocument/2006/relationships" xmlns:p="http://schemas.openxmlformats.org/presentationml/2006/main" showSpecialPlsOnTitleSld="0" strictFirstAndLastChars="0" saveSubsetFonts="1">
  <p:sldMasterIdLst>
    <p:sldMasterId id="2147483846" r:id="rId1"/>
    <p:sldMasterId id="2147484473" r:id="rId2"/>
  </p:sldMasterIdLst>
  <p:notesMasterIdLst>
    <p:notesMasterId r:id="rId33"/>
  </p:notesMasterIdLst>
  <p:handoutMasterIdLst>
    <p:handoutMasterId r:id="rId34"/>
  </p:handoutMasterIdLst>
  <p:sldIdLst>
    <p:sldId id="729" r:id="rId3"/>
    <p:sldId id="956" r:id="rId4"/>
    <p:sldId id="880" r:id="rId5"/>
    <p:sldId id="978" r:id="rId6"/>
    <p:sldId id="961" r:id="rId7"/>
    <p:sldId id="963" r:id="rId8"/>
    <p:sldId id="964" r:id="rId9"/>
    <p:sldId id="965" r:id="rId10"/>
    <p:sldId id="966" r:id="rId11"/>
    <p:sldId id="967" r:id="rId12"/>
    <p:sldId id="979" r:id="rId13"/>
    <p:sldId id="980" r:id="rId14"/>
    <p:sldId id="971" r:id="rId15"/>
    <p:sldId id="977" r:id="rId16"/>
    <p:sldId id="974" r:id="rId17"/>
    <p:sldId id="896" r:id="rId18"/>
    <p:sldId id="981" r:id="rId19"/>
    <p:sldId id="1001" r:id="rId20"/>
    <p:sldId id="983" r:id="rId21"/>
    <p:sldId id="1008" r:id="rId22"/>
    <p:sldId id="1009" r:id="rId23"/>
    <p:sldId id="1005" r:id="rId24"/>
    <p:sldId id="1010" r:id="rId25"/>
    <p:sldId id="989" r:id="rId26"/>
    <p:sldId id="990" r:id="rId27"/>
    <p:sldId id="987" r:id="rId28"/>
    <p:sldId id="995" r:id="rId29"/>
    <p:sldId id="999" r:id="rId30"/>
    <p:sldId id="1006" r:id="rId31"/>
    <p:sldId id="1000" r:id="rId32"/>
  </p:sldIdLst>
  <p:sldSz cx="9144000" cy="6858000" type="screen4x3"/>
  <p:notesSz cx="6894513" cy="9180513"/>
  <p:defaultTextStyle>
    <a:defPPr>
      <a:defRPr lang="en-US"/>
    </a:defPPr>
    <a:lvl1pPr algn="l" rtl="0" fontAlgn="base">
      <a:spcBef>
        <a:spcPct val="0"/>
      </a:spcBef>
      <a:spcAft>
        <a:spcPct val="0"/>
      </a:spcAft>
      <a:defRPr sz="2400" kern="1200">
        <a:solidFill>
          <a:schemeClr val="tx1"/>
        </a:solidFill>
        <a:latin typeface="Calibri" pitchFamily="34" charset="0"/>
        <a:ea typeface="ＭＳ Ｐゴシック" pitchFamily="34" charset="-128"/>
        <a:cs typeface="Arial" pitchFamily="34" charset="0"/>
      </a:defRPr>
    </a:lvl1pPr>
    <a:lvl2pPr marL="457200" algn="l" rtl="0" fontAlgn="base">
      <a:spcBef>
        <a:spcPct val="0"/>
      </a:spcBef>
      <a:spcAft>
        <a:spcPct val="0"/>
      </a:spcAft>
      <a:defRPr sz="2400" kern="1200">
        <a:solidFill>
          <a:schemeClr val="tx1"/>
        </a:solidFill>
        <a:latin typeface="Calibri" pitchFamily="34" charset="0"/>
        <a:ea typeface="ＭＳ Ｐゴシック" pitchFamily="34" charset="-128"/>
        <a:cs typeface="Arial" pitchFamily="34" charset="0"/>
      </a:defRPr>
    </a:lvl2pPr>
    <a:lvl3pPr marL="914400" algn="l" rtl="0" fontAlgn="base">
      <a:spcBef>
        <a:spcPct val="0"/>
      </a:spcBef>
      <a:spcAft>
        <a:spcPct val="0"/>
      </a:spcAft>
      <a:defRPr sz="2400" kern="1200">
        <a:solidFill>
          <a:schemeClr val="tx1"/>
        </a:solidFill>
        <a:latin typeface="Calibri" pitchFamily="34" charset="0"/>
        <a:ea typeface="ＭＳ Ｐゴシック" pitchFamily="34" charset="-128"/>
        <a:cs typeface="Arial" pitchFamily="34" charset="0"/>
      </a:defRPr>
    </a:lvl3pPr>
    <a:lvl4pPr marL="1371600" algn="l" rtl="0" fontAlgn="base">
      <a:spcBef>
        <a:spcPct val="0"/>
      </a:spcBef>
      <a:spcAft>
        <a:spcPct val="0"/>
      </a:spcAft>
      <a:defRPr sz="2400" kern="1200">
        <a:solidFill>
          <a:schemeClr val="tx1"/>
        </a:solidFill>
        <a:latin typeface="Calibri" pitchFamily="34" charset="0"/>
        <a:ea typeface="ＭＳ Ｐゴシック" pitchFamily="34" charset="-128"/>
        <a:cs typeface="Arial" pitchFamily="34" charset="0"/>
      </a:defRPr>
    </a:lvl4pPr>
    <a:lvl5pPr marL="1828800" algn="l" rtl="0" fontAlgn="base">
      <a:spcBef>
        <a:spcPct val="0"/>
      </a:spcBef>
      <a:spcAft>
        <a:spcPct val="0"/>
      </a:spcAft>
      <a:defRPr sz="2400" kern="1200">
        <a:solidFill>
          <a:schemeClr val="tx1"/>
        </a:solidFill>
        <a:latin typeface="Calibri" pitchFamily="34" charset="0"/>
        <a:ea typeface="ＭＳ Ｐゴシック" pitchFamily="34" charset="-128"/>
        <a:cs typeface="Arial" pitchFamily="34" charset="0"/>
      </a:defRPr>
    </a:lvl5pPr>
    <a:lvl6pPr marL="2286000" algn="l" defTabSz="914400" rtl="0" eaLnBrk="1" latinLnBrk="0" hangingPunct="1">
      <a:defRPr sz="2400" kern="1200">
        <a:solidFill>
          <a:schemeClr val="tx1"/>
        </a:solidFill>
        <a:latin typeface="Calibri" pitchFamily="34" charset="0"/>
        <a:ea typeface="ＭＳ Ｐゴシック" pitchFamily="34" charset="-128"/>
        <a:cs typeface="Arial" pitchFamily="34" charset="0"/>
      </a:defRPr>
    </a:lvl6pPr>
    <a:lvl7pPr marL="2743200" algn="l" defTabSz="914400" rtl="0" eaLnBrk="1" latinLnBrk="0" hangingPunct="1">
      <a:defRPr sz="2400" kern="1200">
        <a:solidFill>
          <a:schemeClr val="tx1"/>
        </a:solidFill>
        <a:latin typeface="Calibri" pitchFamily="34" charset="0"/>
        <a:ea typeface="ＭＳ Ｐゴシック" pitchFamily="34" charset="-128"/>
        <a:cs typeface="Arial" pitchFamily="34" charset="0"/>
      </a:defRPr>
    </a:lvl7pPr>
    <a:lvl8pPr marL="3200400" algn="l" defTabSz="914400" rtl="0" eaLnBrk="1" latinLnBrk="0" hangingPunct="1">
      <a:defRPr sz="2400" kern="1200">
        <a:solidFill>
          <a:schemeClr val="tx1"/>
        </a:solidFill>
        <a:latin typeface="Calibri" pitchFamily="34" charset="0"/>
        <a:ea typeface="ＭＳ Ｐゴシック" pitchFamily="34" charset="-128"/>
        <a:cs typeface="Arial" pitchFamily="34" charset="0"/>
      </a:defRPr>
    </a:lvl8pPr>
    <a:lvl9pPr marL="3657600" algn="l" defTabSz="914400" rtl="0" eaLnBrk="1" latinLnBrk="0" hangingPunct="1">
      <a:defRPr sz="2400" kern="1200">
        <a:solidFill>
          <a:schemeClr val="tx1"/>
        </a:solidFill>
        <a:latin typeface="Calibri" pitchFamily="34" charset="0"/>
        <a:ea typeface="ＭＳ Ｐゴシック" pitchFamily="34" charset="-128"/>
        <a:cs typeface="Arial" pitchFamily="34" charset="0"/>
      </a:defRPr>
    </a:lvl9pPr>
  </p:defaultTextStyle>
</p:presentation>
</file>

<file path=ppt/commentAuthors.xml><?xml version="1.0" encoding="utf-8"?>
<p:cmAuthorLst xmlns:a="http://schemas.openxmlformats.org/drawingml/2006/main" xmlns:r="http://schemas.openxmlformats.org/officeDocument/2006/relationships" xmlns:p="http://schemas.openxmlformats.org/presentationml/2006/main">
  <p:cmAuthor id="0" name="james lavery" initials="jl" lastIdx="15" clrIdx="0"/>
</p:cm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clrMru>
    <a:srgbClr val="0000FF"/>
    <a:srgbClr val="0066FF"/>
    <a:srgbClr val="0033CC"/>
    <a:srgbClr val="3399FF"/>
    <a:srgbClr val="FFFF00"/>
    <a:srgbClr val="66CCFF"/>
    <a:srgbClr val="FFFF66"/>
    <a:srgbClr val="FFFF99"/>
  </p:clrMru>
  <p:extLst>
    <p:ext uri="{E76CE94A-603C-4142-B9EB-6D1370010A27}">
      <p14:discardImageEditData xmlns:p14="http://schemas.microsoft.com/office/powerpoint/2010/main" val="0"/>
    </p:ext>
    <p:ext uri="{D31A062A-798A-4329-ABDD-BBA856620510}">
      <p14:defaultImageDpi xmlns:p14="http://schemas.microsoft.com/office/powerpoint/2010/main" val="220"/>
    </p:ext>
  </p:extLst>
</p:presentationPr>
</file>

<file path=ppt/tableStyles.xml><?xml version="1.0" encoding="utf-8"?>
<a:tblStyleLst xmlns:a="http://schemas.openxmlformats.org/drawingml/2006/main" def="{5C22544A-7EE6-4342-B048-85BDC9FD1C3A}">
  <a:tblStyle styleId="{5C22544A-7EE6-4342-B048-85BDC9FD1C3A}" styleName="Medium Style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lastView="sldThumbnailView">
  <p:normalViewPr vertBarState="maximized" horzBarState="maximized">
    <p:restoredLeft sz="10815" autoAdjust="0"/>
    <p:restoredTop sz="95608" autoAdjust="0"/>
  </p:normalViewPr>
  <p:slideViewPr>
    <p:cSldViewPr snapToGrid="0" snapToObjects="1">
      <p:cViewPr>
        <p:scale>
          <a:sx n="70" d="100"/>
          <a:sy n="70" d="100"/>
        </p:scale>
        <p:origin x="-2814" y="-1116"/>
      </p:cViewPr>
      <p:guideLst>
        <p:guide orient="horz" pos="4176"/>
        <p:guide orient="horz" pos="1278"/>
        <p:guide orient="horz" pos="1440"/>
        <p:guide pos="432"/>
      </p:guideLst>
    </p:cSldViewPr>
  </p:slideViewPr>
  <p:outlineViewPr>
    <p:cViewPr>
      <p:scale>
        <a:sx n="33" d="100"/>
        <a:sy n="33" d="100"/>
      </p:scale>
      <p:origin x="0" y="0"/>
    </p:cViewPr>
  </p:outlineViewPr>
  <p:notesTextViewPr>
    <p:cViewPr>
      <p:scale>
        <a:sx n="75" d="100"/>
        <a:sy n="75" d="100"/>
      </p:scale>
      <p:origin x="0" y="0"/>
    </p:cViewPr>
  </p:notesTextViewPr>
  <p:sorterViewPr>
    <p:cViewPr>
      <p:scale>
        <a:sx n="100" d="100"/>
        <a:sy n="100" d="100"/>
      </p:scale>
      <p:origin x="0" y="4440"/>
    </p:cViewPr>
  </p:sorterViewPr>
  <p:notesViewPr>
    <p:cSldViewPr snapToGrid="0" snapToObjects="1">
      <p:cViewPr>
        <p:scale>
          <a:sx n="100" d="100"/>
          <a:sy n="100" d="100"/>
        </p:scale>
        <p:origin x="-3552" y="-72"/>
      </p:cViewPr>
      <p:guideLst>
        <p:guide orient="horz" pos="2893"/>
        <p:guide pos="3231"/>
      </p:guideLst>
    </p:cSldViewPr>
  </p:notesViewPr>
  <p:gridSpacing cx="76200" cy="76200"/>
</p:viewPr>
</file>

<file path=ppt/_rels/presentation.xml.rels><?xml version="1.0" encoding="UTF-8"?>

<Relationships xmlns="http://schemas.openxmlformats.org/package/2006/relationships">
  <Relationship Id="rId1" Type="http://schemas.openxmlformats.org/officeDocument/2006/relationships/slideMaster" Target="slideMasters/slideMaster1.xml"/>
  <Relationship Id="rId10" Type="http://schemas.openxmlformats.org/officeDocument/2006/relationships/slide" Target="slides/slide8.xml"/>
  <Relationship Id="rId11" Type="http://schemas.openxmlformats.org/officeDocument/2006/relationships/slide" Target="slides/slide9.xml"/>
  <Relationship Id="rId12" Type="http://schemas.openxmlformats.org/officeDocument/2006/relationships/slide" Target="slides/slide10.xml"/>
  <Relationship Id="rId13" Type="http://schemas.openxmlformats.org/officeDocument/2006/relationships/slide" Target="slides/slide11.xml"/>
  <Relationship Id="rId14" Type="http://schemas.openxmlformats.org/officeDocument/2006/relationships/slide" Target="slides/slide12.xml"/>
  <Relationship Id="rId15" Type="http://schemas.openxmlformats.org/officeDocument/2006/relationships/slide" Target="slides/slide13.xml"/>
  <Relationship Id="rId16" Type="http://schemas.openxmlformats.org/officeDocument/2006/relationships/slide" Target="slides/slide14.xml"/>
  <Relationship Id="rId17" Type="http://schemas.openxmlformats.org/officeDocument/2006/relationships/slide" Target="slides/slide15.xml"/>
  <Relationship Id="rId18" Type="http://schemas.openxmlformats.org/officeDocument/2006/relationships/slide" Target="slides/slide16.xml"/>
  <Relationship Id="rId19" Type="http://schemas.openxmlformats.org/officeDocument/2006/relationships/slide" Target="slides/slide17.xml"/>
  <Relationship Id="rId2" Type="http://schemas.openxmlformats.org/officeDocument/2006/relationships/slideMaster" Target="slideMasters/slideMaster2.xml"/>
  <Relationship Id="rId20" Type="http://schemas.openxmlformats.org/officeDocument/2006/relationships/slide" Target="slides/slide18.xml"/>
  <Relationship Id="rId21" Type="http://schemas.openxmlformats.org/officeDocument/2006/relationships/slide" Target="slides/slide19.xml"/>
  <Relationship Id="rId22" Type="http://schemas.openxmlformats.org/officeDocument/2006/relationships/slide" Target="slides/slide20.xml"/>
  <Relationship Id="rId23" Type="http://schemas.openxmlformats.org/officeDocument/2006/relationships/slide" Target="slides/slide21.xml"/>
  <Relationship Id="rId24" Type="http://schemas.openxmlformats.org/officeDocument/2006/relationships/slide" Target="slides/slide22.xml"/>
  <Relationship Id="rId25" Type="http://schemas.openxmlformats.org/officeDocument/2006/relationships/slide" Target="slides/slide23.xml"/>
  <Relationship Id="rId26" Type="http://schemas.openxmlformats.org/officeDocument/2006/relationships/slide" Target="slides/slide24.xml"/>
  <Relationship Id="rId27" Type="http://schemas.openxmlformats.org/officeDocument/2006/relationships/slide" Target="slides/slide25.xml"/>
  <Relationship Id="rId28" Type="http://schemas.openxmlformats.org/officeDocument/2006/relationships/slide" Target="slides/slide26.xml"/>
  <Relationship Id="rId29" Type="http://schemas.openxmlformats.org/officeDocument/2006/relationships/slide" Target="slides/slide27.xml"/>
  <Relationship Id="rId3" Type="http://schemas.openxmlformats.org/officeDocument/2006/relationships/slide" Target="slides/slide1.xml"/>
  <Relationship Id="rId30" Type="http://schemas.openxmlformats.org/officeDocument/2006/relationships/slide" Target="slides/slide28.xml"/>
  <Relationship Id="rId31" Type="http://schemas.openxmlformats.org/officeDocument/2006/relationships/slide" Target="slides/slide29.xml"/>
  <Relationship Id="rId32" Type="http://schemas.openxmlformats.org/officeDocument/2006/relationships/slide" Target="slides/slide30.xml"/>
  <Relationship Id="rId33" Type="http://schemas.openxmlformats.org/officeDocument/2006/relationships/notesMaster" Target="notesMasters/notesMaster1.xml"/>
  <Relationship Id="rId34" Type="http://schemas.openxmlformats.org/officeDocument/2006/relationships/handoutMaster" Target="handoutMasters/handoutMaster1.xml"/>
  <Relationship Id="rId35" Type="http://schemas.openxmlformats.org/officeDocument/2006/relationships/commentAuthors" Target="commentAuthors.xml"/>
  <Relationship Id="rId36" Type="http://schemas.openxmlformats.org/officeDocument/2006/relationships/presProps" Target="presProps.xml"/>
  <Relationship Id="rId37" Type="http://schemas.openxmlformats.org/officeDocument/2006/relationships/viewProps" Target="viewProps.xml"/>
  <Relationship Id="rId38" Type="http://schemas.openxmlformats.org/officeDocument/2006/relationships/theme" Target="theme/theme1.xml"/>
  <Relationship Id="rId39" Type="http://schemas.openxmlformats.org/officeDocument/2006/relationships/tableStyles" Target="tableStyles.xml"/>
  <Relationship Id="rId4" Type="http://schemas.openxmlformats.org/officeDocument/2006/relationships/slide" Target="slides/slide2.xml"/>
  <Relationship Id="rId5" Type="http://schemas.openxmlformats.org/officeDocument/2006/relationships/slide" Target="slides/slide3.xml"/>
  <Relationship Id="rId6" Type="http://schemas.openxmlformats.org/officeDocument/2006/relationships/slide" Target="slides/slide4.xml"/>
  <Relationship Id="rId7" Type="http://schemas.openxmlformats.org/officeDocument/2006/relationships/slide" Target="slides/slide5.xml"/>
  <Relationship Id="rId8" Type="http://schemas.openxmlformats.org/officeDocument/2006/relationships/slide" Target="slides/slide6.xml"/>
  <Relationship Id="rId9" Type="http://schemas.openxmlformats.org/officeDocument/2006/relationships/slide" Target="slides/slide7.xml"/>
</Relationships>

</file>

<file path=ppt/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ppt/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ppt/diagrams/data1.xml><?xml version="1.0" encoding="utf-8"?>
<dgm:dataModel xmlns:dgm="http://schemas.openxmlformats.org/drawingml/2006/diagram" xmlns:a="http://schemas.openxmlformats.org/drawingml/2006/main">
  <dgm:ptLst>
    <dgm:pt modelId="{7C081D27-E5AB-4D3C-AB1E-ACA9A1C0B469}" type="doc">
      <dgm:prSet loTypeId="urn:microsoft.com/office/officeart/2005/8/layout/arrow2" loCatId="process" qsTypeId="urn:microsoft.com/office/officeart/2005/8/quickstyle/simple2" qsCatId="simple" csTypeId="urn:microsoft.com/office/officeart/2005/8/colors/accent2_2" csCatId="accent2" phldr="1"/>
      <dgm:spPr/>
      <dgm:t>
        <a:bodyPr/>
        <a:lstStyle/>
        <a:p>
          <a:endParaRPr lang="en-US"/>
        </a:p>
      </dgm:t>
    </dgm:pt>
    <dgm:pt modelId="{B0487574-E912-4B46-A022-9832AA176213}">
      <dgm:prSet phldrT="[Text]" custT="1"/>
      <dgm:spPr/>
      <dgm:t>
        <a:bodyPr/>
        <a:lstStyle/>
        <a:p>
          <a:r>
            <a:rPr lang="en-US" sz="1400" dirty="0" smtClean="0"/>
            <a:t>Drug Formulary Commission Statutory Mission</a:t>
          </a:r>
          <a:endParaRPr lang="en-US" sz="1400" dirty="0"/>
        </a:p>
      </dgm:t>
    </dgm:pt>
    <dgm:pt modelId="{BA7C6B8D-475E-4758-9903-E131F8E6D3E4}" type="parTrans" cxnId="{3577C0AF-03D4-4A25-8639-0EF638A3501A}">
      <dgm:prSet/>
      <dgm:spPr/>
      <dgm:t>
        <a:bodyPr/>
        <a:lstStyle/>
        <a:p>
          <a:endParaRPr lang="en-US"/>
        </a:p>
      </dgm:t>
    </dgm:pt>
    <dgm:pt modelId="{E407BEAC-D2D3-42FE-B9E9-05A19100838B}" type="sibTrans" cxnId="{3577C0AF-03D4-4A25-8639-0EF638A3501A}">
      <dgm:prSet/>
      <dgm:spPr/>
      <dgm:t>
        <a:bodyPr/>
        <a:lstStyle/>
        <a:p>
          <a:endParaRPr lang="en-US"/>
        </a:p>
      </dgm:t>
    </dgm:pt>
    <dgm:pt modelId="{7ED39856-B5C7-44A9-8D0B-00D5DC7EC893}">
      <dgm:prSet phldrT="[Text]" custT="1"/>
      <dgm:spPr/>
      <dgm:t>
        <a:bodyPr/>
        <a:lstStyle/>
        <a:p>
          <a:r>
            <a:rPr lang="en-US" sz="1400" dirty="0" smtClean="0"/>
            <a:t>Schedule II and III Opioid Universe</a:t>
          </a:r>
          <a:endParaRPr lang="en-US" sz="1400" dirty="0"/>
        </a:p>
      </dgm:t>
    </dgm:pt>
    <dgm:pt modelId="{EEFE08BF-DF22-4C15-A655-8FDF7DEF575A}" type="parTrans" cxnId="{4A818823-1CAF-4E01-8B53-627F3BDD0E62}">
      <dgm:prSet/>
      <dgm:spPr/>
      <dgm:t>
        <a:bodyPr/>
        <a:lstStyle/>
        <a:p>
          <a:endParaRPr lang="en-US"/>
        </a:p>
      </dgm:t>
    </dgm:pt>
    <dgm:pt modelId="{8EBF59F8-5DC6-475C-A489-76A61ACB797E}" type="sibTrans" cxnId="{4A818823-1CAF-4E01-8B53-627F3BDD0E62}">
      <dgm:prSet/>
      <dgm:spPr/>
      <dgm:t>
        <a:bodyPr/>
        <a:lstStyle/>
        <a:p>
          <a:endParaRPr lang="en-US"/>
        </a:p>
      </dgm:t>
    </dgm:pt>
    <dgm:pt modelId="{688F2228-C1F7-410B-BDA0-4E316FB63FA3}">
      <dgm:prSet phldrT="[Text]" custT="1"/>
      <dgm:spPr/>
      <dgm:t>
        <a:bodyPr/>
        <a:lstStyle/>
        <a:p>
          <a:r>
            <a:rPr lang="en-US" sz="1400" u="sng" dirty="0" smtClean="0"/>
            <a:t>Component 1: </a:t>
          </a:r>
          <a:r>
            <a:rPr lang="en-US" sz="1400" dirty="0" smtClean="0"/>
            <a:t>Drugs Of Heightened Public Health Risk</a:t>
          </a:r>
          <a:endParaRPr lang="en-US" sz="1400" dirty="0"/>
        </a:p>
      </dgm:t>
    </dgm:pt>
    <dgm:pt modelId="{E0E799F1-CB5F-4480-8F86-3CC17D344565}" type="parTrans" cxnId="{41EEE686-46AF-4726-BD51-F25B28273185}">
      <dgm:prSet/>
      <dgm:spPr/>
      <dgm:t>
        <a:bodyPr/>
        <a:lstStyle/>
        <a:p>
          <a:endParaRPr lang="en-US"/>
        </a:p>
      </dgm:t>
    </dgm:pt>
    <dgm:pt modelId="{9DC06DF3-CCD2-46FF-B4EC-2E9FCD53E4E5}" type="sibTrans" cxnId="{41EEE686-46AF-4726-BD51-F25B28273185}">
      <dgm:prSet/>
      <dgm:spPr/>
      <dgm:t>
        <a:bodyPr/>
        <a:lstStyle/>
        <a:p>
          <a:endParaRPr lang="en-US"/>
        </a:p>
      </dgm:t>
    </dgm:pt>
    <dgm:pt modelId="{F9D5B495-6EB8-4354-8B76-23693A36DD9D}">
      <dgm:prSet phldrT="[Text]" custT="1"/>
      <dgm:spPr/>
      <dgm:t>
        <a:bodyPr/>
        <a:lstStyle/>
        <a:p>
          <a:r>
            <a:rPr lang="en-US" sz="1400" u="sng" dirty="0" smtClean="0"/>
            <a:t>Component 2: </a:t>
          </a:r>
          <a:r>
            <a:rPr lang="en-US" sz="1400" u="none" dirty="0" smtClean="0"/>
            <a:t>Drug Formulary Therapeutic Substitutes With Abuse Deterrent Properties</a:t>
          </a:r>
          <a:endParaRPr lang="en-US" sz="1400" u="none" dirty="0"/>
        </a:p>
      </dgm:t>
    </dgm:pt>
    <dgm:pt modelId="{01EFF1AC-458F-46E6-9EC1-EA81C17D8B2B}" type="parTrans" cxnId="{22471F8B-C1D8-4541-ABCC-FC283047F20E}">
      <dgm:prSet/>
      <dgm:spPr/>
      <dgm:t>
        <a:bodyPr/>
        <a:lstStyle/>
        <a:p>
          <a:endParaRPr lang="en-US"/>
        </a:p>
      </dgm:t>
    </dgm:pt>
    <dgm:pt modelId="{50EF21E4-5A15-4FCA-BB75-6825CECA82E0}" type="sibTrans" cxnId="{22471F8B-C1D8-4541-ABCC-FC283047F20E}">
      <dgm:prSet/>
      <dgm:spPr/>
      <dgm:t>
        <a:bodyPr/>
        <a:lstStyle/>
        <a:p>
          <a:endParaRPr lang="en-US"/>
        </a:p>
      </dgm:t>
    </dgm:pt>
    <dgm:pt modelId="{D2EC3C59-DF47-4083-ADFB-BFF8C35D42AA}">
      <dgm:prSet phldrT="[Text]" custT="1"/>
      <dgm:spPr/>
      <dgm:t>
        <a:bodyPr/>
        <a:lstStyle/>
        <a:p>
          <a:r>
            <a:rPr lang="en-US" sz="1400" u="sng" dirty="0" smtClean="0"/>
            <a:t>Component 3: </a:t>
          </a:r>
          <a:r>
            <a:rPr lang="en-US" sz="1400" u="none" dirty="0" smtClean="0"/>
            <a:t>“Cross Walk”</a:t>
          </a:r>
          <a:endParaRPr lang="en-US" sz="1400" u="none" dirty="0"/>
        </a:p>
      </dgm:t>
    </dgm:pt>
    <dgm:pt modelId="{D6E7B609-E4D3-4783-A904-A2295E3B4098}" type="parTrans" cxnId="{B47875D2-2B46-465C-B629-4B28BDDA86F2}">
      <dgm:prSet/>
      <dgm:spPr/>
      <dgm:t>
        <a:bodyPr/>
        <a:lstStyle/>
        <a:p>
          <a:endParaRPr lang="en-US"/>
        </a:p>
      </dgm:t>
    </dgm:pt>
    <dgm:pt modelId="{285F071C-1579-42A6-8B96-09A93377B43F}" type="sibTrans" cxnId="{B47875D2-2B46-465C-B629-4B28BDDA86F2}">
      <dgm:prSet/>
      <dgm:spPr/>
      <dgm:t>
        <a:bodyPr/>
        <a:lstStyle/>
        <a:p>
          <a:endParaRPr lang="en-US"/>
        </a:p>
      </dgm:t>
    </dgm:pt>
    <dgm:pt modelId="{61C356CD-5674-42E3-8297-3B315095E45D}">
      <dgm:prSet phldrT="[Text]" custScaleX="229542" custScaleY="16107" custLinFactNeighborX="-3803" custLinFactNeighborY="-15429"/>
      <dgm:spPr/>
      <dgm:t>
        <a:bodyPr/>
        <a:lstStyle/>
        <a:p>
          <a:endParaRPr lang="en-US"/>
        </a:p>
      </dgm:t>
    </dgm:pt>
    <dgm:pt modelId="{6758815F-1805-4FE7-853C-013F2BE40D1E}" type="parTrans" cxnId="{FB4267B7-2A98-48BE-B17F-4468E820AFF3}">
      <dgm:prSet/>
      <dgm:spPr/>
      <dgm:t>
        <a:bodyPr/>
        <a:lstStyle/>
        <a:p>
          <a:endParaRPr lang="en-US"/>
        </a:p>
      </dgm:t>
    </dgm:pt>
    <dgm:pt modelId="{CD757A28-C541-4C17-A8F8-B5A6449822A6}" type="sibTrans" cxnId="{FB4267B7-2A98-48BE-B17F-4468E820AFF3}">
      <dgm:prSet/>
      <dgm:spPr/>
      <dgm:t>
        <a:bodyPr/>
        <a:lstStyle/>
        <a:p>
          <a:endParaRPr lang="en-US"/>
        </a:p>
      </dgm:t>
    </dgm:pt>
    <dgm:pt modelId="{9D9EF86C-1816-42EB-B82B-A76EB1EEC75B}" type="pres">
      <dgm:prSet presAssocID="{7C081D27-E5AB-4D3C-AB1E-ACA9A1C0B469}" presName="arrowDiagram" presStyleCnt="0">
        <dgm:presLayoutVars>
          <dgm:chMax val="5"/>
          <dgm:dir/>
          <dgm:resizeHandles val="exact"/>
        </dgm:presLayoutVars>
      </dgm:prSet>
      <dgm:spPr/>
      <dgm:t>
        <a:bodyPr/>
        <a:lstStyle/>
        <a:p>
          <a:endParaRPr lang="en-US"/>
        </a:p>
      </dgm:t>
    </dgm:pt>
    <dgm:pt modelId="{35DF0C62-7BD8-4140-8541-89316449C2D3}" type="pres">
      <dgm:prSet presAssocID="{7C081D27-E5AB-4D3C-AB1E-ACA9A1C0B469}" presName="arrow" presStyleLbl="bgShp" presStyleIdx="0" presStyleCnt="1" custScaleX="118813" custLinFactNeighborX="-3788"/>
      <dgm:spPr>
        <a:gradFill rotWithShape="0">
          <a:gsLst>
            <a:gs pos="0">
              <a:srgbClr val="0070C0"/>
            </a:gs>
            <a:gs pos="50000">
              <a:schemeClr val="accent1">
                <a:shade val="67500"/>
                <a:satMod val="115000"/>
              </a:schemeClr>
            </a:gs>
            <a:gs pos="100000">
              <a:schemeClr val="accent1">
                <a:shade val="100000"/>
                <a:satMod val="115000"/>
              </a:schemeClr>
            </a:gs>
          </a:gsLst>
          <a:lin ang="5400000" scaled="0"/>
        </a:gradFill>
      </dgm:spPr>
    </dgm:pt>
    <dgm:pt modelId="{4EFCF47A-6A58-422A-BC45-DD5BE2A9618F}" type="pres">
      <dgm:prSet presAssocID="{7C081D27-E5AB-4D3C-AB1E-ACA9A1C0B469}" presName="arrowDiagram5" presStyleCnt="0"/>
      <dgm:spPr/>
    </dgm:pt>
    <dgm:pt modelId="{237437B4-4FAA-4C7C-BDDE-901A8C41DBCF}" type="pres">
      <dgm:prSet presAssocID="{B0487574-E912-4B46-A022-9832AA176213}" presName="bullet5a" presStyleLbl="node1" presStyleIdx="0" presStyleCnt="5" custLinFactX="-205051" custLinFactY="59201" custLinFactNeighborX="-300000" custLinFactNeighborY="100000"/>
      <dgm:spPr>
        <a:solidFill>
          <a:srgbClr val="00B050"/>
        </a:solidFill>
      </dgm:spPr>
    </dgm:pt>
    <dgm:pt modelId="{9B03C6CA-A068-4E1A-90F2-AB34F75377A1}" type="pres">
      <dgm:prSet presAssocID="{B0487574-E912-4B46-A022-9832AA176213}" presName="textBox5a" presStyleLbl="revTx" presStyleIdx="0" presStyleCnt="5" custScaleX="236148" custScaleY="68067" custLinFactNeighborX="-43372" custLinFactNeighborY="23606">
        <dgm:presLayoutVars>
          <dgm:bulletEnabled val="1"/>
        </dgm:presLayoutVars>
      </dgm:prSet>
      <dgm:spPr/>
      <dgm:t>
        <a:bodyPr/>
        <a:lstStyle/>
        <a:p>
          <a:endParaRPr lang="en-US"/>
        </a:p>
      </dgm:t>
    </dgm:pt>
    <dgm:pt modelId="{39385027-6802-414F-9D23-1A9CEDD1AFDF}" type="pres">
      <dgm:prSet presAssocID="{7ED39856-B5C7-44A9-8D0B-00D5DC7EC893}" presName="bullet5b" presStyleLbl="node1" presStyleIdx="1" presStyleCnt="5" custLinFactX="-100000" custLinFactNeighborX="-170062" custLinFactNeighborY="87682"/>
      <dgm:spPr>
        <a:solidFill>
          <a:srgbClr val="00B050"/>
        </a:solidFill>
      </dgm:spPr>
    </dgm:pt>
    <dgm:pt modelId="{74F8581E-0C32-4195-AA3A-D45E364BFC40}" type="pres">
      <dgm:prSet presAssocID="{7ED39856-B5C7-44A9-8D0B-00D5DC7EC893}" presName="textBox5b" presStyleLbl="revTx" presStyleIdx="1" presStyleCnt="5" custScaleX="229542" custScaleY="16107" custLinFactNeighborX="-3803" custLinFactNeighborY="-15429">
        <dgm:presLayoutVars>
          <dgm:bulletEnabled val="1"/>
        </dgm:presLayoutVars>
      </dgm:prSet>
      <dgm:spPr/>
      <dgm:t>
        <a:bodyPr/>
        <a:lstStyle/>
        <a:p>
          <a:endParaRPr lang="en-US"/>
        </a:p>
      </dgm:t>
    </dgm:pt>
    <dgm:pt modelId="{ED62ED7A-4E41-4BEA-9FA7-668958BA784D}" type="pres">
      <dgm:prSet presAssocID="{688F2228-C1F7-410B-BDA0-4E316FB63FA3}" presName="bullet5c" presStyleLbl="node1" presStyleIdx="2" presStyleCnt="5" custLinFactX="-100000" custLinFactY="7849" custLinFactNeighborX="-163047" custLinFactNeighborY="100000"/>
      <dgm:spPr>
        <a:solidFill>
          <a:srgbClr val="00B050"/>
        </a:solidFill>
      </dgm:spPr>
    </dgm:pt>
    <dgm:pt modelId="{A8D5B825-0288-4C77-B597-21F30E7D1CBE}" type="pres">
      <dgm:prSet presAssocID="{688F2228-C1F7-410B-BDA0-4E316FB63FA3}" presName="textBox5c" presStyleLbl="revTx" presStyleIdx="2" presStyleCnt="5" custScaleX="167123" custScaleY="13728" custLinFactNeighborX="-70655" custLinFactNeighborY="-17614">
        <dgm:presLayoutVars>
          <dgm:bulletEnabled val="1"/>
        </dgm:presLayoutVars>
      </dgm:prSet>
      <dgm:spPr/>
      <dgm:t>
        <a:bodyPr/>
        <a:lstStyle/>
        <a:p>
          <a:endParaRPr lang="en-US"/>
        </a:p>
      </dgm:t>
    </dgm:pt>
    <dgm:pt modelId="{33DA7405-021C-4B5A-ADC8-7545A7A5F23C}" type="pres">
      <dgm:prSet presAssocID="{F9D5B495-6EB8-4354-8B76-23693A36DD9D}" presName="bullet5d" presStyleLbl="node1" presStyleIdx="3" presStyleCnt="5" custLinFactX="-100000" custLinFactNeighborX="-156326" custLinFactNeighborY="87570"/>
      <dgm:spPr>
        <a:solidFill>
          <a:srgbClr val="00B050"/>
        </a:solidFill>
      </dgm:spPr>
    </dgm:pt>
    <dgm:pt modelId="{E6149B46-4296-456B-8851-78FC50163057}" type="pres">
      <dgm:prSet presAssocID="{F9D5B495-6EB8-4354-8B76-23693A36DD9D}" presName="textBox5d" presStyleLbl="revTx" presStyleIdx="3" presStyleCnt="5" custScaleX="265280" custScaleY="10749" custLinFactNeighborX="-25253" custLinFactNeighborY="-21408">
        <dgm:presLayoutVars>
          <dgm:bulletEnabled val="1"/>
        </dgm:presLayoutVars>
      </dgm:prSet>
      <dgm:spPr/>
      <dgm:t>
        <a:bodyPr/>
        <a:lstStyle/>
        <a:p>
          <a:endParaRPr lang="en-US"/>
        </a:p>
      </dgm:t>
    </dgm:pt>
    <dgm:pt modelId="{943EB9E5-50C9-41FF-9CEA-0C16B0ABED58}" type="pres">
      <dgm:prSet presAssocID="{D2EC3C59-DF47-4083-ADFB-BFF8C35D42AA}" presName="bullet5e" presStyleLbl="node1" presStyleIdx="4" presStyleCnt="5" custLinFactX="-100000" custLinFactNeighborX="-125355" custLinFactNeighborY="55780"/>
      <dgm:spPr>
        <a:solidFill>
          <a:srgbClr val="00B050"/>
        </a:solidFill>
      </dgm:spPr>
      <dgm:t>
        <a:bodyPr/>
        <a:lstStyle/>
        <a:p>
          <a:endParaRPr lang="en-US"/>
        </a:p>
      </dgm:t>
    </dgm:pt>
    <dgm:pt modelId="{DFBA22D8-9899-49A1-AC07-385FC0187D0F}" type="pres">
      <dgm:prSet presAssocID="{D2EC3C59-DF47-4083-ADFB-BFF8C35D42AA}" presName="textBox5e" presStyleLbl="revTx" presStyleIdx="4" presStyleCnt="5" custScaleX="202904" custScaleY="11068" custLinFactNeighborX="-68055" custLinFactNeighborY="-24155">
        <dgm:presLayoutVars>
          <dgm:bulletEnabled val="1"/>
        </dgm:presLayoutVars>
      </dgm:prSet>
      <dgm:spPr/>
      <dgm:t>
        <a:bodyPr/>
        <a:lstStyle/>
        <a:p>
          <a:endParaRPr lang="en-US"/>
        </a:p>
      </dgm:t>
    </dgm:pt>
  </dgm:ptLst>
  <dgm:cxnLst>
    <dgm:cxn modelId="{7B7F1252-0C30-45F6-8CEA-58177AE24BEF}" type="presOf" srcId="{D2EC3C59-DF47-4083-ADFB-BFF8C35D42AA}" destId="{DFBA22D8-9899-49A1-AC07-385FC0187D0F}" srcOrd="0" destOrd="0" presId="urn:microsoft.com/office/officeart/2005/8/layout/arrow2"/>
    <dgm:cxn modelId="{22471F8B-C1D8-4541-ABCC-FC283047F20E}" srcId="{7C081D27-E5AB-4D3C-AB1E-ACA9A1C0B469}" destId="{F9D5B495-6EB8-4354-8B76-23693A36DD9D}" srcOrd="3" destOrd="0" parTransId="{01EFF1AC-458F-46E6-9EC1-EA81C17D8B2B}" sibTransId="{50EF21E4-5A15-4FCA-BB75-6825CECA82E0}"/>
    <dgm:cxn modelId="{B47875D2-2B46-465C-B629-4B28BDDA86F2}" srcId="{7C081D27-E5AB-4D3C-AB1E-ACA9A1C0B469}" destId="{D2EC3C59-DF47-4083-ADFB-BFF8C35D42AA}" srcOrd="4" destOrd="0" parTransId="{D6E7B609-E4D3-4783-A904-A2295E3B4098}" sibTransId="{285F071C-1579-42A6-8B96-09A93377B43F}"/>
    <dgm:cxn modelId="{3577C0AF-03D4-4A25-8639-0EF638A3501A}" srcId="{7C081D27-E5AB-4D3C-AB1E-ACA9A1C0B469}" destId="{B0487574-E912-4B46-A022-9832AA176213}" srcOrd="0" destOrd="0" parTransId="{BA7C6B8D-475E-4758-9903-E131F8E6D3E4}" sibTransId="{E407BEAC-D2D3-42FE-B9E9-05A19100838B}"/>
    <dgm:cxn modelId="{41EEE686-46AF-4726-BD51-F25B28273185}" srcId="{7C081D27-E5AB-4D3C-AB1E-ACA9A1C0B469}" destId="{688F2228-C1F7-410B-BDA0-4E316FB63FA3}" srcOrd="2" destOrd="0" parTransId="{E0E799F1-CB5F-4480-8F86-3CC17D344565}" sibTransId="{9DC06DF3-CCD2-46FF-B4EC-2E9FCD53E4E5}"/>
    <dgm:cxn modelId="{169CAEB4-FABE-4953-8D8E-7F8F221495AC}" type="presOf" srcId="{F9D5B495-6EB8-4354-8B76-23693A36DD9D}" destId="{E6149B46-4296-456B-8851-78FC50163057}" srcOrd="0" destOrd="0" presId="urn:microsoft.com/office/officeart/2005/8/layout/arrow2"/>
    <dgm:cxn modelId="{5F356888-17EE-4B86-9442-8A658FF6EC1C}" type="presOf" srcId="{688F2228-C1F7-410B-BDA0-4E316FB63FA3}" destId="{A8D5B825-0288-4C77-B597-21F30E7D1CBE}" srcOrd="0" destOrd="0" presId="urn:microsoft.com/office/officeart/2005/8/layout/arrow2"/>
    <dgm:cxn modelId="{B9B3645B-6275-4C42-9B7E-8DB64F6B6375}" type="presOf" srcId="{B0487574-E912-4B46-A022-9832AA176213}" destId="{9B03C6CA-A068-4E1A-90F2-AB34F75377A1}" srcOrd="0" destOrd="0" presId="urn:microsoft.com/office/officeart/2005/8/layout/arrow2"/>
    <dgm:cxn modelId="{4A818823-1CAF-4E01-8B53-627F3BDD0E62}" srcId="{7C081D27-E5AB-4D3C-AB1E-ACA9A1C0B469}" destId="{7ED39856-B5C7-44A9-8D0B-00D5DC7EC893}" srcOrd="1" destOrd="0" parTransId="{EEFE08BF-DF22-4C15-A655-8FDF7DEF575A}" sibTransId="{8EBF59F8-5DC6-475C-A489-76A61ACB797E}"/>
    <dgm:cxn modelId="{1139F0CD-6265-4A40-9D6C-31D67AFCBAD7}" type="presOf" srcId="{7ED39856-B5C7-44A9-8D0B-00D5DC7EC893}" destId="{74F8581E-0C32-4195-AA3A-D45E364BFC40}" srcOrd="0" destOrd="0" presId="urn:microsoft.com/office/officeart/2005/8/layout/arrow2"/>
    <dgm:cxn modelId="{C6922474-5362-4B8D-A07C-ACBAE1256C99}" type="presOf" srcId="{7C081D27-E5AB-4D3C-AB1E-ACA9A1C0B469}" destId="{9D9EF86C-1816-42EB-B82B-A76EB1EEC75B}" srcOrd="0" destOrd="0" presId="urn:microsoft.com/office/officeart/2005/8/layout/arrow2"/>
    <dgm:cxn modelId="{FB4267B7-2A98-48BE-B17F-4468E820AFF3}" srcId="{7C081D27-E5AB-4D3C-AB1E-ACA9A1C0B469}" destId="{61C356CD-5674-42E3-8297-3B315095E45D}" srcOrd="5" destOrd="0" parTransId="{6758815F-1805-4FE7-853C-013F2BE40D1E}" sibTransId="{CD757A28-C541-4C17-A8F8-B5A6449822A6}"/>
    <dgm:cxn modelId="{A86ECB3B-23C9-45BA-BF39-64E8A1070F01}" type="presParOf" srcId="{9D9EF86C-1816-42EB-B82B-A76EB1EEC75B}" destId="{35DF0C62-7BD8-4140-8541-89316449C2D3}" srcOrd="0" destOrd="0" presId="urn:microsoft.com/office/officeart/2005/8/layout/arrow2"/>
    <dgm:cxn modelId="{4CEDAD15-C9A3-4DB5-93C4-C65DE6AF7272}" type="presParOf" srcId="{9D9EF86C-1816-42EB-B82B-A76EB1EEC75B}" destId="{4EFCF47A-6A58-422A-BC45-DD5BE2A9618F}" srcOrd="1" destOrd="0" presId="urn:microsoft.com/office/officeart/2005/8/layout/arrow2"/>
    <dgm:cxn modelId="{E7200645-776A-4A66-8E99-19A5B4FBE1A6}" type="presParOf" srcId="{4EFCF47A-6A58-422A-BC45-DD5BE2A9618F}" destId="{237437B4-4FAA-4C7C-BDDE-901A8C41DBCF}" srcOrd="0" destOrd="0" presId="urn:microsoft.com/office/officeart/2005/8/layout/arrow2"/>
    <dgm:cxn modelId="{0160E147-FF9D-4918-92DF-C40A4C2C64FB}" type="presParOf" srcId="{4EFCF47A-6A58-422A-BC45-DD5BE2A9618F}" destId="{9B03C6CA-A068-4E1A-90F2-AB34F75377A1}" srcOrd="1" destOrd="0" presId="urn:microsoft.com/office/officeart/2005/8/layout/arrow2"/>
    <dgm:cxn modelId="{C239638F-65D4-4E12-B95C-BDF092F387F4}" type="presParOf" srcId="{4EFCF47A-6A58-422A-BC45-DD5BE2A9618F}" destId="{39385027-6802-414F-9D23-1A9CEDD1AFDF}" srcOrd="2" destOrd="0" presId="urn:microsoft.com/office/officeart/2005/8/layout/arrow2"/>
    <dgm:cxn modelId="{F99E5998-53B8-4B62-95C3-D897E626C840}" type="presParOf" srcId="{4EFCF47A-6A58-422A-BC45-DD5BE2A9618F}" destId="{74F8581E-0C32-4195-AA3A-D45E364BFC40}" srcOrd="3" destOrd="0" presId="urn:microsoft.com/office/officeart/2005/8/layout/arrow2"/>
    <dgm:cxn modelId="{D8A9F5E3-F7B1-4115-B0B3-12C2D7D44F7E}" type="presParOf" srcId="{4EFCF47A-6A58-422A-BC45-DD5BE2A9618F}" destId="{ED62ED7A-4E41-4BEA-9FA7-668958BA784D}" srcOrd="4" destOrd="0" presId="urn:microsoft.com/office/officeart/2005/8/layout/arrow2"/>
    <dgm:cxn modelId="{DD0C149F-567E-46B6-9CD4-4FBF4A4F68C8}" type="presParOf" srcId="{4EFCF47A-6A58-422A-BC45-DD5BE2A9618F}" destId="{A8D5B825-0288-4C77-B597-21F30E7D1CBE}" srcOrd="5" destOrd="0" presId="urn:microsoft.com/office/officeart/2005/8/layout/arrow2"/>
    <dgm:cxn modelId="{49BCB1E6-002B-4F16-A789-7CB08604A276}" type="presParOf" srcId="{4EFCF47A-6A58-422A-BC45-DD5BE2A9618F}" destId="{33DA7405-021C-4B5A-ADC8-7545A7A5F23C}" srcOrd="6" destOrd="0" presId="urn:microsoft.com/office/officeart/2005/8/layout/arrow2"/>
    <dgm:cxn modelId="{56475E10-68DA-43B7-A1B2-2FA9BC3F73F8}" type="presParOf" srcId="{4EFCF47A-6A58-422A-BC45-DD5BE2A9618F}" destId="{E6149B46-4296-456B-8851-78FC50163057}" srcOrd="7" destOrd="0" presId="urn:microsoft.com/office/officeart/2005/8/layout/arrow2"/>
    <dgm:cxn modelId="{A826280E-E4DA-495D-A283-C4F3B5DA710E}" type="presParOf" srcId="{4EFCF47A-6A58-422A-BC45-DD5BE2A9618F}" destId="{943EB9E5-50C9-41FF-9CEA-0C16B0ABED58}" srcOrd="8" destOrd="0" presId="urn:microsoft.com/office/officeart/2005/8/layout/arrow2"/>
    <dgm:cxn modelId="{0FD56D04-F6EE-434C-9E3C-D1FC9E34C7C6}" type="presParOf" srcId="{4EFCF47A-6A58-422A-BC45-DD5BE2A9618F}" destId="{DFBA22D8-9899-49A1-AC07-385FC0187D0F}" srcOrd="9" destOrd="0" presId="urn:microsoft.com/office/officeart/2005/8/layout/arrow2"/>
  </dgm:cxnLst>
  <dgm:bg/>
  <dgm:whole/>
  <dgm:extLst>
    <a:ext uri="http://schemas.microsoft.com/office/drawing/2008/diagram">
      <dsp:dataModelExt xmlns:dsp="http://schemas.microsoft.com/office/drawing/2008/diagram" relId="rId6" minVer="http://schemas.openxmlformats.org/drawingml/2006/diagram"/>
    </a:ext>
  </dgm:extLst>
</dgm:dataModel>
</file>

<file path=ppt/diagrams/data2.xml><?xml version="1.0" encoding="utf-8"?>
<dgm:dataModel xmlns:dgm="http://schemas.openxmlformats.org/drawingml/2006/diagram" xmlns:a="http://schemas.openxmlformats.org/drawingml/2006/main">
  <dgm:ptLst>
    <dgm:pt modelId="{7C081D27-E5AB-4D3C-AB1E-ACA9A1C0B469}" type="doc">
      <dgm:prSet loTypeId="urn:microsoft.com/office/officeart/2005/8/layout/arrow2" loCatId="process" qsTypeId="urn:microsoft.com/office/officeart/2005/8/quickstyle/simple2" qsCatId="simple" csTypeId="urn:microsoft.com/office/officeart/2005/8/colors/accent2_2" csCatId="accent2" phldr="1"/>
      <dgm:spPr/>
      <dgm:t>
        <a:bodyPr/>
        <a:lstStyle/>
        <a:p>
          <a:endParaRPr lang="en-US"/>
        </a:p>
      </dgm:t>
    </dgm:pt>
    <dgm:pt modelId="{B0487574-E912-4B46-A022-9832AA176213}">
      <dgm:prSet phldrT="[Text]" custT="1"/>
      <dgm:spPr/>
      <dgm:t>
        <a:bodyPr/>
        <a:lstStyle/>
        <a:p>
          <a:r>
            <a:rPr lang="en-US" sz="1400" dirty="0" smtClean="0"/>
            <a:t>Drug Formulary Commission Statutory Mission</a:t>
          </a:r>
          <a:endParaRPr lang="en-US" sz="1400" dirty="0"/>
        </a:p>
      </dgm:t>
    </dgm:pt>
    <dgm:pt modelId="{BA7C6B8D-475E-4758-9903-E131F8E6D3E4}" type="parTrans" cxnId="{3577C0AF-03D4-4A25-8639-0EF638A3501A}">
      <dgm:prSet/>
      <dgm:spPr/>
      <dgm:t>
        <a:bodyPr/>
        <a:lstStyle/>
        <a:p>
          <a:endParaRPr lang="en-US"/>
        </a:p>
      </dgm:t>
    </dgm:pt>
    <dgm:pt modelId="{E407BEAC-D2D3-42FE-B9E9-05A19100838B}" type="sibTrans" cxnId="{3577C0AF-03D4-4A25-8639-0EF638A3501A}">
      <dgm:prSet/>
      <dgm:spPr/>
      <dgm:t>
        <a:bodyPr/>
        <a:lstStyle/>
        <a:p>
          <a:endParaRPr lang="en-US"/>
        </a:p>
      </dgm:t>
    </dgm:pt>
    <dgm:pt modelId="{7ED39856-B5C7-44A9-8D0B-00D5DC7EC893}">
      <dgm:prSet phldrT="[Text]" custT="1"/>
      <dgm:spPr/>
      <dgm:t>
        <a:bodyPr/>
        <a:lstStyle/>
        <a:p>
          <a:r>
            <a:rPr lang="en-US" sz="1400" dirty="0" smtClean="0"/>
            <a:t>Schedule II and III Opioid Universe</a:t>
          </a:r>
          <a:endParaRPr lang="en-US" sz="1400" dirty="0"/>
        </a:p>
      </dgm:t>
    </dgm:pt>
    <dgm:pt modelId="{EEFE08BF-DF22-4C15-A655-8FDF7DEF575A}" type="parTrans" cxnId="{4A818823-1CAF-4E01-8B53-627F3BDD0E62}">
      <dgm:prSet/>
      <dgm:spPr/>
      <dgm:t>
        <a:bodyPr/>
        <a:lstStyle/>
        <a:p>
          <a:endParaRPr lang="en-US"/>
        </a:p>
      </dgm:t>
    </dgm:pt>
    <dgm:pt modelId="{8EBF59F8-5DC6-475C-A489-76A61ACB797E}" type="sibTrans" cxnId="{4A818823-1CAF-4E01-8B53-627F3BDD0E62}">
      <dgm:prSet/>
      <dgm:spPr/>
      <dgm:t>
        <a:bodyPr/>
        <a:lstStyle/>
        <a:p>
          <a:endParaRPr lang="en-US"/>
        </a:p>
      </dgm:t>
    </dgm:pt>
    <dgm:pt modelId="{688F2228-C1F7-410B-BDA0-4E316FB63FA3}">
      <dgm:prSet phldrT="[Text]" custT="1"/>
      <dgm:spPr/>
      <dgm:t>
        <a:bodyPr/>
        <a:lstStyle/>
        <a:p>
          <a:r>
            <a:rPr lang="en-US" sz="1400" b="1" u="sng" dirty="0" smtClean="0">
              <a:solidFill>
                <a:srgbClr val="FF0000"/>
              </a:solidFill>
            </a:rPr>
            <a:t>Component 1: </a:t>
          </a:r>
          <a:r>
            <a:rPr lang="en-US" sz="1400" b="1" dirty="0" smtClean="0">
              <a:solidFill>
                <a:srgbClr val="FF0000"/>
              </a:solidFill>
            </a:rPr>
            <a:t>Drugs Of Heightened Public Health Risk</a:t>
          </a:r>
          <a:endParaRPr lang="en-US" sz="1400" b="1" dirty="0">
            <a:solidFill>
              <a:srgbClr val="FF0000"/>
            </a:solidFill>
          </a:endParaRPr>
        </a:p>
      </dgm:t>
    </dgm:pt>
    <dgm:pt modelId="{E0E799F1-CB5F-4480-8F86-3CC17D344565}" type="parTrans" cxnId="{41EEE686-46AF-4726-BD51-F25B28273185}">
      <dgm:prSet/>
      <dgm:spPr/>
      <dgm:t>
        <a:bodyPr/>
        <a:lstStyle/>
        <a:p>
          <a:endParaRPr lang="en-US"/>
        </a:p>
      </dgm:t>
    </dgm:pt>
    <dgm:pt modelId="{9DC06DF3-CCD2-46FF-B4EC-2E9FCD53E4E5}" type="sibTrans" cxnId="{41EEE686-46AF-4726-BD51-F25B28273185}">
      <dgm:prSet/>
      <dgm:spPr/>
      <dgm:t>
        <a:bodyPr/>
        <a:lstStyle/>
        <a:p>
          <a:endParaRPr lang="en-US"/>
        </a:p>
      </dgm:t>
    </dgm:pt>
    <dgm:pt modelId="{9D9EF86C-1816-42EB-B82B-A76EB1EEC75B}" type="pres">
      <dgm:prSet presAssocID="{7C081D27-E5AB-4D3C-AB1E-ACA9A1C0B469}" presName="arrowDiagram" presStyleCnt="0">
        <dgm:presLayoutVars>
          <dgm:chMax val="5"/>
          <dgm:dir/>
          <dgm:resizeHandles val="exact"/>
        </dgm:presLayoutVars>
      </dgm:prSet>
      <dgm:spPr/>
      <dgm:t>
        <a:bodyPr/>
        <a:lstStyle/>
        <a:p>
          <a:endParaRPr lang="en-US"/>
        </a:p>
      </dgm:t>
    </dgm:pt>
    <dgm:pt modelId="{35DF0C62-7BD8-4140-8541-89316449C2D3}" type="pres">
      <dgm:prSet presAssocID="{7C081D27-E5AB-4D3C-AB1E-ACA9A1C0B469}" presName="arrow" presStyleLbl="bgShp" presStyleIdx="0" presStyleCnt="1" custScaleX="118813" custLinFactNeighborX="343"/>
      <dgm:spPr>
        <a:gradFill rotWithShape="0">
          <a:gsLst>
            <a:gs pos="0">
              <a:srgbClr val="0070C0"/>
            </a:gs>
            <a:gs pos="50000">
              <a:schemeClr val="accent1">
                <a:shade val="67500"/>
                <a:satMod val="115000"/>
              </a:schemeClr>
            </a:gs>
            <a:gs pos="100000">
              <a:schemeClr val="accent1">
                <a:shade val="100000"/>
                <a:satMod val="115000"/>
              </a:schemeClr>
            </a:gs>
          </a:gsLst>
          <a:lin ang="5400000" scaled="0"/>
        </a:gradFill>
      </dgm:spPr>
    </dgm:pt>
    <dgm:pt modelId="{B87389E5-EA4B-41CB-AAD7-A298C0C18035}" type="pres">
      <dgm:prSet presAssocID="{7C081D27-E5AB-4D3C-AB1E-ACA9A1C0B469}" presName="arrowDiagram3" presStyleCnt="0"/>
      <dgm:spPr/>
    </dgm:pt>
    <dgm:pt modelId="{0D4F93B3-FC8F-4943-9A73-1D572E5EFF75}" type="pres">
      <dgm:prSet presAssocID="{B0487574-E912-4B46-A022-9832AA176213}" presName="bullet3a" presStyleLbl="node1" presStyleIdx="0" presStyleCnt="3" custLinFactX="-200000" custLinFactY="50544" custLinFactNeighborX="-203069" custLinFactNeighborY="100000"/>
      <dgm:spPr>
        <a:solidFill>
          <a:srgbClr val="00B050"/>
        </a:solidFill>
      </dgm:spPr>
    </dgm:pt>
    <dgm:pt modelId="{CC3717B0-2766-428F-AB68-85B2D0A35469}" type="pres">
      <dgm:prSet presAssocID="{B0487574-E912-4B46-A022-9832AA176213}" presName="textBox3a" presStyleLbl="revTx" presStyleIdx="0" presStyleCnt="3" custScaleX="136940" custScaleY="44078" custLinFactNeighborX="-23844">
        <dgm:presLayoutVars>
          <dgm:bulletEnabled val="1"/>
        </dgm:presLayoutVars>
      </dgm:prSet>
      <dgm:spPr/>
      <dgm:t>
        <a:bodyPr/>
        <a:lstStyle/>
        <a:p>
          <a:endParaRPr lang="en-US"/>
        </a:p>
      </dgm:t>
    </dgm:pt>
    <dgm:pt modelId="{15F58802-EACE-419C-8B2C-5ACD39465081}" type="pres">
      <dgm:prSet presAssocID="{7ED39856-B5C7-44A9-8D0B-00D5DC7EC893}" presName="bullet3b" presStyleLbl="node1" presStyleIdx="1" presStyleCnt="3" custLinFactX="-162669" custLinFactY="55813" custLinFactNeighborX="-200000" custLinFactNeighborY="100000"/>
      <dgm:spPr>
        <a:solidFill>
          <a:srgbClr val="00B050"/>
        </a:solidFill>
      </dgm:spPr>
    </dgm:pt>
    <dgm:pt modelId="{A89B1927-DBA4-4E95-84B8-E45C37FD0309}" type="pres">
      <dgm:prSet presAssocID="{7ED39856-B5C7-44A9-8D0B-00D5DC7EC893}" presName="textBox3b" presStyleLbl="revTx" presStyleIdx="1" presStyleCnt="3" custScaleX="182555" custScaleY="9387" custLinFactNeighborX="-30338" custLinFactNeighborY="-11140">
        <dgm:presLayoutVars>
          <dgm:bulletEnabled val="1"/>
        </dgm:presLayoutVars>
      </dgm:prSet>
      <dgm:spPr/>
      <dgm:t>
        <a:bodyPr/>
        <a:lstStyle/>
        <a:p>
          <a:endParaRPr lang="en-US"/>
        </a:p>
      </dgm:t>
    </dgm:pt>
    <dgm:pt modelId="{302BA18B-1316-4C42-A570-32202BB38D60}" type="pres">
      <dgm:prSet presAssocID="{688F2228-C1F7-410B-BDA0-4E316FB63FA3}" presName="bullet3c" presStyleLbl="node1" presStyleIdx="2" presStyleCnt="3" custLinFactX="-200000" custLinFactY="41802" custLinFactNeighborX="-227350" custLinFactNeighborY="100000"/>
      <dgm:spPr>
        <a:solidFill>
          <a:srgbClr val="0066FF"/>
        </a:solidFill>
      </dgm:spPr>
    </dgm:pt>
    <dgm:pt modelId="{45E26843-CEE2-4C91-BE53-4B7043D8E122}" type="pres">
      <dgm:prSet presAssocID="{688F2228-C1F7-410B-BDA0-4E316FB63FA3}" presName="textBox3c" presStyleLbl="revTx" presStyleIdx="2" presStyleCnt="3" custScaleX="245630" custScaleY="24424" custLinFactNeighborX="-37879" custLinFactNeighborY="-5523">
        <dgm:presLayoutVars>
          <dgm:bulletEnabled val="1"/>
        </dgm:presLayoutVars>
      </dgm:prSet>
      <dgm:spPr/>
      <dgm:t>
        <a:bodyPr/>
        <a:lstStyle/>
        <a:p>
          <a:endParaRPr lang="en-US"/>
        </a:p>
      </dgm:t>
    </dgm:pt>
  </dgm:ptLst>
  <dgm:cxnLst>
    <dgm:cxn modelId="{4A818823-1CAF-4E01-8B53-627F3BDD0E62}" srcId="{7C081D27-E5AB-4D3C-AB1E-ACA9A1C0B469}" destId="{7ED39856-B5C7-44A9-8D0B-00D5DC7EC893}" srcOrd="1" destOrd="0" parTransId="{EEFE08BF-DF22-4C15-A655-8FDF7DEF575A}" sibTransId="{8EBF59F8-5DC6-475C-A489-76A61ACB797E}"/>
    <dgm:cxn modelId="{3577C0AF-03D4-4A25-8639-0EF638A3501A}" srcId="{7C081D27-E5AB-4D3C-AB1E-ACA9A1C0B469}" destId="{B0487574-E912-4B46-A022-9832AA176213}" srcOrd="0" destOrd="0" parTransId="{BA7C6B8D-475E-4758-9903-E131F8E6D3E4}" sibTransId="{E407BEAC-D2D3-42FE-B9E9-05A19100838B}"/>
    <dgm:cxn modelId="{F71935C2-0AC1-4577-9620-B7E15484D25B}" type="presOf" srcId="{7C081D27-E5AB-4D3C-AB1E-ACA9A1C0B469}" destId="{9D9EF86C-1816-42EB-B82B-A76EB1EEC75B}" srcOrd="0" destOrd="0" presId="urn:microsoft.com/office/officeart/2005/8/layout/arrow2"/>
    <dgm:cxn modelId="{85CD175B-029B-482D-82D2-A89D9B01254E}" type="presOf" srcId="{B0487574-E912-4B46-A022-9832AA176213}" destId="{CC3717B0-2766-428F-AB68-85B2D0A35469}" srcOrd="0" destOrd="0" presId="urn:microsoft.com/office/officeart/2005/8/layout/arrow2"/>
    <dgm:cxn modelId="{1E3989F8-0408-486D-BE15-4A9CF4324E20}" type="presOf" srcId="{688F2228-C1F7-410B-BDA0-4E316FB63FA3}" destId="{45E26843-CEE2-4C91-BE53-4B7043D8E122}" srcOrd="0" destOrd="0" presId="urn:microsoft.com/office/officeart/2005/8/layout/arrow2"/>
    <dgm:cxn modelId="{7C3B9CF4-3E0A-4EC6-B49D-D562169228C4}" type="presOf" srcId="{7ED39856-B5C7-44A9-8D0B-00D5DC7EC893}" destId="{A89B1927-DBA4-4E95-84B8-E45C37FD0309}" srcOrd="0" destOrd="0" presId="urn:microsoft.com/office/officeart/2005/8/layout/arrow2"/>
    <dgm:cxn modelId="{41EEE686-46AF-4726-BD51-F25B28273185}" srcId="{7C081D27-E5AB-4D3C-AB1E-ACA9A1C0B469}" destId="{688F2228-C1F7-410B-BDA0-4E316FB63FA3}" srcOrd="2" destOrd="0" parTransId="{E0E799F1-CB5F-4480-8F86-3CC17D344565}" sibTransId="{9DC06DF3-CCD2-46FF-B4EC-2E9FCD53E4E5}"/>
    <dgm:cxn modelId="{2F365350-CAAD-44CA-8271-C5743E5792C3}" type="presParOf" srcId="{9D9EF86C-1816-42EB-B82B-A76EB1EEC75B}" destId="{35DF0C62-7BD8-4140-8541-89316449C2D3}" srcOrd="0" destOrd="0" presId="urn:microsoft.com/office/officeart/2005/8/layout/arrow2"/>
    <dgm:cxn modelId="{377DBF58-4709-4318-BB4E-5E63E5B13A9B}" type="presParOf" srcId="{9D9EF86C-1816-42EB-B82B-A76EB1EEC75B}" destId="{B87389E5-EA4B-41CB-AAD7-A298C0C18035}" srcOrd="1" destOrd="0" presId="urn:microsoft.com/office/officeart/2005/8/layout/arrow2"/>
    <dgm:cxn modelId="{8905C7F2-0153-423B-9ECF-4EB668C18211}" type="presParOf" srcId="{B87389E5-EA4B-41CB-AAD7-A298C0C18035}" destId="{0D4F93B3-FC8F-4943-9A73-1D572E5EFF75}" srcOrd="0" destOrd="0" presId="urn:microsoft.com/office/officeart/2005/8/layout/arrow2"/>
    <dgm:cxn modelId="{20DF0945-4861-498B-950A-5A07E5472273}" type="presParOf" srcId="{B87389E5-EA4B-41CB-AAD7-A298C0C18035}" destId="{CC3717B0-2766-428F-AB68-85B2D0A35469}" srcOrd="1" destOrd="0" presId="urn:microsoft.com/office/officeart/2005/8/layout/arrow2"/>
    <dgm:cxn modelId="{EF0C1A34-5023-497C-ACA7-AB4BE4D04C84}" type="presParOf" srcId="{B87389E5-EA4B-41CB-AAD7-A298C0C18035}" destId="{15F58802-EACE-419C-8B2C-5ACD39465081}" srcOrd="2" destOrd="0" presId="urn:microsoft.com/office/officeart/2005/8/layout/arrow2"/>
    <dgm:cxn modelId="{F0A2A76B-212F-4E25-B3D4-2733A796AC12}" type="presParOf" srcId="{B87389E5-EA4B-41CB-AAD7-A298C0C18035}" destId="{A89B1927-DBA4-4E95-84B8-E45C37FD0309}" srcOrd="3" destOrd="0" presId="urn:microsoft.com/office/officeart/2005/8/layout/arrow2"/>
    <dgm:cxn modelId="{A2FDD614-3E4A-418C-8CD1-AE4A81563C9B}" type="presParOf" srcId="{B87389E5-EA4B-41CB-AAD7-A298C0C18035}" destId="{302BA18B-1316-4C42-A570-32202BB38D60}" srcOrd="4" destOrd="0" presId="urn:microsoft.com/office/officeart/2005/8/layout/arrow2"/>
    <dgm:cxn modelId="{3A956D73-6E18-4618-AEC2-6E8F7E078D40}" type="presParOf" srcId="{B87389E5-EA4B-41CB-AAD7-A298C0C18035}" destId="{45E26843-CEE2-4C91-BE53-4B7043D8E122}" srcOrd="5" destOrd="0" presId="urn:microsoft.com/office/officeart/2005/8/layout/arrow2"/>
  </dgm:cxnLst>
  <dgm:bg/>
  <dgm:whole/>
  <dgm:extLst>
    <a:ext uri="http://schemas.microsoft.com/office/drawing/2008/diagram">
      <dsp:dataModelExt xmlns:dsp="http://schemas.microsoft.com/office/drawing/2008/diagram" relId="rId6" minVer="http://schemas.openxmlformats.org/drawingml/2006/diagram"/>
    </a:ext>
  </dgm:extLst>
</dgm:dataModel>
</file>

<file path=ppt/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F0C62-7BD8-4140-8541-89316449C2D3}">
      <dsp:nvSpPr>
        <dsp:cNvPr id="0" name=""/>
        <dsp:cNvSpPr/>
      </dsp:nvSpPr>
      <dsp:spPr>
        <a:xfrm>
          <a:off x="-33334" y="0"/>
          <a:ext cx="8963015" cy="4714875"/>
        </a:xfrm>
        <a:prstGeom prst="swooshArrow">
          <a:avLst>
            <a:gd name="adj1" fmla="val 25000"/>
            <a:gd name="adj2" fmla="val 25000"/>
          </a:avLst>
        </a:prstGeom>
        <a:gradFill rotWithShape="0">
          <a:gsLst>
            <a:gs pos="0">
              <a:srgbClr val="0070C0"/>
            </a:gs>
            <a:gs pos="50000">
              <a:schemeClr val="accent1">
                <a:shade val="67500"/>
                <a:satMod val="115000"/>
              </a:schemeClr>
            </a:gs>
            <a:gs pos="100000">
              <a:schemeClr val="accent1">
                <a:shade val="100000"/>
                <a:satMod val="115000"/>
              </a:schemeClr>
            </a:gs>
          </a:gsLst>
          <a:lin ang="5400000" scaled="0"/>
        </a:gradFill>
        <a:ln>
          <a:noFill/>
        </a:ln>
        <a:effectLst/>
      </dsp:spPr>
      <dsp:style>
        <a:lnRef idx="0">
          <a:scrgbClr r="0" g="0" b="0"/>
        </a:lnRef>
        <a:fillRef idx="1">
          <a:scrgbClr r="0" g="0" b="0"/>
        </a:fillRef>
        <a:effectRef idx="0">
          <a:scrgbClr r="0" g="0" b="0"/>
        </a:effectRef>
        <a:fontRef idx="minor"/>
      </dsp:style>
    </dsp:sp>
    <dsp:sp modelId="{237437B4-4FAA-4C7C-BDDE-901A8C41DBCF}">
      <dsp:nvSpPr>
        <dsp:cNvPr id="0" name=""/>
        <dsp:cNvSpPr/>
      </dsp:nvSpPr>
      <dsp:spPr>
        <a:xfrm>
          <a:off x="543036" y="3782206"/>
          <a:ext cx="173507" cy="173507"/>
        </a:xfrm>
        <a:prstGeom prst="ellipse">
          <a:avLst/>
        </a:prstGeom>
        <a:solidFill>
          <a:srgbClr val="00B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9B03C6CA-A068-4E1A-90F2-AB34F75377A1}">
      <dsp:nvSpPr>
        <dsp:cNvPr id="0" name=""/>
        <dsp:cNvSpPr/>
      </dsp:nvSpPr>
      <dsp:spPr>
        <a:xfrm>
          <a:off x="404739" y="3951067"/>
          <a:ext cx="2333703" cy="7638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938" tIns="0" rIns="0" bIns="0" numCol="1" spcCol="1270" anchor="t" anchorCtr="0">
          <a:noAutofit/>
        </a:bodyPr>
        <a:lstStyle/>
        <a:p>
          <a:pPr lvl="0" algn="l" defTabSz="622300">
            <a:lnSpc>
              <a:spcPct val="90000"/>
            </a:lnSpc>
            <a:spcBef>
              <a:spcPct val="0"/>
            </a:spcBef>
            <a:spcAft>
              <a:spcPct val="35000"/>
            </a:spcAft>
          </a:pPr>
          <a:r>
            <a:rPr lang="en-US" sz="1400" kern="1200" dirty="0" smtClean="0"/>
            <a:t>Drug Formulary Commission Statutory Mission</a:t>
          </a:r>
          <a:endParaRPr lang="en-US" sz="1400" kern="1200" dirty="0"/>
        </a:p>
      </dsp:txBody>
      <dsp:txXfrm>
        <a:off x="404739" y="3951067"/>
        <a:ext cx="2333703" cy="763807"/>
      </dsp:txXfrm>
    </dsp:sp>
    <dsp:sp modelId="{39385027-6802-414F-9D23-1A9CEDD1AFDF}">
      <dsp:nvSpPr>
        <dsp:cNvPr id="0" name=""/>
        <dsp:cNvSpPr/>
      </dsp:nvSpPr>
      <dsp:spPr>
        <a:xfrm>
          <a:off x="1625114" y="2841677"/>
          <a:ext cx="271576" cy="271576"/>
        </a:xfrm>
        <a:prstGeom prst="ellipse">
          <a:avLst/>
        </a:prstGeom>
        <a:solidFill>
          <a:srgbClr val="00B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74F8581E-0C32-4195-AA3A-D45E364BFC40}">
      <dsp:nvSpPr>
        <dsp:cNvPr id="0" name=""/>
        <dsp:cNvSpPr/>
      </dsp:nvSpPr>
      <dsp:spPr>
        <a:xfrm>
          <a:off x="1635596" y="3263204"/>
          <a:ext cx="2874487" cy="3181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3903" tIns="0" rIns="0" bIns="0" numCol="1" spcCol="1270" anchor="t" anchorCtr="0">
          <a:noAutofit/>
        </a:bodyPr>
        <a:lstStyle/>
        <a:p>
          <a:pPr lvl="0" algn="l" defTabSz="622300">
            <a:lnSpc>
              <a:spcPct val="90000"/>
            </a:lnSpc>
            <a:spcBef>
              <a:spcPct val="0"/>
            </a:spcBef>
            <a:spcAft>
              <a:spcPct val="35000"/>
            </a:spcAft>
          </a:pPr>
          <a:r>
            <a:rPr lang="en-US" sz="1400" kern="1200" dirty="0" smtClean="0"/>
            <a:t>Schedule II and III Opioid Universe</a:t>
          </a:r>
          <a:endParaRPr lang="en-US" sz="1400" kern="1200" dirty="0"/>
        </a:p>
      </dsp:txBody>
      <dsp:txXfrm>
        <a:off x="1635596" y="3263204"/>
        <a:ext cx="2874487" cy="318199"/>
      </dsp:txXfrm>
    </dsp:sp>
    <dsp:sp modelId="{ED62ED7A-4E41-4BEA-9FA7-668958BA784D}">
      <dsp:nvSpPr>
        <dsp:cNvPr id="0" name=""/>
        <dsp:cNvSpPr/>
      </dsp:nvSpPr>
      <dsp:spPr>
        <a:xfrm>
          <a:off x="2613048" y="2274587"/>
          <a:ext cx="362102" cy="362102"/>
        </a:xfrm>
        <a:prstGeom prst="ellipse">
          <a:avLst/>
        </a:prstGeom>
        <a:solidFill>
          <a:srgbClr val="00B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D5B825-0288-4C77-B597-21F30E7D1CBE}">
      <dsp:nvSpPr>
        <dsp:cNvPr id="0" name=""/>
        <dsp:cNvSpPr/>
      </dsp:nvSpPr>
      <dsp:spPr>
        <a:xfrm>
          <a:off x="2229255" y="2741386"/>
          <a:ext cx="2433233" cy="363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1871" tIns="0" rIns="0" bIns="0" numCol="1" spcCol="1270" anchor="t" anchorCtr="0">
          <a:noAutofit/>
        </a:bodyPr>
        <a:lstStyle/>
        <a:p>
          <a:pPr lvl="0" algn="l" defTabSz="622300">
            <a:lnSpc>
              <a:spcPct val="90000"/>
            </a:lnSpc>
            <a:spcBef>
              <a:spcPct val="0"/>
            </a:spcBef>
            <a:spcAft>
              <a:spcPct val="35000"/>
            </a:spcAft>
          </a:pPr>
          <a:r>
            <a:rPr lang="en-US" sz="1400" u="sng" kern="1200" dirty="0" smtClean="0"/>
            <a:t>Component 1: </a:t>
          </a:r>
          <a:r>
            <a:rPr lang="en-US" sz="1400" kern="1200" dirty="0" smtClean="0"/>
            <a:t>Drugs Of Heightened Public Health Risk</a:t>
          </a:r>
          <a:endParaRPr lang="en-US" sz="1400" kern="1200" dirty="0"/>
        </a:p>
      </dsp:txBody>
      <dsp:txXfrm>
        <a:off x="2229255" y="2741386"/>
        <a:ext cx="2433233" cy="363759"/>
      </dsp:txXfrm>
    </dsp:sp>
    <dsp:sp modelId="{33DA7405-021C-4B5A-ADC8-7545A7A5F23C}">
      <dsp:nvSpPr>
        <dsp:cNvPr id="0" name=""/>
        <dsp:cNvSpPr/>
      </dsp:nvSpPr>
      <dsp:spPr>
        <a:xfrm>
          <a:off x="3769818" y="1731629"/>
          <a:ext cx="467715" cy="467715"/>
        </a:xfrm>
        <a:prstGeom prst="ellipse">
          <a:avLst/>
        </a:prstGeom>
        <a:solidFill>
          <a:srgbClr val="00B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6149B46-4296-456B-8851-78FC50163057}">
      <dsp:nvSpPr>
        <dsp:cNvPr id="0" name=""/>
        <dsp:cNvSpPr/>
      </dsp:nvSpPr>
      <dsp:spPr>
        <a:xfrm>
          <a:off x="3574706" y="2289341"/>
          <a:ext cx="4002438" cy="3395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833" tIns="0" rIns="0" bIns="0" numCol="1" spcCol="1270" anchor="t" anchorCtr="0">
          <a:noAutofit/>
        </a:bodyPr>
        <a:lstStyle/>
        <a:p>
          <a:pPr lvl="0" algn="l" defTabSz="622300">
            <a:lnSpc>
              <a:spcPct val="90000"/>
            </a:lnSpc>
            <a:spcBef>
              <a:spcPct val="0"/>
            </a:spcBef>
            <a:spcAft>
              <a:spcPct val="35000"/>
            </a:spcAft>
          </a:pPr>
          <a:r>
            <a:rPr lang="en-US" sz="1400" u="sng" kern="1200" dirty="0" smtClean="0"/>
            <a:t>Component 2: </a:t>
          </a:r>
          <a:r>
            <a:rPr lang="en-US" sz="1400" u="none" kern="1200" dirty="0" smtClean="0"/>
            <a:t>Drug Formulary Therapeutic Substitutes With Abuse Deterrent Properties</a:t>
          </a:r>
          <a:endParaRPr lang="en-US" sz="1400" u="none" kern="1200" dirty="0"/>
        </a:p>
      </dsp:txBody>
      <dsp:txXfrm>
        <a:off x="3574706" y="2289341"/>
        <a:ext cx="4002438" cy="339557"/>
      </dsp:txXfrm>
    </dsp:sp>
    <dsp:sp modelId="{943EB9E5-50C9-41FF-9CEA-0C16B0ABED58}">
      <dsp:nvSpPr>
        <dsp:cNvPr id="0" name=""/>
        <dsp:cNvSpPr/>
      </dsp:nvSpPr>
      <dsp:spPr>
        <a:xfrm>
          <a:off x="5070306" y="1279173"/>
          <a:ext cx="595960" cy="595960"/>
        </a:xfrm>
        <a:prstGeom prst="ellipse">
          <a:avLst/>
        </a:prstGeom>
        <a:solidFill>
          <a:srgbClr val="00B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FBA22D8-9899-49A1-AC07-385FC0187D0F}">
      <dsp:nvSpPr>
        <dsp:cNvPr id="0" name=""/>
        <dsp:cNvSpPr/>
      </dsp:nvSpPr>
      <dsp:spPr>
        <a:xfrm>
          <a:off x="4908238" y="1949548"/>
          <a:ext cx="3061334" cy="384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5787" tIns="0" rIns="0" bIns="0" numCol="1" spcCol="1270" anchor="t" anchorCtr="0">
          <a:noAutofit/>
        </a:bodyPr>
        <a:lstStyle/>
        <a:p>
          <a:pPr lvl="0" algn="l" defTabSz="622300">
            <a:lnSpc>
              <a:spcPct val="90000"/>
            </a:lnSpc>
            <a:spcBef>
              <a:spcPct val="0"/>
            </a:spcBef>
            <a:spcAft>
              <a:spcPct val="35000"/>
            </a:spcAft>
          </a:pPr>
          <a:r>
            <a:rPr lang="en-US" sz="1400" u="sng" kern="1200" dirty="0" smtClean="0"/>
            <a:t>Component 3: </a:t>
          </a:r>
          <a:r>
            <a:rPr lang="en-US" sz="1400" u="none" kern="1200" dirty="0" smtClean="0"/>
            <a:t>“Cross Walk”</a:t>
          </a:r>
          <a:endParaRPr lang="en-US" sz="1400" u="none" kern="1200" dirty="0"/>
        </a:p>
      </dsp:txBody>
      <dsp:txXfrm>
        <a:off x="4908238" y="1949548"/>
        <a:ext cx="3061334" cy="384075"/>
      </dsp:txXfrm>
    </dsp:sp>
  </dsp:spTree>
</dsp:drawing>
</file>

<file path=ppt/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ppt/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ppt/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ppt/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ppt/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ppt/handoutMasters/_rels/handoutMaster1.xml.rels><?xml version="1.0" encoding="UTF-8"?>

<Relationships xmlns="http://schemas.openxmlformats.org/package/2006/relationships">
  <Relationship Id="rId1" Type="http://schemas.openxmlformats.org/officeDocument/2006/relationships/theme" Target="../theme/theme4.xml"/>
</Relationships>

</file>

<file path=ppt/handoutMasters/handoutMaster1.xml><?xml version="1.0" encoding="utf-8"?>
<p:handout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1" name=""/>
        <p:cNvGrpSpPr/>
        <p:nvPr/>
      </p:nvGrpSpPr>
      <p:grpSpPr>
        <a:xfrm>
          <a:off x="0" y="0"/>
          <a:ext cx="0" cy="0"/>
          <a:chOff x="0" y="0"/>
          <a:chExt cx="0" cy="0"/>
        </a:xfrm>
      </p:grpSpPr>
      <p:sp>
        <p:nvSpPr>
          <p:cNvPr id="18434" name="Rectangle 2"/>
          <p:cNvSpPr>
            <a:spLocks noGrp="1" noChangeArrowheads="1"/>
          </p:cNvSpPr>
          <p:nvPr>
            <p:ph type="hdr" sz="quarter"/>
          </p:nvPr>
        </p:nvSpPr>
        <p:spPr bwMode="auto">
          <a:xfrm>
            <a:off x="0" y="1"/>
            <a:ext cx="2989219" cy="458630"/>
          </a:xfrm>
          <a:prstGeom prst="rect">
            <a:avLst/>
          </a:prstGeom>
          <a:noFill/>
          <a:ln>
            <a:noFill/>
          </a:ln>
          <a:extLst/>
        </p:spPr>
        <p:txBody>
          <a:bodyPr vert="horz" wrap="square" lIns="89118" tIns="44558" rIns="89118" bIns="44558" numCol="1" anchor="t" anchorCtr="0" compatLnSpc="1">
            <a:prstTxWarp prst="textNoShape">
              <a:avLst/>
            </a:prstTxWarp>
          </a:bodyPr>
          <a:lstStyle>
            <a:lvl1pP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18435" name="Rectangle 3"/>
          <p:cNvSpPr>
            <a:spLocks noGrp="1" noChangeArrowheads="1"/>
          </p:cNvSpPr>
          <p:nvPr>
            <p:ph type="dt" sz="quarter" idx="1"/>
          </p:nvPr>
        </p:nvSpPr>
        <p:spPr bwMode="auto">
          <a:xfrm>
            <a:off x="3905296" y="1"/>
            <a:ext cx="2989218" cy="458630"/>
          </a:xfrm>
          <a:prstGeom prst="rect">
            <a:avLst/>
          </a:prstGeom>
          <a:noFill/>
          <a:ln>
            <a:noFill/>
          </a:ln>
          <a:extLst/>
        </p:spPr>
        <p:txBody>
          <a:bodyPr vert="horz" wrap="square" lIns="89118" tIns="44558" rIns="89118" bIns="44558" numCol="1" anchor="t" anchorCtr="0" compatLnSpc="1">
            <a:prstTxWarp prst="textNoShape">
              <a:avLst/>
            </a:prstTxWarp>
          </a:bodyPr>
          <a:lstStyle>
            <a:lvl1pPr algn="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18436" name="Rectangle 4"/>
          <p:cNvSpPr>
            <a:spLocks noGrp="1" noChangeArrowheads="1"/>
          </p:cNvSpPr>
          <p:nvPr>
            <p:ph type="ftr" sz="quarter" idx="2"/>
          </p:nvPr>
        </p:nvSpPr>
        <p:spPr bwMode="auto">
          <a:xfrm>
            <a:off x="0" y="8721883"/>
            <a:ext cx="2989219" cy="458630"/>
          </a:xfrm>
          <a:prstGeom prst="rect">
            <a:avLst/>
          </a:prstGeom>
          <a:noFill/>
          <a:ln>
            <a:noFill/>
          </a:ln>
          <a:extLst/>
        </p:spPr>
        <p:txBody>
          <a:bodyPr vert="horz" wrap="square" lIns="89118" tIns="44558" rIns="89118" bIns="44558" numCol="1" anchor="b" anchorCtr="0" compatLnSpc="1">
            <a:prstTxWarp prst="textNoShape">
              <a:avLst/>
            </a:prstTxWarp>
          </a:bodyPr>
          <a:lstStyle>
            <a:lvl1pP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18437" name="Rectangle 5"/>
          <p:cNvSpPr>
            <a:spLocks noGrp="1" noChangeArrowheads="1"/>
          </p:cNvSpPr>
          <p:nvPr>
            <p:ph type="sldNum" sz="quarter" idx="3"/>
          </p:nvPr>
        </p:nvSpPr>
        <p:spPr bwMode="auto">
          <a:xfrm>
            <a:off x="3905296" y="8721883"/>
            <a:ext cx="2989218" cy="458630"/>
          </a:xfrm>
          <a:prstGeom prst="rect">
            <a:avLst/>
          </a:prstGeom>
          <a:noFill/>
          <a:ln>
            <a:noFill/>
          </a:ln>
          <a:extLst/>
        </p:spPr>
        <p:txBody>
          <a:bodyPr vert="horz" wrap="square" lIns="89118" tIns="44558" rIns="89118" bIns="44558" numCol="1" anchor="b" anchorCtr="0" compatLnSpc="1">
            <a:prstTxWarp prst="textNoShape">
              <a:avLst/>
            </a:prstTxWarp>
          </a:bodyPr>
          <a:lstStyle>
            <a:lvl1pPr algn="r" defTabSz="891108" eaLnBrk="0" hangingPunct="0">
              <a:defRPr sz="1200">
                <a:effectLst>
                  <a:outerShdw blurRad="38100" dist="38100" dir="2700000" algn="tl">
                    <a:srgbClr val="C0C0C0"/>
                  </a:outerShdw>
                </a:effectLst>
                <a:latin typeface="Times New Roman" pitchFamily="18" charset="0"/>
                <a:cs typeface="+mn-cs"/>
              </a:defRPr>
            </a:lvl1pPr>
          </a:lstStyle>
          <a:p>
            <a:pPr>
              <a:defRPr/>
            </a:pPr>
            <a:fld id="{769F0119-6389-4524-A96E-26C421590CB8}" type="slidenum">
              <a:rPr lang="en-US" altLang="en-US"/>
              <a:pPr>
                <a:defRPr/>
              </a:pPr>
              <a:t>‹#›</a:t>
            </a:fld>
            <a:endParaRPr lang="en-US" altLang="en-US" dirty="0"/>
          </a:p>
        </p:txBody>
      </p:sp>
    </p:spTree>
    <p:extLst>
      <p:ext uri="{BB962C8B-B14F-4D97-AF65-F5344CB8AC3E}">
        <p14:creationId xmlns:p14="http://schemas.microsoft.com/office/powerpoint/2010/main" val="2050497583"/>
      </p:ext>
    </p:extLst>
  </p:cSld>
  <p:clrMap bg1="lt1" tx1="dk1" bg2="lt2" tx2="dk2" accent1="accent1" accent2="accent2" accent3="accent3" accent4="accent4" accent5="accent5" accent6="accent6" hlink="hlink" folHlink="folHlink"/>
</p:handoutMaster>
</file>

<file path=ppt/notesMasters/_rels/notesMaster1.xml.rels><?xml version="1.0" encoding="UTF-8"?>

<Relationships xmlns="http://schemas.openxmlformats.org/package/2006/relationships">
  <Relationship Id="rId1" Type="http://schemas.openxmlformats.org/officeDocument/2006/relationships/theme" Target="../theme/theme3.xml"/>
</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1" name=""/>
        <p:cNvGrpSpPr/>
        <p:nvPr/>
      </p:nvGrpSpPr>
      <p:grpSpPr>
        <a:xfrm>
          <a:off x="0" y="0"/>
          <a:ext cx="0" cy="0"/>
          <a:chOff x="0" y="0"/>
          <a:chExt cx="0" cy="0"/>
        </a:xfrm>
      </p:grpSpPr>
      <p:sp>
        <p:nvSpPr>
          <p:cNvPr id="35842" name="Rectangle 2"/>
          <p:cNvSpPr>
            <a:spLocks noGrp="1" noChangeArrowheads="1"/>
          </p:cNvSpPr>
          <p:nvPr>
            <p:ph type="hdr" sz="quarter"/>
          </p:nvPr>
        </p:nvSpPr>
        <p:spPr bwMode="auto">
          <a:xfrm>
            <a:off x="0" y="1"/>
            <a:ext cx="2989219" cy="452304"/>
          </a:xfrm>
          <a:prstGeom prst="rect">
            <a:avLst/>
          </a:prstGeom>
          <a:noFill/>
          <a:ln>
            <a:noFill/>
          </a:ln>
          <a:extLst/>
        </p:spPr>
        <p:txBody>
          <a:bodyPr vert="horz" wrap="square" lIns="89118" tIns="44558" rIns="89118" bIns="44558" numCol="1" anchor="t" anchorCtr="0" compatLnSpc="1">
            <a:prstTxWarp prst="textNoShape">
              <a:avLst/>
            </a:prstTxWarp>
          </a:bodyPr>
          <a:lstStyle>
            <a:lvl1pP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35843" name="Rectangle 3"/>
          <p:cNvSpPr>
            <a:spLocks noGrp="1" noChangeArrowheads="1"/>
          </p:cNvSpPr>
          <p:nvPr>
            <p:ph type="dt" idx="1"/>
          </p:nvPr>
        </p:nvSpPr>
        <p:spPr bwMode="auto">
          <a:xfrm>
            <a:off x="3905296" y="1"/>
            <a:ext cx="2989218" cy="452304"/>
          </a:xfrm>
          <a:prstGeom prst="rect">
            <a:avLst/>
          </a:prstGeom>
          <a:noFill/>
          <a:ln>
            <a:noFill/>
          </a:ln>
          <a:extLst/>
        </p:spPr>
        <p:txBody>
          <a:bodyPr vert="horz" wrap="square" lIns="89118" tIns="44558" rIns="89118" bIns="44558" numCol="1" anchor="t" anchorCtr="0" compatLnSpc="1">
            <a:prstTxWarp prst="textNoShape">
              <a:avLst/>
            </a:prstTxWarp>
          </a:bodyPr>
          <a:lstStyle>
            <a:lvl1pPr algn="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28676" name="Rectangle 4"/>
          <p:cNvSpPr>
            <a:spLocks noGrp="1" noRot="1" noChangeAspect="1" noChangeArrowheads="1" noTextEdit="1"/>
          </p:cNvSpPr>
          <p:nvPr>
            <p:ph type="sldImg" idx="2"/>
          </p:nvPr>
        </p:nvSpPr>
        <p:spPr bwMode="auto">
          <a:xfrm>
            <a:off x="1265238" y="674688"/>
            <a:ext cx="4443412" cy="3332162"/>
          </a:xfrm>
          <a:prstGeom prst="rect">
            <a:avLst/>
          </a:prstGeom>
          <a:noFill/>
          <a:ln w="9525">
            <a:solidFill>
              <a:srgbClr val="000000"/>
            </a:solidFill>
            <a:miter lim="800000"/>
            <a:headEnd/>
            <a:tailEnd/>
          </a:ln>
        </p:spPr>
      </p:sp>
      <p:sp>
        <p:nvSpPr>
          <p:cNvPr id="35845" name="Rectangle 5"/>
          <p:cNvSpPr>
            <a:spLocks noGrp="1" noChangeArrowheads="1"/>
          </p:cNvSpPr>
          <p:nvPr>
            <p:ph type="body" sz="quarter" idx="3"/>
          </p:nvPr>
        </p:nvSpPr>
        <p:spPr bwMode="auto">
          <a:xfrm>
            <a:off x="534645" y="4363314"/>
            <a:ext cx="6053446" cy="3836679"/>
          </a:xfrm>
          <a:prstGeom prst="rect">
            <a:avLst/>
          </a:prstGeom>
          <a:noFill/>
          <a:ln>
            <a:noFill/>
          </a:ln>
          <a:extLst/>
        </p:spPr>
        <p:txBody>
          <a:bodyPr vert="horz" wrap="square" lIns="89118" tIns="44558" rIns="89118" bIns="44558" numCol="1" anchor="t" anchorCtr="0" compatLnSpc="1">
            <a:prstTxWarp prst="textNoShape">
              <a:avLst/>
            </a:prstTxWarp>
          </a:bodyPr>
          <a:lstStyle/>
          <a:p>
            <a:pPr lvl="0"/>
            <a:r>
              <a:rPr lang="en-US" noProof="0"/>
              <a:t>Click to edit Master text styles</a:t>
            </a:r>
          </a:p>
          <a:p>
            <a:pPr lvl="1"/>
            <a:r>
              <a:rPr lang="en-US" noProof="0"/>
              <a:t>Second level</a:t>
            </a:r>
          </a:p>
          <a:p>
            <a:pPr lvl="2"/>
            <a:r>
              <a:rPr lang="en-US" noProof="0"/>
              <a:t>Third level</a:t>
            </a:r>
          </a:p>
          <a:p>
            <a:pPr lvl="4"/>
            <a:endParaRPr lang="en-US" noProof="0"/>
          </a:p>
        </p:txBody>
      </p:sp>
      <p:sp>
        <p:nvSpPr>
          <p:cNvPr id="35846" name="Rectangle 6"/>
          <p:cNvSpPr>
            <a:spLocks noGrp="1" noChangeArrowheads="1"/>
          </p:cNvSpPr>
          <p:nvPr>
            <p:ph type="ftr" sz="quarter" idx="4"/>
          </p:nvPr>
        </p:nvSpPr>
        <p:spPr bwMode="auto">
          <a:xfrm>
            <a:off x="0" y="8728209"/>
            <a:ext cx="2989219" cy="452304"/>
          </a:xfrm>
          <a:prstGeom prst="rect">
            <a:avLst/>
          </a:prstGeom>
          <a:noFill/>
          <a:ln>
            <a:noFill/>
          </a:ln>
          <a:extLst/>
        </p:spPr>
        <p:txBody>
          <a:bodyPr vert="horz" wrap="square" lIns="89118" tIns="44558" rIns="89118" bIns="44558" numCol="1" anchor="b" anchorCtr="0" compatLnSpc="1">
            <a:prstTxWarp prst="textNoShape">
              <a:avLst/>
            </a:prstTxWarp>
          </a:bodyPr>
          <a:lstStyle>
            <a:lvl1pPr defTabSz="891373" eaLnBrk="0" hangingPunct="0">
              <a:defRPr sz="1200">
                <a:effectLst>
                  <a:outerShdw blurRad="38100" dist="38100" dir="2700000" algn="tl">
                    <a:srgbClr val="C0C0C0"/>
                  </a:outerShdw>
                </a:effectLst>
                <a:latin typeface="Times New Roman" pitchFamily="18" charset="0"/>
                <a:cs typeface="+mn-cs"/>
              </a:defRPr>
            </a:lvl1pPr>
          </a:lstStyle>
          <a:p>
            <a:pPr>
              <a:defRPr/>
            </a:pPr>
            <a:endParaRPr lang="en-US" altLang="en-US" dirty="0"/>
          </a:p>
        </p:txBody>
      </p:sp>
      <p:sp>
        <p:nvSpPr>
          <p:cNvPr id="35847" name="Rectangle 7"/>
          <p:cNvSpPr>
            <a:spLocks noGrp="1" noChangeArrowheads="1"/>
          </p:cNvSpPr>
          <p:nvPr>
            <p:ph type="sldNum" sz="quarter" idx="5"/>
          </p:nvPr>
        </p:nvSpPr>
        <p:spPr bwMode="auto">
          <a:xfrm>
            <a:off x="3905296" y="8728209"/>
            <a:ext cx="2989218" cy="452304"/>
          </a:xfrm>
          <a:prstGeom prst="rect">
            <a:avLst/>
          </a:prstGeom>
          <a:noFill/>
          <a:ln>
            <a:noFill/>
          </a:ln>
          <a:extLst/>
        </p:spPr>
        <p:txBody>
          <a:bodyPr vert="horz" wrap="square" lIns="89118" tIns="44558" rIns="89118" bIns="44558" numCol="1" anchor="b" anchorCtr="0" compatLnSpc="1">
            <a:prstTxWarp prst="textNoShape">
              <a:avLst/>
            </a:prstTxWarp>
          </a:bodyPr>
          <a:lstStyle>
            <a:lvl1pPr algn="r" defTabSz="891108" eaLnBrk="0" hangingPunct="0">
              <a:defRPr sz="1200">
                <a:effectLst>
                  <a:outerShdw blurRad="38100" dist="38100" dir="2700000" algn="tl">
                    <a:srgbClr val="C0C0C0"/>
                  </a:outerShdw>
                </a:effectLst>
                <a:latin typeface="Times New Roman" pitchFamily="18" charset="0"/>
                <a:cs typeface="+mn-cs"/>
              </a:defRPr>
            </a:lvl1pPr>
          </a:lstStyle>
          <a:p>
            <a:pPr>
              <a:defRPr/>
            </a:pPr>
            <a:fld id="{0666A00B-8F32-4C58-AE5D-E5C374E71ADD}" type="slidenum">
              <a:rPr lang="en-US" altLang="en-US"/>
              <a:pPr>
                <a:defRPr/>
              </a:pPr>
              <a:t>‹#›</a:t>
            </a:fld>
            <a:endParaRPr lang="en-US" altLang="en-US" dirty="0"/>
          </a:p>
        </p:txBody>
      </p:sp>
    </p:spTree>
    <p:extLst>
      <p:ext uri="{BB962C8B-B14F-4D97-AF65-F5344CB8AC3E}">
        <p14:creationId xmlns:p14="http://schemas.microsoft.com/office/powerpoint/2010/main" val="3877148762"/>
      </p:ext>
    </p:extLst>
  </p:cSld>
  <p:clrMap bg1="lt1" tx1="dk1" bg2="lt2" tx2="dk2" accent1="accent1" accent2="accent2" accent3="accent3" accent4="accent4" accent5="accent5" accent6="accent6" hlink="hlink" folHlink="folHlink"/>
  <p:notesStyle>
    <a:lvl1pPr algn="just" rtl="0" eaLnBrk="0" fontAlgn="base" hangingPunct="0">
      <a:spcBef>
        <a:spcPct val="30000"/>
      </a:spcBef>
      <a:spcAft>
        <a:spcPct val="30000"/>
      </a:spcAft>
      <a:buFont typeface="Monotype Sorts"/>
      <a:defRPr sz="1200" kern="1200">
        <a:solidFill>
          <a:schemeClr val="tx1"/>
        </a:solidFill>
        <a:latin typeface="Arial" charset="0"/>
        <a:ea typeface="ＭＳ Ｐゴシック" charset="0"/>
        <a:cs typeface="ＭＳ Ｐゴシック" charset="0"/>
      </a:defRPr>
    </a:lvl1pPr>
    <a:lvl2pPr marL="457200" algn="just" rtl="0" eaLnBrk="0" fontAlgn="base" hangingPunct="0">
      <a:spcBef>
        <a:spcPct val="30000"/>
      </a:spcBef>
      <a:spcAft>
        <a:spcPct val="0"/>
      </a:spcAft>
      <a:buChar char="•"/>
      <a:defRPr sz="1200" kern="1200">
        <a:solidFill>
          <a:schemeClr val="tx1"/>
        </a:solidFill>
        <a:latin typeface="Arial" charset="0"/>
        <a:ea typeface="ＭＳ Ｐゴシック" charset="0"/>
        <a:cs typeface="+mn-cs"/>
      </a:defRPr>
    </a:lvl2pPr>
    <a:lvl3pPr marL="914400" algn="just" rtl="0" eaLnBrk="0" fontAlgn="base" hangingPunct="0">
      <a:spcBef>
        <a:spcPct val="30000"/>
      </a:spcBef>
      <a:spcAft>
        <a:spcPct val="0"/>
      </a:spcAft>
      <a:buFont typeface="Arial" pitchFamily="34" charset="0"/>
      <a:buChar char="–"/>
      <a:defRPr sz="1000" kern="1200">
        <a:solidFill>
          <a:schemeClr val="tx1"/>
        </a:solidFill>
        <a:latin typeface="Arial" charset="0"/>
        <a:ea typeface="ＭＳ Ｐゴシック" charset="0"/>
        <a:cs typeface="+mn-cs"/>
      </a:defRPr>
    </a:lvl3pPr>
    <a:lvl4pPr marL="1600200" indent="-228600" algn="l" rtl="0" eaLnBrk="0" fontAlgn="base" hangingPunct="0">
      <a:spcBef>
        <a:spcPct val="30000"/>
      </a:spcBef>
      <a:spcAft>
        <a:spcPct val="0"/>
      </a:spcAft>
      <a:defRPr sz="1200" kern="1200">
        <a:solidFill>
          <a:schemeClr val="tx1"/>
        </a:solidFill>
        <a:latin typeface="Arial" charset="0"/>
        <a:ea typeface="ＭＳ Ｐゴシック" charset="0"/>
        <a:cs typeface="+mn-cs"/>
      </a:defRPr>
    </a:lvl4pPr>
    <a:lvl5pPr marL="1828800" algn="l" rtl="0" eaLnBrk="0" fontAlgn="base" hangingPunct="0">
      <a:spcBef>
        <a:spcPct val="30000"/>
      </a:spcBef>
      <a:spcAft>
        <a:spcPct val="0"/>
      </a:spcAft>
      <a:defRPr sz="1200" kern="1200">
        <a:solidFill>
          <a:schemeClr val="tx1"/>
        </a:solidFill>
        <a:latin typeface="Times New Roman" pitchFamily="18" charset="0"/>
        <a:ea typeface="ＭＳ Ｐゴシック" charset="0"/>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1.xml"/>
</Relationships>

</file>

<file path=ppt/notesSlides/_rels/notesSlide10.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22.xml"/>
</Relationships>

</file>

<file path=ppt/notesSlides/_rels/notesSlide11.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29.xml"/>
</Relationships>

</file>

<file path=ppt/notesSlides/_rels/notesSlide2.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3.xml"/>
</Relationships>

</file>

<file path=ppt/notesSlides/_rels/notesSlide3.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4.xml"/>
</Relationships>

</file>

<file path=ppt/notesSlides/_rels/notesSlide4.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11.xml"/>
</Relationships>

</file>

<file path=ppt/notesSlides/_rels/notesSlide5.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12.xml"/>
</Relationships>

</file>

<file path=ppt/notesSlides/_rels/notesSlide6.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16.xml"/>
</Relationships>

</file>

<file path=ppt/notesSlides/_rels/notesSlide7.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19.xml"/>
</Relationships>

</file>

<file path=ppt/notesSlides/_rels/notesSlide8.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20.xml"/>
</Relationships>

</file>

<file path=ppt/notesSlides/_rels/notesSlide9.xml.rels><?xml version="1.0" encoding="UTF-8"?>

<Relationships xmlns="http://schemas.openxmlformats.org/package/2006/relationships">
  <Relationship Id="rId1" Type="http://schemas.openxmlformats.org/officeDocument/2006/relationships/notesMaster" Target="../notesMasters/notesMaster1.xml"/>
  <Relationship Id="rId2" Type="http://schemas.openxmlformats.org/officeDocument/2006/relationships/slide" Target="../slides/slide21.xml"/>
</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 name="Rectangle 7"/>
          <p:cNvSpPr>
            <a:spLocks noGrp="1" noChangeArrowheads="1"/>
          </p:cNvSpPr>
          <p:nvPr>
            <p:ph type="sldNum" sz="quarter" idx="5"/>
          </p:nvPr>
        </p:nvSpPr>
        <p:spPr/>
        <p:txBody>
          <a:bodyPr/>
          <a:lstStyle>
            <a:lvl1pPr algn="just" defTabSz="891108">
              <a:spcBef>
                <a:spcPct val="30000"/>
              </a:spcBef>
              <a:spcAft>
                <a:spcPct val="30000"/>
              </a:spcAft>
              <a:buFont typeface="Monotype Sorts" pitchFamily="-84" charset="2"/>
              <a:defRPr sz="1200">
                <a:solidFill>
                  <a:schemeClr val="tx1"/>
                </a:solidFill>
                <a:latin typeface="Arial" pitchFamily="34" charset="0"/>
                <a:ea typeface="ＭＳ Ｐゴシック" pitchFamily="34" charset="-128"/>
              </a:defRPr>
            </a:lvl1pPr>
            <a:lvl2pPr marL="738121" indent="-283893" algn="just" defTabSz="891108">
              <a:spcBef>
                <a:spcPct val="30000"/>
              </a:spcBef>
              <a:buChar char="•"/>
              <a:defRPr sz="1200">
                <a:solidFill>
                  <a:schemeClr val="tx1"/>
                </a:solidFill>
                <a:latin typeface="Arial" pitchFamily="34" charset="0"/>
                <a:ea typeface="ＭＳ Ｐゴシック" pitchFamily="34" charset="-128"/>
              </a:defRPr>
            </a:lvl2pPr>
            <a:lvl3pPr marL="1133994" indent="-225537" algn="just" defTabSz="891108">
              <a:spcBef>
                <a:spcPct val="30000"/>
              </a:spcBef>
              <a:buFont typeface="Arial" pitchFamily="34" charset="0"/>
              <a:buChar char="–"/>
              <a:defRPr sz="1000">
                <a:solidFill>
                  <a:schemeClr val="tx1"/>
                </a:solidFill>
                <a:latin typeface="Arial" pitchFamily="34" charset="0"/>
                <a:ea typeface="ＭＳ Ｐゴシック" pitchFamily="34" charset="-128"/>
              </a:defRPr>
            </a:lvl3pPr>
            <a:lvl4pPr marL="1589799" indent="-225537" defTabSz="891108">
              <a:spcBef>
                <a:spcPct val="30000"/>
              </a:spcBef>
              <a:defRPr sz="1200">
                <a:solidFill>
                  <a:schemeClr val="tx1"/>
                </a:solidFill>
                <a:latin typeface="Arial" pitchFamily="34" charset="0"/>
                <a:ea typeface="ＭＳ Ｐゴシック" pitchFamily="34" charset="-128"/>
              </a:defRPr>
            </a:lvl4pPr>
            <a:lvl5pPr marL="2044027" indent="-225537" defTabSz="891108">
              <a:spcBef>
                <a:spcPct val="30000"/>
              </a:spcBef>
              <a:defRPr sz="1200">
                <a:solidFill>
                  <a:schemeClr val="tx1"/>
                </a:solidFill>
                <a:latin typeface="Times New Roman" pitchFamily="18" charset="0"/>
                <a:ea typeface="ＭＳ Ｐゴシック" pitchFamily="34" charset="-128"/>
              </a:defRPr>
            </a:lvl5pPr>
            <a:lvl6pPr marL="2498255" indent="-225537" defTabSz="891108" eaLnBrk="0" fontAlgn="base" hangingPunct="0">
              <a:spcBef>
                <a:spcPct val="30000"/>
              </a:spcBef>
              <a:spcAft>
                <a:spcPct val="0"/>
              </a:spcAft>
              <a:defRPr sz="1200">
                <a:solidFill>
                  <a:schemeClr val="tx1"/>
                </a:solidFill>
                <a:latin typeface="Times New Roman" pitchFamily="18" charset="0"/>
                <a:ea typeface="ＭＳ Ｐゴシック" pitchFamily="34" charset="-128"/>
              </a:defRPr>
            </a:lvl6pPr>
            <a:lvl7pPr marL="2952483" indent="-225537" defTabSz="891108" eaLnBrk="0" fontAlgn="base" hangingPunct="0">
              <a:spcBef>
                <a:spcPct val="30000"/>
              </a:spcBef>
              <a:spcAft>
                <a:spcPct val="0"/>
              </a:spcAft>
              <a:defRPr sz="1200">
                <a:solidFill>
                  <a:schemeClr val="tx1"/>
                </a:solidFill>
                <a:latin typeface="Times New Roman" pitchFamily="18" charset="0"/>
                <a:ea typeface="ＭＳ Ｐゴシック" pitchFamily="34" charset="-128"/>
              </a:defRPr>
            </a:lvl7pPr>
            <a:lvl8pPr marL="3406712" indent="-225537" defTabSz="891108" eaLnBrk="0" fontAlgn="base" hangingPunct="0">
              <a:spcBef>
                <a:spcPct val="30000"/>
              </a:spcBef>
              <a:spcAft>
                <a:spcPct val="0"/>
              </a:spcAft>
              <a:defRPr sz="1200">
                <a:solidFill>
                  <a:schemeClr val="tx1"/>
                </a:solidFill>
                <a:latin typeface="Times New Roman" pitchFamily="18" charset="0"/>
                <a:ea typeface="ＭＳ Ｐゴシック" pitchFamily="34" charset="-128"/>
              </a:defRPr>
            </a:lvl8pPr>
            <a:lvl9pPr marL="3860940" indent="-225537" defTabSz="891108" eaLnBrk="0" fontAlgn="base" hangingPunct="0">
              <a:spcBef>
                <a:spcPct val="30000"/>
              </a:spcBef>
              <a:spcAft>
                <a:spcPct val="0"/>
              </a:spcAft>
              <a:defRPr sz="1200">
                <a:solidFill>
                  <a:schemeClr val="tx1"/>
                </a:solidFill>
                <a:latin typeface="Times New Roman" pitchFamily="18" charset="0"/>
                <a:ea typeface="ＭＳ Ｐゴシック" pitchFamily="34" charset="-128"/>
              </a:defRPr>
            </a:lvl9pPr>
          </a:lstStyle>
          <a:p>
            <a:pPr algn="r">
              <a:spcBef>
                <a:spcPct val="0"/>
              </a:spcBef>
              <a:spcAft>
                <a:spcPct val="0"/>
              </a:spcAft>
              <a:buFontTx/>
              <a:buNone/>
              <a:defRPr/>
            </a:pPr>
            <a:fld id="{A0B862E1-B834-4F96-875A-0719CF179818}" type="slidenum">
              <a:rPr lang="en-US" altLang="en-US" smtClean="0">
                <a:latin typeface="Times New Roman" pitchFamily="18" charset="0"/>
              </a:rPr>
              <a:pPr algn="r">
                <a:spcBef>
                  <a:spcPct val="0"/>
                </a:spcBef>
                <a:spcAft>
                  <a:spcPct val="0"/>
                </a:spcAft>
                <a:buFontTx/>
                <a:buNone/>
                <a:defRPr/>
              </a:pPr>
              <a:t>1</a:t>
            </a:fld>
            <a:endParaRPr lang="en-US" altLang="en-US" dirty="0" smtClean="0">
              <a:latin typeface="Times New Roman" pitchFamily="18" charset="0"/>
            </a:endParaRPr>
          </a:p>
        </p:txBody>
      </p:sp>
      <p:sp>
        <p:nvSpPr>
          <p:cNvPr id="29699" name="Rectangle 2"/>
          <p:cNvSpPr>
            <a:spLocks noGrp="1" noRot="1" noChangeAspect="1" noChangeArrowheads="1" noTextEdit="1"/>
          </p:cNvSpPr>
          <p:nvPr>
            <p:ph type="sldImg"/>
          </p:nvPr>
        </p:nvSpPr>
        <p:spPr>
          <a:ln/>
        </p:spPr>
      </p:sp>
      <p:sp>
        <p:nvSpPr>
          <p:cNvPr id="29700" name="Rectangle 3"/>
          <p:cNvSpPr>
            <a:spLocks noGrp="1" noChangeArrowheads="1"/>
          </p:cNvSpPr>
          <p:nvPr>
            <p:ph type="body" idx="1"/>
          </p:nvPr>
        </p:nvSpPr>
        <p:spPr>
          <a:noFill/>
        </p:spPr>
        <p:txBody>
          <a:bodyPr/>
          <a:lstStyle/>
          <a:p>
            <a:pPr eaLnBrk="1" hangingPunct="1"/>
            <a:endParaRPr lang="en-US" altLang="en-US" dirty="0" smtClean="0">
              <a:latin typeface="Arial" pitchFamily="34" charset="0"/>
              <a:ea typeface="ＭＳ Ｐゴシック" pitchFamily="34" charset="-128"/>
            </a:endParaRPr>
          </a:p>
        </p:txBody>
      </p:sp>
    </p:spTree>
  </p:cSld>
  <p:clrMapOvr>
    <a:masterClrMapping/>
  </p:clrMapOvr>
</p:notes>
</file>

<file path=ppt/notesSlides/notesSlide10.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3730" name="Slide Image Placeholder 1"/>
          <p:cNvSpPr>
            <a:spLocks noGrp="1" noRot="1" noChangeAspect="1" noTextEdit="1"/>
          </p:cNvSpPr>
          <p:nvPr>
            <p:ph type="sldImg"/>
          </p:nvPr>
        </p:nvSpPr>
        <p:spPr>
          <a:ln/>
        </p:spPr>
      </p:sp>
      <p:sp>
        <p:nvSpPr>
          <p:cNvPr id="73731" name="Notes Placeholder 2"/>
          <p:cNvSpPr>
            <a:spLocks noGrp="1"/>
          </p:cNvSpPr>
          <p:nvPr>
            <p:ph type="body" idx="1"/>
          </p:nvPr>
        </p:nvSpPr>
        <p:spPr>
          <a:noFill/>
        </p:spPr>
        <p:txBody>
          <a:bodyPr/>
          <a:lstStyle/>
          <a:p>
            <a:endParaRPr lang="en-US" altLang="en-US"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B1F7A73E-F392-4B35-A4D7-841EB51CD3DB}" type="slidenum">
              <a:rPr lang="en-US" altLang="en-US" smtClean="0"/>
              <a:pPr>
                <a:defRPr/>
              </a:pPr>
              <a:t>22</a:t>
            </a:fld>
            <a:endParaRPr lang="en-US" altLang="en-US" dirty="0"/>
          </a:p>
        </p:txBody>
      </p:sp>
    </p:spTree>
  </p:cSld>
  <p:clrMapOvr>
    <a:masterClrMapping/>
  </p:clrMapOvr>
</p:notes>
</file>

<file path=ppt/notesSlides/notesSlide1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4754" name="Slide Image Placeholder 1"/>
          <p:cNvSpPr>
            <a:spLocks noGrp="1" noRot="1" noChangeAspect="1" noTextEdit="1"/>
          </p:cNvSpPr>
          <p:nvPr>
            <p:ph type="sldImg"/>
          </p:nvPr>
        </p:nvSpPr>
        <p:spPr>
          <a:ln/>
        </p:spPr>
      </p:sp>
      <p:sp>
        <p:nvSpPr>
          <p:cNvPr id="74755" name="Notes Placeholder 2"/>
          <p:cNvSpPr>
            <a:spLocks noGrp="1"/>
          </p:cNvSpPr>
          <p:nvPr>
            <p:ph type="body" idx="1"/>
          </p:nvPr>
        </p:nvSpPr>
        <p:spPr>
          <a:noFill/>
        </p:spPr>
        <p:txBody>
          <a:bodyPr/>
          <a:lstStyle/>
          <a:p>
            <a:endParaRPr lang="en-US" altLang="en-US"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3AF57178-7367-4BB2-8C66-58592CE28F6F}" type="slidenum">
              <a:rPr lang="en-US" altLang="en-US" smtClean="0"/>
              <a:pPr>
                <a:defRPr/>
              </a:pPr>
              <a:t>29</a:t>
            </a:fld>
            <a:endParaRPr lang="en-US" altLang="en-US" dirty="0"/>
          </a:p>
        </p:txBody>
      </p:sp>
    </p:spTree>
  </p:cSld>
  <p:clrMapOvr>
    <a:masterClrMapping/>
  </p:clrMapOvr>
</p:notes>
</file>

<file path=ppt/notesSlides/notesSlide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0722" name="Slide Image Placeholder 1"/>
          <p:cNvSpPr>
            <a:spLocks noGrp="1" noRot="1" noChangeAspect="1" noTextEdit="1"/>
          </p:cNvSpPr>
          <p:nvPr>
            <p:ph type="sldImg"/>
          </p:nvPr>
        </p:nvSpPr>
        <p:spPr>
          <a:ln/>
        </p:spPr>
      </p:sp>
      <p:sp>
        <p:nvSpPr>
          <p:cNvPr id="30723"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608B130E-1B03-4486-B2EA-7DC980626923}" type="slidenum">
              <a:rPr lang="en-US" altLang="en-US" smtClean="0"/>
              <a:pPr>
                <a:defRPr/>
              </a:pPr>
              <a:t>3</a:t>
            </a:fld>
            <a:endParaRPr lang="en-US" altLang="en-US" dirty="0"/>
          </a:p>
        </p:txBody>
      </p:sp>
    </p:spTree>
  </p:cSld>
  <p:clrMapOvr>
    <a:masterClrMapping/>
  </p:clrMapOvr>
</p:notes>
</file>

<file path=ppt/notesSlides/notesSlide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1746" name="Slide Image Placeholder 1"/>
          <p:cNvSpPr>
            <a:spLocks noGrp="1" noRot="1" noChangeAspect="1" noTextEdit="1"/>
          </p:cNvSpPr>
          <p:nvPr>
            <p:ph type="sldImg"/>
          </p:nvPr>
        </p:nvSpPr>
        <p:spPr>
          <a:ln/>
        </p:spPr>
      </p:sp>
      <p:sp>
        <p:nvSpPr>
          <p:cNvPr id="31747"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A9B78BD2-988B-43E3-A2F1-45BD040C9A60}" type="slidenum">
              <a:rPr lang="en-US" altLang="en-US" smtClean="0"/>
              <a:pPr>
                <a:defRPr/>
              </a:pPr>
              <a:t>4</a:t>
            </a:fld>
            <a:endParaRPr lang="en-US" altLang="en-US" dirty="0"/>
          </a:p>
        </p:txBody>
      </p:sp>
    </p:spTree>
  </p:cSld>
  <p:clrMapOvr>
    <a:masterClrMapping/>
  </p:clrMapOvr>
</p:notes>
</file>

<file path=ppt/notesSlides/notesSlide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2770" name="Slide Image Placeholder 1"/>
          <p:cNvSpPr>
            <a:spLocks noGrp="1" noRot="1" noChangeAspect="1" noTextEdit="1"/>
          </p:cNvSpPr>
          <p:nvPr>
            <p:ph type="sldImg"/>
          </p:nvPr>
        </p:nvSpPr>
        <p:spPr>
          <a:ln/>
        </p:spPr>
      </p:sp>
      <p:sp>
        <p:nvSpPr>
          <p:cNvPr id="32771"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6FBEFA86-3446-4119-BB4B-F48D123D8E9D}" type="slidenum">
              <a:rPr lang="en-US" altLang="en-US" smtClean="0"/>
              <a:pPr>
                <a:defRPr/>
              </a:pPr>
              <a:t>11</a:t>
            </a:fld>
            <a:endParaRPr lang="en-US" altLang="en-US" dirty="0"/>
          </a:p>
        </p:txBody>
      </p:sp>
    </p:spTree>
  </p:cSld>
  <p:clrMapOvr>
    <a:masterClrMapping/>
  </p:clrMapOvr>
</p:notes>
</file>

<file path=ppt/notesSlides/notesSlide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3794" name="Slide Image Placeholder 1"/>
          <p:cNvSpPr>
            <a:spLocks noGrp="1" noRot="1" noChangeAspect="1" noTextEdit="1"/>
          </p:cNvSpPr>
          <p:nvPr>
            <p:ph type="sldImg"/>
          </p:nvPr>
        </p:nvSpPr>
        <p:spPr>
          <a:ln/>
        </p:spPr>
      </p:sp>
      <p:sp>
        <p:nvSpPr>
          <p:cNvPr id="33795"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3CE6D8C3-F55C-466F-9620-404FE5C7A508}" type="slidenum">
              <a:rPr lang="en-US" altLang="en-US" smtClean="0"/>
              <a:pPr>
                <a:defRPr/>
              </a:pPr>
              <a:t>12</a:t>
            </a:fld>
            <a:endParaRPr lang="en-US" altLang="en-US" dirty="0"/>
          </a:p>
        </p:txBody>
      </p:sp>
    </p:spTree>
  </p:cSld>
  <p:clrMapOvr>
    <a:masterClrMapping/>
  </p:clrMapOvr>
</p:notes>
</file>

<file path=ppt/notesSlides/notesSlide6.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4818" name="Slide Image Placeholder 1"/>
          <p:cNvSpPr>
            <a:spLocks noGrp="1" noRot="1" noChangeAspect="1" noTextEdit="1"/>
          </p:cNvSpPr>
          <p:nvPr>
            <p:ph type="sldImg"/>
          </p:nvPr>
        </p:nvSpPr>
        <p:spPr>
          <a:ln/>
        </p:spPr>
      </p:sp>
      <p:sp>
        <p:nvSpPr>
          <p:cNvPr id="34819"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D2DF401F-6A1E-4D6A-AEB0-523B9AD4F615}" type="slidenum">
              <a:rPr lang="en-US" altLang="en-US" smtClean="0"/>
              <a:pPr>
                <a:defRPr/>
              </a:pPr>
              <a:t>16</a:t>
            </a:fld>
            <a:endParaRPr lang="en-US" altLang="en-US" dirty="0"/>
          </a:p>
        </p:txBody>
      </p:sp>
    </p:spTree>
  </p:cSld>
  <p:clrMapOvr>
    <a:masterClrMapping/>
  </p:clrMapOvr>
</p:notes>
</file>

<file path=ppt/notesSlides/notesSlide7.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6866" name="Slide Image Placeholder 1"/>
          <p:cNvSpPr>
            <a:spLocks noGrp="1" noRot="1" noChangeAspect="1" noTextEdit="1"/>
          </p:cNvSpPr>
          <p:nvPr>
            <p:ph type="sldImg"/>
          </p:nvPr>
        </p:nvSpPr>
        <p:spPr>
          <a:ln/>
        </p:spPr>
      </p:sp>
      <p:sp>
        <p:nvSpPr>
          <p:cNvPr id="36867" name="Notes Placeholder 2"/>
          <p:cNvSpPr>
            <a:spLocks noGrp="1"/>
          </p:cNvSpPr>
          <p:nvPr>
            <p:ph type="body" idx="1"/>
          </p:nvPr>
        </p:nvSpPr>
        <p:spPr>
          <a:noFill/>
        </p:spPr>
        <p:txBody>
          <a:bodyPr/>
          <a:lstStyle/>
          <a:p>
            <a:endParaRPr lang="en-US" altLang="en-US" dirty="0"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CA97333B-6F6E-482C-9436-9DC348659BAE}" type="slidenum">
              <a:rPr lang="en-US" altLang="en-US" smtClean="0"/>
              <a:pPr>
                <a:defRPr/>
              </a:pPr>
              <a:t>19</a:t>
            </a:fld>
            <a:endParaRPr lang="en-US" altLang="en-US" dirty="0"/>
          </a:p>
        </p:txBody>
      </p:sp>
    </p:spTree>
  </p:cSld>
  <p:clrMapOvr>
    <a:masterClrMapping/>
  </p:clrMapOvr>
</p:notes>
</file>

<file path=ppt/notesSlides/notesSlide8.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1682" name="Slide Image Placeholder 1"/>
          <p:cNvSpPr>
            <a:spLocks noGrp="1" noRot="1" noChangeAspect="1" noTextEdit="1"/>
          </p:cNvSpPr>
          <p:nvPr>
            <p:ph type="sldImg"/>
          </p:nvPr>
        </p:nvSpPr>
        <p:spPr>
          <a:ln/>
        </p:spPr>
      </p:sp>
      <p:sp>
        <p:nvSpPr>
          <p:cNvPr id="71683" name="Notes Placeholder 2"/>
          <p:cNvSpPr>
            <a:spLocks noGrp="1"/>
          </p:cNvSpPr>
          <p:nvPr>
            <p:ph type="body" idx="1"/>
          </p:nvPr>
        </p:nvSpPr>
        <p:spPr>
          <a:noFill/>
        </p:spPr>
        <p:txBody>
          <a:bodyPr/>
          <a:lstStyle/>
          <a:p>
            <a:endParaRPr lang="en-US" altLang="en-US"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33C02CC9-1063-499C-A8AC-937DAA832FA9}" type="slidenum">
              <a:rPr lang="en-US" altLang="en-US" smtClean="0"/>
              <a:pPr>
                <a:defRPr/>
              </a:pPr>
              <a:t>20</a:t>
            </a:fld>
            <a:endParaRPr lang="en-US" altLang="en-US" dirty="0"/>
          </a:p>
        </p:txBody>
      </p:sp>
    </p:spTree>
  </p:cSld>
  <p:clrMapOvr>
    <a:masterClrMapping/>
  </p:clrMapOvr>
</p:notes>
</file>

<file path=ppt/notesSlides/notesSlide9.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2706" name="Slide Image Placeholder 1"/>
          <p:cNvSpPr>
            <a:spLocks noGrp="1" noRot="1" noChangeAspect="1" noTextEdit="1"/>
          </p:cNvSpPr>
          <p:nvPr>
            <p:ph type="sldImg"/>
          </p:nvPr>
        </p:nvSpPr>
        <p:spPr>
          <a:ln/>
        </p:spPr>
      </p:sp>
      <p:sp>
        <p:nvSpPr>
          <p:cNvPr id="72707" name="Notes Placeholder 2"/>
          <p:cNvSpPr>
            <a:spLocks noGrp="1"/>
          </p:cNvSpPr>
          <p:nvPr>
            <p:ph type="body" idx="1"/>
          </p:nvPr>
        </p:nvSpPr>
        <p:spPr>
          <a:noFill/>
        </p:spPr>
        <p:txBody>
          <a:bodyPr/>
          <a:lstStyle/>
          <a:p>
            <a:endParaRPr lang="en-US" altLang="en-US" smtClean="0">
              <a:latin typeface="Arial" pitchFamily="34" charset="0"/>
              <a:ea typeface="ＭＳ Ｐゴシック" pitchFamily="34" charset="-128"/>
            </a:endParaRPr>
          </a:p>
        </p:txBody>
      </p:sp>
      <p:sp>
        <p:nvSpPr>
          <p:cNvPr id="4" name="Slide Number Placeholder 3"/>
          <p:cNvSpPr>
            <a:spLocks noGrp="1"/>
          </p:cNvSpPr>
          <p:nvPr>
            <p:ph type="sldNum" sz="quarter" idx="5"/>
          </p:nvPr>
        </p:nvSpPr>
        <p:spPr/>
        <p:txBody>
          <a:bodyPr/>
          <a:lstStyle/>
          <a:p>
            <a:pPr>
              <a:defRPr/>
            </a:pPr>
            <a:fld id="{7D52640F-AA3E-4182-B05C-A88008EF5B36}" type="slidenum">
              <a:rPr lang="en-US" altLang="en-US" smtClean="0"/>
              <a:pPr>
                <a:defRPr/>
              </a:pPr>
              <a:t>21</a:t>
            </a:fld>
            <a:endParaRPr lang="en-US" altLang="en-US" dirty="0"/>
          </a:p>
        </p:txBody>
      </p:sp>
    </p:spTree>
  </p:cSld>
  <p:clrMapOvr>
    <a:masterClrMapping/>
  </p:clrMapOvr>
</p:notes>
</file>

<file path=ppt/slideLayouts/_rels/slideLayout1.xml.rels><?xml version="1.0" encoding="UTF-8"?>

<Relationships xmlns="http://schemas.openxmlformats.org/package/2006/relationships">
  <Relationship Id="rId1" Type="http://schemas.openxmlformats.org/officeDocument/2006/relationships/slideMaster" Target="../slideMasters/slideMaster1.xml"/>
  <Relationship Id="rId2" Type="http://schemas.openxmlformats.org/officeDocument/2006/relationships/image" Target="../media/image1.png"/>
</Relationships>

</file>

<file path=ppt/slideLayouts/_rels/slideLayout10.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11.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12.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13.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14.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15.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16.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17.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18.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19.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2.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20.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21.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22.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23.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24.xml.rels><?xml version="1.0" encoding="UTF-8"?>

<Relationships xmlns="http://schemas.openxmlformats.org/package/2006/relationships">
  <Relationship Id="rId1" Type="http://schemas.openxmlformats.org/officeDocument/2006/relationships/slideMaster" Target="../slideMasters/slideMaster2.xml"/>
</Relationships>

</file>

<file path=ppt/slideLayouts/_rels/slideLayout3.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4.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5.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6.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7.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8.xml.rels><?xml version="1.0" encoding="UTF-8"?>

<Relationships xmlns="http://schemas.openxmlformats.org/package/2006/relationships">
  <Relationship Id="rId1" Type="http://schemas.openxmlformats.org/officeDocument/2006/relationships/slideMaster" Target="../slideMasters/slideMaster1.xml"/>
</Relationships>

</file>

<file path=ppt/slideLayouts/_rels/slideLayout9.xml.rels><?xml version="1.0" encoding="UTF-8"?>

<Relationships xmlns="http://schemas.openxmlformats.org/package/2006/relationships">
  <Relationship Id="rId1" Type="http://schemas.openxmlformats.org/officeDocument/2006/relationships/slideMaster" Target="../slideMasters/slideMaster1.xml"/>
</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type="title" preserve="1">
  <p:cSld name="Title Slide">
    <p:spTree>
      <p:nvGrpSpPr>
        <p:cNvPr id="1" name=""/>
        <p:cNvGrpSpPr/>
        <p:nvPr/>
      </p:nvGrpSpPr>
      <p:grpSpPr>
        <a:xfrm>
          <a:off x="0" y="0"/>
          <a:ext cx="0" cy="0"/>
          <a:chOff x="0" y="0"/>
          <a:chExt cx="0" cy="0"/>
        </a:xfrm>
      </p:grpSpPr>
      <p:sp>
        <p:nvSpPr>
          <p:cNvPr id="4" name="Rectangle 6"/>
          <p:cNvSpPr>
            <a:spLocks noChangeArrowheads="1"/>
          </p:cNvSpPr>
          <p:nvPr/>
        </p:nvSpPr>
        <p:spPr bwMode="auto">
          <a:xfrm>
            <a:off x="0" y="0"/>
            <a:ext cx="9158288" cy="1135063"/>
          </a:xfrm>
          <a:prstGeom prst="rect">
            <a:avLst/>
          </a:prstGeom>
          <a:solidFill>
            <a:srgbClr val="003366"/>
          </a:solidFill>
          <a:ln>
            <a:noFill/>
          </a:ln>
          <a:extLst/>
        </p:spPr>
        <p:txBody>
          <a:bodyPr wrap="none" anchor="ctr"/>
          <a:lstStyle>
            <a:lvl1pPr eaLnBrk="0" hangingPunct="0">
              <a:defRPr sz="6000">
                <a:solidFill>
                  <a:schemeClr val="tx1"/>
                </a:solidFill>
                <a:latin typeface="Arial" pitchFamily="34" charset="0"/>
                <a:ea typeface="ＭＳ Ｐゴシック" pitchFamily="34" charset="-128"/>
              </a:defRPr>
            </a:lvl1pPr>
            <a:lvl2pPr marL="742950" indent="-285750" eaLnBrk="0" hangingPunct="0">
              <a:defRPr sz="6000">
                <a:solidFill>
                  <a:schemeClr val="tx1"/>
                </a:solidFill>
                <a:latin typeface="Arial" pitchFamily="34" charset="0"/>
                <a:ea typeface="ＭＳ Ｐゴシック" pitchFamily="34" charset="-128"/>
              </a:defRPr>
            </a:lvl2pPr>
            <a:lvl3pPr marL="1143000" indent="-228600" eaLnBrk="0" hangingPunct="0">
              <a:defRPr sz="6000">
                <a:solidFill>
                  <a:schemeClr val="tx1"/>
                </a:solidFill>
                <a:latin typeface="Arial" pitchFamily="34" charset="0"/>
                <a:ea typeface="ＭＳ Ｐゴシック" pitchFamily="34" charset="-128"/>
              </a:defRPr>
            </a:lvl3pPr>
            <a:lvl4pPr marL="1600200" indent="-228600" eaLnBrk="0" hangingPunct="0">
              <a:defRPr sz="6000">
                <a:solidFill>
                  <a:schemeClr val="tx1"/>
                </a:solidFill>
                <a:latin typeface="Arial" pitchFamily="34" charset="0"/>
                <a:ea typeface="ＭＳ Ｐゴシック" pitchFamily="34" charset="-128"/>
              </a:defRPr>
            </a:lvl4pPr>
            <a:lvl5pPr marL="2057400" indent="-228600" eaLnBrk="0" hangingPunct="0">
              <a:defRPr sz="6000">
                <a:solidFill>
                  <a:schemeClr val="tx1"/>
                </a:solidFill>
                <a:latin typeface="Arial" pitchFamily="34" charset="0"/>
                <a:ea typeface="ＭＳ Ｐゴシック" pitchFamily="34" charset="-128"/>
              </a:defRPr>
            </a:lvl5pPr>
            <a:lvl6pPr marL="25146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6pPr>
            <a:lvl7pPr marL="29718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7pPr>
            <a:lvl8pPr marL="34290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8pPr>
            <a:lvl9pPr marL="38862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9pPr>
          </a:lstStyle>
          <a:p>
            <a:pPr eaLnBrk="1" hangingPunct="1">
              <a:defRPr/>
            </a:pPr>
            <a:endParaRPr lang="en-US" altLang="en-US" sz="1800" dirty="0" smtClean="0">
              <a:latin typeface="Calibri" pitchFamily="34" charset="0"/>
              <a:cs typeface="+mn-cs"/>
            </a:endParaRPr>
          </a:p>
        </p:txBody>
      </p:sp>
      <p:sp>
        <p:nvSpPr>
          <p:cNvPr id="5" name="Rectangle 6"/>
          <p:cNvSpPr>
            <a:spLocks noChangeArrowheads="1"/>
          </p:cNvSpPr>
          <p:nvPr/>
        </p:nvSpPr>
        <p:spPr bwMode="auto">
          <a:xfrm>
            <a:off x="0" y="0"/>
            <a:ext cx="9158288" cy="1135063"/>
          </a:xfrm>
          <a:prstGeom prst="rect">
            <a:avLst/>
          </a:prstGeom>
          <a:solidFill>
            <a:srgbClr val="003366"/>
          </a:solidFill>
          <a:ln>
            <a:noFill/>
          </a:ln>
          <a:extLst/>
        </p:spPr>
        <p:txBody>
          <a:bodyPr wrap="none" anchor="ctr"/>
          <a:lstStyle>
            <a:lvl1pPr eaLnBrk="0" hangingPunct="0">
              <a:defRPr sz="6000">
                <a:solidFill>
                  <a:schemeClr val="tx1"/>
                </a:solidFill>
                <a:latin typeface="Arial" pitchFamily="34" charset="0"/>
                <a:ea typeface="ＭＳ Ｐゴシック" pitchFamily="34" charset="-128"/>
              </a:defRPr>
            </a:lvl1pPr>
            <a:lvl2pPr marL="742950" indent="-285750" eaLnBrk="0" hangingPunct="0">
              <a:defRPr sz="6000">
                <a:solidFill>
                  <a:schemeClr val="tx1"/>
                </a:solidFill>
                <a:latin typeface="Arial" pitchFamily="34" charset="0"/>
                <a:ea typeface="ＭＳ Ｐゴシック" pitchFamily="34" charset="-128"/>
              </a:defRPr>
            </a:lvl2pPr>
            <a:lvl3pPr marL="1143000" indent="-228600" eaLnBrk="0" hangingPunct="0">
              <a:defRPr sz="6000">
                <a:solidFill>
                  <a:schemeClr val="tx1"/>
                </a:solidFill>
                <a:latin typeface="Arial" pitchFamily="34" charset="0"/>
                <a:ea typeface="ＭＳ Ｐゴシック" pitchFamily="34" charset="-128"/>
              </a:defRPr>
            </a:lvl3pPr>
            <a:lvl4pPr marL="1600200" indent="-228600" eaLnBrk="0" hangingPunct="0">
              <a:defRPr sz="6000">
                <a:solidFill>
                  <a:schemeClr val="tx1"/>
                </a:solidFill>
                <a:latin typeface="Arial" pitchFamily="34" charset="0"/>
                <a:ea typeface="ＭＳ Ｐゴシック" pitchFamily="34" charset="-128"/>
              </a:defRPr>
            </a:lvl4pPr>
            <a:lvl5pPr marL="2057400" indent="-228600" eaLnBrk="0" hangingPunct="0">
              <a:defRPr sz="6000">
                <a:solidFill>
                  <a:schemeClr val="tx1"/>
                </a:solidFill>
                <a:latin typeface="Arial" pitchFamily="34" charset="0"/>
                <a:ea typeface="ＭＳ Ｐゴシック" pitchFamily="34" charset="-128"/>
              </a:defRPr>
            </a:lvl5pPr>
            <a:lvl6pPr marL="25146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6pPr>
            <a:lvl7pPr marL="29718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7pPr>
            <a:lvl8pPr marL="34290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8pPr>
            <a:lvl9pPr marL="38862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9pPr>
          </a:lstStyle>
          <a:p>
            <a:pPr eaLnBrk="1" hangingPunct="1">
              <a:defRPr/>
            </a:pPr>
            <a:endParaRPr lang="en-US" altLang="en-US" sz="1800" dirty="0" smtClean="0">
              <a:cs typeface="+mn-cs"/>
            </a:endParaRPr>
          </a:p>
        </p:txBody>
      </p:sp>
      <p:pic>
        <p:nvPicPr>
          <p:cNvPr id="6" name="Picture 4" descr="banner"/>
          <p:cNvPicPr>
            <a:picLocks noChangeAspect="1" noChangeArrowheads="1"/>
          </p:cNvPicPr>
          <p:nvPr/>
        </p:nvPicPr>
        <p:blipFill>
          <a:blip r:embed="rId2"/>
          <a:srcRect b="8861"/>
          <a:stretch>
            <a:fillRect/>
          </a:stretch>
        </p:blipFill>
        <p:spPr bwMode="auto">
          <a:xfrm>
            <a:off x="-3175" y="223838"/>
            <a:ext cx="9158288" cy="708025"/>
          </a:xfrm>
          <a:prstGeom prst="rect">
            <a:avLst/>
          </a:prstGeom>
          <a:noFill/>
          <a:ln w="9525">
            <a:noFill/>
            <a:miter lim="800000"/>
            <a:headEnd/>
            <a:tailEnd/>
          </a:ln>
        </p:spPr>
      </p:pic>
      <p:sp>
        <p:nvSpPr>
          <p:cNvPr id="220163" name="Rectangle 3"/>
          <p:cNvSpPr>
            <a:spLocks noGrp="1" noChangeArrowheads="1"/>
          </p:cNvSpPr>
          <p:nvPr>
            <p:ph type="ctrTitle"/>
          </p:nvPr>
        </p:nvSpPr>
        <p:spPr>
          <a:xfrm>
            <a:off x="685800" y="2130425"/>
            <a:ext cx="7772400" cy="1470025"/>
          </a:xfrm>
        </p:spPr>
        <p:txBody>
          <a:bodyPr/>
          <a:lstStyle>
            <a:lvl1pPr>
              <a:defRPr/>
            </a:lvl1pPr>
          </a:lstStyle>
          <a:p>
            <a:pPr lvl="0"/>
            <a:r>
              <a:rPr lang="en-US" noProof="0" smtClean="0"/>
              <a:t>Click to edit Master title style</a:t>
            </a:r>
          </a:p>
        </p:txBody>
      </p:sp>
      <p:sp>
        <p:nvSpPr>
          <p:cNvPr id="220164" name="Rectangle 4"/>
          <p:cNvSpPr>
            <a:spLocks noGrp="1" noChangeArrowheads="1"/>
          </p:cNvSpPr>
          <p:nvPr>
            <p:ph type="subTitle" idx="1"/>
          </p:nvPr>
        </p:nvSpPr>
        <p:spPr>
          <a:xfrm>
            <a:off x="1371600" y="3886200"/>
            <a:ext cx="6400800" cy="1752600"/>
          </a:xfrm>
        </p:spPr>
        <p:txBody>
          <a:bodyPr/>
          <a:lstStyle>
            <a:lvl1pPr marL="0" indent="0" algn="ctr">
              <a:buFontTx/>
              <a:buNone/>
              <a:defRPr/>
            </a:lvl1pPr>
          </a:lstStyle>
          <a:p>
            <a:pPr lvl="0"/>
            <a:r>
              <a:rPr lang="en-US" noProof="0" smtClean="0"/>
              <a:t>Click to edit Master subtitle style</a:t>
            </a:r>
          </a:p>
        </p:txBody>
      </p:sp>
      <p:sp>
        <p:nvSpPr>
          <p:cNvPr id="7" name="Rectangle 5"/>
          <p:cNvSpPr>
            <a:spLocks noGrp="1" noChangeArrowheads="1"/>
          </p:cNvSpPr>
          <p:nvPr>
            <p:ph type="ftr" sz="quarter" idx="10"/>
          </p:nvPr>
        </p:nvSpPr>
        <p:spPr/>
        <p:txBody>
          <a:bodyPr/>
          <a:lstStyle>
            <a:lvl1pPr>
              <a:defRPr/>
            </a:lvl1pPr>
          </a:lstStyle>
          <a:p>
            <a:pPr>
              <a:defRPr/>
            </a:pPr>
            <a:endParaRPr lang="en-US" altLang="en-US" dirty="0"/>
          </a:p>
        </p:txBody>
      </p:sp>
    </p:spTree>
  </p:cSld>
  <p:clrMapOvr>
    <a:masterClrMapping/>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Vertical Text Placeholder 2"/>
          <p:cNvSpPr>
            <a:spLocks noGrp="1"/>
          </p:cNvSpPr>
          <p:nvPr>
            <p:ph type="body" orient="vert" idx="1"/>
          </p:nvPr>
        </p:nvSpPr>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5" name="Rectangle 6"/>
          <p:cNvSpPr>
            <a:spLocks noGrp="1" noChangeArrowheads="1"/>
          </p:cNvSpPr>
          <p:nvPr>
            <p:ph type="sldNum" sz="quarter" idx="11"/>
          </p:nvPr>
        </p:nvSpPr>
        <p:spPr>
          <a:ln/>
        </p:spPr>
        <p:txBody>
          <a:bodyPr/>
          <a:lstStyle>
            <a:lvl1pPr>
              <a:defRPr/>
            </a:lvl1pPr>
          </a:lstStyle>
          <a:p>
            <a:pPr>
              <a:defRPr/>
            </a:pPr>
            <a:r>
              <a:rPr lang="en-US" altLang="en-US" dirty="0"/>
              <a:t>Slide </a:t>
            </a:r>
            <a:fld id="{99D7F867-08F4-46E3-9E98-A1517B9214AD}" type="slidenum">
              <a:rPr lang="en-US" altLang="en-US"/>
              <a:pPr>
                <a:defRPr/>
              </a:pPr>
              <a:t>‹#›</a:t>
            </a:fld>
            <a:endParaRPr lang="en-US" altLang="en-US" dirty="0"/>
          </a:p>
        </p:txBody>
      </p:sp>
    </p:spTree>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842125" y="223838"/>
            <a:ext cx="2127250" cy="5902325"/>
          </a:xfrm>
        </p:spPr>
        <p:txBody>
          <a:bodyPr vert="eaVert"/>
          <a:lstStyle/>
          <a:p>
            <a:r>
              <a:rPr lang="en-US" smtClean="0"/>
              <a:t>Click to edit Master title style</a:t>
            </a:r>
            <a:endParaRPr lang="en-US"/>
          </a:p>
        </p:txBody>
      </p:sp>
      <p:sp>
        <p:nvSpPr>
          <p:cNvPr id="3" name="Vertical Text Placeholder 2"/>
          <p:cNvSpPr>
            <a:spLocks noGrp="1"/>
          </p:cNvSpPr>
          <p:nvPr>
            <p:ph type="body" orient="vert" idx="1"/>
          </p:nvPr>
        </p:nvSpPr>
        <p:spPr>
          <a:xfrm>
            <a:off x="457200" y="223838"/>
            <a:ext cx="6232525" cy="5902325"/>
          </a:xfrm>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5" name="Rectangle 6"/>
          <p:cNvSpPr>
            <a:spLocks noGrp="1" noChangeArrowheads="1"/>
          </p:cNvSpPr>
          <p:nvPr>
            <p:ph type="sldNum" sz="quarter" idx="11"/>
          </p:nvPr>
        </p:nvSpPr>
        <p:spPr>
          <a:ln/>
        </p:spPr>
        <p:txBody>
          <a:bodyPr/>
          <a:lstStyle>
            <a:lvl1pPr>
              <a:defRPr/>
            </a:lvl1pPr>
          </a:lstStyle>
          <a:p>
            <a:pPr>
              <a:defRPr/>
            </a:pPr>
            <a:r>
              <a:rPr lang="en-US" altLang="en-US" dirty="0"/>
              <a:t>Slide </a:t>
            </a:r>
            <a:fld id="{4B970A05-0208-4120-ABAD-DE3FEDF0D5EE}" type="slidenum">
              <a:rPr lang="en-US" altLang="en-US"/>
              <a:pPr>
                <a:defRPr/>
              </a:pPr>
              <a:t>‹#›</a:t>
            </a:fld>
            <a:endParaRPr lang="en-US" altLang="en-US" dirty="0"/>
          </a:p>
        </p:txBody>
      </p:sp>
    </p:spTree>
  </p:cSld>
  <p:clrMapOvr>
    <a:masterClrMapping/>
  </p:clrMapOvr>
</p:sldLayout>
</file>

<file path=ppt/slideLayouts/slideLayout12.xml><?xml version="1.0" encoding="utf-8"?>
<p:sldLayout xmlns:a="http://schemas.openxmlformats.org/drawingml/2006/main" xmlns:r="http://schemas.openxmlformats.org/officeDocument/2006/relationships" xmlns:p="http://schemas.openxmlformats.org/presentationml/2006/main" type="tbl" preserve="1">
  <p:cSld name="Title and Table">
    <p:spTree>
      <p:nvGrpSpPr>
        <p:cNvPr id="1" name=""/>
        <p:cNvGrpSpPr/>
        <p:nvPr/>
      </p:nvGrpSpPr>
      <p:grpSpPr>
        <a:xfrm>
          <a:off x="0" y="0"/>
          <a:ext cx="0" cy="0"/>
          <a:chOff x="0" y="0"/>
          <a:chExt cx="0" cy="0"/>
        </a:xfrm>
      </p:grpSpPr>
      <p:sp>
        <p:nvSpPr>
          <p:cNvPr id="2" name="Title 1"/>
          <p:cNvSpPr>
            <a:spLocks noGrp="1"/>
          </p:cNvSpPr>
          <p:nvPr>
            <p:ph type="title"/>
          </p:nvPr>
        </p:nvSpPr>
        <p:spPr>
          <a:xfrm>
            <a:off x="4151313" y="223838"/>
            <a:ext cx="4818062" cy="708025"/>
          </a:xfrm>
        </p:spPr>
        <p:txBody>
          <a:bodyPr/>
          <a:lstStyle/>
          <a:p>
            <a:r>
              <a:rPr lang="en-US" smtClean="0"/>
              <a:t>Click to edit Master title style</a:t>
            </a:r>
            <a:endParaRPr lang="en-US"/>
          </a:p>
        </p:txBody>
      </p:sp>
      <p:sp>
        <p:nvSpPr>
          <p:cNvPr id="3" name="Table Placeholder 2"/>
          <p:cNvSpPr>
            <a:spLocks noGrp="1"/>
          </p:cNvSpPr>
          <p:nvPr>
            <p:ph type="tbl" idx="1"/>
          </p:nvPr>
        </p:nvSpPr>
        <p:spPr>
          <a:xfrm>
            <a:off x="457200" y="1314450"/>
            <a:ext cx="8229600" cy="4811713"/>
          </a:xfrm>
        </p:spPr>
        <p:txBody>
          <a:bodyPr/>
          <a:lstStyle/>
          <a:p>
            <a:pPr lvl="0"/>
            <a:endParaRPr lang="en-US" noProof="0" dirty="0" smtClean="0"/>
          </a:p>
        </p:txBody>
      </p:sp>
      <p:sp>
        <p:nvSpPr>
          <p:cNvPr id="4"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5" name="Rectangle 6"/>
          <p:cNvSpPr>
            <a:spLocks noGrp="1" noChangeArrowheads="1"/>
          </p:cNvSpPr>
          <p:nvPr>
            <p:ph type="sldNum" sz="quarter" idx="11"/>
          </p:nvPr>
        </p:nvSpPr>
        <p:spPr>
          <a:ln/>
        </p:spPr>
        <p:txBody>
          <a:bodyPr/>
          <a:lstStyle>
            <a:lvl1pPr>
              <a:defRPr/>
            </a:lvl1pPr>
          </a:lstStyle>
          <a:p>
            <a:pPr>
              <a:defRPr/>
            </a:pPr>
            <a:r>
              <a:rPr lang="en-US" altLang="en-US" dirty="0"/>
              <a:t>Slide </a:t>
            </a:r>
            <a:fld id="{7EC041A5-8B8E-4AEA-A855-A8575A48410F}" type="slidenum">
              <a:rPr lang="en-US" altLang="en-US"/>
              <a:pPr>
                <a:defRPr/>
              </a:pPr>
              <a:t>‹#›</a:t>
            </a:fld>
            <a:endParaRPr lang="en-US" altLang="en-US" dirty="0"/>
          </a:p>
        </p:txBody>
      </p:sp>
    </p:spTree>
  </p:cSld>
  <p:clrMapOvr>
    <a:masterClrMapping/>
  </p:clrMapOvr>
</p:sldLayout>
</file>

<file path=ppt/slideLayouts/slideLayout13.xml><?xml version="1.0" encoding="utf-8"?>
<p:sldLayout xmlns:a="http://schemas.openxmlformats.org/drawingml/2006/main" xmlns:r="http://schemas.openxmlformats.org/officeDocument/2006/relationships" xmlns:p="http://schemas.openxmlformats.org/presentationml/2006/main" type="txOverObj" preserve="1">
  <p:cSld name="Title and Text over Content">
    <p:spTree>
      <p:nvGrpSpPr>
        <p:cNvPr id="1" name=""/>
        <p:cNvGrpSpPr/>
        <p:nvPr/>
      </p:nvGrpSpPr>
      <p:grpSpPr>
        <a:xfrm>
          <a:off x="0" y="0"/>
          <a:ext cx="0" cy="0"/>
          <a:chOff x="0" y="0"/>
          <a:chExt cx="0" cy="0"/>
        </a:xfrm>
      </p:grpSpPr>
      <p:sp>
        <p:nvSpPr>
          <p:cNvPr id="2" name="Title 1"/>
          <p:cNvSpPr>
            <a:spLocks noGrp="1"/>
          </p:cNvSpPr>
          <p:nvPr>
            <p:ph type="title"/>
          </p:nvPr>
        </p:nvSpPr>
        <p:spPr>
          <a:xfrm>
            <a:off x="4151313" y="223838"/>
            <a:ext cx="4818062" cy="708025"/>
          </a:xfrm>
        </p:spPr>
        <p:txBody>
          <a:bodyPr/>
          <a:lstStyle/>
          <a:p>
            <a:r>
              <a:rPr lang="en-US" smtClean="0"/>
              <a:t>Click to edit Master title style</a:t>
            </a:r>
            <a:endParaRPr lang="en-US"/>
          </a:p>
        </p:txBody>
      </p:sp>
      <p:sp>
        <p:nvSpPr>
          <p:cNvPr id="3" name="Text Placeholder 2"/>
          <p:cNvSpPr>
            <a:spLocks noGrp="1"/>
          </p:cNvSpPr>
          <p:nvPr>
            <p:ph type="body" sz="half" idx="1"/>
          </p:nvPr>
        </p:nvSpPr>
        <p:spPr>
          <a:xfrm>
            <a:off x="457200" y="1314450"/>
            <a:ext cx="8229600" cy="2328863"/>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Content Placeholder 3"/>
          <p:cNvSpPr>
            <a:spLocks noGrp="1"/>
          </p:cNvSpPr>
          <p:nvPr>
            <p:ph sz="half" idx="2"/>
          </p:nvPr>
        </p:nvSpPr>
        <p:spPr>
          <a:xfrm>
            <a:off x="457200" y="3795713"/>
            <a:ext cx="8229600" cy="2330450"/>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5"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6" name="Rectangle 6"/>
          <p:cNvSpPr>
            <a:spLocks noGrp="1" noChangeArrowheads="1"/>
          </p:cNvSpPr>
          <p:nvPr>
            <p:ph type="sldNum" sz="quarter" idx="11"/>
          </p:nvPr>
        </p:nvSpPr>
        <p:spPr>
          <a:ln/>
        </p:spPr>
        <p:txBody>
          <a:bodyPr/>
          <a:lstStyle>
            <a:lvl1pPr>
              <a:defRPr/>
            </a:lvl1pPr>
          </a:lstStyle>
          <a:p>
            <a:pPr>
              <a:defRPr/>
            </a:pPr>
            <a:r>
              <a:rPr lang="en-US" altLang="en-US" dirty="0"/>
              <a:t>Slide </a:t>
            </a:r>
            <a:fld id="{67DE6B27-9B6B-4852-9D7E-042B72701F0E}" type="slidenum">
              <a:rPr lang="en-US" altLang="en-US"/>
              <a:pPr>
                <a:defRPr/>
              </a:pPr>
              <a:t>‹#›</a:t>
            </a:fld>
            <a:endParaRPr lang="en-US" altLang="en-US" dirty="0"/>
          </a:p>
        </p:txBody>
      </p:sp>
    </p:spTree>
  </p:cSld>
  <p:clrMapOvr>
    <a:masterClrMapping/>
  </p:clrMapOvr>
</p:sldLayout>
</file>

<file path=ppt/slideLayouts/slideLayout14.xml><?xml version="1.0" encoding="utf-8"?>
<p:sldLayout xmlns:a="http://schemas.openxmlformats.org/drawingml/2006/main" xmlns:r="http://schemas.openxmlformats.org/officeDocument/2006/relationships" xmlns:p="http://schemas.openxmlformats.org/presentationml/2006/main" type="title" preserve="1">
  <p:cSld name="Title Slide">
    <p:spTree>
      <p:nvGrpSpPr>
        <p:cNvPr id="1" name=""/>
        <p:cNvGrpSpPr/>
        <p:nvPr/>
      </p:nvGrpSpPr>
      <p:grpSpPr>
        <a:xfrm>
          <a:off x="0" y="0"/>
          <a:ext cx="0" cy="0"/>
          <a:chOff x="0" y="0"/>
          <a:chExt cx="0" cy="0"/>
        </a:xfrm>
      </p:grpSpPr>
      <p:sp>
        <p:nvSpPr>
          <p:cNvPr id="2" name="Title 1"/>
          <p:cNvSpPr>
            <a:spLocks noGrp="1"/>
          </p:cNvSpPr>
          <p:nvPr>
            <p:ph type="ctrTitle"/>
          </p:nvPr>
        </p:nvSpPr>
        <p:spPr>
          <a:xfrm>
            <a:off x="685800" y="2130425"/>
            <a:ext cx="7772400" cy="1470025"/>
          </a:xfrm>
        </p:spPr>
        <p:txBody>
          <a:bodyPr/>
          <a:lstStyle/>
          <a:p>
            <a:r>
              <a:rPr lang="en-US" smtClean="0"/>
              <a:t>Click to edit Master title style</a:t>
            </a:r>
            <a:endParaRPr lang="en-US"/>
          </a:p>
        </p:txBody>
      </p:sp>
      <p:sp>
        <p:nvSpPr>
          <p:cNvPr id="3" name="Subtitle 2"/>
          <p:cNvSpPr>
            <a:spLocks noGrp="1"/>
          </p:cNvSpPr>
          <p:nvPr>
            <p:ph type="subTitle" idx="1"/>
          </p:nvPr>
        </p:nvSpPr>
        <p:spPr>
          <a:xfrm>
            <a:off x="1371600" y="3886200"/>
            <a:ext cx="6400800" cy="1752600"/>
          </a:xfrm>
        </p:spPr>
        <p:txBody>
          <a:bodyPr/>
          <a:lstStyle>
            <a:lvl1pPr marL="0" indent="0" algn="ctr">
              <a:buNone/>
              <a:defRPr>
                <a:solidFill>
                  <a:schemeClr val="tx1">
                    <a:tint val="75000"/>
                  </a:schemeClr>
                </a:solidFill>
              </a:defRPr>
            </a:lvl1pPr>
            <a:lvl2pPr marL="457200" indent="0" algn="ctr">
              <a:buNone/>
              <a:defRPr>
                <a:solidFill>
                  <a:schemeClr val="tx1">
                    <a:tint val="75000"/>
                  </a:schemeClr>
                </a:solidFill>
              </a:defRPr>
            </a:lvl2pPr>
            <a:lvl3pPr marL="914400" indent="0" algn="ctr">
              <a:buNone/>
              <a:defRPr>
                <a:solidFill>
                  <a:schemeClr val="tx1">
                    <a:tint val="75000"/>
                  </a:schemeClr>
                </a:solidFill>
              </a:defRPr>
            </a:lvl3pPr>
            <a:lvl4pPr marL="1371600" indent="0" algn="ctr">
              <a:buNone/>
              <a:defRPr>
                <a:solidFill>
                  <a:schemeClr val="tx1">
                    <a:tint val="75000"/>
                  </a:schemeClr>
                </a:solidFill>
              </a:defRPr>
            </a:lvl4pPr>
            <a:lvl5pPr marL="1828800" indent="0" algn="ctr">
              <a:buNone/>
              <a:defRPr>
                <a:solidFill>
                  <a:schemeClr val="tx1">
                    <a:tint val="75000"/>
                  </a:schemeClr>
                </a:solidFill>
              </a:defRPr>
            </a:lvl5pPr>
            <a:lvl6pPr marL="2286000" indent="0" algn="ctr">
              <a:buNone/>
              <a:defRPr>
                <a:solidFill>
                  <a:schemeClr val="tx1">
                    <a:tint val="75000"/>
                  </a:schemeClr>
                </a:solidFill>
              </a:defRPr>
            </a:lvl6pPr>
            <a:lvl7pPr marL="2743200" indent="0" algn="ctr">
              <a:buNone/>
              <a:defRPr>
                <a:solidFill>
                  <a:schemeClr val="tx1">
                    <a:tint val="75000"/>
                  </a:schemeClr>
                </a:solidFill>
              </a:defRPr>
            </a:lvl7pPr>
            <a:lvl8pPr marL="3200400" indent="0" algn="ctr">
              <a:buNone/>
              <a:defRPr>
                <a:solidFill>
                  <a:schemeClr val="tx1">
                    <a:tint val="75000"/>
                  </a:schemeClr>
                </a:solidFill>
              </a:defRPr>
            </a:lvl8pPr>
            <a:lvl9pPr marL="3657600" indent="0" algn="ctr">
              <a:buNone/>
              <a:defRPr>
                <a:solidFill>
                  <a:schemeClr val="tx1">
                    <a:tint val="75000"/>
                  </a:schemeClr>
                </a:solidFill>
              </a:defRPr>
            </a:lvl9pPr>
          </a:lstStyle>
          <a:p>
            <a:r>
              <a:rPr lang="en-US" smtClean="0"/>
              <a:t>Click to edit Master subtitle style</a:t>
            </a:r>
            <a:endParaRPr lang="en-US"/>
          </a:p>
        </p:txBody>
      </p:sp>
      <p:sp>
        <p:nvSpPr>
          <p:cNvPr id="4" name="Date Placeholder 3"/>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11"/>
          </p:nvPr>
        </p:nvSpPr>
        <p:spPr/>
        <p:txBody>
          <a:bodyPr/>
          <a:lstStyle/>
          <a:p>
            <a:endParaRPr lang="en-US" dirty="0"/>
          </a:p>
        </p:txBody>
      </p:sp>
      <p:sp>
        <p:nvSpPr>
          <p:cNvPr id="6" name="Slide Number Placeholder 5"/>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3869999836"/>
      </p:ext>
    </p:extLst>
  </p:cSld>
  <p:clrMapOvr>
    <a:masterClrMapping/>
  </p:clrMapOvr>
</p:sldLayout>
</file>

<file path=ppt/slideLayouts/slideLayout15.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Content Placeholder 2"/>
          <p:cNvSpPr>
            <a:spLocks noGrp="1"/>
          </p:cNvSpPr>
          <p:nvPr>
            <p:ph idx="1"/>
          </p:nvPr>
        </p:nvSpPr>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Date Placeholder 3"/>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11"/>
          </p:nvPr>
        </p:nvSpPr>
        <p:spPr/>
        <p:txBody>
          <a:bodyPr/>
          <a:lstStyle/>
          <a:p>
            <a:endParaRPr lang="en-US" dirty="0"/>
          </a:p>
        </p:txBody>
      </p:sp>
      <p:sp>
        <p:nvSpPr>
          <p:cNvPr id="6" name="Slide Number Placeholder 5"/>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803127219"/>
      </p:ext>
    </p:extLst>
  </p:cSld>
  <p:clrMapOvr>
    <a:masterClrMapping/>
  </p:clrMapOvr>
</p:sldLayout>
</file>

<file path=ppt/slideLayouts/slideLayout16.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p:cNvSpPr>
            <a:spLocks noGrp="1"/>
          </p:cNvSpPr>
          <p:nvPr>
            <p:ph type="title"/>
          </p:nvPr>
        </p:nvSpPr>
        <p:spPr>
          <a:xfrm>
            <a:off x="722313" y="4406900"/>
            <a:ext cx="7772400" cy="1362075"/>
          </a:xfrm>
        </p:spPr>
        <p:txBody>
          <a:bodyPr anchor="t"/>
          <a:lstStyle>
            <a:lvl1pPr algn="l">
              <a:defRPr sz="4000" b="1" cap="all"/>
            </a:lvl1pPr>
          </a:lstStyle>
          <a:p>
            <a:r>
              <a:rPr lang="en-US" smtClean="0"/>
              <a:t>Click to edit Master title style</a:t>
            </a:r>
            <a:endParaRPr lang="en-US"/>
          </a:p>
        </p:txBody>
      </p:sp>
      <p:sp>
        <p:nvSpPr>
          <p:cNvPr id="3" name="Text Placeholder 2"/>
          <p:cNvSpPr>
            <a:spLocks noGrp="1"/>
          </p:cNvSpPr>
          <p:nvPr>
            <p:ph type="body" idx="1"/>
          </p:nvPr>
        </p:nvSpPr>
        <p:spPr>
          <a:xfrm>
            <a:off x="722313" y="2906713"/>
            <a:ext cx="7772400" cy="1500187"/>
          </a:xfrm>
        </p:spPr>
        <p:txBody>
          <a:bodyPr anchor="b"/>
          <a:lstStyle>
            <a:lvl1pPr marL="0" indent="0">
              <a:buNone/>
              <a:defRPr sz="2000">
                <a:solidFill>
                  <a:schemeClr val="tx1">
                    <a:tint val="75000"/>
                  </a:schemeClr>
                </a:solidFill>
              </a:defRPr>
            </a:lvl1pPr>
            <a:lvl2pPr marL="457200" indent="0">
              <a:buNone/>
              <a:defRPr sz="1800">
                <a:solidFill>
                  <a:schemeClr val="tx1">
                    <a:tint val="75000"/>
                  </a:schemeClr>
                </a:solidFill>
              </a:defRPr>
            </a:lvl2pPr>
            <a:lvl3pPr marL="914400" indent="0">
              <a:buNone/>
              <a:defRPr sz="1600">
                <a:solidFill>
                  <a:schemeClr val="tx1">
                    <a:tint val="75000"/>
                  </a:schemeClr>
                </a:solidFill>
              </a:defRPr>
            </a:lvl3pPr>
            <a:lvl4pPr marL="1371600" indent="0">
              <a:buNone/>
              <a:defRPr sz="1400">
                <a:solidFill>
                  <a:schemeClr val="tx1">
                    <a:tint val="75000"/>
                  </a:schemeClr>
                </a:solidFill>
              </a:defRPr>
            </a:lvl4pPr>
            <a:lvl5pPr marL="1828800" indent="0">
              <a:buNone/>
              <a:defRPr sz="1400">
                <a:solidFill>
                  <a:schemeClr val="tx1">
                    <a:tint val="75000"/>
                  </a:schemeClr>
                </a:solidFill>
              </a:defRPr>
            </a:lvl5pPr>
            <a:lvl6pPr marL="2286000" indent="0">
              <a:buNone/>
              <a:defRPr sz="1400">
                <a:solidFill>
                  <a:schemeClr val="tx1">
                    <a:tint val="75000"/>
                  </a:schemeClr>
                </a:solidFill>
              </a:defRPr>
            </a:lvl6pPr>
            <a:lvl7pPr marL="2743200" indent="0">
              <a:buNone/>
              <a:defRPr sz="1400">
                <a:solidFill>
                  <a:schemeClr val="tx1">
                    <a:tint val="75000"/>
                  </a:schemeClr>
                </a:solidFill>
              </a:defRPr>
            </a:lvl7pPr>
            <a:lvl8pPr marL="3200400" indent="0">
              <a:buNone/>
              <a:defRPr sz="1400">
                <a:solidFill>
                  <a:schemeClr val="tx1">
                    <a:tint val="75000"/>
                  </a:schemeClr>
                </a:solidFill>
              </a:defRPr>
            </a:lvl8pPr>
            <a:lvl9pPr marL="3657600" indent="0">
              <a:buNone/>
              <a:defRPr sz="1400">
                <a:solidFill>
                  <a:schemeClr val="tx1">
                    <a:tint val="75000"/>
                  </a:schemeClr>
                </a:solidFill>
              </a:defRPr>
            </a:lvl9pPr>
          </a:lstStyle>
          <a:p>
            <a:pPr lvl="0"/>
            <a:r>
              <a:rPr lang="en-US" smtClean="0"/>
              <a:t>Click to edit Master text styles</a:t>
            </a:r>
          </a:p>
        </p:txBody>
      </p:sp>
      <p:sp>
        <p:nvSpPr>
          <p:cNvPr id="4" name="Date Placeholder 3"/>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11"/>
          </p:nvPr>
        </p:nvSpPr>
        <p:spPr/>
        <p:txBody>
          <a:bodyPr/>
          <a:lstStyle/>
          <a:p>
            <a:endParaRPr lang="en-US" dirty="0"/>
          </a:p>
        </p:txBody>
      </p:sp>
      <p:sp>
        <p:nvSpPr>
          <p:cNvPr id="6" name="Slide Number Placeholder 5"/>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420589687"/>
      </p:ext>
    </p:extLst>
  </p:cSld>
  <p:clrMapOvr>
    <a:masterClrMapping/>
  </p:clrMapOvr>
</p:sldLayout>
</file>

<file path=ppt/slideLayouts/slideLayout17.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Content Placeholder 2"/>
          <p:cNvSpPr>
            <a:spLocks noGrp="1"/>
          </p:cNvSpPr>
          <p:nvPr>
            <p:ph sz="half" idx="1"/>
          </p:nvPr>
        </p:nvSpPr>
        <p:spPr>
          <a:xfrm>
            <a:off x="457200" y="1600200"/>
            <a:ext cx="4038600" cy="452596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Content Placeholder 3"/>
          <p:cNvSpPr>
            <a:spLocks noGrp="1"/>
          </p:cNvSpPr>
          <p:nvPr>
            <p:ph sz="half" idx="2"/>
          </p:nvPr>
        </p:nvSpPr>
        <p:spPr>
          <a:xfrm>
            <a:off x="4648200" y="1600200"/>
            <a:ext cx="4038600" cy="452596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5" name="Date Placeholder 4"/>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6" name="Footer Placeholder 5"/>
          <p:cNvSpPr>
            <a:spLocks noGrp="1"/>
          </p:cNvSpPr>
          <p:nvPr>
            <p:ph type="ftr" sz="quarter" idx="11"/>
          </p:nvPr>
        </p:nvSpPr>
        <p:spPr/>
        <p:txBody>
          <a:bodyPr/>
          <a:lstStyle/>
          <a:p>
            <a:endParaRPr lang="en-US" dirty="0"/>
          </a:p>
        </p:txBody>
      </p:sp>
      <p:sp>
        <p:nvSpPr>
          <p:cNvPr id="7" name="Slide Number Placeholder 6"/>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1213002928"/>
      </p:ext>
    </p:extLst>
  </p:cSld>
  <p:clrMapOvr>
    <a:masterClrMapping/>
  </p:clrMapOvr>
</p:sldLayout>
</file>

<file path=ppt/slideLayouts/slideLayout18.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lvl1pPr>
              <a:defRPr/>
            </a:lvl1pPr>
          </a:lstStyle>
          <a:p>
            <a:r>
              <a:rPr lang="en-US" smtClean="0"/>
              <a:t>Click to edit Master title style</a:t>
            </a:r>
            <a:endParaRPr lang="en-US"/>
          </a:p>
        </p:txBody>
      </p:sp>
      <p:sp>
        <p:nvSpPr>
          <p:cNvPr id="3" name="Text Placeholder 2"/>
          <p:cNvSpPr>
            <a:spLocks noGrp="1"/>
          </p:cNvSpPr>
          <p:nvPr>
            <p:ph type="body" idx="1"/>
          </p:nvPr>
        </p:nvSpPr>
        <p:spPr>
          <a:xfrm>
            <a:off x="457200" y="1535113"/>
            <a:ext cx="4040188"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4" name="Content Placeholder 3"/>
          <p:cNvSpPr>
            <a:spLocks noGrp="1"/>
          </p:cNvSpPr>
          <p:nvPr>
            <p:ph sz="half" idx="2"/>
          </p:nvPr>
        </p:nvSpPr>
        <p:spPr>
          <a:xfrm>
            <a:off x="457200" y="2174875"/>
            <a:ext cx="4040188"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5" name="Text Placeholder 4"/>
          <p:cNvSpPr>
            <a:spLocks noGrp="1"/>
          </p:cNvSpPr>
          <p:nvPr>
            <p:ph type="body" sz="quarter" idx="3"/>
          </p:nvPr>
        </p:nvSpPr>
        <p:spPr>
          <a:xfrm>
            <a:off x="4645025" y="1535113"/>
            <a:ext cx="4041775"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6" name="Content Placeholder 5"/>
          <p:cNvSpPr>
            <a:spLocks noGrp="1"/>
          </p:cNvSpPr>
          <p:nvPr>
            <p:ph sz="quarter" idx="4"/>
          </p:nvPr>
        </p:nvSpPr>
        <p:spPr>
          <a:xfrm>
            <a:off x="4645025" y="2174875"/>
            <a:ext cx="4041775"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7" name="Date Placeholder 6"/>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8" name="Footer Placeholder 7"/>
          <p:cNvSpPr>
            <a:spLocks noGrp="1"/>
          </p:cNvSpPr>
          <p:nvPr>
            <p:ph type="ftr" sz="quarter" idx="11"/>
          </p:nvPr>
        </p:nvSpPr>
        <p:spPr/>
        <p:txBody>
          <a:bodyPr/>
          <a:lstStyle/>
          <a:p>
            <a:endParaRPr lang="en-US" dirty="0"/>
          </a:p>
        </p:txBody>
      </p:sp>
      <p:sp>
        <p:nvSpPr>
          <p:cNvPr id="9" name="Slide Number Placeholder 8"/>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1961916793"/>
      </p:ext>
    </p:extLst>
  </p:cSld>
  <p:clrMapOvr>
    <a:masterClrMapping/>
  </p:clrMapOvr>
</p:sldLayout>
</file>

<file path=ppt/slideLayouts/slideLayout19.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Date Placeholder 2"/>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4" name="Footer Placeholder 3"/>
          <p:cNvSpPr>
            <a:spLocks noGrp="1"/>
          </p:cNvSpPr>
          <p:nvPr>
            <p:ph type="ftr" sz="quarter" idx="11"/>
          </p:nvPr>
        </p:nvSpPr>
        <p:spPr/>
        <p:txBody>
          <a:bodyPr/>
          <a:lstStyle/>
          <a:p>
            <a:endParaRPr lang="en-US" dirty="0"/>
          </a:p>
        </p:txBody>
      </p:sp>
      <p:sp>
        <p:nvSpPr>
          <p:cNvPr id="5" name="Slide Number Placeholder 4"/>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1199474762"/>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Content Placeholder 2"/>
          <p:cNvSpPr>
            <a:spLocks noGrp="1"/>
          </p:cNvSpPr>
          <p:nvPr>
            <p:ph idx="1"/>
          </p:nvPr>
        </p:nvSpPr>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5" name="Rectangle 6"/>
          <p:cNvSpPr>
            <a:spLocks noGrp="1" noChangeArrowheads="1"/>
          </p:cNvSpPr>
          <p:nvPr>
            <p:ph type="sldNum" sz="quarter" idx="11"/>
          </p:nvPr>
        </p:nvSpPr>
        <p:spPr>
          <a:ln/>
        </p:spPr>
        <p:txBody>
          <a:bodyPr/>
          <a:lstStyle>
            <a:lvl1pPr>
              <a:defRPr/>
            </a:lvl1pPr>
          </a:lstStyle>
          <a:p>
            <a:pPr>
              <a:defRPr/>
            </a:pPr>
            <a:r>
              <a:rPr lang="en-US" altLang="en-US" dirty="0"/>
              <a:t>Slide </a:t>
            </a:r>
            <a:fld id="{8DE3B031-7C70-4991-8DFB-9E9DDFF7991E}" type="slidenum">
              <a:rPr lang="en-US" altLang="en-US"/>
              <a:pPr>
                <a:defRPr/>
              </a:pPr>
              <a:t>‹#›</a:t>
            </a:fld>
            <a:endParaRPr lang="en-US" altLang="en-US" dirty="0"/>
          </a:p>
        </p:txBody>
      </p:sp>
    </p:spTree>
  </p:cSld>
  <p:clrMapOvr>
    <a:masterClrMapping/>
  </p:clrMapOvr>
</p:sldLayout>
</file>

<file path=ppt/slideLayouts/slideLayout20.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Date Placeholder 1"/>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3" name="Footer Placeholder 2"/>
          <p:cNvSpPr>
            <a:spLocks noGrp="1"/>
          </p:cNvSpPr>
          <p:nvPr>
            <p:ph type="ftr" sz="quarter" idx="11"/>
          </p:nvPr>
        </p:nvSpPr>
        <p:spPr/>
        <p:txBody>
          <a:bodyPr/>
          <a:lstStyle/>
          <a:p>
            <a:endParaRPr lang="en-US" dirty="0"/>
          </a:p>
        </p:txBody>
      </p:sp>
      <p:sp>
        <p:nvSpPr>
          <p:cNvPr id="4" name="Slide Number Placeholder 3"/>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52057197"/>
      </p:ext>
    </p:extLst>
  </p:cSld>
  <p:clrMapOvr>
    <a:masterClrMapping/>
  </p:clrMapOvr>
</p:sldLayout>
</file>

<file path=ppt/slideLayouts/slideLayout21.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457200" y="273050"/>
            <a:ext cx="3008313" cy="1162050"/>
          </a:xfrm>
        </p:spPr>
        <p:txBody>
          <a:bodyPr anchor="b"/>
          <a:lstStyle>
            <a:lvl1pPr algn="l">
              <a:defRPr sz="2000" b="1"/>
            </a:lvl1pPr>
          </a:lstStyle>
          <a:p>
            <a:r>
              <a:rPr lang="en-US" smtClean="0"/>
              <a:t>Click to edit Master title style</a:t>
            </a:r>
            <a:endParaRPr lang="en-US"/>
          </a:p>
        </p:txBody>
      </p:sp>
      <p:sp>
        <p:nvSpPr>
          <p:cNvPr id="3" name="Content Placeholder 2"/>
          <p:cNvSpPr>
            <a:spLocks noGrp="1"/>
          </p:cNvSpPr>
          <p:nvPr>
            <p:ph idx="1"/>
          </p:nvPr>
        </p:nvSpPr>
        <p:spPr>
          <a:xfrm>
            <a:off x="3575050" y="273050"/>
            <a:ext cx="5111750" cy="5853113"/>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Text Placeholder 3"/>
          <p:cNvSpPr>
            <a:spLocks noGrp="1"/>
          </p:cNvSpPr>
          <p:nvPr>
            <p:ph type="body" sz="half" idx="2"/>
          </p:nvPr>
        </p:nvSpPr>
        <p:spPr>
          <a:xfrm>
            <a:off x="457200" y="1435100"/>
            <a:ext cx="3008313" cy="4691063"/>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Date Placeholder 4"/>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6" name="Footer Placeholder 5"/>
          <p:cNvSpPr>
            <a:spLocks noGrp="1"/>
          </p:cNvSpPr>
          <p:nvPr>
            <p:ph type="ftr" sz="quarter" idx="11"/>
          </p:nvPr>
        </p:nvSpPr>
        <p:spPr/>
        <p:txBody>
          <a:bodyPr/>
          <a:lstStyle/>
          <a:p>
            <a:endParaRPr lang="en-US" dirty="0"/>
          </a:p>
        </p:txBody>
      </p:sp>
      <p:sp>
        <p:nvSpPr>
          <p:cNvPr id="7" name="Slide Number Placeholder 6"/>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179185026"/>
      </p:ext>
    </p:extLst>
  </p:cSld>
  <p:clrMapOvr>
    <a:masterClrMapping/>
  </p:clrMapOvr>
</p:sldLayout>
</file>

<file path=ppt/slideLayouts/slideLayout22.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1792288" y="4800600"/>
            <a:ext cx="5486400" cy="566738"/>
          </a:xfrm>
        </p:spPr>
        <p:txBody>
          <a:bodyPr anchor="b"/>
          <a:lstStyle>
            <a:lvl1pPr algn="l">
              <a:defRPr sz="2000" b="1"/>
            </a:lvl1pPr>
          </a:lstStyle>
          <a:p>
            <a:r>
              <a:rPr lang="en-US" smtClean="0"/>
              <a:t>Click to edit Master title style</a:t>
            </a:r>
            <a:endParaRPr lang="en-US"/>
          </a:p>
        </p:txBody>
      </p:sp>
      <p:sp>
        <p:nvSpPr>
          <p:cNvPr id="3" name="Picture Placeholder 2"/>
          <p:cNvSpPr>
            <a:spLocks noGrp="1"/>
          </p:cNvSpPr>
          <p:nvPr>
            <p:ph type="pic" idx="1"/>
          </p:nvPr>
        </p:nvSpPr>
        <p:spPr>
          <a:xfrm>
            <a:off x="1792288" y="612775"/>
            <a:ext cx="5486400" cy="4114800"/>
          </a:xfrm>
        </p:spPr>
        <p:txBody>
          <a:bodyPr/>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endParaRPr lang="en-US" dirty="0"/>
          </a:p>
        </p:txBody>
      </p:sp>
      <p:sp>
        <p:nvSpPr>
          <p:cNvPr id="4" name="Text Placeholder 3"/>
          <p:cNvSpPr>
            <a:spLocks noGrp="1"/>
          </p:cNvSpPr>
          <p:nvPr>
            <p:ph type="body" sz="half" idx="2"/>
          </p:nvPr>
        </p:nvSpPr>
        <p:spPr>
          <a:xfrm>
            <a:off x="1792288" y="5367338"/>
            <a:ext cx="5486400" cy="804862"/>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Date Placeholder 4"/>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6" name="Footer Placeholder 5"/>
          <p:cNvSpPr>
            <a:spLocks noGrp="1"/>
          </p:cNvSpPr>
          <p:nvPr>
            <p:ph type="ftr" sz="quarter" idx="11"/>
          </p:nvPr>
        </p:nvSpPr>
        <p:spPr/>
        <p:txBody>
          <a:bodyPr/>
          <a:lstStyle/>
          <a:p>
            <a:endParaRPr lang="en-US" dirty="0"/>
          </a:p>
        </p:txBody>
      </p:sp>
      <p:sp>
        <p:nvSpPr>
          <p:cNvPr id="7" name="Slide Number Placeholder 6"/>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1648096970"/>
      </p:ext>
    </p:extLst>
  </p:cSld>
  <p:clrMapOvr>
    <a:masterClrMapping/>
  </p:clrMapOvr>
</p:sldLayout>
</file>

<file path=ppt/slideLayouts/slideLayout23.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Vertical Text Placeholder 2"/>
          <p:cNvSpPr>
            <a:spLocks noGrp="1"/>
          </p:cNvSpPr>
          <p:nvPr>
            <p:ph type="body" orient="vert" idx="1"/>
          </p:nvPr>
        </p:nvSpPr>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Date Placeholder 3"/>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11"/>
          </p:nvPr>
        </p:nvSpPr>
        <p:spPr/>
        <p:txBody>
          <a:bodyPr/>
          <a:lstStyle/>
          <a:p>
            <a:endParaRPr lang="en-US" dirty="0"/>
          </a:p>
        </p:txBody>
      </p:sp>
      <p:sp>
        <p:nvSpPr>
          <p:cNvPr id="6" name="Slide Number Placeholder 5"/>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011570777"/>
      </p:ext>
    </p:extLst>
  </p:cSld>
  <p:clrMapOvr>
    <a:masterClrMapping/>
  </p:clrMapOvr>
</p:sldLayout>
</file>

<file path=ppt/slideLayouts/slideLayout24.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629400" y="274638"/>
            <a:ext cx="2057400" cy="5851525"/>
          </a:xfrm>
        </p:spPr>
        <p:txBody>
          <a:bodyPr vert="eaVert"/>
          <a:lstStyle/>
          <a:p>
            <a:r>
              <a:rPr lang="en-US" smtClean="0"/>
              <a:t>Click to edit Master title style</a:t>
            </a:r>
            <a:endParaRPr lang="en-US"/>
          </a:p>
        </p:txBody>
      </p:sp>
      <p:sp>
        <p:nvSpPr>
          <p:cNvPr id="3" name="Vertical Text Placeholder 2"/>
          <p:cNvSpPr>
            <a:spLocks noGrp="1"/>
          </p:cNvSpPr>
          <p:nvPr>
            <p:ph type="body" orient="vert" idx="1"/>
          </p:nvPr>
        </p:nvSpPr>
        <p:spPr>
          <a:xfrm>
            <a:off x="457200" y="274638"/>
            <a:ext cx="6019800" cy="5851525"/>
          </a:xfrm>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Date Placeholder 3"/>
          <p:cNvSpPr>
            <a:spLocks noGrp="1"/>
          </p:cNvSpPr>
          <p:nvPr>
            <p:ph type="dt" sz="half" idx="10"/>
          </p:nvPr>
        </p:nvSpPr>
        <p:spPr/>
        <p:txBody>
          <a:body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11"/>
          </p:nvPr>
        </p:nvSpPr>
        <p:spPr/>
        <p:txBody>
          <a:bodyPr/>
          <a:lstStyle/>
          <a:p>
            <a:endParaRPr lang="en-US" dirty="0"/>
          </a:p>
        </p:txBody>
      </p:sp>
      <p:sp>
        <p:nvSpPr>
          <p:cNvPr id="6" name="Slide Number Placeholder 5"/>
          <p:cNvSpPr>
            <a:spLocks noGrp="1"/>
          </p:cNvSpPr>
          <p:nvPr>
            <p:ph type="sldNum" sz="quarter" idx="12"/>
          </p:nvPr>
        </p:nvSpPr>
        <p:spPr/>
        <p:txBody>
          <a:body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516966"/>
      </p:ext>
    </p:extLst>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p:cNvSpPr>
            <a:spLocks noGrp="1"/>
          </p:cNvSpPr>
          <p:nvPr>
            <p:ph type="title"/>
          </p:nvPr>
        </p:nvSpPr>
        <p:spPr>
          <a:xfrm>
            <a:off x="722313" y="4406900"/>
            <a:ext cx="7772400" cy="1362075"/>
          </a:xfrm>
        </p:spPr>
        <p:txBody>
          <a:bodyPr anchor="t"/>
          <a:lstStyle>
            <a:lvl1pPr algn="l">
              <a:defRPr sz="4000" b="1" cap="all"/>
            </a:lvl1pPr>
          </a:lstStyle>
          <a:p>
            <a:r>
              <a:rPr lang="en-US" smtClean="0"/>
              <a:t>Click to edit Master title style</a:t>
            </a:r>
            <a:endParaRPr lang="en-US"/>
          </a:p>
        </p:txBody>
      </p:sp>
      <p:sp>
        <p:nvSpPr>
          <p:cNvPr id="3" name="Text Placeholder 2"/>
          <p:cNvSpPr>
            <a:spLocks noGrp="1"/>
          </p:cNvSpPr>
          <p:nvPr>
            <p:ph type="body" idx="1"/>
          </p:nvPr>
        </p:nvSpPr>
        <p:spPr>
          <a:xfrm>
            <a:off x="722313" y="2906713"/>
            <a:ext cx="7772400" cy="1500187"/>
          </a:xfrm>
        </p:spPr>
        <p:txBody>
          <a:bodyPr anchor="b"/>
          <a:lstStyle>
            <a:lvl1pPr marL="0" indent="0">
              <a:buNone/>
              <a:defRPr sz="2000"/>
            </a:lvl1pPr>
            <a:lvl2pPr marL="457200" indent="0">
              <a:buNone/>
              <a:defRPr sz="1800"/>
            </a:lvl2pPr>
            <a:lvl3pPr marL="914400" indent="0">
              <a:buNone/>
              <a:defRPr sz="1600"/>
            </a:lvl3pPr>
            <a:lvl4pPr marL="1371600" indent="0">
              <a:buNone/>
              <a:defRPr sz="1400"/>
            </a:lvl4pPr>
            <a:lvl5pPr marL="1828800" indent="0">
              <a:buNone/>
              <a:defRPr sz="1400"/>
            </a:lvl5pPr>
            <a:lvl6pPr marL="2286000" indent="0">
              <a:buNone/>
              <a:defRPr sz="1400"/>
            </a:lvl6pPr>
            <a:lvl7pPr marL="2743200" indent="0">
              <a:buNone/>
              <a:defRPr sz="1400"/>
            </a:lvl7pPr>
            <a:lvl8pPr marL="3200400" indent="0">
              <a:buNone/>
              <a:defRPr sz="1400"/>
            </a:lvl8pPr>
            <a:lvl9pPr marL="3657600" indent="0">
              <a:buNone/>
              <a:defRPr sz="1400"/>
            </a:lvl9pPr>
          </a:lstStyle>
          <a:p>
            <a:pPr lvl="0"/>
            <a:r>
              <a:rPr lang="en-US" smtClean="0"/>
              <a:t>Click to edit Master text styles</a:t>
            </a:r>
          </a:p>
        </p:txBody>
      </p:sp>
      <p:sp>
        <p:nvSpPr>
          <p:cNvPr id="4"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5" name="Rectangle 6"/>
          <p:cNvSpPr>
            <a:spLocks noGrp="1" noChangeArrowheads="1"/>
          </p:cNvSpPr>
          <p:nvPr>
            <p:ph type="sldNum" sz="quarter" idx="11"/>
          </p:nvPr>
        </p:nvSpPr>
        <p:spPr>
          <a:ln/>
        </p:spPr>
        <p:txBody>
          <a:bodyPr/>
          <a:lstStyle>
            <a:lvl1pPr>
              <a:defRPr/>
            </a:lvl1pPr>
          </a:lstStyle>
          <a:p>
            <a:pPr>
              <a:defRPr/>
            </a:pPr>
            <a:r>
              <a:rPr lang="en-US" altLang="en-US" dirty="0"/>
              <a:t>Slide </a:t>
            </a:r>
            <a:fld id="{9DE73B3D-7A01-4DB2-B7FB-59C8EAFB34FC}" type="slidenum">
              <a:rPr lang="en-US" altLang="en-US"/>
              <a:pPr>
                <a:defRPr/>
              </a:pPr>
              <a:t>‹#›</a:t>
            </a:fld>
            <a:endParaRPr lang="en-US" altLang="en-US" dirty="0"/>
          </a:p>
        </p:txBody>
      </p:sp>
    </p:spTree>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Content Placeholder 2"/>
          <p:cNvSpPr>
            <a:spLocks noGrp="1"/>
          </p:cNvSpPr>
          <p:nvPr>
            <p:ph sz="half" idx="1"/>
          </p:nvPr>
        </p:nvSpPr>
        <p:spPr>
          <a:xfrm>
            <a:off x="457200" y="1314450"/>
            <a:ext cx="4038600" cy="481171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Content Placeholder 3"/>
          <p:cNvSpPr>
            <a:spLocks noGrp="1"/>
          </p:cNvSpPr>
          <p:nvPr>
            <p:ph sz="half" idx="2"/>
          </p:nvPr>
        </p:nvSpPr>
        <p:spPr>
          <a:xfrm>
            <a:off x="4648200" y="1314450"/>
            <a:ext cx="4038600" cy="481171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5"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6" name="Rectangle 6"/>
          <p:cNvSpPr>
            <a:spLocks noGrp="1" noChangeArrowheads="1"/>
          </p:cNvSpPr>
          <p:nvPr>
            <p:ph type="sldNum" sz="quarter" idx="11"/>
          </p:nvPr>
        </p:nvSpPr>
        <p:spPr>
          <a:ln/>
        </p:spPr>
        <p:txBody>
          <a:bodyPr/>
          <a:lstStyle>
            <a:lvl1pPr>
              <a:defRPr/>
            </a:lvl1pPr>
          </a:lstStyle>
          <a:p>
            <a:pPr>
              <a:defRPr/>
            </a:pPr>
            <a:r>
              <a:rPr lang="en-US" altLang="en-US" dirty="0"/>
              <a:t>Slide </a:t>
            </a:r>
            <a:fld id="{A3C572B2-80BA-4F31-B395-8512BDF87E0D}" type="slidenum">
              <a:rPr lang="en-US" altLang="en-US"/>
              <a:pPr>
                <a:defRPr/>
              </a:pPr>
              <a:t>‹#›</a:t>
            </a:fld>
            <a:endParaRPr lang="en-US" altLang="en-US" dirty="0"/>
          </a:p>
        </p:txBody>
      </p:sp>
    </p:spTree>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2" name="Title 1"/>
          <p:cNvSpPr>
            <a:spLocks noGrp="1"/>
          </p:cNvSpPr>
          <p:nvPr>
            <p:ph type="title"/>
          </p:nvPr>
        </p:nvSpPr>
        <p:spPr>
          <a:xfrm>
            <a:off x="457200" y="274638"/>
            <a:ext cx="8229600" cy="1143000"/>
          </a:xfrm>
        </p:spPr>
        <p:txBody>
          <a:bodyPr/>
          <a:lstStyle>
            <a:lvl1pPr>
              <a:defRPr/>
            </a:lvl1pPr>
          </a:lstStyle>
          <a:p>
            <a:r>
              <a:rPr lang="en-US" smtClean="0"/>
              <a:t>Click to edit Master title style</a:t>
            </a:r>
            <a:endParaRPr lang="en-US"/>
          </a:p>
        </p:txBody>
      </p:sp>
      <p:sp>
        <p:nvSpPr>
          <p:cNvPr id="3" name="Text Placeholder 2"/>
          <p:cNvSpPr>
            <a:spLocks noGrp="1"/>
          </p:cNvSpPr>
          <p:nvPr>
            <p:ph type="body" idx="1"/>
          </p:nvPr>
        </p:nvSpPr>
        <p:spPr>
          <a:xfrm>
            <a:off x="457200" y="1535113"/>
            <a:ext cx="4040188"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4" name="Content Placeholder 3"/>
          <p:cNvSpPr>
            <a:spLocks noGrp="1"/>
          </p:cNvSpPr>
          <p:nvPr>
            <p:ph sz="half" idx="2"/>
          </p:nvPr>
        </p:nvSpPr>
        <p:spPr>
          <a:xfrm>
            <a:off x="457200" y="2174875"/>
            <a:ext cx="4040188"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5" name="Text Placeholder 4"/>
          <p:cNvSpPr>
            <a:spLocks noGrp="1"/>
          </p:cNvSpPr>
          <p:nvPr>
            <p:ph type="body" sz="quarter" idx="3"/>
          </p:nvPr>
        </p:nvSpPr>
        <p:spPr>
          <a:xfrm>
            <a:off x="4645025" y="1535113"/>
            <a:ext cx="4041775"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6" name="Content Placeholder 5"/>
          <p:cNvSpPr>
            <a:spLocks noGrp="1"/>
          </p:cNvSpPr>
          <p:nvPr>
            <p:ph sz="quarter" idx="4"/>
          </p:nvPr>
        </p:nvSpPr>
        <p:spPr>
          <a:xfrm>
            <a:off x="4645025" y="2174875"/>
            <a:ext cx="4041775"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7"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8" name="Rectangle 6"/>
          <p:cNvSpPr>
            <a:spLocks noGrp="1" noChangeArrowheads="1"/>
          </p:cNvSpPr>
          <p:nvPr>
            <p:ph type="sldNum" sz="quarter" idx="11"/>
          </p:nvPr>
        </p:nvSpPr>
        <p:spPr>
          <a:ln/>
        </p:spPr>
        <p:txBody>
          <a:bodyPr/>
          <a:lstStyle>
            <a:lvl1pPr>
              <a:defRPr/>
            </a:lvl1pPr>
          </a:lstStyle>
          <a:p>
            <a:pPr>
              <a:defRPr/>
            </a:pPr>
            <a:r>
              <a:rPr lang="en-US" altLang="en-US" dirty="0"/>
              <a:t>Slide </a:t>
            </a:r>
            <a:fld id="{29F25C9C-3A0B-47AD-886F-7F0717C50771}" type="slidenum">
              <a:rPr lang="en-US" altLang="en-US"/>
              <a:pPr>
                <a:defRPr/>
              </a:pPr>
              <a:t>‹#›</a:t>
            </a:fld>
            <a:endParaRPr lang="en-US" altLang="en-US" dirty="0"/>
          </a:p>
        </p:txBody>
      </p:sp>
    </p:spTree>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a:p>
        </p:txBody>
      </p:sp>
      <p:sp>
        <p:nvSpPr>
          <p:cNvPr id="3"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4" name="Rectangle 6"/>
          <p:cNvSpPr>
            <a:spLocks noGrp="1" noChangeArrowheads="1"/>
          </p:cNvSpPr>
          <p:nvPr>
            <p:ph type="sldNum" sz="quarter" idx="11"/>
          </p:nvPr>
        </p:nvSpPr>
        <p:spPr>
          <a:ln/>
        </p:spPr>
        <p:txBody>
          <a:bodyPr/>
          <a:lstStyle>
            <a:lvl1pPr>
              <a:defRPr/>
            </a:lvl1pPr>
          </a:lstStyle>
          <a:p>
            <a:pPr>
              <a:defRPr/>
            </a:pPr>
            <a:r>
              <a:rPr lang="en-US" altLang="en-US" dirty="0"/>
              <a:t>Slide </a:t>
            </a:r>
            <a:fld id="{EA8F2145-DE93-4A77-8079-724DD4E40956}" type="slidenum">
              <a:rPr lang="en-US" altLang="en-US"/>
              <a:pPr>
                <a:defRPr/>
              </a:pPr>
              <a:t>‹#›</a:t>
            </a:fld>
            <a:endParaRPr lang="en-US" altLang="en-US" dirty="0"/>
          </a:p>
        </p:txBody>
      </p:sp>
    </p:spTree>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3" name="Rectangle 6"/>
          <p:cNvSpPr>
            <a:spLocks noGrp="1" noChangeArrowheads="1"/>
          </p:cNvSpPr>
          <p:nvPr>
            <p:ph type="sldNum" sz="quarter" idx="11"/>
          </p:nvPr>
        </p:nvSpPr>
        <p:spPr>
          <a:ln/>
        </p:spPr>
        <p:txBody>
          <a:bodyPr/>
          <a:lstStyle>
            <a:lvl1pPr>
              <a:defRPr/>
            </a:lvl1pPr>
          </a:lstStyle>
          <a:p>
            <a:pPr>
              <a:defRPr/>
            </a:pPr>
            <a:r>
              <a:rPr lang="en-US" altLang="en-US" dirty="0"/>
              <a:t>Slide </a:t>
            </a:r>
            <a:fld id="{6CE889AE-8169-4C06-9039-49920E0CE8F2}" type="slidenum">
              <a:rPr lang="en-US" altLang="en-US"/>
              <a:pPr>
                <a:defRPr/>
              </a:pPr>
              <a:t>‹#›</a:t>
            </a:fld>
            <a:endParaRPr lang="en-US" altLang="en-US" dirty="0"/>
          </a:p>
        </p:txBody>
      </p:sp>
    </p:spTree>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457200" y="273050"/>
            <a:ext cx="3008313" cy="1162050"/>
          </a:xfrm>
        </p:spPr>
        <p:txBody>
          <a:bodyPr anchor="b"/>
          <a:lstStyle>
            <a:lvl1pPr algn="l">
              <a:defRPr sz="2000" b="1"/>
            </a:lvl1pPr>
          </a:lstStyle>
          <a:p>
            <a:r>
              <a:rPr lang="en-US" smtClean="0"/>
              <a:t>Click to edit Master title style</a:t>
            </a:r>
            <a:endParaRPr lang="en-US"/>
          </a:p>
        </p:txBody>
      </p:sp>
      <p:sp>
        <p:nvSpPr>
          <p:cNvPr id="3" name="Content Placeholder 2"/>
          <p:cNvSpPr>
            <a:spLocks noGrp="1"/>
          </p:cNvSpPr>
          <p:nvPr>
            <p:ph idx="1"/>
          </p:nvPr>
        </p:nvSpPr>
        <p:spPr>
          <a:xfrm>
            <a:off x="3575050" y="273050"/>
            <a:ext cx="5111750" cy="5853113"/>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Text Placeholder 3"/>
          <p:cNvSpPr>
            <a:spLocks noGrp="1"/>
          </p:cNvSpPr>
          <p:nvPr>
            <p:ph type="body" sz="half" idx="2"/>
          </p:nvPr>
        </p:nvSpPr>
        <p:spPr>
          <a:xfrm>
            <a:off x="457200" y="1435100"/>
            <a:ext cx="3008313" cy="4691063"/>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6" name="Rectangle 6"/>
          <p:cNvSpPr>
            <a:spLocks noGrp="1" noChangeArrowheads="1"/>
          </p:cNvSpPr>
          <p:nvPr>
            <p:ph type="sldNum" sz="quarter" idx="11"/>
          </p:nvPr>
        </p:nvSpPr>
        <p:spPr>
          <a:ln/>
        </p:spPr>
        <p:txBody>
          <a:bodyPr/>
          <a:lstStyle>
            <a:lvl1pPr>
              <a:defRPr/>
            </a:lvl1pPr>
          </a:lstStyle>
          <a:p>
            <a:pPr>
              <a:defRPr/>
            </a:pPr>
            <a:r>
              <a:rPr lang="en-US" altLang="en-US" dirty="0"/>
              <a:t>Slide </a:t>
            </a:r>
            <a:fld id="{F7DC65C6-86CA-4180-BB8C-675B89DFE503}" type="slidenum">
              <a:rPr lang="en-US" altLang="en-US"/>
              <a:pPr>
                <a:defRPr/>
              </a:pPr>
              <a:t>‹#›</a:t>
            </a:fld>
            <a:endParaRPr lang="en-US" altLang="en-US" dirty="0"/>
          </a:p>
        </p:txBody>
      </p:sp>
    </p:spTree>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1792288" y="4800600"/>
            <a:ext cx="5486400" cy="566738"/>
          </a:xfrm>
        </p:spPr>
        <p:txBody>
          <a:bodyPr anchor="b"/>
          <a:lstStyle>
            <a:lvl1pPr algn="l">
              <a:defRPr sz="2000" b="1"/>
            </a:lvl1pPr>
          </a:lstStyle>
          <a:p>
            <a:r>
              <a:rPr lang="en-US" smtClean="0"/>
              <a:t>Click to edit Master title style</a:t>
            </a:r>
            <a:endParaRPr lang="en-US"/>
          </a:p>
        </p:txBody>
      </p:sp>
      <p:sp>
        <p:nvSpPr>
          <p:cNvPr id="3" name="Picture Placeholder 2"/>
          <p:cNvSpPr>
            <a:spLocks noGrp="1"/>
          </p:cNvSpPr>
          <p:nvPr>
            <p:ph type="pic" idx="1"/>
          </p:nvPr>
        </p:nvSpPr>
        <p:spPr>
          <a:xfrm>
            <a:off x="1792288" y="612775"/>
            <a:ext cx="5486400" cy="4114800"/>
          </a:xfrm>
        </p:spPr>
        <p:txBody>
          <a:bodyPr/>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pPr lvl="0"/>
            <a:endParaRPr lang="en-US" noProof="0" dirty="0" smtClean="0"/>
          </a:p>
        </p:txBody>
      </p:sp>
      <p:sp>
        <p:nvSpPr>
          <p:cNvPr id="4" name="Text Placeholder 3"/>
          <p:cNvSpPr>
            <a:spLocks noGrp="1"/>
          </p:cNvSpPr>
          <p:nvPr>
            <p:ph type="body" sz="half" idx="2"/>
          </p:nvPr>
        </p:nvSpPr>
        <p:spPr>
          <a:xfrm>
            <a:off x="1792288" y="5367338"/>
            <a:ext cx="5486400" cy="804862"/>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smtClean="0"/>
              <a:t>Click to edit Master text styles</a:t>
            </a:r>
          </a:p>
        </p:txBody>
      </p:sp>
      <p:sp>
        <p:nvSpPr>
          <p:cNvPr id="5" name="Rectangle 5"/>
          <p:cNvSpPr>
            <a:spLocks noGrp="1" noChangeArrowheads="1"/>
          </p:cNvSpPr>
          <p:nvPr>
            <p:ph type="ftr" sz="quarter" idx="10"/>
          </p:nvPr>
        </p:nvSpPr>
        <p:spPr>
          <a:ln/>
        </p:spPr>
        <p:txBody>
          <a:bodyPr/>
          <a:lstStyle>
            <a:lvl1pPr>
              <a:defRPr/>
            </a:lvl1pPr>
          </a:lstStyle>
          <a:p>
            <a:pPr>
              <a:defRPr/>
            </a:pPr>
            <a:endParaRPr lang="en-US" altLang="en-US" dirty="0"/>
          </a:p>
        </p:txBody>
      </p:sp>
      <p:sp>
        <p:nvSpPr>
          <p:cNvPr id="6" name="Rectangle 6"/>
          <p:cNvSpPr>
            <a:spLocks noGrp="1" noChangeArrowheads="1"/>
          </p:cNvSpPr>
          <p:nvPr>
            <p:ph type="sldNum" sz="quarter" idx="11"/>
          </p:nvPr>
        </p:nvSpPr>
        <p:spPr>
          <a:ln/>
        </p:spPr>
        <p:txBody>
          <a:bodyPr/>
          <a:lstStyle>
            <a:lvl1pPr>
              <a:defRPr/>
            </a:lvl1pPr>
          </a:lstStyle>
          <a:p>
            <a:pPr>
              <a:defRPr/>
            </a:pPr>
            <a:r>
              <a:rPr lang="en-US" altLang="en-US" dirty="0"/>
              <a:t>Slide </a:t>
            </a:r>
            <a:fld id="{7352570D-30E4-4B7D-87D8-F233648E1AB4}" type="slidenum">
              <a:rPr lang="en-US" altLang="en-US"/>
              <a:pPr>
                <a:defRPr/>
              </a:pPr>
              <a:t>‹#›</a:t>
            </a:fld>
            <a:endParaRPr lang="en-US" altLang="en-US" dirty="0"/>
          </a:p>
        </p:txBody>
      </p:sp>
    </p:spTree>
  </p:cSld>
  <p:clrMapOvr>
    <a:masterClrMapping/>
  </p:clrMapOvr>
</p:sldLayout>
</file>

<file path=ppt/slideMasters/_rels/slideMaster1.xml.rels><?xml version="1.0" encoding="UTF-8"?>

<Relationships xmlns="http://schemas.openxmlformats.org/package/2006/relationships">
  <Relationship Id="rId1" Type="http://schemas.openxmlformats.org/officeDocument/2006/relationships/slideLayout" Target="../slideLayouts/slideLayout1.xml"/>
  <Relationship Id="rId10" Type="http://schemas.openxmlformats.org/officeDocument/2006/relationships/slideLayout" Target="../slideLayouts/slideLayout10.xml"/>
  <Relationship Id="rId11" Type="http://schemas.openxmlformats.org/officeDocument/2006/relationships/slideLayout" Target="../slideLayouts/slideLayout11.xml"/>
  <Relationship Id="rId12" Type="http://schemas.openxmlformats.org/officeDocument/2006/relationships/slideLayout" Target="../slideLayouts/slideLayout12.xml"/>
  <Relationship Id="rId13" Type="http://schemas.openxmlformats.org/officeDocument/2006/relationships/slideLayout" Target="../slideLayouts/slideLayout13.xml"/>
  <Relationship Id="rId14" Type="http://schemas.openxmlformats.org/officeDocument/2006/relationships/theme" Target="../theme/theme1.xml"/>
  <Relationship Id="rId15" Type="http://schemas.openxmlformats.org/officeDocument/2006/relationships/image" Target="../media/image1.png"/>
  <Relationship Id="rId2" Type="http://schemas.openxmlformats.org/officeDocument/2006/relationships/slideLayout" Target="../slideLayouts/slideLayout2.xml"/>
  <Relationship Id="rId3" Type="http://schemas.openxmlformats.org/officeDocument/2006/relationships/slideLayout" Target="../slideLayouts/slideLayout3.xml"/>
  <Relationship Id="rId4" Type="http://schemas.openxmlformats.org/officeDocument/2006/relationships/slideLayout" Target="../slideLayouts/slideLayout4.xml"/>
  <Relationship Id="rId5" Type="http://schemas.openxmlformats.org/officeDocument/2006/relationships/slideLayout" Target="../slideLayouts/slideLayout5.xml"/>
  <Relationship Id="rId6" Type="http://schemas.openxmlformats.org/officeDocument/2006/relationships/slideLayout" Target="../slideLayouts/slideLayout6.xml"/>
  <Relationship Id="rId7" Type="http://schemas.openxmlformats.org/officeDocument/2006/relationships/slideLayout" Target="../slideLayouts/slideLayout7.xml"/>
  <Relationship Id="rId8" Type="http://schemas.openxmlformats.org/officeDocument/2006/relationships/slideLayout" Target="../slideLayouts/slideLayout8.xml"/>
  <Relationship Id="rId9" Type="http://schemas.openxmlformats.org/officeDocument/2006/relationships/slideLayout" Target="../slideLayouts/slideLayout9.xml"/>
</Relationships>

</file>

<file path=ppt/slideMasters/_rels/slideMaster2.xml.rels><?xml version="1.0" encoding="UTF-8"?>

<Relationships xmlns="http://schemas.openxmlformats.org/package/2006/relationships">
  <Relationship Id="rId1" Type="http://schemas.openxmlformats.org/officeDocument/2006/relationships/slideLayout" Target="../slideLayouts/slideLayout14.xml"/>
  <Relationship Id="rId10" Type="http://schemas.openxmlformats.org/officeDocument/2006/relationships/slideLayout" Target="../slideLayouts/slideLayout23.xml"/>
  <Relationship Id="rId11" Type="http://schemas.openxmlformats.org/officeDocument/2006/relationships/slideLayout" Target="../slideLayouts/slideLayout24.xml"/>
  <Relationship Id="rId12" Type="http://schemas.openxmlformats.org/officeDocument/2006/relationships/theme" Target="../theme/theme2.xml"/>
  <Relationship Id="rId2" Type="http://schemas.openxmlformats.org/officeDocument/2006/relationships/slideLayout" Target="../slideLayouts/slideLayout15.xml"/>
  <Relationship Id="rId3" Type="http://schemas.openxmlformats.org/officeDocument/2006/relationships/slideLayout" Target="../slideLayouts/slideLayout16.xml"/>
  <Relationship Id="rId4" Type="http://schemas.openxmlformats.org/officeDocument/2006/relationships/slideLayout" Target="../slideLayouts/slideLayout17.xml"/>
  <Relationship Id="rId5" Type="http://schemas.openxmlformats.org/officeDocument/2006/relationships/slideLayout" Target="../slideLayouts/slideLayout18.xml"/>
  <Relationship Id="rId6" Type="http://schemas.openxmlformats.org/officeDocument/2006/relationships/slideLayout" Target="../slideLayouts/slideLayout19.xml"/>
  <Relationship Id="rId7" Type="http://schemas.openxmlformats.org/officeDocument/2006/relationships/slideLayout" Target="../slideLayouts/slideLayout20.xml"/>
  <Relationship Id="rId8" Type="http://schemas.openxmlformats.org/officeDocument/2006/relationships/slideLayout" Target="../slideLayouts/slideLayout21.xml"/>
  <Relationship Id="rId9" Type="http://schemas.openxmlformats.org/officeDocument/2006/relationships/slideLayout" Target="../slideLayouts/slideLayout22.xml"/>
</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1" name=""/>
        <p:cNvGrpSpPr/>
        <p:nvPr/>
      </p:nvGrpSpPr>
      <p:grpSpPr>
        <a:xfrm>
          <a:off x="0" y="0"/>
          <a:ext cx="0" cy="0"/>
          <a:chOff x="0" y="0"/>
          <a:chExt cx="0" cy="0"/>
        </a:xfrm>
      </p:grpSpPr>
      <p:sp>
        <p:nvSpPr>
          <p:cNvPr id="1026" name="Rectangle 6"/>
          <p:cNvSpPr>
            <a:spLocks noChangeArrowheads="1"/>
          </p:cNvSpPr>
          <p:nvPr/>
        </p:nvSpPr>
        <p:spPr bwMode="auto">
          <a:xfrm>
            <a:off x="0" y="0"/>
            <a:ext cx="9158288" cy="1135063"/>
          </a:xfrm>
          <a:prstGeom prst="rect">
            <a:avLst/>
          </a:prstGeom>
          <a:solidFill>
            <a:srgbClr val="003366"/>
          </a:solidFill>
          <a:ln>
            <a:noFill/>
          </a:ln>
          <a:extLst/>
        </p:spPr>
        <p:txBody>
          <a:bodyPr wrap="none" anchor="ctr"/>
          <a:lstStyle>
            <a:lvl1pPr eaLnBrk="0" hangingPunct="0">
              <a:defRPr sz="6000">
                <a:solidFill>
                  <a:schemeClr val="tx1"/>
                </a:solidFill>
                <a:latin typeface="Arial" pitchFamily="34" charset="0"/>
                <a:ea typeface="ＭＳ Ｐゴシック" pitchFamily="34" charset="-128"/>
              </a:defRPr>
            </a:lvl1pPr>
            <a:lvl2pPr marL="742950" indent="-285750" eaLnBrk="0" hangingPunct="0">
              <a:defRPr sz="6000">
                <a:solidFill>
                  <a:schemeClr val="tx1"/>
                </a:solidFill>
                <a:latin typeface="Arial" pitchFamily="34" charset="0"/>
                <a:ea typeface="ＭＳ Ｐゴシック" pitchFamily="34" charset="-128"/>
              </a:defRPr>
            </a:lvl2pPr>
            <a:lvl3pPr marL="1143000" indent="-228600" eaLnBrk="0" hangingPunct="0">
              <a:defRPr sz="6000">
                <a:solidFill>
                  <a:schemeClr val="tx1"/>
                </a:solidFill>
                <a:latin typeface="Arial" pitchFamily="34" charset="0"/>
                <a:ea typeface="ＭＳ Ｐゴシック" pitchFamily="34" charset="-128"/>
              </a:defRPr>
            </a:lvl3pPr>
            <a:lvl4pPr marL="1600200" indent="-228600" eaLnBrk="0" hangingPunct="0">
              <a:defRPr sz="6000">
                <a:solidFill>
                  <a:schemeClr val="tx1"/>
                </a:solidFill>
                <a:latin typeface="Arial" pitchFamily="34" charset="0"/>
                <a:ea typeface="ＭＳ Ｐゴシック" pitchFamily="34" charset="-128"/>
              </a:defRPr>
            </a:lvl4pPr>
            <a:lvl5pPr marL="2057400" indent="-228600" eaLnBrk="0" hangingPunct="0">
              <a:defRPr sz="6000">
                <a:solidFill>
                  <a:schemeClr val="tx1"/>
                </a:solidFill>
                <a:latin typeface="Arial" pitchFamily="34" charset="0"/>
                <a:ea typeface="ＭＳ Ｐゴシック" pitchFamily="34" charset="-128"/>
              </a:defRPr>
            </a:lvl5pPr>
            <a:lvl6pPr marL="25146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6pPr>
            <a:lvl7pPr marL="29718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7pPr>
            <a:lvl8pPr marL="34290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8pPr>
            <a:lvl9pPr marL="3886200" indent="-228600" eaLnBrk="0" fontAlgn="base" hangingPunct="0">
              <a:spcBef>
                <a:spcPct val="0"/>
              </a:spcBef>
              <a:spcAft>
                <a:spcPct val="0"/>
              </a:spcAft>
              <a:defRPr sz="6000">
                <a:solidFill>
                  <a:schemeClr val="tx1"/>
                </a:solidFill>
                <a:latin typeface="Arial" pitchFamily="34" charset="0"/>
                <a:ea typeface="ＭＳ Ｐゴシック" pitchFamily="34" charset="-128"/>
              </a:defRPr>
            </a:lvl9pPr>
          </a:lstStyle>
          <a:p>
            <a:pPr eaLnBrk="1" hangingPunct="1">
              <a:defRPr/>
            </a:pPr>
            <a:endParaRPr lang="en-US" altLang="en-US" sz="1800" dirty="0" smtClean="0">
              <a:latin typeface="Calibri" pitchFamily="34" charset="0"/>
              <a:cs typeface="+mn-cs"/>
            </a:endParaRPr>
          </a:p>
        </p:txBody>
      </p:sp>
      <p:sp>
        <p:nvSpPr>
          <p:cNvPr id="1027" name="Rectangle 2"/>
          <p:cNvSpPr>
            <a:spLocks noGrp="1" noChangeArrowheads="1"/>
          </p:cNvSpPr>
          <p:nvPr>
            <p:ph type="title"/>
          </p:nvPr>
        </p:nvSpPr>
        <p:spPr bwMode="auto">
          <a:xfrm>
            <a:off x="4151313" y="223838"/>
            <a:ext cx="4818062" cy="708025"/>
          </a:xfrm>
          <a:prstGeom prst="rect">
            <a:avLst/>
          </a:prstGeom>
          <a:noFill/>
          <a:ln w="9525">
            <a:noFill/>
            <a:miter lim="800000"/>
            <a:headEnd/>
            <a:tailEnd/>
          </a:ln>
        </p:spPr>
        <p:txBody>
          <a:bodyPr vert="horz" wrap="square" lIns="91440" tIns="45720" rIns="91440" bIns="45720" numCol="1" anchor="ctr" anchorCtr="0" compatLnSpc="1">
            <a:prstTxWarp prst="textNoShape">
              <a:avLst/>
            </a:prstTxWarp>
          </a:bodyPr>
          <a:lstStyle/>
          <a:p>
            <a:pPr lvl="0"/>
            <a:r>
              <a:rPr lang="en-US" altLang="en-US" smtClean="0"/>
              <a:t>Click to edit Master title style</a:t>
            </a:r>
          </a:p>
        </p:txBody>
      </p:sp>
      <p:sp>
        <p:nvSpPr>
          <p:cNvPr id="1028" name="Rectangle 3"/>
          <p:cNvSpPr>
            <a:spLocks noGrp="1" noChangeArrowheads="1"/>
          </p:cNvSpPr>
          <p:nvPr>
            <p:ph type="body" idx="1"/>
          </p:nvPr>
        </p:nvSpPr>
        <p:spPr bwMode="auto">
          <a:xfrm>
            <a:off x="457200" y="1314450"/>
            <a:ext cx="8229600" cy="4811713"/>
          </a:xfrm>
          <a:prstGeom prst="rect">
            <a:avLst/>
          </a:prstGeom>
          <a:noFill/>
          <a:ln w="9525">
            <a:noFill/>
            <a:miter lim="800000"/>
            <a:headEnd/>
            <a:tailEnd/>
          </a:ln>
        </p:spPr>
        <p:txBody>
          <a:bodyPr vert="horz" wrap="square" lIns="91440" tIns="45720" rIns="91440" bIns="45720" numCol="1" anchor="t" anchorCtr="0" compatLnSpc="1">
            <a:prstTxWarp prst="textNoShape">
              <a:avLst/>
            </a:prstTxWarp>
          </a:bodyPr>
          <a:lstStyle/>
          <a:p>
            <a:pPr lvl="0"/>
            <a:r>
              <a:rPr lang="en-US" altLang="en-US" smtClean="0"/>
              <a:t>Click to edit Master text styles</a:t>
            </a:r>
          </a:p>
          <a:p>
            <a:pPr lvl="1"/>
            <a:r>
              <a:rPr lang="en-US" altLang="en-US" smtClean="0"/>
              <a:t>Second level</a:t>
            </a:r>
          </a:p>
          <a:p>
            <a:pPr lvl="2"/>
            <a:r>
              <a:rPr lang="en-US" altLang="en-US" smtClean="0"/>
              <a:t>Third level</a:t>
            </a:r>
          </a:p>
          <a:p>
            <a:pPr lvl="3"/>
            <a:r>
              <a:rPr lang="en-US" altLang="en-US" smtClean="0"/>
              <a:t>Fourth level</a:t>
            </a:r>
          </a:p>
          <a:p>
            <a:pPr lvl="4"/>
            <a:r>
              <a:rPr lang="en-US" altLang="en-US" smtClean="0"/>
              <a:t>Fifth level</a:t>
            </a:r>
          </a:p>
        </p:txBody>
      </p:sp>
      <p:sp>
        <p:nvSpPr>
          <p:cNvPr id="155653" name="Rectangle 5"/>
          <p:cNvSpPr>
            <a:spLocks noGrp="1" noChangeArrowheads="1"/>
          </p:cNvSpPr>
          <p:nvPr>
            <p:ph type="ftr" sz="quarter" idx="3"/>
          </p:nvPr>
        </p:nvSpPr>
        <p:spPr bwMode="auto">
          <a:xfrm>
            <a:off x="3124200" y="6245225"/>
            <a:ext cx="2895600" cy="476250"/>
          </a:xfrm>
          <a:prstGeom prst="rect">
            <a:avLst/>
          </a:prstGeom>
          <a:noFill/>
          <a:ln>
            <a:noFill/>
          </a:ln>
          <a:effectLst/>
          <a:extLst>
            <a:ext uri="{FAA26D3D-D897-4be2-8F04-BA451C77F1D7}"/>
          </a:extLst>
        </p:spPr>
        <p:txBody>
          <a:bodyPr vert="horz" wrap="square" lIns="91440" tIns="45720" rIns="91440" bIns="45720" numCol="1" anchor="t" anchorCtr="0" compatLnSpc="1">
            <a:prstTxWarp prst="textNoShape">
              <a:avLst/>
            </a:prstTxWarp>
          </a:bodyPr>
          <a:lstStyle>
            <a:lvl1pPr algn="ctr" eaLnBrk="1" hangingPunct="1">
              <a:defRPr sz="1400">
                <a:cs typeface="+mn-cs"/>
              </a:defRPr>
            </a:lvl1pPr>
          </a:lstStyle>
          <a:p>
            <a:pPr>
              <a:defRPr/>
            </a:pPr>
            <a:endParaRPr lang="en-US" altLang="en-US" dirty="0"/>
          </a:p>
        </p:txBody>
      </p:sp>
      <p:sp>
        <p:nvSpPr>
          <p:cNvPr id="155654" name="Rectangle 6"/>
          <p:cNvSpPr>
            <a:spLocks noGrp="1" noChangeArrowheads="1"/>
          </p:cNvSpPr>
          <p:nvPr>
            <p:ph type="sldNum" sz="quarter" idx="4"/>
          </p:nvPr>
        </p:nvSpPr>
        <p:spPr bwMode="auto">
          <a:xfrm>
            <a:off x="6553200" y="6245225"/>
            <a:ext cx="2133600" cy="476250"/>
          </a:xfrm>
          <a:prstGeom prst="rect">
            <a:avLst/>
          </a:prstGeom>
          <a:noFill/>
          <a:ln>
            <a:noFill/>
          </a:ln>
          <a:effectLst/>
          <a:extLst>
            <a:ext uri="{FAA26D3D-D897-4be2-8F04-BA451C77F1D7}"/>
          </a:extLst>
        </p:spPr>
        <p:txBody>
          <a:bodyPr vert="horz" wrap="square" lIns="91440" tIns="45720" rIns="91440" bIns="45720" numCol="1" anchor="t" anchorCtr="0" compatLnSpc="1">
            <a:prstTxWarp prst="textNoShape">
              <a:avLst/>
            </a:prstTxWarp>
          </a:bodyPr>
          <a:lstStyle>
            <a:lvl1pPr algn="r" eaLnBrk="1" hangingPunct="1">
              <a:defRPr sz="1400" b="1">
                <a:cs typeface="+mn-cs"/>
              </a:defRPr>
            </a:lvl1pPr>
          </a:lstStyle>
          <a:p>
            <a:pPr>
              <a:defRPr/>
            </a:pPr>
            <a:r>
              <a:rPr lang="en-US" altLang="en-US" dirty="0"/>
              <a:t>Slide </a:t>
            </a:r>
            <a:fld id="{20060A82-B2AB-49E4-8F89-B9F7E7F29D86}" type="slidenum">
              <a:rPr lang="en-US" altLang="en-US"/>
              <a:pPr>
                <a:defRPr/>
              </a:pPr>
              <a:t>‹#›</a:t>
            </a:fld>
            <a:endParaRPr lang="en-US" altLang="en-US" dirty="0"/>
          </a:p>
        </p:txBody>
      </p:sp>
      <p:pic>
        <p:nvPicPr>
          <p:cNvPr id="1031" name="Picture 4" descr="banner"/>
          <p:cNvPicPr>
            <a:picLocks noChangeAspect="1" noChangeArrowheads="1"/>
          </p:cNvPicPr>
          <p:nvPr/>
        </p:nvPicPr>
        <p:blipFill>
          <a:blip r:embed="rId15"/>
          <a:srcRect r="56197" b="8861"/>
          <a:stretch>
            <a:fillRect/>
          </a:stretch>
        </p:blipFill>
        <p:spPr bwMode="auto">
          <a:xfrm>
            <a:off x="-3175" y="223838"/>
            <a:ext cx="4011613" cy="708025"/>
          </a:xfrm>
          <a:prstGeom prst="rect">
            <a:avLst/>
          </a:prstGeom>
          <a:noFill/>
          <a:ln w="9525">
            <a:noFill/>
            <a:miter lim="800000"/>
            <a:headEnd/>
            <a:tailEnd/>
          </a:ln>
        </p:spPr>
      </p:pic>
    </p:spTree>
  </p:cSld>
  <p:clrMap bg1="lt1" tx1="dk1" bg2="lt2" tx2="dk2" accent1="accent1" accent2="accent2" accent3="accent3" accent4="accent4" accent5="accent5" accent6="accent6" hlink="hlink" folHlink="folHlink"/>
  <p:sldLayoutIdLst>
    <p:sldLayoutId id="2147484472" r:id="rId1"/>
    <p:sldLayoutId id="2147484460" r:id="rId2"/>
    <p:sldLayoutId id="2147484461" r:id="rId3"/>
    <p:sldLayoutId id="2147484462" r:id="rId4"/>
    <p:sldLayoutId id="2147484463" r:id="rId5"/>
    <p:sldLayoutId id="2147484464" r:id="rId6"/>
    <p:sldLayoutId id="2147484465" r:id="rId7"/>
    <p:sldLayoutId id="2147484466" r:id="rId8"/>
    <p:sldLayoutId id="2147484467" r:id="rId9"/>
    <p:sldLayoutId id="2147484468" r:id="rId10"/>
    <p:sldLayoutId id="2147484469" r:id="rId11"/>
    <p:sldLayoutId id="2147484470" r:id="rId12"/>
    <p:sldLayoutId id="2147484471" r:id="rId13"/>
  </p:sldLayoutIdLst>
  <p:hf hdr="0" ftr="0" dt="0"/>
  <p:txStyles>
    <p:title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p:titleStyle>
    <p:bodyStyle>
      <a:lvl1pPr marL="342900" indent="-342900" algn="l" rtl="0" eaLnBrk="0" fontAlgn="base" hangingPunct="0">
        <a:spcBef>
          <a:spcPct val="20000"/>
        </a:spcBef>
        <a:spcAft>
          <a:spcPct val="0"/>
        </a:spcAft>
        <a:buChar char="•"/>
        <a:defRPr sz="3200">
          <a:solidFill>
            <a:schemeClr val="tx1"/>
          </a:solidFill>
          <a:latin typeface="+mn-lt"/>
          <a:ea typeface="+mn-ea"/>
          <a:cs typeface="ＭＳ Ｐゴシック" charset="0"/>
        </a:defRPr>
      </a:lvl1pPr>
      <a:lvl2pPr marL="742950" indent="-285750" algn="l" rtl="0" eaLnBrk="0" fontAlgn="base" hangingPunct="0">
        <a:spcBef>
          <a:spcPct val="20000"/>
        </a:spcBef>
        <a:spcAft>
          <a:spcPct val="0"/>
        </a:spcAft>
        <a:buChar char="–"/>
        <a:defRPr sz="2800">
          <a:solidFill>
            <a:schemeClr val="tx1"/>
          </a:solidFill>
          <a:latin typeface="+mn-lt"/>
          <a:ea typeface="+mn-ea"/>
        </a:defRPr>
      </a:lvl2pPr>
      <a:lvl3pPr marL="1143000" indent="-228600" algn="l" rtl="0" eaLnBrk="0" fontAlgn="base" hangingPunct="0">
        <a:spcBef>
          <a:spcPct val="20000"/>
        </a:spcBef>
        <a:spcAft>
          <a:spcPct val="0"/>
        </a:spcAft>
        <a:buChar char="•"/>
        <a:defRPr sz="2400">
          <a:solidFill>
            <a:schemeClr val="tx1"/>
          </a:solidFill>
          <a:latin typeface="+mn-lt"/>
          <a:ea typeface="+mn-ea"/>
        </a:defRPr>
      </a:lvl3pPr>
      <a:lvl4pPr marL="1600200" indent="-228600" algn="l" rtl="0" eaLnBrk="0" fontAlgn="base" hangingPunct="0">
        <a:spcBef>
          <a:spcPct val="20000"/>
        </a:spcBef>
        <a:spcAft>
          <a:spcPct val="0"/>
        </a:spcAft>
        <a:buChar char="–"/>
        <a:defRPr sz="2000">
          <a:solidFill>
            <a:schemeClr val="tx1"/>
          </a:solidFill>
          <a:latin typeface="+mn-lt"/>
          <a:ea typeface="+mn-ea"/>
        </a:defRPr>
      </a:lvl4pPr>
      <a:lvl5pPr marL="2057400" indent="-228600" algn="l" rtl="0" eaLnBrk="0" fontAlgn="base" hangingPunct="0">
        <a:spcBef>
          <a:spcPct val="20000"/>
        </a:spcBef>
        <a:spcAft>
          <a:spcPct val="0"/>
        </a:spcAft>
        <a:buChar char="»"/>
        <a:defRPr sz="2000">
          <a:solidFill>
            <a:schemeClr val="tx1"/>
          </a:solidFill>
          <a:latin typeface="+mn-lt"/>
          <a:ea typeface="+mn-ea"/>
        </a:defRPr>
      </a:lvl5pPr>
      <a:lvl6pPr marL="2514600" indent="-228600" algn="l" rtl="0" fontAlgn="base">
        <a:spcBef>
          <a:spcPct val="20000"/>
        </a:spcBef>
        <a:spcAft>
          <a:spcPct val="0"/>
        </a:spcAft>
        <a:buChar char="»"/>
        <a:defRPr sz="2000">
          <a:solidFill>
            <a:schemeClr val="tx1"/>
          </a:solidFill>
          <a:latin typeface="+mn-lt"/>
          <a:ea typeface="+mn-ea"/>
        </a:defRPr>
      </a:lvl6pPr>
      <a:lvl7pPr marL="2971800" indent="-228600" algn="l" rtl="0" fontAlgn="base">
        <a:spcBef>
          <a:spcPct val="20000"/>
        </a:spcBef>
        <a:spcAft>
          <a:spcPct val="0"/>
        </a:spcAft>
        <a:buChar char="»"/>
        <a:defRPr sz="2000">
          <a:solidFill>
            <a:schemeClr val="tx1"/>
          </a:solidFill>
          <a:latin typeface="+mn-lt"/>
          <a:ea typeface="+mn-ea"/>
        </a:defRPr>
      </a:lvl7pPr>
      <a:lvl8pPr marL="3429000" indent="-228600" algn="l" rtl="0" fontAlgn="base">
        <a:spcBef>
          <a:spcPct val="20000"/>
        </a:spcBef>
        <a:spcAft>
          <a:spcPct val="0"/>
        </a:spcAft>
        <a:buChar char="»"/>
        <a:defRPr sz="2000">
          <a:solidFill>
            <a:schemeClr val="tx1"/>
          </a:solidFill>
          <a:latin typeface="+mn-lt"/>
          <a:ea typeface="+mn-ea"/>
        </a:defRPr>
      </a:lvl8pPr>
      <a:lvl9pPr marL="3886200" indent="-228600" algn="l" rtl="0" fontAlgn="base">
        <a:spcBef>
          <a:spcPct val="20000"/>
        </a:spcBef>
        <a:spcAft>
          <a:spcPct val="0"/>
        </a:spcAft>
        <a:buChar char="»"/>
        <a:defRPr sz="2000">
          <a:solidFill>
            <a:schemeClr val="tx1"/>
          </a:solidFill>
          <a:latin typeface="+mn-lt"/>
          <a:ea typeface="+mn-ea"/>
        </a:defRPr>
      </a:lvl9pPr>
    </p:bodyStyle>
    <p:other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p:otherStyle>
  </p:txStyles>
</p:sldMaster>
</file>

<file path=ppt/slideMasters/slideMaster2.xml><?xml version="1.0" encoding="utf-8"?>
<p:sldMaster xmlns:a="http://schemas.openxmlformats.org/drawingml/2006/main" xmlns:r="http://schemas.openxmlformats.org/officeDocument/2006/relationships" xmlns:p="http://schemas.openxmlformats.org/presentationml/2006/main" preserve="1">
  <p:cSld>
    <p:bg>
      <p:bgRef idx="1001">
        <a:schemeClr val="bg1"/>
      </p:bgRef>
    </p:bg>
    <p:spTree>
      <p:nvGrpSpPr>
        <p:cNvPr id="1" name=""/>
        <p:cNvGrpSpPr/>
        <p:nvPr/>
      </p:nvGrpSpPr>
      <p:grpSpPr>
        <a:xfrm>
          <a:off x="0" y="0"/>
          <a:ext cx="0" cy="0"/>
          <a:chOff x="0" y="0"/>
          <a:chExt cx="0" cy="0"/>
        </a:xfrm>
      </p:grpSpPr>
      <p:sp>
        <p:nvSpPr>
          <p:cNvPr id="2" name="Title Placeholder 1"/>
          <p:cNvSpPr>
            <a:spLocks noGrp="1"/>
          </p:cNvSpPr>
          <p:nvPr>
            <p:ph type="title"/>
          </p:nvPr>
        </p:nvSpPr>
        <p:spPr>
          <a:xfrm>
            <a:off x="457200" y="274638"/>
            <a:ext cx="8229600" cy="1143000"/>
          </a:xfrm>
          <a:prstGeom prst="rect">
            <a:avLst/>
          </a:prstGeom>
        </p:spPr>
        <p:txBody>
          <a:bodyPr vert="horz" lIns="91440" tIns="45720" rIns="91440" bIns="45720" rtlCol="0" anchor="ctr">
            <a:normAutofit/>
          </a:bodyPr>
          <a:lstStyle/>
          <a:p>
            <a:r>
              <a:rPr lang="en-US" smtClean="0"/>
              <a:t>Click to edit Master title style</a:t>
            </a:r>
            <a:endParaRPr lang="en-US"/>
          </a:p>
        </p:txBody>
      </p:sp>
      <p:sp>
        <p:nvSpPr>
          <p:cNvPr id="3" name="Text Placeholder 2"/>
          <p:cNvSpPr>
            <a:spLocks noGrp="1"/>
          </p:cNvSpPr>
          <p:nvPr>
            <p:ph type="body" idx="1"/>
          </p:nvPr>
        </p:nvSpPr>
        <p:spPr>
          <a:xfrm>
            <a:off x="457200" y="1600200"/>
            <a:ext cx="8229600" cy="4525963"/>
          </a:xfrm>
          <a:prstGeom prst="rect">
            <a:avLst/>
          </a:prstGeom>
        </p:spPr>
        <p:txBody>
          <a:bodyPr vert="horz" lIns="91440" tIns="45720" rIns="91440" bIns="45720" rtlCol="0">
            <a:normAutofit/>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4" name="Date Placeholder 3"/>
          <p:cNvSpPr>
            <a:spLocks noGrp="1"/>
          </p:cNvSpPr>
          <p:nvPr>
            <p:ph type="dt" sz="half" idx="2"/>
          </p:nvPr>
        </p:nvSpPr>
        <p:spPr>
          <a:xfrm>
            <a:off x="457200" y="6356350"/>
            <a:ext cx="2133600" cy="365125"/>
          </a:xfrm>
          <a:prstGeom prst="rect">
            <a:avLst/>
          </a:prstGeom>
        </p:spPr>
        <p:txBody>
          <a:bodyPr vert="horz" lIns="91440" tIns="45720" rIns="91440" bIns="45720" rtlCol="0" anchor="ctr"/>
          <a:lstStyle>
            <a:lvl1pPr algn="l">
              <a:defRPr sz="1200">
                <a:solidFill>
                  <a:schemeClr val="tx1">
                    <a:tint val="75000"/>
                  </a:schemeClr>
                </a:solidFill>
              </a:defRPr>
            </a:lvl1pPr>
          </a:lstStyle>
          <a:p>
            <a:fld id="{7B4E4B91-3BE7-4B50-95AB-43E873F2CC47}" type="datetimeFigureOut">
              <a:rPr lang="en-US" smtClean="0"/>
              <a:pPr/>
              <a:t>10/14/2015</a:t>
            </a:fld>
            <a:endParaRPr lang="en-US" dirty="0"/>
          </a:p>
        </p:txBody>
      </p:sp>
      <p:sp>
        <p:nvSpPr>
          <p:cNvPr id="5" name="Footer Placeholder 4"/>
          <p:cNvSpPr>
            <a:spLocks noGrp="1"/>
          </p:cNvSpPr>
          <p:nvPr>
            <p:ph type="ftr" sz="quarter" idx="3"/>
          </p:nvPr>
        </p:nvSpPr>
        <p:spPr>
          <a:xfrm>
            <a:off x="3124200" y="6356350"/>
            <a:ext cx="2895600" cy="365125"/>
          </a:xfrm>
          <a:prstGeom prst="rect">
            <a:avLst/>
          </a:prstGeom>
        </p:spPr>
        <p:txBody>
          <a:bodyPr vert="horz" lIns="91440" tIns="45720" rIns="91440" bIns="45720" rtlCol="0" anchor="ctr"/>
          <a:lstStyle>
            <a:lvl1pPr algn="ctr">
              <a:defRPr sz="1200">
                <a:solidFill>
                  <a:schemeClr val="tx1">
                    <a:tint val="75000"/>
                  </a:schemeClr>
                </a:solidFill>
              </a:defRPr>
            </a:lvl1pPr>
          </a:lstStyle>
          <a:p>
            <a:endParaRPr lang="en-US" dirty="0"/>
          </a:p>
        </p:txBody>
      </p:sp>
      <p:sp>
        <p:nvSpPr>
          <p:cNvPr id="6" name="Slide Number Placeholder 5"/>
          <p:cNvSpPr>
            <a:spLocks noGrp="1"/>
          </p:cNvSpPr>
          <p:nvPr>
            <p:ph type="sldNum" sz="quarter" idx="4"/>
          </p:nvPr>
        </p:nvSpPr>
        <p:spPr>
          <a:xfrm>
            <a:off x="6553200" y="6356350"/>
            <a:ext cx="2133600" cy="365125"/>
          </a:xfrm>
          <a:prstGeom prst="rect">
            <a:avLst/>
          </a:prstGeom>
        </p:spPr>
        <p:txBody>
          <a:bodyPr vert="horz" lIns="91440" tIns="45720" rIns="91440" bIns="45720" rtlCol="0" anchor="ctr"/>
          <a:lstStyle>
            <a:lvl1pPr algn="r">
              <a:defRPr sz="1200">
                <a:solidFill>
                  <a:schemeClr val="tx1">
                    <a:tint val="75000"/>
                  </a:schemeClr>
                </a:solidFill>
              </a:defRPr>
            </a:lvl1pPr>
          </a:lstStyle>
          <a:p>
            <a:fld id="{C71FB515-A3F1-4050-A084-0185DC4F0DA0}" type="slidenum">
              <a:rPr lang="en-US" smtClean="0"/>
              <a:pPr/>
              <a:t>‹#›</a:t>
            </a:fld>
            <a:endParaRPr lang="en-US" dirty="0"/>
          </a:p>
        </p:txBody>
      </p:sp>
    </p:spTree>
    <p:extLst>
      <p:ext uri="{BB962C8B-B14F-4D97-AF65-F5344CB8AC3E}">
        <p14:creationId xmlns:p14="http://schemas.microsoft.com/office/powerpoint/2010/main" val="2711324389"/>
      </p:ext>
    </p:extLst>
  </p:cSld>
  <p:clrMap bg1="lt1" tx1="dk1" bg2="lt2" tx2="dk2" accent1="accent1" accent2="accent2" accent3="accent3" accent4="accent4" accent5="accent5" accent6="accent6" hlink="hlink" folHlink="folHlink"/>
  <p:sldLayoutIdLst>
    <p:sldLayoutId id="2147484474" r:id="rId1"/>
    <p:sldLayoutId id="2147484475" r:id="rId2"/>
    <p:sldLayoutId id="2147484476" r:id="rId3"/>
    <p:sldLayoutId id="2147484477" r:id="rId4"/>
    <p:sldLayoutId id="2147484478" r:id="rId5"/>
    <p:sldLayoutId id="2147484479" r:id="rId6"/>
    <p:sldLayoutId id="2147484480" r:id="rId7"/>
    <p:sldLayoutId id="2147484481" r:id="rId8"/>
    <p:sldLayoutId id="2147484482" r:id="rId9"/>
    <p:sldLayoutId id="2147484483" r:id="rId10"/>
    <p:sldLayoutId id="2147484484" r:id="rId11"/>
  </p:sldLayoutIdLst>
  <p:txStyles>
    <p:titleStyle>
      <a:lvl1pPr algn="ctr" defTabSz="914400" rtl="0" eaLnBrk="1" latinLnBrk="0" hangingPunct="1">
        <a:spcBef>
          <a:spcPct val="0"/>
        </a:spcBef>
        <a:buNone/>
        <a:defRPr sz="4400" kern="1200">
          <a:solidFill>
            <a:schemeClr val="tx1"/>
          </a:solidFill>
          <a:latin typeface="+mj-lt"/>
          <a:ea typeface="+mj-ea"/>
          <a:cs typeface="+mj-cs"/>
        </a:defRPr>
      </a:lvl1pPr>
    </p:titleStyle>
    <p:bodyStyle>
      <a:lvl1pPr marL="342900" indent="-342900" algn="l" defTabSz="914400" rtl="0" eaLnBrk="1" latinLnBrk="0" hangingPunct="1">
        <a:spcBef>
          <a:spcPct val="20000"/>
        </a:spcBef>
        <a:buFont typeface="Arial" panose="020B0604020202020204" pitchFamily="34" charset="0"/>
        <a:buChar char="•"/>
        <a:defRPr sz="3200" kern="1200">
          <a:solidFill>
            <a:schemeClr val="tx1"/>
          </a:solidFill>
          <a:latin typeface="+mn-lt"/>
          <a:ea typeface="+mn-ea"/>
          <a:cs typeface="+mn-cs"/>
        </a:defRPr>
      </a:lvl1pPr>
      <a:lvl2pPr marL="742950" indent="-285750" algn="l" defTabSz="914400" rtl="0" eaLnBrk="1" latinLnBrk="0" hangingPunct="1">
        <a:spcBef>
          <a:spcPct val="20000"/>
        </a:spcBef>
        <a:buFont typeface="Arial" panose="020B0604020202020204" pitchFamily="34" charset="0"/>
        <a:buChar char="–"/>
        <a:defRPr sz="2800" kern="1200">
          <a:solidFill>
            <a:schemeClr val="tx1"/>
          </a:solidFill>
          <a:latin typeface="+mn-lt"/>
          <a:ea typeface="+mn-ea"/>
          <a:cs typeface="+mn-cs"/>
        </a:defRPr>
      </a:lvl2pPr>
      <a:lvl3pPr marL="1143000" indent="-228600" algn="l" defTabSz="914400" rtl="0" eaLnBrk="1" latinLnBrk="0" hangingPunct="1">
        <a:spcBef>
          <a:spcPct val="20000"/>
        </a:spcBef>
        <a:buFont typeface="Arial" panose="020B0604020202020204" pitchFamily="34" charset="0"/>
        <a:buChar char="•"/>
        <a:defRPr sz="2400" kern="1200">
          <a:solidFill>
            <a:schemeClr val="tx1"/>
          </a:solidFill>
          <a:latin typeface="+mn-lt"/>
          <a:ea typeface="+mn-ea"/>
          <a:cs typeface="+mn-cs"/>
        </a:defRPr>
      </a:lvl3pPr>
      <a:lvl4pPr marL="16002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4pPr>
      <a:lvl5pPr marL="20574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5pPr>
      <a:lvl6pPr marL="25146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6pPr>
      <a:lvl7pPr marL="29718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7pPr>
      <a:lvl8pPr marL="34290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8pPr>
      <a:lvl9pPr marL="3886200" indent="-228600" algn="l" defTabSz="914400" rtl="0" eaLnBrk="1" latinLnBrk="0" hangingPunct="1">
        <a:spcBef>
          <a:spcPct val="20000"/>
        </a:spcBef>
        <a:buFont typeface="Arial" panose="020B0604020202020204" pitchFamily="34" charset="0"/>
        <a:buChar char="•"/>
        <a:defRPr sz="2000" kern="1200">
          <a:solidFill>
            <a:schemeClr val="tx1"/>
          </a:solidFill>
          <a:latin typeface="+mn-lt"/>
          <a:ea typeface="+mn-ea"/>
          <a:cs typeface="+mn-cs"/>
        </a:defRPr>
      </a:lvl9pPr>
    </p:bodyStyle>
    <p:other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s/_rels/slide1.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1.xml"/>
  <Relationship Id="rId3" Type="http://schemas.openxmlformats.org/officeDocument/2006/relationships/image" Target="../media/image1.png"/>
</Relationships>

</file>

<file path=ppt/slides/_rels/slide10.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11.xml.rels><?xml version="1.0" encoding="UTF-8"?>

<Relationships xmlns="http://schemas.openxmlformats.org/package/2006/relationships">
  <Relationship Id="rId1" Type="http://schemas.openxmlformats.org/officeDocument/2006/relationships/slideLayout" Target="../slideLayouts/slideLayout2.xml"/>
  <Relationship Id="rId2" Type="http://schemas.openxmlformats.org/officeDocument/2006/relationships/notesSlide" Target="../notesSlides/notesSlide4.xml"/>
</Relationships>

</file>

<file path=ppt/slides/_rels/slide12.xml.rels><?xml version="1.0" encoding="UTF-8"?>

<Relationships xmlns="http://schemas.openxmlformats.org/package/2006/relationships">
  <Relationship Id="rId1" Type="http://schemas.openxmlformats.org/officeDocument/2006/relationships/slideLayout" Target="../slideLayouts/slideLayout2.xml"/>
  <Relationship Id="rId2" Type="http://schemas.openxmlformats.org/officeDocument/2006/relationships/notesSlide" Target="../notesSlides/notesSlide5.xml"/>
</Relationships>

</file>

<file path=ppt/slides/_rels/slide13.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14.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15.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16.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6.xml"/>
  <Relationship Id="rId3" Type="http://schemas.openxmlformats.org/officeDocument/2006/relationships/image" Target="../media/image2.wmf"/>
</Relationships>

</file>

<file path=ppt/slides/_rels/slide17.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18.xml.rels><?xml version="1.0" encoding="UTF-8"?>

<Relationships xmlns="http://schemas.openxmlformats.org/package/2006/relationships">
  <Relationship Id="rId1" Type="http://schemas.openxmlformats.org/officeDocument/2006/relationships/slideLayout" Target="../slideLayouts/slideLayout6.xml"/>
  <Relationship Id="rId2" Type="http://schemas.openxmlformats.org/officeDocument/2006/relationships/diagramData" Target="../diagrams/data2.xml"/>
  <Relationship Id="rId3" Type="http://schemas.openxmlformats.org/officeDocument/2006/relationships/diagramLayout" Target="../diagrams/layout2.xml"/>
  <Relationship Id="rId4" Type="http://schemas.openxmlformats.org/officeDocument/2006/relationships/diagramQuickStyle" Target="../diagrams/quickStyle2.xml"/>
  <Relationship Id="rId5" Type="http://schemas.openxmlformats.org/officeDocument/2006/relationships/diagramColors" Target="../diagrams/colors2.xml"/>
  <Relationship Id="rId6" Type="http://schemas.microsoft.com/office/2007/relationships/diagramDrawing" Target="../diagrams/drawing2.xml"/>
</Relationships>

</file>

<file path=ppt/slides/_rels/slide19.xml.rels><?xml version="1.0" encoding="UTF-8"?>

<Relationships xmlns="http://schemas.openxmlformats.org/package/2006/relationships">
  <Relationship Id="rId1" Type="http://schemas.openxmlformats.org/officeDocument/2006/relationships/slideLayout" Target="../slideLayouts/slideLayout2.xml"/>
  <Relationship Id="rId2" Type="http://schemas.openxmlformats.org/officeDocument/2006/relationships/notesSlide" Target="../notesSlides/notesSlide7.xml"/>
</Relationships>

</file>

<file path=ppt/slides/_rels/slide2.xml.rels><?xml version="1.0" encoding="UTF-8"?>

<Relationships xmlns="http://schemas.openxmlformats.org/package/2006/relationships">
  <Relationship Id="rId1" Type="http://schemas.openxmlformats.org/officeDocument/2006/relationships/slideLayout" Target="../slideLayouts/slideLayout6.xml"/>
  <Relationship Id="rId2" Type="http://schemas.openxmlformats.org/officeDocument/2006/relationships/diagramData" Target="../diagrams/data1.xml"/>
  <Relationship Id="rId3" Type="http://schemas.openxmlformats.org/officeDocument/2006/relationships/diagramLayout" Target="../diagrams/layout1.xml"/>
  <Relationship Id="rId4" Type="http://schemas.openxmlformats.org/officeDocument/2006/relationships/diagramQuickStyle" Target="../diagrams/quickStyle1.xml"/>
  <Relationship Id="rId5" Type="http://schemas.openxmlformats.org/officeDocument/2006/relationships/diagramColors" Target="../diagrams/colors1.xml"/>
  <Relationship Id="rId6" Type="http://schemas.microsoft.com/office/2007/relationships/diagramDrawing" Target="../diagrams/drawing1.xml"/>
</Relationships>

</file>

<file path=ppt/slides/_rels/slide20.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8.xml"/>
</Relationships>

</file>

<file path=ppt/slides/_rels/slide21.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9.xml"/>
</Relationships>

</file>

<file path=ppt/slides/_rels/slide22.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10.xml"/>
</Relationships>

</file>

<file path=ppt/slides/_rels/slide23.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4.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5.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6.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7.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8.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29.xml.rels><?xml version="1.0" encoding="UTF-8"?>

<Relationships xmlns="http://schemas.openxmlformats.org/package/2006/relationships">
  <Relationship Id="rId1" Type="http://schemas.openxmlformats.org/officeDocument/2006/relationships/slideLayout" Target="../slideLayouts/slideLayout7.xml"/>
  <Relationship Id="rId2" Type="http://schemas.openxmlformats.org/officeDocument/2006/relationships/notesSlide" Target="../notesSlides/notesSlide11.xml"/>
</Relationships>

</file>

<file path=ppt/slides/_rels/slide3.xml.rels><?xml version="1.0" encoding="UTF-8"?>

<Relationships xmlns="http://schemas.openxmlformats.org/package/2006/relationships">
  <Relationship Id="rId1" Type="http://schemas.openxmlformats.org/officeDocument/2006/relationships/slideLayout" Target="../slideLayouts/slideLayout2.xml"/>
  <Relationship Id="rId2" Type="http://schemas.openxmlformats.org/officeDocument/2006/relationships/notesSlide" Target="../notesSlides/notesSlide2.xml"/>
</Relationships>

</file>

<file path=ppt/slides/_rels/slide30.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4.xml.rels><?xml version="1.0" encoding="UTF-8"?>

<Relationships xmlns="http://schemas.openxmlformats.org/package/2006/relationships">
  <Relationship Id="rId1" Type="http://schemas.openxmlformats.org/officeDocument/2006/relationships/slideLayout" Target="../slideLayouts/slideLayout2.xml"/>
  <Relationship Id="rId2" Type="http://schemas.openxmlformats.org/officeDocument/2006/relationships/notesSlide" Target="../notesSlides/notesSlide3.xml"/>
</Relationships>

</file>

<file path=ppt/slides/_rels/slide5.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6.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7.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8.xml.rels><?xml version="1.0" encoding="UTF-8"?>

<Relationships xmlns="http://schemas.openxmlformats.org/package/2006/relationships">
  <Relationship Id="rId1" Type="http://schemas.openxmlformats.org/officeDocument/2006/relationships/slideLayout" Target="../slideLayouts/slideLayout2.xml"/>
</Relationships>

</file>

<file path=ppt/slides/_rels/slide9.xml.rels><?xml version="1.0" encoding="UTF-8"?>

<Relationships xmlns="http://schemas.openxmlformats.org/package/2006/relationships">
  <Relationship Id="rId1" Type="http://schemas.openxmlformats.org/officeDocument/2006/relationships/slideLayout" Target="../slideLayouts/slideLayout2.xml"/>
</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074" name="Slide Number Placeholder 6"/>
          <p:cNvSpPr>
            <a:spLocks noGrp="1" noChangeArrowheads="1"/>
          </p:cNvSpPr>
          <p:nvPr>
            <p:ph type="sldNum" sz="quarter" idx="11"/>
          </p:nvPr>
        </p:nvSpPr>
        <p:spPr>
          <a:xfrm>
            <a:off x="7981950" y="6245225"/>
            <a:ext cx="944563" cy="476250"/>
          </a:xfrm>
          <a:noFill/>
          <a:ln>
            <a:miter lim="800000"/>
            <a:headEnd/>
            <a:tailEnd/>
          </a:ln>
        </p:spPr>
        <p:txBody>
          <a:bodyPr/>
          <a:lstStyle/>
          <a:p>
            <a:r>
              <a:rPr lang="en-US" altLang="en-US" dirty="0" smtClean="0"/>
              <a:t>Slide </a:t>
            </a:r>
            <a:fld id="{2048DBD3-BAE2-4420-B05C-C59463502FAC}" type="slidenum">
              <a:rPr lang="en-US" altLang="en-US" smtClean="0"/>
              <a:pPr/>
              <a:t>1</a:t>
            </a:fld>
            <a:endParaRPr lang="en-US" altLang="en-US" dirty="0" smtClean="0"/>
          </a:p>
        </p:txBody>
      </p:sp>
      <p:sp>
        <p:nvSpPr>
          <p:cNvPr id="3075" name="Rectangle 6"/>
          <p:cNvSpPr>
            <a:spLocks noChangeArrowheads="1"/>
          </p:cNvSpPr>
          <p:nvPr/>
        </p:nvSpPr>
        <p:spPr bwMode="auto">
          <a:xfrm>
            <a:off x="0" y="0"/>
            <a:ext cx="9158288" cy="1135063"/>
          </a:xfrm>
          <a:prstGeom prst="rect">
            <a:avLst/>
          </a:prstGeom>
          <a:solidFill>
            <a:srgbClr val="003366"/>
          </a:solidFill>
          <a:ln w="12700">
            <a:noFill/>
            <a:miter lim="800000"/>
            <a:headEnd/>
            <a:tailEnd/>
          </a:ln>
        </p:spPr>
        <p:txBody>
          <a:bodyPr wrap="none" anchor="ctr"/>
          <a:lstStyle/>
          <a:p>
            <a:endParaRPr lang="en-US" altLang="en-US" sz="1800" dirty="0">
              <a:latin typeface="Arial" pitchFamily="34" charset="0"/>
            </a:endParaRPr>
          </a:p>
        </p:txBody>
      </p:sp>
      <p:sp>
        <p:nvSpPr>
          <p:cNvPr id="3076" name="Text Box 7"/>
          <p:cNvSpPr txBox="1">
            <a:spLocks noChangeArrowheads="1"/>
          </p:cNvSpPr>
          <p:nvPr/>
        </p:nvSpPr>
        <p:spPr bwMode="auto">
          <a:xfrm>
            <a:off x="233363" y="2001838"/>
            <a:ext cx="8770937" cy="1323975"/>
          </a:xfrm>
          <a:prstGeom prst="rect">
            <a:avLst/>
          </a:prstGeom>
          <a:noFill/>
          <a:ln w="12700">
            <a:noFill/>
            <a:miter lim="800000"/>
            <a:headEnd/>
            <a:tailEnd/>
          </a:ln>
        </p:spPr>
        <p:txBody>
          <a:bodyPr>
            <a:spAutoFit/>
          </a:bodyPr>
          <a:lstStyle/>
          <a:p>
            <a:pPr algn="ctr"/>
            <a:r>
              <a:rPr lang="en-US" altLang="en-US" sz="4000" b="1" dirty="0">
                <a:solidFill>
                  <a:srgbClr val="003366"/>
                </a:solidFill>
              </a:rPr>
              <a:t>Review of the Drug Formulary Commission</a:t>
            </a:r>
          </a:p>
        </p:txBody>
      </p:sp>
      <p:pic>
        <p:nvPicPr>
          <p:cNvPr id="3077" name="Picture 4" descr="banner"/>
          <p:cNvPicPr>
            <a:picLocks noChangeAspect="1" noChangeArrowheads="1"/>
          </p:cNvPicPr>
          <p:nvPr/>
        </p:nvPicPr>
        <p:blipFill>
          <a:blip r:embed="rId3"/>
          <a:srcRect b="8861"/>
          <a:stretch>
            <a:fillRect/>
          </a:stretch>
        </p:blipFill>
        <p:spPr bwMode="auto">
          <a:xfrm>
            <a:off x="-3175" y="223838"/>
            <a:ext cx="9158288" cy="708025"/>
          </a:xfrm>
          <a:prstGeom prst="rect">
            <a:avLst/>
          </a:prstGeom>
          <a:noFill/>
          <a:ln w="9525">
            <a:noFill/>
            <a:miter lim="800000"/>
            <a:headEnd/>
            <a:tailEnd/>
          </a:ln>
        </p:spPr>
      </p:pic>
      <p:sp>
        <p:nvSpPr>
          <p:cNvPr id="3078" name="Text Box 7"/>
          <p:cNvSpPr txBox="1">
            <a:spLocks noChangeArrowheads="1"/>
          </p:cNvSpPr>
          <p:nvPr/>
        </p:nvSpPr>
        <p:spPr bwMode="auto">
          <a:xfrm>
            <a:off x="309563" y="3854450"/>
            <a:ext cx="8616950" cy="1570038"/>
          </a:xfrm>
          <a:prstGeom prst="rect">
            <a:avLst/>
          </a:prstGeom>
          <a:noFill/>
          <a:ln w="12700">
            <a:noFill/>
            <a:miter lim="800000"/>
            <a:headEnd/>
            <a:tailEnd/>
          </a:ln>
        </p:spPr>
        <p:txBody>
          <a:bodyPr>
            <a:spAutoFit/>
          </a:bodyPr>
          <a:lstStyle/>
          <a:p>
            <a:pPr algn="ctr"/>
            <a:endParaRPr lang="en-US" altLang="en-US" b="1" dirty="0">
              <a:solidFill>
                <a:srgbClr val="003366"/>
              </a:solidFill>
            </a:endParaRPr>
          </a:p>
          <a:p>
            <a:pPr algn="ctr"/>
            <a:r>
              <a:rPr lang="en-US" altLang="en-US" b="1" dirty="0">
                <a:solidFill>
                  <a:srgbClr val="003366"/>
                </a:solidFill>
              </a:rPr>
              <a:t>Bureau of Health Care Safety and Quality</a:t>
            </a:r>
          </a:p>
          <a:p>
            <a:pPr algn="ctr"/>
            <a:r>
              <a:rPr lang="en-US" altLang="en-US" b="1" dirty="0">
                <a:solidFill>
                  <a:srgbClr val="003366"/>
                </a:solidFill>
              </a:rPr>
              <a:t>Department of Public Health</a:t>
            </a:r>
          </a:p>
          <a:p>
            <a:pPr algn="ctr"/>
            <a:r>
              <a:rPr lang="en-US" altLang="en-US" b="1" dirty="0">
                <a:solidFill>
                  <a:srgbClr val="003366"/>
                </a:solidFill>
              </a:rPr>
              <a:t>October 15, 2015</a:t>
            </a:r>
            <a:endParaRPr lang="en-US" altLang="en-US" dirty="0">
              <a:solidFill>
                <a:srgbClr val="003366"/>
              </a:solidFill>
            </a:endParaRPr>
          </a:p>
        </p:txBody>
      </p:sp>
    </p:spTree>
  </p:cSld>
  <p:clrMapOvr>
    <a:masterClrMapping/>
  </p:clrMapOvr>
  <p:transition/>
  <p:timing>
    <p:tnLst>
      <p:par>
        <p:cTn id="1" dur="indefinite" restart="never" nodeType="tmRoot"/>
      </p:par>
    </p:tnLst>
  </p:timing>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2290" name="Title 1"/>
          <p:cNvSpPr>
            <a:spLocks noGrp="1"/>
          </p:cNvSpPr>
          <p:nvPr>
            <p:ph type="title"/>
          </p:nvPr>
        </p:nvSpPr>
        <p:spPr/>
        <p:txBody>
          <a:bodyPr/>
          <a:lstStyle/>
          <a:p>
            <a:r>
              <a:rPr lang="en-US" altLang="en-US" dirty="0" smtClean="0"/>
              <a:t>Cost Effectiveness Panel</a:t>
            </a:r>
          </a:p>
        </p:txBody>
      </p:sp>
      <p:sp>
        <p:nvSpPr>
          <p:cNvPr id="12291" name="Content Placeholder 2"/>
          <p:cNvSpPr>
            <a:spLocks noGrp="1"/>
          </p:cNvSpPr>
          <p:nvPr>
            <p:ph idx="1"/>
          </p:nvPr>
        </p:nvSpPr>
        <p:spPr/>
        <p:txBody>
          <a:bodyPr/>
          <a:lstStyle/>
          <a:p>
            <a:r>
              <a:rPr lang="en-US" altLang="en-US" sz="2800" dirty="0" smtClean="0"/>
              <a:t>Will need to constantly evaluate the formulary against what is available in the market.</a:t>
            </a:r>
          </a:p>
          <a:p>
            <a:pPr lvl="1"/>
            <a:r>
              <a:rPr lang="en-US" altLang="en-US" sz="2600" dirty="0" smtClean="0"/>
              <a:t>The formulary must be a dynamic document.</a:t>
            </a:r>
          </a:p>
          <a:p>
            <a:pPr lvl="1"/>
            <a:r>
              <a:rPr lang="en-US" altLang="en-US" sz="2600" dirty="0" smtClean="0"/>
              <a:t>Once more ADF drugs are available, they can be added.</a:t>
            </a:r>
          </a:p>
          <a:p>
            <a:r>
              <a:rPr lang="en-US" altLang="en-US" sz="2800" dirty="0" smtClean="0"/>
              <a:t>Most national P&amp;T committees prioritize safety and effectiveness over cost.</a:t>
            </a:r>
          </a:p>
          <a:p>
            <a:pPr lvl="1"/>
            <a:r>
              <a:rPr lang="en-US" altLang="en-US" sz="2600" dirty="0" smtClean="0"/>
              <a:t>If there are two or more drugs that have the same effectiveness, cost is reviewed.</a:t>
            </a:r>
          </a:p>
          <a:p>
            <a:r>
              <a:rPr lang="en-US" altLang="en-US" sz="2800" dirty="0" smtClean="0"/>
              <a:t>Formulary needs to be based off data and medical/clinical literature.</a:t>
            </a:r>
          </a:p>
        </p:txBody>
      </p:sp>
      <p:sp>
        <p:nvSpPr>
          <p:cNvPr id="12292" name="Slide Number Placeholder 3"/>
          <p:cNvSpPr>
            <a:spLocks noGrp="1"/>
          </p:cNvSpPr>
          <p:nvPr>
            <p:ph type="sldNum" sz="quarter" idx="11"/>
          </p:nvPr>
        </p:nvSpPr>
        <p:spPr>
          <a:noFill/>
          <a:ln>
            <a:miter lim="800000"/>
            <a:headEnd/>
            <a:tailEnd/>
          </a:ln>
        </p:spPr>
        <p:txBody>
          <a:bodyPr/>
          <a:lstStyle/>
          <a:p>
            <a:r>
              <a:rPr lang="en-US" altLang="en-US" dirty="0" smtClean="0"/>
              <a:t>Slide </a:t>
            </a:r>
            <a:fld id="{C2B97E7B-F42E-4C50-8999-E5E509DF2B26}" type="slidenum">
              <a:rPr lang="en-US" altLang="en-US" smtClean="0"/>
              <a:pPr/>
              <a:t>10</a:t>
            </a:fld>
            <a:endParaRPr lang="en-US" altLang="en-US" dirty="0" smtClean="0"/>
          </a:p>
        </p:txBody>
      </p:sp>
    </p:spTree>
  </p:cSld>
  <p:clrMapOvr>
    <a:masterClrMapping/>
  </p:clrMapOvr>
  <p:timing>
    <p:tnLst>
      <p:par>
        <p:cTn id="1" dur="indefinite" restart="never" nodeType="tmRoot"/>
      </p:par>
    </p:tnLst>
  </p:timing>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3314" name="Content Placeholder 2"/>
          <p:cNvSpPr>
            <a:spLocks noGrp="1"/>
          </p:cNvSpPr>
          <p:nvPr>
            <p:ph idx="1"/>
          </p:nvPr>
        </p:nvSpPr>
        <p:spPr>
          <a:xfrm>
            <a:off x="457200" y="1585913"/>
            <a:ext cx="8229600" cy="4430712"/>
          </a:xfrm>
        </p:spPr>
        <p:txBody>
          <a:bodyPr/>
          <a:lstStyle/>
          <a:p>
            <a:pPr marL="0" indent="0" algn="ctr">
              <a:spcAft>
                <a:spcPts val="1800"/>
              </a:spcAft>
              <a:buSzPct val="75000"/>
              <a:buFontTx/>
              <a:buNone/>
            </a:pPr>
            <a:endParaRPr lang="en-US" altLang="en-US" sz="2400" dirty="0" smtClean="0"/>
          </a:p>
          <a:p>
            <a:pPr marL="0" indent="0" algn="ctr">
              <a:spcAft>
                <a:spcPts val="1800"/>
              </a:spcAft>
              <a:buSzPct val="75000"/>
              <a:buFontTx/>
              <a:buNone/>
            </a:pPr>
            <a:endParaRPr lang="en-US" altLang="en-US" sz="2400" dirty="0" smtClean="0"/>
          </a:p>
          <a:p>
            <a:pPr marL="0" indent="0" algn="ctr">
              <a:spcAft>
                <a:spcPts val="1800"/>
              </a:spcAft>
              <a:buSzPct val="75000"/>
              <a:buFontTx/>
              <a:buNone/>
            </a:pPr>
            <a:r>
              <a:rPr lang="en-US" altLang="en-US" sz="3600" b="1" dirty="0" smtClean="0"/>
              <a:t>Discussion of Evaluation Criteria </a:t>
            </a:r>
          </a:p>
        </p:txBody>
      </p:sp>
      <p:sp>
        <p:nvSpPr>
          <p:cNvPr id="13315" name="Slide Number Placeholder 3"/>
          <p:cNvSpPr>
            <a:spLocks noGrp="1"/>
          </p:cNvSpPr>
          <p:nvPr>
            <p:ph type="sldNum" sz="quarter" idx="11"/>
          </p:nvPr>
        </p:nvSpPr>
        <p:spPr>
          <a:noFill/>
          <a:ln>
            <a:miter lim="800000"/>
            <a:headEnd/>
            <a:tailEnd/>
          </a:ln>
        </p:spPr>
        <p:txBody>
          <a:bodyPr/>
          <a:lstStyle/>
          <a:p>
            <a:r>
              <a:rPr lang="en-US" altLang="en-US" dirty="0" smtClean="0"/>
              <a:t>Slide </a:t>
            </a:r>
            <a:fld id="{2B2AEE8F-6C65-4766-9610-E843555273D4}" type="slidenum">
              <a:rPr lang="en-US" altLang="en-US" smtClean="0"/>
              <a:pPr/>
              <a:t>11</a:t>
            </a:fld>
            <a:endParaRPr lang="en-US" altLang="en-US" dirty="0" smtClean="0"/>
          </a:p>
        </p:txBody>
      </p:sp>
      <p:sp>
        <p:nvSpPr>
          <p:cNvPr id="5" name="Title 1"/>
          <p:cNvSpPr txBox="1">
            <a:spLocks/>
          </p:cNvSpPr>
          <p:nvPr/>
        </p:nvSpPr>
        <p:spPr>
          <a:xfrm>
            <a:off x="4144963" y="336550"/>
            <a:ext cx="4816475" cy="57785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endParaRPr lang="en-US" kern="0" dirty="0"/>
          </a:p>
        </p:txBody>
      </p:sp>
    </p:spTree>
  </p:cSld>
  <p:clrMapOvr>
    <a:masterClrMapping/>
  </p:clrMapOvr>
  <p:timing>
    <p:tnLst>
      <p:par>
        <p:cTn id="1" dur="indefinite" restart="never" nodeType="tmRoot"/>
      </p:par>
    </p:tnLst>
  </p:timing>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4338" name="Content Placeholder 2"/>
          <p:cNvSpPr>
            <a:spLocks noGrp="1"/>
          </p:cNvSpPr>
          <p:nvPr>
            <p:ph idx="1"/>
          </p:nvPr>
        </p:nvSpPr>
        <p:spPr>
          <a:xfrm>
            <a:off x="457200" y="1585913"/>
            <a:ext cx="8229600" cy="4430712"/>
          </a:xfrm>
        </p:spPr>
        <p:txBody>
          <a:bodyPr/>
          <a:lstStyle/>
          <a:p>
            <a:pPr marL="0" indent="0" algn="ctr">
              <a:spcAft>
                <a:spcPts val="1800"/>
              </a:spcAft>
              <a:buSzPct val="75000"/>
              <a:buFontTx/>
              <a:buNone/>
            </a:pPr>
            <a:endParaRPr lang="en-US" altLang="en-US" sz="2400" dirty="0" smtClean="0"/>
          </a:p>
          <a:p>
            <a:pPr marL="0" indent="0" algn="ctr">
              <a:spcAft>
                <a:spcPts val="1800"/>
              </a:spcAft>
              <a:buSzPct val="75000"/>
              <a:buFontTx/>
              <a:buNone/>
            </a:pPr>
            <a:endParaRPr lang="en-US" altLang="en-US" sz="2400" dirty="0" smtClean="0"/>
          </a:p>
          <a:p>
            <a:pPr marL="0" indent="0" algn="ctr">
              <a:spcAft>
                <a:spcPts val="1800"/>
              </a:spcAft>
              <a:buSzPct val="75000"/>
              <a:buFontTx/>
              <a:buNone/>
            </a:pPr>
            <a:r>
              <a:rPr lang="en-US" altLang="en-US" sz="3600" b="1" dirty="0" smtClean="0"/>
              <a:t>Heightened Public Health Risk:</a:t>
            </a:r>
          </a:p>
          <a:p>
            <a:pPr marL="0" indent="0" algn="ctr">
              <a:spcAft>
                <a:spcPts val="1800"/>
              </a:spcAft>
              <a:buSzPct val="75000"/>
              <a:buFontTx/>
              <a:buNone/>
            </a:pPr>
            <a:r>
              <a:rPr lang="en-US" altLang="en-US" sz="3600" b="1" dirty="0" smtClean="0"/>
              <a:t>Drug Groups</a:t>
            </a:r>
          </a:p>
        </p:txBody>
      </p:sp>
      <p:sp>
        <p:nvSpPr>
          <p:cNvPr id="14339" name="Slide Number Placeholder 3"/>
          <p:cNvSpPr>
            <a:spLocks noGrp="1"/>
          </p:cNvSpPr>
          <p:nvPr>
            <p:ph type="sldNum" sz="quarter" idx="11"/>
          </p:nvPr>
        </p:nvSpPr>
        <p:spPr>
          <a:noFill/>
          <a:ln>
            <a:miter lim="800000"/>
            <a:headEnd/>
            <a:tailEnd/>
          </a:ln>
        </p:spPr>
        <p:txBody>
          <a:bodyPr/>
          <a:lstStyle/>
          <a:p>
            <a:r>
              <a:rPr lang="en-US" altLang="en-US" dirty="0" smtClean="0"/>
              <a:t>Slide </a:t>
            </a:r>
            <a:fld id="{B736F7B3-A857-491F-9188-309A885D6AB1}" type="slidenum">
              <a:rPr lang="en-US" altLang="en-US" smtClean="0"/>
              <a:pPr/>
              <a:t>12</a:t>
            </a:fld>
            <a:endParaRPr lang="en-US" altLang="en-US" dirty="0" smtClean="0"/>
          </a:p>
        </p:txBody>
      </p:sp>
      <p:sp>
        <p:nvSpPr>
          <p:cNvPr id="5" name="Title 1"/>
          <p:cNvSpPr txBox="1">
            <a:spLocks/>
          </p:cNvSpPr>
          <p:nvPr/>
        </p:nvSpPr>
        <p:spPr>
          <a:xfrm>
            <a:off x="4144963" y="336550"/>
            <a:ext cx="4816475" cy="57785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endParaRPr lang="en-US" kern="0" dirty="0"/>
          </a:p>
        </p:txBody>
      </p:sp>
    </p:spTree>
  </p:cSld>
  <p:clrMapOvr>
    <a:masterClrMapping/>
  </p:clrMapOvr>
  <p:timing>
    <p:tnLst>
      <p:par>
        <p:cTn id="1" dur="indefinite" restart="never" nodeType="tmRoot"/>
      </p:par>
    </p:tnLst>
  </p:timing>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5362" name="Title 1"/>
          <p:cNvSpPr>
            <a:spLocks noGrp="1"/>
          </p:cNvSpPr>
          <p:nvPr>
            <p:ph type="title"/>
          </p:nvPr>
        </p:nvSpPr>
        <p:spPr/>
        <p:txBody>
          <a:bodyPr/>
          <a:lstStyle/>
          <a:p>
            <a:r>
              <a:rPr lang="en-US" altLang="en-US" dirty="0" smtClean="0"/>
              <a:t>Heightened Public Health Risk:</a:t>
            </a:r>
            <a:br>
              <a:rPr lang="en-US" altLang="en-US" dirty="0" smtClean="0"/>
            </a:br>
            <a:r>
              <a:rPr lang="en-US" altLang="en-US" dirty="0" smtClean="0"/>
              <a:t>Considerations</a:t>
            </a:r>
          </a:p>
        </p:txBody>
      </p:sp>
      <p:sp>
        <p:nvSpPr>
          <p:cNvPr id="15363" name="Content Placeholder 2"/>
          <p:cNvSpPr>
            <a:spLocks noGrp="1"/>
          </p:cNvSpPr>
          <p:nvPr>
            <p:ph idx="1"/>
          </p:nvPr>
        </p:nvSpPr>
        <p:spPr/>
        <p:txBody>
          <a:bodyPr/>
          <a:lstStyle/>
          <a:p>
            <a:pPr marL="0" indent="0">
              <a:buFontTx/>
              <a:buNone/>
              <a:defRPr/>
            </a:pPr>
            <a:endParaRPr lang="en-US" altLang="en-US" dirty="0" smtClean="0"/>
          </a:p>
          <a:p>
            <a:pPr>
              <a:defRPr/>
            </a:pPr>
            <a:r>
              <a:rPr lang="en-US" altLang="en-US" sz="2800" dirty="0" smtClean="0"/>
              <a:t>The US Drug Enforcement Administration (DEA) classifies drugs into 5 distinct categories or schedules depending upon the drug’s acceptable medical use and the drug’s abuse or dependency potential. </a:t>
            </a:r>
          </a:p>
          <a:p>
            <a:pPr marL="0" indent="0">
              <a:buFontTx/>
              <a:buNone/>
              <a:defRPr/>
            </a:pPr>
            <a:endParaRPr lang="en-US" altLang="en-US" sz="2800" dirty="0" smtClean="0"/>
          </a:p>
          <a:p>
            <a:pPr>
              <a:defRPr/>
            </a:pPr>
            <a:r>
              <a:rPr lang="en-US" altLang="en-US" sz="2800" dirty="0" smtClean="0"/>
              <a:t>All drugs in Schedule II and Schedule III are designated by the DEA as having a public health risk.</a:t>
            </a:r>
          </a:p>
          <a:p>
            <a:pPr>
              <a:defRPr/>
            </a:pPr>
            <a:endParaRPr lang="en-US" altLang="en-US" dirty="0" smtClean="0"/>
          </a:p>
        </p:txBody>
      </p:sp>
      <p:sp>
        <p:nvSpPr>
          <p:cNvPr id="15364" name="Slide Number Placeholder 3"/>
          <p:cNvSpPr>
            <a:spLocks noGrp="1"/>
          </p:cNvSpPr>
          <p:nvPr>
            <p:ph type="sldNum" sz="quarter" idx="11"/>
          </p:nvPr>
        </p:nvSpPr>
        <p:spPr>
          <a:noFill/>
          <a:ln>
            <a:miter lim="800000"/>
            <a:headEnd/>
            <a:tailEnd/>
          </a:ln>
        </p:spPr>
        <p:txBody>
          <a:bodyPr/>
          <a:lstStyle/>
          <a:p>
            <a:r>
              <a:rPr lang="en-US" altLang="en-US" dirty="0" smtClean="0"/>
              <a:t>Slide </a:t>
            </a:r>
            <a:fld id="{FC2AE952-0103-4F07-A8B4-AAF9D58C4A15}" type="slidenum">
              <a:rPr lang="en-US" altLang="en-US" smtClean="0"/>
              <a:pPr/>
              <a:t>13</a:t>
            </a:fld>
            <a:endParaRPr lang="en-US" altLang="en-US" dirty="0" smtClean="0"/>
          </a:p>
        </p:txBody>
      </p:sp>
    </p:spTree>
  </p:cSld>
  <p:clrMapOvr>
    <a:masterClrMapping/>
  </p:clrMapOvr>
  <p:timing>
    <p:tnLst>
      <p:par>
        <p:cTn id="1" dur="indefinite" restart="never" nodeType="tmRoot"/>
      </p:par>
    </p:tnLst>
  </p:timing>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6386" name="Title 1"/>
          <p:cNvSpPr>
            <a:spLocks noGrp="1"/>
          </p:cNvSpPr>
          <p:nvPr>
            <p:ph type="title"/>
          </p:nvPr>
        </p:nvSpPr>
        <p:spPr/>
        <p:txBody>
          <a:bodyPr/>
          <a:lstStyle/>
          <a:p>
            <a:r>
              <a:rPr lang="en-US" altLang="en-US" dirty="0" smtClean="0"/>
              <a:t>Heightened Public Health Risk: Considerations</a:t>
            </a:r>
          </a:p>
        </p:txBody>
      </p:sp>
      <p:sp>
        <p:nvSpPr>
          <p:cNvPr id="28675" name="Content Placeholder 2"/>
          <p:cNvSpPr>
            <a:spLocks noGrp="1"/>
          </p:cNvSpPr>
          <p:nvPr>
            <p:ph idx="1"/>
          </p:nvPr>
        </p:nvSpPr>
        <p:spPr/>
        <p:txBody>
          <a:bodyPr/>
          <a:lstStyle/>
          <a:p>
            <a:pPr marL="0" indent="0">
              <a:buFontTx/>
              <a:buNone/>
              <a:defRPr/>
            </a:pPr>
            <a:r>
              <a:rPr lang="en-US" altLang="en-US" b="1" u="sng" dirty="0" smtClean="0"/>
              <a:t>Schedule II </a:t>
            </a:r>
          </a:p>
          <a:p>
            <a:pPr marL="0" indent="0">
              <a:buFontTx/>
              <a:buNone/>
              <a:defRPr/>
            </a:pPr>
            <a:endParaRPr lang="en-US" altLang="en-US" b="1" u="sng" dirty="0" smtClean="0"/>
          </a:p>
          <a:p>
            <a:pPr marL="0" indent="0">
              <a:buFontTx/>
              <a:buNone/>
              <a:defRPr/>
            </a:pPr>
            <a:r>
              <a:rPr lang="en-US" altLang="en-US" dirty="0" smtClean="0"/>
              <a:t>“</a:t>
            </a:r>
            <a:r>
              <a:rPr lang="en-US" altLang="en-US" b="1" i="1" dirty="0" smtClean="0"/>
              <a:t>drugs, substances, or chemicals are defined as drugs with a high potential for abuse, less abuse potential than Schedule I drugs, with use potentially leading to severe psychological or physical dependence. These drugs are also considered dangerous</a:t>
            </a:r>
            <a:r>
              <a:rPr lang="en-US" altLang="en-US" dirty="0" smtClean="0"/>
              <a:t>.”</a:t>
            </a:r>
          </a:p>
          <a:p>
            <a:pPr>
              <a:defRPr/>
            </a:pPr>
            <a:endParaRPr lang="en-US" altLang="en-US" dirty="0" smtClean="0"/>
          </a:p>
          <a:p>
            <a:pPr>
              <a:defRPr/>
            </a:pPr>
            <a:r>
              <a:rPr lang="en-US" altLang="en-US" sz="1200" dirty="0" smtClean="0"/>
              <a:t>Source: US Drug Enforcement Administration, United States Department of Justice</a:t>
            </a:r>
          </a:p>
        </p:txBody>
      </p:sp>
      <p:sp>
        <p:nvSpPr>
          <p:cNvPr id="16388" name="Slide Number Placeholder 3"/>
          <p:cNvSpPr>
            <a:spLocks noGrp="1"/>
          </p:cNvSpPr>
          <p:nvPr>
            <p:ph type="sldNum" sz="quarter" idx="11"/>
          </p:nvPr>
        </p:nvSpPr>
        <p:spPr>
          <a:noFill/>
          <a:ln>
            <a:miter lim="800000"/>
            <a:headEnd/>
            <a:tailEnd/>
          </a:ln>
        </p:spPr>
        <p:txBody>
          <a:bodyPr/>
          <a:lstStyle/>
          <a:p>
            <a:r>
              <a:rPr lang="en-US" altLang="en-US" dirty="0" smtClean="0"/>
              <a:t>Slide </a:t>
            </a:r>
            <a:fld id="{12124194-2232-45C7-A8AD-827F05E6A4CD}" type="slidenum">
              <a:rPr lang="en-US" altLang="en-US" smtClean="0"/>
              <a:pPr/>
              <a:t>14</a:t>
            </a:fld>
            <a:endParaRPr lang="en-US" altLang="en-US" dirty="0" smtClean="0"/>
          </a:p>
        </p:txBody>
      </p:sp>
    </p:spTree>
  </p:cSld>
  <p:clrMapOvr>
    <a:masterClrMapping/>
  </p:clrMapOvr>
  <p:timing>
    <p:tnLst>
      <p:par>
        <p:cTn id="1" dur="indefinite" restart="never" nodeType="tmRoot"/>
      </p:par>
    </p:tnLst>
  </p:timing>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7410" name="Title 1"/>
          <p:cNvSpPr>
            <a:spLocks noGrp="1"/>
          </p:cNvSpPr>
          <p:nvPr>
            <p:ph type="title"/>
          </p:nvPr>
        </p:nvSpPr>
        <p:spPr/>
        <p:txBody>
          <a:bodyPr/>
          <a:lstStyle/>
          <a:p>
            <a:r>
              <a:rPr lang="en-US" altLang="en-US" dirty="0" smtClean="0"/>
              <a:t>Heightened Public Health Risk:</a:t>
            </a:r>
            <a:br>
              <a:rPr lang="en-US" altLang="en-US" dirty="0" smtClean="0"/>
            </a:br>
            <a:r>
              <a:rPr lang="en-US" altLang="en-US" dirty="0" smtClean="0"/>
              <a:t>Considerations</a:t>
            </a:r>
          </a:p>
        </p:txBody>
      </p:sp>
      <p:sp>
        <p:nvSpPr>
          <p:cNvPr id="26627" name="Content Placeholder 2"/>
          <p:cNvSpPr>
            <a:spLocks noGrp="1"/>
          </p:cNvSpPr>
          <p:nvPr>
            <p:ph idx="1"/>
          </p:nvPr>
        </p:nvSpPr>
        <p:spPr/>
        <p:txBody>
          <a:bodyPr/>
          <a:lstStyle/>
          <a:p>
            <a:pPr marL="0" indent="0">
              <a:buFontTx/>
              <a:buNone/>
              <a:defRPr/>
            </a:pPr>
            <a:r>
              <a:rPr lang="en-US" altLang="en-US" b="1" u="sng" dirty="0" smtClean="0"/>
              <a:t>Schedule III </a:t>
            </a:r>
          </a:p>
          <a:p>
            <a:pPr marL="0" indent="0">
              <a:buFontTx/>
              <a:buNone/>
              <a:defRPr/>
            </a:pPr>
            <a:endParaRPr lang="en-US" altLang="en-US" b="1" dirty="0" smtClean="0"/>
          </a:p>
          <a:p>
            <a:pPr marL="0" indent="0">
              <a:buFontTx/>
              <a:buNone/>
              <a:defRPr/>
            </a:pPr>
            <a:r>
              <a:rPr lang="en-US" altLang="en-US" b="1" dirty="0" smtClean="0"/>
              <a:t>“</a:t>
            </a:r>
            <a:r>
              <a:rPr lang="en-US" altLang="en-US" b="1" i="1" dirty="0" smtClean="0"/>
              <a:t>drugs, substances, or chemicals are defined as drugs with a moderate to low potential for physical and psychological dependence. Schedule III drugs abuse potential is less than Schedule I and Schedule II drugs but more than Schedule IV.”</a:t>
            </a:r>
          </a:p>
          <a:p>
            <a:pPr>
              <a:defRPr/>
            </a:pPr>
            <a:endParaRPr lang="en-US" altLang="en-US" dirty="0" smtClean="0"/>
          </a:p>
          <a:p>
            <a:pPr>
              <a:defRPr/>
            </a:pPr>
            <a:r>
              <a:rPr lang="en-US" altLang="en-US" sz="1200" dirty="0" smtClean="0"/>
              <a:t>Source: US Drug Enforcement Administration, United States Department of Justice</a:t>
            </a:r>
          </a:p>
        </p:txBody>
      </p:sp>
      <p:sp>
        <p:nvSpPr>
          <p:cNvPr id="17412" name="Slide Number Placeholder 3"/>
          <p:cNvSpPr>
            <a:spLocks noGrp="1"/>
          </p:cNvSpPr>
          <p:nvPr>
            <p:ph type="sldNum" sz="quarter" idx="11"/>
          </p:nvPr>
        </p:nvSpPr>
        <p:spPr>
          <a:noFill/>
          <a:ln>
            <a:miter lim="800000"/>
            <a:headEnd/>
            <a:tailEnd/>
          </a:ln>
        </p:spPr>
        <p:txBody>
          <a:bodyPr/>
          <a:lstStyle/>
          <a:p>
            <a:r>
              <a:rPr lang="en-US" altLang="en-US" dirty="0" smtClean="0"/>
              <a:t>Slide </a:t>
            </a:r>
            <a:fld id="{749A5017-6706-4080-B928-E3FA991B2D54}" type="slidenum">
              <a:rPr lang="en-US" altLang="en-US" smtClean="0"/>
              <a:pPr/>
              <a:t>15</a:t>
            </a:fld>
            <a:endParaRPr lang="en-US" altLang="en-US" dirty="0" smtClean="0"/>
          </a:p>
        </p:txBody>
      </p:sp>
    </p:spTree>
  </p:cSld>
  <p:clrMapOvr>
    <a:masterClrMapping/>
  </p:clrMapOvr>
  <p:timing>
    <p:tnLst>
      <p:par>
        <p:cTn id="1" dur="indefinite" restart="never" nodeType="tmRoot"/>
      </p:par>
    </p:tnLst>
  </p:timing>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8434" name="Slide Number Placeholder 1"/>
          <p:cNvSpPr>
            <a:spLocks noGrp="1"/>
          </p:cNvSpPr>
          <p:nvPr>
            <p:ph type="sldNum" sz="quarter" idx="11"/>
          </p:nvPr>
        </p:nvSpPr>
        <p:spPr>
          <a:xfrm>
            <a:off x="8062913" y="6350000"/>
            <a:ext cx="965200" cy="476250"/>
          </a:xfrm>
          <a:noFill/>
          <a:ln>
            <a:miter lim="800000"/>
            <a:headEnd/>
            <a:tailEnd/>
          </a:ln>
        </p:spPr>
        <p:txBody>
          <a:bodyPr/>
          <a:lstStyle/>
          <a:p>
            <a:r>
              <a:rPr lang="en-US" altLang="en-US" dirty="0" smtClean="0"/>
              <a:t>Slide </a:t>
            </a:r>
            <a:fld id="{4E48F799-D4A7-46EC-9AD0-6BE3BF69497B}" type="slidenum">
              <a:rPr lang="en-US" altLang="en-US" smtClean="0"/>
              <a:pPr/>
              <a:t>16</a:t>
            </a:fld>
            <a:endParaRPr lang="en-US" altLang="en-US" dirty="0" smtClean="0"/>
          </a:p>
        </p:txBody>
      </p:sp>
      <p:sp>
        <p:nvSpPr>
          <p:cNvPr id="18435" name="Text Box 4"/>
          <p:cNvSpPr txBox="1">
            <a:spLocks noChangeArrowheads="1"/>
          </p:cNvSpPr>
          <p:nvPr/>
        </p:nvSpPr>
        <p:spPr bwMode="auto">
          <a:xfrm>
            <a:off x="4435475" y="92075"/>
            <a:ext cx="4164013" cy="430213"/>
          </a:xfrm>
          <a:prstGeom prst="rect">
            <a:avLst/>
          </a:prstGeom>
          <a:noFill/>
          <a:ln w="12700">
            <a:noFill/>
            <a:miter lim="800000"/>
            <a:headEnd/>
            <a:tailEnd/>
          </a:ln>
        </p:spPr>
        <p:txBody>
          <a:bodyPr>
            <a:spAutoFit/>
          </a:bodyPr>
          <a:lstStyle/>
          <a:p>
            <a:pPr algn="ctr">
              <a:spcBef>
                <a:spcPct val="50000"/>
              </a:spcBef>
            </a:pPr>
            <a:r>
              <a:rPr lang="en-US" altLang="en-US" sz="2200" b="1" dirty="0">
                <a:solidFill>
                  <a:schemeClr val="bg1"/>
                </a:solidFill>
              </a:rPr>
              <a:t>List of Schedule II and III Opioids</a:t>
            </a:r>
          </a:p>
        </p:txBody>
      </p:sp>
      <p:sp>
        <p:nvSpPr>
          <p:cNvPr id="18436" name="Rectangle 4"/>
          <p:cNvSpPr>
            <a:spLocks noChangeArrowheads="1"/>
          </p:cNvSpPr>
          <p:nvPr/>
        </p:nvSpPr>
        <p:spPr bwMode="auto">
          <a:xfrm>
            <a:off x="828675" y="5913438"/>
            <a:ext cx="7415213" cy="646112"/>
          </a:xfrm>
          <a:prstGeom prst="rect">
            <a:avLst/>
          </a:prstGeom>
          <a:noFill/>
          <a:ln w="9525">
            <a:noFill/>
            <a:miter lim="800000"/>
            <a:headEnd/>
            <a:tailEnd/>
          </a:ln>
        </p:spPr>
        <p:txBody>
          <a:bodyPr>
            <a:spAutoFit/>
          </a:bodyPr>
          <a:lstStyle/>
          <a:p>
            <a:pPr eaLnBrk="0" hangingPunct="0"/>
            <a:r>
              <a:rPr lang="en-US" altLang="en-US" sz="1200" dirty="0"/>
              <a:t>Source: BHCSQ, MA PMP.  This list is derived from all prescriptions dispensed and reported to the Prescription Monitoring Program during CY 2014.  This list represents 100% of all Schedule II and III opioids, and 68% of all of the Schedule II and III drug products (including opioids and non-opioids), dispensed and reported to the PMP. </a:t>
            </a:r>
          </a:p>
        </p:txBody>
      </p:sp>
      <p:pic>
        <p:nvPicPr>
          <p:cNvPr id="18437" name="Picture 2"/>
          <p:cNvPicPr>
            <a:picLocks noChangeAspect="1" noChangeArrowheads="1"/>
          </p:cNvPicPr>
          <p:nvPr/>
        </p:nvPicPr>
        <p:blipFill>
          <a:blip r:embed="rId3"/>
          <a:srcRect/>
          <a:stretch>
            <a:fillRect/>
          </a:stretch>
        </p:blipFill>
        <p:spPr bwMode="auto">
          <a:xfrm>
            <a:off x="1209675" y="1439863"/>
            <a:ext cx="6586538" cy="4352925"/>
          </a:xfrm>
          <a:prstGeom prst="rect">
            <a:avLst/>
          </a:prstGeom>
          <a:noFill/>
          <a:ln w="9525">
            <a:noFill/>
            <a:miter lim="800000"/>
            <a:headEnd/>
            <a:tailEnd/>
          </a:ln>
        </p:spPr>
      </p:pic>
    </p:spTree>
  </p:cSld>
  <p:clrMapOvr>
    <a:masterClrMapping/>
  </p:clrMapOvr>
  <p:timing>
    <p:tnLst>
      <p:par>
        <p:cTn id="1" dur="indefinite" restart="never" nodeType="tmRoot"/>
      </p:par>
    </p:tnLst>
  </p:timing>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9458" name="Title 1"/>
          <p:cNvSpPr>
            <a:spLocks noGrp="1"/>
          </p:cNvSpPr>
          <p:nvPr>
            <p:ph type="title"/>
          </p:nvPr>
        </p:nvSpPr>
        <p:spPr/>
        <p:txBody>
          <a:bodyPr/>
          <a:lstStyle/>
          <a:p>
            <a:r>
              <a:rPr lang="en-US" altLang="en-US" dirty="0" smtClean="0"/>
              <a:t>Heightened Public Health Risk:</a:t>
            </a:r>
            <a:br>
              <a:rPr lang="en-US" altLang="en-US" dirty="0" smtClean="0"/>
            </a:br>
            <a:r>
              <a:rPr lang="en-US" altLang="en-US" dirty="0" smtClean="0"/>
              <a:t>Criteria</a:t>
            </a:r>
          </a:p>
        </p:txBody>
      </p:sp>
      <p:sp>
        <p:nvSpPr>
          <p:cNvPr id="15363" name="Content Placeholder 2"/>
          <p:cNvSpPr>
            <a:spLocks noGrp="1"/>
          </p:cNvSpPr>
          <p:nvPr>
            <p:ph idx="1"/>
          </p:nvPr>
        </p:nvSpPr>
        <p:spPr/>
        <p:txBody>
          <a:bodyPr/>
          <a:lstStyle/>
          <a:p>
            <a:pPr marL="0" indent="0">
              <a:buFontTx/>
              <a:buNone/>
              <a:defRPr/>
            </a:pPr>
            <a:endParaRPr lang="en-US" altLang="en-US" dirty="0" smtClean="0"/>
          </a:p>
          <a:p>
            <a:pPr>
              <a:defRPr/>
            </a:pPr>
            <a:r>
              <a:rPr lang="en-US" altLang="en-US" sz="2800" dirty="0"/>
              <a:t>Does the Drug Formulary Commission want to </a:t>
            </a:r>
            <a:r>
              <a:rPr lang="en-US" altLang="en-US" sz="2800" dirty="0" smtClean="0"/>
              <a:t>place </a:t>
            </a:r>
            <a:r>
              <a:rPr lang="en-US" altLang="en-US" sz="2800" dirty="0"/>
              <a:t>all Schedule II and III drug groups on the formulary as having a heightened public health risk</a:t>
            </a:r>
            <a:r>
              <a:rPr lang="en-US" altLang="en-US" sz="2800" dirty="0" smtClean="0"/>
              <a:t>?</a:t>
            </a:r>
          </a:p>
          <a:p>
            <a:pPr marL="0" indent="0">
              <a:buNone/>
              <a:defRPr/>
            </a:pPr>
            <a:endParaRPr lang="en-US" altLang="en-US" sz="2800" dirty="0"/>
          </a:p>
          <a:p>
            <a:pPr marL="0" indent="0">
              <a:buFontTx/>
              <a:buNone/>
              <a:defRPr/>
            </a:pPr>
            <a:endParaRPr lang="en-US" altLang="en-US" sz="2800" dirty="0" smtClean="0"/>
          </a:p>
          <a:p>
            <a:pPr>
              <a:defRPr/>
            </a:pPr>
            <a:endParaRPr lang="en-US" altLang="en-US" dirty="0" smtClean="0"/>
          </a:p>
        </p:txBody>
      </p:sp>
      <p:sp>
        <p:nvSpPr>
          <p:cNvPr id="19460" name="Slide Number Placeholder 3"/>
          <p:cNvSpPr>
            <a:spLocks noGrp="1"/>
          </p:cNvSpPr>
          <p:nvPr>
            <p:ph type="sldNum" sz="quarter" idx="11"/>
          </p:nvPr>
        </p:nvSpPr>
        <p:spPr>
          <a:noFill/>
          <a:ln>
            <a:miter lim="800000"/>
            <a:headEnd/>
            <a:tailEnd/>
          </a:ln>
        </p:spPr>
        <p:txBody>
          <a:bodyPr/>
          <a:lstStyle/>
          <a:p>
            <a:r>
              <a:rPr lang="en-US" altLang="en-US" dirty="0" smtClean="0"/>
              <a:t>Slide </a:t>
            </a:r>
            <a:fld id="{B7563780-2AF6-4906-8B56-324FBE217CB0}" type="slidenum">
              <a:rPr lang="en-US" altLang="en-US" smtClean="0"/>
              <a:pPr/>
              <a:t>17</a:t>
            </a:fld>
            <a:endParaRPr lang="en-US" altLang="en-US" dirty="0" smtClean="0"/>
          </a:p>
        </p:txBody>
      </p:sp>
    </p:spTree>
  </p:cSld>
  <p:clrMapOvr>
    <a:masterClrMapping/>
  </p:clrMapOvr>
  <p:timing>
    <p:tnLst>
      <p:par>
        <p:cTn id="1" dur="indefinite" restart="never" nodeType="tmRoot"/>
      </p:par>
    </p:tnLst>
  </p:timing>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8434" name="Title 1"/>
          <p:cNvSpPr>
            <a:spLocks noGrp="1"/>
          </p:cNvSpPr>
          <p:nvPr>
            <p:ph type="title"/>
          </p:nvPr>
        </p:nvSpPr>
        <p:spPr/>
        <p:txBody>
          <a:bodyPr/>
          <a:lstStyle/>
          <a:p>
            <a:pPr eaLnBrk="1" hangingPunct="1"/>
            <a:r>
              <a:rPr lang="en-US" altLang="en-US" sz="2400" smtClean="0">
                <a:cs typeface="Arial" pitchFamily="34" charset="0"/>
              </a:rPr>
              <a:t>Component 1: </a:t>
            </a:r>
            <a:r>
              <a:rPr lang="en-US" altLang="en-US" sz="2400" smtClean="0"/>
              <a:t>Drugs Of Heightened Public Health Risk</a:t>
            </a:r>
            <a:r>
              <a:rPr lang="en-US" altLang="en-US" sz="2400" smtClean="0">
                <a:cs typeface="Arial" pitchFamily="34" charset="0"/>
              </a:rPr>
              <a:t/>
            </a:r>
            <a:br>
              <a:rPr lang="en-US" altLang="en-US" sz="2400" smtClean="0">
                <a:cs typeface="Arial" pitchFamily="34" charset="0"/>
              </a:rPr>
            </a:br>
            <a:endParaRPr lang="en-US" altLang="en-US" sz="2400" smtClean="0"/>
          </a:p>
        </p:txBody>
      </p:sp>
      <p:sp>
        <p:nvSpPr>
          <p:cNvPr id="18435" name="Slide Number Placeholder 2"/>
          <p:cNvSpPr>
            <a:spLocks noGrp="1"/>
          </p:cNvSpPr>
          <p:nvPr>
            <p:ph type="sldNum" sz="quarter" idx="11"/>
          </p:nvPr>
        </p:nvSpPr>
        <p:spPr>
          <a:ln>
            <a:miter lim="800000"/>
            <a:headEnd/>
            <a:tailEnd/>
          </a:ln>
        </p:spPr>
        <p:txBody>
          <a:bodyPr/>
          <a:lstStyle/>
          <a:p>
            <a:pPr>
              <a:defRPr/>
            </a:pPr>
            <a:r>
              <a:rPr lang="en-US" altLang="en-US" smtClean="0"/>
              <a:t>Slide </a:t>
            </a:r>
            <a:fld id="{F10C1098-8026-4928-A550-F364E9684B64}" type="slidenum">
              <a:rPr lang="en-US" altLang="en-US" smtClean="0"/>
              <a:pPr>
                <a:defRPr/>
              </a:pPr>
              <a:t>18</a:t>
            </a:fld>
            <a:endParaRPr lang="en-US" altLang="en-US" smtClean="0"/>
          </a:p>
        </p:txBody>
      </p:sp>
      <p:graphicFrame>
        <p:nvGraphicFramePr>
          <p:cNvPr id="4" name="Diagram 3"/>
          <p:cNvGraphicFramePr/>
          <p:nvPr/>
        </p:nvGraphicFramePr>
        <p:xfrm>
          <a:off x="114299" y="1209675"/>
          <a:ext cx="8963025" cy="4714875"/>
        </p:xfrm>
        <a:graphic>
          <a:graphicData uri="http://schemas.openxmlformats.org/drawingml/2006/diagram">
            <dgm:relIds xmlns:dgm="http://schemas.openxmlformats.org/drawingml/2006/diagram" xmlns:r="http://schemas.openxmlformats.org/officeDocument/2006/relationships" r:dm="rId2" r:lo="rId3" r:qs="rId4" r:cs="rId5"/>
          </a:graphicData>
        </a:graphic>
      </p:graphicFrame>
    </p:spTree>
  </p:cSld>
  <p:clrMapOvr>
    <a:masterClrMapping/>
  </p:clrMapOvr>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2530" name="Content Placeholder 2"/>
          <p:cNvSpPr>
            <a:spLocks noGrp="1"/>
          </p:cNvSpPr>
          <p:nvPr>
            <p:ph idx="1"/>
          </p:nvPr>
        </p:nvSpPr>
        <p:spPr>
          <a:xfrm>
            <a:off x="457200" y="1585913"/>
            <a:ext cx="8229600" cy="4430712"/>
          </a:xfrm>
        </p:spPr>
        <p:txBody>
          <a:bodyPr/>
          <a:lstStyle/>
          <a:p>
            <a:pPr marL="0" indent="0" algn="ctr">
              <a:spcAft>
                <a:spcPts val="1800"/>
              </a:spcAft>
              <a:buSzPct val="75000"/>
              <a:buFontTx/>
              <a:buNone/>
            </a:pPr>
            <a:endParaRPr lang="en-US" altLang="en-US" sz="2400" dirty="0" smtClean="0"/>
          </a:p>
          <a:p>
            <a:pPr marL="0" indent="0" algn="ctr">
              <a:spcAft>
                <a:spcPts val="1800"/>
              </a:spcAft>
              <a:buSzPct val="75000"/>
              <a:buFontTx/>
              <a:buNone/>
            </a:pPr>
            <a:endParaRPr lang="en-US" altLang="en-US" sz="2400" dirty="0" smtClean="0"/>
          </a:p>
          <a:p>
            <a:pPr marL="0" indent="0" algn="ctr">
              <a:spcAft>
                <a:spcPts val="1800"/>
              </a:spcAft>
              <a:buSzPct val="75000"/>
              <a:buFontTx/>
              <a:buNone/>
            </a:pPr>
            <a:r>
              <a:rPr lang="en-US" altLang="en-US" sz="3600" b="1" dirty="0" smtClean="0"/>
              <a:t>Therapeutically Equivalent Substitutes</a:t>
            </a:r>
          </a:p>
        </p:txBody>
      </p:sp>
      <p:sp>
        <p:nvSpPr>
          <p:cNvPr id="22531" name="Slide Number Placeholder 3"/>
          <p:cNvSpPr>
            <a:spLocks noGrp="1"/>
          </p:cNvSpPr>
          <p:nvPr>
            <p:ph type="sldNum" sz="quarter" idx="11"/>
          </p:nvPr>
        </p:nvSpPr>
        <p:spPr>
          <a:noFill/>
          <a:ln>
            <a:miter lim="800000"/>
            <a:headEnd/>
            <a:tailEnd/>
          </a:ln>
        </p:spPr>
        <p:txBody>
          <a:bodyPr/>
          <a:lstStyle/>
          <a:p>
            <a:r>
              <a:rPr lang="en-US" altLang="en-US" dirty="0" smtClean="0"/>
              <a:t>Slide </a:t>
            </a:r>
            <a:fld id="{663C71C4-F0B8-4123-B6B1-1A3B49FCC93A}" type="slidenum">
              <a:rPr lang="en-US" altLang="en-US" smtClean="0"/>
              <a:pPr/>
              <a:t>19</a:t>
            </a:fld>
            <a:endParaRPr lang="en-US" altLang="en-US" dirty="0" smtClean="0"/>
          </a:p>
        </p:txBody>
      </p:sp>
      <p:sp>
        <p:nvSpPr>
          <p:cNvPr id="5" name="Title 1"/>
          <p:cNvSpPr txBox="1">
            <a:spLocks/>
          </p:cNvSpPr>
          <p:nvPr/>
        </p:nvSpPr>
        <p:spPr>
          <a:xfrm>
            <a:off x="4144963" y="336550"/>
            <a:ext cx="4816475" cy="57785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endParaRPr lang="en-US" kern="0" dirty="0"/>
          </a:p>
        </p:txBody>
      </p:sp>
    </p:spTree>
  </p:cSld>
  <p:clrMapOvr>
    <a:masterClrMapping/>
  </p:clrMapOvr>
  <p:timing>
    <p:tnLst>
      <p:par>
        <p:cTn id="1" dur="indefinite" restart="never" nodeType="tmRoot"/>
      </p:par>
    </p:tnLst>
  </p:timing>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098" name="Slide Number Placeholder 2"/>
          <p:cNvSpPr>
            <a:spLocks noGrp="1"/>
          </p:cNvSpPr>
          <p:nvPr>
            <p:ph type="sldNum" sz="quarter" idx="11"/>
          </p:nvPr>
        </p:nvSpPr>
        <p:spPr>
          <a:noFill/>
          <a:ln>
            <a:miter lim="800000"/>
            <a:headEnd/>
            <a:tailEnd/>
          </a:ln>
        </p:spPr>
        <p:txBody>
          <a:bodyPr/>
          <a:lstStyle/>
          <a:p>
            <a:r>
              <a:rPr lang="en-US" altLang="en-US" dirty="0" smtClean="0"/>
              <a:t>Slide </a:t>
            </a:r>
            <a:fld id="{FC836EB3-6A9C-4CF1-AF8B-A21DAA8B0336}" type="slidenum">
              <a:rPr lang="en-US" altLang="en-US" smtClean="0"/>
              <a:pPr/>
              <a:t>2</a:t>
            </a:fld>
            <a:endParaRPr lang="en-US" altLang="en-US" dirty="0" smtClean="0"/>
          </a:p>
        </p:txBody>
      </p:sp>
      <p:graphicFrame>
        <p:nvGraphicFramePr>
          <p:cNvPr id="4" name="Diagram 3"/>
          <p:cNvGraphicFramePr/>
          <p:nvPr/>
        </p:nvGraphicFramePr>
        <p:xfrm>
          <a:off x="114299" y="1209675"/>
          <a:ext cx="8963025" cy="4714875"/>
        </p:xfrm>
        <a:graphic>
          <a:graphicData uri="http://schemas.openxmlformats.org/drawingml/2006/diagram">
            <dgm:relIds xmlns:dgm="http://schemas.openxmlformats.org/drawingml/2006/diagram" xmlns:r="http://schemas.openxmlformats.org/officeDocument/2006/relationships" r:dm="rId2" r:lo="rId3" r:qs="rId4" r:cs="rId5"/>
          </a:graphicData>
        </a:graphic>
      </p:graphicFrame>
      <p:sp>
        <p:nvSpPr>
          <p:cNvPr id="5" name="Oval 4"/>
          <p:cNvSpPr/>
          <p:nvPr/>
        </p:nvSpPr>
        <p:spPr>
          <a:xfrm>
            <a:off x="6977063" y="2028825"/>
            <a:ext cx="814387" cy="698500"/>
          </a:xfrm>
          <a:prstGeom prst="ellipse">
            <a:avLst/>
          </a:prstGeom>
          <a:solidFill>
            <a:srgbClr val="0070C0"/>
          </a:solidFill>
        </p:spPr>
        <p:style>
          <a:lnRef idx="3">
            <a:schemeClr val="lt1">
              <a:hueOff val="0"/>
              <a:satOff val="0"/>
              <a:lumOff val="0"/>
              <a:alphaOff val="0"/>
            </a:schemeClr>
          </a:lnRef>
          <a:fillRef idx="1">
            <a:scrgbClr r="0" g="0" b="0"/>
          </a:fillRef>
          <a:effectRef idx="1">
            <a:schemeClr val="accent2">
              <a:hueOff val="0"/>
              <a:satOff val="0"/>
              <a:lumOff val="0"/>
              <a:alphaOff val="0"/>
            </a:schemeClr>
          </a:effectRef>
          <a:fontRef idx="minor">
            <a:schemeClr val="lt1"/>
          </a:fontRef>
        </p:style>
      </p:sp>
      <p:grpSp>
        <p:nvGrpSpPr>
          <p:cNvPr id="4101" name="Group 8"/>
          <p:cNvGrpSpPr>
            <a:grpSpLocks/>
          </p:cNvGrpSpPr>
          <p:nvPr/>
        </p:nvGrpSpPr>
        <p:grpSpPr bwMode="auto">
          <a:xfrm>
            <a:off x="6754813" y="2786063"/>
            <a:ext cx="2214562" cy="319087"/>
            <a:chOff x="1635596" y="3263204"/>
            <a:chExt cx="2874487" cy="318199"/>
          </a:xfrm>
        </p:grpSpPr>
        <p:sp>
          <p:nvSpPr>
            <p:cNvPr id="10" name="Rectangle 9"/>
            <p:cNvSpPr/>
            <p:nvPr/>
          </p:nvSpPr>
          <p:spPr>
            <a:xfrm>
              <a:off x="1635596" y="3263204"/>
              <a:ext cx="2874487" cy="318199"/>
            </a:xfrm>
            <a:prstGeom prst="rect">
              <a:avLst/>
            </a:prstGeom>
          </p:spPr>
          <p: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p:style>
        </p:sp>
        <p:sp>
          <p:nvSpPr>
            <p:cNvPr id="11" name="Rectangle 10"/>
            <p:cNvSpPr/>
            <p:nvPr/>
          </p:nvSpPr>
          <p:spPr>
            <a:xfrm>
              <a:off x="1635596" y="3263204"/>
              <a:ext cx="2874487" cy="318199"/>
            </a:xfrm>
            <a:prstGeom prst="rect">
              <a:avLst/>
            </a:prstGeom>
          </p:spPr>
          <p:style>
            <a:lnRef idx="0">
              <a:scrgbClr r="0" g="0" b="0"/>
            </a:lnRef>
            <a:fillRef idx="0">
              <a:scrgbClr r="0" g="0" b="0"/>
            </a:fillRef>
            <a:effectRef idx="0">
              <a:scrgbClr r="0" g="0" b="0"/>
            </a:effectRef>
            <a:fontRef idx="minor">
              <a:schemeClr val="tx1">
                <a:hueOff val="0"/>
                <a:satOff val="0"/>
                <a:lumOff val="0"/>
                <a:alphaOff val="0"/>
              </a:schemeClr>
            </a:fontRef>
          </p:style>
          <p:txBody>
            <a:bodyPr lIns="143903" tIns="0" rIns="0" bIns="0" spcCol="1270"/>
            <a:lstStyle/>
            <a:p>
              <a:pPr defTabSz="622300">
                <a:lnSpc>
                  <a:spcPct val="90000"/>
                </a:lnSpc>
                <a:spcAft>
                  <a:spcPct val="35000"/>
                </a:spcAft>
                <a:defRPr/>
              </a:pPr>
              <a:r>
                <a:rPr lang="en-US" sz="1400" dirty="0"/>
                <a:t>Draft Formulary </a:t>
              </a:r>
            </a:p>
          </p:txBody>
        </p:sp>
      </p:grpSp>
      <p:sp>
        <p:nvSpPr>
          <p:cNvPr id="4102" name="Title 1"/>
          <p:cNvSpPr>
            <a:spLocks noGrp="1"/>
          </p:cNvSpPr>
          <p:nvPr>
            <p:ph type="title"/>
          </p:nvPr>
        </p:nvSpPr>
        <p:spPr/>
        <p:txBody>
          <a:bodyPr/>
          <a:lstStyle/>
          <a:p>
            <a:r>
              <a:rPr lang="en-US" altLang="en-US" dirty="0" smtClean="0"/>
              <a:t>Opening Remarks</a:t>
            </a:r>
          </a:p>
        </p:txBody>
      </p:sp>
    </p:spTree>
  </p:cSld>
  <p:clrMapOvr>
    <a:masterClrMapping/>
  </p:clrMapOvr>
  <p:timing>
    <p:tnLst>
      <p:par>
        <p:cTn id="1" dur="indefinite" restart="never" nodeType="tmRoot"/>
      </p:par>
    </p:tnLst>
  </p:timing>
</p:sld>
</file>

<file path=ppt/slides/slide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4578" name="Slide Number Placeholder 1"/>
          <p:cNvSpPr>
            <a:spLocks noGrp="1"/>
          </p:cNvSpPr>
          <p:nvPr>
            <p:ph type="sldNum" sz="quarter" idx="11"/>
          </p:nvPr>
        </p:nvSpPr>
        <p:spPr>
          <a:ln>
            <a:miter lim="800000"/>
            <a:headEnd/>
            <a:tailEnd/>
          </a:ln>
        </p:spPr>
        <p:txBody>
          <a:bodyPr/>
          <a:lstStyle/>
          <a:p>
            <a:pPr>
              <a:defRPr/>
            </a:pPr>
            <a:r>
              <a:rPr lang="en-US" altLang="en-US" smtClean="0"/>
              <a:t>Slide </a:t>
            </a:r>
            <a:fld id="{9649A9C0-C8EB-4B4E-BDAD-DA6137ABB70A}" type="slidenum">
              <a:rPr lang="en-US" altLang="en-US" smtClean="0"/>
              <a:pPr>
                <a:defRPr/>
              </a:pPr>
              <a:t>20</a:t>
            </a:fld>
            <a:endParaRPr lang="en-US" altLang="en-US" smtClean="0"/>
          </a:p>
        </p:txBody>
      </p:sp>
      <p:sp>
        <p:nvSpPr>
          <p:cNvPr id="24579" name="Content Placeholder 2"/>
          <p:cNvSpPr txBox="1">
            <a:spLocks/>
          </p:cNvSpPr>
          <p:nvPr/>
        </p:nvSpPr>
        <p:spPr bwMode="auto">
          <a:xfrm>
            <a:off x="457200" y="1423988"/>
            <a:ext cx="8229600" cy="4821237"/>
          </a:xfrm>
          <a:prstGeom prst="rect">
            <a:avLst/>
          </a:prstGeom>
          <a:noFill/>
          <a:ln w="9525">
            <a:noFill/>
            <a:miter lim="800000"/>
            <a:headEnd/>
            <a:tailEnd/>
          </a:ln>
        </p:spPr>
        <p:txBody>
          <a:bodyPr/>
          <a:lstStyle/>
          <a:p>
            <a:pPr marL="342900" indent="-342900" eaLnBrk="0" hangingPunct="0">
              <a:buSzPct val="75000"/>
              <a:buFontTx/>
              <a:buChar char="•"/>
            </a:pPr>
            <a:r>
              <a:rPr lang="en-US" altLang="en-US" sz="2600"/>
              <a:t>To determine which opiates will be designated as therapeutically equivalent substitutes for other drugs,  we will follow a process consisting of three steps.   </a:t>
            </a:r>
          </a:p>
          <a:p>
            <a:pPr lvl="1" eaLnBrk="0" hangingPunct="0">
              <a:buSzPct val="75000"/>
            </a:pPr>
            <a:endParaRPr lang="en-US" altLang="en-US" sz="900" b="1"/>
          </a:p>
          <a:p>
            <a:pPr lvl="1" eaLnBrk="0" hangingPunct="0">
              <a:buSzPct val="75000"/>
              <a:buFontTx/>
              <a:buChar char="–"/>
            </a:pPr>
            <a:r>
              <a:rPr lang="en-US" altLang="en-US" b="1"/>
              <a:t>Step 1: Criteria: </a:t>
            </a:r>
            <a:r>
              <a:rPr lang="en-US" altLang="en-US"/>
              <a:t> The Commission will develop criteria for determining what constitutes a therapeutically equivalent substitute.</a:t>
            </a:r>
          </a:p>
          <a:p>
            <a:pPr marL="1143000" lvl="2" indent="-228600" eaLnBrk="0" hangingPunct="0">
              <a:buSzPct val="75000"/>
              <a:buFontTx/>
              <a:buChar char="•"/>
            </a:pPr>
            <a:r>
              <a:rPr lang="en-US" altLang="en-US"/>
              <a:t>Per the statute, the Commission shall consider:</a:t>
            </a:r>
          </a:p>
          <a:p>
            <a:pPr marL="1600200" lvl="3" indent="-228600" eaLnBrk="0" hangingPunct="0">
              <a:buSzPct val="75000"/>
              <a:buFontTx/>
              <a:buChar char="–"/>
            </a:pPr>
            <a:r>
              <a:rPr lang="en-US" altLang="en-US"/>
              <a:t>Efficacy/Effectiveness</a:t>
            </a:r>
          </a:p>
          <a:p>
            <a:pPr marL="1600200" lvl="3" indent="-228600" eaLnBrk="0" hangingPunct="0">
              <a:buSzPct val="75000"/>
              <a:buFontTx/>
              <a:buChar char="–"/>
            </a:pPr>
            <a:r>
              <a:rPr lang="en-US" altLang="en-US"/>
              <a:t>Effectiveness of its Abuse-Deterrent Properties</a:t>
            </a:r>
          </a:p>
          <a:p>
            <a:pPr marL="1600200" lvl="3" indent="-228600" eaLnBrk="0" hangingPunct="0">
              <a:buSzPct val="75000"/>
              <a:buFontTx/>
              <a:buChar char="–"/>
            </a:pPr>
            <a:r>
              <a:rPr lang="en-US" altLang="en-US"/>
              <a:t>Accessibility</a:t>
            </a:r>
          </a:p>
          <a:p>
            <a:pPr marL="1600200" lvl="3" indent="-228600" eaLnBrk="0" hangingPunct="0">
              <a:buSzPct val="75000"/>
              <a:buFontTx/>
              <a:buChar char="–"/>
            </a:pPr>
            <a:r>
              <a:rPr lang="en-US" altLang="en-US"/>
              <a:t>Cost</a:t>
            </a:r>
          </a:p>
          <a:p>
            <a:pPr lvl="1" eaLnBrk="0" hangingPunct="0">
              <a:buSzPct val="75000"/>
              <a:buFontTx/>
              <a:buChar char="–"/>
            </a:pPr>
            <a:endParaRPr lang="en-US" altLang="en-US"/>
          </a:p>
          <a:p>
            <a:pPr marL="342900" indent="-342900" eaLnBrk="0" hangingPunct="0">
              <a:buSzPct val="75000"/>
            </a:pPr>
            <a:endParaRPr lang="en-US" altLang="en-US"/>
          </a:p>
          <a:p>
            <a:pPr marL="342900" indent="-342900" eaLnBrk="0" hangingPunct="0">
              <a:buSzPct val="75000"/>
            </a:pPr>
            <a:endParaRPr lang="en-US" altLang="en-US"/>
          </a:p>
          <a:p>
            <a:pPr marL="342900" indent="-342900" eaLnBrk="0" hangingPunct="0">
              <a:buSzPct val="75000"/>
            </a:pPr>
            <a:endParaRPr lang="en-US" altLang="en-US"/>
          </a:p>
          <a:p>
            <a:pPr marL="342900" indent="-342900" eaLnBrk="0" hangingPunct="0">
              <a:buSzPct val="75000"/>
            </a:pPr>
            <a:endParaRPr lang="en-US" altLang="en-US"/>
          </a:p>
          <a:p>
            <a:pPr lvl="1" eaLnBrk="0" hangingPunct="0">
              <a:buSzPct val="75000"/>
              <a:buFontTx/>
              <a:buChar char="–"/>
            </a:pPr>
            <a:endParaRPr lang="en-US" altLang="en-US" sz="2000"/>
          </a:p>
          <a:p>
            <a:pPr lvl="1" eaLnBrk="0" hangingPunct="0">
              <a:buSzPct val="75000"/>
            </a:pPr>
            <a:endParaRPr lang="en-US" altLang="en-US" sz="2000"/>
          </a:p>
          <a:p>
            <a:pPr lvl="1" eaLnBrk="0" hangingPunct="0">
              <a:buSzPct val="75000"/>
            </a:pPr>
            <a:endParaRPr lang="en-US" altLang="en-US" sz="2000"/>
          </a:p>
          <a:p>
            <a:pPr marL="342900" indent="-342900" eaLnBrk="0" hangingPunct="0">
              <a:buSzPct val="75000"/>
            </a:pPr>
            <a:endParaRPr lang="en-US" altLang="en-US"/>
          </a:p>
          <a:p>
            <a:pPr marL="342900" indent="-342900" eaLnBrk="0" hangingPunct="0"/>
            <a:endParaRPr lang="en-US" altLang="en-US"/>
          </a:p>
          <a:p>
            <a:pPr marL="342900" indent="-342900" eaLnBrk="0" hangingPunct="0">
              <a:buFontTx/>
              <a:buChar char="•"/>
            </a:pPr>
            <a:endParaRPr lang="en-US" altLang="en-US"/>
          </a:p>
        </p:txBody>
      </p:sp>
      <p:sp>
        <p:nvSpPr>
          <p:cNvPr id="4" name="Title 1"/>
          <p:cNvSpPr txBox="1">
            <a:spLocks/>
          </p:cNvSpPr>
          <p:nvPr/>
        </p:nvSpPr>
        <p:spPr>
          <a:xfrm>
            <a:off x="4151313" y="223838"/>
            <a:ext cx="4818062" cy="82550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r>
              <a:rPr lang="en-US" sz="2000" kern="0" dirty="0" smtClean="0"/>
              <a:t>Therapeutically Equivalent Substitution: Process</a:t>
            </a:r>
            <a:endParaRPr lang="en-US" sz="2000" kern="0" dirty="0"/>
          </a:p>
        </p:txBody>
      </p:sp>
    </p:spTree>
  </p:cSld>
  <p:clrMapOvr>
    <a:masterClrMapping/>
  </p:clrMapOvr>
  <p:timing>
    <p:tnLst>
      <p:par>
        <p:cTn id="1" dur="indefinite" restart="never" nodeType="tmRoot"/>
      </p:par>
    </p:tnLst>
  </p:timing>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5602" name="Slide Number Placeholder 1"/>
          <p:cNvSpPr>
            <a:spLocks noGrp="1"/>
          </p:cNvSpPr>
          <p:nvPr>
            <p:ph type="sldNum" sz="quarter" idx="11"/>
          </p:nvPr>
        </p:nvSpPr>
        <p:spPr>
          <a:ln>
            <a:miter lim="800000"/>
            <a:headEnd/>
            <a:tailEnd/>
          </a:ln>
        </p:spPr>
        <p:txBody>
          <a:bodyPr/>
          <a:lstStyle/>
          <a:p>
            <a:pPr>
              <a:defRPr/>
            </a:pPr>
            <a:r>
              <a:rPr lang="en-US" altLang="en-US" smtClean="0"/>
              <a:t>Slide </a:t>
            </a:r>
            <a:fld id="{0A5E9BFB-27F3-464F-A778-5BA8040E9D6C}" type="slidenum">
              <a:rPr lang="en-US" altLang="en-US" smtClean="0"/>
              <a:pPr>
                <a:defRPr/>
              </a:pPr>
              <a:t>21</a:t>
            </a:fld>
            <a:endParaRPr lang="en-US" altLang="en-US" smtClean="0"/>
          </a:p>
        </p:txBody>
      </p:sp>
      <p:sp>
        <p:nvSpPr>
          <p:cNvPr id="7171" name="Content Placeholder 2"/>
          <p:cNvSpPr txBox="1">
            <a:spLocks/>
          </p:cNvSpPr>
          <p:nvPr/>
        </p:nvSpPr>
        <p:spPr bwMode="auto">
          <a:xfrm>
            <a:off x="457200" y="1423988"/>
            <a:ext cx="8229600" cy="4821237"/>
          </a:xfrm>
          <a:prstGeom prst="rect">
            <a:avLst/>
          </a:prstGeom>
          <a:noFill/>
          <a:ln>
            <a:noFill/>
          </a:ln>
          <a:extLst/>
        </p:spPr>
        <p:txBody>
          <a:bodyPr/>
          <a:lstStyle>
            <a:lvl1pPr marL="342900" indent="-342900" eaLnBrk="0" hangingPunct="0">
              <a:spcBef>
                <a:spcPct val="20000"/>
              </a:spcBef>
              <a:buChar char="•"/>
              <a:defRPr sz="3200">
                <a:solidFill>
                  <a:schemeClr val="tx1"/>
                </a:solidFill>
                <a:latin typeface="Calibri" pitchFamily="34" charset="0"/>
                <a:ea typeface="ＭＳ Ｐゴシック" pitchFamily="34" charset="-128"/>
              </a:defRPr>
            </a:lvl1pPr>
            <a:lvl2pPr marL="742950" indent="-285750" eaLnBrk="0" hangingPunct="0">
              <a:spcBef>
                <a:spcPct val="20000"/>
              </a:spcBef>
              <a:buChar char="–"/>
              <a:defRPr sz="2800">
                <a:solidFill>
                  <a:schemeClr val="tx1"/>
                </a:solidFill>
                <a:latin typeface="Calibri" pitchFamily="34" charset="0"/>
                <a:ea typeface="ＭＳ Ｐゴシック" pitchFamily="34" charset="-128"/>
              </a:defRPr>
            </a:lvl2pPr>
            <a:lvl3pPr marL="1143000" indent="-228600" eaLnBrk="0" hangingPunct="0">
              <a:spcBef>
                <a:spcPct val="20000"/>
              </a:spcBef>
              <a:buChar char="•"/>
              <a:defRPr sz="2400">
                <a:solidFill>
                  <a:schemeClr val="tx1"/>
                </a:solidFill>
                <a:latin typeface="Calibri" pitchFamily="34" charset="0"/>
                <a:ea typeface="ＭＳ Ｐゴシック" pitchFamily="34" charset="-128"/>
              </a:defRPr>
            </a:lvl3pPr>
            <a:lvl4pPr marL="1600200" indent="-228600" eaLnBrk="0" hangingPunct="0">
              <a:spcBef>
                <a:spcPct val="20000"/>
              </a:spcBef>
              <a:buChar char="–"/>
              <a:defRPr sz="2000">
                <a:solidFill>
                  <a:schemeClr val="tx1"/>
                </a:solidFill>
                <a:latin typeface="Calibri" pitchFamily="34" charset="0"/>
                <a:ea typeface="ＭＳ Ｐゴシック" pitchFamily="34" charset="-128"/>
              </a:defRPr>
            </a:lvl4pPr>
            <a:lvl5pPr marL="2057400" indent="-228600" eaLnBrk="0" hangingPunct="0">
              <a:spcBef>
                <a:spcPct val="20000"/>
              </a:spcBef>
              <a:buChar char="»"/>
              <a:defRPr sz="2000">
                <a:solidFill>
                  <a:schemeClr val="tx1"/>
                </a:solidFill>
                <a:latin typeface="Calibri" pitchFamily="34" charset="0"/>
                <a:ea typeface="ＭＳ Ｐゴシック" pitchFamily="34" charset="-128"/>
              </a:defRPr>
            </a:lvl5pPr>
            <a:lvl6pPr marL="25146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6pPr>
            <a:lvl7pPr marL="29718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7pPr>
            <a:lvl8pPr marL="34290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8pPr>
            <a:lvl9pPr marL="38862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9pPr>
          </a:lstStyle>
          <a:p>
            <a:pPr lvl="1">
              <a:spcBef>
                <a:spcPct val="0"/>
              </a:spcBef>
              <a:buSzPct val="75000"/>
              <a:defRPr/>
            </a:pPr>
            <a:r>
              <a:rPr lang="en-US" altLang="en-US" b="1" dirty="0" smtClean="0">
                <a:cs typeface="Arial" pitchFamily="34" charset="0"/>
              </a:rPr>
              <a:t>Step 2: Review: </a:t>
            </a:r>
            <a:r>
              <a:rPr lang="en-US" altLang="en-US" dirty="0">
                <a:cs typeface="Arial" pitchFamily="34" charset="0"/>
              </a:rPr>
              <a:t>The Department will apply these criteria </a:t>
            </a:r>
            <a:r>
              <a:rPr lang="en-US" altLang="en-US" dirty="0" smtClean="0">
                <a:cs typeface="Arial" pitchFamily="34" charset="0"/>
              </a:rPr>
              <a:t>to all drugs that may potentially meet the Commission’s established set of criteria.</a:t>
            </a:r>
          </a:p>
          <a:p>
            <a:pPr lvl="2">
              <a:spcBef>
                <a:spcPct val="0"/>
              </a:spcBef>
              <a:buSzPct val="75000"/>
              <a:defRPr/>
            </a:pPr>
            <a:r>
              <a:rPr lang="en-US" altLang="en-US" dirty="0" smtClean="0"/>
              <a:t>This will be completed through the use of a monograph, which will allow for a consistent and transparent review process.</a:t>
            </a:r>
            <a:endParaRPr lang="en-US" altLang="en-US" dirty="0" smtClean="0">
              <a:cs typeface="Arial" pitchFamily="34" charset="0"/>
            </a:endParaRPr>
          </a:p>
          <a:p>
            <a:pPr lvl="1">
              <a:spcBef>
                <a:spcPct val="0"/>
              </a:spcBef>
              <a:buSzPct val="75000"/>
              <a:buFontTx/>
              <a:buNone/>
              <a:defRPr/>
            </a:pPr>
            <a:endParaRPr lang="en-US" altLang="en-US" dirty="0">
              <a:cs typeface="Arial" pitchFamily="34" charset="0"/>
            </a:endParaRPr>
          </a:p>
          <a:p>
            <a:pPr lvl="1">
              <a:spcBef>
                <a:spcPct val="0"/>
              </a:spcBef>
              <a:buSzPct val="75000"/>
              <a:defRPr/>
            </a:pPr>
            <a:r>
              <a:rPr lang="en-US" altLang="en-US" b="1" dirty="0">
                <a:cs typeface="Arial" pitchFamily="34" charset="0"/>
              </a:rPr>
              <a:t>Step </a:t>
            </a:r>
            <a:r>
              <a:rPr lang="en-US" altLang="en-US" b="1" dirty="0" smtClean="0">
                <a:cs typeface="Arial" pitchFamily="34" charset="0"/>
              </a:rPr>
              <a:t>3: </a:t>
            </a:r>
            <a:r>
              <a:rPr lang="en-US" altLang="en-US" b="1" dirty="0">
                <a:cs typeface="Arial" pitchFamily="34" charset="0"/>
              </a:rPr>
              <a:t>Vote: </a:t>
            </a:r>
            <a:r>
              <a:rPr lang="en-US" altLang="en-US" dirty="0">
                <a:cs typeface="Arial" pitchFamily="34" charset="0"/>
              </a:rPr>
              <a:t>The </a:t>
            </a:r>
            <a:r>
              <a:rPr lang="en-US" altLang="en-US" dirty="0" smtClean="0">
                <a:cs typeface="Arial" pitchFamily="34" charset="0"/>
              </a:rPr>
              <a:t>results of this review </a:t>
            </a:r>
            <a:r>
              <a:rPr lang="en-US" altLang="en-US" dirty="0">
                <a:cs typeface="Arial" pitchFamily="34" charset="0"/>
              </a:rPr>
              <a:t>will be presented to the Commission for </a:t>
            </a:r>
            <a:r>
              <a:rPr lang="en-US" altLang="en-US" dirty="0" smtClean="0"/>
              <a:t>evaluation and discussion.  </a:t>
            </a:r>
            <a:r>
              <a:rPr lang="en-US" altLang="en-US" dirty="0">
                <a:cs typeface="Arial" pitchFamily="34" charset="0"/>
              </a:rPr>
              <a:t>Following the Commission’s review, there will be a vote on </a:t>
            </a:r>
            <a:r>
              <a:rPr lang="en-US" altLang="en-US" dirty="0" smtClean="0">
                <a:cs typeface="Arial" pitchFamily="34" charset="0"/>
              </a:rPr>
              <a:t>each drug that might be a therapeutically equivalent substitution. </a:t>
            </a:r>
            <a:endParaRPr lang="en-US" altLang="en-US" dirty="0">
              <a:cs typeface="Arial" pitchFamily="34" charset="0"/>
            </a:endParaRPr>
          </a:p>
          <a:p>
            <a:pPr marL="0" indent="0">
              <a:spcBef>
                <a:spcPct val="0"/>
              </a:spcBef>
              <a:buSzPct val="75000"/>
              <a:buFontTx/>
              <a:buNone/>
              <a:defRPr/>
            </a:pPr>
            <a:endParaRPr lang="en-US" altLang="en-US" sz="2400" dirty="0" smtClean="0">
              <a:cs typeface="Arial" pitchFamily="34" charset="0"/>
            </a:endParaRPr>
          </a:p>
          <a:p>
            <a:pPr>
              <a:spcBef>
                <a:spcPct val="0"/>
              </a:spcBef>
              <a:buSzPct val="75000"/>
              <a:buFontTx/>
              <a:buNone/>
              <a:defRPr/>
            </a:pPr>
            <a:endParaRPr lang="en-US" altLang="en-US" sz="2400" dirty="0" smtClean="0">
              <a:cs typeface="Arial" pitchFamily="34" charset="0"/>
            </a:endParaRPr>
          </a:p>
          <a:p>
            <a:pPr marL="0" indent="0">
              <a:spcBef>
                <a:spcPct val="0"/>
              </a:spcBef>
              <a:buSzPct val="75000"/>
              <a:buFontTx/>
              <a:buNone/>
              <a:defRPr/>
            </a:pPr>
            <a:endParaRPr lang="en-US" altLang="en-US" sz="2400" dirty="0" smtClean="0">
              <a:cs typeface="Arial" pitchFamily="34" charset="0"/>
            </a:endParaRPr>
          </a:p>
          <a:p>
            <a:pPr marL="0" indent="0">
              <a:spcBef>
                <a:spcPct val="0"/>
              </a:spcBef>
              <a:buSzPct val="75000"/>
              <a:buFontTx/>
              <a:buNone/>
              <a:defRPr/>
            </a:pPr>
            <a:endParaRPr lang="en-US" altLang="en-US" sz="2400" dirty="0" smtClean="0">
              <a:cs typeface="Arial" pitchFamily="34" charset="0"/>
            </a:endParaRPr>
          </a:p>
          <a:p>
            <a:pPr lvl="1">
              <a:spcBef>
                <a:spcPct val="0"/>
              </a:spcBef>
              <a:buSzPct val="75000"/>
              <a:defRPr/>
            </a:pPr>
            <a:endParaRPr lang="en-US" altLang="en-US" sz="2000" dirty="0" smtClean="0">
              <a:cs typeface="Arial" pitchFamily="34" charset="0"/>
            </a:endParaRPr>
          </a:p>
          <a:p>
            <a:pPr lvl="1">
              <a:spcBef>
                <a:spcPct val="0"/>
              </a:spcBef>
              <a:buSzPct val="75000"/>
              <a:buFontTx/>
              <a:buNone/>
              <a:defRPr/>
            </a:pPr>
            <a:endParaRPr lang="en-US" altLang="en-US" sz="2000" dirty="0" smtClean="0">
              <a:cs typeface="Arial" pitchFamily="34" charset="0"/>
            </a:endParaRPr>
          </a:p>
          <a:p>
            <a:pPr lvl="1">
              <a:spcBef>
                <a:spcPct val="0"/>
              </a:spcBef>
              <a:buSzPct val="75000"/>
              <a:buFontTx/>
              <a:buNone/>
              <a:defRPr/>
            </a:pPr>
            <a:endParaRPr lang="en-US" altLang="en-US" sz="2000" dirty="0" smtClean="0">
              <a:cs typeface="Arial" pitchFamily="34" charset="0"/>
            </a:endParaRPr>
          </a:p>
          <a:p>
            <a:pPr marL="0" indent="0">
              <a:spcBef>
                <a:spcPct val="0"/>
              </a:spcBef>
              <a:buSzPct val="75000"/>
              <a:buFontTx/>
              <a:buNone/>
              <a:defRPr/>
            </a:pPr>
            <a:endParaRPr lang="en-US" altLang="en-US" sz="2400" dirty="0" smtClean="0">
              <a:cs typeface="Arial" pitchFamily="34" charset="0"/>
            </a:endParaRPr>
          </a:p>
          <a:p>
            <a:pPr>
              <a:spcBef>
                <a:spcPct val="0"/>
              </a:spcBef>
              <a:buFontTx/>
              <a:buNone/>
              <a:defRPr/>
            </a:pPr>
            <a:endParaRPr lang="en-US" altLang="en-US" sz="2400" dirty="0" smtClean="0">
              <a:cs typeface="Arial" pitchFamily="34" charset="0"/>
            </a:endParaRPr>
          </a:p>
          <a:p>
            <a:pPr>
              <a:spcBef>
                <a:spcPct val="0"/>
              </a:spcBef>
              <a:defRPr/>
            </a:pPr>
            <a:endParaRPr lang="en-US" altLang="en-US" sz="2400" dirty="0" smtClean="0">
              <a:cs typeface="Arial" pitchFamily="34" charset="0"/>
            </a:endParaRPr>
          </a:p>
        </p:txBody>
      </p:sp>
      <p:sp>
        <p:nvSpPr>
          <p:cNvPr id="4" name="Title 1"/>
          <p:cNvSpPr txBox="1">
            <a:spLocks/>
          </p:cNvSpPr>
          <p:nvPr/>
        </p:nvSpPr>
        <p:spPr>
          <a:xfrm>
            <a:off x="4144963" y="111125"/>
            <a:ext cx="4816475" cy="82550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r>
              <a:rPr lang="en-US" sz="2000" kern="0" dirty="0" smtClean="0"/>
              <a:t>Therapeutically Equivalent Substitution: Process</a:t>
            </a:r>
            <a:endParaRPr lang="en-US" sz="2000" kern="0" dirty="0"/>
          </a:p>
        </p:txBody>
      </p:sp>
    </p:spTree>
  </p:cSld>
  <p:clrMapOvr>
    <a:masterClrMapping/>
  </p:clrMapOvr>
  <p:timing>
    <p:tnLst>
      <p:par>
        <p:cTn id="1" dur="indefinite" restart="never" nodeType="tmRoot"/>
      </p:par>
    </p:tnLst>
  </p:timing>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6626" name="Slide Number Placeholder 1"/>
          <p:cNvSpPr>
            <a:spLocks noGrp="1"/>
          </p:cNvSpPr>
          <p:nvPr>
            <p:ph type="sldNum" sz="quarter" idx="11"/>
          </p:nvPr>
        </p:nvSpPr>
        <p:spPr>
          <a:ln>
            <a:miter lim="800000"/>
            <a:headEnd/>
            <a:tailEnd/>
          </a:ln>
        </p:spPr>
        <p:txBody>
          <a:bodyPr/>
          <a:lstStyle/>
          <a:p>
            <a:pPr>
              <a:defRPr/>
            </a:pPr>
            <a:r>
              <a:rPr lang="en-US" altLang="en-US" smtClean="0"/>
              <a:t>Slide </a:t>
            </a:r>
            <a:fld id="{43B2BCC8-9120-46ED-9A72-A841EB10D1EF}" type="slidenum">
              <a:rPr lang="en-US" altLang="en-US" smtClean="0"/>
              <a:pPr>
                <a:defRPr/>
              </a:pPr>
              <a:t>22</a:t>
            </a:fld>
            <a:endParaRPr lang="en-US" altLang="en-US" smtClean="0"/>
          </a:p>
        </p:txBody>
      </p:sp>
      <p:sp>
        <p:nvSpPr>
          <p:cNvPr id="26627" name="Content Placeholder 2"/>
          <p:cNvSpPr txBox="1">
            <a:spLocks/>
          </p:cNvSpPr>
          <p:nvPr/>
        </p:nvSpPr>
        <p:spPr bwMode="auto">
          <a:xfrm>
            <a:off x="457200" y="1417638"/>
            <a:ext cx="8229600" cy="4611687"/>
          </a:xfrm>
          <a:prstGeom prst="rect">
            <a:avLst/>
          </a:prstGeom>
          <a:noFill/>
          <a:ln w="9525">
            <a:noFill/>
            <a:miter lim="800000"/>
            <a:headEnd/>
            <a:tailEnd/>
          </a:ln>
        </p:spPr>
        <p:txBody>
          <a:bodyPr/>
          <a:lstStyle/>
          <a:p>
            <a:pPr marL="342900" indent="-342900" eaLnBrk="0" hangingPunct="0">
              <a:buSzPct val="75000"/>
            </a:pPr>
            <a:endParaRPr lang="en-US" altLang="en-US" sz="500" dirty="0"/>
          </a:p>
          <a:p>
            <a:pPr marL="342900" indent="-342900" eaLnBrk="0" hangingPunct="0">
              <a:buSzPct val="75000"/>
              <a:buFontTx/>
              <a:buChar char="•"/>
            </a:pPr>
            <a:r>
              <a:rPr lang="en-US" altLang="en-US" dirty="0"/>
              <a:t>Once the full evaluation and vote has taken place on all drugs for consideration, the Commission will have completed the second component of the Formulary.  </a:t>
            </a:r>
            <a:endParaRPr lang="en-US" altLang="en-US" dirty="0" smtClean="0"/>
          </a:p>
          <a:p>
            <a:pPr eaLnBrk="0" hangingPunct="0">
              <a:buSzPct val="75000"/>
            </a:pPr>
            <a:endParaRPr lang="en-US" altLang="en-US" dirty="0"/>
          </a:p>
          <a:p>
            <a:pPr marL="342900" indent="-342900" eaLnBrk="0" hangingPunct="0">
              <a:buSzPct val="75000"/>
              <a:buFontTx/>
              <a:buChar char="•"/>
            </a:pPr>
            <a:r>
              <a:rPr lang="en-US" altLang="en-US" dirty="0"/>
              <a:t>This completed component may look like the following</a:t>
            </a:r>
            <a:r>
              <a:rPr lang="en-US" altLang="en-US" dirty="0" smtClean="0"/>
              <a:t>:</a:t>
            </a:r>
            <a:endParaRPr lang="en-US" altLang="en-US" dirty="0"/>
          </a:p>
        </p:txBody>
      </p:sp>
      <p:sp>
        <p:nvSpPr>
          <p:cNvPr id="4" name="Title 1"/>
          <p:cNvSpPr txBox="1">
            <a:spLocks/>
          </p:cNvSpPr>
          <p:nvPr/>
        </p:nvSpPr>
        <p:spPr>
          <a:xfrm>
            <a:off x="4151313" y="0"/>
            <a:ext cx="4818062" cy="100330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r>
              <a:rPr lang="en-US" sz="2000" kern="0" dirty="0" smtClean="0"/>
              <a:t> </a:t>
            </a:r>
          </a:p>
          <a:p>
            <a:pPr>
              <a:defRPr/>
            </a:pPr>
            <a:r>
              <a:rPr lang="en-US" sz="2000" kern="0" dirty="0" smtClean="0"/>
              <a:t>Therapeutically Equivalent Substitution: Process </a:t>
            </a:r>
          </a:p>
        </p:txBody>
      </p:sp>
      <p:graphicFrame>
        <p:nvGraphicFramePr>
          <p:cNvPr id="5" name="Table 4"/>
          <p:cNvGraphicFramePr>
            <a:graphicFrameLocks noGrp="1"/>
          </p:cNvGraphicFramePr>
          <p:nvPr/>
        </p:nvGraphicFramePr>
        <p:xfrm>
          <a:off x="1247775" y="4187825"/>
          <a:ext cx="6096000" cy="1849439"/>
        </p:xfrm>
        <a:graphic>
          <a:graphicData uri="http://schemas.openxmlformats.org/drawingml/2006/table">
            <a:tbl>
              <a:tblPr firstRow="1" bandRow="1">
                <a:tableStyleId>{5C22544A-7EE6-4342-B048-85BDC9FD1C3A}</a:tableStyleId>
              </a:tblPr>
              <a:tblGrid>
                <a:gridCol w="6096000"/>
              </a:tblGrid>
              <a:tr h="370904">
                <a:tc>
                  <a:txBody>
                    <a:bodyPr/>
                    <a:lstStyle/>
                    <a:p>
                      <a:pPr algn="ctr"/>
                      <a:r>
                        <a:rPr lang="en-US" sz="1800" dirty="0" smtClean="0">
                          <a:solidFill>
                            <a:schemeClr val="tx1"/>
                          </a:solidFill>
                        </a:rPr>
                        <a:t>Therapeutically</a:t>
                      </a:r>
                      <a:r>
                        <a:rPr lang="en-US" sz="1800" baseline="0" dirty="0" smtClean="0">
                          <a:solidFill>
                            <a:schemeClr val="tx1"/>
                          </a:solidFill>
                        </a:rPr>
                        <a:t> Equivalent Substitutes (TES)</a:t>
                      </a:r>
                      <a:endParaRPr lang="en-US" sz="1800" dirty="0">
                        <a:solidFill>
                          <a:schemeClr val="tx1"/>
                        </a:solidFill>
                      </a:endParaRPr>
                    </a:p>
                  </a:txBody>
                  <a:tcPr marT="45728" marB="45728"/>
                </a:tc>
              </a:tr>
              <a:tr h="365823">
                <a:tc>
                  <a:txBody>
                    <a:bodyPr/>
                    <a:lstStyle/>
                    <a:p>
                      <a:r>
                        <a:rPr lang="en-US" sz="1800" dirty="0" smtClean="0"/>
                        <a:t>TES Drug A</a:t>
                      </a:r>
                      <a:endParaRPr lang="en-US" sz="1800" dirty="0"/>
                    </a:p>
                  </a:txBody>
                  <a:tcPr marT="45728" marB="45728"/>
                </a:tc>
              </a:tr>
              <a:tr h="370904">
                <a:tc>
                  <a:txBody>
                    <a:bodyPr/>
                    <a:lstStyle/>
                    <a:p>
                      <a:r>
                        <a:rPr lang="en-US" sz="1800" dirty="0" smtClean="0"/>
                        <a:t>TES Drug B</a:t>
                      </a:r>
                      <a:endParaRPr lang="en-US" sz="1800" dirty="0"/>
                    </a:p>
                  </a:txBody>
                  <a:tcPr marT="45728" marB="45728"/>
                </a:tc>
              </a:tr>
              <a:tr h="370904">
                <a:tc>
                  <a:txBody>
                    <a:bodyPr/>
                    <a:lstStyle/>
                    <a:p>
                      <a:r>
                        <a:rPr lang="en-US" sz="1800" dirty="0" smtClean="0"/>
                        <a:t>TES</a:t>
                      </a:r>
                      <a:r>
                        <a:rPr lang="en-US" sz="1800" baseline="0" dirty="0" smtClean="0"/>
                        <a:t> Drug C</a:t>
                      </a:r>
                      <a:endParaRPr lang="en-US" sz="1800" dirty="0"/>
                    </a:p>
                  </a:txBody>
                  <a:tcPr marT="45728" marB="45728"/>
                </a:tc>
              </a:tr>
              <a:tr h="370904">
                <a:tc>
                  <a:txBody>
                    <a:bodyPr/>
                    <a:lstStyle/>
                    <a:p>
                      <a:r>
                        <a:rPr lang="en-US" sz="1800" dirty="0" smtClean="0"/>
                        <a:t>TES</a:t>
                      </a:r>
                      <a:r>
                        <a:rPr lang="en-US" sz="1800" baseline="0" dirty="0" smtClean="0"/>
                        <a:t> Drug D</a:t>
                      </a:r>
                      <a:endParaRPr lang="en-US" sz="1800" dirty="0"/>
                    </a:p>
                  </a:txBody>
                  <a:tcPr marT="45728" marB="45728"/>
                </a:tc>
              </a:tr>
            </a:tbl>
          </a:graphicData>
        </a:graphic>
      </p:graphicFrame>
    </p:spTree>
  </p:cSld>
  <p:clrMapOvr>
    <a:masterClrMapping/>
  </p:clrMapOvr>
  <p:timing>
    <p:tnLst>
      <p:par>
        <p:cTn id="1" dur="indefinite" restart="never" nodeType="tmRoot"/>
      </p:par>
    </p:tnLst>
  </p:timing>
</p:sld>
</file>

<file path=ppt/slides/slide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a:xfrm>
            <a:off x="4151313" y="381000"/>
            <a:ext cx="4818062" cy="708025"/>
          </a:xfrm>
        </p:spPr>
        <p:txBody>
          <a:bodyPr/>
          <a:lstStyle/>
          <a:p>
            <a:r>
              <a:rPr lang="en-US" dirty="0" smtClean="0"/>
              <a:t>Therapeutically Equivalent Substitution: Process</a:t>
            </a:r>
            <a:br>
              <a:rPr lang="en-US" dirty="0" smtClean="0"/>
            </a:br>
            <a:endParaRPr lang="en-US" dirty="0"/>
          </a:p>
        </p:txBody>
      </p:sp>
      <p:sp>
        <p:nvSpPr>
          <p:cNvPr id="3" name="Content Placeholder 2"/>
          <p:cNvSpPr>
            <a:spLocks noGrp="1"/>
          </p:cNvSpPr>
          <p:nvPr>
            <p:ph idx="1"/>
          </p:nvPr>
        </p:nvSpPr>
        <p:spPr/>
        <p:txBody>
          <a:bodyPr/>
          <a:lstStyle/>
          <a:p>
            <a:r>
              <a:rPr lang="en-US" dirty="0" smtClean="0"/>
              <a:t>The process will be conducted for all of the individual drug products within each of the 28 drug groups of Schedule II and III opioids.</a:t>
            </a:r>
          </a:p>
          <a:p>
            <a:pPr marL="0" indent="0">
              <a:buNone/>
            </a:pPr>
            <a:endParaRPr lang="en-US" dirty="0" smtClean="0"/>
          </a:p>
          <a:p>
            <a:pPr lvl="1"/>
            <a:r>
              <a:rPr lang="en-US" dirty="0" smtClean="0"/>
              <a:t>Example:  There are 32 individual Acetaminophen/Oxycodone Hydrochloride  drug products within that drug group.</a:t>
            </a:r>
          </a:p>
          <a:p>
            <a:pPr lvl="1">
              <a:buNone/>
            </a:pPr>
            <a:endParaRPr lang="en-US" sz="2400" dirty="0" smtClean="0"/>
          </a:p>
        </p:txBody>
      </p:sp>
      <p:sp>
        <p:nvSpPr>
          <p:cNvPr id="4" name="Slide Number Placeholder 3"/>
          <p:cNvSpPr>
            <a:spLocks noGrp="1"/>
          </p:cNvSpPr>
          <p:nvPr>
            <p:ph type="sldNum" sz="quarter" idx="11"/>
          </p:nvPr>
        </p:nvSpPr>
        <p:spPr/>
        <p:txBody>
          <a:bodyPr/>
          <a:lstStyle/>
          <a:p>
            <a:pPr>
              <a:defRPr/>
            </a:pPr>
            <a:r>
              <a:rPr lang="en-US" altLang="en-US" dirty="0" smtClean="0"/>
              <a:t>Slide </a:t>
            </a:r>
            <a:fld id="{8DE3B031-7C70-4991-8DFB-9E9DDFF7991E}" type="slidenum">
              <a:rPr lang="en-US" altLang="en-US" smtClean="0"/>
              <a:pPr>
                <a:defRPr/>
              </a:pPr>
              <a:t>23</a:t>
            </a:fld>
            <a:endParaRPr lang="en-US" altLang="en-US" dirty="0"/>
          </a:p>
        </p:txBody>
      </p:sp>
    </p:spTree>
    <p:extLst>
      <p:ext uri="{BB962C8B-B14F-4D97-AF65-F5344CB8AC3E}">
        <p14:creationId xmlns:p14="http://schemas.microsoft.com/office/powerpoint/2010/main" val="4073297902"/>
      </p:ext>
    </p:extLst>
  </p:cSld>
  <p:clrMapOvr>
    <a:masterClrMapping/>
  </p:clrMapOvr>
  <p:timing>
    <p:tnLst>
      <p:par>
        <p:cTn id="1" dur="indefinite" restart="never" nodeType="tmRoot"/>
      </p:par>
    </p:tnLst>
  </p:timing>
</p:sld>
</file>

<file path=ppt/slides/slide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9458" name="Title 1"/>
          <p:cNvSpPr>
            <a:spLocks noGrp="1"/>
          </p:cNvSpPr>
          <p:nvPr>
            <p:ph type="title"/>
          </p:nvPr>
        </p:nvSpPr>
        <p:spPr/>
        <p:txBody>
          <a:bodyPr/>
          <a:lstStyle/>
          <a:p>
            <a:r>
              <a:rPr lang="en-US" sz="2400" dirty="0" smtClean="0"/>
              <a:t>Therapeutically Equivalent Substitution: </a:t>
            </a:r>
            <a:r>
              <a:rPr lang="en-US" altLang="en-US" sz="2400" dirty="0" smtClean="0"/>
              <a:t>Evidence-Based Decision Making</a:t>
            </a:r>
          </a:p>
        </p:txBody>
      </p:sp>
      <p:sp>
        <p:nvSpPr>
          <p:cNvPr id="15363" name="Content Placeholder 2"/>
          <p:cNvSpPr>
            <a:spLocks noGrp="1"/>
          </p:cNvSpPr>
          <p:nvPr>
            <p:ph idx="1"/>
          </p:nvPr>
        </p:nvSpPr>
        <p:spPr/>
        <p:txBody>
          <a:bodyPr/>
          <a:lstStyle/>
          <a:p>
            <a:pPr marL="0" indent="0">
              <a:buFontTx/>
              <a:buNone/>
              <a:defRPr/>
            </a:pPr>
            <a:endParaRPr lang="en-US" altLang="en-US" dirty="0" smtClean="0"/>
          </a:p>
          <a:p>
            <a:pPr>
              <a:defRPr/>
            </a:pPr>
            <a:r>
              <a:rPr lang="en-US" altLang="en-US" sz="2800" dirty="0" smtClean="0"/>
              <a:t>To facilitate the Commission’s efforts in making recommendations for the therapeutic substitution of opioid drug products, Commission should consider adoption of a process for developing a formulary based on Evidence-Based Decision Making. </a:t>
            </a:r>
          </a:p>
          <a:p>
            <a:pPr>
              <a:defRPr/>
            </a:pPr>
            <a:endParaRPr lang="en-US" altLang="en-US" sz="2800" dirty="0" smtClean="0"/>
          </a:p>
          <a:p>
            <a:pPr>
              <a:defRPr/>
            </a:pPr>
            <a:endParaRPr lang="en-US" altLang="en-US" sz="2800" dirty="0" smtClean="0"/>
          </a:p>
          <a:p>
            <a:pPr>
              <a:defRPr/>
            </a:pPr>
            <a:endParaRPr lang="en-US" altLang="en-US" dirty="0" smtClean="0"/>
          </a:p>
        </p:txBody>
      </p:sp>
      <p:sp>
        <p:nvSpPr>
          <p:cNvPr id="19460" name="Slide Number Placeholder 3"/>
          <p:cNvSpPr>
            <a:spLocks noGrp="1"/>
          </p:cNvSpPr>
          <p:nvPr>
            <p:ph type="sldNum" sz="quarter" idx="11"/>
          </p:nvPr>
        </p:nvSpPr>
        <p:spPr>
          <a:noFill/>
          <a:ln>
            <a:miter lim="800000"/>
            <a:headEnd/>
            <a:tailEnd/>
          </a:ln>
        </p:spPr>
        <p:txBody>
          <a:bodyPr/>
          <a:lstStyle/>
          <a:p>
            <a:r>
              <a:rPr lang="en-US" altLang="en-US" dirty="0" smtClean="0"/>
              <a:t>Slide </a:t>
            </a:r>
            <a:fld id="{B7563780-2AF6-4906-8B56-324FBE217CB0}" type="slidenum">
              <a:rPr lang="en-US" altLang="en-US" smtClean="0"/>
              <a:pPr/>
              <a:t>24</a:t>
            </a:fld>
            <a:endParaRPr lang="en-US" altLang="en-US" dirty="0" smtClean="0"/>
          </a:p>
        </p:txBody>
      </p:sp>
    </p:spTree>
  </p:cSld>
  <p:clrMapOvr>
    <a:masterClrMapping/>
  </p:clrMapOvr>
</p:sld>
</file>

<file path=ppt/slides/slide2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9458" name="Title 1"/>
          <p:cNvSpPr>
            <a:spLocks noGrp="1"/>
          </p:cNvSpPr>
          <p:nvPr>
            <p:ph type="title"/>
          </p:nvPr>
        </p:nvSpPr>
        <p:spPr/>
        <p:txBody>
          <a:bodyPr/>
          <a:lstStyle/>
          <a:p>
            <a:r>
              <a:rPr lang="en-US" sz="2200" dirty="0" smtClean="0"/>
              <a:t>Therapeutically Equivalent Substitution: </a:t>
            </a:r>
            <a:r>
              <a:rPr lang="en-US" altLang="en-US" sz="2200" dirty="0" smtClean="0"/>
              <a:t>Evidence-Based Decision Making</a:t>
            </a:r>
          </a:p>
        </p:txBody>
      </p:sp>
      <p:sp>
        <p:nvSpPr>
          <p:cNvPr id="15363" name="Content Placeholder 2"/>
          <p:cNvSpPr>
            <a:spLocks noGrp="1"/>
          </p:cNvSpPr>
          <p:nvPr>
            <p:ph idx="1"/>
          </p:nvPr>
        </p:nvSpPr>
        <p:spPr/>
        <p:txBody>
          <a:bodyPr/>
          <a:lstStyle/>
          <a:p>
            <a:pPr>
              <a:defRPr/>
            </a:pPr>
            <a:r>
              <a:rPr lang="en-US" altLang="en-US" sz="2800" dirty="0" smtClean="0"/>
              <a:t>Inclusion of a medication on the formulary should reflect that an evidence based evaluation of the relative merits and risks of the medication has been performed.</a:t>
            </a:r>
          </a:p>
          <a:p>
            <a:pPr>
              <a:buNone/>
              <a:defRPr/>
            </a:pPr>
            <a:endParaRPr lang="en-US" altLang="en-US" sz="2800" dirty="0" smtClean="0"/>
          </a:p>
          <a:p>
            <a:pPr>
              <a:defRPr/>
            </a:pPr>
            <a:r>
              <a:rPr lang="en-US" altLang="en-US" sz="2800" dirty="0" smtClean="0"/>
              <a:t>It should also show that the Commission, through the review of approved therapeutic substitution criteria, has determined that the medication is appropriate for therapeutic substitution and routine use in the management of patients being treated for pain.</a:t>
            </a:r>
          </a:p>
          <a:p>
            <a:pPr>
              <a:defRPr/>
            </a:pPr>
            <a:endParaRPr lang="en-US" altLang="en-US" sz="2800" dirty="0" smtClean="0"/>
          </a:p>
          <a:p>
            <a:pPr>
              <a:defRPr/>
            </a:pPr>
            <a:endParaRPr lang="en-US" altLang="en-US" sz="2800" dirty="0" smtClean="0"/>
          </a:p>
          <a:p>
            <a:pPr>
              <a:defRPr/>
            </a:pPr>
            <a:endParaRPr lang="en-US" altLang="en-US" dirty="0" smtClean="0"/>
          </a:p>
        </p:txBody>
      </p:sp>
      <p:sp>
        <p:nvSpPr>
          <p:cNvPr id="19460" name="Slide Number Placeholder 3"/>
          <p:cNvSpPr>
            <a:spLocks noGrp="1"/>
          </p:cNvSpPr>
          <p:nvPr>
            <p:ph type="sldNum" sz="quarter" idx="11"/>
          </p:nvPr>
        </p:nvSpPr>
        <p:spPr>
          <a:noFill/>
          <a:ln>
            <a:miter lim="800000"/>
            <a:headEnd/>
            <a:tailEnd/>
          </a:ln>
        </p:spPr>
        <p:txBody>
          <a:bodyPr/>
          <a:lstStyle/>
          <a:p>
            <a:r>
              <a:rPr lang="en-US" altLang="en-US" dirty="0" smtClean="0"/>
              <a:t>Slide </a:t>
            </a:r>
            <a:fld id="{B7563780-2AF6-4906-8B56-324FBE217CB0}" type="slidenum">
              <a:rPr lang="en-US" altLang="en-US" smtClean="0"/>
              <a:pPr/>
              <a:t>25</a:t>
            </a:fld>
            <a:endParaRPr lang="en-US" altLang="en-US" dirty="0" smtClean="0"/>
          </a:p>
        </p:txBody>
      </p:sp>
    </p:spTree>
  </p:cSld>
  <p:clrMapOvr>
    <a:masterClrMapping/>
  </p:clrMapOvr>
</p:sld>
</file>

<file path=ppt/slides/slide2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5362" name="Title 1"/>
          <p:cNvSpPr>
            <a:spLocks noGrp="1"/>
          </p:cNvSpPr>
          <p:nvPr>
            <p:ph type="title"/>
          </p:nvPr>
        </p:nvSpPr>
        <p:spPr/>
        <p:txBody>
          <a:bodyPr/>
          <a:lstStyle/>
          <a:p>
            <a:r>
              <a:rPr lang="en-US" altLang="en-US" sz="2000" dirty="0" smtClean="0"/>
              <a:t>Therapeutically Equivalent Substitution: Criteria</a:t>
            </a:r>
          </a:p>
        </p:txBody>
      </p:sp>
      <p:sp>
        <p:nvSpPr>
          <p:cNvPr id="13315" name="Content Placeholder 2"/>
          <p:cNvSpPr>
            <a:spLocks noGrp="1"/>
          </p:cNvSpPr>
          <p:nvPr>
            <p:ph idx="1"/>
          </p:nvPr>
        </p:nvSpPr>
        <p:spPr>
          <a:xfrm>
            <a:off x="457200" y="1314450"/>
            <a:ext cx="8229600" cy="5153025"/>
          </a:xfrm>
        </p:spPr>
        <p:txBody>
          <a:bodyPr/>
          <a:lstStyle/>
          <a:p>
            <a:pPr marL="0" indent="0">
              <a:buFontTx/>
              <a:buNone/>
              <a:defRPr/>
            </a:pPr>
            <a:r>
              <a:rPr lang="en-US" altLang="en-US" sz="2200" dirty="0" smtClean="0"/>
              <a:t>Based on Evidence-Based Decision Making and the feedback received during recent meetings, the following should be included in the therapeutically equivalent substitute criteria: </a:t>
            </a:r>
          </a:p>
          <a:p>
            <a:pPr marL="0" indent="0">
              <a:buFontTx/>
              <a:buNone/>
              <a:defRPr/>
            </a:pPr>
            <a:r>
              <a:rPr lang="en-US" altLang="en-US" sz="2200" b="1" u="sng" dirty="0" smtClean="0"/>
              <a:t>Literature:</a:t>
            </a:r>
          </a:p>
          <a:p>
            <a:pPr marL="0" indent="0">
              <a:buFontTx/>
              <a:buNone/>
              <a:defRPr/>
            </a:pPr>
            <a:endParaRPr lang="en-US" altLang="en-US" sz="1000" dirty="0" smtClean="0"/>
          </a:p>
          <a:p>
            <a:pPr>
              <a:defRPr/>
            </a:pPr>
            <a:r>
              <a:rPr lang="en-US" altLang="en-US" sz="1800" dirty="0"/>
              <a:t>FDA abuse deterrent labeling or abuse deterrent property</a:t>
            </a:r>
          </a:p>
          <a:p>
            <a:pPr>
              <a:defRPr/>
            </a:pPr>
            <a:r>
              <a:rPr lang="en-US" altLang="en-US" sz="1800" dirty="0" smtClean="0"/>
              <a:t>Therapeutic </a:t>
            </a:r>
            <a:r>
              <a:rPr lang="en-US" altLang="en-US" sz="1800" dirty="0"/>
              <a:t>class and mechanism of action</a:t>
            </a:r>
          </a:p>
          <a:p>
            <a:pPr>
              <a:defRPr/>
            </a:pPr>
            <a:r>
              <a:rPr lang="en-US" altLang="en-US" sz="1800" dirty="0" smtClean="0"/>
              <a:t>Dosage </a:t>
            </a:r>
            <a:r>
              <a:rPr lang="en-US" altLang="en-US" sz="1800" dirty="0"/>
              <a:t>forms and storage</a:t>
            </a:r>
          </a:p>
          <a:p>
            <a:pPr>
              <a:defRPr/>
            </a:pPr>
            <a:r>
              <a:rPr lang="en-US" altLang="en-US" sz="1800" dirty="0" smtClean="0"/>
              <a:t>FDA approval information, including data and FDA rating</a:t>
            </a:r>
          </a:p>
          <a:p>
            <a:pPr>
              <a:defRPr/>
            </a:pPr>
            <a:r>
              <a:rPr lang="en-US" altLang="en-US" sz="1800" dirty="0" smtClean="0"/>
              <a:t>FDA approved indications for use</a:t>
            </a:r>
          </a:p>
          <a:p>
            <a:pPr>
              <a:defRPr/>
            </a:pPr>
            <a:r>
              <a:rPr lang="en-US" altLang="en-US" sz="1800" dirty="0" smtClean="0"/>
              <a:t>Potential non-FDA-approved indications for use</a:t>
            </a:r>
          </a:p>
          <a:p>
            <a:pPr>
              <a:defRPr/>
            </a:pPr>
            <a:r>
              <a:rPr lang="en-US" altLang="en-US" sz="1800" dirty="0" smtClean="0"/>
              <a:t>Comparisons of the drugs efficacy </a:t>
            </a:r>
            <a:r>
              <a:rPr lang="en-US" altLang="en-US" sz="1800" i="1" dirty="0" smtClean="0"/>
              <a:t>(equianalgesic ratios, morphine equivalents)</a:t>
            </a:r>
          </a:p>
          <a:p>
            <a:pPr>
              <a:defRPr/>
            </a:pPr>
            <a:r>
              <a:rPr lang="en-US" altLang="en-US" sz="1800" dirty="0" smtClean="0"/>
              <a:t>Pharmacokinetic considerations</a:t>
            </a:r>
          </a:p>
          <a:p>
            <a:pPr>
              <a:defRPr/>
            </a:pPr>
            <a:r>
              <a:rPr lang="en-US" altLang="en-US" sz="1800" dirty="0" smtClean="0"/>
              <a:t>Use in special populations </a:t>
            </a:r>
            <a:r>
              <a:rPr lang="en-US" altLang="en-US" sz="1800" i="1" dirty="0" smtClean="0"/>
              <a:t>(e.g</a:t>
            </a:r>
            <a:r>
              <a:rPr lang="en-US" altLang="en-US" sz="1800" i="1" dirty="0"/>
              <a:t>.</a:t>
            </a:r>
            <a:r>
              <a:rPr lang="en-US" altLang="en-US" sz="1800" i="1" dirty="0" smtClean="0"/>
              <a:t>, elderly, patients with renal or liver disease)</a:t>
            </a:r>
          </a:p>
          <a:p>
            <a:pPr>
              <a:defRPr/>
            </a:pPr>
            <a:r>
              <a:rPr lang="en-US" altLang="en-US" sz="1800" dirty="0" smtClean="0"/>
              <a:t>Safety Profile </a:t>
            </a:r>
            <a:r>
              <a:rPr lang="en-US" altLang="en-US" sz="1800" i="1" dirty="0" smtClean="0"/>
              <a:t>(adverse drug reactions, drug-drug and drug-food interactions) </a:t>
            </a:r>
          </a:p>
          <a:p>
            <a:pPr>
              <a:defRPr/>
            </a:pPr>
            <a:r>
              <a:rPr lang="en-US" altLang="en-US" sz="1800" dirty="0" smtClean="0"/>
              <a:t>Cost and access assessments</a:t>
            </a:r>
          </a:p>
        </p:txBody>
      </p:sp>
      <p:sp>
        <p:nvSpPr>
          <p:cNvPr id="13316" name="Slide Number Placeholder 3"/>
          <p:cNvSpPr>
            <a:spLocks noGrp="1"/>
          </p:cNvSpPr>
          <p:nvPr>
            <p:ph type="sldNum" sz="quarter" idx="11"/>
          </p:nvPr>
        </p:nvSpPr>
        <p:spPr>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a:extLst>
        </p:spPr>
        <p:txBody>
          <a:bodyPr/>
          <a:lstStyle>
            <a:lvl1pPr eaLnBrk="0" hangingPunct="0">
              <a:spcBef>
                <a:spcPct val="20000"/>
              </a:spcBef>
              <a:buChar char="•"/>
              <a:defRPr sz="3200">
                <a:solidFill>
                  <a:schemeClr val="tx1"/>
                </a:solidFill>
                <a:latin typeface="Calibri" pitchFamily="34" charset="0"/>
                <a:ea typeface="ＭＳ Ｐゴシック" pitchFamily="34" charset="-128"/>
              </a:defRPr>
            </a:lvl1pPr>
            <a:lvl2pPr marL="742950" indent="-285750" eaLnBrk="0" hangingPunct="0">
              <a:spcBef>
                <a:spcPct val="20000"/>
              </a:spcBef>
              <a:buChar char="–"/>
              <a:defRPr sz="2800">
                <a:solidFill>
                  <a:schemeClr val="tx1"/>
                </a:solidFill>
                <a:latin typeface="Calibri" pitchFamily="34" charset="0"/>
                <a:ea typeface="ＭＳ Ｐゴシック" pitchFamily="34" charset="-128"/>
              </a:defRPr>
            </a:lvl2pPr>
            <a:lvl3pPr marL="1143000" indent="-228600" eaLnBrk="0" hangingPunct="0">
              <a:spcBef>
                <a:spcPct val="20000"/>
              </a:spcBef>
              <a:buChar char="•"/>
              <a:defRPr sz="2400">
                <a:solidFill>
                  <a:schemeClr val="tx1"/>
                </a:solidFill>
                <a:latin typeface="Calibri" pitchFamily="34" charset="0"/>
                <a:ea typeface="ＭＳ Ｐゴシック" pitchFamily="34" charset="-128"/>
              </a:defRPr>
            </a:lvl3pPr>
            <a:lvl4pPr marL="1600200" indent="-228600" eaLnBrk="0" hangingPunct="0">
              <a:spcBef>
                <a:spcPct val="20000"/>
              </a:spcBef>
              <a:buChar char="–"/>
              <a:defRPr sz="2000">
                <a:solidFill>
                  <a:schemeClr val="tx1"/>
                </a:solidFill>
                <a:latin typeface="Calibri" pitchFamily="34" charset="0"/>
                <a:ea typeface="ＭＳ Ｐゴシック" pitchFamily="34" charset="-128"/>
              </a:defRPr>
            </a:lvl4pPr>
            <a:lvl5pPr marL="2057400" indent="-228600" eaLnBrk="0" hangingPunct="0">
              <a:spcBef>
                <a:spcPct val="20000"/>
              </a:spcBef>
              <a:buChar char="»"/>
              <a:defRPr sz="2000">
                <a:solidFill>
                  <a:schemeClr val="tx1"/>
                </a:solidFill>
                <a:latin typeface="Calibri" pitchFamily="34" charset="0"/>
                <a:ea typeface="ＭＳ Ｐゴシック" pitchFamily="34" charset="-128"/>
              </a:defRPr>
            </a:lvl5pPr>
            <a:lvl6pPr marL="25146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6pPr>
            <a:lvl7pPr marL="29718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7pPr>
            <a:lvl8pPr marL="34290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8pPr>
            <a:lvl9pPr marL="38862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9pPr>
          </a:lstStyle>
          <a:p>
            <a:pPr eaLnBrk="1" hangingPunct="1">
              <a:spcBef>
                <a:spcPct val="0"/>
              </a:spcBef>
              <a:buFontTx/>
              <a:buNone/>
              <a:defRPr/>
            </a:pPr>
            <a:r>
              <a:rPr lang="en-US" altLang="en-US" sz="1400" dirty="0" smtClean="0"/>
              <a:t>Slide </a:t>
            </a:r>
            <a:fld id="{98AB74DE-ED6C-479E-950C-486CCF6C0192}" type="slidenum">
              <a:rPr lang="en-US" altLang="en-US" sz="1400" smtClean="0"/>
              <a:pPr eaLnBrk="1" hangingPunct="1">
                <a:spcBef>
                  <a:spcPct val="0"/>
                </a:spcBef>
                <a:buFontTx/>
                <a:buNone/>
                <a:defRPr/>
              </a:pPr>
              <a:t>26</a:t>
            </a:fld>
            <a:endParaRPr lang="en-US" altLang="en-US" sz="1400" dirty="0" smtClean="0"/>
          </a:p>
        </p:txBody>
      </p:sp>
    </p:spTree>
  </p:cSld>
  <p:clrMapOvr>
    <a:masterClrMapping/>
  </p:clrMapOvr>
</p:sld>
</file>

<file path=ppt/slides/slide2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dirty="0" smtClean="0"/>
              <a:t>Therapeutically Equivalent Substitution: Criteria</a:t>
            </a:r>
            <a:endParaRPr lang="en-US" dirty="0"/>
          </a:p>
        </p:txBody>
      </p:sp>
      <p:sp>
        <p:nvSpPr>
          <p:cNvPr id="3" name="Content Placeholder 2"/>
          <p:cNvSpPr>
            <a:spLocks noGrp="1"/>
          </p:cNvSpPr>
          <p:nvPr>
            <p:ph idx="1"/>
          </p:nvPr>
        </p:nvSpPr>
        <p:spPr/>
        <p:txBody>
          <a:bodyPr/>
          <a:lstStyle/>
          <a:p>
            <a:pPr marL="0" indent="0">
              <a:buNone/>
            </a:pPr>
            <a:endParaRPr lang="en-US" altLang="en-US" sz="2800" dirty="0" smtClean="0"/>
          </a:p>
          <a:p>
            <a:pPr marL="0" indent="0">
              <a:buNone/>
            </a:pPr>
            <a:r>
              <a:rPr lang="en-US" altLang="en-US" sz="2800" b="1" u="sng" dirty="0" smtClean="0"/>
              <a:t>Data</a:t>
            </a:r>
            <a:r>
              <a:rPr lang="en-US" altLang="en-US" sz="2800" u="sng" dirty="0" smtClean="0"/>
              <a:t>: </a:t>
            </a:r>
            <a:endParaRPr lang="en-US" altLang="en-US" sz="2800" dirty="0" smtClean="0"/>
          </a:p>
          <a:p>
            <a:r>
              <a:rPr lang="en-US" sz="2600" dirty="0" smtClean="0"/>
              <a:t>Prescriptions written/dispensed</a:t>
            </a:r>
          </a:p>
          <a:p>
            <a:r>
              <a:rPr lang="en-US" sz="2600" dirty="0" smtClean="0"/>
              <a:t>Solid dose quantity dispensed</a:t>
            </a:r>
          </a:p>
          <a:p>
            <a:r>
              <a:rPr lang="en-US" sz="2600" dirty="0" smtClean="0"/>
              <a:t>Average days supply dispensed</a:t>
            </a:r>
          </a:p>
          <a:p>
            <a:r>
              <a:rPr lang="en-US" sz="2600" dirty="0" smtClean="0"/>
              <a:t>High Prescriber Utilizers</a:t>
            </a:r>
          </a:p>
          <a:p>
            <a:r>
              <a:rPr lang="en-US" sz="2600" dirty="0" smtClean="0"/>
              <a:t>Multiple Prescriber Episodes</a:t>
            </a:r>
          </a:p>
          <a:p>
            <a:r>
              <a:rPr lang="en-US" sz="2600" dirty="0" smtClean="0"/>
              <a:t>Pharmacies with high number of MPE episodes</a:t>
            </a:r>
          </a:p>
          <a:p>
            <a:pPr marL="0" indent="0">
              <a:buNone/>
            </a:pPr>
            <a:endParaRPr lang="en-US" sz="2600" dirty="0"/>
          </a:p>
          <a:p>
            <a:pPr marL="0" indent="0">
              <a:buNone/>
            </a:pPr>
            <a:r>
              <a:rPr lang="en-US" sz="2000" dirty="0" smtClean="0"/>
              <a:t>Source: PMP</a:t>
            </a:r>
          </a:p>
        </p:txBody>
      </p:sp>
      <p:sp>
        <p:nvSpPr>
          <p:cNvPr id="4" name="Slide Number Placeholder 3"/>
          <p:cNvSpPr>
            <a:spLocks noGrp="1"/>
          </p:cNvSpPr>
          <p:nvPr>
            <p:ph type="sldNum" sz="quarter" idx="11"/>
          </p:nvPr>
        </p:nvSpPr>
        <p:spPr/>
        <p:txBody>
          <a:bodyPr/>
          <a:lstStyle/>
          <a:p>
            <a:pPr>
              <a:defRPr/>
            </a:pPr>
            <a:r>
              <a:rPr lang="en-US" altLang="en-US" dirty="0" smtClean="0"/>
              <a:t>Slide </a:t>
            </a:r>
            <a:fld id="{8DE3B031-7C70-4991-8DFB-9E9DDFF7991E}" type="slidenum">
              <a:rPr lang="en-US" altLang="en-US" smtClean="0"/>
              <a:pPr>
                <a:defRPr/>
              </a:pPr>
              <a:t>27</a:t>
            </a:fld>
            <a:endParaRPr lang="en-US" altLang="en-US" dirty="0"/>
          </a:p>
        </p:txBody>
      </p:sp>
    </p:spTree>
    <p:extLst>
      <p:ext uri="{BB962C8B-B14F-4D97-AF65-F5344CB8AC3E}">
        <p14:creationId xmlns:p14="http://schemas.microsoft.com/office/powerpoint/2010/main" val="1622057117"/>
      </p:ext>
    </p:extLst>
  </p:cSld>
  <p:clrMapOvr>
    <a:masterClrMapping/>
  </p:clrMapOvr>
  <p:timing>
    <p:tnLst>
      <p:par>
        <p:cTn id="1" dur="indefinite" restart="never" nodeType="tmRoot"/>
      </p:par>
    </p:tnLst>
  </p:timing>
</p:sld>
</file>

<file path=ppt/slides/slide2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z="2600" dirty="0" smtClean="0"/>
              <a:t>Therapeutically Equivalent  Substitution: Monograph </a:t>
            </a:r>
            <a:endParaRPr lang="en-US" sz="2600" dirty="0"/>
          </a:p>
        </p:txBody>
      </p:sp>
      <p:sp>
        <p:nvSpPr>
          <p:cNvPr id="3" name="Content Placeholder 2"/>
          <p:cNvSpPr>
            <a:spLocks noGrp="1"/>
          </p:cNvSpPr>
          <p:nvPr>
            <p:ph idx="1"/>
          </p:nvPr>
        </p:nvSpPr>
        <p:spPr/>
        <p:txBody>
          <a:bodyPr/>
          <a:lstStyle/>
          <a:p>
            <a:pPr>
              <a:buNone/>
            </a:pPr>
            <a:endParaRPr lang="en-US" dirty="0"/>
          </a:p>
          <a:p>
            <a:r>
              <a:rPr lang="en-US" dirty="0" smtClean="0"/>
              <a:t>The criteria will be applied to the review of each drug product through the use of a monograph.</a:t>
            </a:r>
          </a:p>
          <a:p>
            <a:pPr>
              <a:buNone/>
            </a:pPr>
            <a:endParaRPr lang="en-US" dirty="0" smtClean="0"/>
          </a:p>
          <a:p>
            <a:r>
              <a:rPr lang="en-US" dirty="0" smtClean="0"/>
              <a:t>The monograph will be completed for each drug product , ensuring consistency and transparency.</a:t>
            </a:r>
          </a:p>
          <a:p>
            <a:endParaRPr lang="en-US" dirty="0" smtClean="0"/>
          </a:p>
        </p:txBody>
      </p:sp>
      <p:sp>
        <p:nvSpPr>
          <p:cNvPr id="4" name="Slide Number Placeholder 3"/>
          <p:cNvSpPr>
            <a:spLocks noGrp="1"/>
          </p:cNvSpPr>
          <p:nvPr>
            <p:ph type="sldNum" sz="quarter" idx="11"/>
          </p:nvPr>
        </p:nvSpPr>
        <p:spPr/>
        <p:txBody>
          <a:bodyPr/>
          <a:lstStyle/>
          <a:p>
            <a:pPr>
              <a:defRPr/>
            </a:pPr>
            <a:r>
              <a:rPr lang="en-US" altLang="en-US" dirty="0" smtClean="0"/>
              <a:t>Slide </a:t>
            </a:r>
            <a:fld id="{8DE3B031-7C70-4991-8DFB-9E9DDFF7991E}" type="slidenum">
              <a:rPr lang="en-US" altLang="en-US" smtClean="0"/>
              <a:pPr>
                <a:defRPr/>
              </a:pPr>
              <a:t>28</a:t>
            </a:fld>
            <a:endParaRPr lang="en-US" altLang="en-US" dirty="0"/>
          </a:p>
        </p:txBody>
      </p:sp>
    </p:spTree>
    <p:extLst>
      <p:ext uri="{BB962C8B-B14F-4D97-AF65-F5344CB8AC3E}">
        <p14:creationId xmlns:p14="http://schemas.microsoft.com/office/powerpoint/2010/main" val="3077421476"/>
      </p:ext>
    </p:extLst>
  </p:cSld>
  <p:clrMapOvr>
    <a:masterClrMapping/>
  </p:clrMapOvr>
</p:sld>
</file>

<file path=ppt/slides/slide2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7650" name="Slide Number Placeholder 1"/>
          <p:cNvSpPr>
            <a:spLocks noGrp="1"/>
          </p:cNvSpPr>
          <p:nvPr>
            <p:ph type="sldNum" sz="quarter" idx="11"/>
          </p:nvPr>
        </p:nvSpPr>
        <p:spPr>
          <a:ln>
            <a:miter lim="800000"/>
            <a:headEnd/>
            <a:tailEnd/>
          </a:ln>
        </p:spPr>
        <p:txBody>
          <a:bodyPr/>
          <a:lstStyle/>
          <a:p>
            <a:pPr>
              <a:defRPr/>
            </a:pPr>
            <a:r>
              <a:rPr lang="en-US" altLang="en-US" smtClean="0"/>
              <a:t>Slide </a:t>
            </a:r>
            <a:fld id="{DE6D2EAB-ABBB-40D3-A2FB-8376762816D6}" type="slidenum">
              <a:rPr lang="en-US" altLang="en-US" smtClean="0"/>
              <a:pPr>
                <a:defRPr/>
              </a:pPr>
              <a:t>29</a:t>
            </a:fld>
            <a:endParaRPr lang="en-US" altLang="en-US" smtClean="0"/>
          </a:p>
        </p:txBody>
      </p:sp>
      <p:sp>
        <p:nvSpPr>
          <p:cNvPr id="7171" name="Content Placeholder 2"/>
          <p:cNvSpPr txBox="1">
            <a:spLocks/>
          </p:cNvSpPr>
          <p:nvPr/>
        </p:nvSpPr>
        <p:spPr bwMode="auto">
          <a:xfrm>
            <a:off x="457200" y="1262063"/>
            <a:ext cx="8229600" cy="4611687"/>
          </a:xfrm>
          <a:prstGeom prst="rect">
            <a:avLst/>
          </a:prstGeom>
          <a:noFill/>
          <a:ln>
            <a:noFill/>
          </a:ln>
          <a:extLst/>
        </p:spPr>
        <p:txBody>
          <a:bodyPr/>
          <a:lstStyle>
            <a:lvl1pPr marL="342900" indent="-342900" eaLnBrk="0" hangingPunct="0">
              <a:spcBef>
                <a:spcPct val="20000"/>
              </a:spcBef>
              <a:buChar char="•"/>
              <a:defRPr sz="3200">
                <a:solidFill>
                  <a:schemeClr val="tx1"/>
                </a:solidFill>
                <a:latin typeface="Calibri" pitchFamily="34" charset="0"/>
                <a:ea typeface="ＭＳ Ｐゴシック" pitchFamily="34" charset="-128"/>
              </a:defRPr>
            </a:lvl1pPr>
            <a:lvl2pPr marL="742950" indent="-285750" eaLnBrk="0" hangingPunct="0">
              <a:spcBef>
                <a:spcPct val="20000"/>
              </a:spcBef>
              <a:buChar char="–"/>
              <a:defRPr sz="2800">
                <a:solidFill>
                  <a:schemeClr val="tx1"/>
                </a:solidFill>
                <a:latin typeface="Calibri" pitchFamily="34" charset="0"/>
                <a:ea typeface="ＭＳ Ｐゴシック" pitchFamily="34" charset="-128"/>
              </a:defRPr>
            </a:lvl2pPr>
            <a:lvl3pPr marL="1143000" indent="-228600" eaLnBrk="0" hangingPunct="0">
              <a:spcBef>
                <a:spcPct val="20000"/>
              </a:spcBef>
              <a:buChar char="•"/>
              <a:defRPr sz="2400">
                <a:solidFill>
                  <a:schemeClr val="tx1"/>
                </a:solidFill>
                <a:latin typeface="Calibri" pitchFamily="34" charset="0"/>
                <a:ea typeface="ＭＳ Ｐゴシック" pitchFamily="34" charset="-128"/>
              </a:defRPr>
            </a:lvl3pPr>
            <a:lvl4pPr marL="1600200" indent="-228600" eaLnBrk="0" hangingPunct="0">
              <a:spcBef>
                <a:spcPct val="20000"/>
              </a:spcBef>
              <a:buChar char="–"/>
              <a:defRPr sz="2000">
                <a:solidFill>
                  <a:schemeClr val="tx1"/>
                </a:solidFill>
                <a:latin typeface="Calibri" pitchFamily="34" charset="0"/>
                <a:ea typeface="ＭＳ Ｐゴシック" pitchFamily="34" charset="-128"/>
              </a:defRPr>
            </a:lvl4pPr>
            <a:lvl5pPr marL="2057400" indent="-228600" eaLnBrk="0" hangingPunct="0">
              <a:spcBef>
                <a:spcPct val="20000"/>
              </a:spcBef>
              <a:buChar char="»"/>
              <a:defRPr sz="2000">
                <a:solidFill>
                  <a:schemeClr val="tx1"/>
                </a:solidFill>
                <a:latin typeface="Calibri" pitchFamily="34" charset="0"/>
                <a:ea typeface="ＭＳ Ｐゴシック" pitchFamily="34" charset="-128"/>
              </a:defRPr>
            </a:lvl5pPr>
            <a:lvl6pPr marL="25146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6pPr>
            <a:lvl7pPr marL="29718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7pPr>
            <a:lvl8pPr marL="34290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8pPr>
            <a:lvl9pPr marL="3886200" indent="-228600" eaLnBrk="0" fontAlgn="base" hangingPunct="0">
              <a:spcBef>
                <a:spcPct val="20000"/>
              </a:spcBef>
              <a:spcAft>
                <a:spcPct val="0"/>
              </a:spcAft>
              <a:buChar char="»"/>
              <a:defRPr sz="2000">
                <a:solidFill>
                  <a:schemeClr val="tx1"/>
                </a:solidFill>
                <a:latin typeface="Calibri" pitchFamily="34" charset="0"/>
                <a:ea typeface="ＭＳ Ｐゴシック" pitchFamily="34" charset="-128"/>
              </a:defRPr>
            </a:lvl9pPr>
          </a:lstStyle>
          <a:p>
            <a:pPr>
              <a:spcBef>
                <a:spcPct val="0"/>
              </a:spcBef>
              <a:buSzPct val="75000"/>
              <a:defRPr/>
            </a:pPr>
            <a:r>
              <a:rPr lang="en-US" altLang="en-US" sz="2000" dirty="0" smtClean="0">
                <a:cs typeface="Arial" pitchFamily="34" charset="0"/>
              </a:rPr>
              <a:t>Following completion of the </a:t>
            </a:r>
            <a:r>
              <a:rPr lang="en-US" altLang="en-US" sz="2000" dirty="0" smtClean="0"/>
              <a:t>review of each drug product to determine if it is a therapeutically equivalent substitute</a:t>
            </a:r>
            <a:r>
              <a:rPr lang="en-US" altLang="en-US" sz="2000" dirty="0" smtClean="0">
                <a:cs typeface="Arial" pitchFamily="34" charset="0"/>
              </a:rPr>
              <a:t>, the Commission will </a:t>
            </a:r>
            <a:r>
              <a:rPr lang="en-US" altLang="en-US" sz="2000" dirty="0" smtClean="0"/>
              <a:t>have an</a:t>
            </a:r>
            <a:r>
              <a:rPr lang="en-US" altLang="en-US" sz="2000" dirty="0" smtClean="0">
                <a:cs typeface="Arial" pitchFamily="34" charset="0"/>
              </a:rPr>
              <a:t> initial draft formulary.</a:t>
            </a:r>
          </a:p>
          <a:p>
            <a:pPr>
              <a:spcBef>
                <a:spcPct val="0"/>
              </a:spcBef>
              <a:buSzPct val="75000"/>
              <a:defRPr/>
            </a:pPr>
            <a:r>
              <a:rPr lang="en-US" altLang="en-US" sz="2000" dirty="0" smtClean="0">
                <a:cs typeface="Arial" pitchFamily="34" charset="0"/>
              </a:rPr>
              <a:t>The FDA labeled drugs will be noted separately, as shown in the example below:</a:t>
            </a:r>
          </a:p>
          <a:p>
            <a:pPr marL="0" indent="0">
              <a:spcBef>
                <a:spcPct val="0"/>
              </a:spcBef>
              <a:buSzPct val="75000"/>
              <a:buNone/>
              <a:defRPr/>
            </a:pPr>
            <a:endParaRPr lang="en-US" altLang="en-US" sz="2400" dirty="0" smtClean="0">
              <a:cs typeface="Arial" pitchFamily="34" charset="0"/>
            </a:endParaRPr>
          </a:p>
          <a:p>
            <a:pPr lvl="1">
              <a:spcBef>
                <a:spcPct val="0"/>
              </a:spcBef>
              <a:buSzPct val="75000"/>
              <a:buFontTx/>
              <a:buNone/>
              <a:defRPr/>
            </a:pPr>
            <a:endParaRPr lang="en-US" altLang="en-US" sz="2000" dirty="0" smtClean="0">
              <a:cs typeface="Arial" pitchFamily="34" charset="0"/>
            </a:endParaRPr>
          </a:p>
          <a:p>
            <a:pPr lvl="1">
              <a:spcBef>
                <a:spcPct val="0"/>
              </a:spcBef>
              <a:buSzPct val="75000"/>
              <a:buFontTx/>
              <a:buNone/>
              <a:defRPr/>
            </a:pPr>
            <a:endParaRPr lang="en-US" altLang="en-US" sz="2000" dirty="0" smtClean="0">
              <a:cs typeface="Arial" pitchFamily="34" charset="0"/>
            </a:endParaRPr>
          </a:p>
          <a:p>
            <a:pPr marL="0" indent="0">
              <a:spcBef>
                <a:spcPct val="0"/>
              </a:spcBef>
              <a:buSzPct val="75000"/>
              <a:buFontTx/>
              <a:buNone/>
              <a:defRPr/>
            </a:pPr>
            <a:endParaRPr lang="en-US" altLang="en-US" sz="2400" dirty="0" smtClean="0">
              <a:cs typeface="Arial" pitchFamily="34" charset="0"/>
            </a:endParaRPr>
          </a:p>
          <a:p>
            <a:pPr>
              <a:spcBef>
                <a:spcPct val="0"/>
              </a:spcBef>
              <a:buFontTx/>
              <a:buNone/>
              <a:defRPr/>
            </a:pPr>
            <a:endParaRPr lang="en-US" altLang="en-US" sz="2400" dirty="0" smtClean="0">
              <a:cs typeface="Arial" pitchFamily="34" charset="0"/>
            </a:endParaRPr>
          </a:p>
          <a:p>
            <a:pPr>
              <a:spcBef>
                <a:spcPct val="0"/>
              </a:spcBef>
              <a:defRPr/>
            </a:pPr>
            <a:endParaRPr lang="en-US" altLang="en-US" sz="2400" dirty="0" smtClean="0">
              <a:cs typeface="Arial" pitchFamily="34" charset="0"/>
            </a:endParaRPr>
          </a:p>
        </p:txBody>
      </p:sp>
      <p:sp>
        <p:nvSpPr>
          <p:cNvPr id="4" name="Title 1"/>
          <p:cNvSpPr txBox="1">
            <a:spLocks/>
          </p:cNvSpPr>
          <p:nvPr/>
        </p:nvSpPr>
        <p:spPr>
          <a:xfrm>
            <a:off x="4151313" y="223838"/>
            <a:ext cx="4818062" cy="82550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r>
              <a:rPr lang="en-US" kern="0" dirty="0" smtClean="0"/>
              <a:t>Draft Formulary</a:t>
            </a:r>
          </a:p>
          <a:p>
            <a:pPr>
              <a:defRPr/>
            </a:pPr>
            <a:r>
              <a:rPr lang="en-US" kern="0" dirty="0" smtClean="0"/>
              <a:t>Overview </a:t>
            </a:r>
            <a:endParaRPr lang="en-US" kern="0" dirty="0"/>
          </a:p>
        </p:txBody>
      </p:sp>
      <p:graphicFrame>
        <p:nvGraphicFramePr>
          <p:cNvPr id="2" name="Table 1"/>
          <p:cNvGraphicFramePr>
            <a:graphicFrameLocks noGrp="1"/>
          </p:cNvGraphicFramePr>
          <p:nvPr>
            <p:extLst>
              <p:ext uri="{D42A27DB-BD31-4B8C-83A1-F6EECF244321}">
                <p14:modId xmlns:p14="http://schemas.microsoft.com/office/powerpoint/2010/main" val="36877042"/>
              </p:ext>
            </p:extLst>
          </p:nvPr>
        </p:nvGraphicFramePr>
        <p:xfrm>
          <a:off x="1228725" y="2937962"/>
          <a:ext cx="6838949" cy="3307263"/>
        </p:xfrm>
        <a:graphic>
          <a:graphicData uri="http://schemas.openxmlformats.org/drawingml/2006/table">
            <a:tbl>
              <a:tblPr firstRow="1" bandRow="1">
                <a:tableStyleId>{5C22544A-7EE6-4342-B048-85BDC9FD1C3A}</a:tableStyleId>
              </a:tblPr>
              <a:tblGrid>
                <a:gridCol w="2785577"/>
                <a:gridCol w="1901692"/>
                <a:gridCol w="2151680"/>
              </a:tblGrid>
              <a:tr h="731651">
                <a:tc>
                  <a:txBody>
                    <a:bodyPr/>
                    <a:lstStyle/>
                    <a:p>
                      <a:pPr algn="ctr"/>
                      <a:r>
                        <a:rPr lang="en-US" sz="1400" dirty="0" smtClean="0">
                          <a:solidFill>
                            <a:schemeClr val="tx1"/>
                          </a:solidFill>
                        </a:rPr>
                        <a:t>Heightened Public</a:t>
                      </a:r>
                      <a:r>
                        <a:rPr lang="en-US" sz="1400" baseline="0" dirty="0" smtClean="0">
                          <a:solidFill>
                            <a:schemeClr val="tx1"/>
                          </a:solidFill>
                        </a:rPr>
                        <a:t> Health Risk </a:t>
                      </a:r>
                    </a:p>
                    <a:p>
                      <a:pPr algn="ctr"/>
                      <a:r>
                        <a:rPr lang="en-US" sz="1400" baseline="0" dirty="0" smtClean="0">
                          <a:solidFill>
                            <a:schemeClr val="tx1"/>
                          </a:solidFill>
                        </a:rPr>
                        <a:t>Groups of Drugs and </a:t>
                      </a:r>
                    </a:p>
                    <a:p>
                      <a:pPr algn="ctr"/>
                      <a:r>
                        <a:rPr lang="en-US" sz="1400" baseline="0" dirty="0" smtClean="0">
                          <a:solidFill>
                            <a:schemeClr val="tx1"/>
                          </a:solidFill>
                        </a:rPr>
                        <a:t>their Individual Drug Products</a:t>
                      </a:r>
                      <a:endParaRPr lang="en-US" sz="1400" dirty="0">
                        <a:solidFill>
                          <a:schemeClr val="tx1"/>
                        </a:solidFill>
                      </a:endParaRPr>
                    </a:p>
                  </a:txBody>
                  <a:tcPr marT="45719" marB="45719">
                    <a:solidFill>
                      <a:schemeClr val="accent1"/>
                    </a:solidFill>
                  </a:tcPr>
                </a:tc>
                <a:tc>
                  <a:txBody>
                    <a:bodyPr/>
                    <a:lstStyle/>
                    <a:p>
                      <a:pPr algn="ctr"/>
                      <a:r>
                        <a:rPr lang="en-US" sz="1400" dirty="0" smtClean="0">
                          <a:solidFill>
                            <a:schemeClr val="tx1"/>
                          </a:solidFill>
                        </a:rPr>
                        <a:t>FDA</a:t>
                      </a:r>
                      <a:r>
                        <a:rPr lang="en-US" sz="1400" baseline="0" dirty="0" smtClean="0">
                          <a:solidFill>
                            <a:schemeClr val="tx1"/>
                          </a:solidFill>
                        </a:rPr>
                        <a:t> Approved Labeled Individual Drugs</a:t>
                      </a:r>
                    </a:p>
                    <a:p>
                      <a:pPr algn="ctr"/>
                      <a:r>
                        <a:rPr lang="en-US" sz="1400" baseline="0" dirty="0" smtClean="0">
                          <a:solidFill>
                            <a:schemeClr val="tx1"/>
                          </a:solidFill>
                        </a:rPr>
                        <a:t>(ADF)</a:t>
                      </a:r>
                      <a:endParaRPr lang="en-US" sz="1400" dirty="0">
                        <a:solidFill>
                          <a:schemeClr val="tx1"/>
                        </a:solidFill>
                      </a:endParaRPr>
                    </a:p>
                  </a:txBody>
                  <a:tcPr marT="45719" marB="45719">
                    <a:solidFill>
                      <a:schemeClr val="accent1">
                        <a:lumMod val="90000"/>
                      </a:schemeClr>
                    </a:solidFill>
                  </a:tcPr>
                </a:tc>
                <a:tc>
                  <a:txBody>
                    <a:bodyPr/>
                    <a:lstStyle/>
                    <a:p>
                      <a:pPr algn="ctr"/>
                      <a:r>
                        <a:rPr lang="en-US" sz="1400" dirty="0" smtClean="0">
                          <a:solidFill>
                            <a:schemeClr val="tx1"/>
                          </a:solidFill>
                        </a:rPr>
                        <a:t>Therapeutically Equivalent Substitute</a:t>
                      </a:r>
                      <a:r>
                        <a:rPr lang="en-US" sz="1400" baseline="0" dirty="0" smtClean="0">
                          <a:solidFill>
                            <a:schemeClr val="tx1"/>
                          </a:solidFill>
                        </a:rPr>
                        <a:t>  Individual Drug Products </a:t>
                      </a:r>
                    </a:p>
                    <a:p>
                      <a:pPr algn="ctr"/>
                      <a:r>
                        <a:rPr lang="en-US" sz="1400" baseline="0" dirty="0" smtClean="0">
                          <a:solidFill>
                            <a:schemeClr val="tx1"/>
                          </a:solidFill>
                        </a:rPr>
                        <a:t>(TES)</a:t>
                      </a:r>
                      <a:endParaRPr lang="en-US" sz="1400" dirty="0">
                        <a:solidFill>
                          <a:schemeClr val="tx1"/>
                        </a:solidFill>
                      </a:endParaRPr>
                    </a:p>
                  </a:txBody>
                  <a:tcPr marT="45719" marB="45719">
                    <a:solidFill>
                      <a:schemeClr val="accent1">
                        <a:lumMod val="75000"/>
                      </a:schemeClr>
                    </a:solidFill>
                  </a:tcPr>
                </a:tc>
              </a:tr>
              <a:tr h="518247">
                <a:tc>
                  <a:txBody>
                    <a:bodyPr/>
                    <a:lstStyle/>
                    <a:p>
                      <a:r>
                        <a:rPr lang="en-US" sz="1400" baseline="0" dirty="0" smtClean="0"/>
                        <a:t>HPHR Group A – Drug Product 1</a:t>
                      </a:r>
                    </a:p>
                    <a:p>
                      <a:r>
                        <a:rPr lang="en-US" sz="1400" baseline="0" dirty="0" smtClean="0"/>
                        <a:t>                               Drug Product 2</a:t>
                      </a:r>
                      <a:endParaRPr lang="en-US" sz="1400" dirty="0"/>
                    </a:p>
                  </a:txBody>
                  <a:tcPr marT="45719" marB="45719">
                    <a:solidFill>
                      <a:schemeClr val="accent1"/>
                    </a:solidFill>
                  </a:tcPr>
                </a:tc>
                <a:tc>
                  <a:txBody>
                    <a:bodyPr/>
                    <a:lstStyle/>
                    <a:p>
                      <a:r>
                        <a:rPr lang="en-US" sz="1400" dirty="0" smtClean="0"/>
                        <a:t>FDA Drug 1</a:t>
                      </a:r>
                      <a:endParaRPr lang="en-US" sz="1400" dirty="0"/>
                    </a:p>
                  </a:txBody>
                  <a:tcPr marT="45719" marB="45719">
                    <a:solidFill>
                      <a:schemeClr val="accent1">
                        <a:lumMod val="90000"/>
                      </a:schemeClr>
                    </a:solidFill>
                  </a:tcPr>
                </a:tc>
                <a:tc>
                  <a:txBody>
                    <a:bodyPr/>
                    <a:lstStyle/>
                    <a:p>
                      <a:r>
                        <a:rPr lang="en-US" sz="1400" dirty="0" smtClean="0"/>
                        <a:t>TES Drug A</a:t>
                      </a:r>
                      <a:endParaRPr lang="en-US" sz="1400" dirty="0"/>
                    </a:p>
                  </a:txBody>
                  <a:tcPr marT="45719" marB="45719">
                    <a:solidFill>
                      <a:schemeClr val="accent1">
                        <a:lumMod val="75000"/>
                      </a:schemeClr>
                    </a:solidFill>
                  </a:tcPr>
                </a:tc>
              </a:tr>
              <a:tr h="370829">
                <a:tc>
                  <a:txBody>
                    <a:bodyPr/>
                    <a:lstStyle/>
                    <a:p>
                      <a:r>
                        <a:rPr lang="en-US" sz="1400" dirty="0" smtClean="0"/>
                        <a:t>HPHR Group</a:t>
                      </a:r>
                      <a:r>
                        <a:rPr lang="en-US" sz="1400" baseline="0" dirty="0" smtClean="0"/>
                        <a:t> B – Drug Product 1</a:t>
                      </a:r>
                      <a:endParaRPr lang="en-US" sz="1400" dirty="0"/>
                    </a:p>
                  </a:txBody>
                  <a:tcPr marT="45719" marB="45719">
                    <a:solidFill>
                      <a:schemeClr val="accent1"/>
                    </a:solidFill>
                  </a:tcPr>
                </a:tc>
                <a:tc>
                  <a:txBody>
                    <a:bodyPr/>
                    <a:lstStyle/>
                    <a:p>
                      <a:r>
                        <a:rPr lang="en-US" sz="1400" dirty="0" smtClean="0"/>
                        <a:t>FDA Drug 2</a:t>
                      </a:r>
                      <a:endParaRPr lang="en-US" sz="1400" dirty="0"/>
                    </a:p>
                  </a:txBody>
                  <a:tcPr marT="45719" marB="45719">
                    <a:solidFill>
                      <a:schemeClr val="accent1">
                        <a:lumMod val="90000"/>
                      </a:schemeClr>
                    </a:solidFill>
                  </a:tcPr>
                </a:tc>
                <a:tc>
                  <a:txBody>
                    <a:bodyPr/>
                    <a:lstStyle/>
                    <a:p>
                      <a:r>
                        <a:rPr lang="en-US" sz="1400" dirty="0" smtClean="0"/>
                        <a:t>TES</a:t>
                      </a:r>
                      <a:r>
                        <a:rPr lang="en-US" sz="1400" baseline="0" dirty="0" smtClean="0"/>
                        <a:t> Drug B</a:t>
                      </a:r>
                      <a:endParaRPr lang="en-US" sz="1400" dirty="0"/>
                    </a:p>
                  </a:txBody>
                  <a:tcPr marT="45719" marB="45719">
                    <a:solidFill>
                      <a:schemeClr val="accent1">
                        <a:lumMod val="75000"/>
                      </a:schemeClr>
                    </a:solidFill>
                  </a:tcPr>
                </a:tc>
              </a:tr>
              <a:tr h="731651">
                <a:tc>
                  <a:txBody>
                    <a:bodyPr/>
                    <a:lstStyle/>
                    <a:p>
                      <a:r>
                        <a:rPr lang="en-US" sz="1400" dirty="0" smtClean="0"/>
                        <a:t>HPHR Group C – Drug Product 1</a:t>
                      </a:r>
                    </a:p>
                    <a:p>
                      <a:r>
                        <a:rPr lang="en-US" sz="1400" dirty="0" smtClean="0"/>
                        <a:t>                              Drug Product 2</a:t>
                      </a:r>
                    </a:p>
                    <a:p>
                      <a:r>
                        <a:rPr lang="en-US" sz="1400" dirty="0" smtClean="0"/>
                        <a:t>                              Drug Product 3   </a:t>
                      </a:r>
                      <a:endParaRPr lang="en-US" sz="1400" dirty="0"/>
                    </a:p>
                  </a:txBody>
                  <a:tcPr marT="45719" marB="45719">
                    <a:solidFill>
                      <a:schemeClr val="accent1"/>
                    </a:solidFill>
                  </a:tcPr>
                </a:tc>
                <a:tc>
                  <a:txBody>
                    <a:bodyPr/>
                    <a:lstStyle/>
                    <a:p>
                      <a:r>
                        <a:rPr lang="en-US" sz="1400" dirty="0" smtClean="0"/>
                        <a:t>FDA Drug 3</a:t>
                      </a:r>
                      <a:endParaRPr lang="en-US" sz="1400" dirty="0"/>
                    </a:p>
                  </a:txBody>
                  <a:tcPr marT="45719" marB="45719">
                    <a:solidFill>
                      <a:schemeClr val="accent1">
                        <a:lumMod val="90000"/>
                      </a:schemeClr>
                    </a:solidFill>
                  </a:tcPr>
                </a:tc>
                <a:tc>
                  <a:txBody>
                    <a:bodyPr/>
                    <a:lstStyle/>
                    <a:p>
                      <a:r>
                        <a:rPr lang="en-US" sz="1400" dirty="0" smtClean="0"/>
                        <a:t>TES</a:t>
                      </a:r>
                      <a:r>
                        <a:rPr lang="en-US" sz="1400" baseline="0" dirty="0" smtClean="0"/>
                        <a:t> Drug C</a:t>
                      </a:r>
                      <a:r>
                        <a:rPr lang="en-US" sz="1400" dirty="0" smtClean="0"/>
                        <a:t> </a:t>
                      </a:r>
                      <a:endParaRPr lang="en-US" sz="1400" dirty="0"/>
                    </a:p>
                  </a:txBody>
                  <a:tcPr marT="45719" marB="45719">
                    <a:solidFill>
                      <a:schemeClr val="accent1">
                        <a:lumMod val="75000"/>
                      </a:schemeClr>
                    </a:solidFill>
                  </a:tcPr>
                </a:tc>
              </a:tr>
              <a:tr h="370829">
                <a:tc>
                  <a:txBody>
                    <a:bodyPr/>
                    <a:lstStyle/>
                    <a:p>
                      <a:r>
                        <a:rPr lang="en-US" sz="1400" dirty="0" smtClean="0"/>
                        <a:t>HPHR Group D – Drug Product 1</a:t>
                      </a:r>
                      <a:endParaRPr lang="en-US" sz="1400" dirty="0"/>
                    </a:p>
                  </a:txBody>
                  <a:tcPr marT="45719" marB="45719">
                    <a:solidFill>
                      <a:schemeClr val="accent1"/>
                    </a:solidFill>
                  </a:tcPr>
                </a:tc>
                <a:tc>
                  <a:txBody>
                    <a:bodyPr/>
                    <a:lstStyle/>
                    <a:p>
                      <a:r>
                        <a:rPr lang="en-US" sz="1400" dirty="0" smtClean="0"/>
                        <a:t>FDA Drug 4</a:t>
                      </a:r>
                      <a:endParaRPr lang="en-US" sz="1400" dirty="0"/>
                    </a:p>
                  </a:txBody>
                  <a:tcPr marT="45719" marB="45719">
                    <a:solidFill>
                      <a:schemeClr val="accent1">
                        <a:lumMod val="90000"/>
                      </a:schemeClr>
                    </a:solidFill>
                  </a:tcPr>
                </a:tc>
                <a:tc>
                  <a:txBody>
                    <a:bodyPr/>
                    <a:lstStyle/>
                    <a:p>
                      <a:r>
                        <a:rPr lang="en-US" sz="1400" dirty="0" smtClean="0"/>
                        <a:t>TES</a:t>
                      </a:r>
                      <a:r>
                        <a:rPr lang="en-US" sz="1400" baseline="0" dirty="0" smtClean="0"/>
                        <a:t> Drug D</a:t>
                      </a:r>
                      <a:endParaRPr lang="en-US" sz="1400" dirty="0"/>
                    </a:p>
                  </a:txBody>
                  <a:tcPr marT="45719" marB="45719">
                    <a:solidFill>
                      <a:schemeClr val="accent1">
                        <a:lumMod val="75000"/>
                      </a:schemeClr>
                    </a:solidFill>
                  </a:tcPr>
                </a:tc>
              </a:tr>
              <a:tr h="370829">
                <a:tc>
                  <a:txBody>
                    <a:bodyPr/>
                    <a:lstStyle/>
                    <a:p>
                      <a:r>
                        <a:rPr lang="en-US" sz="1400" dirty="0" smtClean="0"/>
                        <a:t>HPHR Group E – Drug</a:t>
                      </a:r>
                      <a:r>
                        <a:rPr lang="en-US" sz="1400" baseline="0" dirty="0" smtClean="0"/>
                        <a:t> Product 2</a:t>
                      </a:r>
                      <a:endParaRPr lang="en-US" sz="1400" dirty="0"/>
                    </a:p>
                  </a:txBody>
                  <a:tcPr marT="45719" marB="45719">
                    <a:solidFill>
                      <a:schemeClr val="accent1"/>
                    </a:solidFill>
                  </a:tcPr>
                </a:tc>
                <a:tc>
                  <a:txBody>
                    <a:bodyPr/>
                    <a:lstStyle/>
                    <a:p>
                      <a:endParaRPr lang="en-US" sz="1400" dirty="0"/>
                    </a:p>
                  </a:txBody>
                  <a:tcPr marT="45719" marB="45719">
                    <a:solidFill>
                      <a:schemeClr val="accent1">
                        <a:lumMod val="90000"/>
                      </a:schemeClr>
                    </a:solidFill>
                  </a:tcPr>
                </a:tc>
                <a:tc>
                  <a:txBody>
                    <a:bodyPr/>
                    <a:lstStyle/>
                    <a:p>
                      <a:r>
                        <a:rPr lang="en-US" sz="1400" dirty="0" smtClean="0"/>
                        <a:t>TES</a:t>
                      </a:r>
                      <a:r>
                        <a:rPr lang="en-US" sz="1400" baseline="0" dirty="0" smtClean="0"/>
                        <a:t> Drug E</a:t>
                      </a:r>
                      <a:endParaRPr lang="en-US" sz="1400" dirty="0"/>
                    </a:p>
                  </a:txBody>
                  <a:tcPr marT="45719" marB="45719">
                    <a:solidFill>
                      <a:schemeClr val="accent1">
                        <a:lumMod val="75000"/>
                      </a:schemeClr>
                    </a:solidFill>
                  </a:tcPr>
                </a:tc>
              </a:tr>
            </a:tbl>
          </a:graphicData>
        </a:graphic>
      </p:graphicFrame>
    </p:spTree>
  </p:cSld>
  <p:clrMapOvr>
    <a:masterClrMapping/>
  </p:clrMapOvr>
  <p:timing>
    <p:tnLst>
      <p:par>
        <p:cTn id="1" dur="indefinite" restart="never" nodeType="tmRoot"/>
      </p:par>
    </p:tnLst>
  </p:timing>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122" name="Content Placeholder 2"/>
          <p:cNvSpPr>
            <a:spLocks noGrp="1"/>
          </p:cNvSpPr>
          <p:nvPr>
            <p:ph idx="1"/>
          </p:nvPr>
        </p:nvSpPr>
        <p:spPr>
          <a:xfrm>
            <a:off x="457200" y="1585913"/>
            <a:ext cx="8229600" cy="4430712"/>
          </a:xfrm>
        </p:spPr>
        <p:txBody>
          <a:bodyPr/>
          <a:lstStyle/>
          <a:p>
            <a:pPr>
              <a:spcAft>
                <a:spcPts val="1800"/>
              </a:spcAft>
              <a:buSzPct val="75000"/>
            </a:pPr>
            <a:r>
              <a:rPr lang="en-US" altLang="en-US" sz="2400" dirty="0" smtClean="0"/>
              <a:t>Review of October 1 Meeting</a:t>
            </a:r>
          </a:p>
          <a:p>
            <a:pPr lvl="1">
              <a:spcAft>
                <a:spcPts val="1800"/>
              </a:spcAft>
              <a:buSzPct val="75000"/>
            </a:pPr>
            <a:r>
              <a:rPr lang="en-US" altLang="en-US" sz="2400" dirty="0" smtClean="0"/>
              <a:t>Feedback from panelists</a:t>
            </a:r>
          </a:p>
          <a:p>
            <a:pPr>
              <a:spcAft>
                <a:spcPts val="1800"/>
              </a:spcAft>
              <a:buSzPct val="75000"/>
            </a:pPr>
            <a:r>
              <a:rPr lang="en-US" altLang="en-US" sz="2400" dirty="0" smtClean="0"/>
              <a:t>Discussion of Evaluation Criteria</a:t>
            </a:r>
          </a:p>
          <a:p>
            <a:pPr lvl="1">
              <a:spcAft>
                <a:spcPts val="1800"/>
              </a:spcAft>
              <a:buSzPct val="75000"/>
            </a:pPr>
            <a:r>
              <a:rPr lang="en-US" altLang="en-US" sz="2400" dirty="0" smtClean="0"/>
              <a:t>Heightened Public Health Risk Criteria</a:t>
            </a:r>
          </a:p>
          <a:p>
            <a:pPr lvl="2">
              <a:spcAft>
                <a:spcPts val="1800"/>
              </a:spcAft>
              <a:buSzPct val="75000"/>
            </a:pPr>
            <a:r>
              <a:rPr lang="en-US" altLang="en-US" dirty="0" smtClean="0"/>
              <a:t>Drug Groups</a:t>
            </a:r>
          </a:p>
          <a:p>
            <a:pPr lvl="1">
              <a:spcAft>
                <a:spcPts val="1800"/>
              </a:spcAft>
              <a:buSzPct val="75000"/>
            </a:pPr>
            <a:r>
              <a:rPr lang="en-US" altLang="en-US" sz="2400" dirty="0" smtClean="0"/>
              <a:t>Therapeutically Equivalent Substitution Criteria</a:t>
            </a:r>
          </a:p>
        </p:txBody>
      </p:sp>
      <p:sp>
        <p:nvSpPr>
          <p:cNvPr id="5123" name="Slide Number Placeholder 3"/>
          <p:cNvSpPr>
            <a:spLocks noGrp="1"/>
          </p:cNvSpPr>
          <p:nvPr>
            <p:ph type="sldNum" sz="quarter" idx="11"/>
          </p:nvPr>
        </p:nvSpPr>
        <p:spPr>
          <a:noFill/>
          <a:ln>
            <a:miter lim="800000"/>
            <a:headEnd/>
            <a:tailEnd/>
          </a:ln>
        </p:spPr>
        <p:txBody>
          <a:bodyPr/>
          <a:lstStyle/>
          <a:p>
            <a:r>
              <a:rPr lang="en-US" altLang="en-US" dirty="0" smtClean="0"/>
              <a:t>Slide </a:t>
            </a:r>
            <a:fld id="{13371AC1-581A-418D-850E-7D5F110287A7}" type="slidenum">
              <a:rPr lang="en-US" altLang="en-US" smtClean="0"/>
              <a:pPr/>
              <a:t>3</a:t>
            </a:fld>
            <a:endParaRPr lang="en-US" altLang="en-US" dirty="0" smtClean="0"/>
          </a:p>
        </p:txBody>
      </p:sp>
      <p:sp>
        <p:nvSpPr>
          <p:cNvPr id="5" name="Title 1"/>
          <p:cNvSpPr txBox="1">
            <a:spLocks/>
          </p:cNvSpPr>
          <p:nvPr/>
        </p:nvSpPr>
        <p:spPr>
          <a:xfrm>
            <a:off x="4144963" y="336550"/>
            <a:ext cx="4816475" cy="57785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r>
              <a:rPr lang="en-US" kern="0" dirty="0" smtClean="0"/>
              <a:t> Presentation Agenda</a:t>
            </a:r>
            <a:endParaRPr lang="en-US" kern="0" dirty="0"/>
          </a:p>
        </p:txBody>
      </p:sp>
    </p:spTree>
  </p:cSld>
  <p:clrMapOvr>
    <a:masterClrMapping/>
  </p:clrMapOvr>
  <p:timing>
    <p:tnLst>
      <p:par>
        <p:cTn id="1" dur="indefinite" restart="never" nodeType="tmRoot"/>
      </p:par>
    </p:tnLst>
  </p:timing>
</p:sld>
</file>

<file path=ppt/slides/slide3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dirty="0" smtClean="0"/>
              <a:t>Meeting Summary</a:t>
            </a:r>
            <a:endParaRPr lang="en-US" dirty="0"/>
          </a:p>
        </p:txBody>
      </p:sp>
      <p:sp>
        <p:nvSpPr>
          <p:cNvPr id="3" name="Content Placeholder 2"/>
          <p:cNvSpPr>
            <a:spLocks noGrp="1"/>
          </p:cNvSpPr>
          <p:nvPr>
            <p:ph idx="1"/>
          </p:nvPr>
        </p:nvSpPr>
        <p:spPr/>
        <p:txBody>
          <a:bodyPr/>
          <a:lstStyle/>
          <a:p>
            <a:r>
              <a:rPr lang="en-US" dirty="0" smtClean="0"/>
              <a:t>Meeting Recap</a:t>
            </a:r>
          </a:p>
          <a:p>
            <a:pPr>
              <a:buNone/>
            </a:pPr>
            <a:endParaRPr lang="en-US" dirty="0" smtClean="0"/>
          </a:p>
          <a:p>
            <a:r>
              <a:rPr lang="en-US" dirty="0" smtClean="0"/>
              <a:t>Review </a:t>
            </a:r>
            <a:r>
              <a:rPr lang="en-US" smtClean="0"/>
              <a:t>of takeaways</a:t>
            </a:r>
          </a:p>
          <a:p>
            <a:pPr>
              <a:buNone/>
            </a:pPr>
            <a:endParaRPr lang="en-US" dirty="0" smtClean="0"/>
          </a:p>
          <a:p>
            <a:r>
              <a:rPr lang="en-US" dirty="0" smtClean="0"/>
              <a:t>Next steps</a:t>
            </a:r>
          </a:p>
          <a:p>
            <a:pPr>
              <a:buNone/>
            </a:pPr>
            <a:endParaRPr lang="en-US" dirty="0" smtClean="0"/>
          </a:p>
        </p:txBody>
      </p:sp>
      <p:sp>
        <p:nvSpPr>
          <p:cNvPr id="4" name="Slide Number Placeholder 3"/>
          <p:cNvSpPr>
            <a:spLocks noGrp="1"/>
          </p:cNvSpPr>
          <p:nvPr>
            <p:ph type="sldNum" sz="quarter" idx="11"/>
          </p:nvPr>
        </p:nvSpPr>
        <p:spPr/>
        <p:txBody>
          <a:bodyPr/>
          <a:lstStyle/>
          <a:p>
            <a:pPr>
              <a:defRPr/>
            </a:pPr>
            <a:r>
              <a:rPr lang="en-US" altLang="en-US" dirty="0" smtClean="0"/>
              <a:t>Slide </a:t>
            </a:r>
            <a:fld id="{8DE3B031-7C70-4991-8DFB-9E9DDFF7991E}" type="slidenum">
              <a:rPr lang="en-US" altLang="en-US" smtClean="0"/>
              <a:pPr>
                <a:defRPr/>
              </a:pPr>
              <a:t>30</a:t>
            </a:fld>
            <a:endParaRPr lang="en-US" altLang="en-US" dirty="0"/>
          </a:p>
        </p:txBody>
      </p:sp>
    </p:spTree>
    <p:extLst>
      <p:ext uri="{BB962C8B-B14F-4D97-AF65-F5344CB8AC3E}">
        <p14:creationId xmlns:p14="http://schemas.microsoft.com/office/powerpoint/2010/main" val="2828432515"/>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146" name="Content Placeholder 2"/>
          <p:cNvSpPr>
            <a:spLocks noGrp="1"/>
          </p:cNvSpPr>
          <p:nvPr>
            <p:ph idx="1"/>
          </p:nvPr>
        </p:nvSpPr>
        <p:spPr>
          <a:xfrm>
            <a:off x="457200" y="1585913"/>
            <a:ext cx="8229600" cy="4430712"/>
          </a:xfrm>
        </p:spPr>
        <p:txBody>
          <a:bodyPr/>
          <a:lstStyle/>
          <a:p>
            <a:pPr marL="0" indent="0" algn="ctr">
              <a:spcAft>
                <a:spcPts val="1800"/>
              </a:spcAft>
              <a:buSzPct val="75000"/>
              <a:buFontTx/>
              <a:buNone/>
            </a:pPr>
            <a:endParaRPr lang="en-US" altLang="en-US" sz="2400" dirty="0" smtClean="0"/>
          </a:p>
          <a:p>
            <a:pPr marL="0" indent="0" algn="ctr">
              <a:spcAft>
                <a:spcPts val="1800"/>
              </a:spcAft>
              <a:buSzPct val="75000"/>
              <a:buFontTx/>
              <a:buNone/>
            </a:pPr>
            <a:endParaRPr lang="en-US" altLang="en-US" sz="2400" dirty="0" smtClean="0"/>
          </a:p>
          <a:p>
            <a:pPr marL="0" indent="0" algn="ctr">
              <a:spcAft>
                <a:spcPts val="1800"/>
              </a:spcAft>
              <a:buSzPct val="75000"/>
              <a:buFontTx/>
              <a:buNone/>
            </a:pPr>
            <a:r>
              <a:rPr lang="en-US" altLang="en-US" sz="3600" b="1" dirty="0" smtClean="0"/>
              <a:t>Review of October 1 Meeting:</a:t>
            </a:r>
          </a:p>
          <a:p>
            <a:pPr marL="0" indent="0" algn="ctr">
              <a:spcAft>
                <a:spcPts val="1800"/>
              </a:spcAft>
              <a:buSzPct val="75000"/>
              <a:buFontTx/>
              <a:buNone/>
            </a:pPr>
            <a:r>
              <a:rPr lang="en-US" altLang="en-US" sz="3600" b="1" dirty="0" smtClean="0"/>
              <a:t>Feedback from Panelists</a:t>
            </a:r>
          </a:p>
        </p:txBody>
      </p:sp>
      <p:sp>
        <p:nvSpPr>
          <p:cNvPr id="6147" name="Slide Number Placeholder 3"/>
          <p:cNvSpPr>
            <a:spLocks noGrp="1"/>
          </p:cNvSpPr>
          <p:nvPr>
            <p:ph type="sldNum" sz="quarter" idx="11"/>
          </p:nvPr>
        </p:nvSpPr>
        <p:spPr>
          <a:noFill/>
          <a:ln>
            <a:miter lim="800000"/>
            <a:headEnd/>
            <a:tailEnd/>
          </a:ln>
        </p:spPr>
        <p:txBody>
          <a:bodyPr/>
          <a:lstStyle/>
          <a:p>
            <a:r>
              <a:rPr lang="en-US" altLang="en-US" dirty="0" smtClean="0"/>
              <a:t>Slide </a:t>
            </a:r>
            <a:fld id="{11BC32C0-82E3-40EC-A343-BA3E78693296}" type="slidenum">
              <a:rPr lang="en-US" altLang="en-US" smtClean="0"/>
              <a:pPr/>
              <a:t>4</a:t>
            </a:fld>
            <a:endParaRPr lang="en-US" altLang="en-US" dirty="0" smtClean="0"/>
          </a:p>
        </p:txBody>
      </p:sp>
      <p:sp>
        <p:nvSpPr>
          <p:cNvPr id="5" name="Title 1"/>
          <p:cNvSpPr txBox="1">
            <a:spLocks/>
          </p:cNvSpPr>
          <p:nvPr/>
        </p:nvSpPr>
        <p:spPr>
          <a:xfrm>
            <a:off x="4144963" y="336550"/>
            <a:ext cx="4816475" cy="577850"/>
          </a:xfrm>
          <a:prstGeom prst="rect">
            <a:avLst/>
          </a:prstGeom>
        </p:spPr>
        <p:txBody>
          <a:bodyPr/>
          <a:lstStyle>
            <a:lvl1pPr algn="ctr" rtl="0" eaLnBrk="0" fontAlgn="base" hangingPunct="0">
              <a:spcBef>
                <a:spcPct val="0"/>
              </a:spcBef>
              <a:spcAft>
                <a:spcPct val="0"/>
              </a:spcAft>
              <a:defRPr sz="2800" b="1">
                <a:solidFill>
                  <a:schemeClr val="bg1"/>
                </a:solidFill>
                <a:latin typeface="+mj-lt"/>
                <a:ea typeface="+mj-ea"/>
                <a:cs typeface="ＭＳ Ｐゴシック" charset="0"/>
              </a:defRPr>
            </a:lvl1pPr>
            <a:lvl2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2pPr>
            <a:lvl3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3pPr>
            <a:lvl4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4pPr>
            <a:lvl5pPr algn="ctr" rtl="0" eaLnBrk="0" fontAlgn="base" hangingPunct="0">
              <a:spcBef>
                <a:spcPct val="0"/>
              </a:spcBef>
              <a:spcAft>
                <a:spcPct val="0"/>
              </a:spcAft>
              <a:defRPr sz="2800" b="1">
                <a:solidFill>
                  <a:schemeClr val="bg1"/>
                </a:solidFill>
                <a:latin typeface="Calibri" charset="0"/>
                <a:ea typeface="ＭＳ Ｐゴシック" charset="0"/>
                <a:cs typeface="ＭＳ Ｐゴシック" charset="0"/>
              </a:defRPr>
            </a:lvl5pPr>
            <a:lvl6pPr marL="457200" algn="ctr" rtl="0" fontAlgn="base">
              <a:spcBef>
                <a:spcPct val="0"/>
              </a:spcBef>
              <a:spcAft>
                <a:spcPct val="0"/>
              </a:spcAft>
              <a:defRPr sz="2800" b="1">
                <a:solidFill>
                  <a:schemeClr val="bg1"/>
                </a:solidFill>
                <a:latin typeface="Calibri" charset="0"/>
                <a:ea typeface="ＭＳ Ｐゴシック" charset="0"/>
              </a:defRPr>
            </a:lvl6pPr>
            <a:lvl7pPr marL="914400" algn="ctr" rtl="0" fontAlgn="base">
              <a:spcBef>
                <a:spcPct val="0"/>
              </a:spcBef>
              <a:spcAft>
                <a:spcPct val="0"/>
              </a:spcAft>
              <a:defRPr sz="2800" b="1">
                <a:solidFill>
                  <a:schemeClr val="bg1"/>
                </a:solidFill>
                <a:latin typeface="Calibri" charset="0"/>
                <a:ea typeface="ＭＳ Ｐゴシック" charset="0"/>
              </a:defRPr>
            </a:lvl7pPr>
            <a:lvl8pPr marL="1371600" algn="ctr" rtl="0" fontAlgn="base">
              <a:spcBef>
                <a:spcPct val="0"/>
              </a:spcBef>
              <a:spcAft>
                <a:spcPct val="0"/>
              </a:spcAft>
              <a:defRPr sz="2800" b="1">
                <a:solidFill>
                  <a:schemeClr val="bg1"/>
                </a:solidFill>
                <a:latin typeface="Calibri" charset="0"/>
                <a:ea typeface="ＭＳ Ｐゴシック" charset="0"/>
              </a:defRPr>
            </a:lvl8pPr>
            <a:lvl9pPr marL="1828800" algn="ctr" rtl="0" fontAlgn="base">
              <a:spcBef>
                <a:spcPct val="0"/>
              </a:spcBef>
              <a:spcAft>
                <a:spcPct val="0"/>
              </a:spcAft>
              <a:defRPr sz="2800" b="1">
                <a:solidFill>
                  <a:schemeClr val="bg1"/>
                </a:solidFill>
                <a:latin typeface="Calibri" charset="0"/>
                <a:ea typeface="ＭＳ Ｐゴシック" charset="0"/>
              </a:defRPr>
            </a:lvl9pPr>
          </a:lstStyle>
          <a:p>
            <a:pPr>
              <a:defRPr/>
            </a:pPr>
            <a:endParaRPr lang="en-US" kern="0" dirty="0"/>
          </a:p>
        </p:txBody>
      </p:sp>
    </p:spTree>
  </p:cSld>
  <p:clrMapOvr>
    <a:masterClrMapping/>
  </p:clrMapOvr>
  <p:timing>
    <p:tnLst>
      <p:par>
        <p:cTn id="1" dur="indefinite" restart="never" nodeType="tmRoot"/>
      </p:par>
    </p:tnLst>
  </p:timing>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170" name="Title 1"/>
          <p:cNvSpPr>
            <a:spLocks noGrp="1"/>
          </p:cNvSpPr>
          <p:nvPr>
            <p:ph type="title"/>
          </p:nvPr>
        </p:nvSpPr>
        <p:spPr/>
        <p:txBody>
          <a:bodyPr/>
          <a:lstStyle/>
          <a:p>
            <a:r>
              <a:rPr lang="en-US" altLang="en-US" dirty="0" smtClean="0"/>
              <a:t/>
            </a:r>
            <a:br>
              <a:rPr lang="en-US" altLang="en-US" dirty="0" smtClean="0"/>
            </a:br>
            <a:r>
              <a:rPr lang="en-US" altLang="en-US" dirty="0" smtClean="0"/>
              <a:t>Feedback: October 1 </a:t>
            </a:r>
            <a:br>
              <a:rPr lang="en-US" altLang="en-US" dirty="0" smtClean="0"/>
            </a:br>
            <a:r>
              <a:rPr lang="en-US" altLang="en-US" dirty="0" smtClean="0"/>
              <a:t>Public Hearing</a:t>
            </a:r>
            <a:br>
              <a:rPr lang="en-US" altLang="en-US" dirty="0" smtClean="0"/>
            </a:br>
            <a:endParaRPr lang="en-US" altLang="en-US" dirty="0" smtClean="0"/>
          </a:p>
        </p:txBody>
      </p:sp>
      <p:sp>
        <p:nvSpPr>
          <p:cNvPr id="7171" name="Content Placeholder 2"/>
          <p:cNvSpPr>
            <a:spLocks noGrp="1"/>
          </p:cNvSpPr>
          <p:nvPr>
            <p:ph idx="1"/>
          </p:nvPr>
        </p:nvSpPr>
        <p:spPr/>
        <p:txBody>
          <a:bodyPr/>
          <a:lstStyle/>
          <a:p>
            <a:r>
              <a:rPr lang="en-US" altLang="en-US" dirty="0" smtClean="0"/>
              <a:t>Expert Panels addressed key factors for consideration:</a:t>
            </a:r>
          </a:p>
          <a:p>
            <a:pPr lvl="1"/>
            <a:r>
              <a:rPr lang="en-US" altLang="en-US" dirty="0" smtClean="0"/>
              <a:t>Efficacy</a:t>
            </a:r>
          </a:p>
          <a:p>
            <a:pPr lvl="1"/>
            <a:r>
              <a:rPr lang="en-US" altLang="en-US" dirty="0" smtClean="0"/>
              <a:t>Effectiveness of Abuse Deterrent Formulations</a:t>
            </a:r>
          </a:p>
          <a:p>
            <a:pPr lvl="1"/>
            <a:r>
              <a:rPr lang="en-US" altLang="en-US" dirty="0" smtClean="0"/>
              <a:t>Accessibility</a:t>
            </a:r>
          </a:p>
          <a:p>
            <a:pPr lvl="2"/>
            <a:r>
              <a:rPr lang="en-US" altLang="en-US" dirty="0" smtClean="0"/>
              <a:t>Pharmacist / Pharmacy</a:t>
            </a:r>
          </a:p>
          <a:p>
            <a:pPr lvl="2"/>
            <a:r>
              <a:rPr lang="en-US" altLang="en-US" dirty="0"/>
              <a:t>Medical Association/Pain Management</a:t>
            </a:r>
            <a:endParaRPr lang="en-US" altLang="en-US" dirty="0" smtClean="0"/>
          </a:p>
          <a:p>
            <a:pPr lvl="1"/>
            <a:r>
              <a:rPr lang="en-US" altLang="en-US" dirty="0" smtClean="0"/>
              <a:t>Cost Effectiveness</a:t>
            </a:r>
          </a:p>
        </p:txBody>
      </p:sp>
      <p:sp>
        <p:nvSpPr>
          <p:cNvPr id="7172" name="Slide Number Placeholder 3"/>
          <p:cNvSpPr>
            <a:spLocks noGrp="1"/>
          </p:cNvSpPr>
          <p:nvPr>
            <p:ph type="sldNum" sz="quarter" idx="11"/>
          </p:nvPr>
        </p:nvSpPr>
        <p:spPr>
          <a:noFill/>
          <a:ln>
            <a:miter lim="800000"/>
            <a:headEnd/>
            <a:tailEnd/>
          </a:ln>
        </p:spPr>
        <p:txBody>
          <a:bodyPr/>
          <a:lstStyle/>
          <a:p>
            <a:r>
              <a:rPr lang="en-US" altLang="en-US" dirty="0" smtClean="0"/>
              <a:t>Slide </a:t>
            </a:r>
            <a:fld id="{7089107E-5AA1-4F84-8E53-2CC5386E5D66}" type="slidenum">
              <a:rPr lang="en-US" altLang="en-US" smtClean="0"/>
              <a:pPr/>
              <a:t>5</a:t>
            </a:fld>
            <a:endParaRPr lang="en-US" altLang="en-US" dirty="0" smtClean="0"/>
          </a:p>
        </p:txBody>
      </p:sp>
    </p:spTree>
  </p:cSld>
  <p:clrMapOvr>
    <a:masterClrMapping/>
  </p:clrMapOvr>
  <p:timing>
    <p:tnLst>
      <p:par>
        <p:cTn id="1" dur="indefinite" restart="never" nodeType="tmRoot"/>
      </p:par>
    </p:tnLst>
  </p:timing>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8194" name="Title 1"/>
          <p:cNvSpPr>
            <a:spLocks noGrp="1"/>
          </p:cNvSpPr>
          <p:nvPr>
            <p:ph type="title"/>
          </p:nvPr>
        </p:nvSpPr>
        <p:spPr/>
        <p:txBody>
          <a:bodyPr/>
          <a:lstStyle/>
          <a:p>
            <a:r>
              <a:rPr lang="en-US" altLang="en-US" dirty="0" smtClean="0"/>
              <a:t>Efficacy Panel</a:t>
            </a:r>
          </a:p>
        </p:txBody>
      </p:sp>
      <p:sp>
        <p:nvSpPr>
          <p:cNvPr id="8195" name="Content Placeholder 2"/>
          <p:cNvSpPr>
            <a:spLocks noGrp="1"/>
          </p:cNvSpPr>
          <p:nvPr>
            <p:ph idx="1"/>
          </p:nvPr>
        </p:nvSpPr>
        <p:spPr/>
        <p:txBody>
          <a:bodyPr/>
          <a:lstStyle/>
          <a:p>
            <a:r>
              <a:rPr lang="en-US" altLang="en-US" sz="2400" dirty="0" smtClean="0"/>
              <a:t>Implementation of the formulary may have an impact on the availability of opioids, leading to increased usage of riskier alternatives. </a:t>
            </a:r>
          </a:p>
          <a:p>
            <a:r>
              <a:rPr lang="en-US" altLang="en-US" sz="2400" dirty="0" smtClean="0"/>
              <a:t>It is important to provide education on safe prescribing practices.  </a:t>
            </a:r>
          </a:p>
          <a:p>
            <a:r>
              <a:rPr lang="en-US" altLang="en-US" sz="2400" dirty="0" smtClean="0"/>
              <a:t>There are drug substitution concerns:</a:t>
            </a:r>
          </a:p>
          <a:p>
            <a:pPr lvl="1"/>
            <a:r>
              <a:rPr lang="en-US" altLang="en-US" sz="2400" dirty="0" smtClean="0"/>
              <a:t>Patient Variability</a:t>
            </a:r>
          </a:p>
          <a:p>
            <a:pPr lvl="1"/>
            <a:r>
              <a:rPr lang="en-US" altLang="en-US" sz="2400" dirty="0" smtClean="0"/>
              <a:t>Patient Monitoring</a:t>
            </a:r>
          </a:p>
          <a:p>
            <a:r>
              <a:rPr lang="en-US" altLang="en-US" sz="2400" dirty="0" smtClean="0"/>
              <a:t>Alternative Therapies (adjunctive therapy)</a:t>
            </a:r>
          </a:p>
          <a:p>
            <a:pPr lvl="1"/>
            <a:r>
              <a:rPr lang="en-US" altLang="en-US" sz="2400" dirty="0" smtClean="0"/>
              <a:t>Tricyclic Antidepressants</a:t>
            </a:r>
          </a:p>
          <a:p>
            <a:r>
              <a:rPr lang="en-US" altLang="en-US" sz="2400" dirty="0" smtClean="0"/>
              <a:t>Non-Pharmaceutical Alternatives</a:t>
            </a:r>
          </a:p>
          <a:p>
            <a:r>
              <a:rPr lang="en-US" altLang="en-US" sz="2400" dirty="0" smtClean="0"/>
              <a:t>The importance of data and evidence-based decision making.  </a:t>
            </a:r>
          </a:p>
          <a:p>
            <a:pPr marL="0" indent="0">
              <a:buNone/>
            </a:pPr>
            <a:endParaRPr lang="en-US" altLang="en-US" dirty="0" smtClean="0"/>
          </a:p>
        </p:txBody>
      </p:sp>
      <p:sp>
        <p:nvSpPr>
          <p:cNvPr id="8196" name="Slide Number Placeholder 3"/>
          <p:cNvSpPr>
            <a:spLocks noGrp="1"/>
          </p:cNvSpPr>
          <p:nvPr>
            <p:ph type="sldNum" sz="quarter" idx="11"/>
          </p:nvPr>
        </p:nvSpPr>
        <p:spPr>
          <a:noFill/>
          <a:ln>
            <a:miter lim="800000"/>
            <a:headEnd/>
            <a:tailEnd/>
          </a:ln>
        </p:spPr>
        <p:txBody>
          <a:bodyPr/>
          <a:lstStyle/>
          <a:p>
            <a:r>
              <a:rPr lang="en-US" altLang="en-US" dirty="0" smtClean="0"/>
              <a:t>Slide </a:t>
            </a:r>
            <a:fld id="{4F45055A-9D44-4C54-A686-31CC2DDCF78F}" type="slidenum">
              <a:rPr lang="en-US" altLang="en-US" smtClean="0"/>
              <a:pPr/>
              <a:t>6</a:t>
            </a:fld>
            <a:endParaRPr lang="en-US" altLang="en-US" dirty="0" smtClean="0"/>
          </a:p>
        </p:txBody>
      </p:sp>
    </p:spTree>
  </p:cSld>
  <p:clrMapOvr>
    <a:masterClrMapping/>
  </p:clrMapOvr>
  <p:timing>
    <p:tnLst>
      <p:par>
        <p:cTn id="1" dur="indefinite" restart="never" nodeType="tmRoot"/>
      </p:par>
    </p:tnLst>
  </p:timing>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9218" name="Title 1"/>
          <p:cNvSpPr>
            <a:spLocks noGrp="1"/>
          </p:cNvSpPr>
          <p:nvPr>
            <p:ph type="title"/>
          </p:nvPr>
        </p:nvSpPr>
        <p:spPr/>
        <p:txBody>
          <a:bodyPr/>
          <a:lstStyle/>
          <a:p>
            <a:r>
              <a:rPr lang="en-US" altLang="en-US" dirty="0" smtClean="0"/>
              <a:t>Effectiveness of Abuse Deterrent Formulations Panel</a:t>
            </a:r>
          </a:p>
        </p:txBody>
      </p:sp>
      <p:sp>
        <p:nvSpPr>
          <p:cNvPr id="9219" name="Content Placeholder 2"/>
          <p:cNvSpPr>
            <a:spLocks noGrp="1"/>
          </p:cNvSpPr>
          <p:nvPr>
            <p:ph idx="1"/>
          </p:nvPr>
        </p:nvSpPr>
        <p:spPr/>
        <p:txBody>
          <a:bodyPr/>
          <a:lstStyle/>
          <a:p>
            <a:r>
              <a:rPr lang="en-US" altLang="en-US" sz="2800" dirty="0" smtClean="0"/>
              <a:t>The FDA’s Abuse Deterrent Formulations (ADF) labeling process is lengthy and rigorous.</a:t>
            </a:r>
          </a:p>
          <a:p>
            <a:pPr lvl="1"/>
            <a:r>
              <a:rPr lang="en-US" altLang="en-US" sz="2600" dirty="0" smtClean="0"/>
              <a:t>Current ADFs with FDA approval are limited.</a:t>
            </a:r>
          </a:p>
          <a:p>
            <a:pPr lvl="1"/>
            <a:r>
              <a:rPr lang="en-US" altLang="en-US" sz="2600" dirty="0" smtClean="0"/>
              <a:t>There are rigorous testing standards.</a:t>
            </a:r>
          </a:p>
          <a:p>
            <a:r>
              <a:rPr lang="en-US" altLang="en-US" sz="2800" dirty="0" smtClean="0"/>
              <a:t>ADFs are one tool in a more comprehensive approach to the opioid crisis.</a:t>
            </a:r>
          </a:p>
          <a:p>
            <a:r>
              <a:rPr lang="en-US" altLang="en-US" sz="2800" dirty="0" smtClean="0"/>
              <a:t>There is a robust innovation product pipeline.</a:t>
            </a:r>
          </a:p>
          <a:p>
            <a:r>
              <a:rPr lang="en-US" altLang="en-US" sz="2800" dirty="0" smtClean="0"/>
              <a:t>Equi-analgesic ratios are not reliable. </a:t>
            </a:r>
          </a:p>
          <a:p>
            <a:r>
              <a:rPr lang="en-US" altLang="en-US" sz="2800" dirty="0" smtClean="0"/>
              <a:t>There are many studies being done to determine the effectiveness of ADFs.  </a:t>
            </a:r>
          </a:p>
          <a:p>
            <a:endParaRPr lang="en-US" altLang="en-US" dirty="0" smtClean="0"/>
          </a:p>
        </p:txBody>
      </p:sp>
      <p:sp>
        <p:nvSpPr>
          <p:cNvPr id="9220" name="Slide Number Placeholder 3"/>
          <p:cNvSpPr>
            <a:spLocks noGrp="1"/>
          </p:cNvSpPr>
          <p:nvPr>
            <p:ph type="sldNum" sz="quarter" idx="11"/>
          </p:nvPr>
        </p:nvSpPr>
        <p:spPr>
          <a:noFill/>
          <a:ln>
            <a:miter lim="800000"/>
            <a:headEnd/>
            <a:tailEnd/>
          </a:ln>
        </p:spPr>
        <p:txBody>
          <a:bodyPr/>
          <a:lstStyle/>
          <a:p>
            <a:r>
              <a:rPr lang="en-US" altLang="en-US" dirty="0" smtClean="0"/>
              <a:t>Slide </a:t>
            </a:r>
            <a:fld id="{B55EB829-E042-4F20-AF79-EFEED9D05CC5}" type="slidenum">
              <a:rPr lang="en-US" altLang="en-US" smtClean="0"/>
              <a:pPr/>
              <a:t>7</a:t>
            </a:fld>
            <a:endParaRPr lang="en-US" altLang="en-US" dirty="0" smtClean="0"/>
          </a:p>
        </p:txBody>
      </p:sp>
    </p:spTree>
  </p:cSld>
  <p:clrMapOvr>
    <a:masterClrMapping/>
  </p:clrMapOvr>
  <p:timing>
    <p:tnLst>
      <p:par>
        <p:cTn id="1" dur="indefinite" restart="never" nodeType="tmRoot"/>
      </p:par>
    </p:tnLst>
  </p:timing>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0242" name="Title 1"/>
          <p:cNvSpPr>
            <a:spLocks noGrp="1"/>
          </p:cNvSpPr>
          <p:nvPr>
            <p:ph type="title"/>
          </p:nvPr>
        </p:nvSpPr>
        <p:spPr/>
        <p:txBody>
          <a:bodyPr/>
          <a:lstStyle/>
          <a:p>
            <a:r>
              <a:rPr lang="en-US" altLang="en-US" dirty="0" smtClean="0"/>
              <a:t>Accessibility Panel: </a:t>
            </a:r>
            <a:br>
              <a:rPr lang="en-US" altLang="en-US" dirty="0" smtClean="0"/>
            </a:br>
            <a:r>
              <a:rPr lang="en-US" altLang="en-US" dirty="0" smtClean="0"/>
              <a:t>Pharmacist / Pharmacy</a:t>
            </a:r>
          </a:p>
        </p:txBody>
      </p:sp>
      <p:sp>
        <p:nvSpPr>
          <p:cNvPr id="3" name="Content Placeholder 2"/>
          <p:cNvSpPr>
            <a:spLocks noGrp="1"/>
          </p:cNvSpPr>
          <p:nvPr>
            <p:ph idx="1"/>
          </p:nvPr>
        </p:nvSpPr>
        <p:spPr>
          <a:xfrm>
            <a:off x="457200" y="1314450"/>
            <a:ext cx="8229600" cy="5067300"/>
          </a:xfrm>
        </p:spPr>
        <p:txBody>
          <a:bodyPr/>
          <a:lstStyle/>
          <a:p>
            <a:pPr>
              <a:defRPr/>
            </a:pPr>
            <a:r>
              <a:rPr lang="en-US" sz="2800" dirty="0" smtClean="0"/>
              <a:t>It is important for the formulary to have exemptions.</a:t>
            </a:r>
            <a:endParaRPr lang="en-US" sz="2800" dirty="0"/>
          </a:p>
          <a:p>
            <a:pPr>
              <a:defRPr/>
            </a:pPr>
            <a:r>
              <a:rPr lang="en-US" sz="2800" dirty="0" smtClean="0"/>
              <a:t>ADFs are not abuse deterrent but are tamper resistant.</a:t>
            </a:r>
            <a:endParaRPr lang="en-US" sz="2800" dirty="0"/>
          </a:p>
          <a:p>
            <a:pPr>
              <a:defRPr/>
            </a:pPr>
            <a:r>
              <a:rPr lang="en-US" sz="2800" dirty="0" smtClean="0"/>
              <a:t>The formulary may result in an impact on the patient if there are communication breakdowns and delays in receiving prescriptions.</a:t>
            </a:r>
          </a:p>
          <a:p>
            <a:pPr lvl="1">
              <a:defRPr/>
            </a:pPr>
            <a:r>
              <a:rPr lang="en-US" sz="2400" dirty="0" smtClean="0"/>
              <a:t>There is an opportunity to educate people in advance to help mitigate these issues.</a:t>
            </a:r>
          </a:p>
          <a:p>
            <a:pPr>
              <a:defRPr/>
            </a:pPr>
            <a:r>
              <a:rPr lang="en-US" sz="2800" dirty="0" smtClean="0"/>
              <a:t>The formulary should include one substitute for each drug and not be a list of options for substitution.</a:t>
            </a:r>
          </a:p>
          <a:p>
            <a:pPr marL="0" indent="0">
              <a:buFontTx/>
              <a:buNone/>
              <a:defRPr/>
            </a:pPr>
            <a:endParaRPr lang="en-US" dirty="0"/>
          </a:p>
        </p:txBody>
      </p:sp>
      <p:sp>
        <p:nvSpPr>
          <p:cNvPr id="10244" name="Slide Number Placeholder 3"/>
          <p:cNvSpPr>
            <a:spLocks noGrp="1"/>
          </p:cNvSpPr>
          <p:nvPr>
            <p:ph type="sldNum" sz="quarter" idx="11"/>
          </p:nvPr>
        </p:nvSpPr>
        <p:spPr>
          <a:noFill/>
          <a:ln>
            <a:miter lim="800000"/>
            <a:headEnd/>
            <a:tailEnd/>
          </a:ln>
        </p:spPr>
        <p:txBody>
          <a:bodyPr/>
          <a:lstStyle/>
          <a:p>
            <a:r>
              <a:rPr lang="en-US" altLang="en-US" dirty="0" smtClean="0"/>
              <a:t>Slide </a:t>
            </a:r>
            <a:fld id="{F5C5A405-AC5A-46F1-A470-A2B32393EB5D}" type="slidenum">
              <a:rPr lang="en-US" altLang="en-US" smtClean="0"/>
              <a:pPr/>
              <a:t>8</a:t>
            </a:fld>
            <a:endParaRPr lang="en-US" altLang="en-US" dirty="0" smtClean="0"/>
          </a:p>
        </p:txBody>
      </p:sp>
    </p:spTree>
  </p:cSld>
  <p:clrMapOvr>
    <a:masterClrMapping/>
  </p:clrMapOvr>
  <p:timing>
    <p:tnLst>
      <p:par>
        <p:cTn id="1" dur="indefinite" restart="never" nodeType="tmRoot"/>
      </p:par>
    </p:tnLst>
  </p:timing>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1266" name="Title 1"/>
          <p:cNvSpPr>
            <a:spLocks noGrp="1"/>
          </p:cNvSpPr>
          <p:nvPr>
            <p:ph type="title"/>
          </p:nvPr>
        </p:nvSpPr>
        <p:spPr>
          <a:xfrm>
            <a:off x="4151313" y="0"/>
            <a:ext cx="4818062" cy="1152525"/>
          </a:xfrm>
        </p:spPr>
        <p:txBody>
          <a:bodyPr/>
          <a:lstStyle/>
          <a:p>
            <a:r>
              <a:rPr lang="en-US" altLang="en-US" sz="2400" dirty="0" smtClean="0"/>
              <a:t>Accessibility Panel:</a:t>
            </a:r>
            <a:br>
              <a:rPr lang="en-US" altLang="en-US" sz="2400" dirty="0" smtClean="0"/>
            </a:br>
            <a:r>
              <a:rPr lang="en-US" altLang="en-US" sz="2400" dirty="0" smtClean="0"/>
              <a:t>Medical Association/Pain Management</a:t>
            </a:r>
          </a:p>
        </p:txBody>
      </p:sp>
      <p:sp>
        <p:nvSpPr>
          <p:cNvPr id="11267" name="Content Placeholder 2"/>
          <p:cNvSpPr>
            <a:spLocks noGrp="1"/>
          </p:cNvSpPr>
          <p:nvPr>
            <p:ph idx="1"/>
          </p:nvPr>
        </p:nvSpPr>
        <p:spPr/>
        <p:txBody>
          <a:bodyPr/>
          <a:lstStyle/>
          <a:p>
            <a:r>
              <a:rPr lang="en-US" altLang="en-US" sz="2800" dirty="0" smtClean="0"/>
              <a:t>The formulary should be comprised of chemically equivalent drugs.</a:t>
            </a:r>
          </a:p>
          <a:p>
            <a:pPr lvl="1"/>
            <a:r>
              <a:rPr lang="en-US" altLang="en-US" sz="2600" dirty="0" smtClean="0"/>
              <a:t>Therapeutic equivalency is more complex.</a:t>
            </a:r>
          </a:p>
          <a:p>
            <a:r>
              <a:rPr lang="en-US" altLang="en-US" sz="2800" dirty="0" smtClean="0"/>
              <a:t>Opioids are part of a multimodal approach to pain management.</a:t>
            </a:r>
          </a:p>
          <a:p>
            <a:r>
              <a:rPr lang="en-US" altLang="en-US" sz="2800" dirty="0" smtClean="0"/>
              <a:t>Pharmacogenetics response could impact patient outcomes.</a:t>
            </a:r>
          </a:p>
          <a:p>
            <a:r>
              <a:rPr lang="en-US" altLang="en-US" sz="2800" dirty="0" smtClean="0"/>
              <a:t>Education of the patient and prescriber is critical.   </a:t>
            </a:r>
            <a:endParaRPr lang="en-US" altLang="en-US" dirty="0" smtClean="0"/>
          </a:p>
          <a:p>
            <a:endParaRPr lang="en-US" altLang="en-US" dirty="0" smtClean="0"/>
          </a:p>
          <a:p>
            <a:endParaRPr lang="en-US" altLang="en-US" dirty="0" smtClean="0"/>
          </a:p>
        </p:txBody>
      </p:sp>
      <p:sp>
        <p:nvSpPr>
          <p:cNvPr id="11268" name="Slide Number Placeholder 3"/>
          <p:cNvSpPr>
            <a:spLocks noGrp="1"/>
          </p:cNvSpPr>
          <p:nvPr>
            <p:ph type="sldNum" sz="quarter" idx="11"/>
          </p:nvPr>
        </p:nvSpPr>
        <p:spPr>
          <a:noFill/>
          <a:ln>
            <a:miter lim="800000"/>
            <a:headEnd/>
            <a:tailEnd/>
          </a:ln>
        </p:spPr>
        <p:txBody>
          <a:bodyPr/>
          <a:lstStyle/>
          <a:p>
            <a:r>
              <a:rPr lang="en-US" altLang="en-US" dirty="0" smtClean="0"/>
              <a:t>Slide </a:t>
            </a:r>
            <a:fld id="{77D90452-FA86-44A7-93E9-6F022FFB1D1C}" type="slidenum">
              <a:rPr lang="en-US" altLang="en-US" smtClean="0"/>
              <a:pPr/>
              <a:t>9</a:t>
            </a:fld>
            <a:endParaRPr lang="en-US" altLang="en-US" dirty="0" smtClean="0"/>
          </a:p>
        </p:txBody>
      </p:sp>
    </p:spTree>
  </p:cSld>
  <p:clrMapOvr>
    <a:masterClrMapping/>
  </p:clrMapOvr>
  <p:timing>
    <p:tnLst>
      <p:par>
        <p:cTn id="1" dur="indefinite" restart="never" nodeType="tmRoot"/>
      </p:par>
    </p:tnLst>
  </p:timing>
</p:sld>
</file>

<file path=ppt/theme/theme1.xml><?xml version="1.0" encoding="utf-8"?>
<a:theme xmlns:a="http://schemas.openxmlformats.org/drawingml/2006/main" name="Default Design">
  <a:themeElements>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Default Design">
      <a:majorFont>
        <a:latin typeface="Calibri"/>
        <a:ea typeface="ＭＳ Ｐゴシック"/>
        <a:cs typeface=""/>
      </a:majorFont>
      <a:minorFont>
        <a:latin typeface="Calibri"/>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6000" b="0" i="0" u="none" strike="noStrike" cap="none" normalizeH="0" baseline="0">
            <a:ln>
              <a:noFill/>
            </a:ln>
            <a:solidFill>
              <a:schemeClr val="tx1"/>
            </a:solidFill>
            <a:effectLst/>
            <a:latin typeface="Arial" charset="0"/>
            <a:ea typeface="ＭＳ Ｐゴシック" charset="0"/>
            <a:cs typeface="ＭＳ Ｐゴシック" charset="0"/>
          </a:defRPr>
        </a:defPPr>
      </a:lstStyle>
    </a:spDef>
    <a:lnDef>
      <a:spPr bwMode="auto">
        <a:xfrm>
          <a:off x="0" y="0"/>
          <a:ext cx="1" cy="1"/>
        </a:xfrm>
        <a:custGeom>
          <a:avLst/>
          <a:gdLst/>
          <a:ahLst/>
          <a:cxnLst/>
          <a:rect l="0" t="0" r="0" b="0"/>
          <a:pathLst/>
        </a:custGeom>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6000" b="0" i="0" u="none" strike="noStrike" cap="none" normalizeH="0" baseline="0">
            <a:ln>
              <a:noFill/>
            </a:ln>
            <a:solidFill>
              <a:schemeClr val="tx1"/>
            </a:solidFill>
            <a:effectLst/>
            <a:latin typeface="Arial" charset="0"/>
            <a:ea typeface="ＭＳ Ｐゴシック" charset="0"/>
            <a:cs typeface="ＭＳ Ｐゴシック" charset="0"/>
          </a:defRPr>
        </a:defPPr>
      </a:lstStyle>
    </a:lnDef>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ppt/theme/theme2.xml><?xml version="1.0" encoding="utf-8"?>
<a:theme xmlns:a="http://schemas.openxmlformats.org/drawingml/2006/main" name="Custom 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ppt/theme/theme3.xml><?xml version="1.0" encoding="utf-8"?>
<a:theme xmlns:a="http://schemas.openxmlformats.org/drawingml/2006/main" name="Office Theme">
  <a:themeElements>
    <a:clrScheme name="">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ppt/theme/theme4.xml><?xml version="1.0" encoding="utf-8"?>
<a:theme xmlns:a="http://schemas.openxmlformats.org/drawingml/2006/main" name="Office Theme">
  <a:themeElements>
    <a:clrScheme name="">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76568</TotalTime>
  <Words>1588</Words>
  <Application>Microsoft Office PowerPoint</Application>
  <PresentationFormat>On-screen Show (4:3)</PresentationFormat>
  <Paragraphs>270</Paragraphs>
  <Slides>30</Slides>
  <Notes>11</Notes>
  <HiddenSlides>0</HiddenSlides>
  <MMClips>0</MMClips>
  <ScaleCrop>false</ScaleCrop>
  <HeadingPairs>
    <vt:vector size="4" baseType="variant">
      <vt:variant>
        <vt:lpstr>Theme</vt:lpstr>
      </vt:variant>
      <vt:variant>
        <vt:i4>2</vt:i4>
      </vt:variant>
      <vt:variant>
        <vt:lpstr>Slide Titles</vt:lpstr>
      </vt:variant>
      <vt:variant>
        <vt:i4>30</vt:i4>
      </vt:variant>
    </vt:vector>
  </HeadingPairs>
  <TitlesOfParts>
    <vt:vector size="32" baseType="lpstr">
      <vt:lpstr>Default Design</vt:lpstr>
      <vt:lpstr>Custom Design</vt:lpstr>
      <vt:lpstr>PowerPoint Presentation</vt:lpstr>
      <vt:lpstr>Opening Remarks</vt:lpstr>
      <vt:lpstr>PowerPoint Presentation</vt:lpstr>
      <vt:lpstr>PowerPoint Presentation</vt:lpstr>
      <vt:lpstr> Feedback: October 1  Public Hearing </vt:lpstr>
      <vt:lpstr>Efficacy Panel</vt:lpstr>
      <vt:lpstr>Effectiveness of Abuse Deterrent Formulations Panel</vt:lpstr>
      <vt:lpstr>Accessibility Panel:  Pharmacist / Pharmacy</vt:lpstr>
      <vt:lpstr>Accessibility Panel: Medical Association/Pain Management</vt:lpstr>
      <vt:lpstr>Cost Effectiveness Panel</vt:lpstr>
      <vt:lpstr>PowerPoint Presentation</vt:lpstr>
      <vt:lpstr>PowerPoint Presentation</vt:lpstr>
      <vt:lpstr>Heightened Public Health Risk: Considerations</vt:lpstr>
      <vt:lpstr>Heightened Public Health Risk: Considerations</vt:lpstr>
      <vt:lpstr>Heightened Public Health Risk: Considerations</vt:lpstr>
      <vt:lpstr>PowerPoint Presentation</vt:lpstr>
      <vt:lpstr>Heightened Public Health Risk: Criteria</vt:lpstr>
      <vt:lpstr>Component 1: Drugs Of Heightened Public Health Risk </vt:lpstr>
      <vt:lpstr>PowerPoint Presentation</vt:lpstr>
      <vt:lpstr>PowerPoint Presentation</vt:lpstr>
      <vt:lpstr>PowerPoint Presentation</vt:lpstr>
      <vt:lpstr>PowerPoint Presentation</vt:lpstr>
      <vt:lpstr>Therapeutically Equivalent Substitution: Process </vt:lpstr>
      <vt:lpstr>Therapeutically Equivalent Substitution: Evidence-Based Decision Making</vt:lpstr>
      <vt:lpstr>Therapeutically Equivalent Substitution: Evidence-Based Decision Making</vt:lpstr>
      <vt:lpstr>Therapeutically Equivalent Substitution: Criteria</vt:lpstr>
      <vt:lpstr>Therapeutically Equivalent Substitution: Criteria</vt:lpstr>
      <vt:lpstr>Therapeutically Equivalent  Substitution: Monograph </vt:lpstr>
      <vt:lpstr>PowerPoint Presentation</vt:lpstr>
      <vt:lpstr>Meeting Summary</vt:lpstr>
    </vt:vector>
  </TitlesOfParts>
  <Company>Massachusetts Department of Public Health</Company>
  <LinksUpToDate>false</LinksUpToDate>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2001-01-17T15:22:57Z</dcterms:created>
  <dc:creator>Daniel Delaney</dc:creator>
  <lastModifiedBy>SCray</lastModifiedBy>
  <lastPrinted>2015-10-13T12:13:25Z</lastPrinted>
  <dcterms:modified xsi:type="dcterms:W3CDTF">2015-10-14T16:46:13Z</dcterms:modified>
  <revision>2272</revision>
  <dc:title>PowerPoint Presentation</dc:title>
</coreProperties>
</file>