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94C9D" w14:textId="10117423" w:rsidR="00690F06" w:rsidRDefault="00561575" w:rsidP="004A3FFF">
      <w:pPr>
        <w:rPr>
          <w:rFonts w:ascii="Aptos Display" w:hAnsi="Aptos Display"/>
          <w:color w:val="231F20"/>
        </w:rPr>
      </w:pPr>
      <w:r w:rsidRPr="005966F4">
        <w:rPr>
          <w:rFonts w:ascii="Aptos Display" w:hAnsi="Aptos Display"/>
          <w:color w:val="231F20"/>
        </w:rPr>
        <w:t>C</w:t>
      </w:r>
      <w:r w:rsidR="00B52692">
        <w:rPr>
          <w:rFonts w:ascii="Aptos Display" w:hAnsi="Aptos Display"/>
          <w:color w:val="231F20"/>
        </w:rPr>
        <w:t>ommonwealth of Massachusetts</w:t>
      </w:r>
    </w:p>
    <w:p w14:paraId="2CF3D428" w14:textId="7B618C25" w:rsidR="00BA000B" w:rsidRPr="005966F4" w:rsidRDefault="00B52692" w:rsidP="00851455">
      <w:pPr>
        <w:spacing w:after="240" w:line="276" w:lineRule="auto"/>
        <w:rPr>
          <w:rFonts w:ascii="Aptos Display" w:hAnsi="Aptos Display"/>
        </w:rPr>
      </w:pPr>
      <w:r>
        <w:rPr>
          <w:rFonts w:ascii="Aptos Display" w:hAnsi="Aptos Display"/>
          <w:color w:val="231F20"/>
        </w:rPr>
        <w:t>Executive Office of Health and Human Services</w:t>
      </w:r>
    </w:p>
    <w:p w14:paraId="211ECFB6" w14:textId="1F1C663C" w:rsidR="00BA000B" w:rsidRPr="00690F06" w:rsidRDefault="00561575" w:rsidP="00690F06">
      <w:pPr>
        <w:pStyle w:val="Heading1"/>
      </w:pPr>
      <w:r w:rsidRPr="00690F06">
        <w:t>Member</w:t>
      </w:r>
      <w:r w:rsidR="005966F4" w:rsidRPr="00690F06">
        <w:t xml:space="preserve"> </w:t>
      </w:r>
      <w:r w:rsidRPr="00690F06">
        <w:t>Connection Form (MCF)</w:t>
      </w:r>
    </w:p>
    <w:p w14:paraId="3613300A" w14:textId="104B0F71" w:rsidR="00BA000B" w:rsidRPr="005966F4" w:rsidRDefault="00BA000B" w:rsidP="001A5CA3">
      <w:pPr>
        <w:pStyle w:val="BodyText"/>
        <w:spacing w:line="276" w:lineRule="auto"/>
        <w:rPr>
          <w:rFonts w:ascii="Aptos Display" w:hAnsi="Aptos Display"/>
          <w:sz w:val="5"/>
        </w:rPr>
      </w:pPr>
    </w:p>
    <w:p w14:paraId="586243E5" w14:textId="3001256D" w:rsidR="00BA000B" w:rsidRPr="005966F4" w:rsidRDefault="00561575" w:rsidP="001A5CA3">
      <w:pPr>
        <w:pStyle w:val="BodyText"/>
        <w:spacing w:line="276" w:lineRule="auto"/>
        <w:rPr>
          <w:rFonts w:ascii="Aptos Display" w:hAnsi="Aptos Display"/>
          <w:sz w:val="22"/>
          <w:szCs w:val="22"/>
        </w:rPr>
      </w:pPr>
      <w:r w:rsidRPr="005966F4">
        <w:rPr>
          <w:rFonts w:ascii="Aptos Display" w:hAnsi="Aptos Display"/>
          <w:color w:val="231F20"/>
          <w:sz w:val="22"/>
          <w:szCs w:val="22"/>
        </w:rPr>
        <w:t xml:space="preserve">This form is to be used by </w:t>
      </w:r>
      <w:r w:rsidR="00D26ACB">
        <w:rPr>
          <w:rFonts w:ascii="Aptos Display" w:hAnsi="Aptos Display"/>
          <w:color w:val="231F20"/>
          <w:sz w:val="22"/>
          <w:szCs w:val="22"/>
        </w:rPr>
        <w:t>h</w:t>
      </w:r>
      <w:r w:rsidRPr="005966F4">
        <w:rPr>
          <w:rFonts w:ascii="Aptos Display" w:hAnsi="Aptos Display"/>
          <w:color w:val="231F20"/>
          <w:sz w:val="22"/>
          <w:szCs w:val="22"/>
        </w:rPr>
        <w:t xml:space="preserve">ome </w:t>
      </w:r>
      <w:r w:rsidR="00D26ACB">
        <w:rPr>
          <w:rFonts w:ascii="Aptos Display" w:hAnsi="Aptos Display"/>
          <w:color w:val="231F20"/>
          <w:sz w:val="22"/>
          <w:szCs w:val="22"/>
        </w:rPr>
        <w:t>h</w:t>
      </w:r>
      <w:r w:rsidRPr="005966F4">
        <w:rPr>
          <w:rFonts w:ascii="Aptos Display" w:hAnsi="Aptos Display"/>
          <w:color w:val="231F20"/>
          <w:sz w:val="22"/>
          <w:szCs w:val="22"/>
        </w:rPr>
        <w:t xml:space="preserve">ealth </w:t>
      </w:r>
      <w:r w:rsidR="00D26ACB">
        <w:rPr>
          <w:rFonts w:ascii="Aptos Display" w:hAnsi="Aptos Display"/>
          <w:color w:val="231F20"/>
          <w:sz w:val="22"/>
          <w:szCs w:val="22"/>
        </w:rPr>
        <w:t>a</w:t>
      </w:r>
      <w:r w:rsidRPr="005966F4">
        <w:rPr>
          <w:rFonts w:ascii="Aptos Display" w:hAnsi="Aptos Display"/>
          <w:color w:val="231F20"/>
          <w:sz w:val="22"/>
          <w:szCs w:val="22"/>
        </w:rPr>
        <w:t>gencies.</w:t>
      </w:r>
    </w:p>
    <w:p w14:paraId="4CD391C4" w14:textId="77777777" w:rsidR="00BA000B" w:rsidRPr="005966F4" w:rsidRDefault="00561575" w:rsidP="001A5CA3">
      <w:pPr>
        <w:pStyle w:val="BodyText"/>
        <w:spacing w:line="276" w:lineRule="auto"/>
        <w:rPr>
          <w:rFonts w:ascii="Aptos Display" w:hAnsi="Aptos Display"/>
          <w:sz w:val="22"/>
          <w:szCs w:val="22"/>
        </w:rPr>
      </w:pPr>
      <w:r w:rsidRPr="005966F4">
        <w:rPr>
          <w:rFonts w:ascii="Aptos Display" w:hAnsi="Aptos Display"/>
          <w:color w:val="231F20"/>
          <w:sz w:val="22"/>
          <w:szCs w:val="22"/>
        </w:rPr>
        <w:t>This form must be completed and submitted by home health agencies (HHA) for the following MassHealth (MH) members when requesting prior authorization (PA) for home health aide services for activities of daily living (ADL) supports only.</w:t>
      </w:r>
    </w:p>
    <w:p w14:paraId="6B8BEEE2" w14:textId="77777777" w:rsidR="00BA000B" w:rsidRPr="00274524" w:rsidRDefault="00561575" w:rsidP="00274524">
      <w:pPr>
        <w:pStyle w:val="ListParagraph"/>
        <w:numPr>
          <w:ilvl w:val="0"/>
          <w:numId w:val="14"/>
        </w:numPr>
        <w:tabs>
          <w:tab w:val="left" w:pos="747"/>
        </w:tabs>
        <w:spacing w:line="276" w:lineRule="auto"/>
        <w:jc w:val="both"/>
        <w:rPr>
          <w:rFonts w:ascii="Aptos Display" w:hAnsi="Aptos Display"/>
        </w:rPr>
      </w:pPr>
      <w:r w:rsidRPr="00274524">
        <w:rPr>
          <w:rFonts w:ascii="Aptos Display" w:hAnsi="Aptos Display"/>
          <w:color w:val="231F20"/>
        </w:rPr>
        <w:t xml:space="preserve">Members </w:t>
      </w:r>
      <w:proofErr w:type="gramStart"/>
      <w:r w:rsidRPr="00274524">
        <w:rPr>
          <w:rFonts w:ascii="Aptos Display" w:hAnsi="Aptos Display"/>
          <w:color w:val="231F20"/>
        </w:rPr>
        <w:t>age</w:t>
      </w:r>
      <w:proofErr w:type="gramEnd"/>
      <w:r w:rsidRPr="00274524">
        <w:rPr>
          <w:rFonts w:ascii="Aptos Display" w:hAnsi="Aptos Display"/>
          <w:color w:val="231F20"/>
        </w:rPr>
        <w:t xml:space="preserve"> 21 years and older; and</w:t>
      </w:r>
    </w:p>
    <w:p w14:paraId="72583668" w14:textId="5592FE2A" w:rsidR="00BA000B" w:rsidRPr="00274524" w:rsidRDefault="00561575" w:rsidP="00274524">
      <w:pPr>
        <w:pStyle w:val="ListParagraph"/>
        <w:numPr>
          <w:ilvl w:val="0"/>
          <w:numId w:val="14"/>
        </w:numPr>
        <w:tabs>
          <w:tab w:val="left" w:pos="748"/>
        </w:tabs>
        <w:spacing w:line="276" w:lineRule="auto"/>
        <w:jc w:val="both"/>
        <w:rPr>
          <w:rFonts w:ascii="Aptos Display" w:hAnsi="Aptos Display"/>
        </w:rPr>
      </w:pPr>
      <w:r w:rsidRPr="00274524">
        <w:rPr>
          <w:rFonts w:ascii="Aptos Display" w:hAnsi="Aptos Display"/>
          <w:color w:val="231F20"/>
        </w:rPr>
        <w:t>Members enrolled in a MH Home</w:t>
      </w:r>
      <w:r w:rsidR="00D26ACB">
        <w:rPr>
          <w:rFonts w:ascii="Aptos Display" w:hAnsi="Aptos Display"/>
          <w:color w:val="231F20"/>
        </w:rPr>
        <w:t>-</w:t>
      </w:r>
      <w:r w:rsidRPr="00274524">
        <w:rPr>
          <w:rFonts w:ascii="Aptos Display" w:hAnsi="Aptos Display"/>
          <w:color w:val="231F20"/>
        </w:rPr>
        <w:t xml:space="preserve"> and Community-Based Services (HCBS) waiver (including members younger than 21).</w:t>
      </w:r>
    </w:p>
    <w:p w14:paraId="5FDF49D1" w14:textId="79113787" w:rsidR="00BA000B" w:rsidRPr="005966F4" w:rsidRDefault="00561575" w:rsidP="001A5CA3">
      <w:pPr>
        <w:pStyle w:val="BodyText"/>
        <w:spacing w:line="276" w:lineRule="auto"/>
        <w:jc w:val="both"/>
        <w:rPr>
          <w:rFonts w:ascii="Aptos Display" w:hAnsi="Aptos Display"/>
          <w:sz w:val="22"/>
          <w:szCs w:val="22"/>
        </w:rPr>
      </w:pPr>
      <w:r w:rsidRPr="005966F4">
        <w:rPr>
          <w:rFonts w:ascii="Aptos Display" w:hAnsi="Aptos Display"/>
          <w:color w:val="231F20"/>
          <w:sz w:val="22"/>
          <w:szCs w:val="22"/>
        </w:rPr>
        <w:t xml:space="preserve">For </w:t>
      </w:r>
      <w:r w:rsidR="00D14D13">
        <w:rPr>
          <w:rFonts w:ascii="Aptos Display" w:hAnsi="Aptos Display"/>
          <w:color w:val="231F20"/>
          <w:sz w:val="22"/>
          <w:szCs w:val="22"/>
        </w:rPr>
        <w:t>m</w:t>
      </w:r>
      <w:r w:rsidRPr="005966F4">
        <w:rPr>
          <w:rFonts w:ascii="Aptos Display" w:hAnsi="Aptos Display"/>
          <w:color w:val="231F20"/>
          <w:sz w:val="22"/>
          <w:szCs w:val="22"/>
        </w:rPr>
        <w:t xml:space="preserve">embers not with an </w:t>
      </w:r>
      <w:r w:rsidR="00DF6D53" w:rsidRPr="005966F4">
        <w:rPr>
          <w:rFonts w:ascii="Aptos Display" w:hAnsi="Aptos Display"/>
          <w:color w:val="231F20"/>
          <w:sz w:val="22"/>
          <w:szCs w:val="22"/>
        </w:rPr>
        <w:t>aging services access point (</w:t>
      </w:r>
      <w:r w:rsidRPr="005966F4">
        <w:rPr>
          <w:rFonts w:ascii="Aptos Display" w:hAnsi="Aptos Display"/>
          <w:color w:val="231F20"/>
          <w:sz w:val="22"/>
          <w:szCs w:val="22"/>
        </w:rPr>
        <w:t>ASAP</w:t>
      </w:r>
      <w:r w:rsidR="00DF6D53" w:rsidRPr="005966F4">
        <w:rPr>
          <w:rFonts w:ascii="Aptos Display" w:hAnsi="Aptos Display"/>
          <w:color w:val="231F20"/>
          <w:sz w:val="22"/>
          <w:szCs w:val="22"/>
        </w:rPr>
        <w:t>)</w:t>
      </w:r>
      <w:r w:rsidRPr="005966F4">
        <w:rPr>
          <w:rFonts w:ascii="Aptos Display" w:hAnsi="Aptos Display"/>
          <w:color w:val="231F20"/>
          <w:sz w:val="22"/>
          <w:szCs w:val="22"/>
        </w:rPr>
        <w:t>, this form must also be completed and submitted by the HHA for the following reasons:</w:t>
      </w:r>
    </w:p>
    <w:p w14:paraId="141FB018" w14:textId="77777777" w:rsidR="00BA000B" w:rsidRPr="00274524" w:rsidRDefault="00561575" w:rsidP="00274524">
      <w:pPr>
        <w:pStyle w:val="ListParagraph"/>
        <w:numPr>
          <w:ilvl w:val="0"/>
          <w:numId w:val="15"/>
        </w:numPr>
        <w:tabs>
          <w:tab w:val="left" w:pos="748"/>
        </w:tabs>
        <w:spacing w:line="276" w:lineRule="auto"/>
        <w:jc w:val="both"/>
        <w:rPr>
          <w:rFonts w:ascii="Aptos Display" w:hAnsi="Aptos Display"/>
          <w:color w:val="231F20"/>
        </w:rPr>
      </w:pPr>
      <w:r w:rsidRPr="00274524">
        <w:rPr>
          <w:rFonts w:ascii="Aptos Display" w:hAnsi="Aptos Display"/>
          <w:color w:val="231F20"/>
        </w:rPr>
        <w:t>Members 60 years and older within 15 days of a planned discharge from home health services; or</w:t>
      </w:r>
    </w:p>
    <w:p w14:paraId="1EB3420B" w14:textId="1FED3FCF" w:rsidR="00BA000B" w:rsidRPr="00274524" w:rsidRDefault="00561575" w:rsidP="00274524">
      <w:pPr>
        <w:pStyle w:val="ListParagraph"/>
        <w:numPr>
          <w:ilvl w:val="0"/>
          <w:numId w:val="15"/>
        </w:numPr>
        <w:tabs>
          <w:tab w:val="left" w:pos="748"/>
        </w:tabs>
        <w:spacing w:line="276" w:lineRule="auto"/>
        <w:jc w:val="both"/>
        <w:rPr>
          <w:rFonts w:ascii="Aptos Display" w:hAnsi="Aptos Display"/>
        </w:rPr>
      </w:pPr>
      <w:r w:rsidRPr="00274524">
        <w:rPr>
          <w:rFonts w:ascii="Aptos Display" w:hAnsi="Aptos Display"/>
          <w:color w:val="231F20"/>
        </w:rPr>
        <w:t>Members 60 years and older whenever the agency determines that the member could benefit from ASAP services.</w:t>
      </w:r>
    </w:p>
    <w:p w14:paraId="6D2AE864" w14:textId="77777777" w:rsidR="00BA000B" w:rsidRPr="00690F06" w:rsidRDefault="00561575" w:rsidP="00851455">
      <w:pPr>
        <w:spacing w:before="240" w:after="240" w:line="276" w:lineRule="auto"/>
        <w:rPr>
          <w:rFonts w:ascii="Aptos Display" w:hAnsi="Aptos Display"/>
          <w:iCs/>
        </w:rPr>
      </w:pPr>
      <w:r w:rsidRPr="00690F06">
        <w:rPr>
          <w:rFonts w:ascii="Aptos Display" w:hAnsi="Aptos Display"/>
          <w:iCs/>
          <w:color w:val="231F20"/>
        </w:rPr>
        <w:t>HHAs must complete ALL sections. (See page 2 for instructions.)</w:t>
      </w:r>
    </w:p>
    <w:p w14:paraId="14A3CA13" w14:textId="77777777" w:rsidR="00BA000B" w:rsidRPr="00690F06" w:rsidRDefault="00561575" w:rsidP="00690F06">
      <w:pPr>
        <w:pStyle w:val="Heading2"/>
      </w:pPr>
      <w:r w:rsidRPr="00690F06">
        <w:t>Section A: Member Information</w:t>
      </w:r>
    </w:p>
    <w:p w14:paraId="3EDF8749" w14:textId="77777777" w:rsidR="007F77CC" w:rsidRPr="005966F4" w:rsidRDefault="007F77CC" w:rsidP="001A5CA3">
      <w:pPr>
        <w:pStyle w:val="TableParagraph"/>
        <w:tabs>
          <w:tab w:val="left" w:pos="2707"/>
          <w:tab w:val="left" w:pos="8533"/>
        </w:tabs>
        <w:spacing w:before="0" w:line="276" w:lineRule="auto"/>
        <w:ind w:left="0"/>
        <w:rPr>
          <w:rFonts w:ascii="Aptos Display" w:hAnsi="Aptos Display"/>
        </w:rPr>
      </w:pPr>
      <w:r w:rsidRPr="005966F4">
        <w:rPr>
          <w:rFonts w:ascii="Aptos Display" w:hAnsi="Aptos Display"/>
          <w:color w:val="231F20"/>
        </w:rPr>
        <w:t>Date of Submission</w:t>
      </w:r>
    </w:p>
    <w:p w14:paraId="1917AE63" w14:textId="77777777" w:rsidR="007F77CC" w:rsidRPr="005966F4" w:rsidRDefault="007F77CC" w:rsidP="001A5CA3">
      <w:pPr>
        <w:pStyle w:val="TableParagraph"/>
        <w:tabs>
          <w:tab w:val="left" w:pos="2707"/>
          <w:tab w:val="left" w:pos="8533"/>
        </w:tabs>
        <w:spacing w:before="0" w:line="276" w:lineRule="auto"/>
        <w:ind w:left="0"/>
        <w:rPr>
          <w:rFonts w:ascii="Aptos Display" w:hAnsi="Aptos Display"/>
          <w:color w:val="231F20"/>
        </w:rPr>
      </w:pPr>
      <w:r w:rsidRPr="005966F4">
        <w:rPr>
          <w:rFonts w:ascii="Aptos Display" w:hAnsi="Aptos Display"/>
          <w:color w:val="231F20"/>
        </w:rPr>
        <w:t>Member Name</w:t>
      </w:r>
    </w:p>
    <w:p w14:paraId="6BB83AC3" w14:textId="3C89D685" w:rsidR="007F77CC" w:rsidRPr="005966F4" w:rsidRDefault="007F77CC" w:rsidP="001A5CA3">
      <w:pPr>
        <w:pStyle w:val="TableParagraph"/>
        <w:tabs>
          <w:tab w:val="left" w:pos="2707"/>
          <w:tab w:val="left" w:pos="8533"/>
        </w:tabs>
        <w:spacing w:before="0" w:line="276" w:lineRule="auto"/>
        <w:ind w:left="0"/>
        <w:rPr>
          <w:rFonts w:ascii="Aptos Display" w:hAnsi="Aptos Display"/>
        </w:rPr>
      </w:pPr>
      <w:r w:rsidRPr="005966F4">
        <w:rPr>
          <w:rFonts w:ascii="Aptos Display" w:hAnsi="Aptos Display"/>
          <w:color w:val="231F20"/>
        </w:rPr>
        <w:t>DOB</w:t>
      </w:r>
    </w:p>
    <w:p w14:paraId="4758AFEC" w14:textId="77777777" w:rsidR="007F77CC" w:rsidRPr="005966F4" w:rsidRDefault="007F77CC" w:rsidP="001A5CA3">
      <w:pPr>
        <w:pStyle w:val="TableParagraph"/>
        <w:tabs>
          <w:tab w:val="left" w:pos="3207"/>
          <w:tab w:val="left" w:pos="6645"/>
        </w:tabs>
        <w:spacing w:before="0" w:line="276" w:lineRule="auto"/>
        <w:ind w:left="0"/>
        <w:rPr>
          <w:rFonts w:ascii="Aptos Display" w:hAnsi="Aptos Display"/>
          <w:color w:val="231F20"/>
        </w:rPr>
      </w:pPr>
      <w:r w:rsidRPr="005966F4">
        <w:rPr>
          <w:rFonts w:ascii="Aptos Display" w:hAnsi="Aptos Display"/>
          <w:color w:val="231F20"/>
        </w:rPr>
        <w:t>Member ID</w:t>
      </w:r>
    </w:p>
    <w:p w14:paraId="7C4FABCC" w14:textId="77777777" w:rsidR="007F77CC" w:rsidRPr="005966F4" w:rsidRDefault="007F77CC" w:rsidP="001A5CA3">
      <w:pPr>
        <w:pStyle w:val="TableParagraph"/>
        <w:tabs>
          <w:tab w:val="left" w:pos="3207"/>
          <w:tab w:val="left" w:pos="6645"/>
        </w:tabs>
        <w:spacing w:before="0" w:line="276" w:lineRule="auto"/>
        <w:ind w:left="0"/>
        <w:rPr>
          <w:rFonts w:ascii="Aptos Display" w:hAnsi="Aptos Display"/>
          <w:color w:val="231F20"/>
        </w:rPr>
      </w:pPr>
      <w:r w:rsidRPr="005966F4">
        <w:rPr>
          <w:rFonts w:ascii="Aptos Display" w:hAnsi="Aptos Display"/>
          <w:color w:val="231F20"/>
        </w:rPr>
        <w:t>Member Telephone</w:t>
      </w:r>
    </w:p>
    <w:p w14:paraId="15B33A43" w14:textId="177EB9DB" w:rsidR="007F77CC" w:rsidRPr="005966F4" w:rsidRDefault="007F77CC" w:rsidP="001A5CA3">
      <w:pPr>
        <w:pStyle w:val="TableParagraph"/>
        <w:tabs>
          <w:tab w:val="left" w:pos="3207"/>
          <w:tab w:val="left" w:pos="6645"/>
        </w:tabs>
        <w:spacing w:before="0" w:line="276" w:lineRule="auto"/>
        <w:ind w:left="0"/>
        <w:rPr>
          <w:rFonts w:ascii="Aptos Display" w:hAnsi="Aptos Display"/>
        </w:rPr>
      </w:pPr>
      <w:r w:rsidRPr="005966F4">
        <w:rPr>
          <w:rFonts w:ascii="Aptos Display" w:hAnsi="Aptos Display"/>
          <w:color w:val="231F20"/>
        </w:rPr>
        <w:t>Member’s primary spoken language</w:t>
      </w:r>
    </w:p>
    <w:p w14:paraId="4993EC05" w14:textId="678E358E" w:rsidR="007F77CC" w:rsidRPr="005966F4" w:rsidRDefault="00561575" w:rsidP="001A5CA3">
      <w:pPr>
        <w:spacing w:line="276" w:lineRule="auto"/>
        <w:rPr>
          <w:rFonts w:ascii="Aptos Display" w:hAnsi="Aptos Display"/>
          <w:color w:val="231F20"/>
        </w:rPr>
      </w:pPr>
      <w:r w:rsidRPr="005966F4">
        <w:rPr>
          <w:rFonts w:ascii="Aptos Display" w:hAnsi="Aptos Display"/>
          <w:color w:val="231F20"/>
        </w:rPr>
        <w:t xml:space="preserve">Does member require assistance with activities of daily living (ADL)? </w:t>
      </w:r>
      <w:r w:rsidRPr="005966F4">
        <w:rPr>
          <w:rFonts w:ascii="Aptos Display" w:hAnsi="Aptos Display"/>
          <w:color w:val="231F20"/>
          <w:position w:val="-3"/>
        </w:rPr>
        <w:t xml:space="preserve"> </w:t>
      </w:r>
      <w:r w:rsidRPr="005966F4">
        <w:rPr>
          <w:rFonts w:ascii="Aptos Display" w:hAnsi="Aptos Display"/>
          <w:color w:val="231F20"/>
        </w:rPr>
        <w:t>Yes</w:t>
      </w:r>
      <w:r w:rsidR="007F77CC" w:rsidRPr="005966F4">
        <w:rPr>
          <w:rFonts w:ascii="Aptos Display" w:hAnsi="Aptos Display"/>
          <w:color w:val="231F20"/>
        </w:rPr>
        <w:t xml:space="preserve"> No</w:t>
      </w:r>
      <w:r w:rsidRPr="005966F4">
        <w:rPr>
          <w:rFonts w:ascii="Aptos Display" w:hAnsi="Aptos Display"/>
          <w:color w:val="231F20"/>
        </w:rPr>
        <w:t xml:space="preserve"> </w:t>
      </w:r>
    </w:p>
    <w:p w14:paraId="70E4007E" w14:textId="79A7ACC6" w:rsidR="007F77CC" w:rsidRPr="005966F4" w:rsidRDefault="00561575" w:rsidP="001A5CA3">
      <w:pPr>
        <w:spacing w:line="276" w:lineRule="auto"/>
        <w:rPr>
          <w:rFonts w:ascii="Aptos Display" w:hAnsi="Aptos Display"/>
        </w:rPr>
      </w:pPr>
      <w:r w:rsidRPr="005966F4">
        <w:rPr>
          <w:rFonts w:ascii="Aptos Display" w:hAnsi="Aptos Display"/>
          <w:color w:val="231F20"/>
        </w:rPr>
        <w:t xml:space="preserve">Does member require assistance with instrumental ADL? </w:t>
      </w:r>
      <w:r w:rsidRPr="005966F4">
        <w:rPr>
          <w:rFonts w:ascii="Aptos Display" w:hAnsi="Aptos Display"/>
          <w:color w:val="231F20"/>
          <w:position w:val="-3"/>
        </w:rPr>
        <w:t xml:space="preserve"> </w:t>
      </w:r>
      <w:r w:rsidRPr="005966F4">
        <w:rPr>
          <w:rFonts w:ascii="Aptos Display" w:hAnsi="Aptos Display"/>
          <w:color w:val="231F20"/>
        </w:rPr>
        <w:t xml:space="preserve">Yes </w:t>
      </w:r>
      <w:r w:rsidRPr="005966F4">
        <w:rPr>
          <w:rFonts w:ascii="Aptos Display" w:hAnsi="Aptos Display"/>
          <w:color w:val="231F20"/>
          <w:position w:val="-3"/>
        </w:rPr>
        <w:t xml:space="preserve"> </w:t>
      </w:r>
      <w:r w:rsidRPr="005966F4">
        <w:rPr>
          <w:rFonts w:ascii="Aptos Display" w:hAnsi="Aptos Display"/>
          <w:color w:val="231F20"/>
        </w:rPr>
        <w:t>No</w:t>
      </w:r>
    </w:p>
    <w:p w14:paraId="64C0152B" w14:textId="77777777" w:rsidR="00BA000B" w:rsidRPr="005966F4" w:rsidRDefault="00561575" w:rsidP="00851455">
      <w:pPr>
        <w:spacing w:after="240" w:line="276" w:lineRule="auto"/>
        <w:rPr>
          <w:rFonts w:ascii="Aptos Display" w:hAnsi="Aptos Display"/>
          <w:color w:val="231F20"/>
        </w:rPr>
      </w:pPr>
      <w:r w:rsidRPr="005966F4">
        <w:rPr>
          <w:rFonts w:ascii="Aptos Display" w:hAnsi="Aptos Display"/>
          <w:color w:val="231F20"/>
        </w:rPr>
        <w:t>List other services other services the member may require</w:t>
      </w:r>
    </w:p>
    <w:p w14:paraId="640CF71B" w14:textId="2491E69B" w:rsidR="00BA000B" w:rsidRPr="005966F4" w:rsidRDefault="00561575" w:rsidP="00690F06">
      <w:pPr>
        <w:pStyle w:val="Heading2"/>
      </w:pPr>
      <w:r w:rsidRPr="005966F4">
        <w:t>Section B: M</w:t>
      </w:r>
      <w:r w:rsidR="00DF6D53" w:rsidRPr="005966F4">
        <w:t>ass</w:t>
      </w:r>
      <w:r w:rsidRPr="005966F4">
        <w:t>H</w:t>
      </w:r>
      <w:r w:rsidR="00DF6D53" w:rsidRPr="005966F4">
        <w:t>ealth</w:t>
      </w:r>
      <w:r w:rsidRPr="005966F4">
        <w:t xml:space="preserve"> Waiver Enrollment Information</w:t>
      </w:r>
    </w:p>
    <w:p w14:paraId="2E8EC8BA" w14:textId="77777777" w:rsidR="00D14D13" w:rsidRDefault="00561575" w:rsidP="001A5CA3">
      <w:pPr>
        <w:spacing w:line="276" w:lineRule="auto"/>
        <w:rPr>
          <w:rFonts w:ascii="Aptos Display" w:hAnsi="Aptos Display"/>
          <w:color w:val="231F20"/>
        </w:rPr>
      </w:pPr>
      <w:r w:rsidRPr="005966F4">
        <w:rPr>
          <w:rFonts w:ascii="Aptos Display" w:hAnsi="Aptos Display"/>
          <w:color w:val="231F20"/>
        </w:rPr>
        <w:t xml:space="preserve">Is the member is enrolled in a waiver program? </w:t>
      </w:r>
      <w:r w:rsidRPr="005966F4">
        <w:rPr>
          <w:rFonts w:ascii="Aptos Display" w:hAnsi="Aptos Display"/>
          <w:color w:val="231F20"/>
          <w:position w:val="-3"/>
        </w:rPr>
        <w:t xml:space="preserve"> </w:t>
      </w:r>
      <w:r w:rsidRPr="005966F4">
        <w:rPr>
          <w:rFonts w:ascii="Aptos Display" w:hAnsi="Aptos Display"/>
          <w:color w:val="231F20"/>
        </w:rPr>
        <w:t xml:space="preserve">Yes </w:t>
      </w:r>
      <w:r w:rsidRPr="005966F4">
        <w:rPr>
          <w:rFonts w:ascii="Aptos Display" w:hAnsi="Aptos Display"/>
          <w:color w:val="231F20"/>
          <w:position w:val="-3"/>
        </w:rPr>
        <w:t xml:space="preserve"> </w:t>
      </w:r>
      <w:r w:rsidRPr="005966F4">
        <w:rPr>
          <w:rFonts w:ascii="Aptos Display" w:hAnsi="Aptos Display"/>
          <w:color w:val="231F20"/>
        </w:rPr>
        <w:t xml:space="preserve">No </w:t>
      </w:r>
    </w:p>
    <w:p w14:paraId="5E8D326B" w14:textId="248C1F05" w:rsidR="00BA000B" w:rsidRPr="005966F4" w:rsidRDefault="00561575" w:rsidP="001A5CA3">
      <w:pPr>
        <w:spacing w:line="276" w:lineRule="auto"/>
        <w:rPr>
          <w:rFonts w:ascii="Aptos Display" w:hAnsi="Aptos Display"/>
        </w:rPr>
      </w:pPr>
      <w:r w:rsidRPr="005966F4">
        <w:rPr>
          <w:rFonts w:ascii="Aptos Display" w:hAnsi="Aptos Display"/>
          <w:color w:val="231F20"/>
        </w:rPr>
        <w:t>If Yes, name of waiver program</w:t>
      </w:r>
    </w:p>
    <w:p w14:paraId="69D42A88" w14:textId="08FCE8BA" w:rsidR="00BA000B" w:rsidRPr="005966F4" w:rsidRDefault="00561575" w:rsidP="001A5CA3">
      <w:pPr>
        <w:spacing w:line="276" w:lineRule="auto"/>
        <w:rPr>
          <w:rFonts w:ascii="Aptos Display" w:hAnsi="Aptos Display"/>
          <w:color w:val="231F20"/>
        </w:rPr>
      </w:pPr>
      <w:r w:rsidRPr="005966F4">
        <w:rPr>
          <w:rFonts w:ascii="Aptos Display" w:hAnsi="Aptos Display"/>
          <w:color w:val="231F20"/>
        </w:rPr>
        <w:t>Submit this form to waiver-operating agency in accordance with directions on page 2.</w:t>
      </w:r>
    </w:p>
    <w:p w14:paraId="75F78641" w14:textId="77777777" w:rsidR="00BA000B" w:rsidRPr="005966F4" w:rsidRDefault="00561575" w:rsidP="00851455">
      <w:pPr>
        <w:spacing w:after="240" w:line="276" w:lineRule="auto"/>
        <w:rPr>
          <w:rFonts w:ascii="Aptos Display" w:hAnsi="Aptos Display"/>
          <w:color w:val="231F20"/>
        </w:rPr>
      </w:pPr>
      <w:r w:rsidRPr="005966F4">
        <w:rPr>
          <w:rFonts w:ascii="Aptos Display" w:hAnsi="Aptos Display"/>
          <w:color w:val="231F20"/>
        </w:rPr>
        <w:t>If No, submit this form to MH member's local ASAP in accordance with directions on page 2.</w:t>
      </w:r>
    </w:p>
    <w:p w14:paraId="275EBE4C" w14:textId="4510762A" w:rsidR="00BA000B" w:rsidRPr="005966F4" w:rsidRDefault="00561575" w:rsidP="00690F06">
      <w:pPr>
        <w:pStyle w:val="Heading2"/>
      </w:pPr>
      <w:r w:rsidRPr="005966F4">
        <w:t>Section C: H</w:t>
      </w:r>
      <w:r w:rsidR="00DF6D53" w:rsidRPr="005966F4">
        <w:t xml:space="preserve">ome </w:t>
      </w:r>
      <w:r w:rsidRPr="005966F4">
        <w:t>H</w:t>
      </w:r>
      <w:r w:rsidR="00DF6D53" w:rsidRPr="005966F4">
        <w:t xml:space="preserve">ealth </w:t>
      </w:r>
      <w:r w:rsidRPr="005966F4">
        <w:t>A</w:t>
      </w:r>
      <w:r w:rsidR="00DF6D53" w:rsidRPr="005966F4">
        <w:t>gency</w:t>
      </w:r>
      <w:r w:rsidRPr="005966F4">
        <w:t xml:space="preserve"> Information</w:t>
      </w:r>
    </w:p>
    <w:p w14:paraId="78B72600" w14:textId="75D43D50" w:rsidR="00BA000B" w:rsidRPr="005966F4" w:rsidRDefault="00CE0672" w:rsidP="001A5CA3">
      <w:pPr>
        <w:pStyle w:val="BodyText"/>
        <w:spacing w:line="276" w:lineRule="auto"/>
        <w:rPr>
          <w:rFonts w:ascii="Aptos Display" w:hAnsi="Aptos Display"/>
          <w:sz w:val="22"/>
          <w:szCs w:val="22"/>
        </w:rPr>
      </w:pPr>
      <w:r w:rsidRPr="005966F4">
        <w:rPr>
          <w:rFonts w:ascii="Aptos Display" w:hAnsi="Aptos Display"/>
          <w:sz w:val="22"/>
          <w:szCs w:val="22"/>
        </w:rPr>
        <w:t>HHA Name</w:t>
      </w:r>
    </w:p>
    <w:p w14:paraId="2E3A77AD" w14:textId="0AE5F55D" w:rsidR="00CE0672" w:rsidRPr="005966F4" w:rsidRDefault="00CE0672" w:rsidP="001A5CA3">
      <w:pPr>
        <w:pStyle w:val="BodyText"/>
        <w:spacing w:line="276" w:lineRule="auto"/>
        <w:rPr>
          <w:rFonts w:ascii="Aptos Display" w:hAnsi="Aptos Display"/>
          <w:sz w:val="22"/>
          <w:szCs w:val="22"/>
        </w:rPr>
      </w:pPr>
      <w:r w:rsidRPr="005966F4">
        <w:rPr>
          <w:rFonts w:ascii="Aptos Display" w:hAnsi="Aptos Display"/>
          <w:sz w:val="22"/>
          <w:szCs w:val="22"/>
        </w:rPr>
        <w:t>HHA Telephone</w:t>
      </w:r>
    </w:p>
    <w:p w14:paraId="2539B747" w14:textId="77777777" w:rsidR="00BA000B" w:rsidRPr="005966F4" w:rsidRDefault="00561575" w:rsidP="001A5CA3">
      <w:pPr>
        <w:spacing w:line="276" w:lineRule="auto"/>
        <w:rPr>
          <w:rFonts w:ascii="Aptos Display" w:hAnsi="Aptos Display"/>
        </w:rPr>
      </w:pPr>
      <w:r w:rsidRPr="005966F4">
        <w:rPr>
          <w:rFonts w:ascii="Aptos Display" w:hAnsi="Aptos Display"/>
          <w:color w:val="231F20"/>
        </w:rPr>
        <w:t>HHA Nurse/Clinical Supervisor</w:t>
      </w:r>
    </w:p>
    <w:p w14:paraId="55FBF71A" w14:textId="77777777" w:rsidR="00690F06" w:rsidRDefault="00561575" w:rsidP="001A5CA3">
      <w:pPr>
        <w:spacing w:line="276" w:lineRule="auto"/>
        <w:rPr>
          <w:rFonts w:ascii="Aptos Display" w:hAnsi="Aptos Display"/>
          <w:color w:val="231F20"/>
        </w:rPr>
      </w:pPr>
      <w:r w:rsidRPr="005966F4">
        <w:rPr>
          <w:rFonts w:ascii="Aptos Display" w:hAnsi="Aptos Display"/>
          <w:color w:val="231F20"/>
        </w:rPr>
        <w:t xml:space="preserve">Services currently provided to the member by HHA </w:t>
      </w:r>
    </w:p>
    <w:p w14:paraId="3238DA36" w14:textId="0018E453" w:rsidR="00BA000B" w:rsidRPr="005966F4" w:rsidRDefault="00561575" w:rsidP="00851455">
      <w:pPr>
        <w:spacing w:after="240" w:line="276" w:lineRule="auto"/>
        <w:rPr>
          <w:rFonts w:ascii="Aptos Display" w:hAnsi="Aptos Display"/>
        </w:rPr>
      </w:pPr>
      <w:r w:rsidRPr="005966F4">
        <w:rPr>
          <w:rFonts w:ascii="Aptos Display" w:hAnsi="Aptos Display"/>
          <w:color w:val="231F20"/>
        </w:rPr>
        <w:lastRenderedPageBreak/>
        <w:t>Expected Discharge Date (as applicable)</w:t>
      </w:r>
    </w:p>
    <w:p w14:paraId="1B516E76" w14:textId="20C07013" w:rsidR="00BA000B" w:rsidRPr="005966F4" w:rsidRDefault="00561575" w:rsidP="001A5CA3">
      <w:pPr>
        <w:spacing w:line="276" w:lineRule="auto"/>
        <w:rPr>
          <w:rFonts w:ascii="Aptos Display" w:hAnsi="Aptos Display"/>
          <w:color w:val="231F20"/>
        </w:rPr>
      </w:pPr>
      <w:r w:rsidRPr="005966F4">
        <w:rPr>
          <w:rFonts w:ascii="Aptos Display" w:hAnsi="Aptos Display"/>
          <w:color w:val="231F20"/>
        </w:rPr>
        <w:t>Your signature on this MCF certifies that the information on this form is correct and complete to the best of your knowledge.</w:t>
      </w:r>
    </w:p>
    <w:p w14:paraId="2B4A33BF" w14:textId="77777777" w:rsidR="001A5CA3" w:rsidRPr="005966F4" w:rsidRDefault="00561575" w:rsidP="001A5CA3">
      <w:pPr>
        <w:spacing w:line="276" w:lineRule="auto"/>
        <w:rPr>
          <w:rFonts w:ascii="Aptos Display" w:hAnsi="Aptos Display"/>
          <w:color w:val="231F20"/>
        </w:rPr>
      </w:pPr>
      <w:r w:rsidRPr="005966F4">
        <w:rPr>
          <w:rFonts w:ascii="Aptos Display" w:hAnsi="Aptos Display"/>
          <w:color w:val="231F20"/>
        </w:rPr>
        <w:t xml:space="preserve">HHA Contact (print name) </w:t>
      </w:r>
    </w:p>
    <w:p w14:paraId="1E077472" w14:textId="19FD73A5" w:rsidR="00BA000B" w:rsidRPr="005966F4" w:rsidRDefault="00561575" w:rsidP="001A5CA3">
      <w:pPr>
        <w:spacing w:line="276" w:lineRule="auto"/>
        <w:rPr>
          <w:rFonts w:ascii="Aptos Display" w:hAnsi="Aptos Display"/>
          <w:color w:val="231F20"/>
        </w:rPr>
      </w:pPr>
      <w:r w:rsidRPr="005966F4">
        <w:rPr>
          <w:rFonts w:ascii="Aptos Display" w:hAnsi="Aptos Display"/>
          <w:color w:val="231F20"/>
        </w:rPr>
        <w:t>HHA Contact (signature)</w:t>
      </w:r>
    </w:p>
    <w:p w14:paraId="1F0AE925" w14:textId="58AFDFB5" w:rsidR="00BA000B" w:rsidRPr="005966F4" w:rsidRDefault="00561575" w:rsidP="00851455">
      <w:pPr>
        <w:tabs>
          <w:tab w:val="left" w:pos="5556"/>
          <w:tab w:val="left" w:pos="5834"/>
          <w:tab w:val="left" w:pos="10701"/>
        </w:tabs>
        <w:spacing w:after="240" w:line="276" w:lineRule="auto"/>
        <w:rPr>
          <w:rFonts w:ascii="Aptos Display" w:hAnsi="Aptos Display"/>
        </w:rPr>
      </w:pPr>
      <w:r w:rsidRPr="005966F4">
        <w:rPr>
          <w:rFonts w:ascii="Aptos Display" w:hAnsi="Aptos Display"/>
          <w:noProof/>
        </w:rPr>
        <mc:AlternateContent>
          <mc:Choice Requires="wps">
            <w:drawing>
              <wp:anchor distT="0" distB="0" distL="0" distR="0" simplePos="0" relativeHeight="15737344" behindDoc="0" locked="0" layoutInCell="1" allowOverlap="1" wp14:anchorId="4AB28E9B" wp14:editId="3F159AB6">
                <wp:simplePos x="0" y="0"/>
                <wp:positionH relativeFrom="page">
                  <wp:posOffset>1722014</wp:posOffset>
                </wp:positionH>
                <wp:positionV relativeFrom="paragraph">
                  <wp:posOffset>135728</wp:posOffset>
                </wp:positionV>
                <wp:extent cx="12700" cy="127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4FC59FB" id="Graphic 35" o:spid="_x0000_s1026" style="position:absolute;margin-left:135.6pt;margin-top:10.7pt;width:1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" path="m,6349l1859,1859,6350,r4490,1859l12700,6349r-1860,4491l6350,12699,1859,10840,,6349xe" fillcolor="#231f20" stroked="f">
                <v:path arrowok="t"/>
                <w10:wrap anchorx="page"/>
              </v:shape>
            </w:pict>
          </mc:Fallback>
        </mc:AlternateContent>
      </w:r>
      <w:r w:rsidRPr="005966F4">
        <w:rPr>
          <w:rFonts w:ascii="Aptos Display" w:hAnsi="Aptos Display"/>
          <w:noProof/>
        </w:rPr>
        <mc:AlternateContent>
          <mc:Choice Requires="wps">
            <w:drawing>
              <wp:anchor distT="0" distB="0" distL="0" distR="0" simplePos="0" relativeHeight="487458304" behindDoc="1" locked="0" layoutInCell="1" allowOverlap="1" wp14:anchorId="3ADD201E" wp14:editId="5025FD3C">
                <wp:simplePos x="0" y="0"/>
                <wp:positionH relativeFrom="page">
                  <wp:posOffset>3934862</wp:posOffset>
                </wp:positionH>
                <wp:positionV relativeFrom="paragraph">
                  <wp:posOffset>135728</wp:posOffset>
                </wp:positionV>
                <wp:extent cx="12700" cy="127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63469AC" id="Graphic 36" o:spid="_x0000_s1026" style="position:absolute;margin-left:309.85pt;margin-top:10.7pt;width:1pt;height:1pt;z-index:-1585817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" path="m,6349l1859,1859,6350,r4490,1859l12700,6349r-1860,4491l6350,12699,1859,10840,,6349xe" fillcolor="#231f20" stroked="f">
                <v:path arrowok="t"/>
                <w10:wrap anchorx="page"/>
              </v:shape>
            </w:pict>
          </mc:Fallback>
        </mc:AlternateContent>
      </w:r>
      <w:r w:rsidRPr="005966F4">
        <w:rPr>
          <w:rFonts w:ascii="Aptos Display" w:hAnsi="Aptos Display"/>
          <w:noProof/>
        </w:rPr>
        <mc:AlternateContent>
          <mc:Choice Requires="wps">
            <w:drawing>
              <wp:anchor distT="0" distB="0" distL="0" distR="0" simplePos="0" relativeHeight="487458816" behindDoc="1" locked="0" layoutInCell="1" allowOverlap="1" wp14:anchorId="5C70B492" wp14:editId="6ACC33B5">
                <wp:simplePos x="0" y="0"/>
                <wp:positionH relativeFrom="page">
                  <wp:posOffset>5444586</wp:posOffset>
                </wp:positionH>
                <wp:positionV relativeFrom="paragraph">
                  <wp:posOffset>135728</wp:posOffset>
                </wp:positionV>
                <wp:extent cx="12700" cy="127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3C86748" id="Graphic 37" o:spid="_x0000_s1026" style="position:absolute;margin-left:428.7pt;margin-top:10.7pt;width:1pt;height:1pt;z-index:-1585766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" path="m,6349l1859,1859,6350,r4490,1859l12700,6349r-1860,4491l6350,12699,1859,10840,,6349xe" fillcolor="#231f20" stroked="f">
                <v:path arrowok="t"/>
                <w10:wrap anchorx="page"/>
              </v:shape>
            </w:pict>
          </mc:Fallback>
        </mc:AlternateContent>
      </w:r>
      <w:r w:rsidRPr="005966F4">
        <w:rPr>
          <w:rFonts w:ascii="Aptos Display" w:hAnsi="Aptos Display"/>
          <w:noProof/>
        </w:rPr>
        <mc:AlternateContent>
          <mc:Choice Requires="wps">
            <w:drawing>
              <wp:anchor distT="0" distB="0" distL="0" distR="0" simplePos="0" relativeHeight="15738880" behindDoc="0" locked="0" layoutInCell="1" allowOverlap="1" wp14:anchorId="36E88B75" wp14:editId="123AE624">
                <wp:simplePos x="0" y="0"/>
                <wp:positionH relativeFrom="page">
                  <wp:posOffset>7201707</wp:posOffset>
                </wp:positionH>
                <wp:positionV relativeFrom="paragraph">
                  <wp:posOffset>135728</wp:posOffset>
                </wp:positionV>
                <wp:extent cx="12700" cy="127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B91929" id="Graphic 38" o:spid="_x0000_s1026" style="position:absolute;margin-left:567.05pt;margin-top:10.7pt;width:1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" path="m,6349l1859,1859,6350,r4490,1859l12700,6349r-1860,4491l6350,12699,1859,10840,,6349xe" fillcolor="#231f20" stroked="f">
                <v:path arrowok="t"/>
                <w10:wrap anchorx="page"/>
              </v:shape>
            </w:pict>
          </mc:Fallback>
        </mc:AlternateContent>
      </w:r>
      <w:r w:rsidRPr="005966F4">
        <w:rPr>
          <w:rFonts w:ascii="Aptos Display" w:hAnsi="Aptos Display"/>
          <w:color w:val="231F20"/>
        </w:rPr>
        <w:t>Date and time of submission</w:t>
      </w:r>
    </w:p>
    <w:p w14:paraId="457A51EB" w14:textId="77777777" w:rsidR="00BA000B" w:rsidRPr="00690F06" w:rsidRDefault="00561575" w:rsidP="00690F06">
      <w:pPr>
        <w:pStyle w:val="Heading2"/>
      </w:pPr>
      <w:r w:rsidRPr="00690F06">
        <w:t>Instructions for Home Health Providers</w:t>
      </w:r>
    </w:p>
    <w:p w14:paraId="6C33DC3B" w14:textId="1FCC1C6E" w:rsidR="000F4F24" w:rsidRPr="005966F4" w:rsidRDefault="000F4F24" w:rsidP="00851455">
      <w:pPr>
        <w:spacing w:after="240" w:line="276" w:lineRule="auto"/>
        <w:rPr>
          <w:rFonts w:ascii="Aptos Display" w:hAnsi="Aptos Display"/>
          <w:b/>
        </w:rPr>
      </w:pPr>
      <w:r w:rsidRPr="005966F4">
        <w:rPr>
          <w:rFonts w:ascii="Aptos Display" w:hAnsi="Aptos Display"/>
          <w:bCs/>
          <w:color w:val="231F20"/>
        </w:rPr>
        <w:t xml:space="preserve">Note: If a member declines to submit this form, </w:t>
      </w:r>
      <w:r w:rsidR="00F32D12" w:rsidRPr="005966F4">
        <w:rPr>
          <w:rFonts w:ascii="Aptos Display" w:hAnsi="Aptos Display"/>
          <w:bCs/>
          <w:color w:val="231F20"/>
        </w:rPr>
        <w:t xml:space="preserve">that </w:t>
      </w:r>
      <w:r w:rsidRPr="005966F4">
        <w:rPr>
          <w:rFonts w:ascii="Aptos Display" w:hAnsi="Aptos Display"/>
          <w:bCs/>
          <w:color w:val="231F20"/>
        </w:rPr>
        <w:t>must be documented in the member’s record.</w:t>
      </w:r>
    </w:p>
    <w:p w14:paraId="0DC87CA6" w14:textId="77777777" w:rsidR="00BA000B" w:rsidRPr="005966F4" w:rsidRDefault="00561575" w:rsidP="00690F06">
      <w:pPr>
        <w:pStyle w:val="Heading2"/>
      </w:pPr>
      <w:r w:rsidRPr="005966F4">
        <w:t>When making a referral to an ASAP</w:t>
      </w:r>
    </w:p>
    <w:p w14:paraId="5F6298F6" w14:textId="3E038405" w:rsidR="00BA000B" w:rsidRDefault="00561575" w:rsidP="00851455">
      <w:pPr>
        <w:pStyle w:val="BodyText"/>
        <w:spacing w:after="240" w:line="276" w:lineRule="auto"/>
        <w:rPr>
          <w:rFonts w:ascii="Aptos Display" w:hAnsi="Aptos Display"/>
          <w:color w:val="231F20"/>
          <w:sz w:val="22"/>
          <w:szCs w:val="22"/>
        </w:rPr>
      </w:pPr>
      <w:r w:rsidRPr="005966F4">
        <w:rPr>
          <w:rFonts w:ascii="Aptos Display" w:hAnsi="Aptos Display"/>
          <w:color w:val="231F20"/>
          <w:sz w:val="22"/>
          <w:szCs w:val="22"/>
        </w:rPr>
        <w:t xml:space="preserve">The HHA must complete and submit this form for members who are 60 years of age </w:t>
      </w:r>
      <w:r w:rsidR="00B52692">
        <w:rPr>
          <w:rFonts w:ascii="Aptos Display" w:hAnsi="Aptos Display"/>
          <w:color w:val="231F20"/>
          <w:sz w:val="22"/>
          <w:szCs w:val="22"/>
        </w:rPr>
        <w:t>or</w:t>
      </w:r>
      <w:r w:rsidRPr="005966F4">
        <w:rPr>
          <w:rFonts w:ascii="Aptos Display" w:hAnsi="Aptos Display"/>
          <w:color w:val="231F20"/>
          <w:sz w:val="22"/>
          <w:szCs w:val="22"/>
        </w:rPr>
        <w:t xml:space="preserve"> older in the following circumstances: 1) the member is within 15 days of a planned discharge from home health services,</w:t>
      </w:r>
      <w:r w:rsidR="001A5CA3" w:rsidRPr="005966F4">
        <w:rPr>
          <w:rFonts w:ascii="Aptos Display" w:hAnsi="Aptos Display"/>
          <w:color w:val="231F20"/>
          <w:sz w:val="22"/>
          <w:szCs w:val="22"/>
        </w:rPr>
        <w:t xml:space="preserve"> </w:t>
      </w:r>
      <w:r w:rsidRPr="005966F4">
        <w:rPr>
          <w:rFonts w:ascii="Aptos Display" w:hAnsi="Aptos Display"/>
          <w:color w:val="231F20"/>
          <w:sz w:val="22"/>
          <w:szCs w:val="22"/>
        </w:rPr>
        <w:t>or 2) the HHA determines that the member could benefit from ASAP services. For members who are currently supported by an ASAP, the HHA does not need to complete and submit the MCF. The provider will document that the member is supported by an ASAP in the member’s record.</w:t>
      </w:r>
    </w:p>
    <w:p w14:paraId="6492F918" w14:textId="77777777" w:rsidR="00BA000B" w:rsidRPr="00690F06" w:rsidRDefault="00561575" w:rsidP="00690F06">
      <w:pPr>
        <w:pStyle w:val="Heading3"/>
      </w:pPr>
      <w:r w:rsidRPr="00690F06">
        <w:t>Process for making a referral to an ASAP service.</w:t>
      </w:r>
    </w:p>
    <w:p w14:paraId="756B04DA" w14:textId="2BEC72FC" w:rsidR="00BA000B" w:rsidRPr="00851455" w:rsidRDefault="00851455" w:rsidP="00851455">
      <w:pPr>
        <w:tabs>
          <w:tab w:val="left" w:pos="503"/>
          <w:tab w:val="left" w:pos="507"/>
        </w:tabs>
        <w:spacing w:line="276" w:lineRule="auto"/>
        <w:rPr>
          <w:rFonts w:ascii="Aptos Display" w:hAnsi="Aptos Display"/>
        </w:rPr>
      </w:pPr>
      <w:r w:rsidRPr="00851455">
        <w:rPr>
          <w:rFonts w:ascii="Aptos Display" w:hAnsi="Aptos Display"/>
          <w:color w:val="231F20"/>
        </w:rPr>
        <w:t xml:space="preserve">1.  </w:t>
      </w:r>
      <w:r w:rsidR="00561575" w:rsidRPr="00851455">
        <w:rPr>
          <w:rFonts w:ascii="Aptos Display" w:hAnsi="Aptos Display"/>
          <w:color w:val="231F20"/>
        </w:rPr>
        <w:t>The HHA must check the POSC EVS to determine the member</w:t>
      </w:r>
      <w:r w:rsidR="00471E9E" w:rsidRPr="00851455">
        <w:rPr>
          <w:rFonts w:ascii="Aptos Display" w:hAnsi="Aptos Display"/>
          <w:color w:val="231F20"/>
        </w:rPr>
        <w:t xml:space="preserve"> </w:t>
      </w:r>
      <w:r w:rsidR="00561575" w:rsidRPr="00851455">
        <w:rPr>
          <w:rFonts w:ascii="Aptos Display" w:hAnsi="Aptos Display"/>
          <w:color w:val="231F20"/>
        </w:rPr>
        <w:t>eligib</w:t>
      </w:r>
      <w:r w:rsidR="00802FE2" w:rsidRPr="00851455">
        <w:rPr>
          <w:rFonts w:ascii="Aptos Display" w:hAnsi="Aptos Display"/>
          <w:color w:val="231F20"/>
        </w:rPr>
        <w:t xml:space="preserve">ility </w:t>
      </w:r>
      <w:r w:rsidR="00561575" w:rsidRPr="00851455">
        <w:rPr>
          <w:rFonts w:ascii="Aptos Display" w:hAnsi="Aptos Display"/>
          <w:color w:val="231F20"/>
        </w:rPr>
        <w:t xml:space="preserve">for home services and </w:t>
      </w:r>
      <w:r w:rsidR="00471E9E" w:rsidRPr="00851455">
        <w:rPr>
          <w:rFonts w:ascii="Aptos Display" w:hAnsi="Aptos Display"/>
          <w:color w:val="231F20"/>
        </w:rPr>
        <w:t xml:space="preserve">must </w:t>
      </w:r>
      <w:r w:rsidR="00561575" w:rsidRPr="00851455">
        <w:rPr>
          <w:rFonts w:ascii="Aptos Display" w:hAnsi="Aptos Display"/>
          <w:color w:val="231F20"/>
        </w:rPr>
        <w:t>identify the member's enrollment in a HCBS waiver.</w:t>
      </w:r>
    </w:p>
    <w:p w14:paraId="25A6180E" w14:textId="1FA6CD87" w:rsidR="00BA000B" w:rsidRPr="00851455" w:rsidRDefault="00851455" w:rsidP="00851455">
      <w:pPr>
        <w:tabs>
          <w:tab w:val="left" w:pos="702"/>
          <w:tab w:val="left" w:pos="704"/>
        </w:tabs>
        <w:spacing w:line="276" w:lineRule="auto"/>
        <w:ind w:left="360"/>
        <w:rPr>
          <w:rFonts w:ascii="Aptos Display" w:hAnsi="Aptos Display"/>
        </w:rPr>
      </w:pPr>
      <w:r w:rsidRPr="00851455">
        <w:rPr>
          <w:rFonts w:ascii="Aptos Display" w:hAnsi="Aptos Display"/>
          <w:color w:val="231F20"/>
        </w:rPr>
        <w:t xml:space="preserve">a.  </w:t>
      </w:r>
      <w:r w:rsidR="00561575" w:rsidRPr="00851455">
        <w:rPr>
          <w:rFonts w:ascii="Aptos Display" w:hAnsi="Aptos Display"/>
          <w:color w:val="231F20"/>
        </w:rPr>
        <w:t>If the POSC EVS show</w:t>
      </w:r>
      <w:r w:rsidR="00471E9E" w:rsidRPr="00851455">
        <w:rPr>
          <w:rFonts w:ascii="Aptos Display" w:hAnsi="Aptos Display"/>
          <w:color w:val="231F20"/>
        </w:rPr>
        <w:t>s</w:t>
      </w:r>
      <w:r w:rsidR="00561575" w:rsidRPr="00851455">
        <w:rPr>
          <w:rFonts w:ascii="Aptos Display" w:hAnsi="Aptos Display"/>
          <w:color w:val="231F20"/>
        </w:rPr>
        <w:t xml:space="preserve"> that the member is not enrolled in a HCBS waiver, the HHA must submit this form to the member's local ASAP. If the member is currently being supported by the member's local ASAP</w:t>
      </w:r>
      <w:r w:rsidR="00802FE2" w:rsidRPr="00851455">
        <w:rPr>
          <w:rFonts w:ascii="Aptos Display" w:hAnsi="Aptos Display"/>
          <w:color w:val="231F20"/>
        </w:rPr>
        <w:t>,</w:t>
      </w:r>
      <w:r w:rsidR="00561575" w:rsidRPr="00851455">
        <w:rPr>
          <w:rFonts w:ascii="Aptos Display" w:hAnsi="Aptos Display"/>
          <w:color w:val="231F20"/>
        </w:rPr>
        <w:t xml:space="preserve"> then no form completion is needed. The HHA will document this in the member’s record.</w:t>
      </w:r>
    </w:p>
    <w:p w14:paraId="6FF5AA79" w14:textId="5122B9B7" w:rsidR="00BA000B" w:rsidRPr="00851455" w:rsidRDefault="00851455" w:rsidP="00851455">
      <w:pPr>
        <w:tabs>
          <w:tab w:val="left" w:pos="704"/>
        </w:tabs>
        <w:spacing w:line="276" w:lineRule="auto"/>
        <w:ind w:left="360"/>
        <w:rPr>
          <w:rFonts w:ascii="Aptos Display" w:hAnsi="Aptos Display"/>
        </w:rPr>
      </w:pPr>
      <w:r w:rsidRPr="00851455">
        <w:rPr>
          <w:rFonts w:ascii="Aptos Display" w:hAnsi="Aptos Display"/>
          <w:color w:val="231F20"/>
        </w:rPr>
        <w:t xml:space="preserve">b.  </w:t>
      </w:r>
      <w:r w:rsidR="00561575" w:rsidRPr="00851455">
        <w:rPr>
          <w:rFonts w:ascii="Aptos Display" w:hAnsi="Aptos Display"/>
          <w:color w:val="231F20"/>
        </w:rPr>
        <w:t>If the POSC EVS shows that the member is enrolled in an HCBS waiver, the HHA must submit this form to the appropriate entity that manages the member's HCBS waiver services.</w:t>
      </w:r>
    </w:p>
    <w:p w14:paraId="3E99D88C" w14:textId="33B890FD" w:rsidR="00BA000B" w:rsidRPr="00851455" w:rsidRDefault="00851455" w:rsidP="00851455">
      <w:pPr>
        <w:tabs>
          <w:tab w:val="left" w:pos="503"/>
          <w:tab w:val="left" w:pos="507"/>
        </w:tabs>
        <w:spacing w:line="276" w:lineRule="auto"/>
        <w:rPr>
          <w:rFonts w:ascii="Aptos Display" w:hAnsi="Aptos Display"/>
        </w:rPr>
      </w:pPr>
      <w:r w:rsidRPr="00851455">
        <w:rPr>
          <w:rFonts w:ascii="Aptos Display" w:hAnsi="Aptos Display"/>
          <w:color w:val="231F20"/>
        </w:rPr>
        <w:t xml:space="preserve">2.  </w:t>
      </w:r>
      <w:r w:rsidR="00561575" w:rsidRPr="00851455">
        <w:rPr>
          <w:rFonts w:ascii="Aptos Display" w:hAnsi="Aptos Display"/>
          <w:color w:val="231F20"/>
        </w:rPr>
        <w:t xml:space="preserve">A completed copy of this form must be kept in the member's home health record and may be requested at any time by the MassHealth </w:t>
      </w:r>
      <w:r w:rsidR="00802FE2" w:rsidRPr="00851455">
        <w:rPr>
          <w:rFonts w:ascii="Aptos Display" w:hAnsi="Aptos Display"/>
          <w:color w:val="231F20"/>
        </w:rPr>
        <w:t>a</w:t>
      </w:r>
      <w:r w:rsidR="00561575" w:rsidRPr="00851455">
        <w:rPr>
          <w:rFonts w:ascii="Aptos Display" w:hAnsi="Aptos Display"/>
          <w:color w:val="231F20"/>
        </w:rPr>
        <w:t>gency. Proof of submission may include</w:t>
      </w:r>
    </w:p>
    <w:p w14:paraId="2F153E9D" w14:textId="2D279AA7" w:rsidR="00BA000B" w:rsidRPr="00851455" w:rsidRDefault="00851455" w:rsidP="00851455">
      <w:pPr>
        <w:tabs>
          <w:tab w:val="left" w:pos="704"/>
        </w:tabs>
        <w:spacing w:line="276" w:lineRule="auto"/>
        <w:ind w:left="360"/>
        <w:rPr>
          <w:rFonts w:ascii="Aptos Display" w:hAnsi="Aptos Display"/>
          <w:color w:val="231F20"/>
        </w:rPr>
      </w:pPr>
      <w:r w:rsidRPr="00851455">
        <w:rPr>
          <w:rFonts w:ascii="Aptos Display" w:hAnsi="Aptos Display"/>
          <w:color w:val="231F20"/>
        </w:rPr>
        <w:t xml:space="preserve">a.  </w:t>
      </w:r>
      <w:r w:rsidR="00561575" w:rsidRPr="00851455">
        <w:rPr>
          <w:rFonts w:ascii="Aptos Display" w:hAnsi="Aptos Display"/>
          <w:color w:val="231F20"/>
        </w:rPr>
        <w:t>Fax confirmation</w:t>
      </w:r>
    </w:p>
    <w:p w14:paraId="5D0FD903" w14:textId="041C3771" w:rsidR="00BA000B" w:rsidRPr="00851455" w:rsidRDefault="00851455" w:rsidP="00851455">
      <w:pPr>
        <w:tabs>
          <w:tab w:val="left" w:pos="704"/>
        </w:tabs>
        <w:spacing w:line="276" w:lineRule="auto"/>
        <w:ind w:left="360"/>
        <w:rPr>
          <w:rFonts w:ascii="Aptos Display" w:hAnsi="Aptos Display"/>
          <w:color w:val="231F20"/>
        </w:rPr>
      </w:pPr>
      <w:r w:rsidRPr="00851455">
        <w:rPr>
          <w:rFonts w:ascii="Aptos Display" w:hAnsi="Aptos Display"/>
          <w:color w:val="231F20"/>
        </w:rPr>
        <w:t xml:space="preserve">b.  </w:t>
      </w:r>
      <w:r w:rsidR="00561575" w:rsidRPr="00851455">
        <w:rPr>
          <w:rFonts w:ascii="Aptos Display" w:hAnsi="Aptos Display"/>
          <w:color w:val="231F20"/>
        </w:rPr>
        <w:t>Sent email (sent securely)</w:t>
      </w:r>
    </w:p>
    <w:p w14:paraId="440528F9" w14:textId="05655929" w:rsidR="00BA000B" w:rsidRPr="00851455" w:rsidRDefault="00851455" w:rsidP="00851455">
      <w:pPr>
        <w:tabs>
          <w:tab w:val="left" w:pos="704"/>
        </w:tabs>
        <w:spacing w:line="276" w:lineRule="auto"/>
        <w:ind w:left="360"/>
        <w:rPr>
          <w:rFonts w:ascii="Aptos Display" w:hAnsi="Aptos Display"/>
        </w:rPr>
      </w:pPr>
      <w:r w:rsidRPr="00851455">
        <w:rPr>
          <w:rFonts w:ascii="Aptos Display" w:hAnsi="Aptos Display"/>
          <w:color w:val="231F20"/>
        </w:rPr>
        <w:t xml:space="preserve">c.  </w:t>
      </w:r>
      <w:r w:rsidR="00561575" w:rsidRPr="00851455">
        <w:rPr>
          <w:rFonts w:ascii="Aptos Display" w:hAnsi="Aptos Display"/>
          <w:color w:val="231F20"/>
        </w:rPr>
        <w:t>Mail receipt</w:t>
      </w:r>
    </w:p>
    <w:p w14:paraId="1501ACFB" w14:textId="24FB7861" w:rsidR="00BA000B" w:rsidRDefault="00561575" w:rsidP="00851455">
      <w:pPr>
        <w:pStyle w:val="BodyText"/>
        <w:spacing w:after="240" w:line="276" w:lineRule="auto"/>
        <w:rPr>
          <w:rFonts w:ascii="Aptos Display" w:hAnsi="Aptos Display"/>
          <w:color w:val="231F20"/>
          <w:sz w:val="22"/>
          <w:szCs w:val="22"/>
        </w:rPr>
      </w:pPr>
      <w:r w:rsidRPr="005966F4">
        <w:rPr>
          <w:rFonts w:ascii="Aptos Display" w:hAnsi="Aptos Display"/>
          <w:color w:val="231F20"/>
          <w:sz w:val="22"/>
          <w:szCs w:val="22"/>
        </w:rPr>
        <w:t xml:space="preserve">Note: If a member declines </w:t>
      </w:r>
      <w:r w:rsidR="00DF6D53" w:rsidRPr="005966F4">
        <w:rPr>
          <w:rFonts w:ascii="Aptos Display" w:hAnsi="Aptos Display"/>
          <w:color w:val="231F20"/>
          <w:sz w:val="22"/>
          <w:szCs w:val="22"/>
        </w:rPr>
        <w:t xml:space="preserve">to </w:t>
      </w:r>
      <w:r w:rsidRPr="005966F4">
        <w:rPr>
          <w:rFonts w:ascii="Aptos Display" w:hAnsi="Aptos Display"/>
          <w:color w:val="231F20"/>
          <w:sz w:val="22"/>
          <w:szCs w:val="22"/>
        </w:rPr>
        <w:t>submi</w:t>
      </w:r>
      <w:r w:rsidR="00DF6D53" w:rsidRPr="005966F4">
        <w:rPr>
          <w:rFonts w:ascii="Aptos Display" w:hAnsi="Aptos Display"/>
          <w:color w:val="231F20"/>
          <w:sz w:val="22"/>
          <w:szCs w:val="22"/>
        </w:rPr>
        <w:t>t</w:t>
      </w:r>
      <w:r w:rsidRPr="005966F4">
        <w:rPr>
          <w:rFonts w:ascii="Aptos Display" w:hAnsi="Aptos Display"/>
          <w:color w:val="231F20"/>
          <w:sz w:val="22"/>
          <w:szCs w:val="22"/>
        </w:rPr>
        <w:t xml:space="preserve"> this form</w:t>
      </w:r>
      <w:r w:rsidR="00DF6D53" w:rsidRPr="005966F4">
        <w:rPr>
          <w:rFonts w:ascii="Aptos Display" w:hAnsi="Aptos Display"/>
          <w:color w:val="231F20"/>
          <w:sz w:val="22"/>
          <w:szCs w:val="22"/>
        </w:rPr>
        <w:t>, that</w:t>
      </w:r>
      <w:r w:rsidRPr="005966F4">
        <w:rPr>
          <w:rFonts w:ascii="Aptos Display" w:hAnsi="Aptos Display"/>
          <w:color w:val="231F20"/>
          <w:sz w:val="22"/>
          <w:szCs w:val="22"/>
        </w:rPr>
        <w:t xml:space="preserve"> must</w:t>
      </w:r>
      <w:r w:rsidR="00DF6D53" w:rsidRPr="005966F4">
        <w:rPr>
          <w:rFonts w:ascii="Aptos Display" w:hAnsi="Aptos Display"/>
          <w:color w:val="231F20"/>
          <w:sz w:val="22"/>
          <w:szCs w:val="22"/>
        </w:rPr>
        <w:t xml:space="preserve"> be</w:t>
      </w:r>
      <w:r w:rsidRPr="005966F4">
        <w:rPr>
          <w:rFonts w:ascii="Aptos Display" w:hAnsi="Aptos Display"/>
          <w:color w:val="231F20"/>
          <w:sz w:val="22"/>
          <w:szCs w:val="22"/>
        </w:rPr>
        <w:t xml:space="preserve"> documented in the member’s record.</w:t>
      </w:r>
    </w:p>
    <w:p w14:paraId="7C55C876" w14:textId="293DDD65" w:rsidR="00BA000B" w:rsidRPr="005966F4" w:rsidRDefault="00561575" w:rsidP="00690F06">
      <w:pPr>
        <w:pStyle w:val="Heading2"/>
      </w:pPr>
      <w:r w:rsidRPr="005966F4">
        <w:t>When requesting home health aide services for ADL supports only</w:t>
      </w:r>
    </w:p>
    <w:p w14:paraId="72E817E5" w14:textId="0423FB2F" w:rsidR="00D14D13" w:rsidRPr="005966F4" w:rsidRDefault="00561575" w:rsidP="00851455">
      <w:pPr>
        <w:pStyle w:val="BodyText"/>
        <w:spacing w:after="240" w:line="276" w:lineRule="auto"/>
        <w:rPr>
          <w:rFonts w:ascii="Aptos Display" w:hAnsi="Aptos Display"/>
          <w:sz w:val="22"/>
          <w:szCs w:val="22"/>
        </w:rPr>
      </w:pPr>
      <w:r w:rsidRPr="005966F4">
        <w:rPr>
          <w:rFonts w:ascii="Aptos Display" w:hAnsi="Aptos Display"/>
          <w:color w:val="231F20"/>
          <w:sz w:val="22"/>
          <w:szCs w:val="22"/>
        </w:rPr>
        <w:t>The HHA must complete and submit this form for members 21 years of age and older, and for any members enrolled in a</w:t>
      </w:r>
      <w:r w:rsidR="00DF6D53" w:rsidRPr="005966F4">
        <w:rPr>
          <w:rFonts w:ascii="Aptos Display" w:hAnsi="Aptos Display"/>
          <w:color w:val="231F20"/>
          <w:sz w:val="22"/>
          <w:szCs w:val="22"/>
        </w:rPr>
        <w:t>n</w:t>
      </w:r>
      <w:r w:rsidRPr="005966F4">
        <w:rPr>
          <w:rFonts w:ascii="Aptos Display" w:hAnsi="Aptos Display"/>
          <w:color w:val="231F20"/>
          <w:sz w:val="22"/>
          <w:szCs w:val="22"/>
        </w:rPr>
        <w:t xml:space="preserve"> HCBS waiver. This form should not be submitted for MH members younger than </w:t>
      </w:r>
      <w:r w:rsidR="00DF6D53" w:rsidRPr="005966F4">
        <w:rPr>
          <w:rFonts w:ascii="Aptos Display" w:hAnsi="Aptos Display"/>
          <w:color w:val="231F20"/>
          <w:sz w:val="22"/>
          <w:szCs w:val="22"/>
        </w:rPr>
        <w:t>21 years of</w:t>
      </w:r>
      <w:r w:rsidRPr="005966F4">
        <w:rPr>
          <w:rFonts w:ascii="Aptos Display" w:hAnsi="Aptos Display"/>
          <w:color w:val="231F20"/>
          <w:sz w:val="22"/>
          <w:szCs w:val="22"/>
        </w:rPr>
        <w:t xml:space="preserve"> age unless they are enrolled in a</w:t>
      </w:r>
      <w:r w:rsidR="00DF6D53" w:rsidRPr="005966F4">
        <w:rPr>
          <w:rFonts w:ascii="Aptos Display" w:hAnsi="Aptos Display"/>
          <w:color w:val="231F20"/>
          <w:sz w:val="22"/>
          <w:szCs w:val="22"/>
        </w:rPr>
        <w:t>n</w:t>
      </w:r>
      <w:r w:rsidRPr="005966F4">
        <w:rPr>
          <w:rFonts w:ascii="Aptos Display" w:hAnsi="Aptos Display"/>
          <w:color w:val="231F20"/>
          <w:sz w:val="22"/>
          <w:szCs w:val="22"/>
        </w:rPr>
        <w:t xml:space="preserve"> HCBS waiver program. As a reminder, the MCF for members currently being supported by an ASAP is intended for coordination purposes of home health ADL </w:t>
      </w:r>
      <w:r w:rsidR="00DF6D53" w:rsidRPr="005966F4">
        <w:rPr>
          <w:rFonts w:ascii="Aptos Display" w:hAnsi="Aptos Display"/>
          <w:color w:val="231F20"/>
          <w:sz w:val="22"/>
          <w:szCs w:val="22"/>
        </w:rPr>
        <w:t>s</w:t>
      </w:r>
      <w:r w:rsidRPr="005966F4">
        <w:rPr>
          <w:rFonts w:ascii="Aptos Display" w:hAnsi="Aptos Display"/>
          <w:color w:val="231F20"/>
          <w:sz w:val="22"/>
          <w:szCs w:val="22"/>
        </w:rPr>
        <w:t>upports only.</w:t>
      </w:r>
    </w:p>
    <w:p w14:paraId="0871963D" w14:textId="77777777" w:rsidR="00D3749D" w:rsidRDefault="00D3749D" w:rsidP="00690F06">
      <w:pPr>
        <w:pStyle w:val="Heading3"/>
      </w:pPr>
      <w:r>
        <w:br w:type="page"/>
      </w:r>
    </w:p>
    <w:p w14:paraId="2E5D774B" w14:textId="5B5C8BF1" w:rsidR="00BA000B" w:rsidRPr="005966F4" w:rsidRDefault="00561575" w:rsidP="00690F06">
      <w:pPr>
        <w:pStyle w:val="Heading3"/>
      </w:pPr>
      <w:r w:rsidRPr="005966F4">
        <w:lastRenderedPageBreak/>
        <w:t>Process for requesting home health aide service for ADL supports only.</w:t>
      </w:r>
    </w:p>
    <w:p w14:paraId="52B631CA" w14:textId="6A4A73ED" w:rsidR="00BA000B" w:rsidRPr="004A3FFF" w:rsidRDefault="00851455" w:rsidP="004A3FFF">
      <w:pPr>
        <w:tabs>
          <w:tab w:val="left" w:pos="501"/>
          <w:tab w:val="left" w:pos="503"/>
        </w:tabs>
        <w:spacing w:line="276" w:lineRule="auto"/>
        <w:rPr>
          <w:rFonts w:ascii="Aptos Display" w:hAnsi="Aptos Display"/>
        </w:rPr>
      </w:pPr>
      <w:r w:rsidRPr="004A3FFF">
        <w:rPr>
          <w:rFonts w:ascii="Aptos Display" w:hAnsi="Aptos Display"/>
          <w:color w:val="231F20"/>
        </w:rPr>
        <w:t xml:space="preserve">1.  </w:t>
      </w:r>
      <w:r w:rsidR="00561575" w:rsidRPr="004A3FFF">
        <w:rPr>
          <w:rFonts w:ascii="Aptos Display" w:hAnsi="Aptos Display"/>
          <w:color w:val="231F20"/>
        </w:rPr>
        <w:t xml:space="preserve">The HHA must check the POSC EVS to determine the member’s eligibility for home health services and </w:t>
      </w:r>
      <w:r w:rsidR="00802FE2" w:rsidRPr="004A3FFF">
        <w:rPr>
          <w:rFonts w:ascii="Aptos Display" w:hAnsi="Aptos Display"/>
          <w:color w:val="231F20"/>
        </w:rPr>
        <w:t xml:space="preserve">must </w:t>
      </w:r>
      <w:r w:rsidR="00561575" w:rsidRPr="004A3FFF">
        <w:rPr>
          <w:rFonts w:ascii="Aptos Display" w:hAnsi="Aptos Display"/>
          <w:color w:val="231F20"/>
        </w:rPr>
        <w:t>identify the member’s enrollment in a</w:t>
      </w:r>
      <w:r w:rsidR="00DF6D53" w:rsidRPr="004A3FFF">
        <w:rPr>
          <w:rFonts w:ascii="Aptos Display" w:hAnsi="Aptos Display"/>
          <w:color w:val="231F20"/>
        </w:rPr>
        <w:t>n</w:t>
      </w:r>
      <w:r w:rsidR="00561575" w:rsidRPr="004A3FFF">
        <w:rPr>
          <w:rFonts w:ascii="Aptos Display" w:hAnsi="Aptos Display"/>
          <w:color w:val="231F20"/>
        </w:rPr>
        <w:t xml:space="preserve"> HCBS waiver.</w:t>
      </w:r>
    </w:p>
    <w:p w14:paraId="6572F745" w14:textId="1DBC37B4" w:rsidR="00BA000B" w:rsidRPr="004A3FFF" w:rsidRDefault="00851455" w:rsidP="004A3FFF">
      <w:pPr>
        <w:tabs>
          <w:tab w:val="left" w:pos="702"/>
          <w:tab w:val="left" w:pos="704"/>
        </w:tabs>
        <w:spacing w:line="276" w:lineRule="auto"/>
        <w:ind w:left="360"/>
        <w:rPr>
          <w:rFonts w:ascii="Aptos Display" w:hAnsi="Aptos Display"/>
        </w:rPr>
      </w:pPr>
      <w:r w:rsidRPr="004A3FFF">
        <w:rPr>
          <w:rFonts w:ascii="Aptos Display" w:hAnsi="Aptos Display"/>
          <w:color w:val="231F20"/>
        </w:rPr>
        <w:t xml:space="preserve">a.  </w:t>
      </w:r>
      <w:r w:rsidR="00561575" w:rsidRPr="004A3FFF">
        <w:rPr>
          <w:rFonts w:ascii="Aptos Display" w:hAnsi="Aptos Display"/>
          <w:color w:val="231F20"/>
        </w:rPr>
        <w:t>If the POSC EVS shows that the member is not enrolled in a HCBS waiver, the HHA must</w:t>
      </w:r>
      <w:r w:rsidR="00DF6D53" w:rsidRPr="004A3FFF">
        <w:rPr>
          <w:rFonts w:ascii="Aptos Display" w:hAnsi="Aptos Display"/>
          <w:color w:val="231F20"/>
        </w:rPr>
        <w:t xml:space="preserve"> </w:t>
      </w:r>
      <w:r w:rsidR="00561575" w:rsidRPr="004A3FFF">
        <w:rPr>
          <w:rFonts w:ascii="Aptos Display" w:hAnsi="Aptos Display"/>
          <w:color w:val="231F20"/>
        </w:rPr>
        <w:t>submit this form to the member’s local ASAP. For members who are currently supported by an ASAP, the provider does not need to complete and submit the MCF. The provider should document that the member is supported by an ASAP in the member’s record.</w:t>
      </w:r>
    </w:p>
    <w:p w14:paraId="0684FEA4" w14:textId="6AF911BB" w:rsidR="00BA000B" w:rsidRPr="004A3FFF" w:rsidRDefault="00851455" w:rsidP="004A3FFF">
      <w:pPr>
        <w:tabs>
          <w:tab w:val="left" w:pos="704"/>
          <w:tab w:val="left" w:pos="718"/>
        </w:tabs>
        <w:spacing w:line="276" w:lineRule="auto"/>
        <w:ind w:left="360"/>
        <w:rPr>
          <w:rFonts w:ascii="Aptos Display" w:hAnsi="Aptos Display"/>
        </w:rPr>
      </w:pPr>
      <w:r w:rsidRPr="004A3FFF">
        <w:rPr>
          <w:rFonts w:ascii="Aptos Display" w:hAnsi="Aptos Display"/>
          <w:color w:val="231F20"/>
        </w:rPr>
        <w:t xml:space="preserve">b.  </w:t>
      </w:r>
      <w:r w:rsidR="00561575" w:rsidRPr="004A3FFF">
        <w:rPr>
          <w:rFonts w:ascii="Aptos Display" w:hAnsi="Aptos Display"/>
          <w:color w:val="231F20"/>
        </w:rPr>
        <w:t>If the POSC EVS shows that the member is enrolled in an HCBS waiver, the HHA must submit this form to the appropriate entity that manages the member’s HCBS waiver services.</w:t>
      </w:r>
    </w:p>
    <w:p w14:paraId="3729949F" w14:textId="40B571CB" w:rsidR="00BA000B" w:rsidRPr="004A3FFF" w:rsidRDefault="00851455" w:rsidP="004A3FFF">
      <w:pPr>
        <w:tabs>
          <w:tab w:val="left" w:pos="503"/>
          <w:tab w:val="left" w:pos="518"/>
        </w:tabs>
        <w:spacing w:line="276" w:lineRule="auto"/>
        <w:rPr>
          <w:rFonts w:ascii="Aptos Display" w:hAnsi="Aptos Display"/>
        </w:rPr>
      </w:pPr>
      <w:r w:rsidRPr="004A3FFF">
        <w:rPr>
          <w:rFonts w:ascii="Aptos Display" w:hAnsi="Aptos Display"/>
          <w:color w:val="231F20"/>
        </w:rPr>
        <w:t xml:space="preserve">2.  </w:t>
      </w:r>
      <w:r w:rsidR="00561575" w:rsidRPr="004A3FFF">
        <w:rPr>
          <w:rFonts w:ascii="Aptos Display" w:hAnsi="Aptos Display"/>
          <w:color w:val="231F20"/>
        </w:rPr>
        <w:t>The HHA must attach the completed plan of care (POC) for all members when submitting this form except for members who are in their first home health certification period.</w:t>
      </w:r>
    </w:p>
    <w:p w14:paraId="513776B2" w14:textId="6A71E1FC" w:rsidR="00BA000B" w:rsidRPr="004A3FFF" w:rsidRDefault="00851455" w:rsidP="004A3FFF">
      <w:pPr>
        <w:tabs>
          <w:tab w:val="left" w:pos="503"/>
          <w:tab w:val="left" w:pos="518"/>
        </w:tabs>
        <w:spacing w:line="276" w:lineRule="auto"/>
        <w:rPr>
          <w:rFonts w:ascii="Aptos Display" w:hAnsi="Aptos Display"/>
        </w:rPr>
      </w:pPr>
      <w:r w:rsidRPr="004A3FFF">
        <w:rPr>
          <w:rFonts w:ascii="Aptos Display" w:hAnsi="Aptos Display"/>
          <w:color w:val="231F20"/>
        </w:rPr>
        <w:t xml:space="preserve">3.  </w:t>
      </w:r>
      <w:r w:rsidR="00561575" w:rsidRPr="004A3FFF">
        <w:rPr>
          <w:rFonts w:ascii="Aptos Display" w:hAnsi="Aptos Display"/>
          <w:color w:val="231F20"/>
        </w:rPr>
        <w:t>A completed copy of this form must be kept in the member’s home health record and may be requested at any time by the MassHealth agency. Proof of submission may include</w:t>
      </w:r>
    </w:p>
    <w:p w14:paraId="57D169D2" w14:textId="4EF78B32" w:rsidR="00BA000B" w:rsidRPr="004A3FFF" w:rsidRDefault="00851455" w:rsidP="004A3FFF">
      <w:pPr>
        <w:tabs>
          <w:tab w:val="left" w:pos="703"/>
        </w:tabs>
        <w:spacing w:line="276" w:lineRule="auto"/>
        <w:ind w:left="160"/>
        <w:rPr>
          <w:rFonts w:ascii="Aptos Display" w:hAnsi="Aptos Display"/>
        </w:rPr>
      </w:pPr>
      <w:r w:rsidRPr="004A3FFF">
        <w:rPr>
          <w:rFonts w:ascii="Aptos Display" w:hAnsi="Aptos Display"/>
          <w:color w:val="231F20"/>
        </w:rPr>
        <w:t xml:space="preserve">a.  </w:t>
      </w:r>
      <w:r w:rsidR="00561575" w:rsidRPr="004A3FFF">
        <w:rPr>
          <w:rFonts w:ascii="Aptos Display" w:hAnsi="Aptos Display"/>
          <w:color w:val="231F20"/>
        </w:rPr>
        <w:t>Fax confirmation</w:t>
      </w:r>
    </w:p>
    <w:p w14:paraId="17D5915B" w14:textId="370E6DC6" w:rsidR="00BA000B" w:rsidRPr="004A3FFF" w:rsidRDefault="00851455" w:rsidP="004A3FFF">
      <w:pPr>
        <w:tabs>
          <w:tab w:val="left" w:pos="704"/>
        </w:tabs>
        <w:spacing w:line="276" w:lineRule="auto"/>
        <w:ind w:left="159"/>
        <w:rPr>
          <w:rFonts w:ascii="Aptos Display" w:hAnsi="Aptos Display"/>
        </w:rPr>
      </w:pPr>
      <w:r w:rsidRPr="004A3FFF">
        <w:rPr>
          <w:rFonts w:ascii="Aptos Display" w:hAnsi="Aptos Display"/>
          <w:color w:val="231F20"/>
        </w:rPr>
        <w:t xml:space="preserve">b.  </w:t>
      </w:r>
      <w:r w:rsidR="00561575" w:rsidRPr="004A3FFF">
        <w:rPr>
          <w:rFonts w:ascii="Aptos Display" w:hAnsi="Aptos Display"/>
          <w:color w:val="231F20"/>
        </w:rPr>
        <w:t>Sent email (sent securely)</w:t>
      </w:r>
    </w:p>
    <w:p w14:paraId="77361165" w14:textId="7D293E63" w:rsidR="00BA000B" w:rsidRPr="004A3FFF" w:rsidRDefault="00851455" w:rsidP="004A3FFF">
      <w:pPr>
        <w:tabs>
          <w:tab w:val="left" w:pos="703"/>
        </w:tabs>
        <w:spacing w:after="240" w:line="276" w:lineRule="auto"/>
        <w:ind w:left="158"/>
        <w:rPr>
          <w:rFonts w:ascii="Aptos Display" w:hAnsi="Aptos Display"/>
        </w:rPr>
      </w:pPr>
      <w:r w:rsidRPr="004A3FFF">
        <w:rPr>
          <w:rFonts w:ascii="Aptos Display" w:hAnsi="Aptos Display"/>
          <w:color w:val="231F20"/>
        </w:rPr>
        <w:t xml:space="preserve">c.  </w:t>
      </w:r>
      <w:r w:rsidR="00561575" w:rsidRPr="004A3FFF">
        <w:rPr>
          <w:rFonts w:ascii="Aptos Display" w:hAnsi="Aptos Display"/>
          <w:color w:val="231F20"/>
        </w:rPr>
        <w:t>Mail receipt</w:t>
      </w:r>
    </w:p>
    <w:p w14:paraId="15122ABC" w14:textId="77777777" w:rsidR="00BA000B" w:rsidRPr="005966F4" w:rsidRDefault="00561575" w:rsidP="00851455">
      <w:pPr>
        <w:pStyle w:val="Heading2"/>
        <w:spacing w:after="120"/>
      </w:pPr>
      <w:r w:rsidRPr="005966F4">
        <w:t>MCF Submission Contacts</w:t>
      </w:r>
    </w:p>
    <w:p w14:paraId="51AEAAB7" w14:textId="0EAA91C7" w:rsidR="007F77CC" w:rsidRPr="005966F4" w:rsidRDefault="00D14D13" w:rsidP="00471E9E">
      <w:pPr>
        <w:pStyle w:val="Heading3"/>
      </w:pPr>
      <w:r>
        <w:t>S</w:t>
      </w:r>
      <w:r w:rsidR="007F77CC" w:rsidRPr="005966F4">
        <w:t>ubmission contacts</w:t>
      </w:r>
    </w:p>
    <w:p w14:paraId="34D809F8" w14:textId="77777777" w:rsidR="007F77CC" w:rsidRPr="005966F4" w:rsidRDefault="007F77CC" w:rsidP="00274524">
      <w:pPr>
        <w:pStyle w:val="TableParagraph"/>
        <w:numPr>
          <w:ilvl w:val="0"/>
          <w:numId w:val="13"/>
        </w:numPr>
        <w:tabs>
          <w:tab w:val="left" w:pos="339"/>
        </w:tabs>
        <w:spacing w:before="0" w:line="276" w:lineRule="auto"/>
        <w:rPr>
          <w:rFonts w:ascii="Aptos Display" w:hAnsi="Aptos Display"/>
        </w:rPr>
      </w:pPr>
      <w:r w:rsidRPr="005966F4">
        <w:rPr>
          <w:rFonts w:ascii="Aptos Display" w:hAnsi="Aptos Display"/>
          <w:color w:val="231F20"/>
        </w:rPr>
        <w:t>The Traumatic Brain Injury Waiver (TBI)</w:t>
      </w:r>
    </w:p>
    <w:p w14:paraId="4337AD39" w14:textId="77777777" w:rsidR="00D14D13" w:rsidRDefault="007F77CC" w:rsidP="00274524">
      <w:pPr>
        <w:pStyle w:val="TableParagraph"/>
        <w:numPr>
          <w:ilvl w:val="0"/>
          <w:numId w:val="13"/>
        </w:numPr>
        <w:tabs>
          <w:tab w:val="left" w:pos="340"/>
        </w:tabs>
        <w:spacing w:before="0" w:line="276" w:lineRule="auto"/>
        <w:rPr>
          <w:rFonts w:ascii="Aptos Display" w:hAnsi="Aptos Display"/>
        </w:rPr>
      </w:pPr>
      <w:r w:rsidRPr="005966F4">
        <w:rPr>
          <w:rFonts w:ascii="Aptos Display" w:hAnsi="Aptos Display"/>
          <w:color w:val="231F20"/>
        </w:rPr>
        <w:t>The Acquired Brain Injury Non- Residential waiver (ABI-N)</w:t>
      </w:r>
    </w:p>
    <w:p w14:paraId="241739B8" w14:textId="63699EA5" w:rsidR="00D14D13" w:rsidRDefault="007F77CC" w:rsidP="00851455">
      <w:pPr>
        <w:pStyle w:val="TableParagraph"/>
        <w:numPr>
          <w:ilvl w:val="0"/>
          <w:numId w:val="13"/>
        </w:numPr>
        <w:tabs>
          <w:tab w:val="left" w:pos="340"/>
        </w:tabs>
        <w:spacing w:before="0" w:after="240" w:line="276" w:lineRule="auto"/>
        <w:rPr>
          <w:rFonts w:ascii="Aptos Display" w:hAnsi="Aptos Display"/>
        </w:rPr>
      </w:pPr>
      <w:r w:rsidRPr="00D14D13">
        <w:rPr>
          <w:rFonts w:ascii="Aptos Display" w:hAnsi="Aptos Display"/>
          <w:color w:val="231F20"/>
        </w:rPr>
        <w:t>The Moving Forward Plan Community Living waiver (MFP-CL)</w:t>
      </w:r>
    </w:p>
    <w:p w14:paraId="119D738E" w14:textId="77777777" w:rsidR="00D14D13" w:rsidRDefault="00D14D13" w:rsidP="00471E9E">
      <w:pPr>
        <w:pStyle w:val="Heading3"/>
      </w:pPr>
      <w:r>
        <w:t>S</w:t>
      </w:r>
      <w:r w:rsidRPr="005966F4">
        <w:t xml:space="preserve">ubmission instructions </w:t>
      </w:r>
    </w:p>
    <w:p w14:paraId="1AD2B8DB" w14:textId="28C46683" w:rsidR="007F77CC" w:rsidRPr="005966F4" w:rsidRDefault="007F77CC" w:rsidP="001A5CA3">
      <w:pPr>
        <w:pStyle w:val="TableParagraph"/>
        <w:spacing w:before="0" w:line="276" w:lineRule="auto"/>
        <w:ind w:left="0"/>
        <w:rPr>
          <w:rFonts w:ascii="Aptos Display" w:hAnsi="Aptos Display"/>
        </w:rPr>
      </w:pPr>
      <w:r w:rsidRPr="005966F4">
        <w:rPr>
          <w:rFonts w:ascii="Aptos Display" w:hAnsi="Aptos Display"/>
          <w:color w:val="231F20"/>
        </w:rPr>
        <w:t>Send MCF to</w:t>
      </w:r>
    </w:p>
    <w:p w14:paraId="5FBCE22A" w14:textId="77777777" w:rsidR="00D14D13" w:rsidRPr="00690F06" w:rsidRDefault="007F77CC" w:rsidP="001A5CA3">
      <w:pPr>
        <w:pStyle w:val="TableParagraph"/>
        <w:spacing w:before="0" w:line="276" w:lineRule="auto"/>
        <w:ind w:left="0"/>
        <w:rPr>
          <w:rFonts w:ascii="Aptos Display" w:hAnsi="Aptos Display"/>
          <w:bCs/>
          <w:color w:val="231F20"/>
        </w:rPr>
      </w:pPr>
      <w:r w:rsidRPr="00690F06">
        <w:rPr>
          <w:rFonts w:ascii="Aptos Display" w:hAnsi="Aptos Display"/>
          <w:bCs/>
          <w:color w:val="231F20"/>
        </w:rPr>
        <w:t xml:space="preserve">Massachusetts Rehabilitation Commission (MRC) </w:t>
      </w:r>
    </w:p>
    <w:p w14:paraId="210A59AA" w14:textId="6066B865" w:rsidR="007F77CC" w:rsidRPr="005966F4" w:rsidRDefault="007F77CC" w:rsidP="001A5CA3">
      <w:pPr>
        <w:pStyle w:val="TableParagraph"/>
        <w:spacing w:before="0" w:line="276" w:lineRule="auto"/>
        <w:ind w:left="0"/>
        <w:rPr>
          <w:rFonts w:ascii="Aptos Display" w:hAnsi="Aptos Display"/>
        </w:rPr>
      </w:pPr>
      <w:r w:rsidRPr="005966F4">
        <w:rPr>
          <w:rFonts w:ascii="Aptos Display" w:hAnsi="Aptos Display"/>
          <w:color w:val="231F20"/>
        </w:rPr>
        <w:t>Attn: ABI/MFP Waiver Unit</w:t>
      </w:r>
    </w:p>
    <w:p w14:paraId="251E99C3" w14:textId="77777777" w:rsidR="007F77CC" w:rsidRPr="005966F4"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600 Washington St., 2nd Floor</w:t>
      </w:r>
    </w:p>
    <w:p w14:paraId="21FDA0DD" w14:textId="77777777" w:rsidR="007F77CC" w:rsidRPr="005966F4" w:rsidRDefault="007F77CC" w:rsidP="00851455">
      <w:pPr>
        <w:pStyle w:val="TableParagraph"/>
        <w:spacing w:before="0" w:after="240" w:line="276" w:lineRule="auto"/>
        <w:ind w:left="0"/>
        <w:rPr>
          <w:rFonts w:ascii="Aptos Display" w:hAnsi="Aptos Display"/>
          <w:color w:val="231F20"/>
        </w:rPr>
      </w:pPr>
      <w:r w:rsidRPr="005966F4">
        <w:rPr>
          <w:rFonts w:ascii="Aptos Display" w:hAnsi="Aptos Display"/>
          <w:color w:val="231F20"/>
        </w:rPr>
        <w:t>Boston, MA 02111</w:t>
      </w:r>
    </w:p>
    <w:p w14:paraId="1A10FBA7" w14:textId="4F206789" w:rsidR="007F77CC" w:rsidRPr="005966F4" w:rsidRDefault="007F77CC" w:rsidP="001A5CA3">
      <w:pPr>
        <w:pStyle w:val="TableParagraph"/>
        <w:spacing w:before="0" w:line="276" w:lineRule="auto"/>
        <w:ind w:left="0"/>
        <w:rPr>
          <w:rFonts w:ascii="Aptos Display" w:hAnsi="Aptos Display"/>
        </w:rPr>
      </w:pPr>
      <w:r w:rsidRPr="005966F4">
        <w:rPr>
          <w:rFonts w:ascii="Aptos Display" w:hAnsi="Aptos Display"/>
          <w:color w:val="231F20"/>
        </w:rPr>
        <w:t>Fax: (617)-204-3889</w:t>
      </w:r>
    </w:p>
    <w:p w14:paraId="09871BC2" w14:textId="77777777" w:rsidR="00D14D13" w:rsidRDefault="007F77CC" w:rsidP="001A5CA3">
      <w:pPr>
        <w:pStyle w:val="TableParagraph"/>
        <w:tabs>
          <w:tab w:val="left" w:pos="4110"/>
        </w:tabs>
        <w:spacing w:before="0" w:line="276" w:lineRule="auto"/>
        <w:ind w:left="0"/>
        <w:rPr>
          <w:rFonts w:ascii="Aptos Display" w:hAnsi="Aptos Display"/>
          <w:color w:val="205E9E"/>
        </w:rPr>
      </w:pPr>
      <w:r w:rsidRPr="005966F4">
        <w:rPr>
          <w:rFonts w:ascii="Aptos Display" w:hAnsi="Aptos Display"/>
          <w:color w:val="231F20"/>
        </w:rPr>
        <w:t xml:space="preserve">Contact: Nadia Dilibero Email: </w:t>
      </w:r>
      <w:hyperlink r:id="rId7">
        <w:r w:rsidRPr="005966F4">
          <w:rPr>
            <w:rFonts w:ascii="Aptos Display" w:hAnsi="Aptos Display"/>
            <w:color w:val="205E9E"/>
            <w:u w:val="single" w:color="205E9E"/>
          </w:rPr>
          <w:t>Nadia.Dilibero@mass.gov</w:t>
        </w:r>
      </w:hyperlink>
      <w:r w:rsidRPr="005966F4">
        <w:rPr>
          <w:rFonts w:ascii="Aptos Display" w:hAnsi="Aptos Display"/>
          <w:color w:val="205E9E"/>
        </w:rPr>
        <w:t xml:space="preserve"> </w:t>
      </w:r>
    </w:p>
    <w:p w14:paraId="18930672" w14:textId="0E5C86C3" w:rsidR="007F77CC" w:rsidRDefault="007F77CC" w:rsidP="001A5CA3">
      <w:pPr>
        <w:pStyle w:val="TableParagraph"/>
        <w:tabs>
          <w:tab w:val="left" w:pos="4110"/>
        </w:tabs>
        <w:spacing w:before="0" w:line="276" w:lineRule="auto"/>
        <w:ind w:left="0"/>
        <w:rPr>
          <w:rFonts w:ascii="Aptos Display" w:hAnsi="Aptos Display"/>
          <w:color w:val="231F20"/>
        </w:rPr>
      </w:pPr>
      <w:r w:rsidRPr="005966F4">
        <w:rPr>
          <w:rFonts w:ascii="Aptos Display" w:hAnsi="Aptos Display"/>
          <w:color w:val="231F20"/>
        </w:rPr>
        <w:t>Phone: (617) 959-1193</w:t>
      </w:r>
    </w:p>
    <w:p w14:paraId="56593DB5" w14:textId="77777777" w:rsidR="00D14D13" w:rsidRPr="005966F4" w:rsidRDefault="00D14D13" w:rsidP="00D3749D">
      <w:pPr>
        <w:pStyle w:val="Heading3"/>
        <w:spacing w:before="240"/>
      </w:pPr>
      <w:r>
        <w:t>S</w:t>
      </w:r>
      <w:r w:rsidRPr="005966F4">
        <w:t>ubmission contacts</w:t>
      </w:r>
    </w:p>
    <w:p w14:paraId="70D07B3F" w14:textId="524DA240" w:rsidR="00A42E90" w:rsidRPr="00A42E90" w:rsidRDefault="007F77CC" w:rsidP="00274524">
      <w:pPr>
        <w:pStyle w:val="TableParagraph"/>
        <w:numPr>
          <w:ilvl w:val="0"/>
          <w:numId w:val="12"/>
        </w:numPr>
        <w:tabs>
          <w:tab w:val="left" w:pos="340"/>
        </w:tabs>
        <w:spacing w:before="0" w:line="276" w:lineRule="auto"/>
        <w:rPr>
          <w:rFonts w:ascii="Aptos Display" w:hAnsi="Aptos Display"/>
        </w:rPr>
      </w:pPr>
      <w:r w:rsidRPr="00A42E90">
        <w:rPr>
          <w:rFonts w:ascii="Aptos Display" w:hAnsi="Aptos Display"/>
          <w:color w:val="231F20"/>
        </w:rPr>
        <w:t>The Acquired Brain Injury Residential</w:t>
      </w:r>
      <w:r w:rsidR="00122C4A">
        <w:rPr>
          <w:rFonts w:ascii="Aptos Display" w:hAnsi="Aptos Display"/>
          <w:color w:val="231F20"/>
        </w:rPr>
        <w:t>—H</w:t>
      </w:r>
      <w:r w:rsidRPr="00A42E90">
        <w:rPr>
          <w:rFonts w:ascii="Aptos Display" w:hAnsi="Aptos Display"/>
          <w:color w:val="231F20"/>
        </w:rPr>
        <w:t>abilitation waiver (ABI-RH)</w:t>
      </w:r>
    </w:p>
    <w:p w14:paraId="36B87B08" w14:textId="09150CFC" w:rsidR="001A5CA3" w:rsidRPr="00A42E90" w:rsidRDefault="007F77CC" w:rsidP="00274524">
      <w:pPr>
        <w:pStyle w:val="TableParagraph"/>
        <w:numPr>
          <w:ilvl w:val="0"/>
          <w:numId w:val="12"/>
        </w:numPr>
        <w:tabs>
          <w:tab w:val="left" w:pos="340"/>
        </w:tabs>
        <w:spacing w:before="0" w:line="276" w:lineRule="auto"/>
        <w:rPr>
          <w:rFonts w:ascii="Aptos Display" w:hAnsi="Aptos Display"/>
        </w:rPr>
      </w:pPr>
      <w:r w:rsidRPr="00A42E90">
        <w:rPr>
          <w:rFonts w:ascii="Aptos Display" w:hAnsi="Aptos Display"/>
          <w:color w:val="231F20"/>
        </w:rPr>
        <w:t>The Moving Forward Plan Residential Supports waiver (MFP-RS)</w:t>
      </w:r>
    </w:p>
    <w:p w14:paraId="62FFD1BA" w14:textId="77777777" w:rsidR="00D3749D" w:rsidRDefault="00D3749D" w:rsidP="00D3749D">
      <w:pPr>
        <w:pStyle w:val="Heading3"/>
        <w:spacing w:before="240"/>
      </w:pPr>
      <w:r>
        <w:br w:type="page"/>
      </w:r>
    </w:p>
    <w:p w14:paraId="23DD7472" w14:textId="16D420ED" w:rsidR="00A42E90" w:rsidRDefault="00A42E90" w:rsidP="00D3749D">
      <w:pPr>
        <w:pStyle w:val="Heading3"/>
        <w:spacing w:before="240"/>
      </w:pPr>
      <w:r>
        <w:lastRenderedPageBreak/>
        <w:t>S</w:t>
      </w:r>
      <w:r w:rsidRPr="005966F4">
        <w:t xml:space="preserve">ubmission instructions </w:t>
      </w:r>
    </w:p>
    <w:p w14:paraId="3074A72D" w14:textId="4299F058" w:rsidR="007F77CC" w:rsidRPr="005966F4" w:rsidRDefault="007F77CC" w:rsidP="001A5CA3">
      <w:pPr>
        <w:pStyle w:val="TableParagraph"/>
        <w:spacing w:before="0" w:line="276" w:lineRule="auto"/>
        <w:ind w:left="0"/>
        <w:rPr>
          <w:rFonts w:ascii="Aptos Display" w:hAnsi="Aptos Display"/>
        </w:rPr>
      </w:pPr>
      <w:r w:rsidRPr="005966F4">
        <w:rPr>
          <w:rFonts w:ascii="Aptos Display" w:hAnsi="Aptos Display"/>
          <w:color w:val="231F20"/>
        </w:rPr>
        <w:t>Send MCF to</w:t>
      </w:r>
    </w:p>
    <w:p w14:paraId="063E309C" w14:textId="77777777" w:rsidR="007F77CC" w:rsidRPr="00690F06" w:rsidRDefault="007F77CC" w:rsidP="001A5CA3">
      <w:pPr>
        <w:pStyle w:val="TableParagraph"/>
        <w:spacing w:before="0" w:line="276" w:lineRule="auto"/>
        <w:ind w:left="0"/>
        <w:rPr>
          <w:rFonts w:ascii="Aptos Display" w:hAnsi="Aptos Display"/>
          <w:bCs/>
        </w:rPr>
      </w:pPr>
      <w:r w:rsidRPr="00690F06">
        <w:rPr>
          <w:rFonts w:ascii="Aptos Display" w:hAnsi="Aptos Display"/>
          <w:bCs/>
          <w:color w:val="231F20"/>
        </w:rPr>
        <w:t>Department of Developmental Services (DDS)</w:t>
      </w:r>
    </w:p>
    <w:p w14:paraId="1ADB7A2F" w14:textId="77777777" w:rsidR="007F77CC" w:rsidRPr="005966F4"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 xml:space="preserve">Attn: ABI-MFP Waivers </w:t>
      </w:r>
    </w:p>
    <w:p w14:paraId="70EB28AD" w14:textId="77777777" w:rsidR="007F77CC" w:rsidRPr="005966F4"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1000 Washington St.</w:t>
      </w:r>
    </w:p>
    <w:p w14:paraId="08845941" w14:textId="77777777" w:rsidR="007F77CC" w:rsidRPr="005966F4" w:rsidRDefault="007F77CC" w:rsidP="00D3749D">
      <w:pPr>
        <w:pStyle w:val="TableParagraph"/>
        <w:spacing w:before="0" w:after="240" w:line="276" w:lineRule="auto"/>
        <w:ind w:left="0"/>
        <w:rPr>
          <w:rFonts w:ascii="Aptos Display" w:hAnsi="Aptos Display"/>
        </w:rPr>
      </w:pPr>
      <w:r w:rsidRPr="005966F4">
        <w:rPr>
          <w:rFonts w:ascii="Aptos Display" w:hAnsi="Aptos Display"/>
          <w:color w:val="231F20"/>
        </w:rPr>
        <w:t xml:space="preserve">Boston, MA 02118 </w:t>
      </w:r>
    </w:p>
    <w:p w14:paraId="70048A7A" w14:textId="51CCDB55" w:rsidR="001A5CA3" w:rsidRPr="005966F4" w:rsidRDefault="007F77CC" w:rsidP="001A5CA3">
      <w:pPr>
        <w:pStyle w:val="TableParagraph"/>
        <w:spacing w:before="0" w:line="276" w:lineRule="auto"/>
        <w:ind w:left="0"/>
        <w:rPr>
          <w:rFonts w:ascii="Aptos Display" w:hAnsi="Aptos Display"/>
          <w:color w:val="205E9E"/>
          <w:u w:val="single" w:color="205E9E"/>
        </w:rPr>
      </w:pPr>
      <w:r w:rsidRPr="005966F4">
        <w:rPr>
          <w:rFonts w:ascii="Aptos Display" w:hAnsi="Aptos Display"/>
          <w:color w:val="231F20"/>
        </w:rPr>
        <w:t xml:space="preserve">Contact: Diane Pixley Email: </w:t>
      </w:r>
      <w:hyperlink r:id="rId8">
        <w:r w:rsidRPr="005966F4">
          <w:rPr>
            <w:rFonts w:ascii="Aptos Display" w:hAnsi="Aptos Display"/>
            <w:color w:val="205E9E"/>
            <w:u w:val="single" w:color="205E9E"/>
          </w:rPr>
          <w:t>diane.pixley2@mass.gov</w:t>
        </w:r>
      </w:hyperlink>
    </w:p>
    <w:p w14:paraId="5860D560" w14:textId="7C5A5D8B" w:rsidR="007F77CC" w:rsidRPr="005966F4" w:rsidRDefault="007F77CC" w:rsidP="001A5CA3">
      <w:pPr>
        <w:pStyle w:val="TableParagraph"/>
        <w:spacing w:before="0" w:line="276" w:lineRule="auto"/>
        <w:ind w:left="0"/>
        <w:rPr>
          <w:rFonts w:ascii="Aptos Display" w:hAnsi="Aptos Display"/>
        </w:rPr>
      </w:pPr>
      <w:r w:rsidRPr="005966F4">
        <w:rPr>
          <w:rFonts w:ascii="Aptos Display" w:hAnsi="Aptos Display"/>
          <w:color w:val="231F20"/>
        </w:rPr>
        <w:t>Phone: (617) 507-9509 or</w:t>
      </w:r>
    </w:p>
    <w:p w14:paraId="37DC1555" w14:textId="77777777" w:rsidR="001A5CA3" w:rsidRPr="005966F4" w:rsidRDefault="007F77CC" w:rsidP="001A5CA3">
      <w:pPr>
        <w:pStyle w:val="TableParagraph"/>
        <w:tabs>
          <w:tab w:val="left" w:pos="4110"/>
        </w:tabs>
        <w:spacing w:before="0" w:line="276" w:lineRule="auto"/>
        <w:ind w:left="0"/>
        <w:rPr>
          <w:rFonts w:ascii="Aptos Display" w:hAnsi="Aptos Display"/>
          <w:color w:val="205E9E"/>
          <w:u w:val="single" w:color="205E9E"/>
        </w:rPr>
      </w:pPr>
      <w:r w:rsidRPr="005966F4">
        <w:rPr>
          <w:rFonts w:ascii="Aptos Display" w:hAnsi="Aptos Display"/>
          <w:color w:val="231F20"/>
        </w:rPr>
        <w:t xml:space="preserve">Contact: Tim Fife Email: </w:t>
      </w:r>
      <w:hyperlink r:id="rId9">
        <w:r w:rsidRPr="005966F4">
          <w:rPr>
            <w:rFonts w:ascii="Aptos Display" w:hAnsi="Aptos Display"/>
            <w:color w:val="205E9E"/>
            <w:u w:val="single" w:color="205E9E"/>
          </w:rPr>
          <w:t>Tim.Fife@mass.gov</w:t>
        </w:r>
      </w:hyperlink>
    </w:p>
    <w:p w14:paraId="15E697A6" w14:textId="46497010" w:rsidR="007F77CC" w:rsidRDefault="007F77CC" w:rsidP="001A5CA3">
      <w:pPr>
        <w:pStyle w:val="TableParagraph"/>
        <w:tabs>
          <w:tab w:val="left" w:pos="4110"/>
        </w:tabs>
        <w:spacing w:before="0" w:line="276" w:lineRule="auto"/>
        <w:ind w:left="0"/>
        <w:rPr>
          <w:rFonts w:ascii="Aptos Display" w:hAnsi="Aptos Display"/>
          <w:color w:val="231F20"/>
        </w:rPr>
      </w:pPr>
      <w:r w:rsidRPr="005966F4">
        <w:rPr>
          <w:rFonts w:ascii="Aptos Display" w:hAnsi="Aptos Display"/>
          <w:color w:val="231F20"/>
        </w:rPr>
        <w:t>Phone: (617) 624-7514</w:t>
      </w:r>
    </w:p>
    <w:p w14:paraId="42C36BC1" w14:textId="77777777" w:rsidR="00D14D13" w:rsidRPr="005966F4" w:rsidRDefault="00D14D13" w:rsidP="00D3749D">
      <w:pPr>
        <w:pStyle w:val="Heading3"/>
        <w:spacing w:before="240"/>
      </w:pPr>
      <w:r>
        <w:t>S</w:t>
      </w:r>
      <w:r w:rsidRPr="005966F4">
        <w:t>ubmission contacts</w:t>
      </w:r>
    </w:p>
    <w:p w14:paraId="4A5471A1" w14:textId="77777777" w:rsidR="007F77CC" w:rsidRPr="005966F4" w:rsidRDefault="007F77CC" w:rsidP="00274524">
      <w:pPr>
        <w:pStyle w:val="TableParagraph"/>
        <w:numPr>
          <w:ilvl w:val="0"/>
          <w:numId w:val="11"/>
        </w:numPr>
        <w:tabs>
          <w:tab w:val="left" w:pos="339"/>
        </w:tabs>
        <w:spacing w:before="0" w:line="276" w:lineRule="auto"/>
        <w:rPr>
          <w:rFonts w:ascii="Aptos Display" w:hAnsi="Aptos Display"/>
        </w:rPr>
      </w:pPr>
      <w:r w:rsidRPr="005966F4">
        <w:rPr>
          <w:rFonts w:ascii="Aptos Display" w:hAnsi="Aptos Display"/>
          <w:color w:val="231F20"/>
        </w:rPr>
        <w:t>Adult Supports Waiver</w:t>
      </w:r>
    </w:p>
    <w:p w14:paraId="61F386E4" w14:textId="77777777" w:rsidR="00A42E90" w:rsidRDefault="007F77CC" w:rsidP="00274524">
      <w:pPr>
        <w:pStyle w:val="TableParagraph"/>
        <w:numPr>
          <w:ilvl w:val="0"/>
          <w:numId w:val="11"/>
        </w:numPr>
        <w:tabs>
          <w:tab w:val="left" w:pos="339"/>
        </w:tabs>
        <w:spacing w:before="0" w:line="276" w:lineRule="auto"/>
        <w:rPr>
          <w:rFonts w:ascii="Aptos Display" w:hAnsi="Aptos Display"/>
        </w:rPr>
      </w:pPr>
      <w:r w:rsidRPr="005966F4">
        <w:rPr>
          <w:rFonts w:ascii="Aptos Display" w:hAnsi="Aptos Display"/>
          <w:color w:val="231F20"/>
        </w:rPr>
        <w:t>Community Living Waiver</w:t>
      </w:r>
    </w:p>
    <w:p w14:paraId="33D32D43" w14:textId="568AC6E6" w:rsidR="00D14D13" w:rsidRDefault="007F77CC" w:rsidP="00274524">
      <w:pPr>
        <w:pStyle w:val="TableParagraph"/>
        <w:numPr>
          <w:ilvl w:val="0"/>
          <w:numId w:val="11"/>
        </w:numPr>
        <w:tabs>
          <w:tab w:val="left" w:pos="339"/>
        </w:tabs>
        <w:spacing w:before="0" w:line="276" w:lineRule="auto"/>
        <w:rPr>
          <w:rFonts w:ascii="Aptos Display" w:hAnsi="Aptos Display"/>
        </w:rPr>
      </w:pPr>
      <w:r w:rsidRPr="00A42E90">
        <w:rPr>
          <w:rFonts w:ascii="Aptos Display" w:hAnsi="Aptos Display"/>
          <w:color w:val="231F20"/>
        </w:rPr>
        <w:t>Intensive Supports Waiver</w:t>
      </w:r>
    </w:p>
    <w:p w14:paraId="374314A6" w14:textId="77777777" w:rsidR="00A42E90" w:rsidRDefault="00A42E90" w:rsidP="00D3749D">
      <w:pPr>
        <w:pStyle w:val="Heading3"/>
        <w:spacing w:before="240"/>
      </w:pPr>
      <w:r>
        <w:t>S</w:t>
      </w:r>
      <w:r w:rsidRPr="005966F4">
        <w:t xml:space="preserve">ubmission instructions </w:t>
      </w:r>
    </w:p>
    <w:p w14:paraId="47F4A4A8" w14:textId="77777777" w:rsidR="00690F06" w:rsidRPr="00690F06" w:rsidRDefault="007F77CC" w:rsidP="001A5CA3">
      <w:pPr>
        <w:pStyle w:val="TableParagraph"/>
        <w:spacing w:before="0" w:line="276" w:lineRule="auto"/>
        <w:ind w:left="0"/>
        <w:rPr>
          <w:rFonts w:ascii="Aptos Display" w:hAnsi="Aptos Display"/>
          <w:color w:val="231F20"/>
        </w:rPr>
      </w:pPr>
      <w:r w:rsidRPr="00690F06">
        <w:rPr>
          <w:rFonts w:ascii="Aptos Display" w:hAnsi="Aptos Display"/>
          <w:color w:val="231F20"/>
        </w:rPr>
        <w:t xml:space="preserve">Contact: </w:t>
      </w:r>
    </w:p>
    <w:p w14:paraId="5F3B2658" w14:textId="6E36D0C9" w:rsidR="00D14D13" w:rsidRPr="00690F06" w:rsidRDefault="007F77CC" w:rsidP="001A5CA3">
      <w:pPr>
        <w:pStyle w:val="TableParagraph"/>
        <w:spacing w:before="0" w:line="276" w:lineRule="auto"/>
        <w:ind w:left="0"/>
        <w:rPr>
          <w:rFonts w:ascii="Aptos Display" w:hAnsi="Aptos Display"/>
          <w:color w:val="231F20"/>
        </w:rPr>
      </w:pPr>
      <w:r w:rsidRPr="00690F06">
        <w:rPr>
          <w:rFonts w:ascii="Aptos Display" w:hAnsi="Aptos Display"/>
          <w:color w:val="231F20"/>
        </w:rPr>
        <w:t xml:space="preserve">DDS Waiver Management Unit </w:t>
      </w:r>
      <w:r w:rsidR="00A42E90" w:rsidRPr="00690F06">
        <w:rPr>
          <w:rFonts w:ascii="Aptos Display" w:hAnsi="Aptos Display"/>
          <w:color w:val="231F20"/>
        </w:rPr>
        <w:t>(</w:t>
      </w:r>
      <w:r w:rsidRPr="00690F06">
        <w:rPr>
          <w:rFonts w:ascii="Aptos Display" w:hAnsi="Aptos Display"/>
          <w:color w:val="231F20"/>
        </w:rPr>
        <w:t>DDS</w:t>
      </w:r>
      <w:r w:rsidR="00A42E90" w:rsidRPr="00690F06">
        <w:rPr>
          <w:rFonts w:ascii="Aptos Display" w:hAnsi="Aptos Display"/>
          <w:color w:val="231F20"/>
        </w:rPr>
        <w:t>)</w:t>
      </w:r>
    </w:p>
    <w:p w14:paraId="20A4863A" w14:textId="77777777" w:rsidR="00D14D13"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 xml:space="preserve">Attn: Waiver Management Unit </w:t>
      </w:r>
    </w:p>
    <w:p w14:paraId="7594E7BF" w14:textId="7B3AFA62" w:rsidR="007F77CC" w:rsidRPr="005966F4"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1000 Washington St.</w:t>
      </w:r>
    </w:p>
    <w:p w14:paraId="6C8B8D36" w14:textId="77777777" w:rsidR="007F77CC" w:rsidRPr="005966F4" w:rsidRDefault="007F77CC" w:rsidP="00D3749D">
      <w:pPr>
        <w:pStyle w:val="TableParagraph"/>
        <w:spacing w:before="0" w:after="240" w:line="276" w:lineRule="auto"/>
        <w:ind w:left="0"/>
        <w:rPr>
          <w:rFonts w:ascii="Aptos Display" w:hAnsi="Aptos Display"/>
        </w:rPr>
      </w:pPr>
      <w:r w:rsidRPr="005966F4">
        <w:rPr>
          <w:rFonts w:ascii="Aptos Display" w:hAnsi="Aptos Display"/>
          <w:color w:val="231F20"/>
        </w:rPr>
        <w:t>Boston, MA 02118</w:t>
      </w:r>
    </w:p>
    <w:p w14:paraId="40B53027" w14:textId="1D612875" w:rsidR="007F77CC" w:rsidRPr="005966F4" w:rsidRDefault="007F77CC" w:rsidP="001A5CA3">
      <w:pPr>
        <w:pStyle w:val="TableParagraph"/>
        <w:spacing w:before="0" w:line="276" w:lineRule="auto"/>
        <w:ind w:left="0"/>
        <w:rPr>
          <w:rFonts w:ascii="Aptos Display" w:hAnsi="Aptos Display"/>
        </w:rPr>
      </w:pPr>
      <w:r w:rsidRPr="005966F4">
        <w:rPr>
          <w:rFonts w:ascii="Aptos Display" w:hAnsi="Aptos Display"/>
          <w:color w:val="231F20"/>
        </w:rPr>
        <w:t xml:space="preserve">Email: </w:t>
      </w:r>
      <w:hyperlink r:id="rId10" w:history="1">
        <w:r w:rsidRPr="005966F4">
          <w:rPr>
            <w:rStyle w:val="Hyperlink"/>
            <w:rFonts w:ascii="Aptos Display" w:hAnsi="Aptos Display"/>
          </w:rPr>
          <w:t>dds-dl-waivermanagementunit@mass.gov</w:t>
        </w:r>
      </w:hyperlink>
    </w:p>
    <w:p w14:paraId="0205126D" w14:textId="77777777" w:rsidR="007F77CC" w:rsidRPr="005966F4" w:rsidRDefault="007F77CC" w:rsidP="001A5CA3">
      <w:pPr>
        <w:pStyle w:val="TableParagraph"/>
        <w:tabs>
          <w:tab w:val="left" w:pos="4110"/>
        </w:tabs>
        <w:spacing w:before="0" w:line="276" w:lineRule="auto"/>
        <w:ind w:left="0"/>
        <w:rPr>
          <w:rFonts w:ascii="Aptos Display" w:hAnsi="Aptos Display"/>
        </w:rPr>
      </w:pPr>
      <w:r w:rsidRPr="005966F4">
        <w:rPr>
          <w:rFonts w:ascii="Aptos Display" w:hAnsi="Aptos Display"/>
          <w:color w:val="231F20"/>
        </w:rPr>
        <w:t>Phone: (781) 577-8849</w:t>
      </w:r>
    </w:p>
    <w:p w14:paraId="19473454" w14:textId="77777777" w:rsidR="00274524" w:rsidRPr="005966F4" w:rsidRDefault="00274524" w:rsidP="00D3749D">
      <w:pPr>
        <w:pStyle w:val="Heading3"/>
        <w:spacing w:before="240"/>
      </w:pPr>
      <w:r>
        <w:t>S</w:t>
      </w:r>
      <w:r w:rsidRPr="005966F4">
        <w:t>ubmission contacts</w:t>
      </w:r>
    </w:p>
    <w:p w14:paraId="75466D0D" w14:textId="77777777" w:rsidR="00D14D13" w:rsidRDefault="007F77CC" w:rsidP="00274524">
      <w:pPr>
        <w:pStyle w:val="TableParagraph"/>
        <w:numPr>
          <w:ilvl w:val="0"/>
          <w:numId w:val="10"/>
        </w:numPr>
        <w:spacing w:before="0" w:line="276" w:lineRule="auto"/>
        <w:rPr>
          <w:rFonts w:ascii="Aptos Display" w:hAnsi="Aptos Display"/>
          <w:color w:val="231F20"/>
        </w:rPr>
      </w:pPr>
      <w:r w:rsidRPr="005966F4">
        <w:rPr>
          <w:rFonts w:ascii="Aptos Display" w:hAnsi="Aptos Display"/>
          <w:color w:val="231F20"/>
        </w:rPr>
        <w:t>Children’s Autism Spectrum Disorder Waiver</w:t>
      </w:r>
    </w:p>
    <w:p w14:paraId="7D9E9C41" w14:textId="77777777" w:rsidR="00A42E90" w:rsidRDefault="00A42E90" w:rsidP="00D3749D">
      <w:pPr>
        <w:pStyle w:val="Heading3"/>
        <w:spacing w:before="240"/>
      </w:pPr>
      <w:r>
        <w:t>S</w:t>
      </w:r>
      <w:r w:rsidRPr="005966F4">
        <w:t xml:space="preserve">ubmission instructions </w:t>
      </w:r>
    </w:p>
    <w:p w14:paraId="1613A2CA" w14:textId="77777777" w:rsidR="00690F06"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 xml:space="preserve">Contact: </w:t>
      </w:r>
    </w:p>
    <w:p w14:paraId="17A0934D" w14:textId="0F5DA1C4" w:rsidR="007F77CC" w:rsidRPr="00690F06" w:rsidRDefault="007F77CC" w:rsidP="001A5CA3">
      <w:pPr>
        <w:pStyle w:val="TableParagraph"/>
        <w:spacing w:before="0" w:line="276" w:lineRule="auto"/>
        <w:ind w:left="0"/>
        <w:rPr>
          <w:rFonts w:ascii="Aptos Display" w:hAnsi="Aptos Display"/>
          <w:bCs/>
          <w:color w:val="231F20"/>
        </w:rPr>
      </w:pPr>
      <w:r w:rsidRPr="00690F06">
        <w:rPr>
          <w:rFonts w:ascii="Aptos Display" w:hAnsi="Aptos Display"/>
          <w:bCs/>
          <w:color w:val="231F20"/>
        </w:rPr>
        <w:t xml:space="preserve">Autism Waiver Program </w:t>
      </w:r>
    </w:p>
    <w:p w14:paraId="6EB60553" w14:textId="77777777" w:rsidR="00A42E90"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 xml:space="preserve">Address: </w:t>
      </w:r>
    </w:p>
    <w:p w14:paraId="063FB131" w14:textId="0B7C71BE" w:rsidR="007F77CC" w:rsidRPr="005966F4" w:rsidRDefault="007F77CC" w:rsidP="001A5CA3">
      <w:pPr>
        <w:pStyle w:val="TableParagraph"/>
        <w:spacing w:before="0" w:line="276" w:lineRule="auto"/>
        <w:ind w:left="0"/>
        <w:rPr>
          <w:rFonts w:ascii="Aptos Display" w:hAnsi="Aptos Display"/>
        </w:rPr>
      </w:pPr>
      <w:r w:rsidRPr="005966F4">
        <w:rPr>
          <w:rFonts w:ascii="Aptos Display" w:hAnsi="Aptos Display"/>
          <w:color w:val="231F20"/>
        </w:rPr>
        <w:t>DDS</w:t>
      </w:r>
      <w:r w:rsidR="00A42E90">
        <w:rPr>
          <w:rFonts w:ascii="Aptos Display" w:hAnsi="Aptos Display"/>
          <w:color w:val="231F20"/>
        </w:rPr>
        <w:t xml:space="preserve">, </w:t>
      </w:r>
      <w:r w:rsidRPr="005966F4">
        <w:rPr>
          <w:rFonts w:ascii="Aptos Display" w:hAnsi="Aptos Display"/>
          <w:color w:val="231F20"/>
        </w:rPr>
        <w:t>Attn: Autism Waiver Program</w:t>
      </w:r>
    </w:p>
    <w:p w14:paraId="547D6277" w14:textId="77777777" w:rsidR="007F77CC" w:rsidRPr="005966F4"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1000 Washington St.</w:t>
      </w:r>
    </w:p>
    <w:p w14:paraId="69375BE0" w14:textId="77777777" w:rsidR="007F77CC" w:rsidRPr="005966F4" w:rsidRDefault="007F77CC" w:rsidP="001A5CA3">
      <w:pPr>
        <w:pStyle w:val="TableParagraph"/>
        <w:spacing w:before="0" w:line="276" w:lineRule="auto"/>
        <w:ind w:left="0"/>
        <w:rPr>
          <w:rFonts w:ascii="Aptos Display" w:hAnsi="Aptos Display"/>
          <w:color w:val="231F20"/>
        </w:rPr>
      </w:pPr>
      <w:r w:rsidRPr="005966F4">
        <w:rPr>
          <w:rFonts w:ascii="Aptos Display" w:hAnsi="Aptos Display"/>
          <w:color w:val="231F20"/>
        </w:rPr>
        <w:t>Boston, MA 02118</w:t>
      </w:r>
    </w:p>
    <w:p w14:paraId="0BCC88C1" w14:textId="77777777" w:rsidR="007F77CC" w:rsidRPr="005966F4" w:rsidRDefault="007F77CC" w:rsidP="001A5CA3">
      <w:pPr>
        <w:pStyle w:val="TableParagraph"/>
        <w:spacing w:before="0" w:line="276" w:lineRule="auto"/>
        <w:ind w:left="0"/>
        <w:rPr>
          <w:rFonts w:ascii="Aptos Display" w:hAnsi="Aptos Display"/>
          <w:color w:val="205E9E"/>
        </w:rPr>
      </w:pPr>
      <w:r w:rsidRPr="005966F4">
        <w:rPr>
          <w:rFonts w:ascii="Aptos Display" w:hAnsi="Aptos Display"/>
          <w:color w:val="231F20"/>
        </w:rPr>
        <w:t xml:space="preserve">Email: </w:t>
      </w:r>
      <w:hyperlink r:id="rId11">
        <w:r w:rsidRPr="005966F4">
          <w:rPr>
            <w:rFonts w:ascii="Aptos Display" w:hAnsi="Aptos Display"/>
            <w:color w:val="205E9E"/>
            <w:u w:val="single" w:color="205E9E"/>
          </w:rPr>
          <w:t>autismdivision@mass.gov</w:t>
        </w:r>
      </w:hyperlink>
      <w:r w:rsidRPr="005966F4">
        <w:rPr>
          <w:rFonts w:ascii="Aptos Display" w:hAnsi="Aptos Display"/>
          <w:color w:val="205E9E"/>
        </w:rPr>
        <w:t xml:space="preserve"> </w:t>
      </w:r>
    </w:p>
    <w:p w14:paraId="40A70890" w14:textId="77777777" w:rsidR="007F77CC" w:rsidRDefault="007F77CC" w:rsidP="00D3749D">
      <w:pPr>
        <w:pStyle w:val="TableParagraph"/>
        <w:spacing w:before="0" w:after="240" w:line="276" w:lineRule="auto"/>
        <w:ind w:left="0"/>
        <w:rPr>
          <w:rFonts w:ascii="Aptos Display" w:hAnsi="Aptos Display"/>
          <w:color w:val="231F20"/>
        </w:rPr>
      </w:pPr>
      <w:r w:rsidRPr="005966F4">
        <w:rPr>
          <w:rFonts w:ascii="Aptos Display" w:hAnsi="Aptos Display"/>
          <w:color w:val="231F20"/>
        </w:rPr>
        <w:t>Phone: (617) 624-7778</w:t>
      </w:r>
    </w:p>
    <w:p w14:paraId="0F5E1045" w14:textId="77777777" w:rsidR="00D3749D" w:rsidRDefault="00D3749D" w:rsidP="00D3749D">
      <w:pPr>
        <w:pStyle w:val="Heading3"/>
        <w:spacing w:before="240"/>
      </w:pPr>
      <w:r>
        <w:br w:type="page"/>
      </w:r>
    </w:p>
    <w:p w14:paraId="344D5E59" w14:textId="0DDA6B96" w:rsidR="00274524" w:rsidRPr="005966F4" w:rsidRDefault="00274524" w:rsidP="00D3749D">
      <w:pPr>
        <w:pStyle w:val="Heading3"/>
        <w:spacing w:before="240"/>
      </w:pPr>
      <w:r>
        <w:lastRenderedPageBreak/>
        <w:t>S</w:t>
      </w:r>
      <w:r w:rsidRPr="005966F4">
        <w:t>ubmission contacts</w:t>
      </w:r>
    </w:p>
    <w:p w14:paraId="783BBE6A" w14:textId="77777777" w:rsidR="00A42E90" w:rsidRDefault="007F77CC" w:rsidP="00274524">
      <w:pPr>
        <w:pStyle w:val="TableParagraph"/>
        <w:numPr>
          <w:ilvl w:val="0"/>
          <w:numId w:val="10"/>
        </w:numPr>
        <w:tabs>
          <w:tab w:val="left" w:pos="339"/>
        </w:tabs>
        <w:spacing w:before="0" w:line="276" w:lineRule="auto"/>
        <w:rPr>
          <w:rFonts w:ascii="Aptos Display" w:hAnsi="Aptos Display"/>
          <w:color w:val="231F20"/>
        </w:rPr>
      </w:pPr>
      <w:r w:rsidRPr="00A42E90">
        <w:rPr>
          <w:rFonts w:ascii="Aptos Display" w:hAnsi="Aptos Display"/>
          <w:color w:val="231F20"/>
        </w:rPr>
        <w:t>The Frail Elder Waiver (FEW)</w:t>
      </w:r>
    </w:p>
    <w:p w14:paraId="622577B3" w14:textId="39D695C0" w:rsidR="001A5CA3" w:rsidRPr="00A42E90" w:rsidRDefault="007F77CC" w:rsidP="00274524">
      <w:pPr>
        <w:pStyle w:val="TableParagraph"/>
        <w:numPr>
          <w:ilvl w:val="0"/>
          <w:numId w:val="10"/>
        </w:numPr>
        <w:tabs>
          <w:tab w:val="left" w:pos="339"/>
        </w:tabs>
        <w:spacing w:before="0" w:line="276" w:lineRule="auto"/>
        <w:rPr>
          <w:rFonts w:ascii="Aptos Display" w:hAnsi="Aptos Display"/>
          <w:color w:val="231F20"/>
        </w:rPr>
      </w:pPr>
      <w:r w:rsidRPr="00A42E90">
        <w:rPr>
          <w:rFonts w:ascii="Aptos Display" w:hAnsi="Aptos Display"/>
          <w:color w:val="231F20"/>
        </w:rPr>
        <w:t>POSC EVS Shows No Waiver Enrollment</w:t>
      </w:r>
    </w:p>
    <w:p w14:paraId="57270931" w14:textId="462E1BA9" w:rsidR="00274524" w:rsidRDefault="00274524" w:rsidP="00D3749D">
      <w:pPr>
        <w:pStyle w:val="Heading3"/>
        <w:spacing w:before="240"/>
      </w:pPr>
      <w:r>
        <w:t>S</w:t>
      </w:r>
      <w:r w:rsidRPr="005966F4">
        <w:t xml:space="preserve">ubmission instructions </w:t>
      </w:r>
    </w:p>
    <w:p w14:paraId="1FD05E03" w14:textId="24309726" w:rsidR="007F77CC" w:rsidRPr="005966F4" w:rsidRDefault="007F77CC" w:rsidP="001A5CA3">
      <w:pPr>
        <w:pStyle w:val="TableParagraph"/>
        <w:spacing w:before="0" w:line="276" w:lineRule="auto"/>
        <w:ind w:left="0"/>
        <w:rPr>
          <w:rFonts w:ascii="Aptos Display" w:hAnsi="Aptos Display"/>
        </w:rPr>
      </w:pPr>
      <w:r w:rsidRPr="005966F4">
        <w:rPr>
          <w:rFonts w:ascii="Aptos Display" w:hAnsi="Aptos Display"/>
          <w:color w:val="231F20"/>
        </w:rPr>
        <w:t>Send MCF to</w:t>
      </w:r>
    </w:p>
    <w:p w14:paraId="17B36C30" w14:textId="77777777" w:rsidR="007F77CC" w:rsidRPr="00471E9E" w:rsidRDefault="007F77CC" w:rsidP="00D3749D">
      <w:pPr>
        <w:pStyle w:val="TableParagraph"/>
        <w:spacing w:before="0" w:after="240" w:line="276" w:lineRule="auto"/>
        <w:ind w:left="0"/>
        <w:rPr>
          <w:rFonts w:ascii="Aptos Display" w:hAnsi="Aptos Display"/>
          <w:bCs/>
        </w:rPr>
      </w:pPr>
      <w:r w:rsidRPr="00471E9E">
        <w:rPr>
          <w:rFonts w:ascii="Aptos Display" w:hAnsi="Aptos Display"/>
          <w:bCs/>
          <w:color w:val="231F20"/>
        </w:rPr>
        <w:t>Aging Services Access Point (ASAP)</w:t>
      </w:r>
    </w:p>
    <w:p w14:paraId="594A31C5" w14:textId="77777777" w:rsidR="007F77CC" w:rsidRPr="005966F4" w:rsidRDefault="007F77CC" w:rsidP="00D3749D">
      <w:pPr>
        <w:pStyle w:val="TableParagraph"/>
        <w:spacing w:before="0" w:after="240" w:line="276" w:lineRule="auto"/>
        <w:ind w:left="0"/>
        <w:rPr>
          <w:rFonts w:ascii="Aptos Display" w:hAnsi="Aptos Display"/>
        </w:rPr>
      </w:pPr>
      <w:r w:rsidRPr="005966F4">
        <w:rPr>
          <w:rFonts w:ascii="Aptos Display" w:hAnsi="Aptos Display"/>
          <w:color w:val="231F20"/>
        </w:rPr>
        <w:t xml:space="preserve">HHA must follow the website guidance to identify the member's local ASAP Website for finding ASAP’s: </w:t>
      </w:r>
      <w:bookmarkStart w:id="0" w:name="_Hlk184817119"/>
      <w:r w:rsidRPr="005966F4">
        <w:rPr>
          <w:rFonts w:ascii="Aptos Display" w:hAnsi="Aptos Display"/>
          <w:color w:val="231F20"/>
        </w:rPr>
        <w:fldChar w:fldCharType="begin"/>
      </w:r>
      <w:r w:rsidRPr="005966F4">
        <w:rPr>
          <w:rFonts w:ascii="Aptos Display" w:hAnsi="Aptos Display"/>
          <w:color w:val="231F20"/>
        </w:rPr>
        <w:instrText>HYPERLINK "http://www.mass.gov/location-details/aging-services-access-points-asaps-in-massachusetts"</w:instrText>
      </w:r>
      <w:r w:rsidRPr="005966F4">
        <w:rPr>
          <w:rFonts w:ascii="Aptos Display" w:hAnsi="Aptos Display"/>
          <w:color w:val="231F20"/>
        </w:rPr>
      </w:r>
      <w:r w:rsidRPr="005966F4">
        <w:rPr>
          <w:rFonts w:ascii="Aptos Display" w:hAnsi="Aptos Display"/>
          <w:color w:val="231F20"/>
        </w:rPr>
        <w:fldChar w:fldCharType="separate"/>
      </w:r>
      <w:r w:rsidRPr="005966F4">
        <w:rPr>
          <w:rStyle w:val="Hyperlink"/>
          <w:rFonts w:ascii="Aptos Display" w:hAnsi="Aptos Display"/>
        </w:rPr>
        <w:t>www.mass.gov/location-details/aging-services-access-points-asaps-in-massachusetts</w:t>
      </w:r>
      <w:r w:rsidRPr="005966F4">
        <w:rPr>
          <w:rFonts w:ascii="Aptos Display" w:hAnsi="Aptos Display"/>
          <w:color w:val="231F20"/>
        </w:rPr>
        <w:fldChar w:fldCharType="end"/>
      </w:r>
      <w:r w:rsidRPr="005966F4">
        <w:rPr>
          <w:rFonts w:ascii="Aptos Display" w:hAnsi="Aptos Display"/>
          <w:color w:val="231F20"/>
        </w:rPr>
        <w:t xml:space="preserve"> </w:t>
      </w:r>
      <w:bookmarkEnd w:id="0"/>
    </w:p>
    <w:p w14:paraId="76D869FB" w14:textId="7AB94C6A" w:rsidR="00561575" w:rsidRPr="00D3749D" w:rsidRDefault="007F77CC" w:rsidP="00D3749D">
      <w:pPr>
        <w:pStyle w:val="TableParagraph"/>
        <w:spacing w:before="0" w:after="240" w:line="276" w:lineRule="auto"/>
        <w:ind w:left="0"/>
        <w:rPr>
          <w:rFonts w:ascii="Aptos Display" w:hAnsi="Aptos Display"/>
          <w:iCs/>
        </w:rPr>
      </w:pPr>
      <w:r w:rsidRPr="002F37EC">
        <w:rPr>
          <w:rFonts w:ascii="Aptos Display" w:hAnsi="Aptos Display"/>
          <w:iCs/>
          <w:color w:val="231F20"/>
        </w:rPr>
        <w:t xml:space="preserve">Note: </w:t>
      </w:r>
      <w:r w:rsidRPr="00D3749D">
        <w:rPr>
          <w:rFonts w:ascii="Aptos Display" w:hAnsi="Aptos Display"/>
          <w:color w:val="231F20"/>
        </w:rPr>
        <w:t>For</w:t>
      </w:r>
      <w:r w:rsidRPr="002F37EC">
        <w:rPr>
          <w:rFonts w:ascii="Aptos Display" w:hAnsi="Aptos Display"/>
          <w:iCs/>
          <w:color w:val="231F20"/>
        </w:rPr>
        <w:t xml:space="preserve"> members who are currently supported by an ASAP, the provider does not need to complete and submit the MCF. The provider should document that the member is supported by an ASAP in the member’s record.</w:t>
      </w:r>
    </w:p>
    <w:sectPr w:rsidR="00561575" w:rsidRPr="00D3749D" w:rsidSect="00851455">
      <w:footerReference w:type="default" r:id="rId12"/>
      <w:pgSz w:w="12240" w:h="15840"/>
      <w:pgMar w:top="1440" w:right="1440" w:bottom="1440" w:left="1440"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8E272" w14:textId="77777777" w:rsidR="00561575" w:rsidRDefault="00561575">
      <w:r>
        <w:separator/>
      </w:r>
    </w:p>
  </w:endnote>
  <w:endnote w:type="continuationSeparator" w:id="0">
    <w:p w14:paraId="28550D5C" w14:textId="77777777" w:rsidR="00561575" w:rsidRDefault="0056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0D1ED" w14:textId="07C637F4" w:rsidR="004A3FFF" w:rsidRDefault="004A3FFF">
    <w:pPr>
      <w:pStyle w:val="Footer"/>
      <w:rPr>
        <w:rFonts w:ascii="Aptos Display" w:hAnsi="Aptos Display"/>
        <w:noProof/>
        <w:sz w:val="20"/>
        <w:szCs w:val="20"/>
      </w:rPr>
    </w:pPr>
    <w:r w:rsidRPr="004A3FFF">
      <w:rPr>
        <w:rFonts w:ascii="Aptos Display" w:hAnsi="Aptos Display"/>
        <w:sz w:val="20"/>
        <w:szCs w:val="20"/>
      </w:rPr>
      <w:t>MCF (Rev.01/25)</w:t>
    </w:r>
    <w:r w:rsidRPr="004A3FFF">
      <w:rPr>
        <w:rFonts w:ascii="Aptos Display" w:hAnsi="Aptos Display"/>
        <w:sz w:val="20"/>
        <w:szCs w:val="20"/>
      </w:rPr>
      <w:tab/>
    </w:r>
    <w:sdt>
      <w:sdtPr>
        <w:rPr>
          <w:rFonts w:ascii="Aptos Display" w:hAnsi="Aptos Display"/>
          <w:sz w:val="20"/>
          <w:szCs w:val="20"/>
        </w:rPr>
        <w:id w:val="-110446790"/>
        <w:docPartObj>
          <w:docPartGallery w:val="Page Numbers (Bottom of Page)"/>
          <w:docPartUnique/>
        </w:docPartObj>
      </w:sdtPr>
      <w:sdtEndPr>
        <w:rPr>
          <w:noProof/>
        </w:rPr>
      </w:sdtEndPr>
      <w:sdtContent>
        <w:r w:rsidRPr="004A3FFF">
          <w:rPr>
            <w:rFonts w:ascii="Aptos Display" w:hAnsi="Aptos Display"/>
            <w:sz w:val="20"/>
            <w:szCs w:val="20"/>
          </w:rPr>
          <w:fldChar w:fldCharType="begin"/>
        </w:r>
        <w:r w:rsidRPr="004A3FFF">
          <w:rPr>
            <w:rFonts w:ascii="Aptos Display" w:hAnsi="Aptos Display"/>
            <w:sz w:val="20"/>
            <w:szCs w:val="20"/>
          </w:rPr>
          <w:instrText xml:space="preserve"> PAGE   \* MERGEFORMAT </w:instrText>
        </w:r>
        <w:r w:rsidRPr="004A3FFF">
          <w:rPr>
            <w:rFonts w:ascii="Aptos Display" w:hAnsi="Aptos Display"/>
            <w:sz w:val="20"/>
            <w:szCs w:val="20"/>
          </w:rPr>
          <w:fldChar w:fldCharType="separate"/>
        </w:r>
        <w:r w:rsidRPr="004A3FFF">
          <w:rPr>
            <w:rFonts w:ascii="Aptos Display" w:hAnsi="Aptos Display"/>
            <w:noProof/>
            <w:sz w:val="20"/>
            <w:szCs w:val="20"/>
          </w:rPr>
          <w:t>2</w:t>
        </w:r>
        <w:r w:rsidRPr="004A3FFF">
          <w:rPr>
            <w:rFonts w:ascii="Aptos Display" w:hAnsi="Aptos Display"/>
            <w:noProof/>
            <w:sz w:val="20"/>
            <w:szCs w:val="20"/>
          </w:rPr>
          <w:fldChar w:fldCharType="end"/>
        </w:r>
      </w:sdtContent>
    </w:sdt>
  </w:p>
  <w:p w14:paraId="6380CFFC" w14:textId="77777777" w:rsidR="004A3FFF" w:rsidRPr="004A3FFF" w:rsidRDefault="004A3FFF">
    <w:pPr>
      <w:pStyle w:val="Footer"/>
      <w:rPr>
        <w:rFonts w:ascii="Aptos Display" w:hAnsi="Aptos Display"/>
        <w:sz w:val="20"/>
        <w:szCs w:val="20"/>
      </w:rPr>
    </w:pPr>
  </w:p>
  <w:p w14:paraId="0E597EE8" w14:textId="6E1DC80F" w:rsidR="00BA000B" w:rsidRPr="004A3FFF" w:rsidRDefault="00BA000B" w:rsidP="004A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2DCA0" w14:textId="77777777" w:rsidR="00561575" w:rsidRDefault="00561575">
      <w:r>
        <w:separator/>
      </w:r>
    </w:p>
  </w:footnote>
  <w:footnote w:type="continuationSeparator" w:id="0">
    <w:p w14:paraId="0D77049E" w14:textId="77777777" w:rsidR="00561575" w:rsidRDefault="00561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E25"/>
    <w:multiLevelType w:val="hybridMultilevel"/>
    <w:tmpl w:val="67CECAD0"/>
    <w:lvl w:ilvl="0" w:tplc="4912C798">
      <w:start w:val="1"/>
      <w:numFmt w:val="decimal"/>
      <w:lvlText w:val="%1."/>
      <w:lvlJc w:val="left"/>
      <w:pPr>
        <w:ind w:left="503" w:hanging="202"/>
      </w:pPr>
      <w:rPr>
        <w:rFonts w:ascii="Book Antiqua" w:eastAsia="Book Antiqua" w:hAnsi="Book Antiqua" w:cs="Book Antiqua" w:hint="default"/>
        <w:b w:val="0"/>
        <w:bCs w:val="0"/>
        <w:i w:val="0"/>
        <w:iCs w:val="0"/>
        <w:color w:val="231F20"/>
        <w:spacing w:val="0"/>
        <w:w w:val="88"/>
        <w:sz w:val="24"/>
        <w:szCs w:val="24"/>
        <w:lang w:val="en-US" w:eastAsia="en-US" w:bidi="ar-SA"/>
      </w:rPr>
    </w:lvl>
    <w:lvl w:ilvl="1" w:tplc="C47662A0">
      <w:start w:val="1"/>
      <w:numFmt w:val="lowerLetter"/>
      <w:lvlText w:val="%2."/>
      <w:lvlJc w:val="left"/>
      <w:pPr>
        <w:ind w:left="704" w:hanging="202"/>
      </w:pPr>
      <w:rPr>
        <w:rFonts w:ascii="Book Antiqua" w:eastAsia="Book Antiqua" w:hAnsi="Book Antiqua" w:cs="Book Antiqua" w:hint="default"/>
        <w:b w:val="0"/>
        <w:bCs w:val="0"/>
        <w:i w:val="0"/>
        <w:iCs w:val="0"/>
        <w:color w:val="231F20"/>
        <w:spacing w:val="0"/>
        <w:w w:val="83"/>
        <w:sz w:val="24"/>
        <w:szCs w:val="24"/>
        <w:lang w:val="en-US" w:eastAsia="en-US" w:bidi="ar-SA"/>
      </w:rPr>
    </w:lvl>
    <w:lvl w:ilvl="2" w:tplc="04F0CFF2">
      <w:numFmt w:val="bullet"/>
      <w:lvlText w:val="•"/>
      <w:lvlJc w:val="left"/>
      <w:pPr>
        <w:ind w:left="1246" w:hanging="202"/>
      </w:pPr>
      <w:rPr>
        <w:rFonts w:hint="default"/>
        <w:lang w:val="en-US" w:eastAsia="en-US" w:bidi="ar-SA"/>
      </w:rPr>
    </w:lvl>
    <w:lvl w:ilvl="3" w:tplc="13503A32">
      <w:numFmt w:val="bullet"/>
      <w:lvlText w:val="•"/>
      <w:lvlJc w:val="left"/>
      <w:pPr>
        <w:ind w:left="1793" w:hanging="202"/>
      </w:pPr>
      <w:rPr>
        <w:rFonts w:hint="default"/>
        <w:lang w:val="en-US" w:eastAsia="en-US" w:bidi="ar-SA"/>
      </w:rPr>
    </w:lvl>
    <w:lvl w:ilvl="4" w:tplc="205EF63A">
      <w:numFmt w:val="bullet"/>
      <w:lvlText w:val="•"/>
      <w:lvlJc w:val="left"/>
      <w:pPr>
        <w:ind w:left="2340" w:hanging="202"/>
      </w:pPr>
      <w:rPr>
        <w:rFonts w:hint="default"/>
        <w:lang w:val="en-US" w:eastAsia="en-US" w:bidi="ar-SA"/>
      </w:rPr>
    </w:lvl>
    <w:lvl w:ilvl="5" w:tplc="CA3867C2">
      <w:numFmt w:val="bullet"/>
      <w:lvlText w:val="•"/>
      <w:lvlJc w:val="left"/>
      <w:pPr>
        <w:ind w:left="2886" w:hanging="202"/>
      </w:pPr>
      <w:rPr>
        <w:rFonts w:hint="default"/>
        <w:lang w:val="en-US" w:eastAsia="en-US" w:bidi="ar-SA"/>
      </w:rPr>
    </w:lvl>
    <w:lvl w:ilvl="6" w:tplc="D9D8B4C6">
      <w:numFmt w:val="bullet"/>
      <w:lvlText w:val="•"/>
      <w:lvlJc w:val="left"/>
      <w:pPr>
        <w:ind w:left="3433" w:hanging="202"/>
      </w:pPr>
      <w:rPr>
        <w:rFonts w:hint="default"/>
        <w:lang w:val="en-US" w:eastAsia="en-US" w:bidi="ar-SA"/>
      </w:rPr>
    </w:lvl>
    <w:lvl w:ilvl="7" w:tplc="9C063B2E">
      <w:numFmt w:val="bullet"/>
      <w:lvlText w:val="•"/>
      <w:lvlJc w:val="left"/>
      <w:pPr>
        <w:ind w:left="3980" w:hanging="202"/>
      </w:pPr>
      <w:rPr>
        <w:rFonts w:hint="default"/>
        <w:lang w:val="en-US" w:eastAsia="en-US" w:bidi="ar-SA"/>
      </w:rPr>
    </w:lvl>
    <w:lvl w:ilvl="8" w:tplc="C32ACA3E">
      <w:numFmt w:val="bullet"/>
      <w:lvlText w:val="•"/>
      <w:lvlJc w:val="left"/>
      <w:pPr>
        <w:ind w:left="4526" w:hanging="202"/>
      </w:pPr>
      <w:rPr>
        <w:rFonts w:hint="default"/>
        <w:lang w:val="en-US" w:eastAsia="en-US" w:bidi="ar-SA"/>
      </w:rPr>
    </w:lvl>
  </w:abstractNum>
  <w:abstractNum w:abstractNumId="1" w15:restartNumberingAfterBreak="0">
    <w:nsid w:val="077C51EE"/>
    <w:multiLevelType w:val="hybridMultilevel"/>
    <w:tmpl w:val="DBB0A1C2"/>
    <w:lvl w:ilvl="0" w:tplc="0BBA1DEC">
      <w:numFmt w:val="bullet"/>
      <w:lvlText w:val="•"/>
      <w:lvlJc w:val="left"/>
      <w:pPr>
        <w:ind w:left="340" w:hanging="180"/>
      </w:pPr>
      <w:rPr>
        <w:rFonts w:ascii="Lucida Sans" w:eastAsia="Lucida Sans" w:hAnsi="Lucida Sans" w:cs="Lucida Sans" w:hint="default"/>
        <w:b w:val="0"/>
        <w:bCs w:val="0"/>
        <w:i w:val="0"/>
        <w:iCs w:val="0"/>
        <w:color w:val="231F20"/>
        <w:spacing w:val="0"/>
        <w:w w:val="80"/>
        <w:sz w:val="20"/>
        <w:szCs w:val="20"/>
        <w:lang w:val="en-US" w:eastAsia="en-US" w:bidi="ar-SA"/>
      </w:rPr>
    </w:lvl>
    <w:lvl w:ilvl="1" w:tplc="51FC8A3A">
      <w:numFmt w:val="bullet"/>
      <w:lvlText w:val="•"/>
      <w:lvlJc w:val="left"/>
      <w:pPr>
        <w:ind w:left="705" w:hanging="180"/>
      </w:pPr>
      <w:rPr>
        <w:rFonts w:hint="default"/>
        <w:lang w:val="en-US" w:eastAsia="en-US" w:bidi="ar-SA"/>
      </w:rPr>
    </w:lvl>
    <w:lvl w:ilvl="2" w:tplc="38742920">
      <w:numFmt w:val="bullet"/>
      <w:lvlText w:val="•"/>
      <w:lvlJc w:val="left"/>
      <w:pPr>
        <w:ind w:left="1071" w:hanging="180"/>
      </w:pPr>
      <w:rPr>
        <w:rFonts w:hint="default"/>
        <w:lang w:val="en-US" w:eastAsia="en-US" w:bidi="ar-SA"/>
      </w:rPr>
    </w:lvl>
    <w:lvl w:ilvl="3" w:tplc="3BD844DE">
      <w:numFmt w:val="bullet"/>
      <w:lvlText w:val="•"/>
      <w:lvlJc w:val="left"/>
      <w:pPr>
        <w:ind w:left="1437" w:hanging="180"/>
      </w:pPr>
      <w:rPr>
        <w:rFonts w:hint="default"/>
        <w:lang w:val="en-US" w:eastAsia="en-US" w:bidi="ar-SA"/>
      </w:rPr>
    </w:lvl>
    <w:lvl w:ilvl="4" w:tplc="62885458">
      <w:numFmt w:val="bullet"/>
      <w:lvlText w:val="•"/>
      <w:lvlJc w:val="left"/>
      <w:pPr>
        <w:ind w:left="1803" w:hanging="180"/>
      </w:pPr>
      <w:rPr>
        <w:rFonts w:hint="default"/>
        <w:lang w:val="en-US" w:eastAsia="en-US" w:bidi="ar-SA"/>
      </w:rPr>
    </w:lvl>
    <w:lvl w:ilvl="5" w:tplc="31969D80">
      <w:numFmt w:val="bullet"/>
      <w:lvlText w:val="•"/>
      <w:lvlJc w:val="left"/>
      <w:pPr>
        <w:ind w:left="2169" w:hanging="180"/>
      </w:pPr>
      <w:rPr>
        <w:rFonts w:hint="default"/>
        <w:lang w:val="en-US" w:eastAsia="en-US" w:bidi="ar-SA"/>
      </w:rPr>
    </w:lvl>
    <w:lvl w:ilvl="6" w:tplc="B1688BC6">
      <w:numFmt w:val="bullet"/>
      <w:lvlText w:val="•"/>
      <w:lvlJc w:val="left"/>
      <w:pPr>
        <w:ind w:left="2534" w:hanging="180"/>
      </w:pPr>
      <w:rPr>
        <w:rFonts w:hint="default"/>
        <w:lang w:val="en-US" w:eastAsia="en-US" w:bidi="ar-SA"/>
      </w:rPr>
    </w:lvl>
    <w:lvl w:ilvl="7" w:tplc="9034AC3E">
      <w:numFmt w:val="bullet"/>
      <w:lvlText w:val="•"/>
      <w:lvlJc w:val="left"/>
      <w:pPr>
        <w:ind w:left="2900" w:hanging="180"/>
      </w:pPr>
      <w:rPr>
        <w:rFonts w:hint="default"/>
        <w:lang w:val="en-US" w:eastAsia="en-US" w:bidi="ar-SA"/>
      </w:rPr>
    </w:lvl>
    <w:lvl w:ilvl="8" w:tplc="5C8CD304">
      <w:numFmt w:val="bullet"/>
      <w:lvlText w:val="•"/>
      <w:lvlJc w:val="left"/>
      <w:pPr>
        <w:ind w:left="3266" w:hanging="180"/>
      </w:pPr>
      <w:rPr>
        <w:rFonts w:hint="default"/>
        <w:lang w:val="en-US" w:eastAsia="en-US" w:bidi="ar-SA"/>
      </w:rPr>
    </w:lvl>
  </w:abstractNum>
  <w:abstractNum w:abstractNumId="2" w15:restartNumberingAfterBreak="0">
    <w:nsid w:val="08CF0EB3"/>
    <w:multiLevelType w:val="hybridMultilevel"/>
    <w:tmpl w:val="1A16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14A9"/>
    <w:multiLevelType w:val="hybridMultilevel"/>
    <w:tmpl w:val="A15834B4"/>
    <w:lvl w:ilvl="0" w:tplc="2890A5F0">
      <w:numFmt w:val="bullet"/>
      <w:lvlText w:val="•"/>
      <w:lvlJc w:val="left"/>
      <w:pPr>
        <w:ind w:left="340" w:hanging="180"/>
      </w:pPr>
      <w:rPr>
        <w:rFonts w:ascii="Lucida Sans" w:eastAsia="Lucida Sans" w:hAnsi="Lucida Sans" w:cs="Lucida Sans" w:hint="default"/>
        <w:b w:val="0"/>
        <w:bCs w:val="0"/>
        <w:i w:val="0"/>
        <w:iCs w:val="0"/>
        <w:color w:val="231F20"/>
        <w:spacing w:val="0"/>
        <w:w w:val="80"/>
        <w:sz w:val="20"/>
        <w:szCs w:val="20"/>
        <w:lang w:val="en-US" w:eastAsia="en-US" w:bidi="ar-SA"/>
      </w:rPr>
    </w:lvl>
    <w:lvl w:ilvl="1" w:tplc="55E0C4F8">
      <w:numFmt w:val="bullet"/>
      <w:lvlText w:val="•"/>
      <w:lvlJc w:val="left"/>
      <w:pPr>
        <w:ind w:left="705" w:hanging="180"/>
      </w:pPr>
      <w:rPr>
        <w:rFonts w:hint="default"/>
        <w:lang w:val="en-US" w:eastAsia="en-US" w:bidi="ar-SA"/>
      </w:rPr>
    </w:lvl>
    <w:lvl w:ilvl="2" w:tplc="F54022B6">
      <w:numFmt w:val="bullet"/>
      <w:lvlText w:val="•"/>
      <w:lvlJc w:val="left"/>
      <w:pPr>
        <w:ind w:left="1071" w:hanging="180"/>
      </w:pPr>
      <w:rPr>
        <w:rFonts w:hint="default"/>
        <w:lang w:val="en-US" w:eastAsia="en-US" w:bidi="ar-SA"/>
      </w:rPr>
    </w:lvl>
    <w:lvl w:ilvl="3" w:tplc="E3AA7E32">
      <w:numFmt w:val="bullet"/>
      <w:lvlText w:val="•"/>
      <w:lvlJc w:val="left"/>
      <w:pPr>
        <w:ind w:left="1437" w:hanging="180"/>
      </w:pPr>
      <w:rPr>
        <w:rFonts w:hint="default"/>
        <w:lang w:val="en-US" w:eastAsia="en-US" w:bidi="ar-SA"/>
      </w:rPr>
    </w:lvl>
    <w:lvl w:ilvl="4" w:tplc="D71A9650">
      <w:numFmt w:val="bullet"/>
      <w:lvlText w:val="•"/>
      <w:lvlJc w:val="left"/>
      <w:pPr>
        <w:ind w:left="1803" w:hanging="180"/>
      </w:pPr>
      <w:rPr>
        <w:rFonts w:hint="default"/>
        <w:lang w:val="en-US" w:eastAsia="en-US" w:bidi="ar-SA"/>
      </w:rPr>
    </w:lvl>
    <w:lvl w:ilvl="5" w:tplc="FA821052">
      <w:numFmt w:val="bullet"/>
      <w:lvlText w:val="•"/>
      <w:lvlJc w:val="left"/>
      <w:pPr>
        <w:ind w:left="2169" w:hanging="180"/>
      </w:pPr>
      <w:rPr>
        <w:rFonts w:hint="default"/>
        <w:lang w:val="en-US" w:eastAsia="en-US" w:bidi="ar-SA"/>
      </w:rPr>
    </w:lvl>
    <w:lvl w:ilvl="6" w:tplc="8D0A2E0E">
      <w:numFmt w:val="bullet"/>
      <w:lvlText w:val="•"/>
      <w:lvlJc w:val="left"/>
      <w:pPr>
        <w:ind w:left="2534" w:hanging="180"/>
      </w:pPr>
      <w:rPr>
        <w:rFonts w:hint="default"/>
        <w:lang w:val="en-US" w:eastAsia="en-US" w:bidi="ar-SA"/>
      </w:rPr>
    </w:lvl>
    <w:lvl w:ilvl="7" w:tplc="1DF83504">
      <w:numFmt w:val="bullet"/>
      <w:lvlText w:val="•"/>
      <w:lvlJc w:val="left"/>
      <w:pPr>
        <w:ind w:left="2900" w:hanging="180"/>
      </w:pPr>
      <w:rPr>
        <w:rFonts w:hint="default"/>
        <w:lang w:val="en-US" w:eastAsia="en-US" w:bidi="ar-SA"/>
      </w:rPr>
    </w:lvl>
    <w:lvl w:ilvl="8" w:tplc="27949D16">
      <w:numFmt w:val="bullet"/>
      <w:lvlText w:val="•"/>
      <w:lvlJc w:val="left"/>
      <w:pPr>
        <w:ind w:left="3266" w:hanging="180"/>
      </w:pPr>
      <w:rPr>
        <w:rFonts w:hint="default"/>
        <w:lang w:val="en-US" w:eastAsia="en-US" w:bidi="ar-SA"/>
      </w:rPr>
    </w:lvl>
  </w:abstractNum>
  <w:abstractNum w:abstractNumId="4" w15:restartNumberingAfterBreak="0">
    <w:nsid w:val="120E4EE5"/>
    <w:multiLevelType w:val="hybridMultilevel"/>
    <w:tmpl w:val="CBC8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711F5"/>
    <w:multiLevelType w:val="hybridMultilevel"/>
    <w:tmpl w:val="2B2A740A"/>
    <w:lvl w:ilvl="0" w:tplc="0CC8C0BC">
      <w:numFmt w:val="bullet"/>
      <w:lvlText w:val="•"/>
      <w:lvlJc w:val="left"/>
      <w:pPr>
        <w:ind w:left="340" w:hanging="180"/>
      </w:pPr>
      <w:rPr>
        <w:rFonts w:ascii="Lucida Sans" w:eastAsia="Lucida Sans" w:hAnsi="Lucida Sans" w:cs="Lucida Sans" w:hint="default"/>
        <w:b w:val="0"/>
        <w:bCs w:val="0"/>
        <w:i w:val="0"/>
        <w:iCs w:val="0"/>
        <w:color w:val="231F20"/>
        <w:spacing w:val="0"/>
        <w:w w:val="77"/>
        <w:sz w:val="19"/>
        <w:szCs w:val="19"/>
        <w:lang w:val="en-US" w:eastAsia="en-US" w:bidi="ar-SA"/>
      </w:rPr>
    </w:lvl>
    <w:lvl w:ilvl="1" w:tplc="81ECA590">
      <w:numFmt w:val="bullet"/>
      <w:lvlText w:val="•"/>
      <w:lvlJc w:val="left"/>
      <w:pPr>
        <w:ind w:left="705" w:hanging="180"/>
      </w:pPr>
      <w:rPr>
        <w:rFonts w:hint="default"/>
        <w:lang w:val="en-US" w:eastAsia="en-US" w:bidi="ar-SA"/>
      </w:rPr>
    </w:lvl>
    <w:lvl w:ilvl="2" w:tplc="02EA0BA0">
      <w:numFmt w:val="bullet"/>
      <w:lvlText w:val="•"/>
      <w:lvlJc w:val="left"/>
      <w:pPr>
        <w:ind w:left="1071" w:hanging="180"/>
      </w:pPr>
      <w:rPr>
        <w:rFonts w:hint="default"/>
        <w:lang w:val="en-US" w:eastAsia="en-US" w:bidi="ar-SA"/>
      </w:rPr>
    </w:lvl>
    <w:lvl w:ilvl="3" w:tplc="3460C47E">
      <w:numFmt w:val="bullet"/>
      <w:lvlText w:val="•"/>
      <w:lvlJc w:val="left"/>
      <w:pPr>
        <w:ind w:left="1437" w:hanging="180"/>
      </w:pPr>
      <w:rPr>
        <w:rFonts w:hint="default"/>
        <w:lang w:val="en-US" w:eastAsia="en-US" w:bidi="ar-SA"/>
      </w:rPr>
    </w:lvl>
    <w:lvl w:ilvl="4" w:tplc="B4D25F02">
      <w:numFmt w:val="bullet"/>
      <w:lvlText w:val="•"/>
      <w:lvlJc w:val="left"/>
      <w:pPr>
        <w:ind w:left="1803" w:hanging="180"/>
      </w:pPr>
      <w:rPr>
        <w:rFonts w:hint="default"/>
        <w:lang w:val="en-US" w:eastAsia="en-US" w:bidi="ar-SA"/>
      </w:rPr>
    </w:lvl>
    <w:lvl w:ilvl="5" w:tplc="35D0EB54">
      <w:numFmt w:val="bullet"/>
      <w:lvlText w:val="•"/>
      <w:lvlJc w:val="left"/>
      <w:pPr>
        <w:ind w:left="2169" w:hanging="180"/>
      </w:pPr>
      <w:rPr>
        <w:rFonts w:hint="default"/>
        <w:lang w:val="en-US" w:eastAsia="en-US" w:bidi="ar-SA"/>
      </w:rPr>
    </w:lvl>
    <w:lvl w:ilvl="6" w:tplc="B4EE9474">
      <w:numFmt w:val="bullet"/>
      <w:lvlText w:val="•"/>
      <w:lvlJc w:val="left"/>
      <w:pPr>
        <w:ind w:left="2534" w:hanging="180"/>
      </w:pPr>
      <w:rPr>
        <w:rFonts w:hint="default"/>
        <w:lang w:val="en-US" w:eastAsia="en-US" w:bidi="ar-SA"/>
      </w:rPr>
    </w:lvl>
    <w:lvl w:ilvl="7" w:tplc="C39CF4BE">
      <w:numFmt w:val="bullet"/>
      <w:lvlText w:val="•"/>
      <w:lvlJc w:val="left"/>
      <w:pPr>
        <w:ind w:left="2900" w:hanging="180"/>
      </w:pPr>
      <w:rPr>
        <w:rFonts w:hint="default"/>
        <w:lang w:val="en-US" w:eastAsia="en-US" w:bidi="ar-SA"/>
      </w:rPr>
    </w:lvl>
    <w:lvl w:ilvl="8" w:tplc="A442E70A">
      <w:numFmt w:val="bullet"/>
      <w:lvlText w:val="•"/>
      <w:lvlJc w:val="left"/>
      <w:pPr>
        <w:ind w:left="3266" w:hanging="180"/>
      </w:pPr>
      <w:rPr>
        <w:rFonts w:hint="default"/>
        <w:lang w:val="en-US" w:eastAsia="en-US" w:bidi="ar-SA"/>
      </w:rPr>
    </w:lvl>
  </w:abstractNum>
  <w:abstractNum w:abstractNumId="6" w15:restartNumberingAfterBreak="0">
    <w:nsid w:val="190C0434"/>
    <w:multiLevelType w:val="hybridMultilevel"/>
    <w:tmpl w:val="00922C64"/>
    <w:lvl w:ilvl="0" w:tplc="85DCED64">
      <w:numFmt w:val="bullet"/>
      <w:lvlText w:val="•"/>
      <w:lvlJc w:val="left"/>
      <w:pPr>
        <w:ind w:left="340" w:hanging="180"/>
      </w:pPr>
      <w:rPr>
        <w:rFonts w:ascii="Lucida Sans" w:eastAsia="Lucida Sans" w:hAnsi="Lucida Sans" w:cs="Lucida Sans" w:hint="default"/>
        <w:b w:val="0"/>
        <w:bCs w:val="0"/>
        <w:i w:val="0"/>
        <w:iCs w:val="0"/>
        <w:color w:val="231F20"/>
        <w:spacing w:val="0"/>
        <w:w w:val="80"/>
        <w:sz w:val="20"/>
        <w:szCs w:val="20"/>
        <w:lang w:val="en-US" w:eastAsia="en-US" w:bidi="ar-SA"/>
      </w:rPr>
    </w:lvl>
    <w:lvl w:ilvl="1" w:tplc="CDA82EE4">
      <w:numFmt w:val="bullet"/>
      <w:lvlText w:val="•"/>
      <w:lvlJc w:val="left"/>
      <w:pPr>
        <w:ind w:left="705" w:hanging="180"/>
      </w:pPr>
      <w:rPr>
        <w:rFonts w:hint="default"/>
        <w:lang w:val="en-US" w:eastAsia="en-US" w:bidi="ar-SA"/>
      </w:rPr>
    </w:lvl>
    <w:lvl w:ilvl="2" w:tplc="5ADC227C">
      <w:numFmt w:val="bullet"/>
      <w:lvlText w:val="•"/>
      <w:lvlJc w:val="left"/>
      <w:pPr>
        <w:ind w:left="1071" w:hanging="180"/>
      </w:pPr>
      <w:rPr>
        <w:rFonts w:hint="default"/>
        <w:lang w:val="en-US" w:eastAsia="en-US" w:bidi="ar-SA"/>
      </w:rPr>
    </w:lvl>
    <w:lvl w:ilvl="3" w:tplc="48B492A0">
      <w:numFmt w:val="bullet"/>
      <w:lvlText w:val="•"/>
      <w:lvlJc w:val="left"/>
      <w:pPr>
        <w:ind w:left="1437" w:hanging="180"/>
      </w:pPr>
      <w:rPr>
        <w:rFonts w:hint="default"/>
        <w:lang w:val="en-US" w:eastAsia="en-US" w:bidi="ar-SA"/>
      </w:rPr>
    </w:lvl>
    <w:lvl w:ilvl="4" w:tplc="7F7E741C">
      <w:numFmt w:val="bullet"/>
      <w:lvlText w:val="•"/>
      <w:lvlJc w:val="left"/>
      <w:pPr>
        <w:ind w:left="1803" w:hanging="180"/>
      </w:pPr>
      <w:rPr>
        <w:rFonts w:hint="default"/>
        <w:lang w:val="en-US" w:eastAsia="en-US" w:bidi="ar-SA"/>
      </w:rPr>
    </w:lvl>
    <w:lvl w:ilvl="5" w:tplc="DAF6C7F4">
      <w:numFmt w:val="bullet"/>
      <w:lvlText w:val="•"/>
      <w:lvlJc w:val="left"/>
      <w:pPr>
        <w:ind w:left="2169" w:hanging="180"/>
      </w:pPr>
      <w:rPr>
        <w:rFonts w:hint="default"/>
        <w:lang w:val="en-US" w:eastAsia="en-US" w:bidi="ar-SA"/>
      </w:rPr>
    </w:lvl>
    <w:lvl w:ilvl="6" w:tplc="8AC62F82">
      <w:numFmt w:val="bullet"/>
      <w:lvlText w:val="•"/>
      <w:lvlJc w:val="left"/>
      <w:pPr>
        <w:ind w:left="2534" w:hanging="180"/>
      </w:pPr>
      <w:rPr>
        <w:rFonts w:hint="default"/>
        <w:lang w:val="en-US" w:eastAsia="en-US" w:bidi="ar-SA"/>
      </w:rPr>
    </w:lvl>
    <w:lvl w:ilvl="7" w:tplc="D8AE2A1C">
      <w:numFmt w:val="bullet"/>
      <w:lvlText w:val="•"/>
      <w:lvlJc w:val="left"/>
      <w:pPr>
        <w:ind w:left="2900" w:hanging="180"/>
      </w:pPr>
      <w:rPr>
        <w:rFonts w:hint="default"/>
        <w:lang w:val="en-US" w:eastAsia="en-US" w:bidi="ar-SA"/>
      </w:rPr>
    </w:lvl>
    <w:lvl w:ilvl="8" w:tplc="D382BCCA">
      <w:numFmt w:val="bullet"/>
      <w:lvlText w:val="•"/>
      <w:lvlJc w:val="left"/>
      <w:pPr>
        <w:ind w:left="3266" w:hanging="180"/>
      </w:pPr>
      <w:rPr>
        <w:rFonts w:hint="default"/>
        <w:lang w:val="en-US" w:eastAsia="en-US" w:bidi="ar-SA"/>
      </w:rPr>
    </w:lvl>
  </w:abstractNum>
  <w:abstractNum w:abstractNumId="7" w15:restartNumberingAfterBreak="0">
    <w:nsid w:val="1EAA1971"/>
    <w:multiLevelType w:val="hybridMultilevel"/>
    <w:tmpl w:val="6AF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F7324"/>
    <w:multiLevelType w:val="hybridMultilevel"/>
    <w:tmpl w:val="4D68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D2BA6"/>
    <w:multiLevelType w:val="hybridMultilevel"/>
    <w:tmpl w:val="6BBC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4659D"/>
    <w:multiLevelType w:val="hybridMultilevel"/>
    <w:tmpl w:val="1C22BAA6"/>
    <w:lvl w:ilvl="0" w:tplc="07909FBA">
      <w:numFmt w:val="bullet"/>
      <w:lvlText w:val="•"/>
      <w:lvlJc w:val="left"/>
      <w:pPr>
        <w:ind w:left="340" w:hanging="180"/>
      </w:pPr>
      <w:rPr>
        <w:rFonts w:ascii="Lucida Sans" w:eastAsia="Lucida Sans" w:hAnsi="Lucida Sans" w:cs="Lucida Sans" w:hint="default"/>
        <w:b w:val="0"/>
        <w:bCs w:val="0"/>
        <w:i w:val="0"/>
        <w:iCs w:val="0"/>
        <w:color w:val="231F20"/>
        <w:spacing w:val="0"/>
        <w:w w:val="80"/>
        <w:sz w:val="20"/>
        <w:szCs w:val="20"/>
        <w:lang w:val="en-US" w:eastAsia="en-US" w:bidi="ar-SA"/>
      </w:rPr>
    </w:lvl>
    <w:lvl w:ilvl="1" w:tplc="21066B32">
      <w:numFmt w:val="bullet"/>
      <w:lvlText w:val="•"/>
      <w:lvlJc w:val="left"/>
      <w:pPr>
        <w:ind w:left="705" w:hanging="180"/>
      </w:pPr>
      <w:rPr>
        <w:rFonts w:hint="default"/>
        <w:lang w:val="en-US" w:eastAsia="en-US" w:bidi="ar-SA"/>
      </w:rPr>
    </w:lvl>
    <w:lvl w:ilvl="2" w:tplc="C9287A0A">
      <w:numFmt w:val="bullet"/>
      <w:lvlText w:val="•"/>
      <w:lvlJc w:val="left"/>
      <w:pPr>
        <w:ind w:left="1071" w:hanging="180"/>
      </w:pPr>
      <w:rPr>
        <w:rFonts w:hint="default"/>
        <w:lang w:val="en-US" w:eastAsia="en-US" w:bidi="ar-SA"/>
      </w:rPr>
    </w:lvl>
    <w:lvl w:ilvl="3" w:tplc="7114ACD2">
      <w:numFmt w:val="bullet"/>
      <w:lvlText w:val="•"/>
      <w:lvlJc w:val="left"/>
      <w:pPr>
        <w:ind w:left="1437" w:hanging="180"/>
      </w:pPr>
      <w:rPr>
        <w:rFonts w:hint="default"/>
        <w:lang w:val="en-US" w:eastAsia="en-US" w:bidi="ar-SA"/>
      </w:rPr>
    </w:lvl>
    <w:lvl w:ilvl="4" w:tplc="65A2708A">
      <w:numFmt w:val="bullet"/>
      <w:lvlText w:val="•"/>
      <w:lvlJc w:val="left"/>
      <w:pPr>
        <w:ind w:left="1803" w:hanging="180"/>
      </w:pPr>
      <w:rPr>
        <w:rFonts w:hint="default"/>
        <w:lang w:val="en-US" w:eastAsia="en-US" w:bidi="ar-SA"/>
      </w:rPr>
    </w:lvl>
    <w:lvl w:ilvl="5" w:tplc="BBEE0DD6">
      <w:numFmt w:val="bullet"/>
      <w:lvlText w:val="•"/>
      <w:lvlJc w:val="left"/>
      <w:pPr>
        <w:ind w:left="2169" w:hanging="180"/>
      </w:pPr>
      <w:rPr>
        <w:rFonts w:hint="default"/>
        <w:lang w:val="en-US" w:eastAsia="en-US" w:bidi="ar-SA"/>
      </w:rPr>
    </w:lvl>
    <w:lvl w:ilvl="6" w:tplc="3E94286C">
      <w:numFmt w:val="bullet"/>
      <w:lvlText w:val="•"/>
      <w:lvlJc w:val="left"/>
      <w:pPr>
        <w:ind w:left="2534" w:hanging="180"/>
      </w:pPr>
      <w:rPr>
        <w:rFonts w:hint="default"/>
        <w:lang w:val="en-US" w:eastAsia="en-US" w:bidi="ar-SA"/>
      </w:rPr>
    </w:lvl>
    <w:lvl w:ilvl="7" w:tplc="14E4EC28">
      <w:numFmt w:val="bullet"/>
      <w:lvlText w:val="•"/>
      <w:lvlJc w:val="left"/>
      <w:pPr>
        <w:ind w:left="2900" w:hanging="180"/>
      </w:pPr>
      <w:rPr>
        <w:rFonts w:hint="default"/>
        <w:lang w:val="en-US" w:eastAsia="en-US" w:bidi="ar-SA"/>
      </w:rPr>
    </w:lvl>
    <w:lvl w:ilvl="8" w:tplc="4A7CE240">
      <w:numFmt w:val="bullet"/>
      <w:lvlText w:val="•"/>
      <w:lvlJc w:val="left"/>
      <w:pPr>
        <w:ind w:left="3266" w:hanging="180"/>
      </w:pPr>
      <w:rPr>
        <w:rFonts w:hint="default"/>
        <w:lang w:val="en-US" w:eastAsia="en-US" w:bidi="ar-SA"/>
      </w:rPr>
    </w:lvl>
  </w:abstractNum>
  <w:abstractNum w:abstractNumId="11" w15:restartNumberingAfterBreak="0">
    <w:nsid w:val="6FEE3E18"/>
    <w:multiLevelType w:val="hybridMultilevel"/>
    <w:tmpl w:val="AE84A602"/>
    <w:lvl w:ilvl="0" w:tplc="1E5E6242">
      <w:start w:val="1"/>
      <w:numFmt w:val="decimal"/>
      <w:lvlText w:val="%1."/>
      <w:lvlJc w:val="left"/>
      <w:pPr>
        <w:ind w:left="503" w:hanging="208"/>
      </w:pPr>
      <w:rPr>
        <w:rFonts w:ascii="Book Antiqua" w:eastAsia="Book Antiqua" w:hAnsi="Book Antiqua" w:cs="Book Antiqua" w:hint="default"/>
        <w:b w:val="0"/>
        <w:bCs w:val="0"/>
        <w:i w:val="0"/>
        <w:iCs w:val="0"/>
        <w:color w:val="231F20"/>
        <w:spacing w:val="0"/>
        <w:w w:val="88"/>
        <w:sz w:val="24"/>
        <w:szCs w:val="24"/>
        <w:lang w:val="en-US" w:eastAsia="en-US" w:bidi="ar-SA"/>
      </w:rPr>
    </w:lvl>
    <w:lvl w:ilvl="1" w:tplc="1638E822">
      <w:start w:val="1"/>
      <w:numFmt w:val="lowerLetter"/>
      <w:lvlText w:val="%2."/>
      <w:lvlJc w:val="left"/>
      <w:pPr>
        <w:ind w:left="704" w:hanging="202"/>
      </w:pPr>
      <w:rPr>
        <w:rFonts w:ascii="Book Antiqua" w:eastAsia="Book Antiqua" w:hAnsi="Book Antiqua" w:cs="Book Antiqua" w:hint="default"/>
        <w:b w:val="0"/>
        <w:bCs w:val="0"/>
        <w:i w:val="0"/>
        <w:iCs w:val="0"/>
        <w:color w:val="231F20"/>
        <w:spacing w:val="0"/>
        <w:w w:val="83"/>
        <w:sz w:val="24"/>
        <w:szCs w:val="24"/>
        <w:lang w:val="en-US" w:eastAsia="en-US" w:bidi="ar-SA"/>
      </w:rPr>
    </w:lvl>
    <w:lvl w:ilvl="2" w:tplc="25AEFC90">
      <w:numFmt w:val="bullet"/>
      <w:lvlText w:val="•"/>
      <w:lvlJc w:val="left"/>
      <w:pPr>
        <w:ind w:left="1204" w:hanging="202"/>
      </w:pPr>
      <w:rPr>
        <w:rFonts w:hint="default"/>
        <w:lang w:val="en-US" w:eastAsia="en-US" w:bidi="ar-SA"/>
      </w:rPr>
    </w:lvl>
    <w:lvl w:ilvl="3" w:tplc="B2840FAC">
      <w:numFmt w:val="bullet"/>
      <w:lvlText w:val="•"/>
      <w:lvlJc w:val="left"/>
      <w:pPr>
        <w:ind w:left="1708" w:hanging="202"/>
      </w:pPr>
      <w:rPr>
        <w:rFonts w:hint="default"/>
        <w:lang w:val="en-US" w:eastAsia="en-US" w:bidi="ar-SA"/>
      </w:rPr>
    </w:lvl>
    <w:lvl w:ilvl="4" w:tplc="8E20E844">
      <w:numFmt w:val="bullet"/>
      <w:lvlText w:val="•"/>
      <w:lvlJc w:val="left"/>
      <w:pPr>
        <w:ind w:left="2213" w:hanging="202"/>
      </w:pPr>
      <w:rPr>
        <w:rFonts w:hint="default"/>
        <w:lang w:val="en-US" w:eastAsia="en-US" w:bidi="ar-SA"/>
      </w:rPr>
    </w:lvl>
    <w:lvl w:ilvl="5" w:tplc="22AC7AB0">
      <w:numFmt w:val="bullet"/>
      <w:lvlText w:val="•"/>
      <w:lvlJc w:val="left"/>
      <w:pPr>
        <w:ind w:left="2717" w:hanging="202"/>
      </w:pPr>
      <w:rPr>
        <w:rFonts w:hint="default"/>
        <w:lang w:val="en-US" w:eastAsia="en-US" w:bidi="ar-SA"/>
      </w:rPr>
    </w:lvl>
    <w:lvl w:ilvl="6" w:tplc="30162552">
      <w:numFmt w:val="bullet"/>
      <w:lvlText w:val="•"/>
      <w:lvlJc w:val="left"/>
      <w:pPr>
        <w:ind w:left="3222" w:hanging="202"/>
      </w:pPr>
      <w:rPr>
        <w:rFonts w:hint="default"/>
        <w:lang w:val="en-US" w:eastAsia="en-US" w:bidi="ar-SA"/>
      </w:rPr>
    </w:lvl>
    <w:lvl w:ilvl="7" w:tplc="13ECB256">
      <w:numFmt w:val="bullet"/>
      <w:lvlText w:val="•"/>
      <w:lvlJc w:val="left"/>
      <w:pPr>
        <w:ind w:left="3726" w:hanging="202"/>
      </w:pPr>
      <w:rPr>
        <w:rFonts w:hint="default"/>
        <w:lang w:val="en-US" w:eastAsia="en-US" w:bidi="ar-SA"/>
      </w:rPr>
    </w:lvl>
    <w:lvl w:ilvl="8" w:tplc="06927574">
      <w:numFmt w:val="bullet"/>
      <w:lvlText w:val="•"/>
      <w:lvlJc w:val="left"/>
      <w:pPr>
        <w:ind w:left="4230" w:hanging="202"/>
      </w:pPr>
      <w:rPr>
        <w:rFonts w:hint="default"/>
        <w:lang w:val="en-US" w:eastAsia="en-US" w:bidi="ar-SA"/>
      </w:rPr>
    </w:lvl>
  </w:abstractNum>
  <w:abstractNum w:abstractNumId="12" w15:restartNumberingAfterBreak="0">
    <w:nsid w:val="721A217B"/>
    <w:multiLevelType w:val="hybridMultilevel"/>
    <w:tmpl w:val="2B7EECC0"/>
    <w:lvl w:ilvl="0" w:tplc="2352523E">
      <w:numFmt w:val="bullet"/>
      <w:lvlText w:val="•"/>
      <w:lvlJc w:val="left"/>
      <w:pPr>
        <w:ind w:left="748" w:hanging="202"/>
      </w:pPr>
      <w:rPr>
        <w:rFonts w:ascii="Book Antiqua" w:eastAsia="Book Antiqua" w:hAnsi="Book Antiqua" w:cs="Book Antiqua" w:hint="default"/>
        <w:b w:val="0"/>
        <w:bCs w:val="0"/>
        <w:i w:val="0"/>
        <w:iCs w:val="0"/>
        <w:color w:val="231F20"/>
        <w:spacing w:val="0"/>
        <w:w w:val="61"/>
        <w:sz w:val="24"/>
        <w:szCs w:val="24"/>
        <w:lang w:val="en-US" w:eastAsia="en-US" w:bidi="ar-SA"/>
      </w:rPr>
    </w:lvl>
    <w:lvl w:ilvl="1" w:tplc="93FA873A">
      <w:numFmt w:val="bullet"/>
      <w:lvlText w:val="•"/>
      <w:lvlJc w:val="left"/>
      <w:pPr>
        <w:ind w:left="1207" w:hanging="202"/>
      </w:pPr>
      <w:rPr>
        <w:rFonts w:hint="default"/>
        <w:lang w:val="en-US" w:eastAsia="en-US" w:bidi="ar-SA"/>
      </w:rPr>
    </w:lvl>
    <w:lvl w:ilvl="2" w:tplc="6714EE76">
      <w:numFmt w:val="bullet"/>
      <w:lvlText w:val="•"/>
      <w:lvlJc w:val="left"/>
      <w:pPr>
        <w:ind w:left="1675" w:hanging="202"/>
      </w:pPr>
      <w:rPr>
        <w:rFonts w:hint="default"/>
        <w:lang w:val="en-US" w:eastAsia="en-US" w:bidi="ar-SA"/>
      </w:rPr>
    </w:lvl>
    <w:lvl w:ilvl="3" w:tplc="DC648A00">
      <w:numFmt w:val="bullet"/>
      <w:lvlText w:val="•"/>
      <w:lvlJc w:val="left"/>
      <w:pPr>
        <w:ind w:left="2143" w:hanging="202"/>
      </w:pPr>
      <w:rPr>
        <w:rFonts w:hint="default"/>
        <w:lang w:val="en-US" w:eastAsia="en-US" w:bidi="ar-SA"/>
      </w:rPr>
    </w:lvl>
    <w:lvl w:ilvl="4" w:tplc="9012688E">
      <w:numFmt w:val="bullet"/>
      <w:lvlText w:val="•"/>
      <w:lvlJc w:val="left"/>
      <w:pPr>
        <w:ind w:left="2610" w:hanging="202"/>
      </w:pPr>
      <w:rPr>
        <w:rFonts w:hint="default"/>
        <w:lang w:val="en-US" w:eastAsia="en-US" w:bidi="ar-SA"/>
      </w:rPr>
    </w:lvl>
    <w:lvl w:ilvl="5" w:tplc="6C64AEB4">
      <w:numFmt w:val="bullet"/>
      <w:lvlText w:val="•"/>
      <w:lvlJc w:val="left"/>
      <w:pPr>
        <w:ind w:left="3078" w:hanging="202"/>
      </w:pPr>
      <w:rPr>
        <w:rFonts w:hint="default"/>
        <w:lang w:val="en-US" w:eastAsia="en-US" w:bidi="ar-SA"/>
      </w:rPr>
    </w:lvl>
    <w:lvl w:ilvl="6" w:tplc="CBFE4BD8">
      <w:numFmt w:val="bullet"/>
      <w:lvlText w:val="•"/>
      <w:lvlJc w:val="left"/>
      <w:pPr>
        <w:ind w:left="3546" w:hanging="202"/>
      </w:pPr>
      <w:rPr>
        <w:rFonts w:hint="default"/>
        <w:lang w:val="en-US" w:eastAsia="en-US" w:bidi="ar-SA"/>
      </w:rPr>
    </w:lvl>
    <w:lvl w:ilvl="7" w:tplc="F78C5B40">
      <w:numFmt w:val="bullet"/>
      <w:lvlText w:val="•"/>
      <w:lvlJc w:val="left"/>
      <w:pPr>
        <w:ind w:left="4014" w:hanging="202"/>
      </w:pPr>
      <w:rPr>
        <w:rFonts w:hint="default"/>
        <w:lang w:val="en-US" w:eastAsia="en-US" w:bidi="ar-SA"/>
      </w:rPr>
    </w:lvl>
    <w:lvl w:ilvl="8" w:tplc="34A4E342">
      <w:numFmt w:val="bullet"/>
      <w:lvlText w:val="•"/>
      <w:lvlJc w:val="left"/>
      <w:pPr>
        <w:ind w:left="4481" w:hanging="202"/>
      </w:pPr>
      <w:rPr>
        <w:rFonts w:hint="default"/>
        <w:lang w:val="en-US" w:eastAsia="en-US" w:bidi="ar-SA"/>
      </w:rPr>
    </w:lvl>
  </w:abstractNum>
  <w:abstractNum w:abstractNumId="13" w15:restartNumberingAfterBreak="0">
    <w:nsid w:val="7AD877E2"/>
    <w:multiLevelType w:val="hybridMultilevel"/>
    <w:tmpl w:val="F16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C31BC"/>
    <w:multiLevelType w:val="hybridMultilevel"/>
    <w:tmpl w:val="8A4634E2"/>
    <w:lvl w:ilvl="0" w:tplc="47B44194">
      <w:numFmt w:val="bullet"/>
      <w:lvlText w:val="•"/>
      <w:lvlJc w:val="left"/>
      <w:pPr>
        <w:ind w:left="634" w:hanging="187"/>
      </w:pPr>
      <w:rPr>
        <w:rFonts w:ascii="Book Antiqua" w:eastAsia="Book Antiqua" w:hAnsi="Book Antiqua" w:cs="Book Antiqua" w:hint="default"/>
        <w:b w:val="0"/>
        <w:bCs w:val="0"/>
        <w:i w:val="0"/>
        <w:iCs w:val="0"/>
        <w:color w:val="231F20"/>
        <w:spacing w:val="0"/>
        <w:w w:val="61"/>
        <w:sz w:val="24"/>
        <w:szCs w:val="24"/>
        <w:lang w:val="en-US" w:eastAsia="en-US" w:bidi="ar-SA"/>
      </w:rPr>
    </w:lvl>
    <w:lvl w:ilvl="1" w:tplc="16C28CB0">
      <w:numFmt w:val="bullet"/>
      <w:lvlText w:val="•"/>
      <w:lvlJc w:val="left"/>
      <w:pPr>
        <w:ind w:left="1157" w:hanging="187"/>
      </w:pPr>
      <w:rPr>
        <w:rFonts w:hint="default"/>
        <w:lang w:val="en-US" w:eastAsia="en-US" w:bidi="ar-SA"/>
      </w:rPr>
    </w:lvl>
    <w:lvl w:ilvl="2" w:tplc="E8B289A2">
      <w:numFmt w:val="bullet"/>
      <w:lvlText w:val="•"/>
      <w:lvlJc w:val="left"/>
      <w:pPr>
        <w:ind w:left="1674" w:hanging="187"/>
      </w:pPr>
      <w:rPr>
        <w:rFonts w:hint="default"/>
        <w:lang w:val="en-US" w:eastAsia="en-US" w:bidi="ar-SA"/>
      </w:rPr>
    </w:lvl>
    <w:lvl w:ilvl="3" w:tplc="6D0E357E">
      <w:numFmt w:val="bullet"/>
      <w:lvlText w:val="•"/>
      <w:lvlJc w:val="left"/>
      <w:pPr>
        <w:ind w:left="2192" w:hanging="187"/>
      </w:pPr>
      <w:rPr>
        <w:rFonts w:hint="default"/>
        <w:lang w:val="en-US" w:eastAsia="en-US" w:bidi="ar-SA"/>
      </w:rPr>
    </w:lvl>
    <w:lvl w:ilvl="4" w:tplc="83A82476">
      <w:numFmt w:val="bullet"/>
      <w:lvlText w:val="•"/>
      <w:lvlJc w:val="left"/>
      <w:pPr>
        <w:ind w:left="2709" w:hanging="187"/>
      </w:pPr>
      <w:rPr>
        <w:rFonts w:hint="default"/>
        <w:lang w:val="en-US" w:eastAsia="en-US" w:bidi="ar-SA"/>
      </w:rPr>
    </w:lvl>
    <w:lvl w:ilvl="5" w:tplc="3AF676D6">
      <w:numFmt w:val="bullet"/>
      <w:lvlText w:val="•"/>
      <w:lvlJc w:val="left"/>
      <w:pPr>
        <w:ind w:left="3227" w:hanging="187"/>
      </w:pPr>
      <w:rPr>
        <w:rFonts w:hint="default"/>
        <w:lang w:val="en-US" w:eastAsia="en-US" w:bidi="ar-SA"/>
      </w:rPr>
    </w:lvl>
    <w:lvl w:ilvl="6" w:tplc="63369A56">
      <w:numFmt w:val="bullet"/>
      <w:lvlText w:val="•"/>
      <w:lvlJc w:val="left"/>
      <w:pPr>
        <w:ind w:left="3744" w:hanging="187"/>
      </w:pPr>
      <w:rPr>
        <w:rFonts w:hint="default"/>
        <w:lang w:val="en-US" w:eastAsia="en-US" w:bidi="ar-SA"/>
      </w:rPr>
    </w:lvl>
    <w:lvl w:ilvl="7" w:tplc="6ABE8A0A">
      <w:numFmt w:val="bullet"/>
      <w:lvlText w:val="•"/>
      <w:lvlJc w:val="left"/>
      <w:pPr>
        <w:ind w:left="4262" w:hanging="187"/>
      </w:pPr>
      <w:rPr>
        <w:rFonts w:hint="default"/>
        <w:lang w:val="en-US" w:eastAsia="en-US" w:bidi="ar-SA"/>
      </w:rPr>
    </w:lvl>
    <w:lvl w:ilvl="8" w:tplc="4990A5AE">
      <w:numFmt w:val="bullet"/>
      <w:lvlText w:val="•"/>
      <w:lvlJc w:val="left"/>
      <w:pPr>
        <w:ind w:left="4779" w:hanging="187"/>
      </w:pPr>
      <w:rPr>
        <w:rFonts w:hint="default"/>
        <w:lang w:val="en-US" w:eastAsia="en-US" w:bidi="ar-SA"/>
      </w:rPr>
    </w:lvl>
  </w:abstractNum>
  <w:num w:numId="1" w16cid:durableId="27994067">
    <w:abstractNumId w:val="0"/>
  </w:num>
  <w:num w:numId="2" w16cid:durableId="1364329549">
    <w:abstractNumId w:val="5"/>
  </w:num>
  <w:num w:numId="3" w16cid:durableId="1953513399">
    <w:abstractNumId w:val="10"/>
  </w:num>
  <w:num w:numId="4" w16cid:durableId="514542025">
    <w:abstractNumId w:val="6"/>
  </w:num>
  <w:num w:numId="5" w16cid:durableId="1428496714">
    <w:abstractNumId w:val="3"/>
  </w:num>
  <w:num w:numId="6" w16cid:durableId="1906911152">
    <w:abstractNumId w:val="1"/>
  </w:num>
  <w:num w:numId="7" w16cid:durableId="1998877253">
    <w:abstractNumId w:val="11"/>
  </w:num>
  <w:num w:numId="8" w16cid:durableId="1027096469">
    <w:abstractNumId w:val="14"/>
  </w:num>
  <w:num w:numId="9" w16cid:durableId="88741056">
    <w:abstractNumId w:val="12"/>
  </w:num>
  <w:num w:numId="10" w16cid:durableId="2082603348">
    <w:abstractNumId w:val="8"/>
  </w:num>
  <w:num w:numId="11" w16cid:durableId="1305618778">
    <w:abstractNumId w:val="4"/>
  </w:num>
  <w:num w:numId="12" w16cid:durableId="763182895">
    <w:abstractNumId w:val="9"/>
  </w:num>
  <w:num w:numId="13" w16cid:durableId="444427685">
    <w:abstractNumId w:val="7"/>
  </w:num>
  <w:num w:numId="14" w16cid:durableId="2081629960">
    <w:abstractNumId w:val="2"/>
  </w:num>
  <w:num w:numId="15" w16cid:durableId="509181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0B"/>
    <w:rsid w:val="000D6F6D"/>
    <w:rsid w:val="000F4F24"/>
    <w:rsid w:val="000F7D22"/>
    <w:rsid w:val="00122C4A"/>
    <w:rsid w:val="001553AF"/>
    <w:rsid w:val="0018072B"/>
    <w:rsid w:val="001A5CA3"/>
    <w:rsid w:val="001E1571"/>
    <w:rsid w:val="00232CDD"/>
    <w:rsid w:val="0023684E"/>
    <w:rsid w:val="0026543A"/>
    <w:rsid w:val="00274524"/>
    <w:rsid w:val="002E4F1D"/>
    <w:rsid w:val="002F37EC"/>
    <w:rsid w:val="003C3D45"/>
    <w:rsid w:val="00471E9E"/>
    <w:rsid w:val="004A3FFF"/>
    <w:rsid w:val="004E3A87"/>
    <w:rsid w:val="00561575"/>
    <w:rsid w:val="005966F4"/>
    <w:rsid w:val="00597B88"/>
    <w:rsid w:val="005C3856"/>
    <w:rsid w:val="00667A8F"/>
    <w:rsid w:val="00690F06"/>
    <w:rsid w:val="006E2D49"/>
    <w:rsid w:val="007F6606"/>
    <w:rsid w:val="007F77CC"/>
    <w:rsid w:val="00802FE2"/>
    <w:rsid w:val="00851455"/>
    <w:rsid w:val="008632AE"/>
    <w:rsid w:val="00872D7A"/>
    <w:rsid w:val="00966EE1"/>
    <w:rsid w:val="009D0256"/>
    <w:rsid w:val="00A42E90"/>
    <w:rsid w:val="00A452FA"/>
    <w:rsid w:val="00A87C01"/>
    <w:rsid w:val="00B52692"/>
    <w:rsid w:val="00BA000B"/>
    <w:rsid w:val="00C0135C"/>
    <w:rsid w:val="00C015DC"/>
    <w:rsid w:val="00C229C9"/>
    <w:rsid w:val="00CE0672"/>
    <w:rsid w:val="00D14D13"/>
    <w:rsid w:val="00D26ACB"/>
    <w:rsid w:val="00D3749D"/>
    <w:rsid w:val="00D41995"/>
    <w:rsid w:val="00DB15A5"/>
    <w:rsid w:val="00DF6D53"/>
    <w:rsid w:val="00E41A25"/>
    <w:rsid w:val="00EF3BB8"/>
    <w:rsid w:val="00F32D12"/>
    <w:rsid w:val="00F8019E"/>
    <w:rsid w:val="00FA04A3"/>
    <w:rsid w:val="00FC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BD697A"/>
  <w15:docId w15:val="{78637FBE-40BC-45F2-AE9F-DB58CFDF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Title"/>
    <w:uiPriority w:val="9"/>
    <w:qFormat/>
    <w:rsid w:val="00690F06"/>
    <w:pPr>
      <w:spacing w:before="0" w:line="276" w:lineRule="auto"/>
      <w:ind w:left="0"/>
      <w:outlineLvl w:val="0"/>
    </w:pPr>
    <w:rPr>
      <w:rFonts w:ascii="Aptos Display" w:hAnsi="Aptos Display"/>
      <w:b/>
      <w:bCs/>
      <w:color w:val="231F20"/>
      <w:sz w:val="32"/>
      <w:szCs w:val="32"/>
    </w:rPr>
  </w:style>
  <w:style w:type="paragraph" w:styleId="Heading2">
    <w:name w:val="heading 2"/>
    <w:basedOn w:val="Normal"/>
    <w:next w:val="Normal"/>
    <w:link w:val="Heading2Char"/>
    <w:uiPriority w:val="9"/>
    <w:unhideWhenUsed/>
    <w:qFormat/>
    <w:rsid w:val="00690F06"/>
    <w:pPr>
      <w:spacing w:line="276" w:lineRule="auto"/>
      <w:outlineLvl w:val="1"/>
    </w:pPr>
    <w:rPr>
      <w:rFonts w:ascii="Aptos Display" w:hAnsi="Aptos Display"/>
      <w:b/>
      <w:color w:val="231F20"/>
      <w:sz w:val="26"/>
      <w:szCs w:val="26"/>
    </w:rPr>
  </w:style>
  <w:style w:type="paragraph" w:styleId="Heading3">
    <w:name w:val="heading 3"/>
    <w:basedOn w:val="Normal"/>
    <w:next w:val="Normal"/>
    <w:link w:val="Heading3Char"/>
    <w:uiPriority w:val="9"/>
    <w:unhideWhenUsed/>
    <w:qFormat/>
    <w:rsid w:val="00690F06"/>
    <w:pPr>
      <w:spacing w:line="276" w:lineRule="auto"/>
      <w:outlineLvl w:val="2"/>
    </w:pPr>
    <w:rPr>
      <w:rFonts w:ascii="Aptos Display" w:hAnsi="Aptos Display"/>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100"/>
    </w:pPr>
    <w:rPr>
      <w:rFonts w:ascii="Lucida Sans" w:eastAsia="Lucida Sans" w:hAnsi="Lucida Sans" w:cs="Lucida Sans"/>
      <w:sz w:val="56"/>
      <w:szCs w:val="56"/>
    </w:rPr>
  </w:style>
  <w:style w:type="paragraph" w:styleId="ListParagraph">
    <w:name w:val="List Paragraph"/>
    <w:basedOn w:val="Normal"/>
    <w:uiPriority w:val="1"/>
    <w:qFormat/>
    <w:pPr>
      <w:spacing w:before="62"/>
      <w:ind w:left="704" w:hanging="202"/>
    </w:pPr>
  </w:style>
  <w:style w:type="paragraph" w:customStyle="1" w:styleId="TableParagraph">
    <w:name w:val="Table Paragraph"/>
    <w:basedOn w:val="Normal"/>
    <w:uiPriority w:val="1"/>
    <w:qFormat/>
    <w:pPr>
      <w:spacing w:before="111"/>
      <w:ind w:left="155"/>
    </w:pPr>
    <w:rPr>
      <w:rFonts w:ascii="Lucida Sans" w:eastAsia="Lucida Sans" w:hAnsi="Lucida Sans" w:cs="Lucida Sans"/>
    </w:rPr>
  </w:style>
  <w:style w:type="paragraph" w:styleId="Revision">
    <w:name w:val="Revision"/>
    <w:hidden/>
    <w:uiPriority w:val="99"/>
    <w:semiHidden/>
    <w:rsid w:val="000F4F24"/>
    <w:pPr>
      <w:widowControl/>
      <w:autoSpaceDE/>
      <w:autoSpaceDN/>
    </w:pPr>
    <w:rPr>
      <w:rFonts w:ascii="Book Antiqua" w:eastAsia="Book Antiqua" w:hAnsi="Book Antiqua" w:cs="Book Antiqua"/>
    </w:rPr>
  </w:style>
  <w:style w:type="character" w:styleId="Hyperlink">
    <w:name w:val="Hyperlink"/>
    <w:basedOn w:val="DefaultParagraphFont"/>
    <w:uiPriority w:val="99"/>
    <w:unhideWhenUsed/>
    <w:rsid w:val="000F4F24"/>
    <w:rPr>
      <w:color w:val="0000FF" w:themeColor="hyperlink"/>
      <w:u w:val="single"/>
    </w:rPr>
  </w:style>
  <w:style w:type="character" w:styleId="UnresolvedMention">
    <w:name w:val="Unresolved Mention"/>
    <w:basedOn w:val="DefaultParagraphFont"/>
    <w:uiPriority w:val="99"/>
    <w:semiHidden/>
    <w:unhideWhenUsed/>
    <w:rsid w:val="000F4F24"/>
    <w:rPr>
      <w:color w:val="605E5C"/>
      <w:shd w:val="clear" w:color="auto" w:fill="E1DFDD"/>
    </w:rPr>
  </w:style>
  <w:style w:type="paragraph" w:styleId="Header">
    <w:name w:val="header"/>
    <w:basedOn w:val="Normal"/>
    <w:link w:val="HeaderChar"/>
    <w:uiPriority w:val="99"/>
    <w:unhideWhenUsed/>
    <w:rsid w:val="00F32D12"/>
    <w:pPr>
      <w:tabs>
        <w:tab w:val="center" w:pos="4680"/>
        <w:tab w:val="right" w:pos="9360"/>
      </w:tabs>
    </w:pPr>
  </w:style>
  <w:style w:type="character" w:customStyle="1" w:styleId="HeaderChar">
    <w:name w:val="Header Char"/>
    <w:basedOn w:val="DefaultParagraphFont"/>
    <w:link w:val="Header"/>
    <w:uiPriority w:val="99"/>
    <w:rsid w:val="00F32D12"/>
    <w:rPr>
      <w:rFonts w:ascii="Book Antiqua" w:eastAsia="Book Antiqua" w:hAnsi="Book Antiqua" w:cs="Book Antiqua"/>
    </w:rPr>
  </w:style>
  <w:style w:type="paragraph" w:styleId="Footer">
    <w:name w:val="footer"/>
    <w:basedOn w:val="Normal"/>
    <w:link w:val="FooterChar"/>
    <w:uiPriority w:val="99"/>
    <w:unhideWhenUsed/>
    <w:rsid w:val="00F32D12"/>
    <w:pPr>
      <w:tabs>
        <w:tab w:val="center" w:pos="4680"/>
        <w:tab w:val="right" w:pos="9360"/>
      </w:tabs>
    </w:pPr>
  </w:style>
  <w:style w:type="character" w:customStyle="1" w:styleId="FooterChar">
    <w:name w:val="Footer Char"/>
    <w:basedOn w:val="DefaultParagraphFont"/>
    <w:link w:val="Footer"/>
    <w:uiPriority w:val="99"/>
    <w:rsid w:val="00F32D12"/>
    <w:rPr>
      <w:rFonts w:ascii="Book Antiqua" w:eastAsia="Book Antiqua" w:hAnsi="Book Antiqua" w:cs="Book Antiqua"/>
    </w:rPr>
  </w:style>
  <w:style w:type="character" w:customStyle="1" w:styleId="Heading2Char">
    <w:name w:val="Heading 2 Char"/>
    <w:basedOn w:val="DefaultParagraphFont"/>
    <w:link w:val="Heading2"/>
    <w:uiPriority w:val="9"/>
    <w:rsid w:val="00690F06"/>
    <w:rPr>
      <w:rFonts w:ascii="Aptos Display" w:eastAsia="Book Antiqua" w:hAnsi="Aptos Display" w:cs="Book Antiqua"/>
      <w:b/>
      <w:color w:val="231F20"/>
      <w:sz w:val="26"/>
      <w:szCs w:val="26"/>
    </w:rPr>
  </w:style>
  <w:style w:type="character" w:customStyle="1" w:styleId="Heading3Char">
    <w:name w:val="Heading 3 Char"/>
    <w:basedOn w:val="DefaultParagraphFont"/>
    <w:link w:val="Heading3"/>
    <w:uiPriority w:val="9"/>
    <w:rsid w:val="00690F06"/>
    <w:rPr>
      <w:rFonts w:ascii="Aptos Display" w:eastAsia="Book Antiqua" w:hAnsi="Aptos Display" w:cs="Book Antiqua"/>
      <w:b/>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iane.pixley2@mas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ia.Dilibero@mas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ismdivision@mass.gov" TargetMode="External"/><Relationship Id="rId5" Type="http://schemas.openxmlformats.org/officeDocument/2006/relationships/footnotes" Target="footnotes.xml"/><Relationship Id="rId10" Type="http://schemas.openxmlformats.org/officeDocument/2006/relationships/hyperlink" Target="mailto:dds-dl-waivermanagementunit@mass.gov" TargetMode="External"/><Relationship Id="rId4" Type="http://schemas.openxmlformats.org/officeDocument/2006/relationships/webSettings" Target="webSettings.xml"/><Relationship Id="rId9" Type="http://schemas.openxmlformats.org/officeDocument/2006/relationships/hyperlink" Target="mailto:Tim.Fife@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Crystal, Malcolm (EHS)</cp:lastModifiedBy>
  <cp:revision>6</cp:revision>
  <cp:lastPrinted>2024-12-19T15:38:00Z</cp:lastPrinted>
  <dcterms:created xsi:type="dcterms:W3CDTF">2025-01-14T13:32:00Z</dcterms:created>
  <dcterms:modified xsi:type="dcterms:W3CDTF">2025-01-14T13:58:00Z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Adobe InDesign 20.0 (Windows)</vt:lpwstr>
  </property>
  <property fmtid="{D5CDD505-2E9C-101B-9397-08002B2CF9AE}" pid="4" name="LastSaved">
    <vt:filetime>2024-12-11T00:00:00Z</vt:filetime>
  </property>
  <property fmtid="{D5CDD505-2E9C-101B-9397-08002B2CF9AE}" pid="5" name="Producer">
    <vt:lpwstr>Adobe PDF Library 17.0</vt:lpwstr>
  </property>
</Properties>
</file>