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9B182E"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370F6" w:rsidRPr="009370F6" w:rsidRDefault="00336389" w:rsidP="009370F6">
                            <w:pPr>
                              <w:jc w:val="center"/>
                              <w:rPr>
                                <w:b/>
                                <w:sz w:val="36"/>
                              </w:rPr>
                            </w:pPr>
                            <w:r>
                              <w:rPr>
                                <w:b/>
                                <w:sz w:val="36"/>
                              </w:rPr>
                              <w:t>INDOOR AIR QUALITY/</w:t>
                            </w:r>
                            <w:r w:rsidR="009370F6" w:rsidRPr="009370F6">
                              <w:rPr>
                                <w:b/>
                                <w:sz w:val="36"/>
                              </w:rPr>
                              <w:t>WATER DAMAGE INVESTIGATION</w:t>
                            </w:r>
                          </w:p>
                          <w:p w:rsidR="00986263" w:rsidRPr="004027AB" w:rsidRDefault="00986263" w:rsidP="00986263">
                            <w:pPr>
                              <w:jc w:val="center"/>
                              <w:rPr>
                                <w:b/>
                                <w:sz w:val="28"/>
                              </w:rPr>
                            </w:pPr>
                          </w:p>
                          <w:p w:rsidR="00986263" w:rsidRDefault="00986263" w:rsidP="00986263">
                            <w:pPr>
                              <w:jc w:val="center"/>
                              <w:rPr>
                                <w:b/>
                                <w:sz w:val="28"/>
                              </w:rPr>
                            </w:pPr>
                          </w:p>
                          <w:p w:rsidR="00D94EB3" w:rsidRDefault="004454EC" w:rsidP="00D94EB3">
                            <w:pPr>
                              <w:jc w:val="center"/>
                              <w:rPr>
                                <w:b/>
                                <w:bCs/>
                                <w:sz w:val="28"/>
                              </w:rPr>
                            </w:pPr>
                            <w:r>
                              <w:rPr>
                                <w:b/>
                                <w:bCs/>
                                <w:sz w:val="28"/>
                              </w:rPr>
                              <w:t>Memorial Elementary School</w:t>
                            </w:r>
                          </w:p>
                          <w:p w:rsidR="00D94EB3" w:rsidRDefault="004454EC" w:rsidP="00D94EB3">
                            <w:pPr>
                              <w:jc w:val="center"/>
                              <w:rPr>
                                <w:b/>
                                <w:bCs/>
                                <w:sz w:val="28"/>
                              </w:rPr>
                            </w:pPr>
                            <w:r>
                              <w:rPr>
                                <w:b/>
                                <w:bCs/>
                                <w:sz w:val="28"/>
                              </w:rPr>
                              <w:t xml:space="preserve">12 </w:t>
                            </w:r>
                            <w:r w:rsidR="0054746B">
                              <w:rPr>
                                <w:b/>
                                <w:bCs/>
                                <w:sz w:val="28"/>
                              </w:rPr>
                              <w:t xml:space="preserve">West </w:t>
                            </w:r>
                            <w:r>
                              <w:rPr>
                                <w:b/>
                                <w:bCs/>
                                <w:sz w:val="28"/>
                              </w:rPr>
                              <w:t>Walnut</w:t>
                            </w:r>
                            <w:r w:rsidR="00D94EB3">
                              <w:rPr>
                                <w:b/>
                                <w:bCs/>
                                <w:sz w:val="28"/>
                              </w:rPr>
                              <w:t xml:space="preserve"> Street</w:t>
                            </w:r>
                          </w:p>
                          <w:p w:rsidR="00D94EB3" w:rsidRPr="00705149" w:rsidRDefault="004454EC" w:rsidP="00D94EB3">
                            <w:pPr>
                              <w:jc w:val="center"/>
                              <w:rPr>
                                <w:b/>
                                <w:bCs/>
                                <w:sz w:val="28"/>
                              </w:rPr>
                            </w:pPr>
                            <w:r>
                              <w:rPr>
                                <w:b/>
                                <w:bCs/>
                                <w:sz w:val="28"/>
                              </w:rPr>
                              <w:t>Milford</w:t>
                            </w:r>
                            <w:r w:rsidR="00D94EB3">
                              <w:rPr>
                                <w:b/>
                                <w:bCs/>
                                <w:sz w:val="28"/>
                              </w:rPr>
                              <w:t xml:space="preserve">, </w:t>
                            </w:r>
                            <w:r w:rsidR="00D94EB3" w:rsidRPr="00705149">
                              <w:rPr>
                                <w:b/>
                                <w:bCs/>
                                <w:sz w:val="28"/>
                              </w:rPr>
                              <w:t>Massachusetts</w:t>
                            </w:r>
                          </w:p>
                          <w:p w:rsidR="00986263" w:rsidRDefault="00986263" w:rsidP="00986263">
                            <w:pPr>
                              <w:jc w:val="center"/>
                              <w:rPr>
                                <w:b/>
                                <w:sz w:val="28"/>
                              </w:rPr>
                            </w:pPr>
                          </w:p>
                          <w:p w:rsidR="00986263" w:rsidRDefault="00986263" w:rsidP="00986263">
                            <w:pPr>
                              <w:jc w:val="center"/>
                              <w:rPr>
                                <w:b/>
                              </w:rPr>
                            </w:pPr>
                          </w:p>
                          <w:p w:rsidR="00451881" w:rsidRDefault="00451881" w:rsidP="00986263">
                            <w:pPr>
                              <w:jc w:val="center"/>
                              <w:rPr>
                                <w:b/>
                              </w:rPr>
                            </w:pPr>
                          </w:p>
                          <w:p w:rsidR="00986263" w:rsidRDefault="00986263" w:rsidP="00986263">
                            <w:pPr>
                              <w:jc w:val="center"/>
                              <w:rPr>
                                <w:noProof/>
                              </w:rPr>
                            </w:pPr>
                          </w:p>
                          <w:p w:rsidR="00986263" w:rsidRDefault="009B182E" w:rsidP="00986263">
                            <w:pPr>
                              <w:jc w:val="center"/>
                              <w:rPr>
                                <w:noProof/>
                              </w:rPr>
                            </w:pPr>
                            <w:bookmarkStart w:id="0" w:name="_GoBack"/>
                            <w:bookmarkEnd w:id="0"/>
                            <w:r>
                              <w:rPr>
                                <w:noProof/>
                              </w:rPr>
                              <w:drawing>
                                <wp:inline distT="0" distB="0" distL="0" distR="0">
                                  <wp:extent cx="3489960" cy="2705100"/>
                                  <wp:effectExtent l="0" t="0" r="0" b="0"/>
                                  <wp:docPr id="11" name="Picture 1" descr="Aerial view of Memorial Elementary School, Milford, 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Memorial Elementary School, Milford, MA "/>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3489960" cy="2705100"/>
                                          </a:xfrm>
                                          <a:prstGeom prst="rect">
                                            <a:avLst/>
                                          </a:prstGeom>
                                          <a:noFill/>
                                          <a:ln>
                                            <a:noFill/>
                                          </a:ln>
                                        </pic:spPr>
                                      </pic:pic>
                                    </a:graphicData>
                                  </a:graphic>
                                </wp:inline>
                              </w:drawing>
                            </w:r>
                          </w:p>
                          <w:p w:rsidR="00986263" w:rsidRDefault="00986263" w:rsidP="00986263">
                            <w:pPr>
                              <w:jc w:val="center"/>
                            </w:pPr>
                          </w:p>
                          <w:p w:rsidR="00336389" w:rsidRDefault="00336389" w:rsidP="00986263">
                            <w:pPr>
                              <w:jc w:val="center"/>
                            </w:pPr>
                          </w:p>
                          <w:p w:rsidR="00336389" w:rsidRPr="004027AB" w:rsidRDefault="00336389" w:rsidP="00986263">
                            <w:pPr>
                              <w:jc w:val="center"/>
                            </w:pPr>
                          </w:p>
                          <w:p w:rsidR="00986263" w:rsidRDefault="00986263" w:rsidP="00986263">
                            <w:pPr>
                              <w:jc w:val="center"/>
                            </w:pPr>
                          </w:p>
                          <w:p w:rsidR="00986263" w:rsidRDefault="00986263" w:rsidP="00986263">
                            <w:pPr>
                              <w:jc w:val="center"/>
                            </w:pPr>
                          </w:p>
                          <w:p w:rsidR="00986263" w:rsidRDefault="00986263" w:rsidP="00986263">
                            <w:pPr>
                              <w:jc w:val="center"/>
                            </w:pPr>
                          </w:p>
                          <w:p w:rsidR="00E81E12" w:rsidRDefault="00E81E12" w:rsidP="00986263">
                            <w:pPr>
                              <w:jc w:val="center"/>
                            </w:pPr>
                          </w:p>
                          <w:p w:rsidR="00986263" w:rsidRPr="00E81E12" w:rsidRDefault="00986263" w:rsidP="00986263">
                            <w:pPr>
                              <w:jc w:val="center"/>
                              <w:rPr>
                                <w:szCs w:val="24"/>
                              </w:rPr>
                            </w:pPr>
                            <w:r w:rsidRPr="00E81E12">
                              <w:rPr>
                                <w:szCs w:val="24"/>
                              </w:rPr>
                              <w:t>Prepared by:</w:t>
                            </w:r>
                          </w:p>
                          <w:p w:rsidR="00986263" w:rsidRPr="00E81E12" w:rsidRDefault="00986263" w:rsidP="00986263">
                            <w:pPr>
                              <w:jc w:val="center"/>
                              <w:rPr>
                                <w:szCs w:val="24"/>
                              </w:rPr>
                            </w:pPr>
                            <w:r w:rsidRPr="00E81E12">
                              <w:rPr>
                                <w:szCs w:val="24"/>
                              </w:rPr>
                              <w:t>Massachusetts Department of Public Health</w:t>
                            </w:r>
                          </w:p>
                          <w:p w:rsidR="00986263" w:rsidRPr="00E81E12" w:rsidRDefault="00986263" w:rsidP="00986263">
                            <w:pPr>
                              <w:jc w:val="center"/>
                              <w:rPr>
                                <w:szCs w:val="24"/>
                              </w:rPr>
                            </w:pPr>
                            <w:r w:rsidRPr="00E81E12">
                              <w:rPr>
                                <w:szCs w:val="24"/>
                              </w:rPr>
                              <w:t>Bureau of Environmental Health</w:t>
                            </w:r>
                          </w:p>
                          <w:p w:rsidR="00986263" w:rsidRPr="00E81E12" w:rsidRDefault="00986263" w:rsidP="00986263">
                            <w:pPr>
                              <w:jc w:val="center"/>
                              <w:rPr>
                                <w:szCs w:val="24"/>
                              </w:rPr>
                            </w:pPr>
                            <w:r w:rsidRPr="00E81E12">
                              <w:rPr>
                                <w:szCs w:val="24"/>
                              </w:rPr>
                              <w:t>Indoor Air Quality Program</w:t>
                            </w:r>
                          </w:p>
                          <w:p w:rsidR="00986263" w:rsidRPr="00E81E12" w:rsidRDefault="00336389" w:rsidP="00986263">
                            <w:pPr>
                              <w:jc w:val="center"/>
                              <w:rPr>
                                <w:szCs w:val="24"/>
                              </w:rPr>
                            </w:pPr>
                            <w:r w:rsidRPr="00E81E12">
                              <w:rPr>
                                <w:szCs w:val="24"/>
                              </w:rPr>
                              <w:t>March</w:t>
                            </w:r>
                            <w:r w:rsidR="00986263" w:rsidRPr="00E81E12">
                              <w:rPr>
                                <w:szCs w:val="24"/>
                              </w:rPr>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370F6" w:rsidRPr="009370F6" w:rsidRDefault="00336389" w:rsidP="009370F6">
                      <w:pPr>
                        <w:jc w:val="center"/>
                        <w:rPr>
                          <w:b/>
                          <w:sz w:val="36"/>
                        </w:rPr>
                      </w:pPr>
                      <w:r>
                        <w:rPr>
                          <w:b/>
                          <w:sz w:val="36"/>
                        </w:rPr>
                        <w:t>INDOOR AIR QUALITY/</w:t>
                      </w:r>
                      <w:r w:rsidR="009370F6" w:rsidRPr="009370F6">
                        <w:rPr>
                          <w:b/>
                          <w:sz w:val="36"/>
                        </w:rPr>
                        <w:t>WATER DAMAGE INVESTIGATION</w:t>
                      </w:r>
                    </w:p>
                    <w:p w:rsidR="00986263" w:rsidRPr="004027AB" w:rsidRDefault="00986263" w:rsidP="00986263">
                      <w:pPr>
                        <w:jc w:val="center"/>
                        <w:rPr>
                          <w:b/>
                          <w:sz w:val="28"/>
                        </w:rPr>
                      </w:pPr>
                    </w:p>
                    <w:p w:rsidR="00986263" w:rsidRDefault="00986263" w:rsidP="00986263">
                      <w:pPr>
                        <w:jc w:val="center"/>
                        <w:rPr>
                          <w:b/>
                          <w:sz w:val="28"/>
                        </w:rPr>
                      </w:pPr>
                    </w:p>
                    <w:p w:rsidR="00D94EB3" w:rsidRDefault="004454EC" w:rsidP="00D94EB3">
                      <w:pPr>
                        <w:jc w:val="center"/>
                        <w:rPr>
                          <w:b/>
                          <w:bCs/>
                          <w:sz w:val="28"/>
                        </w:rPr>
                      </w:pPr>
                      <w:r>
                        <w:rPr>
                          <w:b/>
                          <w:bCs/>
                          <w:sz w:val="28"/>
                        </w:rPr>
                        <w:t>Memorial Elementary School</w:t>
                      </w:r>
                    </w:p>
                    <w:p w:rsidR="00D94EB3" w:rsidRDefault="004454EC" w:rsidP="00D94EB3">
                      <w:pPr>
                        <w:jc w:val="center"/>
                        <w:rPr>
                          <w:b/>
                          <w:bCs/>
                          <w:sz w:val="28"/>
                        </w:rPr>
                      </w:pPr>
                      <w:r>
                        <w:rPr>
                          <w:b/>
                          <w:bCs/>
                          <w:sz w:val="28"/>
                        </w:rPr>
                        <w:t xml:space="preserve">12 </w:t>
                      </w:r>
                      <w:r w:rsidR="0054746B">
                        <w:rPr>
                          <w:b/>
                          <w:bCs/>
                          <w:sz w:val="28"/>
                        </w:rPr>
                        <w:t xml:space="preserve">West </w:t>
                      </w:r>
                      <w:r>
                        <w:rPr>
                          <w:b/>
                          <w:bCs/>
                          <w:sz w:val="28"/>
                        </w:rPr>
                        <w:t>Walnut</w:t>
                      </w:r>
                      <w:r w:rsidR="00D94EB3">
                        <w:rPr>
                          <w:b/>
                          <w:bCs/>
                          <w:sz w:val="28"/>
                        </w:rPr>
                        <w:t xml:space="preserve"> Street</w:t>
                      </w:r>
                    </w:p>
                    <w:p w:rsidR="00D94EB3" w:rsidRPr="00705149" w:rsidRDefault="004454EC" w:rsidP="00D94EB3">
                      <w:pPr>
                        <w:jc w:val="center"/>
                        <w:rPr>
                          <w:b/>
                          <w:bCs/>
                          <w:sz w:val="28"/>
                        </w:rPr>
                      </w:pPr>
                      <w:r>
                        <w:rPr>
                          <w:b/>
                          <w:bCs/>
                          <w:sz w:val="28"/>
                        </w:rPr>
                        <w:t>Milford</w:t>
                      </w:r>
                      <w:r w:rsidR="00D94EB3">
                        <w:rPr>
                          <w:b/>
                          <w:bCs/>
                          <w:sz w:val="28"/>
                        </w:rPr>
                        <w:t xml:space="preserve">, </w:t>
                      </w:r>
                      <w:r w:rsidR="00D94EB3" w:rsidRPr="00705149">
                        <w:rPr>
                          <w:b/>
                          <w:bCs/>
                          <w:sz w:val="28"/>
                        </w:rPr>
                        <w:t>Massachusetts</w:t>
                      </w:r>
                    </w:p>
                    <w:p w:rsidR="00986263" w:rsidRDefault="00986263" w:rsidP="00986263">
                      <w:pPr>
                        <w:jc w:val="center"/>
                        <w:rPr>
                          <w:b/>
                          <w:sz w:val="28"/>
                        </w:rPr>
                      </w:pPr>
                    </w:p>
                    <w:p w:rsidR="00986263" w:rsidRDefault="00986263" w:rsidP="00986263">
                      <w:pPr>
                        <w:jc w:val="center"/>
                        <w:rPr>
                          <w:b/>
                        </w:rPr>
                      </w:pPr>
                    </w:p>
                    <w:p w:rsidR="00451881" w:rsidRDefault="00451881" w:rsidP="00986263">
                      <w:pPr>
                        <w:jc w:val="center"/>
                        <w:rPr>
                          <w:b/>
                        </w:rPr>
                      </w:pPr>
                    </w:p>
                    <w:p w:rsidR="00986263" w:rsidRDefault="00986263" w:rsidP="00986263">
                      <w:pPr>
                        <w:jc w:val="center"/>
                        <w:rPr>
                          <w:noProof/>
                        </w:rPr>
                      </w:pPr>
                    </w:p>
                    <w:p w:rsidR="00986263" w:rsidRDefault="009B182E" w:rsidP="00986263">
                      <w:pPr>
                        <w:jc w:val="center"/>
                        <w:rPr>
                          <w:noProof/>
                        </w:rPr>
                      </w:pPr>
                      <w:bookmarkStart w:id="1" w:name="_GoBack"/>
                      <w:bookmarkEnd w:id="1"/>
                      <w:r>
                        <w:rPr>
                          <w:noProof/>
                        </w:rPr>
                        <w:drawing>
                          <wp:inline distT="0" distB="0" distL="0" distR="0">
                            <wp:extent cx="3489960" cy="2705100"/>
                            <wp:effectExtent l="0" t="0" r="0" b="0"/>
                            <wp:docPr id="11" name="Picture 1" descr="Aerial view of Memorial Elementary School, Milford, 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Memorial Elementary School, Milford, MA "/>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3489960" cy="2705100"/>
                                    </a:xfrm>
                                    <a:prstGeom prst="rect">
                                      <a:avLst/>
                                    </a:prstGeom>
                                    <a:noFill/>
                                    <a:ln>
                                      <a:noFill/>
                                    </a:ln>
                                  </pic:spPr>
                                </pic:pic>
                              </a:graphicData>
                            </a:graphic>
                          </wp:inline>
                        </w:drawing>
                      </w:r>
                    </w:p>
                    <w:p w:rsidR="00986263" w:rsidRDefault="00986263" w:rsidP="00986263">
                      <w:pPr>
                        <w:jc w:val="center"/>
                      </w:pPr>
                    </w:p>
                    <w:p w:rsidR="00336389" w:rsidRDefault="00336389" w:rsidP="00986263">
                      <w:pPr>
                        <w:jc w:val="center"/>
                      </w:pPr>
                    </w:p>
                    <w:p w:rsidR="00336389" w:rsidRPr="004027AB" w:rsidRDefault="00336389" w:rsidP="00986263">
                      <w:pPr>
                        <w:jc w:val="center"/>
                      </w:pPr>
                    </w:p>
                    <w:p w:rsidR="00986263" w:rsidRDefault="00986263" w:rsidP="00986263">
                      <w:pPr>
                        <w:jc w:val="center"/>
                      </w:pPr>
                    </w:p>
                    <w:p w:rsidR="00986263" w:rsidRDefault="00986263" w:rsidP="00986263">
                      <w:pPr>
                        <w:jc w:val="center"/>
                      </w:pPr>
                    </w:p>
                    <w:p w:rsidR="00986263" w:rsidRDefault="00986263" w:rsidP="00986263">
                      <w:pPr>
                        <w:jc w:val="center"/>
                      </w:pPr>
                    </w:p>
                    <w:p w:rsidR="00E81E12" w:rsidRDefault="00E81E12" w:rsidP="00986263">
                      <w:pPr>
                        <w:jc w:val="center"/>
                      </w:pPr>
                    </w:p>
                    <w:p w:rsidR="00986263" w:rsidRPr="00E81E12" w:rsidRDefault="00986263" w:rsidP="00986263">
                      <w:pPr>
                        <w:jc w:val="center"/>
                        <w:rPr>
                          <w:szCs w:val="24"/>
                        </w:rPr>
                      </w:pPr>
                      <w:r w:rsidRPr="00E81E12">
                        <w:rPr>
                          <w:szCs w:val="24"/>
                        </w:rPr>
                        <w:t>Prepared by:</w:t>
                      </w:r>
                    </w:p>
                    <w:p w:rsidR="00986263" w:rsidRPr="00E81E12" w:rsidRDefault="00986263" w:rsidP="00986263">
                      <w:pPr>
                        <w:jc w:val="center"/>
                        <w:rPr>
                          <w:szCs w:val="24"/>
                        </w:rPr>
                      </w:pPr>
                      <w:r w:rsidRPr="00E81E12">
                        <w:rPr>
                          <w:szCs w:val="24"/>
                        </w:rPr>
                        <w:t>Massachusetts Department of Public Health</w:t>
                      </w:r>
                    </w:p>
                    <w:p w:rsidR="00986263" w:rsidRPr="00E81E12" w:rsidRDefault="00986263" w:rsidP="00986263">
                      <w:pPr>
                        <w:jc w:val="center"/>
                        <w:rPr>
                          <w:szCs w:val="24"/>
                        </w:rPr>
                      </w:pPr>
                      <w:r w:rsidRPr="00E81E12">
                        <w:rPr>
                          <w:szCs w:val="24"/>
                        </w:rPr>
                        <w:t>Bureau of Environmental Health</w:t>
                      </w:r>
                    </w:p>
                    <w:p w:rsidR="00986263" w:rsidRPr="00E81E12" w:rsidRDefault="00986263" w:rsidP="00986263">
                      <w:pPr>
                        <w:jc w:val="center"/>
                        <w:rPr>
                          <w:szCs w:val="24"/>
                        </w:rPr>
                      </w:pPr>
                      <w:r w:rsidRPr="00E81E12">
                        <w:rPr>
                          <w:szCs w:val="24"/>
                        </w:rPr>
                        <w:t>Indoor Air Quality Program</w:t>
                      </w:r>
                    </w:p>
                    <w:p w:rsidR="00986263" w:rsidRPr="00E81E12" w:rsidRDefault="00336389" w:rsidP="00986263">
                      <w:pPr>
                        <w:jc w:val="center"/>
                        <w:rPr>
                          <w:szCs w:val="24"/>
                        </w:rPr>
                      </w:pPr>
                      <w:r w:rsidRPr="00E81E12">
                        <w:rPr>
                          <w:szCs w:val="24"/>
                        </w:rPr>
                        <w:t>March</w:t>
                      </w:r>
                      <w:r w:rsidR="00986263" w:rsidRPr="00E81E12">
                        <w:rPr>
                          <w:szCs w:val="24"/>
                        </w:rPr>
                        <w:t xml:space="preserve"> 2016</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54746B" w:rsidP="0054746B">
            <w:pPr>
              <w:tabs>
                <w:tab w:val="left" w:pos="1485"/>
              </w:tabs>
              <w:rPr>
                <w:bCs/>
              </w:rPr>
            </w:pPr>
            <w:r>
              <w:rPr>
                <w:bCs/>
              </w:rPr>
              <w:t>Memorial Elementary School (MES</w:t>
            </w:r>
            <w:r w:rsidR="00263A4D">
              <w:rPr>
                <w:bCs/>
              </w:rPr>
              <w: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54746B" w:rsidP="00156E1B">
            <w:pPr>
              <w:tabs>
                <w:tab w:val="left" w:pos="1485"/>
              </w:tabs>
              <w:rPr>
                <w:bCs/>
              </w:rPr>
            </w:pPr>
            <w:r>
              <w:t>12 West Walnut Street, Milford</w:t>
            </w:r>
            <w:r w:rsidR="008F0C39">
              <w:t>,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54746B" w:rsidP="00263A4D">
            <w:pPr>
              <w:pStyle w:val="StaffTitleHangingIndent"/>
              <w:rPr>
                <w:bCs/>
              </w:rPr>
            </w:pPr>
            <w:r>
              <w:t>Milford School Department, Milford Health Department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FA11E5" w:rsidP="0054746B">
            <w:pPr>
              <w:tabs>
                <w:tab w:val="left" w:pos="1485"/>
              </w:tabs>
              <w:rPr>
                <w:bCs/>
              </w:rPr>
            </w:pPr>
            <w:r>
              <w:t xml:space="preserve">Water </w:t>
            </w:r>
            <w:r w:rsidR="0054746B">
              <w:t>d</w:t>
            </w:r>
            <w:r>
              <w:t>amage</w:t>
            </w:r>
            <w:r w:rsidR="0054746B">
              <w:t xml:space="preserve"> concerns, exacerbation of asthma/allergies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54746B" w:rsidP="00C56293">
            <w:pPr>
              <w:tabs>
                <w:tab w:val="left" w:pos="1485"/>
              </w:tabs>
              <w:rPr>
                <w:bCs/>
              </w:rPr>
            </w:pPr>
            <w:r>
              <w:rPr>
                <w:bCs/>
              </w:rPr>
              <w:t>March 1</w:t>
            </w:r>
            <w:r w:rsidR="00FF1019">
              <w:rPr>
                <w:bCs/>
              </w:rPr>
              <w:t>, 2016</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54746B" w:rsidP="0054746B">
            <w:pPr>
              <w:pStyle w:val="StaffTitleHangingIndent"/>
            </w:pPr>
            <w:r>
              <w:t>Cory Holmes</w:t>
            </w:r>
            <w:r w:rsidR="00FF1019">
              <w:t>, Environmental Analyst/Inspector, Indoor Air Quality (IAQ) Program</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 xml:space="preserve">Date of Building Construction: </w:t>
            </w:r>
          </w:p>
        </w:tc>
        <w:tc>
          <w:tcPr>
            <w:tcW w:w="4008" w:type="dxa"/>
            <w:shd w:val="clear" w:color="auto" w:fill="auto"/>
          </w:tcPr>
          <w:p w:rsidR="00FF1019" w:rsidRPr="00EB728D" w:rsidRDefault="0060798B" w:rsidP="0054746B">
            <w:pPr>
              <w:tabs>
                <w:tab w:val="left" w:pos="1485"/>
              </w:tabs>
              <w:rPr>
                <w:bCs/>
              </w:rPr>
            </w:pPr>
            <w:r w:rsidRPr="00EB728D">
              <w:t>1</w:t>
            </w:r>
            <w:r w:rsidR="00EB728D" w:rsidRPr="00EB728D">
              <w:t>9</w:t>
            </w:r>
            <w:r w:rsidR="0054746B">
              <w:t>50s, addition 1996</w:t>
            </w:r>
          </w:p>
        </w:tc>
      </w:tr>
      <w:tr w:rsidR="00FF1019" w:rsidRPr="005E458D" w:rsidTr="004C508A">
        <w:trPr>
          <w:trHeight w:val="383"/>
          <w:jc w:val="center"/>
        </w:trPr>
        <w:tc>
          <w:tcPr>
            <w:tcW w:w="5089" w:type="dxa"/>
            <w:shd w:val="clear" w:color="auto" w:fill="auto"/>
          </w:tcPr>
          <w:p w:rsidR="00FF1019" w:rsidRPr="00986263" w:rsidRDefault="00FF1019" w:rsidP="00FF1019">
            <w:pPr>
              <w:tabs>
                <w:tab w:val="left" w:pos="1485"/>
              </w:tabs>
              <w:rPr>
                <w:rStyle w:val="BackgroundBoldedDescriptors"/>
              </w:rPr>
            </w:pPr>
            <w:r w:rsidRPr="00986263">
              <w:rPr>
                <w:rStyle w:val="BackgroundBoldedDescriptors"/>
              </w:rPr>
              <w:t>Building</w:t>
            </w:r>
            <w:r w:rsidR="0060798B">
              <w:rPr>
                <w:rStyle w:val="BackgroundBoldedDescriptors"/>
              </w:rPr>
              <w:t>/Site</w:t>
            </w:r>
            <w:r w:rsidRPr="00986263">
              <w:rPr>
                <w:rStyle w:val="BackgroundBoldedDescriptors"/>
              </w:rPr>
              <w:t xml:space="preserve"> </w:t>
            </w:r>
            <w:r>
              <w:rPr>
                <w:rStyle w:val="BackgroundBoldedDescriptors"/>
              </w:rPr>
              <w:t>Description</w:t>
            </w:r>
            <w:r w:rsidRPr="00986263">
              <w:rPr>
                <w:rStyle w:val="BackgroundBoldedDescriptors"/>
              </w:rPr>
              <w:t>:</w:t>
            </w:r>
          </w:p>
        </w:tc>
        <w:tc>
          <w:tcPr>
            <w:tcW w:w="4008" w:type="dxa"/>
            <w:shd w:val="clear" w:color="auto" w:fill="auto"/>
          </w:tcPr>
          <w:p w:rsidR="00FF1019" w:rsidRPr="003A3B7B" w:rsidRDefault="0054746B" w:rsidP="0054746B">
            <w:pPr>
              <w:tabs>
                <w:tab w:val="left" w:pos="1485"/>
              </w:tabs>
              <w:rPr>
                <w:bCs/>
              </w:rPr>
            </w:pPr>
            <w:r>
              <w:t>Elementary school grades K-2 near downtown Milford</w:t>
            </w:r>
            <w:r w:rsidR="002B1172">
              <w:t xml:space="preserve"> </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E840B4" w:rsidP="00E840B4">
            <w:pPr>
              <w:tabs>
                <w:tab w:val="left" w:pos="1485"/>
              </w:tabs>
              <w:rPr>
                <w:bCs/>
              </w:rPr>
            </w:pPr>
            <w:r>
              <w:rPr>
                <w:bCs/>
              </w:rPr>
              <w:t>O</w:t>
            </w:r>
            <w:r w:rsidR="00FF1019">
              <w:rPr>
                <w:bCs/>
              </w:rPr>
              <w:t>penable</w:t>
            </w:r>
          </w:p>
        </w:tc>
      </w:tr>
    </w:tbl>
    <w:p w:rsidR="0054746B" w:rsidRPr="0054746B" w:rsidRDefault="0054746B" w:rsidP="0054746B">
      <w:pPr>
        <w:keepNext/>
        <w:spacing w:before="600" w:line="360" w:lineRule="auto"/>
        <w:outlineLvl w:val="0"/>
        <w:rPr>
          <w:b/>
          <w:sz w:val="28"/>
        </w:rPr>
      </w:pPr>
      <w:r w:rsidRPr="0054746B">
        <w:rPr>
          <w:b/>
          <w:sz w:val="28"/>
        </w:rPr>
        <w:t>IAQ Testing Results</w:t>
      </w:r>
    </w:p>
    <w:p w:rsidR="0054746B" w:rsidRPr="0054746B" w:rsidRDefault="0054746B" w:rsidP="0054746B">
      <w:pPr>
        <w:spacing w:line="360" w:lineRule="auto"/>
      </w:pPr>
      <w:r w:rsidRPr="0054746B">
        <w:t>Please refer to the IAQ Manual for methods, sampling procedures</w:t>
      </w:r>
      <w:r w:rsidR="0020059F">
        <w:t>,</w:t>
      </w:r>
      <w:r w:rsidRPr="0054746B">
        <w:t xml:space="preserve"> and interpretation of results (MDPH, 2015).</w:t>
      </w:r>
      <w:r w:rsidR="009D3C43">
        <w:t xml:space="preserve"> </w:t>
      </w:r>
      <w:r w:rsidRPr="0054746B">
        <w:t>The following is a summary of indoor air testing result</w:t>
      </w:r>
      <w:r w:rsidR="007976FF">
        <w:t>s</w:t>
      </w:r>
      <w:r w:rsidRPr="0054746B">
        <w:t xml:space="preserve"> (Table 1).</w:t>
      </w:r>
    </w:p>
    <w:p w:rsidR="0054746B" w:rsidRPr="0054746B" w:rsidRDefault="0054746B" w:rsidP="0054746B">
      <w:pPr>
        <w:numPr>
          <w:ilvl w:val="0"/>
          <w:numId w:val="13"/>
        </w:numPr>
        <w:spacing w:line="360" w:lineRule="auto"/>
      </w:pPr>
      <w:r w:rsidRPr="0054746B">
        <w:t xml:space="preserve">Carbon dioxide levels were </w:t>
      </w:r>
      <w:r w:rsidR="00227B87">
        <w:t>above</w:t>
      </w:r>
      <w:r w:rsidRPr="0054746B">
        <w:t xml:space="preserve"> 800 parts per million (ppm) in </w:t>
      </w:r>
      <w:r w:rsidR="0050252F">
        <w:t>two of the three a</w:t>
      </w:r>
      <w:r w:rsidRPr="0054746B">
        <w:t xml:space="preserve">reas surveyed, indicating </w:t>
      </w:r>
      <w:r w:rsidR="0050252F">
        <w:t>a lack of</w:t>
      </w:r>
      <w:r w:rsidRPr="0054746B">
        <w:t xml:space="preserve"> air exchange </w:t>
      </w:r>
      <w:r w:rsidR="0050252F">
        <w:t>at the time of assessment</w:t>
      </w:r>
      <w:r w:rsidRPr="0054746B">
        <w:t>.</w:t>
      </w:r>
    </w:p>
    <w:p w:rsidR="0054746B" w:rsidRPr="0054746B" w:rsidRDefault="0054746B" w:rsidP="0054746B">
      <w:pPr>
        <w:numPr>
          <w:ilvl w:val="0"/>
          <w:numId w:val="13"/>
        </w:numPr>
        <w:spacing w:line="360" w:lineRule="auto"/>
      </w:pPr>
      <w:r w:rsidRPr="0054746B">
        <w:t>Temperature was within the recommended range of 70°F to 78°F in all areas tested.</w:t>
      </w:r>
    </w:p>
    <w:p w:rsidR="0054746B" w:rsidRPr="0054746B" w:rsidRDefault="0054746B" w:rsidP="0054746B">
      <w:pPr>
        <w:numPr>
          <w:ilvl w:val="0"/>
          <w:numId w:val="13"/>
        </w:numPr>
        <w:spacing w:line="360" w:lineRule="auto"/>
      </w:pPr>
      <w:r w:rsidRPr="0054746B">
        <w:t>Relative humidity was below the recommended range of 40 to 60% in all areas tested.</w:t>
      </w:r>
    </w:p>
    <w:p w:rsidR="0054746B" w:rsidRPr="0054746B" w:rsidRDefault="0054746B" w:rsidP="0054746B">
      <w:pPr>
        <w:numPr>
          <w:ilvl w:val="0"/>
          <w:numId w:val="13"/>
        </w:numPr>
        <w:spacing w:line="360" w:lineRule="auto"/>
      </w:pPr>
      <w:r w:rsidRPr="0054746B">
        <w:t>Carbon monoxide levels were non-detectable in all areas tested.</w:t>
      </w:r>
    </w:p>
    <w:p w:rsidR="0054746B" w:rsidRPr="0054746B" w:rsidRDefault="0054746B" w:rsidP="0054746B">
      <w:pPr>
        <w:numPr>
          <w:ilvl w:val="0"/>
          <w:numId w:val="13"/>
        </w:numPr>
        <w:spacing w:line="360" w:lineRule="auto"/>
      </w:pPr>
      <w:r w:rsidRPr="0054746B">
        <w:t xml:space="preserve">PM2.5 concentrations measured were below the </w:t>
      </w:r>
      <w:r w:rsidR="00E4656B" w:rsidRPr="00941BFB">
        <w:t>National Ambient Air Quality Standard</w:t>
      </w:r>
      <w:r w:rsidR="00E4656B">
        <w:t xml:space="preserve"> (</w:t>
      </w:r>
      <w:r w:rsidRPr="0054746B">
        <w:t>NAAQS</w:t>
      </w:r>
      <w:r w:rsidR="00E4656B">
        <w:t>)</w:t>
      </w:r>
      <w:r w:rsidRPr="0054746B">
        <w:t xml:space="preserve"> limit </w:t>
      </w:r>
      <w:proofErr w:type="gramStart"/>
      <w:r w:rsidRPr="0054746B">
        <w:t>of 35 μg/m</w:t>
      </w:r>
      <w:r w:rsidRPr="0054746B">
        <w:rPr>
          <w:vertAlign w:val="superscript"/>
        </w:rPr>
        <w:t>3</w:t>
      </w:r>
      <w:r w:rsidRPr="0054746B">
        <w:t xml:space="preserve"> in all areas</w:t>
      </w:r>
      <w:proofErr w:type="gramEnd"/>
      <w:r w:rsidRPr="0054746B">
        <w:t xml:space="preserve"> tested.</w:t>
      </w:r>
    </w:p>
    <w:p w:rsidR="008F0C39" w:rsidRPr="008F0C39" w:rsidRDefault="00986263" w:rsidP="00A871AA">
      <w:pPr>
        <w:pStyle w:val="Heading1"/>
      </w:pPr>
      <w:r>
        <w:t xml:space="preserve">RESULTS </w:t>
      </w:r>
      <w:r w:rsidR="002B1172">
        <w:t>AND</w:t>
      </w:r>
      <w:r>
        <w:t xml:space="preserve"> DISCUSSION</w:t>
      </w:r>
    </w:p>
    <w:p w:rsidR="007C7364" w:rsidRDefault="008D5BAA" w:rsidP="007C7364">
      <w:pPr>
        <w:pStyle w:val="BodyText"/>
      </w:pPr>
      <w:r>
        <w:t xml:space="preserve">Due to the severe cold weather experienced the </w:t>
      </w:r>
      <w:r w:rsidR="007C7364">
        <w:t xml:space="preserve">weekend prior to </w:t>
      </w:r>
      <w:r>
        <w:t xml:space="preserve">February </w:t>
      </w:r>
      <w:r w:rsidR="007C7364">
        <w:t xml:space="preserve">vacation (February 13 &amp; 14) heating pipes had frozen and burst in classroom </w:t>
      </w:r>
      <w:r w:rsidR="006E288A">
        <w:t>6</w:t>
      </w:r>
      <w:r w:rsidR="007C7364">
        <w:t xml:space="preserve"> along the exterior wall.</w:t>
      </w:r>
      <w:r w:rsidR="009D3C43">
        <w:t xml:space="preserve"> </w:t>
      </w:r>
      <w:r w:rsidR="007C7364">
        <w:t xml:space="preserve">Water leaked from these broken pipes and </w:t>
      </w:r>
      <w:r w:rsidR="008D7146">
        <w:t>moistened</w:t>
      </w:r>
      <w:r w:rsidR="007C7364">
        <w:t xml:space="preserve"> carpeting, furniture and classroom items in classroom </w:t>
      </w:r>
      <w:r w:rsidR="006E288A">
        <w:t>6</w:t>
      </w:r>
      <w:r w:rsidR="007C7364">
        <w:t xml:space="preserve">, as well as adjacent areas (classrooms </w:t>
      </w:r>
      <w:r w:rsidR="006E288A">
        <w:t>5</w:t>
      </w:r>
      <w:r w:rsidR="007C7364">
        <w:t xml:space="preserve"> and 7).</w:t>
      </w:r>
      <w:r w:rsidR="009D3C43">
        <w:t xml:space="preserve"> </w:t>
      </w:r>
      <w:r w:rsidR="007C7364">
        <w:t xml:space="preserve">It was reported by Principal Lisa </w:t>
      </w:r>
      <w:r w:rsidR="007C7364">
        <w:lastRenderedPageBreak/>
        <w:t xml:space="preserve">Burns, that she discovered the water damage at approximately 11:00 </w:t>
      </w:r>
      <w:r w:rsidR="00004B62">
        <w:t>AM</w:t>
      </w:r>
      <w:r w:rsidR="007C7364">
        <w:t xml:space="preserve"> on Monday</w:t>
      </w:r>
      <w:r w:rsidR="003B40C6">
        <w:t>,</w:t>
      </w:r>
      <w:r w:rsidR="007C7364">
        <w:t xml:space="preserve"> February 15</w:t>
      </w:r>
      <w:r w:rsidR="007C7364" w:rsidRPr="007C7364">
        <w:rPr>
          <w:vertAlign w:val="superscript"/>
        </w:rPr>
        <w:t>th</w:t>
      </w:r>
      <w:r w:rsidR="007C7364">
        <w:t xml:space="preserve"> and by 3:00-4:00 PM that afternoon, a professional flooding/restoration firm was on-site </w:t>
      </w:r>
      <w:r w:rsidR="00B10C12">
        <w:t>removing</w:t>
      </w:r>
      <w:r w:rsidR="007C7364">
        <w:t xml:space="preserve"> all wet items from classrooms and conducting drying/remediation efforts.</w:t>
      </w:r>
    </w:p>
    <w:p w:rsidR="0043189F" w:rsidRDefault="00EF104A" w:rsidP="00A871AA">
      <w:pPr>
        <w:pStyle w:val="BodyText"/>
      </w:pPr>
      <w:r w:rsidRPr="00EF104A">
        <w:t>The US Environmental Protection Agency (US EPA) and the American Conference of Governmental Industrial Hygienists (ACGIH) recommends that porous materials (e.g., wallboard, carpeting) be dried with fans and heating within 24 to 48 hou</w:t>
      </w:r>
      <w:r w:rsidR="00CA6E9C">
        <w:t>rs of becoming wet (US EPA, 2008</w:t>
      </w:r>
      <w:r w:rsidRPr="00EF104A">
        <w:t>; ACGIH, 1989).</w:t>
      </w:r>
      <w:r w:rsidR="009D3C43">
        <w:t xml:space="preserve"> </w:t>
      </w:r>
      <w:r w:rsidRPr="00EF104A">
        <w:t>If porous materials are not dried within this time frame, mold growth may occur.</w:t>
      </w:r>
    </w:p>
    <w:p w:rsidR="00EF104A" w:rsidRDefault="003B40C6" w:rsidP="00A871AA">
      <w:pPr>
        <w:pStyle w:val="BodyText"/>
      </w:pPr>
      <w:r>
        <w:t>At the time of the BEH/IAQ assessment</w:t>
      </w:r>
      <w:r w:rsidR="0020059F">
        <w:t>,</w:t>
      </w:r>
      <w:r>
        <w:t xml:space="preserve"> remediation had been completed and school was in session.</w:t>
      </w:r>
      <w:r w:rsidR="009D3C43">
        <w:t xml:space="preserve"> </w:t>
      </w:r>
      <w:r w:rsidRPr="003B40C6">
        <w:t>BEH</w:t>
      </w:r>
      <w:r>
        <w:t>/IAQ</w:t>
      </w:r>
      <w:r w:rsidRPr="003B40C6">
        <w:t xml:space="preserve"> staff performed a visual inspection of building materials for </w:t>
      </w:r>
      <w:r>
        <w:t xml:space="preserve">any residual </w:t>
      </w:r>
      <w:r w:rsidRPr="003B40C6">
        <w:t>water damage and/or microbial growth.</w:t>
      </w:r>
      <w:r w:rsidR="009D3C43">
        <w:t xml:space="preserve"> </w:t>
      </w:r>
      <w:r w:rsidR="006B6BE0">
        <w:t>A</w:t>
      </w:r>
      <w:r>
        <w:t>ll m</w:t>
      </w:r>
      <w:r w:rsidRPr="003B40C6">
        <w:t>oisture testing results of carpeting in affected areas was normal (i.e., dry) at the time of assessment</w:t>
      </w:r>
      <w:r>
        <w:t xml:space="preserve"> and n</w:t>
      </w:r>
      <w:r w:rsidRPr="003B40C6">
        <w:t>o residual water damage, mold growth or associated odors were observed/detected.</w:t>
      </w:r>
    </w:p>
    <w:p w:rsidR="006B6BE0" w:rsidRDefault="006B6BE0" w:rsidP="00A871AA">
      <w:pPr>
        <w:pStyle w:val="BodyText"/>
      </w:pPr>
      <w:r>
        <w:t>As previously mentioned, the assessment was requested due to exacerbation of asthma/allergies.</w:t>
      </w:r>
      <w:r w:rsidR="009D3C43">
        <w:t xml:space="preserve"> </w:t>
      </w:r>
      <w:r>
        <w:t xml:space="preserve">Although no residual water damage/mold growth was observed, a number of other </w:t>
      </w:r>
      <w:r w:rsidR="00D216B9">
        <w:t>potential</w:t>
      </w:r>
      <w:r>
        <w:t xml:space="preserve"> environmental </w:t>
      </w:r>
      <w:r w:rsidR="00D216B9">
        <w:t>issues</w:t>
      </w:r>
      <w:r>
        <w:t xml:space="preserve"> </w:t>
      </w:r>
      <w:r w:rsidR="0020059F">
        <w:t>and/</w:t>
      </w:r>
      <w:r>
        <w:t xml:space="preserve">or </w:t>
      </w:r>
      <w:r w:rsidR="00510BC8">
        <w:t>potential allergy/asthma t</w:t>
      </w:r>
      <w:r>
        <w:t>riggers were observed, includ</w:t>
      </w:r>
      <w:r w:rsidR="000F76E0">
        <w:t>ing:</w:t>
      </w:r>
    </w:p>
    <w:p w:rsidR="006B6BE0" w:rsidRDefault="006B6BE0" w:rsidP="006B6BE0">
      <w:pPr>
        <w:pStyle w:val="BodyText"/>
        <w:numPr>
          <w:ilvl w:val="0"/>
          <w:numId w:val="14"/>
        </w:numPr>
      </w:pPr>
      <w:r>
        <w:t xml:space="preserve">Accumulated items on flat surfaces </w:t>
      </w:r>
      <w:r w:rsidR="00D216B9">
        <w:t>throughout</w:t>
      </w:r>
      <w:r>
        <w:t xml:space="preserve"> the classroom, making dust control/wet wiping difficult (Pictur</w:t>
      </w:r>
      <w:r w:rsidR="00D216B9">
        <w:t>e</w:t>
      </w:r>
      <w:r>
        <w:t xml:space="preserve">s </w:t>
      </w:r>
      <w:r w:rsidR="00802845">
        <w:t>1</w:t>
      </w:r>
      <w:r>
        <w:t xml:space="preserve"> through </w:t>
      </w:r>
      <w:r w:rsidR="00802845">
        <w:t>3</w:t>
      </w:r>
      <w:r>
        <w:t>);</w:t>
      </w:r>
    </w:p>
    <w:p w:rsidR="006B6BE0" w:rsidRDefault="006B6BE0" w:rsidP="006B6BE0">
      <w:pPr>
        <w:pStyle w:val="BodyText"/>
        <w:numPr>
          <w:ilvl w:val="0"/>
          <w:numId w:val="14"/>
        </w:numPr>
      </w:pPr>
      <w:r>
        <w:t xml:space="preserve">The classroom unit ventilator (univent) was partially obstructed, which can limit air circulation and </w:t>
      </w:r>
      <w:r w:rsidR="006E288A">
        <w:t xml:space="preserve">put added </w:t>
      </w:r>
      <w:r>
        <w:t xml:space="preserve">stress </w:t>
      </w:r>
      <w:r w:rsidR="006E288A">
        <w:t xml:space="preserve">on </w:t>
      </w:r>
      <w:r>
        <w:t xml:space="preserve">machinery (Picture </w:t>
      </w:r>
      <w:r w:rsidR="00802845">
        <w:t>3</w:t>
      </w:r>
      <w:r>
        <w:t>);</w:t>
      </w:r>
    </w:p>
    <w:p w:rsidR="006B6BE0" w:rsidRDefault="006B6BE0" w:rsidP="006B6BE0">
      <w:pPr>
        <w:pStyle w:val="BodyText"/>
        <w:numPr>
          <w:ilvl w:val="0"/>
          <w:numId w:val="14"/>
        </w:numPr>
      </w:pPr>
      <w:r>
        <w:t xml:space="preserve">The classroom exhaust vent </w:t>
      </w:r>
      <w:r w:rsidR="00802845">
        <w:t xml:space="preserve">(Picture 4) </w:t>
      </w:r>
      <w:r>
        <w:t>was not operating, therefore any normally-occurring pollutants (e.g., airborne dust, odors, carbon dioxide) can build up and lead to IAQ/comfort complaints;</w:t>
      </w:r>
    </w:p>
    <w:p w:rsidR="006B6BE0" w:rsidRDefault="006B6BE0" w:rsidP="006B6BE0">
      <w:pPr>
        <w:pStyle w:val="BodyText"/>
        <w:numPr>
          <w:ilvl w:val="0"/>
          <w:numId w:val="14"/>
        </w:numPr>
      </w:pPr>
      <w:r>
        <w:t xml:space="preserve">Exhaust vent grills/ducts were occluded with dust/debris (Pictures </w:t>
      </w:r>
      <w:r w:rsidR="005460E9">
        <w:t>5</w:t>
      </w:r>
      <w:r>
        <w:t xml:space="preserve"> and </w:t>
      </w:r>
      <w:r w:rsidR="005460E9">
        <w:t>6</w:t>
      </w:r>
      <w:r>
        <w:t>), which can become airborne if exhaust vents are not drawing air and backdrafting;</w:t>
      </w:r>
    </w:p>
    <w:p w:rsidR="004F12FA" w:rsidRDefault="004F12FA" w:rsidP="006B6BE0">
      <w:pPr>
        <w:pStyle w:val="BodyText"/>
        <w:numPr>
          <w:ilvl w:val="0"/>
          <w:numId w:val="14"/>
        </w:numPr>
      </w:pPr>
      <w:r>
        <w:t>A hole was noted in the cinderblock</w:t>
      </w:r>
      <w:r w:rsidR="00D216B9">
        <w:t xml:space="preserve"> (Picture </w:t>
      </w:r>
      <w:r w:rsidR="002511EA">
        <w:t>7</w:t>
      </w:r>
      <w:r w:rsidR="00D216B9">
        <w:t>)</w:t>
      </w:r>
      <w:r>
        <w:t>, which can provide a pathway for odors, dust/debris from the wall cavity;</w:t>
      </w:r>
    </w:p>
    <w:p w:rsidR="00D216B9" w:rsidRDefault="00D216B9" w:rsidP="006B6BE0">
      <w:pPr>
        <w:pStyle w:val="BodyText"/>
        <w:numPr>
          <w:ilvl w:val="0"/>
          <w:numId w:val="14"/>
        </w:numPr>
      </w:pPr>
      <w:r>
        <w:t>Ripped</w:t>
      </w:r>
      <w:r w:rsidR="002511EA">
        <w:t xml:space="preserve"> upholstery</w:t>
      </w:r>
      <w:r w:rsidR="000F76E0">
        <w:t xml:space="preserve"> on furniture</w:t>
      </w:r>
      <w:r>
        <w:t xml:space="preserve"> (Picture </w:t>
      </w:r>
      <w:r w:rsidR="002511EA">
        <w:t>8</w:t>
      </w:r>
      <w:r>
        <w:t>)</w:t>
      </w:r>
      <w:r w:rsidR="004E40B7">
        <w:t xml:space="preserve"> which makes the furniture hard to clean and can be a place for mold colonization</w:t>
      </w:r>
      <w:r>
        <w:t>;</w:t>
      </w:r>
    </w:p>
    <w:p w:rsidR="00802845" w:rsidRDefault="006B6BE0" w:rsidP="006B6BE0">
      <w:pPr>
        <w:pStyle w:val="BodyText"/>
        <w:numPr>
          <w:ilvl w:val="0"/>
          <w:numId w:val="14"/>
        </w:numPr>
      </w:pPr>
      <w:r>
        <w:lastRenderedPageBreak/>
        <w:t>The pencil sharpener was missing its cover, leaving piles of shavings on flat surfaces and carpeting</w:t>
      </w:r>
      <w:r w:rsidR="00D216B9">
        <w:t xml:space="preserve"> (Picture </w:t>
      </w:r>
      <w:r w:rsidR="002511EA">
        <w:t>9</w:t>
      </w:r>
      <w:r w:rsidR="00D216B9">
        <w:t>)</w:t>
      </w:r>
      <w:r>
        <w:t>, where they can become reareosolized</w:t>
      </w:r>
      <w:r w:rsidR="00802845">
        <w:t xml:space="preserve">; and </w:t>
      </w:r>
    </w:p>
    <w:p w:rsidR="00802845" w:rsidRDefault="004E40B7" w:rsidP="00802845">
      <w:pPr>
        <w:pStyle w:val="BodyText"/>
        <w:numPr>
          <w:ilvl w:val="0"/>
          <w:numId w:val="14"/>
        </w:numPr>
      </w:pPr>
      <w:r>
        <w:t>Classroom doors were open to both hallways and adjacent classrooms</w:t>
      </w:r>
      <w:r w:rsidR="00802845">
        <w:t>, which decrease the ability of the classroom mechanical ventilation system to exchange air when both univents/exhaust vents are operating as designed</w:t>
      </w:r>
      <w:r w:rsidR="00481B0A">
        <w:t>.</w:t>
      </w:r>
    </w:p>
    <w:p w:rsidR="006B6BE0" w:rsidRDefault="002511EA" w:rsidP="00D24CE3">
      <w:pPr>
        <w:pStyle w:val="BodyTextlinebeforebulletedtextonly"/>
      </w:pPr>
      <w:r>
        <w:t>It is also important to note that both portable dehumidifiers and air purifiers were in use in classrooms.</w:t>
      </w:r>
      <w:r w:rsidR="009D3C43">
        <w:t xml:space="preserve"> </w:t>
      </w:r>
      <w:r w:rsidR="004E40B7">
        <w:t>These d</w:t>
      </w:r>
      <w:r w:rsidR="0043189F">
        <w:t xml:space="preserve">evices </w:t>
      </w:r>
      <w:r>
        <w:t xml:space="preserve">contain filters that should be </w:t>
      </w:r>
      <w:proofErr w:type="gramStart"/>
      <w:r>
        <w:t>cleaned/changed</w:t>
      </w:r>
      <w:proofErr w:type="gramEnd"/>
      <w:r>
        <w:t xml:space="preserve"> as the manufacture</w:t>
      </w:r>
      <w:r w:rsidR="004E40B7">
        <w:t>r</w:t>
      </w:r>
      <w:r>
        <w:t>s’ instructions.</w:t>
      </w:r>
      <w:r w:rsidR="009D3C43">
        <w:t xml:space="preserve"> </w:t>
      </w:r>
      <w:r>
        <w:t xml:space="preserve">In addition, dehumidifiers hold standing water and should be </w:t>
      </w:r>
      <w:proofErr w:type="gramStart"/>
      <w:r>
        <w:t>emptied/cleaned</w:t>
      </w:r>
      <w:proofErr w:type="gramEnd"/>
      <w:r>
        <w:t xml:space="preserve"> regularly to prevent scale, odors and mold growth.</w:t>
      </w:r>
    </w:p>
    <w:p w:rsidR="00D77E51" w:rsidRPr="004834FB" w:rsidRDefault="000A321D" w:rsidP="00A871AA">
      <w:pPr>
        <w:pStyle w:val="Heading1"/>
      </w:pPr>
      <w:r w:rsidRPr="00B43FD1">
        <w:t>CON</w:t>
      </w:r>
      <w:r>
        <w:t xml:space="preserve">CLUSIONS </w:t>
      </w:r>
      <w:r w:rsidR="002B1172">
        <w:t>AND</w:t>
      </w:r>
      <w:r>
        <w:t xml:space="preserve"> RECOMMENDATIONS</w:t>
      </w:r>
    </w:p>
    <w:p w:rsidR="002E4F9B" w:rsidRDefault="009D3C43" w:rsidP="00A871AA">
      <w:pPr>
        <w:pStyle w:val="BodyText"/>
      </w:pPr>
      <w:r>
        <w:t xml:space="preserve">Based on observations made at the time of the visit, the flood remediation appears to be complete. </w:t>
      </w:r>
      <w:r w:rsidR="00ED4556">
        <w:t>T</w:t>
      </w:r>
      <w:r w:rsidR="00605D85">
        <w:t>he following</w:t>
      </w:r>
      <w:r>
        <w:t xml:space="preserve"> other</w:t>
      </w:r>
      <w:r w:rsidR="00605D85">
        <w:t xml:space="preserve"> recommendations were made </w:t>
      </w:r>
      <w:r w:rsidR="00ED4556">
        <w:t xml:space="preserve">at the time of the assessment </w:t>
      </w:r>
      <w:r w:rsidR="005460E9">
        <w:t xml:space="preserve">to improve IAQ </w:t>
      </w:r>
      <w:r w:rsidR="00605D85">
        <w:t>and are reiterated below:</w:t>
      </w:r>
    </w:p>
    <w:p w:rsidR="008E1F0B" w:rsidRDefault="005460E9" w:rsidP="00A871AA">
      <w:pPr>
        <w:pStyle w:val="BodyTextNumberedConclusion"/>
      </w:pPr>
      <w:r>
        <w:t>Remove all items from top/front of classroom univents.</w:t>
      </w:r>
    </w:p>
    <w:p w:rsidR="005460E9" w:rsidRDefault="005460E9" w:rsidP="00A871AA">
      <w:pPr>
        <w:pStyle w:val="BodyTextNumberedConclusion"/>
      </w:pPr>
      <w:r>
        <w:t>Ensure all classroom exhaust vents are operating as designed, make repairs as needed.</w:t>
      </w:r>
    </w:p>
    <w:p w:rsidR="005460E9" w:rsidRDefault="005460E9" w:rsidP="00A871AA">
      <w:pPr>
        <w:pStyle w:val="BodyTextNumberedConclusion"/>
      </w:pPr>
      <w:r>
        <w:t>Close classroom doors to facilitate air exchange.</w:t>
      </w:r>
    </w:p>
    <w:p w:rsidR="00C21695" w:rsidRDefault="00C21695" w:rsidP="00C21695">
      <w:pPr>
        <w:pStyle w:val="BodyTextNumberedConclusion"/>
      </w:pPr>
      <w:r>
        <w:t>Operate all supply and exhaust ventilation systems throughout the building continuously during periods of occupancy to maximize air exchange.</w:t>
      </w:r>
    </w:p>
    <w:p w:rsidR="005460E9" w:rsidRDefault="005460E9" w:rsidP="004E40B7">
      <w:pPr>
        <w:pStyle w:val="BodyTextNumberedConclusion"/>
      </w:pPr>
      <w:r w:rsidRPr="00E6707C">
        <w:t xml:space="preserve">Clean </w:t>
      </w:r>
      <w:r>
        <w:t xml:space="preserve">exhaust vents, as well as </w:t>
      </w:r>
      <w:r w:rsidRPr="00E6707C">
        <w:t>personal fans</w:t>
      </w:r>
      <w:r>
        <w:t xml:space="preserve"> and</w:t>
      </w:r>
      <w:r w:rsidRPr="00E6707C">
        <w:t xml:space="preserve"> univent air diffusers</w:t>
      </w:r>
      <w:r>
        <w:t xml:space="preserve"> </w:t>
      </w:r>
      <w:r w:rsidRPr="00E6707C">
        <w:t xml:space="preserve">periodically of </w:t>
      </w:r>
      <w:r w:rsidR="004E40B7">
        <w:t>accumulated dust, including the interior of exhaust vent grills/louvers. This will require removal of the sheet metal screws.</w:t>
      </w:r>
    </w:p>
    <w:p w:rsidR="005460E9" w:rsidRDefault="005460E9" w:rsidP="005460E9">
      <w:pPr>
        <w:pStyle w:val="BodyTextNumberedConclusion"/>
      </w:pPr>
      <w:r>
        <w:t xml:space="preserve">Seal hole in concrete wall in classroom </w:t>
      </w:r>
      <w:r w:rsidR="006E288A">
        <w:t>6</w:t>
      </w:r>
      <w:r>
        <w:t xml:space="preserve"> (Picture </w:t>
      </w:r>
      <w:r w:rsidR="002511EA">
        <w:t>7</w:t>
      </w:r>
      <w:r>
        <w:t>)</w:t>
      </w:r>
      <w:r w:rsidR="004E40B7">
        <w:t>,</w:t>
      </w:r>
      <w:r>
        <w:t xml:space="preserve"> as well as any </w:t>
      </w:r>
      <w:r w:rsidR="004E40B7">
        <w:t xml:space="preserve">other </w:t>
      </w:r>
      <w:r>
        <w:t>penetrations/utility holes that can allow pathways of odor/dust migration into occupied areas from floors/wall cavities</w:t>
      </w:r>
      <w:r w:rsidR="004E40B7">
        <w:t>,</w:t>
      </w:r>
      <w:r w:rsidR="0020059F">
        <w:t xml:space="preserve"> with an appropriate fire-rated sealant</w:t>
      </w:r>
      <w:r>
        <w:t>.</w:t>
      </w:r>
    </w:p>
    <w:p w:rsidR="005460E9" w:rsidRDefault="005460E9" w:rsidP="005460E9">
      <w:pPr>
        <w:pStyle w:val="BodyTextNumberedConclusion"/>
      </w:pPr>
      <w:r>
        <w:t>Discard damaged chairs with exposed upholstery.</w:t>
      </w:r>
    </w:p>
    <w:p w:rsidR="002511EA" w:rsidRDefault="009C724E" w:rsidP="005460E9">
      <w:pPr>
        <w:pStyle w:val="BodyTextNumberedConclusion"/>
      </w:pPr>
      <w:r>
        <w:t>Replace missing cover</w:t>
      </w:r>
      <w:r w:rsidR="004E40B7">
        <w:t xml:space="preserve"> on the </w:t>
      </w:r>
      <w:r>
        <w:t>pencil sharpener</w:t>
      </w:r>
      <w:r w:rsidR="004E40B7">
        <w:t xml:space="preserve"> and clean shavings regularly</w:t>
      </w:r>
      <w:r>
        <w:t>.</w:t>
      </w:r>
    </w:p>
    <w:p w:rsidR="00605D85" w:rsidRDefault="00481B0A" w:rsidP="00A871AA">
      <w:pPr>
        <w:pStyle w:val="BodyTextNumberedConclusion"/>
      </w:pPr>
      <w:r>
        <w:t xml:space="preserve">Clean/change filters to air purifiers and </w:t>
      </w:r>
      <w:r w:rsidR="00481108">
        <w:t>dehumidifiers</w:t>
      </w:r>
      <w:r>
        <w:t xml:space="preserve"> as per the manufacture</w:t>
      </w:r>
      <w:r w:rsidR="004E40B7">
        <w:t>r</w:t>
      </w:r>
      <w:r>
        <w:t>s’ instructions.</w:t>
      </w:r>
      <w:r w:rsidR="009D3C43">
        <w:t xml:space="preserve"> </w:t>
      </w:r>
      <w:r w:rsidR="0020059F">
        <w:t xml:space="preserve">Empty/clean dehumidifier reservoir as </w:t>
      </w:r>
      <w:r w:rsidR="004E40B7">
        <w:t>required</w:t>
      </w:r>
      <w:r w:rsidR="0020059F">
        <w:t>.</w:t>
      </w:r>
    </w:p>
    <w:p w:rsidR="00481B0A" w:rsidRPr="00C60900" w:rsidRDefault="00481B0A" w:rsidP="00481B0A">
      <w:pPr>
        <w:pStyle w:val="BodyTextNumberedConclusion"/>
      </w:pPr>
      <w:r w:rsidRPr="00C60900">
        <w:t xml:space="preserve">For buildings in </w:t>
      </w:r>
      <w:smartTag w:uri="urn:schemas-microsoft-com:office:smarttags" w:element="place">
        <w:r w:rsidRPr="00C60900">
          <w:t>New England</w:t>
        </w:r>
      </w:smartTag>
      <w:r w:rsidRPr="00C60900">
        <w:t>, periods of low relative humidity during the winter are often unavoidable.</w:t>
      </w:r>
      <w:r w:rsidR="009D3C43">
        <w:t xml:space="preserve"> </w:t>
      </w:r>
      <w:r w:rsidRPr="00C60900">
        <w:t xml:space="preserve">Therefore, scrupulous cleaning practices should be adopted to </w:t>
      </w:r>
      <w:r w:rsidRPr="00C60900">
        <w:lastRenderedPageBreak/>
        <w:t>minimize common indoor air contaminants whose irritant effects can be enhanced when the relative humidity is low.</w:t>
      </w:r>
      <w:r w:rsidR="009D3C43">
        <w:t xml:space="preserve"> </w:t>
      </w:r>
      <w:r w:rsidRPr="00C60900">
        <w:t>To control for dusts, a high efficiency particulate arrestance (HEPA) filter equipped vacuum cleaner in conjunction with wet wiping of all surfaces is recommended.</w:t>
      </w:r>
      <w:r w:rsidR="009D3C43">
        <w:t xml:space="preserve"> </w:t>
      </w:r>
      <w:r w:rsidRPr="00C60900">
        <w:t>Avoid the use of feather dusters.</w:t>
      </w:r>
      <w:r w:rsidR="009D3C43">
        <w:t xml:space="preserve"> </w:t>
      </w:r>
      <w:r w:rsidRPr="00C60900">
        <w:t>Drinking water during the day can help ease some symptoms associated with a dry environment (throat and sinus irritations).</w:t>
      </w:r>
    </w:p>
    <w:p w:rsidR="00B14C0B" w:rsidRDefault="00B14C0B" w:rsidP="00481B0A">
      <w:pPr>
        <w:pStyle w:val="BodyTextNumberedConclusion"/>
      </w:pPr>
      <w:r>
        <w:t xml:space="preserve">Consider conducting school-wide </w:t>
      </w:r>
      <w:r w:rsidR="0020059F">
        <w:t>clutter reduction/</w:t>
      </w:r>
      <w:r>
        <w:t>cleaning of flat surfaces quarterly, with faculty working in conjunction with maintenance staff to relocate/remove items to facilitate cleaning.</w:t>
      </w:r>
    </w:p>
    <w:p w:rsidR="00481B0A" w:rsidRDefault="00481B0A" w:rsidP="00481B0A">
      <w:pPr>
        <w:pStyle w:val="BodyTextNumberedConclusion"/>
      </w:pPr>
      <w:r>
        <w:t>For more information about mold/remediation consult Mold Remediation in Schools and Commercial Buildings” published by the US Environmental Protection Agency (US EPA, 200</w:t>
      </w:r>
      <w:r w:rsidR="00481108">
        <w:t>8</w:t>
      </w:r>
      <w:r>
        <w:t>).</w:t>
      </w:r>
    </w:p>
    <w:p w:rsidR="00757D87" w:rsidRDefault="00757D87" w:rsidP="00481B0A">
      <w:pPr>
        <w:pStyle w:val="BodyTextNumberedConclusion"/>
      </w:pPr>
      <w:r>
        <w:t>It was reported that carpet was slated for replacement within the next few years; consideration should be made to installing non-porous flooring, particularly in those areas prone to flooding.</w:t>
      </w:r>
    </w:p>
    <w:p w:rsidR="00481B0A" w:rsidRDefault="00481B0A" w:rsidP="00481B0A">
      <w:pPr>
        <w:pStyle w:val="BodyTextNumberedConclusion"/>
      </w:pPr>
      <w:r w:rsidRPr="00FE196E">
        <w:t>Refer to resource manual and other related indoor air quality documents located</w:t>
      </w:r>
      <w:r w:rsidRPr="00D55E98">
        <w:t xml:space="preserve"> on the MDPH’s website for further building-wide evaluations and advice on maintaining public buildings.</w:t>
      </w:r>
      <w:r w:rsidR="009D3C43">
        <w:t xml:space="preserve"> </w:t>
      </w:r>
      <w:r w:rsidRPr="00D55E98">
        <w:t>These documents</w:t>
      </w:r>
      <w:r w:rsidRPr="00C75E38">
        <w:t xml:space="preserve"> are available at </w:t>
      </w:r>
      <w:hyperlink r:id="rId10" w:history="1">
        <w:r w:rsidRPr="00B8078F">
          <w:rPr>
            <w:rStyle w:val="Hyperlink"/>
          </w:rPr>
          <w:t>http://m</w:t>
        </w:r>
        <w:r w:rsidRPr="00B8078F">
          <w:rPr>
            <w:rStyle w:val="Hyperlink"/>
          </w:rPr>
          <w:t>a</w:t>
        </w:r>
        <w:r w:rsidRPr="00B8078F">
          <w:rPr>
            <w:rStyle w:val="Hyperlink"/>
          </w:rPr>
          <w:t>ss.gov/dph/iaq</w:t>
        </w:r>
      </w:hyperlink>
      <w:r w:rsidRPr="00C75E38">
        <w:t>.</w:t>
      </w:r>
    </w:p>
    <w:p w:rsidR="00DD4BEF" w:rsidRDefault="007F73BC" w:rsidP="00A871AA">
      <w:pPr>
        <w:pStyle w:val="Heading1"/>
      </w:pPr>
      <w:r>
        <w:br w:type="page"/>
      </w:r>
      <w:r w:rsidR="00DD4BEF">
        <w:lastRenderedPageBreak/>
        <w:t>REFERENCES</w:t>
      </w:r>
    </w:p>
    <w:p w:rsidR="009271B8" w:rsidRPr="00864DEE" w:rsidRDefault="009271B8" w:rsidP="00C770F5">
      <w:pPr>
        <w:pStyle w:val="References"/>
      </w:pPr>
      <w:proofErr w:type="gramStart"/>
      <w:r w:rsidRPr="00864DEE">
        <w:t>ACGIH.</w:t>
      </w:r>
      <w:proofErr w:type="gramEnd"/>
      <w:r w:rsidR="009D3C43">
        <w:t xml:space="preserve"> </w:t>
      </w:r>
      <w:r w:rsidRPr="00864DEE">
        <w:t>1989.</w:t>
      </w:r>
      <w:r w:rsidR="009D3C43">
        <w:t xml:space="preserve"> </w:t>
      </w:r>
      <w:r w:rsidRPr="00864DEE">
        <w:t>Guidelines for the Assessment of Bioaerosols in the Indoor Environment.</w:t>
      </w:r>
      <w:r w:rsidR="002B1172" w:rsidRPr="00864DEE">
        <w:t xml:space="preserve"> </w:t>
      </w:r>
      <w:proofErr w:type="gramStart"/>
      <w:r w:rsidRPr="00864DEE">
        <w:t>American Conference of Governmental Industrial Hygienists, Cincinnati, OH.</w:t>
      </w:r>
      <w:proofErr w:type="gramEnd"/>
    </w:p>
    <w:p w:rsidR="00DD4BEF" w:rsidRPr="00864DEE" w:rsidRDefault="00DD4BEF" w:rsidP="00C770F5">
      <w:pPr>
        <w:pStyle w:val="References"/>
      </w:pPr>
      <w:proofErr w:type="gramStart"/>
      <w:r w:rsidRPr="00864DEE">
        <w:t>MDPH.</w:t>
      </w:r>
      <w:proofErr w:type="gramEnd"/>
      <w:r w:rsidR="009D3C43">
        <w:t xml:space="preserve"> </w:t>
      </w:r>
      <w:proofErr w:type="gramStart"/>
      <w:r w:rsidRPr="00864DEE">
        <w:t>2015.</w:t>
      </w:r>
      <w:r w:rsidR="002B1172" w:rsidRPr="00864DEE">
        <w:t xml:space="preserve"> </w:t>
      </w:r>
      <w:r w:rsidRPr="00864DEE">
        <w:t>Massachusetts Department of Public Health.</w:t>
      </w:r>
      <w:proofErr w:type="gramEnd"/>
      <w:r w:rsidR="002B1172" w:rsidRPr="00864DEE">
        <w:t xml:space="preserve"> </w:t>
      </w:r>
      <w:r w:rsidRPr="00864DEE">
        <w:t>Indoor Air Quality Manual: Chapters I-III.</w:t>
      </w:r>
      <w:r w:rsidR="002B1172" w:rsidRPr="00864DEE">
        <w:t xml:space="preserve"> </w:t>
      </w:r>
      <w:r w:rsidRPr="00864DEE">
        <w:t>Available at:</w:t>
      </w:r>
      <w:r w:rsidR="002B1172" w:rsidRPr="00864DEE">
        <w:t xml:space="preserve"> </w:t>
      </w:r>
      <w:hyperlink r:id="rId11" w:history="1">
        <w:r w:rsidRPr="00864DEE">
          <w:rPr>
            <w:rStyle w:val="Hyperlink"/>
          </w:rPr>
          <w:t>http://www.m</w:t>
        </w:r>
        <w:r w:rsidRPr="00864DEE">
          <w:rPr>
            <w:rStyle w:val="Hyperlink"/>
          </w:rPr>
          <w:t>a</w:t>
        </w:r>
        <w:r w:rsidRPr="00864DEE">
          <w:rPr>
            <w:rStyle w:val="Hyperlink"/>
          </w:rPr>
          <w:t>ss.gov/eoh</w:t>
        </w:r>
        <w:r w:rsidRPr="00864DEE">
          <w:rPr>
            <w:rStyle w:val="Hyperlink"/>
          </w:rPr>
          <w:t>h</w:t>
        </w:r>
        <w:r w:rsidRPr="00864DEE">
          <w:rPr>
            <w:rStyle w:val="Hyperlink"/>
          </w:rPr>
          <w:t>s/gov/departments/dph/programs/environmental-health/exposure-topics/iaq/ia</w:t>
        </w:r>
        <w:r w:rsidRPr="00864DEE">
          <w:rPr>
            <w:rStyle w:val="Hyperlink"/>
          </w:rPr>
          <w:t>q</w:t>
        </w:r>
        <w:r w:rsidRPr="00864DEE">
          <w:rPr>
            <w:rStyle w:val="Hyperlink"/>
          </w:rPr>
          <w:t>-manual/</w:t>
        </w:r>
      </w:hyperlink>
      <w:r w:rsidRPr="00864DEE">
        <w:t>.</w:t>
      </w:r>
    </w:p>
    <w:p w:rsidR="00B13799" w:rsidRDefault="009271B8" w:rsidP="00C770F5">
      <w:pPr>
        <w:pStyle w:val="References"/>
        <w:sectPr w:rsidR="00B13799" w:rsidSect="007976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proofErr w:type="gramStart"/>
      <w:r w:rsidRPr="00864DEE">
        <w:t>US EPA.</w:t>
      </w:r>
      <w:proofErr w:type="gramEnd"/>
      <w:r w:rsidR="009D3C43">
        <w:t xml:space="preserve"> </w:t>
      </w:r>
      <w:r w:rsidRPr="00864DEE">
        <w:t>200</w:t>
      </w:r>
      <w:r w:rsidR="00CA6E9C">
        <w:t>8</w:t>
      </w:r>
      <w:r w:rsidRPr="00864DEE">
        <w:t>.</w:t>
      </w:r>
      <w:r w:rsidR="002B1172" w:rsidRPr="00864DEE">
        <w:t xml:space="preserve"> </w:t>
      </w:r>
      <w:r w:rsidRPr="00864DEE">
        <w:t xml:space="preserve">Mold Remediation in Schools and Commercial Buildings. </w:t>
      </w:r>
      <w:proofErr w:type="gramStart"/>
      <w:r w:rsidRPr="00864DEE">
        <w:t>US Environmental Protection Agency, Office of Air and Radiation, Indoor Environments Division, Washington, D.C.</w:t>
      </w:r>
      <w:r w:rsidR="002B1172" w:rsidRPr="00864DEE">
        <w:t xml:space="preserve"> </w:t>
      </w:r>
      <w:r w:rsidRPr="00864DEE">
        <w:t>EPA 402-K-01-001.</w:t>
      </w:r>
      <w:proofErr w:type="gramEnd"/>
      <w:r w:rsidR="002B1172" w:rsidRPr="00864DEE">
        <w:t xml:space="preserve"> </w:t>
      </w:r>
      <w:hyperlink r:id="rId18" w:history="1">
        <w:r w:rsidR="00CA6E9C" w:rsidRPr="0012618E">
          <w:rPr>
            <w:rStyle w:val="Hyperlink"/>
          </w:rPr>
          <w:t>http://</w:t>
        </w:r>
        <w:r w:rsidR="00CA6E9C" w:rsidRPr="0012618E">
          <w:rPr>
            <w:rStyle w:val="Hyperlink"/>
          </w:rPr>
          <w:t>w</w:t>
        </w:r>
        <w:r w:rsidR="00CA6E9C" w:rsidRPr="0012618E">
          <w:rPr>
            <w:rStyle w:val="Hyperlink"/>
          </w:rPr>
          <w:t>ww.ep</w:t>
        </w:r>
        <w:r w:rsidR="00CA6E9C" w:rsidRPr="0012618E">
          <w:rPr>
            <w:rStyle w:val="Hyperlink"/>
          </w:rPr>
          <w:t>a</w:t>
        </w:r>
        <w:r w:rsidR="00CA6E9C" w:rsidRPr="0012618E">
          <w:rPr>
            <w:rStyle w:val="Hyperlink"/>
          </w:rPr>
          <w:t>.gov/mold/mold-remediation-schools-and-commercial-buildings-guide</w:t>
        </w:r>
      </w:hyperlink>
      <w:r w:rsidR="00CA6E9C">
        <w:t>.</w:t>
      </w:r>
    </w:p>
    <w:p w:rsidR="00B13799" w:rsidRPr="00B13799" w:rsidRDefault="00B13799" w:rsidP="00B13799">
      <w:pPr>
        <w:spacing w:after="200" w:line="276" w:lineRule="auto"/>
        <w:rPr>
          <w:rFonts w:eastAsia="Calibri"/>
          <w:b/>
          <w:szCs w:val="24"/>
        </w:rPr>
      </w:pPr>
      <w:r w:rsidRPr="00B13799">
        <w:rPr>
          <w:rFonts w:eastAsia="Calibri"/>
          <w:b/>
          <w:szCs w:val="24"/>
        </w:rPr>
        <w:lastRenderedPageBreak/>
        <w:t>Picture 1</w:t>
      </w:r>
    </w:p>
    <w:p w:rsidR="00B13799" w:rsidRPr="00B13799" w:rsidRDefault="009B182E" w:rsidP="00B13799">
      <w:pPr>
        <w:spacing w:after="200" w:line="276" w:lineRule="auto"/>
        <w:jc w:val="center"/>
        <w:rPr>
          <w:rFonts w:eastAsia="Calibri"/>
          <w:b/>
          <w:szCs w:val="24"/>
        </w:rPr>
      </w:pPr>
      <w:r>
        <w:rPr>
          <w:rFonts w:eastAsia="Calibri"/>
          <w:b/>
          <w:noProof/>
          <w:szCs w:val="24"/>
        </w:rPr>
        <w:drawing>
          <wp:inline distT="0" distB="0" distL="0" distR="0">
            <wp:extent cx="4259580" cy="3200400"/>
            <wp:effectExtent l="0" t="0" r="0" b="0"/>
            <wp:docPr id="2" name="Picture 1" descr="Accumulated items on flat surfaces in classroom"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cumulated items on flat surfaces in classroom" title="Picture 1"/>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4259580" cy="3200400"/>
                    </a:xfrm>
                    <a:prstGeom prst="rect">
                      <a:avLst/>
                    </a:prstGeom>
                    <a:noFill/>
                    <a:ln>
                      <a:noFill/>
                    </a:ln>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Accumulated items on flat surfaces in classroom</w:t>
      </w:r>
    </w:p>
    <w:p w:rsidR="00B13799" w:rsidRPr="00B13799" w:rsidRDefault="00B13799" w:rsidP="00B13799">
      <w:pPr>
        <w:spacing w:after="200" w:line="276" w:lineRule="auto"/>
        <w:rPr>
          <w:rFonts w:eastAsia="Calibri"/>
          <w:b/>
          <w:szCs w:val="24"/>
        </w:rPr>
      </w:pPr>
      <w:r w:rsidRPr="00B13799">
        <w:rPr>
          <w:rFonts w:eastAsia="Calibri"/>
          <w:b/>
          <w:szCs w:val="24"/>
        </w:rPr>
        <w:t xml:space="preserve">Picture 2 </w:t>
      </w:r>
    </w:p>
    <w:p w:rsidR="00B13799" w:rsidRPr="00B13799" w:rsidRDefault="009B182E" w:rsidP="00B13799">
      <w:pPr>
        <w:spacing w:after="200" w:line="276" w:lineRule="auto"/>
        <w:jc w:val="center"/>
        <w:rPr>
          <w:rFonts w:eastAsia="Calibri"/>
          <w:b/>
          <w:szCs w:val="24"/>
        </w:rPr>
      </w:pPr>
      <w:r>
        <w:rPr>
          <w:rFonts w:eastAsia="Calibri"/>
          <w:b/>
          <w:noProof/>
          <w:szCs w:val="24"/>
        </w:rPr>
        <w:drawing>
          <wp:inline distT="0" distB="0" distL="0" distR="0">
            <wp:extent cx="4381500" cy="3291840"/>
            <wp:effectExtent l="0" t="0" r="0" b="0"/>
            <wp:docPr id="3" name="Picture 2" descr="Accumulated items on flat surfaces in classroom"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cumulated items on flat surfaces in classroom" title="Picture 2"/>
                    <pic:cNvPicPr>
                      <a:picLocks noChangeAspect="1" noChangeArrowheads="1"/>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4381500" cy="3291840"/>
                    </a:xfrm>
                    <a:prstGeom prst="rect">
                      <a:avLst/>
                    </a:prstGeom>
                    <a:noFill/>
                    <a:ln>
                      <a:noFill/>
                    </a:ln>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Accumulated items on flat surfaces in classroom</w:t>
      </w:r>
    </w:p>
    <w:p w:rsidR="00B13799" w:rsidRPr="00B13799" w:rsidRDefault="00B13799" w:rsidP="00B13799">
      <w:pPr>
        <w:spacing w:after="200" w:line="276" w:lineRule="auto"/>
        <w:rPr>
          <w:rFonts w:eastAsia="Calibri"/>
          <w:b/>
          <w:szCs w:val="24"/>
        </w:rPr>
      </w:pPr>
      <w:r w:rsidRPr="00B13799">
        <w:rPr>
          <w:rFonts w:eastAsia="Calibri"/>
          <w:b/>
          <w:szCs w:val="24"/>
        </w:rPr>
        <w:lastRenderedPageBreak/>
        <w:t>Picture 3</w:t>
      </w:r>
    </w:p>
    <w:p w:rsidR="00B13799" w:rsidRPr="00B13799" w:rsidRDefault="009B182E" w:rsidP="00B13799">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3458845</wp:posOffset>
                </wp:positionH>
                <wp:positionV relativeFrom="paragraph">
                  <wp:posOffset>2544445</wp:posOffset>
                </wp:positionV>
                <wp:extent cx="78740" cy="529590"/>
                <wp:effectExtent l="95250" t="19050" r="35560" b="3810"/>
                <wp:wrapNone/>
                <wp:docPr id="12" name="Up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821980">
                          <a:off x="0" y="0"/>
                          <a:ext cx="78740" cy="529590"/>
                        </a:xfrm>
                        <a:prstGeom prst="up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2" o:spid="_x0000_s1026" type="#_x0000_t68" style="position:absolute;margin-left:272.35pt;margin-top:200.35pt;width:6.2pt;height:41.7pt;rotation:-84980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" adj="1606" fillcolor="window" strokecolor="window" strokeweight="2pt">
                <v:path arrowok="t"/>
              </v:shape>
            </w:pict>
          </mc:Fallback>
        </mc:AlternateContent>
      </w:r>
      <w:r>
        <w:rPr>
          <w:rFonts w:eastAsia="Calibri"/>
          <w:b/>
          <w:noProof/>
          <w:szCs w:val="24"/>
        </w:rPr>
        <w:drawing>
          <wp:inline distT="0" distB="0" distL="0" distR="0">
            <wp:extent cx="4259580" cy="3200400"/>
            <wp:effectExtent l="0" t="0" r="0" b="0"/>
            <wp:docPr id="4" name="Picture 3" descr="Accumulated items on flat surfaces in classroom, note shelving unit obstructing univent return vent (arrow)"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cumulated items on flat surfaces in classroom, note shelving unit obstructing univent return vent (arrow)" title="Picture 3"/>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4259580" cy="3200400"/>
                    </a:xfrm>
                    <a:prstGeom prst="rect">
                      <a:avLst/>
                    </a:prstGeom>
                    <a:noFill/>
                    <a:ln>
                      <a:noFill/>
                    </a:ln>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Accumulated items on flat surfaces in classroom, note shelving unit obstructing univent return vent (arrow)</w:t>
      </w:r>
    </w:p>
    <w:p w:rsidR="00B13799" w:rsidRPr="00B13799" w:rsidRDefault="00B13799" w:rsidP="00B13799">
      <w:pPr>
        <w:spacing w:after="200" w:line="276" w:lineRule="auto"/>
        <w:rPr>
          <w:rFonts w:eastAsia="Calibri"/>
          <w:b/>
          <w:szCs w:val="24"/>
        </w:rPr>
      </w:pPr>
      <w:r w:rsidRPr="00B13799">
        <w:rPr>
          <w:rFonts w:eastAsia="Calibri"/>
          <w:b/>
          <w:szCs w:val="24"/>
        </w:rPr>
        <w:t>Picture 4</w:t>
      </w:r>
    </w:p>
    <w:p w:rsidR="00B13799" w:rsidRPr="00B13799" w:rsidRDefault="009B182E" w:rsidP="00B13799">
      <w:pPr>
        <w:spacing w:after="200" w:line="276" w:lineRule="auto"/>
        <w:jc w:val="center"/>
        <w:rPr>
          <w:rFonts w:eastAsia="Calibri"/>
          <w:b/>
          <w:szCs w:val="24"/>
        </w:rPr>
      </w:pPr>
      <w:r>
        <w:rPr>
          <w:rFonts w:eastAsia="Calibri"/>
          <w:b/>
          <w:noProof/>
          <w:szCs w:val="24"/>
        </w:rPr>
        <w:drawing>
          <wp:inline distT="0" distB="0" distL="0" distR="0">
            <wp:extent cx="4381500" cy="3291840"/>
            <wp:effectExtent l="0" t="0" r="0" b="0"/>
            <wp:docPr id="5" name="Picture 4" descr="Classroom exhaust vent in coat close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assroom exhaust vent in coat closet" title="Picture 4"/>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4381500" cy="3291840"/>
                    </a:xfrm>
                    <a:prstGeom prst="rect">
                      <a:avLst/>
                    </a:prstGeom>
                    <a:noFill/>
                    <a:ln>
                      <a:noFill/>
                    </a:ln>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Classroom exhaust vent in coat closet</w:t>
      </w:r>
    </w:p>
    <w:p w:rsidR="00B13799" w:rsidRPr="00B13799" w:rsidRDefault="00B13799" w:rsidP="00B13799">
      <w:pPr>
        <w:spacing w:after="200" w:line="276" w:lineRule="auto"/>
        <w:rPr>
          <w:rFonts w:eastAsia="Calibri"/>
          <w:b/>
          <w:szCs w:val="24"/>
        </w:rPr>
      </w:pPr>
      <w:r w:rsidRPr="00B13799">
        <w:rPr>
          <w:rFonts w:eastAsia="Calibri"/>
          <w:b/>
          <w:szCs w:val="24"/>
        </w:rPr>
        <w:lastRenderedPageBreak/>
        <w:t>Picture 5</w:t>
      </w:r>
    </w:p>
    <w:p w:rsidR="00B13799" w:rsidRPr="00B13799" w:rsidRDefault="009B182E" w:rsidP="00B13799">
      <w:pPr>
        <w:spacing w:after="200" w:line="276" w:lineRule="auto"/>
        <w:jc w:val="center"/>
        <w:rPr>
          <w:rFonts w:eastAsia="Calibri"/>
          <w:b/>
          <w:szCs w:val="24"/>
        </w:rPr>
      </w:pPr>
      <w:r>
        <w:rPr>
          <w:rFonts w:eastAsia="Calibri"/>
          <w:b/>
          <w:noProof/>
          <w:szCs w:val="24"/>
        </w:rPr>
        <w:drawing>
          <wp:inline distT="0" distB="0" distL="0" distR="0">
            <wp:extent cx="4615309" cy="3284220"/>
            <wp:effectExtent l="0" t="0" r="0" b="0"/>
            <wp:docPr id="6" name="Picture 5" descr="Accumulated dust/debris on/in classroom exhaust vent"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cumulated dust/debris on/in classroom exhaust vent" title="Picture 5"/>
                    <pic:cNvPicPr>
                      <a:picLocks noChangeAspect="1" noChangeArrowheads="1"/>
                    </pic:cNvPicPr>
                  </pic:nvPicPr>
                  <pic:blipFill rotWithShape="1">
                    <a:blip r:embed="rId23" cstate="email">
                      <a:extLst>
                        <a:ext uri="{28A0092B-C50C-407E-A947-70E740481C1C}">
                          <a14:useLocalDpi xmlns:a14="http://schemas.microsoft.com/office/drawing/2010/main" val="0"/>
                        </a:ext>
                      </a:extLst>
                    </a:blip>
                    <a:srcRect/>
                    <a:stretch/>
                  </pic:blipFill>
                  <pic:spPr bwMode="auto">
                    <a:xfrm>
                      <a:off x="0" y="0"/>
                      <a:ext cx="4615180" cy="3284220"/>
                    </a:xfrm>
                    <a:prstGeom prst="rect">
                      <a:avLst/>
                    </a:prstGeom>
                    <a:noFill/>
                    <a:ln>
                      <a:noFill/>
                    </a:ln>
                    <a:extLst>
                      <a:ext uri="{53640926-AAD7-44D8-BBD7-CCE9431645EC}">
                        <a14:shadowObscured xmlns:a14="http://schemas.microsoft.com/office/drawing/2010/main"/>
                      </a:ext>
                    </a:extLst>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Accumulated dust/debris on/in classroom exhaust vent</w:t>
      </w:r>
    </w:p>
    <w:p w:rsidR="00B13799" w:rsidRPr="00B13799" w:rsidRDefault="00B13799" w:rsidP="00B13799">
      <w:pPr>
        <w:spacing w:after="200" w:line="276" w:lineRule="auto"/>
        <w:rPr>
          <w:rFonts w:eastAsia="Calibri"/>
          <w:b/>
          <w:szCs w:val="24"/>
        </w:rPr>
      </w:pPr>
      <w:r w:rsidRPr="00B13799">
        <w:rPr>
          <w:rFonts w:eastAsia="Calibri"/>
          <w:b/>
          <w:szCs w:val="24"/>
        </w:rPr>
        <w:t>Picture 6</w:t>
      </w:r>
    </w:p>
    <w:p w:rsidR="00B13799" w:rsidRPr="00B13799" w:rsidRDefault="009B182E" w:rsidP="00B13799">
      <w:pPr>
        <w:spacing w:after="200" w:line="276" w:lineRule="auto"/>
        <w:jc w:val="center"/>
        <w:rPr>
          <w:rFonts w:eastAsia="Calibri"/>
          <w:b/>
          <w:szCs w:val="24"/>
        </w:rPr>
      </w:pPr>
      <w:r>
        <w:rPr>
          <w:rFonts w:eastAsia="Calibri"/>
          <w:b/>
          <w:noProof/>
          <w:szCs w:val="24"/>
        </w:rPr>
        <w:drawing>
          <wp:inline distT="0" distB="0" distL="0" distR="0">
            <wp:extent cx="4381500" cy="3291840"/>
            <wp:effectExtent l="0" t="0" r="0" b="0"/>
            <wp:docPr id="7" name="Picture 6" descr="Accumulated dust/debris on louvers inside classroom exhaust vent"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ccumulated dust/debris on louvers inside classroom exhaust vent" title="Picture 6"/>
                    <pic:cNvPicPr>
                      <a:picLocks noChangeAspect="1" noChangeArrowheads="1"/>
                    </pic:cNvPicPr>
                  </pic:nvPicPr>
                  <pic:blipFill>
                    <a:blip r:embed="rId24" cstate="email">
                      <a:extLst>
                        <a:ext uri="{28A0092B-C50C-407E-A947-70E740481C1C}">
                          <a14:useLocalDpi xmlns:a14="http://schemas.microsoft.com/office/drawing/2010/main" val="0"/>
                        </a:ext>
                      </a:extLst>
                    </a:blip>
                    <a:srcRect/>
                    <a:stretch>
                      <a:fillRect/>
                    </a:stretch>
                  </pic:blipFill>
                  <pic:spPr bwMode="auto">
                    <a:xfrm>
                      <a:off x="0" y="0"/>
                      <a:ext cx="4381500" cy="3291840"/>
                    </a:xfrm>
                    <a:prstGeom prst="rect">
                      <a:avLst/>
                    </a:prstGeom>
                    <a:noFill/>
                    <a:ln>
                      <a:noFill/>
                    </a:ln>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 xml:space="preserve">Accumulated dust/debris on louvers </w:t>
      </w:r>
      <w:r w:rsidRPr="00B13799">
        <w:rPr>
          <w:rFonts w:eastAsia="Calibri"/>
          <w:b/>
          <w:i/>
          <w:szCs w:val="24"/>
        </w:rPr>
        <w:t>inside</w:t>
      </w:r>
      <w:r w:rsidRPr="00B13799">
        <w:rPr>
          <w:rFonts w:eastAsia="Calibri"/>
          <w:b/>
          <w:szCs w:val="24"/>
        </w:rPr>
        <w:t xml:space="preserve"> classroom exhaust vent</w:t>
      </w:r>
    </w:p>
    <w:p w:rsidR="00B13799" w:rsidRPr="00B13799" w:rsidRDefault="00B13799" w:rsidP="00B13799">
      <w:pPr>
        <w:spacing w:after="200" w:line="276" w:lineRule="auto"/>
        <w:rPr>
          <w:rFonts w:eastAsia="Calibri"/>
          <w:b/>
          <w:szCs w:val="24"/>
        </w:rPr>
      </w:pPr>
      <w:r w:rsidRPr="00B13799">
        <w:rPr>
          <w:rFonts w:eastAsia="Calibri"/>
          <w:b/>
          <w:szCs w:val="24"/>
        </w:rPr>
        <w:lastRenderedPageBreak/>
        <w:t>Picture 7</w:t>
      </w:r>
    </w:p>
    <w:p w:rsidR="00B13799" w:rsidRPr="00B13799" w:rsidRDefault="009B182E" w:rsidP="00B13799">
      <w:pPr>
        <w:spacing w:after="200" w:line="276" w:lineRule="auto"/>
        <w:jc w:val="center"/>
        <w:rPr>
          <w:rFonts w:eastAsia="Calibri"/>
          <w:b/>
          <w:szCs w:val="24"/>
        </w:rPr>
      </w:pPr>
      <w:r>
        <w:rPr>
          <w:rFonts w:eastAsia="Calibri"/>
          <w:b/>
          <w:noProof/>
          <w:szCs w:val="24"/>
        </w:rPr>
        <w:drawing>
          <wp:inline distT="0" distB="0" distL="0" distR="0">
            <wp:extent cx="3970020" cy="3291840"/>
            <wp:effectExtent l="0" t="0" r="0" b="0"/>
            <wp:docPr id="8" name="Picture 7" descr="Title: Picture 7 - Description: Hole in cinderblock wall classroo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 Picture 7 - Description: Hole in cinderblock wall classroom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0020" cy="3291840"/>
                    </a:xfrm>
                    <a:prstGeom prst="rect">
                      <a:avLst/>
                    </a:prstGeom>
                    <a:noFill/>
                    <a:ln>
                      <a:noFill/>
                    </a:ln>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Hole in cinderblock wall classroom 5</w:t>
      </w:r>
    </w:p>
    <w:p w:rsidR="00B13799" w:rsidRPr="00B13799" w:rsidRDefault="00B13799" w:rsidP="00B13799">
      <w:pPr>
        <w:spacing w:after="200" w:line="276" w:lineRule="auto"/>
        <w:rPr>
          <w:rFonts w:eastAsia="Calibri"/>
          <w:b/>
          <w:szCs w:val="24"/>
        </w:rPr>
      </w:pPr>
      <w:r w:rsidRPr="00B13799">
        <w:rPr>
          <w:rFonts w:eastAsia="Calibri"/>
          <w:b/>
          <w:szCs w:val="24"/>
        </w:rPr>
        <w:t>Picture 8</w:t>
      </w:r>
    </w:p>
    <w:p w:rsidR="00B13799" w:rsidRPr="00B13799" w:rsidRDefault="009B182E" w:rsidP="00B13799">
      <w:pPr>
        <w:spacing w:after="200" w:line="276" w:lineRule="auto"/>
        <w:jc w:val="center"/>
        <w:rPr>
          <w:rFonts w:eastAsia="Calibri"/>
          <w:b/>
          <w:szCs w:val="24"/>
        </w:rPr>
      </w:pPr>
      <w:r>
        <w:rPr>
          <w:rFonts w:eastAsia="Calibri"/>
          <w:b/>
          <w:noProof/>
          <w:szCs w:val="24"/>
        </w:rPr>
        <w:drawing>
          <wp:inline distT="0" distB="0" distL="0" distR="0">
            <wp:extent cx="2834640" cy="3291840"/>
            <wp:effectExtent l="0" t="0" r="0" b="0"/>
            <wp:docPr id="9" name="Picture 8" descr="Ripped upholstery"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ipped upholstery" title="Picture 8"/>
                    <pic:cNvPicPr>
                      <a:picLocks noChangeAspect="1" noChangeArrowheads="1"/>
                    </pic:cNvPicPr>
                  </pic:nvPicPr>
                  <pic:blipFill rotWithShape="1">
                    <a:blip r:embed="rId26" cstate="email">
                      <a:extLst>
                        <a:ext uri="{28A0092B-C50C-407E-A947-70E740481C1C}">
                          <a14:useLocalDpi xmlns:a14="http://schemas.microsoft.com/office/drawing/2010/main" val="0"/>
                        </a:ext>
                      </a:extLst>
                    </a:blip>
                    <a:srcRect/>
                    <a:stretch/>
                  </pic:blipFill>
                  <pic:spPr bwMode="auto">
                    <a:xfrm>
                      <a:off x="0" y="0"/>
                      <a:ext cx="28346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Ripped upholstery</w:t>
      </w:r>
    </w:p>
    <w:p w:rsidR="00B13799" w:rsidRPr="00B13799" w:rsidRDefault="00B13799" w:rsidP="00B13799">
      <w:pPr>
        <w:spacing w:after="200" w:line="276" w:lineRule="auto"/>
        <w:rPr>
          <w:rFonts w:eastAsia="Calibri"/>
          <w:b/>
          <w:szCs w:val="24"/>
        </w:rPr>
      </w:pPr>
      <w:r w:rsidRPr="00B13799">
        <w:rPr>
          <w:rFonts w:eastAsia="Calibri"/>
          <w:b/>
          <w:szCs w:val="24"/>
        </w:rPr>
        <w:lastRenderedPageBreak/>
        <w:t>Picture 9</w:t>
      </w:r>
    </w:p>
    <w:p w:rsidR="00B13799" w:rsidRPr="00B13799" w:rsidRDefault="009B182E" w:rsidP="00B13799">
      <w:pPr>
        <w:spacing w:after="200" w:line="276" w:lineRule="auto"/>
        <w:jc w:val="center"/>
        <w:rPr>
          <w:rFonts w:eastAsia="Calibri"/>
          <w:b/>
          <w:szCs w:val="24"/>
        </w:rPr>
      </w:pPr>
      <w:r>
        <w:rPr>
          <w:rFonts w:eastAsia="Calibri"/>
          <w:b/>
          <w:noProof/>
          <w:szCs w:val="24"/>
        </w:rPr>
        <w:drawing>
          <wp:inline distT="0" distB="0" distL="0" distR="0">
            <wp:extent cx="4221480" cy="3291840"/>
            <wp:effectExtent l="0" t="0" r="0" b="0"/>
            <wp:docPr id="10" name="Picture 9" descr="Title: Picture 9 - Description: Pencil sharpener missing cover and pencil shav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Picture 9 - Description: Pencil sharpener missing cover and pencil shaving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21480" cy="3291840"/>
                    </a:xfrm>
                    <a:prstGeom prst="rect">
                      <a:avLst/>
                    </a:prstGeom>
                    <a:noFill/>
                    <a:ln>
                      <a:noFill/>
                    </a:ln>
                  </pic:spPr>
                </pic:pic>
              </a:graphicData>
            </a:graphic>
          </wp:inline>
        </w:drawing>
      </w:r>
    </w:p>
    <w:p w:rsidR="00B13799" w:rsidRPr="00B13799" w:rsidRDefault="00B13799" w:rsidP="00B13799">
      <w:pPr>
        <w:spacing w:after="200" w:line="276" w:lineRule="auto"/>
        <w:jc w:val="center"/>
        <w:rPr>
          <w:rFonts w:eastAsia="Calibri"/>
          <w:b/>
          <w:szCs w:val="24"/>
        </w:rPr>
      </w:pPr>
      <w:r w:rsidRPr="00B13799">
        <w:rPr>
          <w:rFonts w:eastAsia="Calibri"/>
          <w:b/>
          <w:szCs w:val="24"/>
        </w:rPr>
        <w:t>Pencil sharpener missing cover and pencil shavings</w:t>
      </w:r>
    </w:p>
    <w:p w:rsidR="00403FA4" w:rsidRDefault="00403FA4" w:rsidP="00C770F5">
      <w:pPr>
        <w:pStyle w:val="References"/>
        <w:sectPr w:rsidR="00403FA4">
          <w:footerReference w:type="default" r:id="rId28"/>
          <w:pgSz w:w="12240" w:h="15840"/>
          <w:pgMar w:top="1440" w:right="1440" w:bottom="1440" w:left="1440" w:header="720" w:footer="720" w:gutter="0"/>
          <w:cols w:space="720"/>
          <w:docGrid w:linePitch="360"/>
        </w:sectPr>
      </w:pPr>
    </w:p>
    <w:tbl>
      <w:tblPr>
        <w:tblW w:w="136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403FA4" w:rsidRPr="00403FA4" w:rsidTr="00C33613">
        <w:tblPrEx>
          <w:tblCellMar>
            <w:top w:w="0" w:type="dxa"/>
            <w:bottom w:w="0" w:type="dxa"/>
          </w:tblCellMar>
        </w:tblPrEx>
        <w:trPr>
          <w:cantSplit/>
          <w:trHeight w:val="451"/>
          <w:tblHeader/>
          <w:jc w:val="center"/>
        </w:trPr>
        <w:tc>
          <w:tcPr>
            <w:tcW w:w="1909" w:type="dxa"/>
            <w:vMerge w:val="restart"/>
            <w:vAlign w:val="bottom"/>
          </w:tcPr>
          <w:p w:rsidR="00403FA4" w:rsidRPr="00403FA4" w:rsidRDefault="00403FA4" w:rsidP="00403FA4">
            <w:pPr>
              <w:keepNext/>
              <w:jc w:val="center"/>
              <w:outlineLvl w:val="0"/>
              <w:rPr>
                <w:b/>
                <w:sz w:val="20"/>
              </w:rPr>
            </w:pPr>
            <w:r w:rsidRPr="00403FA4">
              <w:rPr>
                <w:b/>
                <w:sz w:val="20"/>
              </w:rPr>
              <w:lastRenderedPageBreak/>
              <w:t>Location</w:t>
            </w:r>
          </w:p>
        </w:tc>
        <w:tc>
          <w:tcPr>
            <w:tcW w:w="920" w:type="dxa"/>
            <w:vMerge w:val="restart"/>
            <w:vAlign w:val="bottom"/>
          </w:tcPr>
          <w:p w:rsidR="00403FA4" w:rsidRPr="00403FA4" w:rsidRDefault="00403FA4" w:rsidP="00403FA4">
            <w:pPr>
              <w:jc w:val="center"/>
              <w:rPr>
                <w:b/>
                <w:sz w:val="20"/>
              </w:rPr>
            </w:pPr>
            <w:r w:rsidRPr="00403FA4">
              <w:rPr>
                <w:b/>
                <w:sz w:val="20"/>
              </w:rPr>
              <w:t>Carbon</w:t>
            </w:r>
          </w:p>
          <w:p w:rsidR="00403FA4" w:rsidRPr="00403FA4" w:rsidRDefault="00403FA4" w:rsidP="00403FA4">
            <w:pPr>
              <w:jc w:val="center"/>
              <w:rPr>
                <w:b/>
                <w:sz w:val="20"/>
              </w:rPr>
            </w:pPr>
            <w:r w:rsidRPr="00403FA4">
              <w:rPr>
                <w:b/>
                <w:sz w:val="20"/>
              </w:rPr>
              <w:t>Dioxide</w:t>
            </w:r>
          </w:p>
          <w:p w:rsidR="00403FA4" w:rsidRPr="00403FA4" w:rsidRDefault="00403FA4" w:rsidP="00403FA4">
            <w:pPr>
              <w:jc w:val="center"/>
              <w:rPr>
                <w:b/>
                <w:sz w:val="20"/>
              </w:rPr>
            </w:pPr>
            <w:r w:rsidRPr="00403FA4">
              <w:rPr>
                <w:b/>
                <w:sz w:val="20"/>
              </w:rPr>
              <w:t>(ppm)</w:t>
            </w:r>
          </w:p>
        </w:tc>
        <w:tc>
          <w:tcPr>
            <w:tcW w:w="1136" w:type="dxa"/>
            <w:vMerge w:val="restart"/>
            <w:vAlign w:val="bottom"/>
          </w:tcPr>
          <w:p w:rsidR="00403FA4" w:rsidRPr="00403FA4" w:rsidRDefault="00403FA4" w:rsidP="00403FA4">
            <w:pPr>
              <w:jc w:val="center"/>
              <w:rPr>
                <w:b/>
                <w:sz w:val="20"/>
              </w:rPr>
            </w:pPr>
            <w:r w:rsidRPr="00403FA4">
              <w:rPr>
                <w:b/>
                <w:sz w:val="20"/>
              </w:rPr>
              <w:t>Carbon Monoxide</w:t>
            </w:r>
          </w:p>
          <w:p w:rsidR="00403FA4" w:rsidRPr="00403FA4" w:rsidRDefault="00403FA4" w:rsidP="00403FA4">
            <w:pPr>
              <w:jc w:val="center"/>
              <w:rPr>
                <w:b/>
                <w:sz w:val="20"/>
              </w:rPr>
            </w:pPr>
            <w:r w:rsidRPr="00403FA4">
              <w:rPr>
                <w:b/>
                <w:sz w:val="20"/>
              </w:rPr>
              <w:t>(ppm)</w:t>
            </w:r>
          </w:p>
        </w:tc>
        <w:tc>
          <w:tcPr>
            <w:tcW w:w="810" w:type="dxa"/>
            <w:vMerge w:val="restart"/>
            <w:vAlign w:val="bottom"/>
          </w:tcPr>
          <w:p w:rsidR="00403FA4" w:rsidRPr="00403FA4" w:rsidRDefault="00403FA4" w:rsidP="00403FA4">
            <w:pPr>
              <w:jc w:val="center"/>
              <w:rPr>
                <w:b/>
                <w:sz w:val="20"/>
              </w:rPr>
            </w:pPr>
            <w:r w:rsidRPr="00403FA4">
              <w:rPr>
                <w:b/>
                <w:sz w:val="20"/>
              </w:rPr>
              <w:t>Temp</w:t>
            </w:r>
          </w:p>
          <w:p w:rsidR="00403FA4" w:rsidRPr="00403FA4" w:rsidRDefault="00403FA4" w:rsidP="00403FA4">
            <w:pPr>
              <w:jc w:val="center"/>
              <w:rPr>
                <w:b/>
                <w:sz w:val="20"/>
              </w:rPr>
            </w:pPr>
            <w:r w:rsidRPr="00403FA4">
              <w:rPr>
                <w:b/>
                <w:sz w:val="20"/>
              </w:rPr>
              <w:t>(°F)</w:t>
            </w:r>
          </w:p>
        </w:tc>
        <w:tc>
          <w:tcPr>
            <w:tcW w:w="1080" w:type="dxa"/>
            <w:vMerge w:val="restart"/>
            <w:vAlign w:val="bottom"/>
          </w:tcPr>
          <w:p w:rsidR="00403FA4" w:rsidRPr="00403FA4" w:rsidRDefault="00403FA4" w:rsidP="00403FA4">
            <w:pPr>
              <w:jc w:val="center"/>
              <w:rPr>
                <w:b/>
                <w:sz w:val="20"/>
              </w:rPr>
            </w:pPr>
            <w:r w:rsidRPr="00403FA4">
              <w:rPr>
                <w:b/>
                <w:sz w:val="20"/>
              </w:rPr>
              <w:t>Relative</w:t>
            </w:r>
          </w:p>
          <w:p w:rsidR="00403FA4" w:rsidRPr="00403FA4" w:rsidRDefault="00403FA4" w:rsidP="00403FA4">
            <w:pPr>
              <w:jc w:val="center"/>
              <w:rPr>
                <w:b/>
                <w:sz w:val="20"/>
              </w:rPr>
            </w:pPr>
            <w:r w:rsidRPr="00403FA4">
              <w:rPr>
                <w:b/>
                <w:sz w:val="20"/>
              </w:rPr>
              <w:t>Humidity</w:t>
            </w:r>
          </w:p>
          <w:p w:rsidR="00403FA4" w:rsidRPr="00403FA4" w:rsidRDefault="00403FA4" w:rsidP="00403FA4">
            <w:pPr>
              <w:jc w:val="center"/>
              <w:rPr>
                <w:b/>
                <w:sz w:val="20"/>
              </w:rPr>
            </w:pPr>
            <w:r w:rsidRPr="00403FA4">
              <w:rPr>
                <w:b/>
                <w:sz w:val="20"/>
              </w:rPr>
              <w:t>(%)</w:t>
            </w:r>
          </w:p>
        </w:tc>
        <w:tc>
          <w:tcPr>
            <w:tcW w:w="954" w:type="dxa"/>
            <w:vMerge w:val="restart"/>
            <w:vAlign w:val="bottom"/>
          </w:tcPr>
          <w:p w:rsidR="00403FA4" w:rsidRPr="00403FA4" w:rsidRDefault="00403FA4" w:rsidP="00403FA4">
            <w:pPr>
              <w:jc w:val="center"/>
              <w:rPr>
                <w:b/>
                <w:sz w:val="20"/>
              </w:rPr>
            </w:pPr>
            <w:r w:rsidRPr="00403FA4">
              <w:rPr>
                <w:b/>
                <w:sz w:val="20"/>
              </w:rPr>
              <w:t>PM2.5</w:t>
            </w:r>
          </w:p>
          <w:p w:rsidR="00403FA4" w:rsidRPr="00403FA4" w:rsidRDefault="00403FA4" w:rsidP="00403FA4">
            <w:pPr>
              <w:jc w:val="center"/>
              <w:rPr>
                <w:b/>
                <w:sz w:val="20"/>
              </w:rPr>
            </w:pPr>
            <w:r w:rsidRPr="00403FA4">
              <w:rPr>
                <w:b/>
                <w:sz w:val="20"/>
              </w:rPr>
              <w:t>(</w:t>
            </w:r>
            <w:r w:rsidRPr="00403FA4">
              <w:rPr>
                <w:b/>
                <w:sz w:val="21"/>
                <w:szCs w:val="21"/>
              </w:rPr>
              <w:t>µg/m</w:t>
            </w:r>
            <w:r w:rsidRPr="00403FA4">
              <w:rPr>
                <w:b/>
                <w:sz w:val="21"/>
                <w:szCs w:val="21"/>
                <w:vertAlign w:val="superscript"/>
              </w:rPr>
              <w:t>3</w:t>
            </w:r>
            <w:r w:rsidRPr="00403FA4">
              <w:rPr>
                <w:b/>
                <w:sz w:val="20"/>
              </w:rPr>
              <w:t>)</w:t>
            </w:r>
          </w:p>
        </w:tc>
        <w:tc>
          <w:tcPr>
            <w:tcW w:w="1260" w:type="dxa"/>
            <w:vMerge w:val="restart"/>
            <w:vAlign w:val="bottom"/>
          </w:tcPr>
          <w:p w:rsidR="00403FA4" w:rsidRPr="00403FA4" w:rsidRDefault="00403FA4" w:rsidP="00403FA4">
            <w:pPr>
              <w:jc w:val="center"/>
              <w:rPr>
                <w:b/>
                <w:sz w:val="20"/>
              </w:rPr>
            </w:pPr>
            <w:r w:rsidRPr="00403FA4">
              <w:rPr>
                <w:b/>
                <w:sz w:val="20"/>
              </w:rPr>
              <w:t>Occupants</w:t>
            </w:r>
          </w:p>
          <w:p w:rsidR="00403FA4" w:rsidRPr="00403FA4" w:rsidRDefault="00403FA4" w:rsidP="00403FA4">
            <w:pPr>
              <w:jc w:val="center"/>
              <w:rPr>
                <w:b/>
                <w:sz w:val="20"/>
              </w:rPr>
            </w:pPr>
            <w:r w:rsidRPr="00403FA4">
              <w:rPr>
                <w:b/>
                <w:sz w:val="20"/>
              </w:rPr>
              <w:t>in Room</w:t>
            </w:r>
          </w:p>
        </w:tc>
        <w:tc>
          <w:tcPr>
            <w:tcW w:w="1260" w:type="dxa"/>
            <w:vMerge w:val="restart"/>
            <w:vAlign w:val="bottom"/>
          </w:tcPr>
          <w:p w:rsidR="00403FA4" w:rsidRPr="00403FA4" w:rsidRDefault="00403FA4" w:rsidP="00403FA4">
            <w:pPr>
              <w:jc w:val="center"/>
              <w:rPr>
                <w:b/>
                <w:sz w:val="20"/>
              </w:rPr>
            </w:pPr>
            <w:r w:rsidRPr="00403FA4">
              <w:rPr>
                <w:b/>
                <w:sz w:val="20"/>
              </w:rPr>
              <w:t>Windows</w:t>
            </w:r>
          </w:p>
          <w:p w:rsidR="00403FA4" w:rsidRPr="00403FA4" w:rsidRDefault="00403FA4" w:rsidP="00403FA4">
            <w:pPr>
              <w:jc w:val="center"/>
              <w:rPr>
                <w:b/>
                <w:sz w:val="20"/>
              </w:rPr>
            </w:pPr>
            <w:r w:rsidRPr="00403FA4">
              <w:rPr>
                <w:b/>
                <w:sz w:val="20"/>
              </w:rPr>
              <w:t>Openable</w:t>
            </w:r>
          </w:p>
        </w:tc>
        <w:tc>
          <w:tcPr>
            <w:tcW w:w="1890" w:type="dxa"/>
            <w:gridSpan w:val="3"/>
            <w:tcBorders>
              <w:left w:val="nil"/>
              <w:bottom w:val="nil"/>
            </w:tcBorders>
            <w:vAlign w:val="bottom"/>
          </w:tcPr>
          <w:p w:rsidR="00403FA4" w:rsidRPr="00403FA4" w:rsidRDefault="00403FA4" w:rsidP="00403FA4">
            <w:pPr>
              <w:ind w:left="-105"/>
              <w:jc w:val="center"/>
              <w:rPr>
                <w:b/>
                <w:sz w:val="20"/>
              </w:rPr>
            </w:pPr>
            <w:r w:rsidRPr="00403FA4">
              <w:rPr>
                <w:b/>
                <w:sz w:val="20"/>
              </w:rPr>
              <w:t>Ventilation</w:t>
            </w:r>
          </w:p>
        </w:tc>
        <w:tc>
          <w:tcPr>
            <w:tcW w:w="2471" w:type="dxa"/>
            <w:vMerge w:val="restart"/>
            <w:vAlign w:val="bottom"/>
          </w:tcPr>
          <w:p w:rsidR="00403FA4" w:rsidRPr="00403FA4" w:rsidRDefault="00403FA4" w:rsidP="00403FA4">
            <w:pPr>
              <w:jc w:val="center"/>
              <w:rPr>
                <w:b/>
                <w:sz w:val="20"/>
              </w:rPr>
            </w:pPr>
            <w:r w:rsidRPr="00403FA4">
              <w:rPr>
                <w:b/>
                <w:sz w:val="20"/>
              </w:rPr>
              <w:t>Remarks</w:t>
            </w:r>
          </w:p>
        </w:tc>
      </w:tr>
      <w:tr w:rsidR="00403FA4" w:rsidRPr="00403FA4" w:rsidTr="00C33613">
        <w:tblPrEx>
          <w:tblCellMar>
            <w:top w:w="0" w:type="dxa"/>
            <w:bottom w:w="0" w:type="dxa"/>
          </w:tblCellMar>
        </w:tblPrEx>
        <w:trPr>
          <w:cantSplit/>
          <w:trHeight w:val="350"/>
          <w:tblHeader/>
          <w:jc w:val="center"/>
        </w:trPr>
        <w:tc>
          <w:tcPr>
            <w:tcW w:w="1909" w:type="dxa"/>
            <w:vMerge/>
            <w:tcBorders>
              <w:bottom w:val="single" w:sz="6" w:space="0" w:color="000000"/>
            </w:tcBorders>
            <w:vAlign w:val="bottom"/>
          </w:tcPr>
          <w:p w:rsidR="00403FA4" w:rsidRPr="00403FA4" w:rsidRDefault="00403FA4" w:rsidP="00403FA4">
            <w:pPr>
              <w:keepNext/>
              <w:jc w:val="center"/>
              <w:outlineLvl w:val="0"/>
              <w:rPr>
                <w:b/>
                <w:sz w:val="20"/>
              </w:rPr>
            </w:pPr>
          </w:p>
        </w:tc>
        <w:tc>
          <w:tcPr>
            <w:tcW w:w="920" w:type="dxa"/>
            <w:vMerge/>
            <w:tcBorders>
              <w:bottom w:val="single" w:sz="6" w:space="0" w:color="000000"/>
            </w:tcBorders>
            <w:vAlign w:val="bottom"/>
          </w:tcPr>
          <w:p w:rsidR="00403FA4" w:rsidRPr="00403FA4" w:rsidRDefault="00403FA4" w:rsidP="00403FA4">
            <w:pPr>
              <w:jc w:val="center"/>
              <w:rPr>
                <w:b/>
                <w:sz w:val="20"/>
              </w:rPr>
            </w:pPr>
          </w:p>
        </w:tc>
        <w:tc>
          <w:tcPr>
            <w:tcW w:w="1136" w:type="dxa"/>
            <w:vMerge/>
            <w:tcBorders>
              <w:bottom w:val="single" w:sz="6" w:space="0" w:color="000000"/>
            </w:tcBorders>
          </w:tcPr>
          <w:p w:rsidR="00403FA4" w:rsidRPr="00403FA4" w:rsidRDefault="00403FA4" w:rsidP="00403FA4">
            <w:pPr>
              <w:jc w:val="center"/>
              <w:rPr>
                <w:b/>
                <w:sz w:val="20"/>
              </w:rPr>
            </w:pPr>
          </w:p>
        </w:tc>
        <w:tc>
          <w:tcPr>
            <w:tcW w:w="810" w:type="dxa"/>
            <w:vMerge/>
            <w:tcBorders>
              <w:bottom w:val="single" w:sz="6" w:space="0" w:color="000000"/>
            </w:tcBorders>
            <w:vAlign w:val="bottom"/>
          </w:tcPr>
          <w:p w:rsidR="00403FA4" w:rsidRPr="00403FA4" w:rsidRDefault="00403FA4" w:rsidP="00403FA4">
            <w:pPr>
              <w:jc w:val="center"/>
              <w:rPr>
                <w:b/>
                <w:sz w:val="20"/>
              </w:rPr>
            </w:pPr>
          </w:p>
        </w:tc>
        <w:tc>
          <w:tcPr>
            <w:tcW w:w="1080" w:type="dxa"/>
            <w:vMerge/>
            <w:tcBorders>
              <w:bottom w:val="single" w:sz="6" w:space="0" w:color="000000"/>
            </w:tcBorders>
            <w:vAlign w:val="bottom"/>
          </w:tcPr>
          <w:p w:rsidR="00403FA4" w:rsidRPr="00403FA4" w:rsidRDefault="00403FA4" w:rsidP="00403FA4">
            <w:pPr>
              <w:jc w:val="center"/>
              <w:rPr>
                <w:b/>
                <w:sz w:val="20"/>
              </w:rPr>
            </w:pPr>
          </w:p>
        </w:tc>
        <w:tc>
          <w:tcPr>
            <w:tcW w:w="954" w:type="dxa"/>
            <w:vMerge/>
            <w:tcBorders>
              <w:bottom w:val="single" w:sz="6" w:space="0" w:color="000000"/>
            </w:tcBorders>
          </w:tcPr>
          <w:p w:rsidR="00403FA4" w:rsidRPr="00403FA4" w:rsidRDefault="00403FA4" w:rsidP="00403FA4">
            <w:pPr>
              <w:jc w:val="center"/>
              <w:rPr>
                <w:b/>
                <w:sz w:val="20"/>
              </w:rPr>
            </w:pPr>
          </w:p>
        </w:tc>
        <w:tc>
          <w:tcPr>
            <w:tcW w:w="1260" w:type="dxa"/>
            <w:vMerge/>
            <w:tcBorders>
              <w:bottom w:val="single" w:sz="6" w:space="0" w:color="000000"/>
            </w:tcBorders>
            <w:vAlign w:val="bottom"/>
          </w:tcPr>
          <w:p w:rsidR="00403FA4" w:rsidRPr="00403FA4" w:rsidRDefault="00403FA4" w:rsidP="00403FA4">
            <w:pPr>
              <w:jc w:val="center"/>
              <w:rPr>
                <w:b/>
                <w:sz w:val="20"/>
              </w:rPr>
            </w:pPr>
          </w:p>
        </w:tc>
        <w:tc>
          <w:tcPr>
            <w:tcW w:w="1260" w:type="dxa"/>
            <w:vMerge/>
            <w:tcBorders>
              <w:bottom w:val="single" w:sz="6" w:space="0" w:color="000000"/>
            </w:tcBorders>
            <w:vAlign w:val="bottom"/>
          </w:tcPr>
          <w:p w:rsidR="00403FA4" w:rsidRPr="00403FA4" w:rsidRDefault="00403FA4" w:rsidP="00403FA4">
            <w:pPr>
              <w:jc w:val="center"/>
              <w:rPr>
                <w:b/>
                <w:sz w:val="20"/>
              </w:rPr>
            </w:pPr>
          </w:p>
        </w:tc>
        <w:tc>
          <w:tcPr>
            <w:tcW w:w="891" w:type="dxa"/>
            <w:tcBorders>
              <w:left w:val="nil"/>
              <w:bottom w:val="single" w:sz="6" w:space="0" w:color="000000"/>
            </w:tcBorders>
            <w:vAlign w:val="bottom"/>
          </w:tcPr>
          <w:p w:rsidR="00403FA4" w:rsidRPr="00403FA4" w:rsidRDefault="00403FA4" w:rsidP="00403FA4">
            <w:pPr>
              <w:ind w:left="-105"/>
              <w:jc w:val="center"/>
              <w:rPr>
                <w:b/>
                <w:sz w:val="20"/>
              </w:rPr>
            </w:pPr>
            <w:r w:rsidRPr="00403FA4">
              <w:rPr>
                <w:b/>
                <w:sz w:val="20"/>
              </w:rPr>
              <w:t>Intake</w:t>
            </w:r>
          </w:p>
        </w:tc>
        <w:tc>
          <w:tcPr>
            <w:tcW w:w="999" w:type="dxa"/>
            <w:gridSpan w:val="2"/>
            <w:tcBorders>
              <w:left w:val="nil"/>
              <w:bottom w:val="single" w:sz="6" w:space="0" w:color="000000"/>
            </w:tcBorders>
            <w:vAlign w:val="bottom"/>
          </w:tcPr>
          <w:p w:rsidR="00403FA4" w:rsidRPr="00403FA4" w:rsidRDefault="00403FA4" w:rsidP="00403FA4">
            <w:pPr>
              <w:ind w:left="-105"/>
              <w:jc w:val="center"/>
              <w:rPr>
                <w:b/>
                <w:sz w:val="20"/>
              </w:rPr>
            </w:pPr>
            <w:r w:rsidRPr="00403FA4">
              <w:rPr>
                <w:b/>
                <w:sz w:val="20"/>
              </w:rPr>
              <w:t>Exhaust</w:t>
            </w:r>
          </w:p>
        </w:tc>
        <w:tc>
          <w:tcPr>
            <w:tcW w:w="2471" w:type="dxa"/>
            <w:vMerge/>
            <w:tcBorders>
              <w:bottom w:val="single" w:sz="6" w:space="0" w:color="000000"/>
            </w:tcBorders>
            <w:vAlign w:val="bottom"/>
          </w:tcPr>
          <w:p w:rsidR="00403FA4" w:rsidRPr="00403FA4" w:rsidRDefault="00403FA4" w:rsidP="00403FA4">
            <w:pPr>
              <w:jc w:val="center"/>
              <w:rPr>
                <w:b/>
                <w:sz w:val="20"/>
              </w:rPr>
            </w:pPr>
          </w:p>
        </w:tc>
      </w:tr>
      <w:tr w:rsidR="00403FA4" w:rsidRPr="00403FA4" w:rsidTr="00C33613">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rPr>
                <w:sz w:val="22"/>
                <w:szCs w:val="22"/>
              </w:rPr>
            </w:pPr>
            <w:r w:rsidRPr="00403FA4">
              <w:rPr>
                <w:sz w:val="22"/>
                <w:szCs w:val="22"/>
              </w:rPr>
              <w:t>Background (outside)</w:t>
            </w:r>
          </w:p>
        </w:tc>
        <w:tc>
          <w:tcPr>
            <w:tcW w:w="920"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r w:rsidRPr="00403FA4">
              <w:rPr>
                <w:sz w:val="22"/>
                <w:szCs w:val="22"/>
              </w:rPr>
              <w:t>389</w:t>
            </w:r>
          </w:p>
        </w:tc>
        <w:tc>
          <w:tcPr>
            <w:tcW w:w="1136"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r w:rsidRPr="00403FA4">
              <w:rPr>
                <w:sz w:val="22"/>
                <w:szCs w:val="22"/>
              </w:rPr>
              <w:t>ND</w:t>
            </w:r>
          </w:p>
        </w:tc>
        <w:tc>
          <w:tcPr>
            <w:tcW w:w="810"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r w:rsidRPr="00403FA4">
              <w:rPr>
                <w:sz w:val="22"/>
                <w:szCs w:val="22"/>
              </w:rPr>
              <w:t>39</w:t>
            </w:r>
          </w:p>
        </w:tc>
        <w:tc>
          <w:tcPr>
            <w:tcW w:w="1080"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r w:rsidRPr="00403FA4">
              <w:rPr>
                <w:sz w:val="22"/>
                <w:szCs w:val="22"/>
              </w:rPr>
              <w:t>28</w:t>
            </w:r>
          </w:p>
        </w:tc>
        <w:tc>
          <w:tcPr>
            <w:tcW w:w="954"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r w:rsidRPr="00403FA4">
              <w:rPr>
                <w:sz w:val="22"/>
                <w:szCs w:val="22"/>
              </w:rPr>
              <w:t>10</w:t>
            </w:r>
          </w:p>
        </w:tc>
        <w:tc>
          <w:tcPr>
            <w:tcW w:w="1260"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p>
        </w:tc>
        <w:tc>
          <w:tcPr>
            <w:tcW w:w="1260"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p>
        </w:tc>
        <w:tc>
          <w:tcPr>
            <w:tcW w:w="900" w:type="dxa"/>
            <w:gridSpan w:val="2"/>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p>
        </w:tc>
        <w:tc>
          <w:tcPr>
            <w:tcW w:w="990" w:type="dxa"/>
            <w:tcBorders>
              <w:top w:val="single" w:sz="6" w:space="0" w:color="000000"/>
              <w:bottom w:val="single" w:sz="6" w:space="0" w:color="000000"/>
            </w:tcBorders>
            <w:shd w:val="clear" w:color="auto" w:fill="D9D9D9"/>
            <w:vAlign w:val="center"/>
          </w:tcPr>
          <w:p w:rsidR="00403FA4" w:rsidRPr="00403FA4" w:rsidRDefault="00403FA4" w:rsidP="00403FA4">
            <w:pPr>
              <w:spacing w:before="60" w:after="60"/>
              <w:jc w:val="center"/>
              <w:rPr>
                <w:sz w:val="22"/>
                <w:szCs w:val="22"/>
              </w:rPr>
            </w:pPr>
          </w:p>
        </w:tc>
        <w:tc>
          <w:tcPr>
            <w:tcW w:w="2471" w:type="dxa"/>
            <w:tcBorders>
              <w:top w:val="single" w:sz="6" w:space="0" w:color="000000"/>
              <w:left w:val="nil"/>
              <w:bottom w:val="single" w:sz="6" w:space="0" w:color="000000"/>
            </w:tcBorders>
            <w:shd w:val="clear" w:color="auto" w:fill="D9D9D9"/>
            <w:vAlign w:val="center"/>
          </w:tcPr>
          <w:p w:rsidR="00403FA4" w:rsidRPr="00403FA4" w:rsidRDefault="00403FA4" w:rsidP="00403FA4">
            <w:pPr>
              <w:spacing w:before="60" w:after="60"/>
              <w:rPr>
                <w:sz w:val="22"/>
                <w:szCs w:val="22"/>
              </w:rPr>
            </w:pPr>
            <w:r w:rsidRPr="00403FA4">
              <w:rPr>
                <w:sz w:val="22"/>
                <w:szCs w:val="22"/>
              </w:rPr>
              <w:t>SW wind 8-22 mph, gusts up to 31 mph</w:t>
            </w:r>
          </w:p>
        </w:tc>
      </w:tr>
      <w:tr w:rsidR="00403FA4" w:rsidRPr="00403FA4" w:rsidTr="00C33613">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rPr>
                <w:sz w:val="22"/>
                <w:szCs w:val="22"/>
              </w:rPr>
            </w:pPr>
            <w:r w:rsidRPr="00403FA4">
              <w:rPr>
                <w:sz w:val="22"/>
                <w:szCs w:val="22"/>
              </w:rPr>
              <w:t>Classroom 5</w:t>
            </w:r>
          </w:p>
        </w:tc>
        <w:tc>
          <w:tcPr>
            <w:tcW w:w="92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1147</w:t>
            </w:r>
          </w:p>
        </w:tc>
        <w:tc>
          <w:tcPr>
            <w:tcW w:w="1136"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ND</w:t>
            </w:r>
          </w:p>
        </w:tc>
        <w:tc>
          <w:tcPr>
            <w:tcW w:w="81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71</w:t>
            </w:r>
          </w:p>
        </w:tc>
        <w:tc>
          <w:tcPr>
            <w:tcW w:w="108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23</w:t>
            </w:r>
          </w:p>
        </w:tc>
        <w:tc>
          <w:tcPr>
            <w:tcW w:w="954"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1</w:t>
            </w:r>
          </w:p>
        </w:tc>
        <w:tc>
          <w:tcPr>
            <w:tcW w:w="126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15</w:t>
            </w:r>
          </w:p>
        </w:tc>
        <w:tc>
          <w:tcPr>
            <w:tcW w:w="126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900" w:type="dxa"/>
            <w:gridSpan w:val="2"/>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99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2471" w:type="dxa"/>
            <w:tcBorders>
              <w:top w:val="single" w:sz="6" w:space="0" w:color="000000"/>
              <w:left w:val="nil"/>
              <w:bottom w:val="single" w:sz="6" w:space="0" w:color="000000"/>
            </w:tcBorders>
            <w:shd w:val="clear" w:color="auto" w:fill="FFFFFF"/>
            <w:vAlign w:val="center"/>
          </w:tcPr>
          <w:p w:rsidR="00403FA4" w:rsidRPr="00403FA4" w:rsidRDefault="00403FA4" w:rsidP="00403FA4">
            <w:pPr>
              <w:spacing w:before="60" w:after="60"/>
              <w:rPr>
                <w:sz w:val="22"/>
                <w:szCs w:val="22"/>
              </w:rPr>
            </w:pPr>
            <w:r w:rsidRPr="00403FA4">
              <w:rPr>
                <w:sz w:val="22"/>
                <w:szCs w:val="22"/>
              </w:rPr>
              <w:t>Dehumidifier, AP, DO, carpet moisture testing-normal/dry</w:t>
            </w:r>
          </w:p>
        </w:tc>
      </w:tr>
      <w:tr w:rsidR="00403FA4" w:rsidRPr="00403FA4" w:rsidTr="00C33613">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rPr>
                <w:sz w:val="22"/>
                <w:szCs w:val="22"/>
              </w:rPr>
            </w:pPr>
            <w:r w:rsidRPr="00403FA4">
              <w:rPr>
                <w:sz w:val="22"/>
                <w:szCs w:val="22"/>
              </w:rPr>
              <w:t>Classroom 6</w:t>
            </w:r>
          </w:p>
        </w:tc>
        <w:tc>
          <w:tcPr>
            <w:tcW w:w="92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933</w:t>
            </w:r>
          </w:p>
        </w:tc>
        <w:tc>
          <w:tcPr>
            <w:tcW w:w="1136"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ND</w:t>
            </w:r>
          </w:p>
        </w:tc>
        <w:tc>
          <w:tcPr>
            <w:tcW w:w="81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71</w:t>
            </w:r>
          </w:p>
        </w:tc>
        <w:tc>
          <w:tcPr>
            <w:tcW w:w="108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27</w:t>
            </w:r>
          </w:p>
        </w:tc>
        <w:tc>
          <w:tcPr>
            <w:tcW w:w="954"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2</w:t>
            </w:r>
          </w:p>
        </w:tc>
        <w:tc>
          <w:tcPr>
            <w:tcW w:w="126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2</w:t>
            </w:r>
          </w:p>
        </w:tc>
        <w:tc>
          <w:tcPr>
            <w:tcW w:w="126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900" w:type="dxa"/>
            <w:gridSpan w:val="2"/>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99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2471" w:type="dxa"/>
            <w:tcBorders>
              <w:top w:val="single" w:sz="6" w:space="0" w:color="000000"/>
              <w:left w:val="nil"/>
              <w:bottom w:val="single" w:sz="6" w:space="0" w:color="000000"/>
            </w:tcBorders>
            <w:shd w:val="clear" w:color="auto" w:fill="FFFFFF"/>
            <w:vAlign w:val="center"/>
          </w:tcPr>
          <w:p w:rsidR="00403FA4" w:rsidRPr="00403FA4" w:rsidRDefault="00403FA4" w:rsidP="00403FA4">
            <w:pPr>
              <w:spacing w:before="60" w:after="60"/>
              <w:rPr>
                <w:sz w:val="22"/>
                <w:szCs w:val="22"/>
              </w:rPr>
            </w:pPr>
            <w:r w:rsidRPr="00403FA4">
              <w:rPr>
                <w:sz w:val="22"/>
                <w:szCs w:val="22"/>
              </w:rPr>
              <w:t>Exhaust vent not operating, UV partially obstructed, carpet moisture testing-normal/dry, DO, pencil sharpener missing cover, hole in wall</w:t>
            </w:r>
          </w:p>
        </w:tc>
      </w:tr>
      <w:tr w:rsidR="00403FA4" w:rsidRPr="00403FA4" w:rsidTr="00C33613">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rPr>
                <w:sz w:val="22"/>
                <w:szCs w:val="22"/>
              </w:rPr>
            </w:pPr>
            <w:r w:rsidRPr="00403FA4">
              <w:rPr>
                <w:sz w:val="22"/>
                <w:szCs w:val="22"/>
              </w:rPr>
              <w:t>Classroom 7</w:t>
            </w:r>
          </w:p>
        </w:tc>
        <w:tc>
          <w:tcPr>
            <w:tcW w:w="92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729</w:t>
            </w:r>
          </w:p>
        </w:tc>
        <w:tc>
          <w:tcPr>
            <w:tcW w:w="1136"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ND</w:t>
            </w:r>
          </w:p>
        </w:tc>
        <w:tc>
          <w:tcPr>
            <w:tcW w:w="81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71</w:t>
            </w:r>
          </w:p>
        </w:tc>
        <w:tc>
          <w:tcPr>
            <w:tcW w:w="108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24</w:t>
            </w:r>
          </w:p>
        </w:tc>
        <w:tc>
          <w:tcPr>
            <w:tcW w:w="954"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1</w:t>
            </w:r>
          </w:p>
        </w:tc>
        <w:tc>
          <w:tcPr>
            <w:tcW w:w="126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1</w:t>
            </w:r>
          </w:p>
        </w:tc>
        <w:tc>
          <w:tcPr>
            <w:tcW w:w="126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900" w:type="dxa"/>
            <w:gridSpan w:val="2"/>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990" w:type="dxa"/>
            <w:tcBorders>
              <w:top w:val="single" w:sz="6" w:space="0" w:color="000000"/>
              <w:bottom w:val="single" w:sz="6" w:space="0" w:color="000000"/>
            </w:tcBorders>
            <w:shd w:val="clear" w:color="auto" w:fill="FFFFFF"/>
            <w:vAlign w:val="center"/>
          </w:tcPr>
          <w:p w:rsidR="00403FA4" w:rsidRPr="00403FA4" w:rsidRDefault="00403FA4" w:rsidP="00403FA4">
            <w:pPr>
              <w:spacing w:before="60" w:after="60"/>
              <w:jc w:val="center"/>
              <w:rPr>
                <w:sz w:val="22"/>
                <w:szCs w:val="22"/>
              </w:rPr>
            </w:pPr>
            <w:r w:rsidRPr="00403FA4">
              <w:rPr>
                <w:sz w:val="22"/>
                <w:szCs w:val="22"/>
              </w:rPr>
              <w:t>Y</w:t>
            </w:r>
          </w:p>
        </w:tc>
        <w:tc>
          <w:tcPr>
            <w:tcW w:w="2471" w:type="dxa"/>
            <w:tcBorders>
              <w:top w:val="single" w:sz="6" w:space="0" w:color="000000"/>
              <w:left w:val="nil"/>
              <w:bottom w:val="single" w:sz="6" w:space="0" w:color="000000"/>
            </w:tcBorders>
            <w:shd w:val="clear" w:color="auto" w:fill="FFFFFF"/>
            <w:vAlign w:val="center"/>
          </w:tcPr>
          <w:p w:rsidR="00403FA4" w:rsidRPr="00403FA4" w:rsidRDefault="00403FA4" w:rsidP="00403FA4">
            <w:pPr>
              <w:spacing w:before="60" w:after="60"/>
              <w:rPr>
                <w:sz w:val="22"/>
                <w:szCs w:val="22"/>
              </w:rPr>
            </w:pPr>
            <w:r w:rsidRPr="00403FA4">
              <w:rPr>
                <w:sz w:val="22"/>
                <w:szCs w:val="22"/>
              </w:rPr>
              <w:t>DO, dehumidifier, AP, carpet moisture testing-normal/dry, AP</w:t>
            </w:r>
          </w:p>
        </w:tc>
      </w:tr>
    </w:tbl>
    <w:p w:rsidR="00403FA4" w:rsidRPr="00403FA4" w:rsidRDefault="00403FA4" w:rsidP="00403FA4"/>
    <w:p w:rsidR="009271B8" w:rsidRDefault="009271B8" w:rsidP="00C770F5">
      <w:pPr>
        <w:pStyle w:val="References"/>
      </w:pPr>
    </w:p>
    <w:sectPr w:rsidR="009271B8" w:rsidSect="00403FA4">
      <w:headerReference w:type="even" r:id="rId29"/>
      <w:headerReference w:type="default" r:id="rId30"/>
      <w:footerReference w:type="even" r:id="rId31"/>
      <w:footerReference w:type="default" r:id="rId32"/>
      <w:headerReference w:type="first" r:id="rId33"/>
      <w:footerReference w:type="first" r:id="rId3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B9" w:rsidRDefault="00670EB9">
      <w:r>
        <w:separator/>
      </w:r>
    </w:p>
  </w:endnote>
  <w:endnote w:type="continuationSeparator" w:id="0">
    <w:p w:rsidR="00670EB9" w:rsidRDefault="0067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A4" w:rsidRDefault="00403F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A4" w:rsidRDefault="00403FA4" w:rsidP="00403FA4">
    <w:pPr>
      <w:pStyle w:val="Footer"/>
      <w:jc w:val="center"/>
    </w:pPr>
    <w:r>
      <w:fldChar w:fldCharType="begin"/>
    </w:r>
    <w:r>
      <w:instrText xml:space="preserve"> PAGE   \* MERGEFORMAT </w:instrText>
    </w:r>
    <w:r>
      <w:fldChar w:fldCharType="separate"/>
    </w:r>
    <w:r w:rsidR="009B182E">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A4" w:rsidRDefault="00403F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A4" w:rsidRDefault="00403FA4" w:rsidP="00403FA4">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13" w:rsidRDefault="00C3361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67" w:type="dxa"/>
      <w:jc w:val="center"/>
      <w:tblLayout w:type="fixed"/>
      <w:tblLook w:val="0000" w:firstRow="0" w:lastRow="0" w:firstColumn="0" w:lastColumn="0" w:noHBand="0" w:noVBand="0"/>
    </w:tblPr>
    <w:tblGrid>
      <w:gridCol w:w="3227"/>
      <w:gridCol w:w="2810"/>
      <w:gridCol w:w="3019"/>
      <w:gridCol w:w="2271"/>
      <w:gridCol w:w="2340"/>
    </w:tblGrid>
    <w:tr w:rsidR="00C33613" w:rsidRPr="00F374D5" w:rsidTr="00C33613">
      <w:trPr>
        <w:trHeight w:val="313"/>
        <w:jc w:val="center"/>
      </w:trPr>
      <w:tc>
        <w:tcPr>
          <w:tcW w:w="3227"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sidRPr="00F374D5">
            <w:rPr>
              <w:rFonts w:ascii="Times" w:hAnsi="Times" w:cs="Times"/>
              <w:sz w:val="20"/>
            </w:rPr>
            <w:t>ppm = parts per million</w:t>
          </w:r>
        </w:p>
      </w:tc>
      <w:tc>
        <w:tcPr>
          <w:tcW w:w="2810"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Pr>
              <w:rFonts w:ascii="Times" w:hAnsi="Times" w:cs="Times"/>
              <w:sz w:val="20"/>
            </w:rPr>
            <w:t>AI = accumulated items</w:t>
          </w:r>
        </w:p>
      </w:tc>
      <w:tc>
        <w:tcPr>
          <w:tcW w:w="3019"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Pr>
              <w:rFonts w:ascii="Times" w:hAnsi="Times" w:cs="Times"/>
              <w:sz w:val="20"/>
            </w:rPr>
            <w:t>DEM = dry erase materials</w:t>
          </w:r>
        </w:p>
      </w:tc>
      <w:tc>
        <w:tcPr>
          <w:tcW w:w="2271" w:type="dxa"/>
          <w:tcBorders>
            <w:top w:val="nil"/>
            <w:left w:val="nil"/>
            <w:bottom w:val="nil"/>
            <w:right w:val="nil"/>
          </w:tcBorders>
          <w:shd w:val="clear" w:color="auto" w:fill="auto"/>
          <w:noWrap/>
          <w:vAlign w:val="center"/>
        </w:tcPr>
        <w:p w:rsidR="00C33613" w:rsidRDefault="00C33613" w:rsidP="00C33613">
          <w:pPr>
            <w:rPr>
              <w:rFonts w:ascii="Times" w:hAnsi="Times" w:cs="Times"/>
              <w:sz w:val="20"/>
            </w:rPr>
          </w:pPr>
          <w:r>
            <w:rPr>
              <w:rFonts w:ascii="Times" w:hAnsi="Times" w:cs="Times"/>
              <w:sz w:val="20"/>
            </w:rPr>
            <w:t>HS = hand sanitizer</w:t>
          </w:r>
        </w:p>
      </w:tc>
      <w:tc>
        <w:tcPr>
          <w:tcW w:w="2340" w:type="dxa"/>
          <w:tcBorders>
            <w:top w:val="nil"/>
            <w:left w:val="nil"/>
            <w:bottom w:val="nil"/>
            <w:right w:val="nil"/>
          </w:tcBorders>
          <w:vAlign w:val="center"/>
        </w:tcPr>
        <w:p w:rsidR="00C33613" w:rsidRDefault="00C33613" w:rsidP="00C33613">
          <w:pPr>
            <w:rPr>
              <w:rFonts w:ascii="Times" w:hAnsi="Times" w:cs="Times"/>
              <w:sz w:val="20"/>
            </w:rPr>
          </w:pPr>
          <w:r>
            <w:rPr>
              <w:rFonts w:ascii="Times" w:hAnsi="Times" w:cs="Times"/>
              <w:sz w:val="20"/>
            </w:rPr>
            <w:t>WC = water cooler</w:t>
          </w:r>
        </w:p>
      </w:tc>
    </w:tr>
    <w:tr w:rsidR="00C33613" w:rsidRPr="00F374D5" w:rsidTr="00C33613">
      <w:trPr>
        <w:trHeight w:val="300"/>
        <w:jc w:val="center"/>
      </w:trPr>
      <w:tc>
        <w:tcPr>
          <w:tcW w:w="3227"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810"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Pr>
              <w:rFonts w:ascii="Times" w:hAnsi="Times" w:cs="Times"/>
              <w:sz w:val="20"/>
            </w:rPr>
            <w:t>AP = air purifier</w:t>
          </w:r>
        </w:p>
      </w:tc>
      <w:tc>
        <w:tcPr>
          <w:tcW w:w="3019"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Pr>
              <w:rFonts w:ascii="Times" w:hAnsi="Times" w:cs="Times"/>
              <w:sz w:val="20"/>
            </w:rPr>
            <w:t>DO = door open</w:t>
          </w:r>
        </w:p>
      </w:tc>
      <w:tc>
        <w:tcPr>
          <w:tcW w:w="2271" w:type="dxa"/>
          <w:tcBorders>
            <w:top w:val="nil"/>
            <w:left w:val="nil"/>
            <w:bottom w:val="nil"/>
            <w:right w:val="nil"/>
          </w:tcBorders>
          <w:shd w:val="clear" w:color="auto" w:fill="auto"/>
          <w:noWrap/>
          <w:vAlign w:val="center"/>
        </w:tcPr>
        <w:p w:rsidR="00C33613" w:rsidRDefault="00C33613" w:rsidP="00C33613">
          <w:pPr>
            <w:rPr>
              <w:rFonts w:ascii="Times" w:hAnsi="Times" w:cs="Times"/>
              <w:sz w:val="20"/>
            </w:rPr>
          </w:pPr>
          <w:r>
            <w:rPr>
              <w:rFonts w:ascii="Times" w:hAnsi="Times" w:cs="Times"/>
              <w:sz w:val="20"/>
            </w:rPr>
            <w:t>NC = non-carpeted</w:t>
          </w:r>
        </w:p>
      </w:tc>
      <w:tc>
        <w:tcPr>
          <w:tcW w:w="2340" w:type="dxa"/>
          <w:tcBorders>
            <w:top w:val="nil"/>
            <w:left w:val="nil"/>
            <w:bottom w:val="nil"/>
            <w:right w:val="nil"/>
          </w:tcBorders>
          <w:vAlign w:val="center"/>
        </w:tcPr>
        <w:p w:rsidR="00C33613" w:rsidRDefault="00C33613" w:rsidP="00C33613">
          <w:pPr>
            <w:rPr>
              <w:rFonts w:ascii="Times" w:hAnsi="Times" w:cs="Times"/>
              <w:sz w:val="20"/>
            </w:rPr>
          </w:pPr>
          <w:r>
            <w:rPr>
              <w:rFonts w:ascii="Times" w:hAnsi="Times" w:cs="Times"/>
              <w:sz w:val="20"/>
            </w:rPr>
            <w:t>WD = water-damaged</w:t>
          </w:r>
        </w:p>
      </w:tc>
    </w:tr>
    <w:tr w:rsidR="00C33613" w:rsidRPr="00F374D5" w:rsidTr="00C33613">
      <w:trPr>
        <w:trHeight w:val="300"/>
        <w:jc w:val="center"/>
      </w:trPr>
      <w:tc>
        <w:tcPr>
          <w:tcW w:w="3227" w:type="dxa"/>
          <w:tcBorders>
            <w:top w:val="nil"/>
            <w:left w:val="nil"/>
            <w:bottom w:val="nil"/>
            <w:right w:val="nil"/>
          </w:tcBorders>
          <w:shd w:val="clear" w:color="auto" w:fill="auto"/>
          <w:noWrap/>
          <w:vAlign w:val="center"/>
        </w:tcPr>
        <w:p w:rsidR="00C33613" w:rsidRPr="006B34D0" w:rsidRDefault="00C33613" w:rsidP="00C33613">
          <w:pPr>
            <w:rPr>
              <w:sz w:val="21"/>
              <w:szCs w:val="21"/>
            </w:rPr>
          </w:pPr>
          <w:r w:rsidRPr="00F374D5">
            <w:rPr>
              <w:rFonts w:ascii="Times" w:hAnsi="Times" w:cs="Times"/>
              <w:sz w:val="20"/>
            </w:rPr>
            <w:t>ND = non detect</w:t>
          </w:r>
        </w:p>
      </w:tc>
      <w:tc>
        <w:tcPr>
          <w:tcW w:w="2810" w:type="dxa"/>
          <w:tcBorders>
            <w:top w:val="nil"/>
            <w:left w:val="nil"/>
            <w:bottom w:val="nil"/>
            <w:right w:val="nil"/>
          </w:tcBorders>
          <w:shd w:val="clear" w:color="auto" w:fill="auto"/>
          <w:noWrap/>
          <w:vAlign w:val="center"/>
        </w:tcPr>
        <w:p w:rsidR="00C33613" w:rsidRDefault="00C33613" w:rsidP="00C33613">
          <w:pPr>
            <w:rPr>
              <w:rFonts w:ascii="Times" w:hAnsi="Times" w:cs="Times"/>
              <w:sz w:val="20"/>
            </w:rPr>
          </w:pPr>
          <w:r>
            <w:rPr>
              <w:rFonts w:ascii="Times" w:hAnsi="Times" w:cs="Times"/>
              <w:sz w:val="20"/>
            </w:rPr>
            <w:t>CP = cleaning products</w:t>
          </w:r>
        </w:p>
      </w:tc>
      <w:tc>
        <w:tcPr>
          <w:tcW w:w="3019" w:type="dxa"/>
          <w:vMerge w:val="restart"/>
          <w:tcBorders>
            <w:top w:val="nil"/>
            <w:left w:val="nil"/>
            <w:right w:val="nil"/>
          </w:tcBorders>
          <w:shd w:val="clear" w:color="auto" w:fill="auto"/>
          <w:noWrap/>
          <w:vAlign w:val="center"/>
        </w:tcPr>
        <w:p w:rsidR="00C33613" w:rsidRDefault="00C33613" w:rsidP="00C33613">
          <w:pPr>
            <w:rPr>
              <w:rFonts w:ascii="Times" w:hAnsi="Times" w:cs="Times"/>
              <w:sz w:val="20"/>
            </w:rPr>
          </w:pPr>
          <w:r>
            <w:rPr>
              <w:rFonts w:ascii="Times" w:hAnsi="Times" w:cs="Times"/>
              <w:sz w:val="20"/>
            </w:rPr>
            <w:t xml:space="preserve">HEPA = high efficiency particulate </w:t>
          </w:r>
          <w:proofErr w:type="spellStart"/>
          <w:r>
            <w:rPr>
              <w:rFonts w:ascii="Times" w:hAnsi="Times" w:cs="Times"/>
              <w:sz w:val="20"/>
            </w:rPr>
            <w:t>arrestance</w:t>
          </w:r>
          <w:proofErr w:type="spellEnd"/>
        </w:p>
      </w:tc>
      <w:tc>
        <w:tcPr>
          <w:tcW w:w="2271"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Pr>
              <w:rFonts w:ascii="Times" w:hAnsi="Times" w:cs="Times"/>
              <w:sz w:val="20"/>
            </w:rPr>
            <w:t>PC = photocopier</w:t>
          </w:r>
        </w:p>
      </w:tc>
      <w:tc>
        <w:tcPr>
          <w:tcW w:w="2340" w:type="dxa"/>
          <w:tcBorders>
            <w:top w:val="nil"/>
            <w:left w:val="nil"/>
            <w:bottom w:val="nil"/>
            <w:right w:val="nil"/>
          </w:tcBorders>
          <w:vAlign w:val="center"/>
        </w:tcPr>
        <w:p w:rsidR="00C33613" w:rsidRDefault="00C33613" w:rsidP="00C33613">
          <w:pPr>
            <w:rPr>
              <w:rFonts w:ascii="Times" w:hAnsi="Times" w:cs="Times"/>
              <w:sz w:val="20"/>
            </w:rPr>
          </w:pPr>
          <w:r w:rsidRPr="0064075C">
            <w:rPr>
              <w:rFonts w:ascii="Times" w:hAnsi="Times" w:cs="Times"/>
              <w:sz w:val="20"/>
            </w:rPr>
            <w:t>½ = half wall office</w:t>
          </w:r>
        </w:p>
      </w:tc>
    </w:tr>
    <w:tr w:rsidR="00C33613" w:rsidRPr="00F374D5" w:rsidTr="00C33613">
      <w:trPr>
        <w:trHeight w:val="300"/>
        <w:jc w:val="center"/>
      </w:trPr>
      <w:tc>
        <w:tcPr>
          <w:tcW w:w="3227"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Pr>
              <w:rFonts w:ascii="Times" w:hAnsi="Times" w:cs="Times"/>
              <w:sz w:val="20"/>
            </w:rPr>
            <w:t>AF = air freshener</w:t>
          </w:r>
        </w:p>
      </w:tc>
      <w:tc>
        <w:tcPr>
          <w:tcW w:w="2810" w:type="dxa"/>
          <w:tcBorders>
            <w:top w:val="nil"/>
            <w:left w:val="nil"/>
            <w:bottom w:val="nil"/>
            <w:right w:val="nil"/>
          </w:tcBorders>
          <w:shd w:val="clear" w:color="auto" w:fill="auto"/>
          <w:noWrap/>
          <w:vAlign w:val="center"/>
        </w:tcPr>
        <w:p w:rsidR="00C33613" w:rsidRDefault="00C33613" w:rsidP="00C33613">
          <w:pPr>
            <w:rPr>
              <w:rFonts w:ascii="Times" w:hAnsi="Times" w:cs="Times"/>
              <w:sz w:val="20"/>
            </w:rPr>
          </w:pPr>
          <w:r>
            <w:rPr>
              <w:rFonts w:ascii="Times" w:hAnsi="Times" w:cs="Times"/>
              <w:sz w:val="20"/>
            </w:rPr>
            <w:t>CT = ceiling tile</w:t>
          </w:r>
        </w:p>
      </w:tc>
      <w:tc>
        <w:tcPr>
          <w:tcW w:w="3019" w:type="dxa"/>
          <w:vMerge/>
          <w:tcBorders>
            <w:left w:val="nil"/>
            <w:bottom w:val="nil"/>
            <w:right w:val="nil"/>
          </w:tcBorders>
          <w:shd w:val="clear" w:color="auto" w:fill="auto"/>
          <w:noWrap/>
          <w:vAlign w:val="center"/>
        </w:tcPr>
        <w:p w:rsidR="00C33613" w:rsidRDefault="00C33613" w:rsidP="00C33613">
          <w:pPr>
            <w:rPr>
              <w:rFonts w:ascii="Times" w:hAnsi="Times" w:cs="Times"/>
              <w:sz w:val="20"/>
            </w:rPr>
          </w:pPr>
        </w:p>
      </w:tc>
      <w:tc>
        <w:tcPr>
          <w:tcW w:w="2271" w:type="dxa"/>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Pr>
              <w:rFonts w:ascii="Times" w:hAnsi="Times" w:cs="Times"/>
              <w:sz w:val="20"/>
            </w:rPr>
            <w:t>PF = personal fan</w:t>
          </w:r>
        </w:p>
      </w:tc>
      <w:tc>
        <w:tcPr>
          <w:tcW w:w="2340" w:type="dxa"/>
          <w:tcBorders>
            <w:top w:val="nil"/>
            <w:left w:val="nil"/>
            <w:bottom w:val="nil"/>
            <w:right w:val="nil"/>
          </w:tcBorders>
          <w:vAlign w:val="center"/>
        </w:tcPr>
        <w:p w:rsidR="00C33613" w:rsidRDefault="00C33613" w:rsidP="00C33613">
          <w:pPr>
            <w:rPr>
              <w:rFonts w:ascii="Times" w:hAnsi="Times" w:cs="Times"/>
              <w:sz w:val="20"/>
            </w:rPr>
          </w:pPr>
        </w:p>
      </w:tc>
    </w:tr>
  </w:tbl>
  <w:p w:rsidR="00C33613" w:rsidRDefault="00C33613" w:rsidP="00C33613">
    <w:pPr>
      <w:jc w:val="right"/>
      <w:rPr>
        <w:sz w:val="20"/>
      </w:rPr>
    </w:pPr>
  </w:p>
  <w:p w:rsidR="00C33613" w:rsidRDefault="00C33613" w:rsidP="00C3361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33613" w:rsidTr="00C33613">
      <w:tblPrEx>
        <w:tblCellMar>
          <w:top w:w="0" w:type="dxa"/>
          <w:bottom w:w="0" w:type="dxa"/>
        </w:tblCellMar>
      </w:tblPrEx>
      <w:tc>
        <w:tcPr>
          <w:tcW w:w="2718" w:type="dxa"/>
        </w:tcPr>
        <w:p w:rsidR="00C33613" w:rsidRDefault="00C33613" w:rsidP="00C3361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C33613" w:rsidRDefault="00C33613" w:rsidP="00C33613">
          <w:pPr>
            <w:rPr>
              <w:sz w:val="20"/>
            </w:rPr>
          </w:pPr>
          <w:r>
            <w:rPr>
              <w:sz w:val="20"/>
            </w:rPr>
            <w:t>&lt; 800 ppm = preferred</w:t>
          </w:r>
        </w:p>
      </w:tc>
      <w:tc>
        <w:tcPr>
          <w:tcW w:w="3600" w:type="dxa"/>
        </w:tcPr>
        <w:p w:rsidR="00C33613" w:rsidRDefault="00C33613" w:rsidP="00C33613">
          <w:pPr>
            <w:jc w:val="right"/>
            <w:rPr>
              <w:sz w:val="20"/>
            </w:rPr>
          </w:pPr>
          <w:r>
            <w:rPr>
              <w:sz w:val="20"/>
            </w:rPr>
            <w:t>Temperature:</w:t>
          </w:r>
        </w:p>
      </w:tc>
      <w:tc>
        <w:tcPr>
          <w:tcW w:w="3420" w:type="dxa"/>
        </w:tcPr>
        <w:p w:rsidR="00C33613" w:rsidRDefault="00C33613" w:rsidP="00C33613">
          <w:pPr>
            <w:rPr>
              <w:sz w:val="20"/>
            </w:rPr>
          </w:pPr>
          <w:r>
            <w:rPr>
              <w:sz w:val="20"/>
            </w:rPr>
            <w:t>70 - 78 °F</w:t>
          </w:r>
        </w:p>
      </w:tc>
    </w:tr>
    <w:tr w:rsidR="00C33613" w:rsidTr="00C33613">
      <w:tblPrEx>
        <w:tblCellMar>
          <w:top w:w="0" w:type="dxa"/>
          <w:bottom w:w="0" w:type="dxa"/>
        </w:tblCellMar>
      </w:tblPrEx>
      <w:tc>
        <w:tcPr>
          <w:tcW w:w="2718" w:type="dxa"/>
        </w:tcPr>
        <w:p w:rsidR="00C33613" w:rsidRDefault="00C33613" w:rsidP="00C33613">
          <w:pPr>
            <w:jc w:val="right"/>
            <w:rPr>
              <w:sz w:val="20"/>
            </w:rPr>
          </w:pPr>
        </w:p>
      </w:tc>
      <w:tc>
        <w:tcPr>
          <w:tcW w:w="4860" w:type="dxa"/>
        </w:tcPr>
        <w:p w:rsidR="00C33613" w:rsidRDefault="00C33613" w:rsidP="00C33613">
          <w:pPr>
            <w:rPr>
              <w:sz w:val="20"/>
            </w:rPr>
          </w:pPr>
          <w:r>
            <w:rPr>
              <w:sz w:val="20"/>
            </w:rPr>
            <w:t>&gt; 800 ppm = indicative of ventilation problems</w:t>
          </w:r>
        </w:p>
      </w:tc>
      <w:tc>
        <w:tcPr>
          <w:tcW w:w="3600" w:type="dxa"/>
        </w:tcPr>
        <w:p w:rsidR="00C33613" w:rsidRDefault="00C33613" w:rsidP="00C33613">
          <w:pPr>
            <w:jc w:val="right"/>
            <w:rPr>
              <w:sz w:val="20"/>
            </w:rPr>
          </w:pPr>
          <w:r>
            <w:rPr>
              <w:sz w:val="20"/>
            </w:rPr>
            <w:t>Relative Humidity:</w:t>
          </w:r>
        </w:p>
      </w:tc>
      <w:tc>
        <w:tcPr>
          <w:tcW w:w="3420" w:type="dxa"/>
        </w:tcPr>
        <w:p w:rsidR="00C33613" w:rsidRDefault="00C33613" w:rsidP="00C33613">
          <w:pPr>
            <w:rPr>
              <w:sz w:val="20"/>
            </w:rPr>
          </w:pPr>
          <w:r>
            <w:rPr>
              <w:sz w:val="20"/>
            </w:rPr>
            <w:t>40 - 60%</w:t>
          </w:r>
        </w:p>
      </w:tc>
    </w:tr>
  </w:tbl>
  <w:p w:rsidR="00C33613" w:rsidRDefault="00C33613" w:rsidP="00C33613">
    <w:pPr>
      <w:pStyle w:val="Footer"/>
      <w:jc w:val="center"/>
    </w:pPr>
  </w:p>
  <w:p w:rsidR="00C33613" w:rsidRDefault="00C33613" w:rsidP="00C33613">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C33613" w:rsidRDefault="00C3361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2107"/>
      <w:gridCol w:w="3181"/>
      <w:gridCol w:w="1681"/>
      <w:gridCol w:w="2049"/>
      <w:gridCol w:w="2070"/>
      <w:gridCol w:w="3528"/>
    </w:tblGrid>
    <w:tr w:rsidR="00C33613" w:rsidRPr="00F374D5" w:rsidTr="00C33613">
      <w:trPr>
        <w:trHeight w:val="313"/>
        <w:jc w:val="center"/>
      </w:trPr>
      <w:tc>
        <w:tcPr>
          <w:tcW w:w="721" w:type="pct"/>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sidRPr="00F374D5">
            <w:rPr>
              <w:rFonts w:ascii="Times" w:hAnsi="Times" w:cs="Times"/>
              <w:sz w:val="20"/>
            </w:rPr>
            <w:t>ppm = parts per million</w:t>
          </w:r>
        </w:p>
      </w:tc>
      <w:tc>
        <w:tcPr>
          <w:tcW w:w="1088" w:type="pct"/>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575" w:type="pct"/>
          <w:tcBorders>
            <w:top w:val="nil"/>
            <w:left w:val="nil"/>
            <w:bottom w:val="nil"/>
            <w:right w:val="nil"/>
          </w:tcBorders>
          <w:shd w:val="clear" w:color="auto" w:fill="auto"/>
          <w:noWrap/>
          <w:vAlign w:val="center"/>
        </w:tcPr>
        <w:p w:rsidR="00C33613" w:rsidRPr="00F374D5" w:rsidRDefault="00C33613" w:rsidP="00C33613">
          <w:pPr>
            <w:rPr>
              <w:rFonts w:ascii="Times" w:hAnsi="Times" w:cs="Times"/>
              <w:sz w:val="20"/>
            </w:rPr>
          </w:pPr>
          <w:r w:rsidRPr="00F374D5">
            <w:rPr>
              <w:rFonts w:ascii="Times" w:hAnsi="Times" w:cs="Times"/>
              <w:sz w:val="20"/>
            </w:rPr>
            <w:t>ND = non detect</w:t>
          </w:r>
          <w:r>
            <w:rPr>
              <w:rFonts w:ascii="Times" w:hAnsi="Times" w:cs="Times"/>
              <w:sz w:val="20"/>
            </w:rPr>
            <w:t xml:space="preserve"> </w:t>
          </w:r>
        </w:p>
      </w:tc>
      <w:tc>
        <w:tcPr>
          <w:tcW w:w="701" w:type="pct"/>
          <w:tcBorders>
            <w:top w:val="nil"/>
            <w:left w:val="nil"/>
            <w:bottom w:val="nil"/>
            <w:right w:val="nil"/>
          </w:tcBorders>
          <w:shd w:val="clear" w:color="auto" w:fill="auto"/>
          <w:noWrap/>
          <w:vAlign w:val="center"/>
        </w:tcPr>
        <w:p w:rsidR="00C33613" w:rsidRDefault="00C33613" w:rsidP="00C33613">
          <w:pPr>
            <w:rPr>
              <w:rFonts w:ascii="Times" w:hAnsi="Times" w:cs="Times"/>
              <w:sz w:val="20"/>
            </w:rPr>
          </w:pPr>
          <w:r>
            <w:rPr>
              <w:rFonts w:ascii="Times" w:hAnsi="Times" w:cs="Times"/>
              <w:sz w:val="20"/>
            </w:rPr>
            <w:t>DO = door open</w:t>
          </w:r>
        </w:p>
      </w:tc>
      <w:tc>
        <w:tcPr>
          <w:tcW w:w="708" w:type="pct"/>
          <w:tcBorders>
            <w:top w:val="nil"/>
            <w:left w:val="nil"/>
            <w:bottom w:val="nil"/>
            <w:right w:val="nil"/>
          </w:tcBorders>
          <w:vAlign w:val="center"/>
        </w:tcPr>
        <w:p w:rsidR="00C33613" w:rsidRDefault="00C33613" w:rsidP="00C33613">
          <w:pPr>
            <w:rPr>
              <w:rFonts w:ascii="Times" w:hAnsi="Times" w:cs="Times"/>
              <w:sz w:val="20"/>
            </w:rPr>
          </w:pPr>
          <w:r>
            <w:rPr>
              <w:rFonts w:ascii="Times" w:hAnsi="Times" w:cs="Times"/>
              <w:sz w:val="20"/>
            </w:rPr>
            <w:t>AP = air purifier</w:t>
          </w:r>
        </w:p>
      </w:tc>
      <w:tc>
        <w:tcPr>
          <w:tcW w:w="1207" w:type="pct"/>
          <w:tcBorders>
            <w:top w:val="nil"/>
            <w:left w:val="nil"/>
            <w:bottom w:val="nil"/>
            <w:right w:val="nil"/>
          </w:tcBorders>
        </w:tcPr>
        <w:p w:rsidR="00C33613" w:rsidRDefault="00C33613" w:rsidP="00C33613">
          <w:pPr>
            <w:rPr>
              <w:rFonts w:ascii="Times" w:hAnsi="Times" w:cs="Times"/>
              <w:sz w:val="20"/>
            </w:rPr>
          </w:pPr>
          <w:r>
            <w:rPr>
              <w:rFonts w:ascii="Times" w:hAnsi="Times" w:cs="Times"/>
              <w:sz w:val="20"/>
            </w:rPr>
            <w:t>UV = univent</w:t>
          </w:r>
        </w:p>
      </w:tc>
    </w:tr>
  </w:tbl>
  <w:p w:rsidR="00C33613" w:rsidRDefault="00C33613" w:rsidP="00C33613">
    <w:pPr>
      <w:jc w:val="right"/>
      <w:rPr>
        <w:sz w:val="20"/>
      </w:rPr>
    </w:pPr>
  </w:p>
  <w:p w:rsidR="00C33613" w:rsidRDefault="00C33613" w:rsidP="00C3361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33613">
      <w:tblPrEx>
        <w:tblCellMar>
          <w:top w:w="0" w:type="dxa"/>
          <w:bottom w:w="0" w:type="dxa"/>
        </w:tblCellMar>
      </w:tblPrEx>
      <w:tc>
        <w:tcPr>
          <w:tcW w:w="2718" w:type="dxa"/>
        </w:tcPr>
        <w:p w:rsidR="00C33613" w:rsidRDefault="00C33613" w:rsidP="00C3361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C33613" w:rsidRDefault="00C33613" w:rsidP="00C33613">
          <w:pPr>
            <w:rPr>
              <w:sz w:val="20"/>
            </w:rPr>
          </w:pPr>
          <w:r>
            <w:rPr>
              <w:sz w:val="20"/>
            </w:rPr>
            <w:t>&lt; 800 ppm = preferred</w:t>
          </w:r>
        </w:p>
      </w:tc>
      <w:tc>
        <w:tcPr>
          <w:tcW w:w="3600" w:type="dxa"/>
        </w:tcPr>
        <w:p w:rsidR="00C33613" w:rsidRDefault="00C33613" w:rsidP="00C33613">
          <w:pPr>
            <w:jc w:val="right"/>
            <w:rPr>
              <w:sz w:val="20"/>
            </w:rPr>
          </w:pPr>
          <w:r>
            <w:rPr>
              <w:sz w:val="20"/>
            </w:rPr>
            <w:t>Temperature:</w:t>
          </w:r>
        </w:p>
      </w:tc>
      <w:tc>
        <w:tcPr>
          <w:tcW w:w="3420" w:type="dxa"/>
        </w:tcPr>
        <w:p w:rsidR="00C33613" w:rsidRDefault="00C33613" w:rsidP="00C33613">
          <w:pPr>
            <w:rPr>
              <w:sz w:val="20"/>
            </w:rPr>
          </w:pPr>
          <w:r>
            <w:rPr>
              <w:sz w:val="20"/>
            </w:rPr>
            <w:t>70 - 78 °F</w:t>
          </w:r>
        </w:p>
      </w:tc>
    </w:tr>
    <w:tr w:rsidR="00C33613">
      <w:tblPrEx>
        <w:tblCellMar>
          <w:top w:w="0" w:type="dxa"/>
          <w:bottom w:w="0" w:type="dxa"/>
        </w:tblCellMar>
      </w:tblPrEx>
      <w:tc>
        <w:tcPr>
          <w:tcW w:w="2718" w:type="dxa"/>
        </w:tcPr>
        <w:p w:rsidR="00C33613" w:rsidRDefault="00C33613" w:rsidP="00C33613">
          <w:pPr>
            <w:jc w:val="right"/>
            <w:rPr>
              <w:sz w:val="20"/>
            </w:rPr>
          </w:pPr>
        </w:p>
      </w:tc>
      <w:tc>
        <w:tcPr>
          <w:tcW w:w="4860" w:type="dxa"/>
        </w:tcPr>
        <w:p w:rsidR="00C33613" w:rsidRDefault="00C33613" w:rsidP="00C33613">
          <w:pPr>
            <w:rPr>
              <w:sz w:val="20"/>
            </w:rPr>
          </w:pPr>
          <w:r>
            <w:rPr>
              <w:sz w:val="20"/>
            </w:rPr>
            <w:t>&gt; 800 ppm = indicative of ventilation problems</w:t>
          </w:r>
        </w:p>
      </w:tc>
      <w:tc>
        <w:tcPr>
          <w:tcW w:w="3600" w:type="dxa"/>
        </w:tcPr>
        <w:p w:rsidR="00C33613" w:rsidRDefault="00C33613" w:rsidP="00C33613">
          <w:pPr>
            <w:jc w:val="right"/>
            <w:rPr>
              <w:sz w:val="20"/>
            </w:rPr>
          </w:pPr>
          <w:r>
            <w:rPr>
              <w:sz w:val="20"/>
            </w:rPr>
            <w:t>Relative Humidity:</w:t>
          </w:r>
        </w:p>
      </w:tc>
      <w:tc>
        <w:tcPr>
          <w:tcW w:w="3420" w:type="dxa"/>
        </w:tcPr>
        <w:p w:rsidR="00C33613" w:rsidRDefault="00C33613" w:rsidP="00C33613">
          <w:pPr>
            <w:rPr>
              <w:sz w:val="20"/>
            </w:rPr>
          </w:pPr>
          <w:r>
            <w:rPr>
              <w:sz w:val="20"/>
            </w:rPr>
            <w:t>40 - 60%</w:t>
          </w:r>
        </w:p>
      </w:tc>
    </w:tr>
  </w:tbl>
  <w:p w:rsidR="00C33613" w:rsidRDefault="00C33613" w:rsidP="00C33613">
    <w:pPr>
      <w:pStyle w:val="Footer"/>
      <w:jc w:val="center"/>
    </w:pPr>
  </w:p>
  <w:p w:rsidR="00C33613" w:rsidRDefault="00C33613" w:rsidP="00C33613">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B182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B9" w:rsidRDefault="00670EB9">
      <w:r>
        <w:separator/>
      </w:r>
    </w:p>
  </w:footnote>
  <w:footnote w:type="continuationSeparator" w:id="0">
    <w:p w:rsidR="00670EB9" w:rsidRDefault="00670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A4" w:rsidRDefault="00403F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A4" w:rsidRDefault="00403F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A4" w:rsidRDefault="00403F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13" w:rsidRDefault="00C336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C33613" w:rsidTr="00C33613">
      <w:tblPrEx>
        <w:tblCellMar>
          <w:top w:w="0" w:type="dxa"/>
          <w:bottom w:w="0" w:type="dxa"/>
        </w:tblCellMar>
      </w:tblPrEx>
      <w:trPr>
        <w:cantSplit/>
      </w:trPr>
      <w:tc>
        <w:tcPr>
          <w:tcW w:w="12258" w:type="dxa"/>
          <w:gridSpan w:val="3"/>
        </w:tcPr>
        <w:p w:rsidR="00C33613" w:rsidRPr="00677AC6" w:rsidRDefault="00C33613" w:rsidP="00C33613">
          <w:pPr>
            <w:pStyle w:val="Header"/>
            <w:spacing w:before="60" w:after="60"/>
            <w:rPr>
              <w:b/>
            </w:rPr>
          </w:pPr>
          <w:r>
            <w:rPr>
              <w:b/>
            </w:rPr>
            <w:t>Location: EOHHS</w:t>
          </w:r>
        </w:p>
      </w:tc>
      <w:tc>
        <w:tcPr>
          <w:tcW w:w="2358" w:type="dxa"/>
        </w:tcPr>
        <w:p w:rsidR="00C33613" w:rsidRDefault="00C33613" w:rsidP="00C33613">
          <w:pPr>
            <w:pStyle w:val="Header"/>
            <w:tabs>
              <w:tab w:val="clear" w:pos="4320"/>
              <w:tab w:val="clear" w:pos="8640"/>
            </w:tabs>
            <w:spacing w:before="60" w:after="60"/>
            <w:rPr>
              <w:b/>
            </w:rPr>
          </w:pPr>
          <w:r>
            <w:rPr>
              <w:b/>
            </w:rPr>
            <w:t>Indoor Air Results</w:t>
          </w:r>
        </w:p>
      </w:tc>
    </w:tr>
    <w:tr w:rsidR="00C33613" w:rsidTr="00C33613">
      <w:tblPrEx>
        <w:tblCellMar>
          <w:top w:w="0" w:type="dxa"/>
          <w:bottom w:w="0" w:type="dxa"/>
        </w:tblCellMar>
      </w:tblPrEx>
      <w:trPr>
        <w:cantSplit/>
      </w:trPr>
      <w:tc>
        <w:tcPr>
          <w:tcW w:w="6138" w:type="dxa"/>
        </w:tcPr>
        <w:p w:rsidR="00C33613" w:rsidRDefault="00C33613" w:rsidP="00C33613">
          <w:pPr>
            <w:pStyle w:val="Header"/>
            <w:tabs>
              <w:tab w:val="clear" w:pos="4320"/>
              <w:tab w:val="clear" w:pos="8640"/>
              <w:tab w:val="left" w:pos="4369"/>
            </w:tabs>
            <w:spacing w:before="60" w:after="60"/>
            <w:rPr>
              <w:b/>
            </w:rPr>
          </w:pPr>
          <w:r>
            <w:rPr>
              <w:b/>
            </w:rPr>
            <w:t>Address: 600 Washington St. 7</w:t>
          </w:r>
          <w:r w:rsidRPr="00094550">
            <w:rPr>
              <w:b/>
              <w:vertAlign w:val="superscript"/>
            </w:rPr>
            <w:t>th</w:t>
          </w:r>
          <w:r>
            <w:rPr>
              <w:b/>
            </w:rPr>
            <w:t xml:space="preserve"> floor, MA</w:t>
          </w:r>
          <w:r>
            <w:rPr>
              <w:b/>
            </w:rPr>
            <w:tab/>
          </w:r>
        </w:p>
      </w:tc>
      <w:tc>
        <w:tcPr>
          <w:tcW w:w="3606" w:type="dxa"/>
        </w:tcPr>
        <w:p w:rsidR="00C33613" w:rsidRDefault="00C33613" w:rsidP="00C33613">
          <w:pPr>
            <w:pStyle w:val="Header"/>
            <w:tabs>
              <w:tab w:val="clear" w:pos="4320"/>
              <w:tab w:val="clear" w:pos="8640"/>
            </w:tabs>
            <w:spacing w:before="60" w:after="60"/>
            <w:jc w:val="center"/>
            <w:rPr>
              <w:b/>
              <w:sz w:val="28"/>
            </w:rPr>
          </w:pPr>
          <w:r>
            <w:rPr>
              <w:b/>
              <w:sz w:val="28"/>
            </w:rPr>
            <w:t>Table 1 (continued)</w:t>
          </w:r>
        </w:p>
      </w:tc>
      <w:tc>
        <w:tcPr>
          <w:tcW w:w="2514" w:type="dxa"/>
        </w:tcPr>
        <w:p w:rsidR="00C33613" w:rsidRDefault="00C33613" w:rsidP="00C33613">
          <w:pPr>
            <w:pStyle w:val="Header"/>
            <w:tabs>
              <w:tab w:val="clear" w:pos="4320"/>
              <w:tab w:val="clear" w:pos="8640"/>
            </w:tabs>
            <w:spacing w:before="60" w:after="60"/>
            <w:rPr>
              <w:b/>
            </w:rPr>
          </w:pPr>
        </w:p>
      </w:tc>
      <w:tc>
        <w:tcPr>
          <w:tcW w:w="2358" w:type="dxa"/>
        </w:tcPr>
        <w:p w:rsidR="00C33613" w:rsidRDefault="00C33613" w:rsidP="00C33613">
          <w:pPr>
            <w:pStyle w:val="Header"/>
            <w:tabs>
              <w:tab w:val="clear" w:pos="4320"/>
              <w:tab w:val="clear" w:pos="8640"/>
            </w:tabs>
            <w:spacing w:before="60" w:after="60"/>
            <w:rPr>
              <w:b/>
            </w:rPr>
          </w:pPr>
          <w:r w:rsidRPr="00677AC6">
            <w:rPr>
              <w:b/>
            </w:rPr>
            <w:t>Date</w:t>
          </w:r>
          <w:r>
            <w:rPr>
              <w:b/>
            </w:rPr>
            <w:t xml:space="preserve">: 10/15/2015 </w:t>
          </w:r>
        </w:p>
      </w:tc>
    </w:tr>
  </w:tbl>
  <w:p w:rsidR="00C33613" w:rsidRDefault="00C3361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C33613">
      <w:tblPrEx>
        <w:tblCellMar>
          <w:top w:w="0" w:type="dxa"/>
          <w:bottom w:w="0" w:type="dxa"/>
        </w:tblCellMar>
      </w:tblPrEx>
      <w:trPr>
        <w:cantSplit/>
      </w:trPr>
      <w:tc>
        <w:tcPr>
          <w:tcW w:w="12258" w:type="dxa"/>
          <w:gridSpan w:val="3"/>
        </w:tcPr>
        <w:p w:rsidR="00C33613" w:rsidRPr="00677AC6" w:rsidRDefault="00C33613" w:rsidP="00C33613">
          <w:pPr>
            <w:pStyle w:val="Header"/>
            <w:spacing w:before="60" w:after="60"/>
            <w:rPr>
              <w:b/>
            </w:rPr>
          </w:pPr>
          <w:r>
            <w:rPr>
              <w:b/>
            </w:rPr>
            <w:t>Location: Memorial Elementary School</w:t>
          </w:r>
        </w:p>
      </w:tc>
      <w:tc>
        <w:tcPr>
          <w:tcW w:w="2358" w:type="dxa"/>
        </w:tcPr>
        <w:p w:rsidR="00C33613" w:rsidRDefault="00C33613" w:rsidP="00C33613">
          <w:pPr>
            <w:pStyle w:val="Header"/>
            <w:tabs>
              <w:tab w:val="clear" w:pos="4320"/>
              <w:tab w:val="clear" w:pos="8640"/>
            </w:tabs>
            <w:spacing w:before="60" w:after="60"/>
            <w:rPr>
              <w:b/>
            </w:rPr>
          </w:pPr>
          <w:r>
            <w:rPr>
              <w:b/>
            </w:rPr>
            <w:t>Indoor Air Results</w:t>
          </w:r>
        </w:p>
      </w:tc>
    </w:tr>
    <w:tr w:rsidR="00C33613" w:rsidTr="00C33613">
      <w:tblPrEx>
        <w:tblCellMar>
          <w:top w:w="0" w:type="dxa"/>
          <w:bottom w:w="0" w:type="dxa"/>
        </w:tblCellMar>
      </w:tblPrEx>
      <w:trPr>
        <w:cantSplit/>
      </w:trPr>
      <w:tc>
        <w:tcPr>
          <w:tcW w:w="6138" w:type="dxa"/>
        </w:tcPr>
        <w:p w:rsidR="00C33613" w:rsidRDefault="00C33613" w:rsidP="00C33613">
          <w:pPr>
            <w:pStyle w:val="Header"/>
            <w:tabs>
              <w:tab w:val="clear" w:pos="4320"/>
              <w:tab w:val="clear" w:pos="8640"/>
              <w:tab w:val="left" w:pos="4369"/>
            </w:tabs>
            <w:spacing w:before="60" w:after="60"/>
            <w:rPr>
              <w:b/>
            </w:rPr>
          </w:pPr>
          <w:r>
            <w:rPr>
              <w:b/>
            </w:rPr>
            <w:t>Address: 12 West Walnut Street, Milford, MA</w:t>
          </w:r>
          <w:r>
            <w:rPr>
              <w:b/>
            </w:rPr>
            <w:tab/>
          </w:r>
        </w:p>
      </w:tc>
      <w:tc>
        <w:tcPr>
          <w:tcW w:w="3606" w:type="dxa"/>
        </w:tcPr>
        <w:p w:rsidR="00C33613" w:rsidRDefault="00C33613" w:rsidP="00C33613">
          <w:pPr>
            <w:pStyle w:val="Header"/>
            <w:tabs>
              <w:tab w:val="clear" w:pos="4320"/>
              <w:tab w:val="clear" w:pos="8640"/>
            </w:tabs>
            <w:spacing w:before="60" w:after="60"/>
            <w:jc w:val="center"/>
            <w:rPr>
              <w:b/>
              <w:sz w:val="28"/>
            </w:rPr>
          </w:pPr>
          <w:r>
            <w:rPr>
              <w:b/>
              <w:sz w:val="28"/>
            </w:rPr>
            <w:t>Table 1</w:t>
          </w:r>
        </w:p>
      </w:tc>
      <w:tc>
        <w:tcPr>
          <w:tcW w:w="2514" w:type="dxa"/>
        </w:tcPr>
        <w:p w:rsidR="00C33613" w:rsidRDefault="00C33613" w:rsidP="00C33613">
          <w:pPr>
            <w:pStyle w:val="Header"/>
            <w:tabs>
              <w:tab w:val="clear" w:pos="4320"/>
              <w:tab w:val="clear" w:pos="8640"/>
            </w:tabs>
            <w:spacing w:before="60" w:after="60"/>
            <w:rPr>
              <w:b/>
            </w:rPr>
          </w:pPr>
        </w:p>
      </w:tc>
      <w:tc>
        <w:tcPr>
          <w:tcW w:w="2358" w:type="dxa"/>
        </w:tcPr>
        <w:p w:rsidR="00C33613" w:rsidRDefault="00C33613" w:rsidP="00C33613">
          <w:pPr>
            <w:pStyle w:val="Header"/>
            <w:tabs>
              <w:tab w:val="clear" w:pos="4320"/>
              <w:tab w:val="clear" w:pos="8640"/>
            </w:tabs>
            <w:spacing w:before="60" w:after="60"/>
            <w:rPr>
              <w:b/>
            </w:rPr>
          </w:pPr>
          <w:r w:rsidRPr="00677AC6">
            <w:rPr>
              <w:b/>
            </w:rPr>
            <w:t>Date</w:t>
          </w:r>
          <w:r>
            <w:rPr>
              <w:b/>
            </w:rPr>
            <w:t xml:space="preserve">: 3/1/2016 </w:t>
          </w:r>
        </w:p>
      </w:tc>
    </w:tr>
  </w:tbl>
  <w:p w:rsidR="00C33613" w:rsidRDefault="00C33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2CE4A32"/>
    <w:multiLevelType w:val="multilevel"/>
    <w:tmpl w:val="3AA88FB8"/>
    <w:numStyleLink w:val="StyleNumberedLeft055Hanging025"/>
  </w:abstractNum>
  <w:abstractNum w:abstractNumId="2">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CA20B4"/>
    <w:multiLevelType w:val="hybridMultilevel"/>
    <w:tmpl w:val="C3C29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99063A"/>
    <w:multiLevelType w:val="multilevel"/>
    <w:tmpl w:val="3AA88FB8"/>
    <w:styleLink w:val="StyleNumberedLeft055Hanging025"/>
    <w:lvl w:ilvl="0">
      <w:start w:val="1"/>
      <w:numFmt w:val="decimal"/>
      <w:pStyle w:val="BodyTextNumberedConclusion"/>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0">
    <w:nsid w:val="30B24EFB"/>
    <w:multiLevelType w:val="multilevel"/>
    <w:tmpl w:val="28FCADD2"/>
    <w:numStyleLink w:val="StyleBulletedSymbolsymbolLeft025Hanging025"/>
  </w:abstractNum>
  <w:abstractNum w:abstractNumId="11">
    <w:nsid w:val="30ED3324"/>
    <w:multiLevelType w:val="hybridMultilevel"/>
    <w:tmpl w:val="C16E1386"/>
    <w:lvl w:ilvl="0" w:tplc="63320992">
      <w:start w:val="1"/>
      <w:numFmt w:val="decimal"/>
      <w:pStyle w:val="BodyText3"/>
      <w:lvlText w:val="%1."/>
      <w:lvlJc w:val="right"/>
      <w:pPr>
        <w:tabs>
          <w:tab w:val="num" w:pos="720"/>
        </w:tabs>
        <w:ind w:left="720" w:hanging="576"/>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3">
    <w:nsid w:val="3CB953B4"/>
    <w:multiLevelType w:val="multilevel"/>
    <w:tmpl w:val="49884270"/>
    <w:styleLink w:val="NumberedConclusion"/>
    <w:lvl w:ilvl="0">
      <w:start w:val="1"/>
      <w:numFmt w:val="decimal"/>
      <w:lvlText w:val="%1."/>
      <w:lvlJc w:val="right"/>
      <w:pPr>
        <w:ind w:left="720" w:hanging="576"/>
      </w:pPr>
      <w:rPr>
        <w:rFonts w:hint="default"/>
        <w:sz w:val="24"/>
      </w:rPr>
    </w:lvl>
    <w:lvl w:ilvl="1">
      <w:start w:val="1"/>
      <w:numFmt w:val="lowerLetter"/>
      <w:lvlText w:val="%2."/>
      <w:lvlJc w:val="left"/>
      <w:pPr>
        <w:ind w:left="1656" w:hanging="576"/>
      </w:pPr>
      <w:rPr>
        <w:rFonts w:hint="default"/>
      </w:rPr>
    </w:lvl>
    <w:lvl w:ilvl="2">
      <w:start w:val="1"/>
      <w:numFmt w:val="lowerRoman"/>
      <w:lvlText w:val="%3."/>
      <w:lvlJc w:val="right"/>
      <w:pPr>
        <w:ind w:left="2592" w:hanging="576"/>
      </w:pPr>
      <w:rPr>
        <w:rFonts w:hint="default"/>
      </w:rPr>
    </w:lvl>
    <w:lvl w:ilvl="3">
      <w:start w:val="1"/>
      <w:numFmt w:val="decimal"/>
      <w:lvlText w:val="%4."/>
      <w:lvlJc w:val="left"/>
      <w:pPr>
        <w:ind w:left="3528" w:hanging="576"/>
      </w:pPr>
      <w:rPr>
        <w:rFonts w:hint="default"/>
      </w:rPr>
    </w:lvl>
    <w:lvl w:ilvl="4">
      <w:start w:val="1"/>
      <w:numFmt w:val="lowerLetter"/>
      <w:lvlText w:val="%5."/>
      <w:lvlJc w:val="left"/>
      <w:pPr>
        <w:ind w:left="4464" w:hanging="576"/>
      </w:pPr>
      <w:rPr>
        <w:rFonts w:hint="default"/>
      </w:rPr>
    </w:lvl>
    <w:lvl w:ilvl="5">
      <w:start w:val="1"/>
      <w:numFmt w:val="lowerRoman"/>
      <w:lvlText w:val="%6."/>
      <w:lvlJc w:val="right"/>
      <w:pPr>
        <w:ind w:left="5400" w:hanging="576"/>
      </w:pPr>
      <w:rPr>
        <w:rFonts w:hint="default"/>
      </w:rPr>
    </w:lvl>
    <w:lvl w:ilvl="6">
      <w:start w:val="1"/>
      <w:numFmt w:val="decimal"/>
      <w:lvlText w:val="%7."/>
      <w:lvlJc w:val="left"/>
      <w:pPr>
        <w:ind w:left="6336" w:hanging="576"/>
      </w:pPr>
      <w:rPr>
        <w:rFonts w:hint="default"/>
      </w:rPr>
    </w:lvl>
    <w:lvl w:ilvl="7">
      <w:start w:val="1"/>
      <w:numFmt w:val="lowerLetter"/>
      <w:lvlText w:val="%8."/>
      <w:lvlJc w:val="left"/>
      <w:pPr>
        <w:ind w:left="7272" w:hanging="576"/>
      </w:pPr>
      <w:rPr>
        <w:rFonts w:hint="default"/>
      </w:rPr>
    </w:lvl>
    <w:lvl w:ilvl="8">
      <w:start w:val="1"/>
      <w:numFmt w:val="lowerRoman"/>
      <w:lvlText w:val="%9."/>
      <w:lvlJc w:val="right"/>
      <w:pPr>
        <w:ind w:left="8208" w:hanging="576"/>
      </w:pPr>
      <w:rPr>
        <w:rFonts w:hint="default"/>
      </w:rPr>
    </w:lvl>
  </w:abstractNum>
  <w:abstractNum w:abstractNumId="14">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1CE2C4A"/>
    <w:multiLevelType w:val="hybridMultilevel"/>
    <w:tmpl w:val="E14E18E2"/>
    <w:lvl w:ilvl="0" w:tplc="1966B9AA">
      <w:start w:val="1"/>
      <w:numFmt w:val="decimal"/>
      <w:lvlText w:val="%1."/>
      <w:lvlJc w:val="right"/>
      <w:pPr>
        <w:ind w:left="53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6"/>
  </w:num>
  <w:num w:numId="5">
    <w:abstractNumId w:val="14"/>
  </w:num>
  <w:num w:numId="6">
    <w:abstractNumId w:val="10"/>
  </w:num>
  <w:num w:numId="7">
    <w:abstractNumId w:val="13"/>
  </w:num>
  <w:num w:numId="8">
    <w:abstractNumId w:val="9"/>
  </w:num>
  <w:num w:numId="9">
    <w:abstractNumId w:val="1"/>
  </w:num>
  <w:num w:numId="10">
    <w:abstractNumId w:val="7"/>
  </w:num>
  <w:num w:numId="11">
    <w:abstractNumId w:val="3"/>
  </w:num>
  <w:num w:numId="12">
    <w:abstractNumId w:val="2"/>
  </w:num>
  <w:num w:numId="13">
    <w:abstractNumId w:val="8"/>
  </w:num>
  <w:num w:numId="14">
    <w:abstractNumId w:val="4"/>
  </w:num>
  <w:num w:numId="15">
    <w:abstractNumId w:val="11"/>
  </w:num>
  <w:num w:numId="1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4B62"/>
    <w:rsid w:val="000075C0"/>
    <w:rsid w:val="000144B1"/>
    <w:rsid w:val="00016BF0"/>
    <w:rsid w:val="0002128B"/>
    <w:rsid w:val="0002415F"/>
    <w:rsid w:val="000242DD"/>
    <w:rsid w:val="00025A79"/>
    <w:rsid w:val="00032F04"/>
    <w:rsid w:val="000354FC"/>
    <w:rsid w:val="00035523"/>
    <w:rsid w:val="00035787"/>
    <w:rsid w:val="000403EA"/>
    <w:rsid w:val="000405BD"/>
    <w:rsid w:val="0004287B"/>
    <w:rsid w:val="00042C13"/>
    <w:rsid w:val="000445B9"/>
    <w:rsid w:val="00045508"/>
    <w:rsid w:val="00046C24"/>
    <w:rsid w:val="00051744"/>
    <w:rsid w:val="00051D0C"/>
    <w:rsid w:val="00052401"/>
    <w:rsid w:val="00053C23"/>
    <w:rsid w:val="000547B6"/>
    <w:rsid w:val="00056442"/>
    <w:rsid w:val="00062766"/>
    <w:rsid w:val="0006325F"/>
    <w:rsid w:val="00063E8C"/>
    <w:rsid w:val="00064569"/>
    <w:rsid w:val="0006535D"/>
    <w:rsid w:val="0007042A"/>
    <w:rsid w:val="00076423"/>
    <w:rsid w:val="00077895"/>
    <w:rsid w:val="0008406E"/>
    <w:rsid w:val="000844A0"/>
    <w:rsid w:val="00084E04"/>
    <w:rsid w:val="000864B5"/>
    <w:rsid w:val="00090E91"/>
    <w:rsid w:val="00091572"/>
    <w:rsid w:val="00092FF9"/>
    <w:rsid w:val="0009646E"/>
    <w:rsid w:val="000A2E16"/>
    <w:rsid w:val="000A321D"/>
    <w:rsid w:val="000B1F52"/>
    <w:rsid w:val="000B3761"/>
    <w:rsid w:val="000B6CF5"/>
    <w:rsid w:val="000B7600"/>
    <w:rsid w:val="000C09CF"/>
    <w:rsid w:val="000C6745"/>
    <w:rsid w:val="000C6C7E"/>
    <w:rsid w:val="000C7FDD"/>
    <w:rsid w:val="000D3183"/>
    <w:rsid w:val="000D334D"/>
    <w:rsid w:val="000D72D9"/>
    <w:rsid w:val="000E3087"/>
    <w:rsid w:val="000E3506"/>
    <w:rsid w:val="000E4F07"/>
    <w:rsid w:val="000E5F7A"/>
    <w:rsid w:val="000F0731"/>
    <w:rsid w:val="000F176E"/>
    <w:rsid w:val="000F1DF7"/>
    <w:rsid w:val="000F2B18"/>
    <w:rsid w:val="000F3010"/>
    <w:rsid w:val="000F5EE5"/>
    <w:rsid w:val="000F758F"/>
    <w:rsid w:val="000F76E0"/>
    <w:rsid w:val="00105AB5"/>
    <w:rsid w:val="001060C3"/>
    <w:rsid w:val="0010646A"/>
    <w:rsid w:val="001071C8"/>
    <w:rsid w:val="001076B7"/>
    <w:rsid w:val="00111B99"/>
    <w:rsid w:val="0011710B"/>
    <w:rsid w:val="001171F3"/>
    <w:rsid w:val="00120993"/>
    <w:rsid w:val="00123760"/>
    <w:rsid w:val="00124C2C"/>
    <w:rsid w:val="0012500A"/>
    <w:rsid w:val="00127778"/>
    <w:rsid w:val="00133709"/>
    <w:rsid w:val="00134088"/>
    <w:rsid w:val="001348DA"/>
    <w:rsid w:val="00135446"/>
    <w:rsid w:val="001356AF"/>
    <w:rsid w:val="001371F0"/>
    <w:rsid w:val="00140548"/>
    <w:rsid w:val="001432B8"/>
    <w:rsid w:val="001472BB"/>
    <w:rsid w:val="00147E1F"/>
    <w:rsid w:val="00150E37"/>
    <w:rsid w:val="001521C9"/>
    <w:rsid w:val="001528B2"/>
    <w:rsid w:val="00156E1B"/>
    <w:rsid w:val="00161DD3"/>
    <w:rsid w:val="00162CB3"/>
    <w:rsid w:val="0016312E"/>
    <w:rsid w:val="001637AD"/>
    <w:rsid w:val="0016428F"/>
    <w:rsid w:val="00164B16"/>
    <w:rsid w:val="00164BDA"/>
    <w:rsid w:val="00164C73"/>
    <w:rsid w:val="00165394"/>
    <w:rsid w:val="0016728E"/>
    <w:rsid w:val="0016782B"/>
    <w:rsid w:val="0017365D"/>
    <w:rsid w:val="00176C1C"/>
    <w:rsid w:val="00177886"/>
    <w:rsid w:val="00177D9C"/>
    <w:rsid w:val="0018111C"/>
    <w:rsid w:val="0018703F"/>
    <w:rsid w:val="001872FA"/>
    <w:rsid w:val="00190099"/>
    <w:rsid w:val="00190514"/>
    <w:rsid w:val="001907CF"/>
    <w:rsid w:val="00190E4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1BBF"/>
    <w:rsid w:val="001B313D"/>
    <w:rsid w:val="001B3E82"/>
    <w:rsid w:val="001B6516"/>
    <w:rsid w:val="001C13AC"/>
    <w:rsid w:val="001C6237"/>
    <w:rsid w:val="001C6622"/>
    <w:rsid w:val="001C71A7"/>
    <w:rsid w:val="001D44B2"/>
    <w:rsid w:val="001D4B00"/>
    <w:rsid w:val="001D4EEE"/>
    <w:rsid w:val="001E0ABF"/>
    <w:rsid w:val="001E310F"/>
    <w:rsid w:val="001E60BF"/>
    <w:rsid w:val="001F3D81"/>
    <w:rsid w:val="001F4798"/>
    <w:rsid w:val="001F5CED"/>
    <w:rsid w:val="001F65C7"/>
    <w:rsid w:val="001F7516"/>
    <w:rsid w:val="0020059F"/>
    <w:rsid w:val="002010EE"/>
    <w:rsid w:val="00202766"/>
    <w:rsid w:val="00204374"/>
    <w:rsid w:val="002063D6"/>
    <w:rsid w:val="00207358"/>
    <w:rsid w:val="00207CEB"/>
    <w:rsid w:val="002115C8"/>
    <w:rsid w:val="0021172C"/>
    <w:rsid w:val="00212A1E"/>
    <w:rsid w:val="00213500"/>
    <w:rsid w:val="00215063"/>
    <w:rsid w:val="00215947"/>
    <w:rsid w:val="00215AE7"/>
    <w:rsid w:val="00220324"/>
    <w:rsid w:val="00221368"/>
    <w:rsid w:val="0022493D"/>
    <w:rsid w:val="0022723C"/>
    <w:rsid w:val="002272B3"/>
    <w:rsid w:val="00227B87"/>
    <w:rsid w:val="00227E29"/>
    <w:rsid w:val="002319F9"/>
    <w:rsid w:val="00232629"/>
    <w:rsid w:val="0023384C"/>
    <w:rsid w:val="00233FFF"/>
    <w:rsid w:val="0023419C"/>
    <w:rsid w:val="00240DC2"/>
    <w:rsid w:val="00242B04"/>
    <w:rsid w:val="002471BE"/>
    <w:rsid w:val="002475C2"/>
    <w:rsid w:val="00247A05"/>
    <w:rsid w:val="00250913"/>
    <w:rsid w:val="00250BEB"/>
    <w:rsid w:val="002511EA"/>
    <w:rsid w:val="00251D65"/>
    <w:rsid w:val="0025241C"/>
    <w:rsid w:val="002539AF"/>
    <w:rsid w:val="00254561"/>
    <w:rsid w:val="00255F41"/>
    <w:rsid w:val="00256008"/>
    <w:rsid w:val="002579A6"/>
    <w:rsid w:val="00261918"/>
    <w:rsid w:val="00263055"/>
    <w:rsid w:val="00263A4D"/>
    <w:rsid w:val="002642B9"/>
    <w:rsid w:val="00265AEE"/>
    <w:rsid w:val="00266F67"/>
    <w:rsid w:val="00271D86"/>
    <w:rsid w:val="00273E22"/>
    <w:rsid w:val="00275987"/>
    <w:rsid w:val="002766B4"/>
    <w:rsid w:val="00283B4F"/>
    <w:rsid w:val="00283F58"/>
    <w:rsid w:val="0028502C"/>
    <w:rsid w:val="002850AA"/>
    <w:rsid w:val="00291371"/>
    <w:rsid w:val="00292CEA"/>
    <w:rsid w:val="00293A6F"/>
    <w:rsid w:val="00295164"/>
    <w:rsid w:val="002971FC"/>
    <w:rsid w:val="00297B7B"/>
    <w:rsid w:val="00297E21"/>
    <w:rsid w:val="002A02EB"/>
    <w:rsid w:val="002A03AD"/>
    <w:rsid w:val="002A1611"/>
    <w:rsid w:val="002A247D"/>
    <w:rsid w:val="002A27C6"/>
    <w:rsid w:val="002A3278"/>
    <w:rsid w:val="002A540E"/>
    <w:rsid w:val="002B1172"/>
    <w:rsid w:val="002B45FC"/>
    <w:rsid w:val="002B4A40"/>
    <w:rsid w:val="002B64F2"/>
    <w:rsid w:val="002B69C8"/>
    <w:rsid w:val="002C670D"/>
    <w:rsid w:val="002C6792"/>
    <w:rsid w:val="002C6C21"/>
    <w:rsid w:val="002D03C1"/>
    <w:rsid w:val="002D054F"/>
    <w:rsid w:val="002D57EB"/>
    <w:rsid w:val="002D5DA0"/>
    <w:rsid w:val="002D7367"/>
    <w:rsid w:val="002E1456"/>
    <w:rsid w:val="002E1E15"/>
    <w:rsid w:val="002E24D8"/>
    <w:rsid w:val="002E3AC2"/>
    <w:rsid w:val="002E3B20"/>
    <w:rsid w:val="002E4F9B"/>
    <w:rsid w:val="002E5E4C"/>
    <w:rsid w:val="002E676D"/>
    <w:rsid w:val="002E6C8C"/>
    <w:rsid w:val="002F0B41"/>
    <w:rsid w:val="002F1142"/>
    <w:rsid w:val="002F2E55"/>
    <w:rsid w:val="002F52BC"/>
    <w:rsid w:val="002F537F"/>
    <w:rsid w:val="00300A22"/>
    <w:rsid w:val="003013A1"/>
    <w:rsid w:val="003032C2"/>
    <w:rsid w:val="00303FA3"/>
    <w:rsid w:val="003057DA"/>
    <w:rsid w:val="00306B40"/>
    <w:rsid w:val="00306E16"/>
    <w:rsid w:val="00307BFE"/>
    <w:rsid w:val="00311A23"/>
    <w:rsid w:val="00312771"/>
    <w:rsid w:val="00313FFB"/>
    <w:rsid w:val="0031572A"/>
    <w:rsid w:val="003209DA"/>
    <w:rsid w:val="00320D9C"/>
    <w:rsid w:val="003266A6"/>
    <w:rsid w:val="00330D51"/>
    <w:rsid w:val="003312F3"/>
    <w:rsid w:val="00332937"/>
    <w:rsid w:val="00334C1B"/>
    <w:rsid w:val="00335550"/>
    <w:rsid w:val="00336389"/>
    <w:rsid w:val="003425EF"/>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73E06"/>
    <w:rsid w:val="00380190"/>
    <w:rsid w:val="00385F24"/>
    <w:rsid w:val="00386EDB"/>
    <w:rsid w:val="003910B9"/>
    <w:rsid w:val="00391501"/>
    <w:rsid w:val="00391DE9"/>
    <w:rsid w:val="00392614"/>
    <w:rsid w:val="00393194"/>
    <w:rsid w:val="003A3995"/>
    <w:rsid w:val="003A52E0"/>
    <w:rsid w:val="003B2312"/>
    <w:rsid w:val="003B23A6"/>
    <w:rsid w:val="003B40C6"/>
    <w:rsid w:val="003B42D7"/>
    <w:rsid w:val="003B50DC"/>
    <w:rsid w:val="003B5F6F"/>
    <w:rsid w:val="003B6373"/>
    <w:rsid w:val="003B652D"/>
    <w:rsid w:val="003C3911"/>
    <w:rsid w:val="003C4677"/>
    <w:rsid w:val="003C5A1F"/>
    <w:rsid w:val="003C6DD8"/>
    <w:rsid w:val="003D458D"/>
    <w:rsid w:val="003D54B4"/>
    <w:rsid w:val="003E1B1B"/>
    <w:rsid w:val="003E6478"/>
    <w:rsid w:val="003E67AA"/>
    <w:rsid w:val="003E7A81"/>
    <w:rsid w:val="003F397B"/>
    <w:rsid w:val="003F425D"/>
    <w:rsid w:val="003F5643"/>
    <w:rsid w:val="003F706A"/>
    <w:rsid w:val="003F7C96"/>
    <w:rsid w:val="00400531"/>
    <w:rsid w:val="00400893"/>
    <w:rsid w:val="00401E3A"/>
    <w:rsid w:val="00401EFF"/>
    <w:rsid w:val="00403FA4"/>
    <w:rsid w:val="004062BA"/>
    <w:rsid w:val="00410CDC"/>
    <w:rsid w:val="00411B8E"/>
    <w:rsid w:val="00411FE7"/>
    <w:rsid w:val="0041591F"/>
    <w:rsid w:val="004162A2"/>
    <w:rsid w:val="00416DD6"/>
    <w:rsid w:val="00420D5E"/>
    <w:rsid w:val="004216BD"/>
    <w:rsid w:val="00421F00"/>
    <w:rsid w:val="00423E34"/>
    <w:rsid w:val="00430212"/>
    <w:rsid w:val="004309EA"/>
    <w:rsid w:val="00430AEC"/>
    <w:rsid w:val="004317C7"/>
    <w:rsid w:val="0043189F"/>
    <w:rsid w:val="004325BE"/>
    <w:rsid w:val="00432615"/>
    <w:rsid w:val="0043399C"/>
    <w:rsid w:val="0043519E"/>
    <w:rsid w:val="00437B1C"/>
    <w:rsid w:val="00440823"/>
    <w:rsid w:val="00441D82"/>
    <w:rsid w:val="00441D94"/>
    <w:rsid w:val="00443D7D"/>
    <w:rsid w:val="0044495D"/>
    <w:rsid w:val="004454EC"/>
    <w:rsid w:val="00445E28"/>
    <w:rsid w:val="00446C84"/>
    <w:rsid w:val="00450157"/>
    <w:rsid w:val="0045054F"/>
    <w:rsid w:val="004505FB"/>
    <w:rsid w:val="00451025"/>
    <w:rsid w:val="0045129A"/>
    <w:rsid w:val="00451881"/>
    <w:rsid w:val="00453ABB"/>
    <w:rsid w:val="00454B5D"/>
    <w:rsid w:val="00460D79"/>
    <w:rsid w:val="0046365B"/>
    <w:rsid w:val="00465C81"/>
    <w:rsid w:val="00466293"/>
    <w:rsid w:val="00467204"/>
    <w:rsid w:val="004701D8"/>
    <w:rsid w:val="00470826"/>
    <w:rsid w:val="004726D8"/>
    <w:rsid w:val="004735CF"/>
    <w:rsid w:val="00474094"/>
    <w:rsid w:val="00477385"/>
    <w:rsid w:val="00481108"/>
    <w:rsid w:val="00481B0A"/>
    <w:rsid w:val="00482646"/>
    <w:rsid w:val="0048285D"/>
    <w:rsid w:val="004832ED"/>
    <w:rsid w:val="004834FB"/>
    <w:rsid w:val="0048365C"/>
    <w:rsid w:val="004868BE"/>
    <w:rsid w:val="00486E62"/>
    <w:rsid w:val="0049216E"/>
    <w:rsid w:val="00493D80"/>
    <w:rsid w:val="0049402D"/>
    <w:rsid w:val="004A6A5C"/>
    <w:rsid w:val="004A764A"/>
    <w:rsid w:val="004A7A36"/>
    <w:rsid w:val="004A7A80"/>
    <w:rsid w:val="004B269A"/>
    <w:rsid w:val="004B2FB7"/>
    <w:rsid w:val="004B3051"/>
    <w:rsid w:val="004C508A"/>
    <w:rsid w:val="004C5C81"/>
    <w:rsid w:val="004D528F"/>
    <w:rsid w:val="004D6CCA"/>
    <w:rsid w:val="004E1BA1"/>
    <w:rsid w:val="004E2F22"/>
    <w:rsid w:val="004E40B7"/>
    <w:rsid w:val="004E5880"/>
    <w:rsid w:val="004E73D6"/>
    <w:rsid w:val="004F12FA"/>
    <w:rsid w:val="004F2108"/>
    <w:rsid w:val="004F265E"/>
    <w:rsid w:val="004F4CE8"/>
    <w:rsid w:val="004F6CF2"/>
    <w:rsid w:val="004F70F6"/>
    <w:rsid w:val="0050252F"/>
    <w:rsid w:val="00503C45"/>
    <w:rsid w:val="00503F0F"/>
    <w:rsid w:val="005054AA"/>
    <w:rsid w:val="005069DF"/>
    <w:rsid w:val="005104A6"/>
    <w:rsid w:val="00510BC8"/>
    <w:rsid w:val="0051410F"/>
    <w:rsid w:val="00514986"/>
    <w:rsid w:val="005151C0"/>
    <w:rsid w:val="00515C8A"/>
    <w:rsid w:val="00516B13"/>
    <w:rsid w:val="00520881"/>
    <w:rsid w:val="00521397"/>
    <w:rsid w:val="00523649"/>
    <w:rsid w:val="00524009"/>
    <w:rsid w:val="00524869"/>
    <w:rsid w:val="00524BCD"/>
    <w:rsid w:val="0052627F"/>
    <w:rsid w:val="00527551"/>
    <w:rsid w:val="00530219"/>
    <w:rsid w:val="00533F01"/>
    <w:rsid w:val="00534373"/>
    <w:rsid w:val="00534F1B"/>
    <w:rsid w:val="005358FC"/>
    <w:rsid w:val="005375CA"/>
    <w:rsid w:val="0054276A"/>
    <w:rsid w:val="00544132"/>
    <w:rsid w:val="005460E9"/>
    <w:rsid w:val="00546C65"/>
    <w:rsid w:val="0054746B"/>
    <w:rsid w:val="00547A29"/>
    <w:rsid w:val="005516C2"/>
    <w:rsid w:val="00553DC6"/>
    <w:rsid w:val="00554E62"/>
    <w:rsid w:val="005553F8"/>
    <w:rsid w:val="00557F93"/>
    <w:rsid w:val="00561032"/>
    <w:rsid w:val="005647E1"/>
    <w:rsid w:val="00571BB4"/>
    <w:rsid w:val="00571D2D"/>
    <w:rsid w:val="00575D38"/>
    <w:rsid w:val="00576005"/>
    <w:rsid w:val="0057647E"/>
    <w:rsid w:val="00576CED"/>
    <w:rsid w:val="00576F10"/>
    <w:rsid w:val="0058059E"/>
    <w:rsid w:val="00582D5D"/>
    <w:rsid w:val="00583C64"/>
    <w:rsid w:val="00584965"/>
    <w:rsid w:val="005869A2"/>
    <w:rsid w:val="00587E0E"/>
    <w:rsid w:val="00591826"/>
    <w:rsid w:val="00592A63"/>
    <w:rsid w:val="005946A2"/>
    <w:rsid w:val="00594E25"/>
    <w:rsid w:val="00596645"/>
    <w:rsid w:val="005A16A2"/>
    <w:rsid w:val="005A17B0"/>
    <w:rsid w:val="005A2836"/>
    <w:rsid w:val="005A4CB5"/>
    <w:rsid w:val="005B1CBC"/>
    <w:rsid w:val="005B24AA"/>
    <w:rsid w:val="005B2F0D"/>
    <w:rsid w:val="005B4065"/>
    <w:rsid w:val="005B42C3"/>
    <w:rsid w:val="005B48E0"/>
    <w:rsid w:val="005C0987"/>
    <w:rsid w:val="005C2241"/>
    <w:rsid w:val="005D0364"/>
    <w:rsid w:val="005D21CE"/>
    <w:rsid w:val="005D61E2"/>
    <w:rsid w:val="005D7377"/>
    <w:rsid w:val="005D7C76"/>
    <w:rsid w:val="005E194E"/>
    <w:rsid w:val="005E2906"/>
    <w:rsid w:val="005E5E52"/>
    <w:rsid w:val="005F135A"/>
    <w:rsid w:val="005F28D9"/>
    <w:rsid w:val="005F3BB8"/>
    <w:rsid w:val="005F46BB"/>
    <w:rsid w:val="005F56E4"/>
    <w:rsid w:val="005F5726"/>
    <w:rsid w:val="005F6B30"/>
    <w:rsid w:val="005F70F2"/>
    <w:rsid w:val="00605D85"/>
    <w:rsid w:val="00606617"/>
    <w:rsid w:val="00606D69"/>
    <w:rsid w:val="00606E03"/>
    <w:rsid w:val="00606E9D"/>
    <w:rsid w:val="0060798B"/>
    <w:rsid w:val="00610F14"/>
    <w:rsid w:val="00611D1F"/>
    <w:rsid w:val="00611FB5"/>
    <w:rsid w:val="00612A37"/>
    <w:rsid w:val="00613014"/>
    <w:rsid w:val="00613713"/>
    <w:rsid w:val="006179C3"/>
    <w:rsid w:val="00624FF4"/>
    <w:rsid w:val="00633ABE"/>
    <w:rsid w:val="006404DE"/>
    <w:rsid w:val="00640505"/>
    <w:rsid w:val="006405AA"/>
    <w:rsid w:val="00642274"/>
    <w:rsid w:val="00643166"/>
    <w:rsid w:val="006435E3"/>
    <w:rsid w:val="006453C6"/>
    <w:rsid w:val="00646928"/>
    <w:rsid w:val="006501A6"/>
    <w:rsid w:val="006550A5"/>
    <w:rsid w:val="00656DA6"/>
    <w:rsid w:val="00661333"/>
    <w:rsid w:val="00662176"/>
    <w:rsid w:val="006628C5"/>
    <w:rsid w:val="006652E8"/>
    <w:rsid w:val="00665423"/>
    <w:rsid w:val="00670EB9"/>
    <w:rsid w:val="00673419"/>
    <w:rsid w:val="0067562C"/>
    <w:rsid w:val="00676F3D"/>
    <w:rsid w:val="0068094D"/>
    <w:rsid w:val="0068132D"/>
    <w:rsid w:val="006901B3"/>
    <w:rsid w:val="0069201C"/>
    <w:rsid w:val="00694B99"/>
    <w:rsid w:val="006969F0"/>
    <w:rsid w:val="006A0211"/>
    <w:rsid w:val="006A1AA4"/>
    <w:rsid w:val="006A474E"/>
    <w:rsid w:val="006A4A99"/>
    <w:rsid w:val="006A74BF"/>
    <w:rsid w:val="006B1D86"/>
    <w:rsid w:val="006B2B22"/>
    <w:rsid w:val="006B4190"/>
    <w:rsid w:val="006B6BE0"/>
    <w:rsid w:val="006C2B05"/>
    <w:rsid w:val="006C3609"/>
    <w:rsid w:val="006C71E8"/>
    <w:rsid w:val="006C7326"/>
    <w:rsid w:val="006C75C7"/>
    <w:rsid w:val="006D0F26"/>
    <w:rsid w:val="006D1D68"/>
    <w:rsid w:val="006D4AA2"/>
    <w:rsid w:val="006D77B8"/>
    <w:rsid w:val="006E288A"/>
    <w:rsid w:val="006E31E7"/>
    <w:rsid w:val="006E339F"/>
    <w:rsid w:val="006E3423"/>
    <w:rsid w:val="006E4B37"/>
    <w:rsid w:val="006E53A4"/>
    <w:rsid w:val="006E58B6"/>
    <w:rsid w:val="006E7E65"/>
    <w:rsid w:val="006F3279"/>
    <w:rsid w:val="006F5808"/>
    <w:rsid w:val="00704FA5"/>
    <w:rsid w:val="00705DDB"/>
    <w:rsid w:val="00707702"/>
    <w:rsid w:val="00710343"/>
    <w:rsid w:val="007110EB"/>
    <w:rsid w:val="0071374A"/>
    <w:rsid w:val="00721418"/>
    <w:rsid w:val="00721479"/>
    <w:rsid w:val="00722191"/>
    <w:rsid w:val="00722DF6"/>
    <w:rsid w:val="00723703"/>
    <w:rsid w:val="007417B4"/>
    <w:rsid w:val="00742BFE"/>
    <w:rsid w:val="00743EB2"/>
    <w:rsid w:val="007442B7"/>
    <w:rsid w:val="00744AF7"/>
    <w:rsid w:val="007470EE"/>
    <w:rsid w:val="00747132"/>
    <w:rsid w:val="007471FA"/>
    <w:rsid w:val="00752561"/>
    <w:rsid w:val="007542B6"/>
    <w:rsid w:val="00754608"/>
    <w:rsid w:val="00756365"/>
    <w:rsid w:val="007565CD"/>
    <w:rsid w:val="007567B0"/>
    <w:rsid w:val="00756973"/>
    <w:rsid w:val="00756E8A"/>
    <w:rsid w:val="00757D87"/>
    <w:rsid w:val="007612B2"/>
    <w:rsid w:val="00770CB5"/>
    <w:rsid w:val="00775C1E"/>
    <w:rsid w:val="00776ABF"/>
    <w:rsid w:val="00777C44"/>
    <w:rsid w:val="007808FD"/>
    <w:rsid w:val="007815A6"/>
    <w:rsid w:val="007820E8"/>
    <w:rsid w:val="0078314D"/>
    <w:rsid w:val="00783660"/>
    <w:rsid w:val="00786B34"/>
    <w:rsid w:val="00787628"/>
    <w:rsid w:val="00790F13"/>
    <w:rsid w:val="0079100D"/>
    <w:rsid w:val="00791B5A"/>
    <w:rsid w:val="00792FD4"/>
    <w:rsid w:val="00793456"/>
    <w:rsid w:val="007941B2"/>
    <w:rsid w:val="00794818"/>
    <w:rsid w:val="0079561C"/>
    <w:rsid w:val="00796448"/>
    <w:rsid w:val="007976FF"/>
    <w:rsid w:val="007A066C"/>
    <w:rsid w:val="007A209D"/>
    <w:rsid w:val="007A4834"/>
    <w:rsid w:val="007A51C1"/>
    <w:rsid w:val="007A561C"/>
    <w:rsid w:val="007B2A63"/>
    <w:rsid w:val="007B703B"/>
    <w:rsid w:val="007B7868"/>
    <w:rsid w:val="007C393B"/>
    <w:rsid w:val="007C49BA"/>
    <w:rsid w:val="007C4A18"/>
    <w:rsid w:val="007C55CB"/>
    <w:rsid w:val="007C5E18"/>
    <w:rsid w:val="007C6406"/>
    <w:rsid w:val="007C7364"/>
    <w:rsid w:val="007D167E"/>
    <w:rsid w:val="007E026F"/>
    <w:rsid w:val="007E2686"/>
    <w:rsid w:val="007E4F7F"/>
    <w:rsid w:val="007E5E23"/>
    <w:rsid w:val="007F0488"/>
    <w:rsid w:val="007F17FF"/>
    <w:rsid w:val="007F25A6"/>
    <w:rsid w:val="007F2C36"/>
    <w:rsid w:val="007F4519"/>
    <w:rsid w:val="007F73BC"/>
    <w:rsid w:val="008021ED"/>
    <w:rsid w:val="00802845"/>
    <w:rsid w:val="00803323"/>
    <w:rsid w:val="008033D7"/>
    <w:rsid w:val="00804AE4"/>
    <w:rsid w:val="00804BAE"/>
    <w:rsid w:val="0080590E"/>
    <w:rsid w:val="00810203"/>
    <w:rsid w:val="008113DF"/>
    <w:rsid w:val="00813F9B"/>
    <w:rsid w:val="0081443E"/>
    <w:rsid w:val="008151D9"/>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5849"/>
    <w:rsid w:val="00836554"/>
    <w:rsid w:val="00837D7C"/>
    <w:rsid w:val="008426D7"/>
    <w:rsid w:val="0084294D"/>
    <w:rsid w:val="0084327F"/>
    <w:rsid w:val="00843A7F"/>
    <w:rsid w:val="00843AE7"/>
    <w:rsid w:val="00845B74"/>
    <w:rsid w:val="008509CD"/>
    <w:rsid w:val="008514E4"/>
    <w:rsid w:val="0085292A"/>
    <w:rsid w:val="00852FED"/>
    <w:rsid w:val="00853CEB"/>
    <w:rsid w:val="00857435"/>
    <w:rsid w:val="00857EC5"/>
    <w:rsid w:val="00857F59"/>
    <w:rsid w:val="00861A5C"/>
    <w:rsid w:val="00862417"/>
    <w:rsid w:val="008636C2"/>
    <w:rsid w:val="00864DEE"/>
    <w:rsid w:val="00866CC8"/>
    <w:rsid w:val="00883D01"/>
    <w:rsid w:val="00886675"/>
    <w:rsid w:val="00890B64"/>
    <w:rsid w:val="00890D2F"/>
    <w:rsid w:val="00891528"/>
    <w:rsid w:val="008916CF"/>
    <w:rsid w:val="0089292F"/>
    <w:rsid w:val="00893E48"/>
    <w:rsid w:val="008A074F"/>
    <w:rsid w:val="008A2103"/>
    <w:rsid w:val="008A2DC6"/>
    <w:rsid w:val="008A2EF6"/>
    <w:rsid w:val="008A48EC"/>
    <w:rsid w:val="008A7247"/>
    <w:rsid w:val="008B05EB"/>
    <w:rsid w:val="008B1407"/>
    <w:rsid w:val="008B18D2"/>
    <w:rsid w:val="008B1D4D"/>
    <w:rsid w:val="008B3100"/>
    <w:rsid w:val="008B4C27"/>
    <w:rsid w:val="008B6C01"/>
    <w:rsid w:val="008B77B2"/>
    <w:rsid w:val="008C07B5"/>
    <w:rsid w:val="008C0C38"/>
    <w:rsid w:val="008C0EA3"/>
    <w:rsid w:val="008C2DAB"/>
    <w:rsid w:val="008C32D3"/>
    <w:rsid w:val="008C3F52"/>
    <w:rsid w:val="008C4FBE"/>
    <w:rsid w:val="008C6E7D"/>
    <w:rsid w:val="008D0C93"/>
    <w:rsid w:val="008D3EB4"/>
    <w:rsid w:val="008D4B6A"/>
    <w:rsid w:val="008D505E"/>
    <w:rsid w:val="008D5BAA"/>
    <w:rsid w:val="008D5D70"/>
    <w:rsid w:val="008D7146"/>
    <w:rsid w:val="008D79DC"/>
    <w:rsid w:val="008E0D1B"/>
    <w:rsid w:val="008E1F0B"/>
    <w:rsid w:val="008E3D17"/>
    <w:rsid w:val="008E4939"/>
    <w:rsid w:val="008F0606"/>
    <w:rsid w:val="008F0635"/>
    <w:rsid w:val="008F0A5E"/>
    <w:rsid w:val="008F0C39"/>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19E4"/>
    <w:rsid w:val="00921C96"/>
    <w:rsid w:val="0092378C"/>
    <w:rsid w:val="0092517A"/>
    <w:rsid w:val="00925263"/>
    <w:rsid w:val="009271B8"/>
    <w:rsid w:val="00930CE6"/>
    <w:rsid w:val="00931B87"/>
    <w:rsid w:val="00932276"/>
    <w:rsid w:val="00934204"/>
    <w:rsid w:val="009369BD"/>
    <w:rsid w:val="009370F6"/>
    <w:rsid w:val="0094182E"/>
    <w:rsid w:val="00942ECC"/>
    <w:rsid w:val="00944CA2"/>
    <w:rsid w:val="00952D38"/>
    <w:rsid w:val="009561CD"/>
    <w:rsid w:val="00962CCB"/>
    <w:rsid w:val="00962F39"/>
    <w:rsid w:val="00963D49"/>
    <w:rsid w:val="00964E66"/>
    <w:rsid w:val="00965178"/>
    <w:rsid w:val="00971167"/>
    <w:rsid w:val="009736E2"/>
    <w:rsid w:val="00973D29"/>
    <w:rsid w:val="00977647"/>
    <w:rsid w:val="009777B3"/>
    <w:rsid w:val="00982D40"/>
    <w:rsid w:val="00982D43"/>
    <w:rsid w:val="00984AD8"/>
    <w:rsid w:val="00985ABC"/>
    <w:rsid w:val="00986263"/>
    <w:rsid w:val="00987151"/>
    <w:rsid w:val="00987924"/>
    <w:rsid w:val="00990786"/>
    <w:rsid w:val="00990E61"/>
    <w:rsid w:val="00991281"/>
    <w:rsid w:val="00993F84"/>
    <w:rsid w:val="009A05C5"/>
    <w:rsid w:val="009A06D9"/>
    <w:rsid w:val="009A165A"/>
    <w:rsid w:val="009A514E"/>
    <w:rsid w:val="009A68D3"/>
    <w:rsid w:val="009B15BB"/>
    <w:rsid w:val="009B182E"/>
    <w:rsid w:val="009B2A42"/>
    <w:rsid w:val="009B2EC8"/>
    <w:rsid w:val="009B3348"/>
    <w:rsid w:val="009B4B78"/>
    <w:rsid w:val="009B53BE"/>
    <w:rsid w:val="009B5729"/>
    <w:rsid w:val="009B6EE1"/>
    <w:rsid w:val="009C0882"/>
    <w:rsid w:val="009C192C"/>
    <w:rsid w:val="009C5751"/>
    <w:rsid w:val="009C7041"/>
    <w:rsid w:val="009C724E"/>
    <w:rsid w:val="009C729D"/>
    <w:rsid w:val="009C7489"/>
    <w:rsid w:val="009D0D47"/>
    <w:rsid w:val="009D3C43"/>
    <w:rsid w:val="009D44D1"/>
    <w:rsid w:val="009D4684"/>
    <w:rsid w:val="009D5125"/>
    <w:rsid w:val="009D5BEF"/>
    <w:rsid w:val="009E03E3"/>
    <w:rsid w:val="009E0771"/>
    <w:rsid w:val="009E1ECD"/>
    <w:rsid w:val="009E225B"/>
    <w:rsid w:val="009E4A91"/>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3B7D"/>
    <w:rsid w:val="00A456C2"/>
    <w:rsid w:val="00A50003"/>
    <w:rsid w:val="00A532C6"/>
    <w:rsid w:val="00A533A7"/>
    <w:rsid w:val="00A53B3D"/>
    <w:rsid w:val="00A54DB1"/>
    <w:rsid w:val="00A5712B"/>
    <w:rsid w:val="00A600D6"/>
    <w:rsid w:val="00A61DC9"/>
    <w:rsid w:val="00A62208"/>
    <w:rsid w:val="00A6280F"/>
    <w:rsid w:val="00A62969"/>
    <w:rsid w:val="00A66D78"/>
    <w:rsid w:val="00A7308B"/>
    <w:rsid w:val="00A732D6"/>
    <w:rsid w:val="00A73A05"/>
    <w:rsid w:val="00A73D13"/>
    <w:rsid w:val="00A8014D"/>
    <w:rsid w:val="00A829BE"/>
    <w:rsid w:val="00A83460"/>
    <w:rsid w:val="00A83A38"/>
    <w:rsid w:val="00A849A4"/>
    <w:rsid w:val="00A861E5"/>
    <w:rsid w:val="00A871AA"/>
    <w:rsid w:val="00A909CA"/>
    <w:rsid w:val="00A91284"/>
    <w:rsid w:val="00A93FD3"/>
    <w:rsid w:val="00A95189"/>
    <w:rsid w:val="00AA082E"/>
    <w:rsid w:val="00AA09D8"/>
    <w:rsid w:val="00AA5833"/>
    <w:rsid w:val="00AA6CC0"/>
    <w:rsid w:val="00AB1A30"/>
    <w:rsid w:val="00AB2D7B"/>
    <w:rsid w:val="00AB52CC"/>
    <w:rsid w:val="00AB59D2"/>
    <w:rsid w:val="00AC11CC"/>
    <w:rsid w:val="00AC2D83"/>
    <w:rsid w:val="00AC31C5"/>
    <w:rsid w:val="00AC4217"/>
    <w:rsid w:val="00AC45E8"/>
    <w:rsid w:val="00AD0C7A"/>
    <w:rsid w:val="00AD4A40"/>
    <w:rsid w:val="00AD50C7"/>
    <w:rsid w:val="00AD64F1"/>
    <w:rsid w:val="00AE1E8D"/>
    <w:rsid w:val="00AE465B"/>
    <w:rsid w:val="00AE7E46"/>
    <w:rsid w:val="00AF1F6C"/>
    <w:rsid w:val="00AF4D92"/>
    <w:rsid w:val="00B00003"/>
    <w:rsid w:val="00B01716"/>
    <w:rsid w:val="00B03A65"/>
    <w:rsid w:val="00B05DA7"/>
    <w:rsid w:val="00B10C12"/>
    <w:rsid w:val="00B11E4C"/>
    <w:rsid w:val="00B12F4C"/>
    <w:rsid w:val="00B13799"/>
    <w:rsid w:val="00B14854"/>
    <w:rsid w:val="00B14938"/>
    <w:rsid w:val="00B14C0B"/>
    <w:rsid w:val="00B20823"/>
    <w:rsid w:val="00B214F4"/>
    <w:rsid w:val="00B22BFD"/>
    <w:rsid w:val="00B2308F"/>
    <w:rsid w:val="00B23E18"/>
    <w:rsid w:val="00B2575C"/>
    <w:rsid w:val="00B365DE"/>
    <w:rsid w:val="00B36641"/>
    <w:rsid w:val="00B37D63"/>
    <w:rsid w:val="00B43160"/>
    <w:rsid w:val="00B43FD1"/>
    <w:rsid w:val="00B453F1"/>
    <w:rsid w:val="00B456BF"/>
    <w:rsid w:val="00B472FB"/>
    <w:rsid w:val="00B513DB"/>
    <w:rsid w:val="00B524FD"/>
    <w:rsid w:val="00B54B68"/>
    <w:rsid w:val="00B62CEE"/>
    <w:rsid w:val="00B63F9B"/>
    <w:rsid w:val="00B70D9A"/>
    <w:rsid w:val="00B70FC9"/>
    <w:rsid w:val="00B738E0"/>
    <w:rsid w:val="00B77291"/>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7FBD"/>
    <w:rsid w:val="00BE2761"/>
    <w:rsid w:val="00BE7170"/>
    <w:rsid w:val="00BF3245"/>
    <w:rsid w:val="00C00492"/>
    <w:rsid w:val="00C01B29"/>
    <w:rsid w:val="00C0254F"/>
    <w:rsid w:val="00C0275A"/>
    <w:rsid w:val="00C03210"/>
    <w:rsid w:val="00C079B8"/>
    <w:rsid w:val="00C10E10"/>
    <w:rsid w:val="00C12A97"/>
    <w:rsid w:val="00C15A67"/>
    <w:rsid w:val="00C16A8F"/>
    <w:rsid w:val="00C21348"/>
    <w:rsid w:val="00C21454"/>
    <w:rsid w:val="00C21695"/>
    <w:rsid w:val="00C217C2"/>
    <w:rsid w:val="00C2609B"/>
    <w:rsid w:val="00C2631F"/>
    <w:rsid w:val="00C2685B"/>
    <w:rsid w:val="00C27717"/>
    <w:rsid w:val="00C3000D"/>
    <w:rsid w:val="00C30BDC"/>
    <w:rsid w:val="00C30E50"/>
    <w:rsid w:val="00C30E78"/>
    <w:rsid w:val="00C31DEC"/>
    <w:rsid w:val="00C333BE"/>
    <w:rsid w:val="00C33613"/>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F5"/>
    <w:rsid w:val="00C810D2"/>
    <w:rsid w:val="00C822C7"/>
    <w:rsid w:val="00C82B46"/>
    <w:rsid w:val="00C8335E"/>
    <w:rsid w:val="00C86ACE"/>
    <w:rsid w:val="00C8772C"/>
    <w:rsid w:val="00C9152F"/>
    <w:rsid w:val="00C91F8C"/>
    <w:rsid w:val="00C925E1"/>
    <w:rsid w:val="00CA0CD4"/>
    <w:rsid w:val="00CA15F9"/>
    <w:rsid w:val="00CA1ED0"/>
    <w:rsid w:val="00CA3EBB"/>
    <w:rsid w:val="00CA4CC8"/>
    <w:rsid w:val="00CA6E9C"/>
    <w:rsid w:val="00CB11A8"/>
    <w:rsid w:val="00CB15D8"/>
    <w:rsid w:val="00CB4377"/>
    <w:rsid w:val="00CC08EC"/>
    <w:rsid w:val="00CC1303"/>
    <w:rsid w:val="00CC4463"/>
    <w:rsid w:val="00CC5061"/>
    <w:rsid w:val="00CD056B"/>
    <w:rsid w:val="00CD1863"/>
    <w:rsid w:val="00CD46C5"/>
    <w:rsid w:val="00CE2182"/>
    <w:rsid w:val="00CE6B86"/>
    <w:rsid w:val="00CF0714"/>
    <w:rsid w:val="00CF3A54"/>
    <w:rsid w:val="00CF41F1"/>
    <w:rsid w:val="00CF5C38"/>
    <w:rsid w:val="00D00E5F"/>
    <w:rsid w:val="00D01105"/>
    <w:rsid w:val="00D033B9"/>
    <w:rsid w:val="00D03F11"/>
    <w:rsid w:val="00D055AE"/>
    <w:rsid w:val="00D108F8"/>
    <w:rsid w:val="00D1221E"/>
    <w:rsid w:val="00D12756"/>
    <w:rsid w:val="00D14907"/>
    <w:rsid w:val="00D14E25"/>
    <w:rsid w:val="00D165AA"/>
    <w:rsid w:val="00D170FF"/>
    <w:rsid w:val="00D206EB"/>
    <w:rsid w:val="00D216B9"/>
    <w:rsid w:val="00D24CE3"/>
    <w:rsid w:val="00D255B0"/>
    <w:rsid w:val="00D256BE"/>
    <w:rsid w:val="00D25E6E"/>
    <w:rsid w:val="00D27466"/>
    <w:rsid w:val="00D2789F"/>
    <w:rsid w:val="00D357D9"/>
    <w:rsid w:val="00D404DF"/>
    <w:rsid w:val="00D42CFE"/>
    <w:rsid w:val="00D431EA"/>
    <w:rsid w:val="00D4364F"/>
    <w:rsid w:val="00D460D3"/>
    <w:rsid w:val="00D501C6"/>
    <w:rsid w:val="00D531D2"/>
    <w:rsid w:val="00D53A14"/>
    <w:rsid w:val="00D5401B"/>
    <w:rsid w:val="00D5462E"/>
    <w:rsid w:val="00D62829"/>
    <w:rsid w:val="00D6756D"/>
    <w:rsid w:val="00D751BF"/>
    <w:rsid w:val="00D77E51"/>
    <w:rsid w:val="00D83F06"/>
    <w:rsid w:val="00D85418"/>
    <w:rsid w:val="00D87B2D"/>
    <w:rsid w:val="00D91811"/>
    <w:rsid w:val="00D9368F"/>
    <w:rsid w:val="00D94EB3"/>
    <w:rsid w:val="00D96686"/>
    <w:rsid w:val="00D96D5D"/>
    <w:rsid w:val="00D974B4"/>
    <w:rsid w:val="00D976F6"/>
    <w:rsid w:val="00DA2EC6"/>
    <w:rsid w:val="00DA2ED6"/>
    <w:rsid w:val="00DA41EF"/>
    <w:rsid w:val="00DA4E1A"/>
    <w:rsid w:val="00DA582D"/>
    <w:rsid w:val="00DA5E0A"/>
    <w:rsid w:val="00DA6218"/>
    <w:rsid w:val="00DB2136"/>
    <w:rsid w:val="00DB30A1"/>
    <w:rsid w:val="00DB6AA0"/>
    <w:rsid w:val="00DC2B70"/>
    <w:rsid w:val="00DC3569"/>
    <w:rsid w:val="00DC3660"/>
    <w:rsid w:val="00DC3F49"/>
    <w:rsid w:val="00DC431A"/>
    <w:rsid w:val="00DC5130"/>
    <w:rsid w:val="00DC5267"/>
    <w:rsid w:val="00DC72AF"/>
    <w:rsid w:val="00DD286A"/>
    <w:rsid w:val="00DD30A4"/>
    <w:rsid w:val="00DD4BEF"/>
    <w:rsid w:val="00DD5EF1"/>
    <w:rsid w:val="00DD5FB0"/>
    <w:rsid w:val="00DD67B3"/>
    <w:rsid w:val="00DE19FF"/>
    <w:rsid w:val="00DE3A85"/>
    <w:rsid w:val="00DE658C"/>
    <w:rsid w:val="00DE6CA2"/>
    <w:rsid w:val="00DF1388"/>
    <w:rsid w:val="00DF2249"/>
    <w:rsid w:val="00DF2917"/>
    <w:rsid w:val="00DF2AF8"/>
    <w:rsid w:val="00E0059E"/>
    <w:rsid w:val="00E0129C"/>
    <w:rsid w:val="00E01752"/>
    <w:rsid w:val="00E03A16"/>
    <w:rsid w:val="00E04DEA"/>
    <w:rsid w:val="00E11548"/>
    <w:rsid w:val="00E153CF"/>
    <w:rsid w:val="00E17BA3"/>
    <w:rsid w:val="00E17F80"/>
    <w:rsid w:val="00E23E90"/>
    <w:rsid w:val="00E2577B"/>
    <w:rsid w:val="00E268B6"/>
    <w:rsid w:val="00E26C1E"/>
    <w:rsid w:val="00E2724C"/>
    <w:rsid w:val="00E2761B"/>
    <w:rsid w:val="00E27C91"/>
    <w:rsid w:val="00E3244D"/>
    <w:rsid w:val="00E33A0F"/>
    <w:rsid w:val="00E33BDC"/>
    <w:rsid w:val="00E42EF1"/>
    <w:rsid w:val="00E44EB9"/>
    <w:rsid w:val="00E4656B"/>
    <w:rsid w:val="00E5381A"/>
    <w:rsid w:val="00E53AA2"/>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1E12"/>
    <w:rsid w:val="00E8330C"/>
    <w:rsid w:val="00E836A0"/>
    <w:rsid w:val="00E836CF"/>
    <w:rsid w:val="00E840B4"/>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6472"/>
    <w:rsid w:val="00EB728D"/>
    <w:rsid w:val="00EC0411"/>
    <w:rsid w:val="00EC0BBB"/>
    <w:rsid w:val="00EC2E26"/>
    <w:rsid w:val="00EC327B"/>
    <w:rsid w:val="00EC3628"/>
    <w:rsid w:val="00EC4E90"/>
    <w:rsid w:val="00EC5EB5"/>
    <w:rsid w:val="00EC70AC"/>
    <w:rsid w:val="00ED04CB"/>
    <w:rsid w:val="00ED4556"/>
    <w:rsid w:val="00ED5109"/>
    <w:rsid w:val="00EE002A"/>
    <w:rsid w:val="00EE4059"/>
    <w:rsid w:val="00EE4171"/>
    <w:rsid w:val="00EE6EFB"/>
    <w:rsid w:val="00EF033E"/>
    <w:rsid w:val="00EF104A"/>
    <w:rsid w:val="00EF2489"/>
    <w:rsid w:val="00EF395E"/>
    <w:rsid w:val="00EF5457"/>
    <w:rsid w:val="00EF7533"/>
    <w:rsid w:val="00F0234D"/>
    <w:rsid w:val="00F0261E"/>
    <w:rsid w:val="00F028BB"/>
    <w:rsid w:val="00F046AB"/>
    <w:rsid w:val="00F056C1"/>
    <w:rsid w:val="00F06566"/>
    <w:rsid w:val="00F1013D"/>
    <w:rsid w:val="00F12CA0"/>
    <w:rsid w:val="00F1357E"/>
    <w:rsid w:val="00F15467"/>
    <w:rsid w:val="00F23E66"/>
    <w:rsid w:val="00F23F23"/>
    <w:rsid w:val="00F24D53"/>
    <w:rsid w:val="00F3003F"/>
    <w:rsid w:val="00F301AB"/>
    <w:rsid w:val="00F3022C"/>
    <w:rsid w:val="00F31B2E"/>
    <w:rsid w:val="00F32245"/>
    <w:rsid w:val="00F364AD"/>
    <w:rsid w:val="00F40AF5"/>
    <w:rsid w:val="00F40BB7"/>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04FF"/>
    <w:rsid w:val="00F71BBC"/>
    <w:rsid w:val="00F7251F"/>
    <w:rsid w:val="00F734C4"/>
    <w:rsid w:val="00F74787"/>
    <w:rsid w:val="00F74A54"/>
    <w:rsid w:val="00F74FE3"/>
    <w:rsid w:val="00F75648"/>
    <w:rsid w:val="00F81ACE"/>
    <w:rsid w:val="00F82DC3"/>
    <w:rsid w:val="00F85477"/>
    <w:rsid w:val="00F87018"/>
    <w:rsid w:val="00F93CB6"/>
    <w:rsid w:val="00F94ACF"/>
    <w:rsid w:val="00F979ED"/>
    <w:rsid w:val="00FA11E5"/>
    <w:rsid w:val="00FA2213"/>
    <w:rsid w:val="00FA458E"/>
    <w:rsid w:val="00FA5C03"/>
    <w:rsid w:val="00FA777D"/>
    <w:rsid w:val="00FA7B2F"/>
    <w:rsid w:val="00FB0F9F"/>
    <w:rsid w:val="00FB1955"/>
    <w:rsid w:val="00FB295A"/>
    <w:rsid w:val="00FB3782"/>
    <w:rsid w:val="00FB4CB9"/>
    <w:rsid w:val="00FB54D8"/>
    <w:rsid w:val="00FC27C5"/>
    <w:rsid w:val="00FC3D0B"/>
    <w:rsid w:val="00FC63CE"/>
    <w:rsid w:val="00FD250A"/>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723703"/>
    <w:pPr>
      <w:numPr>
        <w:numId w:val="9"/>
      </w:numPr>
      <w:spacing w:line="360" w:lineRule="auto"/>
      <w:ind w:hanging="720"/>
    </w:pPr>
  </w:style>
  <w:style w:type="character" w:customStyle="1" w:styleId="BodyTextNumberedConclusionChar">
    <w:name w:val="Body Text Numbered Conclusion Char"/>
    <w:link w:val="BodyTextNumberedConclusion"/>
    <w:rsid w:val="00723703"/>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NumberedConclusion">
    <w:name w:val="Numbered Conclusion"/>
    <w:basedOn w:val="NoList"/>
    <w:rsid w:val="008E1F0B"/>
    <w:pPr>
      <w:numPr>
        <w:numId w:val="7"/>
      </w:numPr>
    </w:pPr>
  </w:style>
  <w:style w:type="numbering" w:customStyle="1" w:styleId="StyleNumberedLeft055Hanging025">
    <w:name w:val="Style Numbered Left:  0.55&quot; Hanging:  0.25&quot;"/>
    <w:basedOn w:val="NoList"/>
    <w:rsid w:val="008E1F0B"/>
    <w:pPr>
      <w:numPr>
        <w:numId w:val="8"/>
      </w:numPr>
    </w:pPr>
  </w:style>
  <w:style w:type="paragraph" w:customStyle="1" w:styleId="BodyText1">
    <w:name w:val="Body Text1"/>
    <w:basedOn w:val="BodyText"/>
    <w:link w:val="bodytextChar0"/>
    <w:qFormat/>
    <w:rsid w:val="00332937"/>
    <w:pPr>
      <w:spacing w:line="480" w:lineRule="auto"/>
    </w:pPr>
  </w:style>
  <w:style w:type="character" w:customStyle="1" w:styleId="bodytextChar0">
    <w:name w:val="body text Char"/>
    <w:link w:val="BodyText1"/>
    <w:rsid w:val="0033293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723703"/>
    <w:pPr>
      <w:numPr>
        <w:numId w:val="9"/>
      </w:numPr>
      <w:spacing w:line="360" w:lineRule="auto"/>
      <w:ind w:hanging="720"/>
    </w:pPr>
  </w:style>
  <w:style w:type="character" w:customStyle="1" w:styleId="BodyTextNumberedConclusionChar">
    <w:name w:val="Body Text Numbered Conclusion Char"/>
    <w:link w:val="BodyTextNumberedConclusion"/>
    <w:rsid w:val="00723703"/>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NumberedConclusion">
    <w:name w:val="Numbered Conclusion"/>
    <w:basedOn w:val="NoList"/>
    <w:rsid w:val="008E1F0B"/>
    <w:pPr>
      <w:numPr>
        <w:numId w:val="7"/>
      </w:numPr>
    </w:pPr>
  </w:style>
  <w:style w:type="numbering" w:customStyle="1" w:styleId="StyleNumberedLeft055Hanging025">
    <w:name w:val="Style Numbered Left:  0.55&quot; Hanging:  0.25&quot;"/>
    <w:basedOn w:val="NoList"/>
    <w:rsid w:val="008E1F0B"/>
    <w:pPr>
      <w:numPr>
        <w:numId w:val="8"/>
      </w:numPr>
    </w:pPr>
  </w:style>
  <w:style w:type="paragraph" w:customStyle="1" w:styleId="BodyText1">
    <w:name w:val="Body Text1"/>
    <w:basedOn w:val="BodyText"/>
    <w:link w:val="bodytextChar0"/>
    <w:qFormat/>
    <w:rsid w:val="00332937"/>
    <w:pPr>
      <w:spacing w:line="480" w:lineRule="auto"/>
    </w:pPr>
  </w:style>
  <w:style w:type="character" w:customStyle="1" w:styleId="bodytextChar0">
    <w:name w:val="body text Char"/>
    <w:link w:val="BodyText1"/>
    <w:rsid w:val="003329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mass.gov/eohhs/gov/departments/dph/programs/environmental-health/exposure-topics/iaq/iaq-manu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ode="External" Target="http://www.epa.gov/mold/mold-remediation-schools-and-commercial-buildings-guide"/>
  <Relationship Id="rId19" Type="http://schemas.openxmlformats.org/officeDocument/2006/relationships/image" Target="media/image2.jpeg"/>
  <Relationship Id="rId2" Type="http://schemas.openxmlformats.org/officeDocument/2006/relationships/numbering" Target="numbering.xml"/>
  <Relationship Id="rId20" Type="http://schemas.openxmlformats.org/officeDocument/2006/relationships/image" Target="media/image3.jpeg"/>
  <Relationship Id="rId21" Type="http://schemas.openxmlformats.org/officeDocument/2006/relationships/image" Target="media/image4.jpeg"/>
  <Relationship Id="rId22" Type="http://schemas.openxmlformats.org/officeDocument/2006/relationships/image" Target="media/image5.jpeg"/>
  <Relationship Id="rId23" Type="http://schemas.openxmlformats.org/officeDocument/2006/relationships/image" Target="media/image6.jpeg"/>
  <Relationship Id="rId24" Type="http://schemas.openxmlformats.org/officeDocument/2006/relationships/image" Target="media/image7.jpeg"/>
  <Relationship Id="rId25" Type="http://schemas.openxmlformats.org/officeDocument/2006/relationships/image" Target="media/image8.png"/>
  <Relationship Id="rId26" Type="http://schemas.openxmlformats.org/officeDocument/2006/relationships/image" Target="media/image9.jpeg"/>
  <Relationship Id="rId27" Type="http://schemas.openxmlformats.org/officeDocument/2006/relationships/image" Target="media/image10.png"/>
  <Relationship Id="rId28" Type="http://schemas.openxmlformats.org/officeDocument/2006/relationships/footer" Target="footer4.xml"/>
  <Relationship Id="rId29" Type="http://schemas.openxmlformats.org/officeDocument/2006/relationships/header" Target="header4.xml"/>
  <Relationship Id="rId3" Type="http://schemas.openxmlformats.org/officeDocument/2006/relationships/styles" Target="styles.xml"/>
  <Relationship Id="rId30" Type="http://schemas.openxmlformats.org/officeDocument/2006/relationships/header" Target="header5.xml"/>
  <Relationship Id="rId31" Type="http://schemas.openxmlformats.org/officeDocument/2006/relationships/footer" Target="footer5.xml"/>
  <Relationship Id="rId32" Type="http://schemas.openxmlformats.org/officeDocument/2006/relationships/footer" Target="footer6.xml"/>
  <Relationship Id="rId33" Type="http://schemas.openxmlformats.org/officeDocument/2006/relationships/header" Target="header6.xml"/>
  <Relationship Id="rId34" Type="http://schemas.openxmlformats.org/officeDocument/2006/relationships/footer" Target="footer7.xml"/>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57117-1C67-432D-8636-BB269B59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1328</Words>
  <Characters>8147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Indoor Air Quality/Water Damage Investigation - Memorial Elementary School, Milford, MA - March 2016</vt:lpstr>
    </vt:vector>
  </TitlesOfParts>
  <Company>MDPH</Company>
  <LinksUpToDate>false</LinksUpToDate>
  <CharactersWithSpaces>9457</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2016-03-30T17:23:00Z</dcterms:created>
  <dc:creator>MDPH - Indoor Air Quality Program</dc:creator>
  <lastModifiedBy>AutoBVT</lastModifiedBy>
  <lastPrinted>2016-03-08T19:42:00Z</lastPrinted>
  <dcterms:modified xsi:type="dcterms:W3CDTF">2016-03-30T17:23:00Z</dcterms:modified>
  <revision>2</revision>
  <dc:subject>On March 1, 2016; the MDPH Indoor Air Quality Program investigated Water damage concerns, and the exacerbation of asthma/allergies at the Memorial Elementary School, Milford, MA.</dc:subject>
  <dc:title>Indoor Air Quality/Water Damage Investigation - Memorial Elementary School, Milford, MA - March 2016</dc:title>
</coreProperties>
</file>