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73" w:rsidRDefault="00D65B73" w:rsidP="00D57982">
      <w:pPr>
        <w:jc w:val="center"/>
        <w:rPr>
          <w:rFonts w:ascii="Times New Roman" w:hAnsi="Times New Roman"/>
          <w:b/>
          <w:sz w:val="24"/>
          <w:szCs w:val="24"/>
        </w:rPr>
      </w:pPr>
    </w:p>
    <w:p w:rsidR="00D65B73" w:rsidRDefault="00D65B73" w:rsidP="00D57982">
      <w:pPr>
        <w:jc w:val="center"/>
        <w:rPr>
          <w:rFonts w:ascii="Times New Roman" w:hAnsi="Times New Roman"/>
          <w:b/>
          <w:sz w:val="24"/>
          <w:szCs w:val="24"/>
        </w:rPr>
      </w:pPr>
    </w:p>
    <w:p w:rsidR="00D65B73" w:rsidRDefault="00D65B73" w:rsidP="00D57982">
      <w:pPr>
        <w:jc w:val="center"/>
        <w:rPr>
          <w:rFonts w:ascii="Times New Roman" w:hAnsi="Times New Roman"/>
          <w:b/>
          <w:sz w:val="24"/>
          <w:szCs w:val="24"/>
        </w:rPr>
      </w:pPr>
    </w:p>
    <w:p w:rsidR="00D65B73" w:rsidRDefault="00D65B73" w:rsidP="00D57982">
      <w:pPr>
        <w:jc w:val="center"/>
        <w:rPr>
          <w:rFonts w:ascii="Times New Roman" w:hAnsi="Times New Roman"/>
          <w:b/>
          <w:sz w:val="24"/>
          <w:szCs w:val="24"/>
        </w:rPr>
      </w:pPr>
    </w:p>
    <w:p w:rsidR="00D57982" w:rsidRPr="00D65B73" w:rsidRDefault="009925E7" w:rsidP="00D57982">
      <w:pPr>
        <w:jc w:val="center"/>
        <w:rPr>
          <w:rFonts w:ascii="Times New Roman" w:hAnsi="Times New Roman"/>
          <w:b/>
          <w:sz w:val="24"/>
          <w:szCs w:val="24"/>
        </w:rPr>
      </w:pPr>
      <w:r>
        <w:rPr>
          <w:rFonts w:ascii="Times New Roman" w:hAnsi="Times New Roman"/>
          <w:b/>
          <w:sz w:val="24"/>
          <w:szCs w:val="24"/>
        </w:rPr>
        <w:t xml:space="preserve">Expanding Regional </w:t>
      </w:r>
      <w:r w:rsidR="00D57982" w:rsidRPr="00D65B73">
        <w:rPr>
          <w:rFonts w:ascii="Times New Roman" w:hAnsi="Times New Roman"/>
          <w:b/>
          <w:sz w:val="24"/>
          <w:szCs w:val="24"/>
        </w:rPr>
        <w:t>Services for Children with Dyslexia</w:t>
      </w:r>
    </w:p>
    <w:p w:rsidR="00D57982" w:rsidRPr="00D65B73" w:rsidRDefault="00D57982" w:rsidP="00D57982">
      <w:pPr>
        <w:jc w:val="center"/>
        <w:rPr>
          <w:rFonts w:ascii="Times New Roman" w:hAnsi="Times New Roman"/>
          <w:b/>
          <w:sz w:val="24"/>
          <w:szCs w:val="24"/>
        </w:rPr>
      </w:pPr>
      <w:r w:rsidRPr="00D65B73">
        <w:rPr>
          <w:rFonts w:ascii="Times New Roman" w:hAnsi="Times New Roman"/>
          <w:b/>
          <w:sz w:val="24"/>
          <w:szCs w:val="24"/>
        </w:rPr>
        <w:t>Manchester-by-the-Sea and Essex, Massachusetts</w:t>
      </w:r>
    </w:p>
    <w:p w:rsidR="00D57982" w:rsidRPr="00D65B73" w:rsidRDefault="00D57982" w:rsidP="00D57982">
      <w:pPr>
        <w:jc w:val="center"/>
        <w:rPr>
          <w:rFonts w:ascii="Times New Roman" w:hAnsi="Times New Roman"/>
          <w:b/>
          <w:sz w:val="24"/>
          <w:szCs w:val="24"/>
        </w:rPr>
      </w:pPr>
      <w:r w:rsidRPr="00D65B73">
        <w:rPr>
          <w:rFonts w:ascii="Times New Roman" w:hAnsi="Times New Roman"/>
          <w:b/>
          <w:sz w:val="24"/>
          <w:szCs w:val="24"/>
        </w:rPr>
        <w:t xml:space="preserve">April 1, </w:t>
      </w:r>
      <w:r w:rsidR="009925E7">
        <w:rPr>
          <w:rFonts w:ascii="Times New Roman" w:hAnsi="Times New Roman"/>
          <w:b/>
          <w:sz w:val="24"/>
          <w:szCs w:val="24"/>
        </w:rPr>
        <w:t>2014</w:t>
      </w:r>
    </w:p>
    <w:p w:rsidR="00D22875" w:rsidRDefault="00D22875" w:rsidP="00D57982">
      <w:pPr>
        <w:jc w:val="center"/>
        <w:rPr>
          <w:rFonts w:ascii="Times New Roman" w:hAnsi="Times New Roman"/>
          <w:sz w:val="24"/>
          <w:szCs w:val="24"/>
        </w:rPr>
      </w:pPr>
    </w:p>
    <w:p w:rsidR="00D22875" w:rsidRDefault="00D22875" w:rsidP="00D57982">
      <w:pPr>
        <w:jc w:val="center"/>
        <w:rPr>
          <w:rFonts w:ascii="Times New Roman" w:hAnsi="Times New Roman"/>
          <w:sz w:val="24"/>
          <w:szCs w:val="24"/>
        </w:rPr>
      </w:pPr>
    </w:p>
    <w:p w:rsidR="00D22875" w:rsidRDefault="00986FE2" w:rsidP="00D57982">
      <w:pPr>
        <w:jc w:val="center"/>
        <w:rPr>
          <w:rFonts w:ascii="Times New Roman" w:hAnsi="Times New Roman"/>
          <w:sz w:val="24"/>
          <w:szCs w:val="24"/>
        </w:rPr>
      </w:pPr>
      <w:r>
        <w:rPr>
          <w:rFonts w:ascii="Times New Roman" w:hAnsi="Times New Roman"/>
          <w:noProof/>
          <w:sz w:val="24"/>
          <w:szCs w:val="24"/>
        </w:rPr>
        <w:drawing>
          <wp:inline distT="0" distB="0" distL="0" distR="0">
            <wp:extent cx="2228850" cy="2047875"/>
            <wp:effectExtent l="19050" t="0" r="0" b="0"/>
            <wp:docPr id="1" name="Picture 1" descr="MER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SD LOGO"/>
                    <pic:cNvPicPr>
                      <a:picLocks noChangeAspect="1" noChangeArrowheads="1"/>
                    </pic:cNvPicPr>
                  </pic:nvPicPr>
                  <pic:blipFill>
                    <a:blip r:embed="rId8"/>
                    <a:srcRect/>
                    <a:stretch>
                      <a:fillRect/>
                    </a:stretch>
                  </pic:blipFill>
                  <pic:spPr bwMode="auto">
                    <a:xfrm>
                      <a:off x="0" y="0"/>
                      <a:ext cx="2228850" cy="2047875"/>
                    </a:xfrm>
                    <a:prstGeom prst="rect">
                      <a:avLst/>
                    </a:prstGeom>
                    <a:noFill/>
                    <a:ln w="9525">
                      <a:noFill/>
                      <a:miter lim="800000"/>
                      <a:headEnd/>
                      <a:tailEnd/>
                    </a:ln>
                  </pic:spPr>
                </pic:pic>
              </a:graphicData>
            </a:graphic>
          </wp:inline>
        </w:drawing>
      </w:r>
    </w:p>
    <w:p w:rsidR="00D22875" w:rsidRDefault="00D22875">
      <w:pPr>
        <w:rPr>
          <w:rFonts w:ascii="Times New Roman" w:hAnsi="Times New Roman"/>
          <w:sz w:val="24"/>
          <w:szCs w:val="24"/>
        </w:rPr>
      </w:pPr>
      <w:r>
        <w:rPr>
          <w:rFonts w:ascii="Times New Roman" w:hAnsi="Times New Roman"/>
          <w:sz w:val="24"/>
          <w:szCs w:val="24"/>
        </w:rPr>
        <w:br w:type="page"/>
      </w:r>
    </w:p>
    <w:p w:rsidR="00D22875" w:rsidRPr="008413D3" w:rsidRDefault="008413D3" w:rsidP="008413D3">
      <w:pPr>
        <w:jc w:val="center"/>
        <w:rPr>
          <w:rFonts w:ascii="Times New Roman" w:hAnsi="Times New Roman"/>
          <w:b/>
          <w:sz w:val="24"/>
          <w:szCs w:val="24"/>
        </w:rPr>
      </w:pPr>
      <w:r>
        <w:rPr>
          <w:rFonts w:ascii="Times New Roman" w:hAnsi="Times New Roman"/>
          <w:b/>
          <w:sz w:val="24"/>
          <w:szCs w:val="24"/>
        </w:rPr>
        <w:lastRenderedPageBreak/>
        <w:t>Table of Contents</w:t>
      </w:r>
    </w:p>
    <w:p w:rsidR="008413D3" w:rsidRPr="008413D3" w:rsidRDefault="008413D3">
      <w:pPr>
        <w:pStyle w:val="TOCHeading"/>
        <w:rPr>
          <w:rFonts w:ascii="Times New Roman" w:hAnsi="Times New Roman"/>
          <w:color w:val="0F243E"/>
          <w:sz w:val="24"/>
          <w:szCs w:val="24"/>
        </w:rPr>
      </w:pPr>
    </w:p>
    <w:p w:rsidR="008413D3" w:rsidRPr="008413D3" w:rsidRDefault="00226178">
      <w:pPr>
        <w:pStyle w:val="TOC1"/>
        <w:tabs>
          <w:tab w:val="right" w:leader="dot" w:pos="9350"/>
        </w:tabs>
        <w:rPr>
          <w:rFonts w:ascii="Times New Roman" w:hAnsi="Times New Roman"/>
          <w:noProof/>
          <w:color w:val="0F243E"/>
          <w:sz w:val="24"/>
          <w:szCs w:val="24"/>
        </w:rPr>
      </w:pPr>
      <w:r w:rsidRPr="008413D3">
        <w:rPr>
          <w:rFonts w:ascii="Times New Roman" w:hAnsi="Times New Roman"/>
          <w:color w:val="0F243E"/>
          <w:sz w:val="24"/>
          <w:szCs w:val="24"/>
        </w:rPr>
        <w:fldChar w:fldCharType="begin"/>
      </w:r>
      <w:r w:rsidR="008413D3" w:rsidRPr="008413D3">
        <w:rPr>
          <w:rFonts w:ascii="Times New Roman" w:hAnsi="Times New Roman"/>
          <w:color w:val="0F243E"/>
          <w:sz w:val="24"/>
          <w:szCs w:val="24"/>
        </w:rPr>
        <w:instrText xml:space="preserve"> TOC \o "1-3" \h \z \u </w:instrText>
      </w:r>
      <w:r w:rsidRPr="008413D3">
        <w:rPr>
          <w:rFonts w:ascii="Times New Roman" w:hAnsi="Times New Roman"/>
          <w:color w:val="0F243E"/>
          <w:sz w:val="24"/>
          <w:szCs w:val="24"/>
        </w:rPr>
        <w:fldChar w:fldCharType="separate"/>
      </w:r>
      <w:hyperlink w:anchor="_Toc384112914" w:history="1">
        <w:r w:rsidR="008413D3" w:rsidRPr="008413D3">
          <w:rPr>
            <w:rStyle w:val="Hyperlink"/>
            <w:rFonts w:ascii="Times New Roman" w:hAnsi="Times New Roman"/>
            <w:noProof/>
            <w:color w:val="0F243E"/>
            <w:sz w:val="24"/>
            <w:szCs w:val="24"/>
          </w:rPr>
          <w:t>INTRODUCTORY LETTER</w:t>
        </w:r>
        <w:r w:rsidR="008413D3" w:rsidRPr="008413D3">
          <w:rPr>
            <w:rFonts w:ascii="Times New Roman" w:hAnsi="Times New Roman"/>
            <w:noProof/>
            <w:webHidden/>
            <w:color w:val="0F243E"/>
            <w:sz w:val="24"/>
            <w:szCs w:val="24"/>
          </w:rPr>
          <w:tab/>
        </w:r>
        <w:r w:rsidRPr="008413D3">
          <w:rPr>
            <w:rFonts w:ascii="Times New Roman" w:hAnsi="Times New Roman"/>
            <w:noProof/>
            <w:webHidden/>
            <w:color w:val="0F243E"/>
            <w:sz w:val="24"/>
            <w:szCs w:val="24"/>
          </w:rPr>
          <w:fldChar w:fldCharType="begin"/>
        </w:r>
        <w:r w:rsidR="008413D3" w:rsidRPr="008413D3">
          <w:rPr>
            <w:rFonts w:ascii="Times New Roman" w:hAnsi="Times New Roman"/>
            <w:noProof/>
            <w:webHidden/>
            <w:color w:val="0F243E"/>
            <w:sz w:val="24"/>
            <w:szCs w:val="24"/>
          </w:rPr>
          <w:instrText xml:space="preserve"> PAGEREF _Toc384112914 \h </w:instrText>
        </w:r>
        <w:r w:rsidRPr="008413D3">
          <w:rPr>
            <w:rFonts w:ascii="Times New Roman" w:hAnsi="Times New Roman"/>
            <w:noProof/>
            <w:webHidden/>
            <w:color w:val="0F243E"/>
            <w:sz w:val="24"/>
            <w:szCs w:val="24"/>
          </w:rPr>
        </w:r>
        <w:r w:rsidRPr="008413D3">
          <w:rPr>
            <w:rFonts w:ascii="Times New Roman" w:hAnsi="Times New Roman"/>
            <w:noProof/>
            <w:webHidden/>
            <w:color w:val="0F243E"/>
            <w:sz w:val="24"/>
            <w:szCs w:val="24"/>
          </w:rPr>
          <w:fldChar w:fldCharType="separate"/>
        </w:r>
        <w:r w:rsidR="00986FE2">
          <w:rPr>
            <w:rFonts w:ascii="Times New Roman" w:hAnsi="Times New Roman"/>
            <w:noProof/>
            <w:webHidden/>
            <w:color w:val="0F243E"/>
            <w:sz w:val="24"/>
            <w:szCs w:val="24"/>
          </w:rPr>
          <w:t>2</w:t>
        </w:r>
        <w:r w:rsidRPr="008413D3">
          <w:rPr>
            <w:rFonts w:ascii="Times New Roman" w:hAnsi="Times New Roman"/>
            <w:noProof/>
            <w:webHidden/>
            <w:color w:val="0F243E"/>
            <w:sz w:val="24"/>
            <w:szCs w:val="24"/>
          </w:rPr>
          <w:fldChar w:fldCharType="end"/>
        </w:r>
      </w:hyperlink>
    </w:p>
    <w:p w:rsidR="008413D3" w:rsidRPr="008413D3" w:rsidRDefault="00D81E60">
      <w:pPr>
        <w:pStyle w:val="TOC1"/>
        <w:tabs>
          <w:tab w:val="right" w:leader="dot" w:pos="9350"/>
        </w:tabs>
        <w:rPr>
          <w:rFonts w:ascii="Times New Roman" w:hAnsi="Times New Roman"/>
          <w:noProof/>
          <w:color w:val="0F243E"/>
          <w:sz w:val="24"/>
          <w:szCs w:val="24"/>
        </w:rPr>
      </w:pPr>
      <w:hyperlink w:anchor="_Toc384112915" w:history="1">
        <w:r w:rsidR="008413D3" w:rsidRPr="008413D3">
          <w:rPr>
            <w:rStyle w:val="Hyperlink"/>
            <w:rFonts w:ascii="Times New Roman" w:hAnsi="Times New Roman"/>
            <w:noProof/>
            <w:color w:val="0F243E"/>
            <w:sz w:val="24"/>
            <w:szCs w:val="24"/>
          </w:rPr>
          <w:t>EXECUTIVE SUMMARY</w:t>
        </w:r>
        <w:r w:rsidR="008413D3" w:rsidRPr="008413D3">
          <w:rPr>
            <w:rFonts w:ascii="Times New Roman" w:hAnsi="Times New Roman"/>
            <w:noProof/>
            <w:webHidden/>
            <w:color w:val="0F243E"/>
            <w:sz w:val="24"/>
            <w:szCs w:val="24"/>
          </w:rPr>
          <w:tab/>
        </w:r>
        <w:r w:rsidR="00226178" w:rsidRPr="008413D3">
          <w:rPr>
            <w:rFonts w:ascii="Times New Roman" w:hAnsi="Times New Roman"/>
            <w:noProof/>
            <w:webHidden/>
            <w:color w:val="0F243E"/>
            <w:sz w:val="24"/>
            <w:szCs w:val="24"/>
          </w:rPr>
          <w:fldChar w:fldCharType="begin"/>
        </w:r>
        <w:r w:rsidR="008413D3" w:rsidRPr="008413D3">
          <w:rPr>
            <w:rFonts w:ascii="Times New Roman" w:hAnsi="Times New Roman"/>
            <w:noProof/>
            <w:webHidden/>
            <w:color w:val="0F243E"/>
            <w:sz w:val="24"/>
            <w:szCs w:val="24"/>
          </w:rPr>
          <w:instrText xml:space="preserve"> PAGEREF _Toc384112915 \h </w:instrText>
        </w:r>
        <w:r w:rsidR="00226178" w:rsidRPr="008413D3">
          <w:rPr>
            <w:rFonts w:ascii="Times New Roman" w:hAnsi="Times New Roman"/>
            <w:noProof/>
            <w:webHidden/>
            <w:color w:val="0F243E"/>
            <w:sz w:val="24"/>
            <w:szCs w:val="24"/>
          </w:rPr>
        </w:r>
        <w:r w:rsidR="00226178" w:rsidRPr="008413D3">
          <w:rPr>
            <w:rFonts w:ascii="Times New Roman" w:hAnsi="Times New Roman"/>
            <w:noProof/>
            <w:webHidden/>
            <w:color w:val="0F243E"/>
            <w:sz w:val="24"/>
            <w:szCs w:val="24"/>
          </w:rPr>
          <w:fldChar w:fldCharType="separate"/>
        </w:r>
        <w:r w:rsidR="00986FE2">
          <w:rPr>
            <w:rFonts w:ascii="Times New Roman" w:hAnsi="Times New Roman"/>
            <w:noProof/>
            <w:webHidden/>
            <w:color w:val="0F243E"/>
            <w:sz w:val="24"/>
            <w:szCs w:val="24"/>
          </w:rPr>
          <w:t>3</w:t>
        </w:r>
        <w:r w:rsidR="00226178" w:rsidRPr="008413D3">
          <w:rPr>
            <w:rFonts w:ascii="Times New Roman" w:hAnsi="Times New Roman"/>
            <w:noProof/>
            <w:webHidden/>
            <w:color w:val="0F243E"/>
            <w:sz w:val="24"/>
            <w:szCs w:val="24"/>
          </w:rPr>
          <w:fldChar w:fldCharType="end"/>
        </w:r>
      </w:hyperlink>
    </w:p>
    <w:p w:rsidR="008413D3" w:rsidRPr="008413D3" w:rsidRDefault="00226178">
      <w:pPr>
        <w:pStyle w:val="TOC1"/>
        <w:tabs>
          <w:tab w:val="right" w:leader="dot" w:pos="9350"/>
        </w:tabs>
        <w:rPr>
          <w:rFonts w:ascii="Times New Roman" w:hAnsi="Times New Roman"/>
          <w:noProof/>
          <w:color w:val="0F243E"/>
          <w:sz w:val="24"/>
          <w:szCs w:val="24"/>
        </w:rPr>
      </w:pPr>
      <w:hyperlink w:anchor="_Toc384112916" w:history="1">
        <w:r w:rsidR="008413D3" w:rsidRPr="008413D3">
          <w:rPr>
            <w:rStyle w:val="Hyperlink"/>
            <w:rFonts w:ascii="Times New Roman" w:hAnsi="Times New Roman"/>
            <w:noProof/>
            <w:color w:val="0F243E"/>
            <w:sz w:val="24"/>
            <w:szCs w:val="24"/>
          </w:rPr>
          <w:t>SECTION 1:  PARTNER COMMUNITIES</w:t>
        </w:r>
        <w:r w:rsidR="008413D3" w:rsidRPr="008413D3">
          <w:rPr>
            <w:rFonts w:ascii="Times New Roman" w:hAnsi="Times New Roman"/>
            <w:noProof/>
            <w:webHidden/>
            <w:color w:val="0F243E"/>
            <w:sz w:val="24"/>
            <w:szCs w:val="24"/>
          </w:rPr>
          <w:tab/>
        </w:r>
        <w:r w:rsidRPr="008413D3">
          <w:rPr>
            <w:rFonts w:ascii="Times New Roman" w:hAnsi="Times New Roman"/>
            <w:noProof/>
            <w:webHidden/>
            <w:color w:val="0F243E"/>
            <w:sz w:val="24"/>
            <w:szCs w:val="24"/>
          </w:rPr>
          <w:fldChar w:fldCharType="begin"/>
        </w:r>
        <w:r w:rsidR="008413D3" w:rsidRPr="008413D3">
          <w:rPr>
            <w:rFonts w:ascii="Times New Roman" w:hAnsi="Times New Roman"/>
            <w:noProof/>
            <w:webHidden/>
            <w:color w:val="0F243E"/>
            <w:sz w:val="24"/>
            <w:szCs w:val="24"/>
          </w:rPr>
          <w:instrText xml:space="preserve"> PAGEREF _Toc384112916 \h </w:instrText>
        </w:r>
        <w:r w:rsidRPr="008413D3">
          <w:rPr>
            <w:rFonts w:ascii="Times New Roman" w:hAnsi="Times New Roman"/>
            <w:noProof/>
            <w:webHidden/>
            <w:color w:val="0F243E"/>
            <w:sz w:val="24"/>
            <w:szCs w:val="24"/>
          </w:rPr>
        </w:r>
        <w:r w:rsidRPr="008413D3">
          <w:rPr>
            <w:rFonts w:ascii="Times New Roman" w:hAnsi="Times New Roman"/>
            <w:noProof/>
            <w:webHidden/>
            <w:color w:val="0F243E"/>
            <w:sz w:val="24"/>
            <w:szCs w:val="24"/>
          </w:rPr>
          <w:fldChar w:fldCharType="separate"/>
        </w:r>
        <w:r w:rsidR="00986FE2">
          <w:rPr>
            <w:rFonts w:ascii="Times New Roman" w:hAnsi="Times New Roman"/>
            <w:noProof/>
            <w:webHidden/>
            <w:color w:val="0F243E"/>
            <w:sz w:val="24"/>
            <w:szCs w:val="24"/>
          </w:rPr>
          <w:t>4</w:t>
        </w:r>
        <w:r w:rsidRPr="008413D3">
          <w:rPr>
            <w:rFonts w:ascii="Times New Roman" w:hAnsi="Times New Roman"/>
            <w:noProof/>
            <w:webHidden/>
            <w:color w:val="0F243E"/>
            <w:sz w:val="24"/>
            <w:szCs w:val="24"/>
          </w:rPr>
          <w:fldChar w:fldCharType="end"/>
        </w:r>
      </w:hyperlink>
    </w:p>
    <w:p w:rsidR="008413D3" w:rsidRPr="008413D3" w:rsidRDefault="00D81E60">
      <w:pPr>
        <w:pStyle w:val="TOC1"/>
        <w:tabs>
          <w:tab w:val="right" w:leader="dot" w:pos="9350"/>
        </w:tabs>
        <w:rPr>
          <w:rFonts w:ascii="Times New Roman" w:hAnsi="Times New Roman"/>
          <w:noProof/>
          <w:color w:val="0F243E"/>
          <w:sz w:val="24"/>
          <w:szCs w:val="24"/>
        </w:rPr>
      </w:pPr>
      <w:hyperlink w:anchor="_Toc384112917" w:history="1">
        <w:r w:rsidR="008413D3" w:rsidRPr="008413D3">
          <w:rPr>
            <w:rStyle w:val="Hyperlink"/>
            <w:rFonts w:ascii="Times New Roman" w:hAnsi="Times New Roman"/>
            <w:noProof/>
            <w:color w:val="0F243E"/>
            <w:sz w:val="24"/>
            <w:szCs w:val="24"/>
          </w:rPr>
          <w:t>SECTION 2:  GOALS</w:t>
        </w:r>
        <w:r w:rsidR="008413D3" w:rsidRPr="008413D3">
          <w:rPr>
            <w:rFonts w:ascii="Times New Roman" w:hAnsi="Times New Roman"/>
            <w:noProof/>
            <w:webHidden/>
            <w:color w:val="0F243E"/>
            <w:sz w:val="24"/>
            <w:szCs w:val="24"/>
          </w:rPr>
          <w:tab/>
        </w:r>
        <w:r w:rsidR="00226178" w:rsidRPr="008413D3">
          <w:rPr>
            <w:rFonts w:ascii="Times New Roman" w:hAnsi="Times New Roman"/>
            <w:noProof/>
            <w:webHidden/>
            <w:color w:val="0F243E"/>
            <w:sz w:val="24"/>
            <w:szCs w:val="24"/>
          </w:rPr>
          <w:fldChar w:fldCharType="begin"/>
        </w:r>
        <w:r w:rsidR="008413D3" w:rsidRPr="008413D3">
          <w:rPr>
            <w:rFonts w:ascii="Times New Roman" w:hAnsi="Times New Roman"/>
            <w:noProof/>
            <w:webHidden/>
            <w:color w:val="0F243E"/>
            <w:sz w:val="24"/>
            <w:szCs w:val="24"/>
          </w:rPr>
          <w:instrText xml:space="preserve"> PAGEREF _Toc384112917 \h </w:instrText>
        </w:r>
        <w:r w:rsidR="00226178" w:rsidRPr="008413D3">
          <w:rPr>
            <w:rFonts w:ascii="Times New Roman" w:hAnsi="Times New Roman"/>
            <w:noProof/>
            <w:webHidden/>
            <w:color w:val="0F243E"/>
            <w:sz w:val="24"/>
            <w:szCs w:val="24"/>
          </w:rPr>
        </w:r>
        <w:r w:rsidR="00226178" w:rsidRPr="008413D3">
          <w:rPr>
            <w:rFonts w:ascii="Times New Roman" w:hAnsi="Times New Roman"/>
            <w:noProof/>
            <w:webHidden/>
            <w:color w:val="0F243E"/>
            <w:sz w:val="24"/>
            <w:szCs w:val="24"/>
          </w:rPr>
          <w:fldChar w:fldCharType="separate"/>
        </w:r>
        <w:r w:rsidR="00986FE2">
          <w:rPr>
            <w:rFonts w:ascii="Times New Roman" w:hAnsi="Times New Roman"/>
            <w:noProof/>
            <w:webHidden/>
            <w:color w:val="0F243E"/>
            <w:sz w:val="24"/>
            <w:szCs w:val="24"/>
          </w:rPr>
          <w:t>4</w:t>
        </w:r>
        <w:r w:rsidR="00226178" w:rsidRPr="008413D3">
          <w:rPr>
            <w:rFonts w:ascii="Times New Roman" w:hAnsi="Times New Roman"/>
            <w:noProof/>
            <w:webHidden/>
            <w:color w:val="0F243E"/>
            <w:sz w:val="24"/>
            <w:szCs w:val="24"/>
          </w:rPr>
          <w:fldChar w:fldCharType="end"/>
        </w:r>
      </w:hyperlink>
    </w:p>
    <w:p w:rsidR="008413D3" w:rsidRPr="008413D3" w:rsidRDefault="00D81E60">
      <w:pPr>
        <w:pStyle w:val="TOC1"/>
        <w:tabs>
          <w:tab w:val="right" w:leader="dot" w:pos="9350"/>
        </w:tabs>
        <w:rPr>
          <w:rFonts w:ascii="Times New Roman" w:hAnsi="Times New Roman"/>
          <w:noProof/>
          <w:color w:val="0F243E"/>
          <w:sz w:val="24"/>
          <w:szCs w:val="24"/>
        </w:rPr>
      </w:pPr>
      <w:hyperlink w:anchor="_Toc384112918" w:history="1">
        <w:r w:rsidR="008413D3" w:rsidRPr="008413D3">
          <w:rPr>
            <w:rStyle w:val="Hyperlink"/>
            <w:rFonts w:ascii="Times New Roman" w:hAnsi="Times New Roman"/>
            <w:noProof/>
            <w:color w:val="0F243E"/>
            <w:sz w:val="24"/>
            <w:szCs w:val="24"/>
          </w:rPr>
          <w:t>SECTION 3:  IMPLEMENTATION PLAN</w:t>
        </w:r>
        <w:r w:rsidR="008413D3" w:rsidRPr="008413D3">
          <w:rPr>
            <w:rFonts w:ascii="Times New Roman" w:hAnsi="Times New Roman"/>
            <w:noProof/>
            <w:webHidden/>
            <w:color w:val="0F243E"/>
            <w:sz w:val="24"/>
            <w:szCs w:val="24"/>
          </w:rPr>
          <w:tab/>
        </w:r>
        <w:r w:rsidR="00226178" w:rsidRPr="008413D3">
          <w:rPr>
            <w:rFonts w:ascii="Times New Roman" w:hAnsi="Times New Roman"/>
            <w:noProof/>
            <w:webHidden/>
            <w:color w:val="0F243E"/>
            <w:sz w:val="24"/>
            <w:szCs w:val="24"/>
          </w:rPr>
          <w:fldChar w:fldCharType="begin"/>
        </w:r>
        <w:r w:rsidR="008413D3" w:rsidRPr="008413D3">
          <w:rPr>
            <w:rFonts w:ascii="Times New Roman" w:hAnsi="Times New Roman"/>
            <w:noProof/>
            <w:webHidden/>
            <w:color w:val="0F243E"/>
            <w:sz w:val="24"/>
            <w:szCs w:val="24"/>
          </w:rPr>
          <w:instrText xml:space="preserve"> PAGEREF _Toc384112918 \h </w:instrText>
        </w:r>
        <w:r w:rsidR="00226178" w:rsidRPr="008413D3">
          <w:rPr>
            <w:rFonts w:ascii="Times New Roman" w:hAnsi="Times New Roman"/>
            <w:noProof/>
            <w:webHidden/>
            <w:color w:val="0F243E"/>
            <w:sz w:val="24"/>
            <w:szCs w:val="24"/>
          </w:rPr>
        </w:r>
        <w:r w:rsidR="00226178" w:rsidRPr="008413D3">
          <w:rPr>
            <w:rFonts w:ascii="Times New Roman" w:hAnsi="Times New Roman"/>
            <w:noProof/>
            <w:webHidden/>
            <w:color w:val="0F243E"/>
            <w:sz w:val="24"/>
            <w:szCs w:val="24"/>
          </w:rPr>
          <w:fldChar w:fldCharType="separate"/>
        </w:r>
        <w:r w:rsidR="00986FE2">
          <w:rPr>
            <w:rFonts w:ascii="Times New Roman" w:hAnsi="Times New Roman"/>
            <w:noProof/>
            <w:webHidden/>
            <w:color w:val="0F243E"/>
            <w:sz w:val="24"/>
            <w:szCs w:val="24"/>
          </w:rPr>
          <w:t>4</w:t>
        </w:r>
        <w:r w:rsidR="00226178" w:rsidRPr="008413D3">
          <w:rPr>
            <w:rFonts w:ascii="Times New Roman" w:hAnsi="Times New Roman"/>
            <w:noProof/>
            <w:webHidden/>
            <w:color w:val="0F243E"/>
            <w:sz w:val="24"/>
            <w:szCs w:val="24"/>
          </w:rPr>
          <w:fldChar w:fldCharType="end"/>
        </w:r>
      </w:hyperlink>
    </w:p>
    <w:p w:rsidR="008413D3" w:rsidRPr="008413D3" w:rsidRDefault="00D81E60">
      <w:pPr>
        <w:pStyle w:val="TOC1"/>
        <w:tabs>
          <w:tab w:val="right" w:leader="dot" w:pos="9350"/>
        </w:tabs>
        <w:rPr>
          <w:rFonts w:ascii="Times New Roman" w:hAnsi="Times New Roman"/>
          <w:noProof/>
          <w:color w:val="0F243E"/>
          <w:sz w:val="24"/>
          <w:szCs w:val="24"/>
        </w:rPr>
      </w:pPr>
      <w:hyperlink w:anchor="_Toc384112919" w:history="1">
        <w:r w:rsidR="008413D3" w:rsidRPr="008413D3">
          <w:rPr>
            <w:rStyle w:val="Hyperlink"/>
            <w:rFonts w:ascii="Times New Roman" w:hAnsi="Times New Roman"/>
            <w:noProof/>
            <w:color w:val="0F243E"/>
            <w:sz w:val="24"/>
            <w:szCs w:val="24"/>
          </w:rPr>
          <w:t>SECTION 4:  BUDGET</w:t>
        </w:r>
        <w:r w:rsidR="008413D3" w:rsidRPr="008413D3">
          <w:rPr>
            <w:rFonts w:ascii="Times New Roman" w:hAnsi="Times New Roman"/>
            <w:noProof/>
            <w:webHidden/>
            <w:color w:val="0F243E"/>
            <w:sz w:val="24"/>
            <w:szCs w:val="24"/>
          </w:rPr>
          <w:tab/>
        </w:r>
        <w:r w:rsidR="00226178" w:rsidRPr="008413D3">
          <w:rPr>
            <w:rFonts w:ascii="Times New Roman" w:hAnsi="Times New Roman"/>
            <w:noProof/>
            <w:webHidden/>
            <w:color w:val="0F243E"/>
            <w:sz w:val="24"/>
            <w:szCs w:val="24"/>
          </w:rPr>
          <w:fldChar w:fldCharType="begin"/>
        </w:r>
        <w:r w:rsidR="008413D3" w:rsidRPr="008413D3">
          <w:rPr>
            <w:rFonts w:ascii="Times New Roman" w:hAnsi="Times New Roman"/>
            <w:noProof/>
            <w:webHidden/>
            <w:color w:val="0F243E"/>
            <w:sz w:val="24"/>
            <w:szCs w:val="24"/>
          </w:rPr>
          <w:instrText xml:space="preserve"> PAGEREF _Toc384112919 \h </w:instrText>
        </w:r>
        <w:r w:rsidR="00226178" w:rsidRPr="008413D3">
          <w:rPr>
            <w:rFonts w:ascii="Times New Roman" w:hAnsi="Times New Roman"/>
            <w:noProof/>
            <w:webHidden/>
            <w:color w:val="0F243E"/>
            <w:sz w:val="24"/>
            <w:szCs w:val="24"/>
          </w:rPr>
        </w:r>
        <w:r w:rsidR="00226178" w:rsidRPr="008413D3">
          <w:rPr>
            <w:rFonts w:ascii="Times New Roman" w:hAnsi="Times New Roman"/>
            <w:noProof/>
            <w:webHidden/>
            <w:color w:val="0F243E"/>
            <w:sz w:val="24"/>
            <w:szCs w:val="24"/>
          </w:rPr>
          <w:fldChar w:fldCharType="separate"/>
        </w:r>
        <w:r w:rsidR="00986FE2">
          <w:rPr>
            <w:rFonts w:ascii="Times New Roman" w:hAnsi="Times New Roman"/>
            <w:noProof/>
            <w:webHidden/>
            <w:color w:val="0F243E"/>
            <w:sz w:val="24"/>
            <w:szCs w:val="24"/>
          </w:rPr>
          <w:t>5</w:t>
        </w:r>
        <w:r w:rsidR="00226178" w:rsidRPr="008413D3">
          <w:rPr>
            <w:rFonts w:ascii="Times New Roman" w:hAnsi="Times New Roman"/>
            <w:noProof/>
            <w:webHidden/>
            <w:color w:val="0F243E"/>
            <w:sz w:val="24"/>
            <w:szCs w:val="24"/>
          </w:rPr>
          <w:fldChar w:fldCharType="end"/>
        </w:r>
      </w:hyperlink>
    </w:p>
    <w:p w:rsidR="008413D3" w:rsidRPr="008413D3" w:rsidRDefault="00226178">
      <w:pPr>
        <w:pStyle w:val="TOC1"/>
        <w:tabs>
          <w:tab w:val="right" w:leader="dot" w:pos="9350"/>
        </w:tabs>
        <w:rPr>
          <w:rFonts w:ascii="Times New Roman" w:hAnsi="Times New Roman"/>
          <w:noProof/>
          <w:color w:val="0F243E"/>
          <w:sz w:val="24"/>
          <w:szCs w:val="24"/>
        </w:rPr>
      </w:pPr>
      <w:hyperlink w:anchor="_Toc384112920" w:history="1">
        <w:r w:rsidR="008413D3" w:rsidRPr="008413D3">
          <w:rPr>
            <w:rStyle w:val="Hyperlink"/>
            <w:rFonts w:ascii="Times New Roman" w:hAnsi="Times New Roman"/>
            <w:noProof/>
            <w:color w:val="0F243E"/>
            <w:sz w:val="24"/>
            <w:szCs w:val="24"/>
          </w:rPr>
          <w:t>SECTION 5:  CHALLENGES AND SOLUTIONS</w:t>
        </w:r>
        <w:r w:rsidR="008413D3" w:rsidRPr="008413D3">
          <w:rPr>
            <w:rFonts w:ascii="Times New Roman" w:hAnsi="Times New Roman"/>
            <w:noProof/>
            <w:webHidden/>
            <w:color w:val="0F243E"/>
            <w:sz w:val="24"/>
            <w:szCs w:val="24"/>
          </w:rPr>
          <w:tab/>
        </w:r>
        <w:r w:rsidRPr="008413D3">
          <w:rPr>
            <w:rFonts w:ascii="Times New Roman" w:hAnsi="Times New Roman"/>
            <w:noProof/>
            <w:webHidden/>
            <w:color w:val="0F243E"/>
            <w:sz w:val="24"/>
            <w:szCs w:val="24"/>
          </w:rPr>
          <w:fldChar w:fldCharType="begin"/>
        </w:r>
        <w:r w:rsidR="008413D3" w:rsidRPr="008413D3">
          <w:rPr>
            <w:rFonts w:ascii="Times New Roman" w:hAnsi="Times New Roman"/>
            <w:noProof/>
            <w:webHidden/>
            <w:color w:val="0F243E"/>
            <w:sz w:val="24"/>
            <w:szCs w:val="24"/>
          </w:rPr>
          <w:instrText xml:space="preserve"> PAGEREF _Toc384112920 \h </w:instrText>
        </w:r>
        <w:r w:rsidRPr="008413D3">
          <w:rPr>
            <w:rFonts w:ascii="Times New Roman" w:hAnsi="Times New Roman"/>
            <w:noProof/>
            <w:webHidden/>
            <w:color w:val="0F243E"/>
            <w:sz w:val="24"/>
            <w:szCs w:val="24"/>
          </w:rPr>
        </w:r>
        <w:r w:rsidRPr="008413D3">
          <w:rPr>
            <w:rFonts w:ascii="Times New Roman" w:hAnsi="Times New Roman"/>
            <w:noProof/>
            <w:webHidden/>
            <w:color w:val="0F243E"/>
            <w:sz w:val="24"/>
            <w:szCs w:val="24"/>
          </w:rPr>
          <w:fldChar w:fldCharType="separate"/>
        </w:r>
        <w:r w:rsidR="00986FE2">
          <w:rPr>
            <w:rFonts w:ascii="Times New Roman" w:hAnsi="Times New Roman"/>
            <w:noProof/>
            <w:webHidden/>
            <w:color w:val="0F243E"/>
            <w:sz w:val="24"/>
            <w:szCs w:val="24"/>
          </w:rPr>
          <w:t>6</w:t>
        </w:r>
        <w:r w:rsidRPr="008413D3">
          <w:rPr>
            <w:rFonts w:ascii="Times New Roman" w:hAnsi="Times New Roman"/>
            <w:noProof/>
            <w:webHidden/>
            <w:color w:val="0F243E"/>
            <w:sz w:val="24"/>
            <w:szCs w:val="24"/>
          </w:rPr>
          <w:fldChar w:fldCharType="end"/>
        </w:r>
      </w:hyperlink>
    </w:p>
    <w:p w:rsidR="008413D3" w:rsidRPr="008413D3" w:rsidRDefault="00D81E60">
      <w:pPr>
        <w:pStyle w:val="TOC1"/>
        <w:tabs>
          <w:tab w:val="right" w:leader="dot" w:pos="9350"/>
        </w:tabs>
        <w:rPr>
          <w:rFonts w:ascii="Times New Roman" w:hAnsi="Times New Roman"/>
          <w:noProof/>
          <w:color w:val="0F243E"/>
          <w:sz w:val="24"/>
          <w:szCs w:val="24"/>
        </w:rPr>
      </w:pPr>
      <w:hyperlink w:anchor="_Toc384112921" w:history="1">
        <w:r w:rsidR="008413D3" w:rsidRPr="008413D3">
          <w:rPr>
            <w:rStyle w:val="Hyperlink"/>
            <w:rFonts w:ascii="Times New Roman" w:hAnsi="Times New Roman"/>
            <w:noProof/>
            <w:color w:val="0F243E"/>
            <w:sz w:val="24"/>
            <w:szCs w:val="24"/>
          </w:rPr>
          <w:t>SECTION 6:  OUTCOMES</w:t>
        </w:r>
        <w:r w:rsidR="008413D3" w:rsidRPr="008413D3">
          <w:rPr>
            <w:rFonts w:ascii="Times New Roman" w:hAnsi="Times New Roman"/>
            <w:noProof/>
            <w:webHidden/>
            <w:color w:val="0F243E"/>
            <w:sz w:val="24"/>
            <w:szCs w:val="24"/>
          </w:rPr>
          <w:tab/>
        </w:r>
        <w:r w:rsidR="00226178" w:rsidRPr="008413D3">
          <w:rPr>
            <w:rFonts w:ascii="Times New Roman" w:hAnsi="Times New Roman"/>
            <w:noProof/>
            <w:webHidden/>
            <w:color w:val="0F243E"/>
            <w:sz w:val="24"/>
            <w:szCs w:val="24"/>
          </w:rPr>
          <w:fldChar w:fldCharType="begin"/>
        </w:r>
        <w:r w:rsidR="008413D3" w:rsidRPr="008413D3">
          <w:rPr>
            <w:rFonts w:ascii="Times New Roman" w:hAnsi="Times New Roman"/>
            <w:noProof/>
            <w:webHidden/>
            <w:color w:val="0F243E"/>
            <w:sz w:val="24"/>
            <w:szCs w:val="24"/>
          </w:rPr>
          <w:instrText xml:space="preserve"> PAGEREF _Toc384112921 \h </w:instrText>
        </w:r>
        <w:r w:rsidR="00226178" w:rsidRPr="008413D3">
          <w:rPr>
            <w:rFonts w:ascii="Times New Roman" w:hAnsi="Times New Roman"/>
            <w:noProof/>
            <w:webHidden/>
            <w:color w:val="0F243E"/>
            <w:sz w:val="24"/>
            <w:szCs w:val="24"/>
          </w:rPr>
        </w:r>
        <w:r w:rsidR="00226178" w:rsidRPr="008413D3">
          <w:rPr>
            <w:rFonts w:ascii="Times New Roman" w:hAnsi="Times New Roman"/>
            <w:noProof/>
            <w:webHidden/>
            <w:color w:val="0F243E"/>
            <w:sz w:val="24"/>
            <w:szCs w:val="24"/>
          </w:rPr>
          <w:fldChar w:fldCharType="separate"/>
        </w:r>
        <w:r w:rsidR="00986FE2">
          <w:rPr>
            <w:rFonts w:ascii="Times New Roman" w:hAnsi="Times New Roman"/>
            <w:noProof/>
            <w:webHidden/>
            <w:color w:val="0F243E"/>
            <w:sz w:val="24"/>
            <w:szCs w:val="24"/>
          </w:rPr>
          <w:t>7</w:t>
        </w:r>
        <w:r w:rsidR="00226178" w:rsidRPr="008413D3">
          <w:rPr>
            <w:rFonts w:ascii="Times New Roman" w:hAnsi="Times New Roman"/>
            <w:noProof/>
            <w:webHidden/>
            <w:color w:val="0F243E"/>
            <w:sz w:val="24"/>
            <w:szCs w:val="24"/>
          </w:rPr>
          <w:fldChar w:fldCharType="end"/>
        </w:r>
      </w:hyperlink>
    </w:p>
    <w:p w:rsidR="008413D3" w:rsidRPr="008413D3" w:rsidRDefault="00226178">
      <w:pPr>
        <w:pStyle w:val="TOC1"/>
        <w:tabs>
          <w:tab w:val="right" w:leader="dot" w:pos="9350"/>
        </w:tabs>
        <w:rPr>
          <w:rFonts w:ascii="Times New Roman" w:hAnsi="Times New Roman"/>
          <w:noProof/>
          <w:color w:val="0F243E"/>
          <w:sz w:val="24"/>
          <w:szCs w:val="24"/>
        </w:rPr>
      </w:pPr>
      <w:hyperlink w:anchor="_Toc384112922" w:history="1">
        <w:r w:rsidR="008413D3" w:rsidRPr="008413D3">
          <w:rPr>
            <w:rStyle w:val="Hyperlink"/>
            <w:rFonts w:ascii="Times New Roman" w:hAnsi="Times New Roman"/>
            <w:noProof/>
            <w:color w:val="0F243E"/>
            <w:sz w:val="24"/>
            <w:szCs w:val="24"/>
          </w:rPr>
          <w:t>CONTACT INFORMATION</w:t>
        </w:r>
        <w:r w:rsidR="008413D3" w:rsidRPr="008413D3">
          <w:rPr>
            <w:rFonts w:ascii="Times New Roman" w:hAnsi="Times New Roman"/>
            <w:noProof/>
            <w:webHidden/>
            <w:color w:val="0F243E"/>
            <w:sz w:val="24"/>
            <w:szCs w:val="24"/>
          </w:rPr>
          <w:tab/>
        </w:r>
        <w:r w:rsidRPr="008413D3">
          <w:rPr>
            <w:rFonts w:ascii="Times New Roman" w:hAnsi="Times New Roman"/>
            <w:noProof/>
            <w:webHidden/>
            <w:color w:val="0F243E"/>
            <w:sz w:val="24"/>
            <w:szCs w:val="24"/>
          </w:rPr>
          <w:fldChar w:fldCharType="begin"/>
        </w:r>
        <w:r w:rsidR="008413D3" w:rsidRPr="008413D3">
          <w:rPr>
            <w:rFonts w:ascii="Times New Roman" w:hAnsi="Times New Roman"/>
            <w:noProof/>
            <w:webHidden/>
            <w:color w:val="0F243E"/>
            <w:sz w:val="24"/>
            <w:szCs w:val="24"/>
          </w:rPr>
          <w:instrText xml:space="preserve"> PAGEREF _Toc384112922 \h </w:instrText>
        </w:r>
        <w:r w:rsidRPr="008413D3">
          <w:rPr>
            <w:rFonts w:ascii="Times New Roman" w:hAnsi="Times New Roman"/>
            <w:noProof/>
            <w:webHidden/>
            <w:color w:val="0F243E"/>
            <w:sz w:val="24"/>
            <w:szCs w:val="24"/>
          </w:rPr>
        </w:r>
        <w:r w:rsidRPr="008413D3">
          <w:rPr>
            <w:rFonts w:ascii="Times New Roman" w:hAnsi="Times New Roman"/>
            <w:noProof/>
            <w:webHidden/>
            <w:color w:val="0F243E"/>
            <w:sz w:val="24"/>
            <w:szCs w:val="24"/>
          </w:rPr>
          <w:fldChar w:fldCharType="separate"/>
        </w:r>
        <w:r w:rsidR="00986FE2">
          <w:rPr>
            <w:rFonts w:ascii="Times New Roman" w:hAnsi="Times New Roman"/>
            <w:noProof/>
            <w:webHidden/>
            <w:color w:val="0F243E"/>
            <w:sz w:val="24"/>
            <w:szCs w:val="24"/>
          </w:rPr>
          <w:t>9</w:t>
        </w:r>
        <w:r w:rsidRPr="008413D3">
          <w:rPr>
            <w:rFonts w:ascii="Times New Roman" w:hAnsi="Times New Roman"/>
            <w:noProof/>
            <w:webHidden/>
            <w:color w:val="0F243E"/>
            <w:sz w:val="24"/>
            <w:szCs w:val="24"/>
          </w:rPr>
          <w:fldChar w:fldCharType="end"/>
        </w:r>
      </w:hyperlink>
    </w:p>
    <w:p w:rsidR="008413D3" w:rsidRPr="008413D3" w:rsidRDefault="00226178">
      <w:pPr>
        <w:pStyle w:val="TOC1"/>
        <w:tabs>
          <w:tab w:val="right" w:leader="dot" w:pos="9350"/>
        </w:tabs>
        <w:rPr>
          <w:rFonts w:ascii="Times New Roman" w:hAnsi="Times New Roman"/>
          <w:noProof/>
          <w:color w:val="0F243E"/>
          <w:sz w:val="24"/>
          <w:szCs w:val="24"/>
        </w:rPr>
      </w:pPr>
      <w:hyperlink w:anchor="_Toc384112923" w:history="1">
        <w:r w:rsidR="008413D3" w:rsidRPr="008413D3">
          <w:rPr>
            <w:rStyle w:val="Hyperlink"/>
            <w:rFonts w:ascii="Times New Roman" w:hAnsi="Times New Roman"/>
            <w:noProof/>
            <w:color w:val="0F243E"/>
            <w:sz w:val="24"/>
            <w:szCs w:val="24"/>
          </w:rPr>
          <w:t>REFERENCE 1:  PROGRAM DESCRIPTION</w:t>
        </w:r>
        <w:r w:rsidR="008413D3" w:rsidRPr="008413D3">
          <w:rPr>
            <w:rFonts w:ascii="Times New Roman" w:hAnsi="Times New Roman"/>
            <w:noProof/>
            <w:webHidden/>
            <w:color w:val="0F243E"/>
            <w:sz w:val="24"/>
            <w:szCs w:val="24"/>
          </w:rPr>
          <w:tab/>
        </w:r>
        <w:r w:rsidR="001B62C9">
          <w:rPr>
            <w:rFonts w:ascii="Times New Roman" w:hAnsi="Times New Roman"/>
            <w:noProof/>
            <w:webHidden/>
            <w:color w:val="0F243E"/>
            <w:sz w:val="24"/>
            <w:szCs w:val="24"/>
          </w:rPr>
          <w:t>10</w:t>
        </w:r>
      </w:hyperlink>
    </w:p>
    <w:p w:rsidR="008413D3" w:rsidRPr="008413D3" w:rsidRDefault="00226178">
      <w:pPr>
        <w:pStyle w:val="TOC1"/>
        <w:tabs>
          <w:tab w:val="right" w:leader="dot" w:pos="9350"/>
        </w:tabs>
        <w:rPr>
          <w:rFonts w:ascii="Times New Roman" w:hAnsi="Times New Roman"/>
          <w:noProof/>
          <w:color w:val="0F243E"/>
          <w:sz w:val="24"/>
          <w:szCs w:val="24"/>
        </w:rPr>
      </w:pPr>
      <w:hyperlink w:anchor="_Toc384112924" w:history="1">
        <w:r w:rsidR="008413D3" w:rsidRPr="008413D3">
          <w:rPr>
            <w:rStyle w:val="Hyperlink"/>
            <w:rFonts w:ascii="Times New Roman" w:hAnsi="Times New Roman"/>
            <w:noProof/>
            <w:color w:val="0F243E"/>
            <w:sz w:val="24"/>
            <w:szCs w:val="24"/>
          </w:rPr>
          <w:t xml:space="preserve">REFERENCE 2:  STUDENT READING SCORES FOR IRWL </w:t>
        </w:r>
        <w:r w:rsidR="006C10CD" w:rsidRPr="008413D3">
          <w:rPr>
            <w:rStyle w:val="Hyperlink"/>
            <w:rFonts w:ascii="Times New Roman" w:hAnsi="Times New Roman"/>
            <w:noProof/>
            <w:color w:val="0F243E"/>
            <w:sz w:val="24"/>
            <w:szCs w:val="24"/>
          </w:rPr>
          <w:t>P</w:t>
        </w:r>
        <w:r w:rsidR="006C10CD">
          <w:rPr>
            <w:rStyle w:val="Hyperlink"/>
            <w:rFonts w:ascii="Times New Roman" w:hAnsi="Times New Roman"/>
            <w:noProof/>
            <w:color w:val="0F243E"/>
            <w:sz w:val="24"/>
            <w:szCs w:val="24"/>
          </w:rPr>
          <w:t>ROGR</w:t>
        </w:r>
        <w:r w:rsidR="006C10CD" w:rsidRPr="008413D3">
          <w:rPr>
            <w:rStyle w:val="Hyperlink"/>
            <w:rFonts w:ascii="Times New Roman" w:hAnsi="Times New Roman"/>
            <w:noProof/>
            <w:color w:val="0F243E"/>
            <w:sz w:val="24"/>
            <w:szCs w:val="24"/>
          </w:rPr>
          <w:t>AM</w:t>
        </w:r>
        <w:r w:rsidR="008413D3" w:rsidRPr="008413D3">
          <w:rPr>
            <w:rFonts w:ascii="Times New Roman" w:hAnsi="Times New Roman"/>
            <w:noProof/>
            <w:webHidden/>
            <w:color w:val="0F243E"/>
            <w:sz w:val="24"/>
            <w:szCs w:val="24"/>
          </w:rPr>
          <w:tab/>
        </w:r>
        <w:r w:rsidR="001B62C9">
          <w:rPr>
            <w:rFonts w:ascii="Times New Roman" w:hAnsi="Times New Roman"/>
            <w:noProof/>
            <w:webHidden/>
            <w:color w:val="0F243E"/>
            <w:sz w:val="24"/>
            <w:szCs w:val="24"/>
          </w:rPr>
          <w:t>12</w:t>
        </w:r>
      </w:hyperlink>
    </w:p>
    <w:p w:rsidR="008413D3" w:rsidRPr="008413D3" w:rsidRDefault="00226178">
      <w:pPr>
        <w:pStyle w:val="TOC1"/>
        <w:tabs>
          <w:tab w:val="right" w:leader="dot" w:pos="9350"/>
        </w:tabs>
        <w:rPr>
          <w:rFonts w:ascii="Times New Roman" w:hAnsi="Times New Roman"/>
          <w:noProof/>
          <w:color w:val="0F243E"/>
          <w:sz w:val="24"/>
          <w:szCs w:val="24"/>
        </w:rPr>
      </w:pPr>
      <w:hyperlink w:anchor="_Toc384112925" w:history="1">
        <w:r w:rsidR="008413D3" w:rsidRPr="008413D3">
          <w:rPr>
            <w:rStyle w:val="Hyperlink"/>
            <w:rFonts w:ascii="Times New Roman" w:hAnsi="Times New Roman"/>
            <w:noProof/>
            <w:color w:val="0F243E"/>
            <w:sz w:val="24"/>
            <w:szCs w:val="24"/>
          </w:rPr>
          <w:t>REFERENCE 3:  SAMPLE IRWL DAILY SCHEDULE</w:t>
        </w:r>
        <w:r w:rsidR="008413D3" w:rsidRPr="008413D3">
          <w:rPr>
            <w:rFonts w:ascii="Times New Roman" w:hAnsi="Times New Roman"/>
            <w:noProof/>
            <w:webHidden/>
            <w:color w:val="0F243E"/>
            <w:sz w:val="24"/>
            <w:szCs w:val="24"/>
          </w:rPr>
          <w:tab/>
        </w:r>
        <w:r w:rsidRPr="008413D3">
          <w:rPr>
            <w:rFonts w:ascii="Times New Roman" w:hAnsi="Times New Roman"/>
            <w:noProof/>
            <w:webHidden/>
            <w:color w:val="0F243E"/>
            <w:sz w:val="24"/>
            <w:szCs w:val="24"/>
          </w:rPr>
          <w:fldChar w:fldCharType="begin"/>
        </w:r>
        <w:r w:rsidR="008413D3" w:rsidRPr="008413D3">
          <w:rPr>
            <w:rFonts w:ascii="Times New Roman" w:hAnsi="Times New Roman"/>
            <w:noProof/>
            <w:webHidden/>
            <w:color w:val="0F243E"/>
            <w:sz w:val="24"/>
            <w:szCs w:val="24"/>
          </w:rPr>
          <w:instrText xml:space="preserve"> PAGEREF _Toc384112925 \h </w:instrText>
        </w:r>
        <w:r w:rsidRPr="008413D3">
          <w:rPr>
            <w:rFonts w:ascii="Times New Roman" w:hAnsi="Times New Roman"/>
            <w:noProof/>
            <w:webHidden/>
            <w:color w:val="0F243E"/>
            <w:sz w:val="24"/>
            <w:szCs w:val="24"/>
          </w:rPr>
        </w:r>
        <w:r w:rsidRPr="008413D3">
          <w:rPr>
            <w:rFonts w:ascii="Times New Roman" w:hAnsi="Times New Roman"/>
            <w:noProof/>
            <w:webHidden/>
            <w:color w:val="0F243E"/>
            <w:sz w:val="24"/>
            <w:szCs w:val="24"/>
          </w:rPr>
          <w:fldChar w:fldCharType="separate"/>
        </w:r>
        <w:r w:rsidR="00986FE2">
          <w:rPr>
            <w:rFonts w:ascii="Times New Roman" w:hAnsi="Times New Roman"/>
            <w:noProof/>
            <w:webHidden/>
            <w:color w:val="0F243E"/>
            <w:sz w:val="24"/>
            <w:szCs w:val="24"/>
          </w:rPr>
          <w:t>1</w:t>
        </w:r>
        <w:r w:rsidR="001B62C9">
          <w:rPr>
            <w:rFonts w:ascii="Times New Roman" w:hAnsi="Times New Roman"/>
            <w:noProof/>
            <w:webHidden/>
            <w:color w:val="0F243E"/>
            <w:sz w:val="24"/>
            <w:szCs w:val="24"/>
          </w:rPr>
          <w:t>3</w:t>
        </w:r>
        <w:r w:rsidRPr="008413D3">
          <w:rPr>
            <w:rFonts w:ascii="Times New Roman" w:hAnsi="Times New Roman"/>
            <w:noProof/>
            <w:webHidden/>
            <w:color w:val="0F243E"/>
            <w:sz w:val="24"/>
            <w:szCs w:val="24"/>
          </w:rPr>
          <w:fldChar w:fldCharType="end"/>
        </w:r>
      </w:hyperlink>
    </w:p>
    <w:p w:rsidR="008413D3" w:rsidRPr="008413D3" w:rsidRDefault="00226178">
      <w:pPr>
        <w:pStyle w:val="TOC1"/>
        <w:tabs>
          <w:tab w:val="right" w:leader="dot" w:pos="9350"/>
        </w:tabs>
        <w:rPr>
          <w:rFonts w:ascii="Times New Roman" w:hAnsi="Times New Roman"/>
          <w:noProof/>
          <w:color w:val="0F243E"/>
          <w:sz w:val="24"/>
          <w:szCs w:val="24"/>
        </w:rPr>
      </w:pPr>
      <w:hyperlink w:anchor="_Toc384112926" w:history="1">
        <w:r w:rsidR="008413D3" w:rsidRPr="008413D3">
          <w:rPr>
            <w:rStyle w:val="Hyperlink"/>
            <w:rFonts w:ascii="Times New Roman" w:hAnsi="Times New Roman"/>
            <w:noProof/>
            <w:color w:val="0F243E"/>
            <w:sz w:val="24"/>
            <w:szCs w:val="24"/>
          </w:rPr>
          <w:t>RESOURCES</w:t>
        </w:r>
        <w:r w:rsidR="008413D3" w:rsidRPr="008413D3">
          <w:rPr>
            <w:rFonts w:ascii="Times New Roman" w:hAnsi="Times New Roman"/>
            <w:noProof/>
            <w:webHidden/>
            <w:color w:val="0F243E"/>
            <w:sz w:val="24"/>
            <w:szCs w:val="24"/>
          </w:rPr>
          <w:tab/>
        </w:r>
        <w:r w:rsidRPr="008413D3">
          <w:rPr>
            <w:rFonts w:ascii="Times New Roman" w:hAnsi="Times New Roman"/>
            <w:noProof/>
            <w:webHidden/>
            <w:color w:val="0F243E"/>
            <w:sz w:val="24"/>
            <w:szCs w:val="24"/>
          </w:rPr>
          <w:fldChar w:fldCharType="begin"/>
        </w:r>
        <w:r w:rsidR="008413D3" w:rsidRPr="008413D3">
          <w:rPr>
            <w:rFonts w:ascii="Times New Roman" w:hAnsi="Times New Roman"/>
            <w:noProof/>
            <w:webHidden/>
            <w:color w:val="0F243E"/>
            <w:sz w:val="24"/>
            <w:szCs w:val="24"/>
          </w:rPr>
          <w:instrText xml:space="preserve"> PAGEREF _Toc384112926 \h </w:instrText>
        </w:r>
        <w:r w:rsidRPr="008413D3">
          <w:rPr>
            <w:rFonts w:ascii="Times New Roman" w:hAnsi="Times New Roman"/>
            <w:noProof/>
            <w:webHidden/>
            <w:color w:val="0F243E"/>
            <w:sz w:val="24"/>
            <w:szCs w:val="24"/>
          </w:rPr>
        </w:r>
        <w:r w:rsidRPr="008413D3">
          <w:rPr>
            <w:rFonts w:ascii="Times New Roman" w:hAnsi="Times New Roman"/>
            <w:noProof/>
            <w:webHidden/>
            <w:color w:val="0F243E"/>
            <w:sz w:val="24"/>
            <w:szCs w:val="24"/>
          </w:rPr>
          <w:fldChar w:fldCharType="separate"/>
        </w:r>
        <w:r w:rsidR="00986FE2">
          <w:rPr>
            <w:rFonts w:ascii="Times New Roman" w:hAnsi="Times New Roman"/>
            <w:noProof/>
            <w:webHidden/>
            <w:color w:val="0F243E"/>
            <w:sz w:val="24"/>
            <w:szCs w:val="24"/>
          </w:rPr>
          <w:t>1</w:t>
        </w:r>
        <w:r w:rsidR="001B62C9">
          <w:rPr>
            <w:rFonts w:ascii="Times New Roman" w:hAnsi="Times New Roman"/>
            <w:noProof/>
            <w:webHidden/>
            <w:color w:val="0F243E"/>
            <w:sz w:val="24"/>
            <w:szCs w:val="24"/>
          </w:rPr>
          <w:t>3</w:t>
        </w:r>
        <w:r w:rsidRPr="008413D3">
          <w:rPr>
            <w:rFonts w:ascii="Times New Roman" w:hAnsi="Times New Roman"/>
            <w:noProof/>
            <w:webHidden/>
            <w:color w:val="0F243E"/>
            <w:sz w:val="24"/>
            <w:szCs w:val="24"/>
          </w:rPr>
          <w:fldChar w:fldCharType="end"/>
        </w:r>
      </w:hyperlink>
    </w:p>
    <w:p w:rsidR="008413D3" w:rsidRDefault="00226178">
      <w:r w:rsidRPr="008413D3">
        <w:rPr>
          <w:rFonts w:ascii="Times New Roman" w:hAnsi="Times New Roman"/>
          <w:b/>
          <w:bCs/>
          <w:noProof/>
          <w:color w:val="0F243E"/>
          <w:sz w:val="24"/>
          <w:szCs w:val="24"/>
        </w:rPr>
        <w:fldChar w:fldCharType="end"/>
      </w:r>
    </w:p>
    <w:p w:rsidR="00D57982" w:rsidRDefault="00D57982" w:rsidP="00D57982">
      <w:pPr>
        <w:jc w:val="center"/>
      </w:pPr>
    </w:p>
    <w:p w:rsidR="008413D3" w:rsidRDefault="008413D3" w:rsidP="00D65B73">
      <w:pPr>
        <w:jc w:val="both"/>
      </w:pPr>
    </w:p>
    <w:p w:rsidR="008413D3" w:rsidRDefault="008413D3" w:rsidP="00D65B73">
      <w:pPr>
        <w:jc w:val="both"/>
      </w:pPr>
    </w:p>
    <w:p w:rsidR="008413D3" w:rsidRDefault="008413D3" w:rsidP="00D65B73">
      <w:pPr>
        <w:jc w:val="both"/>
      </w:pPr>
    </w:p>
    <w:p w:rsidR="008413D3" w:rsidRDefault="008413D3" w:rsidP="00D65B73">
      <w:pPr>
        <w:jc w:val="both"/>
      </w:pPr>
    </w:p>
    <w:p w:rsidR="008413D3" w:rsidRDefault="008413D3" w:rsidP="00D65B73">
      <w:pPr>
        <w:jc w:val="both"/>
      </w:pPr>
    </w:p>
    <w:p w:rsidR="008413D3" w:rsidRDefault="0058680F" w:rsidP="00D65B73">
      <w:pPr>
        <w:jc w:val="both"/>
      </w:pPr>
      <w:r>
        <w:br w:type="page"/>
      </w:r>
    </w:p>
    <w:p w:rsidR="008413D3" w:rsidRDefault="008413D3" w:rsidP="008413D3">
      <w:pPr>
        <w:pStyle w:val="Heading1"/>
        <w:rPr>
          <w:rFonts w:ascii="Times New Roman" w:hAnsi="Times New Roman"/>
          <w:color w:val="0F243E"/>
          <w:sz w:val="24"/>
          <w:szCs w:val="24"/>
          <w:u w:val="single"/>
        </w:rPr>
      </w:pPr>
      <w:bookmarkStart w:id="0" w:name="_Toc384112914"/>
      <w:r>
        <w:rPr>
          <w:rFonts w:ascii="Times New Roman" w:hAnsi="Times New Roman"/>
          <w:color w:val="0F243E"/>
          <w:sz w:val="24"/>
          <w:szCs w:val="24"/>
          <w:u w:val="single"/>
        </w:rPr>
        <w:lastRenderedPageBreak/>
        <w:t>INTRODUCTORY LETTER</w:t>
      </w:r>
      <w:bookmarkEnd w:id="0"/>
    </w:p>
    <w:p w:rsidR="008413D3" w:rsidRPr="008413D3" w:rsidRDefault="008413D3" w:rsidP="008413D3"/>
    <w:p w:rsidR="00D65B73" w:rsidRPr="009925E7" w:rsidRDefault="0058680F" w:rsidP="00D65B73">
      <w:pPr>
        <w:jc w:val="both"/>
        <w:rPr>
          <w:rFonts w:ascii="Times New Roman" w:hAnsi="Times New Roman"/>
          <w:sz w:val="24"/>
          <w:szCs w:val="24"/>
        </w:rPr>
      </w:pPr>
      <w:r w:rsidRPr="009925E7">
        <w:rPr>
          <w:rFonts w:ascii="Times New Roman" w:hAnsi="Times New Roman"/>
          <w:sz w:val="24"/>
          <w:szCs w:val="24"/>
        </w:rPr>
        <w:t>April 1</w:t>
      </w:r>
      <w:r w:rsidR="00D65B73" w:rsidRPr="009925E7">
        <w:rPr>
          <w:rFonts w:ascii="Times New Roman" w:hAnsi="Times New Roman"/>
          <w:sz w:val="24"/>
          <w:szCs w:val="24"/>
        </w:rPr>
        <w:t xml:space="preserve">, </w:t>
      </w:r>
      <w:r w:rsidR="009925E7" w:rsidRPr="009925E7">
        <w:rPr>
          <w:rFonts w:ascii="Times New Roman" w:hAnsi="Times New Roman"/>
          <w:sz w:val="24"/>
          <w:szCs w:val="24"/>
        </w:rPr>
        <w:t>2014</w:t>
      </w:r>
    </w:p>
    <w:p w:rsidR="0031079D" w:rsidRDefault="009925E7" w:rsidP="009925E7">
      <w:pPr>
        <w:spacing w:line="240" w:lineRule="auto"/>
        <w:jc w:val="both"/>
        <w:rPr>
          <w:rFonts w:ascii="Times New Roman" w:hAnsi="Times New Roman"/>
          <w:sz w:val="24"/>
          <w:szCs w:val="24"/>
        </w:rPr>
      </w:pPr>
      <w:r>
        <w:rPr>
          <w:rFonts w:ascii="Times New Roman" w:hAnsi="Times New Roman"/>
          <w:sz w:val="24"/>
          <w:szCs w:val="24"/>
        </w:rPr>
        <w:t>Thanks to the generosity of the Community Innovation Challenge</w:t>
      </w:r>
      <w:r w:rsidR="00905805">
        <w:rPr>
          <w:rFonts w:ascii="Times New Roman" w:hAnsi="Times New Roman"/>
          <w:sz w:val="24"/>
          <w:szCs w:val="24"/>
        </w:rPr>
        <w:t xml:space="preserve"> (CIC)</w:t>
      </w:r>
      <w:r>
        <w:rPr>
          <w:rFonts w:ascii="Times New Roman" w:hAnsi="Times New Roman"/>
          <w:sz w:val="24"/>
          <w:szCs w:val="24"/>
        </w:rPr>
        <w:t xml:space="preserve"> Grant program, the Manchester-Essex Regional School </w:t>
      </w:r>
      <w:r w:rsidR="0031079D">
        <w:rPr>
          <w:rFonts w:ascii="Times New Roman" w:hAnsi="Times New Roman"/>
          <w:sz w:val="24"/>
          <w:szCs w:val="24"/>
        </w:rPr>
        <w:t xml:space="preserve">District has </w:t>
      </w:r>
      <w:r>
        <w:rPr>
          <w:rFonts w:ascii="Times New Roman" w:hAnsi="Times New Roman"/>
          <w:sz w:val="24"/>
          <w:szCs w:val="24"/>
        </w:rPr>
        <w:t>launched a highly successful</w:t>
      </w:r>
      <w:r w:rsidR="0031079D">
        <w:rPr>
          <w:rFonts w:ascii="Times New Roman" w:hAnsi="Times New Roman"/>
          <w:sz w:val="24"/>
          <w:szCs w:val="24"/>
        </w:rPr>
        <w:t>, financially self-sustaining</w:t>
      </w:r>
      <w:r w:rsidR="006C10CD">
        <w:rPr>
          <w:rFonts w:ascii="Times New Roman" w:hAnsi="Times New Roman"/>
          <w:sz w:val="24"/>
          <w:szCs w:val="24"/>
        </w:rPr>
        <w:t xml:space="preserve"> </w:t>
      </w:r>
      <w:r w:rsidR="00905805">
        <w:rPr>
          <w:rFonts w:ascii="Times New Roman" w:hAnsi="Times New Roman"/>
          <w:sz w:val="24"/>
          <w:szCs w:val="24"/>
        </w:rPr>
        <w:t>Intensive Reading and Written Language (IRWL)</w:t>
      </w:r>
      <w:r>
        <w:rPr>
          <w:rFonts w:ascii="Times New Roman" w:hAnsi="Times New Roman"/>
          <w:sz w:val="24"/>
          <w:szCs w:val="24"/>
        </w:rPr>
        <w:t xml:space="preserve"> classroom for children with dyslexia </w:t>
      </w:r>
      <w:r w:rsidR="00A866DB">
        <w:rPr>
          <w:rFonts w:ascii="Times New Roman" w:hAnsi="Times New Roman"/>
          <w:sz w:val="24"/>
          <w:szCs w:val="24"/>
        </w:rPr>
        <w:t>in grade</w:t>
      </w:r>
      <w:r w:rsidR="006C10CD">
        <w:rPr>
          <w:rFonts w:ascii="Times New Roman" w:hAnsi="Times New Roman"/>
          <w:sz w:val="24"/>
          <w:szCs w:val="24"/>
        </w:rPr>
        <w:t xml:space="preserve"> </w:t>
      </w:r>
      <w:r w:rsidR="00C47416">
        <w:rPr>
          <w:rFonts w:ascii="Times New Roman" w:hAnsi="Times New Roman"/>
          <w:sz w:val="24"/>
          <w:szCs w:val="24"/>
        </w:rPr>
        <w:t>six</w:t>
      </w:r>
      <w:r w:rsidR="006C10CD">
        <w:rPr>
          <w:rFonts w:ascii="Times New Roman" w:hAnsi="Times New Roman"/>
          <w:sz w:val="24"/>
          <w:szCs w:val="24"/>
        </w:rPr>
        <w:t xml:space="preserve"> </w:t>
      </w:r>
      <w:r w:rsidR="00F216F4">
        <w:rPr>
          <w:rFonts w:ascii="Times New Roman" w:hAnsi="Times New Roman"/>
          <w:sz w:val="24"/>
          <w:szCs w:val="24"/>
        </w:rPr>
        <w:t>this year</w:t>
      </w:r>
      <w:r w:rsidR="00905805">
        <w:rPr>
          <w:rFonts w:ascii="Times New Roman" w:hAnsi="Times New Roman"/>
          <w:sz w:val="24"/>
          <w:szCs w:val="24"/>
        </w:rPr>
        <w:t xml:space="preserve">. </w:t>
      </w:r>
      <w:r w:rsidR="00F216F4">
        <w:rPr>
          <w:rFonts w:ascii="Times New Roman" w:hAnsi="Times New Roman"/>
          <w:sz w:val="24"/>
          <w:szCs w:val="24"/>
        </w:rPr>
        <w:t xml:space="preserve">This program represents an expansion of a </w:t>
      </w:r>
      <w:r w:rsidR="00905805">
        <w:rPr>
          <w:rFonts w:ascii="Times New Roman" w:hAnsi="Times New Roman"/>
          <w:sz w:val="24"/>
          <w:szCs w:val="24"/>
        </w:rPr>
        <w:t xml:space="preserve">CIC </w:t>
      </w:r>
      <w:r w:rsidR="00F216F4">
        <w:rPr>
          <w:rFonts w:ascii="Times New Roman" w:hAnsi="Times New Roman"/>
          <w:sz w:val="24"/>
          <w:szCs w:val="24"/>
        </w:rPr>
        <w:t>project initiated at the elementary level in FY12.</w:t>
      </w:r>
    </w:p>
    <w:p w:rsidR="0031079D" w:rsidRPr="009925E7" w:rsidRDefault="0031079D" w:rsidP="0031079D">
      <w:pPr>
        <w:spacing w:line="240" w:lineRule="auto"/>
        <w:jc w:val="both"/>
        <w:rPr>
          <w:rFonts w:ascii="Times New Roman" w:hAnsi="Times New Roman"/>
          <w:sz w:val="24"/>
          <w:szCs w:val="24"/>
        </w:rPr>
      </w:pPr>
      <w:r w:rsidRPr="009925E7">
        <w:rPr>
          <w:rFonts w:ascii="Times New Roman" w:hAnsi="Times New Roman"/>
          <w:sz w:val="24"/>
          <w:szCs w:val="24"/>
        </w:rPr>
        <w:t xml:space="preserve">In </w:t>
      </w:r>
      <w:r w:rsidR="00905805">
        <w:rPr>
          <w:rFonts w:ascii="Times New Roman" w:hAnsi="Times New Roman"/>
          <w:sz w:val="24"/>
          <w:szCs w:val="24"/>
        </w:rPr>
        <w:t>FY</w:t>
      </w:r>
      <w:r w:rsidRPr="009925E7">
        <w:rPr>
          <w:rFonts w:ascii="Times New Roman" w:hAnsi="Times New Roman"/>
          <w:sz w:val="24"/>
          <w:szCs w:val="24"/>
        </w:rPr>
        <w:t xml:space="preserve">2012, the Manchester-Essex Regional School District (MERSD) received a Community Innovation Challenge Grant to launch a project entitled </w:t>
      </w:r>
      <w:r w:rsidRPr="009925E7">
        <w:rPr>
          <w:rFonts w:ascii="Times New Roman" w:hAnsi="Times New Roman"/>
          <w:i/>
          <w:sz w:val="24"/>
          <w:szCs w:val="24"/>
        </w:rPr>
        <w:t>Regionalizing Special Education Services for Children with Dyslexia.</w:t>
      </w:r>
      <w:r w:rsidRPr="009925E7">
        <w:rPr>
          <w:rFonts w:ascii="Times New Roman" w:hAnsi="Times New Roman"/>
          <w:sz w:val="24"/>
          <w:szCs w:val="24"/>
        </w:rPr>
        <w:t xml:space="preserve">  The goal of this project was to create a regional special education program serving Manchester, Essex, and other local communities committed to containing special education costs without sacrificing program quality for students with reading (dyslexia) and language-based learning disabilities at the elementary school level.  </w:t>
      </w:r>
    </w:p>
    <w:p w:rsidR="0031079D" w:rsidRPr="009925E7" w:rsidRDefault="009925E7" w:rsidP="0031079D">
      <w:pPr>
        <w:spacing w:line="240" w:lineRule="auto"/>
        <w:jc w:val="both"/>
        <w:rPr>
          <w:rFonts w:ascii="Times New Roman" w:hAnsi="Times New Roman"/>
          <w:sz w:val="24"/>
          <w:szCs w:val="24"/>
        </w:rPr>
      </w:pPr>
      <w:r w:rsidRPr="009925E7">
        <w:rPr>
          <w:rFonts w:ascii="Times New Roman" w:hAnsi="Times New Roman"/>
          <w:sz w:val="24"/>
          <w:szCs w:val="24"/>
        </w:rPr>
        <w:t xml:space="preserve">In </w:t>
      </w:r>
      <w:r w:rsidR="00905805">
        <w:rPr>
          <w:rFonts w:ascii="Times New Roman" w:hAnsi="Times New Roman"/>
          <w:sz w:val="24"/>
          <w:szCs w:val="24"/>
        </w:rPr>
        <w:t>FY</w:t>
      </w:r>
      <w:r w:rsidRPr="009925E7">
        <w:rPr>
          <w:rFonts w:ascii="Times New Roman" w:hAnsi="Times New Roman"/>
          <w:sz w:val="24"/>
          <w:szCs w:val="24"/>
        </w:rPr>
        <w:t>2013, the MERSD was awarded additional CIC funds for an expansion of this program to the middle school level</w:t>
      </w:r>
      <w:r>
        <w:rPr>
          <w:rFonts w:ascii="Times New Roman" w:hAnsi="Times New Roman"/>
          <w:sz w:val="24"/>
          <w:szCs w:val="24"/>
        </w:rPr>
        <w:t>. Our current</w:t>
      </w:r>
      <w:r w:rsidR="00905805">
        <w:rPr>
          <w:rFonts w:ascii="Times New Roman" w:hAnsi="Times New Roman"/>
          <w:sz w:val="24"/>
          <w:szCs w:val="24"/>
        </w:rPr>
        <w:t xml:space="preserve"> project, entitled </w:t>
      </w:r>
      <w:r w:rsidRPr="00905805">
        <w:rPr>
          <w:rFonts w:ascii="Times New Roman" w:hAnsi="Times New Roman"/>
          <w:i/>
          <w:sz w:val="24"/>
          <w:szCs w:val="24"/>
        </w:rPr>
        <w:t>Expanding Regional Serv</w:t>
      </w:r>
      <w:r w:rsidR="00905805" w:rsidRPr="00905805">
        <w:rPr>
          <w:rFonts w:ascii="Times New Roman" w:hAnsi="Times New Roman"/>
          <w:i/>
          <w:sz w:val="24"/>
          <w:szCs w:val="24"/>
        </w:rPr>
        <w:t>ices for Students with Dyslexia</w:t>
      </w:r>
      <w:r w:rsidR="001E14E1">
        <w:rPr>
          <w:rFonts w:ascii="Times New Roman" w:hAnsi="Times New Roman"/>
          <w:i/>
          <w:sz w:val="24"/>
          <w:szCs w:val="24"/>
        </w:rPr>
        <w:t>,</w:t>
      </w:r>
      <w:r w:rsidRPr="009925E7">
        <w:rPr>
          <w:rFonts w:ascii="Times New Roman" w:hAnsi="Times New Roman"/>
          <w:sz w:val="24"/>
          <w:szCs w:val="24"/>
        </w:rPr>
        <w:t xml:space="preserve"> resulted in the expansion of the </w:t>
      </w:r>
      <w:r w:rsidR="00A866DB">
        <w:rPr>
          <w:rFonts w:ascii="Times New Roman" w:hAnsi="Times New Roman"/>
          <w:sz w:val="24"/>
          <w:szCs w:val="24"/>
        </w:rPr>
        <w:t>IRWL</w:t>
      </w:r>
      <w:r w:rsidR="0031079D">
        <w:rPr>
          <w:rFonts w:ascii="Times New Roman" w:hAnsi="Times New Roman"/>
          <w:sz w:val="24"/>
          <w:szCs w:val="24"/>
        </w:rPr>
        <w:t xml:space="preserve"> program to grade </w:t>
      </w:r>
      <w:r w:rsidR="00C47416">
        <w:rPr>
          <w:rFonts w:ascii="Times New Roman" w:hAnsi="Times New Roman"/>
          <w:sz w:val="24"/>
          <w:szCs w:val="24"/>
        </w:rPr>
        <w:t>six</w:t>
      </w:r>
      <w:r w:rsidR="0031079D">
        <w:rPr>
          <w:rFonts w:ascii="Times New Roman" w:hAnsi="Times New Roman"/>
          <w:sz w:val="24"/>
          <w:szCs w:val="24"/>
        </w:rPr>
        <w:t>. In initiating this project, t</w:t>
      </w:r>
      <w:r w:rsidR="0031079D" w:rsidRPr="009925E7">
        <w:rPr>
          <w:rFonts w:ascii="Times New Roman" w:hAnsi="Times New Roman"/>
          <w:sz w:val="24"/>
          <w:szCs w:val="24"/>
        </w:rPr>
        <w:t xml:space="preserve">he District </w:t>
      </w:r>
      <w:r w:rsidR="0031079D">
        <w:rPr>
          <w:rFonts w:ascii="Times New Roman" w:hAnsi="Times New Roman"/>
          <w:sz w:val="24"/>
          <w:szCs w:val="24"/>
        </w:rPr>
        <w:t xml:space="preserve">began the </w:t>
      </w:r>
      <w:r w:rsidR="0031079D" w:rsidRPr="009925E7">
        <w:rPr>
          <w:rFonts w:ascii="Times New Roman" w:hAnsi="Times New Roman"/>
          <w:sz w:val="24"/>
          <w:szCs w:val="24"/>
        </w:rPr>
        <w:t xml:space="preserve">planning </w:t>
      </w:r>
      <w:r w:rsidR="0031079D">
        <w:rPr>
          <w:rFonts w:ascii="Times New Roman" w:hAnsi="Times New Roman"/>
          <w:sz w:val="24"/>
          <w:szCs w:val="24"/>
        </w:rPr>
        <w:t xml:space="preserve">process </w:t>
      </w:r>
      <w:r w:rsidR="0031079D" w:rsidRPr="009925E7">
        <w:rPr>
          <w:rFonts w:ascii="Times New Roman" w:hAnsi="Times New Roman"/>
          <w:sz w:val="24"/>
          <w:szCs w:val="24"/>
        </w:rPr>
        <w:t>in February 201</w:t>
      </w:r>
      <w:r w:rsidR="0031079D">
        <w:rPr>
          <w:rFonts w:ascii="Times New Roman" w:hAnsi="Times New Roman"/>
          <w:sz w:val="24"/>
          <w:szCs w:val="24"/>
        </w:rPr>
        <w:t xml:space="preserve">3 </w:t>
      </w:r>
      <w:r w:rsidR="0031079D" w:rsidRPr="009925E7">
        <w:rPr>
          <w:rFonts w:ascii="Times New Roman" w:hAnsi="Times New Roman"/>
          <w:sz w:val="24"/>
          <w:szCs w:val="24"/>
        </w:rPr>
        <w:t xml:space="preserve">and launched a specialized </w:t>
      </w:r>
      <w:r w:rsidR="00905805">
        <w:rPr>
          <w:rFonts w:ascii="Times New Roman" w:hAnsi="Times New Roman"/>
          <w:sz w:val="24"/>
          <w:szCs w:val="24"/>
        </w:rPr>
        <w:t xml:space="preserve">IRWL </w:t>
      </w:r>
      <w:r w:rsidR="0031079D" w:rsidRPr="009925E7">
        <w:rPr>
          <w:rFonts w:ascii="Times New Roman" w:hAnsi="Times New Roman"/>
          <w:sz w:val="24"/>
          <w:szCs w:val="24"/>
        </w:rPr>
        <w:t xml:space="preserve">program </w:t>
      </w:r>
      <w:r w:rsidR="00D07A9E">
        <w:rPr>
          <w:rFonts w:ascii="Times New Roman" w:hAnsi="Times New Roman"/>
          <w:sz w:val="24"/>
          <w:szCs w:val="24"/>
        </w:rPr>
        <w:t xml:space="preserve">at the middle school </w:t>
      </w:r>
      <w:r w:rsidR="0031079D" w:rsidRPr="009925E7">
        <w:rPr>
          <w:rFonts w:ascii="Times New Roman" w:hAnsi="Times New Roman"/>
          <w:sz w:val="24"/>
          <w:szCs w:val="24"/>
        </w:rPr>
        <w:t>in September</w:t>
      </w:r>
      <w:r w:rsidR="00773A68">
        <w:rPr>
          <w:rFonts w:ascii="Times New Roman" w:hAnsi="Times New Roman"/>
          <w:sz w:val="24"/>
          <w:szCs w:val="24"/>
        </w:rPr>
        <w:t xml:space="preserve"> 2013</w:t>
      </w:r>
      <w:r w:rsidR="0031079D" w:rsidRPr="009925E7">
        <w:rPr>
          <w:rFonts w:ascii="Times New Roman" w:hAnsi="Times New Roman"/>
          <w:sz w:val="24"/>
          <w:szCs w:val="24"/>
        </w:rPr>
        <w:t xml:space="preserve">. This program now provides small classes, individualized reading tutorials, and specialized teaching methodologies for children in </w:t>
      </w:r>
      <w:r w:rsidR="00D07A9E">
        <w:rPr>
          <w:rFonts w:ascii="Times New Roman" w:hAnsi="Times New Roman"/>
          <w:sz w:val="24"/>
          <w:szCs w:val="24"/>
        </w:rPr>
        <w:t xml:space="preserve">grade </w:t>
      </w:r>
      <w:r w:rsidR="00905805">
        <w:rPr>
          <w:rFonts w:ascii="Times New Roman" w:hAnsi="Times New Roman"/>
          <w:sz w:val="24"/>
          <w:szCs w:val="24"/>
        </w:rPr>
        <w:t xml:space="preserve">six </w:t>
      </w:r>
      <w:r w:rsidR="0031079D" w:rsidRPr="009925E7">
        <w:rPr>
          <w:rFonts w:ascii="Times New Roman" w:hAnsi="Times New Roman"/>
          <w:sz w:val="24"/>
          <w:szCs w:val="24"/>
        </w:rPr>
        <w:t>whose reading and written language skills fall more than one year below grade level. This program has already generated substantial cost avoidance and, most importantly, improved reading outcomes for the students involved</w:t>
      </w:r>
      <w:bookmarkStart w:id="1" w:name="_GoBack"/>
      <w:bookmarkEnd w:id="1"/>
      <w:r w:rsidR="0031079D" w:rsidRPr="009925E7">
        <w:rPr>
          <w:rFonts w:ascii="Times New Roman" w:hAnsi="Times New Roman"/>
          <w:sz w:val="24"/>
          <w:szCs w:val="24"/>
        </w:rPr>
        <w:t>.</w:t>
      </w:r>
      <w:r w:rsidR="00C5166E">
        <w:rPr>
          <w:rFonts w:ascii="Times New Roman" w:hAnsi="Times New Roman"/>
          <w:sz w:val="24"/>
          <w:szCs w:val="24"/>
        </w:rPr>
        <w:t xml:space="preserve"> An FY2014 grant award from CIC will allow the MERSD to expand current programming for children with dyslexia and language-based learning disabilities through grade 8</w:t>
      </w:r>
      <w:r w:rsidR="006C10CD">
        <w:rPr>
          <w:rFonts w:ascii="Times New Roman" w:hAnsi="Times New Roman"/>
          <w:sz w:val="24"/>
          <w:szCs w:val="24"/>
        </w:rPr>
        <w:t xml:space="preserve"> in the upcoming school year</w:t>
      </w:r>
      <w:r w:rsidR="00C5166E">
        <w:rPr>
          <w:rFonts w:ascii="Times New Roman" w:hAnsi="Times New Roman"/>
          <w:sz w:val="24"/>
          <w:szCs w:val="24"/>
        </w:rPr>
        <w:t>.</w:t>
      </w:r>
    </w:p>
    <w:p w:rsidR="004753C7" w:rsidRDefault="004753C7" w:rsidP="00E540B9">
      <w:pPr>
        <w:spacing w:line="240" w:lineRule="auto"/>
        <w:jc w:val="both"/>
        <w:rPr>
          <w:rFonts w:ascii="Times New Roman" w:hAnsi="Times New Roman"/>
          <w:sz w:val="24"/>
          <w:szCs w:val="24"/>
        </w:rPr>
      </w:pPr>
      <w:r>
        <w:rPr>
          <w:rFonts w:ascii="Times New Roman" w:hAnsi="Times New Roman"/>
          <w:sz w:val="24"/>
          <w:szCs w:val="24"/>
        </w:rPr>
        <w:t>We look forward to sharing our story with other school districts and serving as a model for similar initiatives designed to contain spiraling special education costs.</w:t>
      </w:r>
    </w:p>
    <w:p w:rsidR="002E16AB" w:rsidRDefault="002E16AB" w:rsidP="00E540B9">
      <w:pPr>
        <w:spacing w:line="240" w:lineRule="auto"/>
        <w:jc w:val="both"/>
        <w:rPr>
          <w:rFonts w:ascii="Times New Roman" w:hAnsi="Times New Roman"/>
          <w:sz w:val="24"/>
          <w:szCs w:val="24"/>
        </w:rPr>
      </w:pPr>
      <w:r>
        <w:rPr>
          <w:rFonts w:ascii="Times New Roman" w:hAnsi="Times New Roman"/>
          <w:sz w:val="24"/>
          <w:szCs w:val="24"/>
        </w:rPr>
        <w:t>Best Regards,</w:t>
      </w:r>
    </w:p>
    <w:p w:rsidR="0058680F" w:rsidRPr="00DB6481" w:rsidRDefault="00B63BFC" w:rsidP="00E540B9">
      <w:pPr>
        <w:spacing w:line="240" w:lineRule="auto"/>
        <w:jc w:val="both"/>
        <w:rPr>
          <w:rFonts w:ascii="Lucida Handwriting" w:hAnsi="Lucida Handwriting"/>
        </w:rPr>
      </w:pPr>
      <w:r w:rsidRPr="00DB6481">
        <w:rPr>
          <w:rFonts w:ascii="Lucida Handwriting" w:hAnsi="Lucida Handwriting"/>
        </w:rPr>
        <w:t>Allison Brown Collins</w:t>
      </w:r>
    </w:p>
    <w:p w:rsidR="002E16AB" w:rsidRDefault="002E16AB" w:rsidP="002E16AB">
      <w:pPr>
        <w:spacing w:after="0" w:line="240" w:lineRule="auto"/>
        <w:jc w:val="both"/>
        <w:rPr>
          <w:rFonts w:ascii="Times New Roman" w:hAnsi="Times New Roman"/>
          <w:sz w:val="24"/>
          <w:szCs w:val="24"/>
        </w:rPr>
      </w:pPr>
      <w:r>
        <w:rPr>
          <w:rFonts w:ascii="Times New Roman" w:hAnsi="Times New Roman"/>
          <w:sz w:val="24"/>
          <w:szCs w:val="24"/>
        </w:rPr>
        <w:t>Allison Brown Collins</w:t>
      </w:r>
    </w:p>
    <w:p w:rsidR="002E16AB" w:rsidRDefault="002E16AB" w:rsidP="002E16AB">
      <w:pPr>
        <w:spacing w:after="0" w:line="240" w:lineRule="auto"/>
        <w:jc w:val="both"/>
        <w:rPr>
          <w:rFonts w:ascii="Times New Roman" w:hAnsi="Times New Roman"/>
          <w:sz w:val="24"/>
          <w:szCs w:val="24"/>
        </w:rPr>
      </w:pPr>
      <w:r>
        <w:rPr>
          <w:rFonts w:ascii="Times New Roman" w:hAnsi="Times New Roman"/>
          <w:sz w:val="24"/>
          <w:szCs w:val="24"/>
        </w:rPr>
        <w:t>Director of Student Services</w:t>
      </w:r>
    </w:p>
    <w:p w:rsidR="00C61FDD" w:rsidRDefault="002E16AB" w:rsidP="00C61FDD">
      <w:pPr>
        <w:spacing w:after="0" w:line="240" w:lineRule="auto"/>
        <w:jc w:val="both"/>
        <w:rPr>
          <w:rFonts w:ascii="Times New Roman" w:hAnsi="Times New Roman"/>
          <w:sz w:val="24"/>
          <w:szCs w:val="24"/>
        </w:rPr>
      </w:pPr>
      <w:r>
        <w:rPr>
          <w:rFonts w:ascii="Times New Roman" w:hAnsi="Times New Roman"/>
          <w:sz w:val="24"/>
          <w:szCs w:val="24"/>
        </w:rPr>
        <w:t>Project Manager, MERSD CIC Grant</w:t>
      </w:r>
    </w:p>
    <w:p w:rsidR="00DB6481" w:rsidRDefault="00DB6481" w:rsidP="00C61FDD">
      <w:pPr>
        <w:spacing w:after="0" w:line="240" w:lineRule="auto"/>
        <w:jc w:val="both"/>
        <w:rPr>
          <w:rFonts w:ascii="Times New Roman" w:hAnsi="Times New Roman"/>
          <w:sz w:val="24"/>
          <w:szCs w:val="24"/>
        </w:rPr>
      </w:pPr>
    </w:p>
    <w:p w:rsidR="00D65B73" w:rsidRPr="008413D3" w:rsidRDefault="00D07A9E" w:rsidP="008413D3">
      <w:pPr>
        <w:pStyle w:val="Heading1"/>
        <w:rPr>
          <w:rFonts w:ascii="Times New Roman" w:hAnsi="Times New Roman"/>
          <w:sz w:val="24"/>
          <w:szCs w:val="24"/>
          <w:u w:val="single"/>
        </w:rPr>
      </w:pPr>
      <w:r>
        <w:br w:type="page"/>
      </w:r>
      <w:bookmarkStart w:id="2" w:name="_Toc384112915"/>
      <w:r w:rsidR="008413D3" w:rsidRPr="008413D3">
        <w:rPr>
          <w:rFonts w:ascii="Times New Roman" w:hAnsi="Times New Roman"/>
          <w:color w:val="0F243E"/>
          <w:sz w:val="24"/>
          <w:szCs w:val="24"/>
          <w:u w:val="single"/>
        </w:rPr>
        <w:lastRenderedPageBreak/>
        <w:t>EXECUTIVE SUMMARY</w:t>
      </w:r>
      <w:bookmarkEnd w:id="2"/>
    </w:p>
    <w:p w:rsidR="00C61FDD" w:rsidRPr="00C61FDD" w:rsidRDefault="00C61FDD" w:rsidP="00C61FDD">
      <w:pPr>
        <w:spacing w:after="0" w:line="240" w:lineRule="auto"/>
        <w:jc w:val="both"/>
        <w:rPr>
          <w:rFonts w:ascii="Times New Roman" w:hAnsi="Times New Roman"/>
          <w:sz w:val="24"/>
          <w:szCs w:val="24"/>
        </w:rPr>
      </w:pPr>
    </w:p>
    <w:p w:rsidR="00013856" w:rsidRDefault="00013856" w:rsidP="002303A6">
      <w:pPr>
        <w:spacing w:after="0" w:line="240" w:lineRule="auto"/>
        <w:jc w:val="both"/>
        <w:rPr>
          <w:rFonts w:ascii="Times New Roman" w:hAnsi="Times New Roman"/>
          <w:sz w:val="24"/>
          <w:szCs w:val="24"/>
        </w:rPr>
      </w:pPr>
      <w:r w:rsidRPr="00E540B9">
        <w:rPr>
          <w:rFonts w:ascii="Times New Roman" w:hAnsi="Times New Roman"/>
          <w:sz w:val="24"/>
          <w:szCs w:val="24"/>
        </w:rPr>
        <w:t>In February 201</w:t>
      </w:r>
      <w:r w:rsidR="00D07A9E">
        <w:rPr>
          <w:rFonts w:ascii="Times New Roman" w:hAnsi="Times New Roman"/>
          <w:sz w:val="24"/>
          <w:szCs w:val="24"/>
        </w:rPr>
        <w:t>3</w:t>
      </w:r>
      <w:r w:rsidRPr="00E540B9">
        <w:rPr>
          <w:rFonts w:ascii="Times New Roman" w:hAnsi="Times New Roman"/>
          <w:sz w:val="24"/>
          <w:szCs w:val="24"/>
        </w:rPr>
        <w:t>, the Manchester-Essex Regional School District (MERSD) launch</w:t>
      </w:r>
      <w:r>
        <w:rPr>
          <w:rFonts w:ascii="Times New Roman" w:hAnsi="Times New Roman"/>
          <w:sz w:val="24"/>
          <w:szCs w:val="24"/>
        </w:rPr>
        <w:t>ed</w:t>
      </w:r>
      <w:r w:rsidRPr="00E540B9">
        <w:rPr>
          <w:rFonts w:ascii="Times New Roman" w:hAnsi="Times New Roman"/>
          <w:sz w:val="24"/>
          <w:szCs w:val="24"/>
        </w:rPr>
        <w:t xml:space="preserve"> a project entitled </w:t>
      </w:r>
      <w:r w:rsidR="00D07A9E">
        <w:rPr>
          <w:rFonts w:ascii="Times New Roman" w:hAnsi="Times New Roman"/>
          <w:i/>
          <w:sz w:val="24"/>
          <w:szCs w:val="24"/>
        </w:rPr>
        <w:t>Expanding Regional</w:t>
      </w:r>
      <w:r w:rsidRPr="009E2906">
        <w:rPr>
          <w:rFonts w:ascii="Times New Roman" w:hAnsi="Times New Roman"/>
          <w:i/>
          <w:sz w:val="24"/>
          <w:szCs w:val="24"/>
        </w:rPr>
        <w:t xml:space="preserve"> Services for Children with Dyslexia</w:t>
      </w:r>
      <w:r>
        <w:rPr>
          <w:rFonts w:ascii="Times New Roman" w:hAnsi="Times New Roman"/>
          <w:sz w:val="24"/>
          <w:szCs w:val="24"/>
        </w:rPr>
        <w:t xml:space="preserve"> thanks to the generous support of a Community Innovation Challenge grant. </w:t>
      </w:r>
      <w:r w:rsidRPr="00E540B9">
        <w:rPr>
          <w:rFonts w:ascii="Times New Roman" w:hAnsi="Times New Roman"/>
          <w:sz w:val="24"/>
          <w:szCs w:val="24"/>
        </w:rPr>
        <w:t xml:space="preserve">The </w:t>
      </w:r>
      <w:r w:rsidR="00D07A9E">
        <w:rPr>
          <w:rFonts w:ascii="Times New Roman" w:hAnsi="Times New Roman"/>
          <w:sz w:val="24"/>
          <w:szCs w:val="24"/>
        </w:rPr>
        <w:t>purpose</w:t>
      </w:r>
      <w:r w:rsidRPr="00E540B9">
        <w:rPr>
          <w:rFonts w:ascii="Times New Roman" w:hAnsi="Times New Roman"/>
          <w:sz w:val="24"/>
          <w:szCs w:val="24"/>
        </w:rPr>
        <w:t xml:space="preserve"> of this project </w:t>
      </w:r>
      <w:r w:rsidR="00905805">
        <w:rPr>
          <w:rFonts w:ascii="Times New Roman" w:hAnsi="Times New Roman"/>
          <w:sz w:val="24"/>
          <w:szCs w:val="24"/>
        </w:rPr>
        <w:t>was</w:t>
      </w:r>
      <w:r w:rsidRPr="00E540B9">
        <w:rPr>
          <w:rFonts w:ascii="Times New Roman" w:hAnsi="Times New Roman"/>
          <w:sz w:val="24"/>
          <w:szCs w:val="24"/>
        </w:rPr>
        <w:t xml:space="preserve"> to </w:t>
      </w:r>
      <w:r w:rsidR="00D07A9E">
        <w:rPr>
          <w:rFonts w:ascii="Times New Roman" w:hAnsi="Times New Roman"/>
          <w:sz w:val="24"/>
          <w:szCs w:val="24"/>
        </w:rPr>
        <w:t>expand the District’s</w:t>
      </w:r>
      <w:r w:rsidRPr="00E540B9">
        <w:rPr>
          <w:rFonts w:ascii="Times New Roman" w:hAnsi="Times New Roman"/>
          <w:sz w:val="24"/>
          <w:szCs w:val="24"/>
        </w:rPr>
        <w:t xml:space="preserve"> regional special education program </w:t>
      </w:r>
      <w:r w:rsidR="00D07A9E">
        <w:rPr>
          <w:rFonts w:ascii="Times New Roman" w:hAnsi="Times New Roman"/>
          <w:sz w:val="24"/>
          <w:szCs w:val="24"/>
        </w:rPr>
        <w:t xml:space="preserve">to include </w:t>
      </w:r>
      <w:r w:rsidR="00C47416">
        <w:rPr>
          <w:rFonts w:ascii="Times New Roman" w:hAnsi="Times New Roman"/>
          <w:sz w:val="24"/>
          <w:szCs w:val="24"/>
        </w:rPr>
        <w:t>sixth</w:t>
      </w:r>
      <w:r w:rsidR="00D07A9E">
        <w:rPr>
          <w:rFonts w:ascii="Times New Roman" w:hAnsi="Times New Roman"/>
          <w:sz w:val="24"/>
          <w:szCs w:val="24"/>
        </w:rPr>
        <w:t xml:space="preserve"> grade </w:t>
      </w:r>
      <w:r w:rsidR="00C61FDD">
        <w:rPr>
          <w:rFonts w:ascii="Times New Roman" w:hAnsi="Times New Roman"/>
          <w:sz w:val="24"/>
          <w:szCs w:val="24"/>
        </w:rPr>
        <w:t xml:space="preserve">students with reading (dyslexia) and language-based learning disabilities in </w:t>
      </w:r>
      <w:r w:rsidRPr="00E540B9">
        <w:rPr>
          <w:rFonts w:ascii="Times New Roman" w:hAnsi="Times New Roman"/>
          <w:sz w:val="24"/>
          <w:szCs w:val="24"/>
        </w:rPr>
        <w:t>Manchester, Essex, and other local communities</w:t>
      </w:r>
      <w:r w:rsidR="00C61FDD">
        <w:rPr>
          <w:rFonts w:ascii="Times New Roman" w:hAnsi="Times New Roman"/>
          <w:sz w:val="24"/>
          <w:szCs w:val="24"/>
        </w:rPr>
        <w:t>.</w:t>
      </w:r>
    </w:p>
    <w:p w:rsidR="00C61FDD" w:rsidRPr="003731FD" w:rsidRDefault="00C61FDD" w:rsidP="002303A6">
      <w:pPr>
        <w:spacing w:after="0" w:line="240" w:lineRule="auto"/>
        <w:jc w:val="both"/>
        <w:rPr>
          <w:rFonts w:ascii="Times New Roman" w:hAnsi="Times New Roman"/>
          <w:sz w:val="24"/>
          <w:szCs w:val="24"/>
        </w:rPr>
      </w:pPr>
    </w:p>
    <w:p w:rsidR="003731FD" w:rsidRPr="003731FD" w:rsidRDefault="003731FD" w:rsidP="002303A6">
      <w:pPr>
        <w:spacing w:after="0" w:line="240" w:lineRule="auto"/>
        <w:jc w:val="both"/>
        <w:rPr>
          <w:rFonts w:ascii="Times New Roman" w:hAnsi="Times New Roman"/>
          <w:sz w:val="24"/>
          <w:szCs w:val="24"/>
        </w:rPr>
      </w:pPr>
      <w:r w:rsidRPr="003731FD">
        <w:rPr>
          <w:rFonts w:ascii="Times New Roman" w:hAnsi="Times New Roman"/>
          <w:sz w:val="24"/>
          <w:szCs w:val="24"/>
        </w:rPr>
        <w:t xml:space="preserve">The new regional Intensive Reading and Written Language </w:t>
      </w:r>
      <w:r w:rsidR="0003475E">
        <w:rPr>
          <w:rFonts w:ascii="Times New Roman" w:hAnsi="Times New Roman"/>
          <w:sz w:val="24"/>
          <w:szCs w:val="24"/>
        </w:rPr>
        <w:t xml:space="preserve">(IRWL) </w:t>
      </w:r>
      <w:r w:rsidRPr="003731FD">
        <w:rPr>
          <w:rFonts w:ascii="Times New Roman" w:hAnsi="Times New Roman"/>
          <w:sz w:val="24"/>
          <w:szCs w:val="24"/>
        </w:rPr>
        <w:t>p</w:t>
      </w:r>
      <w:r w:rsidR="00D07A9E">
        <w:rPr>
          <w:rFonts w:ascii="Times New Roman" w:hAnsi="Times New Roman"/>
          <w:sz w:val="24"/>
          <w:szCs w:val="24"/>
        </w:rPr>
        <w:t>rogram</w:t>
      </w:r>
      <w:r w:rsidR="00773A68">
        <w:rPr>
          <w:rFonts w:ascii="Times New Roman" w:hAnsi="Times New Roman"/>
          <w:sz w:val="24"/>
          <w:szCs w:val="24"/>
        </w:rPr>
        <w:t xml:space="preserve"> </w:t>
      </w:r>
      <w:r w:rsidR="00D07A9E">
        <w:rPr>
          <w:rFonts w:ascii="Times New Roman" w:hAnsi="Times New Roman"/>
          <w:sz w:val="24"/>
          <w:szCs w:val="24"/>
        </w:rPr>
        <w:t xml:space="preserve">is housed at Manchester-Essex Regional Middle </w:t>
      </w:r>
      <w:r w:rsidRPr="003731FD">
        <w:rPr>
          <w:rFonts w:ascii="Times New Roman" w:hAnsi="Times New Roman"/>
          <w:sz w:val="24"/>
          <w:szCs w:val="24"/>
        </w:rPr>
        <w:t xml:space="preserve">School and provides </w:t>
      </w:r>
      <w:r w:rsidR="00C47416">
        <w:rPr>
          <w:rFonts w:ascii="Times New Roman" w:hAnsi="Times New Roman"/>
          <w:sz w:val="24"/>
          <w:szCs w:val="24"/>
        </w:rPr>
        <w:t>sixth</w:t>
      </w:r>
      <w:r w:rsidRPr="003731FD">
        <w:rPr>
          <w:rFonts w:ascii="Times New Roman" w:hAnsi="Times New Roman"/>
          <w:sz w:val="24"/>
          <w:szCs w:val="24"/>
        </w:rPr>
        <w:t xml:space="preserve"> grade students with specialized instruction in </w:t>
      </w:r>
      <w:r w:rsidR="00D07A9E">
        <w:rPr>
          <w:rFonts w:ascii="Times New Roman" w:hAnsi="Times New Roman"/>
          <w:sz w:val="24"/>
          <w:szCs w:val="24"/>
        </w:rPr>
        <w:t>English,</w:t>
      </w:r>
      <w:r w:rsidRPr="003731FD">
        <w:rPr>
          <w:rFonts w:ascii="Times New Roman" w:hAnsi="Times New Roman"/>
          <w:sz w:val="24"/>
          <w:szCs w:val="24"/>
        </w:rPr>
        <w:t xml:space="preserve"> Re</w:t>
      </w:r>
      <w:r w:rsidR="00D07A9E">
        <w:rPr>
          <w:rFonts w:ascii="Times New Roman" w:hAnsi="Times New Roman"/>
          <w:sz w:val="24"/>
          <w:szCs w:val="24"/>
        </w:rPr>
        <w:t xml:space="preserve">ading, Mathematics, Science, </w:t>
      </w:r>
      <w:r w:rsidRPr="003731FD">
        <w:rPr>
          <w:rFonts w:ascii="Times New Roman" w:hAnsi="Times New Roman"/>
          <w:sz w:val="24"/>
          <w:szCs w:val="24"/>
        </w:rPr>
        <w:t>Social Studies</w:t>
      </w:r>
      <w:r w:rsidR="00D07A9E">
        <w:rPr>
          <w:rFonts w:ascii="Times New Roman" w:hAnsi="Times New Roman"/>
          <w:sz w:val="24"/>
          <w:szCs w:val="24"/>
        </w:rPr>
        <w:t>, and Study Skills.</w:t>
      </w:r>
      <w:r w:rsidR="006C10CD">
        <w:rPr>
          <w:rFonts w:ascii="Times New Roman" w:hAnsi="Times New Roman"/>
          <w:sz w:val="24"/>
          <w:szCs w:val="24"/>
        </w:rPr>
        <w:t xml:space="preserve"> </w:t>
      </w:r>
      <w:r w:rsidRPr="003731FD">
        <w:rPr>
          <w:rFonts w:ascii="Times New Roman" w:hAnsi="Times New Roman"/>
          <w:sz w:val="24"/>
          <w:szCs w:val="24"/>
        </w:rPr>
        <w:t xml:space="preserve">Curriculum and instruction are thematically based and parallel content in the mainstream </w:t>
      </w:r>
      <w:r w:rsidR="00905805">
        <w:rPr>
          <w:rFonts w:ascii="Times New Roman" w:hAnsi="Times New Roman"/>
          <w:sz w:val="24"/>
          <w:szCs w:val="24"/>
        </w:rPr>
        <w:t>sixth</w:t>
      </w:r>
      <w:r w:rsidR="00D07A9E">
        <w:rPr>
          <w:rFonts w:ascii="Times New Roman" w:hAnsi="Times New Roman"/>
          <w:sz w:val="24"/>
          <w:szCs w:val="24"/>
        </w:rPr>
        <w:t xml:space="preserve"> grade classroom</w:t>
      </w:r>
      <w:r w:rsidRPr="003731FD">
        <w:rPr>
          <w:rFonts w:ascii="Times New Roman" w:hAnsi="Times New Roman"/>
          <w:sz w:val="24"/>
          <w:szCs w:val="24"/>
        </w:rPr>
        <w:t xml:space="preserve">. Assistive technology designed to support reading and written language development is integrated </w:t>
      </w:r>
      <w:r w:rsidR="00905805">
        <w:rPr>
          <w:rFonts w:ascii="Times New Roman" w:hAnsi="Times New Roman"/>
          <w:sz w:val="24"/>
          <w:szCs w:val="24"/>
        </w:rPr>
        <w:t>within</w:t>
      </w:r>
      <w:r w:rsidRPr="003731FD">
        <w:rPr>
          <w:rFonts w:ascii="Times New Roman" w:hAnsi="Times New Roman"/>
          <w:sz w:val="24"/>
          <w:szCs w:val="24"/>
        </w:rPr>
        <w:t xml:space="preserve"> the program.</w:t>
      </w:r>
    </w:p>
    <w:p w:rsidR="003731FD" w:rsidRPr="003731FD" w:rsidRDefault="003731FD" w:rsidP="002303A6">
      <w:pPr>
        <w:spacing w:after="0" w:line="240" w:lineRule="auto"/>
        <w:jc w:val="both"/>
        <w:rPr>
          <w:rFonts w:ascii="Times New Roman" w:hAnsi="Times New Roman"/>
          <w:sz w:val="24"/>
          <w:szCs w:val="24"/>
        </w:rPr>
      </w:pPr>
    </w:p>
    <w:p w:rsidR="00D07A9E" w:rsidRPr="0003475E" w:rsidRDefault="00D07A9E" w:rsidP="00D07A9E">
      <w:pPr>
        <w:spacing w:line="240" w:lineRule="auto"/>
        <w:jc w:val="both"/>
        <w:rPr>
          <w:rFonts w:ascii="Times New Roman" w:hAnsi="Times New Roman"/>
          <w:sz w:val="24"/>
          <w:szCs w:val="24"/>
        </w:rPr>
      </w:pPr>
      <w:r w:rsidRPr="0003475E">
        <w:rPr>
          <w:rFonts w:ascii="Times New Roman" w:hAnsi="Times New Roman"/>
          <w:sz w:val="24"/>
          <w:szCs w:val="24"/>
        </w:rPr>
        <w:t xml:space="preserve">Specific goals of program expansion </w:t>
      </w:r>
      <w:r w:rsidR="0003475E" w:rsidRPr="0003475E">
        <w:rPr>
          <w:rFonts w:ascii="Times New Roman" w:hAnsi="Times New Roman"/>
          <w:sz w:val="24"/>
          <w:szCs w:val="24"/>
        </w:rPr>
        <w:t>were</w:t>
      </w:r>
      <w:r w:rsidRPr="0003475E">
        <w:rPr>
          <w:rFonts w:ascii="Times New Roman" w:hAnsi="Times New Roman"/>
          <w:sz w:val="24"/>
          <w:szCs w:val="24"/>
        </w:rPr>
        <w:t xml:space="preserve"> to</w:t>
      </w:r>
      <w:r w:rsidR="005A5EF3">
        <w:rPr>
          <w:rFonts w:ascii="Times New Roman" w:hAnsi="Times New Roman"/>
          <w:sz w:val="24"/>
          <w:szCs w:val="24"/>
        </w:rPr>
        <w:t>:</w:t>
      </w:r>
      <w:r w:rsidR="00773A68">
        <w:rPr>
          <w:rFonts w:ascii="Times New Roman" w:hAnsi="Times New Roman"/>
          <w:sz w:val="24"/>
          <w:szCs w:val="24"/>
        </w:rPr>
        <w:t xml:space="preserve"> </w:t>
      </w:r>
      <w:r w:rsidR="0003475E" w:rsidRPr="0003475E">
        <w:rPr>
          <w:rFonts w:ascii="Times New Roman" w:hAnsi="Times New Roman"/>
          <w:sz w:val="24"/>
          <w:szCs w:val="24"/>
        </w:rPr>
        <w:t>(1</w:t>
      </w:r>
      <w:r w:rsidRPr="0003475E">
        <w:rPr>
          <w:rFonts w:ascii="Times New Roman" w:hAnsi="Times New Roman"/>
          <w:sz w:val="24"/>
          <w:szCs w:val="24"/>
        </w:rPr>
        <w:t xml:space="preserve">) </w:t>
      </w:r>
      <w:r w:rsidR="005A5EF3">
        <w:rPr>
          <w:rFonts w:ascii="Times New Roman" w:hAnsi="Times New Roman"/>
          <w:sz w:val="24"/>
          <w:szCs w:val="24"/>
        </w:rPr>
        <w:t>P</w:t>
      </w:r>
      <w:r w:rsidR="005A5EF3" w:rsidRPr="0003475E">
        <w:rPr>
          <w:rFonts w:ascii="Times New Roman" w:hAnsi="Times New Roman"/>
          <w:sz w:val="24"/>
          <w:szCs w:val="24"/>
        </w:rPr>
        <w:t xml:space="preserve">rovide </w:t>
      </w:r>
      <w:r w:rsidRPr="0003475E">
        <w:rPr>
          <w:rFonts w:ascii="Times New Roman" w:hAnsi="Times New Roman"/>
          <w:sz w:val="24"/>
          <w:szCs w:val="24"/>
        </w:rPr>
        <w:t xml:space="preserve">a continuum of services for students who accessed the </w:t>
      </w:r>
      <w:r w:rsidR="0003475E" w:rsidRPr="0003475E">
        <w:rPr>
          <w:rFonts w:ascii="Times New Roman" w:hAnsi="Times New Roman"/>
          <w:sz w:val="24"/>
          <w:szCs w:val="24"/>
        </w:rPr>
        <w:t xml:space="preserve">IRWL </w:t>
      </w:r>
      <w:r w:rsidRPr="0003475E">
        <w:rPr>
          <w:rFonts w:ascii="Times New Roman" w:hAnsi="Times New Roman"/>
          <w:sz w:val="24"/>
          <w:szCs w:val="24"/>
        </w:rPr>
        <w:t xml:space="preserve">program in grade 5 in 2012-2013 and </w:t>
      </w:r>
      <w:r w:rsidR="0003475E" w:rsidRPr="0003475E">
        <w:rPr>
          <w:rFonts w:ascii="Times New Roman" w:hAnsi="Times New Roman"/>
          <w:sz w:val="24"/>
          <w:szCs w:val="24"/>
        </w:rPr>
        <w:t>planned to enroll at</w:t>
      </w:r>
      <w:r w:rsidRPr="0003475E">
        <w:rPr>
          <w:rFonts w:ascii="Times New Roman" w:hAnsi="Times New Roman"/>
          <w:sz w:val="24"/>
          <w:szCs w:val="24"/>
        </w:rPr>
        <w:t xml:space="preserve"> Manchester-Essex Regional Middle School in the 2013-2014 school year;</w:t>
      </w:r>
      <w:r w:rsidR="0003475E">
        <w:rPr>
          <w:rFonts w:ascii="Times New Roman" w:hAnsi="Times New Roman"/>
          <w:sz w:val="24"/>
          <w:szCs w:val="24"/>
        </w:rPr>
        <w:t xml:space="preserve"> and</w:t>
      </w:r>
      <w:r w:rsidRPr="0003475E">
        <w:rPr>
          <w:rFonts w:ascii="Times New Roman" w:hAnsi="Times New Roman"/>
          <w:sz w:val="24"/>
          <w:szCs w:val="24"/>
        </w:rPr>
        <w:t xml:space="preserve"> (</w:t>
      </w:r>
      <w:r w:rsidR="0003475E" w:rsidRPr="0003475E">
        <w:rPr>
          <w:rFonts w:ascii="Times New Roman" w:hAnsi="Times New Roman"/>
          <w:sz w:val="24"/>
          <w:szCs w:val="24"/>
        </w:rPr>
        <w:t>2</w:t>
      </w:r>
      <w:r w:rsidRPr="0003475E">
        <w:rPr>
          <w:rFonts w:ascii="Times New Roman" w:hAnsi="Times New Roman"/>
          <w:sz w:val="24"/>
          <w:szCs w:val="24"/>
        </w:rPr>
        <w:t xml:space="preserve">) </w:t>
      </w:r>
      <w:r w:rsidR="005A5EF3">
        <w:rPr>
          <w:rFonts w:ascii="Times New Roman" w:hAnsi="Times New Roman"/>
          <w:sz w:val="24"/>
          <w:szCs w:val="24"/>
        </w:rPr>
        <w:t>E</w:t>
      </w:r>
      <w:r w:rsidR="005A5EF3" w:rsidRPr="0003475E">
        <w:rPr>
          <w:rFonts w:ascii="Times New Roman" w:hAnsi="Times New Roman"/>
          <w:sz w:val="24"/>
          <w:szCs w:val="24"/>
        </w:rPr>
        <w:t xml:space="preserve">xpand </w:t>
      </w:r>
      <w:r w:rsidRPr="0003475E">
        <w:rPr>
          <w:rFonts w:ascii="Times New Roman" w:hAnsi="Times New Roman"/>
          <w:sz w:val="24"/>
          <w:szCs w:val="24"/>
        </w:rPr>
        <w:t>the cost-avoidanc</w:t>
      </w:r>
      <w:r w:rsidR="00905805">
        <w:rPr>
          <w:rFonts w:ascii="Times New Roman" w:hAnsi="Times New Roman"/>
          <w:sz w:val="24"/>
          <w:szCs w:val="24"/>
        </w:rPr>
        <w:t xml:space="preserve">e established by the elementary program </w:t>
      </w:r>
      <w:r w:rsidR="00C47416">
        <w:rPr>
          <w:rFonts w:ascii="Times New Roman" w:hAnsi="Times New Roman"/>
          <w:sz w:val="24"/>
          <w:szCs w:val="24"/>
        </w:rPr>
        <w:t xml:space="preserve">to grade six </w:t>
      </w:r>
      <w:r w:rsidRPr="0003475E">
        <w:rPr>
          <w:rFonts w:ascii="Times New Roman" w:hAnsi="Times New Roman"/>
          <w:sz w:val="24"/>
          <w:szCs w:val="24"/>
        </w:rPr>
        <w:t xml:space="preserve">and </w:t>
      </w:r>
      <w:r w:rsidR="0003475E" w:rsidRPr="0003475E">
        <w:rPr>
          <w:rFonts w:ascii="Times New Roman" w:hAnsi="Times New Roman"/>
          <w:sz w:val="24"/>
          <w:szCs w:val="24"/>
        </w:rPr>
        <w:t>further reduce</w:t>
      </w:r>
      <w:r w:rsidR="00773A68">
        <w:rPr>
          <w:rFonts w:ascii="Times New Roman" w:hAnsi="Times New Roman"/>
          <w:sz w:val="24"/>
          <w:szCs w:val="24"/>
        </w:rPr>
        <w:t xml:space="preserve"> </w:t>
      </w:r>
      <w:r w:rsidR="00905805">
        <w:rPr>
          <w:rFonts w:ascii="Times New Roman" w:hAnsi="Times New Roman"/>
          <w:sz w:val="24"/>
          <w:szCs w:val="24"/>
        </w:rPr>
        <w:t xml:space="preserve">the </w:t>
      </w:r>
      <w:r w:rsidRPr="0003475E">
        <w:rPr>
          <w:rFonts w:ascii="Times New Roman" w:hAnsi="Times New Roman"/>
          <w:sz w:val="24"/>
          <w:szCs w:val="24"/>
        </w:rPr>
        <w:t xml:space="preserve">need for out-of-district placements at nearby Landmark School.  </w:t>
      </w:r>
    </w:p>
    <w:p w:rsidR="00013856" w:rsidRDefault="00013856" w:rsidP="002303A6">
      <w:pPr>
        <w:spacing w:after="0" w:line="240" w:lineRule="auto"/>
        <w:jc w:val="both"/>
        <w:rPr>
          <w:rFonts w:ascii="Times New Roman" w:hAnsi="Times New Roman"/>
          <w:sz w:val="24"/>
          <w:szCs w:val="24"/>
        </w:rPr>
      </w:pPr>
      <w:r w:rsidRPr="003731FD">
        <w:rPr>
          <w:rFonts w:ascii="Times New Roman" w:hAnsi="Times New Roman"/>
          <w:sz w:val="24"/>
          <w:szCs w:val="24"/>
        </w:rPr>
        <w:t xml:space="preserve">Key successes of the program </w:t>
      </w:r>
      <w:r w:rsidR="0003475E">
        <w:rPr>
          <w:rFonts w:ascii="Times New Roman" w:hAnsi="Times New Roman"/>
          <w:sz w:val="24"/>
          <w:szCs w:val="24"/>
        </w:rPr>
        <w:t xml:space="preserve">this year </w:t>
      </w:r>
      <w:r w:rsidRPr="003731FD">
        <w:rPr>
          <w:rFonts w:ascii="Times New Roman" w:hAnsi="Times New Roman"/>
          <w:sz w:val="24"/>
          <w:szCs w:val="24"/>
        </w:rPr>
        <w:t>include</w:t>
      </w:r>
      <w:r w:rsidR="00773A68">
        <w:rPr>
          <w:rFonts w:ascii="Times New Roman" w:hAnsi="Times New Roman"/>
          <w:sz w:val="24"/>
          <w:szCs w:val="24"/>
        </w:rPr>
        <w:t xml:space="preserve"> </w:t>
      </w:r>
      <w:r w:rsidRPr="003731FD">
        <w:rPr>
          <w:rFonts w:ascii="Times New Roman" w:hAnsi="Times New Roman"/>
          <w:sz w:val="24"/>
          <w:szCs w:val="24"/>
        </w:rPr>
        <w:t>improved ou</w:t>
      </w:r>
      <w:r w:rsidR="003731FD" w:rsidRPr="003731FD">
        <w:rPr>
          <w:rFonts w:ascii="Times New Roman" w:hAnsi="Times New Roman"/>
          <w:sz w:val="24"/>
          <w:szCs w:val="24"/>
        </w:rPr>
        <w:t>tcomes for chil</w:t>
      </w:r>
      <w:r w:rsidR="002303A6">
        <w:rPr>
          <w:rFonts w:ascii="Times New Roman" w:hAnsi="Times New Roman"/>
          <w:sz w:val="24"/>
          <w:szCs w:val="24"/>
        </w:rPr>
        <w:t>dren with dyslexia and language-</w:t>
      </w:r>
      <w:r w:rsidR="003731FD" w:rsidRPr="003731FD">
        <w:rPr>
          <w:rFonts w:ascii="Times New Roman" w:hAnsi="Times New Roman"/>
          <w:sz w:val="24"/>
          <w:szCs w:val="24"/>
        </w:rPr>
        <w:t>based learning disabilities</w:t>
      </w:r>
      <w:r w:rsidR="00D07A9E">
        <w:rPr>
          <w:rFonts w:ascii="Times New Roman" w:hAnsi="Times New Roman"/>
          <w:sz w:val="24"/>
          <w:szCs w:val="24"/>
        </w:rPr>
        <w:t>, a reduction in out-of-district placements at the middle school level,</w:t>
      </w:r>
      <w:r w:rsidR="003731FD" w:rsidRPr="003731FD">
        <w:rPr>
          <w:rFonts w:ascii="Times New Roman" w:hAnsi="Times New Roman"/>
          <w:sz w:val="24"/>
          <w:szCs w:val="24"/>
        </w:rPr>
        <w:t xml:space="preserve"> and substantial co</w:t>
      </w:r>
      <w:r w:rsidR="00D07A9E">
        <w:rPr>
          <w:rFonts w:ascii="Times New Roman" w:hAnsi="Times New Roman"/>
          <w:sz w:val="24"/>
          <w:szCs w:val="24"/>
        </w:rPr>
        <w:t xml:space="preserve">st avoidance for the District. </w:t>
      </w:r>
      <w:r w:rsidR="003731FD" w:rsidRPr="003731FD">
        <w:rPr>
          <w:rFonts w:ascii="Times New Roman" w:hAnsi="Times New Roman"/>
          <w:sz w:val="24"/>
          <w:szCs w:val="24"/>
        </w:rPr>
        <w:t>Longer term goals include</w:t>
      </w:r>
      <w:r w:rsidRPr="003731FD">
        <w:rPr>
          <w:rFonts w:ascii="Times New Roman" w:hAnsi="Times New Roman"/>
          <w:sz w:val="24"/>
          <w:szCs w:val="24"/>
        </w:rPr>
        <w:t xml:space="preserve"> sustainability of the program in the District operating budget and enrollment in the I</w:t>
      </w:r>
      <w:r w:rsidR="00905805">
        <w:rPr>
          <w:rFonts w:ascii="Times New Roman" w:hAnsi="Times New Roman"/>
          <w:sz w:val="24"/>
          <w:szCs w:val="24"/>
        </w:rPr>
        <w:t xml:space="preserve">RWL </w:t>
      </w:r>
      <w:r w:rsidRPr="003731FD">
        <w:rPr>
          <w:rFonts w:ascii="Times New Roman" w:hAnsi="Times New Roman"/>
          <w:sz w:val="24"/>
          <w:szCs w:val="24"/>
        </w:rPr>
        <w:t>pr</w:t>
      </w:r>
      <w:r w:rsidRPr="00966D83">
        <w:rPr>
          <w:rFonts w:ascii="Times New Roman" w:hAnsi="Times New Roman"/>
          <w:sz w:val="24"/>
          <w:szCs w:val="24"/>
        </w:rPr>
        <w:t>ogram by multiple North Shore/Cape Ann area communities.</w:t>
      </w:r>
    </w:p>
    <w:p w:rsidR="003731FD" w:rsidRDefault="003731FD" w:rsidP="002303A6">
      <w:pPr>
        <w:spacing w:after="0" w:line="240" w:lineRule="auto"/>
        <w:jc w:val="both"/>
        <w:rPr>
          <w:rFonts w:ascii="Times New Roman" w:hAnsi="Times New Roman"/>
          <w:sz w:val="24"/>
          <w:szCs w:val="24"/>
        </w:rPr>
      </w:pPr>
    </w:p>
    <w:p w:rsidR="002E16AB" w:rsidRDefault="0003475E" w:rsidP="002303A6">
      <w:pPr>
        <w:spacing w:after="0" w:line="240" w:lineRule="auto"/>
        <w:jc w:val="both"/>
        <w:rPr>
          <w:rFonts w:ascii="Times New Roman" w:hAnsi="Times New Roman"/>
          <w:sz w:val="24"/>
          <w:szCs w:val="24"/>
        </w:rPr>
      </w:pPr>
      <w:r>
        <w:rPr>
          <w:rFonts w:ascii="Times New Roman" w:hAnsi="Times New Roman"/>
          <w:sz w:val="24"/>
          <w:szCs w:val="24"/>
        </w:rPr>
        <w:t>Success of the elementary IRWL program in 2012 and lessons learned through that process minimized the District’s challenges in expanding the program to middle school</w:t>
      </w:r>
      <w:r w:rsidR="00A866DB">
        <w:rPr>
          <w:rFonts w:ascii="Times New Roman" w:hAnsi="Times New Roman"/>
          <w:sz w:val="24"/>
          <w:szCs w:val="24"/>
        </w:rPr>
        <w:t xml:space="preserve"> in 2013</w:t>
      </w:r>
      <w:r>
        <w:rPr>
          <w:rFonts w:ascii="Times New Roman" w:hAnsi="Times New Roman"/>
          <w:sz w:val="24"/>
          <w:szCs w:val="24"/>
        </w:rPr>
        <w:t xml:space="preserve">. Parents were eager to have their children continue with methodologies and services that had been successful in elementary school. As an existing regional site for middle </w:t>
      </w:r>
      <w:proofErr w:type="spellStart"/>
      <w:r>
        <w:rPr>
          <w:rFonts w:ascii="Times New Roman" w:hAnsi="Times New Roman"/>
          <w:sz w:val="24"/>
          <w:szCs w:val="24"/>
        </w:rPr>
        <w:t>schoolers</w:t>
      </w:r>
      <w:proofErr w:type="spellEnd"/>
      <w:r>
        <w:rPr>
          <w:rFonts w:ascii="Times New Roman" w:hAnsi="Times New Roman"/>
          <w:sz w:val="24"/>
          <w:szCs w:val="24"/>
        </w:rPr>
        <w:t xml:space="preserve"> from Manchester and Essex, the </w:t>
      </w:r>
      <w:r w:rsidR="00C47416">
        <w:rPr>
          <w:rFonts w:ascii="Times New Roman" w:hAnsi="Times New Roman"/>
          <w:sz w:val="24"/>
          <w:szCs w:val="24"/>
        </w:rPr>
        <w:t xml:space="preserve">Manchester-Essex Regional Middle School </w:t>
      </w:r>
      <w:r>
        <w:rPr>
          <w:rFonts w:ascii="Times New Roman" w:hAnsi="Times New Roman"/>
          <w:sz w:val="24"/>
          <w:szCs w:val="24"/>
        </w:rPr>
        <w:t xml:space="preserve">did not face the challenge of requiring children to </w:t>
      </w:r>
      <w:r w:rsidR="00C47416">
        <w:rPr>
          <w:rFonts w:ascii="Times New Roman" w:hAnsi="Times New Roman"/>
          <w:sz w:val="24"/>
          <w:szCs w:val="24"/>
        </w:rPr>
        <w:t xml:space="preserve">transfer from a neighborhood school in order to access the program. At the same time, however, expansion brought a new set of challenges in aligning programming </w:t>
      </w:r>
      <w:r w:rsidR="00905805">
        <w:rPr>
          <w:rFonts w:ascii="Times New Roman" w:hAnsi="Times New Roman"/>
          <w:sz w:val="24"/>
          <w:szCs w:val="24"/>
        </w:rPr>
        <w:t>across two schools</w:t>
      </w:r>
      <w:r w:rsidR="00773A68">
        <w:rPr>
          <w:rFonts w:ascii="Times New Roman" w:hAnsi="Times New Roman"/>
          <w:sz w:val="24"/>
          <w:szCs w:val="24"/>
        </w:rPr>
        <w:t xml:space="preserve"> </w:t>
      </w:r>
      <w:r w:rsidR="00EB6840">
        <w:rPr>
          <w:rFonts w:ascii="Times New Roman" w:hAnsi="Times New Roman"/>
          <w:sz w:val="24"/>
          <w:szCs w:val="24"/>
        </w:rPr>
        <w:t xml:space="preserve">and </w:t>
      </w:r>
      <w:r w:rsidR="00C47416">
        <w:rPr>
          <w:rFonts w:ascii="Times New Roman" w:hAnsi="Times New Roman"/>
          <w:sz w:val="24"/>
          <w:szCs w:val="24"/>
        </w:rPr>
        <w:t>effectively tracking short-term progress given changes in IRWL enrollment and assessment protocols across two different buildings.</w:t>
      </w:r>
    </w:p>
    <w:p w:rsidR="008413D3" w:rsidRDefault="008413D3" w:rsidP="002303A6">
      <w:pPr>
        <w:spacing w:after="0" w:line="240" w:lineRule="auto"/>
        <w:jc w:val="both"/>
        <w:rPr>
          <w:rFonts w:ascii="Times New Roman" w:hAnsi="Times New Roman"/>
          <w:sz w:val="24"/>
          <w:szCs w:val="24"/>
        </w:rPr>
      </w:pPr>
    </w:p>
    <w:p w:rsidR="008413D3" w:rsidRDefault="008413D3" w:rsidP="002303A6">
      <w:pPr>
        <w:spacing w:after="0" w:line="240" w:lineRule="auto"/>
        <w:jc w:val="both"/>
        <w:rPr>
          <w:rFonts w:ascii="Times New Roman" w:hAnsi="Times New Roman"/>
          <w:sz w:val="24"/>
          <w:szCs w:val="24"/>
        </w:rPr>
      </w:pPr>
    </w:p>
    <w:p w:rsidR="008413D3" w:rsidRDefault="008413D3" w:rsidP="002303A6">
      <w:pPr>
        <w:spacing w:after="0" w:line="240" w:lineRule="auto"/>
        <w:jc w:val="both"/>
        <w:rPr>
          <w:rFonts w:ascii="Times New Roman" w:hAnsi="Times New Roman"/>
          <w:sz w:val="24"/>
          <w:szCs w:val="24"/>
        </w:rPr>
      </w:pPr>
    </w:p>
    <w:p w:rsidR="003731FD" w:rsidRPr="003731FD" w:rsidRDefault="003731FD" w:rsidP="003731FD">
      <w:pPr>
        <w:spacing w:after="0" w:line="240" w:lineRule="auto"/>
        <w:jc w:val="both"/>
        <w:rPr>
          <w:rFonts w:ascii="Times New Roman" w:hAnsi="Times New Roman"/>
          <w:sz w:val="24"/>
          <w:szCs w:val="24"/>
        </w:rPr>
      </w:pPr>
    </w:p>
    <w:p w:rsidR="002E16AB" w:rsidRPr="008413D3" w:rsidRDefault="008413D3" w:rsidP="008413D3">
      <w:pPr>
        <w:pStyle w:val="Heading1"/>
        <w:rPr>
          <w:rFonts w:ascii="Times New Roman" w:hAnsi="Times New Roman"/>
          <w:color w:val="0F243E"/>
          <w:sz w:val="24"/>
          <w:szCs w:val="24"/>
          <w:u w:val="single"/>
        </w:rPr>
      </w:pPr>
      <w:bookmarkStart w:id="3" w:name="_Toc384112916"/>
      <w:r w:rsidRPr="008413D3">
        <w:rPr>
          <w:rFonts w:ascii="Times New Roman" w:hAnsi="Times New Roman"/>
          <w:color w:val="0F243E"/>
          <w:sz w:val="24"/>
          <w:szCs w:val="24"/>
          <w:u w:val="single"/>
        </w:rPr>
        <w:lastRenderedPageBreak/>
        <w:t>SECTION 1:  PARTNER COMMUNITIES</w:t>
      </w:r>
      <w:bookmarkEnd w:id="3"/>
    </w:p>
    <w:p w:rsidR="00C30C05" w:rsidRDefault="00C30C05" w:rsidP="00D81E60">
      <w:pPr>
        <w:spacing w:line="240" w:lineRule="auto"/>
      </w:pPr>
    </w:p>
    <w:p w:rsidR="00C30C05" w:rsidRPr="00D81E60" w:rsidRDefault="00226178" w:rsidP="00D81E60">
      <w:pPr>
        <w:autoSpaceDE w:val="0"/>
        <w:autoSpaceDN w:val="0"/>
        <w:spacing w:line="240" w:lineRule="auto"/>
        <w:rPr>
          <w:rFonts w:ascii="Times New Roman" w:hAnsi="Times New Roman"/>
          <w:color w:val="1F497D"/>
          <w:sz w:val="24"/>
          <w:szCs w:val="24"/>
        </w:rPr>
      </w:pPr>
      <w:r>
        <w:rPr>
          <w:rFonts w:ascii="Times New Roman" w:hAnsi="Times New Roman"/>
          <w:sz w:val="24"/>
          <w:szCs w:val="24"/>
        </w:rPr>
        <w:t>The Manchester</w:t>
      </w:r>
      <w:r w:rsidR="00773A68">
        <w:rPr>
          <w:rFonts w:ascii="Times New Roman" w:hAnsi="Times New Roman"/>
          <w:sz w:val="24"/>
          <w:szCs w:val="24"/>
        </w:rPr>
        <w:t>-</w:t>
      </w:r>
      <w:r w:rsidRPr="00D81E60">
        <w:rPr>
          <w:rFonts w:ascii="Times New Roman" w:hAnsi="Times New Roman"/>
          <w:sz w:val="24"/>
          <w:szCs w:val="24"/>
        </w:rPr>
        <w:t>Essex Regional School District was formed in May</w:t>
      </w:r>
      <w:r w:rsidR="00FD40E4">
        <w:rPr>
          <w:rFonts w:ascii="Times New Roman" w:hAnsi="Times New Roman"/>
          <w:sz w:val="24"/>
          <w:szCs w:val="24"/>
        </w:rPr>
        <w:t xml:space="preserve"> </w:t>
      </w:r>
      <w:r w:rsidRPr="00D81E60">
        <w:rPr>
          <w:rFonts w:ascii="Times New Roman" w:hAnsi="Times New Roman"/>
          <w:sz w:val="24"/>
          <w:szCs w:val="24"/>
        </w:rPr>
        <w:t>2000 under Chapter 71 of the Massachusetts General Laws</w:t>
      </w:r>
      <w:r w:rsidR="00FD40E4">
        <w:rPr>
          <w:rFonts w:ascii="Times New Roman" w:hAnsi="Times New Roman"/>
          <w:sz w:val="24"/>
          <w:szCs w:val="24"/>
        </w:rPr>
        <w:t xml:space="preserve"> and</w:t>
      </w:r>
      <w:r w:rsidRPr="00D81E60">
        <w:rPr>
          <w:rFonts w:ascii="Times New Roman" w:hAnsi="Times New Roman"/>
          <w:sz w:val="24"/>
          <w:szCs w:val="24"/>
        </w:rPr>
        <w:t xml:space="preserve"> an Agreement between the Towns of Manchester-By-the-Sea and Essex.  The </w:t>
      </w:r>
      <w:r w:rsidR="006C10CD">
        <w:rPr>
          <w:rFonts w:ascii="Times New Roman" w:hAnsi="Times New Roman"/>
          <w:sz w:val="24"/>
          <w:szCs w:val="24"/>
        </w:rPr>
        <w:t xml:space="preserve">MERSD </w:t>
      </w:r>
      <w:r w:rsidRPr="00D81E60">
        <w:rPr>
          <w:rFonts w:ascii="Times New Roman" w:hAnsi="Times New Roman"/>
          <w:sz w:val="24"/>
          <w:szCs w:val="24"/>
        </w:rPr>
        <w:t xml:space="preserve">provides public education for </w:t>
      </w:r>
      <w:r w:rsidR="00FD40E4">
        <w:rPr>
          <w:rFonts w:ascii="Times New Roman" w:hAnsi="Times New Roman"/>
          <w:sz w:val="24"/>
          <w:szCs w:val="24"/>
        </w:rPr>
        <w:t xml:space="preserve">1532 </w:t>
      </w:r>
      <w:r w:rsidRPr="00D81E60">
        <w:rPr>
          <w:rFonts w:ascii="Times New Roman" w:hAnsi="Times New Roman"/>
          <w:sz w:val="24"/>
          <w:szCs w:val="24"/>
        </w:rPr>
        <w:t xml:space="preserve">pupils from the member towns in grades kindergarten through twelve. The powers and duties of the District are vested in and exercised by the Manchester Essex Regional School District Committee, </w:t>
      </w:r>
      <w:r w:rsidR="00773A68">
        <w:rPr>
          <w:rFonts w:ascii="Times New Roman" w:hAnsi="Times New Roman"/>
          <w:sz w:val="24"/>
          <w:szCs w:val="24"/>
        </w:rPr>
        <w:t>which consists of</w:t>
      </w:r>
      <w:r w:rsidRPr="00D81E60">
        <w:rPr>
          <w:rFonts w:ascii="Times New Roman" w:hAnsi="Times New Roman"/>
          <w:sz w:val="24"/>
          <w:szCs w:val="24"/>
        </w:rPr>
        <w:t xml:space="preserve"> </w:t>
      </w:r>
      <w:r w:rsidR="006C10CD">
        <w:rPr>
          <w:rFonts w:ascii="Times New Roman" w:hAnsi="Times New Roman"/>
          <w:sz w:val="24"/>
          <w:szCs w:val="24"/>
        </w:rPr>
        <w:t>four members</w:t>
      </w:r>
      <w:r w:rsidRPr="00D81E60">
        <w:rPr>
          <w:rFonts w:ascii="Times New Roman" w:hAnsi="Times New Roman"/>
          <w:sz w:val="24"/>
          <w:szCs w:val="24"/>
        </w:rPr>
        <w:t xml:space="preserve"> from Manchester</w:t>
      </w:r>
      <w:r w:rsidR="00773A68">
        <w:rPr>
          <w:rFonts w:ascii="Times New Roman" w:hAnsi="Times New Roman"/>
          <w:sz w:val="24"/>
          <w:szCs w:val="24"/>
        </w:rPr>
        <w:t xml:space="preserve"> </w:t>
      </w:r>
      <w:r w:rsidRPr="00D81E60">
        <w:rPr>
          <w:rFonts w:ascii="Times New Roman" w:hAnsi="Times New Roman"/>
          <w:sz w:val="24"/>
          <w:szCs w:val="24"/>
        </w:rPr>
        <w:t xml:space="preserve">and three </w:t>
      </w:r>
      <w:r w:rsidR="006C10CD">
        <w:rPr>
          <w:rFonts w:ascii="Times New Roman" w:hAnsi="Times New Roman"/>
          <w:sz w:val="24"/>
          <w:szCs w:val="24"/>
        </w:rPr>
        <w:t>member</w:t>
      </w:r>
      <w:r w:rsidR="00773A68">
        <w:rPr>
          <w:rFonts w:ascii="Times New Roman" w:hAnsi="Times New Roman"/>
          <w:sz w:val="24"/>
          <w:szCs w:val="24"/>
        </w:rPr>
        <w:t>s</w:t>
      </w:r>
      <w:r w:rsidR="006C10CD">
        <w:rPr>
          <w:rFonts w:ascii="Times New Roman" w:hAnsi="Times New Roman"/>
          <w:sz w:val="24"/>
          <w:szCs w:val="24"/>
        </w:rPr>
        <w:t xml:space="preserve"> </w:t>
      </w:r>
      <w:r w:rsidRPr="00D81E60">
        <w:rPr>
          <w:rFonts w:ascii="Times New Roman" w:hAnsi="Times New Roman"/>
          <w:sz w:val="24"/>
          <w:szCs w:val="24"/>
        </w:rPr>
        <w:t xml:space="preserve">from Essex. </w:t>
      </w:r>
      <w:r w:rsidR="006C10CD">
        <w:rPr>
          <w:rFonts w:ascii="Times New Roman" w:hAnsi="Times New Roman"/>
          <w:sz w:val="24"/>
          <w:szCs w:val="24"/>
        </w:rPr>
        <w:t xml:space="preserve"> MERSD</w:t>
      </w:r>
      <w:r w:rsidRPr="00D81E60">
        <w:rPr>
          <w:rFonts w:ascii="Times New Roman" w:hAnsi="Times New Roman"/>
          <w:sz w:val="24"/>
          <w:szCs w:val="24"/>
        </w:rPr>
        <w:t xml:space="preserve"> </w:t>
      </w:r>
      <w:r w:rsidR="00FD40E4">
        <w:rPr>
          <w:rFonts w:ascii="Times New Roman" w:hAnsi="Times New Roman"/>
          <w:sz w:val="24"/>
          <w:szCs w:val="24"/>
        </w:rPr>
        <w:t>comprises</w:t>
      </w:r>
      <w:r w:rsidRPr="00D81E60">
        <w:rPr>
          <w:rFonts w:ascii="Times New Roman" w:hAnsi="Times New Roman"/>
          <w:sz w:val="24"/>
          <w:szCs w:val="24"/>
        </w:rPr>
        <w:t xml:space="preserve"> t</w:t>
      </w:r>
      <w:r w:rsidR="00FD40E4">
        <w:rPr>
          <w:rFonts w:ascii="Times New Roman" w:hAnsi="Times New Roman"/>
          <w:sz w:val="24"/>
          <w:szCs w:val="24"/>
        </w:rPr>
        <w:t>wo</w:t>
      </w:r>
      <w:r w:rsidRPr="00D81E60">
        <w:rPr>
          <w:rFonts w:ascii="Times New Roman" w:hAnsi="Times New Roman"/>
          <w:sz w:val="24"/>
          <w:szCs w:val="24"/>
        </w:rPr>
        <w:t xml:space="preserve"> elementary schools and one m</w:t>
      </w:r>
      <w:r w:rsidR="00FD40E4">
        <w:rPr>
          <w:rFonts w:ascii="Times New Roman" w:hAnsi="Times New Roman"/>
          <w:sz w:val="24"/>
          <w:szCs w:val="24"/>
        </w:rPr>
        <w:t>iddle/</w:t>
      </w:r>
      <w:r w:rsidRPr="00D81E60">
        <w:rPr>
          <w:rFonts w:ascii="Times New Roman" w:hAnsi="Times New Roman"/>
          <w:sz w:val="24"/>
          <w:szCs w:val="24"/>
        </w:rPr>
        <w:t xml:space="preserve">high school. </w:t>
      </w:r>
    </w:p>
    <w:p w:rsidR="009E2906" w:rsidRDefault="00FD40E4" w:rsidP="00FD40E4">
      <w:pPr>
        <w:spacing w:line="240" w:lineRule="auto"/>
        <w:jc w:val="both"/>
        <w:rPr>
          <w:rFonts w:ascii="Times New Roman" w:hAnsi="Times New Roman"/>
          <w:sz w:val="24"/>
          <w:szCs w:val="24"/>
        </w:rPr>
      </w:pPr>
      <w:r>
        <w:rPr>
          <w:rFonts w:ascii="Times New Roman" w:hAnsi="Times New Roman"/>
          <w:sz w:val="24"/>
          <w:szCs w:val="24"/>
        </w:rPr>
        <w:t xml:space="preserve">The communities of Manchester and Essex partnered in undertaking the </w:t>
      </w:r>
      <w:r>
        <w:rPr>
          <w:rFonts w:ascii="Times New Roman" w:hAnsi="Times New Roman"/>
          <w:i/>
          <w:sz w:val="24"/>
          <w:szCs w:val="24"/>
        </w:rPr>
        <w:t>Expanding Regional</w:t>
      </w:r>
      <w:r w:rsidRPr="00C66BB2">
        <w:rPr>
          <w:rFonts w:ascii="Times New Roman" w:hAnsi="Times New Roman"/>
          <w:i/>
          <w:sz w:val="24"/>
          <w:szCs w:val="24"/>
        </w:rPr>
        <w:t xml:space="preserve"> Services for Children with Dyslexia</w:t>
      </w:r>
      <w:r>
        <w:rPr>
          <w:rFonts w:ascii="Times New Roman" w:hAnsi="Times New Roman"/>
          <w:i/>
          <w:sz w:val="24"/>
          <w:szCs w:val="24"/>
        </w:rPr>
        <w:t xml:space="preserve"> </w:t>
      </w:r>
      <w:r>
        <w:rPr>
          <w:rFonts w:ascii="Times New Roman" w:hAnsi="Times New Roman"/>
          <w:sz w:val="24"/>
          <w:szCs w:val="24"/>
        </w:rPr>
        <w:t xml:space="preserve">project. </w:t>
      </w:r>
      <w:r w:rsidR="00242582">
        <w:rPr>
          <w:rFonts w:ascii="Times New Roman" w:hAnsi="Times New Roman"/>
          <w:sz w:val="24"/>
          <w:szCs w:val="24"/>
        </w:rPr>
        <w:t xml:space="preserve">In addition, the Rockport </w:t>
      </w:r>
      <w:r w:rsidR="00C47416">
        <w:rPr>
          <w:rFonts w:ascii="Times New Roman" w:hAnsi="Times New Roman"/>
          <w:sz w:val="24"/>
          <w:szCs w:val="24"/>
        </w:rPr>
        <w:t>and Gloucester school districts</w:t>
      </w:r>
      <w:r w:rsidR="00242582">
        <w:rPr>
          <w:rFonts w:ascii="Times New Roman" w:hAnsi="Times New Roman"/>
          <w:sz w:val="24"/>
          <w:szCs w:val="24"/>
        </w:rPr>
        <w:t xml:space="preserve"> submitted </w:t>
      </w:r>
      <w:r w:rsidR="00C47416">
        <w:rPr>
          <w:rFonts w:ascii="Times New Roman" w:hAnsi="Times New Roman"/>
          <w:sz w:val="24"/>
          <w:szCs w:val="24"/>
        </w:rPr>
        <w:t>letters</w:t>
      </w:r>
      <w:r w:rsidR="00242582">
        <w:rPr>
          <w:rFonts w:ascii="Times New Roman" w:hAnsi="Times New Roman"/>
          <w:sz w:val="24"/>
          <w:szCs w:val="24"/>
        </w:rPr>
        <w:t xml:space="preserve"> in support of the </w:t>
      </w:r>
      <w:r w:rsidR="009E2906">
        <w:rPr>
          <w:rFonts w:ascii="Times New Roman" w:hAnsi="Times New Roman"/>
          <w:sz w:val="24"/>
          <w:szCs w:val="24"/>
        </w:rPr>
        <w:t>grant application</w:t>
      </w:r>
      <w:r w:rsidR="00C47416">
        <w:rPr>
          <w:rFonts w:ascii="Times New Roman" w:hAnsi="Times New Roman"/>
          <w:sz w:val="24"/>
          <w:szCs w:val="24"/>
        </w:rPr>
        <w:t xml:space="preserve">. </w:t>
      </w:r>
      <w:r w:rsidR="00242582">
        <w:rPr>
          <w:rFonts w:ascii="Times New Roman" w:hAnsi="Times New Roman"/>
          <w:sz w:val="24"/>
          <w:szCs w:val="24"/>
        </w:rPr>
        <w:t xml:space="preserve">The </w:t>
      </w:r>
      <w:r w:rsidR="00C66BB2">
        <w:rPr>
          <w:rFonts w:ascii="Times New Roman" w:hAnsi="Times New Roman"/>
          <w:sz w:val="24"/>
          <w:szCs w:val="24"/>
        </w:rPr>
        <w:t xml:space="preserve">Intensive Reading and Written Language </w:t>
      </w:r>
      <w:r w:rsidR="00242582">
        <w:rPr>
          <w:rFonts w:ascii="Times New Roman" w:hAnsi="Times New Roman"/>
          <w:sz w:val="24"/>
          <w:szCs w:val="24"/>
        </w:rPr>
        <w:t xml:space="preserve">program is open to </w:t>
      </w:r>
      <w:r w:rsidR="00C66BB2">
        <w:rPr>
          <w:rFonts w:ascii="Times New Roman" w:hAnsi="Times New Roman"/>
          <w:sz w:val="24"/>
          <w:szCs w:val="24"/>
        </w:rPr>
        <w:t>neighboring North Shore/Cape Ann area communities on a tuition basis.</w:t>
      </w:r>
    </w:p>
    <w:p w:rsidR="002E16AB" w:rsidRPr="008413D3" w:rsidRDefault="008413D3" w:rsidP="008413D3">
      <w:pPr>
        <w:pStyle w:val="Heading1"/>
        <w:rPr>
          <w:rFonts w:ascii="Times New Roman" w:hAnsi="Times New Roman"/>
          <w:color w:val="0F243E"/>
          <w:sz w:val="24"/>
          <w:szCs w:val="24"/>
          <w:u w:val="single"/>
        </w:rPr>
      </w:pPr>
      <w:bookmarkStart w:id="4" w:name="_Toc384112917"/>
      <w:r w:rsidRPr="008413D3">
        <w:rPr>
          <w:rFonts w:ascii="Times New Roman" w:hAnsi="Times New Roman"/>
          <w:color w:val="0F243E"/>
          <w:sz w:val="24"/>
          <w:szCs w:val="24"/>
          <w:u w:val="single"/>
        </w:rPr>
        <w:t>SECTION 2:  GOALS</w:t>
      </w:r>
      <w:bookmarkEnd w:id="4"/>
    </w:p>
    <w:p w:rsidR="008413D3" w:rsidRDefault="008413D3" w:rsidP="00C66BB2">
      <w:pPr>
        <w:spacing w:line="240" w:lineRule="auto"/>
        <w:jc w:val="both"/>
      </w:pPr>
    </w:p>
    <w:p w:rsidR="00C66BB2" w:rsidRDefault="008B16A7" w:rsidP="00C66BB2">
      <w:pPr>
        <w:spacing w:line="240" w:lineRule="auto"/>
        <w:jc w:val="both"/>
        <w:rPr>
          <w:rFonts w:ascii="Times New Roman" w:hAnsi="Times New Roman"/>
          <w:sz w:val="24"/>
          <w:szCs w:val="24"/>
        </w:rPr>
      </w:pPr>
      <w:r>
        <w:rPr>
          <w:rFonts w:ascii="Times New Roman" w:hAnsi="Times New Roman"/>
          <w:sz w:val="24"/>
          <w:szCs w:val="24"/>
        </w:rPr>
        <w:t>The focus of the</w:t>
      </w:r>
      <w:r w:rsidR="00FD40E4">
        <w:rPr>
          <w:rFonts w:ascii="Times New Roman" w:hAnsi="Times New Roman"/>
          <w:sz w:val="24"/>
          <w:szCs w:val="24"/>
        </w:rPr>
        <w:t xml:space="preserve"> </w:t>
      </w:r>
      <w:r w:rsidR="008B4ED5">
        <w:rPr>
          <w:rFonts w:ascii="Times New Roman" w:hAnsi="Times New Roman"/>
          <w:i/>
          <w:sz w:val="24"/>
          <w:szCs w:val="24"/>
        </w:rPr>
        <w:t>Expanding Regional</w:t>
      </w:r>
      <w:r w:rsidRPr="00966D83">
        <w:rPr>
          <w:rFonts w:ascii="Times New Roman" w:hAnsi="Times New Roman"/>
          <w:i/>
          <w:sz w:val="24"/>
          <w:szCs w:val="24"/>
        </w:rPr>
        <w:t xml:space="preserve"> Services for Children with Dyslexia</w:t>
      </w:r>
      <w:r>
        <w:rPr>
          <w:rFonts w:ascii="Times New Roman" w:hAnsi="Times New Roman"/>
          <w:sz w:val="24"/>
          <w:szCs w:val="24"/>
        </w:rPr>
        <w:t xml:space="preserve"> project is </w:t>
      </w:r>
      <w:r w:rsidR="005F1C70">
        <w:rPr>
          <w:rFonts w:ascii="Times New Roman" w:hAnsi="Times New Roman"/>
          <w:sz w:val="24"/>
          <w:szCs w:val="24"/>
        </w:rPr>
        <w:t xml:space="preserve">to increase the District’s continuum of high quality programming for </w:t>
      </w:r>
      <w:r>
        <w:rPr>
          <w:rFonts w:ascii="Times New Roman" w:hAnsi="Times New Roman"/>
          <w:sz w:val="24"/>
          <w:szCs w:val="24"/>
        </w:rPr>
        <w:t>children with reading and language based learning disabilities</w:t>
      </w:r>
      <w:r w:rsidR="005F1C70">
        <w:rPr>
          <w:rFonts w:ascii="Times New Roman" w:hAnsi="Times New Roman"/>
          <w:sz w:val="24"/>
          <w:szCs w:val="24"/>
        </w:rPr>
        <w:t xml:space="preserve"> and contain out-of-district placement costs</w:t>
      </w:r>
      <w:r>
        <w:rPr>
          <w:rFonts w:ascii="Times New Roman" w:hAnsi="Times New Roman"/>
          <w:sz w:val="24"/>
          <w:szCs w:val="24"/>
        </w:rPr>
        <w:t xml:space="preserve">. </w:t>
      </w:r>
      <w:r w:rsidR="00966D83">
        <w:rPr>
          <w:rFonts w:ascii="Times New Roman" w:hAnsi="Times New Roman"/>
          <w:sz w:val="24"/>
          <w:szCs w:val="24"/>
        </w:rPr>
        <w:t xml:space="preserve">In addition, the program </w:t>
      </w:r>
      <w:r w:rsidR="0029754D">
        <w:rPr>
          <w:rFonts w:ascii="Times New Roman" w:hAnsi="Times New Roman"/>
          <w:sz w:val="24"/>
          <w:szCs w:val="24"/>
        </w:rPr>
        <w:t>is</w:t>
      </w:r>
      <w:r w:rsidR="00C93920">
        <w:rPr>
          <w:rFonts w:ascii="Times New Roman" w:hAnsi="Times New Roman"/>
          <w:sz w:val="24"/>
          <w:szCs w:val="24"/>
        </w:rPr>
        <w:t xml:space="preserve"> designed to compete with nearby Landmark School by providing a </w:t>
      </w:r>
      <w:r w:rsidR="00DB6481">
        <w:rPr>
          <w:rFonts w:ascii="Times New Roman" w:hAnsi="Times New Roman"/>
          <w:sz w:val="24"/>
          <w:szCs w:val="24"/>
        </w:rPr>
        <w:t>language-based</w:t>
      </w:r>
      <w:r w:rsidR="00C93920">
        <w:rPr>
          <w:rFonts w:ascii="Times New Roman" w:hAnsi="Times New Roman"/>
          <w:sz w:val="24"/>
          <w:szCs w:val="24"/>
        </w:rPr>
        <w:t xml:space="preserve"> curriculum, </w:t>
      </w:r>
      <w:r w:rsidR="00905805">
        <w:rPr>
          <w:rFonts w:ascii="Times New Roman" w:hAnsi="Times New Roman"/>
          <w:sz w:val="24"/>
          <w:szCs w:val="24"/>
        </w:rPr>
        <w:t xml:space="preserve">strong </w:t>
      </w:r>
      <w:r w:rsidR="00C93920">
        <w:rPr>
          <w:rFonts w:ascii="Times New Roman" w:hAnsi="Times New Roman"/>
          <w:sz w:val="24"/>
          <w:szCs w:val="24"/>
        </w:rPr>
        <w:t>repertoire of specialized instruction</w:t>
      </w:r>
      <w:r w:rsidR="00905805">
        <w:rPr>
          <w:rFonts w:ascii="Times New Roman" w:hAnsi="Times New Roman"/>
          <w:sz w:val="24"/>
          <w:szCs w:val="24"/>
        </w:rPr>
        <w:t xml:space="preserve">al and reading </w:t>
      </w:r>
      <w:r w:rsidR="00C93920">
        <w:rPr>
          <w:rFonts w:ascii="Times New Roman" w:hAnsi="Times New Roman"/>
          <w:sz w:val="24"/>
          <w:szCs w:val="24"/>
        </w:rPr>
        <w:t>methodologies, highly credentialed st</w:t>
      </w:r>
      <w:r w:rsidR="003577C8">
        <w:rPr>
          <w:rFonts w:ascii="Times New Roman" w:hAnsi="Times New Roman"/>
          <w:sz w:val="24"/>
          <w:szCs w:val="24"/>
        </w:rPr>
        <w:t xml:space="preserve">aff, and </w:t>
      </w:r>
      <w:r w:rsidR="00A866DB">
        <w:rPr>
          <w:rFonts w:ascii="Times New Roman" w:hAnsi="Times New Roman"/>
          <w:sz w:val="24"/>
          <w:szCs w:val="24"/>
        </w:rPr>
        <w:t>low</w:t>
      </w:r>
      <w:r w:rsidR="003577C8">
        <w:rPr>
          <w:rFonts w:ascii="Times New Roman" w:hAnsi="Times New Roman"/>
          <w:sz w:val="24"/>
          <w:szCs w:val="24"/>
        </w:rPr>
        <w:t xml:space="preserve"> teacher-to-</w:t>
      </w:r>
      <w:r w:rsidR="00C93920">
        <w:rPr>
          <w:rFonts w:ascii="Times New Roman" w:hAnsi="Times New Roman"/>
          <w:sz w:val="24"/>
          <w:szCs w:val="24"/>
        </w:rPr>
        <w:t>student ratios.</w:t>
      </w:r>
    </w:p>
    <w:p w:rsidR="00F73E7D" w:rsidRPr="00966D83" w:rsidRDefault="00F73E7D" w:rsidP="00966D83">
      <w:pPr>
        <w:spacing w:line="240" w:lineRule="auto"/>
        <w:jc w:val="both"/>
        <w:rPr>
          <w:rFonts w:ascii="Times New Roman" w:hAnsi="Times New Roman"/>
          <w:sz w:val="24"/>
          <w:szCs w:val="24"/>
        </w:rPr>
      </w:pPr>
      <w:r w:rsidRPr="00966D83">
        <w:rPr>
          <w:rFonts w:ascii="Times New Roman" w:hAnsi="Times New Roman"/>
          <w:sz w:val="24"/>
          <w:szCs w:val="24"/>
        </w:rPr>
        <w:t xml:space="preserve">The project established </w:t>
      </w:r>
      <w:r w:rsidR="00C47416">
        <w:rPr>
          <w:rFonts w:ascii="Times New Roman" w:hAnsi="Times New Roman"/>
          <w:sz w:val="24"/>
          <w:szCs w:val="24"/>
        </w:rPr>
        <w:t>three</w:t>
      </w:r>
      <w:r w:rsidRPr="00966D83">
        <w:rPr>
          <w:rFonts w:ascii="Times New Roman" w:hAnsi="Times New Roman"/>
          <w:sz w:val="24"/>
          <w:szCs w:val="24"/>
        </w:rPr>
        <w:t xml:space="preserve"> goals </w:t>
      </w:r>
      <w:r w:rsidR="005F1C70">
        <w:rPr>
          <w:rFonts w:ascii="Times New Roman" w:hAnsi="Times New Roman"/>
          <w:sz w:val="24"/>
          <w:szCs w:val="24"/>
        </w:rPr>
        <w:t xml:space="preserve">for the grade six </w:t>
      </w:r>
      <w:proofErr w:type="gramStart"/>
      <w:r w:rsidR="005F1C70">
        <w:rPr>
          <w:rFonts w:ascii="Times New Roman" w:hAnsi="Times New Roman"/>
          <w:sz w:val="24"/>
          <w:szCs w:val="24"/>
        </w:rPr>
        <w:t>program</w:t>
      </w:r>
      <w:proofErr w:type="gramEnd"/>
      <w:r w:rsidRPr="00966D83">
        <w:rPr>
          <w:rFonts w:ascii="Times New Roman" w:hAnsi="Times New Roman"/>
          <w:sz w:val="24"/>
          <w:szCs w:val="24"/>
        </w:rPr>
        <w:t xml:space="preserve">: (1) </w:t>
      </w:r>
      <w:r w:rsidR="005A5EF3">
        <w:rPr>
          <w:rFonts w:ascii="Times New Roman" w:hAnsi="Times New Roman"/>
          <w:sz w:val="24"/>
          <w:szCs w:val="24"/>
        </w:rPr>
        <w:t>R</w:t>
      </w:r>
      <w:r w:rsidR="005A5EF3" w:rsidRPr="00966D83">
        <w:rPr>
          <w:rFonts w:ascii="Times New Roman" w:hAnsi="Times New Roman"/>
          <w:sz w:val="24"/>
          <w:szCs w:val="24"/>
        </w:rPr>
        <w:t xml:space="preserve">eading </w:t>
      </w:r>
      <w:r w:rsidRPr="00966D83">
        <w:rPr>
          <w:rFonts w:ascii="Times New Roman" w:hAnsi="Times New Roman"/>
          <w:sz w:val="24"/>
          <w:szCs w:val="24"/>
        </w:rPr>
        <w:t>scores of children enrolled in the program will increase; (</w:t>
      </w:r>
      <w:r w:rsidR="005F1C70">
        <w:rPr>
          <w:rFonts w:ascii="Times New Roman" w:hAnsi="Times New Roman"/>
          <w:sz w:val="24"/>
          <w:szCs w:val="24"/>
        </w:rPr>
        <w:t>2</w:t>
      </w:r>
      <w:r w:rsidRPr="00966D83">
        <w:rPr>
          <w:rFonts w:ascii="Times New Roman" w:hAnsi="Times New Roman"/>
          <w:sz w:val="24"/>
          <w:szCs w:val="24"/>
        </w:rPr>
        <w:t xml:space="preserve">) </w:t>
      </w:r>
      <w:r w:rsidR="005A5EF3">
        <w:rPr>
          <w:rFonts w:ascii="Times New Roman" w:hAnsi="Times New Roman"/>
          <w:sz w:val="24"/>
          <w:szCs w:val="24"/>
        </w:rPr>
        <w:t>T</w:t>
      </w:r>
      <w:r w:rsidRPr="00966D83">
        <w:rPr>
          <w:rFonts w:ascii="Times New Roman" w:hAnsi="Times New Roman"/>
          <w:sz w:val="24"/>
          <w:szCs w:val="24"/>
        </w:rPr>
        <w:t>he number of children placed out-of-district will decrease; and (</w:t>
      </w:r>
      <w:r w:rsidR="005F1C70">
        <w:rPr>
          <w:rFonts w:ascii="Times New Roman" w:hAnsi="Times New Roman"/>
          <w:sz w:val="24"/>
          <w:szCs w:val="24"/>
        </w:rPr>
        <w:t>3</w:t>
      </w:r>
      <w:r w:rsidRPr="00966D83">
        <w:rPr>
          <w:rFonts w:ascii="Times New Roman" w:hAnsi="Times New Roman"/>
          <w:sz w:val="24"/>
          <w:szCs w:val="24"/>
        </w:rPr>
        <w:t xml:space="preserve">) MERSD will realize substantial cost-avoidance as a result of the program. Longer term goals included </w:t>
      </w:r>
      <w:r w:rsidR="00966D83" w:rsidRPr="00966D83">
        <w:rPr>
          <w:rFonts w:ascii="Times New Roman" w:hAnsi="Times New Roman"/>
          <w:sz w:val="24"/>
          <w:szCs w:val="24"/>
        </w:rPr>
        <w:t xml:space="preserve">sustainability of the program in the District operating budget and enrollment in the Intensive Reading and Written Language program by </w:t>
      </w:r>
      <w:r w:rsidR="00905805">
        <w:rPr>
          <w:rFonts w:ascii="Times New Roman" w:hAnsi="Times New Roman"/>
          <w:sz w:val="24"/>
          <w:szCs w:val="24"/>
        </w:rPr>
        <w:t>other</w:t>
      </w:r>
      <w:r w:rsidR="00966D83" w:rsidRPr="00966D83">
        <w:rPr>
          <w:rFonts w:ascii="Times New Roman" w:hAnsi="Times New Roman"/>
          <w:sz w:val="24"/>
          <w:szCs w:val="24"/>
        </w:rPr>
        <w:t xml:space="preserve"> North Shore/Cape Ann area communities.</w:t>
      </w:r>
    </w:p>
    <w:p w:rsidR="00C66BB2" w:rsidRDefault="008413D3" w:rsidP="008413D3">
      <w:pPr>
        <w:pStyle w:val="Heading1"/>
        <w:rPr>
          <w:rFonts w:ascii="Times New Roman" w:hAnsi="Times New Roman"/>
          <w:sz w:val="24"/>
          <w:szCs w:val="24"/>
          <w:u w:val="single"/>
        </w:rPr>
      </w:pPr>
      <w:bookmarkStart w:id="5" w:name="_Toc384112918"/>
      <w:r w:rsidRPr="008413D3">
        <w:rPr>
          <w:rFonts w:ascii="Times New Roman" w:hAnsi="Times New Roman"/>
          <w:color w:val="0F243E"/>
          <w:sz w:val="24"/>
          <w:szCs w:val="24"/>
          <w:u w:val="single"/>
        </w:rPr>
        <w:t>SECTION 3:  IMPLEMENTATION PLAN</w:t>
      </w:r>
      <w:bookmarkEnd w:id="5"/>
    </w:p>
    <w:p w:rsidR="008413D3" w:rsidRPr="008413D3" w:rsidRDefault="008413D3" w:rsidP="008413D3"/>
    <w:p w:rsidR="00CF76F2" w:rsidRDefault="00C93920" w:rsidP="00B74320">
      <w:pPr>
        <w:spacing w:line="240" w:lineRule="auto"/>
        <w:jc w:val="both"/>
        <w:rPr>
          <w:rFonts w:ascii="Times New Roman" w:hAnsi="Times New Roman"/>
          <w:sz w:val="24"/>
          <w:szCs w:val="24"/>
        </w:rPr>
      </w:pPr>
      <w:r>
        <w:rPr>
          <w:rFonts w:ascii="Times New Roman" w:hAnsi="Times New Roman"/>
          <w:sz w:val="24"/>
          <w:szCs w:val="24"/>
        </w:rPr>
        <w:t xml:space="preserve">The District’s </w:t>
      </w:r>
      <w:r w:rsidR="002303A6">
        <w:rPr>
          <w:rFonts w:ascii="Times New Roman" w:hAnsi="Times New Roman"/>
          <w:sz w:val="24"/>
          <w:szCs w:val="24"/>
        </w:rPr>
        <w:t xml:space="preserve">project </w:t>
      </w:r>
      <w:r>
        <w:rPr>
          <w:rFonts w:ascii="Times New Roman" w:hAnsi="Times New Roman"/>
          <w:sz w:val="24"/>
          <w:szCs w:val="24"/>
        </w:rPr>
        <w:t xml:space="preserve">implementation plan comprised referral and enrollment of students, </w:t>
      </w:r>
      <w:r w:rsidR="007E04A1">
        <w:rPr>
          <w:rFonts w:ascii="Times New Roman" w:hAnsi="Times New Roman"/>
          <w:sz w:val="24"/>
          <w:szCs w:val="24"/>
        </w:rPr>
        <w:t xml:space="preserve">staffing, ordering </w:t>
      </w:r>
      <w:r>
        <w:rPr>
          <w:rFonts w:ascii="Times New Roman" w:hAnsi="Times New Roman"/>
          <w:sz w:val="24"/>
          <w:szCs w:val="24"/>
        </w:rPr>
        <w:t>of materials</w:t>
      </w:r>
      <w:r w:rsidR="00B74320">
        <w:rPr>
          <w:rFonts w:ascii="Times New Roman" w:hAnsi="Times New Roman"/>
          <w:sz w:val="24"/>
          <w:szCs w:val="24"/>
        </w:rPr>
        <w:t>,</w:t>
      </w:r>
      <w:r>
        <w:rPr>
          <w:rFonts w:ascii="Times New Roman" w:hAnsi="Times New Roman"/>
          <w:sz w:val="24"/>
          <w:szCs w:val="24"/>
        </w:rPr>
        <w:t xml:space="preserve"> and </w:t>
      </w:r>
      <w:r w:rsidR="00B74320">
        <w:rPr>
          <w:rFonts w:ascii="Times New Roman" w:hAnsi="Times New Roman"/>
          <w:sz w:val="24"/>
          <w:szCs w:val="24"/>
        </w:rPr>
        <w:t xml:space="preserve">teacher training.  Upon receipt of grant funding, MERSD created a program description for staff and parents to use as </w:t>
      </w:r>
      <w:r w:rsidR="007E04A1">
        <w:rPr>
          <w:rFonts w:ascii="Times New Roman" w:hAnsi="Times New Roman"/>
          <w:sz w:val="24"/>
          <w:szCs w:val="24"/>
        </w:rPr>
        <w:t xml:space="preserve">a guide in referring students. </w:t>
      </w:r>
      <w:r w:rsidR="00B74320">
        <w:rPr>
          <w:rFonts w:ascii="Times New Roman" w:hAnsi="Times New Roman"/>
          <w:sz w:val="24"/>
          <w:szCs w:val="24"/>
        </w:rPr>
        <w:t xml:space="preserve">This included detailed criteria for admission and the development of an admissions committee for review </w:t>
      </w:r>
      <w:r w:rsidR="003577C8">
        <w:rPr>
          <w:rFonts w:ascii="Times New Roman" w:hAnsi="Times New Roman"/>
          <w:sz w:val="24"/>
          <w:szCs w:val="24"/>
        </w:rPr>
        <w:t xml:space="preserve">of </w:t>
      </w:r>
      <w:proofErr w:type="spellStart"/>
      <w:r w:rsidR="00B74320">
        <w:rPr>
          <w:rFonts w:ascii="Times New Roman" w:hAnsi="Times New Roman"/>
          <w:sz w:val="24"/>
          <w:szCs w:val="24"/>
        </w:rPr>
        <w:t>referrals.</w:t>
      </w:r>
      <w:r w:rsidR="002303A6">
        <w:rPr>
          <w:rFonts w:ascii="Times New Roman" w:hAnsi="Times New Roman"/>
          <w:sz w:val="24"/>
          <w:szCs w:val="24"/>
        </w:rPr>
        <w:t>When</w:t>
      </w:r>
      <w:proofErr w:type="spellEnd"/>
      <w:r w:rsidR="002303A6">
        <w:rPr>
          <w:rFonts w:ascii="Times New Roman" w:hAnsi="Times New Roman"/>
          <w:sz w:val="24"/>
          <w:szCs w:val="24"/>
        </w:rPr>
        <w:t xml:space="preserve"> </w:t>
      </w:r>
      <w:r w:rsidR="00B74320">
        <w:rPr>
          <w:rFonts w:ascii="Times New Roman" w:hAnsi="Times New Roman"/>
          <w:sz w:val="24"/>
          <w:szCs w:val="24"/>
        </w:rPr>
        <w:t xml:space="preserve">a parent or staff member expressed interest in the program on a child’s behalf, the special education team convened to discuss the appropriateness of the placement and the admissions committee reviewed the student’s recent evaluations and Individualized </w:t>
      </w:r>
      <w:r w:rsidR="00B74320">
        <w:rPr>
          <w:rFonts w:ascii="Times New Roman" w:hAnsi="Times New Roman"/>
          <w:sz w:val="24"/>
          <w:szCs w:val="24"/>
        </w:rPr>
        <w:lastRenderedPageBreak/>
        <w:t xml:space="preserve">Education Program to </w:t>
      </w:r>
      <w:r w:rsidR="00DB6481">
        <w:rPr>
          <w:rFonts w:ascii="Times New Roman" w:hAnsi="Times New Roman"/>
          <w:sz w:val="24"/>
          <w:szCs w:val="24"/>
        </w:rPr>
        <w:t>determine whether</w:t>
      </w:r>
      <w:r w:rsidR="00B74320">
        <w:rPr>
          <w:rFonts w:ascii="Times New Roman" w:hAnsi="Times New Roman"/>
          <w:sz w:val="24"/>
          <w:szCs w:val="24"/>
        </w:rPr>
        <w:t xml:space="preserve"> the student would be an appr</w:t>
      </w:r>
      <w:r w:rsidR="007E04A1">
        <w:rPr>
          <w:rFonts w:ascii="Times New Roman" w:hAnsi="Times New Roman"/>
          <w:sz w:val="24"/>
          <w:szCs w:val="24"/>
        </w:rPr>
        <w:t xml:space="preserve">opriate match for the program. </w:t>
      </w:r>
      <w:r w:rsidR="00B74320">
        <w:rPr>
          <w:rFonts w:ascii="Times New Roman" w:hAnsi="Times New Roman"/>
          <w:sz w:val="24"/>
          <w:szCs w:val="24"/>
        </w:rPr>
        <w:t xml:space="preserve">Children were referred from both the Manchester and Essex communities. </w:t>
      </w:r>
    </w:p>
    <w:p w:rsidR="00CF76F2" w:rsidRDefault="00CF76F2" w:rsidP="00B74320">
      <w:pPr>
        <w:spacing w:line="240" w:lineRule="auto"/>
        <w:jc w:val="both"/>
        <w:rPr>
          <w:rFonts w:ascii="Times New Roman" w:hAnsi="Times New Roman"/>
          <w:sz w:val="24"/>
          <w:szCs w:val="24"/>
        </w:rPr>
      </w:pPr>
      <w:r>
        <w:rPr>
          <w:rFonts w:ascii="Times New Roman" w:hAnsi="Times New Roman"/>
          <w:sz w:val="24"/>
          <w:szCs w:val="24"/>
        </w:rPr>
        <w:t xml:space="preserve">Hiring an experienced middle school teacher well versed in language based teaching methodologies was essential to the success of the expanded program. </w:t>
      </w:r>
      <w:r w:rsidR="007E04A1" w:rsidRPr="00CF76F2">
        <w:rPr>
          <w:rFonts w:ascii="Times New Roman" w:hAnsi="Times New Roman"/>
          <w:sz w:val="24"/>
          <w:szCs w:val="24"/>
        </w:rPr>
        <w:t xml:space="preserve">The District posted the </w:t>
      </w:r>
      <w:r>
        <w:rPr>
          <w:rFonts w:ascii="Times New Roman" w:hAnsi="Times New Roman"/>
          <w:sz w:val="24"/>
          <w:szCs w:val="24"/>
        </w:rPr>
        <w:t xml:space="preserve">IRWL </w:t>
      </w:r>
      <w:r w:rsidR="007E04A1" w:rsidRPr="00CF76F2">
        <w:rPr>
          <w:rFonts w:ascii="Times New Roman" w:hAnsi="Times New Roman"/>
          <w:sz w:val="24"/>
          <w:szCs w:val="24"/>
        </w:rPr>
        <w:t>teacher position on school spring</w:t>
      </w:r>
      <w:r>
        <w:rPr>
          <w:rFonts w:ascii="Times New Roman" w:hAnsi="Times New Roman"/>
          <w:sz w:val="24"/>
          <w:szCs w:val="24"/>
        </w:rPr>
        <w:t xml:space="preserve"> and </w:t>
      </w:r>
      <w:r w:rsidR="007E04A1" w:rsidRPr="00CF76F2">
        <w:rPr>
          <w:rFonts w:ascii="Times New Roman" w:hAnsi="Times New Roman"/>
          <w:sz w:val="24"/>
          <w:szCs w:val="24"/>
        </w:rPr>
        <w:t>convened an interview committee with teachers, the regional middle school principal, and a parent</w:t>
      </w:r>
      <w:r w:rsidR="0029754D">
        <w:rPr>
          <w:rFonts w:ascii="Times New Roman" w:hAnsi="Times New Roman"/>
          <w:sz w:val="24"/>
          <w:szCs w:val="24"/>
        </w:rPr>
        <w:t xml:space="preserve">. </w:t>
      </w:r>
      <w:r>
        <w:rPr>
          <w:rFonts w:ascii="Times New Roman" w:hAnsi="Times New Roman"/>
          <w:sz w:val="24"/>
          <w:szCs w:val="24"/>
        </w:rPr>
        <w:t>Substantial networking and recruiting also occurred in an effort to generate a strong pool of candidates.</w:t>
      </w:r>
      <w:r w:rsidR="00FD40E4">
        <w:rPr>
          <w:rFonts w:ascii="Times New Roman" w:hAnsi="Times New Roman"/>
          <w:sz w:val="24"/>
          <w:szCs w:val="24"/>
        </w:rPr>
        <w:t xml:space="preserve"> </w:t>
      </w:r>
      <w:r>
        <w:rPr>
          <w:rFonts w:ascii="Times New Roman" w:hAnsi="Times New Roman"/>
          <w:sz w:val="24"/>
          <w:szCs w:val="24"/>
        </w:rPr>
        <w:t>Candidates with appropriate credentials</w:t>
      </w:r>
      <w:r w:rsidR="00FD40E4">
        <w:rPr>
          <w:rFonts w:ascii="Times New Roman" w:hAnsi="Times New Roman"/>
          <w:sz w:val="24"/>
          <w:szCs w:val="24"/>
        </w:rPr>
        <w:t xml:space="preserve"> </w:t>
      </w:r>
      <w:r>
        <w:rPr>
          <w:rFonts w:ascii="Times New Roman" w:hAnsi="Times New Roman"/>
          <w:sz w:val="24"/>
          <w:szCs w:val="24"/>
        </w:rPr>
        <w:t>participated in</w:t>
      </w:r>
      <w:r w:rsidR="007E04A1" w:rsidRPr="00CF76F2">
        <w:rPr>
          <w:rFonts w:ascii="Times New Roman" w:hAnsi="Times New Roman"/>
          <w:sz w:val="24"/>
          <w:szCs w:val="24"/>
        </w:rPr>
        <w:t xml:space="preserve"> two rounds of interviews</w:t>
      </w:r>
      <w:r>
        <w:rPr>
          <w:rFonts w:ascii="Times New Roman" w:hAnsi="Times New Roman"/>
          <w:sz w:val="24"/>
          <w:szCs w:val="24"/>
        </w:rPr>
        <w:t xml:space="preserve"> and </w:t>
      </w:r>
      <w:r w:rsidR="007E04A1" w:rsidRPr="00CF76F2">
        <w:rPr>
          <w:rFonts w:ascii="Times New Roman" w:hAnsi="Times New Roman"/>
          <w:sz w:val="24"/>
          <w:szCs w:val="24"/>
        </w:rPr>
        <w:t xml:space="preserve">a demo lesson. The successful candidate was </w:t>
      </w:r>
      <w:r>
        <w:rPr>
          <w:rFonts w:ascii="Times New Roman" w:hAnsi="Times New Roman"/>
          <w:sz w:val="24"/>
          <w:szCs w:val="24"/>
        </w:rPr>
        <w:t>hired</w:t>
      </w:r>
      <w:r w:rsidR="007E04A1" w:rsidRPr="00CF76F2">
        <w:rPr>
          <w:rFonts w:ascii="Times New Roman" w:hAnsi="Times New Roman"/>
          <w:sz w:val="24"/>
          <w:szCs w:val="24"/>
        </w:rPr>
        <w:t xml:space="preserve"> from another </w:t>
      </w:r>
      <w:r>
        <w:rPr>
          <w:rFonts w:ascii="Times New Roman" w:hAnsi="Times New Roman"/>
          <w:sz w:val="24"/>
          <w:szCs w:val="24"/>
        </w:rPr>
        <w:t xml:space="preserve">public </w:t>
      </w:r>
      <w:r w:rsidR="007E04A1" w:rsidRPr="00CF76F2">
        <w:rPr>
          <w:rFonts w:ascii="Times New Roman" w:hAnsi="Times New Roman"/>
          <w:sz w:val="24"/>
          <w:szCs w:val="24"/>
        </w:rPr>
        <w:t>school district with a longstanding language based program for children with reading disabilities.</w:t>
      </w:r>
      <w:r w:rsidR="0029754D">
        <w:rPr>
          <w:rFonts w:ascii="Times New Roman" w:hAnsi="Times New Roman"/>
          <w:sz w:val="24"/>
          <w:szCs w:val="24"/>
        </w:rPr>
        <w:t xml:space="preserve"> A part-time </w:t>
      </w:r>
      <w:r w:rsidRPr="007E04A1">
        <w:rPr>
          <w:rFonts w:ascii="Times New Roman" w:hAnsi="Times New Roman"/>
          <w:sz w:val="24"/>
          <w:szCs w:val="24"/>
        </w:rPr>
        <w:t xml:space="preserve">assistive technology specialist </w:t>
      </w:r>
      <w:r>
        <w:rPr>
          <w:rFonts w:ascii="Times New Roman" w:hAnsi="Times New Roman"/>
          <w:sz w:val="24"/>
          <w:szCs w:val="24"/>
        </w:rPr>
        <w:t xml:space="preserve">was also hired for the program. </w:t>
      </w:r>
      <w:r w:rsidR="0083177B">
        <w:rPr>
          <w:rFonts w:ascii="Times New Roman" w:hAnsi="Times New Roman"/>
          <w:sz w:val="24"/>
          <w:szCs w:val="24"/>
        </w:rPr>
        <w:t>The District hired an in-house staff member for this role, which allowed flexible scheduling of assistive technology support for the IRWL teacher and students.</w:t>
      </w:r>
    </w:p>
    <w:p w:rsidR="00CF76F2" w:rsidRDefault="00CF76F2" w:rsidP="00CF76F2">
      <w:pPr>
        <w:spacing w:line="240" w:lineRule="auto"/>
        <w:jc w:val="both"/>
        <w:rPr>
          <w:rFonts w:ascii="Times New Roman" w:hAnsi="Times New Roman"/>
          <w:sz w:val="24"/>
          <w:szCs w:val="24"/>
        </w:rPr>
      </w:pPr>
      <w:r>
        <w:rPr>
          <w:rFonts w:ascii="Times New Roman" w:hAnsi="Times New Roman"/>
          <w:sz w:val="24"/>
          <w:szCs w:val="24"/>
        </w:rPr>
        <w:t xml:space="preserve">Preparation for program implementation included </w:t>
      </w:r>
      <w:r w:rsidR="0083177B">
        <w:rPr>
          <w:rFonts w:ascii="Times New Roman" w:hAnsi="Times New Roman"/>
          <w:sz w:val="24"/>
          <w:szCs w:val="24"/>
        </w:rPr>
        <w:t xml:space="preserve">teacher </w:t>
      </w:r>
      <w:r>
        <w:rPr>
          <w:rFonts w:ascii="Times New Roman" w:hAnsi="Times New Roman"/>
          <w:sz w:val="24"/>
          <w:szCs w:val="24"/>
        </w:rPr>
        <w:t xml:space="preserve">training and purchase of supplies and materials for the new classroom. </w:t>
      </w:r>
      <w:r w:rsidRPr="007E04A1">
        <w:rPr>
          <w:rFonts w:ascii="Times New Roman" w:hAnsi="Times New Roman"/>
          <w:sz w:val="24"/>
          <w:szCs w:val="24"/>
        </w:rPr>
        <w:t>Purchases include</w:t>
      </w:r>
      <w:r>
        <w:rPr>
          <w:rFonts w:ascii="Times New Roman" w:hAnsi="Times New Roman"/>
          <w:sz w:val="24"/>
          <w:szCs w:val="24"/>
        </w:rPr>
        <w:t>d</w:t>
      </w:r>
      <w:r w:rsidRPr="007E04A1">
        <w:rPr>
          <w:rFonts w:ascii="Times New Roman" w:hAnsi="Times New Roman"/>
          <w:sz w:val="24"/>
          <w:szCs w:val="24"/>
        </w:rPr>
        <w:t xml:space="preserve"> instructional technology hardware and software (IPads, </w:t>
      </w:r>
      <w:proofErr w:type="spellStart"/>
      <w:r w:rsidRPr="007E04A1">
        <w:rPr>
          <w:rFonts w:ascii="Times New Roman" w:hAnsi="Times New Roman"/>
          <w:sz w:val="24"/>
          <w:szCs w:val="24"/>
        </w:rPr>
        <w:t>Lexia</w:t>
      </w:r>
      <w:proofErr w:type="spellEnd"/>
      <w:r w:rsidRPr="007E04A1">
        <w:rPr>
          <w:rFonts w:ascii="Times New Roman" w:hAnsi="Times New Roman"/>
          <w:sz w:val="24"/>
          <w:szCs w:val="24"/>
        </w:rPr>
        <w:t xml:space="preserve">, Read Write Gold, </w:t>
      </w:r>
      <w:proofErr w:type="spellStart"/>
      <w:proofErr w:type="gramStart"/>
      <w:r w:rsidRPr="007E04A1">
        <w:rPr>
          <w:rFonts w:ascii="Times New Roman" w:hAnsi="Times New Roman"/>
          <w:sz w:val="24"/>
          <w:szCs w:val="24"/>
        </w:rPr>
        <w:t>Eno</w:t>
      </w:r>
      <w:proofErr w:type="spellEnd"/>
      <w:proofErr w:type="gramEnd"/>
      <w:r w:rsidRPr="007E04A1">
        <w:rPr>
          <w:rFonts w:ascii="Times New Roman" w:hAnsi="Times New Roman"/>
          <w:sz w:val="24"/>
          <w:szCs w:val="24"/>
        </w:rPr>
        <w:t xml:space="preserve"> Board) as well as instructional materials (leveled readers, Visualizing and Verb</w:t>
      </w:r>
      <w:r>
        <w:rPr>
          <w:rFonts w:ascii="Times New Roman" w:hAnsi="Times New Roman"/>
          <w:sz w:val="24"/>
          <w:szCs w:val="24"/>
        </w:rPr>
        <w:t xml:space="preserve">alizing, Saxon math). </w:t>
      </w:r>
      <w:r w:rsidRPr="007E04A1">
        <w:rPr>
          <w:rFonts w:ascii="Times New Roman" w:hAnsi="Times New Roman"/>
          <w:sz w:val="24"/>
          <w:szCs w:val="24"/>
        </w:rPr>
        <w:t xml:space="preserve">Teachers received training and consultation in Assistive Technology as well as Framing Your Thoughts, </w:t>
      </w:r>
      <w:proofErr w:type="spellStart"/>
      <w:r w:rsidRPr="007E04A1">
        <w:rPr>
          <w:rFonts w:ascii="Times New Roman" w:hAnsi="Times New Roman"/>
          <w:sz w:val="24"/>
          <w:szCs w:val="24"/>
        </w:rPr>
        <w:t>Lindamood</w:t>
      </w:r>
      <w:proofErr w:type="spellEnd"/>
      <w:r w:rsidRPr="007E04A1">
        <w:rPr>
          <w:rFonts w:ascii="Times New Roman" w:hAnsi="Times New Roman"/>
          <w:sz w:val="24"/>
          <w:szCs w:val="24"/>
        </w:rPr>
        <w:t xml:space="preserve"> Bell, </w:t>
      </w:r>
      <w:r w:rsidR="0083177B">
        <w:rPr>
          <w:rFonts w:ascii="Times New Roman" w:hAnsi="Times New Roman"/>
          <w:sz w:val="24"/>
          <w:szCs w:val="24"/>
        </w:rPr>
        <w:t>web site design, and Empower</w:t>
      </w:r>
      <w:r w:rsidR="006775F5">
        <w:rPr>
          <w:rFonts w:ascii="Times New Roman" w:hAnsi="Times New Roman"/>
          <w:sz w:val="24"/>
          <w:szCs w:val="24"/>
        </w:rPr>
        <w:t xml:space="preserve"> writing</w:t>
      </w:r>
      <w:r w:rsidR="0083177B">
        <w:rPr>
          <w:rFonts w:ascii="Times New Roman" w:hAnsi="Times New Roman"/>
          <w:sz w:val="24"/>
          <w:szCs w:val="24"/>
        </w:rPr>
        <w:t>. Reading specialists associated with the program attended a conference on dyslexia.</w:t>
      </w:r>
    </w:p>
    <w:p w:rsidR="0040754F" w:rsidRDefault="008413D3" w:rsidP="008413D3">
      <w:pPr>
        <w:pStyle w:val="Heading1"/>
        <w:rPr>
          <w:rFonts w:ascii="Times New Roman" w:hAnsi="Times New Roman"/>
          <w:color w:val="0F243E"/>
          <w:sz w:val="24"/>
          <w:szCs w:val="24"/>
          <w:u w:val="single"/>
        </w:rPr>
      </w:pPr>
      <w:bookmarkStart w:id="6" w:name="_Toc384112919"/>
      <w:r>
        <w:rPr>
          <w:rFonts w:ascii="Times New Roman" w:hAnsi="Times New Roman"/>
          <w:color w:val="0F243E"/>
          <w:sz w:val="24"/>
          <w:szCs w:val="24"/>
          <w:u w:val="single"/>
        </w:rPr>
        <w:t>SECTION 4:  BUDGET</w:t>
      </w:r>
      <w:bookmarkEnd w:id="6"/>
    </w:p>
    <w:p w:rsidR="008413D3" w:rsidRPr="008413D3" w:rsidRDefault="008413D3" w:rsidP="008413D3"/>
    <w:p w:rsidR="008E3A09" w:rsidRDefault="0040754F" w:rsidP="008E3A09">
      <w:pPr>
        <w:tabs>
          <w:tab w:val="left" w:pos="910"/>
        </w:tabs>
        <w:spacing w:after="0" w:line="240" w:lineRule="auto"/>
        <w:jc w:val="both"/>
        <w:rPr>
          <w:rFonts w:ascii="Times New Roman" w:hAnsi="Times New Roman"/>
          <w:sz w:val="24"/>
          <w:szCs w:val="24"/>
        </w:rPr>
      </w:pPr>
      <w:r>
        <w:rPr>
          <w:rFonts w:ascii="Times New Roman" w:hAnsi="Times New Roman"/>
          <w:sz w:val="24"/>
          <w:szCs w:val="24"/>
        </w:rPr>
        <w:t xml:space="preserve">The District received </w:t>
      </w:r>
      <w:r w:rsidR="004D01B9">
        <w:rPr>
          <w:rFonts w:ascii="Times New Roman" w:hAnsi="Times New Roman"/>
          <w:sz w:val="24"/>
          <w:szCs w:val="24"/>
        </w:rPr>
        <w:t>$73,000</w:t>
      </w:r>
      <w:r>
        <w:rPr>
          <w:rFonts w:ascii="Times New Roman" w:hAnsi="Times New Roman"/>
          <w:sz w:val="24"/>
          <w:szCs w:val="24"/>
        </w:rPr>
        <w:t xml:space="preserve"> to </w:t>
      </w:r>
      <w:r w:rsidR="004D01B9">
        <w:rPr>
          <w:rFonts w:ascii="Times New Roman" w:hAnsi="Times New Roman"/>
          <w:sz w:val="24"/>
          <w:szCs w:val="24"/>
        </w:rPr>
        <w:t>expand</w:t>
      </w:r>
      <w:r>
        <w:rPr>
          <w:rFonts w:ascii="Times New Roman" w:hAnsi="Times New Roman"/>
          <w:sz w:val="24"/>
          <w:szCs w:val="24"/>
        </w:rPr>
        <w:t xml:space="preserve"> the Intensive Reading and Written Language program</w:t>
      </w:r>
      <w:r w:rsidR="004D01B9">
        <w:rPr>
          <w:rFonts w:ascii="Times New Roman" w:hAnsi="Times New Roman"/>
          <w:sz w:val="24"/>
          <w:szCs w:val="24"/>
        </w:rPr>
        <w:t xml:space="preserve"> to grade six. </w:t>
      </w:r>
      <w:r>
        <w:rPr>
          <w:rFonts w:ascii="Times New Roman" w:hAnsi="Times New Roman"/>
          <w:sz w:val="24"/>
          <w:szCs w:val="24"/>
        </w:rPr>
        <w:t xml:space="preserve">This budget included partial contribution to </w:t>
      </w:r>
      <w:r w:rsidR="00905805">
        <w:rPr>
          <w:rFonts w:ascii="Times New Roman" w:hAnsi="Times New Roman"/>
          <w:sz w:val="24"/>
          <w:szCs w:val="24"/>
        </w:rPr>
        <w:t xml:space="preserve">the </w:t>
      </w:r>
      <w:r>
        <w:rPr>
          <w:rFonts w:ascii="Times New Roman" w:hAnsi="Times New Roman"/>
          <w:sz w:val="24"/>
          <w:szCs w:val="24"/>
        </w:rPr>
        <w:t>teacher salar</w:t>
      </w:r>
      <w:r w:rsidR="004D01B9">
        <w:rPr>
          <w:rFonts w:ascii="Times New Roman" w:hAnsi="Times New Roman"/>
          <w:sz w:val="24"/>
          <w:szCs w:val="24"/>
        </w:rPr>
        <w:t>y</w:t>
      </w:r>
      <w:r w:rsidR="008626DA">
        <w:rPr>
          <w:rFonts w:ascii="Times New Roman" w:hAnsi="Times New Roman"/>
          <w:sz w:val="24"/>
          <w:szCs w:val="24"/>
        </w:rPr>
        <w:t xml:space="preserve"> as well as funding of</w:t>
      </w:r>
      <w:r>
        <w:rPr>
          <w:rFonts w:ascii="Times New Roman" w:hAnsi="Times New Roman"/>
          <w:sz w:val="24"/>
          <w:szCs w:val="24"/>
        </w:rPr>
        <w:t xml:space="preserve"> staff training, technology, and supplies and materials. </w:t>
      </w:r>
    </w:p>
    <w:p w:rsidR="0058680F" w:rsidRDefault="0058680F" w:rsidP="008E3A09">
      <w:pPr>
        <w:tabs>
          <w:tab w:val="left" w:pos="910"/>
        </w:tabs>
        <w:spacing w:after="0" w:line="240" w:lineRule="auto"/>
        <w:jc w:val="both"/>
        <w:rPr>
          <w:rFonts w:ascii="Times New Roman" w:hAnsi="Times New Roman"/>
          <w:sz w:val="24"/>
          <w:szCs w:val="24"/>
        </w:rPr>
      </w:pPr>
    </w:p>
    <w:p w:rsidR="0040754F" w:rsidRPr="001B06A2" w:rsidRDefault="008E3A09" w:rsidP="008E3A09">
      <w:pPr>
        <w:tabs>
          <w:tab w:val="left" w:pos="910"/>
        </w:tabs>
        <w:spacing w:after="0" w:line="240" w:lineRule="auto"/>
        <w:jc w:val="both"/>
        <w:rPr>
          <w:rFonts w:ascii="Times New Roman" w:hAnsi="Times New Roman"/>
          <w:b/>
          <w:sz w:val="24"/>
          <w:szCs w:val="24"/>
        </w:rPr>
      </w:pPr>
      <w:r w:rsidRPr="001B06A2">
        <w:rPr>
          <w:rFonts w:ascii="Times New Roman" w:hAnsi="Times New Roman"/>
          <w:b/>
          <w:sz w:val="24"/>
          <w:szCs w:val="24"/>
        </w:rPr>
        <w:t>Budget for Intensive Reading and Written Language Program:</w:t>
      </w:r>
    </w:p>
    <w:p w:rsidR="008E3A09" w:rsidRDefault="008E3A09" w:rsidP="008E3A09">
      <w:pPr>
        <w:tabs>
          <w:tab w:val="left" w:pos="910"/>
        </w:tabs>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8E3A09" w:rsidRPr="008E3A09" w:rsidTr="008E3A09">
        <w:tc>
          <w:tcPr>
            <w:tcW w:w="3192" w:type="dxa"/>
          </w:tcPr>
          <w:p w:rsidR="008E3A09" w:rsidRPr="008E3A09" w:rsidRDefault="008E3A09" w:rsidP="008E3A09">
            <w:pPr>
              <w:tabs>
                <w:tab w:val="left" w:pos="910"/>
              </w:tabs>
              <w:spacing w:after="0" w:line="240" w:lineRule="auto"/>
              <w:jc w:val="both"/>
              <w:rPr>
                <w:rFonts w:ascii="Times New Roman" w:hAnsi="Times New Roman"/>
                <w:b/>
                <w:sz w:val="24"/>
                <w:szCs w:val="24"/>
              </w:rPr>
            </w:pPr>
            <w:r w:rsidRPr="008E3A09">
              <w:rPr>
                <w:rFonts w:ascii="Times New Roman" w:hAnsi="Times New Roman"/>
                <w:b/>
                <w:sz w:val="24"/>
                <w:szCs w:val="24"/>
              </w:rPr>
              <w:t>Budget Item</w:t>
            </w:r>
          </w:p>
        </w:tc>
        <w:tc>
          <w:tcPr>
            <w:tcW w:w="3192" w:type="dxa"/>
          </w:tcPr>
          <w:p w:rsidR="008E3A09" w:rsidRPr="008E3A09" w:rsidRDefault="008E3A09" w:rsidP="008E3A09">
            <w:pPr>
              <w:tabs>
                <w:tab w:val="left" w:pos="910"/>
              </w:tabs>
              <w:spacing w:after="0" w:line="240" w:lineRule="auto"/>
              <w:jc w:val="both"/>
              <w:rPr>
                <w:rFonts w:ascii="Times New Roman" w:hAnsi="Times New Roman"/>
                <w:b/>
                <w:sz w:val="24"/>
                <w:szCs w:val="24"/>
              </w:rPr>
            </w:pPr>
            <w:r w:rsidRPr="008E3A09">
              <w:rPr>
                <w:rFonts w:ascii="Times New Roman" w:hAnsi="Times New Roman"/>
                <w:b/>
                <w:sz w:val="24"/>
                <w:szCs w:val="24"/>
              </w:rPr>
              <w:t>Amount Requested</w:t>
            </w:r>
          </w:p>
        </w:tc>
        <w:tc>
          <w:tcPr>
            <w:tcW w:w="3192" w:type="dxa"/>
          </w:tcPr>
          <w:p w:rsidR="008E3A09" w:rsidRPr="008E3A09" w:rsidRDefault="008E3A09" w:rsidP="008E3A09">
            <w:pPr>
              <w:tabs>
                <w:tab w:val="left" w:pos="910"/>
              </w:tabs>
              <w:spacing w:after="0" w:line="240" w:lineRule="auto"/>
              <w:jc w:val="both"/>
              <w:rPr>
                <w:rFonts w:ascii="Times New Roman" w:hAnsi="Times New Roman"/>
                <w:b/>
                <w:sz w:val="24"/>
                <w:szCs w:val="24"/>
              </w:rPr>
            </w:pPr>
            <w:r w:rsidRPr="008E3A09">
              <w:rPr>
                <w:rFonts w:ascii="Times New Roman" w:hAnsi="Times New Roman"/>
                <w:b/>
                <w:sz w:val="24"/>
                <w:szCs w:val="24"/>
              </w:rPr>
              <w:t>Actual Expenditure</w:t>
            </w:r>
          </w:p>
        </w:tc>
      </w:tr>
      <w:tr w:rsidR="004D01B9" w:rsidRPr="008E3A09" w:rsidTr="004D01B9">
        <w:tc>
          <w:tcPr>
            <w:tcW w:w="3192" w:type="dxa"/>
            <w:vAlign w:val="bottom"/>
          </w:tcPr>
          <w:p w:rsidR="004D01B9" w:rsidRPr="004D01B9" w:rsidRDefault="004D01B9">
            <w:pPr>
              <w:rPr>
                <w:rFonts w:ascii="Times New Roman" w:hAnsi="Times New Roman"/>
                <w:color w:val="000000"/>
                <w:sz w:val="24"/>
                <w:szCs w:val="24"/>
              </w:rPr>
            </w:pPr>
            <w:r w:rsidRPr="004D01B9">
              <w:rPr>
                <w:rFonts w:ascii="Times New Roman" w:hAnsi="Times New Roman"/>
                <w:color w:val="000000"/>
                <w:sz w:val="24"/>
                <w:szCs w:val="24"/>
              </w:rPr>
              <w:t>Partial Teacher Salary</w:t>
            </w:r>
          </w:p>
        </w:tc>
        <w:tc>
          <w:tcPr>
            <w:tcW w:w="3192" w:type="dxa"/>
            <w:vAlign w:val="bottom"/>
          </w:tcPr>
          <w:p w:rsidR="004D01B9" w:rsidRPr="004D01B9" w:rsidRDefault="004D01B9" w:rsidP="004D01B9">
            <w:pPr>
              <w:rPr>
                <w:rFonts w:ascii="Times New Roman" w:hAnsi="Times New Roman"/>
                <w:color w:val="000000"/>
                <w:sz w:val="24"/>
                <w:szCs w:val="24"/>
              </w:rPr>
            </w:pPr>
            <w:r>
              <w:rPr>
                <w:rFonts w:ascii="Times New Roman" w:hAnsi="Times New Roman"/>
                <w:color w:val="000000"/>
                <w:sz w:val="24"/>
                <w:szCs w:val="24"/>
              </w:rPr>
              <w:t xml:space="preserve"> $</w:t>
            </w:r>
            <w:r w:rsidRPr="004D01B9">
              <w:rPr>
                <w:rFonts w:ascii="Times New Roman" w:hAnsi="Times New Roman"/>
                <w:color w:val="000000"/>
                <w:sz w:val="24"/>
                <w:szCs w:val="24"/>
              </w:rPr>
              <w:t>40,000</w:t>
            </w:r>
          </w:p>
        </w:tc>
        <w:tc>
          <w:tcPr>
            <w:tcW w:w="3192" w:type="dxa"/>
          </w:tcPr>
          <w:p w:rsidR="004D01B9" w:rsidRPr="004D01B9" w:rsidRDefault="004D01B9" w:rsidP="004D01B9">
            <w:pPr>
              <w:tabs>
                <w:tab w:val="left" w:pos="910"/>
              </w:tabs>
              <w:spacing w:after="0" w:line="240" w:lineRule="auto"/>
              <w:rPr>
                <w:rFonts w:ascii="Times New Roman" w:hAnsi="Times New Roman"/>
                <w:sz w:val="24"/>
                <w:szCs w:val="24"/>
              </w:rPr>
            </w:pPr>
            <w:r w:rsidRPr="004D01B9">
              <w:rPr>
                <w:rFonts w:ascii="Times New Roman" w:hAnsi="Times New Roman"/>
                <w:sz w:val="24"/>
                <w:szCs w:val="24"/>
              </w:rPr>
              <w:t>$40,000</w:t>
            </w:r>
          </w:p>
        </w:tc>
      </w:tr>
      <w:tr w:rsidR="004D01B9" w:rsidRPr="008E3A09" w:rsidTr="004D01B9">
        <w:tc>
          <w:tcPr>
            <w:tcW w:w="3192" w:type="dxa"/>
            <w:vAlign w:val="bottom"/>
          </w:tcPr>
          <w:p w:rsidR="004D01B9" w:rsidRPr="004D01B9" w:rsidRDefault="004D01B9">
            <w:pPr>
              <w:rPr>
                <w:rFonts w:ascii="Times New Roman" w:hAnsi="Times New Roman"/>
                <w:color w:val="000000"/>
                <w:sz w:val="24"/>
                <w:szCs w:val="24"/>
              </w:rPr>
            </w:pPr>
            <w:r w:rsidRPr="004D01B9">
              <w:rPr>
                <w:rFonts w:ascii="Times New Roman" w:hAnsi="Times New Roman"/>
                <w:color w:val="000000"/>
                <w:sz w:val="24"/>
                <w:szCs w:val="24"/>
              </w:rPr>
              <w:t>Staff Training</w:t>
            </w:r>
          </w:p>
        </w:tc>
        <w:tc>
          <w:tcPr>
            <w:tcW w:w="3192" w:type="dxa"/>
            <w:vAlign w:val="bottom"/>
          </w:tcPr>
          <w:p w:rsidR="004D01B9" w:rsidRPr="004D01B9" w:rsidRDefault="004D01B9" w:rsidP="004D01B9">
            <w:pPr>
              <w:rPr>
                <w:rFonts w:ascii="Times New Roman" w:hAnsi="Times New Roman"/>
                <w:color w:val="000000"/>
                <w:sz w:val="24"/>
                <w:szCs w:val="24"/>
              </w:rPr>
            </w:pPr>
            <w:r>
              <w:rPr>
                <w:rFonts w:ascii="Times New Roman" w:hAnsi="Times New Roman"/>
                <w:color w:val="000000"/>
                <w:sz w:val="24"/>
                <w:szCs w:val="24"/>
              </w:rPr>
              <w:t xml:space="preserve"> $</w:t>
            </w:r>
            <w:r w:rsidRPr="004D01B9">
              <w:rPr>
                <w:rFonts w:ascii="Times New Roman" w:hAnsi="Times New Roman"/>
                <w:color w:val="000000"/>
                <w:sz w:val="24"/>
                <w:szCs w:val="24"/>
              </w:rPr>
              <w:t>6,000</w:t>
            </w:r>
          </w:p>
        </w:tc>
        <w:tc>
          <w:tcPr>
            <w:tcW w:w="3192" w:type="dxa"/>
          </w:tcPr>
          <w:p w:rsidR="004D01B9" w:rsidRPr="004D01B9" w:rsidRDefault="004D01B9" w:rsidP="004D01B9">
            <w:pPr>
              <w:tabs>
                <w:tab w:val="left" w:pos="910"/>
              </w:tabs>
              <w:spacing w:after="0" w:line="240" w:lineRule="auto"/>
              <w:jc w:val="both"/>
              <w:rPr>
                <w:rFonts w:ascii="Times New Roman" w:hAnsi="Times New Roman"/>
                <w:sz w:val="24"/>
                <w:szCs w:val="24"/>
              </w:rPr>
            </w:pPr>
            <w:r w:rsidRPr="004D01B9">
              <w:rPr>
                <w:rFonts w:ascii="Times New Roman" w:hAnsi="Times New Roman"/>
                <w:sz w:val="24"/>
                <w:szCs w:val="24"/>
              </w:rPr>
              <w:t>$</w:t>
            </w:r>
            <w:r>
              <w:rPr>
                <w:rFonts w:ascii="Times New Roman" w:hAnsi="Times New Roman"/>
                <w:sz w:val="24"/>
                <w:szCs w:val="24"/>
              </w:rPr>
              <w:t>6,000</w:t>
            </w:r>
          </w:p>
        </w:tc>
      </w:tr>
      <w:tr w:rsidR="004D01B9" w:rsidRPr="008E3A09" w:rsidTr="004D01B9">
        <w:tc>
          <w:tcPr>
            <w:tcW w:w="3192" w:type="dxa"/>
            <w:vAlign w:val="bottom"/>
          </w:tcPr>
          <w:p w:rsidR="004D01B9" w:rsidRPr="004D01B9" w:rsidRDefault="004D01B9">
            <w:pPr>
              <w:rPr>
                <w:rFonts w:ascii="Times New Roman" w:hAnsi="Times New Roman"/>
                <w:color w:val="000000"/>
                <w:sz w:val="24"/>
                <w:szCs w:val="24"/>
              </w:rPr>
            </w:pPr>
            <w:r w:rsidRPr="004D01B9">
              <w:rPr>
                <w:rFonts w:ascii="Times New Roman" w:hAnsi="Times New Roman"/>
                <w:color w:val="000000"/>
                <w:sz w:val="24"/>
                <w:szCs w:val="24"/>
              </w:rPr>
              <w:t>Assistive Tech</w:t>
            </w:r>
          </w:p>
        </w:tc>
        <w:tc>
          <w:tcPr>
            <w:tcW w:w="3192" w:type="dxa"/>
            <w:vAlign w:val="bottom"/>
          </w:tcPr>
          <w:p w:rsidR="004D01B9" w:rsidRPr="004D01B9" w:rsidRDefault="004D01B9" w:rsidP="004D01B9">
            <w:pPr>
              <w:rPr>
                <w:rFonts w:ascii="Times New Roman" w:hAnsi="Times New Roman"/>
                <w:color w:val="000000"/>
                <w:sz w:val="24"/>
                <w:szCs w:val="24"/>
              </w:rPr>
            </w:pPr>
            <w:r>
              <w:rPr>
                <w:rFonts w:ascii="Times New Roman" w:hAnsi="Times New Roman"/>
                <w:color w:val="000000"/>
                <w:sz w:val="24"/>
                <w:szCs w:val="24"/>
              </w:rPr>
              <w:t xml:space="preserve"> $</w:t>
            </w:r>
            <w:r w:rsidRPr="004D01B9">
              <w:rPr>
                <w:rFonts w:ascii="Times New Roman" w:hAnsi="Times New Roman"/>
                <w:color w:val="000000"/>
                <w:sz w:val="24"/>
                <w:szCs w:val="24"/>
              </w:rPr>
              <w:t>16,000</w:t>
            </w:r>
          </w:p>
        </w:tc>
        <w:tc>
          <w:tcPr>
            <w:tcW w:w="3192" w:type="dxa"/>
          </w:tcPr>
          <w:p w:rsidR="004D01B9" w:rsidRPr="004D01B9" w:rsidRDefault="004D01B9" w:rsidP="00123B56">
            <w:pPr>
              <w:tabs>
                <w:tab w:val="left" w:pos="910"/>
              </w:tabs>
              <w:spacing w:after="0" w:line="240" w:lineRule="auto"/>
              <w:jc w:val="both"/>
              <w:rPr>
                <w:rFonts w:ascii="Times New Roman" w:hAnsi="Times New Roman"/>
                <w:sz w:val="24"/>
                <w:szCs w:val="24"/>
              </w:rPr>
            </w:pPr>
            <w:r w:rsidRPr="004D01B9">
              <w:rPr>
                <w:rFonts w:ascii="Times New Roman" w:hAnsi="Times New Roman"/>
                <w:sz w:val="24"/>
                <w:szCs w:val="24"/>
              </w:rPr>
              <w:t>$</w:t>
            </w:r>
            <w:r w:rsidR="00123B56">
              <w:rPr>
                <w:rFonts w:ascii="Times New Roman" w:hAnsi="Times New Roman"/>
                <w:sz w:val="24"/>
                <w:szCs w:val="24"/>
              </w:rPr>
              <w:t>16,000</w:t>
            </w:r>
          </w:p>
        </w:tc>
      </w:tr>
      <w:tr w:rsidR="004D01B9" w:rsidRPr="008E3A09" w:rsidTr="004D01B9">
        <w:tc>
          <w:tcPr>
            <w:tcW w:w="3192" w:type="dxa"/>
            <w:vAlign w:val="bottom"/>
          </w:tcPr>
          <w:p w:rsidR="004D01B9" w:rsidRPr="004D01B9" w:rsidRDefault="004D01B9">
            <w:pPr>
              <w:rPr>
                <w:rFonts w:ascii="Times New Roman" w:hAnsi="Times New Roman"/>
                <w:color w:val="000000"/>
                <w:sz w:val="24"/>
                <w:szCs w:val="24"/>
              </w:rPr>
            </w:pPr>
            <w:r w:rsidRPr="004D01B9">
              <w:rPr>
                <w:rFonts w:ascii="Times New Roman" w:hAnsi="Times New Roman"/>
                <w:color w:val="000000"/>
                <w:sz w:val="24"/>
                <w:szCs w:val="24"/>
              </w:rPr>
              <w:t>Supplies and Materials</w:t>
            </w:r>
          </w:p>
        </w:tc>
        <w:tc>
          <w:tcPr>
            <w:tcW w:w="3192" w:type="dxa"/>
            <w:vAlign w:val="bottom"/>
          </w:tcPr>
          <w:p w:rsidR="004D01B9" w:rsidRPr="004D01B9" w:rsidRDefault="004D01B9" w:rsidP="004D01B9">
            <w:pPr>
              <w:rPr>
                <w:rFonts w:ascii="Times New Roman" w:hAnsi="Times New Roman"/>
                <w:color w:val="000000"/>
                <w:sz w:val="24"/>
                <w:szCs w:val="24"/>
              </w:rPr>
            </w:pPr>
            <w:r>
              <w:rPr>
                <w:rFonts w:ascii="Times New Roman" w:hAnsi="Times New Roman"/>
                <w:color w:val="000000"/>
                <w:sz w:val="24"/>
                <w:szCs w:val="24"/>
              </w:rPr>
              <w:t xml:space="preserve"> $6</w:t>
            </w:r>
            <w:r w:rsidRPr="004D01B9">
              <w:rPr>
                <w:rFonts w:ascii="Times New Roman" w:hAnsi="Times New Roman"/>
                <w:color w:val="000000"/>
                <w:sz w:val="24"/>
                <w:szCs w:val="24"/>
              </w:rPr>
              <w:t>,000</w:t>
            </w:r>
          </w:p>
        </w:tc>
        <w:tc>
          <w:tcPr>
            <w:tcW w:w="3192" w:type="dxa"/>
          </w:tcPr>
          <w:p w:rsidR="004D01B9" w:rsidRPr="004D01B9" w:rsidRDefault="004D01B9" w:rsidP="008E3A09">
            <w:pPr>
              <w:tabs>
                <w:tab w:val="left" w:pos="910"/>
              </w:tabs>
              <w:spacing w:after="0" w:line="240" w:lineRule="auto"/>
              <w:jc w:val="both"/>
              <w:rPr>
                <w:rFonts w:ascii="Times New Roman" w:hAnsi="Times New Roman"/>
                <w:sz w:val="24"/>
                <w:szCs w:val="24"/>
              </w:rPr>
            </w:pPr>
            <w:r w:rsidRPr="004D01B9">
              <w:rPr>
                <w:rFonts w:ascii="Times New Roman" w:hAnsi="Times New Roman"/>
                <w:sz w:val="24"/>
                <w:szCs w:val="24"/>
              </w:rPr>
              <w:t>$8,000</w:t>
            </w:r>
          </w:p>
        </w:tc>
      </w:tr>
      <w:tr w:rsidR="004D01B9" w:rsidRPr="008E3A09" w:rsidTr="004D01B9">
        <w:tc>
          <w:tcPr>
            <w:tcW w:w="3192" w:type="dxa"/>
            <w:vAlign w:val="bottom"/>
          </w:tcPr>
          <w:p w:rsidR="004D01B9" w:rsidRPr="004D01B9" w:rsidRDefault="004D01B9">
            <w:pPr>
              <w:rPr>
                <w:rFonts w:ascii="Times New Roman" w:hAnsi="Times New Roman"/>
                <w:color w:val="000000"/>
                <w:sz w:val="24"/>
                <w:szCs w:val="24"/>
              </w:rPr>
            </w:pPr>
            <w:r w:rsidRPr="004D01B9">
              <w:rPr>
                <w:rFonts w:ascii="Times New Roman" w:hAnsi="Times New Roman"/>
                <w:color w:val="000000"/>
                <w:sz w:val="24"/>
                <w:szCs w:val="24"/>
              </w:rPr>
              <w:t>Assist Tech Stipend</w:t>
            </w:r>
          </w:p>
        </w:tc>
        <w:tc>
          <w:tcPr>
            <w:tcW w:w="3192" w:type="dxa"/>
            <w:vAlign w:val="bottom"/>
          </w:tcPr>
          <w:p w:rsidR="004D01B9" w:rsidRPr="004D01B9" w:rsidRDefault="004D01B9" w:rsidP="004D01B9">
            <w:pPr>
              <w:rPr>
                <w:rFonts w:ascii="Times New Roman" w:hAnsi="Times New Roman"/>
                <w:color w:val="000000"/>
                <w:sz w:val="24"/>
                <w:szCs w:val="24"/>
              </w:rPr>
            </w:pPr>
            <w:r>
              <w:rPr>
                <w:rFonts w:ascii="Times New Roman" w:hAnsi="Times New Roman"/>
                <w:color w:val="000000"/>
                <w:sz w:val="24"/>
                <w:szCs w:val="24"/>
              </w:rPr>
              <w:t xml:space="preserve"> $5,000</w:t>
            </w:r>
          </w:p>
        </w:tc>
        <w:tc>
          <w:tcPr>
            <w:tcW w:w="3192" w:type="dxa"/>
          </w:tcPr>
          <w:p w:rsidR="004D01B9" w:rsidRPr="004D01B9" w:rsidRDefault="004D01B9" w:rsidP="00123B56">
            <w:pPr>
              <w:tabs>
                <w:tab w:val="left" w:pos="910"/>
              </w:tabs>
              <w:spacing w:after="0" w:line="240" w:lineRule="auto"/>
              <w:jc w:val="both"/>
              <w:rPr>
                <w:rFonts w:ascii="Times New Roman" w:hAnsi="Times New Roman"/>
                <w:sz w:val="24"/>
                <w:szCs w:val="24"/>
              </w:rPr>
            </w:pPr>
            <w:r w:rsidRPr="004D01B9">
              <w:rPr>
                <w:rFonts w:ascii="Times New Roman" w:hAnsi="Times New Roman"/>
                <w:sz w:val="24"/>
                <w:szCs w:val="24"/>
              </w:rPr>
              <w:t>$</w:t>
            </w:r>
            <w:r w:rsidR="00123B56">
              <w:rPr>
                <w:rFonts w:ascii="Times New Roman" w:hAnsi="Times New Roman"/>
                <w:sz w:val="24"/>
                <w:szCs w:val="24"/>
              </w:rPr>
              <w:t>3,000</w:t>
            </w:r>
          </w:p>
        </w:tc>
      </w:tr>
      <w:tr w:rsidR="0058680F" w:rsidRPr="008E3A09" w:rsidTr="008E3A09">
        <w:tc>
          <w:tcPr>
            <w:tcW w:w="3192" w:type="dxa"/>
          </w:tcPr>
          <w:p w:rsidR="0058680F" w:rsidRPr="004D01B9" w:rsidRDefault="001B06A2" w:rsidP="008E3A09">
            <w:pPr>
              <w:tabs>
                <w:tab w:val="left" w:pos="910"/>
              </w:tabs>
              <w:spacing w:after="0" w:line="240" w:lineRule="auto"/>
              <w:jc w:val="both"/>
              <w:rPr>
                <w:rFonts w:ascii="Times New Roman" w:hAnsi="Times New Roman"/>
                <w:b/>
                <w:sz w:val="24"/>
                <w:szCs w:val="24"/>
              </w:rPr>
            </w:pPr>
            <w:r w:rsidRPr="004D01B9">
              <w:rPr>
                <w:rFonts w:ascii="Times New Roman" w:hAnsi="Times New Roman"/>
                <w:b/>
                <w:sz w:val="24"/>
                <w:szCs w:val="24"/>
              </w:rPr>
              <w:t xml:space="preserve">CIC Grant </w:t>
            </w:r>
            <w:r w:rsidR="0058680F" w:rsidRPr="004D01B9">
              <w:rPr>
                <w:rFonts w:ascii="Times New Roman" w:hAnsi="Times New Roman"/>
                <w:b/>
                <w:sz w:val="24"/>
                <w:szCs w:val="24"/>
              </w:rPr>
              <w:t>Total</w:t>
            </w:r>
          </w:p>
        </w:tc>
        <w:tc>
          <w:tcPr>
            <w:tcW w:w="3192" w:type="dxa"/>
          </w:tcPr>
          <w:p w:rsidR="0058680F" w:rsidRPr="004D01B9" w:rsidRDefault="0058680F" w:rsidP="00123B56">
            <w:pPr>
              <w:tabs>
                <w:tab w:val="left" w:pos="910"/>
              </w:tabs>
              <w:spacing w:after="0" w:line="240" w:lineRule="auto"/>
              <w:jc w:val="both"/>
              <w:rPr>
                <w:rFonts w:ascii="Times New Roman" w:hAnsi="Times New Roman"/>
                <w:b/>
                <w:sz w:val="24"/>
                <w:szCs w:val="24"/>
              </w:rPr>
            </w:pPr>
            <w:r w:rsidRPr="004D01B9">
              <w:rPr>
                <w:rFonts w:ascii="Times New Roman" w:hAnsi="Times New Roman"/>
                <w:b/>
                <w:sz w:val="24"/>
                <w:szCs w:val="24"/>
              </w:rPr>
              <w:t>$</w:t>
            </w:r>
            <w:r w:rsidR="00123B56">
              <w:rPr>
                <w:rFonts w:ascii="Times New Roman" w:hAnsi="Times New Roman"/>
                <w:b/>
                <w:sz w:val="24"/>
                <w:szCs w:val="24"/>
              </w:rPr>
              <w:t>73,000</w:t>
            </w:r>
          </w:p>
        </w:tc>
        <w:tc>
          <w:tcPr>
            <w:tcW w:w="3192" w:type="dxa"/>
          </w:tcPr>
          <w:p w:rsidR="00B63BFC" w:rsidRPr="004D01B9" w:rsidRDefault="0058680F" w:rsidP="00123B56">
            <w:pPr>
              <w:tabs>
                <w:tab w:val="left" w:pos="910"/>
              </w:tabs>
              <w:spacing w:after="0" w:line="240" w:lineRule="auto"/>
              <w:jc w:val="both"/>
              <w:rPr>
                <w:rFonts w:ascii="Times New Roman" w:hAnsi="Times New Roman"/>
                <w:b/>
                <w:sz w:val="24"/>
                <w:szCs w:val="24"/>
              </w:rPr>
            </w:pPr>
            <w:r w:rsidRPr="004D01B9">
              <w:rPr>
                <w:rFonts w:ascii="Times New Roman" w:hAnsi="Times New Roman"/>
                <w:b/>
                <w:sz w:val="24"/>
                <w:szCs w:val="24"/>
              </w:rPr>
              <w:t>$</w:t>
            </w:r>
            <w:r w:rsidR="00123B56">
              <w:rPr>
                <w:rFonts w:ascii="Times New Roman" w:hAnsi="Times New Roman"/>
                <w:b/>
                <w:sz w:val="24"/>
                <w:szCs w:val="24"/>
              </w:rPr>
              <w:t>73,000</w:t>
            </w:r>
          </w:p>
        </w:tc>
      </w:tr>
      <w:tr w:rsidR="00B63BFC" w:rsidRPr="008E3A09" w:rsidTr="008E3A09">
        <w:tc>
          <w:tcPr>
            <w:tcW w:w="3192" w:type="dxa"/>
          </w:tcPr>
          <w:p w:rsidR="00B63BFC" w:rsidRPr="001B06A2" w:rsidRDefault="00B63BFC" w:rsidP="008E3A09">
            <w:pPr>
              <w:tabs>
                <w:tab w:val="left" w:pos="910"/>
              </w:tabs>
              <w:spacing w:after="0" w:line="240" w:lineRule="auto"/>
              <w:jc w:val="both"/>
              <w:rPr>
                <w:rFonts w:ascii="Times New Roman" w:hAnsi="Times New Roman"/>
                <w:sz w:val="24"/>
                <w:szCs w:val="24"/>
              </w:rPr>
            </w:pPr>
            <w:r w:rsidRPr="001B06A2">
              <w:rPr>
                <w:rFonts w:ascii="Times New Roman" w:hAnsi="Times New Roman"/>
                <w:sz w:val="24"/>
                <w:szCs w:val="24"/>
              </w:rPr>
              <w:t>District Contribution</w:t>
            </w:r>
          </w:p>
        </w:tc>
        <w:tc>
          <w:tcPr>
            <w:tcW w:w="3192" w:type="dxa"/>
          </w:tcPr>
          <w:p w:rsidR="00B63BFC" w:rsidRPr="001B06A2" w:rsidRDefault="00B63BFC" w:rsidP="004D01B9">
            <w:pPr>
              <w:tabs>
                <w:tab w:val="left" w:pos="910"/>
              </w:tabs>
              <w:spacing w:after="0" w:line="240" w:lineRule="auto"/>
              <w:jc w:val="both"/>
              <w:rPr>
                <w:rFonts w:ascii="Times New Roman" w:hAnsi="Times New Roman"/>
                <w:sz w:val="24"/>
                <w:szCs w:val="24"/>
              </w:rPr>
            </w:pPr>
            <w:r w:rsidRPr="001B06A2">
              <w:rPr>
                <w:rFonts w:ascii="Times New Roman" w:hAnsi="Times New Roman"/>
                <w:sz w:val="24"/>
                <w:szCs w:val="24"/>
              </w:rPr>
              <w:t>$</w:t>
            </w:r>
            <w:r w:rsidR="004D01B9">
              <w:rPr>
                <w:rFonts w:ascii="Times New Roman" w:hAnsi="Times New Roman"/>
                <w:sz w:val="24"/>
                <w:szCs w:val="24"/>
              </w:rPr>
              <w:t>39,769</w:t>
            </w:r>
          </w:p>
        </w:tc>
        <w:tc>
          <w:tcPr>
            <w:tcW w:w="3192" w:type="dxa"/>
          </w:tcPr>
          <w:p w:rsidR="00B63BFC" w:rsidRPr="001B06A2" w:rsidRDefault="00B63BFC" w:rsidP="00A549B6">
            <w:pPr>
              <w:tabs>
                <w:tab w:val="left" w:pos="910"/>
              </w:tabs>
              <w:spacing w:after="0" w:line="240" w:lineRule="auto"/>
              <w:jc w:val="both"/>
              <w:rPr>
                <w:rFonts w:ascii="Times New Roman" w:hAnsi="Times New Roman"/>
                <w:sz w:val="24"/>
                <w:szCs w:val="24"/>
              </w:rPr>
            </w:pPr>
            <w:r w:rsidRPr="001B06A2">
              <w:rPr>
                <w:rFonts w:ascii="Times New Roman" w:hAnsi="Times New Roman"/>
                <w:sz w:val="24"/>
                <w:szCs w:val="24"/>
              </w:rPr>
              <w:t>$39,</w:t>
            </w:r>
            <w:r w:rsidR="00A549B6">
              <w:rPr>
                <w:rFonts w:ascii="Times New Roman" w:hAnsi="Times New Roman"/>
                <w:sz w:val="24"/>
                <w:szCs w:val="24"/>
              </w:rPr>
              <w:t>769</w:t>
            </w:r>
          </w:p>
        </w:tc>
      </w:tr>
      <w:tr w:rsidR="001B06A2" w:rsidRPr="008E3A09" w:rsidTr="008E3A09">
        <w:tc>
          <w:tcPr>
            <w:tcW w:w="3192" w:type="dxa"/>
          </w:tcPr>
          <w:p w:rsidR="001B06A2" w:rsidRPr="001B06A2" w:rsidRDefault="001B06A2" w:rsidP="008E3A09">
            <w:pPr>
              <w:tabs>
                <w:tab w:val="left" w:pos="910"/>
              </w:tabs>
              <w:spacing w:after="0" w:line="240" w:lineRule="auto"/>
              <w:jc w:val="both"/>
              <w:rPr>
                <w:rFonts w:ascii="Times New Roman" w:hAnsi="Times New Roman"/>
                <w:sz w:val="24"/>
                <w:szCs w:val="24"/>
              </w:rPr>
            </w:pPr>
            <w:r>
              <w:rPr>
                <w:rFonts w:ascii="Times New Roman" w:hAnsi="Times New Roman"/>
                <w:sz w:val="24"/>
                <w:szCs w:val="24"/>
              </w:rPr>
              <w:t>Grand Total</w:t>
            </w:r>
          </w:p>
        </w:tc>
        <w:tc>
          <w:tcPr>
            <w:tcW w:w="3192" w:type="dxa"/>
          </w:tcPr>
          <w:p w:rsidR="001B06A2" w:rsidRPr="001B06A2" w:rsidRDefault="001B06A2" w:rsidP="00123B56">
            <w:pPr>
              <w:tabs>
                <w:tab w:val="left" w:pos="910"/>
              </w:tabs>
              <w:spacing w:after="0" w:line="240" w:lineRule="auto"/>
              <w:jc w:val="both"/>
              <w:rPr>
                <w:rFonts w:ascii="Times New Roman" w:hAnsi="Times New Roman"/>
                <w:sz w:val="24"/>
                <w:szCs w:val="24"/>
              </w:rPr>
            </w:pPr>
            <w:r>
              <w:rPr>
                <w:rFonts w:ascii="Times New Roman" w:hAnsi="Times New Roman"/>
                <w:sz w:val="24"/>
                <w:szCs w:val="24"/>
              </w:rPr>
              <w:t>$</w:t>
            </w:r>
            <w:r w:rsidR="00123B56">
              <w:rPr>
                <w:rFonts w:ascii="Times New Roman" w:hAnsi="Times New Roman"/>
                <w:sz w:val="24"/>
                <w:szCs w:val="24"/>
              </w:rPr>
              <w:t>112,769</w:t>
            </w:r>
          </w:p>
        </w:tc>
        <w:tc>
          <w:tcPr>
            <w:tcW w:w="3192" w:type="dxa"/>
          </w:tcPr>
          <w:p w:rsidR="001B06A2" w:rsidRPr="001B06A2" w:rsidRDefault="00123B56" w:rsidP="008E3A09">
            <w:pPr>
              <w:tabs>
                <w:tab w:val="left" w:pos="910"/>
              </w:tabs>
              <w:spacing w:after="0" w:line="240" w:lineRule="auto"/>
              <w:jc w:val="both"/>
              <w:rPr>
                <w:rFonts w:ascii="Times New Roman" w:hAnsi="Times New Roman"/>
                <w:sz w:val="24"/>
                <w:szCs w:val="24"/>
              </w:rPr>
            </w:pPr>
            <w:r>
              <w:rPr>
                <w:rFonts w:ascii="Times New Roman" w:hAnsi="Times New Roman"/>
                <w:sz w:val="24"/>
                <w:szCs w:val="24"/>
              </w:rPr>
              <w:t>$112,769</w:t>
            </w:r>
          </w:p>
        </w:tc>
      </w:tr>
    </w:tbl>
    <w:p w:rsidR="008E3A09" w:rsidRPr="0040754F" w:rsidRDefault="008E3A09" w:rsidP="008E3A09">
      <w:pPr>
        <w:tabs>
          <w:tab w:val="left" w:pos="910"/>
        </w:tabs>
        <w:spacing w:after="0" w:line="240" w:lineRule="auto"/>
        <w:jc w:val="both"/>
        <w:rPr>
          <w:rFonts w:ascii="Times New Roman" w:hAnsi="Times New Roman"/>
          <w:sz w:val="24"/>
          <w:szCs w:val="24"/>
        </w:rPr>
      </w:pPr>
    </w:p>
    <w:p w:rsidR="0040754F" w:rsidRPr="0040754F" w:rsidRDefault="0040754F" w:rsidP="0040754F">
      <w:pPr>
        <w:tabs>
          <w:tab w:val="left" w:pos="910"/>
        </w:tabs>
        <w:spacing w:after="0" w:line="240" w:lineRule="auto"/>
        <w:rPr>
          <w:rFonts w:ascii="Times New Roman" w:hAnsi="Times New Roman"/>
          <w:sz w:val="24"/>
          <w:szCs w:val="24"/>
        </w:rPr>
      </w:pPr>
    </w:p>
    <w:p w:rsidR="006775F5" w:rsidRDefault="006775F5" w:rsidP="00D46F08">
      <w:pPr>
        <w:tabs>
          <w:tab w:val="left" w:pos="910"/>
        </w:tabs>
        <w:spacing w:after="0" w:line="240" w:lineRule="auto"/>
        <w:jc w:val="both"/>
        <w:rPr>
          <w:rFonts w:ascii="Times New Roman" w:hAnsi="Times New Roman"/>
          <w:sz w:val="24"/>
          <w:szCs w:val="24"/>
        </w:rPr>
      </w:pPr>
      <w:r w:rsidRPr="006775F5">
        <w:rPr>
          <w:rFonts w:ascii="Times New Roman" w:hAnsi="Times New Roman"/>
          <w:sz w:val="24"/>
          <w:szCs w:val="24"/>
        </w:rPr>
        <w:t xml:space="preserve">Hiring of an in-house staff member as the assistive technology specialist allowed the District to realize a reduction in the budgeted amount for this position. An amendment </w:t>
      </w:r>
      <w:r>
        <w:rPr>
          <w:rFonts w:ascii="Times New Roman" w:hAnsi="Times New Roman"/>
          <w:sz w:val="24"/>
          <w:szCs w:val="24"/>
        </w:rPr>
        <w:t xml:space="preserve">was filed </w:t>
      </w:r>
      <w:r w:rsidRPr="006775F5">
        <w:rPr>
          <w:rFonts w:ascii="Times New Roman" w:hAnsi="Times New Roman"/>
          <w:sz w:val="24"/>
          <w:szCs w:val="24"/>
        </w:rPr>
        <w:t>to reallocate funds</w:t>
      </w:r>
      <w:r>
        <w:rPr>
          <w:rFonts w:ascii="Times New Roman" w:hAnsi="Times New Roman"/>
          <w:sz w:val="24"/>
          <w:szCs w:val="24"/>
        </w:rPr>
        <w:t xml:space="preserve"> to supplies and materials.</w:t>
      </w:r>
    </w:p>
    <w:p w:rsidR="00D46F08" w:rsidRPr="00D46F08" w:rsidRDefault="006775F5" w:rsidP="00D46F08">
      <w:pPr>
        <w:tabs>
          <w:tab w:val="left" w:pos="910"/>
        </w:tabs>
        <w:spacing w:after="0" w:line="240" w:lineRule="auto"/>
        <w:jc w:val="both"/>
        <w:rPr>
          <w:rFonts w:ascii="Times New Roman" w:hAnsi="Times New Roman"/>
          <w:sz w:val="24"/>
          <w:szCs w:val="24"/>
        </w:rPr>
      </w:pPr>
      <w:r w:rsidRPr="006775F5">
        <w:rPr>
          <w:rFonts w:ascii="Times New Roman" w:hAnsi="Times New Roman"/>
          <w:sz w:val="24"/>
          <w:szCs w:val="24"/>
        </w:rPr>
        <w:t xml:space="preserve">.  </w:t>
      </w:r>
    </w:p>
    <w:p w:rsidR="0058680F" w:rsidRPr="008413D3" w:rsidRDefault="008413D3" w:rsidP="008413D3">
      <w:pPr>
        <w:pStyle w:val="Heading1"/>
        <w:rPr>
          <w:rFonts w:ascii="Times New Roman" w:hAnsi="Times New Roman"/>
          <w:color w:val="0F243E"/>
          <w:sz w:val="24"/>
          <w:szCs w:val="24"/>
          <w:u w:val="single"/>
        </w:rPr>
      </w:pPr>
      <w:bookmarkStart w:id="7" w:name="_Toc384112920"/>
      <w:r w:rsidRPr="008413D3">
        <w:rPr>
          <w:rFonts w:ascii="Times New Roman" w:hAnsi="Times New Roman"/>
          <w:color w:val="0F243E"/>
          <w:sz w:val="24"/>
          <w:szCs w:val="24"/>
          <w:u w:val="single"/>
        </w:rPr>
        <w:t>SECTION 5:  CHALLENGES AND SOLUTIONS</w:t>
      </w:r>
      <w:bookmarkEnd w:id="7"/>
    </w:p>
    <w:p w:rsidR="008413D3" w:rsidRPr="008413D3" w:rsidRDefault="008413D3" w:rsidP="008413D3"/>
    <w:p w:rsidR="0029754D" w:rsidRDefault="0058680F" w:rsidP="0058680F">
      <w:pPr>
        <w:spacing w:line="240" w:lineRule="auto"/>
        <w:jc w:val="both"/>
        <w:rPr>
          <w:rFonts w:ascii="Times New Roman" w:hAnsi="Times New Roman"/>
          <w:sz w:val="24"/>
          <w:szCs w:val="24"/>
        </w:rPr>
      </w:pPr>
      <w:r w:rsidRPr="0029754D">
        <w:rPr>
          <w:rFonts w:ascii="Times New Roman" w:hAnsi="Times New Roman"/>
          <w:sz w:val="24"/>
          <w:szCs w:val="24"/>
        </w:rPr>
        <w:t xml:space="preserve">Overall, the planning and implementation of the </w:t>
      </w:r>
      <w:r w:rsidR="006775F5" w:rsidRPr="0029754D">
        <w:rPr>
          <w:rFonts w:ascii="Times New Roman" w:hAnsi="Times New Roman"/>
          <w:i/>
          <w:sz w:val="24"/>
          <w:szCs w:val="24"/>
        </w:rPr>
        <w:t>Expanding</w:t>
      </w:r>
      <w:r w:rsidR="00FD40E4">
        <w:rPr>
          <w:rFonts w:ascii="Times New Roman" w:hAnsi="Times New Roman"/>
          <w:i/>
          <w:sz w:val="24"/>
          <w:szCs w:val="24"/>
        </w:rPr>
        <w:t xml:space="preserve"> </w:t>
      </w:r>
      <w:r w:rsidR="006775F5" w:rsidRPr="0029754D">
        <w:rPr>
          <w:rFonts w:ascii="Times New Roman" w:hAnsi="Times New Roman"/>
          <w:i/>
          <w:sz w:val="24"/>
          <w:szCs w:val="24"/>
        </w:rPr>
        <w:t xml:space="preserve">Regional </w:t>
      </w:r>
      <w:r w:rsidRPr="0029754D">
        <w:rPr>
          <w:rFonts w:ascii="Times New Roman" w:hAnsi="Times New Roman"/>
          <w:i/>
          <w:sz w:val="24"/>
          <w:szCs w:val="24"/>
        </w:rPr>
        <w:t>Services for Children with Dyslexia</w:t>
      </w:r>
      <w:r w:rsidR="001B06A2" w:rsidRPr="0029754D">
        <w:rPr>
          <w:rFonts w:ascii="Times New Roman" w:hAnsi="Times New Roman"/>
          <w:sz w:val="24"/>
          <w:szCs w:val="24"/>
        </w:rPr>
        <w:t xml:space="preserve"> project </w:t>
      </w:r>
      <w:r w:rsidR="006775F5" w:rsidRPr="0029754D">
        <w:rPr>
          <w:rFonts w:ascii="Times New Roman" w:hAnsi="Times New Roman"/>
          <w:sz w:val="24"/>
          <w:szCs w:val="24"/>
        </w:rPr>
        <w:t>has been a great success</w:t>
      </w:r>
      <w:r w:rsidRPr="0029754D">
        <w:rPr>
          <w:rFonts w:ascii="Times New Roman" w:hAnsi="Times New Roman"/>
          <w:sz w:val="24"/>
          <w:szCs w:val="24"/>
        </w:rPr>
        <w:t xml:space="preserve">. The Community Innovation Challenge grant </w:t>
      </w:r>
      <w:r w:rsidR="001B06A2" w:rsidRPr="0029754D">
        <w:rPr>
          <w:rFonts w:ascii="Times New Roman" w:hAnsi="Times New Roman"/>
          <w:sz w:val="24"/>
          <w:szCs w:val="24"/>
        </w:rPr>
        <w:t>award in February 201</w:t>
      </w:r>
      <w:r w:rsidR="006775F5" w:rsidRPr="0029754D">
        <w:rPr>
          <w:rFonts w:ascii="Times New Roman" w:hAnsi="Times New Roman"/>
          <w:sz w:val="24"/>
          <w:szCs w:val="24"/>
        </w:rPr>
        <w:t>3</w:t>
      </w:r>
      <w:r w:rsidR="00A81764">
        <w:rPr>
          <w:rFonts w:ascii="Times New Roman" w:hAnsi="Times New Roman"/>
          <w:sz w:val="24"/>
          <w:szCs w:val="24"/>
        </w:rPr>
        <w:t xml:space="preserve"> </w:t>
      </w:r>
      <w:r w:rsidRPr="0029754D">
        <w:rPr>
          <w:rFonts w:ascii="Times New Roman" w:hAnsi="Times New Roman"/>
          <w:sz w:val="24"/>
          <w:szCs w:val="24"/>
        </w:rPr>
        <w:t xml:space="preserve">afforded the District substantial time for planning, training, and hiring, which was essential to the success of </w:t>
      </w:r>
      <w:r w:rsidR="006775F5" w:rsidRPr="0029754D">
        <w:rPr>
          <w:rFonts w:ascii="Times New Roman" w:hAnsi="Times New Roman"/>
          <w:sz w:val="24"/>
          <w:szCs w:val="24"/>
        </w:rPr>
        <w:t>program expansion</w:t>
      </w:r>
      <w:r w:rsidRPr="0029754D">
        <w:rPr>
          <w:rFonts w:ascii="Times New Roman" w:hAnsi="Times New Roman"/>
          <w:sz w:val="24"/>
          <w:szCs w:val="24"/>
        </w:rPr>
        <w:t xml:space="preserve">. </w:t>
      </w:r>
    </w:p>
    <w:p w:rsidR="0058680F" w:rsidRDefault="001B06A2" w:rsidP="0058680F">
      <w:pPr>
        <w:spacing w:line="240" w:lineRule="auto"/>
        <w:jc w:val="both"/>
        <w:rPr>
          <w:rFonts w:ascii="Times New Roman" w:hAnsi="Times New Roman"/>
          <w:sz w:val="24"/>
          <w:szCs w:val="24"/>
        </w:rPr>
      </w:pPr>
      <w:r w:rsidRPr="0029754D">
        <w:rPr>
          <w:rFonts w:ascii="Times New Roman" w:hAnsi="Times New Roman"/>
          <w:sz w:val="24"/>
          <w:szCs w:val="24"/>
        </w:rPr>
        <w:t xml:space="preserve">In addition, the District developed effective solutions to challenges that arose in the program </w:t>
      </w:r>
      <w:r w:rsidR="00064E26" w:rsidRPr="0029754D">
        <w:rPr>
          <w:rFonts w:ascii="Times New Roman" w:hAnsi="Times New Roman"/>
          <w:sz w:val="24"/>
          <w:szCs w:val="24"/>
        </w:rPr>
        <w:t xml:space="preserve">planning and </w:t>
      </w:r>
      <w:r w:rsidRPr="0029754D">
        <w:rPr>
          <w:rFonts w:ascii="Times New Roman" w:hAnsi="Times New Roman"/>
          <w:sz w:val="24"/>
          <w:szCs w:val="24"/>
        </w:rPr>
        <w:t>implementation phase as detailed below.</w:t>
      </w:r>
    </w:p>
    <w:p w:rsidR="0075566E" w:rsidRDefault="0029754D" w:rsidP="0075566E">
      <w:pPr>
        <w:spacing w:after="0" w:line="240" w:lineRule="auto"/>
        <w:jc w:val="both"/>
        <w:rPr>
          <w:rFonts w:ascii="Times New Roman" w:hAnsi="Times New Roman"/>
          <w:b/>
          <w:sz w:val="24"/>
          <w:szCs w:val="24"/>
        </w:rPr>
      </w:pPr>
      <w:r>
        <w:rPr>
          <w:rFonts w:ascii="Times New Roman" w:hAnsi="Times New Roman"/>
          <w:b/>
          <w:sz w:val="24"/>
          <w:szCs w:val="24"/>
        </w:rPr>
        <w:t>Finding an Appropriate Space and Location</w:t>
      </w:r>
    </w:p>
    <w:p w:rsidR="0075566E" w:rsidRPr="0075566E" w:rsidRDefault="0075566E" w:rsidP="0075566E">
      <w:pPr>
        <w:spacing w:after="0" w:line="240" w:lineRule="auto"/>
        <w:jc w:val="both"/>
        <w:rPr>
          <w:rFonts w:ascii="Times New Roman" w:hAnsi="Times New Roman"/>
          <w:b/>
          <w:sz w:val="24"/>
          <w:szCs w:val="24"/>
        </w:rPr>
      </w:pPr>
    </w:p>
    <w:p w:rsidR="00F92F30" w:rsidRPr="0029754D" w:rsidRDefault="0075566E" w:rsidP="0075566E">
      <w:pPr>
        <w:spacing w:after="0" w:line="240" w:lineRule="auto"/>
        <w:jc w:val="both"/>
        <w:rPr>
          <w:rFonts w:ascii="Times New Roman" w:hAnsi="Times New Roman"/>
          <w:sz w:val="24"/>
          <w:szCs w:val="24"/>
        </w:rPr>
      </w:pPr>
      <w:r w:rsidRPr="00F92F30">
        <w:rPr>
          <w:rFonts w:ascii="Times New Roman" w:hAnsi="Times New Roman"/>
          <w:b/>
          <w:i/>
          <w:sz w:val="24"/>
          <w:szCs w:val="24"/>
        </w:rPr>
        <w:t xml:space="preserve">Challenge: </w:t>
      </w:r>
      <w:r w:rsidR="0029754D">
        <w:rPr>
          <w:rFonts w:ascii="Times New Roman" w:hAnsi="Times New Roman"/>
          <w:sz w:val="24"/>
          <w:szCs w:val="24"/>
        </w:rPr>
        <w:t>The middle school is housed in a new building that was not built with</w:t>
      </w:r>
      <w:r w:rsidR="00C96672">
        <w:rPr>
          <w:rFonts w:ascii="Times New Roman" w:hAnsi="Times New Roman"/>
          <w:sz w:val="24"/>
          <w:szCs w:val="24"/>
        </w:rPr>
        <w:t xml:space="preserve"> specialized programs in mind. </w:t>
      </w:r>
      <w:r w:rsidR="0029754D">
        <w:rPr>
          <w:rFonts w:ascii="Times New Roman" w:hAnsi="Times New Roman"/>
          <w:sz w:val="24"/>
          <w:szCs w:val="24"/>
        </w:rPr>
        <w:t xml:space="preserve">The District needed to establish a classroom that would </w:t>
      </w:r>
      <w:r w:rsidR="00C96672">
        <w:rPr>
          <w:rFonts w:ascii="Times New Roman" w:hAnsi="Times New Roman"/>
          <w:sz w:val="24"/>
          <w:szCs w:val="24"/>
        </w:rPr>
        <w:t>fit seamlessly with</w:t>
      </w:r>
      <w:r w:rsidR="00A866DB">
        <w:rPr>
          <w:rFonts w:ascii="Times New Roman" w:hAnsi="Times New Roman"/>
          <w:sz w:val="24"/>
          <w:szCs w:val="24"/>
        </w:rPr>
        <w:t>in</w:t>
      </w:r>
      <w:r w:rsidR="00C96672">
        <w:rPr>
          <w:rFonts w:ascii="Times New Roman" w:hAnsi="Times New Roman"/>
          <w:sz w:val="24"/>
          <w:szCs w:val="24"/>
        </w:rPr>
        <w:t xml:space="preserve"> the middle school setting and </w:t>
      </w:r>
      <w:r w:rsidR="0029754D">
        <w:rPr>
          <w:rFonts w:ascii="Times New Roman" w:hAnsi="Times New Roman"/>
          <w:sz w:val="24"/>
          <w:szCs w:val="24"/>
        </w:rPr>
        <w:t>maintain peer connections for the students invol</w:t>
      </w:r>
      <w:r w:rsidR="00C96672">
        <w:rPr>
          <w:rFonts w:ascii="Times New Roman" w:hAnsi="Times New Roman"/>
          <w:sz w:val="24"/>
          <w:szCs w:val="24"/>
        </w:rPr>
        <w:t xml:space="preserve">ved.  </w:t>
      </w:r>
    </w:p>
    <w:p w:rsidR="0075566E" w:rsidRPr="00F92F30" w:rsidRDefault="0075566E" w:rsidP="0075566E">
      <w:pPr>
        <w:spacing w:after="0" w:line="240" w:lineRule="auto"/>
        <w:jc w:val="both"/>
        <w:rPr>
          <w:rFonts w:ascii="Times New Roman" w:hAnsi="Times New Roman"/>
          <w:b/>
          <w:i/>
          <w:sz w:val="24"/>
          <w:szCs w:val="24"/>
        </w:rPr>
      </w:pPr>
    </w:p>
    <w:p w:rsidR="00064E26" w:rsidRDefault="00F92F30" w:rsidP="0075566E">
      <w:pPr>
        <w:spacing w:after="0" w:line="240" w:lineRule="auto"/>
        <w:jc w:val="both"/>
        <w:rPr>
          <w:rFonts w:ascii="Times New Roman" w:hAnsi="Times New Roman"/>
          <w:sz w:val="24"/>
          <w:szCs w:val="24"/>
        </w:rPr>
      </w:pPr>
      <w:r>
        <w:rPr>
          <w:rFonts w:ascii="Times New Roman" w:hAnsi="Times New Roman"/>
          <w:b/>
          <w:i/>
          <w:sz w:val="24"/>
          <w:szCs w:val="24"/>
        </w:rPr>
        <w:t xml:space="preserve">Solution:  </w:t>
      </w:r>
      <w:r w:rsidR="00C96672">
        <w:rPr>
          <w:rFonts w:ascii="Times New Roman" w:hAnsi="Times New Roman"/>
          <w:sz w:val="24"/>
          <w:szCs w:val="24"/>
        </w:rPr>
        <w:t xml:space="preserve">Thanks to the flexibility </w:t>
      </w:r>
      <w:proofErr w:type="gramStart"/>
      <w:r w:rsidR="00C96672">
        <w:rPr>
          <w:rFonts w:ascii="Times New Roman" w:hAnsi="Times New Roman"/>
          <w:sz w:val="24"/>
          <w:szCs w:val="24"/>
        </w:rPr>
        <w:t>of the general education grade six team,</w:t>
      </w:r>
      <w:proofErr w:type="gramEnd"/>
      <w:r w:rsidR="00C96672">
        <w:rPr>
          <w:rFonts w:ascii="Times New Roman" w:hAnsi="Times New Roman"/>
          <w:sz w:val="24"/>
          <w:szCs w:val="24"/>
        </w:rPr>
        <w:t xml:space="preserve"> a literacy classroom was moved in order to allow the IRWL class to be located </w:t>
      </w:r>
      <w:r w:rsidR="0035440D">
        <w:rPr>
          <w:rFonts w:ascii="Times New Roman" w:hAnsi="Times New Roman"/>
          <w:sz w:val="24"/>
          <w:szCs w:val="24"/>
        </w:rPr>
        <w:t xml:space="preserve">in a spacious classroom </w:t>
      </w:r>
      <w:r w:rsidR="00C96672">
        <w:rPr>
          <w:rFonts w:ascii="Times New Roman" w:hAnsi="Times New Roman"/>
          <w:sz w:val="24"/>
          <w:szCs w:val="24"/>
        </w:rPr>
        <w:t>within the six</w:t>
      </w:r>
      <w:r w:rsidR="0035440D">
        <w:rPr>
          <w:rFonts w:ascii="Times New Roman" w:hAnsi="Times New Roman"/>
          <w:sz w:val="24"/>
          <w:szCs w:val="24"/>
        </w:rPr>
        <w:t>th grade</w:t>
      </w:r>
      <w:r w:rsidR="00C96672">
        <w:rPr>
          <w:rFonts w:ascii="Times New Roman" w:hAnsi="Times New Roman"/>
          <w:sz w:val="24"/>
          <w:szCs w:val="24"/>
        </w:rPr>
        <w:t xml:space="preserve"> wing of the school. This </w:t>
      </w:r>
      <w:r w:rsidR="0035440D">
        <w:rPr>
          <w:rFonts w:ascii="Times New Roman" w:hAnsi="Times New Roman"/>
          <w:sz w:val="24"/>
          <w:szCs w:val="24"/>
        </w:rPr>
        <w:t xml:space="preserve">location </w:t>
      </w:r>
      <w:r w:rsidR="00C96672">
        <w:rPr>
          <w:rFonts w:ascii="Times New Roman" w:hAnsi="Times New Roman"/>
          <w:sz w:val="24"/>
          <w:szCs w:val="24"/>
        </w:rPr>
        <w:t>has promoted connectedness for the IRWL students</w:t>
      </w:r>
      <w:r w:rsidR="0035440D">
        <w:rPr>
          <w:rFonts w:ascii="Times New Roman" w:hAnsi="Times New Roman"/>
          <w:sz w:val="24"/>
          <w:szCs w:val="24"/>
        </w:rPr>
        <w:t>,</w:t>
      </w:r>
      <w:r w:rsidR="00C96672">
        <w:rPr>
          <w:rFonts w:ascii="Times New Roman" w:hAnsi="Times New Roman"/>
          <w:sz w:val="24"/>
          <w:szCs w:val="24"/>
        </w:rPr>
        <w:t xml:space="preserve"> allowed them to </w:t>
      </w:r>
      <w:r w:rsidR="0035440D">
        <w:rPr>
          <w:rFonts w:ascii="Times New Roman" w:hAnsi="Times New Roman"/>
          <w:sz w:val="24"/>
          <w:szCs w:val="24"/>
        </w:rPr>
        <w:t xml:space="preserve">transition easily to inclusion classes, and </w:t>
      </w:r>
      <w:r w:rsidR="00C96672">
        <w:rPr>
          <w:rFonts w:ascii="Times New Roman" w:hAnsi="Times New Roman"/>
          <w:sz w:val="24"/>
          <w:szCs w:val="24"/>
        </w:rPr>
        <w:t xml:space="preserve">learn in a setting that is comparable with their peers.   </w:t>
      </w:r>
    </w:p>
    <w:p w:rsidR="0035440D" w:rsidRDefault="0035440D" w:rsidP="0075566E">
      <w:pPr>
        <w:spacing w:after="0" w:line="240" w:lineRule="auto"/>
        <w:jc w:val="both"/>
        <w:rPr>
          <w:rFonts w:ascii="Times New Roman" w:hAnsi="Times New Roman"/>
          <w:sz w:val="24"/>
          <w:szCs w:val="24"/>
        </w:rPr>
      </w:pPr>
    </w:p>
    <w:p w:rsidR="0035440D" w:rsidRPr="0035440D" w:rsidRDefault="0035440D" w:rsidP="0075566E">
      <w:pPr>
        <w:spacing w:after="0" w:line="240" w:lineRule="auto"/>
        <w:jc w:val="both"/>
        <w:rPr>
          <w:rFonts w:ascii="Times New Roman" w:hAnsi="Times New Roman"/>
          <w:b/>
          <w:sz w:val="24"/>
          <w:szCs w:val="24"/>
        </w:rPr>
      </w:pPr>
      <w:r>
        <w:rPr>
          <w:rFonts w:ascii="Times New Roman" w:hAnsi="Times New Roman"/>
          <w:b/>
          <w:sz w:val="24"/>
          <w:szCs w:val="24"/>
        </w:rPr>
        <w:t>Attaining Continuity and Alignment with a New Program</w:t>
      </w:r>
    </w:p>
    <w:p w:rsidR="003577C8" w:rsidRDefault="003577C8" w:rsidP="0075566E">
      <w:pPr>
        <w:spacing w:after="0" w:line="240" w:lineRule="auto"/>
        <w:jc w:val="both"/>
        <w:rPr>
          <w:rFonts w:ascii="Times New Roman" w:hAnsi="Times New Roman"/>
          <w:sz w:val="24"/>
          <w:szCs w:val="24"/>
        </w:rPr>
      </w:pPr>
    </w:p>
    <w:p w:rsidR="0035440D" w:rsidRDefault="0035440D" w:rsidP="0075566E">
      <w:pPr>
        <w:spacing w:after="0" w:line="240" w:lineRule="auto"/>
        <w:jc w:val="both"/>
        <w:rPr>
          <w:rFonts w:ascii="Times New Roman" w:hAnsi="Times New Roman"/>
          <w:sz w:val="24"/>
          <w:szCs w:val="24"/>
        </w:rPr>
      </w:pPr>
      <w:r>
        <w:rPr>
          <w:rFonts w:ascii="Times New Roman" w:hAnsi="Times New Roman"/>
          <w:b/>
          <w:i/>
          <w:sz w:val="24"/>
          <w:szCs w:val="24"/>
        </w:rPr>
        <w:t xml:space="preserve">Challenge: </w:t>
      </w:r>
      <w:r>
        <w:rPr>
          <w:rFonts w:ascii="Times New Roman" w:hAnsi="Times New Roman"/>
          <w:sz w:val="24"/>
          <w:szCs w:val="24"/>
        </w:rPr>
        <w:t>As a program expansion, the IRWL program for grade</w:t>
      </w:r>
      <w:r w:rsidR="00905805">
        <w:rPr>
          <w:rFonts w:ascii="Times New Roman" w:hAnsi="Times New Roman"/>
          <w:sz w:val="24"/>
          <w:szCs w:val="24"/>
        </w:rPr>
        <w:t xml:space="preserve"> six</w:t>
      </w:r>
      <w:r>
        <w:rPr>
          <w:rFonts w:ascii="Times New Roman" w:hAnsi="Times New Roman"/>
          <w:sz w:val="24"/>
          <w:szCs w:val="24"/>
        </w:rPr>
        <w:t xml:space="preserve"> needed to preserve continuity of strategies and methodologies from grades</w:t>
      </w:r>
      <w:r w:rsidR="00CC37F6">
        <w:rPr>
          <w:rFonts w:ascii="Times New Roman" w:hAnsi="Times New Roman"/>
          <w:sz w:val="24"/>
          <w:szCs w:val="24"/>
        </w:rPr>
        <w:t xml:space="preserve"> four</w:t>
      </w:r>
      <w:r>
        <w:rPr>
          <w:rFonts w:ascii="Times New Roman" w:hAnsi="Times New Roman"/>
          <w:sz w:val="24"/>
          <w:szCs w:val="24"/>
        </w:rPr>
        <w:t xml:space="preserve"> and</w:t>
      </w:r>
      <w:r w:rsidR="00CC37F6">
        <w:rPr>
          <w:rFonts w:ascii="Times New Roman" w:hAnsi="Times New Roman"/>
          <w:sz w:val="24"/>
          <w:szCs w:val="24"/>
        </w:rPr>
        <w:t xml:space="preserve"> five</w:t>
      </w:r>
      <w:r>
        <w:rPr>
          <w:rFonts w:ascii="Times New Roman" w:hAnsi="Times New Roman"/>
          <w:sz w:val="24"/>
          <w:szCs w:val="24"/>
        </w:rPr>
        <w:t xml:space="preserve"> while aligning with the grade </w:t>
      </w:r>
      <w:r w:rsidR="00905805">
        <w:rPr>
          <w:rFonts w:ascii="Times New Roman" w:hAnsi="Times New Roman"/>
          <w:sz w:val="24"/>
          <w:szCs w:val="24"/>
        </w:rPr>
        <w:t>six</w:t>
      </w:r>
      <w:r w:rsidR="00A81764">
        <w:rPr>
          <w:rFonts w:ascii="Times New Roman" w:hAnsi="Times New Roman"/>
          <w:sz w:val="24"/>
          <w:szCs w:val="24"/>
        </w:rPr>
        <w:t xml:space="preserve"> </w:t>
      </w:r>
      <w:proofErr w:type="gramStart"/>
      <w:r>
        <w:rPr>
          <w:rFonts w:ascii="Times New Roman" w:hAnsi="Times New Roman"/>
          <w:sz w:val="24"/>
          <w:szCs w:val="24"/>
        </w:rPr>
        <w:t>curriculum</w:t>
      </w:r>
      <w:proofErr w:type="gramEnd"/>
      <w:r>
        <w:rPr>
          <w:rFonts w:ascii="Times New Roman" w:hAnsi="Times New Roman"/>
          <w:sz w:val="24"/>
          <w:szCs w:val="24"/>
        </w:rPr>
        <w:t>.  In addition, as the sole teacher for the program, the District’s new hire was assigned to teach four different content area subjects, which required substantial daily preparation and new curriculum development.</w:t>
      </w:r>
    </w:p>
    <w:p w:rsidR="0035440D" w:rsidRDefault="0035440D" w:rsidP="0075566E">
      <w:pPr>
        <w:spacing w:after="0" w:line="240" w:lineRule="auto"/>
        <w:jc w:val="both"/>
        <w:rPr>
          <w:rFonts w:ascii="Times New Roman" w:hAnsi="Times New Roman"/>
          <w:sz w:val="24"/>
          <w:szCs w:val="24"/>
        </w:rPr>
      </w:pPr>
    </w:p>
    <w:p w:rsidR="0035440D" w:rsidRDefault="0035440D" w:rsidP="0075566E">
      <w:pPr>
        <w:spacing w:after="0" w:line="240" w:lineRule="auto"/>
        <w:jc w:val="both"/>
        <w:rPr>
          <w:rFonts w:ascii="Times New Roman" w:hAnsi="Times New Roman"/>
          <w:sz w:val="24"/>
          <w:szCs w:val="24"/>
        </w:rPr>
      </w:pPr>
      <w:r>
        <w:rPr>
          <w:rFonts w:ascii="Times New Roman" w:hAnsi="Times New Roman"/>
          <w:b/>
          <w:i/>
          <w:sz w:val="24"/>
          <w:szCs w:val="24"/>
        </w:rPr>
        <w:t xml:space="preserve">Solution: </w:t>
      </w:r>
      <w:r>
        <w:rPr>
          <w:rFonts w:ascii="Times New Roman" w:hAnsi="Times New Roman"/>
          <w:sz w:val="24"/>
          <w:szCs w:val="24"/>
        </w:rPr>
        <w:t xml:space="preserve">The new teacher and IRWL </w:t>
      </w:r>
      <w:r w:rsidR="00905805">
        <w:rPr>
          <w:rFonts w:ascii="Times New Roman" w:hAnsi="Times New Roman"/>
          <w:sz w:val="24"/>
          <w:szCs w:val="24"/>
        </w:rPr>
        <w:t>elementary</w:t>
      </w:r>
      <w:r>
        <w:rPr>
          <w:rFonts w:ascii="Times New Roman" w:hAnsi="Times New Roman"/>
          <w:sz w:val="24"/>
          <w:szCs w:val="24"/>
        </w:rPr>
        <w:t xml:space="preserve"> teachers received funding for curriculum planning during the summer months. During the school year, these teachers met several times and the new teacher conducted observations of teaching methods in the grade </w:t>
      </w:r>
      <w:r w:rsidR="00905805">
        <w:rPr>
          <w:rFonts w:ascii="Times New Roman" w:hAnsi="Times New Roman"/>
          <w:sz w:val="24"/>
          <w:szCs w:val="24"/>
        </w:rPr>
        <w:t xml:space="preserve">four and five </w:t>
      </w:r>
      <w:r>
        <w:rPr>
          <w:rFonts w:ascii="Times New Roman" w:hAnsi="Times New Roman"/>
          <w:sz w:val="24"/>
          <w:szCs w:val="24"/>
        </w:rPr>
        <w:t xml:space="preserve">classroom.  In addition, the District arranged for the new IRWL teacher to attend grade </w:t>
      </w:r>
      <w:r w:rsidR="00905805">
        <w:rPr>
          <w:rFonts w:ascii="Times New Roman" w:hAnsi="Times New Roman"/>
          <w:sz w:val="24"/>
          <w:szCs w:val="24"/>
        </w:rPr>
        <w:t xml:space="preserve">six </w:t>
      </w:r>
      <w:r>
        <w:rPr>
          <w:rFonts w:ascii="Times New Roman" w:hAnsi="Times New Roman"/>
          <w:sz w:val="24"/>
          <w:szCs w:val="24"/>
        </w:rPr>
        <w:t>common planning meetings in order to collabora</w:t>
      </w:r>
      <w:r w:rsidR="00905805">
        <w:rPr>
          <w:rFonts w:ascii="Times New Roman" w:hAnsi="Times New Roman"/>
          <w:sz w:val="24"/>
          <w:szCs w:val="24"/>
        </w:rPr>
        <w:t xml:space="preserve">te with content area teachers. </w:t>
      </w:r>
      <w:r w:rsidR="00E439A0">
        <w:rPr>
          <w:rFonts w:ascii="Times New Roman" w:hAnsi="Times New Roman"/>
          <w:sz w:val="24"/>
          <w:szCs w:val="24"/>
        </w:rPr>
        <w:t xml:space="preserve">Given the extensive curriculum development required for the new program, horizontal alignment of IRWL content in grade </w:t>
      </w:r>
      <w:r w:rsidR="00CC37F6">
        <w:rPr>
          <w:rFonts w:ascii="Times New Roman" w:hAnsi="Times New Roman"/>
          <w:sz w:val="24"/>
          <w:szCs w:val="24"/>
        </w:rPr>
        <w:t>six</w:t>
      </w:r>
      <w:r w:rsidR="00E439A0">
        <w:rPr>
          <w:rFonts w:ascii="Times New Roman" w:hAnsi="Times New Roman"/>
          <w:sz w:val="24"/>
          <w:szCs w:val="24"/>
        </w:rPr>
        <w:t xml:space="preserve"> will continue during the summer of 2014 and next year.</w:t>
      </w:r>
    </w:p>
    <w:p w:rsidR="00E439A0" w:rsidRDefault="00E439A0" w:rsidP="0075566E">
      <w:pPr>
        <w:spacing w:after="0" w:line="240" w:lineRule="auto"/>
        <w:jc w:val="both"/>
        <w:rPr>
          <w:rFonts w:ascii="Times New Roman" w:hAnsi="Times New Roman"/>
          <w:sz w:val="24"/>
          <w:szCs w:val="24"/>
        </w:rPr>
      </w:pPr>
    </w:p>
    <w:p w:rsidR="00E439A0" w:rsidRDefault="00E439A0" w:rsidP="0075566E">
      <w:pPr>
        <w:spacing w:after="0" w:line="240" w:lineRule="auto"/>
        <w:jc w:val="both"/>
        <w:rPr>
          <w:rFonts w:ascii="Times New Roman" w:hAnsi="Times New Roman"/>
          <w:b/>
          <w:sz w:val="24"/>
          <w:szCs w:val="24"/>
        </w:rPr>
      </w:pPr>
      <w:r>
        <w:rPr>
          <w:rFonts w:ascii="Times New Roman" w:hAnsi="Times New Roman"/>
          <w:b/>
          <w:sz w:val="24"/>
          <w:szCs w:val="24"/>
        </w:rPr>
        <w:t>Creating a Progress Monitoring System</w:t>
      </w:r>
    </w:p>
    <w:p w:rsidR="00E439A0" w:rsidRDefault="00E439A0" w:rsidP="0075566E">
      <w:pPr>
        <w:spacing w:after="0" w:line="240" w:lineRule="auto"/>
        <w:jc w:val="both"/>
        <w:rPr>
          <w:rFonts w:ascii="Times New Roman" w:hAnsi="Times New Roman"/>
          <w:b/>
          <w:sz w:val="24"/>
          <w:szCs w:val="24"/>
        </w:rPr>
      </w:pPr>
    </w:p>
    <w:p w:rsidR="00E439A0" w:rsidRDefault="00E439A0" w:rsidP="0075566E">
      <w:pPr>
        <w:spacing w:after="0" w:line="240" w:lineRule="auto"/>
        <w:jc w:val="both"/>
        <w:rPr>
          <w:rFonts w:ascii="Times New Roman" w:hAnsi="Times New Roman"/>
          <w:sz w:val="24"/>
          <w:szCs w:val="24"/>
        </w:rPr>
      </w:pPr>
      <w:r>
        <w:rPr>
          <w:rFonts w:ascii="Times New Roman" w:hAnsi="Times New Roman"/>
          <w:b/>
          <w:i/>
          <w:sz w:val="24"/>
          <w:szCs w:val="24"/>
        </w:rPr>
        <w:t xml:space="preserve">Challenge: </w:t>
      </w:r>
      <w:r>
        <w:rPr>
          <w:rFonts w:ascii="Times New Roman" w:hAnsi="Times New Roman"/>
          <w:sz w:val="24"/>
          <w:szCs w:val="24"/>
        </w:rPr>
        <w:t>During the first year of the IRWL program, the District</w:t>
      </w:r>
      <w:r w:rsidR="00CC37F6">
        <w:rPr>
          <w:rFonts w:ascii="Times New Roman" w:hAnsi="Times New Roman"/>
          <w:sz w:val="24"/>
          <w:szCs w:val="24"/>
        </w:rPr>
        <w:t xml:space="preserve"> </w:t>
      </w:r>
      <w:r w:rsidR="00A81764">
        <w:rPr>
          <w:rFonts w:ascii="Times New Roman" w:hAnsi="Times New Roman"/>
          <w:sz w:val="24"/>
          <w:szCs w:val="24"/>
        </w:rPr>
        <w:t>identified the need for an</w:t>
      </w:r>
      <w:r>
        <w:rPr>
          <w:rFonts w:ascii="Times New Roman" w:hAnsi="Times New Roman"/>
          <w:sz w:val="24"/>
          <w:szCs w:val="24"/>
        </w:rPr>
        <w:t xml:space="preserve"> annual progress monitoring system for all students receiving intensive reading services. </w:t>
      </w:r>
      <w:r w:rsidR="00CC37F6">
        <w:rPr>
          <w:rFonts w:ascii="Times New Roman" w:hAnsi="Times New Roman"/>
          <w:sz w:val="24"/>
          <w:szCs w:val="24"/>
        </w:rPr>
        <w:t>M</w:t>
      </w:r>
      <w:r>
        <w:rPr>
          <w:rFonts w:ascii="Times New Roman" w:hAnsi="Times New Roman"/>
          <w:sz w:val="24"/>
          <w:szCs w:val="24"/>
        </w:rPr>
        <w:t>ore routine progress monitoring for IRWL students from elementary to middle school remained a challenge due to differences in assessment tools across buildings and changes in the student cohort from the first to second year of the CIC program. As a result, progress for students in the elementary program could not be compared directly to progress in the middle school program.</w:t>
      </w:r>
    </w:p>
    <w:p w:rsidR="00E439A0" w:rsidRDefault="00E439A0" w:rsidP="0075566E">
      <w:pPr>
        <w:spacing w:after="0" w:line="240" w:lineRule="auto"/>
        <w:jc w:val="both"/>
        <w:rPr>
          <w:rFonts w:ascii="Times New Roman" w:hAnsi="Times New Roman"/>
          <w:sz w:val="24"/>
          <w:szCs w:val="24"/>
        </w:rPr>
      </w:pPr>
    </w:p>
    <w:p w:rsidR="00E439A0" w:rsidRPr="00E439A0" w:rsidRDefault="00E439A0" w:rsidP="0075566E">
      <w:pPr>
        <w:spacing w:after="0" w:line="240" w:lineRule="auto"/>
        <w:jc w:val="both"/>
        <w:rPr>
          <w:rFonts w:ascii="Times New Roman" w:hAnsi="Times New Roman"/>
          <w:sz w:val="24"/>
          <w:szCs w:val="24"/>
        </w:rPr>
      </w:pPr>
      <w:r>
        <w:rPr>
          <w:rFonts w:ascii="Times New Roman" w:hAnsi="Times New Roman"/>
          <w:b/>
          <w:i/>
          <w:sz w:val="24"/>
          <w:szCs w:val="24"/>
        </w:rPr>
        <w:t xml:space="preserve">Solution:  </w:t>
      </w:r>
      <w:r w:rsidR="00CC37F6">
        <w:rPr>
          <w:rFonts w:ascii="Times New Roman" w:hAnsi="Times New Roman"/>
          <w:sz w:val="24"/>
          <w:szCs w:val="24"/>
        </w:rPr>
        <w:t xml:space="preserve">The </w:t>
      </w:r>
      <w:r>
        <w:rPr>
          <w:rFonts w:ascii="Times New Roman" w:hAnsi="Times New Roman"/>
          <w:sz w:val="24"/>
          <w:szCs w:val="24"/>
        </w:rPr>
        <w:t xml:space="preserve">District established baseline data for students in April/May 2013 </w:t>
      </w:r>
      <w:r w:rsidR="00905805">
        <w:rPr>
          <w:rFonts w:ascii="Times New Roman" w:hAnsi="Times New Roman"/>
          <w:sz w:val="24"/>
          <w:szCs w:val="24"/>
        </w:rPr>
        <w:t>with a plan to repeat the same assessments annually.</w:t>
      </w:r>
      <w:r>
        <w:rPr>
          <w:rFonts w:ascii="Times New Roman" w:hAnsi="Times New Roman"/>
          <w:sz w:val="24"/>
          <w:szCs w:val="24"/>
        </w:rPr>
        <w:t xml:space="preserve"> In addition, IRWL teachers and reading specialists agreed to a common battery of progress monitoring tools that will include the Qualitative Reading Inventory, Read Naturally, and a self-designed decoding assessment that will be created in summer 2014.</w:t>
      </w:r>
    </w:p>
    <w:p w:rsidR="003577C8" w:rsidRDefault="003577C8" w:rsidP="0075566E">
      <w:pPr>
        <w:spacing w:after="0" w:line="240" w:lineRule="auto"/>
        <w:jc w:val="both"/>
        <w:rPr>
          <w:rFonts w:ascii="Times New Roman" w:hAnsi="Times New Roman"/>
          <w:b/>
          <w:sz w:val="24"/>
          <w:szCs w:val="24"/>
        </w:rPr>
      </w:pPr>
    </w:p>
    <w:p w:rsidR="00013856" w:rsidRPr="008413D3" w:rsidRDefault="008413D3" w:rsidP="008413D3">
      <w:pPr>
        <w:pStyle w:val="Heading1"/>
        <w:rPr>
          <w:rFonts w:ascii="Times New Roman" w:hAnsi="Times New Roman"/>
          <w:color w:val="0F243E"/>
          <w:sz w:val="24"/>
          <w:szCs w:val="24"/>
          <w:u w:val="single"/>
        </w:rPr>
      </w:pPr>
      <w:bookmarkStart w:id="8" w:name="_Toc384112921"/>
      <w:r w:rsidRPr="008413D3">
        <w:rPr>
          <w:rFonts w:ascii="Times New Roman" w:hAnsi="Times New Roman"/>
          <w:color w:val="0F243E"/>
          <w:sz w:val="24"/>
          <w:szCs w:val="24"/>
          <w:u w:val="single"/>
        </w:rPr>
        <w:t>SECTION 6:  OUTCOMES</w:t>
      </w:r>
      <w:bookmarkEnd w:id="8"/>
    </w:p>
    <w:p w:rsidR="003731FD" w:rsidRDefault="003731FD" w:rsidP="0075566E">
      <w:pPr>
        <w:spacing w:after="0" w:line="240" w:lineRule="auto"/>
        <w:jc w:val="both"/>
        <w:rPr>
          <w:rFonts w:ascii="Times New Roman" w:hAnsi="Times New Roman"/>
          <w:b/>
          <w:sz w:val="24"/>
          <w:szCs w:val="24"/>
          <w:u w:val="single"/>
        </w:rPr>
      </w:pPr>
    </w:p>
    <w:p w:rsidR="00056565" w:rsidRDefault="005C1FBF" w:rsidP="00056565">
      <w:pPr>
        <w:tabs>
          <w:tab w:val="left" w:pos="910"/>
        </w:tabs>
        <w:spacing w:after="0" w:line="240" w:lineRule="auto"/>
        <w:jc w:val="both"/>
        <w:rPr>
          <w:sz w:val="24"/>
          <w:szCs w:val="24"/>
        </w:rPr>
      </w:pPr>
      <w:r>
        <w:rPr>
          <w:rFonts w:ascii="Times New Roman" w:hAnsi="Times New Roman"/>
          <w:sz w:val="24"/>
          <w:szCs w:val="24"/>
        </w:rPr>
        <w:t>The</w:t>
      </w:r>
      <w:r w:rsidR="00FD40E4">
        <w:rPr>
          <w:rFonts w:ascii="Times New Roman" w:hAnsi="Times New Roman"/>
          <w:sz w:val="24"/>
          <w:szCs w:val="24"/>
        </w:rPr>
        <w:t xml:space="preserve"> </w:t>
      </w:r>
      <w:r w:rsidR="00064E26">
        <w:rPr>
          <w:rFonts w:ascii="Times New Roman" w:hAnsi="Times New Roman"/>
          <w:sz w:val="24"/>
          <w:szCs w:val="24"/>
        </w:rPr>
        <w:t>District</w:t>
      </w:r>
      <w:r w:rsidR="00056565">
        <w:rPr>
          <w:rFonts w:ascii="Times New Roman" w:hAnsi="Times New Roman"/>
          <w:sz w:val="24"/>
          <w:szCs w:val="24"/>
        </w:rPr>
        <w:t xml:space="preserve"> targeted </w:t>
      </w:r>
      <w:r>
        <w:rPr>
          <w:rFonts w:ascii="Times New Roman" w:hAnsi="Times New Roman"/>
          <w:sz w:val="24"/>
          <w:szCs w:val="24"/>
        </w:rPr>
        <w:t xml:space="preserve">three </w:t>
      </w:r>
      <w:r w:rsidR="00056565">
        <w:rPr>
          <w:rFonts w:ascii="Times New Roman" w:hAnsi="Times New Roman"/>
          <w:sz w:val="24"/>
          <w:szCs w:val="24"/>
        </w:rPr>
        <w:t>measures of success for</w:t>
      </w:r>
      <w:r w:rsidR="003731FD" w:rsidRPr="00D9699F">
        <w:rPr>
          <w:rFonts w:ascii="Times New Roman" w:hAnsi="Times New Roman"/>
          <w:sz w:val="24"/>
          <w:szCs w:val="24"/>
        </w:rPr>
        <w:t xml:space="preserve"> the </w:t>
      </w:r>
      <w:r>
        <w:rPr>
          <w:rFonts w:ascii="Times New Roman" w:hAnsi="Times New Roman"/>
          <w:i/>
          <w:sz w:val="24"/>
          <w:szCs w:val="24"/>
        </w:rPr>
        <w:t>Expanding Regional</w:t>
      </w:r>
      <w:r w:rsidR="00D9699F" w:rsidRPr="00D9699F">
        <w:rPr>
          <w:rFonts w:ascii="Times New Roman" w:hAnsi="Times New Roman"/>
          <w:i/>
          <w:sz w:val="24"/>
          <w:szCs w:val="24"/>
        </w:rPr>
        <w:t xml:space="preserve"> Services for Children with Dyslexia</w:t>
      </w:r>
      <w:r w:rsidR="00FD40E4">
        <w:rPr>
          <w:rFonts w:ascii="Times New Roman" w:hAnsi="Times New Roman"/>
          <w:i/>
          <w:sz w:val="24"/>
          <w:szCs w:val="24"/>
        </w:rPr>
        <w:t xml:space="preserve"> </w:t>
      </w:r>
      <w:r w:rsidR="003731FD" w:rsidRPr="00D9699F">
        <w:rPr>
          <w:rFonts w:ascii="Times New Roman" w:hAnsi="Times New Roman"/>
          <w:sz w:val="24"/>
          <w:szCs w:val="24"/>
        </w:rPr>
        <w:t>project:</w:t>
      </w:r>
    </w:p>
    <w:p w:rsidR="00056565" w:rsidRDefault="00056565" w:rsidP="00056565">
      <w:pPr>
        <w:tabs>
          <w:tab w:val="left" w:pos="910"/>
        </w:tabs>
        <w:spacing w:after="0" w:line="240" w:lineRule="auto"/>
        <w:jc w:val="both"/>
        <w:rPr>
          <w:sz w:val="24"/>
          <w:szCs w:val="24"/>
        </w:rPr>
      </w:pPr>
    </w:p>
    <w:p w:rsidR="00056565" w:rsidRPr="00056565" w:rsidRDefault="00064E26" w:rsidP="00056565">
      <w:pPr>
        <w:numPr>
          <w:ilvl w:val="0"/>
          <w:numId w:val="2"/>
        </w:numPr>
        <w:tabs>
          <w:tab w:val="left" w:pos="910"/>
        </w:tabs>
        <w:spacing w:after="0" w:line="240" w:lineRule="auto"/>
        <w:jc w:val="both"/>
        <w:rPr>
          <w:rFonts w:ascii="Times New Roman" w:hAnsi="Times New Roman"/>
          <w:sz w:val="24"/>
          <w:szCs w:val="24"/>
        </w:rPr>
      </w:pPr>
      <w:r>
        <w:rPr>
          <w:rFonts w:ascii="Times New Roman" w:hAnsi="Times New Roman"/>
          <w:sz w:val="24"/>
          <w:szCs w:val="24"/>
        </w:rPr>
        <w:t>Increased r</w:t>
      </w:r>
      <w:r w:rsidR="00056565" w:rsidRPr="00056565">
        <w:rPr>
          <w:rFonts w:ascii="Times New Roman" w:hAnsi="Times New Roman"/>
          <w:sz w:val="24"/>
          <w:szCs w:val="24"/>
        </w:rPr>
        <w:t xml:space="preserve">eading scores of children enrolled in the program </w:t>
      </w:r>
    </w:p>
    <w:p w:rsidR="00056565" w:rsidRPr="00056565" w:rsidRDefault="00DB6481" w:rsidP="00056565">
      <w:pPr>
        <w:numPr>
          <w:ilvl w:val="0"/>
          <w:numId w:val="2"/>
        </w:numPr>
        <w:tabs>
          <w:tab w:val="left" w:pos="910"/>
        </w:tabs>
        <w:spacing w:after="0" w:line="240" w:lineRule="auto"/>
        <w:jc w:val="both"/>
        <w:rPr>
          <w:rFonts w:ascii="Times New Roman" w:hAnsi="Times New Roman"/>
          <w:sz w:val="24"/>
          <w:szCs w:val="24"/>
        </w:rPr>
      </w:pPr>
      <w:r>
        <w:rPr>
          <w:rFonts w:ascii="Times New Roman" w:hAnsi="Times New Roman"/>
          <w:sz w:val="24"/>
          <w:szCs w:val="24"/>
        </w:rPr>
        <w:t>Decrease n</w:t>
      </w:r>
      <w:r w:rsidR="00056565" w:rsidRPr="00056565">
        <w:rPr>
          <w:rFonts w:ascii="Times New Roman" w:hAnsi="Times New Roman"/>
          <w:sz w:val="24"/>
          <w:szCs w:val="24"/>
        </w:rPr>
        <w:t xml:space="preserve">umber of students placed out-of-district </w:t>
      </w:r>
    </w:p>
    <w:p w:rsidR="00056565" w:rsidRPr="00056565" w:rsidRDefault="00056565" w:rsidP="00056565">
      <w:pPr>
        <w:numPr>
          <w:ilvl w:val="0"/>
          <w:numId w:val="2"/>
        </w:numPr>
        <w:tabs>
          <w:tab w:val="left" w:pos="910"/>
        </w:tabs>
        <w:spacing w:after="0" w:line="240" w:lineRule="auto"/>
        <w:jc w:val="both"/>
        <w:rPr>
          <w:rFonts w:ascii="Times New Roman" w:hAnsi="Times New Roman"/>
          <w:sz w:val="24"/>
          <w:szCs w:val="24"/>
        </w:rPr>
      </w:pPr>
      <w:r w:rsidRPr="00056565">
        <w:rPr>
          <w:rFonts w:ascii="Times New Roman" w:hAnsi="Times New Roman"/>
          <w:sz w:val="24"/>
          <w:szCs w:val="24"/>
        </w:rPr>
        <w:t>Cost-avoidance figures (per pupil cost of program versus out-of-district</w:t>
      </w:r>
      <w:r w:rsidR="00A81764">
        <w:rPr>
          <w:rFonts w:ascii="Times New Roman" w:hAnsi="Times New Roman"/>
          <w:sz w:val="24"/>
          <w:szCs w:val="24"/>
        </w:rPr>
        <w:t xml:space="preserve"> tuition</w:t>
      </w:r>
      <w:r w:rsidRPr="00056565">
        <w:rPr>
          <w:rFonts w:ascii="Times New Roman" w:hAnsi="Times New Roman"/>
          <w:sz w:val="24"/>
          <w:szCs w:val="24"/>
        </w:rPr>
        <w:t>)</w:t>
      </w:r>
    </w:p>
    <w:p w:rsidR="00056565" w:rsidRPr="008D32BD" w:rsidRDefault="00056565" w:rsidP="00056565">
      <w:pPr>
        <w:tabs>
          <w:tab w:val="left" w:pos="910"/>
        </w:tabs>
        <w:spacing w:after="0" w:line="240" w:lineRule="auto"/>
        <w:jc w:val="both"/>
        <w:rPr>
          <w:sz w:val="24"/>
          <w:szCs w:val="24"/>
        </w:rPr>
      </w:pPr>
    </w:p>
    <w:p w:rsidR="00B618BB" w:rsidRDefault="00B618BB" w:rsidP="00B618BB">
      <w:pPr>
        <w:tabs>
          <w:tab w:val="left" w:pos="910"/>
        </w:tabs>
        <w:spacing w:after="0" w:line="240" w:lineRule="auto"/>
        <w:jc w:val="both"/>
        <w:rPr>
          <w:rFonts w:ascii="Times New Roman" w:hAnsi="Times New Roman"/>
          <w:sz w:val="24"/>
          <w:szCs w:val="24"/>
        </w:rPr>
      </w:pPr>
      <w:r w:rsidRPr="00B618BB">
        <w:rPr>
          <w:rFonts w:ascii="Times New Roman" w:hAnsi="Times New Roman"/>
          <w:sz w:val="24"/>
          <w:szCs w:val="24"/>
        </w:rPr>
        <w:t xml:space="preserve">Benchmark reading assessments were conducted for </w:t>
      </w:r>
      <w:r w:rsidR="000344F7">
        <w:rPr>
          <w:rFonts w:ascii="Times New Roman" w:hAnsi="Times New Roman"/>
          <w:sz w:val="24"/>
          <w:szCs w:val="24"/>
        </w:rPr>
        <w:t xml:space="preserve">five </w:t>
      </w:r>
      <w:r w:rsidRPr="00B618BB">
        <w:rPr>
          <w:rFonts w:ascii="Times New Roman" w:hAnsi="Times New Roman"/>
          <w:sz w:val="24"/>
          <w:szCs w:val="24"/>
        </w:rPr>
        <w:t xml:space="preserve">students </w:t>
      </w:r>
      <w:r w:rsidR="000344F7">
        <w:rPr>
          <w:rFonts w:ascii="Times New Roman" w:hAnsi="Times New Roman"/>
          <w:sz w:val="24"/>
          <w:szCs w:val="24"/>
        </w:rPr>
        <w:t xml:space="preserve">receiving reading tutorials </w:t>
      </w:r>
      <w:r w:rsidRPr="00B618BB">
        <w:rPr>
          <w:rFonts w:ascii="Times New Roman" w:hAnsi="Times New Roman"/>
          <w:sz w:val="24"/>
          <w:szCs w:val="24"/>
        </w:rPr>
        <w:t>in the IRWL program during the fall, winter, and spring to measure progress in reading fluency, decoding, and comprehension.</w:t>
      </w:r>
      <w:r w:rsidR="000344F7">
        <w:rPr>
          <w:rStyle w:val="FootnoteReference"/>
          <w:rFonts w:ascii="Times New Roman" w:hAnsi="Times New Roman"/>
          <w:sz w:val="24"/>
          <w:szCs w:val="24"/>
        </w:rPr>
        <w:footnoteReference w:id="1"/>
      </w:r>
      <w:r w:rsidR="00A81764">
        <w:rPr>
          <w:rFonts w:ascii="Times New Roman" w:hAnsi="Times New Roman"/>
          <w:sz w:val="24"/>
          <w:szCs w:val="24"/>
        </w:rPr>
        <w:t xml:space="preserve"> </w:t>
      </w:r>
      <w:r w:rsidRPr="00B618BB">
        <w:rPr>
          <w:rFonts w:ascii="Times New Roman" w:hAnsi="Times New Roman"/>
          <w:sz w:val="24"/>
          <w:szCs w:val="24"/>
        </w:rPr>
        <w:t xml:space="preserve">On average, students demonstrated a 32 percent increase in reading fluency (words read correctly per minute) on a </w:t>
      </w:r>
      <w:r w:rsidRPr="00B618BB">
        <w:rPr>
          <w:rFonts w:ascii="Times New Roman" w:hAnsi="Times New Roman"/>
          <w:i/>
          <w:sz w:val="24"/>
          <w:szCs w:val="24"/>
        </w:rPr>
        <w:t>Read Naturally</w:t>
      </w:r>
      <w:r w:rsidRPr="00B618BB">
        <w:rPr>
          <w:rFonts w:ascii="Times New Roman" w:hAnsi="Times New Roman"/>
          <w:sz w:val="24"/>
          <w:szCs w:val="24"/>
        </w:rPr>
        <w:t xml:space="preserve"> assessment. Students with weaknesses in the area of decoding improved their scores by 23 percent and </w:t>
      </w:r>
      <w:r>
        <w:rPr>
          <w:rFonts w:ascii="Times New Roman" w:hAnsi="Times New Roman"/>
          <w:sz w:val="24"/>
          <w:szCs w:val="24"/>
        </w:rPr>
        <w:t xml:space="preserve">moved up by </w:t>
      </w:r>
      <w:r w:rsidRPr="00B618BB">
        <w:rPr>
          <w:rFonts w:ascii="Times New Roman" w:hAnsi="Times New Roman"/>
          <w:sz w:val="24"/>
          <w:szCs w:val="24"/>
        </w:rPr>
        <w:t>one level on a formative decoding assessment. On the Qualitative Reading Inventory</w:t>
      </w:r>
      <w:r>
        <w:rPr>
          <w:rFonts w:ascii="Times New Roman" w:hAnsi="Times New Roman"/>
          <w:sz w:val="24"/>
          <w:szCs w:val="24"/>
        </w:rPr>
        <w:t>,</w:t>
      </w:r>
      <w:r w:rsidRPr="00B618BB">
        <w:rPr>
          <w:rFonts w:ascii="Times New Roman" w:hAnsi="Times New Roman"/>
          <w:sz w:val="24"/>
          <w:szCs w:val="24"/>
        </w:rPr>
        <w:t xml:space="preserve"> students on average moved up by one full assessment level and demonstrated a 19 percent increase in correct item responses. See reference section </w:t>
      </w:r>
      <w:r w:rsidR="00CC37F6">
        <w:rPr>
          <w:rFonts w:ascii="Times New Roman" w:hAnsi="Times New Roman"/>
          <w:sz w:val="24"/>
          <w:szCs w:val="24"/>
        </w:rPr>
        <w:t xml:space="preserve">2 </w:t>
      </w:r>
      <w:r w:rsidRPr="00B618BB">
        <w:rPr>
          <w:rFonts w:ascii="Times New Roman" w:hAnsi="Times New Roman"/>
          <w:sz w:val="24"/>
          <w:szCs w:val="24"/>
        </w:rPr>
        <w:t>for a detailed report of student test scores.</w:t>
      </w:r>
    </w:p>
    <w:p w:rsidR="00B618BB" w:rsidRDefault="00B618BB" w:rsidP="00056565">
      <w:pPr>
        <w:tabs>
          <w:tab w:val="left" w:pos="910"/>
        </w:tabs>
        <w:spacing w:after="0" w:line="240" w:lineRule="auto"/>
        <w:jc w:val="both"/>
        <w:rPr>
          <w:rFonts w:ascii="Times New Roman" w:hAnsi="Times New Roman"/>
          <w:sz w:val="24"/>
          <w:szCs w:val="24"/>
        </w:rPr>
      </w:pPr>
    </w:p>
    <w:p w:rsidR="005C1FBF" w:rsidRDefault="003731FD" w:rsidP="00056565">
      <w:pPr>
        <w:tabs>
          <w:tab w:val="left" w:pos="910"/>
        </w:tabs>
        <w:spacing w:after="0" w:line="240" w:lineRule="auto"/>
        <w:jc w:val="both"/>
        <w:rPr>
          <w:rFonts w:ascii="Times New Roman" w:hAnsi="Times New Roman"/>
          <w:sz w:val="24"/>
          <w:szCs w:val="24"/>
        </w:rPr>
      </w:pPr>
      <w:r w:rsidRPr="00D9699F">
        <w:rPr>
          <w:rFonts w:ascii="Times New Roman" w:hAnsi="Times New Roman"/>
          <w:sz w:val="24"/>
          <w:szCs w:val="24"/>
        </w:rPr>
        <w:t xml:space="preserve">As of this </w:t>
      </w:r>
      <w:r w:rsidR="00056565">
        <w:rPr>
          <w:rFonts w:ascii="Times New Roman" w:hAnsi="Times New Roman"/>
          <w:sz w:val="24"/>
          <w:szCs w:val="24"/>
        </w:rPr>
        <w:t>final report,</w:t>
      </w:r>
      <w:r w:rsidRPr="00D9699F">
        <w:rPr>
          <w:rFonts w:ascii="Times New Roman" w:hAnsi="Times New Roman"/>
          <w:sz w:val="24"/>
          <w:szCs w:val="24"/>
        </w:rPr>
        <w:t xml:space="preserve"> the District</w:t>
      </w:r>
      <w:r w:rsidR="00056565">
        <w:rPr>
          <w:rFonts w:ascii="Times New Roman" w:hAnsi="Times New Roman"/>
          <w:sz w:val="24"/>
          <w:szCs w:val="24"/>
        </w:rPr>
        <w:t xml:space="preserve"> is not funding any special education out-of-</w:t>
      </w:r>
      <w:r w:rsidR="005C1FBF">
        <w:rPr>
          <w:rFonts w:ascii="Times New Roman" w:hAnsi="Times New Roman"/>
          <w:sz w:val="24"/>
          <w:szCs w:val="24"/>
        </w:rPr>
        <w:t xml:space="preserve">district tuitions for middle school </w:t>
      </w:r>
      <w:r w:rsidR="00056565">
        <w:rPr>
          <w:rFonts w:ascii="Times New Roman" w:hAnsi="Times New Roman"/>
          <w:sz w:val="24"/>
          <w:szCs w:val="24"/>
        </w:rPr>
        <w:t xml:space="preserve">students with dyslexia or </w:t>
      </w:r>
      <w:r w:rsidR="00064E26">
        <w:rPr>
          <w:rFonts w:ascii="Times New Roman" w:hAnsi="Times New Roman"/>
          <w:sz w:val="24"/>
          <w:szCs w:val="24"/>
        </w:rPr>
        <w:t>language-</w:t>
      </w:r>
      <w:r w:rsidRPr="00D9699F">
        <w:rPr>
          <w:rFonts w:ascii="Times New Roman" w:hAnsi="Times New Roman"/>
          <w:sz w:val="24"/>
          <w:szCs w:val="24"/>
        </w:rPr>
        <w:t>based learning di</w:t>
      </w:r>
      <w:r w:rsidR="00056565">
        <w:rPr>
          <w:rFonts w:ascii="Times New Roman" w:hAnsi="Times New Roman"/>
          <w:sz w:val="24"/>
          <w:szCs w:val="24"/>
        </w:rPr>
        <w:t xml:space="preserve">sabilities. </w:t>
      </w:r>
      <w:r w:rsidR="00F216F4">
        <w:rPr>
          <w:rFonts w:ascii="Times New Roman" w:hAnsi="Times New Roman"/>
          <w:sz w:val="24"/>
          <w:szCs w:val="24"/>
        </w:rPr>
        <w:t xml:space="preserve">The overall number of students placed out-of-district has remained </w:t>
      </w:r>
      <w:r w:rsidR="00CC37F6">
        <w:rPr>
          <w:rFonts w:ascii="Times New Roman" w:hAnsi="Times New Roman"/>
          <w:sz w:val="24"/>
          <w:szCs w:val="24"/>
        </w:rPr>
        <w:t xml:space="preserve">unchanged </w:t>
      </w:r>
      <w:r w:rsidR="00F216F4">
        <w:rPr>
          <w:rFonts w:ascii="Times New Roman" w:hAnsi="Times New Roman"/>
          <w:sz w:val="24"/>
          <w:szCs w:val="24"/>
        </w:rPr>
        <w:t>from April 2013 to April 2014.</w:t>
      </w:r>
    </w:p>
    <w:p w:rsidR="003731FD" w:rsidRDefault="005C1FBF" w:rsidP="00056565">
      <w:pPr>
        <w:tabs>
          <w:tab w:val="left" w:pos="910"/>
        </w:tabs>
        <w:spacing w:after="0" w:line="240" w:lineRule="auto"/>
        <w:jc w:val="both"/>
        <w:rPr>
          <w:rFonts w:ascii="Times New Roman" w:hAnsi="Times New Roman"/>
          <w:sz w:val="24"/>
          <w:szCs w:val="24"/>
        </w:rPr>
      </w:pPr>
      <w:r w:rsidRPr="005C1FBF">
        <w:rPr>
          <w:rFonts w:ascii="Times New Roman" w:hAnsi="Times New Roman"/>
          <w:sz w:val="24"/>
          <w:szCs w:val="24"/>
        </w:rPr>
        <w:lastRenderedPageBreak/>
        <w:t>The projected cost of six Landmark tuitio</w:t>
      </w:r>
      <w:r w:rsidR="00F216F4">
        <w:rPr>
          <w:rFonts w:ascii="Times New Roman" w:hAnsi="Times New Roman"/>
          <w:sz w:val="24"/>
          <w:szCs w:val="24"/>
        </w:rPr>
        <w:t>ns plus transportation is $304,</w:t>
      </w:r>
      <w:r w:rsidRPr="005C1FBF">
        <w:rPr>
          <w:rFonts w:ascii="Times New Roman" w:hAnsi="Times New Roman"/>
          <w:sz w:val="24"/>
          <w:szCs w:val="24"/>
        </w:rPr>
        <w:t>200.  The cost of the IRWL program for the 2013-2014 school year (including funds from the MERSD operating budget and CIC grant) is $126,769.  Projected cost-avoidance is $177,431.</w:t>
      </w:r>
    </w:p>
    <w:p w:rsidR="00861F99" w:rsidRDefault="00861F99" w:rsidP="00056565">
      <w:pPr>
        <w:tabs>
          <w:tab w:val="left" w:pos="910"/>
        </w:tabs>
        <w:spacing w:after="0" w:line="240" w:lineRule="auto"/>
        <w:jc w:val="both"/>
        <w:rPr>
          <w:rFonts w:ascii="Times New Roman" w:hAnsi="Times New Roman"/>
          <w:sz w:val="24"/>
          <w:szCs w:val="24"/>
        </w:rPr>
      </w:pPr>
    </w:p>
    <w:p w:rsidR="002D260D" w:rsidRDefault="002D260D" w:rsidP="00056565">
      <w:pPr>
        <w:tabs>
          <w:tab w:val="left" w:pos="910"/>
        </w:tabs>
        <w:spacing w:after="0" w:line="240" w:lineRule="auto"/>
        <w:jc w:val="both"/>
        <w:rPr>
          <w:rFonts w:ascii="Times New Roman" w:hAnsi="Times New Roman"/>
          <w:sz w:val="24"/>
          <w:szCs w:val="24"/>
        </w:rPr>
      </w:pPr>
      <w:r>
        <w:rPr>
          <w:rFonts w:ascii="Times New Roman" w:hAnsi="Times New Roman"/>
          <w:sz w:val="24"/>
          <w:szCs w:val="24"/>
        </w:rPr>
        <w:t xml:space="preserve">In addition to quantitative measures of progress, </w:t>
      </w:r>
      <w:r w:rsidR="00A224FF">
        <w:rPr>
          <w:rFonts w:ascii="Times New Roman" w:hAnsi="Times New Roman"/>
          <w:sz w:val="24"/>
          <w:szCs w:val="24"/>
        </w:rPr>
        <w:t xml:space="preserve">three </w:t>
      </w:r>
      <w:r>
        <w:rPr>
          <w:rFonts w:ascii="Times New Roman" w:hAnsi="Times New Roman"/>
          <w:sz w:val="24"/>
          <w:szCs w:val="24"/>
        </w:rPr>
        <w:t>parents provided qualitative feedback on the success of the program:</w:t>
      </w:r>
    </w:p>
    <w:p w:rsidR="002D260D" w:rsidRDefault="002D260D" w:rsidP="00056565">
      <w:pPr>
        <w:tabs>
          <w:tab w:val="left" w:pos="910"/>
        </w:tabs>
        <w:spacing w:after="0" w:line="240" w:lineRule="auto"/>
        <w:jc w:val="both"/>
        <w:rPr>
          <w:rFonts w:ascii="Times New Roman" w:hAnsi="Times New Roman"/>
          <w:sz w:val="24"/>
          <w:szCs w:val="24"/>
        </w:rPr>
      </w:pPr>
    </w:p>
    <w:p w:rsidR="00C30C05" w:rsidRDefault="002D260D" w:rsidP="00D81E60">
      <w:pPr>
        <w:spacing w:line="240" w:lineRule="auto"/>
        <w:ind w:left="720"/>
      </w:pPr>
      <w:r w:rsidRPr="00A224FF">
        <w:rPr>
          <w:rFonts w:ascii="Times New Roman" w:hAnsi="Times New Roman"/>
          <w:iCs/>
          <w:sz w:val="24"/>
          <w:szCs w:val="24"/>
        </w:rPr>
        <w:t>As a parent of a 6</w:t>
      </w:r>
      <w:r w:rsidRPr="00A224FF">
        <w:rPr>
          <w:rFonts w:ascii="Times New Roman" w:hAnsi="Times New Roman"/>
          <w:iCs/>
          <w:sz w:val="24"/>
          <w:szCs w:val="24"/>
          <w:vertAlign w:val="superscript"/>
        </w:rPr>
        <w:t>th</w:t>
      </w:r>
      <w:r w:rsidRPr="00A224FF">
        <w:rPr>
          <w:rFonts w:ascii="Times New Roman" w:hAnsi="Times New Roman"/>
          <w:iCs/>
          <w:sz w:val="24"/>
          <w:szCs w:val="24"/>
        </w:rPr>
        <w:t>grader in the IRWL Program, I have found that my daughter has benefitted from and internalized the learning strategies that are taught. They are targeted to her way of processing information and she now employs many of them on her own! The small class size is also conducive for her teacher to closely monitor her progress. </w:t>
      </w:r>
    </w:p>
    <w:p w:rsidR="002D260D" w:rsidRDefault="002D260D" w:rsidP="0029754D">
      <w:pPr>
        <w:pStyle w:val="NormalWeb"/>
        <w:ind w:left="720"/>
      </w:pPr>
      <w:r w:rsidRPr="00A224FF">
        <w:t>Our lives have changed because of the IRWL program.  [Student name] was struggling in her classes and was not accessing the curriculum.  With the IRWL program in the elementary school, she made significant progress in all academic areas.  In 6th grade, she continues to excel in the IRWL program.  The program has allowed her to learn new strategies to get her thoughts organized and expand on her thinking.  It has now become second nature to her, as she uses these strategies in all areas of her academics.  The individualized attention that she receives has helped her gain confidence in herself while increasing her understanding of the material.  [Student name] is a hard-working girl and with the skills that she has learned in the IRWL program, she has exceeded our expectations.</w:t>
      </w:r>
    </w:p>
    <w:p w:rsidR="000344F7" w:rsidRDefault="000344F7" w:rsidP="0029754D">
      <w:pPr>
        <w:pStyle w:val="NormalWeb"/>
        <w:ind w:left="720"/>
      </w:pPr>
    </w:p>
    <w:p w:rsidR="002D260D" w:rsidRPr="00A224FF" w:rsidRDefault="00A224FF" w:rsidP="00A224FF">
      <w:pPr>
        <w:pStyle w:val="NormalWeb"/>
        <w:ind w:left="720"/>
      </w:pPr>
      <w:r w:rsidRPr="00A224FF">
        <w:rPr>
          <w:rFonts w:eastAsia="Times New Roman"/>
        </w:rPr>
        <w:t>Our son has had a wonderful experience this year with the IRWL program.  We are thrilled that he has been able to get specialized instruction in the areas he needs, taught in the way he needs.  In addition, he still attends and enjoys other mainstream classes with his broader peer group.  We've seen great improvement this year in his academics and his confidence.  IRWL is a great model for serving kids with learning needs within their school system.</w:t>
      </w:r>
    </w:p>
    <w:p w:rsidR="008828B5" w:rsidRDefault="008828B5" w:rsidP="00056565">
      <w:pPr>
        <w:tabs>
          <w:tab w:val="left" w:pos="910"/>
        </w:tabs>
        <w:spacing w:after="0" w:line="240" w:lineRule="auto"/>
        <w:jc w:val="both"/>
        <w:rPr>
          <w:rFonts w:ascii="Times New Roman" w:hAnsi="Times New Roman"/>
          <w:sz w:val="24"/>
          <w:szCs w:val="24"/>
        </w:rPr>
      </w:pPr>
    </w:p>
    <w:p w:rsidR="009F37BD" w:rsidRDefault="008828B5" w:rsidP="00534CA7">
      <w:pPr>
        <w:tabs>
          <w:tab w:val="left" w:pos="910"/>
        </w:tabs>
        <w:spacing w:after="0" w:line="240" w:lineRule="auto"/>
        <w:jc w:val="both"/>
        <w:rPr>
          <w:rFonts w:ascii="Times New Roman" w:hAnsi="Times New Roman"/>
          <w:sz w:val="24"/>
          <w:szCs w:val="24"/>
        </w:rPr>
      </w:pPr>
      <w:r>
        <w:rPr>
          <w:rFonts w:ascii="Times New Roman" w:hAnsi="Times New Roman"/>
          <w:sz w:val="24"/>
          <w:szCs w:val="24"/>
        </w:rPr>
        <w:t xml:space="preserve">In summary, the District’s </w:t>
      </w:r>
      <w:r w:rsidR="005C1FBF">
        <w:rPr>
          <w:rFonts w:ascii="Times New Roman" w:hAnsi="Times New Roman"/>
          <w:sz w:val="24"/>
          <w:szCs w:val="24"/>
        </w:rPr>
        <w:t>expansion</w:t>
      </w:r>
      <w:r>
        <w:rPr>
          <w:rFonts w:ascii="Times New Roman" w:hAnsi="Times New Roman"/>
          <w:sz w:val="24"/>
          <w:szCs w:val="24"/>
        </w:rPr>
        <w:t xml:space="preserve"> of the Intensive Reading and Written Language program </w:t>
      </w:r>
      <w:r w:rsidR="000344F7">
        <w:rPr>
          <w:rFonts w:ascii="Times New Roman" w:hAnsi="Times New Roman"/>
          <w:sz w:val="24"/>
          <w:szCs w:val="24"/>
        </w:rPr>
        <w:t xml:space="preserve">surpassed </w:t>
      </w:r>
      <w:r>
        <w:rPr>
          <w:rFonts w:ascii="Times New Roman" w:hAnsi="Times New Roman"/>
          <w:sz w:val="24"/>
          <w:szCs w:val="24"/>
        </w:rPr>
        <w:t>expectations for student progress</w:t>
      </w:r>
      <w:r w:rsidR="005C1FBF">
        <w:rPr>
          <w:rFonts w:ascii="Times New Roman" w:hAnsi="Times New Roman"/>
          <w:sz w:val="24"/>
          <w:szCs w:val="24"/>
        </w:rPr>
        <w:t xml:space="preserve"> and</w:t>
      </w:r>
      <w:r w:rsidR="00534CA7">
        <w:rPr>
          <w:rFonts w:ascii="Times New Roman" w:hAnsi="Times New Roman"/>
          <w:sz w:val="24"/>
          <w:szCs w:val="24"/>
        </w:rPr>
        <w:t xml:space="preserve"> cost avoidance</w:t>
      </w:r>
      <w:r w:rsidR="00F90364">
        <w:rPr>
          <w:rFonts w:ascii="Times New Roman" w:hAnsi="Times New Roman"/>
          <w:sz w:val="24"/>
          <w:szCs w:val="24"/>
        </w:rPr>
        <w:t xml:space="preserve">. </w:t>
      </w:r>
      <w:r w:rsidR="00534CA7">
        <w:rPr>
          <w:rFonts w:ascii="Times New Roman" w:hAnsi="Times New Roman"/>
          <w:sz w:val="24"/>
          <w:szCs w:val="24"/>
        </w:rPr>
        <w:t xml:space="preserve">While families initially demonstrated hesitancy in enrolling children in a new program, the </w:t>
      </w:r>
      <w:r w:rsidR="000344F7">
        <w:rPr>
          <w:rFonts w:ascii="Times New Roman" w:hAnsi="Times New Roman"/>
          <w:sz w:val="24"/>
          <w:szCs w:val="24"/>
        </w:rPr>
        <w:t xml:space="preserve">program’s </w:t>
      </w:r>
      <w:r w:rsidR="00534CA7">
        <w:rPr>
          <w:rFonts w:ascii="Times New Roman" w:hAnsi="Times New Roman"/>
          <w:sz w:val="24"/>
          <w:szCs w:val="24"/>
        </w:rPr>
        <w:t xml:space="preserve">credibility is now established and five additional students have been referred for the </w:t>
      </w:r>
      <w:r w:rsidR="005C1FBF">
        <w:rPr>
          <w:rFonts w:ascii="Times New Roman" w:hAnsi="Times New Roman"/>
          <w:sz w:val="24"/>
          <w:szCs w:val="24"/>
        </w:rPr>
        <w:t>2014-2015</w:t>
      </w:r>
      <w:r w:rsidR="00534CA7">
        <w:rPr>
          <w:rFonts w:ascii="Times New Roman" w:hAnsi="Times New Roman"/>
          <w:sz w:val="24"/>
          <w:szCs w:val="24"/>
        </w:rPr>
        <w:t xml:space="preserve"> school year.</w:t>
      </w:r>
    </w:p>
    <w:p w:rsidR="006C10CD" w:rsidRDefault="006C10CD" w:rsidP="00534CA7">
      <w:pPr>
        <w:tabs>
          <w:tab w:val="left" w:pos="910"/>
        </w:tabs>
        <w:spacing w:after="0" w:line="240" w:lineRule="auto"/>
        <w:jc w:val="both"/>
        <w:rPr>
          <w:rFonts w:ascii="Times New Roman" w:hAnsi="Times New Roman"/>
          <w:sz w:val="24"/>
          <w:szCs w:val="24"/>
        </w:rPr>
      </w:pPr>
    </w:p>
    <w:p w:rsidR="00886F49" w:rsidRDefault="00886F49" w:rsidP="00534CA7">
      <w:pPr>
        <w:tabs>
          <w:tab w:val="left" w:pos="910"/>
        </w:tabs>
        <w:spacing w:after="0" w:line="240" w:lineRule="auto"/>
        <w:jc w:val="both"/>
        <w:rPr>
          <w:rFonts w:ascii="Times New Roman" w:hAnsi="Times New Roman"/>
          <w:sz w:val="24"/>
          <w:szCs w:val="24"/>
        </w:rPr>
      </w:pPr>
    </w:p>
    <w:p w:rsidR="00886F49" w:rsidRDefault="00886F49" w:rsidP="00534CA7">
      <w:pPr>
        <w:tabs>
          <w:tab w:val="left" w:pos="910"/>
        </w:tabs>
        <w:spacing w:after="0" w:line="240" w:lineRule="auto"/>
        <w:jc w:val="both"/>
        <w:rPr>
          <w:rFonts w:ascii="Times New Roman" w:hAnsi="Times New Roman"/>
          <w:sz w:val="24"/>
          <w:szCs w:val="24"/>
        </w:rPr>
      </w:pPr>
    </w:p>
    <w:p w:rsidR="00886F49" w:rsidRDefault="00886F49" w:rsidP="00534CA7">
      <w:pPr>
        <w:tabs>
          <w:tab w:val="left" w:pos="910"/>
        </w:tabs>
        <w:spacing w:after="0" w:line="240" w:lineRule="auto"/>
        <w:jc w:val="both"/>
        <w:rPr>
          <w:rFonts w:ascii="Times New Roman" w:hAnsi="Times New Roman"/>
          <w:sz w:val="24"/>
          <w:szCs w:val="24"/>
        </w:rPr>
      </w:pPr>
    </w:p>
    <w:p w:rsidR="006C10CD" w:rsidRDefault="006C10CD" w:rsidP="00534CA7">
      <w:pPr>
        <w:tabs>
          <w:tab w:val="left" w:pos="910"/>
        </w:tabs>
        <w:spacing w:after="0" w:line="240" w:lineRule="auto"/>
        <w:jc w:val="both"/>
        <w:rPr>
          <w:rFonts w:ascii="Times New Roman" w:hAnsi="Times New Roman"/>
          <w:sz w:val="24"/>
          <w:szCs w:val="24"/>
        </w:rPr>
      </w:pPr>
    </w:p>
    <w:p w:rsidR="006C10CD" w:rsidRDefault="006C10CD" w:rsidP="00534CA7">
      <w:pPr>
        <w:tabs>
          <w:tab w:val="left" w:pos="910"/>
        </w:tabs>
        <w:spacing w:after="0" w:line="240" w:lineRule="auto"/>
        <w:jc w:val="both"/>
        <w:rPr>
          <w:rFonts w:ascii="Times New Roman" w:hAnsi="Times New Roman"/>
          <w:sz w:val="24"/>
          <w:szCs w:val="24"/>
        </w:rPr>
      </w:pPr>
    </w:p>
    <w:p w:rsidR="006C10CD" w:rsidRDefault="006C10CD" w:rsidP="00534CA7">
      <w:pPr>
        <w:tabs>
          <w:tab w:val="left" w:pos="910"/>
        </w:tabs>
        <w:spacing w:after="0" w:line="240" w:lineRule="auto"/>
        <w:jc w:val="both"/>
        <w:rPr>
          <w:rFonts w:ascii="Times New Roman" w:hAnsi="Times New Roman"/>
          <w:sz w:val="24"/>
          <w:szCs w:val="24"/>
        </w:rPr>
      </w:pPr>
    </w:p>
    <w:p w:rsidR="006C10CD" w:rsidRDefault="006C10CD" w:rsidP="00534CA7">
      <w:pPr>
        <w:tabs>
          <w:tab w:val="left" w:pos="910"/>
        </w:tabs>
        <w:spacing w:after="0" w:line="240" w:lineRule="auto"/>
        <w:jc w:val="both"/>
        <w:rPr>
          <w:rFonts w:ascii="Times New Roman" w:hAnsi="Times New Roman"/>
          <w:sz w:val="24"/>
          <w:szCs w:val="24"/>
        </w:rPr>
      </w:pPr>
    </w:p>
    <w:p w:rsidR="006C10CD" w:rsidRDefault="006C10CD" w:rsidP="00534CA7">
      <w:pPr>
        <w:tabs>
          <w:tab w:val="left" w:pos="910"/>
        </w:tabs>
        <w:spacing w:after="0" w:line="240" w:lineRule="auto"/>
        <w:jc w:val="both"/>
        <w:rPr>
          <w:rFonts w:ascii="Times New Roman" w:hAnsi="Times New Roman"/>
          <w:sz w:val="24"/>
          <w:szCs w:val="24"/>
        </w:rPr>
      </w:pPr>
    </w:p>
    <w:p w:rsidR="006C10CD" w:rsidRDefault="006C10CD" w:rsidP="00534CA7">
      <w:pPr>
        <w:tabs>
          <w:tab w:val="left" w:pos="910"/>
        </w:tabs>
        <w:spacing w:after="0" w:line="240" w:lineRule="auto"/>
        <w:jc w:val="both"/>
        <w:rPr>
          <w:rFonts w:ascii="Times New Roman" w:hAnsi="Times New Roman"/>
          <w:sz w:val="24"/>
          <w:szCs w:val="24"/>
        </w:rPr>
      </w:pPr>
    </w:p>
    <w:p w:rsidR="006C10CD" w:rsidRDefault="006C10CD" w:rsidP="00534CA7">
      <w:pPr>
        <w:tabs>
          <w:tab w:val="left" w:pos="910"/>
        </w:tabs>
        <w:spacing w:after="0" w:line="240" w:lineRule="auto"/>
        <w:jc w:val="both"/>
        <w:rPr>
          <w:rFonts w:ascii="Times New Roman" w:hAnsi="Times New Roman"/>
          <w:sz w:val="24"/>
          <w:szCs w:val="24"/>
        </w:rPr>
      </w:pPr>
    </w:p>
    <w:p w:rsidR="005A5EF3" w:rsidRDefault="005A5EF3" w:rsidP="00534CA7">
      <w:pPr>
        <w:tabs>
          <w:tab w:val="left" w:pos="910"/>
        </w:tabs>
        <w:spacing w:after="0" w:line="240" w:lineRule="auto"/>
        <w:jc w:val="both"/>
        <w:rPr>
          <w:rFonts w:ascii="Times New Roman" w:hAnsi="Times New Roman"/>
          <w:sz w:val="24"/>
          <w:szCs w:val="24"/>
        </w:rPr>
      </w:pPr>
    </w:p>
    <w:tbl>
      <w:tblPr>
        <w:tblpPr w:leftFromText="180" w:rightFromText="180" w:vertAnchor="page" w:horzAnchor="margin" w:tblpY="1981"/>
        <w:tblW w:w="8350" w:type="dxa"/>
        <w:tblCellMar>
          <w:left w:w="0" w:type="dxa"/>
          <w:right w:w="0" w:type="dxa"/>
        </w:tblCellMar>
        <w:tblLook w:val="04A0" w:firstRow="1" w:lastRow="0" w:firstColumn="1" w:lastColumn="0" w:noHBand="0" w:noVBand="1"/>
      </w:tblPr>
      <w:tblGrid>
        <w:gridCol w:w="1158"/>
        <w:gridCol w:w="1760"/>
        <w:gridCol w:w="1165"/>
        <w:gridCol w:w="1072"/>
        <w:gridCol w:w="980"/>
        <w:gridCol w:w="976"/>
        <w:gridCol w:w="1239"/>
      </w:tblGrid>
      <w:tr w:rsidR="00B63DD2" w:rsidRPr="00861F99" w:rsidTr="00604DB0">
        <w:trPr>
          <w:trHeight w:val="1358"/>
        </w:trPr>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rPr>
                <w:color w:val="000000"/>
                <w:sz w:val="20"/>
                <w:szCs w:val="20"/>
              </w:rPr>
            </w:pPr>
            <w:r>
              <w:rPr>
                <w:b/>
                <w:bCs/>
                <w:sz w:val="20"/>
                <w:szCs w:val="20"/>
              </w:rPr>
              <w:lastRenderedPageBreak/>
              <w:t xml:space="preserve">Project </w:t>
            </w:r>
            <w:proofErr w:type="spellStart"/>
            <w:r>
              <w:rPr>
                <w:b/>
                <w:bCs/>
                <w:sz w:val="20"/>
                <w:szCs w:val="20"/>
              </w:rPr>
              <w:t>Goal</w:t>
            </w:r>
            <w:r>
              <w:rPr>
                <w:b/>
                <w:bCs/>
                <w:color w:val="FFFFFF"/>
                <w:sz w:val="20"/>
                <w:szCs w:val="20"/>
              </w:rPr>
              <w:t>GOAL</w:t>
            </w:r>
            <w:proofErr w:type="spellEnd"/>
          </w:p>
        </w:tc>
        <w:tc>
          <w:tcPr>
            <w:tcW w:w="1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Pr="00861F99" w:rsidRDefault="00B63DD2" w:rsidP="00604DB0">
            <w:pPr>
              <w:jc w:val="center"/>
              <w:rPr>
                <w:sz w:val="20"/>
                <w:szCs w:val="20"/>
              </w:rPr>
            </w:pPr>
            <w:r>
              <w:rPr>
                <w:b/>
                <w:bCs/>
                <w:sz w:val="20"/>
                <w:szCs w:val="20"/>
              </w:rPr>
              <w:t>Measure</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422301">
            <w:pPr>
              <w:jc w:val="center"/>
              <w:rPr>
                <w:color w:val="000000"/>
                <w:sz w:val="20"/>
                <w:szCs w:val="20"/>
              </w:rPr>
            </w:pPr>
            <w:r>
              <w:rPr>
                <w:b/>
                <w:bCs/>
                <w:sz w:val="20"/>
                <w:szCs w:val="20"/>
              </w:rPr>
              <w:t>Current Period</w:t>
            </w:r>
            <w:r>
              <w:rPr>
                <w:b/>
                <w:bCs/>
                <w:color w:val="FFFFFF"/>
                <w:sz w:val="20"/>
                <w:szCs w:val="20"/>
              </w:rPr>
              <w:t xml:space="preserve"> </w:t>
            </w:r>
          </w:p>
        </w:tc>
        <w:tc>
          <w:tcPr>
            <w:tcW w:w="1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Pr="00861F99" w:rsidRDefault="00B63DD2" w:rsidP="00604DB0">
            <w:pPr>
              <w:jc w:val="center"/>
              <w:rPr>
                <w:sz w:val="20"/>
                <w:szCs w:val="20"/>
              </w:rPr>
            </w:pPr>
            <w:r>
              <w:rPr>
                <w:b/>
                <w:bCs/>
                <w:sz w:val="20"/>
                <w:szCs w:val="20"/>
              </w:rPr>
              <w:t>Prior Period</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Pr="00861F99" w:rsidRDefault="00B63DD2" w:rsidP="00604DB0">
            <w:pPr>
              <w:jc w:val="center"/>
              <w:rPr>
                <w:sz w:val="20"/>
                <w:szCs w:val="20"/>
              </w:rPr>
            </w:pPr>
            <w:r>
              <w:rPr>
                <w:b/>
                <w:bCs/>
                <w:sz w:val="20"/>
                <w:szCs w:val="20"/>
              </w:rPr>
              <w:t>Trend</w:t>
            </w:r>
          </w:p>
        </w:tc>
        <w:tc>
          <w:tcPr>
            <w:tcW w:w="9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B63DD2" w:rsidRPr="00861F99" w:rsidRDefault="00B63DD2" w:rsidP="00604DB0">
            <w:pPr>
              <w:jc w:val="center"/>
              <w:rPr>
                <w:noProof/>
              </w:rPr>
            </w:pPr>
            <w:r>
              <w:rPr>
                <w:b/>
                <w:bCs/>
                <w:sz w:val="20"/>
                <w:szCs w:val="20"/>
              </w:rPr>
              <w:t>Target</w:t>
            </w:r>
          </w:p>
        </w:tc>
        <w:tc>
          <w:tcPr>
            <w:tcW w:w="1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DD2" w:rsidRPr="00861F99" w:rsidRDefault="00B63DD2" w:rsidP="00604DB0">
            <w:pPr>
              <w:jc w:val="center"/>
              <w:rPr>
                <w:sz w:val="20"/>
                <w:szCs w:val="20"/>
              </w:rPr>
            </w:pPr>
            <w:r>
              <w:rPr>
                <w:b/>
                <w:bCs/>
                <w:sz w:val="20"/>
                <w:szCs w:val="20"/>
              </w:rPr>
              <w:t>Status</w:t>
            </w:r>
          </w:p>
        </w:tc>
      </w:tr>
      <w:tr w:rsidR="00B63DD2" w:rsidTr="00604DB0">
        <w:trPr>
          <w:trHeight w:val="1358"/>
        </w:trPr>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rPr>
                <w:color w:val="000000"/>
                <w:sz w:val="20"/>
                <w:szCs w:val="20"/>
              </w:rPr>
            </w:pPr>
            <w:r>
              <w:rPr>
                <w:color w:val="000000"/>
                <w:sz w:val="20"/>
                <w:szCs w:val="20"/>
              </w:rPr>
              <w:t>% increase of reading scores of students in the program from September to January</w:t>
            </w:r>
          </w:p>
        </w:tc>
        <w:tc>
          <w:tcPr>
            <w:tcW w:w="1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1B62C9" w:rsidP="00604DB0">
            <w:pPr>
              <w:jc w:val="center"/>
              <w:rPr>
                <w:color w:val="000000"/>
                <w:sz w:val="20"/>
                <w:szCs w:val="20"/>
              </w:rPr>
            </w:pPr>
            <w:r>
              <w:rPr>
                <w:color w:val="000000"/>
                <w:sz w:val="20"/>
                <w:szCs w:val="20"/>
              </w:rPr>
              <w:t>32</w:t>
            </w:r>
            <w:r w:rsidR="00B63DD2">
              <w:rPr>
                <w:color w:val="000000"/>
                <w:sz w:val="20"/>
                <w:szCs w:val="20"/>
              </w:rPr>
              <w:t xml:space="preserve"> percent increase in words read correctly per minute</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jc w:val="center"/>
              <w:rPr>
                <w:color w:val="000000"/>
                <w:sz w:val="20"/>
                <w:szCs w:val="20"/>
              </w:rPr>
            </w:pPr>
            <w:r>
              <w:rPr>
                <w:color w:val="000000"/>
                <w:sz w:val="20"/>
                <w:szCs w:val="20"/>
              </w:rPr>
              <w:t>N/A</w:t>
            </w:r>
          </w:p>
        </w:tc>
        <w:tc>
          <w:tcPr>
            <w:tcW w:w="1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jc w:val="center"/>
              <w:rPr>
                <w:color w:val="000000"/>
                <w:sz w:val="20"/>
                <w:szCs w:val="20"/>
              </w:rPr>
            </w:pPr>
            <w:r>
              <w:rPr>
                <w:color w:val="000000"/>
                <w:sz w:val="20"/>
                <w:szCs w:val="20"/>
              </w:rPr>
              <w:t>N/A</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jc w:val="center"/>
              <w:rPr>
                <w:color w:val="000000"/>
                <w:sz w:val="20"/>
                <w:szCs w:val="20"/>
              </w:rPr>
            </w:pPr>
            <w:r w:rsidRPr="00886F49">
              <w:rPr>
                <w:color w:val="000000"/>
                <w:sz w:val="20"/>
                <w:szCs w:val="20"/>
              </w:rPr>
              <w:t>N/A</w:t>
            </w:r>
          </w:p>
        </w:tc>
        <w:tc>
          <w:tcPr>
            <w:tcW w:w="9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B63DD2" w:rsidRDefault="00B63DD2" w:rsidP="00604DB0">
            <w:pPr>
              <w:jc w:val="center"/>
              <w:rPr>
                <w:color w:val="000000"/>
                <w:sz w:val="20"/>
                <w:szCs w:val="20"/>
              </w:rPr>
            </w:pPr>
            <w:r>
              <w:rPr>
                <w:color w:val="000000"/>
                <w:sz w:val="20"/>
                <w:szCs w:val="20"/>
              </w:rPr>
              <w:t>20%</w:t>
            </w:r>
          </w:p>
        </w:tc>
        <w:tc>
          <w:tcPr>
            <w:tcW w:w="1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3DD2" w:rsidRDefault="00B63DD2" w:rsidP="00604DB0">
            <w:pPr>
              <w:jc w:val="center"/>
              <w:rPr>
                <w:color w:val="000000"/>
                <w:sz w:val="20"/>
                <w:szCs w:val="20"/>
              </w:rPr>
            </w:pPr>
            <w:r>
              <w:rPr>
                <w:color w:val="000000"/>
                <w:sz w:val="20"/>
                <w:szCs w:val="20"/>
              </w:rPr>
              <w:t>On target</w:t>
            </w:r>
          </w:p>
        </w:tc>
      </w:tr>
      <w:tr w:rsidR="00B63DD2" w:rsidTr="00604DB0">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rPr>
                <w:color w:val="000000"/>
                <w:sz w:val="20"/>
                <w:szCs w:val="20"/>
              </w:rPr>
            </w:pPr>
            <w:r>
              <w:rPr>
                <w:color w:val="000000"/>
                <w:sz w:val="20"/>
                <w:szCs w:val="20"/>
              </w:rPr>
              <w:t xml:space="preserve">Out of district (OOD) placements will decrease  </w:t>
            </w:r>
          </w:p>
        </w:tc>
        <w:tc>
          <w:tcPr>
            <w:tcW w:w="1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jc w:val="center"/>
              <w:rPr>
                <w:color w:val="000000"/>
                <w:sz w:val="20"/>
                <w:szCs w:val="20"/>
              </w:rPr>
            </w:pPr>
            <w:r>
              <w:rPr>
                <w:color w:val="000000"/>
                <w:sz w:val="20"/>
                <w:szCs w:val="20"/>
              </w:rPr>
              <w:t>26 students were placed OOD in FY13 (same number as FY12)</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jc w:val="center"/>
              <w:rPr>
                <w:color w:val="000000"/>
                <w:sz w:val="20"/>
                <w:szCs w:val="20"/>
              </w:rPr>
            </w:pPr>
            <w:r>
              <w:rPr>
                <w:color w:val="000000"/>
                <w:sz w:val="20"/>
                <w:szCs w:val="20"/>
              </w:rPr>
              <w:t>N/A</w:t>
            </w:r>
          </w:p>
        </w:tc>
        <w:tc>
          <w:tcPr>
            <w:tcW w:w="1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jc w:val="center"/>
              <w:rPr>
                <w:color w:val="000000"/>
                <w:sz w:val="20"/>
                <w:szCs w:val="20"/>
              </w:rPr>
            </w:pPr>
            <w:r>
              <w:rPr>
                <w:color w:val="000000"/>
                <w:sz w:val="20"/>
                <w:szCs w:val="20"/>
              </w:rPr>
              <w:t>N/A</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jc w:val="center"/>
              <w:rPr>
                <w:color w:val="000000"/>
                <w:sz w:val="20"/>
                <w:szCs w:val="20"/>
              </w:rPr>
            </w:pPr>
            <w:r>
              <w:rPr>
                <w:color w:val="000000"/>
                <w:sz w:val="20"/>
                <w:szCs w:val="20"/>
              </w:rPr>
              <w:t>No change</w:t>
            </w:r>
          </w:p>
        </w:tc>
        <w:tc>
          <w:tcPr>
            <w:tcW w:w="9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B63DD2" w:rsidRDefault="00B63DD2" w:rsidP="00604DB0">
            <w:pPr>
              <w:jc w:val="center"/>
              <w:rPr>
                <w:color w:val="000000"/>
                <w:sz w:val="20"/>
                <w:szCs w:val="20"/>
              </w:rPr>
            </w:pPr>
            <w:r>
              <w:rPr>
                <w:color w:val="000000"/>
                <w:sz w:val="20"/>
                <w:szCs w:val="20"/>
              </w:rPr>
              <w:t>-2</w:t>
            </w:r>
          </w:p>
        </w:tc>
        <w:tc>
          <w:tcPr>
            <w:tcW w:w="1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jc w:val="center"/>
              <w:rPr>
                <w:color w:val="000000"/>
                <w:sz w:val="20"/>
                <w:szCs w:val="20"/>
              </w:rPr>
            </w:pPr>
            <w:r>
              <w:rPr>
                <w:color w:val="000000"/>
                <w:sz w:val="20"/>
                <w:szCs w:val="20"/>
              </w:rPr>
              <w:t>Below target</w:t>
            </w:r>
          </w:p>
        </w:tc>
      </w:tr>
      <w:tr w:rsidR="00B63DD2" w:rsidTr="00604DB0">
        <w:trPr>
          <w:trHeight w:val="1259"/>
        </w:trPr>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rPr>
                <w:color w:val="000000"/>
                <w:sz w:val="20"/>
                <w:szCs w:val="20"/>
              </w:rPr>
            </w:pPr>
            <w:r>
              <w:rPr>
                <w:color w:val="000000"/>
                <w:sz w:val="20"/>
                <w:szCs w:val="20"/>
              </w:rPr>
              <w:t># of dollars cost avoided</w:t>
            </w:r>
          </w:p>
        </w:tc>
        <w:tc>
          <w:tcPr>
            <w:tcW w:w="1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jc w:val="center"/>
              <w:rPr>
                <w:color w:val="000000"/>
                <w:sz w:val="20"/>
                <w:szCs w:val="20"/>
              </w:rPr>
            </w:pPr>
            <w:r>
              <w:rPr>
                <w:color w:val="000000"/>
                <w:sz w:val="20"/>
                <w:szCs w:val="20"/>
              </w:rPr>
              <w:t>$177,431</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jc w:val="center"/>
              <w:rPr>
                <w:color w:val="000000"/>
                <w:sz w:val="20"/>
                <w:szCs w:val="20"/>
              </w:rPr>
            </w:pPr>
            <w:r>
              <w:rPr>
                <w:color w:val="000000"/>
                <w:sz w:val="20"/>
                <w:szCs w:val="20"/>
              </w:rPr>
              <w:t>N/A</w:t>
            </w:r>
          </w:p>
        </w:tc>
        <w:tc>
          <w:tcPr>
            <w:tcW w:w="1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jc w:val="center"/>
              <w:rPr>
                <w:color w:val="000000"/>
                <w:sz w:val="20"/>
                <w:szCs w:val="20"/>
              </w:rPr>
            </w:pPr>
            <w:r>
              <w:rPr>
                <w:color w:val="000000"/>
                <w:sz w:val="20"/>
                <w:szCs w:val="20"/>
              </w:rPr>
              <w:t>N/A</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jc w:val="center"/>
              <w:rPr>
                <w:color w:val="000000"/>
                <w:sz w:val="20"/>
                <w:szCs w:val="20"/>
              </w:rPr>
            </w:pPr>
            <w:r>
              <w:rPr>
                <w:color w:val="000000"/>
                <w:sz w:val="20"/>
                <w:szCs w:val="20"/>
              </w:rPr>
              <w:t>N/A</w:t>
            </w:r>
          </w:p>
        </w:tc>
        <w:tc>
          <w:tcPr>
            <w:tcW w:w="9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B63DD2" w:rsidRDefault="00B63DD2" w:rsidP="00604DB0">
            <w:pPr>
              <w:rPr>
                <w:color w:val="000000"/>
                <w:sz w:val="20"/>
                <w:szCs w:val="20"/>
              </w:rPr>
            </w:pPr>
            <w:r>
              <w:rPr>
                <w:color w:val="000000"/>
                <w:sz w:val="20"/>
                <w:szCs w:val="20"/>
              </w:rPr>
              <w:t>$200,000</w:t>
            </w:r>
            <w:r w:rsidR="00350DA4">
              <w:rPr>
                <w:noProof/>
              </w:rPr>
              <mc:AlternateContent>
                <mc:Choice Requires="wps">
                  <w:drawing>
                    <wp:anchor distT="0" distB="0" distL="114300" distR="114300" simplePos="0" relativeHeight="251663872" behindDoc="0" locked="0" layoutInCell="1" allowOverlap="1" wp14:anchorId="3FD85DA6" wp14:editId="6A8D77D4">
                      <wp:simplePos x="0" y="0"/>
                      <wp:positionH relativeFrom="column">
                        <wp:posOffset>133350</wp:posOffset>
                      </wp:positionH>
                      <wp:positionV relativeFrom="paragraph">
                        <wp:posOffset>222885</wp:posOffset>
                      </wp:positionV>
                      <wp:extent cx="276225" cy="209550"/>
                      <wp:effectExtent l="0" t="3810" r="0" b="0"/>
                      <wp:wrapNone/>
                      <wp:docPr id="3" name="Pictur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095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Picture 7" o:spid="_x0000_s1026" style="position:absolute;margin-left:10.5pt;margin-top:17.55pt;width:21.7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" filled="f" stroked="f">
                      <o:lock v:ext="edit" aspectratio="t"/>
                    </v:rect>
                  </w:pict>
                </mc:Fallback>
              </mc:AlternateContent>
            </w:r>
            <w:r w:rsidR="00350DA4">
              <w:rPr>
                <w:noProof/>
              </w:rPr>
              <mc:AlternateContent>
                <mc:Choice Requires="wps">
                  <w:drawing>
                    <wp:anchor distT="0" distB="0" distL="114300" distR="114300" simplePos="0" relativeHeight="251664896" behindDoc="0" locked="0" layoutInCell="1" allowOverlap="1" wp14:anchorId="7ED5606E" wp14:editId="5AE164B4">
                      <wp:simplePos x="0" y="0"/>
                      <wp:positionH relativeFrom="column">
                        <wp:posOffset>5413375</wp:posOffset>
                      </wp:positionH>
                      <wp:positionV relativeFrom="paragraph">
                        <wp:posOffset>7609840</wp:posOffset>
                      </wp:positionV>
                      <wp:extent cx="238125" cy="228600"/>
                      <wp:effectExtent l="3175" t="0" r="0" b="635"/>
                      <wp:wrapNone/>
                      <wp:docPr id="2" name="Pictur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286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Picture 6" o:spid="_x0000_s1026" style="position:absolute;margin-left:426.25pt;margin-top:599.2pt;width:18.7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" filled="f" stroked="f">
                      <o:lock v:ext="edit" aspectratio="t"/>
                    </v:rect>
                  </w:pict>
                </mc:Fallback>
              </mc:AlternateContent>
            </w:r>
          </w:p>
          <w:p w:rsidR="00B63DD2" w:rsidRPr="00886F49" w:rsidRDefault="00B63DD2" w:rsidP="00604DB0">
            <w:pPr>
              <w:rPr>
                <w:sz w:val="20"/>
                <w:szCs w:val="20"/>
              </w:rPr>
            </w:pPr>
          </w:p>
        </w:tc>
        <w:tc>
          <w:tcPr>
            <w:tcW w:w="1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3DD2" w:rsidRDefault="00B63DD2" w:rsidP="00604DB0">
            <w:pPr>
              <w:jc w:val="center"/>
              <w:rPr>
                <w:color w:val="000000"/>
                <w:sz w:val="20"/>
                <w:szCs w:val="20"/>
              </w:rPr>
            </w:pPr>
            <w:r>
              <w:rPr>
                <w:color w:val="000000"/>
                <w:sz w:val="20"/>
                <w:szCs w:val="20"/>
              </w:rPr>
              <w:t>Close to target</w:t>
            </w:r>
          </w:p>
        </w:tc>
      </w:tr>
    </w:tbl>
    <w:p w:rsidR="005A5EF3" w:rsidRDefault="005A5EF3" w:rsidP="00534CA7">
      <w:pPr>
        <w:tabs>
          <w:tab w:val="left" w:pos="910"/>
        </w:tabs>
        <w:spacing w:after="0" w:line="240" w:lineRule="auto"/>
        <w:jc w:val="both"/>
        <w:rPr>
          <w:rFonts w:ascii="Times New Roman" w:hAnsi="Times New Roman"/>
          <w:sz w:val="24"/>
          <w:szCs w:val="24"/>
        </w:rPr>
      </w:pPr>
    </w:p>
    <w:p w:rsidR="00B63DD2" w:rsidRDefault="00B63DD2" w:rsidP="008413D3">
      <w:pPr>
        <w:pStyle w:val="Heading1"/>
        <w:rPr>
          <w:rFonts w:ascii="Times New Roman" w:hAnsi="Times New Roman"/>
          <w:color w:val="0F243E"/>
          <w:sz w:val="24"/>
          <w:szCs w:val="24"/>
          <w:u w:val="single"/>
        </w:rPr>
      </w:pPr>
      <w:bookmarkStart w:id="9" w:name="_Toc384112922"/>
    </w:p>
    <w:p w:rsidR="00B63DD2" w:rsidRDefault="00B63DD2" w:rsidP="008413D3">
      <w:pPr>
        <w:pStyle w:val="Heading1"/>
        <w:rPr>
          <w:rFonts w:ascii="Times New Roman" w:hAnsi="Times New Roman"/>
          <w:color w:val="0F243E"/>
          <w:sz w:val="24"/>
          <w:szCs w:val="24"/>
          <w:u w:val="single"/>
        </w:rPr>
      </w:pPr>
    </w:p>
    <w:p w:rsidR="00B63DD2" w:rsidRDefault="00B63DD2" w:rsidP="008413D3">
      <w:pPr>
        <w:pStyle w:val="Heading1"/>
        <w:rPr>
          <w:rFonts w:ascii="Times New Roman" w:hAnsi="Times New Roman"/>
          <w:color w:val="0F243E"/>
          <w:sz w:val="24"/>
          <w:szCs w:val="24"/>
          <w:u w:val="single"/>
        </w:rPr>
      </w:pPr>
    </w:p>
    <w:p w:rsidR="00B63DD2" w:rsidRDefault="00B63DD2" w:rsidP="008413D3">
      <w:pPr>
        <w:pStyle w:val="Heading1"/>
        <w:rPr>
          <w:rFonts w:ascii="Times New Roman" w:hAnsi="Times New Roman"/>
          <w:color w:val="0F243E"/>
          <w:sz w:val="24"/>
          <w:szCs w:val="24"/>
          <w:u w:val="single"/>
        </w:rPr>
      </w:pPr>
    </w:p>
    <w:p w:rsidR="00B63DD2" w:rsidRDefault="00B63DD2" w:rsidP="008413D3">
      <w:pPr>
        <w:pStyle w:val="Heading1"/>
        <w:rPr>
          <w:rFonts w:ascii="Times New Roman" w:hAnsi="Times New Roman"/>
          <w:color w:val="0F243E"/>
          <w:sz w:val="24"/>
          <w:szCs w:val="24"/>
          <w:u w:val="single"/>
        </w:rPr>
      </w:pPr>
    </w:p>
    <w:p w:rsidR="00B63DD2" w:rsidRDefault="00B63DD2" w:rsidP="008413D3">
      <w:pPr>
        <w:pStyle w:val="Heading1"/>
        <w:rPr>
          <w:rFonts w:ascii="Times New Roman" w:hAnsi="Times New Roman"/>
          <w:color w:val="0F243E"/>
          <w:sz w:val="24"/>
          <w:szCs w:val="24"/>
          <w:u w:val="single"/>
        </w:rPr>
      </w:pPr>
    </w:p>
    <w:p w:rsidR="00B63DD2" w:rsidRDefault="00B63DD2" w:rsidP="008413D3">
      <w:pPr>
        <w:pStyle w:val="Heading1"/>
        <w:rPr>
          <w:rFonts w:ascii="Times New Roman" w:hAnsi="Times New Roman"/>
          <w:color w:val="0F243E"/>
          <w:sz w:val="24"/>
          <w:szCs w:val="24"/>
          <w:u w:val="single"/>
        </w:rPr>
      </w:pPr>
    </w:p>
    <w:p w:rsidR="00CC4615" w:rsidRPr="008413D3" w:rsidRDefault="008413D3" w:rsidP="008413D3">
      <w:pPr>
        <w:pStyle w:val="Heading1"/>
        <w:rPr>
          <w:rFonts w:ascii="Times New Roman" w:hAnsi="Times New Roman"/>
          <w:color w:val="0F243E"/>
          <w:sz w:val="24"/>
          <w:szCs w:val="24"/>
          <w:u w:val="single"/>
        </w:rPr>
      </w:pPr>
      <w:r w:rsidRPr="008413D3">
        <w:rPr>
          <w:rFonts w:ascii="Times New Roman" w:hAnsi="Times New Roman"/>
          <w:color w:val="0F243E"/>
          <w:sz w:val="24"/>
          <w:szCs w:val="24"/>
          <w:u w:val="single"/>
        </w:rPr>
        <w:t>CONTACT INFORMATION</w:t>
      </w:r>
      <w:bookmarkEnd w:id="9"/>
    </w:p>
    <w:p w:rsidR="00CC4615" w:rsidRDefault="00CC4615" w:rsidP="00534CA7">
      <w:pPr>
        <w:tabs>
          <w:tab w:val="left" w:pos="910"/>
        </w:tabs>
        <w:spacing w:after="0" w:line="240" w:lineRule="auto"/>
        <w:jc w:val="both"/>
        <w:rPr>
          <w:rFonts w:ascii="Times New Roman" w:hAnsi="Times New Roman"/>
          <w:b/>
          <w:sz w:val="24"/>
          <w:szCs w:val="24"/>
          <w:u w:val="single"/>
        </w:rPr>
      </w:pPr>
    </w:p>
    <w:p w:rsidR="00CC4615" w:rsidRDefault="00CC4615" w:rsidP="00534CA7">
      <w:pPr>
        <w:tabs>
          <w:tab w:val="left" w:pos="910"/>
        </w:tabs>
        <w:spacing w:after="0" w:line="240" w:lineRule="auto"/>
        <w:jc w:val="both"/>
        <w:rPr>
          <w:rFonts w:ascii="Times New Roman" w:hAnsi="Times New Roman"/>
          <w:sz w:val="24"/>
          <w:szCs w:val="24"/>
        </w:rPr>
      </w:pPr>
      <w:r>
        <w:rPr>
          <w:rFonts w:ascii="Times New Roman" w:hAnsi="Times New Roman"/>
          <w:sz w:val="24"/>
          <w:szCs w:val="24"/>
        </w:rPr>
        <w:t>Pamela Beaudoin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Allison Brown Collins</w:t>
      </w:r>
    </w:p>
    <w:p w:rsidR="00CC4615" w:rsidRDefault="00CC4615" w:rsidP="00534CA7">
      <w:pPr>
        <w:tabs>
          <w:tab w:val="left" w:pos="910"/>
        </w:tabs>
        <w:spacing w:after="0" w:line="240" w:lineRule="auto"/>
        <w:jc w:val="both"/>
        <w:rPr>
          <w:rFonts w:ascii="Times New Roman" w:hAnsi="Times New Roman"/>
          <w:sz w:val="24"/>
          <w:szCs w:val="24"/>
        </w:rPr>
      </w:pPr>
      <w:r>
        <w:rPr>
          <w:rFonts w:ascii="Times New Roman" w:hAnsi="Times New Roman"/>
          <w:sz w:val="24"/>
          <w:szCs w:val="24"/>
        </w:rPr>
        <w:t>Superintendent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of Student Services</w:t>
      </w:r>
    </w:p>
    <w:p w:rsidR="00CC4615" w:rsidRPr="00CC4615" w:rsidRDefault="00CC4615" w:rsidP="00CC4615">
      <w:pPr>
        <w:tabs>
          <w:tab w:val="left" w:pos="910"/>
        </w:tabs>
        <w:spacing w:after="0" w:line="240" w:lineRule="auto"/>
        <w:jc w:val="both"/>
        <w:rPr>
          <w:rFonts w:ascii="Times New Roman" w:hAnsi="Times New Roman"/>
          <w:sz w:val="24"/>
          <w:szCs w:val="24"/>
        </w:rPr>
      </w:pPr>
      <w:r>
        <w:rPr>
          <w:rFonts w:ascii="Times New Roman" w:hAnsi="Times New Roman"/>
          <w:sz w:val="24"/>
          <w:szCs w:val="24"/>
        </w:rPr>
        <w:t>Manchester-Essex Regional School District</w:t>
      </w:r>
      <w:r>
        <w:rPr>
          <w:rFonts w:ascii="Times New Roman" w:hAnsi="Times New Roman"/>
          <w:sz w:val="24"/>
          <w:szCs w:val="24"/>
        </w:rPr>
        <w:tab/>
      </w:r>
      <w:r>
        <w:rPr>
          <w:rFonts w:ascii="Times New Roman" w:hAnsi="Times New Roman"/>
          <w:sz w:val="24"/>
          <w:szCs w:val="24"/>
        </w:rPr>
        <w:tab/>
        <w:t>Manchester-Essex Regional School District</w:t>
      </w:r>
    </w:p>
    <w:p w:rsidR="00CC4615" w:rsidRDefault="00CC4615" w:rsidP="00534CA7">
      <w:pPr>
        <w:tabs>
          <w:tab w:val="left" w:pos="910"/>
        </w:tabs>
        <w:spacing w:after="0" w:line="240" w:lineRule="auto"/>
        <w:jc w:val="both"/>
        <w:rPr>
          <w:rFonts w:ascii="Times New Roman" w:hAnsi="Times New Roman"/>
          <w:sz w:val="24"/>
          <w:szCs w:val="24"/>
        </w:rPr>
      </w:pPr>
      <w:r>
        <w:rPr>
          <w:rFonts w:ascii="Times New Roman" w:hAnsi="Times New Roman"/>
          <w:sz w:val="24"/>
          <w:szCs w:val="24"/>
        </w:rPr>
        <w:t>36 Lincoln Street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 Lincoln Street</w:t>
      </w:r>
    </w:p>
    <w:p w:rsidR="00CC4615" w:rsidRPr="00CC4615" w:rsidRDefault="00CC4615" w:rsidP="00CC4615">
      <w:pPr>
        <w:tabs>
          <w:tab w:val="left" w:pos="910"/>
        </w:tabs>
        <w:spacing w:after="0" w:line="240" w:lineRule="auto"/>
        <w:jc w:val="both"/>
        <w:rPr>
          <w:rFonts w:ascii="Times New Roman" w:hAnsi="Times New Roman"/>
          <w:sz w:val="24"/>
          <w:szCs w:val="24"/>
        </w:rPr>
      </w:pPr>
      <w:r>
        <w:rPr>
          <w:rFonts w:ascii="Times New Roman" w:hAnsi="Times New Roman"/>
          <w:sz w:val="24"/>
          <w:szCs w:val="24"/>
        </w:rPr>
        <w:t>Manchester-by-the-Sea, MA 01944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Manchester-by-the-Sea, MA 01944</w:t>
      </w:r>
    </w:p>
    <w:p w:rsidR="00CC4615" w:rsidRDefault="00D81E60" w:rsidP="00534CA7">
      <w:pPr>
        <w:tabs>
          <w:tab w:val="left" w:pos="910"/>
        </w:tabs>
        <w:spacing w:after="0" w:line="240" w:lineRule="auto"/>
        <w:jc w:val="both"/>
        <w:rPr>
          <w:rFonts w:ascii="Times New Roman" w:hAnsi="Times New Roman"/>
          <w:sz w:val="24"/>
          <w:szCs w:val="24"/>
        </w:rPr>
      </w:pPr>
      <w:hyperlink r:id="rId9" w:history="1">
        <w:r w:rsidR="00CC4615" w:rsidRPr="000E5BEE">
          <w:rPr>
            <w:rStyle w:val="Hyperlink"/>
            <w:rFonts w:ascii="Times New Roman" w:hAnsi="Times New Roman"/>
            <w:sz w:val="24"/>
            <w:szCs w:val="24"/>
          </w:rPr>
          <w:t>beaudoinp@mersd.org</w:t>
        </w:r>
      </w:hyperlink>
      <w:r w:rsidR="00CC4615">
        <w:rPr>
          <w:rFonts w:ascii="Times New Roman" w:hAnsi="Times New Roman"/>
          <w:sz w:val="24"/>
          <w:szCs w:val="24"/>
        </w:rPr>
        <w:tab/>
      </w:r>
      <w:r w:rsidR="00CC4615">
        <w:rPr>
          <w:rFonts w:ascii="Times New Roman" w:hAnsi="Times New Roman"/>
          <w:sz w:val="24"/>
          <w:szCs w:val="24"/>
        </w:rPr>
        <w:tab/>
      </w:r>
      <w:r w:rsidR="00CC4615">
        <w:rPr>
          <w:rFonts w:ascii="Times New Roman" w:hAnsi="Times New Roman"/>
          <w:sz w:val="24"/>
          <w:szCs w:val="24"/>
        </w:rPr>
        <w:tab/>
      </w:r>
      <w:r w:rsidR="00CC4615">
        <w:rPr>
          <w:rFonts w:ascii="Times New Roman" w:hAnsi="Times New Roman"/>
          <w:sz w:val="24"/>
          <w:szCs w:val="24"/>
        </w:rPr>
        <w:tab/>
      </w:r>
      <w:hyperlink r:id="rId10" w:history="1">
        <w:r w:rsidR="00CC4615" w:rsidRPr="000E5BEE">
          <w:rPr>
            <w:rStyle w:val="Hyperlink"/>
            <w:rFonts w:ascii="Times New Roman" w:hAnsi="Times New Roman"/>
            <w:sz w:val="24"/>
            <w:szCs w:val="24"/>
          </w:rPr>
          <w:t>collinsa@mersd.org</w:t>
        </w:r>
      </w:hyperlink>
    </w:p>
    <w:p w:rsidR="00CC4615" w:rsidRDefault="00CC4615" w:rsidP="00534CA7">
      <w:pPr>
        <w:tabs>
          <w:tab w:val="left" w:pos="910"/>
        </w:tabs>
        <w:spacing w:after="0" w:line="240" w:lineRule="auto"/>
        <w:jc w:val="both"/>
        <w:rPr>
          <w:rFonts w:ascii="Times New Roman" w:hAnsi="Times New Roman"/>
          <w:sz w:val="24"/>
          <w:szCs w:val="24"/>
        </w:rPr>
      </w:pPr>
      <w:r>
        <w:rPr>
          <w:rFonts w:ascii="Times New Roman" w:hAnsi="Times New Roman"/>
          <w:sz w:val="24"/>
          <w:szCs w:val="24"/>
        </w:rPr>
        <w:t>978-525-6060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978-525-6060</w:t>
      </w:r>
    </w:p>
    <w:p w:rsidR="00CC4615" w:rsidRPr="00CC4615" w:rsidRDefault="00CC4615" w:rsidP="00534CA7">
      <w:pPr>
        <w:tabs>
          <w:tab w:val="left" w:pos="910"/>
        </w:tabs>
        <w:spacing w:after="0" w:line="240" w:lineRule="auto"/>
        <w:jc w:val="both"/>
        <w:rPr>
          <w:rFonts w:ascii="Times New Roman" w:hAnsi="Times New Roman"/>
          <w:sz w:val="24"/>
          <w:szCs w:val="24"/>
        </w:rPr>
      </w:pPr>
    </w:p>
    <w:p w:rsidR="00C30C05" w:rsidRDefault="00C30C05" w:rsidP="00A36DA9">
      <w:pPr>
        <w:spacing w:after="0" w:line="240" w:lineRule="auto"/>
        <w:rPr>
          <w:rFonts w:ascii="Times New Roman" w:hAnsi="Times New Roman"/>
          <w:color w:val="0F243E"/>
          <w:sz w:val="24"/>
          <w:szCs w:val="24"/>
          <w:u w:val="single"/>
        </w:rPr>
      </w:pPr>
      <w:bookmarkStart w:id="10" w:name="_Toc384112923"/>
    </w:p>
    <w:p w:rsidR="00C30C05" w:rsidRDefault="00C30C05" w:rsidP="00A36DA9">
      <w:pPr>
        <w:spacing w:after="0" w:line="240" w:lineRule="auto"/>
        <w:rPr>
          <w:rFonts w:ascii="Times New Roman" w:hAnsi="Times New Roman"/>
          <w:color w:val="0F243E"/>
          <w:sz w:val="24"/>
          <w:szCs w:val="24"/>
          <w:u w:val="single"/>
        </w:rPr>
      </w:pPr>
    </w:p>
    <w:p w:rsidR="001B62C9" w:rsidRDefault="001B62C9">
      <w:pPr>
        <w:spacing w:after="0" w:line="240" w:lineRule="auto"/>
        <w:rPr>
          <w:rFonts w:ascii="Times New Roman" w:hAnsi="Times New Roman"/>
          <w:b/>
          <w:color w:val="0F243E"/>
          <w:sz w:val="24"/>
          <w:szCs w:val="24"/>
          <w:u w:val="single"/>
        </w:rPr>
      </w:pPr>
      <w:r>
        <w:rPr>
          <w:rFonts w:ascii="Times New Roman" w:hAnsi="Times New Roman"/>
          <w:b/>
          <w:color w:val="0F243E"/>
          <w:sz w:val="24"/>
          <w:szCs w:val="24"/>
          <w:u w:val="single"/>
        </w:rPr>
        <w:br w:type="page"/>
      </w:r>
    </w:p>
    <w:p w:rsidR="00C30C05" w:rsidRDefault="00226178" w:rsidP="00A36DA9">
      <w:pPr>
        <w:spacing w:after="0" w:line="240" w:lineRule="auto"/>
        <w:rPr>
          <w:rFonts w:ascii="Times New Roman" w:hAnsi="Times New Roman"/>
          <w:color w:val="0F243E"/>
          <w:sz w:val="24"/>
          <w:szCs w:val="24"/>
          <w:u w:val="single"/>
        </w:rPr>
      </w:pPr>
      <w:r w:rsidRPr="00A36DA9">
        <w:rPr>
          <w:rFonts w:ascii="Times New Roman" w:hAnsi="Times New Roman"/>
          <w:b/>
          <w:color w:val="0F243E"/>
          <w:sz w:val="24"/>
          <w:szCs w:val="24"/>
          <w:u w:val="single"/>
        </w:rPr>
        <w:lastRenderedPageBreak/>
        <w:t>REFERENCE 1:  PROGRAM DESCRIPTION</w:t>
      </w:r>
      <w:bookmarkEnd w:id="10"/>
    </w:p>
    <w:p w:rsidR="004D6141" w:rsidRPr="000344F7" w:rsidRDefault="004D6141" w:rsidP="004D6141">
      <w:pPr>
        <w:spacing w:after="0" w:line="240" w:lineRule="auto"/>
        <w:jc w:val="both"/>
        <w:rPr>
          <w:rFonts w:ascii="Times New Roman" w:hAnsi="Times New Roman"/>
          <w:sz w:val="24"/>
          <w:szCs w:val="24"/>
        </w:rPr>
      </w:pPr>
    </w:p>
    <w:p w:rsidR="0050368D" w:rsidRPr="0050368D" w:rsidRDefault="0050368D" w:rsidP="0050368D">
      <w:pPr>
        <w:spacing w:after="0" w:line="240" w:lineRule="auto"/>
        <w:jc w:val="center"/>
        <w:rPr>
          <w:rFonts w:ascii="Times New Roman" w:hAnsi="Times New Roman"/>
          <w:b/>
          <w:bCs/>
          <w:sz w:val="24"/>
          <w:szCs w:val="24"/>
        </w:rPr>
      </w:pPr>
      <w:r w:rsidRPr="0050368D">
        <w:rPr>
          <w:rFonts w:ascii="Times New Roman" w:hAnsi="Times New Roman"/>
          <w:b/>
          <w:bCs/>
          <w:sz w:val="24"/>
          <w:szCs w:val="24"/>
        </w:rPr>
        <w:t>Manchester-Essex Regional School District</w:t>
      </w:r>
    </w:p>
    <w:p w:rsidR="0050368D" w:rsidRPr="0050368D" w:rsidRDefault="0050368D" w:rsidP="0050368D">
      <w:pPr>
        <w:spacing w:after="0" w:line="240" w:lineRule="auto"/>
        <w:jc w:val="center"/>
        <w:rPr>
          <w:rFonts w:ascii="Times New Roman" w:hAnsi="Times New Roman"/>
          <w:b/>
          <w:bCs/>
          <w:sz w:val="24"/>
          <w:szCs w:val="24"/>
        </w:rPr>
      </w:pPr>
      <w:r w:rsidRPr="0050368D">
        <w:rPr>
          <w:rFonts w:ascii="Times New Roman" w:hAnsi="Times New Roman"/>
          <w:b/>
          <w:bCs/>
          <w:sz w:val="24"/>
          <w:szCs w:val="24"/>
        </w:rPr>
        <w:t>Intensive Reading and Written Language Program</w:t>
      </w:r>
    </w:p>
    <w:p w:rsidR="0050368D" w:rsidRPr="0050368D" w:rsidRDefault="0050368D" w:rsidP="0050368D">
      <w:pPr>
        <w:spacing w:after="0" w:line="240" w:lineRule="auto"/>
        <w:jc w:val="both"/>
        <w:rPr>
          <w:rFonts w:ascii="Times New Roman" w:hAnsi="Times New Roman"/>
          <w:b/>
          <w:bCs/>
          <w:sz w:val="24"/>
          <w:szCs w:val="24"/>
        </w:rPr>
      </w:pPr>
    </w:p>
    <w:p w:rsidR="0050368D" w:rsidRPr="0050368D" w:rsidRDefault="0050368D" w:rsidP="0050368D">
      <w:pPr>
        <w:spacing w:after="0" w:line="240" w:lineRule="auto"/>
        <w:jc w:val="both"/>
        <w:rPr>
          <w:rFonts w:ascii="Times New Roman" w:hAnsi="Times New Roman"/>
          <w:bCs/>
          <w:sz w:val="24"/>
          <w:szCs w:val="24"/>
        </w:rPr>
      </w:pPr>
      <w:r w:rsidRPr="0050368D">
        <w:rPr>
          <w:rFonts w:ascii="Times New Roman" w:hAnsi="Times New Roman"/>
          <w:b/>
          <w:bCs/>
          <w:sz w:val="24"/>
          <w:szCs w:val="24"/>
        </w:rPr>
        <w:t>Mission:</w:t>
      </w:r>
      <w:r w:rsidRPr="0050368D">
        <w:rPr>
          <w:rFonts w:ascii="Times New Roman" w:hAnsi="Times New Roman"/>
          <w:bCs/>
          <w:sz w:val="24"/>
          <w:szCs w:val="24"/>
        </w:rPr>
        <w:t xml:space="preserve"> The Manchester-Essex Regional School District (MERSD) is committed to providing an inclusive and supportive environment for students who require intensive remediation due to significant reading disabilities. Our mission is to ensure a high quality continuum of programming and services that remediate challenges in reading and writing, teach compensatory strategies, foster self-awareness, and promote independent learning skills that prepare students for success in inclusion settings.</w:t>
      </w:r>
    </w:p>
    <w:p w:rsidR="0050368D" w:rsidRPr="0050368D" w:rsidRDefault="0050368D" w:rsidP="0050368D">
      <w:pPr>
        <w:spacing w:after="0" w:line="240" w:lineRule="auto"/>
        <w:jc w:val="both"/>
        <w:rPr>
          <w:rFonts w:ascii="Times New Roman" w:hAnsi="Times New Roman"/>
          <w:bCs/>
          <w:sz w:val="24"/>
          <w:szCs w:val="24"/>
        </w:rPr>
      </w:pPr>
    </w:p>
    <w:p w:rsidR="0050368D" w:rsidRPr="0050368D" w:rsidRDefault="0050368D" w:rsidP="0050368D">
      <w:pPr>
        <w:spacing w:after="0" w:line="240" w:lineRule="auto"/>
        <w:jc w:val="both"/>
        <w:rPr>
          <w:rFonts w:ascii="Times New Roman" w:hAnsi="Times New Roman"/>
          <w:b/>
          <w:sz w:val="24"/>
          <w:szCs w:val="24"/>
        </w:rPr>
      </w:pPr>
      <w:r w:rsidRPr="0050368D">
        <w:rPr>
          <w:rFonts w:ascii="Times New Roman" w:hAnsi="Times New Roman"/>
          <w:b/>
          <w:sz w:val="24"/>
          <w:szCs w:val="24"/>
        </w:rPr>
        <w:t xml:space="preserve">Program Description: </w:t>
      </w:r>
      <w:r w:rsidRPr="0050368D">
        <w:rPr>
          <w:rFonts w:ascii="Times New Roman" w:hAnsi="Times New Roman"/>
          <w:sz w:val="24"/>
          <w:szCs w:val="24"/>
        </w:rPr>
        <w:t>The Intensive Reading and Written Language (IRWL) program provides students who have diagnosed reading disabilities (dyslexia) with specialized instruction designed to remediate areas of weakness and maximize independent access to grade level curriculum. Instruction is thematically based, parallels academic content in mainstream grade level classrooms, and prioritizes development of reading, writing, language comprehension, and oral communication skills. Class size is limited to 8 students. Assistive technology designed to support reading and written language development is integrated throughout the program.</w:t>
      </w:r>
    </w:p>
    <w:p w:rsidR="0050368D" w:rsidRPr="0050368D" w:rsidRDefault="0050368D" w:rsidP="0050368D">
      <w:pPr>
        <w:spacing w:after="0" w:line="240" w:lineRule="auto"/>
        <w:jc w:val="both"/>
        <w:rPr>
          <w:rFonts w:ascii="Times New Roman" w:hAnsi="Times New Roman"/>
          <w:b/>
          <w:sz w:val="24"/>
          <w:szCs w:val="24"/>
        </w:rPr>
      </w:pPr>
    </w:p>
    <w:p w:rsidR="0050368D" w:rsidRPr="0050368D" w:rsidRDefault="0050368D" w:rsidP="0050368D">
      <w:pPr>
        <w:spacing w:after="0" w:line="240" w:lineRule="auto"/>
        <w:jc w:val="both"/>
        <w:rPr>
          <w:rFonts w:ascii="Times New Roman" w:hAnsi="Times New Roman"/>
          <w:sz w:val="24"/>
          <w:szCs w:val="24"/>
        </w:rPr>
      </w:pPr>
      <w:r w:rsidRPr="0050368D">
        <w:rPr>
          <w:rFonts w:ascii="Times New Roman" w:hAnsi="Times New Roman"/>
          <w:sz w:val="24"/>
          <w:szCs w:val="24"/>
        </w:rPr>
        <w:t xml:space="preserve">The new IRWL grade </w:t>
      </w:r>
      <w:r w:rsidR="000344F7">
        <w:rPr>
          <w:rFonts w:ascii="Times New Roman" w:hAnsi="Times New Roman"/>
          <w:sz w:val="24"/>
          <w:szCs w:val="24"/>
        </w:rPr>
        <w:t xml:space="preserve">six </w:t>
      </w:r>
      <w:proofErr w:type="gramStart"/>
      <w:r w:rsidRPr="0050368D">
        <w:rPr>
          <w:rFonts w:ascii="Times New Roman" w:hAnsi="Times New Roman"/>
          <w:sz w:val="24"/>
          <w:szCs w:val="24"/>
        </w:rPr>
        <w:t>classroom</w:t>
      </w:r>
      <w:proofErr w:type="gramEnd"/>
      <w:r w:rsidRPr="0050368D">
        <w:rPr>
          <w:rFonts w:ascii="Times New Roman" w:hAnsi="Times New Roman"/>
          <w:sz w:val="24"/>
          <w:szCs w:val="24"/>
        </w:rPr>
        <w:t xml:space="preserve"> offers intensive, language-based instruction in English Language Arts, Social Studies, and Science as well as supported inclusion in mathematics. Daily individual or small group reading tutorials </w:t>
      </w:r>
      <w:r w:rsidR="000344F7">
        <w:rPr>
          <w:rFonts w:ascii="Times New Roman" w:hAnsi="Times New Roman"/>
          <w:sz w:val="24"/>
          <w:szCs w:val="24"/>
        </w:rPr>
        <w:t>are</w:t>
      </w:r>
      <w:r w:rsidRPr="0050368D">
        <w:rPr>
          <w:rFonts w:ascii="Times New Roman" w:hAnsi="Times New Roman"/>
          <w:sz w:val="24"/>
          <w:szCs w:val="24"/>
        </w:rPr>
        <w:t xml:space="preserve"> tailored to address student weaknesses in decoding,</w:t>
      </w:r>
      <w:r w:rsidR="001F497C">
        <w:rPr>
          <w:rFonts w:ascii="Times New Roman" w:hAnsi="Times New Roman"/>
          <w:sz w:val="24"/>
          <w:szCs w:val="24"/>
        </w:rPr>
        <w:t xml:space="preserve"> fluency, and/or comprehension.  </w:t>
      </w:r>
    </w:p>
    <w:p w:rsidR="0050368D" w:rsidRPr="0050368D" w:rsidRDefault="0050368D" w:rsidP="0050368D">
      <w:pPr>
        <w:spacing w:after="0" w:line="240" w:lineRule="auto"/>
        <w:ind w:left="720"/>
        <w:jc w:val="both"/>
        <w:rPr>
          <w:rFonts w:ascii="Times New Roman" w:hAnsi="Times New Roman"/>
          <w:b/>
          <w:sz w:val="24"/>
          <w:szCs w:val="24"/>
        </w:rPr>
      </w:pPr>
    </w:p>
    <w:p w:rsidR="0050368D" w:rsidRPr="0050368D" w:rsidRDefault="0050368D" w:rsidP="0050368D">
      <w:pPr>
        <w:spacing w:after="0" w:line="240" w:lineRule="auto"/>
        <w:jc w:val="both"/>
        <w:rPr>
          <w:rFonts w:ascii="Times New Roman" w:hAnsi="Times New Roman"/>
          <w:bCs/>
          <w:sz w:val="24"/>
          <w:szCs w:val="24"/>
        </w:rPr>
      </w:pPr>
      <w:r w:rsidRPr="0050368D">
        <w:rPr>
          <w:rFonts w:ascii="Times New Roman" w:hAnsi="Times New Roman"/>
          <w:b/>
          <w:bCs/>
          <w:sz w:val="24"/>
          <w:szCs w:val="24"/>
        </w:rPr>
        <w:t xml:space="preserve">Program Core Values and Strategies:  </w:t>
      </w:r>
      <w:r w:rsidRPr="0050368D">
        <w:rPr>
          <w:rFonts w:ascii="Times New Roman" w:hAnsi="Times New Roman"/>
          <w:bCs/>
          <w:sz w:val="24"/>
          <w:szCs w:val="24"/>
        </w:rPr>
        <w:t>The Intensive Reading and Written Language program offers developmentally appropriate curriculum and instruction designed to support student strengths and address vulnerabilities through the following strategies:</w:t>
      </w:r>
    </w:p>
    <w:p w:rsidR="0050368D" w:rsidRPr="0050368D" w:rsidRDefault="0050368D" w:rsidP="0050368D">
      <w:pPr>
        <w:spacing w:after="0" w:line="240" w:lineRule="auto"/>
        <w:jc w:val="both"/>
        <w:rPr>
          <w:rFonts w:ascii="Times New Roman" w:hAnsi="Times New Roman"/>
          <w:bCs/>
          <w:sz w:val="24"/>
          <w:szCs w:val="24"/>
        </w:rPr>
      </w:pPr>
    </w:p>
    <w:p w:rsidR="0050368D" w:rsidRPr="0050368D" w:rsidRDefault="0050368D" w:rsidP="0050368D">
      <w:pPr>
        <w:numPr>
          <w:ilvl w:val="0"/>
          <w:numId w:val="6"/>
        </w:numPr>
        <w:spacing w:after="0" w:line="240" w:lineRule="auto"/>
        <w:jc w:val="both"/>
        <w:rPr>
          <w:rFonts w:ascii="Times New Roman" w:hAnsi="Times New Roman"/>
          <w:sz w:val="24"/>
          <w:szCs w:val="24"/>
        </w:rPr>
      </w:pPr>
      <w:r w:rsidRPr="0050368D">
        <w:rPr>
          <w:rFonts w:ascii="Times New Roman" w:hAnsi="Times New Roman"/>
          <w:sz w:val="24"/>
          <w:szCs w:val="24"/>
        </w:rPr>
        <w:t>Emphasize  skills acquisition in reading and writing;</w:t>
      </w:r>
    </w:p>
    <w:p w:rsidR="0050368D" w:rsidRPr="0050368D" w:rsidRDefault="0050368D" w:rsidP="0050368D">
      <w:pPr>
        <w:numPr>
          <w:ilvl w:val="0"/>
          <w:numId w:val="6"/>
        </w:numPr>
        <w:spacing w:after="0" w:line="240" w:lineRule="auto"/>
        <w:jc w:val="both"/>
        <w:rPr>
          <w:rFonts w:ascii="Times New Roman" w:hAnsi="Times New Roman"/>
          <w:sz w:val="24"/>
          <w:szCs w:val="24"/>
        </w:rPr>
      </w:pPr>
      <w:r w:rsidRPr="0050368D">
        <w:rPr>
          <w:rFonts w:ascii="Times New Roman" w:hAnsi="Times New Roman"/>
          <w:sz w:val="24"/>
          <w:szCs w:val="24"/>
        </w:rPr>
        <w:t>Incorporate a clear, sequential, and multi-sensory approach to learning, including ongoing use of visual reinforcements and opportunities for kinesthetic learning;</w:t>
      </w:r>
    </w:p>
    <w:p w:rsidR="0050368D" w:rsidRPr="0050368D" w:rsidRDefault="0050368D" w:rsidP="0050368D">
      <w:pPr>
        <w:numPr>
          <w:ilvl w:val="0"/>
          <w:numId w:val="6"/>
        </w:numPr>
        <w:spacing w:after="0" w:line="240" w:lineRule="auto"/>
        <w:jc w:val="both"/>
        <w:rPr>
          <w:rFonts w:ascii="Times New Roman" w:hAnsi="Times New Roman"/>
          <w:sz w:val="24"/>
          <w:szCs w:val="24"/>
        </w:rPr>
      </w:pPr>
      <w:r w:rsidRPr="0050368D">
        <w:rPr>
          <w:rFonts w:ascii="Times New Roman" w:hAnsi="Times New Roman"/>
          <w:sz w:val="24"/>
          <w:szCs w:val="24"/>
        </w:rPr>
        <w:t>Preview and review vocabulary relating to each lesson;</w:t>
      </w:r>
    </w:p>
    <w:p w:rsidR="0050368D" w:rsidRPr="0050368D" w:rsidRDefault="0050368D" w:rsidP="0050368D">
      <w:pPr>
        <w:numPr>
          <w:ilvl w:val="0"/>
          <w:numId w:val="6"/>
        </w:numPr>
        <w:spacing w:after="0" w:line="240" w:lineRule="auto"/>
        <w:jc w:val="both"/>
        <w:rPr>
          <w:rFonts w:ascii="Times New Roman" w:hAnsi="Times New Roman"/>
          <w:sz w:val="24"/>
          <w:szCs w:val="24"/>
        </w:rPr>
      </w:pPr>
      <w:r w:rsidRPr="0050368D">
        <w:rPr>
          <w:rFonts w:ascii="Times New Roman" w:hAnsi="Times New Roman"/>
          <w:sz w:val="24"/>
          <w:szCs w:val="24"/>
        </w:rPr>
        <w:t>Employ multi-modal assessment to maximize students’ ability to demonstrate learning;</w:t>
      </w:r>
    </w:p>
    <w:p w:rsidR="0050368D" w:rsidRPr="0050368D" w:rsidRDefault="0050368D" w:rsidP="0050368D">
      <w:pPr>
        <w:numPr>
          <w:ilvl w:val="0"/>
          <w:numId w:val="6"/>
        </w:numPr>
        <w:spacing w:after="0" w:line="240" w:lineRule="auto"/>
        <w:jc w:val="both"/>
        <w:rPr>
          <w:rFonts w:ascii="Times New Roman" w:hAnsi="Times New Roman"/>
          <w:sz w:val="24"/>
          <w:szCs w:val="24"/>
        </w:rPr>
      </w:pPr>
      <w:r w:rsidRPr="0050368D">
        <w:rPr>
          <w:rFonts w:ascii="Times New Roman" w:hAnsi="Times New Roman"/>
          <w:sz w:val="24"/>
          <w:szCs w:val="24"/>
        </w:rPr>
        <w:t xml:space="preserve">Utilize micro-uniting (also known as “chunking”) and structuring of tasks; </w:t>
      </w:r>
    </w:p>
    <w:p w:rsidR="0050368D" w:rsidRPr="0050368D" w:rsidRDefault="0050368D" w:rsidP="0050368D">
      <w:pPr>
        <w:numPr>
          <w:ilvl w:val="0"/>
          <w:numId w:val="6"/>
        </w:numPr>
        <w:spacing w:after="0" w:line="240" w:lineRule="auto"/>
        <w:jc w:val="both"/>
        <w:rPr>
          <w:rFonts w:ascii="Times New Roman" w:hAnsi="Times New Roman"/>
          <w:sz w:val="24"/>
          <w:szCs w:val="24"/>
        </w:rPr>
      </w:pPr>
      <w:r w:rsidRPr="0050368D">
        <w:rPr>
          <w:rFonts w:ascii="Times New Roman" w:hAnsi="Times New Roman"/>
          <w:sz w:val="24"/>
          <w:szCs w:val="24"/>
        </w:rPr>
        <w:t>Automatize concepts and strategies through frequent opportunities for practice and review;</w:t>
      </w:r>
    </w:p>
    <w:p w:rsidR="0050368D" w:rsidRPr="0050368D" w:rsidRDefault="0050368D" w:rsidP="0050368D">
      <w:pPr>
        <w:numPr>
          <w:ilvl w:val="0"/>
          <w:numId w:val="6"/>
        </w:numPr>
        <w:spacing w:after="0" w:line="240" w:lineRule="auto"/>
        <w:jc w:val="both"/>
        <w:rPr>
          <w:rFonts w:ascii="Times New Roman" w:hAnsi="Times New Roman"/>
          <w:bCs/>
          <w:sz w:val="24"/>
          <w:szCs w:val="24"/>
        </w:rPr>
      </w:pPr>
      <w:r w:rsidRPr="0050368D">
        <w:rPr>
          <w:rFonts w:ascii="Times New Roman" w:hAnsi="Times New Roman"/>
          <w:bCs/>
          <w:sz w:val="24"/>
          <w:szCs w:val="24"/>
        </w:rPr>
        <w:t>Provide rigorous grade level content aligned with the Massachusetts curriculum frameworks;</w:t>
      </w:r>
    </w:p>
    <w:p w:rsidR="0050368D" w:rsidRPr="0050368D" w:rsidRDefault="0050368D" w:rsidP="0050368D">
      <w:pPr>
        <w:numPr>
          <w:ilvl w:val="0"/>
          <w:numId w:val="6"/>
        </w:numPr>
        <w:spacing w:after="0" w:line="240" w:lineRule="auto"/>
        <w:jc w:val="both"/>
        <w:rPr>
          <w:rFonts w:ascii="Times New Roman" w:hAnsi="Times New Roman"/>
          <w:sz w:val="24"/>
          <w:szCs w:val="24"/>
        </w:rPr>
      </w:pPr>
      <w:r w:rsidRPr="0050368D">
        <w:rPr>
          <w:rFonts w:ascii="Times New Roman" w:hAnsi="Times New Roman"/>
          <w:sz w:val="24"/>
          <w:szCs w:val="24"/>
        </w:rPr>
        <w:t>Conduct frequent progress monitoring and use results to inform instruction;</w:t>
      </w:r>
    </w:p>
    <w:p w:rsidR="0050368D" w:rsidRPr="0050368D" w:rsidRDefault="0050368D" w:rsidP="0050368D">
      <w:pPr>
        <w:numPr>
          <w:ilvl w:val="0"/>
          <w:numId w:val="6"/>
        </w:numPr>
        <w:spacing w:after="0" w:line="240" w:lineRule="auto"/>
        <w:jc w:val="both"/>
        <w:rPr>
          <w:rFonts w:ascii="Times New Roman" w:hAnsi="Times New Roman"/>
          <w:sz w:val="24"/>
          <w:szCs w:val="24"/>
        </w:rPr>
      </w:pPr>
      <w:r w:rsidRPr="0050368D">
        <w:rPr>
          <w:rFonts w:ascii="Times New Roman" w:hAnsi="Times New Roman"/>
          <w:sz w:val="24"/>
          <w:szCs w:val="24"/>
        </w:rPr>
        <w:t>Prepare students to transition into an inclusion classroom once skills are strengthened and compensatory strategies developed;</w:t>
      </w:r>
    </w:p>
    <w:p w:rsidR="0050368D" w:rsidRPr="0050368D" w:rsidRDefault="0050368D" w:rsidP="0050368D">
      <w:pPr>
        <w:numPr>
          <w:ilvl w:val="0"/>
          <w:numId w:val="6"/>
        </w:numPr>
        <w:spacing w:after="0" w:line="240" w:lineRule="auto"/>
        <w:jc w:val="both"/>
        <w:rPr>
          <w:rFonts w:ascii="Times New Roman" w:hAnsi="Times New Roman"/>
          <w:bCs/>
          <w:sz w:val="24"/>
          <w:szCs w:val="24"/>
        </w:rPr>
      </w:pPr>
      <w:r w:rsidRPr="0050368D">
        <w:rPr>
          <w:rFonts w:ascii="Times New Roman" w:hAnsi="Times New Roman"/>
          <w:bCs/>
          <w:sz w:val="24"/>
          <w:szCs w:val="24"/>
        </w:rPr>
        <w:t>Integrate assistive technologies that support students’ independent access to the curriculum;</w:t>
      </w:r>
    </w:p>
    <w:p w:rsidR="0050368D" w:rsidRPr="0050368D" w:rsidRDefault="0050368D" w:rsidP="0050368D">
      <w:pPr>
        <w:numPr>
          <w:ilvl w:val="0"/>
          <w:numId w:val="6"/>
        </w:numPr>
        <w:spacing w:after="0" w:line="240" w:lineRule="auto"/>
        <w:jc w:val="both"/>
        <w:rPr>
          <w:rFonts w:ascii="Times New Roman" w:hAnsi="Times New Roman"/>
          <w:bCs/>
          <w:sz w:val="24"/>
          <w:szCs w:val="24"/>
        </w:rPr>
      </w:pPr>
      <w:r w:rsidRPr="0050368D">
        <w:rPr>
          <w:rFonts w:ascii="Times New Roman" w:hAnsi="Times New Roman"/>
          <w:bCs/>
          <w:sz w:val="24"/>
          <w:szCs w:val="24"/>
        </w:rPr>
        <w:lastRenderedPageBreak/>
        <w:t xml:space="preserve">Offer opportunities for increased independence and inclusion, preparing students to transition into mainstream programming.  </w:t>
      </w:r>
    </w:p>
    <w:p w:rsidR="0050368D" w:rsidRPr="0050368D" w:rsidRDefault="0050368D" w:rsidP="0050368D">
      <w:pPr>
        <w:spacing w:after="0" w:line="240" w:lineRule="auto"/>
        <w:jc w:val="both"/>
        <w:rPr>
          <w:rFonts w:ascii="Times New Roman" w:hAnsi="Times New Roman"/>
          <w:bCs/>
          <w:sz w:val="24"/>
          <w:szCs w:val="24"/>
        </w:rPr>
      </w:pPr>
    </w:p>
    <w:p w:rsidR="0050368D" w:rsidRPr="0050368D" w:rsidRDefault="0050368D" w:rsidP="0050368D">
      <w:pPr>
        <w:spacing w:after="0" w:line="240" w:lineRule="auto"/>
        <w:jc w:val="both"/>
        <w:rPr>
          <w:rFonts w:ascii="Times New Roman" w:hAnsi="Times New Roman"/>
          <w:bCs/>
          <w:sz w:val="24"/>
          <w:szCs w:val="24"/>
        </w:rPr>
      </w:pPr>
      <w:r w:rsidRPr="0050368D">
        <w:rPr>
          <w:rFonts w:ascii="Times New Roman" w:hAnsi="Times New Roman"/>
          <w:b/>
          <w:bCs/>
          <w:sz w:val="24"/>
          <w:szCs w:val="24"/>
        </w:rPr>
        <w:t xml:space="preserve">Specialized Instruction and Methodologies:  </w:t>
      </w:r>
      <w:r w:rsidRPr="0050368D">
        <w:rPr>
          <w:rFonts w:ascii="Times New Roman" w:hAnsi="Times New Roman"/>
          <w:bCs/>
          <w:sz w:val="24"/>
          <w:szCs w:val="24"/>
        </w:rPr>
        <w:t xml:space="preserve">The Intensive Reading and Written Language Program utilizes specialized decoding and reading comprehension programs and </w:t>
      </w:r>
      <w:proofErr w:type="spellStart"/>
      <w:r w:rsidRPr="0050368D">
        <w:rPr>
          <w:rFonts w:ascii="Times New Roman" w:hAnsi="Times New Roman"/>
          <w:bCs/>
          <w:sz w:val="24"/>
          <w:szCs w:val="24"/>
        </w:rPr>
        <w:t>incorporate</w:t>
      </w:r>
      <w:r w:rsidR="00CC37F6">
        <w:rPr>
          <w:rFonts w:ascii="Times New Roman" w:hAnsi="Times New Roman"/>
          <w:bCs/>
          <w:sz w:val="24"/>
          <w:szCs w:val="24"/>
        </w:rPr>
        <w:t>s</w:t>
      </w:r>
      <w:r w:rsidRPr="0050368D">
        <w:rPr>
          <w:rFonts w:ascii="Times New Roman" w:hAnsi="Times New Roman"/>
          <w:bCs/>
          <w:sz w:val="24"/>
          <w:szCs w:val="24"/>
        </w:rPr>
        <w:t>language</w:t>
      </w:r>
      <w:proofErr w:type="spellEnd"/>
      <w:r w:rsidRPr="0050368D">
        <w:rPr>
          <w:rFonts w:ascii="Times New Roman" w:hAnsi="Times New Roman"/>
          <w:bCs/>
          <w:sz w:val="24"/>
          <w:szCs w:val="24"/>
        </w:rPr>
        <w:t xml:space="preserve"> based instruction across the curriculum using the following specialized curricula and methodologies:</w:t>
      </w:r>
    </w:p>
    <w:p w:rsidR="0050368D" w:rsidRPr="0050368D" w:rsidRDefault="0050368D" w:rsidP="0050368D">
      <w:pPr>
        <w:spacing w:after="0" w:line="240" w:lineRule="auto"/>
        <w:jc w:val="both"/>
        <w:rPr>
          <w:rFonts w:ascii="Times New Roman" w:hAnsi="Times New Roman"/>
          <w:bCs/>
          <w:sz w:val="24"/>
          <w:szCs w:val="24"/>
        </w:rPr>
      </w:pPr>
    </w:p>
    <w:p w:rsidR="0050368D" w:rsidRPr="0050368D" w:rsidRDefault="0050368D" w:rsidP="0050368D">
      <w:pPr>
        <w:numPr>
          <w:ilvl w:val="0"/>
          <w:numId w:val="10"/>
        </w:numPr>
        <w:spacing w:after="0" w:line="240" w:lineRule="auto"/>
        <w:jc w:val="both"/>
        <w:rPr>
          <w:rFonts w:ascii="Times New Roman" w:hAnsi="Times New Roman"/>
          <w:bCs/>
          <w:sz w:val="24"/>
          <w:szCs w:val="24"/>
        </w:rPr>
      </w:pPr>
      <w:r w:rsidRPr="0050368D">
        <w:rPr>
          <w:rFonts w:ascii="Times New Roman" w:hAnsi="Times New Roman"/>
          <w:bCs/>
          <w:sz w:val="24"/>
          <w:szCs w:val="24"/>
        </w:rPr>
        <w:t xml:space="preserve">Highly structured, systematic, research-based reading programs matched to student needs (LIPS, Wilson, Orton </w:t>
      </w:r>
      <w:proofErr w:type="spellStart"/>
      <w:r w:rsidRPr="0050368D">
        <w:rPr>
          <w:rFonts w:ascii="Times New Roman" w:hAnsi="Times New Roman"/>
          <w:bCs/>
          <w:sz w:val="24"/>
          <w:szCs w:val="24"/>
        </w:rPr>
        <w:t>Gillingham</w:t>
      </w:r>
      <w:proofErr w:type="spellEnd"/>
      <w:r w:rsidRPr="0050368D">
        <w:rPr>
          <w:rFonts w:ascii="Times New Roman" w:hAnsi="Times New Roman"/>
          <w:bCs/>
          <w:sz w:val="24"/>
          <w:szCs w:val="24"/>
        </w:rPr>
        <w:t>)</w:t>
      </w:r>
    </w:p>
    <w:p w:rsidR="0050368D" w:rsidRPr="0050368D" w:rsidRDefault="0050368D" w:rsidP="0050368D">
      <w:pPr>
        <w:numPr>
          <w:ilvl w:val="0"/>
          <w:numId w:val="10"/>
        </w:numPr>
        <w:spacing w:after="0" w:line="240" w:lineRule="auto"/>
        <w:jc w:val="both"/>
        <w:rPr>
          <w:rFonts w:ascii="Times New Roman" w:hAnsi="Times New Roman"/>
          <w:bCs/>
          <w:sz w:val="24"/>
          <w:szCs w:val="24"/>
        </w:rPr>
      </w:pPr>
      <w:r w:rsidRPr="0050368D">
        <w:rPr>
          <w:rFonts w:ascii="Times New Roman" w:hAnsi="Times New Roman"/>
          <w:bCs/>
          <w:sz w:val="24"/>
          <w:szCs w:val="24"/>
        </w:rPr>
        <w:t>Brain Frames</w:t>
      </w:r>
    </w:p>
    <w:p w:rsidR="0050368D" w:rsidRPr="0050368D" w:rsidRDefault="0050368D" w:rsidP="0050368D">
      <w:pPr>
        <w:numPr>
          <w:ilvl w:val="0"/>
          <w:numId w:val="10"/>
        </w:numPr>
        <w:spacing w:after="0" w:line="240" w:lineRule="auto"/>
        <w:jc w:val="both"/>
        <w:rPr>
          <w:rFonts w:ascii="Times New Roman" w:hAnsi="Times New Roman"/>
          <w:bCs/>
          <w:sz w:val="24"/>
          <w:szCs w:val="24"/>
        </w:rPr>
      </w:pPr>
      <w:r w:rsidRPr="0050368D">
        <w:rPr>
          <w:rFonts w:ascii="Times New Roman" w:hAnsi="Times New Roman"/>
          <w:bCs/>
          <w:sz w:val="24"/>
          <w:szCs w:val="24"/>
        </w:rPr>
        <w:t>Structured Sentence Development Instruction</w:t>
      </w:r>
    </w:p>
    <w:p w:rsidR="0050368D" w:rsidRPr="0050368D" w:rsidRDefault="0050368D" w:rsidP="0050368D">
      <w:pPr>
        <w:numPr>
          <w:ilvl w:val="0"/>
          <w:numId w:val="10"/>
        </w:numPr>
        <w:spacing w:after="0" w:line="240" w:lineRule="auto"/>
        <w:jc w:val="both"/>
        <w:rPr>
          <w:rFonts w:ascii="Times New Roman" w:hAnsi="Times New Roman"/>
          <w:bCs/>
          <w:sz w:val="24"/>
          <w:szCs w:val="24"/>
        </w:rPr>
      </w:pPr>
      <w:r w:rsidRPr="0050368D">
        <w:rPr>
          <w:rFonts w:ascii="Times New Roman" w:hAnsi="Times New Roman"/>
          <w:bCs/>
          <w:sz w:val="24"/>
          <w:szCs w:val="24"/>
        </w:rPr>
        <w:t>Visualizing and Verbalizing</w:t>
      </w:r>
    </w:p>
    <w:p w:rsidR="0050368D" w:rsidRPr="0050368D" w:rsidRDefault="0050368D" w:rsidP="0050368D">
      <w:pPr>
        <w:numPr>
          <w:ilvl w:val="0"/>
          <w:numId w:val="10"/>
        </w:numPr>
        <w:spacing w:after="0" w:line="240" w:lineRule="auto"/>
        <w:jc w:val="both"/>
        <w:rPr>
          <w:rFonts w:ascii="Times New Roman" w:hAnsi="Times New Roman"/>
          <w:bCs/>
          <w:sz w:val="24"/>
          <w:szCs w:val="24"/>
        </w:rPr>
      </w:pPr>
      <w:r w:rsidRPr="0050368D">
        <w:rPr>
          <w:rFonts w:ascii="Times New Roman" w:hAnsi="Times New Roman"/>
          <w:bCs/>
          <w:sz w:val="24"/>
          <w:szCs w:val="24"/>
        </w:rPr>
        <w:t xml:space="preserve">Read Naturally </w:t>
      </w:r>
      <w:r w:rsidR="000344F7">
        <w:rPr>
          <w:rFonts w:ascii="Times New Roman" w:hAnsi="Times New Roman"/>
          <w:bCs/>
          <w:sz w:val="24"/>
          <w:szCs w:val="24"/>
        </w:rPr>
        <w:t>Reading Fluency Program</w:t>
      </w:r>
    </w:p>
    <w:p w:rsidR="0050368D" w:rsidRPr="0050368D" w:rsidRDefault="0050368D" w:rsidP="0050368D">
      <w:pPr>
        <w:numPr>
          <w:ilvl w:val="0"/>
          <w:numId w:val="10"/>
        </w:numPr>
        <w:spacing w:after="0" w:line="240" w:lineRule="auto"/>
        <w:jc w:val="both"/>
        <w:rPr>
          <w:rFonts w:ascii="Times New Roman" w:hAnsi="Times New Roman"/>
          <w:bCs/>
          <w:sz w:val="24"/>
          <w:szCs w:val="24"/>
        </w:rPr>
      </w:pPr>
      <w:r w:rsidRPr="0050368D">
        <w:rPr>
          <w:rFonts w:ascii="Times New Roman" w:hAnsi="Times New Roman"/>
          <w:bCs/>
          <w:sz w:val="24"/>
          <w:szCs w:val="24"/>
        </w:rPr>
        <w:t>Assistive Technology</w:t>
      </w:r>
    </w:p>
    <w:p w:rsidR="0050368D" w:rsidRPr="0050368D" w:rsidRDefault="0050368D" w:rsidP="0050368D">
      <w:pPr>
        <w:spacing w:after="0" w:line="240" w:lineRule="auto"/>
        <w:jc w:val="both"/>
        <w:rPr>
          <w:rFonts w:ascii="Times New Roman" w:hAnsi="Times New Roman"/>
          <w:bCs/>
          <w:sz w:val="24"/>
          <w:szCs w:val="24"/>
        </w:rPr>
      </w:pPr>
    </w:p>
    <w:p w:rsidR="0050368D" w:rsidRPr="0050368D" w:rsidRDefault="0050368D" w:rsidP="0050368D">
      <w:pPr>
        <w:spacing w:after="0" w:line="240" w:lineRule="auto"/>
        <w:jc w:val="both"/>
        <w:rPr>
          <w:rFonts w:ascii="Times New Roman" w:hAnsi="Times New Roman"/>
          <w:b/>
          <w:bCs/>
          <w:sz w:val="24"/>
          <w:szCs w:val="24"/>
        </w:rPr>
      </w:pPr>
      <w:r w:rsidRPr="0050368D">
        <w:rPr>
          <w:rFonts w:ascii="Times New Roman" w:hAnsi="Times New Roman"/>
          <w:b/>
          <w:bCs/>
          <w:sz w:val="24"/>
          <w:szCs w:val="24"/>
        </w:rPr>
        <w:t>Student Profile and Admission Criteria:</w:t>
      </w:r>
    </w:p>
    <w:p w:rsidR="0050368D" w:rsidRPr="0050368D" w:rsidRDefault="0050368D" w:rsidP="0050368D">
      <w:pPr>
        <w:spacing w:after="0" w:line="240" w:lineRule="auto"/>
        <w:jc w:val="both"/>
        <w:rPr>
          <w:rFonts w:ascii="Times New Roman" w:hAnsi="Times New Roman"/>
          <w:bCs/>
          <w:sz w:val="24"/>
          <w:szCs w:val="24"/>
        </w:rPr>
      </w:pPr>
      <w:r w:rsidRPr="0050368D">
        <w:rPr>
          <w:rFonts w:ascii="Times New Roman" w:hAnsi="Times New Roman"/>
          <w:bCs/>
          <w:sz w:val="24"/>
          <w:szCs w:val="24"/>
        </w:rPr>
        <w:t xml:space="preserve">The admission process for the Intensive Reading and Written Language Program begins with a referral by the special education team based on the criteria listed below. </w:t>
      </w:r>
    </w:p>
    <w:p w:rsidR="0050368D" w:rsidRPr="0050368D" w:rsidRDefault="0050368D" w:rsidP="0050368D">
      <w:pPr>
        <w:spacing w:after="0" w:line="240" w:lineRule="auto"/>
        <w:jc w:val="both"/>
        <w:rPr>
          <w:rFonts w:ascii="Times New Roman" w:hAnsi="Times New Roman"/>
          <w:bCs/>
          <w:sz w:val="24"/>
          <w:szCs w:val="24"/>
        </w:rPr>
      </w:pPr>
    </w:p>
    <w:p w:rsidR="0050368D" w:rsidRPr="0050368D" w:rsidRDefault="0050368D" w:rsidP="0050368D">
      <w:pPr>
        <w:numPr>
          <w:ilvl w:val="0"/>
          <w:numId w:val="7"/>
        </w:numPr>
        <w:spacing w:after="0" w:line="240" w:lineRule="auto"/>
        <w:jc w:val="both"/>
        <w:rPr>
          <w:rFonts w:ascii="Times New Roman" w:hAnsi="Times New Roman"/>
          <w:bCs/>
          <w:sz w:val="24"/>
          <w:szCs w:val="24"/>
        </w:rPr>
      </w:pPr>
      <w:r w:rsidRPr="0050368D">
        <w:rPr>
          <w:rFonts w:ascii="Times New Roman" w:hAnsi="Times New Roman"/>
          <w:bCs/>
          <w:sz w:val="24"/>
          <w:szCs w:val="24"/>
        </w:rPr>
        <w:t>A primary diagnosis of reading (dyslexia) or language based learning disability;</w:t>
      </w:r>
    </w:p>
    <w:p w:rsidR="0050368D" w:rsidRPr="0050368D" w:rsidRDefault="0050368D" w:rsidP="0050368D">
      <w:pPr>
        <w:numPr>
          <w:ilvl w:val="0"/>
          <w:numId w:val="7"/>
        </w:numPr>
        <w:spacing w:after="0" w:line="240" w:lineRule="auto"/>
        <w:jc w:val="both"/>
        <w:rPr>
          <w:rFonts w:ascii="Times New Roman" w:hAnsi="Times New Roman"/>
          <w:bCs/>
          <w:sz w:val="24"/>
          <w:szCs w:val="24"/>
        </w:rPr>
      </w:pPr>
      <w:r w:rsidRPr="0050368D">
        <w:rPr>
          <w:rFonts w:ascii="Times New Roman" w:hAnsi="Times New Roman"/>
          <w:bCs/>
          <w:sz w:val="24"/>
          <w:szCs w:val="24"/>
        </w:rPr>
        <w:t>Average to above average cognitive ability based on standardized measures;</w:t>
      </w:r>
    </w:p>
    <w:p w:rsidR="0050368D" w:rsidRPr="0050368D" w:rsidRDefault="0050368D" w:rsidP="0050368D">
      <w:pPr>
        <w:numPr>
          <w:ilvl w:val="0"/>
          <w:numId w:val="7"/>
        </w:numPr>
        <w:spacing w:after="0" w:line="240" w:lineRule="auto"/>
        <w:jc w:val="both"/>
        <w:rPr>
          <w:rFonts w:ascii="Times New Roman" w:hAnsi="Times New Roman"/>
          <w:bCs/>
          <w:sz w:val="24"/>
          <w:szCs w:val="24"/>
        </w:rPr>
      </w:pPr>
      <w:r w:rsidRPr="0050368D">
        <w:rPr>
          <w:rFonts w:ascii="Times New Roman" w:hAnsi="Times New Roman"/>
          <w:bCs/>
          <w:sz w:val="24"/>
          <w:szCs w:val="24"/>
        </w:rPr>
        <w:t>Scores more than a year below grade level on multiple measures of reading ability;</w:t>
      </w:r>
    </w:p>
    <w:p w:rsidR="0050368D" w:rsidRPr="0050368D" w:rsidRDefault="0050368D" w:rsidP="0050368D">
      <w:pPr>
        <w:numPr>
          <w:ilvl w:val="0"/>
          <w:numId w:val="7"/>
        </w:numPr>
        <w:spacing w:after="0" w:line="240" w:lineRule="auto"/>
        <w:jc w:val="both"/>
        <w:rPr>
          <w:rFonts w:ascii="Times New Roman" w:hAnsi="Times New Roman"/>
          <w:bCs/>
          <w:sz w:val="24"/>
          <w:szCs w:val="24"/>
        </w:rPr>
      </w:pPr>
      <w:r w:rsidRPr="0050368D">
        <w:rPr>
          <w:rFonts w:ascii="Times New Roman" w:hAnsi="Times New Roman"/>
          <w:bCs/>
          <w:sz w:val="24"/>
          <w:szCs w:val="24"/>
        </w:rPr>
        <w:t>Documented difficulties in accessing an inclusion curriculum in multiple content areas despite special education supports;</w:t>
      </w:r>
    </w:p>
    <w:p w:rsidR="0050368D" w:rsidRPr="0050368D" w:rsidRDefault="0050368D" w:rsidP="0050368D">
      <w:pPr>
        <w:numPr>
          <w:ilvl w:val="0"/>
          <w:numId w:val="7"/>
        </w:numPr>
        <w:spacing w:after="0" w:line="240" w:lineRule="auto"/>
        <w:jc w:val="both"/>
        <w:rPr>
          <w:rFonts w:ascii="Times New Roman" w:hAnsi="Times New Roman"/>
          <w:bCs/>
          <w:sz w:val="24"/>
          <w:szCs w:val="24"/>
        </w:rPr>
      </w:pPr>
      <w:r w:rsidRPr="0050368D">
        <w:rPr>
          <w:rFonts w:ascii="Times New Roman" w:hAnsi="Times New Roman"/>
          <w:bCs/>
          <w:sz w:val="24"/>
          <w:szCs w:val="24"/>
        </w:rPr>
        <w:t>The need for a specialized curriculum that builds reading and written language competencies across content areas;</w:t>
      </w:r>
    </w:p>
    <w:p w:rsidR="0050368D" w:rsidRPr="0050368D" w:rsidRDefault="0050368D" w:rsidP="0050368D">
      <w:pPr>
        <w:numPr>
          <w:ilvl w:val="0"/>
          <w:numId w:val="8"/>
        </w:numPr>
        <w:spacing w:after="0" w:line="240" w:lineRule="auto"/>
        <w:jc w:val="both"/>
        <w:rPr>
          <w:rFonts w:ascii="Times New Roman" w:hAnsi="Times New Roman"/>
          <w:bCs/>
          <w:sz w:val="24"/>
          <w:szCs w:val="24"/>
        </w:rPr>
      </w:pPr>
      <w:r w:rsidRPr="0050368D">
        <w:rPr>
          <w:rFonts w:ascii="Times New Roman" w:hAnsi="Times New Roman"/>
          <w:bCs/>
          <w:sz w:val="24"/>
          <w:szCs w:val="24"/>
        </w:rPr>
        <w:t>No history of significant behavioral or emotional issues.</w:t>
      </w:r>
    </w:p>
    <w:p w:rsidR="0050368D" w:rsidRPr="0050368D" w:rsidRDefault="0050368D" w:rsidP="0050368D">
      <w:pPr>
        <w:spacing w:after="0" w:line="240" w:lineRule="auto"/>
        <w:jc w:val="both"/>
        <w:rPr>
          <w:rFonts w:ascii="Times New Roman" w:hAnsi="Times New Roman"/>
          <w:bCs/>
          <w:sz w:val="24"/>
          <w:szCs w:val="24"/>
        </w:rPr>
      </w:pPr>
    </w:p>
    <w:p w:rsidR="0050368D" w:rsidRPr="0050368D" w:rsidRDefault="0050368D" w:rsidP="0050368D">
      <w:pPr>
        <w:spacing w:after="0" w:line="240" w:lineRule="auto"/>
        <w:jc w:val="both"/>
        <w:rPr>
          <w:rFonts w:ascii="Times New Roman" w:hAnsi="Times New Roman"/>
          <w:bCs/>
          <w:sz w:val="24"/>
          <w:szCs w:val="24"/>
        </w:rPr>
      </w:pPr>
      <w:r w:rsidRPr="0050368D">
        <w:rPr>
          <w:rFonts w:ascii="Times New Roman" w:hAnsi="Times New Roman"/>
          <w:bCs/>
          <w:sz w:val="24"/>
          <w:szCs w:val="24"/>
        </w:rPr>
        <w:t>The program admissions committee will conduct an observation of the student, review the student record, grades, and recent evaluations, and consider recommendations of classroom teachers prior to making a decision.</w:t>
      </w:r>
    </w:p>
    <w:p w:rsidR="0050368D" w:rsidRPr="0050368D" w:rsidRDefault="0050368D" w:rsidP="0050368D">
      <w:pPr>
        <w:spacing w:after="0" w:line="240" w:lineRule="auto"/>
        <w:jc w:val="both"/>
        <w:rPr>
          <w:rFonts w:ascii="Times New Roman" w:hAnsi="Times New Roman"/>
          <w:bCs/>
          <w:sz w:val="24"/>
          <w:szCs w:val="24"/>
        </w:rPr>
      </w:pPr>
    </w:p>
    <w:p w:rsidR="0050368D" w:rsidRPr="0050368D" w:rsidRDefault="0050368D" w:rsidP="0050368D">
      <w:pPr>
        <w:spacing w:after="0" w:line="240" w:lineRule="auto"/>
        <w:jc w:val="both"/>
        <w:rPr>
          <w:rFonts w:ascii="Times New Roman" w:hAnsi="Times New Roman"/>
          <w:b/>
          <w:bCs/>
          <w:sz w:val="24"/>
          <w:szCs w:val="24"/>
        </w:rPr>
      </w:pPr>
      <w:r w:rsidRPr="0050368D">
        <w:rPr>
          <w:rFonts w:ascii="Times New Roman" w:hAnsi="Times New Roman"/>
          <w:b/>
          <w:bCs/>
          <w:sz w:val="24"/>
          <w:szCs w:val="24"/>
        </w:rPr>
        <w:t>Exit Criteria:</w:t>
      </w:r>
    </w:p>
    <w:p w:rsidR="0050368D" w:rsidRPr="0050368D" w:rsidRDefault="0050368D" w:rsidP="0050368D">
      <w:pPr>
        <w:spacing w:after="0" w:line="240" w:lineRule="auto"/>
        <w:jc w:val="both"/>
        <w:rPr>
          <w:rFonts w:ascii="Times New Roman" w:hAnsi="Times New Roman"/>
          <w:bCs/>
          <w:sz w:val="24"/>
          <w:szCs w:val="24"/>
        </w:rPr>
      </w:pPr>
      <w:r w:rsidRPr="0050368D">
        <w:rPr>
          <w:rFonts w:ascii="Times New Roman" w:hAnsi="Times New Roman"/>
          <w:bCs/>
          <w:sz w:val="24"/>
          <w:szCs w:val="24"/>
        </w:rPr>
        <w:t>The mission of the Intensive Reading and Written Language Program includes a commitment to educating students in the least restrictive environment.  Students receive intensive, highly structured, small group and individualized instruction with the goal of returning to the inclusion classroom.   When students have attained the following skills, the Special Education Team will reconvene to develop a Transition Plan:</w:t>
      </w:r>
    </w:p>
    <w:p w:rsidR="0050368D" w:rsidRPr="0050368D" w:rsidRDefault="0050368D" w:rsidP="0050368D">
      <w:pPr>
        <w:spacing w:after="0" w:line="240" w:lineRule="auto"/>
        <w:jc w:val="both"/>
        <w:rPr>
          <w:rFonts w:ascii="Times New Roman" w:hAnsi="Times New Roman"/>
          <w:bCs/>
          <w:sz w:val="24"/>
          <w:szCs w:val="24"/>
        </w:rPr>
      </w:pPr>
    </w:p>
    <w:p w:rsidR="0050368D" w:rsidRPr="0050368D" w:rsidRDefault="0050368D" w:rsidP="0050368D">
      <w:pPr>
        <w:numPr>
          <w:ilvl w:val="0"/>
          <w:numId w:val="9"/>
        </w:numPr>
        <w:spacing w:after="0" w:line="240" w:lineRule="auto"/>
        <w:jc w:val="both"/>
        <w:rPr>
          <w:rFonts w:ascii="Times New Roman" w:hAnsi="Times New Roman"/>
          <w:bCs/>
          <w:sz w:val="24"/>
          <w:szCs w:val="24"/>
        </w:rPr>
      </w:pPr>
      <w:r w:rsidRPr="0050368D">
        <w:rPr>
          <w:rFonts w:ascii="Times New Roman" w:hAnsi="Times New Roman"/>
          <w:bCs/>
          <w:sz w:val="24"/>
          <w:szCs w:val="24"/>
        </w:rPr>
        <w:t>The student demonstrates the ability to access grade level text through improved reading skills and compensatory strategies;</w:t>
      </w:r>
    </w:p>
    <w:p w:rsidR="0050368D" w:rsidRPr="0050368D" w:rsidRDefault="0050368D" w:rsidP="0050368D">
      <w:pPr>
        <w:numPr>
          <w:ilvl w:val="0"/>
          <w:numId w:val="9"/>
        </w:numPr>
        <w:spacing w:after="0" w:line="240" w:lineRule="auto"/>
        <w:jc w:val="both"/>
        <w:rPr>
          <w:rFonts w:ascii="Times New Roman" w:hAnsi="Times New Roman"/>
          <w:bCs/>
          <w:sz w:val="24"/>
          <w:szCs w:val="24"/>
        </w:rPr>
      </w:pPr>
      <w:r w:rsidRPr="0050368D">
        <w:rPr>
          <w:rFonts w:ascii="Times New Roman" w:hAnsi="Times New Roman"/>
          <w:bCs/>
          <w:sz w:val="24"/>
          <w:szCs w:val="24"/>
        </w:rPr>
        <w:t>The student produces grade level written language with or without the use of assistive technology;</w:t>
      </w:r>
    </w:p>
    <w:p w:rsidR="0050368D" w:rsidRPr="0050368D" w:rsidRDefault="0050368D" w:rsidP="0050368D">
      <w:pPr>
        <w:numPr>
          <w:ilvl w:val="0"/>
          <w:numId w:val="9"/>
        </w:numPr>
        <w:spacing w:after="0" w:line="240" w:lineRule="auto"/>
        <w:jc w:val="both"/>
        <w:rPr>
          <w:rFonts w:ascii="Times New Roman" w:hAnsi="Times New Roman"/>
          <w:bCs/>
          <w:sz w:val="24"/>
          <w:szCs w:val="24"/>
        </w:rPr>
      </w:pPr>
      <w:r w:rsidRPr="0050368D">
        <w:rPr>
          <w:rFonts w:ascii="Times New Roman" w:hAnsi="Times New Roman"/>
          <w:bCs/>
          <w:sz w:val="24"/>
          <w:szCs w:val="24"/>
        </w:rPr>
        <w:lastRenderedPageBreak/>
        <w:t>The student displays an increased level of independence as a learner;</w:t>
      </w:r>
    </w:p>
    <w:p w:rsidR="0050368D" w:rsidRPr="0050368D" w:rsidRDefault="0050368D" w:rsidP="0050368D">
      <w:pPr>
        <w:numPr>
          <w:ilvl w:val="0"/>
          <w:numId w:val="9"/>
        </w:numPr>
        <w:spacing w:after="0" w:line="240" w:lineRule="auto"/>
        <w:jc w:val="both"/>
        <w:rPr>
          <w:rFonts w:ascii="Times New Roman" w:hAnsi="Times New Roman"/>
          <w:bCs/>
          <w:sz w:val="24"/>
          <w:szCs w:val="24"/>
        </w:rPr>
      </w:pPr>
      <w:r w:rsidRPr="0050368D">
        <w:rPr>
          <w:rFonts w:ascii="Times New Roman" w:hAnsi="Times New Roman"/>
          <w:bCs/>
          <w:sz w:val="24"/>
          <w:szCs w:val="24"/>
        </w:rPr>
        <w:t>The student understands his/her strengths and needs as a learner and self-advocates effectively with adults and peers.</w:t>
      </w:r>
    </w:p>
    <w:p w:rsidR="004D6141" w:rsidRPr="004D6141" w:rsidRDefault="004D6141" w:rsidP="004D6141">
      <w:pPr>
        <w:spacing w:after="0" w:line="240" w:lineRule="auto"/>
        <w:jc w:val="both"/>
        <w:rPr>
          <w:rFonts w:ascii="Times New Roman" w:hAnsi="Times New Roman"/>
          <w:b/>
          <w:sz w:val="24"/>
          <w:szCs w:val="24"/>
          <w:u w:val="single"/>
        </w:rPr>
      </w:pPr>
    </w:p>
    <w:p w:rsidR="004D6141" w:rsidRPr="008413D3" w:rsidRDefault="008413D3" w:rsidP="008413D3">
      <w:pPr>
        <w:pStyle w:val="Heading1"/>
        <w:rPr>
          <w:rFonts w:ascii="Times New Roman" w:hAnsi="Times New Roman"/>
          <w:color w:val="0F243E"/>
          <w:sz w:val="24"/>
          <w:szCs w:val="24"/>
          <w:u w:val="single"/>
        </w:rPr>
      </w:pPr>
      <w:bookmarkStart w:id="11" w:name="_Toc384112924"/>
      <w:r>
        <w:rPr>
          <w:rFonts w:ascii="Times New Roman" w:hAnsi="Times New Roman"/>
          <w:color w:val="0F243E"/>
          <w:sz w:val="24"/>
          <w:szCs w:val="24"/>
          <w:u w:val="single"/>
        </w:rPr>
        <w:t>REFERENCE 2:  STUDENT READING SCORES FOR IRWL POGRAM</w:t>
      </w:r>
      <w:bookmarkEnd w:id="11"/>
    </w:p>
    <w:p w:rsidR="004D6141" w:rsidRPr="004D6141" w:rsidRDefault="004D6141" w:rsidP="004D6141">
      <w:pPr>
        <w:spacing w:after="0" w:line="240" w:lineRule="auto"/>
        <w:jc w:val="both"/>
        <w:rPr>
          <w:rFonts w:ascii="Times New Roman" w:hAnsi="Times New Roman"/>
          <w:b/>
          <w:sz w:val="24"/>
          <w:szCs w:val="24"/>
        </w:rPr>
      </w:pPr>
    </w:p>
    <w:tbl>
      <w:tblPr>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1152"/>
        <w:gridCol w:w="1152"/>
        <w:gridCol w:w="1152"/>
        <w:gridCol w:w="1152"/>
        <w:gridCol w:w="1152"/>
      </w:tblGrid>
      <w:tr w:rsidR="0050368D" w:rsidRPr="00B41B79" w:rsidTr="0050368D">
        <w:trPr>
          <w:trHeight w:val="282"/>
        </w:trPr>
        <w:tc>
          <w:tcPr>
            <w:tcW w:w="2448" w:type="dxa"/>
            <w:noWrap/>
            <w:hideMark/>
          </w:tcPr>
          <w:p w:rsidR="0050368D" w:rsidRPr="00B41B79" w:rsidRDefault="0050368D" w:rsidP="00B41B79">
            <w:pPr>
              <w:spacing w:after="0" w:line="240" w:lineRule="auto"/>
              <w:rPr>
                <w:rFonts w:ascii="Times New Roman" w:hAnsi="Times New Roman"/>
                <w:b/>
                <w:bCs/>
                <w:color w:val="000000"/>
              </w:rPr>
            </w:pPr>
            <w:r w:rsidRPr="00B41B79">
              <w:rPr>
                <w:rFonts w:ascii="Times New Roman" w:hAnsi="Times New Roman"/>
                <w:b/>
                <w:bCs/>
                <w:color w:val="000000"/>
              </w:rPr>
              <w:t>Assessment</w:t>
            </w:r>
          </w:p>
        </w:tc>
        <w:tc>
          <w:tcPr>
            <w:tcW w:w="1152" w:type="dxa"/>
            <w:noWrap/>
            <w:hideMark/>
          </w:tcPr>
          <w:p w:rsidR="0050368D" w:rsidRPr="00B41B79" w:rsidRDefault="0050368D" w:rsidP="00B41B79">
            <w:pPr>
              <w:spacing w:after="0" w:line="240" w:lineRule="auto"/>
              <w:rPr>
                <w:rFonts w:ascii="Times New Roman" w:hAnsi="Times New Roman"/>
                <w:b/>
                <w:bCs/>
                <w:color w:val="000000"/>
              </w:rPr>
            </w:pPr>
            <w:r w:rsidRPr="00B41B79">
              <w:rPr>
                <w:rFonts w:ascii="Times New Roman" w:hAnsi="Times New Roman"/>
                <w:b/>
                <w:bCs/>
                <w:color w:val="000000"/>
              </w:rPr>
              <w:t>Student 1</w:t>
            </w:r>
          </w:p>
        </w:tc>
        <w:tc>
          <w:tcPr>
            <w:tcW w:w="1152" w:type="dxa"/>
            <w:noWrap/>
            <w:hideMark/>
          </w:tcPr>
          <w:p w:rsidR="0050368D" w:rsidRPr="00B41B79" w:rsidRDefault="0050368D" w:rsidP="00B41B79">
            <w:pPr>
              <w:spacing w:after="0" w:line="240" w:lineRule="auto"/>
              <w:rPr>
                <w:rFonts w:ascii="Times New Roman" w:hAnsi="Times New Roman"/>
                <w:b/>
                <w:bCs/>
                <w:color w:val="000000"/>
              </w:rPr>
            </w:pPr>
            <w:r w:rsidRPr="00B41B79">
              <w:rPr>
                <w:rFonts w:ascii="Times New Roman" w:hAnsi="Times New Roman"/>
                <w:b/>
                <w:bCs/>
                <w:color w:val="000000"/>
              </w:rPr>
              <w:t>Student 2</w:t>
            </w:r>
          </w:p>
        </w:tc>
        <w:tc>
          <w:tcPr>
            <w:tcW w:w="1152" w:type="dxa"/>
            <w:noWrap/>
            <w:hideMark/>
          </w:tcPr>
          <w:p w:rsidR="0050368D" w:rsidRPr="00B41B79" w:rsidRDefault="0050368D" w:rsidP="00B41B79">
            <w:pPr>
              <w:spacing w:after="0" w:line="240" w:lineRule="auto"/>
              <w:rPr>
                <w:rFonts w:ascii="Times New Roman" w:hAnsi="Times New Roman"/>
                <w:b/>
                <w:bCs/>
                <w:color w:val="000000"/>
              </w:rPr>
            </w:pPr>
            <w:r w:rsidRPr="00B41B79">
              <w:rPr>
                <w:rFonts w:ascii="Times New Roman" w:hAnsi="Times New Roman"/>
                <w:b/>
                <w:bCs/>
                <w:color w:val="000000"/>
              </w:rPr>
              <w:t>Student 3</w:t>
            </w:r>
          </w:p>
        </w:tc>
        <w:tc>
          <w:tcPr>
            <w:tcW w:w="1152" w:type="dxa"/>
            <w:noWrap/>
            <w:hideMark/>
          </w:tcPr>
          <w:p w:rsidR="0050368D" w:rsidRPr="00B41B79" w:rsidRDefault="0050368D" w:rsidP="00B41B79">
            <w:pPr>
              <w:spacing w:after="0" w:line="240" w:lineRule="auto"/>
              <w:rPr>
                <w:rFonts w:ascii="Times New Roman" w:hAnsi="Times New Roman"/>
                <w:b/>
                <w:bCs/>
                <w:color w:val="000000"/>
              </w:rPr>
            </w:pPr>
            <w:r w:rsidRPr="00B41B79">
              <w:rPr>
                <w:rFonts w:ascii="Times New Roman" w:hAnsi="Times New Roman"/>
                <w:b/>
                <w:bCs/>
                <w:color w:val="000000"/>
              </w:rPr>
              <w:t>Student 4</w:t>
            </w:r>
          </w:p>
        </w:tc>
        <w:tc>
          <w:tcPr>
            <w:tcW w:w="1152" w:type="dxa"/>
            <w:noWrap/>
            <w:hideMark/>
          </w:tcPr>
          <w:p w:rsidR="0050368D" w:rsidRPr="00B41B79" w:rsidRDefault="0050368D" w:rsidP="00B41B79">
            <w:pPr>
              <w:spacing w:after="0" w:line="240" w:lineRule="auto"/>
              <w:rPr>
                <w:rFonts w:ascii="Times New Roman" w:hAnsi="Times New Roman"/>
                <w:b/>
                <w:bCs/>
                <w:color w:val="000000"/>
              </w:rPr>
            </w:pPr>
            <w:r w:rsidRPr="00B41B79">
              <w:rPr>
                <w:rFonts w:ascii="Times New Roman" w:hAnsi="Times New Roman"/>
                <w:b/>
                <w:bCs/>
                <w:color w:val="000000"/>
              </w:rPr>
              <w:t>Student 5</w:t>
            </w:r>
          </w:p>
        </w:tc>
      </w:tr>
      <w:tr w:rsidR="0050368D" w:rsidRPr="00B41B79" w:rsidTr="0050368D">
        <w:trPr>
          <w:trHeight w:val="20"/>
        </w:trPr>
        <w:tc>
          <w:tcPr>
            <w:tcW w:w="2448" w:type="dxa"/>
            <w:noWrap/>
            <w:hideMark/>
          </w:tcPr>
          <w:p w:rsidR="0050368D" w:rsidRPr="00B41B79" w:rsidRDefault="0050368D" w:rsidP="00B41B79">
            <w:pPr>
              <w:spacing w:after="0" w:line="240" w:lineRule="auto"/>
              <w:rPr>
                <w:rFonts w:ascii="Times New Roman" w:hAnsi="Times New Roman"/>
                <w:color w:val="000000"/>
                <w:sz w:val="20"/>
                <w:szCs w:val="20"/>
              </w:rPr>
            </w:pP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p>
        </w:tc>
      </w:tr>
      <w:tr w:rsidR="0050368D" w:rsidRPr="00B41B79" w:rsidTr="0050368D">
        <w:trPr>
          <w:trHeight w:val="282"/>
        </w:trPr>
        <w:tc>
          <w:tcPr>
            <w:tcW w:w="2448" w:type="dxa"/>
            <w:noWrap/>
            <w:hideMark/>
          </w:tcPr>
          <w:p w:rsidR="0050368D" w:rsidRPr="00B41B79" w:rsidRDefault="0050368D" w:rsidP="00B41B79">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Fluency (words correct per minute)</w:t>
            </w: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p>
        </w:tc>
      </w:tr>
      <w:tr w:rsidR="0050368D" w:rsidRPr="00B41B79" w:rsidTr="0050368D">
        <w:trPr>
          <w:trHeight w:val="282"/>
        </w:trPr>
        <w:tc>
          <w:tcPr>
            <w:tcW w:w="2448" w:type="dxa"/>
            <w:noWrap/>
            <w:hideMark/>
          </w:tcPr>
          <w:p w:rsidR="0050368D" w:rsidRPr="00B41B79" w:rsidRDefault="0050368D" w:rsidP="00B41B79">
            <w:pPr>
              <w:spacing w:after="0" w:line="240" w:lineRule="auto"/>
              <w:rPr>
                <w:rFonts w:ascii="Times New Roman" w:hAnsi="Times New Roman"/>
                <w:color w:val="000000"/>
                <w:sz w:val="20"/>
                <w:szCs w:val="20"/>
              </w:rPr>
            </w:pPr>
            <w:r>
              <w:rPr>
                <w:rFonts w:ascii="Times New Roman" w:hAnsi="Times New Roman"/>
                <w:color w:val="000000"/>
                <w:sz w:val="20"/>
                <w:szCs w:val="20"/>
              </w:rPr>
              <w:t>Fall</w:t>
            </w:r>
          </w:p>
        </w:tc>
        <w:tc>
          <w:tcPr>
            <w:tcW w:w="1152" w:type="dxa"/>
            <w:noWrap/>
            <w:hideMark/>
          </w:tcPr>
          <w:p w:rsidR="0050368D" w:rsidRPr="00B41B79" w:rsidRDefault="0050368D" w:rsidP="0050368D">
            <w:pPr>
              <w:spacing w:after="0" w:line="240" w:lineRule="auto"/>
              <w:rPr>
                <w:rFonts w:ascii="Times New Roman" w:hAnsi="Times New Roman"/>
                <w:color w:val="000000"/>
                <w:sz w:val="20"/>
                <w:szCs w:val="20"/>
              </w:rPr>
            </w:pPr>
            <w:r>
              <w:rPr>
                <w:rFonts w:ascii="Times New Roman" w:hAnsi="Times New Roman"/>
                <w:color w:val="000000"/>
                <w:sz w:val="20"/>
                <w:szCs w:val="20"/>
              </w:rPr>
              <w:t>118</w:t>
            </w: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r w:rsidRPr="00B41B79">
              <w:rPr>
                <w:rFonts w:ascii="Times New Roman" w:hAnsi="Times New Roman"/>
                <w:color w:val="000000"/>
                <w:sz w:val="20"/>
                <w:szCs w:val="20"/>
              </w:rPr>
              <w:t>94</w:t>
            </w:r>
          </w:p>
        </w:tc>
        <w:tc>
          <w:tcPr>
            <w:tcW w:w="1152" w:type="dxa"/>
            <w:noWrap/>
            <w:hideMark/>
          </w:tcPr>
          <w:p w:rsidR="0050368D" w:rsidRPr="00B41B79" w:rsidRDefault="001F497C" w:rsidP="00B41B79">
            <w:pPr>
              <w:spacing w:after="0" w:line="240" w:lineRule="auto"/>
              <w:rPr>
                <w:rFonts w:ascii="Times New Roman" w:hAnsi="Times New Roman"/>
                <w:color w:val="000000"/>
                <w:sz w:val="20"/>
                <w:szCs w:val="20"/>
              </w:rPr>
            </w:pPr>
            <w:r>
              <w:rPr>
                <w:rFonts w:ascii="Times New Roman" w:hAnsi="Times New Roman"/>
                <w:color w:val="000000"/>
                <w:sz w:val="20"/>
                <w:szCs w:val="20"/>
              </w:rPr>
              <w:t>128</w:t>
            </w:r>
          </w:p>
        </w:tc>
        <w:tc>
          <w:tcPr>
            <w:tcW w:w="1152" w:type="dxa"/>
            <w:noWrap/>
            <w:hideMark/>
          </w:tcPr>
          <w:p w:rsidR="0050368D" w:rsidRPr="00B41B79" w:rsidRDefault="001F497C" w:rsidP="00B41B79">
            <w:pPr>
              <w:spacing w:after="0" w:line="240" w:lineRule="auto"/>
              <w:rPr>
                <w:rFonts w:ascii="Times New Roman" w:hAnsi="Times New Roman"/>
                <w:color w:val="000000"/>
                <w:sz w:val="20"/>
                <w:szCs w:val="20"/>
              </w:rPr>
            </w:pPr>
            <w:r>
              <w:rPr>
                <w:rFonts w:ascii="Times New Roman" w:hAnsi="Times New Roman"/>
                <w:color w:val="000000"/>
                <w:sz w:val="20"/>
                <w:szCs w:val="20"/>
              </w:rPr>
              <w:t>103</w:t>
            </w:r>
          </w:p>
        </w:tc>
        <w:tc>
          <w:tcPr>
            <w:tcW w:w="1152" w:type="dxa"/>
            <w:noWrap/>
            <w:hideMark/>
          </w:tcPr>
          <w:p w:rsidR="0050368D" w:rsidRPr="00B41B79" w:rsidRDefault="001F497C" w:rsidP="00B41B79">
            <w:pPr>
              <w:spacing w:after="0" w:line="240" w:lineRule="auto"/>
              <w:rPr>
                <w:rFonts w:ascii="Times New Roman" w:hAnsi="Times New Roman"/>
                <w:color w:val="000000"/>
                <w:sz w:val="20"/>
                <w:szCs w:val="20"/>
              </w:rPr>
            </w:pPr>
            <w:r>
              <w:rPr>
                <w:rFonts w:ascii="Times New Roman" w:hAnsi="Times New Roman"/>
                <w:color w:val="000000"/>
                <w:sz w:val="20"/>
                <w:szCs w:val="20"/>
              </w:rPr>
              <w:t>77</w:t>
            </w:r>
          </w:p>
        </w:tc>
      </w:tr>
      <w:tr w:rsidR="0050368D" w:rsidRPr="00B41B79" w:rsidTr="0050368D">
        <w:trPr>
          <w:trHeight w:val="413"/>
        </w:trPr>
        <w:tc>
          <w:tcPr>
            <w:tcW w:w="2448" w:type="dxa"/>
            <w:noWrap/>
            <w:hideMark/>
          </w:tcPr>
          <w:p w:rsidR="0050368D" w:rsidRPr="00B41B79" w:rsidRDefault="0050368D" w:rsidP="00B41B79">
            <w:pPr>
              <w:spacing w:after="0" w:line="240" w:lineRule="auto"/>
              <w:rPr>
                <w:rFonts w:ascii="Times New Roman" w:hAnsi="Times New Roman"/>
                <w:color w:val="000000"/>
                <w:sz w:val="20"/>
                <w:szCs w:val="20"/>
              </w:rPr>
            </w:pPr>
            <w:r>
              <w:rPr>
                <w:rFonts w:ascii="Times New Roman" w:hAnsi="Times New Roman"/>
                <w:color w:val="000000"/>
                <w:sz w:val="20"/>
                <w:szCs w:val="20"/>
              </w:rPr>
              <w:t>Winter</w:t>
            </w: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r>
              <w:rPr>
                <w:rFonts w:ascii="Times New Roman" w:hAnsi="Times New Roman"/>
                <w:color w:val="000000"/>
                <w:sz w:val="20"/>
                <w:szCs w:val="20"/>
              </w:rPr>
              <w:t>124</w:t>
            </w: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r>
              <w:rPr>
                <w:rFonts w:ascii="Times New Roman" w:hAnsi="Times New Roman"/>
                <w:color w:val="000000"/>
                <w:sz w:val="20"/>
                <w:szCs w:val="20"/>
              </w:rPr>
              <w:t>103</w:t>
            </w:r>
          </w:p>
        </w:tc>
        <w:tc>
          <w:tcPr>
            <w:tcW w:w="1152" w:type="dxa"/>
            <w:noWrap/>
            <w:hideMark/>
          </w:tcPr>
          <w:p w:rsidR="0050368D" w:rsidRPr="00B41B79" w:rsidRDefault="001F497C" w:rsidP="00B41B79">
            <w:pPr>
              <w:spacing w:after="0" w:line="240" w:lineRule="auto"/>
              <w:rPr>
                <w:rFonts w:ascii="Times New Roman" w:hAnsi="Times New Roman"/>
                <w:color w:val="000000"/>
                <w:sz w:val="20"/>
                <w:szCs w:val="20"/>
              </w:rPr>
            </w:pPr>
            <w:r>
              <w:rPr>
                <w:rFonts w:ascii="Times New Roman" w:hAnsi="Times New Roman"/>
                <w:color w:val="000000"/>
                <w:sz w:val="20"/>
                <w:szCs w:val="20"/>
              </w:rPr>
              <w:t>152</w:t>
            </w:r>
          </w:p>
        </w:tc>
        <w:tc>
          <w:tcPr>
            <w:tcW w:w="1152" w:type="dxa"/>
            <w:noWrap/>
            <w:hideMark/>
          </w:tcPr>
          <w:p w:rsidR="0050368D" w:rsidRPr="00B41B79" w:rsidRDefault="001F497C" w:rsidP="00B41B79">
            <w:pPr>
              <w:spacing w:after="0" w:line="240" w:lineRule="auto"/>
              <w:rPr>
                <w:rFonts w:ascii="Times New Roman" w:hAnsi="Times New Roman"/>
                <w:color w:val="000000"/>
                <w:sz w:val="20"/>
                <w:szCs w:val="20"/>
              </w:rPr>
            </w:pPr>
            <w:r>
              <w:rPr>
                <w:rFonts w:ascii="Times New Roman" w:hAnsi="Times New Roman"/>
                <w:color w:val="000000"/>
                <w:sz w:val="20"/>
                <w:szCs w:val="20"/>
              </w:rPr>
              <w:t>124</w:t>
            </w:r>
          </w:p>
        </w:tc>
        <w:tc>
          <w:tcPr>
            <w:tcW w:w="1152" w:type="dxa"/>
            <w:noWrap/>
            <w:hideMark/>
          </w:tcPr>
          <w:p w:rsidR="0050368D" w:rsidRPr="00B41B79" w:rsidRDefault="001F497C" w:rsidP="00B41B79">
            <w:pPr>
              <w:spacing w:after="0" w:line="240" w:lineRule="auto"/>
              <w:rPr>
                <w:rFonts w:ascii="Times New Roman" w:hAnsi="Times New Roman"/>
                <w:color w:val="000000"/>
                <w:sz w:val="20"/>
                <w:szCs w:val="20"/>
              </w:rPr>
            </w:pPr>
            <w:r>
              <w:rPr>
                <w:rFonts w:ascii="Times New Roman" w:hAnsi="Times New Roman"/>
                <w:color w:val="000000"/>
                <w:sz w:val="20"/>
                <w:szCs w:val="20"/>
              </w:rPr>
              <w:t>108</w:t>
            </w:r>
          </w:p>
        </w:tc>
      </w:tr>
      <w:tr w:rsidR="0050368D" w:rsidRPr="00B41B79" w:rsidTr="0050368D">
        <w:trPr>
          <w:trHeight w:val="282"/>
        </w:trPr>
        <w:tc>
          <w:tcPr>
            <w:tcW w:w="2448" w:type="dxa"/>
            <w:noWrap/>
            <w:hideMark/>
          </w:tcPr>
          <w:p w:rsidR="0050368D" w:rsidRPr="0050368D" w:rsidRDefault="0050368D" w:rsidP="00B41B79">
            <w:pPr>
              <w:spacing w:after="0" w:line="240" w:lineRule="auto"/>
              <w:rPr>
                <w:rFonts w:ascii="Times New Roman" w:hAnsi="Times New Roman"/>
                <w:bCs/>
                <w:color w:val="000000"/>
                <w:sz w:val="20"/>
                <w:szCs w:val="20"/>
              </w:rPr>
            </w:pPr>
            <w:r>
              <w:rPr>
                <w:rFonts w:ascii="Times New Roman" w:hAnsi="Times New Roman"/>
                <w:bCs/>
                <w:color w:val="000000"/>
                <w:sz w:val="20"/>
                <w:szCs w:val="20"/>
              </w:rPr>
              <w:t>Spring</w:t>
            </w:r>
          </w:p>
        </w:tc>
        <w:tc>
          <w:tcPr>
            <w:tcW w:w="1152" w:type="dxa"/>
            <w:noWrap/>
            <w:hideMark/>
          </w:tcPr>
          <w:p w:rsidR="0050368D" w:rsidRPr="00B41B79" w:rsidRDefault="0050368D" w:rsidP="0050368D">
            <w:pPr>
              <w:spacing w:after="0" w:line="240" w:lineRule="auto"/>
              <w:rPr>
                <w:rFonts w:ascii="Times New Roman" w:hAnsi="Times New Roman"/>
                <w:color w:val="000000"/>
                <w:sz w:val="20"/>
                <w:szCs w:val="20"/>
              </w:rPr>
            </w:pPr>
            <w:r>
              <w:rPr>
                <w:rFonts w:ascii="Times New Roman" w:hAnsi="Times New Roman"/>
                <w:color w:val="000000"/>
                <w:sz w:val="20"/>
                <w:szCs w:val="20"/>
              </w:rPr>
              <w:t>149</w:t>
            </w: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r>
              <w:rPr>
                <w:rFonts w:ascii="Times New Roman" w:hAnsi="Times New Roman"/>
                <w:color w:val="000000"/>
                <w:sz w:val="20"/>
                <w:szCs w:val="20"/>
              </w:rPr>
              <w:t>121</w:t>
            </w:r>
          </w:p>
        </w:tc>
        <w:tc>
          <w:tcPr>
            <w:tcW w:w="1152" w:type="dxa"/>
            <w:noWrap/>
            <w:hideMark/>
          </w:tcPr>
          <w:p w:rsidR="0050368D" w:rsidRPr="00B41B79" w:rsidRDefault="001F497C" w:rsidP="00B41B79">
            <w:pPr>
              <w:spacing w:after="0" w:line="240" w:lineRule="auto"/>
              <w:rPr>
                <w:rFonts w:ascii="Times New Roman" w:hAnsi="Times New Roman"/>
                <w:color w:val="000000"/>
                <w:sz w:val="20"/>
                <w:szCs w:val="20"/>
              </w:rPr>
            </w:pPr>
            <w:r>
              <w:rPr>
                <w:rFonts w:ascii="Times New Roman" w:hAnsi="Times New Roman"/>
                <w:color w:val="000000"/>
                <w:sz w:val="20"/>
                <w:szCs w:val="20"/>
              </w:rPr>
              <w:t>153</w:t>
            </w:r>
          </w:p>
        </w:tc>
        <w:tc>
          <w:tcPr>
            <w:tcW w:w="1152" w:type="dxa"/>
            <w:noWrap/>
            <w:hideMark/>
          </w:tcPr>
          <w:p w:rsidR="0050368D" w:rsidRPr="00B41B79" w:rsidRDefault="001F497C" w:rsidP="00B41B79">
            <w:pPr>
              <w:spacing w:after="0" w:line="240" w:lineRule="auto"/>
              <w:rPr>
                <w:rFonts w:ascii="Times New Roman" w:hAnsi="Times New Roman"/>
                <w:color w:val="000000"/>
                <w:sz w:val="20"/>
                <w:szCs w:val="20"/>
              </w:rPr>
            </w:pPr>
            <w:r>
              <w:rPr>
                <w:rFonts w:ascii="Times New Roman" w:hAnsi="Times New Roman"/>
                <w:color w:val="000000"/>
                <w:sz w:val="20"/>
                <w:szCs w:val="20"/>
              </w:rPr>
              <w:t>134</w:t>
            </w:r>
          </w:p>
        </w:tc>
        <w:tc>
          <w:tcPr>
            <w:tcW w:w="1152" w:type="dxa"/>
            <w:noWrap/>
            <w:hideMark/>
          </w:tcPr>
          <w:p w:rsidR="0050368D" w:rsidRPr="00B41B79" w:rsidRDefault="001F497C" w:rsidP="00B41B79">
            <w:pPr>
              <w:spacing w:after="0" w:line="240" w:lineRule="auto"/>
              <w:rPr>
                <w:rFonts w:ascii="Times New Roman" w:hAnsi="Times New Roman"/>
                <w:color w:val="000000"/>
                <w:sz w:val="20"/>
                <w:szCs w:val="20"/>
              </w:rPr>
            </w:pPr>
            <w:r>
              <w:rPr>
                <w:rFonts w:ascii="Times New Roman" w:hAnsi="Times New Roman"/>
                <w:color w:val="000000"/>
                <w:sz w:val="20"/>
                <w:szCs w:val="20"/>
              </w:rPr>
              <w:t>130</w:t>
            </w:r>
          </w:p>
        </w:tc>
      </w:tr>
      <w:tr w:rsidR="001F497C" w:rsidRPr="00B41B79" w:rsidTr="0050368D">
        <w:trPr>
          <w:trHeight w:val="288"/>
        </w:trPr>
        <w:tc>
          <w:tcPr>
            <w:tcW w:w="2448" w:type="dxa"/>
            <w:noWrap/>
            <w:hideMark/>
          </w:tcPr>
          <w:p w:rsidR="001F497C" w:rsidRPr="001F497C" w:rsidRDefault="001F497C" w:rsidP="001F497C">
            <w:pPr>
              <w:spacing w:after="0" w:line="240" w:lineRule="auto"/>
              <w:rPr>
                <w:rFonts w:ascii="Times New Roman" w:hAnsi="Times New Roman"/>
                <w:color w:val="000000"/>
                <w:sz w:val="20"/>
                <w:szCs w:val="20"/>
              </w:rPr>
            </w:pPr>
            <w:r w:rsidRPr="001F497C">
              <w:rPr>
                <w:rFonts w:ascii="Times New Roman" w:hAnsi="Times New Roman"/>
                <w:color w:val="000000"/>
                <w:sz w:val="20"/>
                <w:szCs w:val="20"/>
              </w:rPr>
              <w:t>Increase Fall-Spring</w:t>
            </w:r>
          </w:p>
        </w:tc>
        <w:tc>
          <w:tcPr>
            <w:tcW w:w="1152" w:type="dxa"/>
            <w:noWrap/>
            <w:hideMark/>
          </w:tcPr>
          <w:p w:rsidR="001F497C" w:rsidRPr="001F497C" w:rsidRDefault="001F497C" w:rsidP="00B41B79">
            <w:pPr>
              <w:spacing w:after="0" w:line="240" w:lineRule="auto"/>
              <w:rPr>
                <w:rFonts w:ascii="Times New Roman" w:hAnsi="Times New Roman"/>
                <w:color w:val="000000"/>
                <w:sz w:val="20"/>
                <w:szCs w:val="20"/>
              </w:rPr>
            </w:pPr>
            <w:r w:rsidRPr="001F497C">
              <w:rPr>
                <w:rFonts w:ascii="Times New Roman" w:hAnsi="Times New Roman"/>
                <w:color w:val="000000"/>
                <w:sz w:val="20"/>
                <w:szCs w:val="20"/>
              </w:rPr>
              <w:t>26%</w:t>
            </w:r>
          </w:p>
        </w:tc>
        <w:tc>
          <w:tcPr>
            <w:tcW w:w="1152" w:type="dxa"/>
            <w:noWrap/>
            <w:hideMark/>
          </w:tcPr>
          <w:p w:rsidR="001F497C" w:rsidRPr="001F497C" w:rsidRDefault="001F497C" w:rsidP="00B41B79">
            <w:pPr>
              <w:spacing w:after="0" w:line="240" w:lineRule="auto"/>
              <w:rPr>
                <w:rFonts w:ascii="Times New Roman" w:hAnsi="Times New Roman"/>
                <w:color w:val="000000"/>
                <w:sz w:val="20"/>
                <w:szCs w:val="20"/>
              </w:rPr>
            </w:pPr>
            <w:r w:rsidRPr="001F497C">
              <w:rPr>
                <w:rFonts w:ascii="Times New Roman" w:hAnsi="Times New Roman"/>
                <w:color w:val="000000"/>
                <w:sz w:val="20"/>
                <w:szCs w:val="20"/>
              </w:rPr>
              <w:t>29%</w:t>
            </w:r>
          </w:p>
        </w:tc>
        <w:tc>
          <w:tcPr>
            <w:tcW w:w="1152" w:type="dxa"/>
            <w:noWrap/>
            <w:hideMark/>
          </w:tcPr>
          <w:p w:rsidR="001F497C" w:rsidRPr="001F497C" w:rsidRDefault="001F497C" w:rsidP="00B41B79">
            <w:pPr>
              <w:spacing w:after="0" w:line="240" w:lineRule="auto"/>
              <w:rPr>
                <w:rFonts w:ascii="Times New Roman" w:hAnsi="Times New Roman"/>
                <w:color w:val="000000"/>
                <w:sz w:val="20"/>
                <w:szCs w:val="20"/>
              </w:rPr>
            </w:pPr>
            <w:r w:rsidRPr="001F497C">
              <w:rPr>
                <w:rFonts w:ascii="Times New Roman" w:hAnsi="Times New Roman"/>
                <w:color w:val="000000"/>
                <w:sz w:val="20"/>
                <w:szCs w:val="20"/>
              </w:rPr>
              <w:t>20%</w:t>
            </w:r>
          </w:p>
        </w:tc>
        <w:tc>
          <w:tcPr>
            <w:tcW w:w="1152" w:type="dxa"/>
            <w:noWrap/>
            <w:hideMark/>
          </w:tcPr>
          <w:p w:rsidR="001F497C" w:rsidRPr="001F497C" w:rsidRDefault="001F497C" w:rsidP="00B41B79">
            <w:pPr>
              <w:spacing w:after="0" w:line="240" w:lineRule="auto"/>
              <w:rPr>
                <w:rFonts w:ascii="Times New Roman" w:hAnsi="Times New Roman"/>
                <w:color w:val="000000"/>
                <w:sz w:val="20"/>
                <w:szCs w:val="20"/>
              </w:rPr>
            </w:pPr>
            <w:r w:rsidRPr="001F497C">
              <w:rPr>
                <w:rFonts w:ascii="Times New Roman" w:hAnsi="Times New Roman"/>
                <w:color w:val="000000"/>
                <w:sz w:val="20"/>
                <w:szCs w:val="20"/>
              </w:rPr>
              <w:t>30%</w:t>
            </w:r>
          </w:p>
        </w:tc>
        <w:tc>
          <w:tcPr>
            <w:tcW w:w="1152" w:type="dxa"/>
            <w:noWrap/>
            <w:hideMark/>
          </w:tcPr>
          <w:p w:rsidR="001F497C" w:rsidRPr="001F497C" w:rsidRDefault="001F497C" w:rsidP="00B41B79">
            <w:pPr>
              <w:spacing w:after="0" w:line="240" w:lineRule="auto"/>
              <w:rPr>
                <w:rFonts w:ascii="Times New Roman" w:hAnsi="Times New Roman"/>
                <w:color w:val="000000"/>
                <w:sz w:val="20"/>
                <w:szCs w:val="20"/>
              </w:rPr>
            </w:pPr>
            <w:r w:rsidRPr="001F497C">
              <w:rPr>
                <w:rFonts w:ascii="Times New Roman" w:hAnsi="Times New Roman"/>
                <w:color w:val="000000"/>
                <w:sz w:val="20"/>
                <w:szCs w:val="20"/>
              </w:rPr>
              <w:t>69%</w:t>
            </w:r>
          </w:p>
        </w:tc>
      </w:tr>
      <w:tr w:rsidR="0050368D" w:rsidRPr="00B41B79" w:rsidTr="0050368D">
        <w:trPr>
          <w:trHeight w:val="288"/>
        </w:trPr>
        <w:tc>
          <w:tcPr>
            <w:tcW w:w="2448" w:type="dxa"/>
            <w:noWrap/>
            <w:hideMark/>
          </w:tcPr>
          <w:p w:rsidR="0050368D" w:rsidRPr="0050368D" w:rsidRDefault="0050368D" w:rsidP="001F497C">
            <w:pPr>
              <w:spacing w:after="0" w:line="240" w:lineRule="auto"/>
              <w:rPr>
                <w:rFonts w:ascii="Times New Roman" w:hAnsi="Times New Roman"/>
                <w:b/>
                <w:color w:val="000000"/>
                <w:sz w:val="20"/>
                <w:szCs w:val="20"/>
              </w:rPr>
            </w:pPr>
            <w:r>
              <w:rPr>
                <w:rFonts w:ascii="Times New Roman" w:hAnsi="Times New Roman"/>
                <w:b/>
                <w:color w:val="000000"/>
                <w:sz w:val="20"/>
                <w:szCs w:val="20"/>
              </w:rPr>
              <w:t>Comprehension</w:t>
            </w:r>
            <w:r w:rsidR="001F497C">
              <w:rPr>
                <w:rFonts w:ascii="Times New Roman" w:hAnsi="Times New Roman"/>
                <w:b/>
                <w:color w:val="000000"/>
                <w:sz w:val="20"/>
                <w:szCs w:val="20"/>
              </w:rPr>
              <w:t xml:space="preserve"> Level and Percent Accuracy</w:t>
            </w: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p>
        </w:tc>
        <w:tc>
          <w:tcPr>
            <w:tcW w:w="1152" w:type="dxa"/>
            <w:noWrap/>
            <w:hideMark/>
          </w:tcPr>
          <w:p w:rsidR="0050368D" w:rsidRPr="00B41B79" w:rsidRDefault="0050368D" w:rsidP="00B41B79">
            <w:pPr>
              <w:spacing w:after="0" w:line="240" w:lineRule="auto"/>
              <w:rPr>
                <w:rFonts w:ascii="Times New Roman" w:hAnsi="Times New Roman"/>
                <w:color w:val="000000"/>
                <w:sz w:val="20"/>
                <w:szCs w:val="20"/>
              </w:rPr>
            </w:pPr>
          </w:p>
        </w:tc>
      </w:tr>
      <w:tr w:rsidR="001F497C" w:rsidRPr="00B41B79" w:rsidTr="0050368D">
        <w:trPr>
          <w:trHeight w:val="282"/>
        </w:trPr>
        <w:tc>
          <w:tcPr>
            <w:tcW w:w="2448" w:type="dxa"/>
            <w:noWrap/>
            <w:hideMark/>
          </w:tcPr>
          <w:p w:rsidR="001F497C" w:rsidRPr="00B41B79" w:rsidRDefault="001F497C" w:rsidP="0050368D">
            <w:pPr>
              <w:spacing w:after="0" w:line="240" w:lineRule="auto"/>
              <w:rPr>
                <w:rFonts w:ascii="Times New Roman" w:hAnsi="Times New Roman"/>
                <w:color w:val="000000"/>
                <w:sz w:val="20"/>
                <w:szCs w:val="20"/>
              </w:rPr>
            </w:pPr>
            <w:r>
              <w:rPr>
                <w:rFonts w:ascii="Times New Roman" w:hAnsi="Times New Roman"/>
                <w:color w:val="000000"/>
                <w:sz w:val="20"/>
                <w:szCs w:val="20"/>
              </w:rPr>
              <w:t>Fall</w:t>
            </w:r>
          </w:p>
        </w:tc>
        <w:tc>
          <w:tcPr>
            <w:tcW w:w="1152" w:type="dxa"/>
            <w:noWrap/>
            <w:hideMark/>
          </w:tcPr>
          <w:p w:rsidR="001F497C" w:rsidRPr="00B41B79" w:rsidRDefault="001F497C" w:rsidP="00B41B79">
            <w:pPr>
              <w:spacing w:after="0" w:line="240" w:lineRule="auto"/>
              <w:rPr>
                <w:rFonts w:ascii="Times New Roman" w:hAnsi="Times New Roman"/>
                <w:color w:val="000000"/>
                <w:sz w:val="20"/>
                <w:szCs w:val="20"/>
              </w:rPr>
            </w:pPr>
            <w:r>
              <w:rPr>
                <w:rFonts w:ascii="Times New Roman" w:hAnsi="Times New Roman"/>
                <w:color w:val="000000"/>
                <w:sz w:val="20"/>
                <w:szCs w:val="20"/>
              </w:rPr>
              <w:t>L5 – 88%</w:t>
            </w:r>
          </w:p>
        </w:tc>
        <w:tc>
          <w:tcPr>
            <w:tcW w:w="1152" w:type="dxa"/>
            <w:noWrap/>
            <w:hideMark/>
          </w:tcPr>
          <w:p w:rsidR="001F497C" w:rsidRPr="00B41B79" w:rsidRDefault="001F497C" w:rsidP="001F497C">
            <w:pPr>
              <w:spacing w:after="0" w:line="240" w:lineRule="auto"/>
              <w:rPr>
                <w:rFonts w:ascii="Times New Roman" w:hAnsi="Times New Roman"/>
                <w:color w:val="000000"/>
                <w:sz w:val="20"/>
                <w:szCs w:val="20"/>
              </w:rPr>
            </w:pPr>
            <w:r>
              <w:rPr>
                <w:rFonts w:ascii="Times New Roman" w:hAnsi="Times New Roman"/>
                <w:color w:val="000000"/>
                <w:sz w:val="20"/>
                <w:szCs w:val="20"/>
              </w:rPr>
              <w:t>L5 – 100%</w:t>
            </w:r>
          </w:p>
        </w:tc>
        <w:tc>
          <w:tcPr>
            <w:tcW w:w="1152" w:type="dxa"/>
            <w:noWrap/>
            <w:hideMark/>
          </w:tcPr>
          <w:p w:rsidR="001F497C" w:rsidRPr="00B41B79" w:rsidRDefault="001F497C" w:rsidP="001F497C">
            <w:pPr>
              <w:spacing w:after="0" w:line="240" w:lineRule="auto"/>
              <w:rPr>
                <w:rFonts w:ascii="Times New Roman" w:hAnsi="Times New Roman"/>
                <w:color w:val="000000"/>
                <w:sz w:val="20"/>
                <w:szCs w:val="20"/>
              </w:rPr>
            </w:pPr>
            <w:r>
              <w:rPr>
                <w:rFonts w:ascii="Times New Roman" w:hAnsi="Times New Roman"/>
                <w:color w:val="000000"/>
                <w:sz w:val="20"/>
                <w:szCs w:val="20"/>
              </w:rPr>
              <w:t>L5 – 63%</w:t>
            </w:r>
          </w:p>
        </w:tc>
        <w:tc>
          <w:tcPr>
            <w:tcW w:w="1152" w:type="dxa"/>
            <w:noWrap/>
            <w:hideMark/>
          </w:tcPr>
          <w:p w:rsidR="001F497C" w:rsidRPr="00B41B79" w:rsidRDefault="001F497C" w:rsidP="00B41B79">
            <w:pPr>
              <w:spacing w:after="0" w:line="240" w:lineRule="auto"/>
              <w:rPr>
                <w:rFonts w:ascii="Times New Roman" w:hAnsi="Times New Roman"/>
                <w:color w:val="000000"/>
                <w:sz w:val="20"/>
                <w:szCs w:val="20"/>
              </w:rPr>
            </w:pPr>
            <w:r>
              <w:rPr>
                <w:rFonts w:ascii="Times New Roman" w:hAnsi="Times New Roman"/>
                <w:color w:val="000000"/>
                <w:sz w:val="20"/>
                <w:szCs w:val="20"/>
              </w:rPr>
              <w:t>L5 – 75%</w:t>
            </w:r>
          </w:p>
        </w:tc>
        <w:tc>
          <w:tcPr>
            <w:tcW w:w="1152" w:type="dxa"/>
            <w:noWrap/>
            <w:hideMark/>
          </w:tcPr>
          <w:p w:rsidR="001F497C" w:rsidRPr="00B41B79" w:rsidRDefault="001F497C" w:rsidP="00070D38">
            <w:pPr>
              <w:spacing w:after="0" w:line="240" w:lineRule="auto"/>
              <w:rPr>
                <w:rFonts w:ascii="Times New Roman" w:hAnsi="Times New Roman"/>
                <w:color w:val="000000"/>
                <w:sz w:val="20"/>
                <w:szCs w:val="20"/>
              </w:rPr>
            </w:pPr>
            <w:r>
              <w:rPr>
                <w:rFonts w:ascii="Times New Roman" w:hAnsi="Times New Roman"/>
                <w:color w:val="000000"/>
                <w:sz w:val="20"/>
                <w:szCs w:val="20"/>
              </w:rPr>
              <w:t>L5 – 63%</w:t>
            </w:r>
          </w:p>
        </w:tc>
      </w:tr>
      <w:tr w:rsidR="001F497C" w:rsidRPr="00B41B79" w:rsidTr="0050368D">
        <w:trPr>
          <w:trHeight w:val="282"/>
        </w:trPr>
        <w:tc>
          <w:tcPr>
            <w:tcW w:w="2448" w:type="dxa"/>
            <w:noWrap/>
            <w:hideMark/>
          </w:tcPr>
          <w:p w:rsidR="001F497C" w:rsidRPr="00B41B79" w:rsidRDefault="001F497C" w:rsidP="0050368D">
            <w:pPr>
              <w:spacing w:after="0" w:line="240" w:lineRule="auto"/>
              <w:rPr>
                <w:rFonts w:ascii="Times New Roman" w:hAnsi="Times New Roman"/>
                <w:color w:val="000000"/>
                <w:sz w:val="20"/>
                <w:szCs w:val="20"/>
              </w:rPr>
            </w:pPr>
            <w:r>
              <w:rPr>
                <w:rFonts w:ascii="Times New Roman" w:hAnsi="Times New Roman"/>
                <w:color w:val="000000"/>
                <w:sz w:val="20"/>
                <w:szCs w:val="20"/>
              </w:rPr>
              <w:t>Winter</w:t>
            </w:r>
          </w:p>
        </w:tc>
        <w:tc>
          <w:tcPr>
            <w:tcW w:w="1152" w:type="dxa"/>
            <w:noWrap/>
            <w:hideMark/>
          </w:tcPr>
          <w:p w:rsidR="001F497C" w:rsidRPr="00B41B79" w:rsidRDefault="001F497C" w:rsidP="00B41B79">
            <w:pPr>
              <w:spacing w:after="0" w:line="240" w:lineRule="auto"/>
              <w:rPr>
                <w:rFonts w:ascii="Times New Roman" w:hAnsi="Times New Roman"/>
                <w:color w:val="000000"/>
                <w:sz w:val="20"/>
                <w:szCs w:val="20"/>
              </w:rPr>
            </w:pPr>
            <w:r>
              <w:rPr>
                <w:rFonts w:ascii="Times New Roman" w:hAnsi="Times New Roman"/>
                <w:color w:val="000000"/>
                <w:sz w:val="20"/>
                <w:szCs w:val="20"/>
              </w:rPr>
              <w:t>L5 – 100%</w:t>
            </w:r>
          </w:p>
        </w:tc>
        <w:tc>
          <w:tcPr>
            <w:tcW w:w="1152" w:type="dxa"/>
            <w:noWrap/>
            <w:hideMark/>
          </w:tcPr>
          <w:p w:rsidR="001F497C" w:rsidRPr="00B41B79" w:rsidRDefault="001F497C" w:rsidP="00070D38">
            <w:pPr>
              <w:spacing w:after="0" w:line="240" w:lineRule="auto"/>
              <w:rPr>
                <w:rFonts w:ascii="Times New Roman" w:hAnsi="Times New Roman"/>
                <w:color w:val="000000"/>
                <w:sz w:val="20"/>
                <w:szCs w:val="20"/>
              </w:rPr>
            </w:pPr>
            <w:r>
              <w:rPr>
                <w:rFonts w:ascii="Times New Roman" w:hAnsi="Times New Roman"/>
                <w:color w:val="000000"/>
                <w:sz w:val="20"/>
                <w:szCs w:val="20"/>
              </w:rPr>
              <w:t>L5 – 100%</w:t>
            </w:r>
          </w:p>
        </w:tc>
        <w:tc>
          <w:tcPr>
            <w:tcW w:w="1152" w:type="dxa"/>
            <w:noWrap/>
            <w:hideMark/>
          </w:tcPr>
          <w:p w:rsidR="001F497C" w:rsidRPr="00B41B79" w:rsidRDefault="001F497C" w:rsidP="001F497C">
            <w:pPr>
              <w:spacing w:after="0" w:line="240" w:lineRule="auto"/>
              <w:rPr>
                <w:rFonts w:ascii="Times New Roman" w:hAnsi="Times New Roman"/>
                <w:color w:val="000000"/>
                <w:sz w:val="20"/>
                <w:szCs w:val="20"/>
              </w:rPr>
            </w:pPr>
            <w:r>
              <w:rPr>
                <w:rFonts w:ascii="Times New Roman" w:hAnsi="Times New Roman"/>
                <w:color w:val="000000"/>
                <w:sz w:val="20"/>
                <w:szCs w:val="20"/>
              </w:rPr>
              <w:t>L5 – 88%</w:t>
            </w:r>
          </w:p>
        </w:tc>
        <w:tc>
          <w:tcPr>
            <w:tcW w:w="1152" w:type="dxa"/>
            <w:noWrap/>
            <w:hideMark/>
          </w:tcPr>
          <w:p w:rsidR="001F497C" w:rsidRPr="00B41B79" w:rsidRDefault="001F497C" w:rsidP="00B41B79">
            <w:pPr>
              <w:spacing w:after="0" w:line="240" w:lineRule="auto"/>
              <w:rPr>
                <w:rFonts w:ascii="Times New Roman" w:hAnsi="Times New Roman"/>
                <w:color w:val="000000"/>
                <w:sz w:val="20"/>
                <w:szCs w:val="20"/>
              </w:rPr>
            </w:pPr>
            <w:r>
              <w:rPr>
                <w:rFonts w:ascii="Times New Roman" w:hAnsi="Times New Roman"/>
                <w:color w:val="000000"/>
                <w:sz w:val="20"/>
                <w:szCs w:val="20"/>
              </w:rPr>
              <w:t>L5 – 100%</w:t>
            </w:r>
          </w:p>
        </w:tc>
        <w:tc>
          <w:tcPr>
            <w:tcW w:w="1152" w:type="dxa"/>
            <w:noWrap/>
            <w:hideMark/>
          </w:tcPr>
          <w:p w:rsidR="001F497C" w:rsidRPr="00B41B79" w:rsidRDefault="001F497C" w:rsidP="001F497C">
            <w:pPr>
              <w:spacing w:after="0" w:line="240" w:lineRule="auto"/>
              <w:rPr>
                <w:rFonts w:ascii="Times New Roman" w:hAnsi="Times New Roman"/>
                <w:color w:val="000000"/>
                <w:sz w:val="20"/>
                <w:szCs w:val="20"/>
              </w:rPr>
            </w:pPr>
            <w:r>
              <w:rPr>
                <w:rFonts w:ascii="Times New Roman" w:hAnsi="Times New Roman"/>
                <w:color w:val="000000"/>
                <w:sz w:val="20"/>
                <w:szCs w:val="20"/>
              </w:rPr>
              <w:t>L5 – 75%</w:t>
            </w:r>
          </w:p>
        </w:tc>
      </w:tr>
      <w:tr w:rsidR="001F497C" w:rsidRPr="00B41B79" w:rsidTr="0050368D">
        <w:trPr>
          <w:trHeight w:val="282"/>
        </w:trPr>
        <w:tc>
          <w:tcPr>
            <w:tcW w:w="2448" w:type="dxa"/>
            <w:noWrap/>
            <w:hideMark/>
          </w:tcPr>
          <w:p w:rsidR="001F497C" w:rsidRPr="0050368D" w:rsidRDefault="001F497C" w:rsidP="0050368D">
            <w:pPr>
              <w:spacing w:after="0" w:line="240" w:lineRule="auto"/>
              <w:rPr>
                <w:rFonts w:ascii="Times New Roman" w:hAnsi="Times New Roman"/>
                <w:bCs/>
                <w:color w:val="000000"/>
                <w:sz w:val="20"/>
                <w:szCs w:val="20"/>
              </w:rPr>
            </w:pPr>
            <w:r>
              <w:rPr>
                <w:rFonts w:ascii="Times New Roman" w:hAnsi="Times New Roman"/>
                <w:bCs/>
                <w:color w:val="000000"/>
                <w:sz w:val="20"/>
                <w:szCs w:val="20"/>
              </w:rPr>
              <w:t>Spring</w:t>
            </w:r>
          </w:p>
        </w:tc>
        <w:tc>
          <w:tcPr>
            <w:tcW w:w="1152" w:type="dxa"/>
            <w:noWrap/>
            <w:hideMark/>
          </w:tcPr>
          <w:p w:rsidR="001F497C" w:rsidRPr="00B41B79" w:rsidRDefault="001F497C" w:rsidP="00B41B79">
            <w:pPr>
              <w:spacing w:after="0" w:line="240" w:lineRule="auto"/>
              <w:rPr>
                <w:rFonts w:ascii="Times New Roman" w:hAnsi="Times New Roman"/>
                <w:color w:val="000000"/>
                <w:sz w:val="20"/>
                <w:szCs w:val="20"/>
              </w:rPr>
            </w:pPr>
            <w:r>
              <w:rPr>
                <w:rFonts w:ascii="Times New Roman" w:hAnsi="Times New Roman"/>
                <w:color w:val="000000"/>
                <w:sz w:val="20"/>
                <w:szCs w:val="20"/>
              </w:rPr>
              <w:t>L6 – 88%</w:t>
            </w:r>
          </w:p>
        </w:tc>
        <w:tc>
          <w:tcPr>
            <w:tcW w:w="1152" w:type="dxa"/>
            <w:noWrap/>
            <w:hideMark/>
          </w:tcPr>
          <w:p w:rsidR="001F497C" w:rsidRPr="00B41B79" w:rsidRDefault="001F497C" w:rsidP="00070D38">
            <w:pPr>
              <w:spacing w:after="0" w:line="240" w:lineRule="auto"/>
              <w:rPr>
                <w:rFonts w:ascii="Times New Roman" w:hAnsi="Times New Roman"/>
                <w:color w:val="000000"/>
                <w:sz w:val="20"/>
                <w:szCs w:val="20"/>
              </w:rPr>
            </w:pPr>
            <w:r>
              <w:rPr>
                <w:rFonts w:ascii="Times New Roman" w:hAnsi="Times New Roman"/>
                <w:color w:val="000000"/>
                <w:sz w:val="20"/>
                <w:szCs w:val="20"/>
              </w:rPr>
              <w:t>L6 – 88%</w:t>
            </w:r>
          </w:p>
        </w:tc>
        <w:tc>
          <w:tcPr>
            <w:tcW w:w="1152" w:type="dxa"/>
            <w:noWrap/>
            <w:hideMark/>
          </w:tcPr>
          <w:p w:rsidR="001F497C" w:rsidRPr="00B41B79" w:rsidRDefault="001F497C" w:rsidP="001F497C">
            <w:pPr>
              <w:spacing w:after="0" w:line="240" w:lineRule="auto"/>
              <w:rPr>
                <w:rFonts w:ascii="Times New Roman" w:hAnsi="Times New Roman"/>
                <w:color w:val="000000"/>
                <w:sz w:val="20"/>
                <w:szCs w:val="20"/>
              </w:rPr>
            </w:pPr>
            <w:r>
              <w:rPr>
                <w:rFonts w:ascii="Times New Roman" w:hAnsi="Times New Roman"/>
                <w:color w:val="000000"/>
                <w:sz w:val="20"/>
                <w:szCs w:val="20"/>
              </w:rPr>
              <w:t>L5 – 100%</w:t>
            </w:r>
          </w:p>
        </w:tc>
        <w:tc>
          <w:tcPr>
            <w:tcW w:w="1152" w:type="dxa"/>
            <w:noWrap/>
            <w:hideMark/>
          </w:tcPr>
          <w:p w:rsidR="001F497C" w:rsidRPr="00B41B79" w:rsidRDefault="001F497C" w:rsidP="00B41B79">
            <w:pPr>
              <w:spacing w:after="0" w:line="240" w:lineRule="auto"/>
              <w:rPr>
                <w:rFonts w:ascii="Times New Roman" w:hAnsi="Times New Roman"/>
                <w:color w:val="000000"/>
                <w:sz w:val="20"/>
                <w:szCs w:val="20"/>
              </w:rPr>
            </w:pPr>
            <w:r>
              <w:rPr>
                <w:rFonts w:ascii="Times New Roman" w:hAnsi="Times New Roman"/>
                <w:color w:val="000000"/>
                <w:sz w:val="20"/>
                <w:szCs w:val="20"/>
              </w:rPr>
              <w:t>L6 – 88%</w:t>
            </w:r>
          </w:p>
        </w:tc>
        <w:tc>
          <w:tcPr>
            <w:tcW w:w="1152" w:type="dxa"/>
            <w:noWrap/>
            <w:hideMark/>
          </w:tcPr>
          <w:p w:rsidR="001F497C" w:rsidRPr="00B41B79" w:rsidRDefault="001F497C" w:rsidP="00070D38">
            <w:pPr>
              <w:spacing w:after="0" w:line="240" w:lineRule="auto"/>
              <w:rPr>
                <w:rFonts w:ascii="Times New Roman" w:hAnsi="Times New Roman"/>
                <w:color w:val="000000"/>
                <w:sz w:val="20"/>
                <w:szCs w:val="20"/>
              </w:rPr>
            </w:pPr>
            <w:r>
              <w:rPr>
                <w:rFonts w:ascii="Times New Roman" w:hAnsi="Times New Roman"/>
                <w:color w:val="000000"/>
                <w:sz w:val="20"/>
                <w:szCs w:val="20"/>
              </w:rPr>
              <w:t>L5 – 100%</w:t>
            </w:r>
          </w:p>
        </w:tc>
      </w:tr>
    </w:tbl>
    <w:p w:rsidR="005C1FBF" w:rsidRPr="00D81E60" w:rsidRDefault="008413D3" w:rsidP="008413D3">
      <w:pPr>
        <w:pStyle w:val="Heading1"/>
      </w:pPr>
      <w:bookmarkStart w:id="12" w:name="_Toc384112925"/>
      <w:r w:rsidRPr="008413D3">
        <w:rPr>
          <w:rFonts w:ascii="Times New Roman" w:hAnsi="Times New Roman"/>
          <w:color w:val="0F243E"/>
          <w:sz w:val="24"/>
          <w:szCs w:val="24"/>
          <w:u w:val="single"/>
        </w:rPr>
        <w:t>REFERENCE 3:  SAMPLE IRWL DAILY SCHEDULE</w:t>
      </w:r>
      <w:bookmarkEnd w:id="12"/>
    </w:p>
    <w:p w:rsidR="008413D3" w:rsidRPr="008413D3" w:rsidRDefault="008413D3" w:rsidP="008413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5C1FBF" w:rsidTr="00664E0F">
        <w:tc>
          <w:tcPr>
            <w:tcW w:w="2358" w:type="dxa"/>
          </w:tcPr>
          <w:p w:rsidR="005C1FBF" w:rsidRPr="00664E0F" w:rsidRDefault="005C1FBF">
            <w:pPr>
              <w:rPr>
                <w:rFonts w:ascii="Times New Roman" w:hAnsi="Times New Roman"/>
                <w:sz w:val="24"/>
                <w:szCs w:val="24"/>
              </w:rPr>
            </w:pPr>
            <w:r w:rsidRPr="00664E0F">
              <w:rPr>
                <w:rFonts w:ascii="Times New Roman" w:hAnsi="Times New Roman"/>
                <w:sz w:val="24"/>
                <w:szCs w:val="24"/>
              </w:rPr>
              <w:t>Block 1</w:t>
            </w:r>
          </w:p>
        </w:tc>
        <w:tc>
          <w:tcPr>
            <w:tcW w:w="7218" w:type="dxa"/>
          </w:tcPr>
          <w:p w:rsidR="005C1FBF" w:rsidRPr="00664E0F" w:rsidRDefault="005C1FBF">
            <w:pPr>
              <w:rPr>
                <w:rFonts w:ascii="Times New Roman" w:hAnsi="Times New Roman"/>
                <w:sz w:val="24"/>
                <w:szCs w:val="24"/>
              </w:rPr>
            </w:pPr>
            <w:r w:rsidRPr="00664E0F">
              <w:rPr>
                <w:rFonts w:ascii="Times New Roman" w:hAnsi="Times New Roman"/>
                <w:sz w:val="24"/>
                <w:szCs w:val="24"/>
              </w:rPr>
              <w:t>IRWL English</w:t>
            </w:r>
          </w:p>
        </w:tc>
      </w:tr>
      <w:tr w:rsidR="005C1FBF" w:rsidTr="00664E0F">
        <w:tc>
          <w:tcPr>
            <w:tcW w:w="2358" w:type="dxa"/>
          </w:tcPr>
          <w:p w:rsidR="005C1FBF" w:rsidRPr="00664E0F" w:rsidRDefault="005C1FBF">
            <w:pPr>
              <w:rPr>
                <w:rFonts w:ascii="Times New Roman" w:hAnsi="Times New Roman"/>
                <w:sz w:val="24"/>
                <w:szCs w:val="24"/>
              </w:rPr>
            </w:pPr>
            <w:r w:rsidRPr="00664E0F">
              <w:rPr>
                <w:rFonts w:ascii="Times New Roman" w:hAnsi="Times New Roman"/>
                <w:sz w:val="24"/>
                <w:szCs w:val="24"/>
              </w:rPr>
              <w:t>Block 2</w:t>
            </w:r>
          </w:p>
        </w:tc>
        <w:tc>
          <w:tcPr>
            <w:tcW w:w="7218" w:type="dxa"/>
          </w:tcPr>
          <w:p w:rsidR="005C1FBF" w:rsidRPr="00664E0F" w:rsidRDefault="005C1FBF">
            <w:pPr>
              <w:rPr>
                <w:rFonts w:ascii="Times New Roman" w:hAnsi="Times New Roman"/>
                <w:sz w:val="24"/>
                <w:szCs w:val="24"/>
              </w:rPr>
            </w:pPr>
            <w:r w:rsidRPr="00664E0F">
              <w:rPr>
                <w:rFonts w:ascii="Times New Roman" w:hAnsi="Times New Roman"/>
                <w:sz w:val="24"/>
                <w:szCs w:val="24"/>
              </w:rPr>
              <w:t>IRWL Social Studies</w:t>
            </w:r>
          </w:p>
        </w:tc>
      </w:tr>
      <w:tr w:rsidR="005C1FBF" w:rsidTr="00664E0F">
        <w:tc>
          <w:tcPr>
            <w:tcW w:w="2358" w:type="dxa"/>
          </w:tcPr>
          <w:p w:rsidR="005C1FBF" w:rsidRPr="00664E0F" w:rsidRDefault="005C1FBF">
            <w:pPr>
              <w:rPr>
                <w:rFonts w:ascii="Times New Roman" w:hAnsi="Times New Roman"/>
                <w:sz w:val="24"/>
                <w:szCs w:val="24"/>
              </w:rPr>
            </w:pPr>
            <w:r w:rsidRPr="00664E0F">
              <w:rPr>
                <w:rFonts w:ascii="Times New Roman" w:hAnsi="Times New Roman"/>
                <w:sz w:val="24"/>
                <w:szCs w:val="24"/>
              </w:rPr>
              <w:t>Block 3</w:t>
            </w:r>
          </w:p>
        </w:tc>
        <w:tc>
          <w:tcPr>
            <w:tcW w:w="7218" w:type="dxa"/>
          </w:tcPr>
          <w:p w:rsidR="005C1FBF" w:rsidRPr="00664E0F" w:rsidRDefault="005C1FBF">
            <w:pPr>
              <w:rPr>
                <w:rFonts w:ascii="Times New Roman" w:hAnsi="Times New Roman"/>
                <w:sz w:val="24"/>
                <w:szCs w:val="24"/>
              </w:rPr>
            </w:pPr>
            <w:r w:rsidRPr="00664E0F">
              <w:rPr>
                <w:rFonts w:ascii="Times New Roman" w:hAnsi="Times New Roman"/>
                <w:sz w:val="24"/>
                <w:szCs w:val="24"/>
              </w:rPr>
              <w:t>Reading Tutorial</w:t>
            </w:r>
          </w:p>
        </w:tc>
      </w:tr>
      <w:tr w:rsidR="005C1FBF" w:rsidTr="00664E0F">
        <w:tc>
          <w:tcPr>
            <w:tcW w:w="2358" w:type="dxa"/>
          </w:tcPr>
          <w:p w:rsidR="005C1FBF" w:rsidRPr="00664E0F" w:rsidRDefault="005C1FBF">
            <w:pPr>
              <w:rPr>
                <w:rFonts w:ascii="Times New Roman" w:hAnsi="Times New Roman"/>
                <w:sz w:val="24"/>
                <w:szCs w:val="24"/>
              </w:rPr>
            </w:pPr>
            <w:r w:rsidRPr="00664E0F">
              <w:rPr>
                <w:rFonts w:ascii="Times New Roman" w:hAnsi="Times New Roman"/>
                <w:sz w:val="24"/>
                <w:szCs w:val="24"/>
              </w:rPr>
              <w:t>Block 4</w:t>
            </w:r>
          </w:p>
        </w:tc>
        <w:tc>
          <w:tcPr>
            <w:tcW w:w="7218" w:type="dxa"/>
          </w:tcPr>
          <w:p w:rsidR="005C1FBF" w:rsidRPr="00664E0F" w:rsidRDefault="005C1FBF">
            <w:pPr>
              <w:rPr>
                <w:rFonts w:ascii="Times New Roman" w:hAnsi="Times New Roman"/>
                <w:sz w:val="24"/>
                <w:szCs w:val="24"/>
              </w:rPr>
            </w:pPr>
            <w:r w:rsidRPr="00664E0F">
              <w:rPr>
                <w:rFonts w:ascii="Times New Roman" w:hAnsi="Times New Roman"/>
                <w:sz w:val="24"/>
                <w:szCs w:val="24"/>
              </w:rPr>
              <w:t>Exploratory Class (health, physical education, art, music)</w:t>
            </w:r>
          </w:p>
        </w:tc>
      </w:tr>
      <w:tr w:rsidR="005C1FBF" w:rsidTr="00664E0F">
        <w:tc>
          <w:tcPr>
            <w:tcW w:w="2358" w:type="dxa"/>
          </w:tcPr>
          <w:p w:rsidR="005C1FBF" w:rsidRPr="00664E0F" w:rsidRDefault="005C1FBF">
            <w:pPr>
              <w:rPr>
                <w:rFonts w:ascii="Times New Roman" w:hAnsi="Times New Roman"/>
                <w:sz w:val="24"/>
                <w:szCs w:val="24"/>
              </w:rPr>
            </w:pPr>
            <w:r w:rsidRPr="00664E0F">
              <w:rPr>
                <w:rFonts w:ascii="Times New Roman" w:hAnsi="Times New Roman"/>
                <w:sz w:val="24"/>
                <w:szCs w:val="24"/>
              </w:rPr>
              <w:t>Block 5</w:t>
            </w:r>
          </w:p>
        </w:tc>
        <w:tc>
          <w:tcPr>
            <w:tcW w:w="7218" w:type="dxa"/>
          </w:tcPr>
          <w:p w:rsidR="005C1FBF" w:rsidRPr="00664E0F" w:rsidRDefault="005C1FBF" w:rsidP="005C1FBF">
            <w:pPr>
              <w:rPr>
                <w:rFonts w:ascii="Times New Roman" w:hAnsi="Times New Roman"/>
                <w:sz w:val="24"/>
                <w:szCs w:val="24"/>
              </w:rPr>
            </w:pPr>
            <w:r w:rsidRPr="00664E0F">
              <w:rPr>
                <w:rFonts w:ascii="Times New Roman" w:hAnsi="Times New Roman"/>
                <w:sz w:val="24"/>
                <w:szCs w:val="24"/>
              </w:rPr>
              <w:t>IRWL Science</w:t>
            </w:r>
          </w:p>
        </w:tc>
      </w:tr>
      <w:tr w:rsidR="005C1FBF" w:rsidTr="00664E0F">
        <w:tc>
          <w:tcPr>
            <w:tcW w:w="2358" w:type="dxa"/>
          </w:tcPr>
          <w:p w:rsidR="005C1FBF" w:rsidRPr="00664E0F" w:rsidRDefault="005C1FBF">
            <w:pPr>
              <w:rPr>
                <w:rFonts w:ascii="Times New Roman" w:hAnsi="Times New Roman"/>
                <w:sz w:val="24"/>
                <w:szCs w:val="24"/>
              </w:rPr>
            </w:pPr>
            <w:r w:rsidRPr="00664E0F">
              <w:rPr>
                <w:rFonts w:ascii="Times New Roman" w:hAnsi="Times New Roman"/>
                <w:sz w:val="24"/>
                <w:szCs w:val="24"/>
              </w:rPr>
              <w:t>Block 6</w:t>
            </w:r>
          </w:p>
        </w:tc>
        <w:tc>
          <w:tcPr>
            <w:tcW w:w="7218" w:type="dxa"/>
          </w:tcPr>
          <w:p w:rsidR="005C1FBF" w:rsidRPr="00664E0F" w:rsidRDefault="005C1FBF">
            <w:pPr>
              <w:rPr>
                <w:rFonts w:ascii="Times New Roman" w:hAnsi="Times New Roman"/>
                <w:sz w:val="24"/>
                <w:szCs w:val="24"/>
              </w:rPr>
            </w:pPr>
            <w:r w:rsidRPr="00664E0F">
              <w:rPr>
                <w:rFonts w:ascii="Times New Roman" w:hAnsi="Times New Roman"/>
                <w:sz w:val="24"/>
                <w:szCs w:val="24"/>
              </w:rPr>
              <w:t>IRWL Math or Inclusion Math</w:t>
            </w:r>
          </w:p>
        </w:tc>
      </w:tr>
      <w:tr w:rsidR="005C1FBF" w:rsidTr="00664E0F">
        <w:tc>
          <w:tcPr>
            <w:tcW w:w="2358" w:type="dxa"/>
          </w:tcPr>
          <w:p w:rsidR="005C1FBF" w:rsidRPr="00664E0F" w:rsidRDefault="00EA2B86">
            <w:pPr>
              <w:rPr>
                <w:rFonts w:ascii="Times New Roman" w:hAnsi="Times New Roman"/>
                <w:sz w:val="24"/>
                <w:szCs w:val="24"/>
              </w:rPr>
            </w:pPr>
            <w:r w:rsidRPr="00664E0F">
              <w:rPr>
                <w:rFonts w:ascii="Times New Roman" w:hAnsi="Times New Roman"/>
                <w:sz w:val="24"/>
                <w:szCs w:val="24"/>
              </w:rPr>
              <w:t>Block 7</w:t>
            </w:r>
          </w:p>
        </w:tc>
        <w:tc>
          <w:tcPr>
            <w:tcW w:w="7218" w:type="dxa"/>
          </w:tcPr>
          <w:p w:rsidR="005C1FBF" w:rsidRPr="00664E0F" w:rsidRDefault="00EA2B86">
            <w:pPr>
              <w:rPr>
                <w:rFonts w:ascii="Times New Roman" w:hAnsi="Times New Roman"/>
                <w:sz w:val="24"/>
                <w:szCs w:val="24"/>
              </w:rPr>
            </w:pPr>
            <w:r w:rsidRPr="00664E0F">
              <w:rPr>
                <w:rFonts w:ascii="Times New Roman" w:hAnsi="Times New Roman"/>
                <w:sz w:val="24"/>
                <w:szCs w:val="24"/>
              </w:rPr>
              <w:t>IRWL Learning Strategies</w:t>
            </w:r>
          </w:p>
        </w:tc>
      </w:tr>
    </w:tbl>
    <w:p w:rsidR="00986FE2" w:rsidRDefault="00986FE2" w:rsidP="008413D3">
      <w:pPr>
        <w:pStyle w:val="Heading1"/>
        <w:rPr>
          <w:rFonts w:ascii="Times New Roman" w:hAnsi="Times New Roman"/>
          <w:color w:val="0F243E"/>
          <w:sz w:val="24"/>
          <w:szCs w:val="24"/>
          <w:u w:val="single"/>
        </w:rPr>
      </w:pPr>
    </w:p>
    <w:p w:rsidR="00C30C05" w:rsidRPr="00D81E60" w:rsidRDefault="00226178" w:rsidP="00D81E60">
      <w:pPr>
        <w:rPr>
          <w:rFonts w:ascii="Times New Roman" w:hAnsi="Times New Roman"/>
          <w:sz w:val="24"/>
          <w:szCs w:val="24"/>
        </w:rPr>
      </w:pPr>
      <w:bookmarkStart w:id="13" w:name="_Toc384112926"/>
      <w:r w:rsidRPr="00D81E60">
        <w:rPr>
          <w:rFonts w:ascii="Times New Roman" w:hAnsi="Times New Roman"/>
          <w:b/>
          <w:sz w:val="24"/>
          <w:szCs w:val="24"/>
        </w:rPr>
        <w:t>RESOURCES</w:t>
      </w:r>
      <w:bookmarkEnd w:id="13"/>
    </w:p>
    <w:p w:rsidR="00E9367F" w:rsidRPr="008413D3" w:rsidRDefault="00E9367F" w:rsidP="004125D9">
      <w:pPr>
        <w:spacing w:after="0" w:line="240" w:lineRule="auto"/>
        <w:contextualSpacing/>
        <w:jc w:val="both"/>
        <w:rPr>
          <w:rFonts w:ascii="Times New Roman" w:hAnsi="Times New Roman"/>
          <w:b/>
          <w:color w:val="0F243E"/>
          <w:sz w:val="24"/>
          <w:szCs w:val="24"/>
          <w:u w:val="single"/>
        </w:rPr>
      </w:pPr>
    </w:p>
    <w:p w:rsidR="00E9367F" w:rsidRPr="008413D3" w:rsidRDefault="00E9367F" w:rsidP="004125D9">
      <w:pPr>
        <w:spacing w:after="0" w:line="240" w:lineRule="auto"/>
        <w:contextualSpacing/>
        <w:jc w:val="both"/>
        <w:rPr>
          <w:rFonts w:ascii="Times New Roman" w:hAnsi="Times New Roman"/>
          <w:b/>
          <w:color w:val="0F243E"/>
          <w:sz w:val="24"/>
          <w:szCs w:val="24"/>
        </w:rPr>
      </w:pPr>
      <w:r w:rsidRPr="008413D3">
        <w:rPr>
          <w:rFonts w:ascii="Times New Roman" w:hAnsi="Times New Roman"/>
          <w:b/>
          <w:color w:val="0F243E"/>
          <w:sz w:val="24"/>
          <w:szCs w:val="24"/>
        </w:rPr>
        <w:lastRenderedPageBreak/>
        <w:t>Reading Programs:</w:t>
      </w:r>
    </w:p>
    <w:p w:rsidR="00E9367F" w:rsidRPr="008413D3" w:rsidRDefault="00E9367F" w:rsidP="004125D9">
      <w:pPr>
        <w:spacing w:after="0" w:line="240" w:lineRule="auto"/>
        <w:contextualSpacing/>
        <w:jc w:val="both"/>
        <w:rPr>
          <w:rFonts w:ascii="Times New Roman" w:hAnsi="Times New Roman"/>
          <w:b/>
          <w:color w:val="0F243E"/>
          <w:sz w:val="24"/>
          <w:szCs w:val="24"/>
        </w:rPr>
      </w:pPr>
    </w:p>
    <w:p w:rsidR="00E9367F" w:rsidRPr="008413D3" w:rsidRDefault="00D81E60" w:rsidP="004125D9">
      <w:pPr>
        <w:spacing w:after="0" w:line="240" w:lineRule="auto"/>
        <w:contextualSpacing/>
        <w:jc w:val="both"/>
        <w:rPr>
          <w:rFonts w:ascii="Times New Roman" w:hAnsi="Times New Roman"/>
          <w:color w:val="0F243E"/>
          <w:sz w:val="24"/>
          <w:szCs w:val="24"/>
        </w:rPr>
      </w:pPr>
      <w:hyperlink r:id="rId11" w:history="1">
        <w:r w:rsidR="00E9367F" w:rsidRPr="008413D3">
          <w:rPr>
            <w:rStyle w:val="Hyperlink"/>
            <w:rFonts w:ascii="Times New Roman" w:hAnsi="Times New Roman"/>
            <w:color w:val="0F243E"/>
            <w:sz w:val="24"/>
            <w:szCs w:val="24"/>
          </w:rPr>
          <w:t>Academy of Orton-</w:t>
        </w:r>
        <w:proofErr w:type="spellStart"/>
        <w:r w:rsidR="00E9367F" w:rsidRPr="008413D3">
          <w:rPr>
            <w:rStyle w:val="Hyperlink"/>
            <w:rFonts w:ascii="Times New Roman" w:hAnsi="Times New Roman"/>
            <w:color w:val="0F243E"/>
            <w:sz w:val="24"/>
            <w:szCs w:val="24"/>
          </w:rPr>
          <w:t>Gillingham</w:t>
        </w:r>
        <w:proofErr w:type="spellEnd"/>
        <w:r w:rsidR="00E9367F" w:rsidRPr="008413D3">
          <w:rPr>
            <w:rStyle w:val="Hyperlink"/>
            <w:rFonts w:ascii="Times New Roman" w:hAnsi="Times New Roman"/>
            <w:color w:val="0F243E"/>
            <w:sz w:val="24"/>
            <w:szCs w:val="24"/>
          </w:rPr>
          <w:t xml:space="preserve"> Practitioners and Educators</w:t>
        </w:r>
      </w:hyperlink>
    </w:p>
    <w:p w:rsidR="00E9367F" w:rsidRPr="008413D3" w:rsidRDefault="00E9367F" w:rsidP="004125D9">
      <w:pPr>
        <w:spacing w:after="0" w:line="240" w:lineRule="auto"/>
        <w:contextualSpacing/>
        <w:jc w:val="both"/>
        <w:rPr>
          <w:rFonts w:ascii="Times New Roman" w:hAnsi="Times New Roman"/>
          <w:color w:val="0F243E"/>
          <w:sz w:val="24"/>
          <w:szCs w:val="24"/>
        </w:rPr>
      </w:pPr>
    </w:p>
    <w:p w:rsidR="00E9367F" w:rsidRPr="008413D3" w:rsidRDefault="00D81E60" w:rsidP="004125D9">
      <w:pPr>
        <w:spacing w:after="0" w:line="240" w:lineRule="auto"/>
        <w:contextualSpacing/>
        <w:jc w:val="both"/>
        <w:rPr>
          <w:rFonts w:ascii="Times New Roman" w:hAnsi="Times New Roman"/>
          <w:color w:val="0F243E"/>
          <w:sz w:val="24"/>
          <w:szCs w:val="24"/>
        </w:rPr>
      </w:pPr>
      <w:hyperlink r:id="rId12" w:history="1">
        <w:proofErr w:type="spellStart"/>
        <w:r w:rsidR="00E9367F" w:rsidRPr="008413D3">
          <w:rPr>
            <w:rStyle w:val="Hyperlink"/>
            <w:rFonts w:ascii="Times New Roman" w:hAnsi="Times New Roman"/>
            <w:color w:val="0F243E"/>
            <w:sz w:val="24"/>
            <w:szCs w:val="24"/>
          </w:rPr>
          <w:t>Lindamood</w:t>
        </w:r>
        <w:proofErr w:type="spellEnd"/>
        <w:r w:rsidR="00E9367F" w:rsidRPr="008413D3">
          <w:rPr>
            <w:rStyle w:val="Hyperlink"/>
            <w:rFonts w:ascii="Times New Roman" w:hAnsi="Times New Roman"/>
            <w:color w:val="0F243E"/>
            <w:sz w:val="24"/>
            <w:szCs w:val="24"/>
          </w:rPr>
          <w:t xml:space="preserve"> Bell Learning Processes</w:t>
        </w:r>
      </w:hyperlink>
    </w:p>
    <w:p w:rsidR="00E9367F" w:rsidRPr="008413D3" w:rsidRDefault="00E9367F" w:rsidP="004125D9">
      <w:pPr>
        <w:spacing w:after="0" w:line="240" w:lineRule="auto"/>
        <w:contextualSpacing/>
        <w:jc w:val="both"/>
        <w:rPr>
          <w:rFonts w:ascii="Times New Roman" w:hAnsi="Times New Roman"/>
          <w:color w:val="0F243E"/>
          <w:sz w:val="24"/>
          <w:szCs w:val="24"/>
        </w:rPr>
      </w:pPr>
    </w:p>
    <w:p w:rsidR="00E9367F" w:rsidRPr="008413D3" w:rsidRDefault="00D81E60" w:rsidP="004125D9">
      <w:pPr>
        <w:spacing w:after="0" w:line="240" w:lineRule="auto"/>
        <w:contextualSpacing/>
        <w:jc w:val="both"/>
        <w:rPr>
          <w:rFonts w:ascii="Times New Roman" w:hAnsi="Times New Roman"/>
          <w:color w:val="0F243E"/>
          <w:sz w:val="24"/>
          <w:szCs w:val="24"/>
        </w:rPr>
      </w:pPr>
      <w:hyperlink r:id="rId13" w:history="1">
        <w:r w:rsidR="00E9367F" w:rsidRPr="008413D3">
          <w:rPr>
            <w:rStyle w:val="Hyperlink"/>
            <w:rFonts w:ascii="Times New Roman" w:hAnsi="Times New Roman"/>
            <w:color w:val="0F243E"/>
            <w:sz w:val="24"/>
            <w:szCs w:val="24"/>
          </w:rPr>
          <w:t>Wilson Language Training</w:t>
        </w:r>
      </w:hyperlink>
    </w:p>
    <w:p w:rsidR="00E9367F" w:rsidRPr="008413D3" w:rsidRDefault="00E9367F" w:rsidP="004125D9">
      <w:pPr>
        <w:spacing w:after="0" w:line="240" w:lineRule="auto"/>
        <w:contextualSpacing/>
        <w:jc w:val="both"/>
        <w:rPr>
          <w:rFonts w:ascii="Times New Roman" w:hAnsi="Times New Roman"/>
          <w:color w:val="0F243E"/>
          <w:sz w:val="24"/>
          <w:szCs w:val="24"/>
        </w:rPr>
      </w:pPr>
    </w:p>
    <w:p w:rsidR="00E9367F" w:rsidRPr="008413D3" w:rsidRDefault="00E9367F" w:rsidP="004125D9">
      <w:pPr>
        <w:spacing w:after="0" w:line="240" w:lineRule="auto"/>
        <w:contextualSpacing/>
        <w:jc w:val="both"/>
        <w:rPr>
          <w:rFonts w:ascii="Times New Roman" w:hAnsi="Times New Roman"/>
          <w:b/>
          <w:color w:val="0F243E"/>
          <w:sz w:val="24"/>
          <w:szCs w:val="24"/>
        </w:rPr>
      </w:pPr>
      <w:r w:rsidRPr="008413D3">
        <w:rPr>
          <w:rFonts w:ascii="Times New Roman" w:hAnsi="Times New Roman"/>
          <w:b/>
          <w:color w:val="0F243E"/>
          <w:sz w:val="24"/>
          <w:szCs w:val="24"/>
        </w:rPr>
        <w:t>Software Programs:</w:t>
      </w:r>
    </w:p>
    <w:p w:rsidR="00E9367F" w:rsidRPr="008413D3" w:rsidRDefault="00E9367F" w:rsidP="004125D9">
      <w:pPr>
        <w:spacing w:after="0" w:line="240" w:lineRule="auto"/>
        <w:contextualSpacing/>
        <w:jc w:val="both"/>
        <w:rPr>
          <w:rFonts w:ascii="Times New Roman" w:hAnsi="Times New Roman"/>
          <w:b/>
          <w:color w:val="0F243E"/>
          <w:sz w:val="24"/>
          <w:szCs w:val="24"/>
        </w:rPr>
      </w:pPr>
    </w:p>
    <w:p w:rsidR="00E9367F" w:rsidRPr="008413D3" w:rsidRDefault="00D81E60" w:rsidP="004125D9">
      <w:pPr>
        <w:spacing w:after="0" w:line="240" w:lineRule="auto"/>
        <w:contextualSpacing/>
        <w:jc w:val="both"/>
        <w:rPr>
          <w:rFonts w:ascii="Times New Roman" w:hAnsi="Times New Roman"/>
          <w:color w:val="0F243E"/>
          <w:sz w:val="24"/>
          <w:szCs w:val="24"/>
        </w:rPr>
      </w:pPr>
      <w:hyperlink r:id="rId14" w:history="1">
        <w:r w:rsidR="00E9367F" w:rsidRPr="008413D3">
          <w:rPr>
            <w:rStyle w:val="Hyperlink"/>
            <w:rFonts w:ascii="Times New Roman" w:hAnsi="Times New Roman"/>
            <w:color w:val="0F243E"/>
            <w:sz w:val="24"/>
            <w:szCs w:val="24"/>
          </w:rPr>
          <w:t>Kurzweil Educational Software</w:t>
        </w:r>
      </w:hyperlink>
    </w:p>
    <w:p w:rsidR="00E9367F" w:rsidRPr="008413D3" w:rsidRDefault="00E9367F" w:rsidP="004125D9">
      <w:pPr>
        <w:spacing w:after="0" w:line="240" w:lineRule="auto"/>
        <w:contextualSpacing/>
        <w:jc w:val="both"/>
        <w:rPr>
          <w:rFonts w:ascii="Times New Roman" w:hAnsi="Times New Roman"/>
          <w:color w:val="0F243E"/>
          <w:sz w:val="24"/>
          <w:szCs w:val="24"/>
        </w:rPr>
      </w:pPr>
    </w:p>
    <w:p w:rsidR="00E9367F" w:rsidRPr="008413D3" w:rsidRDefault="00D81E60" w:rsidP="004125D9">
      <w:pPr>
        <w:spacing w:after="0" w:line="240" w:lineRule="auto"/>
        <w:contextualSpacing/>
        <w:jc w:val="both"/>
        <w:rPr>
          <w:rFonts w:ascii="Times New Roman" w:hAnsi="Times New Roman"/>
          <w:color w:val="0F243E"/>
          <w:sz w:val="24"/>
          <w:szCs w:val="24"/>
        </w:rPr>
      </w:pPr>
      <w:hyperlink r:id="rId15" w:history="1">
        <w:r w:rsidR="00E9367F" w:rsidRPr="008413D3">
          <w:rPr>
            <w:rStyle w:val="Hyperlink"/>
            <w:rFonts w:ascii="Times New Roman" w:hAnsi="Times New Roman"/>
            <w:color w:val="0F243E"/>
            <w:sz w:val="24"/>
            <w:szCs w:val="24"/>
          </w:rPr>
          <w:t>IXL Math Program</w:t>
        </w:r>
      </w:hyperlink>
    </w:p>
    <w:p w:rsidR="00E9367F" w:rsidRPr="008413D3" w:rsidRDefault="00E9367F" w:rsidP="004125D9">
      <w:pPr>
        <w:spacing w:after="0" w:line="240" w:lineRule="auto"/>
        <w:contextualSpacing/>
        <w:jc w:val="both"/>
        <w:rPr>
          <w:rFonts w:ascii="Times New Roman" w:hAnsi="Times New Roman"/>
          <w:color w:val="0F243E"/>
          <w:sz w:val="24"/>
          <w:szCs w:val="24"/>
        </w:rPr>
      </w:pPr>
    </w:p>
    <w:p w:rsidR="00E9367F" w:rsidRPr="008413D3" w:rsidRDefault="00D81E60" w:rsidP="004125D9">
      <w:pPr>
        <w:spacing w:after="0" w:line="240" w:lineRule="auto"/>
        <w:contextualSpacing/>
        <w:jc w:val="both"/>
        <w:rPr>
          <w:rFonts w:ascii="Times New Roman" w:hAnsi="Times New Roman"/>
          <w:color w:val="0F243E"/>
          <w:sz w:val="24"/>
          <w:szCs w:val="24"/>
        </w:rPr>
      </w:pPr>
      <w:hyperlink r:id="rId16" w:history="1">
        <w:r w:rsidR="00E9367F" w:rsidRPr="008413D3">
          <w:rPr>
            <w:rStyle w:val="Hyperlink"/>
            <w:rFonts w:ascii="Times New Roman" w:hAnsi="Times New Roman"/>
            <w:color w:val="0F243E"/>
            <w:sz w:val="24"/>
            <w:szCs w:val="24"/>
          </w:rPr>
          <w:t>Read Naturally</w:t>
        </w:r>
      </w:hyperlink>
    </w:p>
    <w:sectPr w:rsidR="00E9367F" w:rsidRPr="008413D3" w:rsidSect="0040754F">
      <w:head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64" w:rsidRDefault="00A81764" w:rsidP="002E16AB">
      <w:pPr>
        <w:spacing w:after="0" w:line="240" w:lineRule="auto"/>
      </w:pPr>
      <w:r>
        <w:separator/>
      </w:r>
    </w:p>
  </w:endnote>
  <w:endnote w:type="continuationSeparator" w:id="0">
    <w:p w:rsidR="00A81764" w:rsidRDefault="00A81764" w:rsidP="002E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64" w:rsidRDefault="00A81764" w:rsidP="002E16AB">
      <w:pPr>
        <w:spacing w:after="0" w:line="240" w:lineRule="auto"/>
      </w:pPr>
      <w:r>
        <w:separator/>
      </w:r>
    </w:p>
  </w:footnote>
  <w:footnote w:type="continuationSeparator" w:id="0">
    <w:p w:rsidR="00A81764" w:rsidRDefault="00A81764" w:rsidP="002E16AB">
      <w:pPr>
        <w:spacing w:after="0" w:line="240" w:lineRule="auto"/>
      </w:pPr>
      <w:r>
        <w:continuationSeparator/>
      </w:r>
    </w:p>
  </w:footnote>
  <w:footnote w:id="1">
    <w:p w:rsidR="00A81764" w:rsidRPr="000344F7" w:rsidRDefault="00A81764">
      <w:pPr>
        <w:pStyle w:val="FootnoteText"/>
        <w:rPr>
          <w:rFonts w:ascii="Times New Roman" w:hAnsi="Times New Roman"/>
          <w:sz w:val="22"/>
          <w:szCs w:val="22"/>
        </w:rPr>
      </w:pPr>
      <w:r>
        <w:rPr>
          <w:rStyle w:val="FootnoteReference"/>
        </w:rPr>
        <w:footnoteRef/>
      </w:r>
      <w:r>
        <w:rPr>
          <w:rFonts w:ascii="Times New Roman" w:hAnsi="Times New Roman"/>
          <w:sz w:val="22"/>
          <w:szCs w:val="22"/>
        </w:rPr>
        <w:t>Six students participated in the IRWL program in 2013-2014; however, one student no longer required reading tutorial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64" w:rsidRPr="00D07A9E" w:rsidRDefault="00A81764">
    <w:pPr>
      <w:pStyle w:val="Header"/>
      <w:jc w:val="right"/>
      <w:rPr>
        <w:rFonts w:ascii="Times New Roman" w:hAnsi="Times New Roman"/>
        <w:sz w:val="24"/>
        <w:szCs w:val="24"/>
      </w:rPr>
    </w:pPr>
    <w:r>
      <w:rPr>
        <w:rFonts w:ascii="Times New Roman" w:hAnsi="Times New Roman"/>
        <w:sz w:val="24"/>
        <w:szCs w:val="24"/>
      </w:rPr>
      <w:t xml:space="preserve">Expanding Regional Services for Children with Dyslexia                                                              </w:t>
    </w:r>
    <w:r w:rsidR="00226178" w:rsidRPr="00D07A9E">
      <w:rPr>
        <w:rFonts w:ascii="Times New Roman" w:hAnsi="Times New Roman"/>
        <w:sz w:val="24"/>
        <w:szCs w:val="24"/>
      </w:rPr>
      <w:fldChar w:fldCharType="begin"/>
    </w:r>
    <w:r w:rsidRPr="00D07A9E">
      <w:rPr>
        <w:rFonts w:ascii="Times New Roman" w:hAnsi="Times New Roman"/>
        <w:sz w:val="24"/>
        <w:szCs w:val="24"/>
      </w:rPr>
      <w:instrText xml:space="preserve"> PAGE   \* MERGEFORMAT </w:instrText>
    </w:r>
    <w:r w:rsidR="00226178" w:rsidRPr="00D07A9E">
      <w:rPr>
        <w:rFonts w:ascii="Times New Roman" w:hAnsi="Times New Roman"/>
        <w:sz w:val="24"/>
        <w:szCs w:val="24"/>
      </w:rPr>
      <w:fldChar w:fldCharType="separate"/>
    </w:r>
    <w:r w:rsidR="00D81E60">
      <w:rPr>
        <w:rFonts w:ascii="Times New Roman" w:hAnsi="Times New Roman"/>
        <w:noProof/>
        <w:sz w:val="24"/>
        <w:szCs w:val="24"/>
      </w:rPr>
      <w:t>1</w:t>
    </w:r>
    <w:r w:rsidR="00226178" w:rsidRPr="00D07A9E">
      <w:rPr>
        <w:rFonts w:ascii="Times New Roman" w:hAnsi="Times New Roman"/>
        <w:sz w:val="24"/>
        <w:szCs w:val="24"/>
      </w:rPr>
      <w:fldChar w:fldCharType="end"/>
    </w:r>
  </w:p>
  <w:p w:rsidR="00A81764" w:rsidRPr="002E16AB" w:rsidRDefault="00A81764" w:rsidP="009925E7">
    <w:pPr>
      <w:pStyle w:val="Header"/>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86A"/>
    <w:multiLevelType w:val="hybridMultilevel"/>
    <w:tmpl w:val="F7F86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D36D48"/>
    <w:multiLevelType w:val="hybridMultilevel"/>
    <w:tmpl w:val="344808A0"/>
    <w:lvl w:ilvl="0" w:tplc="B2E6B2F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8B240C"/>
    <w:multiLevelType w:val="hybridMultilevel"/>
    <w:tmpl w:val="333A83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0246D"/>
    <w:multiLevelType w:val="hybridMultilevel"/>
    <w:tmpl w:val="55BEE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40EDC"/>
    <w:multiLevelType w:val="hybridMultilevel"/>
    <w:tmpl w:val="F254FF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65E67"/>
    <w:multiLevelType w:val="hybridMultilevel"/>
    <w:tmpl w:val="CFB4A2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B3ED3"/>
    <w:multiLevelType w:val="hybridMultilevel"/>
    <w:tmpl w:val="F3F812FC"/>
    <w:lvl w:ilvl="0" w:tplc="3ED87828">
      <w:numFmt w:val="bullet"/>
      <w:lvlText w:val="•"/>
      <w:lvlJc w:val="left"/>
      <w:pPr>
        <w:ind w:left="1270" w:hanging="360"/>
      </w:pPr>
      <w:rPr>
        <w:rFonts w:ascii="Times New Roman" w:eastAsia="Times New Roman" w:hAnsi="Times New Roman" w:cs="Times New Roman"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7">
    <w:nsid w:val="43B827EA"/>
    <w:multiLevelType w:val="hybridMultilevel"/>
    <w:tmpl w:val="E460D4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DE2875"/>
    <w:multiLevelType w:val="hybridMultilevel"/>
    <w:tmpl w:val="B33EF846"/>
    <w:lvl w:ilvl="0" w:tplc="04090001">
      <w:start w:val="1"/>
      <w:numFmt w:val="bullet"/>
      <w:lvlText w:val=""/>
      <w:lvlJc w:val="left"/>
      <w:pPr>
        <w:ind w:left="1630" w:hanging="360"/>
      </w:pPr>
      <w:rPr>
        <w:rFonts w:ascii="Symbol" w:hAnsi="Symbol" w:hint="default"/>
      </w:rPr>
    </w:lvl>
    <w:lvl w:ilvl="1" w:tplc="04090003" w:tentative="1">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9">
    <w:nsid w:val="63E63658"/>
    <w:multiLevelType w:val="hybridMultilevel"/>
    <w:tmpl w:val="4B3226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8"/>
  </w:num>
  <w:num w:numId="5">
    <w:abstractNumId w:val="6"/>
  </w:num>
  <w:num w:numId="6">
    <w:abstractNumId w:val="2"/>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82"/>
    <w:rsid w:val="00013856"/>
    <w:rsid w:val="000344F7"/>
    <w:rsid w:val="0003475E"/>
    <w:rsid w:val="00056565"/>
    <w:rsid w:val="00064E26"/>
    <w:rsid w:val="00070D38"/>
    <w:rsid w:val="00102474"/>
    <w:rsid w:val="00110627"/>
    <w:rsid w:val="00123B56"/>
    <w:rsid w:val="0018619F"/>
    <w:rsid w:val="001B06A2"/>
    <w:rsid w:val="001B62C9"/>
    <w:rsid w:val="001E14E1"/>
    <w:rsid w:val="001F497C"/>
    <w:rsid w:val="002034D7"/>
    <w:rsid w:val="00226178"/>
    <w:rsid w:val="002303A6"/>
    <w:rsid w:val="00242582"/>
    <w:rsid w:val="0029754D"/>
    <w:rsid w:val="002D260D"/>
    <w:rsid w:val="002E16AB"/>
    <w:rsid w:val="002F311C"/>
    <w:rsid w:val="00300205"/>
    <w:rsid w:val="0031079D"/>
    <w:rsid w:val="00350DA4"/>
    <w:rsid w:val="0035440D"/>
    <w:rsid w:val="003577C8"/>
    <w:rsid w:val="003731FD"/>
    <w:rsid w:val="0040754F"/>
    <w:rsid w:val="004125D9"/>
    <w:rsid w:val="00422301"/>
    <w:rsid w:val="004753C7"/>
    <w:rsid w:val="004859FB"/>
    <w:rsid w:val="004A76F6"/>
    <w:rsid w:val="004D01B9"/>
    <w:rsid w:val="004D6141"/>
    <w:rsid w:val="0050368D"/>
    <w:rsid w:val="00505AFD"/>
    <w:rsid w:val="005225AC"/>
    <w:rsid w:val="00534CA7"/>
    <w:rsid w:val="00550020"/>
    <w:rsid w:val="0058680F"/>
    <w:rsid w:val="005A5EF3"/>
    <w:rsid w:val="005C1FBF"/>
    <w:rsid w:val="005E7960"/>
    <w:rsid w:val="005F1C70"/>
    <w:rsid w:val="00653391"/>
    <w:rsid w:val="00655013"/>
    <w:rsid w:val="00664E0F"/>
    <w:rsid w:val="0066662A"/>
    <w:rsid w:val="006775F5"/>
    <w:rsid w:val="006B6FCD"/>
    <w:rsid w:val="006C10CD"/>
    <w:rsid w:val="0075566E"/>
    <w:rsid w:val="00773A68"/>
    <w:rsid w:val="007E04A1"/>
    <w:rsid w:val="0083177B"/>
    <w:rsid w:val="008413D3"/>
    <w:rsid w:val="00861F99"/>
    <w:rsid w:val="008626DA"/>
    <w:rsid w:val="00873DFD"/>
    <w:rsid w:val="008828B5"/>
    <w:rsid w:val="00886F49"/>
    <w:rsid w:val="008B16A7"/>
    <w:rsid w:val="008B4ED5"/>
    <w:rsid w:val="008E34E3"/>
    <w:rsid w:val="008E3A09"/>
    <w:rsid w:val="00905805"/>
    <w:rsid w:val="00957458"/>
    <w:rsid w:val="00966D83"/>
    <w:rsid w:val="00986FE2"/>
    <w:rsid w:val="009925E7"/>
    <w:rsid w:val="009E2906"/>
    <w:rsid w:val="009F37BD"/>
    <w:rsid w:val="00A224FF"/>
    <w:rsid w:val="00A36DA9"/>
    <w:rsid w:val="00A549B6"/>
    <w:rsid w:val="00A81764"/>
    <w:rsid w:val="00A83575"/>
    <w:rsid w:val="00A866DB"/>
    <w:rsid w:val="00B277EC"/>
    <w:rsid w:val="00B41B79"/>
    <w:rsid w:val="00B42B79"/>
    <w:rsid w:val="00B43390"/>
    <w:rsid w:val="00B575BD"/>
    <w:rsid w:val="00B618BB"/>
    <w:rsid w:val="00B63BFC"/>
    <w:rsid w:val="00B63DD2"/>
    <w:rsid w:val="00B74320"/>
    <w:rsid w:val="00BF0F02"/>
    <w:rsid w:val="00C30C05"/>
    <w:rsid w:val="00C47416"/>
    <w:rsid w:val="00C5166E"/>
    <w:rsid w:val="00C61FDD"/>
    <w:rsid w:val="00C66BB2"/>
    <w:rsid w:val="00C93920"/>
    <w:rsid w:val="00C96672"/>
    <w:rsid w:val="00C97E4A"/>
    <w:rsid w:val="00CC37F6"/>
    <w:rsid w:val="00CC4615"/>
    <w:rsid w:val="00CF76F2"/>
    <w:rsid w:val="00D07A9E"/>
    <w:rsid w:val="00D22875"/>
    <w:rsid w:val="00D3494A"/>
    <w:rsid w:val="00D442DB"/>
    <w:rsid w:val="00D46F08"/>
    <w:rsid w:val="00D57982"/>
    <w:rsid w:val="00D65B73"/>
    <w:rsid w:val="00D81E60"/>
    <w:rsid w:val="00D9699F"/>
    <w:rsid w:val="00DB3F84"/>
    <w:rsid w:val="00DB6481"/>
    <w:rsid w:val="00DD2B74"/>
    <w:rsid w:val="00E439A0"/>
    <w:rsid w:val="00E540B9"/>
    <w:rsid w:val="00E56E96"/>
    <w:rsid w:val="00E704E4"/>
    <w:rsid w:val="00E9367F"/>
    <w:rsid w:val="00EA2B86"/>
    <w:rsid w:val="00EB6840"/>
    <w:rsid w:val="00F216F4"/>
    <w:rsid w:val="00F51E84"/>
    <w:rsid w:val="00F73E7D"/>
    <w:rsid w:val="00F77C52"/>
    <w:rsid w:val="00F90364"/>
    <w:rsid w:val="00F923C2"/>
    <w:rsid w:val="00F92F30"/>
    <w:rsid w:val="00FC2BAD"/>
    <w:rsid w:val="00FD40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FB"/>
    <w:pPr>
      <w:spacing w:after="200" w:line="276" w:lineRule="auto"/>
    </w:pPr>
    <w:rPr>
      <w:sz w:val="22"/>
      <w:szCs w:val="22"/>
    </w:rPr>
  </w:style>
  <w:style w:type="paragraph" w:styleId="Heading1">
    <w:name w:val="heading 1"/>
    <w:basedOn w:val="Normal"/>
    <w:next w:val="Normal"/>
    <w:link w:val="Heading1Char"/>
    <w:uiPriority w:val="9"/>
    <w:qFormat/>
    <w:rsid w:val="008413D3"/>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6AB"/>
    <w:pPr>
      <w:tabs>
        <w:tab w:val="center" w:pos="4680"/>
        <w:tab w:val="right" w:pos="9360"/>
      </w:tabs>
    </w:pPr>
  </w:style>
  <w:style w:type="character" w:customStyle="1" w:styleId="HeaderChar">
    <w:name w:val="Header Char"/>
    <w:basedOn w:val="DefaultParagraphFont"/>
    <w:link w:val="Header"/>
    <w:uiPriority w:val="99"/>
    <w:rsid w:val="002E16AB"/>
    <w:rPr>
      <w:sz w:val="22"/>
      <w:szCs w:val="22"/>
    </w:rPr>
  </w:style>
  <w:style w:type="paragraph" w:styleId="Footer">
    <w:name w:val="footer"/>
    <w:basedOn w:val="Normal"/>
    <w:link w:val="FooterChar"/>
    <w:uiPriority w:val="99"/>
    <w:unhideWhenUsed/>
    <w:rsid w:val="002E16AB"/>
    <w:pPr>
      <w:tabs>
        <w:tab w:val="center" w:pos="4680"/>
        <w:tab w:val="right" w:pos="9360"/>
      </w:tabs>
    </w:pPr>
  </w:style>
  <w:style w:type="character" w:customStyle="1" w:styleId="FooterChar">
    <w:name w:val="Footer Char"/>
    <w:basedOn w:val="DefaultParagraphFont"/>
    <w:link w:val="Footer"/>
    <w:uiPriority w:val="99"/>
    <w:rsid w:val="002E16AB"/>
    <w:rPr>
      <w:sz w:val="22"/>
      <w:szCs w:val="22"/>
    </w:rPr>
  </w:style>
  <w:style w:type="table" w:styleId="TableGrid">
    <w:name w:val="Table Grid"/>
    <w:basedOn w:val="TableNormal"/>
    <w:uiPriority w:val="59"/>
    <w:rsid w:val="008E3A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C4615"/>
    <w:rPr>
      <w:color w:val="0000FF"/>
      <w:u w:val="single"/>
    </w:rPr>
  </w:style>
  <w:style w:type="paragraph" w:styleId="BalloonText">
    <w:name w:val="Balloon Text"/>
    <w:basedOn w:val="Normal"/>
    <w:link w:val="BalloonTextChar"/>
    <w:uiPriority w:val="99"/>
    <w:semiHidden/>
    <w:unhideWhenUsed/>
    <w:rsid w:val="00992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5E7"/>
    <w:rPr>
      <w:rFonts w:ascii="Tahoma" w:hAnsi="Tahoma" w:cs="Tahoma"/>
      <w:sz w:val="16"/>
      <w:szCs w:val="16"/>
    </w:rPr>
  </w:style>
  <w:style w:type="paragraph" w:styleId="NormalWeb">
    <w:name w:val="Normal (Web)"/>
    <w:basedOn w:val="Normal"/>
    <w:uiPriority w:val="99"/>
    <w:unhideWhenUsed/>
    <w:rsid w:val="002D260D"/>
    <w:pPr>
      <w:spacing w:after="0" w:line="240" w:lineRule="auto"/>
    </w:pPr>
    <w:rPr>
      <w:rFonts w:ascii="Times New Roman" w:eastAsia="Calibri" w:hAnsi="Times New Roman"/>
      <w:sz w:val="24"/>
      <w:szCs w:val="24"/>
    </w:rPr>
  </w:style>
  <w:style w:type="paragraph" w:styleId="FootnoteText">
    <w:name w:val="footnote text"/>
    <w:basedOn w:val="Normal"/>
    <w:link w:val="FootnoteTextChar"/>
    <w:uiPriority w:val="99"/>
    <w:semiHidden/>
    <w:unhideWhenUsed/>
    <w:rsid w:val="000344F7"/>
    <w:rPr>
      <w:sz w:val="20"/>
      <w:szCs w:val="20"/>
    </w:rPr>
  </w:style>
  <w:style w:type="character" w:customStyle="1" w:styleId="FootnoteTextChar">
    <w:name w:val="Footnote Text Char"/>
    <w:basedOn w:val="DefaultParagraphFont"/>
    <w:link w:val="FootnoteText"/>
    <w:uiPriority w:val="99"/>
    <w:semiHidden/>
    <w:rsid w:val="000344F7"/>
  </w:style>
  <w:style w:type="character" w:styleId="FootnoteReference">
    <w:name w:val="footnote reference"/>
    <w:basedOn w:val="DefaultParagraphFont"/>
    <w:uiPriority w:val="99"/>
    <w:semiHidden/>
    <w:unhideWhenUsed/>
    <w:rsid w:val="000344F7"/>
    <w:rPr>
      <w:vertAlign w:val="superscript"/>
    </w:rPr>
  </w:style>
  <w:style w:type="character" w:customStyle="1" w:styleId="Heading1Char">
    <w:name w:val="Heading 1 Char"/>
    <w:basedOn w:val="DefaultParagraphFont"/>
    <w:link w:val="Heading1"/>
    <w:uiPriority w:val="9"/>
    <w:rsid w:val="008413D3"/>
    <w:rPr>
      <w:rFonts w:ascii="Cambria" w:eastAsia="Times New Roman" w:hAnsi="Cambria" w:cs="Times New Roman"/>
      <w:b/>
      <w:bCs/>
      <w:color w:val="365F91"/>
      <w:sz w:val="28"/>
      <w:szCs w:val="28"/>
    </w:rPr>
  </w:style>
  <w:style w:type="paragraph" w:styleId="NoSpacing">
    <w:name w:val="No Spacing"/>
    <w:uiPriority w:val="1"/>
    <w:qFormat/>
    <w:rsid w:val="008413D3"/>
    <w:rPr>
      <w:sz w:val="22"/>
      <w:szCs w:val="22"/>
    </w:rPr>
  </w:style>
  <w:style w:type="character" w:styleId="FollowedHyperlink">
    <w:name w:val="FollowedHyperlink"/>
    <w:basedOn w:val="DefaultParagraphFont"/>
    <w:uiPriority w:val="99"/>
    <w:semiHidden/>
    <w:unhideWhenUsed/>
    <w:rsid w:val="008413D3"/>
    <w:rPr>
      <w:color w:val="800080"/>
      <w:u w:val="single"/>
    </w:rPr>
  </w:style>
  <w:style w:type="paragraph" w:styleId="TOCHeading">
    <w:name w:val="TOC Heading"/>
    <w:basedOn w:val="Heading1"/>
    <w:next w:val="Normal"/>
    <w:uiPriority w:val="39"/>
    <w:semiHidden/>
    <w:unhideWhenUsed/>
    <w:qFormat/>
    <w:rsid w:val="008413D3"/>
    <w:pPr>
      <w:outlineLvl w:val="9"/>
    </w:pPr>
    <w:rPr>
      <w:lang w:eastAsia="ja-JP"/>
    </w:rPr>
  </w:style>
  <w:style w:type="paragraph" w:styleId="TOC1">
    <w:name w:val="toc 1"/>
    <w:basedOn w:val="Normal"/>
    <w:next w:val="Normal"/>
    <w:autoRedefine/>
    <w:uiPriority w:val="39"/>
    <w:unhideWhenUsed/>
    <w:rsid w:val="008413D3"/>
    <w:pPr>
      <w:spacing w:after="100"/>
    </w:pPr>
  </w:style>
  <w:style w:type="character" w:styleId="CommentReference">
    <w:name w:val="annotation reference"/>
    <w:basedOn w:val="DefaultParagraphFont"/>
    <w:uiPriority w:val="99"/>
    <w:semiHidden/>
    <w:unhideWhenUsed/>
    <w:rsid w:val="005A5EF3"/>
    <w:rPr>
      <w:sz w:val="16"/>
      <w:szCs w:val="16"/>
    </w:rPr>
  </w:style>
  <w:style w:type="paragraph" w:styleId="CommentText">
    <w:name w:val="annotation text"/>
    <w:basedOn w:val="Normal"/>
    <w:link w:val="CommentTextChar"/>
    <w:uiPriority w:val="99"/>
    <w:semiHidden/>
    <w:unhideWhenUsed/>
    <w:rsid w:val="005A5EF3"/>
    <w:pPr>
      <w:spacing w:line="240" w:lineRule="auto"/>
    </w:pPr>
    <w:rPr>
      <w:sz w:val="20"/>
      <w:szCs w:val="20"/>
    </w:rPr>
  </w:style>
  <w:style w:type="character" w:customStyle="1" w:styleId="CommentTextChar">
    <w:name w:val="Comment Text Char"/>
    <w:basedOn w:val="DefaultParagraphFont"/>
    <w:link w:val="CommentText"/>
    <w:uiPriority w:val="99"/>
    <w:semiHidden/>
    <w:rsid w:val="005A5EF3"/>
  </w:style>
  <w:style w:type="paragraph" w:styleId="CommentSubject">
    <w:name w:val="annotation subject"/>
    <w:basedOn w:val="CommentText"/>
    <w:next w:val="CommentText"/>
    <w:link w:val="CommentSubjectChar"/>
    <w:uiPriority w:val="99"/>
    <w:semiHidden/>
    <w:unhideWhenUsed/>
    <w:rsid w:val="005A5EF3"/>
    <w:rPr>
      <w:b/>
      <w:bCs/>
    </w:rPr>
  </w:style>
  <w:style w:type="character" w:customStyle="1" w:styleId="CommentSubjectChar">
    <w:name w:val="Comment Subject Char"/>
    <w:basedOn w:val="CommentTextChar"/>
    <w:link w:val="CommentSubject"/>
    <w:uiPriority w:val="99"/>
    <w:semiHidden/>
    <w:rsid w:val="005A5E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FB"/>
    <w:pPr>
      <w:spacing w:after="200" w:line="276" w:lineRule="auto"/>
    </w:pPr>
    <w:rPr>
      <w:sz w:val="22"/>
      <w:szCs w:val="22"/>
    </w:rPr>
  </w:style>
  <w:style w:type="paragraph" w:styleId="Heading1">
    <w:name w:val="heading 1"/>
    <w:basedOn w:val="Normal"/>
    <w:next w:val="Normal"/>
    <w:link w:val="Heading1Char"/>
    <w:uiPriority w:val="9"/>
    <w:qFormat/>
    <w:rsid w:val="008413D3"/>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6AB"/>
    <w:pPr>
      <w:tabs>
        <w:tab w:val="center" w:pos="4680"/>
        <w:tab w:val="right" w:pos="9360"/>
      </w:tabs>
    </w:pPr>
  </w:style>
  <w:style w:type="character" w:customStyle="1" w:styleId="HeaderChar">
    <w:name w:val="Header Char"/>
    <w:basedOn w:val="DefaultParagraphFont"/>
    <w:link w:val="Header"/>
    <w:uiPriority w:val="99"/>
    <w:rsid w:val="002E16AB"/>
    <w:rPr>
      <w:sz w:val="22"/>
      <w:szCs w:val="22"/>
    </w:rPr>
  </w:style>
  <w:style w:type="paragraph" w:styleId="Footer">
    <w:name w:val="footer"/>
    <w:basedOn w:val="Normal"/>
    <w:link w:val="FooterChar"/>
    <w:uiPriority w:val="99"/>
    <w:unhideWhenUsed/>
    <w:rsid w:val="002E16AB"/>
    <w:pPr>
      <w:tabs>
        <w:tab w:val="center" w:pos="4680"/>
        <w:tab w:val="right" w:pos="9360"/>
      </w:tabs>
    </w:pPr>
  </w:style>
  <w:style w:type="character" w:customStyle="1" w:styleId="FooterChar">
    <w:name w:val="Footer Char"/>
    <w:basedOn w:val="DefaultParagraphFont"/>
    <w:link w:val="Footer"/>
    <w:uiPriority w:val="99"/>
    <w:rsid w:val="002E16AB"/>
    <w:rPr>
      <w:sz w:val="22"/>
      <w:szCs w:val="22"/>
    </w:rPr>
  </w:style>
  <w:style w:type="table" w:styleId="TableGrid">
    <w:name w:val="Table Grid"/>
    <w:basedOn w:val="TableNormal"/>
    <w:uiPriority w:val="59"/>
    <w:rsid w:val="008E3A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C4615"/>
    <w:rPr>
      <w:color w:val="0000FF"/>
      <w:u w:val="single"/>
    </w:rPr>
  </w:style>
  <w:style w:type="paragraph" w:styleId="BalloonText">
    <w:name w:val="Balloon Text"/>
    <w:basedOn w:val="Normal"/>
    <w:link w:val="BalloonTextChar"/>
    <w:uiPriority w:val="99"/>
    <w:semiHidden/>
    <w:unhideWhenUsed/>
    <w:rsid w:val="00992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5E7"/>
    <w:rPr>
      <w:rFonts w:ascii="Tahoma" w:hAnsi="Tahoma" w:cs="Tahoma"/>
      <w:sz w:val="16"/>
      <w:szCs w:val="16"/>
    </w:rPr>
  </w:style>
  <w:style w:type="paragraph" w:styleId="NormalWeb">
    <w:name w:val="Normal (Web)"/>
    <w:basedOn w:val="Normal"/>
    <w:uiPriority w:val="99"/>
    <w:unhideWhenUsed/>
    <w:rsid w:val="002D260D"/>
    <w:pPr>
      <w:spacing w:after="0" w:line="240" w:lineRule="auto"/>
    </w:pPr>
    <w:rPr>
      <w:rFonts w:ascii="Times New Roman" w:eastAsia="Calibri" w:hAnsi="Times New Roman"/>
      <w:sz w:val="24"/>
      <w:szCs w:val="24"/>
    </w:rPr>
  </w:style>
  <w:style w:type="paragraph" w:styleId="FootnoteText">
    <w:name w:val="footnote text"/>
    <w:basedOn w:val="Normal"/>
    <w:link w:val="FootnoteTextChar"/>
    <w:uiPriority w:val="99"/>
    <w:semiHidden/>
    <w:unhideWhenUsed/>
    <w:rsid w:val="000344F7"/>
    <w:rPr>
      <w:sz w:val="20"/>
      <w:szCs w:val="20"/>
    </w:rPr>
  </w:style>
  <w:style w:type="character" w:customStyle="1" w:styleId="FootnoteTextChar">
    <w:name w:val="Footnote Text Char"/>
    <w:basedOn w:val="DefaultParagraphFont"/>
    <w:link w:val="FootnoteText"/>
    <w:uiPriority w:val="99"/>
    <w:semiHidden/>
    <w:rsid w:val="000344F7"/>
  </w:style>
  <w:style w:type="character" w:styleId="FootnoteReference">
    <w:name w:val="footnote reference"/>
    <w:basedOn w:val="DefaultParagraphFont"/>
    <w:uiPriority w:val="99"/>
    <w:semiHidden/>
    <w:unhideWhenUsed/>
    <w:rsid w:val="000344F7"/>
    <w:rPr>
      <w:vertAlign w:val="superscript"/>
    </w:rPr>
  </w:style>
  <w:style w:type="character" w:customStyle="1" w:styleId="Heading1Char">
    <w:name w:val="Heading 1 Char"/>
    <w:basedOn w:val="DefaultParagraphFont"/>
    <w:link w:val="Heading1"/>
    <w:uiPriority w:val="9"/>
    <w:rsid w:val="008413D3"/>
    <w:rPr>
      <w:rFonts w:ascii="Cambria" w:eastAsia="Times New Roman" w:hAnsi="Cambria" w:cs="Times New Roman"/>
      <w:b/>
      <w:bCs/>
      <w:color w:val="365F91"/>
      <w:sz w:val="28"/>
      <w:szCs w:val="28"/>
    </w:rPr>
  </w:style>
  <w:style w:type="paragraph" w:styleId="NoSpacing">
    <w:name w:val="No Spacing"/>
    <w:uiPriority w:val="1"/>
    <w:qFormat/>
    <w:rsid w:val="008413D3"/>
    <w:rPr>
      <w:sz w:val="22"/>
      <w:szCs w:val="22"/>
    </w:rPr>
  </w:style>
  <w:style w:type="character" w:styleId="FollowedHyperlink">
    <w:name w:val="FollowedHyperlink"/>
    <w:basedOn w:val="DefaultParagraphFont"/>
    <w:uiPriority w:val="99"/>
    <w:semiHidden/>
    <w:unhideWhenUsed/>
    <w:rsid w:val="008413D3"/>
    <w:rPr>
      <w:color w:val="800080"/>
      <w:u w:val="single"/>
    </w:rPr>
  </w:style>
  <w:style w:type="paragraph" w:styleId="TOCHeading">
    <w:name w:val="TOC Heading"/>
    <w:basedOn w:val="Heading1"/>
    <w:next w:val="Normal"/>
    <w:uiPriority w:val="39"/>
    <w:semiHidden/>
    <w:unhideWhenUsed/>
    <w:qFormat/>
    <w:rsid w:val="008413D3"/>
    <w:pPr>
      <w:outlineLvl w:val="9"/>
    </w:pPr>
    <w:rPr>
      <w:lang w:eastAsia="ja-JP"/>
    </w:rPr>
  </w:style>
  <w:style w:type="paragraph" w:styleId="TOC1">
    <w:name w:val="toc 1"/>
    <w:basedOn w:val="Normal"/>
    <w:next w:val="Normal"/>
    <w:autoRedefine/>
    <w:uiPriority w:val="39"/>
    <w:unhideWhenUsed/>
    <w:rsid w:val="008413D3"/>
    <w:pPr>
      <w:spacing w:after="100"/>
    </w:pPr>
  </w:style>
  <w:style w:type="character" w:styleId="CommentReference">
    <w:name w:val="annotation reference"/>
    <w:basedOn w:val="DefaultParagraphFont"/>
    <w:uiPriority w:val="99"/>
    <w:semiHidden/>
    <w:unhideWhenUsed/>
    <w:rsid w:val="005A5EF3"/>
    <w:rPr>
      <w:sz w:val="16"/>
      <w:szCs w:val="16"/>
    </w:rPr>
  </w:style>
  <w:style w:type="paragraph" w:styleId="CommentText">
    <w:name w:val="annotation text"/>
    <w:basedOn w:val="Normal"/>
    <w:link w:val="CommentTextChar"/>
    <w:uiPriority w:val="99"/>
    <w:semiHidden/>
    <w:unhideWhenUsed/>
    <w:rsid w:val="005A5EF3"/>
    <w:pPr>
      <w:spacing w:line="240" w:lineRule="auto"/>
    </w:pPr>
    <w:rPr>
      <w:sz w:val="20"/>
      <w:szCs w:val="20"/>
    </w:rPr>
  </w:style>
  <w:style w:type="character" w:customStyle="1" w:styleId="CommentTextChar">
    <w:name w:val="Comment Text Char"/>
    <w:basedOn w:val="DefaultParagraphFont"/>
    <w:link w:val="CommentText"/>
    <w:uiPriority w:val="99"/>
    <w:semiHidden/>
    <w:rsid w:val="005A5EF3"/>
  </w:style>
  <w:style w:type="paragraph" w:styleId="CommentSubject">
    <w:name w:val="annotation subject"/>
    <w:basedOn w:val="CommentText"/>
    <w:next w:val="CommentText"/>
    <w:link w:val="CommentSubjectChar"/>
    <w:uiPriority w:val="99"/>
    <w:semiHidden/>
    <w:unhideWhenUsed/>
    <w:rsid w:val="005A5EF3"/>
    <w:rPr>
      <w:b/>
      <w:bCs/>
    </w:rPr>
  </w:style>
  <w:style w:type="character" w:customStyle="1" w:styleId="CommentSubjectChar">
    <w:name w:val="Comment Subject Char"/>
    <w:basedOn w:val="CommentTextChar"/>
    <w:link w:val="CommentSubject"/>
    <w:uiPriority w:val="99"/>
    <w:semiHidden/>
    <w:rsid w:val="005A5E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29908">
      <w:bodyDiv w:val="1"/>
      <w:marLeft w:val="0"/>
      <w:marRight w:val="0"/>
      <w:marTop w:val="0"/>
      <w:marBottom w:val="0"/>
      <w:divBdr>
        <w:top w:val="none" w:sz="0" w:space="0" w:color="auto"/>
        <w:left w:val="none" w:sz="0" w:space="0" w:color="auto"/>
        <w:bottom w:val="none" w:sz="0" w:space="0" w:color="auto"/>
        <w:right w:val="none" w:sz="0" w:space="0" w:color="auto"/>
      </w:divBdr>
    </w:div>
    <w:div w:id="505444649">
      <w:bodyDiv w:val="1"/>
      <w:marLeft w:val="0"/>
      <w:marRight w:val="0"/>
      <w:marTop w:val="0"/>
      <w:marBottom w:val="0"/>
      <w:divBdr>
        <w:top w:val="none" w:sz="0" w:space="0" w:color="auto"/>
        <w:left w:val="none" w:sz="0" w:space="0" w:color="auto"/>
        <w:bottom w:val="none" w:sz="0" w:space="0" w:color="auto"/>
        <w:right w:val="none" w:sz="0" w:space="0" w:color="auto"/>
      </w:divBdr>
    </w:div>
    <w:div w:id="652294516">
      <w:bodyDiv w:val="1"/>
      <w:marLeft w:val="0"/>
      <w:marRight w:val="0"/>
      <w:marTop w:val="0"/>
      <w:marBottom w:val="0"/>
      <w:divBdr>
        <w:top w:val="none" w:sz="0" w:space="0" w:color="auto"/>
        <w:left w:val="none" w:sz="0" w:space="0" w:color="auto"/>
        <w:bottom w:val="none" w:sz="0" w:space="0" w:color="auto"/>
        <w:right w:val="none" w:sz="0" w:space="0" w:color="auto"/>
      </w:divBdr>
    </w:div>
    <w:div w:id="680204324">
      <w:bodyDiv w:val="1"/>
      <w:marLeft w:val="0"/>
      <w:marRight w:val="0"/>
      <w:marTop w:val="0"/>
      <w:marBottom w:val="0"/>
      <w:divBdr>
        <w:top w:val="none" w:sz="0" w:space="0" w:color="auto"/>
        <w:left w:val="none" w:sz="0" w:space="0" w:color="auto"/>
        <w:bottom w:val="none" w:sz="0" w:space="0" w:color="auto"/>
        <w:right w:val="none" w:sz="0" w:space="0" w:color="auto"/>
      </w:divBdr>
    </w:div>
    <w:div w:id="1498035148">
      <w:bodyDiv w:val="1"/>
      <w:marLeft w:val="0"/>
      <w:marRight w:val="0"/>
      <w:marTop w:val="0"/>
      <w:marBottom w:val="0"/>
      <w:divBdr>
        <w:top w:val="none" w:sz="0" w:space="0" w:color="auto"/>
        <w:left w:val="none" w:sz="0" w:space="0" w:color="auto"/>
        <w:bottom w:val="none" w:sz="0" w:space="0" w:color="auto"/>
        <w:right w:val="none" w:sz="0" w:space="0" w:color="auto"/>
      </w:divBdr>
    </w:div>
    <w:div w:id="2127113859">
      <w:bodyDiv w:val="1"/>
      <w:marLeft w:val="0"/>
      <w:marRight w:val="0"/>
      <w:marTop w:val="0"/>
      <w:marBottom w:val="0"/>
      <w:divBdr>
        <w:top w:val="none" w:sz="0" w:space="0" w:color="auto"/>
        <w:left w:val="none" w:sz="0" w:space="0" w:color="auto"/>
        <w:bottom w:val="none" w:sz="0" w:space="0" w:color="auto"/>
        <w:right w:val="none" w:sz="0" w:space="0" w:color="auto"/>
      </w:divBdr>
    </w:div>
    <w:div w:id="213636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collinsa@mersd.org"/>
  <Relationship Id="rId11" Type="http://schemas.openxmlformats.org/officeDocument/2006/relationships/hyperlink" TargetMode="External" Target="http://www.ortonacademy.org/"/>
  <Relationship Id="rId12" Type="http://schemas.openxmlformats.org/officeDocument/2006/relationships/hyperlink" TargetMode="External" Target="http://www.lindamoodbell.com/"/>
  <Relationship Id="rId13" Type="http://schemas.openxmlformats.org/officeDocument/2006/relationships/hyperlink" TargetMode="External" Target="http://www.wilsonlanguage.com/"/>
  <Relationship Id="rId14" Type="http://schemas.openxmlformats.org/officeDocument/2006/relationships/hyperlink" TargetMode="External" Target="http://www.kurzweiledu.com/"/>
  <Relationship Id="rId15" Type="http://schemas.openxmlformats.org/officeDocument/2006/relationships/hyperlink" TargetMode="External" Target="http://www.ixl.com/"/>
  <Relationship Id="rId16" Type="http://schemas.openxmlformats.org/officeDocument/2006/relationships/hyperlink" TargetMode="External" Target="http://www.readnaturally.com/index.htm"/>
  <Relationship Id="rId17" Type="http://schemas.openxmlformats.org/officeDocument/2006/relationships/header" Target="header1.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mailto:beaudoinp@mersd.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14</Pages>
  <Words>3865</Words>
  <Characters>22035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MERSD</Company>
  <LinksUpToDate>false</LinksUpToDate>
  <CharactersWithSpaces>25849</CharactersWithSpaces>
  <SharedDoc>false</SharedDoc>
  <HLinks>
    <vt:vector size="126" baseType="variant">
      <vt:variant>
        <vt:i4>3866743</vt:i4>
      </vt:variant>
      <vt:variant>
        <vt:i4>102</vt:i4>
      </vt:variant>
      <vt:variant>
        <vt:i4>0</vt:i4>
      </vt:variant>
      <vt:variant>
        <vt:i4>5</vt:i4>
      </vt:variant>
      <vt:variant>
        <vt:lpwstr>http://www.readnaturally.com/index.htm</vt:lpwstr>
      </vt:variant>
      <vt:variant>
        <vt:lpwstr/>
      </vt:variant>
      <vt:variant>
        <vt:i4>2097257</vt:i4>
      </vt:variant>
      <vt:variant>
        <vt:i4>99</vt:i4>
      </vt:variant>
      <vt:variant>
        <vt:i4>0</vt:i4>
      </vt:variant>
      <vt:variant>
        <vt:i4>5</vt:i4>
      </vt:variant>
      <vt:variant>
        <vt:lpwstr>http://www.ixl.com/</vt:lpwstr>
      </vt:variant>
      <vt:variant>
        <vt:lpwstr/>
      </vt:variant>
      <vt:variant>
        <vt:i4>3276915</vt:i4>
      </vt:variant>
      <vt:variant>
        <vt:i4>96</vt:i4>
      </vt:variant>
      <vt:variant>
        <vt:i4>0</vt:i4>
      </vt:variant>
      <vt:variant>
        <vt:i4>5</vt:i4>
      </vt:variant>
      <vt:variant>
        <vt:lpwstr>http://www.kurzweiledu.com/</vt:lpwstr>
      </vt:variant>
      <vt:variant>
        <vt:lpwstr/>
      </vt:variant>
      <vt:variant>
        <vt:i4>2162728</vt:i4>
      </vt:variant>
      <vt:variant>
        <vt:i4>93</vt:i4>
      </vt:variant>
      <vt:variant>
        <vt:i4>0</vt:i4>
      </vt:variant>
      <vt:variant>
        <vt:i4>5</vt:i4>
      </vt:variant>
      <vt:variant>
        <vt:lpwstr>http://www.wilsonlanguage.com/</vt:lpwstr>
      </vt:variant>
      <vt:variant>
        <vt:lpwstr/>
      </vt:variant>
      <vt:variant>
        <vt:i4>4456464</vt:i4>
      </vt:variant>
      <vt:variant>
        <vt:i4>90</vt:i4>
      </vt:variant>
      <vt:variant>
        <vt:i4>0</vt:i4>
      </vt:variant>
      <vt:variant>
        <vt:i4>5</vt:i4>
      </vt:variant>
      <vt:variant>
        <vt:lpwstr>http://www.lindamoodbell.com/</vt:lpwstr>
      </vt:variant>
      <vt:variant>
        <vt:lpwstr/>
      </vt:variant>
      <vt:variant>
        <vt:i4>4653145</vt:i4>
      </vt:variant>
      <vt:variant>
        <vt:i4>87</vt:i4>
      </vt:variant>
      <vt:variant>
        <vt:i4>0</vt:i4>
      </vt:variant>
      <vt:variant>
        <vt:i4>5</vt:i4>
      </vt:variant>
      <vt:variant>
        <vt:lpwstr>http://www.ortonacademy.org/</vt:lpwstr>
      </vt:variant>
      <vt:variant>
        <vt:lpwstr/>
      </vt:variant>
      <vt:variant>
        <vt:i4>8192082</vt:i4>
      </vt:variant>
      <vt:variant>
        <vt:i4>84</vt:i4>
      </vt:variant>
      <vt:variant>
        <vt:i4>0</vt:i4>
      </vt:variant>
      <vt:variant>
        <vt:i4>5</vt:i4>
      </vt:variant>
      <vt:variant>
        <vt:lpwstr>mailto:collinsa@mersd.org</vt:lpwstr>
      </vt:variant>
      <vt:variant>
        <vt:lpwstr/>
      </vt:variant>
      <vt:variant>
        <vt:i4>7274577</vt:i4>
      </vt:variant>
      <vt:variant>
        <vt:i4>81</vt:i4>
      </vt:variant>
      <vt:variant>
        <vt:i4>0</vt:i4>
      </vt:variant>
      <vt:variant>
        <vt:i4>5</vt:i4>
      </vt:variant>
      <vt:variant>
        <vt:lpwstr>mailto:beaudoinp@mersd.org</vt:lpwstr>
      </vt:variant>
      <vt:variant>
        <vt:lpwstr/>
      </vt:variant>
      <vt:variant>
        <vt:i4>1966143</vt:i4>
      </vt:variant>
      <vt:variant>
        <vt:i4>74</vt:i4>
      </vt:variant>
      <vt:variant>
        <vt:i4>0</vt:i4>
      </vt:variant>
      <vt:variant>
        <vt:i4>5</vt:i4>
      </vt:variant>
      <vt:variant>
        <vt:lpwstr/>
      </vt:variant>
      <vt:variant>
        <vt:lpwstr>_Toc384112926</vt:lpwstr>
      </vt:variant>
      <vt:variant>
        <vt:i4>1966143</vt:i4>
      </vt:variant>
      <vt:variant>
        <vt:i4>68</vt:i4>
      </vt:variant>
      <vt:variant>
        <vt:i4>0</vt:i4>
      </vt:variant>
      <vt:variant>
        <vt:i4>5</vt:i4>
      </vt:variant>
      <vt:variant>
        <vt:lpwstr/>
      </vt:variant>
      <vt:variant>
        <vt:lpwstr>_Toc384112925</vt:lpwstr>
      </vt:variant>
      <vt:variant>
        <vt:i4>1966143</vt:i4>
      </vt:variant>
      <vt:variant>
        <vt:i4>62</vt:i4>
      </vt:variant>
      <vt:variant>
        <vt:i4>0</vt:i4>
      </vt:variant>
      <vt:variant>
        <vt:i4>5</vt:i4>
      </vt:variant>
      <vt:variant>
        <vt:lpwstr/>
      </vt:variant>
      <vt:variant>
        <vt:lpwstr>_Toc384112924</vt:lpwstr>
      </vt:variant>
      <vt:variant>
        <vt:i4>1966143</vt:i4>
      </vt:variant>
      <vt:variant>
        <vt:i4>56</vt:i4>
      </vt:variant>
      <vt:variant>
        <vt:i4>0</vt:i4>
      </vt:variant>
      <vt:variant>
        <vt:i4>5</vt:i4>
      </vt:variant>
      <vt:variant>
        <vt:lpwstr/>
      </vt:variant>
      <vt:variant>
        <vt:lpwstr>_Toc384112923</vt:lpwstr>
      </vt:variant>
      <vt:variant>
        <vt:i4>1966143</vt:i4>
      </vt:variant>
      <vt:variant>
        <vt:i4>50</vt:i4>
      </vt:variant>
      <vt:variant>
        <vt:i4>0</vt:i4>
      </vt:variant>
      <vt:variant>
        <vt:i4>5</vt:i4>
      </vt:variant>
      <vt:variant>
        <vt:lpwstr/>
      </vt:variant>
      <vt:variant>
        <vt:lpwstr>_Toc384112922</vt:lpwstr>
      </vt:variant>
      <vt:variant>
        <vt:i4>1966143</vt:i4>
      </vt:variant>
      <vt:variant>
        <vt:i4>44</vt:i4>
      </vt:variant>
      <vt:variant>
        <vt:i4>0</vt:i4>
      </vt:variant>
      <vt:variant>
        <vt:i4>5</vt:i4>
      </vt:variant>
      <vt:variant>
        <vt:lpwstr/>
      </vt:variant>
      <vt:variant>
        <vt:lpwstr>_Toc384112921</vt:lpwstr>
      </vt:variant>
      <vt:variant>
        <vt:i4>1966143</vt:i4>
      </vt:variant>
      <vt:variant>
        <vt:i4>38</vt:i4>
      </vt:variant>
      <vt:variant>
        <vt:i4>0</vt:i4>
      </vt:variant>
      <vt:variant>
        <vt:i4>5</vt:i4>
      </vt:variant>
      <vt:variant>
        <vt:lpwstr/>
      </vt:variant>
      <vt:variant>
        <vt:lpwstr>_Toc384112920</vt:lpwstr>
      </vt:variant>
      <vt:variant>
        <vt:i4>1900607</vt:i4>
      </vt:variant>
      <vt:variant>
        <vt:i4>32</vt:i4>
      </vt:variant>
      <vt:variant>
        <vt:i4>0</vt:i4>
      </vt:variant>
      <vt:variant>
        <vt:i4>5</vt:i4>
      </vt:variant>
      <vt:variant>
        <vt:lpwstr/>
      </vt:variant>
      <vt:variant>
        <vt:lpwstr>_Toc384112919</vt:lpwstr>
      </vt:variant>
      <vt:variant>
        <vt:i4>1900607</vt:i4>
      </vt:variant>
      <vt:variant>
        <vt:i4>26</vt:i4>
      </vt:variant>
      <vt:variant>
        <vt:i4>0</vt:i4>
      </vt:variant>
      <vt:variant>
        <vt:i4>5</vt:i4>
      </vt:variant>
      <vt:variant>
        <vt:lpwstr/>
      </vt:variant>
      <vt:variant>
        <vt:lpwstr>_Toc384112918</vt:lpwstr>
      </vt:variant>
      <vt:variant>
        <vt:i4>1900607</vt:i4>
      </vt:variant>
      <vt:variant>
        <vt:i4>20</vt:i4>
      </vt:variant>
      <vt:variant>
        <vt:i4>0</vt:i4>
      </vt:variant>
      <vt:variant>
        <vt:i4>5</vt:i4>
      </vt:variant>
      <vt:variant>
        <vt:lpwstr/>
      </vt:variant>
      <vt:variant>
        <vt:lpwstr>_Toc384112917</vt:lpwstr>
      </vt:variant>
      <vt:variant>
        <vt:i4>1900607</vt:i4>
      </vt:variant>
      <vt:variant>
        <vt:i4>14</vt:i4>
      </vt:variant>
      <vt:variant>
        <vt:i4>0</vt:i4>
      </vt:variant>
      <vt:variant>
        <vt:i4>5</vt:i4>
      </vt:variant>
      <vt:variant>
        <vt:lpwstr/>
      </vt:variant>
      <vt:variant>
        <vt:lpwstr>_Toc384112916</vt:lpwstr>
      </vt:variant>
      <vt:variant>
        <vt:i4>1900607</vt:i4>
      </vt:variant>
      <vt:variant>
        <vt:i4>8</vt:i4>
      </vt:variant>
      <vt:variant>
        <vt:i4>0</vt:i4>
      </vt:variant>
      <vt:variant>
        <vt:i4>5</vt:i4>
      </vt:variant>
      <vt:variant>
        <vt:lpwstr/>
      </vt:variant>
      <vt:variant>
        <vt:lpwstr>_Toc384112915</vt:lpwstr>
      </vt:variant>
      <vt:variant>
        <vt:i4>1900607</vt:i4>
      </vt:variant>
      <vt:variant>
        <vt:i4>2</vt:i4>
      </vt:variant>
      <vt:variant>
        <vt:i4>0</vt:i4>
      </vt:variant>
      <vt:variant>
        <vt:i4>5</vt:i4>
      </vt:variant>
      <vt:variant>
        <vt:lpwstr/>
      </vt:variant>
      <vt:variant>
        <vt:lpwstr>_Toc384112914</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2014-05-15T13:20:00Z</dcterms:created>
  <dc:creator>MERSD</dc:creator>
  <lastModifiedBy>Dodd, Tim (ANF)</lastModifiedBy>
  <lastPrinted>2014-04-15T12:12:00Z</lastPrinted>
  <dcterms:modified xsi:type="dcterms:W3CDTF">2014-05-15T14:56:00Z</dcterms:modified>
  <revision>3</revision>
</coreProperties>
</file>