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728"/>
        <w:gridCol w:w="7848"/>
      </w:tblGrid>
      <w:tr w:rsidR="000B17B0" w14:paraId="6C456ACF" w14:textId="77777777">
        <w:tc>
          <w:tcPr>
            <w:tcW w:w="1728" w:type="dxa"/>
          </w:tcPr>
          <w:p w14:paraId="4B949DDF" w14:textId="77777777" w:rsidR="000B17B0" w:rsidRPr="00CC54BE" w:rsidRDefault="00837E50">
            <w:pPr>
              <w:widowControl w:val="0"/>
              <w:tabs>
                <w:tab w:val="left" w:pos="5400"/>
              </w:tabs>
              <w:rPr>
                <w:rFonts w:ascii="Arial" w:hAnsi="Arial"/>
                <w:i/>
                <w:sz w:val="22"/>
              </w:rPr>
            </w:pPr>
            <w:r>
              <w:rPr>
                <w:rFonts w:ascii="Helvetica" w:hAnsi="Helvetica"/>
                <w:noProof/>
              </w:rPr>
              <w:drawing>
                <wp:inline distT="0" distB="0" distL="0" distR="0" wp14:anchorId="00CD0387" wp14:editId="032CE2D0">
                  <wp:extent cx="861060" cy="998220"/>
                  <wp:effectExtent l="0" t="0" r="0" b="0"/>
                  <wp:docPr id="1" name="Picture 1" descr="Logo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1F796049"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115D6AB7" wp14:editId="6C05EF25">
                      <wp:simplePos x="0" y="0"/>
                      <wp:positionH relativeFrom="column">
                        <wp:posOffset>3751580</wp:posOffset>
                      </wp:positionH>
                      <wp:positionV relativeFrom="paragraph">
                        <wp:posOffset>2540</wp:posOffset>
                      </wp:positionV>
                      <wp:extent cx="1371600" cy="68580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23DD75C4" w14:textId="77777777" w:rsidR="000B17B0" w:rsidRDefault="000B17B0">
                                  <w:r>
                                    <w:object w:dxaOrig="2350" w:dyaOrig="1140" w14:anchorId="1B635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assHealth logo" style="width:117.5pt;height:57pt">
                                        <v:imagedata r:id="rId8" o:title=""/>
                                      </v:shape>
                                      <o:OLEObject Type="Embed" ProgID="Word.Picture.8" ShapeID="_x0000_i1026" DrawAspect="Content" ObjectID="_1704192412"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D6AB7"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" stroked="f">
                      <v:textbox>
                        <w:txbxContent>
                          <w:bookmarkStart w:id="1" w:name="_MON_1133778962"/>
                          <w:bookmarkEnd w:id="1"/>
                          <w:p w14:paraId="23DD75C4" w14:textId="77777777" w:rsidR="000B17B0" w:rsidRDefault="000B17B0">
                            <w:r>
                              <w:object w:dxaOrig="2350" w:dyaOrig="1140" w14:anchorId="1B635BB4">
                                <v:shape id="_x0000_i1026" type="#_x0000_t75" alt="MassHealth logo" style="width:117.5pt;height:57pt">
                                  <v:imagedata r:id="rId8" o:title=""/>
                                </v:shape>
                                <o:OLEObject Type="Embed" ProgID="Word.Picture.8" ShapeID="_x0000_i1026" DrawAspect="Content" ObjectID="_1704192412" r:id="rId10"/>
                              </w:object>
                            </w:r>
                          </w:p>
                        </w:txbxContent>
                      </v:textbox>
                    </v:shape>
                  </w:pict>
                </mc:Fallback>
              </mc:AlternateContent>
            </w:r>
          </w:p>
          <w:p w14:paraId="0E6F960E"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69DC6024"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466122BD" w14:textId="77777777" w:rsidR="000B17B0" w:rsidRDefault="000B17B0">
            <w:pPr>
              <w:pStyle w:val="Heading2"/>
              <w:rPr>
                <w:bCs/>
              </w:rPr>
            </w:pPr>
            <w:r>
              <w:rPr>
                <w:bCs/>
              </w:rPr>
              <w:t>Office of Medicaid</w:t>
            </w:r>
          </w:p>
          <w:p w14:paraId="177E8873"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3E1F6888" w14:textId="77777777" w:rsidR="000B17B0" w:rsidRPr="00CC54BE" w:rsidRDefault="000B17B0">
      <w:pPr>
        <w:widowControl w:val="0"/>
        <w:tabs>
          <w:tab w:val="left" w:pos="5400"/>
        </w:tabs>
        <w:rPr>
          <w:rFonts w:ascii="Arial" w:hAnsi="Arial"/>
          <w:i/>
          <w:sz w:val="22"/>
        </w:rPr>
      </w:pPr>
    </w:p>
    <w:p w14:paraId="55FA0172" w14:textId="77777777" w:rsidR="000B17B0" w:rsidRPr="00DC060C" w:rsidRDefault="002A2379">
      <w:pPr>
        <w:widowControl w:val="0"/>
        <w:tabs>
          <w:tab w:val="left" w:pos="5400"/>
        </w:tabs>
        <w:ind w:firstLine="5400"/>
        <w:rPr>
          <w:rFonts w:ascii="Arial" w:hAnsi="Arial" w:cs="Arial"/>
          <w:sz w:val="22"/>
        </w:rPr>
      </w:pPr>
      <w:r w:rsidRPr="00DC060C">
        <w:rPr>
          <w:rFonts w:ascii="Arial" w:hAnsi="Arial" w:cs="Arial"/>
          <w:sz w:val="22"/>
        </w:rPr>
        <w:t>MassHealth</w:t>
      </w:r>
    </w:p>
    <w:p w14:paraId="73165CA9" w14:textId="69CE36A2" w:rsidR="000B17B0" w:rsidRPr="00DC060C" w:rsidRDefault="002A2379">
      <w:pPr>
        <w:widowControl w:val="0"/>
        <w:tabs>
          <w:tab w:val="left" w:pos="5400"/>
        </w:tabs>
        <w:ind w:firstLine="5400"/>
        <w:rPr>
          <w:rFonts w:ascii="Arial" w:hAnsi="Arial" w:cs="Arial"/>
          <w:sz w:val="22"/>
        </w:rPr>
      </w:pPr>
      <w:r w:rsidRPr="00DC060C">
        <w:rPr>
          <w:rFonts w:ascii="Arial" w:hAnsi="Arial" w:cs="Arial"/>
          <w:sz w:val="22"/>
        </w:rPr>
        <w:t>Transmittal Letter</w:t>
      </w:r>
      <w:r w:rsidR="000B17B0" w:rsidRPr="00DC060C">
        <w:rPr>
          <w:rFonts w:ascii="Arial" w:hAnsi="Arial" w:cs="Arial"/>
          <w:sz w:val="22"/>
        </w:rPr>
        <w:t xml:space="preserve"> </w:t>
      </w:r>
      <w:r w:rsidR="00195ACB" w:rsidRPr="00DC060C">
        <w:rPr>
          <w:rFonts w:ascii="Arial" w:hAnsi="Arial" w:cs="Arial"/>
          <w:sz w:val="22"/>
        </w:rPr>
        <w:t>MHC</w:t>
      </w:r>
      <w:r w:rsidR="00EC6C44" w:rsidRPr="00DC060C">
        <w:rPr>
          <w:rFonts w:ascii="Arial" w:hAnsi="Arial" w:cs="Arial"/>
          <w:sz w:val="22"/>
        </w:rPr>
        <w:t>-</w:t>
      </w:r>
      <w:r w:rsidR="00144F31">
        <w:rPr>
          <w:rFonts w:ascii="Arial" w:hAnsi="Arial" w:cs="Arial"/>
          <w:sz w:val="22"/>
        </w:rPr>
        <w:t>50</w:t>
      </w:r>
      <w:r w:rsidR="000B17B0" w:rsidRPr="00DC060C">
        <w:rPr>
          <w:rFonts w:ascii="Arial" w:hAnsi="Arial" w:cs="Arial"/>
          <w:sz w:val="22"/>
        </w:rPr>
        <w:t xml:space="preserve"> </w:t>
      </w:r>
    </w:p>
    <w:p w14:paraId="3BEDAEF7" w14:textId="59F18783" w:rsidR="000B17B0" w:rsidRPr="00DC060C" w:rsidRDefault="001D1DED">
      <w:pPr>
        <w:widowControl w:val="0"/>
        <w:tabs>
          <w:tab w:val="left" w:pos="5400"/>
        </w:tabs>
        <w:ind w:firstLine="5400"/>
        <w:rPr>
          <w:rFonts w:ascii="Arial" w:hAnsi="Arial" w:cs="Arial"/>
          <w:sz w:val="22"/>
        </w:rPr>
      </w:pPr>
      <w:r>
        <w:rPr>
          <w:rFonts w:ascii="Arial" w:hAnsi="Arial" w:cs="Arial"/>
          <w:sz w:val="22"/>
        </w:rPr>
        <w:t>January</w:t>
      </w:r>
      <w:r w:rsidR="00031172">
        <w:rPr>
          <w:rFonts w:ascii="Arial" w:hAnsi="Arial" w:cs="Arial"/>
          <w:sz w:val="22"/>
        </w:rPr>
        <w:t xml:space="preserve"> </w:t>
      </w:r>
      <w:r w:rsidR="0089345A">
        <w:rPr>
          <w:rFonts w:ascii="Arial" w:hAnsi="Arial" w:cs="Arial"/>
          <w:sz w:val="22"/>
        </w:rPr>
        <w:t>202</w:t>
      </w:r>
      <w:r>
        <w:rPr>
          <w:rFonts w:ascii="Arial" w:hAnsi="Arial" w:cs="Arial"/>
          <w:sz w:val="22"/>
        </w:rPr>
        <w:t>2</w:t>
      </w:r>
    </w:p>
    <w:p w14:paraId="285DFF0A" w14:textId="77777777" w:rsidR="000B17B0" w:rsidRPr="00DC060C" w:rsidRDefault="000B17B0">
      <w:pPr>
        <w:widowControl w:val="0"/>
        <w:tabs>
          <w:tab w:val="left" w:pos="5400"/>
        </w:tabs>
        <w:rPr>
          <w:rFonts w:ascii="Arial" w:hAnsi="Arial" w:cs="Arial"/>
          <w:sz w:val="22"/>
        </w:rPr>
      </w:pPr>
    </w:p>
    <w:p w14:paraId="390DFD26" w14:textId="77777777" w:rsidR="000B17B0" w:rsidRPr="00DC060C" w:rsidRDefault="000B17B0">
      <w:pPr>
        <w:widowControl w:val="0"/>
        <w:tabs>
          <w:tab w:val="left" w:pos="5400"/>
        </w:tabs>
        <w:rPr>
          <w:rFonts w:ascii="Arial" w:hAnsi="Arial" w:cs="Arial"/>
          <w:sz w:val="22"/>
        </w:rPr>
        <w:sectPr w:rsidR="000B17B0" w:rsidRPr="00DC060C" w:rsidSect="00031172">
          <w:endnotePr>
            <w:numFmt w:val="decimal"/>
          </w:endnotePr>
          <w:pgSz w:w="12240" w:h="15840" w:code="1"/>
          <w:pgMar w:top="720" w:right="1440" w:bottom="432" w:left="1440" w:header="720" w:footer="432" w:gutter="0"/>
          <w:cols w:space="720"/>
          <w:noEndnote/>
        </w:sectPr>
      </w:pPr>
    </w:p>
    <w:p w14:paraId="72B332F7" w14:textId="77777777" w:rsidR="00DC55F1" w:rsidRDefault="00F169FC" w:rsidP="006B217D">
      <w:pPr>
        <w:tabs>
          <w:tab w:val="left" w:pos="0"/>
          <w:tab w:val="left" w:pos="936"/>
          <w:tab w:val="left" w:pos="1314"/>
          <w:tab w:val="left" w:pos="1692"/>
          <w:tab w:val="left" w:pos="2070"/>
          <w:tab w:val="left" w:pos="2160"/>
        </w:tabs>
        <w:suppressAutoHyphens/>
        <w:rPr>
          <w:rFonts w:ascii="Arial" w:hAnsi="Arial"/>
          <w:sz w:val="22"/>
          <w:szCs w:val="22"/>
        </w:rPr>
      </w:pPr>
      <w:r w:rsidRPr="00DC060C">
        <w:rPr>
          <w:rFonts w:ascii="Arial" w:hAnsi="Arial" w:cs="Arial"/>
          <w:b/>
          <w:sz w:val="22"/>
        </w:rPr>
        <w:t>TO:</w:t>
      </w:r>
      <w:r w:rsidRPr="00DC060C">
        <w:rPr>
          <w:rFonts w:ascii="Arial" w:hAnsi="Arial" w:cs="Arial"/>
          <w:sz w:val="22"/>
        </w:rPr>
        <w:tab/>
        <w:t xml:space="preserve">Mental Health Centers </w:t>
      </w:r>
      <w:r w:rsidR="007B1DF0" w:rsidRPr="00B82E5C">
        <w:rPr>
          <w:rFonts w:ascii="Arial" w:hAnsi="Arial"/>
          <w:sz w:val="22"/>
          <w:szCs w:val="22"/>
        </w:rPr>
        <w:t>Participating in MassHealth</w:t>
      </w:r>
    </w:p>
    <w:p w14:paraId="282A00DA" w14:textId="42CDF816" w:rsidR="007B1DF0" w:rsidRDefault="007B1DF0" w:rsidP="006B217D">
      <w:pPr>
        <w:tabs>
          <w:tab w:val="left" w:pos="0"/>
          <w:tab w:val="left" w:pos="936"/>
          <w:tab w:val="left" w:pos="1314"/>
          <w:tab w:val="left" w:pos="1692"/>
          <w:tab w:val="left" w:pos="2070"/>
          <w:tab w:val="left" w:pos="2160"/>
        </w:tabs>
        <w:suppressAutoHyphens/>
        <w:rPr>
          <w:rFonts w:ascii="Arial" w:hAnsi="Arial"/>
          <w:b/>
          <w:bCs/>
          <w:sz w:val="22"/>
          <w:szCs w:val="22"/>
        </w:rPr>
      </w:pPr>
      <w:r>
        <w:rPr>
          <w:rFonts w:ascii="Arial" w:hAnsi="Arial"/>
          <w:b/>
          <w:bCs/>
          <w:sz w:val="22"/>
          <w:szCs w:val="22"/>
        </w:rPr>
        <w:tab/>
      </w:r>
    </w:p>
    <w:p w14:paraId="334B70A5" w14:textId="73E5CE2C" w:rsidR="007B1DF0" w:rsidRPr="00B82E5C" w:rsidRDefault="007B1DF0" w:rsidP="007B1DF0">
      <w:pPr>
        <w:tabs>
          <w:tab w:val="left" w:pos="990"/>
          <w:tab w:val="left" w:pos="1314"/>
          <w:tab w:val="left" w:pos="1692"/>
          <w:tab w:val="left" w:pos="2070"/>
          <w:tab w:val="left" w:pos="2160"/>
        </w:tabs>
        <w:suppressAutoHyphens/>
        <w:ind w:left="900" w:right="-810" w:hanging="900"/>
        <w:rPr>
          <w:rFonts w:ascii="Arial" w:hAnsi="Arial"/>
          <w:sz w:val="22"/>
          <w:szCs w:val="22"/>
        </w:rPr>
      </w:pPr>
      <w:r w:rsidRPr="00C31AB6">
        <w:rPr>
          <w:rFonts w:ascii="Arial" w:hAnsi="Arial"/>
          <w:b/>
          <w:bCs/>
          <w:sz w:val="22"/>
          <w:szCs w:val="22"/>
        </w:rPr>
        <w:t>FROM:</w:t>
      </w:r>
      <w:r w:rsidRPr="00B82E5C">
        <w:rPr>
          <w:rFonts w:ascii="Arial" w:hAnsi="Arial"/>
          <w:sz w:val="22"/>
          <w:szCs w:val="22"/>
        </w:rPr>
        <w:tab/>
      </w:r>
      <w:r>
        <w:rPr>
          <w:rFonts w:ascii="Arial" w:hAnsi="Arial"/>
          <w:sz w:val="22"/>
          <w:szCs w:val="22"/>
        </w:rPr>
        <w:t xml:space="preserve"> </w:t>
      </w:r>
      <w:r w:rsidRPr="00B82E5C">
        <w:rPr>
          <w:rFonts w:ascii="Arial" w:hAnsi="Arial"/>
          <w:sz w:val="22"/>
          <w:szCs w:val="22"/>
        </w:rPr>
        <w:t xml:space="preserve">Amanda Cassel Kraft, Assistant Secretary for </w:t>
      </w:r>
      <w:r>
        <w:rPr>
          <w:rFonts w:ascii="Arial" w:hAnsi="Arial"/>
          <w:sz w:val="22"/>
          <w:szCs w:val="22"/>
        </w:rPr>
        <w:t xml:space="preserve">MassHealth  </w:t>
      </w:r>
      <w:r w:rsidR="00DC55F1">
        <w:rPr>
          <w:rFonts w:ascii="Arial" w:hAnsi="Arial"/>
          <w:sz w:val="22"/>
          <w:szCs w:val="22"/>
        </w:rPr>
        <w:t>[Signature of Amanda Cassel Kraft]</w:t>
      </w:r>
    </w:p>
    <w:p w14:paraId="702D26EE" w14:textId="77777777" w:rsidR="007B1DF0" w:rsidRPr="00B82E5C" w:rsidRDefault="007B1DF0" w:rsidP="007B1DF0">
      <w:pPr>
        <w:tabs>
          <w:tab w:val="left" w:pos="0"/>
          <w:tab w:val="left" w:pos="936"/>
          <w:tab w:val="left" w:pos="1314"/>
          <w:tab w:val="left" w:pos="1692"/>
          <w:tab w:val="left" w:pos="2070"/>
          <w:tab w:val="left" w:pos="2160"/>
        </w:tabs>
        <w:suppressAutoHyphens/>
        <w:spacing w:after="18"/>
        <w:ind w:right="-810"/>
        <w:rPr>
          <w:rFonts w:ascii="Arial" w:hAnsi="Arial"/>
          <w:sz w:val="22"/>
          <w:szCs w:val="22"/>
        </w:rPr>
      </w:pPr>
    </w:p>
    <w:p w14:paraId="0521BCD2" w14:textId="26971D2A" w:rsidR="00F169FC" w:rsidRPr="00D624C5" w:rsidRDefault="007B1DF0" w:rsidP="00D624C5">
      <w:pPr>
        <w:tabs>
          <w:tab w:val="left" w:pos="0"/>
          <w:tab w:val="left" w:pos="936"/>
          <w:tab w:val="left" w:pos="1314"/>
          <w:tab w:val="left" w:pos="1692"/>
          <w:tab w:val="left" w:pos="2070"/>
          <w:tab w:val="left" w:pos="2160"/>
        </w:tabs>
        <w:suppressAutoHyphens/>
        <w:rPr>
          <w:rFonts w:ascii="Arial" w:hAnsi="Arial"/>
          <w:sz w:val="22"/>
          <w:szCs w:val="22"/>
        </w:rPr>
      </w:pPr>
      <w:r w:rsidRPr="00C31AB6">
        <w:rPr>
          <w:rFonts w:ascii="Arial" w:hAnsi="Arial"/>
          <w:b/>
          <w:bCs/>
          <w:sz w:val="22"/>
          <w:szCs w:val="22"/>
        </w:rPr>
        <w:t>RE:</w:t>
      </w:r>
      <w:r w:rsidR="006B217D">
        <w:rPr>
          <w:rFonts w:ascii="Arial" w:hAnsi="Arial"/>
          <w:b/>
          <w:bCs/>
          <w:sz w:val="22"/>
          <w:szCs w:val="22"/>
        </w:rPr>
        <w:tab/>
        <w:t xml:space="preserve"> </w:t>
      </w:r>
      <w:r w:rsidR="00F169FC" w:rsidRPr="00D624C5">
        <w:rPr>
          <w:rFonts w:ascii="Arial" w:hAnsi="Arial"/>
          <w:sz w:val="22"/>
          <w:szCs w:val="22"/>
        </w:rPr>
        <w:t>Mental Health Center Manual (</w:t>
      </w:r>
      <w:r w:rsidR="00111600" w:rsidRPr="00D624C5">
        <w:rPr>
          <w:rFonts w:ascii="Arial" w:hAnsi="Arial"/>
          <w:sz w:val="22"/>
          <w:szCs w:val="22"/>
        </w:rPr>
        <w:t>Updates to Subchapter 6</w:t>
      </w:r>
      <w:r w:rsidR="00F169FC" w:rsidRPr="00D624C5">
        <w:rPr>
          <w:rFonts w:ascii="Arial" w:hAnsi="Arial"/>
          <w:sz w:val="22"/>
          <w:szCs w:val="22"/>
        </w:rPr>
        <w:t>)</w:t>
      </w:r>
    </w:p>
    <w:p w14:paraId="05EAC175" w14:textId="1ECFD5C1" w:rsidR="000B17B0" w:rsidRPr="00D624C5" w:rsidRDefault="000B17B0" w:rsidP="00D624C5">
      <w:pPr>
        <w:tabs>
          <w:tab w:val="left" w:pos="0"/>
          <w:tab w:val="left" w:pos="936"/>
          <w:tab w:val="left" w:pos="1314"/>
          <w:tab w:val="left" w:pos="1692"/>
          <w:tab w:val="left" w:pos="2070"/>
          <w:tab w:val="left" w:pos="2160"/>
        </w:tabs>
        <w:suppressAutoHyphens/>
        <w:rPr>
          <w:rFonts w:ascii="Arial" w:hAnsi="Arial"/>
          <w:sz w:val="22"/>
          <w:szCs w:val="22"/>
        </w:rPr>
      </w:pPr>
    </w:p>
    <w:p w14:paraId="1A0C4EA4" w14:textId="77777777" w:rsidR="00FB26EF" w:rsidRPr="00BE426E" w:rsidRDefault="00FB26EF">
      <w:pPr>
        <w:widowControl w:val="0"/>
        <w:rPr>
          <w:rFonts w:ascii="Arial" w:hAnsi="Arial" w:cs="Arial"/>
          <w:sz w:val="22"/>
          <w:szCs w:val="22"/>
        </w:rPr>
      </w:pPr>
    </w:p>
    <w:p w14:paraId="6531B8B3" w14:textId="77777777" w:rsidR="00EC6C44" w:rsidRPr="00BE426E" w:rsidRDefault="00EC6C44" w:rsidP="003C4A8F">
      <w:pPr>
        <w:tabs>
          <w:tab w:val="right" w:pos="720"/>
          <w:tab w:val="left" w:pos="1080"/>
          <w:tab w:val="left" w:pos="5400"/>
        </w:tabs>
        <w:suppressAutoHyphens/>
        <w:spacing w:line="260" w:lineRule="exact"/>
        <w:rPr>
          <w:rFonts w:ascii="Arial" w:hAnsi="Arial" w:cs="Arial"/>
          <w:b/>
          <w:bCs/>
          <w:sz w:val="22"/>
          <w:szCs w:val="22"/>
        </w:rPr>
      </w:pPr>
      <w:r w:rsidRPr="00BE426E">
        <w:rPr>
          <w:rFonts w:ascii="Arial" w:hAnsi="Arial" w:cs="Arial"/>
          <w:b/>
          <w:bCs/>
          <w:sz w:val="22"/>
          <w:szCs w:val="22"/>
        </w:rPr>
        <w:t>Updates to Subchapter 6</w:t>
      </w:r>
    </w:p>
    <w:p w14:paraId="3F87A409" w14:textId="77777777" w:rsidR="00EC6C44" w:rsidRPr="00BE426E" w:rsidRDefault="00EC6C44" w:rsidP="003C4A8F">
      <w:pPr>
        <w:tabs>
          <w:tab w:val="right" w:pos="720"/>
          <w:tab w:val="left" w:pos="1080"/>
          <w:tab w:val="left" w:pos="5400"/>
        </w:tabs>
        <w:suppressAutoHyphens/>
        <w:spacing w:line="260" w:lineRule="exact"/>
        <w:rPr>
          <w:rFonts w:ascii="Arial" w:hAnsi="Arial" w:cs="Arial"/>
          <w:b/>
          <w:bCs/>
          <w:sz w:val="22"/>
          <w:szCs w:val="22"/>
        </w:rPr>
      </w:pPr>
    </w:p>
    <w:p w14:paraId="798A240F" w14:textId="6300F099" w:rsidR="00607D83" w:rsidRPr="00BE426E" w:rsidRDefault="00EC6C44" w:rsidP="00CC1613">
      <w:pPr>
        <w:pStyle w:val="BodyText"/>
        <w:widowControl/>
        <w:tabs>
          <w:tab w:val="clear" w:pos="360"/>
          <w:tab w:val="right" w:pos="720"/>
          <w:tab w:val="left" w:pos="1080"/>
          <w:tab w:val="left" w:pos="5400"/>
        </w:tabs>
        <w:suppressAutoHyphens/>
        <w:rPr>
          <w:rFonts w:ascii="Arial" w:hAnsi="Arial" w:cs="Arial"/>
          <w:b/>
          <w:bCs/>
          <w:szCs w:val="22"/>
        </w:rPr>
      </w:pPr>
      <w:r w:rsidRPr="00BE426E">
        <w:rPr>
          <w:rFonts w:ascii="Arial" w:hAnsi="Arial" w:cs="Arial"/>
          <w:szCs w:val="22"/>
        </w:rPr>
        <w:t xml:space="preserve">This letter transmits revisions to the </w:t>
      </w:r>
      <w:r w:rsidR="00272B7E" w:rsidRPr="00BE426E">
        <w:rPr>
          <w:rFonts w:ascii="Arial" w:hAnsi="Arial" w:cs="Arial"/>
          <w:szCs w:val="22"/>
        </w:rPr>
        <w:t xml:space="preserve">list of </w:t>
      </w:r>
      <w:r w:rsidRPr="00BE426E">
        <w:rPr>
          <w:rFonts w:ascii="Arial" w:hAnsi="Arial" w:cs="Arial"/>
          <w:szCs w:val="22"/>
        </w:rPr>
        <w:t xml:space="preserve">service codes contained in Subchapter 6 of the </w:t>
      </w:r>
      <w:r w:rsidR="00195ACB" w:rsidRPr="00BE426E">
        <w:rPr>
          <w:rFonts w:ascii="Arial" w:hAnsi="Arial" w:cs="Arial"/>
          <w:i/>
          <w:szCs w:val="22"/>
        </w:rPr>
        <w:t>Mental Health Center</w:t>
      </w:r>
      <w:r w:rsidR="00195ACB" w:rsidRPr="00BE426E">
        <w:rPr>
          <w:rFonts w:ascii="Arial" w:hAnsi="Arial" w:cs="Arial"/>
          <w:szCs w:val="22"/>
        </w:rPr>
        <w:t xml:space="preserve"> </w:t>
      </w:r>
      <w:r w:rsidRPr="00BE426E">
        <w:rPr>
          <w:rFonts w:ascii="Arial" w:hAnsi="Arial" w:cs="Arial"/>
          <w:i/>
          <w:iCs/>
          <w:szCs w:val="22"/>
        </w:rPr>
        <w:t>Manual</w:t>
      </w:r>
      <w:r w:rsidRPr="00BE426E">
        <w:rPr>
          <w:rFonts w:ascii="Arial" w:hAnsi="Arial" w:cs="Arial"/>
          <w:szCs w:val="22"/>
        </w:rPr>
        <w:t>, as described below.</w:t>
      </w:r>
      <w:r w:rsidR="00A844DA" w:rsidRPr="00BE426E">
        <w:rPr>
          <w:rFonts w:ascii="Arial" w:hAnsi="Arial" w:cs="Arial"/>
          <w:szCs w:val="22"/>
        </w:rPr>
        <w:t xml:space="preserve"> </w:t>
      </w:r>
      <w:bookmarkStart w:id="2" w:name="_Hlk85468574"/>
    </w:p>
    <w:p w14:paraId="64F146C1" w14:textId="77777777" w:rsidR="00607D83" w:rsidRPr="00BE426E" w:rsidRDefault="00607D83" w:rsidP="00607D83">
      <w:pPr>
        <w:pStyle w:val="BodyTextIndent"/>
        <w:spacing w:after="0"/>
        <w:ind w:left="0"/>
        <w:rPr>
          <w:rFonts w:ascii="Arial" w:hAnsi="Arial" w:cs="Arial"/>
          <w:sz w:val="22"/>
          <w:szCs w:val="22"/>
        </w:rPr>
      </w:pPr>
    </w:p>
    <w:p w14:paraId="173443D7" w14:textId="361B086E" w:rsidR="00607D83" w:rsidRPr="00BE426E" w:rsidRDefault="00607D83" w:rsidP="00607D83">
      <w:pPr>
        <w:pStyle w:val="BodyText"/>
        <w:widowControl/>
        <w:numPr>
          <w:ilvl w:val="0"/>
          <w:numId w:val="5"/>
        </w:numPr>
        <w:tabs>
          <w:tab w:val="clear" w:pos="360"/>
          <w:tab w:val="right" w:pos="720"/>
          <w:tab w:val="left" w:pos="1080"/>
          <w:tab w:val="left" w:pos="5400"/>
        </w:tabs>
        <w:suppressAutoHyphens/>
        <w:rPr>
          <w:rFonts w:ascii="Arial" w:hAnsi="Arial" w:cs="Arial"/>
          <w:szCs w:val="22"/>
        </w:rPr>
      </w:pPr>
      <w:r w:rsidRPr="00BE426E">
        <w:rPr>
          <w:rFonts w:ascii="Arial" w:hAnsi="Arial" w:cs="Arial"/>
          <w:szCs w:val="22"/>
        </w:rPr>
        <w:t>Effective for dates of service beginning as detailed below,</w:t>
      </w:r>
      <w:r w:rsidR="00031172">
        <w:rPr>
          <w:rFonts w:ascii="Arial" w:hAnsi="Arial" w:cs="Arial"/>
          <w:szCs w:val="22"/>
        </w:rPr>
        <w:t xml:space="preserve"> mental health centers (</w:t>
      </w:r>
      <w:r w:rsidRPr="00BE426E">
        <w:rPr>
          <w:rFonts w:ascii="Arial" w:hAnsi="Arial" w:cs="Arial"/>
          <w:szCs w:val="22"/>
        </w:rPr>
        <w:t>MHCs</w:t>
      </w:r>
      <w:r w:rsidR="00031172">
        <w:rPr>
          <w:rFonts w:ascii="Arial" w:hAnsi="Arial" w:cs="Arial"/>
          <w:szCs w:val="22"/>
        </w:rPr>
        <w:t>)</w:t>
      </w:r>
      <w:r w:rsidRPr="00BE426E">
        <w:rPr>
          <w:rFonts w:ascii="Arial" w:hAnsi="Arial" w:cs="Arial"/>
          <w:szCs w:val="22"/>
        </w:rPr>
        <w:t xml:space="preserve"> may bill for the following COVID-19 vaccination codes</w:t>
      </w:r>
      <w:r w:rsidR="00031172">
        <w:rPr>
          <w:rFonts w:ascii="Arial" w:hAnsi="Arial" w:cs="Arial"/>
          <w:szCs w:val="22"/>
        </w:rPr>
        <w:t>.</w:t>
      </w:r>
    </w:p>
    <w:p w14:paraId="5890D6F8" w14:textId="77777777" w:rsidR="00607D83" w:rsidRPr="00BE426E" w:rsidRDefault="00607D83" w:rsidP="00607D83">
      <w:pPr>
        <w:pStyle w:val="BodyText"/>
        <w:widowControl/>
        <w:tabs>
          <w:tab w:val="clear" w:pos="360"/>
          <w:tab w:val="right" w:pos="720"/>
          <w:tab w:val="left" w:pos="1080"/>
          <w:tab w:val="left" w:pos="5400"/>
        </w:tabs>
        <w:suppressAutoHyphens/>
        <w:rPr>
          <w:rFonts w:ascii="Arial" w:hAnsi="Arial" w:cs="Arial"/>
          <w:szCs w:val="22"/>
        </w:rPr>
      </w:pPr>
      <w:bookmarkStart w:id="3" w:name="_Hlk87619487"/>
    </w:p>
    <w:tbl>
      <w:tblPr>
        <w:tblStyle w:val="TableGrid"/>
        <w:tblpPr w:leftFromText="180" w:rightFromText="180" w:vertAnchor="text" w:horzAnchor="margin" w:tblpXSpec="right" w:tblpY="69"/>
        <w:tblW w:w="8332" w:type="dxa"/>
        <w:tblLayout w:type="fixed"/>
        <w:tblLook w:val="04A0" w:firstRow="1" w:lastRow="0" w:firstColumn="1" w:lastColumn="0" w:noHBand="0" w:noVBand="1"/>
      </w:tblPr>
      <w:tblGrid>
        <w:gridCol w:w="1284"/>
        <w:gridCol w:w="4741"/>
        <w:gridCol w:w="2307"/>
      </w:tblGrid>
      <w:tr w:rsidR="00607D83" w:rsidRPr="00BE426E" w14:paraId="6756B785" w14:textId="77777777" w:rsidTr="00D128E8">
        <w:trPr>
          <w:tblHeader/>
        </w:trPr>
        <w:tc>
          <w:tcPr>
            <w:tcW w:w="1284" w:type="dxa"/>
            <w:tcBorders>
              <w:top w:val="single" w:sz="4" w:space="0" w:color="auto"/>
              <w:left w:val="single" w:sz="4" w:space="0" w:color="auto"/>
              <w:bottom w:val="single" w:sz="4" w:space="0" w:color="auto"/>
              <w:right w:val="single" w:sz="4" w:space="0" w:color="auto"/>
            </w:tcBorders>
            <w:vAlign w:val="center"/>
            <w:hideMark/>
          </w:tcPr>
          <w:p w14:paraId="09D31E6A" w14:textId="77777777" w:rsidR="00607D83" w:rsidRPr="00BE426E" w:rsidRDefault="00607D83" w:rsidP="00D128E8">
            <w:pPr>
              <w:tabs>
                <w:tab w:val="left" w:pos="900"/>
              </w:tabs>
              <w:jc w:val="center"/>
              <w:rPr>
                <w:rFonts w:ascii="Arial" w:hAnsi="Arial" w:cs="Arial"/>
                <w:b/>
                <w:bCs/>
                <w:sz w:val="22"/>
                <w:szCs w:val="22"/>
              </w:rPr>
            </w:pPr>
            <w:r w:rsidRPr="00BE426E">
              <w:rPr>
                <w:rFonts w:ascii="Arial" w:hAnsi="Arial" w:cs="Arial"/>
                <w:b/>
                <w:bCs/>
                <w:sz w:val="22"/>
                <w:szCs w:val="22"/>
              </w:rPr>
              <w:t>Code</w:t>
            </w:r>
          </w:p>
        </w:tc>
        <w:tc>
          <w:tcPr>
            <w:tcW w:w="4741" w:type="dxa"/>
            <w:tcBorders>
              <w:top w:val="single" w:sz="4" w:space="0" w:color="auto"/>
              <w:left w:val="single" w:sz="4" w:space="0" w:color="auto"/>
              <w:bottom w:val="single" w:sz="4" w:space="0" w:color="auto"/>
              <w:right w:val="single" w:sz="4" w:space="0" w:color="auto"/>
            </w:tcBorders>
            <w:vAlign w:val="center"/>
            <w:hideMark/>
          </w:tcPr>
          <w:p w14:paraId="034285BA" w14:textId="77777777" w:rsidR="00607D83" w:rsidRPr="00BE426E" w:rsidRDefault="00607D83" w:rsidP="00D128E8">
            <w:pPr>
              <w:jc w:val="center"/>
              <w:rPr>
                <w:rFonts w:ascii="Arial" w:hAnsi="Arial" w:cs="Arial"/>
                <w:b/>
                <w:bCs/>
                <w:sz w:val="22"/>
                <w:szCs w:val="22"/>
              </w:rPr>
            </w:pPr>
            <w:r w:rsidRPr="00BE426E">
              <w:rPr>
                <w:rFonts w:ascii="Arial" w:hAnsi="Arial" w:cs="Arial"/>
                <w:b/>
                <w:bCs/>
                <w:sz w:val="22"/>
                <w:szCs w:val="22"/>
              </w:rPr>
              <w:t>Description of Code</w:t>
            </w:r>
          </w:p>
        </w:tc>
        <w:tc>
          <w:tcPr>
            <w:tcW w:w="2307" w:type="dxa"/>
            <w:tcBorders>
              <w:top w:val="single" w:sz="4" w:space="0" w:color="auto"/>
              <w:left w:val="single" w:sz="4" w:space="0" w:color="auto"/>
              <w:bottom w:val="single" w:sz="4" w:space="0" w:color="auto"/>
              <w:right w:val="single" w:sz="4" w:space="0" w:color="auto"/>
            </w:tcBorders>
            <w:hideMark/>
          </w:tcPr>
          <w:p w14:paraId="2A10F368" w14:textId="3DFB6C27" w:rsidR="00607D83" w:rsidRPr="00BE426E" w:rsidRDefault="00607D83" w:rsidP="00607D83">
            <w:pPr>
              <w:jc w:val="center"/>
              <w:rPr>
                <w:rFonts w:ascii="Arial" w:hAnsi="Arial" w:cs="Arial"/>
                <w:b/>
                <w:bCs/>
                <w:sz w:val="22"/>
                <w:szCs w:val="22"/>
              </w:rPr>
            </w:pPr>
            <w:r w:rsidRPr="00BE426E">
              <w:rPr>
                <w:rFonts w:ascii="Arial" w:hAnsi="Arial" w:cs="Arial"/>
                <w:b/>
                <w:bCs/>
                <w:sz w:val="22"/>
                <w:szCs w:val="22"/>
              </w:rPr>
              <w:t xml:space="preserve">Effective for Dates of Service </w:t>
            </w:r>
            <w:r w:rsidR="001579C8">
              <w:rPr>
                <w:rFonts w:ascii="Arial" w:hAnsi="Arial" w:cs="Arial"/>
                <w:b/>
                <w:bCs/>
                <w:sz w:val="22"/>
                <w:szCs w:val="22"/>
              </w:rPr>
              <w:t>o</w:t>
            </w:r>
            <w:r w:rsidRPr="00BE426E">
              <w:rPr>
                <w:rFonts w:ascii="Arial" w:hAnsi="Arial" w:cs="Arial"/>
                <w:b/>
                <w:bCs/>
                <w:sz w:val="22"/>
                <w:szCs w:val="22"/>
              </w:rPr>
              <w:t xml:space="preserve">n or </w:t>
            </w:r>
            <w:r w:rsidR="004114E6">
              <w:rPr>
                <w:rFonts w:ascii="Arial" w:hAnsi="Arial" w:cs="Arial"/>
                <w:b/>
                <w:bCs/>
                <w:sz w:val="22"/>
                <w:szCs w:val="22"/>
              </w:rPr>
              <w:t>a</w:t>
            </w:r>
            <w:r w:rsidRPr="00BE426E">
              <w:rPr>
                <w:rFonts w:ascii="Arial" w:hAnsi="Arial" w:cs="Arial"/>
                <w:b/>
                <w:bCs/>
                <w:sz w:val="22"/>
                <w:szCs w:val="22"/>
              </w:rPr>
              <w:t>fter</w:t>
            </w:r>
          </w:p>
        </w:tc>
      </w:tr>
      <w:tr w:rsidR="00607D83" w:rsidRPr="00BE426E" w14:paraId="3107A62F" w14:textId="77777777" w:rsidTr="00D128E8">
        <w:trPr>
          <w:cantSplit/>
          <w:trHeight w:val="530"/>
        </w:trPr>
        <w:tc>
          <w:tcPr>
            <w:tcW w:w="1284" w:type="dxa"/>
            <w:tcBorders>
              <w:top w:val="single" w:sz="4" w:space="0" w:color="auto"/>
              <w:left w:val="single" w:sz="4" w:space="0" w:color="auto"/>
              <w:bottom w:val="single" w:sz="4" w:space="0" w:color="auto"/>
              <w:right w:val="single" w:sz="4" w:space="0" w:color="auto"/>
            </w:tcBorders>
            <w:vAlign w:val="center"/>
            <w:hideMark/>
          </w:tcPr>
          <w:p w14:paraId="04CB58E3" w14:textId="77777777" w:rsidR="00607D83" w:rsidRPr="00BE426E" w:rsidRDefault="00607D83" w:rsidP="00D128E8">
            <w:pPr>
              <w:jc w:val="center"/>
              <w:rPr>
                <w:rFonts w:ascii="Arial" w:hAnsi="Arial" w:cs="Arial"/>
                <w:sz w:val="22"/>
                <w:szCs w:val="22"/>
              </w:rPr>
            </w:pPr>
            <w:r w:rsidRPr="00BE426E">
              <w:rPr>
                <w:rFonts w:ascii="Arial" w:hAnsi="Arial" w:cs="Arial"/>
                <w:color w:val="212121"/>
                <w:sz w:val="22"/>
                <w:szCs w:val="22"/>
                <w:shd w:val="clear" w:color="auto" w:fill="FFFFFF"/>
              </w:rPr>
              <w:t>91300 SL</w:t>
            </w:r>
          </w:p>
        </w:tc>
        <w:tc>
          <w:tcPr>
            <w:tcW w:w="4741" w:type="dxa"/>
            <w:tcBorders>
              <w:top w:val="single" w:sz="4" w:space="0" w:color="auto"/>
              <w:left w:val="single" w:sz="4" w:space="0" w:color="auto"/>
              <w:bottom w:val="single" w:sz="4" w:space="0" w:color="auto"/>
              <w:right w:val="single" w:sz="4" w:space="0" w:color="auto"/>
            </w:tcBorders>
            <w:vAlign w:val="center"/>
            <w:hideMark/>
          </w:tcPr>
          <w:p w14:paraId="081DC1B4" w14:textId="77777777" w:rsidR="00607D83" w:rsidRPr="00BE426E" w:rsidRDefault="00607D83" w:rsidP="00D128E8">
            <w:pPr>
              <w:rPr>
                <w:rFonts w:ascii="Arial" w:hAnsi="Arial" w:cs="Arial"/>
                <w:sz w:val="22"/>
                <w:szCs w:val="22"/>
              </w:rPr>
            </w:pPr>
            <w:r w:rsidRPr="00BE426E">
              <w:rPr>
                <w:rFonts w:ascii="Arial" w:hAnsi="Arial" w:cs="Arial"/>
                <w:color w:val="212121"/>
                <w:sz w:val="22"/>
                <w:szCs w:val="22"/>
                <w:shd w:val="clear" w:color="auto" w:fill="FFFFFF"/>
              </w:rPr>
              <w:t>Pfizer-Biontech Covid-19 Vaccine (SARSCOV2 VAC 30MCG/0.3ML IM)</w:t>
            </w:r>
          </w:p>
        </w:tc>
        <w:tc>
          <w:tcPr>
            <w:tcW w:w="2307" w:type="dxa"/>
            <w:tcBorders>
              <w:top w:val="single" w:sz="4" w:space="0" w:color="auto"/>
              <w:left w:val="single" w:sz="4" w:space="0" w:color="auto"/>
              <w:bottom w:val="single" w:sz="4" w:space="0" w:color="auto"/>
              <w:right w:val="single" w:sz="4" w:space="0" w:color="auto"/>
            </w:tcBorders>
            <w:vAlign w:val="center"/>
            <w:hideMark/>
          </w:tcPr>
          <w:p w14:paraId="789CC392" w14:textId="77777777" w:rsidR="00607D83" w:rsidRPr="00BE426E" w:rsidRDefault="00607D83" w:rsidP="00D128E8">
            <w:pPr>
              <w:jc w:val="center"/>
              <w:rPr>
                <w:rFonts w:ascii="Arial" w:hAnsi="Arial" w:cs="Arial"/>
                <w:color w:val="212121"/>
                <w:sz w:val="22"/>
                <w:szCs w:val="22"/>
                <w:shd w:val="clear" w:color="auto" w:fill="FFFFFF"/>
              </w:rPr>
            </w:pPr>
            <w:r w:rsidRPr="00BE426E">
              <w:rPr>
                <w:rFonts w:ascii="Arial" w:hAnsi="Arial" w:cs="Arial"/>
                <w:color w:val="212121"/>
                <w:sz w:val="22"/>
                <w:szCs w:val="22"/>
                <w:shd w:val="clear" w:color="auto" w:fill="FFFFFF"/>
              </w:rPr>
              <w:t>12/11/2020</w:t>
            </w:r>
          </w:p>
        </w:tc>
      </w:tr>
      <w:tr w:rsidR="00607D83" w:rsidRPr="00BE426E" w14:paraId="02B08BCC" w14:textId="77777777" w:rsidTr="00D128E8">
        <w:trPr>
          <w:cantSplit/>
          <w:trHeight w:val="530"/>
        </w:trPr>
        <w:tc>
          <w:tcPr>
            <w:tcW w:w="1284" w:type="dxa"/>
            <w:tcBorders>
              <w:top w:val="single" w:sz="4" w:space="0" w:color="auto"/>
              <w:left w:val="single" w:sz="4" w:space="0" w:color="auto"/>
              <w:bottom w:val="single" w:sz="4" w:space="0" w:color="auto"/>
              <w:right w:val="single" w:sz="4" w:space="0" w:color="auto"/>
            </w:tcBorders>
            <w:vAlign w:val="center"/>
            <w:hideMark/>
          </w:tcPr>
          <w:p w14:paraId="0D7F3384" w14:textId="77777777" w:rsidR="00607D83" w:rsidRPr="00BE426E" w:rsidRDefault="00607D83" w:rsidP="00D128E8">
            <w:pPr>
              <w:jc w:val="center"/>
              <w:rPr>
                <w:rFonts w:ascii="Arial" w:hAnsi="Arial" w:cs="Arial"/>
                <w:sz w:val="22"/>
                <w:szCs w:val="22"/>
              </w:rPr>
            </w:pPr>
            <w:r w:rsidRPr="00BE426E">
              <w:rPr>
                <w:rFonts w:ascii="Arial" w:hAnsi="Arial" w:cs="Arial"/>
                <w:sz w:val="22"/>
                <w:szCs w:val="22"/>
              </w:rPr>
              <w:t>0001A</w:t>
            </w:r>
          </w:p>
        </w:tc>
        <w:tc>
          <w:tcPr>
            <w:tcW w:w="4741" w:type="dxa"/>
            <w:tcBorders>
              <w:top w:val="single" w:sz="4" w:space="0" w:color="auto"/>
              <w:left w:val="single" w:sz="4" w:space="0" w:color="auto"/>
              <w:bottom w:val="single" w:sz="4" w:space="0" w:color="auto"/>
              <w:right w:val="single" w:sz="4" w:space="0" w:color="auto"/>
            </w:tcBorders>
            <w:vAlign w:val="center"/>
            <w:hideMark/>
          </w:tcPr>
          <w:p w14:paraId="63E80BA5" w14:textId="77777777" w:rsidR="00607D83" w:rsidRPr="00BE426E" w:rsidRDefault="00607D83" w:rsidP="00D128E8">
            <w:pPr>
              <w:rPr>
                <w:rFonts w:ascii="Arial" w:hAnsi="Arial" w:cs="Arial"/>
                <w:sz w:val="22"/>
                <w:szCs w:val="22"/>
              </w:rPr>
            </w:pPr>
            <w:r w:rsidRPr="00BE426E">
              <w:rPr>
                <w:rFonts w:ascii="Arial" w:hAnsi="Arial" w:cs="Arial"/>
                <w:sz w:val="22"/>
                <w:szCs w:val="22"/>
              </w:rPr>
              <w:t>Pfizer-Biontech Covid-19 Vaccine Administration – First Dose (ADM SARSCOV2 30MCG/0.3ML 1ST)</w:t>
            </w:r>
          </w:p>
        </w:tc>
        <w:tc>
          <w:tcPr>
            <w:tcW w:w="2307" w:type="dxa"/>
            <w:tcBorders>
              <w:top w:val="single" w:sz="4" w:space="0" w:color="auto"/>
              <w:left w:val="single" w:sz="4" w:space="0" w:color="auto"/>
              <w:bottom w:val="single" w:sz="4" w:space="0" w:color="auto"/>
              <w:right w:val="single" w:sz="4" w:space="0" w:color="auto"/>
            </w:tcBorders>
            <w:vAlign w:val="center"/>
            <w:hideMark/>
          </w:tcPr>
          <w:p w14:paraId="581397B9" w14:textId="77777777" w:rsidR="00607D83" w:rsidRPr="00BE426E" w:rsidRDefault="00607D83" w:rsidP="00D128E8">
            <w:pPr>
              <w:jc w:val="center"/>
              <w:rPr>
                <w:rFonts w:ascii="Arial" w:hAnsi="Arial" w:cs="Arial"/>
                <w:sz w:val="22"/>
                <w:szCs w:val="22"/>
              </w:rPr>
            </w:pPr>
            <w:r w:rsidRPr="00BE426E">
              <w:rPr>
                <w:rFonts w:ascii="Arial" w:hAnsi="Arial" w:cs="Arial"/>
                <w:color w:val="212121"/>
                <w:sz w:val="22"/>
                <w:szCs w:val="22"/>
                <w:shd w:val="clear" w:color="auto" w:fill="FFFFFF"/>
              </w:rPr>
              <w:t>12/11/2020</w:t>
            </w:r>
          </w:p>
        </w:tc>
      </w:tr>
      <w:tr w:rsidR="00607D83" w:rsidRPr="00BE426E" w14:paraId="01057049" w14:textId="77777777" w:rsidTr="00D128E8">
        <w:trPr>
          <w:cantSplit/>
          <w:trHeight w:val="530"/>
        </w:trPr>
        <w:tc>
          <w:tcPr>
            <w:tcW w:w="1284" w:type="dxa"/>
            <w:tcBorders>
              <w:top w:val="single" w:sz="4" w:space="0" w:color="auto"/>
              <w:left w:val="single" w:sz="4" w:space="0" w:color="auto"/>
              <w:bottom w:val="single" w:sz="4" w:space="0" w:color="auto"/>
              <w:right w:val="single" w:sz="4" w:space="0" w:color="auto"/>
            </w:tcBorders>
            <w:vAlign w:val="center"/>
            <w:hideMark/>
          </w:tcPr>
          <w:p w14:paraId="49EFC0B0" w14:textId="77777777" w:rsidR="00607D83" w:rsidRPr="00BE426E" w:rsidRDefault="00607D83" w:rsidP="00D128E8">
            <w:pPr>
              <w:jc w:val="center"/>
              <w:rPr>
                <w:rFonts w:ascii="Arial" w:hAnsi="Arial" w:cs="Arial"/>
                <w:sz w:val="22"/>
                <w:szCs w:val="22"/>
              </w:rPr>
            </w:pPr>
            <w:r w:rsidRPr="00BE426E">
              <w:rPr>
                <w:rFonts w:ascii="Arial" w:hAnsi="Arial" w:cs="Arial"/>
                <w:sz w:val="22"/>
                <w:szCs w:val="22"/>
              </w:rPr>
              <w:t>0002A</w:t>
            </w:r>
          </w:p>
        </w:tc>
        <w:tc>
          <w:tcPr>
            <w:tcW w:w="4741" w:type="dxa"/>
            <w:tcBorders>
              <w:top w:val="single" w:sz="4" w:space="0" w:color="auto"/>
              <w:left w:val="single" w:sz="4" w:space="0" w:color="auto"/>
              <w:bottom w:val="single" w:sz="4" w:space="0" w:color="auto"/>
              <w:right w:val="single" w:sz="4" w:space="0" w:color="auto"/>
            </w:tcBorders>
            <w:vAlign w:val="center"/>
            <w:hideMark/>
          </w:tcPr>
          <w:p w14:paraId="0DC006E5" w14:textId="77777777" w:rsidR="00607D83" w:rsidRPr="00BE426E" w:rsidRDefault="00607D83" w:rsidP="00D128E8">
            <w:pPr>
              <w:rPr>
                <w:rFonts w:ascii="Arial" w:hAnsi="Arial" w:cs="Arial"/>
                <w:sz w:val="22"/>
                <w:szCs w:val="22"/>
              </w:rPr>
            </w:pPr>
            <w:r w:rsidRPr="00BE426E">
              <w:rPr>
                <w:rFonts w:ascii="Arial" w:hAnsi="Arial" w:cs="Arial"/>
                <w:sz w:val="22"/>
                <w:szCs w:val="22"/>
              </w:rPr>
              <w:t>Pfizer-Biontech Covid-19 Vaccine Administration – Second Dose (ADM SARSCOV2 30MCG/0.3ML 2ND)</w:t>
            </w:r>
          </w:p>
        </w:tc>
        <w:tc>
          <w:tcPr>
            <w:tcW w:w="2307" w:type="dxa"/>
            <w:tcBorders>
              <w:top w:val="single" w:sz="4" w:space="0" w:color="auto"/>
              <w:left w:val="single" w:sz="4" w:space="0" w:color="auto"/>
              <w:bottom w:val="single" w:sz="4" w:space="0" w:color="auto"/>
              <w:right w:val="single" w:sz="4" w:space="0" w:color="auto"/>
            </w:tcBorders>
            <w:vAlign w:val="center"/>
            <w:hideMark/>
          </w:tcPr>
          <w:p w14:paraId="1AD53957" w14:textId="77777777" w:rsidR="00607D83" w:rsidRPr="00BE426E" w:rsidRDefault="00607D83" w:rsidP="00D128E8">
            <w:pPr>
              <w:jc w:val="center"/>
              <w:rPr>
                <w:rFonts w:ascii="Arial" w:hAnsi="Arial" w:cs="Arial"/>
                <w:sz w:val="22"/>
                <w:szCs w:val="22"/>
              </w:rPr>
            </w:pPr>
            <w:r w:rsidRPr="00BE426E">
              <w:rPr>
                <w:rFonts w:ascii="Arial" w:hAnsi="Arial" w:cs="Arial"/>
                <w:color w:val="212121"/>
                <w:sz w:val="22"/>
                <w:szCs w:val="22"/>
                <w:shd w:val="clear" w:color="auto" w:fill="FFFFFF"/>
              </w:rPr>
              <w:t>12/11/2020</w:t>
            </w:r>
          </w:p>
        </w:tc>
      </w:tr>
      <w:tr w:rsidR="00D1144F" w:rsidRPr="00BE426E" w14:paraId="59C39C29" w14:textId="77777777" w:rsidTr="00D128E8">
        <w:trPr>
          <w:cantSplit/>
          <w:trHeight w:val="530"/>
        </w:trPr>
        <w:tc>
          <w:tcPr>
            <w:tcW w:w="1284" w:type="dxa"/>
            <w:tcBorders>
              <w:top w:val="single" w:sz="4" w:space="0" w:color="auto"/>
              <w:left w:val="single" w:sz="4" w:space="0" w:color="auto"/>
              <w:bottom w:val="single" w:sz="4" w:space="0" w:color="auto"/>
              <w:right w:val="single" w:sz="4" w:space="0" w:color="auto"/>
            </w:tcBorders>
            <w:vAlign w:val="center"/>
          </w:tcPr>
          <w:p w14:paraId="0667A112" w14:textId="4096D6C4" w:rsidR="00D1144F" w:rsidRPr="00BE426E" w:rsidRDefault="00D1144F" w:rsidP="00D128E8">
            <w:pPr>
              <w:jc w:val="center"/>
              <w:rPr>
                <w:rFonts w:ascii="Arial" w:hAnsi="Arial" w:cs="Arial"/>
                <w:sz w:val="22"/>
                <w:szCs w:val="22"/>
              </w:rPr>
            </w:pPr>
            <w:r w:rsidRPr="0074495B">
              <w:rPr>
                <w:rFonts w:ascii="Helvetica" w:hAnsi="Helvetica" w:cs="Helvetica"/>
                <w:color w:val="212121"/>
                <w:sz w:val="22"/>
                <w:szCs w:val="22"/>
                <w:shd w:val="clear" w:color="auto" w:fill="FFFFFF"/>
              </w:rPr>
              <w:t>0003A</w:t>
            </w:r>
          </w:p>
        </w:tc>
        <w:tc>
          <w:tcPr>
            <w:tcW w:w="4741" w:type="dxa"/>
            <w:tcBorders>
              <w:top w:val="single" w:sz="4" w:space="0" w:color="auto"/>
              <w:left w:val="single" w:sz="4" w:space="0" w:color="auto"/>
              <w:bottom w:val="single" w:sz="4" w:space="0" w:color="auto"/>
              <w:right w:val="single" w:sz="4" w:space="0" w:color="auto"/>
            </w:tcBorders>
            <w:vAlign w:val="center"/>
          </w:tcPr>
          <w:p w14:paraId="509AD1C8" w14:textId="75B9FE28" w:rsidR="00D1144F" w:rsidRPr="00BE426E" w:rsidRDefault="00D1144F" w:rsidP="00D128E8">
            <w:pPr>
              <w:rPr>
                <w:rFonts w:ascii="Arial" w:hAnsi="Arial" w:cs="Arial"/>
                <w:sz w:val="22"/>
                <w:szCs w:val="22"/>
              </w:rPr>
            </w:pPr>
            <w:r w:rsidRPr="0074495B">
              <w:rPr>
                <w:rFonts w:ascii="Helvetica" w:hAnsi="Helvetica" w:cs="Helvetica"/>
                <w:sz w:val="22"/>
                <w:szCs w:val="22"/>
              </w:rPr>
              <w:t>Pfizer-BioNTech Covid-19 Vaccine Administration – Third Dose</w:t>
            </w:r>
          </w:p>
        </w:tc>
        <w:tc>
          <w:tcPr>
            <w:tcW w:w="2307" w:type="dxa"/>
            <w:tcBorders>
              <w:top w:val="single" w:sz="4" w:space="0" w:color="auto"/>
              <w:left w:val="single" w:sz="4" w:space="0" w:color="auto"/>
              <w:bottom w:val="single" w:sz="4" w:space="0" w:color="auto"/>
              <w:right w:val="single" w:sz="4" w:space="0" w:color="auto"/>
            </w:tcBorders>
            <w:vAlign w:val="center"/>
          </w:tcPr>
          <w:p w14:paraId="5E6EBFDE" w14:textId="7B584661" w:rsidR="00D1144F" w:rsidRPr="00BE426E" w:rsidRDefault="00D1144F" w:rsidP="00D128E8">
            <w:pPr>
              <w:jc w:val="center"/>
              <w:rPr>
                <w:rFonts w:ascii="Arial" w:hAnsi="Arial" w:cs="Arial"/>
                <w:color w:val="212121"/>
                <w:sz w:val="22"/>
                <w:szCs w:val="22"/>
                <w:shd w:val="clear" w:color="auto" w:fill="FFFFFF"/>
              </w:rPr>
            </w:pPr>
            <w:r w:rsidRPr="0074495B">
              <w:rPr>
                <w:rFonts w:ascii="Helvetica" w:hAnsi="Helvetica" w:cs="Helvetica"/>
                <w:color w:val="212121"/>
                <w:sz w:val="22"/>
                <w:szCs w:val="22"/>
                <w:shd w:val="clear" w:color="auto" w:fill="FFFFFF"/>
              </w:rPr>
              <w:t>08/12/2021</w:t>
            </w:r>
          </w:p>
        </w:tc>
      </w:tr>
      <w:tr w:rsidR="00D1144F" w:rsidRPr="00BE426E" w14:paraId="6945B75A" w14:textId="77777777" w:rsidTr="00D128E8">
        <w:trPr>
          <w:cantSplit/>
          <w:trHeight w:val="530"/>
        </w:trPr>
        <w:tc>
          <w:tcPr>
            <w:tcW w:w="1284" w:type="dxa"/>
            <w:tcBorders>
              <w:top w:val="single" w:sz="4" w:space="0" w:color="auto"/>
              <w:left w:val="single" w:sz="4" w:space="0" w:color="auto"/>
              <w:bottom w:val="single" w:sz="4" w:space="0" w:color="auto"/>
              <w:right w:val="single" w:sz="4" w:space="0" w:color="auto"/>
            </w:tcBorders>
            <w:vAlign w:val="center"/>
          </w:tcPr>
          <w:p w14:paraId="5C5D4B77" w14:textId="0490EF34" w:rsidR="00D1144F" w:rsidRPr="00BE426E" w:rsidRDefault="00D1144F" w:rsidP="00D128E8">
            <w:pPr>
              <w:jc w:val="center"/>
              <w:rPr>
                <w:rFonts w:ascii="Arial" w:hAnsi="Arial" w:cs="Arial"/>
                <w:sz w:val="22"/>
                <w:szCs w:val="22"/>
              </w:rPr>
            </w:pPr>
            <w:r w:rsidRPr="0074495B">
              <w:rPr>
                <w:rFonts w:ascii="Helvetica" w:hAnsi="Helvetica" w:cs="Helvetica"/>
                <w:color w:val="212121"/>
                <w:sz w:val="22"/>
                <w:szCs w:val="22"/>
                <w:shd w:val="clear" w:color="auto" w:fill="FFFFFF"/>
              </w:rPr>
              <w:t>0004A</w:t>
            </w:r>
          </w:p>
        </w:tc>
        <w:tc>
          <w:tcPr>
            <w:tcW w:w="4741" w:type="dxa"/>
            <w:tcBorders>
              <w:top w:val="single" w:sz="4" w:space="0" w:color="auto"/>
              <w:left w:val="single" w:sz="4" w:space="0" w:color="auto"/>
              <w:bottom w:val="single" w:sz="4" w:space="0" w:color="auto"/>
              <w:right w:val="single" w:sz="4" w:space="0" w:color="auto"/>
            </w:tcBorders>
            <w:vAlign w:val="center"/>
          </w:tcPr>
          <w:p w14:paraId="0224F352" w14:textId="47354A06" w:rsidR="00D1144F" w:rsidRPr="00BE426E" w:rsidRDefault="00D1144F" w:rsidP="00D128E8">
            <w:pPr>
              <w:rPr>
                <w:rFonts w:ascii="Arial" w:hAnsi="Arial" w:cs="Arial"/>
                <w:sz w:val="22"/>
                <w:szCs w:val="22"/>
              </w:rPr>
            </w:pPr>
            <w:r w:rsidRPr="0074495B">
              <w:rPr>
                <w:rFonts w:ascii="Helvetica" w:hAnsi="Helvetica" w:cs="Helvetica"/>
                <w:sz w:val="22"/>
                <w:szCs w:val="22"/>
              </w:rPr>
              <w:t>Pfizer-BioNTech Covid-19 Vaccine Administration – Booster</w:t>
            </w:r>
          </w:p>
        </w:tc>
        <w:tc>
          <w:tcPr>
            <w:tcW w:w="2307" w:type="dxa"/>
            <w:tcBorders>
              <w:top w:val="single" w:sz="4" w:space="0" w:color="auto"/>
              <w:left w:val="single" w:sz="4" w:space="0" w:color="auto"/>
              <w:bottom w:val="single" w:sz="4" w:space="0" w:color="auto"/>
              <w:right w:val="single" w:sz="4" w:space="0" w:color="auto"/>
            </w:tcBorders>
            <w:vAlign w:val="center"/>
          </w:tcPr>
          <w:p w14:paraId="5E973128" w14:textId="6265A17E" w:rsidR="00D1144F" w:rsidRPr="00BE426E" w:rsidRDefault="00D1144F" w:rsidP="00D128E8">
            <w:pPr>
              <w:jc w:val="center"/>
              <w:rPr>
                <w:rFonts w:ascii="Arial" w:hAnsi="Arial" w:cs="Arial"/>
                <w:color w:val="212121"/>
                <w:sz w:val="22"/>
                <w:szCs w:val="22"/>
                <w:shd w:val="clear" w:color="auto" w:fill="FFFFFF"/>
              </w:rPr>
            </w:pPr>
            <w:r w:rsidRPr="0074495B">
              <w:rPr>
                <w:rFonts w:ascii="Helvetica" w:hAnsi="Helvetica" w:cs="Helvetica"/>
                <w:color w:val="212121"/>
                <w:sz w:val="22"/>
                <w:szCs w:val="22"/>
                <w:shd w:val="clear" w:color="auto" w:fill="FFFFFF"/>
              </w:rPr>
              <w:t>09/22/2021</w:t>
            </w:r>
          </w:p>
        </w:tc>
      </w:tr>
      <w:tr w:rsidR="00D1144F" w:rsidRPr="00BE426E" w14:paraId="3CEFC813" w14:textId="77777777" w:rsidTr="00D128E8">
        <w:trPr>
          <w:cantSplit/>
          <w:trHeight w:val="530"/>
        </w:trPr>
        <w:tc>
          <w:tcPr>
            <w:tcW w:w="1284" w:type="dxa"/>
            <w:tcBorders>
              <w:top w:val="single" w:sz="4" w:space="0" w:color="auto"/>
              <w:left w:val="single" w:sz="4" w:space="0" w:color="auto"/>
              <w:bottom w:val="single" w:sz="4" w:space="0" w:color="auto"/>
              <w:right w:val="single" w:sz="4" w:space="0" w:color="auto"/>
            </w:tcBorders>
            <w:vAlign w:val="center"/>
          </w:tcPr>
          <w:p w14:paraId="3C688887" w14:textId="5647100E" w:rsidR="00D1144F" w:rsidRPr="00BE426E" w:rsidRDefault="00D1144F" w:rsidP="00D128E8">
            <w:pPr>
              <w:jc w:val="center"/>
              <w:rPr>
                <w:rFonts w:ascii="Arial" w:hAnsi="Arial" w:cs="Arial"/>
                <w:sz w:val="22"/>
                <w:szCs w:val="22"/>
              </w:rPr>
            </w:pPr>
            <w:r w:rsidRPr="0074495B">
              <w:rPr>
                <w:rFonts w:ascii="Helvetica" w:hAnsi="Helvetica" w:cs="Helvetica"/>
                <w:color w:val="212121"/>
                <w:sz w:val="22"/>
                <w:szCs w:val="22"/>
                <w:shd w:val="clear" w:color="auto" w:fill="FFFFFF"/>
              </w:rPr>
              <w:t>91307 SL</w:t>
            </w:r>
          </w:p>
        </w:tc>
        <w:tc>
          <w:tcPr>
            <w:tcW w:w="4741" w:type="dxa"/>
            <w:tcBorders>
              <w:top w:val="single" w:sz="4" w:space="0" w:color="auto"/>
              <w:left w:val="single" w:sz="4" w:space="0" w:color="auto"/>
              <w:bottom w:val="single" w:sz="4" w:space="0" w:color="auto"/>
              <w:right w:val="single" w:sz="4" w:space="0" w:color="auto"/>
            </w:tcBorders>
            <w:vAlign w:val="center"/>
          </w:tcPr>
          <w:p w14:paraId="114A8547" w14:textId="7F3FD3C8" w:rsidR="00D1144F" w:rsidRPr="00BE426E" w:rsidRDefault="00D1144F" w:rsidP="00D128E8">
            <w:pPr>
              <w:rPr>
                <w:rFonts w:ascii="Arial" w:hAnsi="Arial" w:cs="Arial"/>
                <w:sz w:val="22"/>
                <w:szCs w:val="22"/>
              </w:rPr>
            </w:pPr>
            <w:bookmarkStart w:id="4" w:name="_Hlk86943218"/>
            <w:r w:rsidRPr="0074495B">
              <w:rPr>
                <w:rFonts w:ascii="Helvetica" w:hAnsi="Helvetica" w:cs="Helvetica"/>
                <w:sz w:val="22"/>
                <w:szCs w:val="22"/>
              </w:rPr>
              <w:t>Pfizer-BioNTech Covid-19 Pediatric Vaccine</w:t>
            </w:r>
            <w:bookmarkEnd w:id="4"/>
          </w:p>
        </w:tc>
        <w:tc>
          <w:tcPr>
            <w:tcW w:w="2307" w:type="dxa"/>
            <w:tcBorders>
              <w:top w:val="single" w:sz="4" w:space="0" w:color="auto"/>
              <w:left w:val="single" w:sz="4" w:space="0" w:color="auto"/>
              <w:bottom w:val="single" w:sz="4" w:space="0" w:color="auto"/>
              <w:right w:val="single" w:sz="4" w:space="0" w:color="auto"/>
            </w:tcBorders>
            <w:vAlign w:val="center"/>
          </w:tcPr>
          <w:p w14:paraId="72E7AD49" w14:textId="4EAC92AC" w:rsidR="00D1144F" w:rsidRPr="00BE426E" w:rsidRDefault="00D1144F" w:rsidP="00D128E8">
            <w:pPr>
              <w:jc w:val="center"/>
              <w:rPr>
                <w:rFonts w:ascii="Arial" w:hAnsi="Arial" w:cs="Arial"/>
                <w:color w:val="212121"/>
                <w:sz w:val="22"/>
                <w:szCs w:val="22"/>
                <w:shd w:val="clear" w:color="auto" w:fill="FFFFFF"/>
              </w:rPr>
            </w:pPr>
            <w:r w:rsidRPr="0074495B">
              <w:rPr>
                <w:rFonts w:ascii="Helvetica" w:hAnsi="Helvetica" w:cs="Helvetica"/>
                <w:sz w:val="22"/>
                <w:szCs w:val="22"/>
              </w:rPr>
              <w:t>10/29/2021</w:t>
            </w:r>
          </w:p>
        </w:tc>
      </w:tr>
      <w:tr w:rsidR="00D1144F" w:rsidRPr="00BE426E" w14:paraId="28BD922D" w14:textId="77777777" w:rsidTr="00D128E8">
        <w:trPr>
          <w:cantSplit/>
          <w:trHeight w:val="530"/>
        </w:trPr>
        <w:tc>
          <w:tcPr>
            <w:tcW w:w="1284" w:type="dxa"/>
            <w:tcBorders>
              <w:top w:val="single" w:sz="4" w:space="0" w:color="auto"/>
              <w:left w:val="single" w:sz="4" w:space="0" w:color="auto"/>
              <w:bottom w:val="single" w:sz="4" w:space="0" w:color="auto"/>
              <w:right w:val="single" w:sz="4" w:space="0" w:color="auto"/>
            </w:tcBorders>
            <w:vAlign w:val="center"/>
          </w:tcPr>
          <w:p w14:paraId="793C1227" w14:textId="4D83A36E" w:rsidR="00D1144F" w:rsidRPr="00BE426E" w:rsidRDefault="00D1144F" w:rsidP="00D128E8">
            <w:pPr>
              <w:jc w:val="center"/>
              <w:rPr>
                <w:rFonts w:ascii="Arial" w:hAnsi="Arial" w:cs="Arial"/>
                <w:sz w:val="22"/>
                <w:szCs w:val="22"/>
              </w:rPr>
            </w:pPr>
            <w:r w:rsidRPr="0074495B">
              <w:rPr>
                <w:rFonts w:ascii="Helvetica" w:hAnsi="Helvetica" w:cs="Helvetica"/>
                <w:color w:val="212121"/>
                <w:sz w:val="22"/>
                <w:szCs w:val="22"/>
                <w:shd w:val="clear" w:color="auto" w:fill="FFFFFF"/>
              </w:rPr>
              <w:t>0071A</w:t>
            </w:r>
          </w:p>
        </w:tc>
        <w:tc>
          <w:tcPr>
            <w:tcW w:w="4741" w:type="dxa"/>
            <w:tcBorders>
              <w:top w:val="single" w:sz="4" w:space="0" w:color="auto"/>
              <w:left w:val="single" w:sz="4" w:space="0" w:color="auto"/>
              <w:bottom w:val="single" w:sz="4" w:space="0" w:color="auto"/>
              <w:right w:val="single" w:sz="4" w:space="0" w:color="auto"/>
            </w:tcBorders>
            <w:vAlign w:val="center"/>
          </w:tcPr>
          <w:p w14:paraId="10915BA1" w14:textId="4E218FB9" w:rsidR="00D1144F" w:rsidRPr="00BE426E" w:rsidRDefault="00D1144F" w:rsidP="00D128E8">
            <w:pPr>
              <w:rPr>
                <w:rFonts w:ascii="Arial" w:hAnsi="Arial" w:cs="Arial"/>
                <w:sz w:val="22"/>
                <w:szCs w:val="22"/>
              </w:rPr>
            </w:pPr>
            <w:bookmarkStart w:id="5" w:name="_Hlk86943228"/>
            <w:r w:rsidRPr="0074495B">
              <w:rPr>
                <w:rFonts w:ascii="Helvetica" w:hAnsi="Helvetica" w:cs="Helvetica"/>
                <w:sz w:val="22"/>
                <w:szCs w:val="22"/>
              </w:rPr>
              <w:t>Pfizer-BioNTech Covid-19 Pediatric Vaccine - Administration - First dose</w:t>
            </w:r>
            <w:bookmarkEnd w:id="5"/>
          </w:p>
        </w:tc>
        <w:tc>
          <w:tcPr>
            <w:tcW w:w="2307" w:type="dxa"/>
            <w:tcBorders>
              <w:top w:val="single" w:sz="4" w:space="0" w:color="auto"/>
              <w:left w:val="single" w:sz="4" w:space="0" w:color="auto"/>
              <w:bottom w:val="single" w:sz="4" w:space="0" w:color="auto"/>
              <w:right w:val="single" w:sz="4" w:space="0" w:color="auto"/>
            </w:tcBorders>
            <w:vAlign w:val="center"/>
          </w:tcPr>
          <w:p w14:paraId="3374F3E6" w14:textId="78938119" w:rsidR="00D1144F" w:rsidRPr="00BE426E" w:rsidRDefault="00D1144F" w:rsidP="00D128E8">
            <w:pPr>
              <w:jc w:val="center"/>
              <w:rPr>
                <w:rFonts w:ascii="Arial" w:hAnsi="Arial" w:cs="Arial"/>
                <w:color w:val="212121"/>
                <w:sz w:val="22"/>
                <w:szCs w:val="22"/>
                <w:shd w:val="clear" w:color="auto" w:fill="FFFFFF"/>
              </w:rPr>
            </w:pPr>
            <w:r w:rsidRPr="0074495B">
              <w:rPr>
                <w:rFonts w:ascii="Helvetica" w:hAnsi="Helvetica" w:cs="Helvetica"/>
                <w:sz w:val="22"/>
                <w:szCs w:val="22"/>
              </w:rPr>
              <w:t>10/29/2021</w:t>
            </w:r>
          </w:p>
        </w:tc>
      </w:tr>
      <w:tr w:rsidR="00D1144F" w:rsidRPr="00BE426E" w14:paraId="5C438BF5" w14:textId="77777777" w:rsidTr="00D128E8">
        <w:trPr>
          <w:cantSplit/>
          <w:trHeight w:val="530"/>
        </w:trPr>
        <w:tc>
          <w:tcPr>
            <w:tcW w:w="1284" w:type="dxa"/>
            <w:tcBorders>
              <w:top w:val="single" w:sz="4" w:space="0" w:color="auto"/>
              <w:left w:val="single" w:sz="4" w:space="0" w:color="auto"/>
              <w:bottom w:val="single" w:sz="4" w:space="0" w:color="auto"/>
              <w:right w:val="single" w:sz="4" w:space="0" w:color="auto"/>
            </w:tcBorders>
            <w:vAlign w:val="center"/>
          </w:tcPr>
          <w:p w14:paraId="79D416B3" w14:textId="4DCC9491" w:rsidR="00D1144F" w:rsidRPr="00BE426E" w:rsidRDefault="00D1144F" w:rsidP="00D128E8">
            <w:pPr>
              <w:jc w:val="center"/>
              <w:rPr>
                <w:rFonts w:ascii="Arial" w:hAnsi="Arial" w:cs="Arial"/>
                <w:sz w:val="22"/>
                <w:szCs w:val="22"/>
              </w:rPr>
            </w:pPr>
            <w:r w:rsidRPr="0074495B">
              <w:rPr>
                <w:rFonts w:ascii="Helvetica" w:hAnsi="Helvetica" w:cs="Helvetica"/>
                <w:color w:val="212121"/>
                <w:sz w:val="22"/>
                <w:szCs w:val="22"/>
                <w:shd w:val="clear" w:color="auto" w:fill="FFFFFF"/>
              </w:rPr>
              <w:t>0072A</w:t>
            </w:r>
          </w:p>
        </w:tc>
        <w:tc>
          <w:tcPr>
            <w:tcW w:w="4741" w:type="dxa"/>
            <w:tcBorders>
              <w:top w:val="single" w:sz="4" w:space="0" w:color="auto"/>
              <w:left w:val="single" w:sz="4" w:space="0" w:color="auto"/>
              <w:bottom w:val="single" w:sz="4" w:space="0" w:color="auto"/>
              <w:right w:val="single" w:sz="4" w:space="0" w:color="auto"/>
            </w:tcBorders>
            <w:vAlign w:val="center"/>
          </w:tcPr>
          <w:p w14:paraId="5877C71D" w14:textId="3C6C5B83" w:rsidR="00D1144F" w:rsidRPr="00BE426E" w:rsidRDefault="00D1144F" w:rsidP="00D128E8">
            <w:pPr>
              <w:rPr>
                <w:rFonts w:ascii="Arial" w:hAnsi="Arial" w:cs="Arial"/>
                <w:sz w:val="22"/>
                <w:szCs w:val="22"/>
              </w:rPr>
            </w:pPr>
            <w:r w:rsidRPr="0074495B">
              <w:rPr>
                <w:rFonts w:ascii="Helvetica" w:hAnsi="Helvetica" w:cs="Helvetica"/>
                <w:sz w:val="22"/>
                <w:szCs w:val="22"/>
              </w:rPr>
              <w:t>Pfizer-BioNTech Covid-19 Pediatric Vaccine - Administration - Second dose</w:t>
            </w:r>
          </w:p>
        </w:tc>
        <w:tc>
          <w:tcPr>
            <w:tcW w:w="2307" w:type="dxa"/>
            <w:tcBorders>
              <w:top w:val="single" w:sz="4" w:space="0" w:color="auto"/>
              <w:left w:val="single" w:sz="4" w:space="0" w:color="auto"/>
              <w:bottom w:val="single" w:sz="4" w:space="0" w:color="auto"/>
              <w:right w:val="single" w:sz="4" w:space="0" w:color="auto"/>
            </w:tcBorders>
            <w:vAlign w:val="center"/>
          </w:tcPr>
          <w:p w14:paraId="061E8791" w14:textId="23FF8C74" w:rsidR="00D1144F" w:rsidRPr="00BE426E" w:rsidRDefault="00D1144F" w:rsidP="00D128E8">
            <w:pPr>
              <w:jc w:val="center"/>
              <w:rPr>
                <w:rFonts w:ascii="Arial" w:hAnsi="Arial" w:cs="Arial"/>
                <w:color w:val="212121"/>
                <w:sz w:val="22"/>
                <w:szCs w:val="22"/>
                <w:shd w:val="clear" w:color="auto" w:fill="FFFFFF"/>
              </w:rPr>
            </w:pPr>
            <w:r w:rsidRPr="0074495B">
              <w:rPr>
                <w:rFonts w:ascii="Helvetica" w:hAnsi="Helvetica" w:cs="Helvetica"/>
                <w:sz w:val="22"/>
                <w:szCs w:val="22"/>
              </w:rPr>
              <w:t>10/29/2021</w:t>
            </w:r>
          </w:p>
        </w:tc>
      </w:tr>
      <w:tr w:rsidR="00607D83" w:rsidRPr="00BE426E" w14:paraId="4E708033" w14:textId="77777777" w:rsidTr="00D128E8">
        <w:trPr>
          <w:cantSplit/>
        </w:trPr>
        <w:tc>
          <w:tcPr>
            <w:tcW w:w="1284" w:type="dxa"/>
            <w:tcBorders>
              <w:top w:val="single" w:sz="4" w:space="0" w:color="auto"/>
              <w:left w:val="single" w:sz="4" w:space="0" w:color="auto"/>
              <w:bottom w:val="single" w:sz="4" w:space="0" w:color="auto"/>
              <w:right w:val="single" w:sz="4" w:space="0" w:color="auto"/>
            </w:tcBorders>
            <w:vAlign w:val="center"/>
            <w:hideMark/>
          </w:tcPr>
          <w:p w14:paraId="48B16468" w14:textId="77777777" w:rsidR="00607D83" w:rsidRPr="00BE426E" w:rsidRDefault="00607D83" w:rsidP="00D128E8">
            <w:pPr>
              <w:jc w:val="center"/>
              <w:rPr>
                <w:rFonts w:ascii="Arial" w:hAnsi="Arial" w:cs="Arial"/>
                <w:sz w:val="22"/>
                <w:szCs w:val="22"/>
              </w:rPr>
            </w:pPr>
            <w:r w:rsidRPr="00BE426E">
              <w:rPr>
                <w:rFonts w:ascii="Arial" w:hAnsi="Arial" w:cs="Arial"/>
                <w:color w:val="212121"/>
                <w:sz w:val="22"/>
                <w:szCs w:val="22"/>
                <w:shd w:val="clear" w:color="auto" w:fill="FFFFFF"/>
              </w:rPr>
              <w:t>91301 SL</w:t>
            </w:r>
          </w:p>
        </w:tc>
        <w:tc>
          <w:tcPr>
            <w:tcW w:w="4741" w:type="dxa"/>
            <w:tcBorders>
              <w:top w:val="single" w:sz="4" w:space="0" w:color="auto"/>
              <w:left w:val="single" w:sz="4" w:space="0" w:color="auto"/>
              <w:bottom w:val="single" w:sz="4" w:space="0" w:color="auto"/>
              <w:right w:val="single" w:sz="4" w:space="0" w:color="auto"/>
            </w:tcBorders>
            <w:vAlign w:val="center"/>
            <w:hideMark/>
          </w:tcPr>
          <w:p w14:paraId="5865B2FC" w14:textId="77777777" w:rsidR="00607D83" w:rsidRPr="00BE426E" w:rsidRDefault="00607D83" w:rsidP="00D128E8">
            <w:pPr>
              <w:rPr>
                <w:rFonts w:ascii="Arial" w:hAnsi="Arial" w:cs="Arial"/>
                <w:sz w:val="22"/>
                <w:szCs w:val="22"/>
              </w:rPr>
            </w:pPr>
            <w:r w:rsidRPr="00BE426E">
              <w:rPr>
                <w:rFonts w:ascii="Arial" w:hAnsi="Arial" w:cs="Arial"/>
                <w:color w:val="212121"/>
                <w:sz w:val="22"/>
                <w:szCs w:val="22"/>
                <w:shd w:val="clear" w:color="auto" w:fill="FFFFFF"/>
              </w:rPr>
              <w:t>Moderna Covid-19 Vaccine (SARSCOV2 VAC 100MCG/0.5ML IM)</w:t>
            </w:r>
          </w:p>
        </w:tc>
        <w:tc>
          <w:tcPr>
            <w:tcW w:w="2307" w:type="dxa"/>
            <w:tcBorders>
              <w:top w:val="single" w:sz="4" w:space="0" w:color="auto"/>
              <w:left w:val="single" w:sz="4" w:space="0" w:color="auto"/>
              <w:bottom w:val="single" w:sz="4" w:space="0" w:color="auto"/>
              <w:right w:val="single" w:sz="4" w:space="0" w:color="auto"/>
            </w:tcBorders>
            <w:vAlign w:val="center"/>
            <w:hideMark/>
          </w:tcPr>
          <w:p w14:paraId="5090649B" w14:textId="77777777" w:rsidR="00607D83" w:rsidRPr="00BE426E" w:rsidRDefault="00607D83" w:rsidP="00D128E8">
            <w:pPr>
              <w:jc w:val="center"/>
              <w:rPr>
                <w:rFonts w:ascii="Arial" w:hAnsi="Arial" w:cs="Arial"/>
                <w:color w:val="212121"/>
                <w:sz w:val="22"/>
                <w:szCs w:val="22"/>
                <w:shd w:val="clear" w:color="auto" w:fill="FFFFFF"/>
              </w:rPr>
            </w:pPr>
            <w:r w:rsidRPr="00BE426E">
              <w:rPr>
                <w:rFonts w:ascii="Arial" w:hAnsi="Arial" w:cs="Arial"/>
                <w:color w:val="212121"/>
                <w:sz w:val="22"/>
                <w:szCs w:val="22"/>
                <w:shd w:val="clear" w:color="auto" w:fill="FFFFFF"/>
              </w:rPr>
              <w:t>12/18/2020</w:t>
            </w:r>
          </w:p>
        </w:tc>
      </w:tr>
      <w:tr w:rsidR="00607D83" w:rsidRPr="00BE426E" w14:paraId="5B6EAD2B" w14:textId="77777777" w:rsidTr="00D128E8">
        <w:trPr>
          <w:cantSplit/>
        </w:trPr>
        <w:tc>
          <w:tcPr>
            <w:tcW w:w="1284" w:type="dxa"/>
            <w:tcBorders>
              <w:top w:val="single" w:sz="4" w:space="0" w:color="auto"/>
              <w:left w:val="single" w:sz="4" w:space="0" w:color="auto"/>
              <w:bottom w:val="single" w:sz="4" w:space="0" w:color="auto"/>
              <w:right w:val="single" w:sz="4" w:space="0" w:color="auto"/>
            </w:tcBorders>
            <w:vAlign w:val="center"/>
            <w:hideMark/>
          </w:tcPr>
          <w:p w14:paraId="4CF301F6" w14:textId="77777777" w:rsidR="00607D83" w:rsidRPr="00BE426E" w:rsidRDefault="00607D83" w:rsidP="00D128E8">
            <w:pPr>
              <w:jc w:val="center"/>
              <w:rPr>
                <w:rFonts w:ascii="Arial" w:hAnsi="Arial" w:cs="Arial"/>
                <w:sz w:val="22"/>
                <w:szCs w:val="22"/>
              </w:rPr>
            </w:pPr>
            <w:r w:rsidRPr="00BE426E">
              <w:rPr>
                <w:rFonts w:ascii="Arial" w:hAnsi="Arial" w:cs="Arial"/>
                <w:sz w:val="22"/>
                <w:szCs w:val="22"/>
              </w:rPr>
              <w:t>0011A</w:t>
            </w:r>
          </w:p>
        </w:tc>
        <w:tc>
          <w:tcPr>
            <w:tcW w:w="4741" w:type="dxa"/>
            <w:tcBorders>
              <w:top w:val="single" w:sz="4" w:space="0" w:color="auto"/>
              <w:left w:val="single" w:sz="4" w:space="0" w:color="auto"/>
              <w:bottom w:val="single" w:sz="4" w:space="0" w:color="auto"/>
              <w:right w:val="single" w:sz="4" w:space="0" w:color="auto"/>
            </w:tcBorders>
            <w:vAlign w:val="center"/>
            <w:hideMark/>
          </w:tcPr>
          <w:p w14:paraId="219F279D" w14:textId="77777777" w:rsidR="00607D83" w:rsidRPr="00BE426E" w:rsidRDefault="00607D83" w:rsidP="00D128E8">
            <w:pPr>
              <w:rPr>
                <w:rFonts w:ascii="Arial" w:hAnsi="Arial" w:cs="Arial"/>
                <w:sz w:val="22"/>
                <w:szCs w:val="22"/>
              </w:rPr>
            </w:pPr>
            <w:r w:rsidRPr="00BE426E">
              <w:rPr>
                <w:rFonts w:ascii="Arial" w:hAnsi="Arial" w:cs="Arial"/>
                <w:sz w:val="22"/>
                <w:szCs w:val="22"/>
              </w:rPr>
              <w:t>Moderna Covid-19 Vaccine Administration – First Dose (ADM SARSCOV2 100MCG/0.5ML 1ST)</w:t>
            </w:r>
          </w:p>
        </w:tc>
        <w:tc>
          <w:tcPr>
            <w:tcW w:w="2307" w:type="dxa"/>
            <w:tcBorders>
              <w:top w:val="single" w:sz="4" w:space="0" w:color="auto"/>
              <w:left w:val="single" w:sz="4" w:space="0" w:color="auto"/>
              <w:bottom w:val="single" w:sz="4" w:space="0" w:color="auto"/>
              <w:right w:val="single" w:sz="4" w:space="0" w:color="auto"/>
            </w:tcBorders>
            <w:vAlign w:val="center"/>
            <w:hideMark/>
          </w:tcPr>
          <w:p w14:paraId="71BF856D" w14:textId="77777777" w:rsidR="00607D83" w:rsidRPr="00BE426E" w:rsidRDefault="00607D83" w:rsidP="00D128E8">
            <w:pPr>
              <w:jc w:val="center"/>
              <w:rPr>
                <w:rFonts w:ascii="Arial" w:hAnsi="Arial" w:cs="Arial"/>
                <w:sz w:val="22"/>
                <w:szCs w:val="22"/>
              </w:rPr>
            </w:pPr>
            <w:r w:rsidRPr="00BE426E">
              <w:rPr>
                <w:rFonts w:ascii="Arial" w:hAnsi="Arial" w:cs="Arial"/>
                <w:color w:val="212121"/>
                <w:sz w:val="22"/>
                <w:szCs w:val="22"/>
                <w:shd w:val="clear" w:color="auto" w:fill="FFFFFF"/>
              </w:rPr>
              <w:t>12/18/2020</w:t>
            </w:r>
          </w:p>
        </w:tc>
      </w:tr>
      <w:tr w:rsidR="00607D83" w:rsidRPr="00BE426E" w14:paraId="764E796C" w14:textId="77777777" w:rsidTr="00D128E8">
        <w:trPr>
          <w:cantSplit/>
          <w:trHeight w:val="638"/>
        </w:trPr>
        <w:tc>
          <w:tcPr>
            <w:tcW w:w="1284" w:type="dxa"/>
            <w:tcBorders>
              <w:top w:val="single" w:sz="4" w:space="0" w:color="auto"/>
              <w:left w:val="single" w:sz="4" w:space="0" w:color="auto"/>
              <w:bottom w:val="single" w:sz="4" w:space="0" w:color="auto"/>
              <w:right w:val="single" w:sz="4" w:space="0" w:color="auto"/>
            </w:tcBorders>
            <w:vAlign w:val="center"/>
            <w:hideMark/>
          </w:tcPr>
          <w:p w14:paraId="3FF62D27" w14:textId="77777777" w:rsidR="00607D83" w:rsidRPr="00BE426E" w:rsidRDefault="00607D83" w:rsidP="00D128E8">
            <w:pPr>
              <w:jc w:val="center"/>
              <w:rPr>
                <w:rFonts w:ascii="Arial" w:hAnsi="Arial" w:cs="Arial"/>
                <w:sz w:val="22"/>
                <w:szCs w:val="22"/>
              </w:rPr>
            </w:pPr>
            <w:r w:rsidRPr="00BE426E">
              <w:rPr>
                <w:rFonts w:ascii="Arial" w:hAnsi="Arial" w:cs="Arial"/>
                <w:sz w:val="22"/>
                <w:szCs w:val="22"/>
              </w:rPr>
              <w:t>0012A</w:t>
            </w:r>
          </w:p>
        </w:tc>
        <w:tc>
          <w:tcPr>
            <w:tcW w:w="4741" w:type="dxa"/>
            <w:tcBorders>
              <w:top w:val="single" w:sz="4" w:space="0" w:color="auto"/>
              <w:left w:val="single" w:sz="4" w:space="0" w:color="auto"/>
              <w:bottom w:val="single" w:sz="4" w:space="0" w:color="auto"/>
              <w:right w:val="single" w:sz="4" w:space="0" w:color="auto"/>
            </w:tcBorders>
            <w:vAlign w:val="center"/>
            <w:hideMark/>
          </w:tcPr>
          <w:p w14:paraId="622F0589" w14:textId="77777777" w:rsidR="00607D83" w:rsidRPr="00BE426E" w:rsidRDefault="00607D83" w:rsidP="00D128E8">
            <w:pPr>
              <w:rPr>
                <w:rFonts w:ascii="Arial" w:hAnsi="Arial" w:cs="Arial"/>
                <w:sz w:val="22"/>
                <w:szCs w:val="22"/>
              </w:rPr>
            </w:pPr>
            <w:r w:rsidRPr="00BE426E">
              <w:rPr>
                <w:rFonts w:ascii="Arial" w:hAnsi="Arial" w:cs="Arial"/>
                <w:sz w:val="22"/>
                <w:szCs w:val="22"/>
              </w:rPr>
              <w:t>Moderna Covid-19 Vaccine Administration – Second Dose (ADM SARSCOV2 100MCG/0.5ML 2ND)</w:t>
            </w:r>
          </w:p>
        </w:tc>
        <w:tc>
          <w:tcPr>
            <w:tcW w:w="2307" w:type="dxa"/>
            <w:tcBorders>
              <w:top w:val="single" w:sz="4" w:space="0" w:color="auto"/>
              <w:left w:val="single" w:sz="4" w:space="0" w:color="auto"/>
              <w:bottom w:val="single" w:sz="4" w:space="0" w:color="auto"/>
              <w:right w:val="single" w:sz="4" w:space="0" w:color="auto"/>
            </w:tcBorders>
            <w:vAlign w:val="center"/>
            <w:hideMark/>
          </w:tcPr>
          <w:p w14:paraId="40F446D7" w14:textId="77777777" w:rsidR="00607D83" w:rsidRPr="00BE426E" w:rsidRDefault="00607D83" w:rsidP="00D128E8">
            <w:pPr>
              <w:jc w:val="center"/>
              <w:rPr>
                <w:rFonts w:ascii="Arial" w:hAnsi="Arial" w:cs="Arial"/>
                <w:sz w:val="22"/>
                <w:szCs w:val="22"/>
              </w:rPr>
            </w:pPr>
            <w:r w:rsidRPr="00BE426E">
              <w:rPr>
                <w:rFonts w:ascii="Arial" w:hAnsi="Arial" w:cs="Arial"/>
                <w:color w:val="212121"/>
                <w:sz w:val="22"/>
                <w:szCs w:val="22"/>
                <w:shd w:val="clear" w:color="auto" w:fill="FFFFFF"/>
              </w:rPr>
              <w:t>12/18/2020</w:t>
            </w:r>
          </w:p>
        </w:tc>
      </w:tr>
      <w:tr w:rsidR="00D1144F" w:rsidRPr="00BE426E" w14:paraId="1899F718" w14:textId="77777777" w:rsidTr="00D128E8">
        <w:trPr>
          <w:cantSplit/>
          <w:trHeight w:val="638"/>
        </w:trPr>
        <w:tc>
          <w:tcPr>
            <w:tcW w:w="1284" w:type="dxa"/>
            <w:tcBorders>
              <w:top w:val="single" w:sz="4" w:space="0" w:color="auto"/>
              <w:left w:val="single" w:sz="4" w:space="0" w:color="auto"/>
              <w:bottom w:val="single" w:sz="4" w:space="0" w:color="auto"/>
              <w:right w:val="single" w:sz="4" w:space="0" w:color="auto"/>
            </w:tcBorders>
            <w:vAlign w:val="center"/>
          </w:tcPr>
          <w:p w14:paraId="663D73F0" w14:textId="58AC1DDC" w:rsidR="00D1144F" w:rsidRPr="00BE426E" w:rsidRDefault="00D1144F" w:rsidP="00D128E8">
            <w:pPr>
              <w:jc w:val="center"/>
              <w:rPr>
                <w:rFonts w:ascii="Arial" w:hAnsi="Arial" w:cs="Arial"/>
                <w:sz w:val="22"/>
                <w:szCs w:val="22"/>
              </w:rPr>
            </w:pPr>
            <w:r w:rsidRPr="0074495B">
              <w:rPr>
                <w:rFonts w:ascii="Helvetica" w:hAnsi="Helvetica" w:cs="Helvetica"/>
                <w:sz w:val="22"/>
                <w:szCs w:val="22"/>
              </w:rPr>
              <w:lastRenderedPageBreak/>
              <w:t>0013A</w:t>
            </w:r>
          </w:p>
        </w:tc>
        <w:tc>
          <w:tcPr>
            <w:tcW w:w="4741" w:type="dxa"/>
            <w:tcBorders>
              <w:top w:val="single" w:sz="4" w:space="0" w:color="auto"/>
              <w:left w:val="single" w:sz="4" w:space="0" w:color="auto"/>
              <w:bottom w:val="single" w:sz="4" w:space="0" w:color="auto"/>
              <w:right w:val="single" w:sz="4" w:space="0" w:color="auto"/>
            </w:tcBorders>
            <w:vAlign w:val="center"/>
          </w:tcPr>
          <w:p w14:paraId="5E959F11" w14:textId="5E0267CC" w:rsidR="00D1144F" w:rsidRPr="00BE426E" w:rsidRDefault="00D1144F" w:rsidP="00D128E8">
            <w:pPr>
              <w:rPr>
                <w:rFonts w:ascii="Arial" w:hAnsi="Arial" w:cs="Arial"/>
                <w:sz w:val="22"/>
                <w:szCs w:val="22"/>
              </w:rPr>
            </w:pPr>
            <w:r w:rsidRPr="0074495B">
              <w:rPr>
                <w:rFonts w:ascii="Helvetica" w:hAnsi="Helvetica" w:cs="Helvetica"/>
                <w:sz w:val="22"/>
                <w:szCs w:val="22"/>
              </w:rPr>
              <w:t>Moderna Covid-19 Vaccine Administration – Third Dose</w:t>
            </w:r>
          </w:p>
        </w:tc>
        <w:tc>
          <w:tcPr>
            <w:tcW w:w="2307" w:type="dxa"/>
            <w:tcBorders>
              <w:top w:val="single" w:sz="4" w:space="0" w:color="auto"/>
              <w:left w:val="single" w:sz="4" w:space="0" w:color="auto"/>
              <w:bottom w:val="single" w:sz="4" w:space="0" w:color="auto"/>
              <w:right w:val="single" w:sz="4" w:space="0" w:color="auto"/>
            </w:tcBorders>
            <w:vAlign w:val="center"/>
          </w:tcPr>
          <w:p w14:paraId="2D044A0F" w14:textId="1D54E603" w:rsidR="00D1144F" w:rsidRPr="00BE426E" w:rsidRDefault="00D1144F" w:rsidP="00D128E8">
            <w:pPr>
              <w:jc w:val="center"/>
              <w:rPr>
                <w:rFonts w:ascii="Arial" w:hAnsi="Arial" w:cs="Arial"/>
                <w:color w:val="212121"/>
                <w:sz w:val="22"/>
                <w:szCs w:val="22"/>
                <w:shd w:val="clear" w:color="auto" w:fill="FFFFFF"/>
              </w:rPr>
            </w:pPr>
            <w:r w:rsidRPr="0074495B">
              <w:rPr>
                <w:rFonts w:ascii="Helvetica" w:hAnsi="Helvetica" w:cs="Helvetica"/>
                <w:color w:val="212121"/>
                <w:sz w:val="22"/>
                <w:szCs w:val="22"/>
                <w:shd w:val="clear" w:color="auto" w:fill="FFFFFF"/>
              </w:rPr>
              <w:t>08/12/2021</w:t>
            </w:r>
          </w:p>
        </w:tc>
      </w:tr>
      <w:tr w:rsidR="00D1144F" w:rsidRPr="00BE426E" w14:paraId="0E51291B" w14:textId="77777777" w:rsidTr="00D128E8">
        <w:trPr>
          <w:cantSplit/>
          <w:trHeight w:val="638"/>
        </w:trPr>
        <w:tc>
          <w:tcPr>
            <w:tcW w:w="1284" w:type="dxa"/>
            <w:tcBorders>
              <w:top w:val="single" w:sz="4" w:space="0" w:color="auto"/>
              <w:left w:val="single" w:sz="4" w:space="0" w:color="auto"/>
              <w:bottom w:val="single" w:sz="4" w:space="0" w:color="auto"/>
              <w:right w:val="single" w:sz="4" w:space="0" w:color="auto"/>
            </w:tcBorders>
            <w:vAlign w:val="center"/>
          </w:tcPr>
          <w:p w14:paraId="4900A82C" w14:textId="5D08BFF4" w:rsidR="00D1144F" w:rsidRPr="00BE426E" w:rsidRDefault="00D1144F" w:rsidP="00D128E8">
            <w:pPr>
              <w:jc w:val="center"/>
              <w:rPr>
                <w:rFonts w:ascii="Arial" w:hAnsi="Arial" w:cs="Arial"/>
                <w:sz w:val="22"/>
                <w:szCs w:val="22"/>
              </w:rPr>
            </w:pPr>
            <w:r w:rsidRPr="0074495B">
              <w:rPr>
                <w:rFonts w:ascii="Helvetica" w:hAnsi="Helvetica" w:cs="Helvetica"/>
                <w:sz w:val="22"/>
                <w:szCs w:val="22"/>
              </w:rPr>
              <w:t>91306 SL</w:t>
            </w:r>
          </w:p>
        </w:tc>
        <w:tc>
          <w:tcPr>
            <w:tcW w:w="4741" w:type="dxa"/>
            <w:tcBorders>
              <w:top w:val="single" w:sz="4" w:space="0" w:color="auto"/>
              <w:left w:val="single" w:sz="4" w:space="0" w:color="auto"/>
              <w:bottom w:val="single" w:sz="4" w:space="0" w:color="auto"/>
              <w:right w:val="single" w:sz="4" w:space="0" w:color="auto"/>
            </w:tcBorders>
            <w:vAlign w:val="center"/>
          </w:tcPr>
          <w:p w14:paraId="39407554" w14:textId="33B8DCB1" w:rsidR="00D1144F" w:rsidRPr="00BE426E" w:rsidRDefault="00D1144F" w:rsidP="00D128E8">
            <w:pPr>
              <w:rPr>
                <w:rFonts w:ascii="Arial" w:hAnsi="Arial" w:cs="Arial"/>
                <w:sz w:val="22"/>
                <w:szCs w:val="22"/>
              </w:rPr>
            </w:pPr>
            <w:r w:rsidRPr="0074495B">
              <w:rPr>
                <w:rFonts w:ascii="Helvetica" w:hAnsi="Helvetica" w:cs="Helvetica"/>
                <w:sz w:val="22"/>
                <w:szCs w:val="22"/>
              </w:rPr>
              <w:t>Moderna Covid-19 Vaccine (Low Dose)</w:t>
            </w:r>
          </w:p>
        </w:tc>
        <w:tc>
          <w:tcPr>
            <w:tcW w:w="2307" w:type="dxa"/>
            <w:tcBorders>
              <w:top w:val="single" w:sz="4" w:space="0" w:color="auto"/>
              <w:left w:val="single" w:sz="4" w:space="0" w:color="auto"/>
              <w:bottom w:val="single" w:sz="4" w:space="0" w:color="auto"/>
              <w:right w:val="single" w:sz="4" w:space="0" w:color="auto"/>
            </w:tcBorders>
            <w:vAlign w:val="center"/>
          </w:tcPr>
          <w:p w14:paraId="78E1ED15" w14:textId="55F73F1A" w:rsidR="00D1144F" w:rsidRPr="00BE426E" w:rsidRDefault="00D1144F" w:rsidP="00D128E8">
            <w:pPr>
              <w:jc w:val="center"/>
              <w:rPr>
                <w:rFonts w:ascii="Arial" w:hAnsi="Arial" w:cs="Arial"/>
                <w:color w:val="212121"/>
                <w:sz w:val="22"/>
                <w:szCs w:val="22"/>
                <w:shd w:val="clear" w:color="auto" w:fill="FFFFFF"/>
              </w:rPr>
            </w:pPr>
            <w:r w:rsidRPr="0074495B">
              <w:rPr>
                <w:rFonts w:ascii="Helvetica" w:hAnsi="Helvetica" w:cs="Helvetica"/>
                <w:color w:val="212121"/>
                <w:sz w:val="22"/>
                <w:szCs w:val="22"/>
                <w:shd w:val="clear" w:color="auto" w:fill="FFFFFF"/>
              </w:rPr>
              <w:t>10/20/2021</w:t>
            </w:r>
          </w:p>
        </w:tc>
      </w:tr>
      <w:tr w:rsidR="00D1144F" w:rsidRPr="00BE426E" w14:paraId="64F636D2" w14:textId="77777777" w:rsidTr="00D128E8">
        <w:trPr>
          <w:cantSplit/>
          <w:trHeight w:val="638"/>
        </w:trPr>
        <w:tc>
          <w:tcPr>
            <w:tcW w:w="1284" w:type="dxa"/>
            <w:tcBorders>
              <w:top w:val="single" w:sz="4" w:space="0" w:color="auto"/>
              <w:left w:val="single" w:sz="4" w:space="0" w:color="auto"/>
              <w:bottom w:val="single" w:sz="4" w:space="0" w:color="auto"/>
              <w:right w:val="single" w:sz="4" w:space="0" w:color="auto"/>
            </w:tcBorders>
            <w:vAlign w:val="center"/>
          </w:tcPr>
          <w:p w14:paraId="35361F73" w14:textId="093CA942" w:rsidR="00D1144F" w:rsidRPr="00BE426E" w:rsidRDefault="00D1144F" w:rsidP="00D128E8">
            <w:pPr>
              <w:jc w:val="center"/>
              <w:rPr>
                <w:rFonts w:ascii="Arial" w:hAnsi="Arial" w:cs="Arial"/>
                <w:sz w:val="22"/>
                <w:szCs w:val="22"/>
              </w:rPr>
            </w:pPr>
            <w:r w:rsidRPr="0074495B">
              <w:rPr>
                <w:rFonts w:ascii="Helvetica" w:hAnsi="Helvetica" w:cs="Helvetica"/>
                <w:sz w:val="22"/>
                <w:szCs w:val="22"/>
              </w:rPr>
              <w:t>0064A</w:t>
            </w:r>
          </w:p>
        </w:tc>
        <w:tc>
          <w:tcPr>
            <w:tcW w:w="4741" w:type="dxa"/>
            <w:tcBorders>
              <w:top w:val="single" w:sz="4" w:space="0" w:color="auto"/>
              <w:left w:val="single" w:sz="4" w:space="0" w:color="auto"/>
              <w:bottom w:val="single" w:sz="4" w:space="0" w:color="auto"/>
              <w:right w:val="single" w:sz="4" w:space="0" w:color="auto"/>
            </w:tcBorders>
            <w:vAlign w:val="center"/>
          </w:tcPr>
          <w:p w14:paraId="78614DD3" w14:textId="7735F029" w:rsidR="00D1144F" w:rsidRPr="00BE426E" w:rsidRDefault="00D1144F" w:rsidP="00D128E8">
            <w:pPr>
              <w:rPr>
                <w:rFonts w:ascii="Arial" w:hAnsi="Arial" w:cs="Arial"/>
                <w:sz w:val="22"/>
                <w:szCs w:val="22"/>
              </w:rPr>
            </w:pPr>
            <w:r w:rsidRPr="0074495B">
              <w:rPr>
                <w:rFonts w:ascii="Helvetica" w:hAnsi="Helvetica" w:cs="Helvetica"/>
                <w:sz w:val="22"/>
                <w:szCs w:val="22"/>
              </w:rPr>
              <w:t>Moderna Covid-19 Vaccine (Low Dose) Administration – Booster</w:t>
            </w:r>
          </w:p>
        </w:tc>
        <w:tc>
          <w:tcPr>
            <w:tcW w:w="2307" w:type="dxa"/>
            <w:tcBorders>
              <w:top w:val="single" w:sz="4" w:space="0" w:color="auto"/>
              <w:left w:val="single" w:sz="4" w:space="0" w:color="auto"/>
              <w:bottom w:val="single" w:sz="4" w:space="0" w:color="auto"/>
              <w:right w:val="single" w:sz="4" w:space="0" w:color="auto"/>
            </w:tcBorders>
            <w:vAlign w:val="center"/>
          </w:tcPr>
          <w:p w14:paraId="47F389B1" w14:textId="6B4B5505" w:rsidR="00D1144F" w:rsidRPr="00BE426E" w:rsidRDefault="00D1144F" w:rsidP="00D128E8">
            <w:pPr>
              <w:jc w:val="center"/>
              <w:rPr>
                <w:rFonts w:ascii="Arial" w:hAnsi="Arial" w:cs="Arial"/>
                <w:color w:val="212121"/>
                <w:sz w:val="22"/>
                <w:szCs w:val="22"/>
                <w:shd w:val="clear" w:color="auto" w:fill="FFFFFF"/>
              </w:rPr>
            </w:pPr>
            <w:r w:rsidRPr="0074495B">
              <w:rPr>
                <w:rFonts w:ascii="Helvetica" w:hAnsi="Helvetica" w:cs="Helvetica"/>
                <w:color w:val="212121"/>
                <w:sz w:val="22"/>
                <w:szCs w:val="22"/>
                <w:shd w:val="clear" w:color="auto" w:fill="FFFFFF"/>
              </w:rPr>
              <w:t>10/20/2021</w:t>
            </w:r>
          </w:p>
        </w:tc>
      </w:tr>
      <w:tr w:rsidR="00607D83" w:rsidRPr="00BE426E" w14:paraId="20C25A0F" w14:textId="77777777" w:rsidTr="00D128E8">
        <w:trPr>
          <w:cantSplit/>
          <w:trHeight w:val="638"/>
        </w:trPr>
        <w:tc>
          <w:tcPr>
            <w:tcW w:w="1284" w:type="dxa"/>
            <w:tcBorders>
              <w:top w:val="single" w:sz="4" w:space="0" w:color="auto"/>
              <w:left w:val="single" w:sz="4" w:space="0" w:color="auto"/>
              <w:bottom w:val="single" w:sz="4" w:space="0" w:color="auto"/>
              <w:right w:val="single" w:sz="4" w:space="0" w:color="auto"/>
            </w:tcBorders>
            <w:vAlign w:val="center"/>
          </w:tcPr>
          <w:p w14:paraId="3B9523D6" w14:textId="23FDA982" w:rsidR="00607D83" w:rsidRPr="00BE426E" w:rsidRDefault="00D1144F" w:rsidP="00D128E8">
            <w:pPr>
              <w:jc w:val="center"/>
              <w:rPr>
                <w:rFonts w:ascii="Arial" w:hAnsi="Arial" w:cs="Arial"/>
                <w:sz w:val="22"/>
                <w:szCs w:val="22"/>
              </w:rPr>
            </w:pPr>
            <w:r>
              <w:rPr>
                <w:rFonts w:ascii="Arial" w:hAnsi="Arial" w:cs="Arial"/>
                <w:sz w:val="22"/>
                <w:szCs w:val="22"/>
              </w:rPr>
              <w:t>91303</w:t>
            </w:r>
            <w:r w:rsidR="00607D83" w:rsidRPr="00BE426E">
              <w:rPr>
                <w:rFonts w:ascii="Arial" w:hAnsi="Arial" w:cs="Arial"/>
                <w:sz w:val="22"/>
                <w:szCs w:val="22"/>
              </w:rPr>
              <w:t xml:space="preserve"> SL</w:t>
            </w:r>
          </w:p>
        </w:tc>
        <w:tc>
          <w:tcPr>
            <w:tcW w:w="4741" w:type="dxa"/>
            <w:tcBorders>
              <w:top w:val="single" w:sz="4" w:space="0" w:color="auto"/>
              <w:left w:val="single" w:sz="4" w:space="0" w:color="auto"/>
              <w:bottom w:val="single" w:sz="4" w:space="0" w:color="auto"/>
              <w:right w:val="single" w:sz="4" w:space="0" w:color="auto"/>
            </w:tcBorders>
            <w:vAlign w:val="center"/>
          </w:tcPr>
          <w:p w14:paraId="638CAF78" w14:textId="7170D9EC" w:rsidR="00607D83" w:rsidRPr="00BE426E" w:rsidRDefault="00D1144F" w:rsidP="00D128E8">
            <w:pPr>
              <w:rPr>
                <w:rFonts w:ascii="Arial" w:hAnsi="Arial" w:cs="Arial"/>
                <w:sz w:val="22"/>
                <w:szCs w:val="22"/>
              </w:rPr>
            </w:pPr>
            <w:r w:rsidRPr="00BE426E">
              <w:rPr>
                <w:rFonts w:ascii="Arial" w:hAnsi="Arial" w:cs="Arial"/>
                <w:color w:val="000000"/>
                <w:sz w:val="22"/>
                <w:szCs w:val="22"/>
              </w:rPr>
              <w:t>Janssen Covid-19 Vaccine Administration</w:t>
            </w:r>
            <w:r w:rsidRPr="00BE426E">
              <w:rPr>
                <w:rFonts w:ascii="Arial" w:hAnsi="Arial" w:cs="Arial"/>
                <w:color w:val="000000"/>
                <w:sz w:val="22"/>
                <w:szCs w:val="22"/>
              </w:rPr>
              <w:br/>
              <w:t>(ADM SARSCOV2 VAC AD26 .5ML)</w:t>
            </w:r>
          </w:p>
        </w:tc>
        <w:tc>
          <w:tcPr>
            <w:tcW w:w="2307" w:type="dxa"/>
            <w:tcBorders>
              <w:top w:val="single" w:sz="4" w:space="0" w:color="auto"/>
              <w:left w:val="single" w:sz="4" w:space="0" w:color="auto"/>
              <w:bottom w:val="single" w:sz="4" w:space="0" w:color="auto"/>
              <w:right w:val="single" w:sz="4" w:space="0" w:color="auto"/>
            </w:tcBorders>
            <w:vAlign w:val="center"/>
          </w:tcPr>
          <w:p w14:paraId="2734698F" w14:textId="77777777" w:rsidR="00607D83" w:rsidRPr="00BE426E" w:rsidRDefault="00607D83" w:rsidP="00D128E8">
            <w:pPr>
              <w:jc w:val="center"/>
              <w:rPr>
                <w:rFonts w:ascii="Arial" w:hAnsi="Arial" w:cs="Arial"/>
                <w:color w:val="212121"/>
                <w:sz w:val="22"/>
                <w:szCs w:val="22"/>
                <w:shd w:val="clear" w:color="auto" w:fill="FFFFFF"/>
              </w:rPr>
            </w:pPr>
            <w:r w:rsidRPr="00BE426E">
              <w:rPr>
                <w:rFonts w:ascii="Arial" w:hAnsi="Arial" w:cs="Arial"/>
                <w:color w:val="212121"/>
                <w:sz w:val="22"/>
                <w:szCs w:val="22"/>
                <w:shd w:val="clear" w:color="auto" w:fill="FFFFFF"/>
              </w:rPr>
              <w:t>02/27/2021</w:t>
            </w:r>
          </w:p>
        </w:tc>
      </w:tr>
      <w:tr w:rsidR="00607D83" w:rsidRPr="00BE426E" w14:paraId="0E02135E" w14:textId="77777777" w:rsidTr="00D128E8">
        <w:trPr>
          <w:cantSplit/>
          <w:trHeight w:val="638"/>
        </w:trPr>
        <w:tc>
          <w:tcPr>
            <w:tcW w:w="1284" w:type="dxa"/>
            <w:tcBorders>
              <w:top w:val="single" w:sz="4" w:space="0" w:color="auto"/>
              <w:left w:val="single" w:sz="4" w:space="0" w:color="auto"/>
              <w:bottom w:val="single" w:sz="4" w:space="0" w:color="auto"/>
              <w:right w:val="single" w:sz="4" w:space="0" w:color="auto"/>
            </w:tcBorders>
            <w:vAlign w:val="center"/>
          </w:tcPr>
          <w:p w14:paraId="5B05B363" w14:textId="555CB5CB" w:rsidR="00607D83" w:rsidRPr="00BE426E" w:rsidRDefault="00D1144F" w:rsidP="00D128E8">
            <w:pPr>
              <w:jc w:val="center"/>
              <w:rPr>
                <w:rFonts w:ascii="Arial" w:hAnsi="Arial" w:cs="Arial"/>
                <w:sz w:val="22"/>
                <w:szCs w:val="22"/>
              </w:rPr>
            </w:pPr>
            <w:r>
              <w:rPr>
                <w:rFonts w:ascii="Arial" w:hAnsi="Arial" w:cs="Arial"/>
                <w:sz w:val="22"/>
                <w:szCs w:val="22"/>
              </w:rPr>
              <w:t>0031A</w:t>
            </w:r>
          </w:p>
        </w:tc>
        <w:tc>
          <w:tcPr>
            <w:tcW w:w="4741" w:type="dxa"/>
            <w:tcBorders>
              <w:top w:val="single" w:sz="4" w:space="0" w:color="auto"/>
              <w:left w:val="single" w:sz="4" w:space="0" w:color="auto"/>
              <w:bottom w:val="single" w:sz="4" w:space="0" w:color="auto"/>
              <w:right w:val="single" w:sz="4" w:space="0" w:color="auto"/>
            </w:tcBorders>
            <w:vAlign w:val="center"/>
          </w:tcPr>
          <w:p w14:paraId="04BFB0D0" w14:textId="60B71738" w:rsidR="00607D83" w:rsidRPr="00BE426E" w:rsidRDefault="00D1144F" w:rsidP="00D128E8">
            <w:pPr>
              <w:rPr>
                <w:rFonts w:ascii="Arial" w:hAnsi="Arial" w:cs="Arial"/>
                <w:color w:val="000000"/>
                <w:sz w:val="22"/>
                <w:szCs w:val="22"/>
              </w:rPr>
            </w:pPr>
            <w:r w:rsidRPr="00BE426E">
              <w:rPr>
                <w:rFonts w:ascii="Arial" w:hAnsi="Arial" w:cs="Arial"/>
                <w:color w:val="000000"/>
                <w:sz w:val="22"/>
                <w:szCs w:val="22"/>
              </w:rPr>
              <w:t xml:space="preserve"> Janssen Covid-19 Vaccine</w:t>
            </w:r>
            <w:r w:rsidRPr="00BE426E">
              <w:rPr>
                <w:rFonts w:ascii="Arial" w:hAnsi="Arial" w:cs="Arial"/>
                <w:color w:val="000000"/>
                <w:sz w:val="22"/>
                <w:szCs w:val="22"/>
              </w:rPr>
              <w:br/>
              <w:t>(SARSCOV2 VAC AD26 .5ML IM)</w:t>
            </w:r>
          </w:p>
        </w:tc>
        <w:tc>
          <w:tcPr>
            <w:tcW w:w="2307" w:type="dxa"/>
            <w:tcBorders>
              <w:top w:val="single" w:sz="4" w:space="0" w:color="auto"/>
              <w:left w:val="single" w:sz="4" w:space="0" w:color="auto"/>
              <w:bottom w:val="single" w:sz="4" w:space="0" w:color="auto"/>
              <w:right w:val="single" w:sz="4" w:space="0" w:color="auto"/>
            </w:tcBorders>
            <w:vAlign w:val="center"/>
          </w:tcPr>
          <w:p w14:paraId="48EED8DB" w14:textId="77777777" w:rsidR="00607D83" w:rsidRPr="00BE426E" w:rsidRDefault="00607D83" w:rsidP="00D128E8">
            <w:pPr>
              <w:jc w:val="center"/>
              <w:rPr>
                <w:rFonts w:ascii="Arial" w:hAnsi="Arial" w:cs="Arial"/>
                <w:color w:val="212121"/>
                <w:sz w:val="22"/>
                <w:szCs w:val="22"/>
                <w:shd w:val="clear" w:color="auto" w:fill="FFFFFF"/>
              </w:rPr>
            </w:pPr>
            <w:r w:rsidRPr="00BE426E">
              <w:rPr>
                <w:rFonts w:ascii="Arial" w:hAnsi="Arial" w:cs="Arial"/>
                <w:color w:val="212121"/>
                <w:sz w:val="22"/>
                <w:szCs w:val="22"/>
                <w:shd w:val="clear" w:color="auto" w:fill="FFFFFF"/>
              </w:rPr>
              <w:t>02/27/2021</w:t>
            </w:r>
          </w:p>
        </w:tc>
      </w:tr>
      <w:tr w:rsidR="00536BCE" w:rsidRPr="00BE426E" w14:paraId="078DC6C3" w14:textId="77777777" w:rsidTr="00D128E8">
        <w:trPr>
          <w:cantSplit/>
          <w:trHeight w:val="638"/>
        </w:trPr>
        <w:tc>
          <w:tcPr>
            <w:tcW w:w="1284" w:type="dxa"/>
            <w:tcBorders>
              <w:top w:val="single" w:sz="4" w:space="0" w:color="auto"/>
              <w:left w:val="single" w:sz="4" w:space="0" w:color="auto"/>
              <w:bottom w:val="single" w:sz="4" w:space="0" w:color="auto"/>
              <w:right w:val="single" w:sz="4" w:space="0" w:color="auto"/>
            </w:tcBorders>
            <w:vAlign w:val="center"/>
          </w:tcPr>
          <w:p w14:paraId="1876FA9A" w14:textId="7912A52D" w:rsidR="00536BCE" w:rsidRDefault="00536BCE" w:rsidP="00D128E8">
            <w:pPr>
              <w:jc w:val="center"/>
              <w:rPr>
                <w:rFonts w:ascii="Arial" w:hAnsi="Arial" w:cs="Arial"/>
                <w:sz w:val="22"/>
                <w:szCs w:val="22"/>
              </w:rPr>
            </w:pPr>
            <w:r>
              <w:rPr>
                <w:rFonts w:ascii="Arial" w:hAnsi="Arial" w:cs="Arial"/>
                <w:sz w:val="22"/>
                <w:szCs w:val="22"/>
              </w:rPr>
              <w:t>0034A</w:t>
            </w:r>
          </w:p>
        </w:tc>
        <w:tc>
          <w:tcPr>
            <w:tcW w:w="4741" w:type="dxa"/>
            <w:tcBorders>
              <w:top w:val="single" w:sz="4" w:space="0" w:color="auto"/>
              <w:left w:val="single" w:sz="4" w:space="0" w:color="auto"/>
              <w:bottom w:val="single" w:sz="4" w:space="0" w:color="auto"/>
              <w:right w:val="single" w:sz="4" w:space="0" w:color="auto"/>
            </w:tcBorders>
            <w:vAlign w:val="center"/>
          </w:tcPr>
          <w:p w14:paraId="2778AB2E" w14:textId="5177E6EE" w:rsidR="00536BCE" w:rsidRPr="00BE426E" w:rsidRDefault="00536BCE" w:rsidP="00D128E8">
            <w:pPr>
              <w:rPr>
                <w:rFonts w:ascii="Arial" w:hAnsi="Arial" w:cs="Arial"/>
                <w:color w:val="000000"/>
                <w:sz w:val="22"/>
                <w:szCs w:val="22"/>
              </w:rPr>
            </w:pPr>
            <w:r w:rsidRPr="00BE426E">
              <w:rPr>
                <w:rFonts w:ascii="Arial" w:hAnsi="Arial" w:cs="Arial"/>
                <w:color w:val="000000"/>
                <w:sz w:val="22"/>
                <w:szCs w:val="22"/>
              </w:rPr>
              <w:t xml:space="preserve"> Janssen Covid-19 Vaccine</w:t>
            </w:r>
            <w:r>
              <w:rPr>
                <w:rFonts w:ascii="Arial" w:hAnsi="Arial" w:cs="Arial"/>
                <w:color w:val="000000"/>
                <w:sz w:val="22"/>
                <w:szCs w:val="22"/>
              </w:rPr>
              <w:t xml:space="preserve"> - Booster</w:t>
            </w:r>
            <w:r w:rsidRPr="00BE426E">
              <w:rPr>
                <w:rFonts w:ascii="Arial" w:hAnsi="Arial" w:cs="Arial"/>
                <w:color w:val="000000"/>
                <w:sz w:val="22"/>
                <w:szCs w:val="22"/>
              </w:rPr>
              <w:br/>
              <w:t>(SARSCOV2 VAC AD26 .5ML IM)</w:t>
            </w:r>
          </w:p>
        </w:tc>
        <w:tc>
          <w:tcPr>
            <w:tcW w:w="2307" w:type="dxa"/>
            <w:tcBorders>
              <w:top w:val="single" w:sz="4" w:space="0" w:color="auto"/>
              <w:left w:val="single" w:sz="4" w:space="0" w:color="auto"/>
              <w:bottom w:val="single" w:sz="4" w:space="0" w:color="auto"/>
              <w:right w:val="single" w:sz="4" w:space="0" w:color="auto"/>
            </w:tcBorders>
            <w:vAlign w:val="center"/>
          </w:tcPr>
          <w:p w14:paraId="5B4BD741" w14:textId="5CAD5A94" w:rsidR="00536BCE" w:rsidRPr="00BE426E" w:rsidRDefault="00536BCE" w:rsidP="00D128E8">
            <w:pPr>
              <w:jc w:val="center"/>
              <w:rPr>
                <w:rFonts w:ascii="Arial" w:hAnsi="Arial" w:cs="Arial"/>
                <w:color w:val="212121"/>
                <w:sz w:val="22"/>
                <w:szCs w:val="22"/>
                <w:shd w:val="clear" w:color="auto" w:fill="FFFFFF"/>
              </w:rPr>
            </w:pPr>
            <w:r>
              <w:rPr>
                <w:rFonts w:ascii="Arial" w:hAnsi="Arial" w:cs="Arial"/>
                <w:color w:val="212121"/>
                <w:sz w:val="22"/>
                <w:szCs w:val="22"/>
                <w:shd w:val="clear" w:color="auto" w:fill="FFFFFF"/>
              </w:rPr>
              <w:t>10/20/21</w:t>
            </w:r>
          </w:p>
        </w:tc>
      </w:tr>
    </w:tbl>
    <w:p w14:paraId="4793CC59" w14:textId="1F7C6A35" w:rsidR="00607D83" w:rsidRDefault="00607D83" w:rsidP="00607D83">
      <w:pPr>
        <w:pStyle w:val="BodyText"/>
        <w:widowControl/>
        <w:tabs>
          <w:tab w:val="clear" w:pos="360"/>
          <w:tab w:val="right" w:pos="720"/>
          <w:tab w:val="left" w:pos="1080"/>
          <w:tab w:val="left" w:pos="5400"/>
        </w:tabs>
        <w:suppressAutoHyphens/>
        <w:rPr>
          <w:rFonts w:ascii="Arial" w:hAnsi="Arial" w:cs="Arial"/>
          <w:szCs w:val="22"/>
        </w:rPr>
      </w:pPr>
      <w:bookmarkStart w:id="6" w:name="_GoBack"/>
      <w:bookmarkEnd w:id="3"/>
      <w:bookmarkEnd w:id="6"/>
    </w:p>
    <w:p w14:paraId="030324DC" w14:textId="77777777" w:rsidR="00513C59" w:rsidRPr="00BE426E" w:rsidRDefault="00513C59" w:rsidP="00607D83">
      <w:pPr>
        <w:pStyle w:val="BodyText"/>
        <w:widowControl/>
        <w:tabs>
          <w:tab w:val="clear" w:pos="360"/>
          <w:tab w:val="right" w:pos="720"/>
          <w:tab w:val="left" w:pos="1080"/>
          <w:tab w:val="left" w:pos="5400"/>
        </w:tabs>
        <w:suppressAutoHyphens/>
        <w:rPr>
          <w:rFonts w:ascii="Arial" w:hAnsi="Arial" w:cs="Arial"/>
          <w:szCs w:val="22"/>
        </w:rPr>
      </w:pPr>
    </w:p>
    <w:p w14:paraId="4AF1ED56" w14:textId="77777777" w:rsidR="00607D83" w:rsidRPr="00BE426E" w:rsidRDefault="00607D83" w:rsidP="00607D83">
      <w:pPr>
        <w:pStyle w:val="BodyTextIndent"/>
        <w:spacing w:after="0"/>
        <w:ind w:left="0"/>
        <w:rPr>
          <w:rFonts w:ascii="Arial" w:hAnsi="Arial" w:cs="Arial"/>
          <w:sz w:val="22"/>
          <w:szCs w:val="22"/>
        </w:rPr>
      </w:pPr>
    </w:p>
    <w:p w14:paraId="0AE56681" w14:textId="77777777" w:rsidR="00607D83" w:rsidRPr="00BE426E" w:rsidRDefault="00607D83" w:rsidP="00607D83">
      <w:pPr>
        <w:pStyle w:val="BodyTextIndent"/>
        <w:spacing w:after="0"/>
        <w:ind w:left="0"/>
        <w:rPr>
          <w:rFonts w:ascii="Arial" w:hAnsi="Arial" w:cs="Arial"/>
          <w:sz w:val="22"/>
          <w:szCs w:val="22"/>
        </w:rPr>
      </w:pPr>
    </w:p>
    <w:p w14:paraId="3CED270B" w14:textId="77777777" w:rsidR="00607D83" w:rsidRPr="00BE426E" w:rsidRDefault="00607D83" w:rsidP="00607D83">
      <w:pPr>
        <w:pStyle w:val="BodyTextIndent"/>
        <w:spacing w:after="0"/>
        <w:ind w:left="0"/>
        <w:rPr>
          <w:rFonts w:ascii="Arial" w:hAnsi="Arial" w:cs="Arial"/>
          <w:sz w:val="22"/>
          <w:szCs w:val="22"/>
        </w:rPr>
      </w:pPr>
    </w:p>
    <w:p w14:paraId="1A60CFE4" w14:textId="77777777" w:rsidR="00607D83" w:rsidRPr="00BE426E" w:rsidRDefault="00607D83" w:rsidP="00607D83">
      <w:pPr>
        <w:pStyle w:val="BodyTextIndent"/>
        <w:spacing w:after="0"/>
        <w:ind w:left="0"/>
        <w:rPr>
          <w:rFonts w:ascii="Arial" w:hAnsi="Arial" w:cs="Arial"/>
          <w:sz w:val="22"/>
          <w:szCs w:val="22"/>
        </w:rPr>
      </w:pPr>
    </w:p>
    <w:p w14:paraId="13E2413B" w14:textId="77777777" w:rsidR="00607D83" w:rsidRPr="00BE426E" w:rsidRDefault="00607D83" w:rsidP="00607D83">
      <w:pPr>
        <w:pStyle w:val="BodyTextIndent"/>
        <w:spacing w:after="0"/>
        <w:ind w:left="0"/>
        <w:rPr>
          <w:rFonts w:ascii="Arial" w:hAnsi="Arial" w:cs="Arial"/>
          <w:sz w:val="22"/>
          <w:szCs w:val="22"/>
        </w:rPr>
      </w:pPr>
    </w:p>
    <w:p w14:paraId="49E769E7" w14:textId="77777777" w:rsidR="00607D83" w:rsidRPr="00BE426E" w:rsidRDefault="00607D83" w:rsidP="00607D83">
      <w:pPr>
        <w:pStyle w:val="BodyTextIndent"/>
        <w:spacing w:after="0"/>
        <w:ind w:left="0"/>
        <w:rPr>
          <w:rFonts w:ascii="Arial" w:hAnsi="Arial" w:cs="Arial"/>
          <w:sz w:val="22"/>
          <w:szCs w:val="22"/>
        </w:rPr>
      </w:pPr>
    </w:p>
    <w:p w14:paraId="3E11C719" w14:textId="77777777" w:rsidR="00607D83" w:rsidRPr="00BE426E" w:rsidRDefault="00607D83" w:rsidP="00607D83">
      <w:pPr>
        <w:pStyle w:val="BodyTextIndent"/>
        <w:spacing w:after="0"/>
        <w:ind w:left="0"/>
        <w:rPr>
          <w:rFonts w:ascii="Arial" w:hAnsi="Arial" w:cs="Arial"/>
          <w:sz w:val="22"/>
          <w:szCs w:val="22"/>
        </w:rPr>
      </w:pPr>
    </w:p>
    <w:p w14:paraId="3899C995" w14:textId="77777777" w:rsidR="00607D83" w:rsidRPr="00BE426E" w:rsidRDefault="00607D83" w:rsidP="00607D83">
      <w:pPr>
        <w:pStyle w:val="BodyTextIndent"/>
        <w:spacing w:after="0"/>
        <w:ind w:left="0"/>
        <w:rPr>
          <w:rFonts w:ascii="Arial" w:hAnsi="Arial" w:cs="Arial"/>
          <w:sz w:val="22"/>
          <w:szCs w:val="22"/>
        </w:rPr>
      </w:pPr>
    </w:p>
    <w:p w14:paraId="21FBD80F" w14:textId="77777777" w:rsidR="00607D83" w:rsidRPr="00BE426E" w:rsidRDefault="00607D83" w:rsidP="00607D83">
      <w:pPr>
        <w:pStyle w:val="BodyTextIndent"/>
        <w:spacing w:after="0"/>
        <w:ind w:left="0"/>
        <w:rPr>
          <w:rFonts w:ascii="Arial" w:hAnsi="Arial" w:cs="Arial"/>
          <w:sz w:val="22"/>
          <w:szCs w:val="22"/>
        </w:rPr>
      </w:pPr>
    </w:p>
    <w:p w14:paraId="70342FEF" w14:textId="77777777" w:rsidR="00607D83" w:rsidRPr="00BE426E" w:rsidRDefault="00607D83" w:rsidP="00607D83">
      <w:pPr>
        <w:pStyle w:val="BodyTextIndent"/>
        <w:spacing w:after="0"/>
        <w:ind w:left="0"/>
        <w:rPr>
          <w:rFonts w:ascii="Arial" w:hAnsi="Arial" w:cs="Arial"/>
          <w:sz w:val="22"/>
          <w:szCs w:val="22"/>
        </w:rPr>
      </w:pPr>
    </w:p>
    <w:p w14:paraId="6AEBF8C1" w14:textId="77777777" w:rsidR="00607D83" w:rsidRPr="00BE426E" w:rsidRDefault="00607D83" w:rsidP="00607D83">
      <w:pPr>
        <w:pStyle w:val="BodyTextIndent"/>
        <w:spacing w:after="0"/>
        <w:ind w:left="0"/>
        <w:rPr>
          <w:rFonts w:ascii="Arial" w:hAnsi="Arial" w:cs="Arial"/>
          <w:sz w:val="22"/>
          <w:szCs w:val="22"/>
        </w:rPr>
      </w:pPr>
    </w:p>
    <w:p w14:paraId="6115E77D" w14:textId="77777777" w:rsidR="00607D83" w:rsidRPr="00BE426E" w:rsidRDefault="00607D83" w:rsidP="00607D83">
      <w:pPr>
        <w:pStyle w:val="BodyTextIndent"/>
        <w:spacing w:after="0"/>
        <w:ind w:left="0"/>
        <w:rPr>
          <w:rFonts w:ascii="Arial" w:hAnsi="Arial" w:cs="Arial"/>
          <w:sz w:val="22"/>
          <w:szCs w:val="22"/>
        </w:rPr>
      </w:pPr>
    </w:p>
    <w:p w14:paraId="65C3D967" w14:textId="77777777" w:rsidR="00607D83" w:rsidRPr="00BE426E" w:rsidRDefault="00607D83" w:rsidP="00607D83">
      <w:pPr>
        <w:pStyle w:val="BodyTextIndent"/>
        <w:spacing w:after="0"/>
        <w:ind w:left="0"/>
        <w:rPr>
          <w:rFonts w:ascii="Arial" w:hAnsi="Arial" w:cs="Arial"/>
          <w:sz w:val="22"/>
          <w:szCs w:val="22"/>
        </w:rPr>
      </w:pPr>
    </w:p>
    <w:p w14:paraId="0CBD5530" w14:textId="77777777" w:rsidR="00607D83" w:rsidRPr="00BE426E" w:rsidRDefault="00607D83" w:rsidP="00607D83">
      <w:pPr>
        <w:pStyle w:val="BodyTextIndent"/>
        <w:spacing w:after="0"/>
        <w:ind w:left="0"/>
        <w:rPr>
          <w:rFonts w:ascii="Arial" w:hAnsi="Arial" w:cs="Arial"/>
          <w:sz w:val="22"/>
          <w:szCs w:val="22"/>
        </w:rPr>
      </w:pPr>
    </w:p>
    <w:p w14:paraId="16770D08" w14:textId="0178BFE7" w:rsidR="00607D83" w:rsidRDefault="00607D83" w:rsidP="00607D83">
      <w:pPr>
        <w:pStyle w:val="BodyTextIndent"/>
        <w:spacing w:after="0"/>
        <w:ind w:left="0"/>
        <w:rPr>
          <w:rFonts w:ascii="Arial" w:hAnsi="Arial" w:cs="Arial"/>
          <w:sz w:val="22"/>
          <w:szCs w:val="22"/>
        </w:rPr>
      </w:pPr>
    </w:p>
    <w:p w14:paraId="0C134D86" w14:textId="381907A4" w:rsidR="00607D83" w:rsidRPr="00BE426E" w:rsidRDefault="00607D83" w:rsidP="00183AF7">
      <w:pPr>
        <w:pStyle w:val="BodyTextIndent"/>
        <w:spacing w:after="0"/>
        <w:rPr>
          <w:rFonts w:ascii="Arial" w:hAnsi="Arial" w:cs="Arial"/>
          <w:sz w:val="22"/>
          <w:szCs w:val="22"/>
        </w:rPr>
      </w:pPr>
      <w:r w:rsidRPr="00BE426E">
        <w:rPr>
          <w:rFonts w:ascii="Arial" w:hAnsi="Arial" w:cs="Arial"/>
          <w:sz w:val="22"/>
          <w:szCs w:val="22"/>
        </w:rPr>
        <w:t xml:space="preserve">The modifier “SL” indicates state-supplied vaccine or antibodies. This modifier is to be applied to codes to identify administration of vaccines or antibodies provided at no cost, </w:t>
      </w:r>
      <w:r w:rsidR="009D7835">
        <w:rPr>
          <w:rFonts w:ascii="Arial" w:hAnsi="Arial" w:cs="Arial"/>
          <w:sz w:val="22"/>
          <w:szCs w:val="22"/>
        </w:rPr>
        <w:t xml:space="preserve"> </w:t>
      </w:r>
      <w:r w:rsidRPr="00BE426E">
        <w:rPr>
          <w:rFonts w:ascii="Arial" w:hAnsi="Arial" w:cs="Arial"/>
          <w:sz w:val="22"/>
          <w:szCs w:val="22"/>
        </w:rPr>
        <w:t xml:space="preserve">whether by the Massachusetts Department of Public Health; another federal, state, or local agency; or a vaccine manufacturer. If the providers receive the vaccine from one of these sources at no cost, providers must bill the code for the vaccine itself, with modifier SL, and the codes for administration of the vaccine. MassHealth will pay $0 for vaccines billed with the modifier SL, and the rates </w:t>
      </w:r>
      <w:r w:rsidR="007E0847">
        <w:rPr>
          <w:rFonts w:ascii="Arial" w:hAnsi="Arial" w:cs="Arial"/>
          <w:sz w:val="22"/>
          <w:szCs w:val="22"/>
        </w:rPr>
        <w:t>as established</w:t>
      </w:r>
      <w:r w:rsidR="007E0847" w:rsidRPr="00BE426E">
        <w:rPr>
          <w:rFonts w:ascii="Arial" w:hAnsi="Arial" w:cs="Arial"/>
          <w:sz w:val="22"/>
          <w:szCs w:val="22"/>
        </w:rPr>
        <w:t xml:space="preserve"> </w:t>
      </w:r>
      <w:r w:rsidRPr="00BE426E">
        <w:rPr>
          <w:rFonts w:ascii="Arial" w:hAnsi="Arial" w:cs="Arial"/>
          <w:sz w:val="22"/>
          <w:szCs w:val="22"/>
        </w:rPr>
        <w:t>for the administration of the vaccine.</w:t>
      </w:r>
    </w:p>
    <w:p w14:paraId="39B1BC1C" w14:textId="77777777" w:rsidR="00607D83" w:rsidRPr="00BE426E" w:rsidRDefault="00607D83" w:rsidP="00183AF7">
      <w:pPr>
        <w:pStyle w:val="BodyText"/>
        <w:widowControl/>
        <w:tabs>
          <w:tab w:val="clear" w:pos="360"/>
          <w:tab w:val="right" w:pos="720"/>
          <w:tab w:val="left" w:pos="1080"/>
          <w:tab w:val="left" w:pos="5400"/>
        </w:tabs>
        <w:suppressAutoHyphens/>
        <w:ind w:left="360"/>
        <w:rPr>
          <w:rFonts w:ascii="Arial" w:hAnsi="Arial" w:cs="Arial"/>
          <w:szCs w:val="22"/>
        </w:rPr>
      </w:pPr>
    </w:p>
    <w:p w14:paraId="676C741E" w14:textId="4A03BAA2" w:rsidR="00D1144F" w:rsidRPr="0074495B" w:rsidRDefault="00D1144F" w:rsidP="00183AF7">
      <w:pPr>
        <w:pStyle w:val="BodyTextIndent"/>
        <w:spacing w:after="0"/>
        <w:rPr>
          <w:rFonts w:ascii="Helvetica" w:hAnsi="Helvetica" w:cs="Helvetica"/>
          <w:sz w:val="22"/>
          <w:szCs w:val="22"/>
        </w:rPr>
      </w:pPr>
      <w:r w:rsidRPr="0074495B">
        <w:rPr>
          <w:rFonts w:ascii="Helvetica" w:hAnsi="Helvetica" w:cs="Helvetica"/>
          <w:sz w:val="22"/>
          <w:szCs w:val="22"/>
        </w:rPr>
        <w:t xml:space="preserve">Rates for </w:t>
      </w:r>
      <w:r w:rsidR="00183AF7">
        <w:rPr>
          <w:rFonts w:ascii="Helvetica" w:hAnsi="Helvetica" w:cs="Helvetica"/>
          <w:sz w:val="22"/>
          <w:szCs w:val="22"/>
        </w:rPr>
        <w:t xml:space="preserve">MHCs </w:t>
      </w:r>
      <w:r w:rsidRPr="0074495B">
        <w:rPr>
          <w:rFonts w:ascii="Helvetica" w:hAnsi="Helvetica" w:cs="Helvetica"/>
          <w:sz w:val="22"/>
          <w:szCs w:val="22"/>
        </w:rPr>
        <w:t xml:space="preserve">participating in MassHealth are </w:t>
      </w:r>
      <w:r>
        <w:rPr>
          <w:rFonts w:ascii="Helvetica" w:hAnsi="Helvetica" w:cs="Helvetica"/>
          <w:sz w:val="22"/>
          <w:szCs w:val="22"/>
        </w:rPr>
        <w:t xml:space="preserve">expected to be </w:t>
      </w:r>
      <w:r w:rsidRPr="0074495B">
        <w:rPr>
          <w:rFonts w:ascii="Helvetica" w:hAnsi="Helvetica" w:cs="Helvetica"/>
          <w:sz w:val="22"/>
          <w:szCs w:val="22"/>
        </w:rPr>
        <w:t xml:space="preserve">set by regulation by the Executive Office of Health and Human Services and available at </w:t>
      </w:r>
      <w:hyperlink r:id="rId11" w:history="1">
        <w:r w:rsidRPr="0074495B">
          <w:rPr>
            <w:rStyle w:val="Hyperlink"/>
            <w:rFonts w:ascii="Helvetica" w:hAnsi="Helvetica" w:cs="Helvetica"/>
            <w:sz w:val="22"/>
            <w:szCs w:val="22"/>
          </w:rPr>
          <w:t>www.mass.gov/service-details/eohhs-regulations</w:t>
        </w:r>
      </w:hyperlink>
      <w:r w:rsidRPr="0074495B">
        <w:rPr>
          <w:rFonts w:ascii="Helvetica" w:hAnsi="Helvetica" w:cs="Helvetica"/>
          <w:sz w:val="22"/>
          <w:szCs w:val="22"/>
        </w:rPr>
        <w:t xml:space="preserve">. The applicable rate regulation for the code changes related to COVID-19 </w:t>
      </w:r>
      <w:r>
        <w:rPr>
          <w:rFonts w:ascii="Helvetica" w:hAnsi="Helvetica" w:cs="Helvetica"/>
          <w:sz w:val="22"/>
          <w:szCs w:val="22"/>
        </w:rPr>
        <w:t xml:space="preserve">vaccines </w:t>
      </w:r>
      <w:r w:rsidRPr="0074495B">
        <w:rPr>
          <w:rFonts w:ascii="Helvetica" w:hAnsi="Helvetica" w:cs="Helvetica"/>
          <w:sz w:val="22"/>
          <w:szCs w:val="22"/>
        </w:rPr>
        <w:t xml:space="preserve">described herein is 101 CMR 446.00: </w:t>
      </w:r>
      <w:r w:rsidRPr="00860622">
        <w:rPr>
          <w:rFonts w:ascii="Helvetica" w:hAnsi="Helvetica" w:cs="Helvetica"/>
          <w:i/>
          <w:iCs/>
          <w:sz w:val="22"/>
          <w:szCs w:val="22"/>
        </w:rPr>
        <w:t>COVID-19 Payment Rates for Certain Community Health Care Providers</w:t>
      </w:r>
      <w:r>
        <w:rPr>
          <w:rFonts w:ascii="Helvetica" w:hAnsi="Helvetica" w:cs="Helvetica"/>
          <w:sz w:val="22"/>
          <w:szCs w:val="22"/>
        </w:rPr>
        <w:t>.</w:t>
      </w:r>
    </w:p>
    <w:p w14:paraId="4947ED6E" w14:textId="77777777" w:rsidR="00D1144F" w:rsidRDefault="00D1144F" w:rsidP="00183AF7">
      <w:pPr>
        <w:pStyle w:val="BodyText"/>
        <w:widowControl/>
        <w:tabs>
          <w:tab w:val="clear" w:pos="360"/>
          <w:tab w:val="right" w:pos="720"/>
          <w:tab w:val="left" w:pos="1080"/>
          <w:tab w:val="left" w:pos="5400"/>
        </w:tabs>
        <w:suppressAutoHyphens/>
        <w:ind w:left="360"/>
        <w:rPr>
          <w:rFonts w:ascii="Arial" w:hAnsi="Arial" w:cs="Arial"/>
          <w:szCs w:val="22"/>
        </w:rPr>
      </w:pPr>
    </w:p>
    <w:p w14:paraId="728A5743" w14:textId="505B3F91" w:rsidR="00607D83" w:rsidRPr="00BE426E" w:rsidRDefault="00607D83" w:rsidP="00183AF7">
      <w:pPr>
        <w:pStyle w:val="BodyText"/>
        <w:widowControl/>
        <w:tabs>
          <w:tab w:val="clear" w:pos="360"/>
          <w:tab w:val="right" w:pos="720"/>
          <w:tab w:val="left" w:pos="1080"/>
          <w:tab w:val="left" w:pos="5400"/>
        </w:tabs>
        <w:suppressAutoHyphens/>
        <w:ind w:left="360"/>
        <w:rPr>
          <w:rFonts w:ascii="Arial" w:hAnsi="Arial" w:cs="Arial"/>
          <w:szCs w:val="22"/>
        </w:rPr>
      </w:pPr>
      <w:bookmarkStart w:id="7" w:name="_Hlk87256924"/>
      <w:r w:rsidRPr="00BE426E">
        <w:rPr>
          <w:rFonts w:ascii="Arial" w:hAnsi="Arial" w:cs="Arial"/>
          <w:szCs w:val="22"/>
        </w:rPr>
        <w:t>Please</w:t>
      </w:r>
      <w:r w:rsidR="00D1144F">
        <w:rPr>
          <w:rFonts w:ascii="Arial" w:hAnsi="Arial" w:cs="Arial"/>
          <w:szCs w:val="22"/>
        </w:rPr>
        <w:t xml:space="preserve"> also</w:t>
      </w:r>
      <w:r w:rsidRPr="00BE426E">
        <w:rPr>
          <w:rFonts w:ascii="Arial" w:hAnsi="Arial" w:cs="Arial"/>
          <w:szCs w:val="22"/>
        </w:rPr>
        <w:t xml:space="preserve"> refer to All Provider Bulletins 304, 307</w:t>
      </w:r>
      <w:r w:rsidR="00D1144F">
        <w:rPr>
          <w:rFonts w:ascii="Arial" w:hAnsi="Arial" w:cs="Arial"/>
          <w:szCs w:val="22"/>
        </w:rPr>
        <w:t>,</w:t>
      </w:r>
      <w:r w:rsidRPr="00BE426E">
        <w:rPr>
          <w:rFonts w:ascii="Arial" w:hAnsi="Arial" w:cs="Arial"/>
          <w:szCs w:val="22"/>
        </w:rPr>
        <w:t xml:space="preserve"> 312</w:t>
      </w:r>
      <w:r w:rsidR="00D1144F">
        <w:rPr>
          <w:rFonts w:ascii="Arial" w:hAnsi="Arial" w:cs="Arial"/>
          <w:szCs w:val="22"/>
        </w:rPr>
        <w:t>, 313, 322, 328</w:t>
      </w:r>
      <w:r w:rsidR="00DE452B">
        <w:rPr>
          <w:rFonts w:ascii="Arial" w:hAnsi="Arial" w:cs="Arial"/>
          <w:szCs w:val="22"/>
        </w:rPr>
        <w:t xml:space="preserve">, and </w:t>
      </w:r>
      <w:r w:rsidR="006432B9">
        <w:rPr>
          <w:rFonts w:ascii="Arial" w:hAnsi="Arial" w:cs="Arial"/>
          <w:szCs w:val="22"/>
        </w:rPr>
        <w:t xml:space="preserve">330 </w:t>
      </w:r>
      <w:r w:rsidRPr="00BE426E">
        <w:rPr>
          <w:rFonts w:ascii="Arial" w:hAnsi="Arial" w:cs="Arial"/>
          <w:szCs w:val="22"/>
        </w:rPr>
        <w:t xml:space="preserve">for additional information and limitations on the uses of these codes at </w:t>
      </w:r>
      <w:hyperlink r:id="rId12" w:history="1">
        <w:r w:rsidRPr="00BE426E">
          <w:rPr>
            <w:rStyle w:val="Hyperlink"/>
            <w:rFonts w:ascii="Arial" w:hAnsi="Arial" w:cs="Arial"/>
            <w:szCs w:val="22"/>
          </w:rPr>
          <w:t>MassHealth Provider Bulletins</w:t>
        </w:r>
      </w:hyperlink>
      <w:r w:rsidRPr="00BE426E">
        <w:rPr>
          <w:rStyle w:val="Hyperlink"/>
          <w:rFonts w:ascii="Arial" w:hAnsi="Arial" w:cs="Arial"/>
          <w:szCs w:val="22"/>
        </w:rPr>
        <w:t>.</w:t>
      </w:r>
      <w:r w:rsidRPr="00BE426E">
        <w:rPr>
          <w:rFonts w:ascii="Arial" w:hAnsi="Arial" w:cs="Arial"/>
          <w:szCs w:val="22"/>
        </w:rPr>
        <w:t xml:space="preserve"> </w:t>
      </w:r>
    </w:p>
    <w:bookmarkEnd w:id="7"/>
    <w:p w14:paraId="66BF4B0F" w14:textId="77777777" w:rsidR="00607D83" w:rsidRPr="00BE426E" w:rsidRDefault="00607D83" w:rsidP="00804AA7">
      <w:pPr>
        <w:pStyle w:val="BodyText"/>
        <w:widowControl/>
        <w:tabs>
          <w:tab w:val="clear" w:pos="360"/>
          <w:tab w:val="right" w:pos="720"/>
          <w:tab w:val="left" w:pos="1080"/>
          <w:tab w:val="left" w:pos="5400"/>
        </w:tabs>
        <w:suppressAutoHyphens/>
        <w:rPr>
          <w:rFonts w:ascii="Arial" w:hAnsi="Arial" w:cs="Arial"/>
          <w:szCs w:val="22"/>
        </w:rPr>
      </w:pPr>
    </w:p>
    <w:p w14:paraId="417CA595" w14:textId="46E9D627" w:rsidR="00804AA7" w:rsidRPr="00BE426E" w:rsidRDefault="00804AA7" w:rsidP="00607D83">
      <w:pPr>
        <w:pStyle w:val="BodyText"/>
        <w:widowControl/>
        <w:numPr>
          <w:ilvl w:val="0"/>
          <w:numId w:val="5"/>
        </w:numPr>
        <w:tabs>
          <w:tab w:val="clear" w:pos="360"/>
          <w:tab w:val="right" w:pos="720"/>
          <w:tab w:val="left" w:pos="1080"/>
          <w:tab w:val="left" w:pos="5400"/>
        </w:tabs>
        <w:suppressAutoHyphens/>
        <w:rPr>
          <w:rFonts w:ascii="Arial" w:hAnsi="Arial" w:cs="Arial"/>
          <w:szCs w:val="22"/>
        </w:rPr>
      </w:pPr>
      <w:r w:rsidRPr="00BE426E">
        <w:rPr>
          <w:rFonts w:ascii="Arial" w:hAnsi="Arial" w:cs="Arial"/>
          <w:szCs w:val="22"/>
        </w:rPr>
        <w:t xml:space="preserve">Effective for dates of service beginning </w:t>
      </w:r>
      <w:r w:rsidRPr="009E5613">
        <w:rPr>
          <w:rStyle w:val="Emphasis"/>
        </w:rPr>
        <w:t>September 1, 2021</w:t>
      </w:r>
      <w:r w:rsidRPr="00BE426E">
        <w:rPr>
          <w:rFonts w:ascii="Arial" w:hAnsi="Arial" w:cs="Arial"/>
          <w:szCs w:val="22"/>
        </w:rPr>
        <w:t xml:space="preserve">, </w:t>
      </w:r>
      <w:r w:rsidR="009E5613">
        <w:rPr>
          <w:rFonts w:ascii="Arial" w:hAnsi="Arial" w:cs="Arial"/>
          <w:szCs w:val="22"/>
        </w:rPr>
        <w:t>MHCs</w:t>
      </w:r>
      <w:r w:rsidRPr="00BE426E">
        <w:rPr>
          <w:rFonts w:ascii="Arial" w:hAnsi="Arial" w:cs="Arial"/>
          <w:szCs w:val="22"/>
        </w:rPr>
        <w:t xml:space="preserve"> may use the following code </w:t>
      </w:r>
      <w:bookmarkEnd w:id="2"/>
      <w:r w:rsidRPr="00BE426E">
        <w:rPr>
          <w:rFonts w:ascii="Arial" w:hAnsi="Arial" w:cs="Arial"/>
          <w:szCs w:val="22"/>
        </w:rPr>
        <w:t>and modifier for preventive behavioral health group services</w:t>
      </w:r>
      <w:r w:rsidR="00E95951">
        <w:rPr>
          <w:rFonts w:ascii="Arial" w:hAnsi="Arial" w:cs="Arial"/>
          <w:szCs w:val="22"/>
        </w:rPr>
        <w:t xml:space="preserve"> for members under age 21</w:t>
      </w:r>
      <w:r w:rsidR="00183AF7">
        <w:rPr>
          <w:rFonts w:ascii="Arial" w:hAnsi="Arial" w:cs="Arial"/>
          <w:szCs w:val="22"/>
        </w:rPr>
        <w:t>.</w:t>
      </w:r>
      <w:r w:rsidRPr="00BE426E">
        <w:rPr>
          <w:rFonts w:ascii="Arial" w:hAnsi="Arial" w:cs="Arial"/>
          <w:szCs w:val="22"/>
        </w:rPr>
        <w:t xml:space="preserve"> </w:t>
      </w:r>
    </w:p>
    <w:p w14:paraId="65E91AFF" w14:textId="77777777" w:rsidR="00804AA7" w:rsidRPr="00BE426E" w:rsidRDefault="00804AA7" w:rsidP="00804AA7">
      <w:pPr>
        <w:pStyle w:val="BodyText"/>
        <w:widowControl/>
        <w:tabs>
          <w:tab w:val="clear" w:pos="360"/>
          <w:tab w:val="right" w:pos="720"/>
          <w:tab w:val="left" w:pos="1080"/>
          <w:tab w:val="left" w:pos="5400"/>
        </w:tabs>
        <w:suppressAutoHyphens/>
        <w:rPr>
          <w:rFonts w:ascii="Arial" w:hAnsi="Arial" w:cs="Arial"/>
          <w:szCs w:val="22"/>
        </w:rPr>
      </w:pPr>
      <w:r w:rsidRPr="00BE426E">
        <w:rPr>
          <w:rFonts w:ascii="Arial" w:hAnsi="Arial" w:cs="Arial"/>
          <w:szCs w:val="22"/>
        </w:rPr>
        <w:t xml:space="preserve"> </w:t>
      </w:r>
    </w:p>
    <w:p w14:paraId="3ABD889F" w14:textId="6D048728" w:rsidR="00804AA7" w:rsidRPr="00BE426E" w:rsidRDefault="00804AA7" w:rsidP="00047E66">
      <w:pPr>
        <w:pStyle w:val="BodyText"/>
        <w:widowControl/>
        <w:tabs>
          <w:tab w:val="clear" w:pos="360"/>
          <w:tab w:val="right" w:pos="720"/>
          <w:tab w:val="left" w:pos="1080"/>
          <w:tab w:val="left" w:pos="5400"/>
        </w:tabs>
        <w:suppressAutoHyphens/>
        <w:ind w:left="1440" w:hanging="720"/>
        <w:rPr>
          <w:rFonts w:ascii="Arial" w:hAnsi="Arial" w:cs="Arial"/>
          <w:szCs w:val="22"/>
        </w:rPr>
      </w:pPr>
      <w:r w:rsidRPr="00BE426E">
        <w:rPr>
          <w:rFonts w:ascii="Arial" w:hAnsi="Arial" w:cs="Arial"/>
          <w:szCs w:val="22"/>
        </w:rPr>
        <w:t>90853 EP</w:t>
      </w:r>
    </w:p>
    <w:p w14:paraId="142F0964" w14:textId="77777777" w:rsidR="00804AA7" w:rsidRPr="00BE426E" w:rsidRDefault="00804AA7" w:rsidP="00607D83">
      <w:pPr>
        <w:tabs>
          <w:tab w:val="right" w:pos="720"/>
          <w:tab w:val="left" w:pos="1080"/>
          <w:tab w:val="left" w:pos="5400"/>
        </w:tabs>
        <w:suppressAutoHyphens/>
        <w:spacing w:line="260" w:lineRule="exact"/>
        <w:ind w:left="1440"/>
        <w:rPr>
          <w:rFonts w:ascii="Arial" w:hAnsi="Arial" w:cs="Arial"/>
          <w:b/>
          <w:bCs/>
          <w:sz w:val="22"/>
          <w:szCs w:val="22"/>
        </w:rPr>
      </w:pPr>
    </w:p>
    <w:p w14:paraId="704FE6B4" w14:textId="6AC300DB" w:rsidR="00804AA7" w:rsidRDefault="00804AA7" w:rsidP="009E5613">
      <w:pPr>
        <w:tabs>
          <w:tab w:val="right" w:pos="720"/>
          <w:tab w:val="left" w:pos="1080"/>
          <w:tab w:val="left" w:pos="5400"/>
        </w:tabs>
        <w:suppressAutoHyphens/>
        <w:spacing w:line="260" w:lineRule="exact"/>
        <w:ind w:left="720"/>
        <w:rPr>
          <w:rFonts w:ascii="Arial" w:hAnsi="Arial" w:cs="Arial"/>
          <w:sz w:val="22"/>
          <w:szCs w:val="22"/>
        </w:rPr>
      </w:pPr>
      <w:bookmarkStart w:id="8" w:name="_Hlk87256884"/>
      <w:r w:rsidRPr="00BE426E">
        <w:rPr>
          <w:rFonts w:ascii="Arial" w:hAnsi="Arial" w:cs="Arial"/>
          <w:sz w:val="22"/>
          <w:szCs w:val="22"/>
        </w:rPr>
        <w:t xml:space="preserve">Please refer to </w:t>
      </w:r>
      <w:r w:rsidR="005628BF">
        <w:rPr>
          <w:rFonts w:ascii="Arial" w:hAnsi="Arial" w:cs="Arial"/>
          <w:sz w:val="22"/>
          <w:szCs w:val="22"/>
        </w:rPr>
        <w:t>Mental Health Center Bulletin</w:t>
      </w:r>
      <w:r w:rsidRPr="00BE426E">
        <w:rPr>
          <w:rFonts w:ascii="Arial" w:hAnsi="Arial" w:cs="Arial"/>
          <w:sz w:val="22"/>
          <w:szCs w:val="22"/>
        </w:rPr>
        <w:t xml:space="preserve"> </w:t>
      </w:r>
      <w:r w:rsidR="001A4191">
        <w:rPr>
          <w:rFonts w:ascii="Arial" w:hAnsi="Arial" w:cs="Arial"/>
          <w:sz w:val="22"/>
          <w:szCs w:val="22"/>
        </w:rPr>
        <w:t xml:space="preserve">35 </w:t>
      </w:r>
      <w:r w:rsidRPr="00BE426E">
        <w:rPr>
          <w:rFonts w:ascii="Arial" w:hAnsi="Arial" w:cs="Arial"/>
          <w:sz w:val="22"/>
          <w:szCs w:val="22"/>
        </w:rPr>
        <w:t>for additional information and limitations on the uses of th</w:t>
      </w:r>
      <w:r w:rsidR="00BE426E">
        <w:rPr>
          <w:rFonts w:ascii="Arial" w:hAnsi="Arial" w:cs="Arial"/>
          <w:sz w:val="22"/>
          <w:szCs w:val="22"/>
        </w:rPr>
        <w:t xml:space="preserve">is </w:t>
      </w:r>
      <w:r w:rsidRPr="00BE426E">
        <w:rPr>
          <w:rFonts w:ascii="Arial" w:hAnsi="Arial" w:cs="Arial"/>
          <w:sz w:val="22"/>
          <w:szCs w:val="22"/>
        </w:rPr>
        <w:t>code</w:t>
      </w:r>
      <w:r w:rsidR="00E95951">
        <w:rPr>
          <w:rFonts w:ascii="Arial" w:hAnsi="Arial" w:cs="Arial"/>
          <w:sz w:val="22"/>
          <w:szCs w:val="22"/>
        </w:rPr>
        <w:t xml:space="preserve"> at</w:t>
      </w:r>
      <w:r w:rsidRPr="00BE426E">
        <w:rPr>
          <w:rFonts w:ascii="Arial" w:hAnsi="Arial" w:cs="Arial"/>
          <w:sz w:val="22"/>
          <w:szCs w:val="22"/>
        </w:rPr>
        <w:t xml:space="preserve"> </w:t>
      </w:r>
      <w:bookmarkEnd w:id="8"/>
      <w:r w:rsidR="004B307A">
        <w:rPr>
          <w:rFonts w:ascii="Arial" w:hAnsi="Arial" w:cs="Arial"/>
          <w:sz w:val="22"/>
          <w:szCs w:val="22"/>
        </w:rPr>
        <w:fldChar w:fldCharType="begin"/>
      </w:r>
      <w:r w:rsidR="004B307A">
        <w:rPr>
          <w:rFonts w:ascii="Arial" w:hAnsi="Arial" w:cs="Arial"/>
          <w:sz w:val="22"/>
          <w:szCs w:val="22"/>
        </w:rPr>
        <w:instrText xml:space="preserve"> HYPERLINK "</w:instrText>
      </w:r>
      <w:r w:rsidR="004B307A" w:rsidRPr="004B307A">
        <w:rPr>
          <w:rFonts w:ascii="Arial" w:hAnsi="Arial" w:cs="Arial"/>
          <w:sz w:val="22"/>
          <w:szCs w:val="22"/>
        </w:rPr>
        <w:instrText>https://www.mass.gov/doc/mental-health-center-bulletin-35-preventive-behavioral-health-services-for-members-younger-than-21-0/download</w:instrText>
      </w:r>
      <w:r w:rsidR="004B307A">
        <w:rPr>
          <w:rFonts w:ascii="Arial" w:hAnsi="Arial" w:cs="Arial"/>
          <w:sz w:val="22"/>
          <w:szCs w:val="22"/>
        </w:rPr>
        <w:instrText xml:space="preserve">" </w:instrText>
      </w:r>
      <w:r w:rsidR="004B307A">
        <w:rPr>
          <w:rFonts w:ascii="Arial" w:hAnsi="Arial" w:cs="Arial"/>
          <w:sz w:val="22"/>
          <w:szCs w:val="22"/>
        </w:rPr>
        <w:fldChar w:fldCharType="separate"/>
      </w:r>
      <w:r w:rsidR="004B307A" w:rsidRPr="00BD465C">
        <w:rPr>
          <w:rStyle w:val="Hyperlink"/>
          <w:rFonts w:ascii="Arial" w:hAnsi="Arial" w:cs="Arial"/>
          <w:sz w:val="22"/>
          <w:szCs w:val="22"/>
        </w:rPr>
        <w:t>https://www.mass.gov/doc/mental-health-center-bulletin-35-preventive-behavioral-health-services-for-members-younger-than-21-0/download</w:t>
      </w:r>
      <w:r w:rsidR="004B307A">
        <w:rPr>
          <w:rFonts w:ascii="Arial" w:hAnsi="Arial" w:cs="Arial"/>
          <w:sz w:val="22"/>
          <w:szCs w:val="22"/>
        </w:rPr>
        <w:fldChar w:fldCharType="end"/>
      </w:r>
      <w:r w:rsidR="004B307A">
        <w:rPr>
          <w:rFonts w:ascii="Arial" w:hAnsi="Arial" w:cs="Arial"/>
          <w:sz w:val="22"/>
          <w:szCs w:val="22"/>
        </w:rPr>
        <w:t>.</w:t>
      </w:r>
    </w:p>
    <w:p w14:paraId="5FB27BD0" w14:textId="77777777" w:rsidR="00BE426E" w:rsidRPr="00BE426E" w:rsidRDefault="00BE426E" w:rsidP="00607D83">
      <w:pPr>
        <w:tabs>
          <w:tab w:val="right" w:pos="720"/>
          <w:tab w:val="left" w:pos="1080"/>
          <w:tab w:val="left" w:pos="5400"/>
        </w:tabs>
        <w:suppressAutoHyphens/>
        <w:spacing w:line="260" w:lineRule="exact"/>
        <w:ind w:left="1440"/>
        <w:rPr>
          <w:rFonts w:ascii="Arial" w:hAnsi="Arial" w:cs="Arial"/>
          <w:sz w:val="22"/>
          <w:szCs w:val="22"/>
        </w:rPr>
      </w:pPr>
    </w:p>
    <w:p w14:paraId="548EC721" w14:textId="5E6D2566" w:rsidR="00607D83" w:rsidRDefault="00607D83" w:rsidP="00607D83">
      <w:pPr>
        <w:pStyle w:val="BodyText"/>
        <w:widowControl/>
        <w:numPr>
          <w:ilvl w:val="0"/>
          <w:numId w:val="5"/>
        </w:numPr>
        <w:tabs>
          <w:tab w:val="clear" w:pos="360"/>
          <w:tab w:val="right" w:pos="720"/>
          <w:tab w:val="left" w:pos="1080"/>
          <w:tab w:val="left" w:pos="5400"/>
        </w:tabs>
        <w:suppressAutoHyphens/>
        <w:rPr>
          <w:rFonts w:ascii="Arial" w:hAnsi="Arial" w:cs="Arial"/>
          <w:szCs w:val="22"/>
        </w:rPr>
      </w:pPr>
      <w:r w:rsidRPr="00BE426E">
        <w:rPr>
          <w:rFonts w:ascii="Arial" w:hAnsi="Arial" w:cs="Arial"/>
          <w:szCs w:val="22"/>
        </w:rPr>
        <w:t>Effective for dates of service beginning November 1, 2021</w:t>
      </w:r>
      <w:r w:rsidR="00183AF7">
        <w:rPr>
          <w:rFonts w:ascii="Arial" w:hAnsi="Arial" w:cs="Arial"/>
          <w:szCs w:val="22"/>
        </w:rPr>
        <w:t>,</w:t>
      </w:r>
      <w:r w:rsidRPr="00BE426E">
        <w:rPr>
          <w:rFonts w:ascii="Arial" w:hAnsi="Arial" w:cs="Arial"/>
          <w:szCs w:val="22"/>
        </w:rPr>
        <w:t xml:space="preserve"> code descriptions for the </w:t>
      </w:r>
      <w:r w:rsidR="00BE426E">
        <w:rPr>
          <w:rFonts w:ascii="Arial" w:hAnsi="Arial" w:cs="Arial"/>
          <w:szCs w:val="22"/>
        </w:rPr>
        <w:t xml:space="preserve">evaluation and management </w:t>
      </w:r>
      <w:r w:rsidRPr="00BE426E">
        <w:rPr>
          <w:rFonts w:ascii="Arial" w:hAnsi="Arial" w:cs="Arial"/>
          <w:szCs w:val="22"/>
        </w:rPr>
        <w:t>codes are</w:t>
      </w:r>
      <w:r w:rsidR="00BE426E">
        <w:rPr>
          <w:rFonts w:ascii="Arial" w:hAnsi="Arial" w:cs="Arial"/>
          <w:szCs w:val="22"/>
        </w:rPr>
        <w:t xml:space="preserve"> deleted or</w:t>
      </w:r>
      <w:r w:rsidRPr="00BE426E">
        <w:rPr>
          <w:rFonts w:ascii="Arial" w:hAnsi="Arial" w:cs="Arial"/>
          <w:szCs w:val="22"/>
        </w:rPr>
        <w:t xml:space="preserve"> modified to align with the CPT code descriptions</w:t>
      </w:r>
      <w:r w:rsidR="00BE426E">
        <w:rPr>
          <w:rFonts w:ascii="Arial" w:hAnsi="Arial" w:cs="Arial"/>
          <w:szCs w:val="22"/>
        </w:rPr>
        <w:t xml:space="preserve"> for the following codes</w:t>
      </w:r>
      <w:r w:rsidR="00183AF7">
        <w:rPr>
          <w:rFonts w:ascii="Arial" w:hAnsi="Arial" w:cs="Arial"/>
          <w:szCs w:val="22"/>
        </w:rPr>
        <w:t>.</w:t>
      </w:r>
    </w:p>
    <w:p w14:paraId="37D8FA3F" w14:textId="77777777" w:rsidR="009D7835" w:rsidRDefault="009D7835" w:rsidP="00607D83">
      <w:pPr>
        <w:pStyle w:val="BodyText"/>
        <w:widowControl/>
        <w:numPr>
          <w:ilvl w:val="0"/>
          <w:numId w:val="5"/>
        </w:numPr>
        <w:tabs>
          <w:tab w:val="clear" w:pos="360"/>
          <w:tab w:val="right" w:pos="720"/>
          <w:tab w:val="left" w:pos="1080"/>
          <w:tab w:val="left" w:pos="5400"/>
        </w:tabs>
        <w:suppressAutoHyphens/>
        <w:rPr>
          <w:rFonts w:ascii="Arial" w:hAnsi="Arial" w:cs="Arial"/>
          <w:szCs w:val="22"/>
        </w:rPr>
        <w:sectPr w:rsidR="009D7835" w:rsidSect="00031172">
          <w:headerReference w:type="default" r:id="rId13"/>
          <w:endnotePr>
            <w:numFmt w:val="decimal"/>
          </w:endnotePr>
          <w:type w:val="continuous"/>
          <w:pgSz w:w="12240" w:h="15840" w:code="1"/>
          <w:pgMar w:top="720" w:right="1440" w:bottom="432" w:left="1440" w:header="720" w:footer="432" w:gutter="0"/>
          <w:cols w:space="720"/>
          <w:noEndnote/>
        </w:sectPr>
      </w:pPr>
    </w:p>
    <w:p w14:paraId="1C40A6C7" w14:textId="0FE3F920" w:rsidR="009D7835" w:rsidRDefault="009D7835" w:rsidP="009D7835">
      <w:pPr>
        <w:pStyle w:val="BodyText"/>
        <w:widowControl/>
        <w:tabs>
          <w:tab w:val="clear" w:pos="360"/>
          <w:tab w:val="right" w:pos="720"/>
          <w:tab w:val="left" w:pos="1080"/>
          <w:tab w:val="left" w:pos="5400"/>
        </w:tabs>
        <w:suppressAutoHyphens/>
        <w:ind w:left="720"/>
        <w:rPr>
          <w:rFonts w:ascii="Arial" w:hAnsi="Arial" w:cs="Arial"/>
          <w:szCs w:val="22"/>
        </w:rPr>
      </w:pPr>
    </w:p>
    <w:p w14:paraId="1AEEF79A" w14:textId="5C9D8F4F" w:rsidR="00BE426E" w:rsidRDefault="00BE426E" w:rsidP="00BE426E">
      <w:pPr>
        <w:pStyle w:val="BodyText"/>
        <w:widowControl/>
        <w:tabs>
          <w:tab w:val="clear" w:pos="360"/>
          <w:tab w:val="right" w:pos="720"/>
          <w:tab w:val="left" w:pos="1080"/>
          <w:tab w:val="left" w:pos="5400"/>
        </w:tabs>
        <w:suppressAutoHyphens/>
        <w:ind w:left="720"/>
        <w:rPr>
          <w:rFonts w:ascii="Arial" w:hAnsi="Arial" w:cs="Arial"/>
          <w:szCs w:val="22"/>
        </w:rPr>
      </w:pPr>
    </w:p>
    <w:p w14:paraId="37D383B7" w14:textId="114FCB94" w:rsidR="00854F63" w:rsidRDefault="00854F63" w:rsidP="00BE426E">
      <w:pPr>
        <w:pStyle w:val="BodyText"/>
        <w:widowControl/>
        <w:tabs>
          <w:tab w:val="clear" w:pos="360"/>
          <w:tab w:val="right" w:pos="720"/>
          <w:tab w:val="left" w:pos="1080"/>
          <w:tab w:val="left" w:pos="5400"/>
        </w:tabs>
        <w:suppressAutoHyphens/>
        <w:ind w:left="720"/>
        <w:rPr>
          <w:rFonts w:ascii="Arial" w:hAnsi="Arial" w:cs="Arial"/>
          <w:szCs w:val="22"/>
          <w:u w:val="single"/>
        </w:rPr>
      </w:pPr>
      <w:r w:rsidRPr="0089345A">
        <w:rPr>
          <w:rFonts w:ascii="Arial" w:hAnsi="Arial" w:cs="Arial"/>
          <w:szCs w:val="22"/>
          <w:u w:val="single"/>
        </w:rPr>
        <w:t>Delet</w:t>
      </w:r>
      <w:r w:rsidR="0089345A" w:rsidRPr="0089345A">
        <w:rPr>
          <w:rFonts w:ascii="Arial" w:hAnsi="Arial" w:cs="Arial"/>
          <w:szCs w:val="22"/>
          <w:u w:val="single"/>
        </w:rPr>
        <w:t>e</w:t>
      </w:r>
    </w:p>
    <w:p w14:paraId="3961D77D" w14:textId="77777777" w:rsidR="00183AF7" w:rsidRPr="0089345A" w:rsidRDefault="00183AF7" w:rsidP="00BE426E">
      <w:pPr>
        <w:pStyle w:val="BodyText"/>
        <w:widowControl/>
        <w:tabs>
          <w:tab w:val="clear" w:pos="360"/>
          <w:tab w:val="right" w:pos="720"/>
          <w:tab w:val="left" w:pos="1080"/>
          <w:tab w:val="left" w:pos="5400"/>
        </w:tabs>
        <w:suppressAutoHyphens/>
        <w:ind w:left="720"/>
        <w:rPr>
          <w:rFonts w:ascii="Arial" w:hAnsi="Arial" w:cs="Arial"/>
          <w:szCs w:val="22"/>
          <w:u w:val="single"/>
        </w:rPr>
      </w:pPr>
    </w:p>
    <w:p w14:paraId="05F9EB3B" w14:textId="1DDF36F6" w:rsidR="008F48B4" w:rsidRDefault="00BE426E" w:rsidP="009D7835">
      <w:pPr>
        <w:pStyle w:val="BodyText"/>
        <w:widowControl/>
        <w:tabs>
          <w:tab w:val="clear" w:pos="360"/>
          <w:tab w:val="right" w:pos="720"/>
          <w:tab w:val="left" w:pos="5400"/>
        </w:tabs>
        <w:suppressAutoHyphens/>
        <w:ind w:left="720"/>
        <w:rPr>
          <w:rFonts w:ascii="Arial" w:hAnsi="Arial" w:cs="Arial"/>
          <w:szCs w:val="22"/>
        </w:rPr>
      </w:pPr>
      <w:r>
        <w:rPr>
          <w:rFonts w:ascii="Arial" w:hAnsi="Arial" w:cs="Arial"/>
          <w:szCs w:val="22"/>
        </w:rPr>
        <w:t>99201</w:t>
      </w:r>
    </w:p>
    <w:p w14:paraId="174C2D93" w14:textId="77777777" w:rsidR="009D7835" w:rsidRDefault="009D7835" w:rsidP="009D7835">
      <w:pPr>
        <w:pStyle w:val="BodyText"/>
        <w:widowControl/>
        <w:tabs>
          <w:tab w:val="clear" w:pos="360"/>
          <w:tab w:val="right" w:pos="720"/>
          <w:tab w:val="left" w:pos="5400"/>
        </w:tabs>
        <w:suppressAutoHyphens/>
        <w:ind w:left="720"/>
        <w:rPr>
          <w:rFonts w:ascii="Arial" w:hAnsi="Arial" w:cs="Arial"/>
          <w:szCs w:val="22"/>
          <w:u w:val="single"/>
        </w:rPr>
      </w:pPr>
    </w:p>
    <w:p w14:paraId="7AA59BB6" w14:textId="38E273B5" w:rsidR="00854F63" w:rsidRDefault="0089345A" w:rsidP="00BE426E">
      <w:pPr>
        <w:pStyle w:val="BodyText"/>
        <w:widowControl/>
        <w:tabs>
          <w:tab w:val="clear" w:pos="360"/>
          <w:tab w:val="right" w:pos="720"/>
          <w:tab w:val="left" w:pos="1080"/>
          <w:tab w:val="left" w:pos="5400"/>
        </w:tabs>
        <w:suppressAutoHyphens/>
        <w:ind w:left="720"/>
        <w:rPr>
          <w:rFonts w:ascii="Arial" w:hAnsi="Arial" w:cs="Arial"/>
          <w:szCs w:val="22"/>
          <w:u w:val="single"/>
        </w:rPr>
      </w:pPr>
      <w:r w:rsidRPr="0089345A">
        <w:rPr>
          <w:rFonts w:ascii="Arial" w:hAnsi="Arial" w:cs="Arial"/>
          <w:szCs w:val="22"/>
          <w:u w:val="single"/>
        </w:rPr>
        <w:t>Modify</w:t>
      </w:r>
    </w:p>
    <w:p w14:paraId="2E4E34C6" w14:textId="77777777" w:rsidR="008F48B4" w:rsidRPr="0089345A" w:rsidRDefault="008F48B4" w:rsidP="00BE426E">
      <w:pPr>
        <w:pStyle w:val="BodyText"/>
        <w:widowControl/>
        <w:tabs>
          <w:tab w:val="clear" w:pos="360"/>
          <w:tab w:val="right" w:pos="720"/>
          <w:tab w:val="left" w:pos="1080"/>
          <w:tab w:val="left" w:pos="5400"/>
        </w:tabs>
        <w:suppressAutoHyphens/>
        <w:ind w:left="720"/>
        <w:rPr>
          <w:rFonts w:ascii="Arial" w:hAnsi="Arial" w:cs="Arial"/>
          <w:szCs w:val="22"/>
          <w:u w:val="single"/>
        </w:rPr>
      </w:pPr>
    </w:p>
    <w:p w14:paraId="606D5F84" w14:textId="0188DD7C" w:rsidR="00BE426E" w:rsidRDefault="00BE426E" w:rsidP="00BE426E">
      <w:pPr>
        <w:pStyle w:val="BodyText"/>
        <w:widowControl/>
        <w:tabs>
          <w:tab w:val="clear" w:pos="360"/>
          <w:tab w:val="right" w:pos="720"/>
          <w:tab w:val="left" w:pos="1080"/>
          <w:tab w:val="left" w:pos="5400"/>
        </w:tabs>
        <w:suppressAutoHyphens/>
        <w:ind w:left="720"/>
        <w:rPr>
          <w:rFonts w:ascii="Arial" w:hAnsi="Arial" w:cs="Arial"/>
          <w:szCs w:val="22"/>
        </w:rPr>
      </w:pPr>
      <w:r>
        <w:rPr>
          <w:rFonts w:ascii="Arial" w:hAnsi="Arial" w:cs="Arial"/>
          <w:szCs w:val="22"/>
        </w:rPr>
        <w:t>99202</w:t>
      </w:r>
    </w:p>
    <w:p w14:paraId="099AB395" w14:textId="4CBF86E3" w:rsidR="00BE426E" w:rsidRDefault="00BE426E" w:rsidP="00BE426E">
      <w:pPr>
        <w:pStyle w:val="BodyText"/>
        <w:widowControl/>
        <w:tabs>
          <w:tab w:val="clear" w:pos="360"/>
          <w:tab w:val="right" w:pos="720"/>
          <w:tab w:val="left" w:pos="1080"/>
          <w:tab w:val="left" w:pos="5400"/>
        </w:tabs>
        <w:suppressAutoHyphens/>
        <w:ind w:left="720"/>
        <w:rPr>
          <w:rFonts w:ascii="Arial" w:hAnsi="Arial" w:cs="Arial"/>
          <w:szCs w:val="22"/>
        </w:rPr>
      </w:pPr>
      <w:r>
        <w:rPr>
          <w:rFonts w:ascii="Arial" w:hAnsi="Arial" w:cs="Arial"/>
          <w:szCs w:val="22"/>
        </w:rPr>
        <w:t>992</w:t>
      </w:r>
      <w:r w:rsidR="00854F63">
        <w:rPr>
          <w:rFonts w:ascii="Arial" w:hAnsi="Arial" w:cs="Arial"/>
          <w:szCs w:val="22"/>
        </w:rPr>
        <w:t>03</w:t>
      </w:r>
    </w:p>
    <w:p w14:paraId="1B50B249" w14:textId="6F937014" w:rsidR="00854F63" w:rsidRDefault="00854F63" w:rsidP="00BE426E">
      <w:pPr>
        <w:pStyle w:val="BodyText"/>
        <w:widowControl/>
        <w:tabs>
          <w:tab w:val="clear" w:pos="360"/>
          <w:tab w:val="right" w:pos="720"/>
          <w:tab w:val="left" w:pos="1080"/>
          <w:tab w:val="left" w:pos="5400"/>
        </w:tabs>
        <w:suppressAutoHyphens/>
        <w:ind w:left="720"/>
        <w:rPr>
          <w:rFonts w:ascii="Arial" w:hAnsi="Arial" w:cs="Arial"/>
          <w:szCs w:val="22"/>
        </w:rPr>
      </w:pPr>
      <w:r>
        <w:rPr>
          <w:rFonts w:ascii="Arial" w:hAnsi="Arial" w:cs="Arial"/>
          <w:szCs w:val="22"/>
        </w:rPr>
        <w:t>99204</w:t>
      </w:r>
    </w:p>
    <w:p w14:paraId="063F91BA" w14:textId="0505ABC2" w:rsidR="00854F63" w:rsidRDefault="00854F63" w:rsidP="00BE426E">
      <w:pPr>
        <w:pStyle w:val="BodyText"/>
        <w:widowControl/>
        <w:tabs>
          <w:tab w:val="clear" w:pos="360"/>
          <w:tab w:val="right" w:pos="720"/>
          <w:tab w:val="left" w:pos="1080"/>
          <w:tab w:val="left" w:pos="5400"/>
        </w:tabs>
        <w:suppressAutoHyphens/>
        <w:ind w:left="720"/>
        <w:rPr>
          <w:rFonts w:ascii="Arial" w:hAnsi="Arial" w:cs="Arial"/>
          <w:szCs w:val="22"/>
        </w:rPr>
      </w:pPr>
      <w:r>
        <w:rPr>
          <w:rFonts w:ascii="Arial" w:hAnsi="Arial" w:cs="Arial"/>
          <w:szCs w:val="22"/>
        </w:rPr>
        <w:t>99205</w:t>
      </w:r>
    </w:p>
    <w:p w14:paraId="459AEC98" w14:textId="3F0233D4" w:rsidR="00854F63" w:rsidRDefault="00854F63" w:rsidP="00BE426E">
      <w:pPr>
        <w:pStyle w:val="BodyText"/>
        <w:widowControl/>
        <w:tabs>
          <w:tab w:val="clear" w:pos="360"/>
          <w:tab w:val="right" w:pos="720"/>
          <w:tab w:val="left" w:pos="1080"/>
          <w:tab w:val="left" w:pos="5400"/>
        </w:tabs>
        <w:suppressAutoHyphens/>
        <w:ind w:left="720"/>
        <w:rPr>
          <w:rFonts w:ascii="Arial" w:hAnsi="Arial" w:cs="Arial"/>
          <w:szCs w:val="22"/>
        </w:rPr>
      </w:pPr>
      <w:r>
        <w:rPr>
          <w:rFonts w:ascii="Arial" w:hAnsi="Arial" w:cs="Arial"/>
          <w:szCs w:val="22"/>
        </w:rPr>
        <w:t>99211</w:t>
      </w:r>
    </w:p>
    <w:p w14:paraId="528B27A7" w14:textId="02E78E37" w:rsidR="00854F63" w:rsidRDefault="00854F63" w:rsidP="00BE426E">
      <w:pPr>
        <w:pStyle w:val="BodyText"/>
        <w:widowControl/>
        <w:tabs>
          <w:tab w:val="clear" w:pos="360"/>
          <w:tab w:val="right" w:pos="720"/>
          <w:tab w:val="left" w:pos="1080"/>
          <w:tab w:val="left" w:pos="5400"/>
        </w:tabs>
        <w:suppressAutoHyphens/>
        <w:ind w:left="720"/>
        <w:rPr>
          <w:rFonts w:ascii="Arial" w:hAnsi="Arial" w:cs="Arial"/>
          <w:szCs w:val="22"/>
        </w:rPr>
      </w:pPr>
      <w:r>
        <w:rPr>
          <w:rFonts w:ascii="Arial" w:hAnsi="Arial" w:cs="Arial"/>
          <w:szCs w:val="22"/>
        </w:rPr>
        <w:t>99212</w:t>
      </w:r>
    </w:p>
    <w:p w14:paraId="08477D6B" w14:textId="689C4B42" w:rsidR="00854F63" w:rsidRDefault="00854F63" w:rsidP="00BE426E">
      <w:pPr>
        <w:pStyle w:val="BodyText"/>
        <w:widowControl/>
        <w:tabs>
          <w:tab w:val="clear" w:pos="360"/>
          <w:tab w:val="right" w:pos="720"/>
          <w:tab w:val="left" w:pos="1080"/>
          <w:tab w:val="left" w:pos="5400"/>
        </w:tabs>
        <w:suppressAutoHyphens/>
        <w:ind w:left="720"/>
        <w:rPr>
          <w:rFonts w:ascii="Arial" w:hAnsi="Arial" w:cs="Arial"/>
          <w:szCs w:val="22"/>
        </w:rPr>
      </w:pPr>
      <w:r>
        <w:rPr>
          <w:rFonts w:ascii="Arial" w:hAnsi="Arial" w:cs="Arial"/>
          <w:szCs w:val="22"/>
        </w:rPr>
        <w:t>99213</w:t>
      </w:r>
    </w:p>
    <w:p w14:paraId="4F00049C" w14:textId="62395284" w:rsidR="00854F63" w:rsidRDefault="00854F63" w:rsidP="00BE426E">
      <w:pPr>
        <w:pStyle w:val="BodyText"/>
        <w:widowControl/>
        <w:tabs>
          <w:tab w:val="clear" w:pos="360"/>
          <w:tab w:val="right" w:pos="720"/>
          <w:tab w:val="left" w:pos="1080"/>
          <w:tab w:val="left" w:pos="5400"/>
        </w:tabs>
        <w:suppressAutoHyphens/>
        <w:ind w:left="720"/>
        <w:rPr>
          <w:rFonts w:ascii="Arial" w:hAnsi="Arial" w:cs="Arial"/>
          <w:szCs w:val="22"/>
        </w:rPr>
      </w:pPr>
      <w:r>
        <w:rPr>
          <w:rFonts w:ascii="Arial" w:hAnsi="Arial" w:cs="Arial"/>
          <w:szCs w:val="22"/>
        </w:rPr>
        <w:t>99214</w:t>
      </w:r>
    </w:p>
    <w:p w14:paraId="4C1F6B7E" w14:textId="76CC823E" w:rsidR="00854F63" w:rsidRDefault="00854F63" w:rsidP="00BE426E">
      <w:pPr>
        <w:pStyle w:val="BodyText"/>
        <w:widowControl/>
        <w:tabs>
          <w:tab w:val="clear" w:pos="360"/>
          <w:tab w:val="right" w:pos="720"/>
          <w:tab w:val="left" w:pos="1080"/>
          <w:tab w:val="left" w:pos="5400"/>
        </w:tabs>
        <w:suppressAutoHyphens/>
        <w:ind w:left="720"/>
        <w:rPr>
          <w:rFonts w:ascii="Arial" w:hAnsi="Arial" w:cs="Arial"/>
          <w:szCs w:val="22"/>
        </w:rPr>
      </w:pPr>
      <w:r>
        <w:rPr>
          <w:rFonts w:ascii="Arial" w:hAnsi="Arial" w:cs="Arial"/>
          <w:szCs w:val="22"/>
        </w:rPr>
        <w:t>99215</w:t>
      </w:r>
    </w:p>
    <w:p w14:paraId="1EAD6F60" w14:textId="7E966A3F" w:rsidR="00972512" w:rsidRDefault="00972512" w:rsidP="00BE426E">
      <w:pPr>
        <w:pStyle w:val="BodyText"/>
        <w:widowControl/>
        <w:tabs>
          <w:tab w:val="clear" w:pos="360"/>
          <w:tab w:val="right" w:pos="720"/>
          <w:tab w:val="left" w:pos="1080"/>
          <w:tab w:val="left" w:pos="5400"/>
        </w:tabs>
        <w:suppressAutoHyphens/>
        <w:ind w:left="720"/>
        <w:rPr>
          <w:rFonts w:ascii="Arial" w:hAnsi="Arial" w:cs="Arial"/>
          <w:szCs w:val="22"/>
        </w:rPr>
      </w:pPr>
    </w:p>
    <w:p w14:paraId="6B76F1D0" w14:textId="627DADDC" w:rsidR="00972512" w:rsidRDefault="00972512" w:rsidP="00BE426E">
      <w:pPr>
        <w:pStyle w:val="BodyText"/>
        <w:widowControl/>
        <w:tabs>
          <w:tab w:val="clear" w:pos="360"/>
          <w:tab w:val="right" w:pos="720"/>
          <w:tab w:val="left" w:pos="1080"/>
          <w:tab w:val="left" w:pos="5400"/>
        </w:tabs>
        <w:suppressAutoHyphens/>
        <w:ind w:left="720"/>
        <w:rPr>
          <w:rFonts w:ascii="Arial" w:hAnsi="Arial" w:cs="Arial"/>
          <w:szCs w:val="22"/>
          <w:u w:val="single"/>
        </w:rPr>
      </w:pPr>
      <w:r w:rsidRPr="00972512">
        <w:rPr>
          <w:rFonts w:ascii="Arial" w:hAnsi="Arial" w:cs="Arial"/>
          <w:szCs w:val="22"/>
          <w:u w:val="single"/>
        </w:rPr>
        <w:t>Add</w:t>
      </w:r>
    </w:p>
    <w:p w14:paraId="2AAA38D2" w14:textId="77777777" w:rsidR="008F48B4" w:rsidRPr="00972512" w:rsidRDefault="008F48B4" w:rsidP="00BE426E">
      <w:pPr>
        <w:pStyle w:val="BodyText"/>
        <w:widowControl/>
        <w:tabs>
          <w:tab w:val="clear" w:pos="360"/>
          <w:tab w:val="right" w:pos="720"/>
          <w:tab w:val="left" w:pos="1080"/>
          <w:tab w:val="left" w:pos="5400"/>
        </w:tabs>
        <w:suppressAutoHyphens/>
        <w:ind w:left="720"/>
        <w:rPr>
          <w:rFonts w:ascii="Arial" w:hAnsi="Arial" w:cs="Arial"/>
          <w:szCs w:val="22"/>
          <w:u w:val="single"/>
        </w:rPr>
      </w:pPr>
    </w:p>
    <w:p w14:paraId="23493588" w14:textId="79593AC9" w:rsidR="00972512" w:rsidRPr="00BE426E" w:rsidRDefault="00972512" w:rsidP="00BE426E">
      <w:pPr>
        <w:pStyle w:val="BodyText"/>
        <w:widowControl/>
        <w:tabs>
          <w:tab w:val="clear" w:pos="360"/>
          <w:tab w:val="right" w:pos="720"/>
          <w:tab w:val="left" w:pos="1080"/>
          <w:tab w:val="left" w:pos="5400"/>
        </w:tabs>
        <w:suppressAutoHyphens/>
        <w:ind w:left="720"/>
        <w:rPr>
          <w:rFonts w:ascii="Arial" w:hAnsi="Arial" w:cs="Arial"/>
          <w:szCs w:val="22"/>
        </w:rPr>
      </w:pPr>
      <w:r>
        <w:rPr>
          <w:rFonts w:ascii="Arial" w:hAnsi="Arial" w:cs="Arial"/>
          <w:szCs w:val="22"/>
        </w:rPr>
        <w:t>99417</w:t>
      </w:r>
    </w:p>
    <w:p w14:paraId="616B1C8B" w14:textId="047A25BE" w:rsidR="00607D83" w:rsidRPr="00BE426E" w:rsidRDefault="00607D83" w:rsidP="00BE426E">
      <w:pPr>
        <w:pStyle w:val="ListParagraph"/>
        <w:tabs>
          <w:tab w:val="right" w:pos="720"/>
          <w:tab w:val="left" w:pos="1080"/>
          <w:tab w:val="left" w:pos="5400"/>
        </w:tabs>
        <w:suppressAutoHyphens/>
        <w:spacing w:line="260" w:lineRule="exact"/>
        <w:rPr>
          <w:rFonts w:ascii="Arial" w:hAnsi="Arial" w:cs="Arial"/>
          <w:sz w:val="22"/>
          <w:szCs w:val="22"/>
        </w:rPr>
      </w:pPr>
    </w:p>
    <w:p w14:paraId="5A1B37FE" w14:textId="77777777" w:rsidR="00EC6C44" w:rsidRPr="00BE426E" w:rsidRDefault="00EC6C44" w:rsidP="003C4A8F">
      <w:pPr>
        <w:tabs>
          <w:tab w:val="right" w:pos="720"/>
          <w:tab w:val="left" w:pos="1080"/>
          <w:tab w:val="left" w:pos="5400"/>
        </w:tabs>
        <w:suppressAutoHyphens/>
        <w:spacing w:line="260" w:lineRule="exact"/>
        <w:rPr>
          <w:rFonts w:ascii="Arial" w:hAnsi="Arial" w:cs="Arial"/>
          <w:b/>
          <w:bCs/>
          <w:sz w:val="22"/>
          <w:szCs w:val="22"/>
        </w:rPr>
      </w:pPr>
    </w:p>
    <w:p w14:paraId="61C8088A" w14:textId="77777777" w:rsidR="00804AA7" w:rsidRPr="00BE426E" w:rsidRDefault="00804AA7" w:rsidP="00804AA7">
      <w:pPr>
        <w:tabs>
          <w:tab w:val="right" w:pos="720"/>
          <w:tab w:val="left" w:pos="1080"/>
          <w:tab w:val="left" w:pos="5400"/>
        </w:tabs>
        <w:suppressAutoHyphens/>
        <w:spacing w:line="260" w:lineRule="exact"/>
        <w:rPr>
          <w:rFonts w:ascii="Arial" w:hAnsi="Arial" w:cs="Arial"/>
          <w:b/>
          <w:bCs/>
          <w:sz w:val="22"/>
          <w:szCs w:val="22"/>
        </w:rPr>
      </w:pPr>
      <w:r w:rsidRPr="00BE426E">
        <w:rPr>
          <w:rFonts w:ascii="Arial" w:hAnsi="Arial" w:cs="Arial"/>
          <w:b/>
          <w:bCs/>
          <w:sz w:val="22"/>
          <w:szCs w:val="22"/>
        </w:rPr>
        <w:t>Rates</w:t>
      </w:r>
    </w:p>
    <w:p w14:paraId="76E08C25" w14:textId="1F6D512B" w:rsidR="00607D83" w:rsidRPr="00BE426E" w:rsidRDefault="00607D83" w:rsidP="00607D83">
      <w:pPr>
        <w:tabs>
          <w:tab w:val="right" w:pos="720"/>
          <w:tab w:val="left" w:pos="1080"/>
          <w:tab w:val="left" w:pos="5400"/>
        </w:tabs>
        <w:suppressAutoHyphens/>
        <w:spacing w:line="260" w:lineRule="exact"/>
        <w:rPr>
          <w:rFonts w:ascii="Arial" w:hAnsi="Arial" w:cs="Arial"/>
          <w:sz w:val="22"/>
          <w:szCs w:val="22"/>
        </w:rPr>
      </w:pPr>
    </w:p>
    <w:p w14:paraId="747BCAFE" w14:textId="4F353CD1" w:rsidR="00BE426E" w:rsidRPr="00BE426E" w:rsidRDefault="00607D83" w:rsidP="00607D83">
      <w:pPr>
        <w:tabs>
          <w:tab w:val="right" w:pos="720"/>
          <w:tab w:val="left" w:pos="1080"/>
          <w:tab w:val="left" w:pos="5400"/>
        </w:tabs>
        <w:suppressAutoHyphens/>
        <w:spacing w:line="260" w:lineRule="exact"/>
        <w:rPr>
          <w:rFonts w:ascii="Arial" w:hAnsi="Arial" w:cs="Arial"/>
          <w:sz w:val="22"/>
          <w:szCs w:val="22"/>
        </w:rPr>
      </w:pPr>
      <w:r w:rsidRPr="00BE426E">
        <w:rPr>
          <w:rFonts w:ascii="Arial" w:hAnsi="Arial" w:cs="Arial"/>
          <w:sz w:val="22"/>
          <w:szCs w:val="22"/>
        </w:rPr>
        <w:t xml:space="preserve">Rates for MHCs participating in MassHealth are set by regulation by the Executive Office of Health and Human Services and available at </w:t>
      </w:r>
      <w:hyperlink r:id="rId14" w:history="1">
        <w:r w:rsidR="00BE426E" w:rsidRPr="00BE426E">
          <w:rPr>
            <w:rStyle w:val="Hyperlink"/>
            <w:rFonts w:ascii="Arial" w:hAnsi="Arial" w:cs="Arial"/>
            <w:sz w:val="22"/>
            <w:szCs w:val="22"/>
          </w:rPr>
          <w:t>www.mass.gov/service-details/eohhs-regulations</w:t>
        </w:r>
      </w:hyperlink>
      <w:r w:rsidR="00BE426E" w:rsidRPr="00BE426E">
        <w:rPr>
          <w:rFonts w:ascii="Arial" w:hAnsi="Arial" w:cs="Arial"/>
          <w:sz w:val="22"/>
          <w:szCs w:val="22"/>
        </w:rPr>
        <w:t>.</w:t>
      </w:r>
    </w:p>
    <w:p w14:paraId="3FCF9D7C" w14:textId="77777777" w:rsidR="00607D83" w:rsidRPr="00BE426E" w:rsidRDefault="00607D83" w:rsidP="00607D83">
      <w:pPr>
        <w:tabs>
          <w:tab w:val="right" w:pos="720"/>
          <w:tab w:val="left" w:pos="1080"/>
          <w:tab w:val="left" w:pos="5400"/>
        </w:tabs>
        <w:suppressAutoHyphens/>
        <w:spacing w:line="260" w:lineRule="exact"/>
        <w:rPr>
          <w:rFonts w:ascii="Arial" w:hAnsi="Arial" w:cs="Arial"/>
          <w:sz w:val="22"/>
          <w:szCs w:val="22"/>
        </w:rPr>
      </w:pPr>
    </w:p>
    <w:p w14:paraId="01AF0531" w14:textId="0A83B93A" w:rsidR="00607D83" w:rsidRPr="00BE426E" w:rsidRDefault="00BE426E" w:rsidP="00BE426E">
      <w:pPr>
        <w:pStyle w:val="BodyTextIndent"/>
        <w:numPr>
          <w:ilvl w:val="0"/>
          <w:numId w:val="6"/>
        </w:numPr>
        <w:spacing w:after="0"/>
        <w:rPr>
          <w:rFonts w:ascii="Arial" w:hAnsi="Arial" w:cs="Arial"/>
          <w:sz w:val="22"/>
          <w:szCs w:val="22"/>
        </w:rPr>
      </w:pPr>
      <w:r w:rsidRPr="00BE426E">
        <w:rPr>
          <w:rFonts w:ascii="Arial" w:hAnsi="Arial" w:cs="Arial"/>
          <w:sz w:val="22"/>
          <w:szCs w:val="22"/>
        </w:rPr>
        <w:t xml:space="preserve">The applicable rate regulation for the </w:t>
      </w:r>
      <w:r w:rsidR="00607D83" w:rsidRPr="00BE426E">
        <w:rPr>
          <w:rFonts w:ascii="Arial" w:hAnsi="Arial" w:cs="Arial"/>
          <w:sz w:val="22"/>
          <w:szCs w:val="22"/>
        </w:rPr>
        <w:t>above vaccination codes</w:t>
      </w:r>
      <w:r w:rsidRPr="00BE426E">
        <w:rPr>
          <w:rFonts w:ascii="Arial" w:hAnsi="Arial" w:cs="Arial"/>
          <w:sz w:val="22"/>
          <w:szCs w:val="22"/>
        </w:rPr>
        <w:t xml:space="preserve"> is 101 CMR 44</w:t>
      </w:r>
      <w:r w:rsidR="004706F7">
        <w:rPr>
          <w:rFonts w:ascii="Arial" w:hAnsi="Arial" w:cs="Arial"/>
          <w:sz w:val="22"/>
          <w:szCs w:val="22"/>
        </w:rPr>
        <w:t>6</w:t>
      </w:r>
      <w:r w:rsidRPr="00BE426E">
        <w:rPr>
          <w:rFonts w:ascii="Arial" w:hAnsi="Arial" w:cs="Arial"/>
          <w:sz w:val="22"/>
          <w:szCs w:val="22"/>
        </w:rPr>
        <w:t xml:space="preserve">.00: </w:t>
      </w:r>
      <w:r w:rsidR="00607D83" w:rsidRPr="00BE426E">
        <w:rPr>
          <w:rFonts w:ascii="Arial" w:hAnsi="Arial" w:cs="Arial"/>
          <w:i/>
          <w:iCs/>
          <w:sz w:val="22"/>
          <w:szCs w:val="22"/>
        </w:rPr>
        <w:t>COVID-19 Payment Rates for Certain Community Health Care Providers</w:t>
      </w:r>
      <w:r w:rsidRPr="00BE426E">
        <w:rPr>
          <w:rFonts w:ascii="Arial" w:hAnsi="Arial" w:cs="Arial"/>
          <w:sz w:val="22"/>
          <w:szCs w:val="22"/>
        </w:rPr>
        <w:t>.</w:t>
      </w:r>
    </w:p>
    <w:p w14:paraId="5D647012" w14:textId="77777777" w:rsidR="00607D83" w:rsidRPr="00BE426E" w:rsidRDefault="00607D83" w:rsidP="00607D83">
      <w:pPr>
        <w:tabs>
          <w:tab w:val="right" w:pos="720"/>
          <w:tab w:val="left" w:pos="1080"/>
          <w:tab w:val="left" w:pos="5400"/>
        </w:tabs>
        <w:suppressAutoHyphens/>
        <w:spacing w:line="260" w:lineRule="exact"/>
        <w:rPr>
          <w:rFonts w:ascii="Arial" w:hAnsi="Arial" w:cs="Arial"/>
          <w:i/>
          <w:sz w:val="22"/>
          <w:szCs w:val="22"/>
        </w:rPr>
      </w:pPr>
    </w:p>
    <w:p w14:paraId="712C3F13" w14:textId="7A65938C" w:rsidR="00607D83" w:rsidRPr="00BE426E" w:rsidRDefault="008F48B4" w:rsidP="00A61C15">
      <w:pPr>
        <w:pStyle w:val="BodyTextIndent"/>
        <w:spacing w:after="0"/>
        <w:ind w:left="720"/>
        <w:rPr>
          <w:rFonts w:ascii="Arial" w:hAnsi="Arial" w:cs="Arial"/>
          <w:sz w:val="22"/>
          <w:szCs w:val="22"/>
        </w:rPr>
      </w:pPr>
      <w:r>
        <w:rPr>
          <w:rFonts w:ascii="Arial" w:hAnsi="Arial" w:cs="Arial"/>
          <w:sz w:val="22"/>
          <w:szCs w:val="22"/>
        </w:rPr>
        <w:t>MHCs</w:t>
      </w:r>
      <w:r w:rsidR="00607D83" w:rsidRPr="00BE426E">
        <w:rPr>
          <w:rFonts w:ascii="Arial" w:hAnsi="Arial" w:cs="Arial"/>
          <w:sz w:val="22"/>
          <w:szCs w:val="22"/>
        </w:rPr>
        <w:t xml:space="preserve"> may bill and receive payment from MassHealth for the administration of the COVID-19 vaccines to MassHealth members, provided </w:t>
      </w:r>
      <w:r>
        <w:rPr>
          <w:rFonts w:ascii="Arial" w:hAnsi="Arial" w:cs="Arial"/>
          <w:sz w:val="22"/>
          <w:szCs w:val="22"/>
        </w:rPr>
        <w:t xml:space="preserve">that </w:t>
      </w:r>
      <w:r w:rsidR="00607D83" w:rsidRPr="00BE426E">
        <w:rPr>
          <w:rFonts w:ascii="Arial" w:hAnsi="Arial" w:cs="Arial"/>
          <w:sz w:val="22"/>
          <w:szCs w:val="22"/>
        </w:rPr>
        <w:t>they</w:t>
      </w:r>
    </w:p>
    <w:p w14:paraId="497CA241" w14:textId="2C85DECD" w:rsidR="00607D83" w:rsidRPr="00BE426E" w:rsidRDefault="00607D83" w:rsidP="00A61C15">
      <w:pPr>
        <w:pStyle w:val="BodyTextIndent"/>
        <w:numPr>
          <w:ilvl w:val="0"/>
          <w:numId w:val="3"/>
        </w:numPr>
        <w:spacing w:after="0"/>
        <w:rPr>
          <w:rFonts w:ascii="Arial" w:hAnsi="Arial" w:cs="Arial"/>
          <w:sz w:val="22"/>
          <w:szCs w:val="22"/>
        </w:rPr>
      </w:pPr>
      <w:r w:rsidRPr="00BE426E">
        <w:rPr>
          <w:rFonts w:ascii="Arial" w:hAnsi="Arial" w:cs="Arial"/>
          <w:sz w:val="22"/>
          <w:szCs w:val="22"/>
        </w:rPr>
        <w:t xml:space="preserve">ensure </w:t>
      </w:r>
      <w:r w:rsidR="008F48B4">
        <w:rPr>
          <w:rFonts w:ascii="Arial" w:hAnsi="Arial" w:cs="Arial"/>
          <w:sz w:val="22"/>
          <w:szCs w:val="22"/>
        </w:rPr>
        <w:t xml:space="preserve">that </w:t>
      </w:r>
      <w:r w:rsidRPr="00BE426E">
        <w:rPr>
          <w:rFonts w:ascii="Arial" w:hAnsi="Arial" w:cs="Arial"/>
          <w:sz w:val="22"/>
          <w:szCs w:val="22"/>
        </w:rPr>
        <w:t xml:space="preserve">the rendering provider is authorized to administer COVID-19 vaccine under state law and fully complies with any requirements set forth by the </w:t>
      </w:r>
      <w:hyperlink r:id="rId15" w:history="1">
        <w:r w:rsidRPr="00BE426E">
          <w:rPr>
            <w:rStyle w:val="Hyperlink"/>
            <w:rFonts w:ascii="Arial" w:hAnsi="Arial" w:cs="Arial"/>
            <w:sz w:val="22"/>
            <w:szCs w:val="22"/>
          </w:rPr>
          <w:t>Department of Public Health</w:t>
        </w:r>
      </w:hyperlink>
      <w:r w:rsidRPr="00BE426E">
        <w:rPr>
          <w:rFonts w:ascii="Arial" w:hAnsi="Arial" w:cs="Arial"/>
          <w:sz w:val="22"/>
          <w:szCs w:val="22"/>
        </w:rPr>
        <w:t xml:space="preserve"> and any relevant boards;</w:t>
      </w:r>
    </w:p>
    <w:p w14:paraId="4D69763F" w14:textId="3BFCB049" w:rsidR="00607D83" w:rsidRPr="00BE426E" w:rsidRDefault="00607D83" w:rsidP="008F48B4">
      <w:pPr>
        <w:pStyle w:val="BodyTextIndent"/>
        <w:numPr>
          <w:ilvl w:val="0"/>
          <w:numId w:val="3"/>
        </w:numPr>
        <w:spacing w:after="0"/>
        <w:rPr>
          <w:rFonts w:ascii="Arial" w:hAnsi="Arial" w:cs="Arial"/>
          <w:sz w:val="22"/>
          <w:szCs w:val="22"/>
        </w:rPr>
      </w:pPr>
      <w:r w:rsidRPr="00BE426E">
        <w:rPr>
          <w:rFonts w:ascii="Arial" w:hAnsi="Arial" w:cs="Arial"/>
          <w:sz w:val="22"/>
          <w:szCs w:val="22"/>
        </w:rPr>
        <w:t>are registered with MDPH’s Massachusetts Immunization Information System (MIIS); and</w:t>
      </w:r>
    </w:p>
    <w:p w14:paraId="61EA3889" w14:textId="77777777" w:rsidR="00607D83" w:rsidRPr="00BE426E" w:rsidRDefault="00607D83" w:rsidP="008F48B4">
      <w:pPr>
        <w:pStyle w:val="BodyTextIndent"/>
        <w:numPr>
          <w:ilvl w:val="0"/>
          <w:numId w:val="3"/>
        </w:numPr>
        <w:spacing w:after="0"/>
        <w:rPr>
          <w:rFonts w:ascii="Arial" w:hAnsi="Arial" w:cs="Arial"/>
          <w:sz w:val="22"/>
          <w:szCs w:val="22"/>
        </w:rPr>
      </w:pPr>
      <w:r w:rsidRPr="00BE426E">
        <w:rPr>
          <w:rFonts w:ascii="Arial" w:hAnsi="Arial" w:cs="Arial"/>
          <w:sz w:val="22"/>
          <w:szCs w:val="22"/>
        </w:rPr>
        <w:t>are enrolled in the Massachusetts COVID-19 Vaccination Program via the MIIS to receive COVID-19 vaccines.</w:t>
      </w:r>
    </w:p>
    <w:p w14:paraId="7187BDF4" w14:textId="77777777" w:rsidR="00607D83" w:rsidRPr="00BE426E" w:rsidRDefault="00607D83" w:rsidP="00607D83">
      <w:pPr>
        <w:tabs>
          <w:tab w:val="right" w:pos="720"/>
          <w:tab w:val="left" w:pos="1080"/>
          <w:tab w:val="left" w:pos="5400"/>
        </w:tabs>
        <w:suppressAutoHyphens/>
        <w:spacing w:line="260" w:lineRule="exact"/>
        <w:rPr>
          <w:rFonts w:ascii="Arial" w:hAnsi="Arial" w:cs="Arial"/>
          <w:i/>
          <w:sz w:val="22"/>
          <w:szCs w:val="22"/>
        </w:rPr>
      </w:pPr>
    </w:p>
    <w:p w14:paraId="0CF2FAFA" w14:textId="25DA6BE1" w:rsidR="00607D83" w:rsidRPr="00BE426E" w:rsidRDefault="00BE426E" w:rsidP="00BE426E">
      <w:pPr>
        <w:pStyle w:val="ListParagraph"/>
        <w:numPr>
          <w:ilvl w:val="0"/>
          <w:numId w:val="6"/>
        </w:numPr>
        <w:tabs>
          <w:tab w:val="right" w:pos="720"/>
          <w:tab w:val="left" w:pos="1080"/>
          <w:tab w:val="left" w:pos="5400"/>
        </w:tabs>
        <w:suppressAutoHyphens/>
        <w:spacing w:line="260" w:lineRule="exact"/>
        <w:rPr>
          <w:rFonts w:ascii="Arial" w:hAnsi="Arial" w:cs="Arial"/>
          <w:sz w:val="22"/>
          <w:szCs w:val="22"/>
        </w:rPr>
      </w:pPr>
      <w:r w:rsidRPr="00BE426E">
        <w:rPr>
          <w:rFonts w:ascii="Arial" w:hAnsi="Arial" w:cs="Arial"/>
          <w:sz w:val="22"/>
          <w:szCs w:val="22"/>
        </w:rPr>
        <w:t>The applicable rate regulation for the preventive behavioral health code is 101 CMR 306.00: Rates of Payment for Mental Health Services Provided in Community Health and Mental Health Centers</w:t>
      </w:r>
      <w:r w:rsidRPr="00BE426E">
        <w:rPr>
          <w:rFonts w:ascii="Arial" w:hAnsi="Arial" w:cs="Arial"/>
          <w:i/>
          <w:sz w:val="22"/>
          <w:szCs w:val="22"/>
        </w:rPr>
        <w:t>.</w:t>
      </w:r>
    </w:p>
    <w:p w14:paraId="0F0593AE" w14:textId="77777777" w:rsidR="00BE426E" w:rsidRPr="00BE426E" w:rsidRDefault="00BE426E" w:rsidP="00BE426E">
      <w:pPr>
        <w:pStyle w:val="ListParagraph"/>
        <w:tabs>
          <w:tab w:val="right" w:pos="720"/>
          <w:tab w:val="left" w:pos="1080"/>
          <w:tab w:val="left" w:pos="5400"/>
        </w:tabs>
        <w:suppressAutoHyphens/>
        <w:spacing w:line="260" w:lineRule="exact"/>
        <w:rPr>
          <w:rFonts w:ascii="Arial" w:hAnsi="Arial" w:cs="Arial"/>
          <w:sz w:val="22"/>
          <w:szCs w:val="22"/>
        </w:rPr>
      </w:pPr>
    </w:p>
    <w:p w14:paraId="531014CD" w14:textId="476960B1" w:rsidR="00BE426E" w:rsidRPr="00BE426E" w:rsidRDefault="00BE426E" w:rsidP="00BE426E">
      <w:pPr>
        <w:pStyle w:val="ListParagraph"/>
        <w:numPr>
          <w:ilvl w:val="0"/>
          <w:numId w:val="6"/>
        </w:numPr>
        <w:tabs>
          <w:tab w:val="right" w:pos="720"/>
          <w:tab w:val="left" w:pos="1080"/>
          <w:tab w:val="left" w:pos="5400"/>
        </w:tabs>
        <w:suppressAutoHyphens/>
        <w:spacing w:line="260" w:lineRule="exact"/>
        <w:rPr>
          <w:rFonts w:ascii="Arial" w:hAnsi="Arial" w:cs="Arial"/>
          <w:sz w:val="22"/>
          <w:szCs w:val="22"/>
        </w:rPr>
      </w:pPr>
      <w:r w:rsidRPr="00BE426E">
        <w:rPr>
          <w:rFonts w:ascii="Arial" w:hAnsi="Arial" w:cs="Arial"/>
          <w:sz w:val="22"/>
          <w:szCs w:val="22"/>
        </w:rPr>
        <w:t>The applicable rate regulation for prolonged evaluation and management services</w:t>
      </w:r>
      <w:r>
        <w:rPr>
          <w:rFonts w:ascii="Arial" w:hAnsi="Arial" w:cs="Arial"/>
          <w:sz w:val="22"/>
          <w:szCs w:val="22"/>
        </w:rPr>
        <w:t xml:space="preserve"> code is</w:t>
      </w:r>
      <w:r w:rsidRPr="00BE426E">
        <w:rPr>
          <w:rFonts w:ascii="Arial" w:hAnsi="Arial" w:cs="Arial"/>
          <w:sz w:val="22"/>
          <w:szCs w:val="22"/>
        </w:rPr>
        <w:t xml:space="preserve"> 101 CMR 306.00: </w:t>
      </w:r>
      <w:r w:rsidRPr="00BE426E">
        <w:rPr>
          <w:rFonts w:ascii="Arial" w:hAnsi="Arial" w:cs="Arial"/>
          <w:i/>
          <w:iCs/>
          <w:sz w:val="22"/>
          <w:szCs w:val="22"/>
        </w:rPr>
        <w:t>Rates of Payment for Mental Health Services Provided in Community Health and Mental Health Centers</w:t>
      </w:r>
      <w:r w:rsidR="004706F7">
        <w:rPr>
          <w:rFonts w:ascii="Arial" w:hAnsi="Arial" w:cs="Arial"/>
          <w:i/>
          <w:iCs/>
          <w:sz w:val="22"/>
          <w:szCs w:val="22"/>
        </w:rPr>
        <w:t xml:space="preserve"> </w:t>
      </w:r>
      <w:r w:rsidR="004706F7">
        <w:rPr>
          <w:rFonts w:ascii="Arial" w:hAnsi="Arial" w:cs="Arial"/>
          <w:sz w:val="22"/>
          <w:szCs w:val="22"/>
        </w:rPr>
        <w:t xml:space="preserve">and 101 CMR 317.00: </w:t>
      </w:r>
      <w:r w:rsidR="004706F7">
        <w:rPr>
          <w:rFonts w:ascii="Arial" w:hAnsi="Arial" w:cs="Arial"/>
          <w:i/>
          <w:iCs/>
          <w:sz w:val="22"/>
          <w:szCs w:val="22"/>
        </w:rPr>
        <w:t>Medicine</w:t>
      </w:r>
      <w:r w:rsidRPr="00BE426E">
        <w:rPr>
          <w:rFonts w:ascii="Arial" w:hAnsi="Arial" w:cs="Arial"/>
          <w:i/>
          <w:sz w:val="22"/>
          <w:szCs w:val="22"/>
        </w:rPr>
        <w:t>.</w:t>
      </w:r>
    </w:p>
    <w:p w14:paraId="792C2DF9" w14:textId="77777777" w:rsidR="00650336" w:rsidRDefault="00650336" w:rsidP="00BE426E">
      <w:pPr>
        <w:tabs>
          <w:tab w:val="right" w:pos="720"/>
          <w:tab w:val="left" w:pos="1080"/>
          <w:tab w:val="left" w:pos="5400"/>
        </w:tabs>
        <w:suppressAutoHyphens/>
        <w:spacing w:line="260" w:lineRule="exact"/>
        <w:rPr>
          <w:rFonts w:ascii="Arial" w:hAnsi="Arial" w:cs="Arial"/>
          <w:sz w:val="22"/>
          <w:szCs w:val="22"/>
        </w:rPr>
        <w:sectPr w:rsidR="00650336" w:rsidSect="009D7835">
          <w:headerReference w:type="default" r:id="rId16"/>
          <w:endnotePr>
            <w:numFmt w:val="decimal"/>
          </w:endnotePr>
          <w:pgSz w:w="12240" w:h="15840" w:code="1"/>
          <w:pgMar w:top="720" w:right="1440" w:bottom="432" w:left="1440" w:header="720" w:footer="432" w:gutter="0"/>
          <w:cols w:space="720"/>
          <w:noEndnote/>
        </w:sectPr>
      </w:pPr>
    </w:p>
    <w:p w14:paraId="3B283CA0" w14:textId="77777777" w:rsidR="009D7835" w:rsidRDefault="009D7835" w:rsidP="00804AA7">
      <w:pPr>
        <w:tabs>
          <w:tab w:val="right" w:pos="720"/>
          <w:tab w:val="left" w:pos="1080"/>
          <w:tab w:val="left" w:pos="5400"/>
        </w:tabs>
        <w:suppressAutoHyphens/>
        <w:spacing w:line="260" w:lineRule="exact"/>
        <w:rPr>
          <w:rFonts w:ascii="Arial" w:hAnsi="Arial" w:cs="Arial"/>
          <w:b/>
          <w:bCs/>
          <w:sz w:val="22"/>
          <w:szCs w:val="22"/>
        </w:rPr>
      </w:pPr>
    </w:p>
    <w:p w14:paraId="6CF87854" w14:textId="607D1F57" w:rsidR="00804AA7" w:rsidRPr="00BE426E" w:rsidRDefault="00804AA7" w:rsidP="00804AA7">
      <w:pPr>
        <w:tabs>
          <w:tab w:val="right" w:pos="720"/>
          <w:tab w:val="left" w:pos="1080"/>
          <w:tab w:val="left" w:pos="5400"/>
        </w:tabs>
        <w:suppressAutoHyphens/>
        <w:spacing w:line="260" w:lineRule="exact"/>
        <w:rPr>
          <w:rFonts w:ascii="Arial" w:hAnsi="Arial" w:cs="Arial"/>
          <w:b/>
          <w:bCs/>
          <w:sz w:val="22"/>
          <w:szCs w:val="22"/>
        </w:rPr>
      </w:pPr>
      <w:r w:rsidRPr="00BE426E">
        <w:rPr>
          <w:rFonts w:ascii="Arial" w:hAnsi="Arial" w:cs="Arial"/>
          <w:b/>
          <w:bCs/>
          <w:sz w:val="22"/>
          <w:szCs w:val="22"/>
        </w:rPr>
        <w:t>MassHealth Website</w:t>
      </w:r>
    </w:p>
    <w:p w14:paraId="132D18D8" w14:textId="77777777" w:rsidR="00804AA7" w:rsidRPr="00BE426E" w:rsidRDefault="00804AA7" w:rsidP="00804AA7">
      <w:pPr>
        <w:tabs>
          <w:tab w:val="right" w:pos="720"/>
          <w:tab w:val="left" w:pos="1080"/>
          <w:tab w:val="left" w:pos="5400"/>
        </w:tabs>
        <w:suppressAutoHyphens/>
        <w:spacing w:line="260" w:lineRule="exact"/>
        <w:rPr>
          <w:rFonts w:ascii="Arial" w:hAnsi="Arial" w:cs="Arial"/>
          <w:sz w:val="22"/>
          <w:szCs w:val="22"/>
        </w:rPr>
      </w:pPr>
    </w:p>
    <w:p w14:paraId="441EC05B" w14:textId="77777777" w:rsidR="00804AA7" w:rsidRPr="00BE426E" w:rsidRDefault="00804AA7" w:rsidP="00804AA7">
      <w:pPr>
        <w:tabs>
          <w:tab w:val="right" w:pos="720"/>
          <w:tab w:val="left" w:pos="1080"/>
          <w:tab w:val="left" w:pos="5400"/>
        </w:tabs>
        <w:suppressAutoHyphens/>
        <w:spacing w:line="260" w:lineRule="exact"/>
        <w:rPr>
          <w:rFonts w:ascii="Arial" w:hAnsi="Arial" w:cs="Arial"/>
          <w:sz w:val="22"/>
          <w:szCs w:val="22"/>
        </w:rPr>
      </w:pPr>
      <w:r w:rsidRPr="00BE426E">
        <w:rPr>
          <w:rFonts w:ascii="Arial" w:hAnsi="Arial" w:cs="Arial"/>
          <w:sz w:val="22"/>
          <w:szCs w:val="22"/>
        </w:rPr>
        <w:t xml:space="preserve">This transmittal letter and attached pages are available on the MassHealth website at </w:t>
      </w:r>
      <w:hyperlink r:id="rId17" w:history="1">
        <w:r w:rsidRPr="00BE426E">
          <w:rPr>
            <w:rStyle w:val="Hyperlink"/>
            <w:rFonts w:ascii="Arial" w:hAnsi="Arial" w:cs="Arial"/>
            <w:sz w:val="22"/>
            <w:szCs w:val="22"/>
          </w:rPr>
          <w:t>www.mass.gov/masshealth-transmittal-letters</w:t>
        </w:r>
      </w:hyperlink>
      <w:r w:rsidRPr="00BE426E">
        <w:rPr>
          <w:rFonts w:ascii="Arial" w:hAnsi="Arial" w:cs="Arial"/>
          <w:sz w:val="22"/>
          <w:szCs w:val="22"/>
        </w:rPr>
        <w:t xml:space="preserve">. </w:t>
      </w:r>
    </w:p>
    <w:p w14:paraId="6AC62B23" w14:textId="77777777" w:rsidR="00804AA7" w:rsidRPr="00BE426E" w:rsidRDefault="00804AA7" w:rsidP="00804AA7">
      <w:pPr>
        <w:tabs>
          <w:tab w:val="right" w:pos="720"/>
          <w:tab w:val="left" w:pos="1080"/>
          <w:tab w:val="left" w:pos="5400"/>
        </w:tabs>
        <w:suppressAutoHyphens/>
        <w:spacing w:line="260" w:lineRule="exact"/>
        <w:rPr>
          <w:rFonts w:ascii="Arial" w:hAnsi="Arial" w:cs="Arial"/>
          <w:sz w:val="22"/>
          <w:szCs w:val="22"/>
        </w:rPr>
      </w:pPr>
    </w:p>
    <w:p w14:paraId="4F71D3E0" w14:textId="77777777" w:rsidR="00804AA7" w:rsidRPr="00BE426E" w:rsidRDefault="00804AA7" w:rsidP="00804AA7">
      <w:pPr>
        <w:tabs>
          <w:tab w:val="right" w:pos="720"/>
          <w:tab w:val="left" w:pos="1080"/>
          <w:tab w:val="left" w:pos="5400"/>
        </w:tabs>
        <w:suppressAutoHyphens/>
        <w:spacing w:line="260" w:lineRule="exact"/>
        <w:rPr>
          <w:rFonts w:ascii="Arial" w:hAnsi="Arial" w:cs="Arial"/>
          <w:sz w:val="22"/>
          <w:szCs w:val="22"/>
        </w:rPr>
      </w:pPr>
      <w:r w:rsidRPr="00BE426E">
        <w:rPr>
          <w:rFonts w:ascii="Arial" w:hAnsi="Arial" w:cs="Arial"/>
          <w:sz w:val="22"/>
          <w:szCs w:val="22"/>
        </w:rPr>
        <w:t>To sign up to receive email alerts when MassHealth issues new transmittal letters and provider bulletins, send a blank email to </w:t>
      </w:r>
      <w:hyperlink r:id="rId18" w:history="1">
        <w:r w:rsidRPr="00BE426E">
          <w:rPr>
            <w:rStyle w:val="Hyperlink"/>
            <w:rFonts w:ascii="Arial" w:hAnsi="Arial" w:cs="Arial"/>
            <w:sz w:val="22"/>
            <w:szCs w:val="22"/>
          </w:rPr>
          <w:t>join-masshealth-provider-pubs@listserv.state.ma.us</w:t>
        </w:r>
      </w:hyperlink>
      <w:r w:rsidRPr="00BE426E">
        <w:rPr>
          <w:rFonts w:ascii="Arial" w:hAnsi="Arial" w:cs="Arial"/>
          <w:sz w:val="22"/>
          <w:szCs w:val="22"/>
        </w:rPr>
        <w:t>. No text in the body or subject line is needed.</w:t>
      </w:r>
    </w:p>
    <w:p w14:paraId="378EBBE8" w14:textId="77777777" w:rsidR="00804AA7" w:rsidRPr="00BE426E" w:rsidRDefault="00804AA7" w:rsidP="00804AA7">
      <w:pPr>
        <w:widowControl w:val="0"/>
        <w:rPr>
          <w:rFonts w:ascii="Arial" w:hAnsi="Arial" w:cs="Arial"/>
          <w:b/>
          <w:sz w:val="22"/>
          <w:szCs w:val="22"/>
        </w:rPr>
      </w:pPr>
      <w:r w:rsidRPr="00BE426E">
        <w:rPr>
          <w:rFonts w:ascii="Arial" w:hAnsi="Arial" w:cs="Arial"/>
          <w:b/>
          <w:sz w:val="22"/>
          <w:szCs w:val="22"/>
        </w:rPr>
        <w:t>Questions</w:t>
      </w:r>
    </w:p>
    <w:p w14:paraId="79CB97E8" w14:textId="77777777" w:rsidR="00804AA7" w:rsidRPr="00BE426E" w:rsidRDefault="00804AA7" w:rsidP="00804AA7">
      <w:pPr>
        <w:widowControl w:val="0"/>
        <w:rPr>
          <w:rFonts w:ascii="Arial" w:hAnsi="Arial" w:cs="Arial"/>
          <w:sz w:val="22"/>
          <w:szCs w:val="22"/>
        </w:rPr>
      </w:pPr>
    </w:p>
    <w:p w14:paraId="128F9D50" w14:textId="77777777" w:rsidR="00804AA7" w:rsidRPr="00BE426E" w:rsidRDefault="00804AA7" w:rsidP="00804AA7">
      <w:pPr>
        <w:rPr>
          <w:rFonts w:ascii="Arial" w:hAnsi="Arial" w:cs="Arial"/>
          <w:color w:val="000000"/>
          <w:sz w:val="22"/>
          <w:szCs w:val="22"/>
        </w:rPr>
      </w:pPr>
      <w:r w:rsidRPr="00BE426E">
        <w:rPr>
          <w:rFonts w:ascii="Arial" w:hAnsi="Arial" w:cs="Arial"/>
          <w:sz w:val="22"/>
          <w:szCs w:val="22"/>
        </w:rPr>
        <w:t>If you have any questions about the information in this transmittal letter, please contact</w:t>
      </w:r>
      <w:r w:rsidRPr="00BE426E">
        <w:rPr>
          <w:rFonts w:ascii="Arial" w:hAnsi="Arial" w:cs="Arial"/>
          <w:color w:val="000000"/>
          <w:sz w:val="22"/>
          <w:szCs w:val="22"/>
        </w:rPr>
        <w:t xml:space="preserve"> </w:t>
      </w:r>
    </w:p>
    <w:p w14:paraId="2A92CD9F" w14:textId="77777777" w:rsidR="00804AA7" w:rsidRPr="00BE426E" w:rsidRDefault="00804AA7" w:rsidP="00804AA7">
      <w:pPr>
        <w:widowControl w:val="0"/>
        <w:autoSpaceDE w:val="0"/>
        <w:autoSpaceDN w:val="0"/>
        <w:adjustRightInd w:val="0"/>
        <w:rPr>
          <w:rFonts w:ascii="Arial" w:hAnsi="Arial" w:cs="Arial"/>
          <w:sz w:val="22"/>
          <w:szCs w:val="22"/>
        </w:rPr>
      </w:pPr>
      <w:r w:rsidRPr="00BE426E">
        <w:rPr>
          <w:rFonts w:ascii="Arial" w:hAnsi="Arial" w:cs="Arial"/>
          <w:sz w:val="22"/>
          <w:szCs w:val="22"/>
        </w:rPr>
        <w:t xml:space="preserve">the MassHealth Customer Service Center at (800) 841-2900, email your inquiry to </w:t>
      </w:r>
      <w:hyperlink r:id="rId19" w:history="1">
        <w:r w:rsidRPr="00BE426E">
          <w:rPr>
            <w:rFonts w:ascii="Arial" w:hAnsi="Arial" w:cs="Arial"/>
            <w:color w:val="0000FF"/>
            <w:sz w:val="22"/>
            <w:szCs w:val="22"/>
            <w:u w:val="single"/>
          </w:rPr>
          <w:t>providersupport@mahealth.net</w:t>
        </w:r>
      </w:hyperlink>
      <w:r w:rsidRPr="00BE426E">
        <w:rPr>
          <w:rFonts w:ascii="Arial" w:hAnsi="Arial" w:cs="Arial"/>
          <w:sz w:val="22"/>
          <w:szCs w:val="22"/>
        </w:rPr>
        <w:t xml:space="preserve">, or fax your inquiry to (617) 988-8974.  </w:t>
      </w:r>
    </w:p>
    <w:p w14:paraId="5CE71225" w14:textId="77777777" w:rsidR="00804AA7" w:rsidRPr="00BE426E" w:rsidRDefault="00804AA7" w:rsidP="00804AA7">
      <w:pPr>
        <w:widowControl w:val="0"/>
        <w:rPr>
          <w:rFonts w:ascii="Arial" w:hAnsi="Arial" w:cs="Arial"/>
          <w:sz w:val="22"/>
          <w:szCs w:val="22"/>
        </w:rPr>
      </w:pPr>
    </w:p>
    <w:p w14:paraId="10E08281" w14:textId="77777777" w:rsidR="000B17B0" w:rsidRPr="00BE426E" w:rsidRDefault="000B17B0">
      <w:pPr>
        <w:widowControl w:val="0"/>
        <w:rPr>
          <w:rFonts w:ascii="Arial" w:hAnsi="Arial" w:cs="Arial"/>
          <w:sz w:val="22"/>
          <w:szCs w:val="22"/>
        </w:rPr>
      </w:pPr>
    </w:p>
    <w:p w14:paraId="0FFB51B4" w14:textId="77777777" w:rsidR="000B17B0" w:rsidRPr="00BE426E" w:rsidRDefault="000B17B0">
      <w:pPr>
        <w:widowControl w:val="0"/>
        <w:rPr>
          <w:rFonts w:ascii="Arial" w:hAnsi="Arial" w:cs="Arial"/>
          <w:sz w:val="22"/>
          <w:szCs w:val="22"/>
        </w:rPr>
      </w:pPr>
      <w:bookmarkStart w:id="9" w:name="_Hlk67927792"/>
      <w:r w:rsidRPr="00BE426E">
        <w:rPr>
          <w:rFonts w:ascii="Arial" w:hAnsi="Arial" w:cs="Arial"/>
          <w:sz w:val="22"/>
          <w:szCs w:val="22"/>
          <w:u w:val="single"/>
        </w:rPr>
        <w:t>NEW MATERIAL</w:t>
      </w:r>
    </w:p>
    <w:p w14:paraId="377A1AC4" w14:textId="77777777" w:rsidR="000B17B0" w:rsidRPr="00BE426E" w:rsidRDefault="000B17B0">
      <w:pPr>
        <w:widowControl w:val="0"/>
        <w:tabs>
          <w:tab w:val="left" w:pos="360"/>
          <w:tab w:val="left" w:pos="720"/>
          <w:tab w:val="left" w:pos="1080"/>
        </w:tabs>
        <w:ind w:left="360"/>
        <w:rPr>
          <w:rFonts w:ascii="Arial" w:hAnsi="Arial" w:cs="Arial"/>
          <w:sz w:val="22"/>
          <w:szCs w:val="22"/>
        </w:rPr>
      </w:pPr>
      <w:r w:rsidRPr="00BE426E">
        <w:rPr>
          <w:rFonts w:ascii="Arial" w:hAnsi="Arial" w:cs="Arial"/>
          <w:sz w:val="22"/>
          <w:szCs w:val="22"/>
        </w:rPr>
        <w:t>(The pages listed here contain new or revised language.)</w:t>
      </w:r>
    </w:p>
    <w:p w14:paraId="6261A9C4" w14:textId="77777777" w:rsidR="000B17B0" w:rsidRPr="00BE426E" w:rsidRDefault="000B17B0">
      <w:pPr>
        <w:widowControl w:val="0"/>
        <w:tabs>
          <w:tab w:val="left" w:pos="360"/>
          <w:tab w:val="left" w:pos="720"/>
          <w:tab w:val="left" w:pos="1080"/>
        </w:tabs>
        <w:rPr>
          <w:rFonts w:ascii="Arial" w:hAnsi="Arial" w:cs="Arial"/>
          <w:sz w:val="22"/>
          <w:szCs w:val="22"/>
        </w:rPr>
      </w:pPr>
    </w:p>
    <w:bookmarkEnd w:id="9"/>
    <w:p w14:paraId="57BAB8DE" w14:textId="77777777" w:rsidR="006B5252" w:rsidRPr="00BE426E" w:rsidRDefault="00195ACB" w:rsidP="006B5252">
      <w:pPr>
        <w:widowControl w:val="0"/>
        <w:tabs>
          <w:tab w:val="left" w:pos="360"/>
          <w:tab w:val="left" w:pos="720"/>
          <w:tab w:val="left" w:pos="1080"/>
        </w:tabs>
        <w:ind w:left="360"/>
        <w:rPr>
          <w:rFonts w:ascii="Arial" w:hAnsi="Arial" w:cs="Arial"/>
          <w:sz w:val="22"/>
          <w:szCs w:val="22"/>
        </w:rPr>
      </w:pPr>
      <w:r w:rsidRPr="00BE426E">
        <w:rPr>
          <w:rFonts w:ascii="Arial" w:hAnsi="Arial" w:cs="Arial"/>
          <w:sz w:val="22"/>
          <w:szCs w:val="22"/>
          <w:u w:val="single"/>
        </w:rPr>
        <w:t>Mental Health Center</w:t>
      </w:r>
      <w:r w:rsidR="006B5252" w:rsidRPr="00BE426E">
        <w:rPr>
          <w:rFonts w:ascii="Arial" w:hAnsi="Arial" w:cs="Arial"/>
          <w:sz w:val="22"/>
          <w:szCs w:val="22"/>
          <w:u w:val="single"/>
        </w:rPr>
        <w:t xml:space="preserve"> Manual</w:t>
      </w:r>
    </w:p>
    <w:p w14:paraId="2D92507F" w14:textId="77777777" w:rsidR="00CC1613" w:rsidRDefault="00CC1613" w:rsidP="0090037C">
      <w:pPr>
        <w:widowControl w:val="0"/>
        <w:tabs>
          <w:tab w:val="left" w:pos="360"/>
          <w:tab w:val="left" w:pos="720"/>
          <w:tab w:val="left" w:pos="1080"/>
        </w:tabs>
        <w:ind w:left="720"/>
        <w:rPr>
          <w:rFonts w:ascii="Arial" w:hAnsi="Arial" w:cs="Arial"/>
          <w:sz w:val="22"/>
        </w:rPr>
      </w:pPr>
    </w:p>
    <w:p w14:paraId="7B53401D" w14:textId="05CD3C63" w:rsidR="0090037C" w:rsidRPr="00DC060C" w:rsidRDefault="0090037C" w:rsidP="0090037C">
      <w:pPr>
        <w:widowControl w:val="0"/>
        <w:tabs>
          <w:tab w:val="left" w:pos="360"/>
          <w:tab w:val="left" w:pos="720"/>
          <w:tab w:val="left" w:pos="1080"/>
        </w:tabs>
        <w:ind w:left="720"/>
        <w:rPr>
          <w:rFonts w:ascii="Arial" w:hAnsi="Arial" w:cs="Arial"/>
          <w:sz w:val="22"/>
        </w:rPr>
      </w:pPr>
      <w:r w:rsidRPr="00DC060C">
        <w:rPr>
          <w:rFonts w:ascii="Arial" w:hAnsi="Arial" w:cs="Arial"/>
          <w:sz w:val="22"/>
        </w:rPr>
        <w:t>Pages 6-1 through 6-1</w:t>
      </w:r>
      <w:r>
        <w:rPr>
          <w:rFonts w:ascii="Arial" w:hAnsi="Arial" w:cs="Arial"/>
          <w:sz w:val="22"/>
        </w:rPr>
        <w:t>0</w:t>
      </w:r>
    </w:p>
    <w:p w14:paraId="3152EF5F" w14:textId="77777777" w:rsidR="006B5252" w:rsidRPr="00BE426E" w:rsidRDefault="006B5252" w:rsidP="006B5252">
      <w:pPr>
        <w:widowControl w:val="0"/>
        <w:tabs>
          <w:tab w:val="left" w:pos="360"/>
          <w:tab w:val="left" w:pos="720"/>
          <w:tab w:val="left" w:pos="1080"/>
        </w:tabs>
        <w:rPr>
          <w:rFonts w:ascii="Arial" w:hAnsi="Arial" w:cs="Arial"/>
          <w:sz w:val="22"/>
          <w:szCs w:val="22"/>
        </w:rPr>
      </w:pPr>
    </w:p>
    <w:p w14:paraId="6912F0C7" w14:textId="77777777" w:rsidR="006B5252" w:rsidRPr="00BE426E" w:rsidRDefault="006B5252" w:rsidP="006B5252">
      <w:pPr>
        <w:widowControl w:val="0"/>
        <w:tabs>
          <w:tab w:val="left" w:pos="360"/>
          <w:tab w:val="left" w:pos="720"/>
          <w:tab w:val="left" w:pos="1080"/>
        </w:tabs>
        <w:rPr>
          <w:rFonts w:ascii="Arial" w:hAnsi="Arial" w:cs="Arial"/>
          <w:sz w:val="22"/>
          <w:szCs w:val="22"/>
        </w:rPr>
      </w:pPr>
      <w:r w:rsidRPr="00BE426E">
        <w:rPr>
          <w:rFonts w:ascii="Arial" w:hAnsi="Arial" w:cs="Arial"/>
          <w:sz w:val="22"/>
          <w:szCs w:val="22"/>
          <w:u w:val="single"/>
        </w:rPr>
        <w:t>OBSOLETE MATERIAL</w:t>
      </w:r>
    </w:p>
    <w:p w14:paraId="16ABE9B2" w14:textId="77777777" w:rsidR="006B5252" w:rsidRPr="00BE426E" w:rsidRDefault="006B5252" w:rsidP="006B5252">
      <w:pPr>
        <w:widowControl w:val="0"/>
        <w:tabs>
          <w:tab w:val="left" w:pos="360"/>
          <w:tab w:val="left" w:pos="720"/>
          <w:tab w:val="left" w:pos="1080"/>
        </w:tabs>
        <w:ind w:left="360"/>
        <w:rPr>
          <w:rFonts w:ascii="Arial" w:hAnsi="Arial" w:cs="Arial"/>
          <w:sz w:val="22"/>
          <w:szCs w:val="22"/>
        </w:rPr>
      </w:pPr>
      <w:r w:rsidRPr="00BE426E">
        <w:rPr>
          <w:rFonts w:ascii="Arial" w:hAnsi="Arial" w:cs="Arial"/>
          <w:sz w:val="22"/>
          <w:szCs w:val="22"/>
        </w:rPr>
        <w:t>(The pages listed here are no longer in effect.)</w:t>
      </w:r>
    </w:p>
    <w:p w14:paraId="5C311E9D" w14:textId="77777777" w:rsidR="006B5252" w:rsidRPr="00BE426E" w:rsidRDefault="006B5252" w:rsidP="006B5252">
      <w:pPr>
        <w:widowControl w:val="0"/>
        <w:tabs>
          <w:tab w:val="left" w:pos="360"/>
          <w:tab w:val="left" w:pos="720"/>
          <w:tab w:val="left" w:pos="1080"/>
        </w:tabs>
        <w:rPr>
          <w:rFonts w:ascii="Arial" w:hAnsi="Arial" w:cs="Arial"/>
          <w:sz w:val="22"/>
          <w:szCs w:val="22"/>
        </w:rPr>
      </w:pPr>
    </w:p>
    <w:p w14:paraId="63705BC7" w14:textId="77777777" w:rsidR="006B5252" w:rsidRPr="00BE426E" w:rsidRDefault="00195ACB" w:rsidP="006B5252">
      <w:pPr>
        <w:widowControl w:val="0"/>
        <w:tabs>
          <w:tab w:val="left" w:pos="360"/>
          <w:tab w:val="left" w:pos="720"/>
          <w:tab w:val="left" w:pos="1080"/>
        </w:tabs>
        <w:ind w:left="360"/>
        <w:rPr>
          <w:rFonts w:ascii="Arial" w:hAnsi="Arial" w:cs="Arial"/>
          <w:sz w:val="22"/>
          <w:szCs w:val="22"/>
        </w:rPr>
      </w:pPr>
      <w:r w:rsidRPr="00BE426E">
        <w:rPr>
          <w:rFonts w:ascii="Arial" w:hAnsi="Arial" w:cs="Arial"/>
          <w:sz w:val="22"/>
          <w:szCs w:val="22"/>
          <w:u w:val="single"/>
        </w:rPr>
        <w:t>Mental Health Center</w:t>
      </w:r>
      <w:r w:rsidR="006B5252" w:rsidRPr="00BE426E">
        <w:rPr>
          <w:rFonts w:ascii="Arial" w:hAnsi="Arial" w:cs="Arial"/>
          <w:sz w:val="22"/>
          <w:szCs w:val="22"/>
          <w:u w:val="single"/>
        </w:rPr>
        <w:t xml:space="preserve"> Manual</w:t>
      </w:r>
    </w:p>
    <w:p w14:paraId="6776C291" w14:textId="056D47C9" w:rsidR="00154EAE" w:rsidRPr="00BE426E" w:rsidRDefault="00607D83" w:rsidP="006B5252">
      <w:pPr>
        <w:widowControl w:val="0"/>
        <w:tabs>
          <w:tab w:val="left" w:pos="360"/>
          <w:tab w:val="left" w:pos="720"/>
          <w:tab w:val="left" w:pos="1080"/>
        </w:tabs>
        <w:ind w:left="720"/>
        <w:rPr>
          <w:rFonts w:ascii="Arial" w:hAnsi="Arial" w:cs="Arial"/>
          <w:sz w:val="22"/>
          <w:szCs w:val="22"/>
        </w:rPr>
      </w:pPr>
      <w:r w:rsidRPr="00BE426E">
        <w:rPr>
          <w:rFonts w:ascii="Arial" w:hAnsi="Arial" w:cs="Arial"/>
          <w:sz w:val="22"/>
          <w:szCs w:val="22"/>
        </w:rPr>
        <w:tab/>
      </w:r>
      <w:r w:rsidRPr="00BE426E">
        <w:rPr>
          <w:rFonts w:ascii="Arial" w:hAnsi="Arial" w:cs="Arial"/>
          <w:sz w:val="22"/>
          <w:szCs w:val="22"/>
        </w:rPr>
        <w:tab/>
      </w:r>
    </w:p>
    <w:p w14:paraId="51A0B7E0" w14:textId="2790576D" w:rsidR="00154EAE" w:rsidRPr="00BE426E" w:rsidRDefault="00154EAE" w:rsidP="006B5252">
      <w:pPr>
        <w:widowControl w:val="0"/>
        <w:tabs>
          <w:tab w:val="left" w:pos="360"/>
          <w:tab w:val="left" w:pos="720"/>
          <w:tab w:val="left" w:pos="1080"/>
        </w:tabs>
        <w:ind w:left="720"/>
        <w:rPr>
          <w:rFonts w:ascii="Arial" w:hAnsi="Arial" w:cs="Arial"/>
          <w:sz w:val="22"/>
          <w:szCs w:val="22"/>
        </w:rPr>
        <w:sectPr w:rsidR="00154EAE" w:rsidRPr="00BE426E" w:rsidSect="009D7835">
          <w:headerReference w:type="default" r:id="rId20"/>
          <w:endnotePr>
            <w:numFmt w:val="decimal"/>
          </w:endnotePr>
          <w:pgSz w:w="12240" w:h="15840" w:code="1"/>
          <w:pgMar w:top="720" w:right="1440" w:bottom="432" w:left="1440" w:header="720" w:footer="432" w:gutter="0"/>
          <w:cols w:space="720"/>
          <w:noEndnote/>
        </w:sectPr>
      </w:pPr>
    </w:p>
    <w:p w14:paraId="0FDAFEBA" w14:textId="4FD78441" w:rsidR="0090037C" w:rsidRDefault="0090037C" w:rsidP="0090037C">
      <w:pPr>
        <w:widowControl w:val="0"/>
        <w:tabs>
          <w:tab w:val="left" w:pos="360"/>
          <w:tab w:val="left" w:pos="720"/>
          <w:tab w:val="left" w:pos="1080"/>
        </w:tabs>
        <w:ind w:left="720"/>
        <w:rPr>
          <w:rFonts w:ascii="Arial" w:hAnsi="Arial" w:cs="Arial"/>
          <w:sz w:val="22"/>
        </w:rPr>
      </w:pPr>
      <w:r w:rsidRPr="00DC060C">
        <w:rPr>
          <w:rFonts w:ascii="Arial" w:hAnsi="Arial" w:cs="Arial"/>
          <w:sz w:val="22"/>
        </w:rPr>
        <w:t>Pages 6-1 through 6-1</w:t>
      </w:r>
      <w:r w:rsidR="00CC1613">
        <w:rPr>
          <w:rFonts w:ascii="Arial" w:hAnsi="Arial" w:cs="Arial"/>
          <w:sz w:val="22"/>
        </w:rPr>
        <w:t>0</w:t>
      </w:r>
      <w:r w:rsidRPr="00DC060C">
        <w:rPr>
          <w:rFonts w:ascii="Arial" w:hAnsi="Arial" w:cs="Arial"/>
          <w:sz w:val="22"/>
        </w:rPr>
        <w:t xml:space="preserve"> — transmitted by Transmittal Letter MHC-4</w:t>
      </w:r>
      <w:r>
        <w:rPr>
          <w:rFonts w:ascii="Arial" w:hAnsi="Arial" w:cs="Arial"/>
          <w:sz w:val="22"/>
        </w:rPr>
        <w:t>9</w:t>
      </w:r>
    </w:p>
    <w:p w14:paraId="56F18B9B" w14:textId="09E07577" w:rsidR="00154EAE" w:rsidRDefault="00154EAE" w:rsidP="00154EAE">
      <w:pPr>
        <w:widowControl w:val="0"/>
        <w:tabs>
          <w:tab w:val="left" w:pos="936"/>
          <w:tab w:val="left" w:pos="1314"/>
          <w:tab w:val="left" w:pos="1692"/>
          <w:tab w:val="left" w:pos="2070"/>
        </w:tabs>
        <w:rPr>
          <w:sz w:val="22"/>
        </w:rPr>
      </w:pPr>
    </w:p>
    <w:p w14:paraId="6A2E6B2C" w14:textId="77777777" w:rsidR="00FE3E58" w:rsidRDefault="00FE3E58" w:rsidP="00154EAE">
      <w:pPr>
        <w:widowControl w:val="0"/>
        <w:tabs>
          <w:tab w:val="left" w:pos="936"/>
          <w:tab w:val="left" w:pos="1314"/>
          <w:tab w:val="left" w:pos="1692"/>
          <w:tab w:val="left" w:pos="2070"/>
        </w:tabs>
        <w:rPr>
          <w:sz w:val="22"/>
        </w:rPr>
        <w:sectPr w:rsidR="00FE3E58" w:rsidSect="00031172">
          <w:headerReference w:type="default" r:id="rId21"/>
          <w:endnotePr>
            <w:numFmt w:val="decimal"/>
          </w:endnotePr>
          <w:type w:val="continuous"/>
          <w:pgSz w:w="12240" w:h="15840" w:code="1"/>
          <w:pgMar w:top="720" w:right="1440" w:bottom="432" w:left="1440" w:header="720" w:footer="432" w:gutter="0"/>
          <w:cols w:space="720"/>
          <w:noEndnote/>
        </w:sectPr>
      </w:pPr>
    </w:p>
    <w:p w14:paraId="413D14DE" w14:textId="77777777" w:rsidR="00E61F64" w:rsidRDefault="00E61F64" w:rsidP="00E61F64">
      <w:pPr>
        <w:rPr>
          <w:sz w:val="22"/>
        </w:rPr>
      </w:pPr>
      <w:r>
        <w:rPr>
          <w:sz w:val="22"/>
        </w:rPr>
        <w:lastRenderedPageBreak/>
        <w:t xml:space="preserve">601  </w:t>
      </w:r>
      <w:r>
        <w:rPr>
          <w:sz w:val="22"/>
          <w:u w:val="single"/>
        </w:rPr>
        <w:t>Service Codes and Descriptions</w:t>
      </w:r>
    </w:p>
    <w:p w14:paraId="5F566076" w14:textId="77777777" w:rsidR="00E61F64" w:rsidRDefault="00E61F64" w:rsidP="00E61F64">
      <w:pPr>
        <w:widowControl w:val="0"/>
        <w:tabs>
          <w:tab w:val="left" w:pos="518"/>
          <w:tab w:val="left" w:pos="936"/>
          <w:tab w:val="left" w:pos="1314"/>
          <w:tab w:val="left" w:pos="1692"/>
          <w:tab w:val="left" w:pos="2070"/>
        </w:tabs>
        <w:rPr>
          <w:sz w:val="22"/>
        </w:rPr>
      </w:pPr>
    </w:p>
    <w:p w14:paraId="0FBF8A94" w14:textId="77777777" w:rsidR="00E61F64" w:rsidRDefault="00E61F64" w:rsidP="00E61F64">
      <w:pPr>
        <w:widowControl w:val="0"/>
        <w:tabs>
          <w:tab w:val="left" w:pos="936"/>
          <w:tab w:val="left" w:pos="1314"/>
          <w:tab w:val="left" w:pos="1692"/>
          <w:tab w:val="left" w:pos="2070"/>
        </w:tabs>
        <w:rPr>
          <w:sz w:val="22"/>
        </w:rPr>
      </w:pPr>
      <w:r>
        <w:rPr>
          <w:sz w:val="22"/>
        </w:rPr>
        <w:t xml:space="preserve">MassHealth pays for the services represented by the codes listed in Subchapter 6 in effect at the time of service, subject to all conditions and limitations in MassHealth regulations at 130 CMR 429.000, and 450.000. </w:t>
      </w:r>
    </w:p>
    <w:p w14:paraId="4233FEF8" w14:textId="77777777" w:rsidR="00E61F64" w:rsidRDefault="00E61F64" w:rsidP="00E61F64">
      <w:pPr>
        <w:widowControl w:val="0"/>
        <w:tabs>
          <w:tab w:val="left" w:pos="518"/>
          <w:tab w:val="left" w:pos="936"/>
          <w:tab w:val="left" w:pos="1314"/>
          <w:tab w:val="left" w:pos="1692"/>
          <w:tab w:val="left" w:pos="2070"/>
        </w:tabs>
        <w:ind w:left="216"/>
        <w:rPr>
          <w:sz w:val="22"/>
        </w:rPr>
      </w:pPr>
    </w:p>
    <w:p w14:paraId="5FC95A91" w14:textId="77777777" w:rsidR="00E61F64" w:rsidRDefault="00E61F64" w:rsidP="00E61F64">
      <w:pPr>
        <w:widowControl w:val="0"/>
        <w:tabs>
          <w:tab w:val="left" w:pos="518"/>
          <w:tab w:val="left" w:pos="936"/>
          <w:tab w:val="left" w:pos="1314"/>
          <w:tab w:val="left" w:pos="1692"/>
          <w:tab w:val="left" w:pos="2070"/>
        </w:tabs>
        <w:ind w:left="216" w:right="230"/>
      </w:pPr>
      <w:r w:rsidRPr="00BC36B4">
        <w:rPr>
          <w:sz w:val="22"/>
          <w:u w:val="single"/>
        </w:rPr>
        <w:t>Service</w:t>
      </w:r>
    </w:p>
    <w:p w14:paraId="4AA44AC9" w14:textId="77777777" w:rsidR="00E61F64" w:rsidRDefault="00E61F64" w:rsidP="00E61F64">
      <w:pPr>
        <w:widowControl w:val="0"/>
        <w:tabs>
          <w:tab w:val="left" w:pos="518"/>
          <w:tab w:val="left" w:pos="936"/>
          <w:tab w:val="left" w:pos="1314"/>
          <w:tab w:val="left" w:pos="1692"/>
          <w:tab w:val="left" w:pos="2070"/>
        </w:tabs>
        <w:spacing w:before="72"/>
        <w:ind w:left="216" w:right="230"/>
        <w:rPr>
          <w:sz w:val="22"/>
          <w:u w:val="single"/>
        </w:rPr>
      </w:pPr>
      <w:r>
        <w:rPr>
          <w:sz w:val="22"/>
          <w:u w:val="single"/>
        </w:rPr>
        <w:t>Code-Modifier</w:t>
      </w:r>
      <w:r>
        <w:rPr>
          <w:sz w:val="22"/>
        </w:rPr>
        <w:tab/>
      </w:r>
      <w:r>
        <w:rPr>
          <w:sz w:val="22"/>
          <w:u w:val="single"/>
        </w:rPr>
        <w:t>Service Description</w:t>
      </w:r>
    </w:p>
    <w:p w14:paraId="1BD5E042" w14:textId="77777777" w:rsidR="00E61F64" w:rsidRDefault="00E61F64" w:rsidP="00E61F64">
      <w:pPr>
        <w:widowControl w:val="0"/>
        <w:tabs>
          <w:tab w:val="left" w:pos="518"/>
          <w:tab w:val="left" w:pos="936"/>
          <w:tab w:val="left" w:pos="1314"/>
          <w:tab w:val="left" w:pos="1692"/>
          <w:tab w:val="left" w:pos="2070"/>
        </w:tabs>
        <w:rPr>
          <w:sz w:val="22"/>
          <w:u w:val="single"/>
        </w:rPr>
      </w:pPr>
    </w:p>
    <w:p w14:paraId="7708F247" w14:textId="77777777" w:rsidR="00E61F64" w:rsidRPr="00C25FBD" w:rsidRDefault="00E61F64" w:rsidP="00E61F64">
      <w:pPr>
        <w:widowControl w:val="0"/>
        <w:tabs>
          <w:tab w:val="left" w:pos="518"/>
          <w:tab w:val="left" w:pos="936"/>
          <w:tab w:val="left" w:pos="1314"/>
          <w:tab w:val="left" w:pos="1692"/>
          <w:tab w:val="left" w:pos="2070"/>
        </w:tabs>
        <w:ind w:left="1699"/>
        <w:rPr>
          <w:b/>
          <w:sz w:val="22"/>
          <w:u w:val="single"/>
        </w:rPr>
      </w:pPr>
      <w:r w:rsidRPr="00C25FBD">
        <w:rPr>
          <w:b/>
          <w:sz w:val="22"/>
          <w:u w:val="single"/>
        </w:rPr>
        <w:t>Psychiatric Evaluation</w:t>
      </w:r>
    </w:p>
    <w:p w14:paraId="2D4397BD" w14:textId="77777777" w:rsidR="00E61F64" w:rsidRDefault="00E61F64" w:rsidP="00E61F64">
      <w:pPr>
        <w:widowControl w:val="0"/>
        <w:tabs>
          <w:tab w:val="left" w:pos="518"/>
          <w:tab w:val="left" w:pos="936"/>
          <w:tab w:val="left" w:pos="1314"/>
          <w:tab w:val="left" w:pos="1692"/>
          <w:tab w:val="left" w:pos="2070"/>
        </w:tabs>
        <w:rPr>
          <w:sz w:val="22"/>
          <w:u w:val="single"/>
        </w:rPr>
      </w:pPr>
    </w:p>
    <w:p w14:paraId="1520F093" w14:textId="77777777" w:rsidR="00E61F64" w:rsidRPr="008A1301" w:rsidRDefault="00E61F64" w:rsidP="00E61F64">
      <w:pPr>
        <w:widowControl w:val="0"/>
        <w:tabs>
          <w:tab w:val="left" w:pos="518"/>
          <w:tab w:val="left" w:pos="936"/>
          <w:tab w:val="left" w:pos="1314"/>
          <w:tab w:val="left" w:pos="1692"/>
          <w:tab w:val="left" w:pos="2070"/>
        </w:tabs>
        <w:ind w:left="216" w:right="230"/>
        <w:rPr>
          <w:sz w:val="22"/>
        </w:rPr>
      </w:pPr>
      <w:r w:rsidRPr="00BC36B4">
        <w:rPr>
          <w:sz w:val="22"/>
        </w:rPr>
        <w:t>90791</w:t>
      </w:r>
      <w:r w:rsidRPr="008A1301">
        <w:rPr>
          <w:sz w:val="22"/>
        </w:rPr>
        <w:tab/>
      </w:r>
      <w:r w:rsidRPr="008A1301">
        <w:rPr>
          <w:sz w:val="22"/>
        </w:rPr>
        <w:tab/>
      </w:r>
      <w:r w:rsidRPr="008A1301">
        <w:rPr>
          <w:sz w:val="22"/>
        </w:rPr>
        <w:tab/>
        <w:t>Psychiatric diagnostic evaluation</w:t>
      </w:r>
    </w:p>
    <w:p w14:paraId="2BB9F2BF" w14:textId="77777777" w:rsidR="00E61F64" w:rsidRPr="00BC36B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BC36B4">
        <w:rPr>
          <w:rFonts w:ascii="Times New Roman" w:hAnsi="Times New Roman"/>
        </w:rPr>
        <w:t xml:space="preserve">90791 HA </w:t>
      </w:r>
      <w:r w:rsidRPr="00BC36B4">
        <w:rPr>
          <w:rFonts w:ascii="Times New Roman" w:hAnsi="Times New Roman"/>
        </w:rPr>
        <w:tab/>
      </w:r>
      <w:r w:rsidRPr="00BC36B4">
        <w:rPr>
          <w:rFonts w:ascii="Times New Roman" w:hAnsi="Times New Roman"/>
        </w:rPr>
        <w:tab/>
        <w:t xml:space="preserve">Psychiatric evaluation performed with a CANS (Children and Adolescent Needs and Strengths) </w:t>
      </w:r>
    </w:p>
    <w:p w14:paraId="17A25DD5" w14:textId="77777777" w:rsidR="00E61F64" w:rsidRDefault="00E61F64" w:rsidP="00E61F64">
      <w:pPr>
        <w:widowControl w:val="0"/>
        <w:tabs>
          <w:tab w:val="left" w:pos="518"/>
          <w:tab w:val="left" w:pos="936"/>
          <w:tab w:val="left" w:pos="1314"/>
          <w:tab w:val="left" w:pos="1692"/>
          <w:tab w:val="left" w:pos="2070"/>
        </w:tabs>
        <w:rPr>
          <w:sz w:val="22"/>
        </w:rPr>
      </w:pPr>
    </w:p>
    <w:p w14:paraId="4AF6830E" w14:textId="77777777" w:rsidR="00E61F64" w:rsidRDefault="00E61F64" w:rsidP="00E61F64">
      <w:pPr>
        <w:pStyle w:val="Title"/>
        <w:tabs>
          <w:tab w:val="left" w:pos="936"/>
          <w:tab w:val="left" w:pos="1310"/>
          <w:tab w:val="left" w:pos="1699"/>
        </w:tabs>
        <w:ind w:left="1699"/>
        <w:jc w:val="left"/>
      </w:pPr>
      <w:r>
        <w:t>Individual Therapy</w:t>
      </w:r>
    </w:p>
    <w:p w14:paraId="6E0E7F48" w14:textId="77777777" w:rsidR="00E61F64" w:rsidRDefault="00E61F64" w:rsidP="00E61F64">
      <w:pPr>
        <w:widowControl w:val="0"/>
        <w:tabs>
          <w:tab w:val="left" w:pos="518"/>
          <w:tab w:val="left" w:pos="936"/>
          <w:tab w:val="left" w:pos="1310"/>
          <w:tab w:val="left" w:pos="1699"/>
          <w:tab w:val="left" w:pos="2070"/>
          <w:tab w:val="left" w:pos="2880"/>
        </w:tabs>
        <w:ind w:left="2700" w:hanging="1980"/>
        <w:rPr>
          <w:b/>
          <w:sz w:val="22"/>
          <w:u w:val="single"/>
        </w:rPr>
      </w:pPr>
    </w:p>
    <w:p w14:paraId="3D35ED22" w14:textId="77777777" w:rsidR="00E61F6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Pr>
          <w:rFonts w:ascii="Times New Roman" w:hAnsi="Times New Roman"/>
        </w:rPr>
        <w:t>90832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Psychotherapy, 30 minutes with patient and/or family member</w:t>
      </w:r>
    </w:p>
    <w:p w14:paraId="58D7147B" w14:textId="77777777" w:rsidR="00E61F6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Pr>
          <w:rFonts w:ascii="Times New Roman" w:hAnsi="Times New Roman"/>
        </w:rPr>
        <w:t>90833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Psychotherapy, 30 minutes with patient and/or family member when performed with an evaluation and management service (List separately in addition to the code for primary procedure.) </w:t>
      </w:r>
    </w:p>
    <w:p w14:paraId="4E399870" w14:textId="77777777" w:rsidR="00E61F6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Pr>
          <w:rFonts w:ascii="Times New Roman" w:hAnsi="Times New Roman"/>
        </w:rPr>
        <w:t>90834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Psychotherapy, 45 minutes with patient and/or family member</w:t>
      </w:r>
    </w:p>
    <w:p w14:paraId="1299CDCB" w14:textId="77777777" w:rsidR="00E61F6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Pr>
          <w:rFonts w:ascii="Times New Roman" w:hAnsi="Times New Roman"/>
        </w:rPr>
        <w:t>90836</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Psychotherapy, 45 minutes with patient and/or family member when performed with an evaluation and management service (List separately in addition to the code for primary procedure.) </w:t>
      </w:r>
    </w:p>
    <w:p w14:paraId="317894B4" w14:textId="77777777" w:rsidR="00E61F64" w:rsidRDefault="00E61F64" w:rsidP="00E61F64">
      <w:pPr>
        <w:widowControl w:val="0"/>
        <w:tabs>
          <w:tab w:val="left" w:pos="90"/>
          <w:tab w:val="left" w:pos="518"/>
          <w:tab w:val="left" w:pos="936"/>
          <w:tab w:val="left" w:pos="1170"/>
          <w:tab w:val="left" w:pos="1310"/>
          <w:tab w:val="left" w:pos="1699"/>
        </w:tabs>
        <w:ind w:left="1170"/>
        <w:rPr>
          <w:sz w:val="22"/>
        </w:rPr>
      </w:pPr>
    </w:p>
    <w:p w14:paraId="79ED7A74" w14:textId="77777777" w:rsidR="00E61F64" w:rsidRDefault="00E61F64" w:rsidP="00E61F64">
      <w:pPr>
        <w:pStyle w:val="Title"/>
        <w:tabs>
          <w:tab w:val="left" w:pos="936"/>
          <w:tab w:val="left" w:pos="1310"/>
          <w:tab w:val="left" w:pos="1699"/>
        </w:tabs>
        <w:ind w:left="1699"/>
        <w:jc w:val="left"/>
      </w:pPr>
      <w:r>
        <w:t>Couple/Family Therapy</w:t>
      </w:r>
    </w:p>
    <w:p w14:paraId="267FB5C5" w14:textId="77777777" w:rsidR="00E61F64" w:rsidRDefault="00E61F64" w:rsidP="00E61F64">
      <w:pPr>
        <w:widowControl w:val="0"/>
        <w:tabs>
          <w:tab w:val="left" w:pos="518"/>
          <w:tab w:val="left" w:pos="936"/>
          <w:tab w:val="left" w:pos="1310"/>
          <w:tab w:val="left" w:pos="1699"/>
          <w:tab w:val="left" w:pos="2070"/>
        </w:tabs>
        <w:ind w:left="1314"/>
        <w:rPr>
          <w:sz w:val="22"/>
        </w:rPr>
      </w:pPr>
    </w:p>
    <w:p w14:paraId="0C6D0356" w14:textId="77777777" w:rsidR="00E61F64" w:rsidRPr="00BC36B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BC36B4">
        <w:rPr>
          <w:rFonts w:ascii="Times New Roman" w:hAnsi="Times New Roman"/>
        </w:rPr>
        <w:t>90847</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Family psychotherapy (conjoint psychotherapy) (with patient present) </w:t>
      </w:r>
    </w:p>
    <w:p w14:paraId="4D25B9A2" w14:textId="77777777" w:rsidR="00E61F64" w:rsidRPr="00BC36B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Pr>
          <w:rFonts w:ascii="Times New Roman" w:hAnsi="Times New Roman"/>
        </w:rPr>
        <w:t>90849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Multiple-family group psychotherapy (per person per session, not to exceed 10 clients)</w:t>
      </w:r>
    </w:p>
    <w:p w14:paraId="3B4F48F4" w14:textId="77777777" w:rsidR="00E61F64" w:rsidRDefault="00E61F64" w:rsidP="00E61F64">
      <w:pPr>
        <w:pStyle w:val="Title"/>
        <w:tabs>
          <w:tab w:val="left" w:pos="936"/>
          <w:tab w:val="left" w:pos="1310"/>
          <w:tab w:val="left" w:pos="1699"/>
        </w:tabs>
        <w:ind w:firstLine="900"/>
        <w:jc w:val="left"/>
      </w:pPr>
    </w:p>
    <w:p w14:paraId="6BAE8EF5" w14:textId="77777777" w:rsidR="00E61F64" w:rsidRDefault="00E61F64" w:rsidP="00E61F64">
      <w:pPr>
        <w:pStyle w:val="Title"/>
        <w:tabs>
          <w:tab w:val="left" w:pos="936"/>
          <w:tab w:val="left" w:pos="1310"/>
          <w:tab w:val="left" w:pos="1699"/>
        </w:tabs>
        <w:ind w:left="1699"/>
        <w:jc w:val="left"/>
      </w:pPr>
      <w:r>
        <w:t>Group Therapy</w:t>
      </w:r>
    </w:p>
    <w:p w14:paraId="22AF3070" w14:textId="77777777" w:rsidR="00E61F64" w:rsidRDefault="00E61F64" w:rsidP="00E61F64">
      <w:pPr>
        <w:widowControl w:val="0"/>
        <w:tabs>
          <w:tab w:val="left" w:pos="518"/>
          <w:tab w:val="left" w:pos="936"/>
          <w:tab w:val="left" w:pos="1310"/>
          <w:tab w:val="left" w:pos="1699"/>
          <w:tab w:val="left" w:pos="2070"/>
        </w:tabs>
        <w:rPr>
          <w:sz w:val="22"/>
        </w:rPr>
      </w:pPr>
    </w:p>
    <w:p w14:paraId="35E1EDAA" w14:textId="77777777" w:rsidR="00E61F6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Pr>
          <w:rFonts w:ascii="Times New Roman" w:hAnsi="Times New Roman"/>
        </w:rPr>
        <w:t>90853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Group psychotherapy (other than of a multiple-family group) (per person not to exceed 12 clients) </w:t>
      </w:r>
    </w:p>
    <w:p w14:paraId="37675658" w14:textId="77777777" w:rsidR="00E61F6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Pr>
          <w:rFonts w:ascii="Times New Roman" w:hAnsi="Times New Roman"/>
        </w:rPr>
        <w:t>90853 EP</w:t>
      </w:r>
      <w:r>
        <w:rPr>
          <w:rFonts w:ascii="Times New Roman" w:hAnsi="Times New Roman"/>
        </w:rPr>
        <w:tab/>
      </w:r>
      <w:r>
        <w:rPr>
          <w:rFonts w:ascii="Times New Roman" w:hAnsi="Times New Roman"/>
        </w:rPr>
        <w:tab/>
        <w:t>Group psychotherapy (other than of a multiple-family group) (per person not to exceed 12 clients) (preventive behavioral health session)</w:t>
      </w:r>
    </w:p>
    <w:p w14:paraId="126841AB" w14:textId="77777777" w:rsidR="00E61F64" w:rsidRDefault="00E61F64" w:rsidP="00E61F64">
      <w:pPr>
        <w:pStyle w:val="ban"/>
        <w:widowControl w:val="0"/>
        <w:tabs>
          <w:tab w:val="clear" w:pos="2076"/>
          <w:tab w:val="clear" w:pos="2454"/>
          <w:tab w:val="left" w:pos="0"/>
          <w:tab w:val="left" w:pos="518"/>
          <w:tab w:val="left" w:pos="900"/>
          <w:tab w:val="left" w:pos="936"/>
        </w:tabs>
        <w:suppressAutoHyphens w:val="0"/>
        <w:rPr>
          <w:rFonts w:ascii="Times New Roman" w:hAnsi="Times New Roman"/>
        </w:rPr>
      </w:pPr>
    </w:p>
    <w:p w14:paraId="44ABEC7A" w14:textId="77777777" w:rsidR="00E61F64" w:rsidRPr="007A4286" w:rsidRDefault="00E61F64" w:rsidP="00E61F64">
      <w:pPr>
        <w:pStyle w:val="Title"/>
        <w:tabs>
          <w:tab w:val="left" w:pos="936"/>
          <w:tab w:val="left" w:pos="1310"/>
          <w:tab w:val="left" w:pos="1699"/>
        </w:tabs>
        <w:ind w:left="1699"/>
        <w:jc w:val="left"/>
      </w:pPr>
      <w:r w:rsidRPr="007A4286">
        <w:t>Case Consultation</w:t>
      </w:r>
    </w:p>
    <w:p w14:paraId="129BD65F" w14:textId="77777777" w:rsidR="00E61F64" w:rsidRDefault="00E61F64" w:rsidP="00E61F64">
      <w:pPr>
        <w:widowControl w:val="0"/>
        <w:tabs>
          <w:tab w:val="left" w:pos="518"/>
          <w:tab w:val="left" w:pos="936"/>
          <w:tab w:val="left" w:pos="1310"/>
          <w:tab w:val="left" w:pos="1699"/>
          <w:tab w:val="left" w:pos="2070"/>
        </w:tabs>
        <w:rPr>
          <w:sz w:val="22"/>
        </w:rPr>
      </w:pPr>
    </w:p>
    <w:p w14:paraId="7F7BAA03" w14:textId="77777777" w:rsidR="00E61F64" w:rsidRPr="00835EAB"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Pr>
          <w:rFonts w:ascii="Times New Roman" w:hAnsi="Times New Roman"/>
        </w:rPr>
        <w:t>90882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Environmental intervention for medical management purposes on a psychiatric patient's </w:t>
      </w:r>
      <w:r w:rsidRPr="00835EAB">
        <w:rPr>
          <w:rFonts w:ascii="Times New Roman" w:hAnsi="Times New Roman"/>
        </w:rPr>
        <w:t xml:space="preserve">behalf with agencies, employers, or institutions </w:t>
      </w:r>
    </w:p>
    <w:p w14:paraId="46363B70" w14:textId="77777777" w:rsidR="00E61F64" w:rsidRPr="00503697" w:rsidRDefault="00E61F64" w:rsidP="00E61F64">
      <w:pPr>
        <w:pStyle w:val="ban"/>
        <w:widowControl w:val="0"/>
        <w:tabs>
          <w:tab w:val="clear" w:pos="2076"/>
          <w:tab w:val="clear" w:pos="2454"/>
          <w:tab w:val="left" w:pos="0"/>
          <w:tab w:val="left" w:pos="518"/>
          <w:tab w:val="left" w:pos="900"/>
          <w:tab w:val="left" w:pos="936"/>
        </w:tabs>
        <w:suppressAutoHyphens w:val="0"/>
      </w:pPr>
    </w:p>
    <w:p w14:paraId="29930564" w14:textId="77777777" w:rsidR="00E61F64" w:rsidRDefault="00E61F64" w:rsidP="00E61F64">
      <w:pPr>
        <w:sectPr w:rsidR="00E61F64" w:rsidSect="008742E6">
          <w:headerReference w:type="default" r:id="rId22"/>
          <w:pgSz w:w="12240" w:h="15840" w:code="1"/>
          <w:pgMar w:top="720" w:right="1224" w:bottom="720" w:left="1080" w:header="0" w:footer="144" w:gutter="0"/>
          <w:pgNumType w:start="1"/>
          <w:cols w:space="720"/>
          <w:docGrid w:linePitch="360"/>
        </w:sectPr>
      </w:pPr>
    </w:p>
    <w:p w14:paraId="08428EAB" w14:textId="77777777" w:rsidR="00E61F64" w:rsidRDefault="00E61F64" w:rsidP="00E61F64">
      <w:r>
        <w:br w:type="page"/>
      </w:r>
    </w:p>
    <w:p w14:paraId="7C67F894" w14:textId="77777777" w:rsidR="00E61F64" w:rsidRDefault="00E61F64" w:rsidP="00E61F64">
      <w:pPr>
        <w:widowControl w:val="0"/>
        <w:tabs>
          <w:tab w:val="left" w:pos="1788"/>
        </w:tabs>
      </w:pPr>
      <w:r>
        <w:lastRenderedPageBreak/>
        <w:tab/>
      </w:r>
    </w:p>
    <w:p w14:paraId="3BB84A64" w14:textId="77777777" w:rsidR="00E61F64" w:rsidRPr="007A4286" w:rsidRDefault="00E61F64" w:rsidP="00E61F64">
      <w:pPr>
        <w:pStyle w:val="Title"/>
        <w:tabs>
          <w:tab w:val="left" w:pos="936"/>
          <w:tab w:val="left" w:pos="1310"/>
          <w:tab w:val="left" w:pos="1699"/>
        </w:tabs>
        <w:ind w:left="1699"/>
        <w:jc w:val="left"/>
      </w:pPr>
      <w:r>
        <w:t>Family Consultation</w:t>
      </w:r>
    </w:p>
    <w:p w14:paraId="280AA549" w14:textId="77777777" w:rsidR="00E61F64" w:rsidRDefault="00E61F64" w:rsidP="00E61F64">
      <w:pPr>
        <w:widowControl w:val="0"/>
        <w:tabs>
          <w:tab w:val="left" w:pos="518"/>
          <w:tab w:val="left" w:pos="936"/>
          <w:tab w:val="left" w:pos="1080"/>
          <w:tab w:val="left" w:pos="1260"/>
          <w:tab w:val="left" w:pos="1350"/>
          <w:tab w:val="left" w:pos="1699"/>
          <w:tab w:val="left" w:pos="1980"/>
          <w:tab w:val="left" w:pos="2070"/>
        </w:tabs>
        <w:ind w:left="1980"/>
      </w:pPr>
    </w:p>
    <w:p w14:paraId="3B73BBE2" w14:textId="77777777" w:rsidR="00E61F64" w:rsidRPr="00BC36B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Pr>
          <w:rFonts w:ascii="Times New Roman" w:hAnsi="Times New Roman"/>
        </w:rPr>
        <w:t>90887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Interpretation or explanation of results of psychiatric, other medical examinations and </w:t>
      </w:r>
      <w:r w:rsidRPr="00BC36B4">
        <w:rPr>
          <w:rFonts w:ascii="Times New Roman" w:hAnsi="Times New Roman"/>
        </w:rPr>
        <w:t>procedures, or other accumulated data to family or other responsible persons, or advising them how to assist patient (per one-half hour)</w:t>
      </w:r>
    </w:p>
    <w:p w14:paraId="61FBA930" w14:textId="77777777" w:rsidR="00E61F64" w:rsidRPr="00503697" w:rsidRDefault="00E61F64" w:rsidP="00E61F64">
      <w:pPr>
        <w:widowControl w:val="0"/>
        <w:tabs>
          <w:tab w:val="left" w:pos="518"/>
          <w:tab w:val="left" w:pos="936"/>
          <w:tab w:val="left" w:pos="1080"/>
          <w:tab w:val="left" w:pos="1260"/>
          <w:tab w:val="left" w:pos="1350"/>
          <w:tab w:val="left" w:pos="1699"/>
          <w:tab w:val="left" w:pos="1980"/>
          <w:tab w:val="left" w:pos="2070"/>
        </w:tabs>
        <w:ind w:left="1980"/>
        <w:rPr>
          <w:sz w:val="22"/>
        </w:rPr>
      </w:pPr>
    </w:p>
    <w:p w14:paraId="0E967959" w14:textId="77777777" w:rsidR="00E61F64" w:rsidRPr="008A1301" w:rsidRDefault="00E61F64" w:rsidP="00E61F64">
      <w:pPr>
        <w:pStyle w:val="Title"/>
        <w:tabs>
          <w:tab w:val="left" w:pos="936"/>
          <w:tab w:val="left" w:pos="1310"/>
          <w:tab w:val="left" w:pos="1699"/>
        </w:tabs>
        <w:ind w:left="1699"/>
        <w:jc w:val="left"/>
      </w:pPr>
      <w:r w:rsidRPr="008A1301">
        <w:t>Crisis Intervention</w:t>
      </w:r>
      <w:r>
        <w:t xml:space="preserve"> for Youth Services (for youths up to 21 years of age only)</w:t>
      </w:r>
    </w:p>
    <w:p w14:paraId="3DB9F5D1" w14:textId="77777777" w:rsidR="00E61F64" w:rsidRDefault="00E61F64" w:rsidP="00E61F64">
      <w:pPr>
        <w:pStyle w:val="Title"/>
        <w:tabs>
          <w:tab w:val="left" w:pos="936"/>
          <w:tab w:val="left" w:pos="1310"/>
          <w:tab w:val="left" w:pos="1699"/>
        </w:tabs>
        <w:ind w:firstLine="900"/>
        <w:jc w:val="left"/>
        <w:rPr>
          <w:u w:val="none"/>
        </w:rPr>
      </w:pPr>
    </w:p>
    <w:p w14:paraId="22182C64" w14:textId="77777777" w:rsidR="00E61F64" w:rsidRPr="00BC36B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BC36B4">
        <w:rPr>
          <w:rFonts w:ascii="Times New Roman" w:hAnsi="Times New Roman"/>
        </w:rPr>
        <w:t>H2011-U1</w:t>
      </w:r>
      <w:r w:rsidRPr="00BC36B4">
        <w:rPr>
          <w:rFonts w:ascii="Times New Roman" w:hAnsi="Times New Roman"/>
        </w:rPr>
        <w:tab/>
      </w:r>
      <w:r w:rsidRPr="00BC36B4">
        <w:rPr>
          <w:rFonts w:ascii="Times New Roman" w:hAnsi="Times New Roman"/>
        </w:rPr>
        <w:tab/>
        <w:t>Crisis intervention service, per 15 minutes. Youth Mobile Crisis intervention modifier for service provided by a Master Level Clinician (used with H2011 only)</w:t>
      </w:r>
    </w:p>
    <w:p w14:paraId="146BCD86" w14:textId="77777777" w:rsidR="00E61F64" w:rsidRPr="00BC36B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BC36B4">
        <w:rPr>
          <w:rFonts w:ascii="Times New Roman" w:hAnsi="Times New Roman"/>
        </w:rPr>
        <w:t>H2011-U2</w:t>
      </w:r>
      <w:r w:rsidRPr="00BC36B4">
        <w:rPr>
          <w:rFonts w:ascii="Times New Roman" w:hAnsi="Times New Roman"/>
        </w:rPr>
        <w:tab/>
      </w:r>
      <w:r w:rsidRPr="00BC36B4">
        <w:rPr>
          <w:rFonts w:ascii="Times New Roman" w:hAnsi="Times New Roman"/>
        </w:rPr>
        <w:tab/>
        <w:t xml:space="preserve">Crisis intervention services, per 15 minutes. Youth Mobile Crisis intervention modifier for service provided by a paraprofessional (used with H2011 only) </w:t>
      </w:r>
    </w:p>
    <w:p w14:paraId="06B85551" w14:textId="77777777" w:rsidR="00E61F64" w:rsidRPr="00BC36B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68ADAA6A" w14:textId="77777777" w:rsidR="00E61F64" w:rsidRPr="008C4F48" w:rsidRDefault="00E61F64" w:rsidP="00E61F64">
      <w:pPr>
        <w:pStyle w:val="Title"/>
        <w:tabs>
          <w:tab w:val="left" w:pos="936"/>
          <w:tab w:val="left" w:pos="1310"/>
          <w:tab w:val="left" w:pos="1699"/>
        </w:tabs>
        <w:ind w:left="1699"/>
        <w:jc w:val="left"/>
        <w:rPr>
          <w:bCs/>
          <w:szCs w:val="22"/>
        </w:rPr>
      </w:pPr>
      <w:r w:rsidRPr="008C4F48">
        <w:t>Psychotherapy</w:t>
      </w:r>
      <w:r w:rsidRPr="008C4F48">
        <w:rPr>
          <w:bCs/>
          <w:szCs w:val="22"/>
        </w:rPr>
        <w:t xml:space="preserve"> </w:t>
      </w:r>
      <w:r>
        <w:rPr>
          <w:bCs/>
          <w:szCs w:val="22"/>
        </w:rPr>
        <w:t>f</w:t>
      </w:r>
      <w:r w:rsidRPr="008C4F48">
        <w:rPr>
          <w:bCs/>
          <w:szCs w:val="22"/>
        </w:rPr>
        <w:t>or Crisis</w:t>
      </w:r>
    </w:p>
    <w:p w14:paraId="696F81DE" w14:textId="77777777" w:rsidR="00E61F64" w:rsidRDefault="00E61F64" w:rsidP="00E61F64">
      <w:pPr>
        <w:pStyle w:val="Title"/>
        <w:tabs>
          <w:tab w:val="left" w:pos="936"/>
          <w:tab w:val="left" w:pos="1310"/>
          <w:tab w:val="left" w:pos="1699"/>
        </w:tabs>
        <w:ind w:left="1987" w:hanging="1987"/>
        <w:jc w:val="left"/>
        <w:rPr>
          <w:b w:val="0"/>
          <w:bCs/>
          <w:szCs w:val="22"/>
          <w:u w:val="none"/>
        </w:rPr>
      </w:pPr>
    </w:p>
    <w:p w14:paraId="75D607EC" w14:textId="77777777" w:rsidR="00E61F64" w:rsidRPr="00BC36B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BC36B4">
        <w:rPr>
          <w:rFonts w:ascii="Times New Roman" w:hAnsi="Times New Roman"/>
        </w:rPr>
        <w:t>90839</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Pr>
          <w:rFonts w:ascii="Times New Roman" w:hAnsi="Times New Roman"/>
        </w:rPr>
        <w:tab/>
      </w:r>
      <w:r w:rsidRPr="00FC1BC0">
        <w:rPr>
          <w:rFonts w:ascii="Times New Roman" w:hAnsi="Times New Roman"/>
        </w:rPr>
        <w:t>Psychotherapy for crisis, first 60 minutes (includes the first 30-74 minutes of psychotherapy per day)</w:t>
      </w:r>
    </w:p>
    <w:p w14:paraId="2EFAE69E"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Pr>
          <w:rFonts w:ascii="Times New Roman" w:hAnsi="Times New Roman"/>
        </w:rPr>
        <w:t>90840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C36B4">
        <w:rPr>
          <w:rFonts w:ascii="Times New Roman" w:hAnsi="Times New Roman"/>
        </w:rPr>
        <w:t xml:space="preserve">Psychotherapy for crisis, </w:t>
      </w:r>
      <w:r>
        <w:rPr>
          <w:rFonts w:ascii="Times New Roman" w:hAnsi="Times New Roman"/>
        </w:rPr>
        <w:t xml:space="preserve">30 minutes (not to exceed two units in one day following 90839) </w:t>
      </w:r>
    </w:p>
    <w:p w14:paraId="6A6DF4DE"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rPr>
      </w:pPr>
    </w:p>
    <w:p w14:paraId="1757CEB4" w14:textId="77777777" w:rsidR="00E61F64" w:rsidRPr="008C4F48"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1699"/>
        <w:rPr>
          <w:rFonts w:ascii="Times New Roman" w:hAnsi="Times New Roman"/>
          <w:bCs/>
        </w:rPr>
      </w:pPr>
      <w:r w:rsidRPr="008C4F48">
        <w:rPr>
          <w:rFonts w:ascii="Times New Roman" w:hAnsi="Times New Roman"/>
          <w:b/>
        </w:rPr>
        <w:t>Note</w:t>
      </w:r>
      <w:r>
        <w:rPr>
          <w:rFonts w:ascii="Times New Roman" w:hAnsi="Times New Roman"/>
          <w:bCs/>
        </w:rPr>
        <w:t xml:space="preserve">: </w:t>
      </w:r>
      <w:r w:rsidRPr="008C4F48">
        <w:rPr>
          <w:rFonts w:ascii="Times New Roman" w:hAnsi="Times New Roman"/>
          <w:bCs/>
        </w:rPr>
        <w:t>Do not report 90839, 90840 in conjunction with 90791, psychotherapy codes 90832 through 9083</w:t>
      </w:r>
      <w:r>
        <w:rPr>
          <w:rFonts w:ascii="Times New Roman" w:hAnsi="Times New Roman"/>
          <w:bCs/>
        </w:rPr>
        <w:t>6</w:t>
      </w:r>
      <w:r w:rsidRPr="008C4F48">
        <w:rPr>
          <w:rFonts w:ascii="Times New Roman" w:hAnsi="Times New Roman"/>
          <w:bCs/>
        </w:rPr>
        <w:t xml:space="preserve">, or other psychiatric services. Only use 90840 in conjunction with 90839. </w:t>
      </w:r>
    </w:p>
    <w:p w14:paraId="1EA19201" w14:textId="77777777" w:rsidR="00E61F64" w:rsidRDefault="00E61F64" w:rsidP="00E61F64">
      <w:pPr>
        <w:widowControl w:val="0"/>
        <w:tabs>
          <w:tab w:val="left" w:pos="518"/>
          <w:tab w:val="left" w:pos="936"/>
          <w:tab w:val="left" w:pos="1080"/>
          <w:tab w:val="left" w:pos="1260"/>
          <w:tab w:val="left" w:pos="1350"/>
          <w:tab w:val="left" w:pos="1699"/>
          <w:tab w:val="left" w:pos="1980"/>
          <w:tab w:val="left" w:pos="2070"/>
        </w:tabs>
        <w:ind w:left="1980"/>
        <w:rPr>
          <w:sz w:val="22"/>
        </w:rPr>
      </w:pPr>
    </w:p>
    <w:p w14:paraId="376AF633" w14:textId="77777777" w:rsidR="00E61F64" w:rsidRDefault="00E61F64" w:rsidP="00E61F64">
      <w:pPr>
        <w:pStyle w:val="Title"/>
        <w:tabs>
          <w:tab w:val="left" w:pos="936"/>
          <w:tab w:val="left" w:pos="1310"/>
          <w:tab w:val="left" w:pos="1699"/>
        </w:tabs>
        <w:ind w:left="1699"/>
        <w:jc w:val="left"/>
      </w:pPr>
      <w:r>
        <w:t xml:space="preserve">Emergency Service Program </w:t>
      </w:r>
    </w:p>
    <w:p w14:paraId="1D73C118"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rPr>
          <w:rFonts w:ascii="Times New Roman" w:hAnsi="Times New Roman"/>
        </w:rPr>
      </w:pPr>
    </w:p>
    <w:p w14:paraId="7CC382E4"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Pr>
          <w:rFonts w:ascii="Times New Roman" w:hAnsi="Times New Roman"/>
        </w:rPr>
        <w:t>S9485</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Emergency Services program (ESP). The ESP provides crisis assessment, intervention, and stabilization services 24 hours per day, seven days a week, and 365 days per year to individuals of all ages who are experiencing a behavioral health crisis.</w:t>
      </w:r>
    </w:p>
    <w:p w14:paraId="73816879"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4691EFB4" w14:textId="77777777" w:rsidR="00E61F64" w:rsidRPr="00A51F83" w:rsidRDefault="00E61F64" w:rsidP="00E61F64">
      <w:pPr>
        <w:widowControl w:val="0"/>
        <w:tabs>
          <w:tab w:val="left" w:pos="518"/>
          <w:tab w:val="left" w:pos="900"/>
          <w:tab w:val="left" w:pos="936"/>
          <w:tab w:val="left" w:pos="1310"/>
          <w:tab w:val="left" w:pos="1699"/>
          <w:tab w:val="left" w:pos="2076"/>
        </w:tabs>
        <w:ind w:left="2203" w:right="230" w:hanging="1987"/>
        <w:rPr>
          <w:b/>
          <w:bCs/>
          <w:sz w:val="22"/>
          <w:u w:val="single"/>
        </w:rPr>
      </w:pPr>
      <w:r w:rsidRPr="00FA66BB">
        <w:rPr>
          <w:b/>
          <w:bCs/>
          <w:sz w:val="22"/>
        </w:rPr>
        <w:tab/>
      </w:r>
      <w:r w:rsidRPr="00FA66BB">
        <w:rPr>
          <w:b/>
          <w:bCs/>
          <w:sz w:val="22"/>
        </w:rPr>
        <w:tab/>
      </w:r>
      <w:r w:rsidRPr="00FA66BB">
        <w:rPr>
          <w:b/>
          <w:bCs/>
          <w:sz w:val="22"/>
        </w:rPr>
        <w:tab/>
      </w:r>
      <w:r w:rsidRPr="00FA66BB">
        <w:rPr>
          <w:b/>
          <w:bCs/>
          <w:sz w:val="22"/>
        </w:rPr>
        <w:tab/>
      </w:r>
      <w:r w:rsidRPr="00FA66BB">
        <w:rPr>
          <w:b/>
          <w:bCs/>
          <w:sz w:val="22"/>
        </w:rPr>
        <w:tab/>
      </w:r>
      <w:r w:rsidRPr="00A51F83">
        <w:rPr>
          <w:b/>
          <w:bCs/>
          <w:sz w:val="22"/>
          <w:u w:val="single"/>
        </w:rPr>
        <w:t>Covid-19 Vaccine Codes</w:t>
      </w:r>
    </w:p>
    <w:p w14:paraId="67A5AF12" w14:textId="77777777" w:rsidR="00E61F64" w:rsidRPr="00A51F83" w:rsidRDefault="00E61F64" w:rsidP="00E61F64">
      <w:pPr>
        <w:widowControl w:val="0"/>
        <w:tabs>
          <w:tab w:val="left" w:pos="518"/>
          <w:tab w:val="left" w:pos="900"/>
          <w:tab w:val="left" w:pos="936"/>
          <w:tab w:val="left" w:pos="1310"/>
          <w:tab w:val="left" w:pos="1699"/>
          <w:tab w:val="left" w:pos="2076"/>
        </w:tabs>
        <w:ind w:right="230"/>
        <w:rPr>
          <w:b/>
          <w:bCs/>
          <w:sz w:val="22"/>
          <w:u w:val="single"/>
        </w:rPr>
      </w:pPr>
    </w:p>
    <w:p w14:paraId="5A3A27D8" w14:textId="77777777" w:rsidR="00E61F64" w:rsidRPr="00A51F83" w:rsidRDefault="00E61F64" w:rsidP="00E61F64">
      <w:pPr>
        <w:widowControl w:val="0"/>
        <w:tabs>
          <w:tab w:val="left" w:pos="518"/>
          <w:tab w:val="left" w:pos="900"/>
          <w:tab w:val="left" w:pos="936"/>
          <w:tab w:val="left" w:pos="1310"/>
          <w:tab w:val="left" w:pos="1699"/>
          <w:tab w:val="left" w:pos="2076"/>
        </w:tabs>
        <w:ind w:left="2203" w:right="230" w:hanging="1987"/>
        <w:rPr>
          <w:rFonts w:ascii="Arial" w:hAnsi="Arial" w:cs="Arial"/>
          <w:color w:val="212121"/>
          <w:sz w:val="24"/>
          <w:szCs w:val="24"/>
          <w:shd w:val="clear" w:color="auto" w:fill="FFFFFF"/>
        </w:rPr>
      </w:pPr>
      <w:r w:rsidRPr="00A51F83">
        <w:rPr>
          <w:sz w:val="22"/>
        </w:rPr>
        <w:t xml:space="preserve">91300 SL     </w:t>
      </w:r>
      <w:r w:rsidRPr="00A51F83">
        <w:rPr>
          <w:sz w:val="22"/>
        </w:rPr>
        <w:tab/>
        <w:t>Pfizer-</w:t>
      </w:r>
      <w:proofErr w:type="spellStart"/>
      <w:r w:rsidRPr="00A51F83">
        <w:rPr>
          <w:sz w:val="22"/>
        </w:rPr>
        <w:t>Biontech</w:t>
      </w:r>
      <w:proofErr w:type="spellEnd"/>
      <w:r w:rsidRPr="00A51F83">
        <w:rPr>
          <w:sz w:val="22"/>
        </w:rPr>
        <w:t xml:space="preserve"> Covid-19 Vaccine (SARSCOV2 VAC 30MCG/0.3ML IM)</w:t>
      </w:r>
    </w:p>
    <w:p w14:paraId="04176F4D" w14:textId="77777777" w:rsidR="00E61F64" w:rsidRPr="00A51F83" w:rsidRDefault="00E61F64" w:rsidP="00E61F64">
      <w:pPr>
        <w:widowControl w:val="0"/>
        <w:tabs>
          <w:tab w:val="left" w:pos="518"/>
          <w:tab w:val="left" w:pos="900"/>
          <w:tab w:val="left" w:pos="936"/>
          <w:tab w:val="left" w:pos="1310"/>
          <w:tab w:val="left" w:pos="1699"/>
          <w:tab w:val="left" w:pos="1800"/>
        </w:tabs>
        <w:ind w:left="1710" w:right="230" w:hanging="1494"/>
        <w:rPr>
          <w:sz w:val="22"/>
        </w:rPr>
      </w:pPr>
      <w:r w:rsidRPr="00A51F83">
        <w:rPr>
          <w:sz w:val="22"/>
        </w:rPr>
        <w:t>0001A</w:t>
      </w:r>
      <w:r w:rsidRPr="00A51F83">
        <w:rPr>
          <w:sz w:val="22"/>
        </w:rPr>
        <w:tab/>
      </w:r>
      <w:r w:rsidRPr="00A51F83">
        <w:rPr>
          <w:sz w:val="22"/>
        </w:rPr>
        <w:tab/>
      </w:r>
      <w:r w:rsidRPr="00A51F83">
        <w:rPr>
          <w:sz w:val="22"/>
        </w:rPr>
        <w:tab/>
      </w:r>
      <w:r w:rsidRPr="00A51F83">
        <w:rPr>
          <w:sz w:val="22"/>
        </w:rPr>
        <w:tab/>
        <w:t>Pfizer-</w:t>
      </w:r>
      <w:proofErr w:type="spellStart"/>
      <w:r w:rsidRPr="00A51F83">
        <w:rPr>
          <w:sz w:val="22"/>
        </w:rPr>
        <w:t>Biontech</w:t>
      </w:r>
      <w:proofErr w:type="spellEnd"/>
      <w:r w:rsidRPr="00A51F83">
        <w:rPr>
          <w:sz w:val="22"/>
        </w:rPr>
        <w:t xml:space="preserve"> Covid-19 Vaccine Administration – First Dose (ADM SARSCOV2 30MCG/0.3ML 1ST)</w:t>
      </w:r>
      <w:r w:rsidRPr="00A51F83">
        <w:rPr>
          <w:sz w:val="22"/>
        </w:rPr>
        <w:tab/>
      </w:r>
    </w:p>
    <w:p w14:paraId="12158AAF" w14:textId="77777777" w:rsidR="00E61F64" w:rsidRDefault="00E61F64" w:rsidP="00E61F64">
      <w:pPr>
        <w:widowControl w:val="0"/>
        <w:tabs>
          <w:tab w:val="left" w:pos="518"/>
          <w:tab w:val="left" w:pos="900"/>
          <w:tab w:val="left" w:pos="936"/>
          <w:tab w:val="left" w:pos="1310"/>
          <w:tab w:val="left" w:pos="1699"/>
          <w:tab w:val="left" w:pos="2076"/>
        </w:tabs>
        <w:ind w:left="1710" w:right="230" w:hanging="1494"/>
        <w:rPr>
          <w:sz w:val="22"/>
        </w:rPr>
      </w:pPr>
      <w:r w:rsidRPr="00A51F83">
        <w:rPr>
          <w:sz w:val="22"/>
        </w:rPr>
        <w:t>0002A</w:t>
      </w:r>
      <w:r w:rsidRPr="00A51F83">
        <w:rPr>
          <w:sz w:val="22"/>
        </w:rPr>
        <w:tab/>
      </w:r>
      <w:r w:rsidRPr="00A51F83">
        <w:rPr>
          <w:sz w:val="22"/>
        </w:rPr>
        <w:tab/>
      </w:r>
      <w:r w:rsidRPr="00A51F83">
        <w:rPr>
          <w:sz w:val="22"/>
        </w:rPr>
        <w:tab/>
      </w:r>
      <w:r w:rsidRPr="00A51F83">
        <w:rPr>
          <w:sz w:val="22"/>
        </w:rPr>
        <w:tab/>
        <w:t>Pfizer-</w:t>
      </w:r>
      <w:proofErr w:type="spellStart"/>
      <w:r w:rsidRPr="00A51F83">
        <w:rPr>
          <w:sz w:val="22"/>
        </w:rPr>
        <w:t>Biontech</w:t>
      </w:r>
      <w:proofErr w:type="spellEnd"/>
      <w:r w:rsidRPr="00A51F83">
        <w:rPr>
          <w:sz w:val="22"/>
        </w:rPr>
        <w:t xml:space="preserve"> Covid-19 Vaccine Administration – Second Dose (ADM SARSCOV2 30MCG/0.3ML 2</w:t>
      </w:r>
      <w:r w:rsidRPr="000A7B93">
        <w:rPr>
          <w:sz w:val="22"/>
          <w:vertAlign w:val="superscript"/>
        </w:rPr>
        <w:t>ND</w:t>
      </w:r>
    </w:p>
    <w:p w14:paraId="5F760768" w14:textId="77777777" w:rsidR="00E61F64" w:rsidRPr="00087906" w:rsidRDefault="00E61F64" w:rsidP="00E61F64">
      <w:pPr>
        <w:widowControl w:val="0"/>
        <w:tabs>
          <w:tab w:val="left" w:pos="518"/>
          <w:tab w:val="left" w:pos="900"/>
          <w:tab w:val="left" w:pos="936"/>
          <w:tab w:val="left" w:pos="1310"/>
          <w:tab w:val="left" w:pos="1699"/>
          <w:tab w:val="left" w:pos="2076"/>
        </w:tabs>
        <w:ind w:left="1710" w:right="230" w:hanging="1494"/>
        <w:rPr>
          <w:sz w:val="22"/>
          <w:szCs w:val="22"/>
        </w:rPr>
      </w:pPr>
      <w:r w:rsidRPr="00087906">
        <w:rPr>
          <w:color w:val="212121"/>
          <w:sz w:val="22"/>
          <w:szCs w:val="22"/>
          <w:shd w:val="clear" w:color="auto" w:fill="FFFFFF"/>
        </w:rPr>
        <w:t>0003A</w:t>
      </w:r>
      <w:r w:rsidRPr="00087906">
        <w:rPr>
          <w:color w:val="212121"/>
          <w:sz w:val="22"/>
          <w:szCs w:val="22"/>
          <w:shd w:val="clear" w:color="auto" w:fill="FFFFFF"/>
        </w:rPr>
        <w:tab/>
      </w:r>
      <w:r w:rsidRPr="00087906">
        <w:rPr>
          <w:color w:val="212121"/>
          <w:sz w:val="22"/>
          <w:szCs w:val="22"/>
          <w:shd w:val="clear" w:color="auto" w:fill="FFFFFF"/>
        </w:rPr>
        <w:tab/>
      </w:r>
      <w:r w:rsidRPr="00087906">
        <w:rPr>
          <w:color w:val="212121"/>
          <w:sz w:val="22"/>
          <w:szCs w:val="22"/>
          <w:shd w:val="clear" w:color="auto" w:fill="FFFFFF"/>
        </w:rPr>
        <w:tab/>
      </w:r>
      <w:r w:rsidRPr="00087906">
        <w:rPr>
          <w:color w:val="212121"/>
          <w:sz w:val="22"/>
          <w:szCs w:val="22"/>
          <w:shd w:val="clear" w:color="auto" w:fill="FFFFFF"/>
        </w:rPr>
        <w:tab/>
      </w:r>
      <w:r w:rsidRPr="00087906">
        <w:rPr>
          <w:sz w:val="22"/>
          <w:szCs w:val="22"/>
        </w:rPr>
        <w:t>Pfizer-</w:t>
      </w:r>
      <w:proofErr w:type="spellStart"/>
      <w:r w:rsidRPr="00087906">
        <w:rPr>
          <w:sz w:val="22"/>
          <w:szCs w:val="22"/>
        </w:rPr>
        <w:t>BioNTech</w:t>
      </w:r>
      <w:proofErr w:type="spellEnd"/>
      <w:r w:rsidRPr="00087906">
        <w:rPr>
          <w:sz w:val="22"/>
          <w:szCs w:val="22"/>
        </w:rPr>
        <w:t xml:space="preserve"> Covid-19 Vaccine Administration – Third Dose</w:t>
      </w:r>
    </w:p>
    <w:p w14:paraId="4E070496" w14:textId="77777777" w:rsidR="00E61F64" w:rsidRDefault="00E61F64" w:rsidP="00E61F64">
      <w:pPr>
        <w:widowControl w:val="0"/>
        <w:tabs>
          <w:tab w:val="left" w:pos="518"/>
          <w:tab w:val="left" w:pos="900"/>
          <w:tab w:val="left" w:pos="936"/>
          <w:tab w:val="left" w:pos="1310"/>
          <w:tab w:val="left" w:pos="1699"/>
          <w:tab w:val="left" w:pos="2076"/>
        </w:tabs>
        <w:ind w:left="1710" w:right="230" w:hanging="1494"/>
        <w:rPr>
          <w:rFonts w:ascii="Arial" w:hAnsi="Arial" w:cs="Arial"/>
          <w:sz w:val="24"/>
          <w:szCs w:val="24"/>
        </w:rPr>
      </w:pPr>
      <w:r w:rsidRPr="00087906">
        <w:rPr>
          <w:color w:val="212121"/>
          <w:sz w:val="22"/>
          <w:szCs w:val="22"/>
          <w:shd w:val="clear" w:color="auto" w:fill="FFFFFF"/>
        </w:rPr>
        <w:t>0004A</w:t>
      </w:r>
      <w:r w:rsidRPr="00087906">
        <w:rPr>
          <w:color w:val="212121"/>
          <w:sz w:val="22"/>
          <w:szCs w:val="22"/>
          <w:shd w:val="clear" w:color="auto" w:fill="FFFFFF"/>
        </w:rPr>
        <w:tab/>
      </w:r>
      <w:r w:rsidRPr="00087906">
        <w:rPr>
          <w:color w:val="212121"/>
          <w:sz w:val="22"/>
          <w:szCs w:val="22"/>
          <w:shd w:val="clear" w:color="auto" w:fill="FFFFFF"/>
        </w:rPr>
        <w:tab/>
      </w:r>
      <w:r w:rsidRPr="00087906">
        <w:rPr>
          <w:color w:val="212121"/>
          <w:sz w:val="22"/>
          <w:szCs w:val="22"/>
          <w:shd w:val="clear" w:color="auto" w:fill="FFFFFF"/>
        </w:rPr>
        <w:tab/>
      </w:r>
      <w:r w:rsidRPr="00087906">
        <w:rPr>
          <w:color w:val="212121"/>
          <w:sz w:val="22"/>
          <w:szCs w:val="22"/>
          <w:shd w:val="clear" w:color="auto" w:fill="FFFFFF"/>
        </w:rPr>
        <w:tab/>
      </w:r>
      <w:r w:rsidRPr="00087906">
        <w:rPr>
          <w:sz w:val="22"/>
          <w:szCs w:val="22"/>
        </w:rPr>
        <w:t>Pfizer-</w:t>
      </w:r>
      <w:proofErr w:type="spellStart"/>
      <w:r w:rsidRPr="00087906">
        <w:rPr>
          <w:sz w:val="22"/>
          <w:szCs w:val="22"/>
        </w:rPr>
        <w:t>BioNTech</w:t>
      </w:r>
      <w:proofErr w:type="spellEnd"/>
      <w:r w:rsidRPr="00087906">
        <w:rPr>
          <w:sz w:val="22"/>
          <w:szCs w:val="22"/>
        </w:rPr>
        <w:t xml:space="preserve"> Covid-19 Vaccine Administration – Booster</w:t>
      </w:r>
    </w:p>
    <w:p w14:paraId="7E47C63B" w14:textId="77777777" w:rsidR="00E61F64" w:rsidRDefault="00E61F64" w:rsidP="00E61F64">
      <w:pPr>
        <w:widowControl w:val="0"/>
        <w:tabs>
          <w:tab w:val="left" w:pos="518"/>
          <w:tab w:val="left" w:pos="900"/>
          <w:tab w:val="left" w:pos="936"/>
          <w:tab w:val="left" w:pos="1310"/>
          <w:tab w:val="left" w:pos="1699"/>
          <w:tab w:val="left" w:pos="2076"/>
        </w:tabs>
        <w:ind w:left="1710" w:right="230" w:hanging="1494"/>
        <w:rPr>
          <w:sz w:val="22"/>
        </w:rPr>
      </w:pPr>
      <w:r w:rsidRPr="004023AF">
        <w:rPr>
          <w:sz w:val="22"/>
        </w:rPr>
        <w:t>91307 SL</w:t>
      </w:r>
      <w:r w:rsidRPr="004023AF">
        <w:rPr>
          <w:sz w:val="22"/>
        </w:rPr>
        <w:tab/>
      </w:r>
      <w:r>
        <w:rPr>
          <w:sz w:val="22"/>
        </w:rPr>
        <w:tab/>
      </w:r>
      <w:r w:rsidRPr="004023AF">
        <w:rPr>
          <w:sz w:val="22"/>
        </w:rPr>
        <w:t>Pfizer-</w:t>
      </w:r>
      <w:proofErr w:type="spellStart"/>
      <w:r w:rsidRPr="004023AF">
        <w:rPr>
          <w:sz w:val="22"/>
        </w:rPr>
        <w:t>BioNTech</w:t>
      </w:r>
      <w:proofErr w:type="spellEnd"/>
      <w:r w:rsidRPr="004023AF">
        <w:rPr>
          <w:sz w:val="22"/>
        </w:rPr>
        <w:t xml:space="preserve"> Covid-19 Pediatric Vaccine</w:t>
      </w:r>
    </w:p>
    <w:p w14:paraId="228CBA2D" w14:textId="77777777" w:rsidR="00E61F64" w:rsidRDefault="00E61F64" w:rsidP="00E61F64">
      <w:pPr>
        <w:widowControl w:val="0"/>
        <w:tabs>
          <w:tab w:val="left" w:pos="518"/>
          <w:tab w:val="left" w:pos="900"/>
          <w:tab w:val="left" w:pos="936"/>
          <w:tab w:val="left" w:pos="1310"/>
          <w:tab w:val="left" w:pos="1699"/>
          <w:tab w:val="left" w:pos="2076"/>
        </w:tabs>
        <w:ind w:left="1710" w:right="230" w:hanging="1494"/>
        <w:rPr>
          <w:sz w:val="22"/>
        </w:rPr>
      </w:pPr>
      <w:r w:rsidRPr="004023AF">
        <w:rPr>
          <w:sz w:val="22"/>
        </w:rPr>
        <w:t>0071A</w:t>
      </w:r>
      <w:r w:rsidRPr="004023AF">
        <w:rPr>
          <w:sz w:val="22"/>
        </w:rPr>
        <w:tab/>
      </w:r>
      <w:r>
        <w:rPr>
          <w:sz w:val="22"/>
        </w:rPr>
        <w:tab/>
      </w:r>
      <w:r>
        <w:rPr>
          <w:sz w:val="22"/>
        </w:rPr>
        <w:tab/>
      </w:r>
      <w:r>
        <w:rPr>
          <w:sz w:val="22"/>
        </w:rPr>
        <w:tab/>
      </w:r>
      <w:r w:rsidRPr="004023AF">
        <w:rPr>
          <w:sz w:val="22"/>
        </w:rPr>
        <w:t>Pfizer-</w:t>
      </w:r>
      <w:proofErr w:type="spellStart"/>
      <w:r w:rsidRPr="004023AF">
        <w:rPr>
          <w:sz w:val="22"/>
        </w:rPr>
        <w:t>BioNTech</w:t>
      </w:r>
      <w:proofErr w:type="spellEnd"/>
      <w:r w:rsidRPr="004023AF">
        <w:rPr>
          <w:sz w:val="22"/>
        </w:rPr>
        <w:t xml:space="preserve"> Covid-19 Pediatric Vaccine - Administration - First dose</w:t>
      </w:r>
    </w:p>
    <w:p w14:paraId="0BCF03D4" w14:textId="77777777" w:rsidR="00E61F64" w:rsidRPr="004023AF" w:rsidRDefault="00E61F64" w:rsidP="00E61F64">
      <w:pPr>
        <w:widowControl w:val="0"/>
        <w:tabs>
          <w:tab w:val="left" w:pos="518"/>
          <w:tab w:val="left" w:pos="900"/>
          <w:tab w:val="left" w:pos="936"/>
          <w:tab w:val="left" w:pos="1310"/>
          <w:tab w:val="left" w:pos="1699"/>
          <w:tab w:val="left" w:pos="2076"/>
        </w:tabs>
        <w:ind w:left="1710" w:right="230" w:hanging="1494"/>
        <w:rPr>
          <w:sz w:val="22"/>
        </w:rPr>
      </w:pPr>
      <w:r w:rsidRPr="004023AF">
        <w:rPr>
          <w:sz w:val="22"/>
        </w:rPr>
        <w:t>0072A</w:t>
      </w:r>
      <w:r w:rsidRPr="004023AF">
        <w:rPr>
          <w:sz w:val="22"/>
        </w:rPr>
        <w:tab/>
      </w:r>
      <w:r>
        <w:rPr>
          <w:sz w:val="22"/>
        </w:rPr>
        <w:tab/>
      </w:r>
      <w:r>
        <w:rPr>
          <w:sz w:val="22"/>
        </w:rPr>
        <w:tab/>
      </w:r>
      <w:r>
        <w:rPr>
          <w:sz w:val="22"/>
        </w:rPr>
        <w:tab/>
      </w:r>
      <w:r w:rsidRPr="004023AF">
        <w:rPr>
          <w:sz w:val="22"/>
        </w:rPr>
        <w:t>Pfizer-</w:t>
      </w:r>
      <w:proofErr w:type="spellStart"/>
      <w:r w:rsidRPr="004023AF">
        <w:rPr>
          <w:sz w:val="22"/>
        </w:rPr>
        <w:t>BioNTech</w:t>
      </w:r>
      <w:proofErr w:type="spellEnd"/>
      <w:r w:rsidRPr="004023AF">
        <w:rPr>
          <w:sz w:val="22"/>
        </w:rPr>
        <w:t xml:space="preserve"> Covid-19 Pediatric Vaccine - Administration - Second dose</w:t>
      </w:r>
    </w:p>
    <w:p w14:paraId="1FD28754" w14:textId="77777777" w:rsidR="00E61F64" w:rsidRPr="00A51F83" w:rsidRDefault="00E61F64" w:rsidP="00E61F64">
      <w:pPr>
        <w:widowControl w:val="0"/>
        <w:tabs>
          <w:tab w:val="left" w:pos="518"/>
          <w:tab w:val="left" w:pos="900"/>
          <w:tab w:val="left" w:pos="936"/>
          <w:tab w:val="left" w:pos="1310"/>
          <w:tab w:val="left" w:pos="1699"/>
          <w:tab w:val="left" w:pos="2076"/>
        </w:tabs>
        <w:ind w:left="2203" w:right="230" w:hanging="1987"/>
        <w:rPr>
          <w:rFonts w:ascii="Calibri" w:eastAsia="Calibri" w:hAnsi="Calibri"/>
          <w:sz w:val="22"/>
          <w:szCs w:val="22"/>
        </w:rPr>
      </w:pPr>
      <w:r w:rsidRPr="00A51F83">
        <w:rPr>
          <w:sz w:val="22"/>
        </w:rPr>
        <w:t xml:space="preserve">91301 SL </w:t>
      </w:r>
      <w:r w:rsidRPr="00A51F83">
        <w:rPr>
          <w:sz w:val="22"/>
        </w:rPr>
        <w:tab/>
      </w:r>
      <w:r w:rsidRPr="00A51F83">
        <w:rPr>
          <w:sz w:val="22"/>
        </w:rPr>
        <w:tab/>
      </w:r>
      <w:proofErr w:type="spellStart"/>
      <w:r w:rsidRPr="00A51F83">
        <w:rPr>
          <w:sz w:val="22"/>
        </w:rPr>
        <w:t>Moderna</w:t>
      </w:r>
      <w:proofErr w:type="spellEnd"/>
      <w:r w:rsidRPr="00A51F83">
        <w:rPr>
          <w:sz w:val="22"/>
        </w:rPr>
        <w:t xml:space="preserve"> Covid-19 Vaccine (SARSCOV2 VAC 100MCG/0.5ML IM)</w:t>
      </w:r>
    </w:p>
    <w:p w14:paraId="6A9E548A" w14:textId="77777777" w:rsidR="00E61F64" w:rsidRDefault="00E61F64" w:rsidP="00E61F64">
      <w:pPr>
        <w:widowControl w:val="0"/>
        <w:tabs>
          <w:tab w:val="left" w:pos="518"/>
          <w:tab w:val="left" w:pos="900"/>
          <w:tab w:val="left" w:pos="936"/>
          <w:tab w:val="left" w:pos="1320"/>
          <w:tab w:val="left" w:pos="1698"/>
        </w:tabs>
        <w:ind w:left="2203" w:right="230" w:hanging="1987"/>
        <w:rPr>
          <w:sz w:val="22"/>
        </w:rPr>
      </w:pPr>
      <w:r w:rsidRPr="00A51F83">
        <w:rPr>
          <w:sz w:val="22"/>
        </w:rPr>
        <w:t>0011A</w:t>
      </w:r>
      <w:r w:rsidRPr="00A51F83">
        <w:rPr>
          <w:sz w:val="22"/>
        </w:rPr>
        <w:tab/>
        <w:t xml:space="preserve"> </w:t>
      </w:r>
      <w:r w:rsidRPr="00A51F83">
        <w:rPr>
          <w:sz w:val="22"/>
        </w:rPr>
        <w:tab/>
      </w:r>
      <w:r w:rsidRPr="00A51F83">
        <w:rPr>
          <w:sz w:val="22"/>
        </w:rPr>
        <w:tab/>
      </w:r>
      <w:proofErr w:type="spellStart"/>
      <w:r w:rsidRPr="00A51F83">
        <w:rPr>
          <w:sz w:val="22"/>
        </w:rPr>
        <w:t>Moderna</w:t>
      </w:r>
      <w:proofErr w:type="spellEnd"/>
      <w:r w:rsidRPr="00A51F83">
        <w:rPr>
          <w:sz w:val="22"/>
        </w:rPr>
        <w:t xml:space="preserve"> Covid-19 Vaccine Administration – First Dose (ADM SARSCOV2 100MCG/0.5ML 1ST)</w:t>
      </w:r>
    </w:p>
    <w:p w14:paraId="571E26B8" w14:textId="77777777" w:rsidR="00E61F64" w:rsidRDefault="00E61F64" w:rsidP="00E61F64">
      <w:pPr>
        <w:rPr>
          <w:sz w:val="22"/>
        </w:rPr>
      </w:pPr>
      <w:r>
        <w:rPr>
          <w:sz w:val="22"/>
        </w:rPr>
        <w:br w:type="page"/>
      </w:r>
    </w:p>
    <w:p w14:paraId="3AC052F6" w14:textId="77777777" w:rsidR="00E61F64" w:rsidRPr="00A51F83" w:rsidRDefault="00E61F64" w:rsidP="00E61F64">
      <w:pPr>
        <w:widowControl w:val="0"/>
        <w:tabs>
          <w:tab w:val="left" w:pos="518"/>
          <w:tab w:val="left" w:pos="900"/>
          <w:tab w:val="left" w:pos="936"/>
          <w:tab w:val="left" w:pos="1320"/>
          <w:tab w:val="left" w:pos="1698"/>
        </w:tabs>
        <w:ind w:left="2203" w:right="230" w:hanging="1987"/>
        <w:rPr>
          <w:sz w:val="22"/>
        </w:rPr>
      </w:pPr>
    </w:p>
    <w:p w14:paraId="7F3B7357" w14:textId="77777777" w:rsidR="00E61F64" w:rsidRDefault="00E61F64" w:rsidP="00E61F64">
      <w:pPr>
        <w:widowControl w:val="0"/>
        <w:tabs>
          <w:tab w:val="left" w:pos="518"/>
          <w:tab w:val="left" w:pos="900"/>
          <w:tab w:val="left" w:pos="936"/>
          <w:tab w:val="left" w:pos="1310"/>
          <w:tab w:val="left" w:pos="1710"/>
        </w:tabs>
        <w:ind w:left="1710" w:right="230" w:hanging="1494"/>
        <w:rPr>
          <w:sz w:val="22"/>
        </w:rPr>
      </w:pPr>
      <w:r w:rsidRPr="00A51F83">
        <w:rPr>
          <w:sz w:val="22"/>
        </w:rPr>
        <w:t>0012A</w:t>
      </w:r>
      <w:r w:rsidRPr="00A51F83">
        <w:rPr>
          <w:sz w:val="22"/>
        </w:rPr>
        <w:tab/>
        <w:t xml:space="preserve"> </w:t>
      </w:r>
      <w:r w:rsidRPr="00A51F83">
        <w:rPr>
          <w:sz w:val="22"/>
        </w:rPr>
        <w:tab/>
      </w:r>
      <w:r w:rsidRPr="00A51F83">
        <w:rPr>
          <w:sz w:val="22"/>
        </w:rPr>
        <w:tab/>
      </w:r>
      <w:proofErr w:type="spellStart"/>
      <w:r w:rsidRPr="00A51F83">
        <w:rPr>
          <w:sz w:val="22"/>
        </w:rPr>
        <w:t>Moderna</w:t>
      </w:r>
      <w:proofErr w:type="spellEnd"/>
      <w:r w:rsidRPr="00A51F83">
        <w:rPr>
          <w:sz w:val="22"/>
        </w:rPr>
        <w:t xml:space="preserve"> Covid-19 Vaccine Administration – Second Dose (ADM SARSCOV2  100M0CG/0.5ML 2ND)</w:t>
      </w:r>
    </w:p>
    <w:p w14:paraId="26C4D7DA" w14:textId="77777777" w:rsidR="00E61F64" w:rsidRDefault="00E61F64" w:rsidP="00E61F64">
      <w:pPr>
        <w:widowControl w:val="0"/>
        <w:tabs>
          <w:tab w:val="left" w:pos="518"/>
          <w:tab w:val="left" w:pos="900"/>
          <w:tab w:val="left" w:pos="936"/>
          <w:tab w:val="left" w:pos="1310"/>
          <w:tab w:val="left" w:pos="1710"/>
        </w:tabs>
        <w:ind w:left="1710" w:right="230" w:hanging="1494"/>
        <w:rPr>
          <w:sz w:val="22"/>
        </w:rPr>
      </w:pPr>
      <w:r w:rsidRPr="004023AF">
        <w:rPr>
          <w:sz w:val="22"/>
        </w:rPr>
        <w:t>0013A</w:t>
      </w:r>
      <w:r w:rsidRPr="004023AF">
        <w:rPr>
          <w:sz w:val="22"/>
        </w:rPr>
        <w:tab/>
      </w:r>
      <w:r>
        <w:rPr>
          <w:sz w:val="22"/>
        </w:rPr>
        <w:tab/>
      </w:r>
      <w:r>
        <w:rPr>
          <w:sz w:val="22"/>
        </w:rPr>
        <w:tab/>
      </w:r>
      <w:r>
        <w:rPr>
          <w:sz w:val="22"/>
        </w:rPr>
        <w:tab/>
      </w:r>
      <w:proofErr w:type="spellStart"/>
      <w:r w:rsidRPr="004023AF">
        <w:rPr>
          <w:sz w:val="22"/>
        </w:rPr>
        <w:t>Moderna</w:t>
      </w:r>
      <w:proofErr w:type="spellEnd"/>
      <w:r w:rsidRPr="004023AF">
        <w:rPr>
          <w:sz w:val="22"/>
        </w:rPr>
        <w:t xml:space="preserve"> Covid-19 Vaccine Administration – Third Dose</w:t>
      </w:r>
    </w:p>
    <w:p w14:paraId="68999ACA" w14:textId="77777777" w:rsidR="00E61F64" w:rsidRDefault="00E61F64" w:rsidP="00E61F64">
      <w:pPr>
        <w:widowControl w:val="0"/>
        <w:tabs>
          <w:tab w:val="left" w:pos="518"/>
          <w:tab w:val="left" w:pos="900"/>
          <w:tab w:val="left" w:pos="936"/>
          <w:tab w:val="left" w:pos="1310"/>
          <w:tab w:val="left" w:pos="1710"/>
        </w:tabs>
        <w:ind w:left="1710" w:right="230" w:hanging="1494"/>
        <w:rPr>
          <w:sz w:val="22"/>
        </w:rPr>
      </w:pPr>
      <w:r w:rsidRPr="004023AF">
        <w:rPr>
          <w:sz w:val="22"/>
        </w:rPr>
        <w:t>91306 SL</w:t>
      </w:r>
      <w:r w:rsidRPr="004023AF">
        <w:rPr>
          <w:sz w:val="22"/>
        </w:rPr>
        <w:tab/>
      </w:r>
      <w:r>
        <w:rPr>
          <w:sz w:val="22"/>
        </w:rPr>
        <w:tab/>
      </w:r>
      <w:proofErr w:type="spellStart"/>
      <w:r w:rsidRPr="004023AF">
        <w:rPr>
          <w:sz w:val="22"/>
        </w:rPr>
        <w:t>Moderna</w:t>
      </w:r>
      <w:proofErr w:type="spellEnd"/>
      <w:r w:rsidRPr="004023AF">
        <w:rPr>
          <w:sz w:val="22"/>
        </w:rPr>
        <w:t xml:space="preserve"> Covid-19 Vaccine (Low Dose)</w:t>
      </w:r>
    </w:p>
    <w:p w14:paraId="67D413FE" w14:textId="77777777" w:rsidR="00E61F64" w:rsidRPr="00A51F83" w:rsidRDefault="00E61F64" w:rsidP="00E61F64">
      <w:pPr>
        <w:widowControl w:val="0"/>
        <w:tabs>
          <w:tab w:val="left" w:pos="518"/>
          <w:tab w:val="left" w:pos="900"/>
          <w:tab w:val="left" w:pos="936"/>
          <w:tab w:val="left" w:pos="1310"/>
          <w:tab w:val="left" w:pos="1699"/>
        </w:tabs>
        <w:ind w:left="1710" w:right="230" w:hanging="1494"/>
        <w:rPr>
          <w:sz w:val="22"/>
        </w:rPr>
      </w:pPr>
      <w:r w:rsidRPr="004023AF">
        <w:rPr>
          <w:sz w:val="22"/>
        </w:rPr>
        <w:t>0064A</w:t>
      </w:r>
      <w:r w:rsidRPr="004023AF">
        <w:rPr>
          <w:sz w:val="22"/>
        </w:rPr>
        <w:tab/>
      </w:r>
      <w:r>
        <w:rPr>
          <w:sz w:val="22"/>
        </w:rPr>
        <w:tab/>
      </w:r>
      <w:r>
        <w:rPr>
          <w:sz w:val="22"/>
        </w:rPr>
        <w:tab/>
      </w:r>
      <w:r>
        <w:rPr>
          <w:sz w:val="22"/>
        </w:rPr>
        <w:tab/>
      </w:r>
      <w:proofErr w:type="spellStart"/>
      <w:r w:rsidRPr="004023AF">
        <w:rPr>
          <w:sz w:val="22"/>
        </w:rPr>
        <w:t>Moderna</w:t>
      </w:r>
      <w:proofErr w:type="spellEnd"/>
      <w:r w:rsidRPr="004023AF">
        <w:rPr>
          <w:sz w:val="22"/>
        </w:rPr>
        <w:t xml:space="preserve"> Covid-19 Vaccine (Low Dose) Administration – Booster</w:t>
      </w:r>
    </w:p>
    <w:p w14:paraId="4E0FE498" w14:textId="77777777" w:rsidR="00E61F64" w:rsidRPr="00A51F83" w:rsidRDefault="00E61F64" w:rsidP="00E61F64">
      <w:pPr>
        <w:widowControl w:val="0"/>
        <w:tabs>
          <w:tab w:val="left" w:pos="518"/>
          <w:tab w:val="left" w:pos="900"/>
          <w:tab w:val="left" w:pos="936"/>
          <w:tab w:val="left" w:pos="1310"/>
          <w:tab w:val="left" w:pos="1699"/>
          <w:tab w:val="left" w:pos="2076"/>
        </w:tabs>
        <w:ind w:left="2203" w:right="230" w:hanging="1987"/>
        <w:rPr>
          <w:sz w:val="22"/>
        </w:rPr>
      </w:pPr>
      <w:r>
        <w:rPr>
          <w:sz w:val="22"/>
        </w:rPr>
        <w:t>91303</w:t>
      </w:r>
      <w:r w:rsidRPr="00A51F83">
        <w:rPr>
          <w:sz w:val="22"/>
        </w:rPr>
        <w:t xml:space="preserve"> SL</w:t>
      </w:r>
      <w:r w:rsidRPr="00A51F83">
        <w:rPr>
          <w:sz w:val="22"/>
        </w:rPr>
        <w:tab/>
      </w:r>
      <w:r w:rsidRPr="00A51F83">
        <w:rPr>
          <w:sz w:val="22"/>
        </w:rPr>
        <w:tab/>
        <w:t>Janssen Covid-19 Vaccine (SARSCOV2 VAC AD26 .5ML IM)</w:t>
      </w:r>
    </w:p>
    <w:p w14:paraId="52C17595" w14:textId="77777777" w:rsidR="00E61F64" w:rsidRDefault="00E61F64" w:rsidP="00E61F64">
      <w:pPr>
        <w:widowControl w:val="0"/>
        <w:tabs>
          <w:tab w:val="left" w:pos="518"/>
          <w:tab w:val="left" w:pos="900"/>
          <w:tab w:val="left" w:pos="936"/>
          <w:tab w:val="left" w:pos="1310"/>
          <w:tab w:val="left" w:pos="1699"/>
          <w:tab w:val="left" w:pos="2076"/>
        </w:tabs>
        <w:ind w:left="2203" w:right="230" w:hanging="1987"/>
        <w:rPr>
          <w:sz w:val="22"/>
        </w:rPr>
      </w:pPr>
      <w:r>
        <w:rPr>
          <w:sz w:val="22"/>
        </w:rPr>
        <w:t>0031A</w:t>
      </w:r>
      <w:r w:rsidRPr="00A51F83">
        <w:rPr>
          <w:sz w:val="22"/>
        </w:rPr>
        <w:tab/>
      </w:r>
      <w:r w:rsidRPr="00A51F83">
        <w:rPr>
          <w:sz w:val="22"/>
        </w:rPr>
        <w:tab/>
      </w:r>
      <w:r w:rsidRPr="00A51F83">
        <w:rPr>
          <w:sz w:val="22"/>
        </w:rPr>
        <w:tab/>
      </w:r>
      <w:r w:rsidRPr="00A51F83">
        <w:rPr>
          <w:sz w:val="22"/>
        </w:rPr>
        <w:tab/>
        <w:t>Janssen Covid-19 Vaccine Administration (ADM SARSCOV2 VAC AD26 .5ML</w:t>
      </w:r>
      <w:r>
        <w:rPr>
          <w:sz w:val="22"/>
        </w:rPr>
        <w:t>)</w:t>
      </w:r>
    </w:p>
    <w:p w14:paraId="62C8B137" w14:textId="77777777" w:rsidR="00E61F64" w:rsidRDefault="00E61F64" w:rsidP="00E61F64">
      <w:pPr>
        <w:widowControl w:val="0"/>
        <w:tabs>
          <w:tab w:val="left" w:pos="518"/>
          <w:tab w:val="left" w:pos="900"/>
          <w:tab w:val="left" w:pos="936"/>
          <w:tab w:val="left" w:pos="1310"/>
          <w:tab w:val="left" w:pos="1699"/>
          <w:tab w:val="left" w:pos="2076"/>
        </w:tabs>
        <w:ind w:left="2203" w:right="-144" w:hanging="1987"/>
        <w:rPr>
          <w:sz w:val="22"/>
        </w:rPr>
      </w:pPr>
      <w:r>
        <w:rPr>
          <w:sz w:val="22"/>
        </w:rPr>
        <w:t>0034A</w:t>
      </w:r>
      <w:r w:rsidRPr="00A51F83">
        <w:rPr>
          <w:sz w:val="22"/>
        </w:rPr>
        <w:tab/>
      </w:r>
      <w:r w:rsidRPr="00A51F83">
        <w:rPr>
          <w:sz w:val="22"/>
        </w:rPr>
        <w:tab/>
      </w:r>
      <w:r w:rsidRPr="00A51F83">
        <w:rPr>
          <w:sz w:val="22"/>
        </w:rPr>
        <w:tab/>
      </w:r>
      <w:r w:rsidRPr="00A51F83">
        <w:rPr>
          <w:sz w:val="22"/>
        </w:rPr>
        <w:tab/>
        <w:t xml:space="preserve">Janssen Covid-19 Vaccine Administration </w:t>
      </w:r>
      <w:r>
        <w:rPr>
          <w:sz w:val="22"/>
        </w:rPr>
        <w:t xml:space="preserve">– Booster </w:t>
      </w:r>
      <w:r w:rsidRPr="00A51F83">
        <w:rPr>
          <w:sz w:val="22"/>
        </w:rPr>
        <w:t>(ADM SARSCOV2 VAC AD26 .5ML</w:t>
      </w:r>
    </w:p>
    <w:p w14:paraId="48436DE3" w14:textId="77777777" w:rsidR="00E61F64" w:rsidRPr="00A51F83" w:rsidRDefault="00E61F64" w:rsidP="00E61F64">
      <w:pPr>
        <w:widowControl w:val="0"/>
        <w:tabs>
          <w:tab w:val="left" w:pos="518"/>
          <w:tab w:val="left" w:pos="900"/>
          <w:tab w:val="left" w:pos="936"/>
          <w:tab w:val="left" w:pos="1310"/>
          <w:tab w:val="left" w:pos="1699"/>
          <w:tab w:val="left" w:pos="2076"/>
        </w:tabs>
        <w:ind w:left="2203" w:right="230" w:hanging="1987"/>
        <w:rPr>
          <w:sz w:val="22"/>
        </w:rPr>
      </w:pPr>
    </w:p>
    <w:p w14:paraId="5DDB6E50" w14:textId="77777777" w:rsidR="00E61F64" w:rsidRPr="0008196A" w:rsidRDefault="00E61F64" w:rsidP="00E61F64">
      <w:pPr>
        <w:widowControl w:val="0"/>
        <w:tabs>
          <w:tab w:val="left" w:pos="518"/>
          <w:tab w:val="left" w:pos="936"/>
          <w:tab w:val="left" w:pos="1314"/>
          <w:tab w:val="left" w:pos="1692"/>
          <w:tab w:val="left" w:pos="2070"/>
        </w:tabs>
        <w:ind w:left="1699"/>
        <w:rPr>
          <w:b/>
          <w:bCs/>
          <w:sz w:val="22"/>
          <w:u w:val="single"/>
        </w:rPr>
      </w:pPr>
      <w:r w:rsidRPr="00143772">
        <w:rPr>
          <w:b/>
          <w:sz w:val="22"/>
          <w:u w:val="single"/>
        </w:rPr>
        <w:t>Evaluation</w:t>
      </w:r>
      <w:r w:rsidRPr="0008196A">
        <w:rPr>
          <w:b/>
          <w:bCs/>
          <w:sz w:val="22"/>
          <w:u w:val="single"/>
        </w:rPr>
        <w:t xml:space="preserve"> and Management Codes</w:t>
      </w:r>
    </w:p>
    <w:p w14:paraId="4623CC87" w14:textId="77777777" w:rsidR="00E61F64" w:rsidRPr="00FC1BC0" w:rsidRDefault="00E61F64" w:rsidP="00E61F64">
      <w:pPr>
        <w:widowControl w:val="0"/>
        <w:tabs>
          <w:tab w:val="left" w:pos="518"/>
          <w:tab w:val="left" w:pos="936"/>
          <w:tab w:val="left" w:pos="1314"/>
          <w:tab w:val="left" w:pos="1692"/>
          <w:tab w:val="left" w:pos="2070"/>
        </w:tabs>
        <w:rPr>
          <w:sz w:val="16"/>
          <w:szCs w:val="16"/>
          <w:u w:val="single"/>
        </w:rPr>
      </w:pPr>
    </w:p>
    <w:p w14:paraId="666A2C3C" w14:textId="77777777" w:rsidR="00E61F64" w:rsidRPr="00242808" w:rsidRDefault="00E61F64" w:rsidP="00E61F64">
      <w:pPr>
        <w:pStyle w:val="ban"/>
        <w:widowControl w:val="0"/>
        <w:tabs>
          <w:tab w:val="clear" w:pos="2454"/>
          <w:tab w:val="left" w:pos="518"/>
          <w:tab w:val="left" w:pos="900"/>
          <w:tab w:val="left" w:pos="936"/>
        </w:tabs>
        <w:suppressAutoHyphens w:val="0"/>
        <w:ind w:left="2203" w:right="230" w:hanging="493"/>
        <w:rPr>
          <w:rFonts w:ascii="Times New Roman" w:hAnsi="Times New Roman"/>
        </w:rPr>
      </w:pPr>
      <w:r w:rsidRPr="00A0407F">
        <w:rPr>
          <w:rFonts w:ascii="Times New Roman" w:hAnsi="Times New Roman"/>
        </w:rPr>
        <w:t>Medication</w:t>
      </w:r>
      <w:r w:rsidRPr="00242808">
        <w:rPr>
          <w:rFonts w:ascii="Times New Roman" w:hAnsi="Times New Roman"/>
        </w:rPr>
        <w:t xml:space="preserve"> Visits—</w:t>
      </w:r>
      <w:r w:rsidRPr="00242808">
        <w:rPr>
          <w:rFonts w:ascii="Times New Roman" w:hAnsi="Times New Roman"/>
          <w:color w:val="000000"/>
          <w:szCs w:val="22"/>
        </w:rPr>
        <w:t>Services</w:t>
      </w:r>
      <w:r w:rsidRPr="00242808">
        <w:rPr>
          <w:rFonts w:ascii="Times New Roman" w:hAnsi="Times New Roman"/>
        </w:rPr>
        <w:t xml:space="preserve"> for medication visits shall be billed using the following appropriate Evaluation and Management Codes</w:t>
      </w:r>
    </w:p>
    <w:p w14:paraId="122FE7CB" w14:textId="77777777" w:rsidR="00E61F64" w:rsidRPr="00FC1BC0" w:rsidRDefault="00E61F64" w:rsidP="00E61F64">
      <w:pPr>
        <w:widowControl w:val="0"/>
        <w:tabs>
          <w:tab w:val="left" w:pos="518"/>
          <w:tab w:val="left" w:pos="900"/>
          <w:tab w:val="left" w:pos="936"/>
          <w:tab w:val="left" w:pos="1692"/>
          <w:tab w:val="left" w:pos="2070"/>
          <w:tab w:val="left" w:pos="2160"/>
        </w:tabs>
        <w:ind w:left="1170" w:hanging="1170"/>
        <w:rPr>
          <w:sz w:val="16"/>
          <w:szCs w:val="16"/>
        </w:rPr>
      </w:pPr>
    </w:p>
    <w:p w14:paraId="52DC2319" w14:textId="77777777" w:rsidR="00E61F64" w:rsidRPr="00C25FBD" w:rsidRDefault="00E61F64" w:rsidP="00E61F64">
      <w:pPr>
        <w:widowControl w:val="0"/>
        <w:tabs>
          <w:tab w:val="left" w:pos="518"/>
          <w:tab w:val="left" w:pos="936"/>
          <w:tab w:val="left" w:pos="1314"/>
          <w:tab w:val="left" w:pos="1692"/>
          <w:tab w:val="left" w:pos="2070"/>
        </w:tabs>
        <w:ind w:left="1692"/>
        <w:rPr>
          <w:b/>
          <w:sz w:val="22"/>
          <w:u w:val="single"/>
        </w:rPr>
      </w:pPr>
      <w:r w:rsidRPr="00C25FBD">
        <w:rPr>
          <w:b/>
          <w:sz w:val="22"/>
          <w:u w:val="single"/>
        </w:rPr>
        <w:t xml:space="preserve">New Patient </w:t>
      </w:r>
    </w:p>
    <w:p w14:paraId="623B5371" w14:textId="77777777" w:rsidR="00E61F64" w:rsidRPr="00FC1BC0" w:rsidRDefault="00E61F64" w:rsidP="00E61F64">
      <w:pPr>
        <w:widowControl w:val="0"/>
        <w:tabs>
          <w:tab w:val="left" w:pos="518"/>
          <w:tab w:val="left" w:pos="936"/>
          <w:tab w:val="left" w:pos="1314"/>
          <w:tab w:val="left" w:pos="1692"/>
          <w:tab w:val="left" w:pos="2070"/>
        </w:tabs>
        <w:ind w:left="1692"/>
        <w:rPr>
          <w:sz w:val="16"/>
          <w:szCs w:val="16"/>
          <w:u w:val="single"/>
        </w:rPr>
      </w:pPr>
    </w:p>
    <w:p w14:paraId="18FCFC55"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99202</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Office or other outpatient visit for the evaluation and management of a new patient, which requires </w:t>
      </w:r>
      <w:r w:rsidRPr="00CA5C46">
        <w:rPr>
          <w:rFonts w:ascii="Times New Roman" w:hAnsi="Times New Roman"/>
        </w:rPr>
        <w:t>a medically appropriate history and/or examination and straightforward medica</w:t>
      </w:r>
      <w:r>
        <w:rPr>
          <w:rFonts w:ascii="Times New Roman" w:hAnsi="Times New Roman"/>
        </w:rPr>
        <w:t>l</w:t>
      </w:r>
      <w:r w:rsidRPr="00CA5C46">
        <w:rPr>
          <w:rFonts w:ascii="Times New Roman" w:hAnsi="Times New Roman"/>
        </w:rPr>
        <w:t xml:space="preserve"> decision making, When using time for code selection, 15-29 minutes of total time is spent on the date or the encounter.</w:t>
      </w:r>
    </w:p>
    <w:p w14:paraId="3C68FA08"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99203</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Office or other outpatient visit for the evaluation and management of a new patient, which requires </w:t>
      </w:r>
      <w:r w:rsidRPr="00CA5C46">
        <w:rPr>
          <w:rFonts w:ascii="Times New Roman" w:hAnsi="Times New Roman"/>
        </w:rPr>
        <w:t>a medically appropriate history and/or examination and straightforward medica</w:t>
      </w:r>
      <w:r>
        <w:rPr>
          <w:rFonts w:ascii="Times New Roman" w:hAnsi="Times New Roman"/>
        </w:rPr>
        <w:t>l</w:t>
      </w:r>
      <w:r w:rsidRPr="00CA5C46">
        <w:rPr>
          <w:rFonts w:ascii="Times New Roman" w:hAnsi="Times New Roman"/>
        </w:rPr>
        <w:t xml:space="preserve"> decision making, When using time for code selection, 30-44 minutes of total time spent on the date of the encounter.</w:t>
      </w:r>
    </w:p>
    <w:p w14:paraId="224CE4BE"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99204</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Office or other outpatient visit for the evaluation and management of a new patient, which requires </w:t>
      </w:r>
      <w:r w:rsidRPr="00CA5C46">
        <w:rPr>
          <w:rFonts w:ascii="Times New Roman" w:hAnsi="Times New Roman"/>
        </w:rPr>
        <w:t>a medically appropriate history and/or examination and straightforward medica</w:t>
      </w:r>
      <w:r>
        <w:rPr>
          <w:rFonts w:ascii="Times New Roman" w:hAnsi="Times New Roman"/>
        </w:rPr>
        <w:t>l</w:t>
      </w:r>
      <w:r w:rsidRPr="00CA5C46">
        <w:rPr>
          <w:rFonts w:ascii="Times New Roman" w:hAnsi="Times New Roman"/>
        </w:rPr>
        <w:t xml:space="preserve"> decision making, When using time for code selection, 45-59 minutes of total time spent on the date of the encounter.</w:t>
      </w:r>
    </w:p>
    <w:p w14:paraId="7AF00CB6"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color w:val="000000"/>
          <w:szCs w:val="22"/>
        </w:rPr>
      </w:pPr>
      <w:r w:rsidRPr="00BC36B4">
        <w:rPr>
          <w:rFonts w:ascii="Times New Roman" w:hAnsi="Times New Roman"/>
        </w:rPr>
        <w:t>99205</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Office or other outpatient visit for the evaluation and management of a new patient, which requires </w:t>
      </w:r>
      <w:r w:rsidRPr="00CA5C46">
        <w:rPr>
          <w:rFonts w:ascii="Times New Roman" w:hAnsi="Times New Roman"/>
        </w:rPr>
        <w:t>a medically appropriate history and/or examination and straightforward medica</w:t>
      </w:r>
      <w:r>
        <w:rPr>
          <w:rFonts w:ascii="Times New Roman" w:hAnsi="Times New Roman"/>
        </w:rPr>
        <w:t>l</w:t>
      </w:r>
      <w:r w:rsidRPr="00CA5C46">
        <w:rPr>
          <w:rFonts w:ascii="Times New Roman" w:hAnsi="Times New Roman"/>
        </w:rPr>
        <w:t xml:space="preserve"> decision making, When using time for code selection, 60-74 minutes of total time spent on the date of the encounter.</w:t>
      </w:r>
    </w:p>
    <w:p w14:paraId="66248B17" w14:textId="77777777" w:rsidR="00E61F64" w:rsidRPr="0061208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color w:val="000000"/>
          <w:szCs w:val="22"/>
        </w:rPr>
      </w:pPr>
    </w:p>
    <w:p w14:paraId="22F8DDA1"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3398" w:hanging="1699"/>
        <w:rPr>
          <w:rFonts w:ascii="Times New Roman" w:hAnsi="Times New Roman"/>
          <w:b/>
          <w:color w:val="000000"/>
          <w:szCs w:val="22"/>
          <w:u w:val="single"/>
        </w:rPr>
      </w:pPr>
      <w:r w:rsidRPr="008A1301">
        <w:rPr>
          <w:rFonts w:ascii="Times New Roman" w:hAnsi="Times New Roman"/>
          <w:b/>
          <w:color w:val="000000"/>
          <w:szCs w:val="22"/>
          <w:u w:val="single"/>
        </w:rPr>
        <w:t xml:space="preserve">Established Patient </w:t>
      </w:r>
    </w:p>
    <w:p w14:paraId="405B2F06"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0527C23D"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99211</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Office or other outpatient visit for the evaluation and management of an established patient that may not require the presence of a physician. Usually, the presenting problem(s) are minimal. </w:t>
      </w:r>
    </w:p>
    <w:p w14:paraId="61535575"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99212</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Office or other outpatient visit for the evaluation and management of an established patient, which requires </w:t>
      </w:r>
      <w:r w:rsidRPr="00CA5C46">
        <w:rPr>
          <w:rFonts w:ascii="Times New Roman" w:hAnsi="Times New Roman"/>
        </w:rPr>
        <w:t xml:space="preserve">a medically appropriate history and/or examination and straightforward </w:t>
      </w:r>
      <w:proofErr w:type="spellStart"/>
      <w:r w:rsidRPr="00CA5C46">
        <w:rPr>
          <w:rFonts w:ascii="Times New Roman" w:hAnsi="Times New Roman"/>
        </w:rPr>
        <w:t>medica</w:t>
      </w:r>
      <w:proofErr w:type="spellEnd"/>
      <w:r w:rsidRPr="00CA5C46">
        <w:rPr>
          <w:rFonts w:ascii="Times New Roman" w:hAnsi="Times New Roman"/>
        </w:rPr>
        <w:t xml:space="preserve"> decision making, When using time for code selection, 10-19 minutes of total time spent on the date of the encounter.</w:t>
      </w:r>
    </w:p>
    <w:p w14:paraId="5502454A" w14:textId="77777777" w:rsidR="00E61F64" w:rsidRDefault="00E61F64" w:rsidP="00E61F64">
      <w:pPr>
        <w:rPr>
          <w:sz w:val="22"/>
        </w:rPr>
      </w:pPr>
      <w:r>
        <w:br w:type="page"/>
      </w:r>
    </w:p>
    <w:p w14:paraId="53291547"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6A22261F"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99213</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Office or other outpatient visit for the evaluation and management of an established patient, which requires </w:t>
      </w:r>
      <w:r w:rsidRPr="00CA5C46">
        <w:rPr>
          <w:rFonts w:ascii="Times New Roman" w:hAnsi="Times New Roman"/>
        </w:rPr>
        <w:t xml:space="preserve">a medically appropriate history and/or examination and straightforward </w:t>
      </w:r>
      <w:proofErr w:type="spellStart"/>
      <w:r w:rsidRPr="00CA5C46">
        <w:rPr>
          <w:rFonts w:ascii="Times New Roman" w:hAnsi="Times New Roman"/>
        </w:rPr>
        <w:t>medica</w:t>
      </w:r>
      <w:proofErr w:type="spellEnd"/>
      <w:r w:rsidRPr="00CA5C46">
        <w:rPr>
          <w:rFonts w:ascii="Times New Roman" w:hAnsi="Times New Roman"/>
        </w:rPr>
        <w:t xml:space="preserve"> decision making, When using time for code selection, 20-29 minutes of total time spent on the date of the encounter.</w:t>
      </w:r>
    </w:p>
    <w:p w14:paraId="3B1D7197"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99214</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Office or other outpatient visit for the evaluation and management of an established patient, which requires </w:t>
      </w:r>
      <w:r w:rsidRPr="00CA5C46">
        <w:rPr>
          <w:rFonts w:ascii="Times New Roman" w:hAnsi="Times New Roman"/>
        </w:rPr>
        <w:t xml:space="preserve">a medically appropriate history and/or examination and straightforward </w:t>
      </w:r>
      <w:proofErr w:type="spellStart"/>
      <w:r w:rsidRPr="00CA5C46">
        <w:rPr>
          <w:rFonts w:ascii="Times New Roman" w:hAnsi="Times New Roman"/>
        </w:rPr>
        <w:t>medica</w:t>
      </w:r>
      <w:proofErr w:type="spellEnd"/>
      <w:r w:rsidRPr="00CA5C46">
        <w:rPr>
          <w:rFonts w:ascii="Times New Roman" w:hAnsi="Times New Roman"/>
        </w:rPr>
        <w:t xml:space="preserve"> decision making, When using time for code selection, 30-39 minutes of total time spent on the date of the encounter.</w:t>
      </w:r>
    </w:p>
    <w:p w14:paraId="739B9122" w14:textId="77777777" w:rsidR="00E61F6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BC36B4">
        <w:rPr>
          <w:rFonts w:ascii="Times New Roman" w:hAnsi="Times New Roman"/>
        </w:rPr>
        <w:t>99215</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Office or other outpatient visit for the evaluation and management of an established patient, which requires </w:t>
      </w:r>
      <w:r w:rsidRPr="00CA5C46">
        <w:rPr>
          <w:rFonts w:ascii="Times New Roman" w:hAnsi="Times New Roman"/>
        </w:rPr>
        <w:t xml:space="preserve">a medically appropriate history and/or examination and straightforward </w:t>
      </w:r>
      <w:proofErr w:type="spellStart"/>
      <w:r w:rsidRPr="00CA5C46">
        <w:rPr>
          <w:rFonts w:ascii="Times New Roman" w:hAnsi="Times New Roman"/>
        </w:rPr>
        <w:t>medica</w:t>
      </w:r>
      <w:proofErr w:type="spellEnd"/>
      <w:r w:rsidRPr="00CA5C46">
        <w:rPr>
          <w:rFonts w:ascii="Times New Roman" w:hAnsi="Times New Roman"/>
        </w:rPr>
        <w:t xml:space="preserve"> decision making, When using time for code selection, 40-54 minutes of total time spent on the date of the encounter.</w:t>
      </w:r>
    </w:p>
    <w:p w14:paraId="321BB90B" w14:textId="77777777" w:rsidR="00E61F6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Pr>
          <w:rFonts w:ascii="Times New Roman" w:hAnsi="Times New Roman"/>
        </w:rPr>
        <w:t>99417</w:t>
      </w:r>
      <w:r w:rsidRPr="00CA5C46">
        <w:rPr>
          <w:rFonts w:ascii="Times New Roman" w:hAnsi="Times New Roman"/>
          <w:color w:val="000000"/>
          <w:sz w:val="20"/>
        </w:rPr>
        <w:t xml:space="preserve"> </w:t>
      </w: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r>
      <w:r w:rsidRPr="00CA5C46">
        <w:rPr>
          <w:rFonts w:ascii="Times New Roman" w:hAnsi="Times New Roman"/>
        </w:rPr>
        <w:t>Prolonged office or other outpatient evaluation and management service(s) beyond the minimum required time of the primary procedure which has been selected using total time, requiring total time with or without direct patient contact beyond the usual service, on the date of the primary service, each 15 minutes of total time (List separately in addition to codes 99205, 99215 for office or other outpatient Evaluation and Management services)</w:t>
      </w:r>
    </w:p>
    <w:p w14:paraId="6C969FDA" w14:textId="77777777" w:rsidR="00E61F64" w:rsidRDefault="00E61F64" w:rsidP="00E61F64">
      <w:pPr>
        <w:pStyle w:val="ban"/>
        <w:ind w:left="2203" w:right="230" w:hanging="1987"/>
        <w:rPr>
          <w:rFonts w:ascii="Times New Roman" w:hAnsi="Times New Roman"/>
        </w:rPr>
      </w:pPr>
    </w:p>
    <w:p w14:paraId="697F6BA0"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szCs w:val="22"/>
          <w:u w:val="single"/>
        </w:rPr>
      </w:pPr>
      <w:r w:rsidRPr="008A1301">
        <w:rPr>
          <w:rFonts w:ascii="Times New Roman" w:hAnsi="Times New Roman"/>
          <w:b/>
          <w:szCs w:val="22"/>
          <w:u w:val="single"/>
        </w:rPr>
        <w:t>Nursing Facility Care</w:t>
      </w:r>
      <w:r>
        <w:rPr>
          <w:rFonts w:ascii="Times New Roman" w:hAnsi="Times New Roman"/>
          <w:b/>
          <w:szCs w:val="22"/>
          <w:u w:val="single"/>
        </w:rPr>
        <w:t>–</w:t>
      </w:r>
      <w:r w:rsidRPr="008A1301">
        <w:rPr>
          <w:rFonts w:ascii="Times New Roman" w:hAnsi="Times New Roman"/>
          <w:b/>
          <w:szCs w:val="22"/>
          <w:u w:val="single"/>
        </w:rPr>
        <w:t>New Patient</w:t>
      </w:r>
    </w:p>
    <w:p w14:paraId="5850B5A9"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2B55FAC0"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99304</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Initial nursing facility care, per day, for the evaluation and management of a patient, which requires these three key components: a detailed or comprehensive history; a detailed or comprehensive examination; and medical decision making that is straightforward or of low complexity. Counseling and/or coordination of care with other providers or agencies are provided consistent with the nature of the problem(s) and the patient's and/or family's needs. Usually, the problem(s) requiring admission are of low severity. Physicians typically spend 25 minutes at the bedside and on the patient's facility floor or unit.</w:t>
      </w:r>
    </w:p>
    <w:p w14:paraId="1C814FE0"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99305</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Initial nursing facility care, per day, for the evaluation and management of a patient, which requires these three key components: a comprehensive history; a comprehensive examination; and medical decision making of moderate complexity. Counseling and/or coordination of care with other providers or agencies are provided consistent with the nature of the problem(s) and the patient's and/or family's needs. Usually, the problem(s) requiring admission are of moderate severity. Physicians typically spend 35 minutes at the bedside and on the patient's facility floor or unit. </w:t>
      </w:r>
    </w:p>
    <w:p w14:paraId="27E1F9BA"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99306</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Initial nursing facility care, per day, for the evaluation and management of a patient, which requires these three key components: a comprehensive history; a comprehensive examination; and medical decision making of high complexity. Counseling and/or coordination of care with other providers or agencies are provided consistent with the nature of the problem(s) and the patient's and/or family's needs. Usually, the problem(s) requiring admission are of high severity. Physicians typically spend 45 minutes at the bedside and on the patient's facility floor or unit. </w:t>
      </w:r>
    </w:p>
    <w:p w14:paraId="233614A3"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6CC2704D"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szCs w:val="22"/>
          <w:u w:val="single"/>
        </w:rPr>
      </w:pPr>
    </w:p>
    <w:p w14:paraId="7A5B37ED"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szCs w:val="22"/>
          <w:u w:val="single"/>
        </w:rPr>
      </w:pPr>
      <w:r w:rsidRPr="008A1301">
        <w:rPr>
          <w:rFonts w:ascii="Times New Roman" w:hAnsi="Times New Roman"/>
          <w:b/>
          <w:szCs w:val="22"/>
          <w:u w:val="single"/>
        </w:rPr>
        <w:t>Subsequent Nursing Facility Care</w:t>
      </w:r>
    </w:p>
    <w:p w14:paraId="187D65FA"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1DBDEA6F"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99307</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Subsequent nursing facility care, per day, for the evaluation and management of a patient, which requires at least two of these three key components: a problem-focused interval history; a problem-focused examination; straightforward medical decision making. Counseling and/or coordination of care with other providers or agencies are provided consistent with the nature of the problem(s) and the patient's and/or family's needs. Usually, the patient is stable, recovering, or improving. Physicians typically spend 10 minutes at the bedside and on the patient's facility floor or unit.</w:t>
      </w:r>
    </w:p>
    <w:p w14:paraId="19D76A29"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color w:val="000000"/>
          <w:szCs w:val="22"/>
        </w:rPr>
      </w:pPr>
      <w:r w:rsidRPr="00BC36B4">
        <w:rPr>
          <w:rFonts w:ascii="Times New Roman" w:hAnsi="Times New Roman"/>
        </w:rPr>
        <w:t>99308</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Subsequent nursing facility care, per day, for the evaluation and management of a patient, which requires at least two of these three key components: an expanded problem-focused interval history; an expanded problem-focused examination; medical decision making of low complexity. Counseling and/or coordination of care with other providers or agencies are provided consistent with the nature of the problem(s) and the patient's</w:t>
      </w:r>
      <w:r w:rsidRPr="008A1301">
        <w:rPr>
          <w:rFonts w:ascii="Times New Roman" w:hAnsi="Times New Roman"/>
          <w:color w:val="000000"/>
          <w:szCs w:val="22"/>
        </w:rPr>
        <w:t xml:space="preserve"> and/or family's needs. Usually, the patient is responding inadequately to therapy or has developed a minor complication. Physicians typically spend 15 minutes at the bedside and on the patient's facility floor or unit. </w:t>
      </w:r>
    </w:p>
    <w:p w14:paraId="78106575"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99309</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Subsequent nursing facility care, per day, for the evaluation and management of a patient, which requires at least two of these three key components: a detailed interval history; a detailed examination; medical decision making of moderate complexity. Counseling and/or coordination of care with other providers or agencies are provided consistent with the nature of the problem(s) and the patient's and/or family's needs. Usually, the patient has developed a significant complication or a significant new problem. Physicians typically spend 25 minutes at the bedside and on the patient's facility floor or unit.</w:t>
      </w:r>
    </w:p>
    <w:p w14:paraId="28112D0C"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BC36B4">
        <w:rPr>
          <w:rFonts w:ascii="Times New Roman" w:hAnsi="Times New Roman"/>
        </w:rPr>
        <w:t>99310</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Subsequent nursing facility care, per day, for the evaluation and management of a patient, which requires at least two of these three key components: a comprehensive interval history; a comprehensive examination; medical decision making of high complexity. Counseling and/or coordination of care with other providers or agencies are provided consistent with the nature of the problem(s) and the patient's and/or family's needs. The patient may be unstable or may have developed a significant new problem requiring immediate physician attention. Physicians typically spend 35 minutes at the bedside and on the patient's facility floor or unit. </w:t>
      </w:r>
    </w:p>
    <w:p w14:paraId="35F9DC6F" w14:textId="77777777" w:rsidR="00E61F64" w:rsidRDefault="00E61F64" w:rsidP="00E61F64">
      <w:pPr>
        <w:rPr>
          <w:b/>
          <w:sz w:val="22"/>
          <w:szCs w:val="22"/>
          <w:u w:val="single"/>
        </w:rPr>
      </w:pPr>
    </w:p>
    <w:p w14:paraId="4D8A5535"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szCs w:val="22"/>
          <w:u w:val="single"/>
        </w:rPr>
      </w:pPr>
      <w:r w:rsidRPr="008A1301">
        <w:rPr>
          <w:rFonts w:ascii="Times New Roman" w:hAnsi="Times New Roman"/>
          <w:b/>
          <w:szCs w:val="22"/>
          <w:u w:val="single"/>
        </w:rPr>
        <w:t>Rest Home</w:t>
      </w:r>
      <w:r>
        <w:rPr>
          <w:rFonts w:ascii="Times New Roman" w:hAnsi="Times New Roman"/>
          <w:b/>
          <w:szCs w:val="22"/>
          <w:u w:val="single"/>
        </w:rPr>
        <w:t>–</w:t>
      </w:r>
      <w:r w:rsidRPr="008A1301">
        <w:rPr>
          <w:rFonts w:ascii="Times New Roman" w:hAnsi="Times New Roman"/>
          <w:b/>
          <w:szCs w:val="22"/>
          <w:u w:val="single"/>
        </w:rPr>
        <w:t>New Patient</w:t>
      </w:r>
    </w:p>
    <w:p w14:paraId="4EF3A5A6"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7426B182"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99324</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Domiciliary or rest home visit for the evaluation and management of a new patient, which requires these three key components: a problem-focused history; a problem-focused examination; and straightforward medical decision making. Counseling and/or coordination of care with other providers or agencies are provided consistent with the nature of the problem(s) and the patient's and/or family's needs. Usually, the presenting problem(s) are of low severity. Physicians typically spend 20 minutes with the patient and/or family or caregiver</w:t>
      </w:r>
      <w:r>
        <w:rPr>
          <w:rFonts w:ascii="Times New Roman" w:hAnsi="Times New Roman"/>
        </w:rPr>
        <w:t>.</w:t>
      </w:r>
    </w:p>
    <w:p w14:paraId="0B74D120"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99325</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Domiciliary or rest home visit for the evaluation and management of a new patient, which </w:t>
      </w:r>
    </w:p>
    <w:p w14:paraId="1B8766B5"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347BFC6E"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43"/>
        <w:rPr>
          <w:rFonts w:ascii="Times New Roman" w:hAnsi="Times New Roman"/>
        </w:rPr>
      </w:pPr>
      <w:r>
        <w:rPr>
          <w:rFonts w:ascii="Times New Roman" w:hAnsi="Times New Roman"/>
        </w:rPr>
        <w:t>r</w:t>
      </w:r>
      <w:r w:rsidRPr="00BC36B4">
        <w:rPr>
          <w:rFonts w:ascii="Times New Roman" w:hAnsi="Times New Roman"/>
        </w:rPr>
        <w:t xml:space="preserve">equires these three key components: an expanded problem-focused history; an expanded problem-focused examination; and medical decision making of low complexity. Counseling and/or coordination of care with other providers or agencies are provided consistent with the nature of the problem(s) and the patient's and/or family's needs. Usually, the presenting problem(s) are of moderate severity. Physicians typically spend 30 minutes with the patient and/or family or caregiver. </w:t>
      </w:r>
    </w:p>
    <w:p w14:paraId="138FD72A"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color w:val="000000"/>
          <w:szCs w:val="22"/>
        </w:rPr>
      </w:pPr>
      <w:r w:rsidRPr="00BC36B4">
        <w:rPr>
          <w:rFonts w:ascii="Times New Roman" w:hAnsi="Times New Roman"/>
        </w:rPr>
        <w:t>99326</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Domiciliary or rest home visit for the evaluation and management of a new patient, which requires these three key components: a detailed history; a detailed examination; and medical decision making of moderate complexity. Counseling and/or coordination of care with other providers or agencies are provided consistent with the nature of the problem(s) and the patient's and/or family's needs. Usually, the presenting problem(s) are of moderate to high severity. Phys</w:t>
      </w:r>
      <w:r w:rsidRPr="008A1301">
        <w:rPr>
          <w:rFonts w:ascii="Times New Roman" w:hAnsi="Times New Roman"/>
          <w:color w:val="000000"/>
          <w:szCs w:val="22"/>
        </w:rPr>
        <w:t>icians typically spend 45 minutes with the patient and/or family or caregiver</w:t>
      </w:r>
      <w:r>
        <w:rPr>
          <w:rFonts w:ascii="Times New Roman" w:hAnsi="Times New Roman"/>
          <w:color w:val="000000"/>
          <w:szCs w:val="22"/>
        </w:rPr>
        <w:t>.</w:t>
      </w:r>
    </w:p>
    <w:p w14:paraId="103E1983"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99327</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Domiciliary or rest home visit for the evaluation and management of a new patient, which requires these three key components: a comprehensive history; a comprehensive examination; and medical decision making of moderate complexity. Counseling and/or coordination of care with other providers or agencies are provided consistent with the nature of the problem(s) and the patient's and/or family's needs. Usually, the presenting problem(s) are of high severity. Physicians typically spend 60 minutes with the patient and/or family or caregiver</w:t>
      </w:r>
      <w:r>
        <w:rPr>
          <w:rFonts w:ascii="Times New Roman" w:hAnsi="Times New Roman"/>
        </w:rPr>
        <w:t>.</w:t>
      </w:r>
    </w:p>
    <w:p w14:paraId="3965735B"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color w:val="000000"/>
          <w:szCs w:val="22"/>
        </w:rPr>
      </w:pPr>
      <w:r w:rsidRPr="00BC36B4">
        <w:rPr>
          <w:rFonts w:ascii="Times New Roman" w:hAnsi="Times New Roman"/>
        </w:rPr>
        <w:t>99328</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Domiciliary or rest home visit for the evaluation and management of a new patient, which requires these three key components: a comprehensive history; a comprehensive examination; and medical decision making of high complexity. Counseling and/or coordination of care with other providers or agencies are provided consistent with the nature of the problem(s) and the patient's and/or family's needs. Usually, the patient is unstable or has developed a significant new problem requiring immediate physician attention. Physicians typically</w:t>
      </w:r>
      <w:r w:rsidRPr="008A1301">
        <w:rPr>
          <w:rFonts w:ascii="Times New Roman" w:hAnsi="Times New Roman"/>
          <w:color w:val="000000"/>
          <w:szCs w:val="22"/>
        </w:rPr>
        <w:t xml:space="preserve"> spend 75 minutes with the patient and/or family or caregiver</w:t>
      </w:r>
      <w:r>
        <w:rPr>
          <w:rFonts w:ascii="Times New Roman" w:hAnsi="Times New Roman"/>
          <w:color w:val="000000"/>
          <w:szCs w:val="22"/>
        </w:rPr>
        <w:t>.</w:t>
      </w:r>
    </w:p>
    <w:p w14:paraId="04074FD1" w14:textId="77777777" w:rsidR="00E61F64" w:rsidRDefault="00E61F64" w:rsidP="00E61F64">
      <w:pPr>
        <w:rPr>
          <w:color w:val="000000"/>
          <w:sz w:val="22"/>
          <w:szCs w:val="22"/>
        </w:rPr>
      </w:pPr>
    </w:p>
    <w:p w14:paraId="278DABAA"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color w:val="000000"/>
          <w:szCs w:val="22"/>
          <w:u w:val="single"/>
        </w:rPr>
      </w:pPr>
      <w:r w:rsidRPr="008A1301">
        <w:rPr>
          <w:rFonts w:ascii="Times New Roman" w:hAnsi="Times New Roman"/>
          <w:b/>
          <w:color w:val="000000"/>
          <w:szCs w:val="22"/>
          <w:u w:val="single"/>
        </w:rPr>
        <w:t>Rest Home</w:t>
      </w:r>
      <w:r>
        <w:rPr>
          <w:rFonts w:ascii="Times New Roman" w:hAnsi="Times New Roman"/>
          <w:b/>
          <w:color w:val="000000"/>
          <w:szCs w:val="22"/>
          <w:u w:val="single"/>
        </w:rPr>
        <w:t>–</w:t>
      </w:r>
      <w:r w:rsidRPr="008A1301">
        <w:rPr>
          <w:rFonts w:ascii="Times New Roman" w:hAnsi="Times New Roman"/>
          <w:b/>
          <w:color w:val="000000"/>
          <w:szCs w:val="22"/>
          <w:u w:val="single"/>
        </w:rPr>
        <w:t>Established Patient</w:t>
      </w:r>
    </w:p>
    <w:p w14:paraId="00FF6F14"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b/>
          <w:color w:val="000000"/>
          <w:szCs w:val="22"/>
        </w:rPr>
      </w:pPr>
    </w:p>
    <w:p w14:paraId="62550F55"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99334</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Domiciliary or rest home visit for the evaluation and management of an established patient, which requires at least two of these three key components: a problem-focused interval history; a problem-focused examination; straightforward medical decision making. Counseling and/or coordination of care with other providers or agencies are provided consistent with the nature of the problem(s) and the patient's and/or family's needs. Usually, the presenting problem(s) are self-limited or minor. Physicians typically spend 15 minutes with the patient and/or family or caregiver</w:t>
      </w:r>
      <w:r>
        <w:rPr>
          <w:rFonts w:ascii="Times New Roman" w:hAnsi="Times New Roman"/>
        </w:rPr>
        <w:t>.</w:t>
      </w:r>
    </w:p>
    <w:p w14:paraId="743A0B24"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99335</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Domiciliary or rest home visit for the evaluation and management of an established patient, which requires at least two of these three key components: an expanded problem-focused interval history; an expanded problem-focused examination; medical decision making of low complexity. Counseling and/or coordination of care with other providers or agencies are provided consistent with the nature of the problem(s) and the patient's and/or family's needs. Usually, the presenting </w:t>
      </w:r>
    </w:p>
    <w:p w14:paraId="71CA5285"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79CCAEA0"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firstLine="47"/>
        <w:rPr>
          <w:rFonts w:ascii="Times New Roman" w:hAnsi="Times New Roman"/>
        </w:rPr>
      </w:pPr>
      <w:r w:rsidRPr="00BC36B4">
        <w:rPr>
          <w:rFonts w:ascii="Times New Roman" w:hAnsi="Times New Roman"/>
        </w:rPr>
        <w:t>problem(s) are of low to moderate severity. Physicians typically spend 25 minutes with the patient and/or family or caregiver</w:t>
      </w:r>
      <w:r>
        <w:rPr>
          <w:rFonts w:ascii="Times New Roman" w:hAnsi="Times New Roman"/>
        </w:rPr>
        <w:t>.</w:t>
      </w:r>
    </w:p>
    <w:p w14:paraId="3C542922"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color w:val="000000"/>
          <w:szCs w:val="22"/>
        </w:rPr>
      </w:pPr>
      <w:r w:rsidRPr="00BC36B4">
        <w:rPr>
          <w:rFonts w:ascii="Times New Roman" w:hAnsi="Times New Roman"/>
        </w:rPr>
        <w:t>99336</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Domiciliary or rest home visit for the evaluation and management of an established patient, which requires at least two of these three key components: a detailed interval history; a detailed examination; medical decision making of moderate complexity. Counseling and/or coordination of care with other providers or agencies are provided consistent with the nature of the problem(s) and the patient's and/or family's needs. Usually, the presenting problem(s)</w:t>
      </w:r>
      <w:r w:rsidRPr="008A1301">
        <w:rPr>
          <w:rFonts w:ascii="Times New Roman" w:hAnsi="Times New Roman"/>
          <w:color w:val="000000"/>
          <w:szCs w:val="22"/>
        </w:rPr>
        <w:t xml:space="preserve"> are of moderate to high severity. Physicians typically spend 40 minutes with the patient and/or family or caregiver.</w:t>
      </w:r>
    </w:p>
    <w:p w14:paraId="03BAE4AF"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99337</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Domiciliary or rest home visit for the evaluation and management of an established patient, which requires at least two of these three key components: a comprehensive interval history; a comprehensive examination; medical decision making of moderate to high complexity. Counseling and/or coordination of care with other providers or agencies are provided consistent with the nature of the problem(s) and the patient's and/or family's needs. Usually, the presenting problem(s) are of moderate to high severity. The patient may be unstable or may have developed a significant new problem requiring immediate physician attention. Physicians typically spend 60 minutes with the patient and/or family or caregiver</w:t>
      </w:r>
      <w:r>
        <w:rPr>
          <w:rFonts w:ascii="Times New Roman" w:hAnsi="Times New Roman"/>
        </w:rPr>
        <w:t>.</w:t>
      </w:r>
    </w:p>
    <w:p w14:paraId="33E3AD32"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color w:val="000000"/>
          <w:szCs w:val="22"/>
        </w:rPr>
      </w:pPr>
    </w:p>
    <w:p w14:paraId="407823AB"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color w:val="000000"/>
          <w:szCs w:val="22"/>
          <w:u w:val="single"/>
        </w:rPr>
      </w:pPr>
      <w:r w:rsidRPr="008A1301">
        <w:rPr>
          <w:rFonts w:ascii="Times New Roman" w:hAnsi="Times New Roman"/>
          <w:b/>
          <w:color w:val="000000"/>
          <w:szCs w:val="22"/>
          <w:u w:val="single"/>
        </w:rPr>
        <w:t>Home Visits</w:t>
      </w:r>
      <w:r>
        <w:rPr>
          <w:rFonts w:ascii="Times New Roman" w:hAnsi="Times New Roman"/>
          <w:b/>
          <w:color w:val="000000"/>
          <w:szCs w:val="22"/>
          <w:u w:val="single"/>
        </w:rPr>
        <w:t>–</w:t>
      </w:r>
      <w:r w:rsidRPr="008A1301">
        <w:rPr>
          <w:rFonts w:ascii="Times New Roman" w:hAnsi="Times New Roman"/>
          <w:b/>
          <w:color w:val="000000"/>
          <w:szCs w:val="22"/>
          <w:u w:val="single"/>
        </w:rPr>
        <w:t xml:space="preserve">New </w:t>
      </w:r>
      <w:r w:rsidRPr="00612084">
        <w:rPr>
          <w:rFonts w:ascii="Times New Roman" w:hAnsi="Times New Roman"/>
          <w:b/>
          <w:color w:val="000000"/>
          <w:szCs w:val="22"/>
          <w:u w:val="single"/>
        </w:rPr>
        <w:t>P</w:t>
      </w:r>
      <w:r w:rsidRPr="008A1301">
        <w:rPr>
          <w:rFonts w:ascii="Times New Roman" w:hAnsi="Times New Roman"/>
          <w:b/>
          <w:color w:val="000000"/>
          <w:szCs w:val="22"/>
          <w:u w:val="single"/>
        </w:rPr>
        <w:t>atient</w:t>
      </w:r>
    </w:p>
    <w:p w14:paraId="5BFD1C0E"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182A2320" w14:textId="77777777" w:rsidR="00E61F64" w:rsidRDefault="00E61F64" w:rsidP="00E61F64">
      <w:pPr>
        <w:pStyle w:val="ban"/>
        <w:widowControl w:val="0"/>
        <w:tabs>
          <w:tab w:val="clear" w:pos="2454"/>
          <w:tab w:val="left" w:pos="518"/>
          <w:tab w:val="left" w:pos="900"/>
          <w:tab w:val="left" w:pos="936"/>
        </w:tabs>
        <w:suppressAutoHyphens w:val="0"/>
        <w:ind w:left="2203" w:right="230" w:hanging="1987"/>
      </w:pPr>
      <w:r w:rsidRPr="00BC36B4">
        <w:rPr>
          <w:rFonts w:ascii="Times New Roman" w:hAnsi="Times New Roman"/>
        </w:rPr>
        <w:t>99341</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Home visit for the evaluation and management of a new patient, which requires these three key components: a problem-focused history; a problem-focused examination; and straightforward medical decision making. Counseling and/or coordination of care with other providers or agencies are provided consistent with the nature of the problem(s) and the patient's and/or family's needs. Usually, the presenting problem(s) are of low severity. Physicians typically spend 20 minutes face-to-face with the patient and/or family</w:t>
      </w:r>
      <w:r>
        <w:rPr>
          <w:rFonts w:ascii="Times New Roman" w:hAnsi="Times New Roman"/>
        </w:rPr>
        <w:t>.</w:t>
      </w:r>
    </w:p>
    <w:p w14:paraId="23923488"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99342</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Home visit for the evaluation and management of a new patient, which requires these three key components: an expanded problem-focused history; an expanded problem-focused examination; and medical decision making of low complexity. Counseling and/or coordination of care with other providers or agencies are provided consistent with the nature of the problem(s) and the patient's and/or family's needs. Usually, the presenting problem(s) are of moderate severity. Physicians typically spend 30 minutes face-to-face with the patient and/or family</w:t>
      </w:r>
      <w:r>
        <w:rPr>
          <w:rFonts w:ascii="Times New Roman" w:hAnsi="Times New Roman"/>
        </w:rPr>
        <w:t>.</w:t>
      </w:r>
    </w:p>
    <w:p w14:paraId="3AF5F7D5"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99343</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Home visit for the evaluation and management of a new patient, which requires these three key components: a detailed history; a detailed examination; and medical decision making of moderate complexity. Counseling and/or coordination of care with other providers or agencies are provided consistent with the nature of the problem(s) and the patient's and/or family's needs. Usually, the presenting problem(s) are of moderate to high severity. Physicians typically spend 45 minutes face-to-face with the patient and/or family</w:t>
      </w:r>
      <w:r>
        <w:rPr>
          <w:rFonts w:ascii="Times New Roman" w:hAnsi="Times New Roman"/>
        </w:rPr>
        <w:t>.</w:t>
      </w:r>
    </w:p>
    <w:p w14:paraId="09318996"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99344</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Home visit for the evaluation and management of a new patient, which requires these three key components: a comprehensive history; a comprehensive examination; and </w:t>
      </w:r>
    </w:p>
    <w:p w14:paraId="4C7805D9"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3385452D"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43"/>
        <w:rPr>
          <w:rFonts w:ascii="Times New Roman" w:hAnsi="Times New Roman"/>
        </w:rPr>
      </w:pPr>
      <w:r>
        <w:rPr>
          <w:rFonts w:ascii="Times New Roman" w:hAnsi="Times New Roman"/>
        </w:rPr>
        <w:t xml:space="preserve"> </w:t>
      </w:r>
      <w:r w:rsidRPr="00BC36B4">
        <w:rPr>
          <w:rFonts w:ascii="Times New Roman" w:hAnsi="Times New Roman"/>
        </w:rPr>
        <w:t>medical decision making of moderate complexity. Counseling and/or coordination of care with other providers or agencies are provided consistent with the nature of the problem(s) and the patient's and/or family's needs. Usually, the presenting problem(s) are of high severity. Physicians typically spend 60 minutes face-to-face with the patient and/or family</w:t>
      </w:r>
      <w:r>
        <w:rPr>
          <w:rFonts w:ascii="Times New Roman" w:hAnsi="Times New Roman"/>
        </w:rPr>
        <w:t>.</w:t>
      </w:r>
    </w:p>
    <w:p w14:paraId="1ABBA60B"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99345</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Home visit for the evaluation and management of a new patient, which requires these three key components: a comprehensive history; a comprehensive examination; and medical decision making of high complexity. Counseling and/or coordination of care with other providers or agencies are provided consistent with the nature of the problem(s) and the patient's and/or family's needs. Usually, the patient is unstable or has developed a significant new problem requiring immediate physician attention. Physicians typically spend 75 minutes face-to-face with the patient and/or family.</w:t>
      </w:r>
    </w:p>
    <w:p w14:paraId="2BDDAD8B"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72577427"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szCs w:val="22"/>
          <w:u w:val="single"/>
        </w:rPr>
      </w:pPr>
      <w:r w:rsidRPr="008A1301">
        <w:rPr>
          <w:rFonts w:ascii="Times New Roman" w:hAnsi="Times New Roman"/>
          <w:b/>
          <w:szCs w:val="22"/>
          <w:u w:val="single"/>
        </w:rPr>
        <w:t>Home Visit</w:t>
      </w:r>
      <w:r>
        <w:rPr>
          <w:rFonts w:ascii="Times New Roman" w:hAnsi="Times New Roman"/>
          <w:b/>
          <w:szCs w:val="22"/>
          <w:u w:val="single"/>
        </w:rPr>
        <w:t>–</w:t>
      </w:r>
      <w:r w:rsidRPr="008A1301">
        <w:rPr>
          <w:rFonts w:ascii="Times New Roman" w:hAnsi="Times New Roman"/>
          <w:b/>
          <w:szCs w:val="22"/>
          <w:u w:val="single"/>
        </w:rPr>
        <w:t>Established Patient</w:t>
      </w:r>
    </w:p>
    <w:p w14:paraId="200FE106" w14:textId="77777777" w:rsidR="00E61F64" w:rsidRPr="008A1301"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1C38698A" w14:textId="77777777" w:rsidR="00E61F64" w:rsidRDefault="00E61F64" w:rsidP="00E61F64">
      <w:pPr>
        <w:pStyle w:val="ban"/>
        <w:widowControl w:val="0"/>
        <w:tabs>
          <w:tab w:val="clear" w:pos="2454"/>
          <w:tab w:val="left" w:pos="518"/>
          <w:tab w:val="left" w:pos="900"/>
          <w:tab w:val="left" w:pos="936"/>
        </w:tabs>
        <w:suppressAutoHyphens w:val="0"/>
        <w:ind w:left="2203" w:right="230" w:hanging="1987"/>
      </w:pPr>
      <w:r w:rsidRPr="00BC36B4">
        <w:rPr>
          <w:rFonts w:ascii="Times New Roman" w:hAnsi="Times New Roman"/>
        </w:rPr>
        <w:t>99347</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Home visit for the evaluation and management of an established patient, which requires at least two of these three key components: a problem-focused interval history; a problem-focused examination; straightforward medical decision making. Counseling and/or coordination of care with other providers or agencies are provided consistent with the nature of the problem(s) and the patient's and/or family's needs. Usually, the presenting problem(s) are </w:t>
      </w:r>
      <w:proofErr w:type="spellStart"/>
      <w:r w:rsidRPr="00BC36B4">
        <w:rPr>
          <w:rFonts w:ascii="Times New Roman" w:hAnsi="Times New Roman"/>
        </w:rPr>
        <w:t>self limited</w:t>
      </w:r>
      <w:proofErr w:type="spellEnd"/>
      <w:r w:rsidRPr="00BC36B4">
        <w:rPr>
          <w:rFonts w:ascii="Times New Roman" w:hAnsi="Times New Roman"/>
        </w:rPr>
        <w:t xml:space="preserve"> or minor. Physicians typically spend 15 minutes face-to-face with the patient and/or family.</w:t>
      </w:r>
    </w:p>
    <w:p w14:paraId="3B359C1D"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99348</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Home visit for the evaluation and management of an established patient, which requires at least two of these three key components: an expanded problem-focused interval history; an expanded problem-focused examination; medical decision making of low complexity. Counseling and/or coordination of care with other providers or agencies are provided consistent with the nature of the problem(s) and the patient's and/or family's needs. Usually, the presenting problem(s) are of low to moderate severity. Physicians typically spend 25 minutes face-to-face with the patient and/or family.</w:t>
      </w:r>
    </w:p>
    <w:p w14:paraId="12B2DB3B" w14:textId="77777777" w:rsidR="00E61F64" w:rsidRPr="00BC36B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99349</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Home visit for the evaluation and management of an established patient, which requires at least two of these three key components: a detailed interval history; a detailed examination; medical decision making of moderate complexity. Counseling and/or coordination of care with other providers or agencies are provided consistent with the nature of the problem(s) and the patient's and/or family's needs. Usually, the presenting problem(s) are moderate to high severity. Physicians typically spend 40 minutes face-to-face with the patient and/or family</w:t>
      </w:r>
      <w:r>
        <w:rPr>
          <w:rFonts w:ascii="Times New Roman" w:hAnsi="Times New Roman"/>
        </w:rPr>
        <w:t>.</w:t>
      </w:r>
    </w:p>
    <w:p w14:paraId="72911FFA"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99350</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Home visit for the evaluation and management of an established patient, which requires at least two of these three key components: a comprehensive interval history; a comprehensive examination; medical decision making of moderate to high complexity. Counseling and/or coordination of care with other providers or agencies are provided consistent with the nature of the problem(s) and the patient's and/or family's needs. Usually, the presenting problem(s) are of moderate to high severity. The patient may be unstable or may have developed a significant new problem requiring immediate physician attention. Physicians typically spend 60 minutes face-</w:t>
      </w:r>
    </w:p>
    <w:p w14:paraId="4484A6D7"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30016B09"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43"/>
        <w:rPr>
          <w:rFonts w:ascii="Times New Roman" w:hAnsi="Times New Roman"/>
        </w:rPr>
      </w:pPr>
      <w:r w:rsidRPr="00BC36B4">
        <w:rPr>
          <w:rFonts w:ascii="Times New Roman" w:hAnsi="Times New Roman"/>
        </w:rPr>
        <w:t>to-face with the patient and/or family</w:t>
      </w:r>
      <w:r>
        <w:rPr>
          <w:rFonts w:ascii="Times New Roman" w:hAnsi="Times New Roman"/>
        </w:rPr>
        <w:t>.</w:t>
      </w:r>
    </w:p>
    <w:p w14:paraId="41740572" w14:textId="77777777" w:rsidR="00E61F64"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1B01C3B4" w14:textId="77777777" w:rsidR="00E61F64" w:rsidRPr="008A1301" w:rsidRDefault="00E61F64" w:rsidP="00E61F64">
      <w:pPr>
        <w:pStyle w:val="Title"/>
        <w:tabs>
          <w:tab w:val="left" w:pos="936"/>
          <w:tab w:val="left" w:pos="1310"/>
          <w:tab w:val="left" w:pos="1699"/>
        </w:tabs>
        <w:ind w:left="1699"/>
        <w:jc w:val="left"/>
        <w:rPr>
          <w:szCs w:val="22"/>
        </w:rPr>
      </w:pPr>
      <w:r w:rsidRPr="008A1301">
        <w:rPr>
          <w:szCs w:val="22"/>
        </w:rPr>
        <w:t>Psychological Testing</w:t>
      </w:r>
    </w:p>
    <w:p w14:paraId="2DBD8956" w14:textId="77777777" w:rsidR="00E61F64" w:rsidRPr="008A1301" w:rsidRDefault="00E61F64" w:rsidP="00E61F64">
      <w:pPr>
        <w:pStyle w:val="ban"/>
        <w:widowControl w:val="0"/>
        <w:tabs>
          <w:tab w:val="clear" w:pos="1320"/>
          <w:tab w:val="clear" w:pos="1698"/>
          <w:tab w:val="clear" w:pos="2454"/>
          <w:tab w:val="left" w:pos="518"/>
          <w:tab w:val="left" w:pos="936"/>
          <w:tab w:val="left" w:pos="1310"/>
          <w:tab w:val="left" w:pos="1699"/>
        </w:tabs>
        <w:suppressAutoHyphens w:val="0"/>
        <w:rPr>
          <w:rFonts w:ascii="Times New Roman" w:hAnsi="Times New Roman"/>
          <w:szCs w:val="22"/>
        </w:rPr>
      </w:pPr>
    </w:p>
    <w:p w14:paraId="5B4A83E1" w14:textId="77777777" w:rsidR="00E61F64" w:rsidRPr="00BC36B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BC36B4">
        <w:rPr>
          <w:rFonts w:ascii="Times New Roman" w:hAnsi="Times New Roman"/>
        </w:rPr>
        <w:t>96101</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Psychological testing (includes </w:t>
      </w:r>
      <w:proofErr w:type="spellStart"/>
      <w:r w:rsidRPr="00BC36B4">
        <w:rPr>
          <w:rFonts w:ascii="Times New Roman" w:hAnsi="Times New Roman"/>
        </w:rPr>
        <w:t>psychodiagnostic</w:t>
      </w:r>
      <w:proofErr w:type="spellEnd"/>
      <w:r w:rsidRPr="00BC36B4">
        <w:rPr>
          <w:rFonts w:ascii="Times New Roman" w:hAnsi="Times New Roman"/>
        </w:rPr>
        <w:t xml:space="preserve"> assessment of emotionality, intellectual abilities, personality and psychopathology, e.g., MMPI, Rorschach, WAIS), per hour of the psychologist’s or physician’s time, both face-to-face time with the patient and time interpreting test results and preparing the report</w:t>
      </w:r>
    </w:p>
    <w:p w14:paraId="54B22E32" w14:textId="77777777" w:rsidR="00E61F6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BC36B4">
        <w:rPr>
          <w:rFonts w:ascii="Times New Roman" w:hAnsi="Times New Roman"/>
        </w:rPr>
        <w:t>96118</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Neuropsychological testing (e.g., Halstead-</w:t>
      </w:r>
      <w:proofErr w:type="spellStart"/>
      <w:r w:rsidRPr="00BC36B4">
        <w:rPr>
          <w:rFonts w:ascii="Times New Roman" w:hAnsi="Times New Roman"/>
        </w:rPr>
        <w:t>Reitan</w:t>
      </w:r>
      <w:proofErr w:type="spellEnd"/>
      <w:r w:rsidRPr="00BC36B4">
        <w:rPr>
          <w:rFonts w:ascii="Times New Roman" w:hAnsi="Times New Roman"/>
        </w:rPr>
        <w:t xml:space="preserve"> Neuropsychological Battery, Wechsler Memory Scales, and Wisconsin Card Sorting Test), per hour of the psychologist’s or physician’s time, both face-to-face time with the patient and time interpreting test results and preparing the report </w:t>
      </w:r>
    </w:p>
    <w:p w14:paraId="52A31DBD" w14:textId="77777777" w:rsidR="00E61F6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56B8B2E0" w14:textId="77777777" w:rsidR="00E61F64" w:rsidRDefault="00E61F64" w:rsidP="00E61F64">
      <w:pPr>
        <w:widowControl w:val="0"/>
        <w:tabs>
          <w:tab w:val="left" w:pos="518"/>
          <w:tab w:val="left" w:pos="936"/>
          <w:tab w:val="left" w:pos="1314"/>
          <w:tab w:val="left" w:pos="1692"/>
          <w:tab w:val="left" w:pos="2070"/>
        </w:tabs>
        <w:ind w:left="216" w:right="230"/>
        <w:rPr>
          <w:sz w:val="22"/>
        </w:rPr>
        <w:sectPr w:rsidR="00E61F64" w:rsidSect="008742E6">
          <w:headerReference w:type="default" r:id="rId23"/>
          <w:type w:val="continuous"/>
          <w:pgSz w:w="12240" w:h="15840" w:code="1"/>
          <w:pgMar w:top="720" w:right="1224" w:bottom="720" w:left="1080" w:header="0" w:footer="144" w:gutter="0"/>
          <w:cols w:space="720"/>
          <w:docGrid w:linePitch="360"/>
        </w:sectPr>
      </w:pPr>
    </w:p>
    <w:p w14:paraId="06B325B4" w14:textId="77777777" w:rsidR="00E61F64" w:rsidRPr="00900B9F" w:rsidRDefault="00E61F64" w:rsidP="00E61F64">
      <w:pPr>
        <w:ind w:left="180" w:firstLine="270"/>
        <w:rPr>
          <w:sz w:val="22"/>
          <w:u w:val="single"/>
        </w:rPr>
      </w:pPr>
      <w:r>
        <w:rPr>
          <w:sz w:val="22"/>
        </w:rPr>
        <w:t xml:space="preserve">602  </w:t>
      </w:r>
      <w:r w:rsidRPr="00900B9F">
        <w:rPr>
          <w:sz w:val="22"/>
          <w:u w:val="single"/>
        </w:rPr>
        <w:t>Service Code Modifiers</w:t>
      </w:r>
      <w:r w:rsidRPr="0008196A">
        <w:rPr>
          <w:sz w:val="22"/>
          <w:u w:val="single"/>
        </w:rPr>
        <w:t xml:space="preserve"> and Descriptions</w:t>
      </w:r>
    </w:p>
    <w:p w14:paraId="21BA1434" w14:textId="77777777" w:rsidR="00E61F6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7AA5D000" w14:textId="77777777" w:rsidR="00E61F64" w:rsidRDefault="00E61F64" w:rsidP="00E61F64">
      <w:pPr>
        <w:widowControl w:val="0"/>
        <w:tabs>
          <w:tab w:val="left" w:pos="518"/>
          <w:tab w:val="left" w:pos="936"/>
          <w:tab w:val="left" w:pos="1314"/>
          <w:tab w:val="left" w:pos="1692"/>
          <w:tab w:val="left" w:pos="2070"/>
        </w:tabs>
        <w:ind w:left="216" w:right="230"/>
        <w:rPr>
          <w:sz w:val="22"/>
          <w:u w:val="single"/>
        </w:rPr>
      </w:pPr>
      <w:r>
        <w:rPr>
          <w:sz w:val="22"/>
          <w:u w:val="single"/>
        </w:rPr>
        <w:t>Modifier</w:t>
      </w:r>
      <w:r w:rsidRPr="00900B9F">
        <w:rPr>
          <w:sz w:val="22"/>
        </w:rPr>
        <w:tab/>
      </w:r>
      <w:r w:rsidRPr="00900B9F">
        <w:rPr>
          <w:sz w:val="22"/>
        </w:rPr>
        <w:tab/>
      </w:r>
      <w:proofErr w:type="spellStart"/>
      <w:r>
        <w:rPr>
          <w:sz w:val="22"/>
          <w:u w:val="single"/>
        </w:rPr>
        <w:t>Modifier</w:t>
      </w:r>
      <w:proofErr w:type="spellEnd"/>
      <w:r>
        <w:rPr>
          <w:sz w:val="22"/>
          <w:u w:val="single"/>
        </w:rPr>
        <w:t xml:space="preserve"> Description</w:t>
      </w:r>
    </w:p>
    <w:p w14:paraId="46298A48" w14:textId="77777777" w:rsidR="00E61F6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42AAD6C8" w14:textId="77777777" w:rsidR="00E61F64" w:rsidRPr="00782DDF" w:rsidRDefault="00E61F64" w:rsidP="00E61F6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782DDF">
        <w:rPr>
          <w:rFonts w:ascii="Times New Roman" w:hAnsi="Times New Roman"/>
        </w:rPr>
        <w:t>-25</w:t>
      </w:r>
      <w:r w:rsidRPr="00782DDF">
        <w:rPr>
          <w:rFonts w:ascii="Times New Roman" w:hAnsi="Times New Roman"/>
        </w:rPr>
        <w:tab/>
      </w:r>
      <w:r w:rsidRPr="00782DDF">
        <w:rPr>
          <w:rFonts w:ascii="Times New Roman" w:hAnsi="Times New Roman"/>
        </w:rPr>
        <w:tab/>
      </w:r>
      <w:r w:rsidRPr="00782DDF">
        <w:rPr>
          <w:rFonts w:ascii="Times New Roman" w:hAnsi="Times New Roman"/>
        </w:rPr>
        <w:tab/>
      </w:r>
      <w:r w:rsidRPr="00782DDF">
        <w:rPr>
          <w:rFonts w:ascii="Times New Roman" w:hAnsi="Times New Roman"/>
        </w:rPr>
        <w:tab/>
      </w:r>
      <w:r w:rsidRPr="00782DDF">
        <w:rPr>
          <w:rFonts w:ascii="Times New Roman" w:hAnsi="Times New Roman"/>
        </w:rPr>
        <w:tab/>
        <w:t>Significant, separately identifiable Evaluation and Management Service by the same physician or other qualified health professional on the same day of the procedure or other service. Modifier ‘-25’ applies to two E/M services provided on the same day.</w:t>
      </w:r>
    </w:p>
    <w:p w14:paraId="2EFE7C57" w14:textId="77777777" w:rsidR="00E61F64" w:rsidRPr="00782DDF"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782DDF">
        <w:rPr>
          <w:rFonts w:ascii="Times New Roman" w:hAnsi="Times New Roman"/>
        </w:rPr>
        <w:t>-59</w:t>
      </w:r>
      <w:r w:rsidRPr="00782DDF">
        <w:rPr>
          <w:rFonts w:ascii="Times New Roman" w:hAnsi="Times New Roman"/>
        </w:rPr>
        <w:tab/>
      </w:r>
      <w:r w:rsidRPr="00782DDF">
        <w:rPr>
          <w:rFonts w:ascii="Times New Roman" w:hAnsi="Times New Roman"/>
        </w:rPr>
        <w:tab/>
      </w:r>
      <w:r w:rsidRPr="00782DDF">
        <w:rPr>
          <w:rFonts w:ascii="Times New Roman" w:hAnsi="Times New Roman"/>
        </w:rPr>
        <w:tab/>
      </w:r>
      <w:r w:rsidRPr="00782DDF">
        <w:rPr>
          <w:rFonts w:ascii="Times New Roman" w:hAnsi="Times New Roman"/>
        </w:rPr>
        <w:tab/>
      </w:r>
      <w:r w:rsidRPr="00782DDF">
        <w:rPr>
          <w:rFonts w:ascii="Times New Roman" w:hAnsi="Times New Roman"/>
        </w:rPr>
        <w:tab/>
        <w:t xml:space="preserve">Distinct Procedure Service. To identify a procedure distinct or independent from other services performed on the same day add the modifier ‘-59’ to the end of the appropriate service code. Modifier ‘-59’ is used to identify services/procedures that are not normally reported together, but are appropriate under certain circumstances. However when another already established modifier is appropriate, it should be used </w:t>
      </w:r>
      <w:r w:rsidRPr="00782DDF">
        <w:rPr>
          <w:rFonts w:ascii="Times New Roman" w:hAnsi="Times New Roman"/>
          <w:szCs w:val="22"/>
        </w:rPr>
        <w:t>rather than modifier ‘-59’.</w:t>
      </w:r>
    </w:p>
    <w:p w14:paraId="73F4EC98" w14:textId="77777777" w:rsidR="00E61F64" w:rsidRPr="00782DDF"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782DDF">
        <w:rPr>
          <w:rFonts w:ascii="Times New Roman" w:hAnsi="Times New Roman"/>
          <w:szCs w:val="22"/>
        </w:rPr>
        <w:t xml:space="preserve">-HA </w:t>
      </w:r>
      <w:r w:rsidRPr="00782DDF">
        <w:rPr>
          <w:rFonts w:ascii="Times New Roman" w:hAnsi="Times New Roman"/>
          <w:szCs w:val="22"/>
        </w:rPr>
        <w:tab/>
      </w:r>
      <w:r w:rsidRPr="00782DDF">
        <w:rPr>
          <w:rFonts w:ascii="Times New Roman" w:hAnsi="Times New Roman"/>
          <w:szCs w:val="22"/>
        </w:rPr>
        <w:tab/>
      </w:r>
      <w:r w:rsidRPr="00782DDF">
        <w:rPr>
          <w:rFonts w:ascii="Times New Roman" w:hAnsi="Times New Roman"/>
          <w:szCs w:val="22"/>
        </w:rPr>
        <w:tab/>
      </w:r>
      <w:r w:rsidRPr="00782DDF">
        <w:rPr>
          <w:rFonts w:ascii="Times New Roman" w:hAnsi="Times New Roman"/>
          <w:szCs w:val="22"/>
        </w:rPr>
        <w:tab/>
        <w:t>Service Code 90791 must be accompanied by this modifier to indicate that the Child and Adolescent Needs and Strengths (CANS) is included in the psychiatric diagnostic interview examination. This modifier may be billed only by psychiatrists or psychiatric clinical nurse specialists.</w:t>
      </w:r>
    </w:p>
    <w:p w14:paraId="16257F01" w14:textId="77777777" w:rsidR="00E61F64" w:rsidRPr="000B16F2"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782DDF">
        <w:rPr>
          <w:rFonts w:ascii="Times New Roman" w:hAnsi="Times New Roman"/>
          <w:szCs w:val="22"/>
        </w:rPr>
        <w:t xml:space="preserve">-EP </w:t>
      </w:r>
      <w:r w:rsidRPr="00782DDF">
        <w:rPr>
          <w:rFonts w:ascii="Times New Roman" w:hAnsi="Times New Roman"/>
          <w:szCs w:val="22"/>
        </w:rPr>
        <w:tab/>
      </w:r>
      <w:r w:rsidRPr="00782DDF">
        <w:rPr>
          <w:rFonts w:ascii="Times New Roman" w:hAnsi="Times New Roman"/>
          <w:szCs w:val="22"/>
        </w:rPr>
        <w:tab/>
      </w:r>
      <w:r w:rsidRPr="00782DDF">
        <w:rPr>
          <w:rFonts w:ascii="Times New Roman" w:hAnsi="Times New Roman"/>
          <w:szCs w:val="22"/>
        </w:rPr>
        <w:tab/>
      </w:r>
      <w:r w:rsidRPr="00782DDF">
        <w:rPr>
          <w:rFonts w:ascii="Times New Roman" w:hAnsi="Times New Roman"/>
          <w:szCs w:val="22"/>
        </w:rPr>
        <w:tab/>
      </w:r>
      <w:r w:rsidRPr="000B16F2">
        <w:rPr>
          <w:rFonts w:ascii="Times New Roman" w:hAnsi="Times New Roman"/>
          <w:szCs w:val="22"/>
        </w:rPr>
        <w:t>Group psychotherapy modifier for preventive behavioral health session (only used with 90853)</w:t>
      </w:r>
    </w:p>
    <w:p w14:paraId="3785FF8A" w14:textId="77777777" w:rsidR="00E61F64" w:rsidRPr="000B16F2"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0B16F2">
        <w:rPr>
          <w:rFonts w:ascii="Times New Roman" w:hAnsi="Times New Roman"/>
          <w:szCs w:val="22"/>
        </w:rPr>
        <w:t>-SA</w:t>
      </w:r>
      <w:r w:rsidRPr="000B16F2">
        <w:rPr>
          <w:rFonts w:ascii="Times New Roman" w:hAnsi="Times New Roman"/>
          <w:szCs w:val="22"/>
        </w:rPr>
        <w:tab/>
      </w:r>
      <w:r w:rsidRPr="000B16F2">
        <w:rPr>
          <w:rFonts w:ascii="Times New Roman" w:hAnsi="Times New Roman"/>
          <w:szCs w:val="22"/>
        </w:rPr>
        <w:tab/>
      </w:r>
      <w:r w:rsidRPr="000B16F2">
        <w:rPr>
          <w:rFonts w:ascii="Times New Roman" w:hAnsi="Times New Roman"/>
          <w:szCs w:val="22"/>
        </w:rPr>
        <w:tab/>
      </w:r>
      <w:r w:rsidRPr="000B16F2">
        <w:rPr>
          <w:rFonts w:ascii="Times New Roman" w:hAnsi="Times New Roman"/>
          <w:szCs w:val="22"/>
        </w:rPr>
        <w:tab/>
        <w:t>Nurse Practitioner rendering service in collaboration with a physician. (This modifier is to be applied to service codes billed by the mental health center which were performed by a psychiatric nurse mental health clinical specialist.)</w:t>
      </w:r>
    </w:p>
    <w:p w14:paraId="2AA91120" w14:textId="77777777" w:rsidR="00E61F64" w:rsidRPr="000B16F2" w:rsidRDefault="00E61F64" w:rsidP="00E61F64">
      <w:pPr>
        <w:spacing w:line="240" w:lineRule="exact"/>
        <w:ind w:left="1710" w:hanging="1440"/>
        <w:rPr>
          <w:sz w:val="22"/>
          <w:szCs w:val="22"/>
        </w:rPr>
      </w:pPr>
      <w:r w:rsidRPr="000B16F2">
        <w:rPr>
          <w:sz w:val="22"/>
          <w:szCs w:val="22"/>
        </w:rPr>
        <w:t>-SL</w:t>
      </w:r>
      <w:r w:rsidRPr="000B16F2">
        <w:rPr>
          <w:sz w:val="22"/>
          <w:szCs w:val="22"/>
        </w:rPr>
        <w:tab/>
        <w:t xml:space="preserve">State supplied vaccine or antibodies (This modifier must be applied to codes 91300, 91301, </w:t>
      </w:r>
    </w:p>
    <w:p w14:paraId="3302B0BF" w14:textId="77777777" w:rsidR="00E61F64" w:rsidRPr="000B16F2" w:rsidRDefault="00E61F64" w:rsidP="00E61F64">
      <w:pPr>
        <w:spacing w:line="240" w:lineRule="exact"/>
        <w:ind w:left="2160"/>
        <w:rPr>
          <w:sz w:val="22"/>
          <w:szCs w:val="22"/>
        </w:rPr>
      </w:pPr>
      <w:r w:rsidRPr="000B16F2">
        <w:rPr>
          <w:sz w:val="22"/>
          <w:szCs w:val="22"/>
        </w:rPr>
        <w:t>91303, 91306, and 91307 to identify administration of vaccines or antibodies provided at no cost, whether by the Massachusetts Department of Public Health; another federal, state, or local agency; or a vaccine manufacturer. If the providers receive the vaccine from one of these sources at no cost, providers must bill the code for the vaccine itself, with modifier SL, and the associated code for administration of the vaccine.)</w:t>
      </w:r>
    </w:p>
    <w:p w14:paraId="09436B1A" w14:textId="77777777" w:rsidR="00E61F64" w:rsidRPr="000B16F2" w:rsidRDefault="00E61F64" w:rsidP="00E61F64">
      <w:pPr>
        <w:pStyle w:val="ban"/>
        <w:widowControl w:val="0"/>
        <w:tabs>
          <w:tab w:val="clear" w:pos="2454"/>
          <w:tab w:val="left" w:pos="518"/>
          <w:tab w:val="left" w:pos="900"/>
          <w:tab w:val="left" w:pos="936"/>
        </w:tabs>
        <w:suppressAutoHyphens w:val="0"/>
        <w:spacing w:line="240" w:lineRule="exact"/>
        <w:ind w:left="2203" w:right="230" w:hanging="1987"/>
        <w:rPr>
          <w:rFonts w:ascii="Times New Roman" w:hAnsi="Times New Roman"/>
          <w:szCs w:val="22"/>
        </w:rPr>
      </w:pPr>
      <w:r w:rsidRPr="000B16F2">
        <w:rPr>
          <w:rFonts w:ascii="Times New Roman" w:hAnsi="Times New Roman"/>
          <w:szCs w:val="22"/>
        </w:rPr>
        <w:t>-U1</w:t>
      </w:r>
      <w:r w:rsidRPr="000B16F2">
        <w:rPr>
          <w:rFonts w:ascii="Times New Roman" w:hAnsi="Times New Roman"/>
          <w:szCs w:val="22"/>
        </w:rPr>
        <w:tab/>
      </w:r>
      <w:r w:rsidRPr="000B16F2">
        <w:rPr>
          <w:rFonts w:ascii="Times New Roman" w:hAnsi="Times New Roman"/>
          <w:szCs w:val="22"/>
        </w:rPr>
        <w:tab/>
      </w:r>
      <w:r w:rsidRPr="000B16F2">
        <w:rPr>
          <w:rFonts w:ascii="Times New Roman" w:hAnsi="Times New Roman"/>
          <w:szCs w:val="22"/>
        </w:rPr>
        <w:tab/>
      </w:r>
      <w:r w:rsidRPr="000B16F2">
        <w:rPr>
          <w:rFonts w:ascii="Times New Roman" w:hAnsi="Times New Roman"/>
          <w:szCs w:val="22"/>
        </w:rPr>
        <w:tab/>
        <w:t>Youth Mobile Crisis intervention modifier for service provided by a Master Level Clinician (only used with H2011)</w:t>
      </w:r>
    </w:p>
    <w:p w14:paraId="7A708481" w14:textId="77777777" w:rsidR="00E61F64" w:rsidRDefault="00E61F64" w:rsidP="00E61F64">
      <w:pPr>
        <w:pStyle w:val="ban"/>
        <w:widowControl w:val="0"/>
        <w:tabs>
          <w:tab w:val="clear" w:pos="2454"/>
          <w:tab w:val="left" w:pos="518"/>
          <w:tab w:val="left" w:pos="900"/>
          <w:tab w:val="left" w:pos="936"/>
        </w:tabs>
        <w:suppressAutoHyphens w:val="0"/>
        <w:spacing w:line="240" w:lineRule="exact"/>
        <w:ind w:left="2203" w:right="230" w:hanging="1987"/>
      </w:pPr>
      <w:r w:rsidRPr="000B16F2">
        <w:rPr>
          <w:rFonts w:ascii="Times New Roman" w:hAnsi="Times New Roman"/>
          <w:szCs w:val="22"/>
        </w:rPr>
        <w:t>-U2</w:t>
      </w:r>
      <w:r w:rsidRPr="000B16F2">
        <w:rPr>
          <w:rFonts w:ascii="Times New Roman" w:hAnsi="Times New Roman"/>
          <w:szCs w:val="22"/>
        </w:rPr>
        <w:tab/>
      </w:r>
      <w:r w:rsidRPr="000B16F2">
        <w:rPr>
          <w:rFonts w:ascii="Times New Roman" w:hAnsi="Times New Roman"/>
          <w:szCs w:val="22"/>
        </w:rPr>
        <w:tab/>
      </w:r>
      <w:r w:rsidRPr="000B16F2">
        <w:rPr>
          <w:rFonts w:ascii="Times New Roman" w:hAnsi="Times New Roman"/>
          <w:szCs w:val="22"/>
        </w:rPr>
        <w:tab/>
      </w:r>
      <w:r w:rsidRPr="000B16F2">
        <w:rPr>
          <w:rFonts w:ascii="Times New Roman" w:hAnsi="Times New Roman"/>
          <w:szCs w:val="22"/>
        </w:rPr>
        <w:tab/>
        <w:t>Youth Mobile Crisis intervention modifier for service provided by a paraprofessional</w:t>
      </w:r>
      <w:r w:rsidRPr="00782DDF">
        <w:rPr>
          <w:rFonts w:ascii="Times New Roman" w:hAnsi="Times New Roman"/>
        </w:rPr>
        <w:t xml:space="preserve"> (only used with H2011) </w:t>
      </w:r>
    </w:p>
    <w:p w14:paraId="499854AE" w14:textId="77777777" w:rsidR="00E61F64" w:rsidRDefault="00E61F64" w:rsidP="00E61F64">
      <w:pPr>
        <w:widowControl w:val="0"/>
        <w:tabs>
          <w:tab w:val="left" w:pos="518"/>
          <w:tab w:val="left" w:pos="936"/>
          <w:tab w:val="left" w:pos="1314"/>
          <w:tab w:val="left" w:pos="1692"/>
          <w:tab w:val="left" w:pos="2070"/>
        </w:tabs>
        <w:spacing w:before="120" w:after="120"/>
        <w:ind w:left="216" w:right="230"/>
        <w:rPr>
          <w:sz w:val="22"/>
          <w:u w:val="single"/>
        </w:rPr>
      </w:pPr>
      <w:r>
        <w:rPr>
          <w:sz w:val="22"/>
        </w:rPr>
        <w:lastRenderedPageBreak/>
        <w:t xml:space="preserve">603  </w:t>
      </w:r>
      <w:r w:rsidRPr="00E110A0">
        <w:rPr>
          <w:sz w:val="22"/>
          <w:u w:val="single"/>
        </w:rPr>
        <w:t xml:space="preserve">Telephonic </w:t>
      </w:r>
      <w:r>
        <w:rPr>
          <w:sz w:val="22"/>
          <w:u w:val="single"/>
        </w:rPr>
        <w:t>Service Codes and Descriptions</w:t>
      </w:r>
      <w:r>
        <w:rPr>
          <w:sz w:val="22"/>
        </w:rPr>
        <w:t xml:space="preserve"> </w:t>
      </w:r>
    </w:p>
    <w:p w14:paraId="73F56EF3" w14:textId="77777777" w:rsidR="00E61F64" w:rsidRDefault="00E61F64" w:rsidP="00E61F64">
      <w:pPr>
        <w:widowControl w:val="0"/>
        <w:tabs>
          <w:tab w:val="left" w:pos="518"/>
          <w:tab w:val="left" w:pos="936"/>
          <w:tab w:val="left" w:pos="1314"/>
          <w:tab w:val="left" w:pos="1692"/>
          <w:tab w:val="left" w:pos="2070"/>
        </w:tabs>
        <w:ind w:left="216" w:right="230"/>
      </w:pPr>
      <w:r w:rsidRPr="00BC36B4">
        <w:rPr>
          <w:sz w:val="22"/>
          <w:u w:val="single"/>
        </w:rPr>
        <w:t>Service</w:t>
      </w:r>
    </w:p>
    <w:p w14:paraId="29AE5504" w14:textId="77777777" w:rsidR="00E61F64" w:rsidRDefault="00E61F64" w:rsidP="00E61F64">
      <w:pPr>
        <w:widowControl w:val="0"/>
        <w:tabs>
          <w:tab w:val="left" w:pos="518"/>
          <w:tab w:val="left" w:pos="936"/>
          <w:tab w:val="left" w:pos="1314"/>
          <w:tab w:val="left" w:pos="1692"/>
          <w:tab w:val="left" w:pos="2070"/>
        </w:tabs>
        <w:spacing w:before="72"/>
        <w:ind w:left="216" w:right="230"/>
        <w:rPr>
          <w:sz w:val="22"/>
          <w:u w:val="single"/>
        </w:rPr>
      </w:pPr>
      <w:r>
        <w:rPr>
          <w:sz w:val="22"/>
          <w:u w:val="single"/>
        </w:rPr>
        <w:t>Code-Modifier</w:t>
      </w:r>
      <w:r>
        <w:rPr>
          <w:sz w:val="22"/>
        </w:rPr>
        <w:tab/>
      </w:r>
      <w:r>
        <w:rPr>
          <w:sz w:val="22"/>
          <w:u w:val="single"/>
        </w:rPr>
        <w:t>Service Description</w:t>
      </w:r>
    </w:p>
    <w:p w14:paraId="2000544B" w14:textId="77777777" w:rsidR="00E61F64" w:rsidRDefault="00E61F64" w:rsidP="00E61F64">
      <w:pPr>
        <w:widowControl w:val="0"/>
        <w:tabs>
          <w:tab w:val="left" w:pos="518"/>
          <w:tab w:val="left" w:pos="936"/>
          <w:tab w:val="left" w:pos="1314"/>
          <w:tab w:val="left" w:pos="1692"/>
          <w:tab w:val="left" w:pos="2070"/>
        </w:tabs>
        <w:ind w:left="1692" w:right="230" w:hanging="1505"/>
        <w:rPr>
          <w:sz w:val="22"/>
        </w:rPr>
      </w:pPr>
    </w:p>
    <w:p w14:paraId="47AE92EB" w14:textId="77777777" w:rsidR="00E61F64" w:rsidRPr="00DB2823"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DB2823">
        <w:rPr>
          <w:rFonts w:ascii="Times New Roman" w:hAnsi="Times New Roman"/>
        </w:rPr>
        <w:t>98966</w:t>
      </w:r>
      <w:r w:rsidRPr="00DB2823">
        <w:rPr>
          <w:rFonts w:ascii="Times New Roman" w:hAnsi="Times New Roman"/>
        </w:rPr>
        <w:tab/>
      </w:r>
      <w:r w:rsidRPr="00DB2823">
        <w:rPr>
          <w:rFonts w:ascii="Times New Roman" w:hAnsi="Times New Roman"/>
        </w:rPr>
        <w:tab/>
      </w:r>
      <w:r>
        <w:rPr>
          <w:rFonts w:ascii="Times New Roman" w:hAnsi="Times New Roman"/>
        </w:rPr>
        <w:tab/>
      </w:r>
      <w:r w:rsidRPr="00DB2823">
        <w:rPr>
          <w:rFonts w:ascii="Times New Roman" w:hAnsi="Times New Roman"/>
        </w:rPr>
        <w:tab/>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5-10 minutes of medical discussion.</w:t>
      </w:r>
    </w:p>
    <w:p w14:paraId="0F471AC4" w14:textId="77777777" w:rsidR="00E61F64" w:rsidRPr="00DB2823"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DB2823">
        <w:rPr>
          <w:rFonts w:ascii="Times New Roman" w:hAnsi="Times New Roman"/>
        </w:rPr>
        <w:t>98967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DB2823">
        <w:rPr>
          <w:rFonts w:ascii="Times New Roman" w:hAnsi="Times New Roman"/>
        </w:rPr>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11-20 minutes of medical discussion.</w:t>
      </w:r>
    </w:p>
    <w:p w14:paraId="35DA7911" w14:textId="77777777" w:rsidR="00E61F64" w:rsidRDefault="00E61F64" w:rsidP="00E61F64">
      <w:pPr>
        <w:pStyle w:val="ban"/>
        <w:widowControl w:val="0"/>
        <w:tabs>
          <w:tab w:val="clear" w:pos="2454"/>
          <w:tab w:val="left" w:pos="518"/>
          <w:tab w:val="left" w:pos="900"/>
          <w:tab w:val="left" w:pos="936"/>
        </w:tabs>
        <w:suppressAutoHyphens w:val="0"/>
        <w:ind w:left="2203" w:right="230" w:hanging="1987"/>
      </w:pPr>
      <w:r w:rsidRPr="00DB2823">
        <w:rPr>
          <w:rFonts w:ascii="Times New Roman" w:hAnsi="Times New Roman"/>
        </w:rPr>
        <w:t>98968</w:t>
      </w:r>
      <w:r>
        <w:rPr>
          <w:rFonts w:ascii="Times New Roman" w:hAnsi="Times New Roman"/>
        </w:rPr>
        <w:tab/>
      </w:r>
      <w:r w:rsidRPr="00DB2823">
        <w:rPr>
          <w:rFonts w:ascii="Times New Roman" w:hAnsi="Times New Roman"/>
        </w:rPr>
        <w:t xml:space="preserve"> </w:t>
      </w:r>
      <w:r>
        <w:rPr>
          <w:rFonts w:ascii="Times New Roman" w:hAnsi="Times New Roman"/>
        </w:rPr>
        <w:tab/>
      </w:r>
      <w:r>
        <w:rPr>
          <w:rFonts w:ascii="Times New Roman" w:hAnsi="Times New Roman"/>
        </w:rPr>
        <w:tab/>
      </w:r>
      <w:r w:rsidRPr="00DB2823">
        <w:rPr>
          <w:rFonts w:ascii="Times New Roman" w:hAnsi="Times New Roman"/>
        </w:rPr>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21-30 minutes of medical discussion.</w:t>
      </w:r>
      <w:r>
        <w:rPr>
          <w:rFonts w:ascii="Times New Roman" w:hAnsi="Times New Roman"/>
        </w:rPr>
        <w:t xml:space="preserve"> </w:t>
      </w:r>
    </w:p>
    <w:p w14:paraId="19634CEE" w14:textId="77777777" w:rsidR="00E61F64" w:rsidRPr="00DB2823" w:rsidRDefault="00E61F64" w:rsidP="00E61F64">
      <w:pPr>
        <w:pStyle w:val="ban"/>
        <w:widowControl w:val="0"/>
        <w:tabs>
          <w:tab w:val="clear" w:pos="2454"/>
          <w:tab w:val="left" w:pos="518"/>
          <w:tab w:val="left" w:pos="900"/>
          <w:tab w:val="left" w:pos="936"/>
        </w:tabs>
        <w:suppressAutoHyphens w:val="0"/>
        <w:ind w:left="2203" w:right="230" w:hanging="1987"/>
      </w:pPr>
      <w:r w:rsidRPr="00DB2823">
        <w:rPr>
          <w:rFonts w:ascii="Times New Roman" w:hAnsi="Times New Roman"/>
        </w:rPr>
        <w:t>99441</w:t>
      </w:r>
      <w:r w:rsidRPr="00DB2823">
        <w:rPr>
          <w:rFonts w:ascii="Times New Roman" w:hAnsi="Times New Roman"/>
        </w:rPr>
        <w:tab/>
      </w:r>
      <w:r w:rsidRPr="00DB2823">
        <w:rPr>
          <w:rFonts w:ascii="Times New Roman" w:hAnsi="Times New Roman"/>
        </w:rPr>
        <w:tab/>
      </w:r>
      <w:r w:rsidRPr="00DB2823">
        <w:rPr>
          <w:rFonts w:ascii="Times New Roman" w:hAnsi="Times New Roman"/>
        </w:rPr>
        <w:tab/>
      </w:r>
      <w:r>
        <w:rPr>
          <w:rFonts w:ascii="Times New Roman" w:hAnsi="Times New Roman"/>
        </w:rPr>
        <w:tab/>
      </w:r>
      <w:r w:rsidRPr="00DB2823">
        <w:rPr>
          <w:rFonts w:ascii="Times New Roman" w:hAnsi="Times New Roman"/>
        </w:rPr>
        <w:t>Telephone evaluation and management servicers by a physician or other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appointment; 5-10 minutes of medical discussion.</w:t>
      </w:r>
    </w:p>
    <w:p w14:paraId="118B1271" w14:textId="77777777" w:rsidR="00E61F64" w:rsidRPr="00DB2823" w:rsidRDefault="00E61F64" w:rsidP="00E61F64">
      <w:pPr>
        <w:pStyle w:val="ban"/>
        <w:widowControl w:val="0"/>
        <w:tabs>
          <w:tab w:val="clear" w:pos="2454"/>
          <w:tab w:val="left" w:pos="518"/>
          <w:tab w:val="left" w:pos="900"/>
          <w:tab w:val="left" w:pos="936"/>
        </w:tabs>
        <w:suppressAutoHyphens w:val="0"/>
        <w:ind w:left="2203" w:right="230" w:hanging="1987"/>
      </w:pPr>
      <w:r w:rsidRPr="00DB2823">
        <w:rPr>
          <w:rFonts w:ascii="Times New Roman" w:hAnsi="Times New Roman"/>
        </w:rPr>
        <w:t>99442</w:t>
      </w:r>
      <w:r w:rsidRPr="00DB282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DB2823">
        <w:rPr>
          <w:rFonts w:ascii="Times New Roman" w:hAnsi="Times New Roman"/>
        </w:rPr>
        <w:t>Telephone evaluation and management servicers by a physician or other qualified Health care professional who may report evaluation and management services Provided to and established patient, parent, or guardian not originating from a related E/M service provided within the previous 7 days nor leading to an E/M service or procedure within the next 24 hours or soonest available appointment; 11-20 minutes of medical discussion.</w:t>
      </w:r>
    </w:p>
    <w:p w14:paraId="1F4F3392" w14:textId="77777777" w:rsidR="00E61F6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DB2823">
        <w:rPr>
          <w:rFonts w:ascii="Times New Roman" w:hAnsi="Times New Roman"/>
        </w:rPr>
        <w:t>99443</w:t>
      </w:r>
      <w:r w:rsidRPr="00DB282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DB2823">
        <w:rPr>
          <w:rFonts w:ascii="Times New Roman" w:hAnsi="Times New Roman"/>
        </w:rPr>
        <w:t>Telephone evaluation and management servicers by a physician or other qualified Health care professional who may report evaluation and management services Provided to and established patient, parent, or guardian not originating from a related E/M service provided within the previous 7 days nor leading to an E/M service or procedure within the next 24 hours or soonest available appointment; 21-30 minutes of medical discussion.</w:t>
      </w:r>
      <w:r>
        <w:rPr>
          <w:rFonts w:ascii="Times New Roman" w:hAnsi="Times New Roman"/>
        </w:rPr>
        <w:t xml:space="preserve"> </w:t>
      </w:r>
    </w:p>
    <w:p w14:paraId="3C7A3C8F" w14:textId="77777777" w:rsidR="00E61F64" w:rsidRDefault="00E61F64" w:rsidP="00E61F64">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38720F98" w14:textId="77777777" w:rsidR="00E61F64" w:rsidRPr="00DC060C" w:rsidRDefault="00E61F64" w:rsidP="00E61F64">
      <w:pPr>
        <w:pStyle w:val="ban"/>
        <w:rPr>
          <w:rFonts w:ascii="Arial" w:hAnsi="Arial" w:cs="Arial"/>
        </w:rPr>
      </w:pPr>
      <w:r w:rsidRPr="00C7426A">
        <w:rPr>
          <w:rFonts w:ascii="Georgia" w:hAnsi="Georgia"/>
        </w:rPr>
        <w:t xml:space="preserve"> </w:t>
      </w:r>
      <w:r w:rsidRPr="00C7426A">
        <w:rPr>
          <w:rFonts w:ascii="Times New Roman" w:hAnsi="Times New Roman"/>
          <w:szCs w:val="22"/>
        </w:rPr>
        <w:t>This publication contains codes that are copyrighted by the American Medical Association. Certain terms used in the service descriptions for HCPCS codes are defined in the Current Procedural Terminology (CPT) code book.</w:t>
      </w:r>
    </w:p>
    <w:p w14:paraId="0307158D" w14:textId="1542148D" w:rsidR="00FE3E58" w:rsidRDefault="00FE3E58" w:rsidP="00154EAE">
      <w:pPr>
        <w:widowControl w:val="0"/>
        <w:tabs>
          <w:tab w:val="left" w:pos="936"/>
          <w:tab w:val="left" w:pos="1314"/>
          <w:tab w:val="left" w:pos="1692"/>
          <w:tab w:val="left" w:pos="2070"/>
        </w:tabs>
        <w:rPr>
          <w:sz w:val="22"/>
        </w:rPr>
      </w:pPr>
    </w:p>
    <w:sectPr w:rsidR="00FE3E58" w:rsidSect="00C23DB6">
      <w:headerReference w:type="default" r:id="rId24"/>
      <w:type w:val="continuous"/>
      <w:pgSz w:w="12240" w:h="15840" w:code="1"/>
      <w:pgMar w:top="720" w:right="1224" w:bottom="720" w:left="1080" w:header="720" w:footer="14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E14FC" w16cex:dateUtc="2021-11-28T19:47:00Z"/>
  <w16cex:commentExtensible w16cex:durableId="2586B5C2" w16cex:dateUtc="2022-01-10T18:40:00Z"/>
  <w16cex:commentExtensible w16cex:durableId="254E1510" w16cex:dateUtc="2021-11-28T19:47:00Z"/>
  <w16cex:commentExtensible w16cex:durableId="2586B5C4" w16cex:dateUtc="2022-01-10T18: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9122F" w14:textId="77777777" w:rsidR="002252DF" w:rsidRDefault="002252DF">
      <w:r>
        <w:separator/>
      </w:r>
    </w:p>
  </w:endnote>
  <w:endnote w:type="continuationSeparator" w:id="0">
    <w:p w14:paraId="56C6DF18" w14:textId="77777777" w:rsidR="002252DF" w:rsidRDefault="0022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A23A1" w14:textId="77777777" w:rsidR="002252DF" w:rsidRDefault="002252DF">
      <w:r>
        <w:separator/>
      </w:r>
    </w:p>
  </w:footnote>
  <w:footnote w:type="continuationSeparator" w:id="0">
    <w:p w14:paraId="2C4773D7" w14:textId="77777777" w:rsidR="002252DF" w:rsidRDefault="0022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B7D06" w14:textId="77777777" w:rsidR="00650336" w:rsidRPr="00DC060C" w:rsidRDefault="00650336" w:rsidP="00650336">
    <w:pPr>
      <w:widowControl w:val="0"/>
      <w:tabs>
        <w:tab w:val="left" w:pos="5400"/>
      </w:tabs>
      <w:ind w:firstLine="5400"/>
      <w:rPr>
        <w:rFonts w:ascii="Arial" w:hAnsi="Arial" w:cs="Arial"/>
        <w:sz w:val="22"/>
      </w:rPr>
    </w:pPr>
    <w:r w:rsidRPr="00DC060C">
      <w:rPr>
        <w:rFonts w:ascii="Arial" w:hAnsi="Arial" w:cs="Arial"/>
        <w:sz w:val="22"/>
      </w:rPr>
      <w:t>MassHealth</w:t>
    </w:r>
  </w:p>
  <w:p w14:paraId="003831B7" w14:textId="0B0BD116" w:rsidR="00650336" w:rsidRPr="00DC060C" w:rsidRDefault="00650336" w:rsidP="00650336">
    <w:pPr>
      <w:widowControl w:val="0"/>
      <w:tabs>
        <w:tab w:val="left" w:pos="5400"/>
      </w:tabs>
      <w:ind w:firstLine="5400"/>
      <w:rPr>
        <w:rFonts w:ascii="Arial" w:hAnsi="Arial" w:cs="Arial"/>
        <w:sz w:val="22"/>
      </w:rPr>
    </w:pPr>
    <w:r w:rsidRPr="00DC060C">
      <w:rPr>
        <w:rFonts w:ascii="Arial" w:hAnsi="Arial" w:cs="Arial"/>
        <w:sz w:val="22"/>
      </w:rPr>
      <w:t>Transmittal Letter MHC-</w:t>
    </w:r>
    <w:r w:rsidR="00144F31">
      <w:rPr>
        <w:rFonts w:ascii="Arial" w:hAnsi="Arial" w:cs="Arial"/>
        <w:sz w:val="22"/>
      </w:rPr>
      <w:t>50</w:t>
    </w:r>
    <w:r w:rsidRPr="00DC060C">
      <w:rPr>
        <w:rFonts w:ascii="Arial" w:hAnsi="Arial" w:cs="Arial"/>
        <w:sz w:val="22"/>
      </w:rPr>
      <w:t xml:space="preserve"> </w:t>
    </w:r>
  </w:p>
  <w:p w14:paraId="06D7E77E" w14:textId="5863411B" w:rsidR="00650336" w:rsidRDefault="001D1DED" w:rsidP="00650336">
    <w:pPr>
      <w:widowControl w:val="0"/>
      <w:tabs>
        <w:tab w:val="left" w:pos="5400"/>
      </w:tabs>
      <w:ind w:firstLine="5400"/>
      <w:rPr>
        <w:rFonts w:ascii="Arial" w:hAnsi="Arial" w:cs="Arial"/>
        <w:sz w:val="22"/>
      </w:rPr>
    </w:pPr>
    <w:r>
      <w:rPr>
        <w:rFonts w:ascii="Arial" w:hAnsi="Arial" w:cs="Arial"/>
        <w:sz w:val="22"/>
      </w:rPr>
      <w:t>January</w:t>
    </w:r>
    <w:r w:rsidR="00650336">
      <w:rPr>
        <w:rFonts w:ascii="Arial" w:hAnsi="Arial" w:cs="Arial"/>
        <w:sz w:val="22"/>
      </w:rPr>
      <w:t xml:space="preserve"> 202</w:t>
    </w:r>
    <w:r>
      <w:rPr>
        <w:rFonts w:ascii="Arial" w:hAnsi="Arial" w:cs="Arial"/>
        <w:sz w:val="22"/>
      </w:rPr>
      <w:t>2</w:t>
    </w:r>
  </w:p>
  <w:p w14:paraId="23D86E1F" w14:textId="36E231FA" w:rsidR="00650336" w:rsidRPr="00DC060C" w:rsidRDefault="00650336" w:rsidP="00650336">
    <w:pPr>
      <w:widowControl w:val="0"/>
      <w:tabs>
        <w:tab w:val="left" w:pos="5400"/>
      </w:tabs>
      <w:ind w:firstLine="5400"/>
      <w:rPr>
        <w:rFonts w:ascii="Arial" w:hAnsi="Arial" w:cs="Arial"/>
        <w:sz w:val="22"/>
      </w:rPr>
    </w:pPr>
    <w:r>
      <w:rPr>
        <w:rFonts w:ascii="Arial" w:hAnsi="Arial" w:cs="Arial"/>
        <w:sz w:val="22"/>
      </w:rPr>
      <w:t>Page 2</w:t>
    </w:r>
  </w:p>
  <w:p w14:paraId="41055699" w14:textId="77777777" w:rsidR="00650336" w:rsidRPr="00BE426E" w:rsidRDefault="00650336" w:rsidP="00650336">
    <w:pPr>
      <w:widowControl w:val="0"/>
      <w:rPr>
        <w:rFonts w:ascii="Arial" w:hAnsi="Arial" w:cs="Arial"/>
        <w:sz w:val="22"/>
        <w:szCs w:val="22"/>
      </w:rPr>
    </w:pPr>
  </w:p>
  <w:p w14:paraId="024BDA49" w14:textId="77777777" w:rsidR="004114E6" w:rsidRPr="004114E6" w:rsidRDefault="004114E6" w:rsidP="00411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8D04" w14:textId="77777777" w:rsidR="00650336" w:rsidRPr="00DC060C" w:rsidRDefault="00650336" w:rsidP="00650336">
    <w:pPr>
      <w:widowControl w:val="0"/>
      <w:tabs>
        <w:tab w:val="left" w:pos="5400"/>
      </w:tabs>
      <w:ind w:firstLine="5400"/>
      <w:rPr>
        <w:rFonts w:ascii="Arial" w:hAnsi="Arial" w:cs="Arial"/>
        <w:sz w:val="22"/>
      </w:rPr>
    </w:pPr>
    <w:r w:rsidRPr="00DC060C">
      <w:rPr>
        <w:rFonts w:ascii="Arial" w:hAnsi="Arial" w:cs="Arial"/>
        <w:sz w:val="22"/>
      </w:rPr>
      <w:t>MassHealth</w:t>
    </w:r>
  </w:p>
  <w:p w14:paraId="41FFCF5C" w14:textId="2273DF41" w:rsidR="00650336" w:rsidRPr="00DC060C" w:rsidRDefault="00650336" w:rsidP="00650336">
    <w:pPr>
      <w:widowControl w:val="0"/>
      <w:tabs>
        <w:tab w:val="left" w:pos="5400"/>
      </w:tabs>
      <w:ind w:firstLine="5400"/>
      <w:rPr>
        <w:rFonts w:ascii="Arial" w:hAnsi="Arial" w:cs="Arial"/>
        <w:sz w:val="22"/>
      </w:rPr>
    </w:pPr>
    <w:r w:rsidRPr="00DC060C">
      <w:rPr>
        <w:rFonts w:ascii="Arial" w:hAnsi="Arial" w:cs="Arial"/>
        <w:sz w:val="22"/>
      </w:rPr>
      <w:t>Transmittal Letter MHC-</w:t>
    </w:r>
    <w:r w:rsidR="00144F31">
      <w:rPr>
        <w:rFonts w:ascii="Arial" w:hAnsi="Arial" w:cs="Arial"/>
        <w:sz w:val="22"/>
      </w:rPr>
      <w:t>50</w:t>
    </w:r>
    <w:r w:rsidRPr="00DC060C">
      <w:rPr>
        <w:rFonts w:ascii="Arial" w:hAnsi="Arial" w:cs="Arial"/>
        <w:sz w:val="22"/>
      </w:rPr>
      <w:t xml:space="preserve"> </w:t>
    </w:r>
  </w:p>
  <w:p w14:paraId="0DC2CE79" w14:textId="1E3ECB41" w:rsidR="00650336" w:rsidRDefault="004B307A" w:rsidP="00650336">
    <w:pPr>
      <w:widowControl w:val="0"/>
      <w:tabs>
        <w:tab w:val="left" w:pos="5400"/>
      </w:tabs>
      <w:ind w:firstLine="5400"/>
      <w:rPr>
        <w:rFonts w:ascii="Arial" w:hAnsi="Arial" w:cs="Arial"/>
        <w:sz w:val="22"/>
      </w:rPr>
    </w:pPr>
    <w:r>
      <w:rPr>
        <w:rFonts w:ascii="Arial" w:hAnsi="Arial" w:cs="Arial"/>
        <w:sz w:val="22"/>
      </w:rPr>
      <w:t>January</w:t>
    </w:r>
    <w:r w:rsidR="00650336">
      <w:rPr>
        <w:rFonts w:ascii="Arial" w:hAnsi="Arial" w:cs="Arial"/>
        <w:sz w:val="22"/>
      </w:rPr>
      <w:t xml:space="preserve"> 202</w:t>
    </w:r>
    <w:r>
      <w:rPr>
        <w:rFonts w:ascii="Arial" w:hAnsi="Arial" w:cs="Arial"/>
        <w:sz w:val="22"/>
      </w:rPr>
      <w:t>2</w:t>
    </w:r>
  </w:p>
  <w:p w14:paraId="0577A777" w14:textId="17FB9AC0" w:rsidR="00650336" w:rsidRPr="00DC060C" w:rsidRDefault="00650336" w:rsidP="00650336">
    <w:pPr>
      <w:widowControl w:val="0"/>
      <w:tabs>
        <w:tab w:val="left" w:pos="5400"/>
      </w:tabs>
      <w:ind w:firstLine="5400"/>
      <w:rPr>
        <w:rFonts w:ascii="Arial" w:hAnsi="Arial" w:cs="Arial"/>
        <w:sz w:val="22"/>
      </w:rPr>
    </w:pPr>
    <w:r>
      <w:rPr>
        <w:rFonts w:ascii="Arial" w:hAnsi="Arial" w:cs="Arial"/>
        <w:sz w:val="22"/>
      </w:rPr>
      <w:t>Page 3</w:t>
    </w:r>
  </w:p>
  <w:p w14:paraId="5A6039D9" w14:textId="77777777" w:rsidR="00650336" w:rsidRPr="00BE426E" w:rsidRDefault="00650336" w:rsidP="00650336">
    <w:pPr>
      <w:widowControl w:val="0"/>
      <w:rPr>
        <w:rFonts w:ascii="Arial" w:hAnsi="Arial" w:cs="Arial"/>
        <w:sz w:val="22"/>
        <w:szCs w:val="22"/>
      </w:rPr>
    </w:pPr>
  </w:p>
  <w:p w14:paraId="38982DD2" w14:textId="77777777" w:rsidR="00650336" w:rsidRPr="004114E6" w:rsidRDefault="00650336" w:rsidP="004114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CC474" w14:textId="77777777" w:rsidR="00650336" w:rsidRPr="00DC060C" w:rsidRDefault="00650336" w:rsidP="00650336">
    <w:pPr>
      <w:widowControl w:val="0"/>
      <w:tabs>
        <w:tab w:val="left" w:pos="5400"/>
      </w:tabs>
      <w:ind w:firstLine="5400"/>
      <w:rPr>
        <w:rFonts w:ascii="Arial" w:hAnsi="Arial" w:cs="Arial"/>
        <w:sz w:val="22"/>
      </w:rPr>
    </w:pPr>
    <w:r w:rsidRPr="00DC060C">
      <w:rPr>
        <w:rFonts w:ascii="Arial" w:hAnsi="Arial" w:cs="Arial"/>
        <w:sz w:val="22"/>
      </w:rPr>
      <w:t>MassHealth</w:t>
    </w:r>
  </w:p>
  <w:p w14:paraId="67498D0D" w14:textId="420A5779" w:rsidR="00650336" w:rsidRPr="00DC060C" w:rsidRDefault="00650336" w:rsidP="00650336">
    <w:pPr>
      <w:widowControl w:val="0"/>
      <w:tabs>
        <w:tab w:val="left" w:pos="5400"/>
      </w:tabs>
      <w:ind w:firstLine="5400"/>
      <w:rPr>
        <w:rFonts w:ascii="Arial" w:hAnsi="Arial" w:cs="Arial"/>
        <w:sz w:val="22"/>
      </w:rPr>
    </w:pPr>
    <w:r w:rsidRPr="00DC060C">
      <w:rPr>
        <w:rFonts w:ascii="Arial" w:hAnsi="Arial" w:cs="Arial"/>
        <w:sz w:val="22"/>
      </w:rPr>
      <w:t>Transmittal Letter MHC-</w:t>
    </w:r>
    <w:r w:rsidR="00144F31">
      <w:rPr>
        <w:rFonts w:ascii="Arial" w:hAnsi="Arial" w:cs="Arial"/>
        <w:sz w:val="22"/>
      </w:rPr>
      <w:t>50</w:t>
    </w:r>
    <w:r w:rsidRPr="00DC060C">
      <w:rPr>
        <w:rFonts w:ascii="Arial" w:hAnsi="Arial" w:cs="Arial"/>
        <w:sz w:val="22"/>
      </w:rPr>
      <w:t xml:space="preserve"> </w:t>
    </w:r>
  </w:p>
  <w:p w14:paraId="0BB50FAE" w14:textId="55F0F934" w:rsidR="00650336" w:rsidRDefault="004B307A" w:rsidP="00650336">
    <w:pPr>
      <w:widowControl w:val="0"/>
      <w:tabs>
        <w:tab w:val="left" w:pos="5400"/>
      </w:tabs>
      <w:ind w:firstLine="5400"/>
      <w:rPr>
        <w:rFonts w:ascii="Arial" w:hAnsi="Arial" w:cs="Arial"/>
        <w:sz w:val="22"/>
      </w:rPr>
    </w:pPr>
    <w:r>
      <w:rPr>
        <w:rFonts w:ascii="Arial" w:hAnsi="Arial" w:cs="Arial"/>
        <w:sz w:val="22"/>
      </w:rPr>
      <w:t>January</w:t>
    </w:r>
    <w:r w:rsidR="00650336">
      <w:rPr>
        <w:rFonts w:ascii="Arial" w:hAnsi="Arial" w:cs="Arial"/>
        <w:sz w:val="22"/>
      </w:rPr>
      <w:t xml:space="preserve"> 202</w:t>
    </w:r>
    <w:r>
      <w:rPr>
        <w:rFonts w:ascii="Arial" w:hAnsi="Arial" w:cs="Arial"/>
        <w:sz w:val="22"/>
      </w:rPr>
      <w:t>2</w:t>
    </w:r>
  </w:p>
  <w:p w14:paraId="3C274587" w14:textId="29D523B0" w:rsidR="00650336" w:rsidRPr="00DC060C" w:rsidRDefault="00650336" w:rsidP="00650336">
    <w:pPr>
      <w:widowControl w:val="0"/>
      <w:tabs>
        <w:tab w:val="left" w:pos="5400"/>
      </w:tabs>
      <w:ind w:firstLine="5400"/>
      <w:rPr>
        <w:rFonts w:ascii="Arial" w:hAnsi="Arial" w:cs="Arial"/>
        <w:sz w:val="22"/>
      </w:rPr>
    </w:pPr>
    <w:r>
      <w:rPr>
        <w:rFonts w:ascii="Arial" w:hAnsi="Arial" w:cs="Arial"/>
        <w:sz w:val="22"/>
      </w:rPr>
      <w:t>Page 4</w:t>
    </w:r>
  </w:p>
  <w:p w14:paraId="49A3122D" w14:textId="77777777" w:rsidR="00650336" w:rsidRPr="00BE426E" w:rsidRDefault="00650336" w:rsidP="00650336">
    <w:pPr>
      <w:widowControl w:val="0"/>
      <w:rPr>
        <w:rFonts w:ascii="Arial" w:hAnsi="Arial" w:cs="Arial"/>
        <w:sz w:val="22"/>
        <w:szCs w:val="22"/>
      </w:rPr>
    </w:pPr>
  </w:p>
  <w:p w14:paraId="0FFD22CA" w14:textId="77777777" w:rsidR="00650336" w:rsidRPr="004114E6" w:rsidRDefault="00650336" w:rsidP="004114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1D2497" w:rsidRPr="002B61E2" w14:paraId="7C4A104B" w14:textId="77777777" w:rsidTr="000F15BD">
      <w:trPr>
        <w:trHeight w:hRule="exact" w:val="864"/>
      </w:trPr>
      <w:tc>
        <w:tcPr>
          <w:tcW w:w="4080" w:type="dxa"/>
        </w:tcPr>
        <w:p w14:paraId="4BBDA220" w14:textId="77777777" w:rsidR="001D2497" w:rsidRPr="002B61E2" w:rsidRDefault="001D2497" w:rsidP="001D2497">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45018229" w14:textId="77777777" w:rsidR="001D2497" w:rsidRPr="002B61E2" w:rsidRDefault="001D2497" w:rsidP="001D249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5EB453F" w14:textId="77777777" w:rsidR="001D2497" w:rsidRPr="002B61E2" w:rsidRDefault="001D2497" w:rsidP="001D249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DCC6060" w14:textId="77777777" w:rsidR="001D2497" w:rsidRPr="002B61E2" w:rsidRDefault="001D2497" w:rsidP="001D249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499F839" w14:textId="77777777" w:rsidR="001D2497" w:rsidRPr="002B61E2" w:rsidRDefault="001D2497" w:rsidP="001D249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1D48922" w14:textId="77777777" w:rsidR="001D2497" w:rsidRPr="002B61E2" w:rsidRDefault="001D2497" w:rsidP="001D249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19DC2E1" w14:textId="77777777" w:rsidR="001D2497" w:rsidRPr="002B61E2" w:rsidRDefault="001D2497" w:rsidP="001D249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6C7199">
            <w:rPr>
              <w:rStyle w:val="PageNumber"/>
              <w:rFonts w:ascii="Arial" w:hAnsi="Arial" w:cs="Arial"/>
            </w:rPr>
            <w:fldChar w:fldCharType="begin"/>
          </w:r>
          <w:r w:rsidRPr="006C7199">
            <w:rPr>
              <w:rStyle w:val="PageNumber"/>
              <w:rFonts w:ascii="Arial" w:hAnsi="Arial" w:cs="Arial"/>
            </w:rPr>
            <w:instrText xml:space="preserve"> PAGE </w:instrText>
          </w:r>
          <w:r w:rsidRPr="006C7199">
            <w:rPr>
              <w:rStyle w:val="PageNumber"/>
              <w:rFonts w:ascii="Arial" w:hAnsi="Arial" w:cs="Arial"/>
            </w:rPr>
            <w:fldChar w:fldCharType="separate"/>
          </w:r>
          <w:r w:rsidR="006E7BB7">
            <w:rPr>
              <w:rStyle w:val="PageNumber"/>
              <w:rFonts w:ascii="Arial" w:hAnsi="Arial" w:cs="Arial"/>
              <w:noProof/>
            </w:rPr>
            <w:t>12</w:t>
          </w:r>
          <w:r w:rsidRPr="006C7199">
            <w:rPr>
              <w:rStyle w:val="PageNumber"/>
              <w:rFonts w:ascii="Arial" w:hAnsi="Arial" w:cs="Arial"/>
            </w:rPr>
            <w:fldChar w:fldCharType="end"/>
          </w:r>
        </w:p>
      </w:tc>
    </w:tr>
    <w:tr w:rsidR="001D2497" w:rsidRPr="002B61E2" w14:paraId="3D168ACD" w14:textId="77777777" w:rsidTr="000F15BD">
      <w:trPr>
        <w:trHeight w:hRule="exact" w:val="864"/>
      </w:trPr>
      <w:tc>
        <w:tcPr>
          <w:tcW w:w="4080" w:type="dxa"/>
        </w:tcPr>
        <w:p w14:paraId="4060164A" w14:textId="77777777" w:rsidR="001D2497" w:rsidRPr="00885C08" w:rsidRDefault="001D2497" w:rsidP="001D2497">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4143F744" w14:textId="77777777" w:rsidR="001D2497" w:rsidRPr="003F6F4E" w:rsidRDefault="001D2497" w:rsidP="001D249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771B222" w14:textId="3D796593" w:rsidR="001D2497" w:rsidRPr="003F6F4E" w:rsidRDefault="001D2497" w:rsidP="001D2497">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A83AAA">
            <w:rPr>
              <w:rFonts w:ascii="Arial" w:hAnsi="Arial" w:cs="Arial"/>
            </w:rPr>
            <w:t>49</w:t>
          </w:r>
        </w:p>
      </w:tc>
      <w:tc>
        <w:tcPr>
          <w:tcW w:w="1771" w:type="dxa"/>
        </w:tcPr>
        <w:p w14:paraId="0FCBB8AB" w14:textId="77777777" w:rsidR="001D2497" w:rsidRPr="003F6F4E" w:rsidRDefault="001D2497" w:rsidP="001D249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5782455" w14:textId="77777777" w:rsidR="001D2497" w:rsidRPr="002B61E2" w:rsidRDefault="001D2497" w:rsidP="001D2497">
          <w:pPr>
            <w:widowControl w:val="0"/>
            <w:tabs>
              <w:tab w:val="left" w:pos="936"/>
              <w:tab w:val="left" w:pos="1314"/>
              <w:tab w:val="left" w:pos="1692"/>
              <w:tab w:val="left" w:pos="2070"/>
            </w:tabs>
            <w:spacing w:before="120"/>
            <w:jc w:val="center"/>
            <w:rPr>
              <w:rFonts w:ascii="Arial" w:hAnsi="Arial" w:cs="Arial"/>
            </w:rPr>
          </w:pPr>
          <w:r>
            <w:rPr>
              <w:rFonts w:ascii="Arial" w:hAnsi="Arial" w:cs="Arial"/>
            </w:rPr>
            <w:t>03/12/20</w:t>
          </w:r>
        </w:p>
      </w:tc>
    </w:tr>
  </w:tbl>
  <w:p w14:paraId="7D2D2424" w14:textId="77777777" w:rsidR="00484C5A" w:rsidRDefault="00484C5A" w:rsidP="00A54EEA">
    <w:pPr>
      <w:pStyle w:val="Header"/>
      <w:tabs>
        <w:tab w:val="clear" w:pos="4320"/>
        <w:tab w:val="clear" w:pos="8640"/>
        <w:tab w:val="left" w:pos="5760"/>
      </w:tabs>
    </w:pPr>
    <w:r w:rsidRPr="00CC54BE">
      <w:rPr>
        <w:rFonts w:ascii="Arial" w:hAnsi="Arial"/>
        <w:sz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9E331" w14:textId="77777777" w:rsidR="00E61F64" w:rsidRDefault="00E61F64" w:rsidP="00B63F60">
    <w:pPr>
      <w:pStyle w:val="Header"/>
    </w:pPr>
  </w:p>
  <w:p w14:paraId="251462BA" w14:textId="77777777" w:rsidR="00E61F64" w:rsidRDefault="00E61F64" w:rsidP="00B63F60">
    <w:pPr>
      <w:pStyle w:val="Heade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E61F64" w:rsidRPr="002B61E2" w14:paraId="6C2C7415" w14:textId="77777777" w:rsidTr="000F15BD">
      <w:trPr>
        <w:trHeight w:hRule="exact" w:val="864"/>
      </w:trPr>
      <w:tc>
        <w:tcPr>
          <w:tcW w:w="4080" w:type="dxa"/>
        </w:tcPr>
        <w:p w14:paraId="1A1C4673" w14:textId="77777777" w:rsidR="00E61F64" w:rsidRPr="002B61E2" w:rsidRDefault="00E61F64" w:rsidP="00484C5A">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767D9FF2" w14:textId="77777777" w:rsidR="00E61F64" w:rsidRPr="002B61E2" w:rsidRDefault="00E61F64" w:rsidP="00484C5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C6DFC40" w14:textId="77777777" w:rsidR="00E61F64" w:rsidRPr="002B61E2" w:rsidRDefault="00E61F64" w:rsidP="00484C5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2730E79" w14:textId="77777777" w:rsidR="00E61F64" w:rsidRPr="002B61E2" w:rsidRDefault="00E61F64" w:rsidP="00484C5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2FF0F07" w14:textId="77777777" w:rsidR="00E61F64" w:rsidRPr="002B61E2" w:rsidRDefault="00E61F64"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DF03592" w14:textId="77777777" w:rsidR="00E61F64" w:rsidRPr="002B61E2" w:rsidRDefault="00E61F64" w:rsidP="00484C5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343D418" w14:textId="77777777" w:rsidR="00E61F64" w:rsidRPr="002B61E2" w:rsidRDefault="00E61F64"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6C7199">
            <w:rPr>
              <w:rStyle w:val="PageNumber"/>
              <w:rFonts w:ascii="Arial" w:hAnsi="Arial" w:cs="Arial"/>
            </w:rPr>
            <w:fldChar w:fldCharType="begin"/>
          </w:r>
          <w:r w:rsidRPr="006C7199">
            <w:rPr>
              <w:rStyle w:val="PageNumber"/>
              <w:rFonts w:ascii="Arial" w:hAnsi="Arial" w:cs="Arial"/>
            </w:rPr>
            <w:instrText xml:space="preserve"> PAGE </w:instrText>
          </w:r>
          <w:r w:rsidRPr="006C7199">
            <w:rPr>
              <w:rStyle w:val="PageNumber"/>
              <w:rFonts w:ascii="Arial" w:hAnsi="Arial" w:cs="Arial"/>
            </w:rPr>
            <w:fldChar w:fldCharType="separate"/>
          </w:r>
          <w:r>
            <w:rPr>
              <w:rStyle w:val="PageNumber"/>
              <w:rFonts w:ascii="Arial" w:hAnsi="Arial" w:cs="Arial"/>
              <w:noProof/>
            </w:rPr>
            <w:t>1</w:t>
          </w:r>
          <w:r w:rsidRPr="006C7199">
            <w:rPr>
              <w:rStyle w:val="PageNumber"/>
              <w:rFonts w:ascii="Arial" w:hAnsi="Arial" w:cs="Arial"/>
            </w:rPr>
            <w:fldChar w:fldCharType="end"/>
          </w:r>
        </w:p>
      </w:tc>
    </w:tr>
    <w:tr w:rsidR="00E61F64" w:rsidRPr="002B61E2" w14:paraId="30F65CAA" w14:textId="77777777" w:rsidTr="000F15BD">
      <w:trPr>
        <w:trHeight w:hRule="exact" w:val="864"/>
      </w:trPr>
      <w:tc>
        <w:tcPr>
          <w:tcW w:w="4080" w:type="dxa"/>
        </w:tcPr>
        <w:p w14:paraId="006E41E5" w14:textId="77777777" w:rsidR="00E61F64" w:rsidRPr="00885C08" w:rsidRDefault="00E61F64" w:rsidP="00484C5A">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44" w:type="dxa"/>
        </w:tcPr>
        <w:p w14:paraId="20E28FD6" w14:textId="77777777" w:rsidR="00E61F64" w:rsidRPr="003F6F4E" w:rsidRDefault="00E61F64" w:rsidP="00484C5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EB4CD93" w14:textId="77777777" w:rsidR="00E61F64" w:rsidRPr="003F6F4E" w:rsidRDefault="00E61F64"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MHC-50</w:t>
          </w:r>
        </w:p>
      </w:tc>
      <w:tc>
        <w:tcPr>
          <w:tcW w:w="1771" w:type="dxa"/>
        </w:tcPr>
        <w:p w14:paraId="693F54A8" w14:textId="77777777" w:rsidR="00E61F64" w:rsidRPr="001F05EF" w:rsidRDefault="00E61F64" w:rsidP="00484C5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D9FA7D5" w14:textId="77777777" w:rsidR="00E61F64" w:rsidRPr="002B61E2" w:rsidRDefault="00E61F64" w:rsidP="008839D4">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764DA7C4" w14:textId="77777777" w:rsidR="00E61F64" w:rsidRDefault="00E61F64" w:rsidP="00484C5A">
    <w:pPr>
      <w:widowControl w:val="0"/>
      <w:tabs>
        <w:tab w:val="left" w:pos="936"/>
        <w:tab w:val="left" w:pos="1296"/>
      </w:tabs>
      <w:ind w:left="1296" w:hanging="1296"/>
      <w:rPr>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67C6" w14:textId="77777777" w:rsidR="00E61F64" w:rsidRDefault="00E61F64" w:rsidP="00B63F60">
    <w:pPr>
      <w:pStyle w:val="Header"/>
    </w:pPr>
  </w:p>
  <w:p w14:paraId="61B0E11B" w14:textId="77777777" w:rsidR="00E61F64" w:rsidRDefault="00E61F64" w:rsidP="00B63F60">
    <w:pPr>
      <w:pStyle w:val="Heade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E61F64" w:rsidRPr="002B61E2" w14:paraId="5BB66CFA" w14:textId="77777777" w:rsidTr="003E68A2">
      <w:trPr>
        <w:trHeight w:hRule="exact" w:val="864"/>
      </w:trPr>
      <w:tc>
        <w:tcPr>
          <w:tcW w:w="4080" w:type="dxa"/>
        </w:tcPr>
        <w:p w14:paraId="59B8C244" w14:textId="77777777" w:rsidR="00E61F64" w:rsidRPr="002B61E2" w:rsidRDefault="00E61F64" w:rsidP="00484C5A">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20019567" w14:textId="77777777" w:rsidR="00E61F64" w:rsidRPr="002B61E2" w:rsidRDefault="00E61F64" w:rsidP="00484C5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7CD5D11" w14:textId="77777777" w:rsidR="00E61F64" w:rsidRPr="002B61E2" w:rsidRDefault="00E61F64" w:rsidP="00484C5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C784E6A" w14:textId="77777777" w:rsidR="00E61F64" w:rsidRPr="002B61E2" w:rsidRDefault="00E61F64" w:rsidP="00484C5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E64E816" w14:textId="77777777" w:rsidR="00E61F64" w:rsidRPr="002B61E2" w:rsidRDefault="00E61F64"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10287AF2" w14:textId="77777777" w:rsidR="00E61F64" w:rsidRPr="002B61E2" w:rsidRDefault="00E61F64" w:rsidP="00484C5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C015F6A" w14:textId="77777777" w:rsidR="00E61F64" w:rsidRPr="002B61E2" w:rsidRDefault="00E61F64"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6C7199">
            <w:rPr>
              <w:rStyle w:val="PageNumber"/>
              <w:rFonts w:ascii="Arial" w:hAnsi="Arial" w:cs="Arial"/>
            </w:rPr>
            <w:fldChar w:fldCharType="begin"/>
          </w:r>
          <w:r w:rsidRPr="006C7199">
            <w:rPr>
              <w:rStyle w:val="PageNumber"/>
              <w:rFonts w:ascii="Arial" w:hAnsi="Arial" w:cs="Arial"/>
            </w:rPr>
            <w:instrText xml:space="preserve"> PAGE </w:instrText>
          </w:r>
          <w:r w:rsidRPr="006C7199">
            <w:rPr>
              <w:rStyle w:val="PageNumber"/>
              <w:rFonts w:ascii="Arial" w:hAnsi="Arial" w:cs="Arial"/>
            </w:rPr>
            <w:fldChar w:fldCharType="separate"/>
          </w:r>
          <w:r>
            <w:rPr>
              <w:rStyle w:val="PageNumber"/>
              <w:rFonts w:ascii="Arial" w:hAnsi="Arial" w:cs="Arial"/>
              <w:noProof/>
            </w:rPr>
            <w:t>3</w:t>
          </w:r>
          <w:r w:rsidRPr="006C7199">
            <w:rPr>
              <w:rStyle w:val="PageNumber"/>
              <w:rFonts w:ascii="Arial" w:hAnsi="Arial" w:cs="Arial"/>
            </w:rPr>
            <w:fldChar w:fldCharType="end"/>
          </w:r>
        </w:p>
      </w:tc>
    </w:tr>
    <w:tr w:rsidR="00E61F64" w:rsidRPr="002B61E2" w14:paraId="3DC6EF46" w14:textId="77777777" w:rsidTr="003E68A2">
      <w:trPr>
        <w:trHeight w:hRule="exact" w:val="864"/>
      </w:trPr>
      <w:tc>
        <w:tcPr>
          <w:tcW w:w="4080" w:type="dxa"/>
        </w:tcPr>
        <w:p w14:paraId="007F9C40" w14:textId="77777777" w:rsidR="00E61F64" w:rsidRPr="00885C08" w:rsidRDefault="00E61F64" w:rsidP="00484C5A">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3A99E62B" w14:textId="77777777" w:rsidR="00E61F64" w:rsidRPr="003F6F4E" w:rsidRDefault="00E61F64" w:rsidP="00484C5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D1FCBD3" w14:textId="77777777" w:rsidR="00E61F64" w:rsidRPr="003F6F4E" w:rsidRDefault="00E61F64"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MHC-50</w:t>
          </w:r>
        </w:p>
      </w:tc>
      <w:tc>
        <w:tcPr>
          <w:tcW w:w="1771" w:type="dxa"/>
        </w:tcPr>
        <w:p w14:paraId="07DB388B" w14:textId="77777777" w:rsidR="00E61F64" w:rsidRPr="003F6F4E" w:rsidRDefault="00E61F64" w:rsidP="00484C5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014ECA4" w14:textId="77777777" w:rsidR="00E61F64" w:rsidRPr="002B61E2" w:rsidRDefault="00E61F64"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13D623E7" w14:textId="77777777" w:rsidR="00E61F64" w:rsidRDefault="00E61F64" w:rsidP="003E68A2">
    <w:pPr>
      <w:rPr>
        <w:sz w:val="22"/>
      </w:rPr>
    </w:pPr>
  </w:p>
  <w:p w14:paraId="192C235F" w14:textId="77777777" w:rsidR="00E61F64" w:rsidRDefault="00E61F64" w:rsidP="003E68A2">
    <w:pPr>
      <w:ind w:left="216"/>
      <w:rPr>
        <w:sz w:val="22"/>
        <w:u w:val="single"/>
      </w:rPr>
    </w:pPr>
    <w:r>
      <w:rPr>
        <w:sz w:val="22"/>
      </w:rPr>
      <w:t xml:space="preserve">601  </w:t>
    </w:r>
    <w:r>
      <w:rPr>
        <w:sz w:val="22"/>
        <w:u w:val="single"/>
      </w:rPr>
      <w:t>Service Codes and Descriptions</w:t>
    </w:r>
    <w:r w:rsidRPr="003E68A2">
      <w:rPr>
        <w:sz w:val="22"/>
      </w:rPr>
      <w:t xml:space="preserve"> (cont.)</w:t>
    </w:r>
  </w:p>
  <w:p w14:paraId="4D55ADCE" w14:textId="77777777" w:rsidR="00E61F64" w:rsidRDefault="00E61F64" w:rsidP="003E68A2">
    <w:pPr>
      <w:rPr>
        <w:sz w:val="22"/>
        <w:u w:val="single"/>
      </w:rPr>
    </w:pPr>
  </w:p>
  <w:p w14:paraId="6AF99DD0" w14:textId="77777777" w:rsidR="00E61F64" w:rsidRDefault="00E61F64" w:rsidP="003E68A2">
    <w:pPr>
      <w:widowControl w:val="0"/>
      <w:tabs>
        <w:tab w:val="left" w:pos="518"/>
        <w:tab w:val="left" w:pos="936"/>
        <w:tab w:val="left" w:pos="1314"/>
        <w:tab w:val="left" w:pos="1692"/>
        <w:tab w:val="left" w:pos="2070"/>
      </w:tabs>
      <w:ind w:left="216" w:right="230"/>
    </w:pPr>
    <w:r w:rsidRPr="00BC36B4">
      <w:rPr>
        <w:sz w:val="22"/>
        <w:u w:val="single"/>
      </w:rPr>
      <w:t>Service</w:t>
    </w:r>
  </w:p>
  <w:p w14:paraId="05281693" w14:textId="77777777" w:rsidR="00E61F64" w:rsidRDefault="00E61F64" w:rsidP="003E68A2">
    <w:pPr>
      <w:widowControl w:val="0"/>
      <w:tabs>
        <w:tab w:val="left" w:pos="518"/>
        <w:tab w:val="left" w:pos="936"/>
        <w:tab w:val="left" w:pos="1314"/>
        <w:tab w:val="left" w:pos="1692"/>
        <w:tab w:val="left" w:pos="2070"/>
      </w:tabs>
      <w:spacing w:before="72"/>
      <w:ind w:left="216" w:right="230"/>
      <w:rPr>
        <w:sz w:val="22"/>
        <w:u w:val="single"/>
      </w:rPr>
    </w:pPr>
    <w:r>
      <w:rPr>
        <w:sz w:val="22"/>
        <w:u w:val="single"/>
      </w:rPr>
      <w:t>Code-Modifier</w:t>
    </w:r>
    <w:r>
      <w:rPr>
        <w:sz w:val="22"/>
      </w:rPr>
      <w:tab/>
    </w:r>
    <w:r>
      <w:rPr>
        <w:sz w:val="22"/>
        <w:u w:val="single"/>
      </w:rPr>
      <w:t>Service Description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1D2497" w:rsidRPr="002B61E2" w14:paraId="7B820EF7" w14:textId="77777777" w:rsidTr="000F15BD">
      <w:trPr>
        <w:trHeight w:hRule="exact" w:val="864"/>
      </w:trPr>
      <w:tc>
        <w:tcPr>
          <w:tcW w:w="4080" w:type="dxa"/>
        </w:tcPr>
        <w:p w14:paraId="559921DD" w14:textId="77777777" w:rsidR="001D2497" w:rsidRPr="002B61E2" w:rsidRDefault="001D2497" w:rsidP="001D2497">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6EB4F4BF" w14:textId="77777777" w:rsidR="001D2497" w:rsidRPr="002B61E2" w:rsidRDefault="001D2497" w:rsidP="001D249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F1E3EF2" w14:textId="77777777" w:rsidR="001D2497" w:rsidRPr="002B61E2" w:rsidRDefault="001D2497" w:rsidP="001D249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661919F" w14:textId="77777777" w:rsidR="001D2497" w:rsidRPr="002B61E2" w:rsidRDefault="001D2497" w:rsidP="001D249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81C5415" w14:textId="77777777" w:rsidR="001D2497" w:rsidRPr="002B61E2" w:rsidRDefault="001D2497" w:rsidP="001D249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1D282DE" w14:textId="77777777" w:rsidR="001D2497" w:rsidRPr="002B61E2" w:rsidRDefault="001D2497" w:rsidP="001D249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3F3654E" w14:textId="77777777" w:rsidR="001D2497" w:rsidRPr="002B61E2" w:rsidRDefault="001D2497" w:rsidP="001D249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6C7199">
            <w:rPr>
              <w:rStyle w:val="PageNumber"/>
              <w:rFonts w:ascii="Arial" w:hAnsi="Arial" w:cs="Arial"/>
            </w:rPr>
            <w:fldChar w:fldCharType="begin"/>
          </w:r>
          <w:r w:rsidRPr="006C7199">
            <w:rPr>
              <w:rStyle w:val="PageNumber"/>
              <w:rFonts w:ascii="Arial" w:hAnsi="Arial" w:cs="Arial"/>
            </w:rPr>
            <w:instrText xml:space="preserve"> PAGE </w:instrText>
          </w:r>
          <w:r w:rsidRPr="006C7199">
            <w:rPr>
              <w:rStyle w:val="PageNumber"/>
              <w:rFonts w:ascii="Arial" w:hAnsi="Arial" w:cs="Arial"/>
            </w:rPr>
            <w:fldChar w:fldCharType="separate"/>
          </w:r>
          <w:r w:rsidR="009B503C">
            <w:rPr>
              <w:rStyle w:val="PageNumber"/>
              <w:rFonts w:ascii="Arial" w:hAnsi="Arial" w:cs="Arial"/>
              <w:noProof/>
            </w:rPr>
            <w:t>12</w:t>
          </w:r>
          <w:r w:rsidRPr="006C7199">
            <w:rPr>
              <w:rStyle w:val="PageNumber"/>
              <w:rFonts w:ascii="Arial" w:hAnsi="Arial" w:cs="Arial"/>
            </w:rPr>
            <w:fldChar w:fldCharType="end"/>
          </w:r>
        </w:p>
      </w:tc>
    </w:tr>
    <w:tr w:rsidR="001D2497" w:rsidRPr="002B61E2" w14:paraId="7C2D8482" w14:textId="77777777" w:rsidTr="000F15BD">
      <w:trPr>
        <w:trHeight w:hRule="exact" w:val="864"/>
      </w:trPr>
      <w:tc>
        <w:tcPr>
          <w:tcW w:w="4080" w:type="dxa"/>
        </w:tcPr>
        <w:p w14:paraId="47850B52" w14:textId="77777777" w:rsidR="001D2497" w:rsidRPr="00885C08" w:rsidRDefault="001D2497" w:rsidP="001D2497">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561030B7" w14:textId="77777777" w:rsidR="001D2497" w:rsidRPr="003F6F4E" w:rsidRDefault="001D2497" w:rsidP="001D249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629B3D9" w14:textId="77777777" w:rsidR="001D2497" w:rsidRPr="003F6F4E" w:rsidRDefault="001D2497" w:rsidP="001D2497">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9B503C">
            <w:rPr>
              <w:rFonts w:ascii="Arial" w:hAnsi="Arial" w:cs="Arial"/>
            </w:rPr>
            <w:t>50</w:t>
          </w:r>
        </w:p>
      </w:tc>
      <w:tc>
        <w:tcPr>
          <w:tcW w:w="1771" w:type="dxa"/>
        </w:tcPr>
        <w:p w14:paraId="48E55DBA" w14:textId="77777777" w:rsidR="001D2497" w:rsidRPr="003F6F4E" w:rsidRDefault="001D2497" w:rsidP="001D249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24996DE" w14:textId="77777777" w:rsidR="001D2497" w:rsidRPr="002B61E2" w:rsidRDefault="009B503C" w:rsidP="001D249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79416277" w14:textId="77777777" w:rsidR="00484C5A" w:rsidRDefault="00484C5A" w:rsidP="00A54EEA">
    <w:pPr>
      <w:pStyle w:val="Header"/>
      <w:tabs>
        <w:tab w:val="clear" w:pos="4320"/>
        <w:tab w:val="clear" w:pos="8640"/>
        <w:tab w:val="left" w:pos="5760"/>
      </w:tabs>
    </w:pPr>
    <w:r w:rsidRPr="00CC54BE">
      <w:rPr>
        <w:rFonts w:ascii="Arial" w:hAnsi="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87050"/>
    <w:multiLevelType w:val="hybridMultilevel"/>
    <w:tmpl w:val="612A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23E79"/>
    <w:multiLevelType w:val="hybridMultilevel"/>
    <w:tmpl w:val="C4D49D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A5547E4"/>
    <w:multiLevelType w:val="hybridMultilevel"/>
    <w:tmpl w:val="7B0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D1032"/>
    <w:multiLevelType w:val="hybridMultilevel"/>
    <w:tmpl w:val="CFE07A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C44AFC"/>
    <w:multiLevelType w:val="hybridMultilevel"/>
    <w:tmpl w:val="12F8F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2221"/>
    <w:rsid w:val="00031172"/>
    <w:rsid w:val="00033354"/>
    <w:rsid w:val="00036390"/>
    <w:rsid w:val="00037508"/>
    <w:rsid w:val="000375D5"/>
    <w:rsid w:val="00044735"/>
    <w:rsid w:val="00047E66"/>
    <w:rsid w:val="00051DDA"/>
    <w:rsid w:val="000A6516"/>
    <w:rsid w:val="000B17B0"/>
    <w:rsid w:val="000B2575"/>
    <w:rsid w:val="000D4E3B"/>
    <w:rsid w:val="000D6535"/>
    <w:rsid w:val="000E7FBC"/>
    <w:rsid w:val="00111600"/>
    <w:rsid w:val="00125717"/>
    <w:rsid w:val="0013717B"/>
    <w:rsid w:val="001425E5"/>
    <w:rsid w:val="00144F31"/>
    <w:rsid w:val="00153B4E"/>
    <w:rsid w:val="00154EAE"/>
    <w:rsid w:val="001579C8"/>
    <w:rsid w:val="00182255"/>
    <w:rsid w:val="00183AF7"/>
    <w:rsid w:val="00190896"/>
    <w:rsid w:val="00195ACB"/>
    <w:rsid w:val="001A17DC"/>
    <w:rsid w:val="001A4191"/>
    <w:rsid w:val="001C0EA7"/>
    <w:rsid w:val="001D1DED"/>
    <w:rsid w:val="001D2497"/>
    <w:rsid w:val="002252DF"/>
    <w:rsid w:val="00260A32"/>
    <w:rsid w:val="002668E5"/>
    <w:rsid w:val="00270D0C"/>
    <w:rsid w:val="00272B7E"/>
    <w:rsid w:val="002868E3"/>
    <w:rsid w:val="002A2379"/>
    <w:rsid w:val="002B37E9"/>
    <w:rsid w:val="002B6E95"/>
    <w:rsid w:val="002D4E0E"/>
    <w:rsid w:val="002E63AD"/>
    <w:rsid w:val="002F1666"/>
    <w:rsid w:val="003304CE"/>
    <w:rsid w:val="00333CA5"/>
    <w:rsid w:val="00334517"/>
    <w:rsid w:val="00334CF9"/>
    <w:rsid w:val="00350BBA"/>
    <w:rsid w:val="00355633"/>
    <w:rsid w:val="0037107D"/>
    <w:rsid w:val="003A3777"/>
    <w:rsid w:val="003C0AC4"/>
    <w:rsid w:val="003C4A8F"/>
    <w:rsid w:val="003E68A2"/>
    <w:rsid w:val="00406081"/>
    <w:rsid w:val="004114E6"/>
    <w:rsid w:val="00413684"/>
    <w:rsid w:val="00424250"/>
    <w:rsid w:val="004329FD"/>
    <w:rsid w:val="00455276"/>
    <w:rsid w:val="004706F7"/>
    <w:rsid w:val="00470BFC"/>
    <w:rsid w:val="0048386D"/>
    <w:rsid w:val="00484C5A"/>
    <w:rsid w:val="00486000"/>
    <w:rsid w:val="004A0D97"/>
    <w:rsid w:val="004B307A"/>
    <w:rsid w:val="004C5316"/>
    <w:rsid w:val="004C761E"/>
    <w:rsid w:val="004D0652"/>
    <w:rsid w:val="004D0654"/>
    <w:rsid w:val="004E3969"/>
    <w:rsid w:val="00501C5F"/>
    <w:rsid w:val="00513C59"/>
    <w:rsid w:val="00531751"/>
    <w:rsid w:val="00536BCE"/>
    <w:rsid w:val="005628BF"/>
    <w:rsid w:val="00566B2C"/>
    <w:rsid w:val="00572694"/>
    <w:rsid w:val="00587E91"/>
    <w:rsid w:val="00592E32"/>
    <w:rsid w:val="005C3E29"/>
    <w:rsid w:val="005D1B68"/>
    <w:rsid w:val="005D5562"/>
    <w:rsid w:val="005E5542"/>
    <w:rsid w:val="005F496D"/>
    <w:rsid w:val="00607D83"/>
    <w:rsid w:val="006151BF"/>
    <w:rsid w:val="00615AF4"/>
    <w:rsid w:val="0062268F"/>
    <w:rsid w:val="00632DD5"/>
    <w:rsid w:val="006432B9"/>
    <w:rsid w:val="006454CB"/>
    <w:rsid w:val="00650336"/>
    <w:rsid w:val="0066151B"/>
    <w:rsid w:val="00671602"/>
    <w:rsid w:val="00676ED1"/>
    <w:rsid w:val="00683D2E"/>
    <w:rsid w:val="00687DB6"/>
    <w:rsid w:val="006961DC"/>
    <w:rsid w:val="006B217D"/>
    <w:rsid w:val="006B5252"/>
    <w:rsid w:val="006E7BB7"/>
    <w:rsid w:val="006E7E9B"/>
    <w:rsid w:val="006F2F9E"/>
    <w:rsid w:val="00712925"/>
    <w:rsid w:val="007302DC"/>
    <w:rsid w:val="007303DB"/>
    <w:rsid w:val="007418F4"/>
    <w:rsid w:val="007543BB"/>
    <w:rsid w:val="007B1DF0"/>
    <w:rsid w:val="007C2CD0"/>
    <w:rsid w:val="007C6D6A"/>
    <w:rsid w:val="007C7A2A"/>
    <w:rsid w:val="007E0847"/>
    <w:rsid w:val="007E3D73"/>
    <w:rsid w:val="00804AA7"/>
    <w:rsid w:val="00825CB4"/>
    <w:rsid w:val="00834715"/>
    <w:rsid w:val="00837E50"/>
    <w:rsid w:val="008479B7"/>
    <w:rsid w:val="00854F63"/>
    <w:rsid w:val="008742E6"/>
    <w:rsid w:val="008843EC"/>
    <w:rsid w:val="0089345A"/>
    <w:rsid w:val="00893684"/>
    <w:rsid w:val="0089700D"/>
    <w:rsid w:val="008A257A"/>
    <w:rsid w:val="008C70A6"/>
    <w:rsid w:val="008D275A"/>
    <w:rsid w:val="008F0772"/>
    <w:rsid w:val="008F48B4"/>
    <w:rsid w:val="008F6655"/>
    <w:rsid w:val="0090037C"/>
    <w:rsid w:val="00906EFC"/>
    <w:rsid w:val="00911A2F"/>
    <w:rsid w:val="00914AA5"/>
    <w:rsid w:val="00931E7B"/>
    <w:rsid w:val="009520DE"/>
    <w:rsid w:val="00954558"/>
    <w:rsid w:val="00955DFF"/>
    <w:rsid w:val="00972512"/>
    <w:rsid w:val="00973470"/>
    <w:rsid w:val="009751D4"/>
    <w:rsid w:val="009A6D44"/>
    <w:rsid w:val="009B08C0"/>
    <w:rsid w:val="009B503C"/>
    <w:rsid w:val="009D7835"/>
    <w:rsid w:val="009E5613"/>
    <w:rsid w:val="009E5B61"/>
    <w:rsid w:val="009E70B4"/>
    <w:rsid w:val="00A3078E"/>
    <w:rsid w:val="00A36CFC"/>
    <w:rsid w:val="00A44765"/>
    <w:rsid w:val="00A54EEA"/>
    <w:rsid w:val="00A56596"/>
    <w:rsid w:val="00A612EB"/>
    <w:rsid w:val="00A61C15"/>
    <w:rsid w:val="00A65821"/>
    <w:rsid w:val="00A83AAA"/>
    <w:rsid w:val="00A844DA"/>
    <w:rsid w:val="00AA56BA"/>
    <w:rsid w:val="00AD337E"/>
    <w:rsid w:val="00AF4AD0"/>
    <w:rsid w:val="00B04D0B"/>
    <w:rsid w:val="00B20419"/>
    <w:rsid w:val="00B266CB"/>
    <w:rsid w:val="00B4084C"/>
    <w:rsid w:val="00B54C02"/>
    <w:rsid w:val="00B55157"/>
    <w:rsid w:val="00B849B6"/>
    <w:rsid w:val="00B85847"/>
    <w:rsid w:val="00B877DD"/>
    <w:rsid w:val="00BA5ABA"/>
    <w:rsid w:val="00BA7090"/>
    <w:rsid w:val="00BB55FE"/>
    <w:rsid w:val="00BC2FBD"/>
    <w:rsid w:val="00BE426E"/>
    <w:rsid w:val="00C03FE5"/>
    <w:rsid w:val="00C1164A"/>
    <w:rsid w:val="00C273D4"/>
    <w:rsid w:val="00C30EAB"/>
    <w:rsid w:val="00C31515"/>
    <w:rsid w:val="00C434AA"/>
    <w:rsid w:val="00C510F4"/>
    <w:rsid w:val="00C63F69"/>
    <w:rsid w:val="00C812DC"/>
    <w:rsid w:val="00C978A2"/>
    <w:rsid w:val="00CA3C5E"/>
    <w:rsid w:val="00CA792D"/>
    <w:rsid w:val="00CB2598"/>
    <w:rsid w:val="00CC1613"/>
    <w:rsid w:val="00CC2E86"/>
    <w:rsid w:val="00CC54BE"/>
    <w:rsid w:val="00CF1593"/>
    <w:rsid w:val="00CF79FC"/>
    <w:rsid w:val="00D0210B"/>
    <w:rsid w:val="00D06F32"/>
    <w:rsid w:val="00D1144F"/>
    <w:rsid w:val="00D128E8"/>
    <w:rsid w:val="00D219D4"/>
    <w:rsid w:val="00D276E8"/>
    <w:rsid w:val="00D45EA8"/>
    <w:rsid w:val="00D60B43"/>
    <w:rsid w:val="00D624C5"/>
    <w:rsid w:val="00D66A39"/>
    <w:rsid w:val="00D87E7A"/>
    <w:rsid w:val="00DA2C0D"/>
    <w:rsid w:val="00DB2823"/>
    <w:rsid w:val="00DC060C"/>
    <w:rsid w:val="00DC55F1"/>
    <w:rsid w:val="00DC7F45"/>
    <w:rsid w:val="00DD4C29"/>
    <w:rsid w:val="00DE452B"/>
    <w:rsid w:val="00DE4AB2"/>
    <w:rsid w:val="00DF2A27"/>
    <w:rsid w:val="00DF5B9C"/>
    <w:rsid w:val="00E11036"/>
    <w:rsid w:val="00E249E7"/>
    <w:rsid w:val="00E31C81"/>
    <w:rsid w:val="00E33B33"/>
    <w:rsid w:val="00E46586"/>
    <w:rsid w:val="00E5079A"/>
    <w:rsid w:val="00E52BE9"/>
    <w:rsid w:val="00E60DC3"/>
    <w:rsid w:val="00E61F64"/>
    <w:rsid w:val="00E90926"/>
    <w:rsid w:val="00E95951"/>
    <w:rsid w:val="00EC4831"/>
    <w:rsid w:val="00EC5EFA"/>
    <w:rsid w:val="00EC695A"/>
    <w:rsid w:val="00EC6C44"/>
    <w:rsid w:val="00EE33E4"/>
    <w:rsid w:val="00EE5226"/>
    <w:rsid w:val="00F169FC"/>
    <w:rsid w:val="00F379A9"/>
    <w:rsid w:val="00F43B40"/>
    <w:rsid w:val="00F53041"/>
    <w:rsid w:val="00F603F5"/>
    <w:rsid w:val="00F66324"/>
    <w:rsid w:val="00F72F61"/>
    <w:rsid w:val="00F80687"/>
    <w:rsid w:val="00F87613"/>
    <w:rsid w:val="00F965A8"/>
    <w:rsid w:val="00FA2CED"/>
    <w:rsid w:val="00FB26EF"/>
    <w:rsid w:val="00FC1BD1"/>
    <w:rsid w:val="00FC7D2C"/>
    <w:rsid w:val="00FD250B"/>
    <w:rsid w:val="00FE2097"/>
    <w:rsid w:val="00FE3E58"/>
    <w:rsid w:val="00FF4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1ED7C839"/>
  <w15:docId w15:val="{399ABA8A-4A53-431D-A0C4-1DCA0AF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BodyText">
    <w:name w:val="Body Text"/>
    <w:basedOn w:val="Normal"/>
    <w:link w:val="BodyTextChar"/>
    <w:uiPriority w:val="1"/>
    <w:qFormat/>
    <w:rsid w:val="00EC6C44"/>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uiPriority w:val="1"/>
    <w:rsid w:val="00EC6C44"/>
    <w:rPr>
      <w:rFonts w:ascii="Helvetica" w:hAnsi="Helvetica"/>
      <w:sz w:val="22"/>
    </w:rPr>
  </w:style>
  <w:style w:type="character" w:customStyle="1" w:styleId="UnresolvedMention1">
    <w:name w:val="Unresolved Mention1"/>
    <w:basedOn w:val="DefaultParagraphFont"/>
    <w:uiPriority w:val="99"/>
    <w:semiHidden/>
    <w:unhideWhenUsed/>
    <w:rsid w:val="00EC6C44"/>
    <w:rPr>
      <w:color w:val="605E5C"/>
      <w:shd w:val="clear" w:color="auto" w:fill="E1DFDD"/>
    </w:rPr>
  </w:style>
  <w:style w:type="character" w:customStyle="1" w:styleId="HeaderChar">
    <w:name w:val="Header Char"/>
    <w:basedOn w:val="DefaultParagraphFont"/>
    <w:link w:val="Header"/>
    <w:uiPriority w:val="99"/>
    <w:rsid w:val="006B5252"/>
  </w:style>
  <w:style w:type="paragraph" w:customStyle="1" w:styleId="ban">
    <w:name w:val="ban"/>
    <w:rsid w:val="00195ACB"/>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Title">
    <w:name w:val="Title"/>
    <w:basedOn w:val="Normal"/>
    <w:link w:val="TitleChar"/>
    <w:qFormat/>
    <w:rsid w:val="00A54EEA"/>
    <w:pPr>
      <w:widowControl w:val="0"/>
      <w:tabs>
        <w:tab w:val="left" w:pos="0"/>
        <w:tab w:val="left" w:pos="518"/>
      </w:tabs>
      <w:jc w:val="center"/>
    </w:pPr>
    <w:rPr>
      <w:b/>
      <w:sz w:val="22"/>
      <w:u w:val="single"/>
    </w:rPr>
  </w:style>
  <w:style w:type="character" w:customStyle="1" w:styleId="TitleChar">
    <w:name w:val="Title Char"/>
    <w:basedOn w:val="DefaultParagraphFont"/>
    <w:link w:val="Title"/>
    <w:rsid w:val="00A54EEA"/>
    <w:rPr>
      <w:b/>
      <w:sz w:val="22"/>
      <w:u w:val="single"/>
    </w:rPr>
  </w:style>
  <w:style w:type="paragraph" w:styleId="ListParagraph">
    <w:name w:val="List Paragraph"/>
    <w:basedOn w:val="Normal"/>
    <w:uiPriority w:val="34"/>
    <w:qFormat/>
    <w:rsid w:val="00272B7E"/>
    <w:pPr>
      <w:ind w:left="720"/>
      <w:contextualSpacing/>
    </w:pPr>
  </w:style>
  <w:style w:type="character" w:styleId="CommentReference">
    <w:name w:val="annotation reference"/>
    <w:basedOn w:val="DefaultParagraphFont"/>
    <w:semiHidden/>
    <w:unhideWhenUsed/>
    <w:rsid w:val="00272B7E"/>
    <w:rPr>
      <w:sz w:val="16"/>
      <w:szCs w:val="16"/>
    </w:rPr>
  </w:style>
  <w:style w:type="paragraph" w:styleId="CommentText">
    <w:name w:val="annotation text"/>
    <w:basedOn w:val="Normal"/>
    <w:link w:val="CommentTextChar"/>
    <w:unhideWhenUsed/>
    <w:rsid w:val="00272B7E"/>
  </w:style>
  <w:style w:type="character" w:customStyle="1" w:styleId="CommentTextChar">
    <w:name w:val="Comment Text Char"/>
    <w:basedOn w:val="DefaultParagraphFont"/>
    <w:link w:val="CommentText"/>
    <w:rsid w:val="00272B7E"/>
  </w:style>
  <w:style w:type="paragraph" w:styleId="CommentSubject">
    <w:name w:val="annotation subject"/>
    <w:basedOn w:val="CommentText"/>
    <w:next w:val="CommentText"/>
    <w:link w:val="CommentSubjectChar"/>
    <w:semiHidden/>
    <w:unhideWhenUsed/>
    <w:rsid w:val="00272B7E"/>
    <w:rPr>
      <w:b/>
      <w:bCs/>
    </w:rPr>
  </w:style>
  <w:style w:type="character" w:customStyle="1" w:styleId="CommentSubjectChar">
    <w:name w:val="Comment Subject Char"/>
    <w:basedOn w:val="CommentTextChar"/>
    <w:link w:val="CommentSubject"/>
    <w:semiHidden/>
    <w:rsid w:val="00272B7E"/>
    <w:rPr>
      <w:b/>
      <w:bCs/>
    </w:rPr>
  </w:style>
  <w:style w:type="paragraph" w:styleId="BodyTextIndent">
    <w:name w:val="Body Text Indent"/>
    <w:basedOn w:val="Normal"/>
    <w:link w:val="BodyTextIndentChar"/>
    <w:uiPriority w:val="99"/>
    <w:rsid w:val="00607D83"/>
    <w:pPr>
      <w:spacing w:after="120"/>
      <w:ind w:left="360"/>
    </w:pPr>
  </w:style>
  <w:style w:type="character" w:customStyle="1" w:styleId="BodyTextIndentChar">
    <w:name w:val="Body Text Indent Char"/>
    <w:basedOn w:val="DefaultParagraphFont"/>
    <w:link w:val="BodyTextIndent"/>
    <w:uiPriority w:val="99"/>
    <w:rsid w:val="00607D83"/>
  </w:style>
  <w:style w:type="table" w:styleId="TableGrid">
    <w:name w:val="Table Grid"/>
    <w:basedOn w:val="TableNormal"/>
    <w:rsid w:val="00607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426E"/>
    <w:rPr>
      <w:color w:val="605E5C"/>
      <w:shd w:val="clear" w:color="auto" w:fill="E1DFDD"/>
    </w:rPr>
  </w:style>
  <w:style w:type="paragraph" w:customStyle="1" w:styleId="Default">
    <w:name w:val="Default"/>
    <w:rsid w:val="00D1144F"/>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9E56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18" Type="http://schemas.openxmlformats.org/officeDocument/2006/relationships/hyperlink" Target="mailto:join-masshealth-provider-pubs@listserv.state.ma.u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wmf"/><Relationship Id="rId12" Type="http://schemas.openxmlformats.org/officeDocument/2006/relationships/hyperlink" Target="http://www.mass.gov/masshealth-provider-bulletins" TargetMode="External"/><Relationship Id="rId17" Type="http://schemas.openxmlformats.org/officeDocument/2006/relationships/hyperlink" Target="http://www.mass.gov/masshealth-transmittal-letter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service-details/eohhs-regulations" TargetMode="Externa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https://www.mass.gov/info-details/covid-19-vaccine-information-for-providers" TargetMode="External"/><Relationship Id="rId23" Type="http://schemas.openxmlformats.org/officeDocument/2006/relationships/header" Target="header6.xml"/><Relationship Id="rId10" Type="http://schemas.openxmlformats.org/officeDocument/2006/relationships/oleObject" Target="embeddings/oleObject2.bin"/><Relationship Id="rId19" Type="http://schemas.openxmlformats.org/officeDocument/2006/relationships/hyperlink" Target="mailto:providersupport@mahealth.net"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mass.gov/service-details/eohhs-regulations"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4909</Words>
  <Characters>30575</Characters>
  <Application>Microsoft Office Word</Application>
  <DocSecurity>0</DocSecurity>
  <Lines>254</Lines>
  <Paragraphs>70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35414</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Luca, Joseph (EHS)</cp:lastModifiedBy>
  <cp:revision>6</cp:revision>
  <cp:lastPrinted>2021-06-03T19:19:00Z</cp:lastPrinted>
  <dcterms:created xsi:type="dcterms:W3CDTF">2022-01-19T18:42:00Z</dcterms:created>
  <dcterms:modified xsi:type="dcterms:W3CDTF">2022-01-20T19:00:00Z</dcterms:modified>
</cp:coreProperties>
</file>