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CF" w:rsidRDefault="00C470CF"/>
    <w:p w:rsidR="00C470CF" w:rsidRDefault="00C470CF"/>
    <w:tbl>
      <w:tblPr>
        <w:tblW w:w="10080" w:type="dxa"/>
        <w:tblInd w:w="-335" w:type="dxa"/>
        <w:tblLayout w:type="fixed"/>
        <w:tblCellMar>
          <w:left w:w="115" w:type="dxa"/>
          <w:right w:w="115" w:type="dxa"/>
        </w:tblCellMar>
        <w:tblLook w:val="00BF"/>
      </w:tblPr>
      <w:tblGrid>
        <w:gridCol w:w="990"/>
        <w:gridCol w:w="4050"/>
        <w:gridCol w:w="2970"/>
        <w:gridCol w:w="2070"/>
      </w:tblGrid>
      <w:tr w:rsidR="005F037D">
        <w:trPr>
          <w:gridAfter w:val="1"/>
          <w:wAfter w:w="2070" w:type="dxa"/>
          <w:trHeight w:val="5040"/>
        </w:trPr>
        <w:tc>
          <w:tcPr>
            <w:tcW w:w="8010" w:type="dxa"/>
            <w:gridSpan w:val="3"/>
          </w:tcPr>
          <w:p w:rsidR="005F037D" w:rsidRDefault="005F037D">
            <w:pPr>
              <w:keepNext/>
            </w:pPr>
          </w:p>
          <w:p w:rsidR="005F037D" w:rsidRDefault="008C3265" w:rsidP="00CE1085">
            <w:r>
              <w:rPr>
                <w:noProof/>
                <w:lang w:eastAsia="zh-CN"/>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577E64" w:rsidRDefault="00F329C6" w:rsidP="00577E64">
            <w:pPr>
              <w:pStyle w:val="ESEReportName"/>
            </w:pPr>
            <w:r>
              <w:t>Middleborough</w:t>
            </w:r>
            <w:r w:rsidR="00577E64">
              <w:t xml:space="preserve"> Public Schools</w:t>
            </w:r>
          </w:p>
          <w:p w:rsidR="005F037D" w:rsidRPr="00F66EB7" w:rsidRDefault="00577E64" w:rsidP="00577E64">
            <w:pPr>
              <w:pStyle w:val="ESEReportName"/>
            </w:pPr>
            <w:r>
              <w:t>District Review</w:t>
            </w:r>
          </w:p>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C112AE">
            <w:r>
              <w:pict>
                <v:rect id="_x0000_i1027" style="width:0;height:1.5pt" o:hrstd="t" o:hr="t" fillcolor="#aaa" stroked="f"/>
              </w:pict>
            </w:r>
          </w:p>
        </w:tc>
      </w:tr>
      <w:tr w:rsidR="005F037D">
        <w:trPr>
          <w:gridAfter w:val="1"/>
          <w:wAfter w:w="2070" w:type="dxa"/>
          <w:cantSplit/>
          <w:trHeight w:val="76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503200" w:rsidP="00EB1F6F">
            <w:pPr>
              <w:pStyle w:val="arial9"/>
            </w:pPr>
            <w:r>
              <w:t xml:space="preserve">Review conducted </w:t>
            </w:r>
            <w:r w:rsidR="00F329C6">
              <w:t>April</w:t>
            </w:r>
            <w:r>
              <w:t xml:space="preserve"> 9–12,</w:t>
            </w:r>
            <w:r w:rsidR="00F329C6">
              <w:t xml:space="preserve"> 2012</w:t>
            </w: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EB1F6F">
            <w:pPr>
              <w:pStyle w:val="arial9"/>
            </w:pPr>
          </w:p>
          <w:p w:rsidR="00503200" w:rsidRDefault="00503200" w:rsidP="00503200">
            <w:pPr>
              <w:pStyle w:val="AgencyTitle"/>
            </w:pPr>
            <w:r>
              <w:t>Massachusetts Department of Elementary and Secondary Education</w:t>
            </w:r>
          </w:p>
          <w:p w:rsidR="00503200" w:rsidRDefault="00503200" w:rsidP="00503200">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r>
              <w:rPr>
                <w:snapToGrid w:val="0"/>
              </w:rPr>
              <w:t>-4906</w:t>
            </w:r>
          </w:p>
          <w:p w:rsidR="00503200" w:rsidRPr="0020780F" w:rsidRDefault="00503200" w:rsidP="00503200">
            <w:pPr>
              <w:pStyle w:val="arial9"/>
              <w:rPr>
                <w:snapToGrid w:val="0"/>
              </w:rPr>
            </w:pPr>
            <w:r>
              <w:rPr>
                <w:snapToGrid w:val="0"/>
              </w:rPr>
              <w:t xml:space="preserve">Phone 781-338-3000  </w:t>
            </w:r>
            <w:r w:rsidRPr="0020780F">
              <w:rPr>
                <w:snapToGrid w:val="0"/>
              </w:rPr>
              <w:t>TTY: N.E.T. Relay 800-439-2370</w:t>
            </w:r>
          </w:p>
          <w:p w:rsidR="00503200" w:rsidRDefault="00503200" w:rsidP="00503200">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8C3265" w:rsidP="008734A6">
            <w:pPr>
              <w:jc w:val="center"/>
            </w:pPr>
            <w:r>
              <w:rPr>
                <w:noProof/>
                <w:lang w:eastAsia="zh-CN"/>
              </w:rPr>
              <w:lastRenderedPageBreak/>
              <w:drawing>
                <wp:inline distT="0" distB="0" distL="0" distR="0">
                  <wp:extent cx="1533525" cy="752475"/>
                  <wp:effectExtent l="19050" t="0" r="9525" b="0"/>
                  <wp:docPr id="4"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4"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C118B2" w:rsidRPr="00345DE2" w:rsidRDefault="00C118B2" w:rsidP="00345DE2"/>
          <w:p w:rsidR="00C118B2" w:rsidRPr="00345DE2" w:rsidRDefault="00C118B2" w:rsidP="00345DE2"/>
          <w:p w:rsidR="00C118B2" w:rsidRDefault="00706286" w:rsidP="008734A6">
            <w:pPr>
              <w:pStyle w:val="BoardMembers"/>
            </w:pPr>
            <w:r>
              <w:t>T</w:t>
            </w:r>
            <w:r w:rsidR="00C118B2">
              <w:t xml:space="preserve">his document was prepared by the </w:t>
            </w:r>
            <w:r w:rsidR="00C118B2">
              <w:br/>
              <w:t xml:space="preserve">Massachusetts Department of </w:t>
            </w:r>
            <w:r w:rsidR="00440BAB" w:rsidRPr="00440BAB">
              <w:t xml:space="preserve">Elementary and Secondary </w:t>
            </w:r>
            <w:r w:rsidR="00C118B2">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2E1A8B" w:rsidRPr="002E1A8B" w:rsidRDefault="002E1A8B" w:rsidP="008734A6">
            <w:pPr>
              <w:pStyle w:val="BoardMembers"/>
              <w:rPr>
                <w:b/>
              </w:rPr>
            </w:pPr>
            <w:r>
              <w:rPr>
                <w:b/>
              </w:rPr>
              <w:t>Date of Report Completion: February 2013</w:t>
            </w:r>
          </w:p>
          <w:p w:rsidR="00706286" w:rsidRDefault="00706286" w:rsidP="008734A6">
            <w:pPr>
              <w:pStyle w:val="BoardMembers"/>
            </w:pPr>
          </w:p>
          <w:p w:rsidR="00706286" w:rsidRDefault="00706286" w:rsidP="008734A6">
            <w:pPr>
              <w:pStyle w:val="BoardMembers"/>
            </w:pPr>
          </w:p>
          <w:p w:rsidR="00F560D2" w:rsidRDefault="00F560D2" w:rsidP="00F560D2">
            <w:pPr>
              <w:rPr>
                <w:rFonts w:ascii="Calibri" w:hAnsi="Calibri"/>
                <w:sz w:val="22"/>
                <w:szCs w:val="22"/>
              </w:rPr>
            </w:pPr>
          </w:p>
          <w:p w:rsidR="00503200" w:rsidRDefault="00503200" w:rsidP="00F560D2">
            <w:pPr>
              <w:rPr>
                <w:rFonts w:ascii="Calibri" w:hAnsi="Calibri"/>
                <w:sz w:val="22"/>
                <w:szCs w:val="22"/>
              </w:rPr>
            </w:pPr>
          </w:p>
          <w:p w:rsidR="00503200" w:rsidRDefault="00503200" w:rsidP="00F560D2">
            <w:pPr>
              <w:rPr>
                <w:rFonts w:ascii="Calibri" w:hAnsi="Calibri"/>
                <w:sz w:val="22"/>
                <w:szCs w:val="22"/>
              </w:rPr>
            </w:pPr>
          </w:p>
          <w:p w:rsidR="00503200" w:rsidRDefault="00503200" w:rsidP="00F560D2">
            <w:pPr>
              <w:rPr>
                <w:rFonts w:ascii="Calibri" w:hAnsi="Calibri"/>
                <w:sz w:val="22"/>
                <w:szCs w:val="22"/>
              </w:rPr>
            </w:pPr>
          </w:p>
          <w:p w:rsidR="00503200" w:rsidRDefault="00503200" w:rsidP="00F560D2">
            <w:pPr>
              <w:rPr>
                <w:rFonts w:ascii="Calibri" w:hAnsi="Calibri"/>
                <w:sz w:val="22"/>
                <w:szCs w:val="22"/>
              </w:rPr>
            </w:pPr>
          </w:p>
          <w:p w:rsidR="00503200" w:rsidRDefault="00503200" w:rsidP="00F560D2">
            <w:pPr>
              <w:rPr>
                <w:rFonts w:ascii="Calibri" w:hAnsi="Calibri"/>
                <w:sz w:val="22"/>
                <w:szCs w:val="22"/>
              </w:rPr>
            </w:pPr>
          </w:p>
          <w:p w:rsidR="00503200" w:rsidRDefault="00503200" w:rsidP="00F560D2">
            <w:pPr>
              <w:rPr>
                <w:rFonts w:ascii="Calibri" w:hAnsi="Calibri"/>
                <w:sz w:val="22"/>
                <w:szCs w:val="22"/>
              </w:rPr>
            </w:pPr>
          </w:p>
          <w:p w:rsidR="00503200" w:rsidRDefault="00503200" w:rsidP="00F560D2">
            <w:pPr>
              <w:rPr>
                <w:rFonts w:ascii="Calibri" w:hAnsi="Calibri"/>
                <w:sz w:val="22"/>
                <w:szCs w:val="22"/>
              </w:rPr>
            </w:pPr>
          </w:p>
          <w:p w:rsidR="00503200" w:rsidRDefault="00503200" w:rsidP="00F560D2">
            <w:pPr>
              <w:rPr>
                <w:rFonts w:ascii="Calibri" w:hAnsi="Calibri"/>
                <w:sz w:val="22"/>
                <w:szCs w:val="22"/>
              </w:rPr>
            </w:pPr>
          </w:p>
          <w:p w:rsidR="00503200" w:rsidRDefault="00503200" w:rsidP="00F560D2">
            <w:pPr>
              <w:rPr>
                <w:rFonts w:ascii="Calibri" w:hAnsi="Calibri"/>
                <w:sz w:val="22"/>
                <w:szCs w:val="22"/>
              </w:rPr>
            </w:pPr>
          </w:p>
          <w:p w:rsidR="00503200" w:rsidRPr="00F560D2" w:rsidRDefault="00503200" w:rsidP="00F560D2">
            <w:pPr>
              <w:rPr>
                <w:rFonts w:ascii="Calibri" w:hAnsi="Calibri"/>
                <w:sz w:val="22"/>
                <w:szCs w:val="22"/>
              </w:rPr>
            </w:pPr>
          </w:p>
          <w:p w:rsidR="00322780" w:rsidRPr="00345DE2" w:rsidRDefault="00322780" w:rsidP="00AD72FC">
            <w:pPr>
              <w:autoSpaceDE w:val="0"/>
              <w:autoSpaceDN w:val="0"/>
              <w:adjustRightInd w:val="0"/>
              <w:jc w:val="center"/>
            </w:pPr>
          </w:p>
          <w:p w:rsidR="003401F7" w:rsidRDefault="003401F7" w:rsidP="008734A6">
            <w:pPr>
              <w:pStyle w:val="BoardMembers"/>
            </w:pPr>
          </w:p>
          <w:p w:rsidR="003401F7" w:rsidRDefault="003401F7" w:rsidP="008734A6">
            <w:pPr>
              <w:pStyle w:val="BoardMembers"/>
            </w:pPr>
          </w:p>
          <w:p w:rsidR="003401F7" w:rsidRDefault="003401F7" w:rsidP="008734A6">
            <w:pPr>
              <w:pStyle w:val="BoardMembers"/>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rsidR="007E31B2">
              <w:t>-4906. Phone:</w:t>
            </w:r>
            <w:r>
              <w:t xml:space="preserve"> 781-338-6105.</w:t>
            </w:r>
          </w:p>
          <w:p w:rsidR="00C118B2" w:rsidRPr="00345DE2" w:rsidRDefault="00C118B2" w:rsidP="00345DE2"/>
          <w:p w:rsidR="00C118B2" w:rsidRPr="00345DE2" w:rsidRDefault="00C118B2" w:rsidP="00345DE2"/>
          <w:p w:rsidR="00C118B2" w:rsidRDefault="00C118B2" w:rsidP="002B51B3">
            <w:pPr>
              <w:pStyle w:val="BoardMembers"/>
            </w:pPr>
            <w:r>
              <w:t>© 20</w:t>
            </w:r>
            <w:r w:rsidR="001F35ED">
              <w:t>1</w:t>
            </w:r>
            <w:r w:rsidR="002E1A8B">
              <w:t>3</w:t>
            </w:r>
            <w:r>
              <w:t xml:space="preserve"> Massachusetts Department of </w:t>
            </w:r>
            <w:r w:rsidR="00440BAB" w:rsidRPr="00440BAB">
              <w:t xml:space="preserve">Elementary and Secondary </w:t>
            </w:r>
            <w:r>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r w:rsidR="00631E70">
              <w:t>.</w:t>
            </w:r>
          </w:p>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8C3265" w:rsidP="00C118B2">
            <w:pPr>
              <w:jc w:val="center"/>
              <w:rPr>
                <w:sz w:val="18"/>
              </w:rPr>
            </w:pPr>
            <w:r>
              <w:rPr>
                <w:noProof/>
                <w:lang w:eastAsia="zh-CN"/>
              </w:rPr>
              <w:drawing>
                <wp:inline distT="0" distB="0" distL="0" distR="0">
                  <wp:extent cx="1028700" cy="1019175"/>
                  <wp:effectExtent l="19050" t="0" r="0" b="0"/>
                  <wp:docPr id="5"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3F3636" w:rsidRPr="005A367D" w:rsidRDefault="003F3636" w:rsidP="005A367D">
      <w:pPr>
        <w:pStyle w:val="ESETOCHeading"/>
      </w:pPr>
      <w:r w:rsidRPr="003F3636">
        <w:lastRenderedPageBreak/>
        <w:t>Table of Contents</w:t>
      </w:r>
    </w:p>
    <w:p w:rsidR="006E2A24" w:rsidRDefault="00C112AE">
      <w:pPr>
        <w:pStyle w:val="TOC1"/>
        <w:rPr>
          <w:rFonts w:asciiTheme="minorHAnsi" w:eastAsiaTheme="minorEastAsia" w:hAnsiTheme="minorHAnsi" w:cstheme="minorBidi"/>
          <w:b w:val="0"/>
          <w:noProof/>
          <w:sz w:val="22"/>
          <w:szCs w:val="22"/>
        </w:rPr>
      </w:pPr>
      <w:r w:rsidRPr="00C112AE">
        <w:fldChar w:fldCharType="begin"/>
      </w:r>
      <w:r w:rsidR="003F3636">
        <w:instrText xml:space="preserve"> TOC \o "1-3" \h \z \u </w:instrText>
      </w:r>
      <w:r w:rsidRPr="00C112AE">
        <w:fldChar w:fldCharType="separate"/>
      </w:r>
      <w:hyperlink w:anchor="_Toc349034612" w:history="1">
        <w:r w:rsidR="006E2A24" w:rsidRPr="004454A3">
          <w:rPr>
            <w:rStyle w:val="Hyperlink"/>
            <w:noProof/>
          </w:rPr>
          <w:t>Overview of District Reviews</w:t>
        </w:r>
        <w:r w:rsidR="006E2A24">
          <w:rPr>
            <w:noProof/>
            <w:webHidden/>
          </w:rPr>
          <w:tab/>
        </w:r>
        <w:r>
          <w:rPr>
            <w:noProof/>
            <w:webHidden/>
          </w:rPr>
          <w:fldChar w:fldCharType="begin"/>
        </w:r>
        <w:r w:rsidR="006E2A24">
          <w:rPr>
            <w:noProof/>
            <w:webHidden/>
          </w:rPr>
          <w:instrText xml:space="preserve"> PAGEREF _Toc349034612 \h </w:instrText>
        </w:r>
        <w:r>
          <w:rPr>
            <w:noProof/>
            <w:webHidden/>
          </w:rPr>
        </w:r>
        <w:r>
          <w:rPr>
            <w:noProof/>
            <w:webHidden/>
          </w:rPr>
          <w:fldChar w:fldCharType="separate"/>
        </w:r>
        <w:r w:rsidR="00BD06D9">
          <w:rPr>
            <w:noProof/>
            <w:webHidden/>
          </w:rPr>
          <w:t>1</w:t>
        </w:r>
        <w:r>
          <w:rPr>
            <w:noProof/>
            <w:webHidden/>
          </w:rPr>
          <w:fldChar w:fldCharType="end"/>
        </w:r>
      </w:hyperlink>
    </w:p>
    <w:p w:rsidR="006E2A24" w:rsidRDefault="00C112AE">
      <w:pPr>
        <w:pStyle w:val="TOC2"/>
        <w:tabs>
          <w:tab w:val="right" w:leader="dot" w:pos="9350"/>
        </w:tabs>
        <w:rPr>
          <w:rFonts w:asciiTheme="minorHAnsi" w:eastAsiaTheme="minorEastAsia" w:hAnsiTheme="minorHAnsi" w:cstheme="minorBidi"/>
          <w:noProof/>
          <w:sz w:val="22"/>
          <w:szCs w:val="22"/>
        </w:rPr>
      </w:pPr>
      <w:hyperlink w:anchor="_Toc349034613" w:history="1">
        <w:r w:rsidR="006E2A24" w:rsidRPr="004454A3">
          <w:rPr>
            <w:rStyle w:val="Hyperlink"/>
            <w:noProof/>
          </w:rPr>
          <w:t>Purpose</w:t>
        </w:r>
        <w:r w:rsidR="006E2A24">
          <w:rPr>
            <w:noProof/>
            <w:webHidden/>
          </w:rPr>
          <w:tab/>
        </w:r>
        <w:r>
          <w:rPr>
            <w:noProof/>
            <w:webHidden/>
          </w:rPr>
          <w:fldChar w:fldCharType="begin"/>
        </w:r>
        <w:r w:rsidR="006E2A24">
          <w:rPr>
            <w:noProof/>
            <w:webHidden/>
          </w:rPr>
          <w:instrText xml:space="preserve"> PAGEREF _Toc349034613 \h </w:instrText>
        </w:r>
        <w:r>
          <w:rPr>
            <w:noProof/>
            <w:webHidden/>
          </w:rPr>
        </w:r>
        <w:r>
          <w:rPr>
            <w:noProof/>
            <w:webHidden/>
          </w:rPr>
          <w:fldChar w:fldCharType="separate"/>
        </w:r>
        <w:r w:rsidR="00BD06D9">
          <w:rPr>
            <w:noProof/>
            <w:webHidden/>
          </w:rPr>
          <w:t>1</w:t>
        </w:r>
        <w:r>
          <w:rPr>
            <w:noProof/>
            <w:webHidden/>
          </w:rPr>
          <w:fldChar w:fldCharType="end"/>
        </w:r>
      </w:hyperlink>
    </w:p>
    <w:p w:rsidR="006E2A24" w:rsidRDefault="00C112AE">
      <w:pPr>
        <w:pStyle w:val="TOC2"/>
        <w:tabs>
          <w:tab w:val="right" w:leader="dot" w:pos="9350"/>
        </w:tabs>
        <w:rPr>
          <w:rFonts w:asciiTheme="minorHAnsi" w:eastAsiaTheme="minorEastAsia" w:hAnsiTheme="minorHAnsi" w:cstheme="minorBidi"/>
          <w:noProof/>
          <w:sz w:val="22"/>
          <w:szCs w:val="22"/>
        </w:rPr>
      </w:pPr>
      <w:hyperlink w:anchor="_Toc349034614" w:history="1">
        <w:r w:rsidR="006E2A24" w:rsidRPr="004454A3">
          <w:rPr>
            <w:rStyle w:val="Hyperlink"/>
            <w:noProof/>
          </w:rPr>
          <w:t>Methodology</w:t>
        </w:r>
        <w:r w:rsidR="006E2A24">
          <w:rPr>
            <w:noProof/>
            <w:webHidden/>
          </w:rPr>
          <w:tab/>
        </w:r>
        <w:r>
          <w:rPr>
            <w:noProof/>
            <w:webHidden/>
          </w:rPr>
          <w:fldChar w:fldCharType="begin"/>
        </w:r>
        <w:r w:rsidR="006E2A24">
          <w:rPr>
            <w:noProof/>
            <w:webHidden/>
          </w:rPr>
          <w:instrText xml:space="preserve"> PAGEREF _Toc349034614 \h </w:instrText>
        </w:r>
        <w:r>
          <w:rPr>
            <w:noProof/>
            <w:webHidden/>
          </w:rPr>
        </w:r>
        <w:r>
          <w:rPr>
            <w:noProof/>
            <w:webHidden/>
          </w:rPr>
          <w:fldChar w:fldCharType="separate"/>
        </w:r>
        <w:r w:rsidR="00BD06D9">
          <w:rPr>
            <w:noProof/>
            <w:webHidden/>
          </w:rPr>
          <w:t>1</w:t>
        </w:r>
        <w:r>
          <w:rPr>
            <w:noProof/>
            <w:webHidden/>
          </w:rPr>
          <w:fldChar w:fldCharType="end"/>
        </w:r>
      </w:hyperlink>
    </w:p>
    <w:p w:rsidR="006E2A24" w:rsidRDefault="00C112AE">
      <w:pPr>
        <w:pStyle w:val="TOC1"/>
        <w:rPr>
          <w:rFonts w:asciiTheme="minorHAnsi" w:eastAsiaTheme="minorEastAsia" w:hAnsiTheme="minorHAnsi" w:cstheme="minorBidi"/>
          <w:b w:val="0"/>
          <w:noProof/>
          <w:sz w:val="22"/>
          <w:szCs w:val="22"/>
        </w:rPr>
      </w:pPr>
      <w:hyperlink w:anchor="_Toc349034615" w:history="1">
        <w:r w:rsidR="006E2A24" w:rsidRPr="004454A3">
          <w:rPr>
            <w:rStyle w:val="Hyperlink"/>
            <w:noProof/>
          </w:rPr>
          <w:t>Middleborough Public Schools</w:t>
        </w:r>
        <w:r w:rsidR="006E2A24">
          <w:rPr>
            <w:noProof/>
            <w:webHidden/>
          </w:rPr>
          <w:tab/>
        </w:r>
        <w:r>
          <w:rPr>
            <w:noProof/>
            <w:webHidden/>
          </w:rPr>
          <w:fldChar w:fldCharType="begin"/>
        </w:r>
        <w:r w:rsidR="006E2A24">
          <w:rPr>
            <w:noProof/>
            <w:webHidden/>
          </w:rPr>
          <w:instrText xml:space="preserve"> PAGEREF _Toc349034615 \h </w:instrText>
        </w:r>
        <w:r>
          <w:rPr>
            <w:noProof/>
            <w:webHidden/>
          </w:rPr>
        </w:r>
        <w:r>
          <w:rPr>
            <w:noProof/>
            <w:webHidden/>
          </w:rPr>
          <w:fldChar w:fldCharType="separate"/>
        </w:r>
        <w:r w:rsidR="00BD06D9">
          <w:rPr>
            <w:noProof/>
            <w:webHidden/>
          </w:rPr>
          <w:t>2</w:t>
        </w:r>
        <w:r>
          <w:rPr>
            <w:noProof/>
            <w:webHidden/>
          </w:rPr>
          <w:fldChar w:fldCharType="end"/>
        </w:r>
      </w:hyperlink>
    </w:p>
    <w:p w:rsidR="006E2A24" w:rsidRDefault="00C112AE">
      <w:pPr>
        <w:pStyle w:val="TOC2"/>
        <w:tabs>
          <w:tab w:val="right" w:leader="dot" w:pos="9350"/>
        </w:tabs>
        <w:rPr>
          <w:rFonts w:asciiTheme="minorHAnsi" w:eastAsiaTheme="minorEastAsia" w:hAnsiTheme="minorHAnsi" w:cstheme="minorBidi"/>
          <w:noProof/>
          <w:sz w:val="22"/>
          <w:szCs w:val="22"/>
        </w:rPr>
      </w:pPr>
      <w:hyperlink w:anchor="_Toc349034616" w:history="1">
        <w:r w:rsidR="006E2A24" w:rsidRPr="004454A3">
          <w:rPr>
            <w:rStyle w:val="Hyperlink"/>
            <w:noProof/>
          </w:rPr>
          <w:t>District Profile</w:t>
        </w:r>
        <w:r w:rsidR="006E2A24">
          <w:rPr>
            <w:noProof/>
            <w:webHidden/>
          </w:rPr>
          <w:tab/>
        </w:r>
        <w:r>
          <w:rPr>
            <w:noProof/>
            <w:webHidden/>
          </w:rPr>
          <w:fldChar w:fldCharType="begin"/>
        </w:r>
        <w:r w:rsidR="006E2A24">
          <w:rPr>
            <w:noProof/>
            <w:webHidden/>
          </w:rPr>
          <w:instrText xml:space="preserve"> PAGEREF _Toc349034616 \h </w:instrText>
        </w:r>
        <w:r>
          <w:rPr>
            <w:noProof/>
            <w:webHidden/>
          </w:rPr>
        </w:r>
        <w:r>
          <w:rPr>
            <w:noProof/>
            <w:webHidden/>
          </w:rPr>
          <w:fldChar w:fldCharType="separate"/>
        </w:r>
        <w:r w:rsidR="00BD06D9">
          <w:rPr>
            <w:noProof/>
            <w:webHidden/>
          </w:rPr>
          <w:t>2</w:t>
        </w:r>
        <w:r>
          <w:rPr>
            <w:noProof/>
            <w:webHidden/>
          </w:rPr>
          <w:fldChar w:fldCharType="end"/>
        </w:r>
      </w:hyperlink>
    </w:p>
    <w:p w:rsidR="006E2A24" w:rsidRDefault="00C112AE">
      <w:pPr>
        <w:pStyle w:val="TOC2"/>
        <w:tabs>
          <w:tab w:val="right" w:leader="dot" w:pos="9350"/>
        </w:tabs>
        <w:rPr>
          <w:rFonts w:asciiTheme="minorHAnsi" w:eastAsiaTheme="minorEastAsia" w:hAnsiTheme="minorHAnsi" w:cstheme="minorBidi"/>
          <w:noProof/>
          <w:sz w:val="22"/>
          <w:szCs w:val="22"/>
        </w:rPr>
      </w:pPr>
      <w:hyperlink w:anchor="_Toc349034617" w:history="1">
        <w:r w:rsidR="006E2A24" w:rsidRPr="004454A3">
          <w:rPr>
            <w:rStyle w:val="Hyperlink"/>
            <w:noProof/>
          </w:rPr>
          <w:t>Findings</w:t>
        </w:r>
        <w:r w:rsidR="006E2A24">
          <w:rPr>
            <w:noProof/>
            <w:webHidden/>
          </w:rPr>
          <w:tab/>
        </w:r>
        <w:r>
          <w:rPr>
            <w:noProof/>
            <w:webHidden/>
          </w:rPr>
          <w:fldChar w:fldCharType="begin"/>
        </w:r>
        <w:r w:rsidR="006E2A24">
          <w:rPr>
            <w:noProof/>
            <w:webHidden/>
          </w:rPr>
          <w:instrText xml:space="preserve"> PAGEREF _Toc349034617 \h </w:instrText>
        </w:r>
        <w:r>
          <w:rPr>
            <w:noProof/>
            <w:webHidden/>
          </w:rPr>
        </w:r>
        <w:r>
          <w:rPr>
            <w:noProof/>
            <w:webHidden/>
          </w:rPr>
          <w:fldChar w:fldCharType="separate"/>
        </w:r>
        <w:r w:rsidR="00BD06D9">
          <w:rPr>
            <w:noProof/>
            <w:webHidden/>
          </w:rPr>
          <w:t>9</w:t>
        </w:r>
        <w:r>
          <w:rPr>
            <w:noProof/>
            <w:webHidden/>
          </w:rPr>
          <w:fldChar w:fldCharType="end"/>
        </w:r>
      </w:hyperlink>
    </w:p>
    <w:p w:rsidR="006E2A24" w:rsidRDefault="00C112AE">
      <w:pPr>
        <w:pStyle w:val="TOC3"/>
        <w:tabs>
          <w:tab w:val="right" w:leader="dot" w:pos="9350"/>
        </w:tabs>
        <w:rPr>
          <w:rFonts w:asciiTheme="minorHAnsi" w:eastAsiaTheme="minorEastAsia" w:hAnsiTheme="minorHAnsi" w:cstheme="minorBidi"/>
          <w:noProof/>
          <w:szCs w:val="22"/>
        </w:rPr>
      </w:pPr>
      <w:hyperlink w:anchor="_Toc349034618" w:history="1">
        <w:r w:rsidR="006E2A24" w:rsidRPr="004454A3">
          <w:rPr>
            <w:rStyle w:val="Hyperlink"/>
            <w:noProof/>
          </w:rPr>
          <w:t>Student Achievement</w:t>
        </w:r>
        <w:r w:rsidR="006E2A24">
          <w:rPr>
            <w:noProof/>
            <w:webHidden/>
          </w:rPr>
          <w:tab/>
        </w:r>
        <w:r>
          <w:rPr>
            <w:noProof/>
            <w:webHidden/>
          </w:rPr>
          <w:fldChar w:fldCharType="begin"/>
        </w:r>
        <w:r w:rsidR="006E2A24">
          <w:rPr>
            <w:noProof/>
            <w:webHidden/>
          </w:rPr>
          <w:instrText xml:space="preserve"> PAGEREF _Toc349034618 \h </w:instrText>
        </w:r>
        <w:r>
          <w:rPr>
            <w:noProof/>
            <w:webHidden/>
          </w:rPr>
        </w:r>
        <w:r>
          <w:rPr>
            <w:noProof/>
            <w:webHidden/>
          </w:rPr>
          <w:fldChar w:fldCharType="separate"/>
        </w:r>
        <w:r w:rsidR="00BD06D9">
          <w:rPr>
            <w:noProof/>
            <w:webHidden/>
          </w:rPr>
          <w:t>9</w:t>
        </w:r>
        <w:r>
          <w:rPr>
            <w:noProof/>
            <w:webHidden/>
          </w:rPr>
          <w:fldChar w:fldCharType="end"/>
        </w:r>
      </w:hyperlink>
    </w:p>
    <w:p w:rsidR="006E2A24" w:rsidRDefault="00C112AE">
      <w:pPr>
        <w:pStyle w:val="TOC3"/>
        <w:tabs>
          <w:tab w:val="right" w:leader="dot" w:pos="9350"/>
        </w:tabs>
        <w:rPr>
          <w:rFonts w:asciiTheme="minorHAnsi" w:eastAsiaTheme="minorEastAsia" w:hAnsiTheme="minorHAnsi" w:cstheme="minorBidi"/>
          <w:noProof/>
          <w:szCs w:val="22"/>
        </w:rPr>
      </w:pPr>
      <w:hyperlink w:anchor="_Toc349034619" w:history="1">
        <w:r w:rsidR="006E2A24" w:rsidRPr="004454A3">
          <w:rPr>
            <w:rStyle w:val="Hyperlink"/>
            <w:noProof/>
          </w:rPr>
          <w:t>Leadership and Governance</w:t>
        </w:r>
        <w:r w:rsidR="006E2A24">
          <w:rPr>
            <w:noProof/>
            <w:webHidden/>
          </w:rPr>
          <w:tab/>
        </w:r>
        <w:r>
          <w:rPr>
            <w:noProof/>
            <w:webHidden/>
          </w:rPr>
          <w:fldChar w:fldCharType="begin"/>
        </w:r>
        <w:r w:rsidR="006E2A24">
          <w:rPr>
            <w:noProof/>
            <w:webHidden/>
          </w:rPr>
          <w:instrText xml:space="preserve"> PAGEREF _Toc349034619 \h </w:instrText>
        </w:r>
        <w:r>
          <w:rPr>
            <w:noProof/>
            <w:webHidden/>
          </w:rPr>
        </w:r>
        <w:r>
          <w:rPr>
            <w:noProof/>
            <w:webHidden/>
          </w:rPr>
          <w:fldChar w:fldCharType="separate"/>
        </w:r>
        <w:r w:rsidR="00BD06D9">
          <w:rPr>
            <w:noProof/>
            <w:webHidden/>
          </w:rPr>
          <w:t>11</w:t>
        </w:r>
        <w:r>
          <w:rPr>
            <w:noProof/>
            <w:webHidden/>
          </w:rPr>
          <w:fldChar w:fldCharType="end"/>
        </w:r>
      </w:hyperlink>
    </w:p>
    <w:p w:rsidR="006E2A24" w:rsidRDefault="00C112AE">
      <w:pPr>
        <w:pStyle w:val="TOC3"/>
        <w:tabs>
          <w:tab w:val="right" w:leader="dot" w:pos="9350"/>
        </w:tabs>
        <w:rPr>
          <w:rFonts w:asciiTheme="minorHAnsi" w:eastAsiaTheme="minorEastAsia" w:hAnsiTheme="minorHAnsi" w:cstheme="minorBidi"/>
          <w:noProof/>
          <w:szCs w:val="22"/>
        </w:rPr>
      </w:pPr>
      <w:hyperlink w:anchor="_Toc349034620" w:history="1">
        <w:r w:rsidR="006E2A24" w:rsidRPr="004454A3">
          <w:rPr>
            <w:rStyle w:val="Hyperlink"/>
            <w:noProof/>
          </w:rPr>
          <w:t>Curriculum and Instruction</w:t>
        </w:r>
        <w:r w:rsidR="006E2A24">
          <w:rPr>
            <w:noProof/>
            <w:webHidden/>
          </w:rPr>
          <w:tab/>
        </w:r>
        <w:r>
          <w:rPr>
            <w:noProof/>
            <w:webHidden/>
          </w:rPr>
          <w:fldChar w:fldCharType="begin"/>
        </w:r>
        <w:r w:rsidR="006E2A24">
          <w:rPr>
            <w:noProof/>
            <w:webHidden/>
          </w:rPr>
          <w:instrText xml:space="preserve"> PAGEREF _Toc349034620 \h </w:instrText>
        </w:r>
        <w:r>
          <w:rPr>
            <w:noProof/>
            <w:webHidden/>
          </w:rPr>
        </w:r>
        <w:r>
          <w:rPr>
            <w:noProof/>
            <w:webHidden/>
          </w:rPr>
          <w:fldChar w:fldCharType="separate"/>
        </w:r>
        <w:r w:rsidR="00BD06D9">
          <w:rPr>
            <w:noProof/>
            <w:webHidden/>
          </w:rPr>
          <w:t>18</w:t>
        </w:r>
        <w:r>
          <w:rPr>
            <w:noProof/>
            <w:webHidden/>
          </w:rPr>
          <w:fldChar w:fldCharType="end"/>
        </w:r>
      </w:hyperlink>
    </w:p>
    <w:p w:rsidR="006E2A24" w:rsidRDefault="00C112AE">
      <w:pPr>
        <w:pStyle w:val="TOC3"/>
        <w:tabs>
          <w:tab w:val="right" w:leader="dot" w:pos="9350"/>
        </w:tabs>
        <w:rPr>
          <w:rFonts w:asciiTheme="minorHAnsi" w:eastAsiaTheme="minorEastAsia" w:hAnsiTheme="minorHAnsi" w:cstheme="minorBidi"/>
          <w:noProof/>
          <w:szCs w:val="22"/>
        </w:rPr>
      </w:pPr>
      <w:hyperlink w:anchor="_Toc349034621" w:history="1">
        <w:r w:rsidR="006E2A24" w:rsidRPr="004454A3">
          <w:rPr>
            <w:rStyle w:val="Hyperlink"/>
            <w:noProof/>
          </w:rPr>
          <w:t>Assessment</w:t>
        </w:r>
        <w:r w:rsidR="006E2A24">
          <w:rPr>
            <w:noProof/>
            <w:webHidden/>
          </w:rPr>
          <w:tab/>
        </w:r>
        <w:r>
          <w:rPr>
            <w:noProof/>
            <w:webHidden/>
          </w:rPr>
          <w:fldChar w:fldCharType="begin"/>
        </w:r>
        <w:r w:rsidR="006E2A24">
          <w:rPr>
            <w:noProof/>
            <w:webHidden/>
          </w:rPr>
          <w:instrText xml:space="preserve"> PAGEREF _Toc349034621 \h </w:instrText>
        </w:r>
        <w:r>
          <w:rPr>
            <w:noProof/>
            <w:webHidden/>
          </w:rPr>
        </w:r>
        <w:r>
          <w:rPr>
            <w:noProof/>
            <w:webHidden/>
          </w:rPr>
          <w:fldChar w:fldCharType="separate"/>
        </w:r>
        <w:r w:rsidR="00BD06D9">
          <w:rPr>
            <w:noProof/>
            <w:webHidden/>
          </w:rPr>
          <w:t>30</w:t>
        </w:r>
        <w:r>
          <w:rPr>
            <w:noProof/>
            <w:webHidden/>
          </w:rPr>
          <w:fldChar w:fldCharType="end"/>
        </w:r>
      </w:hyperlink>
    </w:p>
    <w:p w:rsidR="006E2A24" w:rsidRDefault="00C112AE">
      <w:pPr>
        <w:pStyle w:val="TOC3"/>
        <w:tabs>
          <w:tab w:val="right" w:leader="dot" w:pos="9350"/>
        </w:tabs>
        <w:rPr>
          <w:rFonts w:asciiTheme="minorHAnsi" w:eastAsiaTheme="minorEastAsia" w:hAnsiTheme="minorHAnsi" w:cstheme="minorBidi"/>
          <w:noProof/>
          <w:szCs w:val="22"/>
        </w:rPr>
      </w:pPr>
      <w:hyperlink w:anchor="_Toc349034622" w:history="1">
        <w:r w:rsidR="006E2A24" w:rsidRPr="004454A3">
          <w:rPr>
            <w:rStyle w:val="Hyperlink"/>
            <w:noProof/>
          </w:rPr>
          <w:t>Human Resources and Professional Development</w:t>
        </w:r>
        <w:r w:rsidR="006E2A24">
          <w:rPr>
            <w:noProof/>
            <w:webHidden/>
          </w:rPr>
          <w:tab/>
        </w:r>
        <w:r>
          <w:rPr>
            <w:noProof/>
            <w:webHidden/>
          </w:rPr>
          <w:fldChar w:fldCharType="begin"/>
        </w:r>
        <w:r w:rsidR="006E2A24">
          <w:rPr>
            <w:noProof/>
            <w:webHidden/>
          </w:rPr>
          <w:instrText xml:space="preserve"> PAGEREF _Toc349034622 \h </w:instrText>
        </w:r>
        <w:r>
          <w:rPr>
            <w:noProof/>
            <w:webHidden/>
          </w:rPr>
        </w:r>
        <w:r>
          <w:rPr>
            <w:noProof/>
            <w:webHidden/>
          </w:rPr>
          <w:fldChar w:fldCharType="separate"/>
        </w:r>
        <w:r w:rsidR="00BD06D9">
          <w:rPr>
            <w:noProof/>
            <w:webHidden/>
          </w:rPr>
          <w:t>39</w:t>
        </w:r>
        <w:r>
          <w:rPr>
            <w:noProof/>
            <w:webHidden/>
          </w:rPr>
          <w:fldChar w:fldCharType="end"/>
        </w:r>
      </w:hyperlink>
    </w:p>
    <w:p w:rsidR="006E2A24" w:rsidRDefault="00C112AE">
      <w:pPr>
        <w:pStyle w:val="TOC3"/>
        <w:tabs>
          <w:tab w:val="right" w:leader="dot" w:pos="9350"/>
        </w:tabs>
        <w:rPr>
          <w:rFonts w:asciiTheme="minorHAnsi" w:eastAsiaTheme="minorEastAsia" w:hAnsiTheme="minorHAnsi" w:cstheme="minorBidi"/>
          <w:noProof/>
          <w:szCs w:val="22"/>
        </w:rPr>
      </w:pPr>
      <w:hyperlink w:anchor="_Toc349034623" w:history="1">
        <w:r w:rsidR="006E2A24" w:rsidRPr="004454A3">
          <w:rPr>
            <w:rStyle w:val="Hyperlink"/>
            <w:noProof/>
          </w:rPr>
          <w:t>Student Support</w:t>
        </w:r>
        <w:r w:rsidR="006E2A24">
          <w:rPr>
            <w:noProof/>
            <w:webHidden/>
          </w:rPr>
          <w:tab/>
        </w:r>
        <w:r>
          <w:rPr>
            <w:noProof/>
            <w:webHidden/>
          </w:rPr>
          <w:fldChar w:fldCharType="begin"/>
        </w:r>
        <w:r w:rsidR="006E2A24">
          <w:rPr>
            <w:noProof/>
            <w:webHidden/>
          </w:rPr>
          <w:instrText xml:space="preserve"> PAGEREF _Toc349034623 \h </w:instrText>
        </w:r>
        <w:r>
          <w:rPr>
            <w:noProof/>
            <w:webHidden/>
          </w:rPr>
        </w:r>
        <w:r>
          <w:rPr>
            <w:noProof/>
            <w:webHidden/>
          </w:rPr>
          <w:fldChar w:fldCharType="separate"/>
        </w:r>
        <w:r w:rsidR="00BD06D9">
          <w:rPr>
            <w:noProof/>
            <w:webHidden/>
          </w:rPr>
          <w:t>44</w:t>
        </w:r>
        <w:r>
          <w:rPr>
            <w:noProof/>
            <w:webHidden/>
          </w:rPr>
          <w:fldChar w:fldCharType="end"/>
        </w:r>
      </w:hyperlink>
    </w:p>
    <w:p w:rsidR="006E2A24" w:rsidRDefault="00C112AE">
      <w:pPr>
        <w:pStyle w:val="TOC3"/>
        <w:tabs>
          <w:tab w:val="right" w:leader="dot" w:pos="9350"/>
        </w:tabs>
        <w:rPr>
          <w:rFonts w:asciiTheme="minorHAnsi" w:eastAsiaTheme="minorEastAsia" w:hAnsiTheme="minorHAnsi" w:cstheme="minorBidi"/>
          <w:noProof/>
          <w:szCs w:val="22"/>
        </w:rPr>
      </w:pPr>
      <w:hyperlink w:anchor="_Toc349034624" w:history="1">
        <w:r w:rsidR="006E2A24" w:rsidRPr="004454A3">
          <w:rPr>
            <w:rStyle w:val="Hyperlink"/>
            <w:noProof/>
          </w:rPr>
          <w:t>Financial and Asset Management</w:t>
        </w:r>
        <w:r w:rsidR="006E2A24">
          <w:rPr>
            <w:noProof/>
            <w:webHidden/>
          </w:rPr>
          <w:tab/>
        </w:r>
        <w:r>
          <w:rPr>
            <w:noProof/>
            <w:webHidden/>
          </w:rPr>
          <w:fldChar w:fldCharType="begin"/>
        </w:r>
        <w:r w:rsidR="006E2A24">
          <w:rPr>
            <w:noProof/>
            <w:webHidden/>
          </w:rPr>
          <w:instrText xml:space="preserve"> PAGEREF _Toc349034624 \h </w:instrText>
        </w:r>
        <w:r>
          <w:rPr>
            <w:noProof/>
            <w:webHidden/>
          </w:rPr>
        </w:r>
        <w:r>
          <w:rPr>
            <w:noProof/>
            <w:webHidden/>
          </w:rPr>
          <w:fldChar w:fldCharType="separate"/>
        </w:r>
        <w:r w:rsidR="00BD06D9">
          <w:rPr>
            <w:noProof/>
            <w:webHidden/>
          </w:rPr>
          <w:t>49</w:t>
        </w:r>
        <w:r>
          <w:rPr>
            <w:noProof/>
            <w:webHidden/>
          </w:rPr>
          <w:fldChar w:fldCharType="end"/>
        </w:r>
      </w:hyperlink>
    </w:p>
    <w:p w:rsidR="006E2A24" w:rsidRDefault="00C112AE">
      <w:pPr>
        <w:pStyle w:val="TOC2"/>
        <w:tabs>
          <w:tab w:val="right" w:leader="dot" w:pos="9350"/>
        </w:tabs>
        <w:rPr>
          <w:rFonts w:asciiTheme="minorHAnsi" w:eastAsiaTheme="minorEastAsia" w:hAnsiTheme="minorHAnsi" w:cstheme="minorBidi"/>
          <w:noProof/>
          <w:sz w:val="22"/>
          <w:szCs w:val="22"/>
        </w:rPr>
      </w:pPr>
      <w:hyperlink w:anchor="_Toc349034625" w:history="1">
        <w:r w:rsidR="006E2A24" w:rsidRPr="004454A3">
          <w:rPr>
            <w:rStyle w:val="Hyperlink"/>
            <w:noProof/>
          </w:rPr>
          <w:t>Recommendations</w:t>
        </w:r>
        <w:r w:rsidR="006E2A24">
          <w:rPr>
            <w:noProof/>
            <w:webHidden/>
          </w:rPr>
          <w:tab/>
        </w:r>
        <w:r>
          <w:rPr>
            <w:noProof/>
            <w:webHidden/>
          </w:rPr>
          <w:fldChar w:fldCharType="begin"/>
        </w:r>
        <w:r w:rsidR="006E2A24">
          <w:rPr>
            <w:noProof/>
            <w:webHidden/>
          </w:rPr>
          <w:instrText xml:space="preserve"> PAGEREF _Toc349034625 \h </w:instrText>
        </w:r>
        <w:r>
          <w:rPr>
            <w:noProof/>
            <w:webHidden/>
          </w:rPr>
        </w:r>
        <w:r>
          <w:rPr>
            <w:noProof/>
            <w:webHidden/>
          </w:rPr>
          <w:fldChar w:fldCharType="separate"/>
        </w:r>
        <w:r w:rsidR="00BD06D9">
          <w:rPr>
            <w:noProof/>
            <w:webHidden/>
          </w:rPr>
          <w:t>52</w:t>
        </w:r>
        <w:r>
          <w:rPr>
            <w:noProof/>
            <w:webHidden/>
          </w:rPr>
          <w:fldChar w:fldCharType="end"/>
        </w:r>
      </w:hyperlink>
    </w:p>
    <w:p w:rsidR="006E2A24" w:rsidRDefault="00C112AE">
      <w:pPr>
        <w:pStyle w:val="TOC1"/>
        <w:rPr>
          <w:rFonts w:asciiTheme="minorHAnsi" w:eastAsiaTheme="minorEastAsia" w:hAnsiTheme="minorHAnsi" w:cstheme="minorBidi"/>
          <w:b w:val="0"/>
          <w:noProof/>
          <w:sz w:val="22"/>
          <w:szCs w:val="22"/>
        </w:rPr>
      </w:pPr>
      <w:hyperlink w:anchor="_Toc349034626" w:history="1">
        <w:r w:rsidR="006E2A24" w:rsidRPr="004454A3">
          <w:rPr>
            <w:rStyle w:val="Hyperlink"/>
            <w:noProof/>
          </w:rPr>
          <w:t>Appendix A: Review Team Members</w:t>
        </w:r>
        <w:r w:rsidR="006E2A24">
          <w:rPr>
            <w:noProof/>
            <w:webHidden/>
          </w:rPr>
          <w:tab/>
        </w:r>
        <w:r>
          <w:rPr>
            <w:noProof/>
            <w:webHidden/>
          </w:rPr>
          <w:fldChar w:fldCharType="begin"/>
        </w:r>
        <w:r w:rsidR="006E2A24">
          <w:rPr>
            <w:noProof/>
            <w:webHidden/>
          </w:rPr>
          <w:instrText xml:space="preserve"> PAGEREF _Toc349034626 \h </w:instrText>
        </w:r>
        <w:r>
          <w:rPr>
            <w:noProof/>
            <w:webHidden/>
          </w:rPr>
        </w:r>
        <w:r>
          <w:rPr>
            <w:noProof/>
            <w:webHidden/>
          </w:rPr>
          <w:fldChar w:fldCharType="separate"/>
        </w:r>
        <w:r w:rsidR="00BD06D9">
          <w:rPr>
            <w:noProof/>
            <w:webHidden/>
          </w:rPr>
          <w:t>64</w:t>
        </w:r>
        <w:r>
          <w:rPr>
            <w:noProof/>
            <w:webHidden/>
          </w:rPr>
          <w:fldChar w:fldCharType="end"/>
        </w:r>
      </w:hyperlink>
    </w:p>
    <w:p w:rsidR="006E2A24" w:rsidRDefault="00C112AE">
      <w:pPr>
        <w:pStyle w:val="TOC1"/>
        <w:rPr>
          <w:rFonts w:asciiTheme="minorHAnsi" w:eastAsiaTheme="minorEastAsia" w:hAnsiTheme="minorHAnsi" w:cstheme="minorBidi"/>
          <w:b w:val="0"/>
          <w:noProof/>
          <w:sz w:val="22"/>
          <w:szCs w:val="22"/>
        </w:rPr>
      </w:pPr>
      <w:hyperlink w:anchor="_Toc349034627" w:history="1">
        <w:r w:rsidR="006E2A24" w:rsidRPr="004454A3">
          <w:rPr>
            <w:rStyle w:val="Hyperlink"/>
            <w:noProof/>
          </w:rPr>
          <w:t>Appendix B: Review Activities and Site Visit Schedule</w:t>
        </w:r>
        <w:r w:rsidR="006E2A24">
          <w:rPr>
            <w:noProof/>
            <w:webHidden/>
          </w:rPr>
          <w:tab/>
        </w:r>
        <w:r>
          <w:rPr>
            <w:noProof/>
            <w:webHidden/>
          </w:rPr>
          <w:fldChar w:fldCharType="begin"/>
        </w:r>
        <w:r w:rsidR="006E2A24">
          <w:rPr>
            <w:noProof/>
            <w:webHidden/>
          </w:rPr>
          <w:instrText xml:space="preserve"> PAGEREF _Toc349034627 \h </w:instrText>
        </w:r>
        <w:r>
          <w:rPr>
            <w:noProof/>
            <w:webHidden/>
          </w:rPr>
        </w:r>
        <w:r>
          <w:rPr>
            <w:noProof/>
            <w:webHidden/>
          </w:rPr>
          <w:fldChar w:fldCharType="separate"/>
        </w:r>
        <w:r w:rsidR="00BD06D9">
          <w:rPr>
            <w:noProof/>
            <w:webHidden/>
          </w:rPr>
          <w:t>65</w:t>
        </w:r>
        <w:r>
          <w:rPr>
            <w:noProof/>
            <w:webHidden/>
          </w:rPr>
          <w:fldChar w:fldCharType="end"/>
        </w:r>
      </w:hyperlink>
    </w:p>
    <w:p w:rsidR="006E2A24" w:rsidRDefault="00C112AE">
      <w:pPr>
        <w:pStyle w:val="TOC1"/>
        <w:rPr>
          <w:rFonts w:asciiTheme="minorHAnsi" w:eastAsiaTheme="minorEastAsia" w:hAnsiTheme="minorHAnsi" w:cstheme="minorBidi"/>
          <w:b w:val="0"/>
          <w:noProof/>
          <w:sz w:val="22"/>
          <w:szCs w:val="22"/>
        </w:rPr>
      </w:pPr>
      <w:hyperlink w:anchor="_Toc349034628" w:history="1">
        <w:r w:rsidR="006E2A24" w:rsidRPr="004454A3">
          <w:rPr>
            <w:rStyle w:val="Hyperlink"/>
            <w:noProof/>
          </w:rPr>
          <w:t>Appendix C: Student Performance 2009–2011</w:t>
        </w:r>
        <w:r w:rsidR="006E2A24">
          <w:rPr>
            <w:noProof/>
            <w:webHidden/>
          </w:rPr>
          <w:tab/>
        </w:r>
        <w:r>
          <w:rPr>
            <w:noProof/>
            <w:webHidden/>
          </w:rPr>
          <w:fldChar w:fldCharType="begin"/>
        </w:r>
        <w:r w:rsidR="006E2A24">
          <w:rPr>
            <w:noProof/>
            <w:webHidden/>
          </w:rPr>
          <w:instrText xml:space="preserve"> PAGEREF _Toc349034628 \h </w:instrText>
        </w:r>
        <w:r>
          <w:rPr>
            <w:noProof/>
            <w:webHidden/>
          </w:rPr>
        </w:r>
        <w:r>
          <w:rPr>
            <w:noProof/>
            <w:webHidden/>
          </w:rPr>
          <w:fldChar w:fldCharType="separate"/>
        </w:r>
        <w:r w:rsidR="00BD06D9">
          <w:rPr>
            <w:noProof/>
            <w:webHidden/>
          </w:rPr>
          <w:t>68</w:t>
        </w:r>
        <w:r>
          <w:rPr>
            <w:noProof/>
            <w:webHidden/>
          </w:rPr>
          <w:fldChar w:fldCharType="end"/>
        </w:r>
      </w:hyperlink>
    </w:p>
    <w:p w:rsidR="006E2A24" w:rsidRDefault="00C112AE">
      <w:pPr>
        <w:pStyle w:val="TOC1"/>
        <w:rPr>
          <w:rFonts w:asciiTheme="minorHAnsi" w:eastAsiaTheme="minorEastAsia" w:hAnsiTheme="minorHAnsi" w:cstheme="minorBidi"/>
          <w:b w:val="0"/>
          <w:noProof/>
          <w:sz w:val="22"/>
          <w:szCs w:val="22"/>
        </w:rPr>
      </w:pPr>
      <w:hyperlink w:anchor="_Toc349034629" w:history="1">
        <w:r w:rsidR="006E2A24" w:rsidRPr="004454A3">
          <w:rPr>
            <w:rStyle w:val="Hyperlink"/>
            <w:noProof/>
          </w:rPr>
          <w:t>Appendix D: Administrative Turnover, 2003–2012</w:t>
        </w:r>
        <w:r w:rsidR="006E2A24">
          <w:rPr>
            <w:noProof/>
            <w:webHidden/>
          </w:rPr>
          <w:tab/>
        </w:r>
        <w:r>
          <w:rPr>
            <w:noProof/>
            <w:webHidden/>
          </w:rPr>
          <w:fldChar w:fldCharType="begin"/>
        </w:r>
        <w:r w:rsidR="006E2A24">
          <w:rPr>
            <w:noProof/>
            <w:webHidden/>
          </w:rPr>
          <w:instrText xml:space="preserve"> PAGEREF _Toc349034629 \h </w:instrText>
        </w:r>
        <w:r>
          <w:rPr>
            <w:noProof/>
            <w:webHidden/>
          </w:rPr>
        </w:r>
        <w:r>
          <w:rPr>
            <w:noProof/>
            <w:webHidden/>
          </w:rPr>
          <w:fldChar w:fldCharType="separate"/>
        </w:r>
        <w:r w:rsidR="00BD06D9">
          <w:rPr>
            <w:noProof/>
            <w:webHidden/>
          </w:rPr>
          <w:t>72</w:t>
        </w:r>
        <w:r>
          <w:rPr>
            <w:noProof/>
            <w:webHidden/>
          </w:rPr>
          <w:fldChar w:fldCharType="end"/>
        </w:r>
      </w:hyperlink>
    </w:p>
    <w:p w:rsidR="006E2A24" w:rsidRDefault="00C112AE">
      <w:pPr>
        <w:pStyle w:val="TOC1"/>
        <w:rPr>
          <w:rFonts w:asciiTheme="minorHAnsi" w:eastAsiaTheme="minorEastAsia" w:hAnsiTheme="minorHAnsi" w:cstheme="minorBidi"/>
          <w:b w:val="0"/>
          <w:noProof/>
          <w:sz w:val="22"/>
          <w:szCs w:val="22"/>
        </w:rPr>
      </w:pPr>
      <w:hyperlink w:anchor="_Toc349034630" w:history="1">
        <w:r w:rsidR="006E2A24" w:rsidRPr="004454A3">
          <w:rPr>
            <w:rStyle w:val="Hyperlink"/>
            <w:noProof/>
          </w:rPr>
          <w:t>Appendix E: Finding and Recommendation Statements</w:t>
        </w:r>
        <w:r w:rsidR="006E2A24">
          <w:rPr>
            <w:noProof/>
            <w:webHidden/>
          </w:rPr>
          <w:tab/>
        </w:r>
        <w:r>
          <w:rPr>
            <w:noProof/>
            <w:webHidden/>
          </w:rPr>
          <w:fldChar w:fldCharType="begin"/>
        </w:r>
        <w:r w:rsidR="006E2A24">
          <w:rPr>
            <w:noProof/>
            <w:webHidden/>
          </w:rPr>
          <w:instrText xml:space="preserve"> PAGEREF _Toc349034630 \h </w:instrText>
        </w:r>
        <w:r>
          <w:rPr>
            <w:noProof/>
            <w:webHidden/>
          </w:rPr>
        </w:r>
        <w:r>
          <w:rPr>
            <w:noProof/>
            <w:webHidden/>
          </w:rPr>
          <w:fldChar w:fldCharType="separate"/>
        </w:r>
        <w:r w:rsidR="00BD06D9">
          <w:rPr>
            <w:noProof/>
            <w:webHidden/>
          </w:rPr>
          <w:t>74</w:t>
        </w:r>
        <w:r>
          <w:rPr>
            <w:noProof/>
            <w:webHidden/>
          </w:rPr>
          <w:fldChar w:fldCharType="end"/>
        </w:r>
      </w:hyperlink>
    </w:p>
    <w:p w:rsidR="006E2A24" w:rsidRDefault="006E2A24" w:rsidP="006E2A24">
      <w:pPr>
        <w:pStyle w:val="TOC3"/>
        <w:tabs>
          <w:tab w:val="right" w:leader="dot" w:pos="9350"/>
        </w:tabs>
        <w:rPr>
          <w:rFonts w:asciiTheme="minorHAnsi" w:eastAsiaTheme="minorEastAsia" w:hAnsiTheme="minorHAnsi" w:cstheme="minorBidi"/>
          <w:noProof/>
          <w:szCs w:val="22"/>
        </w:rPr>
      </w:pPr>
    </w:p>
    <w:p w:rsidR="003F3636" w:rsidRDefault="00C112AE">
      <w:r>
        <w:fldChar w:fldCharType="end"/>
      </w:r>
    </w:p>
    <w:p w:rsidR="003F3636" w:rsidRDefault="003F3636"/>
    <w:p w:rsidR="00FD2C86" w:rsidRDefault="00FD2C86"/>
    <w:p w:rsidR="00503200" w:rsidRDefault="00503200" w:rsidP="00631E70">
      <w:pPr>
        <w:pStyle w:val="Heading1"/>
        <w:spacing w:before="120" w:after="0" w:line="300" w:lineRule="exact"/>
        <w:sectPr w:rsidR="00503200" w:rsidSect="00631E70">
          <w:footerReference w:type="default" r:id="rId16"/>
          <w:pgSz w:w="12240" w:h="15840"/>
          <w:pgMar w:top="1440" w:right="1440" w:bottom="1440" w:left="1440" w:header="720" w:footer="720" w:gutter="0"/>
          <w:pgNumType w:start="1"/>
          <w:cols w:space="720"/>
        </w:sectPr>
      </w:pPr>
      <w:bookmarkStart w:id="0" w:name="_Toc273777148"/>
      <w:bookmarkStart w:id="1" w:name="_Toc277066411"/>
    </w:p>
    <w:p w:rsidR="00631E70" w:rsidRDefault="00631E70" w:rsidP="00631E70">
      <w:pPr>
        <w:pStyle w:val="Heading1"/>
        <w:spacing w:before="120" w:after="0" w:line="300" w:lineRule="exact"/>
      </w:pPr>
      <w:bookmarkStart w:id="2" w:name="_Toc349034612"/>
      <w:r>
        <w:lastRenderedPageBreak/>
        <w:t>Overview of District Reviews</w:t>
      </w:r>
      <w:bookmarkEnd w:id="0"/>
      <w:bookmarkEnd w:id="1"/>
      <w:bookmarkEnd w:id="2"/>
    </w:p>
    <w:p w:rsidR="00631E70" w:rsidRDefault="00C112AE" w:rsidP="00631E70">
      <w:pPr>
        <w:spacing w:before="120" w:line="300" w:lineRule="exact"/>
        <w:rPr>
          <w:b/>
        </w:rPr>
      </w:pPr>
      <w:r>
        <w:pict>
          <v:rect id="_x0000_i1030" style="width:0;height:1.5pt" o:hrstd="t" o:hr="t" fillcolor="#aaa" stroked="f"/>
        </w:pict>
      </w:r>
    </w:p>
    <w:p w:rsidR="00631E70" w:rsidRPr="002A0985" w:rsidRDefault="00631E70" w:rsidP="00631E70">
      <w:pPr>
        <w:pStyle w:val="Heading2"/>
        <w:spacing w:before="120" w:line="300" w:lineRule="exact"/>
      </w:pPr>
      <w:bookmarkStart w:id="3" w:name="_Toc273777149"/>
      <w:bookmarkStart w:id="4" w:name="_Toc277066412"/>
      <w:bookmarkStart w:id="5" w:name="_Toc349034613"/>
      <w:r w:rsidRPr="002A0985">
        <w:t>Purpose</w:t>
      </w:r>
      <w:bookmarkEnd w:id="3"/>
      <w:bookmarkEnd w:id="4"/>
      <w:bookmarkEnd w:id="5"/>
    </w:p>
    <w:p w:rsidR="00551B61" w:rsidRPr="00551B61" w:rsidRDefault="00551B61" w:rsidP="00551B61">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is to support districts in establishing or strengthening a cycle of continuous improvement. Reviews consider carefully the effectiveness, efficiency, and integration of systemwide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631E70" w:rsidRPr="00C45F29" w:rsidRDefault="00551B61" w:rsidP="00551B61">
      <w:pPr>
        <w:spacing w:before="120" w:line="300" w:lineRule="exact"/>
        <w:jc w:val="both"/>
        <w:rPr>
          <w:rFonts w:cs="Arial"/>
        </w:rPr>
      </w:pPr>
      <w:r>
        <w:rPr>
          <w:rStyle w:val="Emphasis"/>
          <w:rFonts w:cs="Arial"/>
          <w:i w:val="0"/>
          <w:iCs w:val="0"/>
        </w:rPr>
        <w:t>D</w:t>
      </w:r>
      <w:r w:rsidR="00631E70" w:rsidRPr="00C45F29">
        <w:rPr>
          <w:rStyle w:val="Emphasis"/>
          <w:rFonts w:cs="Arial"/>
          <w:i w:val="0"/>
          <w:iCs w:val="0"/>
        </w:rPr>
        <w:t>istrict reviews</w:t>
      </w:r>
      <w:r>
        <w:rPr>
          <w:rStyle w:val="Emphasis"/>
          <w:rFonts w:cs="Arial"/>
          <w:i w:val="0"/>
          <w:iCs w:val="0"/>
        </w:rPr>
        <w:t xml:space="preserve"> are conducted</w:t>
      </w:r>
      <w:r w:rsidR="00631E70"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00631E70" w:rsidRPr="00C45F29">
        <w:rPr>
          <w:rStyle w:val="Emphasis"/>
          <w:rFonts w:cs="Arial"/>
          <w:i w:val="0"/>
          <w:iCs w:val="0"/>
        </w:rPr>
        <w:t xml:space="preserve"> review</w:t>
      </w:r>
      <w:r>
        <w:rPr>
          <w:rStyle w:val="Emphasis"/>
          <w:rFonts w:cs="Arial"/>
          <w:i w:val="0"/>
          <w:iCs w:val="0"/>
        </w:rPr>
        <w:t>s</w:t>
      </w:r>
      <w:r w:rsidR="00631E70" w:rsidRPr="00C45F29">
        <w:rPr>
          <w:rStyle w:val="Emphasis"/>
          <w:rFonts w:cs="Arial"/>
          <w:i w:val="0"/>
          <w:iCs w:val="0"/>
        </w:rPr>
        <w:t xml:space="preserve"> focused on “districts whose students achieve at low levels either in absolute terms or relative to districts that educate similar populations.”</w:t>
      </w:r>
      <w:r w:rsidR="00631E70" w:rsidRPr="00C45F29">
        <w:rPr>
          <w:rFonts w:cs="Arial"/>
        </w:rPr>
        <w:t xml:space="preserve"> </w:t>
      </w:r>
      <w:r w:rsidR="00142407" w:rsidRPr="00C45F29">
        <w:rPr>
          <w:rFonts w:cs="Arial"/>
        </w:rPr>
        <w:t xml:space="preserve">Districts subject to review in the </w:t>
      </w:r>
      <w:r w:rsidR="00142407">
        <w:rPr>
          <w:rFonts w:cs="Arial"/>
        </w:rPr>
        <w:t>2011-2012</w:t>
      </w:r>
      <w:r w:rsidR="00142407" w:rsidRPr="00C45F29">
        <w:rPr>
          <w:rFonts w:cs="Arial"/>
        </w:rPr>
        <w:t xml:space="preserve"> school </w:t>
      </w:r>
      <w:proofErr w:type="gramStart"/>
      <w:r w:rsidR="00142407" w:rsidRPr="00C45F29">
        <w:rPr>
          <w:rFonts w:cs="Arial"/>
        </w:rPr>
        <w:t>year</w:t>
      </w:r>
      <w:proofErr w:type="gramEnd"/>
      <w:r w:rsidR="00142407" w:rsidRPr="00C45F29">
        <w:rPr>
          <w:rFonts w:cs="Arial"/>
        </w:rPr>
        <w:t xml:space="preserve"> </w:t>
      </w:r>
      <w:r w:rsidR="00142407">
        <w:rPr>
          <w:rFonts w:cs="Arial"/>
        </w:rPr>
        <w:t>include</w:t>
      </w:r>
      <w:r w:rsidR="00142407" w:rsidRPr="00C45F29">
        <w:rPr>
          <w:rFonts w:cs="Arial"/>
        </w:rPr>
        <w:t xml:space="preserve"> districts</w:t>
      </w:r>
      <w:r w:rsidR="00142407">
        <w:rPr>
          <w:rFonts w:cs="Arial"/>
        </w:rPr>
        <w:t xml:space="preserve"> that were</w:t>
      </w:r>
      <w:r w:rsidR="00142407" w:rsidRPr="00C45F29">
        <w:rPr>
          <w:rFonts w:cs="Arial"/>
        </w:rPr>
        <w:t xml:space="preserve"> </w:t>
      </w:r>
      <w:r w:rsidR="00142407" w:rsidRPr="00C45F29">
        <w:t>in Level 3</w:t>
      </w:r>
      <w:r w:rsidR="00142407" w:rsidRPr="00C45F29">
        <w:rPr>
          <w:rStyle w:val="FootnoteReference"/>
        </w:rPr>
        <w:footnoteReference w:id="1"/>
      </w:r>
      <w:r w:rsidR="00142407">
        <w:t xml:space="preserve"> (in school year 2011 or school year 2012)</w:t>
      </w:r>
      <w:r w:rsidR="00142407" w:rsidRPr="00C45F29">
        <w:t xml:space="preserve"> of ESE’s framework for district accountability and assistance</w:t>
      </w:r>
      <w:r w:rsidR="00142407" w:rsidRPr="00C45F29">
        <w:rPr>
          <w:rFonts w:cs="Arial"/>
        </w:rPr>
        <w:t xml:space="preserve"> in each of the state’s six regions: Greater Boston, Berkshires, Northeast, Southeast, Central, and </w:t>
      </w:r>
      <w:smartTag w:uri="urn:schemas-microsoft-com:office:smarttags" w:element="place">
        <w:smartTag w:uri="urn:schemas-microsoft-com:office:smarttags" w:element="PlaceName">
          <w:r w:rsidR="00142407" w:rsidRPr="00C45F29">
            <w:rPr>
              <w:rFonts w:cs="Arial"/>
            </w:rPr>
            <w:t>Pioneer</w:t>
          </w:r>
        </w:smartTag>
        <w:r w:rsidR="00142407" w:rsidRPr="00C45F29">
          <w:rPr>
            <w:rFonts w:cs="Arial"/>
          </w:rPr>
          <w:t xml:space="preserve"> </w:t>
        </w:r>
        <w:smartTag w:uri="urn:schemas-microsoft-com:office:smarttags" w:element="PlaceType">
          <w:r w:rsidR="00142407" w:rsidRPr="00C45F29">
            <w:rPr>
              <w:rFonts w:cs="Arial"/>
            </w:rPr>
            <w:t>Valley</w:t>
          </w:r>
        </w:smartTag>
      </w:smartTag>
      <w:r w:rsidR="00142407">
        <w:rPr>
          <w:rFonts w:cs="Arial"/>
        </w:rPr>
        <w:t xml:space="preserve">. </w:t>
      </w:r>
      <w:r w:rsidR="00631E70"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631E70" w:rsidRPr="002A0985" w:rsidRDefault="00631E70" w:rsidP="00B55CD9">
      <w:pPr>
        <w:pStyle w:val="Heading2"/>
        <w:spacing w:before="120" w:line="300" w:lineRule="exact"/>
      </w:pPr>
      <w:bookmarkStart w:id="6" w:name="_Toc273777151"/>
      <w:bookmarkStart w:id="7" w:name="_Toc277066413"/>
      <w:bookmarkStart w:id="8" w:name="_Toc349034614"/>
      <w:r w:rsidRPr="002A0985">
        <w:t>Methodology</w:t>
      </w:r>
      <w:bookmarkEnd w:id="6"/>
      <w:bookmarkEnd w:id="7"/>
      <w:bookmarkEnd w:id="8"/>
    </w:p>
    <w:p w:rsidR="00631E70" w:rsidRPr="00C14182" w:rsidRDefault="00631E70" w:rsidP="00B55CD9">
      <w:pPr>
        <w:spacing w:before="120" w:line="300" w:lineRule="exact"/>
        <w:jc w:val="both"/>
      </w:pPr>
      <w:bookmarkStart w:id="9" w:name="Text6"/>
      <w:r w:rsidRPr="00C14182">
        <w:t>To focus the analysis, reviews collect evidence for each of the six district standards</w:t>
      </w:r>
      <w:r w:rsidR="00142407" w:rsidRPr="00C14182">
        <w:t xml:space="preserve"> (see above).</w:t>
      </w:r>
      <w:r w:rsidRPr="00C14182">
        <w:rPr>
          <w:b/>
          <w:i/>
        </w:rPr>
        <w:t xml:space="preserve"> </w:t>
      </w:r>
      <w:r w:rsidRPr="00C14182">
        <w:t>The reviews seek to identi</w:t>
      </w:r>
      <w:r w:rsidR="00FC4526">
        <w:t xml:space="preserve">fy </w:t>
      </w:r>
      <w:r w:rsidRPr="00C14182">
        <w:t>those systems and practices that may be impeding rapid improvement as well as those that are most likely to be contributing to positive results.</w:t>
      </w:r>
      <w:r w:rsidR="00142407" w:rsidRPr="00C14182">
        <w:t xml:space="preserve">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w:t>
      </w:r>
      <w:r w:rsidR="00013539" w:rsidRPr="00C14182">
        <w:t xml:space="preserve">The team holds interviews and focus groups with such stakeholders as school committee members, teachers’ union representatives, administrators, teachers, parents, and students. Team members also observe classes. </w:t>
      </w:r>
      <w:r w:rsidR="00142407" w:rsidRPr="00C14182">
        <w:t>The team then meets for two days to develop findings and recommendations before submitting the draft of their district review report to ESE</w:t>
      </w:r>
      <w:r w:rsidR="00142407" w:rsidRPr="00C14182">
        <w:rPr>
          <w:color w:val="000080"/>
        </w:rPr>
        <w:t>.</w:t>
      </w:r>
      <w:r w:rsidRPr="00C14182">
        <w:rPr>
          <w:b/>
          <w:i/>
        </w:rPr>
        <w:t xml:space="preserve"> </w:t>
      </w:r>
      <w:r w:rsidRPr="00C14182">
        <w:t xml:space="preserve"> </w:t>
      </w:r>
    </w:p>
    <w:p w:rsidR="00631E70" w:rsidRPr="00140119" w:rsidRDefault="00631E70" w:rsidP="00631E70">
      <w:pPr>
        <w:pStyle w:val="Heading1"/>
        <w:spacing w:before="120" w:after="0" w:line="300" w:lineRule="exact"/>
        <w:jc w:val="both"/>
      </w:pPr>
      <w:r>
        <w:br w:type="page"/>
      </w:r>
      <w:bookmarkStart w:id="10" w:name="_Toc254792467"/>
      <w:bookmarkStart w:id="11" w:name="_Toc277066414"/>
      <w:bookmarkStart w:id="12" w:name="_Toc349034615"/>
      <w:bookmarkEnd w:id="9"/>
      <w:r w:rsidR="00F329C6">
        <w:lastRenderedPageBreak/>
        <w:t>Middleborough</w:t>
      </w:r>
      <w:r w:rsidRPr="00140119">
        <w:t xml:space="preserve"> Public Schools</w:t>
      </w:r>
      <w:bookmarkEnd w:id="10"/>
      <w:bookmarkEnd w:id="11"/>
      <w:bookmarkEnd w:id="12"/>
    </w:p>
    <w:p w:rsidR="00631E70" w:rsidRDefault="00C112AE" w:rsidP="00631E70">
      <w:pPr>
        <w:spacing w:before="120" w:line="300" w:lineRule="exact"/>
      </w:pPr>
      <w:r>
        <w:pict>
          <v:rect id="_x0000_i1031" style="width:0;height:1.5pt" o:hrstd="t" o:hr="t" fillcolor="#aaa" stroked="f"/>
        </w:pict>
      </w:r>
    </w:p>
    <w:p w:rsidR="00631E70" w:rsidRDefault="00631E70" w:rsidP="00631E70">
      <w:pPr>
        <w:spacing w:before="120" w:line="300" w:lineRule="exact"/>
        <w:jc w:val="both"/>
      </w:pPr>
      <w:r w:rsidRPr="00140119">
        <w:t xml:space="preserve">The </w:t>
      </w:r>
      <w:r>
        <w:t>site visit</w:t>
      </w:r>
      <w:r w:rsidRPr="00140119">
        <w:t xml:space="preserve"> to the </w:t>
      </w:r>
      <w:r w:rsidR="00F329C6">
        <w:t>Middleborough</w:t>
      </w:r>
      <w:r w:rsidRPr="00140119">
        <w:t xml:space="preserve"> Public Schools was conducted </w:t>
      </w:r>
      <w:r>
        <w:t>from</w:t>
      </w:r>
      <w:r w:rsidRPr="00140119">
        <w:t xml:space="preserve"> </w:t>
      </w:r>
      <w:r w:rsidR="00D84D30">
        <w:t>April 9</w:t>
      </w:r>
      <w:r w:rsidR="00830B46">
        <w:t>–</w:t>
      </w:r>
      <w:r w:rsidR="00D84D30">
        <w:t>12</w:t>
      </w:r>
      <w:r w:rsidRPr="00140119">
        <w:t xml:space="preserve">, </w:t>
      </w:r>
      <w:r w:rsidR="00D84D30">
        <w:t>2012</w:t>
      </w:r>
      <w:r w:rsidRPr="00140119">
        <w:t xml:space="preserve">. </w:t>
      </w:r>
      <w:r w:rsidR="00F62E8C" w:rsidRPr="00140119">
        <w:t xml:space="preserve">The </w:t>
      </w:r>
      <w:r w:rsidR="00F62E8C">
        <w:t>site visit</w:t>
      </w:r>
      <w:r w:rsidR="00F62E8C" w:rsidRPr="00140119">
        <w:t xml:space="preserve"> included </w:t>
      </w:r>
      <w:r w:rsidR="00815074">
        <w:t xml:space="preserve">34 </w:t>
      </w:r>
      <w:r w:rsidR="00F62E8C" w:rsidRPr="001F5B33">
        <w:t xml:space="preserve">hours of interviews and focus groups with over </w:t>
      </w:r>
      <w:r w:rsidR="00995D80">
        <w:t>42</w:t>
      </w:r>
      <w:r w:rsidR="00F62E8C" w:rsidRPr="001F5B33">
        <w:t xml:space="preserve"> stakeholders</w:t>
      </w:r>
      <w:r w:rsidR="00630A8D">
        <w:t xml:space="preserve"> </w:t>
      </w:r>
      <w:r w:rsidR="00F62E8C" w:rsidRPr="001F5B33">
        <w:t xml:space="preserve">ranging from school committee members to </w:t>
      </w:r>
      <w:r w:rsidR="00F62E8C">
        <w:t xml:space="preserve">district administrators and school staff to </w:t>
      </w:r>
      <w:r w:rsidR="00F62E8C" w:rsidRPr="001F5B33">
        <w:t>teachers</w:t>
      </w:r>
      <w:r w:rsidR="00F62E8C" w:rsidRPr="00DC64E3">
        <w:t>’</w:t>
      </w:r>
      <w:r w:rsidR="00F62E8C" w:rsidRPr="001F5B33">
        <w:t xml:space="preserve"> </w:t>
      </w:r>
      <w:r w:rsidR="0075730A">
        <w:t xml:space="preserve">association </w:t>
      </w:r>
      <w:r w:rsidR="00F62E8C">
        <w:t>repre</w:t>
      </w:r>
      <w:r w:rsidR="0018182B">
        <w:t>sentatives.</w:t>
      </w:r>
      <w:r w:rsidR="00F62E8C">
        <w:t xml:space="preserve"> The review team conducted focus groups with </w:t>
      </w:r>
      <w:r w:rsidR="00D84D30">
        <w:t>38</w:t>
      </w:r>
      <w:r w:rsidR="00F62E8C">
        <w:t xml:space="preserve"> elementary</w:t>
      </w:r>
      <w:r w:rsidR="0018182B">
        <w:t xml:space="preserve"> school</w:t>
      </w:r>
      <w:r w:rsidR="00F62E8C">
        <w:t xml:space="preserve">, </w:t>
      </w:r>
      <w:r w:rsidR="00D84D30">
        <w:t>15</w:t>
      </w:r>
      <w:r w:rsidR="00F62E8C">
        <w:t xml:space="preserve"> middle school, and </w:t>
      </w:r>
      <w:r w:rsidR="00830B46">
        <w:t xml:space="preserve">5 </w:t>
      </w:r>
      <w:r w:rsidR="00F62E8C">
        <w:t>high school teachers</w:t>
      </w:r>
      <w:r w:rsidR="00D84D30">
        <w:t xml:space="preserve"> including </w:t>
      </w:r>
      <w:r w:rsidR="00830B46">
        <w:t xml:space="preserve">3 </w:t>
      </w:r>
      <w:r w:rsidR="00D84D30">
        <w:t>department heads</w:t>
      </w:r>
      <w:r w:rsidR="00F62E8C">
        <w:t>.</w:t>
      </w:r>
      <w:r w:rsidR="00F62E8C" w:rsidRPr="00140119">
        <w:t xml:space="preserve"> </w:t>
      </w:r>
      <w:r w:rsidR="00F62E8C" w:rsidRPr="001F5B33">
        <w:t xml:space="preserve">The team also conducted </w:t>
      </w:r>
      <w:r w:rsidR="00F62E8C" w:rsidRPr="00140119">
        <w:t xml:space="preserve">visits to </w:t>
      </w:r>
      <w:r w:rsidR="00D84D30">
        <w:t xml:space="preserve">four </w:t>
      </w:r>
      <w:r w:rsidR="00F62E8C">
        <w:t xml:space="preserve">of the </w:t>
      </w:r>
      <w:r w:rsidR="00F62E8C" w:rsidRPr="00140119">
        <w:t>district</w:t>
      </w:r>
      <w:r w:rsidR="00F62E8C">
        <w:t xml:space="preserve">’s </w:t>
      </w:r>
      <w:r w:rsidR="00D84D30">
        <w:t>five</w:t>
      </w:r>
      <w:r w:rsidR="00F62E8C" w:rsidRPr="00140119">
        <w:t xml:space="preserve"> schools: </w:t>
      </w:r>
      <w:r w:rsidR="00D84D30">
        <w:t xml:space="preserve">Henry B. </w:t>
      </w:r>
      <w:proofErr w:type="spellStart"/>
      <w:r w:rsidR="00D84D30">
        <w:t>Burkland</w:t>
      </w:r>
      <w:proofErr w:type="spellEnd"/>
      <w:r w:rsidR="00D84D30">
        <w:t xml:space="preserve"> Elementary School </w:t>
      </w:r>
      <w:r w:rsidR="00815074">
        <w:t>(</w:t>
      </w:r>
      <w:r w:rsidR="0013678A">
        <w:t xml:space="preserve">grades </w:t>
      </w:r>
      <w:r w:rsidR="00815074">
        <w:t>1</w:t>
      </w:r>
      <w:r w:rsidR="00BC23D5">
        <w:t>–</w:t>
      </w:r>
      <w:r w:rsidR="00815074">
        <w:t>5), Mary K. Goode Elementary School (</w:t>
      </w:r>
      <w:r w:rsidR="0013678A">
        <w:t xml:space="preserve">grades </w:t>
      </w:r>
      <w:r w:rsidR="00815074">
        <w:t>1</w:t>
      </w:r>
      <w:r w:rsidR="00BC23D5">
        <w:t>–</w:t>
      </w:r>
      <w:r w:rsidR="00815074">
        <w:t>5), John T. Nichols Middle School (</w:t>
      </w:r>
      <w:r w:rsidR="0013678A">
        <w:t xml:space="preserve">grades </w:t>
      </w:r>
      <w:r w:rsidR="00815074">
        <w:t>6-8)</w:t>
      </w:r>
      <w:r w:rsidR="00BC23D5">
        <w:t>,</w:t>
      </w:r>
      <w:r w:rsidR="00815074">
        <w:t xml:space="preserve"> and Middleborough High School (</w:t>
      </w:r>
      <w:r w:rsidR="0013678A">
        <w:t xml:space="preserve">grades </w:t>
      </w:r>
      <w:r w:rsidR="00815074">
        <w:t>9</w:t>
      </w:r>
      <w:r w:rsidR="00BC23D5">
        <w:t>–</w:t>
      </w:r>
      <w:r w:rsidR="00815074">
        <w:t xml:space="preserve">12). The review team did not visit classes at the </w:t>
      </w:r>
      <w:r w:rsidR="00FD6DE5">
        <w:t>Memorial Early Childhood Center (</w:t>
      </w:r>
      <w:r w:rsidR="00804599">
        <w:t>pre-kindergarten through kindergarten</w:t>
      </w:r>
      <w:r w:rsidR="00FD6DE5">
        <w:t>)</w:t>
      </w:r>
      <w:r w:rsidRPr="00140119">
        <w:t xml:space="preserve">. 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rsidR="003D64B6">
        <w:t>Appendix C contains information about student performance</w:t>
      </w:r>
      <w:r w:rsidR="00F329C6">
        <w:t xml:space="preserve"> from 2009</w:t>
      </w:r>
      <w:r w:rsidR="00804599">
        <w:t>–</w:t>
      </w:r>
      <w:r w:rsidR="00F329C6">
        <w:t>2011</w:t>
      </w:r>
      <w:r w:rsidR="003D64B6">
        <w:t>.</w:t>
      </w:r>
      <w:r w:rsidR="0075730A">
        <w:t xml:space="preserve"> Appendix D contains information about administrative turnover from 2003–2012.</w:t>
      </w:r>
      <w:r w:rsidR="003223DD">
        <w:t xml:space="preserve"> Appendix E contains finding and recommendation statements.</w:t>
      </w:r>
    </w:p>
    <w:p w:rsidR="00480521" w:rsidRDefault="000A759C" w:rsidP="00D412BC">
      <w:pPr>
        <w:spacing w:before="120" w:line="300" w:lineRule="exact"/>
        <w:jc w:val="both"/>
      </w:pPr>
      <w:r w:rsidRPr="00BA1E0F">
        <w:t xml:space="preserve">Note that </w:t>
      </w:r>
      <w:r>
        <w:t xml:space="preserve">any </w:t>
      </w:r>
      <w:r w:rsidRPr="00BA1E0F">
        <w:t xml:space="preserve">progress that has taken place since the time of the review is not reflected in this benchmarking report. Findings represent the conditions in place at the time of the site visit, and recommendations represent the team’s suggestions to address the issues identified at that time. </w:t>
      </w:r>
      <w:bookmarkStart w:id="13" w:name="_Toc273777153"/>
      <w:bookmarkStart w:id="14" w:name="_Toc277066415"/>
    </w:p>
    <w:p w:rsidR="00D412BC" w:rsidRDefault="00D412BC" w:rsidP="00D412BC">
      <w:pPr>
        <w:spacing w:before="120" w:line="300" w:lineRule="exact"/>
        <w:jc w:val="both"/>
      </w:pPr>
    </w:p>
    <w:p w:rsidR="00230990" w:rsidRDefault="00631E70" w:rsidP="00967619">
      <w:pPr>
        <w:pStyle w:val="Heading2"/>
        <w:spacing w:before="120" w:line="300" w:lineRule="exact"/>
        <w:jc w:val="both"/>
      </w:pPr>
      <w:bookmarkStart w:id="15" w:name="_Toc349034616"/>
      <w:r w:rsidRPr="00140119">
        <w:t>District Profile</w:t>
      </w:r>
      <w:r>
        <w:rPr>
          <w:rStyle w:val="FootnoteReference"/>
        </w:rPr>
        <w:footnoteReference w:id="2"/>
      </w:r>
      <w:bookmarkEnd w:id="13"/>
      <w:bookmarkEnd w:id="14"/>
      <w:bookmarkEnd w:id="15"/>
      <w:r w:rsidRPr="00140119">
        <w:t xml:space="preserve"> </w:t>
      </w:r>
    </w:p>
    <w:p w:rsidR="007D7743" w:rsidRDefault="007D7743" w:rsidP="00967619">
      <w:pPr>
        <w:spacing w:before="120" w:line="300" w:lineRule="exact"/>
        <w:jc w:val="both"/>
        <w:rPr>
          <w:i/>
        </w:rPr>
      </w:pPr>
      <w:r>
        <w:rPr>
          <w:i/>
        </w:rPr>
        <w:t>About Middleborough</w:t>
      </w:r>
    </w:p>
    <w:p w:rsidR="00682BC5" w:rsidRDefault="00B95848" w:rsidP="00967619">
      <w:pPr>
        <w:spacing w:before="120" w:line="300" w:lineRule="exact"/>
        <w:jc w:val="both"/>
      </w:pPr>
      <w:r>
        <w:t>L</w:t>
      </w:r>
      <w:r w:rsidR="00995D80">
        <w:t>ocated 38 miles</w:t>
      </w:r>
      <w:r w:rsidR="001840DA">
        <w:t xml:space="preserve"> south of </w:t>
      </w:r>
      <w:r w:rsidR="00995D80">
        <w:t>Boston in Plymouth County</w:t>
      </w:r>
      <w:r>
        <w:t>, the town of Middleborough</w:t>
      </w:r>
      <w:r w:rsidR="00995D80">
        <w:t xml:space="preserve"> is the second largest town by</w:t>
      </w:r>
      <w:r w:rsidR="0018182B">
        <w:t xml:space="preserve"> land area in the Commonwealth, </w:t>
      </w:r>
      <w:r w:rsidR="00995D80">
        <w:t>covering almost 69 square miles. Middleborough</w:t>
      </w:r>
      <w:r w:rsidR="001840DA">
        <w:t xml:space="preserve"> </w:t>
      </w:r>
      <w:r w:rsidR="00995D80">
        <w:t>is</w:t>
      </w:r>
      <w:r w:rsidR="001840DA">
        <w:t xml:space="preserve"> recognized as</w:t>
      </w:r>
      <w:r w:rsidR="007D7743">
        <w:t xml:space="preserve"> a</w:t>
      </w:r>
      <w:r w:rsidR="0018182B">
        <w:t>n</w:t>
      </w:r>
      <w:r w:rsidR="00995D80">
        <w:t xml:space="preserve"> historic industrial town on the </w:t>
      </w:r>
      <w:proofErr w:type="spellStart"/>
      <w:r w:rsidR="00995D80">
        <w:t>N</w:t>
      </w:r>
      <w:r w:rsidR="00B55CD9">
        <w:t>e</w:t>
      </w:r>
      <w:r w:rsidR="00995D80">
        <w:t>masket</w:t>
      </w:r>
      <w:proofErr w:type="spellEnd"/>
      <w:r w:rsidR="00995D80">
        <w:t xml:space="preserve"> River and a major Native American settlement throughout the colonial period</w:t>
      </w:r>
      <w:r w:rsidR="00FD6DE5">
        <w:t xml:space="preserve">. </w:t>
      </w:r>
      <w:r w:rsidR="00995D80">
        <w:t>The first European settler</w:t>
      </w:r>
      <w:r w:rsidR="00FD6DE5">
        <w:t xml:space="preserve"> </w:t>
      </w:r>
      <w:r w:rsidR="00995D80">
        <w:t>was</w:t>
      </w:r>
      <w:r>
        <w:t xml:space="preserve"> an English fugitive </w:t>
      </w:r>
      <w:r w:rsidR="00995D80">
        <w:t xml:space="preserve">who settled among </w:t>
      </w:r>
      <w:r>
        <w:t xml:space="preserve">the </w:t>
      </w:r>
      <w:proofErr w:type="spellStart"/>
      <w:r>
        <w:t>Nemasket</w:t>
      </w:r>
      <w:proofErr w:type="spellEnd"/>
      <w:r>
        <w:t xml:space="preserve"> Indians in 1633. </w:t>
      </w:r>
      <w:r w:rsidR="009420B6">
        <w:t xml:space="preserve">He </w:t>
      </w:r>
      <w:r w:rsidR="00995D80">
        <w:t xml:space="preserve">was captured and returned to England </w:t>
      </w:r>
      <w:r w:rsidR="009420B6">
        <w:t xml:space="preserve">and </w:t>
      </w:r>
      <w:r w:rsidR="00995D80">
        <w:t>it was several years before a small g</w:t>
      </w:r>
      <w:r w:rsidR="00630A8D">
        <w:t>roup of white settlers led by</w:t>
      </w:r>
      <w:r w:rsidR="007D7743">
        <w:t xml:space="preserve"> a woman,</w:t>
      </w:r>
      <w:r w:rsidR="00630A8D">
        <w:t xml:space="preserve"> </w:t>
      </w:r>
      <w:r w:rsidR="007D7743">
        <w:t>Elizabeth Poole,</w:t>
      </w:r>
      <w:r w:rsidR="00995D80">
        <w:t xml:space="preserve"> established themselves within the town. </w:t>
      </w:r>
      <w:r w:rsidR="005A7938">
        <w:t>During King Philip’s War (1675</w:t>
      </w:r>
      <w:r w:rsidR="00F12098">
        <w:t>–16</w:t>
      </w:r>
      <w:r w:rsidR="005A7938">
        <w:t xml:space="preserve">76), the entire </w:t>
      </w:r>
      <w:r w:rsidR="007A0F98">
        <w:t xml:space="preserve">population </w:t>
      </w:r>
      <w:r w:rsidR="005A7938">
        <w:t>took shelter in a fort constr</w:t>
      </w:r>
      <w:r w:rsidR="00485B4D">
        <w:t xml:space="preserve">ucted along the </w:t>
      </w:r>
      <w:proofErr w:type="spellStart"/>
      <w:r w:rsidR="00485B4D">
        <w:t>Nemas</w:t>
      </w:r>
      <w:r w:rsidR="005A7938">
        <w:t>ket</w:t>
      </w:r>
      <w:proofErr w:type="spellEnd"/>
      <w:r w:rsidR="005A7938">
        <w:t xml:space="preserve"> River</w:t>
      </w:r>
      <w:r w:rsidR="00FD6DE5">
        <w:t xml:space="preserve">, a site </w:t>
      </w:r>
      <w:r w:rsidR="005A7938">
        <w:t xml:space="preserve">located behind the current Memorial Early Childhood Center. </w:t>
      </w:r>
      <w:r w:rsidR="007A0F98">
        <w:t>When the town was burned to the ground, residents fled to the shelter of the Plymouth Colony</w:t>
      </w:r>
      <w:r w:rsidR="009420B6">
        <w:t>;</w:t>
      </w:r>
      <w:r w:rsidR="007A0F98">
        <w:t xml:space="preserve"> </w:t>
      </w:r>
      <w:r w:rsidR="002A057C">
        <w:t>Midd</w:t>
      </w:r>
      <w:r w:rsidR="00480521">
        <w:t>l</w:t>
      </w:r>
      <w:r w:rsidR="002A057C">
        <w:t xml:space="preserve">eborough would not be </w:t>
      </w:r>
      <w:proofErr w:type="spellStart"/>
      <w:r w:rsidR="002A057C">
        <w:t>refounded</w:t>
      </w:r>
      <w:proofErr w:type="spellEnd"/>
      <w:r w:rsidR="002A057C">
        <w:t xml:space="preserve"> for </w:t>
      </w:r>
      <w:r w:rsidR="007D7743">
        <w:t xml:space="preserve">several </w:t>
      </w:r>
      <w:r w:rsidR="002A057C">
        <w:t>years.</w:t>
      </w:r>
      <w:r w:rsidR="007A0F98">
        <w:t xml:space="preserve">  </w:t>
      </w:r>
    </w:p>
    <w:p w:rsidR="00995D80" w:rsidRDefault="00B95848" w:rsidP="001840DA">
      <w:pPr>
        <w:spacing w:before="120" w:line="300" w:lineRule="exact"/>
        <w:jc w:val="both"/>
      </w:pPr>
      <w:r>
        <w:lastRenderedPageBreak/>
        <w:t>Lumbering, agriculture, fishing</w:t>
      </w:r>
      <w:r w:rsidR="00F12098">
        <w:t>,</w:t>
      </w:r>
      <w:r>
        <w:t xml:space="preserve"> and hunting were the main occupations of </w:t>
      </w:r>
      <w:r w:rsidR="005A7938">
        <w:t xml:space="preserve">the </w:t>
      </w:r>
      <w:r>
        <w:t>early settlers</w:t>
      </w:r>
      <w:r w:rsidR="00480521">
        <w:t xml:space="preserve">. </w:t>
      </w:r>
      <w:r w:rsidR="007D7743">
        <w:t>A</w:t>
      </w:r>
      <w:r>
        <w:t>s Indian settlements dwindled, the town’s industries</w:t>
      </w:r>
      <w:r w:rsidR="0013678A">
        <w:t xml:space="preserve"> expanded</w:t>
      </w:r>
      <w:r>
        <w:t xml:space="preserve">, particularly </w:t>
      </w:r>
      <w:r w:rsidR="005A7938">
        <w:t>iron and a mill forge supporting a slitting mill</w:t>
      </w:r>
      <w:r w:rsidR="009420B6">
        <w:rPr>
          <w:rStyle w:val="FootnoteReference"/>
        </w:rPr>
        <w:footnoteReference w:id="3"/>
      </w:r>
      <w:r w:rsidR="005A7938">
        <w:t xml:space="preserve"> and blacksmithing. Judge Peter Oliver founded the first large</w:t>
      </w:r>
      <w:r w:rsidR="00F12098">
        <w:t>,</w:t>
      </w:r>
      <w:r w:rsidR="005A7938">
        <w:t xml:space="preserve"> self-contained industrial complex</w:t>
      </w:r>
      <w:r w:rsidR="00F12098">
        <w:t>,</w:t>
      </w:r>
      <w:r w:rsidR="005A7938">
        <w:t xml:space="preserve"> which was confiscated when Oliver f</w:t>
      </w:r>
      <w:r w:rsidR="007D7743">
        <w:t>led the Revolution as a Tory</w:t>
      </w:r>
      <w:r w:rsidR="005A7938">
        <w:t>.</w:t>
      </w:r>
      <w:r w:rsidR="00404330">
        <w:t xml:space="preserve"> </w:t>
      </w:r>
      <w:r w:rsidR="007A0F98">
        <w:t>Although the iron industry dominated the Federal period, Middleborough also made shovels, textil</w:t>
      </w:r>
      <w:r w:rsidR="00630A8D">
        <w:t>es, straw bonnets</w:t>
      </w:r>
      <w:r w:rsidR="00F12098">
        <w:t>,</w:t>
      </w:r>
      <w:r w:rsidR="00630A8D">
        <w:t xml:space="preserve"> and woolens. </w:t>
      </w:r>
      <w:r w:rsidR="007A0F98">
        <w:t>Immigrant populations of Swedes, Italians, Canadians</w:t>
      </w:r>
      <w:r w:rsidR="00F12098">
        <w:t>,</w:t>
      </w:r>
      <w:r w:rsidR="007A0F98">
        <w:t xml:space="preserve"> and Armenians followed the industrial jobs</w:t>
      </w:r>
      <w:r w:rsidR="004358F1">
        <w:t xml:space="preserve"> throughout the ni</w:t>
      </w:r>
      <w:r w:rsidR="00480521">
        <w:t>neteenth and twentieth century</w:t>
      </w:r>
      <w:r w:rsidR="007A0F98">
        <w:t>.</w:t>
      </w:r>
      <w:r w:rsidR="00630A8D">
        <w:t xml:space="preserve"> </w:t>
      </w:r>
      <w:r w:rsidR="007A0F98">
        <w:t>After the Civil War, the town became a rail center, attracti</w:t>
      </w:r>
      <w:r w:rsidR="00064DCA">
        <w:t>ng indus</w:t>
      </w:r>
      <w:r w:rsidR="007A0F98">
        <w:t>t</w:t>
      </w:r>
      <w:r w:rsidR="00064DCA">
        <w:t>rial developm</w:t>
      </w:r>
      <w:r w:rsidR="007A0F98">
        <w:t>ent, lumbering, box mills, brick making</w:t>
      </w:r>
      <w:r w:rsidR="00F12098">
        <w:t>,</w:t>
      </w:r>
      <w:r w:rsidR="007A0F98">
        <w:t xml:space="preserve"> and th</w:t>
      </w:r>
      <w:r w:rsidR="00630A8D">
        <w:t>e well-known Maxim Motor Company</w:t>
      </w:r>
      <w:r w:rsidR="00F12098">
        <w:t>,</w:t>
      </w:r>
      <w:r w:rsidR="00630A8D">
        <w:t xml:space="preserve"> which produced</w:t>
      </w:r>
      <w:r w:rsidR="00480521">
        <w:t xml:space="preserve"> worl</w:t>
      </w:r>
      <w:r w:rsidR="00FC4526">
        <w:t>d renown</w:t>
      </w:r>
      <w:r w:rsidR="00FB0343">
        <w:t>ed</w:t>
      </w:r>
      <w:r w:rsidR="00630A8D">
        <w:t xml:space="preserve"> fire trucks </w:t>
      </w:r>
      <w:r w:rsidR="00404330">
        <w:t xml:space="preserve">from 1914 </w:t>
      </w:r>
      <w:r w:rsidR="00630A8D">
        <w:t>until</w:t>
      </w:r>
      <w:r w:rsidR="002A057C">
        <w:t xml:space="preserve"> it was forced to close in</w:t>
      </w:r>
      <w:r w:rsidR="00630A8D">
        <w:t xml:space="preserve"> 1989. Middleborough is home to the Alden Shoe Company, on</w:t>
      </w:r>
      <w:r w:rsidR="00404330">
        <w:t>e</w:t>
      </w:r>
      <w:r w:rsidR="00630A8D">
        <w:t xml:space="preserve"> of the last two shoe man</w:t>
      </w:r>
      <w:r w:rsidR="002A057C">
        <w:t>ufacturers remaining in America,</w:t>
      </w:r>
      <w:r w:rsidR="00630A8D">
        <w:t xml:space="preserve"> and also hosts </w:t>
      </w:r>
      <w:r w:rsidR="004358F1">
        <w:t xml:space="preserve">the </w:t>
      </w:r>
      <w:r w:rsidR="00480521">
        <w:t>corporate headquarters of</w:t>
      </w:r>
      <w:r w:rsidR="00630A8D">
        <w:t xml:space="preserve"> the Ocean Spray Cranberry Company, identi</w:t>
      </w:r>
      <w:r w:rsidR="00604566">
        <w:t>fy</w:t>
      </w:r>
      <w:r w:rsidR="00630A8D">
        <w:t>ing the town as the “cranberry capital of the world.”</w:t>
      </w:r>
    </w:p>
    <w:p w:rsidR="00CE5D05" w:rsidRDefault="004358F1" w:rsidP="001840DA">
      <w:pPr>
        <w:spacing w:before="120" w:line="300" w:lineRule="exact"/>
        <w:jc w:val="both"/>
      </w:pPr>
      <w:r>
        <w:t xml:space="preserve">Today Middleborough is proud of the partially restored Oliver Mills Park on the site of Judge Oliver’s industrial complex where residents can follow the spring herring run bringing thousands of alewives upstream to spawn. In addition, </w:t>
      </w:r>
      <w:r w:rsidR="007D7743">
        <w:t>the town has</w:t>
      </w:r>
      <w:r>
        <w:t xml:space="preserve"> a nu</w:t>
      </w:r>
      <w:r w:rsidR="007D7743">
        <w:t>mber of museums</w:t>
      </w:r>
      <w:r w:rsidR="00F12098">
        <w:t>,</w:t>
      </w:r>
      <w:r>
        <w:t xml:space="preserve"> which feature recreations of </w:t>
      </w:r>
      <w:r w:rsidR="00800EEF">
        <w:t>nineteenth-</w:t>
      </w:r>
      <w:r>
        <w:t xml:space="preserve">century homes, historic fire engines, </w:t>
      </w:r>
      <w:proofErr w:type="spellStart"/>
      <w:r>
        <w:t>Nemasket</w:t>
      </w:r>
      <w:proofErr w:type="spellEnd"/>
      <w:r>
        <w:t xml:space="preserve"> Indian artifacts, toy trains</w:t>
      </w:r>
      <w:r w:rsidR="00F12098">
        <w:t>,</w:t>
      </w:r>
      <w:r>
        <w:t xml:space="preserve"> and memorabilia of the famous midgets General Tom Thumb</w:t>
      </w:r>
      <w:r w:rsidR="007D7743">
        <w:t>, a native of Middleborough,</w:t>
      </w:r>
      <w:r>
        <w:t xml:space="preserve"> and his wife</w:t>
      </w:r>
      <w:r w:rsidR="002A057C">
        <w:t xml:space="preserve"> </w:t>
      </w:r>
      <w:proofErr w:type="spellStart"/>
      <w:r w:rsidR="002A057C">
        <w:t>Lavinia</w:t>
      </w:r>
      <w:proofErr w:type="spellEnd"/>
      <w:r>
        <w:t>.</w:t>
      </w:r>
      <w:r w:rsidR="007D7743">
        <w:t xml:space="preserve"> Another famous Middleborough resident was Deborah Sampson, a female soldier of the Revolution who dressed as a man in order to serve in combat.</w:t>
      </w:r>
    </w:p>
    <w:p w:rsidR="004F0F8B" w:rsidRDefault="00356391" w:rsidP="001840DA">
      <w:pPr>
        <w:spacing w:before="120" w:line="300" w:lineRule="exact"/>
        <w:jc w:val="both"/>
      </w:pPr>
      <w:r>
        <w:t xml:space="preserve">With </w:t>
      </w:r>
      <w:r w:rsidR="004F0F8B">
        <w:t xml:space="preserve">23,116 residents, based on the 2010 census, Middleborough is governed by a board of </w:t>
      </w:r>
      <w:r w:rsidR="00442EF2">
        <w:t xml:space="preserve">selectmen </w:t>
      </w:r>
      <w:r w:rsidR="004F0F8B">
        <w:t xml:space="preserve">and a town manager who work within the framework of an open town meeting to </w:t>
      </w:r>
      <w:r w:rsidR="00480521">
        <w:t>provide leadership and management of</w:t>
      </w:r>
      <w:r w:rsidR="004F0F8B">
        <w:t xml:space="preserve"> town affairs.</w:t>
      </w:r>
    </w:p>
    <w:p w:rsidR="004F0F8B" w:rsidRDefault="004F0F8B" w:rsidP="00CE5D05">
      <w:pPr>
        <w:spacing w:before="120" w:line="300" w:lineRule="exact"/>
        <w:jc w:val="both"/>
        <w:rPr>
          <w:i/>
        </w:rPr>
      </w:pPr>
      <w:r>
        <w:rPr>
          <w:i/>
        </w:rPr>
        <w:t xml:space="preserve">The Middleborough Public Schools </w:t>
      </w:r>
    </w:p>
    <w:p w:rsidR="005A4A30" w:rsidRDefault="00480521" w:rsidP="00CE5D05">
      <w:pPr>
        <w:spacing w:before="120" w:line="300" w:lineRule="exact"/>
        <w:jc w:val="both"/>
      </w:pPr>
      <w:r>
        <w:t xml:space="preserve">An elected </w:t>
      </w:r>
      <w:r w:rsidR="00CE5D05">
        <w:t xml:space="preserve">school committee </w:t>
      </w:r>
      <w:r w:rsidR="00442EF2">
        <w:t xml:space="preserve">composed </w:t>
      </w:r>
      <w:r w:rsidR="00CE5D05">
        <w:t>of six members and a</w:t>
      </w:r>
      <w:r>
        <w:t>n appointed</w:t>
      </w:r>
      <w:r w:rsidR="00CE5D05">
        <w:t xml:space="preserve"> student representative</w:t>
      </w:r>
      <w:r w:rsidR="00511DFD">
        <w:t xml:space="preserve"> govern the community’</w:t>
      </w:r>
      <w:r w:rsidR="00653087">
        <w:t>s five schools</w:t>
      </w:r>
      <w:r w:rsidR="003330AE">
        <w:t xml:space="preserve">. </w:t>
      </w:r>
      <w:r w:rsidR="0018182B">
        <w:t>The schools</w:t>
      </w:r>
      <w:r w:rsidR="00653087">
        <w:t xml:space="preserve"> </w:t>
      </w:r>
      <w:r w:rsidR="0013678A">
        <w:t xml:space="preserve">enrolled 3,373 students in the </w:t>
      </w:r>
      <w:r w:rsidR="00436F2B">
        <w:t>2011–</w:t>
      </w:r>
      <w:r w:rsidR="0013678A">
        <w:t>20</w:t>
      </w:r>
      <w:r w:rsidR="00653087">
        <w:t>12</w:t>
      </w:r>
      <w:r w:rsidR="0013678A">
        <w:t xml:space="preserve"> school </w:t>
      </w:r>
      <w:proofErr w:type="gramStart"/>
      <w:r w:rsidR="0013678A">
        <w:t>year</w:t>
      </w:r>
      <w:proofErr w:type="gramEnd"/>
      <w:r w:rsidR="00653087">
        <w:t xml:space="preserve">: </w:t>
      </w:r>
      <w:r w:rsidR="00511DFD">
        <w:t xml:space="preserve">Memorial Early Childhood Center (332 students), Henry B. </w:t>
      </w:r>
      <w:proofErr w:type="spellStart"/>
      <w:r w:rsidR="00511DFD">
        <w:t>Burkland</w:t>
      </w:r>
      <w:proofErr w:type="spellEnd"/>
      <w:r w:rsidR="00511DFD">
        <w:t xml:space="preserve"> Elementary School (667 students), Mary K. Goode </w:t>
      </w:r>
      <w:r w:rsidR="00FC2893">
        <w:t xml:space="preserve">Elementary </w:t>
      </w:r>
      <w:r w:rsidR="00511DFD">
        <w:t xml:space="preserve">School (686 students), John T. Nichols Middle School (873 students) and Middleborough High School (815 students).  </w:t>
      </w:r>
    </w:p>
    <w:p w:rsidR="00CE5D05" w:rsidRDefault="00D546E3" w:rsidP="001840DA">
      <w:pPr>
        <w:spacing w:before="120" w:line="300" w:lineRule="exact"/>
        <w:jc w:val="both"/>
      </w:pPr>
      <w:r>
        <w:t>Both elementary schools shar</w:t>
      </w:r>
      <w:r w:rsidR="002C5C04">
        <w:t>e a large, expansive campus not far from</w:t>
      </w:r>
      <w:r>
        <w:t xml:space="preserve"> the center of town. </w:t>
      </w:r>
      <w:r w:rsidR="005A4A30">
        <w:t xml:space="preserve">In </w:t>
      </w:r>
      <w:r w:rsidR="002C5C04">
        <w:t xml:space="preserve">the </w:t>
      </w:r>
      <w:r w:rsidR="00FC2893">
        <w:t>2011–</w:t>
      </w:r>
      <w:r w:rsidR="002C5C04">
        <w:t>2012</w:t>
      </w:r>
      <w:r w:rsidR="005943A3">
        <w:t xml:space="preserve"> school </w:t>
      </w:r>
      <w:proofErr w:type="gramStart"/>
      <w:r w:rsidR="005943A3">
        <w:t>year</w:t>
      </w:r>
      <w:proofErr w:type="gramEnd"/>
      <w:r w:rsidR="00511DFD">
        <w:t>, the district</w:t>
      </w:r>
      <w:r w:rsidR="005943A3">
        <w:t xml:space="preserve"> reorganized the </w:t>
      </w:r>
      <w:r w:rsidR="00356391">
        <w:t xml:space="preserve">two </w:t>
      </w:r>
      <w:r w:rsidR="005943A3">
        <w:t>elementary schools by</w:t>
      </w:r>
      <w:r w:rsidR="005A4A30">
        <w:t xml:space="preserve"> </w:t>
      </w:r>
      <w:r w:rsidR="005943A3">
        <w:t>reconfiguring</w:t>
      </w:r>
      <w:r w:rsidR="004F0F8B">
        <w:t xml:space="preserve"> the grade </w:t>
      </w:r>
      <w:r w:rsidR="005943A3">
        <w:t xml:space="preserve">structure to </w:t>
      </w:r>
      <w:r w:rsidR="005A4A30">
        <w:t>include grades 1</w:t>
      </w:r>
      <w:r w:rsidR="00FC2893">
        <w:t>–</w:t>
      </w:r>
      <w:r w:rsidR="005A4A30">
        <w:t xml:space="preserve">5 in both schools. </w:t>
      </w:r>
      <w:r w:rsidR="004F0F8B">
        <w:t xml:space="preserve">Previously, </w:t>
      </w:r>
      <w:r w:rsidR="005A4A30">
        <w:t>grades 1</w:t>
      </w:r>
      <w:r w:rsidR="00FC2893">
        <w:t>–</w:t>
      </w:r>
      <w:r w:rsidR="005A4A30">
        <w:t xml:space="preserve">2 were located in </w:t>
      </w:r>
      <w:r w:rsidR="00511DFD">
        <w:t>the Mary K. Good</w:t>
      </w:r>
      <w:r w:rsidR="005A4A30">
        <w:t>e</w:t>
      </w:r>
      <w:r w:rsidR="00511DFD">
        <w:t xml:space="preserve"> </w:t>
      </w:r>
      <w:r w:rsidR="00FC2893">
        <w:t xml:space="preserve">Elementary </w:t>
      </w:r>
      <w:r w:rsidR="00511DFD">
        <w:t>School</w:t>
      </w:r>
      <w:r w:rsidR="005A4A30">
        <w:t xml:space="preserve"> and</w:t>
      </w:r>
      <w:r w:rsidR="00511DFD">
        <w:t xml:space="preserve"> </w:t>
      </w:r>
      <w:r w:rsidR="005A4A30">
        <w:t>grades 3</w:t>
      </w:r>
      <w:r w:rsidR="00FC2893">
        <w:t>–</w:t>
      </w:r>
      <w:r w:rsidR="005A4A30">
        <w:t xml:space="preserve">5 in </w:t>
      </w:r>
      <w:r w:rsidR="00511DFD">
        <w:t xml:space="preserve">the Henry B. </w:t>
      </w:r>
      <w:proofErr w:type="spellStart"/>
      <w:r w:rsidR="00511DFD">
        <w:t>Burkland</w:t>
      </w:r>
      <w:proofErr w:type="spellEnd"/>
      <w:r w:rsidR="00511DFD">
        <w:t xml:space="preserve"> </w:t>
      </w:r>
      <w:r w:rsidR="00FC2893">
        <w:t xml:space="preserve">Elementary </w:t>
      </w:r>
      <w:r w:rsidR="00511DFD">
        <w:t>School</w:t>
      </w:r>
      <w:r w:rsidR="005A4A30">
        <w:t xml:space="preserve">. </w:t>
      </w:r>
      <w:r w:rsidR="00703AF8">
        <w:t xml:space="preserve">According to a document provided by the district, the </w:t>
      </w:r>
      <w:r w:rsidR="005A4A30">
        <w:t xml:space="preserve">decision followed </w:t>
      </w:r>
      <w:r>
        <w:t>the</w:t>
      </w:r>
      <w:r w:rsidR="005A4A30">
        <w:t xml:space="preserve"> recommendation of a </w:t>
      </w:r>
      <w:r w:rsidR="004F0F8B">
        <w:t xml:space="preserve">two-year </w:t>
      </w:r>
      <w:r w:rsidR="005A4A30">
        <w:t>task force</w:t>
      </w:r>
      <w:r w:rsidR="00067EFB">
        <w:t xml:space="preserve"> </w:t>
      </w:r>
      <w:r w:rsidR="00FC2893">
        <w:t xml:space="preserve">composed </w:t>
      </w:r>
      <w:r w:rsidR="005A4A30">
        <w:t>of school and district leaders, teachers, parents</w:t>
      </w:r>
      <w:r w:rsidR="00FC2893">
        <w:t>,</w:t>
      </w:r>
      <w:r w:rsidR="005A4A30">
        <w:t xml:space="preserve"> and a school committee representative</w:t>
      </w:r>
      <w:r>
        <w:t xml:space="preserve"> who addressed the question of how </w:t>
      </w:r>
      <w:r w:rsidR="005A4A30">
        <w:t>to improve student achievement</w:t>
      </w:r>
      <w:r>
        <w:t xml:space="preserve"> after five years of </w:t>
      </w:r>
      <w:r w:rsidR="00480521">
        <w:t xml:space="preserve">continued </w:t>
      </w:r>
      <w:r>
        <w:t>weak performance on MCAS</w:t>
      </w:r>
      <w:r w:rsidR="00FC2893">
        <w:t xml:space="preserve"> tests</w:t>
      </w:r>
      <w:r>
        <w:t>.</w:t>
      </w:r>
      <w:r>
        <w:rPr>
          <w:rStyle w:val="FootnoteReference"/>
        </w:rPr>
        <w:footnoteReference w:id="4"/>
      </w:r>
      <w:r>
        <w:t xml:space="preserve"> The</w:t>
      </w:r>
      <w:r w:rsidR="005943A3">
        <w:t xml:space="preserve"> rationale for the reorganization</w:t>
      </w:r>
      <w:r w:rsidR="004F0F8B">
        <w:t xml:space="preserve"> was</w:t>
      </w:r>
      <w:r w:rsidR="002C5C04">
        <w:t xml:space="preserve"> to</w:t>
      </w:r>
      <w:r>
        <w:t xml:space="preserve"> develop smaller learning communities</w:t>
      </w:r>
      <w:r w:rsidR="00067EFB">
        <w:t xml:space="preserve"> at grade levels</w:t>
      </w:r>
      <w:r>
        <w:t xml:space="preserve">, </w:t>
      </w:r>
      <w:r>
        <w:lastRenderedPageBreak/>
        <w:t xml:space="preserve">share resources for intervention and support, expand opportunities for examining student work, decrease </w:t>
      </w:r>
      <w:r w:rsidR="003330AE">
        <w:t xml:space="preserve">school </w:t>
      </w:r>
      <w:r>
        <w:t>transitions, build community, engage fa</w:t>
      </w:r>
      <w:r w:rsidR="0018182B">
        <w:t>milies, improve social learning</w:t>
      </w:r>
      <w:r w:rsidR="00FC2893">
        <w:t>,</w:t>
      </w:r>
      <w:r>
        <w:t xml:space="preserve"> </w:t>
      </w:r>
      <w:r w:rsidR="00653087">
        <w:t xml:space="preserve">and </w:t>
      </w:r>
      <w:r>
        <w:t>support emotional growth.</w:t>
      </w:r>
    </w:p>
    <w:p w:rsidR="00653087" w:rsidRDefault="0099512F" w:rsidP="001840DA">
      <w:pPr>
        <w:spacing w:before="120" w:line="300" w:lineRule="exact"/>
        <w:jc w:val="both"/>
      </w:pPr>
      <w:r>
        <w:t>T</w:t>
      </w:r>
      <w:r w:rsidR="00653087">
        <w:t>he midd</w:t>
      </w:r>
      <w:r w:rsidR="00067EFB">
        <w:t>le school</w:t>
      </w:r>
      <w:r w:rsidR="00603C3B">
        <w:t xml:space="preserve"> </w:t>
      </w:r>
      <w:r w:rsidR="00067EFB">
        <w:t>enrolls</w:t>
      </w:r>
      <w:r>
        <w:t xml:space="preserve"> the </w:t>
      </w:r>
      <w:r w:rsidR="00603C3B">
        <w:t xml:space="preserve">most </w:t>
      </w:r>
      <w:r>
        <w:t xml:space="preserve">students </w:t>
      </w:r>
      <w:r w:rsidR="002E319E">
        <w:t xml:space="preserve">(873 students) </w:t>
      </w:r>
      <w:r w:rsidR="00067EFB">
        <w:t>even though the high sc</w:t>
      </w:r>
      <w:r w:rsidR="00480521">
        <w:t xml:space="preserve">hool </w:t>
      </w:r>
      <w:r w:rsidR="002E319E">
        <w:t xml:space="preserve">(815 students) </w:t>
      </w:r>
      <w:r w:rsidR="00480521">
        <w:t>serves more grade lev</w:t>
      </w:r>
      <w:r w:rsidR="00603C3B">
        <w:t>els</w:t>
      </w:r>
      <w:r w:rsidR="004119E5">
        <w:t>. I</w:t>
      </w:r>
      <w:r w:rsidR="00067EFB">
        <w:t>nterviewees</w:t>
      </w:r>
      <w:r w:rsidR="00480521">
        <w:t xml:space="preserve"> </w:t>
      </w:r>
      <w:r w:rsidR="00067EFB">
        <w:t xml:space="preserve">explained that </w:t>
      </w:r>
      <w:r w:rsidR="0013678A">
        <w:t>a meaningful number of students</w:t>
      </w:r>
      <w:r w:rsidR="00653087">
        <w:t xml:space="preserve"> leave the district</w:t>
      </w:r>
      <w:r w:rsidR="00067EFB">
        <w:t xml:space="preserve"> at grade 9</w:t>
      </w:r>
      <w:r w:rsidR="00653087">
        <w:t xml:space="preserve"> to attend either Bristol-Plymouth Regional Vocational Technical School, Norfolk County Agricultural High School</w:t>
      </w:r>
      <w:r w:rsidR="002E319E">
        <w:t>,</w:t>
      </w:r>
      <w:r w:rsidR="00653087">
        <w:t xml:space="preserve"> or</w:t>
      </w:r>
      <w:r w:rsidR="00067EFB">
        <w:t xml:space="preserve"> independent schools. </w:t>
      </w:r>
      <w:r w:rsidR="003330AE">
        <w:t xml:space="preserve">According to ESE data, </w:t>
      </w:r>
      <w:r w:rsidR="0013678A">
        <w:t>grade 8 enrolled 303 students in September</w:t>
      </w:r>
      <w:r w:rsidR="003330AE">
        <w:t xml:space="preserve"> 2010</w:t>
      </w:r>
      <w:r w:rsidR="0013678A">
        <w:t xml:space="preserve"> </w:t>
      </w:r>
      <w:r w:rsidR="003330AE">
        <w:t xml:space="preserve">and in the following September, </w:t>
      </w:r>
      <w:r w:rsidR="0013678A">
        <w:t>grade 9 enrolled 223 students</w:t>
      </w:r>
      <w:r w:rsidR="002E319E">
        <w:t>—</w:t>
      </w:r>
      <w:r w:rsidR="004119E5">
        <w:t>a loss of 80 students or 26 percent of the 2011 entering freshman class.</w:t>
      </w:r>
    </w:p>
    <w:p w:rsidR="00067EFB" w:rsidRDefault="00067EFB" w:rsidP="001840DA">
      <w:pPr>
        <w:spacing w:before="120" w:line="300" w:lineRule="exact"/>
        <w:jc w:val="both"/>
      </w:pPr>
      <w:r>
        <w:t>The district has experienced</w:t>
      </w:r>
      <w:r w:rsidR="0099512F">
        <w:t xml:space="preserve"> a significant number of leadership transitions</w:t>
      </w:r>
      <w:r>
        <w:t xml:space="preserve"> at every level over the past decade</w:t>
      </w:r>
      <w:r w:rsidR="00480521">
        <w:t>.</w:t>
      </w:r>
      <w:r>
        <w:t xml:space="preserve"> At the time of the</w:t>
      </w:r>
      <w:r w:rsidR="001752AC">
        <w:t xml:space="preserve"> review, </w:t>
      </w:r>
      <w:r>
        <w:t xml:space="preserve">an interim superintendent who had </w:t>
      </w:r>
      <w:r w:rsidR="00603C3B">
        <w:t xml:space="preserve">served </w:t>
      </w:r>
      <w:r w:rsidR="008C2248">
        <w:t xml:space="preserve">for </w:t>
      </w:r>
      <w:r w:rsidR="001752AC">
        <w:t xml:space="preserve">almost </w:t>
      </w:r>
      <w:r w:rsidR="008C2248">
        <w:t>two years was preparing</w:t>
      </w:r>
      <w:r>
        <w:t xml:space="preserve"> to </w:t>
      </w:r>
      <w:r w:rsidR="004F0F8B">
        <w:t xml:space="preserve">hand over leadership </w:t>
      </w:r>
      <w:r>
        <w:t xml:space="preserve">to a new superintendent </w:t>
      </w:r>
      <w:r w:rsidR="008C2248">
        <w:t>o</w:t>
      </w:r>
      <w:r>
        <w:t>n June</w:t>
      </w:r>
      <w:r w:rsidR="008C2248">
        <w:t xml:space="preserve"> 1</w:t>
      </w:r>
      <w:r w:rsidR="00800EEF">
        <w:t>, 2012</w:t>
      </w:r>
      <w:r>
        <w:t>. The new superintendent would be</w:t>
      </w:r>
      <w:r w:rsidR="0099512F">
        <w:t>come</w:t>
      </w:r>
      <w:r>
        <w:t xml:space="preserve"> the fifth district leader since </w:t>
      </w:r>
      <w:r w:rsidR="00667085" w:rsidRPr="004119E5">
        <w:t xml:space="preserve">the </w:t>
      </w:r>
      <w:r w:rsidR="00BF1F01">
        <w:t>2003–</w:t>
      </w:r>
      <w:r w:rsidR="001752AC" w:rsidRPr="004119E5">
        <w:t>2004</w:t>
      </w:r>
      <w:r w:rsidR="001752AC">
        <w:t xml:space="preserve"> school </w:t>
      </w:r>
      <w:proofErr w:type="gramStart"/>
      <w:r w:rsidR="001752AC">
        <w:t>year</w:t>
      </w:r>
      <w:proofErr w:type="gramEnd"/>
      <w:r w:rsidR="008C2248">
        <w:t>.</w:t>
      </w:r>
      <w:r w:rsidR="00EF787D">
        <w:t xml:space="preserve"> </w:t>
      </w:r>
      <w:r w:rsidR="0099512F">
        <w:t>The p</w:t>
      </w:r>
      <w:r w:rsidR="00667085">
        <w:t>osition of assistant s</w:t>
      </w:r>
      <w:r w:rsidR="0099512F">
        <w:t xml:space="preserve">uperintendent was eliminated </w:t>
      </w:r>
      <w:r w:rsidR="000F7353">
        <w:t xml:space="preserve">at the end of the </w:t>
      </w:r>
      <w:r w:rsidR="00524C67">
        <w:t>2010–</w:t>
      </w:r>
      <w:r w:rsidR="000F7353">
        <w:t>2011</w:t>
      </w:r>
      <w:r w:rsidR="004476A7">
        <w:t xml:space="preserve"> school year</w:t>
      </w:r>
      <w:r w:rsidR="00603C3B">
        <w:t xml:space="preserve"> </w:t>
      </w:r>
      <w:r w:rsidR="008C2248">
        <w:t xml:space="preserve">and </w:t>
      </w:r>
      <w:r w:rsidR="004F0F8B">
        <w:t>although</w:t>
      </w:r>
      <w:r w:rsidR="0099512F">
        <w:t xml:space="preserve"> three peop</w:t>
      </w:r>
      <w:r w:rsidR="008C2248">
        <w:t>le</w:t>
      </w:r>
      <w:r w:rsidR="001C77F4">
        <w:t xml:space="preserve"> had</w:t>
      </w:r>
      <w:r w:rsidR="004F0F8B">
        <w:t xml:space="preserve"> held that role since 2003</w:t>
      </w:r>
      <w:r w:rsidR="008C2248">
        <w:t xml:space="preserve"> the position</w:t>
      </w:r>
      <w:r w:rsidR="00B74366">
        <w:t xml:space="preserve"> went</w:t>
      </w:r>
      <w:r w:rsidR="008C2248">
        <w:t xml:space="preserve"> unfilled</w:t>
      </w:r>
      <w:r w:rsidR="0099512F">
        <w:t xml:space="preserve"> f</w:t>
      </w:r>
      <w:r w:rsidR="008C2248">
        <w:t>rom 2007</w:t>
      </w:r>
      <w:r w:rsidR="00BF1F01">
        <w:t>–</w:t>
      </w:r>
      <w:r w:rsidR="004F0F8B">
        <w:t xml:space="preserve">2010. </w:t>
      </w:r>
      <w:r w:rsidR="001C77F4">
        <w:t>Three of five principals left the district from 2009</w:t>
      </w:r>
      <w:r w:rsidR="00BF1F01">
        <w:t>–</w:t>
      </w:r>
      <w:r w:rsidR="001C77F4">
        <w:t>2011</w:t>
      </w:r>
      <w:r w:rsidR="00603C3B">
        <w:t xml:space="preserve"> and </w:t>
      </w:r>
      <w:r w:rsidR="00A5243F">
        <w:t xml:space="preserve">two </w:t>
      </w:r>
      <w:r w:rsidR="00603C3B">
        <w:t>principals</w:t>
      </w:r>
      <w:r w:rsidR="004476A7">
        <w:t xml:space="preserve"> announc</w:t>
      </w:r>
      <w:r w:rsidR="00356391">
        <w:t xml:space="preserve">ed </w:t>
      </w:r>
      <w:r w:rsidR="001752AC">
        <w:t>intent</w:t>
      </w:r>
      <w:r w:rsidR="00356391">
        <w:t>ions</w:t>
      </w:r>
      <w:r w:rsidR="001752AC">
        <w:t xml:space="preserve"> to depart</w:t>
      </w:r>
      <w:r w:rsidR="00603C3B">
        <w:t xml:space="preserve"> in June 2012</w:t>
      </w:r>
      <w:r w:rsidR="001C77F4">
        <w:t xml:space="preserve"> </w:t>
      </w:r>
      <w:r w:rsidR="004476A7">
        <w:t>as did</w:t>
      </w:r>
      <w:r w:rsidR="001752AC">
        <w:t xml:space="preserve"> </w:t>
      </w:r>
      <w:r w:rsidR="00A5243F">
        <w:t xml:space="preserve">two </w:t>
      </w:r>
      <w:r w:rsidR="001752AC">
        <w:t>of five</w:t>
      </w:r>
      <w:r w:rsidR="008C2248">
        <w:t xml:space="preserve"> assistant principals. Admi</w:t>
      </w:r>
      <w:r w:rsidR="004476A7">
        <w:t>nistrative turnover is examined in more detail</w:t>
      </w:r>
      <w:r w:rsidR="001C77F4">
        <w:t xml:space="preserve"> in</w:t>
      </w:r>
      <w:r w:rsidR="00D622CA">
        <w:t xml:space="preserve"> </w:t>
      </w:r>
      <w:r w:rsidR="008C2248">
        <w:t xml:space="preserve">the Leadership </w:t>
      </w:r>
      <w:r w:rsidR="001752AC">
        <w:t xml:space="preserve">and Governance </w:t>
      </w:r>
      <w:r w:rsidR="00D701C9">
        <w:t xml:space="preserve">findings </w:t>
      </w:r>
      <w:r w:rsidR="008C2248">
        <w:t>and documented in Appendix D.</w:t>
      </w:r>
    </w:p>
    <w:p w:rsidR="004F0F8B" w:rsidRPr="004F0F8B" w:rsidRDefault="004F0F8B" w:rsidP="001840DA">
      <w:pPr>
        <w:spacing w:before="120" w:line="300" w:lineRule="exact"/>
        <w:jc w:val="both"/>
        <w:rPr>
          <w:i/>
        </w:rPr>
      </w:pPr>
      <w:r w:rsidRPr="004F0F8B">
        <w:rPr>
          <w:i/>
        </w:rPr>
        <w:t>Student Demographics</w:t>
      </w:r>
    </w:p>
    <w:p w:rsidR="008B377A" w:rsidRDefault="0018182B" w:rsidP="00AD4766">
      <w:pPr>
        <w:spacing w:before="120" w:line="300" w:lineRule="exact"/>
        <w:jc w:val="both"/>
      </w:pPr>
      <w:r>
        <w:t xml:space="preserve">Total enrollment has decreased 5.3 percent </w:t>
      </w:r>
      <w:r w:rsidR="00B33475">
        <w:t>in recent</w:t>
      </w:r>
      <w:r>
        <w:t xml:space="preserve"> years, from 3,561 students in 2007 </w:t>
      </w:r>
      <w:r w:rsidR="003C4EF1">
        <w:t xml:space="preserve">(data not in table) </w:t>
      </w:r>
      <w:r>
        <w:t>to 3,373 students in 2012.</w:t>
      </w:r>
      <w:r w:rsidR="009C7AB8">
        <w:t xml:space="preserve"> In addition, 2011 </w:t>
      </w:r>
      <w:r w:rsidR="001752AC">
        <w:t>ESE data</w:t>
      </w:r>
      <w:r w:rsidR="00667085">
        <w:t xml:space="preserve"> </w:t>
      </w:r>
      <w:r w:rsidR="00800EEF">
        <w:t xml:space="preserve">shows </w:t>
      </w:r>
      <w:r w:rsidR="008B38F0">
        <w:t>a</w:t>
      </w:r>
      <w:r w:rsidR="009C7AB8">
        <w:t xml:space="preserve"> </w:t>
      </w:r>
      <w:r w:rsidR="004119E5">
        <w:t>student</w:t>
      </w:r>
      <w:r w:rsidR="001752AC">
        <w:t xml:space="preserve"> stability rate</w:t>
      </w:r>
      <w:r w:rsidR="00560DD2">
        <w:rPr>
          <w:rStyle w:val="FootnoteReference"/>
        </w:rPr>
        <w:footnoteReference w:id="5"/>
      </w:r>
      <w:r w:rsidR="001752AC">
        <w:t xml:space="preserve"> of </w:t>
      </w:r>
      <w:r w:rsidR="00560DD2">
        <w:t>95</w:t>
      </w:r>
      <w:r w:rsidR="001752AC">
        <w:t xml:space="preserve"> percent</w:t>
      </w:r>
      <w:r w:rsidR="0031145A">
        <w:t xml:space="preserve"> that matches the state rate</w:t>
      </w:r>
      <w:r w:rsidR="001752AC">
        <w:t>.</w:t>
      </w:r>
      <w:r w:rsidR="004F0F8B">
        <w:t xml:space="preserve"> </w:t>
      </w:r>
      <w:r w:rsidR="009C7AB8">
        <w:t>Table 1</w:t>
      </w:r>
      <w:r w:rsidR="00D701C9">
        <w:t>a</w:t>
      </w:r>
      <w:r w:rsidR="009C7AB8">
        <w:t xml:space="preserve"> illustrates </w:t>
      </w:r>
      <w:r w:rsidR="00911336">
        <w:t xml:space="preserve">the </w:t>
      </w:r>
      <w:r w:rsidR="000F0FD9">
        <w:t xml:space="preserve">Middleborough </w:t>
      </w:r>
      <w:r w:rsidR="004C29E7">
        <w:t xml:space="preserve">2010–2011 </w:t>
      </w:r>
      <w:r w:rsidR="009C7AB8">
        <w:t>enrollment</w:t>
      </w:r>
      <w:r w:rsidR="00911336">
        <w:t>s</w:t>
      </w:r>
      <w:r w:rsidR="009C7AB8">
        <w:t xml:space="preserve"> </w:t>
      </w:r>
      <w:r w:rsidR="004C29E7">
        <w:t>by race/ethnicity</w:t>
      </w:r>
      <w:r w:rsidR="009C7AB8">
        <w:t xml:space="preserve"> </w:t>
      </w:r>
      <w:r w:rsidR="004C29E7">
        <w:t xml:space="preserve">and </w:t>
      </w:r>
      <w:r w:rsidR="00667085">
        <w:t>selected populations</w:t>
      </w:r>
      <w:r w:rsidR="00911336">
        <w:t>, while Table 1b does the same for 2011–2012</w:t>
      </w:r>
      <w:r w:rsidR="00476496">
        <w:t xml:space="preserve">.  </w:t>
      </w:r>
      <w:r w:rsidR="00774B15">
        <w:t xml:space="preserve">Table 1b </w:t>
      </w:r>
      <w:r w:rsidR="00476496">
        <w:t>shows</w:t>
      </w:r>
      <w:r w:rsidR="00667085">
        <w:t xml:space="preserve"> that</w:t>
      </w:r>
      <w:r w:rsidR="00774BF6">
        <w:t xml:space="preserve"> 16.9 percent of students</w:t>
      </w:r>
      <w:r w:rsidR="00667085">
        <w:t xml:space="preserve"> </w:t>
      </w:r>
      <w:r w:rsidR="008B06FE">
        <w:t xml:space="preserve">are </w:t>
      </w:r>
      <w:r w:rsidR="00667085">
        <w:t>designated</w:t>
      </w:r>
      <w:r w:rsidR="00774BF6">
        <w:t xml:space="preserve"> as</w:t>
      </w:r>
      <w:r w:rsidR="00027057">
        <w:t xml:space="preserve"> </w:t>
      </w:r>
      <w:r w:rsidR="00774B15">
        <w:t>receiving</w:t>
      </w:r>
      <w:r w:rsidR="00774BF6">
        <w:t xml:space="preserve"> special education </w:t>
      </w:r>
      <w:r w:rsidR="00774B15">
        <w:t xml:space="preserve">services </w:t>
      </w:r>
      <w:r w:rsidR="004119E5">
        <w:t xml:space="preserve">in the </w:t>
      </w:r>
      <w:r w:rsidR="00084075">
        <w:t>2011–</w:t>
      </w:r>
      <w:r w:rsidR="004119E5">
        <w:t xml:space="preserve">2012 school </w:t>
      </w:r>
      <w:proofErr w:type="gramStart"/>
      <w:r w:rsidR="004119E5">
        <w:t>year</w:t>
      </w:r>
      <w:proofErr w:type="gramEnd"/>
      <w:r w:rsidR="00075A35">
        <w:t>, close</w:t>
      </w:r>
      <w:r w:rsidR="00774BF6">
        <w:t xml:space="preserve"> to the</w:t>
      </w:r>
      <w:r w:rsidR="00476496">
        <w:t xml:space="preserve"> 17 percent</w:t>
      </w:r>
      <w:r w:rsidR="009C7AB8">
        <w:t xml:space="preserve"> </w:t>
      </w:r>
      <w:r w:rsidR="00476496">
        <w:t>rate</w:t>
      </w:r>
      <w:r w:rsidR="009C7AB8">
        <w:t xml:space="preserve"> in the state as a whole</w:t>
      </w:r>
      <w:r w:rsidR="004119E5">
        <w:t>.</w:t>
      </w:r>
      <w:r w:rsidR="009C7AB8">
        <w:t xml:space="preserve"> S</w:t>
      </w:r>
      <w:r w:rsidR="00774BF6">
        <w:t xml:space="preserve">tudents from low-income families </w:t>
      </w:r>
      <w:r w:rsidR="00774B15">
        <w:t xml:space="preserve">make up </w:t>
      </w:r>
      <w:r w:rsidR="00774BF6">
        <w:t xml:space="preserve">32.4 percent of students, </w:t>
      </w:r>
      <w:r w:rsidR="00476496">
        <w:t xml:space="preserve">also </w:t>
      </w:r>
      <w:r w:rsidR="003330AE">
        <w:t xml:space="preserve">not far from </w:t>
      </w:r>
      <w:r w:rsidR="00774BF6">
        <w:t xml:space="preserve">the </w:t>
      </w:r>
      <w:r w:rsidR="003330AE">
        <w:t xml:space="preserve">state </w:t>
      </w:r>
      <w:r w:rsidR="00774B15">
        <w:t xml:space="preserve">rate </w:t>
      </w:r>
      <w:r w:rsidR="003330AE">
        <w:t>of 35.2 percent. According to ESE data, t</w:t>
      </w:r>
      <w:r w:rsidR="00774BF6">
        <w:t xml:space="preserve">his represents </w:t>
      </w:r>
      <w:r w:rsidR="00B74366">
        <w:t xml:space="preserve">a </w:t>
      </w:r>
      <w:r w:rsidR="00774BF6">
        <w:t>12 percent increase</w:t>
      </w:r>
      <w:r w:rsidR="00774B15">
        <w:t>—</w:t>
      </w:r>
      <w:r w:rsidR="00774BF6">
        <w:t xml:space="preserve"> </w:t>
      </w:r>
      <w:r w:rsidR="00B74366">
        <w:t>from 20 percent in 2007 to 32</w:t>
      </w:r>
      <w:r w:rsidR="008B38F0">
        <w:t>.4</w:t>
      </w:r>
      <w:r w:rsidR="00B74366">
        <w:t xml:space="preserve"> percent in 2012</w:t>
      </w:r>
      <w:r w:rsidR="00774B15">
        <w:t>—</w:t>
      </w:r>
      <w:r w:rsidR="003330AE">
        <w:t xml:space="preserve"> </w:t>
      </w:r>
      <w:r w:rsidR="008B38F0">
        <w:t>and</w:t>
      </w:r>
      <w:r w:rsidR="00B74366">
        <w:t xml:space="preserve"> possibly </w:t>
      </w:r>
      <w:r w:rsidR="004476A7">
        <w:t xml:space="preserve">reflects </w:t>
      </w:r>
      <w:r w:rsidR="00075A35">
        <w:t>the recent economic downturn</w:t>
      </w:r>
      <w:r w:rsidR="004476A7">
        <w:t xml:space="preserve">. </w:t>
      </w:r>
    </w:p>
    <w:p w:rsidR="00075A35" w:rsidRDefault="009C7AB8" w:rsidP="00075A35">
      <w:pPr>
        <w:spacing w:before="120" w:line="300" w:lineRule="exact"/>
        <w:jc w:val="both"/>
      </w:pPr>
      <w:r>
        <w:t>Table 1</w:t>
      </w:r>
      <w:r w:rsidR="00CB4ECF">
        <w:t>b</w:t>
      </w:r>
      <w:r>
        <w:t xml:space="preserve"> also </w:t>
      </w:r>
      <w:r w:rsidR="006B5DAF">
        <w:t xml:space="preserve">shows </w:t>
      </w:r>
      <w:r>
        <w:t>the largest subgroup to be</w:t>
      </w:r>
      <w:r w:rsidR="004119E5">
        <w:t xml:space="preserve"> white student</w:t>
      </w:r>
      <w:r>
        <w:t xml:space="preserve">s at </w:t>
      </w:r>
      <w:r w:rsidR="00075A35">
        <w:t xml:space="preserve">89.8 percent of </w:t>
      </w:r>
      <w:r w:rsidR="003330AE">
        <w:t xml:space="preserve">enrollment </w:t>
      </w:r>
      <w:r w:rsidR="00075A35">
        <w:t xml:space="preserve">compared to 67 percent in the state as a whole. </w:t>
      </w:r>
      <w:r w:rsidR="0031145A">
        <w:t xml:space="preserve">Proportions </w:t>
      </w:r>
      <w:r w:rsidR="00CB4ECF">
        <w:t xml:space="preserve">for other subgroups are substantially different from state rates with the district enrolling smaller </w:t>
      </w:r>
      <w:r w:rsidR="0031145A">
        <w:t xml:space="preserve">proportions </w:t>
      </w:r>
      <w:r w:rsidR="00CB4ECF">
        <w:t xml:space="preserve">of selected populations in most categories than the state overall.  </w:t>
      </w:r>
      <w:r w:rsidR="00075A35">
        <w:t xml:space="preserve">Middleborough’s student population </w:t>
      </w:r>
      <w:r w:rsidR="004119E5">
        <w:t xml:space="preserve">is </w:t>
      </w:r>
      <w:r>
        <w:t xml:space="preserve">clearly </w:t>
      </w:r>
      <w:r w:rsidR="00075A35">
        <w:t>less</w:t>
      </w:r>
      <w:r w:rsidR="004119E5">
        <w:t xml:space="preserve"> diverse</w:t>
      </w:r>
      <w:r w:rsidR="00075A35">
        <w:t xml:space="preserve"> racial</w:t>
      </w:r>
      <w:r w:rsidR="004119E5">
        <w:t>ly</w:t>
      </w:r>
      <w:r w:rsidR="00075A35">
        <w:t xml:space="preserve"> and ethnic</w:t>
      </w:r>
      <w:r w:rsidR="004119E5">
        <w:t xml:space="preserve">ally </w:t>
      </w:r>
      <w:r w:rsidR="00075A35">
        <w:t>than</w:t>
      </w:r>
      <w:r w:rsidR="004119E5">
        <w:t xml:space="preserve"> that of</w:t>
      </w:r>
      <w:r w:rsidR="00075A35">
        <w:t xml:space="preserve"> the state </w:t>
      </w:r>
      <w:r>
        <w:t xml:space="preserve">overall. </w:t>
      </w:r>
      <w:r w:rsidR="00075A35">
        <w:t>While almost a third of Massachusetts students represent various racial and ethnic subgroups, in Middleborough those subgrou</w:t>
      </w:r>
      <w:r w:rsidR="00476496">
        <w:t xml:space="preserve">ps </w:t>
      </w:r>
      <w:r w:rsidR="00EC27BB">
        <w:t xml:space="preserve">make up </w:t>
      </w:r>
      <w:r w:rsidR="00476496">
        <w:t xml:space="preserve">10.3 percent of students. </w:t>
      </w:r>
      <w:r w:rsidR="00075A35">
        <w:t>However, the percentages of subgroup populations are shifting</w:t>
      </w:r>
      <w:r w:rsidR="00476496">
        <w:t xml:space="preserve"> ever so</w:t>
      </w:r>
      <w:r w:rsidR="00075A35">
        <w:t xml:space="preserve"> subtly</w:t>
      </w:r>
      <w:r w:rsidR="00DA0E41">
        <w:t>,</w:t>
      </w:r>
      <w:r w:rsidR="00075A35">
        <w:t xml:space="preserve"> according to ESE data not included in Table</w:t>
      </w:r>
      <w:r w:rsidR="0031145A">
        <w:t>s</w:t>
      </w:r>
      <w:r w:rsidR="00075A35">
        <w:t xml:space="preserve"> </w:t>
      </w:r>
      <w:r w:rsidR="0031145A">
        <w:t xml:space="preserve">1a and </w:t>
      </w:r>
      <w:r w:rsidR="00075A35">
        <w:t>1</w:t>
      </w:r>
      <w:r w:rsidR="00CB4ECF">
        <w:t>b</w:t>
      </w:r>
      <w:r w:rsidR="00075A35">
        <w:t>. Based on ESE district profile data</w:t>
      </w:r>
      <w:r>
        <w:t xml:space="preserve"> for </w:t>
      </w:r>
      <w:r w:rsidR="00C9259F">
        <w:t>2007–2012</w:t>
      </w:r>
      <w:r w:rsidR="00075A35">
        <w:t xml:space="preserve">, </w:t>
      </w:r>
      <w:r w:rsidR="00C9259F">
        <w:t xml:space="preserve">in 2007 </w:t>
      </w:r>
      <w:r w:rsidR="00075A35">
        <w:t>2.5 percent of Middleborough students were African-American</w:t>
      </w:r>
      <w:r w:rsidR="00C9259F">
        <w:t>,</w:t>
      </w:r>
      <w:r w:rsidR="00476496">
        <w:t xml:space="preserve"> in </w:t>
      </w:r>
      <w:r w:rsidR="00476496">
        <w:lastRenderedPageBreak/>
        <w:t xml:space="preserve">2012, 1.9 percent. </w:t>
      </w:r>
      <w:r w:rsidR="00075A35">
        <w:t xml:space="preserve">In 2007, 0.6 percent of Middleborough students were Asian; in 2012, 1.0 percent. In 2007, 2.2 percent of students were Hispanic/Latino; in 2012, 3.6 percent. In 2007, 1.8 percent of students were of </w:t>
      </w:r>
      <w:r w:rsidR="00CB4ECF">
        <w:t>multi</w:t>
      </w:r>
      <w:r w:rsidR="00075A35">
        <w:t>-</w:t>
      </w:r>
      <w:r w:rsidR="00CB4ECF">
        <w:t>race</w:t>
      </w:r>
      <w:r w:rsidR="00075A35">
        <w:t>/</w:t>
      </w:r>
      <w:r w:rsidR="00CB4ECF">
        <w:t>non</w:t>
      </w:r>
      <w:r w:rsidR="00075A35">
        <w:t>-Hispanic origins</w:t>
      </w:r>
      <w:r w:rsidR="00084075">
        <w:t xml:space="preserve">; </w:t>
      </w:r>
      <w:r w:rsidR="00075A35">
        <w:t xml:space="preserve">in 2012, 3.1 percent.  </w:t>
      </w:r>
    </w:p>
    <w:p w:rsidR="002C3056" w:rsidRDefault="002C3056" w:rsidP="00075A35">
      <w:pPr>
        <w:spacing w:before="120" w:line="300" w:lineRule="exact"/>
        <w:jc w:val="both"/>
      </w:pPr>
    </w:p>
    <w:p w:rsidR="002C3056" w:rsidRDefault="002C3056" w:rsidP="002C3056">
      <w:pPr>
        <w:pStyle w:val="ESETableChartFigHeaders"/>
        <w:spacing w:after="0"/>
        <w:jc w:val="center"/>
      </w:pPr>
      <w:r w:rsidRPr="00F00388">
        <w:t>Table 1</w:t>
      </w:r>
      <w:r>
        <w:t>a</w:t>
      </w:r>
      <w:r w:rsidRPr="00F00388">
        <w:t xml:space="preserve">: </w:t>
      </w:r>
      <w:r>
        <w:t xml:space="preserve"> Middleborough Public Schools</w:t>
      </w:r>
      <w:r w:rsidRPr="00F00388">
        <w:t xml:space="preserve"> </w:t>
      </w:r>
    </w:p>
    <w:p w:rsidR="002C3056" w:rsidRDefault="002C3056" w:rsidP="002C3056">
      <w:pPr>
        <w:pStyle w:val="ESETableChartFigHeaders"/>
        <w:spacing w:after="0"/>
        <w:jc w:val="center"/>
      </w:pPr>
      <w:r w:rsidRPr="00F00388">
        <w:t>Student Enrollment by Race/Ethni</w:t>
      </w:r>
      <w:r>
        <w:t xml:space="preserve">city &amp; Selected Populations </w:t>
      </w:r>
    </w:p>
    <w:p w:rsidR="002C3056" w:rsidRPr="006B6499" w:rsidRDefault="002C3056" w:rsidP="002C3056">
      <w:pPr>
        <w:spacing w:after="60"/>
        <w:jc w:val="center"/>
        <w:rPr>
          <w:rFonts w:ascii="Arial" w:hAnsi="Arial" w:cs="Arial"/>
          <w:b/>
          <w:sz w:val="22"/>
          <w:szCs w:val="22"/>
        </w:rPr>
      </w:pPr>
      <w:r w:rsidRPr="006B6499">
        <w:rPr>
          <w:rFonts w:ascii="Arial" w:hAnsi="Arial" w:cs="Arial"/>
          <w:b/>
          <w:sz w:val="22"/>
          <w:szCs w:val="22"/>
        </w:rPr>
        <w:t>2010</w:t>
      </w:r>
      <w:r>
        <w:rPr>
          <w:rFonts w:ascii="Arial" w:hAnsi="Arial" w:cs="Arial"/>
          <w:b/>
          <w:sz w:val="22"/>
          <w:szCs w:val="22"/>
        </w:rPr>
        <w:t>–</w:t>
      </w:r>
      <w:r w:rsidRPr="006B6499">
        <w:rPr>
          <w:rFonts w:ascii="Arial" w:hAnsi="Arial" w:cs="Arial"/>
          <w:b/>
          <w:sz w:val="22"/>
          <w:szCs w:val="22"/>
        </w:rPr>
        <w:t>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602"/>
        <w:gridCol w:w="1111"/>
        <w:gridCol w:w="1102"/>
        <w:gridCol w:w="1019"/>
        <w:gridCol w:w="1613"/>
        <w:gridCol w:w="1120"/>
        <w:gridCol w:w="1111"/>
        <w:gridCol w:w="912"/>
      </w:tblGrid>
      <w:tr w:rsidR="00EC27BB" w:rsidRPr="0069661C" w:rsidTr="00EC27BB">
        <w:trPr>
          <w:jc w:val="center"/>
        </w:trPr>
        <w:tc>
          <w:tcPr>
            <w:tcW w:w="1602"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EC27BB" w:rsidRPr="0069661C" w:rsidRDefault="00EC27BB" w:rsidP="00EB38EA">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EC27BB" w:rsidRPr="0069661C" w:rsidRDefault="00EC27BB" w:rsidP="00EB38EA">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02" w:type="dxa"/>
            <w:tcBorders>
              <w:top w:val="single" w:sz="4" w:space="0" w:color="auto"/>
              <w:left w:val="single" w:sz="4" w:space="0" w:color="auto"/>
              <w:bottom w:val="single" w:sz="12" w:space="0" w:color="auto"/>
              <w:right w:val="single" w:sz="12" w:space="0" w:color="auto"/>
              <w:tl2br w:val="nil"/>
              <w:tr2bl w:val="nil"/>
            </w:tcBorders>
            <w:vAlign w:val="center"/>
          </w:tcPr>
          <w:p w:rsidR="00EC27BB" w:rsidRPr="0069661C" w:rsidRDefault="00EC27BB" w:rsidP="00EB38EA">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019" w:type="dxa"/>
            <w:tcBorders>
              <w:top w:val="single" w:sz="4" w:space="0" w:color="auto"/>
              <w:left w:val="single" w:sz="12" w:space="0" w:color="auto"/>
              <w:bottom w:val="single" w:sz="12" w:space="0" w:color="auto"/>
              <w:right w:val="single" w:sz="12" w:space="0" w:color="auto"/>
              <w:tl2br w:val="nil"/>
              <w:tr2bl w:val="nil"/>
            </w:tcBorders>
            <w:shd w:val="clear" w:color="auto" w:fill="E6E6E6"/>
          </w:tcPr>
          <w:p w:rsidR="00EC27BB" w:rsidRPr="002138F6" w:rsidRDefault="00EC27BB" w:rsidP="00EB38EA">
            <w:pPr>
              <w:pStyle w:val="Heading5"/>
              <w:spacing w:before="20" w:after="20" w:line="260" w:lineRule="exact"/>
              <w:rPr>
                <w:rFonts w:ascii="Arial Narrow" w:hAnsi="Arial Narrow"/>
                <w:i w:val="0"/>
                <w:sz w:val="22"/>
              </w:rPr>
            </w:pPr>
            <w:r>
              <w:rPr>
                <w:rFonts w:ascii="Arial Narrow" w:hAnsi="Arial Narrow"/>
                <w:i w:val="0"/>
                <w:sz w:val="22"/>
              </w:rPr>
              <w:t>Percent of State</w:t>
            </w:r>
          </w:p>
        </w:tc>
        <w:tc>
          <w:tcPr>
            <w:tcW w:w="1613"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EC27BB" w:rsidRPr="002138F6" w:rsidRDefault="00EC27BB" w:rsidP="00EB38EA">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120" w:type="dxa"/>
            <w:tcBorders>
              <w:top w:val="single" w:sz="4" w:space="0" w:color="auto"/>
              <w:left w:val="single" w:sz="4" w:space="0" w:color="auto"/>
              <w:bottom w:val="single" w:sz="12" w:space="0" w:color="auto"/>
              <w:right w:val="single" w:sz="4" w:space="0" w:color="auto"/>
              <w:tl2br w:val="nil"/>
              <w:tr2bl w:val="nil"/>
            </w:tcBorders>
            <w:vAlign w:val="center"/>
          </w:tcPr>
          <w:p w:rsidR="00EC27BB" w:rsidRPr="0069661C" w:rsidRDefault="00EC27BB" w:rsidP="00EB38EA">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EC27BB" w:rsidRPr="0069661C" w:rsidRDefault="00EC27BB" w:rsidP="00EB38EA">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912" w:type="dxa"/>
            <w:tcBorders>
              <w:top w:val="single" w:sz="4" w:space="0" w:color="auto"/>
              <w:left w:val="single" w:sz="4" w:space="0" w:color="auto"/>
              <w:bottom w:val="single" w:sz="12" w:space="0" w:color="auto"/>
              <w:right w:val="single" w:sz="4" w:space="0" w:color="auto"/>
              <w:tl2br w:val="nil"/>
              <w:tr2bl w:val="nil"/>
            </w:tcBorders>
          </w:tcPr>
          <w:p w:rsidR="00EC27BB" w:rsidRPr="0069661C" w:rsidRDefault="00EC27BB" w:rsidP="00EB38EA">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EC27BB" w:rsidRPr="0069661C" w:rsidTr="001E47BF">
        <w:trPr>
          <w:jc w:val="center"/>
        </w:trPr>
        <w:tc>
          <w:tcPr>
            <w:tcW w:w="1602" w:type="dxa"/>
            <w:shd w:val="clear" w:color="auto" w:fill="E6E6E6"/>
            <w:vAlign w:val="center"/>
          </w:tcPr>
          <w:p w:rsidR="00EC27BB" w:rsidRPr="0069661C" w:rsidRDefault="00EC27BB" w:rsidP="00EB38EA">
            <w:pPr>
              <w:rPr>
                <w:rFonts w:ascii="Arial Narrow" w:hAnsi="Arial Narrow"/>
                <w:b/>
                <w:sz w:val="22"/>
              </w:rPr>
            </w:pPr>
            <w:r w:rsidRPr="0069661C">
              <w:rPr>
                <w:rFonts w:ascii="Arial Narrow" w:hAnsi="Arial Narrow"/>
                <w:b/>
                <w:sz w:val="22"/>
              </w:rPr>
              <w:t>Total enrollment</w:t>
            </w:r>
          </w:p>
        </w:tc>
        <w:tc>
          <w:tcPr>
            <w:tcW w:w="1111" w:type="dxa"/>
            <w:vAlign w:val="center"/>
          </w:tcPr>
          <w:p w:rsidR="00EC27BB" w:rsidRPr="00CC712A" w:rsidRDefault="00EC27BB" w:rsidP="00CC712A">
            <w:pPr>
              <w:jc w:val="center"/>
              <w:rPr>
                <w:rFonts w:ascii="Arial Narrow" w:hAnsi="Arial Narrow" w:cs="Arial"/>
                <w:b/>
                <w:bCs/>
                <w:color w:val="000000"/>
                <w:sz w:val="22"/>
                <w:szCs w:val="22"/>
              </w:rPr>
            </w:pPr>
            <w:r w:rsidRPr="00CC712A">
              <w:rPr>
                <w:rFonts w:ascii="Arial Narrow" w:hAnsi="Arial Narrow" w:cs="Arial"/>
                <w:b/>
                <w:bCs/>
                <w:color w:val="000000"/>
                <w:sz w:val="22"/>
                <w:szCs w:val="22"/>
              </w:rPr>
              <w:t>3,457</w:t>
            </w:r>
          </w:p>
        </w:tc>
        <w:tc>
          <w:tcPr>
            <w:tcW w:w="1102" w:type="dxa"/>
            <w:tcBorders>
              <w:right w:val="single" w:sz="12" w:space="0" w:color="auto"/>
            </w:tcBorders>
            <w:vAlign w:val="center"/>
          </w:tcPr>
          <w:p w:rsidR="00EC27BB" w:rsidRPr="00CC712A" w:rsidRDefault="00EC27BB" w:rsidP="00CC712A">
            <w:pPr>
              <w:jc w:val="center"/>
              <w:rPr>
                <w:rFonts w:ascii="Arial Narrow" w:hAnsi="Arial Narrow" w:cs="Arial"/>
                <w:b/>
                <w:bCs/>
                <w:color w:val="000000"/>
                <w:sz w:val="22"/>
                <w:szCs w:val="22"/>
              </w:rPr>
            </w:pPr>
            <w:r w:rsidRPr="00CC712A">
              <w:rPr>
                <w:rFonts w:ascii="Arial Narrow" w:hAnsi="Arial Narrow" w:cs="Arial"/>
                <w:b/>
                <w:bCs/>
                <w:color w:val="000000"/>
                <w:sz w:val="22"/>
                <w:szCs w:val="22"/>
              </w:rPr>
              <w:t>100.0</w:t>
            </w:r>
          </w:p>
        </w:tc>
        <w:tc>
          <w:tcPr>
            <w:tcW w:w="1019" w:type="dxa"/>
            <w:tcBorders>
              <w:right w:val="single" w:sz="12" w:space="0" w:color="auto"/>
            </w:tcBorders>
            <w:shd w:val="clear" w:color="auto" w:fill="E6E6E6"/>
            <w:vAlign w:val="center"/>
          </w:tcPr>
          <w:p w:rsidR="00EC27BB" w:rsidRPr="0069661C" w:rsidRDefault="001D107B" w:rsidP="001E47BF">
            <w:pPr>
              <w:spacing w:before="20" w:after="20" w:line="260" w:lineRule="exact"/>
              <w:jc w:val="center"/>
              <w:rPr>
                <w:rFonts w:ascii="Arial Narrow" w:hAnsi="Arial Narrow"/>
                <w:sz w:val="22"/>
              </w:rPr>
            </w:pPr>
            <w:r>
              <w:rPr>
                <w:rFonts w:ascii="Arial Narrow" w:hAnsi="Arial Narrow"/>
                <w:sz w:val="22"/>
              </w:rPr>
              <w:t>--</w:t>
            </w:r>
          </w:p>
        </w:tc>
        <w:tc>
          <w:tcPr>
            <w:tcW w:w="1613" w:type="dxa"/>
            <w:tcBorders>
              <w:left w:val="single" w:sz="12" w:space="0" w:color="auto"/>
              <w:bottom w:val="single" w:sz="4" w:space="0" w:color="auto"/>
            </w:tcBorders>
            <w:shd w:val="clear" w:color="auto" w:fill="E6E6E6"/>
            <w:vAlign w:val="center"/>
          </w:tcPr>
          <w:p w:rsidR="00EC27BB" w:rsidRDefault="00EC27BB" w:rsidP="00EB38EA">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EC27BB" w:rsidRPr="0069661C" w:rsidRDefault="00EC27BB" w:rsidP="00EB38EA">
            <w:pPr>
              <w:spacing w:before="20" w:after="20" w:line="260" w:lineRule="exact"/>
              <w:rPr>
                <w:rFonts w:ascii="Arial Narrow" w:hAnsi="Arial Narrow"/>
                <w:sz w:val="22"/>
              </w:rPr>
            </w:pPr>
            <w:r>
              <w:rPr>
                <w:rFonts w:ascii="Arial Narrow" w:hAnsi="Arial Narrow"/>
                <w:sz w:val="22"/>
              </w:rPr>
              <w:t>Black</w:t>
            </w:r>
          </w:p>
        </w:tc>
        <w:tc>
          <w:tcPr>
            <w:tcW w:w="1120"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71</w:t>
            </w:r>
          </w:p>
        </w:tc>
        <w:tc>
          <w:tcPr>
            <w:tcW w:w="1111"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2.1</w:t>
            </w:r>
          </w:p>
        </w:tc>
        <w:tc>
          <w:tcPr>
            <w:tcW w:w="912" w:type="dxa"/>
            <w:vAlign w:val="center"/>
          </w:tcPr>
          <w:p w:rsidR="00EC27BB" w:rsidRPr="00292694" w:rsidRDefault="001D107B" w:rsidP="001E47BF">
            <w:pPr>
              <w:jc w:val="center"/>
              <w:rPr>
                <w:rFonts w:ascii="Arial Narrow" w:hAnsi="Arial Narrow" w:cs="Arial"/>
                <w:color w:val="000000"/>
                <w:sz w:val="22"/>
                <w:szCs w:val="22"/>
              </w:rPr>
            </w:pPr>
            <w:r>
              <w:rPr>
                <w:rFonts w:ascii="Arial Narrow" w:hAnsi="Arial Narrow" w:cs="Arial"/>
                <w:color w:val="000000"/>
                <w:sz w:val="22"/>
                <w:szCs w:val="22"/>
              </w:rPr>
              <w:t>8.2</w:t>
            </w:r>
          </w:p>
        </w:tc>
      </w:tr>
      <w:tr w:rsidR="00EC27BB" w:rsidRPr="0069661C" w:rsidTr="001D107B">
        <w:trPr>
          <w:jc w:val="center"/>
        </w:trPr>
        <w:tc>
          <w:tcPr>
            <w:tcW w:w="1602" w:type="dxa"/>
            <w:shd w:val="clear" w:color="auto" w:fill="E6E6E6"/>
            <w:vAlign w:val="center"/>
          </w:tcPr>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First Language not English</w:t>
            </w:r>
          </w:p>
        </w:tc>
        <w:tc>
          <w:tcPr>
            <w:tcW w:w="1111" w:type="dxa"/>
            <w:vAlign w:val="center"/>
          </w:tcPr>
          <w:p w:rsidR="00EC27BB" w:rsidRPr="00CC712A" w:rsidRDefault="00EC27BB" w:rsidP="00CC712A">
            <w:pPr>
              <w:jc w:val="center"/>
              <w:rPr>
                <w:rFonts w:ascii="Arial Narrow" w:hAnsi="Arial Narrow" w:cs="Arial"/>
                <w:color w:val="000000"/>
                <w:sz w:val="22"/>
                <w:szCs w:val="22"/>
              </w:rPr>
            </w:pPr>
            <w:r w:rsidRPr="00CC712A">
              <w:rPr>
                <w:rFonts w:ascii="Arial Narrow" w:hAnsi="Arial Narrow" w:cs="Arial"/>
                <w:color w:val="000000"/>
                <w:sz w:val="22"/>
                <w:szCs w:val="22"/>
              </w:rPr>
              <w:t>32</w:t>
            </w:r>
          </w:p>
        </w:tc>
        <w:tc>
          <w:tcPr>
            <w:tcW w:w="1102" w:type="dxa"/>
            <w:tcBorders>
              <w:right w:val="single" w:sz="12" w:space="0" w:color="auto"/>
            </w:tcBorders>
            <w:vAlign w:val="center"/>
          </w:tcPr>
          <w:p w:rsidR="00EC27BB" w:rsidRPr="00CC712A" w:rsidRDefault="00EC27BB" w:rsidP="00CC712A">
            <w:pPr>
              <w:jc w:val="center"/>
              <w:rPr>
                <w:rFonts w:ascii="Arial Narrow" w:hAnsi="Arial Narrow" w:cs="Arial"/>
                <w:color w:val="000000"/>
                <w:sz w:val="22"/>
                <w:szCs w:val="22"/>
              </w:rPr>
            </w:pPr>
            <w:r w:rsidRPr="00CC712A">
              <w:rPr>
                <w:rFonts w:ascii="Arial Narrow" w:hAnsi="Arial Narrow" w:cs="Arial"/>
                <w:color w:val="000000"/>
                <w:sz w:val="22"/>
                <w:szCs w:val="22"/>
              </w:rPr>
              <w:t>0.9</w:t>
            </w:r>
          </w:p>
        </w:tc>
        <w:tc>
          <w:tcPr>
            <w:tcW w:w="1019" w:type="dxa"/>
            <w:tcBorders>
              <w:right w:val="single" w:sz="12" w:space="0" w:color="auto"/>
            </w:tcBorders>
            <w:shd w:val="clear" w:color="auto" w:fill="E6E6E6"/>
            <w:vAlign w:val="center"/>
          </w:tcPr>
          <w:p w:rsidR="00EC27BB" w:rsidRPr="0069661C" w:rsidRDefault="001D107B" w:rsidP="001D107B">
            <w:pPr>
              <w:spacing w:before="20" w:after="20" w:line="260" w:lineRule="exact"/>
              <w:jc w:val="center"/>
              <w:rPr>
                <w:rFonts w:ascii="Arial Narrow" w:hAnsi="Arial Narrow"/>
                <w:sz w:val="22"/>
              </w:rPr>
            </w:pPr>
            <w:r>
              <w:rPr>
                <w:rFonts w:ascii="Arial Narrow" w:hAnsi="Arial Narrow"/>
                <w:sz w:val="22"/>
              </w:rPr>
              <w:t>16.3</w:t>
            </w:r>
          </w:p>
        </w:tc>
        <w:tc>
          <w:tcPr>
            <w:tcW w:w="1613" w:type="dxa"/>
            <w:tcBorders>
              <w:left w:val="single" w:sz="12" w:space="0" w:color="auto"/>
            </w:tcBorders>
            <w:shd w:val="clear" w:color="auto" w:fill="E6E6E6"/>
            <w:vAlign w:val="center"/>
          </w:tcPr>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Asian</w:t>
            </w:r>
          </w:p>
        </w:tc>
        <w:tc>
          <w:tcPr>
            <w:tcW w:w="1120"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35</w:t>
            </w:r>
          </w:p>
        </w:tc>
        <w:tc>
          <w:tcPr>
            <w:tcW w:w="1111"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1.0</w:t>
            </w:r>
          </w:p>
        </w:tc>
        <w:tc>
          <w:tcPr>
            <w:tcW w:w="912" w:type="dxa"/>
            <w:vAlign w:val="center"/>
          </w:tcPr>
          <w:p w:rsidR="00EC27BB" w:rsidRPr="00292694" w:rsidRDefault="001D107B" w:rsidP="001E47BF">
            <w:pPr>
              <w:jc w:val="center"/>
              <w:rPr>
                <w:rFonts w:ascii="Arial Narrow" w:hAnsi="Arial Narrow" w:cs="Arial"/>
                <w:color w:val="000000"/>
                <w:sz w:val="22"/>
                <w:szCs w:val="22"/>
              </w:rPr>
            </w:pPr>
            <w:r>
              <w:rPr>
                <w:rFonts w:ascii="Arial Narrow" w:hAnsi="Arial Narrow" w:cs="Arial"/>
                <w:color w:val="000000"/>
                <w:sz w:val="22"/>
                <w:szCs w:val="22"/>
              </w:rPr>
              <w:t>5.5</w:t>
            </w:r>
          </w:p>
        </w:tc>
      </w:tr>
      <w:tr w:rsidR="00EC27BB" w:rsidRPr="0069661C" w:rsidTr="001D107B">
        <w:trPr>
          <w:jc w:val="center"/>
        </w:trPr>
        <w:tc>
          <w:tcPr>
            <w:tcW w:w="1602" w:type="dxa"/>
            <w:shd w:val="clear" w:color="auto" w:fill="E6E6E6"/>
            <w:vAlign w:val="center"/>
          </w:tcPr>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111" w:type="dxa"/>
            <w:vAlign w:val="center"/>
          </w:tcPr>
          <w:p w:rsidR="00EC27BB" w:rsidRPr="00CC712A" w:rsidRDefault="00EC27BB" w:rsidP="00CC712A">
            <w:pPr>
              <w:jc w:val="center"/>
              <w:rPr>
                <w:rFonts w:ascii="Arial Narrow" w:hAnsi="Arial Narrow" w:cs="Arial"/>
                <w:color w:val="000000"/>
                <w:sz w:val="22"/>
                <w:szCs w:val="22"/>
              </w:rPr>
            </w:pPr>
            <w:r w:rsidRPr="00CC712A">
              <w:rPr>
                <w:rFonts w:ascii="Arial Narrow" w:hAnsi="Arial Narrow" w:cs="Arial"/>
                <w:color w:val="000000"/>
                <w:sz w:val="22"/>
                <w:szCs w:val="22"/>
              </w:rPr>
              <w:t>21</w:t>
            </w:r>
          </w:p>
        </w:tc>
        <w:tc>
          <w:tcPr>
            <w:tcW w:w="1102" w:type="dxa"/>
            <w:tcBorders>
              <w:right w:val="single" w:sz="12" w:space="0" w:color="auto"/>
            </w:tcBorders>
            <w:vAlign w:val="center"/>
          </w:tcPr>
          <w:p w:rsidR="00EC27BB" w:rsidRPr="00CC712A" w:rsidRDefault="00EC27BB" w:rsidP="00CC712A">
            <w:pPr>
              <w:jc w:val="center"/>
              <w:rPr>
                <w:rFonts w:ascii="Arial Narrow" w:hAnsi="Arial Narrow" w:cs="Arial"/>
                <w:color w:val="000000"/>
                <w:sz w:val="22"/>
                <w:szCs w:val="22"/>
              </w:rPr>
            </w:pPr>
            <w:r w:rsidRPr="00CC712A">
              <w:rPr>
                <w:rFonts w:ascii="Arial Narrow" w:hAnsi="Arial Narrow" w:cs="Arial"/>
                <w:color w:val="000000"/>
                <w:sz w:val="22"/>
                <w:szCs w:val="22"/>
              </w:rPr>
              <w:t>0.6</w:t>
            </w:r>
          </w:p>
        </w:tc>
        <w:tc>
          <w:tcPr>
            <w:tcW w:w="1019" w:type="dxa"/>
            <w:tcBorders>
              <w:right w:val="single" w:sz="12" w:space="0" w:color="auto"/>
            </w:tcBorders>
            <w:shd w:val="clear" w:color="auto" w:fill="E6E6E6"/>
            <w:vAlign w:val="center"/>
          </w:tcPr>
          <w:p w:rsidR="00EC27BB" w:rsidRPr="0069661C" w:rsidRDefault="001D107B" w:rsidP="001D107B">
            <w:pPr>
              <w:spacing w:before="20" w:after="20" w:line="260" w:lineRule="exact"/>
              <w:jc w:val="center"/>
              <w:rPr>
                <w:rFonts w:ascii="Arial Narrow" w:hAnsi="Arial Narrow"/>
                <w:sz w:val="22"/>
              </w:rPr>
            </w:pPr>
            <w:r>
              <w:rPr>
                <w:rFonts w:ascii="Arial Narrow" w:hAnsi="Arial Narrow"/>
                <w:sz w:val="22"/>
              </w:rPr>
              <w:t>7.1</w:t>
            </w:r>
          </w:p>
        </w:tc>
        <w:tc>
          <w:tcPr>
            <w:tcW w:w="1613" w:type="dxa"/>
            <w:tcBorders>
              <w:left w:val="single" w:sz="12" w:space="0" w:color="auto"/>
            </w:tcBorders>
            <w:shd w:val="clear" w:color="auto" w:fill="E6E6E6"/>
            <w:vAlign w:val="center"/>
          </w:tcPr>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120"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112</w:t>
            </w:r>
          </w:p>
        </w:tc>
        <w:tc>
          <w:tcPr>
            <w:tcW w:w="1111"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3.2</w:t>
            </w:r>
          </w:p>
        </w:tc>
        <w:tc>
          <w:tcPr>
            <w:tcW w:w="912" w:type="dxa"/>
            <w:vAlign w:val="center"/>
          </w:tcPr>
          <w:p w:rsidR="00EC27BB" w:rsidRPr="00292694" w:rsidRDefault="001D107B" w:rsidP="001E47BF">
            <w:pPr>
              <w:jc w:val="center"/>
              <w:rPr>
                <w:rFonts w:ascii="Arial Narrow" w:hAnsi="Arial Narrow" w:cs="Arial"/>
                <w:color w:val="000000"/>
                <w:sz w:val="22"/>
                <w:szCs w:val="22"/>
              </w:rPr>
            </w:pPr>
            <w:r>
              <w:rPr>
                <w:rFonts w:ascii="Arial Narrow" w:hAnsi="Arial Narrow" w:cs="Arial"/>
                <w:color w:val="000000"/>
                <w:sz w:val="22"/>
                <w:szCs w:val="22"/>
              </w:rPr>
              <w:t>15.4</w:t>
            </w:r>
          </w:p>
        </w:tc>
      </w:tr>
      <w:tr w:rsidR="00EC27BB" w:rsidRPr="0069661C" w:rsidTr="001D107B">
        <w:trPr>
          <w:jc w:val="center"/>
        </w:trPr>
        <w:tc>
          <w:tcPr>
            <w:tcW w:w="1602" w:type="dxa"/>
            <w:shd w:val="clear" w:color="auto" w:fill="E6E6E6"/>
            <w:vAlign w:val="center"/>
          </w:tcPr>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111" w:type="dxa"/>
            <w:vAlign w:val="center"/>
          </w:tcPr>
          <w:p w:rsidR="00EC27BB" w:rsidRPr="00CC712A" w:rsidRDefault="00EC27BB" w:rsidP="00CC712A">
            <w:pPr>
              <w:jc w:val="center"/>
              <w:rPr>
                <w:rFonts w:ascii="Arial Narrow" w:hAnsi="Arial Narrow" w:cs="Arial"/>
                <w:color w:val="000000"/>
                <w:sz w:val="22"/>
                <w:szCs w:val="22"/>
              </w:rPr>
            </w:pPr>
            <w:r w:rsidRPr="00CC712A">
              <w:rPr>
                <w:rFonts w:ascii="Arial Narrow" w:hAnsi="Arial Narrow" w:cs="Arial"/>
                <w:color w:val="000000"/>
                <w:sz w:val="22"/>
                <w:szCs w:val="22"/>
              </w:rPr>
              <w:t>580</w:t>
            </w:r>
          </w:p>
        </w:tc>
        <w:tc>
          <w:tcPr>
            <w:tcW w:w="1102" w:type="dxa"/>
            <w:tcBorders>
              <w:right w:val="single" w:sz="12" w:space="0" w:color="auto"/>
            </w:tcBorders>
            <w:vAlign w:val="center"/>
          </w:tcPr>
          <w:p w:rsidR="00EC27BB" w:rsidRPr="00CC712A" w:rsidRDefault="00EC27BB" w:rsidP="00CC712A">
            <w:pPr>
              <w:jc w:val="center"/>
              <w:rPr>
                <w:rFonts w:ascii="Arial Narrow" w:hAnsi="Arial Narrow" w:cs="Arial"/>
                <w:color w:val="000000"/>
                <w:sz w:val="22"/>
                <w:szCs w:val="22"/>
              </w:rPr>
            </w:pPr>
            <w:r w:rsidRPr="00CC712A">
              <w:rPr>
                <w:rFonts w:ascii="Arial Narrow" w:hAnsi="Arial Narrow" w:cs="Arial"/>
                <w:color w:val="000000"/>
                <w:sz w:val="22"/>
                <w:szCs w:val="22"/>
              </w:rPr>
              <w:t>16.6</w:t>
            </w:r>
          </w:p>
        </w:tc>
        <w:tc>
          <w:tcPr>
            <w:tcW w:w="1019" w:type="dxa"/>
            <w:tcBorders>
              <w:right w:val="single" w:sz="12" w:space="0" w:color="auto"/>
            </w:tcBorders>
            <w:shd w:val="clear" w:color="auto" w:fill="E6E6E6"/>
            <w:vAlign w:val="center"/>
          </w:tcPr>
          <w:p w:rsidR="00EC27BB" w:rsidRPr="0069661C" w:rsidRDefault="001D107B" w:rsidP="001D107B">
            <w:pPr>
              <w:spacing w:before="20" w:after="20" w:line="260" w:lineRule="exact"/>
              <w:jc w:val="center"/>
              <w:rPr>
                <w:rFonts w:ascii="Arial Narrow" w:hAnsi="Arial Narrow"/>
                <w:sz w:val="22"/>
              </w:rPr>
            </w:pPr>
            <w:r>
              <w:rPr>
                <w:rFonts w:ascii="Arial Narrow" w:hAnsi="Arial Narrow"/>
                <w:sz w:val="22"/>
              </w:rPr>
              <w:t>17.0</w:t>
            </w:r>
          </w:p>
        </w:tc>
        <w:tc>
          <w:tcPr>
            <w:tcW w:w="1613" w:type="dxa"/>
            <w:tcBorders>
              <w:left w:val="single" w:sz="12" w:space="0" w:color="auto"/>
            </w:tcBorders>
            <w:shd w:val="clear" w:color="auto" w:fill="E6E6E6"/>
            <w:vAlign w:val="center"/>
          </w:tcPr>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White</w:t>
            </w:r>
          </w:p>
        </w:tc>
        <w:tc>
          <w:tcPr>
            <w:tcW w:w="1120"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3,126</w:t>
            </w:r>
          </w:p>
        </w:tc>
        <w:tc>
          <w:tcPr>
            <w:tcW w:w="1111"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90.4</w:t>
            </w:r>
          </w:p>
        </w:tc>
        <w:tc>
          <w:tcPr>
            <w:tcW w:w="912" w:type="dxa"/>
            <w:vAlign w:val="center"/>
          </w:tcPr>
          <w:p w:rsidR="00EC27BB" w:rsidRPr="00292694" w:rsidRDefault="001D107B" w:rsidP="001E47BF">
            <w:pPr>
              <w:jc w:val="center"/>
              <w:rPr>
                <w:rFonts w:ascii="Arial Narrow" w:hAnsi="Arial Narrow" w:cs="Arial"/>
                <w:color w:val="000000"/>
                <w:sz w:val="22"/>
                <w:szCs w:val="22"/>
              </w:rPr>
            </w:pPr>
            <w:r>
              <w:rPr>
                <w:rFonts w:ascii="Arial Narrow" w:hAnsi="Arial Narrow" w:cs="Arial"/>
                <w:color w:val="000000"/>
                <w:sz w:val="22"/>
                <w:szCs w:val="22"/>
              </w:rPr>
              <w:t>68.0</w:t>
            </w:r>
          </w:p>
        </w:tc>
      </w:tr>
      <w:tr w:rsidR="00EC27BB" w:rsidRPr="0069661C" w:rsidTr="001D107B">
        <w:trPr>
          <w:jc w:val="center"/>
        </w:trPr>
        <w:tc>
          <w:tcPr>
            <w:tcW w:w="1602" w:type="dxa"/>
            <w:shd w:val="clear" w:color="auto" w:fill="E6E6E6"/>
            <w:vAlign w:val="center"/>
          </w:tcPr>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Low-income</w:t>
            </w:r>
          </w:p>
        </w:tc>
        <w:tc>
          <w:tcPr>
            <w:tcW w:w="1111" w:type="dxa"/>
            <w:vAlign w:val="center"/>
          </w:tcPr>
          <w:p w:rsidR="00EC27BB" w:rsidRPr="00CC712A" w:rsidRDefault="00EC27BB" w:rsidP="00CC712A">
            <w:pPr>
              <w:jc w:val="center"/>
              <w:rPr>
                <w:rFonts w:ascii="Arial Narrow" w:hAnsi="Arial Narrow" w:cs="Arial"/>
                <w:color w:val="000000"/>
                <w:sz w:val="22"/>
                <w:szCs w:val="22"/>
              </w:rPr>
            </w:pPr>
            <w:r w:rsidRPr="00CC712A">
              <w:rPr>
                <w:rFonts w:ascii="Arial Narrow" w:hAnsi="Arial Narrow" w:cs="Arial"/>
                <w:color w:val="000000"/>
                <w:sz w:val="22"/>
                <w:szCs w:val="22"/>
              </w:rPr>
              <w:t>1,050</w:t>
            </w:r>
          </w:p>
        </w:tc>
        <w:tc>
          <w:tcPr>
            <w:tcW w:w="1102" w:type="dxa"/>
            <w:tcBorders>
              <w:right w:val="single" w:sz="12" w:space="0" w:color="auto"/>
            </w:tcBorders>
            <w:vAlign w:val="center"/>
          </w:tcPr>
          <w:p w:rsidR="00EC27BB" w:rsidRPr="00CC712A" w:rsidRDefault="00EC27BB" w:rsidP="00CC712A">
            <w:pPr>
              <w:jc w:val="center"/>
              <w:rPr>
                <w:rFonts w:ascii="Arial Narrow" w:hAnsi="Arial Narrow" w:cs="Arial"/>
                <w:color w:val="000000"/>
                <w:sz w:val="22"/>
                <w:szCs w:val="22"/>
              </w:rPr>
            </w:pPr>
            <w:r w:rsidRPr="00CC712A">
              <w:rPr>
                <w:rFonts w:ascii="Arial Narrow" w:hAnsi="Arial Narrow" w:cs="Arial"/>
                <w:color w:val="000000"/>
                <w:sz w:val="22"/>
                <w:szCs w:val="22"/>
              </w:rPr>
              <w:t>30.4</w:t>
            </w:r>
          </w:p>
        </w:tc>
        <w:tc>
          <w:tcPr>
            <w:tcW w:w="1019" w:type="dxa"/>
            <w:tcBorders>
              <w:right w:val="single" w:sz="12" w:space="0" w:color="auto"/>
            </w:tcBorders>
            <w:shd w:val="clear" w:color="auto" w:fill="E6E6E6"/>
            <w:vAlign w:val="center"/>
          </w:tcPr>
          <w:p w:rsidR="00EC27BB" w:rsidRPr="0069661C" w:rsidRDefault="001D107B" w:rsidP="001D107B">
            <w:pPr>
              <w:spacing w:before="20" w:after="20" w:line="260" w:lineRule="exact"/>
              <w:jc w:val="center"/>
              <w:rPr>
                <w:rFonts w:ascii="Arial Narrow" w:hAnsi="Arial Narrow"/>
                <w:sz w:val="22"/>
              </w:rPr>
            </w:pPr>
            <w:r>
              <w:rPr>
                <w:rFonts w:ascii="Arial Narrow" w:hAnsi="Arial Narrow"/>
                <w:sz w:val="22"/>
              </w:rPr>
              <w:t>34.2</w:t>
            </w:r>
          </w:p>
        </w:tc>
        <w:tc>
          <w:tcPr>
            <w:tcW w:w="1613" w:type="dxa"/>
            <w:tcBorders>
              <w:left w:val="single" w:sz="12" w:space="0" w:color="auto"/>
            </w:tcBorders>
            <w:shd w:val="clear" w:color="auto" w:fill="E6E6E6"/>
            <w:vAlign w:val="center"/>
          </w:tcPr>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Native American</w:t>
            </w:r>
          </w:p>
        </w:tc>
        <w:tc>
          <w:tcPr>
            <w:tcW w:w="1120"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19</w:t>
            </w:r>
          </w:p>
        </w:tc>
        <w:tc>
          <w:tcPr>
            <w:tcW w:w="1111"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0.5</w:t>
            </w:r>
          </w:p>
        </w:tc>
        <w:tc>
          <w:tcPr>
            <w:tcW w:w="912" w:type="dxa"/>
            <w:vAlign w:val="center"/>
          </w:tcPr>
          <w:p w:rsidR="00EC27BB" w:rsidRPr="00292694" w:rsidRDefault="001D107B" w:rsidP="001E47BF">
            <w:pPr>
              <w:jc w:val="center"/>
              <w:rPr>
                <w:rFonts w:ascii="Arial Narrow" w:hAnsi="Arial Narrow" w:cs="Arial"/>
                <w:color w:val="000000"/>
                <w:sz w:val="22"/>
                <w:szCs w:val="22"/>
              </w:rPr>
            </w:pPr>
            <w:r>
              <w:rPr>
                <w:rFonts w:ascii="Arial Narrow" w:hAnsi="Arial Narrow" w:cs="Arial"/>
                <w:color w:val="000000"/>
                <w:sz w:val="22"/>
                <w:szCs w:val="22"/>
              </w:rPr>
              <w:t>0.2</w:t>
            </w:r>
          </w:p>
        </w:tc>
      </w:tr>
      <w:tr w:rsidR="00EC27BB" w:rsidRPr="0069661C" w:rsidTr="001D107B">
        <w:trPr>
          <w:jc w:val="center"/>
        </w:trPr>
        <w:tc>
          <w:tcPr>
            <w:tcW w:w="1602" w:type="dxa"/>
            <w:shd w:val="clear" w:color="auto" w:fill="E6E6E6"/>
            <w:vAlign w:val="center"/>
          </w:tcPr>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Free Lunch</w:t>
            </w:r>
          </w:p>
        </w:tc>
        <w:tc>
          <w:tcPr>
            <w:tcW w:w="1111" w:type="dxa"/>
            <w:tcBorders>
              <w:bottom w:val="single" w:sz="4" w:space="0" w:color="auto"/>
            </w:tcBorders>
            <w:vAlign w:val="center"/>
          </w:tcPr>
          <w:p w:rsidR="00EC27BB" w:rsidRPr="00CC712A" w:rsidRDefault="00EC27BB" w:rsidP="00CC712A">
            <w:pPr>
              <w:jc w:val="center"/>
              <w:rPr>
                <w:rFonts w:ascii="Arial Narrow" w:hAnsi="Arial Narrow" w:cs="Arial"/>
                <w:color w:val="000000"/>
                <w:sz w:val="22"/>
                <w:szCs w:val="22"/>
              </w:rPr>
            </w:pPr>
            <w:r w:rsidRPr="00CC712A">
              <w:rPr>
                <w:rFonts w:ascii="Arial Narrow" w:hAnsi="Arial Narrow" w:cs="Arial"/>
                <w:color w:val="000000"/>
                <w:sz w:val="22"/>
                <w:szCs w:val="22"/>
              </w:rPr>
              <w:t>805</w:t>
            </w:r>
          </w:p>
        </w:tc>
        <w:tc>
          <w:tcPr>
            <w:tcW w:w="1102" w:type="dxa"/>
            <w:tcBorders>
              <w:bottom w:val="single" w:sz="4" w:space="0" w:color="auto"/>
              <w:right w:val="single" w:sz="12" w:space="0" w:color="auto"/>
            </w:tcBorders>
            <w:vAlign w:val="center"/>
          </w:tcPr>
          <w:p w:rsidR="00EC27BB" w:rsidRPr="00CC712A" w:rsidRDefault="00EC27BB" w:rsidP="00CC712A">
            <w:pPr>
              <w:jc w:val="center"/>
              <w:rPr>
                <w:rFonts w:ascii="Arial Narrow" w:hAnsi="Arial Narrow" w:cs="Arial"/>
                <w:color w:val="000000"/>
                <w:sz w:val="22"/>
                <w:szCs w:val="22"/>
              </w:rPr>
            </w:pPr>
            <w:r w:rsidRPr="00CC712A">
              <w:rPr>
                <w:rFonts w:ascii="Arial Narrow" w:hAnsi="Arial Narrow" w:cs="Arial"/>
                <w:color w:val="000000"/>
                <w:sz w:val="22"/>
                <w:szCs w:val="22"/>
              </w:rPr>
              <w:t>23.3</w:t>
            </w:r>
          </w:p>
        </w:tc>
        <w:tc>
          <w:tcPr>
            <w:tcW w:w="1019" w:type="dxa"/>
            <w:tcBorders>
              <w:right w:val="single" w:sz="12" w:space="0" w:color="auto"/>
            </w:tcBorders>
            <w:shd w:val="clear" w:color="auto" w:fill="E6E6E6"/>
            <w:vAlign w:val="center"/>
          </w:tcPr>
          <w:p w:rsidR="00EC27BB" w:rsidRPr="0069661C" w:rsidRDefault="001D107B" w:rsidP="001D107B">
            <w:pPr>
              <w:spacing w:before="20" w:after="20" w:line="260" w:lineRule="exact"/>
              <w:jc w:val="center"/>
              <w:rPr>
                <w:rFonts w:ascii="Arial Narrow" w:hAnsi="Arial Narrow"/>
                <w:sz w:val="22"/>
              </w:rPr>
            </w:pPr>
            <w:r>
              <w:rPr>
                <w:rFonts w:ascii="Arial Narrow" w:hAnsi="Arial Narrow"/>
                <w:sz w:val="22"/>
              </w:rPr>
              <w:t>29.1</w:t>
            </w:r>
          </w:p>
        </w:tc>
        <w:tc>
          <w:tcPr>
            <w:tcW w:w="1613" w:type="dxa"/>
            <w:tcBorders>
              <w:left w:val="single" w:sz="12" w:space="0" w:color="auto"/>
            </w:tcBorders>
            <w:shd w:val="clear" w:color="auto" w:fill="E6E6E6"/>
            <w:vAlign w:val="center"/>
          </w:tcPr>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120"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2</w:t>
            </w:r>
          </w:p>
        </w:tc>
        <w:tc>
          <w:tcPr>
            <w:tcW w:w="1111"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0.1</w:t>
            </w:r>
          </w:p>
        </w:tc>
        <w:tc>
          <w:tcPr>
            <w:tcW w:w="912" w:type="dxa"/>
            <w:vAlign w:val="center"/>
          </w:tcPr>
          <w:p w:rsidR="00EC27BB" w:rsidRPr="00292694" w:rsidRDefault="001D107B" w:rsidP="001E47BF">
            <w:pPr>
              <w:jc w:val="center"/>
              <w:rPr>
                <w:rFonts w:ascii="Arial Narrow" w:hAnsi="Arial Narrow" w:cs="Arial"/>
                <w:color w:val="000000"/>
                <w:sz w:val="22"/>
                <w:szCs w:val="22"/>
              </w:rPr>
            </w:pPr>
            <w:r>
              <w:rPr>
                <w:rFonts w:ascii="Arial Narrow" w:hAnsi="Arial Narrow" w:cs="Arial"/>
                <w:color w:val="000000"/>
                <w:sz w:val="22"/>
                <w:szCs w:val="22"/>
              </w:rPr>
              <w:t>0.1</w:t>
            </w:r>
          </w:p>
        </w:tc>
      </w:tr>
      <w:tr w:rsidR="00EC27BB" w:rsidRPr="0069661C" w:rsidTr="001D107B">
        <w:trPr>
          <w:jc w:val="center"/>
        </w:trPr>
        <w:tc>
          <w:tcPr>
            <w:tcW w:w="1602" w:type="dxa"/>
            <w:shd w:val="clear" w:color="auto" w:fill="E6E6E6"/>
            <w:vAlign w:val="center"/>
          </w:tcPr>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Reduced-price lunch</w:t>
            </w:r>
          </w:p>
        </w:tc>
        <w:tc>
          <w:tcPr>
            <w:tcW w:w="1111" w:type="dxa"/>
            <w:shd w:val="clear" w:color="auto" w:fill="auto"/>
            <w:vAlign w:val="center"/>
          </w:tcPr>
          <w:p w:rsidR="00EC27BB" w:rsidRPr="00CC712A" w:rsidRDefault="00EC27BB" w:rsidP="00CC712A">
            <w:pPr>
              <w:jc w:val="center"/>
              <w:rPr>
                <w:rFonts w:ascii="Arial Narrow" w:hAnsi="Arial Narrow" w:cs="Arial"/>
                <w:color w:val="000000"/>
                <w:sz w:val="22"/>
                <w:szCs w:val="22"/>
              </w:rPr>
            </w:pPr>
            <w:r w:rsidRPr="00CC712A">
              <w:rPr>
                <w:rFonts w:ascii="Arial Narrow" w:hAnsi="Arial Narrow" w:cs="Arial"/>
                <w:color w:val="000000"/>
                <w:sz w:val="22"/>
                <w:szCs w:val="22"/>
              </w:rPr>
              <w:t>245</w:t>
            </w:r>
          </w:p>
        </w:tc>
        <w:tc>
          <w:tcPr>
            <w:tcW w:w="1102" w:type="dxa"/>
            <w:tcBorders>
              <w:right w:val="single" w:sz="12" w:space="0" w:color="auto"/>
            </w:tcBorders>
            <w:shd w:val="clear" w:color="auto" w:fill="auto"/>
            <w:vAlign w:val="center"/>
          </w:tcPr>
          <w:p w:rsidR="00EC27BB" w:rsidRPr="00CC712A" w:rsidRDefault="00EC27BB" w:rsidP="00CC712A">
            <w:pPr>
              <w:jc w:val="center"/>
              <w:rPr>
                <w:rFonts w:ascii="Arial Narrow" w:hAnsi="Arial Narrow" w:cs="Arial"/>
                <w:color w:val="000000"/>
                <w:sz w:val="22"/>
                <w:szCs w:val="22"/>
              </w:rPr>
            </w:pPr>
            <w:r w:rsidRPr="00CC712A">
              <w:rPr>
                <w:rFonts w:ascii="Arial Narrow" w:hAnsi="Arial Narrow" w:cs="Arial"/>
                <w:color w:val="000000"/>
                <w:sz w:val="22"/>
                <w:szCs w:val="22"/>
              </w:rPr>
              <w:t>7.1</w:t>
            </w:r>
          </w:p>
        </w:tc>
        <w:tc>
          <w:tcPr>
            <w:tcW w:w="1019" w:type="dxa"/>
            <w:tcBorders>
              <w:right w:val="single" w:sz="12" w:space="0" w:color="auto"/>
            </w:tcBorders>
            <w:vAlign w:val="center"/>
          </w:tcPr>
          <w:p w:rsidR="00EC27BB" w:rsidRPr="0069661C" w:rsidRDefault="001D107B" w:rsidP="001D107B">
            <w:pPr>
              <w:spacing w:before="20" w:after="20" w:line="260" w:lineRule="exact"/>
              <w:jc w:val="center"/>
              <w:rPr>
                <w:rFonts w:ascii="Arial Narrow" w:hAnsi="Arial Narrow"/>
                <w:sz w:val="22"/>
              </w:rPr>
            </w:pPr>
            <w:r>
              <w:rPr>
                <w:rFonts w:ascii="Arial Narrow" w:hAnsi="Arial Narrow"/>
                <w:sz w:val="22"/>
              </w:rPr>
              <w:t>5.1</w:t>
            </w:r>
          </w:p>
        </w:tc>
        <w:tc>
          <w:tcPr>
            <w:tcW w:w="1613" w:type="dxa"/>
            <w:tcBorders>
              <w:left w:val="single" w:sz="12" w:space="0" w:color="auto"/>
            </w:tcBorders>
            <w:shd w:val="clear" w:color="auto" w:fill="E6E6E6"/>
            <w:vAlign w:val="center"/>
          </w:tcPr>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 xml:space="preserve">Multi-Race, </w:t>
            </w:r>
          </w:p>
          <w:p w:rsidR="00EC27BB" w:rsidRPr="0069661C" w:rsidRDefault="00EC27BB" w:rsidP="00EB38EA">
            <w:pPr>
              <w:spacing w:before="20" w:after="20" w:line="260" w:lineRule="exact"/>
              <w:rPr>
                <w:rFonts w:ascii="Arial Narrow" w:hAnsi="Arial Narrow"/>
                <w:sz w:val="22"/>
              </w:rPr>
            </w:pPr>
            <w:r w:rsidRPr="0069661C">
              <w:rPr>
                <w:rFonts w:ascii="Arial Narrow" w:hAnsi="Arial Narrow"/>
                <w:sz w:val="22"/>
              </w:rPr>
              <w:t>Non-Hispanic</w:t>
            </w:r>
          </w:p>
        </w:tc>
        <w:tc>
          <w:tcPr>
            <w:tcW w:w="1120"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92</w:t>
            </w:r>
          </w:p>
        </w:tc>
        <w:tc>
          <w:tcPr>
            <w:tcW w:w="1111" w:type="dxa"/>
            <w:vAlign w:val="center"/>
          </w:tcPr>
          <w:p w:rsidR="00EC27BB" w:rsidRPr="00292694" w:rsidRDefault="00EC27BB" w:rsidP="00292694">
            <w:pPr>
              <w:jc w:val="center"/>
              <w:rPr>
                <w:rFonts w:ascii="Arial Narrow" w:hAnsi="Arial Narrow" w:cs="Arial"/>
                <w:color w:val="000000"/>
                <w:sz w:val="22"/>
                <w:szCs w:val="22"/>
              </w:rPr>
            </w:pPr>
            <w:r w:rsidRPr="00292694">
              <w:rPr>
                <w:rFonts w:ascii="Arial Narrow" w:hAnsi="Arial Narrow" w:cs="Arial"/>
                <w:color w:val="000000"/>
                <w:sz w:val="22"/>
                <w:szCs w:val="22"/>
              </w:rPr>
              <w:t>2.7</w:t>
            </w:r>
          </w:p>
        </w:tc>
        <w:tc>
          <w:tcPr>
            <w:tcW w:w="912" w:type="dxa"/>
            <w:vAlign w:val="center"/>
          </w:tcPr>
          <w:p w:rsidR="00EC27BB" w:rsidRPr="00292694" w:rsidRDefault="001D107B" w:rsidP="001E47BF">
            <w:pPr>
              <w:jc w:val="center"/>
              <w:rPr>
                <w:rFonts w:ascii="Arial Narrow" w:hAnsi="Arial Narrow" w:cs="Arial"/>
                <w:color w:val="000000"/>
                <w:sz w:val="22"/>
                <w:szCs w:val="22"/>
              </w:rPr>
            </w:pPr>
            <w:r>
              <w:rPr>
                <w:rFonts w:ascii="Arial Narrow" w:hAnsi="Arial Narrow" w:cs="Arial"/>
                <w:color w:val="000000"/>
                <w:sz w:val="22"/>
                <w:szCs w:val="22"/>
              </w:rPr>
              <w:t>2.4</w:t>
            </w:r>
          </w:p>
        </w:tc>
      </w:tr>
      <w:tr w:rsidR="00B915F2" w:rsidRPr="0069661C" w:rsidTr="00BA03FB">
        <w:trPr>
          <w:jc w:val="center"/>
        </w:trPr>
        <w:tc>
          <w:tcPr>
            <w:tcW w:w="9590" w:type="dxa"/>
            <w:gridSpan w:val="8"/>
          </w:tcPr>
          <w:p w:rsidR="00B915F2" w:rsidRDefault="00B915F2" w:rsidP="00EB38EA">
            <w:pPr>
              <w:spacing w:before="60"/>
              <w:rPr>
                <w:sz w:val="20"/>
                <w:szCs w:val="20"/>
              </w:rPr>
            </w:pPr>
            <w:r>
              <w:rPr>
                <w:sz w:val="20"/>
                <w:szCs w:val="20"/>
              </w:rPr>
              <w:t>*Limited English proficient students are referred to in this report as “English language learners.”</w:t>
            </w:r>
          </w:p>
          <w:p w:rsidR="00B915F2" w:rsidRDefault="00B915F2" w:rsidP="00EB38EA">
            <w:pPr>
              <w:rPr>
                <w:sz w:val="20"/>
                <w:szCs w:val="20"/>
              </w:rPr>
            </w:pPr>
            <w:r>
              <w:rPr>
                <w:sz w:val="20"/>
                <w:szCs w:val="20"/>
              </w:rPr>
              <w:t>**Special education number and percentage (only) are calculated including students in out-of-district placements.</w:t>
            </w:r>
          </w:p>
          <w:p w:rsidR="00B915F2" w:rsidRDefault="00B915F2" w:rsidP="00EB38EA">
            <w:pPr>
              <w:spacing w:before="60"/>
              <w:rPr>
                <w:sz w:val="20"/>
                <w:szCs w:val="20"/>
              </w:rPr>
            </w:pPr>
            <w:r>
              <w:rPr>
                <w:sz w:val="20"/>
                <w:szCs w:val="20"/>
              </w:rPr>
              <w:t xml:space="preserve"> Sources: School/District Profiles on ESE website and other ESE data</w:t>
            </w:r>
          </w:p>
        </w:tc>
      </w:tr>
    </w:tbl>
    <w:p w:rsidR="00075A35" w:rsidRDefault="00075A35" w:rsidP="00AD4766">
      <w:pPr>
        <w:spacing w:before="120" w:line="300" w:lineRule="exact"/>
        <w:jc w:val="both"/>
      </w:pPr>
    </w:p>
    <w:p w:rsidR="00D220C6" w:rsidRPr="00AA1183" w:rsidRDefault="00774B15" w:rsidP="00AA1183">
      <w:pPr>
        <w:spacing w:before="120" w:line="300" w:lineRule="exact"/>
        <w:jc w:val="center"/>
        <w:rPr>
          <w:rFonts w:ascii="Arial" w:hAnsi="Arial" w:cs="Arial"/>
          <w:b/>
          <w:sz w:val="22"/>
          <w:szCs w:val="22"/>
        </w:rPr>
      </w:pPr>
      <w:r>
        <w:br w:type="page"/>
      </w:r>
      <w:r w:rsidR="00631E70" w:rsidRPr="00AA1183">
        <w:rPr>
          <w:rFonts w:ascii="Arial" w:hAnsi="Arial" w:cs="Arial"/>
          <w:b/>
          <w:sz w:val="22"/>
          <w:szCs w:val="22"/>
        </w:rPr>
        <w:lastRenderedPageBreak/>
        <w:t>Table 1</w:t>
      </w:r>
      <w:r w:rsidR="003E2E26" w:rsidRPr="00AA1183">
        <w:rPr>
          <w:rFonts w:ascii="Arial" w:hAnsi="Arial" w:cs="Arial"/>
          <w:b/>
          <w:sz w:val="22"/>
          <w:szCs w:val="22"/>
        </w:rPr>
        <w:t>b</w:t>
      </w:r>
      <w:r w:rsidR="00631E70" w:rsidRPr="00AA1183">
        <w:rPr>
          <w:rFonts w:ascii="Arial" w:hAnsi="Arial" w:cs="Arial"/>
          <w:b/>
          <w:sz w:val="22"/>
          <w:szCs w:val="22"/>
        </w:rPr>
        <w:t xml:space="preserve">: </w:t>
      </w:r>
      <w:bookmarkStart w:id="16" w:name="Text18"/>
      <w:r w:rsidR="00631E70" w:rsidRPr="00AA1183">
        <w:rPr>
          <w:rFonts w:ascii="Arial" w:hAnsi="Arial" w:cs="Arial"/>
          <w:b/>
          <w:sz w:val="22"/>
          <w:szCs w:val="22"/>
        </w:rPr>
        <w:t xml:space="preserve"> </w:t>
      </w:r>
      <w:bookmarkEnd w:id="16"/>
      <w:r w:rsidR="00F329C6" w:rsidRPr="00AA1183">
        <w:rPr>
          <w:rFonts w:ascii="Arial" w:hAnsi="Arial" w:cs="Arial"/>
          <w:b/>
          <w:sz w:val="22"/>
          <w:szCs w:val="22"/>
        </w:rPr>
        <w:t>Middleborough</w:t>
      </w:r>
      <w:r w:rsidR="00C53738" w:rsidRPr="00AA1183">
        <w:rPr>
          <w:rFonts w:ascii="Arial" w:hAnsi="Arial" w:cs="Arial"/>
          <w:b/>
          <w:sz w:val="22"/>
          <w:szCs w:val="22"/>
        </w:rPr>
        <w:t xml:space="preserve"> Public Schools</w:t>
      </w:r>
    </w:p>
    <w:p w:rsidR="00631E70" w:rsidRDefault="00631E70" w:rsidP="00D220C6">
      <w:pPr>
        <w:pStyle w:val="ESETableChartFigHeaders"/>
        <w:spacing w:after="0"/>
        <w:jc w:val="center"/>
      </w:pPr>
      <w:r w:rsidRPr="00F00388">
        <w:t>Student Enrollment by Race/Ethni</w:t>
      </w:r>
      <w:r>
        <w:t xml:space="preserve">city &amp; Selected Populations </w:t>
      </w:r>
    </w:p>
    <w:p w:rsidR="006B6499" w:rsidRPr="006B6499" w:rsidRDefault="00140BEF" w:rsidP="006B6499">
      <w:pPr>
        <w:spacing w:after="60"/>
        <w:jc w:val="center"/>
        <w:rPr>
          <w:rFonts w:ascii="Arial" w:hAnsi="Arial" w:cs="Arial"/>
          <w:b/>
          <w:sz w:val="22"/>
          <w:szCs w:val="22"/>
        </w:rPr>
      </w:pPr>
      <w:r>
        <w:rPr>
          <w:rFonts w:ascii="Arial" w:hAnsi="Arial" w:cs="Arial"/>
          <w:b/>
          <w:sz w:val="22"/>
          <w:szCs w:val="22"/>
        </w:rPr>
        <w:t>2011</w:t>
      </w:r>
      <w:r w:rsidR="00D63B05">
        <w:rPr>
          <w:rFonts w:ascii="Arial" w:hAnsi="Arial" w:cs="Arial"/>
          <w:b/>
          <w:sz w:val="22"/>
          <w:szCs w:val="22"/>
        </w:rPr>
        <w:t>–</w:t>
      </w:r>
      <w:r w:rsidR="003E2E26">
        <w:rPr>
          <w:rFonts w:ascii="Arial" w:hAnsi="Arial" w:cs="Arial"/>
          <w:b/>
          <w:sz w:val="22"/>
          <w:szCs w:val="22"/>
        </w:rPr>
        <w:t>20</w:t>
      </w:r>
      <w:r>
        <w:rPr>
          <w:rFonts w:ascii="Arial" w:hAnsi="Arial" w:cs="Arial"/>
          <w:b/>
          <w:sz w:val="22"/>
          <w:szCs w:val="22"/>
        </w:rPr>
        <w:t>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602"/>
        <w:gridCol w:w="1111"/>
        <w:gridCol w:w="1102"/>
        <w:gridCol w:w="1019"/>
        <w:gridCol w:w="1613"/>
        <w:gridCol w:w="1120"/>
        <w:gridCol w:w="1111"/>
        <w:gridCol w:w="912"/>
      </w:tblGrid>
      <w:tr w:rsidR="00140BEF" w:rsidRPr="0069661C" w:rsidTr="00140BEF">
        <w:trPr>
          <w:jc w:val="center"/>
        </w:trPr>
        <w:tc>
          <w:tcPr>
            <w:tcW w:w="1602"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140BEF" w:rsidRPr="0069661C" w:rsidRDefault="00140BEF" w:rsidP="00BD703C">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140BEF" w:rsidRPr="0069661C" w:rsidRDefault="00140BEF" w:rsidP="00ED5CA5">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02" w:type="dxa"/>
            <w:tcBorders>
              <w:top w:val="single" w:sz="4" w:space="0" w:color="auto"/>
              <w:left w:val="single" w:sz="4" w:space="0" w:color="auto"/>
              <w:bottom w:val="single" w:sz="12" w:space="0" w:color="auto"/>
              <w:right w:val="single" w:sz="12" w:space="0" w:color="auto"/>
              <w:tl2br w:val="nil"/>
              <w:tr2bl w:val="nil"/>
            </w:tcBorders>
            <w:vAlign w:val="center"/>
          </w:tcPr>
          <w:p w:rsidR="00140BEF" w:rsidRPr="0069661C" w:rsidRDefault="00140BEF" w:rsidP="00ED5CA5">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019" w:type="dxa"/>
            <w:tcBorders>
              <w:top w:val="single" w:sz="4" w:space="0" w:color="auto"/>
              <w:left w:val="single" w:sz="12" w:space="0" w:color="auto"/>
              <w:bottom w:val="single" w:sz="12" w:space="0" w:color="auto"/>
              <w:right w:val="single" w:sz="12" w:space="0" w:color="auto"/>
              <w:tl2br w:val="nil"/>
              <w:tr2bl w:val="nil"/>
            </w:tcBorders>
            <w:shd w:val="clear" w:color="auto" w:fill="auto"/>
          </w:tcPr>
          <w:p w:rsidR="00140BEF" w:rsidRPr="00140BEF" w:rsidRDefault="00140BEF" w:rsidP="00140BEF">
            <w:pPr>
              <w:pStyle w:val="Heading5"/>
              <w:spacing w:before="20" w:after="20" w:line="260" w:lineRule="exact"/>
              <w:jc w:val="center"/>
              <w:rPr>
                <w:rFonts w:ascii="Arial Narrow" w:hAnsi="Arial Narrow"/>
                <w:i w:val="0"/>
                <w:sz w:val="22"/>
              </w:rPr>
            </w:pPr>
            <w:r>
              <w:rPr>
                <w:rFonts w:ascii="Arial Narrow" w:hAnsi="Arial Narrow"/>
                <w:i w:val="0"/>
                <w:sz w:val="22"/>
              </w:rPr>
              <w:t>Percent of State</w:t>
            </w:r>
          </w:p>
        </w:tc>
        <w:tc>
          <w:tcPr>
            <w:tcW w:w="1613"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140BEF" w:rsidRPr="002138F6" w:rsidRDefault="00140BEF" w:rsidP="00ED5CA5">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120" w:type="dxa"/>
            <w:tcBorders>
              <w:top w:val="single" w:sz="4" w:space="0" w:color="auto"/>
              <w:left w:val="single" w:sz="4" w:space="0" w:color="auto"/>
              <w:bottom w:val="single" w:sz="12" w:space="0" w:color="auto"/>
              <w:right w:val="single" w:sz="4" w:space="0" w:color="auto"/>
              <w:tl2br w:val="nil"/>
              <w:tr2bl w:val="nil"/>
            </w:tcBorders>
            <w:vAlign w:val="center"/>
          </w:tcPr>
          <w:p w:rsidR="00140BEF" w:rsidRPr="0069661C" w:rsidRDefault="00140BEF" w:rsidP="00ED5CA5">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111" w:type="dxa"/>
            <w:tcBorders>
              <w:top w:val="single" w:sz="4" w:space="0" w:color="auto"/>
              <w:left w:val="single" w:sz="4" w:space="0" w:color="auto"/>
              <w:bottom w:val="single" w:sz="12" w:space="0" w:color="auto"/>
              <w:right w:val="single" w:sz="4" w:space="0" w:color="auto"/>
              <w:tl2br w:val="nil"/>
              <w:tr2bl w:val="nil"/>
            </w:tcBorders>
            <w:vAlign w:val="center"/>
          </w:tcPr>
          <w:p w:rsidR="00140BEF" w:rsidRPr="0069661C" w:rsidRDefault="00140BEF" w:rsidP="00ED5CA5">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912" w:type="dxa"/>
            <w:tcBorders>
              <w:top w:val="single" w:sz="4" w:space="0" w:color="auto"/>
              <w:left w:val="single" w:sz="4" w:space="0" w:color="auto"/>
              <w:bottom w:val="single" w:sz="12" w:space="0" w:color="auto"/>
              <w:right w:val="single" w:sz="4" w:space="0" w:color="auto"/>
              <w:tl2br w:val="nil"/>
              <w:tr2bl w:val="nil"/>
            </w:tcBorders>
          </w:tcPr>
          <w:p w:rsidR="00140BEF" w:rsidRPr="0069661C" w:rsidRDefault="00140BEF" w:rsidP="00ED5CA5">
            <w:pPr>
              <w:pStyle w:val="Heading7"/>
              <w:spacing w:before="20" w:after="20" w:line="260" w:lineRule="exact"/>
              <w:jc w:val="center"/>
              <w:rPr>
                <w:rFonts w:ascii="Arial Narrow" w:hAnsi="Arial Narrow"/>
                <w:b/>
                <w:sz w:val="22"/>
              </w:rPr>
            </w:pPr>
            <w:r>
              <w:rPr>
                <w:rFonts w:ascii="Arial Narrow" w:hAnsi="Arial Narrow"/>
                <w:b/>
                <w:sz w:val="22"/>
              </w:rPr>
              <w:t>Percent of State</w:t>
            </w:r>
          </w:p>
        </w:tc>
      </w:tr>
      <w:tr w:rsidR="00140BEF" w:rsidRPr="0069661C" w:rsidTr="00BF235E">
        <w:trPr>
          <w:jc w:val="center"/>
        </w:trPr>
        <w:tc>
          <w:tcPr>
            <w:tcW w:w="1602" w:type="dxa"/>
            <w:shd w:val="clear" w:color="auto" w:fill="E6E6E6"/>
            <w:vAlign w:val="center"/>
          </w:tcPr>
          <w:p w:rsidR="00140BEF" w:rsidRPr="0069661C" w:rsidRDefault="00140BEF" w:rsidP="00BD703C">
            <w:pPr>
              <w:rPr>
                <w:rFonts w:ascii="Arial Narrow" w:hAnsi="Arial Narrow"/>
                <w:b/>
                <w:sz w:val="22"/>
              </w:rPr>
            </w:pPr>
            <w:r w:rsidRPr="0069661C">
              <w:rPr>
                <w:rFonts w:ascii="Arial Narrow" w:hAnsi="Arial Narrow"/>
                <w:b/>
                <w:sz w:val="22"/>
              </w:rPr>
              <w:t>Total enrollment</w:t>
            </w:r>
          </w:p>
        </w:tc>
        <w:tc>
          <w:tcPr>
            <w:tcW w:w="1111" w:type="dxa"/>
            <w:vAlign w:val="center"/>
          </w:tcPr>
          <w:p w:rsidR="00140BEF" w:rsidRPr="00780BB7" w:rsidRDefault="00140BEF" w:rsidP="0062377B">
            <w:pPr>
              <w:jc w:val="center"/>
              <w:rPr>
                <w:rFonts w:ascii="Arial Narrow" w:hAnsi="Arial Narrow" w:cs="Arial"/>
                <w:b/>
                <w:bCs/>
                <w:color w:val="000000"/>
                <w:sz w:val="22"/>
                <w:szCs w:val="22"/>
              </w:rPr>
            </w:pPr>
            <w:r>
              <w:rPr>
                <w:rFonts w:ascii="Arial Narrow" w:hAnsi="Arial Narrow" w:cs="Arial"/>
                <w:b/>
                <w:bCs/>
                <w:color w:val="000000"/>
                <w:sz w:val="22"/>
                <w:szCs w:val="22"/>
              </w:rPr>
              <w:t>3,373</w:t>
            </w:r>
          </w:p>
        </w:tc>
        <w:tc>
          <w:tcPr>
            <w:tcW w:w="1102" w:type="dxa"/>
            <w:tcBorders>
              <w:right w:val="single" w:sz="12" w:space="0" w:color="auto"/>
            </w:tcBorders>
            <w:vAlign w:val="center"/>
          </w:tcPr>
          <w:p w:rsidR="00140BEF" w:rsidRPr="00780BB7" w:rsidRDefault="00140BEF" w:rsidP="0062377B">
            <w:pPr>
              <w:jc w:val="center"/>
              <w:rPr>
                <w:rFonts w:ascii="Arial Narrow" w:hAnsi="Arial Narrow" w:cs="Arial"/>
                <w:b/>
                <w:bCs/>
                <w:color w:val="000000"/>
                <w:sz w:val="22"/>
                <w:szCs w:val="22"/>
              </w:rPr>
            </w:pPr>
            <w:r w:rsidRPr="00780BB7">
              <w:rPr>
                <w:rFonts w:ascii="Arial Narrow" w:hAnsi="Arial Narrow" w:cs="Arial"/>
                <w:b/>
                <w:bCs/>
                <w:color w:val="000000"/>
                <w:sz w:val="22"/>
                <w:szCs w:val="22"/>
              </w:rPr>
              <w:t>100.0</w:t>
            </w:r>
          </w:p>
        </w:tc>
        <w:tc>
          <w:tcPr>
            <w:tcW w:w="1019" w:type="dxa"/>
            <w:tcBorders>
              <w:right w:val="single" w:sz="12" w:space="0" w:color="auto"/>
            </w:tcBorders>
            <w:shd w:val="clear" w:color="auto" w:fill="auto"/>
            <w:vAlign w:val="center"/>
          </w:tcPr>
          <w:p w:rsidR="00140BEF" w:rsidRPr="00140BEF" w:rsidRDefault="00140BEF" w:rsidP="00BF235E">
            <w:pPr>
              <w:jc w:val="center"/>
              <w:rPr>
                <w:rFonts w:ascii="Arial Narrow" w:hAnsi="Arial Narrow" w:cs="Arial"/>
                <w:bCs/>
                <w:color w:val="000000"/>
                <w:sz w:val="22"/>
                <w:szCs w:val="22"/>
              </w:rPr>
            </w:pPr>
            <w:r w:rsidRPr="00140BEF">
              <w:rPr>
                <w:rFonts w:ascii="Arial Narrow" w:hAnsi="Arial Narrow" w:cs="Arial"/>
                <w:bCs/>
                <w:color w:val="000000"/>
                <w:sz w:val="22"/>
                <w:szCs w:val="22"/>
              </w:rPr>
              <w:t>--</w:t>
            </w:r>
          </w:p>
        </w:tc>
        <w:tc>
          <w:tcPr>
            <w:tcW w:w="1613" w:type="dxa"/>
            <w:tcBorders>
              <w:left w:val="single" w:sz="12" w:space="0" w:color="auto"/>
              <w:bottom w:val="single" w:sz="4" w:space="0" w:color="auto"/>
            </w:tcBorders>
            <w:shd w:val="clear" w:color="auto" w:fill="E6E6E6"/>
            <w:vAlign w:val="center"/>
          </w:tcPr>
          <w:p w:rsidR="00140BEF" w:rsidRDefault="00140BEF" w:rsidP="00ED5CA5">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140BEF" w:rsidRPr="0069661C" w:rsidRDefault="00140BEF" w:rsidP="00ED5CA5">
            <w:pPr>
              <w:spacing w:before="20" w:after="20" w:line="260" w:lineRule="exact"/>
              <w:rPr>
                <w:rFonts w:ascii="Arial Narrow" w:hAnsi="Arial Narrow"/>
                <w:sz w:val="22"/>
              </w:rPr>
            </w:pPr>
            <w:r>
              <w:rPr>
                <w:rFonts w:ascii="Arial Narrow" w:hAnsi="Arial Narrow"/>
                <w:sz w:val="22"/>
              </w:rPr>
              <w:t>Black</w:t>
            </w:r>
          </w:p>
        </w:tc>
        <w:tc>
          <w:tcPr>
            <w:tcW w:w="1120" w:type="dxa"/>
            <w:vAlign w:val="center"/>
          </w:tcPr>
          <w:p w:rsidR="00140BEF"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6</w:t>
            </w:r>
            <w:r w:rsidR="00464A08">
              <w:rPr>
                <w:rFonts w:ascii="Arial Narrow" w:hAnsi="Arial Narrow" w:cs="Arial"/>
                <w:color w:val="000000"/>
                <w:sz w:val="22"/>
                <w:szCs w:val="22"/>
              </w:rPr>
              <w:t>3</w:t>
            </w:r>
          </w:p>
        </w:tc>
        <w:tc>
          <w:tcPr>
            <w:tcW w:w="1111" w:type="dxa"/>
            <w:vAlign w:val="center"/>
          </w:tcPr>
          <w:p w:rsidR="00140BEF"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1.9</w:t>
            </w:r>
          </w:p>
        </w:tc>
        <w:tc>
          <w:tcPr>
            <w:tcW w:w="912" w:type="dxa"/>
            <w:vAlign w:val="center"/>
          </w:tcPr>
          <w:p w:rsidR="00140BEF" w:rsidRPr="00140BEF" w:rsidRDefault="00AD4766" w:rsidP="00BF235E">
            <w:pPr>
              <w:jc w:val="center"/>
              <w:rPr>
                <w:rFonts w:ascii="Arial Narrow" w:hAnsi="Arial Narrow" w:cs="Arial"/>
                <w:bCs/>
                <w:color w:val="000000"/>
                <w:sz w:val="22"/>
                <w:szCs w:val="22"/>
              </w:rPr>
            </w:pPr>
            <w:r>
              <w:rPr>
                <w:rFonts w:ascii="Arial Narrow" w:hAnsi="Arial Narrow" w:cs="Arial"/>
                <w:bCs/>
                <w:color w:val="000000"/>
                <w:sz w:val="22"/>
                <w:szCs w:val="22"/>
              </w:rPr>
              <w:t>8.3</w:t>
            </w:r>
          </w:p>
        </w:tc>
      </w:tr>
      <w:tr w:rsidR="00140BEF" w:rsidRPr="0069661C" w:rsidTr="00BF235E">
        <w:trPr>
          <w:jc w:val="center"/>
        </w:trPr>
        <w:tc>
          <w:tcPr>
            <w:tcW w:w="1602" w:type="dxa"/>
            <w:shd w:val="clear" w:color="auto" w:fill="E6E6E6"/>
            <w:vAlign w:val="center"/>
          </w:tcPr>
          <w:p w:rsidR="00140BEF" w:rsidRPr="0069661C" w:rsidRDefault="00140BEF" w:rsidP="00BD703C">
            <w:pPr>
              <w:spacing w:before="20" w:after="20" w:line="260" w:lineRule="exact"/>
              <w:rPr>
                <w:rFonts w:ascii="Arial Narrow" w:hAnsi="Arial Narrow"/>
                <w:sz w:val="22"/>
              </w:rPr>
            </w:pPr>
            <w:r w:rsidRPr="0069661C">
              <w:rPr>
                <w:rFonts w:ascii="Arial Narrow" w:hAnsi="Arial Narrow"/>
                <w:sz w:val="22"/>
              </w:rPr>
              <w:t>First Language not English</w:t>
            </w:r>
          </w:p>
        </w:tc>
        <w:tc>
          <w:tcPr>
            <w:tcW w:w="1111" w:type="dxa"/>
            <w:vAlign w:val="center"/>
          </w:tcPr>
          <w:p w:rsidR="00140BEF"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3</w:t>
            </w:r>
            <w:r w:rsidR="00464A08">
              <w:rPr>
                <w:rFonts w:ascii="Arial Narrow" w:hAnsi="Arial Narrow" w:cs="Arial"/>
                <w:color w:val="000000"/>
                <w:sz w:val="22"/>
                <w:szCs w:val="22"/>
              </w:rPr>
              <w:t>6</w:t>
            </w:r>
          </w:p>
        </w:tc>
        <w:tc>
          <w:tcPr>
            <w:tcW w:w="1102" w:type="dxa"/>
            <w:tcBorders>
              <w:right w:val="single" w:sz="12" w:space="0" w:color="auto"/>
            </w:tcBorders>
            <w:vAlign w:val="center"/>
          </w:tcPr>
          <w:p w:rsidR="00140BEF" w:rsidRPr="00780BB7" w:rsidRDefault="00140BEF" w:rsidP="0062377B">
            <w:pPr>
              <w:jc w:val="center"/>
              <w:rPr>
                <w:rFonts w:ascii="Arial Narrow" w:hAnsi="Arial Narrow" w:cs="Arial"/>
                <w:color w:val="000000"/>
                <w:sz w:val="22"/>
                <w:szCs w:val="22"/>
              </w:rPr>
            </w:pPr>
            <w:r>
              <w:rPr>
                <w:rFonts w:ascii="Arial Narrow" w:hAnsi="Arial Narrow" w:cs="Arial"/>
                <w:color w:val="000000"/>
                <w:sz w:val="22"/>
                <w:szCs w:val="22"/>
              </w:rPr>
              <w:t>1.1</w:t>
            </w:r>
          </w:p>
        </w:tc>
        <w:tc>
          <w:tcPr>
            <w:tcW w:w="1019" w:type="dxa"/>
            <w:tcBorders>
              <w:right w:val="single" w:sz="12" w:space="0" w:color="auto"/>
            </w:tcBorders>
            <w:shd w:val="clear" w:color="auto" w:fill="auto"/>
            <w:vAlign w:val="center"/>
          </w:tcPr>
          <w:p w:rsidR="00140BEF" w:rsidRPr="00780BB7" w:rsidRDefault="00140BEF" w:rsidP="00BF235E">
            <w:pPr>
              <w:jc w:val="center"/>
              <w:rPr>
                <w:rFonts w:ascii="Arial Narrow" w:hAnsi="Arial Narrow" w:cs="Arial"/>
                <w:color w:val="000000"/>
                <w:sz w:val="22"/>
                <w:szCs w:val="22"/>
              </w:rPr>
            </w:pPr>
            <w:r>
              <w:rPr>
                <w:rFonts w:ascii="Arial Narrow" w:hAnsi="Arial Narrow" w:cs="Arial"/>
                <w:color w:val="000000"/>
                <w:sz w:val="22"/>
                <w:szCs w:val="22"/>
              </w:rPr>
              <w:t>16.7</w:t>
            </w:r>
          </w:p>
        </w:tc>
        <w:tc>
          <w:tcPr>
            <w:tcW w:w="1613" w:type="dxa"/>
            <w:tcBorders>
              <w:left w:val="single" w:sz="12" w:space="0" w:color="auto"/>
            </w:tcBorders>
            <w:shd w:val="clear" w:color="auto" w:fill="E6E6E6"/>
            <w:vAlign w:val="center"/>
          </w:tcPr>
          <w:p w:rsidR="00140BEF" w:rsidRPr="0069661C" w:rsidRDefault="00140BEF" w:rsidP="00ED5CA5">
            <w:pPr>
              <w:spacing w:before="20" w:after="20" w:line="260" w:lineRule="exact"/>
              <w:rPr>
                <w:rFonts w:ascii="Arial Narrow" w:hAnsi="Arial Narrow"/>
                <w:sz w:val="22"/>
              </w:rPr>
            </w:pPr>
            <w:r w:rsidRPr="0069661C">
              <w:rPr>
                <w:rFonts w:ascii="Arial Narrow" w:hAnsi="Arial Narrow"/>
                <w:sz w:val="22"/>
              </w:rPr>
              <w:t>Asian</w:t>
            </w:r>
          </w:p>
        </w:tc>
        <w:tc>
          <w:tcPr>
            <w:tcW w:w="1120" w:type="dxa"/>
            <w:vAlign w:val="center"/>
          </w:tcPr>
          <w:p w:rsidR="00140BEF"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34</w:t>
            </w:r>
          </w:p>
        </w:tc>
        <w:tc>
          <w:tcPr>
            <w:tcW w:w="1111" w:type="dxa"/>
            <w:vAlign w:val="center"/>
          </w:tcPr>
          <w:p w:rsidR="00140BEF"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1.0</w:t>
            </w:r>
          </w:p>
        </w:tc>
        <w:tc>
          <w:tcPr>
            <w:tcW w:w="912" w:type="dxa"/>
            <w:vAlign w:val="center"/>
          </w:tcPr>
          <w:p w:rsidR="00140BEF" w:rsidRPr="00780BB7" w:rsidRDefault="00AD4766" w:rsidP="00BF235E">
            <w:pPr>
              <w:jc w:val="center"/>
              <w:rPr>
                <w:rFonts w:ascii="Arial Narrow" w:hAnsi="Arial Narrow" w:cs="Arial"/>
                <w:color w:val="000000"/>
                <w:sz w:val="22"/>
                <w:szCs w:val="22"/>
              </w:rPr>
            </w:pPr>
            <w:r>
              <w:rPr>
                <w:rFonts w:ascii="Arial Narrow" w:hAnsi="Arial Narrow" w:cs="Arial"/>
                <w:color w:val="000000"/>
                <w:sz w:val="22"/>
                <w:szCs w:val="22"/>
              </w:rPr>
              <w:t>5.7</w:t>
            </w:r>
          </w:p>
        </w:tc>
      </w:tr>
      <w:tr w:rsidR="00140BEF" w:rsidRPr="0069661C" w:rsidTr="00BF235E">
        <w:trPr>
          <w:jc w:val="center"/>
        </w:trPr>
        <w:tc>
          <w:tcPr>
            <w:tcW w:w="1602" w:type="dxa"/>
            <w:shd w:val="clear" w:color="auto" w:fill="E6E6E6"/>
            <w:vAlign w:val="center"/>
          </w:tcPr>
          <w:p w:rsidR="00140BEF" w:rsidRPr="0069661C" w:rsidRDefault="00140BEF" w:rsidP="00BD703C">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111" w:type="dxa"/>
            <w:vAlign w:val="center"/>
          </w:tcPr>
          <w:p w:rsidR="00140BEF"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2</w:t>
            </w:r>
            <w:r w:rsidR="00464A08">
              <w:rPr>
                <w:rFonts w:ascii="Arial Narrow" w:hAnsi="Arial Narrow" w:cs="Arial"/>
                <w:color w:val="000000"/>
                <w:sz w:val="22"/>
                <w:szCs w:val="22"/>
              </w:rPr>
              <w:t>6</w:t>
            </w:r>
          </w:p>
        </w:tc>
        <w:tc>
          <w:tcPr>
            <w:tcW w:w="1102" w:type="dxa"/>
            <w:tcBorders>
              <w:right w:val="single" w:sz="12" w:space="0" w:color="auto"/>
            </w:tcBorders>
            <w:vAlign w:val="center"/>
          </w:tcPr>
          <w:p w:rsidR="00140BEF" w:rsidRPr="00780BB7" w:rsidRDefault="00140BEF" w:rsidP="0062377B">
            <w:pPr>
              <w:jc w:val="center"/>
              <w:rPr>
                <w:rFonts w:ascii="Arial Narrow" w:hAnsi="Arial Narrow" w:cs="Arial"/>
                <w:color w:val="000000"/>
                <w:sz w:val="22"/>
                <w:szCs w:val="22"/>
              </w:rPr>
            </w:pPr>
            <w:r>
              <w:rPr>
                <w:rFonts w:ascii="Arial Narrow" w:hAnsi="Arial Narrow" w:cs="Arial"/>
                <w:color w:val="000000"/>
                <w:sz w:val="22"/>
                <w:szCs w:val="22"/>
              </w:rPr>
              <w:t>0.8</w:t>
            </w:r>
          </w:p>
        </w:tc>
        <w:tc>
          <w:tcPr>
            <w:tcW w:w="1019" w:type="dxa"/>
            <w:tcBorders>
              <w:right w:val="single" w:sz="12" w:space="0" w:color="auto"/>
            </w:tcBorders>
            <w:shd w:val="clear" w:color="auto" w:fill="auto"/>
            <w:vAlign w:val="center"/>
          </w:tcPr>
          <w:p w:rsidR="00140BEF" w:rsidRPr="00780BB7" w:rsidRDefault="00140BEF" w:rsidP="00BF235E">
            <w:pPr>
              <w:jc w:val="center"/>
              <w:rPr>
                <w:rFonts w:ascii="Arial Narrow" w:hAnsi="Arial Narrow" w:cs="Arial"/>
                <w:color w:val="000000"/>
                <w:sz w:val="22"/>
                <w:szCs w:val="22"/>
              </w:rPr>
            </w:pPr>
            <w:r>
              <w:rPr>
                <w:rFonts w:ascii="Arial Narrow" w:hAnsi="Arial Narrow" w:cs="Arial"/>
                <w:color w:val="000000"/>
                <w:sz w:val="22"/>
                <w:szCs w:val="22"/>
              </w:rPr>
              <w:t>7.3</w:t>
            </w:r>
          </w:p>
        </w:tc>
        <w:tc>
          <w:tcPr>
            <w:tcW w:w="1613" w:type="dxa"/>
            <w:tcBorders>
              <w:left w:val="single" w:sz="12" w:space="0" w:color="auto"/>
            </w:tcBorders>
            <w:shd w:val="clear" w:color="auto" w:fill="E6E6E6"/>
            <w:vAlign w:val="center"/>
          </w:tcPr>
          <w:p w:rsidR="00140BEF" w:rsidRPr="0069661C" w:rsidRDefault="00140BEF" w:rsidP="00ED5CA5">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120" w:type="dxa"/>
            <w:vAlign w:val="center"/>
          </w:tcPr>
          <w:p w:rsidR="00140BEF" w:rsidRPr="00780BB7" w:rsidRDefault="00140BEF" w:rsidP="0062377B">
            <w:pPr>
              <w:jc w:val="center"/>
              <w:rPr>
                <w:rFonts w:ascii="Arial Narrow" w:hAnsi="Arial Narrow" w:cs="Arial"/>
                <w:color w:val="000000"/>
                <w:sz w:val="22"/>
                <w:szCs w:val="22"/>
              </w:rPr>
            </w:pPr>
            <w:r w:rsidRPr="00780BB7">
              <w:rPr>
                <w:rFonts w:ascii="Arial Narrow" w:hAnsi="Arial Narrow" w:cs="Arial"/>
                <w:color w:val="000000"/>
                <w:sz w:val="22"/>
                <w:szCs w:val="22"/>
              </w:rPr>
              <w:t>1</w:t>
            </w:r>
            <w:r w:rsidR="00AD4766">
              <w:rPr>
                <w:rFonts w:ascii="Arial Narrow" w:hAnsi="Arial Narrow" w:cs="Arial"/>
                <w:color w:val="000000"/>
                <w:sz w:val="22"/>
                <w:szCs w:val="22"/>
              </w:rPr>
              <w:t>21</w:t>
            </w:r>
          </w:p>
        </w:tc>
        <w:tc>
          <w:tcPr>
            <w:tcW w:w="1111" w:type="dxa"/>
            <w:vAlign w:val="center"/>
          </w:tcPr>
          <w:p w:rsidR="00140BEF" w:rsidRPr="00780BB7" w:rsidRDefault="00AD4766" w:rsidP="00AD4766">
            <w:pPr>
              <w:jc w:val="center"/>
              <w:rPr>
                <w:rFonts w:ascii="Arial Narrow" w:hAnsi="Arial Narrow" w:cs="Arial"/>
                <w:color w:val="000000"/>
                <w:sz w:val="22"/>
                <w:szCs w:val="22"/>
              </w:rPr>
            </w:pPr>
            <w:r>
              <w:rPr>
                <w:rFonts w:ascii="Arial Narrow" w:hAnsi="Arial Narrow" w:cs="Arial"/>
                <w:color w:val="000000"/>
                <w:sz w:val="22"/>
                <w:szCs w:val="22"/>
              </w:rPr>
              <w:t>3.6</w:t>
            </w:r>
          </w:p>
        </w:tc>
        <w:tc>
          <w:tcPr>
            <w:tcW w:w="912" w:type="dxa"/>
            <w:vAlign w:val="center"/>
          </w:tcPr>
          <w:p w:rsidR="00140BEF" w:rsidRPr="00780BB7" w:rsidRDefault="00AD4766" w:rsidP="00BF235E">
            <w:pPr>
              <w:jc w:val="center"/>
              <w:rPr>
                <w:rFonts w:ascii="Arial Narrow" w:hAnsi="Arial Narrow" w:cs="Arial"/>
                <w:color w:val="000000"/>
                <w:sz w:val="22"/>
                <w:szCs w:val="22"/>
              </w:rPr>
            </w:pPr>
            <w:r>
              <w:rPr>
                <w:rFonts w:ascii="Arial Narrow" w:hAnsi="Arial Narrow" w:cs="Arial"/>
                <w:color w:val="000000"/>
                <w:sz w:val="22"/>
                <w:szCs w:val="22"/>
              </w:rPr>
              <w:t>16.1</w:t>
            </w:r>
          </w:p>
        </w:tc>
      </w:tr>
      <w:tr w:rsidR="00140BEF" w:rsidRPr="0069661C" w:rsidTr="00BF235E">
        <w:trPr>
          <w:jc w:val="center"/>
        </w:trPr>
        <w:tc>
          <w:tcPr>
            <w:tcW w:w="1602" w:type="dxa"/>
            <w:shd w:val="clear" w:color="auto" w:fill="E6E6E6"/>
            <w:vAlign w:val="center"/>
          </w:tcPr>
          <w:p w:rsidR="00140BEF" w:rsidRPr="0069661C" w:rsidRDefault="00140BEF" w:rsidP="00BD703C">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111" w:type="dxa"/>
            <w:vAlign w:val="center"/>
          </w:tcPr>
          <w:p w:rsidR="00140BEF"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57</w:t>
            </w:r>
            <w:r w:rsidR="00464A08">
              <w:rPr>
                <w:rFonts w:ascii="Arial Narrow" w:hAnsi="Arial Narrow" w:cs="Arial"/>
                <w:color w:val="000000"/>
                <w:sz w:val="22"/>
                <w:szCs w:val="22"/>
              </w:rPr>
              <w:t>5</w:t>
            </w:r>
          </w:p>
        </w:tc>
        <w:tc>
          <w:tcPr>
            <w:tcW w:w="1102" w:type="dxa"/>
            <w:tcBorders>
              <w:right w:val="single" w:sz="12" w:space="0" w:color="auto"/>
            </w:tcBorders>
            <w:vAlign w:val="center"/>
          </w:tcPr>
          <w:p w:rsidR="00140BEF" w:rsidRPr="00780BB7" w:rsidRDefault="00140BEF" w:rsidP="0062377B">
            <w:pPr>
              <w:jc w:val="center"/>
              <w:rPr>
                <w:rFonts w:ascii="Arial Narrow" w:hAnsi="Arial Narrow" w:cs="Arial"/>
                <w:color w:val="000000"/>
                <w:sz w:val="22"/>
                <w:szCs w:val="22"/>
              </w:rPr>
            </w:pPr>
            <w:r>
              <w:rPr>
                <w:rFonts w:ascii="Arial Narrow" w:hAnsi="Arial Narrow" w:cs="Arial"/>
                <w:color w:val="000000"/>
                <w:sz w:val="22"/>
                <w:szCs w:val="22"/>
              </w:rPr>
              <w:t>16.9</w:t>
            </w:r>
          </w:p>
        </w:tc>
        <w:tc>
          <w:tcPr>
            <w:tcW w:w="1019" w:type="dxa"/>
            <w:tcBorders>
              <w:right w:val="single" w:sz="12" w:space="0" w:color="auto"/>
            </w:tcBorders>
            <w:shd w:val="clear" w:color="auto" w:fill="auto"/>
            <w:vAlign w:val="center"/>
          </w:tcPr>
          <w:p w:rsidR="00140BEF" w:rsidRPr="00780BB7" w:rsidRDefault="00140BEF" w:rsidP="00BF235E">
            <w:pPr>
              <w:jc w:val="center"/>
              <w:rPr>
                <w:rFonts w:ascii="Arial Narrow" w:hAnsi="Arial Narrow" w:cs="Arial"/>
                <w:color w:val="000000"/>
                <w:sz w:val="22"/>
                <w:szCs w:val="22"/>
              </w:rPr>
            </w:pPr>
            <w:r>
              <w:rPr>
                <w:rFonts w:ascii="Arial Narrow" w:hAnsi="Arial Narrow" w:cs="Arial"/>
                <w:color w:val="000000"/>
                <w:sz w:val="22"/>
                <w:szCs w:val="22"/>
              </w:rPr>
              <w:t>17.0</w:t>
            </w:r>
          </w:p>
        </w:tc>
        <w:tc>
          <w:tcPr>
            <w:tcW w:w="1613" w:type="dxa"/>
            <w:tcBorders>
              <w:left w:val="single" w:sz="12" w:space="0" w:color="auto"/>
            </w:tcBorders>
            <w:shd w:val="clear" w:color="auto" w:fill="E6E6E6"/>
            <w:vAlign w:val="center"/>
          </w:tcPr>
          <w:p w:rsidR="00140BEF" w:rsidRPr="0069661C" w:rsidRDefault="00140BEF" w:rsidP="00ED5CA5">
            <w:pPr>
              <w:spacing w:before="20" w:after="20" w:line="260" w:lineRule="exact"/>
              <w:rPr>
                <w:rFonts w:ascii="Arial Narrow" w:hAnsi="Arial Narrow"/>
                <w:sz w:val="22"/>
              </w:rPr>
            </w:pPr>
            <w:r w:rsidRPr="0069661C">
              <w:rPr>
                <w:rFonts w:ascii="Arial Narrow" w:hAnsi="Arial Narrow"/>
                <w:sz w:val="22"/>
              </w:rPr>
              <w:t>White</w:t>
            </w:r>
          </w:p>
        </w:tc>
        <w:tc>
          <w:tcPr>
            <w:tcW w:w="1120" w:type="dxa"/>
            <w:vAlign w:val="center"/>
          </w:tcPr>
          <w:p w:rsidR="00140BEF" w:rsidRPr="00780BB7" w:rsidRDefault="00464A08" w:rsidP="0062377B">
            <w:pPr>
              <w:jc w:val="center"/>
              <w:rPr>
                <w:rFonts w:ascii="Arial Narrow" w:hAnsi="Arial Narrow" w:cs="Arial"/>
                <w:color w:val="000000"/>
                <w:sz w:val="22"/>
                <w:szCs w:val="22"/>
              </w:rPr>
            </w:pPr>
            <w:r>
              <w:rPr>
                <w:rFonts w:ascii="Arial Narrow" w:hAnsi="Arial Narrow" w:cs="Arial"/>
                <w:color w:val="000000"/>
                <w:sz w:val="22"/>
                <w:szCs w:val="22"/>
              </w:rPr>
              <w:t>3,028</w:t>
            </w:r>
          </w:p>
        </w:tc>
        <w:tc>
          <w:tcPr>
            <w:tcW w:w="1111" w:type="dxa"/>
            <w:vAlign w:val="center"/>
          </w:tcPr>
          <w:p w:rsidR="00140BEF"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89.8</w:t>
            </w:r>
          </w:p>
        </w:tc>
        <w:tc>
          <w:tcPr>
            <w:tcW w:w="912" w:type="dxa"/>
            <w:vAlign w:val="center"/>
          </w:tcPr>
          <w:p w:rsidR="00140BEF" w:rsidRPr="00780BB7" w:rsidRDefault="00AD4766" w:rsidP="00BF235E">
            <w:pPr>
              <w:jc w:val="center"/>
              <w:rPr>
                <w:rFonts w:ascii="Arial Narrow" w:hAnsi="Arial Narrow" w:cs="Arial"/>
                <w:color w:val="000000"/>
                <w:sz w:val="22"/>
                <w:szCs w:val="22"/>
              </w:rPr>
            </w:pPr>
            <w:r>
              <w:rPr>
                <w:rFonts w:ascii="Arial Narrow" w:hAnsi="Arial Narrow" w:cs="Arial"/>
                <w:color w:val="000000"/>
                <w:sz w:val="22"/>
                <w:szCs w:val="22"/>
              </w:rPr>
              <w:t>67.0</w:t>
            </w:r>
          </w:p>
        </w:tc>
      </w:tr>
      <w:tr w:rsidR="00140BEF" w:rsidRPr="0069661C" w:rsidTr="00BF235E">
        <w:trPr>
          <w:jc w:val="center"/>
        </w:trPr>
        <w:tc>
          <w:tcPr>
            <w:tcW w:w="1602" w:type="dxa"/>
            <w:shd w:val="clear" w:color="auto" w:fill="E6E6E6"/>
            <w:vAlign w:val="center"/>
          </w:tcPr>
          <w:p w:rsidR="00140BEF" w:rsidRPr="0069661C" w:rsidRDefault="00140BEF" w:rsidP="00BD703C">
            <w:pPr>
              <w:spacing w:before="20" w:after="20" w:line="260" w:lineRule="exact"/>
              <w:rPr>
                <w:rFonts w:ascii="Arial Narrow" w:hAnsi="Arial Narrow"/>
                <w:sz w:val="22"/>
              </w:rPr>
            </w:pPr>
            <w:r w:rsidRPr="0069661C">
              <w:rPr>
                <w:rFonts w:ascii="Arial Narrow" w:hAnsi="Arial Narrow"/>
                <w:sz w:val="22"/>
              </w:rPr>
              <w:t>Low-income</w:t>
            </w:r>
          </w:p>
        </w:tc>
        <w:tc>
          <w:tcPr>
            <w:tcW w:w="1111" w:type="dxa"/>
            <w:vAlign w:val="center"/>
          </w:tcPr>
          <w:p w:rsidR="00140BEF"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1,09</w:t>
            </w:r>
            <w:r w:rsidR="00464A08">
              <w:rPr>
                <w:rFonts w:ascii="Arial Narrow" w:hAnsi="Arial Narrow" w:cs="Arial"/>
                <w:color w:val="000000"/>
                <w:sz w:val="22"/>
                <w:szCs w:val="22"/>
              </w:rPr>
              <w:t>3</w:t>
            </w:r>
          </w:p>
        </w:tc>
        <w:tc>
          <w:tcPr>
            <w:tcW w:w="1102" w:type="dxa"/>
            <w:tcBorders>
              <w:right w:val="single" w:sz="12" w:space="0" w:color="auto"/>
            </w:tcBorders>
            <w:vAlign w:val="center"/>
          </w:tcPr>
          <w:p w:rsidR="00140BEF" w:rsidRPr="00780BB7" w:rsidRDefault="00140BEF" w:rsidP="0062377B">
            <w:pPr>
              <w:jc w:val="center"/>
              <w:rPr>
                <w:rFonts w:ascii="Arial Narrow" w:hAnsi="Arial Narrow" w:cs="Arial"/>
                <w:color w:val="000000"/>
                <w:sz w:val="22"/>
                <w:szCs w:val="22"/>
              </w:rPr>
            </w:pPr>
            <w:r>
              <w:rPr>
                <w:rFonts w:ascii="Arial Narrow" w:hAnsi="Arial Narrow" w:cs="Arial"/>
                <w:color w:val="000000"/>
                <w:sz w:val="22"/>
                <w:szCs w:val="22"/>
              </w:rPr>
              <w:t>32</w:t>
            </w:r>
            <w:r w:rsidR="00AD4766">
              <w:rPr>
                <w:rFonts w:ascii="Arial Narrow" w:hAnsi="Arial Narrow" w:cs="Arial"/>
                <w:color w:val="000000"/>
                <w:sz w:val="22"/>
                <w:szCs w:val="22"/>
              </w:rPr>
              <w:t>.4</w:t>
            </w:r>
          </w:p>
        </w:tc>
        <w:tc>
          <w:tcPr>
            <w:tcW w:w="1019" w:type="dxa"/>
            <w:tcBorders>
              <w:right w:val="single" w:sz="12" w:space="0" w:color="auto"/>
            </w:tcBorders>
            <w:shd w:val="clear" w:color="auto" w:fill="auto"/>
            <w:vAlign w:val="center"/>
          </w:tcPr>
          <w:p w:rsidR="00140BEF" w:rsidRPr="00780BB7" w:rsidRDefault="00AD4766" w:rsidP="00BF235E">
            <w:pPr>
              <w:jc w:val="center"/>
              <w:rPr>
                <w:rFonts w:ascii="Arial Narrow" w:hAnsi="Arial Narrow" w:cs="Arial"/>
                <w:color w:val="000000"/>
                <w:sz w:val="22"/>
                <w:szCs w:val="22"/>
              </w:rPr>
            </w:pPr>
            <w:r>
              <w:rPr>
                <w:rFonts w:ascii="Arial Narrow" w:hAnsi="Arial Narrow" w:cs="Arial"/>
                <w:color w:val="000000"/>
                <w:sz w:val="22"/>
                <w:szCs w:val="22"/>
              </w:rPr>
              <w:t>35.2</w:t>
            </w:r>
          </w:p>
        </w:tc>
        <w:tc>
          <w:tcPr>
            <w:tcW w:w="1613" w:type="dxa"/>
            <w:tcBorders>
              <w:left w:val="single" w:sz="12" w:space="0" w:color="auto"/>
            </w:tcBorders>
            <w:shd w:val="clear" w:color="auto" w:fill="E6E6E6"/>
            <w:vAlign w:val="center"/>
          </w:tcPr>
          <w:p w:rsidR="00140BEF" w:rsidRPr="0069661C" w:rsidRDefault="00140BEF" w:rsidP="00ED5CA5">
            <w:pPr>
              <w:spacing w:before="20" w:after="20" w:line="260" w:lineRule="exact"/>
              <w:rPr>
                <w:rFonts w:ascii="Arial Narrow" w:hAnsi="Arial Narrow"/>
                <w:sz w:val="22"/>
              </w:rPr>
            </w:pPr>
            <w:r w:rsidRPr="0069661C">
              <w:rPr>
                <w:rFonts w:ascii="Arial Narrow" w:hAnsi="Arial Narrow"/>
                <w:sz w:val="22"/>
              </w:rPr>
              <w:t>Native American</w:t>
            </w:r>
          </w:p>
        </w:tc>
        <w:tc>
          <w:tcPr>
            <w:tcW w:w="1120" w:type="dxa"/>
            <w:vAlign w:val="center"/>
          </w:tcPr>
          <w:p w:rsidR="00140BEF"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2</w:t>
            </w:r>
            <w:r w:rsidR="00464A08">
              <w:rPr>
                <w:rFonts w:ascii="Arial Narrow" w:hAnsi="Arial Narrow" w:cs="Arial"/>
                <w:color w:val="000000"/>
                <w:sz w:val="22"/>
                <w:szCs w:val="22"/>
              </w:rPr>
              <w:t>2</w:t>
            </w:r>
          </w:p>
        </w:tc>
        <w:tc>
          <w:tcPr>
            <w:tcW w:w="1111" w:type="dxa"/>
            <w:vAlign w:val="center"/>
          </w:tcPr>
          <w:p w:rsidR="00140BEF"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0.7</w:t>
            </w:r>
          </w:p>
        </w:tc>
        <w:tc>
          <w:tcPr>
            <w:tcW w:w="912" w:type="dxa"/>
            <w:vAlign w:val="center"/>
          </w:tcPr>
          <w:p w:rsidR="00140BEF" w:rsidRPr="00780BB7" w:rsidRDefault="00AD4766" w:rsidP="00BF235E">
            <w:pPr>
              <w:jc w:val="center"/>
              <w:rPr>
                <w:rFonts w:ascii="Arial Narrow" w:hAnsi="Arial Narrow" w:cs="Arial"/>
                <w:color w:val="000000"/>
                <w:sz w:val="22"/>
                <w:szCs w:val="22"/>
              </w:rPr>
            </w:pPr>
            <w:r>
              <w:rPr>
                <w:rFonts w:ascii="Arial Narrow" w:hAnsi="Arial Narrow" w:cs="Arial"/>
                <w:color w:val="000000"/>
                <w:sz w:val="22"/>
                <w:szCs w:val="22"/>
              </w:rPr>
              <w:t>0.2</w:t>
            </w:r>
          </w:p>
        </w:tc>
      </w:tr>
      <w:tr w:rsidR="00AD4766" w:rsidRPr="0069661C" w:rsidTr="00BF235E">
        <w:trPr>
          <w:jc w:val="center"/>
        </w:trPr>
        <w:tc>
          <w:tcPr>
            <w:tcW w:w="1602" w:type="dxa"/>
            <w:shd w:val="clear" w:color="auto" w:fill="E6E6E6"/>
            <w:vAlign w:val="center"/>
          </w:tcPr>
          <w:p w:rsidR="00AD4766" w:rsidRPr="0069661C" w:rsidRDefault="00AD4766" w:rsidP="00BD703C">
            <w:pPr>
              <w:spacing w:before="20" w:after="20" w:line="260" w:lineRule="exact"/>
              <w:rPr>
                <w:rFonts w:ascii="Arial Narrow" w:hAnsi="Arial Narrow"/>
                <w:sz w:val="22"/>
              </w:rPr>
            </w:pPr>
            <w:r w:rsidRPr="0069661C">
              <w:rPr>
                <w:rFonts w:ascii="Arial Narrow" w:hAnsi="Arial Narrow"/>
                <w:sz w:val="22"/>
              </w:rPr>
              <w:t>Free Lunch</w:t>
            </w:r>
          </w:p>
        </w:tc>
        <w:tc>
          <w:tcPr>
            <w:tcW w:w="1111" w:type="dxa"/>
            <w:tcBorders>
              <w:bottom w:val="single" w:sz="4" w:space="0" w:color="auto"/>
            </w:tcBorders>
            <w:vAlign w:val="center"/>
          </w:tcPr>
          <w:p w:rsidR="00AD4766"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85</w:t>
            </w:r>
            <w:r w:rsidR="00464A08">
              <w:rPr>
                <w:rFonts w:ascii="Arial Narrow" w:hAnsi="Arial Narrow" w:cs="Arial"/>
                <w:color w:val="000000"/>
                <w:sz w:val="22"/>
                <w:szCs w:val="22"/>
              </w:rPr>
              <w:t>4</w:t>
            </w:r>
          </w:p>
        </w:tc>
        <w:tc>
          <w:tcPr>
            <w:tcW w:w="1102" w:type="dxa"/>
            <w:tcBorders>
              <w:bottom w:val="single" w:sz="4" w:space="0" w:color="auto"/>
              <w:right w:val="single" w:sz="12" w:space="0" w:color="auto"/>
            </w:tcBorders>
            <w:vAlign w:val="center"/>
          </w:tcPr>
          <w:p w:rsidR="00AD4766"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25.3</w:t>
            </w:r>
          </w:p>
        </w:tc>
        <w:tc>
          <w:tcPr>
            <w:tcW w:w="1019" w:type="dxa"/>
            <w:tcBorders>
              <w:right w:val="single" w:sz="12" w:space="0" w:color="auto"/>
            </w:tcBorders>
            <w:shd w:val="clear" w:color="auto" w:fill="auto"/>
            <w:vAlign w:val="center"/>
          </w:tcPr>
          <w:p w:rsidR="00AD4766" w:rsidRPr="00780BB7" w:rsidRDefault="00AD4766" w:rsidP="00BF235E">
            <w:pPr>
              <w:jc w:val="center"/>
              <w:rPr>
                <w:rFonts w:ascii="Arial Narrow" w:hAnsi="Arial Narrow" w:cs="Arial"/>
                <w:color w:val="000000"/>
                <w:sz w:val="22"/>
                <w:szCs w:val="22"/>
              </w:rPr>
            </w:pPr>
            <w:r>
              <w:rPr>
                <w:rFonts w:ascii="Arial Narrow" w:hAnsi="Arial Narrow" w:cs="Arial"/>
                <w:color w:val="000000"/>
                <w:sz w:val="22"/>
                <w:szCs w:val="22"/>
              </w:rPr>
              <w:t>30.4</w:t>
            </w:r>
          </w:p>
        </w:tc>
        <w:tc>
          <w:tcPr>
            <w:tcW w:w="1613" w:type="dxa"/>
            <w:tcBorders>
              <w:left w:val="single" w:sz="12" w:space="0" w:color="auto"/>
            </w:tcBorders>
            <w:shd w:val="clear" w:color="auto" w:fill="E6E6E6"/>
            <w:vAlign w:val="center"/>
          </w:tcPr>
          <w:p w:rsidR="00AD4766" w:rsidRPr="0069661C" w:rsidRDefault="00AD4766" w:rsidP="00ED5CA5">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120" w:type="dxa"/>
            <w:vAlign w:val="center"/>
          </w:tcPr>
          <w:p w:rsidR="00AD4766" w:rsidRPr="00780BB7" w:rsidRDefault="00464A08" w:rsidP="00AD4766">
            <w:pPr>
              <w:jc w:val="center"/>
              <w:rPr>
                <w:rFonts w:ascii="Arial Narrow" w:hAnsi="Arial Narrow" w:cs="Arial"/>
                <w:color w:val="000000"/>
                <w:sz w:val="22"/>
                <w:szCs w:val="22"/>
              </w:rPr>
            </w:pPr>
            <w:r>
              <w:rPr>
                <w:rFonts w:ascii="Arial Narrow" w:hAnsi="Arial Narrow" w:cs="Arial"/>
                <w:color w:val="000000"/>
                <w:sz w:val="22"/>
                <w:szCs w:val="22"/>
              </w:rPr>
              <w:t>0</w:t>
            </w:r>
          </w:p>
        </w:tc>
        <w:tc>
          <w:tcPr>
            <w:tcW w:w="1111" w:type="dxa"/>
            <w:vAlign w:val="center"/>
          </w:tcPr>
          <w:p w:rsidR="00AD4766"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0.0</w:t>
            </w:r>
          </w:p>
        </w:tc>
        <w:tc>
          <w:tcPr>
            <w:tcW w:w="912" w:type="dxa"/>
            <w:vAlign w:val="center"/>
          </w:tcPr>
          <w:p w:rsidR="00AD4766" w:rsidRPr="00780BB7" w:rsidRDefault="00AD4766" w:rsidP="00BF235E">
            <w:pPr>
              <w:jc w:val="center"/>
              <w:rPr>
                <w:rFonts w:ascii="Arial Narrow" w:hAnsi="Arial Narrow" w:cs="Arial"/>
                <w:color w:val="000000"/>
                <w:sz w:val="22"/>
                <w:szCs w:val="22"/>
              </w:rPr>
            </w:pPr>
            <w:r>
              <w:rPr>
                <w:rFonts w:ascii="Arial Narrow" w:hAnsi="Arial Narrow" w:cs="Arial"/>
                <w:color w:val="000000"/>
                <w:sz w:val="22"/>
                <w:szCs w:val="22"/>
              </w:rPr>
              <w:t>0.1</w:t>
            </w:r>
          </w:p>
        </w:tc>
      </w:tr>
      <w:tr w:rsidR="00AD4766" w:rsidRPr="0069661C" w:rsidTr="00BF235E">
        <w:trPr>
          <w:jc w:val="center"/>
        </w:trPr>
        <w:tc>
          <w:tcPr>
            <w:tcW w:w="1602" w:type="dxa"/>
            <w:shd w:val="clear" w:color="auto" w:fill="E6E6E6"/>
            <w:vAlign w:val="center"/>
          </w:tcPr>
          <w:p w:rsidR="00AD4766" w:rsidRPr="0069661C" w:rsidRDefault="00AD4766" w:rsidP="00BD703C">
            <w:pPr>
              <w:spacing w:before="20" w:after="20" w:line="260" w:lineRule="exact"/>
              <w:rPr>
                <w:rFonts w:ascii="Arial Narrow" w:hAnsi="Arial Narrow"/>
                <w:sz w:val="22"/>
              </w:rPr>
            </w:pPr>
            <w:r w:rsidRPr="0069661C">
              <w:rPr>
                <w:rFonts w:ascii="Arial Narrow" w:hAnsi="Arial Narrow"/>
                <w:sz w:val="22"/>
              </w:rPr>
              <w:t>Reduced-price lunch</w:t>
            </w:r>
          </w:p>
        </w:tc>
        <w:tc>
          <w:tcPr>
            <w:tcW w:w="1111" w:type="dxa"/>
            <w:shd w:val="clear" w:color="auto" w:fill="auto"/>
            <w:vAlign w:val="center"/>
          </w:tcPr>
          <w:p w:rsidR="00AD4766"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239</w:t>
            </w:r>
          </w:p>
        </w:tc>
        <w:tc>
          <w:tcPr>
            <w:tcW w:w="1102" w:type="dxa"/>
            <w:tcBorders>
              <w:right w:val="single" w:sz="12" w:space="0" w:color="auto"/>
            </w:tcBorders>
            <w:shd w:val="clear" w:color="auto" w:fill="auto"/>
            <w:vAlign w:val="center"/>
          </w:tcPr>
          <w:p w:rsidR="00AD4766" w:rsidRPr="00780BB7" w:rsidRDefault="00AD4766" w:rsidP="0062377B">
            <w:pPr>
              <w:jc w:val="center"/>
              <w:rPr>
                <w:rFonts w:ascii="Arial Narrow" w:hAnsi="Arial Narrow" w:cs="Arial"/>
                <w:color w:val="000000"/>
                <w:sz w:val="22"/>
                <w:szCs w:val="22"/>
              </w:rPr>
            </w:pPr>
            <w:r w:rsidRPr="00780BB7">
              <w:rPr>
                <w:rFonts w:ascii="Arial Narrow" w:hAnsi="Arial Narrow" w:cs="Arial"/>
                <w:color w:val="000000"/>
                <w:sz w:val="22"/>
                <w:szCs w:val="22"/>
              </w:rPr>
              <w:t>7.1</w:t>
            </w:r>
          </w:p>
        </w:tc>
        <w:tc>
          <w:tcPr>
            <w:tcW w:w="1019" w:type="dxa"/>
            <w:tcBorders>
              <w:right w:val="single" w:sz="12" w:space="0" w:color="auto"/>
            </w:tcBorders>
            <w:vAlign w:val="center"/>
          </w:tcPr>
          <w:p w:rsidR="00AD4766" w:rsidRPr="00780BB7" w:rsidRDefault="00AD4766" w:rsidP="00BF235E">
            <w:pPr>
              <w:jc w:val="center"/>
              <w:rPr>
                <w:rFonts w:ascii="Arial Narrow" w:hAnsi="Arial Narrow" w:cs="Arial"/>
                <w:color w:val="000000"/>
                <w:sz w:val="22"/>
                <w:szCs w:val="22"/>
              </w:rPr>
            </w:pPr>
            <w:r>
              <w:rPr>
                <w:rFonts w:ascii="Arial Narrow" w:hAnsi="Arial Narrow" w:cs="Arial"/>
                <w:color w:val="000000"/>
                <w:sz w:val="22"/>
                <w:szCs w:val="22"/>
              </w:rPr>
              <w:t>4.8</w:t>
            </w:r>
          </w:p>
        </w:tc>
        <w:tc>
          <w:tcPr>
            <w:tcW w:w="1613" w:type="dxa"/>
            <w:tcBorders>
              <w:left w:val="single" w:sz="12" w:space="0" w:color="auto"/>
            </w:tcBorders>
            <w:shd w:val="clear" w:color="auto" w:fill="E6E6E6"/>
            <w:vAlign w:val="center"/>
          </w:tcPr>
          <w:p w:rsidR="00AD4766" w:rsidRPr="0069661C" w:rsidRDefault="00AD4766" w:rsidP="00ED5CA5">
            <w:pPr>
              <w:spacing w:before="20" w:after="20" w:line="260" w:lineRule="exact"/>
              <w:rPr>
                <w:rFonts w:ascii="Arial Narrow" w:hAnsi="Arial Narrow"/>
                <w:sz w:val="22"/>
              </w:rPr>
            </w:pPr>
            <w:r w:rsidRPr="0069661C">
              <w:rPr>
                <w:rFonts w:ascii="Arial Narrow" w:hAnsi="Arial Narrow"/>
                <w:sz w:val="22"/>
              </w:rPr>
              <w:t xml:space="preserve">Multi-Race, </w:t>
            </w:r>
          </w:p>
          <w:p w:rsidR="00AD4766" w:rsidRPr="0069661C" w:rsidRDefault="00AD4766" w:rsidP="00ED5CA5">
            <w:pPr>
              <w:spacing w:before="20" w:after="20" w:line="260" w:lineRule="exact"/>
              <w:rPr>
                <w:rFonts w:ascii="Arial Narrow" w:hAnsi="Arial Narrow"/>
                <w:sz w:val="22"/>
              </w:rPr>
            </w:pPr>
            <w:r w:rsidRPr="0069661C">
              <w:rPr>
                <w:rFonts w:ascii="Arial Narrow" w:hAnsi="Arial Narrow"/>
                <w:sz w:val="22"/>
              </w:rPr>
              <w:t>Non-Hispanic</w:t>
            </w:r>
          </w:p>
        </w:tc>
        <w:tc>
          <w:tcPr>
            <w:tcW w:w="1120" w:type="dxa"/>
            <w:vAlign w:val="center"/>
          </w:tcPr>
          <w:p w:rsidR="00AD4766"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10</w:t>
            </w:r>
            <w:r w:rsidR="00464A08">
              <w:rPr>
                <w:rFonts w:ascii="Arial Narrow" w:hAnsi="Arial Narrow" w:cs="Arial"/>
                <w:color w:val="000000"/>
                <w:sz w:val="22"/>
                <w:szCs w:val="22"/>
              </w:rPr>
              <w:t>5</w:t>
            </w:r>
          </w:p>
        </w:tc>
        <w:tc>
          <w:tcPr>
            <w:tcW w:w="1111" w:type="dxa"/>
            <w:vAlign w:val="center"/>
          </w:tcPr>
          <w:p w:rsidR="00AD4766" w:rsidRPr="00780BB7" w:rsidRDefault="00AD4766" w:rsidP="0062377B">
            <w:pPr>
              <w:jc w:val="center"/>
              <w:rPr>
                <w:rFonts w:ascii="Arial Narrow" w:hAnsi="Arial Narrow" w:cs="Arial"/>
                <w:color w:val="000000"/>
                <w:sz w:val="22"/>
                <w:szCs w:val="22"/>
              </w:rPr>
            </w:pPr>
            <w:r>
              <w:rPr>
                <w:rFonts w:ascii="Arial Narrow" w:hAnsi="Arial Narrow" w:cs="Arial"/>
                <w:color w:val="000000"/>
                <w:sz w:val="22"/>
                <w:szCs w:val="22"/>
              </w:rPr>
              <w:t>3.1</w:t>
            </w:r>
          </w:p>
        </w:tc>
        <w:tc>
          <w:tcPr>
            <w:tcW w:w="912" w:type="dxa"/>
            <w:vAlign w:val="center"/>
          </w:tcPr>
          <w:p w:rsidR="00AD4766" w:rsidRPr="00780BB7" w:rsidRDefault="00AD4766" w:rsidP="00BF235E">
            <w:pPr>
              <w:jc w:val="center"/>
              <w:rPr>
                <w:rFonts w:ascii="Arial Narrow" w:hAnsi="Arial Narrow" w:cs="Arial"/>
                <w:color w:val="000000"/>
                <w:sz w:val="22"/>
                <w:szCs w:val="22"/>
              </w:rPr>
            </w:pPr>
            <w:r>
              <w:rPr>
                <w:rFonts w:ascii="Arial Narrow" w:hAnsi="Arial Narrow" w:cs="Arial"/>
                <w:color w:val="000000"/>
                <w:sz w:val="22"/>
                <w:szCs w:val="22"/>
              </w:rPr>
              <w:t>2.5</w:t>
            </w:r>
          </w:p>
        </w:tc>
      </w:tr>
      <w:tr w:rsidR="00D622CA" w:rsidRPr="0069661C" w:rsidTr="000B7C41">
        <w:trPr>
          <w:jc w:val="center"/>
        </w:trPr>
        <w:tc>
          <w:tcPr>
            <w:tcW w:w="9590" w:type="dxa"/>
            <w:gridSpan w:val="8"/>
          </w:tcPr>
          <w:p w:rsidR="00D622CA" w:rsidRDefault="00D622CA" w:rsidP="007C3212">
            <w:pPr>
              <w:spacing w:before="60"/>
              <w:rPr>
                <w:sz w:val="20"/>
                <w:szCs w:val="20"/>
              </w:rPr>
            </w:pPr>
            <w:r>
              <w:rPr>
                <w:sz w:val="20"/>
                <w:szCs w:val="20"/>
              </w:rPr>
              <w:t>*Limited English proficient students are referred to in this report as “English language learners.”</w:t>
            </w:r>
          </w:p>
          <w:p w:rsidR="00D622CA" w:rsidRDefault="00D622CA" w:rsidP="007C3212">
            <w:pPr>
              <w:rPr>
                <w:sz w:val="20"/>
                <w:szCs w:val="20"/>
              </w:rPr>
            </w:pPr>
            <w:r>
              <w:rPr>
                <w:sz w:val="20"/>
                <w:szCs w:val="20"/>
              </w:rPr>
              <w:t>**Special education number and percentage (only) are calculated including students in out-of-district placements.</w:t>
            </w:r>
          </w:p>
          <w:p w:rsidR="00D622CA" w:rsidRDefault="00D622CA" w:rsidP="007C3212">
            <w:pPr>
              <w:spacing w:before="60"/>
              <w:rPr>
                <w:sz w:val="20"/>
                <w:szCs w:val="20"/>
              </w:rPr>
            </w:pPr>
            <w:r>
              <w:rPr>
                <w:sz w:val="20"/>
                <w:szCs w:val="20"/>
              </w:rPr>
              <w:t xml:space="preserve"> Sources: School/District Profiles on ESE website and other ESE data</w:t>
            </w:r>
          </w:p>
        </w:tc>
      </w:tr>
    </w:tbl>
    <w:p w:rsidR="00B20AFA" w:rsidRDefault="00B20AFA" w:rsidP="008B377A">
      <w:pPr>
        <w:spacing w:before="120" w:line="300" w:lineRule="exact"/>
        <w:jc w:val="both"/>
        <w:rPr>
          <w:i/>
        </w:rPr>
      </w:pPr>
    </w:p>
    <w:p w:rsidR="001C77F4" w:rsidRPr="001C77F4" w:rsidRDefault="001C77F4" w:rsidP="008B377A">
      <w:pPr>
        <w:spacing w:before="120" w:line="300" w:lineRule="exact"/>
        <w:jc w:val="both"/>
        <w:rPr>
          <w:i/>
        </w:rPr>
      </w:pPr>
      <w:r w:rsidRPr="001C77F4">
        <w:rPr>
          <w:i/>
        </w:rPr>
        <w:t>Financial Profile</w:t>
      </w:r>
    </w:p>
    <w:p w:rsidR="00770CA5" w:rsidRDefault="00A9206A" w:rsidP="00606E28">
      <w:pPr>
        <w:spacing w:before="120" w:line="300" w:lineRule="exact"/>
        <w:jc w:val="both"/>
      </w:pPr>
      <w:r>
        <w:t>In</w:t>
      </w:r>
      <w:r w:rsidR="002E5037">
        <w:t xml:space="preserve"> </w:t>
      </w:r>
      <w:r w:rsidR="004476A7">
        <w:t>January</w:t>
      </w:r>
      <w:r>
        <w:t xml:space="preserve"> 2010, the district proposed a $2.4 </w:t>
      </w:r>
      <w:r w:rsidR="00FB0383">
        <w:t>million override of</w:t>
      </w:r>
      <w:r w:rsidR="00770CA5">
        <w:t xml:space="preserve"> Proposition 2 ½ to </w:t>
      </w:r>
      <w:r>
        <w:t xml:space="preserve">support the </w:t>
      </w:r>
      <w:r w:rsidR="00604566">
        <w:t xml:space="preserve">fiscal year </w:t>
      </w:r>
      <w:r w:rsidR="002E5037">
        <w:t xml:space="preserve">2011 </w:t>
      </w:r>
      <w:r>
        <w:t>school budget</w:t>
      </w:r>
      <w:r w:rsidR="009C7AB8">
        <w:t xml:space="preserve">. </w:t>
      </w:r>
      <w:r>
        <w:t>The effort failed by a three-to-one margin</w:t>
      </w:r>
      <w:r w:rsidR="00770CA5">
        <w:t>.</w:t>
      </w:r>
      <w:r w:rsidR="002E5037">
        <w:t xml:space="preserve"> </w:t>
      </w:r>
      <w:r w:rsidR="00570FF4">
        <w:t>E</w:t>
      </w:r>
      <w:r w:rsidR="00B73D78">
        <w:t xml:space="preserve">xpenditures for schools </w:t>
      </w:r>
      <w:r w:rsidR="00570FF4">
        <w:t xml:space="preserve">from all sources of funding </w:t>
      </w:r>
      <w:r w:rsidR="00B73D78">
        <w:t>dropped 2.</w:t>
      </w:r>
      <w:r w:rsidR="00570FF4">
        <w:t>2</w:t>
      </w:r>
      <w:r w:rsidR="00B73D78">
        <w:t xml:space="preserve"> percent</w:t>
      </w:r>
      <w:r w:rsidR="00C6478C">
        <w:t xml:space="preserve"> from </w:t>
      </w:r>
      <w:r w:rsidR="00604566">
        <w:t xml:space="preserve">fiscal year </w:t>
      </w:r>
      <w:r w:rsidR="00C6478C">
        <w:t>2010 to</w:t>
      </w:r>
      <w:r w:rsidR="00B73D78">
        <w:t xml:space="preserve"> </w:t>
      </w:r>
      <w:r w:rsidR="00604566">
        <w:t xml:space="preserve">fiscal year </w:t>
      </w:r>
      <w:r w:rsidR="00B73D78">
        <w:t>2011</w:t>
      </w:r>
      <w:r w:rsidR="00570FF4">
        <w:t>. A</w:t>
      </w:r>
      <w:r w:rsidR="00C6478C">
        <w:t xml:space="preserve">t the time of the review, </w:t>
      </w:r>
      <w:r w:rsidR="00476496">
        <w:t xml:space="preserve">actual </w:t>
      </w:r>
      <w:r w:rsidR="00C6478C">
        <w:t>expenditures</w:t>
      </w:r>
      <w:r w:rsidR="00B73D78">
        <w:t xml:space="preserve"> for </w:t>
      </w:r>
      <w:r w:rsidR="00476496">
        <w:t>fiscal year</w:t>
      </w:r>
      <w:r w:rsidR="00B8031E">
        <w:t xml:space="preserve"> </w:t>
      </w:r>
      <w:r w:rsidR="00B73D78">
        <w:t>2012</w:t>
      </w:r>
      <w:r w:rsidR="00C6478C">
        <w:t xml:space="preserve"> were not available</w:t>
      </w:r>
      <w:r w:rsidR="00B73D78">
        <w:t>.</w:t>
      </w:r>
    </w:p>
    <w:p w:rsidR="00606E28" w:rsidRDefault="00606E28" w:rsidP="00606E28">
      <w:pPr>
        <w:spacing w:before="120" w:line="300" w:lineRule="exact"/>
        <w:jc w:val="both"/>
      </w:pPr>
      <w:r>
        <w:t xml:space="preserve">Chapter 70 state aid to education </w:t>
      </w:r>
      <w:r w:rsidR="003A11CD">
        <w:t xml:space="preserve">was augmented in FY09, FY10 and FY11 by federal grants from the American Recovery and Reinvestment Act (ARRA), and the total from these two sources increased by </w:t>
      </w:r>
      <w:r w:rsidR="00B20AFA">
        <w:t>0</w:t>
      </w:r>
      <w:r w:rsidR="003A11CD">
        <w:t>.5</w:t>
      </w:r>
      <w:r w:rsidR="00B20AFA">
        <w:t xml:space="preserve"> percent</w:t>
      </w:r>
      <w:r w:rsidR="003A11CD">
        <w:t xml:space="preserve"> from FY10 to FY11. In FY12, this funding was no longer available, and Chapter 70 aid was 3</w:t>
      </w:r>
      <w:r w:rsidR="00B20AFA">
        <w:t xml:space="preserve"> percent</w:t>
      </w:r>
      <w:r w:rsidR="003A11CD">
        <w:t xml:space="preserve"> less than the total of Chapter 70 and ARRA in FY11. </w:t>
      </w:r>
    </w:p>
    <w:p w:rsidR="00171D3E" w:rsidRDefault="00961488" w:rsidP="00171D3E">
      <w:pPr>
        <w:spacing w:before="120" w:line="300" w:lineRule="exact"/>
        <w:jc w:val="both"/>
      </w:pPr>
      <w:r>
        <w:t xml:space="preserve">The district has </w:t>
      </w:r>
      <w:r w:rsidR="003A11CD">
        <w:t xml:space="preserve">exceeded </w:t>
      </w:r>
      <w:r>
        <w:t xml:space="preserve">NSS </w:t>
      </w:r>
      <w:r w:rsidR="00D70DCC">
        <w:t>requirements</w:t>
      </w:r>
      <w:r>
        <w:t xml:space="preserve"> </w:t>
      </w:r>
      <w:r w:rsidR="004841C4">
        <w:t>in each of the</w:t>
      </w:r>
      <w:r w:rsidR="006941E2">
        <w:t xml:space="preserve"> last</w:t>
      </w:r>
      <w:r w:rsidR="004841C4">
        <w:t xml:space="preserve"> three </w:t>
      </w:r>
      <w:r w:rsidR="00476496">
        <w:t>fiscal years</w:t>
      </w:r>
      <w:r w:rsidR="003A11CD">
        <w:t xml:space="preserve">, but </w:t>
      </w:r>
      <w:r>
        <w:t>the margin</w:t>
      </w:r>
      <w:r w:rsidR="00C6478C">
        <w:t xml:space="preserve"> over required NSS</w:t>
      </w:r>
      <w:r>
        <w:t xml:space="preserve"> has decreased </w:t>
      </w:r>
      <w:r w:rsidR="003A11CD">
        <w:t xml:space="preserve">slightly </w:t>
      </w:r>
      <w:r>
        <w:t>from</w:t>
      </w:r>
      <w:r w:rsidR="002F6C68">
        <w:t xml:space="preserve"> </w:t>
      </w:r>
      <w:r>
        <w:t>7.4 percent</w:t>
      </w:r>
      <w:r w:rsidR="00C6478C">
        <w:t xml:space="preserve"> </w:t>
      </w:r>
      <w:r>
        <w:t xml:space="preserve">in </w:t>
      </w:r>
      <w:r w:rsidR="00604566">
        <w:t xml:space="preserve">fiscal year </w:t>
      </w:r>
      <w:r w:rsidR="00D70DCC">
        <w:t>20</w:t>
      </w:r>
      <w:r>
        <w:t xml:space="preserve">10 to an estimated 6.2 percent in </w:t>
      </w:r>
      <w:r w:rsidR="00604566">
        <w:t xml:space="preserve">fiscal year </w:t>
      </w:r>
      <w:r>
        <w:t xml:space="preserve">2012. </w:t>
      </w:r>
    </w:p>
    <w:p w:rsidR="00464A08" w:rsidRDefault="00171D3E" w:rsidP="00171D3E">
      <w:pPr>
        <w:spacing w:before="120" w:line="300" w:lineRule="exact"/>
        <w:jc w:val="center"/>
        <w:rPr>
          <w:rFonts w:ascii="Arial" w:hAnsi="Arial" w:cs="Arial"/>
          <w:b/>
          <w:sz w:val="22"/>
          <w:szCs w:val="22"/>
        </w:rPr>
      </w:pPr>
      <w:r>
        <w:br w:type="page"/>
      </w:r>
      <w:r w:rsidR="0097212E">
        <w:rPr>
          <w:rFonts w:ascii="Arial" w:hAnsi="Arial" w:cs="Arial"/>
          <w:b/>
          <w:sz w:val="22"/>
          <w:szCs w:val="22"/>
        </w:rPr>
        <w:lastRenderedPageBreak/>
        <w:t>T</w:t>
      </w:r>
      <w:r w:rsidR="00464A08" w:rsidRPr="00C33D01">
        <w:rPr>
          <w:rFonts w:ascii="Arial" w:hAnsi="Arial" w:cs="Arial"/>
          <w:b/>
          <w:sz w:val="22"/>
          <w:szCs w:val="22"/>
        </w:rPr>
        <w:t xml:space="preserve">able 2: </w:t>
      </w:r>
      <w:r w:rsidR="00464A08">
        <w:rPr>
          <w:rFonts w:ascii="Arial" w:hAnsi="Arial" w:cs="Arial"/>
          <w:b/>
          <w:sz w:val="22"/>
          <w:szCs w:val="22"/>
        </w:rPr>
        <w:t>Middleborough Public Schools</w:t>
      </w:r>
    </w:p>
    <w:p w:rsidR="00464A08" w:rsidRDefault="00464A08" w:rsidP="00464A08">
      <w:pPr>
        <w:jc w:val="center"/>
        <w:rPr>
          <w:rFonts w:ascii="Arial" w:hAnsi="Arial" w:cs="Arial"/>
          <w:b/>
          <w:sz w:val="22"/>
          <w:szCs w:val="22"/>
        </w:rPr>
      </w:pPr>
      <w:r>
        <w:rPr>
          <w:rFonts w:ascii="Arial" w:hAnsi="Arial" w:cs="Arial"/>
          <w:b/>
          <w:sz w:val="22"/>
          <w:szCs w:val="22"/>
        </w:rPr>
        <w:t xml:space="preserve">Expenditures, Chapter 70 State Aid, and </w:t>
      </w:r>
      <w:smartTag w:uri="urn:schemas-microsoft-com:office:smarttags" w:element="place">
        <w:smartTag w:uri="urn:schemas-microsoft-com:office:smarttags" w:element="PlaceName">
          <w:smartTag w:uri="urn:schemas-microsoft-com:office:smarttags" w:element="PlaceName">
            <w:r>
              <w:rPr>
                <w:rFonts w:ascii="Arial" w:hAnsi="Arial" w:cs="Arial"/>
                <w:b/>
                <w:sz w:val="22"/>
                <w:szCs w:val="22"/>
              </w:rPr>
              <w:t>Net</w:t>
            </w:r>
          </w:smartTag>
          <w:r>
            <w:rPr>
              <w:rFonts w:ascii="Arial" w:hAnsi="Arial" w:cs="Arial"/>
              <w:b/>
              <w:sz w:val="22"/>
              <w:szCs w:val="22"/>
            </w:rPr>
            <w:t xml:space="preserve"> </w:t>
          </w:r>
          <w:smartTag w:uri="urn:schemas-microsoft-com:office:smarttags" w:element="PlaceType">
            <w:r>
              <w:rPr>
                <w:rFonts w:ascii="Arial" w:hAnsi="Arial" w:cs="Arial"/>
                <w:b/>
                <w:sz w:val="22"/>
                <w:szCs w:val="22"/>
              </w:rPr>
              <w:t>School</w:t>
            </w:r>
          </w:smartTag>
        </w:smartTag>
      </w:smartTag>
      <w:r>
        <w:rPr>
          <w:rFonts w:ascii="Arial" w:hAnsi="Arial" w:cs="Arial"/>
          <w:b/>
          <w:sz w:val="22"/>
          <w:szCs w:val="22"/>
        </w:rPr>
        <w:t xml:space="preserve"> Spending</w:t>
      </w:r>
    </w:p>
    <w:p w:rsidR="00464A08" w:rsidRDefault="00FE1319" w:rsidP="00464A08">
      <w:pPr>
        <w:spacing w:after="60"/>
        <w:jc w:val="center"/>
        <w:rPr>
          <w:rFonts w:ascii="Arial" w:hAnsi="Arial" w:cs="Arial"/>
          <w:b/>
          <w:sz w:val="22"/>
          <w:szCs w:val="22"/>
        </w:rPr>
      </w:pPr>
      <w:r>
        <w:rPr>
          <w:rFonts w:ascii="Arial" w:hAnsi="Arial" w:cs="Arial"/>
          <w:b/>
          <w:sz w:val="22"/>
          <w:szCs w:val="22"/>
        </w:rPr>
        <w:t>Fiscal Year</w:t>
      </w:r>
      <w:r w:rsidR="00464A08" w:rsidRPr="00C33D01">
        <w:rPr>
          <w:rFonts w:ascii="Arial" w:hAnsi="Arial" w:cs="Arial"/>
          <w:b/>
          <w:sz w:val="22"/>
          <w:szCs w:val="22"/>
        </w:rPr>
        <w:t xml:space="preserve"> 201</w:t>
      </w:r>
      <w:r w:rsidR="00464A08">
        <w:rPr>
          <w:rFonts w:ascii="Arial" w:hAnsi="Arial" w:cs="Arial"/>
          <w:b/>
          <w:sz w:val="22"/>
          <w:szCs w:val="22"/>
        </w:rPr>
        <w:t>0</w:t>
      </w:r>
      <w:r w:rsidR="002F6C68">
        <w:rPr>
          <w:rFonts w:ascii="Arial" w:hAnsi="Arial" w:cs="Arial"/>
          <w:b/>
          <w:sz w:val="22"/>
          <w:szCs w:val="22"/>
        </w:rPr>
        <w:t xml:space="preserve">—Fiscal Year </w:t>
      </w:r>
      <w:r w:rsidR="00464A08">
        <w:rPr>
          <w:rFonts w:ascii="Arial" w:hAnsi="Arial" w:cs="Arial"/>
          <w:b/>
          <w:sz w:val="22"/>
          <w:szCs w:val="22"/>
        </w:rPr>
        <w:t>2012</w:t>
      </w:r>
      <w:r w:rsidR="00464A08" w:rsidRPr="00C33D01">
        <w:rPr>
          <w:rFonts w:ascii="Arial" w:hAnsi="Arial" w:cs="Arial"/>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3126"/>
        <w:gridCol w:w="1292"/>
        <w:gridCol w:w="1293"/>
        <w:gridCol w:w="1293"/>
        <w:gridCol w:w="1293"/>
        <w:gridCol w:w="1293"/>
      </w:tblGrid>
      <w:tr w:rsidR="00B63FA0" w:rsidRPr="00716D73" w:rsidTr="00961488">
        <w:trPr>
          <w:trHeight w:val="300"/>
          <w:jc w:val="center"/>
        </w:trPr>
        <w:tc>
          <w:tcPr>
            <w:tcW w:w="0" w:type="auto"/>
            <w:tcBorders>
              <w:bottom w:val="single" w:sz="12" w:space="0" w:color="auto"/>
              <w:right w:val="single" w:sz="12" w:space="0" w:color="auto"/>
            </w:tcBorders>
            <w:noWrap/>
            <w:vAlign w:val="center"/>
          </w:tcPr>
          <w:p w:rsidR="00464A08" w:rsidRPr="00716D73" w:rsidRDefault="00464A08" w:rsidP="002F6C68">
            <w:pPr>
              <w:jc w:val="center"/>
              <w:rPr>
                <w:rFonts w:ascii="Cambria" w:hAnsi="Cambria"/>
                <w:b/>
                <w:color w:val="000000"/>
              </w:rPr>
            </w:pPr>
          </w:p>
        </w:tc>
        <w:tc>
          <w:tcPr>
            <w:tcW w:w="0" w:type="auto"/>
            <w:gridSpan w:val="2"/>
            <w:tcBorders>
              <w:left w:val="single" w:sz="12" w:space="0" w:color="auto"/>
              <w:bottom w:val="single" w:sz="12" w:space="0" w:color="auto"/>
              <w:right w:val="single" w:sz="12" w:space="0" w:color="auto"/>
            </w:tcBorders>
            <w:noWrap/>
            <w:vAlign w:val="center"/>
          </w:tcPr>
          <w:p w:rsidR="00464A08" w:rsidRPr="00716D73" w:rsidRDefault="002F6C68" w:rsidP="002F6C68">
            <w:pPr>
              <w:jc w:val="center"/>
              <w:rPr>
                <w:rFonts w:ascii="Arial Narrow" w:hAnsi="Arial Narrow"/>
                <w:b/>
                <w:color w:val="000000"/>
              </w:rPr>
            </w:pPr>
            <w:r>
              <w:rPr>
                <w:rFonts w:ascii="Arial Narrow" w:hAnsi="Arial Narrow"/>
                <w:b/>
                <w:color w:val="000000"/>
                <w:sz w:val="22"/>
              </w:rPr>
              <w:t>FY20</w:t>
            </w:r>
            <w:r w:rsidR="00464A08" w:rsidRPr="00716D73">
              <w:rPr>
                <w:rFonts w:ascii="Arial Narrow" w:hAnsi="Arial Narrow"/>
                <w:b/>
                <w:color w:val="000000"/>
                <w:sz w:val="22"/>
              </w:rPr>
              <w:t>10</w:t>
            </w:r>
          </w:p>
        </w:tc>
        <w:tc>
          <w:tcPr>
            <w:tcW w:w="0" w:type="auto"/>
            <w:gridSpan w:val="2"/>
            <w:tcBorders>
              <w:left w:val="single" w:sz="12" w:space="0" w:color="auto"/>
              <w:bottom w:val="single" w:sz="12" w:space="0" w:color="auto"/>
              <w:right w:val="single" w:sz="12" w:space="0" w:color="auto"/>
            </w:tcBorders>
            <w:noWrap/>
            <w:vAlign w:val="center"/>
          </w:tcPr>
          <w:p w:rsidR="00464A08" w:rsidRPr="00716D73" w:rsidRDefault="002F6C68" w:rsidP="002F6C68">
            <w:pPr>
              <w:jc w:val="center"/>
              <w:rPr>
                <w:rFonts w:ascii="Arial Narrow" w:hAnsi="Arial Narrow"/>
                <w:b/>
                <w:color w:val="000000"/>
              </w:rPr>
            </w:pPr>
            <w:r>
              <w:rPr>
                <w:rFonts w:ascii="Arial Narrow" w:hAnsi="Arial Narrow"/>
                <w:b/>
                <w:color w:val="000000"/>
                <w:sz w:val="22"/>
              </w:rPr>
              <w:t>FY20</w:t>
            </w:r>
            <w:r w:rsidR="00464A08" w:rsidRPr="00716D73">
              <w:rPr>
                <w:rFonts w:ascii="Arial Narrow" w:hAnsi="Arial Narrow"/>
                <w:b/>
                <w:color w:val="000000"/>
                <w:sz w:val="22"/>
              </w:rPr>
              <w:t>11</w:t>
            </w:r>
          </w:p>
        </w:tc>
        <w:tc>
          <w:tcPr>
            <w:tcW w:w="0" w:type="auto"/>
            <w:tcBorders>
              <w:left w:val="single" w:sz="12" w:space="0" w:color="auto"/>
              <w:bottom w:val="single" w:sz="12" w:space="0" w:color="auto"/>
            </w:tcBorders>
            <w:noWrap/>
            <w:vAlign w:val="center"/>
          </w:tcPr>
          <w:p w:rsidR="00464A08" w:rsidRPr="00716D73" w:rsidRDefault="002F6C68" w:rsidP="002F6C68">
            <w:pPr>
              <w:jc w:val="center"/>
              <w:rPr>
                <w:rFonts w:ascii="Arial Narrow" w:hAnsi="Arial Narrow"/>
                <w:b/>
                <w:color w:val="000000"/>
              </w:rPr>
            </w:pPr>
            <w:r>
              <w:rPr>
                <w:rFonts w:ascii="Arial Narrow" w:hAnsi="Arial Narrow"/>
                <w:b/>
                <w:color w:val="000000"/>
                <w:sz w:val="22"/>
              </w:rPr>
              <w:t>FY20</w:t>
            </w:r>
            <w:r w:rsidR="00464A08" w:rsidRPr="00716D73">
              <w:rPr>
                <w:rFonts w:ascii="Arial Narrow" w:hAnsi="Arial Narrow"/>
                <w:b/>
                <w:color w:val="000000"/>
                <w:sz w:val="22"/>
              </w:rPr>
              <w:t>12</w:t>
            </w:r>
          </w:p>
        </w:tc>
      </w:tr>
      <w:tr w:rsidR="00B63FA0" w:rsidRPr="00716D73" w:rsidTr="00961488">
        <w:trPr>
          <w:trHeight w:val="315"/>
          <w:jc w:val="center"/>
        </w:trPr>
        <w:tc>
          <w:tcPr>
            <w:tcW w:w="0" w:type="auto"/>
            <w:tcBorders>
              <w:right w:val="single" w:sz="12" w:space="0" w:color="auto"/>
            </w:tcBorders>
            <w:noWrap/>
            <w:vAlign w:val="center"/>
          </w:tcPr>
          <w:p w:rsidR="00464A08" w:rsidRPr="002F6C68" w:rsidRDefault="00464A08" w:rsidP="00BF235E">
            <w:pPr>
              <w:rPr>
                <w:rFonts w:ascii="Cambria" w:hAnsi="Cambria"/>
                <w:color w:val="000000"/>
                <w:sz w:val="22"/>
                <w:szCs w:val="22"/>
              </w:rPr>
            </w:pPr>
            <w:r w:rsidRPr="002F6C68">
              <w:rPr>
                <w:rFonts w:ascii="Cambria" w:hAnsi="Cambria"/>
                <w:color w:val="000000"/>
                <w:sz w:val="22"/>
                <w:szCs w:val="22"/>
              </w:rPr>
              <w:t> </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Estimated</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Actual</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Estimated</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Actual</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Estimated</w:t>
            </w:r>
          </w:p>
        </w:tc>
      </w:tr>
      <w:tr w:rsidR="00464A08" w:rsidRPr="00716D73" w:rsidTr="002F6C68">
        <w:trPr>
          <w:trHeight w:val="315"/>
          <w:jc w:val="center"/>
        </w:trPr>
        <w:tc>
          <w:tcPr>
            <w:tcW w:w="0" w:type="auto"/>
            <w:gridSpan w:val="6"/>
            <w:shd w:val="clear" w:color="auto" w:fill="D9D9D9"/>
            <w:vAlign w:val="center"/>
          </w:tcPr>
          <w:p w:rsidR="00464A08" w:rsidRPr="002F6C68" w:rsidRDefault="00464A08" w:rsidP="00BF235E">
            <w:pPr>
              <w:rPr>
                <w:rFonts w:ascii="Cambria" w:hAnsi="Cambria"/>
                <w:color w:val="000000"/>
                <w:sz w:val="22"/>
                <w:szCs w:val="22"/>
              </w:rPr>
            </w:pPr>
            <w:r w:rsidRPr="002F6C68">
              <w:rPr>
                <w:rFonts w:ascii="Arial Narrow" w:hAnsi="Arial Narrow"/>
                <w:color w:val="000000"/>
                <w:sz w:val="22"/>
                <w:szCs w:val="22"/>
              </w:rPr>
              <w:t>Expenditures</w:t>
            </w:r>
          </w:p>
        </w:tc>
      </w:tr>
      <w:tr w:rsidR="00464A08" w:rsidRPr="00716D73" w:rsidTr="002F6C68">
        <w:trPr>
          <w:trHeight w:val="300"/>
          <w:jc w:val="center"/>
        </w:trPr>
        <w:tc>
          <w:tcPr>
            <w:tcW w:w="0" w:type="auto"/>
            <w:tcBorders>
              <w:right w:val="single" w:sz="12" w:space="0" w:color="auto"/>
            </w:tcBorders>
            <w:vAlign w:val="center"/>
          </w:tcPr>
          <w:p w:rsidR="00464A08" w:rsidRPr="002F6C68" w:rsidRDefault="00464A08" w:rsidP="00BF235E">
            <w:pPr>
              <w:rPr>
                <w:rFonts w:ascii="Cambria" w:hAnsi="Cambria"/>
                <w:color w:val="000000"/>
                <w:sz w:val="22"/>
                <w:szCs w:val="22"/>
              </w:rPr>
            </w:pPr>
            <w:r w:rsidRPr="002F6C68">
              <w:rPr>
                <w:rFonts w:ascii="Arial Narrow" w:hAnsi="Arial Narrow"/>
                <w:color w:val="000000"/>
                <w:sz w:val="22"/>
                <w:szCs w:val="22"/>
              </w:rPr>
              <w:t>From local appropriations for schools</w:t>
            </w:r>
          </w:p>
        </w:tc>
        <w:tc>
          <w:tcPr>
            <w:tcW w:w="0" w:type="auto"/>
            <w:gridSpan w:val="5"/>
            <w:tcBorders>
              <w:left w:val="single" w:sz="12" w:space="0" w:color="auto"/>
            </w:tcBorders>
            <w:shd w:val="clear" w:color="auto" w:fill="D9D9D9"/>
            <w:vAlign w:val="center"/>
          </w:tcPr>
          <w:p w:rsidR="00464A08" w:rsidRPr="002F6C68" w:rsidRDefault="00464A08" w:rsidP="00BF235E">
            <w:pPr>
              <w:rPr>
                <w:rFonts w:ascii="Letter Gothic MT" w:hAnsi="Letter Gothic MT"/>
                <w:color w:val="000000"/>
                <w:sz w:val="22"/>
                <w:szCs w:val="22"/>
              </w:rPr>
            </w:pPr>
          </w:p>
        </w:tc>
      </w:tr>
      <w:tr w:rsidR="00B63FA0" w:rsidRPr="00716D73" w:rsidTr="00961488">
        <w:trPr>
          <w:trHeight w:val="300"/>
          <w:jc w:val="center"/>
        </w:trPr>
        <w:tc>
          <w:tcPr>
            <w:tcW w:w="0" w:type="auto"/>
            <w:tcBorders>
              <w:right w:val="single" w:sz="12" w:space="0" w:color="auto"/>
            </w:tcBorders>
            <w:noWrap/>
            <w:vAlign w:val="center"/>
          </w:tcPr>
          <w:p w:rsidR="00464A08" w:rsidRPr="002F6C68" w:rsidRDefault="00464A08" w:rsidP="00BF235E">
            <w:pPr>
              <w:ind w:firstLineChars="200" w:firstLine="440"/>
              <w:rPr>
                <w:rFonts w:ascii="Arial Narrow" w:hAnsi="Arial Narrow"/>
                <w:color w:val="000000"/>
                <w:sz w:val="22"/>
                <w:szCs w:val="22"/>
              </w:rPr>
            </w:pPr>
            <w:r w:rsidRPr="002F6C68">
              <w:rPr>
                <w:rFonts w:ascii="Arial Narrow" w:hAnsi="Arial Narrow"/>
                <w:color w:val="000000"/>
                <w:sz w:val="22"/>
                <w:szCs w:val="22"/>
              </w:rPr>
              <w:t>by school committee</w:t>
            </w:r>
          </w:p>
        </w:tc>
        <w:tc>
          <w:tcPr>
            <w:tcW w:w="0" w:type="auto"/>
            <w:tcBorders>
              <w:left w:val="single" w:sz="12" w:space="0" w:color="auto"/>
            </w:tcBorders>
            <w:noWrap/>
            <w:vAlign w:val="center"/>
          </w:tcPr>
          <w:p w:rsidR="00464A08" w:rsidRPr="002F6C68" w:rsidRDefault="00B63FA0" w:rsidP="00BF235E">
            <w:pPr>
              <w:rPr>
                <w:rFonts w:ascii="Arial Narrow" w:hAnsi="Arial Narrow"/>
                <w:color w:val="000000"/>
                <w:sz w:val="22"/>
                <w:szCs w:val="22"/>
              </w:rPr>
            </w:pPr>
            <w:r>
              <w:rPr>
                <w:rFonts w:ascii="Arial Narrow" w:hAnsi="Arial Narrow"/>
                <w:color w:val="000000"/>
                <w:sz w:val="22"/>
                <w:szCs w:val="22"/>
              </w:rPr>
              <w:t>25,119,068</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25,252,274</w:t>
            </w:r>
          </w:p>
        </w:tc>
        <w:tc>
          <w:tcPr>
            <w:tcW w:w="0" w:type="auto"/>
            <w:tcBorders>
              <w:left w:val="single" w:sz="12" w:space="0" w:color="auto"/>
            </w:tcBorders>
            <w:noWrap/>
            <w:vAlign w:val="center"/>
          </w:tcPr>
          <w:p w:rsidR="00464A08" w:rsidRPr="002F6C68" w:rsidRDefault="00B63FA0" w:rsidP="00BF235E">
            <w:pPr>
              <w:rPr>
                <w:rFonts w:ascii="Arial Narrow" w:hAnsi="Arial Narrow"/>
                <w:color w:val="000000"/>
                <w:sz w:val="22"/>
                <w:szCs w:val="22"/>
              </w:rPr>
            </w:pPr>
            <w:r>
              <w:rPr>
                <w:rFonts w:ascii="Arial Narrow" w:hAnsi="Arial Narrow"/>
                <w:color w:val="000000"/>
                <w:sz w:val="22"/>
                <w:szCs w:val="22"/>
              </w:rPr>
              <w:t>25,057,874</w:t>
            </w:r>
          </w:p>
        </w:tc>
        <w:tc>
          <w:tcPr>
            <w:tcW w:w="0" w:type="auto"/>
            <w:tcBorders>
              <w:right w:val="single" w:sz="12" w:space="0" w:color="auto"/>
            </w:tcBorders>
            <w:noWrap/>
            <w:vAlign w:val="center"/>
          </w:tcPr>
          <w:p w:rsidR="00464A08" w:rsidRPr="002F6C68" w:rsidRDefault="00B63FA0" w:rsidP="00BF235E">
            <w:pPr>
              <w:rPr>
                <w:rFonts w:ascii="Arial Narrow" w:hAnsi="Arial Narrow"/>
                <w:color w:val="000000"/>
                <w:sz w:val="22"/>
                <w:szCs w:val="22"/>
              </w:rPr>
            </w:pPr>
            <w:r>
              <w:rPr>
                <w:rFonts w:ascii="Arial Narrow" w:hAnsi="Arial Narrow"/>
                <w:color w:val="000000"/>
                <w:sz w:val="22"/>
                <w:szCs w:val="22"/>
              </w:rPr>
              <w:t>25,053,208</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25,738,582</w:t>
            </w:r>
          </w:p>
        </w:tc>
      </w:tr>
      <w:tr w:rsidR="00B63FA0" w:rsidRPr="00716D73" w:rsidTr="00961488">
        <w:trPr>
          <w:trHeight w:val="300"/>
          <w:jc w:val="center"/>
        </w:trPr>
        <w:tc>
          <w:tcPr>
            <w:tcW w:w="0" w:type="auto"/>
            <w:tcBorders>
              <w:right w:val="single" w:sz="12" w:space="0" w:color="auto"/>
            </w:tcBorders>
            <w:noWrap/>
            <w:vAlign w:val="center"/>
          </w:tcPr>
          <w:p w:rsidR="00464A08" w:rsidRPr="002F6C68" w:rsidRDefault="00464A08" w:rsidP="00BF235E">
            <w:pPr>
              <w:ind w:firstLineChars="200" w:firstLine="440"/>
              <w:rPr>
                <w:rFonts w:ascii="Arial Narrow" w:hAnsi="Arial Narrow"/>
                <w:color w:val="000000"/>
                <w:sz w:val="22"/>
                <w:szCs w:val="22"/>
              </w:rPr>
            </w:pPr>
            <w:r w:rsidRPr="002F6C68">
              <w:rPr>
                <w:rFonts w:ascii="Arial Narrow" w:hAnsi="Arial Narrow"/>
                <w:color w:val="000000"/>
                <w:sz w:val="22"/>
                <w:szCs w:val="22"/>
              </w:rPr>
              <w:t>by municipality</w:t>
            </w:r>
          </w:p>
        </w:tc>
        <w:tc>
          <w:tcPr>
            <w:tcW w:w="0" w:type="auto"/>
            <w:tcBorders>
              <w:left w:val="single" w:sz="12" w:space="0" w:color="auto"/>
            </w:tcBorders>
            <w:noWrap/>
            <w:vAlign w:val="center"/>
          </w:tcPr>
          <w:p w:rsidR="00464A08" w:rsidRPr="002F6C68" w:rsidRDefault="00B63FA0" w:rsidP="00BF235E">
            <w:pPr>
              <w:rPr>
                <w:rFonts w:ascii="Arial Narrow" w:hAnsi="Arial Narrow"/>
                <w:color w:val="000000"/>
                <w:sz w:val="22"/>
                <w:szCs w:val="22"/>
              </w:rPr>
            </w:pPr>
            <w:r>
              <w:rPr>
                <w:rFonts w:ascii="Arial Narrow" w:hAnsi="Arial Narrow"/>
                <w:color w:val="000000"/>
                <w:sz w:val="22"/>
                <w:szCs w:val="22"/>
              </w:rPr>
              <w:t>14,234,576</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14,625,409</w:t>
            </w:r>
          </w:p>
        </w:tc>
        <w:tc>
          <w:tcPr>
            <w:tcW w:w="0" w:type="auto"/>
            <w:tcBorders>
              <w:left w:val="single" w:sz="12" w:space="0" w:color="auto"/>
            </w:tcBorders>
            <w:noWrap/>
            <w:vAlign w:val="center"/>
          </w:tcPr>
          <w:p w:rsidR="00464A08" w:rsidRPr="002F6C68" w:rsidRDefault="00B63FA0" w:rsidP="00BF235E">
            <w:pPr>
              <w:rPr>
                <w:rFonts w:ascii="Arial Narrow" w:hAnsi="Arial Narrow"/>
                <w:color w:val="000000"/>
                <w:sz w:val="22"/>
                <w:szCs w:val="22"/>
              </w:rPr>
            </w:pPr>
            <w:r>
              <w:rPr>
                <w:rFonts w:ascii="Arial Narrow" w:hAnsi="Arial Narrow"/>
                <w:color w:val="000000"/>
                <w:sz w:val="22"/>
                <w:szCs w:val="22"/>
              </w:rPr>
              <w:t>13,784,404</w:t>
            </w:r>
          </w:p>
        </w:tc>
        <w:tc>
          <w:tcPr>
            <w:tcW w:w="0" w:type="auto"/>
            <w:tcBorders>
              <w:right w:val="single" w:sz="12" w:space="0" w:color="auto"/>
            </w:tcBorders>
            <w:noWrap/>
            <w:vAlign w:val="center"/>
          </w:tcPr>
          <w:p w:rsidR="00464A08" w:rsidRPr="002F6C68" w:rsidRDefault="00464A08" w:rsidP="00B63FA0">
            <w:pPr>
              <w:rPr>
                <w:rFonts w:ascii="Arial Narrow" w:hAnsi="Arial Narrow"/>
                <w:color w:val="000000"/>
                <w:sz w:val="22"/>
                <w:szCs w:val="22"/>
              </w:rPr>
            </w:pPr>
            <w:r w:rsidRPr="002F6C68">
              <w:rPr>
                <w:rFonts w:ascii="Arial Narrow" w:hAnsi="Arial Narrow"/>
                <w:color w:val="000000"/>
                <w:sz w:val="22"/>
                <w:szCs w:val="22"/>
              </w:rPr>
              <w:t>13,689,</w:t>
            </w:r>
            <w:r w:rsidR="00B63FA0" w:rsidRPr="002F6C68">
              <w:rPr>
                <w:rFonts w:ascii="Arial Narrow" w:hAnsi="Arial Narrow"/>
                <w:color w:val="000000"/>
                <w:sz w:val="22"/>
                <w:szCs w:val="22"/>
              </w:rPr>
              <w:t>20</w:t>
            </w:r>
            <w:r w:rsidR="00B63FA0">
              <w:rPr>
                <w:rFonts w:ascii="Arial Narrow" w:hAnsi="Arial Narrow"/>
                <w:color w:val="000000"/>
                <w:sz w:val="22"/>
                <w:szCs w:val="22"/>
              </w:rPr>
              <w:t>8</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14,342,199</w:t>
            </w:r>
          </w:p>
        </w:tc>
      </w:tr>
      <w:tr w:rsidR="00B63FA0" w:rsidRPr="00716D73" w:rsidTr="00961488">
        <w:trPr>
          <w:trHeight w:val="300"/>
          <w:jc w:val="center"/>
        </w:trPr>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Total from local appropriations</w:t>
            </w:r>
          </w:p>
        </w:tc>
        <w:tc>
          <w:tcPr>
            <w:tcW w:w="0" w:type="auto"/>
            <w:tcBorders>
              <w:left w:val="single" w:sz="12" w:space="0" w:color="auto"/>
            </w:tcBorders>
            <w:noWrap/>
            <w:vAlign w:val="center"/>
          </w:tcPr>
          <w:p w:rsidR="00464A08" w:rsidRPr="002F6C68" w:rsidRDefault="00B63FA0" w:rsidP="00BF235E">
            <w:pPr>
              <w:rPr>
                <w:rFonts w:ascii="Arial Narrow" w:hAnsi="Arial Narrow"/>
                <w:color w:val="000000"/>
                <w:sz w:val="22"/>
                <w:szCs w:val="22"/>
              </w:rPr>
            </w:pPr>
            <w:r>
              <w:rPr>
                <w:rFonts w:ascii="Arial Narrow" w:hAnsi="Arial Narrow"/>
                <w:color w:val="000000"/>
                <w:sz w:val="22"/>
                <w:szCs w:val="22"/>
              </w:rPr>
              <w:t>39,353,644</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39,877,683</w:t>
            </w:r>
          </w:p>
        </w:tc>
        <w:tc>
          <w:tcPr>
            <w:tcW w:w="0" w:type="auto"/>
            <w:tcBorders>
              <w:left w:val="single" w:sz="12" w:space="0" w:color="auto"/>
            </w:tcBorders>
            <w:noWrap/>
            <w:vAlign w:val="center"/>
          </w:tcPr>
          <w:p w:rsidR="00464A08" w:rsidRPr="002F6C68" w:rsidRDefault="00B63FA0" w:rsidP="00BF235E">
            <w:pPr>
              <w:rPr>
                <w:rFonts w:ascii="Arial Narrow" w:hAnsi="Arial Narrow"/>
                <w:color w:val="000000"/>
                <w:sz w:val="22"/>
                <w:szCs w:val="22"/>
              </w:rPr>
            </w:pPr>
            <w:r>
              <w:rPr>
                <w:rFonts w:ascii="Arial Narrow" w:hAnsi="Arial Narrow"/>
                <w:color w:val="000000"/>
                <w:sz w:val="22"/>
                <w:szCs w:val="22"/>
              </w:rPr>
              <w:t>38,842,278</w:t>
            </w:r>
          </w:p>
        </w:tc>
        <w:tc>
          <w:tcPr>
            <w:tcW w:w="0" w:type="auto"/>
            <w:tcBorders>
              <w:right w:val="single" w:sz="12" w:space="0" w:color="auto"/>
            </w:tcBorders>
            <w:noWrap/>
            <w:vAlign w:val="center"/>
          </w:tcPr>
          <w:p w:rsidR="00464A08" w:rsidRPr="002F6C68" w:rsidRDefault="00464A08" w:rsidP="00B63FA0">
            <w:pPr>
              <w:rPr>
                <w:rFonts w:ascii="Arial Narrow" w:hAnsi="Arial Narrow"/>
                <w:color w:val="000000"/>
                <w:sz w:val="22"/>
                <w:szCs w:val="22"/>
              </w:rPr>
            </w:pPr>
            <w:r w:rsidRPr="002F6C68">
              <w:rPr>
                <w:rFonts w:ascii="Arial Narrow" w:hAnsi="Arial Narrow"/>
                <w:color w:val="000000"/>
                <w:sz w:val="22"/>
                <w:szCs w:val="22"/>
              </w:rPr>
              <w:t>38,742,</w:t>
            </w:r>
            <w:r w:rsidR="00B63FA0" w:rsidRPr="002F6C68">
              <w:rPr>
                <w:rFonts w:ascii="Arial Narrow" w:hAnsi="Arial Narrow"/>
                <w:color w:val="000000"/>
                <w:sz w:val="22"/>
                <w:szCs w:val="22"/>
              </w:rPr>
              <w:t>41</w:t>
            </w:r>
            <w:r w:rsidR="00B63FA0">
              <w:rPr>
                <w:rFonts w:ascii="Arial Narrow" w:hAnsi="Arial Narrow"/>
                <w:color w:val="000000"/>
                <w:sz w:val="22"/>
                <w:szCs w:val="22"/>
              </w:rPr>
              <w:t>6</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40,080,781</w:t>
            </w:r>
          </w:p>
        </w:tc>
      </w:tr>
      <w:tr w:rsidR="00B63FA0" w:rsidRPr="00716D73" w:rsidTr="00961488">
        <w:trPr>
          <w:trHeight w:val="300"/>
          <w:jc w:val="center"/>
        </w:trPr>
        <w:tc>
          <w:tcPr>
            <w:tcW w:w="0" w:type="auto"/>
            <w:tcBorders>
              <w:right w:val="single" w:sz="12" w:space="0" w:color="auto"/>
            </w:tcBorders>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From revolving funds and grants</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 xml:space="preserve">  5,070,879</w:t>
            </w:r>
          </w:p>
        </w:tc>
        <w:tc>
          <w:tcPr>
            <w:tcW w:w="0" w:type="auto"/>
            <w:tcBorders>
              <w:left w:val="single" w:sz="12" w:space="0" w:color="auto"/>
            </w:tcBorders>
            <w:noWrap/>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63FA0">
            <w:pPr>
              <w:rPr>
                <w:rFonts w:ascii="Arial Narrow" w:hAnsi="Arial Narrow"/>
                <w:color w:val="000000"/>
                <w:sz w:val="22"/>
                <w:szCs w:val="22"/>
              </w:rPr>
            </w:pPr>
            <w:r w:rsidRPr="002F6C68">
              <w:rPr>
                <w:rFonts w:ascii="Arial Narrow" w:hAnsi="Arial Narrow"/>
                <w:color w:val="000000"/>
                <w:sz w:val="22"/>
                <w:szCs w:val="22"/>
              </w:rPr>
              <w:t xml:space="preserve">  5,231,</w:t>
            </w:r>
            <w:r w:rsidR="00B63FA0" w:rsidRPr="002F6C68">
              <w:rPr>
                <w:rFonts w:ascii="Arial Narrow" w:hAnsi="Arial Narrow"/>
                <w:color w:val="000000"/>
                <w:sz w:val="22"/>
                <w:szCs w:val="22"/>
              </w:rPr>
              <w:t>34</w:t>
            </w:r>
            <w:r w:rsidR="00B63FA0">
              <w:rPr>
                <w:rFonts w:ascii="Arial Narrow" w:hAnsi="Arial Narrow"/>
                <w:color w:val="000000"/>
                <w:sz w:val="22"/>
                <w:szCs w:val="22"/>
              </w:rPr>
              <w:t>7</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r>
      <w:tr w:rsidR="00B63FA0" w:rsidRPr="00716D73" w:rsidTr="00961488">
        <w:trPr>
          <w:trHeight w:val="315"/>
          <w:jc w:val="center"/>
        </w:trPr>
        <w:tc>
          <w:tcPr>
            <w:tcW w:w="0" w:type="auto"/>
            <w:tcBorders>
              <w:right w:val="single" w:sz="12" w:space="0" w:color="auto"/>
            </w:tcBorders>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Total expenditures</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44,948,562</w:t>
            </w:r>
          </w:p>
        </w:tc>
        <w:tc>
          <w:tcPr>
            <w:tcW w:w="0" w:type="auto"/>
            <w:tcBorders>
              <w:left w:val="single" w:sz="12" w:space="0" w:color="auto"/>
            </w:tcBorders>
            <w:noWrap/>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63FA0">
            <w:pPr>
              <w:rPr>
                <w:rFonts w:ascii="Arial Narrow" w:hAnsi="Arial Narrow"/>
                <w:color w:val="000000"/>
                <w:sz w:val="22"/>
                <w:szCs w:val="22"/>
              </w:rPr>
            </w:pPr>
            <w:r w:rsidRPr="002F6C68">
              <w:rPr>
                <w:rFonts w:ascii="Arial Narrow" w:hAnsi="Arial Narrow"/>
                <w:color w:val="000000"/>
                <w:sz w:val="22"/>
                <w:szCs w:val="22"/>
              </w:rPr>
              <w:t>43,973,</w:t>
            </w:r>
            <w:r w:rsidR="00B63FA0" w:rsidRPr="002F6C68">
              <w:rPr>
                <w:rFonts w:ascii="Arial Narrow" w:hAnsi="Arial Narrow"/>
                <w:color w:val="000000"/>
                <w:sz w:val="22"/>
                <w:szCs w:val="22"/>
              </w:rPr>
              <w:t>7</w:t>
            </w:r>
            <w:r w:rsidR="00B63FA0">
              <w:rPr>
                <w:rFonts w:ascii="Arial Narrow" w:hAnsi="Arial Narrow"/>
                <w:color w:val="000000"/>
                <w:sz w:val="22"/>
                <w:szCs w:val="22"/>
              </w:rPr>
              <w:t>63</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r>
      <w:tr w:rsidR="00464A08" w:rsidRPr="00716D73" w:rsidTr="002F6C68">
        <w:trPr>
          <w:trHeight w:val="315"/>
          <w:jc w:val="center"/>
        </w:trPr>
        <w:tc>
          <w:tcPr>
            <w:tcW w:w="0" w:type="auto"/>
            <w:gridSpan w:val="6"/>
            <w:shd w:val="clear" w:color="auto" w:fill="D9D9D9"/>
            <w:vAlign w:val="center"/>
          </w:tcPr>
          <w:p w:rsidR="00464A08" w:rsidRPr="002F6C68" w:rsidRDefault="00464A08" w:rsidP="00BF235E">
            <w:pPr>
              <w:rPr>
                <w:rFonts w:ascii="Cambria" w:hAnsi="Cambria"/>
                <w:color w:val="000000"/>
                <w:sz w:val="22"/>
                <w:szCs w:val="22"/>
              </w:rPr>
            </w:pPr>
            <w:r w:rsidRPr="002F6C68">
              <w:rPr>
                <w:rFonts w:ascii="Arial Narrow" w:hAnsi="Arial Narrow"/>
                <w:color w:val="000000"/>
                <w:sz w:val="22"/>
                <w:szCs w:val="22"/>
              </w:rPr>
              <w:t>Chapter 70 aid to education program</w:t>
            </w:r>
          </w:p>
        </w:tc>
      </w:tr>
      <w:tr w:rsidR="00B63FA0" w:rsidRPr="00716D73" w:rsidTr="00961488">
        <w:trPr>
          <w:trHeight w:val="300"/>
          <w:jc w:val="center"/>
        </w:trPr>
        <w:tc>
          <w:tcPr>
            <w:tcW w:w="0" w:type="auto"/>
            <w:tcBorders>
              <w:right w:val="single" w:sz="12" w:space="0" w:color="auto"/>
            </w:tcBorders>
            <w:noWrap/>
            <w:vAlign w:val="center"/>
          </w:tcPr>
          <w:p w:rsidR="00464A08" w:rsidRPr="002F6C68" w:rsidRDefault="00464A08" w:rsidP="00BF235E">
            <w:pPr>
              <w:ind w:firstLineChars="200" w:firstLine="440"/>
              <w:rPr>
                <w:rFonts w:ascii="Arial Narrow" w:hAnsi="Arial Narrow"/>
                <w:color w:val="000000"/>
                <w:sz w:val="22"/>
                <w:szCs w:val="22"/>
              </w:rPr>
            </w:pPr>
            <w:r w:rsidRPr="002F6C68">
              <w:rPr>
                <w:rFonts w:ascii="Arial Narrow" w:hAnsi="Arial Narrow"/>
                <w:color w:val="000000"/>
                <w:sz w:val="22"/>
                <w:szCs w:val="22"/>
              </w:rPr>
              <w:t>Chapter 70 state aid*</w:t>
            </w:r>
          </w:p>
        </w:tc>
        <w:tc>
          <w:tcPr>
            <w:tcW w:w="0" w:type="auto"/>
            <w:tcBorders>
              <w:left w:val="single" w:sz="12" w:space="0" w:color="auto"/>
            </w:tcBorders>
            <w:noWrap/>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16,841,680</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16,422,246</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17,008,329</w:t>
            </w:r>
          </w:p>
        </w:tc>
      </w:tr>
      <w:tr w:rsidR="00B63FA0" w:rsidRPr="00716D73" w:rsidTr="00961488">
        <w:trPr>
          <w:trHeight w:val="300"/>
          <w:jc w:val="center"/>
        </w:trPr>
        <w:tc>
          <w:tcPr>
            <w:tcW w:w="0" w:type="auto"/>
            <w:tcBorders>
              <w:right w:val="single" w:sz="12" w:space="0" w:color="auto"/>
            </w:tcBorders>
            <w:noWrap/>
            <w:vAlign w:val="center"/>
          </w:tcPr>
          <w:p w:rsidR="00464A08" w:rsidRPr="002F6C68" w:rsidRDefault="00464A08" w:rsidP="00BF235E">
            <w:pPr>
              <w:ind w:firstLineChars="200" w:firstLine="440"/>
              <w:rPr>
                <w:rFonts w:ascii="Arial Narrow" w:hAnsi="Arial Narrow"/>
                <w:color w:val="000000"/>
                <w:sz w:val="22"/>
                <w:szCs w:val="22"/>
              </w:rPr>
            </w:pPr>
            <w:r w:rsidRPr="002F6C68">
              <w:rPr>
                <w:rFonts w:ascii="Arial Narrow" w:hAnsi="Arial Narrow"/>
                <w:color w:val="000000"/>
                <w:sz w:val="22"/>
                <w:szCs w:val="22"/>
              </w:rPr>
              <w:t>Required local contribution</w:t>
            </w:r>
          </w:p>
        </w:tc>
        <w:tc>
          <w:tcPr>
            <w:tcW w:w="0" w:type="auto"/>
            <w:tcBorders>
              <w:left w:val="single" w:sz="12" w:space="0" w:color="auto"/>
            </w:tcBorders>
            <w:noWrap/>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14,608,790</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14,805,660</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15,132,961</w:t>
            </w:r>
          </w:p>
        </w:tc>
      </w:tr>
      <w:tr w:rsidR="00FE1319" w:rsidRPr="00716D73" w:rsidTr="00FE1319">
        <w:trPr>
          <w:trHeight w:val="300"/>
          <w:jc w:val="center"/>
        </w:trPr>
        <w:tc>
          <w:tcPr>
            <w:tcW w:w="0" w:type="auto"/>
            <w:gridSpan w:val="6"/>
            <w:shd w:val="clear" w:color="auto" w:fill="D9D9D9"/>
            <w:noWrap/>
            <w:vAlign w:val="center"/>
          </w:tcPr>
          <w:p w:rsidR="00FE1319" w:rsidRPr="002F6C68" w:rsidRDefault="00FE1319" w:rsidP="00BF235E">
            <w:pPr>
              <w:rPr>
                <w:rFonts w:ascii="Arial Narrow" w:hAnsi="Arial Narrow"/>
                <w:color w:val="000000"/>
                <w:sz w:val="22"/>
                <w:szCs w:val="22"/>
              </w:rPr>
            </w:pPr>
            <w:r w:rsidRPr="002F6C68">
              <w:rPr>
                <w:rFonts w:ascii="Arial Narrow" w:hAnsi="Arial Narrow"/>
                <w:color w:val="000000"/>
                <w:sz w:val="22"/>
                <w:szCs w:val="22"/>
              </w:rPr>
              <w:t>Net School Spending (NSS)</w:t>
            </w:r>
          </w:p>
        </w:tc>
      </w:tr>
      <w:tr w:rsidR="00B63FA0" w:rsidRPr="00716D73" w:rsidTr="00961488">
        <w:trPr>
          <w:trHeight w:val="300"/>
          <w:jc w:val="center"/>
        </w:trPr>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Required net school spending**</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31,450,470</w:t>
            </w:r>
          </w:p>
        </w:tc>
        <w:tc>
          <w:tcPr>
            <w:tcW w:w="0" w:type="auto"/>
            <w:tcBorders>
              <w:left w:val="single" w:sz="12" w:space="0" w:color="auto"/>
            </w:tcBorders>
            <w:noWrap/>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31,227,906</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32,141,290</w:t>
            </w:r>
          </w:p>
        </w:tc>
      </w:tr>
      <w:tr w:rsidR="00B63FA0" w:rsidRPr="00716D73" w:rsidTr="00961488">
        <w:trPr>
          <w:trHeight w:val="300"/>
          <w:jc w:val="center"/>
        </w:trPr>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Actual net school spending</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33,762,697</w:t>
            </w:r>
          </w:p>
        </w:tc>
        <w:tc>
          <w:tcPr>
            <w:tcW w:w="0" w:type="auto"/>
            <w:tcBorders>
              <w:left w:val="single" w:sz="12" w:space="0" w:color="auto"/>
            </w:tcBorders>
            <w:noWrap/>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B63FA0" w:rsidP="00BF235E">
            <w:pPr>
              <w:rPr>
                <w:rFonts w:ascii="Arial Narrow" w:hAnsi="Arial Narrow"/>
                <w:color w:val="000000"/>
                <w:sz w:val="22"/>
                <w:szCs w:val="22"/>
              </w:rPr>
            </w:pPr>
            <w:r>
              <w:rPr>
                <w:rFonts w:ascii="Arial Narrow" w:hAnsi="Arial Narrow"/>
                <w:color w:val="000000"/>
                <w:sz w:val="22"/>
                <w:szCs w:val="22"/>
              </w:rPr>
              <w:t>32,858,411</w:t>
            </w:r>
          </w:p>
        </w:tc>
        <w:tc>
          <w:tcPr>
            <w:tcW w:w="0" w:type="auto"/>
            <w:tcBorders>
              <w:left w:val="single" w:sz="12" w:space="0" w:color="auto"/>
            </w:tcBorders>
            <w:noWrap/>
            <w:vAlign w:val="center"/>
          </w:tcPr>
          <w:p w:rsidR="00464A08" w:rsidRPr="002F6C68" w:rsidRDefault="00B63FA0" w:rsidP="00BF235E">
            <w:pPr>
              <w:rPr>
                <w:rFonts w:ascii="Arial Narrow" w:hAnsi="Arial Narrow"/>
                <w:color w:val="000000"/>
                <w:sz w:val="22"/>
                <w:szCs w:val="22"/>
              </w:rPr>
            </w:pPr>
            <w:r>
              <w:rPr>
                <w:rFonts w:ascii="Arial Narrow" w:hAnsi="Arial Narrow"/>
                <w:color w:val="000000"/>
                <w:sz w:val="22"/>
                <w:szCs w:val="22"/>
              </w:rPr>
              <w:t>34,124,456</w:t>
            </w:r>
          </w:p>
        </w:tc>
      </w:tr>
      <w:tr w:rsidR="00B63FA0" w:rsidRPr="00716D73" w:rsidTr="00961488">
        <w:trPr>
          <w:trHeight w:val="300"/>
          <w:jc w:val="center"/>
        </w:trPr>
        <w:tc>
          <w:tcPr>
            <w:tcW w:w="0" w:type="auto"/>
            <w:tcBorders>
              <w:right w:val="single" w:sz="12" w:space="0" w:color="auto"/>
            </w:tcBorders>
            <w:noWrap/>
            <w:vAlign w:val="center"/>
          </w:tcPr>
          <w:p w:rsidR="00464A08" w:rsidRPr="002F6C68" w:rsidRDefault="00464A08" w:rsidP="00BF235E">
            <w:pPr>
              <w:ind w:firstLineChars="200" w:firstLine="440"/>
              <w:rPr>
                <w:rFonts w:ascii="Arial Narrow" w:hAnsi="Arial Narrow"/>
                <w:color w:val="000000"/>
                <w:sz w:val="22"/>
                <w:szCs w:val="22"/>
              </w:rPr>
            </w:pPr>
            <w:r w:rsidRPr="002F6C68">
              <w:rPr>
                <w:rFonts w:ascii="Arial Narrow" w:hAnsi="Arial Narrow"/>
                <w:color w:val="000000"/>
                <w:sz w:val="22"/>
                <w:szCs w:val="22"/>
              </w:rPr>
              <w:t>Over/under required ($)</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 xml:space="preserve">  2,312,227</w:t>
            </w:r>
          </w:p>
        </w:tc>
        <w:tc>
          <w:tcPr>
            <w:tcW w:w="0" w:type="auto"/>
            <w:tcBorders>
              <w:left w:val="single" w:sz="12" w:space="0" w:color="auto"/>
            </w:tcBorders>
            <w:noWrap/>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63FA0">
            <w:pPr>
              <w:rPr>
                <w:rFonts w:ascii="Arial Narrow" w:hAnsi="Arial Narrow"/>
                <w:color w:val="000000"/>
                <w:sz w:val="22"/>
                <w:szCs w:val="22"/>
              </w:rPr>
            </w:pPr>
            <w:r w:rsidRPr="002F6C68">
              <w:rPr>
                <w:rFonts w:ascii="Arial Narrow" w:hAnsi="Arial Narrow"/>
                <w:color w:val="000000"/>
                <w:sz w:val="22"/>
                <w:szCs w:val="22"/>
              </w:rPr>
              <w:t xml:space="preserve">  </w:t>
            </w:r>
            <w:r w:rsidR="00B63FA0">
              <w:rPr>
                <w:rFonts w:ascii="Arial Narrow" w:hAnsi="Arial Narrow"/>
                <w:color w:val="000000"/>
                <w:sz w:val="22"/>
                <w:szCs w:val="22"/>
              </w:rPr>
              <w:t>1,630,505</w:t>
            </w:r>
          </w:p>
        </w:tc>
        <w:tc>
          <w:tcPr>
            <w:tcW w:w="0" w:type="auto"/>
            <w:tcBorders>
              <w:left w:val="single" w:sz="12" w:space="0" w:color="auto"/>
            </w:tcBorders>
            <w:noWrap/>
            <w:vAlign w:val="center"/>
          </w:tcPr>
          <w:p w:rsidR="00464A08" w:rsidRPr="002F6C68" w:rsidRDefault="00464A08" w:rsidP="00B63FA0">
            <w:pPr>
              <w:rPr>
                <w:rFonts w:ascii="Arial Narrow" w:hAnsi="Arial Narrow"/>
                <w:color w:val="000000"/>
                <w:sz w:val="22"/>
                <w:szCs w:val="22"/>
              </w:rPr>
            </w:pPr>
            <w:r w:rsidRPr="002F6C68">
              <w:rPr>
                <w:rFonts w:ascii="Arial Narrow" w:hAnsi="Arial Narrow"/>
                <w:color w:val="000000"/>
                <w:sz w:val="22"/>
                <w:szCs w:val="22"/>
              </w:rPr>
              <w:t xml:space="preserve">  </w:t>
            </w:r>
            <w:r w:rsidR="00B63FA0">
              <w:rPr>
                <w:rFonts w:ascii="Arial Narrow" w:hAnsi="Arial Narrow"/>
                <w:color w:val="000000"/>
                <w:sz w:val="22"/>
                <w:szCs w:val="22"/>
              </w:rPr>
              <w:t>1,983,166</w:t>
            </w:r>
          </w:p>
        </w:tc>
      </w:tr>
      <w:tr w:rsidR="00B63FA0" w:rsidRPr="00716D73" w:rsidTr="00961488">
        <w:trPr>
          <w:trHeight w:val="300"/>
          <w:jc w:val="center"/>
        </w:trPr>
        <w:tc>
          <w:tcPr>
            <w:tcW w:w="0" w:type="auto"/>
            <w:tcBorders>
              <w:right w:val="single" w:sz="12" w:space="0" w:color="auto"/>
            </w:tcBorders>
            <w:noWrap/>
            <w:vAlign w:val="center"/>
          </w:tcPr>
          <w:p w:rsidR="00464A08" w:rsidRPr="002F6C68" w:rsidRDefault="00464A08" w:rsidP="00BF235E">
            <w:pPr>
              <w:ind w:firstLineChars="200" w:firstLine="440"/>
              <w:rPr>
                <w:rFonts w:ascii="Arial Narrow" w:hAnsi="Arial Narrow"/>
                <w:color w:val="000000"/>
                <w:sz w:val="22"/>
                <w:szCs w:val="22"/>
              </w:rPr>
            </w:pPr>
            <w:r w:rsidRPr="002F6C68">
              <w:rPr>
                <w:rFonts w:ascii="Arial Narrow" w:hAnsi="Arial Narrow"/>
                <w:color w:val="000000"/>
                <w:sz w:val="22"/>
                <w:szCs w:val="22"/>
              </w:rPr>
              <w:t>Over/under required (%)</w:t>
            </w:r>
          </w:p>
        </w:tc>
        <w:tc>
          <w:tcPr>
            <w:tcW w:w="0" w:type="auto"/>
            <w:tcBorders>
              <w:lef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 xml:space="preserve">     7.4%</w:t>
            </w:r>
          </w:p>
        </w:tc>
        <w:tc>
          <w:tcPr>
            <w:tcW w:w="0" w:type="auto"/>
            <w:tcBorders>
              <w:left w:val="single" w:sz="12" w:space="0" w:color="auto"/>
            </w:tcBorders>
            <w:noWrap/>
          </w:tcPr>
          <w:p w:rsidR="00464A08" w:rsidRPr="002F6C68" w:rsidRDefault="00464A08" w:rsidP="00BF235E">
            <w:pPr>
              <w:rPr>
                <w:rFonts w:ascii="Arial Narrow" w:hAnsi="Arial Narrow"/>
                <w:color w:val="000000"/>
                <w:sz w:val="22"/>
                <w:szCs w:val="22"/>
              </w:rPr>
            </w:pPr>
            <w:r w:rsidRPr="002F6C68">
              <w:rPr>
                <w:rFonts w:ascii="Arial Narrow" w:hAnsi="Arial Narrow"/>
                <w:color w:val="000000"/>
                <w:sz w:val="22"/>
                <w:szCs w:val="22"/>
              </w:rPr>
              <w:t>---</w:t>
            </w:r>
          </w:p>
        </w:tc>
        <w:tc>
          <w:tcPr>
            <w:tcW w:w="0" w:type="auto"/>
            <w:tcBorders>
              <w:right w:val="single" w:sz="12" w:space="0" w:color="auto"/>
            </w:tcBorders>
            <w:noWrap/>
            <w:vAlign w:val="center"/>
          </w:tcPr>
          <w:p w:rsidR="00464A08" w:rsidRPr="002F6C68" w:rsidRDefault="00464A08" w:rsidP="00B63FA0">
            <w:pPr>
              <w:rPr>
                <w:rFonts w:ascii="Arial Narrow" w:hAnsi="Arial Narrow"/>
                <w:color w:val="000000"/>
                <w:sz w:val="22"/>
                <w:szCs w:val="22"/>
              </w:rPr>
            </w:pPr>
            <w:r w:rsidRPr="002F6C68">
              <w:rPr>
                <w:rFonts w:ascii="Arial Narrow" w:hAnsi="Arial Narrow"/>
                <w:color w:val="000000"/>
                <w:sz w:val="22"/>
                <w:szCs w:val="22"/>
              </w:rPr>
              <w:t xml:space="preserve">     </w:t>
            </w:r>
            <w:r w:rsidR="00B63FA0">
              <w:rPr>
                <w:rFonts w:ascii="Arial Narrow" w:hAnsi="Arial Narrow"/>
                <w:color w:val="000000"/>
                <w:sz w:val="22"/>
                <w:szCs w:val="22"/>
              </w:rPr>
              <w:t>5.2</w:t>
            </w:r>
            <w:r w:rsidRPr="002F6C68">
              <w:rPr>
                <w:rFonts w:ascii="Arial Narrow" w:hAnsi="Arial Narrow"/>
                <w:color w:val="000000"/>
                <w:sz w:val="22"/>
                <w:szCs w:val="22"/>
              </w:rPr>
              <w:t>%</w:t>
            </w:r>
          </w:p>
        </w:tc>
        <w:tc>
          <w:tcPr>
            <w:tcW w:w="0" w:type="auto"/>
            <w:tcBorders>
              <w:left w:val="single" w:sz="12" w:space="0" w:color="auto"/>
            </w:tcBorders>
            <w:noWrap/>
            <w:vAlign w:val="center"/>
          </w:tcPr>
          <w:p w:rsidR="00464A08" w:rsidRPr="002F6C68" w:rsidRDefault="00464A08" w:rsidP="00B63FA0">
            <w:pPr>
              <w:rPr>
                <w:rFonts w:ascii="Arial Narrow" w:hAnsi="Arial Narrow"/>
                <w:color w:val="000000"/>
                <w:sz w:val="22"/>
                <w:szCs w:val="22"/>
              </w:rPr>
            </w:pPr>
            <w:r w:rsidRPr="002F6C68">
              <w:rPr>
                <w:rFonts w:ascii="Arial Narrow" w:hAnsi="Arial Narrow"/>
                <w:color w:val="000000"/>
                <w:sz w:val="22"/>
                <w:szCs w:val="22"/>
              </w:rPr>
              <w:t xml:space="preserve">     6.2%</w:t>
            </w:r>
          </w:p>
        </w:tc>
      </w:tr>
      <w:tr w:rsidR="00464A08" w:rsidRPr="00716D73" w:rsidTr="00961488">
        <w:trPr>
          <w:trHeight w:val="300"/>
          <w:jc w:val="center"/>
        </w:trPr>
        <w:tc>
          <w:tcPr>
            <w:tcW w:w="0" w:type="auto"/>
            <w:gridSpan w:val="6"/>
            <w:noWrap/>
            <w:vAlign w:val="center"/>
          </w:tcPr>
          <w:p w:rsidR="00464A08" w:rsidRPr="00716D73" w:rsidRDefault="00464A08" w:rsidP="00BF235E">
            <w:pPr>
              <w:spacing w:after="60"/>
              <w:rPr>
                <w:sz w:val="20"/>
                <w:szCs w:val="20"/>
              </w:rPr>
            </w:pPr>
            <w:r w:rsidRPr="00716D73">
              <w:rPr>
                <w:sz w:val="20"/>
                <w:szCs w:val="20"/>
              </w:rPr>
              <w:t>*Chapter 70 state aid funds are deposited in the local general fund and spent as local appropriations.</w:t>
            </w:r>
          </w:p>
          <w:p w:rsidR="00464A08" w:rsidRPr="00716D73" w:rsidRDefault="00464A08" w:rsidP="00BF235E">
            <w:pPr>
              <w:rPr>
                <w:sz w:val="20"/>
                <w:szCs w:val="20"/>
              </w:rPr>
            </w:pPr>
            <w:r w:rsidRPr="00716D73">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464A08" w:rsidRPr="00716D73" w:rsidRDefault="00464A08" w:rsidP="00604566">
            <w:pPr>
              <w:rPr>
                <w:rFonts w:ascii="Cambria" w:hAnsi="Cambria"/>
                <w:color w:val="000000"/>
              </w:rPr>
            </w:pPr>
            <w:r w:rsidRPr="00716D73">
              <w:rPr>
                <w:sz w:val="20"/>
                <w:szCs w:val="20"/>
              </w:rPr>
              <w:t xml:space="preserve">Sources: </w:t>
            </w:r>
            <w:r w:rsidR="00604566">
              <w:rPr>
                <w:sz w:val="20"/>
                <w:szCs w:val="20"/>
              </w:rPr>
              <w:t>Fiscal year 2010</w:t>
            </w:r>
            <w:r w:rsidRPr="00716D73">
              <w:rPr>
                <w:sz w:val="20"/>
                <w:szCs w:val="20"/>
              </w:rPr>
              <w:t xml:space="preserve">0, </w:t>
            </w:r>
            <w:r w:rsidR="00604566">
              <w:rPr>
                <w:sz w:val="20"/>
                <w:szCs w:val="20"/>
              </w:rPr>
              <w:t>fiscal year 20</w:t>
            </w:r>
            <w:r w:rsidRPr="00716D73">
              <w:rPr>
                <w:sz w:val="20"/>
                <w:szCs w:val="20"/>
              </w:rPr>
              <w:t>11 District End-of-Year Reports; Chapter 70 Program information on ESE website.</w:t>
            </w:r>
          </w:p>
        </w:tc>
      </w:tr>
    </w:tbl>
    <w:p w:rsidR="00476496" w:rsidRDefault="0008792D" w:rsidP="00FF60BA">
      <w:pPr>
        <w:spacing w:before="120" w:line="300" w:lineRule="exact"/>
        <w:jc w:val="both"/>
      </w:pPr>
      <w:r>
        <w:t>T</w:t>
      </w:r>
      <w:r w:rsidR="00476496">
        <w:t xml:space="preserve">he district has </w:t>
      </w:r>
      <w:r>
        <w:t xml:space="preserve">had </w:t>
      </w:r>
      <w:r w:rsidR="00476496">
        <w:t xml:space="preserve">comparatively little </w:t>
      </w:r>
      <w:r>
        <w:t xml:space="preserve">increase in </w:t>
      </w:r>
      <w:r w:rsidR="00476496">
        <w:t>funding for three</w:t>
      </w:r>
      <w:r w:rsidR="00FF60BA">
        <w:t xml:space="preserve"> </w:t>
      </w:r>
      <w:r w:rsidR="00476496">
        <w:t>fiscal years. Ramifications of the funding</w:t>
      </w:r>
      <w:r>
        <w:t xml:space="preserve"> level</w:t>
      </w:r>
      <w:r w:rsidR="00476496">
        <w:t xml:space="preserve"> are explored in more detail in the Financial and As</w:t>
      </w:r>
      <w:r w:rsidR="002F6C68">
        <w:t>set Management f</w:t>
      </w:r>
      <w:r w:rsidR="00476496">
        <w:t>indings below</w:t>
      </w:r>
      <w:r w:rsidR="00356391">
        <w:t xml:space="preserve"> </w:t>
      </w:r>
      <w:r w:rsidR="00FE597F">
        <w:t xml:space="preserve">and </w:t>
      </w:r>
      <w:r w:rsidR="00356391">
        <w:t>are present in other findings</w:t>
      </w:r>
      <w:r w:rsidR="00476496">
        <w:t>.</w:t>
      </w:r>
    </w:p>
    <w:p w:rsidR="006C1071" w:rsidRDefault="00D70DCC" w:rsidP="00FF60BA">
      <w:pPr>
        <w:spacing w:before="120" w:line="300" w:lineRule="exact"/>
        <w:jc w:val="both"/>
      </w:pPr>
      <w:r w:rsidRPr="00FF60BA">
        <w:t xml:space="preserve">Overall, the </w:t>
      </w:r>
      <w:r w:rsidR="002F6C68">
        <w:t xml:space="preserve">review’s </w:t>
      </w:r>
      <w:r w:rsidRPr="00FF60BA">
        <w:t>find</w:t>
      </w:r>
      <w:r w:rsidR="00FF60BA">
        <w:t xml:space="preserve">ings and recommendations represent a school district that has demonstrated </w:t>
      </w:r>
      <w:r w:rsidR="000D796D">
        <w:t xml:space="preserve">aggregate </w:t>
      </w:r>
      <w:r w:rsidR="00FF60BA">
        <w:t>student achievement</w:t>
      </w:r>
      <w:r w:rsidR="002F6C68">
        <w:t xml:space="preserve"> that has remained</w:t>
      </w:r>
      <w:r w:rsidR="000D796D">
        <w:t xml:space="preserve"> flat and below state</w:t>
      </w:r>
      <w:r w:rsidR="001C5A1D">
        <w:t xml:space="preserve"> achievement</w:t>
      </w:r>
      <w:r w:rsidR="000D796D">
        <w:t xml:space="preserve"> levels</w:t>
      </w:r>
      <w:r w:rsidR="00FF60BA">
        <w:t xml:space="preserve"> as measured by proficiency in MCAS results</w:t>
      </w:r>
      <w:r w:rsidR="002F6C68">
        <w:t xml:space="preserve"> </w:t>
      </w:r>
      <w:r w:rsidR="00FE597F">
        <w:t>from 2007–2012</w:t>
      </w:r>
      <w:r w:rsidR="00FF60BA">
        <w:t>. Although there have been sporadic examples of improvement</w:t>
      </w:r>
      <w:r w:rsidR="000D796D">
        <w:t>s</w:t>
      </w:r>
      <w:r w:rsidR="002F6C68">
        <w:t xml:space="preserve"> at some grade levels and at the high school level</w:t>
      </w:r>
      <w:r w:rsidR="00FF60BA">
        <w:t>, this is not yet a robust trend in the district</w:t>
      </w:r>
      <w:r w:rsidR="002F6C68">
        <w:t xml:space="preserve"> as a whole</w:t>
      </w:r>
      <w:r w:rsidR="00FF60BA">
        <w:t>. Several of the district’s important educational systems</w:t>
      </w:r>
      <w:r w:rsidR="00CE3BE4">
        <w:t>—</w:t>
      </w:r>
      <w:r w:rsidR="00A52F68">
        <w:t xml:space="preserve">leadership, </w:t>
      </w:r>
      <w:r w:rsidR="00FF60BA">
        <w:t xml:space="preserve">curriculum, instruction, assessment, professional development, supervision </w:t>
      </w:r>
      <w:r w:rsidR="00FF60BA">
        <w:lastRenderedPageBreak/>
        <w:t xml:space="preserve">and evaluation, </w:t>
      </w:r>
      <w:r w:rsidR="003F562E">
        <w:t xml:space="preserve">and </w:t>
      </w:r>
      <w:r w:rsidR="00FF60BA">
        <w:t>academic supports</w:t>
      </w:r>
      <w:r w:rsidR="00CE3BE4">
        <w:t>—</w:t>
      </w:r>
      <w:r w:rsidR="00FF60BA">
        <w:t xml:space="preserve"> have not</w:t>
      </w:r>
      <w:r w:rsidR="000D796D">
        <w:t xml:space="preserve"> yet</w:t>
      </w:r>
      <w:r w:rsidR="00A52F68">
        <w:t xml:space="preserve"> been maximized to support</w:t>
      </w:r>
      <w:r w:rsidR="002F6C68">
        <w:t xml:space="preserve"> students</w:t>
      </w:r>
      <w:r w:rsidR="00A52F68">
        <w:t>’</w:t>
      </w:r>
      <w:r w:rsidR="002F6C68">
        <w:t xml:space="preserve"> learning needs. L</w:t>
      </w:r>
      <w:r w:rsidR="000D796D">
        <w:t>eadership</w:t>
      </w:r>
      <w:r w:rsidR="002F6C68">
        <w:t xml:space="preserve"> turnover and </w:t>
      </w:r>
      <w:r w:rsidR="001C5A1D">
        <w:t xml:space="preserve">the current </w:t>
      </w:r>
      <w:r w:rsidR="002F6C68">
        <w:t xml:space="preserve">absence of leadership in key district roles as well as </w:t>
      </w:r>
      <w:r w:rsidR="003A11CD">
        <w:t xml:space="preserve">limited </w:t>
      </w:r>
      <w:r w:rsidR="002F6C68">
        <w:t xml:space="preserve">resources, e.g., time, funding and </w:t>
      </w:r>
      <w:r w:rsidR="00FF60BA">
        <w:t>expertise</w:t>
      </w:r>
      <w:r w:rsidR="000D796D">
        <w:t>, have contributed to weakness</w:t>
      </w:r>
      <w:r w:rsidR="001C5A1D">
        <w:t>es</w:t>
      </w:r>
      <w:r w:rsidR="000D796D">
        <w:t xml:space="preserve"> in the district’s systems and practices.  </w:t>
      </w:r>
    </w:p>
    <w:p w:rsidR="009B1321" w:rsidRDefault="00FE597F" w:rsidP="00FF60BA">
      <w:pPr>
        <w:spacing w:before="120" w:line="300" w:lineRule="exact"/>
        <w:jc w:val="both"/>
      </w:pPr>
      <w:r>
        <w:t>E</w:t>
      </w:r>
      <w:r w:rsidR="006C1071">
        <w:t>ven with the</w:t>
      </w:r>
      <w:r w:rsidR="00A52F68">
        <w:t xml:space="preserve"> preponderance of</w:t>
      </w:r>
      <w:r w:rsidR="006C1071">
        <w:t xml:space="preserve"> leadership turnover, </w:t>
      </w:r>
      <w:r w:rsidR="001C5A1D">
        <w:t xml:space="preserve">positive </w:t>
      </w:r>
      <w:r w:rsidR="000D796D">
        <w:t xml:space="preserve">opportunities </w:t>
      </w:r>
      <w:r w:rsidR="003A11CD">
        <w:t xml:space="preserve">are </w:t>
      </w:r>
      <w:r w:rsidR="000D796D">
        <w:t>presented</w:t>
      </w:r>
      <w:r w:rsidR="009B1321">
        <w:t xml:space="preserve"> </w:t>
      </w:r>
      <w:r w:rsidR="001C5A1D">
        <w:t xml:space="preserve">each time new leaders arrive. </w:t>
      </w:r>
      <w:r w:rsidR="000D796D">
        <w:t xml:space="preserve">A new superintendent with expertise in curriculum and instruction will assume </w:t>
      </w:r>
      <w:r w:rsidR="006C1071">
        <w:t>responsibility</w:t>
      </w:r>
      <w:r w:rsidR="001C5A1D">
        <w:t xml:space="preserve"> for the district</w:t>
      </w:r>
      <w:r w:rsidR="006C1071">
        <w:t xml:space="preserve"> in June 2012. </w:t>
      </w:r>
      <w:r w:rsidR="000D796D">
        <w:t>With numerous vacancies in school leadership roles, the new superintendent can build a strong, new leadership team with the knowledge and experience</w:t>
      </w:r>
      <w:r w:rsidR="001C5A1D">
        <w:t xml:space="preserve"> required to renew</w:t>
      </w:r>
      <w:r w:rsidR="000D796D">
        <w:t xml:space="preserve"> the district and</w:t>
      </w:r>
      <w:r w:rsidR="00A52F68">
        <w:t xml:space="preserve"> strengthen </w:t>
      </w:r>
      <w:r w:rsidR="001C5A1D">
        <w:t>it in order to</w:t>
      </w:r>
      <w:r w:rsidR="000D796D">
        <w:t xml:space="preserve"> m</w:t>
      </w:r>
      <w:r w:rsidR="006C1071">
        <w:t xml:space="preserve">eet the needs of all students. </w:t>
      </w:r>
      <w:r w:rsidR="000D796D">
        <w:t xml:space="preserve">This is a worthy endeavor in a community that professes pride in its schools and </w:t>
      </w:r>
      <w:r w:rsidR="006C1071">
        <w:t xml:space="preserve">a </w:t>
      </w:r>
      <w:r w:rsidR="000D796D">
        <w:t xml:space="preserve">desire to ensure excellence. </w:t>
      </w:r>
    </w:p>
    <w:p w:rsidR="00631E70" w:rsidRPr="00D70DCC" w:rsidRDefault="00B94233" w:rsidP="008310FD">
      <w:pPr>
        <w:pStyle w:val="Heading2"/>
      </w:pPr>
      <w:r>
        <w:rPr>
          <w:sz w:val="22"/>
          <w:szCs w:val="22"/>
        </w:rPr>
        <w:br w:type="page"/>
      </w:r>
      <w:bookmarkStart w:id="17" w:name="_Toc273777155"/>
      <w:bookmarkStart w:id="18" w:name="_Toc277066417"/>
      <w:bookmarkStart w:id="19" w:name="_Toc349034617"/>
      <w:r w:rsidR="00631E70" w:rsidRPr="00D70DCC">
        <w:lastRenderedPageBreak/>
        <w:t>Findings</w:t>
      </w:r>
      <w:bookmarkEnd w:id="17"/>
      <w:bookmarkEnd w:id="18"/>
      <w:bookmarkEnd w:id="19"/>
    </w:p>
    <w:p w:rsidR="00453A08" w:rsidRPr="00A8126A" w:rsidRDefault="00453A08" w:rsidP="00453A08">
      <w:pPr>
        <w:pStyle w:val="Heading3"/>
        <w:spacing w:before="120" w:after="0" w:line="300" w:lineRule="exact"/>
        <w:jc w:val="both"/>
      </w:pPr>
      <w:bookmarkStart w:id="20" w:name="_Toc349034618"/>
      <w:r>
        <w:t>Student Achievement</w:t>
      </w:r>
      <w:r w:rsidR="00B25DE0">
        <w:rPr>
          <w:rStyle w:val="FootnoteReference"/>
        </w:rPr>
        <w:footnoteReference w:id="6"/>
      </w:r>
      <w:bookmarkEnd w:id="20"/>
    </w:p>
    <w:p w:rsidR="00DB63BC" w:rsidRPr="00C91198" w:rsidRDefault="002A430C" w:rsidP="00C91198">
      <w:pPr>
        <w:spacing w:before="120" w:line="300" w:lineRule="exact"/>
        <w:jc w:val="both"/>
        <w:rPr>
          <w:b/>
        </w:rPr>
      </w:pPr>
      <w:bookmarkStart w:id="21" w:name="_Toc273777159"/>
      <w:bookmarkStart w:id="22" w:name="_Toc277066418"/>
      <w:r w:rsidRPr="00C91198">
        <w:rPr>
          <w:b/>
        </w:rPr>
        <w:t xml:space="preserve">For the last five </w:t>
      </w:r>
      <w:r w:rsidR="00B33475">
        <w:rPr>
          <w:b/>
        </w:rPr>
        <w:t>test administrations</w:t>
      </w:r>
      <w:r w:rsidRPr="00C91198">
        <w:rPr>
          <w:b/>
        </w:rPr>
        <w:t>, t</w:t>
      </w:r>
      <w:r w:rsidR="00DB63BC" w:rsidRPr="00C91198">
        <w:rPr>
          <w:b/>
        </w:rPr>
        <w:t xml:space="preserve">he district’s </w:t>
      </w:r>
      <w:r w:rsidRPr="00C91198">
        <w:rPr>
          <w:b/>
        </w:rPr>
        <w:t>MCAS results</w:t>
      </w:r>
      <w:r w:rsidR="00CB0BC3" w:rsidRPr="00C91198">
        <w:rPr>
          <w:b/>
        </w:rPr>
        <w:t xml:space="preserve"> overall</w:t>
      </w:r>
      <w:r w:rsidRPr="00C91198">
        <w:rPr>
          <w:b/>
        </w:rPr>
        <w:t xml:space="preserve"> for </w:t>
      </w:r>
      <w:r w:rsidR="00DB63BC" w:rsidRPr="00C91198">
        <w:rPr>
          <w:b/>
        </w:rPr>
        <w:t xml:space="preserve">both ELA and mathematics </w:t>
      </w:r>
      <w:r w:rsidRPr="00C91198">
        <w:rPr>
          <w:b/>
        </w:rPr>
        <w:t>have</w:t>
      </w:r>
      <w:r w:rsidR="00DB63BC" w:rsidRPr="00C91198">
        <w:rPr>
          <w:b/>
        </w:rPr>
        <w:t xml:space="preserve"> typica</w:t>
      </w:r>
      <w:r w:rsidRPr="00C91198">
        <w:rPr>
          <w:b/>
        </w:rPr>
        <w:t xml:space="preserve">lly been lower than statewide </w:t>
      </w:r>
      <w:r w:rsidR="00AA1A82">
        <w:rPr>
          <w:b/>
        </w:rPr>
        <w:t>rates</w:t>
      </w:r>
      <w:r w:rsidR="00AA1A82" w:rsidRPr="00C91198">
        <w:rPr>
          <w:b/>
        </w:rPr>
        <w:t xml:space="preserve"> </w:t>
      </w:r>
      <w:r w:rsidRPr="00C91198">
        <w:rPr>
          <w:b/>
        </w:rPr>
        <w:t>and have</w:t>
      </w:r>
      <w:r w:rsidR="00DB63BC" w:rsidRPr="00C91198">
        <w:rPr>
          <w:b/>
        </w:rPr>
        <w:t xml:space="preserve"> remained flat</w:t>
      </w:r>
      <w:r w:rsidRPr="00C91198">
        <w:rPr>
          <w:b/>
        </w:rPr>
        <w:t xml:space="preserve">. </w:t>
      </w:r>
      <w:r w:rsidR="004757FD">
        <w:rPr>
          <w:b/>
        </w:rPr>
        <w:t>In 2011, t</w:t>
      </w:r>
      <w:r w:rsidR="004757FD" w:rsidRPr="00C91198">
        <w:rPr>
          <w:b/>
        </w:rPr>
        <w:t xml:space="preserve">he </w:t>
      </w:r>
      <w:r w:rsidR="00DB63BC" w:rsidRPr="00C91198">
        <w:rPr>
          <w:b/>
        </w:rPr>
        <w:t>percentage of student</w:t>
      </w:r>
      <w:r w:rsidRPr="00C91198">
        <w:rPr>
          <w:b/>
        </w:rPr>
        <w:t>s</w:t>
      </w:r>
      <w:r w:rsidR="00DB63BC" w:rsidRPr="00C91198">
        <w:rPr>
          <w:b/>
        </w:rPr>
        <w:t xml:space="preserve"> </w:t>
      </w:r>
      <w:r w:rsidR="00AA1A82">
        <w:rPr>
          <w:b/>
        </w:rPr>
        <w:t>scor</w:t>
      </w:r>
      <w:r w:rsidR="00AA1A82" w:rsidRPr="00C91198">
        <w:rPr>
          <w:b/>
        </w:rPr>
        <w:t xml:space="preserve">ing </w:t>
      </w:r>
      <w:r w:rsidR="00DB63BC" w:rsidRPr="00C91198">
        <w:rPr>
          <w:b/>
        </w:rPr>
        <w:t xml:space="preserve">proficient or higher </w:t>
      </w:r>
      <w:r w:rsidR="00AE15EE">
        <w:rPr>
          <w:b/>
        </w:rPr>
        <w:t>was</w:t>
      </w:r>
      <w:r w:rsidR="00AE15EE" w:rsidRPr="00C91198">
        <w:rPr>
          <w:b/>
        </w:rPr>
        <w:t xml:space="preserve"> </w:t>
      </w:r>
      <w:r w:rsidR="00DB63BC" w:rsidRPr="00C91198">
        <w:rPr>
          <w:b/>
        </w:rPr>
        <w:t>farthest below the state</w:t>
      </w:r>
      <w:r w:rsidR="00B8031E" w:rsidRPr="00C91198">
        <w:rPr>
          <w:b/>
        </w:rPr>
        <w:t xml:space="preserve"> </w:t>
      </w:r>
      <w:r w:rsidR="00AA1A82">
        <w:rPr>
          <w:b/>
        </w:rPr>
        <w:t>rate</w:t>
      </w:r>
      <w:r w:rsidR="00AA1A82" w:rsidRPr="00C91198">
        <w:rPr>
          <w:b/>
        </w:rPr>
        <w:t xml:space="preserve"> </w:t>
      </w:r>
      <w:r w:rsidR="00DB63BC" w:rsidRPr="00C91198">
        <w:rPr>
          <w:b/>
        </w:rPr>
        <w:t>in mathematics in grades</w:t>
      </w:r>
      <w:r w:rsidR="00B8031E" w:rsidRPr="00C91198">
        <w:rPr>
          <w:b/>
        </w:rPr>
        <w:t xml:space="preserve"> 7 and 8 and in ELA in grades 4 through </w:t>
      </w:r>
      <w:r w:rsidR="00DB63BC" w:rsidRPr="00C91198">
        <w:rPr>
          <w:b/>
        </w:rPr>
        <w:t xml:space="preserve">6. </w:t>
      </w:r>
      <w:r w:rsidR="00C522CA" w:rsidRPr="00C91198">
        <w:rPr>
          <w:b/>
        </w:rPr>
        <w:t xml:space="preserve"> </w:t>
      </w:r>
    </w:p>
    <w:p w:rsidR="00EA3413" w:rsidRDefault="00EA3413" w:rsidP="00EA3413">
      <w:pPr>
        <w:spacing w:before="120" w:line="300" w:lineRule="exact"/>
        <w:jc w:val="both"/>
      </w:pPr>
      <w:r>
        <w:t>In 2011, the overall percentage of Middleborough students scoring proficient or higher on the ELA MCAS was 64 percent, compared to the state proficiency rate of 69 percent (see Table C1 in Appendix C). In mathematics, it was 50 percent, compared to the state rate of 58 percent (see Table C2 in Appendix C). In both subjects, proficiency rates for “all students” showed very little increase over the five test administrations from 2007 to 2011—an increase of one percentage point.</w:t>
      </w:r>
      <w:r>
        <w:rPr>
          <w:rStyle w:val="FootnoteReference"/>
        </w:rPr>
        <w:footnoteReference w:id="7"/>
      </w:r>
      <w:r>
        <w:t xml:space="preserve"> In ELA in 2011, the district was well below the state proficiency rates in grades 4 and 5—the </w:t>
      </w:r>
      <w:proofErr w:type="spellStart"/>
      <w:r>
        <w:t>Burkland</w:t>
      </w:r>
      <w:proofErr w:type="spellEnd"/>
      <w:r>
        <w:t xml:space="preserve"> School, the district’s Level 3 school, includes these grades—and also in grade 6 at the Nichols Middle School (12, 11, and 7 percentage points respectively). In mathematics, the district was below the state proficiency rate in every grade in 2011, with an especially large gap in grades 7 and 8 at the Nichols Middle School (</w:t>
      </w:r>
      <w:r w:rsidR="004757FD">
        <w:t>13</w:t>
      </w:r>
      <w:r>
        <w:t xml:space="preserve"> and </w:t>
      </w:r>
      <w:r w:rsidR="004757FD">
        <w:t>16</w:t>
      </w:r>
      <w:r>
        <w:t xml:space="preserve"> percentage points). (Again, see Tables C1 and C2 in Appendix C.)</w:t>
      </w:r>
    </w:p>
    <w:p w:rsidR="002A430C" w:rsidRDefault="002A430C" w:rsidP="002A430C">
      <w:pPr>
        <w:spacing w:before="120" w:line="300" w:lineRule="exact"/>
        <w:jc w:val="both"/>
      </w:pPr>
      <w:r>
        <w:t>The district’s median Student Growth Percentiles (SGPs) have been consistently in the 40s in both ELA and mathematics from 2008 to 2011, a low-moderate growth level that suggests the district may continue to have difficulty raising proficiency rates abov</w:t>
      </w:r>
      <w:r w:rsidR="00B8031E">
        <w:t>e</w:t>
      </w:r>
      <w:r>
        <w:t xml:space="preserve"> their current levels in the near future.</w:t>
      </w:r>
    </w:p>
    <w:p w:rsidR="00AE2FBE" w:rsidRDefault="00AE2FBE" w:rsidP="00AE2FBE">
      <w:pPr>
        <w:spacing w:before="120" w:line="300" w:lineRule="exact"/>
        <w:jc w:val="both"/>
      </w:pPr>
      <w:r>
        <w:t>From 2007 to 2011, the district’s Composite Performance Index (</w:t>
      </w:r>
      <w:smartTag w:uri="urn:schemas-microsoft-com:office:smarttags" w:element="stockticker">
        <w:r>
          <w:t>CPI</w:t>
        </w:r>
      </w:smartTag>
      <w:r>
        <w:t xml:space="preserve">), which measures the extent to which students are progressing toward proficiency in MCAS results, has remained steady and falls two to three points below the state </w:t>
      </w:r>
      <w:smartTag w:uri="urn:schemas-microsoft-com:office:smarttags" w:element="stockticker">
        <w:r>
          <w:t>CPI</w:t>
        </w:r>
      </w:smartTag>
      <w:r>
        <w:t xml:space="preserve"> in ELA. In mathematics, the </w:t>
      </w:r>
      <w:smartTag w:uri="urn:schemas-microsoft-com:office:smarttags" w:element="stockticker">
        <w:r>
          <w:t>CPI</w:t>
        </w:r>
      </w:smartTag>
      <w:r>
        <w:t xml:space="preserve"> gap with the state widened slightly from about two points lower in 2007 to about five points lower in 2011. In mathematics, not only are students having more difficulty improving to reach the proficiency level, but also students below proficiency are not improving, e.g., moving from high Warning/Failing to low Needs Improvement.</w:t>
      </w:r>
    </w:p>
    <w:p w:rsidR="00AE2FBE" w:rsidRDefault="00AE2FBE" w:rsidP="00AE2FBE">
      <w:pPr>
        <w:spacing w:before="120" w:line="300" w:lineRule="exact"/>
        <w:jc w:val="both"/>
      </w:pPr>
      <w:r>
        <w:t xml:space="preserve">The </w:t>
      </w:r>
      <w:proofErr w:type="spellStart"/>
      <w:r>
        <w:t>Burkland</w:t>
      </w:r>
      <w:proofErr w:type="spellEnd"/>
      <w:r>
        <w:t xml:space="preserve"> School is the district’s Level 3 </w:t>
      </w:r>
      <w:proofErr w:type="gramStart"/>
      <w:r>
        <w:t>school</w:t>
      </w:r>
      <w:proofErr w:type="gramEnd"/>
      <w:r>
        <w:t xml:space="preserve"> and was among the 20 percent lowest-performing schools in the state in 2011. At that time, the school enrolled all students in grades 3-5. Since 2009, ELA proficiency for </w:t>
      </w:r>
      <w:proofErr w:type="spellStart"/>
      <w:r>
        <w:t>Burkland</w:t>
      </w:r>
      <w:proofErr w:type="spellEnd"/>
      <w:r>
        <w:t xml:space="preserve"> students in grades 4 and 5 has fallen below their peers statewide. </w:t>
      </w:r>
      <w:r w:rsidR="00305AB9">
        <w:t xml:space="preserve">Fewer </w:t>
      </w:r>
      <w:r>
        <w:t xml:space="preserve">than half of grade 4 students </w:t>
      </w:r>
      <w:r w:rsidR="00305AB9">
        <w:t xml:space="preserve">scored </w:t>
      </w:r>
      <w:r>
        <w:t xml:space="preserve">proficient </w:t>
      </w:r>
      <w:r w:rsidR="00305AB9">
        <w:t xml:space="preserve">or higher </w:t>
      </w:r>
      <w:r>
        <w:t xml:space="preserve">in ELA from 2009 to 2011. That percentage decreased over the three </w:t>
      </w:r>
      <w:r w:rsidR="00985498">
        <w:t>test administrations</w:t>
      </w:r>
      <w:r>
        <w:t>: 47 percent in 2009, 43 percent in 2010, and 41 percent in 2011</w:t>
      </w:r>
      <w:r w:rsidR="00985498">
        <w:t>, compared to the state rates of 53 percent, 54 percent, and 53 percent, respectively</w:t>
      </w:r>
      <w:r>
        <w:t>.</w:t>
      </w:r>
      <w:r w:rsidR="00B915F2">
        <w:t xml:space="preserve"> </w:t>
      </w:r>
      <w:r>
        <w:t xml:space="preserve">In grade 5, </w:t>
      </w:r>
      <w:r w:rsidR="00ED67CF">
        <w:t xml:space="preserve">the 2011 </w:t>
      </w:r>
      <w:r>
        <w:t>ELA proficiency rate</w:t>
      </w:r>
      <w:r w:rsidR="00ED67CF">
        <w:t xml:space="preserve"> showed little </w:t>
      </w:r>
      <w:r w:rsidR="00ED67CF">
        <w:lastRenderedPageBreak/>
        <w:t>improvement from 2009</w:t>
      </w:r>
      <w:r>
        <w:t xml:space="preserve">: </w:t>
      </w:r>
      <w:r w:rsidR="00ED67CF">
        <w:t xml:space="preserve">the rate was </w:t>
      </w:r>
      <w:r>
        <w:t>55 percent in 2009, 51 percent in 2010, and 56 percent in 2011</w:t>
      </w:r>
      <w:r w:rsidR="00AE15EE">
        <w:t>, compared to the state rates of 63 percent, 63 percent, and 67 percent, respectively</w:t>
      </w:r>
      <w:r>
        <w:t xml:space="preserve">. From 2009 to 2011, </w:t>
      </w:r>
      <w:r w:rsidR="004E740E">
        <w:t xml:space="preserve">fewer </w:t>
      </w:r>
      <w:r>
        <w:t xml:space="preserve">than half of Middleborough’s grade 7 students </w:t>
      </w:r>
      <w:r w:rsidR="004E740E">
        <w:t xml:space="preserve">scored </w:t>
      </w:r>
      <w:r>
        <w:t xml:space="preserve">proficient </w:t>
      </w:r>
      <w:r w:rsidR="004E740E">
        <w:t xml:space="preserve">or higher </w:t>
      </w:r>
      <w:r>
        <w:t xml:space="preserve">in mathematics. This reached a low of 37 percent in 2011. During the three </w:t>
      </w:r>
      <w:r w:rsidR="00055BA9">
        <w:t>test administrations</w:t>
      </w:r>
      <w:r w:rsidR="00A80E2D">
        <w:t xml:space="preserve"> from 2009 to 2011</w:t>
      </w:r>
      <w:r>
        <w:t xml:space="preserve">, only about one-third of grade 8 students </w:t>
      </w:r>
      <w:r w:rsidR="004E740E">
        <w:t xml:space="preserve">scored proficient or higher </w:t>
      </w:r>
      <w:r>
        <w:t>in mathematics: 39 percent in 2009 and 35 percent in both 2010 and 2011.</w:t>
      </w:r>
    </w:p>
    <w:p w:rsidR="009D1BA5" w:rsidRDefault="00AE2FBE" w:rsidP="002A1433">
      <w:pPr>
        <w:spacing w:before="120" w:line="300" w:lineRule="exact"/>
        <w:jc w:val="both"/>
      </w:pPr>
      <w:r>
        <w:t xml:space="preserve">These trends in achievement foreshadow findings described below that detail several areas of practice in need of systemic improvement </w:t>
      </w:r>
      <w:r w:rsidR="00591907">
        <w:t xml:space="preserve">including </w:t>
      </w:r>
      <w:r>
        <w:t>curriculum, instruction, assessment</w:t>
      </w:r>
      <w:r w:rsidR="00794EA3">
        <w:t>,</w:t>
      </w:r>
      <w:r>
        <w:t xml:space="preserve"> and professional development. This </w:t>
      </w:r>
      <w:r w:rsidR="00591907">
        <w:t xml:space="preserve">need for systemic improvement </w:t>
      </w:r>
      <w:r>
        <w:t xml:space="preserve">is particularly true for mathematics in the middle grades and for ELA in the upper elementary grades. </w:t>
      </w:r>
      <w:r w:rsidR="00FF5350">
        <w:t>T</w:t>
      </w:r>
      <w:r>
        <w:t xml:space="preserve">he findings </w:t>
      </w:r>
      <w:r w:rsidR="00FF5350">
        <w:t>show insufficient</w:t>
      </w:r>
      <w:r>
        <w:t xml:space="preserve"> documented mathematics curriculum at the middle school level and other levels. In addition to the </w:t>
      </w:r>
      <w:r w:rsidR="00794EA3">
        <w:t xml:space="preserve">absence </w:t>
      </w:r>
      <w:r>
        <w:t xml:space="preserve">of a </w:t>
      </w:r>
      <w:r w:rsidR="00FF5350">
        <w:t xml:space="preserve">complete </w:t>
      </w:r>
      <w:r>
        <w:t xml:space="preserve">written curriculum, there </w:t>
      </w:r>
      <w:r w:rsidR="00591907">
        <w:t>are variations in teaching and assessment materials</w:t>
      </w:r>
      <w:r w:rsidR="00FF5350">
        <w:t>,</w:t>
      </w:r>
      <w:r w:rsidR="00591907">
        <w:t xml:space="preserve"> and </w:t>
      </w:r>
      <w:r>
        <w:t xml:space="preserve">multiple mathematics programs </w:t>
      </w:r>
      <w:r w:rsidR="00FF5350">
        <w:t xml:space="preserve">are used </w:t>
      </w:r>
      <w:r>
        <w:t xml:space="preserve">in middle school mathematics classrooms. Students from classroom to classroom at </w:t>
      </w:r>
      <w:r w:rsidR="00FF5350">
        <w:t xml:space="preserve">the </w:t>
      </w:r>
      <w:r>
        <w:t xml:space="preserve">same grade levels do not benefit from a soundly coordinated and articulated program of studies. In ELA in the upper elementary grades, grade 4 and 5 students cannot benefit from the Response to Intervention provided to students through grade 3. At all grade levels through grade 8, there are </w:t>
      </w:r>
      <w:r w:rsidR="00FF5350">
        <w:t>ineffective</w:t>
      </w:r>
      <w:r>
        <w:t xml:space="preserve"> systems and practices related to how instruction is supervised and evaluated. These </w:t>
      </w:r>
      <w:r w:rsidR="008A7FC2">
        <w:t>areas</w:t>
      </w:r>
      <w:r>
        <w:t xml:space="preserve"> of practice </w:t>
      </w:r>
      <w:r w:rsidR="008A7FC2">
        <w:t xml:space="preserve">in need of systemic improvement </w:t>
      </w:r>
      <w:r>
        <w:t>are presented in more detail in several findings below and revisited in the recommendations that follow.</w:t>
      </w:r>
    </w:p>
    <w:p w:rsidR="00200262" w:rsidRDefault="001F4200">
      <w:pPr>
        <w:spacing w:before="120" w:line="300" w:lineRule="exact"/>
        <w:jc w:val="both"/>
        <w:rPr>
          <w:b/>
        </w:rPr>
      </w:pPr>
      <w:r w:rsidRPr="00F44828">
        <w:rPr>
          <w:b/>
        </w:rPr>
        <w:t>Although proficiency rates</w:t>
      </w:r>
      <w:r w:rsidR="00B65395" w:rsidRPr="00F44828">
        <w:rPr>
          <w:b/>
        </w:rPr>
        <w:t xml:space="preserve"> overall </w:t>
      </w:r>
      <w:r w:rsidR="00AA1A82">
        <w:rPr>
          <w:b/>
        </w:rPr>
        <w:t>have</w:t>
      </w:r>
      <w:r w:rsidR="00AA1A82" w:rsidRPr="00F44828">
        <w:rPr>
          <w:b/>
        </w:rPr>
        <w:t xml:space="preserve"> </w:t>
      </w:r>
      <w:r w:rsidR="00AA1A82">
        <w:rPr>
          <w:b/>
        </w:rPr>
        <w:t xml:space="preserve">typically been </w:t>
      </w:r>
      <w:r w:rsidR="00B65395" w:rsidRPr="00F44828">
        <w:rPr>
          <w:b/>
        </w:rPr>
        <w:t xml:space="preserve">lower than state rates, </w:t>
      </w:r>
      <w:r w:rsidRPr="00F44828">
        <w:rPr>
          <w:b/>
        </w:rPr>
        <w:t xml:space="preserve">there </w:t>
      </w:r>
      <w:r w:rsidR="00AA1A82">
        <w:rPr>
          <w:b/>
        </w:rPr>
        <w:t>have been</w:t>
      </w:r>
      <w:r w:rsidR="004B42CE">
        <w:rPr>
          <w:b/>
        </w:rPr>
        <w:t xml:space="preserve"> </w:t>
      </w:r>
      <w:r w:rsidR="00CB0BC3" w:rsidRPr="00F44828">
        <w:rPr>
          <w:b/>
        </w:rPr>
        <w:t xml:space="preserve">a few </w:t>
      </w:r>
      <w:r w:rsidRPr="00F44828">
        <w:rPr>
          <w:b/>
        </w:rPr>
        <w:t>recent improvements in proficiency and in other indicators of academic success in some grade</w:t>
      </w:r>
      <w:r w:rsidR="00CB0BC3" w:rsidRPr="00F44828">
        <w:rPr>
          <w:b/>
        </w:rPr>
        <w:t xml:space="preserve"> level</w:t>
      </w:r>
      <w:r w:rsidRPr="00F44828">
        <w:rPr>
          <w:b/>
        </w:rPr>
        <w:t>s.</w:t>
      </w:r>
    </w:p>
    <w:p w:rsidR="001F4200" w:rsidRDefault="001F4200" w:rsidP="002A1433">
      <w:pPr>
        <w:spacing w:before="120" w:line="300" w:lineRule="exact"/>
        <w:jc w:val="both"/>
      </w:pPr>
      <w:r>
        <w:t>Although the district</w:t>
      </w:r>
      <w:r w:rsidR="00B60B66">
        <w:t xml:space="preserve"> </w:t>
      </w:r>
      <w:r w:rsidR="00ED67CF">
        <w:t xml:space="preserve">overall </w:t>
      </w:r>
      <w:r w:rsidR="00B60B66">
        <w:t>has demonstrated</w:t>
      </w:r>
      <w:r>
        <w:t xml:space="preserve"> </w:t>
      </w:r>
      <w:r w:rsidR="00ED67CF">
        <w:t>very little increase in</w:t>
      </w:r>
      <w:r>
        <w:t xml:space="preserve"> performance in both ELA and mathematics from 2007 to 2011, there </w:t>
      </w:r>
      <w:r w:rsidR="006511DC">
        <w:t xml:space="preserve">have been </w:t>
      </w:r>
      <w:r>
        <w:t>re</w:t>
      </w:r>
      <w:r w:rsidR="004C64D4">
        <w:t>cent improvements in a few grade levels</w:t>
      </w:r>
      <w:r>
        <w:t xml:space="preserve">.  </w:t>
      </w:r>
      <w:r w:rsidR="00F35F0A">
        <w:t xml:space="preserve">Grade 5 </w:t>
      </w:r>
      <w:r>
        <w:t>ELA</w:t>
      </w:r>
      <w:r w:rsidR="00CB0BC3">
        <w:t xml:space="preserve"> proficiency </w:t>
      </w:r>
      <w:r w:rsidR="006511DC">
        <w:t xml:space="preserve">has </w:t>
      </w:r>
      <w:r w:rsidR="00CB0BC3">
        <w:t xml:space="preserve">improved. </w:t>
      </w:r>
      <w:r w:rsidR="00F35F0A">
        <w:t>The</w:t>
      </w:r>
      <w:r>
        <w:t xml:space="preserve"> percentage of</w:t>
      </w:r>
      <w:r w:rsidR="00F35F0A">
        <w:t xml:space="preserve"> grade 5</w:t>
      </w:r>
      <w:r>
        <w:t xml:space="preserve"> students who </w:t>
      </w:r>
      <w:r w:rsidR="009D1BA5">
        <w:t xml:space="preserve">scored proficient or higher </w:t>
      </w:r>
      <w:r w:rsidR="00F35F0A">
        <w:t>in ELA</w:t>
      </w:r>
      <w:r>
        <w:t xml:space="preserve"> increased from 51 percent in 2010 to </w:t>
      </w:r>
      <w:r w:rsidR="00D47266">
        <w:t xml:space="preserve">55 </w:t>
      </w:r>
      <w:r>
        <w:t xml:space="preserve">percent in 2011; although the state </w:t>
      </w:r>
      <w:r w:rsidR="00D47266">
        <w:t xml:space="preserve">rate </w:t>
      </w:r>
      <w:r>
        <w:t xml:space="preserve">was 67 percent. In 2011, the median SGP for grade 5 ELA increased by 15 points, from 34.0 to 49.0, a meaningful </w:t>
      </w:r>
      <w:r w:rsidR="00B60B66">
        <w:t>increase</w:t>
      </w:r>
      <w:r>
        <w:t>.</w:t>
      </w:r>
    </w:p>
    <w:p w:rsidR="00F35F0A" w:rsidRDefault="00F35F0A" w:rsidP="001F4200">
      <w:pPr>
        <w:spacing w:before="120" w:line="300" w:lineRule="exact"/>
        <w:jc w:val="both"/>
      </w:pPr>
      <w:r>
        <w:t>G</w:t>
      </w:r>
      <w:r w:rsidR="001F4200">
        <w:t>rade 7 ELA proficiency</w:t>
      </w:r>
      <w:r w:rsidR="006511DC">
        <w:t xml:space="preserve"> has </w:t>
      </w:r>
      <w:r>
        <w:t xml:space="preserve">improved. Although the </w:t>
      </w:r>
      <w:r w:rsidR="001F4200">
        <w:t>percentage</w:t>
      </w:r>
      <w:r>
        <w:t xml:space="preserve"> </w:t>
      </w:r>
      <w:r w:rsidR="00373569">
        <w:t xml:space="preserve">of students scoring proficient or higher </w:t>
      </w:r>
      <w:r>
        <w:t>had</w:t>
      </w:r>
      <w:r w:rsidR="001F4200">
        <w:t xml:space="preserve"> been close to the state’s </w:t>
      </w:r>
      <w:r w:rsidR="00373569">
        <w:t xml:space="preserve">rate </w:t>
      </w:r>
      <w:r w:rsidR="001F4200">
        <w:t xml:space="preserve">with a net gain of only four points from 2007 to 2011, the median SGP </w:t>
      </w:r>
      <w:r w:rsidR="00373569">
        <w:t xml:space="preserve">has </w:t>
      </w:r>
      <w:r w:rsidR="001F4200">
        <w:t>increased steadily since 2008, from 48.5 points to 64.0 points.  Though the increase was not at a meaningful level (10 points) in any one</w:t>
      </w:r>
      <w:r>
        <w:t xml:space="preserve"> </w:t>
      </w:r>
      <w:r w:rsidR="001F4200">
        <w:t xml:space="preserve">year, the steadiness of the trend may indicate a consistent improvement in instruction. </w:t>
      </w:r>
    </w:p>
    <w:p w:rsidR="001F4200" w:rsidRDefault="00134B99" w:rsidP="001F4200">
      <w:pPr>
        <w:spacing w:before="120" w:line="300" w:lineRule="exact"/>
        <w:jc w:val="both"/>
      </w:pPr>
      <w:r>
        <w:t>Grade 7</w:t>
      </w:r>
      <w:r w:rsidR="001C5041">
        <w:t xml:space="preserve"> s</w:t>
      </w:r>
      <w:r w:rsidR="00F35F0A">
        <w:t xml:space="preserve">tudents </w:t>
      </w:r>
      <w:r w:rsidR="00373569">
        <w:t xml:space="preserve">have </w:t>
      </w:r>
      <w:r w:rsidR="00F35F0A">
        <w:t xml:space="preserve">improved in their ability to respond well to open response questions. </w:t>
      </w:r>
      <w:r>
        <w:t xml:space="preserve">Although </w:t>
      </w:r>
      <w:r w:rsidR="00373569">
        <w:t>overall</w:t>
      </w:r>
      <w:r>
        <w:t xml:space="preserve"> the district shows a relatively</w:t>
      </w:r>
      <w:r w:rsidR="00035305">
        <w:t xml:space="preserve"> mixed</w:t>
      </w:r>
      <w:r>
        <w:t xml:space="preserve"> pattern of improvement in students</w:t>
      </w:r>
      <w:r w:rsidR="006C1071">
        <w:t>’</w:t>
      </w:r>
      <w:r>
        <w:t xml:space="preserve"> ab</w:t>
      </w:r>
      <w:r w:rsidR="006C1071">
        <w:t>ilities</w:t>
      </w:r>
      <w:r>
        <w:t xml:space="preserve"> </w:t>
      </w:r>
      <w:r w:rsidR="00035305">
        <w:t xml:space="preserve">to respond well to </w:t>
      </w:r>
      <w:r>
        <w:t>open response questions</w:t>
      </w:r>
      <w:r w:rsidR="00035305">
        <w:t xml:space="preserve"> on MCAS</w:t>
      </w:r>
      <w:r>
        <w:t>, t</w:t>
      </w:r>
      <w:r w:rsidR="00F35F0A">
        <w:t>he per</w:t>
      </w:r>
      <w:r w:rsidR="001F4200">
        <w:t xml:space="preserve">centage of </w:t>
      </w:r>
      <w:r w:rsidR="001C5041">
        <w:t xml:space="preserve">grade 7 </w:t>
      </w:r>
      <w:r w:rsidR="001F4200">
        <w:t xml:space="preserve">students scoring 2 or above on </w:t>
      </w:r>
      <w:r w:rsidR="00035305">
        <w:t xml:space="preserve">these test </w:t>
      </w:r>
      <w:r w:rsidR="001F4200">
        <w:t xml:space="preserve">items in </w:t>
      </w:r>
      <w:r>
        <w:t xml:space="preserve">ELA </w:t>
      </w:r>
      <w:r w:rsidR="001F4200">
        <w:t>increased from 54 percent in 2007 to 77 percent in 2011, higher than</w:t>
      </w:r>
      <w:r>
        <w:t xml:space="preserve"> the state rate of 72 percent. However, it dropped in grade 7 mathematics, from 67 percent in 2007 to 64 percent in 2011, lower than</w:t>
      </w:r>
      <w:r w:rsidR="00035305">
        <w:t xml:space="preserve"> the state rate of 73 </w:t>
      </w:r>
      <w:r w:rsidR="00035305">
        <w:lastRenderedPageBreak/>
        <w:t xml:space="preserve">percent. </w:t>
      </w:r>
      <w:r>
        <w:t>This trend was replicated in grade 8: from 63 percent in 2007 to 80 percent in 2011 in ELA and from 59 percent in 2007 to 46 percent in 2011 in mathematics</w:t>
      </w:r>
      <w:r w:rsidR="00BE6A81">
        <w:t>, lower than the state rate of 64 percent</w:t>
      </w:r>
      <w:r>
        <w:t xml:space="preserve">. Other grade levels also showed mixed results. </w:t>
      </w:r>
      <w:r w:rsidR="00035305">
        <w:t xml:space="preserve">Although improvements may </w:t>
      </w:r>
      <w:r w:rsidR="001F4200">
        <w:t xml:space="preserve">reflect the district’s recent </w:t>
      </w:r>
      <w:r w:rsidR="00F35F0A">
        <w:t>focus on improving students’ responses to open response questions,</w:t>
      </w:r>
      <w:r w:rsidR="00035305">
        <w:t xml:space="preserve"> the mixed results indicate that there is still more work to be done</w:t>
      </w:r>
      <w:r w:rsidR="00F35F0A">
        <w:t>.</w:t>
      </w:r>
    </w:p>
    <w:p w:rsidR="00F35F0A" w:rsidRDefault="00F35F0A" w:rsidP="001F4200">
      <w:pPr>
        <w:spacing w:before="120" w:line="300" w:lineRule="exact"/>
        <w:jc w:val="both"/>
      </w:pPr>
      <w:r>
        <w:t xml:space="preserve">Grade 4 mathematics improved. The </w:t>
      </w:r>
      <w:r w:rsidR="009D1BA5">
        <w:t xml:space="preserve">percentage of grade 4 students scoring proficient or higher </w:t>
      </w:r>
      <w:r>
        <w:t>in mathematics improved in 2011 from 34 percent</w:t>
      </w:r>
      <w:r w:rsidR="00035305">
        <w:t xml:space="preserve"> proficient</w:t>
      </w:r>
      <w:r>
        <w:t xml:space="preserve"> in 2010 to 40 percent in 2011 (the state was at 47 percent).  </w:t>
      </w:r>
      <w:r w:rsidR="009D1BA5">
        <w:t xml:space="preserve">The median </w:t>
      </w:r>
      <w:r>
        <w:t>SGP rose 17 points, from 34</w:t>
      </w:r>
      <w:r w:rsidR="00AA1A82">
        <w:t>.0</w:t>
      </w:r>
      <w:r>
        <w:t xml:space="preserve"> in 2010 to 51</w:t>
      </w:r>
      <w:r w:rsidR="00AA1A82">
        <w:t>.0</w:t>
      </w:r>
      <w:r>
        <w:t xml:space="preserve"> in 2011</w:t>
      </w:r>
      <w:r w:rsidR="00035305">
        <w:t>, a meaningful change</w:t>
      </w:r>
      <w:r>
        <w:t xml:space="preserve">.  </w:t>
      </w:r>
    </w:p>
    <w:p w:rsidR="00B65395" w:rsidRDefault="00F35F0A" w:rsidP="001F4200">
      <w:pPr>
        <w:spacing w:before="120" w:line="300" w:lineRule="exact"/>
        <w:jc w:val="both"/>
      </w:pPr>
      <w:r>
        <w:t>Grade 5 mathematics</w:t>
      </w:r>
      <w:r w:rsidR="00134B99">
        <w:t xml:space="preserve"> </w:t>
      </w:r>
      <w:r w:rsidR="00373569">
        <w:t xml:space="preserve">has </w:t>
      </w:r>
      <w:r w:rsidR="00134B99">
        <w:t xml:space="preserve">improved. </w:t>
      </w:r>
      <w:r>
        <w:t xml:space="preserve">Although the </w:t>
      </w:r>
      <w:r w:rsidR="009D1BA5">
        <w:t>percentage of grade 5</w:t>
      </w:r>
      <w:r>
        <w:t xml:space="preserve"> students </w:t>
      </w:r>
      <w:r w:rsidR="009D1BA5">
        <w:t xml:space="preserve">scoring proficient or higher </w:t>
      </w:r>
      <w:r>
        <w:t xml:space="preserve">improved by only </w:t>
      </w:r>
      <w:r w:rsidR="00BE6A81">
        <w:t xml:space="preserve">four </w:t>
      </w:r>
      <w:r>
        <w:t>points</w:t>
      </w:r>
      <w:r w:rsidR="00B65395">
        <w:t>,</w:t>
      </w:r>
      <w:r>
        <w:t xml:space="preserve"> from 51 percent</w:t>
      </w:r>
      <w:r w:rsidR="00B65395">
        <w:t xml:space="preserve"> in 2010 to </w:t>
      </w:r>
      <w:r w:rsidR="00BE6A81">
        <w:t xml:space="preserve">55 </w:t>
      </w:r>
      <w:r w:rsidR="00B65395">
        <w:t>percent in 2011,</w:t>
      </w:r>
      <w:r>
        <w:t xml:space="preserve"> </w:t>
      </w:r>
      <w:r w:rsidR="00B65395">
        <w:t xml:space="preserve">there was a </w:t>
      </w:r>
      <w:r w:rsidR="00BE6A81">
        <w:t>6</w:t>
      </w:r>
      <w:r w:rsidR="00B65395">
        <w:t xml:space="preserve">.5 point improvement in </w:t>
      </w:r>
      <w:r w:rsidR="00373569">
        <w:t xml:space="preserve">the </w:t>
      </w:r>
      <w:r w:rsidR="00B65395">
        <w:t xml:space="preserve">median SGP, from </w:t>
      </w:r>
      <w:r w:rsidR="00BE6A81">
        <w:t>47</w:t>
      </w:r>
      <w:r w:rsidR="00B65395">
        <w:t>.5 to 59.0.</w:t>
      </w:r>
    </w:p>
    <w:p w:rsidR="00B65395" w:rsidRDefault="00035305" w:rsidP="001F4200">
      <w:pPr>
        <w:spacing w:before="120" w:line="300" w:lineRule="exact"/>
        <w:jc w:val="both"/>
      </w:pPr>
      <w:r>
        <w:t xml:space="preserve">The high school has shown several gains in student achievement. </w:t>
      </w:r>
      <w:r w:rsidR="00B65395">
        <w:t>At the high school</w:t>
      </w:r>
      <w:r w:rsidR="00911623">
        <w:t>, grade 10</w:t>
      </w:r>
      <w:r w:rsidR="00B65395">
        <w:t xml:space="preserve"> </w:t>
      </w:r>
      <w:r w:rsidR="00373569">
        <w:t xml:space="preserve">students scoring proficient or higher </w:t>
      </w:r>
      <w:r w:rsidR="00CB0BC3">
        <w:t xml:space="preserve">in ELA improved from 74 </w:t>
      </w:r>
      <w:r w:rsidR="00911623">
        <w:t xml:space="preserve">percent in 2007 to </w:t>
      </w:r>
      <w:r w:rsidR="00BE6A81">
        <w:t xml:space="preserve">87 </w:t>
      </w:r>
      <w:r w:rsidR="00911623">
        <w:t xml:space="preserve">percent in 2011; the state rate was 84 percent. In mathematics, </w:t>
      </w:r>
      <w:r w:rsidR="009D1BA5">
        <w:t xml:space="preserve">the percentage of </w:t>
      </w:r>
      <w:r w:rsidR="00373569">
        <w:t xml:space="preserve">students scoring proficient or higher </w:t>
      </w:r>
      <w:r w:rsidR="00911623">
        <w:t xml:space="preserve">increased from 64 percent in 2007 to 72 percent in 2011; the state rate was 77 percent. </w:t>
      </w:r>
      <w:r w:rsidR="009D1BA5">
        <w:t xml:space="preserve">Also, the </w:t>
      </w:r>
      <w:r w:rsidR="00B65395">
        <w:t xml:space="preserve">district reported an increasing percentage of students completing </w:t>
      </w:r>
      <w:proofErr w:type="spellStart"/>
      <w:r w:rsidR="00B65395">
        <w:t>MassCore</w:t>
      </w:r>
      <w:proofErr w:type="spellEnd"/>
      <w:r w:rsidR="00F35F0A">
        <w:t xml:space="preserve"> </w:t>
      </w:r>
      <w:r w:rsidR="00B65395">
        <w:t xml:space="preserve">content, from 40 percent in 2007 to 61 percent in 2011, compared to the state at 70 percent. </w:t>
      </w:r>
      <w:r w:rsidR="009D1BA5">
        <w:t xml:space="preserve">And the </w:t>
      </w:r>
      <w:r w:rsidR="00B65395">
        <w:t>percentage of juniors and seniors taking at least one Advanced Placement class increased from 10 percent in 2007 to 28 percent in 2011, compar</w:t>
      </w:r>
      <w:r>
        <w:t xml:space="preserve">ed to the state at 22 percent. </w:t>
      </w:r>
      <w:r w:rsidR="00B65395">
        <w:t>Most AP classes were</w:t>
      </w:r>
      <w:r>
        <w:t xml:space="preserve"> in</w:t>
      </w:r>
      <w:r w:rsidR="00B65395">
        <w:t xml:space="preserve"> social studies and science, the la</w:t>
      </w:r>
      <w:r w:rsidR="00BE6A81">
        <w:t>t</w:t>
      </w:r>
      <w:r w:rsidR="00B65395">
        <w:t>ter reflecting the district’s participation in the Massachusetts Mathematics and Science Initiative (MMSI) grant program.  In addition, the class of 2011 at Middleborough High School had a 93.5 percent graduation rate</w:t>
      </w:r>
      <w:r w:rsidR="00BE6A81">
        <w:t xml:space="preserve"> (compared to the state rate of 83.4 percent)</w:t>
      </w:r>
      <w:r w:rsidR="00B65395">
        <w:t>, an increase from 82.6 percent in 2010.</w:t>
      </w:r>
    </w:p>
    <w:p w:rsidR="00035305" w:rsidRDefault="00B65395" w:rsidP="002A430C">
      <w:pPr>
        <w:spacing w:before="120" w:line="300" w:lineRule="exact"/>
        <w:jc w:val="both"/>
      </w:pPr>
      <w:r>
        <w:t xml:space="preserve">These </w:t>
      </w:r>
      <w:r w:rsidR="00911623">
        <w:t xml:space="preserve">more positive </w:t>
      </w:r>
      <w:r>
        <w:t xml:space="preserve">trends provide </w:t>
      </w:r>
      <w:r w:rsidR="00134B99">
        <w:t xml:space="preserve">several </w:t>
      </w:r>
      <w:r>
        <w:t>context</w:t>
      </w:r>
      <w:r w:rsidR="00134B99">
        <w:t>s</w:t>
      </w:r>
      <w:r>
        <w:t xml:space="preserve"> in which the district can begin to build toward more sustainable improvement</w:t>
      </w:r>
      <w:r w:rsidR="00A52F68">
        <w:t xml:space="preserve"> across grade levels. </w:t>
      </w:r>
      <w:r>
        <w:t>However, the larger trend</w:t>
      </w:r>
      <w:r w:rsidR="00035305">
        <w:t>s</w:t>
      </w:r>
      <w:r w:rsidR="00134B99">
        <w:t xml:space="preserve"> districtwide</w:t>
      </w:r>
      <w:r>
        <w:t xml:space="preserve"> of generally lower performance</w:t>
      </w:r>
      <w:r w:rsidR="00134B99">
        <w:t xml:space="preserve"> than the state</w:t>
      </w:r>
      <w:r>
        <w:t xml:space="preserve"> as measured </w:t>
      </w:r>
      <w:r w:rsidR="00035305">
        <w:t>by MCAS still indicate</w:t>
      </w:r>
      <w:r>
        <w:t xml:space="preserve"> that there is much work to do to </w:t>
      </w:r>
      <w:r w:rsidR="004C64D4">
        <w:t xml:space="preserve">ensure that </w:t>
      </w:r>
      <w:r>
        <w:t xml:space="preserve">the district’s systems and practices </w:t>
      </w:r>
      <w:r w:rsidR="004C64D4">
        <w:t xml:space="preserve">can promote and </w:t>
      </w:r>
      <w:r>
        <w:t>sustain improvements</w:t>
      </w:r>
      <w:r w:rsidR="00A52F68">
        <w:t xml:space="preserve"> in student achievement</w:t>
      </w:r>
      <w:r>
        <w:t xml:space="preserve"> </w:t>
      </w:r>
      <w:r w:rsidR="004C64D4">
        <w:t xml:space="preserve">across </w:t>
      </w:r>
      <w:r>
        <w:t xml:space="preserve">all grade levels.  </w:t>
      </w:r>
    </w:p>
    <w:p w:rsidR="00B915F2" w:rsidRDefault="00B915F2" w:rsidP="00F81650">
      <w:pPr>
        <w:pStyle w:val="Heading3"/>
        <w:spacing w:before="120" w:after="0" w:line="300" w:lineRule="exact"/>
        <w:jc w:val="both"/>
      </w:pPr>
    </w:p>
    <w:p w:rsidR="0055200A" w:rsidRDefault="00631E70" w:rsidP="00F81650">
      <w:pPr>
        <w:pStyle w:val="Heading3"/>
        <w:spacing w:before="120" w:after="0" w:line="300" w:lineRule="exact"/>
        <w:jc w:val="both"/>
        <w:rPr>
          <w:b w:val="0"/>
        </w:rPr>
      </w:pPr>
      <w:bookmarkStart w:id="23" w:name="_Toc349034619"/>
      <w:r w:rsidRPr="00A8126A">
        <w:t>Leadership</w:t>
      </w:r>
      <w:r>
        <w:t xml:space="preserve"> and Governance</w:t>
      </w:r>
      <w:bookmarkStart w:id="24" w:name="_Toc314559944"/>
      <w:bookmarkEnd w:id="21"/>
      <w:bookmarkEnd w:id="22"/>
      <w:bookmarkEnd w:id="23"/>
    </w:p>
    <w:p w:rsidR="00F07BE4" w:rsidRDefault="00D01E2D" w:rsidP="0055200A">
      <w:pPr>
        <w:spacing w:before="120" w:line="300" w:lineRule="exact"/>
        <w:jc w:val="both"/>
        <w:rPr>
          <w:b/>
        </w:rPr>
      </w:pPr>
      <w:r>
        <w:rPr>
          <w:b/>
        </w:rPr>
        <w:t>A</w:t>
      </w:r>
      <w:r w:rsidR="00D70DCC">
        <w:rPr>
          <w:b/>
        </w:rPr>
        <w:t xml:space="preserve"> persistent pattern of </w:t>
      </w:r>
      <w:r w:rsidR="0055200A">
        <w:rPr>
          <w:b/>
        </w:rPr>
        <w:t>leadership</w:t>
      </w:r>
      <w:r w:rsidR="003E46E8">
        <w:rPr>
          <w:b/>
        </w:rPr>
        <w:t xml:space="preserve"> turnover at all levels</w:t>
      </w:r>
      <w:r w:rsidR="00A52F68">
        <w:rPr>
          <w:b/>
        </w:rPr>
        <w:t xml:space="preserve"> for</w:t>
      </w:r>
      <w:r w:rsidR="0055200A">
        <w:rPr>
          <w:b/>
        </w:rPr>
        <w:t xml:space="preserve"> the pa</w:t>
      </w:r>
      <w:r w:rsidR="00D70DCC">
        <w:rPr>
          <w:b/>
        </w:rPr>
        <w:t xml:space="preserve">st decade </w:t>
      </w:r>
      <w:r w:rsidR="0055200A">
        <w:rPr>
          <w:b/>
        </w:rPr>
        <w:t xml:space="preserve">has </w:t>
      </w:r>
      <w:r w:rsidR="00864D51">
        <w:rPr>
          <w:b/>
        </w:rPr>
        <w:t xml:space="preserve">slowed </w:t>
      </w:r>
      <w:r w:rsidR="0055200A">
        <w:rPr>
          <w:b/>
        </w:rPr>
        <w:t>continuous improvement efforts</w:t>
      </w:r>
      <w:r w:rsidR="00BB007C">
        <w:rPr>
          <w:b/>
        </w:rPr>
        <w:t xml:space="preserve"> and </w:t>
      </w:r>
      <w:r w:rsidR="00864D51">
        <w:rPr>
          <w:b/>
        </w:rPr>
        <w:t xml:space="preserve">hindered </w:t>
      </w:r>
      <w:r w:rsidR="00BB007C">
        <w:rPr>
          <w:b/>
        </w:rPr>
        <w:t>leadership stability in the district</w:t>
      </w:r>
      <w:r w:rsidR="0055200A">
        <w:rPr>
          <w:b/>
        </w:rPr>
        <w:t>.</w:t>
      </w:r>
    </w:p>
    <w:p w:rsidR="00ED7314" w:rsidRPr="00ED7314" w:rsidRDefault="00ED7314" w:rsidP="0055200A">
      <w:pPr>
        <w:spacing w:before="120" w:line="300" w:lineRule="exact"/>
        <w:jc w:val="both"/>
        <w:rPr>
          <w:i/>
        </w:rPr>
      </w:pPr>
      <w:r>
        <w:rPr>
          <w:i/>
        </w:rPr>
        <w:t>Leadership</w:t>
      </w:r>
    </w:p>
    <w:p w:rsidR="003E46E8" w:rsidRDefault="00D70DCC" w:rsidP="0055200A">
      <w:pPr>
        <w:spacing w:before="120" w:line="300" w:lineRule="exact"/>
        <w:jc w:val="both"/>
      </w:pPr>
      <w:r>
        <w:t xml:space="preserve">The district </w:t>
      </w:r>
      <w:r w:rsidR="0055200A">
        <w:t xml:space="preserve">has experienced some tumultuous </w:t>
      </w:r>
      <w:r>
        <w:t>times</w:t>
      </w:r>
      <w:r w:rsidR="001C77F4">
        <w:t xml:space="preserve"> in terms of leadership stability</w:t>
      </w:r>
      <w:r>
        <w:t xml:space="preserve"> </w:t>
      </w:r>
      <w:r w:rsidR="006941E2">
        <w:t xml:space="preserve">over </w:t>
      </w:r>
      <w:r>
        <w:t xml:space="preserve">the past </w:t>
      </w:r>
      <w:r w:rsidR="00D21D5E">
        <w:t>10</w:t>
      </w:r>
      <w:r>
        <w:t xml:space="preserve"> years</w:t>
      </w:r>
      <w:r w:rsidR="0055200A">
        <w:t xml:space="preserve"> and, in particular</w:t>
      </w:r>
      <w:r w:rsidR="003E46E8">
        <w:t xml:space="preserve">, </w:t>
      </w:r>
      <w:r w:rsidR="00C76A5F">
        <w:t>from 2009–2011</w:t>
      </w:r>
      <w:r w:rsidR="006941E2">
        <w:t xml:space="preserve">. </w:t>
      </w:r>
      <w:r w:rsidR="003E46E8">
        <w:t xml:space="preserve">In fact, </w:t>
      </w:r>
      <w:r w:rsidR="00CE3BE4">
        <w:t xml:space="preserve">as noted below, </w:t>
      </w:r>
      <w:r w:rsidR="003E46E8">
        <w:t xml:space="preserve">this is an ongoing phenomenon. </w:t>
      </w:r>
    </w:p>
    <w:p w:rsidR="0055200A" w:rsidRDefault="0055200A" w:rsidP="0055200A">
      <w:pPr>
        <w:spacing w:before="120" w:line="300" w:lineRule="exact"/>
        <w:jc w:val="both"/>
      </w:pPr>
      <w:r>
        <w:lastRenderedPageBreak/>
        <w:t xml:space="preserve">The interim superintendent’s term will end at the close of the </w:t>
      </w:r>
      <w:r w:rsidR="00A34735">
        <w:t>2011–</w:t>
      </w:r>
      <w:r w:rsidR="006941E2">
        <w:t xml:space="preserve">2012 school </w:t>
      </w:r>
      <w:proofErr w:type="gramStart"/>
      <w:r w:rsidR="006941E2">
        <w:t>year</w:t>
      </w:r>
      <w:proofErr w:type="gramEnd"/>
      <w:r w:rsidR="006941E2">
        <w:t xml:space="preserve">. </w:t>
      </w:r>
      <w:r w:rsidR="00D70DCC">
        <w:t xml:space="preserve">He was appointed </w:t>
      </w:r>
      <w:r w:rsidR="001F222F">
        <w:t>by the s</w:t>
      </w:r>
      <w:r>
        <w:t>ch</w:t>
      </w:r>
      <w:r w:rsidR="001F222F">
        <w:t>ool c</w:t>
      </w:r>
      <w:r w:rsidR="00D70DCC">
        <w:t>ommittee in August of 2010</w:t>
      </w:r>
      <w:r>
        <w:t xml:space="preserve"> with the expectation that he would serve </w:t>
      </w:r>
      <w:r w:rsidR="001C77F4">
        <w:t xml:space="preserve">for no longer than six months. </w:t>
      </w:r>
      <w:r>
        <w:t>That</w:t>
      </w:r>
      <w:r w:rsidR="00D70DCC">
        <w:t xml:space="preserve"> term was extended to one year </w:t>
      </w:r>
      <w:r>
        <w:t>and</w:t>
      </w:r>
      <w:r w:rsidR="00D70DCC">
        <w:t xml:space="preserve"> was</w:t>
      </w:r>
      <w:r w:rsidR="001C77F4">
        <w:t xml:space="preserve"> again</w:t>
      </w:r>
      <w:r w:rsidR="00D70DCC">
        <w:t xml:space="preserve"> extended </w:t>
      </w:r>
      <w:r w:rsidR="009B1321">
        <w:t>for a second</w:t>
      </w:r>
      <w:r>
        <w:t xml:space="preserve"> year.</w:t>
      </w:r>
      <w:r w:rsidR="009B1321">
        <w:t xml:space="preserve"> </w:t>
      </w:r>
      <w:r w:rsidR="00D70DCC">
        <w:t>When appointed in 2010</w:t>
      </w:r>
      <w:r w:rsidR="00CA7A8B">
        <w:t xml:space="preserve">, </w:t>
      </w:r>
      <w:r w:rsidR="00CA7A8B" w:rsidRPr="009B1321">
        <w:t>the interim superintendent became</w:t>
      </w:r>
      <w:r w:rsidR="00D70DCC" w:rsidRPr="009B1321">
        <w:t xml:space="preserve"> the fourth superintendent to lead the district since the </w:t>
      </w:r>
      <w:r w:rsidR="00B0743A">
        <w:t>2003–</w:t>
      </w:r>
      <w:r w:rsidR="00D70DCC" w:rsidRPr="009B1321">
        <w:t>2004 school year.</w:t>
      </w:r>
      <w:r w:rsidR="009B1321">
        <w:t xml:space="preserve"> </w:t>
      </w:r>
    </w:p>
    <w:p w:rsidR="00A04BA1" w:rsidRDefault="0055200A" w:rsidP="00A04BA1">
      <w:pPr>
        <w:spacing w:before="120" w:line="300" w:lineRule="exact"/>
        <w:jc w:val="both"/>
      </w:pPr>
      <w:r>
        <w:t>Upon arrival, the interim superintendent focused on district finances and was able to identi</w:t>
      </w:r>
      <w:r w:rsidR="00604566">
        <w:t>fy</w:t>
      </w:r>
      <w:r>
        <w:t xml:space="preserve"> a $700,000 surplus in the operating budget.</w:t>
      </w:r>
      <w:r w:rsidR="00CA7A8B">
        <w:t xml:space="preserve"> </w:t>
      </w:r>
      <w:r>
        <w:t>In addition, he noted that large class sizes were a</w:t>
      </w:r>
      <w:r w:rsidR="006941E2">
        <w:t xml:space="preserve"> problem</w:t>
      </w:r>
      <w:r w:rsidR="00CA7A8B">
        <w:t xml:space="preserve"> and </w:t>
      </w:r>
      <w:r>
        <w:t>was able to reduce class sizes in some schools</w:t>
      </w:r>
      <w:r w:rsidR="00CA7A8B">
        <w:t xml:space="preserve"> by</w:t>
      </w:r>
      <w:r>
        <w:t xml:space="preserve"> </w:t>
      </w:r>
      <w:r w:rsidR="00CE3BE4">
        <w:t xml:space="preserve">using </w:t>
      </w:r>
      <w:r>
        <w:t>a percentage of the</w:t>
      </w:r>
      <w:r w:rsidR="00CA7A8B">
        <w:t xml:space="preserve"> identified surplus</w:t>
      </w:r>
      <w:r>
        <w:t xml:space="preserve"> funds to hire teachers.</w:t>
      </w:r>
      <w:r w:rsidR="000F2E0A">
        <w:t xml:space="preserve"> </w:t>
      </w:r>
      <w:r>
        <w:t xml:space="preserve">However, </w:t>
      </w:r>
      <w:r w:rsidR="003E46E8">
        <w:t xml:space="preserve">he </w:t>
      </w:r>
      <w:r>
        <w:t>also</w:t>
      </w:r>
      <w:r w:rsidR="003E46E8">
        <w:t xml:space="preserve"> initiated </w:t>
      </w:r>
      <w:r>
        <w:t xml:space="preserve">an administrative reorganization that eliminated the </w:t>
      </w:r>
      <w:r w:rsidR="000F2E0A">
        <w:t xml:space="preserve">position of </w:t>
      </w:r>
      <w:r>
        <w:t>assistant superintendent in June of 2011, freeing additional funds to hire teachers.</w:t>
      </w:r>
      <w:r w:rsidR="00CA7A8B">
        <w:t xml:space="preserve"> The leadership responsibilities</w:t>
      </w:r>
      <w:r>
        <w:t xml:space="preserve"> </w:t>
      </w:r>
      <w:r w:rsidR="00CA7A8B">
        <w:t>in curriculum and</w:t>
      </w:r>
      <w:r>
        <w:t xml:space="preserve"> instruction</w:t>
      </w:r>
      <w:r w:rsidR="00D01E2D">
        <w:t>, assessment</w:t>
      </w:r>
      <w:r w:rsidR="00CE3BE4">
        <w:t>,</w:t>
      </w:r>
      <w:r>
        <w:t xml:space="preserve"> </w:t>
      </w:r>
      <w:r w:rsidR="00CA7A8B">
        <w:t>and professional development</w:t>
      </w:r>
      <w:r w:rsidR="000F2E0A">
        <w:t xml:space="preserve"> assigned to that</w:t>
      </w:r>
      <w:r w:rsidR="001C77F4">
        <w:t xml:space="preserve"> </w:t>
      </w:r>
      <w:r w:rsidR="001F222F">
        <w:t xml:space="preserve">position </w:t>
      </w:r>
      <w:r w:rsidR="00CA7A8B">
        <w:t>were then</w:t>
      </w:r>
      <w:r>
        <w:t xml:space="preserve"> </w:t>
      </w:r>
      <w:r w:rsidR="006941E2">
        <w:t>redistributed</w:t>
      </w:r>
      <w:r>
        <w:t xml:space="preserve"> to the principals.</w:t>
      </w:r>
      <w:r w:rsidR="006941E2">
        <w:t xml:space="preserve"> </w:t>
      </w:r>
      <w:r>
        <w:t>Additional new posit</w:t>
      </w:r>
      <w:r w:rsidR="00CA7A8B">
        <w:t>ions were created, including a pupil and personnel s</w:t>
      </w:r>
      <w:r w:rsidR="00A04BA1">
        <w:t xml:space="preserve">ervices administrator, a </w:t>
      </w:r>
      <w:r w:rsidR="00CA7A8B">
        <w:t>technology a</w:t>
      </w:r>
      <w:r w:rsidR="00A04BA1">
        <w:t>dministrator</w:t>
      </w:r>
      <w:r w:rsidR="00864D51">
        <w:t>,</w:t>
      </w:r>
      <w:r w:rsidR="00A04BA1">
        <w:t xml:space="preserve"> and </w:t>
      </w:r>
      <w:r>
        <w:t>academic coaches in ELA</w:t>
      </w:r>
      <w:r w:rsidR="000F2E0A">
        <w:t xml:space="preserve"> and mathematics</w:t>
      </w:r>
      <w:r>
        <w:t xml:space="preserve">, one for each subject area, </w:t>
      </w:r>
      <w:r w:rsidR="00CA7A8B">
        <w:t xml:space="preserve">to work with </w:t>
      </w:r>
      <w:r w:rsidR="005A49B4">
        <w:t xml:space="preserve">all </w:t>
      </w:r>
      <w:r w:rsidR="00CA7A8B">
        <w:t>teachers in</w:t>
      </w:r>
      <w:r>
        <w:t xml:space="preserve"> </w:t>
      </w:r>
      <w:r w:rsidR="00CE3BE4">
        <w:t>pre-kindergarten through grade 5</w:t>
      </w:r>
      <w:r>
        <w:t>.</w:t>
      </w:r>
      <w:r w:rsidR="000F2E0A">
        <w:t xml:space="preserve"> Simultaneously</w:t>
      </w:r>
      <w:r w:rsidR="00A04BA1">
        <w:t xml:space="preserve">, a </w:t>
      </w:r>
      <w:r w:rsidR="000F2E0A">
        <w:t xml:space="preserve">new </w:t>
      </w:r>
      <w:r w:rsidR="00A04BA1">
        <w:t>director of elementary ed</w:t>
      </w:r>
      <w:r w:rsidR="000F2E0A">
        <w:t xml:space="preserve">ucation position was created </w:t>
      </w:r>
      <w:r w:rsidR="001F222F">
        <w:t>to</w:t>
      </w:r>
      <w:r w:rsidR="000F2E0A">
        <w:t xml:space="preserve"> support the</w:t>
      </w:r>
      <w:r w:rsidR="001F222F">
        <w:t xml:space="preserve"> reorganization</w:t>
      </w:r>
      <w:r w:rsidR="000F2E0A">
        <w:t xml:space="preserve"> of the elementary schools</w:t>
      </w:r>
      <w:r w:rsidR="00A04BA1">
        <w:t xml:space="preserve"> effective in September 2011. At that time, </w:t>
      </w:r>
      <w:r w:rsidR="005A49B4">
        <w:t>after two</w:t>
      </w:r>
      <w:r w:rsidR="00D01E2D">
        <w:t xml:space="preserve"> </w:t>
      </w:r>
      <w:r w:rsidR="005A49B4">
        <w:t xml:space="preserve">years of study by a schoolwide task force, </w:t>
      </w:r>
      <w:r w:rsidR="00A04BA1">
        <w:t>the district moved from one elementary school serving grades 1</w:t>
      </w:r>
      <w:r w:rsidR="00CE3BE4">
        <w:t>–</w:t>
      </w:r>
      <w:r w:rsidR="00A04BA1">
        <w:t>2 and one elementary school</w:t>
      </w:r>
      <w:r w:rsidR="00550A66">
        <w:t xml:space="preserve"> serving grades 3</w:t>
      </w:r>
      <w:r w:rsidR="00CE3BE4">
        <w:t>–</w:t>
      </w:r>
      <w:r w:rsidR="00550A66">
        <w:t xml:space="preserve">5 to both </w:t>
      </w:r>
      <w:r w:rsidR="00A04BA1">
        <w:t>elementary schools enrolling students in grades 1</w:t>
      </w:r>
      <w:r w:rsidR="00CE3BE4">
        <w:t>–</w:t>
      </w:r>
      <w:r w:rsidR="00A04BA1">
        <w:t>5.</w:t>
      </w:r>
    </w:p>
    <w:p w:rsidR="0055200A" w:rsidRDefault="00A04BA1" w:rsidP="0055200A">
      <w:pPr>
        <w:spacing w:before="120" w:line="300" w:lineRule="exact"/>
        <w:jc w:val="both"/>
      </w:pPr>
      <w:r>
        <w:t>In addition to the turnover in the</w:t>
      </w:r>
      <w:r w:rsidR="005A49B4">
        <w:t xml:space="preserve"> </w:t>
      </w:r>
      <w:proofErr w:type="spellStart"/>
      <w:r w:rsidR="001F222F">
        <w:t>superintendency</w:t>
      </w:r>
      <w:proofErr w:type="spellEnd"/>
      <w:r>
        <w:t xml:space="preserve">, </w:t>
      </w:r>
      <w:r w:rsidR="0055200A">
        <w:t>three</w:t>
      </w:r>
      <w:r>
        <w:t xml:space="preserve"> of five principals</w:t>
      </w:r>
      <w:r w:rsidR="0055200A">
        <w:t xml:space="preserve"> departed the</w:t>
      </w:r>
      <w:r w:rsidR="005A49B4">
        <w:t xml:space="preserve"> district from 2009</w:t>
      </w:r>
      <w:r w:rsidR="00CE3BE4">
        <w:t>–</w:t>
      </w:r>
      <w:r w:rsidR="005A49B4">
        <w:t>2011</w:t>
      </w:r>
      <w:r w:rsidR="0055200A">
        <w:t>.</w:t>
      </w:r>
      <w:r w:rsidR="005A49B4">
        <w:t xml:space="preserve"> At the time of the site visit</w:t>
      </w:r>
      <w:r w:rsidR="0055200A">
        <w:t>, the review team was ad</w:t>
      </w:r>
      <w:r w:rsidR="00550A66">
        <w:t>vised of</w:t>
      </w:r>
      <w:r w:rsidR="00D21574">
        <w:t xml:space="preserve"> the resignations of</w:t>
      </w:r>
      <w:r w:rsidR="00550A66">
        <w:t xml:space="preserve"> another</w:t>
      </w:r>
      <w:r w:rsidR="0055200A">
        <w:t xml:space="preserve"> </w:t>
      </w:r>
      <w:r w:rsidR="00DF4F97">
        <w:t xml:space="preserve">three </w:t>
      </w:r>
      <w:r w:rsidR="00D21574">
        <w:t>principals</w:t>
      </w:r>
      <w:r w:rsidR="0055200A">
        <w:t xml:space="preserve"> effective at the close of</w:t>
      </w:r>
      <w:r>
        <w:t xml:space="preserve"> the 2012 school year along with the departure</w:t>
      </w:r>
      <w:r w:rsidR="00F50F08">
        <w:t>s for different reasons</w:t>
      </w:r>
      <w:r>
        <w:t xml:space="preserve"> of </w:t>
      </w:r>
      <w:r w:rsidR="00F50F08">
        <w:t>several</w:t>
      </w:r>
      <w:r w:rsidR="0055200A">
        <w:t xml:space="preserve"> assistant principals.</w:t>
      </w:r>
      <w:r w:rsidR="005A49B4">
        <w:t xml:space="preserve"> This recent example of turnover reflects a continuous</w:t>
      </w:r>
      <w:r w:rsidR="0055200A">
        <w:t xml:space="preserve"> pattern that commenced a decade ago and i</w:t>
      </w:r>
      <w:r w:rsidR="00550A66">
        <w:t>s reflected below</w:t>
      </w:r>
      <w:r w:rsidR="00F87683">
        <w:t xml:space="preserve">.  This pattern is documented </w:t>
      </w:r>
      <w:r w:rsidR="005A49B4">
        <w:t>in</w:t>
      </w:r>
      <w:r w:rsidR="00D21574">
        <w:t xml:space="preserve"> even</w:t>
      </w:r>
      <w:r w:rsidR="005A49B4">
        <w:t xml:space="preserve"> more detail in Appendix D</w:t>
      </w:r>
      <w:r w:rsidR="00550A66">
        <w:t>.</w:t>
      </w:r>
      <w:r w:rsidR="005A49B4">
        <w:t xml:space="preserve">  </w:t>
      </w:r>
      <w:r w:rsidR="00DE2ECB">
        <w:t>S</w:t>
      </w:r>
      <w:r w:rsidR="0055200A">
        <w:t xml:space="preserve">ince 2003, the district has had: </w:t>
      </w:r>
    </w:p>
    <w:p w:rsidR="0055200A" w:rsidRDefault="005A49B4" w:rsidP="005A49B4">
      <w:pPr>
        <w:numPr>
          <w:ilvl w:val="0"/>
          <w:numId w:val="30"/>
        </w:numPr>
        <w:spacing w:before="120" w:line="300" w:lineRule="exact"/>
        <w:jc w:val="both"/>
      </w:pPr>
      <w:r>
        <w:t>f</w:t>
      </w:r>
      <w:r w:rsidR="001F222F">
        <w:t>our s</w:t>
      </w:r>
      <w:r w:rsidR="0055200A">
        <w:t>uperintendents</w:t>
      </w:r>
    </w:p>
    <w:p w:rsidR="0055200A" w:rsidRDefault="00C76A5F" w:rsidP="005A49B4">
      <w:pPr>
        <w:numPr>
          <w:ilvl w:val="0"/>
          <w:numId w:val="30"/>
        </w:numPr>
        <w:spacing w:before="120" w:line="300" w:lineRule="exact"/>
        <w:jc w:val="both"/>
      </w:pPr>
      <w:r>
        <w:t xml:space="preserve">three </w:t>
      </w:r>
      <w:r w:rsidR="001F222F">
        <w:t>assistant s</w:t>
      </w:r>
      <w:r w:rsidR="0055200A">
        <w:t>uperintendents (the position was unfilled, 2007</w:t>
      </w:r>
      <w:r w:rsidR="00524C67">
        <w:t>–</w:t>
      </w:r>
      <w:r w:rsidR="0055200A">
        <w:t>2010)</w:t>
      </w:r>
    </w:p>
    <w:p w:rsidR="0055200A" w:rsidRDefault="001F222F" w:rsidP="005A49B4">
      <w:pPr>
        <w:numPr>
          <w:ilvl w:val="0"/>
          <w:numId w:val="30"/>
        </w:numPr>
        <w:spacing w:before="120" w:line="300" w:lineRule="exact"/>
        <w:jc w:val="both"/>
      </w:pPr>
      <w:r>
        <w:t>three directors of business and f</w:t>
      </w:r>
      <w:r w:rsidR="0055200A">
        <w:t>inance</w:t>
      </w:r>
    </w:p>
    <w:p w:rsidR="0055200A" w:rsidRDefault="0055200A" w:rsidP="005A49B4">
      <w:pPr>
        <w:numPr>
          <w:ilvl w:val="0"/>
          <w:numId w:val="30"/>
        </w:numPr>
        <w:spacing w:before="120" w:line="300" w:lineRule="exact"/>
        <w:jc w:val="both"/>
      </w:pPr>
      <w:r>
        <w:t>t</w:t>
      </w:r>
      <w:r w:rsidR="001F222F">
        <w:t>hree high school p</w:t>
      </w:r>
      <w:r>
        <w:t>rincipals</w:t>
      </w:r>
    </w:p>
    <w:p w:rsidR="0055200A" w:rsidRDefault="001F222F" w:rsidP="005A49B4">
      <w:pPr>
        <w:numPr>
          <w:ilvl w:val="0"/>
          <w:numId w:val="30"/>
        </w:numPr>
        <w:spacing w:before="120" w:line="300" w:lineRule="exact"/>
        <w:jc w:val="both"/>
      </w:pPr>
      <w:r>
        <w:t>three middle school headmasters (principals</w:t>
      </w:r>
      <w:r w:rsidR="00D21574">
        <w:t>)</w:t>
      </w:r>
    </w:p>
    <w:p w:rsidR="00550A66" w:rsidRDefault="009B1321" w:rsidP="00550A66">
      <w:pPr>
        <w:spacing w:before="120" w:line="300" w:lineRule="exact"/>
        <w:jc w:val="both"/>
      </w:pPr>
      <w:r>
        <w:t xml:space="preserve">The district will start </w:t>
      </w:r>
      <w:r w:rsidR="00550A66">
        <w:t xml:space="preserve">the </w:t>
      </w:r>
      <w:r w:rsidR="00524C67">
        <w:t>2012–</w:t>
      </w:r>
      <w:r w:rsidR="00550A66">
        <w:t xml:space="preserve">2013 school </w:t>
      </w:r>
      <w:proofErr w:type="gramStart"/>
      <w:r>
        <w:t>year</w:t>
      </w:r>
      <w:proofErr w:type="gramEnd"/>
      <w:r>
        <w:t xml:space="preserve"> with:</w:t>
      </w:r>
    </w:p>
    <w:p w:rsidR="00550A66" w:rsidRDefault="00550A66" w:rsidP="00550A66">
      <w:pPr>
        <w:numPr>
          <w:ilvl w:val="0"/>
          <w:numId w:val="31"/>
        </w:numPr>
        <w:spacing w:before="120" w:line="300" w:lineRule="exact"/>
        <w:jc w:val="both"/>
      </w:pPr>
      <w:r>
        <w:t>a new superintendent</w:t>
      </w:r>
    </w:p>
    <w:p w:rsidR="00550A66" w:rsidRDefault="006B108A" w:rsidP="00550A66">
      <w:pPr>
        <w:numPr>
          <w:ilvl w:val="0"/>
          <w:numId w:val="31"/>
        </w:numPr>
        <w:spacing w:before="120" w:line="300" w:lineRule="exact"/>
        <w:jc w:val="both"/>
      </w:pPr>
      <w:r>
        <w:t xml:space="preserve">a </w:t>
      </w:r>
      <w:r w:rsidR="00550A66">
        <w:t xml:space="preserve">new elementary principal and </w:t>
      </w:r>
      <w:r>
        <w:t xml:space="preserve">a new </w:t>
      </w:r>
      <w:r w:rsidR="00550A66">
        <w:t>assistant principal</w:t>
      </w:r>
    </w:p>
    <w:p w:rsidR="000F319A" w:rsidRDefault="000F319A" w:rsidP="00550A66">
      <w:pPr>
        <w:numPr>
          <w:ilvl w:val="0"/>
          <w:numId w:val="31"/>
        </w:numPr>
        <w:spacing w:before="120" w:line="300" w:lineRule="exact"/>
        <w:jc w:val="both"/>
      </w:pPr>
      <w:r>
        <w:t>a new middle school headmaster</w:t>
      </w:r>
    </w:p>
    <w:p w:rsidR="00550A66" w:rsidRDefault="00550A66" w:rsidP="00550A66">
      <w:pPr>
        <w:numPr>
          <w:ilvl w:val="0"/>
          <w:numId w:val="31"/>
        </w:numPr>
        <w:spacing w:before="120" w:line="300" w:lineRule="exact"/>
        <w:jc w:val="both"/>
      </w:pPr>
      <w:r>
        <w:t>a new high school principal and a new assistant principal</w:t>
      </w:r>
    </w:p>
    <w:p w:rsidR="0055200A" w:rsidRDefault="00DE2ECB" w:rsidP="0055200A">
      <w:pPr>
        <w:spacing w:before="120" w:line="300" w:lineRule="exact"/>
        <w:jc w:val="both"/>
      </w:pPr>
      <w:r>
        <w:lastRenderedPageBreak/>
        <w:t>In interviews, a</w:t>
      </w:r>
      <w:r w:rsidR="0055200A">
        <w:t xml:space="preserve">ll </w:t>
      </w:r>
      <w:r w:rsidR="00524C67">
        <w:t xml:space="preserve">members </w:t>
      </w:r>
      <w:r w:rsidR="0055200A">
        <w:t xml:space="preserve">of the school community </w:t>
      </w:r>
      <w:r w:rsidR="00E85E83">
        <w:t xml:space="preserve">said that they </w:t>
      </w:r>
      <w:r w:rsidR="0055200A">
        <w:t>have felt the impac</w:t>
      </w:r>
      <w:r w:rsidR="009B1321">
        <w:t>t of and expressed concern about</w:t>
      </w:r>
      <w:r w:rsidR="0055200A">
        <w:t xml:space="preserve"> the instability in</w:t>
      </w:r>
      <w:r>
        <w:t xml:space="preserve"> district</w:t>
      </w:r>
      <w:r w:rsidR="001F222F">
        <w:t>-</w:t>
      </w:r>
      <w:r>
        <w:t xml:space="preserve"> and school-level leadership. </w:t>
      </w:r>
      <w:r w:rsidR="0055200A">
        <w:t>Teachers stated that momentum in goal</w:t>
      </w:r>
      <w:r>
        <w:t xml:space="preserve"> setting</w:t>
      </w:r>
      <w:r w:rsidR="0055200A">
        <w:t xml:space="preserve"> </w:t>
      </w:r>
      <w:r>
        <w:t xml:space="preserve">and </w:t>
      </w:r>
      <w:r w:rsidR="0055200A">
        <w:t>achievement has been lost when administrators have departed, citing no continuity of vision.</w:t>
      </w:r>
      <w:r>
        <w:t xml:space="preserve"> </w:t>
      </w:r>
      <w:r w:rsidR="0055200A">
        <w:t>Some teachers suggested that morale is low</w:t>
      </w:r>
      <w:r>
        <w:t xml:space="preserve"> with so many departures</w:t>
      </w:r>
      <w:r w:rsidR="0055200A">
        <w:t>.</w:t>
      </w:r>
      <w:r>
        <w:t xml:space="preserve"> </w:t>
      </w:r>
      <w:r w:rsidR="0055200A">
        <w:t>Parents expressed great concern over the impact of th</w:t>
      </w:r>
      <w:r w:rsidR="00231B3B">
        <w:t>e changes in leadership in the d</w:t>
      </w:r>
      <w:r w:rsidR="001F222F">
        <w:t>istrict.</w:t>
      </w:r>
      <w:r w:rsidR="0055200A">
        <w:t xml:space="preserve"> They noted the need to consistently “start over” </w:t>
      </w:r>
      <w:r w:rsidR="00231B3B">
        <w:t xml:space="preserve">in improvement efforts </w:t>
      </w:r>
      <w:r w:rsidR="0055200A">
        <w:t>when there is a change in leader</w:t>
      </w:r>
      <w:r w:rsidR="00550A66">
        <w:t>s</w:t>
      </w:r>
      <w:r w:rsidR="0055200A">
        <w:t xml:space="preserve"> and how things have been “stagnant” be</w:t>
      </w:r>
      <w:r w:rsidR="00550A66">
        <w:t xml:space="preserve">cause of the turnover. </w:t>
      </w:r>
      <w:r w:rsidR="001F222F">
        <w:t xml:space="preserve">They </w:t>
      </w:r>
      <w:r w:rsidR="00E85E83">
        <w:t xml:space="preserve">said that they </w:t>
      </w:r>
      <w:r w:rsidR="001F222F">
        <w:t>believe that the instability</w:t>
      </w:r>
      <w:r w:rsidR="0055200A">
        <w:t xml:space="preserve"> is</w:t>
      </w:r>
      <w:r w:rsidR="00231B3B">
        <w:t xml:space="preserve"> making an impact on</w:t>
      </w:r>
      <w:r w:rsidR="0055200A">
        <w:t xml:space="preserve"> children</w:t>
      </w:r>
      <w:r w:rsidR="00550A66">
        <w:t xml:space="preserve">’s </w:t>
      </w:r>
      <w:r w:rsidR="00231B3B">
        <w:t>education</w:t>
      </w:r>
      <w:r w:rsidR="0055200A">
        <w:t>.</w:t>
      </w:r>
      <w:r w:rsidR="00231B3B">
        <w:t xml:space="preserve"> L</w:t>
      </w:r>
      <w:r w:rsidR="0055200A">
        <w:t xml:space="preserve">eaders </w:t>
      </w:r>
      <w:r w:rsidR="00524C67">
        <w:t xml:space="preserve">said </w:t>
      </w:r>
      <w:r w:rsidR="0055200A">
        <w:t>that</w:t>
      </w:r>
      <w:r w:rsidR="00231B3B">
        <w:t xml:space="preserve"> some</w:t>
      </w:r>
      <w:r w:rsidR="0055200A">
        <w:t xml:space="preserve"> efforts have come to a “screeching halt” when leadership has changed, with one acknowledging </w:t>
      </w:r>
      <w:r w:rsidR="001F222F">
        <w:t>having worked</w:t>
      </w:r>
      <w:r w:rsidR="0055200A">
        <w:t xml:space="preserve"> with four principals and three superintendents</w:t>
      </w:r>
      <w:r w:rsidR="00231B3B">
        <w:t xml:space="preserve"> over time</w:t>
      </w:r>
      <w:r w:rsidR="0055200A">
        <w:t>.</w:t>
      </w:r>
      <w:r w:rsidR="00231B3B">
        <w:t xml:space="preserve"> School c</w:t>
      </w:r>
      <w:r w:rsidR="0055200A">
        <w:t>ommittee members expressed frustration over</w:t>
      </w:r>
      <w:r w:rsidR="00231B3B">
        <w:t xml:space="preserve"> school and district</w:t>
      </w:r>
      <w:r w:rsidR="0055200A">
        <w:t xml:space="preserve"> leaders leaving for </w:t>
      </w:r>
      <w:r w:rsidR="001F222F">
        <w:t xml:space="preserve">positions in </w:t>
      </w:r>
      <w:r w:rsidR="0055200A">
        <w:t>other communities.</w:t>
      </w:r>
      <w:r w:rsidR="001F222F">
        <w:t xml:space="preserve"> </w:t>
      </w:r>
      <w:r w:rsidR="00231B3B">
        <w:t>They also cited this as one weakness of the d</w:t>
      </w:r>
      <w:r w:rsidR="0055200A">
        <w:t>istrict.</w:t>
      </w:r>
      <w:r w:rsidR="001F222F">
        <w:t xml:space="preserve"> </w:t>
      </w:r>
      <w:r w:rsidR="00231B3B">
        <w:t xml:space="preserve">Finally, the </w:t>
      </w:r>
      <w:r w:rsidR="00524C67">
        <w:t xml:space="preserve">teachers’ association </w:t>
      </w:r>
      <w:r w:rsidR="0055200A">
        <w:t xml:space="preserve">leadership believes </w:t>
      </w:r>
      <w:r w:rsidR="006F764D">
        <w:t xml:space="preserve">that </w:t>
      </w:r>
      <w:r w:rsidR="0055200A">
        <w:t xml:space="preserve">the </w:t>
      </w:r>
      <w:r w:rsidR="00E85E83">
        <w:t xml:space="preserve">turnover </w:t>
      </w:r>
      <w:r w:rsidR="0055200A">
        <w:t xml:space="preserve">in leadership is a contributing factor in the </w:t>
      </w:r>
      <w:r w:rsidR="00E85E83">
        <w:t xml:space="preserve">absence </w:t>
      </w:r>
      <w:r w:rsidR="0055200A">
        <w:t>of growth and progress in student achievement, as people have n</w:t>
      </w:r>
      <w:r w:rsidR="001F222F">
        <w:t xml:space="preserve">ot stayed in roles long enough </w:t>
      </w:r>
      <w:r w:rsidR="0055200A">
        <w:t xml:space="preserve">to have an impact.  </w:t>
      </w:r>
    </w:p>
    <w:p w:rsidR="00ED7314" w:rsidRPr="00ED7314" w:rsidRDefault="00ED7314" w:rsidP="0055200A">
      <w:pPr>
        <w:spacing w:before="120" w:line="300" w:lineRule="exact"/>
        <w:jc w:val="both"/>
        <w:rPr>
          <w:i/>
        </w:rPr>
      </w:pPr>
      <w:r w:rsidRPr="00ED7314">
        <w:rPr>
          <w:i/>
        </w:rPr>
        <w:t>Strategic Direction</w:t>
      </w:r>
    </w:p>
    <w:p w:rsidR="00524C67" w:rsidRDefault="001642C2" w:rsidP="00524C67">
      <w:pPr>
        <w:spacing w:before="120" w:line="300" w:lineRule="exact"/>
        <w:jc w:val="both"/>
      </w:pPr>
      <w:r>
        <w:t xml:space="preserve">The instability </w:t>
      </w:r>
      <w:r w:rsidR="00F97180">
        <w:t xml:space="preserve">in district leadership over </w:t>
      </w:r>
      <w:r w:rsidR="00524C67">
        <w:t xml:space="preserve">many </w:t>
      </w:r>
      <w:r w:rsidR="00F97180">
        <w:t>years</w:t>
      </w:r>
      <w:r>
        <w:t xml:space="preserve"> </w:t>
      </w:r>
      <w:r w:rsidR="00263F03">
        <w:t xml:space="preserve">has </w:t>
      </w:r>
      <w:r>
        <w:t>coincided with an absence of an ongoing district mission, vision</w:t>
      </w:r>
      <w:r w:rsidR="00524C67">
        <w:t>,</w:t>
      </w:r>
      <w:r>
        <w:t xml:space="preserve"> and accountability for staff in curriculum and instruction</w:t>
      </w:r>
      <w:r w:rsidR="00263F03">
        <w:t>. It</w:t>
      </w:r>
      <w:r w:rsidR="00231B3B">
        <w:t xml:space="preserve"> </w:t>
      </w:r>
      <w:r>
        <w:t xml:space="preserve">has also inhibited </w:t>
      </w:r>
      <w:r w:rsidR="0055200A">
        <w:t>continuity in improvement</w:t>
      </w:r>
      <w:r w:rsidR="0055200A">
        <w:rPr>
          <w:b/>
        </w:rPr>
        <w:t xml:space="preserve"> </w:t>
      </w:r>
      <w:r w:rsidR="0055200A">
        <w:t>planning</w:t>
      </w:r>
      <w:r w:rsidR="00263F03">
        <w:t xml:space="preserve"> that would make</w:t>
      </w:r>
      <w:r w:rsidR="0055200A">
        <w:t xml:space="preserve"> </w:t>
      </w:r>
      <w:r w:rsidR="00263F03">
        <w:t xml:space="preserve">possible </w:t>
      </w:r>
      <w:r w:rsidR="00D21574">
        <w:t xml:space="preserve">aligned </w:t>
      </w:r>
      <w:r w:rsidR="00231B3B">
        <w:t xml:space="preserve">goals and objectives. </w:t>
      </w:r>
      <w:r w:rsidR="00263F03">
        <w:t>Based on a review of school improvement plans, i</w:t>
      </w:r>
      <w:r w:rsidR="0054475A">
        <w:t>mprovement planning in the district is</w:t>
      </w:r>
      <w:r w:rsidR="00D21574">
        <w:t xml:space="preserve"> now</w:t>
      </w:r>
      <w:r w:rsidR="0054475A">
        <w:t xml:space="preserve"> somewhat fragmented</w:t>
      </w:r>
      <w:r w:rsidR="00263F03">
        <w:t>.</w:t>
      </w:r>
      <w:r w:rsidR="0054475A">
        <w:t xml:space="preserve"> </w:t>
      </w:r>
      <w:r w:rsidR="00524C67">
        <w:t xml:space="preserve">Although two of the four current school improvement plans demonstrate some alignment of school goals with a number of new strategic goals, two do not. The formats, documentation, and measurability of school-level goals vary meaningfully across schools. </w:t>
      </w:r>
      <w:r w:rsidR="00E56EC1">
        <w:t xml:space="preserve">The years of no strategic direction have </w:t>
      </w:r>
      <w:r w:rsidR="006F764D">
        <w:t xml:space="preserve">contributed </w:t>
      </w:r>
      <w:r w:rsidR="00E56EC1">
        <w:t>to uncoordinated and in some instances incomplete improvement planning and efforts.</w:t>
      </w:r>
    </w:p>
    <w:p w:rsidR="00071A7E" w:rsidRDefault="00F87683" w:rsidP="0055200A">
      <w:pPr>
        <w:spacing w:before="120" w:line="300" w:lineRule="exact"/>
        <w:jc w:val="both"/>
      </w:pPr>
      <w:r>
        <w:t xml:space="preserve">However, </w:t>
      </w:r>
      <w:r w:rsidR="00263F03">
        <w:t xml:space="preserve">now </w:t>
      </w:r>
      <w:r>
        <w:t>there is a new</w:t>
      </w:r>
      <w:r w:rsidR="00263F03">
        <w:t>ly developed</w:t>
      </w:r>
      <w:r>
        <w:t xml:space="preserve"> Strategic Plan 2011</w:t>
      </w:r>
      <w:r w:rsidR="00524C67">
        <w:t>–</w:t>
      </w:r>
      <w:r>
        <w:t>2016</w:t>
      </w:r>
      <w:r w:rsidR="006F5D29">
        <w:t>,</w:t>
      </w:r>
      <w:r>
        <w:t xml:space="preserve"> </w:t>
      </w:r>
      <w:r w:rsidR="00263F03">
        <w:t xml:space="preserve">initiated </w:t>
      </w:r>
      <w:r>
        <w:t xml:space="preserve">by the interim </w:t>
      </w:r>
      <w:proofErr w:type="gramStart"/>
      <w:r>
        <w:t>superintendent</w:t>
      </w:r>
      <w:r w:rsidR="006F5D29">
        <w:t>,</w:t>
      </w:r>
      <w:r w:rsidR="00B20AFA">
        <w:t xml:space="preserve"> </w:t>
      </w:r>
      <w:r>
        <w:t>that</w:t>
      </w:r>
      <w:proofErr w:type="gramEnd"/>
      <w:r>
        <w:t xml:space="preserve"> includes a district mission, vision</w:t>
      </w:r>
      <w:r w:rsidR="00524C67">
        <w:t>,</w:t>
      </w:r>
      <w:r>
        <w:t xml:space="preserve"> and beliefs as well as </w:t>
      </w:r>
      <w:r w:rsidRPr="00AB52E2">
        <w:t>five strategic goals. This is a document upon which the district can begin to build a continuous improvement system</w:t>
      </w:r>
      <w:r w:rsidR="001642C2">
        <w:t xml:space="preserve"> and include</w:t>
      </w:r>
      <w:r>
        <w:t xml:space="preserve"> a </w:t>
      </w:r>
      <w:r w:rsidR="00483031">
        <w:t>district improvement p</w:t>
      </w:r>
      <w:r w:rsidR="001642C2">
        <w:t>lan to</w:t>
      </w:r>
      <w:r w:rsidR="0054475A">
        <w:t xml:space="preserve"> </w:t>
      </w:r>
      <w:r w:rsidR="001642C2">
        <w:t>translate</w:t>
      </w:r>
      <w:r w:rsidR="00004247">
        <w:t xml:space="preserve"> strategic goals into measureable district goals</w:t>
      </w:r>
      <w:r w:rsidR="00483031">
        <w:t xml:space="preserve"> and objectives</w:t>
      </w:r>
      <w:r w:rsidR="00D21574">
        <w:t xml:space="preserve">. </w:t>
      </w:r>
    </w:p>
    <w:p w:rsidR="00531C1C" w:rsidRPr="00531C1C" w:rsidRDefault="00531C1C" w:rsidP="0055200A">
      <w:pPr>
        <w:spacing w:before="120" w:line="300" w:lineRule="exact"/>
        <w:jc w:val="both"/>
        <w:rPr>
          <w:i/>
        </w:rPr>
      </w:pPr>
      <w:r>
        <w:rPr>
          <w:i/>
        </w:rPr>
        <w:t>Curriculum and Instruction</w:t>
      </w:r>
    </w:p>
    <w:p w:rsidR="00F87683" w:rsidRDefault="001642C2" w:rsidP="0055200A">
      <w:pPr>
        <w:spacing w:before="120" w:line="300" w:lineRule="exact"/>
        <w:jc w:val="both"/>
      </w:pPr>
      <w:r>
        <w:t xml:space="preserve">With the </w:t>
      </w:r>
      <w:r w:rsidR="00E56EC1">
        <w:t xml:space="preserve">absence </w:t>
      </w:r>
      <w:r>
        <w:t>of aligned and coordinated improvement planning, curriculum and instructional improvem</w:t>
      </w:r>
      <w:r w:rsidR="00263F03">
        <w:t>ent have</w:t>
      </w:r>
      <w:r>
        <w:t xml:space="preserve"> been delayed. P</w:t>
      </w:r>
      <w:r w:rsidR="00F87683">
        <w:t xml:space="preserve">rincipals and the director of elementary education reported that curriculum work has been incomplete in most grade levels and subject areas. The consistent “changing of the guard” has also </w:t>
      </w:r>
      <w:r w:rsidR="006F764D">
        <w:t xml:space="preserve">contributed to </w:t>
      </w:r>
      <w:r w:rsidR="00F87683">
        <w:t>very li</w:t>
      </w:r>
      <w:r>
        <w:t>ttle and sporadic feedback</w:t>
      </w:r>
      <w:r w:rsidR="00F87683">
        <w:t xml:space="preserve"> to teachers </w:t>
      </w:r>
      <w:r w:rsidR="00E56EC1">
        <w:t xml:space="preserve">about </w:t>
      </w:r>
      <w:r w:rsidR="00F87683">
        <w:t>instruction other than through the formal contractually controlled evaluation process.</w:t>
      </w:r>
    </w:p>
    <w:p w:rsidR="00ED7314" w:rsidRDefault="00E56EC1" w:rsidP="00483031">
      <w:pPr>
        <w:spacing w:before="120" w:line="300" w:lineRule="exact"/>
        <w:jc w:val="both"/>
        <w:rPr>
          <w:b/>
          <w:i/>
        </w:rPr>
      </w:pPr>
      <w:r>
        <w:t xml:space="preserve">One </w:t>
      </w:r>
      <w:r w:rsidR="00D21574">
        <w:t>measure</w:t>
      </w:r>
      <w:r w:rsidR="00C6478C">
        <w:t xml:space="preserve"> of effective</w:t>
      </w:r>
      <w:r w:rsidR="004C64D4">
        <w:t xml:space="preserve"> planning and implementation</w:t>
      </w:r>
      <w:r w:rsidR="00483031">
        <w:t xml:space="preserve"> of</w:t>
      </w:r>
      <w:r w:rsidR="006A4F24">
        <w:t xml:space="preserve"> continuous improvement </w:t>
      </w:r>
      <w:r w:rsidR="00C6478C">
        <w:t xml:space="preserve">efforts </w:t>
      </w:r>
      <w:r w:rsidR="006A4F24">
        <w:t>is whether or not</w:t>
      </w:r>
      <w:r w:rsidR="004C64D4">
        <w:t xml:space="preserve"> a trend in improved</w:t>
      </w:r>
      <w:r w:rsidR="006A4F24">
        <w:t xml:space="preserve"> student a</w:t>
      </w:r>
      <w:r w:rsidR="001642C2">
        <w:t xml:space="preserve">chievement </w:t>
      </w:r>
      <w:r>
        <w:t>takes place</w:t>
      </w:r>
      <w:r w:rsidR="005D0316">
        <w:t xml:space="preserve">. </w:t>
      </w:r>
      <w:r w:rsidR="006A4F24">
        <w:t>In Middleborough, th</w:t>
      </w:r>
      <w:r w:rsidR="001642C2">
        <w:t xml:space="preserve">ere has been no demonstrated </w:t>
      </w:r>
      <w:r w:rsidR="0055200A">
        <w:t>meaningful impro</w:t>
      </w:r>
      <w:r w:rsidR="006A4F24">
        <w:t xml:space="preserve">vement in </w:t>
      </w:r>
      <w:r w:rsidR="00231B3B">
        <w:t>MCAS</w:t>
      </w:r>
      <w:r w:rsidR="006A4F24">
        <w:t xml:space="preserve"> </w:t>
      </w:r>
      <w:r>
        <w:t xml:space="preserve">tests </w:t>
      </w:r>
      <w:r w:rsidR="006A4F24">
        <w:t>results</w:t>
      </w:r>
      <w:r w:rsidR="001642C2">
        <w:t xml:space="preserve"> in the aggregate</w:t>
      </w:r>
      <w:r w:rsidR="006A4F24">
        <w:t xml:space="preserve"> </w:t>
      </w:r>
      <w:r w:rsidR="00AB52E2">
        <w:t>from 20</w:t>
      </w:r>
      <w:r w:rsidR="009E7BA9">
        <w:t>0</w:t>
      </w:r>
      <w:r w:rsidR="00AB52E2">
        <w:t>7–2011</w:t>
      </w:r>
      <w:r w:rsidR="00483031">
        <w:t xml:space="preserve"> as </w:t>
      </w:r>
      <w:r>
        <w:t xml:space="preserve">shown </w:t>
      </w:r>
      <w:r w:rsidR="00483031">
        <w:t>in Table 3</w:t>
      </w:r>
      <w:r w:rsidR="004827B9">
        <w:t xml:space="preserve">. </w:t>
      </w:r>
      <w:r w:rsidR="00483031">
        <w:t xml:space="preserve">ESE data </w:t>
      </w:r>
      <w:r w:rsidR="00B85FB2">
        <w:t xml:space="preserve">shows </w:t>
      </w:r>
      <w:r w:rsidR="00483031">
        <w:t>that p</w:t>
      </w:r>
      <w:r w:rsidR="00231B3B">
        <w:t>roficiency</w:t>
      </w:r>
      <w:r w:rsidR="0055200A">
        <w:t xml:space="preserve"> </w:t>
      </w:r>
      <w:r w:rsidR="00D21574">
        <w:t xml:space="preserve">rates </w:t>
      </w:r>
      <w:r w:rsidR="00483031">
        <w:t>for</w:t>
      </w:r>
      <w:r w:rsidR="0055200A">
        <w:t xml:space="preserve"> both ELA and </w:t>
      </w:r>
      <w:r w:rsidR="0055200A">
        <w:lastRenderedPageBreak/>
        <w:t>mathematics</w:t>
      </w:r>
      <w:r w:rsidR="006A4F24">
        <w:t xml:space="preserve"> </w:t>
      </w:r>
      <w:r w:rsidR="001642C2">
        <w:t xml:space="preserve">for the district as a whole </w:t>
      </w:r>
      <w:r w:rsidR="000B7C41">
        <w:t>have remain</w:t>
      </w:r>
      <w:r w:rsidR="00231B3B">
        <w:t>ed</w:t>
      </w:r>
      <w:r w:rsidR="0055200A">
        <w:t xml:space="preserve"> </w:t>
      </w:r>
      <w:r w:rsidR="00231B3B">
        <w:t>consistently</w:t>
      </w:r>
      <w:r w:rsidR="006A4F24">
        <w:t xml:space="preserve"> flat and</w:t>
      </w:r>
      <w:r w:rsidR="00231B3B">
        <w:t xml:space="preserve"> below state</w:t>
      </w:r>
      <w:r w:rsidR="00BB007C">
        <w:t xml:space="preserve"> proficiency</w:t>
      </w:r>
      <w:r w:rsidR="00F87683">
        <w:t xml:space="preserve"> rates</w:t>
      </w:r>
      <w:r w:rsidR="00483031">
        <w:t xml:space="preserve"> from 2007</w:t>
      </w:r>
      <w:r w:rsidR="004827B9">
        <w:t xml:space="preserve"> to</w:t>
      </w:r>
      <w:r w:rsidR="00231B3B">
        <w:t xml:space="preserve"> 2011</w:t>
      </w:r>
      <w:r w:rsidR="004827B9">
        <w:t xml:space="preserve">. </w:t>
      </w:r>
      <w:proofErr w:type="gramStart"/>
      <w:r w:rsidR="00871D6C">
        <w:t>District-</w:t>
      </w:r>
      <w:r w:rsidR="004827B9">
        <w:t xml:space="preserve">level </w:t>
      </w:r>
      <w:r>
        <w:t>median</w:t>
      </w:r>
      <w:r w:rsidR="009E7BA9">
        <w:t xml:space="preserve"> </w:t>
      </w:r>
      <w:r w:rsidR="004827B9">
        <w:t xml:space="preserve">Student Growth Percentiles </w:t>
      </w:r>
      <w:r>
        <w:t xml:space="preserve">(SGPs) </w:t>
      </w:r>
      <w:r w:rsidR="004827B9">
        <w:t xml:space="preserve">have </w:t>
      </w:r>
      <w:r w:rsidR="00F87683">
        <w:t xml:space="preserve">also </w:t>
      </w:r>
      <w:r w:rsidR="004827B9">
        <w:t>remained relatively flat</w:t>
      </w:r>
      <w:r w:rsidR="00F87683">
        <w:t>, in the low- to mid-40</w:t>
      </w:r>
      <w:r w:rsidR="00EF458A">
        <w:t>s</w:t>
      </w:r>
      <w:r w:rsidR="000B7C41">
        <w:t xml:space="preserve"> range</w:t>
      </w:r>
      <w:r w:rsidR="00F87683">
        <w:t xml:space="preserve">, and </w:t>
      </w:r>
      <w:r w:rsidR="007222A0">
        <w:t xml:space="preserve">have </w:t>
      </w:r>
      <w:r w:rsidR="00F87683">
        <w:t>show</w:t>
      </w:r>
      <w:r w:rsidR="004C64D4">
        <w:t>n</w:t>
      </w:r>
      <w:r w:rsidR="00004247">
        <w:t xml:space="preserve"> no meaningful </w:t>
      </w:r>
      <w:r w:rsidR="004C64D4">
        <w:t xml:space="preserve">increases </w:t>
      </w:r>
      <w:r w:rsidR="00004247">
        <w:t>from 2008</w:t>
      </w:r>
      <w:r w:rsidR="005D0316">
        <w:t xml:space="preserve">, when the state began to document </w:t>
      </w:r>
      <w:r w:rsidR="00FA08CA">
        <w:t xml:space="preserve">median </w:t>
      </w:r>
      <w:r w:rsidR="005D0316">
        <w:t xml:space="preserve">SGPs, to </w:t>
      </w:r>
      <w:r w:rsidR="00004247">
        <w:t>2011.</w:t>
      </w:r>
      <w:proofErr w:type="gramEnd"/>
      <w:r w:rsidR="00004247">
        <w:rPr>
          <w:b/>
          <w:i/>
        </w:rPr>
        <w:t xml:space="preserve"> </w:t>
      </w:r>
    </w:p>
    <w:p w:rsidR="004827B9" w:rsidRPr="00ED53E6" w:rsidRDefault="00483031" w:rsidP="00091512">
      <w:pPr>
        <w:spacing w:before="120" w:line="300" w:lineRule="exact"/>
        <w:jc w:val="center"/>
        <w:rPr>
          <w:rFonts w:ascii="Arial" w:hAnsi="Arial" w:cs="Arial"/>
          <w:b/>
          <w:sz w:val="22"/>
          <w:szCs w:val="22"/>
        </w:rPr>
      </w:pPr>
      <w:r>
        <w:rPr>
          <w:rFonts w:ascii="Arial" w:hAnsi="Arial" w:cs="Arial"/>
          <w:b/>
          <w:sz w:val="22"/>
          <w:szCs w:val="22"/>
        </w:rPr>
        <w:t>Table 3</w:t>
      </w:r>
      <w:r w:rsidR="004827B9" w:rsidRPr="00ED53E6">
        <w:rPr>
          <w:rFonts w:ascii="Arial" w:hAnsi="Arial" w:cs="Arial"/>
          <w:b/>
          <w:sz w:val="22"/>
          <w:szCs w:val="22"/>
        </w:rPr>
        <w:t>: Middleborough Public Schools</w:t>
      </w:r>
      <w:r w:rsidR="00FA08CA">
        <w:rPr>
          <w:rFonts w:ascii="Arial" w:hAnsi="Arial" w:cs="Arial"/>
          <w:b/>
          <w:sz w:val="22"/>
          <w:szCs w:val="22"/>
        </w:rPr>
        <w:t xml:space="preserve"> and State</w:t>
      </w:r>
    </w:p>
    <w:p w:rsidR="004827B9" w:rsidRPr="00ED53E6" w:rsidRDefault="00FA08CA" w:rsidP="00091512">
      <w:pPr>
        <w:jc w:val="center"/>
        <w:rPr>
          <w:rFonts w:ascii="Arial" w:hAnsi="Arial" w:cs="Arial"/>
          <w:b/>
          <w:sz w:val="22"/>
          <w:szCs w:val="22"/>
        </w:rPr>
      </w:pPr>
      <w:r>
        <w:rPr>
          <w:rFonts w:ascii="Arial" w:hAnsi="Arial" w:cs="Arial"/>
          <w:b/>
          <w:sz w:val="22"/>
          <w:szCs w:val="22"/>
        </w:rPr>
        <w:t xml:space="preserve">Proficiency Rates and </w:t>
      </w:r>
      <w:r w:rsidR="004827B9" w:rsidRPr="00ED53E6">
        <w:rPr>
          <w:rFonts w:ascii="Arial" w:hAnsi="Arial" w:cs="Arial"/>
          <w:b/>
          <w:sz w:val="22"/>
          <w:szCs w:val="22"/>
        </w:rPr>
        <w:t>Median Student Growth Percentiles (SGP</w:t>
      </w:r>
      <w:r>
        <w:rPr>
          <w:rFonts w:ascii="Arial" w:hAnsi="Arial" w:cs="Arial"/>
          <w:b/>
          <w:sz w:val="22"/>
          <w:szCs w:val="22"/>
        </w:rPr>
        <w:t>s</w:t>
      </w:r>
      <w:r w:rsidR="004827B9" w:rsidRPr="00ED53E6">
        <w:rPr>
          <w:rFonts w:ascii="Arial" w:hAnsi="Arial" w:cs="Arial"/>
          <w:b/>
          <w:sz w:val="22"/>
          <w:szCs w:val="22"/>
        </w:rPr>
        <w:t>)</w:t>
      </w:r>
    </w:p>
    <w:p w:rsidR="004827B9" w:rsidRDefault="00FA08CA" w:rsidP="00034B58">
      <w:pPr>
        <w:spacing w:after="60"/>
        <w:jc w:val="center"/>
        <w:rPr>
          <w:rFonts w:ascii="Arial" w:hAnsi="Arial" w:cs="Arial"/>
          <w:b/>
          <w:sz w:val="22"/>
          <w:szCs w:val="22"/>
        </w:rPr>
      </w:pPr>
      <w:r>
        <w:rPr>
          <w:rFonts w:ascii="Arial" w:hAnsi="Arial" w:cs="Arial"/>
          <w:b/>
          <w:sz w:val="22"/>
          <w:szCs w:val="22"/>
        </w:rPr>
        <w:t xml:space="preserve">2007–2011 </w:t>
      </w:r>
      <w:r w:rsidR="004827B9" w:rsidRPr="00ED53E6">
        <w:rPr>
          <w:rFonts w:ascii="Arial" w:hAnsi="Arial" w:cs="Arial"/>
          <w:b/>
          <w:sz w:val="22"/>
          <w:szCs w:val="22"/>
        </w:rPr>
        <w:t>English Language Arts</w:t>
      </w:r>
      <w:r w:rsidR="008A404D">
        <w:rPr>
          <w:rFonts w:ascii="Arial" w:hAnsi="Arial" w:cs="Arial"/>
          <w:b/>
          <w:sz w:val="22"/>
          <w:szCs w:val="22"/>
        </w:rPr>
        <w:t xml:space="preserve"> and Mathematics</w:t>
      </w:r>
    </w:p>
    <w:tbl>
      <w:tblPr>
        <w:tblW w:w="0" w:type="auto"/>
        <w:jc w:val="center"/>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2"/>
        <w:gridCol w:w="654"/>
        <w:gridCol w:w="654"/>
        <w:gridCol w:w="654"/>
        <w:gridCol w:w="654"/>
        <w:gridCol w:w="654"/>
      </w:tblGrid>
      <w:tr w:rsidR="004827B9" w:rsidRPr="009A5718" w:rsidTr="003A0706">
        <w:trPr>
          <w:trHeight w:val="288"/>
          <w:jc w:val="center"/>
        </w:trPr>
        <w:tc>
          <w:tcPr>
            <w:tcW w:w="4527" w:type="dxa"/>
          </w:tcPr>
          <w:p w:rsidR="004827B9" w:rsidRPr="00D21D5E" w:rsidRDefault="004827B9" w:rsidP="004C64D4">
            <w:pPr>
              <w:jc w:val="center"/>
              <w:rPr>
                <w:rFonts w:ascii="Arial Narrow" w:hAnsi="Arial Narrow" w:cs="Arial"/>
                <w:b/>
                <w:sz w:val="22"/>
                <w:szCs w:val="22"/>
              </w:rPr>
            </w:pPr>
          </w:p>
        </w:tc>
        <w:tc>
          <w:tcPr>
            <w:tcW w:w="0" w:type="auto"/>
          </w:tcPr>
          <w:p w:rsidR="004827B9" w:rsidRPr="00D21D5E" w:rsidRDefault="004827B9" w:rsidP="004C64D4">
            <w:pPr>
              <w:jc w:val="center"/>
              <w:rPr>
                <w:rFonts w:ascii="Arial Narrow" w:hAnsi="Arial Narrow" w:cs="Arial"/>
                <w:b/>
                <w:sz w:val="22"/>
                <w:szCs w:val="22"/>
              </w:rPr>
            </w:pPr>
            <w:r w:rsidRPr="00D21D5E">
              <w:rPr>
                <w:rFonts w:ascii="Arial Narrow" w:hAnsi="Arial Narrow" w:cs="Arial"/>
                <w:b/>
                <w:sz w:val="22"/>
                <w:szCs w:val="22"/>
              </w:rPr>
              <w:t>2007</w:t>
            </w:r>
          </w:p>
        </w:tc>
        <w:tc>
          <w:tcPr>
            <w:tcW w:w="0" w:type="auto"/>
          </w:tcPr>
          <w:p w:rsidR="004827B9" w:rsidRPr="00D21D5E" w:rsidRDefault="004827B9" w:rsidP="004C64D4">
            <w:pPr>
              <w:jc w:val="center"/>
              <w:rPr>
                <w:rFonts w:ascii="Arial Narrow" w:hAnsi="Arial Narrow" w:cs="Arial"/>
                <w:b/>
                <w:sz w:val="22"/>
                <w:szCs w:val="22"/>
              </w:rPr>
            </w:pPr>
            <w:r w:rsidRPr="00D21D5E">
              <w:rPr>
                <w:rFonts w:ascii="Arial Narrow" w:hAnsi="Arial Narrow" w:cs="Arial"/>
                <w:b/>
                <w:sz w:val="22"/>
                <w:szCs w:val="22"/>
              </w:rPr>
              <w:t>2008</w:t>
            </w:r>
          </w:p>
        </w:tc>
        <w:tc>
          <w:tcPr>
            <w:tcW w:w="0" w:type="auto"/>
          </w:tcPr>
          <w:p w:rsidR="004827B9" w:rsidRPr="00D21D5E" w:rsidRDefault="004827B9" w:rsidP="004C64D4">
            <w:pPr>
              <w:jc w:val="center"/>
              <w:rPr>
                <w:rFonts w:ascii="Arial Narrow" w:hAnsi="Arial Narrow" w:cs="Arial"/>
                <w:b/>
                <w:sz w:val="22"/>
                <w:szCs w:val="22"/>
              </w:rPr>
            </w:pPr>
            <w:r w:rsidRPr="00D21D5E">
              <w:rPr>
                <w:rFonts w:ascii="Arial Narrow" w:hAnsi="Arial Narrow" w:cs="Arial"/>
                <w:b/>
                <w:sz w:val="22"/>
                <w:szCs w:val="22"/>
              </w:rPr>
              <w:t>2009</w:t>
            </w:r>
          </w:p>
        </w:tc>
        <w:tc>
          <w:tcPr>
            <w:tcW w:w="0" w:type="auto"/>
          </w:tcPr>
          <w:p w:rsidR="004827B9" w:rsidRPr="00D21D5E" w:rsidRDefault="004827B9" w:rsidP="004C64D4">
            <w:pPr>
              <w:jc w:val="center"/>
              <w:rPr>
                <w:rFonts w:ascii="Arial Narrow" w:hAnsi="Arial Narrow" w:cs="Arial"/>
                <w:b/>
                <w:sz w:val="22"/>
                <w:szCs w:val="22"/>
              </w:rPr>
            </w:pPr>
            <w:r w:rsidRPr="00D21D5E">
              <w:rPr>
                <w:rFonts w:ascii="Arial Narrow" w:hAnsi="Arial Narrow" w:cs="Arial"/>
                <w:b/>
                <w:sz w:val="22"/>
                <w:szCs w:val="22"/>
              </w:rPr>
              <w:t>2010</w:t>
            </w:r>
          </w:p>
        </w:tc>
        <w:tc>
          <w:tcPr>
            <w:tcW w:w="0" w:type="auto"/>
          </w:tcPr>
          <w:p w:rsidR="004827B9" w:rsidRPr="00D21D5E" w:rsidRDefault="004827B9" w:rsidP="004C64D4">
            <w:pPr>
              <w:jc w:val="center"/>
              <w:rPr>
                <w:rFonts w:ascii="Arial Narrow" w:hAnsi="Arial Narrow" w:cs="Arial"/>
                <w:b/>
                <w:sz w:val="22"/>
                <w:szCs w:val="22"/>
              </w:rPr>
            </w:pPr>
            <w:r w:rsidRPr="00D21D5E">
              <w:rPr>
                <w:rFonts w:ascii="Arial Narrow" w:hAnsi="Arial Narrow" w:cs="Arial"/>
                <w:b/>
                <w:sz w:val="22"/>
                <w:szCs w:val="22"/>
              </w:rPr>
              <w:t>2011</w:t>
            </w:r>
          </w:p>
        </w:tc>
      </w:tr>
      <w:tr w:rsidR="004827B9" w:rsidRPr="009A5718" w:rsidTr="00034B58">
        <w:trPr>
          <w:trHeight w:val="288"/>
          <w:jc w:val="center"/>
        </w:trPr>
        <w:tc>
          <w:tcPr>
            <w:tcW w:w="4527" w:type="dxa"/>
          </w:tcPr>
          <w:p w:rsidR="004827B9" w:rsidRPr="00D21D5E" w:rsidRDefault="00FA08CA" w:rsidP="00FA08CA">
            <w:pPr>
              <w:rPr>
                <w:rFonts w:ascii="Arial Narrow" w:hAnsi="Arial Narrow" w:cs="Arial"/>
                <w:b/>
                <w:sz w:val="22"/>
                <w:szCs w:val="22"/>
              </w:rPr>
            </w:pPr>
            <w:r w:rsidRPr="00D21D5E">
              <w:rPr>
                <w:rFonts w:ascii="Arial Narrow" w:hAnsi="Arial Narrow" w:cs="Arial"/>
                <w:b/>
                <w:sz w:val="22"/>
                <w:szCs w:val="22"/>
              </w:rPr>
              <w:t xml:space="preserve">District </w:t>
            </w:r>
            <w:r w:rsidR="006A4F24" w:rsidRPr="00D21D5E">
              <w:rPr>
                <w:rFonts w:ascii="Arial Narrow" w:hAnsi="Arial Narrow" w:cs="Arial"/>
                <w:b/>
                <w:sz w:val="22"/>
                <w:szCs w:val="22"/>
              </w:rPr>
              <w:t xml:space="preserve">ELA </w:t>
            </w:r>
            <w:r w:rsidR="00EE75D0" w:rsidRPr="00D21D5E">
              <w:rPr>
                <w:rFonts w:ascii="Arial Narrow" w:hAnsi="Arial Narrow" w:cs="Arial"/>
                <w:b/>
                <w:sz w:val="22"/>
                <w:szCs w:val="22"/>
              </w:rPr>
              <w:t xml:space="preserve"> Proficiency Rate</w:t>
            </w:r>
          </w:p>
        </w:tc>
        <w:tc>
          <w:tcPr>
            <w:tcW w:w="0" w:type="auto"/>
          </w:tcPr>
          <w:p w:rsidR="004827B9" w:rsidRPr="00D21D5E" w:rsidRDefault="000B7C41" w:rsidP="009A5718">
            <w:pPr>
              <w:jc w:val="center"/>
              <w:rPr>
                <w:rFonts w:ascii="Arial Narrow" w:hAnsi="Arial Narrow" w:cs="Arial"/>
                <w:sz w:val="22"/>
                <w:szCs w:val="22"/>
              </w:rPr>
            </w:pPr>
            <w:r w:rsidRPr="00D21D5E">
              <w:rPr>
                <w:rFonts w:ascii="Arial Narrow" w:hAnsi="Arial Narrow" w:cs="Arial"/>
                <w:sz w:val="22"/>
                <w:szCs w:val="22"/>
              </w:rPr>
              <w:t>64</w:t>
            </w:r>
          </w:p>
        </w:tc>
        <w:tc>
          <w:tcPr>
            <w:tcW w:w="0" w:type="auto"/>
          </w:tcPr>
          <w:p w:rsidR="004827B9" w:rsidRPr="00D21D5E" w:rsidRDefault="000B7C41" w:rsidP="009A5718">
            <w:pPr>
              <w:jc w:val="center"/>
              <w:rPr>
                <w:rFonts w:ascii="Arial Narrow" w:hAnsi="Arial Narrow" w:cs="Arial"/>
                <w:sz w:val="22"/>
                <w:szCs w:val="22"/>
              </w:rPr>
            </w:pPr>
            <w:r w:rsidRPr="00D21D5E">
              <w:rPr>
                <w:rFonts w:ascii="Arial Narrow" w:hAnsi="Arial Narrow" w:cs="Arial"/>
                <w:sz w:val="22"/>
                <w:szCs w:val="22"/>
              </w:rPr>
              <w:t>60</w:t>
            </w:r>
          </w:p>
        </w:tc>
        <w:tc>
          <w:tcPr>
            <w:tcW w:w="0" w:type="auto"/>
          </w:tcPr>
          <w:p w:rsidR="004827B9" w:rsidRPr="00D21D5E" w:rsidRDefault="000B7C41" w:rsidP="009A5718">
            <w:pPr>
              <w:jc w:val="center"/>
              <w:rPr>
                <w:rFonts w:ascii="Arial Narrow" w:hAnsi="Arial Narrow" w:cs="Arial"/>
                <w:sz w:val="22"/>
                <w:szCs w:val="22"/>
              </w:rPr>
            </w:pPr>
            <w:r w:rsidRPr="00D21D5E">
              <w:rPr>
                <w:rFonts w:ascii="Arial Narrow" w:hAnsi="Arial Narrow" w:cs="Arial"/>
                <w:sz w:val="22"/>
                <w:szCs w:val="22"/>
              </w:rPr>
              <w:t>63</w:t>
            </w:r>
          </w:p>
        </w:tc>
        <w:tc>
          <w:tcPr>
            <w:tcW w:w="0" w:type="auto"/>
          </w:tcPr>
          <w:p w:rsidR="004827B9" w:rsidRPr="00D21D5E" w:rsidRDefault="00FA08CA" w:rsidP="00FA08CA">
            <w:pPr>
              <w:jc w:val="center"/>
              <w:rPr>
                <w:rFonts w:ascii="Arial Narrow" w:hAnsi="Arial Narrow" w:cs="Arial"/>
                <w:sz w:val="22"/>
                <w:szCs w:val="22"/>
              </w:rPr>
            </w:pPr>
            <w:r w:rsidRPr="00D21D5E">
              <w:rPr>
                <w:rFonts w:ascii="Arial Narrow" w:hAnsi="Arial Narrow" w:cs="Arial"/>
                <w:sz w:val="22"/>
                <w:szCs w:val="22"/>
              </w:rPr>
              <w:t>63</w:t>
            </w:r>
          </w:p>
        </w:tc>
        <w:tc>
          <w:tcPr>
            <w:tcW w:w="0" w:type="auto"/>
          </w:tcPr>
          <w:p w:rsidR="004827B9" w:rsidRPr="00D21D5E" w:rsidRDefault="00FA08CA" w:rsidP="00FA08CA">
            <w:pPr>
              <w:jc w:val="center"/>
              <w:rPr>
                <w:rFonts w:ascii="Arial Narrow" w:hAnsi="Arial Narrow" w:cs="Arial"/>
                <w:sz w:val="22"/>
                <w:szCs w:val="22"/>
              </w:rPr>
            </w:pPr>
            <w:r w:rsidRPr="00D21D5E">
              <w:rPr>
                <w:rFonts w:ascii="Arial Narrow" w:hAnsi="Arial Narrow" w:cs="Arial"/>
                <w:sz w:val="22"/>
                <w:szCs w:val="22"/>
              </w:rPr>
              <w:t>64</w:t>
            </w:r>
          </w:p>
        </w:tc>
      </w:tr>
      <w:tr w:rsidR="004827B9" w:rsidRPr="009A5718" w:rsidTr="00034B58">
        <w:trPr>
          <w:trHeight w:val="288"/>
          <w:jc w:val="center"/>
        </w:trPr>
        <w:tc>
          <w:tcPr>
            <w:tcW w:w="4527" w:type="dxa"/>
          </w:tcPr>
          <w:p w:rsidR="004827B9" w:rsidRPr="00D21D5E" w:rsidRDefault="00FA08CA" w:rsidP="00FA08CA">
            <w:pPr>
              <w:rPr>
                <w:rFonts w:ascii="Arial Narrow" w:hAnsi="Arial Narrow" w:cs="Arial"/>
                <w:sz w:val="22"/>
                <w:szCs w:val="22"/>
              </w:rPr>
            </w:pPr>
            <w:r w:rsidRPr="00D21D5E">
              <w:rPr>
                <w:rFonts w:ascii="Arial Narrow" w:hAnsi="Arial Narrow" w:cs="Arial"/>
                <w:sz w:val="22"/>
                <w:szCs w:val="22"/>
              </w:rPr>
              <w:t xml:space="preserve">State </w:t>
            </w:r>
            <w:r w:rsidR="006A4F24" w:rsidRPr="00D21D5E">
              <w:rPr>
                <w:rFonts w:ascii="Arial Narrow" w:hAnsi="Arial Narrow" w:cs="Arial"/>
                <w:sz w:val="22"/>
                <w:szCs w:val="22"/>
              </w:rPr>
              <w:t xml:space="preserve">ELA </w:t>
            </w:r>
            <w:r w:rsidR="00EE75D0" w:rsidRPr="00D21D5E">
              <w:rPr>
                <w:rFonts w:ascii="Arial Narrow" w:hAnsi="Arial Narrow" w:cs="Arial"/>
                <w:sz w:val="22"/>
                <w:szCs w:val="22"/>
              </w:rPr>
              <w:t xml:space="preserve"> Proficiency Rate</w:t>
            </w:r>
          </w:p>
        </w:tc>
        <w:tc>
          <w:tcPr>
            <w:tcW w:w="0" w:type="auto"/>
          </w:tcPr>
          <w:p w:rsidR="004827B9" w:rsidRPr="00D21D5E" w:rsidRDefault="000B7C41" w:rsidP="009A5718">
            <w:pPr>
              <w:jc w:val="center"/>
              <w:rPr>
                <w:rFonts w:ascii="Arial Narrow" w:hAnsi="Arial Narrow" w:cs="Arial"/>
                <w:sz w:val="22"/>
                <w:szCs w:val="22"/>
              </w:rPr>
            </w:pPr>
            <w:r w:rsidRPr="00D21D5E">
              <w:rPr>
                <w:rFonts w:ascii="Arial Narrow" w:hAnsi="Arial Narrow" w:cs="Arial"/>
                <w:sz w:val="22"/>
                <w:szCs w:val="22"/>
              </w:rPr>
              <w:t>66</w:t>
            </w:r>
          </w:p>
        </w:tc>
        <w:tc>
          <w:tcPr>
            <w:tcW w:w="0" w:type="auto"/>
          </w:tcPr>
          <w:p w:rsidR="004827B9" w:rsidRPr="00D21D5E" w:rsidRDefault="00FA08CA" w:rsidP="00FA08CA">
            <w:pPr>
              <w:jc w:val="center"/>
              <w:rPr>
                <w:rFonts w:ascii="Arial Narrow" w:hAnsi="Arial Narrow" w:cs="Arial"/>
                <w:sz w:val="22"/>
                <w:szCs w:val="22"/>
              </w:rPr>
            </w:pPr>
            <w:r w:rsidRPr="00D21D5E">
              <w:rPr>
                <w:rFonts w:ascii="Arial Narrow" w:hAnsi="Arial Narrow" w:cs="Arial"/>
                <w:sz w:val="22"/>
                <w:szCs w:val="22"/>
              </w:rPr>
              <w:t>64</w:t>
            </w:r>
          </w:p>
        </w:tc>
        <w:tc>
          <w:tcPr>
            <w:tcW w:w="0" w:type="auto"/>
          </w:tcPr>
          <w:p w:rsidR="004827B9" w:rsidRPr="00D21D5E" w:rsidRDefault="00FA08CA" w:rsidP="00FA08CA">
            <w:pPr>
              <w:jc w:val="center"/>
              <w:rPr>
                <w:rFonts w:ascii="Arial Narrow" w:hAnsi="Arial Narrow" w:cs="Arial"/>
                <w:sz w:val="22"/>
                <w:szCs w:val="22"/>
              </w:rPr>
            </w:pPr>
            <w:r w:rsidRPr="00D21D5E">
              <w:rPr>
                <w:rFonts w:ascii="Arial Narrow" w:hAnsi="Arial Narrow" w:cs="Arial"/>
                <w:sz w:val="22"/>
                <w:szCs w:val="22"/>
              </w:rPr>
              <w:t>67</w:t>
            </w:r>
          </w:p>
        </w:tc>
        <w:tc>
          <w:tcPr>
            <w:tcW w:w="0" w:type="auto"/>
          </w:tcPr>
          <w:p w:rsidR="004827B9" w:rsidRPr="00D21D5E" w:rsidRDefault="00FA08CA" w:rsidP="00FA08CA">
            <w:pPr>
              <w:jc w:val="center"/>
              <w:rPr>
                <w:rFonts w:ascii="Arial Narrow" w:hAnsi="Arial Narrow" w:cs="Arial"/>
                <w:sz w:val="22"/>
                <w:szCs w:val="22"/>
              </w:rPr>
            </w:pPr>
            <w:r w:rsidRPr="00D21D5E">
              <w:rPr>
                <w:rFonts w:ascii="Arial Narrow" w:hAnsi="Arial Narrow" w:cs="Arial"/>
                <w:sz w:val="22"/>
                <w:szCs w:val="22"/>
              </w:rPr>
              <w:t>68</w:t>
            </w:r>
          </w:p>
        </w:tc>
        <w:tc>
          <w:tcPr>
            <w:tcW w:w="0" w:type="auto"/>
          </w:tcPr>
          <w:p w:rsidR="004827B9" w:rsidRPr="00D21D5E" w:rsidRDefault="000B7C41" w:rsidP="009A5718">
            <w:pPr>
              <w:jc w:val="center"/>
              <w:rPr>
                <w:rFonts w:ascii="Arial Narrow" w:hAnsi="Arial Narrow" w:cs="Arial"/>
                <w:sz w:val="22"/>
                <w:szCs w:val="22"/>
              </w:rPr>
            </w:pPr>
            <w:r w:rsidRPr="00D21D5E">
              <w:rPr>
                <w:rFonts w:ascii="Arial Narrow" w:hAnsi="Arial Narrow" w:cs="Arial"/>
                <w:sz w:val="22"/>
                <w:szCs w:val="22"/>
              </w:rPr>
              <w:t>69</w:t>
            </w:r>
          </w:p>
        </w:tc>
      </w:tr>
      <w:tr w:rsidR="004827B9" w:rsidRPr="009A5718" w:rsidTr="00034B58">
        <w:trPr>
          <w:trHeight w:val="288"/>
          <w:jc w:val="center"/>
        </w:trPr>
        <w:tc>
          <w:tcPr>
            <w:tcW w:w="4527" w:type="dxa"/>
          </w:tcPr>
          <w:p w:rsidR="004827B9" w:rsidRPr="00D21D5E" w:rsidRDefault="00FA08CA" w:rsidP="00FA08CA">
            <w:pPr>
              <w:rPr>
                <w:rFonts w:ascii="Arial Narrow" w:hAnsi="Arial Narrow" w:cs="Arial"/>
                <w:b/>
                <w:sz w:val="22"/>
                <w:szCs w:val="22"/>
              </w:rPr>
            </w:pPr>
            <w:r w:rsidRPr="00D21D5E">
              <w:rPr>
                <w:rFonts w:ascii="Arial Narrow" w:hAnsi="Arial Narrow" w:cs="Arial"/>
                <w:b/>
                <w:sz w:val="22"/>
                <w:szCs w:val="22"/>
              </w:rPr>
              <w:t xml:space="preserve">District </w:t>
            </w:r>
            <w:r w:rsidR="006A4F24" w:rsidRPr="00D21D5E">
              <w:rPr>
                <w:rFonts w:ascii="Arial Narrow" w:hAnsi="Arial Narrow" w:cs="Arial"/>
                <w:b/>
                <w:sz w:val="22"/>
                <w:szCs w:val="22"/>
              </w:rPr>
              <w:t xml:space="preserve">ELA </w:t>
            </w:r>
            <w:r w:rsidR="00D02CA4" w:rsidRPr="00D21D5E">
              <w:rPr>
                <w:rFonts w:ascii="Arial Narrow" w:hAnsi="Arial Narrow" w:cs="Arial"/>
                <w:b/>
                <w:sz w:val="22"/>
                <w:szCs w:val="22"/>
              </w:rPr>
              <w:t>M</w:t>
            </w:r>
            <w:r w:rsidRPr="00D21D5E">
              <w:rPr>
                <w:rFonts w:ascii="Arial Narrow" w:hAnsi="Arial Narrow" w:cs="Arial"/>
                <w:b/>
                <w:sz w:val="22"/>
                <w:szCs w:val="22"/>
              </w:rPr>
              <w:t xml:space="preserve">edian </w:t>
            </w:r>
            <w:r w:rsidR="000B7C41" w:rsidRPr="00D21D5E">
              <w:rPr>
                <w:rFonts w:ascii="Arial Narrow" w:hAnsi="Arial Narrow" w:cs="Arial"/>
                <w:b/>
                <w:sz w:val="22"/>
                <w:szCs w:val="22"/>
              </w:rPr>
              <w:t>SGP</w:t>
            </w:r>
            <w:r w:rsidR="006A4F24" w:rsidRPr="00D21D5E">
              <w:rPr>
                <w:rFonts w:ascii="Arial Narrow" w:hAnsi="Arial Narrow" w:cs="Arial"/>
                <w:b/>
                <w:sz w:val="22"/>
                <w:szCs w:val="22"/>
              </w:rPr>
              <w:t xml:space="preserve"> </w:t>
            </w:r>
          </w:p>
        </w:tc>
        <w:tc>
          <w:tcPr>
            <w:tcW w:w="0" w:type="auto"/>
          </w:tcPr>
          <w:p w:rsidR="004827B9" w:rsidRPr="00D21D5E" w:rsidRDefault="000B7C41" w:rsidP="009A5718">
            <w:pPr>
              <w:jc w:val="center"/>
              <w:rPr>
                <w:rFonts w:ascii="Arial Narrow" w:hAnsi="Arial Narrow" w:cs="Arial"/>
                <w:sz w:val="22"/>
                <w:szCs w:val="22"/>
              </w:rPr>
            </w:pPr>
            <w:r w:rsidRPr="00D21D5E">
              <w:rPr>
                <w:rFonts w:ascii="Arial Narrow" w:hAnsi="Arial Narrow" w:cs="Arial"/>
                <w:sz w:val="22"/>
                <w:szCs w:val="22"/>
              </w:rPr>
              <w:t>--</w:t>
            </w:r>
          </w:p>
        </w:tc>
        <w:tc>
          <w:tcPr>
            <w:tcW w:w="0" w:type="auto"/>
          </w:tcPr>
          <w:p w:rsidR="004827B9" w:rsidRPr="00D21D5E" w:rsidRDefault="000B7C41" w:rsidP="009A5718">
            <w:pPr>
              <w:jc w:val="center"/>
              <w:rPr>
                <w:rFonts w:ascii="Arial Narrow" w:hAnsi="Arial Narrow" w:cs="Arial"/>
                <w:sz w:val="22"/>
                <w:szCs w:val="22"/>
              </w:rPr>
            </w:pPr>
            <w:r w:rsidRPr="00D21D5E">
              <w:rPr>
                <w:rFonts w:ascii="Arial Narrow" w:hAnsi="Arial Narrow" w:cs="Arial"/>
                <w:sz w:val="22"/>
                <w:szCs w:val="22"/>
              </w:rPr>
              <w:t>45</w:t>
            </w:r>
            <w:r w:rsidR="00FA08CA" w:rsidRPr="00D21D5E">
              <w:rPr>
                <w:rFonts w:ascii="Arial Narrow" w:hAnsi="Arial Narrow" w:cs="Arial"/>
                <w:sz w:val="22"/>
                <w:szCs w:val="22"/>
              </w:rPr>
              <w:t>.0</w:t>
            </w:r>
          </w:p>
        </w:tc>
        <w:tc>
          <w:tcPr>
            <w:tcW w:w="0" w:type="auto"/>
          </w:tcPr>
          <w:p w:rsidR="004827B9" w:rsidRPr="00D21D5E" w:rsidRDefault="000B7C41" w:rsidP="009A5718">
            <w:pPr>
              <w:jc w:val="center"/>
              <w:rPr>
                <w:rFonts w:ascii="Arial Narrow" w:hAnsi="Arial Narrow" w:cs="Arial"/>
                <w:sz w:val="22"/>
                <w:szCs w:val="22"/>
              </w:rPr>
            </w:pPr>
            <w:r w:rsidRPr="00D21D5E">
              <w:rPr>
                <w:rFonts w:ascii="Arial Narrow" w:hAnsi="Arial Narrow" w:cs="Arial"/>
                <w:sz w:val="22"/>
                <w:szCs w:val="22"/>
              </w:rPr>
              <w:t>45</w:t>
            </w:r>
            <w:r w:rsidR="00FA08CA" w:rsidRPr="00D21D5E">
              <w:rPr>
                <w:rFonts w:ascii="Arial Narrow" w:hAnsi="Arial Narrow" w:cs="Arial"/>
                <w:sz w:val="22"/>
                <w:szCs w:val="22"/>
              </w:rPr>
              <w:t>.0</w:t>
            </w:r>
          </w:p>
        </w:tc>
        <w:tc>
          <w:tcPr>
            <w:tcW w:w="0" w:type="auto"/>
          </w:tcPr>
          <w:p w:rsidR="004827B9" w:rsidRPr="00D21D5E" w:rsidRDefault="000B7C41" w:rsidP="009A5718">
            <w:pPr>
              <w:jc w:val="center"/>
              <w:rPr>
                <w:rFonts w:ascii="Arial Narrow" w:hAnsi="Arial Narrow" w:cs="Arial"/>
                <w:sz w:val="22"/>
                <w:szCs w:val="22"/>
              </w:rPr>
            </w:pPr>
            <w:r w:rsidRPr="00D21D5E">
              <w:rPr>
                <w:rFonts w:ascii="Arial Narrow" w:hAnsi="Arial Narrow" w:cs="Arial"/>
                <w:sz w:val="22"/>
                <w:szCs w:val="22"/>
              </w:rPr>
              <w:t>44</w:t>
            </w:r>
            <w:r w:rsidR="00FA08CA" w:rsidRPr="00D21D5E">
              <w:rPr>
                <w:rFonts w:ascii="Arial Narrow" w:hAnsi="Arial Narrow" w:cs="Arial"/>
                <w:sz w:val="22"/>
                <w:szCs w:val="22"/>
              </w:rPr>
              <w:t>.0</w:t>
            </w:r>
          </w:p>
        </w:tc>
        <w:tc>
          <w:tcPr>
            <w:tcW w:w="0" w:type="auto"/>
          </w:tcPr>
          <w:p w:rsidR="004827B9" w:rsidRPr="00D21D5E" w:rsidRDefault="000B7C41" w:rsidP="009A5718">
            <w:pPr>
              <w:jc w:val="center"/>
              <w:rPr>
                <w:rFonts w:ascii="Arial Narrow" w:hAnsi="Arial Narrow" w:cs="Arial"/>
                <w:sz w:val="22"/>
                <w:szCs w:val="22"/>
              </w:rPr>
            </w:pPr>
            <w:r w:rsidRPr="00D21D5E">
              <w:rPr>
                <w:rFonts w:ascii="Arial Narrow" w:hAnsi="Arial Narrow" w:cs="Arial"/>
                <w:sz w:val="22"/>
                <w:szCs w:val="22"/>
              </w:rPr>
              <w:t>47</w:t>
            </w:r>
            <w:r w:rsidR="00FA08CA" w:rsidRPr="00D21D5E">
              <w:rPr>
                <w:rFonts w:ascii="Arial Narrow" w:hAnsi="Arial Narrow" w:cs="Arial"/>
                <w:sz w:val="22"/>
                <w:szCs w:val="22"/>
              </w:rPr>
              <w:t>.0</w:t>
            </w:r>
          </w:p>
        </w:tc>
      </w:tr>
      <w:tr w:rsidR="006A4F24" w:rsidRPr="009A5718" w:rsidTr="00034B58">
        <w:trPr>
          <w:trHeight w:val="288"/>
          <w:jc w:val="center"/>
        </w:trPr>
        <w:tc>
          <w:tcPr>
            <w:tcW w:w="4527" w:type="dxa"/>
            <w:shd w:val="clear" w:color="auto" w:fill="F2F2F2"/>
          </w:tcPr>
          <w:p w:rsidR="006A4F24" w:rsidRPr="00D21D5E" w:rsidRDefault="00FA08CA" w:rsidP="00FA08CA">
            <w:pPr>
              <w:rPr>
                <w:rFonts w:ascii="Arial Narrow" w:hAnsi="Arial Narrow" w:cs="Arial"/>
                <w:b/>
                <w:sz w:val="22"/>
                <w:szCs w:val="22"/>
              </w:rPr>
            </w:pPr>
            <w:r w:rsidRPr="00D21D5E">
              <w:rPr>
                <w:rFonts w:ascii="Arial Narrow" w:hAnsi="Arial Narrow" w:cs="Arial"/>
                <w:b/>
                <w:sz w:val="22"/>
                <w:szCs w:val="22"/>
              </w:rPr>
              <w:t xml:space="preserve">District </w:t>
            </w:r>
            <w:r w:rsidR="006A4F24" w:rsidRPr="00D21D5E">
              <w:rPr>
                <w:rFonts w:ascii="Arial Narrow" w:hAnsi="Arial Narrow" w:cs="Arial"/>
                <w:b/>
                <w:sz w:val="22"/>
                <w:szCs w:val="22"/>
              </w:rPr>
              <w:t xml:space="preserve">Mathematics </w:t>
            </w:r>
            <w:r w:rsidR="00EE75D0" w:rsidRPr="00D21D5E">
              <w:rPr>
                <w:rFonts w:ascii="Arial Narrow" w:hAnsi="Arial Narrow" w:cs="Arial"/>
                <w:b/>
                <w:sz w:val="22"/>
                <w:szCs w:val="22"/>
              </w:rPr>
              <w:t>Proficiency Rate</w:t>
            </w:r>
          </w:p>
        </w:tc>
        <w:tc>
          <w:tcPr>
            <w:tcW w:w="0" w:type="auto"/>
            <w:shd w:val="clear" w:color="auto" w:fill="F2F2F2"/>
          </w:tcPr>
          <w:p w:rsidR="006A4F24" w:rsidRPr="00D21D5E" w:rsidRDefault="006A4F24" w:rsidP="009A5718">
            <w:pPr>
              <w:jc w:val="center"/>
              <w:rPr>
                <w:rFonts w:ascii="Arial Narrow" w:hAnsi="Arial Narrow" w:cs="Arial"/>
                <w:sz w:val="22"/>
                <w:szCs w:val="22"/>
              </w:rPr>
            </w:pPr>
            <w:r w:rsidRPr="00D21D5E">
              <w:rPr>
                <w:rFonts w:ascii="Arial Narrow" w:hAnsi="Arial Narrow" w:cs="Arial"/>
                <w:sz w:val="22"/>
                <w:szCs w:val="22"/>
              </w:rPr>
              <w:t>49</w:t>
            </w:r>
          </w:p>
        </w:tc>
        <w:tc>
          <w:tcPr>
            <w:tcW w:w="0" w:type="auto"/>
            <w:shd w:val="clear" w:color="auto" w:fill="F2F2F2"/>
          </w:tcPr>
          <w:p w:rsidR="006A4F24" w:rsidRPr="00D21D5E" w:rsidRDefault="00FA08CA" w:rsidP="00FA08CA">
            <w:pPr>
              <w:jc w:val="center"/>
              <w:rPr>
                <w:rFonts w:ascii="Arial Narrow" w:hAnsi="Arial Narrow" w:cs="Arial"/>
                <w:sz w:val="22"/>
                <w:szCs w:val="22"/>
              </w:rPr>
            </w:pPr>
            <w:r w:rsidRPr="00D21D5E">
              <w:rPr>
                <w:rFonts w:ascii="Arial Narrow" w:hAnsi="Arial Narrow" w:cs="Arial"/>
                <w:sz w:val="22"/>
                <w:szCs w:val="22"/>
              </w:rPr>
              <w:t>48</w:t>
            </w:r>
          </w:p>
        </w:tc>
        <w:tc>
          <w:tcPr>
            <w:tcW w:w="0" w:type="auto"/>
            <w:shd w:val="clear" w:color="auto" w:fill="F2F2F2"/>
          </w:tcPr>
          <w:p w:rsidR="006A4F24" w:rsidRPr="00D21D5E" w:rsidRDefault="00FA08CA" w:rsidP="00FA08CA">
            <w:pPr>
              <w:jc w:val="center"/>
              <w:rPr>
                <w:rFonts w:ascii="Arial Narrow" w:hAnsi="Arial Narrow" w:cs="Arial"/>
                <w:sz w:val="22"/>
                <w:szCs w:val="22"/>
              </w:rPr>
            </w:pPr>
            <w:r w:rsidRPr="00D21D5E">
              <w:rPr>
                <w:rFonts w:ascii="Arial Narrow" w:hAnsi="Arial Narrow" w:cs="Arial"/>
                <w:sz w:val="22"/>
                <w:szCs w:val="22"/>
              </w:rPr>
              <w:t>48</w:t>
            </w:r>
          </w:p>
        </w:tc>
        <w:tc>
          <w:tcPr>
            <w:tcW w:w="0" w:type="auto"/>
            <w:shd w:val="clear" w:color="auto" w:fill="F2F2F2"/>
          </w:tcPr>
          <w:p w:rsidR="006A4F24" w:rsidRPr="00D21D5E" w:rsidRDefault="00FA08CA" w:rsidP="00FA08CA">
            <w:pPr>
              <w:jc w:val="center"/>
              <w:rPr>
                <w:rFonts w:ascii="Arial Narrow" w:hAnsi="Arial Narrow" w:cs="Arial"/>
                <w:sz w:val="22"/>
                <w:szCs w:val="22"/>
              </w:rPr>
            </w:pPr>
            <w:r w:rsidRPr="00D21D5E">
              <w:rPr>
                <w:rFonts w:ascii="Arial Narrow" w:hAnsi="Arial Narrow" w:cs="Arial"/>
                <w:sz w:val="22"/>
                <w:szCs w:val="22"/>
              </w:rPr>
              <w:t>49</w:t>
            </w:r>
          </w:p>
        </w:tc>
        <w:tc>
          <w:tcPr>
            <w:tcW w:w="0" w:type="auto"/>
            <w:shd w:val="clear" w:color="auto" w:fill="F2F2F2"/>
          </w:tcPr>
          <w:p w:rsidR="006A4F24" w:rsidRPr="00D21D5E" w:rsidRDefault="006A4F24" w:rsidP="009A5718">
            <w:pPr>
              <w:jc w:val="center"/>
              <w:rPr>
                <w:rFonts w:ascii="Arial Narrow" w:hAnsi="Arial Narrow" w:cs="Arial"/>
                <w:sz w:val="22"/>
                <w:szCs w:val="22"/>
              </w:rPr>
            </w:pPr>
            <w:r w:rsidRPr="00D21D5E">
              <w:rPr>
                <w:rFonts w:ascii="Arial Narrow" w:hAnsi="Arial Narrow" w:cs="Arial"/>
                <w:sz w:val="22"/>
                <w:szCs w:val="22"/>
              </w:rPr>
              <w:t>50</w:t>
            </w:r>
          </w:p>
        </w:tc>
      </w:tr>
      <w:tr w:rsidR="006A4F24" w:rsidRPr="009A5718" w:rsidTr="00034B58">
        <w:trPr>
          <w:trHeight w:val="288"/>
          <w:jc w:val="center"/>
        </w:trPr>
        <w:tc>
          <w:tcPr>
            <w:tcW w:w="4527" w:type="dxa"/>
            <w:shd w:val="clear" w:color="auto" w:fill="F2F2F2"/>
          </w:tcPr>
          <w:p w:rsidR="006A4F24" w:rsidRPr="00D21D5E" w:rsidRDefault="00FA08CA" w:rsidP="00FA08CA">
            <w:pPr>
              <w:rPr>
                <w:rFonts w:ascii="Arial Narrow" w:hAnsi="Arial Narrow" w:cs="Arial"/>
                <w:sz w:val="22"/>
                <w:szCs w:val="22"/>
              </w:rPr>
            </w:pPr>
            <w:r w:rsidRPr="00D21D5E">
              <w:rPr>
                <w:rFonts w:ascii="Arial Narrow" w:hAnsi="Arial Narrow" w:cs="Arial"/>
                <w:sz w:val="22"/>
                <w:szCs w:val="22"/>
              </w:rPr>
              <w:t xml:space="preserve">State </w:t>
            </w:r>
            <w:r w:rsidR="006A4F24" w:rsidRPr="00D21D5E">
              <w:rPr>
                <w:rFonts w:ascii="Arial Narrow" w:hAnsi="Arial Narrow" w:cs="Arial"/>
                <w:sz w:val="22"/>
                <w:szCs w:val="22"/>
              </w:rPr>
              <w:t xml:space="preserve">Mathematics </w:t>
            </w:r>
            <w:r w:rsidR="00EE75D0" w:rsidRPr="00D21D5E">
              <w:rPr>
                <w:rFonts w:ascii="Arial Narrow" w:hAnsi="Arial Narrow" w:cs="Arial"/>
                <w:sz w:val="22"/>
                <w:szCs w:val="22"/>
              </w:rPr>
              <w:t xml:space="preserve"> Proficiency Rate</w:t>
            </w:r>
          </w:p>
        </w:tc>
        <w:tc>
          <w:tcPr>
            <w:tcW w:w="0" w:type="auto"/>
            <w:shd w:val="clear" w:color="auto" w:fill="F2F2F2"/>
          </w:tcPr>
          <w:p w:rsidR="006A4F24" w:rsidRPr="00D21D5E" w:rsidRDefault="00FA08CA" w:rsidP="00FA08CA">
            <w:pPr>
              <w:jc w:val="center"/>
              <w:rPr>
                <w:rFonts w:ascii="Arial Narrow" w:hAnsi="Arial Narrow" w:cs="Arial"/>
                <w:sz w:val="22"/>
                <w:szCs w:val="22"/>
              </w:rPr>
            </w:pPr>
            <w:r w:rsidRPr="00D21D5E">
              <w:rPr>
                <w:rFonts w:ascii="Arial Narrow" w:hAnsi="Arial Narrow" w:cs="Arial"/>
                <w:sz w:val="22"/>
                <w:szCs w:val="22"/>
              </w:rPr>
              <w:t>53</w:t>
            </w:r>
          </w:p>
        </w:tc>
        <w:tc>
          <w:tcPr>
            <w:tcW w:w="0" w:type="auto"/>
            <w:shd w:val="clear" w:color="auto" w:fill="F2F2F2"/>
          </w:tcPr>
          <w:p w:rsidR="006A4F24" w:rsidRPr="00D21D5E" w:rsidRDefault="00FA08CA" w:rsidP="009A5718">
            <w:pPr>
              <w:jc w:val="center"/>
              <w:rPr>
                <w:rFonts w:ascii="Arial Narrow" w:hAnsi="Arial Narrow" w:cs="Arial"/>
                <w:sz w:val="22"/>
                <w:szCs w:val="22"/>
              </w:rPr>
            </w:pPr>
            <w:r w:rsidRPr="00D21D5E">
              <w:rPr>
                <w:rFonts w:ascii="Arial Narrow" w:hAnsi="Arial Narrow" w:cs="Arial"/>
                <w:sz w:val="22"/>
                <w:szCs w:val="22"/>
              </w:rPr>
              <w:t>55</w:t>
            </w:r>
          </w:p>
        </w:tc>
        <w:tc>
          <w:tcPr>
            <w:tcW w:w="0" w:type="auto"/>
            <w:shd w:val="clear" w:color="auto" w:fill="F2F2F2"/>
          </w:tcPr>
          <w:p w:rsidR="006A4F24" w:rsidRPr="00D21D5E" w:rsidRDefault="00FA08CA" w:rsidP="00FA08CA">
            <w:pPr>
              <w:jc w:val="center"/>
              <w:rPr>
                <w:rFonts w:ascii="Arial Narrow" w:hAnsi="Arial Narrow" w:cs="Arial"/>
                <w:sz w:val="22"/>
                <w:szCs w:val="22"/>
              </w:rPr>
            </w:pPr>
            <w:r w:rsidRPr="00D21D5E">
              <w:rPr>
                <w:rFonts w:ascii="Arial Narrow" w:hAnsi="Arial Narrow" w:cs="Arial"/>
                <w:sz w:val="22"/>
                <w:szCs w:val="22"/>
              </w:rPr>
              <w:t>55</w:t>
            </w:r>
          </w:p>
        </w:tc>
        <w:tc>
          <w:tcPr>
            <w:tcW w:w="0" w:type="auto"/>
            <w:shd w:val="clear" w:color="auto" w:fill="F2F2F2"/>
          </w:tcPr>
          <w:p w:rsidR="006A4F24" w:rsidRPr="00D21D5E" w:rsidRDefault="00FA08CA" w:rsidP="009A5718">
            <w:pPr>
              <w:jc w:val="center"/>
              <w:rPr>
                <w:rFonts w:ascii="Arial Narrow" w:hAnsi="Arial Narrow" w:cs="Arial"/>
                <w:sz w:val="22"/>
                <w:szCs w:val="22"/>
              </w:rPr>
            </w:pPr>
            <w:r w:rsidRPr="00D21D5E">
              <w:rPr>
                <w:rFonts w:ascii="Arial Narrow" w:hAnsi="Arial Narrow" w:cs="Arial"/>
                <w:sz w:val="22"/>
                <w:szCs w:val="22"/>
              </w:rPr>
              <w:t>59</w:t>
            </w:r>
          </w:p>
        </w:tc>
        <w:tc>
          <w:tcPr>
            <w:tcW w:w="0" w:type="auto"/>
            <w:shd w:val="clear" w:color="auto" w:fill="F2F2F2"/>
          </w:tcPr>
          <w:p w:rsidR="006A4F24" w:rsidRPr="00D21D5E" w:rsidRDefault="00FA08CA" w:rsidP="009A5718">
            <w:pPr>
              <w:jc w:val="center"/>
              <w:rPr>
                <w:rFonts w:ascii="Arial Narrow" w:hAnsi="Arial Narrow" w:cs="Arial"/>
                <w:sz w:val="22"/>
                <w:szCs w:val="22"/>
              </w:rPr>
            </w:pPr>
            <w:r w:rsidRPr="00D21D5E">
              <w:rPr>
                <w:rFonts w:ascii="Arial Narrow" w:hAnsi="Arial Narrow" w:cs="Arial"/>
                <w:sz w:val="22"/>
                <w:szCs w:val="22"/>
              </w:rPr>
              <w:t>58</w:t>
            </w:r>
          </w:p>
        </w:tc>
      </w:tr>
      <w:tr w:rsidR="006A4F24" w:rsidRPr="009A5718" w:rsidTr="00034B58">
        <w:trPr>
          <w:trHeight w:val="288"/>
          <w:jc w:val="center"/>
        </w:trPr>
        <w:tc>
          <w:tcPr>
            <w:tcW w:w="4527" w:type="dxa"/>
            <w:shd w:val="clear" w:color="auto" w:fill="F2F2F2"/>
          </w:tcPr>
          <w:p w:rsidR="006A4F24" w:rsidRPr="00D21D5E" w:rsidRDefault="009A43CB" w:rsidP="00EE75D0">
            <w:pPr>
              <w:rPr>
                <w:rFonts w:ascii="Arial Narrow" w:hAnsi="Arial Narrow" w:cs="Arial"/>
                <w:b/>
                <w:sz w:val="22"/>
                <w:szCs w:val="22"/>
              </w:rPr>
            </w:pPr>
            <w:r w:rsidRPr="00D21D5E">
              <w:rPr>
                <w:rFonts w:ascii="Arial Narrow" w:hAnsi="Arial Narrow" w:cs="Arial"/>
                <w:b/>
                <w:sz w:val="22"/>
                <w:szCs w:val="22"/>
              </w:rPr>
              <w:t>D</w:t>
            </w:r>
            <w:r w:rsidR="00FA08CA" w:rsidRPr="00D21D5E">
              <w:rPr>
                <w:rFonts w:ascii="Arial Narrow" w:hAnsi="Arial Narrow" w:cs="Arial"/>
                <w:b/>
                <w:sz w:val="22"/>
                <w:szCs w:val="22"/>
              </w:rPr>
              <w:t xml:space="preserve">istrict </w:t>
            </w:r>
            <w:r w:rsidR="006A4F24" w:rsidRPr="00D21D5E">
              <w:rPr>
                <w:rFonts w:ascii="Arial Narrow" w:hAnsi="Arial Narrow" w:cs="Arial"/>
                <w:b/>
                <w:sz w:val="22"/>
                <w:szCs w:val="22"/>
              </w:rPr>
              <w:t xml:space="preserve">Mathematics </w:t>
            </w:r>
            <w:r w:rsidR="00D02CA4" w:rsidRPr="00D21D5E">
              <w:rPr>
                <w:rFonts w:ascii="Arial Narrow" w:hAnsi="Arial Narrow" w:cs="Arial"/>
                <w:b/>
                <w:sz w:val="22"/>
                <w:szCs w:val="22"/>
              </w:rPr>
              <w:t>M</w:t>
            </w:r>
            <w:r w:rsidR="00FA08CA" w:rsidRPr="00D21D5E">
              <w:rPr>
                <w:rFonts w:ascii="Arial Narrow" w:hAnsi="Arial Narrow" w:cs="Arial"/>
                <w:b/>
                <w:sz w:val="22"/>
                <w:szCs w:val="22"/>
              </w:rPr>
              <w:t xml:space="preserve">edian </w:t>
            </w:r>
            <w:r w:rsidR="006A4F24" w:rsidRPr="00D21D5E">
              <w:rPr>
                <w:rFonts w:ascii="Arial Narrow" w:hAnsi="Arial Narrow" w:cs="Arial"/>
                <w:b/>
                <w:sz w:val="22"/>
                <w:szCs w:val="22"/>
              </w:rPr>
              <w:t xml:space="preserve">SGP </w:t>
            </w:r>
          </w:p>
        </w:tc>
        <w:tc>
          <w:tcPr>
            <w:tcW w:w="0" w:type="auto"/>
            <w:shd w:val="clear" w:color="auto" w:fill="F2F2F2"/>
          </w:tcPr>
          <w:p w:rsidR="006A4F24" w:rsidRPr="00D21D5E" w:rsidRDefault="006A4F24" w:rsidP="009A5718">
            <w:pPr>
              <w:jc w:val="center"/>
              <w:rPr>
                <w:rFonts w:ascii="Arial Narrow" w:hAnsi="Arial Narrow" w:cs="Arial"/>
                <w:sz w:val="22"/>
                <w:szCs w:val="22"/>
              </w:rPr>
            </w:pPr>
            <w:r w:rsidRPr="00D21D5E">
              <w:rPr>
                <w:rFonts w:ascii="Arial Narrow" w:hAnsi="Arial Narrow" w:cs="Arial"/>
                <w:sz w:val="22"/>
                <w:szCs w:val="22"/>
              </w:rPr>
              <w:t>--</w:t>
            </w:r>
          </w:p>
        </w:tc>
        <w:tc>
          <w:tcPr>
            <w:tcW w:w="0" w:type="auto"/>
            <w:shd w:val="clear" w:color="auto" w:fill="F2F2F2"/>
          </w:tcPr>
          <w:p w:rsidR="006A4F24" w:rsidRPr="00D21D5E" w:rsidRDefault="006A4F24" w:rsidP="009A5718">
            <w:pPr>
              <w:jc w:val="center"/>
              <w:rPr>
                <w:rFonts w:ascii="Arial Narrow" w:hAnsi="Arial Narrow" w:cs="Arial"/>
                <w:sz w:val="22"/>
                <w:szCs w:val="22"/>
              </w:rPr>
            </w:pPr>
            <w:r w:rsidRPr="00D21D5E">
              <w:rPr>
                <w:rFonts w:ascii="Arial Narrow" w:hAnsi="Arial Narrow" w:cs="Arial"/>
                <w:sz w:val="22"/>
                <w:szCs w:val="22"/>
              </w:rPr>
              <w:t>47</w:t>
            </w:r>
            <w:r w:rsidR="00FA08CA" w:rsidRPr="00D21D5E">
              <w:rPr>
                <w:rFonts w:ascii="Arial Narrow" w:hAnsi="Arial Narrow" w:cs="Arial"/>
                <w:sz w:val="22"/>
                <w:szCs w:val="22"/>
              </w:rPr>
              <w:t>.0</w:t>
            </w:r>
          </w:p>
        </w:tc>
        <w:tc>
          <w:tcPr>
            <w:tcW w:w="0" w:type="auto"/>
            <w:shd w:val="clear" w:color="auto" w:fill="F2F2F2"/>
          </w:tcPr>
          <w:p w:rsidR="006A4F24" w:rsidRPr="00D21D5E" w:rsidRDefault="006A4F24" w:rsidP="009A5718">
            <w:pPr>
              <w:jc w:val="center"/>
              <w:rPr>
                <w:rFonts w:ascii="Arial Narrow" w:hAnsi="Arial Narrow" w:cs="Arial"/>
                <w:sz w:val="22"/>
                <w:szCs w:val="22"/>
              </w:rPr>
            </w:pPr>
            <w:r w:rsidRPr="00D21D5E">
              <w:rPr>
                <w:rFonts w:ascii="Arial Narrow" w:hAnsi="Arial Narrow" w:cs="Arial"/>
                <w:sz w:val="22"/>
                <w:szCs w:val="22"/>
              </w:rPr>
              <w:t>43</w:t>
            </w:r>
            <w:r w:rsidR="00FA08CA" w:rsidRPr="00D21D5E">
              <w:rPr>
                <w:rFonts w:ascii="Arial Narrow" w:hAnsi="Arial Narrow" w:cs="Arial"/>
                <w:sz w:val="22"/>
                <w:szCs w:val="22"/>
              </w:rPr>
              <w:t>.0</w:t>
            </w:r>
          </w:p>
        </w:tc>
        <w:tc>
          <w:tcPr>
            <w:tcW w:w="0" w:type="auto"/>
            <w:shd w:val="clear" w:color="auto" w:fill="F2F2F2"/>
          </w:tcPr>
          <w:p w:rsidR="006A4F24" w:rsidRPr="00D21D5E" w:rsidRDefault="006A4F24" w:rsidP="009A5718">
            <w:pPr>
              <w:jc w:val="center"/>
              <w:rPr>
                <w:rFonts w:ascii="Arial Narrow" w:hAnsi="Arial Narrow" w:cs="Arial"/>
                <w:sz w:val="22"/>
                <w:szCs w:val="22"/>
              </w:rPr>
            </w:pPr>
            <w:r w:rsidRPr="00D21D5E">
              <w:rPr>
                <w:rFonts w:ascii="Arial Narrow" w:hAnsi="Arial Narrow" w:cs="Arial"/>
                <w:sz w:val="22"/>
                <w:szCs w:val="22"/>
              </w:rPr>
              <w:t>41.5</w:t>
            </w:r>
          </w:p>
        </w:tc>
        <w:tc>
          <w:tcPr>
            <w:tcW w:w="0" w:type="auto"/>
            <w:shd w:val="clear" w:color="auto" w:fill="F2F2F2"/>
          </w:tcPr>
          <w:p w:rsidR="006A4F24" w:rsidRPr="00D21D5E" w:rsidRDefault="006A4F24" w:rsidP="009A5718">
            <w:pPr>
              <w:jc w:val="center"/>
              <w:rPr>
                <w:rFonts w:ascii="Arial Narrow" w:hAnsi="Arial Narrow" w:cs="Arial"/>
                <w:sz w:val="22"/>
                <w:szCs w:val="22"/>
              </w:rPr>
            </w:pPr>
            <w:r w:rsidRPr="00D21D5E">
              <w:rPr>
                <w:rFonts w:ascii="Arial Narrow" w:hAnsi="Arial Narrow" w:cs="Arial"/>
                <w:sz w:val="22"/>
                <w:szCs w:val="22"/>
              </w:rPr>
              <w:t>45</w:t>
            </w:r>
            <w:r w:rsidR="00FA08CA" w:rsidRPr="00D21D5E">
              <w:rPr>
                <w:rFonts w:ascii="Arial Narrow" w:hAnsi="Arial Narrow" w:cs="Arial"/>
                <w:sz w:val="22"/>
                <w:szCs w:val="22"/>
              </w:rPr>
              <w:t>.0</w:t>
            </w:r>
          </w:p>
        </w:tc>
      </w:tr>
      <w:tr w:rsidR="000B7C41" w:rsidRPr="009A5718" w:rsidTr="00034B58">
        <w:trPr>
          <w:jc w:val="center"/>
        </w:trPr>
        <w:tc>
          <w:tcPr>
            <w:tcW w:w="8062" w:type="dxa"/>
            <w:gridSpan w:val="6"/>
          </w:tcPr>
          <w:p w:rsidR="000B7C41" w:rsidRPr="004D6289" w:rsidRDefault="004D6289" w:rsidP="000B7C41">
            <w:pPr>
              <w:rPr>
                <w:sz w:val="20"/>
                <w:szCs w:val="20"/>
              </w:rPr>
            </w:pPr>
            <w:r w:rsidRPr="004D6289">
              <w:rPr>
                <w:sz w:val="20"/>
                <w:szCs w:val="20"/>
              </w:rPr>
              <w:t>Note</w:t>
            </w:r>
            <w:r>
              <w:rPr>
                <w:sz w:val="20"/>
                <w:szCs w:val="20"/>
              </w:rPr>
              <w:t>: The state began</w:t>
            </w:r>
            <w:r w:rsidR="006A2F5D">
              <w:rPr>
                <w:sz w:val="20"/>
                <w:szCs w:val="20"/>
              </w:rPr>
              <w:t xml:space="preserve"> to document</w:t>
            </w:r>
            <w:r>
              <w:rPr>
                <w:sz w:val="20"/>
                <w:szCs w:val="20"/>
              </w:rPr>
              <w:t xml:space="preserve"> median SGPs in 2008.</w:t>
            </w:r>
            <w:r w:rsidR="000B7C41" w:rsidRPr="004D6289">
              <w:rPr>
                <w:sz w:val="20"/>
                <w:szCs w:val="20"/>
              </w:rPr>
              <w:t xml:space="preserve">      </w:t>
            </w:r>
          </w:p>
          <w:p w:rsidR="000B7C41" w:rsidRPr="009A5718" w:rsidRDefault="000B7C41" w:rsidP="00FA08CA">
            <w:pPr>
              <w:rPr>
                <w:rFonts w:ascii="Arial" w:hAnsi="Arial" w:cs="Arial"/>
                <w:b/>
                <w:sz w:val="22"/>
                <w:szCs w:val="22"/>
              </w:rPr>
            </w:pPr>
            <w:r w:rsidRPr="009A5718">
              <w:rPr>
                <w:sz w:val="20"/>
                <w:szCs w:val="20"/>
              </w:rPr>
              <w:t xml:space="preserve">Source: </w:t>
            </w:r>
            <w:r w:rsidR="00275407">
              <w:rPr>
                <w:sz w:val="20"/>
                <w:szCs w:val="20"/>
              </w:rPr>
              <w:t>ESE School and District Profiles, Middleborough Public Schools</w:t>
            </w:r>
            <w:r w:rsidR="00EE75D0">
              <w:rPr>
                <w:sz w:val="20"/>
                <w:szCs w:val="20"/>
              </w:rPr>
              <w:t>.</w:t>
            </w:r>
            <w:r w:rsidR="00275407">
              <w:rPr>
                <w:sz w:val="20"/>
                <w:szCs w:val="20"/>
              </w:rPr>
              <w:t xml:space="preserve">          </w:t>
            </w:r>
          </w:p>
        </w:tc>
      </w:tr>
    </w:tbl>
    <w:p w:rsidR="00200262" w:rsidRDefault="00200262" w:rsidP="005D0316">
      <w:pPr>
        <w:spacing w:before="120" w:line="300" w:lineRule="exact"/>
        <w:jc w:val="both"/>
        <w:rPr>
          <w:i/>
        </w:rPr>
      </w:pPr>
    </w:p>
    <w:p w:rsidR="00531C1C" w:rsidRPr="00531C1C" w:rsidRDefault="00531C1C" w:rsidP="005D0316">
      <w:pPr>
        <w:spacing w:before="120" w:line="300" w:lineRule="exact"/>
        <w:jc w:val="both"/>
        <w:rPr>
          <w:i/>
        </w:rPr>
      </w:pPr>
      <w:r w:rsidRPr="00531C1C">
        <w:rPr>
          <w:i/>
        </w:rPr>
        <w:t>Pr</w:t>
      </w:r>
      <w:r w:rsidR="00200262">
        <w:rPr>
          <w:i/>
        </w:rPr>
        <w:t>o</w:t>
      </w:r>
      <w:r w:rsidRPr="00531C1C">
        <w:rPr>
          <w:i/>
        </w:rPr>
        <w:t>fessional Development</w:t>
      </w:r>
    </w:p>
    <w:p w:rsidR="00480521" w:rsidRDefault="001642C2" w:rsidP="005D0316">
      <w:pPr>
        <w:spacing w:before="120" w:line="300" w:lineRule="exact"/>
        <w:jc w:val="both"/>
      </w:pPr>
      <w:r>
        <w:t>In addition, t</w:t>
      </w:r>
      <w:r w:rsidR="00480521">
        <w:t>he turn</w:t>
      </w:r>
      <w:r w:rsidR="005D0316">
        <w:t>over in districtwide leadership</w:t>
      </w:r>
      <w:r w:rsidR="00480521">
        <w:t xml:space="preserve"> and associated change</w:t>
      </w:r>
      <w:r w:rsidR="005D0316">
        <w:t>s</w:t>
      </w:r>
      <w:r w:rsidR="004C64D4">
        <w:t xml:space="preserve"> in direction have</w:t>
      </w:r>
      <w:r w:rsidR="005D0316">
        <w:t xml:space="preserve"> often</w:t>
      </w:r>
      <w:r w:rsidR="00480521">
        <w:t xml:space="preserve"> left individual schools to their own devices to plan and deliver professional development. </w:t>
      </w:r>
      <w:r w:rsidR="005D0316">
        <w:t xml:space="preserve">It was </w:t>
      </w:r>
      <w:r w:rsidR="00480521">
        <w:t>reported that there is currently no</w:t>
      </w:r>
      <w:r w:rsidR="00AA2856">
        <w:t xml:space="preserve"> one staff member with district</w:t>
      </w:r>
      <w:r w:rsidR="00480521">
        <w:t>wide responsibility</w:t>
      </w:r>
      <w:r w:rsidR="00275407">
        <w:t xml:space="preserve"> to oversee, </w:t>
      </w:r>
      <w:r w:rsidR="00AA2856">
        <w:t>coordinate</w:t>
      </w:r>
      <w:r w:rsidR="00275407">
        <w:t>, and collaborate in</w:t>
      </w:r>
      <w:r w:rsidR="00AA2856">
        <w:t xml:space="preserve"> the planning and implementation of</w:t>
      </w:r>
      <w:r w:rsidR="00480521">
        <w:t xml:space="preserve"> professional development</w:t>
      </w:r>
      <w:r w:rsidR="00240B1F">
        <w:t xml:space="preserve"> for</w:t>
      </w:r>
      <w:r w:rsidR="00AA2856">
        <w:t xml:space="preserve"> both the district and school levels. The district has</w:t>
      </w:r>
      <w:r w:rsidR="00480521">
        <w:t xml:space="preserve"> no current district professional development plan.</w:t>
      </w:r>
      <w:r w:rsidR="00275407">
        <w:t xml:space="preserve"> And o</w:t>
      </w:r>
      <w:r w:rsidR="00240B1F">
        <w:t>nly recently, in January 2012, was a professional development committee formed</w:t>
      </w:r>
      <w:r w:rsidR="005E64D9">
        <w:t xml:space="preserve">; </w:t>
      </w:r>
      <w:r w:rsidR="004C64D4">
        <w:t>yet this is only for</w:t>
      </w:r>
      <w:r w:rsidR="00240B1F">
        <w:t xml:space="preserve"> the elementary level.</w:t>
      </w:r>
    </w:p>
    <w:p w:rsidR="003C3168" w:rsidRPr="003C3168" w:rsidRDefault="003C3168" w:rsidP="005D0316">
      <w:pPr>
        <w:spacing w:before="120" w:line="300" w:lineRule="exact"/>
        <w:jc w:val="both"/>
        <w:rPr>
          <w:i/>
        </w:rPr>
      </w:pPr>
      <w:r>
        <w:rPr>
          <w:i/>
        </w:rPr>
        <w:t>Assessment</w:t>
      </w:r>
    </w:p>
    <w:p w:rsidR="00480521" w:rsidRDefault="00480521" w:rsidP="005D0316">
      <w:pPr>
        <w:spacing w:before="120" w:line="300" w:lineRule="exact"/>
        <w:jc w:val="both"/>
      </w:pPr>
      <w:r>
        <w:t xml:space="preserve">As leaders have </w:t>
      </w:r>
      <w:r w:rsidR="00F551E5">
        <w:t>come and gone at the district a</w:t>
      </w:r>
      <w:r>
        <w:t xml:space="preserve">nd </w:t>
      </w:r>
      <w:r w:rsidR="00275407">
        <w:t xml:space="preserve">school </w:t>
      </w:r>
      <w:r>
        <w:t>level</w:t>
      </w:r>
      <w:r w:rsidR="00F551E5">
        <w:t>s</w:t>
      </w:r>
      <w:r>
        <w:t>, the responsibility for</w:t>
      </w:r>
      <w:r w:rsidR="00AA2856">
        <w:t xml:space="preserve"> coordinating</w:t>
      </w:r>
      <w:r>
        <w:t xml:space="preserve"> student assessment</w:t>
      </w:r>
      <w:r w:rsidR="004C64D4">
        <w:t>, collecting and analyzing assessment data</w:t>
      </w:r>
      <w:r w:rsidR="005E64D9">
        <w:t>,</w:t>
      </w:r>
      <w:r w:rsidR="00AA2856">
        <w:t xml:space="preserve"> and implementing a more da</w:t>
      </w:r>
      <w:r w:rsidR="00F17D7B">
        <w:t xml:space="preserve">ta-driven </w:t>
      </w:r>
      <w:r w:rsidR="00DB31B6">
        <w:t>decision-</w:t>
      </w:r>
      <w:r w:rsidR="00F17D7B">
        <w:t>making process</w:t>
      </w:r>
      <w:r>
        <w:t xml:space="preserve"> has not</w:t>
      </w:r>
      <w:r w:rsidR="005E64D9">
        <w:t xml:space="preserve"> been assigned</w:t>
      </w:r>
      <w:r>
        <w:t>.</w:t>
      </w:r>
      <w:r w:rsidR="00F551E5">
        <w:t xml:space="preserve"> As a </w:t>
      </w:r>
      <w:r w:rsidR="00AA2856">
        <w:t xml:space="preserve">result, </w:t>
      </w:r>
      <w:r w:rsidR="005E64D9">
        <w:t xml:space="preserve">according to </w:t>
      </w:r>
      <w:r w:rsidR="00AA2856">
        <w:t>interviewees</w:t>
      </w:r>
      <w:r w:rsidR="005E64D9">
        <w:t>,</w:t>
      </w:r>
      <w:r w:rsidR="00AA2856">
        <w:t xml:space="preserve"> </w:t>
      </w:r>
      <w:r>
        <w:t>the district assessment program is neither comprehensive nor balanced</w:t>
      </w:r>
      <w:r w:rsidR="00F551E5">
        <w:t xml:space="preserve"> and </w:t>
      </w:r>
      <w:r w:rsidR="00ED7314">
        <w:t xml:space="preserve">is </w:t>
      </w:r>
      <w:r w:rsidR="00F551E5">
        <w:t>not meaningfully data</w:t>
      </w:r>
      <w:r w:rsidR="005E64D9">
        <w:t xml:space="preserve"> </w:t>
      </w:r>
      <w:r w:rsidR="00F551E5">
        <w:t>driven</w:t>
      </w:r>
      <w:r>
        <w:t>.</w:t>
      </w:r>
    </w:p>
    <w:p w:rsidR="003C3168" w:rsidRPr="003C3168" w:rsidRDefault="003C3168" w:rsidP="005D0316">
      <w:pPr>
        <w:spacing w:before="120" w:line="300" w:lineRule="exact"/>
        <w:jc w:val="both"/>
        <w:rPr>
          <w:i/>
        </w:rPr>
      </w:pPr>
      <w:r>
        <w:rPr>
          <w:i/>
        </w:rPr>
        <w:t>Student Support</w:t>
      </w:r>
    </w:p>
    <w:p w:rsidR="00F551E5" w:rsidRDefault="00480521" w:rsidP="005D0316">
      <w:pPr>
        <w:spacing w:before="120" w:line="300" w:lineRule="exact"/>
        <w:jc w:val="both"/>
      </w:pPr>
      <w:r>
        <w:t xml:space="preserve">The </w:t>
      </w:r>
      <w:r w:rsidR="005E64D9">
        <w:t xml:space="preserve">absence </w:t>
      </w:r>
      <w:r>
        <w:t xml:space="preserve">of coordination and </w:t>
      </w:r>
      <w:r w:rsidR="00AA2856">
        <w:t>the gaps in student support</w:t>
      </w:r>
      <w:r>
        <w:t xml:space="preserve"> programs also reflect th</w:t>
      </w:r>
      <w:r w:rsidR="004C2A8A">
        <w:t xml:space="preserve">e instability in the district. </w:t>
      </w:r>
      <w:r>
        <w:t>At the elementary level only childre</w:t>
      </w:r>
      <w:r w:rsidR="004C2A8A">
        <w:t xml:space="preserve">n in </w:t>
      </w:r>
      <w:r w:rsidR="005E64D9">
        <w:t>kindergarten through grade 3</w:t>
      </w:r>
      <w:r w:rsidR="004C2A8A">
        <w:t xml:space="preserve"> can receive</w:t>
      </w:r>
      <w:r w:rsidR="00AA2856">
        <w:t xml:space="preserve"> systematic intervention support</w:t>
      </w:r>
      <w:r>
        <w:t xml:space="preserve"> services.</w:t>
      </w:r>
      <w:r w:rsidR="00AA2856">
        <w:t xml:space="preserve"> At the middle school and high s</w:t>
      </w:r>
      <w:r>
        <w:t>chool, staff suggested that their Child Study Team</w:t>
      </w:r>
      <w:r w:rsidR="00F17D7B">
        <w:t>s are</w:t>
      </w:r>
      <w:r>
        <w:t xml:space="preserve"> pro</w:t>
      </w:r>
      <w:r w:rsidR="00AA2856">
        <w:t xml:space="preserve">viding services comparable to a Response to </w:t>
      </w:r>
      <w:r>
        <w:t>I</w:t>
      </w:r>
      <w:r w:rsidR="00AA2856">
        <w:t>ntervention program</w:t>
      </w:r>
      <w:r>
        <w:t xml:space="preserve"> for</w:t>
      </w:r>
      <w:r w:rsidR="00AA2856">
        <w:t xml:space="preserve"> students; however, </w:t>
      </w:r>
      <w:r w:rsidR="00F551E5">
        <w:t xml:space="preserve">the review team observed </w:t>
      </w:r>
      <w:r w:rsidR="00307517">
        <w:t xml:space="preserve">limited </w:t>
      </w:r>
      <w:r>
        <w:t>examples of tiered</w:t>
      </w:r>
      <w:r w:rsidR="00F551E5">
        <w:t xml:space="preserve"> or differentiated</w:t>
      </w:r>
      <w:r>
        <w:t xml:space="preserve"> instruction in middle</w:t>
      </w:r>
      <w:r w:rsidR="00F551E5">
        <w:t xml:space="preserve"> and high</w:t>
      </w:r>
      <w:r>
        <w:t xml:space="preserve"> school classrooms</w:t>
      </w:r>
      <w:r w:rsidR="004C2A8A">
        <w:t xml:space="preserve"> and </w:t>
      </w:r>
      <w:r w:rsidR="00F266F4">
        <w:t xml:space="preserve">did not note any </w:t>
      </w:r>
      <w:r w:rsidR="004C2A8A">
        <w:t xml:space="preserve">formal support </w:t>
      </w:r>
      <w:r w:rsidR="00F17D7B">
        <w:t>programs available to struggling regular education students</w:t>
      </w:r>
      <w:r w:rsidR="004C2A8A">
        <w:t>.</w:t>
      </w:r>
      <w:r w:rsidR="00AA2856">
        <w:t xml:space="preserve"> </w:t>
      </w:r>
    </w:p>
    <w:p w:rsidR="007C7FEE" w:rsidRPr="007C7FEE" w:rsidRDefault="007C7FEE" w:rsidP="005D0316">
      <w:pPr>
        <w:spacing w:before="120" w:line="300" w:lineRule="exact"/>
        <w:jc w:val="both"/>
        <w:rPr>
          <w:i/>
        </w:rPr>
      </w:pPr>
      <w:r>
        <w:rPr>
          <w:i/>
        </w:rPr>
        <w:lastRenderedPageBreak/>
        <w:t>Supervision and Evaluation</w:t>
      </w:r>
    </w:p>
    <w:p w:rsidR="00F07BE4" w:rsidRDefault="00480521" w:rsidP="00F07BE4">
      <w:pPr>
        <w:spacing w:before="120" w:line="300" w:lineRule="exact"/>
        <w:jc w:val="both"/>
      </w:pPr>
      <w:r>
        <w:t xml:space="preserve">Finally, </w:t>
      </w:r>
      <w:r w:rsidR="003D4841">
        <w:t>with persistent</w:t>
      </w:r>
      <w:r>
        <w:t xml:space="preserve"> leadership turnover</w:t>
      </w:r>
      <w:r w:rsidR="003D4841">
        <w:t xml:space="preserve"> over recent years</w:t>
      </w:r>
      <w:r>
        <w:t>, the supervision</w:t>
      </w:r>
      <w:r w:rsidR="00AA2856">
        <w:t xml:space="preserve"> and evaluation</w:t>
      </w:r>
      <w:r>
        <w:t xml:space="preserve"> processes in the district ar</w:t>
      </w:r>
      <w:r w:rsidR="00AA2856">
        <w:t xml:space="preserve">e uncoordinated and incomplete. </w:t>
      </w:r>
      <w:r w:rsidR="005E64D9">
        <w:t>Before</w:t>
      </w:r>
      <w:r w:rsidR="00AA2856">
        <w:t xml:space="preserve"> the arrival of the current interim superintendent, administrators had not been evaluated in six years. A review of personnel files </w:t>
      </w:r>
      <w:r w:rsidR="00760D12">
        <w:t xml:space="preserve">showed </w:t>
      </w:r>
      <w:r w:rsidR="00AA2856">
        <w:t>that a</w:t>
      </w:r>
      <w:r w:rsidR="00F17D7B">
        <w:t xml:space="preserve"> surprising</w:t>
      </w:r>
      <w:r w:rsidR="00AA2856">
        <w:t xml:space="preserve"> number of teachers had</w:t>
      </w:r>
      <w:r>
        <w:t xml:space="preserve"> not been evaluated in several years. </w:t>
      </w:r>
      <w:r w:rsidR="00AA2856">
        <w:t xml:space="preserve">Principals in an interview </w:t>
      </w:r>
      <w:r w:rsidR="003F562E">
        <w:t xml:space="preserve">said </w:t>
      </w:r>
      <w:r w:rsidR="00AA2856">
        <w:t xml:space="preserve">that there has been a wide variety in how </w:t>
      </w:r>
      <w:r w:rsidR="00BF0EA3">
        <w:t>evaluations are conducted, one stating</w:t>
      </w:r>
      <w:r w:rsidR="00AA2856">
        <w:t xml:space="preserve"> </w:t>
      </w:r>
      <w:r w:rsidR="00F551E5">
        <w:t>“</w:t>
      </w:r>
      <w:r w:rsidR="005E64D9">
        <w:t xml:space="preserve">Everyone </w:t>
      </w:r>
      <w:r w:rsidR="00AA2856">
        <w:t>does it differently</w:t>
      </w:r>
      <w:r>
        <w:t>.</w:t>
      </w:r>
      <w:r w:rsidR="00F551E5">
        <w:t>”</w:t>
      </w:r>
      <w:r>
        <w:t xml:space="preserve"> </w:t>
      </w:r>
      <w:r w:rsidR="004C2A8A">
        <w:t>As noted above, teachers do not receive informal supervisory feedback to improve their practice.</w:t>
      </w:r>
    </w:p>
    <w:p w:rsidR="007433DA" w:rsidRDefault="00480521" w:rsidP="00615B17">
      <w:pPr>
        <w:spacing w:before="120" w:line="300" w:lineRule="exact"/>
        <w:jc w:val="both"/>
      </w:pPr>
      <w:r>
        <w:t>The persistent pattern of leadership change in the district has</w:t>
      </w:r>
      <w:r w:rsidR="006F764D">
        <w:t xml:space="preserve"> contributed</w:t>
      </w:r>
      <w:r>
        <w:t xml:space="preserve"> to discontinuity in procedures and low morale among staff and has not supported the staff</w:t>
      </w:r>
      <w:r w:rsidR="00BF0EA3">
        <w:t xml:space="preserve"> or the students</w:t>
      </w:r>
      <w:r>
        <w:t xml:space="preserve"> </w:t>
      </w:r>
      <w:r w:rsidR="00F551E5">
        <w:t>with what is required to improve</w:t>
      </w:r>
      <w:r w:rsidR="00BF0EA3">
        <w:t xml:space="preserve"> teaching and </w:t>
      </w:r>
      <w:r>
        <w:t>learning.</w:t>
      </w:r>
      <w:r>
        <w:rPr>
          <w:b/>
        </w:rPr>
        <w:t xml:space="preserve"> </w:t>
      </w:r>
      <w:r w:rsidR="009B1321" w:rsidRPr="009B1321">
        <w:t>Several of t</w:t>
      </w:r>
      <w:r w:rsidRPr="009B1321">
        <w:t xml:space="preserve">he shortcomings cited above will be discussed in greater detail in the </w:t>
      </w:r>
      <w:r w:rsidR="009B1321">
        <w:t>f</w:t>
      </w:r>
      <w:r w:rsidRPr="009B1321">
        <w:t xml:space="preserve">indings below.  </w:t>
      </w:r>
      <w:r w:rsidR="00B3377F">
        <w:t xml:space="preserve">The district is poised to develop </w:t>
      </w:r>
      <w:r w:rsidR="00080C71">
        <w:t>cohesive</w:t>
      </w:r>
      <w:r w:rsidR="00B3377F">
        <w:t xml:space="preserve"> and strategic plans supported by thoughtful and thorough district and school improvement plans to address the effects of these leadership shortcomings; however, without stable leadership over multiple years it will be challenging for the district to overcome these shortcomings. </w:t>
      </w:r>
    </w:p>
    <w:p w:rsidR="00A71596" w:rsidRDefault="00AA7112" w:rsidP="00615B17">
      <w:pPr>
        <w:spacing w:before="120" w:line="300" w:lineRule="exact"/>
        <w:jc w:val="both"/>
        <w:rPr>
          <w:i/>
        </w:rPr>
      </w:pPr>
      <w:r w:rsidRPr="005D738C">
        <w:rPr>
          <w:i/>
        </w:rPr>
        <w:t xml:space="preserve">Note: The following two </w:t>
      </w:r>
      <w:r w:rsidR="00BF0EA3">
        <w:rPr>
          <w:i/>
        </w:rPr>
        <w:t>findings address</w:t>
      </w:r>
      <w:r w:rsidR="00A71596">
        <w:rPr>
          <w:i/>
        </w:rPr>
        <w:t xml:space="preserve"> </w:t>
      </w:r>
      <w:r w:rsidRPr="005D738C">
        <w:rPr>
          <w:i/>
        </w:rPr>
        <w:t xml:space="preserve">the </w:t>
      </w:r>
      <w:r w:rsidR="00315773">
        <w:rPr>
          <w:i/>
        </w:rPr>
        <w:t>insufficiency</w:t>
      </w:r>
      <w:r w:rsidR="00106CD5" w:rsidRPr="005D738C">
        <w:rPr>
          <w:i/>
        </w:rPr>
        <w:t xml:space="preserve"> </w:t>
      </w:r>
      <w:r w:rsidRPr="005D738C">
        <w:rPr>
          <w:i/>
        </w:rPr>
        <w:t>of leadership for curriculum and</w:t>
      </w:r>
      <w:r w:rsidR="005D738C">
        <w:rPr>
          <w:i/>
        </w:rPr>
        <w:t xml:space="preserve"> </w:t>
      </w:r>
      <w:r w:rsidR="00E25EE5">
        <w:rPr>
          <w:i/>
        </w:rPr>
        <w:t>instruction</w:t>
      </w:r>
      <w:r w:rsidR="00A71596">
        <w:rPr>
          <w:i/>
        </w:rPr>
        <w:t xml:space="preserve"> </w:t>
      </w:r>
      <w:r w:rsidRPr="005D738C">
        <w:rPr>
          <w:i/>
        </w:rPr>
        <w:t xml:space="preserve">from </w:t>
      </w:r>
      <w:r w:rsidR="00E25EE5">
        <w:rPr>
          <w:i/>
        </w:rPr>
        <w:t xml:space="preserve">two </w:t>
      </w:r>
      <w:r w:rsidRPr="005D738C">
        <w:rPr>
          <w:i/>
        </w:rPr>
        <w:t>different</w:t>
      </w:r>
      <w:r w:rsidR="00F17D7B">
        <w:rPr>
          <w:i/>
        </w:rPr>
        <w:t xml:space="preserve"> yet interrelated</w:t>
      </w:r>
      <w:r w:rsidRPr="005D738C">
        <w:rPr>
          <w:i/>
        </w:rPr>
        <w:t xml:space="preserve"> pers</w:t>
      </w:r>
      <w:r w:rsidR="00E25EE5">
        <w:rPr>
          <w:i/>
        </w:rPr>
        <w:t>pectives.</w:t>
      </w:r>
      <w:r w:rsidRPr="005D738C">
        <w:rPr>
          <w:i/>
        </w:rPr>
        <w:t xml:space="preserve"> </w:t>
      </w:r>
      <w:r w:rsidR="00BF0EA3">
        <w:rPr>
          <w:i/>
        </w:rPr>
        <w:t>T</w:t>
      </w:r>
      <w:r w:rsidRPr="005D738C">
        <w:rPr>
          <w:i/>
        </w:rPr>
        <w:t xml:space="preserve">he review team </w:t>
      </w:r>
      <w:r w:rsidR="00106CD5" w:rsidRPr="005D738C">
        <w:rPr>
          <w:i/>
        </w:rPr>
        <w:t>believe</w:t>
      </w:r>
      <w:r w:rsidR="00106CD5">
        <w:rPr>
          <w:i/>
        </w:rPr>
        <w:t>s</w:t>
      </w:r>
      <w:r w:rsidR="00106CD5" w:rsidRPr="005D738C">
        <w:rPr>
          <w:i/>
        </w:rPr>
        <w:t xml:space="preserve"> </w:t>
      </w:r>
      <w:r w:rsidRPr="005D738C">
        <w:rPr>
          <w:i/>
        </w:rPr>
        <w:t xml:space="preserve">that both perspectives </w:t>
      </w:r>
      <w:r w:rsidR="005D738C" w:rsidRPr="005D738C">
        <w:rPr>
          <w:i/>
        </w:rPr>
        <w:t>should be described</w:t>
      </w:r>
      <w:r w:rsidR="00E25EE5">
        <w:rPr>
          <w:i/>
        </w:rPr>
        <w:t xml:space="preserve"> in detail</w:t>
      </w:r>
      <w:r w:rsidR="005D738C" w:rsidRPr="005D738C">
        <w:rPr>
          <w:i/>
        </w:rPr>
        <w:t xml:space="preserve"> in the </w:t>
      </w:r>
      <w:r w:rsidR="00F17D7B">
        <w:rPr>
          <w:i/>
        </w:rPr>
        <w:t>r</w:t>
      </w:r>
      <w:r w:rsidR="005D738C" w:rsidRPr="005D738C">
        <w:rPr>
          <w:i/>
        </w:rPr>
        <w:t>eport.</w:t>
      </w:r>
    </w:p>
    <w:p w:rsidR="00A71596" w:rsidRDefault="00A71596" w:rsidP="006772C5">
      <w:pPr>
        <w:spacing w:before="120" w:line="300" w:lineRule="exact"/>
        <w:jc w:val="both"/>
        <w:rPr>
          <w:b/>
        </w:rPr>
      </w:pPr>
      <w:r>
        <w:rPr>
          <w:b/>
        </w:rPr>
        <w:t xml:space="preserve">The district </w:t>
      </w:r>
      <w:r w:rsidR="00307266">
        <w:rPr>
          <w:b/>
        </w:rPr>
        <w:t xml:space="preserve">does not have </w:t>
      </w:r>
      <w:r>
        <w:rPr>
          <w:b/>
        </w:rPr>
        <w:t>systemic leadership in curriculum, instruction, assessment</w:t>
      </w:r>
      <w:r w:rsidR="00307266">
        <w:rPr>
          <w:b/>
        </w:rPr>
        <w:t>,</w:t>
      </w:r>
      <w:r>
        <w:rPr>
          <w:b/>
        </w:rPr>
        <w:t xml:space="preserve"> and professional development and therefore, does not have </w:t>
      </w:r>
      <w:r w:rsidR="00080C71">
        <w:rPr>
          <w:b/>
        </w:rPr>
        <w:t>cohesive</w:t>
      </w:r>
      <w:r>
        <w:rPr>
          <w:b/>
        </w:rPr>
        <w:t xml:space="preserve"> planning, implementation</w:t>
      </w:r>
      <w:r w:rsidR="00307266">
        <w:rPr>
          <w:b/>
        </w:rPr>
        <w:t>,</w:t>
      </w:r>
      <w:r>
        <w:rPr>
          <w:b/>
        </w:rPr>
        <w:t xml:space="preserve"> and monitoring of initiatives in </w:t>
      </w:r>
      <w:r w:rsidR="00307266">
        <w:rPr>
          <w:b/>
        </w:rPr>
        <w:t xml:space="preserve">these </w:t>
      </w:r>
      <w:r>
        <w:rPr>
          <w:b/>
        </w:rPr>
        <w:t>areas.</w:t>
      </w:r>
    </w:p>
    <w:p w:rsidR="0055200A" w:rsidRDefault="00184CBE" w:rsidP="008C57EE">
      <w:pPr>
        <w:spacing w:before="120" w:line="300" w:lineRule="exact"/>
        <w:jc w:val="both"/>
      </w:pPr>
      <w:r>
        <w:t>The interim superintendent, principals</w:t>
      </w:r>
      <w:r w:rsidR="00307266">
        <w:t>,</w:t>
      </w:r>
      <w:r>
        <w:t xml:space="preserve"> and d</w:t>
      </w:r>
      <w:r w:rsidR="0055200A">
        <w:t xml:space="preserve">irectors reported that at the end of the </w:t>
      </w:r>
      <w:r w:rsidR="00307266">
        <w:t>2010–</w:t>
      </w:r>
      <w:r w:rsidR="0055200A">
        <w:t xml:space="preserve">2011 school </w:t>
      </w:r>
      <w:proofErr w:type="gramStart"/>
      <w:r w:rsidR="0055200A">
        <w:t>year</w:t>
      </w:r>
      <w:proofErr w:type="gramEnd"/>
      <w:r w:rsidR="0055200A">
        <w:t xml:space="preserve"> the position of assistant superintendent </w:t>
      </w:r>
      <w:r>
        <w:t xml:space="preserve">of schools was eliminated. Included in that role was </w:t>
      </w:r>
      <w:r w:rsidR="00BF0EA3">
        <w:t xml:space="preserve">districtwide </w:t>
      </w:r>
      <w:r w:rsidR="0055200A">
        <w:t>responsibility for profes</w:t>
      </w:r>
      <w:r>
        <w:t>sional development, curriculum, instruction</w:t>
      </w:r>
      <w:r w:rsidR="00307266">
        <w:t>,</w:t>
      </w:r>
      <w:r w:rsidR="0055200A">
        <w:t xml:space="preserve"> and assessment.</w:t>
      </w:r>
      <w:r w:rsidR="006772C5">
        <w:t xml:space="preserve"> </w:t>
      </w:r>
      <w:r w:rsidR="0055200A">
        <w:t>The elimination of the position was followed by the establishment</w:t>
      </w:r>
      <w:r>
        <w:t xml:space="preserve"> of </w:t>
      </w:r>
      <w:r w:rsidR="00BF0EA3">
        <w:t xml:space="preserve">several </w:t>
      </w:r>
      <w:r>
        <w:t>new positions</w:t>
      </w:r>
      <w:r w:rsidR="00F17D7B">
        <w:t xml:space="preserve"> in the </w:t>
      </w:r>
      <w:r w:rsidR="00307266">
        <w:t>2011–</w:t>
      </w:r>
      <w:r w:rsidR="00F17D7B">
        <w:t xml:space="preserve">2012 school </w:t>
      </w:r>
      <w:proofErr w:type="gramStart"/>
      <w:r w:rsidR="00F17D7B">
        <w:t>year</w:t>
      </w:r>
      <w:proofErr w:type="gramEnd"/>
      <w:r>
        <w:t xml:space="preserve">. </w:t>
      </w:r>
      <w:r w:rsidR="00307266">
        <w:t xml:space="preserve">These </w:t>
      </w:r>
      <w:r>
        <w:t xml:space="preserve">included a pupil </w:t>
      </w:r>
      <w:r w:rsidR="00307266">
        <w:t xml:space="preserve">and </w:t>
      </w:r>
      <w:r>
        <w:t>personnel s</w:t>
      </w:r>
      <w:r w:rsidR="0055200A">
        <w:t>ervices administrator</w:t>
      </w:r>
      <w:r>
        <w:t xml:space="preserve"> to oversee special education</w:t>
      </w:r>
      <w:r w:rsidR="0055200A">
        <w:t xml:space="preserve"> and</w:t>
      </w:r>
      <w:r>
        <w:t xml:space="preserve"> a technology administrator</w:t>
      </w:r>
      <w:r w:rsidR="00740E2D">
        <w:t xml:space="preserve">. </w:t>
      </w:r>
      <w:r>
        <w:t>In addition, a director of elementary e</w:t>
      </w:r>
      <w:r w:rsidR="0055200A">
        <w:t>ducation position was created</w:t>
      </w:r>
      <w:r w:rsidR="00F17D7B">
        <w:t xml:space="preserve"> as well as </w:t>
      </w:r>
      <w:r w:rsidR="0055200A">
        <w:t xml:space="preserve">academic coaches in math and </w:t>
      </w:r>
      <w:r w:rsidR="00F17D7B">
        <w:t xml:space="preserve">ELA, one for each subject area </w:t>
      </w:r>
      <w:r>
        <w:t xml:space="preserve">in </w:t>
      </w:r>
      <w:r w:rsidR="00307266">
        <w:t>pre-kindergarten through grade 5</w:t>
      </w:r>
      <w:r w:rsidR="0055200A">
        <w:t>.</w:t>
      </w:r>
      <w:r>
        <w:t xml:space="preserve"> </w:t>
      </w:r>
      <w:r w:rsidR="0055200A">
        <w:t>The coaches are</w:t>
      </w:r>
      <w:r>
        <w:t xml:space="preserve"> now</w:t>
      </w:r>
      <w:r w:rsidR="0055200A">
        <w:t xml:space="preserve"> working with </w:t>
      </w:r>
      <w:r>
        <w:t xml:space="preserve">small </w:t>
      </w:r>
      <w:r w:rsidR="0055200A">
        <w:t xml:space="preserve">groups of </w:t>
      </w:r>
      <w:r>
        <w:t xml:space="preserve">grade-level </w:t>
      </w:r>
      <w:r w:rsidR="0055200A">
        <w:t>teachers, model</w:t>
      </w:r>
      <w:r w:rsidR="00BF0EA3">
        <w:t>ing instructional strategies</w:t>
      </w:r>
      <w:r w:rsidR="00244669">
        <w:t>,</w:t>
      </w:r>
      <w:r w:rsidR="00BF0EA3">
        <w:t xml:space="preserve"> and</w:t>
      </w:r>
      <w:r>
        <w:t xml:space="preserve"> facilitating</w:t>
      </w:r>
      <w:r w:rsidR="0055200A">
        <w:t xml:space="preserve"> some pr</w:t>
      </w:r>
      <w:r w:rsidR="00BF0EA3">
        <w:t>ofessional development</w:t>
      </w:r>
      <w:r w:rsidR="0055200A">
        <w:t>.</w:t>
      </w:r>
      <w:r w:rsidR="00F17D7B">
        <w:t xml:space="preserve"> </w:t>
      </w:r>
      <w:r w:rsidR="00740E2D">
        <w:t>Although responsibility for curriculum, instruction</w:t>
      </w:r>
      <w:r w:rsidR="00573084">
        <w:t>,</w:t>
      </w:r>
      <w:r w:rsidR="00740E2D">
        <w:t xml:space="preserve"> and assessment was assigned to the </w:t>
      </w:r>
      <w:r w:rsidR="0046131B">
        <w:t xml:space="preserve">school </w:t>
      </w:r>
      <w:r w:rsidR="00740E2D">
        <w:t>principals, the interim superintendent noted that some had not followed through on curriculum changes</w:t>
      </w:r>
      <w:r w:rsidR="00EC1F0E">
        <w:t xml:space="preserve"> </w:t>
      </w:r>
      <w:r w:rsidR="00740E2D">
        <w:t>and others had not accomplished much.</w:t>
      </w:r>
    </w:p>
    <w:p w:rsidR="00244669" w:rsidRPr="00244669" w:rsidRDefault="00244669" w:rsidP="008C57EE">
      <w:pPr>
        <w:spacing w:before="120" w:line="300" w:lineRule="exact"/>
        <w:jc w:val="both"/>
        <w:rPr>
          <w:i/>
        </w:rPr>
      </w:pPr>
      <w:r>
        <w:rPr>
          <w:i/>
        </w:rPr>
        <w:t>Professional Development</w:t>
      </w:r>
    </w:p>
    <w:p w:rsidR="0055200A" w:rsidRDefault="0055200A" w:rsidP="008C57EE">
      <w:pPr>
        <w:spacing w:before="120" w:line="300" w:lineRule="exact"/>
        <w:jc w:val="both"/>
      </w:pPr>
      <w:r>
        <w:t xml:space="preserve">The interim superintendent and principals </w:t>
      </w:r>
      <w:r w:rsidR="0046131B">
        <w:t xml:space="preserve">said </w:t>
      </w:r>
      <w:r>
        <w:t>that there is currently no</w:t>
      </w:r>
      <w:r w:rsidR="00184CBE">
        <w:t xml:space="preserve"> one with district</w:t>
      </w:r>
      <w:r>
        <w:t>wide responsibility for planning and implementing professional development.</w:t>
      </w:r>
      <w:r w:rsidR="006772C5">
        <w:t xml:space="preserve"> </w:t>
      </w:r>
      <w:r>
        <w:t xml:space="preserve">The interim superintendent also indicated that there is no current district professional development plan and that a curriculum/professional development advisory committee was </w:t>
      </w:r>
      <w:r w:rsidR="00740E2D">
        <w:t xml:space="preserve">just </w:t>
      </w:r>
      <w:r>
        <w:t>established in January of 2012</w:t>
      </w:r>
      <w:r w:rsidR="00A71596">
        <w:t xml:space="preserve"> for the elementary schools</w:t>
      </w:r>
      <w:r>
        <w:t>.</w:t>
      </w:r>
      <w:r w:rsidR="00740E2D">
        <w:t xml:space="preserve"> The middle and high s</w:t>
      </w:r>
      <w:r>
        <w:t>chool principals stated that th</w:t>
      </w:r>
      <w:r w:rsidR="00EC1F0E">
        <w:t>ey we</w:t>
      </w:r>
      <w:r>
        <w:t xml:space="preserve">re </w:t>
      </w:r>
      <w:r>
        <w:lastRenderedPageBreak/>
        <w:t>responsible for professional development for teachers in grade</w:t>
      </w:r>
      <w:r w:rsidR="00740E2D">
        <w:t>s</w:t>
      </w:r>
      <w:r>
        <w:t xml:space="preserve"> 6</w:t>
      </w:r>
      <w:r w:rsidR="0046131B">
        <w:t>–</w:t>
      </w:r>
      <w:r w:rsidR="00D41AFE">
        <w:t>8 and 9</w:t>
      </w:r>
      <w:r w:rsidR="0046131B">
        <w:t>–</w:t>
      </w:r>
      <w:r>
        <w:t>12</w:t>
      </w:r>
      <w:r w:rsidR="003A663D">
        <w:t>, respectively</w:t>
      </w:r>
      <w:r>
        <w:t>.</w:t>
      </w:r>
      <w:r w:rsidR="002E7006">
        <w:t xml:space="preserve"> </w:t>
      </w:r>
      <w:r w:rsidR="00740E2D">
        <w:t>The</w:t>
      </w:r>
      <w:r w:rsidR="00F07BE4">
        <w:t xml:space="preserve"> </w:t>
      </w:r>
      <w:r w:rsidR="00740E2D">
        <w:t>director of e</w:t>
      </w:r>
      <w:r>
        <w:t>l</w:t>
      </w:r>
      <w:r w:rsidR="00740E2D">
        <w:t>ementary education, the</w:t>
      </w:r>
      <w:r>
        <w:t xml:space="preserve"> interim superintendent</w:t>
      </w:r>
      <w:r w:rsidR="0046131B">
        <w:t>,</w:t>
      </w:r>
      <w:r>
        <w:t xml:space="preserve"> </w:t>
      </w:r>
      <w:r w:rsidR="002E7006">
        <w:t xml:space="preserve">and principals </w:t>
      </w:r>
      <w:r w:rsidR="0046131B">
        <w:t xml:space="preserve">said </w:t>
      </w:r>
      <w:r w:rsidR="002E7006">
        <w:t>that the director of elementary e</w:t>
      </w:r>
      <w:r w:rsidR="00EC1F0E">
        <w:t>ducation le</w:t>
      </w:r>
      <w:r w:rsidR="0046131B">
        <w:t>a</w:t>
      </w:r>
      <w:r w:rsidR="00EC1F0E">
        <w:t>d</w:t>
      </w:r>
      <w:r w:rsidR="0046131B">
        <w:t>s</w:t>
      </w:r>
      <w:r>
        <w:t xml:space="preserve"> professional development for teachers in </w:t>
      </w:r>
      <w:r w:rsidR="0046131B">
        <w:t>pre-kindergarten through grade 5</w:t>
      </w:r>
      <w:r>
        <w:t xml:space="preserve">. </w:t>
      </w:r>
    </w:p>
    <w:p w:rsidR="00244669" w:rsidRPr="00244669" w:rsidRDefault="00244669" w:rsidP="0055200A">
      <w:pPr>
        <w:spacing w:before="120" w:line="300" w:lineRule="exact"/>
        <w:jc w:val="both"/>
        <w:rPr>
          <w:i/>
        </w:rPr>
      </w:pPr>
      <w:r>
        <w:rPr>
          <w:i/>
        </w:rPr>
        <w:t>Curriculum and Instruction</w:t>
      </w:r>
    </w:p>
    <w:p w:rsidR="0055200A" w:rsidRDefault="0055200A" w:rsidP="0055200A">
      <w:pPr>
        <w:spacing w:before="120" w:line="300" w:lineRule="exact"/>
        <w:jc w:val="both"/>
      </w:pPr>
      <w:r>
        <w:t>Principals and teachers stated that there is no single districtwide curriculum and instruction</w:t>
      </w:r>
      <w:r w:rsidR="002E7006">
        <w:t>al</w:t>
      </w:r>
      <w:r>
        <w:t xml:space="preserve"> leader</w:t>
      </w:r>
      <w:r w:rsidR="00EC1F0E">
        <w:t xml:space="preserve"> to coordinate and prioritize efforts</w:t>
      </w:r>
      <w:r w:rsidR="00244669">
        <w:t xml:space="preserve"> for pre-kindergarten through grade 12</w:t>
      </w:r>
      <w:r>
        <w:t>.</w:t>
      </w:r>
      <w:r w:rsidR="002E7006">
        <w:t xml:space="preserve"> The high s</w:t>
      </w:r>
      <w:r>
        <w:t>chool princ</w:t>
      </w:r>
      <w:r w:rsidR="002E7006">
        <w:t>ipal reported, and the interim s</w:t>
      </w:r>
      <w:r>
        <w:t>uperintendent agreed, t</w:t>
      </w:r>
      <w:r w:rsidR="002E7006">
        <w:t xml:space="preserve">hat she, with </w:t>
      </w:r>
      <w:r w:rsidR="00D41AFE">
        <w:t xml:space="preserve">the </w:t>
      </w:r>
      <w:r w:rsidR="002E7006">
        <w:t>collaboration of high s</w:t>
      </w:r>
      <w:r>
        <w:t>chool depa</w:t>
      </w:r>
      <w:r w:rsidR="00EC1F0E">
        <w:t xml:space="preserve">rtment heads, </w:t>
      </w:r>
      <w:r w:rsidR="0046131B">
        <w:t xml:space="preserve">is </w:t>
      </w:r>
      <w:r>
        <w:t>responsible for the d</w:t>
      </w:r>
      <w:r w:rsidR="002E7006">
        <w:t>evelopment and revision of the high s</w:t>
      </w:r>
      <w:r>
        <w:t>chool curriculum and ins</w:t>
      </w:r>
      <w:r w:rsidR="002E7006">
        <w:t>tructional practices. The middle s</w:t>
      </w:r>
      <w:r>
        <w:t>chool principal and</w:t>
      </w:r>
      <w:r w:rsidR="002E7006">
        <w:t xml:space="preserve"> the</w:t>
      </w:r>
      <w:r>
        <w:t xml:space="preserve"> interim sup</w:t>
      </w:r>
      <w:r w:rsidR="002E7006">
        <w:t>erintendent indicated that the middle s</w:t>
      </w:r>
      <w:r w:rsidR="00EC1F0E">
        <w:t>chool principal le</w:t>
      </w:r>
      <w:r w:rsidR="0046131B">
        <w:t>a</w:t>
      </w:r>
      <w:r w:rsidR="00EC1F0E">
        <w:t>d</w:t>
      </w:r>
      <w:r w:rsidR="0046131B">
        <w:t>s</w:t>
      </w:r>
      <w:r>
        <w:t xml:space="preserve"> curriculum and instruction efforts at that school.</w:t>
      </w:r>
      <w:r w:rsidR="00EC1F0E">
        <w:t xml:space="preserve"> </w:t>
      </w:r>
      <w:r>
        <w:t xml:space="preserve">The </w:t>
      </w:r>
      <w:r w:rsidR="002E7006">
        <w:t>director of elementary e</w:t>
      </w:r>
      <w:r w:rsidR="00EC1F0E">
        <w:t xml:space="preserve">ducation </w:t>
      </w:r>
      <w:r w:rsidR="0046131B">
        <w:t xml:space="preserve">said </w:t>
      </w:r>
      <w:r w:rsidR="00EC1F0E">
        <w:t xml:space="preserve">that she </w:t>
      </w:r>
      <w:r w:rsidR="0046131B">
        <w:t xml:space="preserve">is </w:t>
      </w:r>
      <w:r>
        <w:t xml:space="preserve">“somewhat” responsible for curriculum and instruction in </w:t>
      </w:r>
      <w:r w:rsidR="009B670D">
        <w:t>pre-kindergarten through grade 5</w:t>
      </w:r>
      <w:r>
        <w:t>.</w:t>
      </w:r>
      <w:r w:rsidR="002E7006">
        <w:t xml:space="preserve"> </w:t>
      </w:r>
      <w:r>
        <w:t xml:space="preserve">Elementary </w:t>
      </w:r>
      <w:r w:rsidR="00EC1F0E">
        <w:t xml:space="preserve">principals suggested that they </w:t>
      </w:r>
      <w:r w:rsidR="0046131B">
        <w:t xml:space="preserve">are </w:t>
      </w:r>
      <w:r w:rsidR="002E7006">
        <w:t>responsible for leadership for</w:t>
      </w:r>
      <w:r>
        <w:t xml:space="preserve"> those areas in their schools.</w:t>
      </w:r>
      <w:r w:rsidR="00EC1F0E">
        <w:t xml:space="preserve"> </w:t>
      </w:r>
      <w:r>
        <w:t>There are four</w:t>
      </w:r>
      <w:r w:rsidR="00EC1F0E">
        <w:t xml:space="preserve"> teams of</w:t>
      </w:r>
      <w:r>
        <w:t xml:space="preserve"> elementary level teachers focusing on ELA and math curricula, simultane</w:t>
      </w:r>
      <w:r w:rsidR="002E7006">
        <w:t xml:space="preserve">ously. </w:t>
      </w:r>
      <w:r>
        <w:t>Tw</w:t>
      </w:r>
      <w:r w:rsidR="002E7006">
        <w:t>o teams are facilitated by the director of elementary education</w:t>
      </w:r>
      <w:r>
        <w:t xml:space="preserve"> and two by the elementary principals.  </w:t>
      </w:r>
    </w:p>
    <w:p w:rsidR="0055200A" w:rsidRDefault="002E7006" w:rsidP="0055200A">
      <w:pPr>
        <w:spacing w:before="120" w:line="300" w:lineRule="exact"/>
        <w:jc w:val="both"/>
      </w:pPr>
      <w:r>
        <w:t xml:space="preserve">The </w:t>
      </w:r>
      <w:r w:rsidR="0046131B">
        <w:t xml:space="preserve">absence </w:t>
      </w:r>
      <w:r>
        <w:t xml:space="preserve">of districtwide curriculum and instructional oversight and </w:t>
      </w:r>
      <w:r w:rsidR="0046131B">
        <w:t xml:space="preserve">absence </w:t>
      </w:r>
      <w:r>
        <w:t>of clarity about responsibility for curriculum and instruction at the elementary level reflect the</w:t>
      </w:r>
      <w:r w:rsidR="0055200A">
        <w:t xml:space="preserve"> uncoordinated and in some instances </w:t>
      </w:r>
      <w:r>
        <w:t>incomplete improvement efforts in these areas. Principals and the director of elementary e</w:t>
      </w:r>
      <w:r w:rsidR="0055200A">
        <w:t>ducation reported that curriculum work ha</w:t>
      </w:r>
      <w:r w:rsidR="00D41AFE">
        <w:t>s been incomplete for</w:t>
      </w:r>
      <w:r w:rsidR="0055200A">
        <w:t xml:space="preserve"> most grade </w:t>
      </w:r>
      <w:r w:rsidR="00A431FC">
        <w:t>levels and subject areas</w:t>
      </w:r>
      <w:r w:rsidR="00EC1F0E">
        <w:t>. F</w:t>
      </w:r>
      <w:r w:rsidR="00A431FC">
        <w:t xml:space="preserve">or example, there has been </w:t>
      </w:r>
      <w:r w:rsidR="0055200A">
        <w:t>“no</w:t>
      </w:r>
      <w:r w:rsidR="00A431FC">
        <w:t xml:space="preserve"> curriculum in place for about seven years in elementary science</w:t>
      </w:r>
      <w:r w:rsidR="0055200A">
        <w:t>.</w:t>
      </w:r>
      <w:r w:rsidR="00A431FC">
        <w:t xml:space="preserve">” </w:t>
      </w:r>
      <w:r w:rsidR="0055200A">
        <w:t xml:space="preserve">The elementary school </w:t>
      </w:r>
      <w:r w:rsidR="00D41AFE">
        <w:t xml:space="preserve">principals stated that </w:t>
      </w:r>
      <w:r w:rsidR="00244669">
        <w:t xml:space="preserve">although </w:t>
      </w:r>
      <w:r w:rsidR="00D41AFE">
        <w:t>they use</w:t>
      </w:r>
      <w:r w:rsidR="0055200A">
        <w:t xml:space="preserve"> </w:t>
      </w:r>
      <w:r w:rsidR="00A431FC">
        <w:t xml:space="preserve">textbook </w:t>
      </w:r>
      <w:r w:rsidR="00EC1F0E">
        <w:t>programs</w:t>
      </w:r>
      <w:r w:rsidR="0055200A">
        <w:t xml:space="preserve"> such as </w:t>
      </w:r>
      <w:r w:rsidR="00323EEE">
        <w:rPr>
          <w:i/>
        </w:rPr>
        <w:t>Everyday Mathematics</w:t>
      </w:r>
      <w:r w:rsidR="0055200A">
        <w:t xml:space="preserve">, </w:t>
      </w:r>
      <w:r w:rsidR="0055200A" w:rsidRPr="00A431FC">
        <w:rPr>
          <w:i/>
        </w:rPr>
        <w:t>Readers Workshop</w:t>
      </w:r>
      <w:r w:rsidR="0046131B" w:rsidRPr="0046131B">
        <w:t>,</w:t>
      </w:r>
      <w:r w:rsidR="0055200A">
        <w:t xml:space="preserve"> and </w:t>
      </w:r>
      <w:proofErr w:type="spellStart"/>
      <w:r w:rsidR="0055200A" w:rsidRPr="00740E2D">
        <w:rPr>
          <w:i/>
        </w:rPr>
        <w:t>Fundations</w:t>
      </w:r>
      <w:proofErr w:type="spellEnd"/>
      <w:r w:rsidR="0055200A">
        <w:t xml:space="preserve">, </w:t>
      </w:r>
      <w:r w:rsidR="0046131B">
        <w:t xml:space="preserve">they </w:t>
      </w:r>
      <w:r w:rsidR="00D41AFE">
        <w:t>have</w:t>
      </w:r>
      <w:r w:rsidR="0055200A">
        <w:t xml:space="preserve"> no </w:t>
      </w:r>
      <w:r w:rsidR="00A431FC">
        <w:t xml:space="preserve">fully documented </w:t>
      </w:r>
      <w:r w:rsidR="00EC1F0E">
        <w:t xml:space="preserve">and updated </w:t>
      </w:r>
      <w:r w:rsidR="00A431FC">
        <w:t>curricula</w:t>
      </w:r>
      <w:r w:rsidR="0055200A">
        <w:t xml:space="preserve"> in any subject areas</w:t>
      </w:r>
      <w:r w:rsidR="00D41AFE">
        <w:t xml:space="preserve"> to guide them</w:t>
      </w:r>
      <w:r w:rsidR="0055200A">
        <w:t xml:space="preserve">.  </w:t>
      </w:r>
    </w:p>
    <w:p w:rsidR="003F6C4A" w:rsidRDefault="00A431FC" w:rsidP="003F6C4A">
      <w:pPr>
        <w:spacing w:before="120" w:line="300" w:lineRule="exact"/>
        <w:jc w:val="both"/>
      </w:pPr>
      <w:r>
        <w:t xml:space="preserve">The middle school principal reported that </w:t>
      </w:r>
      <w:r w:rsidR="00D41AFE">
        <w:t>curriculum maps are incomplete and</w:t>
      </w:r>
      <w:r w:rsidR="0055200A">
        <w:t xml:space="preserve"> </w:t>
      </w:r>
      <w:r w:rsidR="00D41AFE">
        <w:t xml:space="preserve">teachers use </w:t>
      </w:r>
      <w:r w:rsidR="0055200A">
        <w:t xml:space="preserve">different books </w:t>
      </w:r>
      <w:r w:rsidR="00D41AFE">
        <w:t>for</w:t>
      </w:r>
      <w:r w:rsidR="0055200A">
        <w:t xml:space="preserve"> the same subject at the same grade level</w:t>
      </w:r>
      <w:r w:rsidR="00D41AFE">
        <w:t xml:space="preserve">. As a result, </w:t>
      </w:r>
      <w:r w:rsidR="0055200A">
        <w:t xml:space="preserve">there is no </w:t>
      </w:r>
      <w:r w:rsidR="00D41AFE">
        <w:t xml:space="preserve">consistency </w:t>
      </w:r>
      <w:r w:rsidR="0055200A">
        <w:t>in what is taught.</w:t>
      </w:r>
      <w:r w:rsidR="00EC1F0E">
        <w:t xml:space="preserve"> </w:t>
      </w:r>
      <w:r w:rsidR="0037691B">
        <w:t xml:space="preserve">School leaders and teachers reported that there have been recent vertical discussions at the K-5 level, but not between the elementary level and the middle school. Recently because of the MMSI grant there have been more opportunities for vertical conversations to take place between middle and high school science, math, and English teachers. </w:t>
      </w:r>
    </w:p>
    <w:p w:rsidR="009C3AB9" w:rsidRPr="009C3AB9" w:rsidRDefault="009C3AB9" w:rsidP="0055200A">
      <w:pPr>
        <w:spacing w:before="120" w:line="300" w:lineRule="exact"/>
        <w:jc w:val="both"/>
        <w:rPr>
          <w:i/>
        </w:rPr>
      </w:pPr>
      <w:r>
        <w:rPr>
          <w:i/>
        </w:rPr>
        <w:t>Evaluation</w:t>
      </w:r>
    </w:p>
    <w:p w:rsidR="00656E9A" w:rsidRDefault="0055200A" w:rsidP="0055200A">
      <w:pPr>
        <w:spacing w:before="120" w:line="300" w:lineRule="exact"/>
        <w:jc w:val="both"/>
      </w:pPr>
      <w:r>
        <w:t xml:space="preserve">Administrators </w:t>
      </w:r>
      <w:r w:rsidR="009C3AB9">
        <w:t xml:space="preserve">said </w:t>
      </w:r>
      <w:r>
        <w:t xml:space="preserve">that there is very little feedback given to </w:t>
      </w:r>
      <w:r w:rsidR="00A431FC">
        <w:t xml:space="preserve">teachers </w:t>
      </w:r>
      <w:r w:rsidR="0046131B">
        <w:t xml:space="preserve">about </w:t>
      </w:r>
      <w:r w:rsidR="00A431FC">
        <w:t xml:space="preserve">instruction </w:t>
      </w:r>
      <w:r>
        <w:t>other than through the formal</w:t>
      </w:r>
      <w:r w:rsidR="009C3AB9">
        <w:t>,</w:t>
      </w:r>
      <w:r>
        <w:t xml:space="preserve"> contractually controlled evaluation process. </w:t>
      </w:r>
      <w:r w:rsidR="00EC1F0E">
        <w:t xml:space="preserve">By </w:t>
      </w:r>
      <w:r w:rsidR="0046131B">
        <w:t xml:space="preserve">the teachers’ bargaining agreement </w:t>
      </w:r>
      <w:r w:rsidR="00EC1F0E">
        <w:t>and regulation, t</w:t>
      </w:r>
      <w:r>
        <w:t>eachers</w:t>
      </w:r>
      <w:r w:rsidR="00A431FC">
        <w:t xml:space="preserve"> </w:t>
      </w:r>
      <w:r w:rsidR="0046131B">
        <w:t xml:space="preserve">without professional status </w:t>
      </w:r>
      <w:r w:rsidR="00A431FC">
        <w:t>are observed twice</w:t>
      </w:r>
      <w:r w:rsidR="0046131B">
        <w:t xml:space="preserve"> </w:t>
      </w:r>
      <w:r w:rsidR="00A431FC">
        <w:t>a</w:t>
      </w:r>
      <w:r w:rsidR="0046131B">
        <w:t xml:space="preserve"> </w:t>
      </w:r>
      <w:r w:rsidR="00EC1F0E">
        <w:t>year and evaluated every year</w:t>
      </w:r>
      <w:r w:rsidR="0046131B">
        <w:t>,</w:t>
      </w:r>
      <w:r w:rsidR="00EC1F0E">
        <w:t xml:space="preserve"> and </w:t>
      </w:r>
      <w:r w:rsidR="0046131B">
        <w:t xml:space="preserve">teachers with </w:t>
      </w:r>
      <w:r w:rsidR="00EC1F0E">
        <w:t xml:space="preserve">professional </w:t>
      </w:r>
      <w:proofErr w:type="gramStart"/>
      <w:r w:rsidR="00EC1F0E">
        <w:t>s</w:t>
      </w:r>
      <w:r>
        <w:t xml:space="preserve">tatus </w:t>
      </w:r>
      <w:r w:rsidR="00EC1F0E">
        <w:t xml:space="preserve"> </w:t>
      </w:r>
      <w:r>
        <w:t>are</w:t>
      </w:r>
      <w:proofErr w:type="gramEnd"/>
      <w:r>
        <w:t xml:space="preserve"> observed twice and evaluated once every two years</w:t>
      </w:r>
      <w:r w:rsidR="00866340">
        <w:t xml:space="preserve">; however, </w:t>
      </w:r>
      <w:r w:rsidR="00EC1F0E">
        <w:t xml:space="preserve">these </w:t>
      </w:r>
      <w:r w:rsidR="00866340">
        <w:t xml:space="preserve">practices </w:t>
      </w:r>
      <w:r w:rsidR="00EC1F0E">
        <w:t>have</w:t>
      </w:r>
      <w:r w:rsidR="00A431FC">
        <w:t xml:space="preserve"> been inconsistent</w:t>
      </w:r>
      <w:r w:rsidR="00EC1F0E">
        <w:t>ly implemented</w:t>
      </w:r>
      <w:r w:rsidR="00D41AFE">
        <w:t xml:space="preserve"> across schools</w:t>
      </w:r>
      <w:r>
        <w:t>.</w:t>
      </w:r>
    </w:p>
    <w:p w:rsidR="00F42D1F" w:rsidRPr="00F42D1F" w:rsidRDefault="00656E9A" w:rsidP="0055200A">
      <w:pPr>
        <w:spacing w:before="120" w:line="300" w:lineRule="exact"/>
        <w:jc w:val="both"/>
        <w:rPr>
          <w:b/>
          <w:i/>
        </w:rPr>
      </w:pPr>
      <w:r>
        <w:br w:type="page"/>
      </w:r>
      <w:r w:rsidR="00F42D1F">
        <w:rPr>
          <w:i/>
        </w:rPr>
        <w:lastRenderedPageBreak/>
        <w:t>Assessment</w:t>
      </w:r>
    </w:p>
    <w:p w:rsidR="0055200A" w:rsidRDefault="0055200A" w:rsidP="0055200A">
      <w:pPr>
        <w:spacing w:before="120" w:line="300" w:lineRule="exact"/>
        <w:jc w:val="both"/>
      </w:pPr>
      <w:r>
        <w:t xml:space="preserve">Principals and teachers stated that there is no one person with responsibility for the </w:t>
      </w:r>
      <w:r w:rsidR="00A431FC">
        <w:t>oversight of</w:t>
      </w:r>
      <w:r>
        <w:t xml:space="preserve"> assessments in the district.</w:t>
      </w:r>
      <w:r w:rsidR="00A431FC">
        <w:t xml:space="preserve"> </w:t>
      </w:r>
      <w:r>
        <w:t xml:space="preserve">Principals and directors also </w:t>
      </w:r>
      <w:r w:rsidR="00EC54AF">
        <w:t xml:space="preserve">said </w:t>
      </w:r>
      <w:r>
        <w:t xml:space="preserve">that the district assessment program is neither comprehensive nor balanced. </w:t>
      </w:r>
      <w:r w:rsidR="00A431FC">
        <w:t>El</w:t>
      </w:r>
      <w:r>
        <w:t>emen</w:t>
      </w:r>
      <w:r w:rsidR="00A431FC">
        <w:t>tary teachers noted in a focus group</w:t>
      </w:r>
      <w:r>
        <w:t xml:space="preserve"> that the assessment system is fragmented</w:t>
      </w:r>
      <w:r w:rsidR="00A431FC">
        <w:t xml:space="preserve"> and that the district does not yet use data well to </w:t>
      </w:r>
      <w:r w:rsidR="00D41AFE">
        <w:t xml:space="preserve">inform </w:t>
      </w:r>
      <w:r w:rsidR="00A431FC">
        <w:t xml:space="preserve">its </w:t>
      </w:r>
      <w:r w:rsidR="00DB31B6">
        <w:t>decision-</w:t>
      </w:r>
      <w:r w:rsidR="00A431FC">
        <w:t>making</w:t>
      </w:r>
      <w:r>
        <w:t xml:space="preserve">. </w:t>
      </w:r>
      <w:r w:rsidR="00A431FC">
        <w:t>At the middle s</w:t>
      </w:r>
      <w:r>
        <w:t>chool</w:t>
      </w:r>
      <w:r w:rsidR="00A431FC">
        <w:t xml:space="preserve">, </w:t>
      </w:r>
      <w:r w:rsidR="009C25AB">
        <w:t xml:space="preserve">although </w:t>
      </w:r>
      <w:r w:rsidR="00A431FC">
        <w:t>an effort</w:t>
      </w:r>
      <w:r w:rsidR="00252DA4">
        <w:t xml:space="preserve"> was made by a previous literacy team</w:t>
      </w:r>
      <w:r w:rsidR="00A431FC">
        <w:t xml:space="preserve"> to institute </w:t>
      </w:r>
      <w:proofErr w:type="spellStart"/>
      <w:r w:rsidR="00A431FC">
        <w:t>Fountas</w:t>
      </w:r>
      <w:proofErr w:type="spellEnd"/>
      <w:r w:rsidR="00A431FC">
        <w:t xml:space="preserve"> and </w:t>
      </w:r>
      <w:proofErr w:type="spellStart"/>
      <w:r w:rsidR="00A431FC">
        <w:t>Pinnel</w:t>
      </w:r>
      <w:r w:rsidR="00252DA4">
        <w:t>l</w:t>
      </w:r>
      <w:proofErr w:type="spellEnd"/>
      <w:r w:rsidR="00A431FC">
        <w:t xml:space="preserve"> assessments, this has not been follow</w:t>
      </w:r>
      <w:r w:rsidR="00252DA4">
        <w:t>ed</w:t>
      </w:r>
      <w:r w:rsidR="00EC54AF">
        <w:t xml:space="preserve"> </w:t>
      </w:r>
      <w:r w:rsidR="00A431FC">
        <w:t>up and there are few</w:t>
      </w:r>
      <w:r>
        <w:t xml:space="preserve"> common formative and summative assessments</w:t>
      </w:r>
      <w:r w:rsidR="00252DA4">
        <w:t xml:space="preserve"> used at this level</w:t>
      </w:r>
      <w:r>
        <w:t>.</w:t>
      </w:r>
      <w:r w:rsidR="00A431FC">
        <w:t xml:space="preserve"> </w:t>
      </w:r>
      <w:r w:rsidR="00252DA4">
        <w:t>Middle s</w:t>
      </w:r>
      <w:r>
        <w:t>chool teachers r</w:t>
      </w:r>
      <w:r w:rsidR="00A431FC">
        <w:t xml:space="preserve">eported that the analysis of MCAS data has </w:t>
      </w:r>
      <w:r>
        <w:t>not</w:t>
      </w:r>
      <w:r w:rsidR="00A431FC">
        <w:t xml:space="preserve"> consistently</w:t>
      </w:r>
      <w:r>
        <w:t xml:space="preserve"> influence</w:t>
      </w:r>
      <w:r w:rsidR="00A431FC">
        <w:t>d</w:t>
      </w:r>
      <w:r>
        <w:t xml:space="preserve"> instruction</w:t>
      </w:r>
      <w:r w:rsidR="00A431FC">
        <w:t xml:space="preserve"> and teachers have not been</w:t>
      </w:r>
      <w:r w:rsidR="00D41AFE">
        <w:t xml:space="preserve"> guided in</w:t>
      </w:r>
      <w:r w:rsidR="00A431FC">
        <w:t xml:space="preserve"> how to</w:t>
      </w:r>
      <w:r w:rsidR="00EC1F0E">
        <w:t xml:space="preserve"> analyze and</w:t>
      </w:r>
      <w:r w:rsidR="00A431FC">
        <w:t xml:space="preserve"> use data</w:t>
      </w:r>
      <w:r>
        <w:t xml:space="preserve">.  </w:t>
      </w:r>
    </w:p>
    <w:p w:rsidR="0055200A" w:rsidRDefault="00252DA4" w:rsidP="0055200A">
      <w:pPr>
        <w:spacing w:before="120" w:line="300" w:lineRule="exact"/>
        <w:jc w:val="both"/>
      </w:pPr>
      <w:r>
        <w:t>High school departments are engaged in an ongoing process to develop and implement</w:t>
      </w:r>
      <w:r w:rsidR="0055200A">
        <w:rPr>
          <w:b/>
        </w:rPr>
        <w:t xml:space="preserve"> </w:t>
      </w:r>
      <w:r w:rsidR="0055200A">
        <w:t>common assessments and elements of common assess</w:t>
      </w:r>
      <w:r>
        <w:t>ments in all core subject areas</w:t>
      </w:r>
      <w:r w:rsidR="00EC1F0E">
        <w:t>. High school t</w:t>
      </w:r>
      <w:r w:rsidR="0055200A">
        <w:t>eachers use</w:t>
      </w:r>
      <w:r w:rsidR="0055200A">
        <w:rPr>
          <w:b/>
        </w:rPr>
        <w:t xml:space="preserve"> </w:t>
      </w:r>
      <w:r w:rsidR="0055200A">
        <w:t xml:space="preserve">common </w:t>
      </w:r>
      <w:r>
        <w:t xml:space="preserve">assessments or common assessment </w:t>
      </w:r>
      <w:r w:rsidR="0055200A">
        <w:t>elements in all</w:t>
      </w:r>
      <w:r w:rsidR="0055200A">
        <w:rPr>
          <w:b/>
        </w:rPr>
        <w:t xml:space="preserve"> </w:t>
      </w:r>
      <w:r w:rsidR="0055200A">
        <w:t>mid-terms and final exams</w:t>
      </w:r>
      <w:r>
        <w:t xml:space="preserve">, </w:t>
      </w:r>
      <w:r w:rsidR="00EC1F0E">
        <w:t>depending on the</w:t>
      </w:r>
      <w:r>
        <w:t xml:space="preserve"> subject area. </w:t>
      </w:r>
      <w:r w:rsidR="0055200A">
        <w:t>Teachers also review PSAT and SAT data.</w:t>
      </w:r>
      <w:r w:rsidR="00EC1F0E">
        <w:t xml:space="preserve"> </w:t>
      </w:r>
      <w:r w:rsidR="0055200A">
        <w:t>MCAS data is reviewed by departments to determine strengths and weaknesses</w:t>
      </w:r>
      <w:r w:rsidR="00EC1F0E">
        <w:t xml:space="preserve"> and guide curriculum planning</w:t>
      </w:r>
      <w:r w:rsidR="0055200A">
        <w:t>.</w:t>
      </w:r>
      <w:r>
        <w:t xml:space="preserve"> </w:t>
      </w:r>
      <w:r w:rsidR="0055200A">
        <w:t xml:space="preserve">However, </w:t>
      </w:r>
      <w:r w:rsidR="00FF606D">
        <w:t xml:space="preserve">for the most part, </w:t>
      </w:r>
      <w:r w:rsidR="00F42D1F">
        <w:t>the review team did</w:t>
      </w:r>
      <w:r w:rsidR="0055200A">
        <w:t xml:space="preserve"> no</w:t>
      </w:r>
      <w:r w:rsidR="00F42D1F">
        <w:t>t</w:t>
      </w:r>
      <w:r w:rsidR="0055200A">
        <w:t xml:space="preserve"> </w:t>
      </w:r>
      <w:r w:rsidR="00F42D1F">
        <w:t xml:space="preserve">find </w:t>
      </w:r>
      <w:r>
        <w:t xml:space="preserve">evidence </w:t>
      </w:r>
      <w:r w:rsidR="00EC1F0E">
        <w:t>that data analysis at the high school</w:t>
      </w:r>
      <w:r w:rsidR="0055200A">
        <w:t xml:space="preserve"> leads to</w:t>
      </w:r>
      <w:r w:rsidR="00EC1F0E">
        <w:t xml:space="preserve"> meaningful</w:t>
      </w:r>
      <w:r w:rsidR="0055200A">
        <w:t xml:space="preserve"> individualized</w:t>
      </w:r>
      <w:r>
        <w:t xml:space="preserve"> or differentiated</w:t>
      </w:r>
      <w:r w:rsidR="00D65B18">
        <w:t xml:space="preserve"> instruction to meet students’ diverse learning needs</w:t>
      </w:r>
      <w:r w:rsidR="0055200A">
        <w:t>.</w:t>
      </w:r>
    </w:p>
    <w:p w:rsidR="0055200A" w:rsidRDefault="0055200A" w:rsidP="0055200A">
      <w:pPr>
        <w:spacing w:before="120" w:line="300" w:lineRule="exact"/>
        <w:jc w:val="both"/>
      </w:pPr>
      <w:r>
        <w:t xml:space="preserve">Teachers were confused </w:t>
      </w:r>
      <w:r w:rsidR="009C25AB">
        <w:t xml:space="preserve">about </w:t>
      </w:r>
      <w:r w:rsidR="00FF606D">
        <w:t>who is in charge of curriculum, instruction,</w:t>
      </w:r>
      <w:r>
        <w:t xml:space="preserve"> assessment</w:t>
      </w:r>
      <w:r w:rsidR="009C25AB">
        <w:t>,</w:t>
      </w:r>
      <w:r>
        <w:t xml:space="preserve"> and professional development in the district. </w:t>
      </w:r>
      <w:r w:rsidR="00E4509A">
        <w:t xml:space="preserve">Some stated </w:t>
      </w:r>
      <w:r w:rsidR="00F42D1F">
        <w:t xml:space="preserve">that </w:t>
      </w:r>
      <w:r w:rsidR="00E4509A">
        <w:t>no one is in charge;</w:t>
      </w:r>
      <w:r>
        <w:t xml:space="preserve"> othe</w:t>
      </w:r>
      <w:r w:rsidR="00FF606D">
        <w:t xml:space="preserve">rs thought </w:t>
      </w:r>
      <w:r w:rsidR="009C25AB">
        <w:t xml:space="preserve">that </w:t>
      </w:r>
      <w:r w:rsidR="00FF606D">
        <w:t xml:space="preserve">the principals </w:t>
      </w:r>
      <w:r w:rsidR="00602328">
        <w:t xml:space="preserve">are </w:t>
      </w:r>
      <w:r w:rsidR="00E4509A">
        <w:t>responsible;</w:t>
      </w:r>
      <w:r>
        <w:t xml:space="preserve"> and still others indicated </w:t>
      </w:r>
      <w:r w:rsidR="009C25AB">
        <w:t xml:space="preserve">that </w:t>
      </w:r>
      <w:r>
        <w:t>they believe</w:t>
      </w:r>
      <w:r w:rsidR="00FF606D">
        <w:t xml:space="preserve">d the director of elementary education </w:t>
      </w:r>
      <w:r w:rsidR="00602328">
        <w:t xml:space="preserve">has </w:t>
      </w:r>
      <w:r>
        <w:t>some responsibility</w:t>
      </w:r>
      <w:r w:rsidR="00D65B18">
        <w:t xml:space="preserve"> at the elementary level</w:t>
      </w:r>
      <w:r>
        <w:t xml:space="preserve">. </w:t>
      </w:r>
    </w:p>
    <w:p w:rsidR="00F91BE4" w:rsidRDefault="0055200A" w:rsidP="0055200A">
      <w:pPr>
        <w:spacing w:before="120" w:line="300" w:lineRule="exact"/>
        <w:jc w:val="both"/>
      </w:pPr>
      <w:r>
        <w:t>Without sustained districtwide leadership and coordination</w:t>
      </w:r>
      <w:r w:rsidR="00AA7112">
        <w:t xml:space="preserve"> in curriculum, instruction, assessment</w:t>
      </w:r>
      <w:r w:rsidR="009C25AB">
        <w:t>,</w:t>
      </w:r>
      <w:r w:rsidR="00AA7112">
        <w:t xml:space="preserve"> and professional development</w:t>
      </w:r>
      <w:r w:rsidR="007628EB">
        <w:t>,</w:t>
      </w:r>
      <w:r>
        <w:t xml:space="preserve"> the schools have been left to their own devices to address</w:t>
      </w:r>
      <w:r w:rsidR="00AA7112">
        <w:t xml:space="preserve"> key teaching and learning issues. </w:t>
      </w:r>
      <w:r>
        <w:t>There are sporadic examples of progre</w:t>
      </w:r>
      <w:r w:rsidR="00FF606D">
        <w:t>ss at the elementary level and high s</w:t>
      </w:r>
      <w:r>
        <w:t>chool. However,</w:t>
      </w:r>
      <w:r>
        <w:rPr>
          <w:b/>
        </w:rPr>
        <w:t xml:space="preserve"> </w:t>
      </w:r>
      <w:r>
        <w:t>complete</w:t>
      </w:r>
      <w:r w:rsidR="00A854F6">
        <w:t>d</w:t>
      </w:r>
      <w:r>
        <w:t xml:space="preserve"> curricula do not </w:t>
      </w:r>
      <w:proofErr w:type="gramStart"/>
      <w:r>
        <w:t>exist</w:t>
      </w:r>
      <w:proofErr w:type="gramEnd"/>
      <w:r w:rsidR="00AA7112">
        <w:t xml:space="preserve"> districtwide</w:t>
      </w:r>
      <w:r w:rsidR="00E4509A">
        <w:t>. I</w:t>
      </w:r>
      <w:r>
        <w:t>nstruction is not regularly</w:t>
      </w:r>
      <w:r w:rsidR="00FF606D">
        <w:t xml:space="preserve"> supervised</w:t>
      </w:r>
      <w:r w:rsidR="00E4509A">
        <w:t>. Ev</w:t>
      </w:r>
      <w:r w:rsidR="00AA7112">
        <w:t>aluations are sometimes not completed</w:t>
      </w:r>
      <w:r w:rsidR="00E4509A">
        <w:t>. A</w:t>
      </w:r>
      <w:r w:rsidR="00AA7112">
        <w:t>ssessment is neither</w:t>
      </w:r>
      <w:r>
        <w:t xml:space="preserve"> comprehensive </w:t>
      </w:r>
      <w:r w:rsidR="00AA7112">
        <w:t>n</w:t>
      </w:r>
      <w:r>
        <w:t>or systemic</w:t>
      </w:r>
      <w:r w:rsidR="00E4509A">
        <w:t>. A</w:t>
      </w:r>
      <w:r>
        <w:t>nd professional development is not</w:t>
      </w:r>
      <w:r w:rsidR="00FF606D">
        <w:t xml:space="preserve"> systematically</w:t>
      </w:r>
      <w:r>
        <w:t xml:space="preserve"> </w:t>
      </w:r>
      <w:r w:rsidR="00D65B18">
        <w:t xml:space="preserve">coordinated and </w:t>
      </w:r>
      <w:r w:rsidR="00FF606D">
        <w:t xml:space="preserve">aligned </w:t>
      </w:r>
      <w:r>
        <w:t>to an overarching district mission</w:t>
      </w:r>
      <w:r w:rsidR="00FF606D">
        <w:t xml:space="preserve"> or improvement goals and objectives</w:t>
      </w:r>
      <w:r w:rsidR="00AA7112">
        <w:t xml:space="preserve"> at the district </w:t>
      </w:r>
      <w:r w:rsidR="009C25AB">
        <w:t xml:space="preserve">and </w:t>
      </w:r>
      <w:r w:rsidR="00AA7112">
        <w:t>school levels</w:t>
      </w:r>
      <w:r w:rsidR="00FF606D">
        <w:t>.</w:t>
      </w:r>
      <w:r>
        <w:t xml:space="preserve"> Th</w:t>
      </w:r>
      <w:r w:rsidR="00E4509A">
        <w:t xml:space="preserve">ese </w:t>
      </w:r>
      <w:r w:rsidR="007628EB">
        <w:t xml:space="preserve">weaknesses </w:t>
      </w:r>
      <w:r w:rsidR="00E4509A">
        <w:t>are</w:t>
      </w:r>
      <w:r>
        <w:t xml:space="preserve"> </w:t>
      </w:r>
      <w:r w:rsidR="00FF606D">
        <w:t xml:space="preserve">mainly </w:t>
      </w:r>
      <w:r>
        <w:t>related to the absence of</w:t>
      </w:r>
      <w:r w:rsidR="00FF606D">
        <w:t xml:space="preserve"> systemwide</w:t>
      </w:r>
      <w:r>
        <w:t xml:space="preserve"> leadership</w:t>
      </w:r>
      <w:r w:rsidR="00FF606D">
        <w:t xml:space="preserve"> for teaching and learning</w:t>
      </w:r>
      <w:r>
        <w:t xml:space="preserve"> and</w:t>
      </w:r>
      <w:r w:rsidR="00FF606D">
        <w:t xml:space="preserve"> a</w:t>
      </w:r>
      <w:r w:rsidR="009C25AB">
        <w:t>n</w:t>
      </w:r>
      <w:r>
        <w:t xml:space="preserve"> </w:t>
      </w:r>
      <w:r w:rsidR="009C25AB">
        <w:t xml:space="preserve">absence </w:t>
      </w:r>
      <w:r>
        <w:t>of a</w:t>
      </w:r>
      <w:r w:rsidR="00AA7112">
        <w:t>ligned</w:t>
      </w:r>
      <w:r w:rsidR="00FF606D">
        <w:t xml:space="preserve"> improvement plan</w:t>
      </w:r>
      <w:r w:rsidR="00AA7112">
        <w:t xml:space="preserve">ning at the district and school levels. </w:t>
      </w:r>
      <w:r w:rsidR="00FF606D">
        <w:t>The current strategic</w:t>
      </w:r>
      <w:r w:rsidR="00AA7112">
        <w:t xml:space="preserve"> plan is relatively new and has</w:t>
      </w:r>
      <w:r w:rsidR="00FF606D">
        <w:t xml:space="preserve"> not</w:t>
      </w:r>
      <w:r w:rsidR="00AA7112">
        <w:t xml:space="preserve"> yet</w:t>
      </w:r>
      <w:r w:rsidR="00FF606D">
        <w:t xml:space="preserve"> been supplemented by a district improvement plan. </w:t>
      </w:r>
      <w:r>
        <w:t xml:space="preserve">The assistant superintendent position that was eliminated at the end of the </w:t>
      </w:r>
      <w:r w:rsidR="009C25AB">
        <w:t>2010–</w:t>
      </w:r>
      <w:r>
        <w:t>2011 school year inclu</w:t>
      </w:r>
      <w:r w:rsidR="00FF606D">
        <w:t>ded responsibility for district</w:t>
      </w:r>
      <w:r>
        <w:t>wide leadership in curriculum, instruction, assessment,</w:t>
      </w:r>
      <w:r w:rsidR="00FF606D">
        <w:t xml:space="preserve"> and professional development. </w:t>
      </w:r>
      <w:r>
        <w:t>The elimin</w:t>
      </w:r>
      <w:r w:rsidR="00FF606D">
        <w:t xml:space="preserve">ation of the </w:t>
      </w:r>
      <w:r>
        <w:t>position has left the district with no one with</w:t>
      </w:r>
      <w:r w:rsidR="00FF606D">
        <w:t xml:space="preserve"> the</w:t>
      </w:r>
      <w:r>
        <w:t xml:space="preserve"> responsibility for districtwide</w:t>
      </w:r>
      <w:r w:rsidR="00FF606D">
        <w:t xml:space="preserve"> oversight and coordination</w:t>
      </w:r>
      <w:r w:rsidR="00AA7112">
        <w:t xml:space="preserve"> of these important systems</w:t>
      </w:r>
      <w:r w:rsidR="00C10249">
        <w:t>.</w:t>
      </w:r>
      <w:r w:rsidR="00D65B18">
        <w:t xml:space="preserve"> Furthermore, n</w:t>
      </w:r>
      <w:r w:rsidR="00AA7112">
        <w:t xml:space="preserve">ot all principals have fully met their </w:t>
      </w:r>
      <w:r w:rsidR="00FF606D">
        <w:t>responsibilities</w:t>
      </w:r>
      <w:r w:rsidR="00AA7112">
        <w:t xml:space="preserve"> in these areas</w:t>
      </w:r>
      <w:r w:rsidR="00FF606D">
        <w:t>. The</w:t>
      </w:r>
      <w:r>
        <w:t xml:space="preserve"> decision</w:t>
      </w:r>
      <w:r w:rsidR="00FF606D">
        <w:t xml:space="preserve"> to eliminate district leadership for curriculum and instruction</w:t>
      </w:r>
      <w:r>
        <w:t xml:space="preserve"> is worthy of reconsiderat</w:t>
      </w:r>
      <w:r w:rsidR="00FF606D">
        <w:t>ion as new leaders assume their roles and</w:t>
      </w:r>
      <w:r w:rsidR="00E4509A">
        <w:t xml:space="preserve"> begin to</w:t>
      </w:r>
      <w:r w:rsidR="00FF606D">
        <w:t xml:space="preserve"> develop </w:t>
      </w:r>
      <w:r w:rsidR="00080C71">
        <w:t>cohesive</w:t>
      </w:r>
      <w:r w:rsidR="00FF606D">
        <w:t xml:space="preserve"> district and schoolwide plans for continuous improvement.</w:t>
      </w:r>
    </w:p>
    <w:p w:rsidR="00F81650" w:rsidRPr="009354E0" w:rsidRDefault="00F81650" w:rsidP="00F07BE4">
      <w:pPr>
        <w:pStyle w:val="Heading3"/>
        <w:spacing w:before="120" w:after="0" w:line="300" w:lineRule="exact"/>
        <w:jc w:val="both"/>
      </w:pPr>
      <w:bookmarkStart w:id="25" w:name="_Toc314559939"/>
      <w:bookmarkStart w:id="26" w:name="_Toc349034620"/>
      <w:bookmarkEnd w:id="24"/>
      <w:r w:rsidRPr="007427F8">
        <w:lastRenderedPageBreak/>
        <w:t>Curriculum and Instruction</w:t>
      </w:r>
      <w:bookmarkEnd w:id="25"/>
      <w:bookmarkEnd w:id="26"/>
    </w:p>
    <w:p w:rsidR="00D65B18" w:rsidRPr="00741296" w:rsidRDefault="00D65B18" w:rsidP="00F07BE4">
      <w:pPr>
        <w:spacing w:before="120" w:line="300" w:lineRule="exact"/>
        <w:jc w:val="both"/>
        <w:rPr>
          <w:b/>
        </w:rPr>
      </w:pPr>
      <w:r w:rsidRPr="00741296">
        <w:rPr>
          <w:b/>
        </w:rPr>
        <w:t>The district has</w:t>
      </w:r>
      <w:r>
        <w:rPr>
          <w:b/>
        </w:rPr>
        <w:t xml:space="preserve"> in</w:t>
      </w:r>
      <w:r w:rsidRPr="00741296">
        <w:rPr>
          <w:b/>
        </w:rPr>
        <w:t>suffi</w:t>
      </w:r>
      <w:r>
        <w:rPr>
          <w:b/>
        </w:rPr>
        <w:t>cient curriculum leadership to e</w:t>
      </w:r>
      <w:r w:rsidRPr="00741296">
        <w:rPr>
          <w:b/>
        </w:rPr>
        <w:t xml:space="preserve">nsure that there are </w:t>
      </w:r>
      <w:r>
        <w:rPr>
          <w:b/>
        </w:rPr>
        <w:t xml:space="preserve">written, </w:t>
      </w:r>
      <w:r w:rsidRPr="00741296">
        <w:rPr>
          <w:b/>
        </w:rPr>
        <w:t>updated</w:t>
      </w:r>
      <w:r w:rsidR="002521AB">
        <w:rPr>
          <w:b/>
        </w:rPr>
        <w:t>,</w:t>
      </w:r>
      <w:r w:rsidRPr="00741296">
        <w:rPr>
          <w:b/>
        </w:rPr>
        <w:t xml:space="preserve"> </w:t>
      </w:r>
      <w:r>
        <w:rPr>
          <w:b/>
        </w:rPr>
        <w:t>and aligned c</w:t>
      </w:r>
      <w:r w:rsidRPr="00741296">
        <w:rPr>
          <w:b/>
        </w:rPr>
        <w:t xml:space="preserve">urriculum documents in all content areas. </w:t>
      </w:r>
    </w:p>
    <w:p w:rsidR="00323EEE" w:rsidRDefault="00AA7112" w:rsidP="00323EEE">
      <w:pPr>
        <w:spacing w:before="120" w:line="300" w:lineRule="exact"/>
        <w:jc w:val="both"/>
      </w:pPr>
      <w:r>
        <w:t>As noted in the finding above, t</w:t>
      </w:r>
      <w:r w:rsidR="00F81650" w:rsidRPr="00D85976">
        <w:t>he district does not</w:t>
      </w:r>
      <w:r>
        <w:t xml:space="preserve"> currently</w:t>
      </w:r>
      <w:r w:rsidR="00F81650" w:rsidRPr="00D85976">
        <w:t xml:space="preserve"> have </w:t>
      </w:r>
      <w:r w:rsidR="00850DB0">
        <w:t xml:space="preserve">sufficient </w:t>
      </w:r>
      <w:r w:rsidR="00F81650" w:rsidRPr="00D85976">
        <w:t>districtwide curriculum leadership</w:t>
      </w:r>
      <w:r w:rsidR="00D65B18">
        <w:t>.  Additionally,</w:t>
      </w:r>
      <w:r w:rsidR="00C10249">
        <w:t xml:space="preserve"> curriculum l</w:t>
      </w:r>
      <w:r w:rsidR="00E4509A">
        <w:t xml:space="preserve">eadership at the school level </w:t>
      </w:r>
      <w:r w:rsidR="00D65B18">
        <w:t xml:space="preserve">is </w:t>
      </w:r>
      <w:r w:rsidR="00C10249">
        <w:t xml:space="preserve">inconsistent. </w:t>
      </w:r>
      <w:r w:rsidR="00F81650" w:rsidRPr="00D85976">
        <w:t>In interviews, teachers, school leaders, school committee members</w:t>
      </w:r>
      <w:r w:rsidR="002521AB">
        <w:t>,</w:t>
      </w:r>
      <w:r w:rsidR="00F81650" w:rsidRPr="00D85976">
        <w:t xml:space="preserve"> and the interim superintendent stated that no one is in charge of the curriculum districtwide.</w:t>
      </w:r>
      <w:r w:rsidR="00C10249">
        <w:t xml:space="preserve"> </w:t>
      </w:r>
      <w:r w:rsidR="00F81650" w:rsidRPr="00D85976">
        <w:t xml:space="preserve">Interviewees reported that </w:t>
      </w:r>
      <w:r w:rsidR="002521AB">
        <w:t>before</w:t>
      </w:r>
      <w:r w:rsidR="00F81650" w:rsidRPr="00D85976">
        <w:t xml:space="preserve"> June 2011, the assistant superintendent had districtwide responsibility for curriculum.</w:t>
      </w:r>
      <w:r w:rsidR="006772C5">
        <w:t xml:space="preserve"> </w:t>
      </w:r>
      <w:r w:rsidR="00F81650" w:rsidRPr="00D85976">
        <w:t xml:space="preserve">The position was eliminated at the end of the </w:t>
      </w:r>
      <w:r w:rsidR="002521AB">
        <w:t>2010–</w:t>
      </w:r>
      <w:r w:rsidR="00F81650">
        <w:t>20</w:t>
      </w:r>
      <w:r w:rsidR="00E4509A">
        <w:t>11</w:t>
      </w:r>
      <w:r w:rsidR="00F81650" w:rsidRPr="00D85976">
        <w:t xml:space="preserve"> school </w:t>
      </w:r>
      <w:proofErr w:type="gramStart"/>
      <w:r w:rsidR="00F81650" w:rsidRPr="00D85976">
        <w:t>year</w:t>
      </w:r>
      <w:proofErr w:type="gramEnd"/>
      <w:r w:rsidR="00F81650" w:rsidRPr="00D85976">
        <w:t xml:space="preserve"> leaving a vacuum in curriculum lea</w:t>
      </w:r>
      <w:r w:rsidR="00FF3270">
        <w:t xml:space="preserve">dership at the district level. </w:t>
      </w:r>
      <w:r w:rsidR="00F81650" w:rsidRPr="00D85976">
        <w:t xml:space="preserve">School leaders and teachers </w:t>
      </w:r>
      <w:r w:rsidR="002521AB">
        <w:t>said</w:t>
      </w:r>
      <w:r w:rsidR="002521AB" w:rsidRPr="00D85976">
        <w:t xml:space="preserve"> </w:t>
      </w:r>
      <w:r w:rsidR="00F81650" w:rsidRPr="00D85976">
        <w:t xml:space="preserve">that this position is a “vital” position and that without it there is no one “to follow through in the district.” </w:t>
      </w:r>
      <w:r w:rsidR="00E4509A">
        <w:t>S</w:t>
      </w:r>
      <w:r w:rsidR="00F81650">
        <w:t>chool leaders</w:t>
      </w:r>
      <w:r w:rsidR="00E4509A">
        <w:t xml:space="preserve"> also</w:t>
      </w:r>
      <w:r w:rsidR="00F81650">
        <w:t xml:space="preserve"> stated that there is no one at the district level </w:t>
      </w:r>
      <w:r w:rsidR="002521AB">
        <w:t xml:space="preserve">whom </w:t>
      </w:r>
      <w:r w:rsidR="00F81650">
        <w:t>they</w:t>
      </w:r>
      <w:r w:rsidR="00C10249">
        <w:t xml:space="preserve"> can</w:t>
      </w:r>
      <w:r w:rsidR="00F81650">
        <w:t xml:space="preserve"> look to for leadership in curriculum and instruction.</w:t>
      </w:r>
      <w:r w:rsidR="00C10249">
        <w:t xml:space="preserve"> Further,</w:t>
      </w:r>
      <w:r w:rsidR="00F81650">
        <w:t xml:space="preserve"> interviewees </w:t>
      </w:r>
      <w:r w:rsidR="002521AB">
        <w:t xml:space="preserve">said </w:t>
      </w:r>
      <w:r w:rsidR="00F81650">
        <w:t>that the previous superintendent eliminated the position of coordinator of curriculum</w:t>
      </w:r>
      <w:r w:rsidR="00D65B18">
        <w:t xml:space="preserve"> in 2010</w:t>
      </w:r>
      <w:r w:rsidR="00F81650">
        <w:t xml:space="preserve">, adding </w:t>
      </w:r>
      <w:r w:rsidR="00D65B18">
        <w:t xml:space="preserve">that role’s </w:t>
      </w:r>
      <w:r w:rsidR="00F81650">
        <w:t>responsibilities</w:t>
      </w:r>
      <w:r w:rsidR="00E4509A">
        <w:t xml:space="preserve"> </w:t>
      </w:r>
      <w:r w:rsidR="00F81650">
        <w:t>to</w:t>
      </w:r>
      <w:r w:rsidR="00C10249">
        <w:t xml:space="preserve"> those</w:t>
      </w:r>
      <w:r w:rsidR="00F81650">
        <w:t xml:space="preserve"> of </w:t>
      </w:r>
      <w:r w:rsidR="00C10249">
        <w:t xml:space="preserve">the </w:t>
      </w:r>
      <w:r w:rsidR="00F81650">
        <w:t>assistant superintendent.</w:t>
      </w:r>
    </w:p>
    <w:p w:rsidR="00BF51DB" w:rsidRDefault="00C10249" w:rsidP="00323EEE">
      <w:pPr>
        <w:spacing w:before="120" w:line="300" w:lineRule="exact"/>
        <w:jc w:val="both"/>
      </w:pPr>
      <w:r>
        <w:t>There is a</w:t>
      </w:r>
      <w:r w:rsidR="002521AB">
        <w:t>n</w:t>
      </w:r>
      <w:r>
        <w:t xml:space="preserve"> </w:t>
      </w:r>
      <w:r w:rsidR="002521AB">
        <w:t xml:space="preserve">absence </w:t>
      </w:r>
      <w:r>
        <w:t xml:space="preserve">of clarity in the district </w:t>
      </w:r>
      <w:r w:rsidR="002521AB">
        <w:t xml:space="preserve">about </w:t>
      </w:r>
      <w:r>
        <w:t xml:space="preserve">curriculum responsibilities at the elementary level. </w:t>
      </w:r>
      <w:r w:rsidR="00BF51DB">
        <w:t xml:space="preserve">In 2011–2012, with </w:t>
      </w:r>
      <w:r w:rsidR="00F81650">
        <w:t xml:space="preserve">the </w:t>
      </w:r>
      <w:r w:rsidR="00E4509A">
        <w:t xml:space="preserve">reorganization of the </w:t>
      </w:r>
      <w:r w:rsidR="00BF51DB">
        <w:t>Mary K. Goode Elementary School (</w:t>
      </w:r>
      <w:r w:rsidR="00D65B18">
        <w:t>grade</w:t>
      </w:r>
      <w:r w:rsidR="00BF51DB">
        <w:t>s</w:t>
      </w:r>
      <w:r w:rsidR="00D65B18">
        <w:t xml:space="preserve"> </w:t>
      </w:r>
      <w:r w:rsidR="00E4509A">
        <w:t>1</w:t>
      </w:r>
      <w:r w:rsidR="00BF51DB">
        <w:t>–</w:t>
      </w:r>
      <w:r>
        <w:t>2</w:t>
      </w:r>
      <w:r w:rsidR="00BF51DB">
        <w:t>)</w:t>
      </w:r>
      <w:r w:rsidR="00D65B18">
        <w:t xml:space="preserve"> </w:t>
      </w:r>
      <w:r>
        <w:t xml:space="preserve">and </w:t>
      </w:r>
      <w:r w:rsidR="00BF51DB">
        <w:t xml:space="preserve">the Henry B. </w:t>
      </w:r>
      <w:proofErr w:type="spellStart"/>
      <w:r w:rsidR="00BF51DB">
        <w:t>Burkland</w:t>
      </w:r>
      <w:proofErr w:type="spellEnd"/>
      <w:r w:rsidR="00BF51DB">
        <w:t xml:space="preserve"> Elementary School (</w:t>
      </w:r>
      <w:r w:rsidR="00D65B18">
        <w:t>grade</w:t>
      </w:r>
      <w:r w:rsidR="00BF51DB">
        <w:t>s</w:t>
      </w:r>
      <w:r w:rsidR="00D65B18">
        <w:t xml:space="preserve"> </w:t>
      </w:r>
      <w:r>
        <w:t>3</w:t>
      </w:r>
      <w:r w:rsidR="00BF51DB">
        <w:t>–</w:t>
      </w:r>
      <w:r>
        <w:t>5</w:t>
      </w:r>
      <w:r w:rsidR="00BF51DB">
        <w:t>)</w:t>
      </w:r>
      <w:r w:rsidR="00D65B18">
        <w:t xml:space="preserve"> </w:t>
      </w:r>
      <w:r w:rsidR="00F81650">
        <w:t>into two schools</w:t>
      </w:r>
      <w:r>
        <w:t xml:space="preserve"> with grades 1</w:t>
      </w:r>
      <w:r w:rsidR="00BF51DB">
        <w:t>–</w:t>
      </w:r>
      <w:r>
        <w:t>5</w:t>
      </w:r>
      <w:r w:rsidR="00F81650">
        <w:t>, the interim superintendent created the position of director of elementary education.</w:t>
      </w:r>
      <w:r>
        <w:t xml:space="preserve"> </w:t>
      </w:r>
      <w:r w:rsidR="00F81650">
        <w:t>Among the responsibili</w:t>
      </w:r>
      <w:r w:rsidR="00FF3270">
        <w:t xml:space="preserve">ties assigned to this position </w:t>
      </w:r>
      <w:r w:rsidR="00375157">
        <w:t xml:space="preserve">are </w:t>
      </w:r>
      <w:r w:rsidR="00357134">
        <w:t>the following</w:t>
      </w:r>
      <w:r w:rsidR="00BF51DB">
        <w:t xml:space="preserve">: </w:t>
      </w:r>
    </w:p>
    <w:p w:rsidR="00BF51DB" w:rsidRDefault="00BF51DB" w:rsidP="00BF51DB">
      <w:pPr>
        <w:numPr>
          <w:ilvl w:val="0"/>
          <w:numId w:val="32"/>
        </w:numPr>
        <w:spacing w:before="120" w:line="300" w:lineRule="exact"/>
        <w:jc w:val="both"/>
      </w:pPr>
      <w:r>
        <w:t xml:space="preserve">Coordinating </w:t>
      </w:r>
      <w:r w:rsidR="00D65B18">
        <w:t xml:space="preserve">the curriculum </w:t>
      </w:r>
      <w:r>
        <w:t>in k</w:t>
      </w:r>
      <w:r w:rsidR="00FE0395">
        <w:t>indergarten through grade 5</w:t>
      </w:r>
      <w:r w:rsidR="00FF3270">
        <w:t xml:space="preserve"> </w:t>
      </w:r>
    </w:p>
    <w:p w:rsidR="00BF51DB" w:rsidRDefault="00BF51DB" w:rsidP="00BF51DB">
      <w:pPr>
        <w:numPr>
          <w:ilvl w:val="0"/>
          <w:numId w:val="32"/>
        </w:numPr>
        <w:spacing w:before="120" w:line="300" w:lineRule="exact"/>
        <w:jc w:val="both"/>
      </w:pPr>
      <w:r>
        <w:t>Ensuring</w:t>
      </w:r>
      <w:r w:rsidR="00F81650">
        <w:t xml:space="preserve"> equity</w:t>
      </w:r>
      <w:r w:rsidR="00E25EE5">
        <w:t xml:space="preserve"> of programs across elementary schools</w:t>
      </w:r>
      <w:r w:rsidR="00D65B18">
        <w:t xml:space="preserve"> and into the first year of middle school</w:t>
      </w:r>
      <w:r w:rsidR="00F81650">
        <w:t xml:space="preserve"> </w:t>
      </w:r>
    </w:p>
    <w:p w:rsidR="00BF51DB" w:rsidRDefault="00BF51DB" w:rsidP="00BF51DB">
      <w:pPr>
        <w:numPr>
          <w:ilvl w:val="0"/>
          <w:numId w:val="32"/>
        </w:numPr>
        <w:spacing w:before="120" w:line="300" w:lineRule="exact"/>
        <w:jc w:val="both"/>
      </w:pPr>
      <w:r>
        <w:t>Providing</w:t>
      </w:r>
      <w:r w:rsidR="00F81650">
        <w:t xml:space="preserve"> leadership in the ful</w:t>
      </w:r>
      <w:r w:rsidR="00FF3270">
        <w:t xml:space="preserve">l implementation and evaluation of programs such as </w:t>
      </w:r>
      <w:r w:rsidR="00F81650" w:rsidRPr="001C7D12">
        <w:rPr>
          <w:i/>
        </w:rPr>
        <w:t>Readers Workshop</w:t>
      </w:r>
      <w:r w:rsidR="00F81650">
        <w:t xml:space="preserve"> and </w:t>
      </w:r>
      <w:r w:rsidR="00323EEE">
        <w:rPr>
          <w:i/>
        </w:rPr>
        <w:t>Everyday Mathematics</w:t>
      </w:r>
      <w:r w:rsidR="00F81650">
        <w:t xml:space="preserve"> at the </w:t>
      </w:r>
      <w:r>
        <w:t>kindergarten through grade 6</w:t>
      </w:r>
      <w:r w:rsidR="00F81650">
        <w:t xml:space="preserve"> level </w:t>
      </w:r>
    </w:p>
    <w:p w:rsidR="00BF51DB" w:rsidRDefault="00BF51DB" w:rsidP="00323EEE">
      <w:pPr>
        <w:numPr>
          <w:ilvl w:val="0"/>
          <w:numId w:val="32"/>
        </w:numPr>
        <w:spacing w:before="120" w:line="300" w:lineRule="exact"/>
        <w:jc w:val="both"/>
      </w:pPr>
      <w:r>
        <w:t>Assisting</w:t>
      </w:r>
      <w:r w:rsidR="00F81650">
        <w:t xml:space="preserve"> the elementary principals, </w:t>
      </w:r>
      <w:r w:rsidR="00E25EE5">
        <w:t xml:space="preserve">the ELL director, </w:t>
      </w:r>
      <w:r w:rsidR="000F45E0">
        <w:t xml:space="preserve">the </w:t>
      </w:r>
      <w:r w:rsidR="00E25EE5">
        <w:t xml:space="preserve">Title </w:t>
      </w:r>
      <w:r>
        <w:t xml:space="preserve">I </w:t>
      </w:r>
      <w:r w:rsidR="00E25EE5">
        <w:t>director,</w:t>
      </w:r>
      <w:r w:rsidR="00F81650">
        <w:t xml:space="preserve"> and </w:t>
      </w:r>
      <w:r w:rsidR="000F45E0">
        <w:t xml:space="preserve">the </w:t>
      </w:r>
      <w:r w:rsidR="00F81650">
        <w:t xml:space="preserve">assistant principals </w:t>
      </w:r>
    </w:p>
    <w:p w:rsidR="00BF51DB" w:rsidRDefault="00BF51DB" w:rsidP="00323EEE">
      <w:pPr>
        <w:numPr>
          <w:ilvl w:val="0"/>
          <w:numId w:val="32"/>
        </w:numPr>
        <w:spacing w:before="120" w:line="300" w:lineRule="exact"/>
        <w:jc w:val="both"/>
      </w:pPr>
      <w:r>
        <w:t>Monitoring</w:t>
      </w:r>
      <w:r w:rsidR="00F81650">
        <w:t xml:space="preserve"> district/state standards</w:t>
      </w:r>
      <w:r w:rsidR="00C10249">
        <w:t xml:space="preserve"> at</w:t>
      </w:r>
      <w:r w:rsidR="00F81650">
        <w:t xml:space="preserve"> the elementary level  </w:t>
      </w:r>
    </w:p>
    <w:p w:rsidR="00656E9A" w:rsidRDefault="00F81650" w:rsidP="00323EEE">
      <w:pPr>
        <w:spacing w:before="120" w:line="300" w:lineRule="exact"/>
        <w:jc w:val="both"/>
      </w:pPr>
      <w:r>
        <w:t>In interviews, school leaders and school committee members referred to the director of elementary education as having curriculum leader</w:t>
      </w:r>
      <w:r w:rsidR="00D65B18">
        <w:t xml:space="preserve">ship responsibilities at the </w:t>
      </w:r>
      <w:r w:rsidR="009E3C76">
        <w:t>kindergarten through grade 5</w:t>
      </w:r>
      <w:r>
        <w:t xml:space="preserve"> level.  Whereas</w:t>
      </w:r>
      <w:r w:rsidR="00E25EE5">
        <w:t>,</w:t>
      </w:r>
      <w:r>
        <w:t xml:space="preserve"> in interviews</w:t>
      </w:r>
      <w:r w:rsidR="00E25EE5">
        <w:t>,</w:t>
      </w:r>
      <w:r w:rsidR="00FF3270">
        <w:t xml:space="preserve"> teachers explained</w:t>
      </w:r>
      <w:r>
        <w:t xml:space="preserve"> that the curricular role of the director of elementary education </w:t>
      </w:r>
      <w:r w:rsidR="0096755C">
        <w:t xml:space="preserve">is </w:t>
      </w:r>
      <w:r>
        <w:t>“temporar</w:t>
      </w:r>
      <w:r w:rsidR="009E3C76">
        <w:t>il</w:t>
      </w:r>
      <w:r>
        <w:t>y to oversee the elementary reconfiguration</w:t>
      </w:r>
      <w:r w:rsidR="00E25EE5">
        <w:t>.</w:t>
      </w:r>
      <w:r>
        <w:t>”</w:t>
      </w:r>
      <w:r w:rsidR="00C10249">
        <w:t xml:space="preserve"> </w:t>
      </w:r>
      <w:r>
        <w:t xml:space="preserve">At the </w:t>
      </w:r>
      <w:r w:rsidR="005E6FDE">
        <w:t xml:space="preserve">school </w:t>
      </w:r>
      <w:r>
        <w:t>level, although the principals of each of the district schools view</w:t>
      </w:r>
      <w:r w:rsidR="00E25EE5">
        <w:t>ed</w:t>
      </w:r>
      <w:r>
        <w:t xml:space="preserve"> themselves as the curriculum leaders, teachers expressed mixed views ranging from “nobody is in charge of the curriculum” to the director of elementary educ</w:t>
      </w:r>
      <w:r w:rsidR="00E25EE5">
        <w:t>ation “drives the curriculum</w:t>
      </w:r>
      <w:r>
        <w:t>”</w:t>
      </w:r>
      <w:r w:rsidR="00FF3270">
        <w:t xml:space="preserve"> a</w:t>
      </w:r>
      <w:r w:rsidR="00E25EE5">
        <w:t xml:space="preserve">t the </w:t>
      </w:r>
      <w:r w:rsidR="005E6FDE">
        <w:t>kindergarten through grade 5</w:t>
      </w:r>
      <w:r w:rsidR="00E25EE5">
        <w:t xml:space="preserve"> level.</w:t>
      </w:r>
    </w:p>
    <w:p w:rsidR="00323EEE" w:rsidRDefault="00656E9A" w:rsidP="00323EEE">
      <w:pPr>
        <w:spacing w:before="120" w:line="300" w:lineRule="exact"/>
        <w:jc w:val="both"/>
        <w:rPr>
          <w:i/>
        </w:rPr>
      </w:pPr>
      <w:r>
        <w:br w:type="page"/>
      </w:r>
      <w:r w:rsidR="00F81650">
        <w:rPr>
          <w:i/>
        </w:rPr>
        <w:lastRenderedPageBreak/>
        <w:t xml:space="preserve">Kindergarten and </w:t>
      </w:r>
      <w:r w:rsidR="00F81650" w:rsidRPr="007E545F">
        <w:rPr>
          <w:i/>
        </w:rPr>
        <w:t xml:space="preserve">Elementary </w:t>
      </w:r>
      <w:r w:rsidR="00F81650">
        <w:rPr>
          <w:i/>
        </w:rPr>
        <w:t>Curriculum</w:t>
      </w:r>
    </w:p>
    <w:p w:rsidR="00323EEE" w:rsidRDefault="00F81650" w:rsidP="00323EEE">
      <w:pPr>
        <w:spacing w:before="120" w:line="300" w:lineRule="exact"/>
        <w:jc w:val="both"/>
      </w:pPr>
      <w:r>
        <w:t xml:space="preserve">The review team </w:t>
      </w:r>
      <w:r w:rsidR="005E6FDE">
        <w:t xml:space="preserve">was told </w:t>
      </w:r>
      <w:r>
        <w:t>that issues with the curriculum begin at the kindergarten level.</w:t>
      </w:r>
      <w:r w:rsidR="00323EEE">
        <w:t xml:space="preserve"> </w:t>
      </w:r>
      <w:r>
        <w:t xml:space="preserve"> </w:t>
      </w:r>
      <w:r w:rsidR="005E6FDE">
        <w:t xml:space="preserve">In </w:t>
      </w:r>
      <w:r>
        <w:t>interviews with district leaders</w:t>
      </w:r>
      <w:r w:rsidR="004155C6">
        <w:t>hip</w:t>
      </w:r>
      <w:r w:rsidR="00D65B18">
        <w:t xml:space="preserve"> it was reported that although</w:t>
      </w:r>
      <w:r>
        <w:t xml:space="preserve"> the district was an early </w:t>
      </w:r>
      <w:r w:rsidR="005E6FDE">
        <w:t xml:space="preserve">adopter </w:t>
      </w:r>
      <w:r>
        <w:t>of a</w:t>
      </w:r>
      <w:r w:rsidR="00FF3270">
        <w:t xml:space="preserve"> full-</w:t>
      </w:r>
      <w:r>
        <w:t>day kinder</w:t>
      </w:r>
      <w:r w:rsidR="00675526">
        <w:t xml:space="preserve">garten, the kindergarten curriculum for </w:t>
      </w:r>
      <w:r>
        <w:t>math</w:t>
      </w:r>
      <w:r w:rsidR="00675526">
        <w:t>ematics</w:t>
      </w:r>
      <w:r>
        <w:t xml:space="preserve"> and ELA has not been update</w:t>
      </w:r>
      <w:r w:rsidR="00FF3270">
        <w:t>d or expanded to reflect a full-</w:t>
      </w:r>
      <w:r>
        <w:t>day kindergarten program. DIBELS data for t</w:t>
      </w:r>
      <w:r w:rsidR="00675526">
        <w:t>he fall of 2010 indicates that</w:t>
      </w:r>
      <w:r w:rsidR="004155C6">
        <w:t xml:space="preserve"> 26 percent of </w:t>
      </w:r>
      <w:r w:rsidR="00596D0C">
        <w:t xml:space="preserve">students </w:t>
      </w:r>
      <w:r w:rsidR="004155C6">
        <w:t>entering grade 1 were reading at the “strategic” level and 24 percent at the “intensive” level.</w:t>
      </w:r>
      <w:r w:rsidR="00675526">
        <w:t xml:space="preserve"> </w:t>
      </w:r>
      <w:r w:rsidR="004155C6">
        <w:t xml:space="preserve">In other words, half of </w:t>
      </w:r>
      <w:r w:rsidR="005E6FDE">
        <w:t xml:space="preserve">students </w:t>
      </w:r>
      <w:r w:rsidR="004155C6">
        <w:t xml:space="preserve">entering grade 1 were not “established” readers. </w:t>
      </w:r>
      <w:r w:rsidR="00675526">
        <w:t xml:space="preserve">DIBELS data </w:t>
      </w:r>
      <w:r w:rsidR="008322BE">
        <w:t>for fall 2011 indicated</w:t>
      </w:r>
      <w:r w:rsidR="004155C6">
        <w:t xml:space="preserve"> some improvements; yet, at the Mary K. Goode School, 33 percent of </w:t>
      </w:r>
      <w:r w:rsidR="005E6FDE">
        <w:t xml:space="preserve">students </w:t>
      </w:r>
      <w:r w:rsidR="004155C6">
        <w:t>entering grade 1 were</w:t>
      </w:r>
      <w:r w:rsidR="00FF3270">
        <w:t xml:space="preserve"> still</w:t>
      </w:r>
      <w:r w:rsidR="004155C6">
        <w:t xml:space="preserve"> not established readers</w:t>
      </w:r>
      <w:r w:rsidR="008322BE">
        <w:t xml:space="preserve"> </w:t>
      </w:r>
      <w:r w:rsidR="00F763D8">
        <w:t xml:space="preserve">and </w:t>
      </w:r>
      <w:r w:rsidR="004155C6">
        <w:t xml:space="preserve">at the Henry B. </w:t>
      </w:r>
      <w:proofErr w:type="spellStart"/>
      <w:r w:rsidR="004155C6">
        <w:t>Burkland</w:t>
      </w:r>
      <w:proofErr w:type="spellEnd"/>
      <w:r w:rsidR="004155C6">
        <w:t xml:space="preserve"> School</w:t>
      </w:r>
      <w:r w:rsidR="008322BE">
        <w:t>, 16 percent</w:t>
      </w:r>
      <w:r w:rsidR="005E6FDE">
        <w:t xml:space="preserve"> were still not established readers</w:t>
      </w:r>
      <w:r w:rsidR="004155C6">
        <w:t>.</w:t>
      </w:r>
    </w:p>
    <w:p w:rsidR="00B5686C" w:rsidRDefault="00F81650" w:rsidP="00B5686C">
      <w:pPr>
        <w:spacing w:before="120" w:line="300" w:lineRule="exact"/>
        <w:jc w:val="both"/>
      </w:pPr>
      <w:r>
        <w:t>Curriculum documentation at the elementary level is fragmented</w:t>
      </w:r>
      <w:r w:rsidR="00323EEE">
        <w:t xml:space="preserve"> and was des</w:t>
      </w:r>
      <w:r w:rsidR="008322BE">
        <w:t>cribed as such by teachers and one</w:t>
      </w:r>
      <w:r w:rsidR="00323EEE">
        <w:t xml:space="preserve"> princ</w:t>
      </w:r>
      <w:r w:rsidR="004155C6">
        <w:t>i</w:t>
      </w:r>
      <w:r w:rsidR="00323EEE">
        <w:t>pal</w:t>
      </w:r>
      <w:r w:rsidR="004155C6">
        <w:t>.</w:t>
      </w:r>
      <w:r w:rsidR="00FF3270">
        <w:t xml:space="preserve"> </w:t>
      </w:r>
      <w:r>
        <w:t>In interviews</w:t>
      </w:r>
      <w:r w:rsidR="00FF3270">
        <w:t>,</w:t>
      </w:r>
      <w:r>
        <w:t xml:space="preserve"> teachers, school leaders</w:t>
      </w:r>
      <w:r w:rsidR="00596D0C">
        <w:t>,</w:t>
      </w:r>
      <w:r>
        <w:t xml:space="preserve"> and district leade</w:t>
      </w:r>
      <w:r w:rsidR="004155C6">
        <w:t xml:space="preserve">rs reported </w:t>
      </w:r>
      <w:r w:rsidR="00596D0C">
        <w:t xml:space="preserve">that at the elementary level </w:t>
      </w:r>
      <w:r w:rsidR="004155C6">
        <w:t>there are no consistent school</w:t>
      </w:r>
      <w:r>
        <w:t xml:space="preserve">wide documents for the curriculum </w:t>
      </w:r>
      <w:r w:rsidR="00596D0C">
        <w:t>that include objectives, resources, instructional strategies, timelines</w:t>
      </w:r>
      <w:r w:rsidR="0096755C">
        <w:t>,</w:t>
      </w:r>
      <w:r w:rsidR="00596D0C">
        <w:t xml:space="preserve"> and assessments</w:t>
      </w:r>
      <w:r>
        <w:t>.</w:t>
      </w:r>
      <w:r w:rsidR="004155C6">
        <w:t xml:space="preserve"> </w:t>
      </w:r>
      <w:r w:rsidR="00596D0C">
        <w:t xml:space="preserve">In ELA and mathematics there </w:t>
      </w:r>
      <w:r>
        <w:t xml:space="preserve">is a heavy reliance on </w:t>
      </w:r>
      <w:r w:rsidR="004155C6">
        <w:t xml:space="preserve">textbook </w:t>
      </w:r>
      <w:r>
        <w:t>programs</w:t>
      </w:r>
      <w:r w:rsidR="00FF3270">
        <w:t xml:space="preserve"> and </w:t>
      </w:r>
      <w:r w:rsidR="008322BE">
        <w:t>teachers</w:t>
      </w:r>
      <w:r w:rsidR="0096755C">
        <w:t>’</w:t>
      </w:r>
      <w:r w:rsidR="008322BE">
        <w:t xml:space="preserve"> </w:t>
      </w:r>
      <w:r w:rsidR="00FF3270">
        <w:t>manuals</w:t>
      </w:r>
      <w:r>
        <w:t xml:space="preserve"> </w:t>
      </w:r>
      <w:r w:rsidR="00FF3270">
        <w:t>to guide instruction</w:t>
      </w:r>
      <w:r w:rsidR="004155C6">
        <w:t xml:space="preserve">. </w:t>
      </w:r>
      <w:r>
        <w:t xml:space="preserve">Interviewees stated that </w:t>
      </w:r>
      <w:r w:rsidR="008322BE">
        <w:t xml:space="preserve">when </w:t>
      </w:r>
      <w:r>
        <w:t>new teachers</w:t>
      </w:r>
      <w:r w:rsidR="008322BE">
        <w:t xml:space="preserve"> arrive in the elementary grades, they</w:t>
      </w:r>
      <w:r>
        <w:t xml:space="preserve"> receiv</w:t>
      </w:r>
      <w:r w:rsidR="004155C6">
        <w:t xml:space="preserve">e </w:t>
      </w:r>
      <w:r w:rsidR="00596D0C">
        <w:t xml:space="preserve">teacher-designed </w:t>
      </w:r>
      <w:r w:rsidR="004155C6">
        <w:t xml:space="preserve">units of study </w:t>
      </w:r>
      <w:r>
        <w:t xml:space="preserve">for </w:t>
      </w:r>
      <w:r w:rsidR="00323EEE" w:rsidRPr="004155C6">
        <w:rPr>
          <w:i/>
        </w:rPr>
        <w:t>Readers Workshop</w:t>
      </w:r>
      <w:r w:rsidR="0096755C">
        <w:t xml:space="preserve">; </w:t>
      </w:r>
      <w:r>
        <w:t>a copy of the state sta</w:t>
      </w:r>
      <w:r w:rsidR="00B5686C">
        <w:t>ndards and</w:t>
      </w:r>
      <w:r>
        <w:t xml:space="preserve"> </w:t>
      </w:r>
      <w:r w:rsidR="00B5686C">
        <w:t>teacher</w:t>
      </w:r>
      <w:r w:rsidR="00FF3270">
        <w:t>’</w:t>
      </w:r>
      <w:r w:rsidR="00B5686C">
        <w:t xml:space="preserve">s </w:t>
      </w:r>
      <w:r>
        <w:t xml:space="preserve">manuals for </w:t>
      </w:r>
      <w:r w:rsidR="00323EEE">
        <w:rPr>
          <w:i/>
        </w:rPr>
        <w:t>Reader</w:t>
      </w:r>
      <w:r w:rsidRPr="00323EEE">
        <w:rPr>
          <w:i/>
        </w:rPr>
        <w:t>s Workshop</w:t>
      </w:r>
      <w:r>
        <w:t xml:space="preserve"> and </w:t>
      </w:r>
      <w:r w:rsidR="00323EEE">
        <w:rPr>
          <w:i/>
        </w:rPr>
        <w:t>Everyday Mathematics</w:t>
      </w:r>
      <w:r>
        <w:t xml:space="preserve">, </w:t>
      </w:r>
      <w:r w:rsidRPr="007957EB">
        <w:rPr>
          <w:i/>
        </w:rPr>
        <w:t xml:space="preserve">Good Habits, </w:t>
      </w:r>
      <w:r w:rsidR="0096755C">
        <w:rPr>
          <w:i/>
        </w:rPr>
        <w:t xml:space="preserve">and </w:t>
      </w:r>
      <w:r w:rsidRPr="007957EB">
        <w:rPr>
          <w:i/>
        </w:rPr>
        <w:t>Great Readers</w:t>
      </w:r>
      <w:r w:rsidR="0096755C">
        <w:t xml:space="preserve">; </w:t>
      </w:r>
      <w:r>
        <w:t>literacy materials</w:t>
      </w:r>
      <w:r w:rsidR="0096755C">
        <w:t xml:space="preserve">; </w:t>
      </w:r>
      <w:r>
        <w:t>a comprehension tool kit</w:t>
      </w:r>
      <w:r w:rsidR="0096755C">
        <w:t>;</w:t>
      </w:r>
      <w:r>
        <w:t xml:space="preserve"> and </w:t>
      </w:r>
      <w:proofErr w:type="spellStart"/>
      <w:r w:rsidRPr="00323EEE">
        <w:rPr>
          <w:i/>
        </w:rPr>
        <w:t>Fundations</w:t>
      </w:r>
      <w:proofErr w:type="spellEnd"/>
      <w:r>
        <w:t>.</w:t>
      </w:r>
    </w:p>
    <w:p w:rsidR="00B5686C" w:rsidRDefault="00F81650" w:rsidP="00B5686C">
      <w:pPr>
        <w:spacing w:before="120" w:line="300" w:lineRule="exact"/>
        <w:jc w:val="both"/>
      </w:pPr>
      <w:r w:rsidRPr="00B5686C">
        <w:rPr>
          <w:i/>
        </w:rPr>
        <w:t xml:space="preserve">Readers Workshop </w:t>
      </w:r>
      <w:r>
        <w:t>has been implemented</w:t>
      </w:r>
      <w:r w:rsidR="00B5686C">
        <w:t xml:space="preserve"> as the literacy program at the elementary level. </w:t>
      </w:r>
      <w:r>
        <w:t>In interviews</w:t>
      </w:r>
      <w:r w:rsidR="00B5686C">
        <w:t>,</w:t>
      </w:r>
      <w:r>
        <w:t xml:space="preserve"> teachers</w:t>
      </w:r>
      <w:r w:rsidR="00596D0C">
        <w:t xml:space="preserve"> and</w:t>
      </w:r>
      <w:r>
        <w:t xml:space="preserve"> school and district leaders reported that teachers received two and a half years of professional development from</w:t>
      </w:r>
      <w:r w:rsidRPr="00DF2479">
        <w:t xml:space="preserve"> </w:t>
      </w:r>
      <w:r>
        <w:t xml:space="preserve">the Tufts Center for Applied Child Development </w:t>
      </w:r>
      <w:r w:rsidR="00FF3270">
        <w:t xml:space="preserve">to </w:t>
      </w:r>
      <w:r>
        <w:t>launch the program.</w:t>
      </w:r>
      <w:r w:rsidR="00B5686C">
        <w:t xml:space="preserve"> </w:t>
      </w:r>
      <w:r w:rsidR="00596D0C">
        <w:t>Kindergarten through grade 2</w:t>
      </w:r>
      <w:r>
        <w:t xml:space="preserve"> teachers created units with questions and benchmarks. Interviewees stated that they now have “pieces” of curriculum and that the program is now “embedded” in</w:t>
      </w:r>
      <w:r w:rsidR="00FF3270">
        <w:t xml:space="preserve"> </w:t>
      </w:r>
      <w:r w:rsidR="00596D0C">
        <w:t>kindergarten through grade 2</w:t>
      </w:r>
      <w:r>
        <w:t xml:space="preserve"> and</w:t>
      </w:r>
      <w:r w:rsidR="00B5686C">
        <w:t xml:space="preserve"> still</w:t>
      </w:r>
      <w:r>
        <w:t xml:space="preserve"> a work in progress in grades 3</w:t>
      </w:r>
      <w:r w:rsidR="00596D0C">
        <w:t>–</w:t>
      </w:r>
      <w:r>
        <w:t>5. District documents and interviews with</w:t>
      </w:r>
      <w:r w:rsidR="00B5686C">
        <w:t xml:space="preserve"> teachers and school leaders </w:t>
      </w:r>
      <w:r w:rsidR="00CD1808">
        <w:t xml:space="preserve">indicate </w:t>
      </w:r>
      <w:r>
        <w:t>that teachers are receiving ongoing support from the literacy coach, principals</w:t>
      </w:r>
      <w:r w:rsidR="00596D0C">
        <w:t>,</w:t>
      </w:r>
      <w:r>
        <w:t xml:space="preserve"> and the director of elementary education to fully implement the program.</w:t>
      </w:r>
    </w:p>
    <w:p w:rsidR="00B5686C" w:rsidRDefault="00F81650" w:rsidP="00B5686C">
      <w:pPr>
        <w:spacing w:before="120" w:line="300" w:lineRule="exact"/>
        <w:jc w:val="both"/>
      </w:pPr>
      <w:r>
        <w:t>Although the dist</w:t>
      </w:r>
      <w:r w:rsidR="00B5686C">
        <w:t>rict now has a unified research-</w:t>
      </w:r>
      <w:r>
        <w:t>based reading program in place at the elementary level, there is no uni</w:t>
      </w:r>
      <w:r w:rsidR="00FF3270">
        <w:t xml:space="preserve">fied writing program. </w:t>
      </w:r>
      <w:r>
        <w:t>In interviews</w:t>
      </w:r>
      <w:r w:rsidR="00FF3270">
        <w:t>,</w:t>
      </w:r>
      <w:r>
        <w:t xml:space="preserve"> teachers and school leaders report</w:t>
      </w:r>
      <w:r w:rsidR="008322BE">
        <w:t>ed</w:t>
      </w:r>
      <w:r>
        <w:t xml:space="preserve"> that various programs are used</w:t>
      </w:r>
      <w:r w:rsidR="008322BE">
        <w:t>,</w:t>
      </w:r>
      <w:r>
        <w:t xml:space="preserve"> including </w:t>
      </w:r>
      <w:r w:rsidRPr="00217E07">
        <w:rPr>
          <w:i/>
        </w:rPr>
        <w:t>Lucy Calkins Writing Workshop</w:t>
      </w:r>
      <w:r w:rsidR="00B5686C">
        <w:t xml:space="preserve">, </w:t>
      </w:r>
      <w:r w:rsidRPr="00217E07">
        <w:rPr>
          <w:i/>
        </w:rPr>
        <w:t>Writers Express</w:t>
      </w:r>
      <w:r w:rsidR="00CD1808">
        <w:rPr>
          <w:i/>
        </w:rPr>
        <w:t>,</w:t>
      </w:r>
      <w:r>
        <w:t xml:space="preserve"> and </w:t>
      </w:r>
      <w:r w:rsidRPr="00217E07">
        <w:rPr>
          <w:i/>
        </w:rPr>
        <w:t>6 + 1 Traits of Writing</w:t>
      </w:r>
      <w:r>
        <w:t>.</w:t>
      </w:r>
      <w:r w:rsidR="008322BE">
        <w:t xml:space="preserve"> As students transition from grade to grade, many need to adjust to new writing protocols and formats.</w:t>
      </w:r>
    </w:p>
    <w:p w:rsidR="00B5686C" w:rsidRDefault="00F81650" w:rsidP="00B5686C">
      <w:pPr>
        <w:spacing w:before="120" w:line="300" w:lineRule="exact"/>
        <w:jc w:val="both"/>
      </w:pPr>
      <w:r>
        <w:t>In math</w:t>
      </w:r>
      <w:r w:rsidR="00FF3270">
        <w:t>,</w:t>
      </w:r>
      <w:r>
        <w:t xml:space="preserve"> teachers do not have the benefit of </w:t>
      </w:r>
      <w:r w:rsidR="00B5686C">
        <w:t xml:space="preserve">a documented </w:t>
      </w:r>
      <w:r>
        <w:t>curricu</w:t>
      </w:r>
      <w:r w:rsidR="00B5686C">
        <w:t xml:space="preserve">lum to drive instruction. </w:t>
      </w:r>
      <w:r>
        <w:t>In interviews, teachers, school leaders</w:t>
      </w:r>
      <w:r w:rsidR="00CD1808">
        <w:t>,</w:t>
      </w:r>
      <w:r>
        <w:t xml:space="preserve"> and directors reported that there are no curriculum documents for the math</w:t>
      </w:r>
      <w:r w:rsidR="00B5686C">
        <w:t>ematics</w:t>
      </w:r>
      <w:r>
        <w:t xml:space="preserve"> program, </w:t>
      </w:r>
      <w:r w:rsidR="00323EEE">
        <w:rPr>
          <w:i/>
        </w:rPr>
        <w:t>Everyday Mathematics</w:t>
      </w:r>
      <w:r>
        <w:t>, which has been used in the district since 2008.</w:t>
      </w:r>
      <w:r w:rsidR="00B5686C">
        <w:t xml:space="preserve"> </w:t>
      </w:r>
      <w:r>
        <w:t xml:space="preserve">Until the </w:t>
      </w:r>
      <w:r w:rsidR="00CD1808">
        <w:t>2011–</w:t>
      </w:r>
      <w:r w:rsidR="00B5686C">
        <w:t xml:space="preserve">2012 </w:t>
      </w:r>
      <w:r>
        <w:t>school year with the introduction of the math</w:t>
      </w:r>
      <w:r w:rsidR="00B5686C">
        <w:t>ematics</w:t>
      </w:r>
      <w:r>
        <w:t xml:space="preserve"> coach at the elementary level, the only professional development teachers received to launch the program was from the publisher and was limited to the first six months </w:t>
      </w:r>
      <w:r w:rsidR="00CD1808">
        <w:t xml:space="preserve">of </w:t>
      </w:r>
      <w:r>
        <w:t>the program</w:t>
      </w:r>
      <w:r w:rsidR="00CD1808">
        <w:t>’s</w:t>
      </w:r>
      <w:r>
        <w:t xml:space="preserve"> </w:t>
      </w:r>
      <w:r w:rsidR="00CD1808">
        <w:lastRenderedPageBreak/>
        <w:t>implementation</w:t>
      </w:r>
      <w:r>
        <w:t>. Interviewees stated that they are now receiving support from the math</w:t>
      </w:r>
      <w:r w:rsidR="00B5686C">
        <w:t>ematics</w:t>
      </w:r>
      <w:r>
        <w:t xml:space="preserve"> coach to implement </w:t>
      </w:r>
      <w:r w:rsidR="00323EEE" w:rsidRPr="00B5686C">
        <w:rPr>
          <w:i/>
        </w:rPr>
        <w:t>Everyday Mathematics</w:t>
      </w:r>
      <w:r>
        <w:t>.</w:t>
      </w:r>
    </w:p>
    <w:p w:rsidR="00871D6C" w:rsidRDefault="00F81650" w:rsidP="008838BD">
      <w:pPr>
        <w:spacing w:before="120" w:line="300" w:lineRule="exact"/>
        <w:jc w:val="both"/>
      </w:pPr>
      <w:r>
        <w:t xml:space="preserve">There is limited </w:t>
      </w:r>
      <w:r w:rsidR="00B5686C">
        <w:t xml:space="preserve">curricular </w:t>
      </w:r>
      <w:r>
        <w:t xml:space="preserve">support for science and social studies at the elementary level.  Interviewees </w:t>
      </w:r>
      <w:r w:rsidR="0014045F">
        <w:t xml:space="preserve">said </w:t>
      </w:r>
      <w:r>
        <w:t xml:space="preserve">that the time allotted for science and social studies at the </w:t>
      </w:r>
      <w:r w:rsidR="00CD1808">
        <w:t>kindergarten</w:t>
      </w:r>
      <w:r>
        <w:t xml:space="preserve"> </w:t>
      </w:r>
      <w:r w:rsidR="00CD1808">
        <w:t xml:space="preserve">through grade 2 </w:t>
      </w:r>
      <w:proofErr w:type="gramStart"/>
      <w:r>
        <w:t>level</w:t>
      </w:r>
      <w:proofErr w:type="gramEnd"/>
      <w:r>
        <w:t xml:space="preserve"> </w:t>
      </w:r>
      <w:r w:rsidR="00CD1808">
        <w:t xml:space="preserve">is </w:t>
      </w:r>
      <w:r>
        <w:t>90 minutes weekly with science</w:t>
      </w:r>
      <w:r w:rsidR="00B5686C">
        <w:t xml:space="preserve"> </w:t>
      </w:r>
      <w:r w:rsidR="008322BE">
        <w:t xml:space="preserve">topics </w:t>
      </w:r>
      <w:r w:rsidR="00B5686C">
        <w:t>often</w:t>
      </w:r>
      <w:r>
        <w:t xml:space="preserve"> embedded into ELA</w:t>
      </w:r>
      <w:r w:rsidR="008322BE">
        <w:t xml:space="preserve"> texts. </w:t>
      </w:r>
      <w:r w:rsidR="00B5686C">
        <w:t>I</w:t>
      </w:r>
      <w:r>
        <w:t>n grades 3</w:t>
      </w:r>
      <w:r w:rsidR="00CD1808">
        <w:t>–</w:t>
      </w:r>
      <w:r>
        <w:t>5 the time allotted for both subjects is 60 minutes per day.</w:t>
      </w:r>
      <w:r w:rsidR="00B5686C">
        <w:t xml:space="preserve"> </w:t>
      </w:r>
      <w:r>
        <w:t>In interviews it was reported that</w:t>
      </w:r>
      <w:r w:rsidR="00B5686C">
        <w:t xml:space="preserve"> there</w:t>
      </w:r>
      <w:r w:rsidR="008322BE">
        <w:t xml:space="preserve"> has</w:t>
      </w:r>
      <w:r>
        <w:t xml:space="preserve"> been no curriculum in science at the elementary level </w:t>
      </w:r>
      <w:r w:rsidR="003B0E5B">
        <w:t>since 2005</w:t>
      </w:r>
      <w:r>
        <w:t>.</w:t>
      </w:r>
      <w:r w:rsidR="008322BE">
        <w:t xml:space="preserve"> A Power</w:t>
      </w:r>
      <w:r w:rsidR="00B5686C">
        <w:t>P</w:t>
      </w:r>
      <w:r>
        <w:t>oint</w:t>
      </w:r>
      <w:r w:rsidR="00B5686C">
        <w:t xml:space="preserve"> presentation</w:t>
      </w:r>
      <w:r>
        <w:t xml:space="preserve"> on the </w:t>
      </w:r>
      <w:r w:rsidR="00CD1808">
        <w:t>kindergarten through grade 5</w:t>
      </w:r>
      <w:r>
        <w:t xml:space="preserve"> science curriculum</w:t>
      </w:r>
      <w:r w:rsidR="00CD1808">
        <w:t>,</w:t>
      </w:r>
      <w:r>
        <w:t xml:space="preserve"> which </w:t>
      </w:r>
      <w:r w:rsidR="007A2B5F">
        <w:t xml:space="preserve">was </w:t>
      </w:r>
      <w:r w:rsidR="00B5686C">
        <w:t>posted</w:t>
      </w:r>
      <w:r>
        <w:t xml:space="preserve"> on the Middleborough Public School</w:t>
      </w:r>
      <w:r w:rsidR="00B5686C">
        <w:t>s</w:t>
      </w:r>
      <w:r>
        <w:t xml:space="preserve"> website</w:t>
      </w:r>
      <w:r w:rsidR="007A2B5F">
        <w:t xml:space="preserve"> at the time of the onsite visit</w:t>
      </w:r>
      <w:r w:rsidR="00CD1808">
        <w:t>,</w:t>
      </w:r>
      <w:r>
        <w:t xml:space="preserve"> is dated October 6, 2003.  There is a scope and sequence for social studies.</w:t>
      </w:r>
      <w:r w:rsidR="008322BE">
        <w:t xml:space="preserve"> However, i</w:t>
      </w:r>
      <w:r>
        <w:t xml:space="preserve">nterviewees </w:t>
      </w:r>
      <w:r w:rsidR="00CD1808">
        <w:t xml:space="preserve">said </w:t>
      </w:r>
      <w:r>
        <w:t xml:space="preserve">that “no conversations about teaching science and social studies are taking place in the district.” </w:t>
      </w:r>
    </w:p>
    <w:p w:rsidR="008838BD" w:rsidRDefault="008838BD" w:rsidP="008838BD">
      <w:pPr>
        <w:spacing w:before="120" w:line="300" w:lineRule="exact"/>
        <w:jc w:val="both"/>
        <w:rPr>
          <w:i/>
        </w:rPr>
      </w:pPr>
      <w:r>
        <w:rPr>
          <w:i/>
        </w:rPr>
        <w:t xml:space="preserve">Elementary </w:t>
      </w:r>
      <w:r w:rsidR="00B5686C">
        <w:rPr>
          <w:i/>
        </w:rPr>
        <w:t xml:space="preserve">Curriculum </w:t>
      </w:r>
      <w:r w:rsidR="00F81650" w:rsidRPr="008137F7">
        <w:rPr>
          <w:i/>
        </w:rPr>
        <w:t>Initiatives</w:t>
      </w:r>
    </w:p>
    <w:p w:rsidR="008838BD" w:rsidRDefault="00F81650" w:rsidP="008838BD">
      <w:pPr>
        <w:spacing w:before="120" w:line="300" w:lineRule="exact"/>
        <w:jc w:val="both"/>
      </w:pPr>
      <w:r>
        <w:t>A review of district documents and interviews with district and school leaders confirmed that sev</w:t>
      </w:r>
      <w:r w:rsidR="00B5686C">
        <w:t>eral curriculum</w:t>
      </w:r>
      <w:r>
        <w:t xml:space="preserve"> development</w:t>
      </w:r>
      <w:r w:rsidR="00B5686C">
        <w:t xml:space="preserve"> initiatives</w:t>
      </w:r>
      <w:r>
        <w:t xml:space="preserve"> are taking place at the elementary leve</w:t>
      </w:r>
      <w:r w:rsidR="00B5686C">
        <w:t xml:space="preserve">l. </w:t>
      </w:r>
      <w:r>
        <w:t>Each elementary school has formed ELA and math leadership tea</w:t>
      </w:r>
      <w:r w:rsidR="00B5686C">
        <w:t xml:space="preserve">ms led by </w:t>
      </w:r>
      <w:r w:rsidR="00A252C1">
        <w:t xml:space="preserve">school </w:t>
      </w:r>
      <w:r w:rsidR="00B5686C">
        <w:t>principals. In addition, a</w:t>
      </w:r>
      <w:r>
        <w:t xml:space="preserve"> </w:t>
      </w:r>
      <w:r w:rsidR="00A252C1">
        <w:t>kindergarten through grade 5</w:t>
      </w:r>
      <w:r>
        <w:t xml:space="preserve"> ELA </w:t>
      </w:r>
      <w:r w:rsidR="00AE623E">
        <w:t xml:space="preserve">team </w:t>
      </w:r>
      <w:r>
        <w:t xml:space="preserve">and a </w:t>
      </w:r>
      <w:r w:rsidR="00A252C1">
        <w:t xml:space="preserve">kindergarten through grade </w:t>
      </w:r>
      <w:proofErr w:type="gramStart"/>
      <w:r w:rsidR="00A252C1">
        <w:t>5</w:t>
      </w:r>
      <w:r>
        <w:t xml:space="preserve"> math team</w:t>
      </w:r>
      <w:proofErr w:type="gramEnd"/>
      <w:r>
        <w:t xml:space="preserve"> were organized by the director of elementary education to work on alignment and curriculum mapping of the new </w:t>
      </w:r>
      <w:r w:rsidR="00A252C1">
        <w:t>Massachusetts curriculum frameworks</w:t>
      </w:r>
      <w:r>
        <w:t xml:space="preserve"> and a K</w:t>
      </w:r>
      <w:r w:rsidR="00AE623E">
        <w:t>–</w:t>
      </w:r>
      <w:r>
        <w:t>5 Curriculum and Professional Development Advisory Council was formed</w:t>
      </w:r>
      <w:r w:rsidR="00B5686C">
        <w:t xml:space="preserve"> in January 2012</w:t>
      </w:r>
      <w:r>
        <w:t xml:space="preserve">. </w:t>
      </w:r>
    </w:p>
    <w:p w:rsidR="00D9793B" w:rsidRDefault="008838BD" w:rsidP="00D9793B">
      <w:pPr>
        <w:spacing w:before="120" w:line="300" w:lineRule="exact"/>
        <w:jc w:val="both"/>
        <w:rPr>
          <w:i/>
        </w:rPr>
      </w:pPr>
      <w:r>
        <w:rPr>
          <w:i/>
        </w:rPr>
        <w:t>Middle Schoo</w:t>
      </w:r>
      <w:r w:rsidR="00F81650" w:rsidRPr="00F43C0E">
        <w:rPr>
          <w:i/>
        </w:rPr>
        <w:t>l</w:t>
      </w:r>
      <w:r>
        <w:rPr>
          <w:i/>
        </w:rPr>
        <w:t xml:space="preserve"> Curriculum</w:t>
      </w:r>
    </w:p>
    <w:p w:rsidR="00D9793B" w:rsidRDefault="008838BD" w:rsidP="00D9793B">
      <w:pPr>
        <w:spacing w:before="120" w:line="300" w:lineRule="exact"/>
        <w:jc w:val="both"/>
      </w:pPr>
      <w:r>
        <w:t xml:space="preserve">There are no </w:t>
      </w:r>
      <w:r w:rsidR="008322BE">
        <w:t xml:space="preserve">operational </w:t>
      </w:r>
      <w:r>
        <w:t>school</w:t>
      </w:r>
      <w:r w:rsidR="00F81650">
        <w:t>wide curriculum documen</w:t>
      </w:r>
      <w:r>
        <w:t xml:space="preserve">ts at the middle school level. </w:t>
      </w:r>
      <w:r w:rsidR="00F81650">
        <w:t xml:space="preserve">Interviewees reported that at the close of the </w:t>
      </w:r>
      <w:r w:rsidR="00A252C1">
        <w:t>2010–</w:t>
      </w:r>
      <w:r w:rsidR="00F81650">
        <w:t xml:space="preserve">2011 school </w:t>
      </w:r>
      <w:proofErr w:type="gramStart"/>
      <w:r w:rsidR="00F81650">
        <w:t>year</w:t>
      </w:r>
      <w:proofErr w:type="gramEnd"/>
      <w:r w:rsidR="00F81650">
        <w:t>, the interim superintendent eli</w:t>
      </w:r>
      <w:r>
        <w:t>minated department heads</w:t>
      </w:r>
      <w:r w:rsidR="008322BE">
        <w:t xml:space="preserve"> at the middle school. They</w:t>
      </w:r>
      <w:r>
        <w:t xml:space="preserve"> had no curriculum responsibilities and did not agree to meet with the principal</w:t>
      </w:r>
      <w:r w:rsidR="00F81650">
        <w:t>.</w:t>
      </w:r>
      <w:r w:rsidR="00D9793B">
        <w:t xml:space="preserve"> It was unclear to him what they did.</w:t>
      </w:r>
      <w:r w:rsidR="00F81650">
        <w:t xml:space="preserve"> In interviews, school leaders, teachers</w:t>
      </w:r>
      <w:r w:rsidR="00A252C1">
        <w:t>,</w:t>
      </w:r>
      <w:r w:rsidR="00F81650">
        <w:t xml:space="preserve"> and district leaders </w:t>
      </w:r>
      <w:r w:rsidR="00A252C1">
        <w:t xml:space="preserve">said </w:t>
      </w:r>
      <w:r w:rsidR="00F81650">
        <w:t xml:space="preserve">that the principal is </w:t>
      </w:r>
      <w:r w:rsidR="00D9793B">
        <w:t xml:space="preserve">now </w:t>
      </w:r>
      <w:r w:rsidR="00F81650">
        <w:t xml:space="preserve">the </w:t>
      </w:r>
      <w:r w:rsidR="008322BE">
        <w:t xml:space="preserve">designated </w:t>
      </w:r>
      <w:r w:rsidR="00F81650">
        <w:t xml:space="preserve">curriculum leader at the middle school. </w:t>
      </w:r>
      <w:r w:rsidR="00D9793B">
        <w:t>Interviewees elaborated on this by stating</w:t>
      </w:r>
      <w:r w:rsidR="00F81650" w:rsidRPr="00E66002">
        <w:t xml:space="preserve"> that with the elimination of the assistant superintendent and department heads the responsibility for the curriculum has “fallen to the principal, but nothing is happening.”</w:t>
      </w:r>
      <w:r>
        <w:t xml:space="preserve"> And although the interim superintendent had included funds for subject-level team leaders</w:t>
      </w:r>
      <w:r w:rsidR="00D9793B">
        <w:t xml:space="preserve"> at the middle school in the </w:t>
      </w:r>
      <w:r w:rsidR="00C45421">
        <w:t xml:space="preserve">fiscal year </w:t>
      </w:r>
      <w:r w:rsidR="00D9793B">
        <w:t>2012 budget,</w:t>
      </w:r>
      <w:r>
        <w:t xml:space="preserve"> the principal never filled those positions.</w:t>
      </w:r>
    </w:p>
    <w:p w:rsidR="0097080E" w:rsidRDefault="00F81650" w:rsidP="0097080E">
      <w:pPr>
        <w:spacing w:before="120" w:line="300" w:lineRule="exact"/>
        <w:jc w:val="both"/>
        <w:rPr>
          <w:i/>
        </w:rPr>
      </w:pPr>
      <w:r w:rsidRPr="00F25E8E">
        <w:rPr>
          <w:i/>
        </w:rPr>
        <w:t>ELA</w:t>
      </w:r>
      <w:r w:rsidR="00D9793B">
        <w:rPr>
          <w:i/>
        </w:rPr>
        <w:t xml:space="preserve"> at the Middle School</w:t>
      </w:r>
    </w:p>
    <w:p w:rsidR="0097080E" w:rsidRDefault="00F81650" w:rsidP="0097080E">
      <w:pPr>
        <w:spacing w:before="120" w:line="300" w:lineRule="exact"/>
        <w:jc w:val="both"/>
      </w:pPr>
      <w:r>
        <w:t>Until last year, students at the middle school were not receiving adequ</w:t>
      </w:r>
      <w:r w:rsidR="00D9793B">
        <w:t>ate time-on-</w:t>
      </w:r>
      <w:r>
        <w:t>learning.  Teachers, school leaders</w:t>
      </w:r>
      <w:r w:rsidR="00E41DA7">
        <w:t>,</w:t>
      </w:r>
      <w:r>
        <w:t xml:space="preserve"> and district leaders </w:t>
      </w:r>
      <w:r w:rsidR="00E41DA7">
        <w:t xml:space="preserve">said </w:t>
      </w:r>
      <w:r>
        <w:t>that by eliminating a directed study period, the principal was able to increase time for ELA instruction to 102 minutes per day.</w:t>
      </w:r>
      <w:r w:rsidR="00D9793B">
        <w:t xml:space="preserve"> However, by increasing time-on-</w:t>
      </w:r>
      <w:r>
        <w:t>learning common planning time</w:t>
      </w:r>
      <w:r w:rsidR="00D9793B">
        <w:t xml:space="preserve"> for interdiscipli</w:t>
      </w:r>
      <w:r w:rsidR="008322BE">
        <w:t xml:space="preserve">nary teams, the organizing </w:t>
      </w:r>
      <w:r w:rsidR="004B3DF3">
        <w:t>principle</w:t>
      </w:r>
      <w:r w:rsidR="000F7353">
        <w:t xml:space="preserve"> of</w:t>
      </w:r>
      <w:r w:rsidR="00D9793B">
        <w:t xml:space="preserve"> the school, was eliminated. Although</w:t>
      </w:r>
      <w:r>
        <w:t xml:space="preserve"> middle school</w:t>
      </w:r>
      <w:r w:rsidR="004B3DF3">
        <w:t xml:space="preserve"> teams</w:t>
      </w:r>
      <w:r>
        <w:t xml:space="preserve"> are referred to as interdisciplinary teams</w:t>
      </w:r>
      <w:r w:rsidR="00D9793B">
        <w:t>,</w:t>
      </w:r>
      <w:r>
        <w:t xml:space="preserve"> interviewees reported that</w:t>
      </w:r>
      <w:r w:rsidR="00D9793B">
        <w:t xml:space="preserve"> it</w:t>
      </w:r>
      <w:r>
        <w:t xml:space="preserve"> is in name only. Teachers at the middle school </w:t>
      </w:r>
      <w:r w:rsidR="00D9793B">
        <w:t>now meet as a department once</w:t>
      </w:r>
      <w:r w:rsidR="00E41DA7">
        <w:t xml:space="preserve"> </w:t>
      </w:r>
      <w:r w:rsidR="00D9793B">
        <w:t>a</w:t>
      </w:r>
      <w:r w:rsidR="00E41DA7">
        <w:t xml:space="preserve"> </w:t>
      </w:r>
      <w:r w:rsidR="00D9793B">
        <w:t xml:space="preserve">month and as a </w:t>
      </w:r>
      <w:r w:rsidR="004B3DF3">
        <w:t xml:space="preserve">full </w:t>
      </w:r>
      <w:r w:rsidR="00D9793B">
        <w:t>faculty once</w:t>
      </w:r>
      <w:r w:rsidR="00E41DA7">
        <w:t xml:space="preserve"> </w:t>
      </w:r>
      <w:r w:rsidR="00D9793B">
        <w:t>a</w:t>
      </w:r>
      <w:r w:rsidR="00E41DA7">
        <w:t xml:space="preserve"> </w:t>
      </w:r>
      <w:r>
        <w:t>month.</w:t>
      </w:r>
      <w:r w:rsidR="004B3DF3">
        <w:t xml:space="preserve"> Interdisciplinary t</w:t>
      </w:r>
      <w:r w:rsidR="00D9793B">
        <w:t>eams may meet informally</w:t>
      </w:r>
      <w:r w:rsidR="0097080E">
        <w:t xml:space="preserve"> during teacher prep time</w:t>
      </w:r>
      <w:r w:rsidR="00D9793B">
        <w:t xml:space="preserve">. </w:t>
      </w:r>
    </w:p>
    <w:p w:rsidR="000A6507" w:rsidRDefault="0097080E" w:rsidP="0097080E">
      <w:pPr>
        <w:spacing w:before="120" w:line="300" w:lineRule="exact"/>
        <w:jc w:val="both"/>
      </w:pPr>
      <w:r>
        <w:lastRenderedPageBreak/>
        <w:t xml:space="preserve">There are no complete curriculum maps in ELA at the middle school level. </w:t>
      </w:r>
      <w:r w:rsidR="00F81650">
        <w:t>In interviews</w:t>
      </w:r>
      <w:r w:rsidR="00D9793B">
        <w:t>,</w:t>
      </w:r>
      <w:r w:rsidR="00F81650">
        <w:t xml:space="preserve"> school leaders and teachers reported that each grade at the middle school “does something different.”</w:t>
      </w:r>
      <w:r w:rsidR="00D9793B">
        <w:t xml:space="preserve"> </w:t>
      </w:r>
      <w:r w:rsidR="00F81650">
        <w:t xml:space="preserve">Interviewees stated </w:t>
      </w:r>
      <w:r w:rsidR="00E41DA7">
        <w:t xml:space="preserve">said </w:t>
      </w:r>
      <w:r w:rsidR="00F81650">
        <w:t xml:space="preserve">that </w:t>
      </w:r>
      <w:r w:rsidR="00316F45">
        <w:t xml:space="preserve">although </w:t>
      </w:r>
      <w:r w:rsidR="00F81650">
        <w:t>there are common novels</w:t>
      </w:r>
      <w:r w:rsidR="00D9793B">
        <w:t xml:space="preserve"> </w:t>
      </w:r>
      <w:r w:rsidR="00F81650">
        <w:t>plus supplements</w:t>
      </w:r>
      <w:r w:rsidR="00107DFB">
        <w:t xml:space="preserve"> in use</w:t>
      </w:r>
      <w:r w:rsidR="00F81650">
        <w:t xml:space="preserve">, various texts are used across grades and in some cases within grades. </w:t>
      </w:r>
      <w:r>
        <w:t xml:space="preserve">They </w:t>
      </w:r>
      <w:r w:rsidR="002B5EDF">
        <w:t xml:space="preserve">said </w:t>
      </w:r>
      <w:r>
        <w:t>that there is no uniformity about what is taught at grade levels.</w:t>
      </w:r>
      <w:r w:rsidR="004B3DF3">
        <w:t xml:space="preserve"> </w:t>
      </w:r>
      <w:r w:rsidR="00F81650">
        <w:t>Interviewees report</w:t>
      </w:r>
      <w:r w:rsidR="002B5EDF">
        <w:t>ed</w:t>
      </w:r>
      <w:r w:rsidR="00F81650">
        <w:t xml:space="preserve"> that curriculum mapping in ELA is teacher</w:t>
      </w:r>
      <w:r w:rsidR="00316F45">
        <w:t xml:space="preserve"> </w:t>
      </w:r>
      <w:r w:rsidR="00F81650">
        <w:t>driven with teachers completing maps on their “own time.”</w:t>
      </w:r>
    </w:p>
    <w:p w:rsidR="0097080E" w:rsidRDefault="00F81650" w:rsidP="0097080E">
      <w:pPr>
        <w:spacing w:before="120" w:line="300" w:lineRule="exact"/>
        <w:jc w:val="both"/>
        <w:rPr>
          <w:i/>
        </w:rPr>
      </w:pPr>
      <w:r w:rsidRPr="005F5FC5">
        <w:rPr>
          <w:i/>
        </w:rPr>
        <w:t>Math</w:t>
      </w:r>
      <w:r w:rsidR="0097080E">
        <w:rPr>
          <w:i/>
        </w:rPr>
        <w:t>ematics</w:t>
      </w:r>
      <w:r w:rsidR="00673EE7">
        <w:rPr>
          <w:i/>
        </w:rPr>
        <w:t>, Science</w:t>
      </w:r>
      <w:r w:rsidR="00E41DA7">
        <w:rPr>
          <w:i/>
        </w:rPr>
        <w:t>,</w:t>
      </w:r>
      <w:r w:rsidR="00673EE7">
        <w:rPr>
          <w:i/>
        </w:rPr>
        <w:t xml:space="preserve"> and Social Studies </w:t>
      </w:r>
      <w:r w:rsidR="0097080E">
        <w:rPr>
          <w:i/>
        </w:rPr>
        <w:t>at the Middle School</w:t>
      </w:r>
    </w:p>
    <w:p w:rsidR="00673EE7" w:rsidRDefault="00F81650" w:rsidP="00673EE7">
      <w:pPr>
        <w:spacing w:before="120" w:line="300" w:lineRule="exact"/>
        <w:jc w:val="both"/>
      </w:pPr>
      <w:r>
        <w:t>There is no unified math</w:t>
      </w:r>
      <w:r w:rsidR="0097080E">
        <w:t>ematics</w:t>
      </w:r>
      <w:r>
        <w:t xml:space="preserve"> program at the middle school </w:t>
      </w:r>
      <w:r w:rsidR="0097080E">
        <w:t>nor are there school</w:t>
      </w:r>
      <w:r>
        <w:t>wide curriculum documents for math</w:t>
      </w:r>
      <w:r w:rsidR="0097080E">
        <w:t>ematics</w:t>
      </w:r>
      <w:r>
        <w:t>.  In interviews</w:t>
      </w:r>
      <w:r w:rsidR="004B3DF3">
        <w:t>,</w:t>
      </w:r>
      <w:r>
        <w:t xml:space="preserve"> teachers and school leaders described the math</w:t>
      </w:r>
      <w:r w:rsidR="0097080E">
        <w:t>ematics</w:t>
      </w:r>
      <w:r>
        <w:t xml:space="preserve"> program as </w:t>
      </w:r>
      <w:r w:rsidR="00E41DA7">
        <w:t xml:space="preserve">not having </w:t>
      </w:r>
      <w:r>
        <w:t>unity</w:t>
      </w:r>
      <w:r w:rsidR="0097080E">
        <w:t xml:space="preserve"> and</w:t>
      </w:r>
      <w:r w:rsidR="00E41DA7">
        <w:t xml:space="preserve"> said that</w:t>
      </w:r>
      <w:r w:rsidR="0097080E">
        <w:t>, in some cases,</w:t>
      </w:r>
      <w:r>
        <w:t xml:space="preserve"> different </w:t>
      </w:r>
      <w:r w:rsidR="004B3DF3">
        <w:t>textbooks are used within teams</w:t>
      </w:r>
      <w:r>
        <w:t xml:space="preserve"> at the same grade l</w:t>
      </w:r>
      <w:r w:rsidR="0097080E">
        <w:t xml:space="preserve">evel. </w:t>
      </w:r>
      <w:r>
        <w:t>Curriculum maps that do exist were described by interviewees as “old” with no professional development offered by the</w:t>
      </w:r>
      <w:r w:rsidR="00673EE7">
        <w:t xml:space="preserve"> district or at the school to develop new maps. </w:t>
      </w:r>
      <w:r>
        <w:t>Interviewees reported they are left to do curriculum maps individually.</w:t>
      </w:r>
      <w:r w:rsidR="000A6507" w:rsidRPr="000A6507">
        <w:t xml:space="preserve"> </w:t>
      </w:r>
      <w:r w:rsidR="000A6507">
        <w:t xml:space="preserve">In 2011, MCAS test results in mathematics show that the district was well below the state proficiency rate in grades 7 and 8, by 14 points and 17 points, respectively (see Table C2 in Appendix C). </w:t>
      </w:r>
    </w:p>
    <w:p w:rsidR="00B17CDB" w:rsidRDefault="00F81650" w:rsidP="00673EE7">
      <w:pPr>
        <w:spacing w:before="120" w:line="300" w:lineRule="exact"/>
        <w:jc w:val="both"/>
      </w:pPr>
      <w:r>
        <w:t>In interviews</w:t>
      </w:r>
      <w:r w:rsidR="00673EE7">
        <w:t>,</w:t>
      </w:r>
      <w:r>
        <w:t xml:space="preserve"> teachers and school leaders </w:t>
      </w:r>
      <w:r w:rsidR="002B5EDF">
        <w:t xml:space="preserve">said </w:t>
      </w:r>
      <w:r>
        <w:t xml:space="preserve">that science books </w:t>
      </w:r>
      <w:r w:rsidR="002B5EDF">
        <w:t xml:space="preserve">are </w:t>
      </w:r>
      <w:r>
        <w:t xml:space="preserve">old and there </w:t>
      </w:r>
      <w:r w:rsidR="002B5EDF">
        <w:t xml:space="preserve">are </w:t>
      </w:r>
      <w:r>
        <w:t>no current, updated curriculum documents for science.</w:t>
      </w:r>
      <w:r w:rsidR="00673EE7">
        <w:t xml:space="preserve"> </w:t>
      </w:r>
      <w:r w:rsidR="004B3DF3">
        <w:t>Interviewees stated that the two</w:t>
      </w:r>
      <w:r>
        <w:t xml:space="preserve"> grade 6 teams use different </w:t>
      </w:r>
      <w:r w:rsidR="004B3DF3">
        <w:t xml:space="preserve">science </w:t>
      </w:r>
      <w:r>
        <w:t xml:space="preserve">texts; in grade 7 two different texts are used because they </w:t>
      </w:r>
      <w:r w:rsidR="00B17CDB">
        <w:t xml:space="preserve">do not </w:t>
      </w:r>
      <w:r>
        <w:t>have enough of the same textbooks</w:t>
      </w:r>
      <w:r w:rsidR="004B3DF3">
        <w:t xml:space="preserve">. </w:t>
      </w:r>
      <w:r w:rsidR="00673EE7">
        <w:t>T</w:t>
      </w:r>
      <w:r>
        <w:t>he three</w:t>
      </w:r>
      <w:r w:rsidR="004B3DF3">
        <w:t xml:space="preserve"> grade 8</w:t>
      </w:r>
      <w:r>
        <w:t xml:space="preserve"> teams use a text as a reference.</w:t>
      </w:r>
      <w:r w:rsidR="004B3DF3">
        <w:t xml:space="preserve"> </w:t>
      </w:r>
      <w:r w:rsidR="00673EE7">
        <w:t>The state of s</w:t>
      </w:r>
      <w:r>
        <w:t xml:space="preserve">ocial studies mirrors </w:t>
      </w:r>
      <w:r w:rsidR="00673EE7">
        <w:t>that</w:t>
      </w:r>
      <w:r>
        <w:t xml:space="preserve"> of sc</w:t>
      </w:r>
      <w:r w:rsidR="00673EE7">
        <w:t>ience at the middle school</w:t>
      </w:r>
      <w:r w:rsidR="004B3DF3">
        <w:t xml:space="preserve">. </w:t>
      </w:r>
      <w:r>
        <w:t xml:space="preserve">In </w:t>
      </w:r>
      <w:r w:rsidR="00673EE7">
        <w:t>addition to no school</w:t>
      </w:r>
      <w:r>
        <w:t xml:space="preserve">wide curriculum, interviewees </w:t>
      </w:r>
      <w:r w:rsidR="00B17CDB">
        <w:t xml:space="preserve">said </w:t>
      </w:r>
      <w:r>
        <w:t>that the two grade 6 teams used two different approaches to teaching social studies; in grade 7</w:t>
      </w:r>
      <w:r w:rsidR="00673EE7">
        <w:t>,</w:t>
      </w:r>
      <w:r>
        <w:t xml:space="preserve"> a text is not often</w:t>
      </w:r>
      <w:r w:rsidR="00673EE7">
        <w:t xml:space="preserve"> used</w:t>
      </w:r>
      <w:r>
        <w:t>; while in grade 8</w:t>
      </w:r>
      <w:r w:rsidR="00673EE7">
        <w:t>,</w:t>
      </w:r>
      <w:r>
        <w:t xml:space="preserve"> all three teams use the same textbook.</w:t>
      </w:r>
    </w:p>
    <w:p w:rsidR="00673EE7" w:rsidRDefault="00F81650" w:rsidP="00673EE7">
      <w:pPr>
        <w:spacing w:before="120" w:line="300" w:lineRule="exact"/>
        <w:jc w:val="both"/>
        <w:rPr>
          <w:i/>
        </w:rPr>
      </w:pPr>
      <w:r w:rsidRPr="00B214FD">
        <w:rPr>
          <w:i/>
        </w:rPr>
        <w:t>Keys to Literacy Grant</w:t>
      </w:r>
      <w:r>
        <w:rPr>
          <w:i/>
        </w:rPr>
        <w:t xml:space="preserve"> and MMSI Grant</w:t>
      </w:r>
    </w:p>
    <w:p w:rsidR="0030367E" w:rsidRDefault="00F81650" w:rsidP="00673EE7">
      <w:pPr>
        <w:spacing w:before="120" w:line="300" w:lineRule="exact"/>
        <w:jc w:val="both"/>
      </w:pPr>
      <w:r>
        <w:t>In interviews with school leaders and teachers it was reported that middle school teachers are receiving professional development through the Keys to Literacy grant (supported by DSAC) and the MMSI (Massachusetts Math Science Initiative)</w:t>
      </w:r>
      <w:r w:rsidR="00B17CDB">
        <w:t xml:space="preserve"> grant</w:t>
      </w:r>
      <w:r>
        <w:t>. Three middle school teachers are scheduled to be trained as literacy coaches</w:t>
      </w:r>
      <w:r w:rsidR="00B17CDB">
        <w:t>,</w:t>
      </w:r>
      <w:r>
        <w:t xml:space="preserve"> while through the MMSI grant </w:t>
      </w:r>
      <w:r w:rsidR="003F6C4A">
        <w:t>vertical articulation between high school and middle school in math</w:t>
      </w:r>
      <w:r w:rsidR="00A26056">
        <w:t>,</w:t>
      </w:r>
      <w:r w:rsidR="003F6C4A">
        <w:t xml:space="preserve"> ELA</w:t>
      </w:r>
      <w:r w:rsidR="00A26056">
        <w:t>, and science</w:t>
      </w:r>
      <w:r w:rsidR="003F6C4A">
        <w:t xml:space="preserve"> has begun</w:t>
      </w:r>
      <w:r w:rsidR="00673EE7">
        <w:t xml:space="preserve"> </w:t>
      </w:r>
      <w:r>
        <w:t xml:space="preserve">In addition, interviewees </w:t>
      </w:r>
      <w:r w:rsidR="002B5EDF">
        <w:t xml:space="preserve">said </w:t>
      </w:r>
      <w:r>
        <w:t xml:space="preserve">that the MMSI grant has had a “huge impact” on AP enrollment at the high school (see </w:t>
      </w:r>
      <w:r w:rsidR="00D14992">
        <w:t xml:space="preserve">the first </w:t>
      </w:r>
      <w:r>
        <w:t xml:space="preserve">Student Support </w:t>
      </w:r>
      <w:r w:rsidR="00B17CDB">
        <w:t>finding</w:t>
      </w:r>
      <w:r>
        <w:t>).</w:t>
      </w:r>
    </w:p>
    <w:p w:rsidR="00673EE7" w:rsidRDefault="00F81650" w:rsidP="00673EE7">
      <w:pPr>
        <w:spacing w:before="120" w:line="300" w:lineRule="exact"/>
        <w:jc w:val="both"/>
        <w:rPr>
          <w:i/>
        </w:rPr>
      </w:pPr>
      <w:r w:rsidRPr="00673EE7">
        <w:rPr>
          <w:i/>
        </w:rPr>
        <w:t>High School</w:t>
      </w:r>
      <w:r w:rsidR="00673EE7">
        <w:rPr>
          <w:i/>
        </w:rPr>
        <w:t xml:space="preserve"> Curriculum</w:t>
      </w:r>
    </w:p>
    <w:p w:rsidR="00AF44FD" w:rsidRDefault="00F81650" w:rsidP="00AF44FD">
      <w:pPr>
        <w:spacing w:before="120" w:line="300" w:lineRule="exact"/>
        <w:jc w:val="both"/>
      </w:pPr>
      <w:r>
        <w:t>Curriculum at the high sc</w:t>
      </w:r>
      <w:r w:rsidR="00673EE7">
        <w:t>hool is more fully documented</w:t>
      </w:r>
      <w:r w:rsidR="00D14992">
        <w:t xml:space="preserve"> than curriculum at other levels</w:t>
      </w:r>
      <w:r w:rsidR="00673EE7">
        <w:t xml:space="preserve">. </w:t>
      </w:r>
      <w:r>
        <w:t>In interviews</w:t>
      </w:r>
      <w:r w:rsidR="004B3DF3">
        <w:t>,</w:t>
      </w:r>
      <w:r>
        <w:t xml:space="preserve"> teachers and school leaders</w:t>
      </w:r>
      <w:r w:rsidR="00673EE7">
        <w:t xml:space="preserve"> and department heads</w:t>
      </w:r>
      <w:r>
        <w:t xml:space="preserve"> reported that curriculum documentation became an initiative during the </w:t>
      </w:r>
      <w:r w:rsidR="00D14992">
        <w:t xml:space="preserve">2010–2011 </w:t>
      </w:r>
      <w:r>
        <w:t xml:space="preserve">school </w:t>
      </w:r>
      <w:proofErr w:type="gramStart"/>
      <w:r>
        <w:t>year</w:t>
      </w:r>
      <w:proofErr w:type="gramEnd"/>
      <w:r>
        <w:t xml:space="preserve"> under the leadership of a new principal. In addition, interviewees stated that the high school is preparing for a NEASC accreditation visit scheduled for the spring of 2013</w:t>
      </w:r>
      <w:r w:rsidR="004B3DF3">
        <w:t>. O</w:t>
      </w:r>
      <w:r w:rsidR="00673EE7">
        <w:t xml:space="preserve">ne goal in preparing for the visit is to </w:t>
      </w:r>
      <w:r w:rsidR="00673EE7">
        <w:lastRenderedPageBreak/>
        <w:t xml:space="preserve">document curriculum. </w:t>
      </w:r>
      <w:r>
        <w:t>Curriculum documentation for the core classes will be completed by June</w:t>
      </w:r>
      <w:r w:rsidR="00673EE7">
        <w:t xml:space="preserve"> 2012</w:t>
      </w:r>
      <w:r>
        <w:t>.</w:t>
      </w:r>
    </w:p>
    <w:p w:rsidR="00AF44FD" w:rsidRDefault="00F81650" w:rsidP="00AF44FD">
      <w:pPr>
        <w:spacing w:before="120" w:line="300" w:lineRule="exact"/>
        <w:jc w:val="both"/>
      </w:pPr>
      <w:r>
        <w:t xml:space="preserve">Curriculum leadership at the high school is the responsibility of the principal and the department heads.  Interviewees </w:t>
      </w:r>
      <w:r w:rsidR="00D14992">
        <w:t xml:space="preserve">said </w:t>
      </w:r>
      <w:r>
        <w:t xml:space="preserve">that department meetings take place monthly and that during </w:t>
      </w:r>
      <w:r w:rsidR="002B5EDF">
        <w:t xml:space="preserve">the 2011–2012 school </w:t>
      </w:r>
      <w:proofErr w:type="gramStart"/>
      <w:r>
        <w:t>year</w:t>
      </w:r>
      <w:proofErr w:type="gramEnd"/>
      <w:r>
        <w:t xml:space="preserve"> the focus has been on curriculum mapping.  </w:t>
      </w:r>
      <w:r w:rsidR="00D14992">
        <w:t xml:space="preserve">Although teachers </w:t>
      </w:r>
      <w:r>
        <w:t xml:space="preserve">are creating maps for the subjects they teach, </w:t>
      </w:r>
      <w:r w:rsidR="00AF44FD">
        <w:t>the departments as a whole</w:t>
      </w:r>
      <w:r>
        <w:t xml:space="preserve"> are reviewing and approv</w:t>
      </w:r>
      <w:r w:rsidR="00673EE7">
        <w:t>ing the maps</w:t>
      </w:r>
      <w:r w:rsidR="00AF44FD">
        <w:t>.</w:t>
      </w:r>
      <w:r w:rsidR="00673EE7">
        <w:t xml:space="preserve"> </w:t>
      </w:r>
      <w:r>
        <w:t>A common template</w:t>
      </w:r>
      <w:r w:rsidR="00AF44FD">
        <w:t xml:space="preserve"> defined by the principal </w:t>
      </w:r>
      <w:r>
        <w:t>is being used in all departments</w:t>
      </w:r>
      <w:r w:rsidR="00AF44FD">
        <w:t xml:space="preserve"> and includes the following characteristics</w:t>
      </w:r>
      <w:r>
        <w:t>:  time frame</w:t>
      </w:r>
      <w:r w:rsidR="002B5EDF">
        <w:t xml:space="preserve">, </w:t>
      </w:r>
      <w:r>
        <w:t>content</w:t>
      </w:r>
      <w:r w:rsidR="002B5EDF">
        <w:t xml:space="preserve">, </w:t>
      </w:r>
      <w:r>
        <w:t>essential questions</w:t>
      </w:r>
      <w:r w:rsidR="002B5EDF">
        <w:t xml:space="preserve">, </w:t>
      </w:r>
      <w:r>
        <w:t>state standards</w:t>
      </w:r>
      <w:r w:rsidR="002B5EDF">
        <w:t xml:space="preserve">, </w:t>
      </w:r>
      <w:r>
        <w:t>21</w:t>
      </w:r>
      <w:r w:rsidRPr="00B52029">
        <w:rPr>
          <w:vertAlign w:val="superscript"/>
        </w:rPr>
        <w:t>st</w:t>
      </w:r>
      <w:r>
        <w:t xml:space="preserve"> century skills</w:t>
      </w:r>
      <w:r w:rsidR="002B5EDF">
        <w:t xml:space="preserve">, </w:t>
      </w:r>
      <w:r w:rsidR="004B3DF3">
        <w:t>resources/materials/references</w:t>
      </w:r>
      <w:r w:rsidR="0029114C">
        <w:t>,</w:t>
      </w:r>
      <w:r w:rsidR="004B3DF3">
        <w:t xml:space="preserve"> and formative and summative</w:t>
      </w:r>
      <w:r>
        <w:t xml:space="preserve"> assessments</w:t>
      </w:r>
      <w:r w:rsidR="004B3DF3">
        <w:t>.</w:t>
      </w:r>
      <w:r>
        <w:t xml:space="preserve"> A review of draft curriculum maps shows a range in completeness and quality with some excellent examples of curriculum mapping.  Interviewees reported that the </w:t>
      </w:r>
      <w:r w:rsidR="00AF44FD">
        <w:t xml:space="preserve">revised curriculum maps </w:t>
      </w:r>
      <w:r>
        <w:t xml:space="preserve">will reflect the new </w:t>
      </w:r>
      <w:r w:rsidR="008D0E58">
        <w:t>Mass</w:t>
      </w:r>
      <w:r w:rsidR="0029114C">
        <w:t>achusetts curriculum frameworks</w:t>
      </w:r>
      <w:r>
        <w:t>.</w:t>
      </w:r>
      <w:r w:rsidR="00AF44FD">
        <w:t xml:space="preserve"> </w:t>
      </w:r>
    </w:p>
    <w:p w:rsidR="00ED3163" w:rsidRDefault="00AF44FD" w:rsidP="00ED3163">
      <w:pPr>
        <w:spacing w:before="120" w:line="300" w:lineRule="exact"/>
        <w:jc w:val="both"/>
        <w:rPr>
          <w:i/>
        </w:rPr>
      </w:pPr>
      <w:r w:rsidRPr="00AF44FD">
        <w:rPr>
          <w:i/>
        </w:rPr>
        <w:t>R</w:t>
      </w:r>
      <w:r w:rsidR="00F81650" w:rsidRPr="00AF44FD">
        <w:rPr>
          <w:i/>
        </w:rPr>
        <w:t xml:space="preserve">eview </w:t>
      </w:r>
      <w:r w:rsidR="00F81650" w:rsidRPr="000B17C9">
        <w:rPr>
          <w:i/>
        </w:rPr>
        <w:t>and Revision of the Curriculum</w:t>
      </w:r>
      <w:r w:rsidR="0029114C">
        <w:rPr>
          <w:i/>
        </w:rPr>
        <w:t xml:space="preserve"> and</w:t>
      </w:r>
      <w:r w:rsidR="00F81650">
        <w:rPr>
          <w:i/>
        </w:rPr>
        <w:t xml:space="preserve"> Vertical Articulation</w:t>
      </w:r>
    </w:p>
    <w:p w:rsidR="00ED3163" w:rsidRDefault="00F81650" w:rsidP="00ED3163">
      <w:pPr>
        <w:spacing w:before="120" w:line="300" w:lineRule="exact"/>
        <w:jc w:val="both"/>
      </w:pPr>
      <w:r>
        <w:t>The district has not established a formal districtwide procedure for review an</w:t>
      </w:r>
      <w:r w:rsidR="00AF44FD">
        <w:t xml:space="preserve">d revision of the curriculum. </w:t>
      </w:r>
      <w:r>
        <w:t xml:space="preserve">In addition, the review team </w:t>
      </w:r>
      <w:r w:rsidR="0029114C">
        <w:t xml:space="preserve">was told </w:t>
      </w:r>
      <w:r w:rsidR="00AF44FD">
        <w:t>in interviews</w:t>
      </w:r>
      <w:r>
        <w:t xml:space="preserve"> that the district does not have a cycle for updating textbooks and resources.</w:t>
      </w:r>
      <w:r w:rsidR="00AF44FD">
        <w:t xml:space="preserve"> </w:t>
      </w:r>
      <w:r w:rsidR="0029114C">
        <w:t xml:space="preserve">Although the </w:t>
      </w:r>
      <w:r>
        <w:t xml:space="preserve">district has not established a deadline/timeline for alignment to </w:t>
      </w:r>
      <w:r w:rsidR="00381E3D">
        <w:t xml:space="preserve">the </w:t>
      </w:r>
      <w:r>
        <w:t xml:space="preserve">new </w:t>
      </w:r>
      <w:r w:rsidR="0029114C">
        <w:t>Massachusetts curriculum frameworks</w:t>
      </w:r>
      <w:r>
        <w:t xml:space="preserve">, interviewees </w:t>
      </w:r>
      <w:r w:rsidR="007321B5">
        <w:t>reported</w:t>
      </w:r>
      <w:r w:rsidR="0029114C">
        <w:t xml:space="preserve"> </w:t>
      </w:r>
      <w:r>
        <w:t xml:space="preserve">that principals </w:t>
      </w:r>
      <w:r w:rsidR="002B5EDF">
        <w:t xml:space="preserve">have </w:t>
      </w:r>
      <w:r>
        <w:t xml:space="preserve">determined </w:t>
      </w:r>
      <w:r w:rsidR="0029114C">
        <w:t xml:space="preserve">that </w:t>
      </w:r>
      <w:r>
        <w:t xml:space="preserve">they must have </w:t>
      </w:r>
      <w:r w:rsidR="0029114C">
        <w:t xml:space="preserve">alignment </w:t>
      </w:r>
      <w:r>
        <w:t>in place by 2014</w:t>
      </w:r>
      <w:r w:rsidR="004B3DF3">
        <w:t xml:space="preserve"> and some work has begun</w:t>
      </w:r>
      <w:r>
        <w:t>.</w:t>
      </w:r>
      <w:r w:rsidR="00AF44FD">
        <w:t xml:space="preserve"> </w:t>
      </w:r>
      <w:r>
        <w:t>In interviews</w:t>
      </w:r>
      <w:r w:rsidR="00AF44FD">
        <w:t>,</w:t>
      </w:r>
      <w:r>
        <w:t xml:space="preserve"> school leaders and teachers stated </w:t>
      </w:r>
      <w:r w:rsidR="002B5EDF">
        <w:t xml:space="preserve">that </w:t>
      </w:r>
      <w:r>
        <w:t>with the exception of the high school w</w:t>
      </w:r>
      <w:r w:rsidR="00AF44FD">
        <w:t>h</w:t>
      </w:r>
      <w:r>
        <w:t>ere curriculum revisions are taking place, there has been no focus on curriculum renewal in the district. At the elementary level</w:t>
      </w:r>
      <w:r w:rsidR="00AF44FD">
        <w:t>,</w:t>
      </w:r>
      <w:r>
        <w:t xml:space="preserve"> the </w:t>
      </w:r>
      <w:r w:rsidR="0029114C">
        <w:t>kindergarten through grade 5</w:t>
      </w:r>
      <w:r>
        <w:t xml:space="preserve"> ELA team and the </w:t>
      </w:r>
      <w:r w:rsidR="0029114C">
        <w:t>kindergarten through grade 5</w:t>
      </w:r>
      <w:r>
        <w:t xml:space="preserve"> math team are working with coaches on mapping the ELA a</w:t>
      </w:r>
      <w:r w:rsidR="00AF44FD">
        <w:t>nd math curriculum to align with</w:t>
      </w:r>
      <w:r>
        <w:t xml:space="preserve"> the new </w:t>
      </w:r>
      <w:r w:rsidR="0029114C">
        <w:t>Massachusetts curriculum frameworks</w:t>
      </w:r>
      <w:r>
        <w:t xml:space="preserve">. At the time of the review, </w:t>
      </w:r>
      <w:r w:rsidR="00AF44FD">
        <w:t xml:space="preserve">however, </w:t>
      </w:r>
      <w:r>
        <w:t>there were no completed documents availab</w:t>
      </w:r>
      <w:r w:rsidR="004B3DF3">
        <w:t>le for the review team to examine</w:t>
      </w:r>
      <w:r>
        <w:t>.</w:t>
      </w:r>
    </w:p>
    <w:p w:rsidR="003F6C4A" w:rsidRDefault="00F81650" w:rsidP="003F6C4A">
      <w:pPr>
        <w:spacing w:before="120" w:line="300" w:lineRule="exact"/>
        <w:jc w:val="both"/>
      </w:pPr>
      <w:r>
        <w:t>Vertical alignment</w:t>
      </w:r>
      <w:r w:rsidR="00AF44FD">
        <w:t xml:space="preserve"> of curriculum</w:t>
      </w:r>
      <w:r>
        <w:t xml:space="preserve"> between grade</w:t>
      </w:r>
      <w:r w:rsidR="00AF44FD">
        <w:t xml:space="preserve">s and schools is not firmly established. </w:t>
      </w:r>
      <w:r>
        <w:t>In interviews</w:t>
      </w:r>
      <w:r w:rsidR="00AF44FD">
        <w:t>,</w:t>
      </w:r>
      <w:r>
        <w:t xml:space="preserve"> teachers reported that there is no continuity between grades because they “have nothing concrete” and that the curriculum is fragmented. However, school leaders and teachers </w:t>
      </w:r>
      <w:r w:rsidR="0070660B">
        <w:t xml:space="preserve">said </w:t>
      </w:r>
      <w:r>
        <w:t xml:space="preserve">that </w:t>
      </w:r>
      <w:r w:rsidR="00401D35">
        <w:t xml:space="preserve">although </w:t>
      </w:r>
      <w:r>
        <w:t xml:space="preserve">there have been recent vertical discussions at the </w:t>
      </w:r>
      <w:r w:rsidR="0070660B">
        <w:t>kindergarten through grade 5</w:t>
      </w:r>
      <w:r>
        <w:t xml:space="preserve"> </w:t>
      </w:r>
      <w:proofErr w:type="gramStart"/>
      <w:r>
        <w:t>level,</w:t>
      </w:r>
      <w:proofErr w:type="gramEnd"/>
      <w:r>
        <w:t xml:space="preserve"> </w:t>
      </w:r>
      <w:r w:rsidR="00401D35">
        <w:t xml:space="preserve">there have not been any </w:t>
      </w:r>
      <w:r>
        <w:t>between the elementary and the middle school</w:t>
      </w:r>
      <w:r w:rsidR="004B3DF3">
        <w:t>s</w:t>
      </w:r>
      <w:r>
        <w:t xml:space="preserve">. </w:t>
      </w:r>
      <w:r w:rsidR="003F6C4A">
        <w:t>. Interviewees said that in December 2011, middle and high school English teachers met for vertical discussion for the first time since 2008. Recently because of the terms of the MMSI grant, there have been more opportunities for vertical conversations to take place among middle and high school science, mathematics, and English teachers.</w:t>
      </w:r>
    </w:p>
    <w:p w:rsidR="004B3DF3" w:rsidRDefault="00ED3163" w:rsidP="00ED3163">
      <w:pPr>
        <w:spacing w:before="120" w:line="300" w:lineRule="exact"/>
        <w:jc w:val="both"/>
      </w:pPr>
      <w:r>
        <w:t>In summary, t</w:t>
      </w:r>
      <w:r w:rsidR="00F81650">
        <w:t>he district has not given sufficient oversight to curricula practices at every</w:t>
      </w:r>
      <w:r>
        <w:t xml:space="preserve"> level, beginning with kindergarten. </w:t>
      </w:r>
      <w:r w:rsidR="00F81650">
        <w:t>At the present time</w:t>
      </w:r>
      <w:r>
        <w:t>,</w:t>
      </w:r>
      <w:r w:rsidR="00F81650">
        <w:t xml:space="preserve"> the district does not have complete curriculum documents for the core subjects at the elementary</w:t>
      </w:r>
      <w:r>
        <w:t xml:space="preserve"> and the middle school levels. </w:t>
      </w:r>
      <w:r w:rsidR="00F81650">
        <w:t xml:space="preserve">With the reconfiguration of the district’s elementary schools and the appointment of a director of elementary education, the district has taken initial steps to develop a written curriculum in </w:t>
      </w:r>
      <w:r w:rsidR="00F81650">
        <w:lastRenderedPageBreak/>
        <w:t>math</w:t>
      </w:r>
      <w:r>
        <w:t>ematics</w:t>
      </w:r>
      <w:r w:rsidR="00F81650">
        <w:t xml:space="preserve"> an</w:t>
      </w:r>
      <w:r>
        <w:t xml:space="preserve">d ELA at the elementary level. </w:t>
      </w:r>
      <w:r w:rsidR="00F81650">
        <w:t>With a needed focus on math</w:t>
      </w:r>
      <w:r>
        <w:t>ematics</w:t>
      </w:r>
      <w:r w:rsidR="00F81650">
        <w:t xml:space="preserve"> and ELA, the </w:t>
      </w:r>
      <w:r w:rsidR="0070660B">
        <w:t xml:space="preserve">absence </w:t>
      </w:r>
      <w:r w:rsidR="00F81650">
        <w:t xml:space="preserve">of science and social studies </w:t>
      </w:r>
      <w:r w:rsidR="0070660B">
        <w:t xml:space="preserve">curricula </w:t>
      </w:r>
      <w:r w:rsidR="00F81650">
        <w:t>has not</w:t>
      </w:r>
      <w:r>
        <w:t xml:space="preserve"> yet been addressed. </w:t>
      </w:r>
    </w:p>
    <w:p w:rsidR="00F81650" w:rsidRDefault="004B3DF3" w:rsidP="00ED3163">
      <w:pPr>
        <w:spacing w:before="120" w:line="300" w:lineRule="exact"/>
        <w:jc w:val="both"/>
      </w:pPr>
      <w:r>
        <w:t>In addition, t</w:t>
      </w:r>
      <w:r w:rsidR="00F81650">
        <w:t xml:space="preserve">he district has not given </w:t>
      </w:r>
      <w:r w:rsidR="0070660B">
        <w:t xml:space="preserve">enough </w:t>
      </w:r>
      <w:r w:rsidR="00F81650">
        <w:t>attention to the development of curricul</w:t>
      </w:r>
      <w:r w:rsidR="00ED3163">
        <w:t xml:space="preserve">um at the middle school level. </w:t>
      </w:r>
      <w:r w:rsidR="00F81650">
        <w:t>A</w:t>
      </w:r>
      <w:r w:rsidR="0070660B">
        <w:t>n</w:t>
      </w:r>
      <w:r w:rsidR="00F81650">
        <w:t xml:space="preserve"> </w:t>
      </w:r>
      <w:r w:rsidR="0070660B">
        <w:t xml:space="preserve">absence </w:t>
      </w:r>
      <w:r w:rsidR="00F81650">
        <w:t xml:space="preserve">of </w:t>
      </w:r>
      <w:r w:rsidR="00ED3163">
        <w:t xml:space="preserve">a fully </w:t>
      </w:r>
      <w:r w:rsidR="00F81650">
        <w:t xml:space="preserve">documented curriculum at the middle school level and </w:t>
      </w:r>
      <w:r w:rsidR="00ED3163">
        <w:t>a reliance on variety of textbooks within grade-level classes of the same subject</w:t>
      </w:r>
      <w:r w:rsidR="00F81650">
        <w:t xml:space="preserve"> </w:t>
      </w:r>
      <w:r w:rsidR="007321B5">
        <w:t>have</w:t>
      </w:r>
      <w:r w:rsidR="00401D35">
        <w:t xml:space="preserve"> contributed</w:t>
      </w:r>
      <w:r w:rsidR="0070660B">
        <w:t xml:space="preserve"> </w:t>
      </w:r>
      <w:r w:rsidR="00F81650">
        <w:t xml:space="preserve">to inconsistencies and disunity in what is being taught in the core subjects.  </w:t>
      </w:r>
      <w:r w:rsidR="0070660B">
        <w:t xml:space="preserve">And </w:t>
      </w:r>
      <w:r w:rsidR="00F81650">
        <w:t xml:space="preserve">the </w:t>
      </w:r>
      <w:r w:rsidR="0070660B">
        <w:t xml:space="preserve">absence </w:t>
      </w:r>
      <w:r w:rsidR="00F81650">
        <w:t>of a cohesive math</w:t>
      </w:r>
      <w:r w:rsidR="00ED3163">
        <w:t>ematics</w:t>
      </w:r>
      <w:r w:rsidR="00F81650">
        <w:t xml:space="preserve"> program at the middle school </w:t>
      </w:r>
      <w:r w:rsidR="0070660B">
        <w:t xml:space="preserve">has contributed to </w:t>
      </w:r>
      <w:r w:rsidR="00F81650">
        <w:t xml:space="preserve">MCAS </w:t>
      </w:r>
      <w:r w:rsidR="0070660B">
        <w:t xml:space="preserve">test </w:t>
      </w:r>
      <w:r w:rsidR="00F81650">
        <w:t>results</w:t>
      </w:r>
      <w:r w:rsidR="00ED3163">
        <w:t xml:space="preserve"> meaningfully below the state </w:t>
      </w:r>
      <w:r w:rsidR="00BD0423">
        <w:t>results</w:t>
      </w:r>
      <w:r w:rsidR="00ED3163">
        <w:t xml:space="preserve">. </w:t>
      </w:r>
      <w:r w:rsidR="002B5EDF" w:rsidRPr="002B5EDF">
        <w:t xml:space="preserve"> </w:t>
      </w:r>
      <w:r w:rsidR="002B5EDF">
        <w:t xml:space="preserve">With the exception of the state standards there </w:t>
      </w:r>
      <w:r w:rsidR="00F81650">
        <w:t>are no curriculum documents for the middle school to guide instruction</w:t>
      </w:r>
      <w:r w:rsidR="00ED3163">
        <w:t xml:space="preserve">. </w:t>
      </w:r>
      <w:r w:rsidR="007321B5">
        <w:t xml:space="preserve">Although high </w:t>
      </w:r>
      <w:r w:rsidR="00F81650">
        <w:t xml:space="preserve">school curriculum documents (curriculum maps) are </w:t>
      </w:r>
      <w:r w:rsidR="00BD0423">
        <w:t>being revised</w:t>
      </w:r>
      <w:r w:rsidR="00F81650">
        <w:t xml:space="preserve"> and are nearing completion, they are not of uniform quality and completeness.  </w:t>
      </w:r>
    </w:p>
    <w:p w:rsidR="00F81650" w:rsidRDefault="00F81650" w:rsidP="00323EEE">
      <w:pPr>
        <w:pStyle w:val="ListParagraph"/>
        <w:spacing w:before="120" w:after="0" w:line="300" w:lineRule="exact"/>
        <w:ind w:left="0"/>
        <w:jc w:val="both"/>
        <w:rPr>
          <w:rFonts w:ascii="Times New Roman" w:hAnsi="Times New Roman"/>
          <w:sz w:val="24"/>
          <w:szCs w:val="24"/>
        </w:rPr>
      </w:pPr>
      <w:r>
        <w:rPr>
          <w:rFonts w:ascii="Times New Roman" w:hAnsi="Times New Roman"/>
          <w:sz w:val="24"/>
          <w:szCs w:val="24"/>
        </w:rPr>
        <w:t>Alignment across grades and between grades</w:t>
      </w:r>
      <w:r w:rsidR="00ED3163">
        <w:rPr>
          <w:rFonts w:ascii="Times New Roman" w:hAnsi="Times New Roman"/>
          <w:sz w:val="24"/>
          <w:szCs w:val="24"/>
        </w:rPr>
        <w:t xml:space="preserve"> and school levels</w:t>
      </w:r>
      <w:r>
        <w:rPr>
          <w:rFonts w:ascii="Times New Roman" w:hAnsi="Times New Roman"/>
          <w:sz w:val="24"/>
          <w:szCs w:val="24"/>
        </w:rPr>
        <w:t xml:space="preserve"> in the district is </w:t>
      </w:r>
      <w:r w:rsidR="00ED3163">
        <w:rPr>
          <w:rFonts w:ascii="Times New Roman" w:hAnsi="Times New Roman"/>
          <w:sz w:val="24"/>
          <w:szCs w:val="24"/>
        </w:rPr>
        <w:t>not firmly establish</w:t>
      </w:r>
      <w:r w:rsidR="000F7353">
        <w:rPr>
          <w:rFonts w:ascii="Times New Roman" w:hAnsi="Times New Roman"/>
          <w:sz w:val="24"/>
          <w:szCs w:val="24"/>
        </w:rPr>
        <w:t>ed</w:t>
      </w:r>
      <w:r w:rsidR="00ED3163">
        <w:rPr>
          <w:rFonts w:ascii="Times New Roman" w:hAnsi="Times New Roman"/>
          <w:sz w:val="24"/>
          <w:szCs w:val="24"/>
        </w:rPr>
        <w:t xml:space="preserve"> </w:t>
      </w:r>
      <w:r>
        <w:rPr>
          <w:rFonts w:ascii="Times New Roman" w:hAnsi="Times New Roman"/>
          <w:sz w:val="24"/>
          <w:szCs w:val="24"/>
        </w:rPr>
        <w:t>at the elementary and middle school levels and between middle school and high school.  Students in the district are not experiencing the benefits of a rigorous and aligned curriculum.</w:t>
      </w:r>
      <w:r w:rsidR="00064871">
        <w:rPr>
          <w:rFonts w:ascii="Times New Roman" w:hAnsi="Times New Roman"/>
          <w:sz w:val="24"/>
          <w:szCs w:val="24"/>
        </w:rPr>
        <w:t xml:space="preserve"> Without a fully developed curriculum in core subjects, the delivery of high-quality instruction is compromised throughout the district. Further, without a written curriculum to guide instruction there is no assurance that what students are being taught is aligned to the state standards.</w:t>
      </w:r>
    </w:p>
    <w:p w:rsidR="00F81650" w:rsidRDefault="00F81650" w:rsidP="00323EEE">
      <w:pPr>
        <w:spacing w:before="120" w:line="300" w:lineRule="exact"/>
        <w:jc w:val="both"/>
        <w:rPr>
          <w:b/>
        </w:rPr>
      </w:pPr>
      <w:r>
        <w:rPr>
          <w:b/>
        </w:rPr>
        <w:t>Instructional practices in the district are not effectively monitored at all levels</w:t>
      </w:r>
      <w:r w:rsidR="00831BC6">
        <w:rPr>
          <w:b/>
        </w:rPr>
        <w:t xml:space="preserve"> and t</w:t>
      </w:r>
      <w:r>
        <w:rPr>
          <w:b/>
        </w:rPr>
        <w:t xml:space="preserve">eachers </w:t>
      </w:r>
      <w:r w:rsidR="00831BC6">
        <w:rPr>
          <w:b/>
        </w:rPr>
        <w:t>receive in</w:t>
      </w:r>
      <w:r>
        <w:rPr>
          <w:b/>
        </w:rPr>
        <w:t xml:space="preserve">sufficient feedback to improve instruction. </w:t>
      </w:r>
      <w:r w:rsidR="00100D55">
        <w:rPr>
          <w:b/>
        </w:rPr>
        <w:t>O</w:t>
      </w:r>
      <w:r>
        <w:rPr>
          <w:b/>
        </w:rPr>
        <w:t>bserved instructi</w:t>
      </w:r>
      <w:r w:rsidR="00ED3163">
        <w:rPr>
          <w:b/>
        </w:rPr>
        <w:t xml:space="preserve">onal practices in the district </w:t>
      </w:r>
      <w:r w:rsidR="00FB0343">
        <w:rPr>
          <w:b/>
        </w:rPr>
        <w:t xml:space="preserve">are </w:t>
      </w:r>
      <w:r>
        <w:rPr>
          <w:b/>
        </w:rPr>
        <w:t>not focused on clear</w:t>
      </w:r>
      <w:r w:rsidR="00ED65C9">
        <w:rPr>
          <w:b/>
        </w:rPr>
        <w:t>ly articulated learning</w:t>
      </w:r>
      <w:r>
        <w:rPr>
          <w:b/>
        </w:rPr>
        <w:t xml:space="preserve"> objectives</w:t>
      </w:r>
      <w:r w:rsidR="00080C71">
        <w:rPr>
          <w:b/>
        </w:rPr>
        <w:t>,</w:t>
      </w:r>
      <w:r w:rsidR="00ED3163">
        <w:rPr>
          <w:b/>
        </w:rPr>
        <w:t xml:space="preserve"> </w:t>
      </w:r>
      <w:r w:rsidR="002B5EDF">
        <w:rPr>
          <w:b/>
        </w:rPr>
        <w:t xml:space="preserve">and </w:t>
      </w:r>
      <w:r w:rsidR="00ED3163">
        <w:rPr>
          <w:b/>
        </w:rPr>
        <w:t xml:space="preserve">instruction </w:t>
      </w:r>
      <w:r w:rsidR="00FB0343">
        <w:rPr>
          <w:b/>
        </w:rPr>
        <w:t xml:space="preserve">is </w:t>
      </w:r>
      <w:r w:rsidR="00ED65C9">
        <w:rPr>
          <w:b/>
        </w:rPr>
        <w:t>mainly teacher</w:t>
      </w:r>
      <w:r w:rsidR="00080C71">
        <w:rPr>
          <w:b/>
        </w:rPr>
        <w:t>-</w:t>
      </w:r>
      <w:r w:rsidR="00ED65C9">
        <w:rPr>
          <w:b/>
        </w:rPr>
        <w:t>centered</w:t>
      </w:r>
      <w:r>
        <w:rPr>
          <w:b/>
        </w:rPr>
        <w:t xml:space="preserve"> with limited opportunities for students to </w:t>
      </w:r>
      <w:r w:rsidR="00831BC6">
        <w:rPr>
          <w:b/>
        </w:rPr>
        <w:t>actively engage</w:t>
      </w:r>
      <w:r w:rsidR="00ED65C9">
        <w:rPr>
          <w:b/>
        </w:rPr>
        <w:t xml:space="preserve"> in learning</w:t>
      </w:r>
      <w:r>
        <w:rPr>
          <w:b/>
        </w:rPr>
        <w:t xml:space="preserve"> and to experience varied instructional strategies, </w:t>
      </w:r>
      <w:r w:rsidR="00BD0423">
        <w:rPr>
          <w:b/>
        </w:rPr>
        <w:t>higher-</w:t>
      </w:r>
      <w:r>
        <w:rPr>
          <w:b/>
        </w:rPr>
        <w:t>order thinking, student groups</w:t>
      </w:r>
      <w:r w:rsidR="00BD0423">
        <w:rPr>
          <w:b/>
        </w:rPr>
        <w:t>,</w:t>
      </w:r>
      <w:r>
        <w:rPr>
          <w:b/>
        </w:rPr>
        <w:t xml:space="preserve"> and formative assessments. </w:t>
      </w:r>
    </w:p>
    <w:p w:rsidR="00831BC6" w:rsidRPr="00831BC6" w:rsidRDefault="00831BC6" w:rsidP="00323EEE">
      <w:pPr>
        <w:spacing w:before="120" w:line="300" w:lineRule="exact"/>
        <w:jc w:val="both"/>
        <w:rPr>
          <w:i/>
        </w:rPr>
      </w:pPr>
      <w:r w:rsidRPr="00831BC6">
        <w:rPr>
          <w:i/>
        </w:rPr>
        <w:t>Monitoring and Providing Feedback on Instruction</w:t>
      </w:r>
    </w:p>
    <w:p w:rsidR="00F81650" w:rsidRDefault="00F81650" w:rsidP="00323EEE">
      <w:pPr>
        <w:spacing w:before="120" w:line="300" w:lineRule="exact"/>
        <w:jc w:val="both"/>
      </w:pPr>
      <w:r>
        <w:t>The district does not have a system in pl</w:t>
      </w:r>
      <w:r w:rsidR="00831BC6">
        <w:t>ace to actively monitor and give</w:t>
      </w:r>
      <w:r>
        <w:t xml:space="preserve"> feedback on instruct</w:t>
      </w:r>
      <w:r w:rsidR="00ED65C9">
        <w:t xml:space="preserve">ional practices at all levels. </w:t>
      </w:r>
      <w:r>
        <w:t>In interviews school leaders reported that the district has not provided</w:t>
      </w:r>
      <w:r w:rsidR="00ED65C9">
        <w:t xml:space="preserve"> direction or</w:t>
      </w:r>
      <w:r>
        <w:t xml:space="preserve"> formal training in conducting </w:t>
      </w:r>
      <w:r w:rsidR="00ED65C9">
        <w:t xml:space="preserve">learning </w:t>
      </w:r>
      <w:r>
        <w:t>walkthroughs</w:t>
      </w:r>
      <w:r w:rsidR="00F03303">
        <w:t>,</w:t>
      </w:r>
      <w:r w:rsidR="00ED65C9">
        <w:t xml:space="preserve"> although there is a</w:t>
      </w:r>
      <w:r w:rsidR="00831BC6">
        <w:t>n</w:t>
      </w:r>
      <w:r w:rsidR="00ED65C9">
        <w:t xml:space="preserve"> objective to explore </w:t>
      </w:r>
      <w:r w:rsidR="006D63DD">
        <w:t>walkthroughs</w:t>
      </w:r>
      <w:r w:rsidR="00ED65C9">
        <w:t xml:space="preserve"> in the current elementary SIP. </w:t>
      </w:r>
      <w:r>
        <w:t xml:space="preserve"> In focus groups</w:t>
      </w:r>
      <w:r w:rsidR="00ED65C9">
        <w:t>,</w:t>
      </w:r>
      <w:r>
        <w:t xml:space="preserve"> teachers and school leaders stated that except for observations </w:t>
      </w:r>
      <w:r w:rsidR="00ED65C9">
        <w:t xml:space="preserve">required before </w:t>
      </w:r>
      <w:r>
        <w:t xml:space="preserve">a </w:t>
      </w:r>
      <w:r w:rsidR="00ED65C9">
        <w:t xml:space="preserve">summative </w:t>
      </w:r>
      <w:r>
        <w:t>evaluation</w:t>
      </w:r>
      <w:r w:rsidR="00ED65C9">
        <w:t xml:space="preserve"> is completed (see </w:t>
      </w:r>
      <w:r w:rsidR="00BD0423">
        <w:t xml:space="preserve">the second </w:t>
      </w:r>
      <w:r w:rsidR="00ED65C9">
        <w:t xml:space="preserve">Human Resources </w:t>
      </w:r>
      <w:r w:rsidR="00BD0423">
        <w:t xml:space="preserve">and Professional Development </w:t>
      </w:r>
      <w:r w:rsidR="00ED65C9">
        <w:t>finding)</w:t>
      </w:r>
      <w:proofErr w:type="gramStart"/>
      <w:r w:rsidR="00ED65C9">
        <w:t>,</w:t>
      </w:r>
      <w:proofErr w:type="gramEnd"/>
      <w:r w:rsidR="00ED65C9">
        <w:t xml:space="preserve"> </w:t>
      </w:r>
      <w:r w:rsidR="00831BC6">
        <w:t xml:space="preserve">teachers receive </w:t>
      </w:r>
      <w:r>
        <w:t>little</w:t>
      </w:r>
      <w:r w:rsidR="00ED65C9">
        <w:t xml:space="preserve"> other</w:t>
      </w:r>
      <w:r>
        <w:t xml:space="preserve"> feedback on instruction</w:t>
      </w:r>
      <w:r w:rsidR="00831BC6">
        <w:t>.</w:t>
      </w:r>
      <w:r>
        <w:t xml:space="preserve">  At the high school level, </w:t>
      </w:r>
      <w:r w:rsidR="006D63DD">
        <w:t xml:space="preserve">although department </w:t>
      </w:r>
      <w:r>
        <w:t>heads may</w:t>
      </w:r>
      <w:r w:rsidR="00831BC6">
        <w:t xml:space="preserve"> sometimes</w:t>
      </w:r>
      <w:r>
        <w:t xml:space="preserve"> conduct walkthroughs, there</w:t>
      </w:r>
      <w:r w:rsidR="00ED65C9">
        <w:t xml:space="preserve"> is</w:t>
      </w:r>
      <w:r>
        <w:t xml:space="preserve"> no common</w:t>
      </w:r>
      <w:r w:rsidR="00ED65C9">
        <w:t>ly understood</w:t>
      </w:r>
      <w:r w:rsidR="00831BC6">
        <w:t xml:space="preserve"> walkthrough protocol or a format to</w:t>
      </w:r>
      <w:r>
        <w:t xml:space="preserve"> give feedback on instruction.  In interviews</w:t>
      </w:r>
      <w:r w:rsidR="00831BC6">
        <w:t>,</w:t>
      </w:r>
      <w:r>
        <w:t xml:space="preserve"> teachers at all levels reported that they </w:t>
      </w:r>
      <w:r w:rsidR="00831BC6">
        <w:t xml:space="preserve">receive </w:t>
      </w:r>
      <w:r>
        <w:t>little feedback on instruction.</w:t>
      </w:r>
    </w:p>
    <w:p w:rsidR="00F81650" w:rsidRDefault="00BD0423" w:rsidP="00323EEE">
      <w:pPr>
        <w:spacing w:before="120" w:line="300" w:lineRule="exact"/>
        <w:jc w:val="both"/>
      </w:pPr>
      <w:r>
        <w:t xml:space="preserve">In </w:t>
      </w:r>
      <w:r w:rsidR="00F81650">
        <w:t xml:space="preserve">interviews the review team </w:t>
      </w:r>
      <w:r>
        <w:t xml:space="preserve">was told </w:t>
      </w:r>
      <w:r w:rsidR="00F81650">
        <w:t>that there is no consistency in monitoring</w:t>
      </w:r>
      <w:r w:rsidR="00ED65C9">
        <w:t xml:space="preserve"> or reviewing</w:t>
      </w:r>
      <w:r w:rsidR="00831BC6">
        <w:t xml:space="preserve"> lesson plans in the district. </w:t>
      </w:r>
      <w:r w:rsidR="00F81650">
        <w:t>At one elementary school</w:t>
      </w:r>
      <w:r w:rsidR="00E76075">
        <w:t>,</w:t>
      </w:r>
      <w:r w:rsidR="00F81650">
        <w:t xml:space="preserve"> </w:t>
      </w:r>
      <w:r w:rsidR="006D63DD">
        <w:t xml:space="preserve">although </w:t>
      </w:r>
      <w:r w:rsidR="00F81650">
        <w:t>lesson plans are reviewed monthly</w:t>
      </w:r>
      <w:r w:rsidR="00ED65C9">
        <w:t xml:space="preserve"> by the assistant principal</w:t>
      </w:r>
      <w:r w:rsidR="006D63DD">
        <w:t>,</w:t>
      </w:r>
      <w:r w:rsidR="00ED65C9">
        <w:t xml:space="preserve"> no feedback is generally given</w:t>
      </w:r>
      <w:r w:rsidR="00831BC6">
        <w:t xml:space="preserve">. </w:t>
      </w:r>
      <w:r w:rsidR="00E76075">
        <w:t xml:space="preserve">Lesson plans are </w:t>
      </w:r>
      <w:r w:rsidR="00F81650">
        <w:t>not collected at the other ele</w:t>
      </w:r>
      <w:r w:rsidR="00831BC6">
        <w:t xml:space="preserve">mentary school </w:t>
      </w:r>
      <w:r>
        <w:t xml:space="preserve">and </w:t>
      </w:r>
      <w:r w:rsidR="00F81650">
        <w:t xml:space="preserve">are </w:t>
      </w:r>
      <w:r>
        <w:t xml:space="preserve">not </w:t>
      </w:r>
      <w:r w:rsidR="00831BC6">
        <w:t xml:space="preserve">reviewed at the middle school. </w:t>
      </w:r>
      <w:r>
        <w:t>A</w:t>
      </w:r>
      <w:r w:rsidR="00F81650">
        <w:t>t the high school</w:t>
      </w:r>
      <w:r w:rsidR="00E76075">
        <w:t>,</w:t>
      </w:r>
      <w:r w:rsidR="00F81650">
        <w:t xml:space="preserve"> interviewees reported that </w:t>
      </w:r>
      <w:r w:rsidR="006D63DD">
        <w:t xml:space="preserve">although </w:t>
      </w:r>
      <w:r w:rsidR="00F81650">
        <w:t xml:space="preserve">lesson plans are “requested” by some department heads, not </w:t>
      </w:r>
      <w:r w:rsidR="00F81650">
        <w:lastRenderedPageBreak/>
        <w:t>all teachers comply.</w:t>
      </w:r>
      <w:r w:rsidR="00E76075">
        <w:t xml:space="preserve"> There is</w:t>
      </w:r>
      <w:r w:rsidR="00F81650">
        <w:t xml:space="preserve"> no district</w:t>
      </w:r>
      <w:r w:rsidR="00E76075">
        <w:t>wide</w:t>
      </w:r>
      <w:r w:rsidR="00F81650">
        <w:t xml:space="preserve"> ex</w:t>
      </w:r>
      <w:r w:rsidR="00E76075">
        <w:t>pectation that lesson plans be</w:t>
      </w:r>
      <w:r w:rsidR="00F81650">
        <w:t xml:space="preserve"> monitored throughout the schools and</w:t>
      </w:r>
      <w:r w:rsidR="00E76075">
        <w:t xml:space="preserve"> </w:t>
      </w:r>
      <w:r w:rsidR="00831BC6">
        <w:t xml:space="preserve">feedback given to teachers. </w:t>
      </w:r>
      <w:r w:rsidR="00F81650">
        <w:t>Although in interviews the review team was told that they should expect to see agendas, objectives, essential questions</w:t>
      </w:r>
      <w:r w:rsidR="00FF29CC">
        <w:t>,</w:t>
      </w:r>
      <w:r w:rsidR="00F81650">
        <w:t xml:space="preserve"> and checking for understanding in the classrooms observed, these</w:t>
      </w:r>
      <w:r w:rsidR="00831BC6">
        <w:t xml:space="preserve"> lesson</w:t>
      </w:r>
      <w:r w:rsidR="00F81650">
        <w:t xml:space="preserve"> elements were not see</w:t>
      </w:r>
      <w:r w:rsidR="00E76075">
        <w:t>n</w:t>
      </w:r>
      <w:r w:rsidR="00F81650">
        <w:t xml:space="preserve"> with any consistency in</w:t>
      </w:r>
      <w:r w:rsidR="00E76075">
        <w:t xml:space="preserve"> observed classrooms</w:t>
      </w:r>
      <w:r w:rsidR="00F81650">
        <w:t xml:space="preserve">.  </w:t>
      </w:r>
    </w:p>
    <w:p w:rsidR="00F81650" w:rsidRDefault="00F81650" w:rsidP="00323EEE">
      <w:pPr>
        <w:spacing w:before="120" w:line="300" w:lineRule="exact"/>
        <w:jc w:val="both"/>
      </w:pPr>
      <w:r>
        <w:t>Opportunities for teache</w:t>
      </w:r>
      <w:r w:rsidR="00E76075">
        <w:t>rs to meet as teams or in grade-</w:t>
      </w:r>
      <w:r>
        <w:t>level meetings to discuss instructional practices are limited. At the elementary level</w:t>
      </w:r>
      <w:r w:rsidR="00831BC6">
        <w:t>,</w:t>
      </w:r>
      <w:r>
        <w:t xml:space="preserve"> interviewees stated that teachers do not have common planning time and that </w:t>
      </w:r>
      <w:r w:rsidR="00FF29CC">
        <w:t>grade-</w:t>
      </w:r>
      <w:r>
        <w:t xml:space="preserve">level teams meet on their own. </w:t>
      </w:r>
      <w:r w:rsidR="00FF29CC">
        <w:t xml:space="preserve">In </w:t>
      </w:r>
      <w:r>
        <w:t xml:space="preserve">interviews with school leaders and teachers, the review team </w:t>
      </w:r>
      <w:r w:rsidR="00FF29CC">
        <w:t xml:space="preserve">was told </w:t>
      </w:r>
      <w:r w:rsidR="00E76075">
        <w:t>that middle school</w:t>
      </w:r>
      <w:r w:rsidR="00FF29CC">
        <w:t>,</w:t>
      </w:r>
      <w:r w:rsidR="00E76075">
        <w:t xml:space="preserve"> grade-l</w:t>
      </w:r>
      <w:r>
        <w:t xml:space="preserve">evel </w:t>
      </w:r>
      <w:r w:rsidR="00E76075">
        <w:t xml:space="preserve">interdisciplinary </w:t>
      </w:r>
      <w:r>
        <w:t xml:space="preserve">teams do not have common planning time </w:t>
      </w:r>
      <w:r w:rsidR="00FF29CC">
        <w:t xml:space="preserve">because of </w:t>
      </w:r>
      <w:r w:rsidR="00831BC6">
        <w:t>a needed schedule change to e</w:t>
      </w:r>
      <w:r>
        <w:t>nsure</w:t>
      </w:r>
      <w:r w:rsidR="00E76075">
        <w:t xml:space="preserve"> adequate time-</w:t>
      </w:r>
      <w:r>
        <w:t>o</w:t>
      </w:r>
      <w:r w:rsidR="00E76075">
        <w:t xml:space="preserve">n-learning. </w:t>
      </w:r>
      <w:r w:rsidR="0054541B">
        <w:t xml:space="preserve">Although the </w:t>
      </w:r>
      <w:r>
        <w:t xml:space="preserve">new schedule </w:t>
      </w:r>
      <w:r w:rsidR="00FF29CC">
        <w:t xml:space="preserve">provides </w:t>
      </w:r>
      <w:r w:rsidR="00E76075">
        <w:t>common time, it is for individual teacher prep time rather tha</w:t>
      </w:r>
      <w:r>
        <w:t>n time to meet as a</w:t>
      </w:r>
      <w:r w:rsidR="00831BC6">
        <w:t>n interdisciplinary</w:t>
      </w:r>
      <w:r w:rsidR="00E76075">
        <w:t xml:space="preserve"> teaching</w:t>
      </w:r>
      <w:r>
        <w:t xml:space="preserve"> team.</w:t>
      </w:r>
      <w:r w:rsidR="001E5BD4">
        <w:t xml:space="preserve"> </w:t>
      </w:r>
      <w:r w:rsidR="00831BC6">
        <w:t>Teachers at the middle school meet once</w:t>
      </w:r>
      <w:r w:rsidR="001E5BD4">
        <w:t xml:space="preserve"> </w:t>
      </w:r>
      <w:r w:rsidR="00831BC6">
        <w:t>a</w:t>
      </w:r>
      <w:r w:rsidR="00FF29CC">
        <w:t xml:space="preserve"> </w:t>
      </w:r>
      <w:r>
        <w:t>month as a faculty and</w:t>
      </w:r>
      <w:r w:rsidR="00831BC6">
        <w:t xml:space="preserve"> once</w:t>
      </w:r>
      <w:r w:rsidR="00FF29CC">
        <w:t xml:space="preserve"> </w:t>
      </w:r>
      <w:r w:rsidR="00831BC6">
        <w:t>a</w:t>
      </w:r>
      <w:r w:rsidR="00FF29CC">
        <w:t xml:space="preserve"> </w:t>
      </w:r>
      <w:r w:rsidR="00E76075">
        <w:t xml:space="preserve">month as a department. </w:t>
      </w:r>
      <w:r>
        <w:t>At the hi</w:t>
      </w:r>
      <w:r w:rsidR="00831BC6">
        <w:t>gh school level teachers meet in departments once</w:t>
      </w:r>
      <w:r w:rsidR="00FF29CC">
        <w:t xml:space="preserve"> </w:t>
      </w:r>
      <w:r w:rsidR="00831BC6">
        <w:t>a</w:t>
      </w:r>
      <w:r w:rsidR="00FF29CC">
        <w:t xml:space="preserve"> </w:t>
      </w:r>
      <w:r>
        <w:t>month.</w:t>
      </w:r>
    </w:p>
    <w:p w:rsidR="00F81650" w:rsidRDefault="00F81650" w:rsidP="00323EEE">
      <w:pPr>
        <w:spacing w:before="120" w:line="300" w:lineRule="exact"/>
        <w:jc w:val="both"/>
      </w:pPr>
      <w:r>
        <w:t>Although interviewees reported that teachers are eager to work with the newly appointed math</w:t>
      </w:r>
      <w:r w:rsidR="00E76075">
        <w:t>ematics</w:t>
      </w:r>
      <w:r>
        <w:t xml:space="preserve"> and literacy coaches at the elementary level, the opportunities to do so are restricted by a</w:t>
      </w:r>
      <w:r w:rsidR="006A0030">
        <w:t>n</w:t>
      </w:r>
      <w:r>
        <w:t xml:space="preserve"> </w:t>
      </w:r>
      <w:r w:rsidR="006A0030">
        <w:t xml:space="preserve">absence </w:t>
      </w:r>
      <w:r>
        <w:t>of common planning time and by having only two coaches who</w:t>
      </w:r>
      <w:r w:rsidR="00831BC6">
        <w:t>se</w:t>
      </w:r>
      <w:r>
        <w:t xml:space="preserve"> schedules </w:t>
      </w:r>
      <w:r w:rsidR="00AA3AE3">
        <w:t xml:space="preserve">and caseloads </w:t>
      </w:r>
      <w:r>
        <w:t>limit their availability.</w:t>
      </w:r>
      <w:r w:rsidR="00E76075">
        <w:t xml:space="preserve"> Coaches can only work with grade-level </w:t>
      </w:r>
      <w:r w:rsidR="00E76075" w:rsidRPr="00985464">
        <w:t>teams for half the year.</w:t>
      </w:r>
      <w:r w:rsidR="00E76075">
        <w:t xml:space="preserve"> In</w:t>
      </w:r>
      <w:r>
        <w:t xml:space="preserve"> interviews with teachers and school leaders</w:t>
      </w:r>
      <w:r w:rsidR="00E76075">
        <w:t>,</w:t>
      </w:r>
      <w:r>
        <w:t xml:space="preserve"> the review team </w:t>
      </w:r>
      <w:r w:rsidR="006A0030">
        <w:t xml:space="preserve">was told </w:t>
      </w:r>
      <w:r>
        <w:t xml:space="preserve">that from September through December the literacy coach </w:t>
      </w:r>
      <w:r w:rsidR="006A0030">
        <w:t xml:space="preserve">works </w:t>
      </w:r>
      <w:r>
        <w:t xml:space="preserve">with teachers in </w:t>
      </w:r>
      <w:r w:rsidR="006A0030">
        <w:t>kindergarten through grade 2</w:t>
      </w:r>
      <w:r>
        <w:t xml:space="preserve"> and from January through June </w:t>
      </w:r>
      <w:r w:rsidR="00E76075">
        <w:t>with teachers in grades 3</w:t>
      </w:r>
      <w:r w:rsidR="006A0030">
        <w:t>–</w:t>
      </w:r>
      <w:r w:rsidR="00E76075">
        <w:t xml:space="preserve">5. </w:t>
      </w:r>
      <w:r>
        <w:t>The math coach has the reverse schedule, working first with grade 3</w:t>
      </w:r>
      <w:r w:rsidR="006A0030">
        <w:t>–</w:t>
      </w:r>
      <w:r>
        <w:t>5 teachers and then switc</w:t>
      </w:r>
      <w:r w:rsidR="00831BC6">
        <w:t xml:space="preserve">hing to </w:t>
      </w:r>
      <w:r w:rsidR="006A0030">
        <w:t>kindergarten through grade 2</w:t>
      </w:r>
      <w:r w:rsidR="00831BC6">
        <w:t xml:space="preserve"> in January. </w:t>
      </w:r>
      <w:r>
        <w:t>Both the literacy and math</w:t>
      </w:r>
      <w:r w:rsidR="00E76075">
        <w:t>ematics</w:t>
      </w:r>
      <w:r>
        <w:t xml:space="preserve"> coaches are doing intensive </w:t>
      </w:r>
      <w:r w:rsidR="00831BC6">
        <w:t xml:space="preserve">lesson </w:t>
      </w:r>
      <w:r>
        <w:t>modeling and classroom teachers are receiving professional development in literacy and math</w:t>
      </w:r>
      <w:r w:rsidR="00E76075">
        <w:t>ematics</w:t>
      </w:r>
      <w:r>
        <w:t xml:space="preserve"> instruction during the school day</w:t>
      </w:r>
      <w:r w:rsidR="00E76075">
        <w:t xml:space="preserve"> </w:t>
      </w:r>
      <w:r w:rsidR="006A0030">
        <w:t xml:space="preserve">because </w:t>
      </w:r>
      <w:r w:rsidR="00E76075">
        <w:t>substitutes are hired for teachers during coaching meetings.</w:t>
      </w:r>
      <w:r>
        <w:t xml:space="preserve"> Interviewees </w:t>
      </w:r>
      <w:r w:rsidR="006A0030">
        <w:t xml:space="preserve">said </w:t>
      </w:r>
      <w:r>
        <w:t xml:space="preserve">that each of the coaches is working with 68 teachers in three </w:t>
      </w:r>
      <w:r w:rsidR="006A0030">
        <w:t xml:space="preserve">schools </w:t>
      </w:r>
      <w:r>
        <w:t xml:space="preserve">in the district.  </w:t>
      </w:r>
    </w:p>
    <w:p w:rsidR="00831BC6" w:rsidRPr="00831BC6" w:rsidRDefault="00831BC6" w:rsidP="00323EEE">
      <w:pPr>
        <w:spacing w:before="120" w:line="300" w:lineRule="exact"/>
        <w:jc w:val="both"/>
        <w:rPr>
          <w:i/>
        </w:rPr>
      </w:pPr>
      <w:r w:rsidRPr="00831BC6">
        <w:rPr>
          <w:i/>
        </w:rPr>
        <w:t>Classroom Observations</w:t>
      </w:r>
    </w:p>
    <w:p w:rsidR="00F81650" w:rsidRDefault="00F81650" w:rsidP="00323EEE">
      <w:pPr>
        <w:spacing w:before="120" w:line="300" w:lineRule="exact"/>
        <w:jc w:val="both"/>
      </w:pPr>
      <w:r>
        <w:t xml:space="preserve">The review team observed instruction in 82 classrooms in the district:  29 elementary classrooms at the </w:t>
      </w:r>
      <w:r w:rsidR="006A0030">
        <w:t xml:space="preserve">grades </w:t>
      </w:r>
      <w:r>
        <w:t>1</w:t>
      </w:r>
      <w:r w:rsidR="006A0030">
        <w:t>–</w:t>
      </w:r>
      <w:r>
        <w:t xml:space="preserve">5 level; 22 </w:t>
      </w:r>
      <w:r w:rsidR="006A0030">
        <w:t xml:space="preserve">classrooms </w:t>
      </w:r>
      <w:r>
        <w:t>at the middle school level</w:t>
      </w:r>
      <w:r w:rsidR="006A0030">
        <w:t>,</w:t>
      </w:r>
      <w:r>
        <w:t xml:space="preserve"> and </w:t>
      </w:r>
      <w:r w:rsidR="00B376C1">
        <w:t xml:space="preserve">31 </w:t>
      </w:r>
      <w:r>
        <w:t>classro</w:t>
      </w:r>
      <w:r w:rsidR="00E76075">
        <w:t xml:space="preserve">oms at the high school level.  At the elementary level, these included 15 ELA classes, </w:t>
      </w:r>
      <w:r w:rsidR="00D65219">
        <w:t xml:space="preserve">8 </w:t>
      </w:r>
      <w:r>
        <w:t>math</w:t>
      </w:r>
      <w:r w:rsidR="00E76075">
        <w:t xml:space="preserve">ematics classes, </w:t>
      </w:r>
      <w:r w:rsidR="00D65219">
        <w:t xml:space="preserve">5 </w:t>
      </w:r>
      <w:r>
        <w:t>science classes</w:t>
      </w:r>
      <w:r w:rsidR="00EB1D49">
        <w:t>,</w:t>
      </w:r>
      <w:r>
        <w:t xml:space="preserve"> and </w:t>
      </w:r>
      <w:r w:rsidR="00D65219">
        <w:t xml:space="preserve">1 </w:t>
      </w:r>
      <w:r>
        <w:t>mus</w:t>
      </w:r>
      <w:r w:rsidR="00E76075">
        <w:t xml:space="preserve">ic class.  At the middle school level, the review team observed 11 ELA classes, </w:t>
      </w:r>
      <w:r w:rsidR="00D65219">
        <w:t xml:space="preserve">7 </w:t>
      </w:r>
      <w:r>
        <w:t>math</w:t>
      </w:r>
      <w:r w:rsidR="00E76075">
        <w:t>ematics</w:t>
      </w:r>
      <w:r>
        <w:t xml:space="preserve"> cl</w:t>
      </w:r>
      <w:r w:rsidR="00E76075">
        <w:t>asses (one class was a language-</w:t>
      </w:r>
      <w:r>
        <w:t>based math</w:t>
      </w:r>
      <w:r w:rsidR="00E76075">
        <w:t>ematics</w:t>
      </w:r>
      <w:r>
        <w:t xml:space="preserve"> class)</w:t>
      </w:r>
      <w:r w:rsidR="00EB1D49">
        <w:t>,</w:t>
      </w:r>
      <w:r>
        <w:t xml:space="preserve"> and </w:t>
      </w:r>
      <w:r w:rsidR="00D65219">
        <w:t xml:space="preserve">1 </w:t>
      </w:r>
      <w:r>
        <w:t xml:space="preserve">music </w:t>
      </w:r>
      <w:r w:rsidR="00E76075">
        <w:t>class. At the high school, the review team observed five English classes, six math classes, ten science classes, eight</w:t>
      </w:r>
      <w:r>
        <w:t xml:space="preserve"> social studies classes, one fine arts class</w:t>
      </w:r>
      <w:r w:rsidR="00D65219">
        <w:t>,</w:t>
      </w:r>
      <w:r>
        <w:t xml:space="preserve"> and one consumer economic</w:t>
      </w:r>
      <w:r w:rsidR="00E76075">
        <w:t>s class</w:t>
      </w:r>
      <w:r>
        <w:t xml:space="preserve">.  </w:t>
      </w:r>
    </w:p>
    <w:p w:rsidR="00F81650" w:rsidRDefault="00F81650" w:rsidP="00323EEE">
      <w:pPr>
        <w:spacing w:before="120" w:line="300" w:lineRule="exact"/>
        <w:jc w:val="both"/>
      </w:pPr>
      <w:r>
        <w:t>The observations were appro</w:t>
      </w:r>
      <w:r w:rsidR="00E76075">
        <w:t xml:space="preserve">ximately 20 minutes in length. All </w:t>
      </w:r>
      <w:r>
        <w:t xml:space="preserve">review team members used </w:t>
      </w:r>
      <w:r w:rsidR="00931BC5">
        <w:t>ESE’s instructional inventory, a tool for observing characteristics of standards-based teaching and learning</w:t>
      </w:r>
      <w:r w:rsidR="007710FA">
        <w:t>,</w:t>
      </w:r>
      <w:r w:rsidR="00931BC5">
        <w:t xml:space="preserve"> to record their observations. </w:t>
      </w:r>
      <w:r w:rsidR="00EB1D49">
        <w:t>The tool contains 35 characteristics within 10</w:t>
      </w:r>
      <w:r>
        <w:t xml:space="preserve"> categories:  </w:t>
      </w:r>
      <w:r w:rsidR="00EB1D49">
        <w:t>classroom climate</w:t>
      </w:r>
      <w:r>
        <w:t xml:space="preserve">, </w:t>
      </w:r>
      <w:r w:rsidR="00EB1D49">
        <w:t>learning objective</w:t>
      </w:r>
      <w:r>
        <w:t xml:space="preserve">, </w:t>
      </w:r>
      <w:r w:rsidR="00EB1D49">
        <w:t xml:space="preserve">use </w:t>
      </w:r>
      <w:r>
        <w:t xml:space="preserve">of </w:t>
      </w:r>
      <w:r w:rsidR="00EB1D49">
        <w:t>class time</w:t>
      </w:r>
      <w:r>
        <w:t xml:space="preserve">, </w:t>
      </w:r>
      <w:r w:rsidR="00EB1D49">
        <w:t>content learning</w:t>
      </w:r>
      <w:r>
        <w:t xml:space="preserve">, </w:t>
      </w:r>
      <w:r w:rsidR="00EB1D49">
        <w:lastRenderedPageBreak/>
        <w:t>instructional techniques</w:t>
      </w:r>
      <w:r>
        <w:t xml:space="preserve">, </w:t>
      </w:r>
      <w:proofErr w:type="gramStart"/>
      <w:r w:rsidR="00EB1D49">
        <w:t>activation</w:t>
      </w:r>
      <w:proofErr w:type="gramEnd"/>
      <w:r w:rsidR="00EB1D49">
        <w:t xml:space="preserve"> </w:t>
      </w:r>
      <w:r>
        <w:t xml:space="preserve">of </w:t>
      </w:r>
      <w:r w:rsidR="00EB1D49">
        <w:t>higher-order thinking</w:t>
      </w:r>
      <w:r>
        <w:t xml:space="preserve">, </w:t>
      </w:r>
      <w:r w:rsidR="00EB1D49">
        <w:t>instructional pacing</w:t>
      </w:r>
      <w:r>
        <w:t xml:space="preserve">, </w:t>
      </w:r>
      <w:r w:rsidR="00EB1D49">
        <w:t>student thinking</w:t>
      </w:r>
      <w:r>
        <w:t xml:space="preserve">, </w:t>
      </w:r>
      <w:r w:rsidR="00EB1D49">
        <w:t xml:space="preserve">student groups, </w:t>
      </w:r>
      <w:r w:rsidR="007E3AE8">
        <w:t xml:space="preserve">and the </w:t>
      </w:r>
      <w:r w:rsidR="00EB1D49">
        <w:t xml:space="preserve">use </w:t>
      </w:r>
      <w:r w:rsidR="007E3AE8">
        <w:t xml:space="preserve">of </w:t>
      </w:r>
      <w:r w:rsidR="00EB1D49">
        <w:t>assessments</w:t>
      </w:r>
      <w:r w:rsidR="007E3AE8">
        <w:t xml:space="preserve">. </w:t>
      </w:r>
      <w:r w:rsidR="00EB1D49">
        <w:t>R</w:t>
      </w:r>
      <w:r>
        <w:t xml:space="preserve">eview team </w:t>
      </w:r>
      <w:r w:rsidR="00EB1D49">
        <w:t>members are asked to note when they</w:t>
      </w:r>
      <w:r>
        <w:t xml:space="preserve"> observe or </w:t>
      </w:r>
      <w:r w:rsidR="00EB1D49">
        <w:t xml:space="preserve">do </w:t>
      </w:r>
      <w:r>
        <w:t>not observe</w:t>
      </w:r>
      <w:r w:rsidR="00EB1D49">
        <w:t xml:space="preserve"> a characteristic and record evidence of a characteristic on a form</w:t>
      </w:r>
      <w:r>
        <w:t xml:space="preserve">.  </w:t>
      </w:r>
    </w:p>
    <w:p w:rsidR="00F81650" w:rsidRDefault="00F81650" w:rsidP="00323EEE">
      <w:pPr>
        <w:spacing w:before="120" w:line="300" w:lineRule="exact"/>
        <w:jc w:val="both"/>
        <w:rPr>
          <w:i/>
        </w:rPr>
      </w:pPr>
      <w:r w:rsidRPr="005E5C6F">
        <w:rPr>
          <w:i/>
        </w:rPr>
        <w:t>Classroom Climate</w:t>
      </w:r>
    </w:p>
    <w:p w:rsidR="00F91BE4" w:rsidRDefault="00A24AA4" w:rsidP="00323EEE">
      <w:pPr>
        <w:spacing w:before="120" w:line="300" w:lineRule="exact"/>
        <w:jc w:val="both"/>
      </w:pPr>
      <w:r>
        <w:t xml:space="preserve">The characteristics of students </w:t>
      </w:r>
      <w:r w:rsidR="00F81650">
        <w:t>follow</w:t>
      </w:r>
      <w:r>
        <w:t>ing</w:t>
      </w:r>
      <w:r w:rsidR="00F81650">
        <w:t xml:space="preserve"> school rules </w:t>
      </w:r>
      <w:r w:rsidR="007E3AE8">
        <w:t xml:space="preserve">and classroom expectations and </w:t>
      </w:r>
      <w:r>
        <w:t xml:space="preserve">students and teachers demonstrating </w:t>
      </w:r>
      <w:r w:rsidR="00F81650">
        <w:t xml:space="preserve">positive and respectful relationships </w:t>
      </w:r>
      <w:r>
        <w:t>were observed to be solidly in place in the district</w:t>
      </w:r>
      <w:r w:rsidR="007E3AE8">
        <w:t xml:space="preserve">. </w:t>
      </w:r>
      <w:r>
        <w:t xml:space="preserve">In the category of </w:t>
      </w:r>
      <w:r w:rsidR="00F81650">
        <w:t>classroom climate, the review team found that students behave</w:t>
      </w:r>
      <w:r w:rsidR="00026A68">
        <w:t>d</w:t>
      </w:r>
      <w:r w:rsidR="00F81650">
        <w:t xml:space="preserve"> according to school rules and expectations in 100 percent of the classrooms observed at the elementary and middle school levels and in 84 percent of the classrooms obse</w:t>
      </w:r>
      <w:r w:rsidR="007E3AE8">
        <w:t xml:space="preserve">rved at the high school level. </w:t>
      </w:r>
      <w:r w:rsidR="00F81650">
        <w:t xml:space="preserve">Review team members </w:t>
      </w:r>
      <w:r w:rsidR="007E3AE8">
        <w:t>describe</w:t>
      </w:r>
      <w:r w:rsidR="00F81650">
        <w:t xml:space="preserve">d students at all levels as “respectful” and “well behaved” with a “positive tone” in classrooms </w:t>
      </w:r>
      <w:r w:rsidR="007710FA">
        <w:t xml:space="preserve">observed </w:t>
      </w:r>
      <w:r w:rsidR="00F81650">
        <w:t xml:space="preserve">throughout the district. When students in one grade 3 ELA class used the new vocabulary </w:t>
      </w:r>
      <w:r>
        <w:t xml:space="preserve">that </w:t>
      </w:r>
      <w:r w:rsidR="00F81650">
        <w:t xml:space="preserve">they had learned, the teacher remarked “I love that you are using our new vocabulary.” In one middle school classroom the teacher </w:t>
      </w:r>
      <w:r>
        <w:t xml:space="preserve">said </w:t>
      </w:r>
      <w:r w:rsidR="00F81650">
        <w:t xml:space="preserve">“I see a lot of good things going on” as students were writing in their journals at the start of class.   After a class discussion of the </w:t>
      </w:r>
      <w:r w:rsidR="0054541B">
        <w:t>“</w:t>
      </w:r>
      <w:r w:rsidR="00F81650">
        <w:t>Do Now,</w:t>
      </w:r>
      <w:r w:rsidR="0054541B">
        <w:t>”</w:t>
      </w:r>
      <w:r w:rsidR="00F81650">
        <w:t xml:space="preserve"> </w:t>
      </w:r>
      <w:proofErr w:type="gramStart"/>
      <w:r w:rsidR="00F81650">
        <w:t>a  grade</w:t>
      </w:r>
      <w:proofErr w:type="gramEnd"/>
      <w:r w:rsidR="00F81650">
        <w:t xml:space="preserve"> </w:t>
      </w:r>
      <w:r>
        <w:t xml:space="preserve">11 </w:t>
      </w:r>
      <w:r w:rsidR="00F81650">
        <w:t xml:space="preserve">English teacher said “Well </w:t>
      </w:r>
      <w:r w:rsidR="00EC586B">
        <w:t xml:space="preserve">done. </w:t>
      </w:r>
      <w:proofErr w:type="gramStart"/>
      <w:r w:rsidR="00F81650">
        <w:t>Snaps for you</w:t>
      </w:r>
      <w:r>
        <w:t>.</w:t>
      </w:r>
      <w:r w:rsidR="00F81650">
        <w:t>”</w:t>
      </w:r>
      <w:proofErr w:type="gramEnd"/>
      <w:r w:rsidR="00F81650">
        <w:t xml:space="preserve"> </w:t>
      </w:r>
      <w:r w:rsidR="00365309">
        <w:t xml:space="preserve">And </w:t>
      </w:r>
      <w:r w:rsidR="00F81650">
        <w:t>all the students robustly snapped their fingers in acknowledgement of a task well done.</w:t>
      </w:r>
    </w:p>
    <w:p w:rsidR="00F81650" w:rsidRDefault="00F81650" w:rsidP="00323EEE">
      <w:pPr>
        <w:spacing w:before="120" w:line="300" w:lineRule="exact"/>
        <w:rPr>
          <w:i/>
        </w:rPr>
      </w:pPr>
      <w:r w:rsidRPr="00186DFE">
        <w:rPr>
          <w:i/>
        </w:rPr>
        <w:t>Use of Class Time</w:t>
      </w:r>
    </w:p>
    <w:p w:rsidR="00F81650" w:rsidRDefault="00F81650" w:rsidP="00323EEE">
      <w:pPr>
        <w:spacing w:before="120" w:line="300" w:lineRule="exact"/>
        <w:jc w:val="both"/>
      </w:pPr>
      <w:r>
        <w:t>Review team members found that the practice of teachers being prepared with materials ready for instruction</w:t>
      </w:r>
      <w:r w:rsidR="007E3AE8">
        <w:t xml:space="preserve"> was</w:t>
      </w:r>
      <w:r>
        <w:t xml:space="preserve"> very solidly in place throughout the district</w:t>
      </w:r>
      <w:r w:rsidR="007E3AE8">
        <w:t xml:space="preserve">.  This </w:t>
      </w:r>
      <w:r w:rsidR="00A24AA4">
        <w:t xml:space="preserve">characteristic </w:t>
      </w:r>
      <w:r w:rsidR="007E3AE8">
        <w:t>was observed</w:t>
      </w:r>
      <w:r>
        <w:t xml:space="preserve"> in 100 percent </w:t>
      </w:r>
      <w:r w:rsidR="00A24AA4">
        <w:t xml:space="preserve">of observed classrooms </w:t>
      </w:r>
      <w:r>
        <w:t xml:space="preserve">at the elementary level, 95 percent </w:t>
      </w:r>
      <w:r w:rsidR="00A24AA4">
        <w:t xml:space="preserve">of classrooms visited </w:t>
      </w:r>
      <w:r>
        <w:t>at the middle school level</w:t>
      </w:r>
      <w:r w:rsidR="00A24AA4">
        <w:t>,</w:t>
      </w:r>
      <w:r>
        <w:t xml:space="preserve"> and 90 percent </w:t>
      </w:r>
      <w:r w:rsidR="00A24AA4">
        <w:t xml:space="preserve">of observed classrooms </w:t>
      </w:r>
      <w:r>
        <w:t>at</w:t>
      </w:r>
      <w:r w:rsidR="007E3AE8">
        <w:t xml:space="preserve"> the high school level. In one </w:t>
      </w:r>
      <w:r>
        <w:t>grade</w:t>
      </w:r>
      <w:r w:rsidR="007E3AE8">
        <w:t xml:space="preserve"> 7</w:t>
      </w:r>
      <w:r>
        <w:t xml:space="preserve"> ELA classroom</w:t>
      </w:r>
      <w:r w:rsidR="007E3AE8">
        <w:t>,</w:t>
      </w:r>
      <w:r>
        <w:t xml:space="preserve"> students entered the room to find the agenda for the day posted along with the homework and the “Do Now” projected on the screen.  Responding to routines and making transitions between activities is solidly in place at all </w:t>
      </w:r>
      <w:r w:rsidR="007E3AE8">
        <w:t xml:space="preserve">school </w:t>
      </w:r>
      <w:r>
        <w:t>levels</w:t>
      </w:r>
      <w:r w:rsidR="007E3AE8">
        <w:t xml:space="preserve"> and was noted</w:t>
      </w:r>
      <w:r>
        <w:t xml:space="preserve"> in 83 percent of </w:t>
      </w:r>
      <w:r w:rsidR="00A24AA4">
        <w:t xml:space="preserve">observed </w:t>
      </w:r>
      <w:r>
        <w:t xml:space="preserve">elementary classrooms </w:t>
      </w:r>
      <w:r w:rsidR="00A24AA4">
        <w:t xml:space="preserve">and in </w:t>
      </w:r>
      <w:r>
        <w:t xml:space="preserve">77 percent </w:t>
      </w:r>
      <w:r w:rsidR="00A24AA4">
        <w:t xml:space="preserve">of classrooms visited </w:t>
      </w:r>
      <w:r>
        <w:t>at both the middle school and high school levels.  Teachers explained tasks and provided choices for when the task was complete in 81 percent of classroo</w:t>
      </w:r>
      <w:r w:rsidR="007E3AE8">
        <w:t>ms observed at the high school</w:t>
      </w:r>
      <w:r w:rsidR="00314622">
        <w:t>;</w:t>
      </w:r>
      <w:r w:rsidR="007E3AE8">
        <w:t xml:space="preserve"> </w:t>
      </w:r>
      <w:r>
        <w:t xml:space="preserve">this characteristic was observed less frequently at the elementary </w:t>
      </w:r>
      <w:r w:rsidR="00A24AA4">
        <w:t xml:space="preserve">and middle school </w:t>
      </w:r>
      <w:r>
        <w:t>level</w:t>
      </w:r>
      <w:r w:rsidR="00A24AA4">
        <w:t>s,</w:t>
      </w:r>
      <w:r>
        <w:t xml:space="preserve"> where it was seen in 66 percent and</w:t>
      </w:r>
      <w:r w:rsidR="007E3AE8">
        <w:t xml:space="preserve"> </w:t>
      </w:r>
      <w:r>
        <w:t xml:space="preserve">64 percent </w:t>
      </w:r>
      <w:r w:rsidR="00A24AA4">
        <w:t>of the visited classrooms, respectively</w:t>
      </w:r>
      <w:r w:rsidR="007E3AE8">
        <w:t>.</w:t>
      </w:r>
      <w:r>
        <w:t xml:space="preserve"> </w:t>
      </w:r>
    </w:p>
    <w:p w:rsidR="00F81650" w:rsidRDefault="00F81650" w:rsidP="00323EEE">
      <w:pPr>
        <w:spacing w:before="120" w:line="300" w:lineRule="exact"/>
        <w:jc w:val="both"/>
      </w:pPr>
      <w:r>
        <w:t xml:space="preserve">In 79 percent of the classrooms </w:t>
      </w:r>
      <w:r w:rsidR="0024457F">
        <w:t xml:space="preserve">observed </w:t>
      </w:r>
      <w:r>
        <w:t xml:space="preserve">at the elementary level the review team </w:t>
      </w:r>
      <w:r w:rsidR="0024457F">
        <w:t>noted</w:t>
      </w:r>
      <w:r>
        <w:t xml:space="preserve"> </w:t>
      </w:r>
      <w:r w:rsidR="0024457F">
        <w:t xml:space="preserve">that </w:t>
      </w:r>
      <w:r>
        <w:t>teachers set high expectations for student learning and convey</w:t>
      </w:r>
      <w:r w:rsidR="007E3AE8">
        <w:t xml:space="preserve">ed them to students. </w:t>
      </w:r>
      <w:r>
        <w:t xml:space="preserve">In one </w:t>
      </w:r>
      <w:r w:rsidR="0024457F">
        <w:t xml:space="preserve">observed </w:t>
      </w:r>
      <w:r>
        <w:t xml:space="preserve">elementary class students took a pledge to do their best work and to respect one another.  This characteristic </w:t>
      </w:r>
      <w:r w:rsidR="0024457F">
        <w:t>of teachers sett</w:t>
      </w:r>
      <w:r w:rsidR="0065777F">
        <w:t>ing high expectations and conve</w:t>
      </w:r>
      <w:r w:rsidR="0024457F">
        <w:t xml:space="preserve">ying them to students </w:t>
      </w:r>
      <w:r>
        <w:t xml:space="preserve">was not as solidly in place at the high school </w:t>
      </w:r>
      <w:r w:rsidR="0024457F">
        <w:t xml:space="preserve">and middle school, </w:t>
      </w:r>
      <w:r>
        <w:t xml:space="preserve">where it was </w:t>
      </w:r>
      <w:r w:rsidR="0024457F">
        <w:t xml:space="preserve">evident </w:t>
      </w:r>
      <w:r>
        <w:t xml:space="preserve">in 65 percent </w:t>
      </w:r>
      <w:r w:rsidR="0024457F">
        <w:t xml:space="preserve">and 59 percent </w:t>
      </w:r>
      <w:r>
        <w:t xml:space="preserve">of the </w:t>
      </w:r>
      <w:r w:rsidR="0024457F">
        <w:t xml:space="preserve">observed </w:t>
      </w:r>
      <w:r>
        <w:t>classrooms</w:t>
      </w:r>
      <w:r w:rsidR="0024457F">
        <w:t>, respectively</w:t>
      </w:r>
      <w:r w:rsidR="007E3AE8">
        <w:t xml:space="preserve">. </w:t>
      </w:r>
      <w:r w:rsidR="00D567F3">
        <w:t>In observed classes</w:t>
      </w:r>
      <w:r>
        <w:t xml:space="preserve"> at both the high school and middle</w:t>
      </w:r>
      <w:r w:rsidR="007E3AE8">
        <w:t xml:space="preserve"> school</w:t>
      </w:r>
      <w:r w:rsidR="00D567F3">
        <w:t xml:space="preserve"> while there were examples of high expectations set</w:t>
      </w:r>
      <w:r w:rsidR="007E3AE8">
        <w:t>, there were exceptions.</w:t>
      </w:r>
      <w:r>
        <w:t xml:space="preserve"> In one </w:t>
      </w:r>
      <w:r w:rsidR="007E3AE8">
        <w:t xml:space="preserve">grade 9 </w:t>
      </w:r>
      <w:r>
        <w:t>English class</w:t>
      </w:r>
      <w:r w:rsidR="007E3AE8">
        <w:t>,</w:t>
      </w:r>
      <w:r>
        <w:t xml:space="preserve"> students were told to pronounce words “however you want” with </w:t>
      </w:r>
      <w:r w:rsidR="0024457F">
        <w:t xml:space="preserve">the teacher making </w:t>
      </w:r>
      <w:r>
        <w:t xml:space="preserve">no attempt to review the challenging vocabulary before students </w:t>
      </w:r>
      <w:r>
        <w:lastRenderedPageBreak/>
        <w:t xml:space="preserve">began reading the book.  </w:t>
      </w:r>
      <w:r w:rsidR="007E3AE8" w:rsidRPr="00985464">
        <w:t>In a high school geometry class, a student as</w:t>
      </w:r>
      <w:r w:rsidR="00985464">
        <w:t>ked a question about the origin</w:t>
      </w:r>
      <w:r w:rsidR="007E3AE8" w:rsidRPr="00985464">
        <w:t xml:space="preserve"> of the word </w:t>
      </w:r>
      <w:r w:rsidR="00985464">
        <w:t>“</w:t>
      </w:r>
      <w:r w:rsidR="007E3AE8" w:rsidRPr="00985464">
        <w:t>parabola</w:t>
      </w:r>
      <w:r w:rsidR="00985464">
        <w:t>”</w:t>
      </w:r>
      <w:r w:rsidR="007E3AE8" w:rsidRPr="00985464">
        <w:t xml:space="preserve"> and while the teacher did not know the answer and said so, no attempt was made to encourage students in the class to look it up and report back to the class.</w:t>
      </w:r>
    </w:p>
    <w:p w:rsidR="00F07BE4" w:rsidRDefault="00F81650" w:rsidP="00323EEE">
      <w:pPr>
        <w:spacing w:before="120" w:line="300" w:lineRule="exact"/>
        <w:jc w:val="both"/>
        <w:rPr>
          <w:i/>
        </w:rPr>
      </w:pPr>
      <w:r w:rsidRPr="003840A7">
        <w:rPr>
          <w:i/>
        </w:rPr>
        <w:t>Content Learning</w:t>
      </w:r>
    </w:p>
    <w:p w:rsidR="00F81650" w:rsidRDefault="00715B4C" w:rsidP="00323EEE">
      <w:pPr>
        <w:spacing w:before="120" w:line="300" w:lineRule="exact"/>
        <w:jc w:val="both"/>
      </w:pPr>
      <w:r>
        <w:t xml:space="preserve">In </w:t>
      </w:r>
      <w:r w:rsidR="00F81650">
        <w:t xml:space="preserve">the category of content learning the review team reported solid evidence that teachers are communicating academic content with clarity and accuracy in 90 percent of </w:t>
      </w:r>
      <w:r>
        <w:t xml:space="preserve">observed </w:t>
      </w:r>
      <w:r w:rsidR="00F81650">
        <w:t xml:space="preserve">classes at the high school level, </w:t>
      </w:r>
      <w:r>
        <w:t xml:space="preserve">in </w:t>
      </w:r>
      <w:r w:rsidR="00F81650">
        <w:t xml:space="preserve">73 percent </w:t>
      </w:r>
      <w:r>
        <w:t xml:space="preserve">of classes visited </w:t>
      </w:r>
      <w:r w:rsidR="00F81650">
        <w:t xml:space="preserve">at the middle </w:t>
      </w:r>
      <w:r>
        <w:t xml:space="preserve">school </w:t>
      </w:r>
      <w:r w:rsidR="00F81650">
        <w:t>level</w:t>
      </w:r>
      <w:r>
        <w:t>,</w:t>
      </w:r>
      <w:r w:rsidR="00F81650">
        <w:t xml:space="preserve"> and </w:t>
      </w:r>
      <w:r>
        <w:t xml:space="preserve">in </w:t>
      </w:r>
      <w:r w:rsidR="006D79FF">
        <w:t xml:space="preserve">83 </w:t>
      </w:r>
      <w:r w:rsidR="00F81650">
        <w:t xml:space="preserve">percent </w:t>
      </w:r>
      <w:r>
        <w:t xml:space="preserve">of observed classrooms </w:t>
      </w:r>
      <w:r w:rsidR="00F81650">
        <w:t>a</w:t>
      </w:r>
      <w:r w:rsidR="007E3AE8">
        <w:t>t the elementary level.  T</w:t>
      </w:r>
      <w:r w:rsidR="00F81650">
        <w:t xml:space="preserve">he review team found that content appropriate for grade and level </w:t>
      </w:r>
      <w:r w:rsidR="007E3AE8">
        <w:t xml:space="preserve">was </w:t>
      </w:r>
      <w:r w:rsidR="00F81650">
        <w:t xml:space="preserve">solidly in place in 90 percent of classrooms observed at the high school level, </w:t>
      </w:r>
      <w:r>
        <w:t xml:space="preserve">in </w:t>
      </w:r>
      <w:r w:rsidR="00F81650">
        <w:t xml:space="preserve">91 percent </w:t>
      </w:r>
      <w:r>
        <w:t xml:space="preserve">of classrooms visited </w:t>
      </w:r>
      <w:r w:rsidR="00F81650">
        <w:t>at the middle school</w:t>
      </w:r>
      <w:r>
        <w:t>,</w:t>
      </w:r>
      <w:r w:rsidR="00F81650">
        <w:t xml:space="preserve"> and </w:t>
      </w:r>
      <w:r>
        <w:t xml:space="preserve">in </w:t>
      </w:r>
      <w:r w:rsidR="00F81650">
        <w:t xml:space="preserve">79 percent </w:t>
      </w:r>
      <w:r>
        <w:t xml:space="preserve">of observed classes </w:t>
      </w:r>
      <w:r w:rsidR="00F81650">
        <w:t xml:space="preserve">at the elementary level.  </w:t>
      </w:r>
      <w:r w:rsidR="007E3AE8">
        <w:t xml:space="preserve">For example, in a </w:t>
      </w:r>
      <w:r w:rsidR="00F81650">
        <w:t xml:space="preserve">grade </w:t>
      </w:r>
      <w:r w:rsidR="007E3AE8">
        <w:t xml:space="preserve">9 science </w:t>
      </w:r>
      <w:r w:rsidR="00F81650">
        <w:t>class students were determining whether the capture-tag-recapture method produces accurate fish population counts by recreating the procedure in a controlled lab, recording the data</w:t>
      </w:r>
      <w:r w:rsidR="00E6226B">
        <w:t>,</w:t>
      </w:r>
      <w:r w:rsidR="00F81650">
        <w:t xml:space="preserve"> and comple</w:t>
      </w:r>
      <w:r w:rsidR="00E862BA">
        <w:t>ting a written analysis.  In a grade 7</w:t>
      </w:r>
      <w:r w:rsidR="00F81650">
        <w:t xml:space="preserve"> English class, students were starting a novel and had received a </w:t>
      </w:r>
      <w:r w:rsidR="00E6226B">
        <w:t>20-</w:t>
      </w:r>
      <w:r w:rsidR="00F81650">
        <w:t>page “literature note packet” containing activities, vocabulary lists, a KWL</w:t>
      </w:r>
      <w:r w:rsidR="00E862BA">
        <w:t xml:space="preserve"> chart</w:t>
      </w:r>
      <w:r w:rsidR="00F81650">
        <w:t xml:space="preserve"> </w:t>
      </w:r>
      <w:r w:rsidR="00E862BA">
        <w:t xml:space="preserve">(i.e., what the student </w:t>
      </w:r>
      <w:r w:rsidR="00E862BA" w:rsidRPr="00E862BA">
        <w:rPr>
          <w:i/>
        </w:rPr>
        <w:t>knows</w:t>
      </w:r>
      <w:r w:rsidR="00E862BA">
        <w:t xml:space="preserve">, </w:t>
      </w:r>
      <w:r w:rsidR="00E862BA" w:rsidRPr="00E862BA">
        <w:rPr>
          <w:i/>
        </w:rPr>
        <w:t>wants to know</w:t>
      </w:r>
      <w:r>
        <w:rPr>
          <w:i/>
        </w:rPr>
        <w:t>,</w:t>
      </w:r>
      <w:r w:rsidR="00E862BA">
        <w:t xml:space="preserve"> and has </w:t>
      </w:r>
      <w:r w:rsidR="00E862BA" w:rsidRPr="00E862BA">
        <w:rPr>
          <w:i/>
        </w:rPr>
        <w:t>learned</w:t>
      </w:r>
      <w:r w:rsidR="00E862BA">
        <w:t>)</w:t>
      </w:r>
      <w:r w:rsidR="00BD015C">
        <w:t>, comprehension questions</w:t>
      </w:r>
      <w:r>
        <w:t>,</w:t>
      </w:r>
      <w:r w:rsidR="00BD015C">
        <w:t xml:space="preserve"> </w:t>
      </w:r>
      <w:r w:rsidR="00F81650">
        <w:t>and graphic organizers for essay development.  Students in a grade</w:t>
      </w:r>
      <w:r w:rsidR="00E862BA">
        <w:t xml:space="preserve"> 1</w:t>
      </w:r>
      <w:r w:rsidR="00F81650">
        <w:t xml:space="preserve"> ELA class</w:t>
      </w:r>
      <w:r>
        <w:t>, who</w:t>
      </w:r>
      <w:r w:rsidR="00F81650">
        <w:t xml:space="preserve"> were learning about personification in poetry</w:t>
      </w:r>
      <w:r>
        <w:t>,</w:t>
      </w:r>
      <w:r w:rsidR="00F81650">
        <w:t xml:space="preserve"> </w:t>
      </w:r>
      <w:r>
        <w:t>were</w:t>
      </w:r>
      <w:r w:rsidR="00F81650">
        <w:t xml:space="preserve"> </w:t>
      </w:r>
      <w:r w:rsidR="00E862BA">
        <w:t xml:space="preserve">giving examples such as </w:t>
      </w:r>
      <w:r w:rsidR="00F81650">
        <w:t>“the hands on a clock</w:t>
      </w:r>
      <w:r w:rsidR="00E862BA">
        <w:t>” and “the back of a door.”</w:t>
      </w:r>
    </w:p>
    <w:p w:rsidR="00F81650" w:rsidRDefault="00F81650" w:rsidP="00323EEE">
      <w:pPr>
        <w:spacing w:before="120" w:line="300" w:lineRule="exact"/>
        <w:jc w:val="both"/>
      </w:pPr>
      <w:r>
        <w:t>The review team observed the practice of</w:t>
      </w:r>
      <w:r w:rsidR="00E862BA">
        <w:t xml:space="preserve"> students</w:t>
      </w:r>
      <w:r>
        <w:t xml:space="preserve"> making connections to prior learning in 76 percent of </w:t>
      </w:r>
      <w:r w:rsidR="00AB1DAE">
        <w:t xml:space="preserve">visited </w:t>
      </w:r>
      <w:r>
        <w:t xml:space="preserve">elementary classrooms and in 68 percent of </w:t>
      </w:r>
      <w:r w:rsidR="00AB1DAE">
        <w:t xml:space="preserve">visited </w:t>
      </w:r>
      <w:r>
        <w:t>classrooms at the</w:t>
      </w:r>
      <w:r w:rsidR="00E862BA">
        <w:t xml:space="preserve"> middle and high school levels. For example, i</w:t>
      </w:r>
      <w:r>
        <w:t>n a grade 5 math</w:t>
      </w:r>
      <w:r w:rsidR="00985464">
        <w:t>ema</w:t>
      </w:r>
      <w:r w:rsidR="00E862BA">
        <w:t>tics</w:t>
      </w:r>
      <w:r>
        <w:t xml:space="preserve"> class, the teacher began a lesson on scientific notation by saying “yesterday, we talked about </w:t>
      </w:r>
      <w:proofErr w:type="spellStart"/>
      <w:r w:rsidRPr="00985464">
        <w:rPr>
          <w:i/>
        </w:rPr>
        <w:t>nanobytes</w:t>
      </w:r>
      <w:proofErr w:type="spellEnd"/>
      <w:r>
        <w:t xml:space="preserve">.  How many decimal places are in a </w:t>
      </w:r>
      <w:proofErr w:type="spellStart"/>
      <w:r w:rsidRPr="00985464">
        <w:rPr>
          <w:i/>
        </w:rPr>
        <w:t>nano</w:t>
      </w:r>
      <w:proofErr w:type="spellEnd"/>
      <w:r>
        <w:t xml:space="preserve">?”  </w:t>
      </w:r>
    </w:p>
    <w:p w:rsidR="00E862BA" w:rsidRDefault="00F81650" w:rsidP="00323EEE">
      <w:pPr>
        <w:spacing w:before="120" w:line="300" w:lineRule="exact"/>
        <w:jc w:val="both"/>
      </w:pPr>
      <w:r>
        <w:t xml:space="preserve">While </w:t>
      </w:r>
      <w:r w:rsidR="00026A68">
        <w:t xml:space="preserve">the characteristics in the category of </w:t>
      </w:r>
      <w:r>
        <w:t xml:space="preserve">content learning </w:t>
      </w:r>
      <w:r w:rsidR="00E862BA">
        <w:t xml:space="preserve">clearly </w:t>
      </w:r>
      <w:r w:rsidR="00026A68">
        <w:t>are</w:t>
      </w:r>
      <w:r w:rsidR="00AB1DAE">
        <w:t xml:space="preserve"> in place </w:t>
      </w:r>
      <w:r>
        <w:t>in the district, the review team found that there are limited opportunities for students at all levels in the district to e</w:t>
      </w:r>
      <w:r w:rsidR="006830B9">
        <w:t xml:space="preserve">ngage in a variety of instructional </w:t>
      </w:r>
      <w:r>
        <w:t>resources</w:t>
      </w:r>
      <w:r w:rsidR="006830B9">
        <w:t>,</w:t>
      </w:r>
      <w:r>
        <w:t xml:space="preserve"> including technology</w:t>
      </w:r>
      <w:r w:rsidR="006830B9">
        <w:t>,</w:t>
      </w:r>
      <w:r w:rsidR="00E862BA">
        <w:t xml:space="preserve"> to learn content. </w:t>
      </w:r>
      <w:r>
        <w:t>The review team observed</w:t>
      </w:r>
      <w:r w:rsidR="00E862BA">
        <w:t xml:space="preserve"> a variety of resources or technology</w:t>
      </w:r>
      <w:r>
        <w:t xml:space="preserve"> in 21 percent of </w:t>
      </w:r>
      <w:r w:rsidR="00AB1DAE">
        <w:t xml:space="preserve">visited </w:t>
      </w:r>
      <w:r>
        <w:t xml:space="preserve">elementary classrooms, </w:t>
      </w:r>
      <w:r w:rsidR="00AB1DAE">
        <w:t xml:space="preserve">in </w:t>
      </w:r>
      <w:r>
        <w:t xml:space="preserve">18 percent </w:t>
      </w:r>
      <w:r w:rsidR="00AB1DAE">
        <w:t xml:space="preserve">of visited classes </w:t>
      </w:r>
      <w:r>
        <w:t>in the</w:t>
      </w:r>
      <w:r w:rsidR="00E862BA">
        <w:t xml:space="preserve"> middle school</w:t>
      </w:r>
      <w:r w:rsidR="00AB1DAE">
        <w:t>,</w:t>
      </w:r>
      <w:r w:rsidR="00E862BA">
        <w:t xml:space="preserve"> and 35 percent </w:t>
      </w:r>
      <w:r w:rsidR="00CC63D7">
        <w:t>of visit</w:t>
      </w:r>
      <w:r w:rsidR="00AB1DAE">
        <w:t xml:space="preserve">ed classrooms </w:t>
      </w:r>
      <w:r w:rsidR="00E862BA">
        <w:t>at the</w:t>
      </w:r>
      <w:r>
        <w:t xml:space="preserve"> high school. </w:t>
      </w:r>
      <w:r w:rsidR="00AB1DAE">
        <w:t xml:space="preserve">The characteristic of engaging </w:t>
      </w:r>
      <w:r>
        <w:t xml:space="preserve">students by using a variety of instructional strategies to accommodate their learning styles was observed in 41 percent of </w:t>
      </w:r>
      <w:r w:rsidR="00AB1DAE">
        <w:t xml:space="preserve">visited </w:t>
      </w:r>
      <w:r>
        <w:t xml:space="preserve">classrooms at the elementary level, </w:t>
      </w:r>
      <w:r w:rsidR="00AB1DAE">
        <w:t xml:space="preserve">in </w:t>
      </w:r>
      <w:r>
        <w:t xml:space="preserve">27 percent </w:t>
      </w:r>
      <w:r w:rsidR="00AB1DAE">
        <w:t xml:space="preserve">of visited classes </w:t>
      </w:r>
      <w:r>
        <w:t>at the middle school</w:t>
      </w:r>
      <w:r w:rsidR="00AB1DAE">
        <w:t xml:space="preserve">, </w:t>
      </w:r>
      <w:r>
        <w:t xml:space="preserve">and </w:t>
      </w:r>
      <w:r w:rsidR="00AB1DAE">
        <w:t xml:space="preserve">in </w:t>
      </w:r>
      <w:r>
        <w:t xml:space="preserve">52 percent </w:t>
      </w:r>
      <w:r w:rsidR="002A1333">
        <w:t>of visit</w:t>
      </w:r>
      <w:r w:rsidR="00AB1DAE">
        <w:t xml:space="preserve">ed classrooms </w:t>
      </w:r>
      <w:r>
        <w:t xml:space="preserve">at the high school.  </w:t>
      </w:r>
    </w:p>
    <w:p w:rsidR="00F81650" w:rsidRDefault="003E5F55" w:rsidP="00323EEE">
      <w:pPr>
        <w:spacing w:before="120" w:line="300" w:lineRule="exact"/>
        <w:jc w:val="both"/>
      </w:pPr>
      <w:r>
        <w:t xml:space="preserve">The characteristic of responding </w:t>
      </w:r>
      <w:r w:rsidR="00F81650">
        <w:t>to students’ individual</w:t>
      </w:r>
      <w:r w:rsidR="00E862BA">
        <w:t xml:space="preserve"> and diverse learning</w:t>
      </w:r>
      <w:r w:rsidR="00F81650">
        <w:t xml:space="preserve"> needs by differentiating instruction is</w:t>
      </w:r>
      <w:r w:rsidR="00E862BA">
        <w:t xml:space="preserve"> not in place in the district. </w:t>
      </w:r>
      <w:r>
        <w:t xml:space="preserve">In classrooms visited across </w:t>
      </w:r>
      <w:r w:rsidR="006830B9">
        <w:t xml:space="preserve">schools, </w:t>
      </w:r>
      <w:r w:rsidR="00F81650">
        <w:t>the review team found that students have limited opportunities to par</w:t>
      </w:r>
      <w:r w:rsidR="00E862BA">
        <w:t xml:space="preserve">ticipate in tiered or differentiated learning activities. </w:t>
      </w:r>
      <w:r>
        <w:t xml:space="preserve">The characteristic of asking </w:t>
      </w:r>
      <w:r w:rsidR="00E862BA">
        <w:t>students to apply</w:t>
      </w:r>
      <w:r w:rsidR="00F81650">
        <w:t xml:space="preserve"> new conceptual knowledge </w:t>
      </w:r>
      <w:r w:rsidR="00E862BA">
        <w:t xml:space="preserve">in </w:t>
      </w:r>
      <w:r w:rsidR="00F81650">
        <w:t xml:space="preserve">a lesson was </w:t>
      </w:r>
      <w:r>
        <w:t xml:space="preserve">most </w:t>
      </w:r>
      <w:r w:rsidR="00F81650">
        <w:t xml:space="preserve">frequently observed at the elementary level where it was seen in 52 percent of </w:t>
      </w:r>
      <w:r>
        <w:t xml:space="preserve">visited </w:t>
      </w:r>
      <w:r w:rsidR="00F81650">
        <w:t>class</w:t>
      </w:r>
      <w:r w:rsidR="006830B9">
        <w:t xml:space="preserve">rooms. </w:t>
      </w:r>
      <w:r w:rsidR="00F81650">
        <w:t>In one grade</w:t>
      </w:r>
      <w:r w:rsidR="00E862BA">
        <w:t xml:space="preserve"> 3</w:t>
      </w:r>
      <w:r w:rsidR="00F81650">
        <w:t xml:space="preserve"> ELA </w:t>
      </w:r>
      <w:r w:rsidR="006830B9">
        <w:t xml:space="preserve">lesson, </w:t>
      </w:r>
      <w:r w:rsidR="00F81650">
        <w:t xml:space="preserve">students were </w:t>
      </w:r>
      <w:r w:rsidR="00E862BA">
        <w:t xml:space="preserve">learning </w:t>
      </w:r>
      <w:r w:rsidR="00F81650">
        <w:t>the distinction b</w:t>
      </w:r>
      <w:r w:rsidR="00E862BA">
        <w:t>etween inferences and inferring by</w:t>
      </w:r>
      <w:r w:rsidR="00F81650">
        <w:t xml:space="preserve"> applying </w:t>
      </w:r>
      <w:r w:rsidR="00E862BA">
        <w:t>each concept</w:t>
      </w:r>
      <w:r w:rsidR="00F81650">
        <w:t xml:space="preserve"> to </w:t>
      </w:r>
      <w:r w:rsidR="00E862BA">
        <w:t xml:space="preserve">a new story </w:t>
      </w:r>
      <w:r>
        <w:t xml:space="preserve">that </w:t>
      </w:r>
      <w:r w:rsidR="00E862BA">
        <w:t xml:space="preserve">they </w:t>
      </w:r>
      <w:r w:rsidR="00E862BA">
        <w:lastRenderedPageBreak/>
        <w:t xml:space="preserve">were reading. </w:t>
      </w:r>
      <w:r w:rsidR="00F81650">
        <w:t>This</w:t>
      </w:r>
      <w:r w:rsidR="006830B9">
        <w:t xml:space="preserve"> characteristic</w:t>
      </w:r>
      <w:r w:rsidR="00F81650">
        <w:t xml:space="preserve"> </w:t>
      </w:r>
      <w:r>
        <w:t xml:space="preserve">of asking students to apply new conceptual knowledge in a lesson </w:t>
      </w:r>
      <w:r w:rsidR="00F81650">
        <w:t xml:space="preserve">was not typically seen at the middle </w:t>
      </w:r>
      <w:r>
        <w:t xml:space="preserve">and high </w:t>
      </w:r>
      <w:r w:rsidR="00F81650">
        <w:t>school</w:t>
      </w:r>
      <w:r>
        <w:t>s</w:t>
      </w:r>
      <w:r w:rsidR="00F81650">
        <w:t xml:space="preserve"> where</w:t>
      </w:r>
      <w:r w:rsidR="006830B9">
        <w:t xml:space="preserve"> it</w:t>
      </w:r>
      <w:r w:rsidR="00F81650">
        <w:t xml:space="preserve"> was observed in 23 percent </w:t>
      </w:r>
      <w:r>
        <w:t>and 35 percent</w:t>
      </w:r>
      <w:r w:rsidR="00C25E15">
        <w:t xml:space="preserve"> </w:t>
      </w:r>
      <w:r w:rsidR="00F81650">
        <w:t xml:space="preserve">of </w:t>
      </w:r>
      <w:r>
        <w:t xml:space="preserve">visited </w:t>
      </w:r>
      <w:r w:rsidR="00F81650">
        <w:t>classes</w:t>
      </w:r>
      <w:r>
        <w:t>, respectively</w:t>
      </w:r>
      <w:r w:rsidR="006830B9">
        <w:t>.</w:t>
      </w:r>
    </w:p>
    <w:p w:rsidR="00F81650" w:rsidRPr="0080647A" w:rsidRDefault="00F81650" w:rsidP="00323EEE">
      <w:pPr>
        <w:spacing w:before="120" w:line="300" w:lineRule="exact"/>
        <w:jc w:val="both"/>
        <w:rPr>
          <w:i/>
        </w:rPr>
      </w:pPr>
      <w:r>
        <w:rPr>
          <w:i/>
        </w:rPr>
        <w:t>Instructional Techniques</w:t>
      </w:r>
    </w:p>
    <w:p w:rsidR="0054541B" w:rsidRDefault="00F81650" w:rsidP="00323EEE">
      <w:pPr>
        <w:spacing w:before="120" w:line="300" w:lineRule="exact"/>
        <w:jc w:val="both"/>
      </w:pPr>
      <w:r>
        <w:t xml:space="preserve">The review team observed </w:t>
      </w:r>
      <w:r w:rsidR="009B2246">
        <w:t>teacher-</w:t>
      </w:r>
      <w:r>
        <w:t>direct</w:t>
      </w:r>
      <w:r w:rsidR="006830B9">
        <w:t>ed,</w:t>
      </w:r>
      <w:r>
        <w:t xml:space="preserve"> </w:t>
      </w:r>
      <w:r w:rsidR="009B2246">
        <w:t>whole-</w:t>
      </w:r>
      <w:r>
        <w:t xml:space="preserve">group instruction in 90 percent of classrooms </w:t>
      </w:r>
      <w:r w:rsidR="009B2246">
        <w:t xml:space="preserve">visited </w:t>
      </w:r>
      <w:r>
        <w:t xml:space="preserve">at the high school level, </w:t>
      </w:r>
      <w:r w:rsidR="009B2246">
        <w:t xml:space="preserve">in </w:t>
      </w:r>
      <w:r>
        <w:t xml:space="preserve">68 percent </w:t>
      </w:r>
      <w:r w:rsidR="009B2246">
        <w:t xml:space="preserve">of classes visited </w:t>
      </w:r>
      <w:r>
        <w:t>at the middle school level</w:t>
      </w:r>
      <w:r w:rsidR="009B2246">
        <w:t>,</w:t>
      </w:r>
      <w:r>
        <w:t xml:space="preserve"> and </w:t>
      </w:r>
      <w:r w:rsidR="009B2246">
        <w:t xml:space="preserve">in </w:t>
      </w:r>
      <w:r>
        <w:t xml:space="preserve">69 percent </w:t>
      </w:r>
      <w:r w:rsidR="009B2246">
        <w:t xml:space="preserve">of classrooms visited </w:t>
      </w:r>
      <w:r>
        <w:t>at the elementary leve</w:t>
      </w:r>
      <w:r w:rsidR="00E862BA">
        <w:t>l.  With teacher-</w:t>
      </w:r>
      <w:r>
        <w:t>centered instruction the dominant instructional technique observed, stu</w:t>
      </w:r>
      <w:r w:rsidR="00E862BA">
        <w:t>dents in the district have few</w:t>
      </w:r>
      <w:r>
        <w:t xml:space="preserve"> opportunities for guided practice, small group and pair</w:t>
      </w:r>
      <w:r w:rsidR="006830B9">
        <w:t>ed</w:t>
      </w:r>
      <w:r>
        <w:t xml:space="preserve"> learning</w:t>
      </w:r>
      <w:r w:rsidR="009B2246">
        <w:t>,</w:t>
      </w:r>
      <w:r>
        <w:t xml:space="preserve"> and independent practice.  </w:t>
      </w:r>
    </w:p>
    <w:p w:rsidR="00F81650" w:rsidRDefault="00F81650" w:rsidP="00323EEE">
      <w:pPr>
        <w:spacing w:before="120" w:line="300" w:lineRule="exact"/>
        <w:jc w:val="both"/>
        <w:rPr>
          <w:i/>
        </w:rPr>
      </w:pPr>
      <w:r w:rsidRPr="00964214">
        <w:rPr>
          <w:i/>
        </w:rPr>
        <w:t>Instructional Pacing</w:t>
      </w:r>
    </w:p>
    <w:p w:rsidR="00F81650" w:rsidRDefault="00F81650" w:rsidP="00323EEE">
      <w:pPr>
        <w:spacing w:before="120" w:line="300" w:lineRule="exact"/>
        <w:jc w:val="both"/>
      </w:pPr>
      <w:r>
        <w:t xml:space="preserve">While the review team </w:t>
      </w:r>
      <w:r w:rsidR="00517724">
        <w:t xml:space="preserve">noted </w:t>
      </w:r>
      <w:r>
        <w:t>that lessons were paced to allow all students to</w:t>
      </w:r>
      <w:r w:rsidR="005960FF">
        <w:t xml:space="preserve"> engage</w:t>
      </w:r>
      <w:r w:rsidR="00E862BA">
        <w:t xml:space="preserve"> in lesson</w:t>
      </w:r>
      <w:r w:rsidR="005960FF">
        <w:t>s</w:t>
      </w:r>
      <w:r w:rsidR="00E862BA">
        <w:t xml:space="preserve"> as a group</w:t>
      </w:r>
      <w:r>
        <w:t xml:space="preserve"> in 76 percent of classrooms </w:t>
      </w:r>
      <w:r w:rsidR="00517724">
        <w:t xml:space="preserve">observed </w:t>
      </w:r>
      <w:r>
        <w:t xml:space="preserve">at the elementary level, </w:t>
      </w:r>
      <w:r w:rsidR="00517724">
        <w:t xml:space="preserve">in </w:t>
      </w:r>
      <w:r>
        <w:t xml:space="preserve">73 percent </w:t>
      </w:r>
      <w:r w:rsidR="00517724">
        <w:t xml:space="preserve">of classes visited </w:t>
      </w:r>
      <w:r>
        <w:t xml:space="preserve">at the middle </w:t>
      </w:r>
      <w:r w:rsidR="00517724">
        <w:t xml:space="preserve">school </w:t>
      </w:r>
      <w:r>
        <w:t>level</w:t>
      </w:r>
      <w:r w:rsidR="00517724">
        <w:t>,</w:t>
      </w:r>
      <w:r>
        <w:t xml:space="preserve"> and </w:t>
      </w:r>
      <w:r w:rsidR="00517724">
        <w:t xml:space="preserve">in </w:t>
      </w:r>
      <w:r>
        <w:t xml:space="preserve">68 percent </w:t>
      </w:r>
      <w:r w:rsidR="00517724">
        <w:t xml:space="preserve">of classrooms observed </w:t>
      </w:r>
      <w:r>
        <w:t xml:space="preserve">at the high school level, it did not find questioning techniques solidly in place </w:t>
      </w:r>
      <w:r w:rsidR="00517724">
        <w:t xml:space="preserve">in observed classes </w:t>
      </w:r>
      <w:r>
        <w:t xml:space="preserve">across the district. The </w:t>
      </w:r>
      <w:proofErr w:type="gramStart"/>
      <w:r>
        <w:t>practice of using wait</w:t>
      </w:r>
      <w:proofErr w:type="gramEnd"/>
      <w:r>
        <w:t xml:space="preserve"> time to allow </w:t>
      </w:r>
      <w:r w:rsidR="005960FF">
        <w:t xml:space="preserve">all students to </w:t>
      </w:r>
      <w:r w:rsidR="000F7353">
        <w:t>think and then to respond</w:t>
      </w:r>
      <w:r>
        <w:t xml:space="preserve"> was u</w:t>
      </w:r>
      <w:r w:rsidR="005960FF">
        <w:t xml:space="preserve">neven </w:t>
      </w:r>
      <w:r w:rsidR="00517724">
        <w:t xml:space="preserve">in classrooms visited </w:t>
      </w:r>
      <w:r w:rsidR="005960FF">
        <w:t xml:space="preserve">throughout the district. </w:t>
      </w:r>
      <w:r>
        <w:t xml:space="preserve">Review team members </w:t>
      </w:r>
      <w:r w:rsidR="00517724">
        <w:t xml:space="preserve">noted this </w:t>
      </w:r>
      <w:r>
        <w:t xml:space="preserve">practice in 73 percent of the classrooms </w:t>
      </w:r>
      <w:r w:rsidR="00517724">
        <w:t xml:space="preserve">observed </w:t>
      </w:r>
      <w:r>
        <w:t xml:space="preserve">at the middle school, </w:t>
      </w:r>
      <w:r w:rsidR="00517724">
        <w:t xml:space="preserve">in </w:t>
      </w:r>
      <w:r>
        <w:t xml:space="preserve">55 percent </w:t>
      </w:r>
      <w:r w:rsidR="00517724">
        <w:t xml:space="preserve">of the classes visited </w:t>
      </w:r>
      <w:r>
        <w:t>at the high school</w:t>
      </w:r>
      <w:r w:rsidR="00517724">
        <w:t>,</w:t>
      </w:r>
      <w:r>
        <w:t xml:space="preserve"> and </w:t>
      </w:r>
      <w:r w:rsidR="00517724">
        <w:t xml:space="preserve">in </w:t>
      </w:r>
      <w:r>
        <w:t>45 pe</w:t>
      </w:r>
      <w:r w:rsidR="005960FF">
        <w:t xml:space="preserve">rcent </w:t>
      </w:r>
      <w:r w:rsidR="00517724">
        <w:t xml:space="preserve">of the classes observed </w:t>
      </w:r>
      <w:r w:rsidR="005960FF">
        <w:t xml:space="preserve">at the elementary level. </w:t>
      </w:r>
      <w:r>
        <w:t>The team</w:t>
      </w:r>
      <w:r w:rsidR="000F7353">
        <w:t xml:space="preserve"> also</w:t>
      </w:r>
      <w:r>
        <w:t xml:space="preserve"> observed a range in the quality of effective questionin</w:t>
      </w:r>
      <w:r w:rsidR="005960FF">
        <w:t xml:space="preserve">g techniques in the </w:t>
      </w:r>
      <w:r w:rsidR="00C53AFC">
        <w:t>classes visit</w:t>
      </w:r>
      <w:r w:rsidR="00E6226B">
        <w:t xml:space="preserve">ed in the </w:t>
      </w:r>
      <w:r w:rsidR="005960FF">
        <w:t xml:space="preserve">district.  </w:t>
      </w:r>
      <w:r>
        <w:t xml:space="preserve">In one middle school ELA class the teacher </w:t>
      </w:r>
      <w:r w:rsidR="00517724">
        <w:t>continued</w:t>
      </w:r>
      <w:r>
        <w:t xml:space="preserve"> </w:t>
      </w:r>
      <w:r w:rsidR="005960FF">
        <w:t>probing and supporting a student</w:t>
      </w:r>
      <w:r>
        <w:t xml:space="preserve"> by asking, “When you speak out what’s happening?</w:t>
      </w:r>
      <w:r w:rsidR="00517724">
        <w:t>” and</w:t>
      </w:r>
      <w:r w:rsidR="001E5BD4">
        <w:t xml:space="preserve"> </w:t>
      </w:r>
      <w:r w:rsidR="00517724">
        <w:t>“</w:t>
      </w:r>
      <w:r>
        <w:t>When</w:t>
      </w:r>
      <w:r w:rsidR="005960FF">
        <w:t xml:space="preserve"> you call out what’s happening?</w:t>
      </w:r>
      <w:r>
        <w:t xml:space="preserve">” staying with him until </w:t>
      </w:r>
      <w:r w:rsidR="005960FF">
        <w:t xml:space="preserve">he </w:t>
      </w:r>
      <w:r>
        <w:t>was able to answer the question, beaming.  In one class observed at the elementary level, the teacher waited a</w:t>
      </w:r>
      <w:r w:rsidR="005960FF">
        <w:t xml:space="preserve"> very little time after asking</w:t>
      </w:r>
      <w:r>
        <w:t xml:space="preserve"> question</w:t>
      </w:r>
      <w:r w:rsidR="005960FF">
        <w:t>s</w:t>
      </w:r>
      <w:r>
        <w:t xml:space="preserve"> and then </w:t>
      </w:r>
      <w:r w:rsidR="00517724">
        <w:t xml:space="preserve">answered </w:t>
      </w:r>
      <w:r>
        <w:t>the question</w:t>
      </w:r>
      <w:r w:rsidR="005960FF">
        <w:t>s</w:t>
      </w:r>
      <w:r>
        <w:t xml:space="preserve"> herself.  </w:t>
      </w:r>
    </w:p>
    <w:p w:rsidR="00F81650" w:rsidRDefault="00F81650" w:rsidP="00323EEE">
      <w:pPr>
        <w:spacing w:before="120" w:line="300" w:lineRule="exact"/>
        <w:jc w:val="both"/>
        <w:rPr>
          <w:i/>
        </w:rPr>
      </w:pPr>
      <w:r w:rsidRPr="00D85056">
        <w:rPr>
          <w:i/>
        </w:rPr>
        <w:t xml:space="preserve">Activation of </w:t>
      </w:r>
      <w:r w:rsidR="00517724" w:rsidRPr="00D85056">
        <w:rPr>
          <w:i/>
        </w:rPr>
        <w:t>High</w:t>
      </w:r>
      <w:r w:rsidR="00B1544A">
        <w:rPr>
          <w:i/>
        </w:rPr>
        <w:t>er</w:t>
      </w:r>
      <w:r w:rsidR="00517724">
        <w:rPr>
          <w:i/>
        </w:rPr>
        <w:t>-</w:t>
      </w:r>
      <w:r w:rsidRPr="00D85056">
        <w:rPr>
          <w:i/>
        </w:rPr>
        <w:t>Order Thinking</w:t>
      </w:r>
    </w:p>
    <w:p w:rsidR="00F81650" w:rsidRDefault="00C132CC" w:rsidP="00323EEE">
      <w:pPr>
        <w:spacing w:before="120" w:line="300" w:lineRule="exact"/>
        <w:jc w:val="both"/>
      </w:pPr>
      <w:r>
        <w:t xml:space="preserve">In the category of </w:t>
      </w:r>
      <w:r w:rsidR="00F81650">
        <w:t xml:space="preserve">activation of </w:t>
      </w:r>
      <w:r w:rsidR="00517724">
        <w:t>higher-</w:t>
      </w:r>
      <w:r w:rsidR="00F81650">
        <w:t>order thinking skills</w:t>
      </w:r>
      <w:r>
        <w:t>,</w:t>
      </w:r>
      <w:r w:rsidR="00F81650">
        <w:t xml:space="preserve"> </w:t>
      </w:r>
      <w:r>
        <w:t xml:space="preserve">the characteristic of </w:t>
      </w:r>
      <w:r w:rsidR="00F81650">
        <w:t>students examining, analyzing</w:t>
      </w:r>
      <w:r w:rsidR="00517724">
        <w:t>,</w:t>
      </w:r>
      <w:r w:rsidR="00F81650">
        <w:t xml:space="preserve"> or interpreting information was most evident at the high school whe</w:t>
      </w:r>
      <w:r w:rsidR="006830B9">
        <w:t xml:space="preserve">re the review team observed </w:t>
      </w:r>
      <w:r w:rsidR="00253EAA">
        <w:t xml:space="preserve">this </w:t>
      </w:r>
      <w:r w:rsidR="006830B9">
        <w:t xml:space="preserve">characteristic </w:t>
      </w:r>
      <w:r w:rsidR="00F81650">
        <w:t>in 81 perc</w:t>
      </w:r>
      <w:r w:rsidR="005960FF">
        <w:t xml:space="preserve">ent of </w:t>
      </w:r>
      <w:r w:rsidR="006830B9">
        <w:t xml:space="preserve">all </w:t>
      </w:r>
      <w:r w:rsidR="005960FF">
        <w:t xml:space="preserve">classrooms visited. </w:t>
      </w:r>
      <w:r w:rsidR="00F81650">
        <w:t xml:space="preserve">In one </w:t>
      </w:r>
      <w:r w:rsidR="005960FF">
        <w:t xml:space="preserve">high school </w:t>
      </w:r>
      <w:r w:rsidR="00F81650">
        <w:t>science class students were analyzing elastic collision with the goal of creating a flyer that “defined, explained and demonstr</w:t>
      </w:r>
      <w:r w:rsidR="005960FF">
        <w:t>ated” momentum and collisions.</w:t>
      </w:r>
      <w:r w:rsidR="00F81650" w:rsidRPr="00D85056">
        <w:rPr>
          <w:i/>
        </w:rPr>
        <w:t xml:space="preserve"> </w:t>
      </w:r>
      <w:r w:rsidR="00F81650">
        <w:t>At the middle school level</w:t>
      </w:r>
      <w:r w:rsidR="005960FF">
        <w:t>,</w:t>
      </w:r>
      <w:r w:rsidR="00F81650">
        <w:t xml:space="preserve"> the review team found students examining, analyzing</w:t>
      </w:r>
      <w:r w:rsidR="00517724">
        <w:t>,</w:t>
      </w:r>
      <w:r w:rsidR="00F81650">
        <w:t xml:space="preserve"> and interpreting information in 68 percent of the classrooms </w:t>
      </w:r>
      <w:r w:rsidR="00517724">
        <w:t xml:space="preserve">observed </w:t>
      </w:r>
      <w:r w:rsidR="00F81650">
        <w:t xml:space="preserve">and at the elementary level in 59 percent of the classrooms observed.  </w:t>
      </w:r>
    </w:p>
    <w:p w:rsidR="00C53AFC" w:rsidRDefault="00F81650" w:rsidP="00323EEE">
      <w:pPr>
        <w:spacing w:before="120" w:line="300" w:lineRule="exact"/>
        <w:jc w:val="both"/>
      </w:pPr>
      <w:r>
        <w:t xml:space="preserve">However, the activation of other </w:t>
      </w:r>
      <w:r w:rsidR="00253EAA">
        <w:t>higher-</w:t>
      </w:r>
      <w:r>
        <w:t xml:space="preserve">order thinking skills is not in place in the district.  </w:t>
      </w:r>
      <w:r w:rsidR="00253EAA">
        <w:t xml:space="preserve">The characteristic of students </w:t>
      </w:r>
      <w:r>
        <w:t>forming predictions, developing arguments</w:t>
      </w:r>
      <w:r w:rsidR="00253EAA">
        <w:t>,</w:t>
      </w:r>
      <w:r>
        <w:t xml:space="preserve"> and evaluating information either verbally or in written format was observed in 45 percent of </w:t>
      </w:r>
      <w:r w:rsidR="004B37FC">
        <w:t xml:space="preserve">visited </w:t>
      </w:r>
      <w:r>
        <w:t xml:space="preserve">high school classrooms, </w:t>
      </w:r>
      <w:r w:rsidR="00253EAA">
        <w:t xml:space="preserve">in </w:t>
      </w:r>
      <w:r>
        <w:t xml:space="preserve">18 percent of </w:t>
      </w:r>
      <w:r w:rsidR="004B37FC">
        <w:t xml:space="preserve">visited </w:t>
      </w:r>
      <w:r>
        <w:t>middle school classrooms</w:t>
      </w:r>
      <w:r w:rsidR="00253EAA">
        <w:t>,</w:t>
      </w:r>
      <w:r>
        <w:t xml:space="preserve"> and in 34 per</w:t>
      </w:r>
      <w:r w:rsidR="006A00BE">
        <w:t>cent of elementary classrooms</w:t>
      </w:r>
      <w:r w:rsidR="00253EAA">
        <w:t xml:space="preserve"> visited</w:t>
      </w:r>
      <w:r w:rsidR="006A00BE">
        <w:t xml:space="preserve">. </w:t>
      </w:r>
      <w:r>
        <w:t xml:space="preserve">Opportunities for students to evaluate and reflect on their own thinking in how they </w:t>
      </w:r>
      <w:r w:rsidR="00253EAA">
        <w:t xml:space="preserve">go </w:t>
      </w:r>
      <w:r>
        <w:t xml:space="preserve">about solving a problem or complete a task </w:t>
      </w:r>
      <w:r w:rsidR="00253EAA">
        <w:t xml:space="preserve">were noted </w:t>
      </w:r>
      <w:r>
        <w:t xml:space="preserve">in 16 percent of </w:t>
      </w:r>
      <w:r w:rsidR="00253EAA">
        <w:t xml:space="preserve">observed </w:t>
      </w:r>
      <w:r>
        <w:t xml:space="preserve">classrooms at the high school level, </w:t>
      </w:r>
      <w:r w:rsidR="00253EAA">
        <w:t xml:space="preserve">in </w:t>
      </w:r>
      <w:r>
        <w:t xml:space="preserve">14 percent </w:t>
      </w:r>
      <w:r w:rsidR="00253EAA">
        <w:t xml:space="preserve">of visited classrooms </w:t>
      </w:r>
      <w:r>
        <w:t>at the middle school level</w:t>
      </w:r>
      <w:r w:rsidR="00253EAA">
        <w:t>,</w:t>
      </w:r>
      <w:r>
        <w:t xml:space="preserve"> and </w:t>
      </w:r>
      <w:r w:rsidR="00253EAA">
        <w:t xml:space="preserve">in </w:t>
      </w:r>
      <w:r>
        <w:t xml:space="preserve">28 </w:t>
      </w:r>
      <w:r>
        <w:lastRenderedPageBreak/>
        <w:t>pe</w:t>
      </w:r>
      <w:r w:rsidR="006A00BE">
        <w:t xml:space="preserve">rcent </w:t>
      </w:r>
      <w:r w:rsidR="00253EAA">
        <w:t xml:space="preserve">of observed classes </w:t>
      </w:r>
      <w:r w:rsidR="006A00BE">
        <w:t xml:space="preserve">at the elementary level. </w:t>
      </w:r>
      <w:r>
        <w:t xml:space="preserve">The review team observed students asking questions that were linked to the learning objectives of the lesson in 32 percent of </w:t>
      </w:r>
      <w:r w:rsidR="00253EAA">
        <w:t xml:space="preserve">visited </w:t>
      </w:r>
      <w:r>
        <w:t xml:space="preserve">high school classrooms, in 9 percent of </w:t>
      </w:r>
      <w:r w:rsidR="00253EAA">
        <w:t xml:space="preserve">visited </w:t>
      </w:r>
      <w:r>
        <w:t>middle school classrooms</w:t>
      </w:r>
      <w:r w:rsidR="00253EAA">
        <w:t>,</w:t>
      </w:r>
      <w:r>
        <w:t xml:space="preserve"> and </w:t>
      </w:r>
      <w:r w:rsidR="00253EAA">
        <w:t xml:space="preserve">in </w:t>
      </w:r>
      <w:r>
        <w:t xml:space="preserve">3 percent of classrooms </w:t>
      </w:r>
      <w:r w:rsidR="00253EAA">
        <w:t xml:space="preserve">visited </w:t>
      </w:r>
      <w:r>
        <w:t xml:space="preserve">at the elementary level.  </w:t>
      </w:r>
    </w:p>
    <w:p w:rsidR="00F81650" w:rsidRDefault="00F81650" w:rsidP="00323EEE">
      <w:pPr>
        <w:spacing w:before="120" w:line="300" w:lineRule="exact"/>
        <w:jc w:val="both"/>
        <w:rPr>
          <w:i/>
        </w:rPr>
      </w:pPr>
      <w:r w:rsidRPr="00665369">
        <w:rPr>
          <w:i/>
        </w:rPr>
        <w:t>Student Thinking</w:t>
      </w:r>
      <w:r w:rsidR="00D947C2">
        <w:rPr>
          <w:i/>
        </w:rPr>
        <w:t xml:space="preserve"> and</w:t>
      </w:r>
      <w:r>
        <w:rPr>
          <w:i/>
        </w:rPr>
        <w:t xml:space="preserve"> Student Groups</w:t>
      </w:r>
    </w:p>
    <w:p w:rsidR="0030367E" w:rsidRDefault="00F81650" w:rsidP="00323EEE">
      <w:pPr>
        <w:spacing w:before="120" w:line="300" w:lineRule="exact"/>
        <w:jc w:val="both"/>
      </w:pPr>
      <w:r>
        <w:t xml:space="preserve">Linked to </w:t>
      </w:r>
      <w:r w:rsidR="00E069F4">
        <w:t>higher-</w:t>
      </w:r>
      <w:r>
        <w:t xml:space="preserve">order thinking skills is the category of student thinking </w:t>
      </w:r>
      <w:r w:rsidR="00E069F4">
        <w:t xml:space="preserve">in which </w:t>
      </w:r>
      <w:r>
        <w:t>students use various mean</w:t>
      </w:r>
      <w:r w:rsidR="006A00BE">
        <w:t>s</w:t>
      </w:r>
      <w:r>
        <w:t xml:space="preserve">, verbally </w:t>
      </w:r>
      <w:r w:rsidR="00E069F4">
        <w:t xml:space="preserve">or </w:t>
      </w:r>
      <w:r>
        <w:t>in writing</w:t>
      </w:r>
      <w:r w:rsidR="006A00BE">
        <w:t>,</w:t>
      </w:r>
      <w:r>
        <w:t xml:space="preserve"> to repre</w:t>
      </w:r>
      <w:r w:rsidR="006A00BE">
        <w:t xml:space="preserve">sent their ideas and thinking. </w:t>
      </w:r>
      <w:r>
        <w:t xml:space="preserve">The review team observed this practice in 69 percent of classrooms </w:t>
      </w:r>
      <w:r w:rsidR="00E069F4">
        <w:t xml:space="preserve">visited </w:t>
      </w:r>
      <w:r>
        <w:t xml:space="preserve">at the elementary level, </w:t>
      </w:r>
      <w:r w:rsidR="00E069F4">
        <w:t xml:space="preserve">in </w:t>
      </w:r>
      <w:r>
        <w:t xml:space="preserve">27 percent </w:t>
      </w:r>
      <w:r w:rsidR="00E069F4">
        <w:t xml:space="preserve">of classes visited </w:t>
      </w:r>
      <w:r>
        <w:t>at the middle school</w:t>
      </w:r>
      <w:r w:rsidR="00E069F4">
        <w:t>,</w:t>
      </w:r>
      <w:r>
        <w:t xml:space="preserve"> and </w:t>
      </w:r>
      <w:r w:rsidR="00E069F4">
        <w:t xml:space="preserve">in </w:t>
      </w:r>
      <w:r>
        <w:t>48 perc</w:t>
      </w:r>
      <w:r w:rsidR="006A00BE">
        <w:t xml:space="preserve">ent </w:t>
      </w:r>
      <w:r w:rsidR="00E069F4">
        <w:t xml:space="preserve">of classrooms visited </w:t>
      </w:r>
      <w:r w:rsidR="006A00BE">
        <w:t xml:space="preserve">at the high school level.  </w:t>
      </w:r>
      <w:r>
        <w:t xml:space="preserve">The review team found </w:t>
      </w:r>
      <w:r w:rsidR="00164DBF">
        <w:t xml:space="preserve">in observed classes </w:t>
      </w:r>
      <w:r>
        <w:t xml:space="preserve">that students at all </w:t>
      </w:r>
      <w:r w:rsidR="006A00BE">
        <w:t xml:space="preserve">school </w:t>
      </w:r>
      <w:r>
        <w:t>levels had limited opportunities to participate with one another in structures such as think-pair-share or turn-and-talk</w:t>
      </w:r>
      <w:r w:rsidR="006A00BE">
        <w:t xml:space="preserve"> or in small groups to advance their thinking. The review team observed these</w:t>
      </w:r>
      <w:r>
        <w:t xml:space="preserve"> practice</w:t>
      </w:r>
      <w:r w:rsidR="006A00BE">
        <w:t>s</w:t>
      </w:r>
      <w:r>
        <w:t xml:space="preserve"> in 28 percent of </w:t>
      </w:r>
      <w:r w:rsidR="00164DBF">
        <w:t xml:space="preserve">visited </w:t>
      </w:r>
      <w:r>
        <w:t xml:space="preserve">elementary classrooms, </w:t>
      </w:r>
      <w:r w:rsidR="00164DBF">
        <w:t xml:space="preserve">in </w:t>
      </w:r>
      <w:r>
        <w:t xml:space="preserve">18 percent </w:t>
      </w:r>
      <w:r w:rsidR="00164DBF">
        <w:t xml:space="preserve">of visited </w:t>
      </w:r>
      <w:r>
        <w:t xml:space="preserve">middle school </w:t>
      </w:r>
      <w:r w:rsidR="00164DBF">
        <w:t xml:space="preserve">classes, </w:t>
      </w:r>
      <w:r>
        <w:t xml:space="preserve">and in 19 percent of </w:t>
      </w:r>
      <w:r w:rsidR="00164DBF">
        <w:t xml:space="preserve">visited </w:t>
      </w:r>
      <w:r>
        <w:t>hi</w:t>
      </w:r>
      <w:r w:rsidR="006A00BE">
        <w:t xml:space="preserve">gh school classrooms. </w:t>
      </w:r>
      <w:r>
        <w:t>There were notable exceptions</w:t>
      </w:r>
      <w:r w:rsidR="002816FB">
        <w:t>;</w:t>
      </w:r>
      <w:r>
        <w:t xml:space="preserve"> </w:t>
      </w:r>
      <w:r w:rsidR="006F71C5">
        <w:t>for example,</w:t>
      </w:r>
      <w:r>
        <w:t xml:space="preserve"> in one middle school math</w:t>
      </w:r>
      <w:r w:rsidR="006A00BE">
        <w:t>ematics</w:t>
      </w:r>
      <w:r>
        <w:t xml:space="preserve"> class think-pair-share was used as a warm-up activity and throughout the lesson students shared their thinking</w:t>
      </w:r>
      <w:r w:rsidR="006A00BE">
        <w:t xml:space="preserve"> on square roots</w:t>
      </w:r>
      <w:r>
        <w:t xml:space="preserve"> with one another</w:t>
      </w:r>
      <w:r w:rsidR="006A00BE">
        <w:t>.</w:t>
      </w:r>
      <w:r>
        <w:t xml:space="preserve">  </w:t>
      </w:r>
    </w:p>
    <w:p w:rsidR="00F81650" w:rsidRDefault="00F81650" w:rsidP="00323EEE">
      <w:pPr>
        <w:spacing w:before="120" w:line="300" w:lineRule="exact"/>
        <w:jc w:val="both"/>
        <w:rPr>
          <w:i/>
        </w:rPr>
      </w:pPr>
      <w:r w:rsidRPr="00463DC4">
        <w:rPr>
          <w:i/>
        </w:rPr>
        <w:t>Learning Objective</w:t>
      </w:r>
      <w:r w:rsidR="006F71C5">
        <w:rPr>
          <w:i/>
        </w:rPr>
        <w:t xml:space="preserve"> and </w:t>
      </w:r>
      <w:r>
        <w:rPr>
          <w:i/>
        </w:rPr>
        <w:t>Use of Student Assessments</w:t>
      </w:r>
    </w:p>
    <w:p w:rsidR="00F81650" w:rsidRDefault="002E26C3" w:rsidP="00323EEE">
      <w:pPr>
        <w:spacing w:before="120" w:line="300" w:lineRule="exact"/>
        <w:jc w:val="both"/>
      </w:pPr>
      <w:r>
        <w:t>Review team members found that t</w:t>
      </w:r>
      <w:r w:rsidR="00F81650">
        <w:t>he practice of using learning objectives and communicating them to students to drive the lesson is</w:t>
      </w:r>
      <w:r w:rsidR="006A00BE">
        <w:t xml:space="preserve"> not embedded in </w:t>
      </w:r>
      <w:r w:rsidR="006830B9">
        <w:t>instruction</w:t>
      </w:r>
      <w:r>
        <w:t xml:space="preserve"> in the district</w:t>
      </w:r>
      <w:r w:rsidR="006830B9">
        <w:t>.</w:t>
      </w:r>
      <w:r w:rsidR="006A00BE">
        <w:t xml:space="preserve"> </w:t>
      </w:r>
      <w:r w:rsidR="00F81650">
        <w:t xml:space="preserve">Although the review team noted that </w:t>
      </w:r>
      <w:r w:rsidR="001538E3">
        <w:t xml:space="preserve">in observed classrooms </w:t>
      </w:r>
      <w:r w:rsidR="00F81650">
        <w:t>agendas</w:t>
      </w:r>
      <w:r w:rsidR="006A00BE">
        <w:t xml:space="preserve"> of classroom activities</w:t>
      </w:r>
      <w:r w:rsidR="00F81650">
        <w:t xml:space="preserve"> were</w:t>
      </w:r>
      <w:r w:rsidR="006830B9">
        <w:t xml:space="preserve"> sometimes listed on classroom boards</w:t>
      </w:r>
      <w:r w:rsidR="001538E3">
        <w:t xml:space="preserve">, </w:t>
      </w:r>
      <w:r w:rsidR="00F81650">
        <w:t xml:space="preserve">typically </w:t>
      </w:r>
      <w:r w:rsidR="000F7353">
        <w:t xml:space="preserve">learning objectives </w:t>
      </w:r>
      <w:r w:rsidR="00F81650">
        <w:t>to identi</w:t>
      </w:r>
      <w:r w:rsidR="00C45421">
        <w:t>fy</w:t>
      </w:r>
      <w:r w:rsidR="00F81650">
        <w:t xml:space="preserve"> l</w:t>
      </w:r>
      <w:r w:rsidR="006A00BE">
        <w:t>earning outcomes for students</w:t>
      </w:r>
      <w:r w:rsidR="001538E3">
        <w:t xml:space="preserve"> were not posted</w:t>
      </w:r>
      <w:r w:rsidR="006A00BE">
        <w:t xml:space="preserve">. </w:t>
      </w:r>
      <w:r w:rsidR="00F81650">
        <w:t xml:space="preserve">The review team found </w:t>
      </w:r>
      <w:r w:rsidR="006830B9">
        <w:t xml:space="preserve">posted learning objectives </w:t>
      </w:r>
      <w:r w:rsidR="00F81650">
        <w:t xml:space="preserve">in 38 percent of </w:t>
      </w:r>
      <w:r>
        <w:t xml:space="preserve">visited </w:t>
      </w:r>
      <w:r w:rsidR="00F81650">
        <w:t xml:space="preserve">elementary classrooms, </w:t>
      </w:r>
      <w:r>
        <w:t xml:space="preserve">in </w:t>
      </w:r>
      <w:r w:rsidR="00F81650">
        <w:t xml:space="preserve">33 percent in </w:t>
      </w:r>
      <w:r>
        <w:t xml:space="preserve">observed </w:t>
      </w:r>
      <w:r w:rsidR="00F81650">
        <w:t>middle school classrooms</w:t>
      </w:r>
      <w:r>
        <w:t>,</w:t>
      </w:r>
      <w:r w:rsidR="00F81650">
        <w:t xml:space="preserve"> and in 45 percent of </w:t>
      </w:r>
      <w:r>
        <w:t xml:space="preserve">visited </w:t>
      </w:r>
      <w:r w:rsidR="00F81650">
        <w:t>high school classrooms.</w:t>
      </w:r>
    </w:p>
    <w:p w:rsidR="00F81650" w:rsidRDefault="00F81650" w:rsidP="00323EEE">
      <w:pPr>
        <w:spacing w:before="120" w:line="300" w:lineRule="exact"/>
        <w:jc w:val="both"/>
      </w:pPr>
      <w:r>
        <w:t>Inf</w:t>
      </w:r>
      <w:r w:rsidR="006A00BE">
        <w:t>ormal classroom assessments, on-the-</w:t>
      </w:r>
      <w:r>
        <w:t>spot informal assessments, students receiving feedback in relation to the learning objectives</w:t>
      </w:r>
      <w:r w:rsidR="002E26C3">
        <w:t>,</w:t>
      </w:r>
      <w:r>
        <w:t xml:space="preserve"> and students revising work based on feedback were observed with </w:t>
      </w:r>
      <w:r w:rsidR="0068711A">
        <w:t xml:space="preserve">limited </w:t>
      </w:r>
      <w:r>
        <w:t>frequency thro</w:t>
      </w:r>
      <w:r w:rsidR="006A00BE">
        <w:t xml:space="preserve">ughout the district’s schools. </w:t>
      </w:r>
      <w:r>
        <w:t xml:space="preserve">The practice of using at least one informal assessment </w:t>
      </w:r>
      <w:r w:rsidR="002E26C3">
        <w:t xml:space="preserve">(e.g., thumb tool, ticket to leave) </w:t>
      </w:r>
      <w:r>
        <w:t>to check for students’ understanding or mastery of the lesson</w:t>
      </w:r>
      <w:r w:rsidR="000F7353">
        <w:t xml:space="preserve"> objectives was</w:t>
      </w:r>
      <w:r>
        <w:t xml:space="preserve"> </w:t>
      </w:r>
      <w:r w:rsidR="002E26C3">
        <w:t xml:space="preserve">seen </w:t>
      </w:r>
      <w:r>
        <w:t xml:space="preserve">in 17 percent of </w:t>
      </w:r>
      <w:r w:rsidR="002E26C3">
        <w:t xml:space="preserve">observed </w:t>
      </w:r>
      <w:r>
        <w:t xml:space="preserve">classrooms at the elementary level, </w:t>
      </w:r>
      <w:r w:rsidR="002E26C3">
        <w:t xml:space="preserve">in </w:t>
      </w:r>
      <w:r>
        <w:t xml:space="preserve">5 percent </w:t>
      </w:r>
      <w:r w:rsidR="002E26C3">
        <w:t xml:space="preserve">of visited classes </w:t>
      </w:r>
      <w:r>
        <w:t>at the middle school level</w:t>
      </w:r>
      <w:r w:rsidR="002E26C3">
        <w:t>,</w:t>
      </w:r>
      <w:r>
        <w:t xml:space="preserve"> and </w:t>
      </w:r>
      <w:r w:rsidR="002E26C3">
        <w:t xml:space="preserve">in </w:t>
      </w:r>
      <w:r>
        <w:t>23 pe</w:t>
      </w:r>
      <w:r w:rsidR="006A00BE">
        <w:t xml:space="preserve">rcent </w:t>
      </w:r>
      <w:r w:rsidR="002E26C3">
        <w:t xml:space="preserve">of observed classrooms </w:t>
      </w:r>
      <w:r w:rsidR="006A00BE">
        <w:t>at the high school level. Teachers’ use of</w:t>
      </w:r>
      <w:r>
        <w:t xml:space="preserve"> on-the-spot feedback from informal assessments to adjust instruction was observed in 10 percent of classrooms </w:t>
      </w:r>
      <w:r w:rsidR="002E26C3">
        <w:t xml:space="preserve">visited </w:t>
      </w:r>
      <w:r>
        <w:t xml:space="preserve">at the elementary level, in 5 percent of classrooms </w:t>
      </w:r>
      <w:r w:rsidR="002E26C3">
        <w:t xml:space="preserve">visited </w:t>
      </w:r>
      <w:r>
        <w:t>at the middle school level</w:t>
      </w:r>
      <w:r w:rsidR="002E26C3">
        <w:t>,</w:t>
      </w:r>
      <w:r>
        <w:t xml:space="preserve"> and </w:t>
      </w:r>
      <w:r w:rsidR="002E26C3">
        <w:t xml:space="preserve">in </w:t>
      </w:r>
      <w:r w:rsidR="002C54E2">
        <w:t xml:space="preserve">6 </w:t>
      </w:r>
      <w:r>
        <w:t>per</w:t>
      </w:r>
      <w:r w:rsidR="006A00BE">
        <w:t xml:space="preserve">cent </w:t>
      </w:r>
      <w:r w:rsidR="002E26C3">
        <w:t xml:space="preserve">of classes visited </w:t>
      </w:r>
      <w:r w:rsidR="006A00BE">
        <w:t xml:space="preserve">at the high school level. </w:t>
      </w:r>
      <w:r>
        <w:t>In observed classrooms at all levels</w:t>
      </w:r>
      <w:r w:rsidR="006A00BE">
        <w:t>,</w:t>
      </w:r>
      <w:r>
        <w:t xml:space="preserve"> the r</w:t>
      </w:r>
      <w:r w:rsidR="006A00BE">
        <w:t xml:space="preserve">eview team found that students </w:t>
      </w:r>
      <w:r w:rsidR="00B60244">
        <w:t>did not have</w:t>
      </w:r>
      <w:r>
        <w:t xml:space="preserve"> sufficient opportunities to receive verbal or written feedback in how they were doing in relat</w:t>
      </w:r>
      <w:r w:rsidR="00B60244">
        <w:t>ion to the learning objective</w:t>
      </w:r>
      <w:r w:rsidR="002E26C3">
        <w:t>s</w:t>
      </w:r>
      <w:r w:rsidR="00B60244">
        <w:t xml:space="preserve">. </w:t>
      </w:r>
      <w:r>
        <w:t xml:space="preserve">This practice </w:t>
      </w:r>
      <w:r w:rsidR="002E26C3">
        <w:t xml:space="preserve">of students receiving feedback that tells where they are in relation to the learning goals </w:t>
      </w:r>
      <w:r>
        <w:t>was observed in 7 perce</w:t>
      </w:r>
      <w:r w:rsidR="006830B9">
        <w:t xml:space="preserve">nt of </w:t>
      </w:r>
      <w:r w:rsidR="002E26C3">
        <w:t xml:space="preserve">visited </w:t>
      </w:r>
      <w:r w:rsidR="006830B9">
        <w:t xml:space="preserve">elementary classrooms, </w:t>
      </w:r>
      <w:r w:rsidR="002E26C3">
        <w:t xml:space="preserve">in </w:t>
      </w:r>
      <w:r>
        <w:t xml:space="preserve">18 percent of </w:t>
      </w:r>
      <w:r w:rsidR="002E26C3">
        <w:t xml:space="preserve">visited </w:t>
      </w:r>
      <w:r w:rsidR="006830B9">
        <w:t>middle school classrooms</w:t>
      </w:r>
      <w:r w:rsidR="002E26C3">
        <w:t>,</w:t>
      </w:r>
      <w:r w:rsidR="006830B9">
        <w:t xml:space="preserve"> and </w:t>
      </w:r>
      <w:r w:rsidR="002E26C3">
        <w:t xml:space="preserve">in </w:t>
      </w:r>
      <w:r>
        <w:t xml:space="preserve">10 percent of </w:t>
      </w:r>
      <w:r w:rsidR="002E26C3">
        <w:t xml:space="preserve">visited </w:t>
      </w:r>
      <w:r>
        <w:t>hi</w:t>
      </w:r>
      <w:r w:rsidR="00B60244">
        <w:t xml:space="preserve">gh school classrooms. </w:t>
      </w:r>
      <w:r>
        <w:t>Across all levels</w:t>
      </w:r>
      <w:r w:rsidR="0048410E">
        <w:t xml:space="preserve"> in observed classrooms</w:t>
      </w:r>
      <w:r w:rsidR="00B60244">
        <w:t>,</w:t>
      </w:r>
      <w:r>
        <w:t xml:space="preserve"> </w:t>
      </w:r>
      <w:r w:rsidR="0048410E">
        <w:t xml:space="preserve">review team members found that </w:t>
      </w:r>
      <w:r>
        <w:t>students</w:t>
      </w:r>
      <w:r w:rsidR="00B60244">
        <w:t xml:space="preserve"> did not have</w:t>
      </w:r>
      <w:r>
        <w:t xml:space="preserve"> </w:t>
      </w:r>
      <w:r w:rsidR="00C53AFC">
        <w:t xml:space="preserve">enough </w:t>
      </w:r>
      <w:r>
        <w:t xml:space="preserve">opportunities to revise and improve their work </w:t>
      </w:r>
      <w:r>
        <w:lastRenderedPageBreak/>
        <w:t xml:space="preserve">based on feedback </w:t>
      </w:r>
      <w:r w:rsidR="00B60244">
        <w:t xml:space="preserve">from the teacher. </w:t>
      </w:r>
      <w:r>
        <w:t xml:space="preserve">The review team observed this practice in 10 percent or fewer </w:t>
      </w:r>
      <w:r w:rsidR="002C54E2">
        <w:t xml:space="preserve">of the </w:t>
      </w:r>
      <w:r>
        <w:t xml:space="preserve">classrooms </w:t>
      </w:r>
      <w:r w:rsidR="002C54E2">
        <w:t xml:space="preserve">visited </w:t>
      </w:r>
      <w:r>
        <w:t>throughout all levels in the district.</w:t>
      </w:r>
    </w:p>
    <w:p w:rsidR="00F81650" w:rsidRDefault="00B60244" w:rsidP="00323EEE">
      <w:pPr>
        <w:spacing w:before="120" w:line="300" w:lineRule="exact"/>
        <w:jc w:val="both"/>
      </w:pPr>
      <w:r>
        <w:t>In summary, a</w:t>
      </w:r>
      <w:r w:rsidR="00F81650">
        <w:t>ccording to the evidence from</w:t>
      </w:r>
      <w:r>
        <w:t xml:space="preserve"> observed</w:t>
      </w:r>
      <w:r w:rsidR="00F81650">
        <w:t xml:space="preserve"> classrooms</w:t>
      </w:r>
      <w:r>
        <w:t>,</w:t>
      </w:r>
      <w:r w:rsidR="00F81650">
        <w:t xml:space="preserve"> there are areas of instructional strength</w:t>
      </w:r>
      <w:r w:rsidR="0048410E">
        <w:t xml:space="preserve"> in Middleborough’s schools</w:t>
      </w:r>
      <w:r w:rsidR="006830B9">
        <w:t xml:space="preserve">. </w:t>
      </w:r>
      <w:r>
        <w:t>These</w:t>
      </w:r>
      <w:r w:rsidR="00F81650">
        <w:t xml:space="preserve"> include </w:t>
      </w:r>
      <w:r>
        <w:t>a strong classroom climate,</w:t>
      </w:r>
      <w:r w:rsidR="00F81650">
        <w:t xml:space="preserve"> effective teacher pr</w:t>
      </w:r>
      <w:r>
        <w:t>eparation and use of class time,</w:t>
      </w:r>
      <w:r w:rsidR="00F81650">
        <w:t xml:space="preserve"> effective teacher</w:t>
      </w:r>
      <w:r>
        <w:t xml:space="preserve"> communication in content areas,</w:t>
      </w:r>
      <w:r w:rsidR="00F81650">
        <w:t xml:space="preserve"> appropriate selections of conte</w:t>
      </w:r>
      <w:r>
        <w:t>nt for grade and level,</w:t>
      </w:r>
      <w:r w:rsidR="00F81650">
        <w:t xml:space="preserve"> and effective instructional pacing</w:t>
      </w:r>
      <w:r>
        <w:t xml:space="preserve"> to insure student engagement. </w:t>
      </w:r>
      <w:r w:rsidR="00F81650">
        <w:t>While these strengths are clear from the evidence gathered by the review team, there are areas of instructional design and delivery that have not been fully developed resulting in uneven and weak instructional practices</w:t>
      </w:r>
      <w:r>
        <w:t xml:space="preserve"> districtwide</w:t>
      </w:r>
      <w:r w:rsidR="00F81650">
        <w:t>.</w:t>
      </w:r>
    </w:p>
    <w:p w:rsidR="00F81650" w:rsidRDefault="00B60244" w:rsidP="00323EEE">
      <w:pPr>
        <w:spacing w:before="120" w:line="300" w:lineRule="exact"/>
        <w:jc w:val="both"/>
      </w:pPr>
      <w:r>
        <w:t xml:space="preserve">Across </w:t>
      </w:r>
      <w:r w:rsidR="00F81650">
        <w:t>schools</w:t>
      </w:r>
      <w:r>
        <w:t>,</w:t>
      </w:r>
      <w:r w:rsidR="00F81650">
        <w:t xml:space="preserve"> a number of key characteristics of effective instruction</w:t>
      </w:r>
      <w:r>
        <w:t xml:space="preserve">al practices are not </w:t>
      </w:r>
      <w:r w:rsidR="00B1544A">
        <w:t xml:space="preserve">consistently </w:t>
      </w:r>
      <w:r>
        <w:t xml:space="preserve">in place. </w:t>
      </w:r>
      <w:r w:rsidR="00F81650">
        <w:t xml:space="preserve">The district </w:t>
      </w:r>
      <w:r w:rsidR="0048410E">
        <w:t xml:space="preserve">does not have </w:t>
      </w:r>
      <w:r w:rsidR="00F81650">
        <w:t>a</w:t>
      </w:r>
      <w:r w:rsidR="006830B9">
        <w:t xml:space="preserve"> clearly understood</w:t>
      </w:r>
      <w:r w:rsidR="00F81650">
        <w:t xml:space="preserve"> design for instructional delivery that includes</w:t>
      </w:r>
      <w:r>
        <w:t>, among other characteristics,</w:t>
      </w:r>
      <w:r w:rsidR="00F81650">
        <w:t xml:space="preserve"> the posting and communicating of rigorous learning objectives that identi</w:t>
      </w:r>
      <w:r w:rsidR="00C45421">
        <w:t>fy</w:t>
      </w:r>
      <w:r w:rsidR="006830B9">
        <w:t xml:space="preserve"> student learning outcomes. </w:t>
      </w:r>
      <w:r w:rsidR="00F81650">
        <w:t>At present, the use of informal classroom assessments throughout</w:t>
      </w:r>
      <w:r>
        <w:t xml:space="preserve"> the district is not </w:t>
      </w:r>
      <w:r w:rsidR="00B1544A">
        <w:t xml:space="preserve">solidly </w:t>
      </w:r>
      <w:r>
        <w:t xml:space="preserve">in place. </w:t>
      </w:r>
      <w:r w:rsidR="00F81650">
        <w:t>Informal classroom assessmen</w:t>
      </w:r>
      <w:r>
        <w:t xml:space="preserve">ts </w:t>
      </w:r>
      <w:r w:rsidR="0048410E">
        <w:t>are</w:t>
      </w:r>
      <w:r w:rsidR="00F81650">
        <w:t xml:space="preserve"> linked to learning objectives and clari</w:t>
      </w:r>
      <w:r w:rsidR="00C45421">
        <w:t>fy</w:t>
      </w:r>
      <w:r w:rsidR="00F81650">
        <w:t xml:space="preserve"> whether or not students understand the key </w:t>
      </w:r>
      <w:r w:rsidR="00985464">
        <w:t xml:space="preserve">ideas in a lesson, often before </w:t>
      </w:r>
      <w:r w:rsidR="0048410E">
        <w:t xml:space="preserve">they move </w:t>
      </w:r>
      <w:r w:rsidR="00985464">
        <w:t>on to a new lesson segment.</w:t>
      </w:r>
    </w:p>
    <w:p w:rsidR="00F81650" w:rsidRDefault="00F81650" w:rsidP="00323EEE">
      <w:pPr>
        <w:spacing w:before="120" w:line="300" w:lineRule="exact"/>
        <w:jc w:val="both"/>
      </w:pPr>
      <w:r>
        <w:t xml:space="preserve">Although content </w:t>
      </w:r>
      <w:r w:rsidR="0048410E">
        <w:t>appears appropriate for grade and level throughout the district</w:t>
      </w:r>
      <w:r>
        <w:t xml:space="preserve">, content learning </w:t>
      </w:r>
      <w:r w:rsidR="00985464">
        <w:t xml:space="preserve">for students is not maximized. </w:t>
      </w:r>
      <w:r w:rsidR="006830B9">
        <w:t>Students do not have</w:t>
      </w:r>
      <w:r>
        <w:t xml:space="preserve"> </w:t>
      </w:r>
      <w:r w:rsidR="004A4692">
        <w:t xml:space="preserve">enough </w:t>
      </w:r>
      <w:r>
        <w:t>opportunities to</w:t>
      </w:r>
      <w:r w:rsidR="00985464">
        <w:t xml:space="preserve"> actively</w:t>
      </w:r>
      <w:r>
        <w:t xml:space="preserve"> engage with content through technology and through varied instructional strategies that meet their diverse </w:t>
      </w:r>
      <w:r w:rsidR="00985464">
        <w:t>learning needs.</w:t>
      </w:r>
      <w:r>
        <w:t xml:space="preserve"> The dominant mode of instruction is </w:t>
      </w:r>
      <w:r w:rsidR="00A32B5B">
        <w:t>teacher-</w:t>
      </w:r>
      <w:r>
        <w:t>direct</w:t>
      </w:r>
      <w:r w:rsidR="006830B9">
        <w:t>ed</w:t>
      </w:r>
      <w:r w:rsidR="00A32B5B">
        <w:t>,</w:t>
      </w:r>
      <w:r>
        <w:t xml:space="preserve"> </w:t>
      </w:r>
      <w:r w:rsidR="00A32B5B">
        <w:t>whole-</w:t>
      </w:r>
      <w:r>
        <w:t>group instruction limiting students’ opportunities to fully engage</w:t>
      </w:r>
      <w:r w:rsidR="00985464">
        <w:t xml:space="preserve"> </w:t>
      </w:r>
      <w:r>
        <w:t xml:space="preserve">in learning and </w:t>
      </w:r>
      <w:r w:rsidR="00F96874">
        <w:t xml:space="preserve">be active learners. </w:t>
      </w:r>
      <w:r>
        <w:t xml:space="preserve">Nor are there </w:t>
      </w:r>
      <w:r w:rsidR="004A4692">
        <w:t xml:space="preserve">enough </w:t>
      </w:r>
      <w:r>
        <w:t xml:space="preserve">opportunities for tiered instruction </w:t>
      </w:r>
      <w:r w:rsidR="00985464">
        <w:t xml:space="preserve">at all levels in the district. </w:t>
      </w:r>
      <w:r>
        <w:t xml:space="preserve">Opportunities for students to participate in </w:t>
      </w:r>
      <w:r w:rsidR="002816FB">
        <w:t>small-</w:t>
      </w:r>
      <w:r>
        <w:t>group work and pair learning are not</w:t>
      </w:r>
      <w:r w:rsidR="00985464">
        <w:t xml:space="preserve"> firmly in place. </w:t>
      </w:r>
      <w:r>
        <w:t>With the exception of examining, analyzing</w:t>
      </w:r>
      <w:r w:rsidR="00B1544A">
        <w:t>,</w:t>
      </w:r>
      <w:r>
        <w:t xml:space="preserve"> and interpreting information, </w:t>
      </w:r>
      <w:r w:rsidR="00B1544A">
        <w:t>higher-</w:t>
      </w:r>
      <w:r>
        <w:t>order</w:t>
      </w:r>
      <w:r w:rsidR="00F96874">
        <w:t xml:space="preserve"> and critical</w:t>
      </w:r>
      <w:r>
        <w:t xml:space="preserve"> thinking skills are not</w:t>
      </w:r>
      <w:r w:rsidR="00985464">
        <w:t xml:space="preserve"> being </w:t>
      </w:r>
      <w:r w:rsidR="00B1544A">
        <w:t xml:space="preserve">consistently </w:t>
      </w:r>
      <w:r w:rsidR="00985464">
        <w:t>activated throughout the</w:t>
      </w:r>
      <w:r>
        <w:t xml:space="preserve"> schools.  </w:t>
      </w:r>
    </w:p>
    <w:p w:rsidR="00656E9A" w:rsidRDefault="00F81650" w:rsidP="00B915F2">
      <w:pPr>
        <w:spacing w:before="120" w:line="300" w:lineRule="exact"/>
        <w:jc w:val="both"/>
      </w:pPr>
      <w:r>
        <w:t>At all levels</w:t>
      </w:r>
      <w:r w:rsidR="00985464">
        <w:t>,</w:t>
      </w:r>
      <w:r>
        <w:t xml:space="preserve"> teachers are not receiving rigorous instructional feedback to improve</w:t>
      </w:r>
      <w:r w:rsidR="00985464">
        <w:t xml:space="preserve"> their practice</w:t>
      </w:r>
      <w:r>
        <w:t>.  There is no formal walkthrough process where</w:t>
      </w:r>
      <w:r w:rsidR="00B1544A">
        <w:t>by</w:t>
      </w:r>
      <w:r>
        <w:t xml:space="preserve"> teachers </w:t>
      </w:r>
      <w:r w:rsidR="00F96874">
        <w:t xml:space="preserve">can </w:t>
      </w:r>
      <w:r>
        <w:t>receive informal</w:t>
      </w:r>
      <w:r w:rsidR="00985464">
        <w:t xml:space="preserve"> feedback</w:t>
      </w:r>
      <w:r w:rsidR="00F96874">
        <w:t xml:space="preserve"> on instruction</w:t>
      </w:r>
      <w:r>
        <w:t xml:space="preserve">. Although the district now has a literacy coach and </w:t>
      </w:r>
      <w:proofErr w:type="gramStart"/>
      <w:r>
        <w:t>a</w:t>
      </w:r>
      <w:r w:rsidR="004A4692">
        <w:t xml:space="preserve"> </w:t>
      </w:r>
      <w:r>
        <w:t>math</w:t>
      </w:r>
      <w:r w:rsidR="00985464">
        <w:t>ematics</w:t>
      </w:r>
      <w:proofErr w:type="gramEnd"/>
      <w:r>
        <w:t xml:space="preserve"> coach at the elementary level, their impact on instructional practice is compromised </w:t>
      </w:r>
      <w:r w:rsidR="00B1544A">
        <w:t>because of</w:t>
      </w:r>
      <w:r w:rsidR="00F96874">
        <w:t xml:space="preserve"> fractured</w:t>
      </w:r>
      <w:r>
        <w:t xml:space="preserve"> scheduling and </w:t>
      </w:r>
      <w:r w:rsidR="00F96874">
        <w:t xml:space="preserve">high </w:t>
      </w:r>
      <w:r>
        <w:t>caseload issues.  Further, curriculum, instruct</w:t>
      </w:r>
      <w:r w:rsidR="00F96874">
        <w:t>ion</w:t>
      </w:r>
      <w:r w:rsidR="00B1544A">
        <w:t>,</w:t>
      </w:r>
      <w:r w:rsidR="00F96874">
        <w:t xml:space="preserve"> and assessment are</w:t>
      </w:r>
      <w:r w:rsidR="00985464">
        <w:t xml:space="preserve"> linked</w:t>
      </w:r>
      <w:r w:rsidR="00B1544A">
        <w:t>;</w:t>
      </w:r>
      <w:r w:rsidR="00F96874">
        <w:t xml:space="preserve"> this </w:t>
      </w:r>
      <w:r w:rsidR="00B1544A">
        <w:t>is not</w:t>
      </w:r>
      <w:r w:rsidR="00F96874">
        <w:t xml:space="preserve"> reflected in documents and in practice</w:t>
      </w:r>
      <w:r w:rsidR="002816FB">
        <w:t xml:space="preserve"> in the district</w:t>
      </w:r>
      <w:r w:rsidR="00985464">
        <w:t xml:space="preserve">. </w:t>
      </w:r>
      <w:r>
        <w:t xml:space="preserve">Without a robust </w:t>
      </w:r>
      <w:r w:rsidR="00F96874">
        <w:t xml:space="preserve">updated </w:t>
      </w:r>
      <w:r>
        <w:t>curriculum</w:t>
      </w:r>
      <w:r w:rsidR="00985464">
        <w:t xml:space="preserve"> at all levels (see </w:t>
      </w:r>
      <w:r w:rsidR="00B1544A">
        <w:t xml:space="preserve">the first </w:t>
      </w:r>
      <w:r w:rsidR="00985464">
        <w:t xml:space="preserve">Curriculum </w:t>
      </w:r>
      <w:r w:rsidR="00B1544A">
        <w:t xml:space="preserve">and Instruction </w:t>
      </w:r>
      <w:r w:rsidR="00985464">
        <w:t>f</w:t>
      </w:r>
      <w:r>
        <w:t>inding) to guide and enrich</w:t>
      </w:r>
      <w:r w:rsidR="00F96874">
        <w:t xml:space="preserve"> curriculum,</w:t>
      </w:r>
      <w:r>
        <w:t xml:space="preserve"> instruction</w:t>
      </w:r>
      <w:r w:rsidR="00B1544A">
        <w:t>,</w:t>
      </w:r>
      <w:r>
        <w:t xml:space="preserve"> and assessment, effective instructional practices </w:t>
      </w:r>
      <w:r w:rsidR="00985464">
        <w:t>are difficult to</w:t>
      </w:r>
      <w:r w:rsidR="00F96874">
        <w:t xml:space="preserve"> attain and</w:t>
      </w:r>
      <w:r w:rsidR="00985464">
        <w:t xml:space="preserve"> sustain. </w:t>
      </w:r>
      <w:r w:rsidR="002816FB">
        <w:t>Until</w:t>
      </w:r>
      <w:r w:rsidR="00B1544A">
        <w:t xml:space="preserve"> effective </w:t>
      </w:r>
      <w:r>
        <w:t xml:space="preserve">instructional practices </w:t>
      </w:r>
      <w:r w:rsidR="00B1544A">
        <w:t>are</w:t>
      </w:r>
      <w:r>
        <w:t xml:space="preserve"> developed and embedded districtwide</w:t>
      </w:r>
      <w:r w:rsidR="00B1544A">
        <w:t>, it will be challenging for the district</w:t>
      </w:r>
      <w:r>
        <w:t xml:space="preserve"> to ensure that all students are benefiting from</w:t>
      </w:r>
      <w:r w:rsidR="00985464">
        <w:t xml:space="preserve"> strong</w:t>
      </w:r>
      <w:r w:rsidR="00F96874">
        <w:t xml:space="preserve"> teaching practices</w:t>
      </w:r>
      <w:r>
        <w:t xml:space="preserve"> that support higher levels of achievement. </w:t>
      </w:r>
    </w:p>
    <w:p w:rsidR="00975834" w:rsidRPr="00B915F2" w:rsidRDefault="00656E9A" w:rsidP="00ED1A33">
      <w:pPr>
        <w:pStyle w:val="Heading3"/>
      </w:pPr>
      <w:r>
        <w:br w:type="page"/>
      </w:r>
      <w:bookmarkStart w:id="27" w:name="_Toc349034621"/>
      <w:r w:rsidR="00975834" w:rsidRPr="00B915F2">
        <w:lastRenderedPageBreak/>
        <w:t>Assessment</w:t>
      </w:r>
      <w:bookmarkEnd w:id="27"/>
    </w:p>
    <w:p w:rsidR="00975834" w:rsidRDefault="00975834" w:rsidP="00975834">
      <w:pPr>
        <w:spacing w:before="120" w:line="300" w:lineRule="exact"/>
        <w:jc w:val="both"/>
        <w:rPr>
          <w:b/>
        </w:rPr>
      </w:pPr>
      <w:r>
        <w:rPr>
          <w:b/>
        </w:rPr>
        <w:t xml:space="preserve">Although a number of assessments are administered in core academic subjects, the district does not yet have a balanced and comprehensive assessment system to guide instruction, inform curriculum, and determine students’ remedial and enrichment requirements.  </w:t>
      </w:r>
    </w:p>
    <w:p w:rsidR="00975834" w:rsidRDefault="00C45421" w:rsidP="00975834">
      <w:pPr>
        <w:spacing w:before="120" w:line="300" w:lineRule="exact"/>
        <w:jc w:val="both"/>
        <w:rPr>
          <w:i/>
        </w:rPr>
      </w:pPr>
      <w:r>
        <w:rPr>
          <w:i/>
        </w:rPr>
        <w:t>Identify</w:t>
      </w:r>
      <w:r w:rsidR="00975834">
        <w:rPr>
          <w:i/>
        </w:rPr>
        <w:t>ing Assessment as a District and School Priority</w:t>
      </w:r>
    </w:p>
    <w:p w:rsidR="00975834" w:rsidRDefault="00754164" w:rsidP="00975834">
      <w:pPr>
        <w:spacing w:before="120" w:line="300" w:lineRule="exact"/>
        <w:jc w:val="both"/>
      </w:pPr>
      <w:r>
        <w:t>Under the leadership of the interim s</w:t>
      </w:r>
      <w:r w:rsidR="00975834">
        <w:t>uperintendent, the district has identified assessment and the use of data as a priority in</w:t>
      </w:r>
      <w:r w:rsidR="00FB0383">
        <w:t xml:space="preserve"> several goals in</w:t>
      </w:r>
      <w:r w:rsidR="00975834">
        <w:t xml:space="preserve"> the </w:t>
      </w:r>
      <w:r w:rsidR="00FB0383">
        <w:t>new</w:t>
      </w:r>
      <w:r w:rsidR="00975834">
        <w:t xml:space="preserve"> Strategic Plan 2011</w:t>
      </w:r>
      <w:r w:rsidR="00616FC1">
        <w:t>–</w:t>
      </w:r>
      <w:r w:rsidR="00975834">
        <w:t>2016</w:t>
      </w:r>
      <w:r w:rsidR="00FB0383">
        <w:t>. The plan includes a belief statement</w:t>
      </w:r>
      <w:r w:rsidR="00975834">
        <w:t xml:space="preserve"> that “the effective utilization of data results in informed decision-making and accountability.” Goal #3 includes an objective “to implement a comprehensive and systemic approach to formative and summative assessment.” Goal #5 lists four objectives to “develop and implement a comprehensive data-based management system…that provides real time access to fiscal, programmatic and student data.” </w:t>
      </w:r>
    </w:p>
    <w:p w:rsidR="00975834" w:rsidRDefault="00FB0383" w:rsidP="00975834">
      <w:pPr>
        <w:spacing w:before="120" w:line="300" w:lineRule="exact"/>
        <w:jc w:val="both"/>
      </w:pPr>
      <w:r>
        <w:t>T</w:t>
      </w:r>
      <w:r w:rsidR="00754164">
        <w:t>he Str</w:t>
      </w:r>
      <w:r>
        <w:t>ategic Plan was developed in 201</w:t>
      </w:r>
      <w:r w:rsidR="00754164">
        <w:t>1</w:t>
      </w:r>
      <w:r>
        <w:t xml:space="preserve"> and little has been accomplished in establishing</w:t>
      </w:r>
      <w:r w:rsidR="00754164">
        <w:t xml:space="preserve"> systems </w:t>
      </w:r>
      <w:r>
        <w:t xml:space="preserve">to fulfill </w:t>
      </w:r>
      <w:r w:rsidR="00426EE2">
        <w:t>its goals.  A District Improvement Plan has</w:t>
      </w:r>
      <w:r>
        <w:t xml:space="preserve"> yet</w:t>
      </w:r>
      <w:r w:rsidR="00426EE2">
        <w:t xml:space="preserve"> to be developed.</w:t>
      </w:r>
      <w:r>
        <w:t xml:space="preserve"> </w:t>
      </w:r>
      <w:r w:rsidR="00426EE2">
        <w:t>A review of all five School Improvement Plan</w:t>
      </w:r>
      <w:r w:rsidR="00975834">
        <w:t>s and evidence from interviews with school leaders and teachers indicate that</w:t>
      </w:r>
      <w:r w:rsidR="00426EE2">
        <w:t xml:space="preserve"> the</w:t>
      </w:r>
      <w:r w:rsidR="00975834">
        <w:t xml:space="preserve"> SIPs generally </w:t>
      </w:r>
      <w:r w:rsidR="00EA73A1">
        <w:t xml:space="preserve">do not have </w:t>
      </w:r>
      <w:r w:rsidR="00975834">
        <w:t>explicit strategies and goals to develop, analyze</w:t>
      </w:r>
      <w:r w:rsidR="00EA73A1">
        <w:t>,</w:t>
      </w:r>
      <w:r w:rsidR="00975834">
        <w:t xml:space="preserve"> and use multiple forms of assessment or promote the use of assessment</w:t>
      </w:r>
      <w:r w:rsidR="00426EE2">
        <w:t xml:space="preserve">s and assessment data. </w:t>
      </w:r>
      <w:r w:rsidR="00754164">
        <w:t xml:space="preserve">There </w:t>
      </w:r>
      <w:r w:rsidR="00EA73A1">
        <w:t xml:space="preserve">are </w:t>
      </w:r>
      <w:r w:rsidR="00754164">
        <w:t xml:space="preserve">some </w:t>
      </w:r>
      <w:r w:rsidR="00975834">
        <w:t>exceptions</w:t>
      </w:r>
      <w:r w:rsidR="00426EE2">
        <w:t xml:space="preserve">, </w:t>
      </w:r>
      <w:r w:rsidR="00754164">
        <w:t xml:space="preserve">such as </w:t>
      </w:r>
      <w:r w:rsidR="00975834">
        <w:t>the charge to the elementary mathematics coach to develop formative assessments</w:t>
      </w:r>
      <w:r w:rsidR="00754164">
        <w:t>,</w:t>
      </w:r>
      <w:r w:rsidR="00975834">
        <w:t xml:space="preserve"> </w:t>
      </w:r>
      <w:r w:rsidR="00754164">
        <w:t>the continued</w:t>
      </w:r>
      <w:r w:rsidR="00975834">
        <w:t xml:space="preserve"> use</w:t>
      </w:r>
      <w:r w:rsidR="00754164">
        <w:t xml:space="preserve"> of</w:t>
      </w:r>
      <w:r w:rsidR="00975834">
        <w:t xml:space="preserve"> DIBELS and the DRA2</w:t>
      </w:r>
      <w:r w:rsidR="00754164">
        <w:t xml:space="preserve"> for elementary literacy,</w:t>
      </w:r>
      <w:r w:rsidR="00975834">
        <w:t xml:space="preserve"> </w:t>
      </w:r>
      <w:r w:rsidR="00754164">
        <w:t>and references to using assessment evidence (</w:t>
      </w:r>
      <w:r w:rsidR="00426EE2">
        <w:t xml:space="preserve">e.g., </w:t>
      </w:r>
      <w:r w:rsidR="00754164">
        <w:t>performance task</w:t>
      </w:r>
      <w:r w:rsidR="00426EE2">
        <w:t>s</w:t>
      </w:r>
      <w:r w:rsidR="00754164">
        <w:t>) in the transition to Understanding by Design at the middle school</w:t>
      </w:r>
      <w:r w:rsidR="00426EE2">
        <w:t>.  The latter has</w:t>
      </w:r>
      <w:r w:rsidR="00754164">
        <w:t xml:space="preserve"> not yet taken place. Districtwide the schools have identified </w:t>
      </w:r>
      <w:r w:rsidR="00EA73A1">
        <w:t xml:space="preserve">as a goal </w:t>
      </w:r>
      <w:r w:rsidR="00754164">
        <w:t>improving students’ responses to open</w:t>
      </w:r>
      <w:r w:rsidR="006A0928">
        <w:t>-</w:t>
      </w:r>
      <w:r w:rsidR="00754164">
        <w:t xml:space="preserve"> response questions on MCAS</w:t>
      </w:r>
      <w:r w:rsidR="00EA73A1">
        <w:t xml:space="preserve"> tests</w:t>
      </w:r>
      <w:r w:rsidR="00754164">
        <w:t>.</w:t>
      </w:r>
      <w:r w:rsidR="00426EE2">
        <w:t xml:space="preserve"> </w:t>
      </w:r>
    </w:p>
    <w:p w:rsidR="00975834" w:rsidRDefault="00F91BE4" w:rsidP="00975834">
      <w:pPr>
        <w:spacing w:before="120" w:line="300" w:lineRule="exact"/>
        <w:jc w:val="both"/>
      </w:pPr>
      <w:r>
        <w:rPr>
          <w:i/>
        </w:rPr>
        <w:t>Assessment at</w:t>
      </w:r>
      <w:r w:rsidR="00975834">
        <w:rPr>
          <w:i/>
        </w:rPr>
        <w:t xml:space="preserve"> the </w:t>
      </w:r>
      <w:r w:rsidR="008F4E37">
        <w:rPr>
          <w:i/>
        </w:rPr>
        <w:t xml:space="preserve">Memorial Early Childhood Center and the </w:t>
      </w:r>
      <w:r w:rsidR="00975834">
        <w:rPr>
          <w:i/>
        </w:rPr>
        <w:t>Elementary Schools</w:t>
      </w:r>
    </w:p>
    <w:p w:rsidR="00975834" w:rsidRDefault="00975834" w:rsidP="00975834">
      <w:pPr>
        <w:spacing w:before="120" w:line="300" w:lineRule="exact"/>
        <w:jc w:val="both"/>
      </w:pPr>
      <w:r>
        <w:t xml:space="preserve">The range of elementary assessments meets some teaching and learning needs. For literacy in </w:t>
      </w:r>
      <w:r w:rsidR="00EA73A1">
        <w:t>pre-kindergarten through grade 5</w:t>
      </w:r>
      <w:r>
        <w:t>, there is clarity about standardized assessments used for screening, diagnostic</w:t>
      </w:r>
      <w:r w:rsidR="00EA73A1">
        <w:t>s</w:t>
      </w:r>
      <w:r>
        <w:t xml:space="preserve"> and, in some cases, benchmarking. For example, at the </w:t>
      </w:r>
      <w:r w:rsidR="00EA73A1">
        <w:t>Memorial Early Childhood Center</w:t>
      </w:r>
      <w:r>
        <w:t xml:space="preserve">, preschool teachers use the </w:t>
      </w:r>
      <w:proofErr w:type="spellStart"/>
      <w:r>
        <w:t>Brigance</w:t>
      </w:r>
      <w:proofErr w:type="spellEnd"/>
      <w:r>
        <w:t xml:space="preserve"> Preschool Screening tool and kindergarten teachers use the Eliot Pearson Screening Tool to assess students’ readiness for school and academic work.</w:t>
      </w:r>
      <w:r w:rsidR="00754164">
        <w:t xml:space="preserve"> Standardized formative literacy assessments</w:t>
      </w:r>
      <w:r>
        <w:t xml:space="preserve"> for </w:t>
      </w:r>
      <w:r w:rsidR="00EA73A1">
        <w:t>kindergarten through grade 5</w:t>
      </w:r>
      <w:r>
        <w:t xml:space="preserve"> include the Dynamic Indicators of Basic Early Literacy Skills (DIBELS), given three times a year to assess key reading skill development and monitor reading progress. Teachers also use DIBELS data to compose reading groups and help place students </w:t>
      </w:r>
      <w:r w:rsidR="00EA73A1">
        <w:t xml:space="preserve">in kindergarten through grade 3 </w:t>
      </w:r>
      <w:r>
        <w:t>in appropriate tiers for Response to Intervention (</w:t>
      </w:r>
      <w:r w:rsidR="00EA73A1">
        <w:t>RTI</w:t>
      </w:r>
      <w:r>
        <w:t>) sessions.</w:t>
      </w:r>
      <w:r w:rsidR="00D80171">
        <w:t xml:space="preserve"> In addition, teachers use DIBELS </w:t>
      </w:r>
      <w:r w:rsidR="00EA73A1">
        <w:t xml:space="preserve">to </w:t>
      </w:r>
      <w:r>
        <w:t xml:space="preserve">run records to monitor reading progress.  However, the review team </w:t>
      </w:r>
      <w:r w:rsidR="00EA73A1">
        <w:t xml:space="preserve">was told </w:t>
      </w:r>
      <w:r>
        <w:t xml:space="preserve">that the district sometimes </w:t>
      </w:r>
      <w:r w:rsidR="00EA73A1">
        <w:t xml:space="preserve">does not have </w:t>
      </w:r>
      <w:r>
        <w:t>an effective system to collect and share DIBELS data in a timely way</w:t>
      </w:r>
      <w:r w:rsidR="00D80171">
        <w:t xml:space="preserve"> to ensure proper grouping in </w:t>
      </w:r>
      <w:r w:rsidR="000D2FC0">
        <w:t xml:space="preserve">RTI </w:t>
      </w:r>
      <w:r w:rsidR="00D80171">
        <w:t xml:space="preserve">sessions held each morning from 8:50 </w:t>
      </w:r>
      <w:r w:rsidR="000D2FC0">
        <w:t>a</w:t>
      </w:r>
      <w:r w:rsidR="00D80171">
        <w:t>.</w:t>
      </w:r>
      <w:r w:rsidR="000D2FC0">
        <w:t>m</w:t>
      </w:r>
      <w:r w:rsidR="00D80171">
        <w:t xml:space="preserve">. to 9:20 </w:t>
      </w:r>
      <w:r w:rsidR="000D2FC0">
        <w:t>a</w:t>
      </w:r>
      <w:r w:rsidR="00D80171">
        <w:t>.</w:t>
      </w:r>
      <w:r w:rsidR="000D2FC0">
        <w:t>m</w:t>
      </w:r>
      <w:r w:rsidR="00D80171">
        <w:t>.</w:t>
      </w:r>
    </w:p>
    <w:p w:rsidR="00975834" w:rsidRDefault="00975834" w:rsidP="00975834">
      <w:pPr>
        <w:spacing w:before="120" w:line="300" w:lineRule="exact"/>
        <w:jc w:val="both"/>
      </w:pPr>
      <w:r>
        <w:lastRenderedPageBreak/>
        <w:t>The Dynamic Reading Assessment</w:t>
      </w:r>
      <w:r w:rsidR="000D2FC0">
        <w:t xml:space="preserve"> (DRA2)</w:t>
      </w:r>
      <w:r>
        <w:t>, 2</w:t>
      </w:r>
      <w:r>
        <w:rPr>
          <w:vertAlign w:val="superscript"/>
        </w:rPr>
        <w:t>nd</w:t>
      </w:r>
      <w:r>
        <w:t xml:space="preserve"> edition</w:t>
      </w:r>
      <w:r w:rsidR="000D2FC0">
        <w:t>,</w:t>
      </w:r>
      <w:r>
        <w:t xml:space="preserve"> is also given to assess reading skills</w:t>
      </w:r>
      <w:r w:rsidR="00D80171">
        <w:t>,</w:t>
      </w:r>
      <w:r>
        <w:t xml:space="preserve"> once at the end of </w:t>
      </w:r>
      <w:r w:rsidR="000D2FC0">
        <w:t xml:space="preserve">kindergarten </w:t>
      </w:r>
      <w:r>
        <w:t>and at the beginning and end of the year in grades 1</w:t>
      </w:r>
      <w:r w:rsidR="000D2FC0">
        <w:t>–</w:t>
      </w:r>
      <w:r>
        <w:t xml:space="preserve">5. Students reading below benchmark take the DRA2 more frequently at the teacher’s discretion. Finally, students </w:t>
      </w:r>
      <w:r w:rsidR="000D2FC0">
        <w:t xml:space="preserve">in kindergarten through grade 3 </w:t>
      </w:r>
      <w:r>
        <w:t xml:space="preserve">also take </w:t>
      </w:r>
      <w:proofErr w:type="spellStart"/>
      <w:r>
        <w:rPr>
          <w:i/>
        </w:rPr>
        <w:t>Fundations</w:t>
      </w:r>
      <w:proofErr w:type="spellEnd"/>
      <w:r>
        <w:rPr>
          <w:i/>
        </w:rPr>
        <w:t xml:space="preserve"> </w:t>
      </w:r>
      <w:r>
        <w:t xml:space="preserve">unit tests as they develop phonemic awareness. </w:t>
      </w:r>
    </w:p>
    <w:p w:rsidR="00975834" w:rsidRDefault="00975834" w:rsidP="00975834">
      <w:pPr>
        <w:spacing w:before="120" w:line="300" w:lineRule="exact"/>
        <w:jc w:val="both"/>
      </w:pPr>
      <w:r>
        <w:t xml:space="preserve">For the </w:t>
      </w:r>
      <w:r w:rsidRPr="00792116">
        <w:rPr>
          <w:i/>
        </w:rPr>
        <w:t>Readers Workshop</w:t>
      </w:r>
      <w:r>
        <w:t xml:space="preserve"> program, teachers </w:t>
      </w:r>
      <w:r w:rsidR="000D2FC0">
        <w:t xml:space="preserve">hold </w:t>
      </w:r>
      <w:r>
        <w:t>conference</w:t>
      </w:r>
      <w:r w:rsidR="000D2FC0">
        <w:t>s</w:t>
      </w:r>
      <w:r>
        <w:t xml:space="preserve"> with students individually or in groups to assess literacy strengths an</w:t>
      </w:r>
      <w:r w:rsidR="00D80171">
        <w:t>d weaknesses using leveled books</w:t>
      </w:r>
      <w:r>
        <w:t>. When done well, this is a type of formative assessment</w:t>
      </w:r>
      <w:r w:rsidR="000D2FC0">
        <w:t>;</w:t>
      </w:r>
      <w:r>
        <w:t xml:space="preserve"> </w:t>
      </w:r>
      <w:r w:rsidR="000D2FC0">
        <w:t xml:space="preserve">it </w:t>
      </w:r>
      <w:r>
        <w:t>was observed</w:t>
      </w:r>
      <w:r w:rsidR="00D80171">
        <w:t xml:space="preserve"> by review team members</w:t>
      </w:r>
      <w:r>
        <w:t xml:space="preserve"> in several lessons</w:t>
      </w:r>
      <w:r w:rsidR="00D80171">
        <w:t>.</w:t>
      </w:r>
      <w:r>
        <w:t xml:space="preserve"> In addition, teachers also use guided reading activities with small groups who may need additional support. This practice was also observed </w:t>
      </w:r>
      <w:r w:rsidR="000D2FC0">
        <w:t xml:space="preserve">by the review team </w:t>
      </w:r>
      <w:r>
        <w:t xml:space="preserve">in a number of classrooms. However, because there is no fully documented curriculum in ELA, most assessments for </w:t>
      </w:r>
      <w:r w:rsidRPr="00D80171">
        <w:rPr>
          <w:i/>
        </w:rPr>
        <w:t>Readers Workshop</w:t>
      </w:r>
      <w:r>
        <w:t>, either formative or summative, are designed and used at the teacher’s discretion</w:t>
      </w:r>
      <w:r w:rsidR="00CC66EE">
        <w:t xml:space="preserve"> with some sharing of materials</w:t>
      </w:r>
      <w:r>
        <w:t>.</w:t>
      </w:r>
      <w:r w:rsidR="00CC66EE">
        <w:t xml:space="preserve"> </w:t>
      </w:r>
      <w:r>
        <w:t xml:space="preserve">Formative assessment formats or strategies, apart from </w:t>
      </w:r>
      <w:r w:rsidR="002D2190">
        <w:t>conferences</w:t>
      </w:r>
      <w:r>
        <w:t>, were not</w:t>
      </w:r>
      <w:r w:rsidR="00D80171">
        <w:t xml:space="preserve"> in</w:t>
      </w:r>
      <w:r>
        <w:t xml:space="preserve"> widespread</w:t>
      </w:r>
      <w:r w:rsidR="00D80171">
        <w:t xml:space="preserve"> use as instructional strategies</w:t>
      </w:r>
      <w:r>
        <w:t xml:space="preserve"> in observed lessons.</w:t>
      </w:r>
    </w:p>
    <w:p w:rsidR="00975834" w:rsidRDefault="00975834" w:rsidP="00975834">
      <w:pPr>
        <w:spacing w:before="120" w:line="300" w:lineRule="exact"/>
        <w:jc w:val="both"/>
      </w:pPr>
      <w:r>
        <w:t>The use of writing programs, the teaching of writing</w:t>
      </w:r>
      <w:r w:rsidR="002D2190">
        <w:t>,</w:t>
      </w:r>
      <w:r>
        <w:t xml:space="preserve"> and writing assessments are fragmented </w:t>
      </w:r>
      <w:r w:rsidR="002D2190">
        <w:t>in kindergarten through grade 5</w:t>
      </w:r>
      <w:r>
        <w:t xml:space="preserve">. Three writing programs </w:t>
      </w:r>
      <w:r w:rsidR="00D72689">
        <w:t>are used</w:t>
      </w:r>
      <w:r>
        <w:t xml:space="preserve"> at the elementary schools</w:t>
      </w:r>
      <w:r w:rsidR="002D2190">
        <w:t>,</w:t>
      </w:r>
      <w:r>
        <w:t xml:space="preserve"> according to interviewees: </w:t>
      </w:r>
      <w:r w:rsidRPr="00D80171">
        <w:rPr>
          <w:i/>
        </w:rPr>
        <w:t>6 + 1 Trait Writing</w:t>
      </w:r>
      <w:r>
        <w:t xml:space="preserve"> in </w:t>
      </w:r>
      <w:r w:rsidR="002D2190">
        <w:t>kindergarten through grade 2</w:t>
      </w:r>
      <w:r>
        <w:t xml:space="preserve">, </w:t>
      </w:r>
      <w:r w:rsidRPr="00D80171">
        <w:rPr>
          <w:i/>
        </w:rPr>
        <w:t>Writers Express</w:t>
      </w:r>
      <w:r>
        <w:t xml:space="preserve"> in grades 3</w:t>
      </w:r>
      <w:r w:rsidR="002D2190">
        <w:t>–</w:t>
      </w:r>
      <w:r>
        <w:t xml:space="preserve">5, and </w:t>
      </w:r>
      <w:r w:rsidRPr="00D80171">
        <w:rPr>
          <w:i/>
        </w:rPr>
        <w:t>Lucy Calkins</w:t>
      </w:r>
      <w:r w:rsidR="00D80171" w:rsidRPr="00D80171">
        <w:rPr>
          <w:i/>
        </w:rPr>
        <w:t xml:space="preserve"> Writers Workshop</w:t>
      </w:r>
      <w:r>
        <w:t xml:space="preserve">. Interviewees indicated that the 20 or more teachers who have had </w:t>
      </w:r>
      <w:r w:rsidRPr="00D80171">
        <w:rPr>
          <w:i/>
        </w:rPr>
        <w:t>Writers Express</w:t>
      </w:r>
      <w:r>
        <w:t xml:space="preserve"> training are the ones who use the program even though not all need </w:t>
      </w:r>
      <w:r w:rsidR="00D72689">
        <w:t xml:space="preserve">the </w:t>
      </w:r>
      <w:r>
        <w:t xml:space="preserve">teaching materials </w:t>
      </w:r>
      <w:r w:rsidR="002D2190">
        <w:t xml:space="preserve">that </w:t>
      </w:r>
      <w:r>
        <w:t xml:space="preserve">have been made available to support it. </w:t>
      </w:r>
      <w:r w:rsidR="00B71C97">
        <w:t xml:space="preserve">Although writing </w:t>
      </w:r>
      <w:r>
        <w:t>benchmarks were developed last year for grades 1</w:t>
      </w:r>
      <w:r w:rsidR="002D2190">
        <w:t>–</w:t>
      </w:r>
      <w:r>
        <w:t xml:space="preserve">2, interviewees noted that not all teachers use them. </w:t>
      </w:r>
    </w:p>
    <w:p w:rsidR="00975834" w:rsidRDefault="00975834" w:rsidP="00975834">
      <w:pPr>
        <w:spacing w:before="120" w:line="300" w:lineRule="exact"/>
        <w:jc w:val="both"/>
      </w:pPr>
      <w:r>
        <w:t xml:space="preserve">Other assessments at the elementary level include the mid-year and end-of-year benchmark tests for </w:t>
      </w:r>
      <w:r w:rsidR="00323EEE" w:rsidRPr="00D80171">
        <w:rPr>
          <w:i/>
        </w:rPr>
        <w:t>Everyday Mathematics</w:t>
      </w:r>
      <w:r>
        <w:t xml:space="preserve">. In a focus group, teachers agreed that although benchmarking was required, it was not done uniformly across grades. </w:t>
      </w:r>
      <w:r w:rsidR="002D2190">
        <w:t>Also</w:t>
      </w:r>
      <w:r>
        <w:t>, according to the Assessment Matrix</w:t>
      </w:r>
      <w:r w:rsidR="00D80171">
        <w:t xml:space="preserve"> submitted by the district </w:t>
      </w:r>
      <w:r w:rsidR="002D2190">
        <w:t>before</w:t>
      </w:r>
      <w:r w:rsidR="00D80171">
        <w:t xml:space="preserve"> the review</w:t>
      </w:r>
      <w:r>
        <w:t xml:space="preserve">, mathematics benchmarks are given only in </w:t>
      </w:r>
      <w:r w:rsidR="002D2190">
        <w:t>kindergarten through grade 2</w:t>
      </w:r>
      <w:r>
        <w:t xml:space="preserve">. Students in grade 5 take an end-of-year mathematics transition test as they prepare for grade 6. </w:t>
      </w:r>
      <w:r w:rsidR="006122B9">
        <w:t xml:space="preserve">However, a </w:t>
      </w:r>
      <w:r>
        <w:t xml:space="preserve">leader </w:t>
      </w:r>
      <w:r w:rsidR="002D2190">
        <w:t xml:space="preserve">told </w:t>
      </w:r>
      <w:r>
        <w:t>the review team</w:t>
      </w:r>
      <w:r w:rsidR="006A0928">
        <w:t xml:space="preserve"> </w:t>
      </w:r>
      <w:r>
        <w:t>that everyone interprets these tests differently. Other assessments in mathematics vary by teacher, although some do share</w:t>
      </w:r>
      <w:r w:rsidR="00D80171">
        <w:t xml:space="preserve"> assessments</w:t>
      </w:r>
      <w:r>
        <w:t xml:space="preserve"> and discuss them informally. </w:t>
      </w:r>
    </w:p>
    <w:p w:rsidR="00975834" w:rsidRDefault="00975834" w:rsidP="00975834">
      <w:pPr>
        <w:spacing w:before="120" w:line="300" w:lineRule="exact"/>
        <w:jc w:val="both"/>
      </w:pPr>
      <w:r>
        <w:t>Interviewees noted that overall formative assessments</w:t>
      </w:r>
      <w:r w:rsidR="00D80171">
        <w:t xml:space="preserve"> other than DIBELS</w:t>
      </w:r>
      <w:r>
        <w:t xml:space="preserve"> are </w:t>
      </w:r>
      <w:r w:rsidR="00D80171">
        <w:t xml:space="preserve">developed and </w:t>
      </w:r>
      <w:r>
        <w:t>used at the discretion of individual teachers. Teachers in an elementary focus group concurred, describing both the curriculum and the assessment system as “fragmented,” a term also used to describe curriculum and instruction and assessment in an interview with an elementary leader.</w:t>
      </w:r>
    </w:p>
    <w:p w:rsidR="00975834" w:rsidRDefault="00975834" w:rsidP="00975834">
      <w:pPr>
        <w:spacing w:before="120" w:line="300" w:lineRule="exact"/>
        <w:jc w:val="both"/>
      </w:pPr>
      <w:r>
        <w:t>According to interviewees, assessment</w:t>
      </w:r>
      <w:r w:rsidR="00F96874">
        <w:t>s</w:t>
      </w:r>
      <w:r>
        <w:t xml:space="preserve"> for s</w:t>
      </w:r>
      <w:r w:rsidR="00F96874">
        <w:t>cience and social studies rely</w:t>
      </w:r>
      <w:r>
        <w:t xml:space="preserve"> on end-of-unit tests that accompany the programs with some</w:t>
      </w:r>
      <w:r w:rsidR="00D80171">
        <w:t xml:space="preserve"> teachers using</w:t>
      </w:r>
      <w:r>
        <w:t xml:space="preserve"> formative assessments. Yet, others in the focus group</w:t>
      </w:r>
      <w:r w:rsidR="00D80171">
        <w:t xml:space="preserve"> noted</w:t>
      </w:r>
      <w:r>
        <w:t xml:space="preserve"> that </w:t>
      </w:r>
      <w:r w:rsidR="00D80171">
        <w:t xml:space="preserve">science and social studies </w:t>
      </w:r>
      <w:r>
        <w:t>materials are not evenly available across schools or grade levels to support instruction</w:t>
      </w:r>
      <w:r w:rsidR="00F96874">
        <w:t xml:space="preserve"> and there is no updated</w:t>
      </w:r>
      <w:r w:rsidR="00D80171">
        <w:t xml:space="preserve"> curriculum</w:t>
      </w:r>
      <w:r>
        <w:t>. An example</w:t>
      </w:r>
      <w:r w:rsidR="00D80171">
        <w:t xml:space="preserve"> given for</w:t>
      </w:r>
      <w:r>
        <w:t xml:space="preserve"> a formative assessment was for students to draw pictures of topics being studied and </w:t>
      </w:r>
      <w:r>
        <w:lastRenderedPageBreak/>
        <w:t>then explain them. Interviewees also noted that science and social studies topics are sometimes incorporated into</w:t>
      </w:r>
      <w:r w:rsidR="00D80171">
        <w:t xml:space="preserve"> texts for</w:t>
      </w:r>
      <w:r>
        <w:t xml:space="preserve"> </w:t>
      </w:r>
      <w:r w:rsidRPr="00D80171">
        <w:rPr>
          <w:i/>
        </w:rPr>
        <w:t>Readers Workshop</w:t>
      </w:r>
      <w:r>
        <w:t xml:space="preserve"> lessons.</w:t>
      </w:r>
    </w:p>
    <w:p w:rsidR="00975834" w:rsidRDefault="00975834" w:rsidP="00975834">
      <w:pPr>
        <w:spacing w:before="120" w:line="300" w:lineRule="exact"/>
        <w:jc w:val="both"/>
      </w:pPr>
      <w:r>
        <w:t>Teachers and leaders noted that there is no regularly scheduled common planning time for full</w:t>
      </w:r>
      <w:r w:rsidR="002D2190">
        <w:t>,</w:t>
      </w:r>
      <w:r>
        <w:t xml:space="preserve"> grade-level teams to meet other than at monthly faculty meetings or informally on their own. This sometimes </w:t>
      </w:r>
      <w:r w:rsidR="002D2190">
        <w:t xml:space="preserve">takes place </w:t>
      </w:r>
      <w:r>
        <w:t xml:space="preserve">during the six half-day professional development days set aside for teachers’ work. </w:t>
      </w:r>
      <w:r w:rsidR="002D2190">
        <w:t>Although</w:t>
      </w:r>
      <w:r>
        <w:t xml:space="preserve"> teachers sometimes discuss assessments</w:t>
      </w:r>
      <w:r w:rsidR="002D2190">
        <w:t xml:space="preserve"> at the informal meetings,</w:t>
      </w:r>
      <w:r>
        <w:t xml:space="preserve"> </w:t>
      </w:r>
      <w:r w:rsidR="002D2190">
        <w:t>the review team found</w:t>
      </w:r>
      <w:r w:rsidR="00792116">
        <w:t xml:space="preserve"> no evidence that this was an expectation of the school or the district.</w:t>
      </w:r>
    </w:p>
    <w:p w:rsidR="00975834" w:rsidRDefault="00975834" w:rsidP="00975834">
      <w:pPr>
        <w:spacing w:before="120" w:line="300" w:lineRule="exact"/>
        <w:jc w:val="both"/>
      </w:pPr>
      <w:r>
        <w:t xml:space="preserve">Other </w:t>
      </w:r>
      <w:r w:rsidR="00792116">
        <w:t xml:space="preserve">teacher </w:t>
      </w:r>
      <w:r>
        <w:t xml:space="preserve">meetings </w:t>
      </w:r>
      <w:r w:rsidR="002D2190">
        <w:t xml:space="preserve">take place </w:t>
      </w:r>
      <w:r>
        <w:t>when the new ELA and mathematics coaches convene partial grade-level teams for professional development for one half-day each month during half the year. The teachers who attend are determined by the number of subs</w:t>
      </w:r>
      <w:r w:rsidR="00792116">
        <w:t>titutes</w:t>
      </w:r>
      <w:r>
        <w:t xml:space="preserve"> available that day; therefore, the same group of teachers may not convene for the next sequenced coaching session. Sustained work with coaches for both ELA and mathematics for a full year does not </w:t>
      </w:r>
      <w:r w:rsidR="002D2190">
        <w:t xml:space="preserve">take place </w:t>
      </w:r>
      <w:r>
        <w:t xml:space="preserve">in the district. </w:t>
      </w:r>
      <w:r w:rsidR="00F96874">
        <w:t xml:space="preserve">Grade levels meet with the coaches for only half the year. </w:t>
      </w:r>
      <w:r w:rsidR="00792116">
        <w:t>Each coach works with 68 teachers who come from both elementary schools.</w:t>
      </w:r>
    </w:p>
    <w:p w:rsidR="005772C0" w:rsidRDefault="00792116" w:rsidP="00975834">
      <w:pPr>
        <w:spacing w:before="120" w:line="300" w:lineRule="exact"/>
        <w:jc w:val="both"/>
      </w:pPr>
      <w:r>
        <w:t>Further evidence of the use of assessments</w:t>
      </w:r>
      <w:r w:rsidR="00F96874">
        <w:t xml:space="preserve"> was</w:t>
      </w:r>
      <w:r>
        <w:t xml:space="preserve"> derived from classroom observations. W</w:t>
      </w:r>
      <w:r w:rsidR="00975834">
        <w:t xml:space="preserve">hen the review team observed 29 classrooms at the elementary level, </w:t>
      </w:r>
      <w:r w:rsidR="00E51C38">
        <w:t xml:space="preserve">17 </w:t>
      </w:r>
      <w:r w:rsidR="00975834">
        <w:t>percent provided evidence of at least one informal (formative) assessment to check for student understanding or mastery. In ten percent of observed classrooms, teachers adjusted instruction based on those on-the-spot or formal assessments. In seven percent</w:t>
      </w:r>
      <w:r w:rsidR="00E51C38">
        <w:t xml:space="preserve"> of observed classrooms</w:t>
      </w:r>
      <w:r w:rsidR="00975834">
        <w:t>, students received feedback from the teacher on where they were in relation to the learning objective</w:t>
      </w:r>
      <w:r w:rsidR="000A400E">
        <w:t>,</w:t>
      </w:r>
      <w:r w:rsidR="00975834">
        <w:t xml:space="preserve"> and in seven percent</w:t>
      </w:r>
      <w:r w:rsidR="00E51C38">
        <w:t xml:space="preserve"> of visited classes</w:t>
      </w:r>
      <w:r w:rsidR="00975834">
        <w:t xml:space="preserve">, students revised </w:t>
      </w:r>
      <w:r>
        <w:t xml:space="preserve">their </w:t>
      </w:r>
      <w:r w:rsidR="00975834">
        <w:t xml:space="preserve">work based on feedback.  </w:t>
      </w:r>
    </w:p>
    <w:p w:rsidR="00975834" w:rsidRDefault="00975834" w:rsidP="00975834">
      <w:pPr>
        <w:spacing w:before="120" w:line="300" w:lineRule="exact"/>
        <w:jc w:val="both"/>
        <w:rPr>
          <w:i/>
        </w:rPr>
      </w:pPr>
      <w:r>
        <w:rPr>
          <w:i/>
        </w:rPr>
        <w:t>Assessment at the Middle School</w:t>
      </w:r>
    </w:p>
    <w:p w:rsidR="005D738C" w:rsidRDefault="00975834" w:rsidP="00975834">
      <w:pPr>
        <w:spacing w:before="120" w:line="300" w:lineRule="exact"/>
        <w:jc w:val="both"/>
      </w:pPr>
      <w:r>
        <w:t xml:space="preserve">The middle school’s assessment system is loosely structured mainly because no updated curriculum documents exist to delineate which assessments are either required or appropriate for units of study or individual lessons. Furthermore, </w:t>
      </w:r>
      <w:r w:rsidR="005D738C">
        <w:t xml:space="preserve">the middle school </w:t>
      </w:r>
      <w:r w:rsidR="00C24E69">
        <w:t xml:space="preserve">does not have </w:t>
      </w:r>
      <w:r w:rsidR="005D738C">
        <w:t xml:space="preserve">leadership in assessment. </w:t>
      </w:r>
      <w:r w:rsidR="00C24E69">
        <w:t xml:space="preserve">Although the </w:t>
      </w:r>
      <w:r w:rsidR="005D738C">
        <w:t>interim superintendent designated the middle school principal responsible for curriculum and instruction at her school</w:t>
      </w:r>
      <w:r w:rsidR="00C24E69">
        <w:t>,</w:t>
      </w:r>
      <w:r w:rsidR="005D738C">
        <w:t xml:space="preserve"> </w:t>
      </w:r>
      <w:r w:rsidR="00C24E69">
        <w:t>teachers told the review team that</w:t>
      </w:r>
      <w:r w:rsidR="005D738C">
        <w:t>, as noted above, “nothing is happening.” M</w:t>
      </w:r>
      <w:r>
        <w:t>iddle school department heads are no longer in place to guide the development and use of assessments and analysis of assessment data</w:t>
      </w:r>
      <w:r w:rsidR="005D738C">
        <w:t xml:space="preserve">; </w:t>
      </w:r>
      <w:r w:rsidR="00C24E69">
        <w:t>however</w:t>
      </w:r>
      <w:r w:rsidR="005D738C">
        <w:t>, interviews with the interim superintendent and the principal did not indicate</w:t>
      </w:r>
      <w:r w:rsidR="003C66DE">
        <w:t xml:space="preserve"> that department heads</w:t>
      </w:r>
      <w:r w:rsidR="005D738C">
        <w:t xml:space="preserve"> did this when they were in place.</w:t>
      </w:r>
      <w:r w:rsidR="00792116">
        <w:t xml:space="preserve"> In a focus group, middle school teachers</w:t>
      </w:r>
      <w:r w:rsidR="003C66DE">
        <w:t xml:space="preserve"> noted that </w:t>
      </w:r>
      <w:r w:rsidR="00C24E69">
        <w:t xml:space="preserve">although </w:t>
      </w:r>
      <w:r w:rsidR="003C66DE">
        <w:t xml:space="preserve">they used to have data meetings </w:t>
      </w:r>
      <w:r w:rsidR="00C24E69">
        <w:t xml:space="preserve">in 2009 </w:t>
      </w:r>
      <w:r w:rsidR="00792116">
        <w:t xml:space="preserve">led by the </w:t>
      </w:r>
      <w:r w:rsidR="003C66DE">
        <w:t xml:space="preserve">assistant superintendent, they no longer </w:t>
      </w:r>
      <w:r w:rsidR="00C24E69">
        <w:t>take place</w:t>
      </w:r>
      <w:r w:rsidR="00792116">
        <w:t xml:space="preserve">. </w:t>
      </w:r>
      <w:r w:rsidR="005D738C">
        <w:t>In addition, although t</w:t>
      </w:r>
      <w:r>
        <w:t>he</w:t>
      </w:r>
      <w:r w:rsidR="005D738C">
        <w:t xml:space="preserve"> interim superintendent provided for grade-level </w:t>
      </w:r>
      <w:r>
        <w:t>team leaders</w:t>
      </w:r>
      <w:r w:rsidR="003C66DE">
        <w:t xml:space="preserve"> in the 2012 budget to</w:t>
      </w:r>
      <w:r>
        <w:t xml:space="preserve"> </w:t>
      </w:r>
      <w:r w:rsidR="003C66DE">
        <w:t xml:space="preserve">give some </w:t>
      </w:r>
      <w:r w:rsidR="00792116">
        <w:t>leadership</w:t>
      </w:r>
      <w:r w:rsidR="005D738C">
        <w:t>,</w:t>
      </w:r>
      <w:r>
        <w:t xml:space="preserve"> the principal did not appoint them. </w:t>
      </w:r>
    </w:p>
    <w:p w:rsidR="005D738C" w:rsidRDefault="005D738C" w:rsidP="00975834">
      <w:pPr>
        <w:spacing w:before="120" w:line="300" w:lineRule="exact"/>
        <w:jc w:val="both"/>
      </w:pPr>
      <w:r>
        <w:t>In a focus group, it was noted that leadership in curriculum, instruction</w:t>
      </w:r>
      <w:r w:rsidR="00C24E69">
        <w:t>,</w:t>
      </w:r>
      <w:r>
        <w:t xml:space="preserve"> and assessment is not taking place</w:t>
      </w:r>
      <w:r w:rsidR="00C24E69">
        <w:t xml:space="preserve"> at this level</w:t>
      </w:r>
      <w:r>
        <w:t xml:space="preserve">. </w:t>
      </w:r>
      <w:r w:rsidR="00975834">
        <w:t xml:space="preserve">Because of the </w:t>
      </w:r>
      <w:r w:rsidR="00FA4F77">
        <w:t>absence</w:t>
      </w:r>
      <w:r w:rsidR="00975834">
        <w:t xml:space="preserve"> </w:t>
      </w:r>
      <w:r w:rsidR="00A172B1">
        <w:t xml:space="preserve">of </w:t>
      </w:r>
      <w:r w:rsidR="00975834">
        <w:t>leadership</w:t>
      </w:r>
      <w:r>
        <w:t xml:space="preserve"> for curriculum, instruction</w:t>
      </w:r>
      <w:r w:rsidR="00C24E69">
        <w:t>,</w:t>
      </w:r>
      <w:r>
        <w:t xml:space="preserve"> and assessment </w:t>
      </w:r>
      <w:r w:rsidR="00975834">
        <w:t xml:space="preserve">at the middle school, </w:t>
      </w:r>
      <w:r w:rsidR="00016471">
        <w:t xml:space="preserve">although </w:t>
      </w:r>
      <w:r w:rsidR="00975834">
        <w:t>several high school department heads have taken steps to support middle school departments, t</w:t>
      </w:r>
      <w:r w:rsidR="002438A3">
        <w:t>his is not a systematic activity</w:t>
      </w:r>
      <w:r>
        <w:t>;</w:t>
      </w:r>
      <w:r w:rsidR="002438A3">
        <w:t xml:space="preserve"> </w:t>
      </w:r>
      <w:r w:rsidR="00C24E69">
        <w:t>however</w:t>
      </w:r>
      <w:r>
        <w:t>, it is an</w:t>
      </w:r>
      <w:r w:rsidR="002438A3">
        <w:t xml:space="preserve"> expectation of the district’s MMSI grant</w:t>
      </w:r>
      <w:r w:rsidR="00975834">
        <w:t>.</w:t>
      </w:r>
    </w:p>
    <w:p w:rsidR="00975834" w:rsidRDefault="003C66DE" w:rsidP="00975834">
      <w:pPr>
        <w:spacing w:before="120" w:line="300" w:lineRule="exact"/>
        <w:jc w:val="both"/>
      </w:pPr>
      <w:r>
        <w:lastRenderedPageBreak/>
        <w:t>W</w:t>
      </w:r>
      <w:r w:rsidR="002438A3">
        <w:t xml:space="preserve">ithout </w:t>
      </w:r>
      <w:r w:rsidR="00975834">
        <w:t>curriculum guide</w:t>
      </w:r>
      <w:r w:rsidR="002438A3">
        <w:t>s</w:t>
      </w:r>
      <w:r w:rsidR="00975834">
        <w:t xml:space="preserve"> and without leadership in curriculum, instruction</w:t>
      </w:r>
      <w:r w:rsidR="00C24E69">
        <w:t>,</w:t>
      </w:r>
      <w:r w:rsidR="00975834">
        <w:t xml:space="preserve"> and assessment, </w:t>
      </w:r>
      <w:r w:rsidR="002438A3">
        <w:t xml:space="preserve">middle school </w:t>
      </w:r>
      <w:r w:rsidR="00975834">
        <w:t xml:space="preserve">teachers </w:t>
      </w:r>
      <w:r w:rsidR="002438A3">
        <w:t xml:space="preserve">essentially </w:t>
      </w:r>
      <w:r w:rsidR="00975834">
        <w:t>choose what to teach, how to teach</w:t>
      </w:r>
      <w:r w:rsidR="00C24E69">
        <w:t>,</w:t>
      </w:r>
      <w:r w:rsidR="00975834">
        <w:t xml:space="preserve"> and h</w:t>
      </w:r>
      <w:r w:rsidR="005D738C">
        <w:t>ow to assess student progress. Based on interviews, a</w:t>
      </w:r>
      <w:r w:rsidR="002438A3">
        <w:t>t the middle school teachers</w:t>
      </w:r>
      <w:r w:rsidR="00975834">
        <w:t xml:space="preserve"> choose ELA texts from among a list of novels and assess student work basically using th</w:t>
      </w:r>
      <w:r w:rsidR="002438A3">
        <w:t>eir own materials, although some</w:t>
      </w:r>
      <w:r w:rsidR="00975834">
        <w:t xml:space="preserve"> share and collaborate</w:t>
      </w:r>
      <w:r w:rsidR="002438A3">
        <w:t>.</w:t>
      </w:r>
      <w:r w:rsidR="00975834">
        <w:t xml:space="preserve"> </w:t>
      </w:r>
      <w:r w:rsidR="00FA4F77">
        <w:t>A leader told the review team</w:t>
      </w:r>
      <w:r w:rsidR="00975834">
        <w:t xml:space="preserve"> “</w:t>
      </w:r>
      <w:r w:rsidR="00FA4F77">
        <w:t xml:space="preserve">People </w:t>
      </w:r>
      <w:r w:rsidR="00975834">
        <w:t>want to do their own thing</w:t>
      </w:r>
      <w:r w:rsidR="00FA4F77">
        <w:t>.”</w:t>
      </w:r>
      <w:r w:rsidR="00975834">
        <w:t xml:space="preserve"> The mathematics program has not identified a specific textbook or program and an interviewee noted difficulty in determining who uses which mathematics texts within teams at grade-levels.</w:t>
      </w:r>
      <w:r w:rsidR="002438A3">
        <w:t xml:space="preserve"> </w:t>
      </w:r>
      <w:r w:rsidR="00975834">
        <w:t xml:space="preserve">Teachers in a focus group </w:t>
      </w:r>
      <w:r w:rsidR="00603A28">
        <w:t xml:space="preserve">said </w:t>
      </w:r>
      <w:r w:rsidR="00975834">
        <w:t>that they had developed mathematics benchmarks and some in grade 8 had developed their own final exam, adding that work on assessment for them was staff driven.</w:t>
      </w:r>
    </w:p>
    <w:p w:rsidR="00975834" w:rsidRDefault="00975834" w:rsidP="00975834">
      <w:pPr>
        <w:spacing w:before="120" w:line="300" w:lineRule="exact"/>
        <w:jc w:val="both"/>
      </w:pPr>
      <w:r>
        <w:t xml:space="preserve">The middle school’s Assessment Matrix </w:t>
      </w:r>
      <w:r w:rsidR="00C24E69">
        <w:t xml:space="preserve">lists </w:t>
      </w:r>
      <w:r>
        <w:t xml:space="preserve">writing benchmarks given four times a year and </w:t>
      </w:r>
      <w:r w:rsidR="00C24E69">
        <w:t xml:space="preserve">the </w:t>
      </w:r>
      <w:r>
        <w:t xml:space="preserve">MCAS </w:t>
      </w:r>
      <w:r w:rsidR="00C24E69">
        <w:t xml:space="preserve">test </w:t>
      </w:r>
      <w:r>
        <w:t xml:space="preserve">as the ELA assessments. In an interview, the review team </w:t>
      </w:r>
      <w:r w:rsidR="00C24E69">
        <w:t xml:space="preserve">was told </w:t>
      </w:r>
      <w:r>
        <w:t xml:space="preserve">that although there are common writing prompts, it is difficult to know </w:t>
      </w:r>
      <w:r w:rsidR="00C24E69">
        <w:t xml:space="preserve">whether </w:t>
      </w:r>
      <w:r>
        <w:t>teachers are teaching writing with the same “intensity</w:t>
      </w:r>
      <w:r w:rsidR="00C24E69">
        <w:t>.</w:t>
      </w:r>
      <w:r>
        <w:t xml:space="preserve">” </w:t>
      </w:r>
      <w:r w:rsidR="00C24E69">
        <w:t xml:space="preserve">And </w:t>
      </w:r>
      <w:r>
        <w:t>although teachers had be</w:t>
      </w:r>
      <w:r w:rsidR="00E737B5">
        <w:t>en trained in the John Collins Writing P</w:t>
      </w:r>
      <w:r>
        <w:t xml:space="preserve">rogram in the past, there </w:t>
      </w:r>
      <w:r w:rsidR="00C24E69">
        <w:t xml:space="preserve">has </w:t>
      </w:r>
      <w:r>
        <w:t>been no follow</w:t>
      </w:r>
      <w:r w:rsidR="00C24E69">
        <w:t>–</w:t>
      </w:r>
      <w:r>
        <w:t xml:space="preserve">up for new teachers. In mathematics, the matrix </w:t>
      </w:r>
      <w:r w:rsidR="00C24E69">
        <w:t xml:space="preserve">includes </w:t>
      </w:r>
      <w:r>
        <w:t xml:space="preserve">mathematics benchmarks given “at least six times a year” and </w:t>
      </w:r>
      <w:r w:rsidR="00C24E69">
        <w:t xml:space="preserve">the </w:t>
      </w:r>
      <w:r>
        <w:t>MCAS</w:t>
      </w:r>
      <w:r w:rsidR="00C24E69">
        <w:t xml:space="preserve"> test</w:t>
      </w:r>
      <w:r>
        <w:t xml:space="preserve">.  In science, the middle school </w:t>
      </w:r>
      <w:r w:rsidR="008D71C1">
        <w:t xml:space="preserve">matrix </w:t>
      </w:r>
      <w:r w:rsidR="00720F67">
        <w:t xml:space="preserve">lists </w:t>
      </w:r>
      <w:r>
        <w:t>the MCAS</w:t>
      </w:r>
      <w:r w:rsidR="008D71C1">
        <w:t xml:space="preserve"> test</w:t>
      </w:r>
      <w:r>
        <w:t>.</w:t>
      </w:r>
    </w:p>
    <w:p w:rsidR="00975834" w:rsidRDefault="008D71C1" w:rsidP="00975834">
      <w:pPr>
        <w:spacing w:before="120" w:line="300" w:lineRule="exact"/>
        <w:jc w:val="both"/>
      </w:pPr>
      <w:r>
        <w:t xml:space="preserve">A leader told the </w:t>
      </w:r>
      <w:r w:rsidR="00975834">
        <w:t>review team that an area in need of improvement in grades 6</w:t>
      </w:r>
      <w:r>
        <w:t>–</w:t>
      </w:r>
      <w:r w:rsidR="00975834">
        <w:t xml:space="preserve">8 </w:t>
      </w:r>
      <w:r w:rsidR="00016471">
        <w:t xml:space="preserve">is </w:t>
      </w:r>
      <w:r w:rsidR="00975834">
        <w:t>how to inter</w:t>
      </w:r>
      <w:r w:rsidR="002438A3">
        <w:t>pret the given assessments</w:t>
      </w:r>
      <w:r w:rsidR="00DB3F10">
        <w:t>;</w:t>
      </w:r>
      <w:r w:rsidR="002438A3">
        <w:t xml:space="preserve"> the </w:t>
      </w:r>
      <w:r w:rsidR="00975834">
        <w:t xml:space="preserve">interviewee expressed the hope that all teachers for a given subject </w:t>
      </w:r>
      <w:r w:rsidR="00793C0A">
        <w:t xml:space="preserve">are </w:t>
      </w:r>
      <w:r w:rsidR="00975834">
        <w:t xml:space="preserve">using the same unit tests, wondering aloud </w:t>
      </w:r>
      <w:r>
        <w:t xml:space="preserve">whether </w:t>
      </w:r>
      <w:r w:rsidR="00975834">
        <w:t xml:space="preserve">that had even been communicated to teachers. When </w:t>
      </w:r>
      <w:r>
        <w:t xml:space="preserve">the review team </w:t>
      </w:r>
      <w:r w:rsidR="00975834">
        <w:t xml:space="preserve">asked how teachers address gaps and redundancies and use assessment data, the team was told that middle school teachers </w:t>
      </w:r>
      <w:r w:rsidR="00DB3F10">
        <w:t xml:space="preserve">do </w:t>
      </w:r>
      <w:r w:rsidR="00975834">
        <w:t xml:space="preserve">not have the skill or training to look at </w:t>
      </w:r>
      <w:r w:rsidR="00016471">
        <w:t xml:space="preserve">assessment data </w:t>
      </w:r>
      <w:r w:rsidR="00975834">
        <w:t xml:space="preserve">and know what they </w:t>
      </w:r>
      <w:r w:rsidR="00DB3F10">
        <w:t xml:space="preserve">are </w:t>
      </w:r>
      <w:r w:rsidR="00975834">
        <w:t xml:space="preserve">seeing.” When teachers were asked about using data, they </w:t>
      </w:r>
      <w:r w:rsidR="00DB3F10">
        <w:t xml:space="preserve">said </w:t>
      </w:r>
      <w:r w:rsidR="00975834">
        <w:t xml:space="preserve">that instruction at the middle school </w:t>
      </w:r>
      <w:r w:rsidR="00DB3F10">
        <w:t xml:space="preserve">is </w:t>
      </w:r>
      <w:r w:rsidR="00975834">
        <w:t>driven by data “only here and there.”</w:t>
      </w:r>
    </w:p>
    <w:p w:rsidR="00975834" w:rsidRDefault="00975834" w:rsidP="00975834">
      <w:pPr>
        <w:spacing w:before="120" w:line="300" w:lineRule="exact"/>
        <w:jc w:val="both"/>
      </w:pPr>
      <w:r>
        <w:t xml:space="preserve">The middle school’s educational structure is based on the model of interdisciplinary teams that teach the same cohort of students. When </w:t>
      </w:r>
      <w:r w:rsidR="008D71C1">
        <w:t xml:space="preserve">the review team </w:t>
      </w:r>
      <w:r>
        <w:t>asked when the teams me</w:t>
      </w:r>
      <w:r w:rsidR="00FA58E2">
        <w:t>e</w:t>
      </w:r>
      <w:r>
        <w:t xml:space="preserve">t to discuss formative and summative assessments, the response indicated that they </w:t>
      </w:r>
      <w:r w:rsidR="00FA58E2">
        <w:t xml:space="preserve">do </w:t>
      </w:r>
      <w:r>
        <w:t>not meet regularly. Once a month teachers m</w:t>
      </w:r>
      <w:r w:rsidR="008D71C1">
        <w:t>e</w:t>
      </w:r>
      <w:r>
        <w:t xml:space="preserve">et in department meetings and once a month they </w:t>
      </w:r>
      <w:r w:rsidR="008D71C1">
        <w:t xml:space="preserve">have </w:t>
      </w:r>
      <w:r>
        <w:t xml:space="preserve">faculty meetings. The </w:t>
      </w:r>
      <w:r w:rsidR="009D7F11">
        <w:t>middle school doe</w:t>
      </w:r>
      <w:r w:rsidR="008D71C1">
        <w:t xml:space="preserve">s </w:t>
      </w:r>
      <w:r>
        <w:t>no</w:t>
      </w:r>
      <w:r w:rsidR="009D7F11">
        <w:t>t</w:t>
      </w:r>
      <w:r>
        <w:t xml:space="preserve"> regularly schedule common time to meet as an interdisciplinary team to discuss curriculum, instruction, </w:t>
      </w:r>
      <w:r w:rsidR="008D71C1">
        <w:t xml:space="preserve">and </w:t>
      </w:r>
      <w:r>
        <w:t xml:space="preserve">assessment or </w:t>
      </w:r>
      <w:r w:rsidR="008D71C1">
        <w:t xml:space="preserve">to </w:t>
      </w:r>
      <w:r>
        <w:t xml:space="preserve">talk about shared students or student work. </w:t>
      </w:r>
      <w:r w:rsidR="00016471">
        <w:t>A</w:t>
      </w:r>
      <w:r>
        <w:t xml:space="preserve"> new schedule</w:t>
      </w:r>
      <w:r w:rsidR="002438A3">
        <w:t xml:space="preserve"> developed to address time-on-learning </w:t>
      </w:r>
      <w:proofErr w:type="gramStart"/>
      <w:r w:rsidR="002438A3">
        <w:t xml:space="preserve">deficiencies  </w:t>
      </w:r>
      <w:r w:rsidR="008D71C1">
        <w:t>has</w:t>
      </w:r>
      <w:proofErr w:type="gramEnd"/>
      <w:r w:rsidR="008D71C1">
        <w:t xml:space="preserve"> </w:t>
      </w:r>
      <w:r>
        <w:t xml:space="preserve">eliminated common meeting time for teams. Teachers </w:t>
      </w:r>
      <w:r w:rsidR="008D71C1">
        <w:t xml:space="preserve">do </w:t>
      </w:r>
      <w:r>
        <w:t xml:space="preserve">have individual prep time </w:t>
      </w:r>
      <w:r w:rsidR="00016471">
        <w:t xml:space="preserve">and </w:t>
      </w:r>
      <w:r>
        <w:t>they sometimes me</w:t>
      </w:r>
      <w:r w:rsidR="008D71C1">
        <w:t>e</w:t>
      </w:r>
      <w:r>
        <w:t>t informally in teams</w:t>
      </w:r>
      <w:r w:rsidR="00016471">
        <w:t xml:space="preserve"> during this time</w:t>
      </w:r>
      <w:r>
        <w:t xml:space="preserve">. When asked about common assessments, one interviewee indicated that this </w:t>
      </w:r>
      <w:r w:rsidR="008D71C1">
        <w:t xml:space="preserve">is </w:t>
      </w:r>
      <w:r>
        <w:t>not an expectation</w:t>
      </w:r>
      <w:r w:rsidR="002438A3">
        <w:t xml:space="preserve"> or a practice</w:t>
      </w:r>
      <w:r>
        <w:t xml:space="preserve">, giving the example of two grade </w:t>
      </w:r>
      <w:r w:rsidR="008D71C1">
        <w:t xml:space="preserve">8 </w:t>
      </w:r>
      <w:r>
        <w:t xml:space="preserve">social studies teachers who gave mid-term exams and finals as practice for high school assessments and two who did not. </w:t>
      </w:r>
    </w:p>
    <w:p w:rsidR="00975834" w:rsidRDefault="00975834" w:rsidP="00975834">
      <w:pPr>
        <w:spacing w:before="120" w:line="300" w:lineRule="exact"/>
        <w:jc w:val="both"/>
      </w:pPr>
      <w:r>
        <w:t xml:space="preserve">When the review team observed 22 classrooms at the middle school level, </w:t>
      </w:r>
      <w:r w:rsidR="00155D6F">
        <w:t xml:space="preserve">5 </w:t>
      </w:r>
      <w:r>
        <w:t>percent provided evidence of at least one informal assessment to check for student understanding or mastery. In five percent</w:t>
      </w:r>
      <w:r w:rsidR="00E30648">
        <w:t xml:space="preserve"> of the observed classrooms</w:t>
      </w:r>
      <w:r>
        <w:t>, the teacher adjusted instruction based on on-the-spot or formal assessment. In 18 percent</w:t>
      </w:r>
      <w:r w:rsidR="00E30648">
        <w:t xml:space="preserve"> of visited classes</w:t>
      </w:r>
      <w:r>
        <w:t xml:space="preserve">, students received feedback from the teacher </w:t>
      </w:r>
      <w:r>
        <w:lastRenderedPageBreak/>
        <w:t>on where they were in relation to the learning objective. And, in nine percent</w:t>
      </w:r>
      <w:r w:rsidR="00E30648">
        <w:t xml:space="preserve"> of observed classrooms</w:t>
      </w:r>
      <w:r>
        <w:t>, students revised work based on feedback.</w:t>
      </w:r>
    </w:p>
    <w:p w:rsidR="00975834" w:rsidRDefault="00975834" w:rsidP="00975834">
      <w:pPr>
        <w:spacing w:before="120" w:line="300" w:lineRule="exact"/>
        <w:jc w:val="both"/>
      </w:pPr>
      <w:r>
        <w:rPr>
          <w:i/>
        </w:rPr>
        <w:t>Assessment at the High School</w:t>
      </w:r>
    </w:p>
    <w:p w:rsidR="00975834" w:rsidRDefault="00995CC3" w:rsidP="00975834">
      <w:pPr>
        <w:spacing w:before="120" w:line="300" w:lineRule="exact"/>
        <w:jc w:val="both"/>
      </w:pPr>
      <w:r>
        <w:t xml:space="preserve">At the high school level, assessments are </w:t>
      </w:r>
      <w:r w:rsidR="00E737B5">
        <w:t xml:space="preserve">fairly </w:t>
      </w:r>
      <w:r>
        <w:t xml:space="preserve">well defined and overall </w:t>
      </w:r>
      <w:r w:rsidR="003C66DE">
        <w:t xml:space="preserve">appeared </w:t>
      </w:r>
      <w:r>
        <w:t xml:space="preserve">thoughtfully implemented. </w:t>
      </w:r>
      <w:r w:rsidR="00975834">
        <w:t xml:space="preserve">In preparation for a NEASC accreditation visit in the spring of 2013, </w:t>
      </w:r>
      <w:r w:rsidR="009D7F11">
        <w:t>since  2010–2011</w:t>
      </w:r>
      <w:r w:rsidR="00E30648">
        <w:t xml:space="preserve"> </w:t>
      </w:r>
      <w:r w:rsidR="00975834">
        <w:t>the principal has led the high school staff</w:t>
      </w:r>
      <w:r w:rsidR="00E737B5">
        <w:t>,</w:t>
      </w:r>
      <w:r w:rsidR="00564568">
        <w:t xml:space="preserve"> with guidance from department heads</w:t>
      </w:r>
      <w:r w:rsidR="00E737B5">
        <w:t>,</w:t>
      </w:r>
      <w:r w:rsidR="00564568">
        <w:t xml:space="preserve"> </w:t>
      </w:r>
      <w:r w:rsidR="00975834">
        <w:t>in an ongoing process of creating and revising curriculum, instructional strategies</w:t>
      </w:r>
      <w:r w:rsidR="00E30648">
        <w:t>,</w:t>
      </w:r>
      <w:r w:rsidR="00975834">
        <w:t xml:space="preserve"> and assessments. In addition to preparing for the NEASC visit, the process has also addressed the need to align curriculum and instruction and by definition assessment</w:t>
      </w:r>
      <w:r w:rsidR="002438A3">
        <w:t>s</w:t>
      </w:r>
      <w:r w:rsidR="00564568">
        <w:t xml:space="preserve"> to the </w:t>
      </w:r>
      <w:r w:rsidR="00E30648">
        <w:t>new Massachusetts curriculum frameworks</w:t>
      </w:r>
      <w:r w:rsidR="00975834">
        <w:t xml:space="preserve">. Based on a review of documents and evidence from interviews, all </w:t>
      </w:r>
      <w:r w:rsidR="00016471">
        <w:t>this work has</w:t>
      </w:r>
      <w:r w:rsidR="00AB7AD6">
        <w:t xml:space="preserve"> </w:t>
      </w:r>
      <w:r w:rsidR="00975834">
        <w:t xml:space="preserve">not yet </w:t>
      </w:r>
      <w:r w:rsidR="00AB7AD6">
        <w:t xml:space="preserve">been </w:t>
      </w:r>
      <w:r w:rsidR="00975834">
        <w:t>completed; ho</w:t>
      </w:r>
      <w:r w:rsidR="00564568">
        <w:t xml:space="preserve">wever, progress has been made. </w:t>
      </w:r>
      <w:r w:rsidR="00975834">
        <w:t>The expectation is that documents and practices will be in place in time for the accreditation visit.</w:t>
      </w:r>
    </w:p>
    <w:p w:rsidR="00975834" w:rsidRDefault="00975834" w:rsidP="00975834">
      <w:pPr>
        <w:spacing w:before="120" w:line="300" w:lineRule="exact"/>
        <w:jc w:val="both"/>
      </w:pPr>
      <w:r>
        <w:t>The English department has identified the need for common expectations for what students should accomplish by the end of the year in classes.</w:t>
      </w:r>
      <w:r w:rsidR="00564568">
        <w:t xml:space="preserve"> The department has</w:t>
      </w:r>
      <w:r>
        <w:t xml:space="preserve"> develop</w:t>
      </w:r>
      <w:r w:rsidR="00564568">
        <w:t>ed</w:t>
      </w:r>
      <w:r>
        <w:t xml:space="preserve"> common assessments and rubrics and create</w:t>
      </w:r>
      <w:r w:rsidR="00564568">
        <w:t>d</w:t>
      </w:r>
      <w:r>
        <w:t xml:space="preserve"> grade-level essays using common writing prompts with the goal of establishing a standardized language for writing. Previously, teachers used individual rubrics; now rubrics will be shared. The common writing rubric, now being field tested, will also be shared across academic disciplines. A teacher team has also completed five of the seven communications rubrics for the NEASC visit. The high school’s Assessment Matrix </w:t>
      </w:r>
      <w:r w:rsidR="00AB7AD6">
        <w:t xml:space="preserve">includes </w:t>
      </w:r>
      <w:r>
        <w:t>two common final essays in grades 9, 10</w:t>
      </w:r>
      <w:r w:rsidR="00AB7AD6">
        <w:t>,</w:t>
      </w:r>
      <w:r>
        <w:t xml:space="preserve"> and 12 and a digital portfolio project for grades 9 and 11.</w:t>
      </w:r>
    </w:p>
    <w:p w:rsidR="00975834" w:rsidRDefault="00512A78" w:rsidP="00975834">
      <w:pPr>
        <w:spacing w:before="120" w:line="300" w:lineRule="exact"/>
        <w:jc w:val="both"/>
      </w:pPr>
      <w:r>
        <w:t xml:space="preserve">A review of the Assessment Matrix and an interview confirm that </w:t>
      </w:r>
      <w:r w:rsidR="003C66DE">
        <w:t xml:space="preserve">students take common mid-terms, finals, and unit tests </w:t>
      </w:r>
      <w:r w:rsidR="00564568">
        <w:t>i</w:t>
      </w:r>
      <w:r w:rsidR="00975834">
        <w:t>n all high school mathematics courses</w:t>
      </w:r>
      <w:r w:rsidR="00564568">
        <w:t xml:space="preserve">. </w:t>
      </w:r>
      <w:r w:rsidR="00975834">
        <w:t>Current developmental work in mathematics is focu</w:t>
      </w:r>
      <w:r w:rsidR="00564568">
        <w:t xml:space="preserve">sed on aligning courses to the </w:t>
      </w:r>
      <w:r w:rsidR="00AB7AD6">
        <w:t>new Massachusetts curriculum frameworks;</w:t>
      </w:r>
      <w:r w:rsidR="00975834">
        <w:t xml:space="preserve"> </w:t>
      </w:r>
      <w:r w:rsidR="00AB7AD6">
        <w:t xml:space="preserve">this </w:t>
      </w:r>
      <w:r w:rsidR="00975834">
        <w:t xml:space="preserve">will necessitate a shift </w:t>
      </w:r>
      <w:r w:rsidR="00AB7AD6">
        <w:t>in topics</w:t>
      </w:r>
      <w:r w:rsidR="00975834">
        <w:t xml:space="preserve"> for both curriculum and assessments. This work is ongoing.</w:t>
      </w:r>
    </w:p>
    <w:p w:rsidR="00975834" w:rsidRDefault="00975834" w:rsidP="00975834">
      <w:pPr>
        <w:spacing w:before="120" w:line="300" w:lineRule="exact"/>
        <w:jc w:val="both"/>
      </w:pPr>
      <w:r>
        <w:t>Evidence from interviews, the Assessment Matrix</w:t>
      </w:r>
      <w:r w:rsidR="00AB7AD6">
        <w:t>,</w:t>
      </w:r>
      <w:r>
        <w:t xml:space="preserve"> and curriculum documents </w:t>
      </w:r>
      <w:r w:rsidR="00AB7AD6">
        <w:t xml:space="preserve">indicates </w:t>
      </w:r>
      <w:r>
        <w:t>that all social studies courses for grades 9, 10</w:t>
      </w:r>
      <w:r w:rsidR="00AB7AD6">
        <w:t>,</w:t>
      </w:r>
      <w:r>
        <w:t xml:space="preserve"> and 11 now use common unit tests, common mid-semester</w:t>
      </w:r>
      <w:r w:rsidR="00AB7AD6">
        <w:t>,</w:t>
      </w:r>
      <w:r>
        <w:t xml:space="preserve"> and common final exams that teachers have developed and shared.</w:t>
      </w:r>
      <w:r w:rsidR="00995CC3">
        <w:t xml:space="preserve"> The</w:t>
      </w:r>
      <w:r>
        <w:t xml:space="preserve"> assessments </w:t>
      </w:r>
      <w:r w:rsidR="009D7F11">
        <w:t>are</w:t>
      </w:r>
      <w:r>
        <w:t xml:space="preserve"> based on state standards</w:t>
      </w:r>
      <w:r w:rsidR="00995CC3">
        <w:t xml:space="preserve"> </w:t>
      </w:r>
      <w:r w:rsidR="00AB7AD6">
        <w:t xml:space="preserve">and are </w:t>
      </w:r>
      <w:r w:rsidR="00995CC3">
        <w:t>often</w:t>
      </w:r>
      <w:r>
        <w:t xml:space="preserve"> guided by a review of assessment data. Mid-semester and final exams include both multiple choice and open-ended (essay) questions. The social studies department tallies and analyzes data from its multiple choice items and discusses results in department meetings</w:t>
      </w:r>
      <w:r w:rsidR="00AB7AD6">
        <w:t>,</w:t>
      </w:r>
      <w:r w:rsidR="00995CC3">
        <w:t xml:space="preserve"> according to evidence from an interview</w:t>
      </w:r>
      <w:r>
        <w:t>. In addition, the department also gives students formative and project-based assessments such as a mock court trial.</w:t>
      </w:r>
    </w:p>
    <w:p w:rsidR="00975834" w:rsidRDefault="00975834" w:rsidP="00975834">
      <w:pPr>
        <w:spacing w:before="120" w:line="300" w:lineRule="exact"/>
        <w:jc w:val="both"/>
      </w:pPr>
      <w:r>
        <w:t>The high school science department administers common mid-terms and finals</w:t>
      </w:r>
      <w:r w:rsidR="00AB7AD6">
        <w:t>; these</w:t>
      </w:r>
      <w:r>
        <w:t xml:space="preserve"> </w:t>
      </w:r>
      <w:r w:rsidR="00AB7AD6">
        <w:t>are</w:t>
      </w:r>
      <w:r>
        <w:t xml:space="preserve"> delineated </w:t>
      </w:r>
      <w:r w:rsidR="00512A78">
        <w:t xml:space="preserve">by course </w:t>
      </w:r>
      <w:r>
        <w:t xml:space="preserve">in the Assessment Matrix. Students take common unit tests only in </w:t>
      </w:r>
      <w:r w:rsidR="00AB7AD6">
        <w:t>biology</w:t>
      </w:r>
      <w:r>
        <w:t>. In other courses, teachers have developed common questions or common elements to use in assessing student work. In addition, the science department has created a standardized format for lab reports and intends to develop common lab reports for grades 6</w:t>
      </w:r>
      <w:r w:rsidR="00AB7AD6">
        <w:t>–</w:t>
      </w:r>
      <w:r>
        <w:t>12 as part of the requirement of the district’s Massachusetts Mathematics and Science Initiative (MMSI) grant to convene vertical team meetings</w:t>
      </w:r>
      <w:r w:rsidR="00995CC3">
        <w:t xml:space="preserve"> and collaborate with teachers in grades 6</w:t>
      </w:r>
      <w:r w:rsidR="00AB7AD6">
        <w:t>–</w:t>
      </w:r>
      <w:r w:rsidR="00995CC3">
        <w:t>12</w:t>
      </w:r>
      <w:r>
        <w:t>.</w:t>
      </w:r>
      <w:r>
        <w:rPr>
          <w:rStyle w:val="FootnoteReference"/>
        </w:rPr>
        <w:t xml:space="preserve"> </w:t>
      </w:r>
    </w:p>
    <w:p w:rsidR="00975834" w:rsidRDefault="00995CC3" w:rsidP="00975834">
      <w:pPr>
        <w:spacing w:before="120" w:line="300" w:lineRule="exact"/>
        <w:jc w:val="both"/>
        <w:rPr>
          <w:rFonts w:ascii="Arial Narrow" w:hAnsi="Arial Narrow"/>
          <w:sz w:val="20"/>
          <w:szCs w:val="20"/>
        </w:rPr>
      </w:pPr>
      <w:r>
        <w:lastRenderedPageBreak/>
        <w:t xml:space="preserve">However, </w:t>
      </w:r>
      <w:r w:rsidR="00E737B5">
        <w:t xml:space="preserve">classroom </w:t>
      </w:r>
      <w:r>
        <w:t>assessments were not prevalent w</w:t>
      </w:r>
      <w:r w:rsidR="00975834">
        <w:t>hen the r</w:t>
      </w:r>
      <w:r w:rsidR="00E737B5">
        <w:t>eview team observed 31 lesson</w:t>
      </w:r>
      <w:r w:rsidR="00975834">
        <w:t>s at the high school</w:t>
      </w:r>
      <w:r>
        <w:t>. There</w:t>
      </w:r>
      <w:r w:rsidR="00975834">
        <w:t xml:space="preserve">, 23 percent </w:t>
      </w:r>
      <w:r w:rsidR="00AC7D49">
        <w:t xml:space="preserve">of observed classes </w:t>
      </w:r>
      <w:r w:rsidR="00975834">
        <w:t>provided evidence of at least one informal assessment to check for student understanding or mastery. In six percent</w:t>
      </w:r>
      <w:r w:rsidR="00AC7D49">
        <w:t xml:space="preserve"> of visited classrooms</w:t>
      </w:r>
      <w:r w:rsidR="00975834">
        <w:t>, the teacher adjusted instruction based on on-the-spot or formal assessment. In ten percent</w:t>
      </w:r>
      <w:r w:rsidR="00AC7D49">
        <w:t xml:space="preserve"> of observed classes</w:t>
      </w:r>
      <w:r w:rsidR="00975834">
        <w:t>, students received feedback from the teacher on where they were in relation to the learning objective</w:t>
      </w:r>
      <w:r w:rsidR="0086193A">
        <w:t>,</w:t>
      </w:r>
      <w:r w:rsidR="00975834">
        <w:t xml:space="preserve"> and in ten percent</w:t>
      </w:r>
      <w:r w:rsidR="00AC7D49">
        <w:t xml:space="preserve"> of visited classes</w:t>
      </w:r>
      <w:r w:rsidR="00975834">
        <w:t xml:space="preserve"> students revised work based on feedback.  </w:t>
      </w:r>
    </w:p>
    <w:p w:rsidR="00995CC3" w:rsidRDefault="00975834" w:rsidP="00975834">
      <w:pPr>
        <w:spacing w:before="120" w:line="300" w:lineRule="exact"/>
        <w:jc w:val="both"/>
      </w:pPr>
      <w:r>
        <w:t>Overall, the district has yet to develop a comprehensive and balanced assessment system of formative, benchma</w:t>
      </w:r>
      <w:r w:rsidR="00E737B5">
        <w:t>rk</w:t>
      </w:r>
      <w:r w:rsidR="00AC7D49">
        <w:t>,</w:t>
      </w:r>
      <w:r w:rsidR="00E737B5">
        <w:t xml:space="preserve"> and summative assessments </w:t>
      </w:r>
      <w:r>
        <w:t xml:space="preserve">in all core subjects at all grade levels. In addition, data-driven analysis and </w:t>
      </w:r>
      <w:r w:rsidR="00EE75BD">
        <w:t>decision-making</w:t>
      </w:r>
      <w:r>
        <w:t xml:space="preserve"> embedded in district and school practice and culture at all levels is not uniformly practiced across the district. </w:t>
      </w:r>
      <w:r w:rsidR="009D7F11">
        <w:t xml:space="preserve">Although </w:t>
      </w:r>
      <w:r w:rsidR="00A172B1">
        <w:t xml:space="preserve">such analysis and decision-making have </w:t>
      </w:r>
      <w:r w:rsidR="00995CC3">
        <w:t xml:space="preserve">more presence at the high school, </w:t>
      </w:r>
      <w:r w:rsidR="00A172B1">
        <w:t xml:space="preserve">they are </w:t>
      </w:r>
      <w:r w:rsidR="00CC66EE">
        <w:t xml:space="preserve">unsystematic </w:t>
      </w:r>
      <w:r w:rsidR="00995CC3">
        <w:t xml:space="preserve">at other levels. </w:t>
      </w:r>
      <w:r>
        <w:t>Other assessment formats such as performance assessments and project-based assessments, to name a few, are infrequently used to enhance how students demonstrate their knowledge, skills</w:t>
      </w:r>
      <w:r w:rsidR="00AC7D49">
        <w:t>,</w:t>
      </w:r>
      <w:r>
        <w:t xml:space="preserve"> and understanding. </w:t>
      </w:r>
    </w:p>
    <w:p w:rsidR="00975834" w:rsidRDefault="00975834" w:rsidP="00975834">
      <w:pPr>
        <w:spacing w:before="120" w:line="300" w:lineRule="exact"/>
        <w:jc w:val="both"/>
      </w:pPr>
      <w:r>
        <w:t>In addition, district</w:t>
      </w:r>
      <w:r w:rsidR="00995CC3">
        <w:t>wide teachers</w:t>
      </w:r>
      <w:r>
        <w:t xml:space="preserve"> do not have ample opportunities to meet regularly and frequently in small learning communities in grade-level</w:t>
      </w:r>
      <w:r w:rsidR="002772DE">
        <w:t>,</w:t>
      </w:r>
      <w:r>
        <w:t xml:space="preserve"> subject-level</w:t>
      </w:r>
      <w:r w:rsidR="002772DE">
        <w:t>,</w:t>
      </w:r>
      <w:r>
        <w:t xml:space="preserve"> or team-level groups to discuss teachers’ work and students’ work, to revise curriculum, to plan instruction, or to analyze and respond to assessment data. </w:t>
      </w:r>
      <w:r w:rsidR="002772DE">
        <w:t xml:space="preserve">Although several </w:t>
      </w:r>
      <w:r>
        <w:t>qualities of a more complete assessment system are present for grades 9</w:t>
      </w:r>
      <w:r w:rsidR="007328A5">
        <w:t>–</w:t>
      </w:r>
      <w:r>
        <w:t>12, that system</w:t>
      </w:r>
      <w:r w:rsidR="002772DE">
        <w:t>,</w:t>
      </w:r>
      <w:r>
        <w:t xml:space="preserve"> too</w:t>
      </w:r>
      <w:r w:rsidR="002772DE">
        <w:t>,</w:t>
      </w:r>
      <w:r>
        <w:t xml:space="preserve"> is not yet robust</w:t>
      </w:r>
      <w:r w:rsidR="00B12744">
        <w:t xml:space="preserve"> in </w:t>
      </w:r>
      <w:r w:rsidR="007328A5">
        <w:t>its</w:t>
      </w:r>
      <w:r w:rsidR="00B12744">
        <w:t xml:space="preserve"> use</w:t>
      </w:r>
      <w:r w:rsidR="007328A5">
        <w:t xml:space="preserve"> of data</w:t>
      </w:r>
      <w:r>
        <w:t>.</w:t>
      </w:r>
    </w:p>
    <w:p w:rsidR="00975834" w:rsidRDefault="00975834" w:rsidP="00975834">
      <w:pPr>
        <w:spacing w:before="120" w:line="300" w:lineRule="exact"/>
        <w:jc w:val="both"/>
      </w:pPr>
      <w:r>
        <w:t xml:space="preserve">Part of </w:t>
      </w:r>
      <w:r w:rsidR="00B12744">
        <w:t xml:space="preserve">the </w:t>
      </w:r>
      <w:r>
        <w:t xml:space="preserve">problem originates with the </w:t>
      </w:r>
      <w:r w:rsidR="007328A5">
        <w:t xml:space="preserve">absence </w:t>
      </w:r>
      <w:r>
        <w:t xml:space="preserve">of complete and rich curriculum documents. Part of the problem is </w:t>
      </w:r>
      <w:r w:rsidR="007328A5">
        <w:t xml:space="preserve">related </w:t>
      </w:r>
      <w:r>
        <w:t>to the limited capacity of teachers and some leaders to meaningfully use assessments and assessment data with agility. Part of the problem rests with limited time to meet in working groups to address teaching and learning issues regular</w:t>
      </w:r>
      <w:r w:rsidR="007328A5">
        <w:t>ly</w:t>
      </w:r>
      <w:r>
        <w:t xml:space="preserve">. </w:t>
      </w:r>
      <w:r w:rsidR="007328A5">
        <w:t xml:space="preserve">Unless </w:t>
      </w:r>
      <w:r>
        <w:t xml:space="preserve">the district and each school resolves these issues by building and sustaining a balanced and comprehensive assessment system, Middleborough’s educators will </w:t>
      </w:r>
      <w:r w:rsidR="007328A5">
        <w:t>find it difficult</w:t>
      </w:r>
      <w:r>
        <w:t xml:space="preserve"> to take advantage of the potential of assessment to guide instruction, improve pedagogy, inform curricular decisions and revisions</w:t>
      </w:r>
      <w:r w:rsidR="007328A5">
        <w:t>,</w:t>
      </w:r>
      <w:r>
        <w:t xml:space="preserve"> and generally promote improved student achievement and understanding.</w:t>
      </w:r>
    </w:p>
    <w:p w:rsidR="00975834" w:rsidRDefault="00975834" w:rsidP="00975834">
      <w:pPr>
        <w:spacing w:before="120" w:line="300" w:lineRule="exact"/>
        <w:jc w:val="both"/>
        <w:rPr>
          <w:b/>
        </w:rPr>
      </w:pPr>
      <w:r>
        <w:rPr>
          <w:b/>
        </w:rPr>
        <w:t>Several steps have recently been taken</w:t>
      </w:r>
      <w:r w:rsidR="00B12744">
        <w:rPr>
          <w:b/>
        </w:rPr>
        <w:t xml:space="preserve"> </w:t>
      </w:r>
      <w:r>
        <w:rPr>
          <w:b/>
        </w:rPr>
        <w:t xml:space="preserve">to promote data-based </w:t>
      </w:r>
      <w:r w:rsidR="00DB31B6">
        <w:rPr>
          <w:b/>
        </w:rPr>
        <w:t>decision-</w:t>
      </w:r>
      <w:r>
        <w:rPr>
          <w:b/>
        </w:rPr>
        <w:t>making at all levels; however, leaders and teachers do not yet routinely identi</w:t>
      </w:r>
      <w:r w:rsidR="00C45421">
        <w:rPr>
          <w:b/>
        </w:rPr>
        <w:t>fy</w:t>
      </w:r>
      <w:r>
        <w:rPr>
          <w:b/>
        </w:rPr>
        <w:t>, collec</w:t>
      </w:r>
      <w:r w:rsidR="00CC66EE">
        <w:rPr>
          <w:b/>
        </w:rPr>
        <w:t xml:space="preserve">t, share, analyze, </w:t>
      </w:r>
      <w:r>
        <w:rPr>
          <w:b/>
        </w:rPr>
        <w:t>monitor</w:t>
      </w:r>
      <w:r w:rsidR="001D1B18">
        <w:rPr>
          <w:b/>
        </w:rPr>
        <w:t>,</w:t>
      </w:r>
      <w:r w:rsidR="00CC66EE">
        <w:rPr>
          <w:b/>
        </w:rPr>
        <w:t xml:space="preserve"> and use</w:t>
      </w:r>
      <w:r>
        <w:rPr>
          <w:b/>
        </w:rPr>
        <w:t xml:space="preserve"> data from multiple sources to improve performance. </w:t>
      </w:r>
    </w:p>
    <w:p w:rsidR="00F91BE4" w:rsidRDefault="00F91BE4" w:rsidP="00975834">
      <w:pPr>
        <w:spacing w:before="120" w:line="300" w:lineRule="exact"/>
        <w:jc w:val="both"/>
        <w:rPr>
          <w:i/>
        </w:rPr>
      </w:pPr>
      <w:r>
        <w:t>The interim superintendent has highlighted the importance of developing a data-driven and data-managed school district by including a strategic goal related to data management in the Strategic Plan 2011</w:t>
      </w:r>
      <w:r w:rsidR="00B41709">
        <w:t>–</w:t>
      </w:r>
      <w:r>
        <w:t>2016. The need to meet the many objectives outlined in that goal is supported by the examples of the current use and management of data in the district and described below.</w:t>
      </w:r>
    </w:p>
    <w:p w:rsidR="00975834" w:rsidRDefault="00975834" w:rsidP="00975834">
      <w:pPr>
        <w:spacing w:before="120" w:line="300" w:lineRule="exact"/>
        <w:jc w:val="both"/>
        <w:rPr>
          <w:i/>
        </w:rPr>
      </w:pPr>
      <w:r>
        <w:rPr>
          <w:i/>
        </w:rPr>
        <w:t>Using Data to Set Policy, Allocate Resources</w:t>
      </w:r>
      <w:r w:rsidR="001D1B18">
        <w:rPr>
          <w:i/>
        </w:rPr>
        <w:t>,</w:t>
      </w:r>
      <w:r>
        <w:rPr>
          <w:i/>
        </w:rPr>
        <w:t xml:space="preserve"> and Drive Improvement Planning</w:t>
      </w:r>
    </w:p>
    <w:p w:rsidR="00975834" w:rsidRDefault="00975834" w:rsidP="00975834">
      <w:pPr>
        <w:spacing w:before="120" w:line="300" w:lineRule="exact"/>
        <w:jc w:val="both"/>
      </w:pPr>
      <w:r>
        <w:t xml:space="preserve">In interviews, school committee members indicated that </w:t>
      </w:r>
      <w:r w:rsidR="002772DE">
        <w:t xml:space="preserve">the </w:t>
      </w:r>
      <w:r>
        <w:t>principals and the interim superintendent report</w:t>
      </w:r>
      <w:r w:rsidR="00B12744">
        <w:t xml:space="preserve"> to the committee</w:t>
      </w:r>
      <w:r>
        <w:t xml:space="preserve"> on student achievement mainly by presenting MCAS data in the fall. Committee members also noted receiving other data such as dropout rates, Title I </w:t>
      </w:r>
      <w:proofErr w:type="gramStart"/>
      <w:r>
        <w:lastRenderedPageBreak/>
        <w:t>data</w:t>
      </w:r>
      <w:r w:rsidR="001D1B18">
        <w:t>,</w:t>
      </w:r>
      <w:proofErr w:type="gramEnd"/>
      <w:r>
        <w:t xml:space="preserve"> and information from newly appointed coaches on ELA and mathematics in the elementary schools. When asked to identi</w:t>
      </w:r>
      <w:r w:rsidR="00C45421">
        <w:t xml:space="preserve">fy </w:t>
      </w:r>
      <w:r>
        <w:t xml:space="preserve">how the committee used MCAS or other data in its </w:t>
      </w:r>
      <w:r w:rsidR="00DB31B6">
        <w:t>decision-</w:t>
      </w:r>
      <w:r>
        <w:t>making, in one interview committee members pointed to establishing new graduation requirements several years ago and implementing a new mathematics program about five years ago, adding that the change in program did not produce a change in mathematics performance. In another interview, a committee member noted that although this year the committee received MCAS data for student subgroups</w:t>
      </w:r>
      <w:r w:rsidR="009D7F11">
        <w:t>,</w:t>
      </w:r>
      <w:r>
        <w:t xml:space="preserve"> there was no real conversation about what they </w:t>
      </w:r>
      <w:r w:rsidR="001D42B4">
        <w:t>(</w:t>
      </w:r>
      <w:r w:rsidR="00CC66EE">
        <w:t xml:space="preserve">i.e., </w:t>
      </w:r>
      <w:r>
        <w:t>the schools</w:t>
      </w:r>
      <w:r w:rsidR="001D42B4">
        <w:t>)</w:t>
      </w:r>
      <w:r>
        <w:t xml:space="preserve"> were doing about MCAS scores or the “next steps” needed to improve student achievement. </w:t>
      </w:r>
    </w:p>
    <w:p w:rsidR="00975834" w:rsidRDefault="00975834" w:rsidP="00975834">
      <w:pPr>
        <w:spacing w:before="120" w:line="300" w:lineRule="exact"/>
        <w:jc w:val="both"/>
      </w:pPr>
      <w:r>
        <w:t xml:space="preserve">A review of the schools’ PowerPoint presentations of MCAS </w:t>
      </w:r>
      <w:r w:rsidR="001D1B18">
        <w:t xml:space="preserve">tests </w:t>
      </w:r>
      <w:r>
        <w:t xml:space="preserve">results to the school committee </w:t>
      </w:r>
      <w:r w:rsidR="00FB249B">
        <w:t xml:space="preserve">showed </w:t>
      </w:r>
      <w:r>
        <w:t>four very different presentations in content, substance</w:t>
      </w:r>
      <w:r w:rsidR="001D1B18">
        <w:t>,</w:t>
      </w:r>
      <w:r>
        <w:t xml:space="preserve"> and format.</w:t>
      </w:r>
      <w:r w:rsidR="00B12744">
        <w:t xml:space="preserve"> The variation</w:t>
      </w:r>
      <w:r w:rsidR="009D7F11">
        <w:t>s</w:t>
      </w:r>
      <w:r w:rsidR="00B12744">
        <w:t xml:space="preserve"> </w:t>
      </w:r>
      <w:r w:rsidR="009D7F11">
        <w:t xml:space="preserve">suggest </w:t>
      </w:r>
      <w:r w:rsidR="00B12744">
        <w:t>that clear</w:t>
      </w:r>
      <w:r>
        <w:t xml:space="preserve"> expectations had</w:t>
      </w:r>
      <w:r w:rsidR="00B12744">
        <w:t xml:space="preserve"> not</w:t>
      </w:r>
      <w:r>
        <w:t xml:space="preserve"> been set</w:t>
      </w:r>
      <w:r w:rsidR="00B12744">
        <w:t xml:space="preserve"> for the presentations</w:t>
      </w:r>
      <w:r>
        <w:t xml:space="preserve"> and no common format was specified to define the most useful information to inform and assist the committee as they prepared to develop the budget. </w:t>
      </w:r>
    </w:p>
    <w:p w:rsidR="00CC66EE" w:rsidRDefault="00975834" w:rsidP="00975834">
      <w:pPr>
        <w:spacing w:before="120" w:line="300" w:lineRule="exact"/>
        <w:jc w:val="both"/>
      </w:pPr>
      <w:r>
        <w:t>To make a difference</w:t>
      </w:r>
      <w:r w:rsidR="00CC66EE">
        <w:t xml:space="preserve"> in student achievement</w:t>
      </w:r>
      <w:r>
        <w:t>, the interim superintendent</w:t>
      </w:r>
      <w:r w:rsidR="00CC66EE">
        <w:t xml:space="preserve"> has</w:t>
      </w:r>
      <w:r>
        <w:t xml:space="preserve"> used MCAS and other</w:t>
      </w:r>
      <w:r w:rsidR="00B12744">
        <w:t xml:space="preserve"> student</w:t>
      </w:r>
      <w:r>
        <w:t xml:space="preserve"> data to drive budget decisions</w:t>
      </w:r>
      <w:r w:rsidR="00CC66EE">
        <w:t xml:space="preserve"> </w:t>
      </w:r>
      <w:r w:rsidR="001D1B18">
        <w:t xml:space="preserve">about </w:t>
      </w:r>
      <w:r w:rsidR="007146E5">
        <w:t>staffing</w:t>
      </w:r>
      <w:r w:rsidR="00CC66EE">
        <w:t xml:space="preserve"> and class size. I</w:t>
      </w:r>
      <w:r>
        <w:t xml:space="preserve">n two budget cycles he has prioritized the reduction of class size </w:t>
      </w:r>
      <w:r w:rsidR="00CC66EE">
        <w:t>at some schools</w:t>
      </w:r>
      <w:r>
        <w:t xml:space="preserve"> and was able to </w:t>
      </w:r>
      <w:r w:rsidR="001D1B18">
        <w:t xml:space="preserve">cut </w:t>
      </w:r>
      <w:r>
        <w:t xml:space="preserve">16 positions (administrators and teachers) in order to add 23 positions, mostly teachers. </w:t>
      </w:r>
    </w:p>
    <w:p w:rsidR="00975834" w:rsidRPr="00CC66EE" w:rsidRDefault="00975834" w:rsidP="00975834">
      <w:pPr>
        <w:spacing w:before="120" w:line="300" w:lineRule="exact"/>
        <w:jc w:val="both"/>
        <w:rPr>
          <w:i/>
        </w:rPr>
      </w:pPr>
      <w:r w:rsidRPr="00CC66EE">
        <w:rPr>
          <w:i/>
        </w:rPr>
        <w:t>Using MCAS Data and Other Data to Guide Instruction and Improve Curriculum</w:t>
      </w:r>
    </w:p>
    <w:p w:rsidR="00975834" w:rsidRDefault="00975834" w:rsidP="00975834">
      <w:pPr>
        <w:spacing w:before="120" w:line="300" w:lineRule="exact"/>
        <w:jc w:val="both"/>
      </w:pPr>
      <w:r w:rsidRPr="00CC66EE">
        <w:t xml:space="preserve">In focus groups, teachers noted receiving MCAS presentations from their principal or, at the high school, from department heads. They </w:t>
      </w:r>
      <w:r w:rsidR="001D1B18">
        <w:t>mentioned</w:t>
      </w:r>
      <w:r w:rsidR="001D1B18" w:rsidRPr="00CC66EE">
        <w:t xml:space="preserve"> </w:t>
      </w:r>
      <w:r w:rsidRPr="00CC66EE">
        <w:t xml:space="preserve">a variety of ways in which MCAS results </w:t>
      </w:r>
      <w:r w:rsidR="001D1B18">
        <w:t xml:space="preserve">are </w:t>
      </w:r>
      <w:r w:rsidRPr="00CC66EE">
        <w:t xml:space="preserve">used, or not used, to better understand students’ strengths and weaknesses, to adjust curriculum, and to improve teaching decisions and strategies. Elementary teachers reported that results </w:t>
      </w:r>
      <w:r w:rsidR="001D1B18">
        <w:t>are</w:t>
      </w:r>
      <w:r w:rsidR="001D1B18" w:rsidRPr="00CC66EE">
        <w:t xml:space="preserve"> </w:t>
      </w:r>
      <w:r w:rsidRPr="00CC66EE">
        <w:t xml:space="preserve">discussed at a faculty meeting and trends </w:t>
      </w:r>
      <w:r w:rsidR="001D1B18">
        <w:t>are</w:t>
      </w:r>
      <w:r w:rsidR="001D1B18" w:rsidRPr="00CC66EE">
        <w:t xml:space="preserve"> </w:t>
      </w:r>
      <w:r w:rsidRPr="00CC66EE">
        <w:t>identified, resulting in the priority to</w:t>
      </w:r>
      <w:r>
        <w:t xml:space="preserve"> improve scores on ELA and mathematics </w:t>
      </w:r>
      <w:r w:rsidR="003309B2">
        <w:t>open-</w:t>
      </w:r>
      <w:r>
        <w:t xml:space="preserve">response questions. This </w:t>
      </w:r>
      <w:r w:rsidR="001D1B18">
        <w:t xml:space="preserve">priority is </w:t>
      </w:r>
      <w:r>
        <w:t xml:space="preserve">included in the elementary SIP. Yet, at the beginning of the focus group, when </w:t>
      </w:r>
      <w:r w:rsidR="001D1B18">
        <w:t xml:space="preserve">teachers were </w:t>
      </w:r>
      <w:r>
        <w:t xml:space="preserve">asked to describe actions taken either </w:t>
      </w:r>
      <w:r w:rsidR="001D1B18">
        <w:t xml:space="preserve">by </w:t>
      </w:r>
      <w:r>
        <w:t>the district or the school to improve student achievement in the two years</w:t>
      </w:r>
      <w:r w:rsidR="001D1B18">
        <w:t xml:space="preserve"> before the site visit</w:t>
      </w:r>
      <w:r>
        <w:t xml:space="preserve">, no teacher identified building student capacity to better answer </w:t>
      </w:r>
      <w:r w:rsidR="00C03DC8">
        <w:t>open-</w:t>
      </w:r>
      <w:r>
        <w:t xml:space="preserve">response questions as a priority. </w:t>
      </w:r>
      <w:r w:rsidR="00A417AB">
        <w:t xml:space="preserve">Elementary teachers identified other improvement initiatives derived from MCAS tests results such as changing the sequence of when to teach poetry. </w:t>
      </w:r>
      <w:r>
        <w:t xml:space="preserve">Furthermore, teachers </w:t>
      </w:r>
      <w:r w:rsidR="00C03DC8">
        <w:t xml:space="preserve">noted </w:t>
      </w:r>
      <w:r>
        <w:t>a</w:t>
      </w:r>
      <w:r w:rsidR="00C03DC8">
        <w:t>n</w:t>
      </w:r>
      <w:r>
        <w:t xml:space="preserve"> </w:t>
      </w:r>
      <w:r w:rsidR="00C03DC8">
        <w:t xml:space="preserve">absence </w:t>
      </w:r>
      <w:r>
        <w:t xml:space="preserve">of clarity in how decisions </w:t>
      </w:r>
      <w:r w:rsidR="00C03DC8">
        <w:t xml:space="preserve">are </w:t>
      </w:r>
      <w:r>
        <w:t>made to make improvements at the</w:t>
      </w:r>
      <w:r w:rsidR="007146E5">
        <w:t>ir</w:t>
      </w:r>
      <w:r>
        <w:t xml:space="preserve"> school</w:t>
      </w:r>
      <w:r w:rsidR="007146E5">
        <w:t>s</w:t>
      </w:r>
      <w:r>
        <w:t>. Elementary leaders described taking a couple of faculty meetings to look at MCAS trends, content standards</w:t>
      </w:r>
      <w:r w:rsidR="00C03DC8">
        <w:t>,</w:t>
      </w:r>
      <w:r>
        <w:t xml:space="preserve"> a</w:t>
      </w:r>
      <w:r w:rsidR="0002630C">
        <w:t>nd strands. They also noted the</w:t>
      </w:r>
      <w:r w:rsidR="007146E5">
        <w:t xml:space="preserve"> priority</w:t>
      </w:r>
      <w:r>
        <w:t xml:space="preserve"> to improve how students ans</w:t>
      </w:r>
      <w:r w:rsidR="0002630C">
        <w:t xml:space="preserve">wered </w:t>
      </w:r>
      <w:r w:rsidR="00C03DC8">
        <w:t>open-</w:t>
      </w:r>
      <w:r w:rsidR="0002630C">
        <w:t xml:space="preserve">response questions. In addition, they </w:t>
      </w:r>
      <w:r w:rsidR="007146E5">
        <w:t>describ</w:t>
      </w:r>
      <w:r>
        <w:t>ed discussing</w:t>
      </w:r>
      <w:r w:rsidR="007146E5">
        <w:t xml:space="preserve"> the meaning of</w:t>
      </w:r>
      <w:r>
        <w:t xml:space="preserve"> MCAS </w:t>
      </w:r>
      <w:r w:rsidR="00C03DC8">
        <w:t xml:space="preserve">data </w:t>
      </w:r>
      <w:r>
        <w:t xml:space="preserve">and how to improve MCAS </w:t>
      </w:r>
      <w:r w:rsidR="00C03DC8">
        <w:t xml:space="preserve">tests </w:t>
      </w:r>
      <w:r>
        <w:t xml:space="preserve">results with students in grade-level meetings. </w:t>
      </w:r>
    </w:p>
    <w:p w:rsidR="00B3783E" w:rsidRDefault="00975834" w:rsidP="00975834">
      <w:pPr>
        <w:spacing w:before="120" w:line="300" w:lineRule="exact"/>
        <w:jc w:val="both"/>
      </w:pPr>
      <w:r>
        <w:t>Yet, there is</w:t>
      </w:r>
      <w:r w:rsidR="00B3783E">
        <w:t xml:space="preserve"> evidence </w:t>
      </w:r>
      <w:r w:rsidR="00852F6B">
        <w:t>that</w:t>
      </w:r>
      <w:r w:rsidR="00B3783E">
        <w:t xml:space="preserve"> </w:t>
      </w:r>
      <w:r w:rsidR="00F65A14">
        <w:t xml:space="preserve">data-informed </w:t>
      </w:r>
      <w:r>
        <w:t xml:space="preserve">lessons and </w:t>
      </w:r>
      <w:r w:rsidR="00B3783E">
        <w:t>modifications to practice</w:t>
      </w:r>
      <w:r w:rsidR="00417632">
        <w:t xml:space="preserve"> are a work in progress</w:t>
      </w:r>
      <w:r w:rsidR="00B3783E">
        <w:t xml:space="preserve">. </w:t>
      </w:r>
      <w:r>
        <w:t>For exam</w:t>
      </w:r>
      <w:r w:rsidR="00B3783E">
        <w:t>ple, i</w:t>
      </w:r>
      <w:r>
        <w:t xml:space="preserve">n </w:t>
      </w:r>
      <w:r w:rsidR="00B3783E">
        <w:t xml:space="preserve">the fall of </w:t>
      </w:r>
      <w:r>
        <w:t xml:space="preserve">2010, </w:t>
      </w:r>
      <w:r w:rsidR="00B3783E">
        <w:t xml:space="preserve">50 percent of </w:t>
      </w:r>
      <w:r w:rsidR="00C03DC8">
        <w:t xml:space="preserve">students </w:t>
      </w:r>
      <w:r w:rsidR="00B3783E">
        <w:t>entering grade 1</w:t>
      </w:r>
      <w:r>
        <w:t xml:space="preserve"> </w:t>
      </w:r>
      <w:r w:rsidR="0002630C">
        <w:t>were</w:t>
      </w:r>
      <w:r w:rsidR="00B3783E">
        <w:t xml:space="preserve"> </w:t>
      </w:r>
      <w:r w:rsidR="00C03DC8">
        <w:t xml:space="preserve">identified </w:t>
      </w:r>
      <w:r w:rsidR="00B3783E">
        <w:t>as either “strategic” or “intensive” in reading as measured by DIBELS data</w:t>
      </w:r>
      <w:r>
        <w:t>.</w:t>
      </w:r>
      <w:r w:rsidR="00B3783E" w:rsidRPr="00B3783E">
        <w:rPr>
          <w:rStyle w:val="FootnoteReference"/>
        </w:rPr>
        <w:t xml:space="preserve"> </w:t>
      </w:r>
      <w:r w:rsidR="00B3783E">
        <w:t>In the fall of 2011</w:t>
      </w:r>
      <w:proofErr w:type="gramStart"/>
      <w:r w:rsidR="00B3783E">
        <w:t xml:space="preserve">, </w:t>
      </w:r>
      <w:r w:rsidR="00C03DC8">
        <w:t xml:space="preserve"> one</w:t>
      </w:r>
      <w:proofErr w:type="gramEnd"/>
      <w:r w:rsidR="00B3783E">
        <w:t xml:space="preserve"> third of </w:t>
      </w:r>
      <w:r w:rsidR="00C03DC8">
        <w:t xml:space="preserve">students </w:t>
      </w:r>
      <w:r w:rsidR="00B3783E">
        <w:t>entering grade 1 at the Mary K. Goode Elementary School</w:t>
      </w:r>
      <w:r w:rsidR="00C03DC8">
        <w:t xml:space="preserve"> were identified </w:t>
      </w:r>
      <w:r w:rsidR="00C03DC8">
        <w:lastRenderedPageBreak/>
        <w:t>in the same way</w:t>
      </w:r>
      <w:r w:rsidR="00B3783E">
        <w:t xml:space="preserve">. </w:t>
      </w:r>
      <w:r w:rsidR="007F5FE7">
        <w:t xml:space="preserve">Although </w:t>
      </w:r>
      <w:r w:rsidR="00B3783E">
        <w:t xml:space="preserve">modifications </w:t>
      </w:r>
      <w:r w:rsidR="0002630C">
        <w:t xml:space="preserve">might </w:t>
      </w:r>
      <w:r w:rsidR="00B3783E">
        <w:t>have been made to the k</w:t>
      </w:r>
      <w:r>
        <w:t>indergarten ELA curriculum</w:t>
      </w:r>
      <w:r w:rsidR="00B3783E">
        <w:t xml:space="preserve">, at one elementary school </w:t>
      </w:r>
      <w:r w:rsidR="0002630C">
        <w:t>one in three students wa</w:t>
      </w:r>
      <w:r>
        <w:t xml:space="preserve">s still unprepared for grade </w:t>
      </w:r>
      <w:r w:rsidR="00C03DC8">
        <w:t xml:space="preserve">1 </w:t>
      </w:r>
      <w:r>
        <w:t xml:space="preserve">reading, according to a district leader. </w:t>
      </w:r>
    </w:p>
    <w:p w:rsidR="0043075B" w:rsidRDefault="00975834" w:rsidP="00975834">
      <w:pPr>
        <w:spacing w:before="120" w:line="300" w:lineRule="exact"/>
        <w:jc w:val="both"/>
      </w:pPr>
      <w:r>
        <w:t xml:space="preserve">At the middle school, when questioned about using MCAS </w:t>
      </w:r>
      <w:r w:rsidR="00574C61">
        <w:t xml:space="preserve">tests </w:t>
      </w:r>
      <w:r>
        <w:t>results</w:t>
      </w:r>
      <w:r w:rsidR="00F65A14">
        <w:t xml:space="preserve"> to guide planning and </w:t>
      </w:r>
      <w:r w:rsidR="00DB31B6">
        <w:t>decision-</w:t>
      </w:r>
      <w:r w:rsidR="00F65A14">
        <w:t>making</w:t>
      </w:r>
      <w:r>
        <w:t xml:space="preserve">, a teacher in a focus group noted that </w:t>
      </w:r>
      <w:r w:rsidR="007E625B">
        <w:t xml:space="preserve">although </w:t>
      </w:r>
      <w:r>
        <w:t xml:space="preserve">the principal had presented MCAS data at a faculty meeting there had been “no explanation of what to do about it.” Another noted that teachers had </w:t>
      </w:r>
      <w:r w:rsidR="00EA1C64">
        <w:t xml:space="preserve">not </w:t>
      </w:r>
      <w:r>
        <w:t xml:space="preserve">received </w:t>
      </w:r>
      <w:r w:rsidR="00EA1C64">
        <w:t xml:space="preserve">any </w:t>
      </w:r>
      <w:r>
        <w:t>professional development in [analyzing] MCAS data</w:t>
      </w:r>
      <w:r w:rsidR="00574C61">
        <w:t xml:space="preserve">; this </w:t>
      </w:r>
      <w:r>
        <w:t xml:space="preserve">was confirmed by others in the group. One interviewee explained that middle school teachers were able to look at MCAS </w:t>
      </w:r>
      <w:r w:rsidR="00574C61">
        <w:t xml:space="preserve">tests </w:t>
      </w:r>
      <w:r>
        <w:t>results in small groups at a faculty meeting for the first time this year</w:t>
      </w:r>
      <w:r w:rsidR="0004729B">
        <w:t xml:space="preserve"> (2011–2012)</w:t>
      </w:r>
      <w:r>
        <w:t xml:space="preserve">. </w:t>
      </w:r>
    </w:p>
    <w:p w:rsidR="00975834" w:rsidRDefault="00975834" w:rsidP="00975834">
      <w:pPr>
        <w:spacing w:before="120" w:line="300" w:lineRule="exact"/>
        <w:jc w:val="both"/>
      </w:pPr>
      <w:r>
        <w:t xml:space="preserve">At the high school </w:t>
      </w:r>
      <w:r w:rsidR="0043075B">
        <w:t xml:space="preserve">teacher </w:t>
      </w:r>
      <w:r>
        <w:t xml:space="preserve">focus group, department heads noted that they had participated in the session </w:t>
      </w:r>
      <w:r w:rsidR="003309B2">
        <w:t xml:space="preserve">in which </w:t>
      </w:r>
      <w:r>
        <w:t xml:space="preserve">the principal presented MCAS </w:t>
      </w:r>
      <w:r w:rsidR="00574C61">
        <w:t xml:space="preserve">tests </w:t>
      </w:r>
      <w:r>
        <w:t xml:space="preserve">results to the </w:t>
      </w:r>
      <w:r w:rsidR="0004729B">
        <w:t xml:space="preserve">school </w:t>
      </w:r>
      <w:r>
        <w:t xml:space="preserve">committee.  Their role was to talk about what their departments were doing to improve results. In addition, high school department heads indicated that they had met with the principal to discuss MCAS </w:t>
      </w:r>
      <w:r w:rsidR="00574C61">
        <w:t xml:space="preserve">tests </w:t>
      </w:r>
      <w:r>
        <w:t>results and trends and followed</w:t>
      </w:r>
      <w:r w:rsidR="00574C61">
        <w:t xml:space="preserve"> </w:t>
      </w:r>
      <w:r>
        <w:t>up with presentations</w:t>
      </w:r>
      <w:r w:rsidR="0043075B">
        <w:t xml:space="preserve"> and discussions</w:t>
      </w:r>
      <w:r>
        <w:t xml:space="preserve"> at department meetings. In an interview, several noted how MCAS </w:t>
      </w:r>
      <w:r w:rsidR="00574C61">
        <w:t xml:space="preserve">tests </w:t>
      </w:r>
      <w:r>
        <w:t xml:space="preserve">scores influenced changes to curriculum and instruction. For example, in science, a fundamental level course was eliminated in order to raise expectations for all students to study college level </w:t>
      </w:r>
      <w:r w:rsidR="0004729B">
        <w:t>biology</w:t>
      </w:r>
      <w:r>
        <w:t>. In English, the department reviewed strengths and weaknesses and decided to adjust when to teach certain curriculum topics in specific grade</w:t>
      </w:r>
      <w:r w:rsidR="00574C61">
        <w:t xml:space="preserve"> </w:t>
      </w:r>
      <w:r>
        <w:t xml:space="preserve">levels. For example, </w:t>
      </w:r>
      <w:r>
        <w:rPr>
          <w:i/>
        </w:rPr>
        <w:t>The Crucible</w:t>
      </w:r>
      <w:r>
        <w:t xml:space="preserve"> and early American speeches were shifted from grade 11 to grade 10 and further adjustments were made to the non-fiction curriculum. </w:t>
      </w:r>
      <w:r w:rsidR="0043075B">
        <w:t xml:space="preserve">In mathematics, the department extended the </w:t>
      </w:r>
      <w:r w:rsidR="00574C61">
        <w:t xml:space="preserve">grade 9 </w:t>
      </w:r>
      <w:r w:rsidR="0043075B">
        <w:t xml:space="preserve">mathematics </w:t>
      </w:r>
      <w:proofErr w:type="gramStart"/>
      <w:r w:rsidR="0043075B">
        <w:t>time</w:t>
      </w:r>
      <w:proofErr w:type="gramEnd"/>
      <w:r w:rsidR="0043075B">
        <w:t xml:space="preserve"> to three terms and </w:t>
      </w:r>
      <w:r w:rsidR="00574C61">
        <w:t>grade 10</w:t>
      </w:r>
      <w:r w:rsidR="0043075B">
        <w:t xml:space="preserve"> students who are struggling have a fourth term to fill gaps.</w:t>
      </w:r>
    </w:p>
    <w:p w:rsidR="00975834" w:rsidRDefault="00975834" w:rsidP="00975834">
      <w:pPr>
        <w:spacing w:before="120" w:line="300" w:lineRule="exact"/>
        <w:jc w:val="both"/>
        <w:rPr>
          <w:i/>
        </w:rPr>
      </w:pPr>
      <w:r>
        <w:t xml:space="preserve">For all intents and purposes, a viable data team </w:t>
      </w:r>
      <w:r w:rsidR="00574C61">
        <w:t xml:space="preserve">has </w:t>
      </w:r>
      <w:r>
        <w:t>never existed in the district or in the individual schools. In</w:t>
      </w:r>
      <w:r w:rsidR="0043075B">
        <w:t xml:space="preserve">terviewees said </w:t>
      </w:r>
      <w:r w:rsidR="00574C61">
        <w:t xml:space="preserve">that </w:t>
      </w:r>
      <w:r w:rsidR="003309B2">
        <w:t xml:space="preserve">although </w:t>
      </w:r>
      <w:r w:rsidR="0043075B">
        <w:t xml:space="preserve">one was formed </w:t>
      </w:r>
      <w:r w:rsidR="008B2F74">
        <w:t>in 2009,</w:t>
      </w:r>
      <w:r w:rsidR="00FA51F9">
        <w:t xml:space="preserve"> and</w:t>
      </w:r>
      <w:r>
        <w:t xml:space="preserve"> met once</w:t>
      </w:r>
      <w:r w:rsidR="008B2F74">
        <w:t>,</w:t>
      </w:r>
      <w:r>
        <w:t xml:space="preserve"> it has not met again. An interviewee note</w:t>
      </w:r>
      <w:r w:rsidR="00FA51F9">
        <w:t>d that this was an initiative by</w:t>
      </w:r>
      <w:r>
        <w:t xml:space="preserve"> the</w:t>
      </w:r>
      <w:r w:rsidR="00FA51F9">
        <w:t xml:space="preserve"> former</w:t>
      </w:r>
      <w:r>
        <w:t xml:space="preserve"> assistant superint</w:t>
      </w:r>
      <w:r w:rsidR="00FA51F9">
        <w:t>endent</w:t>
      </w:r>
      <w:r>
        <w:t>.</w:t>
      </w:r>
    </w:p>
    <w:p w:rsidR="00975834" w:rsidRDefault="00975834" w:rsidP="00975834">
      <w:pPr>
        <w:spacing w:before="120" w:line="300" w:lineRule="exact"/>
        <w:jc w:val="both"/>
      </w:pPr>
      <w:r>
        <w:rPr>
          <w:i/>
        </w:rPr>
        <w:t>Communicating and Using Data to Improve Teaching</w:t>
      </w:r>
    </w:p>
    <w:p w:rsidR="00975834" w:rsidRDefault="00975834" w:rsidP="00975834">
      <w:pPr>
        <w:spacing w:before="120" w:line="300" w:lineRule="exact"/>
        <w:jc w:val="both"/>
      </w:pPr>
      <w:r>
        <w:t xml:space="preserve">In several interviews, leaders and teachers explained how walkthroughs </w:t>
      </w:r>
      <w:r w:rsidR="00F77747">
        <w:t xml:space="preserve">have </w:t>
      </w:r>
      <w:r>
        <w:t>not</w:t>
      </w:r>
      <w:r w:rsidR="00FA51F9">
        <w:t xml:space="preserve"> systematically</w:t>
      </w:r>
      <w:r>
        <w:t xml:space="preserve"> taken hold in the district. Although the current elementary SIP identifies a walkthrough study team to explore the idea of </w:t>
      </w:r>
      <w:r w:rsidR="00574C61">
        <w:t>walkthroughs</w:t>
      </w:r>
      <w:r>
        <w:t xml:space="preserve"> in </w:t>
      </w:r>
      <w:r w:rsidR="00FA51F9">
        <w:t xml:space="preserve">the </w:t>
      </w:r>
      <w:r w:rsidR="00574C61">
        <w:t>2011–</w:t>
      </w:r>
      <w:r>
        <w:t>2012</w:t>
      </w:r>
      <w:r w:rsidR="00FA51F9">
        <w:t xml:space="preserve"> school year</w:t>
      </w:r>
      <w:r>
        <w:t xml:space="preserve"> and to recommend steps for implementation in</w:t>
      </w:r>
      <w:r w:rsidR="00FA51F9">
        <w:t xml:space="preserve"> the </w:t>
      </w:r>
      <w:r w:rsidR="00574C61">
        <w:t>2012–</w:t>
      </w:r>
      <w:r w:rsidR="00FA51F9">
        <w:t>2013 school year</w:t>
      </w:r>
      <w:r>
        <w:t xml:space="preserve">, no interviewee or document elaborated on this, even when the question of walkthroughs was raised and discussed at several interviews and focus groups. In the elementary focus group, teachers explained that </w:t>
      </w:r>
      <w:r w:rsidR="008B2F74">
        <w:t xml:space="preserve">although </w:t>
      </w:r>
      <w:r>
        <w:t xml:space="preserve">walkthroughs had been proposed and sometimes leaders came to their rooms briefly, </w:t>
      </w:r>
      <w:r w:rsidR="00E17E6E">
        <w:t>the district has not put in place a</w:t>
      </w:r>
      <w:r>
        <w:t xml:space="preserve"> structure and </w:t>
      </w:r>
      <w:r w:rsidR="00E17E6E">
        <w:t xml:space="preserve">provided </w:t>
      </w:r>
      <w:r>
        <w:t xml:space="preserve">limited feedback on instruction. Others </w:t>
      </w:r>
      <w:r w:rsidR="00574C61">
        <w:t xml:space="preserve">said </w:t>
      </w:r>
      <w:r>
        <w:t>that the two assistant principals do joint walkthroughs at the two elementary schools “to have a presence.”</w:t>
      </w:r>
      <w:r>
        <w:rPr>
          <w:rStyle w:val="FootnoteReference"/>
        </w:rPr>
        <w:t xml:space="preserve"> </w:t>
      </w:r>
      <w:r>
        <w:t>It was explained that these are just informal visits and limited feedback</w:t>
      </w:r>
      <w:r w:rsidR="00FA51F9">
        <w:t xml:space="preserve"> about instruction</w:t>
      </w:r>
      <w:r w:rsidR="00490E3B">
        <w:t xml:space="preserve"> </w:t>
      </w:r>
      <w:r w:rsidR="005D5805">
        <w:t xml:space="preserve">is </w:t>
      </w:r>
      <w:r>
        <w:t>given to teachers.</w:t>
      </w:r>
    </w:p>
    <w:p w:rsidR="00975834" w:rsidRDefault="00975834" w:rsidP="00975834">
      <w:pPr>
        <w:spacing w:before="120" w:line="300" w:lineRule="exact"/>
        <w:jc w:val="both"/>
      </w:pPr>
      <w:r>
        <w:lastRenderedPageBreak/>
        <w:t xml:space="preserve">At the middle school, teachers in a focus group </w:t>
      </w:r>
      <w:r w:rsidR="00490E3B">
        <w:t xml:space="preserve">said </w:t>
      </w:r>
      <w:r>
        <w:t xml:space="preserve">that they used to have walkthroughs before the prior administration. When </w:t>
      </w:r>
      <w:r w:rsidR="00F81326">
        <w:t xml:space="preserve">walkthroughs </w:t>
      </w:r>
      <w:r>
        <w:t>took place, teachers believed that leaders hoped to see engaged students and differentiated instruction</w:t>
      </w:r>
      <w:r w:rsidR="00F81326">
        <w:t xml:space="preserve">; </w:t>
      </w:r>
      <w:r w:rsidR="00F77747">
        <w:t xml:space="preserve">however, </w:t>
      </w:r>
      <w:r>
        <w:t>teachers</w:t>
      </w:r>
      <w:r w:rsidR="00FA51F9">
        <w:t xml:space="preserve"> noted they</w:t>
      </w:r>
      <w:r>
        <w:t xml:space="preserve"> had not really been trained to </w:t>
      </w:r>
      <w:r w:rsidR="00F81326">
        <w:t>differentiate instruction</w:t>
      </w:r>
      <w:r>
        <w:t xml:space="preserve">. Teachers then </w:t>
      </w:r>
      <w:r w:rsidR="00490E3B">
        <w:t xml:space="preserve">said </w:t>
      </w:r>
      <w:r>
        <w:t xml:space="preserve">that the current principal </w:t>
      </w:r>
      <w:r w:rsidR="00E17E6E">
        <w:t>doe</w:t>
      </w:r>
      <w:r w:rsidR="008B2F74">
        <w:t xml:space="preserve">s </w:t>
      </w:r>
      <w:r>
        <w:t>no</w:t>
      </w:r>
      <w:r w:rsidR="00E17E6E">
        <w:t>t</w:t>
      </w:r>
      <w:r>
        <w:t xml:space="preserve"> </w:t>
      </w:r>
      <w:r w:rsidR="00E17E6E">
        <w:t xml:space="preserve">have any </w:t>
      </w:r>
      <w:r>
        <w:t xml:space="preserve">time to do walkthroughs because there </w:t>
      </w:r>
      <w:r w:rsidR="008B2F74">
        <w:t xml:space="preserve">is </w:t>
      </w:r>
      <w:r>
        <w:t xml:space="preserve">only one other administrator in the </w:t>
      </w:r>
      <w:r w:rsidR="00490E3B">
        <w:t>school</w:t>
      </w:r>
      <w:r>
        <w:t xml:space="preserve">. They noted that she </w:t>
      </w:r>
      <w:r w:rsidR="008B2F74">
        <w:t xml:space="preserve">visits </w:t>
      </w:r>
      <w:r>
        <w:t>classrooms only for formal observations to inform evaluations.</w:t>
      </w:r>
    </w:p>
    <w:p w:rsidR="00975834" w:rsidRDefault="00975834" w:rsidP="00975834">
      <w:pPr>
        <w:spacing w:before="120" w:line="300" w:lineRule="exact"/>
        <w:jc w:val="both"/>
      </w:pPr>
      <w:r>
        <w:t>High school department heads noted</w:t>
      </w:r>
      <w:r w:rsidR="006A318D">
        <w:t xml:space="preserve"> in an interview</w:t>
      </w:r>
      <w:r>
        <w:t xml:space="preserve"> that they conduct informal walkthroughs and </w:t>
      </w:r>
      <w:r w:rsidR="00FA51F9">
        <w:t xml:space="preserve">informal </w:t>
      </w:r>
      <w:r>
        <w:t>observations</w:t>
      </w:r>
      <w:r w:rsidR="006A318D">
        <w:t xml:space="preserve"> and m</w:t>
      </w:r>
      <w:r w:rsidR="00FA51F9">
        <w:t>e</w:t>
      </w:r>
      <w:r w:rsidR="00475520">
        <w:t>e</w:t>
      </w:r>
      <w:r w:rsidR="00FA51F9">
        <w:t>t one-on-one with tea</w:t>
      </w:r>
      <w:r w:rsidR="006A318D">
        <w:t>chers to</w:t>
      </w:r>
      <w:r w:rsidR="00FA51F9">
        <w:t xml:space="preserve"> talk about what </w:t>
      </w:r>
      <w:r w:rsidR="00475520">
        <w:t>has</w:t>
      </w:r>
      <w:r w:rsidR="00F81326">
        <w:t xml:space="preserve"> been </w:t>
      </w:r>
      <w:r w:rsidR="00FA51F9">
        <w:t>seen.</w:t>
      </w:r>
      <w:r w:rsidR="006A318D">
        <w:t xml:space="preserve">  However, in the high school teacher focus group, a person noted that there </w:t>
      </w:r>
      <w:r w:rsidR="00475520">
        <w:t xml:space="preserve">is </w:t>
      </w:r>
      <w:r w:rsidR="006A318D">
        <w:t>very little feedback to teachers about the quality of instruction, at least in her department.</w:t>
      </w:r>
    </w:p>
    <w:p w:rsidR="00975834" w:rsidRDefault="00975834" w:rsidP="00975834">
      <w:pPr>
        <w:spacing w:before="120" w:line="300" w:lineRule="exact"/>
        <w:jc w:val="both"/>
        <w:rPr>
          <w:i/>
        </w:rPr>
      </w:pPr>
      <w:r>
        <w:rPr>
          <w:i/>
        </w:rPr>
        <w:t>Using Technology to Collect, Disseminate, Access, Communicate</w:t>
      </w:r>
      <w:r w:rsidR="00F81326">
        <w:rPr>
          <w:i/>
        </w:rPr>
        <w:t>,</w:t>
      </w:r>
      <w:r>
        <w:rPr>
          <w:i/>
        </w:rPr>
        <w:t xml:space="preserve"> and Display Data </w:t>
      </w:r>
    </w:p>
    <w:p w:rsidR="00975834" w:rsidRDefault="00975834" w:rsidP="00975834">
      <w:pPr>
        <w:spacing w:before="120" w:line="300" w:lineRule="exact"/>
        <w:jc w:val="both"/>
      </w:pPr>
      <w:r>
        <w:t>While there was not a lot of discussion or inquiry during the site visit about the status of technology in the district, the review team noticed that teachers and students infrequently used instructional technology in classrooms. When identi</w:t>
      </w:r>
      <w:r w:rsidR="00C45421">
        <w:t>fy</w:t>
      </w:r>
      <w:r>
        <w:t>ing the number of classrooms in which “students engaged with a variety of curriculum resources and/or technology that enhances their learning,” review team members observed this characteristic i</w:t>
      </w:r>
      <w:r w:rsidR="006A318D">
        <w:t xml:space="preserve">n </w:t>
      </w:r>
      <w:r w:rsidR="004D1CC1">
        <w:t xml:space="preserve">21 </w:t>
      </w:r>
      <w:r>
        <w:t xml:space="preserve">percent of observed elementary classrooms, in 18 percent of observed middle school classrooms, and in </w:t>
      </w:r>
      <w:r w:rsidR="004D1CC1">
        <w:t xml:space="preserve">35 </w:t>
      </w:r>
      <w:r>
        <w:t xml:space="preserve">percent of observed high school classrooms. Computers arrayed in the back of some </w:t>
      </w:r>
      <w:r w:rsidR="00694100">
        <w:t xml:space="preserve">visited </w:t>
      </w:r>
      <w:r>
        <w:t>classrooms appeared outdated and were not observed in use. During the week of the site visit, the district</w:t>
      </w:r>
      <w:r w:rsidR="006A318D">
        <w:t>’s new technology director was i</w:t>
      </w:r>
      <w:r>
        <w:t xml:space="preserve">n her first week on the job and observed </w:t>
      </w:r>
      <w:r w:rsidR="006A318D">
        <w:t xml:space="preserve">several </w:t>
      </w:r>
      <w:r>
        <w:t xml:space="preserve">interview sessions.   </w:t>
      </w:r>
    </w:p>
    <w:p w:rsidR="00975834" w:rsidRDefault="00975834" w:rsidP="00975834">
      <w:pPr>
        <w:spacing w:before="120" w:line="300" w:lineRule="exact"/>
        <w:jc w:val="both"/>
      </w:pPr>
      <w:r>
        <w:t xml:space="preserve">The review team also examined the objectives of Goal #5 in the Strategic Plan that identifies the need for a data management system. The objectives demonstrate how extensively the district lags behind many Massachusetts school districts in its capacity to manage its administrative procedures and its instructional systems using state-of-the-art hardware and software. All are noted in need of development. Stakeholders in the schools and </w:t>
      </w:r>
      <w:r w:rsidR="00694100">
        <w:t>community—</w:t>
      </w:r>
      <w:r>
        <w:t xml:space="preserve">from leaders to teachers to parents to </w:t>
      </w:r>
      <w:r w:rsidR="00694100">
        <w:t>students—</w:t>
      </w:r>
      <w:r>
        <w:t>do not currently have adequate and flexible electronic access to school and district and student information and other data that can transform how they thin</w:t>
      </w:r>
      <w:r w:rsidR="006A318D">
        <w:t xml:space="preserve">k, </w:t>
      </w:r>
      <w:r w:rsidR="00C45421">
        <w:t>study, plan</w:t>
      </w:r>
      <w:r w:rsidR="00EE4EB6">
        <w:t>,</w:t>
      </w:r>
      <w:r w:rsidR="00C45421">
        <w:t xml:space="preserve"> and work. The fiscal year</w:t>
      </w:r>
      <w:r w:rsidR="00604566">
        <w:t xml:space="preserve"> </w:t>
      </w:r>
      <w:r>
        <w:t>2013 budget includes allocations for technology to begin to address these objectives.</w:t>
      </w:r>
    </w:p>
    <w:p w:rsidR="00975834" w:rsidRDefault="00975834" w:rsidP="00975834">
      <w:pPr>
        <w:spacing w:before="120" w:line="300" w:lineRule="exact"/>
        <w:jc w:val="both"/>
      </w:pPr>
      <w:r>
        <w:t xml:space="preserve">In more than one instance, teachers </w:t>
      </w:r>
      <w:r w:rsidR="00EE4EB6">
        <w:t xml:space="preserve">said that they do not have </w:t>
      </w:r>
      <w:r>
        <w:t xml:space="preserve">the skills </w:t>
      </w:r>
      <w:r w:rsidR="00EE4EB6">
        <w:t xml:space="preserve">to analyze </w:t>
      </w:r>
      <w:r>
        <w:t xml:space="preserve">data. While principals </w:t>
      </w:r>
      <w:r w:rsidR="00EE4EB6">
        <w:t xml:space="preserve">in Middleborough </w:t>
      </w:r>
      <w:r>
        <w:t xml:space="preserve">now present MCAS </w:t>
      </w:r>
      <w:r w:rsidR="00EE4EB6">
        <w:t xml:space="preserve">tests </w:t>
      </w:r>
      <w:r>
        <w:t xml:space="preserve">results to teachers, in many Massachusetts districts teachers have real-time access to MCAS </w:t>
      </w:r>
      <w:r w:rsidR="00EE4EB6">
        <w:t xml:space="preserve">tests </w:t>
      </w:r>
      <w:r>
        <w:t>results</w:t>
      </w:r>
      <w:r w:rsidR="006A318D">
        <w:t xml:space="preserve"> on ESE’s </w:t>
      </w:r>
      <w:r w:rsidR="00EE4EB6">
        <w:t>Education Data Warehouse</w:t>
      </w:r>
      <w:r w:rsidR="006A318D">
        <w:t xml:space="preserve">. </w:t>
      </w:r>
      <w:r w:rsidR="004B1D46">
        <w:t xml:space="preserve">Using X2 or other data access software they </w:t>
      </w:r>
      <w:r w:rsidR="006A318D">
        <w:t>also can access</w:t>
      </w:r>
      <w:r>
        <w:t xml:space="preserve"> other assessment data and pertinent student information to inform them of students’ diverse learning needs and capacities. In Middleborough, this does not yet </w:t>
      </w:r>
      <w:r w:rsidR="00EE4EB6">
        <w:t>take place</w:t>
      </w:r>
      <w:r>
        <w:t xml:space="preserve">. In addition, as noted above, </w:t>
      </w:r>
      <w:r w:rsidR="00EE4EB6">
        <w:t xml:space="preserve">data teams who analyze </w:t>
      </w:r>
      <w:proofErr w:type="gramStart"/>
      <w:r w:rsidR="00EE4EB6">
        <w:t>data,</w:t>
      </w:r>
      <w:proofErr w:type="gramEnd"/>
      <w:r w:rsidR="00EE4EB6">
        <w:t xml:space="preserve"> communicate, and use achievement and other da</w:t>
      </w:r>
      <w:r w:rsidR="004B1D46">
        <w:t>ta</w:t>
      </w:r>
      <w:r w:rsidR="00EE4EB6">
        <w:t xml:space="preserve"> </w:t>
      </w:r>
      <w:r>
        <w:t>have not been a component of how the district collects, analyzes, communicates</w:t>
      </w:r>
      <w:r w:rsidR="00EE4EB6">
        <w:t>,</w:t>
      </w:r>
      <w:r>
        <w:t xml:space="preserve"> and facilitates the understanding of student work and progress.  </w:t>
      </w:r>
    </w:p>
    <w:p w:rsidR="00975834" w:rsidRDefault="00975834" w:rsidP="00975834">
      <w:pPr>
        <w:spacing w:before="120" w:line="300" w:lineRule="exact"/>
        <w:jc w:val="both"/>
      </w:pPr>
      <w:r>
        <w:t>In summary, a number of conditions in the district have had an impact on the district’s ability to be a highly developed</w:t>
      </w:r>
      <w:r w:rsidR="00EE4EB6">
        <w:t>,</w:t>
      </w:r>
      <w:r>
        <w:t xml:space="preserve"> data-driven system. </w:t>
      </w:r>
      <w:r w:rsidR="00EE4EB6">
        <w:t xml:space="preserve">A comprehensive, data-based management system </w:t>
      </w:r>
      <w:r>
        <w:lastRenderedPageBreak/>
        <w:t xml:space="preserve">has not been a priority until the current Strategic Plan was developed under the guidance of the interim superintendent. </w:t>
      </w:r>
      <w:r w:rsidR="00EE4EB6">
        <w:t>A</w:t>
      </w:r>
      <w:r>
        <w:t xml:space="preserve"> new technology director just started in April 2012. MCAS data presentations have not been effectively designed and shared with the goal of informing policy and budgetary decisions and educating stakeholders about the needs of students, staff, and the academic programs. There is a</w:t>
      </w:r>
      <w:r w:rsidR="00EE4EB6">
        <w:t>n</w:t>
      </w:r>
      <w:r>
        <w:t xml:space="preserve"> </w:t>
      </w:r>
      <w:r w:rsidR="00EE4EB6">
        <w:t xml:space="preserve">absence </w:t>
      </w:r>
      <w:r>
        <w:t xml:space="preserve">of a state-of-the-art technology infrastructure. The “human infrastructure” has not been well trained in using data to understand and drive all facets of </w:t>
      </w:r>
      <w:r w:rsidR="000D0227">
        <w:t>decision-</w:t>
      </w:r>
      <w:r>
        <w:t xml:space="preserve">making. </w:t>
      </w:r>
      <w:r w:rsidR="00EE4EB6">
        <w:t xml:space="preserve">It will be challenging for the </w:t>
      </w:r>
      <w:r>
        <w:t xml:space="preserve">district and its schools and stakeholders </w:t>
      </w:r>
      <w:r w:rsidR="00EE4EB6">
        <w:t xml:space="preserve">to </w:t>
      </w:r>
      <w:r>
        <w:t xml:space="preserve">achieve a more functionally data-driven system </w:t>
      </w:r>
      <w:r w:rsidR="00EE4EB6">
        <w:t xml:space="preserve">until </w:t>
      </w:r>
      <w:r>
        <w:t xml:space="preserve">these components, </w:t>
      </w:r>
      <w:r w:rsidR="006A318D">
        <w:t xml:space="preserve">the appropriate </w:t>
      </w:r>
      <w:r>
        <w:t>resources and</w:t>
      </w:r>
      <w:r w:rsidR="006A318D">
        <w:t xml:space="preserve"> stronger</w:t>
      </w:r>
      <w:r>
        <w:t xml:space="preserve"> human capacity</w:t>
      </w:r>
      <w:r w:rsidR="00EE4EB6">
        <w:t>,</w:t>
      </w:r>
      <w:r>
        <w:t xml:space="preserve"> are more firmly in place.</w:t>
      </w:r>
    </w:p>
    <w:p w:rsidR="006A318D" w:rsidRDefault="006A318D" w:rsidP="00975834">
      <w:pPr>
        <w:spacing w:before="120" w:line="300" w:lineRule="exact"/>
        <w:jc w:val="both"/>
      </w:pPr>
    </w:p>
    <w:p w:rsidR="00631E70" w:rsidRPr="007427F8" w:rsidRDefault="00631E70" w:rsidP="00631E70">
      <w:pPr>
        <w:pStyle w:val="Heading3"/>
        <w:spacing w:before="120" w:after="0" w:line="300" w:lineRule="exact"/>
        <w:jc w:val="both"/>
      </w:pPr>
      <w:bookmarkStart w:id="28" w:name="_Toc273777162"/>
      <w:bookmarkStart w:id="29" w:name="_Toc277066421"/>
      <w:bookmarkStart w:id="30" w:name="_Toc349034622"/>
      <w:r w:rsidRPr="007427F8">
        <w:t xml:space="preserve">Human </w:t>
      </w:r>
      <w:r>
        <w:t>R</w:t>
      </w:r>
      <w:r w:rsidRPr="007427F8">
        <w:t xml:space="preserve">esources and </w:t>
      </w:r>
      <w:r>
        <w:t>P</w:t>
      </w:r>
      <w:r w:rsidRPr="007427F8">
        <w:t xml:space="preserve">rofessional </w:t>
      </w:r>
      <w:r>
        <w:t>D</w:t>
      </w:r>
      <w:r w:rsidRPr="007427F8">
        <w:t>evelopment</w:t>
      </w:r>
      <w:bookmarkEnd w:id="28"/>
      <w:bookmarkEnd w:id="29"/>
      <w:bookmarkEnd w:id="30"/>
    </w:p>
    <w:p w:rsidR="00D546E3" w:rsidRDefault="00D546E3" w:rsidP="00D546E3">
      <w:pPr>
        <w:spacing w:before="120" w:line="300" w:lineRule="exact"/>
        <w:jc w:val="both"/>
        <w:rPr>
          <w:b/>
        </w:rPr>
      </w:pPr>
      <w:r>
        <w:rPr>
          <w:b/>
        </w:rPr>
        <w:t xml:space="preserve">The district does not have a well-funded, </w:t>
      </w:r>
      <w:r w:rsidR="00080C71">
        <w:rPr>
          <w:b/>
        </w:rPr>
        <w:t>cohesive</w:t>
      </w:r>
      <w:r w:rsidR="000218D1">
        <w:rPr>
          <w:b/>
        </w:rPr>
        <w:t>,</w:t>
      </w:r>
      <w:r>
        <w:rPr>
          <w:b/>
        </w:rPr>
        <w:t xml:space="preserve"> districtwide professional development plan developed collaboratively by teachers and administrators to address district and school issues. For the most part, teachers have limited input into identi</w:t>
      </w:r>
      <w:r w:rsidR="00C45421">
        <w:rPr>
          <w:b/>
        </w:rPr>
        <w:t>fy</w:t>
      </w:r>
      <w:r>
        <w:rPr>
          <w:b/>
        </w:rPr>
        <w:t xml:space="preserve">ing professional development needs and </w:t>
      </w:r>
      <w:r w:rsidR="000471B7">
        <w:rPr>
          <w:b/>
        </w:rPr>
        <w:t xml:space="preserve">the district does not have a </w:t>
      </w:r>
      <w:r>
        <w:rPr>
          <w:b/>
        </w:rPr>
        <w:t>central office administrator responsible for professional development</w:t>
      </w:r>
      <w:r w:rsidR="00C5195B">
        <w:rPr>
          <w:b/>
        </w:rPr>
        <w:t xml:space="preserve"> districtwide</w:t>
      </w:r>
      <w:r>
        <w:rPr>
          <w:b/>
        </w:rPr>
        <w:t xml:space="preserve">. </w:t>
      </w:r>
    </w:p>
    <w:p w:rsidR="00D546E3" w:rsidRDefault="00D546E3" w:rsidP="00D546E3">
      <w:pPr>
        <w:spacing w:before="120" w:line="300" w:lineRule="exact"/>
        <w:jc w:val="both"/>
      </w:pPr>
      <w:r w:rsidRPr="00576E05">
        <w:t xml:space="preserve">According to </w:t>
      </w:r>
      <w:r>
        <w:t xml:space="preserve">the interim superintendent, </w:t>
      </w:r>
      <w:r w:rsidRPr="00576E05">
        <w:t>district administrators</w:t>
      </w:r>
      <w:r>
        <w:t>, and teachers</w:t>
      </w:r>
      <w:r w:rsidRPr="00576E05">
        <w:t>, the di</w:t>
      </w:r>
      <w:r w:rsidR="00C5195B">
        <w:t>strict does not have a district</w:t>
      </w:r>
      <w:r w:rsidRPr="00576E05">
        <w:t xml:space="preserve">wide professional development plan </w:t>
      </w:r>
      <w:r>
        <w:t xml:space="preserve">linked to school or program goals </w:t>
      </w:r>
      <w:r w:rsidRPr="00576E05">
        <w:t xml:space="preserve">or a </w:t>
      </w:r>
      <w:r w:rsidR="00C5195B">
        <w:t xml:space="preserve">district </w:t>
      </w:r>
      <w:r w:rsidRPr="00576E05">
        <w:t>administrator responsible for professional development.</w:t>
      </w:r>
      <w:r>
        <w:t xml:space="preserve"> District administrators and teachers stated that </w:t>
      </w:r>
      <w:r w:rsidR="000218D1">
        <w:t xml:space="preserve">before  </w:t>
      </w:r>
      <w:r>
        <w:t xml:space="preserve">the </w:t>
      </w:r>
      <w:r w:rsidR="000218D1">
        <w:t xml:space="preserve">2011–2012 </w:t>
      </w:r>
      <w:r>
        <w:t xml:space="preserve">school year, the assistant superintendent was responsible for professional development; however, </w:t>
      </w:r>
      <w:r w:rsidR="005A578D">
        <w:t>because of</w:t>
      </w:r>
      <w:r>
        <w:t xml:space="preserve"> budgetary restrictions, the interim superintendent eliminated the assistant superintendent position for the </w:t>
      </w:r>
      <w:r w:rsidR="000218D1">
        <w:t>2011–</w:t>
      </w:r>
      <w:r>
        <w:t xml:space="preserve">2012 school year and delegated responsibility for professional development to principals and the director of elementary education. When principals were asked who </w:t>
      </w:r>
      <w:r w:rsidR="00F470D4">
        <w:t xml:space="preserve">is </w:t>
      </w:r>
      <w:r>
        <w:t>responsible for professional development in their schools, the middle and high school</w:t>
      </w:r>
      <w:r w:rsidR="00C5195B">
        <w:t xml:space="preserve"> principal</w:t>
      </w:r>
      <w:r>
        <w:t>s identified themselves (</w:t>
      </w:r>
      <w:r w:rsidR="00C5195B">
        <w:t xml:space="preserve">and </w:t>
      </w:r>
      <w:r>
        <w:t>assistant pr</w:t>
      </w:r>
      <w:r w:rsidR="00C5195B">
        <w:t>incipals at the high school) as well as</w:t>
      </w:r>
      <w:r>
        <w:t xml:space="preserve"> the director of elementary ed</w:t>
      </w:r>
      <w:r w:rsidR="00C5195B">
        <w:t>ucation at the elementary level.</w:t>
      </w:r>
      <w:r>
        <w:t xml:space="preserve"> As a result, focus groups of administrators and teachers</w:t>
      </w:r>
      <w:r w:rsidR="005A578D">
        <w:t xml:space="preserve"> told the review team</w:t>
      </w:r>
      <w:r>
        <w:t xml:space="preserve">, the district’s professional development program is fragmented and </w:t>
      </w:r>
      <w:r w:rsidR="00F470D4">
        <w:t xml:space="preserve">does not have </w:t>
      </w:r>
      <w:r>
        <w:t>focus.</w:t>
      </w:r>
      <w:r w:rsidRPr="00B00870">
        <w:t xml:space="preserve"> </w:t>
      </w:r>
      <w:r>
        <w:t xml:space="preserve">Additionally, a review of 2011 </w:t>
      </w:r>
      <w:r w:rsidR="007455E6">
        <w:t>per-pupil-</w:t>
      </w:r>
      <w:r>
        <w:t>expenditure data provided to the review team by ESE showed that Middleborough spends $50 per pupil on professional development compared to $241 per pupil on average statewide.</w:t>
      </w:r>
      <w:r w:rsidR="00C5195B">
        <w:t xml:space="preserve"> </w:t>
      </w:r>
      <w:r w:rsidR="00F470D4">
        <w:t xml:space="preserve">Although the </w:t>
      </w:r>
      <w:r w:rsidR="00C5195B">
        <w:t>review team is aware that this figure may be calculated differently in different districts</w:t>
      </w:r>
      <w:r w:rsidR="00F470D4">
        <w:t>,</w:t>
      </w:r>
      <w:r w:rsidR="00C5195B">
        <w:t xml:space="preserve"> the disparity is wide nevertheless.</w:t>
      </w:r>
    </w:p>
    <w:p w:rsidR="00D546E3" w:rsidRDefault="00D546E3" w:rsidP="00D546E3">
      <w:pPr>
        <w:spacing w:before="120" w:line="300" w:lineRule="exact"/>
        <w:jc w:val="both"/>
      </w:pPr>
      <w:r>
        <w:t xml:space="preserve">The interim superintendent stated that while the district </w:t>
      </w:r>
      <w:r w:rsidR="00F470D4">
        <w:t xml:space="preserve">does </w:t>
      </w:r>
      <w:r>
        <w:t xml:space="preserve">not have a professional development plan, it </w:t>
      </w:r>
      <w:r w:rsidR="00F470D4">
        <w:t xml:space="preserve">does </w:t>
      </w:r>
      <w:r>
        <w:t xml:space="preserve">have school-based professional development plans. He </w:t>
      </w:r>
      <w:r w:rsidR="00650470">
        <w:t xml:space="preserve">said </w:t>
      </w:r>
      <w:r>
        <w:t xml:space="preserve">that the director of elementary education </w:t>
      </w:r>
      <w:r w:rsidR="00650470">
        <w:t xml:space="preserve">coordinates </w:t>
      </w:r>
      <w:r>
        <w:t xml:space="preserve">professional development </w:t>
      </w:r>
      <w:r w:rsidR="00417504">
        <w:t xml:space="preserve">in pre-kindergarten through grade 5 </w:t>
      </w:r>
      <w:r>
        <w:t xml:space="preserve">and is the grade 6 liaison for professional development. He went on to </w:t>
      </w:r>
      <w:r w:rsidR="00417504">
        <w:t xml:space="preserve">say </w:t>
      </w:r>
      <w:r>
        <w:t xml:space="preserve">that </w:t>
      </w:r>
      <w:r w:rsidR="00417504">
        <w:t xml:space="preserve">although </w:t>
      </w:r>
      <w:r>
        <w:t>the principals are primarily responsible for professional development, a lot of work</w:t>
      </w:r>
      <w:r w:rsidR="00C5195B">
        <w:t xml:space="preserve"> still</w:t>
      </w:r>
      <w:r>
        <w:t xml:space="preserve"> needs to be done. He indicated </w:t>
      </w:r>
      <w:r w:rsidR="00417504">
        <w:t xml:space="preserve">that </w:t>
      </w:r>
      <w:r>
        <w:t xml:space="preserve">professional development funding has been kept consistent from year to year and is allocated to the schools, that professional development continues to be a </w:t>
      </w:r>
      <w:r>
        <w:lastRenderedPageBreak/>
        <w:t xml:space="preserve">work in progress, and </w:t>
      </w:r>
      <w:r w:rsidR="00417504">
        <w:t xml:space="preserve">that </w:t>
      </w:r>
      <w:r>
        <w:t>a lot of work needs to be done to dig deeper and make professional development more aligned to</w:t>
      </w:r>
      <w:r w:rsidR="00C5195B">
        <w:t xml:space="preserve"> priorities to improve</w:t>
      </w:r>
      <w:r>
        <w:t xml:space="preserve"> student achievement.</w:t>
      </w:r>
    </w:p>
    <w:p w:rsidR="00D546E3" w:rsidRDefault="008A4EDF" w:rsidP="00D546E3">
      <w:pPr>
        <w:spacing w:before="120" w:line="300" w:lineRule="exact"/>
        <w:jc w:val="both"/>
      </w:pPr>
      <w:r>
        <w:t>I</w:t>
      </w:r>
      <w:r w:rsidR="00D546E3">
        <w:t xml:space="preserve">nterviews and a review of documents </w:t>
      </w:r>
      <w:r w:rsidR="00FB249B">
        <w:t>show</w:t>
      </w:r>
      <w:r>
        <w:t xml:space="preserve">ed </w:t>
      </w:r>
      <w:r w:rsidR="00D546E3">
        <w:t xml:space="preserve">that professional development </w:t>
      </w:r>
      <w:r>
        <w:t xml:space="preserve">takes </w:t>
      </w:r>
      <w:r w:rsidR="00D546E3">
        <w:t>dif</w:t>
      </w:r>
      <w:r w:rsidR="00C5195B">
        <w:t>ferent forms, including teacher-</w:t>
      </w:r>
      <w:r w:rsidR="00D546E3">
        <w:t>centered days</w:t>
      </w:r>
      <w:r w:rsidR="00C5195B">
        <w:t xml:space="preserve"> and coaching</w:t>
      </w:r>
      <w:r w:rsidR="00D546E3">
        <w:t xml:space="preserve"> at the elementary level, faculty meetings, </w:t>
      </w:r>
      <w:r w:rsidR="00861CF7">
        <w:t>new-</w:t>
      </w:r>
      <w:r w:rsidR="00D546E3">
        <w:t xml:space="preserve">teacher mentoring meetings, department meetings, external workshops, teacher contract credit course offerings, and </w:t>
      </w:r>
      <w:r>
        <w:t>full-</w:t>
      </w:r>
      <w:r w:rsidR="00D546E3">
        <w:t>day professional development sessions.</w:t>
      </w:r>
      <w:r w:rsidR="00C5195B">
        <w:t xml:space="preserve"> </w:t>
      </w:r>
      <w:r w:rsidR="00D546E3">
        <w:t xml:space="preserve">The review team </w:t>
      </w:r>
      <w:r w:rsidR="00310403">
        <w:t xml:space="preserve">examined </w:t>
      </w:r>
      <w:r w:rsidR="00D546E3">
        <w:t>documents related to professional development, school impr</w:t>
      </w:r>
      <w:r w:rsidR="00C5195B">
        <w:t>ovement, and strategic planning</w:t>
      </w:r>
      <w:r>
        <w:t>;</w:t>
      </w:r>
      <w:r w:rsidR="00D546E3">
        <w:t xml:space="preserve"> </w:t>
      </w:r>
      <w:r>
        <w:t>they indicated</w:t>
      </w:r>
      <w:r w:rsidR="00D546E3">
        <w:t xml:space="preserve"> that on May 19, 2011, the school committee approved a strategic plan that </w:t>
      </w:r>
      <w:r w:rsidR="00310403">
        <w:t xml:space="preserve">includes </w:t>
      </w:r>
      <w:r w:rsidR="00D546E3">
        <w:t xml:space="preserve">five goals, including a goal to “provide ongoing, systemic and sustained professional development that supports the goals of the district and promotes best practices of the Middleborough Public School </w:t>
      </w:r>
      <w:r>
        <w:t xml:space="preserve">educators </w:t>
      </w:r>
      <w:r w:rsidR="00D546E3">
        <w:t xml:space="preserve">and support staff, in order to enhance </w:t>
      </w:r>
      <w:r>
        <w:t xml:space="preserve">student </w:t>
      </w:r>
      <w:r w:rsidR="00D546E3">
        <w:t xml:space="preserve">learning.” The goal </w:t>
      </w:r>
      <w:r>
        <w:t xml:space="preserve">has </w:t>
      </w:r>
      <w:r w:rsidR="00D546E3">
        <w:t xml:space="preserve">five objectives ranging from building teacher competency in the </w:t>
      </w:r>
      <w:r>
        <w:t xml:space="preserve">new </w:t>
      </w:r>
      <w:r w:rsidR="00D546E3">
        <w:t xml:space="preserve">Massachusetts </w:t>
      </w:r>
      <w:r w:rsidR="006F3ECD">
        <w:t xml:space="preserve">curriculum frameworks </w:t>
      </w:r>
      <w:r w:rsidR="00D546E3">
        <w:t xml:space="preserve">to building a rigorous curriculum across content areas. </w:t>
      </w:r>
      <w:r w:rsidR="00BD3608">
        <w:t xml:space="preserve">Although all </w:t>
      </w:r>
      <w:r w:rsidR="00D546E3">
        <w:t xml:space="preserve">school improvement plans include a professional development goal, </w:t>
      </w:r>
      <w:r w:rsidR="00BD3608">
        <w:t xml:space="preserve">they </w:t>
      </w:r>
      <w:r w:rsidR="00EC5347">
        <w:t xml:space="preserve">are </w:t>
      </w:r>
      <w:r w:rsidR="00D546E3">
        <w:t xml:space="preserve">not </w:t>
      </w:r>
      <w:r w:rsidR="00ED6283">
        <w:t xml:space="preserve">all </w:t>
      </w:r>
      <w:r w:rsidR="00D546E3">
        <w:t>aligned with the strategic plan</w:t>
      </w:r>
      <w:r w:rsidR="00EC5347">
        <w:t>’s</w:t>
      </w:r>
      <w:r w:rsidR="00D546E3">
        <w:t xml:space="preserve"> professional development goal</w:t>
      </w:r>
      <w:r w:rsidR="004A7E1E">
        <w:t>.</w:t>
      </w:r>
    </w:p>
    <w:p w:rsidR="004A7E1E" w:rsidRPr="004A7E1E" w:rsidRDefault="004A7E1E" w:rsidP="00D546E3">
      <w:pPr>
        <w:spacing w:before="120" w:line="300" w:lineRule="exact"/>
        <w:jc w:val="both"/>
        <w:rPr>
          <w:i/>
        </w:rPr>
      </w:pPr>
      <w:r w:rsidRPr="004A7E1E">
        <w:rPr>
          <w:i/>
        </w:rPr>
        <w:t>Professional Development in the Elementary Schools</w:t>
      </w:r>
    </w:p>
    <w:p w:rsidR="004A7E1E" w:rsidRDefault="004A7E1E" w:rsidP="004A7E1E">
      <w:pPr>
        <w:spacing w:before="120" w:line="300" w:lineRule="exact"/>
        <w:jc w:val="both"/>
      </w:pPr>
      <w:r>
        <w:t xml:space="preserve">At the elementary level the director of elementary education is responsible for providing leadership in the development and implementation of the elementary professional development plan </w:t>
      </w:r>
      <w:r w:rsidR="00D163CA">
        <w:t xml:space="preserve">in pre-kindergarten through grade </w:t>
      </w:r>
      <w:r w:rsidR="0095659E">
        <w:t>5</w:t>
      </w:r>
      <w:r>
        <w:t>. The district submitted to the review team a document labeled Professional Development Plan for the Elementary Schools 2011</w:t>
      </w:r>
      <w:r w:rsidR="00D163CA">
        <w:t>–</w:t>
      </w:r>
      <w:r>
        <w:t>2012, which consist</w:t>
      </w:r>
      <w:r w:rsidR="00D163CA">
        <w:t>s</w:t>
      </w:r>
      <w:r>
        <w:t xml:space="preserve"> of mathematics, writing, and school improvement goals, as well as a teacher survey and a budget. The document include</w:t>
      </w:r>
      <w:r w:rsidR="00D163CA">
        <w:t>s</w:t>
      </w:r>
      <w:r>
        <w:t xml:space="preserve"> a schedule of professional development as well as the professional development needs of each elementary school. Professional development sessions for Education Service Providers (ESPs, i.e., paraprofessionals</w:t>
      </w:r>
      <w:r w:rsidR="00D163CA">
        <w:t xml:space="preserve">) are </w:t>
      </w:r>
      <w:r>
        <w:t xml:space="preserve">also included on the schedule. The review team also </w:t>
      </w:r>
      <w:r w:rsidR="00D163CA">
        <w:t xml:space="preserve">was told </w:t>
      </w:r>
      <w:r>
        <w:t xml:space="preserve">that an elementary curriculum and professional development advisory council was recently established by the director and met for the first time on January 26, 2012. At this meeting, the council established a curriculum and professional development advisory team, which “advises and assesses needs in the area of curriculum and professional development in a forecasting approach.” Elementary teachers stated </w:t>
      </w:r>
      <w:r w:rsidR="0001658D">
        <w:t xml:space="preserve">that although </w:t>
      </w:r>
      <w:r>
        <w:t xml:space="preserve">they have received a lot of worthwhile professional development for </w:t>
      </w:r>
      <w:r w:rsidRPr="004A7E1E">
        <w:rPr>
          <w:i/>
        </w:rPr>
        <w:t>Readers Workshop</w:t>
      </w:r>
      <w:r>
        <w:t>, until this year</w:t>
      </w:r>
      <w:r w:rsidR="00D163CA">
        <w:t>,</w:t>
      </w:r>
      <w:r>
        <w:t xml:space="preserve"> with a new mathematics coach, limited professional development was offered in mathematics. They also </w:t>
      </w:r>
      <w:r w:rsidR="00D163CA">
        <w:t xml:space="preserve">said </w:t>
      </w:r>
      <w:r>
        <w:t>that, at the elementary level, six half-days of professional development are teacher-directed days and teacher</w:t>
      </w:r>
      <w:r w:rsidR="00D163CA">
        <w:t>s</w:t>
      </w:r>
      <w:r>
        <w:t xml:space="preserve"> </w:t>
      </w:r>
      <w:r w:rsidR="00D163CA">
        <w:t xml:space="preserve">are </w:t>
      </w:r>
      <w:r>
        <w:t>responsible for informing the principal of their plans for the day.</w:t>
      </w:r>
    </w:p>
    <w:p w:rsidR="00D163CA" w:rsidRDefault="004A7E1E" w:rsidP="004A7E1E">
      <w:pPr>
        <w:spacing w:before="120" w:line="300" w:lineRule="exact"/>
        <w:jc w:val="both"/>
      </w:pPr>
      <w:r>
        <w:t xml:space="preserve">A review of the elementary level professional development plan and information provided by teachers in the elementary focus group showed that </w:t>
      </w:r>
      <w:r w:rsidR="00D163CA">
        <w:t xml:space="preserve">in the 2011–2012 </w:t>
      </w:r>
      <w:r>
        <w:t>school year ELA and mathematics coaches provided formal and informal professional development to teachers. Elementary focus group participants were overwhelmingly positive about the assistance provided by the two coaches</w:t>
      </w:r>
      <w:r w:rsidR="00D163CA">
        <w:t xml:space="preserve">; </w:t>
      </w:r>
      <w:r>
        <w:t xml:space="preserve">teachers stated </w:t>
      </w:r>
      <w:r w:rsidR="0001658D">
        <w:t xml:space="preserve">that they </w:t>
      </w:r>
      <w:r w:rsidR="00D163CA">
        <w:t xml:space="preserve">are </w:t>
      </w:r>
      <w:r>
        <w:t xml:space="preserve">available on teacher-directed professional development days to provide individual assistance to teachers. Some elementary focus group </w:t>
      </w:r>
      <w:r>
        <w:lastRenderedPageBreak/>
        <w:t xml:space="preserve">participants expressed concern about the </w:t>
      </w:r>
      <w:r w:rsidR="00D163CA">
        <w:t xml:space="preserve">absence </w:t>
      </w:r>
      <w:r>
        <w:t>of consistent and relevant professional development for special education teachers and ESPs.</w:t>
      </w:r>
    </w:p>
    <w:p w:rsidR="004A7E1E" w:rsidRPr="004A7E1E" w:rsidRDefault="004A7E1E" w:rsidP="004A7E1E">
      <w:pPr>
        <w:spacing w:before="120" w:line="300" w:lineRule="exact"/>
        <w:jc w:val="both"/>
        <w:rPr>
          <w:i/>
        </w:rPr>
      </w:pPr>
      <w:r w:rsidRPr="004A7E1E">
        <w:rPr>
          <w:i/>
        </w:rPr>
        <w:t>Professional Development at the Middle School</w:t>
      </w:r>
    </w:p>
    <w:p w:rsidR="00D546E3" w:rsidRDefault="00D546E3" w:rsidP="00D546E3">
      <w:pPr>
        <w:spacing w:before="120" w:line="300" w:lineRule="exact"/>
        <w:jc w:val="both"/>
      </w:pPr>
      <w:r>
        <w:t xml:space="preserve">A two-page </w:t>
      </w:r>
      <w:r w:rsidR="00C5195B">
        <w:t xml:space="preserve">document </w:t>
      </w:r>
      <w:r>
        <w:t>related to the Nichols Middle School and labeled NMS Professional Development Plan for School Year 2011</w:t>
      </w:r>
      <w:r w:rsidR="003F2035">
        <w:t>–</w:t>
      </w:r>
      <w:r>
        <w:t xml:space="preserve">2012 </w:t>
      </w:r>
      <w:r w:rsidR="003F2035">
        <w:t>includes</w:t>
      </w:r>
      <w:r>
        <w:t xml:space="preserve"> the dates of professional development sessions, the type of professional development (faculty meeting, department meeting, or general professional development), and a column labeled agenda. </w:t>
      </w:r>
      <w:r w:rsidR="00C57347">
        <w:t xml:space="preserve">This document does not include an </w:t>
      </w:r>
      <w:r w:rsidR="00582138">
        <w:t xml:space="preserve">agenda </w:t>
      </w:r>
      <w:r>
        <w:t>for any session.</w:t>
      </w:r>
      <w:r w:rsidR="00C5195B">
        <w:t xml:space="preserve"> </w:t>
      </w:r>
      <w:r>
        <w:t xml:space="preserve">Teachers in the middle school teacher focus group stated that </w:t>
      </w:r>
      <w:r w:rsidR="003F2035">
        <w:t xml:space="preserve">although </w:t>
      </w:r>
      <w:r>
        <w:t xml:space="preserve">the principal </w:t>
      </w:r>
      <w:r w:rsidR="003F2035">
        <w:t xml:space="preserve">has been </w:t>
      </w:r>
      <w:r>
        <w:t xml:space="preserve">responsible for professional development since the elimination of the assistant superintendent position and that some professional development in literacy and mathematics </w:t>
      </w:r>
      <w:r w:rsidR="003F2035">
        <w:t xml:space="preserve">is </w:t>
      </w:r>
      <w:r>
        <w:t xml:space="preserve">provided through ESE grants, the school district </w:t>
      </w:r>
      <w:r w:rsidR="003F2035">
        <w:t xml:space="preserve">provides </w:t>
      </w:r>
      <w:r>
        <w:t xml:space="preserve">limited professional development in mathematics and analysis of data. Teachers did </w:t>
      </w:r>
      <w:r w:rsidR="003F2035">
        <w:t xml:space="preserve">say </w:t>
      </w:r>
      <w:r>
        <w:t>that professional develo</w:t>
      </w:r>
      <w:r w:rsidR="00C5195B">
        <w:t xml:space="preserve">pment </w:t>
      </w:r>
      <w:r w:rsidR="003F2035">
        <w:t xml:space="preserve">is </w:t>
      </w:r>
      <w:r w:rsidR="00C5195B">
        <w:t>provided in literacy using Keys to Literacy</w:t>
      </w:r>
      <w:r>
        <w:t xml:space="preserve"> and</w:t>
      </w:r>
      <w:r w:rsidR="00C5195B">
        <w:t xml:space="preserve"> in</w:t>
      </w:r>
      <w:r>
        <w:t xml:space="preserve"> special education. Teachers also stated </w:t>
      </w:r>
      <w:r w:rsidR="002561CB">
        <w:t xml:space="preserve">that </w:t>
      </w:r>
      <w:r>
        <w:t xml:space="preserve">they </w:t>
      </w:r>
      <w:r w:rsidR="006D7250">
        <w:t xml:space="preserve">do not </w:t>
      </w:r>
      <w:r w:rsidR="003F2035">
        <w:t xml:space="preserve">have </w:t>
      </w:r>
      <w:r w:rsidR="006D7250">
        <w:t xml:space="preserve">any </w:t>
      </w:r>
      <w:r>
        <w:t>input</w:t>
      </w:r>
      <w:r w:rsidR="00C5195B">
        <w:t xml:space="preserve"> into</w:t>
      </w:r>
      <w:r>
        <w:t xml:space="preserve"> professional development. Focus group participants </w:t>
      </w:r>
      <w:r w:rsidR="003F2035">
        <w:t xml:space="preserve">said </w:t>
      </w:r>
      <w:r>
        <w:t xml:space="preserve">that professional development at the middle school </w:t>
      </w:r>
      <w:r w:rsidR="003F2035">
        <w:t xml:space="preserve">is </w:t>
      </w:r>
      <w:r>
        <w:t xml:space="preserve">“very disjointed.” One participant stated that </w:t>
      </w:r>
      <w:r w:rsidR="00900838">
        <w:t xml:space="preserve">the district has not made </w:t>
      </w:r>
      <w:r>
        <w:t xml:space="preserve">one person responsible for professional development across the district and last year </w:t>
      </w:r>
      <w:r w:rsidR="003F2035">
        <w:t xml:space="preserve">(2010–2011) </w:t>
      </w:r>
      <w:r>
        <w:t xml:space="preserve">the assistant superintendent had a lot on her plate. Middle school teachers </w:t>
      </w:r>
      <w:r w:rsidR="003F2035">
        <w:t xml:space="preserve">have </w:t>
      </w:r>
      <w:r>
        <w:t>the opportunity to access external workshops.</w:t>
      </w:r>
    </w:p>
    <w:p w:rsidR="004A7E1E" w:rsidRPr="004A7E1E" w:rsidRDefault="004A7E1E" w:rsidP="00D546E3">
      <w:pPr>
        <w:spacing w:before="120" w:line="300" w:lineRule="exact"/>
        <w:jc w:val="both"/>
        <w:rPr>
          <w:i/>
        </w:rPr>
      </w:pPr>
      <w:r w:rsidRPr="004A7E1E">
        <w:rPr>
          <w:i/>
        </w:rPr>
        <w:t>Professional Development at the High School</w:t>
      </w:r>
    </w:p>
    <w:p w:rsidR="00D546E3" w:rsidRDefault="00D546E3" w:rsidP="00D546E3">
      <w:pPr>
        <w:spacing w:before="120" w:line="300" w:lineRule="exact"/>
        <w:jc w:val="both"/>
      </w:pPr>
      <w:r>
        <w:t>A one-page document labeled Middleborough High School Reaccreditation Plan 2011</w:t>
      </w:r>
      <w:r w:rsidR="003F2035">
        <w:t>–</w:t>
      </w:r>
      <w:r>
        <w:t xml:space="preserve">2012 School Year Draft 6-20-2011 was submitted to the review team by the district as the high school’s professional development plan. It </w:t>
      </w:r>
      <w:r w:rsidR="003F2035">
        <w:t xml:space="preserve">consists </w:t>
      </w:r>
      <w:r>
        <w:t>of monthly activities associated with the upcoming New England Association of Schools and Colleges (NEASC) visit</w:t>
      </w:r>
      <w:r w:rsidR="00C5195B">
        <w:t xml:space="preserve"> in 2013</w:t>
      </w:r>
      <w:r>
        <w:t>.  Participants in the high school teacher focus group state</w:t>
      </w:r>
      <w:r w:rsidR="00C6431C">
        <w:t>d</w:t>
      </w:r>
      <w:r>
        <w:t xml:space="preserve"> that professional </w:t>
      </w:r>
      <w:r w:rsidR="00C5195B">
        <w:t xml:space="preserve">development </w:t>
      </w:r>
      <w:r w:rsidR="003F2035">
        <w:t xml:space="preserve">is </w:t>
      </w:r>
      <w:r w:rsidR="00C5195B">
        <w:t xml:space="preserve">not up to par. </w:t>
      </w:r>
      <w:r>
        <w:t xml:space="preserve">They </w:t>
      </w:r>
      <w:r w:rsidR="003F2035">
        <w:t xml:space="preserve">said </w:t>
      </w:r>
      <w:r>
        <w:t xml:space="preserve">that </w:t>
      </w:r>
      <w:r w:rsidR="003F2035">
        <w:t xml:space="preserve">although </w:t>
      </w:r>
      <w:r>
        <w:t>department heads have run s</w:t>
      </w:r>
      <w:r w:rsidR="00C5195B">
        <w:t>chool</w:t>
      </w:r>
      <w:r>
        <w:t xml:space="preserve">wide professional development, it is a </w:t>
      </w:r>
      <w:r w:rsidR="00C5195B">
        <w:t>“</w:t>
      </w:r>
      <w:r>
        <w:t>quick hit with no opportunity for follow up.</w:t>
      </w:r>
      <w:r w:rsidR="00C5195B">
        <w:t>”</w:t>
      </w:r>
      <w:r>
        <w:t xml:space="preserve"> Focus group participants confirmed that the professional development focus </w:t>
      </w:r>
      <w:r w:rsidR="00C6431C">
        <w:t xml:space="preserve">concerns </w:t>
      </w:r>
      <w:r>
        <w:t xml:space="preserve">the </w:t>
      </w:r>
      <w:r w:rsidR="00C5195B">
        <w:t xml:space="preserve">tasks needed for the </w:t>
      </w:r>
      <w:r>
        <w:t xml:space="preserve">NEASC visit. </w:t>
      </w:r>
      <w:proofErr w:type="gramStart"/>
      <w:r>
        <w:t xml:space="preserve">Staff </w:t>
      </w:r>
      <w:r w:rsidR="00C6431C">
        <w:t xml:space="preserve">at the high school </w:t>
      </w:r>
      <w:r>
        <w:t xml:space="preserve">also </w:t>
      </w:r>
      <w:r w:rsidR="003F2035">
        <w:t>have</w:t>
      </w:r>
      <w:proofErr w:type="gramEnd"/>
      <w:r w:rsidR="003F2035">
        <w:t xml:space="preserve"> </w:t>
      </w:r>
      <w:r>
        <w:t>the opportunity to access external workshops.</w:t>
      </w:r>
    </w:p>
    <w:p w:rsidR="004A7E1E" w:rsidRPr="004A7E1E" w:rsidRDefault="004A7E1E" w:rsidP="00D546E3">
      <w:pPr>
        <w:spacing w:before="120" w:line="300" w:lineRule="exact"/>
        <w:jc w:val="both"/>
        <w:rPr>
          <w:i/>
        </w:rPr>
      </w:pPr>
      <w:r>
        <w:rPr>
          <w:i/>
        </w:rPr>
        <w:t xml:space="preserve">Professional Development </w:t>
      </w:r>
      <w:r w:rsidRPr="004A7E1E">
        <w:rPr>
          <w:i/>
        </w:rPr>
        <w:t xml:space="preserve">Topics </w:t>
      </w:r>
      <w:r>
        <w:rPr>
          <w:i/>
        </w:rPr>
        <w:t>2009</w:t>
      </w:r>
      <w:r w:rsidR="003F2035">
        <w:rPr>
          <w:i/>
        </w:rPr>
        <w:t>–</w:t>
      </w:r>
      <w:r w:rsidRPr="004A7E1E">
        <w:rPr>
          <w:i/>
        </w:rPr>
        <w:t>2011</w:t>
      </w:r>
    </w:p>
    <w:p w:rsidR="00D546E3" w:rsidRDefault="00D546E3" w:rsidP="00D546E3">
      <w:pPr>
        <w:spacing w:before="120" w:line="300" w:lineRule="exact"/>
        <w:jc w:val="both"/>
      </w:pPr>
      <w:r>
        <w:t xml:space="preserve">Although professional development in the district is not developed systematically across the district, teachers at all levels </w:t>
      </w:r>
      <w:r w:rsidR="003F2035">
        <w:t xml:space="preserve">have </w:t>
      </w:r>
      <w:r>
        <w:t xml:space="preserve">access to and receive professional development on a variety of topics. The district provided the review team with a document entitled Professional Development Activities for General Education and Special Education Staff. The document </w:t>
      </w:r>
      <w:r w:rsidR="003F2035">
        <w:t xml:space="preserve">lists </w:t>
      </w:r>
      <w:r>
        <w:t xml:space="preserve">professional development activities offered or sponsored </w:t>
      </w:r>
      <w:r w:rsidR="004A7E1E">
        <w:t>from September 2009</w:t>
      </w:r>
      <w:r w:rsidR="003F2035">
        <w:t>–</w:t>
      </w:r>
      <w:r w:rsidR="004A7E1E">
        <w:t xml:space="preserve">June 2011. </w:t>
      </w:r>
      <w:r>
        <w:t xml:space="preserve">Examples of professional development at the elementary level include </w:t>
      </w:r>
      <w:r w:rsidRPr="004A7E1E">
        <w:rPr>
          <w:i/>
        </w:rPr>
        <w:t>Readers Workshop</w:t>
      </w:r>
      <w:r w:rsidR="003F2035">
        <w:t xml:space="preserve">, </w:t>
      </w:r>
      <w:r>
        <w:t xml:space="preserve">Social </w:t>
      </w:r>
      <w:r w:rsidR="003F2035">
        <w:t xml:space="preserve">Thinking, </w:t>
      </w:r>
      <w:r>
        <w:t>Data Collection and Analysis training</w:t>
      </w:r>
      <w:r w:rsidR="002649AE">
        <w:t xml:space="preserve">, </w:t>
      </w:r>
      <w:r>
        <w:t>Dynamic Indicators of Basic Early Literacy Skills (DIBELS) training</w:t>
      </w:r>
      <w:r w:rsidR="002649AE">
        <w:t xml:space="preserve">, </w:t>
      </w:r>
      <w:r>
        <w:t>and multiple sessions related to bullying. At the secondary level, examples of professional</w:t>
      </w:r>
      <w:r w:rsidR="004A7E1E">
        <w:t xml:space="preserve"> development include Standard-</w:t>
      </w:r>
      <w:r>
        <w:t>Based Grading and Reporting</w:t>
      </w:r>
      <w:r w:rsidR="002649AE">
        <w:t xml:space="preserve">, </w:t>
      </w:r>
      <w:proofErr w:type="spellStart"/>
      <w:r w:rsidR="002649AE">
        <w:t>SmartBoard</w:t>
      </w:r>
      <w:proofErr w:type="spellEnd"/>
      <w:r w:rsidR="002649AE">
        <w:t xml:space="preserve"> </w:t>
      </w:r>
      <w:r>
        <w:t>training</w:t>
      </w:r>
      <w:r w:rsidR="002649AE">
        <w:t xml:space="preserve">, </w:t>
      </w:r>
      <w:r>
        <w:t>Key Three Routines training</w:t>
      </w:r>
      <w:r w:rsidR="002649AE">
        <w:t xml:space="preserve">, </w:t>
      </w:r>
      <w:proofErr w:type="spellStart"/>
      <w:r>
        <w:t>Kurzweil</w:t>
      </w:r>
      <w:proofErr w:type="spellEnd"/>
      <w:r>
        <w:t xml:space="preserve"> training</w:t>
      </w:r>
      <w:r w:rsidR="002649AE">
        <w:t xml:space="preserve">, </w:t>
      </w:r>
      <w:r>
        <w:t xml:space="preserve">and sessions on </w:t>
      </w:r>
      <w:r w:rsidR="002649AE">
        <w:t>bullying</w:t>
      </w:r>
      <w:r>
        <w:t>. The</w:t>
      </w:r>
      <w:r w:rsidR="002649AE">
        <w:t xml:space="preserve"> review team noted</w:t>
      </w:r>
      <w:r>
        <w:t xml:space="preserve"> a </w:t>
      </w:r>
      <w:r w:rsidR="007455E6">
        <w:t>limited</w:t>
      </w:r>
      <w:r w:rsidR="002649AE">
        <w:t xml:space="preserve"> amount</w:t>
      </w:r>
      <w:r>
        <w:t xml:space="preserve"> of mathematics professional development listed on the document. The review </w:t>
      </w:r>
      <w:r>
        <w:lastRenderedPageBreak/>
        <w:t>team also reviewed the 2011</w:t>
      </w:r>
      <w:r w:rsidR="002649AE">
        <w:t>–</w:t>
      </w:r>
      <w:r>
        <w:t>2012 professional development calendar and agenda for special ed</w:t>
      </w:r>
      <w:r w:rsidR="004A7E1E">
        <w:t>ucation ESPs. Ten half-day</w:t>
      </w:r>
      <w:r>
        <w:t xml:space="preserve"> sessions </w:t>
      </w:r>
      <w:r w:rsidR="00177323">
        <w:t xml:space="preserve">are </w:t>
      </w:r>
      <w:r>
        <w:t>scheduled and topics listed on the agenda include behavior management strategies, confidentiality and professionalism, and stress management.</w:t>
      </w:r>
    </w:p>
    <w:p w:rsidR="00D546E3" w:rsidRDefault="00D546E3" w:rsidP="00D546E3">
      <w:pPr>
        <w:spacing w:before="120" w:line="300" w:lineRule="exact"/>
        <w:jc w:val="both"/>
      </w:pPr>
      <w:r>
        <w:t xml:space="preserve">The review team was also provided information </w:t>
      </w:r>
      <w:r w:rsidR="002649AE">
        <w:t xml:space="preserve">about </w:t>
      </w:r>
      <w:r>
        <w:t>the number of tea</w:t>
      </w:r>
      <w:r w:rsidR="004A7E1E">
        <w:t xml:space="preserve">chers who have participated in </w:t>
      </w:r>
      <w:r>
        <w:t xml:space="preserve">Sheltered English Immersion (SEI) </w:t>
      </w:r>
      <w:r w:rsidR="002649AE">
        <w:t>training</w:t>
      </w:r>
      <w:r>
        <w:t xml:space="preserve">. </w:t>
      </w:r>
      <w:r w:rsidR="0095659E">
        <w:t xml:space="preserve">In 2012 the </w:t>
      </w:r>
      <w:r>
        <w:t xml:space="preserve">district has </w:t>
      </w:r>
      <w:r w:rsidR="0095659E">
        <w:t xml:space="preserve">26 </w:t>
      </w:r>
      <w:r>
        <w:t>English language learner</w:t>
      </w:r>
      <w:r w:rsidR="002649AE">
        <w:t>s</w:t>
      </w:r>
      <w:r>
        <w:t xml:space="preserve"> (ELL</w:t>
      </w:r>
      <w:r w:rsidR="002649AE">
        <w:t>s</w:t>
      </w:r>
      <w:r>
        <w:t xml:space="preserve">) in </w:t>
      </w:r>
      <w:r w:rsidR="002649AE">
        <w:t xml:space="preserve">5 </w:t>
      </w:r>
      <w:r>
        <w:t>schools at 13 levels.</w:t>
      </w:r>
      <w:r w:rsidR="004A7E1E">
        <w:t xml:space="preserve"> </w:t>
      </w:r>
      <w:r>
        <w:t>Fi</w:t>
      </w:r>
      <w:r w:rsidR="004A7E1E">
        <w:t>fty-two teachers have received L</w:t>
      </w:r>
      <w:r>
        <w:t>eve</w:t>
      </w:r>
      <w:r w:rsidR="004A7E1E">
        <w:t xml:space="preserve">l 1 training, </w:t>
      </w:r>
      <w:r w:rsidR="002649AE">
        <w:t xml:space="preserve">twenty-one </w:t>
      </w:r>
      <w:r w:rsidR="004A7E1E">
        <w:t>have received L</w:t>
      </w:r>
      <w:r>
        <w:t>evel 2 training, six have rec</w:t>
      </w:r>
      <w:r w:rsidR="004A7E1E">
        <w:t>eived L</w:t>
      </w:r>
      <w:r>
        <w:t>eve</w:t>
      </w:r>
      <w:r w:rsidR="004A7E1E">
        <w:t xml:space="preserve">l 3 training, </w:t>
      </w:r>
      <w:r w:rsidR="002649AE">
        <w:t xml:space="preserve">eleven </w:t>
      </w:r>
      <w:r w:rsidR="004A7E1E">
        <w:t>have received L</w:t>
      </w:r>
      <w:r>
        <w:t xml:space="preserve">evel </w:t>
      </w:r>
      <w:r w:rsidR="004A7E1E">
        <w:t xml:space="preserve">4 </w:t>
      </w:r>
      <w:r>
        <w:t xml:space="preserve">training, and two have received training in all four levels.  One teacher has English as a Second Language (ESL) certification. Principals and ESL staff </w:t>
      </w:r>
      <w:r w:rsidR="002649AE">
        <w:t xml:space="preserve">said </w:t>
      </w:r>
      <w:r>
        <w:t>in a focus group</w:t>
      </w:r>
      <w:r w:rsidR="004A7E1E">
        <w:t xml:space="preserve"> </w:t>
      </w:r>
      <w:r>
        <w:t xml:space="preserve">that only a few teachers </w:t>
      </w:r>
      <w:r w:rsidR="002649AE">
        <w:t xml:space="preserve">are </w:t>
      </w:r>
      <w:r w:rsidR="004A7E1E">
        <w:t>trained</w:t>
      </w:r>
      <w:r>
        <w:t xml:space="preserve"> and onl</w:t>
      </w:r>
      <w:r w:rsidR="004A7E1E">
        <w:t xml:space="preserve">y one kindergarten teacher </w:t>
      </w:r>
      <w:r w:rsidR="002649AE">
        <w:t xml:space="preserve">has </w:t>
      </w:r>
      <w:r w:rsidR="004A7E1E">
        <w:t>L</w:t>
      </w:r>
      <w:r>
        <w:t xml:space="preserve">evel 1 training and most teachers trained were at the middle and high school levels. Participants acknowledged the need for training.  </w:t>
      </w:r>
    </w:p>
    <w:p w:rsidR="0021631D" w:rsidRDefault="000F085B" w:rsidP="00D546E3">
      <w:pPr>
        <w:spacing w:before="120" w:line="300" w:lineRule="exact"/>
        <w:jc w:val="both"/>
      </w:pPr>
      <w:r>
        <w:t xml:space="preserve">The absence of an organized professional development system has an impact on teaching and learning at all levels and </w:t>
      </w:r>
      <w:r w:rsidR="00010782">
        <w:t xml:space="preserve">does not </w:t>
      </w:r>
      <w:r>
        <w:t xml:space="preserve">send a message that improving teacher competency and student achievement is a priority. </w:t>
      </w:r>
      <w:r w:rsidR="00D66596">
        <w:t>Based on the evidence, t</w:t>
      </w:r>
      <w:r w:rsidR="004A7E1E">
        <w:t>he review team believes</w:t>
      </w:r>
      <w:r w:rsidR="00D546E3">
        <w:t xml:space="preserve"> </w:t>
      </w:r>
      <w:r w:rsidR="002649AE">
        <w:t xml:space="preserve">that although </w:t>
      </w:r>
      <w:r w:rsidR="00D546E3">
        <w:t xml:space="preserve">the district </w:t>
      </w:r>
      <w:r w:rsidR="002649AE">
        <w:t xml:space="preserve">does not have </w:t>
      </w:r>
      <w:r w:rsidR="00D546E3">
        <w:t xml:space="preserve">a system of sustained and well-funded professional development, the district’s </w:t>
      </w:r>
      <w:r w:rsidR="00D66596">
        <w:t xml:space="preserve">recent </w:t>
      </w:r>
      <w:r w:rsidR="00D546E3">
        <w:t>design of a strategic plan with a specific professional development goal lays the foundation for this system</w:t>
      </w:r>
      <w:r w:rsidR="00D66596">
        <w:t xml:space="preserve"> in the future. </w:t>
      </w:r>
    </w:p>
    <w:p w:rsidR="00D546E3" w:rsidRDefault="00D546E3" w:rsidP="00D546E3">
      <w:pPr>
        <w:spacing w:before="120" w:line="300" w:lineRule="exact"/>
        <w:jc w:val="both"/>
        <w:rPr>
          <w:b/>
        </w:rPr>
      </w:pPr>
      <w:r>
        <w:rPr>
          <w:b/>
        </w:rPr>
        <w:t>The district does not have a</w:t>
      </w:r>
      <w:r w:rsidR="00F65A14">
        <w:rPr>
          <w:b/>
        </w:rPr>
        <w:t xml:space="preserve"> highly</w:t>
      </w:r>
      <w:r>
        <w:rPr>
          <w:b/>
        </w:rPr>
        <w:t xml:space="preserve"> functional evaluation system for teachers and administrators that </w:t>
      </w:r>
      <w:proofErr w:type="gramStart"/>
      <w:r>
        <w:rPr>
          <w:b/>
        </w:rPr>
        <w:t>include</w:t>
      </w:r>
      <w:r w:rsidR="00F65A14">
        <w:rPr>
          <w:b/>
        </w:rPr>
        <w:t>s</w:t>
      </w:r>
      <w:proofErr w:type="gramEnd"/>
      <w:r w:rsidR="00F07BE4">
        <w:rPr>
          <w:b/>
        </w:rPr>
        <w:t xml:space="preserve"> </w:t>
      </w:r>
      <w:r>
        <w:rPr>
          <w:b/>
        </w:rPr>
        <w:t>consistent</w:t>
      </w:r>
      <w:r w:rsidR="00F07BE4">
        <w:rPr>
          <w:b/>
        </w:rPr>
        <w:t xml:space="preserve"> observations and</w:t>
      </w:r>
      <w:r>
        <w:rPr>
          <w:b/>
        </w:rPr>
        <w:t xml:space="preserve"> formal evaluations that are instructive and pr</w:t>
      </w:r>
      <w:r w:rsidR="00D66596">
        <w:rPr>
          <w:b/>
        </w:rPr>
        <w:t>omote growth and effectiveness.</w:t>
      </w:r>
      <w:r>
        <w:rPr>
          <w:b/>
        </w:rPr>
        <w:t xml:space="preserve"> The district does not have a structured supervision </w:t>
      </w:r>
      <w:r w:rsidR="00D66596">
        <w:rPr>
          <w:b/>
        </w:rPr>
        <w:t xml:space="preserve">model </w:t>
      </w:r>
      <w:r>
        <w:rPr>
          <w:b/>
        </w:rPr>
        <w:t>that includes formative monitoring</w:t>
      </w:r>
      <w:r w:rsidR="00F65A14">
        <w:rPr>
          <w:b/>
        </w:rPr>
        <w:t xml:space="preserve"> and feedback </w:t>
      </w:r>
      <w:r w:rsidR="00080C71">
        <w:rPr>
          <w:b/>
        </w:rPr>
        <w:t>to improve</w:t>
      </w:r>
      <w:r>
        <w:rPr>
          <w:b/>
        </w:rPr>
        <w:t xml:space="preserve"> instructional quality.</w:t>
      </w:r>
    </w:p>
    <w:p w:rsidR="00D546E3" w:rsidRDefault="00E85F12" w:rsidP="00D546E3">
      <w:pPr>
        <w:spacing w:before="120" w:line="300" w:lineRule="exact"/>
        <w:jc w:val="both"/>
      </w:pPr>
      <w:r>
        <w:t>An interview with</w:t>
      </w:r>
      <w:r w:rsidR="00D546E3">
        <w:t xml:space="preserve"> the interim superintendent and a review of administrator personnel files</w:t>
      </w:r>
      <w:r>
        <w:t xml:space="preserve"> show that</w:t>
      </w:r>
      <w:r w:rsidR="00D546E3">
        <w:t xml:space="preserve"> until 2011 administrators were not evaluated annually as required by law and regulation.  The interim superintendent </w:t>
      </w:r>
      <w:r w:rsidR="0099429A">
        <w:t xml:space="preserve">said </w:t>
      </w:r>
      <w:r w:rsidR="00D66596">
        <w:t xml:space="preserve">that </w:t>
      </w:r>
      <w:r w:rsidR="00D546E3">
        <w:t>administ</w:t>
      </w:r>
      <w:r w:rsidR="00D66596">
        <w:t>rators had not been evaluated for</w:t>
      </w:r>
      <w:r w:rsidR="00D546E3">
        <w:t xml:space="preserve"> six years.</w:t>
      </w:r>
      <w:r w:rsidR="00D66596">
        <w:t xml:space="preserve"> </w:t>
      </w:r>
      <w:r w:rsidR="00D546E3">
        <w:t xml:space="preserve">A review of 12 administrative personnel files showed that, except for </w:t>
      </w:r>
      <w:r w:rsidR="0099429A">
        <w:t xml:space="preserve">3 </w:t>
      </w:r>
      <w:r>
        <w:t xml:space="preserve">administrators </w:t>
      </w:r>
      <w:r w:rsidR="0099429A">
        <w:t xml:space="preserve">who </w:t>
      </w:r>
      <w:r w:rsidR="00D546E3">
        <w:t xml:space="preserve">were in their first year in the position, all had been evaluated by the interim superintendent in 2011. Most </w:t>
      </w:r>
      <w:r w:rsidR="0099429A">
        <w:t xml:space="preserve">evaluations </w:t>
      </w:r>
      <w:r w:rsidR="00D546E3">
        <w:t xml:space="preserve">were not timely </w:t>
      </w:r>
      <w:r w:rsidR="0099429A">
        <w:t>because</w:t>
      </w:r>
      <w:r w:rsidR="00D546E3">
        <w:t xml:space="preserve"> they had not been </w:t>
      </w:r>
      <w:r w:rsidR="0099429A">
        <w:t xml:space="preserve">done </w:t>
      </w:r>
      <w:r w:rsidR="00D546E3">
        <w:t>annual</w:t>
      </w:r>
      <w:r w:rsidR="00D66596">
        <w:t xml:space="preserve">ly by the prior superintendent. </w:t>
      </w:r>
      <w:r w:rsidR="00D546E3">
        <w:t>All the 2011 evaluations had been reviewed and signed, were aligned with the Principles of Effective Administrative Leadership</w:t>
      </w:r>
      <w:r w:rsidR="0099429A">
        <w:t>,</w:t>
      </w:r>
      <w:r w:rsidR="00D546E3">
        <w:t xml:space="preserve"> and were informative and instructive, </w:t>
      </w:r>
      <w:r>
        <w:t>because</w:t>
      </w:r>
      <w:r w:rsidR="00D546E3">
        <w:t xml:space="preserve"> they included information on what aspect of the performance needed</w:t>
      </w:r>
      <w:r w:rsidR="00D66596">
        <w:t xml:space="preserve"> to</w:t>
      </w:r>
      <w:r w:rsidR="00D546E3">
        <w:t xml:space="preserve"> improve. </w:t>
      </w:r>
      <w:r w:rsidR="00B87134">
        <w:t xml:space="preserve">The evaluations did not include </w:t>
      </w:r>
      <w:r w:rsidR="00D546E3">
        <w:t>specific recommendations to attend professional development sessions to improve performance. All</w:t>
      </w:r>
      <w:r w:rsidR="00D66596">
        <w:t xml:space="preserve"> administrators’ files </w:t>
      </w:r>
      <w:r w:rsidR="00D546E3">
        <w:t>reviewed by the review team included documentation that the administrator held an active and appropriate license. The review team also reviewed documents that included three to five goals developed by administrators and the interim superintendent that will form the basis of their 2012 evaluation. Administrators confirmed in an interview that they had been or were scheduled to be evaluated by the interim superintendent.</w:t>
      </w:r>
    </w:p>
    <w:p w:rsidR="00D546E3" w:rsidRDefault="00D546E3" w:rsidP="00D546E3">
      <w:pPr>
        <w:spacing w:before="120" w:line="300" w:lineRule="exact"/>
        <w:jc w:val="both"/>
      </w:pPr>
      <w:r>
        <w:lastRenderedPageBreak/>
        <w:t xml:space="preserve">Several school committee members indicated </w:t>
      </w:r>
      <w:r w:rsidR="0099429A">
        <w:t xml:space="preserve">that </w:t>
      </w:r>
      <w:r>
        <w:t>it was their expectation that administrators and teachers were be</w:t>
      </w:r>
      <w:r w:rsidR="00D66596">
        <w:t xml:space="preserve">ing evaluated as required and although </w:t>
      </w:r>
      <w:r>
        <w:t>they had evaluat</w:t>
      </w:r>
      <w:r w:rsidR="00D66596">
        <w:t>ed the prior superintendent, they</w:t>
      </w:r>
      <w:r>
        <w:t xml:space="preserve"> had not evaluated the interim superintendent. </w:t>
      </w:r>
    </w:p>
    <w:p w:rsidR="00D546E3" w:rsidRDefault="00D546E3" w:rsidP="00D546E3">
      <w:pPr>
        <w:spacing w:before="120" w:line="300" w:lineRule="exact"/>
        <w:jc w:val="both"/>
      </w:pPr>
      <w:r>
        <w:t>The collective bargaining agreement between the Middleborough School Committee and the Middleborough Education Association dated July 1, 2010</w:t>
      </w:r>
      <w:r w:rsidR="00E05AD6">
        <w:t>–</w:t>
      </w:r>
      <w:r>
        <w:t xml:space="preserve">June 30, 2013 </w:t>
      </w:r>
      <w:r w:rsidR="00E05AD6">
        <w:t xml:space="preserve">states </w:t>
      </w:r>
      <w:r>
        <w:t>that teachers without professional status shall be evaluated annually and teachers with professional status shall be evaluated every two years</w:t>
      </w:r>
      <w:r w:rsidR="00D66596">
        <w:t>.</w:t>
      </w:r>
      <w:r>
        <w:t xml:space="preserve"> The review team </w:t>
      </w:r>
      <w:r w:rsidR="00E05AD6">
        <w:t xml:space="preserve">examined </w:t>
      </w:r>
      <w:r>
        <w:t xml:space="preserve">a document entitled Middleborough School Committee and Middleborough Education Association Evaluation Procedures, Standard, and Forms. It </w:t>
      </w:r>
      <w:r w:rsidR="00E05AD6">
        <w:t xml:space="preserve">includes </w:t>
      </w:r>
      <w:r>
        <w:t>a description of the documents and forms used by admin</w:t>
      </w:r>
      <w:r w:rsidR="00582138">
        <w:t xml:space="preserve">istrators to evaluate teachers. </w:t>
      </w:r>
      <w:r>
        <w:t xml:space="preserve">The document </w:t>
      </w:r>
      <w:r w:rsidR="00A600DA">
        <w:t>also contains</w:t>
      </w:r>
      <w:r w:rsidR="00E05AD6">
        <w:t xml:space="preserve"> </w:t>
      </w:r>
      <w:r>
        <w:t>an evaluation philosophy, principles of evaluation, timelines, pre</w:t>
      </w:r>
      <w:r w:rsidR="00D66596">
        <w:t>- and post-</w:t>
      </w:r>
      <w:r>
        <w:t xml:space="preserve">evaluation conference procedures, teacher observation forms, summative evaluation forms, a summative evaluation scoring matrix, and a description of the teacher assistance plan. </w:t>
      </w:r>
      <w:r w:rsidR="00A600DA">
        <w:t>The review team found the document detailed, complete, and aligned with the Principles of Effective Teaching.</w:t>
      </w:r>
    </w:p>
    <w:p w:rsidR="00D546E3" w:rsidRDefault="00D546E3" w:rsidP="00582138">
      <w:pPr>
        <w:spacing w:before="120" w:line="300" w:lineRule="exact"/>
        <w:jc w:val="both"/>
      </w:pPr>
      <w:r>
        <w:t xml:space="preserve">The review team was told in a focus group of administrators that the review team would find a wide variety of ways </w:t>
      </w:r>
      <w:r w:rsidR="00E05AD6">
        <w:t xml:space="preserve">in which </w:t>
      </w:r>
      <w:r>
        <w:t xml:space="preserve">teachers are evaluated, that everyone does it differently. Some evaluations would be </w:t>
      </w:r>
      <w:r w:rsidR="008220A2">
        <w:t>limited</w:t>
      </w:r>
      <w:r>
        <w:t xml:space="preserve">, others extensive. The review team was also told </w:t>
      </w:r>
      <w:r w:rsidR="00E05AD6">
        <w:t xml:space="preserve">that </w:t>
      </w:r>
      <w:r>
        <w:t xml:space="preserve">it would find files </w:t>
      </w:r>
      <w:r w:rsidR="00E05AD6">
        <w:t xml:space="preserve">in which </w:t>
      </w:r>
      <w:r>
        <w:t>evaluations had not been performed for a long time. The review team review</w:t>
      </w:r>
      <w:r w:rsidR="00E05AD6">
        <w:t>ed</w:t>
      </w:r>
      <w:r>
        <w:t xml:space="preserve"> the formal evaluations included in the personnel files of 35 teachers</w:t>
      </w:r>
      <w:r w:rsidR="00E05AD6">
        <w:t xml:space="preserve"> with and without professional status</w:t>
      </w:r>
      <w:r>
        <w:t xml:space="preserve">. Nineteen of the </w:t>
      </w:r>
      <w:r w:rsidR="00E85F12">
        <w:t xml:space="preserve">35 </w:t>
      </w:r>
      <w:r>
        <w:t xml:space="preserve">evaluations </w:t>
      </w:r>
      <w:r w:rsidR="00E85F12">
        <w:t xml:space="preserve">had been </w:t>
      </w:r>
      <w:r>
        <w:t>conducted in a timely manner as described in the teacher</w:t>
      </w:r>
      <w:r w:rsidR="00E05AD6">
        <w:t>s’ bargaining agreement</w:t>
      </w:r>
      <w:r>
        <w:t xml:space="preserve">. All but two were reviewed and signed. </w:t>
      </w:r>
      <w:r w:rsidR="00E05AD6">
        <w:t xml:space="preserve">Although all </w:t>
      </w:r>
      <w:r>
        <w:t xml:space="preserve">were informative, most were not instructive </w:t>
      </w:r>
      <w:r w:rsidR="00E05AD6">
        <w:t>because</w:t>
      </w:r>
      <w:r>
        <w:t xml:space="preserve"> they did not include comments</w:t>
      </w:r>
      <w:r w:rsidR="00D66596">
        <w:t xml:space="preserve"> on how to improve instruction or how to address professional growth. </w:t>
      </w:r>
      <w:r w:rsidR="00A7275B">
        <w:t xml:space="preserve">Also, the evaluations did not include </w:t>
      </w:r>
      <w:r>
        <w:t>recommendations for the teacher</w:t>
      </w:r>
      <w:r w:rsidR="00920344">
        <w:t>s</w:t>
      </w:r>
      <w:r>
        <w:t xml:space="preserve"> to attend specific professional development sessions to address professional needs. The review team reviewed a binder that </w:t>
      </w:r>
      <w:r w:rsidR="00E05AD6">
        <w:t xml:space="preserve">includes </w:t>
      </w:r>
      <w:r>
        <w:t>the licensure status of all staff</w:t>
      </w:r>
      <w:r w:rsidR="00E05AD6">
        <w:t xml:space="preserve"> and</w:t>
      </w:r>
      <w:r>
        <w:t xml:space="preserve"> confirmed that all teachers </w:t>
      </w:r>
      <w:r w:rsidR="00920344">
        <w:t xml:space="preserve">are </w:t>
      </w:r>
      <w:r w:rsidR="00D66596">
        <w:t xml:space="preserve">either </w:t>
      </w:r>
      <w:r>
        <w:t xml:space="preserve">licensed or teaching on a waiver. The district has assigned administrative support personnel to monitor the licensure status of teachers and administrators and to confirm teacher and administrator licensure status. </w:t>
      </w:r>
    </w:p>
    <w:p w:rsidR="00D546E3" w:rsidRDefault="00D546E3" w:rsidP="00582138">
      <w:pPr>
        <w:spacing w:before="120" w:line="300" w:lineRule="exact"/>
        <w:jc w:val="both"/>
      </w:pPr>
      <w:r>
        <w:t xml:space="preserve">The review team </w:t>
      </w:r>
      <w:r w:rsidR="00E05AD6">
        <w:t>was told by</w:t>
      </w:r>
      <w:r>
        <w:t xml:space="preserve"> numerous focus group participants that </w:t>
      </w:r>
      <w:r w:rsidR="00DF0167">
        <w:t xml:space="preserve">the district has not put in place a </w:t>
      </w:r>
      <w:r>
        <w:t xml:space="preserve">structured walkthrough process </w:t>
      </w:r>
      <w:r w:rsidR="00D66596">
        <w:t>and that</w:t>
      </w:r>
      <w:r>
        <w:t xml:space="preserve"> teachers receive limited formative feedback on the quality of their instruction. Some teacher focus group participants stated </w:t>
      </w:r>
      <w:r w:rsidR="00E85F12">
        <w:t xml:space="preserve">that although </w:t>
      </w:r>
      <w:r>
        <w:t xml:space="preserve">they </w:t>
      </w:r>
      <w:r w:rsidR="00E05AD6">
        <w:t xml:space="preserve">are </w:t>
      </w:r>
      <w:r>
        <w:t>not supervised</w:t>
      </w:r>
      <w:r w:rsidR="00E05AD6">
        <w:t xml:space="preserve"> and</w:t>
      </w:r>
      <w:r>
        <w:t xml:space="preserve"> that the principal does not come in</w:t>
      </w:r>
      <w:r w:rsidR="00E05AD6">
        <w:t>to</w:t>
      </w:r>
      <w:r>
        <w:t xml:space="preserve"> the classroom, coaches do provide some guidance. Other teachers indicated </w:t>
      </w:r>
      <w:r w:rsidR="00E05AD6">
        <w:t xml:space="preserve">that although </w:t>
      </w:r>
      <w:r>
        <w:t xml:space="preserve">walkthroughs had been proposed and sometimes </w:t>
      </w:r>
      <w:r w:rsidR="00E05AD6">
        <w:t xml:space="preserve">take place </w:t>
      </w:r>
      <w:r>
        <w:t>informally, feedback is limited.</w:t>
      </w:r>
      <w:r w:rsidR="00D66596">
        <w:t xml:space="preserve"> Other teachers </w:t>
      </w:r>
      <w:r w:rsidR="00E85F12">
        <w:t xml:space="preserve">said </w:t>
      </w:r>
      <w:r w:rsidR="00E05AD6">
        <w:t xml:space="preserve">that although </w:t>
      </w:r>
      <w:r w:rsidR="00D66596">
        <w:t>there</w:t>
      </w:r>
      <w:r>
        <w:t xml:space="preserve"> used to be a walkthrough process</w:t>
      </w:r>
      <w:r w:rsidR="00E85F12">
        <w:t>,</w:t>
      </w:r>
      <w:r>
        <w:t xml:space="preserve"> the principal never does walkthroughs now unless they are related to the formal observation process. Some focus group participants stated </w:t>
      </w:r>
      <w:r w:rsidR="00E85F12">
        <w:t xml:space="preserve">that </w:t>
      </w:r>
      <w:r>
        <w:t>the director of elementary education perf</w:t>
      </w:r>
      <w:r w:rsidR="00D66596">
        <w:t>orms walkthroughs. Another focus group participant</w:t>
      </w:r>
      <w:r>
        <w:t xml:space="preserve"> </w:t>
      </w:r>
      <w:r w:rsidR="00E85F12">
        <w:t xml:space="preserve">said </w:t>
      </w:r>
      <w:r w:rsidR="00E05AD6">
        <w:t xml:space="preserve">that </w:t>
      </w:r>
      <w:r>
        <w:t xml:space="preserve">the principal </w:t>
      </w:r>
      <w:r w:rsidR="00E05AD6">
        <w:t xml:space="preserve">does </w:t>
      </w:r>
      <w:r>
        <w:t>not have enough time to do the walkthroughs</w:t>
      </w:r>
      <w:r w:rsidR="00E05AD6">
        <w:t>,</w:t>
      </w:r>
      <w:r>
        <w:t xml:space="preserve"> the school used to have three administrators</w:t>
      </w:r>
      <w:r w:rsidR="00E05AD6">
        <w:t>,</w:t>
      </w:r>
      <w:r>
        <w:t xml:space="preserve"> and the principal has nobody to delegate responsibilities to.</w:t>
      </w:r>
    </w:p>
    <w:p w:rsidR="00D546E3" w:rsidRPr="0044448B" w:rsidRDefault="00D546E3" w:rsidP="00D546E3">
      <w:pPr>
        <w:spacing w:before="120" w:line="300" w:lineRule="exact"/>
        <w:jc w:val="both"/>
      </w:pPr>
      <w:r>
        <w:lastRenderedPageBreak/>
        <w:t>Focus group participants stated that department heads at the high school conduct classroom observations and have input into teachers summative evaluations.</w:t>
      </w:r>
      <w:r w:rsidR="00D66596">
        <w:t xml:space="preserve"> Middle school d</w:t>
      </w:r>
      <w:r>
        <w:t xml:space="preserve">epartment heads, when they </w:t>
      </w:r>
      <w:r w:rsidR="0008113F">
        <w:t xml:space="preserve">are </w:t>
      </w:r>
      <w:r>
        <w:t>in p</w:t>
      </w:r>
      <w:r w:rsidR="00D66596">
        <w:t xml:space="preserve">lace, </w:t>
      </w:r>
      <w:r w:rsidR="0008113F">
        <w:t xml:space="preserve">do </w:t>
      </w:r>
      <w:r w:rsidR="00D66596">
        <w:t>not do classroom observations</w:t>
      </w:r>
      <w:r>
        <w:t xml:space="preserve">, according to the principal, who </w:t>
      </w:r>
      <w:r w:rsidR="0008113F">
        <w:t xml:space="preserve">said that </w:t>
      </w:r>
      <w:r w:rsidR="00047E8C">
        <w:t>s</w:t>
      </w:r>
      <w:r w:rsidR="0008113F">
        <w:t xml:space="preserve">he </w:t>
      </w:r>
      <w:r>
        <w:t>found it hard to complete all evaluations because one administrator had been eliminated at the middle school. At the elementary level, assistant principals do joint walkthroughs, according to focus group participants.</w:t>
      </w:r>
    </w:p>
    <w:p w:rsidR="00D546E3" w:rsidRDefault="00D66596" w:rsidP="00D546E3">
      <w:pPr>
        <w:spacing w:before="120" w:line="300" w:lineRule="exact"/>
        <w:jc w:val="both"/>
      </w:pPr>
      <w:r>
        <w:t>First-</w:t>
      </w:r>
      <w:r w:rsidR="00D546E3">
        <w:t>year teachers receive</w:t>
      </w:r>
      <w:r w:rsidR="00F4692E">
        <w:t xml:space="preserve"> </w:t>
      </w:r>
      <w:r w:rsidR="00D546E3">
        <w:t xml:space="preserve">professional development and are supervised as part of the district’s mentoring program. The review team was provided a list of 14 mentors, including a mentor coordinator. Mentors receive a stipend of $883.00 and the estimated budget for the mentor coordinator, who is compensated hourly, is $2,638.00. Mentors and protégés are scheduled to meet nine times during the </w:t>
      </w:r>
      <w:r w:rsidR="0096286E">
        <w:t>2011–</w:t>
      </w:r>
      <w:r w:rsidR="00D546E3">
        <w:t xml:space="preserve">2012 school year. A review of the mentoring program overview showed </w:t>
      </w:r>
      <w:r w:rsidR="0096286E">
        <w:t xml:space="preserve">that </w:t>
      </w:r>
      <w:r w:rsidR="00D546E3">
        <w:t>the purpose of the program is</w:t>
      </w:r>
      <w:r w:rsidR="00C52E1B">
        <w:t xml:space="preserve"> to</w:t>
      </w:r>
      <w:r w:rsidR="00D546E3">
        <w:t xml:space="preserve"> improve teacher performance, increase retention of new teachers, promote personal and professional well-being, transmit the culture, </w:t>
      </w:r>
      <w:r w:rsidR="0096286E">
        <w:t xml:space="preserve">and </w:t>
      </w:r>
      <w:r w:rsidR="00D546E3">
        <w:t>satis</w:t>
      </w:r>
      <w:r w:rsidR="00C45421">
        <w:t>fy</w:t>
      </w:r>
      <w:r w:rsidR="00D546E3">
        <w:t xml:space="preserve"> the requirements of certification.  Participants at the elementary teacher focus group stated that new teachers </w:t>
      </w:r>
      <w:r w:rsidR="0067526C">
        <w:t xml:space="preserve">are </w:t>
      </w:r>
      <w:r w:rsidR="00D546E3">
        <w:t xml:space="preserve">not always assigned mentors who </w:t>
      </w:r>
      <w:r w:rsidR="0067526C">
        <w:t xml:space="preserve">are </w:t>
      </w:r>
      <w:r w:rsidR="00D546E3">
        <w:t xml:space="preserve">in the same grade and content level and other participants indicated </w:t>
      </w:r>
      <w:r w:rsidR="0067526C">
        <w:t xml:space="preserve">that </w:t>
      </w:r>
      <w:r w:rsidR="00D546E3">
        <w:t xml:space="preserve">the reason for this was the </w:t>
      </w:r>
      <w:r w:rsidR="0067526C">
        <w:t xml:space="preserve">absence </w:t>
      </w:r>
      <w:r w:rsidR="00D546E3">
        <w:t>of funds to train more mentors.</w:t>
      </w:r>
    </w:p>
    <w:p w:rsidR="00A003B8" w:rsidRDefault="00D546E3" w:rsidP="00D546E3">
      <w:pPr>
        <w:spacing w:before="120" w:line="300" w:lineRule="exact"/>
        <w:jc w:val="both"/>
      </w:pPr>
      <w:r>
        <w:t xml:space="preserve">Having a poorly implemented and inconsistent evaluation system inhibits teacher professional growth and accountability, as well as improved student achievement. The </w:t>
      </w:r>
      <w:r w:rsidR="0067526C">
        <w:t xml:space="preserve">absence </w:t>
      </w:r>
      <w:r>
        <w:t>of an organized walkthrough process that includes consistent written or oral feedback precludes teachers from quickly modi</w:t>
      </w:r>
      <w:r w:rsidR="00C45421">
        <w:t>fyi</w:t>
      </w:r>
      <w:r>
        <w:t>ng instruction to meet individual student needs as well as the ability of administrators to monitor the quality of instruction.</w:t>
      </w:r>
    </w:p>
    <w:p w:rsidR="002236C4" w:rsidRDefault="002236C4" w:rsidP="00975834">
      <w:pPr>
        <w:pStyle w:val="Heading3"/>
        <w:spacing w:before="120" w:after="0" w:line="300" w:lineRule="exact"/>
        <w:jc w:val="both"/>
      </w:pPr>
      <w:bookmarkStart w:id="31" w:name="_Toc273777163"/>
      <w:bookmarkStart w:id="32" w:name="_Toc277066422"/>
    </w:p>
    <w:p w:rsidR="00975834" w:rsidRPr="007427F8" w:rsidRDefault="00975834" w:rsidP="00975834">
      <w:pPr>
        <w:pStyle w:val="Heading3"/>
        <w:spacing w:before="120" w:after="0" w:line="300" w:lineRule="exact"/>
        <w:jc w:val="both"/>
      </w:pPr>
      <w:bookmarkStart w:id="33" w:name="_Toc349034623"/>
      <w:r>
        <w:t>Student Support</w:t>
      </w:r>
      <w:bookmarkEnd w:id="31"/>
      <w:bookmarkEnd w:id="32"/>
      <w:bookmarkEnd w:id="33"/>
    </w:p>
    <w:p w:rsidR="00C52E1B" w:rsidRPr="00431B60" w:rsidRDefault="00C52E1B" w:rsidP="00993820">
      <w:pPr>
        <w:spacing w:before="120" w:line="300" w:lineRule="exact"/>
        <w:jc w:val="both"/>
        <w:rPr>
          <w:b/>
          <w:i/>
        </w:rPr>
      </w:pPr>
      <w:r w:rsidRPr="00431B60">
        <w:rPr>
          <w:b/>
        </w:rPr>
        <w:t>The d</w:t>
      </w:r>
      <w:r w:rsidR="00975834" w:rsidRPr="00431B60">
        <w:rPr>
          <w:b/>
        </w:rPr>
        <w:t>istrict has limited academic support servi</w:t>
      </w:r>
      <w:r w:rsidR="00F65A14" w:rsidRPr="00431B60">
        <w:rPr>
          <w:b/>
        </w:rPr>
        <w:t xml:space="preserve">ces for students who </w:t>
      </w:r>
      <w:r w:rsidR="00ED53E6" w:rsidRPr="00431B60">
        <w:rPr>
          <w:b/>
        </w:rPr>
        <w:t>per</w:t>
      </w:r>
      <w:r w:rsidR="00F65A14" w:rsidRPr="00431B60">
        <w:rPr>
          <w:b/>
        </w:rPr>
        <w:t>form below</w:t>
      </w:r>
      <w:r w:rsidR="00975834" w:rsidRPr="00431B60">
        <w:rPr>
          <w:b/>
        </w:rPr>
        <w:t xml:space="preserve"> grade level </w:t>
      </w:r>
      <w:r w:rsidR="00F65A14" w:rsidRPr="00431B60">
        <w:rPr>
          <w:b/>
        </w:rPr>
        <w:t xml:space="preserve">expectations </w:t>
      </w:r>
      <w:r w:rsidR="00975834" w:rsidRPr="00431B60">
        <w:rPr>
          <w:b/>
        </w:rPr>
        <w:t>or</w:t>
      </w:r>
      <w:r w:rsidR="00F65A14" w:rsidRPr="00431B60">
        <w:rPr>
          <w:b/>
        </w:rPr>
        <w:t xml:space="preserve"> are</w:t>
      </w:r>
      <w:r w:rsidR="00975834" w:rsidRPr="00431B60">
        <w:rPr>
          <w:b/>
        </w:rPr>
        <w:t xml:space="preserve"> at risk of not reaching proficiency on MCAS</w:t>
      </w:r>
      <w:r w:rsidR="00042E09">
        <w:rPr>
          <w:b/>
        </w:rPr>
        <w:t xml:space="preserve"> tests</w:t>
      </w:r>
      <w:r w:rsidR="00F65A14" w:rsidRPr="00431B60">
        <w:rPr>
          <w:b/>
        </w:rPr>
        <w:t>.</w:t>
      </w:r>
    </w:p>
    <w:p w:rsidR="00C52E1B" w:rsidRPr="0046616E" w:rsidRDefault="00C52E1B" w:rsidP="00431B60">
      <w:pPr>
        <w:spacing w:before="120" w:line="300" w:lineRule="exact"/>
        <w:jc w:val="both"/>
        <w:rPr>
          <w:i/>
        </w:rPr>
      </w:pPr>
      <w:r w:rsidRPr="0046616E">
        <w:rPr>
          <w:i/>
        </w:rPr>
        <w:t xml:space="preserve">The </w:t>
      </w:r>
      <w:r w:rsidR="001F4484">
        <w:rPr>
          <w:i/>
        </w:rPr>
        <w:t xml:space="preserve">Memorial Early Childhood Center and the </w:t>
      </w:r>
      <w:r w:rsidR="00975834" w:rsidRPr="0046616E">
        <w:rPr>
          <w:i/>
        </w:rPr>
        <w:t>Elementary</w:t>
      </w:r>
      <w:r w:rsidRPr="0046616E">
        <w:rPr>
          <w:i/>
        </w:rPr>
        <w:t xml:space="preserve"> Schools</w:t>
      </w:r>
    </w:p>
    <w:p w:rsidR="00975834" w:rsidRPr="00DE127B" w:rsidRDefault="00615243" w:rsidP="00431B60">
      <w:pPr>
        <w:spacing w:before="120" w:line="300" w:lineRule="exact"/>
        <w:jc w:val="both"/>
      </w:pPr>
      <w:r>
        <w:t>Although t</w:t>
      </w:r>
      <w:r w:rsidRPr="00DE127B">
        <w:t xml:space="preserve">he </w:t>
      </w:r>
      <w:r>
        <w:t xml:space="preserve">Memorial Early Childhood Center </w:t>
      </w:r>
      <w:r w:rsidR="00C52E1B">
        <w:t>(</w:t>
      </w:r>
      <w:r>
        <w:t>pre-kindergarten through kindergarten</w:t>
      </w:r>
      <w:r w:rsidR="00C52E1B">
        <w:t xml:space="preserve">) </w:t>
      </w:r>
      <w:r w:rsidR="00975834">
        <w:t xml:space="preserve">and the two </w:t>
      </w:r>
      <w:r w:rsidR="00975834" w:rsidRPr="00DE127B">
        <w:t>elementary schools have a</w:t>
      </w:r>
      <w:r w:rsidR="00C45421">
        <w:t xml:space="preserve"> process in place to help identify </w:t>
      </w:r>
      <w:r w:rsidR="00975834" w:rsidRPr="00DE127B">
        <w:t>students who are performing below grade level, targeted academic assistance is limited. Each elementary school has a Building Based Support Team (BBST). It was reported that elementary BBSTs meet</w:t>
      </w:r>
      <w:r w:rsidR="00975834">
        <w:t xml:space="preserve"> regularly before school and are</w:t>
      </w:r>
      <w:r w:rsidR="00C52E1B">
        <w:t xml:space="preserve"> </w:t>
      </w:r>
      <w:r>
        <w:t xml:space="preserve">composed </w:t>
      </w:r>
      <w:r w:rsidR="00C52E1B">
        <w:t>of</w:t>
      </w:r>
      <w:r w:rsidR="00975834" w:rsidRPr="00DE127B">
        <w:t xml:space="preserve"> regular and special education teachers, </w:t>
      </w:r>
      <w:r>
        <w:t xml:space="preserve">the </w:t>
      </w:r>
      <w:r w:rsidR="00975834" w:rsidRPr="00DE127B">
        <w:t xml:space="preserve">principal, </w:t>
      </w:r>
      <w:r>
        <w:t xml:space="preserve">the </w:t>
      </w:r>
      <w:r w:rsidR="00975834" w:rsidRPr="00DE127B">
        <w:t xml:space="preserve">referring teacher, </w:t>
      </w:r>
      <w:r>
        <w:t xml:space="preserve">an </w:t>
      </w:r>
      <w:r w:rsidR="00975834" w:rsidRPr="00DE127B">
        <w:t xml:space="preserve">occupational therapist, </w:t>
      </w:r>
      <w:r>
        <w:t xml:space="preserve">the </w:t>
      </w:r>
      <w:r w:rsidR="00975834" w:rsidRPr="00DE127B">
        <w:t>school psychologist</w:t>
      </w:r>
      <w:r>
        <w:t>,</w:t>
      </w:r>
      <w:r w:rsidR="00975834" w:rsidRPr="00DE127B">
        <w:t xml:space="preserve"> and </w:t>
      </w:r>
      <w:r>
        <w:t xml:space="preserve">the </w:t>
      </w:r>
      <w:r w:rsidR="00975834" w:rsidRPr="00DE127B">
        <w:t>school adjustment counselor. Students are identified by classroom teachers through DIBELs, DRA</w:t>
      </w:r>
      <w:r w:rsidR="00C52E1B">
        <w:t>2</w:t>
      </w:r>
      <w:r>
        <w:t>,</w:t>
      </w:r>
      <w:r w:rsidR="00975834" w:rsidRPr="00DE127B">
        <w:t xml:space="preserve"> </w:t>
      </w:r>
      <w:r w:rsidR="00C52E1B">
        <w:t xml:space="preserve">or other in-class assessments. </w:t>
      </w:r>
      <w:r w:rsidR="00975834" w:rsidRPr="00DE127B">
        <w:t xml:space="preserve">The team meets </w:t>
      </w:r>
      <w:r w:rsidR="00975834">
        <w:t xml:space="preserve">weekly </w:t>
      </w:r>
      <w:r w:rsidR="00975834" w:rsidRPr="00DE127B">
        <w:t>and during discussions of each student devise</w:t>
      </w:r>
      <w:r>
        <w:t>s</w:t>
      </w:r>
      <w:r w:rsidR="00975834" w:rsidRPr="00DE127B">
        <w:t xml:space="preserve"> an assessment plan, develop</w:t>
      </w:r>
      <w:r>
        <w:t>s</w:t>
      </w:r>
      <w:r w:rsidR="00975834" w:rsidRPr="00DE127B">
        <w:t xml:space="preserve"> goals and objectives, design</w:t>
      </w:r>
      <w:r>
        <w:t>s</w:t>
      </w:r>
      <w:r w:rsidR="00975834" w:rsidRPr="00DE127B">
        <w:t xml:space="preserve"> an intervention plan</w:t>
      </w:r>
      <w:r>
        <w:t>,</w:t>
      </w:r>
      <w:r w:rsidR="00975834" w:rsidRPr="00DE127B">
        <w:t xml:space="preserve"> and establish</w:t>
      </w:r>
      <w:r>
        <w:t>es</w:t>
      </w:r>
      <w:r w:rsidR="00975834" w:rsidRPr="00DE127B">
        <w:t xml:space="preserve"> progress monitoring techniques. The team may provide the referring teacher with suggestions for in-class strategic support (tier II) or recommend </w:t>
      </w:r>
      <w:r w:rsidR="00C52E1B">
        <w:t xml:space="preserve">a </w:t>
      </w:r>
      <w:r w:rsidR="00975834" w:rsidRPr="00DE127B">
        <w:t>student for intensive support (tier III). Interviewees reported that this model of tiered instruction takes place four times per week for</w:t>
      </w:r>
      <w:r w:rsidR="00C52E1B">
        <w:t xml:space="preserve"> 30 minutes (8:50</w:t>
      </w:r>
      <w:r w:rsidR="00F65A14">
        <w:t xml:space="preserve"> </w:t>
      </w:r>
      <w:r>
        <w:t>a</w:t>
      </w:r>
      <w:r w:rsidR="00F65A14">
        <w:t>.</w:t>
      </w:r>
      <w:r>
        <w:t>m</w:t>
      </w:r>
      <w:r w:rsidR="00F65A14">
        <w:t>.</w:t>
      </w:r>
      <w:r>
        <w:t>–</w:t>
      </w:r>
      <w:r w:rsidR="00C52E1B">
        <w:t>9:20</w:t>
      </w:r>
      <w:r w:rsidR="00F65A14">
        <w:t xml:space="preserve"> </w:t>
      </w:r>
      <w:r>
        <w:t>a</w:t>
      </w:r>
      <w:r w:rsidR="00F65A14">
        <w:t>.</w:t>
      </w:r>
      <w:r>
        <w:t>m</w:t>
      </w:r>
      <w:r w:rsidR="00F65A14">
        <w:t>.</w:t>
      </w:r>
      <w:r w:rsidR="00C52E1B">
        <w:t>) in nine-</w:t>
      </w:r>
      <w:r w:rsidR="00975834" w:rsidRPr="00DE127B">
        <w:t>week cycles</w:t>
      </w:r>
      <w:r w:rsidR="00F65A14">
        <w:t xml:space="preserve">, only for </w:t>
      </w:r>
      <w:r>
        <w:t>kindergarten through grade 3</w:t>
      </w:r>
      <w:r w:rsidR="00975834" w:rsidRPr="00DE127B">
        <w:t>.</w:t>
      </w:r>
    </w:p>
    <w:p w:rsidR="00975834" w:rsidRPr="00DE127B" w:rsidRDefault="00975834" w:rsidP="007E32C0">
      <w:pPr>
        <w:spacing w:before="120" w:line="300" w:lineRule="exact"/>
        <w:jc w:val="both"/>
      </w:pPr>
      <w:r>
        <w:lastRenderedPageBreak/>
        <w:t>Title I</w:t>
      </w:r>
      <w:r w:rsidRPr="00DE127B">
        <w:t xml:space="preserve"> services</w:t>
      </w:r>
      <w:r w:rsidR="00615243">
        <w:t>,</w:t>
      </w:r>
      <w:r w:rsidRPr="00DE127B">
        <w:t xml:space="preserve"> </w:t>
      </w:r>
      <w:r w:rsidR="00615243">
        <w:t xml:space="preserve">provided by </w:t>
      </w:r>
      <w:r w:rsidR="00615243" w:rsidRPr="00DE127B">
        <w:t>read</w:t>
      </w:r>
      <w:r w:rsidR="00615243">
        <w:t>ing specialists and education service providers</w:t>
      </w:r>
      <w:r w:rsidR="00615243" w:rsidRPr="00DE127B">
        <w:t xml:space="preserve"> (ESPs)</w:t>
      </w:r>
      <w:r w:rsidR="00615243">
        <w:t xml:space="preserve">, </w:t>
      </w:r>
      <w:r w:rsidRPr="00DE127B">
        <w:t>are also available in the two elementary schools</w:t>
      </w:r>
      <w:r w:rsidR="00615243">
        <w:t xml:space="preserve"> </w:t>
      </w:r>
      <w:r w:rsidRPr="00DE127B">
        <w:t>This year</w:t>
      </w:r>
      <w:r w:rsidR="005876C7">
        <w:t xml:space="preserve"> (2011–2012)</w:t>
      </w:r>
      <w:r w:rsidRPr="00DE127B">
        <w:t xml:space="preserve">, </w:t>
      </w:r>
      <w:r>
        <w:t>50 students in grades 2</w:t>
      </w:r>
      <w:r w:rsidR="005876C7">
        <w:t>–</w:t>
      </w:r>
      <w:r>
        <w:t xml:space="preserve">4 </w:t>
      </w:r>
      <w:r w:rsidRPr="00DE127B">
        <w:t>receive rea</w:t>
      </w:r>
      <w:r>
        <w:t xml:space="preserve">ding support and </w:t>
      </w:r>
      <w:r w:rsidR="005876C7">
        <w:t xml:space="preserve">10 </w:t>
      </w:r>
      <w:r w:rsidRPr="00DE127B">
        <w:t>grade</w:t>
      </w:r>
      <w:r>
        <w:t xml:space="preserve"> 3</w:t>
      </w:r>
      <w:r w:rsidRPr="00DE127B">
        <w:t xml:space="preserve"> students are supported in </w:t>
      </w:r>
      <w:r>
        <w:t>mathematics</w:t>
      </w:r>
      <w:r w:rsidRPr="00DE127B">
        <w:t>. Most Title I students receive services in small groups of three to six</w:t>
      </w:r>
      <w:r w:rsidR="00301C50">
        <w:t xml:space="preserve"> students during</w:t>
      </w:r>
      <w:r w:rsidRPr="00DE127B">
        <w:t xml:space="preserve"> regular school</w:t>
      </w:r>
      <w:r w:rsidR="00301C50">
        <w:t xml:space="preserve"> hours</w:t>
      </w:r>
      <w:r w:rsidRPr="00DE127B">
        <w:t xml:space="preserve">. </w:t>
      </w:r>
      <w:r w:rsidR="005876C7">
        <w:t>During the</w:t>
      </w:r>
      <w:r w:rsidR="005876C7" w:rsidRPr="00DE127B">
        <w:t xml:space="preserve"> </w:t>
      </w:r>
      <w:r w:rsidRPr="00DE127B">
        <w:t xml:space="preserve">summer </w:t>
      </w:r>
      <w:r w:rsidR="005876C7">
        <w:t xml:space="preserve">of 2012 </w:t>
      </w:r>
      <w:r w:rsidRPr="00DE127B">
        <w:t xml:space="preserve">there will be a summer program focused on reading and </w:t>
      </w:r>
      <w:r w:rsidR="00301C50">
        <w:t>mathematics</w:t>
      </w:r>
      <w:r w:rsidRPr="00DE127B">
        <w:t xml:space="preserve"> funded thro</w:t>
      </w:r>
      <w:r w:rsidR="00301C50">
        <w:t xml:space="preserve">ugh Title I for 50 rising </w:t>
      </w:r>
      <w:r w:rsidR="005876C7">
        <w:t xml:space="preserve">grade 1 </w:t>
      </w:r>
      <w:r w:rsidR="00301C50">
        <w:t xml:space="preserve">through </w:t>
      </w:r>
      <w:r w:rsidRPr="00DE127B">
        <w:t xml:space="preserve">grade </w:t>
      </w:r>
      <w:r w:rsidR="005876C7">
        <w:t xml:space="preserve">5 </w:t>
      </w:r>
      <w:r w:rsidRPr="00DE127B">
        <w:t xml:space="preserve">students identified by classroom teachers. Although </w:t>
      </w:r>
      <w:r w:rsidR="005D7974">
        <w:t>the district will not make</w:t>
      </w:r>
      <w:r w:rsidR="005D7974" w:rsidRPr="00DE127B">
        <w:t xml:space="preserve"> </w:t>
      </w:r>
      <w:r w:rsidRPr="00DE127B">
        <w:t>transportation available,</w:t>
      </w:r>
      <w:r>
        <w:t xml:space="preserve"> administrators expect more than</w:t>
      </w:r>
      <w:r w:rsidRPr="00DE127B">
        <w:t xml:space="preserve"> 100 applicants.</w:t>
      </w:r>
    </w:p>
    <w:p w:rsidR="00975834" w:rsidRDefault="007F5FE7" w:rsidP="007E32C0">
      <w:pPr>
        <w:spacing w:before="120" w:line="300" w:lineRule="exact"/>
        <w:jc w:val="both"/>
      </w:pPr>
      <w:r>
        <w:t>Although</w:t>
      </w:r>
      <w:r w:rsidRPr="00DE127B">
        <w:t xml:space="preserve"> </w:t>
      </w:r>
      <w:r w:rsidR="00975834" w:rsidRPr="00DE127B">
        <w:t xml:space="preserve">tiered instruction and </w:t>
      </w:r>
      <w:r w:rsidR="00301C50">
        <w:t xml:space="preserve">targeted </w:t>
      </w:r>
      <w:r w:rsidR="00975834" w:rsidRPr="00DE127B">
        <w:t xml:space="preserve">Title I </w:t>
      </w:r>
      <w:r w:rsidR="00301C50">
        <w:t xml:space="preserve">support </w:t>
      </w:r>
      <w:r>
        <w:t xml:space="preserve">are provided </w:t>
      </w:r>
      <w:r w:rsidR="00975834" w:rsidRPr="00DE127B">
        <w:t xml:space="preserve">for eligible students, there are still many students who are not receiving extra academic support. For example, 170 </w:t>
      </w:r>
      <w:r w:rsidR="00BF79B9">
        <w:t>grade 3 students</w:t>
      </w:r>
      <w:r w:rsidR="00975834" w:rsidRPr="00DE127B">
        <w:t xml:space="preserve"> or 63 percent </w:t>
      </w:r>
      <w:r w:rsidR="00BF79B9" w:rsidRPr="00DE127B">
        <w:t>of a class of 270</w:t>
      </w:r>
      <w:r w:rsidR="00BF79B9">
        <w:t xml:space="preserve"> students</w:t>
      </w:r>
      <w:r w:rsidR="003205A6">
        <w:t xml:space="preserve"> </w:t>
      </w:r>
      <w:r w:rsidR="00BF79B9">
        <w:t>attained proficiency</w:t>
      </w:r>
      <w:r w:rsidR="00975834" w:rsidRPr="00DE127B">
        <w:t xml:space="preserve"> on </w:t>
      </w:r>
      <w:r w:rsidR="00BF79B9">
        <w:t xml:space="preserve">the </w:t>
      </w:r>
      <w:r w:rsidR="00975834">
        <w:t>mathematics</w:t>
      </w:r>
      <w:r w:rsidR="00975834" w:rsidRPr="00DE127B">
        <w:t xml:space="preserve"> MCAS </w:t>
      </w:r>
      <w:r w:rsidR="00BF79B9">
        <w:t xml:space="preserve">test </w:t>
      </w:r>
      <w:r w:rsidR="00975834" w:rsidRPr="00DE127B">
        <w:t>in 2011. That means that 100 current grad</w:t>
      </w:r>
      <w:r w:rsidR="00301C50">
        <w:t>e 4 students</w:t>
      </w:r>
      <w:r w:rsidR="00975834" w:rsidRPr="00DE127B">
        <w:t xml:space="preserve"> may again be at</w:t>
      </w:r>
      <w:r w:rsidR="00A00496">
        <w:t xml:space="preserve"> </w:t>
      </w:r>
      <w:r w:rsidR="00975834" w:rsidRPr="00DE127B">
        <w:t xml:space="preserve">risk of not </w:t>
      </w:r>
      <w:r w:rsidR="00301C50">
        <w:t>attaining proficiency</w:t>
      </w:r>
      <w:r w:rsidR="00975834" w:rsidRPr="00DE127B">
        <w:t xml:space="preserve"> and </w:t>
      </w:r>
      <w:r w:rsidR="0037776C">
        <w:t>the district does not provide</w:t>
      </w:r>
      <w:r w:rsidR="00975834" w:rsidRPr="00DE127B">
        <w:t xml:space="preserve"> academic support</w:t>
      </w:r>
      <w:r w:rsidR="00301C50">
        <w:t xml:space="preserve"> </w:t>
      </w:r>
      <w:r w:rsidR="00975834" w:rsidRPr="00DE127B">
        <w:t xml:space="preserve">outside the classroom. In Middleborough, </w:t>
      </w:r>
      <w:r w:rsidR="00BC15AD">
        <w:t>the district does not have any</w:t>
      </w:r>
      <w:r w:rsidR="00975834" w:rsidRPr="00DE127B">
        <w:t xml:space="preserve"> academic support for non-Title </w:t>
      </w:r>
      <w:r w:rsidR="008E1999">
        <w:t>I</w:t>
      </w:r>
      <w:r w:rsidR="00975834" w:rsidRPr="00DE127B">
        <w:t>, general education students outside the</w:t>
      </w:r>
      <w:r w:rsidR="00975834">
        <w:t xml:space="preserve"> classroom in reading or mathematics in grad</w:t>
      </w:r>
      <w:r w:rsidR="00301C50">
        <w:t>es 4</w:t>
      </w:r>
      <w:r w:rsidR="008E1999">
        <w:t>–</w:t>
      </w:r>
      <w:r w:rsidR="00301C50">
        <w:t xml:space="preserve">5 </w:t>
      </w:r>
      <w:r w:rsidR="00975834" w:rsidRPr="00DE127B">
        <w:t xml:space="preserve">during the school year and limited support </w:t>
      </w:r>
      <w:r w:rsidR="008E1999">
        <w:t xml:space="preserve">is </w:t>
      </w:r>
      <w:r w:rsidR="00975834" w:rsidRPr="00DE127B">
        <w:t>offered during the summer.</w:t>
      </w:r>
      <w:r w:rsidR="00301C50">
        <w:t xml:space="preserve"> As noted earlier, the early morning intervention program only serves students in </w:t>
      </w:r>
      <w:r w:rsidR="008E1999">
        <w:t>kindergarten through grade 3</w:t>
      </w:r>
      <w:r w:rsidR="00301C50">
        <w:t>.</w:t>
      </w:r>
    </w:p>
    <w:p w:rsidR="00975834" w:rsidRPr="009D3BC3" w:rsidRDefault="00975834" w:rsidP="007E32C0">
      <w:pPr>
        <w:spacing w:before="120" w:line="300" w:lineRule="exact"/>
        <w:jc w:val="both"/>
      </w:pPr>
      <w:r>
        <w:rPr>
          <w:bCs/>
        </w:rPr>
        <w:t>In the</w:t>
      </w:r>
      <w:r w:rsidRPr="009D3BC3">
        <w:rPr>
          <w:bCs/>
        </w:rPr>
        <w:t xml:space="preserve"> </w:t>
      </w:r>
      <w:r>
        <w:rPr>
          <w:bCs/>
        </w:rPr>
        <w:t xml:space="preserve">joint </w:t>
      </w:r>
      <w:r w:rsidRPr="009D3BC3">
        <w:rPr>
          <w:bCs/>
        </w:rPr>
        <w:t>S</w:t>
      </w:r>
      <w:r>
        <w:rPr>
          <w:bCs/>
        </w:rPr>
        <w:t xml:space="preserve">chool Improvement Plan for the two elementary schools </w:t>
      </w:r>
      <w:r w:rsidR="00DE4D20">
        <w:rPr>
          <w:bCs/>
        </w:rPr>
        <w:t>one</w:t>
      </w:r>
      <w:r w:rsidR="00DE4D20" w:rsidRPr="009D3BC3">
        <w:rPr>
          <w:bCs/>
        </w:rPr>
        <w:t xml:space="preserve"> </w:t>
      </w:r>
      <w:r w:rsidR="00A00496">
        <w:rPr>
          <w:bCs/>
        </w:rPr>
        <w:t>s</w:t>
      </w:r>
      <w:r w:rsidR="00A00496" w:rsidRPr="009D3BC3">
        <w:rPr>
          <w:bCs/>
        </w:rPr>
        <w:t xml:space="preserve">tudent </w:t>
      </w:r>
      <w:r w:rsidR="00A00496">
        <w:rPr>
          <w:bCs/>
        </w:rPr>
        <w:t>p</w:t>
      </w:r>
      <w:r w:rsidR="00A00496" w:rsidRPr="009D3BC3">
        <w:rPr>
          <w:bCs/>
        </w:rPr>
        <w:t xml:space="preserve">erformance </w:t>
      </w:r>
      <w:r w:rsidR="00A00496">
        <w:rPr>
          <w:bCs/>
        </w:rPr>
        <w:t>t</w:t>
      </w:r>
      <w:r w:rsidR="00A00496" w:rsidRPr="009D3BC3">
        <w:rPr>
          <w:bCs/>
        </w:rPr>
        <w:t>arget</w:t>
      </w:r>
      <w:r w:rsidR="00A00496" w:rsidRPr="009D3BC3">
        <w:t xml:space="preserve"> </w:t>
      </w:r>
      <w:r w:rsidRPr="009D3BC3">
        <w:t xml:space="preserve">reads, </w:t>
      </w:r>
      <w:r>
        <w:t>“</w:t>
      </w:r>
      <w:r w:rsidRPr="003E75A9">
        <w:t>At least 80 percent of the student population in grades one to five will meet or exceed the</w:t>
      </w:r>
      <w:r w:rsidRPr="009D3BC3">
        <w:rPr>
          <w:i/>
        </w:rPr>
        <w:t xml:space="preserve"> </w:t>
      </w:r>
      <w:r w:rsidRPr="003E75A9">
        <w:t>grade level end of year benchmark in reading</w:t>
      </w:r>
      <w:r>
        <w:t xml:space="preserve">”. </w:t>
      </w:r>
      <w:r w:rsidR="00DE4D20">
        <w:t xml:space="preserve">Although this </w:t>
      </w:r>
      <w:r>
        <w:t>is a target and it is measurable</w:t>
      </w:r>
      <w:r w:rsidR="003F0834">
        <w:t>,</w:t>
      </w:r>
      <w:r w:rsidR="00582138">
        <w:t xml:space="preserve"> </w:t>
      </w:r>
      <w:r w:rsidR="003F0834">
        <w:t xml:space="preserve">the SIP does not include </w:t>
      </w:r>
      <w:r>
        <w:t xml:space="preserve">data </w:t>
      </w:r>
      <w:r w:rsidR="003F0834">
        <w:t xml:space="preserve">about </w:t>
      </w:r>
      <w:r>
        <w:t xml:space="preserve">where students are now or </w:t>
      </w:r>
      <w:r w:rsidR="00DE4D20">
        <w:t xml:space="preserve">whether </w:t>
      </w:r>
      <w:r>
        <w:t>this p</w:t>
      </w:r>
      <w:r w:rsidR="00301C50">
        <w:t>erformance target is attainable;</w:t>
      </w:r>
      <w:r>
        <w:t xml:space="preserve"> also, the </w:t>
      </w:r>
      <w:r w:rsidR="003F0834">
        <w:t xml:space="preserve">SIP does not contain </w:t>
      </w:r>
      <w:r>
        <w:t>measurable goals for</w:t>
      </w:r>
      <w:r w:rsidR="00301C50">
        <w:t xml:space="preserve"> improvement in</w:t>
      </w:r>
      <w:r>
        <w:t xml:space="preserve"> MCAS</w:t>
      </w:r>
      <w:r w:rsidR="00301C50">
        <w:t xml:space="preserve"> </w:t>
      </w:r>
      <w:r w:rsidR="00DE4D20">
        <w:t xml:space="preserve">tests </w:t>
      </w:r>
      <w:r w:rsidR="00301C50">
        <w:t>results</w:t>
      </w:r>
      <w:r>
        <w:t xml:space="preserve">. </w:t>
      </w:r>
    </w:p>
    <w:p w:rsidR="00301C50" w:rsidRDefault="00301C50" w:rsidP="007E32C0">
      <w:pPr>
        <w:spacing w:before="120" w:line="300" w:lineRule="exact"/>
        <w:jc w:val="both"/>
      </w:pPr>
      <w:r>
        <w:rPr>
          <w:i/>
        </w:rPr>
        <w:t xml:space="preserve">The </w:t>
      </w:r>
      <w:r w:rsidR="00975834" w:rsidRPr="00DE127B">
        <w:rPr>
          <w:i/>
        </w:rPr>
        <w:t>Middle School</w:t>
      </w:r>
    </w:p>
    <w:p w:rsidR="00975834" w:rsidRPr="00DE127B" w:rsidRDefault="00301C50" w:rsidP="007E32C0">
      <w:pPr>
        <w:spacing w:before="120" w:line="300" w:lineRule="exact"/>
        <w:jc w:val="both"/>
      </w:pPr>
      <w:r>
        <w:t>At t</w:t>
      </w:r>
      <w:r w:rsidR="00975834" w:rsidRPr="00DE127B">
        <w:t>he middle school</w:t>
      </w:r>
      <w:r>
        <w:t>,</w:t>
      </w:r>
      <w:r w:rsidR="00975834" w:rsidRPr="00DE127B">
        <w:t xml:space="preserve"> </w:t>
      </w:r>
      <w:r w:rsidR="00975834">
        <w:t xml:space="preserve">a Child Study Team </w:t>
      </w:r>
      <w:r>
        <w:t xml:space="preserve">(CST) </w:t>
      </w:r>
      <w:r w:rsidR="00975834">
        <w:t>meets weekly.</w:t>
      </w:r>
      <w:r w:rsidR="00975834" w:rsidRPr="00DE127B">
        <w:t xml:space="preserve"> </w:t>
      </w:r>
      <w:r w:rsidR="00975834">
        <w:t>Teachers identi</w:t>
      </w:r>
      <w:r w:rsidR="00C45421">
        <w:t>fy</w:t>
      </w:r>
      <w:r w:rsidR="00975834">
        <w:t xml:space="preserve"> </w:t>
      </w:r>
      <w:r w:rsidR="00975834" w:rsidRPr="00DE127B">
        <w:t xml:space="preserve">students not performing at grade level or </w:t>
      </w:r>
      <w:r>
        <w:t xml:space="preserve">students exhibiting </w:t>
      </w:r>
      <w:r w:rsidR="00975834">
        <w:t>attendance or</w:t>
      </w:r>
      <w:r>
        <w:t xml:space="preserve"> behavioral issues.</w:t>
      </w:r>
      <w:r w:rsidR="00975834" w:rsidRPr="00DE127B">
        <w:t xml:space="preserve"> The </w:t>
      </w:r>
      <w:r>
        <w:t xml:space="preserve">CST </w:t>
      </w:r>
      <w:r w:rsidR="00975834" w:rsidRPr="00DE127B">
        <w:t>includes th</w:t>
      </w:r>
      <w:r w:rsidR="008E72A3">
        <w:t xml:space="preserve">e principal, </w:t>
      </w:r>
      <w:r w:rsidR="00DE4D20">
        <w:t xml:space="preserve">the </w:t>
      </w:r>
      <w:r w:rsidR="008E72A3">
        <w:t>assistant principal</w:t>
      </w:r>
      <w:r w:rsidR="00975834" w:rsidRPr="00DE127B">
        <w:t xml:space="preserve">, </w:t>
      </w:r>
      <w:r w:rsidR="00DE4D20">
        <w:t xml:space="preserve">the </w:t>
      </w:r>
      <w:r w:rsidR="00975834" w:rsidRPr="00DE127B">
        <w:t xml:space="preserve">special education facilitator, </w:t>
      </w:r>
      <w:r w:rsidR="00DE4D20">
        <w:t xml:space="preserve">the </w:t>
      </w:r>
      <w:r w:rsidR="00975834" w:rsidRPr="00DE127B">
        <w:t xml:space="preserve">school psychologist, </w:t>
      </w:r>
      <w:r w:rsidR="00DE4D20">
        <w:t xml:space="preserve">the </w:t>
      </w:r>
      <w:r w:rsidR="00975834" w:rsidRPr="00DE127B">
        <w:t>schoo</w:t>
      </w:r>
      <w:r>
        <w:t>l nurse</w:t>
      </w:r>
      <w:r w:rsidR="00DE4D20">
        <w:t>,</w:t>
      </w:r>
      <w:r>
        <w:t xml:space="preserve"> and </w:t>
      </w:r>
      <w:r w:rsidR="00DE4D20">
        <w:t xml:space="preserve">the </w:t>
      </w:r>
      <w:r>
        <w:t xml:space="preserve">guidance counselor. </w:t>
      </w:r>
      <w:r w:rsidR="00975834" w:rsidRPr="00DE127B">
        <w:t xml:space="preserve">Classroom teachers make referrals through the guidance counselor. The team may suggest in-class intervention, social/emotional interventions, </w:t>
      </w:r>
      <w:r w:rsidR="005A6D01">
        <w:t xml:space="preserve">or </w:t>
      </w:r>
      <w:r w:rsidR="00975834" w:rsidRPr="00DE127B">
        <w:t>court</w:t>
      </w:r>
      <w:r w:rsidR="00FA1530">
        <w:t>-</w:t>
      </w:r>
      <w:r w:rsidR="00975834" w:rsidRPr="00DE127B">
        <w:t>related interventions</w:t>
      </w:r>
      <w:r w:rsidR="005A6D01">
        <w:t>,</w:t>
      </w:r>
      <w:r w:rsidR="00975834" w:rsidRPr="00DE127B">
        <w:t xml:space="preserve"> or refer</w:t>
      </w:r>
      <w:r w:rsidR="00FA1530">
        <w:t xml:space="preserve"> students for s</w:t>
      </w:r>
      <w:r w:rsidR="00975834" w:rsidRPr="00DE127B">
        <w:t xml:space="preserve">pecial education evaluation. </w:t>
      </w:r>
      <w:r w:rsidR="00975834">
        <w:t>Even though in-class interventions m</w:t>
      </w:r>
      <w:r w:rsidR="00FA1530">
        <w:t xml:space="preserve">ay be recommended, </w:t>
      </w:r>
      <w:r w:rsidR="0059289F">
        <w:t xml:space="preserve">the review team did not observe any </w:t>
      </w:r>
      <w:r w:rsidR="00975834">
        <w:t>examples of tiered</w:t>
      </w:r>
      <w:r w:rsidR="00FA1530">
        <w:t xml:space="preserve"> or differentiated</w:t>
      </w:r>
      <w:r w:rsidR="00975834">
        <w:t xml:space="preserve"> instruction in the middle school.</w:t>
      </w:r>
    </w:p>
    <w:p w:rsidR="00975834" w:rsidRPr="00DE127B" w:rsidRDefault="00975834" w:rsidP="00A4069B">
      <w:pPr>
        <w:spacing w:before="120" w:line="300" w:lineRule="exact"/>
        <w:jc w:val="both"/>
      </w:pPr>
      <w:r w:rsidRPr="00DE127B">
        <w:t>There is limited support</w:t>
      </w:r>
      <w:r w:rsidR="00FA1530">
        <w:t xml:space="preserve"> for middle school students</w:t>
      </w:r>
      <w:r w:rsidRPr="00DE127B">
        <w:t xml:space="preserve"> beyond the regular school day. Afterschool help is available Monday</w:t>
      </w:r>
      <w:r>
        <w:t>s and Wednesdays for one hour.</w:t>
      </w:r>
      <w:r w:rsidRPr="00DE127B">
        <w:t xml:space="preserve"> Teachers are required to stay that extra hour and students can seek help during that time. Interviewees also reported that student</w:t>
      </w:r>
      <w:r w:rsidR="00FA1530">
        <w:t>s</w:t>
      </w:r>
      <w:r w:rsidRPr="00DE127B">
        <w:t xml:space="preserve"> can also get extra help during the 20 minute Sustained Silent Reading Time. </w:t>
      </w:r>
      <w:r>
        <w:t>In the middle school s</w:t>
      </w:r>
      <w:r w:rsidRPr="00DE127B">
        <w:t xml:space="preserve">tudents may also be scheduled for one MCAS remedial </w:t>
      </w:r>
      <w:r>
        <w:t>mathematics</w:t>
      </w:r>
      <w:r w:rsidRPr="00DE127B">
        <w:t xml:space="preserve"> class in place of one Unified Arts class. </w:t>
      </w:r>
    </w:p>
    <w:p w:rsidR="00975834" w:rsidRPr="00DE127B" w:rsidRDefault="00975834" w:rsidP="00200262">
      <w:pPr>
        <w:spacing w:before="120" w:line="300" w:lineRule="exact"/>
        <w:jc w:val="both"/>
      </w:pPr>
      <w:r w:rsidRPr="00DE127B">
        <w:t>Interv</w:t>
      </w:r>
      <w:r w:rsidR="00FA1530">
        <w:t>iewees reported that there is a</w:t>
      </w:r>
      <w:r w:rsidRPr="00DE127B">
        <w:t xml:space="preserve"> “working lunch” </w:t>
      </w:r>
      <w:r w:rsidR="00EA6860">
        <w:t>during which</w:t>
      </w:r>
      <w:r w:rsidR="00EA6860" w:rsidRPr="00DE127B">
        <w:t xml:space="preserve"> </w:t>
      </w:r>
      <w:r w:rsidRPr="00DE127B">
        <w:t xml:space="preserve">students can </w:t>
      </w:r>
      <w:r>
        <w:t>get</w:t>
      </w:r>
      <w:r w:rsidRPr="00DE127B">
        <w:t xml:space="preserve"> extra help</w:t>
      </w:r>
      <w:r w:rsidR="00EA6860">
        <w:t xml:space="preserve"> </w:t>
      </w:r>
      <w:r w:rsidR="00EA6860" w:rsidRPr="00DE127B">
        <w:t>during their lunch</w:t>
      </w:r>
      <w:r w:rsidR="00EA6860">
        <w:t xml:space="preserve"> period</w:t>
      </w:r>
      <w:r w:rsidRPr="00DE127B">
        <w:t>.</w:t>
      </w:r>
      <w:r w:rsidR="00FA1530">
        <w:t xml:space="preserve"> </w:t>
      </w:r>
      <w:r w:rsidRPr="00DE127B">
        <w:t>During a m</w:t>
      </w:r>
      <w:r w:rsidR="00FA1530">
        <w:t>iddle school visit, one review team member</w:t>
      </w:r>
      <w:r w:rsidRPr="00DE127B">
        <w:t xml:space="preserve"> observed 10 </w:t>
      </w:r>
      <w:r w:rsidRPr="00DE127B">
        <w:lastRenderedPageBreak/>
        <w:t>students during “working lunch</w:t>
      </w:r>
      <w:r w:rsidR="00EA6860">
        <w:t>.</w:t>
      </w:r>
      <w:r w:rsidRPr="00DE127B">
        <w:t>” It was held in the in-house suspension room</w:t>
      </w:r>
      <w:r w:rsidR="00EA6860">
        <w:t>;</w:t>
      </w:r>
      <w:r w:rsidRPr="00DE127B">
        <w:t xml:space="preserve"> upon further inquiry</w:t>
      </w:r>
      <w:r w:rsidR="00FA1530">
        <w:t>, the review team member</w:t>
      </w:r>
      <w:r w:rsidRPr="00DE127B">
        <w:t xml:space="preserve"> found that </w:t>
      </w:r>
      <w:r w:rsidR="0059289F">
        <w:t xml:space="preserve">the </w:t>
      </w:r>
      <w:r w:rsidR="00FA1530">
        <w:t>student</w:t>
      </w:r>
      <w:r w:rsidR="0059289F">
        <w:t>s</w:t>
      </w:r>
      <w:r w:rsidR="00FA1530">
        <w:t xml:space="preserve"> </w:t>
      </w:r>
      <w:r w:rsidR="0059289F">
        <w:t xml:space="preserve">were not </w:t>
      </w:r>
      <w:r w:rsidR="00FA1530">
        <w:t>there voluntarily. A</w:t>
      </w:r>
      <w:r w:rsidRPr="00DE127B">
        <w:t xml:space="preserve">ll </w:t>
      </w:r>
      <w:r w:rsidR="00FA1530">
        <w:t xml:space="preserve">students present </w:t>
      </w:r>
      <w:r w:rsidRPr="00DE127B">
        <w:t xml:space="preserve">were on in-house suspension or lunch detention for one reason or another. </w:t>
      </w:r>
      <w:r>
        <w:t xml:space="preserve">The supervising teacher said that during the previous lunch period </w:t>
      </w:r>
      <w:r w:rsidR="00EA6860">
        <w:t xml:space="preserve">some </w:t>
      </w:r>
      <w:r>
        <w:t xml:space="preserve">grade 8 students were there voluntarily. </w:t>
      </w:r>
    </w:p>
    <w:p w:rsidR="00975834" w:rsidRPr="00DE127B" w:rsidRDefault="00975834" w:rsidP="00200262">
      <w:pPr>
        <w:spacing w:before="120" w:line="300" w:lineRule="exact"/>
        <w:jc w:val="both"/>
      </w:pPr>
      <w:r w:rsidRPr="00DE127B">
        <w:t xml:space="preserve">When asked about </w:t>
      </w:r>
      <w:r>
        <w:t>tiered</w:t>
      </w:r>
      <w:r w:rsidRPr="00DE127B">
        <w:t xml:space="preserve"> instruction, interviewees responded that the middle school </w:t>
      </w:r>
      <w:r w:rsidR="00A00496">
        <w:t>does not have any</w:t>
      </w:r>
      <w:r w:rsidRPr="00DE127B">
        <w:t xml:space="preserve">. The </w:t>
      </w:r>
      <w:r w:rsidR="000F2389">
        <w:t>m</w:t>
      </w:r>
      <w:r w:rsidR="000F2389" w:rsidRPr="00DE127B">
        <w:t xml:space="preserve">iddle </w:t>
      </w:r>
      <w:r w:rsidRPr="00DE127B">
        <w:t>school has leveled classes, two in grade</w:t>
      </w:r>
      <w:r w:rsidR="00FA1530">
        <w:t xml:space="preserve"> 7</w:t>
      </w:r>
      <w:r w:rsidRPr="00DE127B">
        <w:t xml:space="preserve"> and three in grade</w:t>
      </w:r>
      <w:r w:rsidR="00FA1530">
        <w:t xml:space="preserve"> 8</w:t>
      </w:r>
      <w:r w:rsidRPr="00DE127B">
        <w:t xml:space="preserve">. An administrator </w:t>
      </w:r>
      <w:r w:rsidR="000F2389">
        <w:t>said</w:t>
      </w:r>
      <w:r w:rsidR="000F2389" w:rsidRPr="00DE127B">
        <w:t xml:space="preserve"> </w:t>
      </w:r>
      <w:r w:rsidRPr="00DE127B">
        <w:t xml:space="preserve">that </w:t>
      </w:r>
      <w:r w:rsidR="0059289F">
        <w:t>the district does not have any</w:t>
      </w:r>
      <w:r w:rsidRPr="00DE127B">
        <w:t xml:space="preserve"> money for support and additional services</w:t>
      </w:r>
      <w:r w:rsidR="000F2389">
        <w:t>;</w:t>
      </w:r>
      <w:r w:rsidR="000F2389" w:rsidRPr="00DE127B">
        <w:t xml:space="preserve"> </w:t>
      </w:r>
      <w:r w:rsidRPr="00DE127B">
        <w:t>she said, “</w:t>
      </w:r>
      <w:r w:rsidR="006D7224">
        <w:t>T</w:t>
      </w:r>
      <w:r w:rsidR="006D7224" w:rsidRPr="00DE127B">
        <w:t xml:space="preserve">he </w:t>
      </w:r>
      <w:r w:rsidRPr="00DE127B">
        <w:t>well is dry in every avenue</w:t>
      </w:r>
      <w:r w:rsidR="000F2389">
        <w:t>.</w:t>
      </w:r>
      <w:r w:rsidRPr="00DE127B">
        <w:t>”</w:t>
      </w:r>
      <w:r w:rsidR="00FA1530">
        <w:t xml:space="preserve"> </w:t>
      </w:r>
    </w:p>
    <w:p w:rsidR="000F2389" w:rsidRDefault="00975834" w:rsidP="00200262">
      <w:pPr>
        <w:spacing w:before="120" w:line="300" w:lineRule="exact"/>
        <w:jc w:val="both"/>
      </w:pPr>
      <w:r>
        <w:t xml:space="preserve">One of the objectives in the middle school SIP is “Continue to promote success among reluctant learners and students at-risk for non-promotion”. Listed among the activities </w:t>
      </w:r>
      <w:r w:rsidR="000F2389">
        <w:t xml:space="preserve">is </w:t>
      </w:r>
      <w:r>
        <w:t>differentiated instruction</w:t>
      </w:r>
      <w:r w:rsidR="00FA1530">
        <w:t xml:space="preserve"> and expansion of interventions; </w:t>
      </w:r>
      <w:r>
        <w:t>yet</w:t>
      </w:r>
      <w:r w:rsidR="00FA1530">
        <w:t>, as noted earlier,</w:t>
      </w:r>
      <w:r>
        <w:t xml:space="preserve"> </w:t>
      </w:r>
      <w:r w:rsidR="00FA1530">
        <w:t xml:space="preserve">review team members </w:t>
      </w:r>
      <w:r w:rsidR="00540B4B">
        <w:t xml:space="preserve">did not see </w:t>
      </w:r>
      <w:r>
        <w:t>evidence of differentiated or tiered instruction</w:t>
      </w:r>
      <w:r w:rsidR="00FA1530">
        <w:t xml:space="preserve"> in observed classrooms</w:t>
      </w:r>
      <w:r>
        <w:t xml:space="preserve">. </w:t>
      </w:r>
      <w:r w:rsidRPr="00DE127B">
        <w:t xml:space="preserve">Targeted academic support for students in the middle school is </w:t>
      </w:r>
      <w:r w:rsidR="00D632C0">
        <w:t>limited</w:t>
      </w:r>
      <w:r w:rsidRPr="00DE127B">
        <w:t xml:space="preserve">. The </w:t>
      </w:r>
      <w:r w:rsidR="00D632C0">
        <w:t xml:space="preserve">district does not have any </w:t>
      </w:r>
      <w:r w:rsidRPr="00DE127B">
        <w:t>formal programs or consisten</w:t>
      </w:r>
      <w:r>
        <w:t xml:space="preserve">t practices to ensure </w:t>
      </w:r>
      <w:r w:rsidR="000F2389">
        <w:t xml:space="preserve">that </w:t>
      </w:r>
      <w:r>
        <w:t xml:space="preserve">students who </w:t>
      </w:r>
      <w:r w:rsidRPr="00DE127B">
        <w:t>are</w:t>
      </w:r>
      <w:r w:rsidR="00FA1530">
        <w:t xml:space="preserve"> struggling or performing</w:t>
      </w:r>
      <w:r w:rsidRPr="00DE127B">
        <w:t xml:space="preserve"> below grade level are receiving academic supp</w:t>
      </w:r>
      <w:r w:rsidR="00FA1530">
        <w:t>ort. This was confirmed by the interim s</w:t>
      </w:r>
      <w:r w:rsidRPr="00DE127B">
        <w:t>uperintendent who said, “There is no focus on programs</w:t>
      </w:r>
      <w:r>
        <w:t xml:space="preserve"> to help </w:t>
      </w:r>
      <w:r w:rsidR="000F2389">
        <w:t>low-</w:t>
      </w:r>
      <w:r>
        <w:t>achieving students</w:t>
      </w:r>
      <w:r w:rsidRPr="00DE127B">
        <w:t>.”</w:t>
      </w:r>
    </w:p>
    <w:p w:rsidR="00FA1530" w:rsidRPr="00F65A14" w:rsidRDefault="00713AD3" w:rsidP="00200262">
      <w:pPr>
        <w:spacing w:before="120" w:line="300" w:lineRule="exact"/>
        <w:jc w:val="both"/>
      </w:pPr>
      <w:r>
        <w:rPr>
          <w:i/>
        </w:rPr>
        <w:t xml:space="preserve">The </w:t>
      </w:r>
      <w:r w:rsidR="00F91BE4">
        <w:rPr>
          <w:i/>
        </w:rPr>
        <w:t>High</w:t>
      </w:r>
      <w:r w:rsidR="00FA1530">
        <w:rPr>
          <w:i/>
        </w:rPr>
        <w:t xml:space="preserve"> </w:t>
      </w:r>
      <w:r w:rsidR="00975834" w:rsidRPr="00DE127B">
        <w:rPr>
          <w:i/>
        </w:rPr>
        <w:t>School</w:t>
      </w:r>
    </w:p>
    <w:p w:rsidR="00975834" w:rsidRPr="00F91BE4" w:rsidRDefault="00975834" w:rsidP="00200262">
      <w:pPr>
        <w:spacing w:before="120" w:line="300" w:lineRule="exact"/>
        <w:jc w:val="both"/>
      </w:pPr>
      <w:r w:rsidRPr="00DE127B">
        <w:t>The high school has a Child Study Team</w:t>
      </w:r>
      <w:r w:rsidR="00FA1530">
        <w:t xml:space="preserve"> (CST)</w:t>
      </w:r>
      <w:r w:rsidRPr="00DE127B">
        <w:t xml:space="preserve"> that meets regularly and operates similar</w:t>
      </w:r>
      <w:r w:rsidR="00536592">
        <w:t>ly</w:t>
      </w:r>
      <w:r w:rsidRPr="00DE127B">
        <w:t xml:space="preserve"> to the middle school CST.</w:t>
      </w:r>
      <w:r w:rsidR="00FA1530">
        <w:t xml:space="preserve"> </w:t>
      </w:r>
      <w:r w:rsidRPr="00DE127B">
        <w:t>Grants have funded some after</w:t>
      </w:r>
      <w:r w:rsidR="00536592">
        <w:t>-</w:t>
      </w:r>
      <w:r w:rsidRPr="00DE127B">
        <w:t>school and summer programming. The 623 Grant for after</w:t>
      </w:r>
      <w:r w:rsidR="00536592">
        <w:t>-</w:t>
      </w:r>
      <w:r w:rsidRPr="00DE127B">
        <w:t xml:space="preserve">school </w:t>
      </w:r>
      <w:r w:rsidR="00536592">
        <w:t xml:space="preserve">support </w:t>
      </w:r>
      <w:r w:rsidRPr="00DE127B">
        <w:t>provides help for student identified with need</w:t>
      </w:r>
      <w:r w:rsidR="00266233">
        <w:t>s</w:t>
      </w:r>
      <w:r w:rsidRPr="00DE127B">
        <w:t xml:space="preserve"> for additional support for MCAS</w:t>
      </w:r>
      <w:r w:rsidR="00536592">
        <w:t xml:space="preserve"> tests</w:t>
      </w:r>
      <w:r w:rsidRPr="00DE127B">
        <w:t>. The 625 Grant has funded an i</w:t>
      </w:r>
      <w:r w:rsidR="00266233">
        <w:t>nterdisciplinary summer program consisting of</w:t>
      </w:r>
      <w:r w:rsidRPr="00DE127B">
        <w:t xml:space="preserve"> two</w:t>
      </w:r>
      <w:r w:rsidR="00536592">
        <w:t>,</w:t>
      </w:r>
      <w:r w:rsidRPr="00DE127B">
        <w:t xml:space="preserve"> one-week programs blending </w:t>
      </w:r>
      <w:r>
        <w:t>mathematics</w:t>
      </w:r>
      <w:r w:rsidR="00266233">
        <w:t xml:space="preserve">, ELA, and science. </w:t>
      </w:r>
      <w:r w:rsidRPr="00DE127B">
        <w:t>Approximately 30 students attended.  Students may use PLATO and Study Island for credit recovery.</w:t>
      </w:r>
    </w:p>
    <w:p w:rsidR="00975834" w:rsidRPr="00DE127B" w:rsidRDefault="00975834" w:rsidP="00200262">
      <w:pPr>
        <w:spacing w:before="120" w:line="300" w:lineRule="exact"/>
        <w:jc w:val="both"/>
      </w:pPr>
      <w:r w:rsidRPr="00DE127B">
        <w:t xml:space="preserve">It was reported that </w:t>
      </w:r>
      <w:r w:rsidR="00536592">
        <w:t xml:space="preserve">although </w:t>
      </w:r>
      <w:r w:rsidRPr="00DE127B">
        <w:t xml:space="preserve">there is an MCAS reading skills class it </w:t>
      </w:r>
      <w:r>
        <w:t>is uncertain</w:t>
      </w:r>
      <w:r w:rsidR="003D7D66">
        <w:t xml:space="preserve"> </w:t>
      </w:r>
      <w:r w:rsidR="00536592">
        <w:t>whether</w:t>
      </w:r>
      <w:r>
        <w:t xml:space="preserve"> it will run </w:t>
      </w:r>
      <w:r w:rsidRPr="00DE127B">
        <w:t xml:space="preserve">every year. </w:t>
      </w:r>
      <w:r>
        <w:t xml:space="preserve">Administrators reported that </w:t>
      </w:r>
      <w:r w:rsidR="00536592">
        <w:t xml:space="preserve">although </w:t>
      </w:r>
      <w:r>
        <w:t>there are MCAS review classes</w:t>
      </w:r>
      <w:r w:rsidR="00266233">
        <w:t xml:space="preserve"> available for students in</w:t>
      </w:r>
      <w:r>
        <w:t xml:space="preserve"> any grade students are not automatically enrolled</w:t>
      </w:r>
      <w:r w:rsidR="00266233">
        <w:t xml:space="preserve"> if they have either failed or are at risk of failing MCAS</w:t>
      </w:r>
      <w:r w:rsidR="003D7D66">
        <w:t xml:space="preserve"> tests</w:t>
      </w:r>
      <w:r>
        <w:t>. It was also reported that three terms of math</w:t>
      </w:r>
      <w:r w:rsidR="00266233">
        <w:t>ematics</w:t>
      </w:r>
      <w:r>
        <w:t xml:space="preserve"> classes rather than two are available for </w:t>
      </w:r>
      <w:r w:rsidR="00266233">
        <w:t xml:space="preserve">grade 9 </w:t>
      </w:r>
      <w:r>
        <w:t xml:space="preserve">students who have struggled on </w:t>
      </w:r>
      <w:r w:rsidR="00536592">
        <w:t xml:space="preserve">the </w:t>
      </w:r>
      <w:r>
        <w:t>MCAS</w:t>
      </w:r>
      <w:r w:rsidR="00536592">
        <w:t xml:space="preserve"> test</w:t>
      </w:r>
      <w:r w:rsidR="003D7D66">
        <w:t>s</w:t>
      </w:r>
      <w:r w:rsidRPr="00DE127B">
        <w:t xml:space="preserve">. When interviewees were asked about </w:t>
      </w:r>
      <w:r>
        <w:t>tiered</w:t>
      </w:r>
      <w:r w:rsidRPr="00DE127B">
        <w:t xml:space="preserve"> instruction they responded that there </w:t>
      </w:r>
      <w:r w:rsidR="00536592">
        <w:t>is</w:t>
      </w:r>
      <w:r w:rsidR="00536592" w:rsidRPr="00DE127B">
        <w:t xml:space="preserve"> </w:t>
      </w:r>
      <w:r w:rsidRPr="00DE127B">
        <w:t>none. The high s</w:t>
      </w:r>
      <w:r>
        <w:t>chool</w:t>
      </w:r>
      <w:r w:rsidR="00266233">
        <w:t xml:space="preserve"> differentiates </w:t>
      </w:r>
      <w:r w:rsidR="00536592">
        <w:t xml:space="preserve">instruction </w:t>
      </w:r>
      <w:r w:rsidR="00266233">
        <w:t>by providing</w:t>
      </w:r>
      <w:r>
        <w:t xml:space="preserve"> leveled classes including</w:t>
      </w:r>
      <w:r w:rsidRPr="00DE127B">
        <w:t xml:space="preserve"> AP, honors, college prep</w:t>
      </w:r>
      <w:r w:rsidR="00536592">
        <w:t>,</w:t>
      </w:r>
      <w:r w:rsidRPr="00DE127B">
        <w:t xml:space="preserve"> and college tech</w:t>
      </w:r>
      <w:r>
        <w:t xml:space="preserve"> prep</w:t>
      </w:r>
      <w:r w:rsidRPr="00DE127B">
        <w:t xml:space="preserve">. </w:t>
      </w:r>
    </w:p>
    <w:p w:rsidR="00975834" w:rsidRPr="00DE127B" w:rsidRDefault="00975834" w:rsidP="00200262">
      <w:pPr>
        <w:spacing w:before="120" w:line="300" w:lineRule="exact"/>
        <w:jc w:val="both"/>
      </w:pPr>
      <w:r w:rsidRPr="00DE127B">
        <w:t>Other high school programs include:</w:t>
      </w:r>
    </w:p>
    <w:p w:rsidR="00200262" w:rsidRDefault="00266233" w:rsidP="00200262">
      <w:pPr>
        <w:spacing w:before="120" w:line="300" w:lineRule="exact"/>
        <w:jc w:val="both"/>
      </w:pPr>
      <w:r w:rsidRPr="00266233">
        <w:rPr>
          <w:i/>
        </w:rPr>
        <w:t xml:space="preserve">The </w:t>
      </w:r>
      <w:r w:rsidR="00975834" w:rsidRPr="00266233">
        <w:rPr>
          <w:i/>
        </w:rPr>
        <w:t>Futures Program</w:t>
      </w:r>
    </w:p>
    <w:p w:rsidR="00975834" w:rsidRPr="00DE127B" w:rsidRDefault="00200262" w:rsidP="00200262">
      <w:pPr>
        <w:spacing w:before="120" w:line="300" w:lineRule="exact"/>
        <w:jc w:val="both"/>
      </w:pPr>
      <w:r>
        <w:t>T</w:t>
      </w:r>
      <w:r w:rsidR="00266233">
        <w:t xml:space="preserve">he </w:t>
      </w:r>
      <w:r w:rsidR="00975834" w:rsidRPr="00DE127B">
        <w:t>Futures</w:t>
      </w:r>
      <w:r w:rsidR="00266233">
        <w:t xml:space="preserve"> Program</w:t>
      </w:r>
      <w:r w:rsidR="00975834" w:rsidRPr="00DE127B">
        <w:t xml:space="preserve"> is a general </w:t>
      </w:r>
      <w:r w:rsidR="00266233">
        <w:t>education alternative program serving</w:t>
      </w:r>
      <w:r w:rsidR="00975834" w:rsidRPr="00DE127B">
        <w:t xml:space="preserve"> approximately 25 students. It is modeled after the evening school program targeted for students at</w:t>
      </w:r>
      <w:r w:rsidR="00536592">
        <w:t xml:space="preserve"> </w:t>
      </w:r>
      <w:r w:rsidR="00975834" w:rsidRPr="00DE127B">
        <w:t>risk of dropping out of school. It is staffed by a director, three teachers, one special education teacher, an ESP</w:t>
      </w:r>
      <w:r w:rsidR="00536592">
        <w:t>,</w:t>
      </w:r>
      <w:r w:rsidR="00975834" w:rsidRPr="00DE127B">
        <w:t xml:space="preserve"> and an adjustment counselor. Classes are conducted in a small contained area at the high school. Classes are smaller and shorter. Students must complete three years of coursework</w:t>
      </w:r>
      <w:r w:rsidR="00975834">
        <w:t xml:space="preserve"> and an </w:t>
      </w:r>
      <w:r w:rsidR="00975834">
        <w:lastRenderedPageBreak/>
        <w:t xml:space="preserve">internship. </w:t>
      </w:r>
      <w:r w:rsidR="00975834" w:rsidRPr="00DE127B">
        <w:t xml:space="preserve">Last year </w:t>
      </w:r>
      <w:r w:rsidR="00536592">
        <w:t xml:space="preserve">(2010–2011) </w:t>
      </w:r>
      <w:r w:rsidR="00536592" w:rsidRPr="00DE127B">
        <w:t xml:space="preserve">100 percent </w:t>
      </w:r>
      <w:r w:rsidR="00536592">
        <w:t xml:space="preserve">of </w:t>
      </w:r>
      <w:r w:rsidR="00975834" w:rsidRPr="00DE127B">
        <w:t>the</w:t>
      </w:r>
      <w:r w:rsidR="00266233">
        <w:t xml:space="preserve"> students in the Futures Program achieved </w:t>
      </w:r>
      <w:r w:rsidR="00536592">
        <w:t>proficiency</w:t>
      </w:r>
      <w:r w:rsidR="00975834" w:rsidRPr="00DE127B">
        <w:t xml:space="preserve"> on </w:t>
      </w:r>
      <w:r w:rsidR="00906EA7">
        <w:t xml:space="preserve">the </w:t>
      </w:r>
      <w:r w:rsidR="00975834" w:rsidRPr="00DE127B">
        <w:t>MCAS</w:t>
      </w:r>
      <w:r w:rsidR="00906EA7">
        <w:t xml:space="preserve"> tests</w:t>
      </w:r>
      <w:r w:rsidR="00975834" w:rsidRPr="00DE127B">
        <w:t xml:space="preserve">.              </w:t>
      </w:r>
    </w:p>
    <w:p w:rsidR="00200262" w:rsidRDefault="008E72A3" w:rsidP="00200262">
      <w:pPr>
        <w:spacing w:before="120" w:line="300" w:lineRule="exact"/>
        <w:jc w:val="both"/>
      </w:pPr>
      <w:r>
        <w:rPr>
          <w:i/>
        </w:rPr>
        <w:t xml:space="preserve">The </w:t>
      </w:r>
      <w:r w:rsidR="00975834" w:rsidRPr="008E72A3">
        <w:rPr>
          <w:i/>
        </w:rPr>
        <w:t>Link</w:t>
      </w:r>
      <w:r>
        <w:rPr>
          <w:i/>
        </w:rPr>
        <w:t>s Program</w:t>
      </w:r>
    </w:p>
    <w:p w:rsidR="00975834" w:rsidRPr="00DE127B" w:rsidRDefault="008E72A3" w:rsidP="00200262">
      <w:pPr>
        <w:spacing w:before="120" w:line="300" w:lineRule="exact"/>
        <w:jc w:val="both"/>
      </w:pPr>
      <w:r>
        <w:t xml:space="preserve">The </w:t>
      </w:r>
      <w:r w:rsidR="00975834" w:rsidRPr="00DE127B">
        <w:t>Links</w:t>
      </w:r>
      <w:r>
        <w:t xml:space="preserve"> Program</w:t>
      </w:r>
      <w:r w:rsidR="00975834" w:rsidRPr="00DE127B">
        <w:t xml:space="preserve"> is a special education program for students with emotional disabilities. This year </w:t>
      </w:r>
      <w:r w:rsidR="00906EA7">
        <w:t xml:space="preserve">(2011–2012) </w:t>
      </w:r>
      <w:r w:rsidR="00975834" w:rsidRPr="00DE127B">
        <w:t xml:space="preserve">it </w:t>
      </w:r>
      <w:r>
        <w:t xml:space="preserve">provides </w:t>
      </w:r>
      <w:r w:rsidR="00975834" w:rsidRPr="00DE127B">
        <w:t>services</w:t>
      </w:r>
      <w:r>
        <w:t xml:space="preserve"> for</w:t>
      </w:r>
      <w:r w:rsidR="00975834" w:rsidRPr="00DE127B">
        <w:t xml:space="preserve"> approximately </w:t>
      </w:r>
      <w:r w:rsidR="009B6E73">
        <w:t>18</w:t>
      </w:r>
      <w:r w:rsidR="009B6E73" w:rsidRPr="00DE127B">
        <w:t xml:space="preserve"> </w:t>
      </w:r>
      <w:r w:rsidR="00975834" w:rsidRPr="00DE127B">
        <w:t xml:space="preserve">students. It is staffed by a special education teacher, </w:t>
      </w:r>
      <w:r w:rsidR="00906EA7">
        <w:t xml:space="preserve">an </w:t>
      </w:r>
      <w:r w:rsidR="00975834" w:rsidRPr="00DE127B">
        <w:t>ESP</w:t>
      </w:r>
      <w:r w:rsidR="00906EA7">
        <w:t>,</w:t>
      </w:r>
      <w:r w:rsidR="00975834" w:rsidRPr="00DE127B">
        <w:t xml:space="preserve"> and an adjustment counselor. Students are fully or partially included</w:t>
      </w:r>
      <w:r>
        <w:t xml:space="preserve"> in support services</w:t>
      </w:r>
      <w:r w:rsidR="00975834" w:rsidRPr="00DE127B">
        <w:t>.</w:t>
      </w:r>
    </w:p>
    <w:p w:rsidR="00200262" w:rsidRDefault="008E72A3" w:rsidP="00200262">
      <w:pPr>
        <w:spacing w:before="120" w:line="300" w:lineRule="exact"/>
        <w:jc w:val="both"/>
      </w:pPr>
      <w:r>
        <w:rPr>
          <w:i/>
        </w:rPr>
        <w:t xml:space="preserve">The </w:t>
      </w:r>
      <w:r w:rsidR="00975834" w:rsidRPr="008E72A3">
        <w:rPr>
          <w:i/>
        </w:rPr>
        <w:t>Gateway Program</w:t>
      </w:r>
    </w:p>
    <w:p w:rsidR="00975834" w:rsidRPr="00DE127B" w:rsidRDefault="00975834" w:rsidP="00200262">
      <w:pPr>
        <w:spacing w:before="120" w:line="300" w:lineRule="exact"/>
        <w:jc w:val="both"/>
      </w:pPr>
      <w:r w:rsidRPr="00DE127B">
        <w:t xml:space="preserve">The Gateway Program at Massasoit Community College allows </w:t>
      </w:r>
      <w:r>
        <w:t xml:space="preserve">a small number of </w:t>
      </w:r>
      <w:r w:rsidRPr="00DE127B">
        <w:t>students to finish the</w:t>
      </w:r>
      <w:r>
        <w:t>ir</w:t>
      </w:r>
      <w:r w:rsidRPr="00DE127B">
        <w:t xml:space="preserve"> high school degree in a college environment. Students are dually enrolled in Middleborough High School and Massasoit Community College. Students may receive college credit.</w:t>
      </w:r>
    </w:p>
    <w:p w:rsidR="008E72A3" w:rsidRPr="008E72A3" w:rsidRDefault="00975834" w:rsidP="00200262">
      <w:pPr>
        <w:spacing w:before="120" w:line="300" w:lineRule="exact"/>
        <w:jc w:val="both"/>
        <w:rPr>
          <w:i/>
        </w:rPr>
      </w:pPr>
      <w:r w:rsidRPr="008E72A3">
        <w:rPr>
          <w:i/>
        </w:rPr>
        <w:t xml:space="preserve">Massachusetts Mathematics Science Initiative (MMSI) </w:t>
      </w:r>
    </w:p>
    <w:p w:rsidR="00975834" w:rsidRPr="008A4309" w:rsidRDefault="00975834" w:rsidP="00200262">
      <w:pPr>
        <w:spacing w:before="120" w:line="300" w:lineRule="exact"/>
        <w:jc w:val="both"/>
      </w:pPr>
      <w:r w:rsidRPr="008A4309">
        <w:t xml:space="preserve">Middleborough High School participates in the </w:t>
      </w:r>
      <w:r w:rsidRPr="00906EA7">
        <w:rPr>
          <w:iCs/>
        </w:rPr>
        <w:t>Massachusetts Mathematics and Science Initiative Grant</w:t>
      </w:r>
      <w:r w:rsidR="00906EA7">
        <w:rPr>
          <w:iCs/>
        </w:rPr>
        <w:t xml:space="preserve"> (MMSI)</w:t>
      </w:r>
      <w:r w:rsidR="00906EA7">
        <w:rPr>
          <w:i/>
          <w:iCs/>
        </w:rPr>
        <w:t>.</w:t>
      </w:r>
      <w:r w:rsidR="003D7D66">
        <w:t xml:space="preserve"> </w:t>
      </w:r>
      <w:r w:rsidRPr="008A4309">
        <w:t xml:space="preserve">This grant is used as a means to attain excellence in </w:t>
      </w:r>
      <w:r>
        <w:t>mathematics</w:t>
      </w:r>
      <w:r w:rsidRPr="008A4309">
        <w:t>, science</w:t>
      </w:r>
      <w:r w:rsidR="00280C2A">
        <w:t>,</w:t>
      </w:r>
      <w:r w:rsidRPr="008A4309">
        <w:t xml:space="preserve"> and English achievement</w:t>
      </w:r>
      <w:r w:rsidR="008E72A3">
        <w:t xml:space="preserve"> by increasing rigor and encouraging students to enroll in higher level course work</w:t>
      </w:r>
      <w:r w:rsidRPr="008A4309">
        <w:t xml:space="preserve">. </w:t>
      </w:r>
      <w:r>
        <w:t xml:space="preserve">It was reported in the </w:t>
      </w:r>
      <w:r w:rsidR="008E72A3">
        <w:t xml:space="preserve">superintendent’s </w:t>
      </w:r>
      <w:r>
        <w:t>2010 Annual Report to the school committee that t</w:t>
      </w:r>
      <w:r w:rsidRPr="008A4309">
        <w:t>he MMSI grant has had a huge impact on AP enrollment at the high school. Enrollment has increased from 57 students in 2009</w:t>
      </w:r>
      <w:r w:rsidR="00280C2A">
        <w:t>–</w:t>
      </w:r>
      <w:r w:rsidRPr="008A4309">
        <w:t>2010 to 164 in 2010</w:t>
      </w:r>
      <w:r w:rsidR="00280C2A">
        <w:t>–</w:t>
      </w:r>
      <w:r w:rsidRPr="008A4309">
        <w:t>2011.</w:t>
      </w:r>
      <w:r w:rsidR="008E72A3">
        <w:t xml:space="preserve"> </w:t>
      </w:r>
      <w:r w:rsidRPr="008A4309">
        <w:t xml:space="preserve">All </w:t>
      </w:r>
      <w:r w:rsidR="008E72A3">
        <w:t xml:space="preserve">AP </w:t>
      </w:r>
      <w:r w:rsidRPr="008A4309">
        <w:t xml:space="preserve">students are expected to take </w:t>
      </w:r>
      <w:r w:rsidR="00280C2A">
        <w:t xml:space="preserve">an </w:t>
      </w:r>
      <w:r w:rsidRPr="008A4309">
        <w:t xml:space="preserve">exam. This year over 200 </w:t>
      </w:r>
      <w:r w:rsidR="008E72A3">
        <w:t xml:space="preserve">AP </w:t>
      </w:r>
      <w:r w:rsidRPr="008A4309">
        <w:t>exams were taken by 150 students.</w:t>
      </w:r>
    </w:p>
    <w:p w:rsidR="00703AF8" w:rsidRDefault="008E72A3" w:rsidP="00200262">
      <w:pPr>
        <w:spacing w:before="120" w:line="300" w:lineRule="exact"/>
        <w:jc w:val="both"/>
        <w:rPr>
          <w:i/>
        </w:rPr>
      </w:pPr>
      <w:r w:rsidRPr="008E72A3">
        <w:rPr>
          <w:i/>
        </w:rPr>
        <w:t xml:space="preserve">High School </w:t>
      </w:r>
      <w:r w:rsidR="00975834" w:rsidRPr="008E72A3">
        <w:rPr>
          <w:i/>
        </w:rPr>
        <w:t>Advisory Program</w:t>
      </w:r>
    </w:p>
    <w:p w:rsidR="00975834" w:rsidRPr="003D0231" w:rsidRDefault="008E72A3" w:rsidP="00200262">
      <w:pPr>
        <w:spacing w:before="120" w:line="300" w:lineRule="exact"/>
        <w:jc w:val="both"/>
        <w:rPr>
          <w:i/>
        </w:rPr>
      </w:pPr>
      <w:r>
        <w:t xml:space="preserve">The High School </w:t>
      </w:r>
      <w:r w:rsidR="00975834" w:rsidRPr="00DE127B">
        <w:t xml:space="preserve">Advisory Program is new this year. Every adult in the </w:t>
      </w:r>
      <w:r w:rsidR="00F4672A">
        <w:t>school</w:t>
      </w:r>
      <w:r w:rsidR="00F4672A" w:rsidRPr="00DE127B">
        <w:t xml:space="preserve"> </w:t>
      </w:r>
      <w:r w:rsidR="00975834" w:rsidRPr="00DE127B">
        <w:t>has an advisory g</w:t>
      </w:r>
      <w:r>
        <w:t>roup of 10</w:t>
      </w:r>
      <w:r w:rsidR="00F4672A">
        <w:t>–</w:t>
      </w:r>
      <w:r>
        <w:t>12 students. The goal</w:t>
      </w:r>
      <w:r w:rsidR="00975834" w:rsidRPr="00DE127B">
        <w:t xml:space="preserve"> is for students to have the same advi</w:t>
      </w:r>
      <w:r>
        <w:t>sor throughout their time at the high school</w:t>
      </w:r>
      <w:r w:rsidR="00975834" w:rsidRPr="00DE127B">
        <w:t xml:space="preserve">. Advisory is driven by research that kids need one important adult in their lives. Advisory </w:t>
      </w:r>
      <w:r>
        <w:t xml:space="preserve">is the first activity each </w:t>
      </w:r>
      <w:r w:rsidR="00975834" w:rsidRPr="00DE127B">
        <w:t xml:space="preserve">morning for 30 minutes. </w:t>
      </w:r>
    </w:p>
    <w:p w:rsidR="00975834" w:rsidRPr="00DE127B" w:rsidRDefault="006649E4" w:rsidP="00200262">
      <w:pPr>
        <w:spacing w:before="120" w:line="300" w:lineRule="exact"/>
        <w:jc w:val="both"/>
      </w:pPr>
      <w:r>
        <w:t>Although t</w:t>
      </w:r>
      <w:r w:rsidR="00975834" w:rsidRPr="00DE127B">
        <w:t>he high school has some programs in place to provide academic support for students</w:t>
      </w:r>
      <w:r>
        <w:t>, the</w:t>
      </w:r>
      <w:r w:rsidR="008E72A3">
        <w:t xml:space="preserve"> evidence suggests that </w:t>
      </w:r>
      <w:r>
        <w:t>there are</w:t>
      </w:r>
      <w:r w:rsidR="00975834" w:rsidRPr="00DE127B">
        <w:t xml:space="preserve"> not enough</w:t>
      </w:r>
      <w:r>
        <w:t xml:space="preserve"> options for students</w:t>
      </w:r>
      <w:r w:rsidR="00975834" w:rsidRPr="00DE127B">
        <w:t xml:space="preserve">. </w:t>
      </w:r>
      <w:r w:rsidR="00B97765">
        <w:t xml:space="preserve">Although students </w:t>
      </w:r>
      <w:r w:rsidR="00975834">
        <w:t xml:space="preserve">in </w:t>
      </w:r>
      <w:r w:rsidR="008E72A3">
        <w:t xml:space="preserve">the </w:t>
      </w:r>
      <w:r w:rsidR="00975834" w:rsidRPr="00DE127B">
        <w:t>college tech</w:t>
      </w:r>
      <w:r w:rsidR="00975834">
        <w:t xml:space="preserve"> prep</w:t>
      </w:r>
      <w:r w:rsidR="00975834" w:rsidRPr="00DE127B">
        <w:t xml:space="preserve"> level class</w:t>
      </w:r>
      <w:r w:rsidR="00975834">
        <w:t>es</w:t>
      </w:r>
      <w:r w:rsidR="00975834" w:rsidRPr="00DE127B">
        <w:t xml:space="preserve"> are</w:t>
      </w:r>
      <w:r w:rsidR="00975834">
        <w:t xml:space="preserve"> </w:t>
      </w:r>
      <w:r w:rsidR="00975834" w:rsidRPr="00DE127B">
        <w:t xml:space="preserve">recommended for an MCAS remedial class and </w:t>
      </w:r>
      <w:r>
        <w:t xml:space="preserve">struggling grade 9 students </w:t>
      </w:r>
      <w:r w:rsidR="00975834" w:rsidRPr="00DE127B">
        <w:t>are recommended to a rea</w:t>
      </w:r>
      <w:r w:rsidR="00975834">
        <w:t xml:space="preserve">ding and writing class elective, the </w:t>
      </w:r>
      <w:r w:rsidR="006C14BE">
        <w:t xml:space="preserve">district does not have a </w:t>
      </w:r>
      <w:r w:rsidR="00975834">
        <w:t>structure in place to ensure that students who need extra help are getting it.</w:t>
      </w:r>
      <w:r w:rsidR="00975834" w:rsidRPr="00DE127B">
        <w:t xml:space="preserve"> There is </w:t>
      </w:r>
      <w:r w:rsidR="006C14BE">
        <w:t>limited</w:t>
      </w:r>
      <w:r w:rsidR="006C14BE" w:rsidRPr="00DE127B">
        <w:t xml:space="preserve"> </w:t>
      </w:r>
      <w:r w:rsidR="00975834">
        <w:t>tiered</w:t>
      </w:r>
      <w:r>
        <w:t xml:space="preserve"> or differentiated</w:t>
      </w:r>
      <w:r w:rsidR="00975834" w:rsidRPr="00DE127B">
        <w:t xml:space="preserve"> instruction.</w:t>
      </w:r>
      <w:r w:rsidR="00975834">
        <w:t xml:space="preserve">  Reviewers observed tiered instruction in six percent of classrooms visited at the high school</w:t>
      </w:r>
      <w:r w:rsidR="00975834" w:rsidRPr="00DE127B">
        <w:t xml:space="preserve">. </w:t>
      </w:r>
      <w:r w:rsidR="006C14BE">
        <w:t>Although t</w:t>
      </w:r>
      <w:r w:rsidR="006C14BE" w:rsidRPr="00DE127B">
        <w:t xml:space="preserve">eachers </w:t>
      </w:r>
      <w:r w:rsidR="00975834" w:rsidRPr="00DE127B">
        <w:t>and students stay after school</w:t>
      </w:r>
      <w:r w:rsidR="006C14BE">
        <w:t>,</w:t>
      </w:r>
      <w:r w:rsidR="00975834" w:rsidRPr="00DE127B">
        <w:t xml:space="preserve"> programs are informal. Whi</w:t>
      </w:r>
      <w:r>
        <w:t>le the MMSI grant is driving an</w:t>
      </w:r>
      <w:r w:rsidR="00975834" w:rsidRPr="00DE127B">
        <w:t xml:space="preserve"> increase in AP course enrollment, the high school </w:t>
      </w:r>
      <w:r w:rsidR="006C14BE">
        <w:t xml:space="preserve">does not have a staff member who </w:t>
      </w:r>
      <w:r w:rsidR="00975834" w:rsidRPr="00DE127B">
        <w:t xml:space="preserve">is </w:t>
      </w:r>
      <w:r>
        <w:t xml:space="preserve">systematically </w:t>
      </w:r>
      <w:r w:rsidR="00975834" w:rsidRPr="00DE127B">
        <w:t>m</w:t>
      </w:r>
      <w:r>
        <w:t>onitoring</w:t>
      </w:r>
      <w:r w:rsidR="008E72A3">
        <w:t xml:space="preserve"> low-performing</w:t>
      </w:r>
      <w:r>
        <w:t xml:space="preserve"> students or, in fact, the performance of student subgroups</w:t>
      </w:r>
      <w:r w:rsidR="00975834" w:rsidRPr="00DE127B">
        <w:t xml:space="preserve">. </w:t>
      </w:r>
      <w:r w:rsidR="00975834">
        <w:t xml:space="preserve">The high school SIP </w:t>
      </w:r>
      <w:r w:rsidR="006C14BE">
        <w:t xml:space="preserve">does not include </w:t>
      </w:r>
      <w:r w:rsidR="00975834">
        <w:t>measurable student achievement goals or objectives.</w:t>
      </w:r>
    </w:p>
    <w:p w:rsidR="001B1366" w:rsidRDefault="00975834" w:rsidP="001B1366">
      <w:pPr>
        <w:spacing w:before="120" w:line="300" w:lineRule="exact"/>
        <w:jc w:val="both"/>
      </w:pPr>
      <w:r>
        <w:t>While there is some academic support available in the district there are still students whose needs are not being met.</w:t>
      </w:r>
      <w:r w:rsidR="006649E4">
        <w:t xml:space="preserve"> </w:t>
      </w:r>
      <w:r w:rsidR="00B97765">
        <w:t>RT</w:t>
      </w:r>
      <w:r w:rsidR="00B97765" w:rsidRPr="00DE127B">
        <w:t xml:space="preserve">I </w:t>
      </w:r>
      <w:r w:rsidRPr="00DE127B">
        <w:t>exist</w:t>
      </w:r>
      <w:r w:rsidR="006649E4">
        <w:t>s</w:t>
      </w:r>
      <w:r w:rsidRPr="00DE127B">
        <w:t xml:space="preserve"> in </w:t>
      </w:r>
      <w:r w:rsidR="00B97765">
        <w:t>kindergarten through grade 3</w:t>
      </w:r>
      <w:r w:rsidRPr="00DE127B">
        <w:t xml:space="preserve"> and with the new reconfiguration </w:t>
      </w:r>
      <w:r w:rsidRPr="00DE127B">
        <w:lastRenderedPageBreak/>
        <w:t xml:space="preserve">at the elementary schools and with the implementation of </w:t>
      </w:r>
      <w:r w:rsidR="00323EEE" w:rsidRPr="006649E4">
        <w:rPr>
          <w:i/>
        </w:rPr>
        <w:t>Readers Workshop</w:t>
      </w:r>
      <w:r w:rsidRPr="00DE127B">
        <w:t xml:space="preserve">, it is </w:t>
      </w:r>
      <w:r w:rsidR="00B97765" w:rsidRPr="00DE127B">
        <w:t>hope</w:t>
      </w:r>
      <w:r w:rsidR="00B97765">
        <w:t>d</w:t>
      </w:r>
      <w:r w:rsidR="00B97765" w:rsidRPr="00DE127B">
        <w:t xml:space="preserve"> </w:t>
      </w:r>
      <w:r w:rsidRPr="00DE127B">
        <w:t>th</w:t>
      </w:r>
      <w:r w:rsidR="006649E4">
        <w:t>at it will expand to grades 4</w:t>
      </w:r>
      <w:r w:rsidRPr="00DE127B">
        <w:t xml:space="preserve"> and </w:t>
      </w:r>
      <w:r w:rsidR="006649E4">
        <w:t xml:space="preserve">5 </w:t>
      </w:r>
      <w:r w:rsidRPr="00DE127B">
        <w:t xml:space="preserve">in reading and </w:t>
      </w:r>
      <w:r>
        <w:t>mathematics</w:t>
      </w:r>
      <w:r w:rsidRPr="00DE127B">
        <w:t xml:space="preserve">.  </w:t>
      </w:r>
      <w:r w:rsidR="00B97765">
        <w:t>Although t</w:t>
      </w:r>
      <w:r w:rsidR="00B97765" w:rsidRPr="00DE127B">
        <w:t xml:space="preserve">he </w:t>
      </w:r>
      <w:r w:rsidRPr="00DE127B">
        <w:t xml:space="preserve">middle and high school describe </w:t>
      </w:r>
      <w:r>
        <w:t xml:space="preserve">the </w:t>
      </w:r>
      <w:r w:rsidR="00B97765">
        <w:t xml:space="preserve">Child Study Team </w:t>
      </w:r>
      <w:r>
        <w:t>as</w:t>
      </w:r>
      <w:r w:rsidR="006649E4">
        <w:t xml:space="preserve"> a form of </w:t>
      </w:r>
      <w:r w:rsidR="00B97765">
        <w:t>RT</w:t>
      </w:r>
      <w:r w:rsidR="00B97765" w:rsidRPr="00DE127B">
        <w:t xml:space="preserve">I </w:t>
      </w:r>
      <w:r w:rsidRPr="00DE127B">
        <w:t xml:space="preserve">there was little evidence of differentiation or </w:t>
      </w:r>
      <w:r>
        <w:t>tiered</w:t>
      </w:r>
      <w:r w:rsidRPr="00DE127B">
        <w:t xml:space="preserve"> instruction</w:t>
      </w:r>
      <w:r w:rsidR="006649E4">
        <w:t xml:space="preserve"> at each of those schools</w:t>
      </w:r>
      <w:r w:rsidRPr="00DE127B">
        <w:t>. Both the middle and high school</w:t>
      </w:r>
      <w:r w:rsidR="006649E4">
        <w:t>s</w:t>
      </w:r>
      <w:r w:rsidRPr="00DE127B">
        <w:t xml:space="preserve"> provide </w:t>
      </w:r>
      <w:r>
        <w:t xml:space="preserve">academic support in a </w:t>
      </w:r>
      <w:r w:rsidR="006649E4">
        <w:t xml:space="preserve">more </w:t>
      </w:r>
      <w:r w:rsidR="00B97765">
        <w:t>casual</w:t>
      </w:r>
      <w:r>
        <w:t>, not-urgent manner with fewer opportunities</w:t>
      </w:r>
      <w:r w:rsidR="006649E4">
        <w:t xml:space="preserve"> offered to</w:t>
      </w:r>
      <w:r>
        <w:t xml:space="preserve"> middle school</w:t>
      </w:r>
      <w:r w:rsidR="006649E4">
        <w:t xml:space="preserve"> students. The </w:t>
      </w:r>
      <w:r w:rsidR="002127A4">
        <w:t xml:space="preserve">limited </w:t>
      </w:r>
      <w:r w:rsidR="006649E4">
        <w:t>options for support in the district do</w:t>
      </w:r>
      <w:r>
        <w:t xml:space="preserve"> n</w:t>
      </w:r>
      <w:r w:rsidR="006649E4">
        <w:t>ot promote</w:t>
      </w:r>
      <w:r w:rsidRPr="00DE127B">
        <w:t xml:space="preserve"> a culture of “high expectations</w:t>
      </w:r>
      <w:r w:rsidR="00F65A14">
        <w:t xml:space="preserve">.” </w:t>
      </w:r>
      <w:r w:rsidR="001B1366">
        <w:t xml:space="preserve">The district also does not have a mechanism to monitor and report on the effectiveness of student achievement support programs. </w:t>
      </w:r>
    </w:p>
    <w:p w:rsidR="009E3AD1" w:rsidRDefault="006649E4" w:rsidP="009E3AD1">
      <w:pPr>
        <w:spacing w:before="120" w:line="300" w:lineRule="exact"/>
        <w:jc w:val="both"/>
      </w:pPr>
      <w:r>
        <w:t>S</w:t>
      </w:r>
      <w:r w:rsidR="00975834" w:rsidRPr="00DE127B">
        <w:t>tude</w:t>
      </w:r>
      <w:r w:rsidR="00975834">
        <w:t>nts will</w:t>
      </w:r>
      <w:r>
        <w:t xml:space="preserve"> have difficulty reaching</w:t>
      </w:r>
      <w:r w:rsidR="00975834">
        <w:t xml:space="preserve"> their </w:t>
      </w:r>
      <w:r>
        <w:t xml:space="preserve">potential if </w:t>
      </w:r>
      <w:r w:rsidR="00B97765">
        <w:t xml:space="preserve">high goals are not set and </w:t>
      </w:r>
      <w:r>
        <w:t>additional supports are not developed</w:t>
      </w:r>
      <w:r w:rsidR="00B97765">
        <w:t xml:space="preserve"> and provided</w:t>
      </w:r>
      <w:r w:rsidR="00975834">
        <w:t>.</w:t>
      </w:r>
      <w:r w:rsidR="00975834" w:rsidRPr="00087330">
        <w:t xml:space="preserve"> </w:t>
      </w:r>
      <w:r w:rsidR="00B97765">
        <w:t xml:space="preserve">Unless the </w:t>
      </w:r>
      <w:r>
        <w:t xml:space="preserve">schools </w:t>
      </w:r>
      <w:r w:rsidR="00975834">
        <w:t xml:space="preserve">monitor </w:t>
      </w:r>
      <w:r>
        <w:t xml:space="preserve">student </w:t>
      </w:r>
      <w:r w:rsidR="00975834">
        <w:t>progress and report on successes</w:t>
      </w:r>
      <w:r w:rsidR="00B97765">
        <w:t>, it will be difficult for the district</w:t>
      </w:r>
      <w:r w:rsidR="00975834">
        <w:t xml:space="preserve"> to maintain a steady path of continuous improvement.</w:t>
      </w:r>
    </w:p>
    <w:p w:rsidR="00975834" w:rsidRDefault="00975834" w:rsidP="00B915F2">
      <w:pPr>
        <w:spacing w:before="120" w:line="300" w:lineRule="exact"/>
        <w:jc w:val="both"/>
        <w:rPr>
          <w:b/>
        </w:rPr>
      </w:pPr>
      <w:r w:rsidRPr="00993820">
        <w:rPr>
          <w:b/>
        </w:rPr>
        <w:t>Middleborough has limited academic support for subgroups of students, specifically special education students.</w:t>
      </w:r>
    </w:p>
    <w:p w:rsidR="00975834" w:rsidRDefault="007E7C21" w:rsidP="00993820">
      <w:pPr>
        <w:spacing w:before="120" w:line="300" w:lineRule="exact"/>
        <w:jc w:val="both"/>
      </w:pPr>
      <w:r>
        <w:t>S</w:t>
      </w:r>
      <w:r w:rsidR="00975834" w:rsidRPr="00DE127B">
        <w:t xml:space="preserve">tudents </w:t>
      </w:r>
      <w:r>
        <w:t>receiving s</w:t>
      </w:r>
      <w:r w:rsidRPr="00DE127B">
        <w:t xml:space="preserve">pecial education </w:t>
      </w:r>
      <w:r>
        <w:t xml:space="preserve">services </w:t>
      </w:r>
      <w:r w:rsidR="00975834" w:rsidRPr="00DE127B">
        <w:t>do not receive targeted</w:t>
      </w:r>
      <w:r>
        <w:t>,</w:t>
      </w:r>
      <w:r w:rsidR="00975834" w:rsidRPr="00DE127B">
        <w:t xml:space="preserve"> specific</w:t>
      </w:r>
      <w:r>
        <w:t>,</w:t>
      </w:r>
      <w:r w:rsidR="00975834" w:rsidRPr="00DE127B">
        <w:t xml:space="preserve"> academic support to </w:t>
      </w:r>
      <w:r>
        <w:t>help them score</w:t>
      </w:r>
      <w:r w:rsidRPr="00DE127B">
        <w:t xml:space="preserve"> </w:t>
      </w:r>
      <w:r w:rsidR="00975834" w:rsidRPr="00DE127B">
        <w:t>proficient or higher on MCAS</w:t>
      </w:r>
      <w:r>
        <w:t xml:space="preserve"> tests</w:t>
      </w:r>
      <w:r w:rsidR="00975834" w:rsidRPr="00DE127B">
        <w:t>. MCAS data</w:t>
      </w:r>
      <w:r w:rsidR="006649E4">
        <w:t xml:space="preserve"> for 2011</w:t>
      </w:r>
      <w:r w:rsidR="00975834" w:rsidRPr="00DE127B">
        <w:t xml:space="preserve"> showed that only 22 percent of Middleborough students </w:t>
      </w:r>
      <w:r>
        <w:t xml:space="preserve">receiving special education services scored </w:t>
      </w:r>
      <w:r w:rsidR="001F1E41">
        <w:t xml:space="preserve">proficient or higher on ELA, </w:t>
      </w:r>
      <w:r w:rsidR="00975834" w:rsidRPr="00DE127B">
        <w:t>compa</w:t>
      </w:r>
      <w:r w:rsidR="001F1E41">
        <w:t>red to 31 percent for the state,</w:t>
      </w:r>
      <w:r w:rsidR="00975834" w:rsidRPr="00DE127B">
        <w:t xml:space="preserve"> and 15 percent </w:t>
      </w:r>
      <w:r>
        <w:t>scor</w:t>
      </w:r>
      <w:r w:rsidRPr="00DE127B">
        <w:t xml:space="preserve">ed </w:t>
      </w:r>
      <w:r w:rsidR="00975834" w:rsidRPr="00DE127B">
        <w:t xml:space="preserve">proficient in </w:t>
      </w:r>
      <w:r w:rsidR="00975834">
        <w:t>mathematics</w:t>
      </w:r>
      <w:r w:rsidR="001F1E41">
        <w:t xml:space="preserve">, </w:t>
      </w:r>
      <w:r w:rsidR="00975834" w:rsidRPr="00DE127B">
        <w:t xml:space="preserve">compared to 22 percent for </w:t>
      </w:r>
      <w:r w:rsidR="001F1E41">
        <w:t>the state</w:t>
      </w:r>
      <w:r w:rsidR="00975834" w:rsidRPr="00DE127B">
        <w:t>. Interviewees reported and documents confirmed that the district o</w:t>
      </w:r>
      <w:r w:rsidR="00975834">
        <w:t>ffers a range of services for s</w:t>
      </w:r>
      <w:r w:rsidR="00975834" w:rsidRPr="00DE127B">
        <w:t xml:space="preserve">tudents with special needs.  In the elementary schools students may receive </w:t>
      </w:r>
      <w:r w:rsidR="006649E4">
        <w:t xml:space="preserve">services for </w:t>
      </w:r>
      <w:r w:rsidR="00975834" w:rsidRPr="00DE127B">
        <w:t xml:space="preserve">speech and language, social language, social skills, adaptive physical education, counseling, </w:t>
      </w:r>
      <w:r w:rsidR="002431BE">
        <w:t xml:space="preserve">and </w:t>
      </w:r>
      <w:r w:rsidR="00975834" w:rsidRPr="00DE127B">
        <w:t>OT/PT. There is one autism spec</w:t>
      </w:r>
      <w:r w:rsidR="006649E4">
        <w:t>trum classroom and one moderate-to-s</w:t>
      </w:r>
      <w:r w:rsidR="00975834" w:rsidRPr="00DE127B">
        <w:t xml:space="preserve">evere special needs classroom. </w:t>
      </w:r>
    </w:p>
    <w:p w:rsidR="00975834" w:rsidRPr="00DE127B" w:rsidRDefault="00975834" w:rsidP="00993820">
      <w:pPr>
        <w:spacing w:before="120" w:line="300" w:lineRule="exact"/>
        <w:jc w:val="both"/>
      </w:pPr>
      <w:r w:rsidRPr="00DE127B">
        <w:t>In the middle school and high school the m</w:t>
      </w:r>
      <w:r w:rsidR="006649E4">
        <w:t>ajority of students are served</w:t>
      </w:r>
      <w:r w:rsidRPr="00DE127B">
        <w:t xml:space="preserve"> in a regular</w:t>
      </w:r>
      <w:r>
        <w:t xml:space="preserve"> education class</w:t>
      </w:r>
      <w:r w:rsidR="006649E4">
        <w:t>room</w:t>
      </w:r>
      <w:r>
        <w:t xml:space="preserve"> with some </w:t>
      </w:r>
      <w:r w:rsidR="006649E4">
        <w:t xml:space="preserve">co-teaching. </w:t>
      </w:r>
      <w:r w:rsidRPr="00DE127B">
        <w:t>There are learning centers where students may be schedule</w:t>
      </w:r>
      <w:r>
        <w:t>d</w:t>
      </w:r>
      <w:r w:rsidRPr="00DE127B">
        <w:t xml:space="preserve"> if they require more assistance than the classroom teacher can provide. In a</w:t>
      </w:r>
      <w:r>
        <w:t xml:space="preserve">ddition, </w:t>
      </w:r>
      <w:r w:rsidR="006649E4">
        <w:t xml:space="preserve">24 </w:t>
      </w:r>
      <w:r>
        <w:t>students (</w:t>
      </w:r>
      <w:r w:rsidR="002431BE">
        <w:t>5</w:t>
      </w:r>
      <w:r w:rsidR="002431BE" w:rsidRPr="00DE127B">
        <w:t xml:space="preserve"> </w:t>
      </w:r>
      <w:r w:rsidRPr="00DE127B">
        <w:t xml:space="preserve">in </w:t>
      </w:r>
      <w:r w:rsidR="002431BE">
        <w:t xml:space="preserve">the </w:t>
      </w:r>
      <w:r w:rsidRPr="00DE127B">
        <w:t xml:space="preserve">middle school and 19 in </w:t>
      </w:r>
      <w:r w:rsidR="002431BE">
        <w:t xml:space="preserve">the </w:t>
      </w:r>
      <w:r w:rsidRPr="00DE127B">
        <w:t>hi</w:t>
      </w:r>
      <w:r w:rsidR="001F1E41">
        <w:t>gh school) are in a non-diploma-track life-</w:t>
      </w:r>
      <w:r w:rsidRPr="00DE127B">
        <w:t xml:space="preserve">skill class. </w:t>
      </w:r>
    </w:p>
    <w:p w:rsidR="00975834" w:rsidRDefault="006649E4" w:rsidP="00993820">
      <w:pPr>
        <w:spacing w:before="120" w:line="300" w:lineRule="exact"/>
        <w:jc w:val="both"/>
      </w:pPr>
      <w:r>
        <w:t>The district</w:t>
      </w:r>
      <w:r w:rsidR="00975834" w:rsidRPr="00DE127B">
        <w:t xml:space="preserve"> has a high percentage of studen</w:t>
      </w:r>
      <w:r w:rsidR="001F1E41">
        <w:t xml:space="preserve">ts receiving </w:t>
      </w:r>
      <w:r w:rsidR="002431BE" w:rsidRPr="00DE127B">
        <w:t xml:space="preserve">special education </w:t>
      </w:r>
      <w:r w:rsidR="001F1E41">
        <w:t>services within</w:t>
      </w:r>
      <w:r w:rsidR="00975834" w:rsidRPr="00DE127B">
        <w:t xml:space="preserve"> regular education classroom</w:t>
      </w:r>
      <w:r w:rsidR="001F1E41">
        <w:t>s</w:t>
      </w:r>
      <w:r w:rsidR="00975834" w:rsidRPr="00DE127B">
        <w:t>.</w:t>
      </w:r>
      <w:r w:rsidR="001F1E41">
        <w:t xml:space="preserve"> D</w:t>
      </w:r>
      <w:r w:rsidR="00975834" w:rsidRPr="00DE127B">
        <w:t xml:space="preserve">ata provided by ESE confirmed that </w:t>
      </w:r>
      <w:r w:rsidR="002431BE">
        <w:t xml:space="preserve">in 2009–2010 </w:t>
      </w:r>
      <w:r w:rsidR="00975834" w:rsidRPr="00DE127B">
        <w:t xml:space="preserve">72 percent of students </w:t>
      </w:r>
      <w:r w:rsidR="002431BE">
        <w:t xml:space="preserve">receiving </w:t>
      </w:r>
      <w:r w:rsidR="002431BE" w:rsidRPr="00DE127B">
        <w:t xml:space="preserve">special education </w:t>
      </w:r>
      <w:r w:rsidR="002431BE">
        <w:t xml:space="preserve">services </w:t>
      </w:r>
      <w:r w:rsidR="00975834" w:rsidRPr="00DE127B">
        <w:t>were in full inclusi</w:t>
      </w:r>
      <w:r w:rsidR="001F1E41">
        <w:t xml:space="preserve">on programs, </w:t>
      </w:r>
      <w:r w:rsidR="00975834" w:rsidRPr="00DE127B">
        <w:t>comp</w:t>
      </w:r>
      <w:r w:rsidR="001F1E41">
        <w:t>ared to 57 percent in the state</w:t>
      </w:r>
      <w:r w:rsidR="00975834" w:rsidRPr="00DE127B">
        <w:t xml:space="preserve">. </w:t>
      </w:r>
      <w:r w:rsidR="008018D3">
        <w:t>R</w:t>
      </w:r>
      <w:r w:rsidR="00975834">
        <w:t xml:space="preserve">eviewers found large class sizes. In documents provide by the district, the average class size is 28 in grade 6 and 27 in grade 7. </w:t>
      </w:r>
      <w:r w:rsidR="001F1E41">
        <w:t>District</w:t>
      </w:r>
      <w:r w:rsidR="00975834" w:rsidRPr="00DE127B">
        <w:t xml:space="preserve"> students with special needs </w:t>
      </w:r>
      <w:r w:rsidR="00AF2E91">
        <w:t>score</w:t>
      </w:r>
      <w:r w:rsidR="00975834" w:rsidRPr="00DE127B">
        <w:t xml:space="preserve"> </w:t>
      </w:r>
      <w:r w:rsidR="00AF2E91">
        <w:t xml:space="preserve">below </w:t>
      </w:r>
      <w:r w:rsidR="00975834" w:rsidRPr="00DE127B">
        <w:t>proficient at high rates and reviewers observed</w:t>
      </w:r>
      <w:r w:rsidR="00975834">
        <w:t xml:space="preserve"> large inclusion classrooms with</w:t>
      </w:r>
      <w:r w:rsidR="00975834" w:rsidRPr="00DE127B">
        <w:t xml:space="preserve"> </w:t>
      </w:r>
      <w:r w:rsidR="00E31EC9">
        <w:t>limited</w:t>
      </w:r>
      <w:r w:rsidR="00E31EC9" w:rsidRPr="00DE127B">
        <w:t xml:space="preserve"> </w:t>
      </w:r>
      <w:r w:rsidR="00975834" w:rsidRPr="00DE127B">
        <w:t xml:space="preserve">evidence of differentiated or </w:t>
      </w:r>
      <w:r w:rsidR="00975834">
        <w:t>tiered</w:t>
      </w:r>
      <w:r w:rsidR="001F1E41">
        <w:t xml:space="preserve"> instruction. </w:t>
      </w:r>
      <w:r w:rsidR="002431BE">
        <w:t>Although a</w:t>
      </w:r>
      <w:r w:rsidR="002431BE" w:rsidRPr="00DE127B">
        <w:t xml:space="preserve">dministrators </w:t>
      </w:r>
      <w:r w:rsidR="00975834" w:rsidRPr="00DE127B">
        <w:t>reported that grant</w:t>
      </w:r>
      <w:r w:rsidR="001F1E41">
        <w:t>-</w:t>
      </w:r>
      <w:r w:rsidR="00975834" w:rsidRPr="00DE127B">
        <w:t>funded professional development focused on co-teaching this year it was a s</w:t>
      </w:r>
      <w:r w:rsidR="00975834">
        <w:t>truggle to get principals to release teachers</w:t>
      </w:r>
      <w:r w:rsidR="001F1E41">
        <w:t xml:space="preserve"> to attend</w:t>
      </w:r>
      <w:r w:rsidR="00975834" w:rsidRPr="00DE127B">
        <w:t>.</w:t>
      </w:r>
      <w:r w:rsidR="001F1E41">
        <w:t xml:space="preserve"> </w:t>
      </w:r>
      <w:r w:rsidR="00975834" w:rsidRPr="00DE127B">
        <w:t xml:space="preserve">Teacher focus groups </w:t>
      </w:r>
      <w:r w:rsidR="002431BE">
        <w:t xml:space="preserve">mentioned </w:t>
      </w:r>
      <w:r w:rsidR="00975834" w:rsidRPr="00DE127B">
        <w:t>the need for more professional development</w:t>
      </w:r>
      <w:r w:rsidR="00975834">
        <w:t xml:space="preserve"> in co-teaching</w:t>
      </w:r>
      <w:r w:rsidR="00975834" w:rsidRPr="00DE127B">
        <w:t xml:space="preserve">. </w:t>
      </w:r>
      <w:r w:rsidR="008018D3">
        <w:t>Although t</w:t>
      </w:r>
      <w:r w:rsidR="008018D3" w:rsidRPr="00DE127B">
        <w:t>eachers at the middle school focus group reported receiving co-teaching professional development</w:t>
      </w:r>
      <w:r w:rsidR="008018D3">
        <w:t>,</w:t>
      </w:r>
      <w:r w:rsidR="008018D3" w:rsidRPr="00DE127B">
        <w:t xml:space="preserve"> </w:t>
      </w:r>
      <w:r w:rsidR="008018D3">
        <w:t>t</w:t>
      </w:r>
      <w:r w:rsidR="00975834" w:rsidRPr="00DE127B">
        <w:t xml:space="preserve">eachers at </w:t>
      </w:r>
      <w:r w:rsidR="00975834">
        <w:t xml:space="preserve">the </w:t>
      </w:r>
      <w:r w:rsidR="00975834" w:rsidRPr="00DE127B">
        <w:t>high school focus group reported</w:t>
      </w:r>
      <w:r w:rsidR="001F1E41">
        <w:t xml:space="preserve"> participating in</w:t>
      </w:r>
      <w:r w:rsidR="00975834" w:rsidRPr="00DE127B">
        <w:t xml:space="preserve"> co-teaching </w:t>
      </w:r>
      <w:r w:rsidR="001F1E41">
        <w:t xml:space="preserve">classrooms </w:t>
      </w:r>
      <w:r w:rsidR="00975834" w:rsidRPr="00DE127B">
        <w:t xml:space="preserve">without any training. </w:t>
      </w:r>
      <w:r w:rsidR="008018D3" w:rsidDel="008018D3">
        <w:t xml:space="preserve"> </w:t>
      </w:r>
      <w:r w:rsidR="00975834">
        <w:t xml:space="preserve">Reviewers also found that while the district’s special education dropout rate </w:t>
      </w:r>
      <w:r w:rsidR="00D7200B">
        <w:t xml:space="preserve">at 1.7 percent </w:t>
      </w:r>
      <w:r w:rsidR="00975834">
        <w:t xml:space="preserve">in 2010 was below the state </w:t>
      </w:r>
      <w:r w:rsidR="00D7200B">
        <w:t xml:space="preserve">of </w:t>
      </w:r>
      <w:r w:rsidR="00975834">
        <w:t xml:space="preserve">4.7 </w:t>
      </w:r>
      <w:r w:rsidR="00975834">
        <w:lastRenderedPageBreak/>
        <w:t>percent</w:t>
      </w:r>
      <w:r w:rsidR="0053104F">
        <w:t>,</w:t>
      </w:r>
      <w:r w:rsidR="00975834">
        <w:t xml:space="preserve"> the special education graduation rate was only 49 percent compared to the state special education graduation rate of 64 percent.</w:t>
      </w:r>
    </w:p>
    <w:p w:rsidR="00975834" w:rsidRDefault="00975834" w:rsidP="00993820">
      <w:pPr>
        <w:spacing w:before="120" w:line="300" w:lineRule="exact"/>
        <w:jc w:val="both"/>
      </w:pPr>
      <w:r>
        <w:t>Differentiated teaching benefits all students and it is essential in classrooms with div</w:t>
      </w:r>
      <w:r w:rsidR="0053104F">
        <w:t xml:space="preserve">erse learners. Students who struggle to </w:t>
      </w:r>
      <w:r>
        <w:t>reach their academic potential or</w:t>
      </w:r>
      <w:r w:rsidR="0053104F">
        <w:t xml:space="preserve"> attain proficiency in MCAS </w:t>
      </w:r>
      <w:r w:rsidR="00D7200B">
        <w:t xml:space="preserve">tests </w:t>
      </w:r>
      <w:r w:rsidR="0053104F">
        <w:t>need</w:t>
      </w:r>
      <w:r>
        <w:t xml:space="preserve"> more specific and deliberate attention</w:t>
      </w:r>
      <w:r w:rsidR="0053104F">
        <w:t xml:space="preserve"> and support systems to succeed, especially students</w:t>
      </w:r>
      <w:r w:rsidR="00D7200B">
        <w:t xml:space="preserve"> receiving special education services</w:t>
      </w:r>
      <w:r w:rsidR="0053104F">
        <w:t xml:space="preserve">. </w:t>
      </w:r>
      <w:r w:rsidRPr="00DE127B">
        <w:t>Without a more laser-like focus on academic support for students with special needs</w:t>
      </w:r>
      <w:r>
        <w:t>, the</w:t>
      </w:r>
      <w:r w:rsidR="0053104F">
        <w:t xml:space="preserve">y will have difficulty improving in academic work and in MCAS </w:t>
      </w:r>
      <w:r w:rsidR="00D7200B">
        <w:t>performance</w:t>
      </w:r>
      <w:r w:rsidR="0053104F">
        <w:t>.</w:t>
      </w:r>
    </w:p>
    <w:p w:rsidR="00D7200B" w:rsidRDefault="00D7200B" w:rsidP="00993820">
      <w:pPr>
        <w:spacing w:before="120" w:line="300" w:lineRule="exact"/>
        <w:jc w:val="both"/>
      </w:pPr>
    </w:p>
    <w:p w:rsidR="00631E70" w:rsidRPr="007427F8" w:rsidRDefault="00631E70" w:rsidP="00631E70">
      <w:pPr>
        <w:pStyle w:val="Heading3"/>
        <w:spacing w:before="120" w:after="0" w:line="300" w:lineRule="exact"/>
        <w:jc w:val="both"/>
      </w:pPr>
      <w:bookmarkStart w:id="34" w:name="_Toc273777164"/>
      <w:bookmarkStart w:id="35" w:name="_Toc277066423"/>
      <w:bookmarkStart w:id="36" w:name="_Toc349034624"/>
      <w:r>
        <w:t>Financial and Asset Management</w:t>
      </w:r>
      <w:bookmarkEnd w:id="34"/>
      <w:bookmarkEnd w:id="35"/>
      <w:bookmarkEnd w:id="36"/>
    </w:p>
    <w:p w:rsidR="0048777C" w:rsidRDefault="0008792D" w:rsidP="0048777C">
      <w:pPr>
        <w:spacing w:before="120" w:line="300" w:lineRule="exact"/>
        <w:jc w:val="both"/>
        <w:rPr>
          <w:b/>
        </w:rPr>
      </w:pPr>
      <w:r>
        <w:rPr>
          <w:b/>
        </w:rPr>
        <w:t>Limited budget increases have put strain</w:t>
      </w:r>
      <w:r w:rsidR="00E65157">
        <w:rPr>
          <w:b/>
        </w:rPr>
        <w:t>s</w:t>
      </w:r>
      <w:r>
        <w:rPr>
          <w:b/>
        </w:rPr>
        <w:t xml:space="preserve"> on the district’s allocation of resources across its various programs and needs. </w:t>
      </w:r>
    </w:p>
    <w:p w:rsidR="000D3F0C" w:rsidRDefault="00E65157" w:rsidP="000D3F0C">
      <w:pPr>
        <w:tabs>
          <w:tab w:val="center" w:pos="2520"/>
          <w:tab w:val="center" w:pos="4320"/>
          <w:tab w:val="center" w:pos="6120"/>
          <w:tab w:val="center" w:pos="7920"/>
        </w:tabs>
        <w:spacing w:before="120" w:line="300" w:lineRule="exact"/>
        <w:jc w:val="both"/>
      </w:pPr>
      <w:r>
        <w:t xml:space="preserve">In an interview, the </w:t>
      </w:r>
      <w:r w:rsidR="000D3F0C">
        <w:t>Town M</w:t>
      </w:r>
      <w:r>
        <w:t>anager said that the school district is not adequately funded, pointing to higher class sizes and saying that the schools had layoffs even prior to the recession. However, the town taxes at its Proposition 2 ½ levy limit, and cannot generate more local revenues without an override.</w:t>
      </w:r>
      <w:r w:rsidR="000D3F0C">
        <w:t xml:space="preserve"> He did say that his recommendation will be to pass on to the school budget dollar for dollar any increases in Chapter 70 funding from the State. </w:t>
      </w:r>
    </w:p>
    <w:p w:rsidR="000D3F0C" w:rsidRDefault="000D3F0C" w:rsidP="000D3F0C">
      <w:pPr>
        <w:spacing w:before="120" w:line="300" w:lineRule="exact"/>
        <w:jc w:val="both"/>
      </w:pPr>
      <w:r>
        <w:t xml:space="preserve">Several years ago, an override vote to fund the school budget was soundly defeated by a three-to- one margin. According to interviewees, some community members expressed the view that the school administration was top heavy and others believed that this partially contributed to the defeat of the override. In response, the interim superintendent eliminated the position of assistant superintendent in fiscal year 2011. However, a comparison to the state shows that the district has consistently had fewer administrators relative to its enrollment than is typical across the state, and after the FY11 reduction had less than half as many. </w:t>
      </w:r>
    </w:p>
    <w:p w:rsidR="000D3F0C" w:rsidRPr="00B915F2" w:rsidRDefault="00B915F2" w:rsidP="000D3F0C">
      <w:pPr>
        <w:tabs>
          <w:tab w:val="center" w:pos="2520"/>
          <w:tab w:val="center" w:pos="4320"/>
          <w:tab w:val="center" w:pos="6120"/>
          <w:tab w:val="center" w:pos="7920"/>
        </w:tabs>
        <w:spacing w:before="120" w:line="300" w:lineRule="exact"/>
        <w:jc w:val="center"/>
        <w:rPr>
          <w:rFonts w:ascii="Arial" w:hAnsi="Arial" w:cs="Arial"/>
          <w:b/>
          <w:sz w:val="22"/>
          <w:szCs w:val="22"/>
        </w:rPr>
      </w:pPr>
      <w:r>
        <w:rPr>
          <w:rFonts w:ascii="Arial" w:hAnsi="Arial" w:cs="Arial"/>
          <w:b/>
          <w:sz w:val="22"/>
          <w:szCs w:val="22"/>
        </w:rPr>
        <w:t>Table 4</w:t>
      </w:r>
      <w:r w:rsidR="000D3F0C" w:rsidRPr="00B915F2">
        <w:rPr>
          <w:rFonts w:ascii="Arial" w:hAnsi="Arial" w:cs="Arial"/>
          <w:b/>
          <w:sz w:val="22"/>
          <w:szCs w:val="22"/>
        </w:rPr>
        <w:t xml:space="preserve">:  Student to District Administrator Ratios,  </w:t>
      </w:r>
    </w:p>
    <w:p w:rsidR="000D3F0C" w:rsidRPr="00B915F2" w:rsidRDefault="000D3F0C" w:rsidP="00F139FB">
      <w:pPr>
        <w:tabs>
          <w:tab w:val="center" w:pos="2520"/>
          <w:tab w:val="center" w:pos="4320"/>
          <w:tab w:val="center" w:pos="6120"/>
          <w:tab w:val="center" w:pos="7920"/>
        </w:tabs>
        <w:spacing w:after="60"/>
        <w:jc w:val="center"/>
        <w:rPr>
          <w:rFonts w:ascii="Arial" w:hAnsi="Arial" w:cs="Arial"/>
          <w:b/>
          <w:sz w:val="22"/>
          <w:szCs w:val="22"/>
        </w:rPr>
      </w:pPr>
      <w:r w:rsidRPr="00B915F2">
        <w:rPr>
          <w:rFonts w:ascii="Arial" w:hAnsi="Arial" w:cs="Arial"/>
          <w:b/>
          <w:sz w:val="22"/>
          <w:szCs w:val="22"/>
        </w:rPr>
        <w:t>Middleborough and State, FY2009 – FY2011</w:t>
      </w:r>
    </w:p>
    <w:tbl>
      <w:tblPr>
        <w:tblW w:w="0" w:type="auto"/>
        <w:jc w:val="center"/>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2"/>
        <w:gridCol w:w="1380"/>
        <w:gridCol w:w="1380"/>
        <w:gridCol w:w="1380"/>
      </w:tblGrid>
      <w:tr w:rsidR="000D3F0C" w:rsidRPr="00AA19B2" w:rsidTr="000D3F0C">
        <w:trPr>
          <w:jc w:val="center"/>
        </w:trPr>
        <w:tc>
          <w:tcPr>
            <w:tcW w:w="1222" w:type="dxa"/>
            <w:shd w:val="clear" w:color="auto" w:fill="D9D9D9"/>
          </w:tcPr>
          <w:p w:rsidR="000D3F0C" w:rsidRPr="00AA19B2" w:rsidRDefault="000D3F0C" w:rsidP="000D3F0C">
            <w:pPr>
              <w:spacing w:before="120" w:line="300" w:lineRule="exact"/>
              <w:jc w:val="both"/>
              <w:rPr>
                <w:rFonts w:ascii="Arial Narrow" w:hAnsi="Arial Narrow"/>
                <w:b/>
                <w:sz w:val="22"/>
                <w:szCs w:val="22"/>
              </w:rPr>
            </w:pPr>
          </w:p>
        </w:tc>
        <w:tc>
          <w:tcPr>
            <w:tcW w:w="1380" w:type="dxa"/>
            <w:shd w:val="clear" w:color="auto" w:fill="D9D9D9"/>
          </w:tcPr>
          <w:p w:rsidR="000D3F0C" w:rsidRPr="00A854F6" w:rsidRDefault="000D3F0C" w:rsidP="000D3F0C">
            <w:pPr>
              <w:spacing w:before="120" w:line="300" w:lineRule="exact"/>
              <w:jc w:val="center"/>
              <w:rPr>
                <w:rFonts w:ascii="Arial Narrow" w:hAnsi="Arial Narrow"/>
                <w:b/>
                <w:sz w:val="20"/>
                <w:szCs w:val="20"/>
              </w:rPr>
            </w:pPr>
            <w:r w:rsidRPr="00A854F6">
              <w:rPr>
                <w:rFonts w:ascii="Arial Narrow" w:hAnsi="Arial Narrow"/>
                <w:b/>
                <w:sz w:val="20"/>
                <w:szCs w:val="20"/>
              </w:rPr>
              <w:t>FY2009</w:t>
            </w:r>
          </w:p>
        </w:tc>
        <w:tc>
          <w:tcPr>
            <w:tcW w:w="1380" w:type="dxa"/>
            <w:shd w:val="clear" w:color="auto" w:fill="D9D9D9"/>
          </w:tcPr>
          <w:p w:rsidR="000D3F0C" w:rsidRPr="00A854F6" w:rsidRDefault="000D3F0C" w:rsidP="000D3F0C">
            <w:pPr>
              <w:spacing w:before="120" w:line="300" w:lineRule="exact"/>
              <w:jc w:val="center"/>
              <w:rPr>
                <w:rFonts w:ascii="Arial Narrow" w:hAnsi="Arial Narrow"/>
                <w:b/>
                <w:sz w:val="20"/>
                <w:szCs w:val="20"/>
              </w:rPr>
            </w:pPr>
            <w:r w:rsidRPr="00A854F6">
              <w:rPr>
                <w:rFonts w:ascii="Arial Narrow" w:hAnsi="Arial Narrow"/>
                <w:b/>
                <w:sz w:val="20"/>
                <w:szCs w:val="20"/>
              </w:rPr>
              <w:t>FY2010</w:t>
            </w:r>
          </w:p>
        </w:tc>
        <w:tc>
          <w:tcPr>
            <w:tcW w:w="1380" w:type="dxa"/>
            <w:shd w:val="clear" w:color="auto" w:fill="D9D9D9"/>
          </w:tcPr>
          <w:p w:rsidR="000D3F0C" w:rsidRPr="00A854F6" w:rsidRDefault="000D3F0C" w:rsidP="000D3F0C">
            <w:pPr>
              <w:spacing w:before="120" w:line="300" w:lineRule="exact"/>
              <w:jc w:val="center"/>
              <w:rPr>
                <w:rFonts w:ascii="Arial Narrow" w:hAnsi="Arial Narrow"/>
                <w:b/>
                <w:sz w:val="20"/>
                <w:szCs w:val="20"/>
              </w:rPr>
            </w:pPr>
            <w:r w:rsidRPr="00A854F6">
              <w:rPr>
                <w:rFonts w:ascii="Arial Narrow" w:hAnsi="Arial Narrow"/>
                <w:b/>
                <w:sz w:val="20"/>
                <w:szCs w:val="20"/>
              </w:rPr>
              <w:t>FY2011</w:t>
            </w:r>
          </w:p>
        </w:tc>
      </w:tr>
      <w:tr w:rsidR="000D3F0C" w:rsidRPr="00AA19B2" w:rsidTr="000D3F0C">
        <w:trPr>
          <w:jc w:val="center"/>
        </w:trPr>
        <w:tc>
          <w:tcPr>
            <w:tcW w:w="1222" w:type="dxa"/>
          </w:tcPr>
          <w:p w:rsidR="000D3F0C" w:rsidRPr="00A854F6" w:rsidRDefault="000D3F0C" w:rsidP="000D3F0C">
            <w:pPr>
              <w:spacing w:before="120" w:line="300" w:lineRule="exact"/>
              <w:jc w:val="both"/>
              <w:rPr>
                <w:rFonts w:ascii="Arial Narrow" w:hAnsi="Arial Narrow"/>
                <w:b/>
                <w:sz w:val="20"/>
                <w:szCs w:val="20"/>
              </w:rPr>
            </w:pPr>
            <w:r w:rsidRPr="00A854F6">
              <w:rPr>
                <w:rFonts w:ascii="Arial Narrow" w:hAnsi="Arial Narrow"/>
                <w:b/>
                <w:sz w:val="20"/>
                <w:szCs w:val="20"/>
              </w:rPr>
              <w:t>District</w:t>
            </w:r>
          </w:p>
        </w:tc>
        <w:tc>
          <w:tcPr>
            <w:tcW w:w="1380" w:type="dxa"/>
          </w:tcPr>
          <w:p w:rsidR="000D3F0C" w:rsidRPr="00A854F6" w:rsidRDefault="000D3F0C" w:rsidP="000D3F0C">
            <w:pPr>
              <w:spacing w:before="120" w:line="300" w:lineRule="exact"/>
              <w:jc w:val="center"/>
              <w:rPr>
                <w:rFonts w:ascii="Arial Narrow" w:hAnsi="Arial Narrow" w:cs="Arial"/>
                <w:sz w:val="20"/>
                <w:szCs w:val="20"/>
              </w:rPr>
            </w:pPr>
            <w:r w:rsidRPr="00AA19B2">
              <w:rPr>
                <w:rFonts w:ascii="Arial Narrow" w:hAnsi="Arial Narrow"/>
                <w:sz w:val="22"/>
                <w:szCs w:val="22"/>
              </w:rPr>
              <w:t>745:1</w:t>
            </w:r>
          </w:p>
        </w:tc>
        <w:tc>
          <w:tcPr>
            <w:tcW w:w="1380" w:type="dxa"/>
          </w:tcPr>
          <w:p w:rsidR="000D3F0C" w:rsidRPr="00A854F6" w:rsidRDefault="000D3F0C" w:rsidP="000D3F0C">
            <w:pPr>
              <w:spacing w:before="120" w:line="300" w:lineRule="exact"/>
              <w:jc w:val="center"/>
              <w:rPr>
                <w:rFonts w:ascii="Arial Narrow" w:hAnsi="Arial Narrow" w:cs="Arial"/>
                <w:sz w:val="20"/>
                <w:szCs w:val="20"/>
              </w:rPr>
            </w:pPr>
            <w:r w:rsidRPr="00AA19B2">
              <w:rPr>
                <w:rFonts w:ascii="Arial Narrow" w:hAnsi="Arial Narrow"/>
                <w:sz w:val="22"/>
                <w:szCs w:val="22"/>
              </w:rPr>
              <w:t>738:1</w:t>
            </w:r>
          </w:p>
        </w:tc>
        <w:tc>
          <w:tcPr>
            <w:tcW w:w="1380" w:type="dxa"/>
          </w:tcPr>
          <w:p w:rsidR="000D3F0C" w:rsidRPr="00A854F6" w:rsidRDefault="000D3F0C" w:rsidP="000D3F0C">
            <w:pPr>
              <w:spacing w:before="120" w:line="300" w:lineRule="exact"/>
              <w:jc w:val="center"/>
              <w:rPr>
                <w:rFonts w:ascii="Arial Narrow" w:hAnsi="Arial Narrow" w:cs="Arial"/>
                <w:sz w:val="20"/>
                <w:szCs w:val="20"/>
              </w:rPr>
            </w:pPr>
            <w:r w:rsidRPr="00AA19B2">
              <w:rPr>
                <w:rFonts w:ascii="Arial Narrow" w:hAnsi="Arial Narrow"/>
                <w:sz w:val="22"/>
                <w:szCs w:val="22"/>
              </w:rPr>
              <w:t>922:1</w:t>
            </w:r>
          </w:p>
        </w:tc>
      </w:tr>
      <w:tr w:rsidR="000D3F0C" w:rsidRPr="00AA19B2" w:rsidTr="000D3F0C">
        <w:trPr>
          <w:jc w:val="center"/>
        </w:trPr>
        <w:tc>
          <w:tcPr>
            <w:tcW w:w="1222" w:type="dxa"/>
            <w:tcBorders>
              <w:bottom w:val="single" w:sz="4" w:space="0" w:color="auto"/>
            </w:tcBorders>
          </w:tcPr>
          <w:p w:rsidR="000D3F0C" w:rsidRPr="00A854F6" w:rsidRDefault="000D3F0C" w:rsidP="000D3F0C">
            <w:pPr>
              <w:spacing w:before="120" w:line="300" w:lineRule="exact"/>
              <w:jc w:val="both"/>
              <w:rPr>
                <w:rFonts w:ascii="Arial Narrow" w:hAnsi="Arial Narrow"/>
                <w:b/>
                <w:sz w:val="20"/>
                <w:szCs w:val="20"/>
              </w:rPr>
            </w:pPr>
            <w:r w:rsidRPr="00A854F6">
              <w:rPr>
                <w:rFonts w:ascii="Arial Narrow" w:hAnsi="Arial Narrow"/>
                <w:b/>
                <w:sz w:val="20"/>
                <w:szCs w:val="20"/>
              </w:rPr>
              <w:t>State</w:t>
            </w:r>
          </w:p>
        </w:tc>
        <w:tc>
          <w:tcPr>
            <w:tcW w:w="1380" w:type="dxa"/>
            <w:tcBorders>
              <w:bottom w:val="single" w:sz="4" w:space="0" w:color="auto"/>
            </w:tcBorders>
          </w:tcPr>
          <w:p w:rsidR="000D3F0C" w:rsidRPr="00A854F6" w:rsidRDefault="000D3F0C" w:rsidP="000D3F0C">
            <w:pPr>
              <w:spacing w:before="120" w:line="300" w:lineRule="exact"/>
              <w:jc w:val="center"/>
              <w:rPr>
                <w:rFonts w:ascii="Arial Narrow" w:hAnsi="Arial Narrow" w:cs="Arial"/>
                <w:sz w:val="20"/>
                <w:szCs w:val="20"/>
              </w:rPr>
            </w:pPr>
            <w:r w:rsidRPr="00AA19B2">
              <w:rPr>
                <w:rFonts w:ascii="Arial Narrow" w:hAnsi="Arial Narrow"/>
                <w:sz w:val="22"/>
                <w:szCs w:val="22"/>
              </w:rPr>
              <w:t>535:1</w:t>
            </w:r>
          </w:p>
        </w:tc>
        <w:tc>
          <w:tcPr>
            <w:tcW w:w="1380" w:type="dxa"/>
            <w:tcBorders>
              <w:bottom w:val="single" w:sz="4" w:space="0" w:color="auto"/>
            </w:tcBorders>
          </w:tcPr>
          <w:p w:rsidR="000D3F0C" w:rsidRPr="00A854F6" w:rsidRDefault="000D3F0C" w:rsidP="000D3F0C">
            <w:pPr>
              <w:spacing w:before="120" w:line="300" w:lineRule="exact"/>
              <w:jc w:val="center"/>
              <w:rPr>
                <w:rFonts w:ascii="Arial Narrow" w:hAnsi="Arial Narrow" w:cs="Arial"/>
                <w:sz w:val="20"/>
                <w:szCs w:val="20"/>
              </w:rPr>
            </w:pPr>
            <w:r w:rsidRPr="00AA19B2">
              <w:rPr>
                <w:rFonts w:ascii="Arial Narrow" w:hAnsi="Arial Narrow"/>
                <w:sz w:val="22"/>
                <w:szCs w:val="22"/>
              </w:rPr>
              <w:t>542:1</w:t>
            </w:r>
          </w:p>
        </w:tc>
        <w:tc>
          <w:tcPr>
            <w:tcW w:w="1380" w:type="dxa"/>
            <w:tcBorders>
              <w:bottom w:val="single" w:sz="4" w:space="0" w:color="auto"/>
            </w:tcBorders>
          </w:tcPr>
          <w:p w:rsidR="000D3F0C" w:rsidRPr="00A854F6" w:rsidRDefault="000D3F0C" w:rsidP="000D3F0C">
            <w:pPr>
              <w:spacing w:before="120" w:line="300" w:lineRule="exact"/>
              <w:jc w:val="center"/>
              <w:rPr>
                <w:rFonts w:ascii="Arial Narrow" w:hAnsi="Arial Narrow" w:cs="Arial"/>
                <w:sz w:val="20"/>
                <w:szCs w:val="20"/>
              </w:rPr>
            </w:pPr>
            <w:r w:rsidRPr="00AA19B2">
              <w:rPr>
                <w:rFonts w:ascii="Arial Narrow" w:hAnsi="Arial Narrow"/>
                <w:sz w:val="22"/>
                <w:szCs w:val="22"/>
              </w:rPr>
              <w:t>467:1</w:t>
            </w:r>
          </w:p>
        </w:tc>
      </w:tr>
    </w:tbl>
    <w:p w:rsidR="00656E9A" w:rsidRDefault="000D3F0C" w:rsidP="00656E9A">
      <w:pPr>
        <w:tabs>
          <w:tab w:val="center" w:pos="2520"/>
          <w:tab w:val="center" w:pos="4320"/>
          <w:tab w:val="center" w:pos="6120"/>
          <w:tab w:val="center" w:pos="7920"/>
        </w:tabs>
        <w:spacing w:before="120" w:line="300" w:lineRule="exact"/>
      </w:pPr>
      <w:r>
        <w:rPr>
          <w:i/>
          <w:sz w:val="18"/>
          <w:szCs w:val="18"/>
        </w:rPr>
        <w:tab/>
        <w:t xml:space="preserve">                      </w:t>
      </w:r>
      <w:r w:rsidRPr="00E65157">
        <w:rPr>
          <w:i/>
          <w:sz w:val="18"/>
          <w:szCs w:val="18"/>
        </w:rPr>
        <w:t>Source: D</w:t>
      </w:r>
      <w:r>
        <w:rPr>
          <w:i/>
          <w:sz w:val="18"/>
          <w:szCs w:val="18"/>
        </w:rPr>
        <w:t xml:space="preserve">ART for Districts </w:t>
      </w:r>
    </w:p>
    <w:p w:rsidR="00656E9A" w:rsidRDefault="00656E9A" w:rsidP="00656E9A">
      <w:pPr>
        <w:tabs>
          <w:tab w:val="center" w:pos="2520"/>
          <w:tab w:val="center" w:pos="4320"/>
          <w:tab w:val="center" w:pos="6120"/>
          <w:tab w:val="center" w:pos="7920"/>
        </w:tabs>
        <w:spacing w:before="120" w:line="300" w:lineRule="exact"/>
      </w:pPr>
      <w:r>
        <w:br w:type="page"/>
      </w:r>
      <w:r w:rsidR="00437158">
        <w:lastRenderedPageBreak/>
        <w:t xml:space="preserve">An example of </w:t>
      </w:r>
      <w:r w:rsidR="0048777C">
        <w:t xml:space="preserve">resource </w:t>
      </w:r>
      <w:r w:rsidR="00E65157">
        <w:t>issue</w:t>
      </w:r>
      <w:r w:rsidR="00A77D12">
        <w:t xml:space="preserve">s </w:t>
      </w:r>
      <w:r w:rsidR="0048777C">
        <w:t xml:space="preserve">can be seen in </w:t>
      </w:r>
      <w:r w:rsidR="00A77D12">
        <w:t>student to teacher ratios which have been increasing over the last three years</w:t>
      </w:r>
      <w:r w:rsidR="00E65157">
        <w:t xml:space="preserve">, </w:t>
      </w:r>
      <w:r w:rsidR="00A77D12">
        <w:t xml:space="preserve">as shown </w:t>
      </w:r>
      <w:r w:rsidR="006C6C4C">
        <w:t>in Table</w:t>
      </w:r>
      <w:r w:rsidR="00E65157">
        <w:t xml:space="preserve"> </w:t>
      </w:r>
      <w:r w:rsidR="00B915F2">
        <w:t>5</w:t>
      </w:r>
      <w:r>
        <w:t>.</w:t>
      </w:r>
    </w:p>
    <w:p w:rsidR="001E4876" w:rsidRPr="00B915F2" w:rsidRDefault="001E4876" w:rsidP="00656E9A">
      <w:pPr>
        <w:spacing w:before="120" w:line="300" w:lineRule="exact"/>
        <w:jc w:val="center"/>
        <w:rPr>
          <w:rFonts w:ascii="Arial" w:hAnsi="Arial" w:cs="Arial"/>
          <w:b/>
          <w:sz w:val="22"/>
          <w:szCs w:val="22"/>
        </w:rPr>
      </w:pPr>
      <w:r w:rsidRPr="00B915F2">
        <w:rPr>
          <w:rFonts w:ascii="Arial" w:hAnsi="Arial" w:cs="Arial"/>
          <w:b/>
          <w:sz w:val="22"/>
          <w:szCs w:val="22"/>
        </w:rPr>
        <w:t>T</w:t>
      </w:r>
      <w:r w:rsidR="006C6C4C" w:rsidRPr="00B915F2">
        <w:rPr>
          <w:rFonts w:ascii="Arial" w:hAnsi="Arial" w:cs="Arial"/>
          <w:b/>
          <w:sz w:val="22"/>
          <w:szCs w:val="22"/>
        </w:rPr>
        <w:t xml:space="preserve">able </w:t>
      </w:r>
      <w:r w:rsidR="00B915F2">
        <w:rPr>
          <w:rFonts w:ascii="Arial" w:hAnsi="Arial" w:cs="Arial"/>
          <w:b/>
          <w:sz w:val="22"/>
          <w:szCs w:val="22"/>
        </w:rPr>
        <w:t>5</w:t>
      </w:r>
      <w:r w:rsidRPr="00B915F2">
        <w:rPr>
          <w:rFonts w:ascii="Arial" w:hAnsi="Arial" w:cs="Arial"/>
          <w:b/>
          <w:sz w:val="22"/>
          <w:szCs w:val="22"/>
        </w:rPr>
        <w:t xml:space="preserve">:  Student to Staff </w:t>
      </w:r>
      <w:r w:rsidR="00A77D12" w:rsidRPr="00B915F2">
        <w:rPr>
          <w:rFonts w:ascii="Arial" w:hAnsi="Arial" w:cs="Arial"/>
          <w:b/>
          <w:sz w:val="22"/>
          <w:szCs w:val="22"/>
        </w:rPr>
        <w:t>Ratios,</w:t>
      </w:r>
    </w:p>
    <w:p w:rsidR="001E4876" w:rsidRPr="00B915F2" w:rsidRDefault="001E4876" w:rsidP="00F139FB">
      <w:pPr>
        <w:tabs>
          <w:tab w:val="center" w:pos="2520"/>
          <w:tab w:val="center" w:pos="4320"/>
          <w:tab w:val="center" w:pos="6120"/>
          <w:tab w:val="center" w:pos="7920"/>
        </w:tabs>
        <w:spacing w:after="60"/>
        <w:jc w:val="center"/>
        <w:rPr>
          <w:rFonts w:ascii="Arial" w:hAnsi="Arial" w:cs="Arial"/>
          <w:b/>
          <w:sz w:val="22"/>
          <w:szCs w:val="22"/>
        </w:rPr>
      </w:pPr>
      <w:r w:rsidRPr="00B915F2">
        <w:rPr>
          <w:rFonts w:ascii="Arial" w:hAnsi="Arial" w:cs="Arial"/>
          <w:b/>
          <w:sz w:val="22"/>
          <w:szCs w:val="22"/>
        </w:rPr>
        <w:t>Middleborough and State,</w:t>
      </w:r>
      <w:r w:rsidR="00C45421" w:rsidRPr="00B915F2">
        <w:rPr>
          <w:rFonts w:ascii="Arial" w:hAnsi="Arial" w:cs="Arial"/>
          <w:b/>
          <w:sz w:val="22"/>
          <w:szCs w:val="22"/>
        </w:rPr>
        <w:t xml:space="preserve"> FY200</w:t>
      </w:r>
      <w:r w:rsidR="00A77D12" w:rsidRPr="00B915F2">
        <w:rPr>
          <w:rFonts w:ascii="Arial" w:hAnsi="Arial" w:cs="Arial"/>
          <w:b/>
          <w:sz w:val="22"/>
          <w:szCs w:val="22"/>
        </w:rPr>
        <w:t>9</w:t>
      </w:r>
      <w:r w:rsidR="00C45421" w:rsidRPr="00B915F2">
        <w:rPr>
          <w:rFonts w:ascii="Arial" w:hAnsi="Arial" w:cs="Arial"/>
          <w:b/>
          <w:sz w:val="22"/>
          <w:szCs w:val="22"/>
        </w:rPr>
        <w:t xml:space="preserve"> – FY</w:t>
      </w:r>
      <w:r w:rsidRPr="00B915F2">
        <w:rPr>
          <w:rFonts w:ascii="Arial" w:hAnsi="Arial" w:cs="Arial"/>
          <w:b/>
          <w:sz w:val="22"/>
          <w:szCs w:val="22"/>
        </w:rPr>
        <w:t>2011</w:t>
      </w:r>
    </w:p>
    <w:tbl>
      <w:tblPr>
        <w:tblW w:w="0" w:type="auto"/>
        <w:jc w:val="center"/>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2"/>
        <w:gridCol w:w="1380"/>
        <w:gridCol w:w="1380"/>
        <w:gridCol w:w="1380"/>
      </w:tblGrid>
      <w:tr w:rsidR="00E21597" w:rsidRPr="00AA19B2" w:rsidTr="00E65157">
        <w:trPr>
          <w:jc w:val="center"/>
        </w:trPr>
        <w:tc>
          <w:tcPr>
            <w:tcW w:w="1222" w:type="dxa"/>
            <w:shd w:val="clear" w:color="auto" w:fill="D9D9D9"/>
          </w:tcPr>
          <w:p w:rsidR="005C6918" w:rsidRPr="00AA19B2" w:rsidRDefault="005C6918" w:rsidP="00AA19B2">
            <w:pPr>
              <w:spacing w:before="120" w:line="300" w:lineRule="exact"/>
              <w:jc w:val="both"/>
              <w:rPr>
                <w:rFonts w:ascii="Arial Narrow" w:hAnsi="Arial Narrow"/>
                <w:b/>
                <w:sz w:val="22"/>
                <w:szCs w:val="22"/>
              </w:rPr>
            </w:pPr>
          </w:p>
        </w:tc>
        <w:tc>
          <w:tcPr>
            <w:tcW w:w="1380" w:type="dxa"/>
            <w:shd w:val="clear" w:color="auto" w:fill="D9D9D9"/>
          </w:tcPr>
          <w:p w:rsidR="005C6918" w:rsidRPr="00A854F6" w:rsidRDefault="00C45421" w:rsidP="00AA19B2">
            <w:pPr>
              <w:spacing w:before="120" w:line="300" w:lineRule="exact"/>
              <w:jc w:val="center"/>
              <w:rPr>
                <w:rFonts w:ascii="Arial Narrow" w:hAnsi="Arial Narrow"/>
                <w:b/>
                <w:sz w:val="20"/>
                <w:szCs w:val="20"/>
              </w:rPr>
            </w:pPr>
            <w:r w:rsidRPr="00A854F6">
              <w:rPr>
                <w:rFonts w:ascii="Arial Narrow" w:hAnsi="Arial Narrow"/>
                <w:b/>
                <w:sz w:val="20"/>
                <w:szCs w:val="20"/>
              </w:rPr>
              <w:t>FY</w:t>
            </w:r>
            <w:r w:rsidR="005C6918" w:rsidRPr="00A854F6">
              <w:rPr>
                <w:rFonts w:ascii="Arial Narrow" w:hAnsi="Arial Narrow"/>
                <w:b/>
                <w:sz w:val="20"/>
                <w:szCs w:val="20"/>
              </w:rPr>
              <w:t>2009</w:t>
            </w:r>
          </w:p>
        </w:tc>
        <w:tc>
          <w:tcPr>
            <w:tcW w:w="1380" w:type="dxa"/>
            <w:shd w:val="clear" w:color="auto" w:fill="D9D9D9"/>
          </w:tcPr>
          <w:p w:rsidR="005C6918" w:rsidRPr="00A854F6" w:rsidRDefault="00C45421" w:rsidP="00C45421">
            <w:pPr>
              <w:spacing w:before="120" w:line="300" w:lineRule="exact"/>
              <w:jc w:val="center"/>
              <w:rPr>
                <w:rFonts w:ascii="Arial Narrow" w:hAnsi="Arial Narrow"/>
                <w:b/>
                <w:sz w:val="20"/>
                <w:szCs w:val="20"/>
              </w:rPr>
            </w:pPr>
            <w:r w:rsidRPr="00A854F6">
              <w:rPr>
                <w:rFonts w:ascii="Arial Narrow" w:hAnsi="Arial Narrow"/>
                <w:b/>
                <w:sz w:val="20"/>
                <w:szCs w:val="20"/>
              </w:rPr>
              <w:t>FY</w:t>
            </w:r>
            <w:r w:rsidR="005C6918" w:rsidRPr="00A854F6">
              <w:rPr>
                <w:rFonts w:ascii="Arial Narrow" w:hAnsi="Arial Narrow"/>
                <w:b/>
                <w:sz w:val="20"/>
                <w:szCs w:val="20"/>
              </w:rPr>
              <w:t>2010</w:t>
            </w:r>
          </w:p>
        </w:tc>
        <w:tc>
          <w:tcPr>
            <w:tcW w:w="1380" w:type="dxa"/>
            <w:shd w:val="clear" w:color="auto" w:fill="D9D9D9"/>
          </w:tcPr>
          <w:p w:rsidR="005C6918" w:rsidRPr="00A854F6" w:rsidRDefault="00C45421" w:rsidP="00AA19B2">
            <w:pPr>
              <w:spacing w:before="120" w:line="300" w:lineRule="exact"/>
              <w:jc w:val="center"/>
              <w:rPr>
                <w:rFonts w:ascii="Arial Narrow" w:hAnsi="Arial Narrow"/>
                <w:b/>
                <w:sz w:val="20"/>
                <w:szCs w:val="20"/>
              </w:rPr>
            </w:pPr>
            <w:r w:rsidRPr="00A854F6">
              <w:rPr>
                <w:rFonts w:ascii="Arial Narrow" w:hAnsi="Arial Narrow"/>
                <w:b/>
                <w:sz w:val="20"/>
                <w:szCs w:val="20"/>
              </w:rPr>
              <w:t>FY</w:t>
            </w:r>
            <w:r w:rsidR="005C6918" w:rsidRPr="00A854F6">
              <w:rPr>
                <w:rFonts w:ascii="Arial Narrow" w:hAnsi="Arial Narrow"/>
                <w:b/>
                <w:sz w:val="20"/>
                <w:szCs w:val="20"/>
              </w:rPr>
              <w:t>2011</w:t>
            </w:r>
          </w:p>
        </w:tc>
      </w:tr>
      <w:tr w:rsidR="00E21597" w:rsidRPr="00AA19B2" w:rsidTr="00E65157">
        <w:trPr>
          <w:jc w:val="center"/>
        </w:trPr>
        <w:tc>
          <w:tcPr>
            <w:tcW w:w="1222" w:type="dxa"/>
          </w:tcPr>
          <w:p w:rsidR="005C6918" w:rsidRPr="00A854F6" w:rsidRDefault="005C6918" w:rsidP="00E65157">
            <w:pPr>
              <w:spacing w:before="120" w:line="300" w:lineRule="exact"/>
              <w:jc w:val="both"/>
              <w:rPr>
                <w:rFonts w:ascii="Arial Narrow" w:hAnsi="Arial Narrow"/>
                <w:b/>
                <w:sz w:val="20"/>
                <w:szCs w:val="20"/>
              </w:rPr>
            </w:pPr>
            <w:r w:rsidRPr="00A854F6">
              <w:rPr>
                <w:rFonts w:ascii="Arial Narrow" w:hAnsi="Arial Narrow"/>
                <w:b/>
                <w:sz w:val="20"/>
                <w:szCs w:val="20"/>
              </w:rPr>
              <w:t>District</w:t>
            </w:r>
          </w:p>
        </w:tc>
        <w:tc>
          <w:tcPr>
            <w:tcW w:w="1380" w:type="dxa"/>
          </w:tcPr>
          <w:p w:rsidR="005C6918" w:rsidRPr="00E65157" w:rsidRDefault="005C6918" w:rsidP="00AA19B2">
            <w:pPr>
              <w:spacing w:before="120" w:line="300" w:lineRule="exact"/>
              <w:jc w:val="center"/>
              <w:rPr>
                <w:rFonts w:ascii="Arial Narrow" w:hAnsi="Arial Narrow" w:cs="Arial"/>
                <w:sz w:val="22"/>
                <w:szCs w:val="22"/>
              </w:rPr>
            </w:pPr>
            <w:r w:rsidRPr="00E65157">
              <w:rPr>
                <w:rFonts w:ascii="Arial Narrow" w:hAnsi="Arial Narrow" w:cs="Arial"/>
                <w:sz w:val="22"/>
                <w:szCs w:val="22"/>
              </w:rPr>
              <w:t>15.5:1</w:t>
            </w:r>
          </w:p>
        </w:tc>
        <w:tc>
          <w:tcPr>
            <w:tcW w:w="1380" w:type="dxa"/>
          </w:tcPr>
          <w:p w:rsidR="005C6918" w:rsidRPr="00E65157" w:rsidRDefault="005C6918" w:rsidP="00AA19B2">
            <w:pPr>
              <w:spacing w:before="120" w:line="300" w:lineRule="exact"/>
              <w:jc w:val="center"/>
              <w:rPr>
                <w:rFonts w:ascii="Arial Narrow" w:hAnsi="Arial Narrow" w:cs="Arial"/>
                <w:sz w:val="22"/>
                <w:szCs w:val="22"/>
              </w:rPr>
            </w:pPr>
            <w:r w:rsidRPr="00E65157">
              <w:rPr>
                <w:rFonts w:ascii="Arial Narrow" w:hAnsi="Arial Narrow" w:cs="Arial"/>
                <w:sz w:val="22"/>
                <w:szCs w:val="22"/>
              </w:rPr>
              <w:t>15.4:1</w:t>
            </w:r>
          </w:p>
        </w:tc>
        <w:tc>
          <w:tcPr>
            <w:tcW w:w="1380" w:type="dxa"/>
          </w:tcPr>
          <w:p w:rsidR="005C6918" w:rsidRPr="00E65157" w:rsidRDefault="005C6918" w:rsidP="00AA19B2">
            <w:pPr>
              <w:spacing w:before="120" w:line="300" w:lineRule="exact"/>
              <w:jc w:val="center"/>
              <w:rPr>
                <w:rFonts w:ascii="Arial Narrow" w:hAnsi="Arial Narrow" w:cs="Arial"/>
                <w:sz w:val="22"/>
                <w:szCs w:val="22"/>
              </w:rPr>
            </w:pPr>
            <w:r w:rsidRPr="00E65157">
              <w:rPr>
                <w:rFonts w:ascii="Arial Narrow" w:hAnsi="Arial Narrow" w:cs="Arial"/>
                <w:sz w:val="22"/>
                <w:szCs w:val="22"/>
              </w:rPr>
              <w:t>16.6:1</w:t>
            </w:r>
          </w:p>
        </w:tc>
      </w:tr>
      <w:tr w:rsidR="00E21597" w:rsidRPr="00AA19B2" w:rsidTr="00E65157">
        <w:trPr>
          <w:jc w:val="center"/>
        </w:trPr>
        <w:tc>
          <w:tcPr>
            <w:tcW w:w="1222" w:type="dxa"/>
            <w:tcBorders>
              <w:bottom w:val="single" w:sz="4" w:space="0" w:color="auto"/>
            </w:tcBorders>
          </w:tcPr>
          <w:p w:rsidR="005C6918" w:rsidRPr="00A854F6" w:rsidRDefault="005C6918" w:rsidP="00E65157">
            <w:pPr>
              <w:spacing w:before="120" w:line="300" w:lineRule="exact"/>
              <w:jc w:val="both"/>
              <w:rPr>
                <w:rFonts w:ascii="Arial Narrow" w:hAnsi="Arial Narrow"/>
                <w:b/>
                <w:sz w:val="20"/>
                <w:szCs w:val="20"/>
              </w:rPr>
            </w:pPr>
            <w:r w:rsidRPr="00A854F6">
              <w:rPr>
                <w:rFonts w:ascii="Arial Narrow" w:hAnsi="Arial Narrow"/>
                <w:b/>
                <w:sz w:val="20"/>
                <w:szCs w:val="20"/>
              </w:rPr>
              <w:t>State</w:t>
            </w:r>
          </w:p>
        </w:tc>
        <w:tc>
          <w:tcPr>
            <w:tcW w:w="1380" w:type="dxa"/>
            <w:tcBorders>
              <w:bottom w:val="single" w:sz="4" w:space="0" w:color="auto"/>
            </w:tcBorders>
          </w:tcPr>
          <w:p w:rsidR="005C6918" w:rsidRPr="00E65157" w:rsidRDefault="005C6918" w:rsidP="00AA19B2">
            <w:pPr>
              <w:spacing w:before="120" w:line="300" w:lineRule="exact"/>
              <w:jc w:val="center"/>
              <w:rPr>
                <w:rFonts w:ascii="Arial Narrow" w:hAnsi="Arial Narrow" w:cs="Arial"/>
                <w:sz w:val="22"/>
                <w:szCs w:val="22"/>
              </w:rPr>
            </w:pPr>
            <w:r w:rsidRPr="00E65157">
              <w:rPr>
                <w:rFonts w:ascii="Arial Narrow" w:hAnsi="Arial Narrow" w:cs="Arial"/>
                <w:sz w:val="22"/>
                <w:szCs w:val="22"/>
              </w:rPr>
              <w:t>13.6:1</w:t>
            </w:r>
          </w:p>
        </w:tc>
        <w:tc>
          <w:tcPr>
            <w:tcW w:w="1380" w:type="dxa"/>
            <w:tcBorders>
              <w:bottom w:val="single" w:sz="4" w:space="0" w:color="auto"/>
            </w:tcBorders>
          </w:tcPr>
          <w:p w:rsidR="005C6918" w:rsidRPr="00E65157" w:rsidRDefault="005C6918" w:rsidP="00AA19B2">
            <w:pPr>
              <w:spacing w:before="120" w:line="300" w:lineRule="exact"/>
              <w:jc w:val="center"/>
              <w:rPr>
                <w:rFonts w:ascii="Arial Narrow" w:hAnsi="Arial Narrow" w:cs="Arial"/>
                <w:sz w:val="22"/>
                <w:szCs w:val="22"/>
              </w:rPr>
            </w:pPr>
            <w:r w:rsidRPr="00E65157">
              <w:rPr>
                <w:rFonts w:ascii="Arial Narrow" w:hAnsi="Arial Narrow" w:cs="Arial"/>
                <w:sz w:val="22"/>
                <w:szCs w:val="22"/>
              </w:rPr>
              <w:t>13.7</w:t>
            </w:r>
            <w:r w:rsidR="00A77D12" w:rsidRPr="00E65157">
              <w:rPr>
                <w:rFonts w:ascii="Arial Narrow" w:hAnsi="Arial Narrow" w:cs="Arial"/>
                <w:sz w:val="22"/>
                <w:szCs w:val="22"/>
              </w:rPr>
              <w:t>:</w:t>
            </w:r>
            <w:r w:rsidRPr="00E65157">
              <w:rPr>
                <w:rFonts w:ascii="Arial Narrow" w:hAnsi="Arial Narrow" w:cs="Arial"/>
                <w:sz w:val="22"/>
                <w:szCs w:val="22"/>
              </w:rPr>
              <w:t>1</w:t>
            </w:r>
          </w:p>
        </w:tc>
        <w:tc>
          <w:tcPr>
            <w:tcW w:w="1380" w:type="dxa"/>
            <w:tcBorders>
              <w:bottom w:val="single" w:sz="4" w:space="0" w:color="auto"/>
            </w:tcBorders>
          </w:tcPr>
          <w:p w:rsidR="005C6918" w:rsidRPr="00E65157" w:rsidRDefault="005C6918" w:rsidP="00AA19B2">
            <w:pPr>
              <w:spacing w:before="120" w:line="300" w:lineRule="exact"/>
              <w:jc w:val="center"/>
              <w:rPr>
                <w:rFonts w:ascii="Arial Narrow" w:hAnsi="Arial Narrow" w:cs="Arial"/>
                <w:sz w:val="22"/>
                <w:szCs w:val="22"/>
              </w:rPr>
            </w:pPr>
            <w:r w:rsidRPr="00E65157">
              <w:rPr>
                <w:rFonts w:ascii="Arial Narrow" w:hAnsi="Arial Narrow" w:cs="Arial"/>
                <w:sz w:val="22"/>
                <w:szCs w:val="22"/>
              </w:rPr>
              <w:t>13.9:1</w:t>
            </w:r>
          </w:p>
        </w:tc>
      </w:tr>
    </w:tbl>
    <w:p w:rsidR="00E65157" w:rsidRDefault="00E65157" w:rsidP="00E65157">
      <w:pPr>
        <w:tabs>
          <w:tab w:val="center" w:pos="2520"/>
          <w:tab w:val="center" w:pos="4320"/>
          <w:tab w:val="center" w:pos="6120"/>
          <w:tab w:val="center" w:pos="7920"/>
        </w:tabs>
        <w:spacing w:before="120" w:line="300" w:lineRule="exact"/>
      </w:pPr>
      <w:r>
        <w:rPr>
          <w:i/>
          <w:sz w:val="18"/>
          <w:szCs w:val="18"/>
        </w:rPr>
        <w:tab/>
        <w:t xml:space="preserve">                      </w:t>
      </w:r>
      <w:r w:rsidRPr="00E65157">
        <w:rPr>
          <w:i/>
          <w:sz w:val="18"/>
          <w:szCs w:val="18"/>
        </w:rPr>
        <w:t>Source: D</w:t>
      </w:r>
      <w:r>
        <w:rPr>
          <w:i/>
          <w:sz w:val="18"/>
          <w:szCs w:val="18"/>
        </w:rPr>
        <w:t xml:space="preserve">ART for Districts </w:t>
      </w:r>
    </w:p>
    <w:p w:rsidR="00E65157" w:rsidRPr="00E65157" w:rsidRDefault="00E65157" w:rsidP="00C82BEE">
      <w:pPr>
        <w:tabs>
          <w:tab w:val="center" w:pos="2520"/>
          <w:tab w:val="center" w:pos="4320"/>
          <w:tab w:val="center" w:pos="6120"/>
          <w:tab w:val="center" w:pos="7920"/>
        </w:tabs>
        <w:jc w:val="center"/>
      </w:pPr>
    </w:p>
    <w:p w:rsidR="0048777C" w:rsidRDefault="0048777C" w:rsidP="000D3F0C">
      <w:pPr>
        <w:tabs>
          <w:tab w:val="center" w:pos="2520"/>
          <w:tab w:val="center" w:pos="4320"/>
          <w:tab w:val="center" w:pos="6120"/>
          <w:tab w:val="center" w:pos="7920"/>
        </w:tabs>
        <w:spacing w:before="120" w:line="300" w:lineRule="exact"/>
      </w:pPr>
      <w:r>
        <w:t xml:space="preserve">The </w:t>
      </w:r>
      <w:r w:rsidR="00513137">
        <w:t>interim s</w:t>
      </w:r>
      <w:r>
        <w:t>uperintendent has added teachers to reduce class sizes in grades 1 and 2</w:t>
      </w:r>
      <w:r w:rsidR="006C6C4C">
        <w:t>.</w:t>
      </w:r>
      <w:r>
        <w:t xml:space="preserve">  However, class sizes above grade 2</w:t>
      </w:r>
      <w:r w:rsidR="000D3F0C">
        <w:t xml:space="preserve"> remain high</w:t>
      </w:r>
      <w:r>
        <w:t xml:space="preserve">.  At the Mary K. Goode Elementary </w:t>
      </w:r>
      <w:r w:rsidR="00513137">
        <w:t>School, grades 1-5, all 15</w:t>
      </w:r>
      <w:r>
        <w:t xml:space="preserve"> classes for grades 3-5 are between 26 to</w:t>
      </w:r>
      <w:r w:rsidR="00513137">
        <w:t xml:space="preserve"> 30 students per class for the 20</w:t>
      </w:r>
      <w:r>
        <w:t>12</w:t>
      </w:r>
      <w:r w:rsidR="00513137">
        <w:t xml:space="preserve"> school year. </w:t>
      </w:r>
      <w:r>
        <w:t>At the Henry</w:t>
      </w:r>
      <w:r w:rsidR="00513137">
        <w:t xml:space="preserve"> B. </w:t>
      </w:r>
      <w:proofErr w:type="spellStart"/>
      <w:r w:rsidR="00513137">
        <w:t>Burkland</w:t>
      </w:r>
      <w:proofErr w:type="spellEnd"/>
      <w:r w:rsidR="00513137">
        <w:t xml:space="preserve"> Elementary School, </w:t>
      </w:r>
      <w:r>
        <w:t>grades 1-5</w:t>
      </w:r>
      <w:r w:rsidR="00513137">
        <w:t>, nine out of the 15</w:t>
      </w:r>
      <w:r>
        <w:t xml:space="preserve"> classes for grades 3-5 are from 26 to 29 students per class</w:t>
      </w:r>
      <w:r w:rsidR="006C6C4C">
        <w:t>.</w:t>
      </w:r>
      <w:r w:rsidR="00513137">
        <w:t xml:space="preserve">  </w:t>
      </w:r>
    </w:p>
    <w:p w:rsidR="0048777C" w:rsidRDefault="0048777C" w:rsidP="0048777C">
      <w:pPr>
        <w:tabs>
          <w:tab w:val="center" w:pos="2520"/>
          <w:tab w:val="center" w:pos="4320"/>
          <w:tab w:val="center" w:pos="6120"/>
          <w:tab w:val="center" w:pos="7920"/>
        </w:tabs>
        <w:spacing w:before="120" w:line="300" w:lineRule="exact"/>
        <w:jc w:val="both"/>
      </w:pPr>
      <w:r>
        <w:t>At the Nichols Middle School</w:t>
      </w:r>
      <w:r w:rsidR="00513137">
        <w:t xml:space="preserve">, </w:t>
      </w:r>
      <w:r>
        <w:t xml:space="preserve">all </w:t>
      </w:r>
      <w:r w:rsidR="000D3F0C">
        <w:t xml:space="preserve">twenty </w:t>
      </w:r>
      <w:r>
        <w:t>6</w:t>
      </w:r>
      <w:r w:rsidR="000D3F0C" w:rsidRPr="000D3F0C">
        <w:rPr>
          <w:vertAlign w:val="superscript"/>
        </w:rPr>
        <w:t>th</w:t>
      </w:r>
      <w:r w:rsidR="000D3F0C">
        <w:t xml:space="preserve"> and 7th</w:t>
      </w:r>
      <w:r>
        <w:t xml:space="preserve"> </w:t>
      </w:r>
      <w:r w:rsidR="000D3F0C">
        <w:t xml:space="preserve">grade </w:t>
      </w:r>
      <w:r>
        <w:t>sections are between 26 and 29 students</w:t>
      </w:r>
      <w:r w:rsidR="00513137">
        <w:t xml:space="preserve">, </w:t>
      </w:r>
      <w:r w:rsidR="000D3F0C">
        <w:t xml:space="preserve">and </w:t>
      </w:r>
      <w:r w:rsidR="00513137">
        <w:t xml:space="preserve">six of </w:t>
      </w:r>
      <w:r w:rsidR="000D3F0C">
        <w:t xml:space="preserve">twelve </w:t>
      </w:r>
      <w:r>
        <w:t>8</w:t>
      </w:r>
      <w:r w:rsidR="000D3F0C" w:rsidRPr="000D3F0C">
        <w:rPr>
          <w:vertAlign w:val="superscript"/>
        </w:rPr>
        <w:t>th</w:t>
      </w:r>
      <w:r w:rsidR="000D3F0C">
        <w:t xml:space="preserve"> grade</w:t>
      </w:r>
      <w:r>
        <w:t xml:space="preserve"> sections are 26</w:t>
      </w:r>
      <w:r w:rsidR="000D3F0C">
        <w:t>-</w:t>
      </w:r>
      <w:r>
        <w:t>27 students</w:t>
      </w:r>
      <w:r w:rsidR="000D3F0C">
        <w:t xml:space="preserve"> in </w:t>
      </w:r>
      <w:r w:rsidR="00513137">
        <w:t>the 20</w:t>
      </w:r>
      <w:r>
        <w:t>12</w:t>
      </w:r>
      <w:r w:rsidR="00513137">
        <w:t xml:space="preserve"> school year. </w:t>
      </w:r>
      <w:r w:rsidR="000D3F0C">
        <w:t>C</w:t>
      </w:r>
      <w:r>
        <w:t xml:space="preserve">lass size </w:t>
      </w:r>
      <w:r w:rsidR="000D3F0C">
        <w:t xml:space="preserve">was slightly lower </w:t>
      </w:r>
      <w:r>
        <w:t xml:space="preserve">in half of the </w:t>
      </w:r>
      <w:r w:rsidR="000D3F0C">
        <w:t>8</w:t>
      </w:r>
      <w:r w:rsidR="000D3F0C" w:rsidRPr="000D3F0C">
        <w:rPr>
          <w:vertAlign w:val="superscript"/>
        </w:rPr>
        <w:t>th</w:t>
      </w:r>
      <w:r w:rsidR="000D3F0C">
        <w:t xml:space="preserve"> grade </w:t>
      </w:r>
      <w:r>
        <w:t xml:space="preserve">sections </w:t>
      </w:r>
      <w:r w:rsidR="000D3F0C">
        <w:t xml:space="preserve">because teachers were funded by </w:t>
      </w:r>
      <w:r w:rsidR="00513137">
        <w:t>eliminating one of two assistant p</w:t>
      </w:r>
      <w:r>
        <w:t xml:space="preserve">rincipals and all department heads </w:t>
      </w:r>
      <w:r w:rsidR="000D3F0C">
        <w:t>at</w:t>
      </w:r>
      <w:r>
        <w:t xml:space="preserve"> the school</w:t>
      </w:r>
      <w:r w:rsidR="005C4275">
        <w:t>.</w:t>
      </w:r>
      <w:r>
        <w:t xml:space="preserve"> Without this budget trade</w:t>
      </w:r>
      <w:r w:rsidR="005C4275">
        <w:t>-off, the average 8</w:t>
      </w:r>
      <w:r w:rsidR="000D3F0C" w:rsidRPr="000D3F0C">
        <w:rPr>
          <w:vertAlign w:val="superscript"/>
        </w:rPr>
        <w:t>th</w:t>
      </w:r>
      <w:r w:rsidR="000D3F0C">
        <w:t xml:space="preserve"> grade</w:t>
      </w:r>
      <w:r w:rsidR="005C4275">
        <w:t xml:space="preserve"> class</w:t>
      </w:r>
      <w:r w:rsidR="00C45421">
        <w:t xml:space="preserve"> </w:t>
      </w:r>
      <w:r>
        <w:t xml:space="preserve">size would have been over 30 students per section. </w:t>
      </w:r>
    </w:p>
    <w:p w:rsidR="0048777C" w:rsidRDefault="005C4275" w:rsidP="0048777C">
      <w:pPr>
        <w:tabs>
          <w:tab w:val="center" w:pos="2520"/>
          <w:tab w:val="center" w:pos="4320"/>
          <w:tab w:val="center" w:pos="6120"/>
          <w:tab w:val="center" w:pos="7920"/>
        </w:tabs>
        <w:spacing w:before="120" w:line="300" w:lineRule="exact"/>
        <w:jc w:val="both"/>
      </w:pPr>
      <w:r>
        <w:t xml:space="preserve">From </w:t>
      </w:r>
      <w:r w:rsidR="00C45421">
        <w:t xml:space="preserve">fiscal year </w:t>
      </w:r>
      <w:r w:rsidR="0048777C">
        <w:t xml:space="preserve">2007 to </w:t>
      </w:r>
      <w:r w:rsidR="00C45421">
        <w:t xml:space="preserve">fiscal year </w:t>
      </w:r>
      <w:r w:rsidR="0048777C">
        <w:t xml:space="preserve">2011, 39.3 </w:t>
      </w:r>
      <w:r>
        <w:t>full time equivalent (</w:t>
      </w:r>
      <w:r w:rsidR="0048777C">
        <w:t>FTE</w:t>
      </w:r>
      <w:r>
        <w:t>)</w:t>
      </w:r>
      <w:r w:rsidR="0048777C">
        <w:t xml:space="preserve"> teaching positions were eliminated</w:t>
      </w:r>
      <w:r w:rsidR="00730238">
        <w:t>, and student enrollment decreased by only 100 students</w:t>
      </w:r>
      <w:r w:rsidR="006C6C4C">
        <w:t>.</w:t>
      </w:r>
      <w:r w:rsidR="0048777C">
        <w:t xml:space="preserve"> </w:t>
      </w:r>
      <w:r w:rsidR="00730238">
        <w:t>The percentage of students from low-income families increased from 20</w:t>
      </w:r>
      <w:r w:rsidR="00066A6E">
        <w:t xml:space="preserve"> percent</w:t>
      </w:r>
      <w:r w:rsidR="00730238">
        <w:t xml:space="preserve"> to 30</w:t>
      </w:r>
      <w:r w:rsidR="00066A6E">
        <w:t xml:space="preserve"> percent</w:t>
      </w:r>
      <w:r w:rsidR="00730238">
        <w:t xml:space="preserve">. </w:t>
      </w:r>
      <w:r w:rsidR="0048777C">
        <w:t xml:space="preserve">With increasing </w:t>
      </w:r>
      <w:r w:rsidR="00730238">
        <w:t xml:space="preserve">challenges such as these, </w:t>
      </w:r>
      <w:r w:rsidR="0048777C">
        <w:t>the district</w:t>
      </w:r>
      <w:r w:rsidR="00730238">
        <w:t>’s</w:t>
      </w:r>
      <w:r w:rsidR="0048777C">
        <w:t xml:space="preserve"> resources are unpredictable and inadequate</w:t>
      </w:r>
      <w:r>
        <w:t>ly allocated</w:t>
      </w:r>
      <w:r w:rsidR="0048777C">
        <w:t xml:space="preserve"> to meet the</w:t>
      </w:r>
      <w:r>
        <w:t xml:space="preserve"> diverse</w:t>
      </w:r>
      <w:r w:rsidR="0048777C">
        <w:t xml:space="preserve"> </w:t>
      </w:r>
      <w:r>
        <w:t xml:space="preserve">educational </w:t>
      </w:r>
      <w:r w:rsidR="0048777C">
        <w:t>needs of</w:t>
      </w:r>
      <w:r>
        <w:t xml:space="preserve"> all</w:t>
      </w:r>
      <w:r w:rsidR="0048777C">
        <w:t xml:space="preserve"> the students in the district.</w:t>
      </w:r>
    </w:p>
    <w:p w:rsidR="0048777C" w:rsidRDefault="0048777C" w:rsidP="0048777C">
      <w:pPr>
        <w:tabs>
          <w:tab w:val="center" w:pos="2520"/>
          <w:tab w:val="center" w:pos="4320"/>
          <w:tab w:val="center" w:pos="6120"/>
          <w:tab w:val="center" w:pos="7920"/>
        </w:tabs>
        <w:spacing w:before="120" w:line="300" w:lineRule="exact"/>
        <w:jc w:val="both"/>
        <w:rPr>
          <w:b/>
        </w:rPr>
      </w:pPr>
      <w:r>
        <w:rPr>
          <w:b/>
        </w:rPr>
        <w:t xml:space="preserve">The school district </w:t>
      </w:r>
      <w:r w:rsidR="0059082B">
        <w:rPr>
          <w:b/>
        </w:rPr>
        <w:t xml:space="preserve">is improving </w:t>
      </w:r>
      <w:r w:rsidR="00730238">
        <w:rPr>
          <w:b/>
        </w:rPr>
        <w:t xml:space="preserve">its </w:t>
      </w:r>
      <w:r>
        <w:rPr>
          <w:b/>
        </w:rPr>
        <w:t>cost-effectiv</w:t>
      </w:r>
      <w:r w:rsidR="00EA3D83">
        <w:rPr>
          <w:b/>
        </w:rPr>
        <w:t xml:space="preserve">e resource management, but there is </w:t>
      </w:r>
      <w:r>
        <w:rPr>
          <w:b/>
        </w:rPr>
        <w:t>room for further improvements.</w:t>
      </w:r>
    </w:p>
    <w:p w:rsidR="0048777C" w:rsidRDefault="0059082B" w:rsidP="0048777C">
      <w:pPr>
        <w:tabs>
          <w:tab w:val="center" w:pos="2520"/>
          <w:tab w:val="center" w:pos="4320"/>
          <w:tab w:val="center" w:pos="6120"/>
          <w:tab w:val="center" w:pos="7920"/>
        </w:tabs>
        <w:spacing w:before="120" w:line="300" w:lineRule="exact"/>
        <w:jc w:val="both"/>
      </w:pPr>
      <w:r>
        <w:t>Through</w:t>
      </w:r>
      <w:r w:rsidR="0048777C">
        <w:t xml:space="preserve"> a re</w:t>
      </w:r>
      <w:r w:rsidR="00EA3D83">
        <w:t>organization</w:t>
      </w:r>
      <w:r>
        <w:t xml:space="preserve"> and elimination</w:t>
      </w:r>
      <w:r w:rsidR="00EA3D83">
        <w:t xml:space="preserve"> of positions, the interim s</w:t>
      </w:r>
      <w:r w:rsidR="0048777C">
        <w:t>uperintendent has been able to</w:t>
      </w:r>
      <w:r w:rsidR="00EA3D83">
        <w:t xml:space="preserve"> add teachers to decrease class </w:t>
      </w:r>
      <w:r w:rsidR="0048777C">
        <w:t>sizes at grades</w:t>
      </w:r>
      <w:r w:rsidR="006C6C4C">
        <w:t xml:space="preserve"> </w:t>
      </w:r>
      <w:r w:rsidR="0048777C">
        <w:t>1 and 2</w:t>
      </w:r>
      <w:r w:rsidR="006C6C4C">
        <w:t>.</w:t>
      </w:r>
      <w:r w:rsidR="0048777C">
        <w:t xml:space="preserve">  However, as noted in the previous finding, class sizes are still much larger in grades 3 through 8,</w:t>
      </w:r>
      <w:r>
        <w:t xml:space="preserve"> which is of concern to school c</w:t>
      </w:r>
      <w:r w:rsidR="0048777C">
        <w:t>ommittee members</w:t>
      </w:r>
      <w:r w:rsidR="006C6C4C">
        <w:t>.</w:t>
      </w:r>
      <w:r w:rsidR="0048777C">
        <w:t xml:space="preserve"> </w:t>
      </w:r>
      <w:r w:rsidR="00730238">
        <w:t>The district’s low number of administrators may hinder improvement in curriculum and instruction.</w:t>
      </w:r>
    </w:p>
    <w:p w:rsidR="00E37067" w:rsidRDefault="0048777C" w:rsidP="0048777C">
      <w:pPr>
        <w:tabs>
          <w:tab w:val="center" w:pos="2520"/>
          <w:tab w:val="center" w:pos="4320"/>
          <w:tab w:val="center" w:pos="6120"/>
          <w:tab w:val="center" w:pos="7920"/>
        </w:tabs>
        <w:spacing w:before="120" w:line="300" w:lineRule="exact"/>
        <w:jc w:val="both"/>
      </w:pPr>
      <w:r>
        <w:t xml:space="preserve">One </w:t>
      </w:r>
      <w:r w:rsidR="00730238">
        <w:t xml:space="preserve">budget </w:t>
      </w:r>
      <w:r>
        <w:t xml:space="preserve">area </w:t>
      </w:r>
      <w:r w:rsidR="00730238">
        <w:t xml:space="preserve">that </w:t>
      </w:r>
      <w:r>
        <w:t>needs closer examination is operations, particularly utilities. In an inter</w:t>
      </w:r>
      <w:r w:rsidR="0059082B">
        <w:t xml:space="preserve">view, the director of business and finance </w:t>
      </w:r>
      <w:r w:rsidR="00730238">
        <w:t xml:space="preserve">said </w:t>
      </w:r>
      <w:r>
        <w:t>that the electricity and heating (natural gas) budgets have been level funded</w:t>
      </w:r>
      <w:r w:rsidR="00730238">
        <w:t xml:space="preserve">, </w:t>
      </w:r>
      <w:r>
        <w:t>despite a projected balance in these utility accounts of $</w:t>
      </w:r>
      <w:r w:rsidR="00C45421">
        <w:t>300,000 for the current year, fiscal year</w:t>
      </w:r>
      <w:r w:rsidR="00604566">
        <w:t xml:space="preserve"> </w:t>
      </w:r>
      <w:r>
        <w:t>2012, due to the unusually wa</w:t>
      </w:r>
      <w:r w:rsidR="0059082B">
        <w:t xml:space="preserve">rm winter.  </w:t>
      </w:r>
      <w:r w:rsidR="00730238">
        <w:t>S</w:t>
      </w:r>
      <w:r>
        <w:t>he</w:t>
      </w:r>
      <w:r w:rsidR="00730238">
        <w:t xml:space="preserve"> also said </w:t>
      </w:r>
      <w:r>
        <w:t>that the utili</w:t>
      </w:r>
      <w:r w:rsidR="00854858">
        <w:t xml:space="preserve">ty </w:t>
      </w:r>
      <w:r w:rsidR="00730238">
        <w:t xml:space="preserve">account </w:t>
      </w:r>
      <w:r w:rsidR="00854858">
        <w:t>balance was $200,000</w:t>
      </w:r>
      <w:r w:rsidR="00730238">
        <w:t xml:space="preserve"> in FY2011, when the winter was colder</w:t>
      </w:r>
      <w:r w:rsidR="00B12CE8">
        <w:t>, and</w:t>
      </w:r>
      <w:r>
        <w:t xml:space="preserve"> she expected these accounts to be revi</w:t>
      </w:r>
      <w:r w:rsidR="00854858">
        <w:t xml:space="preserve">ewed for </w:t>
      </w:r>
      <w:r w:rsidR="00C45421">
        <w:t xml:space="preserve">fiscal year </w:t>
      </w:r>
      <w:r w:rsidR="00E37067">
        <w:t>2013 to free</w:t>
      </w:r>
      <w:r w:rsidR="00B12CE8">
        <w:t xml:space="preserve"> </w:t>
      </w:r>
      <w:r w:rsidR="006C6C4C">
        <w:t>up funds to hire</w:t>
      </w:r>
      <w:r>
        <w:t xml:space="preserve"> additional teachers</w:t>
      </w:r>
      <w:r w:rsidR="006C6C4C">
        <w:t>.</w:t>
      </w:r>
      <w:r>
        <w:t xml:space="preserve">  </w:t>
      </w:r>
    </w:p>
    <w:p w:rsidR="00886DD1" w:rsidRDefault="00B12CE8" w:rsidP="0048777C">
      <w:pPr>
        <w:tabs>
          <w:tab w:val="center" w:pos="2520"/>
          <w:tab w:val="center" w:pos="4320"/>
          <w:tab w:val="center" w:pos="6120"/>
          <w:tab w:val="center" w:pos="7920"/>
        </w:tabs>
        <w:spacing w:before="120" w:line="300" w:lineRule="exact"/>
        <w:jc w:val="both"/>
      </w:pPr>
      <w:r>
        <w:lastRenderedPageBreak/>
        <w:t>Another</w:t>
      </w:r>
      <w:r w:rsidR="0048777C">
        <w:t xml:space="preserve"> area for better resource allocation would </w:t>
      </w:r>
      <w:r w:rsidR="00854858">
        <w:t>appear to be the scheduling of high s</w:t>
      </w:r>
      <w:r w:rsidR="0048777C">
        <w:t>chool classes.</w:t>
      </w:r>
      <w:r w:rsidR="00E37067">
        <w:t xml:space="preserve"> </w:t>
      </w:r>
      <w:r w:rsidR="00854858">
        <w:t xml:space="preserve">In a classroom observation, an </w:t>
      </w:r>
      <w:r w:rsidR="0048777C">
        <w:t xml:space="preserve">Algebra II Honors class had </w:t>
      </w:r>
      <w:r w:rsidR="006C6C4C">
        <w:t xml:space="preserve">29 </w:t>
      </w:r>
      <w:r w:rsidR="0048777C">
        <w:t>students</w:t>
      </w:r>
      <w:r>
        <w:t xml:space="preserve">. </w:t>
      </w:r>
      <w:r w:rsidR="006C6C4C">
        <w:t>A</w:t>
      </w:r>
      <w:r w:rsidR="00854858">
        <w:t xml:space="preserve"> teacher </w:t>
      </w:r>
      <w:r>
        <w:t>said</w:t>
      </w:r>
      <w:r w:rsidR="00854858">
        <w:t xml:space="preserve"> that last year there had been </w:t>
      </w:r>
      <w:r w:rsidR="006C6C4C">
        <w:t xml:space="preserve">36 </w:t>
      </w:r>
      <w:r w:rsidR="00854858">
        <w:t>students in a Pre-C</w:t>
      </w:r>
      <w:r w:rsidR="0048777C">
        <w:t>alculus class</w:t>
      </w:r>
      <w:r>
        <w:t>, and</w:t>
      </w:r>
      <w:r w:rsidR="006C6C4C">
        <w:t xml:space="preserve"> </w:t>
      </w:r>
      <w:r w:rsidR="0048777C">
        <w:t>that the honors classes tend</w:t>
      </w:r>
      <w:r w:rsidR="00854858">
        <w:t>ed</w:t>
      </w:r>
      <w:r w:rsidR="006C6C4C">
        <w:t xml:space="preserve"> to be larger. </w:t>
      </w:r>
      <w:r>
        <w:t>I</w:t>
      </w:r>
      <w:r w:rsidR="0048777C">
        <w:t xml:space="preserve">t is positive to </w:t>
      </w:r>
      <w:r w:rsidR="00854858">
        <w:t xml:space="preserve">have </w:t>
      </w:r>
      <w:r>
        <w:t xml:space="preserve">large </w:t>
      </w:r>
      <w:r w:rsidR="00854858">
        <w:t>enrollments in</w:t>
      </w:r>
      <w:r w:rsidR="0048777C">
        <w:t xml:space="preserve"> honors</w:t>
      </w:r>
      <w:r w:rsidR="00854858">
        <w:t xml:space="preserve"> level courses</w:t>
      </w:r>
      <w:r>
        <w:t>, but reducing the size of individual sections would strengthen these offerings</w:t>
      </w:r>
      <w:r w:rsidR="00854858">
        <w:t xml:space="preserve">.  </w:t>
      </w:r>
      <w:r>
        <w:t>I</w:t>
      </w:r>
      <w:r w:rsidR="0048777C">
        <w:t>n a succeeding observation, an English IV College CT (college tech) course had an enrollment of only seven students</w:t>
      </w:r>
      <w:r w:rsidR="006C6C4C">
        <w:t>.</w:t>
      </w:r>
      <w:r w:rsidR="00854858">
        <w:t xml:space="preserve">  A school leader</w:t>
      </w:r>
      <w:r w:rsidR="0048777C">
        <w:t xml:space="preserve"> mentioned that there was no policy for reviewing and appr</w:t>
      </w:r>
      <w:r w:rsidR="00854858">
        <w:t>oving small class sizes at the h</w:t>
      </w:r>
      <w:r w:rsidR="0048777C">
        <w:t>ig</w:t>
      </w:r>
      <w:r w:rsidR="00854858">
        <w:t>h s</w:t>
      </w:r>
      <w:r w:rsidR="0048777C">
        <w:t>chool</w:t>
      </w:r>
      <w:r>
        <w:t>, although such a policy could help reallocation of teacher resources.</w:t>
      </w:r>
    </w:p>
    <w:p w:rsidR="00433E12" w:rsidRDefault="0048777C" w:rsidP="0048777C">
      <w:pPr>
        <w:tabs>
          <w:tab w:val="center" w:pos="2520"/>
          <w:tab w:val="center" w:pos="4320"/>
          <w:tab w:val="center" w:pos="6120"/>
          <w:tab w:val="center" w:pos="7920"/>
        </w:tabs>
        <w:spacing w:before="120" w:line="300" w:lineRule="exact"/>
        <w:jc w:val="both"/>
      </w:pPr>
      <w:r>
        <w:t>Well-prepared teachers, professional development</w:t>
      </w:r>
      <w:r w:rsidR="00886DD1">
        <w:t xml:space="preserve"> aligned to district and school improvement goals, </w:t>
      </w:r>
      <w:r>
        <w:t>updated curriculum, available up-to-date textbooks, technology and other instructional material are all important to student learning.  However, even with all of these</w:t>
      </w:r>
      <w:r w:rsidR="00886DD1">
        <w:t xml:space="preserve"> in place</w:t>
      </w:r>
      <w:r>
        <w:t>, one of the basic building blocks of educ</w:t>
      </w:r>
      <w:r w:rsidR="00886DD1">
        <w:t xml:space="preserve">ational success is class size. </w:t>
      </w:r>
      <w:r>
        <w:t>The absence of many of these items plus large class sizes makes for a very difficult inst</w:t>
      </w:r>
      <w:r w:rsidR="00886DD1">
        <w:t xml:space="preserve">ructional environment in </w:t>
      </w:r>
      <w:r>
        <w:t>which</w:t>
      </w:r>
      <w:r w:rsidR="00886DD1">
        <w:t xml:space="preserve"> it</w:t>
      </w:r>
      <w:r>
        <w:t xml:space="preserve"> is challenging for both stu</w:t>
      </w:r>
      <w:r w:rsidR="00886DD1">
        <w:t xml:space="preserve">dents and teachers to succeed. </w:t>
      </w:r>
      <w:r>
        <w:t>There are critical decisions facing the next administration to balance the use of resource allocation to lower class sizes while still strengthening professional development and building a strong curriculum</w:t>
      </w:r>
      <w:r w:rsidR="00886DD1">
        <w:t xml:space="preserve"> and</w:t>
      </w:r>
      <w:r w:rsidR="00E2233B">
        <w:t xml:space="preserve"> improved</w:t>
      </w:r>
      <w:r w:rsidR="00886DD1">
        <w:t xml:space="preserve"> instruction</w:t>
      </w:r>
      <w:r>
        <w:t>.</w:t>
      </w:r>
    </w:p>
    <w:p w:rsidR="00433E12" w:rsidRDefault="00433E12" w:rsidP="00433E12">
      <w:pPr>
        <w:pStyle w:val="Heading2"/>
        <w:spacing w:before="120" w:line="300" w:lineRule="exact"/>
        <w:jc w:val="both"/>
      </w:pPr>
      <w:r>
        <w:br w:type="page"/>
      </w:r>
      <w:bookmarkStart w:id="37" w:name="_Toc273777166"/>
      <w:bookmarkStart w:id="38" w:name="_Toc277066424"/>
      <w:bookmarkStart w:id="39" w:name="_Toc333475219"/>
      <w:bookmarkStart w:id="40" w:name="_Toc349034625"/>
      <w:r w:rsidRPr="006D379B">
        <w:lastRenderedPageBreak/>
        <w:t>Recommendations</w:t>
      </w:r>
      <w:bookmarkEnd w:id="37"/>
      <w:bookmarkEnd w:id="38"/>
      <w:bookmarkEnd w:id="39"/>
      <w:bookmarkEnd w:id="40"/>
    </w:p>
    <w:p w:rsidR="00056DD5" w:rsidRDefault="00056DD5" w:rsidP="00056DD5">
      <w:pPr>
        <w:spacing w:before="120" w:line="300" w:lineRule="exact"/>
        <w:jc w:val="both"/>
        <w:rPr>
          <w:i/>
        </w:rPr>
      </w:pPr>
      <w:r w:rsidRPr="006506C5">
        <w:rPr>
          <w:i/>
        </w:rPr>
        <w:t>The</w:t>
      </w:r>
      <w:r w:rsidRPr="00A73083">
        <w:rPr>
          <w:i/>
        </w:rPr>
        <w:t xml:space="preserv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056DD5" w:rsidRPr="00056DD5" w:rsidRDefault="00056DD5" w:rsidP="00056DD5"/>
    <w:p w:rsidR="00114352" w:rsidRPr="003A4B67" w:rsidRDefault="00114352" w:rsidP="003A4B67">
      <w:pPr>
        <w:rPr>
          <w:rFonts w:ascii="Arial" w:hAnsi="Arial" w:cs="Arial"/>
          <w:b/>
        </w:rPr>
      </w:pPr>
      <w:r w:rsidRPr="003A4B67">
        <w:rPr>
          <w:rFonts w:ascii="Arial" w:hAnsi="Arial" w:cs="Arial"/>
          <w:b/>
        </w:rPr>
        <w:t>Leadership and Governance</w:t>
      </w:r>
    </w:p>
    <w:p w:rsidR="00433E12" w:rsidRDefault="00433E12" w:rsidP="00433E12">
      <w:pPr>
        <w:spacing w:before="120" w:line="300" w:lineRule="exact"/>
        <w:jc w:val="both"/>
        <w:rPr>
          <w:b/>
          <w:sz w:val="32"/>
          <w:szCs w:val="32"/>
        </w:rPr>
      </w:pPr>
      <w:r>
        <w:rPr>
          <w:b/>
        </w:rPr>
        <w:t>T</w:t>
      </w:r>
      <w:r w:rsidRPr="00050FF7">
        <w:rPr>
          <w:b/>
        </w:rPr>
        <w:t xml:space="preserve">o </w:t>
      </w:r>
      <w:r>
        <w:rPr>
          <w:b/>
        </w:rPr>
        <w:t>improve leadership stability, t</w:t>
      </w:r>
      <w:r w:rsidRPr="00050FF7">
        <w:rPr>
          <w:b/>
        </w:rPr>
        <w:t>he district should establish</w:t>
      </w:r>
      <w:r>
        <w:rPr>
          <w:b/>
        </w:rPr>
        <w:t xml:space="preserve"> a leadership development program to </w:t>
      </w:r>
      <w:r w:rsidRPr="00050FF7">
        <w:rPr>
          <w:b/>
        </w:rPr>
        <w:t xml:space="preserve">create pathways to </w:t>
      </w:r>
      <w:r>
        <w:rPr>
          <w:b/>
        </w:rPr>
        <w:t xml:space="preserve">leadership </w:t>
      </w:r>
      <w:r w:rsidRPr="00050FF7">
        <w:rPr>
          <w:b/>
        </w:rPr>
        <w:t xml:space="preserve">roles for qualified teachers and </w:t>
      </w:r>
      <w:r>
        <w:rPr>
          <w:b/>
        </w:rPr>
        <w:t>an induction program for all leader</w:t>
      </w:r>
      <w:r w:rsidRPr="00050FF7">
        <w:rPr>
          <w:b/>
        </w:rPr>
        <w:t xml:space="preserve">s new to the system.  </w:t>
      </w:r>
    </w:p>
    <w:p w:rsidR="00433E12" w:rsidRDefault="00433E12" w:rsidP="00433E12">
      <w:pPr>
        <w:spacing w:before="120" w:line="300" w:lineRule="exact"/>
        <w:jc w:val="both"/>
      </w:pPr>
      <w:proofErr w:type="gramStart"/>
      <w:r>
        <w:t>According to a document provided by the district, from 2009–2011 three of five principals departed the Middleborough Public Schools.</w:t>
      </w:r>
      <w:proofErr w:type="gramEnd"/>
      <w:r>
        <w:t xml:space="preserve"> In addition, the review team was advised of </w:t>
      </w:r>
      <w:r w:rsidR="001A4C18">
        <w:t xml:space="preserve">three </w:t>
      </w:r>
      <w:r>
        <w:t xml:space="preserve">additional principal resignations, effective at the close of the 2011–2012 school </w:t>
      </w:r>
      <w:proofErr w:type="gramStart"/>
      <w:r>
        <w:t>year</w:t>
      </w:r>
      <w:proofErr w:type="gramEnd"/>
      <w:r>
        <w:t xml:space="preserve">. </w:t>
      </w:r>
    </w:p>
    <w:p w:rsidR="00433E12" w:rsidRDefault="00433E12" w:rsidP="00433E12">
      <w:pPr>
        <w:spacing w:before="120" w:line="300" w:lineRule="exact"/>
        <w:jc w:val="both"/>
      </w:pPr>
      <w:r>
        <w:t>Since 2003, the district has had four s</w:t>
      </w:r>
      <w:r w:rsidRPr="00F66EF1">
        <w:t>uperintendents</w:t>
      </w:r>
      <w:r w:rsidR="00F50F08">
        <w:t xml:space="preserve">, with </w:t>
      </w:r>
      <w:r>
        <w:t>a fifth</w:t>
      </w:r>
      <w:r w:rsidR="00F50F08">
        <w:t xml:space="preserve"> to be</w:t>
      </w:r>
      <w:r>
        <w:t xml:space="preserve"> </w:t>
      </w:r>
      <w:r w:rsidR="00F50F08">
        <w:t xml:space="preserve">in place at the end of the 2011-2012 school </w:t>
      </w:r>
      <w:proofErr w:type="gramStart"/>
      <w:r w:rsidR="00F50F08">
        <w:t>year</w:t>
      </w:r>
      <w:proofErr w:type="gramEnd"/>
      <w:r>
        <w:t xml:space="preserve">. Since 2003, it has had </w:t>
      </w:r>
      <w:r w:rsidR="001A4C18">
        <w:t xml:space="preserve">three </w:t>
      </w:r>
      <w:r>
        <w:t xml:space="preserve">assistant superintendents, </w:t>
      </w:r>
      <w:r w:rsidR="001A4C18">
        <w:t>with</w:t>
      </w:r>
      <w:r>
        <w:t xml:space="preserve"> </w:t>
      </w:r>
      <w:r w:rsidRPr="00F66EF1">
        <w:t xml:space="preserve">the position </w:t>
      </w:r>
      <w:r>
        <w:t>unfilled from 2007 to 2010, three directors of business and f</w:t>
      </w:r>
      <w:r w:rsidRPr="00F66EF1">
        <w:t>inance</w:t>
      </w:r>
      <w:r w:rsidR="001A4C18">
        <w:t xml:space="preserve"> (including one interim)</w:t>
      </w:r>
      <w:r>
        <w:t>, three high school p</w:t>
      </w:r>
      <w:r w:rsidRPr="00F66EF1">
        <w:t>rincipals</w:t>
      </w:r>
      <w:r>
        <w:t xml:space="preserve">, </w:t>
      </w:r>
      <w:r w:rsidR="001A4C18">
        <w:t xml:space="preserve">and </w:t>
      </w:r>
      <w:r>
        <w:t>three middle school p</w:t>
      </w:r>
      <w:r w:rsidRPr="00F66EF1">
        <w:t>rincipals</w:t>
      </w:r>
      <w:r>
        <w:t xml:space="preserve">. </w:t>
      </w:r>
      <w:r w:rsidR="00DF4F97">
        <w:t xml:space="preserve">There were to be </w:t>
      </w:r>
      <w:r w:rsidR="00F50F08">
        <w:t xml:space="preserve">new assistant principals in the 2012-2013 school </w:t>
      </w:r>
      <w:proofErr w:type="gramStart"/>
      <w:r w:rsidR="00F50F08">
        <w:t>year</w:t>
      </w:r>
      <w:proofErr w:type="gramEnd"/>
      <w:r w:rsidR="00F50F08">
        <w:t xml:space="preserve">. </w:t>
      </w:r>
      <w:r>
        <w:t>This trend represents major leadership turnover at both the school and district levels.</w:t>
      </w:r>
    </w:p>
    <w:p w:rsidR="00433E12" w:rsidRDefault="00433E12" w:rsidP="00433E12">
      <w:pPr>
        <w:spacing w:before="120" w:line="300" w:lineRule="exact"/>
        <w:jc w:val="both"/>
      </w:pPr>
      <w:r>
        <w:t xml:space="preserve">Teachers, parents, school committee members, administrators, and teachers’ </w:t>
      </w:r>
      <w:r w:rsidR="00F50F08">
        <w:t xml:space="preserve">association </w:t>
      </w:r>
      <w:r>
        <w:t>members</w:t>
      </w:r>
      <w:r w:rsidRPr="00F66EF1">
        <w:t xml:space="preserve"> </w:t>
      </w:r>
      <w:r>
        <w:t>all expressed concern about</w:t>
      </w:r>
      <w:r w:rsidRPr="00F66EF1">
        <w:t xml:space="preserve"> the instability in</w:t>
      </w:r>
      <w:r>
        <w:t xml:space="preserve"> school and district</w:t>
      </w:r>
      <w:r w:rsidRPr="00F66EF1">
        <w:t xml:space="preserve"> leadership.</w:t>
      </w:r>
      <w:r>
        <w:t xml:space="preserve"> As consequences of the turnover, they cited an absence of continuity of vision, the need to restart and revise improvement efforts, and, most importantly, the loss of momentum to improve student achievement.</w:t>
      </w:r>
      <w:r w:rsidRPr="007E2733">
        <w:t xml:space="preserve"> </w:t>
      </w:r>
    </w:p>
    <w:p w:rsidR="00433E12" w:rsidRDefault="00433E12" w:rsidP="00433E12">
      <w:pPr>
        <w:spacing w:before="120" w:line="300" w:lineRule="exact"/>
        <w:jc w:val="both"/>
      </w:pPr>
      <w:r>
        <w:t xml:space="preserve">Every district has talented, motivated teachers with leadership potential who have made a commitment to their school communities and have remained in their roles for many years. If motivated and given the opportunity and support, they can often develop into successful administrators who may maintain their loyalty to their district in a leadership capacity. </w:t>
      </w:r>
    </w:p>
    <w:p w:rsidR="00433E12" w:rsidRDefault="00433E12" w:rsidP="00433E12">
      <w:pPr>
        <w:spacing w:before="120" w:line="300" w:lineRule="exact"/>
        <w:jc w:val="both"/>
      </w:pPr>
      <w:r>
        <w:t>The superintendent, with the endorsement of the school committee, should establish a program for aspiring leaders from within the existing professional staff. Opportunities for leadership (e.g., chairing district committees, leading professional development) should be created.  In addition, an in-district professional development program designed for aspiring leaders should be established to provide insight and skills needed for administrative roles. It may also motivate some to pursue the associated required academic credentials and state licensure. Home-grown, proven professionals can provide more stable leadership in the district if given the opportunity to learn and grow into school and district leadership roles.</w:t>
      </w:r>
    </w:p>
    <w:p w:rsidR="00433E12" w:rsidRDefault="00433E12" w:rsidP="00656E9A">
      <w:pPr>
        <w:spacing w:before="120" w:line="300" w:lineRule="exact"/>
        <w:jc w:val="both"/>
      </w:pPr>
      <w:r>
        <w:t xml:space="preserve">In addition, new leaders can benefit </w:t>
      </w:r>
      <w:r w:rsidR="00F50F08">
        <w:t xml:space="preserve">from </w:t>
      </w:r>
      <w:r>
        <w:t xml:space="preserve">participation in a supportive induction program. </w:t>
      </w:r>
      <w:r w:rsidR="00F50F08">
        <w:t>Such a</w:t>
      </w:r>
      <w:r>
        <w:t xml:space="preserve"> program could provide professional development related to the district’s existing </w:t>
      </w:r>
      <w:r w:rsidR="00F50F08">
        <w:t xml:space="preserve">collective </w:t>
      </w:r>
      <w:r>
        <w:t>bargaining agreements, budget priorities and administration, evaluation systems, professional development goals and plans, curricula</w:t>
      </w:r>
      <w:r w:rsidR="00F50F08">
        <w:t>r</w:t>
      </w:r>
      <w:r>
        <w:t xml:space="preserve"> and instructional priorities, and assessment programs.  </w:t>
      </w:r>
    </w:p>
    <w:p w:rsidR="00433E12" w:rsidRDefault="00433E12" w:rsidP="00656E9A">
      <w:pPr>
        <w:spacing w:before="120" w:line="300" w:lineRule="exact"/>
        <w:jc w:val="both"/>
      </w:pPr>
      <w:r>
        <w:lastRenderedPageBreak/>
        <w:t xml:space="preserve">The superintendent, with the endorsement of the school committee, should establish an induction program for all leaders new to the district. This would include clearly defined curricula related to the areas cited above and perhaps others. The superintendent and other qualified district leaders should facilitate the induction activities. Detailed, relevant insights in key leadership areas will prepare new administrators for dialogue, interpretation, and action in an informed and effective manner, greatly enhancing their potential for long-term success and satisfaction in the role. Both </w:t>
      </w:r>
      <w:r w:rsidR="0018626F">
        <w:t xml:space="preserve">the program for aspiring leaders and the induction program </w:t>
      </w:r>
      <w:r>
        <w:t>can lead to greater stability in leadership for the district.</w:t>
      </w:r>
    </w:p>
    <w:p w:rsidR="00200262" w:rsidRDefault="00433E12" w:rsidP="00656E9A">
      <w:pPr>
        <w:spacing w:before="120" w:line="300" w:lineRule="exact"/>
        <w:jc w:val="both"/>
        <w:rPr>
          <w:b/>
        </w:rPr>
      </w:pPr>
      <w:r w:rsidRPr="006A460E">
        <w:rPr>
          <w:b/>
        </w:rPr>
        <w:t>Leaders, in collaboration with representative stakeholders, should develop more complete and aligned improvement plans</w:t>
      </w:r>
      <w:r w:rsidR="009A09E8">
        <w:rPr>
          <w:b/>
        </w:rPr>
        <w:t xml:space="preserve"> (a new District Improvement Plan and revised School Improvement Plans)</w:t>
      </w:r>
      <w:r w:rsidRPr="006A460E">
        <w:rPr>
          <w:b/>
        </w:rPr>
        <w:t xml:space="preserve"> </w:t>
      </w:r>
      <w:r w:rsidR="009A09E8">
        <w:rPr>
          <w:b/>
        </w:rPr>
        <w:t>focused on</w:t>
      </w:r>
      <w:r w:rsidRPr="006A460E">
        <w:rPr>
          <w:b/>
        </w:rPr>
        <w:t xml:space="preserve"> meet</w:t>
      </w:r>
      <w:r w:rsidR="009A09E8">
        <w:rPr>
          <w:b/>
        </w:rPr>
        <w:t>ing</w:t>
      </w:r>
      <w:r w:rsidRPr="006A460E">
        <w:rPr>
          <w:b/>
        </w:rPr>
        <w:t xml:space="preserve"> the learning needs of all students. </w:t>
      </w:r>
    </w:p>
    <w:p w:rsidR="00433E12" w:rsidRPr="00DF6CC2" w:rsidRDefault="00433E12" w:rsidP="00433E12">
      <w:pPr>
        <w:spacing w:before="120" w:line="300" w:lineRule="exact"/>
        <w:jc w:val="both"/>
        <w:rPr>
          <w:b/>
        </w:rPr>
      </w:pPr>
      <w:r w:rsidRPr="00176BB3">
        <w:t>Guided</w:t>
      </w:r>
      <w:r>
        <w:t xml:space="preserve"> by the new strategic goals, leaders should, with stakeholder input,</w:t>
      </w:r>
      <w:r w:rsidR="0018626F">
        <w:t xml:space="preserve"> develop</w:t>
      </w:r>
      <w:r>
        <w:t xml:space="preserve"> more aligned and m</w:t>
      </w:r>
      <w:r w:rsidRPr="00DE127B">
        <w:t xml:space="preserve">easurable </w:t>
      </w:r>
      <w:r>
        <w:t xml:space="preserve">goals and objectives in a </w:t>
      </w:r>
      <w:r w:rsidR="0018626F">
        <w:t>D</w:t>
      </w:r>
      <w:r>
        <w:t xml:space="preserve">istrict </w:t>
      </w:r>
      <w:r w:rsidR="0018626F">
        <w:t>I</w:t>
      </w:r>
      <w:r>
        <w:t xml:space="preserve">mprovement </w:t>
      </w:r>
      <w:r w:rsidR="0018626F">
        <w:t>P</w:t>
      </w:r>
      <w:r>
        <w:t>lan</w:t>
      </w:r>
      <w:r w:rsidRPr="00DE127B">
        <w:t xml:space="preserve"> and</w:t>
      </w:r>
      <w:r>
        <w:t xml:space="preserve"> new </w:t>
      </w:r>
      <w:r w:rsidR="0018626F">
        <w:t>S</w:t>
      </w:r>
      <w:r>
        <w:t xml:space="preserve">chool </w:t>
      </w:r>
      <w:r w:rsidR="0018626F">
        <w:t>I</w:t>
      </w:r>
      <w:r>
        <w:t xml:space="preserve">mprovement </w:t>
      </w:r>
      <w:r w:rsidR="0018626F">
        <w:t>P</w:t>
      </w:r>
      <w:r w:rsidRPr="00DE127B">
        <w:t>lans</w:t>
      </w:r>
      <w:r>
        <w:t xml:space="preserve">. The new DIP and SIPs should include </w:t>
      </w:r>
      <w:r w:rsidRPr="00DE127B">
        <w:t>strategies and supports</w:t>
      </w:r>
      <w:r>
        <w:t xml:space="preserve"> to meet the diverse learning needs of all students, including those at risk of not attaining proficiency</w:t>
      </w:r>
      <w:r w:rsidRPr="00DE127B">
        <w:t xml:space="preserve"> on MCAS. </w:t>
      </w:r>
    </w:p>
    <w:p w:rsidR="009A09E8" w:rsidRDefault="00F0799E" w:rsidP="00433E12">
      <w:pPr>
        <w:spacing w:before="120" w:line="300" w:lineRule="exact"/>
        <w:jc w:val="both"/>
      </w:pPr>
      <w:r>
        <w:t>A</w:t>
      </w:r>
      <w:r w:rsidR="00433E12">
        <w:t xml:space="preserve">lthough the district has a strategic plan that outlines five broad district goals, </w:t>
      </w:r>
      <w:r>
        <w:t xml:space="preserve">at the time of the review </w:t>
      </w:r>
      <w:r w:rsidR="00433E12">
        <w:t xml:space="preserve">it </w:t>
      </w:r>
      <w:r>
        <w:t>did</w:t>
      </w:r>
      <w:r w:rsidR="00433E12">
        <w:t xml:space="preserve"> not have a </w:t>
      </w:r>
      <w:r>
        <w:t>D</w:t>
      </w:r>
      <w:r w:rsidR="00433E12">
        <w:t xml:space="preserve">istrict </w:t>
      </w:r>
      <w:r>
        <w:t>I</w:t>
      </w:r>
      <w:r w:rsidR="00433E12">
        <w:t xml:space="preserve">mprovement </w:t>
      </w:r>
      <w:r>
        <w:t>P</w:t>
      </w:r>
      <w:r w:rsidR="00433E12">
        <w:t xml:space="preserve">lan. The district should develop a DIP that includes measurable student achievement goals and identifies the strategies, activities, and resources needed to achieve them. Measurable goals will drive the district to plan and provide staff with appropriate professional development including, but not limited to, </w:t>
      </w:r>
      <w:r>
        <w:t xml:space="preserve">training in </w:t>
      </w:r>
      <w:r w:rsidR="00433E12">
        <w:t xml:space="preserve">differentiated instruction, data analysis, and RTI. </w:t>
      </w:r>
    </w:p>
    <w:p w:rsidR="009A09E8" w:rsidRDefault="00F0799E" w:rsidP="00433E12">
      <w:pPr>
        <w:spacing w:before="120" w:line="300" w:lineRule="exact"/>
        <w:jc w:val="both"/>
      </w:pPr>
      <w:r>
        <w:t>B</w:t>
      </w:r>
      <w:r w:rsidR="00433E12">
        <w:t xml:space="preserve">etter improvement planning can provide pathways to ensure that all students at risk of not reaching proficiency are provided the necessary supports. Currently, at all school levels, there are students who are struggling and have </w:t>
      </w:r>
      <w:r w:rsidR="00114352">
        <w:t>insufficient</w:t>
      </w:r>
      <w:r w:rsidR="00433E12">
        <w:t xml:space="preserve"> targeted support. </w:t>
      </w:r>
    </w:p>
    <w:p w:rsidR="00200262" w:rsidRDefault="00433E12">
      <w:pPr>
        <w:numPr>
          <w:ilvl w:val="0"/>
          <w:numId w:val="36"/>
        </w:numPr>
        <w:spacing w:before="120" w:line="300" w:lineRule="exact"/>
        <w:jc w:val="both"/>
      </w:pPr>
      <w:r w:rsidRPr="00DE127B">
        <w:t>In</w:t>
      </w:r>
      <w:r>
        <w:t xml:space="preserve"> grades 4 and 5 in</w:t>
      </w:r>
      <w:r w:rsidRPr="00DE127B">
        <w:t xml:space="preserve"> </w:t>
      </w:r>
      <w:r>
        <w:t>the elementary schools</w:t>
      </w:r>
      <w:r w:rsidRPr="00DE127B">
        <w:t>, there is no academic support</w:t>
      </w:r>
      <w:r>
        <w:t xml:space="preserve"> </w:t>
      </w:r>
      <w:r w:rsidRPr="00DE127B">
        <w:t>outside the</w:t>
      </w:r>
      <w:r>
        <w:t xml:space="preserve"> classroom</w:t>
      </w:r>
      <w:r w:rsidRPr="00DE127B">
        <w:t xml:space="preserve"> for non-Title </w:t>
      </w:r>
      <w:r>
        <w:t>I</w:t>
      </w:r>
      <w:r w:rsidRPr="00DE127B">
        <w:t xml:space="preserve"> general education students </w:t>
      </w:r>
      <w:r>
        <w:t xml:space="preserve">in reading or mathematics </w:t>
      </w:r>
      <w:r w:rsidRPr="00DE127B">
        <w:t>during the school year</w:t>
      </w:r>
      <w:r>
        <w:t xml:space="preserve">. </w:t>
      </w:r>
    </w:p>
    <w:p w:rsidR="00200262" w:rsidRDefault="00433E12">
      <w:pPr>
        <w:numPr>
          <w:ilvl w:val="0"/>
          <w:numId w:val="36"/>
        </w:numPr>
        <w:spacing w:before="120" w:line="300" w:lineRule="exact"/>
        <w:jc w:val="both"/>
      </w:pPr>
      <w:r>
        <w:t xml:space="preserve">There is </w:t>
      </w:r>
      <w:r w:rsidRPr="00DE127B">
        <w:t>limited support offered during the summer.</w:t>
      </w:r>
      <w:r>
        <w:t xml:space="preserve"> </w:t>
      </w:r>
    </w:p>
    <w:p w:rsidR="00200262" w:rsidRDefault="00433E12">
      <w:pPr>
        <w:numPr>
          <w:ilvl w:val="0"/>
          <w:numId w:val="36"/>
        </w:numPr>
        <w:spacing w:before="120" w:line="300" w:lineRule="exact"/>
        <w:jc w:val="both"/>
      </w:pPr>
      <w:r>
        <w:t>The middle school</w:t>
      </w:r>
      <w:r w:rsidRPr="0099056C">
        <w:t xml:space="preserve"> </w:t>
      </w:r>
      <w:r>
        <w:t>does not have any</w:t>
      </w:r>
      <w:r w:rsidRPr="00DE127B">
        <w:t xml:space="preserve"> formal programs or consistent p</w:t>
      </w:r>
      <w:r>
        <w:t>ractices to ensure that students who perform</w:t>
      </w:r>
      <w:r w:rsidRPr="00DE127B">
        <w:t xml:space="preserve"> below grade level </w:t>
      </w:r>
      <w:r>
        <w:t xml:space="preserve">or below expectations </w:t>
      </w:r>
      <w:r w:rsidRPr="00DE127B">
        <w:t>are receiving</w:t>
      </w:r>
      <w:r>
        <w:t xml:space="preserve"> needed</w:t>
      </w:r>
      <w:r w:rsidRPr="00DE127B">
        <w:t xml:space="preserve"> academic support</w:t>
      </w:r>
      <w:r>
        <w:t xml:space="preserve">. </w:t>
      </w:r>
    </w:p>
    <w:p w:rsidR="00200262" w:rsidRDefault="00433E12">
      <w:pPr>
        <w:numPr>
          <w:ilvl w:val="0"/>
          <w:numId w:val="36"/>
        </w:numPr>
        <w:spacing w:before="120" w:line="300" w:lineRule="exact"/>
        <w:jc w:val="both"/>
      </w:pPr>
      <w:r>
        <w:t xml:space="preserve">Although the high school has some programs in place to provide academic support for students, the evidence suggests that there are not enough options for students. </w:t>
      </w:r>
    </w:p>
    <w:p w:rsidR="00433E12" w:rsidRDefault="00433E12" w:rsidP="009A09E8">
      <w:pPr>
        <w:spacing w:before="120" w:line="300" w:lineRule="exact"/>
        <w:jc w:val="both"/>
      </w:pPr>
      <w:r>
        <w:t xml:space="preserve">The district does not have a mechanism to monitor and report on the effectiveness of student achievement support programs. </w:t>
      </w:r>
    </w:p>
    <w:p w:rsidR="00433E12" w:rsidRDefault="00433E12" w:rsidP="00433E12">
      <w:pPr>
        <w:spacing w:before="120" w:line="300" w:lineRule="exact"/>
        <w:jc w:val="both"/>
      </w:pPr>
      <w:r>
        <w:t xml:space="preserve">A new DIP and enhanced SIPs can provide a structure for planning and accountability. SIPs aligned with the goals in the DIP can be used to support the allocation of resources and drive </w:t>
      </w:r>
      <w:r>
        <w:lastRenderedPageBreak/>
        <w:t xml:space="preserve">budgetary decisions. The new DIP and SIPs can also help set priorities and planning for professional development. </w:t>
      </w:r>
      <w:r w:rsidR="00114352">
        <w:t>The Annual Report to the school committee can be a vehicle to report on successes and ongoing challenges as SIPs are updated and revised.</w:t>
      </w:r>
    </w:p>
    <w:p w:rsidR="00CA0DA2" w:rsidRDefault="00433E12" w:rsidP="00433E12">
      <w:pPr>
        <w:spacing w:before="120" w:line="300" w:lineRule="exact"/>
        <w:jc w:val="both"/>
      </w:pPr>
      <w:r>
        <w:t xml:space="preserve">The new SIPs should have measurable goals and objectives that </w:t>
      </w:r>
      <w:r w:rsidR="00CA0DA2">
        <w:t xml:space="preserve">cover </w:t>
      </w:r>
      <w:r>
        <w:t xml:space="preserve">benchmark assessments and MCAS results. SIPs offer schools the opportunity to focus planning on improving the academic achievement of all students including subgroups. </w:t>
      </w:r>
    </w:p>
    <w:p w:rsidR="00200262" w:rsidRDefault="00433E12">
      <w:pPr>
        <w:numPr>
          <w:ilvl w:val="0"/>
          <w:numId w:val="35"/>
        </w:numPr>
        <w:spacing w:before="120" w:line="300" w:lineRule="exact"/>
        <w:jc w:val="both"/>
      </w:pPr>
      <w:r w:rsidRPr="00DE127B">
        <w:t>In 2011</w:t>
      </w:r>
      <w:r>
        <w:t>,</w:t>
      </w:r>
      <w:r w:rsidRPr="00DE127B">
        <w:t xml:space="preserve"> </w:t>
      </w:r>
      <w:r>
        <w:t xml:space="preserve">64 percent of </w:t>
      </w:r>
      <w:r w:rsidR="00114352">
        <w:t xml:space="preserve">district </w:t>
      </w:r>
      <w:r w:rsidRPr="00DE127B">
        <w:t xml:space="preserve">students </w:t>
      </w:r>
      <w:r w:rsidR="00114352">
        <w:t>scored proficient</w:t>
      </w:r>
      <w:r w:rsidRPr="00DE127B">
        <w:t xml:space="preserve"> or higher on </w:t>
      </w:r>
      <w:r w:rsidR="00114352">
        <w:t xml:space="preserve">the </w:t>
      </w:r>
      <w:r w:rsidRPr="00DE127B">
        <w:t>ELA</w:t>
      </w:r>
      <w:r>
        <w:t xml:space="preserve"> MCAS (compared to 69</w:t>
      </w:r>
      <w:r w:rsidRPr="00DE127B">
        <w:t xml:space="preserve"> percent</w:t>
      </w:r>
      <w:r>
        <w:t xml:space="preserve"> </w:t>
      </w:r>
      <w:r w:rsidR="00CA0DA2">
        <w:t xml:space="preserve">of </w:t>
      </w:r>
      <w:r>
        <w:t>state</w:t>
      </w:r>
      <w:r w:rsidR="00CA0DA2">
        <w:t xml:space="preserve"> students</w:t>
      </w:r>
      <w:r>
        <w:t xml:space="preserve">) and 50 percent of </w:t>
      </w:r>
      <w:r w:rsidR="00CA0DA2">
        <w:t xml:space="preserve">district </w:t>
      </w:r>
      <w:r>
        <w:t xml:space="preserve">students </w:t>
      </w:r>
      <w:r w:rsidR="00CA0DA2">
        <w:t xml:space="preserve">scored </w:t>
      </w:r>
      <w:r>
        <w:t>proficien</w:t>
      </w:r>
      <w:r w:rsidR="00CA0DA2">
        <w:t>t</w:t>
      </w:r>
      <w:r w:rsidRPr="00DE127B">
        <w:t xml:space="preserve"> </w:t>
      </w:r>
      <w:r>
        <w:t xml:space="preserve">or higher </w:t>
      </w:r>
      <w:r w:rsidRPr="00DE127B">
        <w:t xml:space="preserve">in </w:t>
      </w:r>
      <w:r>
        <w:t>mathematics</w:t>
      </w:r>
      <w:r w:rsidRPr="00DE127B">
        <w:t xml:space="preserve"> (compar</w:t>
      </w:r>
      <w:r>
        <w:t xml:space="preserve">ed to 58 percent </w:t>
      </w:r>
      <w:r w:rsidR="00CA0DA2">
        <w:t>statewide</w:t>
      </w:r>
      <w:r>
        <w:t xml:space="preserve">). </w:t>
      </w:r>
    </w:p>
    <w:p w:rsidR="00200262" w:rsidRDefault="00CA0DA2">
      <w:pPr>
        <w:numPr>
          <w:ilvl w:val="0"/>
          <w:numId w:val="35"/>
        </w:numPr>
        <w:spacing w:before="120" w:line="300" w:lineRule="exact"/>
        <w:jc w:val="both"/>
      </w:pPr>
      <w:r>
        <w:t>Also i</w:t>
      </w:r>
      <w:r w:rsidR="00433E12" w:rsidRPr="00DE127B">
        <w:t>n 2011</w:t>
      </w:r>
      <w:r w:rsidR="00433E12">
        <w:t>,</w:t>
      </w:r>
      <w:r w:rsidR="00433E12" w:rsidRPr="00DE127B">
        <w:t xml:space="preserve"> 22 percent of the students </w:t>
      </w:r>
      <w:r w:rsidR="00433E12">
        <w:t>receiving special education services</w:t>
      </w:r>
      <w:r w:rsidR="00176BB3">
        <w:t xml:space="preserve"> </w:t>
      </w:r>
      <w:r>
        <w:t>scored</w:t>
      </w:r>
      <w:r w:rsidR="00433E12">
        <w:t xml:space="preserve"> proficien</w:t>
      </w:r>
      <w:r>
        <w:t>t</w:t>
      </w:r>
      <w:r w:rsidR="00433E12" w:rsidRPr="00DE127B">
        <w:t xml:space="preserve"> or higher on </w:t>
      </w:r>
      <w:r>
        <w:t xml:space="preserve">the </w:t>
      </w:r>
      <w:r w:rsidR="00433E12" w:rsidRPr="00DE127B">
        <w:t>ELA</w:t>
      </w:r>
      <w:r w:rsidR="00433E12">
        <w:t xml:space="preserve"> MCAS</w:t>
      </w:r>
      <w:r w:rsidR="00433E12" w:rsidRPr="00DE127B">
        <w:t xml:space="preserve"> (compared to 3</w:t>
      </w:r>
      <w:r w:rsidR="00433E12">
        <w:t>0</w:t>
      </w:r>
      <w:r w:rsidR="00433E12" w:rsidRPr="00DE127B">
        <w:t xml:space="preserve"> percent</w:t>
      </w:r>
      <w:r w:rsidR="00433E12">
        <w:t xml:space="preserve"> </w:t>
      </w:r>
      <w:r>
        <w:t>of</w:t>
      </w:r>
      <w:r w:rsidR="00433E12">
        <w:t xml:space="preserve"> state</w:t>
      </w:r>
      <w:r>
        <w:t xml:space="preserve"> students</w:t>
      </w:r>
      <w:r w:rsidR="00433E12">
        <w:t xml:space="preserve">) and 15 percent of </w:t>
      </w:r>
      <w:r>
        <w:t xml:space="preserve">district </w:t>
      </w:r>
      <w:r w:rsidR="00433E12">
        <w:t xml:space="preserve">students receiving special education services </w:t>
      </w:r>
      <w:r>
        <w:t xml:space="preserve">scored </w:t>
      </w:r>
      <w:r w:rsidR="00433E12">
        <w:t>proficien</w:t>
      </w:r>
      <w:r>
        <w:t>t</w:t>
      </w:r>
      <w:r w:rsidR="00433E12" w:rsidRPr="00DE127B">
        <w:t xml:space="preserve"> </w:t>
      </w:r>
      <w:r w:rsidR="00433E12">
        <w:t xml:space="preserve">or higher </w:t>
      </w:r>
      <w:r w:rsidR="00433E12" w:rsidRPr="00DE127B">
        <w:t xml:space="preserve">in </w:t>
      </w:r>
      <w:r w:rsidR="00433E12">
        <w:t>mathematics</w:t>
      </w:r>
      <w:r w:rsidR="00433E12" w:rsidRPr="00DE127B">
        <w:t xml:space="preserve"> (compar</w:t>
      </w:r>
      <w:r w:rsidR="00433E12">
        <w:t>ed to 22 percent state</w:t>
      </w:r>
      <w:r>
        <w:t>wide</w:t>
      </w:r>
      <w:r w:rsidR="00433E12">
        <w:t xml:space="preserve">). </w:t>
      </w:r>
    </w:p>
    <w:p w:rsidR="00433E12" w:rsidRDefault="00433E12" w:rsidP="00CA0DA2">
      <w:pPr>
        <w:spacing w:before="120" w:line="300" w:lineRule="exact"/>
        <w:jc w:val="both"/>
      </w:pPr>
      <w:r>
        <w:t>The district needs a laser-sharp focus on all students</w:t>
      </w:r>
      <w:r w:rsidR="00CA0DA2">
        <w:t>,</w:t>
      </w:r>
      <w:r>
        <w:t xml:space="preserve"> including students </w:t>
      </w:r>
      <w:r w:rsidR="00CA0DA2">
        <w:t>with disabilities,</w:t>
      </w:r>
      <w:r>
        <w:t xml:space="preserve"> who are not reaching proficiency on MCAS or other benchmarks. More effective planning and focus can ensure that appropriate student supports are in place. Measurable goals and objectives in SIPs will likely lead to strategies that include expanded RTI, targeted after-school and summer programming, and more professional development on the topics of differentiated and tiered instruction. These are all critical components of a plan to improve student achievement.</w:t>
      </w:r>
    </w:p>
    <w:p w:rsidR="00656E9A" w:rsidRDefault="00656E9A" w:rsidP="00CA0DA2">
      <w:pPr>
        <w:spacing w:before="120" w:line="300" w:lineRule="exact"/>
        <w:jc w:val="both"/>
      </w:pPr>
    </w:p>
    <w:p w:rsidR="00114352" w:rsidRPr="00884ACB" w:rsidRDefault="00114352" w:rsidP="00884ACB">
      <w:pPr>
        <w:rPr>
          <w:rFonts w:ascii="Arial" w:hAnsi="Arial" w:cs="Arial"/>
          <w:b/>
        </w:rPr>
      </w:pPr>
      <w:r w:rsidRPr="00884ACB">
        <w:rPr>
          <w:rFonts w:ascii="Arial" w:hAnsi="Arial" w:cs="Arial"/>
          <w:b/>
        </w:rPr>
        <w:t>Curriculum and Instruction</w:t>
      </w:r>
    </w:p>
    <w:p w:rsidR="00433E12" w:rsidRDefault="00433E12" w:rsidP="00433E12">
      <w:pPr>
        <w:spacing w:before="120" w:line="300" w:lineRule="exact"/>
        <w:jc w:val="both"/>
        <w:rPr>
          <w:b/>
        </w:rPr>
      </w:pPr>
      <w:r>
        <w:rPr>
          <w:b/>
        </w:rPr>
        <w:t xml:space="preserve">The district should </w:t>
      </w:r>
      <w:r w:rsidR="00490610">
        <w:rPr>
          <w:b/>
        </w:rPr>
        <w:t>establish</w:t>
      </w:r>
      <w:r>
        <w:rPr>
          <w:b/>
        </w:rPr>
        <w:t xml:space="preserve"> clear and firm leadership for curriculum, instruction, assessment, and professional development at the district and school levels. </w:t>
      </w:r>
      <w:r w:rsidR="00490610">
        <w:rPr>
          <w:b/>
        </w:rPr>
        <w:t>With this leadership</w:t>
      </w:r>
      <w:r>
        <w:rPr>
          <w:b/>
        </w:rPr>
        <w:t xml:space="preserve"> the district should develop </w:t>
      </w:r>
      <w:r w:rsidR="001235C2">
        <w:rPr>
          <w:b/>
        </w:rPr>
        <w:t xml:space="preserve">for all grades </w:t>
      </w:r>
      <w:r>
        <w:rPr>
          <w:b/>
        </w:rPr>
        <w:t xml:space="preserve">high-quality curriculum guides </w:t>
      </w:r>
      <w:r w:rsidR="00490610">
        <w:rPr>
          <w:b/>
        </w:rPr>
        <w:t xml:space="preserve">in the core subjects, </w:t>
      </w:r>
      <w:r>
        <w:rPr>
          <w:b/>
        </w:rPr>
        <w:t>align</w:t>
      </w:r>
      <w:r w:rsidR="00490610">
        <w:rPr>
          <w:b/>
        </w:rPr>
        <w:t>ing curriculum</w:t>
      </w:r>
      <w:r>
        <w:rPr>
          <w:b/>
        </w:rPr>
        <w:t xml:space="preserve"> to the new Massachusetts curriculum frameworks and includ</w:t>
      </w:r>
      <w:r w:rsidR="00490610">
        <w:rPr>
          <w:b/>
        </w:rPr>
        <w:t>ing</w:t>
      </w:r>
      <w:r>
        <w:rPr>
          <w:b/>
        </w:rPr>
        <w:t xml:space="preserve"> objectives, resources, instructional strategies, timelines, and assessments</w:t>
      </w:r>
      <w:r w:rsidR="00490610">
        <w:rPr>
          <w:b/>
        </w:rPr>
        <w:t xml:space="preserve"> in the guides</w:t>
      </w:r>
      <w:r>
        <w:rPr>
          <w:b/>
        </w:rPr>
        <w:t>.</w:t>
      </w:r>
    </w:p>
    <w:p w:rsidR="00433E12" w:rsidRDefault="005E27AB" w:rsidP="00433E12">
      <w:pPr>
        <w:spacing w:before="120" w:line="300" w:lineRule="exact"/>
        <w:jc w:val="both"/>
      </w:pPr>
      <w:r>
        <w:t>Because of the elimination of the position of coordinator of curriculum in 2010 and the position of assistant superintendent in 2011</w:t>
      </w:r>
      <w:r w:rsidR="00083A3C">
        <w:t xml:space="preserve"> </w:t>
      </w:r>
      <w:r w:rsidR="00770BF0">
        <w:t>t</w:t>
      </w:r>
      <w:r w:rsidR="00433E12" w:rsidRPr="00D85976">
        <w:t xml:space="preserve">he district </w:t>
      </w:r>
      <w:r w:rsidR="00770BF0">
        <w:t xml:space="preserve">did </w:t>
      </w:r>
      <w:r w:rsidR="00433E12" w:rsidRPr="00D85976">
        <w:t>not</w:t>
      </w:r>
      <w:r w:rsidR="00433E12">
        <w:t xml:space="preserve"> </w:t>
      </w:r>
      <w:r w:rsidR="00433E12" w:rsidRPr="00D85976">
        <w:t>have</w:t>
      </w:r>
      <w:r w:rsidR="00433E12">
        <w:t xml:space="preserve"> clear and firm districtwide leadership for curriculum, instruction, assessment, and professional development</w:t>
      </w:r>
      <w:r>
        <w:t xml:space="preserve"> at the time of the review</w:t>
      </w:r>
      <w:r w:rsidR="00433E12">
        <w:t xml:space="preserve">. The principals at each of the district’s schools </w:t>
      </w:r>
      <w:r w:rsidR="00770BF0">
        <w:t xml:space="preserve">were </w:t>
      </w:r>
      <w:r w:rsidR="00433E12">
        <w:t>viewed by some as curriculum leaders. In addition, the newly appointed director of elementary education assist</w:t>
      </w:r>
      <w:r w:rsidR="00083A3C">
        <w:t>ed</w:t>
      </w:r>
      <w:r w:rsidR="00433E12">
        <w:t xml:space="preserve"> the elementary principals in the coordination of the elementary curriculum in kindergarten through grade 5 and in the implementation of programs. Yet the evidence indicate</w:t>
      </w:r>
      <w:r w:rsidR="00770BF0">
        <w:t>d</w:t>
      </w:r>
      <w:r w:rsidR="00433E12">
        <w:t xml:space="preserve"> that curriculum leadership </w:t>
      </w:r>
      <w:r w:rsidR="00770BF0">
        <w:t xml:space="preserve">was </w:t>
      </w:r>
      <w:r w:rsidR="00433E12">
        <w:t xml:space="preserve">somewhat inconsistent and </w:t>
      </w:r>
      <w:r w:rsidR="00770BF0">
        <w:t>undefined</w:t>
      </w:r>
      <w:r w:rsidR="00433E12">
        <w:t xml:space="preserve">, especially through grade 8. </w:t>
      </w:r>
    </w:p>
    <w:p w:rsidR="00433E12" w:rsidRDefault="00433E12" w:rsidP="00433E12">
      <w:pPr>
        <w:spacing w:before="120" w:line="300" w:lineRule="exact"/>
        <w:jc w:val="both"/>
      </w:pPr>
      <w:r>
        <w:t xml:space="preserve">The district does not have any updated and complete curriculum guides </w:t>
      </w:r>
      <w:r w:rsidR="00770BF0">
        <w:t>K-8</w:t>
      </w:r>
      <w:r>
        <w:t xml:space="preserve"> for core academic subjects. </w:t>
      </w:r>
      <w:r w:rsidR="00770BF0">
        <w:t>T</w:t>
      </w:r>
      <w:r>
        <w:t xml:space="preserve">he curriculum at the elementary level is </w:t>
      </w:r>
      <w:r w:rsidR="00770BF0">
        <w:t xml:space="preserve">disconnected, </w:t>
      </w:r>
      <w:r>
        <w:t xml:space="preserve">with a heavy reliance on textbook programs. While there are some units of study for the reading program, </w:t>
      </w:r>
      <w:r w:rsidR="005E27AB">
        <w:t>there are no</w:t>
      </w:r>
      <w:r>
        <w:t xml:space="preserve"> schoolwide support documents for the full curriculum. With the recent grade reconfiguration at </w:t>
      </w:r>
      <w:r>
        <w:lastRenderedPageBreak/>
        <w:t xml:space="preserve">the elementary schools, the district has begun initiatives to address the state of the curriculum at the elementary level. ELA and math curriculum committees have been formed and have begun to map and align curriculum to the new Massachusetts curriculum </w:t>
      </w:r>
      <w:r w:rsidR="005E27AB">
        <w:t>standards</w:t>
      </w:r>
      <w:r>
        <w:t xml:space="preserve">. </w:t>
      </w:r>
      <w:r w:rsidR="005E27AB">
        <w:t xml:space="preserve">At the time of the review </w:t>
      </w:r>
      <w:r w:rsidR="00485B4D">
        <w:t>work</w:t>
      </w:r>
      <w:r>
        <w:t xml:space="preserve"> ha</w:t>
      </w:r>
      <w:r w:rsidR="005E27AB">
        <w:t>d</w:t>
      </w:r>
      <w:r>
        <w:t xml:space="preserve"> not yet begun to address curriculum for science and social studies.</w:t>
      </w:r>
    </w:p>
    <w:p w:rsidR="00433E12" w:rsidRDefault="00433E12" w:rsidP="00433E12">
      <w:pPr>
        <w:spacing w:before="120" w:line="300" w:lineRule="exact"/>
        <w:jc w:val="both"/>
      </w:pPr>
      <w:r>
        <w:t xml:space="preserve">The middle school does not have any documentation for the taught curriculum in </w:t>
      </w:r>
      <w:r w:rsidR="005E27AB">
        <w:t xml:space="preserve">any </w:t>
      </w:r>
      <w:r>
        <w:t>content area. In addition</w:t>
      </w:r>
      <w:r w:rsidR="005E27AB">
        <w:t>,</w:t>
      </w:r>
      <w:r>
        <w:t xml:space="preserve"> a variety of different texts and materials are being used in same subject/grade-level courses without oversight by leadership. This has resulted in limited </w:t>
      </w:r>
      <w:r w:rsidR="005E27AB">
        <w:t xml:space="preserve">consistency </w:t>
      </w:r>
      <w:r>
        <w:t xml:space="preserve">in what is taught in core subjects at the middle school level.  </w:t>
      </w:r>
    </w:p>
    <w:p w:rsidR="00433E12" w:rsidRDefault="00433E12" w:rsidP="00433E12">
      <w:pPr>
        <w:spacing w:before="120" w:line="300" w:lineRule="exact"/>
        <w:jc w:val="both"/>
      </w:pPr>
      <w:r>
        <w:t>Curriculum documentation is more complete at the high school</w:t>
      </w:r>
      <w:r w:rsidR="005E27AB">
        <w:t>,</w:t>
      </w:r>
      <w:r>
        <w:t xml:space="preserve"> where all departments undert</w:t>
      </w:r>
      <w:r w:rsidR="005E27AB">
        <w:t>ook</w:t>
      </w:r>
      <w:r>
        <w:t xml:space="preserve"> curriculum revisions </w:t>
      </w:r>
      <w:r w:rsidR="005E27AB">
        <w:t xml:space="preserve">beginning in </w:t>
      </w:r>
      <w:r>
        <w:t>2010 in anticipation of the NEASC visit in 2013. While there is greater documentation for curriculum at the high school, there is a range in the completeness and quality of the documents. These too need to be reviewed to ensure consistency in quality, rigor</w:t>
      </w:r>
      <w:r w:rsidR="005E27AB">
        <w:t>,</w:t>
      </w:r>
      <w:r>
        <w:t xml:space="preserve"> and completeness.</w:t>
      </w:r>
    </w:p>
    <w:p w:rsidR="00433E12" w:rsidRDefault="00433E12" w:rsidP="00433E12">
      <w:pPr>
        <w:spacing w:before="120" w:line="300" w:lineRule="exact"/>
        <w:jc w:val="both"/>
      </w:pPr>
      <w:r>
        <w:t>In consideration of the status of the curriculum, the review team strongly recommends that the district provide sufficient districtwide and school-level curriculum leadership</w:t>
      </w:r>
      <w:r w:rsidR="00E1259B">
        <w:t xml:space="preserve"> (as well as leadership for instruction, assessment, and professional development)</w:t>
      </w:r>
      <w:r w:rsidR="00083A3C">
        <w:t>, with clearly defined roles</w:t>
      </w:r>
      <w:r>
        <w:t xml:space="preserve">. Curriculum leaders should ensure that each level of the district’s schools has updated written curriculum guides for the core subjects that are aligned to the new Massachusetts curriculum </w:t>
      </w:r>
      <w:r w:rsidR="00083A3C">
        <w:t>standards</w:t>
      </w:r>
      <w:r>
        <w:t xml:space="preserve">. Curriculum documents should include standards, objectives, resources, timelines, instructional strategies (with extensions for high- and low-performing students as well as differentiated instruction), and assessments. Discrete district programs such as </w:t>
      </w:r>
      <w:r w:rsidR="00297109" w:rsidRPr="00297109">
        <w:t>Title</w:t>
      </w:r>
      <w:r w:rsidRPr="009E7ED0">
        <w:rPr>
          <w:i/>
        </w:rPr>
        <w:t xml:space="preserve"> </w:t>
      </w:r>
      <w:r w:rsidR="00297109" w:rsidRPr="00297109">
        <w:t>I</w:t>
      </w:r>
      <w:r>
        <w:t xml:space="preserve">, the </w:t>
      </w:r>
      <w:r w:rsidR="00297109" w:rsidRPr="00297109">
        <w:t>Futures</w:t>
      </w:r>
      <w:r>
        <w:t xml:space="preserve"> program, the </w:t>
      </w:r>
      <w:r w:rsidR="00297109" w:rsidRPr="00297109">
        <w:t>Links</w:t>
      </w:r>
      <w:r w:rsidRPr="00CB18AD">
        <w:t xml:space="preserve"> </w:t>
      </w:r>
      <w:r>
        <w:t>program, and the new advisory program should</w:t>
      </w:r>
      <w:r w:rsidR="00083A3C">
        <w:t xml:space="preserve"> each</w:t>
      </w:r>
      <w:r>
        <w:t xml:space="preserve"> have </w:t>
      </w:r>
      <w:r w:rsidR="00083A3C">
        <w:t xml:space="preserve">a written </w:t>
      </w:r>
      <w:r>
        <w:t xml:space="preserve">curriculum guide. Further, the review team recommends that the district give careful attention to its middle school level with a focus on </w:t>
      </w:r>
      <w:r w:rsidRPr="000D3638">
        <w:t xml:space="preserve">consistency and </w:t>
      </w:r>
      <w:r w:rsidR="00083A3C">
        <w:t xml:space="preserve">cohesiveness </w:t>
      </w:r>
      <w:r>
        <w:t xml:space="preserve">in the taught curriculum. This </w:t>
      </w:r>
      <w:r w:rsidR="004469B6">
        <w:t xml:space="preserve">should </w:t>
      </w:r>
      <w:r>
        <w:t>include</w:t>
      </w:r>
      <w:r w:rsidR="004469B6">
        <w:t xml:space="preserve"> attention to</w:t>
      </w:r>
      <w:r>
        <w:t xml:space="preserve"> the materials and texts used in the core subjects at each grade level, </w:t>
      </w:r>
      <w:r w:rsidR="004469B6">
        <w:t xml:space="preserve">to </w:t>
      </w:r>
      <w:r>
        <w:t>ensur</w:t>
      </w:r>
      <w:r w:rsidR="004469B6">
        <w:t>e</w:t>
      </w:r>
      <w:r>
        <w:t xml:space="preserve"> that there is not only alignment to the new Massachusetts curriculum frameworks but also alignment across the same grade and between grades. Finally, the review team recommends that the district establish and implement a cyclical process for the timely review and revision of curricula based on </w:t>
      </w:r>
      <w:r w:rsidR="004469B6">
        <w:t xml:space="preserve">1) </w:t>
      </w:r>
      <w:r>
        <w:t xml:space="preserve">valid research </w:t>
      </w:r>
      <w:r w:rsidR="004469B6">
        <w:t>on</w:t>
      </w:r>
      <w:r>
        <w:t xml:space="preserve"> best practices and current knowledge in the field and </w:t>
      </w:r>
      <w:r w:rsidR="004469B6">
        <w:t xml:space="preserve">2) </w:t>
      </w:r>
      <w:r>
        <w:t xml:space="preserve">the analysis of </w:t>
      </w:r>
      <w:r w:rsidR="004469B6">
        <w:t xml:space="preserve">data from </w:t>
      </w:r>
      <w:r>
        <w:t>MCAS and other assessments.</w:t>
      </w:r>
    </w:p>
    <w:p w:rsidR="00433E12" w:rsidRPr="005F761C" w:rsidRDefault="004469B6" w:rsidP="00433E12">
      <w:pPr>
        <w:spacing w:before="120" w:line="300" w:lineRule="exact"/>
        <w:jc w:val="both"/>
      </w:pPr>
      <w:r>
        <w:t>W</w:t>
      </w:r>
      <w:r w:rsidR="00433E12">
        <w:t xml:space="preserve">ritten curriculum </w:t>
      </w:r>
      <w:r>
        <w:t xml:space="preserve">is necessary for assurance that </w:t>
      </w:r>
      <w:r w:rsidR="00433E12">
        <w:t xml:space="preserve">what is taught is aligned to the new Massachusetts curriculum frameworks. The presence of a richly documented curriculum </w:t>
      </w:r>
      <w:r>
        <w:t xml:space="preserve">is </w:t>
      </w:r>
      <w:r w:rsidR="00433E12">
        <w:t xml:space="preserve">also </w:t>
      </w:r>
      <w:r>
        <w:t xml:space="preserve">necessary for </w:t>
      </w:r>
      <w:r w:rsidR="00433E12">
        <w:t xml:space="preserve">strong horizontal alignment across grades and </w:t>
      </w:r>
      <w:r w:rsidR="00021971">
        <w:t xml:space="preserve">strong </w:t>
      </w:r>
      <w:r w:rsidR="00433E12">
        <w:t>vertical alignment between grades</w:t>
      </w:r>
      <w:r>
        <w:t>.</w:t>
      </w:r>
      <w:r w:rsidR="00433E12">
        <w:t xml:space="preserve"> </w:t>
      </w:r>
      <w:r w:rsidR="00021971">
        <w:t xml:space="preserve">Vertical alignment was especially in need of strengthening between grades at the elementary and middle school levels and </w:t>
      </w:r>
      <w:r w:rsidR="00433E12">
        <w:t xml:space="preserve">between schools at grades 5 and 6 and grades 8 and 9. </w:t>
      </w:r>
      <w:r w:rsidR="00021971">
        <w:t xml:space="preserve">Alignment to the state standards and horizontal and vertical alignment </w:t>
      </w:r>
      <w:r w:rsidR="00433E12">
        <w:t xml:space="preserve">provide assurance that all students can benefit from a common, rigorous, and complete curriculum. With appropriate curriculum leadership and with fully developed and aligned curriculum guides in core subjects and discrete programs that are regularly reviewed and revised, all </w:t>
      </w:r>
      <w:r w:rsidR="00021971">
        <w:t xml:space="preserve">Middleborough </w:t>
      </w:r>
      <w:r w:rsidR="00433E12">
        <w:t xml:space="preserve">students </w:t>
      </w:r>
      <w:r w:rsidR="00021971">
        <w:t xml:space="preserve">will </w:t>
      </w:r>
      <w:r w:rsidR="00433E12">
        <w:t xml:space="preserve">have an opportunity to achieve at the highest levels. </w:t>
      </w:r>
    </w:p>
    <w:p w:rsidR="00433E12" w:rsidRPr="00A34A71" w:rsidRDefault="00433E12" w:rsidP="00433E12">
      <w:pPr>
        <w:spacing w:before="120" w:line="300" w:lineRule="exact"/>
        <w:jc w:val="both"/>
        <w:rPr>
          <w:b/>
          <w:color w:val="000000"/>
        </w:rPr>
      </w:pPr>
      <w:r>
        <w:rPr>
          <w:b/>
        </w:rPr>
        <w:lastRenderedPageBreak/>
        <w:t xml:space="preserve">To create </w:t>
      </w:r>
      <w:r w:rsidR="00490610">
        <w:rPr>
          <w:b/>
        </w:rPr>
        <w:t>the</w:t>
      </w:r>
      <w:r>
        <w:rPr>
          <w:b/>
        </w:rPr>
        <w:t xml:space="preserve"> practice of continuous improvement in instruction, the district </w:t>
      </w:r>
      <w:r w:rsidR="001235C2">
        <w:rPr>
          <w:b/>
        </w:rPr>
        <w:t xml:space="preserve">should </w:t>
      </w:r>
      <w:r>
        <w:rPr>
          <w:b/>
        </w:rPr>
        <w:t xml:space="preserve">establish a common understanding of the characteristics of high-quality instruction. </w:t>
      </w:r>
      <w:r w:rsidR="001235C2">
        <w:rPr>
          <w:b/>
        </w:rPr>
        <w:t>It</w:t>
      </w:r>
      <w:r>
        <w:rPr>
          <w:b/>
        </w:rPr>
        <w:t xml:space="preserve"> should also provide </w:t>
      </w:r>
      <w:r w:rsidR="00C86B31">
        <w:rPr>
          <w:b/>
          <w:color w:val="000000"/>
        </w:rPr>
        <w:t>appropriate professional development to meet expectations for high-quality instruction</w:t>
      </w:r>
      <w:r w:rsidR="00C86B31">
        <w:rPr>
          <w:b/>
        </w:rPr>
        <w:t xml:space="preserve"> and </w:t>
      </w:r>
      <w:r>
        <w:rPr>
          <w:b/>
        </w:rPr>
        <w:t xml:space="preserve">more opportunities for teachers at all levels to receive informal </w:t>
      </w:r>
      <w:r>
        <w:rPr>
          <w:b/>
          <w:color w:val="000000"/>
        </w:rPr>
        <w:t xml:space="preserve">feedback on instructional practices.   </w:t>
      </w:r>
    </w:p>
    <w:p w:rsidR="00433E12" w:rsidRDefault="00433E12" w:rsidP="00433E12">
      <w:pPr>
        <w:spacing w:before="120" w:line="300" w:lineRule="exact"/>
        <w:jc w:val="both"/>
      </w:pPr>
      <w:r w:rsidRPr="00C86B31">
        <w:t>The</w:t>
      </w:r>
      <w:r w:rsidR="001235C2">
        <w:t xml:space="preserve"> review team found</w:t>
      </w:r>
      <w:r>
        <w:t xml:space="preserve"> notable areas of instructional strength in the district. These include</w:t>
      </w:r>
      <w:r w:rsidR="001235C2">
        <w:t>d</w:t>
      </w:r>
      <w:r>
        <w:t xml:space="preserve"> </w:t>
      </w:r>
      <w:r w:rsidR="001235C2">
        <w:t xml:space="preserve">the </w:t>
      </w:r>
      <w:r>
        <w:t>establish</w:t>
      </w:r>
      <w:r w:rsidR="001235C2">
        <w:t>ment of</w:t>
      </w:r>
      <w:r>
        <w:t xml:space="preserve"> a strong classroom climate, effective teacher preparation and use of class time, </w:t>
      </w:r>
      <w:r w:rsidR="001235C2">
        <w:t xml:space="preserve">good </w:t>
      </w:r>
      <w:r>
        <w:t xml:space="preserve">teacher communication in content areas, appropriate selections of content for grade and level, and effective instructional pacing to </w:t>
      </w:r>
      <w:r w:rsidR="001235C2">
        <w:t>e</w:t>
      </w:r>
      <w:r>
        <w:t xml:space="preserve">nsure student engagement. While these strengths </w:t>
      </w:r>
      <w:r w:rsidR="001235C2">
        <w:t xml:space="preserve">were </w:t>
      </w:r>
      <w:r>
        <w:t xml:space="preserve">clear, there </w:t>
      </w:r>
      <w:r w:rsidR="001235C2">
        <w:t xml:space="preserve">were </w:t>
      </w:r>
      <w:r>
        <w:t>areas of instructional design and delivery in observed class</w:t>
      </w:r>
      <w:r w:rsidR="001235C2">
        <w:t>es</w:t>
      </w:r>
      <w:r>
        <w:t xml:space="preserve"> that </w:t>
      </w:r>
      <w:r w:rsidR="001235C2">
        <w:t xml:space="preserve">had </w:t>
      </w:r>
      <w:r>
        <w:t>not been fully developed</w:t>
      </w:r>
      <w:r w:rsidR="001235C2">
        <w:t>,</w:t>
      </w:r>
      <w:r>
        <w:t xml:space="preserve"> signal</w:t>
      </w:r>
      <w:r w:rsidR="001235C2">
        <w:t>ing</w:t>
      </w:r>
      <w:r>
        <w:t xml:space="preserve"> uneven and </w:t>
      </w:r>
      <w:r w:rsidR="001235C2">
        <w:t xml:space="preserve">ineffective </w:t>
      </w:r>
      <w:r>
        <w:t xml:space="preserve">instructional practices </w:t>
      </w:r>
      <w:r w:rsidR="001235C2">
        <w:t xml:space="preserve">in </w:t>
      </w:r>
      <w:r>
        <w:t>the district’s schools.</w:t>
      </w:r>
    </w:p>
    <w:p w:rsidR="00433E12" w:rsidRDefault="00433E12" w:rsidP="00433E12">
      <w:pPr>
        <w:spacing w:before="120" w:line="300" w:lineRule="exact"/>
        <w:jc w:val="both"/>
      </w:pPr>
      <w:r>
        <w:t xml:space="preserve">The district </w:t>
      </w:r>
      <w:r w:rsidR="00973F1B">
        <w:t>did</w:t>
      </w:r>
      <w:r>
        <w:t xml:space="preserve"> not have a uniform design for instructional delivery includ</w:t>
      </w:r>
      <w:r w:rsidR="00973F1B">
        <w:t>ing</w:t>
      </w:r>
      <w:r>
        <w:t xml:space="preserve">, among other characteristics, the posting and communicating of learning objectives that identify student learning outcomes. At </w:t>
      </w:r>
      <w:r w:rsidR="00973F1B">
        <w:t>the time of the review</w:t>
      </w:r>
      <w:r>
        <w:t xml:space="preserve">, the use of informal classroom assessments </w:t>
      </w:r>
      <w:r w:rsidR="00973F1B">
        <w:t xml:space="preserve">was </w:t>
      </w:r>
      <w:r>
        <w:t>not in place</w:t>
      </w:r>
      <w:r w:rsidR="00973F1B">
        <w:t xml:space="preserve"> throughout the district</w:t>
      </w:r>
      <w:r>
        <w:t xml:space="preserve">.  </w:t>
      </w:r>
    </w:p>
    <w:p w:rsidR="00433E12" w:rsidRDefault="00433E12" w:rsidP="00433E12">
      <w:pPr>
        <w:spacing w:before="120" w:line="300" w:lineRule="exact"/>
        <w:jc w:val="both"/>
      </w:pPr>
      <w:r>
        <w:t xml:space="preserve">Although teachers have appropriate content knowledge, many students </w:t>
      </w:r>
      <w:r w:rsidR="007916B1">
        <w:t xml:space="preserve">in observed classes </w:t>
      </w:r>
      <w:r w:rsidR="00973F1B">
        <w:t xml:space="preserve">did </w:t>
      </w:r>
      <w:r>
        <w:t>not have enough opportunities to engage with content through technology and through varied instructional strategies such as differentiation. Nor</w:t>
      </w:r>
      <w:r w:rsidR="00973F1B">
        <w:t>, at all levels,</w:t>
      </w:r>
      <w:r>
        <w:t xml:space="preserve"> </w:t>
      </w:r>
      <w:r w:rsidR="00973F1B">
        <w:t>were</w:t>
      </w:r>
      <w:r>
        <w:t xml:space="preserve"> there enough examples of tiered instruction. Instructional techniques throughout the district </w:t>
      </w:r>
      <w:r w:rsidR="00973F1B">
        <w:t xml:space="preserve">were </w:t>
      </w:r>
      <w:r w:rsidR="007916B1">
        <w:t xml:space="preserve">found to be </w:t>
      </w:r>
      <w:r>
        <w:t xml:space="preserve">limited by the dominant use of teacher </w:t>
      </w:r>
      <w:proofErr w:type="gramStart"/>
      <w:r>
        <w:t>directed,</w:t>
      </w:r>
      <w:proofErr w:type="gramEnd"/>
      <w:r>
        <w:t xml:space="preserve"> whole-group instruction.  </w:t>
      </w:r>
    </w:p>
    <w:p w:rsidR="00433E12" w:rsidRDefault="007916B1" w:rsidP="00433E12">
      <w:pPr>
        <w:spacing w:before="120" w:line="300" w:lineRule="exact"/>
        <w:jc w:val="both"/>
      </w:pPr>
      <w:r>
        <w:t>According to the review team’s observations, s</w:t>
      </w:r>
      <w:r w:rsidR="00433E12">
        <w:t xml:space="preserve">tudents </w:t>
      </w:r>
      <w:r w:rsidR="00973F1B">
        <w:t xml:space="preserve">did </w:t>
      </w:r>
      <w:r w:rsidR="00433E12">
        <w:t xml:space="preserve">not have enough opportunities for small-group work and pair learning </w:t>
      </w:r>
      <w:r w:rsidR="00973F1B">
        <w:t xml:space="preserve">or enough </w:t>
      </w:r>
      <w:r w:rsidR="00433E12">
        <w:t xml:space="preserve">opportunities to engage in lessons that advance more complex and critical thinking. Observations did provide evidence of students examining, analyzing, and interpreting information. However, higher-order thinking skills such as predicting, developing arguments, evaluating information, and evaluating or reflecting on </w:t>
      </w:r>
      <w:r w:rsidR="00973F1B">
        <w:t>students’</w:t>
      </w:r>
      <w:r w:rsidR="00433E12">
        <w:t xml:space="preserve"> own thinking, progress, and approach were not consistently activated in observed classrooms.</w:t>
      </w:r>
    </w:p>
    <w:p w:rsidR="00433E12" w:rsidRDefault="00433E12" w:rsidP="00433E12">
      <w:pPr>
        <w:spacing w:before="120" w:line="300" w:lineRule="exact"/>
        <w:jc w:val="both"/>
      </w:pPr>
      <w:r>
        <w:t xml:space="preserve">Finally, the district </w:t>
      </w:r>
      <w:r w:rsidR="00973F1B">
        <w:t xml:space="preserve">did </w:t>
      </w:r>
      <w:r>
        <w:t xml:space="preserve">not have a system in place to actively monitor and give informal feedback on instructional practices. Walkthroughs </w:t>
      </w:r>
      <w:r w:rsidR="00973F1B">
        <w:t>were</w:t>
      </w:r>
      <w:r>
        <w:t xml:space="preserve"> not conducted with consistency or with a governing protocol. Nor ha</w:t>
      </w:r>
      <w:r w:rsidR="00973F1B">
        <w:t>d</w:t>
      </w:r>
      <w:r>
        <w:t xml:space="preserve"> the district provided training to its administrators </w:t>
      </w:r>
      <w:r w:rsidR="00973F1B">
        <w:t xml:space="preserve">on </w:t>
      </w:r>
      <w:r>
        <w:t>conduct</w:t>
      </w:r>
      <w:r w:rsidR="00973F1B">
        <w:t>ing</w:t>
      </w:r>
      <w:r>
        <w:t xml:space="preserve"> this important instructional improvement practice. Although the elementary level now has a literacy coach and a mathematics coach, </w:t>
      </w:r>
      <w:r w:rsidR="00973F1B">
        <w:t xml:space="preserve">the team found </w:t>
      </w:r>
      <w:r>
        <w:t xml:space="preserve">their impact on instructional practice </w:t>
      </w:r>
      <w:r w:rsidR="00973F1B">
        <w:t>to be</w:t>
      </w:r>
      <w:r>
        <w:t xml:space="preserve"> compromised </w:t>
      </w:r>
      <w:r w:rsidR="00973F1B">
        <w:t>by</w:t>
      </w:r>
      <w:r>
        <w:t xml:space="preserve"> scheduling and caseload issues.</w:t>
      </w:r>
    </w:p>
    <w:p w:rsidR="00433E12" w:rsidRDefault="00E1259B" w:rsidP="00433E12">
      <w:pPr>
        <w:spacing w:before="120" w:line="300" w:lineRule="exact"/>
        <w:jc w:val="both"/>
      </w:pPr>
      <w:r>
        <w:t>Under the leadership it has e</w:t>
      </w:r>
      <w:r w:rsidR="00DC6D20">
        <w:t>stablished (see previous recommendation)</w:t>
      </w:r>
      <w:r>
        <w:t xml:space="preserve">, </w:t>
      </w:r>
      <w:r w:rsidR="00433E12">
        <w:t xml:space="preserve">the district </w:t>
      </w:r>
      <w:r w:rsidR="00973F1B">
        <w:t xml:space="preserve">should </w:t>
      </w:r>
      <w:r w:rsidR="00433E12">
        <w:t>provide professional development for leaders and teachers that focuses on developing a common understanding of the characteristics of high-quality instruction</w:t>
      </w:r>
      <w:r w:rsidR="00973F1B">
        <w:t>,</w:t>
      </w:r>
      <w:r w:rsidR="00433E12">
        <w:t xml:space="preserve"> with particular consideration given to diversifying instructional strategies, differentiating learning experiences, activating higher-order thinking skills, implementing small-group work, and using informal assessments in daily classroom instruction. The review team recommends that the district establish a protocol </w:t>
      </w:r>
      <w:r w:rsidR="00433E12">
        <w:lastRenderedPageBreak/>
        <w:t xml:space="preserve">for conducting walkthroughs at all levels and a system for providing feedback to teachers </w:t>
      </w:r>
      <w:r w:rsidR="00973F1B">
        <w:t>from those walkthroughs</w:t>
      </w:r>
      <w:r w:rsidR="00433E12">
        <w:t xml:space="preserve">. Professional development should be provided to those who will conduct and </w:t>
      </w:r>
      <w:r w:rsidR="00C86B31">
        <w:t xml:space="preserve">those who will </w:t>
      </w:r>
      <w:r w:rsidR="00433E12">
        <w:t xml:space="preserve">experience walkthroughs. In addition, the district should </w:t>
      </w:r>
      <w:r w:rsidR="00C86B31">
        <w:t>investigate ways</w:t>
      </w:r>
      <w:r w:rsidR="00433E12">
        <w:t xml:space="preserve"> to expand opportunities for instructional coaching at the </w:t>
      </w:r>
      <w:r w:rsidR="00C86B31">
        <w:t xml:space="preserve">elementary and </w:t>
      </w:r>
      <w:r w:rsidR="00433E12">
        <w:t>middle school level</w:t>
      </w:r>
      <w:r w:rsidR="00C86B31">
        <w:t>s</w:t>
      </w:r>
      <w:r w:rsidR="00433E12">
        <w:t xml:space="preserve">.  </w:t>
      </w:r>
    </w:p>
    <w:p w:rsidR="00433E12" w:rsidRDefault="00433E12" w:rsidP="00433E12">
      <w:pPr>
        <w:spacing w:before="120" w:line="300" w:lineRule="exact"/>
        <w:jc w:val="both"/>
      </w:pPr>
      <w:r>
        <w:t xml:space="preserve">By expanding opportunities for students to experience instructional practices </w:t>
      </w:r>
      <w:r w:rsidR="00C86B31">
        <w:t xml:space="preserve">targeted </w:t>
      </w:r>
      <w:r>
        <w:t xml:space="preserve">to their diverse learning needs, the district will </w:t>
      </w:r>
      <w:r w:rsidR="00C86B31">
        <w:t>help</w:t>
      </w:r>
      <w:r>
        <w:t xml:space="preserve"> all students develop the necessary knowledge, skills, and understanding to achieve at higher levels.</w:t>
      </w:r>
    </w:p>
    <w:p w:rsidR="00656E9A" w:rsidRDefault="00656E9A" w:rsidP="00433E12">
      <w:pPr>
        <w:spacing w:before="120" w:line="300" w:lineRule="exact"/>
        <w:jc w:val="both"/>
      </w:pPr>
    </w:p>
    <w:p w:rsidR="007916B1" w:rsidRDefault="007916B1" w:rsidP="00433E12">
      <w:pPr>
        <w:spacing w:before="120" w:line="300" w:lineRule="exact"/>
        <w:jc w:val="both"/>
        <w:rPr>
          <w:rFonts w:ascii="Arial" w:hAnsi="Arial" w:cs="Arial"/>
          <w:b/>
        </w:rPr>
      </w:pPr>
      <w:r>
        <w:rPr>
          <w:rFonts w:ascii="Arial" w:hAnsi="Arial" w:cs="Arial"/>
          <w:b/>
        </w:rPr>
        <w:t>Assessment</w:t>
      </w:r>
    </w:p>
    <w:p w:rsidR="00433E12" w:rsidRDefault="00DC6D20" w:rsidP="00433E12">
      <w:pPr>
        <w:spacing w:before="120" w:line="300" w:lineRule="exact"/>
        <w:jc w:val="both"/>
        <w:rPr>
          <w:b/>
        </w:rPr>
      </w:pPr>
      <w:r>
        <w:rPr>
          <w:b/>
        </w:rPr>
        <w:t>Under the leadership it has established for assessment, t</w:t>
      </w:r>
      <w:r w:rsidR="00433E12">
        <w:rPr>
          <w:b/>
        </w:rPr>
        <w:t>he district should expand the assessment system to make it more balanced and comprehensive in all core subjects</w:t>
      </w:r>
      <w:r w:rsidR="007916B1">
        <w:rPr>
          <w:b/>
        </w:rPr>
        <w:t>, documenting the system and</w:t>
      </w:r>
      <w:r w:rsidR="00433E12">
        <w:rPr>
          <w:b/>
        </w:rPr>
        <w:t xml:space="preserve"> ensur</w:t>
      </w:r>
      <w:r w:rsidR="007916B1">
        <w:rPr>
          <w:b/>
        </w:rPr>
        <w:t>ing</w:t>
      </w:r>
      <w:r w:rsidR="00433E12">
        <w:rPr>
          <w:b/>
        </w:rPr>
        <w:t xml:space="preserve"> that </w:t>
      </w:r>
      <w:r w:rsidR="007916B1">
        <w:rPr>
          <w:b/>
        </w:rPr>
        <w:t>it</w:t>
      </w:r>
      <w:r w:rsidR="00433E12">
        <w:rPr>
          <w:b/>
        </w:rPr>
        <w:t xml:space="preserve"> is fully integrated into </w:t>
      </w:r>
      <w:r w:rsidR="007916B1">
        <w:rPr>
          <w:b/>
        </w:rPr>
        <w:t xml:space="preserve">the </w:t>
      </w:r>
      <w:r w:rsidR="00433E12">
        <w:rPr>
          <w:b/>
        </w:rPr>
        <w:t xml:space="preserve">newly revised </w:t>
      </w:r>
      <w:r w:rsidR="007916B1">
        <w:rPr>
          <w:b/>
        </w:rPr>
        <w:t xml:space="preserve">and documented </w:t>
      </w:r>
      <w:r w:rsidR="00433E12">
        <w:rPr>
          <w:b/>
        </w:rPr>
        <w:t>curriculum.</w:t>
      </w:r>
    </w:p>
    <w:p w:rsidR="00433E12" w:rsidRDefault="00433E12" w:rsidP="00433E12">
      <w:pPr>
        <w:spacing w:before="120" w:line="300" w:lineRule="exact"/>
        <w:jc w:val="both"/>
      </w:pPr>
      <w:r>
        <w:t xml:space="preserve">While formative, benchmark, and summative assessments are used throughout the district, they are not uniformly integrated into all subjects at all grade levels with appropriate regularity. As the district moves to update and document curriculum in all subjects, it should simultaneously ensure that it develops a robust assessment system. This implies a system that provides </w:t>
      </w:r>
      <w:r w:rsidR="00CA1C73">
        <w:t xml:space="preserve">assessments in </w:t>
      </w:r>
      <w:r>
        <w:t xml:space="preserve">multiple formats to measure student progress and achievement. Each component generates </w:t>
      </w:r>
      <w:r w:rsidR="00CA1C73">
        <w:t>information</w:t>
      </w:r>
      <w:r>
        <w:t xml:space="preserve"> that is meaningful to improving teaching, learning, and the curriculum. </w:t>
      </w:r>
    </w:p>
    <w:p w:rsidR="00C7272F" w:rsidRDefault="00433E12" w:rsidP="00433E12">
      <w:pPr>
        <w:spacing w:before="120" w:line="300" w:lineRule="exact"/>
        <w:jc w:val="both"/>
      </w:pPr>
      <w:r>
        <w:t xml:space="preserve">To start, the district should develop </w:t>
      </w:r>
      <w:r w:rsidR="00CA1C73">
        <w:t xml:space="preserve">and systematize </w:t>
      </w:r>
      <w:r>
        <w:t xml:space="preserve">more informal </w:t>
      </w:r>
      <w:r w:rsidR="00297109" w:rsidRPr="00297109">
        <w:rPr>
          <w:b/>
        </w:rPr>
        <w:t>formative assessments</w:t>
      </w:r>
      <w:r>
        <w:t xml:space="preserve"> and develop teachers’ capacity to create formative assessment strategies. Formative assessments, or</w:t>
      </w:r>
      <w:r w:rsidRPr="00940558">
        <w:t xml:space="preserve"> assessment</w:t>
      </w:r>
      <w:r>
        <w:t>s</w:t>
      </w:r>
      <w:r w:rsidRPr="00940558">
        <w:t xml:space="preserve"> </w:t>
      </w:r>
      <w:r w:rsidRPr="00940558">
        <w:rPr>
          <w:i/>
        </w:rPr>
        <w:t>for</w:t>
      </w:r>
      <w:r w:rsidRPr="00940558">
        <w:t xml:space="preserve"> learning, inform about students’</w:t>
      </w:r>
      <w:r>
        <w:t xml:space="preserve"> strengths and weaknesses in </w:t>
      </w:r>
      <w:r w:rsidRPr="00940558">
        <w:t>learning either as individuals or as groups. Formative assessments can also provide teachers with information to guide short-term or medium-term decisions on how to focus instruction on students’ diverse learning needs</w:t>
      </w:r>
      <w:r>
        <w:t xml:space="preserve">, i.e., </w:t>
      </w:r>
      <w:r w:rsidR="00CA1C73">
        <w:t xml:space="preserve">how to </w:t>
      </w:r>
      <w:r w:rsidRPr="00940558">
        <w:t>differentiat</w:t>
      </w:r>
      <w:r w:rsidR="00CA1C73">
        <w:t>e</w:t>
      </w:r>
      <w:r>
        <w:t xml:space="preserve"> instruction</w:t>
      </w:r>
      <w:r w:rsidRPr="00940558">
        <w:t xml:space="preserve">. Formative assessments </w:t>
      </w:r>
      <w:r>
        <w:t>should be high</w:t>
      </w:r>
      <w:r w:rsidR="00CA1C73">
        <w:t>-</w:t>
      </w:r>
      <w:r>
        <w:t xml:space="preserve">frequency assessments, used multiple times daily in class and in small groups. Each formative assessment should focus on a single </w:t>
      </w:r>
      <w:r w:rsidR="00CA1C73">
        <w:t xml:space="preserve">learning objective </w:t>
      </w:r>
      <w:r>
        <w:t xml:space="preserve">or just a few. The primary audience </w:t>
      </w:r>
      <w:r w:rsidR="00CA1C73">
        <w:t>for</w:t>
      </w:r>
      <w:r>
        <w:t xml:space="preserve"> formative assessments is in the classroom, i.e., the teacher and the student(s). </w:t>
      </w:r>
    </w:p>
    <w:p w:rsidR="00433E12" w:rsidRDefault="00433E12" w:rsidP="00433E12">
      <w:pPr>
        <w:spacing w:before="120" w:line="300" w:lineRule="exact"/>
        <w:jc w:val="both"/>
      </w:pPr>
      <w:r>
        <w:t xml:space="preserve">The district should ensure that </w:t>
      </w:r>
      <w:r w:rsidR="00297109" w:rsidRPr="00297109">
        <w:rPr>
          <w:b/>
        </w:rPr>
        <w:t>benchmark assessments</w:t>
      </w:r>
      <w:r>
        <w:t xml:space="preserve"> (either teacher</w:t>
      </w:r>
      <w:r w:rsidR="0020796D">
        <w:t>-</w:t>
      </w:r>
      <w:r>
        <w:t xml:space="preserve">designed or externally designed) are used uniformly within appropriate teaching units in all core subjects.  Benchmarks are guided by standardized testing protocols, </w:t>
      </w:r>
      <w:r w:rsidR="0020796D">
        <w:t>with</w:t>
      </w:r>
      <w:r>
        <w:t xml:space="preserve"> essentially the same time frame and procedures at specific grade levels or </w:t>
      </w:r>
      <w:r w:rsidR="0020796D">
        <w:t xml:space="preserve">for specific </w:t>
      </w:r>
      <w:r>
        <w:t xml:space="preserve">courses. Benchmarks measure students’ mastery of key knowledge, skills, and understanding. Although several benchmarks are already used in the district, this assessment format is not firmly embedded in all core subjects at all levels and is not administered with fidelity. The district should develop additional benchmark assessments to administer </w:t>
      </w:r>
      <w:r w:rsidR="0020796D">
        <w:t xml:space="preserve">in all subjects </w:t>
      </w:r>
      <w:r>
        <w:t>at obvious breaks in instruction, such as the end of a unit of study or semester. Benchmarks have a wider audience than formative assessments—students, the teacher and groups of teachers, curriculum leaders, and principals, for example. They can help guide instructional decisions, student grouping, curriculum revisions, and pacing.</w:t>
      </w:r>
    </w:p>
    <w:p w:rsidR="00433E12" w:rsidRDefault="00433E12" w:rsidP="00433E12">
      <w:pPr>
        <w:spacing w:before="120" w:line="300" w:lineRule="exact"/>
        <w:jc w:val="both"/>
      </w:pPr>
      <w:r>
        <w:lastRenderedPageBreak/>
        <w:t xml:space="preserve">The district should also consider how to continue to develop and use </w:t>
      </w:r>
      <w:r w:rsidR="00297109" w:rsidRPr="00297109">
        <w:rPr>
          <w:b/>
        </w:rPr>
        <w:t>summative assessments</w:t>
      </w:r>
      <w:r>
        <w:t xml:space="preserve"> or </w:t>
      </w:r>
      <w:r w:rsidRPr="00940558">
        <w:t>assessment</w:t>
      </w:r>
      <w:r>
        <w:rPr>
          <w:i/>
        </w:rPr>
        <w:t xml:space="preserve">s </w:t>
      </w:r>
      <w:r w:rsidRPr="008C0657">
        <w:rPr>
          <w:i/>
        </w:rPr>
        <w:t>of</w:t>
      </w:r>
      <w:r w:rsidRPr="00656E9A">
        <w:t xml:space="preserve"> </w:t>
      </w:r>
      <w:r w:rsidRPr="00940558">
        <w:t>learning</w:t>
      </w:r>
      <w:r>
        <w:t xml:space="preserve">. Summative assessments are administered after instruction is completed and measure how well students have mastered broad learning objectives. They test </w:t>
      </w:r>
      <w:r w:rsidR="00EC2F40">
        <w:t xml:space="preserve">the </w:t>
      </w:r>
      <w:r>
        <w:t>knowledge, skills, and understanding</w:t>
      </w:r>
      <w:r w:rsidR="00EC2F40">
        <w:t>s</w:t>
      </w:r>
      <w:r>
        <w:t xml:space="preserve"> outlined in the curriculum at a culminating point</w:t>
      </w:r>
      <w:r w:rsidR="00EC2F40">
        <w:t>,</w:t>
      </w:r>
      <w:r>
        <w:t xml:space="preserve"> and they reflect and measure the broad goals of state standards. They are administered with low frequency, e.g., at mid-term, mid-year, as a final exam, or at the end of major units of study. They often </w:t>
      </w:r>
      <w:r w:rsidR="00EC2F40">
        <w:t>test</w:t>
      </w:r>
      <w:r>
        <w:t xml:space="preserve"> an integration of knowledge and understanding to permit students to demonstrate higher levels of thinking and </w:t>
      </w:r>
      <w:r w:rsidR="00EC2F40">
        <w:t xml:space="preserve">the </w:t>
      </w:r>
      <w:r>
        <w:t>application of what they have learned, sometimes through projects, portfolios, or student presentations in addition to “paper and pencil” tests. Results are usually public</w:t>
      </w:r>
      <w:r w:rsidR="009F6438">
        <w:t xml:space="preserve">, </w:t>
      </w:r>
      <w:proofErr w:type="gramStart"/>
      <w:r w:rsidR="009F6438">
        <w:t>as</w:t>
      </w:r>
      <w:r>
        <w:t xml:space="preserve">  the</w:t>
      </w:r>
      <w:proofErr w:type="gramEnd"/>
      <w:r>
        <w:t xml:space="preserve"> data is often shared with stakeholders outside the classroom such as administrators </w:t>
      </w:r>
      <w:r w:rsidR="009F6438">
        <w:t>and</w:t>
      </w:r>
      <w:r>
        <w:t xml:space="preserve"> parents. They are evaluative</w:t>
      </w:r>
      <w:r w:rsidR="009F6438">
        <w:t>—</w:t>
      </w:r>
      <w:r>
        <w:t>used for appraisal</w:t>
      </w:r>
      <w:r w:rsidR="009F6438">
        <w:t>,</w:t>
      </w:r>
      <w:r>
        <w:t xml:space="preserve"> to assign grades and to give credibility to credits earned.  </w:t>
      </w:r>
    </w:p>
    <w:p w:rsidR="00433E12" w:rsidRDefault="00433E12" w:rsidP="00433E12">
      <w:pPr>
        <w:spacing w:before="120" w:line="300" w:lineRule="exact"/>
        <w:jc w:val="both"/>
      </w:pPr>
      <w:r>
        <w:t xml:space="preserve">Results from all three assessment formats are typically used by teachers and leaders to inform and guide decisions </w:t>
      </w:r>
      <w:r w:rsidR="009F6438">
        <w:t xml:space="preserve">about </w:t>
      </w:r>
      <w:r>
        <w:t>improv</w:t>
      </w:r>
      <w:r w:rsidR="009F6438">
        <w:t>ing</w:t>
      </w:r>
      <w:r>
        <w:t xml:space="preserve"> teaching and learning and the curriculum. In further developing its assessment system</w:t>
      </w:r>
      <w:r w:rsidR="009F6438">
        <w:t xml:space="preserve"> on its journey toward continuous improvement</w:t>
      </w:r>
      <w:r>
        <w:t xml:space="preserve">, the district is advised to consider all the above components. </w:t>
      </w:r>
      <w:r w:rsidR="009F6438">
        <w:t xml:space="preserve">An expanded assessment system integrated with the district’s upgraded curriculum </w:t>
      </w:r>
      <w:r>
        <w:t xml:space="preserve">will help all students achieve at high levels. </w:t>
      </w:r>
      <w:r w:rsidR="009F6438">
        <w:t xml:space="preserve">It </w:t>
      </w:r>
      <w:r>
        <w:t>will also ensure that the district has established a culture of accountability for all.</w:t>
      </w:r>
    </w:p>
    <w:p w:rsidR="002D3FD9" w:rsidRDefault="002D3FD9" w:rsidP="002D3FD9">
      <w:pPr>
        <w:spacing w:before="120" w:line="300" w:lineRule="exact"/>
        <w:jc w:val="both"/>
        <w:rPr>
          <w:b/>
        </w:rPr>
      </w:pPr>
      <w:r>
        <w:rPr>
          <w:b/>
        </w:rPr>
        <w:t xml:space="preserve">To become more data-driven in its decision-making, the district should develop </w:t>
      </w:r>
      <w:r w:rsidR="00FC6B6B">
        <w:rPr>
          <w:b/>
        </w:rPr>
        <w:t xml:space="preserve">the technology infrastructure, human capacity, and districtwide procedures needed </w:t>
      </w:r>
      <w:r>
        <w:rPr>
          <w:b/>
        </w:rPr>
        <w:t xml:space="preserve">for </w:t>
      </w:r>
      <w:r w:rsidR="00EF40EF">
        <w:rPr>
          <w:b/>
        </w:rPr>
        <w:t xml:space="preserve">a </w:t>
      </w:r>
      <w:r>
        <w:rPr>
          <w:b/>
        </w:rPr>
        <w:t xml:space="preserve">new data management system.  </w:t>
      </w:r>
    </w:p>
    <w:p w:rsidR="002D3FD9" w:rsidRDefault="002D3FD9" w:rsidP="002D3FD9">
      <w:pPr>
        <w:spacing w:before="120" w:line="300" w:lineRule="exact"/>
        <w:jc w:val="both"/>
      </w:pPr>
      <w:r>
        <w:t xml:space="preserve">It is important for the district to </w:t>
      </w:r>
      <w:r w:rsidRPr="00D42041">
        <w:t>be able to identi</w:t>
      </w:r>
      <w:r>
        <w:t>fy</w:t>
      </w:r>
      <w:r w:rsidRPr="00D42041">
        <w:t xml:space="preserve">, collect, disseminate, analyze and use assessment data and other data and information to benefit student achievement and guide all aspects of </w:t>
      </w:r>
      <w:r>
        <w:t xml:space="preserve">its </w:t>
      </w:r>
      <w:r w:rsidRPr="00D42041">
        <w:t xml:space="preserve">decision-making. </w:t>
      </w:r>
      <w:r>
        <w:t xml:space="preserve">As it considers expanding its technological infrastructure to become a more data-driven system as outlined in goal #5 of the Strategic Plan, the district should address a number of related topics.  </w:t>
      </w:r>
    </w:p>
    <w:p w:rsidR="002D3FD9" w:rsidRDefault="002D3FD9" w:rsidP="002D3FD9">
      <w:pPr>
        <w:spacing w:before="120" w:line="300" w:lineRule="exact"/>
        <w:jc w:val="both"/>
      </w:pPr>
      <w:r>
        <w:t xml:space="preserve">As a first step, the district should revisit its technology plan to ensure that it includes </w:t>
      </w:r>
      <w:r w:rsidR="00F123FE">
        <w:t xml:space="preserve">the </w:t>
      </w:r>
      <w:r>
        <w:t xml:space="preserve">resources and provisions for adequate technology infrastructure and the professional development needed to build human capacity. </w:t>
      </w:r>
    </w:p>
    <w:p w:rsidR="002D3FD9" w:rsidRDefault="002D3FD9" w:rsidP="002D3FD9">
      <w:pPr>
        <w:spacing w:before="120" w:line="300" w:lineRule="exact"/>
        <w:jc w:val="both"/>
      </w:pPr>
      <w:r>
        <w:t>To build infrastructure, appropriate and cost</w:t>
      </w:r>
      <w:r w:rsidR="00F123FE">
        <w:t>-</w:t>
      </w:r>
      <w:r>
        <w:t xml:space="preserve">effective investments are required to upgrade </w:t>
      </w:r>
      <w:r w:rsidR="00F123FE">
        <w:t xml:space="preserve">to </w:t>
      </w:r>
      <w:r>
        <w:t xml:space="preserve">state-of-the-art hardware and software. Decisions will have to be made about the choice and use of portals such as X2 to enable stakeholders to use information to support improved systems and opportunities to learn. </w:t>
      </w:r>
    </w:p>
    <w:p w:rsidR="002D3FD9" w:rsidRDefault="002D3FD9" w:rsidP="002D3FD9">
      <w:pPr>
        <w:spacing w:before="120" w:line="300" w:lineRule="exact"/>
        <w:jc w:val="both"/>
      </w:pPr>
      <w:r>
        <w:t xml:space="preserve">To build human capacity, teachers and leaders will need professional development </w:t>
      </w:r>
      <w:r w:rsidR="00F123FE">
        <w:t xml:space="preserve">both </w:t>
      </w:r>
      <w:r>
        <w:t>to understand the potential of a data-driven educational system and</w:t>
      </w:r>
      <w:r w:rsidR="00F123FE">
        <w:t xml:space="preserve"> to</w:t>
      </w:r>
      <w:r>
        <w:t xml:space="preserve"> be equipped with the skills to operate within one. Sequenced, ongoing professional development will be needed to achieve this. There is also a need to allocate time for teachers to meet with each other and with leaders in order to discuss and plan for improvements to teaching, the curriculum, and student learning.</w:t>
      </w:r>
    </w:p>
    <w:p w:rsidR="002D3FD9" w:rsidRDefault="002D3FD9" w:rsidP="002D3FD9">
      <w:pPr>
        <w:spacing w:before="120" w:line="300" w:lineRule="exact"/>
        <w:jc w:val="both"/>
      </w:pPr>
      <w:r>
        <w:lastRenderedPageBreak/>
        <w:t xml:space="preserve">It is important for both teachers and leaders to </w:t>
      </w:r>
      <w:r w:rsidR="00D67B66">
        <w:t>have a good understanding of</w:t>
      </w:r>
      <w:r>
        <w:t xml:space="preserve"> how to identify, collect, analyze, and respond to data. The district and each school should consider potential sources </w:t>
      </w:r>
      <w:r w:rsidR="00D67B66">
        <w:t xml:space="preserve">for data </w:t>
      </w:r>
      <w:r>
        <w:t xml:space="preserve">and </w:t>
      </w:r>
      <w:r w:rsidR="00D67B66">
        <w:t xml:space="preserve">other </w:t>
      </w:r>
      <w:r>
        <w:t xml:space="preserve">information that can contribute to improving student learning and meeting improvement goals. For example, it is recommended that questions such as the following be asked: </w:t>
      </w:r>
    </w:p>
    <w:p w:rsidR="00200262" w:rsidRDefault="002D3FD9">
      <w:pPr>
        <w:numPr>
          <w:ilvl w:val="0"/>
          <w:numId w:val="34"/>
        </w:numPr>
        <w:spacing w:before="120" w:line="300" w:lineRule="exact"/>
        <w:jc w:val="both"/>
      </w:pPr>
      <w:r>
        <w:t>“W</w:t>
      </w:r>
      <w:r w:rsidRPr="006C725E">
        <w:t>hat data does the school committee need from</w:t>
      </w:r>
      <w:r>
        <w:t xml:space="preserve"> the district and from</w:t>
      </w:r>
      <w:r w:rsidRPr="006C725E">
        <w:t xml:space="preserve"> every school to enable </w:t>
      </w:r>
      <w:r>
        <w:t xml:space="preserve">a </w:t>
      </w:r>
      <w:r w:rsidRPr="006C725E">
        <w:t>better understand</w:t>
      </w:r>
      <w:r>
        <w:t>ing of</w:t>
      </w:r>
      <w:r w:rsidRPr="006C725E">
        <w:t xml:space="preserve"> district, school</w:t>
      </w:r>
      <w:r>
        <w:t>,</w:t>
      </w:r>
      <w:r w:rsidRPr="006C725E">
        <w:t xml:space="preserve"> and student needs in order to set priorities for</w:t>
      </w:r>
      <w:r>
        <w:t xml:space="preserve"> budgeting </w:t>
      </w:r>
      <w:proofErr w:type="gramStart"/>
      <w:r>
        <w:t xml:space="preserve">and </w:t>
      </w:r>
      <w:r w:rsidRPr="006C725E">
        <w:t xml:space="preserve"> resource</w:t>
      </w:r>
      <w:proofErr w:type="gramEnd"/>
      <w:r w:rsidRPr="006C725E">
        <w:t xml:space="preserve"> allocation?</w:t>
      </w:r>
      <w:r>
        <w:t xml:space="preserve">” </w:t>
      </w:r>
    </w:p>
    <w:p w:rsidR="00200262" w:rsidRDefault="002D3FD9">
      <w:pPr>
        <w:numPr>
          <w:ilvl w:val="0"/>
          <w:numId w:val="34"/>
        </w:numPr>
        <w:spacing w:before="120" w:line="300" w:lineRule="exact"/>
        <w:jc w:val="both"/>
      </w:pPr>
      <w:r w:rsidRPr="006C725E">
        <w:t>“What data and information will help predict who might</w:t>
      </w:r>
      <w:r>
        <w:t xml:space="preserve"> be at risk of</w:t>
      </w:r>
      <w:r w:rsidRPr="006C725E">
        <w:t xml:space="preserve"> drop</w:t>
      </w:r>
      <w:r>
        <w:t>ping</w:t>
      </w:r>
      <w:r w:rsidRPr="006C725E">
        <w:t xml:space="preserve"> out of high school an</w:t>
      </w:r>
      <w:r>
        <w:t xml:space="preserve">d how can educators identify and use this data in a timely way to prevent students from dropping out?” </w:t>
      </w:r>
    </w:p>
    <w:p w:rsidR="002D3FD9" w:rsidRDefault="002D3FD9" w:rsidP="002D3FD9">
      <w:pPr>
        <w:spacing w:before="120" w:line="300" w:lineRule="exact"/>
        <w:jc w:val="both"/>
      </w:pPr>
      <w:r>
        <w:t>The district should also develop districtwide procedures to collect, display, and share data and consider how various stakeholders will access data, respond to data, and</w:t>
      </w:r>
      <w:r w:rsidR="00D67B66">
        <w:t>,</w:t>
      </w:r>
      <w:r>
        <w:t xml:space="preserve"> </w:t>
      </w:r>
      <w:r w:rsidR="00D67B66">
        <w:t>in</w:t>
      </w:r>
      <w:r>
        <w:t xml:space="preserve"> some</w:t>
      </w:r>
      <w:r w:rsidR="00D67B66">
        <w:t xml:space="preserve"> cases</w:t>
      </w:r>
      <w:r>
        <w:t xml:space="preserve">, manipulate data. Some questions to consider include: </w:t>
      </w:r>
    </w:p>
    <w:p w:rsidR="00200262" w:rsidRDefault="002D3FD9">
      <w:pPr>
        <w:numPr>
          <w:ilvl w:val="0"/>
          <w:numId w:val="33"/>
        </w:numPr>
        <w:spacing w:before="120" w:line="300" w:lineRule="exact"/>
        <w:jc w:val="both"/>
      </w:pPr>
      <w:r w:rsidRPr="006C725E">
        <w:t>“</w:t>
      </w:r>
      <w:r>
        <w:t>H</w:t>
      </w:r>
      <w:r w:rsidRPr="006C725E">
        <w:t>ow can a teacher or</w:t>
      </w:r>
      <w:r>
        <w:t xml:space="preserve"> </w:t>
      </w:r>
      <w:proofErr w:type="gramStart"/>
      <w:r>
        <w:t>a</w:t>
      </w:r>
      <w:r w:rsidRPr="006C725E">
        <w:t xml:space="preserve"> teacher team access</w:t>
      </w:r>
      <w:proofErr w:type="gramEnd"/>
      <w:r w:rsidRPr="006C725E">
        <w:t xml:space="preserve"> all data for one student</w:t>
      </w:r>
      <w:r>
        <w:t>,</w:t>
      </w:r>
      <w:r w:rsidRPr="006C725E">
        <w:t xml:space="preserve"> for</w:t>
      </w:r>
      <w:r>
        <w:t xml:space="preserve"> a group of students, for one classroom, for a</w:t>
      </w:r>
      <w:r w:rsidRPr="006C725E">
        <w:t xml:space="preserve"> grade level or course and use it to inform instructional decisions?” </w:t>
      </w:r>
    </w:p>
    <w:p w:rsidR="00200262" w:rsidRDefault="002D3FD9">
      <w:pPr>
        <w:numPr>
          <w:ilvl w:val="0"/>
          <w:numId w:val="33"/>
        </w:numPr>
        <w:spacing w:before="120" w:line="300" w:lineRule="exact"/>
        <w:jc w:val="both"/>
      </w:pPr>
      <w:r w:rsidRPr="006C725E">
        <w:t xml:space="preserve">“How can data teams be structured </w:t>
      </w:r>
      <w:r w:rsidR="00D67B66">
        <w:t>so that they have</w:t>
      </w:r>
      <w:r>
        <w:t xml:space="preserve"> the</w:t>
      </w:r>
      <w:r w:rsidRPr="006C725E">
        <w:t xml:space="preserve"> personnel</w:t>
      </w:r>
      <w:r>
        <w:t>,</w:t>
      </w:r>
      <w:r w:rsidRPr="006C725E">
        <w:t xml:space="preserve"> responsibilities</w:t>
      </w:r>
      <w:r>
        <w:t>, and time</w:t>
      </w:r>
      <w:r w:rsidRPr="006C725E">
        <w:t xml:space="preserve"> to provide high</w:t>
      </w:r>
      <w:r>
        <w:t>-</w:t>
      </w:r>
      <w:r w:rsidRPr="006C725E">
        <w:t>quality support for the use of data at the district, school</w:t>
      </w:r>
      <w:r>
        <w:t>,</w:t>
      </w:r>
      <w:r w:rsidRPr="006C725E">
        <w:t xml:space="preserve"> and classroom levels?” </w:t>
      </w:r>
    </w:p>
    <w:p w:rsidR="00200262" w:rsidRDefault="002D3FD9">
      <w:pPr>
        <w:numPr>
          <w:ilvl w:val="0"/>
          <w:numId w:val="33"/>
        </w:numPr>
        <w:spacing w:before="120" w:line="300" w:lineRule="exact"/>
        <w:jc w:val="both"/>
        <w:rPr>
          <w:i/>
        </w:rPr>
      </w:pPr>
      <w:r w:rsidRPr="006C725E">
        <w:t>“How can special education teachers and ESPs participate in regularly sequenced team meetings when student work and achievement is discussed?”</w:t>
      </w:r>
    </w:p>
    <w:p w:rsidR="00EB4942" w:rsidRDefault="002D3FD9" w:rsidP="00433E12">
      <w:pPr>
        <w:spacing w:before="120" w:line="300" w:lineRule="exact"/>
        <w:jc w:val="both"/>
      </w:pPr>
      <w:r>
        <w:t xml:space="preserve">There are undoubtedly other topics that will be valuable to </w:t>
      </w:r>
      <w:r w:rsidR="00D67B66">
        <w:t xml:space="preserve">consider </w:t>
      </w:r>
      <w:r>
        <w:t>as the district moves toward re-invention as a data-driven system. With thoughtful planning and capacity building and the support of appropriate resources, i.e., time, trained staff, infrastructure and funding, the district can establish a data-driven school community that supports continuous improvement in professional practice and in student achievement.</w:t>
      </w:r>
    </w:p>
    <w:p w:rsidR="002D43C5" w:rsidRDefault="002D43C5" w:rsidP="00433E12">
      <w:pPr>
        <w:spacing w:before="120" w:line="300" w:lineRule="exact"/>
        <w:jc w:val="both"/>
        <w:rPr>
          <w:rFonts w:eastAsia="Calibri"/>
        </w:rPr>
      </w:pPr>
    </w:p>
    <w:p w:rsidR="000049CF" w:rsidRDefault="000049CF" w:rsidP="00433E12">
      <w:pPr>
        <w:spacing w:before="120" w:line="300" w:lineRule="exact"/>
        <w:jc w:val="both"/>
        <w:rPr>
          <w:rFonts w:ascii="Arial" w:hAnsi="Arial" w:cs="Arial"/>
          <w:b/>
        </w:rPr>
      </w:pPr>
      <w:r>
        <w:rPr>
          <w:rFonts w:ascii="Arial" w:hAnsi="Arial" w:cs="Arial"/>
          <w:b/>
        </w:rPr>
        <w:t>Human Resources and Professional Development</w:t>
      </w:r>
    </w:p>
    <w:p w:rsidR="00853EE7" w:rsidRDefault="00433E12" w:rsidP="00853EE7">
      <w:pPr>
        <w:spacing w:before="120" w:line="300" w:lineRule="exact"/>
        <w:jc w:val="both"/>
        <w:rPr>
          <w:b/>
        </w:rPr>
      </w:pPr>
      <w:r>
        <w:rPr>
          <w:b/>
        </w:rPr>
        <w:t xml:space="preserve">The district should develop and implement a </w:t>
      </w:r>
      <w:r w:rsidR="001D359A">
        <w:rPr>
          <w:b/>
        </w:rPr>
        <w:t>structured walkthrough</w:t>
      </w:r>
      <w:r>
        <w:rPr>
          <w:b/>
        </w:rPr>
        <w:t xml:space="preserve"> process that </w:t>
      </w:r>
      <w:r w:rsidR="001D359A">
        <w:rPr>
          <w:b/>
        </w:rPr>
        <w:t>provides regular</w:t>
      </w:r>
      <w:r>
        <w:rPr>
          <w:b/>
        </w:rPr>
        <w:t xml:space="preserve"> feedback</w:t>
      </w:r>
      <w:r w:rsidRPr="001D359A">
        <w:rPr>
          <w:b/>
        </w:rPr>
        <w:t>.</w:t>
      </w:r>
      <w:r>
        <w:rPr>
          <w:b/>
        </w:rPr>
        <w:t xml:space="preserve"> </w:t>
      </w:r>
      <w:r w:rsidR="00853EE7">
        <w:rPr>
          <w:b/>
        </w:rPr>
        <w:t>It should expeditiously design and negotiate agreement on a new system of educator evaluation consistent with the new state system, so as to be ready to begin implementing it in 2013-2014</w:t>
      </w:r>
      <w:r w:rsidR="00853EE7" w:rsidRPr="001451DA">
        <w:rPr>
          <w:b/>
        </w:rPr>
        <w:t>.</w:t>
      </w:r>
    </w:p>
    <w:p w:rsidR="00433E12" w:rsidRDefault="00433E12" w:rsidP="00433E12">
      <w:pPr>
        <w:spacing w:before="120" w:line="300" w:lineRule="exact"/>
        <w:jc w:val="both"/>
      </w:pPr>
      <w:r>
        <w:t xml:space="preserve">The review team was told by teachers and administrators that principals and other administrators do not supervise the quality of instruction using a structured </w:t>
      </w:r>
      <w:r w:rsidR="00C50BB0">
        <w:t xml:space="preserve">walkthrough </w:t>
      </w:r>
      <w:r>
        <w:t xml:space="preserve">process. Teachers said that although principals or assistant principals periodically come into classrooms, they do </w:t>
      </w:r>
      <w:proofErr w:type="gramStart"/>
      <w:r>
        <w:t>so</w:t>
      </w:r>
      <w:proofErr w:type="gramEnd"/>
      <w:r>
        <w:t xml:space="preserve"> mostly </w:t>
      </w:r>
      <w:r w:rsidR="000049CF">
        <w:t xml:space="preserve">as required by procedures </w:t>
      </w:r>
      <w:r>
        <w:t>for summative evaluation</w:t>
      </w:r>
      <w:r w:rsidR="000049CF">
        <w:t>s</w:t>
      </w:r>
      <w:r>
        <w:t xml:space="preserve">. Some focus group participants said that although department heads conduct classroom observations at the high school and the </w:t>
      </w:r>
      <w:r>
        <w:lastRenderedPageBreak/>
        <w:t xml:space="preserve">director of elementary education also observes classes, these observations are not regular, structured, or guided by a protocol. </w:t>
      </w:r>
    </w:p>
    <w:p w:rsidR="00433E12" w:rsidRDefault="00433E12" w:rsidP="00433E12">
      <w:pPr>
        <w:spacing w:before="120" w:line="300" w:lineRule="exact"/>
        <w:jc w:val="both"/>
      </w:pPr>
      <w:r>
        <w:t xml:space="preserve">The review team recommends that the district develop and implement a walkthrough protocol that </w:t>
      </w:r>
      <w:r w:rsidR="00196401">
        <w:t>provides for oral</w:t>
      </w:r>
      <w:r>
        <w:t xml:space="preserve"> </w:t>
      </w:r>
      <w:r w:rsidR="001D359A">
        <w:t xml:space="preserve">and/or written </w:t>
      </w:r>
      <w:r>
        <w:t xml:space="preserve">feedback; the team believes that </w:t>
      </w:r>
      <w:r w:rsidR="00196401">
        <w:t xml:space="preserve">walkthroughs conducted with </w:t>
      </w:r>
      <w:r>
        <w:t xml:space="preserve">such a protocol </w:t>
      </w:r>
      <w:r w:rsidR="00196401">
        <w:t xml:space="preserve">by administrators trained in observing classrooms </w:t>
      </w:r>
      <w:r>
        <w:t>will improve teacher competency and student achievement. Walkthroughs will allow administrators to monitor curriculum delivery and alignment and whether or not professional development strategies have been implemented</w:t>
      </w:r>
      <w:r w:rsidR="00196401">
        <w:t>.</w:t>
      </w:r>
      <w:r>
        <w:t xml:space="preserve"> </w:t>
      </w:r>
      <w:r w:rsidR="00196401">
        <w:t xml:space="preserve">This monitoring, combined with any necessary follow-up, will help make </w:t>
      </w:r>
      <w:r>
        <w:t xml:space="preserve">the district’s investment in professional development worthwhile. </w:t>
      </w:r>
    </w:p>
    <w:p w:rsidR="00823169" w:rsidRDefault="00823169" w:rsidP="00823169">
      <w:pPr>
        <w:spacing w:before="120" w:line="300" w:lineRule="exact"/>
        <w:jc w:val="both"/>
      </w:pPr>
      <w:r>
        <w:t xml:space="preserve">Frequent, unannounced observations and observations of teachers outside the classroom are both important aspects of </w:t>
      </w:r>
      <w:proofErr w:type="gramStart"/>
      <w:r>
        <w:t>an effective</w:t>
      </w:r>
      <w:proofErr w:type="gramEnd"/>
      <w:r>
        <w:t xml:space="preserve"> educator supervision and evaluation system, as stated in ESE’s guide entitled </w:t>
      </w:r>
      <w:r>
        <w:rPr>
          <w:i/>
        </w:rPr>
        <w:t xml:space="preserve">Strategies and Suggestions for Observations, </w:t>
      </w:r>
      <w:r>
        <w:t>which is</w:t>
      </w:r>
      <w:r>
        <w:rPr>
          <w:i/>
        </w:rPr>
        <w:t xml:space="preserve"> </w:t>
      </w:r>
      <w:r>
        <w:t xml:space="preserve">available at </w:t>
      </w:r>
      <w:hyperlink r:id="rId17" w:history="1">
        <w:r w:rsidRPr="00156DA8">
          <w:rPr>
            <w:rStyle w:val="Hyperlink"/>
          </w:rPr>
          <w:t>http://www.doe.mass.edu/edeval/</w:t>
        </w:r>
      </w:hyperlink>
      <w:r>
        <w:t>. Specifically, the guide outlines the following:</w:t>
      </w:r>
    </w:p>
    <w:p w:rsidR="00823169" w:rsidRPr="00CB43AE" w:rsidRDefault="00823169" w:rsidP="00823169">
      <w:pPr>
        <w:pStyle w:val="Bullet1"/>
        <w:jc w:val="both"/>
        <w:rPr>
          <w:rFonts w:ascii="Times New Roman" w:hAnsi="Times New Roman" w:cs="Times New Roman"/>
          <w:i/>
          <w:sz w:val="24"/>
          <w:szCs w:val="24"/>
        </w:rPr>
      </w:pPr>
      <w:r w:rsidRPr="008666BA">
        <w:rPr>
          <w:rFonts w:ascii="Times New Roman" w:hAnsi="Times New Roman" w:cs="Times New Roman"/>
          <w:b/>
          <w:i/>
          <w:sz w:val="24"/>
          <w:szCs w:val="24"/>
        </w:rPr>
        <w:t xml:space="preserve">Frequent, unannounced observations. </w:t>
      </w:r>
      <w:r w:rsidRPr="008666BA">
        <w:rPr>
          <w:rFonts w:ascii="Times New Roman" w:hAnsi="Times New Roman" w:cs="Times New Roman"/>
          <w:i/>
          <w:sz w:val="24"/>
          <w:szCs w:val="24"/>
        </w:rPr>
        <w:t>Frequent observation of classroom practice – with feedback—is essential to improving practice, but only feasible if most observations are short, unannounced and followed by brief, focused feedback. There will be times when an evaluator is in a classroom or other work site and it becomes apparent that the visit needs to be extended, but a visit of approximately 10 minutes can yield a great deal of useful information. With short, unannounced visits, many more samples of practice can be collected, and many more powerful conversations about teaching practice can be had: when the</w:t>
      </w:r>
      <w:r w:rsidRPr="008666BA">
        <w:rPr>
          <w:rFonts w:ascii="Times New Roman" w:hAnsi="Times New Roman" w:cs="Times New Roman"/>
          <w:i/>
          <w:sz w:val="24"/>
          <w:szCs w:val="24"/>
          <w:u w:val="single"/>
        </w:rPr>
        <w:t xml:space="preserve"> typical</w:t>
      </w:r>
      <w:r w:rsidRPr="008666BA">
        <w:rPr>
          <w:rFonts w:ascii="Times New Roman" w:hAnsi="Times New Roman" w:cs="Times New Roman"/>
          <w:i/>
          <w:sz w:val="24"/>
          <w:szCs w:val="24"/>
        </w:rPr>
        <w:t xml:space="preserve"> observation of classroom practice is 10 minutes in duration and does not have to be preceded by a pre-observation conference or followed by a period-long post-observation conference, then evaluators can reasonably be expected to conduct 2 to 5 such observations on a typical day. </w:t>
      </w:r>
    </w:p>
    <w:p w:rsidR="00823169" w:rsidRPr="00CB43AE" w:rsidRDefault="00823169" w:rsidP="00823169">
      <w:pPr>
        <w:pStyle w:val="Bullet1"/>
        <w:numPr>
          <w:ilvl w:val="1"/>
          <w:numId w:val="38"/>
        </w:numPr>
        <w:jc w:val="both"/>
        <w:rPr>
          <w:rFonts w:ascii="Times New Roman" w:hAnsi="Times New Roman" w:cs="Times New Roman"/>
          <w:i/>
          <w:sz w:val="24"/>
          <w:szCs w:val="24"/>
        </w:rPr>
      </w:pPr>
      <w:r w:rsidRPr="008666BA">
        <w:rPr>
          <w:rFonts w:ascii="Times New Roman" w:hAnsi="Times New Roman" w:cs="Times New Roman"/>
          <w:i/>
          <w:sz w:val="24"/>
          <w:szCs w:val="24"/>
        </w:rPr>
        <w:t>3 observations conducted each day on 150 of the 180 days in a school year translate to 450 observations each year, or 10 observations per year for each of 45 teachers. 7-10 brief observations followed by focused feedback should be a sufficient number to secure a representative picture of practice and promote the reflection and discussion needed to support improving practice.</w:t>
      </w:r>
    </w:p>
    <w:p w:rsidR="00823169" w:rsidRPr="00CB43AE" w:rsidRDefault="00823169" w:rsidP="00823169">
      <w:pPr>
        <w:pStyle w:val="Bullet1"/>
        <w:numPr>
          <w:ilvl w:val="1"/>
          <w:numId w:val="38"/>
        </w:numPr>
        <w:jc w:val="both"/>
        <w:rPr>
          <w:rFonts w:ascii="Times New Roman" w:hAnsi="Times New Roman" w:cs="Times New Roman"/>
          <w:i/>
          <w:sz w:val="24"/>
          <w:szCs w:val="24"/>
        </w:rPr>
      </w:pPr>
      <w:r w:rsidRPr="008666BA">
        <w:rPr>
          <w:rFonts w:ascii="Times New Roman" w:hAnsi="Times New Roman" w:cs="Times New Roman"/>
          <w:i/>
          <w:sz w:val="24"/>
          <w:szCs w:val="24"/>
        </w:rPr>
        <w:t xml:space="preserve">Feedback can be provided during a conversation or in writing. Providing feedback through conversation promotes discussion of practice; providing feedback in writing creates an opportunity for the educator to more easily reflect on the feedback on an ongoing basis. Whenever possible, an evaluator should have a conversation with the educator and follow up with brief written feedback summarizing the conversation and/or offering targeted advice for improvement. </w:t>
      </w:r>
    </w:p>
    <w:p w:rsidR="00823169" w:rsidRPr="00CB43AE" w:rsidRDefault="00823169" w:rsidP="00823169">
      <w:pPr>
        <w:pStyle w:val="Bullet1"/>
        <w:numPr>
          <w:ilvl w:val="1"/>
          <w:numId w:val="38"/>
        </w:numPr>
        <w:jc w:val="both"/>
        <w:rPr>
          <w:rFonts w:ascii="Times New Roman" w:hAnsi="Times New Roman" w:cs="Times New Roman"/>
          <w:i/>
          <w:sz w:val="24"/>
          <w:szCs w:val="24"/>
        </w:rPr>
      </w:pPr>
      <w:r w:rsidRPr="008666BA">
        <w:rPr>
          <w:rFonts w:ascii="Times New Roman" w:hAnsi="Times New Roman" w:cs="Times New Roman"/>
          <w:i/>
          <w:sz w:val="24"/>
          <w:szCs w:val="24"/>
        </w:rPr>
        <w:t>It should be noted that not all observations can or should be 5 to 15 minutes. There will be circumstances where longer observations are appropriate. Novice or struggling teachers may benefit from longer observations on occasion.</w:t>
      </w:r>
    </w:p>
    <w:p w:rsidR="00823169" w:rsidRDefault="00823169" w:rsidP="00823169">
      <w:pPr>
        <w:spacing w:before="120" w:line="300" w:lineRule="exact"/>
        <w:jc w:val="both"/>
        <w:rPr>
          <w:i/>
        </w:rPr>
      </w:pPr>
      <w:proofErr w:type="gramStart"/>
      <w:r w:rsidRPr="008666BA">
        <w:rPr>
          <w:b/>
          <w:i/>
        </w:rPr>
        <w:lastRenderedPageBreak/>
        <w:t>Observations outside of the classroom.</w:t>
      </w:r>
      <w:proofErr w:type="gramEnd"/>
      <w:r w:rsidRPr="008666BA">
        <w:rPr>
          <w:b/>
          <w:i/>
        </w:rPr>
        <w:t xml:space="preserve"> </w:t>
      </w:r>
      <w:r w:rsidRPr="008666BA">
        <w:rPr>
          <w:i/>
        </w:rPr>
        <w:t>Observation of practice need not be limited to classroom observation. Conferences with individual teachers or teacher teams that focus on unit planning or ways the team is responding to interim assessment data can yield useful information and provide opportunities for feedback and growth. They can also be well-aligned with school and team goals. Most schools have goals that depend on effective collaboration among educators, so observation of educators in settings where they are developing their skills in collaboration can support school-wide goals. That said</w:t>
      </w:r>
      <w:proofErr w:type="gramStart"/>
      <w:r w:rsidRPr="008666BA">
        <w:rPr>
          <w:i/>
        </w:rPr>
        <w:t>,</w:t>
      </w:r>
      <w:proofErr w:type="gramEnd"/>
      <w:r w:rsidRPr="008666BA">
        <w:rPr>
          <w:i/>
        </w:rPr>
        <w:t xml:space="preserve"> care needs to be taken to ensure that observation does not interfere with the free exchange of ideas that is important in any healthy collegial environment. Therefore, collecting, reviewing and giving feedback on specific artifacts from department and team meetings can serve a purpose similar to observation of meetings. Similarly observing educators with parents and/or reviewing a team’s analysis of representative samples of home-school communications can support collaborative work, reinforce school goals, and provide opportunities for useful feedback. </w:t>
      </w:r>
    </w:p>
    <w:p w:rsidR="00433E12" w:rsidRDefault="00433E12" w:rsidP="00823169">
      <w:pPr>
        <w:spacing w:before="120" w:line="300" w:lineRule="exact"/>
        <w:jc w:val="both"/>
      </w:pPr>
      <w:r>
        <w:t xml:space="preserve">The review team was told that teacher evaluations </w:t>
      </w:r>
      <w:r w:rsidR="00196401">
        <w:t>were</w:t>
      </w:r>
      <w:r>
        <w:t xml:space="preserve"> generally not timely and not instructive. Additionally, until the interim superintendent evaluated principals in the 2010–2011 school </w:t>
      </w:r>
      <w:proofErr w:type="gramStart"/>
      <w:r>
        <w:t>year</w:t>
      </w:r>
      <w:proofErr w:type="gramEnd"/>
      <w:r>
        <w:t>, administrators had not been evaluated consistently for six years. The interim superintendent ha</w:t>
      </w:r>
      <w:r w:rsidR="00D76715">
        <w:t>d</w:t>
      </w:r>
      <w:r>
        <w:t xml:space="preserve"> evaluated and ha</w:t>
      </w:r>
      <w:r w:rsidR="00D76715">
        <w:t>d</w:t>
      </w:r>
      <w:r>
        <w:t xml:space="preserve"> scheduled the evaluations of all administrators and ha</w:t>
      </w:r>
      <w:r w:rsidR="00D76715">
        <w:t>d</w:t>
      </w:r>
      <w:r>
        <w:t xml:space="preserve"> developed goals </w:t>
      </w:r>
      <w:r w:rsidR="00D76715">
        <w:t>to serve as</w:t>
      </w:r>
      <w:r>
        <w:t xml:space="preserve"> the foundation of the administrator evaluations in the 2012–2013 school </w:t>
      </w:r>
      <w:proofErr w:type="gramStart"/>
      <w:r>
        <w:t>year</w:t>
      </w:r>
      <w:proofErr w:type="gramEnd"/>
      <w:r>
        <w:t>.</w:t>
      </w:r>
    </w:p>
    <w:p w:rsidR="00433E12" w:rsidRDefault="00853EE7" w:rsidP="00433E12">
      <w:pPr>
        <w:spacing w:before="120" w:line="300" w:lineRule="exact"/>
        <w:jc w:val="both"/>
      </w:pPr>
      <w:r>
        <w:t xml:space="preserve">The Board of Elementary and Secondary Education amended the regulations at 603 CMR 35.00 in June 2011. </w:t>
      </w:r>
      <w:r w:rsidR="00433E12">
        <w:t xml:space="preserve">By </w:t>
      </w:r>
      <w:r w:rsidR="00D76715">
        <w:t>school year</w:t>
      </w:r>
      <w:r w:rsidR="00433E12">
        <w:t xml:space="preserve"> 2013</w:t>
      </w:r>
      <w:r w:rsidR="00D76715">
        <w:t>-2014</w:t>
      </w:r>
      <w:r w:rsidR="00433E12">
        <w:t xml:space="preserve">, all public schools are required to implement </w:t>
      </w:r>
      <w:r w:rsidR="00D76715">
        <w:t xml:space="preserve">an evaluation system consistent with </w:t>
      </w:r>
      <w:r w:rsidR="00433E12">
        <w:t xml:space="preserve">the new </w:t>
      </w:r>
      <w:r w:rsidR="00D76715">
        <w:t>state</w:t>
      </w:r>
      <w:r w:rsidR="00433E12">
        <w:t xml:space="preserve"> </w:t>
      </w:r>
      <w:r w:rsidR="00D76715">
        <w:t>s</w:t>
      </w:r>
      <w:r w:rsidR="00433E12">
        <w:t xml:space="preserve">ystem. </w:t>
      </w:r>
      <w:r w:rsidR="00DD3A01">
        <w:t xml:space="preserve">At the time of the review </w:t>
      </w:r>
      <w:r w:rsidR="00433E12">
        <w:t>the district ha</w:t>
      </w:r>
      <w:r w:rsidR="00D76715">
        <w:t>d</w:t>
      </w:r>
      <w:r w:rsidR="00433E12">
        <w:t xml:space="preserve"> participated in a regional presentation by ESE on the new system</w:t>
      </w:r>
      <w:r w:rsidR="00D76715">
        <w:t>;</w:t>
      </w:r>
      <w:r w:rsidR="00433E12">
        <w:t xml:space="preserve"> </w:t>
      </w:r>
      <w:r w:rsidR="00D76715">
        <w:t>it</w:t>
      </w:r>
      <w:r w:rsidR="00433E12">
        <w:t xml:space="preserve"> should </w:t>
      </w:r>
      <w:r w:rsidR="00D76715">
        <w:t>expeditiously design, negotiate agreement on, and</w:t>
      </w:r>
      <w:r w:rsidR="00433E12">
        <w:t xml:space="preserve"> plan implementation of </w:t>
      </w:r>
      <w:r w:rsidR="00D76715">
        <w:t xml:space="preserve">its </w:t>
      </w:r>
      <w:r w:rsidR="00433E12">
        <w:t>new system.</w:t>
      </w:r>
      <w:r w:rsidR="00D76715" w:rsidRPr="00D76715">
        <w:rPr>
          <w:b/>
        </w:rPr>
        <w:t xml:space="preserve"> </w:t>
      </w:r>
    </w:p>
    <w:p w:rsidR="008F70D4" w:rsidRDefault="008F70D4" w:rsidP="008F70D4">
      <w:pPr>
        <w:spacing w:before="120" w:line="300" w:lineRule="exact"/>
        <w:jc w:val="both"/>
      </w:pPr>
      <w:r w:rsidRPr="00C20A7D">
        <w:t xml:space="preserve">The </w:t>
      </w:r>
      <w:r>
        <w:t xml:space="preserve">new educator evaluation model provides </w:t>
      </w:r>
      <w:r w:rsidRPr="00C20A7D">
        <w:t xml:space="preserve">opportunities for school districts to develop </w:t>
      </w:r>
      <w:r>
        <w:t>and implement</w:t>
      </w:r>
    </w:p>
    <w:p w:rsidR="008F70D4" w:rsidRDefault="008F70D4" w:rsidP="008F70D4">
      <w:pPr>
        <w:numPr>
          <w:ilvl w:val="0"/>
          <w:numId w:val="37"/>
        </w:numPr>
        <w:spacing w:before="120" w:line="300" w:lineRule="exact"/>
        <w:jc w:val="both"/>
      </w:pPr>
      <w:r>
        <w:t>Professional development for evaluators;</w:t>
      </w:r>
    </w:p>
    <w:p w:rsidR="008F70D4" w:rsidRDefault="008F70D4" w:rsidP="008F70D4">
      <w:pPr>
        <w:numPr>
          <w:ilvl w:val="0"/>
          <w:numId w:val="37"/>
        </w:numPr>
        <w:spacing w:before="120" w:line="300" w:lineRule="exact"/>
        <w:jc w:val="both"/>
      </w:pPr>
      <w:r>
        <w:t>Training to develop meaningful professional practice and student learning goals;</w:t>
      </w:r>
    </w:p>
    <w:p w:rsidR="008F70D4" w:rsidRDefault="008F70D4" w:rsidP="008F70D4">
      <w:pPr>
        <w:numPr>
          <w:ilvl w:val="0"/>
          <w:numId w:val="37"/>
        </w:numPr>
        <w:spacing w:before="120" w:line="300" w:lineRule="exact"/>
        <w:jc w:val="both"/>
      </w:pPr>
      <w:r>
        <w:t xml:space="preserve">Systems to ensure </w:t>
      </w:r>
    </w:p>
    <w:p w:rsidR="008F70D4" w:rsidRDefault="008F70D4" w:rsidP="008F70D4">
      <w:pPr>
        <w:numPr>
          <w:ilvl w:val="1"/>
          <w:numId w:val="37"/>
        </w:numPr>
        <w:spacing w:before="120" w:line="300" w:lineRule="exact"/>
        <w:jc w:val="both"/>
      </w:pPr>
      <w:r>
        <w:t xml:space="preserve">that evaluators have the time and support to carry out the new system with fidelity and </w:t>
      </w:r>
    </w:p>
    <w:p w:rsidR="008F70D4" w:rsidRDefault="008F70D4" w:rsidP="008F70D4">
      <w:pPr>
        <w:numPr>
          <w:ilvl w:val="1"/>
          <w:numId w:val="37"/>
        </w:numPr>
        <w:spacing w:before="120" w:line="300" w:lineRule="exact"/>
        <w:jc w:val="both"/>
      </w:pPr>
      <w:r>
        <w:t>that district and school goals are aligned with administrator goals</w:t>
      </w:r>
    </w:p>
    <w:p w:rsidR="008F70D4" w:rsidRDefault="008F70D4" w:rsidP="008F70D4">
      <w:pPr>
        <w:numPr>
          <w:ilvl w:val="0"/>
          <w:numId w:val="37"/>
        </w:numPr>
        <w:spacing w:before="120" w:line="300" w:lineRule="exact"/>
        <w:jc w:val="both"/>
      </w:pPr>
      <w:r>
        <w:t>Professional development for educators that prioritizes educator needs identified through the goal-setting and evaluation process.</w:t>
      </w:r>
    </w:p>
    <w:p w:rsidR="008F70D4" w:rsidRDefault="008F70D4" w:rsidP="008F70D4">
      <w:pPr>
        <w:spacing w:before="120" w:line="300" w:lineRule="exact"/>
        <w:jc w:val="both"/>
        <w:rPr>
          <w:b/>
        </w:rPr>
      </w:pPr>
      <w:r>
        <w:t xml:space="preserve">Taking advantage of these opportunities will result in </w:t>
      </w:r>
      <w:r w:rsidRPr="008F70D4">
        <w:t>all educators having meaningful professional practice and student learning goals and consistent, timely feedback</w:t>
      </w:r>
      <w:r w:rsidR="000D3761">
        <w:t xml:space="preserve">, thus </w:t>
      </w:r>
      <w:r>
        <w:t>address</w:t>
      </w:r>
      <w:r w:rsidR="000D3761">
        <w:t>ing</w:t>
      </w:r>
      <w:r>
        <w:t xml:space="preserve"> the areas the review team identified for improvement in the educator evaluation system in use in the district at the time of the team’s visit.</w:t>
      </w:r>
    </w:p>
    <w:p w:rsidR="00433E12" w:rsidRDefault="00433E12" w:rsidP="00433E12">
      <w:pPr>
        <w:spacing w:before="120" w:line="300" w:lineRule="exact"/>
        <w:jc w:val="both"/>
        <w:rPr>
          <w:b/>
        </w:rPr>
      </w:pPr>
      <w:r>
        <w:rPr>
          <w:b/>
        </w:rPr>
        <w:lastRenderedPageBreak/>
        <w:t xml:space="preserve">The district should build on the foundation laid by the professional development goal in the Strategic Plan to provide systemic and sustained professional development. </w:t>
      </w:r>
      <w:r w:rsidR="00DC6D20">
        <w:rPr>
          <w:b/>
        </w:rPr>
        <w:t>Under the leadership it has identified for professional development, t</w:t>
      </w:r>
      <w:r>
        <w:rPr>
          <w:b/>
        </w:rPr>
        <w:t xml:space="preserve">he district should </w:t>
      </w:r>
      <w:r w:rsidR="00DC6D20">
        <w:rPr>
          <w:b/>
        </w:rPr>
        <w:t xml:space="preserve">create </w:t>
      </w:r>
      <w:r>
        <w:rPr>
          <w:b/>
        </w:rPr>
        <w:t xml:space="preserve">and implement a focused </w:t>
      </w:r>
      <w:r w:rsidRPr="00B72FA0">
        <w:rPr>
          <w:b/>
        </w:rPr>
        <w:t xml:space="preserve">professional development </w:t>
      </w:r>
      <w:r w:rsidR="00DC6D20">
        <w:rPr>
          <w:b/>
        </w:rPr>
        <w:t xml:space="preserve">plan </w:t>
      </w:r>
      <w:r>
        <w:rPr>
          <w:b/>
        </w:rPr>
        <w:t>that is informed by student and teacher needs and aligned to district and school improvement plans.</w:t>
      </w:r>
    </w:p>
    <w:p w:rsidR="00433E12" w:rsidRDefault="00433E12" w:rsidP="00433E12">
      <w:pPr>
        <w:spacing w:before="120" w:line="300" w:lineRule="exact"/>
        <w:jc w:val="both"/>
      </w:pPr>
      <w:r w:rsidRPr="00E05834">
        <w:t>While</w:t>
      </w:r>
      <w:r>
        <w:t xml:space="preserve"> the district provide</w:t>
      </w:r>
      <w:r w:rsidR="00853EE7">
        <w:t>s staff with</w:t>
      </w:r>
      <w:r>
        <w:t xml:space="preserve"> access to </w:t>
      </w:r>
      <w:r w:rsidR="00853EE7">
        <w:t xml:space="preserve">a variety of </w:t>
      </w:r>
      <w:r>
        <w:t>professional development</w:t>
      </w:r>
      <w:r w:rsidR="00853EE7">
        <w:t xml:space="preserve"> activities</w:t>
      </w:r>
      <w:r>
        <w:t xml:space="preserve">, the professional development program does not have direction. The interim superintendent created a </w:t>
      </w:r>
      <w:r w:rsidR="00853EE7">
        <w:t>S</w:t>
      </w:r>
      <w:r>
        <w:t xml:space="preserve">trategic </w:t>
      </w:r>
      <w:r w:rsidR="00853EE7">
        <w:t>P</w:t>
      </w:r>
      <w:r>
        <w:t>lan that includes a professional development goal</w:t>
      </w:r>
      <w:r w:rsidR="00853EE7">
        <w:t>,</w:t>
      </w:r>
      <w:r>
        <w:t xml:space="preserve"> and the </w:t>
      </w:r>
      <w:r w:rsidR="00853EE7">
        <w:t>S</w:t>
      </w:r>
      <w:r>
        <w:t xml:space="preserve">chool </w:t>
      </w:r>
      <w:r w:rsidR="00853EE7">
        <w:t>I</w:t>
      </w:r>
      <w:r>
        <w:t xml:space="preserve">mprovement </w:t>
      </w:r>
      <w:r w:rsidR="00853EE7">
        <w:t>P</w:t>
      </w:r>
      <w:r>
        <w:t xml:space="preserve">lans include a similar professional development goal; however, the review team found in </w:t>
      </w:r>
      <w:r w:rsidR="002E7B04">
        <w:t xml:space="preserve">interviews and </w:t>
      </w:r>
      <w:r>
        <w:t xml:space="preserve">a review of documents that professional development </w:t>
      </w:r>
      <w:r w:rsidR="002E7B04">
        <w:t>was</w:t>
      </w:r>
      <w:r>
        <w:t xml:space="preserve"> not </w:t>
      </w:r>
      <w:r w:rsidR="002E7B04">
        <w:t xml:space="preserve">for the most part </w:t>
      </w:r>
      <w:r>
        <w:t xml:space="preserve">focused or planned collaboratively between teachers and administrators at the school and district levels, </w:t>
      </w:r>
      <w:r w:rsidR="002E7B04">
        <w:t>did</w:t>
      </w:r>
      <w:r>
        <w:t xml:space="preserve"> not include formal input from teachers at all school levels, and continue</w:t>
      </w:r>
      <w:r w:rsidR="002E7B04">
        <w:t>d</w:t>
      </w:r>
      <w:r>
        <w:t xml:space="preserve"> to be a work in progress. </w:t>
      </w:r>
    </w:p>
    <w:p w:rsidR="002E7B04" w:rsidRDefault="00433E12" w:rsidP="00433E12">
      <w:pPr>
        <w:spacing w:before="120" w:line="300" w:lineRule="exact"/>
        <w:jc w:val="both"/>
      </w:pPr>
      <w:r>
        <w:t>District leaders told the review team that</w:t>
      </w:r>
      <w:r w:rsidR="002E7B04">
        <w:t xml:space="preserve"> before  the 2011–2012 school year, the assistant superintendent was responsible for professional development;</w:t>
      </w:r>
      <w:r>
        <w:t xml:space="preserve"> </w:t>
      </w:r>
      <w:r w:rsidR="002E7B04">
        <w:t xml:space="preserve">however, because of </w:t>
      </w:r>
      <w:r>
        <w:t xml:space="preserve">budgetary restrictions, the interim superintendent </w:t>
      </w:r>
      <w:r w:rsidR="002E7B04">
        <w:t xml:space="preserve">eliminated the assistant superintendent position for the 2011–2012 school year and </w:t>
      </w:r>
      <w:r>
        <w:t xml:space="preserve">delegated authority for professional development planning to principals and to the director of elementary education, who was to provide professional development leadership at the elementary level. The interim superintendent told the team that more work </w:t>
      </w:r>
      <w:r w:rsidR="002E7B04">
        <w:t>was</w:t>
      </w:r>
      <w:r>
        <w:t xml:space="preserve"> needed in planning and providing adequate professional development.</w:t>
      </w:r>
    </w:p>
    <w:p w:rsidR="00433E12" w:rsidRDefault="00433E12" w:rsidP="00433E12">
      <w:pPr>
        <w:spacing w:before="120" w:line="300" w:lineRule="exact"/>
        <w:jc w:val="both"/>
      </w:pPr>
      <w:r>
        <w:t xml:space="preserve">The review team recommends that the district continue to build on the professional development goal in the strategic plan. This will require the development of a district professional development plan and similar school professional development plans aligned with the objectives </w:t>
      </w:r>
      <w:r w:rsidR="00AD364C">
        <w:t xml:space="preserve">under </w:t>
      </w:r>
      <w:r>
        <w:t xml:space="preserve">the </w:t>
      </w:r>
      <w:r w:rsidR="00AD364C">
        <w:t>S</w:t>
      </w:r>
      <w:r>
        <w:t xml:space="preserve">trategic </w:t>
      </w:r>
      <w:r w:rsidR="00AD364C">
        <w:t>P</w:t>
      </w:r>
      <w:r>
        <w:t xml:space="preserve">lan’s professional development goal: </w:t>
      </w:r>
    </w:p>
    <w:p w:rsidR="00433E12" w:rsidRPr="002D1437" w:rsidRDefault="00433E12" w:rsidP="00C7272F">
      <w:pPr>
        <w:pStyle w:val="ListParagraph"/>
        <w:numPr>
          <w:ilvl w:val="0"/>
          <w:numId w:val="28"/>
        </w:numPr>
        <w:spacing w:before="120" w:after="0" w:line="300" w:lineRule="exact"/>
        <w:ind w:left="360"/>
        <w:contextualSpacing w:val="0"/>
        <w:jc w:val="both"/>
        <w:rPr>
          <w:rFonts w:ascii="Times New Roman" w:hAnsi="Times New Roman"/>
          <w:sz w:val="24"/>
          <w:szCs w:val="24"/>
        </w:rPr>
      </w:pPr>
      <w:r w:rsidRPr="002D1437">
        <w:rPr>
          <w:rFonts w:ascii="Times New Roman" w:hAnsi="Times New Roman"/>
          <w:sz w:val="24"/>
          <w:szCs w:val="24"/>
        </w:rPr>
        <w:t xml:space="preserve">To provide professional development that builds teacher competency in the new Massachusetts curriculum frameworks incorporating the Common Core and supports best practices for teaching and learning </w:t>
      </w:r>
    </w:p>
    <w:p w:rsidR="00433E12" w:rsidRPr="002D1437" w:rsidRDefault="00433E12" w:rsidP="00C7272F">
      <w:pPr>
        <w:pStyle w:val="ListParagraph"/>
        <w:numPr>
          <w:ilvl w:val="0"/>
          <w:numId w:val="28"/>
        </w:numPr>
        <w:spacing w:before="120" w:after="0" w:line="300" w:lineRule="exact"/>
        <w:ind w:left="360"/>
        <w:contextualSpacing w:val="0"/>
        <w:jc w:val="both"/>
        <w:rPr>
          <w:rFonts w:ascii="Times New Roman" w:hAnsi="Times New Roman"/>
          <w:sz w:val="24"/>
          <w:szCs w:val="24"/>
        </w:rPr>
      </w:pPr>
      <w:r w:rsidRPr="002D1437">
        <w:rPr>
          <w:rFonts w:ascii="Times New Roman" w:hAnsi="Times New Roman"/>
          <w:sz w:val="24"/>
          <w:szCs w:val="24"/>
        </w:rPr>
        <w:t>To build teacher competency in the integration of technology as an essential tool for 21</w:t>
      </w:r>
      <w:r w:rsidR="00297109" w:rsidRPr="002D1437">
        <w:rPr>
          <w:rFonts w:ascii="Times New Roman" w:hAnsi="Times New Roman"/>
          <w:sz w:val="24"/>
          <w:szCs w:val="24"/>
          <w:vertAlign w:val="superscript"/>
        </w:rPr>
        <w:t>st</w:t>
      </w:r>
      <w:r w:rsidRPr="002D1437">
        <w:rPr>
          <w:rFonts w:ascii="Times New Roman" w:hAnsi="Times New Roman"/>
          <w:sz w:val="24"/>
          <w:szCs w:val="24"/>
        </w:rPr>
        <w:t xml:space="preserve"> century learning </w:t>
      </w:r>
    </w:p>
    <w:p w:rsidR="00433E12" w:rsidRPr="002D1437" w:rsidRDefault="00433E12" w:rsidP="00C7272F">
      <w:pPr>
        <w:pStyle w:val="ListParagraph"/>
        <w:numPr>
          <w:ilvl w:val="0"/>
          <w:numId w:val="28"/>
        </w:numPr>
        <w:spacing w:before="120" w:after="0" w:line="300" w:lineRule="exact"/>
        <w:ind w:left="360"/>
        <w:contextualSpacing w:val="0"/>
        <w:jc w:val="both"/>
        <w:rPr>
          <w:rFonts w:ascii="Times New Roman" w:hAnsi="Times New Roman"/>
          <w:sz w:val="24"/>
          <w:szCs w:val="24"/>
        </w:rPr>
      </w:pPr>
      <w:r w:rsidRPr="002D1437">
        <w:rPr>
          <w:rFonts w:ascii="Times New Roman" w:hAnsi="Times New Roman"/>
          <w:sz w:val="24"/>
          <w:szCs w:val="24"/>
        </w:rPr>
        <w:t>To build a rigorous, relevant, and viable curriculum that is aligned and informed by data in all content areas through professional development</w:t>
      </w:r>
    </w:p>
    <w:p w:rsidR="00433E12" w:rsidRPr="002D1437" w:rsidRDefault="00433E12" w:rsidP="00C7272F">
      <w:pPr>
        <w:pStyle w:val="ListParagraph"/>
        <w:numPr>
          <w:ilvl w:val="0"/>
          <w:numId w:val="28"/>
        </w:numPr>
        <w:spacing w:before="120" w:after="0" w:line="300" w:lineRule="exact"/>
        <w:ind w:left="360"/>
        <w:contextualSpacing w:val="0"/>
        <w:jc w:val="both"/>
        <w:rPr>
          <w:rFonts w:ascii="Times New Roman" w:hAnsi="Times New Roman"/>
          <w:sz w:val="24"/>
          <w:szCs w:val="24"/>
        </w:rPr>
      </w:pPr>
      <w:r w:rsidRPr="002D1437">
        <w:rPr>
          <w:rFonts w:ascii="Times New Roman" w:hAnsi="Times New Roman"/>
          <w:sz w:val="24"/>
          <w:szCs w:val="24"/>
        </w:rPr>
        <w:t>To provide staff training in best practices for student health and safety</w:t>
      </w:r>
    </w:p>
    <w:p w:rsidR="00433E12" w:rsidRPr="002D1437" w:rsidRDefault="00433E12" w:rsidP="00C7272F">
      <w:pPr>
        <w:pStyle w:val="ListParagraph"/>
        <w:numPr>
          <w:ilvl w:val="0"/>
          <w:numId w:val="28"/>
        </w:numPr>
        <w:spacing w:before="120" w:after="0" w:line="300" w:lineRule="exact"/>
        <w:ind w:left="360"/>
        <w:contextualSpacing w:val="0"/>
        <w:jc w:val="both"/>
        <w:rPr>
          <w:rFonts w:ascii="Times New Roman" w:hAnsi="Times New Roman"/>
          <w:sz w:val="24"/>
          <w:szCs w:val="24"/>
        </w:rPr>
      </w:pPr>
      <w:r w:rsidRPr="002D1437">
        <w:rPr>
          <w:rFonts w:ascii="Times New Roman" w:hAnsi="Times New Roman"/>
          <w:sz w:val="24"/>
          <w:szCs w:val="24"/>
        </w:rPr>
        <w:t xml:space="preserve">To establish and foster connections with Higher Education in order to build student college and career readiness, especially in the areas of reading, writing, and mathematics </w:t>
      </w:r>
    </w:p>
    <w:p w:rsidR="00433E12" w:rsidRDefault="00433E12" w:rsidP="00433E12">
      <w:pPr>
        <w:spacing w:before="120" w:line="300" w:lineRule="exact"/>
        <w:jc w:val="both"/>
      </w:pPr>
      <w:r>
        <w:t xml:space="preserve">The rationale for allocating resources for focused professional development is clear: the </w:t>
      </w:r>
      <w:r w:rsidR="00AD364C">
        <w:t xml:space="preserve">greater the </w:t>
      </w:r>
      <w:r>
        <w:t>opportunit</w:t>
      </w:r>
      <w:r w:rsidR="00AD364C">
        <w:t>y</w:t>
      </w:r>
      <w:r>
        <w:t xml:space="preserve"> teachers </w:t>
      </w:r>
      <w:r w:rsidR="00AD364C">
        <w:t>have</w:t>
      </w:r>
      <w:r>
        <w:t xml:space="preserve"> to learn and grow professionally, the </w:t>
      </w:r>
      <w:r w:rsidR="00AD364C">
        <w:t xml:space="preserve">greater the </w:t>
      </w:r>
      <w:r>
        <w:t>opportunit</w:t>
      </w:r>
      <w:r w:rsidR="00AD364C">
        <w:t>y</w:t>
      </w:r>
      <w:r>
        <w:t xml:space="preserve"> their students will have to learn and grow. Meaningful professional development aligned with the district’s </w:t>
      </w:r>
      <w:r w:rsidR="00AD364C">
        <w:t>S</w:t>
      </w:r>
      <w:r>
        <w:t xml:space="preserve">trategic </w:t>
      </w:r>
      <w:r w:rsidR="00AD364C">
        <w:t>P</w:t>
      </w:r>
      <w:r>
        <w:t xml:space="preserve">lan, the </w:t>
      </w:r>
      <w:r w:rsidR="00AD364C">
        <w:t>new D</w:t>
      </w:r>
      <w:r>
        <w:t xml:space="preserve">istrict </w:t>
      </w:r>
      <w:r w:rsidR="00AD364C">
        <w:t>I</w:t>
      </w:r>
      <w:r>
        <w:t xml:space="preserve">mprovement </w:t>
      </w:r>
      <w:r w:rsidR="00AD364C">
        <w:t>P</w:t>
      </w:r>
      <w:r>
        <w:t xml:space="preserve">lan, and </w:t>
      </w:r>
      <w:r w:rsidR="00852FD5">
        <w:t xml:space="preserve">the </w:t>
      </w:r>
      <w:r w:rsidR="00AD364C">
        <w:t>S</w:t>
      </w:r>
      <w:r>
        <w:t xml:space="preserve">chool </w:t>
      </w:r>
      <w:r w:rsidR="00AD364C">
        <w:t>I</w:t>
      </w:r>
      <w:r>
        <w:t xml:space="preserve">mprovement </w:t>
      </w:r>
      <w:r w:rsidR="00AD364C">
        <w:lastRenderedPageBreak/>
        <w:t>P</w:t>
      </w:r>
      <w:r>
        <w:t>lans</w:t>
      </w:r>
      <w:r w:rsidR="00852FD5">
        <w:t>—as well as with educator needs identified through the goal-setting and evaluation process (see the previous recommendation)—</w:t>
      </w:r>
      <w:r>
        <w:t>will improve staff competency and lead to improved student achievement.</w:t>
      </w:r>
    </w:p>
    <w:p w:rsidR="006A066B" w:rsidRPr="00896400" w:rsidRDefault="006A066B" w:rsidP="00433E12">
      <w:pPr>
        <w:spacing w:before="120" w:line="300" w:lineRule="exact"/>
        <w:jc w:val="both"/>
      </w:pPr>
    </w:p>
    <w:p w:rsidR="006F338F" w:rsidRDefault="006F338F" w:rsidP="00433E12">
      <w:pPr>
        <w:tabs>
          <w:tab w:val="center" w:pos="2520"/>
          <w:tab w:val="center" w:pos="4320"/>
          <w:tab w:val="center" w:pos="6120"/>
          <w:tab w:val="center" w:pos="7920"/>
        </w:tabs>
        <w:spacing w:before="120" w:line="300" w:lineRule="exact"/>
        <w:jc w:val="both"/>
        <w:rPr>
          <w:rFonts w:ascii="Arial" w:hAnsi="Arial" w:cs="Arial"/>
          <w:b/>
        </w:rPr>
      </w:pPr>
      <w:r>
        <w:rPr>
          <w:rFonts w:ascii="Arial" w:hAnsi="Arial" w:cs="Arial"/>
          <w:b/>
        </w:rPr>
        <w:t>Student Support</w:t>
      </w:r>
    </w:p>
    <w:p w:rsidR="006F338F" w:rsidRDefault="006F338F" w:rsidP="00433E12">
      <w:pPr>
        <w:tabs>
          <w:tab w:val="center" w:pos="2520"/>
          <w:tab w:val="center" w:pos="4320"/>
          <w:tab w:val="center" w:pos="6120"/>
          <w:tab w:val="center" w:pos="7920"/>
        </w:tabs>
        <w:spacing w:before="120" w:line="300" w:lineRule="exact"/>
        <w:jc w:val="both"/>
      </w:pPr>
      <w:r>
        <w:t xml:space="preserve">Please see second Leadership and Governance </w:t>
      </w:r>
      <w:r w:rsidR="006B63C9">
        <w:t>recommendation</w:t>
      </w:r>
      <w:r>
        <w:t xml:space="preserve"> above.</w:t>
      </w:r>
    </w:p>
    <w:p w:rsidR="006A066B" w:rsidRPr="006F338F" w:rsidRDefault="006A066B" w:rsidP="00433E12">
      <w:pPr>
        <w:tabs>
          <w:tab w:val="center" w:pos="2520"/>
          <w:tab w:val="center" w:pos="4320"/>
          <w:tab w:val="center" w:pos="6120"/>
          <w:tab w:val="center" w:pos="7920"/>
        </w:tabs>
        <w:spacing w:before="120" w:line="300" w:lineRule="exact"/>
        <w:jc w:val="both"/>
      </w:pPr>
    </w:p>
    <w:p w:rsidR="006F338F" w:rsidRDefault="006F338F" w:rsidP="00433E12">
      <w:pPr>
        <w:tabs>
          <w:tab w:val="center" w:pos="2520"/>
          <w:tab w:val="center" w:pos="4320"/>
          <w:tab w:val="center" w:pos="6120"/>
          <w:tab w:val="center" w:pos="7920"/>
        </w:tabs>
        <w:spacing w:before="120" w:line="300" w:lineRule="exact"/>
        <w:jc w:val="both"/>
        <w:rPr>
          <w:rFonts w:ascii="Arial" w:hAnsi="Arial" w:cs="Arial"/>
          <w:b/>
        </w:rPr>
      </w:pPr>
      <w:r>
        <w:rPr>
          <w:rFonts w:ascii="Arial" w:hAnsi="Arial" w:cs="Arial"/>
          <w:b/>
        </w:rPr>
        <w:t>Financial and Asset Management</w:t>
      </w:r>
    </w:p>
    <w:p w:rsidR="00433E12" w:rsidRDefault="00433E12" w:rsidP="00433E12">
      <w:pPr>
        <w:tabs>
          <w:tab w:val="center" w:pos="2520"/>
          <w:tab w:val="center" w:pos="4320"/>
          <w:tab w:val="center" w:pos="6120"/>
          <w:tab w:val="center" w:pos="7920"/>
        </w:tabs>
        <w:spacing w:before="120" w:line="300" w:lineRule="exact"/>
        <w:jc w:val="both"/>
        <w:rPr>
          <w:b/>
        </w:rPr>
      </w:pPr>
      <w:r>
        <w:rPr>
          <w:b/>
        </w:rPr>
        <w:t xml:space="preserve">The district should continue to examine all budget accounts to reallocate resources to the most cost-efficient uses that directly support district and school improvement plans. </w:t>
      </w:r>
    </w:p>
    <w:p w:rsidR="00433E12" w:rsidRDefault="00433E12" w:rsidP="00433E12">
      <w:pPr>
        <w:tabs>
          <w:tab w:val="center" w:pos="2520"/>
          <w:tab w:val="center" w:pos="4320"/>
          <w:tab w:val="center" w:pos="6120"/>
          <w:tab w:val="center" w:pos="7920"/>
        </w:tabs>
        <w:spacing w:before="120" w:line="300" w:lineRule="exact"/>
        <w:jc w:val="both"/>
      </w:pPr>
      <w:r>
        <w:t xml:space="preserve">Resources may be identified within the school budget such as savings from utilities, or the town manager may be able to pass an increase of chapter 70 funding on to the schools, but all budget lines should be re-examined. The interim superintendent recommended additional elementary teachers for the fiscal year 2013 budget. However, most class sizes at the </w:t>
      </w:r>
      <w:r w:rsidR="00FF26F0">
        <w:t>m</w:t>
      </w:r>
      <w:r>
        <w:t xml:space="preserve">iddle </w:t>
      </w:r>
      <w:r w:rsidR="00FF26F0">
        <w:t>s</w:t>
      </w:r>
      <w:r>
        <w:t xml:space="preserve">chool </w:t>
      </w:r>
      <w:r w:rsidR="00FF26F0">
        <w:t>were to</w:t>
      </w:r>
      <w:r>
        <w:t xml:space="preserve"> continue to be above 25 students per section.</w:t>
      </w:r>
    </w:p>
    <w:p w:rsidR="00433E12" w:rsidRDefault="00433E12" w:rsidP="00433E12">
      <w:pPr>
        <w:tabs>
          <w:tab w:val="center" w:pos="2520"/>
          <w:tab w:val="center" w:pos="4320"/>
          <w:tab w:val="center" w:pos="6120"/>
          <w:tab w:val="center" w:pos="7920"/>
        </w:tabs>
        <w:spacing w:before="120" w:line="300" w:lineRule="exact"/>
        <w:jc w:val="both"/>
      </w:pPr>
      <w:r>
        <w:t xml:space="preserve">Savings in the utility accounts </w:t>
      </w:r>
      <w:r w:rsidR="00FF26F0">
        <w:t xml:space="preserve">would </w:t>
      </w:r>
      <w:r>
        <w:t>make funds available in the fiscal year 2013 budget to help support additional elementary teachers recommended by the interim superintendent. For the purpose of balancing high school class sizes within existing resources, it is recommended that a policy be implemented to require the superintendent’s review for classes</w:t>
      </w:r>
      <w:r w:rsidR="00FF26F0">
        <w:t xml:space="preserve"> scheduled</w:t>
      </w:r>
      <w:r>
        <w:t xml:space="preserve"> below a specified minimum size. While some small class sizes may be necessary and legitimate, best practice suggest</w:t>
      </w:r>
      <w:r w:rsidR="00FF26F0">
        <w:t>s</w:t>
      </w:r>
      <w:r>
        <w:t xml:space="preserve"> that this policy should require written justification by the high school principal to explain the need.</w:t>
      </w:r>
    </w:p>
    <w:p w:rsidR="00433E12" w:rsidRDefault="00433E12" w:rsidP="00433E12">
      <w:pPr>
        <w:tabs>
          <w:tab w:val="center" w:pos="2520"/>
          <w:tab w:val="center" w:pos="4320"/>
          <w:tab w:val="center" w:pos="6120"/>
          <w:tab w:val="center" w:pos="7920"/>
        </w:tabs>
        <w:spacing w:before="120" w:line="300" w:lineRule="exact"/>
        <w:jc w:val="both"/>
      </w:pPr>
      <w:r>
        <w:t>With limited budget funds, it is critical that the allocation of existing resources be carefully reviewed and all trade-offs considered to optimize the educational opportunities for all students.</w:t>
      </w:r>
    </w:p>
    <w:p w:rsidR="0048777C" w:rsidRDefault="0048777C" w:rsidP="0048777C">
      <w:pPr>
        <w:pStyle w:val="ESEBullet-Lev1"/>
        <w:numPr>
          <w:ilvl w:val="0"/>
          <w:numId w:val="0"/>
        </w:numPr>
        <w:spacing w:before="120" w:after="0" w:line="300" w:lineRule="exact"/>
        <w:jc w:val="both"/>
      </w:pPr>
    </w:p>
    <w:p w:rsidR="00631E70" w:rsidRPr="00140119" w:rsidRDefault="00631E70" w:rsidP="00631E70">
      <w:pPr>
        <w:spacing w:before="120" w:line="300" w:lineRule="exact"/>
        <w:sectPr w:rsidR="00631E70" w:rsidRPr="00140119" w:rsidSect="00631E70">
          <w:footerReference w:type="default" r:id="rId18"/>
          <w:pgSz w:w="12240" w:h="15840"/>
          <w:pgMar w:top="1440" w:right="1440" w:bottom="1440" w:left="1440" w:header="720" w:footer="720" w:gutter="0"/>
          <w:pgNumType w:start="1"/>
          <w:cols w:space="720"/>
        </w:sectPr>
      </w:pPr>
    </w:p>
    <w:p w:rsidR="00631E70" w:rsidRPr="00140119" w:rsidRDefault="00631E70" w:rsidP="00631E70">
      <w:pPr>
        <w:pStyle w:val="Heading1"/>
        <w:spacing w:before="120" w:after="0" w:line="300" w:lineRule="exact"/>
      </w:pPr>
      <w:bookmarkStart w:id="41" w:name="_Toc273777167"/>
      <w:bookmarkStart w:id="42" w:name="_Toc277066425"/>
      <w:bookmarkStart w:id="43" w:name="_Toc349034626"/>
      <w:r w:rsidRPr="00140119">
        <w:lastRenderedPageBreak/>
        <w:t>Appendix A: Review Team Members</w:t>
      </w:r>
      <w:bookmarkEnd w:id="41"/>
      <w:bookmarkEnd w:id="42"/>
      <w:bookmarkEnd w:id="43"/>
      <w:r w:rsidRPr="00140119">
        <w:t xml:space="preserve"> </w:t>
      </w:r>
    </w:p>
    <w:p w:rsidR="00631E70" w:rsidRPr="00140119" w:rsidRDefault="00C112AE" w:rsidP="00631E70">
      <w:pPr>
        <w:spacing w:before="120" w:line="300" w:lineRule="exact"/>
      </w:pPr>
      <w:r>
        <w:pict>
          <v:rect id="_x0000_i1032" style="width:0;height:1.5pt" o:hrstd="t" o:hr="t" fillcolor="#aaa" stroked="f"/>
        </w:pict>
      </w:r>
    </w:p>
    <w:p w:rsidR="00631E70" w:rsidRPr="00140119" w:rsidRDefault="00631E70" w:rsidP="00497405">
      <w:pPr>
        <w:spacing w:before="120" w:line="300" w:lineRule="exact"/>
        <w:jc w:val="both"/>
      </w:pPr>
      <w:r w:rsidRPr="00140119">
        <w:t xml:space="preserve">The review of the </w:t>
      </w:r>
      <w:r w:rsidR="00F329C6">
        <w:t>Middleborough</w:t>
      </w:r>
      <w:r w:rsidRPr="00140119">
        <w:t xml:space="preserve"> Public Schools was conducted </w:t>
      </w:r>
      <w:r>
        <w:t>from</w:t>
      </w:r>
      <w:r w:rsidRPr="00140119">
        <w:t xml:space="preserve"> </w:t>
      </w:r>
      <w:r w:rsidR="00356391">
        <w:t>April 9</w:t>
      </w:r>
      <w:r w:rsidR="00A616DD">
        <w:t>–</w:t>
      </w:r>
      <w:r w:rsidR="00356391">
        <w:t>12</w:t>
      </w:r>
      <w:r w:rsidRPr="00140119">
        <w:t xml:space="preserve">, </w:t>
      </w:r>
      <w:r w:rsidR="00356391">
        <w:t>2012</w:t>
      </w:r>
      <w:r w:rsidRPr="00140119">
        <w:t xml:space="preserve">, by the following team of educators, independent consultants to the Massachusetts Department of Elementary and Secondary Education. </w:t>
      </w:r>
    </w:p>
    <w:p w:rsidR="00631E70" w:rsidRPr="00EE5A6C" w:rsidRDefault="00930008" w:rsidP="00631E70">
      <w:pPr>
        <w:spacing w:before="120" w:line="300" w:lineRule="exact"/>
        <w:jc w:val="both"/>
      </w:pPr>
      <w:r>
        <w:t>Richard Smith</w:t>
      </w:r>
      <w:r w:rsidR="00631E70">
        <w:t xml:space="preserve">, </w:t>
      </w:r>
      <w:r w:rsidR="00631E70" w:rsidRPr="00EE5A6C">
        <w:t xml:space="preserve">Leadership and Governance </w:t>
      </w:r>
    </w:p>
    <w:p w:rsidR="00631E70" w:rsidRPr="00EE5A6C" w:rsidRDefault="00930008" w:rsidP="00631E70">
      <w:pPr>
        <w:spacing w:before="120" w:line="300" w:lineRule="exact"/>
        <w:jc w:val="both"/>
      </w:pPr>
      <w:r>
        <w:t>Suzanne Kelly</w:t>
      </w:r>
      <w:r w:rsidR="00631E70">
        <w:t xml:space="preserve">, </w:t>
      </w:r>
      <w:r w:rsidR="00631E70" w:rsidRPr="00EE5A6C">
        <w:t xml:space="preserve">Curriculum and Instruction </w:t>
      </w:r>
    </w:p>
    <w:p w:rsidR="00631E70" w:rsidRPr="00EE5A6C" w:rsidRDefault="00930008" w:rsidP="00631E70">
      <w:pPr>
        <w:spacing w:before="120" w:line="300" w:lineRule="exact"/>
        <w:jc w:val="both"/>
      </w:pPr>
      <w:r>
        <w:t>Linda L. Grey</w:t>
      </w:r>
      <w:r w:rsidR="00894249">
        <w:t>s</w:t>
      </w:r>
      <w:r>
        <w:t>er, Ed. D.</w:t>
      </w:r>
      <w:r w:rsidR="00631E70">
        <w:t xml:space="preserve">, </w:t>
      </w:r>
      <w:r w:rsidR="00631E70" w:rsidRPr="00EE5A6C">
        <w:t>Assessment</w:t>
      </w:r>
      <w:r>
        <w:t xml:space="preserve"> and </w:t>
      </w:r>
      <w:r w:rsidR="00894249">
        <w:t xml:space="preserve">review </w:t>
      </w:r>
      <w:r>
        <w:t>team coordinator</w:t>
      </w:r>
    </w:p>
    <w:p w:rsidR="00631E70" w:rsidRPr="00EE5A6C" w:rsidRDefault="00930008" w:rsidP="00631E70">
      <w:pPr>
        <w:spacing w:before="120" w:line="300" w:lineRule="exact"/>
        <w:jc w:val="both"/>
      </w:pPr>
      <w:r>
        <w:t>James Hearns</w:t>
      </w:r>
      <w:r w:rsidR="00631E70">
        <w:t xml:space="preserve">, </w:t>
      </w:r>
      <w:r w:rsidR="00631E70" w:rsidRPr="00EE5A6C">
        <w:t xml:space="preserve">Human Resources and Professional Development </w:t>
      </w:r>
    </w:p>
    <w:p w:rsidR="00631E70" w:rsidRPr="00EE5A6C" w:rsidRDefault="00930008" w:rsidP="00631E70">
      <w:pPr>
        <w:spacing w:before="120" w:line="300" w:lineRule="exact"/>
        <w:jc w:val="both"/>
      </w:pPr>
      <w:r>
        <w:t>Lenora Jennings</w:t>
      </w:r>
      <w:r w:rsidR="00631E70">
        <w:t xml:space="preserve">, </w:t>
      </w:r>
      <w:r w:rsidR="00631E70" w:rsidRPr="00EE5A6C">
        <w:t xml:space="preserve">Student Support </w:t>
      </w:r>
    </w:p>
    <w:p w:rsidR="00631E70" w:rsidRPr="00EE5A6C" w:rsidRDefault="00930008" w:rsidP="00631E70">
      <w:pPr>
        <w:spacing w:before="120" w:line="300" w:lineRule="exact"/>
        <w:jc w:val="both"/>
      </w:pPr>
      <w:r>
        <w:t>Gerry Missal</w:t>
      </w:r>
      <w:r w:rsidR="00631E70">
        <w:t xml:space="preserve">, </w:t>
      </w:r>
      <w:r w:rsidR="00471B7A">
        <w:t xml:space="preserve">Ed. D., </w:t>
      </w:r>
      <w:r w:rsidR="00631E70" w:rsidRPr="00EE5A6C">
        <w:t>Financial and Asset Management</w:t>
      </w:r>
    </w:p>
    <w:p w:rsidR="00631E70" w:rsidRPr="00140119" w:rsidRDefault="00631E70" w:rsidP="00631E70">
      <w:pPr>
        <w:spacing w:before="120" w:line="300" w:lineRule="exact"/>
      </w:pPr>
    </w:p>
    <w:p w:rsidR="00631E70" w:rsidRPr="00140119" w:rsidRDefault="00631E70" w:rsidP="00631E70">
      <w:pPr>
        <w:spacing w:before="120" w:line="300" w:lineRule="exact"/>
        <w:sectPr w:rsidR="00631E70" w:rsidRPr="00140119" w:rsidSect="00631E70">
          <w:footerReference w:type="default" r:id="rId19"/>
          <w:pgSz w:w="12240" w:h="15840"/>
          <w:pgMar w:top="1440" w:right="1440" w:bottom="1440" w:left="1440" w:header="720" w:footer="720" w:gutter="0"/>
          <w:cols w:space="720"/>
        </w:sectPr>
      </w:pPr>
    </w:p>
    <w:p w:rsidR="00631E70" w:rsidRPr="00140119" w:rsidRDefault="00631E70" w:rsidP="00631E70">
      <w:pPr>
        <w:pStyle w:val="Heading1"/>
        <w:spacing w:before="120" w:after="0" w:line="300" w:lineRule="exact"/>
      </w:pPr>
      <w:bookmarkStart w:id="44" w:name="_Toc273777168"/>
      <w:bookmarkStart w:id="45" w:name="_Toc277066426"/>
      <w:bookmarkStart w:id="46" w:name="_Toc349034627"/>
      <w:r w:rsidRPr="00140119">
        <w:lastRenderedPageBreak/>
        <w:t xml:space="preserve">Appendix B: Review Activities and </w:t>
      </w:r>
      <w:r>
        <w:t xml:space="preserve">Site Visit </w:t>
      </w:r>
      <w:r w:rsidRPr="00140119">
        <w:t>Schedule</w:t>
      </w:r>
      <w:bookmarkEnd w:id="44"/>
      <w:bookmarkEnd w:id="45"/>
      <w:bookmarkEnd w:id="46"/>
      <w:r w:rsidRPr="00140119">
        <w:t xml:space="preserve"> </w:t>
      </w:r>
    </w:p>
    <w:p w:rsidR="00631E70" w:rsidRPr="00140119" w:rsidRDefault="00C112AE" w:rsidP="00631E70">
      <w:pPr>
        <w:spacing w:before="120" w:line="300" w:lineRule="exact"/>
      </w:pPr>
      <w:r>
        <w:pict>
          <v:rect id="_x0000_i1033" style="width:0;height:1.5pt" o:hrstd="t" o:hr="t" fillcolor="#aaa" stroked="f"/>
        </w:pict>
      </w:r>
    </w:p>
    <w:p w:rsidR="00631E70" w:rsidRPr="00FD72A3" w:rsidRDefault="00671A8F" w:rsidP="00DB4EB0">
      <w:pPr>
        <w:spacing w:before="120" w:line="300" w:lineRule="exact"/>
        <w:jc w:val="both"/>
        <w:rPr>
          <w:b/>
        </w:rPr>
      </w:pPr>
      <w:r>
        <w:rPr>
          <w:b/>
        </w:rPr>
        <w:t>District</w:t>
      </w:r>
      <w:r w:rsidR="00631E70" w:rsidRPr="00FD72A3">
        <w:rPr>
          <w:b/>
        </w:rPr>
        <w:t xml:space="preserve"> Review Activities</w:t>
      </w:r>
    </w:p>
    <w:p w:rsidR="00631E70" w:rsidRPr="00140119" w:rsidRDefault="00631E70" w:rsidP="00DB4EB0">
      <w:pPr>
        <w:spacing w:before="120" w:line="300" w:lineRule="exact"/>
        <w:jc w:val="both"/>
      </w:pPr>
      <w:r w:rsidRPr="00140119">
        <w:t xml:space="preserve">The following activities were conducted as part of the review of the </w:t>
      </w:r>
      <w:r w:rsidR="00F329C6">
        <w:t>Middleborough</w:t>
      </w:r>
      <w:r w:rsidRPr="00140119">
        <w:t xml:space="preserve"> Public Schools. </w:t>
      </w:r>
    </w:p>
    <w:p w:rsidR="00631E70" w:rsidRPr="00140119" w:rsidRDefault="00631E70" w:rsidP="00DB4EB0">
      <w:pPr>
        <w:pStyle w:val="ESEBullet-Lev1"/>
        <w:tabs>
          <w:tab w:val="clear" w:pos="720"/>
          <w:tab w:val="num" w:pos="360"/>
        </w:tabs>
        <w:spacing w:before="120" w:after="0" w:line="300" w:lineRule="exact"/>
        <w:ind w:left="360"/>
        <w:jc w:val="both"/>
      </w:pPr>
      <w:r>
        <w:t xml:space="preserve">The review team conducted interviews with the following </w:t>
      </w:r>
      <w:r w:rsidR="0025264A">
        <w:t>Middleborough</w:t>
      </w:r>
      <w:r>
        <w:t xml:space="preserve"> financial personnel: </w:t>
      </w:r>
      <w:r w:rsidR="007D08C5">
        <w:t xml:space="preserve">director </w:t>
      </w:r>
      <w:r w:rsidR="0025264A">
        <w:t xml:space="preserve">of </w:t>
      </w:r>
      <w:r w:rsidR="007D08C5">
        <w:t xml:space="preserve">business </w:t>
      </w:r>
      <w:r w:rsidR="0025264A">
        <w:t xml:space="preserve">and </w:t>
      </w:r>
      <w:r w:rsidR="007D08C5">
        <w:t>finance</w:t>
      </w:r>
      <w:r w:rsidR="0025264A">
        <w:t xml:space="preserve">, </w:t>
      </w:r>
      <w:r w:rsidR="007D08C5">
        <w:t xml:space="preserve">payroll clerk, accounts payable </w:t>
      </w:r>
      <w:r w:rsidR="0025264A">
        <w:t xml:space="preserve">and </w:t>
      </w:r>
      <w:r w:rsidR="007D08C5">
        <w:t>receivable clerk</w:t>
      </w:r>
      <w:r w:rsidR="0025264A">
        <w:t xml:space="preserve">, </w:t>
      </w:r>
      <w:r w:rsidR="007D08C5">
        <w:t>town accountant</w:t>
      </w:r>
      <w:r w:rsidR="0025264A">
        <w:t xml:space="preserve">, </w:t>
      </w:r>
      <w:r w:rsidR="007D08C5">
        <w:t xml:space="preserve">town treasurer, </w:t>
      </w:r>
      <w:r w:rsidR="00FC4526">
        <w:t xml:space="preserve">and </w:t>
      </w:r>
      <w:r w:rsidR="007D08C5">
        <w:t>town manager.</w:t>
      </w:r>
    </w:p>
    <w:p w:rsidR="00631E70" w:rsidRDefault="00631E70" w:rsidP="00DB4EB0">
      <w:pPr>
        <w:pStyle w:val="ESEBullet-Lev1"/>
        <w:tabs>
          <w:tab w:val="clear" w:pos="720"/>
          <w:tab w:val="num" w:pos="360"/>
        </w:tabs>
        <w:spacing w:before="120" w:after="0" w:line="300" w:lineRule="exact"/>
        <w:ind w:left="360"/>
        <w:jc w:val="both"/>
      </w:pPr>
      <w:r>
        <w:t xml:space="preserve">The review team conducted interviews with the following members of the </w:t>
      </w:r>
      <w:r w:rsidR="0025264A">
        <w:t>Middleborough</w:t>
      </w:r>
      <w:r>
        <w:t xml:space="preserve"> School Committee</w:t>
      </w:r>
      <w:r w:rsidR="0025264A">
        <w:t>: six school committee members, including the chairman and vice-chairman</w:t>
      </w:r>
      <w:r w:rsidR="007D08C5">
        <w:t>.</w:t>
      </w:r>
      <w:r w:rsidRPr="00140119">
        <w:t xml:space="preserve"> </w:t>
      </w:r>
    </w:p>
    <w:p w:rsidR="00631E70" w:rsidRDefault="00631E70" w:rsidP="00DB4EB0">
      <w:pPr>
        <w:pStyle w:val="ESEBullet-Lev1"/>
        <w:tabs>
          <w:tab w:val="clear" w:pos="720"/>
          <w:tab w:val="num" w:pos="360"/>
        </w:tabs>
        <w:spacing w:before="120" w:after="0" w:line="300" w:lineRule="exact"/>
        <w:ind w:left="360"/>
        <w:jc w:val="both"/>
      </w:pPr>
      <w:r>
        <w:t xml:space="preserve"> The review team conducted interviews with the following representatives of the </w:t>
      </w:r>
      <w:r w:rsidR="0025264A">
        <w:t xml:space="preserve">Middleborough Teachers Association: </w:t>
      </w:r>
      <w:r w:rsidR="007D08C5">
        <w:t>president</w:t>
      </w:r>
      <w:r w:rsidR="0025264A">
        <w:t xml:space="preserve">, </w:t>
      </w:r>
      <w:r w:rsidR="007D08C5">
        <w:t>vice</w:t>
      </w:r>
      <w:r w:rsidR="0025264A">
        <w:t>-</w:t>
      </w:r>
      <w:r w:rsidR="007D08C5">
        <w:t>president</w:t>
      </w:r>
      <w:r w:rsidR="0025264A">
        <w:t xml:space="preserve">, </w:t>
      </w:r>
      <w:r w:rsidR="007D08C5">
        <w:t>secretary</w:t>
      </w:r>
      <w:r w:rsidR="0025264A">
        <w:t xml:space="preserve">, </w:t>
      </w:r>
      <w:r w:rsidR="007D08C5">
        <w:t>treasurer</w:t>
      </w:r>
      <w:r w:rsidR="0025264A">
        <w:t xml:space="preserve">, </w:t>
      </w:r>
      <w:r w:rsidR="007D08C5">
        <w:t xml:space="preserve">and chair </w:t>
      </w:r>
      <w:r w:rsidR="0025264A">
        <w:t xml:space="preserve">of </w:t>
      </w:r>
      <w:r w:rsidR="007D08C5">
        <w:t xml:space="preserve">professional rights </w:t>
      </w:r>
      <w:r w:rsidR="0025264A">
        <w:t xml:space="preserve">and </w:t>
      </w:r>
      <w:r w:rsidR="007D08C5">
        <w:t>responsibilities.</w:t>
      </w:r>
      <w:r w:rsidR="007D08C5" w:rsidRPr="00140119">
        <w:t xml:space="preserve"> </w:t>
      </w:r>
    </w:p>
    <w:p w:rsidR="00631E70" w:rsidRPr="00140119" w:rsidRDefault="00631E70" w:rsidP="00A616DD">
      <w:pPr>
        <w:pStyle w:val="ESEBullet-Lev1"/>
        <w:numPr>
          <w:ilvl w:val="0"/>
          <w:numId w:val="42"/>
        </w:numPr>
        <w:tabs>
          <w:tab w:val="num" w:pos="1080"/>
        </w:tabs>
        <w:spacing w:before="120" w:after="0" w:line="300" w:lineRule="exact"/>
        <w:ind w:left="1080"/>
        <w:jc w:val="both"/>
      </w:pPr>
      <w:r w:rsidRPr="00140119">
        <w:t xml:space="preserve">The review team conducted interviews and focus groups with the following representatives from the </w:t>
      </w:r>
      <w:r w:rsidR="00F329C6">
        <w:t>Middleborough</w:t>
      </w:r>
      <w:r w:rsidRPr="00140119">
        <w:t xml:space="preserve"> Public Schools</w:t>
      </w:r>
      <w:r w:rsidR="0025264A">
        <w:t xml:space="preserve"> central office administration:  </w:t>
      </w:r>
      <w:r w:rsidR="00063A5E">
        <w:t>interim superintendent</w:t>
      </w:r>
      <w:r w:rsidR="0025264A">
        <w:t xml:space="preserve">, </w:t>
      </w:r>
      <w:r w:rsidR="00063A5E">
        <w:t xml:space="preserve">director </w:t>
      </w:r>
      <w:r w:rsidR="0025264A">
        <w:t xml:space="preserve">of </w:t>
      </w:r>
      <w:r w:rsidR="00063A5E">
        <w:t xml:space="preserve">business </w:t>
      </w:r>
      <w:r w:rsidR="0025264A">
        <w:t xml:space="preserve">and </w:t>
      </w:r>
      <w:r w:rsidR="00063A5E">
        <w:t>finance</w:t>
      </w:r>
      <w:r w:rsidR="0025264A">
        <w:t xml:space="preserve">, </w:t>
      </w:r>
      <w:r w:rsidR="00063A5E">
        <w:t xml:space="preserve">director </w:t>
      </w:r>
      <w:r w:rsidR="0025264A">
        <w:t xml:space="preserve">of </w:t>
      </w:r>
      <w:r w:rsidR="00063A5E">
        <w:t>student services</w:t>
      </w:r>
      <w:r w:rsidR="0025264A">
        <w:t xml:space="preserve">, </w:t>
      </w:r>
      <w:r w:rsidR="00063A5E">
        <w:t xml:space="preserve">and </w:t>
      </w:r>
      <w:r w:rsidR="00580129">
        <w:t xml:space="preserve">director </w:t>
      </w:r>
      <w:r w:rsidR="0025264A">
        <w:t xml:space="preserve">of </w:t>
      </w:r>
      <w:r w:rsidR="00580129">
        <w:t>elementary education.</w:t>
      </w:r>
    </w:p>
    <w:p w:rsidR="00631E70" w:rsidRPr="0025264A" w:rsidRDefault="00631E70" w:rsidP="00DB4EB0">
      <w:pPr>
        <w:pStyle w:val="ESEBullet-Lev1"/>
        <w:numPr>
          <w:ilvl w:val="0"/>
          <w:numId w:val="12"/>
        </w:numPr>
        <w:spacing w:before="120" w:after="0" w:line="300" w:lineRule="exact"/>
        <w:jc w:val="both"/>
      </w:pPr>
      <w:r w:rsidRPr="00140119">
        <w:t xml:space="preserve">The review team visited the following schools in the </w:t>
      </w:r>
      <w:r w:rsidR="00F329C6">
        <w:t>Middleborough</w:t>
      </w:r>
      <w:r w:rsidRPr="00140119">
        <w:t xml:space="preserve"> Public Schools:</w:t>
      </w:r>
    </w:p>
    <w:p w:rsidR="0025264A" w:rsidRPr="00140119" w:rsidRDefault="0025264A" w:rsidP="00A616DD">
      <w:pPr>
        <w:pStyle w:val="ESEBullet-Lev1"/>
        <w:numPr>
          <w:ilvl w:val="1"/>
          <w:numId w:val="12"/>
        </w:numPr>
        <w:spacing w:before="120" w:after="0" w:line="300" w:lineRule="exact"/>
        <w:jc w:val="both"/>
      </w:pPr>
      <w:r>
        <w:t xml:space="preserve">Henry B. </w:t>
      </w:r>
      <w:proofErr w:type="spellStart"/>
      <w:r>
        <w:t>Burkland</w:t>
      </w:r>
      <w:proofErr w:type="spellEnd"/>
      <w:r>
        <w:t xml:space="preserve"> Elementary School (</w:t>
      </w:r>
      <w:r w:rsidR="00580129">
        <w:t xml:space="preserve">grades </w:t>
      </w:r>
      <w:r>
        <w:t>1</w:t>
      </w:r>
      <w:r w:rsidR="00580129">
        <w:t>–</w:t>
      </w:r>
      <w:r>
        <w:t>5), Mary K. Goode Elementary School (</w:t>
      </w:r>
      <w:r w:rsidR="00580129">
        <w:t xml:space="preserve">grades </w:t>
      </w:r>
      <w:r>
        <w:t>1</w:t>
      </w:r>
      <w:r w:rsidR="00580129">
        <w:t>–</w:t>
      </w:r>
      <w:r>
        <w:t>5), John T. Nichols Middle School (</w:t>
      </w:r>
      <w:r w:rsidR="00580129">
        <w:t xml:space="preserve">grades </w:t>
      </w:r>
      <w:r>
        <w:t>6</w:t>
      </w:r>
      <w:r w:rsidR="00580129">
        <w:t>–</w:t>
      </w:r>
      <w:r>
        <w:t>8)</w:t>
      </w:r>
      <w:r w:rsidR="00580129">
        <w:t>,</w:t>
      </w:r>
      <w:r>
        <w:t xml:space="preserve"> and Middleborough High School (</w:t>
      </w:r>
      <w:r w:rsidR="00580129">
        <w:t xml:space="preserve">grades </w:t>
      </w:r>
      <w:r>
        <w:t>9</w:t>
      </w:r>
      <w:r w:rsidR="00580129">
        <w:t>–</w:t>
      </w:r>
      <w:r>
        <w:t>12). The review team did not visit classes at the Memorial Early Childhood Center (</w:t>
      </w:r>
      <w:r w:rsidR="00580129">
        <w:t>pre-kindergarten through kindergarten</w:t>
      </w:r>
      <w:r>
        <w:t>)</w:t>
      </w:r>
      <w:r w:rsidRPr="00140119">
        <w:t>.</w:t>
      </w:r>
    </w:p>
    <w:p w:rsidR="00631E70" w:rsidRPr="00140119" w:rsidRDefault="00631E70" w:rsidP="00DB4EB0">
      <w:pPr>
        <w:pStyle w:val="ESEBullet-Lev2"/>
        <w:spacing w:before="120" w:after="0" w:line="300" w:lineRule="exact"/>
        <w:jc w:val="both"/>
      </w:pPr>
      <w:r w:rsidRPr="00140119">
        <w:t>During school visits</w:t>
      </w:r>
      <w:r w:rsidR="0025264A">
        <w:t xml:space="preserve"> and during the site visit</w:t>
      </w:r>
      <w:r w:rsidRPr="00140119">
        <w:t>, the review team conducted interviews with school principals, teacher</w:t>
      </w:r>
      <w:r w:rsidR="0025264A">
        <w:t xml:space="preserve">s and assistant principals, high school department heads, special education facilitators, school psychologist, school adjustment counselor, </w:t>
      </w:r>
      <w:r w:rsidR="00580129">
        <w:t xml:space="preserve">and </w:t>
      </w:r>
      <w:r w:rsidR="0025264A">
        <w:t>literacy and mathematics coaches</w:t>
      </w:r>
      <w:r w:rsidRPr="00140119">
        <w:t>.</w:t>
      </w:r>
      <w:r w:rsidR="00F560D2">
        <w:t xml:space="preserve"> The team interviewed </w:t>
      </w:r>
      <w:r w:rsidR="00FC4526">
        <w:t>38</w:t>
      </w:r>
      <w:r w:rsidR="00F560D2">
        <w:t xml:space="preserve"> elementary teachers, </w:t>
      </w:r>
      <w:r w:rsidR="00FC4526">
        <w:t>15</w:t>
      </w:r>
      <w:r w:rsidR="00F560D2">
        <w:t xml:space="preserve"> middle school teachers, and </w:t>
      </w:r>
      <w:r w:rsidR="00FC4526">
        <w:t>5</w:t>
      </w:r>
      <w:r w:rsidR="00F560D2">
        <w:t xml:space="preserve"> high school teachers.</w:t>
      </w:r>
    </w:p>
    <w:p w:rsidR="00631E70" w:rsidRDefault="00631E70" w:rsidP="00DB4EB0">
      <w:pPr>
        <w:pStyle w:val="ESEBullet-Lev2"/>
        <w:spacing w:before="120" w:after="0" w:line="300" w:lineRule="exact"/>
        <w:jc w:val="both"/>
      </w:pPr>
      <w:r w:rsidRPr="00140119">
        <w:t xml:space="preserve">The review team conducted </w:t>
      </w:r>
      <w:r w:rsidR="00FC4526">
        <w:t>82</w:t>
      </w:r>
      <w:r w:rsidRPr="00140119">
        <w:t xml:space="preserve"> classroom visits for different grade levels and subjects across the </w:t>
      </w:r>
      <w:r w:rsidR="00FC4526">
        <w:t>four</w:t>
      </w:r>
      <w:r w:rsidRPr="00140119">
        <w:t xml:space="preserve"> schools visited.</w:t>
      </w:r>
    </w:p>
    <w:p w:rsidR="0075627B" w:rsidRPr="0075627B" w:rsidRDefault="0075627B" w:rsidP="00DB4EB0">
      <w:pPr>
        <w:pStyle w:val="ESEBullet-Lev2"/>
        <w:numPr>
          <w:ilvl w:val="0"/>
          <w:numId w:val="24"/>
        </w:numPr>
        <w:spacing w:before="120" w:after="0" w:line="300" w:lineRule="exact"/>
      </w:pPr>
      <w:r w:rsidRPr="0075627B">
        <w:t xml:space="preserve">The review team analyzed multiple sets of data and reviewed numerous documents before and during the site visit, including: </w:t>
      </w:r>
    </w:p>
    <w:p w:rsidR="0075627B" w:rsidRPr="0075627B" w:rsidRDefault="0075627B" w:rsidP="00DB4EB0">
      <w:pPr>
        <w:pStyle w:val="esebullet-lev10"/>
        <w:numPr>
          <w:ilvl w:val="0"/>
          <w:numId w:val="10"/>
        </w:numPr>
        <w:tabs>
          <w:tab w:val="num" w:pos="1008"/>
        </w:tabs>
        <w:spacing w:before="120" w:after="0" w:line="300" w:lineRule="exact"/>
        <w:jc w:val="both"/>
      </w:pPr>
      <w:r w:rsidRPr="0075627B">
        <w:t>Data on student and school performance, including achievement and growth data and enrollment, graduation, dropout, retention, suspension, and attendance rates.</w:t>
      </w:r>
    </w:p>
    <w:p w:rsidR="0075627B" w:rsidRPr="0075627B" w:rsidRDefault="0075627B" w:rsidP="00DB4EB0">
      <w:pPr>
        <w:pStyle w:val="esebullet-lev10"/>
        <w:numPr>
          <w:ilvl w:val="0"/>
          <w:numId w:val="10"/>
        </w:numPr>
        <w:tabs>
          <w:tab w:val="num" w:pos="1008"/>
        </w:tabs>
        <w:spacing w:before="120" w:after="0" w:line="300" w:lineRule="exact"/>
        <w:jc w:val="both"/>
      </w:pPr>
      <w:r w:rsidRPr="0075627B">
        <w:t xml:space="preserve">Data on the district’s staffing and finances. </w:t>
      </w:r>
    </w:p>
    <w:p w:rsidR="0075627B" w:rsidRPr="0075627B" w:rsidRDefault="0075627B" w:rsidP="00DB4EB0">
      <w:pPr>
        <w:pStyle w:val="esebullet-lev10"/>
        <w:numPr>
          <w:ilvl w:val="0"/>
          <w:numId w:val="10"/>
        </w:numPr>
        <w:tabs>
          <w:tab w:val="num" w:pos="1008"/>
        </w:tabs>
        <w:spacing w:before="120" w:after="0" w:line="300" w:lineRule="exact"/>
        <w:jc w:val="both"/>
      </w:pPr>
      <w:r w:rsidRPr="0075627B">
        <w:lastRenderedPageBreak/>
        <w:t>Published educational reports on the district by ESE, the New England Association of Schools and Colleges (NEASC), and the former Office of Educational Quality and Accountability (EQA).</w:t>
      </w:r>
    </w:p>
    <w:p w:rsidR="0075627B" w:rsidRPr="0075627B" w:rsidRDefault="0075627B" w:rsidP="00DB4EB0">
      <w:pPr>
        <w:pStyle w:val="esebullet-lev10"/>
        <w:numPr>
          <w:ilvl w:val="0"/>
          <w:numId w:val="10"/>
        </w:numPr>
        <w:tabs>
          <w:tab w:val="num" w:pos="1008"/>
        </w:tabs>
        <w:spacing w:before="120" w:after="0" w:line="300" w:lineRule="exact"/>
        <w:jc w:val="both"/>
      </w:pPr>
      <w:r w:rsidRPr="0075627B">
        <w:t>District documents such as district and school improvement plans, school committee policies, curriculum documents, summaries of student assessments, job descriptions, collective bargaining agreements, evaluation tools for staff, handbooks for students/families and faculty, school schedules, and the district’s end-of-the-year financial reports.  </w:t>
      </w:r>
    </w:p>
    <w:p w:rsidR="0075627B" w:rsidRPr="0075627B" w:rsidRDefault="0075627B" w:rsidP="00DB4EB0">
      <w:pPr>
        <w:pStyle w:val="esebullet-lev10"/>
        <w:numPr>
          <w:ilvl w:val="0"/>
          <w:numId w:val="10"/>
        </w:numPr>
        <w:tabs>
          <w:tab w:val="num" w:pos="1008"/>
        </w:tabs>
        <w:spacing w:before="120" w:after="0" w:line="300" w:lineRule="exact"/>
        <w:jc w:val="both"/>
      </w:pPr>
      <w:r w:rsidRPr="0075627B">
        <w:t>All completed program and administrator evaluations, and a random selection of completed teacher evaluations.</w:t>
      </w:r>
    </w:p>
    <w:p w:rsidR="00631E70" w:rsidRPr="00140119" w:rsidRDefault="00631E70" w:rsidP="00631E70">
      <w:pPr>
        <w:spacing w:before="120" w:line="300" w:lineRule="exact"/>
        <w:jc w:val="both"/>
        <w:sectPr w:rsidR="00631E70" w:rsidRPr="00140119" w:rsidSect="00631E70">
          <w:footerReference w:type="default" r:id="rId20"/>
          <w:pgSz w:w="12240" w:h="15840"/>
          <w:pgMar w:top="1440" w:right="1440" w:bottom="1440" w:left="1440" w:header="720" w:footer="720" w:gutter="0"/>
          <w:cols w:space="720"/>
        </w:sectPr>
      </w:pPr>
    </w:p>
    <w:p w:rsidR="00631E70" w:rsidRPr="00FD72A3" w:rsidRDefault="00631E70" w:rsidP="00631E70">
      <w:pPr>
        <w:spacing w:before="120" w:line="300" w:lineRule="exact"/>
        <w:jc w:val="both"/>
        <w:rPr>
          <w:b/>
        </w:rPr>
      </w:pPr>
      <w:r>
        <w:rPr>
          <w:b/>
        </w:rPr>
        <w:lastRenderedPageBreak/>
        <w:t>Site Visit</w:t>
      </w:r>
      <w:r w:rsidRPr="00FD72A3">
        <w:rPr>
          <w:b/>
        </w:rPr>
        <w:t xml:space="preserve"> Schedule</w:t>
      </w:r>
    </w:p>
    <w:p w:rsidR="00631E70" w:rsidRDefault="00631E70" w:rsidP="00F139FB">
      <w:pPr>
        <w:spacing w:before="120" w:after="60" w:line="300" w:lineRule="exact"/>
        <w:jc w:val="both"/>
      </w:pPr>
      <w:r w:rsidRPr="00140119">
        <w:t xml:space="preserve">The following is the schedule for the onsite portion of the </w:t>
      </w:r>
      <w:r w:rsidR="0097428A">
        <w:t>district</w:t>
      </w:r>
      <w:r w:rsidRPr="00140119">
        <w:t xml:space="preserve"> review of the </w:t>
      </w:r>
      <w:r w:rsidR="00F329C6">
        <w:t>Middleborough</w:t>
      </w:r>
      <w:r w:rsidRPr="00140119">
        <w:t xml:space="preserve"> Public Schools, conducted </w:t>
      </w:r>
      <w:r>
        <w:t>from</w:t>
      </w:r>
      <w:r w:rsidRPr="00140119">
        <w:t xml:space="preserve"> </w:t>
      </w:r>
      <w:r w:rsidR="00FC4526">
        <w:t>April 9</w:t>
      </w:r>
      <w:r w:rsidR="00580129">
        <w:t>–</w:t>
      </w:r>
      <w:r w:rsidR="00FC4526">
        <w:t>12</w:t>
      </w:r>
      <w:r w:rsidRPr="00140119">
        <w:t>,</w:t>
      </w:r>
      <w:bookmarkStart w:id="47" w:name="Text21"/>
      <w:r>
        <w:t xml:space="preserve"> </w:t>
      </w:r>
      <w:bookmarkEnd w:id="47"/>
      <w:r w:rsidR="00FC4526">
        <w:t>2012</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631E70" w:rsidRPr="00140119" w:rsidTr="00631E70">
        <w:tc>
          <w:tcPr>
            <w:tcW w:w="2340" w:type="dxa"/>
            <w:shd w:val="clear" w:color="auto" w:fill="BFBFBF"/>
          </w:tcPr>
          <w:p w:rsidR="00631E70" w:rsidRPr="00140119" w:rsidRDefault="00631E70" w:rsidP="00631E70">
            <w:pPr>
              <w:spacing w:before="120" w:line="300" w:lineRule="exact"/>
            </w:pPr>
            <w:r w:rsidRPr="00140119">
              <w:t>Monday</w:t>
            </w:r>
          </w:p>
        </w:tc>
        <w:tc>
          <w:tcPr>
            <w:tcW w:w="2340" w:type="dxa"/>
            <w:shd w:val="clear" w:color="auto" w:fill="BFBFBF"/>
          </w:tcPr>
          <w:p w:rsidR="00631E70" w:rsidRPr="00140119" w:rsidRDefault="00631E70" w:rsidP="00631E70">
            <w:pPr>
              <w:spacing w:before="120" w:line="300" w:lineRule="exact"/>
            </w:pPr>
            <w:r w:rsidRPr="00140119">
              <w:t>Tuesday</w:t>
            </w:r>
          </w:p>
        </w:tc>
        <w:tc>
          <w:tcPr>
            <w:tcW w:w="2340" w:type="dxa"/>
            <w:shd w:val="clear" w:color="auto" w:fill="BFBFBF"/>
          </w:tcPr>
          <w:p w:rsidR="00631E70" w:rsidRPr="00140119" w:rsidRDefault="00631E70" w:rsidP="00631E70">
            <w:pPr>
              <w:spacing w:before="120" w:line="300" w:lineRule="exact"/>
            </w:pPr>
            <w:r w:rsidRPr="00140119">
              <w:t>Wednesday</w:t>
            </w:r>
          </w:p>
        </w:tc>
        <w:tc>
          <w:tcPr>
            <w:tcW w:w="2340" w:type="dxa"/>
            <w:shd w:val="clear" w:color="auto" w:fill="BFBFBF"/>
          </w:tcPr>
          <w:p w:rsidR="00631E70" w:rsidRPr="00140119" w:rsidRDefault="00631E70" w:rsidP="00631E70">
            <w:pPr>
              <w:spacing w:before="120" w:line="300" w:lineRule="exact"/>
            </w:pPr>
            <w:r w:rsidRPr="00140119">
              <w:t>Thursday</w:t>
            </w:r>
          </w:p>
        </w:tc>
      </w:tr>
      <w:tr w:rsidR="00631E70" w:rsidRPr="00140119" w:rsidTr="00631E70">
        <w:trPr>
          <w:trHeight w:val="2060"/>
        </w:trPr>
        <w:tc>
          <w:tcPr>
            <w:tcW w:w="2340" w:type="dxa"/>
          </w:tcPr>
          <w:p w:rsidR="00631E70" w:rsidRPr="00140119" w:rsidRDefault="00FC4526" w:rsidP="00631E70">
            <w:pPr>
              <w:spacing w:before="120" w:line="300" w:lineRule="exact"/>
            </w:pPr>
            <w:r>
              <w:t>April 9</w:t>
            </w:r>
          </w:p>
          <w:p w:rsidR="00631E70" w:rsidRPr="00140119" w:rsidRDefault="00631E70" w:rsidP="00631E70">
            <w:pPr>
              <w:spacing w:before="120" w:line="300" w:lineRule="exact"/>
            </w:pPr>
            <w:r>
              <w:t>Orientation</w:t>
            </w:r>
            <w:r w:rsidRPr="00140119">
              <w:t xml:space="preserve"> with district leaders</w:t>
            </w:r>
            <w:r>
              <w:t xml:space="preserve"> and principals</w:t>
            </w:r>
            <w:r w:rsidRPr="00140119">
              <w:t>; interviews with district staff and principals</w:t>
            </w:r>
            <w:r>
              <w:t>; review of documents</w:t>
            </w:r>
            <w:r w:rsidR="00FC4526">
              <w:t xml:space="preserve"> including testing of payroll</w:t>
            </w:r>
            <w:r>
              <w:t>; interview with teachers’ association</w:t>
            </w:r>
            <w:r w:rsidR="00580129">
              <w:t>.</w:t>
            </w:r>
          </w:p>
        </w:tc>
        <w:tc>
          <w:tcPr>
            <w:tcW w:w="2340" w:type="dxa"/>
          </w:tcPr>
          <w:p w:rsidR="00FC4526" w:rsidRDefault="00FC4526" w:rsidP="00631E70">
            <w:pPr>
              <w:spacing w:before="120" w:line="300" w:lineRule="exact"/>
            </w:pPr>
            <w:r>
              <w:t>April 10</w:t>
            </w:r>
          </w:p>
          <w:p w:rsidR="00631E70" w:rsidRPr="00140119" w:rsidRDefault="00631E70" w:rsidP="00FC4526">
            <w:pPr>
              <w:spacing w:before="120" w:line="300" w:lineRule="exact"/>
            </w:pPr>
            <w:r>
              <w:t>I</w:t>
            </w:r>
            <w:r w:rsidRPr="00140119">
              <w:t>nterviews with district staff and principals</w:t>
            </w:r>
            <w:r>
              <w:t xml:space="preserve">; </w:t>
            </w:r>
            <w:r w:rsidR="00FC4526">
              <w:t xml:space="preserve">interview with town personnel; </w:t>
            </w:r>
            <w:r>
              <w:t>school visits (</w:t>
            </w:r>
            <w:r w:rsidR="00FC4526">
              <w:t xml:space="preserve">Nichols Middle School, Henry B. </w:t>
            </w:r>
            <w:proofErr w:type="spellStart"/>
            <w:r w:rsidR="00FC4526">
              <w:t>Burkland</w:t>
            </w:r>
            <w:proofErr w:type="spellEnd"/>
            <w:r w:rsidR="00FC4526">
              <w:t xml:space="preserve"> Elementary School</w:t>
            </w:r>
            <w:r>
              <w:t xml:space="preserve">); classroom observations; review of personnel files; </w:t>
            </w:r>
            <w:r w:rsidRPr="00140119">
              <w:t>teacher focus groups</w:t>
            </w:r>
            <w:r>
              <w:t>; focus group with parents</w:t>
            </w:r>
            <w:r w:rsidR="00580129">
              <w:t>.</w:t>
            </w:r>
          </w:p>
        </w:tc>
        <w:tc>
          <w:tcPr>
            <w:tcW w:w="2340" w:type="dxa"/>
          </w:tcPr>
          <w:p w:rsidR="00FC4526" w:rsidRDefault="00FC4526" w:rsidP="00631E70">
            <w:pPr>
              <w:spacing w:before="120" w:line="300" w:lineRule="exact"/>
            </w:pPr>
            <w:r>
              <w:t>April 11</w:t>
            </w:r>
          </w:p>
          <w:p w:rsidR="00631E70" w:rsidRPr="00140119" w:rsidRDefault="00631E70" w:rsidP="00FC4526">
            <w:pPr>
              <w:spacing w:before="120" w:line="300" w:lineRule="exact"/>
            </w:pPr>
            <w:r>
              <w:t>I</w:t>
            </w:r>
            <w:r w:rsidR="00FC4526">
              <w:t>nterviews school leaders and teacher-leaders and teachers</w:t>
            </w:r>
            <w:r>
              <w:t>;</w:t>
            </w:r>
            <w:r w:rsidR="00FC4526">
              <w:t xml:space="preserve"> school visits (Mary K. Goode Elementary School, Henry B. </w:t>
            </w:r>
            <w:proofErr w:type="spellStart"/>
            <w:r w:rsidR="00FC4526">
              <w:t>Burkland</w:t>
            </w:r>
            <w:proofErr w:type="spellEnd"/>
            <w:r w:rsidR="00FC4526">
              <w:t xml:space="preserve"> Elementary School, Nichols Middle School</w:t>
            </w:r>
            <w:r>
              <w:t>);</w:t>
            </w:r>
            <w:r w:rsidRPr="00140119">
              <w:t xml:space="preserve"> </w:t>
            </w:r>
            <w:r w:rsidR="00FC4526">
              <w:t xml:space="preserve">classroom observations; </w:t>
            </w:r>
            <w:r>
              <w:t>school committee interviews</w:t>
            </w:r>
            <w:r w:rsidR="00580129">
              <w:t>.</w:t>
            </w:r>
          </w:p>
        </w:tc>
        <w:tc>
          <w:tcPr>
            <w:tcW w:w="2340" w:type="dxa"/>
          </w:tcPr>
          <w:p w:rsidR="00FC4526" w:rsidRDefault="00FC4526" w:rsidP="00631E70">
            <w:pPr>
              <w:spacing w:before="120" w:line="300" w:lineRule="exact"/>
            </w:pPr>
            <w:r>
              <w:t>April 12</w:t>
            </w:r>
          </w:p>
          <w:p w:rsidR="00631E70" w:rsidRPr="00140119" w:rsidRDefault="00631E70" w:rsidP="00F139FB">
            <w:pPr>
              <w:spacing w:before="120" w:after="60" w:line="300" w:lineRule="exact"/>
            </w:pPr>
            <w:r w:rsidRPr="00140119">
              <w:t>School visits (</w:t>
            </w:r>
            <w:r w:rsidR="00FC4526">
              <w:t>Middleborough High School, Nichols Middle School</w:t>
            </w:r>
            <w:r w:rsidRPr="00140119">
              <w:t>)</w:t>
            </w:r>
            <w:r>
              <w:t>;</w:t>
            </w:r>
            <w:r w:rsidRPr="00140119">
              <w:t xml:space="preserve"> interviews with school leaders; classroom observations; follow-up interviews; team meeting; </w:t>
            </w:r>
            <w:r>
              <w:t>emerging themes</w:t>
            </w:r>
            <w:r w:rsidRPr="00140119">
              <w:t xml:space="preserve"> meeting with </w:t>
            </w:r>
            <w:r w:rsidR="001757C9">
              <w:t xml:space="preserve">superintendent and then with all </w:t>
            </w:r>
            <w:r w:rsidRPr="00140119">
              <w:t>district leaders</w:t>
            </w:r>
            <w:r>
              <w:t xml:space="preserve"> and principals</w:t>
            </w:r>
            <w:r w:rsidR="00580129">
              <w:t>.</w:t>
            </w:r>
          </w:p>
        </w:tc>
      </w:tr>
    </w:tbl>
    <w:p w:rsidR="00C470CF" w:rsidRDefault="00C470CF" w:rsidP="00013539">
      <w:pPr>
        <w:pStyle w:val="Footer"/>
      </w:pPr>
    </w:p>
    <w:p w:rsidR="003B7DCA" w:rsidRDefault="003B7DCA" w:rsidP="00013539">
      <w:pPr>
        <w:pStyle w:val="Footer"/>
        <w:sectPr w:rsidR="003B7DCA" w:rsidSect="00631E70">
          <w:footerReference w:type="default" r:id="rId21"/>
          <w:pgSz w:w="12240" w:h="15840"/>
          <w:pgMar w:top="1440" w:right="1440" w:bottom="446" w:left="1440" w:header="720" w:footer="720" w:gutter="0"/>
          <w:cols w:space="720"/>
        </w:sectPr>
      </w:pPr>
    </w:p>
    <w:p w:rsidR="00C470CF" w:rsidRPr="00140119" w:rsidRDefault="00C470CF" w:rsidP="00C470CF">
      <w:pPr>
        <w:pStyle w:val="Heading1"/>
        <w:spacing w:before="120" w:after="0" w:line="300" w:lineRule="exact"/>
      </w:pPr>
      <w:bookmarkStart w:id="48" w:name="_Toc349034628"/>
      <w:r w:rsidRPr="00140119">
        <w:lastRenderedPageBreak/>
        <w:t xml:space="preserve">Appendix </w:t>
      </w:r>
      <w:r>
        <w:t>C</w:t>
      </w:r>
      <w:r w:rsidRPr="00140119">
        <w:t xml:space="preserve">: </w:t>
      </w:r>
      <w:r>
        <w:t>Student Performance</w:t>
      </w:r>
      <w:r w:rsidR="00EA10C9">
        <w:t xml:space="preserve"> 2009–2011</w:t>
      </w:r>
      <w:bookmarkEnd w:id="48"/>
    </w:p>
    <w:p w:rsidR="00C470CF" w:rsidRPr="00140119" w:rsidRDefault="00C112AE" w:rsidP="00C470CF">
      <w:pPr>
        <w:spacing w:before="120" w:line="300" w:lineRule="exact"/>
      </w:pPr>
      <w:r>
        <w:pict>
          <v:rect id="_x0000_i1034" style="width:0;height:1.5pt" o:hrstd="t" o:hr="t" fillcolor="#aaa" stroked="f"/>
        </w:pict>
      </w:r>
    </w:p>
    <w:p w:rsidR="003C40DC" w:rsidRDefault="003C40DC" w:rsidP="003C40DC">
      <w:pPr>
        <w:jc w:val="center"/>
        <w:rPr>
          <w:rFonts w:ascii="Arial" w:hAnsi="Arial" w:cs="Arial"/>
          <w:b/>
          <w:sz w:val="22"/>
          <w:szCs w:val="22"/>
        </w:rPr>
      </w:pPr>
    </w:p>
    <w:p w:rsidR="003C40DC" w:rsidRDefault="003C40DC" w:rsidP="003C40DC">
      <w:pPr>
        <w:jc w:val="center"/>
        <w:rPr>
          <w:rFonts w:ascii="Arial" w:hAnsi="Arial" w:cs="Arial"/>
          <w:b/>
          <w:sz w:val="22"/>
          <w:szCs w:val="22"/>
        </w:rPr>
      </w:pPr>
      <w:r>
        <w:rPr>
          <w:rFonts w:ascii="Arial" w:hAnsi="Arial" w:cs="Arial"/>
          <w:b/>
          <w:sz w:val="22"/>
          <w:szCs w:val="22"/>
        </w:rPr>
        <w:t xml:space="preserve">Table </w:t>
      </w:r>
      <w:r w:rsidR="00742D43">
        <w:rPr>
          <w:rFonts w:ascii="Arial" w:hAnsi="Arial" w:cs="Arial"/>
          <w:b/>
          <w:sz w:val="22"/>
          <w:szCs w:val="22"/>
        </w:rPr>
        <w:t>C1</w:t>
      </w:r>
      <w:r w:rsidRPr="00701208">
        <w:rPr>
          <w:rFonts w:ascii="Arial" w:hAnsi="Arial" w:cs="Arial"/>
          <w:b/>
          <w:sz w:val="22"/>
          <w:szCs w:val="22"/>
        </w:rPr>
        <w:t xml:space="preserve">: </w:t>
      </w:r>
      <w:r>
        <w:rPr>
          <w:rFonts w:ascii="Arial" w:hAnsi="Arial" w:cs="Arial"/>
          <w:b/>
          <w:sz w:val="22"/>
          <w:szCs w:val="22"/>
        </w:rPr>
        <w:t xml:space="preserve"> </w:t>
      </w:r>
      <w:r w:rsidR="00F329C6">
        <w:rPr>
          <w:rFonts w:ascii="Arial" w:hAnsi="Arial" w:cs="Arial"/>
          <w:b/>
          <w:sz w:val="22"/>
          <w:szCs w:val="22"/>
        </w:rPr>
        <w:t>Middleborough Public Schools</w:t>
      </w:r>
      <w:r>
        <w:rPr>
          <w:rFonts w:ascii="Arial" w:hAnsi="Arial" w:cs="Arial"/>
          <w:b/>
          <w:sz w:val="22"/>
          <w:szCs w:val="22"/>
        </w:rPr>
        <w:t xml:space="preserve"> and State</w:t>
      </w:r>
    </w:p>
    <w:p w:rsidR="003C40DC" w:rsidRDefault="003C40DC" w:rsidP="003C40DC">
      <w:pPr>
        <w:jc w:val="center"/>
        <w:rPr>
          <w:rFonts w:ascii="Arial" w:hAnsi="Arial" w:cs="Arial"/>
          <w:b/>
          <w:sz w:val="22"/>
          <w:szCs w:val="22"/>
        </w:rPr>
      </w:pPr>
      <w:r>
        <w:rPr>
          <w:rFonts w:ascii="Arial" w:hAnsi="Arial" w:cs="Arial"/>
          <w:b/>
          <w:sz w:val="22"/>
          <w:szCs w:val="22"/>
        </w:rPr>
        <w:t>Proficiency Rates and Median Student Growth Percentiles (SGPs)</w:t>
      </w:r>
      <w:r>
        <w:rPr>
          <w:rStyle w:val="FootnoteReference"/>
          <w:rFonts w:ascii="Arial" w:hAnsi="Arial" w:cs="Arial"/>
          <w:b/>
          <w:sz w:val="22"/>
          <w:szCs w:val="22"/>
        </w:rPr>
        <w:footnoteReference w:id="8"/>
      </w:r>
    </w:p>
    <w:p w:rsidR="003C40DC" w:rsidRPr="00701208" w:rsidRDefault="003C40DC" w:rsidP="003C40DC">
      <w:pPr>
        <w:spacing w:after="60"/>
        <w:jc w:val="center"/>
        <w:rPr>
          <w:rFonts w:ascii="Arial" w:hAnsi="Arial" w:cs="Arial"/>
          <w:b/>
          <w:sz w:val="22"/>
          <w:szCs w:val="22"/>
        </w:rPr>
      </w:pPr>
      <w:r>
        <w:rPr>
          <w:rFonts w:ascii="Arial" w:hAnsi="Arial" w:cs="Arial"/>
          <w:b/>
          <w:sz w:val="22"/>
          <w:szCs w:val="22"/>
        </w:rPr>
        <w:t>2009</w:t>
      </w:r>
      <w:r w:rsidR="00580129">
        <w:rPr>
          <w:rFonts w:ascii="Arial" w:hAnsi="Arial" w:cs="Arial"/>
          <w:b/>
          <w:sz w:val="22"/>
          <w:szCs w:val="22"/>
        </w:rPr>
        <w:t>–</w:t>
      </w:r>
      <w:r>
        <w:rPr>
          <w:rFonts w:ascii="Arial" w:hAnsi="Arial" w:cs="Arial"/>
          <w:b/>
          <w:sz w:val="22"/>
          <w:szCs w:val="22"/>
        </w:rPr>
        <w:t>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115"/>
        <w:gridCol w:w="1332"/>
        <w:gridCol w:w="1292"/>
        <w:gridCol w:w="1222"/>
        <w:gridCol w:w="1292"/>
        <w:gridCol w:w="1332"/>
      </w:tblGrid>
      <w:tr w:rsidR="003C40DC" w:rsidTr="00716D73">
        <w:tc>
          <w:tcPr>
            <w:tcW w:w="2005"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Arial Narrow" w:hAnsi="Arial Narrow" w:cs="Arial"/>
                <w:b/>
                <w:sz w:val="22"/>
                <w:szCs w:val="22"/>
              </w:rPr>
            </w:pPr>
          </w:p>
        </w:tc>
        <w:tc>
          <w:tcPr>
            <w:tcW w:w="2447"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020D53" w:rsidRDefault="003C40DC" w:rsidP="00716D73">
            <w:pPr>
              <w:jc w:val="center"/>
              <w:rPr>
                <w:rFonts w:ascii="Arial Narrow" w:hAnsi="Arial Narrow" w:cs="Arial"/>
                <w:b/>
                <w:i/>
                <w:sz w:val="22"/>
                <w:szCs w:val="22"/>
              </w:rPr>
            </w:pPr>
            <w:r>
              <w:rPr>
                <w:rFonts w:ascii="Arial Narrow" w:hAnsi="Arial Narrow" w:cs="Arial"/>
                <w:b/>
                <w:sz w:val="22"/>
                <w:szCs w:val="22"/>
              </w:rPr>
              <w:t>2009</w:t>
            </w:r>
          </w:p>
        </w:tc>
        <w:tc>
          <w:tcPr>
            <w:tcW w:w="2514"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69661C" w:rsidRDefault="003C40DC" w:rsidP="00716D73">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24"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3C40DC" w:rsidRPr="00527127" w:rsidRDefault="003C40DC" w:rsidP="00716D73">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3C40DC" w:rsidTr="00716D73">
        <w:tc>
          <w:tcPr>
            <w:tcW w:w="2005" w:type="dxa"/>
            <w:tcBorders>
              <w:right w:val="single" w:sz="12" w:space="0" w:color="auto"/>
            </w:tcBorders>
            <w:vAlign w:val="center"/>
          </w:tcPr>
          <w:p w:rsidR="003C40DC" w:rsidRPr="0069661C" w:rsidRDefault="003C40DC" w:rsidP="00716D7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32"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222"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32" w:type="dxa"/>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r>
      <w:tr w:rsidR="0092223A" w:rsidTr="002461F4">
        <w:tc>
          <w:tcPr>
            <w:tcW w:w="2005" w:type="dxa"/>
            <w:tcBorders>
              <w:right w:val="single" w:sz="12" w:space="0" w:color="auto"/>
            </w:tcBorders>
            <w:vAlign w:val="center"/>
          </w:tcPr>
          <w:p w:rsidR="0092223A" w:rsidRPr="0069661C" w:rsidRDefault="0092223A" w:rsidP="00716D73">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63</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45</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63</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44</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64</w:t>
            </w:r>
          </w:p>
        </w:tc>
        <w:tc>
          <w:tcPr>
            <w:tcW w:w="1332" w:type="dxa"/>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47</w:t>
            </w:r>
          </w:p>
        </w:tc>
      </w:tr>
      <w:tr w:rsidR="0092223A" w:rsidTr="002461F4">
        <w:tc>
          <w:tcPr>
            <w:tcW w:w="2005" w:type="dxa"/>
            <w:tcBorders>
              <w:right w:val="single" w:sz="12" w:space="0" w:color="auto"/>
            </w:tcBorders>
            <w:vAlign w:val="center"/>
          </w:tcPr>
          <w:p w:rsidR="0092223A" w:rsidRPr="0069661C" w:rsidRDefault="0092223A" w:rsidP="00716D73">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67</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68</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69</w:t>
            </w:r>
          </w:p>
        </w:tc>
        <w:tc>
          <w:tcPr>
            <w:tcW w:w="1332" w:type="dxa"/>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r>
      <w:tr w:rsidR="0092223A" w:rsidTr="002461F4">
        <w:tc>
          <w:tcPr>
            <w:tcW w:w="2005" w:type="dxa"/>
            <w:tcBorders>
              <w:right w:val="single" w:sz="12" w:space="0" w:color="auto"/>
            </w:tcBorders>
            <w:vAlign w:val="center"/>
          </w:tcPr>
          <w:p w:rsidR="0092223A" w:rsidRPr="0069661C" w:rsidRDefault="0092223A" w:rsidP="00716D7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53</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b/>
                <w:i/>
                <w:iCs/>
                <w:color w:val="000000"/>
                <w:sz w:val="22"/>
                <w:szCs w:val="22"/>
              </w:rPr>
            </w:pPr>
            <w:r w:rsidRPr="00590FE2">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55</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b/>
                <w:i/>
                <w:iCs/>
                <w:color w:val="000000"/>
                <w:sz w:val="22"/>
                <w:szCs w:val="22"/>
              </w:rPr>
            </w:pPr>
            <w:r w:rsidRPr="00590FE2">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60</w:t>
            </w:r>
          </w:p>
        </w:tc>
        <w:tc>
          <w:tcPr>
            <w:tcW w:w="1332" w:type="dxa"/>
            <w:vAlign w:val="center"/>
          </w:tcPr>
          <w:p w:rsidR="0092223A" w:rsidRPr="00590FE2" w:rsidRDefault="0092223A" w:rsidP="0092223A">
            <w:pPr>
              <w:jc w:val="center"/>
              <w:rPr>
                <w:rFonts w:ascii="Arial Narrow" w:hAnsi="Arial Narrow" w:cs="Arial"/>
                <w:b/>
                <w:i/>
                <w:iCs/>
                <w:color w:val="000000"/>
                <w:sz w:val="22"/>
                <w:szCs w:val="22"/>
              </w:rPr>
            </w:pPr>
            <w:r w:rsidRPr="00590FE2">
              <w:rPr>
                <w:rFonts w:ascii="Arial Narrow" w:hAnsi="Arial Narrow" w:cs="Arial"/>
                <w:b/>
                <w:i/>
                <w:iCs/>
                <w:color w:val="000000"/>
                <w:sz w:val="22"/>
                <w:szCs w:val="22"/>
              </w:rPr>
              <w:t>NA*</w:t>
            </w:r>
          </w:p>
        </w:tc>
      </w:tr>
      <w:tr w:rsidR="0092223A" w:rsidTr="002461F4">
        <w:tc>
          <w:tcPr>
            <w:tcW w:w="2005" w:type="dxa"/>
            <w:tcBorders>
              <w:right w:val="single" w:sz="12" w:space="0" w:color="auto"/>
            </w:tcBorders>
            <w:vAlign w:val="center"/>
          </w:tcPr>
          <w:p w:rsidR="0092223A" w:rsidRPr="0069661C" w:rsidRDefault="0092223A" w:rsidP="00716D7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57</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i/>
                <w:iCs/>
                <w:color w:val="000000"/>
                <w:sz w:val="22"/>
                <w:szCs w:val="22"/>
              </w:rPr>
            </w:pPr>
            <w:r w:rsidRPr="00590FE2">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63</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i/>
                <w:iCs/>
                <w:color w:val="000000"/>
                <w:sz w:val="22"/>
                <w:szCs w:val="22"/>
              </w:rPr>
            </w:pPr>
            <w:r w:rsidRPr="00590FE2">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61</w:t>
            </w:r>
          </w:p>
        </w:tc>
        <w:tc>
          <w:tcPr>
            <w:tcW w:w="1332" w:type="dxa"/>
            <w:vAlign w:val="center"/>
          </w:tcPr>
          <w:p w:rsidR="0092223A" w:rsidRPr="00590FE2" w:rsidRDefault="0092223A" w:rsidP="0092223A">
            <w:pPr>
              <w:jc w:val="center"/>
              <w:rPr>
                <w:rFonts w:ascii="Arial Narrow" w:hAnsi="Arial Narrow" w:cs="Arial"/>
                <w:i/>
                <w:iCs/>
                <w:color w:val="000000"/>
                <w:sz w:val="22"/>
                <w:szCs w:val="22"/>
              </w:rPr>
            </w:pPr>
            <w:r w:rsidRPr="00590FE2">
              <w:rPr>
                <w:rFonts w:ascii="Arial Narrow" w:hAnsi="Arial Narrow" w:cs="Arial"/>
                <w:i/>
                <w:iCs/>
                <w:color w:val="000000"/>
                <w:sz w:val="22"/>
                <w:szCs w:val="22"/>
              </w:rPr>
              <w:t>NA*</w:t>
            </w:r>
          </w:p>
        </w:tc>
      </w:tr>
      <w:tr w:rsidR="0092223A" w:rsidTr="002461F4">
        <w:tc>
          <w:tcPr>
            <w:tcW w:w="2005" w:type="dxa"/>
            <w:tcBorders>
              <w:right w:val="single" w:sz="12" w:space="0" w:color="auto"/>
            </w:tcBorders>
            <w:vAlign w:val="center"/>
          </w:tcPr>
          <w:p w:rsidR="0092223A" w:rsidRPr="0069661C" w:rsidRDefault="0092223A" w:rsidP="00716D73">
            <w:pPr>
              <w:spacing w:before="60"/>
              <w:rPr>
                <w:rFonts w:ascii="Arial Narrow" w:hAnsi="Arial Narrow"/>
                <w:b/>
                <w:sz w:val="22"/>
                <w:szCs w:val="22"/>
              </w:rPr>
            </w:pPr>
            <w:r w:rsidRPr="0069661C">
              <w:rPr>
                <w:rFonts w:ascii="Arial Narrow" w:hAnsi="Arial Narrow"/>
                <w:b/>
                <w:sz w:val="22"/>
                <w:szCs w:val="22"/>
              </w:rPr>
              <w:t>Grade 4—District</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47</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48</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43</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39</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41</w:t>
            </w:r>
          </w:p>
        </w:tc>
        <w:tc>
          <w:tcPr>
            <w:tcW w:w="1332" w:type="dxa"/>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39</w:t>
            </w:r>
          </w:p>
        </w:tc>
      </w:tr>
      <w:tr w:rsidR="0092223A" w:rsidTr="002461F4">
        <w:tc>
          <w:tcPr>
            <w:tcW w:w="2005" w:type="dxa"/>
            <w:tcBorders>
              <w:right w:val="single" w:sz="12" w:space="0" w:color="auto"/>
            </w:tcBorders>
            <w:vAlign w:val="center"/>
          </w:tcPr>
          <w:p w:rsidR="0092223A" w:rsidRPr="0069661C" w:rsidRDefault="0092223A" w:rsidP="00716D73">
            <w:pPr>
              <w:spacing w:before="60"/>
              <w:rPr>
                <w:rFonts w:ascii="Arial Narrow" w:hAnsi="Arial Narrow"/>
                <w:sz w:val="22"/>
                <w:szCs w:val="22"/>
              </w:rPr>
            </w:pPr>
            <w:r w:rsidRPr="0069661C">
              <w:rPr>
                <w:rFonts w:ascii="Arial Narrow" w:hAnsi="Arial Narrow"/>
                <w:sz w:val="22"/>
                <w:szCs w:val="22"/>
              </w:rPr>
              <w:t>Grade 4—State</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53</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54</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53</w:t>
            </w:r>
          </w:p>
        </w:tc>
        <w:tc>
          <w:tcPr>
            <w:tcW w:w="1332" w:type="dxa"/>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51</w:t>
            </w:r>
          </w:p>
        </w:tc>
      </w:tr>
      <w:tr w:rsidR="0092223A" w:rsidTr="002461F4">
        <w:tc>
          <w:tcPr>
            <w:tcW w:w="2005" w:type="dxa"/>
            <w:tcBorders>
              <w:right w:val="single" w:sz="12" w:space="0" w:color="auto"/>
            </w:tcBorders>
            <w:vAlign w:val="center"/>
          </w:tcPr>
          <w:p w:rsidR="0092223A" w:rsidRPr="0069661C" w:rsidRDefault="0092223A" w:rsidP="00716D7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55</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43</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51</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34</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56</w:t>
            </w:r>
          </w:p>
        </w:tc>
        <w:tc>
          <w:tcPr>
            <w:tcW w:w="1332" w:type="dxa"/>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49</w:t>
            </w:r>
          </w:p>
        </w:tc>
      </w:tr>
      <w:tr w:rsidR="0092223A" w:rsidTr="002461F4">
        <w:tc>
          <w:tcPr>
            <w:tcW w:w="2005" w:type="dxa"/>
            <w:tcBorders>
              <w:right w:val="single" w:sz="12" w:space="0" w:color="auto"/>
            </w:tcBorders>
            <w:vAlign w:val="center"/>
          </w:tcPr>
          <w:p w:rsidR="0092223A" w:rsidRPr="0069661C" w:rsidRDefault="0092223A" w:rsidP="00716D7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63</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63</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67</w:t>
            </w:r>
          </w:p>
        </w:tc>
        <w:tc>
          <w:tcPr>
            <w:tcW w:w="1332" w:type="dxa"/>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r>
      <w:tr w:rsidR="0092223A" w:rsidTr="002461F4">
        <w:tc>
          <w:tcPr>
            <w:tcW w:w="2005" w:type="dxa"/>
            <w:tcBorders>
              <w:right w:val="single" w:sz="12" w:space="0" w:color="auto"/>
            </w:tcBorders>
            <w:vAlign w:val="center"/>
          </w:tcPr>
          <w:p w:rsidR="0092223A" w:rsidRPr="0069661C" w:rsidRDefault="0092223A" w:rsidP="00716D7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62</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39</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60</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41</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61</w:t>
            </w:r>
          </w:p>
        </w:tc>
        <w:tc>
          <w:tcPr>
            <w:tcW w:w="1332" w:type="dxa"/>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46.5</w:t>
            </w:r>
          </w:p>
        </w:tc>
      </w:tr>
      <w:tr w:rsidR="0092223A" w:rsidTr="002461F4">
        <w:tc>
          <w:tcPr>
            <w:tcW w:w="2005" w:type="dxa"/>
            <w:tcBorders>
              <w:right w:val="single" w:sz="12" w:space="0" w:color="auto"/>
            </w:tcBorders>
            <w:vAlign w:val="center"/>
          </w:tcPr>
          <w:p w:rsidR="0092223A" w:rsidRPr="0069661C" w:rsidRDefault="0092223A" w:rsidP="00716D7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66</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69</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68</w:t>
            </w:r>
          </w:p>
        </w:tc>
        <w:tc>
          <w:tcPr>
            <w:tcW w:w="1332" w:type="dxa"/>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r>
      <w:tr w:rsidR="0092223A" w:rsidTr="002461F4">
        <w:tc>
          <w:tcPr>
            <w:tcW w:w="2005" w:type="dxa"/>
            <w:tcBorders>
              <w:right w:val="single" w:sz="12" w:space="0" w:color="auto"/>
            </w:tcBorders>
            <w:vAlign w:val="center"/>
          </w:tcPr>
          <w:p w:rsidR="0092223A" w:rsidRPr="0069661C" w:rsidRDefault="0092223A" w:rsidP="00716D73">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66</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72</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57</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73</w:t>
            </w:r>
          </w:p>
        </w:tc>
        <w:tc>
          <w:tcPr>
            <w:tcW w:w="1332" w:type="dxa"/>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64</w:t>
            </w:r>
          </w:p>
        </w:tc>
      </w:tr>
      <w:tr w:rsidR="0092223A" w:rsidTr="002461F4">
        <w:tc>
          <w:tcPr>
            <w:tcW w:w="2005" w:type="dxa"/>
            <w:tcBorders>
              <w:right w:val="single" w:sz="12" w:space="0" w:color="auto"/>
            </w:tcBorders>
            <w:vAlign w:val="center"/>
          </w:tcPr>
          <w:p w:rsidR="0092223A" w:rsidRPr="0069661C" w:rsidRDefault="0092223A" w:rsidP="00716D73">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70</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72</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73</w:t>
            </w:r>
          </w:p>
        </w:tc>
        <w:tc>
          <w:tcPr>
            <w:tcW w:w="1332" w:type="dxa"/>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r>
      <w:tr w:rsidR="0092223A" w:rsidTr="002461F4">
        <w:tc>
          <w:tcPr>
            <w:tcW w:w="2005" w:type="dxa"/>
            <w:tcBorders>
              <w:right w:val="single" w:sz="12" w:space="0" w:color="auto"/>
            </w:tcBorders>
            <w:vAlign w:val="center"/>
          </w:tcPr>
          <w:p w:rsidR="0092223A" w:rsidRPr="0069661C" w:rsidRDefault="0092223A" w:rsidP="00716D73">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15" w:type="dxa"/>
            <w:tcBorders>
              <w:left w:val="single" w:sz="12" w:space="0" w:color="auto"/>
            </w:tcBorders>
            <w:shd w:val="clear" w:color="auto" w:fill="E6E6E6"/>
            <w:vAlign w:val="center"/>
          </w:tcPr>
          <w:p w:rsidR="0092223A" w:rsidRPr="00210034" w:rsidRDefault="0092223A" w:rsidP="0092223A">
            <w:pPr>
              <w:jc w:val="center"/>
              <w:rPr>
                <w:rFonts w:ascii="Arial Narrow" w:hAnsi="Arial Narrow" w:cs="Arial"/>
                <w:b/>
                <w:color w:val="000000"/>
                <w:sz w:val="22"/>
                <w:szCs w:val="22"/>
              </w:rPr>
            </w:pPr>
            <w:r w:rsidRPr="00210034">
              <w:rPr>
                <w:rFonts w:ascii="Arial Narrow" w:hAnsi="Arial Narrow" w:cs="Arial"/>
                <w:b/>
                <w:color w:val="000000"/>
                <w:sz w:val="22"/>
                <w:szCs w:val="22"/>
              </w:rPr>
              <w:t>79</w:t>
            </w:r>
          </w:p>
        </w:tc>
        <w:tc>
          <w:tcPr>
            <w:tcW w:w="1332" w:type="dxa"/>
            <w:tcBorders>
              <w:right w:val="single" w:sz="12" w:space="0" w:color="auto"/>
            </w:tcBorders>
            <w:vAlign w:val="center"/>
          </w:tcPr>
          <w:p w:rsidR="0092223A" w:rsidRPr="00210034" w:rsidRDefault="0092223A" w:rsidP="0092223A">
            <w:pPr>
              <w:jc w:val="center"/>
              <w:rPr>
                <w:rFonts w:ascii="Arial Narrow" w:hAnsi="Arial Narrow" w:cs="Arial"/>
                <w:b/>
                <w:i/>
                <w:color w:val="000000"/>
                <w:sz w:val="22"/>
                <w:szCs w:val="22"/>
              </w:rPr>
            </w:pPr>
            <w:r w:rsidRPr="00210034">
              <w:rPr>
                <w:rFonts w:ascii="Arial Narrow" w:hAnsi="Arial Narrow" w:cs="Arial"/>
                <w:b/>
                <w:i/>
                <w:color w:val="000000"/>
                <w:sz w:val="22"/>
                <w:szCs w:val="22"/>
              </w:rPr>
              <w:t>52</w:t>
            </w:r>
          </w:p>
        </w:tc>
        <w:tc>
          <w:tcPr>
            <w:tcW w:w="1292" w:type="dxa"/>
            <w:tcBorders>
              <w:left w:val="single" w:sz="12" w:space="0" w:color="auto"/>
            </w:tcBorders>
            <w:shd w:val="clear" w:color="auto" w:fill="E6E6E6"/>
            <w:vAlign w:val="center"/>
          </w:tcPr>
          <w:p w:rsidR="0092223A" w:rsidRPr="00210034" w:rsidRDefault="0092223A" w:rsidP="0092223A">
            <w:pPr>
              <w:jc w:val="center"/>
              <w:rPr>
                <w:rFonts w:ascii="Arial Narrow" w:hAnsi="Arial Narrow" w:cs="Arial"/>
                <w:b/>
                <w:color w:val="000000"/>
                <w:sz w:val="22"/>
                <w:szCs w:val="22"/>
              </w:rPr>
            </w:pPr>
            <w:r w:rsidRPr="00210034">
              <w:rPr>
                <w:rFonts w:ascii="Arial Narrow" w:hAnsi="Arial Narrow" w:cs="Arial"/>
                <w:b/>
                <w:color w:val="000000"/>
                <w:sz w:val="22"/>
                <w:szCs w:val="22"/>
              </w:rPr>
              <w:t>76</w:t>
            </w:r>
          </w:p>
        </w:tc>
        <w:tc>
          <w:tcPr>
            <w:tcW w:w="1222" w:type="dxa"/>
            <w:tcBorders>
              <w:right w:val="single" w:sz="12" w:space="0" w:color="auto"/>
            </w:tcBorders>
            <w:vAlign w:val="center"/>
          </w:tcPr>
          <w:p w:rsidR="0092223A" w:rsidRPr="00210034" w:rsidRDefault="0092223A" w:rsidP="0092223A">
            <w:pPr>
              <w:jc w:val="center"/>
              <w:rPr>
                <w:rFonts w:ascii="Arial Narrow" w:hAnsi="Arial Narrow" w:cs="Arial"/>
                <w:b/>
                <w:i/>
                <w:color w:val="000000"/>
                <w:sz w:val="22"/>
                <w:szCs w:val="22"/>
              </w:rPr>
            </w:pPr>
            <w:r w:rsidRPr="00210034">
              <w:rPr>
                <w:rFonts w:ascii="Arial Narrow" w:hAnsi="Arial Narrow" w:cs="Arial"/>
                <w:b/>
                <w:i/>
                <w:color w:val="000000"/>
                <w:sz w:val="22"/>
                <w:szCs w:val="22"/>
              </w:rPr>
              <w:t>51</w:t>
            </w:r>
          </w:p>
        </w:tc>
        <w:tc>
          <w:tcPr>
            <w:tcW w:w="1292" w:type="dxa"/>
            <w:tcBorders>
              <w:left w:val="single" w:sz="12" w:space="0" w:color="auto"/>
            </w:tcBorders>
            <w:shd w:val="clear" w:color="auto" w:fill="E6E6E6"/>
            <w:vAlign w:val="center"/>
          </w:tcPr>
          <w:p w:rsidR="0092223A" w:rsidRPr="00210034" w:rsidRDefault="0092223A" w:rsidP="0092223A">
            <w:pPr>
              <w:jc w:val="center"/>
              <w:rPr>
                <w:rFonts w:ascii="Arial Narrow" w:hAnsi="Arial Narrow" w:cs="Arial"/>
                <w:b/>
                <w:color w:val="000000"/>
                <w:sz w:val="22"/>
                <w:szCs w:val="22"/>
              </w:rPr>
            </w:pPr>
            <w:r w:rsidRPr="00210034">
              <w:rPr>
                <w:rFonts w:ascii="Arial Narrow" w:hAnsi="Arial Narrow" w:cs="Arial"/>
                <w:b/>
                <w:color w:val="000000"/>
                <w:sz w:val="22"/>
                <w:szCs w:val="22"/>
              </w:rPr>
              <w:t>78</w:t>
            </w:r>
          </w:p>
        </w:tc>
        <w:tc>
          <w:tcPr>
            <w:tcW w:w="1332" w:type="dxa"/>
            <w:vAlign w:val="center"/>
          </w:tcPr>
          <w:p w:rsidR="0092223A" w:rsidRPr="00210034" w:rsidRDefault="0092223A" w:rsidP="0092223A">
            <w:pPr>
              <w:jc w:val="center"/>
              <w:rPr>
                <w:rFonts w:ascii="Arial Narrow" w:hAnsi="Arial Narrow" w:cs="Arial"/>
                <w:b/>
                <w:i/>
                <w:color w:val="000000"/>
                <w:sz w:val="22"/>
                <w:szCs w:val="22"/>
              </w:rPr>
            </w:pPr>
            <w:r w:rsidRPr="00210034">
              <w:rPr>
                <w:rFonts w:ascii="Arial Narrow" w:hAnsi="Arial Narrow" w:cs="Arial"/>
                <w:b/>
                <w:i/>
                <w:color w:val="000000"/>
                <w:sz w:val="22"/>
                <w:szCs w:val="22"/>
              </w:rPr>
              <w:t>47</w:t>
            </w:r>
          </w:p>
        </w:tc>
      </w:tr>
      <w:tr w:rsidR="0092223A" w:rsidTr="002461F4">
        <w:tc>
          <w:tcPr>
            <w:tcW w:w="2005" w:type="dxa"/>
            <w:tcBorders>
              <w:right w:val="single" w:sz="12" w:space="0" w:color="auto"/>
            </w:tcBorders>
            <w:vAlign w:val="center"/>
          </w:tcPr>
          <w:p w:rsidR="0092223A" w:rsidRPr="0069661C" w:rsidRDefault="0092223A" w:rsidP="00716D73">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78</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78</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79</w:t>
            </w:r>
          </w:p>
        </w:tc>
        <w:tc>
          <w:tcPr>
            <w:tcW w:w="1332" w:type="dxa"/>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r>
      <w:tr w:rsidR="0092223A" w:rsidTr="002461F4">
        <w:tc>
          <w:tcPr>
            <w:tcW w:w="2005" w:type="dxa"/>
            <w:tcBorders>
              <w:right w:val="single" w:sz="12" w:space="0" w:color="auto"/>
            </w:tcBorders>
            <w:vAlign w:val="center"/>
          </w:tcPr>
          <w:p w:rsidR="0092223A" w:rsidRPr="0069661C" w:rsidRDefault="0092223A" w:rsidP="00716D73">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76</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40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82</w:t>
            </w:r>
          </w:p>
        </w:tc>
        <w:tc>
          <w:tcPr>
            <w:tcW w:w="1222" w:type="dxa"/>
            <w:tcBorders>
              <w:right w:val="single" w:sz="12" w:space="0" w:color="auto"/>
            </w:tcBorders>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44.5</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b/>
                <w:color w:val="000000"/>
                <w:sz w:val="22"/>
                <w:szCs w:val="22"/>
              </w:rPr>
            </w:pPr>
            <w:r w:rsidRPr="0092223A">
              <w:rPr>
                <w:rFonts w:ascii="Arial Narrow" w:hAnsi="Arial Narrow" w:cs="Arial"/>
                <w:b/>
                <w:color w:val="000000"/>
                <w:sz w:val="22"/>
                <w:szCs w:val="22"/>
              </w:rPr>
              <w:t>87</w:t>
            </w:r>
          </w:p>
        </w:tc>
        <w:tc>
          <w:tcPr>
            <w:tcW w:w="1332" w:type="dxa"/>
            <w:vAlign w:val="center"/>
          </w:tcPr>
          <w:p w:rsidR="0092223A" w:rsidRPr="00590FE2" w:rsidRDefault="0092223A" w:rsidP="0092223A">
            <w:pPr>
              <w:jc w:val="center"/>
              <w:rPr>
                <w:rFonts w:ascii="Arial Narrow" w:hAnsi="Arial Narrow" w:cs="Arial"/>
                <w:b/>
                <w:i/>
                <w:color w:val="000000"/>
                <w:sz w:val="22"/>
                <w:szCs w:val="22"/>
              </w:rPr>
            </w:pPr>
            <w:r w:rsidRPr="00590FE2">
              <w:rPr>
                <w:rFonts w:ascii="Arial Narrow" w:hAnsi="Arial Narrow" w:cs="Arial"/>
                <w:b/>
                <w:i/>
                <w:color w:val="000000"/>
                <w:sz w:val="22"/>
                <w:szCs w:val="22"/>
              </w:rPr>
              <w:t>37</w:t>
            </w:r>
          </w:p>
        </w:tc>
      </w:tr>
      <w:tr w:rsidR="0092223A" w:rsidTr="002461F4">
        <w:tc>
          <w:tcPr>
            <w:tcW w:w="2005" w:type="dxa"/>
            <w:tcBorders>
              <w:right w:val="single" w:sz="12" w:space="0" w:color="auto"/>
            </w:tcBorders>
            <w:vAlign w:val="center"/>
          </w:tcPr>
          <w:p w:rsidR="0092223A" w:rsidRPr="0069661C" w:rsidRDefault="0092223A" w:rsidP="00716D73">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15"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81</w:t>
            </w:r>
          </w:p>
        </w:tc>
        <w:tc>
          <w:tcPr>
            <w:tcW w:w="1332" w:type="dxa"/>
            <w:tcBorders>
              <w:right w:val="single" w:sz="12" w:space="0" w:color="auto"/>
            </w:tcBorders>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78</w:t>
            </w:r>
          </w:p>
        </w:tc>
        <w:tc>
          <w:tcPr>
            <w:tcW w:w="1222" w:type="dxa"/>
            <w:tcBorders>
              <w:right w:val="single" w:sz="12" w:space="0" w:color="auto"/>
            </w:tcBorders>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50</w:t>
            </w:r>
          </w:p>
        </w:tc>
        <w:tc>
          <w:tcPr>
            <w:tcW w:w="1292" w:type="dxa"/>
            <w:tcBorders>
              <w:left w:val="single" w:sz="12" w:space="0" w:color="auto"/>
            </w:tcBorders>
            <w:shd w:val="clear" w:color="auto" w:fill="E6E6E6"/>
            <w:vAlign w:val="center"/>
          </w:tcPr>
          <w:p w:rsidR="0092223A" w:rsidRPr="0092223A" w:rsidRDefault="0092223A" w:rsidP="0092223A">
            <w:pPr>
              <w:jc w:val="center"/>
              <w:rPr>
                <w:rFonts w:ascii="Arial Narrow" w:hAnsi="Arial Narrow" w:cs="Arial"/>
                <w:color w:val="000000"/>
                <w:sz w:val="22"/>
                <w:szCs w:val="22"/>
              </w:rPr>
            </w:pPr>
            <w:r w:rsidRPr="0092223A">
              <w:rPr>
                <w:rFonts w:ascii="Arial Narrow" w:hAnsi="Arial Narrow" w:cs="Arial"/>
                <w:color w:val="000000"/>
                <w:sz w:val="22"/>
                <w:szCs w:val="22"/>
              </w:rPr>
              <w:t>84</w:t>
            </w:r>
          </w:p>
        </w:tc>
        <w:tc>
          <w:tcPr>
            <w:tcW w:w="1332" w:type="dxa"/>
            <w:vAlign w:val="center"/>
          </w:tcPr>
          <w:p w:rsidR="0092223A" w:rsidRPr="00590FE2" w:rsidRDefault="0092223A" w:rsidP="0092223A">
            <w:pPr>
              <w:jc w:val="center"/>
              <w:rPr>
                <w:rFonts w:ascii="Arial Narrow" w:hAnsi="Arial Narrow" w:cs="Arial"/>
                <w:i/>
                <w:color w:val="000000"/>
                <w:sz w:val="22"/>
                <w:szCs w:val="22"/>
              </w:rPr>
            </w:pPr>
            <w:r w:rsidRPr="00590FE2">
              <w:rPr>
                <w:rFonts w:ascii="Arial Narrow" w:hAnsi="Arial Narrow" w:cs="Arial"/>
                <w:i/>
                <w:color w:val="000000"/>
                <w:sz w:val="22"/>
                <w:szCs w:val="22"/>
              </w:rPr>
              <w:t>50</w:t>
            </w:r>
          </w:p>
        </w:tc>
      </w:tr>
      <w:tr w:rsidR="003C40DC" w:rsidTr="00716D73">
        <w:tc>
          <w:tcPr>
            <w:tcW w:w="9590" w:type="dxa"/>
            <w:gridSpan w:val="7"/>
            <w:vAlign w:val="center"/>
          </w:tcPr>
          <w:p w:rsidR="003C40DC" w:rsidRDefault="003C40DC" w:rsidP="00716D73">
            <w:pPr>
              <w:spacing w:before="60"/>
              <w:rPr>
                <w:sz w:val="20"/>
                <w:szCs w:val="20"/>
              </w:rPr>
            </w:pPr>
            <w:r>
              <w:rPr>
                <w:sz w:val="20"/>
                <w:szCs w:val="20"/>
              </w:rPr>
              <w:t>Note: The number of students included in the calculation of proficiency rate differs from the number of students included in the calculation of median SGP.</w:t>
            </w:r>
          </w:p>
          <w:p w:rsidR="003C40DC" w:rsidRDefault="003C40DC" w:rsidP="00716D73">
            <w:pPr>
              <w:rPr>
                <w:sz w:val="20"/>
                <w:szCs w:val="20"/>
              </w:rPr>
            </w:pPr>
            <w:r>
              <w:rPr>
                <w:sz w:val="20"/>
                <w:szCs w:val="20"/>
              </w:rPr>
              <w:t>*NA:  Grade 3 students do not have SGPs because they are taking MCAS tests for the first time.</w:t>
            </w:r>
          </w:p>
          <w:p w:rsidR="003C40DC" w:rsidRPr="00425FD3" w:rsidRDefault="003C40DC" w:rsidP="00716D73">
            <w:r>
              <w:rPr>
                <w:sz w:val="20"/>
                <w:szCs w:val="20"/>
              </w:rPr>
              <w:t>Source: School/District Profiles on ESE website</w:t>
            </w:r>
          </w:p>
        </w:tc>
      </w:tr>
    </w:tbl>
    <w:p w:rsidR="003C40DC" w:rsidRDefault="003C40DC" w:rsidP="003C40DC"/>
    <w:p w:rsidR="003C40DC" w:rsidRDefault="003C40DC" w:rsidP="003C40DC">
      <w:pPr>
        <w:jc w:val="center"/>
        <w:rPr>
          <w:rFonts w:ascii="Arial" w:hAnsi="Arial" w:cs="Arial"/>
          <w:b/>
          <w:sz w:val="22"/>
          <w:szCs w:val="22"/>
        </w:rPr>
      </w:pPr>
      <w:r>
        <w:rPr>
          <w:rFonts w:ascii="Arial" w:hAnsi="Arial" w:cs="Arial"/>
          <w:b/>
          <w:sz w:val="22"/>
          <w:szCs w:val="22"/>
        </w:rPr>
        <w:lastRenderedPageBreak/>
        <w:t xml:space="preserve">Table </w:t>
      </w:r>
      <w:r w:rsidR="00742D43">
        <w:rPr>
          <w:rFonts w:ascii="Arial" w:hAnsi="Arial" w:cs="Arial"/>
          <w:b/>
          <w:sz w:val="22"/>
          <w:szCs w:val="22"/>
        </w:rPr>
        <w:t>C2</w:t>
      </w:r>
      <w:r w:rsidRPr="00701208">
        <w:rPr>
          <w:rFonts w:ascii="Arial" w:hAnsi="Arial" w:cs="Arial"/>
          <w:b/>
          <w:sz w:val="22"/>
          <w:szCs w:val="22"/>
        </w:rPr>
        <w:t>:</w:t>
      </w:r>
      <w:r>
        <w:rPr>
          <w:rFonts w:ascii="Arial" w:hAnsi="Arial" w:cs="Arial"/>
          <w:b/>
          <w:sz w:val="22"/>
          <w:szCs w:val="22"/>
        </w:rPr>
        <w:t xml:space="preserve"> </w:t>
      </w:r>
      <w:r w:rsidR="00F329C6">
        <w:rPr>
          <w:rFonts w:ascii="Arial" w:hAnsi="Arial" w:cs="Arial"/>
          <w:b/>
          <w:sz w:val="22"/>
          <w:szCs w:val="22"/>
        </w:rPr>
        <w:t>Middleborough Public Schools</w:t>
      </w:r>
      <w:r>
        <w:rPr>
          <w:rFonts w:ascii="Arial" w:hAnsi="Arial" w:cs="Arial"/>
          <w:b/>
          <w:sz w:val="22"/>
          <w:szCs w:val="22"/>
        </w:rPr>
        <w:t xml:space="preserve"> and State </w:t>
      </w:r>
    </w:p>
    <w:p w:rsidR="003C40DC" w:rsidRDefault="003C40DC" w:rsidP="003C40DC">
      <w:pPr>
        <w:jc w:val="center"/>
        <w:rPr>
          <w:rFonts w:ascii="Arial" w:hAnsi="Arial" w:cs="Arial"/>
          <w:b/>
          <w:sz w:val="22"/>
          <w:szCs w:val="22"/>
        </w:rPr>
      </w:pPr>
      <w:r>
        <w:rPr>
          <w:rFonts w:ascii="Arial" w:hAnsi="Arial" w:cs="Arial"/>
          <w:b/>
          <w:sz w:val="22"/>
          <w:szCs w:val="22"/>
        </w:rPr>
        <w:t>Proficiency Rates and Median Student Growth Percentiles (SGPs)</w:t>
      </w:r>
    </w:p>
    <w:p w:rsidR="003C40DC" w:rsidRPr="00701208" w:rsidRDefault="003C40DC" w:rsidP="003C40DC">
      <w:pPr>
        <w:spacing w:after="60"/>
        <w:jc w:val="center"/>
        <w:rPr>
          <w:rFonts w:ascii="Arial" w:hAnsi="Arial" w:cs="Arial"/>
          <w:b/>
          <w:sz w:val="22"/>
          <w:szCs w:val="22"/>
        </w:rPr>
      </w:pPr>
      <w:r w:rsidRPr="00701208">
        <w:rPr>
          <w:rFonts w:ascii="Arial" w:hAnsi="Arial" w:cs="Arial"/>
          <w:b/>
          <w:sz w:val="22"/>
          <w:szCs w:val="22"/>
        </w:rPr>
        <w:t xml:space="preserve"> </w:t>
      </w:r>
      <w:r>
        <w:rPr>
          <w:rFonts w:ascii="Arial" w:hAnsi="Arial" w:cs="Arial"/>
          <w:b/>
          <w:sz w:val="22"/>
          <w:szCs w:val="22"/>
        </w:rPr>
        <w:t>2009</w:t>
      </w:r>
      <w:r w:rsidR="00580129">
        <w:rPr>
          <w:rFonts w:ascii="Arial" w:hAnsi="Arial" w:cs="Arial"/>
          <w:b/>
          <w:sz w:val="22"/>
          <w:szCs w:val="22"/>
        </w:rPr>
        <w:t>–</w:t>
      </w:r>
      <w:r>
        <w:rPr>
          <w:rFonts w:ascii="Arial" w:hAnsi="Arial" w:cs="Arial"/>
          <w:b/>
          <w:sz w:val="22"/>
          <w:szCs w:val="22"/>
        </w:rPr>
        <w:t>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94"/>
        <w:gridCol w:w="1144"/>
        <w:gridCol w:w="1327"/>
        <w:gridCol w:w="1290"/>
        <w:gridCol w:w="1218"/>
        <w:gridCol w:w="1290"/>
        <w:gridCol w:w="1327"/>
      </w:tblGrid>
      <w:tr w:rsidR="003C40DC" w:rsidTr="00716D73">
        <w:tc>
          <w:tcPr>
            <w:tcW w:w="1994"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Arial Narrow" w:hAnsi="Arial Narrow" w:cs="Arial"/>
                <w:b/>
                <w:sz w:val="22"/>
                <w:szCs w:val="22"/>
              </w:rPr>
            </w:pPr>
          </w:p>
        </w:tc>
        <w:tc>
          <w:tcPr>
            <w:tcW w:w="2471"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020D53" w:rsidRDefault="003C40DC" w:rsidP="00716D73">
            <w:pPr>
              <w:jc w:val="center"/>
              <w:rPr>
                <w:rFonts w:ascii="Arial Narrow" w:hAnsi="Arial Narrow" w:cs="Arial"/>
                <w:b/>
                <w:i/>
                <w:sz w:val="22"/>
                <w:szCs w:val="22"/>
              </w:rPr>
            </w:pPr>
            <w:r>
              <w:rPr>
                <w:rFonts w:ascii="Arial Narrow" w:hAnsi="Arial Narrow" w:cs="Arial"/>
                <w:b/>
                <w:sz w:val="22"/>
                <w:szCs w:val="22"/>
              </w:rPr>
              <w:t>2009</w:t>
            </w:r>
          </w:p>
        </w:tc>
        <w:tc>
          <w:tcPr>
            <w:tcW w:w="2508"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3C40DC" w:rsidRPr="0069661C" w:rsidRDefault="003C40DC" w:rsidP="00716D73">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17"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3C40DC" w:rsidRPr="00527127" w:rsidRDefault="003C40DC" w:rsidP="00716D73">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3C40DC" w:rsidTr="00716D73">
        <w:tc>
          <w:tcPr>
            <w:tcW w:w="1994" w:type="dxa"/>
            <w:tcBorders>
              <w:right w:val="single" w:sz="12" w:space="0" w:color="auto"/>
            </w:tcBorders>
            <w:vAlign w:val="center"/>
          </w:tcPr>
          <w:p w:rsidR="003C40DC" w:rsidRPr="0069661C" w:rsidRDefault="003C40DC" w:rsidP="00716D73">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44"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Default="003C40DC" w:rsidP="00716D73">
            <w:pPr>
              <w:jc w:val="center"/>
              <w:rPr>
                <w:rFonts w:ascii="Arial Narrow" w:hAnsi="Arial Narrow"/>
                <w:b/>
                <w:sz w:val="22"/>
              </w:rPr>
            </w:pPr>
            <w:r>
              <w:rPr>
                <w:rFonts w:ascii="Arial Narrow" w:hAnsi="Arial Narrow"/>
                <w:b/>
                <w:sz w:val="22"/>
              </w:rPr>
              <w:t>Advanced/</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27"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Default="003C40DC" w:rsidP="00716D73">
            <w:pPr>
              <w:jc w:val="center"/>
              <w:rPr>
                <w:rFonts w:ascii="Arial Narrow" w:hAnsi="Arial Narrow"/>
                <w:b/>
                <w:sz w:val="22"/>
              </w:rPr>
            </w:pPr>
            <w:r>
              <w:rPr>
                <w:rFonts w:ascii="Arial Narrow" w:hAnsi="Arial Narrow"/>
                <w:b/>
                <w:sz w:val="22"/>
              </w:rPr>
              <w:t>Advanced/</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218" w:type="dxa"/>
            <w:tcBorders>
              <w:right w:val="single" w:sz="12" w:space="0" w:color="auto"/>
            </w:tcBorders>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3C40DC" w:rsidRDefault="003C40DC" w:rsidP="00716D73">
            <w:pPr>
              <w:jc w:val="center"/>
              <w:rPr>
                <w:rFonts w:ascii="Arial Narrow" w:hAnsi="Arial Narrow"/>
                <w:b/>
                <w:sz w:val="22"/>
              </w:rPr>
            </w:pPr>
            <w:r>
              <w:rPr>
                <w:rFonts w:ascii="Arial Narrow" w:hAnsi="Arial Narrow"/>
                <w:b/>
                <w:sz w:val="22"/>
              </w:rPr>
              <w:t>Percent</w:t>
            </w:r>
          </w:p>
          <w:p w:rsidR="003C40DC" w:rsidRDefault="003C40DC" w:rsidP="00716D73">
            <w:pPr>
              <w:jc w:val="center"/>
              <w:rPr>
                <w:rFonts w:ascii="Arial Narrow" w:hAnsi="Arial Narrow"/>
                <w:b/>
                <w:sz w:val="22"/>
              </w:rPr>
            </w:pPr>
            <w:r>
              <w:rPr>
                <w:rFonts w:ascii="Arial Narrow" w:hAnsi="Arial Narrow"/>
                <w:b/>
                <w:sz w:val="22"/>
              </w:rPr>
              <w:t>Advanced/</w:t>
            </w:r>
          </w:p>
          <w:p w:rsidR="003C40DC" w:rsidRPr="0069661C" w:rsidRDefault="003C40DC" w:rsidP="00716D73">
            <w:pPr>
              <w:jc w:val="center"/>
              <w:rPr>
                <w:rFonts w:ascii="Arial Narrow" w:hAnsi="Arial Narrow"/>
                <w:b/>
                <w:sz w:val="22"/>
              </w:rPr>
            </w:pPr>
            <w:r>
              <w:rPr>
                <w:rFonts w:ascii="Arial Narrow" w:hAnsi="Arial Narrow"/>
                <w:b/>
                <w:sz w:val="22"/>
              </w:rPr>
              <w:t>Proficient</w:t>
            </w:r>
          </w:p>
        </w:tc>
        <w:tc>
          <w:tcPr>
            <w:tcW w:w="1327" w:type="dxa"/>
            <w:vAlign w:val="center"/>
          </w:tcPr>
          <w:p w:rsidR="003C40DC" w:rsidRPr="00DE1954" w:rsidRDefault="003C40DC" w:rsidP="00716D73">
            <w:pPr>
              <w:jc w:val="center"/>
              <w:rPr>
                <w:rFonts w:ascii="Arial Narrow" w:hAnsi="Arial Narrow" w:cs="Arial"/>
                <w:b/>
                <w:i/>
                <w:sz w:val="22"/>
                <w:szCs w:val="22"/>
              </w:rPr>
            </w:pPr>
            <w:r w:rsidRPr="0069661C">
              <w:rPr>
                <w:rFonts w:ascii="Arial Narrow" w:hAnsi="Arial Narrow" w:cs="Arial"/>
                <w:b/>
                <w:i/>
                <w:sz w:val="22"/>
                <w:szCs w:val="22"/>
              </w:rPr>
              <w:t>Median SGP</w:t>
            </w:r>
          </w:p>
        </w:tc>
      </w:tr>
      <w:tr w:rsidR="00A1658A" w:rsidTr="002461F4">
        <w:tc>
          <w:tcPr>
            <w:tcW w:w="1994" w:type="dxa"/>
            <w:tcBorders>
              <w:right w:val="single" w:sz="12" w:space="0" w:color="auto"/>
            </w:tcBorders>
            <w:vAlign w:val="center"/>
          </w:tcPr>
          <w:p w:rsidR="00A1658A" w:rsidRPr="0069661C" w:rsidRDefault="00A1658A" w:rsidP="00716D73">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48</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43</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49</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41.5</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50</w:t>
            </w:r>
          </w:p>
        </w:tc>
        <w:tc>
          <w:tcPr>
            <w:tcW w:w="1327" w:type="dxa"/>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45</w:t>
            </w:r>
          </w:p>
        </w:tc>
      </w:tr>
      <w:tr w:rsidR="00A1658A" w:rsidTr="002461F4">
        <w:tc>
          <w:tcPr>
            <w:tcW w:w="1994" w:type="dxa"/>
            <w:tcBorders>
              <w:right w:val="single" w:sz="12" w:space="0" w:color="auto"/>
            </w:tcBorders>
            <w:vAlign w:val="center"/>
          </w:tcPr>
          <w:p w:rsidR="00A1658A" w:rsidRPr="0069661C" w:rsidRDefault="00A1658A" w:rsidP="00716D73">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55</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59</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58</w:t>
            </w:r>
          </w:p>
        </w:tc>
        <w:tc>
          <w:tcPr>
            <w:tcW w:w="1327" w:type="dxa"/>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r>
      <w:tr w:rsidR="00A1658A" w:rsidTr="002461F4">
        <w:tc>
          <w:tcPr>
            <w:tcW w:w="1994" w:type="dxa"/>
            <w:tcBorders>
              <w:right w:val="single" w:sz="12" w:space="0" w:color="auto"/>
            </w:tcBorders>
            <w:vAlign w:val="center"/>
          </w:tcPr>
          <w:p w:rsidR="00A1658A" w:rsidRPr="0069661C" w:rsidRDefault="00A1658A" w:rsidP="00716D73">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54</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b/>
                <w:i/>
                <w:iCs/>
                <w:color w:val="000000"/>
                <w:sz w:val="22"/>
                <w:szCs w:val="22"/>
              </w:rPr>
            </w:pPr>
            <w:r w:rsidRPr="00A1658A">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56</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b/>
                <w:i/>
                <w:iCs/>
                <w:color w:val="000000"/>
                <w:sz w:val="22"/>
                <w:szCs w:val="22"/>
              </w:rPr>
            </w:pPr>
            <w:r w:rsidRPr="00A1658A">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63</w:t>
            </w:r>
          </w:p>
        </w:tc>
        <w:tc>
          <w:tcPr>
            <w:tcW w:w="1327" w:type="dxa"/>
            <w:vAlign w:val="center"/>
          </w:tcPr>
          <w:p w:rsidR="00A1658A" w:rsidRPr="00A1658A" w:rsidRDefault="00A1658A" w:rsidP="00A1658A">
            <w:pPr>
              <w:jc w:val="center"/>
              <w:rPr>
                <w:rFonts w:ascii="Arial Narrow" w:hAnsi="Arial Narrow" w:cs="Arial"/>
                <w:b/>
                <w:i/>
                <w:iCs/>
                <w:color w:val="000000"/>
                <w:sz w:val="22"/>
                <w:szCs w:val="22"/>
              </w:rPr>
            </w:pPr>
            <w:r w:rsidRPr="00A1658A">
              <w:rPr>
                <w:rFonts w:ascii="Arial Narrow" w:hAnsi="Arial Narrow" w:cs="Arial"/>
                <w:b/>
                <w:i/>
                <w:iCs/>
                <w:color w:val="000000"/>
                <w:sz w:val="22"/>
                <w:szCs w:val="22"/>
              </w:rPr>
              <w:t>NA*</w:t>
            </w:r>
          </w:p>
        </w:tc>
      </w:tr>
      <w:tr w:rsidR="00A1658A" w:rsidTr="002461F4">
        <w:tc>
          <w:tcPr>
            <w:tcW w:w="1994" w:type="dxa"/>
            <w:tcBorders>
              <w:right w:val="single" w:sz="12" w:space="0" w:color="auto"/>
            </w:tcBorders>
            <w:vAlign w:val="center"/>
          </w:tcPr>
          <w:p w:rsidR="00A1658A" w:rsidRPr="0069661C" w:rsidRDefault="00A1658A" w:rsidP="00716D73">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60</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i/>
                <w:iCs/>
                <w:color w:val="000000"/>
                <w:sz w:val="22"/>
                <w:szCs w:val="22"/>
              </w:rPr>
            </w:pPr>
            <w:r w:rsidRPr="00A1658A">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65</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i/>
                <w:iCs/>
                <w:color w:val="000000"/>
                <w:sz w:val="22"/>
                <w:szCs w:val="22"/>
              </w:rPr>
            </w:pPr>
            <w:r w:rsidRPr="00A1658A">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66</w:t>
            </w:r>
          </w:p>
        </w:tc>
        <w:tc>
          <w:tcPr>
            <w:tcW w:w="1327" w:type="dxa"/>
            <w:vAlign w:val="center"/>
          </w:tcPr>
          <w:p w:rsidR="00A1658A" w:rsidRPr="00A1658A" w:rsidRDefault="00A1658A" w:rsidP="00A1658A">
            <w:pPr>
              <w:jc w:val="center"/>
              <w:rPr>
                <w:rFonts w:ascii="Arial Narrow" w:hAnsi="Arial Narrow" w:cs="Arial"/>
                <w:i/>
                <w:iCs/>
                <w:color w:val="000000"/>
                <w:sz w:val="22"/>
                <w:szCs w:val="22"/>
              </w:rPr>
            </w:pPr>
            <w:r w:rsidRPr="00A1658A">
              <w:rPr>
                <w:rFonts w:ascii="Arial Narrow" w:hAnsi="Arial Narrow" w:cs="Arial"/>
                <w:i/>
                <w:iCs/>
                <w:color w:val="000000"/>
                <w:sz w:val="22"/>
                <w:szCs w:val="22"/>
              </w:rPr>
              <w:t>NA*</w:t>
            </w:r>
          </w:p>
        </w:tc>
      </w:tr>
      <w:tr w:rsidR="00A1658A" w:rsidTr="002461F4">
        <w:tc>
          <w:tcPr>
            <w:tcW w:w="1994" w:type="dxa"/>
            <w:tcBorders>
              <w:right w:val="single" w:sz="12" w:space="0" w:color="auto"/>
            </w:tcBorders>
            <w:vAlign w:val="center"/>
          </w:tcPr>
          <w:p w:rsidR="00A1658A" w:rsidRPr="0069661C" w:rsidRDefault="00A1658A" w:rsidP="00716D73">
            <w:pPr>
              <w:spacing w:before="60"/>
              <w:rPr>
                <w:rFonts w:ascii="Arial Narrow" w:hAnsi="Arial Narrow"/>
                <w:b/>
                <w:sz w:val="22"/>
                <w:szCs w:val="22"/>
              </w:rPr>
            </w:pPr>
            <w:r w:rsidRPr="0069661C">
              <w:rPr>
                <w:rFonts w:ascii="Arial Narrow" w:hAnsi="Arial Narrow"/>
                <w:b/>
                <w:sz w:val="22"/>
                <w:szCs w:val="22"/>
              </w:rPr>
              <w:t>Grade 4—District</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36</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41</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34</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34</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40</w:t>
            </w:r>
          </w:p>
        </w:tc>
        <w:tc>
          <w:tcPr>
            <w:tcW w:w="1327" w:type="dxa"/>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51</w:t>
            </w:r>
          </w:p>
        </w:tc>
      </w:tr>
      <w:tr w:rsidR="00A1658A" w:rsidTr="002461F4">
        <w:tc>
          <w:tcPr>
            <w:tcW w:w="1994" w:type="dxa"/>
            <w:tcBorders>
              <w:right w:val="single" w:sz="12" w:space="0" w:color="auto"/>
            </w:tcBorders>
            <w:vAlign w:val="center"/>
          </w:tcPr>
          <w:p w:rsidR="00A1658A" w:rsidRPr="0069661C" w:rsidRDefault="00A1658A" w:rsidP="00716D73">
            <w:pPr>
              <w:spacing w:before="60"/>
              <w:rPr>
                <w:rFonts w:ascii="Arial Narrow" w:hAnsi="Arial Narrow"/>
                <w:sz w:val="22"/>
                <w:szCs w:val="22"/>
              </w:rPr>
            </w:pPr>
            <w:r w:rsidRPr="0069661C">
              <w:rPr>
                <w:rFonts w:ascii="Arial Narrow" w:hAnsi="Arial Narrow"/>
                <w:sz w:val="22"/>
                <w:szCs w:val="22"/>
              </w:rPr>
              <w:t>Grade 4—State</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48</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48</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49</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47</w:t>
            </w:r>
          </w:p>
        </w:tc>
        <w:tc>
          <w:tcPr>
            <w:tcW w:w="1327" w:type="dxa"/>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r>
      <w:tr w:rsidR="00A1658A" w:rsidTr="002461F4">
        <w:tc>
          <w:tcPr>
            <w:tcW w:w="1994" w:type="dxa"/>
            <w:tcBorders>
              <w:right w:val="single" w:sz="12" w:space="0" w:color="auto"/>
            </w:tcBorders>
            <w:vAlign w:val="center"/>
          </w:tcPr>
          <w:p w:rsidR="00A1658A" w:rsidRPr="0069661C" w:rsidRDefault="00A1658A" w:rsidP="00716D73">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48</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42</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51</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47.5</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55</w:t>
            </w:r>
          </w:p>
        </w:tc>
        <w:tc>
          <w:tcPr>
            <w:tcW w:w="1327" w:type="dxa"/>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59</w:t>
            </w:r>
          </w:p>
        </w:tc>
      </w:tr>
      <w:tr w:rsidR="00A1658A" w:rsidTr="002461F4">
        <w:tc>
          <w:tcPr>
            <w:tcW w:w="1994" w:type="dxa"/>
            <w:tcBorders>
              <w:right w:val="single" w:sz="12" w:space="0" w:color="auto"/>
            </w:tcBorders>
            <w:vAlign w:val="center"/>
          </w:tcPr>
          <w:p w:rsidR="00A1658A" w:rsidRPr="0069661C" w:rsidRDefault="00A1658A" w:rsidP="00716D73">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54</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55</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59</w:t>
            </w:r>
          </w:p>
        </w:tc>
        <w:tc>
          <w:tcPr>
            <w:tcW w:w="1327" w:type="dxa"/>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r>
      <w:tr w:rsidR="00A1658A" w:rsidTr="002461F4">
        <w:tc>
          <w:tcPr>
            <w:tcW w:w="1994" w:type="dxa"/>
            <w:tcBorders>
              <w:right w:val="single" w:sz="12" w:space="0" w:color="auto"/>
            </w:tcBorders>
            <w:vAlign w:val="center"/>
          </w:tcPr>
          <w:p w:rsidR="00A1658A" w:rsidRPr="0069661C" w:rsidRDefault="00A1658A" w:rsidP="00716D73">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50</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51</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55</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47</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56</w:t>
            </w:r>
          </w:p>
        </w:tc>
        <w:tc>
          <w:tcPr>
            <w:tcW w:w="1327" w:type="dxa"/>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53</w:t>
            </w:r>
          </w:p>
        </w:tc>
      </w:tr>
      <w:tr w:rsidR="00A1658A" w:rsidTr="002461F4">
        <w:tc>
          <w:tcPr>
            <w:tcW w:w="1994" w:type="dxa"/>
            <w:tcBorders>
              <w:right w:val="single" w:sz="12" w:space="0" w:color="auto"/>
            </w:tcBorders>
            <w:vAlign w:val="center"/>
          </w:tcPr>
          <w:p w:rsidR="00A1658A" w:rsidRPr="0069661C" w:rsidRDefault="00A1658A" w:rsidP="00716D73">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57</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59</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58</w:t>
            </w:r>
          </w:p>
        </w:tc>
        <w:tc>
          <w:tcPr>
            <w:tcW w:w="1327" w:type="dxa"/>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r>
      <w:tr w:rsidR="00A1658A" w:rsidTr="002461F4">
        <w:tc>
          <w:tcPr>
            <w:tcW w:w="1994" w:type="dxa"/>
            <w:tcBorders>
              <w:right w:val="single" w:sz="12" w:space="0" w:color="auto"/>
            </w:tcBorders>
            <w:vAlign w:val="center"/>
          </w:tcPr>
          <w:p w:rsidR="00A1658A" w:rsidRPr="0069661C" w:rsidRDefault="00A1658A" w:rsidP="00716D73">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45</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47</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49</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54</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37</w:t>
            </w:r>
          </w:p>
        </w:tc>
        <w:tc>
          <w:tcPr>
            <w:tcW w:w="1327" w:type="dxa"/>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37</w:t>
            </w:r>
          </w:p>
        </w:tc>
      </w:tr>
      <w:tr w:rsidR="00A1658A" w:rsidTr="002461F4">
        <w:tc>
          <w:tcPr>
            <w:tcW w:w="1994" w:type="dxa"/>
            <w:tcBorders>
              <w:right w:val="single" w:sz="12" w:space="0" w:color="auto"/>
            </w:tcBorders>
            <w:vAlign w:val="center"/>
          </w:tcPr>
          <w:p w:rsidR="00A1658A" w:rsidRPr="0069661C" w:rsidRDefault="00A1658A" w:rsidP="00716D73">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49</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53</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51</w:t>
            </w:r>
          </w:p>
        </w:tc>
        <w:tc>
          <w:tcPr>
            <w:tcW w:w="1327" w:type="dxa"/>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r>
      <w:tr w:rsidR="00A1658A" w:rsidTr="002461F4">
        <w:tc>
          <w:tcPr>
            <w:tcW w:w="1994" w:type="dxa"/>
            <w:tcBorders>
              <w:right w:val="single" w:sz="12" w:space="0" w:color="auto"/>
            </w:tcBorders>
            <w:vAlign w:val="center"/>
          </w:tcPr>
          <w:p w:rsidR="00A1658A" w:rsidRPr="0069661C" w:rsidRDefault="00A1658A" w:rsidP="00716D73">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39</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37</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35</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25</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35</w:t>
            </w:r>
          </w:p>
        </w:tc>
        <w:tc>
          <w:tcPr>
            <w:tcW w:w="1327" w:type="dxa"/>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30</w:t>
            </w:r>
          </w:p>
        </w:tc>
      </w:tr>
      <w:tr w:rsidR="00A1658A" w:rsidTr="002461F4">
        <w:tc>
          <w:tcPr>
            <w:tcW w:w="1994" w:type="dxa"/>
            <w:tcBorders>
              <w:right w:val="single" w:sz="12" w:space="0" w:color="auto"/>
            </w:tcBorders>
            <w:vAlign w:val="center"/>
          </w:tcPr>
          <w:p w:rsidR="00A1658A" w:rsidRPr="0069661C" w:rsidRDefault="00A1658A" w:rsidP="00716D73">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48</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51</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51</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52</w:t>
            </w:r>
          </w:p>
        </w:tc>
        <w:tc>
          <w:tcPr>
            <w:tcW w:w="1327" w:type="dxa"/>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r>
      <w:tr w:rsidR="00A1658A" w:rsidTr="002461F4">
        <w:tc>
          <w:tcPr>
            <w:tcW w:w="1994" w:type="dxa"/>
            <w:tcBorders>
              <w:right w:val="single" w:sz="12" w:space="0" w:color="auto"/>
            </w:tcBorders>
            <w:vAlign w:val="center"/>
          </w:tcPr>
          <w:p w:rsidR="00A1658A" w:rsidRPr="0069661C" w:rsidRDefault="00A1658A" w:rsidP="00716D73">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69</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39</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70</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38</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b/>
                <w:color w:val="000000"/>
                <w:sz w:val="22"/>
                <w:szCs w:val="22"/>
              </w:rPr>
            </w:pPr>
            <w:r w:rsidRPr="00A1658A">
              <w:rPr>
                <w:rFonts w:ascii="Arial Narrow" w:hAnsi="Arial Narrow" w:cs="Arial"/>
                <w:b/>
                <w:color w:val="000000"/>
                <w:sz w:val="22"/>
                <w:szCs w:val="22"/>
              </w:rPr>
              <w:t>72</w:t>
            </w:r>
          </w:p>
        </w:tc>
        <w:tc>
          <w:tcPr>
            <w:tcW w:w="1327" w:type="dxa"/>
            <w:vAlign w:val="center"/>
          </w:tcPr>
          <w:p w:rsidR="00A1658A" w:rsidRPr="00A1658A" w:rsidRDefault="00A1658A" w:rsidP="00A1658A">
            <w:pPr>
              <w:jc w:val="center"/>
              <w:rPr>
                <w:rFonts w:ascii="Arial Narrow" w:hAnsi="Arial Narrow" w:cs="Arial"/>
                <w:b/>
                <w:i/>
                <w:color w:val="000000"/>
                <w:sz w:val="22"/>
                <w:szCs w:val="22"/>
              </w:rPr>
            </w:pPr>
            <w:r w:rsidRPr="00A1658A">
              <w:rPr>
                <w:rFonts w:ascii="Arial Narrow" w:hAnsi="Arial Narrow" w:cs="Arial"/>
                <w:b/>
                <w:i/>
                <w:color w:val="000000"/>
                <w:sz w:val="22"/>
                <w:szCs w:val="22"/>
              </w:rPr>
              <w:t>43</w:t>
            </w:r>
          </w:p>
        </w:tc>
      </w:tr>
      <w:tr w:rsidR="00A1658A" w:rsidTr="002461F4">
        <w:tc>
          <w:tcPr>
            <w:tcW w:w="1994" w:type="dxa"/>
            <w:tcBorders>
              <w:right w:val="single" w:sz="12" w:space="0" w:color="auto"/>
            </w:tcBorders>
            <w:vAlign w:val="center"/>
          </w:tcPr>
          <w:p w:rsidR="00A1658A" w:rsidRPr="0069661C" w:rsidRDefault="00A1658A" w:rsidP="00716D73">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44"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75</w:t>
            </w:r>
          </w:p>
        </w:tc>
        <w:tc>
          <w:tcPr>
            <w:tcW w:w="1327"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75</w:t>
            </w:r>
          </w:p>
        </w:tc>
        <w:tc>
          <w:tcPr>
            <w:tcW w:w="1218" w:type="dxa"/>
            <w:tcBorders>
              <w:right w:val="single" w:sz="12" w:space="0" w:color="auto"/>
            </w:tcBorders>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A1658A" w:rsidRPr="00A1658A" w:rsidRDefault="00A1658A" w:rsidP="00A1658A">
            <w:pPr>
              <w:jc w:val="center"/>
              <w:rPr>
                <w:rFonts w:ascii="Arial Narrow" w:hAnsi="Arial Narrow" w:cs="Arial"/>
                <w:color w:val="000000"/>
                <w:sz w:val="22"/>
                <w:szCs w:val="22"/>
              </w:rPr>
            </w:pPr>
            <w:r w:rsidRPr="00A1658A">
              <w:rPr>
                <w:rFonts w:ascii="Arial Narrow" w:hAnsi="Arial Narrow" w:cs="Arial"/>
                <w:color w:val="000000"/>
                <w:sz w:val="22"/>
                <w:szCs w:val="22"/>
              </w:rPr>
              <w:t>77</w:t>
            </w:r>
          </w:p>
        </w:tc>
        <w:tc>
          <w:tcPr>
            <w:tcW w:w="1327" w:type="dxa"/>
            <w:vAlign w:val="center"/>
          </w:tcPr>
          <w:p w:rsidR="00A1658A" w:rsidRPr="00A1658A" w:rsidRDefault="00A1658A" w:rsidP="00A1658A">
            <w:pPr>
              <w:jc w:val="center"/>
              <w:rPr>
                <w:rFonts w:ascii="Arial Narrow" w:hAnsi="Arial Narrow" w:cs="Arial"/>
                <w:i/>
                <w:color w:val="000000"/>
                <w:sz w:val="22"/>
                <w:szCs w:val="22"/>
              </w:rPr>
            </w:pPr>
            <w:r w:rsidRPr="00A1658A">
              <w:rPr>
                <w:rFonts w:ascii="Arial Narrow" w:hAnsi="Arial Narrow" w:cs="Arial"/>
                <w:i/>
                <w:color w:val="000000"/>
                <w:sz w:val="22"/>
                <w:szCs w:val="22"/>
              </w:rPr>
              <w:t>50</w:t>
            </w:r>
          </w:p>
        </w:tc>
      </w:tr>
      <w:tr w:rsidR="003C40DC" w:rsidTr="00716D73">
        <w:tc>
          <w:tcPr>
            <w:tcW w:w="9590" w:type="dxa"/>
            <w:gridSpan w:val="7"/>
            <w:vAlign w:val="center"/>
          </w:tcPr>
          <w:p w:rsidR="003C40DC" w:rsidRDefault="003C40DC" w:rsidP="00716D73">
            <w:pPr>
              <w:spacing w:before="60"/>
              <w:rPr>
                <w:sz w:val="20"/>
                <w:szCs w:val="20"/>
              </w:rPr>
            </w:pPr>
            <w:r>
              <w:rPr>
                <w:sz w:val="20"/>
                <w:szCs w:val="20"/>
              </w:rPr>
              <w:t>Note: The number of students included in the calculation of proficiency rate differs from the number of students included in the calculation of median SGP.</w:t>
            </w:r>
          </w:p>
          <w:p w:rsidR="003C40DC" w:rsidRDefault="003C40DC" w:rsidP="00716D73">
            <w:pPr>
              <w:rPr>
                <w:sz w:val="20"/>
                <w:szCs w:val="20"/>
              </w:rPr>
            </w:pPr>
            <w:r>
              <w:rPr>
                <w:sz w:val="20"/>
                <w:szCs w:val="20"/>
              </w:rPr>
              <w:t>*NA:  Grade 3 students do not have SGPs because they are taking MCAS tests for the first time.</w:t>
            </w:r>
          </w:p>
          <w:p w:rsidR="003C40DC" w:rsidRPr="00425FD3" w:rsidRDefault="003C40DC" w:rsidP="00716D73">
            <w:r>
              <w:rPr>
                <w:sz w:val="20"/>
                <w:szCs w:val="20"/>
              </w:rPr>
              <w:t>Source: School/District Profiles on ESE website</w:t>
            </w:r>
          </w:p>
        </w:tc>
      </w:tr>
    </w:tbl>
    <w:p w:rsidR="00D412BC" w:rsidRDefault="00D412BC" w:rsidP="003C40DC">
      <w:pPr>
        <w:jc w:val="center"/>
        <w:rPr>
          <w:sz w:val="20"/>
          <w:szCs w:val="20"/>
        </w:rPr>
      </w:pPr>
    </w:p>
    <w:p w:rsidR="003C40DC" w:rsidRDefault="00D412BC" w:rsidP="003C40DC">
      <w:pPr>
        <w:jc w:val="center"/>
        <w:rPr>
          <w:rFonts w:ascii="Arial" w:hAnsi="Arial" w:cs="Arial"/>
          <w:b/>
          <w:sz w:val="22"/>
          <w:szCs w:val="22"/>
        </w:rPr>
      </w:pPr>
      <w:r>
        <w:rPr>
          <w:sz w:val="20"/>
          <w:szCs w:val="20"/>
        </w:rPr>
        <w:br w:type="page"/>
      </w:r>
      <w:r w:rsidR="003C40DC" w:rsidRPr="007A16BA">
        <w:rPr>
          <w:rFonts w:ascii="Arial" w:hAnsi="Arial" w:cs="Arial"/>
          <w:b/>
          <w:sz w:val="22"/>
          <w:szCs w:val="22"/>
        </w:rPr>
        <w:lastRenderedPageBreak/>
        <w:t xml:space="preserve">Table </w:t>
      </w:r>
      <w:r w:rsidR="00742D43">
        <w:rPr>
          <w:rFonts w:ascii="Arial" w:hAnsi="Arial" w:cs="Arial"/>
          <w:b/>
          <w:sz w:val="22"/>
          <w:szCs w:val="22"/>
        </w:rPr>
        <w:t>C3</w:t>
      </w:r>
      <w:r w:rsidR="003C40DC" w:rsidRPr="007A16BA">
        <w:rPr>
          <w:rFonts w:ascii="Arial" w:hAnsi="Arial" w:cs="Arial"/>
          <w:b/>
          <w:sz w:val="22"/>
          <w:szCs w:val="22"/>
        </w:rPr>
        <w:t xml:space="preserve">: </w:t>
      </w:r>
      <w:r w:rsidR="006C0E68">
        <w:rPr>
          <w:rFonts w:ascii="Arial" w:hAnsi="Arial" w:cs="Arial"/>
          <w:b/>
          <w:sz w:val="22"/>
          <w:szCs w:val="22"/>
        </w:rPr>
        <w:t>Middleborough Public Schools</w:t>
      </w:r>
      <w:r w:rsidR="003C40DC" w:rsidRPr="007A16BA">
        <w:rPr>
          <w:rFonts w:ascii="Arial" w:hAnsi="Arial" w:cs="Arial"/>
          <w:b/>
          <w:sz w:val="22"/>
          <w:szCs w:val="22"/>
        </w:rPr>
        <w:t xml:space="preserve"> </w:t>
      </w:r>
      <w:r w:rsidR="003C40DC">
        <w:rPr>
          <w:rFonts w:ascii="Arial" w:hAnsi="Arial" w:cs="Arial"/>
          <w:b/>
          <w:sz w:val="22"/>
          <w:szCs w:val="22"/>
        </w:rPr>
        <w:t xml:space="preserve">and State </w:t>
      </w:r>
    </w:p>
    <w:p w:rsidR="003C40DC" w:rsidRPr="007A16BA" w:rsidRDefault="003C40DC" w:rsidP="003C40DC">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3C40DC" w:rsidRDefault="003C40DC" w:rsidP="003C40DC">
      <w:pPr>
        <w:jc w:val="center"/>
        <w:rPr>
          <w:rFonts w:ascii="Arial" w:hAnsi="Arial" w:cs="Arial"/>
          <w:b/>
          <w:sz w:val="22"/>
          <w:szCs w:val="22"/>
        </w:rPr>
      </w:pPr>
      <w:proofErr w:type="gramStart"/>
      <w:r>
        <w:rPr>
          <w:rFonts w:ascii="Arial" w:hAnsi="Arial" w:cs="Arial"/>
          <w:b/>
          <w:sz w:val="22"/>
          <w:szCs w:val="22"/>
        </w:rPr>
        <w:t>for</w:t>
      </w:r>
      <w:proofErr w:type="gramEnd"/>
      <w:r>
        <w:rPr>
          <w:rFonts w:ascii="Arial" w:hAnsi="Arial" w:cs="Arial"/>
          <w:b/>
          <w:sz w:val="22"/>
          <w:szCs w:val="22"/>
        </w:rPr>
        <w:t xml:space="preserve"> Selected </w:t>
      </w:r>
      <w:r w:rsidRPr="007A16BA">
        <w:rPr>
          <w:rFonts w:ascii="Arial" w:hAnsi="Arial" w:cs="Arial"/>
          <w:b/>
          <w:sz w:val="22"/>
          <w:szCs w:val="22"/>
        </w:rPr>
        <w:t>Subgroups</w:t>
      </w:r>
    </w:p>
    <w:p w:rsidR="003C40DC" w:rsidRPr="00422A4F" w:rsidRDefault="003C40DC" w:rsidP="003C40DC">
      <w:pPr>
        <w:spacing w:after="60"/>
        <w:jc w:val="center"/>
        <w:rPr>
          <w:rFonts w:ascii="Arial" w:hAnsi="Arial" w:cs="Arial"/>
          <w:b/>
        </w:rPr>
      </w:pPr>
      <w:r>
        <w:rPr>
          <w:rFonts w:ascii="Arial" w:hAnsi="Arial" w:cs="Arial"/>
          <w:b/>
          <w:sz w:val="22"/>
          <w:szCs w:val="22"/>
        </w:rPr>
        <w:t>2011 English Language Arts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3C40DC" w:rsidRPr="0069661C" w:rsidTr="00716D73">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3C40DC" w:rsidRPr="002B7133" w:rsidRDefault="006C0E68" w:rsidP="00716D73">
            <w:pPr>
              <w:jc w:val="center"/>
              <w:rPr>
                <w:rFonts w:ascii="Arial Narrow" w:hAnsi="Arial Narrow"/>
                <w:b/>
                <w:sz w:val="22"/>
              </w:rPr>
            </w:pPr>
            <w:r>
              <w:rPr>
                <w:rFonts w:ascii="Arial Narrow" w:hAnsi="Arial Narrow" w:cs="Arial"/>
                <w:b/>
                <w:sz w:val="22"/>
                <w:szCs w:val="22"/>
              </w:rPr>
              <w:t>Middleborough Public Schools</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3C40DC" w:rsidRPr="0069661C" w:rsidRDefault="003C40DC" w:rsidP="00716D73">
            <w:pPr>
              <w:jc w:val="center"/>
              <w:rPr>
                <w:rFonts w:ascii="Arial Narrow" w:hAnsi="Arial Narrow"/>
                <w:b/>
                <w:sz w:val="22"/>
              </w:rPr>
            </w:pPr>
            <w:r w:rsidRPr="0069661C">
              <w:rPr>
                <w:rFonts w:ascii="Arial Narrow" w:hAnsi="Arial Narrow"/>
                <w:b/>
                <w:sz w:val="22"/>
              </w:rPr>
              <w:t>State</w:t>
            </w:r>
          </w:p>
        </w:tc>
      </w:tr>
      <w:tr w:rsidR="003C40DC" w:rsidRPr="0069661C" w:rsidTr="00716D73">
        <w:trPr>
          <w:jc w:val="center"/>
        </w:trPr>
        <w:tc>
          <w:tcPr>
            <w:tcW w:w="2130" w:type="dxa"/>
            <w:tcBorders>
              <w:right w:val="single" w:sz="12" w:space="0" w:color="auto"/>
            </w:tcBorders>
            <w:vAlign w:val="center"/>
          </w:tcPr>
          <w:p w:rsidR="003C40DC" w:rsidRPr="0069661C" w:rsidRDefault="003C40DC" w:rsidP="00716D73">
            <w:pPr>
              <w:rPr>
                <w:rFonts w:ascii="Cambria" w:hAnsi="Cambria"/>
                <w:i/>
                <w:sz w:val="22"/>
              </w:rPr>
            </w:pPr>
          </w:p>
        </w:tc>
        <w:tc>
          <w:tcPr>
            <w:tcW w:w="1119" w:type="dxa"/>
            <w:tcBorders>
              <w:left w:val="single" w:sz="12" w:space="0" w:color="auto"/>
              <w:bottom w:val="single" w:sz="4" w:space="0" w:color="auto"/>
              <w:right w:val="single" w:sz="2" w:space="0" w:color="auto"/>
            </w:tcBorders>
          </w:tcPr>
          <w:p w:rsidR="003C40DC" w:rsidRPr="000941D3" w:rsidRDefault="003C40DC" w:rsidP="00716D73">
            <w:pPr>
              <w:jc w:val="center"/>
              <w:rPr>
                <w:rFonts w:ascii="Arial Narrow" w:hAnsi="Arial Narrow"/>
                <w:b/>
                <w:i/>
                <w:sz w:val="20"/>
                <w:szCs w:val="20"/>
              </w:rPr>
            </w:pPr>
            <w:r w:rsidRPr="000941D3">
              <w:rPr>
                <w:rFonts w:ascii="Arial Narrow" w:hAnsi="Arial Narrow"/>
                <w:b/>
                <w:i/>
                <w:sz w:val="20"/>
                <w:szCs w:val="20"/>
              </w:rPr>
              <w:t>Number of</w:t>
            </w:r>
          </w:p>
          <w:p w:rsidR="003C40DC" w:rsidRPr="000941D3" w:rsidRDefault="003C40DC" w:rsidP="00716D73">
            <w:pPr>
              <w:jc w:val="center"/>
              <w:rPr>
                <w:rFonts w:ascii="Arial Narrow" w:hAnsi="Arial Narrow"/>
                <w:b/>
                <w:i/>
                <w:sz w:val="20"/>
                <w:szCs w:val="20"/>
              </w:rPr>
            </w:pPr>
            <w:r w:rsidRPr="000941D3">
              <w:rPr>
                <w:rFonts w:ascii="Arial Narrow" w:hAnsi="Arial Narrow"/>
                <w:b/>
                <w:i/>
                <w:sz w:val="20"/>
                <w:szCs w:val="20"/>
              </w:rPr>
              <w:t>Students</w:t>
            </w:r>
          </w:p>
          <w:p w:rsidR="003C40DC" w:rsidRPr="0069661C" w:rsidRDefault="003C40DC" w:rsidP="00716D73">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3C40DC" w:rsidRPr="0069661C" w:rsidRDefault="003C40DC" w:rsidP="00716D73">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3C40DC" w:rsidRPr="0069661C" w:rsidRDefault="003C40DC" w:rsidP="00716D73">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3C40DC" w:rsidRPr="0069661C" w:rsidRDefault="003C40DC" w:rsidP="00716D73">
            <w:pPr>
              <w:jc w:val="center"/>
              <w:rPr>
                <w:rFonts w:ascii="Arial Narrow" w:hAnsi="Arial Narrow"/>
                <w:b/>
                <w:sz w:val="22"/>
              </w:rPr>
            </w:pPr>
            <w:r w:rsidRPr="0069661C">
              <w:rPr>
                <w:rFonts w:ascii="Arial Narrow" w:hAnsi="Arial Narrow"/>
                <w:b/>
                <w:sz w:val="22"/>
              </w:rPr>
              <w:t>CPI</w:t>
            </w:r>
          </w:p>
        </w:tc>
        <w:tc>
          <w:tcPr>
            <w:tcW w:w="1402" w:type="dxa"/>
            <w:vAlign w:val="center"/>
          </w:tcPr>
          <w:p w:rsidR="003C40DC" w:rsidRPr="0069661C" w:rsidRDefault="003C40DC" w:rsidP="00716D73">
            <w:pPr>
              <w:jc w:val="center"/>
              <w:rPr>
                <w:rFonts w:ascii="Arial Narrow" w:hAnsi="Arial Narrow"/>
                <w:b/>
                <w:i/>
                <w:sz w:val="22"/>
              </w:rPr>
            </w:pPr>
            <w:r w:rsidRPr="0069661C">
              <w:rPr>
                <w:rFonts w:ascii="Arial Narrow" w:hAnsi="Arial Narrow"/>
                <w:b/>
                <w:i/>
                <w:sz w:val="22"/>
              </w:rPr>
              <w:t>Median SGP</w:t>
            </w:r>
          </w:p>
        </w:tc>
      </w:tr>
      <w:tr w:rsidR="00832B4F" w:rsidRPr="00E4161E" w:rsidTr="00716D73">
        <w:trPr>
          <w:jc w:val="center"/>
        </w:trPr>
        <w:tc>
          <w:tcPr>
            <w:tcW w:w="2130" w:type="dxa"/>
            <w:tcBorders>
              <w:right w:val="single" w:sz="12" w:space="0" w:color="auto"/>
            </w:tcBorders>
            <w:vAlign w:val="center"/>
          </w:tcPr>
          <w:p w:rsidR="00832B4F" w:rsidRPr="0069661C" w:rsidRDefault="00832B4F" w:rsidP="00716D73">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832B4F" w:rsidRPr="00832B4F" w:rsidRDefault="00832B4F" w:rsidP="00832B4F">
            <w:pPr>
              <w:jc w:val="center"/>
              <w:rPr>
                <w:rFonts w:ascii="Arial Narrow" w:hAnsi="Arial Narrow" w:cs="Arial"/>
                <w:b/>
                <w:i/>
                <w:color w:val="000000"/>
                <w:sz w:val="20"/>
                <w:szCs w:val="20"/>
              </w:rPr>
            </w:pPr>
            <w:r w:rsidRPr="00832B4F">
              <w:rPr>
                <w:rFonts w:ascii="Arial Narrow" w:hAnsi="Arial Narrow" w:cs="Arial"/>
                <w:b/>
                <w:i/>
                <w:color w:val="000000"/>
                <w:sz w:val="20"/>
                <w:szCs w:val="20"/>
              </w:rPr>
              <w:t>1,937</w:t>
            </w:r>
          </w:p>
        </w:tc>
        <w:tc>
          <w:tcPr>
            <w:tcW w:w="1406" w:type="dxa"/>
            <w:shd w:val="clear" w:color="auto" w:fill="E6E6E6"/>
            <w:vAlign w:val="center"/>
          </w:tcPr>
          <w:p w:rsidR="00832B4F" w:rsidRPr="00832B4F" w:rsidRDefault="00832B4F" w:rsidP="00832B4F">
            <w:pPr>
              <w:jc w:val="center"/>
              <w:rPr>
                <w:rFonts w:ascii="Arial Narrow" w:hAnsi="Arial Narrow" w:cs="Arial"/>
                <w:b/>
                <w:color w:val="000000"/>
                <w:sz w:val="22"/>
                <w:szCs w:val="22"/>
              </w:rPr>
            </w:pPr>
            <w:r w:rsidRPr="00832B4F">
              <w:rPr>
                <w:rFonts w:ascii="Arial Narrow" w:hAnsi="Arial Narrow" w:cs="Arial"/>
                <w:b/>
                <w:color w:val="000000"/>
                <w:sz w:val="22"/>
                <w:szCs w:val="22"/>
              </w:rPr>
              <w:t>85.2</w:t>
            </w:r>
          </w:p>
        </w:tc>
        <w:tc>
          <w:tcPr>
            <w:tcW w:w="1447" w:type="dxa"/>
            <w:tcBorders>
              <w:right w:val="single" w:sz="12" w:space="0" w:color="auto"/>
            </w:tcBorders>
            <w:vAlign w:val="center"/>
          </w:tcPr>
          <w:p w:rsidR="00832B4F" w:rsidRPr="00832B4F" w:rsidRDefault="00832B4F" w:rsidP="00832B4F">
            <w:pPr>
              <w:jc w:val="center"/>
              <w:rPr>
                <w:rFonts w:ascii="Arial Narrow" w:hAnsi="Arial Narrow" w:cs="Arial"/>
                <w:b/>
                <w:i/>
                <w:color w:val="000000"/>
                <w:sz w:val="22"/>
                <w:szCs w:val="22"/>
              </w:rPr>
            </w:pPr>
            <w:r w:rsidRPr="00832B4F">
              <w:rPr>
                <w:rFonts w:ascii="Arial Narrow" w:hAnsi="Arial Narrow" w:cs="Arial"/>
                <w:b/>
                <w:i/>
                <w:color w:val="000000"/>
                <w:sz w:val="22"/>
                <w:szCs w:val="22"/>
              </w:rPr>
              <w:t>47</w:t>
            </w:r>
          </w:p>
        </w:tc>
        <w:tc>
          <w:tcPr>
            <w:tcW w:w="1361" w:type="dxa"/>
            <w:tcBorders>
              <w:left w:val="single" w:sz="12" w:space="0" w:color="auto"/>
            </w:tcBorders>
            <w:shd w:val="clear" w:color="auto" w:fill="E6E6E6"/>
            <w:vAlign w:val="center"/>
          </w:tcPr>
          <w:p w:rsidR="00832B4F" w:rsidRPr="00832B4F" w:rsidRDefault="00832B4F" w:rsidP="00832B4F">
            <w:pPr>
              <w:jc w:val="center"/>
              <w:rPr>
                <w:rFonts w:ascii="Arial Narrow" w:hAnsi="Arial Narrow" w:cs="Arial"/>
                <w:b/>
                <w:color w:val="000000"/>
                <w:sz w:val="22"/>
                <w:szCs w:val="22"/>
              </w:rPr>
            </w:pPr>
            <w:r w:rsidRPr="00832B4F">
              <w:rPr>
                <w:rFonts w:ascii="Arial Narrow" w:hAnsi="Arial Narrow" w:cs="Arial"/>
                <w:b/>
                <w:color w:val="000000"/>
                <w:sz w:val="22"/>
                <w:szCs w:val="22"/>
              </w:rPr>
              <w:t>87.2</w:t>
            </w:r>
          </w:p>
        </w:tc>
        <w:tc>
          <w:tcPr>
            <w:tcW w:w="1402" w:type="dxa"/>
            <w:vAlign w:val="center"/>
          </w:tcPr>
          <w:p w:rsidR="00832B4F" w:rsidRPr="00832B4F" w:rsidRDefault="00832B4F" w:rsidP="00832B4F">
            <w:pPr>
              <w:jc w:val="center"/>
              <w:rPr>
                <w:rFonts w:ascii="Arial Narrow" w:hAnsi="Arial Narrow" w:cs="Arial"/>
                <w:b/>
                <w:i/>
                <w:color w:val="000000"/>
                <w:sz w:val="22"/>
                <w:szCs w:val="22"/>
              </w:rPr>
            </w:pPr>
            <w:r w:rsidRPr="00832B4F">
              <w:rPr>
                <w:rFonts w:ascii="Arial Narrow" w:hAnsi="Arial Narrow" w:cs="Arial"/>
                <w:b/>
                <w:i/>
                <w:color w:val="000000"/>
                <w:sz w:val="22"/>
                <w:szCs w:val="22"/>
              </w:rPr>
              <w:t>50</w:t>
            </w:r>
          </w:p>
        </w:tc>
      </w:tr>
      <w:tr w:rsidR="00832B4F" w:rsidRPr="00E4161E" w:rsidTr="00716D73">
        <w:trPr>
          <w:jc w:val="center"/>
        </w:trPr>
        <w:tc>
          <w:tcPr>
            <w:tcW w:w="2130" w:type="dxa"/>
            <w:tcBorders>
              <w:right w:val="single" w:sz="12" w:space="0" w:color="auto"/>
            </w:tcBorders>
            <w:vAlign w:val="center"/>
          </w:tcPr>
          <w:p w:rsidR="00832B4F" w:rsidRPr="0069661C" w:rsidRDefault="00832B4F" w:rsidP="00716D73">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832B4F" w:rsidRPr="00832B4F" w:rsidRDefault="00832B4F" w:rsidP="00832B4F">
            <w:pPr>
              <w:jc w:val="center"/>
              <w:rPr>
                <w:rFonts w:ascii="Arial Narrow" w:hAnsi="Arial Narrow" w:cs="Arial"/>
                <w:i/>
                <w:color w:val="000000"/>
                <w:sz w:val="20"/>
                <w:szCs w:val="20"/>
              </w:rPr>
            </w:pPr>
            <w:r w:rsidRPr="00832B4F">
              <w:rPr>
                <w:rFonts w:ascii="Arial Narrow" w:hAnsi="Arial Narrow" w:cs="Arial"/>
                <w:i/>
                <w:color w:val="000000"/>
                <w:sz w:val="20"/>
                <w:szCs w:val="20"/>
              </w:rPr>
              <w:t>39</w:t>
            </w:r>
          </w:p>
        </w:tc>
        <w:tc>
          <w:tcPr>
            <w:tcW w:w="1406" w:type="dxa"/>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76.9</w:t>
            </w:r>
          </w:p>
        </w:tc>
        <w:tc>
          <w:tcPr>
            <w:tcW w:w="1447" w:type="dxa"/>
            <w:tcBorders>
              <w:right w:val="single" w:sz="12" w:space="0" w:color="auto"/>
            </w:tcBorders>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48.5</w:t>
            </w:r>
          </w:p>
        </w:tc>
        <w:tc>
          <w:tcPr>
            <w:tcW w:w="1361" w:type="dxa"/>
            <w:tcBorders>
              <w:left w:val="single" w:sz="12" w:space="0" w:color="auto"/>
            </w:tcBorders>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77.4</w:t>
            </w:r>
          </w:p>
        </w:tc>
        <w:tc>
          <w:tcPr>
            <w:tcW w:w="1402" w:type="dxa"/>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47</w:t>
            </w:r>
          </w:p>
        </w:tc>
      </w:tr>
      <w:tr w:rsidR="00832B4F" w:rsidRPr="00E4161E" w:rsidTr="00716D73">
        <w:trPr>
          <w:jc w:val="center"/>
        </w:trPr>
        <w:tc>
          <w:tcPr>
            <w:tcW w:w="2130" w:type="dxa"/>
            <w:tcBorders>
              <w:right w:val="single" w:sz="12" w:space="0" w:color="auto"/>
            </w:tcBorders>
            <w:vAlign w:val="center"/>
          </w:tcPr>
          <w:p w:rsidR="00832B4F" w:rsidRPr="0069661C" w:rsidRDefault="00832B4F" w:rsidP="00716D73">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832B4F" w:rsidRPr="00832B4F" w:rsidRDefault="00832B4F" w:rsidP="00832B4F">
            <w:pPr>
              <w:jc w:val="center"/>
              <w:rPr>
                <w:rFonts w:ascii="Arial Narrow" w:hAnsi="Arial Narrow" w:cs="Arial"/>
                <w:i/>
                <w:color w:val="000000"/>
                <w:sz w:val="20"/>
                <w:szCs w:val="20"/>
              </w:rPr>
            </w:pPr>
            <w:r w:rsidRPr="00832B4F">
              <w:rPr>
                <w:rFonts w:ascii="Arial Narrow" w:hAnsi="Arial Narrow" w:cs="Arial"/>
                <w:i/>
                <w:color w:val="000000"/>
                <w:sz w:val="20"/>
                <w:szCs w:val="20"/>
              </w:rPr>
              <w:t>19</w:t>
            </w:r>
          </w:p>
        </w:tc>
        <w:tc>
          <w:tcPr>
            <w:tcW w:w="1406" w:type="dxa"/>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80.3</w:t>
            </w:r>
          </w:p>
        </w:tc>
        <w:tc>
          <w:tcPr>
            <w:tcW w:w="1447" w:type="dxa"/>
            <w:tcBorders>
              <w:right w:val="single" w:sz="12" w:space="0" w:color="auto"/>
            </w:tcBorders>
            <w:vAlign w:val="center"/>
          </w:tcPr>
          <w:p w:rsidR="00832B4F" w:rsidRPr="00832B4F" w:rsidRDefault="00832B4F" w:rsidP="00832B4F">
            <w:pPr>
              <w:jc w:val="center"/>
              <w:rPr>
                <w:rFonts w:ascii="Arial Narrow" w:hAnsi="Arial Narrow" w:cs="Arial"/>
                <w:i/>
                <w:color w:val="000000"/>
                <w:sz w:val="22"/>
                <w:szCs w:val="22"/>
              </w:rPr>
            </w:pPr>
          </w:p>
        </w:tc>
        <w:tc>
          <w:tcPr>
            <w:tcW w:w="1361" w:type="dxa"/>
            <w:tcBorders>
              <w:left w:val="single" w:sz="12" w:space="0" w:color="auto"/>
            </w:tcBorders>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90.2</w:t>
            </w:r>
          </w:p>
        </w:tc>
        <w:tc>
          <w:tcPr>
            <w:tcW w:w="1402" w:type="dxa"/>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59</w:t>
            </w:r>
          </w:p>
        </w:tc>
      </w:tr>
      <w:tr w:rsidR="00832B4F" w:rsidRPr="00E4161E" w:rsidTr="00716D73">
        <w:trPr>
          <w:jc w:val="center"/>
        </w:trPr>
        <w:tc>
          <w:tcPr>
            <w:tcW w:w="2130" w:type="dxa"/>
            <w:tcBorders>
              <w:right w:val="single" w:sz="12" w:space="0" w:color="auto"/>
            </w:tcBorders>
            <w:vAlign w:val="center"/>
          </w:tcPr>
          <w:p w:rsidR="00832B4F" w:rsidRPr="0069661C" w:rsidRDefault="00832B4F" w:rsidP="00716D73">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832B4F" w:rsidRPr="00832B4F" w:rsidRDefault="00832B4F" w:rsidP="00832B4F">
            <w:pPr>
              <w:jc w:val="center"/>
              <w:rPr>
                <w:rFonts w:ascii="Arial Narrow" w:hAnsi="Arial Narrow" w:cs="Arial"/>
                <w:i/>
                <w:color w:val="000000"/>
                <w:sz w:val="20"/>
                <w:szCs w:val="20"/>
              </w:rPr>
            </w:pPr>
            <w:r w:rsidRPr="00832B4F">
              <w:rPr>
                <w:rFonts w:ascii="Arial Narrow" w:hAnsi="Arial Narrow" w:cs="Arial"/>
                <w:i/>
                <w:color w:val="000000"/>
                <w:sz w:val="20"/>
                <w:szCs w:val="20"/>
              </w:rPr>
              <w:t>64</w:t>
            </w:r>
          </w:p>
        </w:tc>
        <w:tc>
          <w:tcPr>
            <w:tcW w:w="1406" w:type="dxa"/>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81.3</w:t>
            </w:r>
          </w:p>
        </w:tc>
        <w:tc>
          <w:tcPr>
            <w:tcW w:w="1447" w:type="dxa"/>
            <w:tcBorders>
              <w:right w:val="single" w:sz="12" w:space="0" w:color="auto"/>
            </w:tcBorders>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42</w:t>
            </w:r>
          </w:p>
        </w:tc>
        <w:tc>
          <w:tcPr>
            <w:tcW w:w="1361" w:type="dxa"/>
            <w:tcBorders>
              <w:left w:val="single" w:sz="12" w:space="0" w:color="auto"/>
            </w:tcBorders>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74.2</w:t>
            </w:r>
          </w:p>
        </w:tc>
        <w:tc>
          <w:tcPr>
            <w:tcW w:w="1402" w:type="dxa"/>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46</w:t>
            </w:r>
          </w:p>
        </w:tc>
      </w:tr>
      <w:tr w:rsidR="00832B4F" w:rsidRPr="00E4161E" w:rsidTr="00716D73">
        <w:trPr>
          <w:jc w:val="center"/>
        </w:trPr>
        <w:tc>
          <w:tcPr>
            <w:tcW w:w="2130" w:type="dxa"/>
            <w:tcBorders>
              <w:right w:val="single" w:sz="12" w:space="0" w:color="auto"/>
            </w:tcBorders>
            <w:vAlign w:val="center"/>
          </w:tcPr>
          <w:p w:rsidR="00832B4F" w:rsidRPr="0069661C" w:rsidRDefault="00832B4F" w:rsidP="00716D73">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832B4F" w:rsidRPr="00832B4F" w:rsidRDefault="00832B4F" w:rsidP="00832B4F">
            <w:pPr>
              <w:jc w:val="center"/>
              <w:rPr>
                <w:rFonts w:ascii="Arial Narrow" w:hAnsi="Arial Narrow" w:cs="Arial"/>
                <w:i/>
                <w:color w:val="000000"/>
                <w:sz w:val="20"/>
                <w:szCs w:val="20"/>
              </w:rPr>
            </w:pPr>
            <w:r w:rsidRPr="00832B4F">
              <w:rPr>
                <w:rFonts w:ascii="Arial Narrow" w:hAnsi="Arial Narrow" w:cs="Arial"/>
                <w:i/>
                <w:color w:val="000000"/>
                <w:sz w:val="20"/>
                <w:szCs w:val="20"/>
              </w:rPr>
              <w:t>1,751</w:t>
            </w:r>
          </w:p>
        </w:tc>
        <w:tc>
          <w:tcPr>
            <w:tcW w:w="1406" w:type="dxa"/>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85.8</w:t>
            </w:r>
          </w:p>
        </w:tc>
        <w:tc>
          <w:tcPr>
            <w:tcW w:w="1447" w:type="dxa"/>
            <w:tcBorders>
              <w:right w:val="single" w:sz="12" w:space="0" w:color="auto"/>
            </w:tcBorders>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47.5</w:t>
            </w:r>
          </w:p>
        </w:tc>
        <w:tc>
          <w:tcPr>
            <w:tcW w:w="1361" w:type="dxa"/>
            <w:tcBorders>
              <w:left w:val="single" w:sz="12" w:space="0" w:color="auto"/>
            </w:tcBorders>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90.9</w:t>
            </w:r>
          </w:p>
        </w:tc>
        <w:tc>
          <w:tcPr>
            <w:tcW w:w="1402" w:type="dxa"/>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51</w:t>
            </w:r>
          </w:p>
        </w:tc>
      </w:tr>
      <w:tr w:rsidR="00832B4F" w:rsidRPr="00E4161E" w:rsidTr="00716D73">
        <w:trPr>
          <w:jc w:val="center"/>
        </w:trPr>
        <w:tc>
          <w:tcPr>
            <w:tcW w:w="2130" w:type="dxa"/>
            <w:tcBorders>
              <w:right w:val="single" w:sz="12" w:space="0" w:color="auto"/>
            </w:tcBorders>
            <w:vAlign w:val="center"/>
          </w:tcPr>
          <w:p w:rsidR="00832B4F" w:rsidRPr="0069661C" w:rsidRDefault="00832B4F" w:rsidP="00716D73">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832B4F" w:rsidRPr="00832B4F" w:rsidRDefault="00832B4F" w:rsidP="00832B4F">
            <w:pPr>
              <w:jc w:val="center"/>
              <w:rPr>
                <w:rFonts w:ascii="Arial Narrow" w:hAnsi="Arial Narrow" w:cs="Arial"/>
                <w:i/>
                <w:color w:val="000000"/>
                <w:sz w:val="20"/>
                <w:szCs w:val="20"/>
              </w:rPr>
            </w:pPr>
            <w:r w:rsidRPr="00832B4F">
              <w:rPr>
                <w:rFonts w:ascii="Arial Narrow" w:hAnsi="Arial Narrow" w:cs="Arial"/>
                <w:i/>
                <w:color w:val="000000"/>
                <w:sz w:val="20"/>
                <w:szCs w:val="20"/>
              </w:rPr>
              <w:t>5</w:t>
            </w:r>
          </w:p>
        </w:tc>
        <w:tc>
          <w:tcPr>
            <w:tcW w:w="1406" w:type="dxa"/>
            <w:shd w:val="clear" w:color="auto" w:fill="E6E6E6"/>
            <w:vAlign w:val="center"/>
          </w:tcPr>
          <w:p w:rsidR="00832B4F" w:rsidRPr="00832B4F" w:rsidRDefault="00832B4F" w:rsidP="00832B4F">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832B4F" w:rsidRPr="00832B4F" w:rsidRDefault="00832B4F" w:rsidP="00832B4F">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59.4</w:t>
            </w:r>
          </w:p>
        </w:tc>
        <w:tc>
          <w:tcPr>
            <w:tcW w:w="1402" w:type="dxa"/>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48</w:t>
            </w:r>
          </w:p>
        </w:tc>
      </w:tr>
      <w:tr w:rsidR="00832B4F" w:rsidRPr="00E4161E" w:rsidTr="00716D73">
        <w:trPr>
          <w:jc w:val="center"/>
        </w:trPr>
        <w:tc>
          <w:tcPr>
            <w:tcW w:w="2130" w:type="dxa"/>
            <w:tcBorders>
              <w:right w:val="single" w:sz="12" w:space="0" w:color="auto"/>
            </w:tcBorders>
            <w:vAlign w:val="center"/>
          </w:tcPr>
          <w:p w:rsidR="00832B4F" w:rsidRPr="0069661C" w:rsidRDefault="00832B4F" w:rsidP="00716D73">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832B4F" w:rsidRPr="00832B4F" w:rsidRDefault="00832B4F" w:rsidP="00832B4F">
            <w:pPr>
              <w:jc w:val="center"/>
              <w:rPr>
                <w:rFonts w:ascii="Arial Narrow" w:hAnsi="Arial Narrow" w:cs="Arial"/>
                <w:i/>
                <w:color w:val="000000"/>
                <w:sz w:val="20"/>
                <w:szCs w:val="20"/>
              </w:rPr>
            </w:pPr>
            <w:r w:rsidRPr="00832B4F">
              <w:rPr>
                <w:rFonts w:ascii="Arial Narrow" w:hAnsi="Arial Narrow" w:cs="Arial"/>
                <w:i/>
                <w:color w:val="000000"/>
                <w:sz w:val="20"/>
                <w:szCs w:val="20"/>
              </w:rPr>
              <w:t>3</w:t>
            </w:r>
          </w:p>
        </w:tc>
        <w:tc>
          <w:tcPr>
            <w:tcW w:w="1406" w:type="dxa"/>
            <w:shd w:val="clear" w:color="auto" w:fill="E6E6E6"/>
            <w:vAlign w:val="center"/>
          </w:tcPr>
          <w:p w:rsidR="00832B4F" w:rsidRPr="00832B4F" w:rsidRDefault="00832B4F" w:rsidP="00832B4F">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832B4F" w:rsidRPr="00832B4F" w:rsidRDefault="00832B4F" w:rsidP="00832B4F">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81.7</w:t>
            </w:r>
          </w:p>
        </w:tc>
        <w:tc>
          <w:tcPr>
            <w:tcW w:w="1402" w:type="dxa"/>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54</w:t>
            </w:r>
          </w:p>
        </w:tc>
      </w:tr>
      <w:tr w:rsidR="00832B4F" w:rsidRPr="00E4161E" w:rsidTr="00716D73">
        <w:trPr>
          <w:jc w:val="center"/>
        </w:trPr>
        <w:tc>
          <w:tcPr>
            <w:tcW w:w="2130" w:type="dxa"/>
            <w:tcBorders>
              <w:right w:val="single" w:sz="12" w:space="0" w:color="auto"/>
            </w:tcBorders>
            <w:vAlign w:val="center"/>
          </w:tcPr>
          <w:p w:rsidR="00832B4F" w:rsidRPr="0069661C" w:rsidRDefault="00832B4F" w:rsidP="00716D73">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832B4F" w:rsidRPr="00832B4F" w:rsidRDefault="00832B4F" w:rsidP="00832B4F">
            <w:pPr>
              <w:jc w:val="center"/>
              <w:rPr>
                <w:rFonts w:ascii="Arial Narrow" w:hAnsi="Arial Narrow" w:cs="Arial"/>
                <w:i/>
                <w:color w:val="000000"/>
                <w:sz w:val="20"/>
                <w:szCs w:val="20"/>
              </w:rPr>
            </w:pPr>
            <w:r w:rsidRPr="00832B4F">
              <w:rPr>
                <w:rFonts w:ascii="Arial Narrow" w:hAnsi="Arial Narrow" w:cs="Arial"/>
                <w:i/>
                <w:color w:val="000000"/>
                <w:sz w:val="20"/>
                <w:szCs w:val="20"/>
              </w:rPr>
              <w:t>362</w:t>
            </w:r>
          </w:p>
        </w:tc>
        <w:tc>
          <w:tcPr>
            <w:tcW w:w="1406" w:type="dxa"/>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61.1</w:t>
            </w:r>
          </w:p>
        </w:tc>
        <w:tc>
          <w:tcPr>
            <w:tcW w:w="1447" w:type="dxa"/>
            <w:tcBorders>
              <w:right w:val="single" w:sz="12" w:space="0" w:color="auto"/>
            </w:tcBorders>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49</w:t>
            </w:r>
          </w:p>
        </w:tc>
        <w:tc>
          <w:tcPr>
            <w:tcW w:w="1361" w:type="dxa"/>
            <w:tcBorders>
              <w:left w:val="single" w:sz="12" w:space="0" w:color="auto"/>
            </w:tcBorders>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68.3</w:t>
            </w:r>
          </w:p>
        </w:tc>
        <w:tc>
          <w:tcPr>
            <w:tcW w:w="1402" w:type="dxa"/>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42</w:t>
            </w:r>
          </w:p>
        </w:tc>
      </w:tr>
      <w:tr w:rsidR="00832B4F" w:rsidRPr="00E4161E" w:rsidTr="00716D73">
        <w:trPr>
          <w:jc w:val="center"/>
        </w:trPr>
        <w:tc>
          <w:tcPr>
            <w:tcW w:w="2130" w:type="dxa"/>
            <w:tcBorders>
              <w:right w:val="single" w:sz="12" w:space="0" w:color="auto"/>
            </w:tcBorders>
            <w:vAlign w:val="center"/>
          </w:tcPr>
          <w:p w:rsidR="00832B4F" w:rsidRPr="0069661C" w:rsidRDefault="00832B4F" w:rsidP="00716D73">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832B4F" w:rsidRPr="00832B4F" w:rsidRDefault="00832B4F" w:rsidP="00832B4F">
            <w:pPr>
              <w:jc w:val="center"/>
              <w:rPr>
                <w:rFonts w:ascii="Arial Narrow" w:hAnsi="Arial Narrow" w:cs="Arial"/>
                <w:i/>
                <w:color w:val="000000"/>
                <w:sz w:val="20"/>
                <w:szCs w:val="20"/>
              </w:rPr>
            </w:pPr>
            <w:r w:rsidRPr="00832B4F">
              <w:rPr>
                <w:rFonts w:ascii="Arial Narrow" w:hAnsi="Arial Narrow" w:cs="Arial"/>
                <w:i/>
                <w:color w:val="000000"/>
                <w:sz w:val="20"/>
                <w:szCs w:val="20"/>
              </w:rPr>
              <w:t>594</w:t>
            </w:r>
          </w:p>
        </w:tc>
        <w:tc>
          <w:tcPr>
            <w:tcW w:w="1406" w:type="dxa"/>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78.5</w:t>
            </w:r>
          </w:p>
        </w:tc>
        <w:tc>
          <w:tcPr>
            <w:tcW w:w="1447" w:type="dxa"/>
            <w:tcBorders>
              <w:right w:val="single" w:sz="12" w:space="0" w:color="auto"/>
            </w:tcBorders>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47</w:t>
            </w:r>
          </w:p>
        </w:tc>
        <w:tc>
          <w:tcPr>
            <w:tcW w:w="1361" w:type="dxa"/>
            <w:tcBorders>
              <w:left w:val="single" w:sz="12" w:space="0" w:color="auto"/>
            </w:tcBorders>
            <w:shd w:val="clear" w:color="auto" w:fill="E6E6E6"/>
            <w:vAlign w:val="center"/>
          </w:tcPr>
          <w:p w:rsidR="00832B4F" w:rsidRPr="00832B4F" w:rsidRDefault="00832B4F" w:rsidP="00832B4F">
            <w:pPr>
              <w:jc w:val="center"/>
              <w:rPr>
                <w:rFonts w:ascii="Arial Narrow" w:hAnsi="Arial Narrow" w:cs="Arial"/>
                <w:color w:val="000000"/>
                <w:sz w:val="22"/>
                <w:szCs w:val="22"/>
              </w:rPr>
            </w:pPr>
            <w:r w:rsidRPr="00832B4F">
              <w:rPr>
                <w:rFonts w:ascii="Arial Narrow" w:hAnsi="Arial Narrow" w:cs="Arial"/>
                <w:color w:val="000000"/>
                <w:sz w:val="22"/>
                <w:szCs w:val="22"/>
              </w:rPr>
              <w:t>77.1</w:t>
            </w:r>
          </w:p>
        </w:tc>
        <w:tc>
          <w:tcPr>
            <w:tcW w:w="1402" w:type="dxa"/>
            <w:vAlign w:val="center"/>
          </w:tcPr>
          <w:p w:rsidR="00832B4F" w:rsidRPr="00832B4F" w:rsidRDefault="00832B4F" w:rsidP="00832B4F">
            <w:pPr>
              <w:jc w:val="center"/>
              <w:rPr>
                <w:rFonts w:ascii="Arial Narrow" w:hAnsi="Arial Narrow" w:cs="Arial"/>
                <w:i/>
                <w:color w:val="000000"/>
                <w:sz w:val="22"/>
                <w:szCs w:val="22"/>
              </w:rPr>
            </w:pPr>
            <w:r w:rsidRPr="00832B4F">
              <w:rPr>
                <w:rFonts w:ascii="Arial Narrow" w:hAnsi="Arial Narrow" w:cs="Arial"/>
                <w:i/>
                <w:color w:val="000000"/>
                <w:sz w:val="22"/>
                <w:szCs w:val="22"/>
              </w:rPr>
              <w:t>46</w:t>
            </w:r>
          </w:p>
        </w:tc>
      </w:tr>
      <w:tr w:rsidR="003C40DC" w:rsidTr="00716D73">
        <w:trPr>
          <w:jc w:val="center"/>
        </w:trPr>
        <w:tc>
          <w:tcPr>
            <w:tcW w:w="8865" w:type="dxa"/>
            <w:gridSpan w:val="6"/>
            <w:vAlign w:val="center"/>
          </w:tcPr>
          <w:p w:rsidR="003C40DC" w:rsidRDefault="003C40DC" w:rsidP="00716D73">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3C40DC" w:rsidRDefault="003C40DC" w:rsidP="00716D73">
            <w:pPr>
              <w:pStyle w:val="CommentText"/>
            </w:pPr>
            <w:r>
              <w:t>2. Median SGP is calculated for grades 4-8 and 10 and is only reported for groups of 20 or more students. CPI is only reported for groups of 10 or more students.</w:t>
            </w:r>
          </w:p>
          <w:p w:rsidR="003C40DC" w:rsidRDefault="003C40DC" w:rsidP="00716D73">
            <w:pPr>
              <w:pStyle w:val="CommentText"/>
            </w:pPr>
            <w:r>
              <w:t xml:space="preserve">3. “ELL” students are English language learners. </w:t>
            </w:r>
          </w:p>
          <w:p w:rsidR="003C40DC" w:rsidRDefault="003C40DC" w:rsidP="00716D73">
            <w:pPr>
              <w:pStyle w:val="CommentText"/>
            </w:pPr>
            <w:r>
              <w:t>4. “FELL” students are former ELLs.</w:t>
            </w:r>
          </w:p>
          <w:p w:rsidR="003C40DC" w:rsidRDefault="003C40DC" w:rsidP="00716D73">
            <w:pPr>
              <w:spacing w:before="60"/>
              <w:rPr>
                <w:sz w:val="20"/>
                <w:szCs w:val="20"/>
              </w:rPr>
            </w:pPr>
            <w:r w:rsidRPr="00A51402">
              <w:rPr>
                <w:sz w:val="20"/>
                <w:szCs w:val="20"/>
              </w:rPr>
              <w:t>Source: School/District Profiles on ESE website</w:t>
            </w:r>
          </w:p>
        </w:tc>
      </w:tr>
    </w:tbl>
    <w:p w:rsidR="003C40DC" w:rsidRDefault="003C40DC" w:rsidP="003C40DC">
      <w:pPr>
        <w:rPr>
          <w:rFonts w:ascii="Arial" w:hAnsi="Arial" w:cs="Arial"/>
          <w:b/>
          <w:sz w:val="22"/>
          <w:szCs w:val="22"/>
        </w:rPr>
      </w:pPr>
    </w:p>
    <w:p w:rsidR="003C40DC" w:rsidRDefault="00D412BC" w:rsidP="003C40DC">
      <w:pPr>
        <w:jc w:val="center"/>
        <w:rPr>
          <w:rFonts w:ascii="Arial" w:hAnsi="Arial" w:cs="Arial"/>
          <w:b/>
          <w:sz w:val="22"/>
          <w:szCs w:val="22"/>
        </w:rPr>
      </w:pPr>
      <w:r>
        <w:br w:type="page"/>
      </w:r>
      <w:r w:rsidR="003C40DC" w:rsidRPr="007A16BA">
        <w:rPr>
          <w:rFonts w:ascii="Arial" w:hAnsi="Arial" w:cs="Arial"/>
          <w:b/>
          <w:sz w:val="22"/>
          <w:szCs w:val="22"/>
        </w:rPr>
        <w:lastRenderedPageBreak/>
        <w:t xml:space="preserve">Table </w:t>
      </w:r>
      <w:r w:rsidR="00742D43">
        <w:rPr>
          <w:rFonts w:ascii="Arial" w:hAnsi="Arial" w:cs="Arial"/>
          <w:b/>
          <w:sz w:val="22"/>
          <w:szCs w:val="22"/>
        </w:rPr>
        <w:t>C4</w:t>
      </w:r>
      <w:r w:rsidR="003C40DC" w:rsidRPr="007A16BA">
        <w:rPr>
          <w:rFonts w:ascii="Arial" w:hAnsi="Arial" w:cs="Arial"/>
          <w:b/>
          <w:sz w:val="22"/>
          <w:szCs w:val="22"/>
        </w:rPr>
        <w:t xml:space="preserve">: </w:t>
      </w:r>
      <w:r w:rsidR="003C40DC">
        <w:rPr>
          <w:rFonts w:ascii="Arial" w:hAnsi="Arial" w:cs="Arial"/>
          <w:b/>
          <w:sz w:val="22"/>
          <w:szCs w:val="22"/>
        </w:rPr>
        <w:t xml:space="preserve"> </w:t>
      </w:r>
      <w:r w:rsidR="006C0E68">
        <w:rPr>
          <w:rFonts w:ascii="Arial" w:hAnsi="Arial" w:cs="Arial"/>
          <w:b/>
          <w:sz w:val="22"/>
          <w:szCs w:val="22"/>
        </w:rPr>
        <w:t>Middleborough Public Schools</w:t>
      </w:r>
      <w:r w:rsidR="003C40DC" w:rsidRPr="007A16BA">
        <w:rPr>
          <w:rFonts w:ascii="Arial" w:hAnsi="Arial" w:cs="Arial"/>
          <w:b/>
          <w:sz w:val="22"/>
          <w:szCs w:val="22"/>
        </w:rPr>
        <w:t xml:space="preserve"> </w:t>
      </w:r>
      <w:r w:rsidR="003C40DC">
        <w:rPr>
          <w:rFonts w:ascii="Arial" w:hAnsi="Arial" w:cs="Arial"/>
          <w:b/>
          <w:sz w:val="22"/>
          <w:szCs w:val="22"/>
        </w:rPr>
        <w:t>and State</w:t>
      </w:r>
    </w:p>
    <w:p w:rsidR="003C40DC" w:rsidRPr="007A16BA" w:rsidRDefault="003C40DC" w:rsidP="003C40DC">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3C40DC" w:rsidRDefault="003C40DC" w:rsidP="003C40DC">
      <w:pPr>
        <w:jc w:val="center"/>
        <w:rPr>
          <w:rFonts w:ascii="Arial" w:hAnsi="Arial" w:cs="Arial"/>
          <w:b/>
          <w:sz w:val="22"/>
          <w:szCs w:val="22"/>
        </w:rPr>
      </w:pPr>
      <w:proofErr w:type="gramStart"/>
      <w:r>
        <w:rPr>
          <w:rFonts w:ascii="Arial" w:hAnsi="Arial" w:cs="Arial"/>
          <w:b/>
          <w:sz w:val="22"/>
          <w:szCs w:val="22"/>
        </w:rPr>
        <w:t>for</w:t>
      </w:r>
      <w:proofErr w:type="gramEnd"/>
      <w:r w:rsidRPr="007A16BA">
        <w:rPr>
          <w:rFonts w:ascii="Arial" w:hAnsi="Arial" w:cs="Arial"/>
          <w:b/>
          <w:sz w:val="22"/>
          <w:szCs w:val="22"/>
        </w:rPr>
        <w:t xml:space="preserve"> </w:t>
      </w:r>
      <w:r>
        <w:rPr>
          <w:rFonts w:ascii="Arial" w:hAnsi="Arial" w:cs="Arial"/>
          <w:b/>
          <w:sz w:val="22"/>
          <w:szCs w:val="22"/>
        </w:rPr>
        <w:t xml:space="preserve">Selected </w:t>
      </w:r>
      <w:r w:rsidRPr="007A16BA">
        <w:rPr>
          <w:rFonts w:ascii="Arial" w:hAnsi="Arial" w:cs="Arial"/>
          <w:b/>
          <w:sz w:val="22"/>
          <w:szCs w:val="22"/>
        </w:rPr>
        <w:t>Subgroups</w:t>
      </w:r>
    </w:p>
    <w:p w:rsidR="003C40DC" w:rsidRPr="00422A4F" w:rsidRDefault="003C40DC" w:rsidP="003C40DC">
      <w:pPr>
        <w:spacing w:after="60"/>
        <w:jc w:val="center"/>
        <w:rPr>
          <w:rFonts w:ascii="Arial" w:hAnsi="Arial" w:cs="Arial"/>
          <w:b/>
        </w:rPr>
      </w:pPr>
      <w:r>
        <w:rPr>
          <w:rFonts w:ascii="Arial" w:hAnsi="Arial" w:cs="Arial"/>
          <w:b/>
          <w:sz w:val="22"/>
          <w:szCs w:val="22"/>
        </w:rPr>
        <w:t>2011 Mathematics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3C40DC" w:rsidRPr="0069661C" w:rsidTr="00716D73">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3C40DC" w:rsidRPr="0069661C" w:rsidRDefault="003C40DC" w:rsidP="00716D73">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3C40DC" w:rsidRPr="002B7133" w:rsidRDefault="006C0E68" w:rsidP="00716D73">
            <w:pPr>
              <w:jc w:val="center"/>
              <w:rPr>
                <w:rFonts w:ascii="Arial Narrow" w:hAnsi="Arial Narrow"/>
                <w:b/>
                <w:sz w:val="22"/>
              </w:rPr>
            </w:pPr>
            <w:r>
              <w:rPr>
                <w:rFonts w:ascii="Arial Narrow" w:hAnsi="Arial Narrow" w:cs="Arial"/>
                <w:b/>
                <w:sz w:val="22"/>
                <w:szCs w:val="22"/>
              </w:rPr>
              <w:t>Middleborough Public Schools</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3C40DC" w:rsidRPr="0069661C" w:rsidRDefault="003C40DC" w:rsidP="00716D73">
            <w:pPr>
              <w:jc w:val="center"/>
              <w:rPr>
                <w:rFonts w:ascii="Arial Narrow" w:hAnsi="Arial Narrow"/>
                <w:b/>
                <w:sz w:val="22"/>
              </w:rPr>
            </w:pPr>
            <w:r w:rsidRPr="0069661C">
              <w:rPr>
                <w:rFonts w:ascii="Arial Narrow" w:hAnsi="Arial Narrow"/>
                <w:b/>
                <w:sz w:val="22"/>
              </w:rPr>
              <w:t>State</w:t>
            </w:r>
          </w:p>
        </w:tc>
      </w:tr>
      <w:tr w:rsidR="003C40DC" w:rsidRPr="0069661C" w:rsidTr="00716D73">
        <w:trPr>
          <w:jc w:val="center"/>
        </w:trPr>
        <w:tc>
          <w:tcPr>
            <w:tcW w:w="2130" w:type="dxa"/>
            <w:tcBorders>
              <w:right w:val="single" w:sz="12" w:space="0" w:color="auto"/>
            </w:tcBorders>
            <w:vAlign w:val="center"/>
          </w:tcPr>
          <w:p w:rsidR="003C40DC" w:rsidRPr="0069661C" w:rsidRDefault="003C40DC" w:rsidP="00716D73">
            <w:pPr>
              <w:rPr>
                <w:rFonts w:ascii="Cambria" w:hAnsi="Cambria"/>
                <w:i/>
                <w:sz w:val="22"/>
              </w:rPr>
            </w:pPr>
          </w:p>
        </w:tc>
        <w:tc>
          <w:tcPr>
            <w:tcW w:w="1119" w:type="dxa"/>
            <w:tcBorders>
              <w:left w:val="single" w:sz="12" w:space="0" w:color="auto"/>
              <w:bottom w:val="single" w:sz="4" w:space="0" w:color="auto"/>
              <w:right w:val="single" w:sz="2" w:space="0" w:color="auto"/>
            </w:tcBorders>
          </w:tcPr>
          <w:p w:rsidR="003C40DC" w:rsidRPr="000941D3" w:rsidRDefault="003C40DC" w:rsidP="00716D73">
            <w:pPr>
              <w:jc w:val="center"/>
              <w:rPr>
                <w:rFonts w:ascii="Arial Narrow" w:hAnsi="Arial Narrow"/>
                <w:b/>
                <w:i/>
                <w:sz w:val="20"/>
                <w:szCs w:val="20"/>
              </w:rPr>
            </w:pPr>
            <w:r w:rsidRPr="000941D3">
              <w:rPr>
                <w:rFonts w:ascii="Arial Narrow" w:hAnsi="Arial Narrow"/>
                <w:b/>
                <w:i/>
                <w:sz w:val="20"/>
                <w:szCs w:val="20"/>
              </w:rPr>
              <w:t>Number of</w:t>
            </w:r>
          </w:p>
          <w:p w:rsidR="003C40DC" w:rsidRPr="000941D3" w:rsidRDefault="003C40DC" w:rsidP="00716D73">
            <w:pPr>
              <w:jc w:val="center"/>
              <w:rPr>
                <w:rFonts w:ascii="Arial Narrow" w:hAnsi="Arial Narrow"/>
                <w:b/>
                <w:i/>
                <w:sz w:val="20"/>
                <w:szCs w:val="20"/>
              </w:rPr>
            </w:pPr>
            <w:r w:rsidRPr="000941D3">
              <w:rPr>
                <w:rFonts w:ascii="Arial Narrow" w:hAnsi="Arial Narrow"/>
                <w:b/>
                <w:i/>
                <w:sz w:val="20"/>
                <w:szCs w:val="20"/>
              </w:rPr>
              <w:t>Students</w:t>
            </w:r>
          </w:p>
          <w:p w:rsidR="003C40DC" w:rsidRPr="0069661C" w:rsidRDefault="003C40DC" w:rsidP="00716D73">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3C40DC" w:rsidRPr="0069661C" w:rsidRDefault="003C40DC" w:rsidP="00716D73">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3C40DC" w:rsidRPr="0069661C" w:rsidRDefault="003C40DC" w:rsidP="00716D73">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3C40DC" w:rsidRPr="0069661C" w:rsidRDefault="003C40DC" w:rsidP="00716D73">
            <w:pPr>
              <w:jc w:val="center"/>
              <w:rPr>
                <w:rFonts w:ascii="Arial Narrow" w:hAnsi="Arial Narrow"/>
                <w:b/>
                <w:sz w:val="22"/>
              </w:rPr>
            </w:pPr>
            <w:r w:rsidRPr="0069661C">
              <w:rPr>
                <w:rFonts w:ascii="Arial Narrow" w:hAnsi="Arial Narrow"/>
                <w:b/>
                <w:sz w:val="22"/>
              </w:rPr>
              <w:t>CPI</w:t>
            </w:r>
          </w:p>
        </w:tc>
        <w:tc>
          <w:tcPr>
            <w:tcW w:w="1402" w:type="dxa"/>
            <w:vAlign w:val="center"/>
          </w:tcPr>
          <w:p w:rsidR="003C40DC" w:rsidRPr="0069661C" w:rsidRDefault="003C40DC" w:rsidP="00716D73">
            <w:pPr>
              <w:jc w:val="center"/>
              <w:rPr>
                <w:rFonts w:ascii="Arial Narrow" w:hAnsi="Arial Narrow"/>
                <w:b/>
                <w:i/>
                <w:sz w:val="22"/>
              </w:rPr>
            </w:pPr>
            <w:r w:rsidRPr="0069661C">
              <w:rPr>
                <w:rFonts w:ascii="Arial Narrow" w:hAnsi="Arial Narrow"/>
                <w:b/>
                <w:i/>
                <w:sz w:val="22"/>
              </w:rPr>
              <w:t>Median SGP</w:t>
            </w:r>
          </w:p>
        </w:tc>
      </w:tr>
      <w:tr w:rsidR="00B01624" w:rsidRPr="00E4161E" w:rsidTr="00716D73">
        <w:trPr>
          <w:jc w:val="center"/>
        </w:trPr>
        <w:tc>
          <w:tcPr>
            <w:tcW w:w="2130" w:type="dxa"/>
            <w:tcBorders>
              <w:right w:val="single" w:sz="12" w:space="0" w:color="auto"/>
            </w:tcBorders>
            <w:vAlign w:val="center"/>
          </w:tcPr>
          <w:p w:rsidR="00B01624" w:rsidRPr="0069661C" w:rsidRDefault="00B01624" w:rsidP="00716D73">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B01624" w:rsidRPr="001028FD" w:rsidRDefault="00B01624" w:rsidP="00B01624">
            <w:pPr>
              <w:jc w:val="center"/>
              <w:rPr>
                <w:rFonts w:ascii="Arial Narrow" w:hAnsi="Arial Narrow" w:cs="Arial"/>
                <w:b/>
                <w:i/>
                <w:color w:val="000000"/>
                <w:sz w:val="20"/>
                <w:szCs w:val="20"/>
              </w:rPr>
            </w:pPr>
            <w:r w:rsidRPr="001028FD">
              <w:rPr>
                <w:rFonts w:ascii="Arial Narrow" w:hAnsi="Arial Narrow" w:cs="Arial"/>
                <w:b/>
                <w:i/>
                <w:color w:val="000000"/>
                <w:sz w:val="20"/>
                <w:szCs w:val="20"/>
              </w:rPr>
              <w:t>1,938</w:t>
            </w:r>
          </w:p>
        </w:tc>
        <w:tc>
          <w:tcPr>
            <w:tcW w:w="1406" w:type="dxa"/>
            <w:shd w:val="clear" w:color="auto" w:fill="E6E6E6"/>
            <w:vAlign w:val="center"/>
          </w:tcPr>
          <w:p w:rsidR="00B01624" w:rsidRPr="001028FD" w:rsidRDefault="00B01624" w:rsidP="00B01624">
            <w:pPr>
              <w:jc w:val="center"/>
              <w:rPr>
                <w:rFonts w:ascii="Arial Narrow" w:hAnsi="Arial Narrow" w:cs="Arial"/>
                <w:b/>
                <w:color w:val="000000"/>
                <w:sz w:val="22"/>
                <w:szCs w:val="22"/>
              </w:rPr>
            </w:pPr>
            <w:r w:rsidRPr="001028FD">
              <w:rPr>
                <w:rFonts w:ascii="Arial Narrow" w:hAnsi="Arial Narrow" w:cs="Arial"/>
                <w:b/>
                <w:color w:val="000000"/>
                <w:sz w:val="22"/>
                <w:szCs w:val="22"/>
              </w:rPr>
              <w:t>75</w:t>
            </w:r>
          </w:p>
        </w:tc>
        <w:tc>
          <w:tcPr>
            <w:tcW w:w="1447" w:type="dxa"/>
            <w:tcBorders>
              <w:right w:val="single" w:sz="12" w:space="0" w:color="auto"/>
            </w:tcBorders>
            <w:vAlign w:val="center"/>
          </w:tcPr>
          <w:p w:rsidR="00B01624" w:rsidRPr="001028FD" w:rsidRDefault="00B01624" w:rsidP="00B01624">
            <w:pPr>
              <w:jc w:val="center"/>
              <w:rPr>
                <w:rFonts w:ascii="Arial Narrow" w:hAnsi="Arial Narrow" w:cs="Arial"/>
                <w:b/>
                <w:i/>
                <w:color w:val="000000"/>
                <w:sz w:val="22"/>
                <w:szCs w:val="22"/>
              </w:rPr>
            </w:pPr>
            <w:r w:rsidRPr="001028FD">
              <w:rPr>
                <w:rFonts w:ascii="Arial Narrow" w:hAnsi="Arial Narrow" w:cs="Arial"/>
                <w:b/>
                <w:i/>
                <w:color w:val="000000"/>
                <w:sz w:val="22"/>
                <w:szCs w:val="22"/>
              </w:rPr>
              <w:t>45</w:t>
            </w:r>
          </w:p>
        </w:tc>
        <w:tc>
          <w:tcPr>
            <w:tcW w:w="1361" w:type="dxa"/>
            <w:tcBorders>
              <w:left w:val="single" w:sz="12" w:space="0" w:color="auto"/>
            </w:tcBorders>
            <w:shd w:val="clear" w:color="auto" w:fill="E6E6E6"/>
            <w:vAlign w:val="center"/>
          </w:tcPr>
          <w:p w:rsidR="00B01624" w:rsidRPr="001028FD" w:rsidRDefault="00B01624" w:rsidP="00B01624">
            <w:pPr>
              <w:jc w:val="center"/>
              <w:rPr>
                <w:rFonts w:ascii="Arial Narrow" w:hAnsi="Arial Narrow" w:cs="Arial"/>
                <w:b/>
                <w:color w:val="000000"/>
                <w:sz w:val="22"/>
                <w:szCs w:val="22"/>
              </w:rPr>
            </w:pPr>
            <w:r w:rsidRPr="001028FD">
              <w:rPr>
                <w:rFonts w:ascii="Arial Narrow" w:hAnsi="Arial Narrow" w:cs="Arial"/>
                <w:b/>
                <w:color w:val="000000"/>
                <w:sz w:val="22"/>
                <w:szCs w:val="22"/>
              </w:rPr>
              <w:t>79.9</w:t>
            </w:r>
          </w:p>
        </w:tc>
        <w:tc>
          <w:tcPr>
            <w:tcW w:w="1402" w:type="dxa"/>
            <w:vAlign w:val="center"/>
          </w:tcPr>
          <w:p w:rsidR="00B01624" w:rsidRPr="001028FD" w:rsidRDefault="00B01624" w:rsidP="00B01624">
            <w:pPr>
              <w:jc w:val="center"/>
              <w:rPr>
                <w:rFonts w:ascii="Arial Narrow" w:hAnsi="Arial Narrow" w:cs="Arial"/>
                <w:b/>
                <w:i/>
                <w:color w:val="000000"/>
                <w:sz w:val="22"/>
                <w:szCs w:val="22"/>
              </w:rPr>
            </w:pPr>
            <w:r w:rsidRPr="001028FD">
              <w:rPr>
                <w:rFonts w:ascii="Arial Narrow" w:hAnsi="Arial Narrow" w:cs="Arial"/>
                <w:b/>
                <w:i/>
                <w:color w:val="000000"/>
                <w:sz w:val="22"/>
                <w:szCs w:val="22"/>
              </w:rPr>
              <w:t>50</w:t>
            </w:r>
          </w:p>
        </w:tc>
      </w:tr>
      <w:tr w:rsidR="00B01624" w:rsidRPr="00E4161E" w:rsidTr="00716D73">
        <w:trPr>
          <w:jc w:val="center"/>
        </w:trPr>
        <w:tc>
          <w:tcPr>
            <w:tcW w:w="2130" w:type="dxa"/>
            <w:tcBorders>
              <w:right w:val="single" w:sz="12" w:space="0" w:color="auto"/>
            </w:tcBorders>
            <w:vAlign w:val="center"/>
          </w:tcPr>
          <w:p w:rsidR="00B01624" w:rsidRPr="0069661C" w:rsidRDefault="00B01624" w:rsidP="00716D73">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B01624" w:rsidRPr="001028FD" w:rsidRDefault="00B01624" w:rsidP="00B01624">
            <w:pPr>
              <w:jc w:val="center"/>
              <w:rPr>
                <w:rFonts w:ascii="Arial Narrow" w:hAnsi="Arial Narrow" w:cs="Arial"/>
                <w:i/>
                <w:color w:val="000000"/>
                <w:sz w:val="20"/>
                <w:szCs w:val="20"/>
              </w:rPr>
            </w:pPr>
            <w:r w:rsidRPr="001028FD">
              <w:rPr>
                <w:rFonts w:ascii="Arial Narrow" w:hAnsi="Arial Narrow" w:cs="Arial"/>
                <w:i/>
                <w:color w:val="000000"/>
                <w:sz w:val="20"/>
                <w:szCs w:val="20"/>
              </w:rPr>
              <w:t>39</w:t>
            </w:r>
          </w:p>
        </w:tc>
        <w:tc>
          <w:tcPr>
            <w:tcW w:w="1406" w:type="dxa"/>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60.9</w:t>
            </w:r>
          </w:p>
        </w:tc>
        <w:tc>
          <w:tcPr>
            <w:tcW w:w="1447" w:type="dxa"/>
            <w:tcBorders>
              <w:right w:val="single" w:sz="12" w:space="0" w:color="auto"/>
            </w:tcBorders>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47</w:t>
            </w:r>
          </w:p>
        </w:tc>
        <w:tc>
          <w:tcPr>
            <w:tcW w:w="1361" w:type="dxa"/>
            <w:tcBorders>
              <w:left w:val="single" w:sz="12" w:space="0" w:color="auto"/>
            </w:tcBorders>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65</w:t>
            </w:r>
          </w:p>
        </w:tc>
        <w:tc>
          <w:tcPr>
            <w:tcW w:w="1402" w:type="dxa"/>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47</w:t>
            </w:r>
          </w:p>
        </w:tc>
      </w:tr>
      <w:tr w:rsidR="00B01624" w:rsidRPr="00E4161E" w:rsidTr="00716D73">
        <w:trPr>
          <w:jc w:val="center"/>
        </w:trPr>
        <w:tc>
          <w:tcPr>
            <w:tcW w:w="2130" w:type="dxa"/>
            <w:tcBorders>
              <w:right w:val="single" w:sz="12" w:space="0" w:color="auto"/>
            </w:tcBorders>
            <w:vAlign w:val="center"/>
          </w:tcPr>
          <w:p w:rsidR="00B01624" w:rsidRPr="0069661C" w:rsidRDefault="00B01624" w:rsidP="00716D73">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B01624" w:rsidRPr="001028FD" w:rsidRDefault="00B01624" w:rsidP="00B01624">
            <w:pPr>
              <w:jc w:val="center"/>
              <w:rPr>
                <w:rFonts w:ascii="Arial Narrow" w:hAnsi="Arial Narrow" w:cs="Arial"/>
                <w:i/>
                <w:color w:val="000000"/>
                <w:sz w:val="20"/>
                <w:szCs w:val="20"/>
              </w:rPr>
            </w:pPr>
            <w:r w:rsidRPr="001028FD">
              <w:rPr>
                <w:rFonts w:ascii="Arial Narrow" w:hAnsi="Arial Narrow" w:cs="Arial"/>
                <w:i/>
                <w:color w:val="000000"/>
                <w:sz w:val="20"/>
                <w:szCs w:val="20"/>
              </w:rPr>
              <w:t>19</w:t>
            </w:r>
          </w:p>
        </w:tc>
        <w:tc>
          <w:tcPr>
            <w:tcW w:w="1406" w:type="dxa"/>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71.1</w:t>
            </w:r>
          </w:p>
        </w:tc>
        <w:tc>
          <w:tcPr>
            <w:tcW w:w="1447" w:type="dxa"/>
            <w:tcBorders>
              <w:right w:val="single" w:sz="12" w:space="0" w:color="auto"/>
            </w:tcBorders>
            <w:vAlign w:val="center"/>
          </w:tcPr>
          <w:p w:rsidR="00B01624" w:rsidRPr="001028FD" w:rsidRDefault="00840904" w:rsidP="00B01624">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89.5</w:t>
            </w:r>
          </w:p>
        </w:tc>
        <w:tc>
          <w:tcPr>
            <w:tcW w:w="1402" w:type="dxa"/>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64</w:t>
            </w:r>
          </w:p>
        </w:tc>
      </w:tr>
      <w:tr w:rsidR="00B01624" w:rsidRPr="00E4161E" w:rsidTr="00716D73">
        <w:trPr>
          <w:jc w:val="center"/>
        </w:trPr>
        <w:tc>
          <w:tcPr>
            <w:tcW w:w="2130" w:type="dxa"/>
            <w:tcBorders>
              <w:right w:val="single" w:sz="12" w:space="0" w:color="auto"/>
            </w:tcBorders>
            <w:vAlign w:val="center"/>
          </w:tcPr>
          <w:p w:rsidR="00B01624" w:rsidRPr="0069661C" w:rsidRDefault="00B01624" w:rsidP="00716D73">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B01624" w:rsidRPr="001028FD" w:rsidRDefault="00B01624" w:rsidP="00B01624">
            <w:pPr>
              <w:jc w:val="center"/>
              <w:rPr>
                <w:rFonts w:ascii="Arial Narrow" w:hAnsi="Arial Narrow" w:cs="Arial"/>
                <w:i/>
                <w:color w:val="000000"/>
                <w:sz w:val="20"/>
                <w:szCs w:val="20"/>
              </w:rPr>
            </w:pPr>
            <w:r w:rsidRPr="001028FD">
              <w:rPr>
                <w:rFonts w:ascii="Arial Narrow" w:hAnsi="Arial Narrow" w:cs="Arial"/>
                <w:i/>
                <w:color w:val="000000"/>
                <w:sz w:val="20"/>
                <w:szCs w:val="20"/>
              </w:rPr>
              <w:t>63</w:t>
            </w:r>
          </w:p>
        </w:tc>
        <w:tc>
          <w:tcPr>
            <w:tcW w:w="1406" w:type="dxa"/>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68.3</w:t>
            </w:r>
          </w:p>
        </w:tc>
        <w:tc>
          <w:tcPr>
            <w:tcW w:w="1447" w:type="dxa"/>
            <w:tcBorders>
              <w:right w:val="single" w:sz="12" w:space="0" w:color="auto"/>
            </w:tcBorders>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54</w:t>
            </w:r>
          </w:p>
        </w:tc>
        <w:tc>
          <w:tcPr>
            <w:tcW w:w="1361" w:type="dxa"/>
            <w:tcBorders>
              <w:left w:val="single" w:sz="12" w:space="0" w:color="auto"/>
            </w:tcBorders>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64.4</w:t>
            </w:r>
          </w:p>
        </w:tc>
        <w:tc>
          <w:tcPr>
            <w:tcW w:w="1402" w:type="dxa"/>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46</w:t>
            </w:r>
          </w:p>
        </w:tc>
      </w:tr>
      <w:tr w:rsidR="00B01624" w:rsidRPr="00E4161E" w:rsidTr="00716D73">
        <w:trPr>
          <w:jc w:val="center"/>
        </w:trPr>
        <w:tc>
          <w:tcPr>
            <w:tcW w:w="2130" w:type="dxa"/>
            <w:tcBorders>
              <w:right w:val="single" w:sz="12" w:space="0" w:color="auto"/>
            </w:tcBorders>
            <w:vAlign w:val="center"/>
          </w:tcPr>
          <w:p w:rsidR="00B01624" w:rsidRPr="0069661C" w:rsidRDefault="00B01624" w:rsidP="00716D73">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B01624" w:rsidRPr="001028FD" w:rsidRDefault="00B01624" w:rsidP="00B01624">
            <w:pPr>
              <w:jc w:val="center"/>
              <w:rPr>
                <w:rFonts w:ascii="Arial Narrow" w:hAnsi="Arial Narrow" w:cs="Arial"/>
                <w:i/>
                <w:color w:val="000000"/>
                <w:sz w:val="20"/>
                <w:szCs w:val="20"/>
              </w:rPr>
            </w:pPr>
            <w:r w:rsidRPr="001028FD">
              <w:rPr>
                <w:rFonts w:ascii="Arial Narrow" w:hAnsi="Arial Narrow" w:cs="Arial"/>
                <w:i/>
                <w:color w:val="000000"/>
                <w:sz w:val="20"/>
                <w:szCs w:val="20"/>
              </w:rPr>
              <w:t>1,752</w:t>
            </w:r>
          </w:p>
        </w:tc>
        <w:tc>
          <w:tcPr>
            <w:tcW w:w="1406" w:type="dxa"/>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76</w:t>
            </w:r>
          </w:p>
        </w:tc>
        <w:tc>
          <w:tcPr>
            <w:tcW w:w="1447" w:type="dxa"/>
            <w:tcBorders>
              <w:right w:val="single" w:sz="12" w:space="0" w:color="auto"/>
            </w:tcBorders>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45</w:t>
            </w:r>
          </w:p>
        </w:tc>
        <w:tc>
          <w:tcPr>
            <w:tcW w:w="1361" w:type="dxa"/>
            <w:tcBorders>
              <w:left w:val="single" w:sz="12" w:space="0" w:color="auto"/>
            </w:tcBorders>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84.3</w:t>
            </w:r>
          </w:p>
        </w:tc>
        <w:tc>
          <w:tcPr>
            <w:tcW w:w="1402" w:type="dxa"/>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50</w:t>
            </w:r>
          </w:p>
        </w:tc>
      </w:tr>
      <w:tr w:rsidR="00B01624" w:rsidRPr="00E4161E" w:rsidTr="00716D73">
        <w:trPr>
          <w:jc w:val="center"/>
        </w:trPr>
        <w:tc>
          <w:tcPr>
            <w:tcW w:w="2130" w:type="dxa"/>
            <w:tcBorders>
              <w:right w:val="single" w:sz="12" w:space="0" w:color="auto"/>
            </w:tcBorders>
            <w:vAlign w:val="center"/>
          </w:tcPr>
          <w:p w:rsidR="00B01624" w:rsidRPr="0069661C" w:rsidRDefault="00B01624" w:rsidP="00716D73">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B01624" w:rsidRPr="001028FD" w:rsidRDefault="00B01624" w:rsidP="00B01624">
            <w:pPr>
              <w:jc w:val="center"/>
              <w:rPr>
                <w:rFonts w:ascii="Arial Narrow" w:hAnsi="Arial Narrow" w:cs="Arial"/>
                <w:i/>
                <w:color w:val="000000"/>
                <w:sz w:val="20"/>
                <w:szCs w:val="20"/>
              </w:rPr>
            </w:pPr>
            <w:r w:rsidRPr="001028FD">
              <w:rPr>
                <w:rFonts w:ascii="Arial Narrow" w:hAnsi="Arial Narrow" w:cs="Arial"/>
                <w:i/>
                <w:color w:val="000000"/>
                <w:sz w:val="20"/>
                <w:szCs w:val="20"/>
              </w:rPr>
              <w:t>5</w:t>
            </w:r>
          </w:p>
        </w:tc>
        <w:tc>
          <w:tcPr>
            <w:tcW w:w="1406" w:type="dxa"/>
            <w:shd w:val="clear" w:color="auto" w:fill="E6E6E6"/>
            <w:vAlign w:val="center"/>
          </w:tcPr>
          <w:p w:rsidR="00B01624" w:rsidRPr="00B01624" w:rsidRDefault="00840904" w:rsidP="00B01624">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B01624" w:rsidRPr="001028FD" w:rsidRDefault="00840904" w:rsidP="00B01624">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56.3</w:t>
            </w:r>
          </w:p>
        </w:tc>
        <w:tc>
          <w:tcPr>
            <w:tcW w:w="1402" w:type="dxa"/>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52</w:t>
            </w:r>
          </w:p>
        </w:tc>
      </w:tr>
      <w:tr w:rsidR="00B01624" w:rsidRPr="00E4161E" w:rsidTr="00716D73">
        <w:trPr>
          <w:jc w:val="center"/>
        </w:trPr>
        <w:tc>
          <w:tcPr>
            <w:tcW w:w="2130" w:type="dxa"/>
            <w:tcBorders>
              <w:right w:val="single" w:sz="12" w:space="0" w:color="auto"/>
            </w:tcBorders>
            <w:vAlign w:val="center"/>
          </w:tcPr>
          <w:p w:rsidR="00B01624" w:rsidRPr="0069661C" w:rsidRDefault="00B01624" w:rsidP="00716D73">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B01624" w:rsidRPr="001028FD" w:rsidRDefault="00B01624" w:rsidP="00B01624">
            <w:pPr>
              <w:jc w:val="center"/>
              <w:rPr>
                <w:rFonts w:ascii="Arial Narrow" w:hAnsi="Arial Narrow" w:cs="Arial"/>
                <w:i/>
                <w:color w:val="000000"/>
                <w:sz w:val="20"/>
                <w:szCs w:val="20"/>
              </w:rPr>
            </w:pPr>
            <w:r w:rsidRPr="001028FD">
              <w:rPr>
                <w:rFonts w:ascii="Arial Narrow" w:hAnsi="Arial Narrow" w:cs="Arial"/>
                <w:i/>
                <w:color w:val="000000"/>
                <w:sz w:val="20"/>
                <w:szCs w:val="20"/>
              </w:rPr>
              <w:t>3</w:t>
            </w:r>
          </w:p>
        </w:tc>
        <w:tc>
          <w:tcPr>
            <w:tcW w:w="1406" w:type="dxa"/>
            <w:shd w:val="clear" w:color="auto" w:fill="E6E6E6"/>
            <w:vAlign w:val="center"/>
          </w:tcPr>
          <w:p w:rsidR="00B01624" w:rsidRPr="00B01624" w:rsidRDefault="00840904" w:rsidP="00B01624">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B01624" w:rsidRPr="001028FD" w:rsidRDefault="00840904" w:rsidP="00B01624">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75.1</w:t>
            </w:r>
          </w:p>
        </w:tc>
        <w:tc>
          <w:tcPr>
            <w:tcW w:w="1402" w:type="dxa"/>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53</w:t>
            </w:r>
          </w:p>
        </w:tc>
      </w:tr>
      <w:tr w:rsidR="00B01624" w:rsidRPr="00E4161E" w:rsidTr="00716D73">
        <w:trPr>
          <w:jc w:val="center"/>
        </w:trPr>
        <w:tc>
          <w:tcPr>
            <w:tcW w:w="2130" w:type="dxa"/>
            <w:tcBorders>
              <w:right w:val="single" w:sz="12" w:space="0" w:color="auto"/>
            </w:tcBorders>
            <w:vAlign w:val="center"/>
          </w:tcPr>
          <w:p w:rsidR="00B01624" w:rsidRPr="0069661C" w:rsidRDefault="00B01624" w:rsidP="00716D73">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B01624" w:rsidRPr="001028FD" w:rsidRDefault="00B01624" w:rsidP="00B01624">
            <w:pPr>
              <w:jc w:val="center"/>
              <w:rPr>
                <w:rFonts w:ascii="Arial Narrow" w:hAnsi="Arial Narrow" w:cs="Arial"/>
                <w:i/>
                <w:color w:val="000000"/>
                <w:sz w:val="20"/>
                <w:szCs w:val="20"/>
              </w:rPr>
            </w:pPr>
            <w:r w:rsidRPr="001028FD">
              <w:rPr>
                <w:rFonts w:ascii="Arial Narrow" w:hAnsi="Arial Narrow" w:cs="Arial"/>
                <w:i/>
                <w:color w:val="000000"/>
                <w:sz w:val="20"/>
                <w:szCs w:val="20"/>
              </w:rPr>
              <w:t>361</w:t>
            </w:r>
          </w:p>
        </w:tc>
        <w:tc>
          <w:tcPr>
            <w:tcW w:w="1406" w:type="dxa"/>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50.1</w:t>
            </w:r>
          </w:p>
        </w:tc>
        <w:tc>
          <w:tcPr>
            <w:tcW w:w="1447" w:type="dxa"/>
            <w:tcBorders>
              <w:right w:val="single" w:sz="12" w:space="0" w:color="auto"/>
            </w:tcBorders>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45</w:t>
            </w:r>
          </w:p>
        </w:tc>
        <w:tc>
          <w:tcPr>
            <w:tcW w:w="1361" w:type="dxa"/>
            <w:tcBorders>
              <w:left w:val="single" w:sz="12" w:space="0" w:color="auto"/>
            </w:tcBorders>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57.7</w:t>
            </w:r>
          </w:p>
        </w:tc>
        <w:tc>
          <w:tcPr>
            <w:tcW w:w="1402" w:type="dxa"/>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43</w:t>
            </w:r>
          </w:p>
        </w:tc>
      </w:tr>
      <w:tr w:rsidR="00B01624" w:rsidRPr="00E4161E" w:rsidTr="00716D73">
        <w:trPr>
          <w:jc w:val="center"/>
        </w:trPr>
        <w:tc>
          <w:tcPr>
            <w:tcW w:w="2130" w:type="dxa"/>
            <w:tcBorders>
              <w:right w:val="single" w:sz="12" w:space="0" w:color="auto"/>
            </w:tcBorders>
            <w:vAlign w:val="center"/>
          </w:tcPr>
          <w:p w:rsidR="00B01624" w:rsidRPr="0069661C" w:rsidRDefault="00B01624" w:rsidP="00716D73">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B01624" w:rsidRPr="001028FD" w:rsidRDefault="00B01624" w:rsidP="00B01624">
            <w:pPr>
              <w:jc w:val="center"/>
              <w:rPr>
                <w:rFonts w:ascii="Arial Narrow" w:hAnsi="Arial Narrow" w:cs="Arial"/>
                <w:i/>
                <w:color w:val="000000"/>
                <w:sz w:val="20"/>
                <w:szCs w:val="20"/>
              </w:rPr>
            </w:pPr>
            <w:r w:rsidRPr="001028FD">
              <w:rPr>
                <w:rFonts w:ascii="Arial Narrow" w:hAnsi="Arial Narrow" w:cs="Arial"/>
                <w:i/>
                <w:color w:val="000000"/>
                <w:sz w:val="20"/>
                <w:szCs w:val="20"/>
              </w:rPr>
              <w:t>590</w:t>
            </w:r>
          </w:p>
        </w:tc>
        <w:tc>
          <w:tcPr>
            <w:tcW w:w="1406" w:type="dxa"/>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64.9</w:t>
            </w:r>
          </w:p>
        </w:tc>
        <w:tc>
          <w:tcPr>
            <w:tcW w:w="1447" w:type="dxa"/>
            <w:tcBorders>
              <w:right w:val="single" w:sz="12" w:space="0" w:color="auto"/>
            </w:tcBorders>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43</w:t>
            </w:r>
          </w:p>
        </w:tc>
        <w:tc>
          <w:tcPr>
            <w:tcW w:w="1361" w:type="dxa"/>
            <w:tcBorders>
              <w:left w:val="single" w:sz="12" w:space="0" w:color="auto"/>
            </w:tcBorders>
            <w:shd w:val="clear" w:color="auto" w:fill="E6E6E6"/>
            <w:vAlign w:val="center"/>
          </w:tcPr>
          <w:p w:rsidR="00B01624" w:rsidRPr="00B01624" w:rsidRDefault="00B01624" w:rsidP="00B01624">
            <w:pPr>
              <w:jc w:val="center"/>
              <w:rPr>
                <w:rFonts w:ascii="Arial Narrow" w:hAnsi="Arial Narrow" w:cs="Arial"/>
                <w:color w:val="000000"/>
                <w:sz w:val="22"/>
                <w:szCs w:val="22"/>
              </w:rPr>
            </w:pPr>
            <w:r w:rsidRPr="00B01624">
              <w:rPr>
                <w:rFonts w:ascii="Arial Narrow" w:hAnsi="Arial Narrow" w:cs="Arial"/>
                <w:color w:val="000000"/>
                <w:sz w:val="22"/>
                <w:szCs w:val="22"/>
              </w:rPr>
              <w:t>67.3</w:t>
            </w:r>
          </w:p>
        </w:tc>
        <w:tc>
          <w:tcPr>
            <w:tcW w:w="1402" w:type="dxa"/>
            <w:vAlign w:val="center"/>
          </w:tcPr>
          <w:p w:rsidR="00B01624" w:rsidRPr="001028FD" w:rsidRDefault="00B01624" w:rsidP="00B01624">
            <w:pPr>
              <w:jc w:val="center"/>
              <w:rPr>
                <w:rFonts w:ascii="Arial Narrow" w:hAnsi="Arial Narrow" w:cs="Arial"/>
                <w:i/>
                <w:color w:val="000000"/>
                <w:sz w:val="22"/>
                <w:szCs w:val="22"/>
              </w:rPr>
            </w:pPr>
            <w:r w:rsidRPr="001028FD">
              <w:rPr>
                <w:rFonts w:ascii="Arial Narrow" w:hAnsi="Arial Narrow" w:cs="Arial"/>
                <w:i/>
                <w:color w:val="000000"/>
                <w:sz w:val="22"/>
                <w:szCs w:val="22"/>
              </w:rPr>
              <w:t>46</w:t>
            </w:r>
          </w:p>
        </w:tc>
      </w:tr>
      <w:tr w:rsidR="003C40DC" w:rsidTr="00716D73">
        <w:trPr>
          <w:jc w:val="center"/>
        </w:trPr>
        <w:tc>
          <w:tcPr>
            <w:tcW w:w="8865" w:type="dxa"/>
            <w:gridSpan w:val="6"/>
            <w:vAlign w:val="center"/>
          </w:tcPr>
          <w:p w:rsidR="003C40DC" w:rsidRDefault="003C40DC" w:rsidP="00716D73">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3C40DC" w:rsidRDefault="003C40DC" w:rsidP="00716D73">
            <w:pPr>
              <w:pStyle w:val="CommentText"/>
            </w:pPr>
            <w:r>
              <w:t>2. Median SGP is calculated for grades 4-8 and 10 and is only reported for groups of 20 or more students. CPI is only reported for groups of 10 or more students.</w:t>
            </w:r>
          </w:p>
          <w:p w:rsidR="003C40DC" w:rsidRDefault="003C40DC" w:rsidP="00716D73">
            <w:pPr>
              <w:pStyle w:val="CommentText"/>
            </w:pPr>
            <w:r>
              <w:t xml:space="preserve">3. “ELL” students are English language learners. </w:t>
            </w:r>
          </w:p>
          <w:p w:rsidR="003C40DC" w:rsidRDefault="003C40DC" w:rsidP="00716D73">
            <w:pPr>
              <w:pStyle w:val="CommentText"/>
            </w:pPr>
            <w:r>
              <w:t>4. “FELL” students are former ELLs.</w:t>
            </w:r>
          </w:p>
          <w:p w:rsidR="003C40DC" w:rsidRDefault="003C40DC" w:rsidP="00716D73">
            <w:pPr>
              <w:spacing w:before="60"/>
              <w:rPr>
                <w:sz w:val="20"/>
                <w:szCs w:val="20"/>
              </w:rPr>
            </w:pPr>
            <w:r w:rsidRPr="00A51402">
              <w:rPr>
                <w:sz w:val="20"/>
                <w:szCs w:val="20"/>
              </w:rPr>
              <w:t>Source: School/District Profiles on ESE website</w:t>
            </w:r>
          </w:p>
        </w:tc>
      </w:tr>
    </w:tbl>
    <w:p w:rsidR="0075730A" w:rsidRDefault="0075730A" w:rsidP="003C40DC">
      <w:pPr>
        <w:spacing w:before="60"/>
        <w:sectPr w:rsidR="0075730A" w:rsidSect="00631E70">
          <w:footerReference w:type="default" r:id="rId22"/>
          <w:pgSz w:w="12240" w:h="15840"/>
          <w:pgMar w:top="1440" w:right="1440" w:bottom="446" w:left="1440" w:header="720" w:footer="720" w:gutter="0"/>
          <w:cols w:space="720"/>
        </w:sectPr>
      </w:pPr>
    </w:p>
    <w:p w:rsidR="00EF787D" w:rsidRPr="00140119" w:rsidRDefault="00EF787D" w:rsidP="00EF787D">
      <w:pPr>
        <w:pStyle w:val="Heading1"/>
        <w:spacing w:before="120" w:after="0" w:line="300" w:lineRule="exact"/>
      </w:pPr>
      <w:bookmarkStart w:id="49" w:name="_Toc349034629"/>
      <w:r w:rsidRPr="00140119">
        <w:lastRenderedPageBreak/>
        <w:t xml:space="preserve">Appendix </w:t>
      </w:r>
      <w:r>
        <w:t>D</w:t>
      </w:r>
      <w:r w:rsidRPr="00140119">
        <w:t xml:space="preserve">: </w:t>
      </w:r>
      <w:r w:rsidR="00943228">
        <w:t>Administrative Turnover</w:t>
      </w:r>
      <w:r>
        <w:t>, 2003</w:t>
      </w:r>
      <w:r w:rsidR="00A21890">
        <w:t>–</w:t>
      </w:r>
      <w:r>
        <w:t>2012</w:t>
      </w:r>
      <w:bookmarkEnd w:id="49"/>
    </w:p>
    <w:p w:rsidR="00EF787D" w:rsidRPr="00140119" w:rsidRDefault="00C112AE" w:rsidP="00EF787D">
      <w:pPr>
        <w:spacing w:before="120" w:line="300" w:lineRule="exact"/>
      </w:pPr>
      <w:r>
        <w:pict>
          <v:rect id="_x0000_i1035" style="width:0;height:1.5pt" o:hrstd="t" o:hr="t" fillcolor="#aaa" stroked="f"/>
        </w:pict>
      </w:r>
    </w:p>
    <w:p w:rsidR="00EF787D" w:rsidRDefault="00EF787D" w:rsidP="00EF787D">
      <w:pPr>
        <w:jc w:val="center"/>
        <w:rPr>
          <w:rFonts w:ascii="Arial" w:hAnsi="Arial" w:cs="Arial"/>
          <w:b/>
          <w:sz w:val="22"/>
          <w:szCs w:val="22"/>
        </w:rPr>
      </w:pPr>
      <w:r>
        <w:rPr>
          <w:rFonts w:ascii="Arial" w:hAnsi="Arial" w:cs="Arial"/>
          <w:b/>
          <w:sz w:val="22"/>
          <w:szCs w:val="22"/>
        </w:rPr>
        <w:t xml:space="preserve">Administrative Turnover </w:t>
      </w:r>
    </w:p>
    <w:p w:rsidR="00EF787D" w:rsidRDefault="00EF787D" w:rsidP="00F139FB">
      <w:pPr>
        <w:spacing w:after="60"/>
        <w:jc w:val="center"/>
      </w:pPr>
      <w:r>
        <w:rPr>
          <w:rFonts w:ascii="Arial" w:hAnsi="Arial" w:cs="Arial"/>
          <w:b/>
          <w:sz w:val="22"/>
          <w:szCs w:val="22"/>
        </w:rPr>
        <w:t>Middleborough Public Schools</w:t>
      </w:r>
      <w:r w:rsidR="00943228">
        <w:rPr>
          <w:rFonts w:ascii="Arial" w:hAnsi="Arial" w:cs="Arial"/>
          <w:b/>
          <w:sz w:val="22"/>
          <w:szCs w:val="22"/>
        </w:rPr>
        <w:t xml:space="preserve">, </w:t>
      </w:r>
      <w:r>
        <w:rPr>
          <w:rFonts w:ascii="Arial" w:hAnsi="Arial" w:cs="Arial"/>
          <w:b/>
          <w:sz w:val="22"/>
          <w:szCs w:val="22"/>
        </w:rPr>
        <w:t>2003</w:t>
      </w:r>
      <w:r w:rsidR="00580129">
        <w:rPr>
          <w:rFonts w:ascii="Arial" w:hAnsi="Arial" w:cs="Arial"/>
          <w:b/>
          <w:sz w:val="22"/>
          <w:szCs w:val="22"/>
        </w:rPr>
        <w:t>–</w:t>
      </w:r>
      <w:r>
        <w:rPr>
          <w:rFonts w:ascii="Arial" w:hAnsi="Arial" w:cs="Arial"/>
          <w:b/>
          <w:sz w:val="22"/>
          <w:szCs w:val="22"/>
        </w:rPr>
        <w:t>2012</w:t>
      </w:r>
      <w:r>
        <w:rPr>
          <w:rStyle w:val="FootnoteReference"/>
          <w:rFonts w:ascii="Arial" w:hAnsi="Arial" w:cs="Arial"/>
          <w:b/>
          <w:sz w:val="22"/>
          <w:szCs w:val="22"/>
        </w:rPr>
        <w:footnoteReference w:id="9"/>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216"/>
      </w:tblGrid>
      <w:tr w:rsidR="00F139FB" w:rsidRPr="005F450C" w:rsidTr="00F139FB">
        <w:trPr>
          <w:tblHeader/>
          <w:jc w:val="center"/>
        </w:trPr>
        <w:tc>
          <w:tcPr>
            <w:tcW w:w="3192" w:type="dxa"/>
          </w:tcPr>
          <w:p w:rsidR="00F139FB" w:rsidRPr="0071610F" w:rsidRDefault="00F139FB" w:rsidP="005F450C">
            <w:pPr>
              <w:spacing w:before="60"/>
              <w:jc w:val="center"/>
              <w:rPr>
                <w:rFonts w:ascii="Arial" w:hAnsi="Arial" w:cs="Arial"/>
                <w:b/>
                <w:sz w:val="22"/>
                <w:szCs w:val="22"/>
              </w:rPr>
            </w:pPr>
            <w:r w:rsidRPr="0071610F">
              <w:rPr>
                <w:rFonts w:ascii="Arial" w:hAnsi="Arial" w:cs="Arial"/>
                <w:b/>
                <w:sz w:val="22"/>
                <w:szCs w:val="22"/>
              </w:rPr>
              <w:t>Position</w:t>
            </w:r>
          </w:p>
        </w:tc>
        <w:tc>
          <w:tcPr>
            <w:tcW w:w="3216" w:type="dxa"/>
          </w:tcPr>
          <w:p w:rsidR="00F139FB" w:rsidRPr="0071610F" w:rsidRDefault="00F139FB" w:rsidP="005F450C">
            <w:pPr>
              <w:spacing w:before="60"/>
              <w:jc w:val="center"/>
              <w:rPr>
                <w:rFonts w:ascii="Arial" w:hAnsi="Arial" w:cs="Arial"/>
                <w:b/>
                <w:sz w:val="22"/>
                <w:szCs w:val="22"/>
              </w:rPr>
            </w:pPr>
            <w:r w:rsidRPr="0071610F">
              <w:rPr>
                <w:rFonts w:ascii="Arial" w:hAnsi="Arial" w:cs="Arial"/>
                <w:b/>
                <w:sz w:val="22"/>
                <w:szCs w:val="22"/>
              </w:rPr>
              <w:t>Years of Service</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Superintendent</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2003-2004</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2004-2005 (interim)</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2005-2010</w:t>
            </w:r>
          </w:p>
          <w:p w:rsidR="00F139FB" w:rsidRPr="0071610F" w:rsidRDefault="00F139FB">
            <w:pPr>
              <w:spacing w:before="60"/>
              <w:rPr>
                <w:rFonts w:ascii="Arial Narrow" w:hAnsi="Arial Narrow"/>
                <w:sz w:val="22"/>
                <w:szCs w:val="22"/>
              </w:rPr>
            </w:pPr>
            <w:r w:rsidRPr="0071610F">
              <w:rPr>
                <w:rFonts w:ascii="Arial Narrow" w:hAnsi="Arial Narrow"/>
                <w:sz w:val="22"/>
                <w:szCs w:val="22"/>
              </w:rPr>
              <w:t>2010-2012 (interim)</w:t>
            </w:r>
          </w:p>
          <w:p w:rsidR="00F139FB" w:rsidRPr="0071610F" w:rsidRDefault="00F139FB">
            <w:pPr>
              <w:spacing w:before="60"/>
              <w:rPr>
                <w:rFonts w:ascii="Arial Narrow" w:hAnsi="Arial Narrow"/>
                <w:sz w:val="22"/>
                <w:szCs w:val="22"/>
              </w:rPr>
            </w:pPr>
            <w:r w:rsidRPr="0071610F">
              <w:rPr>
                <w:rFonts w:ascii="Arial Narrow" w:hAnsi="Arial Narrow"/>
                <w:sz w:val="22"/>
                <w:szCs w:val="22"/>
              </w:rPr>
              <w:t>June 2012-</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Assistant Superintendent</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2003-2004</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2005-2007</w:t>
            </w:r>
          </w:p>
          <w:p w:rsidR="00F139FB" w:rsidRPr="0071610F" w:rsidRDefault="00F139FB">
            <w:pPr>
              <w:spacing w:before="60"/>
              <w:rPr>
                <w:rFonts w:ascii="Arial Narrow" w:hAnsi="Arial Narrow"/>
                <w:sz w:val="22"/>
                <w:szCs w:val="22"/>
              </w:rPr>
            </w:pPr>
            <w:r w:rsidRPr="0071610F">
              <w:rPr>
                <w:rFonts w:ascii="Arial Narrow" w:hAnsi="Arial Narrow"/>
                <w:sz w:val="22"/>
                <w:szCs w:val="22"/>
              </w:rPr>
              <w:t xml:space="preserve">2007-2010 </w:t>
            </w:r>
            <w:r w:rsidR="00DF1333" w:rsidRPr="0071610F">
              <w:rPr>
                <w:rFonts w:ascii="Arial Narrow" w:hAnsi="Arial Narrow"/>
                <w:sz w:val="22"/>
                <w:szCs w:val="22"/>
              </w:rPr>
              <w:t>(</w:t>
            </w:r>
            <w:r w:rsidRPr="0071610F">
              <w:rPr>
                <w:rFonts w:ascii="Arial Narrow" w:hAnsi="Arial Narrow"/>
                <w:sz w:val="22"/>
                <w:szCs w:val="22"/>
              </w:rPr>
              <w:t>unfilled</w:t>
            </w:r>
            <w:r w:rsidR="00DF1333" w:rsidRPr="0071610F">
              <w:rPr>
                <w:rFonts w:ascii="Arial Narrow" w:hAnsi="Arial Narrow"/>
                <w:sz w:val="22"/>
                <w:szCs w:val="22"/>
              </w:rPr>
              <w:t>)</w:t>
            </w:r>
          </w:p>
          <w:p w:rsidR="00F139FB" w:rsidRPr="0071610F" w:rsidRDefault="00F139FB">
            <w:pPr>
              <w:spacing w:before="60"/>
              <w:rPr>
                <w:rFonts w:ascii="Arial Narrow" w:hAnsi="Arial Narrow"/>
                <w:sz w:val="22"/>
                <w:szCs w:val="22"/>
              </w:rPr>
            </w:pPr>
            <w:r w:rsidRPr="0071610F">
              <w:rPr>
                <w:rFonts w:ascii="Arial Narrow" w:hAnsi="Arial Narrow"/>
                <w:sz w:val="22"/>
                <w:szCs w:val="22"/>
              </w:rPr>
              <w:t>2010-2011</w:t>
            </w:r>
          </w:p>
          <w:p w:rsidR="00F139FB" w:rsidRPr="0071610F" w:rsidRDefault="00F139FB">
            <w:pPr>
              <w:spacing w:before="60"/>
              <w:rPr>
                <w:rFonts w:ascii="Arial Narrow" w:hAnsi="Arial Narrow"/>
                <w:sz w:val="22"/>
                <w:szCs w:val="22"/>
              </w:rPr>
            </w:pPr>
            <w:r w:rsidRPr="0071610F">
              <w:rPr>
                <w:rFonts w:ascii="Arial Narrow" w:hAnsi="Arial Narrow"/>
                <w:sz w:val="22"/>
                <w:szCs w:val="22"/>
              </w:rPr>
              <w:t xml:space="preserve">2011-2012 </w:t>
            </w:r>
            <w:r w:rsidR="00DF1333" w:rsidRPr="0071610F">
              <w:rPr>
                <w:rFonts w:ascii="Arial Narrow" w:hAnsi="Arial Narrow"/>
                <w:sz w:val="22"/>
                <w:szCs w:val="22"/>
              </w:rPr>
              <w:t>(</w:t>
            </w:r>
            <w:r w:rsidRPr="0071610F">
              <w:rPr>
                <w:rFonts w:ascii="Arial Narrow" w:hAnsi="Arial Narrow"/>
                <w:sz w:val="22"/>
                <w:szCs w:val="22"/>
              </w:rPr>
              <w:t>position cut</w:t>
            </w:r>
            <w:r w:rsidR="00DF1333" w:rsidRPr="0071610F">
              <w:rPr>
                <w:rFonts w:ascii="Arial Narrow" w:hAnsi="Arial Narrow"/>
                <w:sz w:val="22"/>
                <w:szCs w:val="22"/>
              </w:rPr>
              <w:t>)</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Coordinator of Curriculum</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2003-2007</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2007-2010</w:t>
            </w:r>
          </w:p>
          <w:p w:rsidR="00F139FB" w:rsidRPr="0071610F" w:rsidRDefault="00F139FB">
            <w:pPr>
              <w:spacing w:before="60"/>
              <w:rPr>
                <w:rFonts w:ascii="Arial Narrow" w:hAnsi="Arial Narrow"/>
                <w:sz w:val="22"/>
                <w:szCs w:val="22"/>
              </w:rPr>
            </w:pPr>
            <w:r w:rsidRPr="0071610F">
              <w:rPr>
                <w:rFonts w:ascii="Arial Narrow" w:hAnsi="Arial Narrow"/>
                <w:sz w:val="22"/>
                <w:szCs w:val="22"/>
              </w:rPr>
              <w:t xml:space="preserve">2010-2011 </w:t>
            </w:r>
            <w:r w:rsidR="00DF1333" w:rsidRPr="0071610F">
              <w:rPr>
                <w:rFonts w:ascii="Arial Narrow" w:hAnsi="Arial Narrow"/>
                <w:sz w:val="22"/>
                <w:szCs w:val="22"/>
              </w:rPr>
              <w:t>(</w:t>
            </w:r>
            <w:r w:rsidRPr="0071610F">
              <w:rPr>
                <w:rFonts w:ascii="Arial Narrow" w:hAnsi="Arial Narrow"/>
                <w:sz w:val="22"/>
                <w:szCs w:val="22"/>
              </w:rPr>
              <w:t>position cut</w:t>
            </w:r>
            <w:r w:rsidR="00DF1333" w:rsidRPr="0071610F">
              <w:rPr>
                <w:rFonts w:ascii="Arial Narrow" w:hAnsi="Arial Narrow"/>
                <w:sz w:val="22"/>
                <w:szCs w:val="22"/>
              </w:rPr>
              <w:t>)</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Director of Business and Finance</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2003-2009</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2009-2010 (interim)</w:t>
            </w:r>
          </w:p>
          <w:p w:rsidR="00F139FB" w:rsidRPr="0071610F" w:rsidRDefault="00F139FB">
            <w:pPr>
              <w:spacing w:before="60"/>
              <w:jc w:val="both"/>
              <w:rPr>
                <w:rFonts w:ascii="Arial Narrow" w:hAnsi="Arial Narrow"/>
                <w:i/>
                <w:sz w:val="22"/>
                <w:szCs w:val="22"/>
              </w:rPr>
            </w:pPr>
            <w:r w:rsidRPr="0071610F">
              <w:rPr>
                <w:rFonts w:ascii="Arial Narrow" w:hAnsi="Arial Narrow"/>
                <w:sz w:val="22"/>
                <w:szCs w:val="22"/>
              </w:rPr>
              <w:t>2010-</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Director of Athletics</w:t>
            </w:r>
          </w:p>
        </w:tc>
        <w:tc>
          <w:tcPr>
            <w:tcW w:w="3216" w:type="dxa"/>
          </w:tcPr>
          <w:p w:rsidR="00F139FB" w:rsidRPr="0071610F" w:rsidRDefault="00F139FB" w:rsidP="00E84CBE">
            <w:pPr>
              <w:spacing w:before="60"/>
              <w:rPr>
                <w:rFonts w:ascii="Arial Narrow" w:hAnsi="Arial Narrow"/>
                <w:sz w:val="22"/>
                <w:szCs w:val="22"/>
              </w:rPr>
            </w:pPr>
            <w:r w:rsidRPr="0071610F">
              <w:rPr>
                <w:rFonts w:ascii="Arial Narrow" w:hAnsi="Arial Narrow"/>
                <w:sz w:val="22"/>
                <w:szCs w:val="22"/>
              </w:rPr>
              <w:t xml:space="preserve">2003-2012 (retired) </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Director of Technology</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2003-2007</w:t>
            </w:r>
          </w:p>
          <w:p w:rsidR="00F139FB" w:rsidRPr="0071610F" w:rsidRDefault="00F139FB" w:rsidP="00E84CBE">
            <w:pPr>
              <w:spacing w:before="60"/>
              <w:rPr>
                <w:rFonts w:ascii="Arial Narrow" w:hAnsi="Arial Narrow"/>
                <w:b/>
                <w:sz w:val="22"/>
                <w:szCs w:val="22"/>
              </w:rPr>
            </w:pPr>
            <w:r w:rsidRPr="0071610F">
              <w:rPr>
                <w:rFonts w:ascii="Arial Narrow" w:hAnsi="Arial Narrow"/>
                <w:sz w:val="22"/>
                <w:szCs w:val="22"/>
              </w:rPr>
              <w:t xml:space="preserve">2007-2012 </w:t>
            </w:r>
            <w:r w:rsidR="00DF1333" w:rsidRPr="0071610F">
              <w:rPr>
                <w:rFonts w:ascii="Arial Narrow" w:hAnsi="Arial Narrow"/>
                <w:sz w:val="22"/>
                <w:szCs w:val="22"/>
              </w:rPr>
              <w:t>(</w:t>
            </w:r>
            <w:r w:rsidRPr="0071610F">
              <w:rPr>
                <w:rFonts w:ascii="Arial Narrow" w:hAnsi="Arial Narrow"/>
                <w:sz w:val="22"/>
                <w:szCs w:val="22"/>
              </w:rPr>
              <w:t>position cut</w:t>
            </w:r>
            <w:r w:rsidR="00DF1333" w:rsidRPr="0071610F">
              <w:rPr>
                <w:rFonts w:ascii="Arial Narrow" w:hAnsi="Arial Narrow"/>
                <w:sz w:val="22"/>
                <w:szCs w:val="22"/>
              </w:rPr>
              <w:t>)</w:t>
            </w:r>
          </w:p>
          <w:p w:rsidR="00F139FB" w:rsidRPr="0071610F" w:rsidRDefault="00F139FB">
            <w:pPr>
              <w:spacing w:before="60"/>
              <w:rPr>
                <w:rFonts w:ascii="Arial Narrow" w:hAnsi="Arial Narrow"/>
                <w:sz w:val="22"/>
                <w:szCs w:val="22"/>
              </w:rPr>
            </w:pPr>
            <w:r w:rsidRPr="0071610F">
              <w:rPr>
                <w:rFonts w:ascii="Arial Narrow" w:hAnsi="Arial Narrow"/>
                <w:sz w:val="22"/>
                <w:szCs w:val="22"/>
              </w:rPr>
              <w:t>April 2012-</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Director of Special Education</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2003-2006</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2006-2011</w:t>
            </w:r>
          </w:p>
          <w:p w:rsidR="00F139FB" w:rsidRPr="0071610F" w:rsidRDefault="00F139FB" w:rsidP="00E84CBE">
            <w:pPr>
              <w:spacing w:before="60"/>
              <w:rPr>
                <w:rFonts w:ascii="Arial Narrow" w:hAnsi="Arial Narrow"/>
                <w:sz w:val="22"/>
                <w:szCs w:val="22"/>
              </w:rPr>
            </w:pPr>
            <w:r w:rsidRPr="0071610F">
              <w:rPr>
                <w:rFonts w:ascii="Arial Narrow" w:hAnsi="Arial Narrow"/>
                <w:sz w:val="22"/>
                <w:szCs w:val="22"/>
              </w:rPr>
              <w:t>2011-</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Director of Guidance</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2003-2004</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2004-2007</w:t>
            </w:r>
          </w:p>
          <w:p w:rsidR="00F139FB" w:rsidRPr="0071610F" w:rsidRDefault="00F139FB">
            <w:pPr>
              <w:spacing w:before="60"/>
              <w:rPr>
                <w:rFonts w:ascii="Arial Narrow" w:hAnsi="Arial Narrow"/>
                <w:sz w:val="22"/>
                <w:szCs w:val="22"/>
              </w:rPr>
            </w:pPr>
            <w:r w:rsidRPr="0071610F">
              <w:rPr>
                <w:rFonts w:ascii="Arial Narrow" w:hAnsi="Arial Narrow"/>
                <w:sz w:val="22"/>
                <w:szCs w:val="22"/>
              </w:rPr>
              <w:t xml:space="preserve">2007-2012 </w:t>
            </w:r>
            <w:r w:rsidR="00DF1333" w:rsidRPr="0071610F">
              <w:rPr>
                <w:rFonts w:ascii="Arial Narrow" w:hAnsi="Arial Narrow"/>
                <w:sz w:val="22"/>
                <w:szCs w:val="22"/>
              </w:rPr>
              <w:t>(</w:t>
            </w:r>
            <w:r w:rsidRPr="0071610F">
              <w:rPr>
                <w:rFonts w:ascii="Arial Narrow" w:hAnsi="Arial Narrow"/>
                <w:sz w:val="22"/>
                <w:szCs w:val="22"/>
              </w:rPr>
              <w:t>position cut</w:t>
            </w:r>
            <w:r w:rsidR="00DF1333" w:rsidRPr="0071610F">
              <w:rPr>
                <w:rFonts w:ascii="Arial Narrow" w:hAnsi="Arial Narrow"/>
                <w:sz w:val="22"/>
                <w:szCs w:val="22"/>
              </w:rPr>
              <w:t>)</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Director of Fine Arts</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2003-2004</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2004-2007</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2007-2011 (.75 position)</w:t>
            </w:r>
          </w:p>
          <w:p w:rsidR="00F139FB" w:rsidRPr="0071610F" w:rsidRDefault="00F139FB">
            <w:pPr>
              <w:spacing w:before="60"/>
              <w:rPr>
                <w:rFonts w:ascii="Arial Narrow" w:hAnsi="Arial Narrow"/>
                <w:sz w:val="22"/>
                <w:szCs w:val="22"/>
              </w:rPr>
            </w:pPr>
            <w:r w:rsidRPr="0071610F">
              <w:rPr>
                <w:rFonts w:ascii="Arial Narrow" w:hAnsi="Arial Narrow"/>
                <w:sz w:val="22"/>
                <w:szCs w:val="22"/>
              </w:rPr>
              <w:t xml:space="preserve">2011-2012 </w:t>
            </w:r>
            <w:r w:rsidR="00DF1333" w:rsidRPr="0071610F">
              <w:rPr>
                <w:rFonts w:ascii="Arial Narrow" w:hAnsi="Arial Narrow"/>
                <w:sz w:val="22"/>
                <w:szCs w:val="22"/>
              </w:rPr>
              <w:t>(</w:t>
            </w:r>
            <w:r w:rsidRPr="0071610F">
              <w:rPr>
                <w:rFonts w:ascii="Arial Narrow" w:hAnsi="Arial Narrow"/>
                <w:sz w:val="22"/>
                <w:szCs w:val="22"/>
              </w:rPr>
              <w:t>position cut</w:t>
            </w:r>
            <w:r w:rsidR="00DF1333" w:rsidRPr="0071610F">
              <w:rPr>
                <w:rFonts w:ascii="Arial Narrow" w:hAnsi="Arial Narrow"/>
                <w:sz w:val="22"/>
                <w:szCs w:val="22"/>
              </w:rPr>
              <w:t>)</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Director of Elementary Education</w:t>
            </w:r>
          </w:p>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(newly created position)</w:t>
            </w:r>
          </w:p>
        </w:tc>
        <w:tc>
          <w:tcPr>
            <w:tcW w:w="3216" w:type="dxa"/>
          </w:tcPr>
          <w:p w:rsidR="00F139FB" w:rsidRPr="0071610F" w:rsidRDefault="00F139FB" w:rsidP="00E84CBE">
            <w:pPr>
              <w:spacing w:before="60"/>
              <w:rPr>
                <w:rFonts w:ascii="Arial Narrow" w:hAnsi="Arial Narrow"/>
                <w:sz w:val="22"/>
                <w:szCs w:val="22"/>
              </w:rPr>
            </w:pPr>
            <w:r w:rsidRPr="0071610F">
              <w:rPr>
                <w:rFonts w:ascii="Arial Narrow" w:hAnsi="Arial Narrow"/>
                <w:sz w:val="22"/>
                <w:szCs w:val="22"/>
              </w:rPr>
              <w:t xml:space="preserve">2011- </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lastRenderedPageBreak/>
              <w:t>Early Childhood Principal</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2003-2004</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2004-</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Mary K. Goode School, Principal</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2003-2011</w:t>
            </w:r>
          </w:p>
          <w:p w:rsidR="00F139FB" w:rsidRPr="0071610F" w:rsidRDefault="00F139FB">
            <w:pPr>
              <w:rPr>
                <w:rFonts w:ascii="Arial Narrow" w:hAnsi="Arial Narrow"/>
                <w:sz w:val="22"/>
                <w:szCs w:val="22"/>
              </w:rPr>
            </w:pPr>
            <w:r w:rsidRPr="0071610F">
              <w:rPr>
                <w:rFonts w:ascii="Arial Narrow" w:hAnsi="Arial Narrow"/>
                <w:sz w:val="22"/>
                <w:szCs w:val="22"/>
              </w:rPr>
              <w:t>2011-</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 xml:space="preserve">Mary K. Goode School, </w:t>
            </w:r>
          </w:p>
          <w:p w:rsidR="00F139FB" w:rsidRPr="0071610F" w:rsidRDefault="00F139FB" w:rsidP="00D72696">
            <w:pPr>
              <w:spacing w:before="60"/>
              <w:rPr>
                <w:rFonts w:ascii="Arial Narrow" w:hAnsi="Arial Narrow"/>
                <w:sz w:val="22"/>
                <w:szCs w:val="22"/>
              </w:rPr>
            </w:pPr>
            <w:r w:rsidRPr="0071610F">
              <w:rPr>
                <w:rFonts w:ascii="Arial Narrow" w:hAnsi="Arial Narrow"/>
                <w:sz w:val="22"/>
                <w:szCs w:val="22"/>
              </w:rPr>
              <w:t>Assistant Principal</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2003-2007</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2007-2010</w:t>
            </w:r>
          </w:p>
          <w:p w:rsidR="00F139FB" w:rsidRPr="0071610F" w:rsidRDefault="00F139FB">
            <w:pPr>
              <w:rPr>
                <w:rFonts w:ascii="Arial Narrow" w:hAnsi="Arial Narrow"/>
                <w:sz w:val="22"/>
                <w:szCs w:val="22"/>
              </w:rPr>
            </w:pPr>
            <w:r w:rsidRPr="0071610F">
              <w:rPr>
                <w:rFonts w:ascii="Arial Narrow" w:hAnsi="Arial Narrow"/>
                <w:sz w:val="22"/>
                <w:szCs w:val="22"/>
              </w:rPr>
              <w:t>2010-</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 xml:space="preserve">Henry B. </w:t>
            </w:r>
            <w:proofErr w:type="spellStart"/>
            <w:r w:rsidRPr="0071610F">
              <w:rPr>
                <w:rFonts w:ascii="Arial Narrow" w:hAnsi="Arial Narrow"/>
                <w:sz w:val="22"/>
                <w:szCs w:val="22"/>
              </w:rPr>
              <w:t>Burkland</w:t>
            </w:r>
            <w:proofErr w:type="spellEnd"/>
            <w:r w:rsidRPr="0071610F">
              <w:rPr>
                <w:rFonts w:ascii="Arial Narrow" w:hAnsi="Arial Narrow"/>
                <w:sz w:val="22"/>
                <w:szCs w:val="22"/>
              </w:rPr>
              <w:t xml:space="preserve"> School, Principal</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2003-2008</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2008-2012 (leaving 6/30/12)</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 xml:space="preserve">Henry B. </w:t>
            </w:r>
            <w:proofErr w:type="spellStart"/>
            <w:r w:rsidRPr="0071610F">
              <w:rPr>
                <w:rFonts w:ascii="Arial Narrow" w:hAnsi="Arial Narrow"/>
                <w:sz w:val="22"/>
                <w:szCs w:val="22"/>
              </w:rPr>
              <w:t>Burkland</w:t>
            </w:r>
            <w:proofErr w:type="spellEnd"/>
            <w:r w:rsidRPr="0071610F">
              <w:rPr>
                <w:rFonts w:ascii="Arial Narrow" w:hAnsi="Arial Narrow"/>
                <w:sz w:val="22"/>
                <w:szCs w:val="22"/>
              </w:rPr>
              <w:t xml:space="preserve"> School,  Assistant Principal</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2003-2012 (retiring 6/30/12)</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John T. Nichols Middle School, Headmaster</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2003-2006</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2006-2010</w:t>
            </w:r>
          </w:p>
          <w:p w:rsidR="00F139FB" w:rsidRPr="0071610F" w:rsidRDefault="00F139FB">
            <w:pPr>
              <w:spacing w:before="60"/>
              <w:rPr>
                <w:rFonts w:ascii="Arial Narrow" w:hAnsi="Arial Narrow"/>
                <w:sz w:val="22"/>
                <w:szCs w:val="22"/>
              </w:rPr>
            </w:pPr>
            <w:r w:rsidRPr="0071610F">
              <w:rPr>
                <w:rFonts w:ascii="Arial Narrow" w:hAnsi="Arial Narrow"/>
                <w:sz w:val="22"/>
                <w:szCs w:val="22"/>
              </w:rPr>
              <w:t>2010-2012 (leaving 6/30/12)</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John T. Nichols Middle School,</w:t>
            </w:r>
          </w:p>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Housemaster (assistant principal)</w:t>
            </w:r>
          </w:p>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(two different positions)</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2003-2004</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2004-2005 (interim)</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2006-2012 (2012 position cut)</w:t>
            </w:r>
          </w:p>
          <w:p w:rsidR="00F139FB" w:rsidRPr="0071610F" w:rsidRDefault="00F139FB" w:rsidP="000A3AA8">
            <w:pPr>
              <w:spacing w:before="60"/>
              <w:rPr>
                <w:rFonts w:ascii="Arial Narrow" w:hAnsi="Arial Narrow"/>
                <w:sz w:val="22"/>
                <w:szCs w:val="22"/>
              </w:rPr>
            </w:pPr>
            <w:r w:rsidRPr="0071610F">
              <w:rPr>
                <w:rFonts w:ascii="Arial Narrow" w:hAnsi="Arial Narrow"/>
                <w:sz w:val="22"/>
                <w:szCs w:val="22"/>
              </w:rPr>
              <w:t>2007-2011</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Middleborough High School, Principal</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2002-2005</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2005-2010</w:t>
            </w:r>
          </w:p>
          <w:p w:rsidR="00F139FB" w:rsidRPr="0071610F" w:rsidRDefault="00F139FB">
            <w:pPr>
              <w:spacing w:before="60"/>
              <w:rPr>
                <w:rFonts w:ascii="Arial Narrow" w:hAnsi="Arial Narrow"/>
                <w:sz w:val="22"/>
                <w:szCs w:val="22"/>
              </w:rPr>
            </w:pPr>
            <w:r w:rsidRPr="0071610F">
              <w:rPr>
                <w:rFonts w:ascii="Arial Narrow" w:hAnsi="Arial Narrow"/>
                <w:sz w:val="22"/>
                <w:szCs w:val="22"/>
              </w:rPr>
              <w:t>2010-2012 (leaving 6/30/12)</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Middleborough High School,</w:t>
            </w:r>
          </w:p>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Assistant Principal</w:t>
            </w:r>
          </w:p>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(two different positions)</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2002-2005</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2002-2005</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2005-2007</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2005-2009</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2007-2009</w:t>
            </w:r>
          </w:p>
          <w:p w:rsidR="00F139FB" w:rsidRPr="0071610F" w:rsidRDefault="00F139FB">
            <w:pPr>
              <w:spacing w:before="60"/>
              <w:rPr>
                <w:rFonts w:ascii="Arial Narrow" w:hAnsi="Arial Narrow"/>
                <w:sz w:val="22"/>
                <w:szCs w:val="22"/>
              </w:rPr>
            </w:pPr>
            <w:r w:rsidRPr="0071610F">
              <w:rPr>
                <w:rFonts w:ascii="Arial Narrow" w:hAnsi="Arial Narrow"/>
                <w:sz w:val="22"/>
                <w:szCs w:val="22"/>
              </w:rPr>
              <w:t>2009-2010 (interim</w:t>
            </w:r>
            <w:r w:rsidRPr="0071610F">
              <w:rPr>
                <w:rFonts w:ascii="Arial Narrow" w:hAnsi="Arial Narrow"/>
                <w:b/>
                <w:sz w:val="22"/>
                <w:szCs w:val="22"/>
              </w:rPr>
              <w:t>)</w:t>
            </w:r>
          </w:p>
          <w:p w:rsidR="00F139FB" w:rsidRPr="0071610F" w:rsidRDefault="00F139FB" w:rsidP="00E84CBE">
            <w:pPr>
              <w:spacing w:before="60"/>
              <w:rPr>
                <w:rFonts w:ascii="Arial Narrow" w:hAnsi="Arial Narrow"/>
                <w:sz w:val="22"/>
                <w:szCs w:val="22"/>
              </w:rPr>
            </w:pPr>
            <w:r w:rsidRPr="0071610F">
              <w:rPr>
                <w:rFonts w:ascii="Arial Narrow" w:hAnsi="Arial Narrow"/>
                <w:sz w:val="22"/>
                <w:szCs w:val="22"/>
              </w:rPr>
              <w:t>2009</w:t>
            </w:r>
            <w:r w:rsidR="0071610F">
              <w:rPr>
                <w:rFonts w:ascii="Arial Narrow" w:hAnsi="Arial Narrow"/>
                <w:sz w:val="22"/>
                <w:szCs w:val="22"/>
              </w:rPr>
              <w:t>-2012 (leaving</w:t>
            </w:r>
            <w:r w:rsidRPr="0071610F">
              <w:rPr>
                <w:rFonts w:ascii="Arial Narrow" w:hAnsi="Arial Narrow"/>
                <w:sz w:val="22"/>
                <w:szCs w:val="22"/>
              </w:rPr>
              <w:t xml:space="preserve"> 6/30/12)</w:t>
            </w:r>
          </w:p>
          <w:p w:rsidR="00F139FB" w:rsidRPr="0071610F" w:rsidRDefault="00F139FB">
            <w:pPr>
              <w:rPr>
                <w:rFonts w:ascii="Arial Narrow" w:hAnsi="Arial Narrow"/>
                <w:sz w:val="22"/>
                <w:szCs w:val="22"/>
              </w:rPr>
            </w:pPr>
            <w:r w:rsidRPr="0071610F">
              <w:rPr>
                <w:rFonts w:ascii="Arial Narrow" w:hAnsi="Arial Narrow"/>
                <w:sz w:val="22"/>
                <w:szCs w:val="22"/>
              </w:rPr>
              <w:t>2010-2012 (moving to interim high school principal)</w:t>
            </w:r>
          </w:p>
        </w:tc>
      </w:tr>
      <w:tr w:rsidR="00F139FB" w:rsidTr="00F139FB">
        <w:trPr>
          <w:jc w:val="center"/>
        </w:trPr>
        <w:tc>
          <w:tcPr>
            <w:tcW w:w="3192" w:type="dxa"/>
          </w:tcPr>
          <w:p w:rsidR="00F139FB" w:rsidRPr="0071610F" w:rsidRDefault="00F139FB" w:rsidP="005F450C">
            <w:pPr>
              <w:spacing w:before="60"/>
              <w:rPr>
                <w:rFonts w:ascii="Arial Narrow" w:hAnsi="Arial Narrow"/>
                <w:sz w:val="22"/>
                <w:szCs w:val="22"/>
              </w:rPr>
            </w:pPr>
            <w:r w:rsidRPr="0071610F">
              <w:rPr>
                <w:rFonts w:ascii="Arial Narrow" w:hAnsi="Arial Narrow"/>
                <w:sz w:val="22"/>
                <w:szCs w:val="22"/>
              </w:rPr>
              <w:t>Director of Alternative Program, grades 6-12</w:t>
            </w:r>
          </w:p>
        </w:tc>
        <w:tc>
          <w:tcPr>
            <w:tcW w:w="3216" w:type="dxa"/>
          </w:tcPr>
          <w:p w:rsidR="00F139FB" w:rsidRPr="0071610F" w:rsidRDefault="00F139FB">
            <w:pPr>
              <w:spacing w:before="60"/>
              <w:rPr>
                <w:rFonts w:ascii="Arial Narrow" w:hAnsi="Arial Narrow"/>
                <w:sz w:val="22"/>
                <w:szCs w:val="22"/>
              </w:rPr>
            </w:pPr>
            <w:r w:rsidRPr="0071610F">
              <w:rPr>
                <w:rFonts w:ascii="Arial Narrow" w:hAnsi="Arial Narrow"/>
                <w:sz w:val="22"/>
                <w:szCs w:val="22"/>
              </w:rPr>
              <w:t>2005-2008</w:t>
            </w:r>
          </w:p>
          <w:p w:rsidR="00F139FB" w:rsidRPr="0071610F" w:rsidRDefault="00F139FB" w:rsidP="00E84CBE">
            <w:pPr>
              <w:spacing w:before="60"/>
              <w:rPr>
                <w:rFonts w:ascii="Arial Narrow" w:hAnsi="Arial Narrow"/>
                <w:sz w:val="22"/>
                <w:szCs w:val="22"/>
              </w:rPr>
            </w:pPr>
            <w:r w:rsidRPr="0071610F">
              <w:rPr>
                <w:rFonts w:ascii="Arial Narrow" w:hAnsi="Arial Narrow"/>
                <w:sz w:val="22"/>
                <w:szCs w:val="22"/>
              </w:rPr>
              <w:t>2008-2009 ((interim)</w:t>
            </w:r>
          </w:p>
          <w:p w:rsidR="00F139FB" w:rsidRPr="0071610F" w:rsidRDefault="00F139FB">
            <w:pPr>
              <w:rPr>
                <w:rFonts w:ascii="Arial Narrow" w:hAnsi="Arial Narrow"/>
                <w:sz w:val="22"/>
                <w:szCs w:val="22"/>
              </w:rPr>
            </w:pPr>
            <w:r w:rsidRPr="0071610F">
              <w:rPr>
                <w:rFonts w:ascii="Arial Narrow" w:hAnsi="Arial Narrow"/>
                <w:sz w:val="22"/>
                <w:szCs w:val="22"/>
              </w:rPr>
              <w:t>2009-2012 (position cut, moving to assistant principal</w:t>
            </w:r>
            <w:r w:rsidR="00DF1333" w:rsidRPr="0071610F">
              <w:rPr>
                <w:rFonts w:ascii="Arial Narrow" w:hAnsi="Arial Narrow"/>
                <w:sz w:val="22"/>
                <w:szCs w:val="22"/>
              </w:rPr>
              <w:t>)</w:t>
            </w:r>
          </w:p>
        </w:tc>
      </w:tr>
    </w:tbl>
    <w:p w:rsidR="00EF787D" w:rsidRDefault="00EF787D" w:rsidP="003C40DC">
      <w:pPr>
        <w:spacing w:before="60"/>
      </w:pPr>
    </w:p>
    <w:p w:rsidR="00806DAA" w:rsidRDefault="00806DAA" w:rsidP="003C40DC">
      <w:pPr>
        <w:pStyle w:val="Footer"/>
        <w:sectPr w:rsidR="00806DAA" w:rsidSect="00631E70">
          <w:footerReference w:type="default" r:id="rId23"/>
          <w:pgSz w:w="12240" w:h="15840"/>
          <w:pgMar w:top="1440" w:right="1440" w:bottom="446" w:left="1440" w:header="720" w:footer="720" w:gutter="0"/>
          <w:cols w:space="720"/>
        </w:sectPr>
      </w:pPr>
    </w:p>
    <w:p w:rsidR="00E10A44" w:rsidRDefault="00E10A44" w:rsidP="00E10A44">
      <w:pPr>
        <w:pStyle w:val="Heading1"/>
        <w:spacing w:before="120" w:after="0" w:line="300" w:lineRule="exact"/>
      </w:pPr>
      <w:bookmarkStart w:id="50" w:name="_Toc292193326"/>
      <w:bookmarkStart w:id="51" w:name="_Toc305004394"/>
      <w:bookmarkStart w:id="52" w:name="_Toc334194517"/>
      <w:bookmarkStart w:id="53" w:name="_Toc349034630"/>
      <w:bookmarkStart w:id="54" w:name="_Toc313031273"/>
      <w:r>
        <w:lastRenderedPageBreak/>
        <w:t xml:space="preserve">Appendix </w:t>
      </w:r>
      <w:r w:rsidR="004827D2">
        <w:t>E</w:t>
      </w:r>
      <w:r>
        <w:t>: Finding and Recommendation Statements</w:t>
      </w:r>
      <w:bookmarkEnd w:id="50"/>
      <w:bookmarkEnd w:id="51"/>
      <w:bookmarkEnd w:id="52"/>
      <w:bookmarkEnd w:id="53"/>
    </w:p>
    <w:p w:rsidR="00E10A44" w:rsidRDefault="00C112AE" w:rsidP="00E10A44">
      <w:pPr>
        <w:spacing w:before="120" w:line="300" w:lineRule="exact"/>
        <w:jc w:val="center"/>
      </w:pPr>
      <w:r>
        <w:pict>
          <v:rect id="_x0000_i1036" style="width:6in;height:1.5pt" o:hralign="center" o:hrstd="t" o:hr="t" fillcolor="#a0a0a0" stroked="f"/>
        </w:pict>
      </w:r>
    </w:p>
    <w:p w:rsidR="00E10A44" w:rsidRDefault="00E10A44" w:rsidP="00E10A44">
      <w:pPr>
        <w:spacing w:before="120" w:line="300" w:lineRule="exact"/>
        <w:ind w:left="360"/>
      </w:pPr>
    </w:p>
    <w:p w:rsidR="00E10A44" w:rsidRDefault="00E10A44" w:rsidP="00E10A44">
      <w:pPr>
        <w:spacing w:before="120" w:line="300" w:lineRule="exact"/>
        <w:rPr>
          <w:rFonts w:ascii="Arial" w:hAnsi="Arial" w:cs="Arial"/>
          <w:b/>
          <w:i/>
          <w:sz w:val="28"/>
          <w:szCs w:val="28"/>
        </w:rPr>
      </w:pPr>
      <w:bookmarkStart w:id="55" w:name="_Toc292193327"/>
      <w:r>
        <w:rPr>
          <w:rFonts w:ascii="Arial" w:hAnsi="Arial" w:cs="Arial"/>
          <w:b/>
          <w:i/>
          <w:sz w:val="28"/>
          <w:szCs w:val="28"/>
        </w:rPr>
        <w:t>Finding Statements:</w:t>
      </w:r>
      <w:bookmarkEnd w:id="55"/>
    </w:p>
    <w:p w:rsidR="00492A86" w:rsidRDefault="00492A86" w:rsidP="00E10A44">
      <w:pPr>
        <w:spacing w:before="120" w:line="300" w:lineRule="exact"/>
        <w:rPr>
          <w:rFonts w:ascii="Arial" w:hAnsi="Arial" w:cs="Arial"/>
          <w:b/>
          <w:i/>
          <w:sz w:val="28"/>
          <w:szCs w:val="28"/>
        </w:rPr>
      </w:pPr>
    </w:p>
    <w:p w:rsidR="00492A86" w:rsidRDefault="00492A86" w:rsidP="00C577C0">
      <w:pPr>
        <w:spacing w:before="120" w:line="300" w:lineRule="exact"/>
        <w:rPr>
          <w:rFonts w:ascii="Arial" w:hAnsi="Arial" w:cs="Arial"/>
          <w:b/>
        </w:rPr>
      </w:pPr>
      <w:r w:rsidRPr="00492A86">
        <w:rPr>
          <w:rFonts w:ascii="Arial" w:hAnsi="Arial" w:cs="Arial"/>
          <w:b/>
        </w:rPr>
        <w:t>Student Achievement</w:t>
      </w:r>
    </w:p>
    <w:p w:rsidR="00D715C7" w:rsidRDefault="00C835C3" w:rsidP="00C577C0">
      <w:pPr>
        <w:numPr>
          <w:ilvl w:val="0"/>
          <w:numId w:val="41"/>
        </w:numPr>
        <w:spacing w:before="120" w:line="300" w:lineRule="exact"/>
        <w:jc w:val="both"/>
      </w:pPr>
      <w:r>
        <w:t xml:space="preserve">   </w:t>
      </w:r>
      <w:r w:rsidR="00D715C7" w:rsidRPr="00D715C7">
        <w:t xml:space="preserve">For the last five test administrations, the district’s MCAS results overall for both ELA and mathematics have typically been lower than statewide rates and have remained flat. In 2011, the percentage of students scoring proficient or higher was farthest below the state rate in mathematics in grades 7 and 8 and in ELA in grades 4 through 6.  </w:t>
      </w:r>
    </w:p>
    <w:p w:rsidR="00200262" w:rsidRDefault="00C835C3" w:rsidP="00C577C0">
      <w:pPr>
        <w:numPr>
          <w:ilvl w:val="0"/>
          <w:numId w:val="41"/>
        </w:numPr>
        <w:spacing w:before="120" w:line="300" w:lineRule="exact"/>
        <w:jc w:val="both"/>
      </w:pPr>
      <w:r>
        <w:t xml:space="preserve">   A</w:t>
      </w:r>
      <w:r w:rsidR="00E50A01" w:rsidRPr="00E50A01">
        <w:t>lthough proficiency rates overall have typically been lower than state rates, there have been a few recent improvements in proficiency and in other indicators of academic success in some grade levels.</w:t>
      </w:r>
    </w:p>
    <w:p w:rsidR="00E10A44" w:rsidRPr="00DA2E3A" w:rsidRDefault="00E10A44" w:rsidP="00C577C0">
      <w:pPr>
        <w:spacing w:before="120" w:line="300" w:lineRule="exact"/>
        <w:rPr>
          <w:rStyle w:val="StyleStyleArialBoldArialBold"/>
        </w:rPr>
      </w:pPr>
      <w:bookmarkStart w:id="56" w:name="_Toc334194519"/>
      <w:bookmarkEnd w:id="54"/>
      <w:r w:rsidRPr="00DA2E3A">
        <w:rPr>
          <w:rStyle w:val="StyleStyleArialBoldArialBold"/>
        </w:rPr>
        <w:t>Leadership</w:t>
      </w:r>
      <w:bookmarkEnd w:id="56"/>
      <w:r w:rsidRPr="00DA2E3A">
        <w:rPr>
          <w:rStyle w:val="StyleStyleArialBoldArialBold"/>
        </w:rPr>
        <w:t xml:space="preserve"> and Governance</w:t>
      </w:r>
    </w:p>
    <w:p w:rsidR="004B6234" w:rsidRPr="004B6234" w:rsidRDefault="00DF1333" w:rsidP="00C577C0">
      <w:pPr>
        <w:numPr>
          <w:ilvl w:val="0"/>
          <w:numId w:val="41"/>
        </w:numPr>
        <w:spacing w:before="120" w:line="300" w:lineRule="exact"/>
        <w:jc w:val="both"/>
      </w:pPr>
      <w:r>
        <w:t xml:space="preserve">   </w:t>
      </w:r>
      <w:r w:rsidR="004B6234" w:rsidRPr="004B6234">
        <w:t>A persistent pattern of leadership turnover at all levels for the past decade has slowed continuous improvement efforts and hindered leadership stability in the district.</w:t>
      </w:r>
    </w:p>
    <w:p w:rsidR="00384A7C" w:rsidRPr="00384A7C" w:rsidRDefault="00DF1333" w:rsidP="00C577C0">
      <w:pPr>
        <w:numPr>
          <w:ilvl w:val="0"/>
          <w:numId w:val="41"/>
        </w:numPr>
        <w:spacing w:before="120" w:line="300" w:lineRule="exact"/>
        <w:jc w:val="both"/>
      </w:pPr>
      <w:r>
        <w:t xml:space="preserve">   T</w:t>
      </w:r>
      <w:r w:rsidR="00384A7C" w:rsidRPr="00384A7C">
        <w:t>he district does not have systemic leadership in curriculum, instruction, assessment, and professional development and therefore, does not have cohesive planning, implementation, and monitoring of initiatives in these areas.</w:t>
      </w:r>
    </w:p>
    <w:p w:rsidR="00E10A44" w:rsidRPr="00C577C0" w:rsidRDefault="00E10A44" w:rsidP="00C577C0">
      <w:pPr>
        <w:spacing w:before="120" w:line="300" w:lineRule="exact"/>
        <w:rPr>
          <w:rStyle w:val="StyleStyleArialBoldArialBold"/>
        </w:rPr>
      </w:pPr>
      <w:bookmarkStart w:id="57" w:name="_Toc276744561"/>
      <w:bookmarkStart w:id="58" w:name="_Toc313031275"/>
      <w:bookmarkStart w:id="59" w:name="_Toc334194520"/>
      <w:r w:rsidRPr="00C577C0">
        <w:rPr>
          <w:rStyle w:val="StyleStyleArialBoldArialBold"/>
        </w:rPr>
        <w:t>Curriculum and Instruction</w:t>
      </w:r>
      <w:bookmarkEnd w:id="57"/>
      <w:bookmarkEnd w:id="58"/>
      <w:bookmarkEnd w:id="59"/>
    </w:p>
    <w:p w:rsidR="004827D2" w:rsidRPr="004827D2" w:rsidRDefault="00DF1333" w:rsidP="00C577C0">
      <w:pPr>
        <w:numPr>
          <w:ilvl w:val="0"/>
          <w:numId w:val="41"/>
        </w:numPr>
        <w:spacing w:before="120" w:line="300" w:lineRule="exact"/>
        <w:jc w:val="both"/>
      </w:pPr>
      <w:r>
        <w:t xml:space="preserve">   </w:t>
      </w:r>
      <w:r w:rsidR="004827D2" w:rsidRPr="004827D2">
        <w:t xml:space="preserve">The district has insufficient curriculum leadership to ensure that there are written, updated, and aligned curriculum documents in all content areas. </w:t>
      </w:r>
    </w:p>
    <w:p w:rsidR="006E4DFF" w:rsidRDefault="00DF1333" w:rsidP="00C577C0">
      <w:pPr>
        <w:numPr>
          <w:ilvl w:val="0"/>
          <w:numId w:val="41"/>
        </w:numPr>
        <w:spacing w:before="120" w:line="300" w:lineRule="exact"/>
        <w:jc w:val="both"/>
      </w:pPr>
      <w:r>
        <w:t xml:space="preserve">   </w:t>
      </w:r>
      <w:r w:rsidR="00DF081D" w:rsidRPr="00DF081D">
        <w:t xml:space="preserve">Instructional practices in the district are not effectively monitored at all levels and teachers receive insufficient feedback to improve instruction. Observed instructional practices in the district are not focused on clearly articulated learning objectives, and instruction is mainly teacher-centered with limited opportunities for students to actively engage in learning and to experience varied instructional strategies, higher-order thinking, student groups, and formative assessments. </w:t>
      </w:r>
      <w:bookmarkStart w:id="60" w:name="_Toc313031276"/>
      <w:bookmarkStart w:id="61" w:name="_Toc334194521"/>
    </w:p>
    <w:p w:rsidR="00E10A44" w:rsidRPr="00DA2E3A" w:rsidRDefault="00E10A44" w:rsidP="006E4DFF">
      <w:pPr>
        <w:spacing w:before="120" w:line="300" w:lineRule="exact"/>
        <w:jc w:val="both"/>
        <w:rPr>
          <w:rStyle w:val="StyleStyleArialBoldArialBold"/>
        </w:rPr>
      </w:pPr>
      <w:r w:rsidRPr="00DA2E3A">
        <w:rPr>
          <w:rStyle w:val="StyleStyleArialBoldArialBold"/>
        </w:rPr>
        <w:t>Assessment</w:t>
      </w:r>
      <w:bookmarkEnd w:id="60"/>
      <w:bookmarkEnd w:id="61"/>
      <w:r w:rsidRPr="00DA2E3A">
        <w:rPr>
          <w:rStyle w:val="StyleStyleArialBoldArialBold"/>
        </w:rPr>
        <w:t xml:space="preserve"> </w:t>
      </w:r>
    </w:p>
    <w:p w:rsidR="00AD4A7B" w:rsidRPr="00AD4A7B" w:rsidRDefault="00DF1333" w:rsidP="00F3690B">
      <w:pPr>
        <w:numPr>
          <w:ilvl w:val="0"/>
          <w:numId w:val="41"/>
        </w:numPr>
        <w:spacing w:before="120" w:line="300" w:lineRule="exact"/>
        <w:jc w:val="both"/>
      </w:pPr>
      <w:r>
        <w:t xml:space="preserve">   </w:t>
      </w:r>
      <w:r w:rsidR="00AD4A7B" w:rsidRPr="00AD4A7B">
        <w:t xml:space="preserve">Although a number of assessments are administered in core academic subjects, the district does not yet have a balanced and comprehensive assessment system to guide instruction, inform curriculum, and determine students’ remedial and enrichment requirements.  </w:t>
      </w:r>
    </w:p>
    <w:p w:rsidR="00992454" w:rsidRPr="00992454" w:rsidRDefault="00DF1333" w:rsidP="00F3690B">
      <w:pPr>
        <w:numPr>
          <w:ilvl w:val="0"/>
          <w:numId w:val="41"/>
        </w:numPr>
        <w:spacing w:before="120" w:line="300" w:lineRule="exact"/>
        <w:jc w:val="both"/>
      </w:pPr>
      <w:r>
        <w:lastRenderedPageBreak/>
        <w:t xml:space="preserve">   </w:t>
      </w:r>
      <w:r w:rsidR="00992454" w:rsidRPr="00992454">
        <w:t xml:space="preserve">Several steps have recently been taken to promote data-based decision-making at all levels; however, leaders and teachers do not yet routinely identify, collect, share, analyze, monitor, and use data from multiple sources to improve performance. </w:t>
      </w:r>
    </w:p>
    <w:p w:rsidR="00E10A44" w:rsidRPr="00DA2E3A" w:rsidRDefault="00E10A44" w:rsidP="00CE5CC8">
      <w:pPr>
        <w:spacing w:before="120" w:line="300" w:lineRule="exact"/>
        <w:rPr>
          <w:rStyle w:val="StyleStyleArialBoldArialBold"/>
        </w:rPr>
      </w:pPr>
      <w:bookmarkStart w:id="62" w:name="_Toc313031277"/>
      <w:bookmarkStart w:id="63" w:name="_Toc334194522"/>
      <w:r w:rsidRPr="00DA2E3A">
        <w:rPr>
          <w:rStyle w:val="StyleStyleArialBoldArialBold"/>
        </w:rPr>
        <w:t>Human Resources and Professional Development</w:t>
      </w:r>
      <w:bookmarkEnd w:id="62"/>
      <w:bookmarkEnd w:id="63"/>
    </w:p>
    <w:p w:rsidR="00521BEE" w:rsidRPr="00B83422" w:rsidRDefault="00DF1333" w:rsidP="00F3690B">
      <w:pPr>
        <w:numPr>
          <w:ilvl w:val="0"/>
          <w:numId w:val="41"/>
        </w:numPr>
        <w:spacing w:before="120" w:line="300" w:lineRule="exact"/>
        <w:jc w:val="both"/>
      </w:pPr>
      <w:r>
        <w:t xml:space="preserve">   </w:t>
      </w:r>
      <w:r w:rsidR="00521BEE" w:rsidRPr="00521BEE">
        <w:t>The district does not have a well-funded, cohesive, districtwide professional development plan developed collaboratively by teachers and administrators to address district and school issues. For the most part, teachers have limited input into identifying professional development needs and the district does not have a central office administrator responsible for</w:t>
      </w:r>
      <w:r w:rsidR="00521BEE">
        <w:rPr>
          <w:b/>
        </w:rPr>
        <w:t xml:space="preserve"> </w:t>
      </w:r>
      <w:r w:rsidR="00521BEE" w:rsidRPr="00B83422">
        <w:t xml:space="preserve">professional development districtwide. </w:t>
      </w:r>
    </w:p>
    <w:p w:rsidR="00B83422" w:rsidRPr="00B83422" w:rsidRDefault="00DF1333" w:rsidP="00F3690B">
      <w:pPr>
        <w:numPr>
          <w:ilvl w:val="0"/>
          <w:numId w:val="41"/>
        </w:numPr>
        <w:spacing w:before="120" w:line="300" w:lineRule="exact"/>
        <w:jc w:val="both"/>
      </w:pPr>
      <w:r>
        <w:t xml:space="preserve"> </w:t>
      </w:r>
      <w:r w:rsidR="00B83422" w:rsidRPr="00B83422">
        <w:t xml:space="preserve">The district does not have a highly functional evaluation system for teachers and administrators that </w:t>
      </w:r>
      <w:proofErr w:type="gramStart"/>
      <w:r w:rsidR="00B83422" w:rsidRPr="00B83422">
        <w:t>includes</w:t>
      </w:r>
      <w:proofErr w:type="gramEnd"/>
      <w:r w:rsidR="00B83422" w:rsidRPr="00B83422">
        <w:t xml:space="preserve"> consistent observations and formal evaluations that are instructive and promote growth and effectiveness. The district does not have a structured supervision model that includes formative monitoring and feedback to improve instructional quality.</w:t>
      </w:r>
    </w:p>
    <w:p w:rsidR="00E10A44" w:rsidRPr="00C577C0" w:rsidRDefault="00E10A44" w:rsidP="00CE5CC8">
      <w:pPr>
        <w:spacing w:before="120" w:line="300" w:lineRule="exact"/>
        <w:rPr>
          <w:rStyle w:val="StyleStyleArialBoldArialBold"/>
        </w:rPr>
      </w:pPr>
      <w:bookmarkStart w:id="64" w:name="_Toc313031278"/>
      <w:bookmarkStart w:id="65" w:name="_Toc334194523"/>
      <w:r w:rsidRPr="00C577C0">
        <w:rPr>
          <w:rStyle w:val="StyleStyleArialBoldArialBold"/>
        </w:rPr>
        <w:t>Student Support</w:t>
      </w:r>
      <w:bookmarkEnd w:id="64"/>
      <w:bookmarkEnd w:id="65"/>
    </w:p>
    <w:p w:rsidR="00BF0EAA" w:rsidRPr="00BF0EAA" w:rsidRDefault="00DF1333" w:rsidP="00F3690B">
      <w:pPr>
        <w:numPr>
          <w:ilvl w:val="0"/>
          <w:numId w:val="41"/>
        </w:numPr>
        <w:spacing w:before="120" w:line="300" w:lineRule="exact"/>
        <w:jc w:val="both"/>
        <w:rPr>
          <w:i/>
        </w:rPr>
      </w:pPr>
      <w:r>
        <w:t xml:space="preserve"> </w:t>
      </w:r>
      <w:r w:rsidR="00BF0EAA" w:rsidRPr="00BF0EAA">
        <w:t>The district has limited academic support services for students who perform below grade level expectations or are at risk of not reaching proficiency on MCAS tests.</w:t>
      </w:r>
    </w:p>
    <w:p w:rsidR="00320BEC" w:rsidRPr="00320BEC" w:rsidRDefault="00DF1333" w:rsidP="00F3690B">
      <w:pPr>
        <w:numPr>
          <w:ilvl w:val="0"/>
          <w:numId w:val="41"/>
        </w:numPr>
        <w:spacing w:before="120" w:line="300" w:lineRule="exact"/>
        <w:jc w:val="both"/>
      </w:pPr>
      <w:r>
        <w:t xml:space="preserve"> Mid</w:t>
      </w:r>
      <w:r w:rsidR="00320BEC" w:rsidRPr="00320BEC">
        <w:t>dleborough has limited academic support for subgroups of students, specifically special education students.</w:t>
      </w:r>
    </w:p>
    <w:p w:rsidR="00E10A44" w:rsidRPr="00DA2E3A" w:rsidRDefault="00E10A44" w:rsidP="00CE5CC8">
      <w:pPr>
        <w:spacing w:before="120" w:line="300" w:lineRule="exact"/>
        <w:rPr>
          <w:rStyle w:val="StyleStyleArialBoldArialBold"/>
        </w:rPr>
      </w:pPr>
      <w:bookmarkStart w:id="66" w:name="_Toc334194524"/>
      <w:r w:rsidRPr="00DA2E3A">
        <w:rPr>
          <w:rStyle w:val="StyleStyleArialBoldArialBold"/>
        </w:rPr>
        <w:t>Financ</w:t>
      </w:r>
      <w:bookmarkEnd w:id="66"/>
      <w:r w:rsidRPr="00DA2E3A">
        <w:rPr>
          <w:rStyle w:val="StyleStyleArialBoldArialBold"/>
        </w:rPr>
        <w:t>ial and Asset Management</w:t>
      </w:r>
    </w:p>
    <w:p w:rsidR="003276AA" w:rsidRPr="003276AA" w:rsidRDefault="00DF1333" w:rsidP="00DF1333">
      <w:pPr>
        <w:numPr>
          <w:ilvl w:val="0"/>
          <w:numId w:val="41"/>
        </w:numPr>
        <w:spacing w:before="120" w:line="300" w:lineRule="exact"/>
        <w:jc w:val="both"/>
      </w:pPr>
      <w:r>
        <w:t xml:space="preserve"> </w:t>
      </w:r>
      <w:r w:rsidR="003276AA" w:rsidRPr="003276AA">
        <w:t xml:space="preserve">Limited budget increases have put strains on the district’s allocation of resources across its various programs and needs. </w:t>
      </w:r>
    </w:p>
    <w:p w:rsidR="00DC2B11" w:rsidRPr="00DC2B11" w:rsidRDefault="00DF1333" w:rsidP="00DF1333">
      <w:pPr>
        <w:numPr>
          <w:ilvl w:val="0"/>
          <w:numId w:val="41"/>
        </w:numPr>
        <w:spacing w:before="120" w:line="300" w:lineRule="exact"/>
        <w:jc w:val="both"/>
      </w:pPr>
      <w:r>
        <w:t xml:space="preserve"> </w:t>
      </w:r>
      <w:r w:rsidR="00DC2B11" w:rsidRPr="00DC2B11">
        <w:t>The school district is improving its cost-effective resource management, but there is room for further improvements.</w:t>
      </w:r>
    </w:p>
    <w:p w:rsidR="00E10A44" w:rsidRPr="0032346A" w:rsidRDefault="00E10A44" w:rsidP="00DC2B11">
      <w:pPr>
        <w:pStyle w:val="ListParagraph"/>
        <w:spacing w:before="120" w:after="0" w:line="300" w:lineRule="exact"/>
        <w:ind w:left="360"/>
        <w:contextualSpacing w:val="0"/>
      </w:pPr>
    </w:p>
    <w:p w:rsidR="00E10A44" w:rsidRDefault="00E10A44" w:rsidP="00E5684B">
      <w:pPr>
        <w:spacing w:before="120" w:line="300" w:lineRule="exact"/>
        <w:rPr>
          <w:rFonts w:ascii="Arial" w:hAnsi="Arial" w:cs="Arial"/>
          <w:b/>
          <w:i/>
          <w:sz w:val="28"/>
          <w:szCs w:val="28"/>
        </w:rPr>
      </w:pPr>
      <w:r>
        <w:br w:type="page"/>
      </w:r>
      <w:r>
        <w:rPr>
          <w:rFonts w:ascii="Arial" w:hAnsi="Arial" w:cs="Arial"/>
          <w:b/>
          <w:i/>
          <w:sz w:val="28"/>
          <w:szCs w:val="28"/>
        </w:rPr>
        <w:lastRenderedPageBreak/>
        <w:t>Recommendation Statements:</w:t>
      </w:r>
    </w:p>
    <w:p w:rsidR="00E10A44" w:rsidRDefault="00E10A44" w:rsidP="00E10A44">
      <w:pPr>
        <w:spacing w:before="120" w:line="300" w:lineRule="exact"/>
        <w:jc w:val="both"/>
        <w:rPr>
          <w:rFonts w:ascii="Arial" w:hAnsi="Arial" w:cs="Arial"/>
          <w:b/>
          <w:i/>
          <w:sz w:val="28"/>
          <w:szCs w:val="28"/>
        </w:rPr>
      </w:pPr>
    </w:p>
    <w:p w:rsidR="00E10A44" w:rsidRPr="00E10A44" w:rsidRDefault="00E10A44" w:rsidP="00E10A44">
      <w:pPr>
        <w:pStyle w:val="Heading3"/>
        <w:spacing w:before="120" w:after="0" w:line="300" w:lineRule="exact"/>
        <w:jc w:val="both"/>
        <w:rPr>
          <w:rStyle w:val="StyleStyleArialBoldArialBold"/>
          <w:b/>
        </w:rPr>
      </w:pPr>
      <w:bookmarkStart w:id="67" w:name="_Toc313031281"/>
      <w:bookmarkStart w:id="68" w:name="_Toc334194525"/>
      <w:bookmarkStart w:id="69" w:name="_Toc349034631"/>
      <w:r w:rsidRPr="00E10A44">
        <w:rPr>
          <w:rStyle w:val="StyleStyleArialBoldArialBold"/>
          <w:b/>
        </w:rPr>
        <w:t>Leadership and Governance</w:t>
      </w:r>
      <w:bookmarkEnd w:id="67"/>
      <w:bookmarkEnd w:id="68"/>
      <w:bookmarkEnd w:id="69"/>
    </w:p>
    <w:p w:rsidR="00C9295B" w:rsidRPr="00C9295B" w:rsidRDefault="00C9295B" w:rsidP="00FC7B5E">
      <w:pPr>
        <w:numPr>
          <w:ilvl w:val="0"/>
          <w:numId w:val="40"/>
        </w:numPr>
        <w:spacing w:before="120" w:line="300" w:lineRule="atLeast"/>
        <w:jc w:val="both"/>
        <w:rPr>
          <w:sz w:val="32"/>
          <w:szCs w:val="32"/>
        </w:rPr>
      </w:pPr>
      <w:r>
        <w:t xml:space="preserve">   </w:t>
      </w:r>
      <w:r w:rsidRPr="00C9295B">
        <w:t xml:space="preserve">To improve leadership stability, the district should establish a leadership development program to create pathways to leadership roles for qualified teachers and an induction program for all leaders new to the system.  </w:t>
      </w:r>
    </w:p>
    <w:p w:rsidR="00200262" w:rsidRDefault="00FC7B5E">
      <w:pPr>
        <w:numPr>
          <w:ilvl w:val="0"/>
          <w:numId w:val="40"/>
        </w:numPr>
        <w:spacing w:before="120" w:line="300" w:lineRule="atLeast"/>
        <w:jc w:val="both"/>
      </w:pPr>
      <w:r>
        <w:t xml:space="preserve">   </w:t>
      </w:r>
      <w:r w:rsidR="00C9295B" w:rsidRPr="00C9295B">
        <w:t xml:space="preserve">Leaders, in collaboration with representative stakeholders, should develop more complete and aligned improvement plans (a new District Improvement Plan and revised School Improvement Plans) focused on meeting the learning needs of all students. </w:t>
      </w:r>
    </w:p>
    <w:p w:rsidR="00E10A44" w:rsidRPr="00E10A44" w:rsidRDefault="00E10A44" w:rsidP="00FC7B5E">
      <w:pPr>
        <w:pStyle w:val="Heading3"/>
        <w:spacing w:before="120" w:after="0" w:line="300" w:lineRule="atLeast"/>
        <w:jc w:val="both"/>
        <w:rPr>
          <w:rStyle w:val="StyleStyleArialBoldArialBold"/>
          <w:b/>
        </w:rPr>
      </w:pPr>
      <w:bookmarkStart w:id="70" w:name="_Toc313031282"/>
      <w:bookmarkStart w:id="71" w:name="_Toc334194526"/>
      <w:bookmarkStart w:id="72" w:name="_Toc349034632"/>
      <w:r w:rsidRPr="00E10A44">
        <w:rPr>
          <w:rStyle w:val="StyleStyleArialBoldArialBold"/>
          <w:b/>
        </w:rPr>
        <w:t>Curriculum and Instruction</w:t>
      </w:r>
      <w:bookmarkEnd w:id="70"/>
      <w:bookmarkEnd w:id="71"/>
      <w:bookmarkEnd w:id="72"/>
    </w:p>
    <w:p w:rsidR="00FC7B5E" w:rsidRPr="00FC7B5E" w:rsidRDefault="004C3739" w:rsidP="00FC7B5E">
      <w:pPr>
        <w:numPr>
          <w:ilvl w:val="0"/>
          <w:numId w:val="40"/>
        </w:numPr>
        <w:spacing w:before="120" w:line="300" w:lineRule="exact"/>
        <w:jc w:val="both"/>
      </w:pPr>
      <w:r>
        <w:t xml:space="preserve">   </w:t>
      </w:r>
      <w:r w:rsidR="00FC7B5E" w:rsidRPr="00FC7B5E">
        <w:t>The district should establish clear and firm leadership for curriculum, instruction, assessment, and professional development at the district and school levels. With this leadership the district should develop for all grades high-quality curriculum guides in the core subjects, aligning curriculum to the new Massachusetts curriculum frameworks and including objectives, resources, instructional strategies, timelines, and assessments in the guides.</w:t>
      </w:r>
    </w:p>
    <w:p w:rsidR="00FE0C1F" w:rsidRDefault="004C3739" w:rsidP="00FC7B5E">
      <w:pPr>
        <w:numPr>
          <w:ilvl w:val="0"/>
          <w:numId w:val="40"/>
        </w:numPr>
        <w:spacing w:before="120" w:line="300" w:lineRule="atLeast"/>
        <w:jc w:val="both"/>
        <w:rPr>
          <w:color w:val="000000"/>
        </w:rPr>
      </w:pPr>
      <w:r>
        <w:t xml:space="preserve">   </w:t>
      </w:r>
      <w:r w:rsidR="00E81211" w:rsidRPr="00E81211">
        <w:t xml:space="preserve">To create the practice of continuous improvement in instruction, the district should establish a common understanding of the characteristics of high-quality instruction. It should also provide </w:t>
      </w:r>
      <w:r w:rsidR="00E81211" w:rsidRPr="00FE0C1F">
        <w:rPr>
          <w:color w:val="000000"/>
        </w:rPr>
        <w:t>appropriate professional development to meet expectations for high-quality instruction</w:t>
      </w:r>
      <w:r w:rsidR="00E81211" w:rsidRPr="00E81211">
        <w:t xml:space="preserve"> and more opportunities for teachers at all levels to receive informal </w:t>
      </w:r>
      <w:r w:rsidR="00E81211" w:rsidRPr="00FE0C1F">
        <w:rPr>
          <w:color w:val="000000"/>
        </w:rPr>
        <w:t xml:space="preserve">feedback on instructional practices.   </w:t>
      </w:r>
      <w:bookmarkStart w:id="73" w:name="_Toc313031283"/>
      <w:bookmarkStart w:id="74" w:name="_Toc334194527"/>
    </w:p>
    <w:p w:rsidR="00E10A44" w:rsidRPr="00FE0C1F" w:rsidRDefault="00E10A44" w:rsidP="00FE0C1F">
      <w:pPr>
        <w:spacing w:before="120" w:line="300" w:lineRule="atLeast"/>
        <w:jc w:val="both"/>
        <w:rPr>
          <w:rStyle w:val="StyleStyleArialBoldArialBold"/>
        </w:rPr>
      </w:pPr>
      <w:r w:rsidRPr="00FE0C1F">
        <w:rPr>
          <w:rStyle w:val="StyleStyleArialBoldArialBold"/>
        </w:rPr>
        <w:t>Assessment</w:t>
      </w:r>
      <w:bookmarkEnd w:id="73"/>
      <w:bookmarkEnd w:id="74"/>
    </w:p>
    <w:p w:rsidR="0015795B" w:rsidRDefault="004C3739" w:rsidP="00763E3C">
      <w:pPr>
        <w:numPr>
          <w:ilvl w:val="0"/>
          <w:numId w:val="40"/>
        </w:numPr>
        <w:spacing w:before="120" w:line="300" w:lineRule="exact"/>
        <w:jc w:val="both"/>
      </w:pPr>
      <w:r>
        <w:t xml:space="preserve">   </w:t>
      </w:r>
      <w:r w:rsidR="009E2B5C" w:rsidRPr="009E2B5C">
        <w:t>Under the leadership it has established for assessment, the district should expand the assessment system to make it more balanced and comprehensive in all core subjects, documenting the system and ensuring that it is fully integrated into the newly revised and documented curriculum.</w:t>
      </w:r>
    </w:p>
    <w:p w:rsidR="00A869BB" w:rsidRDefault="004C3739" w:rsidP="00FC7B5E">
      <w:pPr>
        <w:numPr>
          <w:ilvl w:val="0"/>
          <w:numId w:val="40"/>
        </w:numPr>
        <w:spacing w:before="120" w:line="300" w:lineRule="atLeast"/>
        <w:jc w:val="both"/>
      </w:pPr>
      <w:r>
        <w:t xml:space="preserve">   </w:t>
      </w:r>
      <w:r w:rsidR="00763E3C" w:rsidRPr="00763E3C">
        <w:t xml:space="preserve">To become more data-driven in its decision-making, the district should develop the technology infrastructure, human capacity, and districtwide procedures needed for a new data management system.  </w:t>
      </w:r>
    </w:p>
    <w:p w:rsidR="00E10A44" w:rsidRPr="00BD400C" w:rsidRDefault="00E10A44" w:rsidP="00A869BB">
      <w:pPr>
        <w:spacing w:before="120" w:line="300" w:lineRule="atLeast"/>
        <w:jc w:val="both"/>
        <w:rPr>
          <w:rStyle w:val="StyleStyleArialBoldArialBold"/>
        </w:rPr>
      </w:pPr>
      <w:r w:rsidRPr="00BD400C">
        <w:rPr>
          <w:rStyle w:val="StyleStyleArialBoldArialBold"/>
        </w:rPr>
        <w:t>Human Resources and Professional Development</w:t>
      </w:r>
    </w:p>
    <w:p w:rsidR="00FD3C2B" w:rsidRPr="00FD3C2B" w:rsidRDefault="004C3739" w:rsidP="00FD3C2B">
      <w:pPr>
        <w:numPr>
          <w:ilvl w:val="0"/>
          <w:numId w:val="40"/>
        </w:numPr>
        <w:spacing w:before="120" w:line="300" w:lineRule="exact"/>
        <w:jc w:val="both"/>
      </w:pPr>
      <w:r>
        <w:t xml:space="preserve">   T</w:t>
      </w:r>
      <w:r w:rsidR="00FD3C2B" w:rsidRPr="00FD3C2B">
        <w:t>he district should develop and implement a structured walkthrough process that provides regular feedback. It should expeditiously design and negotiate agreement on a new system of educator evaluation consistent with the new state system, so as to be ready to begin implementing it in 2013-2014.</w:t>
      </w:r>
    </w:p>
    <w:p w:rsidR="006B1F20" w:rsidRPr="006B1F20" w:rsidRDefault="004C3739" w:rsidP="006B1F20">
      <w:pPr>
        <w:numPr>
          <w:ilvl w:val="0"/>
          <w:numId w:val="40"/>
        </w:numPr>
        <w:spacing w:before="120" w:line="300" w:lineRule="exact"/>
        <w:jc w:val="both"/>
      </w:pPr>
      <w:r>
        <w:lastRenderedPageBreak/>
        <w:t xml:space="preserve">   </w:t>
      </w:r>
      <w:r w:rsidR="006B1F20" w:rsidRPr="006B1F20">
        <w:t>The district should build on the foundation laid by the professional development goal in the Strategic Plan to provide systemic and sustained professional development. Under the leadership it has identified for professional development, the district should create and implement a focused professional development plan that is informed by student and teacher needs and aligned to district and school improvement plans.</w:t>
      </w:r>
    </w:p>
    <w:p w:rsidR="00E10A44" w:rsidRPr="00E10A44" w:rsidRDefault="00E10A44" w:rsidP="00FC7B5E">
      <w:pPr>
        <w:pStyle w:val="Heading3"/>
        <w:spacing w:before="120" w:after="0" w:line="300" w:lineRule="atLeast"/>
        <w:rPr>
          <w:rStyle w:val="StyleStyleArialBoldArialBold"/>
          <w:b/>
        </w:rPr>
      </w:pPr>
      <w:bookmarkStart w:id="75" w:name="_Toc349034633"/>
      <w:r w:rsidRPr="00E10A44">
        <w:rPr>
          <w:rStyle w:val="StyleStyleArialBoldArialBold"/>
          <w:b/>
        </w:rPr>
        <w:t>Student Support</w:t>
      </w:r>
      <w:bookmarkEnd w:id="75"/>
    </w:p>
    <w:p w:rsidR="0015795B" w:rsidRPr="006F338F" w:rsidRDefault="004C3739" w:rsidP="004C3739">
      <w:pPr>
        <w:spacing w:before="120" w:line="300" w:lineRule="exact"/>
        <w:ind w:left="720" w:hanging="359"/>
        <w:jc w:val="both"/>
      </w:pPr>
      <w:r>
        <w:t xml:space="preserve">      </w:t>
      </w:r>
      <w:r w:rsidR="0015795B">
        <w:t xml:space="preserve">Please see second Leadership and Governance </w:t>
      </w:r>
      <w:r w:rsidR="006B3BCF">
        <w:t>recommendation</w:t>
      </w:r>
      <w:r w:rsidR="0015795B">
        <w:t xml:space="preserve"> above.</w:t>
      </w:r>
    </w:p>
    <w:p w:rsidR="00E10A44" w:rsidRPr="00E10A44" w:rsidRDefault="00E10A44" w:rsidP="00FC7B5E">
      <w:pPr>
        <w:pStyle w:val="Heading3"/>
        <w:spacing w:before="120" w:after="0" w:line="300" w:lineRule="atLeast"/>
        <w:rPr>
          <w:rStyle w:val="StyleStyleArialBoldArialBold"/>
          <w:b/>
        </w:rPr>
      </w:pPr>
      <w:bookmarkStart w:id="76" w:name="_Toc349034634"/>
      <w:r w:rsidRPr="00E10A44">
        <w:rPr>
          <w:rStyle w:val="StyleStyleArialBoldArialBold"/>
          <w:b/>
        </w:rPr>
        <w:t>Financial and Asset Management</w:t>
      </w:r>
      <w:bookmarkEnd w:id="76"/>
    </w:p>
    <w:p w:rsidR="0015795B" w:rsidRPr="0015795B" w:rsidRDefault="004C3739" w:rsidP="004C3739">
      <w:pPr>
        <w:numPr>
          <w:ilvl w:val="0"/>
          <w:numId w:val="40"/>
        </w:numPr>
        <w:spacing w:before="120" w:line="300" w:lineRule="exact"/>
        <w:jc w:val="both"/>
      </w:pPr>
      <w:r>
        <w:t xml:space="preserve">   T</w:t>
      </w:r>
      <w:r w:rsidR="0015795B" w:rsidRPr="0015795B">
        <w:t xml:space="preserve">he district should continue to examine all budget accounts to reallocate resources to the most cost-efficient uses that directly support district and school improvement plans. </w:t>
      </w:r>
    </w:p>
    <w:sectPr w:rsidR="0015795B" w:rsidRPr="0015795B" w:rsidSect="00615B17">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5C5" w:rsidRDefault="002145C5" w:rsidP="00FD2C86">
      <w:r>
        <w:separator/>
      </w:r>
    </w:p>
  </w:endnote>
  <w:endnote w:type="continuationSeparator" w:id="0">
    <w:p w:rsidR="002145C5" w:rsidRDefault="002145C5"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Letter Gothic MT">
    <w:altName w:val="Lucida Sans Typewriter"/>
    <w:charset w:val="00"/>
    <w:family w:val="moder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rsidP="00013539">
    <w:pPr>
      <w:pStyle w:val="Footer"/>
    </w:pPr>
    <w: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rsidP="00013539">
    <w:pPr>
      <w:pStyle w:val="Footer"/>
    </w:pPr>
    <w:r>
      <w:tab/>
    </w:r>
  </w:p>
  <w:p w:rsidR="005B4076" w:rsidRDefault="00200262" w:rsidP="00013539">
    <w:pPr>
      <w:pStyle w:val="Footer"/>
    </w:pPr>
    <w:r>
      <w:t>District Review</w:t>
    </w:r>
  </w:p>
  <w:p w:rsidR="00200262" w:rsidRDefault="00200262" w:rsidP="00013539">
    <w:pPr>
      <w:pStyle w:val="Footer"/>
    </w:pPr>
    <w:r>
      <w:t>Middleborough</w:t>
    </w:r>
    <w:r w:rsidRPr="00E61E7F">
      <w:t xml:space="preserve"> Public Schools</w:t>
    </w:r>
  </w:p>
  <w:p w:rsidR="00200262" w:rsidRPr="00E61E7F" w:rsidRDefault="00200262" w:rsidP="00013539">
    <w:pPr>
      <w:pStyle w:val="Footer"/>
    </w:pPr>
    <w:r w:rsidRPr="00E61E7F">
      <w:t xml:space="preserve">Page </w:t>
    </w:r>
    <w:r w:rsidR="00C112AE" w:rsidRPr="00E61E7F">
      <w:rPr>
        <w:rStyle w:val="PageNumber"/>
        <w:sz w:val="22"/>
        <w:szCs w:val="22"/>
      </w:rPr>
      <w:fldChar w:fldCharType="begin"/>
    </w:r>
    <w:r w:rsidRPr="00E61E7F">
      <w:rPr>
        <w:rStyle w:val="PageNumber"/>
        <w:sz w:val="22"/>
        <w:szCs w:val="22"/>
      </w:rPr>
      <w:instrText xml:space="preserve"> PAGE </w:instrText>
    </w:r>
    <w:r w:rsidR="00C112AE" w:rsidRPr="00E61E7F">
      <w:rPr>
        <w:rStyle w:val="PageNumber"/>
        <w:sz w:val="22"/>
        <w:szCs w:val="22"/>
      </w:rPr>
      <w:fldChar w:fldCharType="separate"/>
    </w:r>
    <w:r w:rsidR="004C07A9">
      <w:rPr>
        <w:rStyle w:val="PageNumber"/>
        <w:noProof/>
        <w:sz w:val="22"/>
        <w:szCs w:val="22"/>
      </w:rPr>
      <w:t>63</w:t>
    </w:r>
    <w:r w:rsidR="00C112AE" w:rsidRPr="00E61E7F">
      <w:rPr>
        <w:rStyle w:val="PageNumbe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rsidP="00013539">
    <w:pPr>
      <w:pStyle w:val="Footer"/>
    </w:pPr>
    <w:r w:rsidRPr="00D932FA">
      <w:tab/>
    </w:r>
  </w:p>
  <w:p w:rsidR="00200262" w:rsidRDefault="00200262" w:rsidP="00013539">
    <w:pPr>
      <w:pStyle w:val="Footer"/>
    </w:pPr>
  </w:p>
  <w:p w:rsidR="00200262" w:rsidRDefault="00200262" w:rsidP="00013539">
    <w:pPr>
      <w:pStyle w:val="Footer"/>
      <w:rPr>
        <w:rFonts w:ascii="Arial" w:hAnsi="Arial" w:cs="Arial"/>
        <w:szCs w:val="20"/>
      </w:rPr>
    </w:pPr>
    <w:r>
      <w:t>District Review</w:t>
    </w:r>
  </w:p>
  <w:p w:rsidR="00200262" w:rsidRDefault="00200262" w:rsidP="00013539">
    <w:pPr>
      <w:pStyle w:val="Footer"/>
    </w:pPr>
    <w:r>
      <w:t>Middleborough</w:t>
    </w:r>
    <w:r w:rsidRPr="00E61E7F">
      <w:t xml:space="preserve"> Public Schools</w:t>
    </w:r>
  </w:p>
  <w:p w:rsidR="00200262" w:rsidRPr="00E61E7F" w:rsidRDefault="00200262" w:rsidP="00013539">
    <w:pPr>
      <w:pStyle w:val="Footer"/>
    </w:pPr>
    <w:r w:rsidRPr="00E61E7F">
      <w:t>Appendix A –</w:t>
    </w:r>
    <w:r w:rsidR="00C112AE">
      <w:rPr>
        <w:rStyle w:val="PageNumber"/>
      </w:rPr>
      <w:fldChar w:fldCharType="begin"/>
    </w:r>
    <w:r>
      <w:rPr>
        <w:rStyle w:val="PageNumber"/>
      </w:rPr>
      <w:instrText xml:space="preserve"> PAGE </w:instrText>
    </w:r>
    <w:r w:rsidR="00C112AE">
      <w:rPr>
        <w:rStyle w:val="PageNumber"/>
      </w:rPr>
      <w:fldChar w:fldCharType="separate"/>
    </w:r>
    <w:r w:rsidR="004C07A9">
      <w:rPr>
        <w:rStyle w:val="PageNumber"/>
        <w:noProof/>
      </w:rPr>
      <w:t>64</w:t>
    </w:r>
    <w:r w:rsidR="00C112AE">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rsidP="00013539">
    <w:pPr>
      <w:pStyle w:val="Footer"/>
    </w:pPr>
    <w:r w:rsidRPr="00D932FA">
      <w:tab/>
    </w:r>
  </w:p>
  <w:p w:rsidR="00200262" w:rsidRDefault="00200262" w:rsidP="00013539">
    <w:pPr>
      <w:pStyle w:val="Footer"/>
      <w:rPr>
        <w:rFonts w:ascii="Arial" w:hAnsi="Arial" w:cs="Arial"/>
        <w:szCs w:val="20"/>
      </w:rPr>
    </w:pPr>
    <w:r>
      <w:t>District Review</w:t>
    </w:r>
  </w:p>
  <w:p w:rsidR="00200262" w:rsidRDefault="00200262" w:rsidP="00013539">
    <w:pPr>
      <w:pStyle w:val="Footer"/>
    </w:pPr>
    <w:r>
      <w:t>Middleborough</w:t>
    </w:r>
    <w:r w:rsidRPr="00E61E7F">
      <w:t xml:space="preserve"> Public Schools</w:t>
    </w:r>
  </w:p>
  <w:p w:rsidR="00200262" w:rsidRPr="00E61E7F" w:rsidRDefault="00200262" w:rsidP="00013539">
    <w:pPr>
      <w:pStyle w:val="Footer"/>
    </w:pPr>
    <w:r w:rsidRPr="00E61E7F">
      <w:t>Appendix B –</w:t>
    </w:r>
    <w:r w:rsidR="00C112AE">
      <w:rPr>
        <w:rStyle w:val="PageNumber"/>
      </w:rPr>
      <w:fldChar w:fldCharType="begin"/>
    </w:r>
    <w:r>
      <w:rPr>
        <w:rStyle w:val="PageNumber"/>
      </w:rPr>
      <w:instrText xml:space="preserve"> PAGE </w:instrText>
    </w:r>
    <w:r w:rsidR="00C112AE">
      <w:rPr>
        <w:rStyle w:val="PageNumber"/>
      </w:rPr>
      <w:fldChar w:fldCharType="separate"/>
    </w:r>
    <w:r w:rsidR="004C07A9">
      <w:rPr>
        <w:rStyle w:val="PageNumber"/>
        <w:noProof/>
      </w:rPr>
      <w:t>66</w:t>
    </w:r>
    <w:r w:rsidR="00C112AE">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rsidP="00013539">
    <w:pPr>
      <w:pStyle w:val="Footer"/>
      <w:rPr>
        <w:rFonts w:ascii="Arial" w:hAnsi="Arial" w:cs="Arial"/>
        <w:szCs w:val="20"/>
      </w:rPr>
    </w:pPr>
    <w:r>
      <w:t>District Review</w:t>
    </w:r>
  </w:p>
  <w:p w:rsidR="00200262" w:rsidRDefault="00200262" w:rsidP="00013539">
    <w:pPr>
      <w:pStyle w:val="Footer"/>
    </w:pPr>
    <w:r>
      <w:t>Middleborough</w:t>
    </w:r>
    <w:r w:rsidRPr="00E61E7F">
      <w:t xml:space="preserve"> Public Schools</w:t>
    </w:r>
  </w:p>
  <w:p w:rsidR="00200262" w:rsidRPr="00E61E7F" w:rsidRDefault="00200262" w:rsidP="00013539">
    <w:pPr>
      <w:pStyle w:val="Footer"/>
    </w:pPr>
    <w:r w:rsidRPr="00E61E7F">
      <w:t>Appendix B –</w:t>
    </w:r>
    <w:r w:rsidR="00C112AE">
      <w:rPr>
        <w:rStyle w:val="PageNumber"/>
      </w:rPr>
      <w:fldChar w:fldCharType="begin"/>
    </w:r>
    <w:r>
      <w:rPr>
        <w:rStyle w:val="PageNumber"/>
      </w:rPr>
      <w:instrText xml:space="preserve"> PAGE </w:instrText>
    </w:r>
    <w:r w:rsidR="00C112AE">
      <w:rPr>
        <w:rStyle w:val="PageNumber"/>
      </w:rPr>
      <w:fldChar w:fldCharType="separate"/>
    </w:r>
    <w:r w:rsidR="004C07A9">
      <w:rPr>
        <w:rStyle w:val="PageNumber"/>
        <w:noProof/>
      </w:rPr>
      <w:t>67</w:t>
    </w:r>
    <w:r w:rsidR="00C112AE">
      <w:rPr>
        <w:rStyle w:val="PageNumber"/>
      </w:rPr>
      <w:fldChar w:fldCharType="end"/>
    </w:r>
    <w:r w:rsidRPr="00E61E7F">
      <w:t xml:space="preserve"> </w:t>
    </w:r>
  </w:p>
  <w:p w:rsidR="00200262" w:rsidRDefault="00200262" w:rsidP="000135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rsidP="00013539">
    <w:pPr>
      <w:pStyle w:val="Footer"/>
      <w:rPr>
        <w:rFonts w:ascii="Arial" w:hAnsi="Arial" w:cs="Arial"/>
        <w:szCs w:val="20"/>
      </w:rPr>
    </w:pPr>
    <w:r>
      <w:t>District Review</w:t>
    </w:r>
  </w:p>
  <w:p w:rsidR="00200262" w:rsidRDefault="00200262" w:rsidP="00013539">
    <w:pPr>
      <w:pStyle w:val="Footer"/>
    </w:pPr>
    <w:r>
      <w:t>Middleborough</w:t>
    </w:r>
    <w:r w:rsidRPr="00E61E7F">
      <w:t xml:space="preserve"> Public Schools</w:t>
    </w:r>
  </w:p>
  <w:p w:rsidR="00200262" w:rsidRPr="00E61E7F" w:rsidRDefault="00200262" w:rsidP="00013539">
    <w:pPr>
      <w:pStyle w:val="Footer"/>
    </w:pPr>
    <w:r w:rsidRPr="00E61E7F">
      <w:t xml:space="preserve">Appendix </w:t>
    </w:r>
    <w:r>
      <w:t>C</w:t>
    </w:r>
    <w:r w:rsidRPr="00E61E7F">
      <w:t>–</w:t>
    </w:r>
    <w:r w:rsidR="00C112AE">
      <w:rPr>
        <w:rStyle w:val="PageNumber"/>
      </w:rPr>
      <w:fldChar w:fldCharType="begin"/>
    </w:r>
    <w:r>
      <w:rPr>
        <w:rStyle w:val="PageNumber"/>
      </w:rPr>
      <w:instrText xml:space="preserve"> PAGE </w:instrText>
    </w:r>
    <w:r w:rsidR="00C112AE">
      <w:rPr>
        <w:rStyle w:val="PageNumber"/>
      </w:rPr>
      <w:fldChar w:fldCharType="separate"/>
    </w:r>
    <w:r w:rsidR="004C07A9">
      <w:rPr>
        <w:rStyle w:val="PageNumber"/>
        <w:noProof/>
      </w:rPr>
      <w:t>71</w:t>
    </w:r>
    <w:r w:rsidR="00C112AE">
      <w:rPr>
        <w:rStyle w:val="PageNumber"/>
      </w:rPr>
      <w:fldChar w:fldCharType="end"/>
    </w:r>
    <w:r w:rsidRPr="00E61E7F">
      <w:t xml:space="preserve"> </w:t>
    </w:r>
  </w:p>
  <w:p w:rsidR="00200262" w:rsidRDefault="00200262" w:rsidP="000135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rsidP="00013539">
    <w:pPr>
      <w:pStyle w:val="Footer"/>
      <w:rPr>
        <w:rFonts w:ascii="Arial" w:hAnsi="Arial" w:cs="Arial"/>
        <w:szCs w:val="20"/>
      </w:rPr>
    </w:pPr>
    <w:r>
      <w:t>District Review</w:t>
    </w:r>
  </w:p>
  <w:p w:rsidR="00200262" w:rsidRDefault="00200262" w:rsidP="00013539">
    <w:pPr>
      <w:pStyle w:val="Footer"/>
    </w:pPr>
    <w:r>
      <w:t>Middleborough</w:t>
    </w:r>
    <w:r w:rsidRPr="00E61E7F">
      <w:t xml:space="preserve"> Public Schools</w:t>
    </w:r>
  </w:p>
  <w:p w:rsidR="00200262" w:rsidRPr="00E61E7F" w:rsidRDefault="00200262" w:rsidP="00013539">
    <w:pPr>
      <w:pStyle w:val="Footer"/>
    </w:pPr>
    <w:r w:rsidRPr="00E61E7F">
      <w:t xml:space="preserve">Appendix </w:t>
    </w:r>
    <w:r>
      <w:t>D</w:t>
    </w:r>
    <w:r w:rsidRPr="00E61E7F">
      <w:t>–</w:t>
    </w:r>
    <w:r w:rsidR="00C112AE">
      <w:rPr>
        <w:rStyle w:val="PageNumber"/>
      </w:rPr>
      <w:fldChar w:fldCharType="begin"/>
    </w:r>
    <w:r>
      <w:rPr>
        <w:rStyle w:val="PageNumber"/>
      </w:rPr>
      <w:instrText xml:space="preserve"> PAGE </w:instrText>
    </w:r>
    <w:r w:rsidR="00C112AE">
      <w:rPr>
        <w:rStyle w:val="PageNumber"/>
      </w:rPr>
      <w:fldChar w:fldCharType="separate"/>
    </w:r>
    <w:r w:rsidR="004C07A9">
      <w:rPr>
        <w:rStyle w:val="PageNumber"/>
        <w:noProof/>
      </w:rPr>
      <w:t>73</w:t>
    </w:r>
    <w:r w:rsidR="00C112AE">
      <w:rPr>
        <w:rStyle w:val="PageNumber"/>
      </w:rPr>
      <w:fldChar w:fldCharType="end"/>
    </w:r>
    <w:r w:rsidRPr="00E61E7F">
      <w:t xml:space="preserve"> </w:t>
    </w:r>
  </w:p>
  <w:p w:rsidR="00200262" w:rsidRDefault="00200262" w:rsidP="0001353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rsidP="00615B17">
    <w:pPr>
      <w:pStyle w:val="Footer"/>
    </w:pPr>
    <w:r>
      <w:t xml:space="preserve">District Review </w:t>
    </w:r>
  </w:p>
  <w:p w:rsidR="00200262" w:rsidRDefault="00200262" w:rsidP="00615B17">
    <w:pPr>
      <w:pStyle w:val="Footer"/>
    </w:pPr>
    <w:r>
      <w:t>Middleborough Public Schools</w:t>
    </w:r>
  </w:p>
  <w:p w:rsidR="00200262" w:rsidRDefault="00200262" w:rsidP="00615B17">
    <w:pPr>
      <w:pStyle w:val="Footer"/>
    </w:pPr>
    <w:r>
      <w:t>Appendix E–</w:t>
    </w:r>
    <w:fldSimple w:instr=" PAGE   \* MERGEFORMAT ">
      <w:r w:rsidR="004C07A9">
        <w:rPr>
          <w:noProof/>
        </w:rPr>
        <w:t>77</w:t>
      </w:r>
    </w:fldSimple>
  </w:p>
  <w:p w:rsidR="00200262" w:rsidRDefault="002002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5C5" w:rsidRDefault="002145C5" w:rsidP="00FD2C86">
      <w:r>
        <w:separator/>
      </w:r>
    </w:p>
  </w:footnote>
  <w:footnote w:type="continuationSeparator" w:id="0">
    <w:p w:rsidR="002145C5" w:rsidRDefault="002145C5" w:rsidP="00FD2C86">
      <w:r>
        <w:continuationSeparator/>
      </w:r>
    </w:p>
  </w:footnote>
  <w:footnote w:id="1">
    <w:p w:rsidR="00200262" w:rsidRDefault="00200262" w:rsidP="00357525">
      <w:pPr>
        <w:pStyle w:val="FootnoteText"/>
        <w:jc w:val="both"/>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200262" w:rsidRDefault="00200262" w:rsidP="00B20AFA">
      <w:pPr>
        <w:pStyle w:val="FootnoteText"/>
        <w:jc w:val="both"/>
      </w:pPr>
      <w:r>
        <w:rPr>
          <w:rStyle w:val="FootnoteReference"/>
        </w:rPr>
        <w:footnoteRef/>
      </w:r>
      <w:r>
        <w:t xml:space="preserve"> Data derived from ESE’s website, ESE’s Education </w:t>
      </w:r>
      <w:smartTag w:uri="urn:schemas-microsoft-com:office:smarttags" w:element="PersonName">
        <w:r>
          <w:t>Data Warehouse</w:t>
        </w:r>
      </w:smartTag>
      <w:r>
        <w:t xml:space="preserve">, or other ESE sources. Historical information about Middleborough gleaned from Massachusetts Department of Housing and Urban Development profile of Middleborough and the History of Middleborough from </w:t>
      </w:r>
      <w:hyperlink r:id="rId1" w:history="1">
        <w:r w:rsidRPr="00C15CA4">
          <w:rPr>
            <w:rStyle w:val="Hyperlink"/>
          </w:rPr>
          <w:t>www.middleborough.com</w:t>
        </w:r>
      </w:hyperlink>
      <w:r>
        <w:t xml:space="preserve"> and </w:t>
      </w:r>
      <w:hyperlink r:id="rId2" w:history="1">
        <w:r w:rsidRPr="00C15CA4">
          <w:rPr>
            <w:rStyle w:val="Hyperlink"/>
          </w:rPr>
          <w:t>www.aldenshoe.com/history</w:t>
        </w:r>
      </w:hyperlink>
      <w:r>
        <w:t>.</w:t>
      </w:r>
    </w:p>
    <w:p w:rsidR="00200262" w:rsidRDefault="00200262" w:rsidP="00631E70">
      <w:pPr>
        <w:pStyle w:val="FootnoteText"/>
      </w:pPr>
    </w:p>
  </w:footnote>
  <w:footnote w:id="3">
    <w:p w:rsidR="00200262" w:rsidRDefault="00200262" w:rsidP="007F51D7">
      <w:pPr>
        <w:pStyle w:val="FootnoteText"/>
        <w:jc w:val="both"/>
      </w:pPr>
      <w:r>
        <w:rPr>
          <w:rStyle w:val="FootnoteReference"/>
        </w:rPr>
        <w:footnoteRef/>
      </w:r>
      <w:r>
        <w:t xml:space="preserve"> A watermill for slitting bars of iron into rods.</w:t>
      </w:r>
    </w:p>
  </w:footnote>
  <w:footnote w:id="4">
    <w:p w:rsidR="00200262" w:rsidRDefault="00200262" w:rsidP="007F51D7">
      <w:pPr>
        <w:pStyle w:val="FootnoteText"/>
        <w:jc w:val="both"/>
      </w:pPr>
      <w:r>
        <w:rPr>
          <w:rStyle w:val="FootnoteReference"/>
        </w:rPr>
        <w:footnoteRef/>
      </w:r>
      <w:r>
        <w:t xml:space="preserve"> Recommendation Report, Middleborough Elementary School Reconfiguration Task Force, February 2010, pp. 2-6.</w:t>
      </w:r>
    </w:p>
  </w:footnote>
  <w:footnote w:id="5">
    <w:p w:rsidR="00200262" w:rsidRDefault="00200262" w:rsidP="007F51D7">
      <w:pPr>
        <w:pStyle w:val="FootnoteText"/>
        <w:jc w:val="both"/>
      </w:pPr>
      <w:r>
        <w:rPr>
          <w:rStyle w:val="FootnoteReference"/>
        </w:rPr>
        <w:footnoteRef/>
      </w:r>
      <w:r>
        <w:t xml:space="preserve"> The stability rate measures how many students remain in a district throughout the school year.</w:t>
      </w:r>
    </w:p>
  </w:footnote>
  <w:footnote w:id="6">
    <w:p w:rsidR="00200262" w:rsidRDefault="00200262" w:rsidP="00171D3E">
      <w:pPr>
        <w:pStyle w:val="FootnoteText"/>
        <w:jc w:val="both"/>
      </w:pPr>
      <w:r>
        <w:rPr>
          <w:rStyle w:val="FootnoteReference"/>
        </w:rPr>
        <w:footnoteRef/>
      </w:r>
      <w:r>
        <w:t xml:space="preserve"> The reader is referred to the tables in Appendix C for student achievement data.  </w:t>
      </w:r>
    </w:p>
  </w:footnote>
  <w:footnote w:id="7">
    <w:p w:rsidR="00200262" w:rsidRDefault="00200262" w:rsidP="00171D3E">
      <w:pPr>
        <w:pStyle w:val="FootnoteText"/>
        <w:jc w:val="both"/>
      </w:pPr>
      <w:r>
        <w:rPr>
          <w:rStyle w:val="FootnoteReference"/>
        </w:rPr>
        <w:footnoteRef/>
      </w:r>
      <w:r>
        <w:t xml:space="preserve"> See District Analysis and Review Tool (DART) for Districts for Middleborough, Curriculum tab, at </w:t>
      </w:r>
      <w:hyperlink r:id="rId3" w:history="1">
        <w:r>
          <w:rPr>
            <w:rStyle w:val="Hyperlink"/>
          </w:rPr>
          <w:t>http://www.doe.mass.edu/apa/dart/default.html</w:t>
        </w:r>
      </w:hyperlink>
      <w:r>
        <w:t>. (Note that proficiency rates vary very slightly in the DART from School/District Profiles because of slightly different methods of calculation.)</w:t>
      </w:r>
    </w:p>
  </w:footnote>
  <w:footnote w:id="8">
    <w:p w:rsidR="00200262" w:rsidRPr="007B6FB5" w:rsidRDefault="00200262" w:rsidP="003C40DC">
      <w:pPr>
        <w:jc w:val="both"/>
        <w:rPr>
          <w:sz w:val="20"/>
          <w:szCs w:val="20"/>
        </w:rPr>
      </w:pPr>
      <w:r>
        <w:rPr>
          <w:rStyle w:val="FootnoteReference"/>
        </w:rPr>
        <w:footnoteRef/>
      </w:r>
      <w:r>
        <w:t xml:space="preserve"> </w:t>
      </w:r>
      <w:r w:rsidRPr="007B6FB5">
        <w:rPr>
          <w:sz w:val="20"/>
          <w:szCs w:val="20"/>
        </w:rPr>
        <w:t xml:space="preserve">“Student growth percentiles” are a measure of student progress that compares changes in a student’s MCAS scores to changes in MCAS scores of other students with similar performance profiles. The most appropriate measure for reporting growth for a group (e.g., subgroup, school, </w:t>
      </w:r>
      <w:proofErr w:type="gramStart"/>
      <w:r w:rsidRPr="007B6FB5">
        <w:rPr>
          <w:sz w:val="20"/>
          <w:szCs w:val="20"/>
        </w:rPr>
        <w:t>district</w:t>
      </w:r>
      <w:proofErr w:type="gramEnd"/>
      <w:r w:rsidRPr="007B6FB5">
        <w:rPr>
          <w:sz w:val="20"/>
          <w:szCs w:val="20"/>
        </w:rPr>
        <w:t>) is the median student growth percentile (the middle score if one ranks the individual student growth percentiles from highest to lowest). For more information about the Growth Model, see “MCAS Student Growth Percentiles: Interpretive Guide” and other resources available at</w:t>
      </w:r>
      <w:r>
        <w:rPr>
          <w:sz w:val="20"/>
          <w:szCs w:val="20"/>
        </w:rPr>
        <w:t xml:space="preserve"> </w:t>
      </w:r>
      <w:hyperlink r:id="rId4" w:history="1">
        <w:r w:rsidRPr="008E688B">
          <w:rPr>
            <w:rStyle w:val="Hyperlink"/>
            <w:sz w:val="20"/>
            <w:szCs w:val="20"/>
          </w:rPr>
          <w:t>http://www.doe.mass.edu/mcas/growth/</w:t>
        </w:r>
      </w:hyperlink>
      <w:r w:rsidRPr="007B6FB5">
        <w:rPr>
          <w:sz w:val="20"/>
          <w:szCs w:val="20"/>
        </w:rPr>
        <w:t>.</w:t>
      </w:r>
    </w:p>
    <w:p w:rsidR="00200262" w:rsidRDefault="00200262" w:rsidP="003C40DC">
      <w:pPr>
        <w:pStyle w:val="FootnoteText"/>
      </w:pPr>
    </w:p>
  </w:footnote>
  <w:footnote w:id="9">
    <w:p w:rsidR="00200262" w:rsidRDefault="00200262" w:rsidP="00A869BB">
      <w:pPr>
        <w:pStyle w:val="FootnoteText"/>
        <w:jc w:val="both"/>
      </w:pPr>
      <w:r>
        <w:rPr>
          <w:rStyle w:val="FootnoteReference"/>
        </w:rPr>
        <w:footnoteRef/>
      </w:r>
      <w:r>
        <w:t xml:space="preserve"> Drawn from a larger table prepared for the review team by Michael Malone, Interim Superintendent, </w:t>
      </w:r>
      <w:proofErr w:type="gramStart"/>
      <w:r>
        <w:t>April</w:t>
      </w:r>
      <w:proofErr w:type="gramEnd"/>
      <w:r>
        <w:t xml:space="preserve"> 10, 2012.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2" w:rsidRDefault="002002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95pt" o:bullet="t">
        <v:imagedata r:id="rId1" o:title="BD14565_"/>
      </v:shape>
    </w:pict>
  </w:numPicBullet>
  <w:abstractNum w:abstractNumId="0">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3DE037B"/>
    <w:multiLevelType w:val="multilevel"/>
    <w:tmpl w:val="81FE8FE6"/>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nsid w:val="062C784C"/>
    <w:multiLevelType w:val="hybridMultilevel"/>
    <w:tmpl w:val="AB4A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63E1F"/>
    <w:multiLevelType w:val="hybridMultilevel"/>
    <w:tmpl w:val="98044162"/>
    <w:lvl w:ilvl="0" w:tplc="A986E358">
      <w:start w:val="1"/>
      <w:numFmt w:val="bullet"/>
      <w:pStyle w:val="Bullet1"/>
      <w:lvlText w:val=""/>
      <w:lvlJc w:val="left"/>
      <w:pPr>
        <w:ind w:left="360" w:hanging="360"/>
      </w:pPr>
      <w:rPr>
        <w:rFonts w:ascii="Wingdings" w:hAnsi="Wingdings" w:hint="default"/>
        <w:b w:val="0"/>
        <w:i w:val="0"/>
        <w:color w:val="auto"/>
        <w:sz w:val="24"/>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AD1796"/>
    <w:multiLevelType w:val="multilevel"/>
    <w:tmpl w:val="7F0A256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nsid w:val="134B4AAA"/>
    <w:multiLevelType w:val="hybridMultilevel"/>
    <w:tmpl w:val="61EE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C65F1"/>
    <w:multiLevelType w:val="hybridMultilevel"/>
    <w:tmpl w:val="3F40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97E1BAC"/>
    <w:multiLevelType w:val="hybridMultilevel"/>
    <w:tmpl w:val="78BEB6C6"/>
    <w:lvl w:ilvl="0" w:tplc="409860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80204"/>
    <w:multiLevelType w:val="hybridMultilevel"/>
    <w:tmpl w:val="F13AF492"/>
    <w:lvl w:ilvl="0" w:tplc="DF4E56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1D562FF5"/>
    <w:multiLevelType w:val="hybridMultilevel"/>
    <w:tmpl w:val="2E04BF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0C02A94"/>
    <w:multiLevelType w:val="hybridMultilevel"/>
    <w:tmpl w:val="760E740E"/>
    <w:lvl w:ilvl="0" w:tplc="26F87F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17285D"/>
    <w:multiLevelType w:val="hybridMultilevel"/>
    <w:tmpl w:val="71427642"/>
    <w:lvl w:ilvl="0" w:tplc="68888E12">
      <w:start w:val="1"/>
      <w:numFmt w:val="bullet"/>
      <w:lvlText w:val="o"/>
      <w:lvlJc w:val="left"/>
      <w:pPr>
        <w:tabs>
          <w:tab w:val="num" w:pos="720"/>
        </w:tabs>
        <w:ind w:left="720" w:hanging="36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737910"/>
    <w:multiLevelType w:val="hybridMultilevel"/>
    <w:tmpl w:val="65D62F08"/>
    <w:lvl w:ilvl="0" w:tplc="F97A559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nsid w:val="29DB6EAF"/>
    <w:multiLevelType w:val="multilevel"/>
    <w:tmpl w:val="5ADE8F7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4">
    <w:nsid w:val="2C236BA3"/>
    <w:multiLevelType w:val="hybridMultilevel"/>
    <w:tmpl w:val="20EEA020"/>
    <w:lvl w:ilvl="0" w:tplc="FB92D754">
      <w:start w:val="1"/>
      <w:numFmt w:val="bullet"/>
      <w:lvlText w:val=""/>
      <w:lvlJc w:val="left"/>
      <w:pPr>
        <w:tabs>
          <w:tab w:val="num" w:pos="1440"/>
        </w:tabs>
        <w:ind w:left="165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DA55EEF"/>
    <w:multiLevelType w:val="hybridMultilevel"/>
    <w:tmpl w:val="89FC23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FB85BE5"/>
    <w:multiLevelType w:val="hybridMultilevel"/>
    <w:tmpl w:val="339C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360176"/>
    <w:multiLevelType w:val="hybridMultilevel"/>
    <w:tmpl w:val="81FE8FE6"/>
    <w:lvl w:ilvl="0" w:tplc="4C34FC04">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32CD2DE7"/>
    <w:multiLevelType w:val="hybridMultilevel"/>
    <w:tmpl w:val="99721812"/>
    <w:lvl w:ilvl="0" w:tplc="451EF54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5B672D"/>
    <w:multiLevelType w:val="hybridMultilevel"/>
    <w:tmpl w:val="066A93D8"/>
    <w:lvl w:ilvl="0" w:tplc="68EA53FE">
      <w:start w:val="1"/>
      <w:numFmt w:val="bullet"/>
      <w:lvlText w:val="o"/>
      <w:lvlJc w:val="left"/>
      <w:pPr>
        <w:tabs>
          <w:tab w:val="num" w:pos="888"/>
        </w:tabs>
        <w:ind w:left="88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nsid w:val="37335FB0"/>
    <w:multiLevelType w:val="hybridMultilevel"/>
    <w:tmpl w:val="700ABAC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3">
    <w:nsid w:val="3D3B3A4B"/>
    <w:multiLevelType w:val="hybridMultilevel"/>
    <w:tmpl w:val="21B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EE7542"/>
    <w:multiLevelType w:val="hybridMultilevel"/>
    <w:tmpl w:val="7C683620"/>
    <w:lvl w:ilvl="0" w:tplc="8AF457E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6">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45F00B3"/>
    <w:multiLevelType w:val="hybridMultilevel"/>
    <w:tmpl w:val="1190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E30171"/>
    <w:multiLevelType w:val="hybridMultilevel"/>
    <w:tmpl w:val="6AB649D2"/>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E1F0962"/>
    <w:multiLevelType w:val="hybridMultilevel"/>
    <w:tmpl w:val="5ADE8F7A"/>
    <w:lvl w:ilvl="0" w:tplc="F97A559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E5D2E9C"/>
    <w:multiLevelType w:val="hybridMultilevel"/>
    <w:tmpl w:val="AD0C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DB603D"/>
    <w:multiLevelType w:val="hybridMultilevel"/>
    <w:tmpl w:val="7D0C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C2517C"/>
    <w:multiLevelType w:val="hybridMultilevel"/>
    <w:tmpl w:val="841A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DE5D7C"/>
    <w:multiLevelType w:val="multilevel"/>
    <w:tmpl w:val="760E740E"/>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6706A56"/>
    <w:multiLevelType w:val="hybridMultilevel"/>
    <w:tmpl w:val="7F0A256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nsid w:val="7AC47DFA"/>
    <w:multiLevelType w:val="multilevel"/>
    <w:tmpl w:val="20EEA020"/>
    <w:lvl w:ilvl="0">
      <w:start w:val="1"/>
      <w:numFmt w:val="bullet"/>
      <w:lvlText w:val=""/>
      <w:lvlJc w:val="left"/>
      <w:pPr>
        <w:tabs>
          <w:tab w:val="num" w:pos="1440"/>
        </w:tabs>
        <w:ind w:left="1656" w:hanging="216"/>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7B2A4319"/>
    <w:multiLevelType w:val="hybridMultilevel"/>
    <w:tmpl w:val="CFDA9358"/>
    <w:lvl w:ilvl="0" w:tplc="DF4E56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DC55C0"/>
    <w:multiLevelType w:val="hybridMultilevel"/>
    <w:tmpl w:val="7978540C"/>
    <w:lvl w:ilvl="0" w:tplc="ACD29B52">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26"/>
  </w:num>
  <w:num w:numId="4">
    <w:abstractNumId w:val="25"/>
  </w:num>
  <w:num w:numId="5">
    <w:abstractNumId w:val="20"/>
  </w:num>
  <w:num w:numId="6">
    <w:abstractNumId w:val="28"/>
  </w:num>
  <w:num w:numId="7">
    <w:abstractNumId w:val="21"/>
  </w:num>
  <w:num w:numId="8">
    <w:abstractNumId w:val="19"/>
  </w:num>
  <w:num w:numId="9">
    <w:abstractNumId w:val="0"/>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4"/>
  </w:num>
  <w:num w:numId="13">
    <w:abstractNumId w:val="36"/>
  </w:num>
  <w:num w:numId="14">
    <w:abstractNumId w:val="10"/>
  </w:num>
  <w:num w:numId="15">
    <w:abstractNumId w:val="37"/>
  </w:num>
  <w:num w:numId="16">
    <w:abstractNumId w:val="34"/>
  </w:num>
  <w:num w:numId="17">
    <w:abstractNumId w:val="17"/>
  </w:num>
  <w:num w:numId="18">
    <w:abstractNumId w:val="1"/>
  </w:num>
  <w:num w:numId="19">
    <w:abstractNumId w:val="12"/>
  </w:num>
  <w:num w:numId="20">
    <w:abstractNumId w:val="29"/>
  </w:num>
  <w:num w:numId="21">
    <w:abstractNumId w:val="13"/>
  </w:num>
  <w:num w:numId="22">
    <w:abstractNumId w:val="35"/>
  </w:num>
  <w:num w:numId="23">
    <w:abstractNumId w:val="4"/>
  </w:num>
  <w:num w:numId="24">
    <w:abstractNumId w:val="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6"/>
  </w:num>
  <w:num w:numId="30">
    <w:abstractNumId w:val="16"/>
  </w:num>
  <w:num w:numId="31">
    <w:abstractNumId w:val="5"/>
  </w:num>
  <w:num w:numId="32">
    <w:abstractNumId w:val="27"/>
  </w:num>
  <w:num w:numId="33">
    <w:abstractNumId w:val="2"/>
  </w:num>
  <w:num w:numId="34">
    <w:abstractNumId w:val="32"/>
  </w:num>
  <w:num w:numId="35">
    <w:abstractNumId w:val="23"/>
  </w:num>
  <w:num w:numId="36">
    <w:abstractNumId w:val="33"/>
  </w:num>
  <w:num w:numId="37">
    <w:abstractNumId w:val="22"/>
  </w:num>
  <w:num w:numId="38">
    <w:abstractNumId w:val="3"/>
  </w:num>
  <w:num w:numId="39">
    <w:abstractNumId w:val="38"/>
  </w:num>
  <w:num w:numId="40">
    <w:abstractNumId w:val="18"/>
  </w:num>
  <w:num w:numId="41">
    <w:abstractNumId w:val="7"/>
  </w:num>
  <w:num w:numId="42">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
  <w:rsids>
    <w:rsidRoot w:val="00A20C41"/>
    <w:rsid w:val="000026D7"/>
    <w:rsid w:val="00004247"/>
    <w:rsid w:val="000049CF"/>
    <w:rsid w:val="000063C2"/>
    <w:rsid w:val="00010782"/>
    <w:rsid w:val="00013539"/>
    <w:rsid w:val="00015099"/>
    <w:rsid w:val="00016471"/>
    <w:rsid w:val="0001658D"/>
    <w:rsid w:val="000218CB"/>
    <w:rsid w:val="000218D1"/>
    <w:rsid w:val="00021971"/>
    <w:rsid w:val="00021C9B"/>
    <w:rsid w:val="000225CB"/>
    <w:rsid w:val="00025AA6"/>
    <w:rsid w:val="0002630C"/>
    <w:rsid w:val="00026A68"/>
    <w:rsid w:val="00027057"/>
    <w:rsid w:val="00030A9C"/>
    <w:rsid w:val="00031F7F"/>
    <w:rsid w:val="00032090"/>
    <w:rsid w:val="0003338A"/>
    <w:rsid w:val="00034B58"/>
    <w:rsid w:val="00035305"/>
    <w:rsid w:val="00035B8E"/>
    <w:rsid w:val="00042E09"/>
    <w:rsid w:val="000471B7"/>
    <w:rsid w:val="0004729B"/>
    <w:rsid w:val="00047E8C"/>
    <w:rsid w:val="000506EE"/>
    <w:rsid w:val="00053FCB"/>
    <w:rsid w:val="00055BA9"/>
    <w:rsid w:val="000561D9"/>
    <w:rsid w:val="00056DD5"/>
    <w:rsid w:val="00056DE2"/>
    <w:rsid w:val="00063A5E"/>
    <w:rsid w:val="00064871"/>
    <w:rsid w:val="00064DCA"/>
    <w:rsid w:val="00066A6E"/>
    <w:rsid w:val="00066D2B"/>
    <w:rsid w:val="00067EFB"/>
    <w:rsid w:val="000711BA"/>
    <w:rsid w:val="00071A7E"/>
    <w:rsid w:val="00075A35"/>
    <w:rsid w:val="00075B44"/>
    <w:rsid w:val="00080C4E"/>
    <w:rsid w:val="00080C71"/>
    <w:rsid w:val="0008113F"/>
    <w:rsid w:val="0008145E"/>
    <w:rsid w:val="00082B0C"/>
    <w:rsid w:val="00083A3C"/>
    <w:rsid w:val="00084075"/>
    <w:rsid w:val="00086037"/>
    <w:rsid w:val="00087771"/>
    <w:rsid w:val="0008792D"/>
    <w:rsid w:val="00091512"/>
    <w:rsid w:val="00092A27"/>
    <w:rsid w:val="000A04AA"/>
    <w:rsid w:val="000A3AA8"/>
    <w:rsid w:val="000A400E"/>
    <w:rsid w:val="000A44F2"/>
    <w:rsid w:val="000A6385"/>
    <w:rsid w:val="000A6507"/>
    <w:rsid w:val="000A68EE"/>
    <w:rsid w:val="000A759C"/>
    <w:rsid w:val="000B5A17"/>
    <w:rsid w:val="000B7C41"/>
    <w:rsid w:val="000C3B85"/>
    <w:rsid w:val="000C5AF1"/>
    <w:rsid w:val="000C6A7F"/>
    <w:rsid w:val="000C7757"/>
    <w:rsid w:val="000D0227"/>
    <w:rsid w:val="000D0E81"/>
    <w:rsid w:val="000D146E"/>
    <w:rsid w:val="000D1FA5"/>
    <w:rsid w:val="000D2B53"/>
    <w:rsid w:val="000D2FC0"/>
    <w:rsid w:val="000D3761"/>
    <w:rsid w:val="000D3F0C"/>
    <w:rsid w:val="000D4C7B"/>
    <w:rsid w:val="000D71A1"/>
    <w:rsid w:val="000D796D"/>
    <w:rsid w:val="000E2BB2"/>
    <w:rsid w:val="000E38F3"/>
    <w:rsid w:val="000E7A84"/>
    <w:rsid w:val="000F085B"/>
    <w:rsid w:val="000F0BDB"/>
    <w:rsid w:val="000F0FD9"/>
    <w:rsid w:val="000F2389"/>
    <w:rsid w:val="000F2E0A"/>
    <w:rsid w:val="000F319A"/>
    <w:rsid w:val="000F45E0"/>
    <w:rsid w:val="000F50DB"/>
    <w:rsid w:val="000F7353"/>
    <w:rsid w:val="00100D55"/>
    <w:rsid w:val="001028FD"/>
    <w:rsid w:val="00103AC5"/>
    <w:rsid w:val="0010434D"/>
    <w:rsid w:val="00105EA8"/>
    <w:rsid w:val="00106333"/>
    <w:rsid w:val="00106CD5"/>
    <w:rsid w:val="00107DFB"/>
    <w:rsid w:val="00112056"/>
    <w:rsid w:val="001130F5"/>
    <w:rsid w:val="00114352"/>
    <w:rsid w:val="00122201"/>
    <w:rsid w:val="00122E27"/>
    <w:rsid w:val="001235C2"/>
    <w:rsid w:val="00124E37"/>
    <w:rsid w:val="00126151"/>
    <w:rsid w:val="001277D6"/>
    <w:rsid w:val="00132263"/>
    <w:rsid w:val="00134B99"/>
    <w:rsid w:val="00134DAF"/>
    <w:rsid w:val="0013678A"/>
    <w:rsid w:val="0014045F"/>
    <w:rsid w:val="00140BEF"/>
    <w:rsid w:val="00141765"/>
    <w:rsid w:val="00142407"/>
    <w:rsid w:val="00147F76"/>
    <w:rsid w:val="00150B5D"/>
    <w:rsid w:val="00151729"/>
    <w:rsid w:val="00152CC8"/>
    <w:rsid w:val="001538E3"/>
    <w:rsid w:val="0015464D"/>
    <w:rsid w:val="00155D6F"/>
    <w:rsid w:val="0015795B"/>
    <w:rsid w:val="001627F1"/>
    <w:rsid w:val="00163874"/>
    <w:rsid w:val="001642C2"/>
    <w:rsid w:val="00164DBF"/>
    <w:rsid w:val="001676FA"/>
    <w:rsid w:val="0017022D"/>
    <w:rsid w:val="00171834"/>
    <w:rsid w:val="00171D3E"/>
    <w:rsid w:val="00173051"/>
    <w:rsid w:val="00173786"/>
    <w:rsid w:val="001752AC"/>
    <w:rsid w:val="001757C9"/>
    <w:rsid w:val="00176BB3"/>
    <w:rsid w:val="00176D1C"/>
    <w:rsid w:val="00177323"/>
    <w:rsid w:val="0018182B"/>
    <w:rsid w:val="00183340"/>
    <w:rsid w:val="001840DA"/>
    <w:rsid w:val="00184CBE"/>
    <w:rsid w:val="0018626F"/>
    <w:rsid w:val="001870FE"/>
    <w:rsid w:val="001935B5"/>
    <w:rsid w:val="00196401"/>
    <w:rsid w:val="001A028D"/>
    <w:rsid w:val="001A0D79"/>
    <w:rsid w:val="001A3950"/>
    <w:rsid w:val="001A4C18"/>
    <w:rsid w:val="001B0849"/>
    <w:rsid w:val="001B1366"/>
    <w:rsid w:val="001B16B3"/>
    <w:rsid w:val="001B25AC"/>
    <w:rsid w:val="001B4C29"/>
    <w:rsid w:val="001C1CF3"/>
    <w:rsid w:val="001C5041"/>
    <w:rsid w:val="001C5A1D"/>
    <w:rsid w:val="001C62CA"/>
    <w:rsid w:val="001C77F4"/>
    <w:rsid w:val="001D107B"/>
    <w:rsid w:val="001D151F"/>
    <w:rsid w:val="001D1B18"/>
    <w:rsid w:val="001D1B55"/>
    <w:rsid w:val="001D1DB2"/>
    <w:rsid w:val="001D2543"/>
    <w:rsid w:val="001D359A"/>
    <w:rsid w:val="001D42B4"/>
    <w:rsid w:val="001D589A"/>
    <w:rsid w:val="001D7089"/>
    <w:rsid w:val="001E1D14"/>
    <w:rsid w:val="001E1EAC"/>
    <w:rsid w:val="001E2F28"/>
    <w:rsid w:val="001E47BF"/>
    <w:rsid w:val="001E4876"/>
    <w:rsid w:val="001E517A"/>
    <w:rsid w:val="001E5BD4"/>
    <w:rsid w:val="001E6100"/>
    <w:rsid w:val="001E7FE4"/>
    <w:rsid w:val="001F1E41"/>
    <w:rsid w:val="001F222F"/>
    <w:rsid w:val="001F2421"/>
    <w:rsid w:val="001F35ED"/>
    <w:rsid w:val="001F4200"/>
    <w:rsid w:val="001F4484"/>
    <w:rsid w:val="00200262"/>
    <w:rsid w:val="002034A0"/>
    <w:rsid w:val="00203F82"/>
    <w:rsid w:val="00206523"/>
    <w:rsid w:val="002076EF"/>
    <w:rsid w:val="0020780F"/>
    <w:rsid w:val="0020796D"/>
    <w:rsid w:val="00210034"/>
    <w:rsid w:val="002121AF"/>
    <w:rsid w:val="002127A4"/>
    <w:rsid w:val="002145C5"/>
    <w:rsid w:val="00214EE5"/>
    <w:rsid w:val="0021631D"/>
    <w:rsid w:val="00221CA8"/>
    <w:rsid w:val="002236C4"/>
    <w:rsid w:val="002236E5"/>
    <w:rsid w:val="00225724"/>
    <w:rsid w:val="00227877"/>
    <w:rsid w:val="00230990"/>
    <w:rsid w:val="00230CA1"/>
    <w:rsid w:val="00231B3B"/>
    <w:rsid w:val="00232B68"/>
    <w:rsid w:val="00237ACA"/>
    <w:rsid w:val="00240B1F"/>
    <w:rsid w:val="002431BE"/>
    <w:rsid w:val="002438A3"/>
    <w:rsid w:val="0024457F"/>
    <w:rsid w:val="00244581"/>
    <w:rsid w:val="00244669"/>
    <w:rsid w:val="00244819"/>
    <w:rsid w:val="00245AB3"/>
    <w:rsid w:val="00245F57"/>
    <w:rsid w:val="002461F4"/>
    <w:rsid w:val="0024624C"/>
    <w:rsid w:val="002521AB"/>
    <w:rsid w:val="0025264A"/>
    <w:rsid w:val="00252DA4"/>
    <w:rsid w:val="00253EAA"/>
    <w:rsid w:val="0025548A"/>
    <w:rsid w:val="002561CB"/>
    <w:rsid w:val="00256DB3"/>
    <w:rsid w:val="002603A3"/>
    <w:rsid w:val="00260B3C"/>
    <w:rsid w:val="00260E1B"/>
    <w:rsid w:val="00261829"/>
    <w:rsid w:val="00263F03"/>
    <w:rsid w:val="002649AE"/>
    <w:rsid w:val="00265BB9"/>
    <w:rsid w:val="00266233"/>
    <w:rsid w:val="00271DB5"/>
    <w:rsid w:val="00272E9E"/>
    <w:rsid w:val="00274356"/>
    <w:rsid w:val="00275407"/>
    <w:rsid w:val="002772DE"/>
    <w:rsid w:val="00277D9F"/>
    <w:rsid w:val="00280C2A"/>
    <w:rsid w:val="002816FB"/>
    <w:rsid w:val="002853D5"/>
    <w:rsid w:val="0029114C"/>
    <w:rsid w:val="00291A15"/>
    <w:rsid w:val="00292694"/>
    <w:rsid w:val="00297109"/>
    <w:rsid w:val="002A057C"/>
    <w:rsid w:val="002A0A18"/>
    <w:rsid w:val="002A11FD"/>
    <w:rsid w:val="002A1333"/>
    <w:rsid w:val="002A1433"/>
    <w:rsid w:val="002A3B77"/>
    <w:rsid w:val="002A430C"/>
    <w:rsid w:val="002B2489"/>
    <w:rsid w:val="002B3969"/>
    <w:rsid w:val="002B51B3"/>
    <w:rsid w:val="002B5EDF"/>
    <w:rsid w:val="002B5F0C"/>
    <w:rsid w:val="002B7133"/>
    <w:rsid w:val="002C0A7A"/>
    <w:rsid w:val="002C120B"/>
    <w:rsid w:val="002C3056"/>
    <w:rsid w:val="002C54E2"/>
    <w:rsid w:val="002C5C04"/>
    <w:rsid w:val="002D1437"/>
    <w:rsid w:val="002D2190"/>
    <w:rsid w:val="002D3FD9"/>
    <w:rsid w:val="002D43C5"/>
    <w:rsid w:val="002D5501"/>
    <w:rsid w:val="002D6330"/>
    <w:rsid w:val="002E1431"/>
    <w:rsid w:val="002E1A8B"/>
    <w:rsid w:val="002E26C3"/>
    <w:rsid w:val="002E319E"/>
    <w:rsid w:val="002E4725"/>
    <w:rsid w:val="002E5037"/>
    <w:rsid w:val="002E7006"/>
    <w:rsid w:val="002E7B04"/>
    <w:rsid w:val="002F2DF7"/>
    <w:rsid w:val="002F6C68"/>
    <w:rsid w:val="00301C50"/>
    <w:rsid w:val="0030367E"/>
    <w:rsid w:val="00305AB9"/>
    <w:rsid w:val="00307266"/>
    <w:rsid w:val="00307517"/>
    <w:rsid w:val="00310403"/>
    <w:rsid w:val="003113A1"/>
    <w:rsid w:val="0031145A"/>
    <w:rsid w:val="003118DE"/>
    <w:rsid w:val="00314622"/>
    <w:rsid w:val="003156C2"/>
    <w:rsid w:val="00315773"/>
    <w:rsid w:val="00316F45"/>
    <w:rsid w:val="003178C6"/>
    <w:rsid w:val="00317DC3"/>
    <w:rsid w:val="003205A6"/>
    <w:rsid w:val="00320BEC"/>
    <w:rsid w:val="0032177F"/>
    <w:rsid w:val="003223DD"/>
    <w:rsid w:val="00322637"/>
    <w:rsid w:val="00322780"/>
    <w:rsid w:val="00323EEE"/>
    <w:rsid w:val="00325029"/>
    <w:rsid w:val="003250DA"/>
    <w:rsid w:val="003276AA"/>
    <w:rsid w:val="003309B2"/>
    <w:rsid w:val="00332BF3"/>
    <w:rsid w:val="003330AE"/>
    <w:rsid w:val="003333F0"/>
    <w:rsid w:val="00334022"/>
    <w:rsid w:val="00335EF2"/>
    <w:rsid w:val="00337D46"/>
    <w:rsid w:val="003401F7"/>
    <w:rsid w:val="00345DE2"/>
    <w:rsid w:val="00350C76"/>
    <w:rsid w:val="00352020"/>
    <w:rsid w:val="00352AF2"/>
    <w:rsid w:val="00354EAF"/>
    <w:rsid w:val="00356391"/>
    <w:rsid w:val="00357134"/>
    <w:rsid w:val="00357525"/>
    <w:rsid w:val="003578AD"/>
    <w:rsid w:val="00365309"/>
    <w:rsid w:val="00371094"/>
    <w:rsid w:val="00373569"/>
    <w:rsid w:val="00373F5E"/>
    <w:rsid w:val="00375157"/>
    <w:rsid w:val="003767FA"/>
    <w:rsid w:val="0037691B"/>
    <w:rsid w:val="0037776C"/>
    <w:rsid w:val="00381E3D"/>
    <w:rsid w:val="00384A7C"/>
    <w:rsid w:val="00385DFA"/>
    <w:rsid w:val="00396003"/>
    <w:rsid w:val="003A0706"/>
    <w:rsid w:val="003A11CD"/>
    <w:rsid w:val="003A4B67"/>
    <w:rsid w:val="003A5A9A"/>
    <w:rsid w:val="003A663D"/>
    <w:rsid w:val="003A7122"/>
    <w:rsid w:val="003B0E5B"/>
    <w:rsid w:val="003B2001"/>
    <w:rsid w:val="003B76D4"/>
    <w:rsid w:val="003B7DCA"/>
    <w:rsid w:val="003C3168"/>
    <w:rsid w:val="003C40DC"/>
    <w:rsid w:val="003C4EF1"/>
    <w:rsid w:val="003C5768"/>
    <w:rsid w:val="003C66DE"/>
    <w:rsid w:val="003C76EA"/>
    <w:rsid w:val="003C76ED"/>
    <w:rsid w:val="003D0231"/>
    <w:rsid w:val="003D2B18"/>
    <w:rsid w:val="003D4841"/>
    <w:rsid w:val="003D64B6"/>
    <w:rsid w:val="003D7D66"/>
    <w:rsid w:val="003E2E26"/>
    <w:rsid w:val="003E46E8"/>
    <w:rsid w:val="003E4EE4"/>
    <w:rsid w:val="003E5B4E"/>
    <w:rsid w:val="003E5F55"/>
    <w:rsid w:val="003F0834"/>
    <w:rsid w:val="003F2035"/>
    <w:rsid w:val="003F3636"/>
    <w:rsid w:val="003F562E"/>
    <w:rsid w:val="003F6C4A"/>
    <w:rsid w:val="00400382"/>
    <w:rsid w:val="00401D35"/>
    <w:rsid w:val="004024FE"/>
    <w:rsid w:val="00402CA1"/>
    <w:rsid w:val="00404330"/>
    <w:rsid w:val="004119E5"/>
    <w:rsid w:val="00412368"/>
    <w:rsid w:val="004155C6"/>
    <w:rsid w:val="00416A8F"/>
    <w:rsid w:val="00417504"/>
    <w:rsid w:val="00417632"/>
    <w:rsid w:val="00420D9F"/>
    <w:rsid w:val="00422CEC"/>
    <w:rsid w:val="00425FD3"/>
    <w:rsid w:val="00426EE2"/>
    <w:rsid w:val="0043075B"/>
    <w:rsid w:val="00431B60"/>
    <w:rsid w:val="00433E12"/>
    <w:rsid w:val="00433F09"/>
    <w:rsid w:val="004358F1"/>
    <w:rsid w:val="00436F2B"/>
    <w:rsid w:val="00437158"/>
    <w:rsid w:val="00440BAB"/>
    <w:rsid w:val="00441068"/>
    <w:rsid w:val="00442EF2"/>
    <w:rsid w:val="00444B50"/>
    <w:rsid w:val="004469B6"/>
    <w:rsid w:val="004476A7"/>
    <w:rsid w:val="00452A78"/>
    <w:rsid w:val="00453A08"/>
    <w:rsid w:val="00455F0D"/>
    <w:rsid w:val="00460B05"/>
    <w:rsid w:val="0046131B"/>
    <w:rsid w:val="00464491"/>
    <w:rsid w:val="00464A08"/>
    <w:rsid w:val="00464A5F"/>
    <w:rsid w:val="0046616E"/>
    <w:rsid w:val="00471B7A"/>
    <w:rsid w:val="0047250E"/>
    <w:rsid w:val="00475520"/>
    <w:rsid w:val="004757FD"/>
    <w:rsid w:val="00476496"/>
    <w:rsid w:val="00476DEA"/>
    <w:rsid w:val="00480521"/>
    <w:rsid w:val="004827B9"/>
    <w:rsid w:val="004827D2"/>
    <w:rsid w:val="00483031"/>
    <w:rsid w:val="0048410E"/>
    <w:rsid w:val="004841C4"/>
    <w:rsid w:val="00484A33"/>
    <w:rsid w:val="00485B4D"/>
    <w:rsid w:val="00486C8F"/>
    <w:rsid w:val="0048777C"/>
    <w:rsid w:val="00490610"/>
    <w:rsid w:val="00490E3B"/>
    <w:rsid w:val="00492A86"/>
    <w:rsid w:val="00493687"/>
    <w:rsid w:val="00497405"/>
    <w:rsid w:val="004A17DF"/>
    <w:rsid w:val="004A4692"/>
    <w:rsid w:val="004A6BAE"/>
    <w:rsid w:val="004A796E"/>
    <w:rsid w:val="004A7E1E"/>
    <w:rsid w:val="004B1D46"/>
    <w:rsid w:val="004B37FC"/>
    <w:rsid w:val="004B39B5"/>
    <w:rsid w:val="004B3DF3"/>
    <w:rsid w:val="004B42CE"/>
    <w:rsid w:val="004B6234"/>
    <w:rsid w:val="004B7088"/>
    <w:rsid w:val="004C07A9"/>
    <w:rsid w:val="004C29E7"/>
    <w:rsid w:val="004C2A8A"/>
    <w:rsid w:val="004C3561"/>
    <w:rsid w:val="004C3739"/>
    <w:rsid w:val="004C64D4"/>
    <w:rsid w:val="004D1CC1"/>
    <w:rsid w:val="004D45D4"/>
    <w:rsid w:val="004D55A6"/>
    <w:rsid w:val="004D6289"/>
    <w:rsid w:val="004D7A1D"/>
    <w:rsid w:val="004E0CA6"/>
    <w:rsid w:val="004E740E"/>
    <w:rsid w:val="004F0F8B"/>
    <w:rsid w:val="004F1C4B"/>
    <w:rsid w:val="004F27FD"/>
    <w:rsid w:val="004F67AF"/>
    <w:rsid w:val="004F7309"/>
    <w:rsid w:val="00502741"/>
    <w:rsid w:val="00503200"/>
    <w:rsid w:val="00511DFD"/>
    <w:rsid w:val="005127B0"/>
    <w:rsid w:val="00512A78"/>
    <w:rsid w:val="00513137"/>
    <w:rsid w:val="005152E7"/>
    <w:rsid w:val="005164E8"/>
    <w:rsid w:val="00516B76"/>
    <w:rsid w:val="00517724"/>
    <w:rsid w:val="0052073E"/>
    <w:rsid w:val="00521BEE"/>
    <w:rsid w:val="0052330D"/>
    <w:rsid w:val="00524C67"/>
    <w:rsid w:val="0052517F"/>
    <w:rsid w:val="0053104F"/>
    <w:rsid w:val="00531C1C"/>
    <w:rsid w:val="00536592"/>
    <w:rsid w:val="00536E52"/>
    <w:rsid w:val="00536F79"/>
    <w:rsid w:val="00540B4B"/>
    <w:rsid w:val="005425E7"/>
    <w:rsid w:val="0054475A"/>
    <w:rsid w:val="0054541B"/>
    <w:rsid w:val="00546409"/>
    <w:rsid w:val="0055091D"/>
    <w:rsid w:val="00550A66"/>
    <w:rsid w:val="005517E8"/>
    <w:rsid w:val="00551B61"/>
    <w:rsid w:val="0055200A"/>
    <w:rsid w:val="005529E3"/>
    <w:rsid w:val="00552B71"/>
    <w:rsid w:val="00560DD2"/>
    <w:rsid w:val="00564170"/>
    <w:rsid w:val="00564568"/>
    <w:rsid w:val="00570C50"/>
    <w:rsid w:val="00570ECA"/>
    <w:rsid w:val="00570FF4"/>
    <w:rsid w:val="0057235A"/>
    <w:rsid w:val="00573084"/>
    <w:rsid w:val="00573B74"/>
    <w:rsid w:val="00573D49"/>
    <w:rsid w:val="00574C61"/>
    <w:rsid w:val="0057553F"/>
    <w:rsid w:val="005772C0"/>
    <w:rsid w:val="00577E64"/>
    <w:rsid w:val="00580129"/>
    <w:rsid w:val="00582138"/>
    <w:rsid w:val="005837FA"/>
    <w:rsid w:val="005863CC"/>
    <w:rsid w:val="005876C7"/>
    <w:rsid w:val="0059082B"/>
    <w:rsid w:val="00590FE2"/>
    <w:rsid w:val="00591907"/>
    <w:rsid w:val="0059289F"/>
    <w:rsid w:val="005943A3"/>
    <w:rsid w:val="005960FF"/>
    <w:rsid w:val="00596BD0"/>
    <w:rsid w:val="00596D0C"/>
    <w:rsid w:val="00597537"/>
    <w:rsid w:val="005A367D"/>
    <w:rsid w:val="005A49B4"/>
    <w:rsid w:val="005A4A30"/>
    <w:rsid w:val="005A578D"/>
    <w:rsid w:val="005A5C2F"/>
    <w:rsid w:val="005A6D01"/>
    <w:rsid w:val="005A7938"/>
    <w:rsid w:val="005A79D6"/>
    <w:rsid w:val="005B4076"/>
    <w:rsid w:val="005B4C7F"/>
    <w:rsid w:val="005C4275"/>
    <w:rsid w:val="005C6918"/>
    <w:rsid w:val="005C6C2A"/>
    <w:rsid w:val="005C77B1"/>
    <w:rsid w:val="005C798A"/>
    <w:rsid w:val="005C7C6E"/>
    <w:rsid w:val="005D0316"/>
    <w:rsid w:val="005D1767"/>
    <w:rsid w:val="005D3539"/>
    <w:rsid w:val="005D5519"/>
    <w:rsid w:val="005D5805"/>
    <w:rsid w:val="005D6907"/>
    <w:rsid w:val="005D738C"/>
    <w:rsid w:val="005D7974"/>
    <w:rsid w:val="005E0A81"/>
    <w:rsid w:val="005E27AB"/>
    <w:rsid w:val="005E64D9"/>
    <w:rsid w:val="005E6FDE"/>
    <w:rsid w:val="005F037D"/>
    <w:rsid w:val="005F152D"/>
    <w:rsid w:val="005F1897"/>
    <w:rsid w:val="005F36B6"/>
    <w:rsid w:val="005F450C"/>
    <w:rsid w:val="005F5D3F"/>
    <w:rsid w:val="005F761C"/>
    <w:rsid w:val="0060190E"/>
    <w:rsid w:val="00602328"/>
    <w:rsid w:val="00603A28"/>
    <w:rsid w:val="00603C3B"/>
    <w:rsid w:val="00604566"/>
    <w:rsid w:val="00606E28"/>
    <w:rsid w:val="00610B6D"/>
    <w:rsid w:val="006111C5"/>
    <w:rsid w:val="006121B6"/>
    <w:rsid w:val="006122B9"/>
    <w:rsid w:val="00613471"/>
    <w:rsid w:val="00615243"/>
    <w:rsid w:val="00615B17"/>
    <w:rsid w:val="00615DCB"/>
    <w:rsid w:val="00616FC1"/>
    <w:rsid w:val="0061759A"/>
    <w:rsid w:val="0062377B"/>
    <w:rsid w:val="00623996"/>
    <w:rsid w:val="00630A8D"/>
    <w:rsid w:val="00631E70"/>
    <w:rsid w:val="00636FA6"/>
    <w:rsid w:val="00637566"/>
    <w:rsid w:val="00650470"/>
    <w:rsid w:val="00650EB8"/>
    <w:rsid w:val="006511DC"/>
    <w:rsid w:val="006524B6"/>
    <w:rsid w:val="00653087"/>
    <w:rsid w:val="006538B1"/>
    <w:rsid w:val="00656E9A"/>
    <w:rsid w:val="0065777F"/>
    <w:rsid w:val="00657CE8"/>
    <w:rsid w:val="00661F6C"/>
    <w:rsid w:val="006649E4"/>
    <w:rsid w:val="00665151"/>
    <w:rsid w:val="00666635"/>
    <w:rsid w:val="00667085"/>
    <w:rsid w:val="0067055F"/>
    <w:rsid w:val="006707A6"/>
    <w:rsid w:val="00671A8F"/>
    <w:rsid w:val="00673959"/>
    <w:rsid w:val="00673EE7"/>
    <w:rsid w:val="0067526C"/>
    <w:rsid w:val="00675526"/>
    <w:rsid w:val="00675B1B"/>
    <w:rsid w:val="006772C5"/>
    <w:rsid w:val="00677F2B"/>
    <w:rsid w:val="00681877"/>
    <w:rsid w:val="0068234E"/>
    <w:rsid w:val="00682BC5"/>
    <w:rsid w:val="006830B9"/>
    <w:rsid w:val="00683EC0"/>
    <w:rsid w:val="0068711A"/>
    <w:rsid w:val="006911C6"/>
    <w:rsid w:val="00691634"/>
    <w:rsid w:val="00692A08"/>
    <w:rsid w:val="00694100"/>
    <w:rsid w:val="006941E2"/>
    <w:rsid w:val="0069558B"/>
    <w:rsid w:val="00696361"/>
    <w:rsid w:val="006A0030"/>
    <w:rsid w:val="006A00BE"/>
    <w:rsid w:val="006A066B"/>
    <w:rsid w:val="006A0928"/>
    <w:rsid w:val="006A276E"/>
    <w:rsid w:val="006A2F5D"/>
    <w:rsid w:val="006A318D"/>
    <w:rsid w:val="006A460E"/>
    <w:rsid w:val="006A4F24"/>
    <w:rsid w:val="006B108A"/>
    <w:rsid w:val="006B18FB"/>
    <w:rsid w:val="006B1F20"/>
    <w:rsid w:val="006B3562"/>
    <w:rsid w:val="006B3BCF"/>
    <w:rsid w:val="006B43F9"/>
    <w:rsid w:val="006B5A36"/>
    <w:rsid w:val="006B5DAF"/>
    <w:rsid w:val="006B63C9"/>
    <w:rsid w:val="006B6499"/>
    <w:rsid w:val="006B7583"/>
    <w:rsid w:val="006C0E68"/>
    <w:rsid w:val="006C1071"/>
    <w:rsid w:val="006C14BE"/>
    <w:rsid w:val="006C5ACA"/>
    <w:rsid w:val="006C6C4C"/>
    <w:rsid w:val="006C6F88"/>
    <w:rsid w:val="006C725E"/>
    <w:rsid w:val="006D1B5E"/>
    <w:rsid w:val="006D459B"/>
    <w:rsid w:val="006D63DD"/>
    <w:rsid w:val="006D7224"/>
    <w:rsid w:val="006D7250"/>
    <w:rsid w:val="006D79FF"/>
    <w:rsid w:val="006E2A24"/>
    <w:rsid w:val="006E3BB1"/>
    <w:rsid w:val="006E4DFF"/>
    <w:rsid w:val="006F25D6"/>
    <w:rsid w:val="006F338F"/>
    <w:rsid w:val="006F3ECD"/>
    <w:rsid w:val="006F4CF2"/>
    <w:rsid w:val="006F59AB"/>
    <w:rsid w:val="006F5D29"/>
    <w:rsid w:val="006F71C5"/>
    <w:rsid w:val="006F764D"/>
    <w:rsid w:val="00703AF8"/>
    <w:rsid w:val="00706286"/>
    <w:rsid w:val="0070660B"/>
    <w:rsid w:val="00713AD3"/>
    <w:rsid w:val="00713F7D"/>
    <w:rsid w:val="007146E5"/>
    <w:rsid w:val="0071590A"/>
    <w:rsid w:val="00715B4C"/>
    <w:rsid w:val="0071610F"/>
    <w:rsid w:val="00716942"/>
    <w:rsid w:val="00716D73"/>
    <w:rsid w:val="00720F67"/>
    <w:rsid w:val="007222A0"/>
    <w:rsid w:val="00730238"/>
    <w:rsid w:val="00731A10"/>
    <w:rsid w:val="007321B5"/>
    <w:rsid w:val="007328A5"/>
    <w:rsid w:val="00733D91"/>
    <w:rsid w:val="00735E54"/>
    <w:rsid w:val="00737E69"/>
    <w:rsid w:val="00740304"/>
    <w:rsid w:val="00740C0D"/>
    <w:rsid w:val="00740E2D"/>
    <w:rsid w:val="00742D43"/>
    <w:rsid w:val="007433DA"/>
    <w:rsid w:val="007436F7"/>
    <w:rsid w:val="007439B9"/>
    <w:rsid w:val="007455E6"/>
    <w:rsid w:val="00754164"/>
    <w:rsid w:val="00754B30"/>
    <w:rsid w:val="00755977"/>
    <w:rsid w:val="0075627B"/>
    <w:rsid w:val="0075645E"/>
    <w:rsid w:val="0075730A"/>
    <w:rsid w:val="00757989"/>
    <w:rsid w:val="00760D12"/>
    <w:rsid w:val="007628EB"/>
    <w:rsid w:val="00763E3C"/>
    <w:rsid w:val="00765318"/>
    <w:rsid w:val="00770BF0"/>
    <w:rsid w:val="00770CA5"/>
    <w:rsid w:val="007710FA"/>
    <w:rsid w:val="0077336E"/>
    <w:rsid w:val="0077346C"/>
    <w:rsid w:val="00773AAE"/>
    <w:rsid w:val="00774509"/>
    <w:rsid w:val="00774B15"/>
    <w:rsid w:val="00774BF6"/>
    <w:rsid w:val="007771D5"/>
    <w:rsid w:val="00780BB7"/>
    <w:rsid w:val="00781692"/>
    <w:rsid w:val="0078594D"/>
    <w:rsid w:val="007916B1"/>
    <w:rsid w:val="00792116"/>
    <w:rsid w:val="00793C0A"/>
    <w:rsid w:val="00794EA3"/>
    <w:rsid w:val="007A0900"/>
    <w:rsid w:val="007A0F98"/>
    <w:rsid w:val="007A1294"/>
    <w:rsid w:val="007A2B5F"/>
    <w:rsid w:val="007A5A67"/>
    <w:rsid w:val="007B2B23"/>
    <w:rsid w:val="007C3212"/>
    <w:rsid w:val="007C6888"/>
    <w:rsid w:val="007C7FEE"/>
    <w:rsid w:val="007D08C5"/>
    <w:rsid w:val="007D2BE9"/>
    <w:rsid w:val="007D7743"/>
    <w:rsid w:val="007E31B2"/>
    <w:rsid w:val="007E32C0"/>
    <w:rsid w:val="007E3AE8"/>
    <w:rsid w:val="007E625B"/>
    <w:rsid w:val="007E761E"/>
    <w:rsid w:val="007E7C21"/>
    <w:rsid w:val="007F3934"/>
    <w:rsid w:val="007F51D7"/>
    <w:rsid w:val="007F5FE7"/>
    <w:rsid w:val="00800EEF"/>
    <w:rsid w:val="008018D3"/>
    <w:rsid w:val="008031F4"/>
    <w:rsid w:val="00804599"/>
    <w:rsid w:val="00806DAA"/>
    <w:rsid w:val="00812457"/>
    <w:rsid w:val="008128A7"/>
    <w:rsid w:val="00815074"/>
    <w:rsid w:val="00820A2C"/>
    <w:rsid w:val="0082181E"/>
    <w:rsid w:val="008220A2"/>
    <w:rsid w:val="00822813"/>
    <w:rsid w:val="00823169"/>
    <w:rsid w:val="00826F13"/>
    <w:rsid w:val="008272C0"/>
    <w:rsid w:val="00830B46"/>
    <w:rsid w:val="008310FD"/>
    <w:rsid w:val="00831BC6"/>
    <w:rsid w:val="00832115"/>
    <w:rsid w:val="008322BE"/>
    <w:rsid w:val="00832B4F"/>
    <w:rsid w:val="00840904"/>
    <w:rsid w:val="00846F6D"/>
    <w:rsid w:val="00847E97"/>
    <w:rsid w:val="00850DB0"/>
    <w:rsid w:val="00851556"/>
    <w:rsid w:val="00852F6B"/>
    <w:rsid w:val="00852FD5"/>
    <w:rsid w:val="00853EE7"/>
    <w:rsid w:val="00854858"/>
    <w:rsid w:val="0086193A"/>
    <w:rsid w:val="00861CF7"/>
    <w:rsid w:val="00864D51"/>
    <w:rsid w:val="00865827"/>
    <w:rsid w:val="00866340"/>
    <w:rsid w:val="00871349"/>
    <w:rsid w:val="00871D6C"/>
    <w:rsid w:val="008734A6"/>
    <w:rsid w:val="008768AA"/>
    <w:rsid w:val="0088072E"/>
    <w:rsid w:val="00881141"/>
    <w:rsid w:val="00881D3F"/>
    <w:rsid w:val="00881DFE"/>
    <w:rsid w:val="0088258A"/>
    <w:rsid w:val="008828A9"/>
    <w:rsid w:val="008838BD"/>
    <w:rsid w:val="00884ACB"/>
    <w:rsid w:val="00886DD1"/>
    <w:rsid w:val="00894249"/>
    <w:rsid w:val="008A404D"/>
    <w:rsid w:val="008A4EDF"/>
    <w:rsid w:val="008A6844"/>
    <w:rsid w:val="008A7FC2"/>
    <w:rsid w:val="008B06FE"/>
    <w:rsid w:val="008B2F74"/>
    <w:rsid w:val="008B377A"/>
    <w:rsid w:val="008B38F0"/>
    <w:rsid w:val="008B3ADE"/>
    <w:rsid w:val="008C0657"/>
    <w:rsid w:val="008C2248"/>
    <w:rsid w:val="008C29EA"/>
    <w:rsid w:val="008C3265"/>
    <w:rsid w:val="008C575C"/>
    <w:rsid w:val="008C57EE"/>
    <w:rsid w:val="008C7EFD"/>
    <w:rsid w:val="008D0BB1"/>
    <w:rsid w:val="008D0E58"/>
    <w:rsid w:val="008D2A5C"/>
    <w:rsid w:val="008D6293"/>
    <w:rsid w:val="008D71C1"/>
    <w:rsid w:val="008E1999"/>
    <w:rsid w:val="008E5880"/>
    <w:rsid w:val="008E72A3"/>
    <w:rsid w:val="008F03BE"/>
    <w:rsid w:val="008F13AF"/>
    <w:rsid w:val="008F1A68"/>
    <w:rsid w:val="008F4E37"/>
    <w:rsid w:val="008F70D4"/>
    <w:rsid w:val="00900838"/>
    <w:rsid w:val="00901891"/>
    <w:rsid w:val="00906EA7"/>
    <w:rsid w:val="00907BC7"/>
    <w:rsid w:val="009105E3"/>
    <w:rsid w:val="00911336"/>
    <w:rsid w:val="00911623"/>
    <w:rsid w:val="00913D3C"/>
    <w:rsid w:val="00917329"/>
    <w:rsid w:val="00920344"/>
    <w:rsid w:val="00921EFE"/>
    <w:rsid w:val="0092223A"/>
    <w:rsid w:val="00922353"/>
    <w:rsid w:val="00924EF6"/>
    <w:rsid w:val="00930008"/>
    <w:rsid w:val="00931BC5"/>
    <w:rsid w:val="0093510D"/>
    <w:rsid w:val="00940558"/>
    <w:rsid w:val="00941961"/>
    <w:rsid w:val="00941AB7"/>
    <w:rsid w:val="009420B6"/>
    <w:rsid w:val="00943228"/>
    <w:rsid w:val="009509B1"/>
    <w:rsid w:val="00950E0F"/>
    <w:rsid w:val="00954EBF"/>
    <w:rsid w:val="00956330"/>
    <w:rsid w:val="0095659E"/>
    <w:rsid w:val="00956B51"/>
    <w:rsid w:val="00961488"/>
    <w:rsid w:val="0096286E"/>
    <w:rsid w:val="00964229"/>
    <w:rsid w:val="0096737B"/>
    <w:rsid w:val="0096755C"/>
    <w:rsid w:val="00967619"/>
    <w:rsid w:val="0097080E"/>
    <w:rsid w:val="00971325"/>
    <w:rsid w:val="0097212E"/>
    <w:rsid w:val="00972D19"/>
    <w:rsid w:val="00973F1B"/>
    <w:rsid w:val="0097428A"/>
    <w:rsid w:val="0097444A"/>
    <w:rsid w:val="00975834"/>
    <w:rsid w:val="00976882"/>
    <w:rsid w:val="00976FD9"/>
    <w:rsid w:val="00981A9D"/>
    <w:rsid w:val="00981BCA"/>
    <w:rsid w:val="00983A2D"/>
    <w:rsid w:val="00985457"/>
    <w:rsid w:val="00985464"/>
    <w:rsid w:val="00985498"/>
    <w:rsid w:val="00986D55"/>
    <w:rsid w:val="00992454"/>
    <w:rsid w:val="00993820"/>
    <w:rsid w:val="0099429A"/>
    <w:rsid w:val="0099512F"/>
    <w:rsid w:val="00995CC3"/>
    <w:rsid w:val="00995D80"/>
    <w:rsid w:val="00997130"/>
    <w:rsid w:val="009A09E8"/>
    <w:rsid w:val="009A0BA4"/>
    <w:rsid w:val="009A2FAB"/>
    <w:rsid w:val="009A3016"/>
    <w:rsid w:val="009A3F35"/>
    <w:rsid w:val="009A43CB"/>
    <w:rsid w:val="009A5718"/>
    <w:rsid w:val="009A70C9"/>
    <w:rsid w:val="009B066E"/>
    <w:rsid w:val="009B1321"/>
    <w:rsid w:val="009B15B2"/>
    <w:rsid w:val="009B2246"/>
    <w:rsid w:val="009B670D"/>
    <w:rsid w:val="009B6E73"/>
    <w:rsid w:val="009C05E0"/>
    <w:rsid w:val="009C25AB"/>
    <w:rsid w:val="009C3AB9"/>
    <w:rsid w:val="009C4322"/>
    <w:rsid w:val="009C550C"/>
    <w:rsid w:val="009C7AB8"/>
    <w:rsid w:val="009D1BA5"/>
    <w:rsid w:val="009D4C7F"/>
    <w:rsid w:val="009D65CB"/>
    <w:rsid w:val="009D7BA2"/>
    <w:rsid w:val="009D7F11"/>
    <w:rsid w:val="009E2B5C"/>
    <w:rsid w:val="009E3AD1"/>
    <w:rsid w:val="009E3C76"/>
    <w:rsid w:val="009E45FA"/>
    <w:rsid w:val="009E7BA9"/>
    <w:rsid w:val="009E7ED0"/>
    <w:rsid w:val="009F0317"/>
    <w:rsid w:val="009F0B90"/>
    <w:rsid w:val="009F6438"/>
    <w:rsid w:val="009F65C4"/>
    <w:rsid w:val="00A003B8"/>
    <w:rsid w:val="00A00496"/>
    <w:rsid w:val="00A04939"/>
    <w:rsid w:val="00A04BA1"/>
    <w:rsid w:val="00A11174"/>
    <w:rsid w:val="00A13EE1"/>
    <w:rsid w:val="00A15922"/>
    <w:rsid w:val="00A1658A"/>
    <w:rsid w:val="00A172B1"/>
    <w:rsid w:val="00A20C41"/>
    <w:rsid w:val="00A21890"/>
    <w:rsid w:val="00A24AA4"/>
    <w:rsid w:val="00A252C1"/>
    <w:rsid w:val="00A26056"/>
    <w:rsid w:val="00A26408"/>
    <w:rsid w:val="00A31F4A"/>
    <w:rsid w:val="00A32B5B"/>
    <w:rsid w:val="00A34735"/>
    <w:rsid w:val="00A378C3"/>
    <w:rsid w:val="00A40409"/>
    <w:rsid w:val="00A4069B"/>
    <w:rsid w:val="00A410FB"/>
    <w:rsid w:val="00A417AB"/>
    <w:rsid w:val="00A431FC"/>
    <w:rsid w:val="00A4576F"/>
    <w:rsid w:val="00A51402"/>
    <w:rsid w:val="00A5157F"/>
    <w:rsid w:val="00A5243F"/>
    <w:rsid w:val="00A52F68"/>
    <w:rsid w:val="00A55064"/>
    <w:rsid w:val="00A600DA"/>
    <w:rsid w:val="00A616DD"/>
    <w:rsid w:val="00A6403B"/>
    <w:rsid w:val="00A71596"/>
    <w:rsid w:val="00A726A3"/>
    <w:rsid w:val="00A7275B"/>
    <w:rsid w:val="00A73051"/>
    <w:rsid w:val="00A77D12"/>
    <w:rsid w:val="00A80E2D"/>
    <w:rsid w:val="00A854F6"/>
    <w:rsid w:val="00A86075"/>
    <w:rsid w:val="00A869BB"/>
    <w:rsid w:val="00A9206A"/>
    <w:rsid w:val="00AA0534"/>
    <w:rsid w:val="00AA1183"/>
    <w:rsid w:val="00AA19B2"/>
    <w:rsid w:val="00AA1A82"/>
    <w:rsid w:val="00AA2856"/>
    <w:rsid w:val="00AA2AF8"/>
    <w:rsid w:val="00AA3AE3"/>
    <w:rsid w:val="00AA7112"/>
    <w:rsid w:val="00AB07C2"/>
    <w:rsid w:val="00AB1DAE"/>
    <w:rsid w:val="00AB4122"/>
    <w:rsid w:val="00AB52E2"/>
    <w:rsid w:val="00AB6236"/>
    <w:rsid w:val="00AB7AD6"/>
    <w:rsid w:val="00AC32C9"/>
    <w:rsid w:val="00AC4017"/>
    <w:rsid w:val="00AC4A07"/>
    <w:rsid w:val="00AC7D49"/>
    <w:rsid w:val="00AD0A1F"/>
    <w:rsid w:val="00AD1B3F"/>
    <w:rsid w:val="00AD298F"/>
    <w:rsid w:val="00AD364C"/>
    <w:rsid w:val="00AD4766"/>
    <w:rsid w:val="00AD4A7B"/>
    <w:rsid w:val="00AD72FC"/>
    <w:rsid w:val="00AD78AF"/>
    <w:rsid w:val="00AE15EE"/>
    <w:rsid w:val="00AE2FBE"/>
    <w:rsid w:val="00AE53BE"/>
    <w:rsid w:val="00AE623E"/>
    <w:rsid w:val="00AF2E91"/>
    <w:rsid w:val="00AF44FD"/>
    <w:rsid w:val="00B01624"/>
    <w:rsid w:val="00B05699"/>
    <w:rsid w:val="00B0743A"/>
    <w:rsid w:val="00B1221B"/>
    <w:rsid w:val="00B12744"/>
    <w:rsid w:val="00B129CE"/>
    <w:rsid w:val="00B12CE8"/>
    <w:rsid w:val="00B12F47"/>
    <w:rsid w:val="00B1544A"/>
    <w:rsid w:val="00B17CDB"/>
    <w:rsid w:val="00B20AFA"/>
    <w:rsid w:val="00B210B4"/>
    <w:rsid w:val="00B23B58"/>
    <w:rsid w:val="00B2505A"/>
    <w:rsid w:val="00B25DE0"/>
    <w:rsid w:val="00B316B3"/>
    <w:rsid w:val="00B3227A"/>
    <w:rsid w:val="00B33475"/>
    <w:rsid w:val="00B3377F"/>
    <w:rsid w:val="00B35C8E"/>
    <w:rsid w:val="00B376C1"/>
    <w:rsid w:val="00B3783E"/>
    <w:rsid w:val="00B41709"/>
    <w:rsid w:val="00B41E56"/>
    <w:rsid w:val="00B42CA2"/>
    <w:rsid w:val="00B42DBF"/>
    <w:rsid w:val="00B43B27"/>
    <w:rsid w:val="00B52DAB"/>
    <w:rsid w:val="00B53F5F"/>
    <w:rsid w:val="00B55CD9"/>
    <w:rsid w:val="00B5686C"/>
    <w:rsid w:val="00B56A0A"/>
    <w:rsid w:val="00B57C23"/>
    <w:rsid w:val="00B601E6"/>
    <w:rsid w:val="00B60244"/>
    <w:rsid w:val="00B60B66"/>
    <w:rsid w:val="00B616AF"/>
    <w:rsid w:val="00B63FA0"/>
    <w:rsid w:val="00B65395"/>
    <w:rsid w:val="00B671E0"/>
    <w:rsid w:val="00B67544"/>
    <w:rsid w:val="00B67726"/>
    <w:rsid w:val="00B71C97"/>
    <w:rsid w:val="00B72AB1"/>
    <w:rsid w:val="00B73D78"/>
    <w:rsid w:val="00B74092"/>
    <w:rsid w:val="00B74366"/>
    <w:rsid w:val="00B74CBE"/>
    <w:rsid w:val="00B7711B"/>
    <w:rsid w:val="00B77A54"/>
    <w:rsid w:val="00B8031E"/>
    <w:rsid w:val="00B83422"/>
    <w:rsid w:val="00B84723"/>
    <w:rsid w:val="00B84F52"/>
    <w:rsid w:val="00B85FB2"/>
    <w:rsid w:val="00B87134"/>
    <w:rsid w:val="00B87F39"/>
    <w:rsid w:val="00B9061D"/>
    <w:rsid w:val="00B915F2"/>
    <w:rsid w:val="00B91E72"/>
    <w:rsid w:val="00B94233"/>
    <w:rsid w:val="00B95848"/>
    <w:rsid w:val="00B96389"/>
    <w:rsid w:val="00B97765"/>
    <w:rsid w:val="00BA03FB"/>
    <w:rsid w:val="00BA2818"/>
    <w:rsid w:val="00BA28BA"/>
    <w:rsid w:val="00BB007C"/>
    <w:rsid w:val="00BB05A8"/>
    <w:rsid w:val="00BB1D9A"/>
    <w:rsid w:val="00BB59CD"/>
    <w:rsid w:val="00BC021F"/>
    <w:rsid w:val="00BC15AD"/>
    <w:rsid w:val="00BC227D"/>
    <w:rsid w:val="00BC23D5"/>
    <w:rsid w:val="00BC3D1C"/>
    <w:rsid w:val="00BC4ABF"/>
    <w:rsid w:val="00BC6576"/>
    <w:rsid w:val="00BD015C"/>
    <w:rsid w:val="00BD0423"/>
    <w:rsid w:val="00BD06D9"/>
    <w:rsid w:val="00BD3608"/>
    <w:rsid w:val="00BD65D6"/>
    <w:rsid w:val="00BD703C"/>
    <w:rsid w:val="00BE1888"/>
    <w:rsid w:val="00BE2909"/>
    <w:rsid w:val="00BE39EF"/>
    <w:rsid w:val="00BE4C47"/>
    <w:rsid w:val="00BE526B"/>
    <w:rsid w:val="00BE6A81"/>
    <w:rsid w:val="00BF0EA3"/>
    <w:rsid w:val="00BF0EAA"/>
    <w:rsid w:val="00BF1F01"/>
    <w:rsid w:val="00BF235E"/>
    <w:rsid w:val="00BF3479"/>
    <w:rsid w:val="00BF51DB"/>
    <w:rsid w:val="00BF667C"/>
    <w:rsid w:val="00BF786B"/>
    <w:rsid w:val="00BF79B9"/>
    <w:rsid w:val="00C02174"/>
    <w:rsid w:val="00C03DC8"/>
    <w:rsid w:val="00C052D1"/>
    <w:rsid w:val="00C10249"/>
    <w:rsid w:val="00C112AE"/>
    <w:rsid w:val="00C118B2"/>
    <w:rsid w:val="00C132CC"/>
    <w:rsid w:val="00C14182"/>
    <w:rsid w:val="00C15F6F"/>
    <w:rsid w:val="00C16B4C"/>
    <w:rsid w:val="00C177F7"/>
    <w:rsid w:val="00C230AF"/>
    <w:rsid w:val="00C24E69"/>
    <w:rsid w:val="00C25E15"/>
    <w:rsid w:val="00C33D01"/>
    <w:rsid w:val="00C418E8"/>
    <w:rsid w:val="00C41D17"/>
    <w:rsid w:val="00C45421"/>
    <w:rsid w:val="00C470CF"/>
    <w:rsid w:val="00C50BB0"/>
    <w:rsid w:val="00C5195B"/>
    <w:rsid w:val="00C519A8"/>
    <w:rsid w:val="00C522CA"/>
    <w:rsid w:val="00C52E1B"/>
    <w:rsid w:val="00C53738"/>
    <w:rsid w:val="00C53AFC"/>
    <w:rsid w:val="00C54CFC"/>
    <w:rsid w:val="00C57347"/>
    <w:rsid w:val="00C577C0"/>
    <w:rsid w:val="00C62323"/>
    <w:rsid w:val="00C6431C"/>
    <w:rsid w:val="00C6478C"/>
    <w:rsid w:val="00C67487"/>
    <w:rsid w:val="00C7272F"/>
    <w:rsid w:val="00C72917"/>
    <w:rsid w:val="00C762B0"/>
    <w:rsid w:val="00C76A5F"/>
    <w:rsid w:val="00C80A4B"/>
    <w:rsid w:val="00C82BEE"/>
    <w:rsid w:val="00C835C3"/>
    <w:rsid w:val="00C86B31"/>
    <w:rsid w:val="00C91198"/>
    <w:rsid w:val="00C9259F"/>
    <w:rsid w:val="00C9295B"/>
    <w:rsid w:val="00CA08A5"/>
    <w:rsid w:val="00CA0DA2"/>
    <w:rsid w:val="00CA1C73"/>
    <w:rsid w:val="00CA7A8B"/>
    <w:rsid w:val="00CB0BC3"/>
    <w:rsid w:val="00CB18AD"/>
    <w:rsid w:val="00CB4138"/>
    <w:rsid w:val="00CB4ECF"/>
    <w:rsid w:val="00CC042D"/>
    <w:rsid w:val="00CC22F1"/>
    <w:rsid w:val="00CC63D7"/>
    <w:rsid w:val="00CC66EE"/>
    <w:rsid w:val="00CC712A"/>
    <w:rsid w:val="00CD05F7"/>
    <w:rsid w:val="00CD1808"/>
    <w:rsid w:val="00CD4A3C"/>
    <w:rsid w:val="00CD6C0E"/>
    <w:rsid w:val="00CE1085"/>
    <w:rsid w:val="00CE3BE4"/>
    <w:rsid w:val="00CE5601"/>
    <w:rsid w:val="00CE5BB3"/>
    <w:rsid w:val="00CE5C67"/>
    <w:rsid w:val="00CE5CC8"/>
    <w:rsid w:val="00CE5D05"/>
    <w:rsid w:val="00CE7F54"/>
    <w:rsid w:val="00CF27B2"/>
    <w:rsid w:val="00CF3022"/>
    <w:rsid w:val="00CF33A9"/>
    <w:rsid w:val="00CF38FD"/>
    <w:rsid w:val="00CF6B07"/>
    <w:rsid w:val="00CF726C"/>
    <w:rsid w:val="00D01E2D"/>
    <w:rsid w:val="00D02CA4"/>
    <w:rsid w:val="00D14992"/>
    <w:rsid w:val="00D15388"/>
    <w:rsid w:val="00D15952"/>
    <w:rsid w:val="00D163CA"/>
    <w:rsid w:val="00D178FE"/>
    <w:rsid w:val="00D21574"/>
    <w:rsid w:val="00D21D5E"/>
    <w:rsid w:val="00D220C6"/>
    <w:rsid w:val="00D30ED6"/>
    <w:rsid w:val="00D31BCF"/>
    <w:rsid w:val="00D323CE"/>
    <w:rsid w:val="00D32E43"/>
    <w:rsid w:val="00D34736"/>
    <w:rsid w:val="00D40A4A"/>
    <w:rsid w:val="00D412BC"/>
    <w:rsid w:val="00D41744"/>
    <w:rsid w:val="00D41AFE"/>
    <w:rsid w:val="00D42041"/>
    <w:rsid w:val="00D43F15"/>
    <w:rsid w:val="00D45986"/>
    <w:rsid w:val="00D47266"/>
    <w:rsid w:val="00D5245F"/>
    <w:rsid w:val="00D53B5E"/>
    <w:rsid w:val="00D546E3"/>
    <w:rsid w:val="00D567F3"/>
    <w:rsid w:val="00D57B02"/>
    <w:rsid w:val="00D622CA"/>
    <w:rsid w:val="00D62C1C"/>
    <w:rsid w:val="00D632C0"/>
    <w:rsid w:val="00D63B05"/>
    <w:rsid w:val="00D65219"/>
    <w:rsid w:val="00D65B18"/>
    <w:rsid w:val="00D66596"/>
    <w:rsid w:val="00D674EF"/>
    <w:rsid w:val="00D67B66"/>
    <w:rsid w:val="00D67D81"/>
    <w:rsid w:val="00D701C9"/>
    <w:rsid w:val="00D70DCC"/>
    <w:rsid w:val="00D715C7"/>
    <w:rsid w:val="00D7200B"/>
    <w:rsid w:val="00D72689"/>
    <w:rsid w:val="00D72696"/>
    <w:rsid w:val="00D72BD5"/>
    <w:rsid w:val="00D74D2C"/>
    <w:rsid w:val="00D76715"/>
    <w:rsid w:val="00D80171"/>
    <w:rsid w:val="00D83700"/>
    <w:rsid w:val="00D83D95"/>
    <w:rsid w:val="00D84D30"/>
    <w:rsid w:val="00D86D33"/>
    <w:rsid w:val="00D91043"/>
    <w:rsid w:val="00D933A9"/>
    <w:rsid w:val="00D947C2"/>
    <w:rsid w:val="00D95A86"/>
    <w:rsid w:val="00D9793B"/>
    <w:rsid w:val="00DA0E41"/>
    <w:rsid w:val="00DA28E9"/>
    <w:rsid w:val="00DA2F14"/>
    <w:rsid w:val="00DA4AA6"/>
    <w:rsid w:val="00DB1A6B"/>
    <w:rsid w:val="00DB31B6"/>
    <w:rsid w:val="00DB3F10"/>
    <w:rsid w:val="00DB4773"/>
    <w:rsid w:val="00DB4EB0"/>
    <w:rsid w:val="00DB63BC"/>
    <w:rsid w:val="00DB7645"/>
    <w:rsid w:val="00DC1978"/>
    <w:rsid w:val="00DC2B11"/>
    <w:rsid w:val="00DC46C4"/>
    <w:rsid w:val="00DC54CB"/>
    <w:rsid w:val="00DC6D20"/>
    <w:rsid w:val="00DD3A01"/>
    <w:rsid w:val="00DD4A21"/>
    <w:rsid w:val="00DD76D4"/>
    <w:rsid w:val="00DE0201"/>
    <w:rsid w:val="00DE26F8"/>
    <w:rsid w:val="00DE2ECB"/>
    <w:rsid w:val="00DE4D20"/>
    <w:rsid w:val="00DE6F16"/>
    <w:rsid w:val="00DF0167"/>
    <w:rsid w:val="00DF081D"/>
    <w:rsid w:val="00DF1333"/>
    <w:rsid w:val="00DF4F97"/>
    <w:rsid w:val="00DF6CC2"/>
    <w:rsid w:val="00E04B8E"/>
    <w:rsid w:val="00E054D3"/>
    <w:rsid w:val="00E05834"/>
    <w:rsid w:val="00E05AD6"/>
    <w:rsid w:val="00E069F4"/>
    <w:rsid w:val="00E10A44"/>
    <w:rsid w:val="00E1259B"/>
    <w:rsid w:val="00E142E8"/>
    <w:rsid w:val="00E14395"/>
    <w:rsid w:val="00E16DAE"/>
    <w:rsid w:val="00E17A35"/>
    <w:rsid w:val="00E17E6E"/>
    <w:rsid w:val="00E21597"/>
    <w:rsid w:val="00E2233B"/>
    <w:rsid w:val="00E22B8C"/>
    <w:rsid w:val="00E25EE5"/>
    <w:rsid w:val="00E27ED6"/>
    <w:rsid w:val="00E30648"/>
    <w:rsid w:val="00E318C1"/>
    <w:rsid w:val="00E31EC9"/>
    <w:rsid w:val="00E34296"/>
    <w:rsid w:val="00E37067"/>
    <w:rsid w:val="00E40DD8"/>
    <w:rsid w:val="00E41DA7"/>
    <w:rsid w:val="00E4509A"/>
    <w:rsid w:val="00E50A01"/>
    <w:rsid w:val="00E51C38"/>
    <w:rsid w:val="00E5684B"/>
    <w:rsid w:val="00E56EC1"/>
    <w:rsid w:val="00E57BC2"/>
    <w:rsid w:val="00E6022B"/>
    <w:rsid w:val="00E6226B"/>
    <w:rsid w:val="00E65157"/>
    <w:rsid w:val="00E70F91"/>
    <w:rsid w:val="00E717F6"/>
    <w:rsid w:val="00E737B5"/>
    <w:rsid w:val="00E76075"/>
    <w:rsid w:val="00E81211"/>
    <w:rsid w:val="00E8310B"/>
    <w:rsid w:val="00E83408"/>
    <w:rsid w:val="00E83E33"/>
    <w:rsid w:val="00E84CBE"/>
    <w:rsid w:val="00E85ADA"/>
    <w:rsid w:val="00E85E83"/>
    <w:rsid w:val="00E85F12"/>
    <w:rsid w:val="00E862BA"/>
    <w:rsid w:val="00E87166"/>
    <w:rsid w:val="00E92038"/>
    <w:rsid w:val="00E9293D"/>
    <w:rsid w:val="00E92D20"/>
    <w:rsid w:val="00E96CB0"/>
    <w:rsid w:val="00EA10C9"/>
    <w:rsid w:val="00EA1C64"/>
    <w:rsid w:val="00EA2B67"/>
    <w:rsid w:val="00EA3413"/>
    <w:rsid w:val="00EA3D83"/>
    <w:rsid w:val="00EA6860"/>
    <w:rsid w:val="00EA73A1"/>
    <w:rsid w:val="00EB1D49"/>
    <w:rsid w:val="00EB1F6F"/>
    <w:rsid w:val="00EB38EA"/>
    <w:rsid w:val="00EB4942"/>
    <w:rsid w:val="00EB4F97"/>
    <w:rsid w:val="00EB55D4"/>
    <w:rsid w:val="00EB5CE9"/>
    <w:rsid w:val="00EB7F04"/>
    <w:rsid w:val="00EC1F0E"/>
    <w:rsid w:val="00EC27BB"/>
    <w:rsid w:val="00EC2EED"/>
    <w:rsid w:val="00EC2F40"/>
    <w:rsid w:val="00EC5347"/>
    <w:rsid w:val="00EC54AF"/>
    <w:rsid w:val="00EC586B"/>
    <w:rsid w:val="00EC78CC"/>
    <w:rsid w:val="00ED1A33"/>
    <w:rsid w:val="00ED2A43"/>
    <w:rsid w:val="00ED3163"/>
    <w:rsid w:val="00ED53E6"/>
    <w:rsid w:val="00ED5C50"/>
    <w:rsid w:val="00ED5CA5"/>
    <w:rsid w:val="00ED6283"/>
    <w:rsid w:val="00ED65C9"/>
    <w:rsid w:val="00ED67CF"/>
    <w:rsid w:val="00ED6F48"/>
    <w:rsid w:val="00ED7314"/>
    <w:rsid w:val="00EE3D9D"/>
    <w:rsid w:val="00EE4262"/>
    <w:rsid w:val="00EE489E"/>
    <w:rsid w:val="00EE4EB6"/>
    <w:rsid w:val="00EE58FC"/>
    <w:rsid w:val="00EE75BD"/>
    <w:rsid w:val="00EE75C7"/>
    <w:rsid w:val="00EE75D0"/>
    <w:rsid w:val="00EF40EF"/>
    <w:rsid w:val="00EF458A"/>
    <w:rsid w:val="00EF4728"/>
    <w:rsid w:val="00EF5D68"/>
    <w:rsid w:val="00EF7647"/>
    <w:rsid w:val="00EF787D"/>
    <w:rsid w:val="00F00F89"/>
    <w:rsid w:val="00F03303"/>
    <w:rsid w:val="00F0382A"/>
    <w:rsid w:val="00F062F5"/>
    <w:rsid w:val="00F0799E"/>
    <w:rsid w:val="00F07B83"/>
    <w:rsid w:val="00F07BE4"/>
    <w:rsid w:val="00F11A07"/>
    <w:rsid w:val="00F12098"/>
    <w:rsid w:val="00F123FE"/>
    <w:rsid w:val="00F13965"/>
    <w:rsid w:val="00F139FB"/>
    <w:rsid w:val="00F1519F"/>
    <w:rsid w:val="00F17D7B"/>
    <w:rsid w:val="00F262CD"/>
    <w:rsid w:val="00F266F4"/>
    <w:rsid w:val="00F329C6"/>
    <w:rsid w:val="00F3317F"/>
    <w:rsid w:val="00F33B1A"/>
    <w:rsid w:val="00F35C70"/>
    <w:rsid w:val="00F35F0A"/>
    <w:rsid w:val="00F36062"/>
    <w:rsid w:val="00F3690B"/>
    <w:rsid w:val="00F4164D"/>
    <w:rsid w:val="00F42D1F"/>
    <w:rsid w:val="00F438DC"/>
    <w:rsid w:val="00F4401C"/>
    <w:rsid w:val="00F44828"/>
    <w:rsid w:val="00F44C7B"/>
    <w:rsid w:val="00F45FC9"/>
    <w:rsid w:val="00F4672A"/>
    <w:rsid w:val="00F4692E"/>
    <w:rsid w:val="00F470D4"/>
    <w:rsid w:val="00F47C49"/>
    <w:rsid w:val="00F50F08"/>
    <w:rsid w:val="00F52E63"/>
    <w:rsid w:val="00F551E5"/>
    <w:rsid w:val="00F560D2"/>
    <w:rsid w:val="00F62E8C"/>
    <w:rsid w:val="00F65A14"/>
    <w:rsid w:val="00F66EB7"/>
    <w:rsid w:val="00F72635"/>
    <w:rsid w:val="00F72777"/>
    <w:rsid w:val="00F7387F"/>
    <w:rsid w:val="00F75FF7"/>
    <w:rsid w:val="00F76058"/>
    <w:rsid w:val="00F763D8"/>
    <w:rsid w:val="00F77747"/>
    <w:rsid w:val="00F80B7D"/>
    <w:rsid w:val="00F81326"/>
    <w:rsid w:val="00F81650"/>
    <w:rsid w:val="00F81EBB"/>
    <w:rsid w:val="00F82D2C"/>
    <w:rsid w:val="00F853D8"/>
    <w:rsid w:val="00F87683"/>
    <w:rsid w:val="00F90E42"/>
    <w:rsid w:val="00F91BE4"/>
    <w:rsid w:val="00F96874"/>
    <w:rsid w:val="00F97180"/>
    <w:rsid w:val="00FA08CA"/>
    <w:rsid w:val="00FA1530"/>
    <w:rsid w:val="00FA1B32"/>
    <w:rsid w:val="00FA24E1"/>
    <w:rsid w:val="00FA2C69"/>
    <w:rsid w:val="00FA3D85"/>
    <w:rsid w:val="00FA4F77"/>
    <w:rsid w:val="00FA51F9"/>
    <w:rsid w:val="00FA58E2"/>
    <w:rsid w:val="00FA605C"/>
    <w:rsid w:val="00FA6515"/>
    <w:rsid w:val="00FA6EFF"/>
    <w:rsid w:val="00FB0343"/>
    <w:rsid w:val="00FB0383"/>
    <w:rsid w:val="00FB249B"/>
    <w:rsid w:val="00FB2D10"/>
    <w:rsid w:val="00FC2041"/>
    <w:rsid w:val="00FC2893"/>
    <w:rsid w:val="00FC4526"/>
    <w:rsid w:val="00FC5516"/>
    <w:rsid w:val="00FC6B6B"/>
    <w:rsid w:val="00FC6FB7"/>
    <w:rsid w:val="00FC76E6"/>
    <w:rsid w:val="00FC7849"/>
    <w:rsid w:val="00FC7B5E"/>
    <w:rsid w:val="00FD07CC"/>
    <w:rsid w:val="00FD2C86"/>
    <w:rsid w:val="00FD3C2B"/>
    <w:rsid w:val="00FD69E2"/>
    <w:rsid w:val="00FD6DE5"/>
    <w:rsid w:val="00FD72F8"/>
    <w:rsid w:val="00FE0395"/>
    <w:rsid w:val="00FE0C1F"/>
    <w:rsid w:val="00FE1319"/>
    <w:rsid w:val="00FE597F"/>
    <w:rsid w:val="00FE5E88"/>
    <w:rsid w:val="00FE6898"/>
    <w:rsid w:val="00FE6945"/>
    <w:rsid w:val="00FE706D"/>
    <w:rsid w:val="00FF070C"/>
    <w:rsid w:val="00FF26F0"/>
    <w:rsid w:val="00FF29CC"/>
    <w:rsid w:val="00FF3270"/>
    <w:rsid w:val="00FF5350"/>
    <w:rsid w:val="00FF606D"/>
    <w:rsid w:val="00FF60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qFormat/>
    <w:rsid w:val="00486C8F"/>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013539"/>
    <w:pPr>
      <w:tabs>
        <w:tab w:val="right" w:pos="9360"/>
      </w:tabs>
      <w:jc w:val="center"/>
    </w:pPr>
    <w:rPr>
      <w:i/>
      <w:sz w:val="20"/>
    </w:rPr>
  </w:style>
  <w:style w:type="character" w:customStyle="1" w:styleId="FooterChar">
    <w:name w:val="Footer Char"/>
    <w:basedOn w:val="DefaultParagraphFont"/>
    <w:link w:val="Footer"/>
    <w:uiPriority w:val="99"/>
    <w:rsid w:val="00013539"/>
    <w:rPr>
      <w:i/>
      <w:szCs w:val="24"/>
      <w:lang w:val="en-US" w:eastAsia="en-US" w:bidi="ar-SA"/>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basedOn w:val="DefaultParagraphFont"/>
    <w:rsid w:val="00631E70"/>
    <w:rPr>
      <w:i/>
      <w:szCs w:val="24"/>
    </w:rPr>
  </w:style>
  <w:style w:type="character" w:styleId="CommentReference">
    <w:name w:val="annotation reference"/>
    <w:basedOn w:val="DefaultParagraphFont"/>
    <w:rsid w:val="00631E70"/>
    <w:rPr>
      <w:sz w:val="16"/>
      <w:szCs w:val="16"/>
    </w:rPr>
  </w:style>
  <w:style w:type="paragraph" w:styleId="CommentText">
    <w:name w:val="annotation text"/>
    <w:basedOn w:val="Normal"/>
    <w:link w:val="CommentTextChar1"/>
    <w:rsid w:val="00631E70"/>
    <w:rPr>
      <w:sz w:val="20"/>
      <w:szCs w:val="20"/>
    </w:rPr>
  </w:style>
  <w:style w:type="character" w:customStyle="1" w:styleId="CommentTextChar1">
    <w:name w:val="Comment Text Char1"/>
    <w:basedOn w:val="DefaultParagraphFont"/>
    <w:link w:val="CommentText"/>
    <w:rsid w:val="00631E70"/>
    <w:rPr>
      <w:lang w:val="en-US" w:eastAsia="en-US" w:bidi="ar-SA"/>
    </w:rPr>
  </w:style>
  <w:style w:type="paragraph" w:styleId="CommentSubject">
    <w:name w:val="annotation subject"/>
    <w:basedOn w:val="CommentText"/>
    <w:next w:val="CommentText"/>
    <w:link w:val="CommentSubjectChar"/>
    <w:rsid w:val="00631E70"/>
    <w:rPr>
      <w:b/>
      <w:bCs/>
    </w:rPr>
  </w:style>
  <w:style w:type="character" w:customStyle="1" w:styleId="CommentSubjectChar">
    <w:name w:val="Comment Subject Char"/>
    <w:basedOn w:val="CommentTextChar1"/>
    <w:link w:val="CommentSubject"/>
    <w:rsid w:val="00631E70"/>
    <w:rPr>
      <w:b/>
      <w:bCs/>
    </w:rPr>
  </w:style>
  <w:style w:type="paragraph" w:styleId="BalloonText">
    <w:name w:val="Balloon Text"/>
    <w:basedOn w:val="Normal"/>
    <w:link w:val="BalloonTextChar"/>
    <w:rsid w:val="00631E70"/>
    <w:rPr>
      <w:rFonts w:ascii="Tahoma" w:hAnsi="Tahoma" w:cs="Tahoma"/>
      <w:sz w:val="16"/>
      <w:szCs w:val="16"/>
    </w:rPr>
  </w:style>
  <w:style w:type="character" w:customStyle="1" w:styleId="BalloonTextChar">
    <w:name w:val="Balloon Text Char"/>
    <w:basedOn w:val="DefaultParagraphFont"/>
    <w:link w:val="BalloonText"/>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rsid w:val="00631E70"/>
    <w:pPr>
      <w:spacing w:after="120"/>
      <w:ind w:left="360"/>
    </w:pPr>
  </w:style>
  <w:style w:type="character" w:customStyle="1" w:styleId="BodyTextIndentChar">
    <w:name w:val="Body Text Indent Char"/>
    <w:basedOn w:val="DefaultParagraphFont"/>
    <w:link w:val="BodyTextIndent"/>
    <w:rsid w:val="00631E70"/>
    <w:rPr>
      <w:sz w:val="24"/>
      <w:szCs w:val="24"/>
      <w:lang w:val="en-US" w:eastAsia="en-US" w:bidi="ar-SA"/>
    </w:rPr>
  </w:style>
  <w:style w:type="paragraph" w:styleId="FootnoteText">
    <w:name w:val="footnote text"/>
    <w:basedOn w:val="Normal"/>
    <w:link w:val="FootnoteTextChar"/>
    <w:uiPriority w:val="99"/>
    <w:rsid w:val="00631E70"/>
    <w:rPr>
      <w:sz w:val="20"/>
      <w:szCs w:val="20"/>
    </w:rPr>
  </w:style>
  <w:style w:type="character" w:styleId="FootnoteReference">
    <w:name w:val="footnote reference"/>
    <w:basedOn w:val="DefaultParagraphFont"/>
    <w:uiPriority w:val="99"/>
    <w:rsid w:val="00631E70"/>
    <w:rPr>
      <w:vertAlign w:val="superscript"/>
    </w:rPr>
  </w:style>
  <w:style w:type="character" w:styleId="Emphasis">
    <w:name w:val="Emphasis"/>
    <w:basedOn w:val="DefaultParagraphFont"/>
    <w:qFormat/>
    <w:rsid w:val="00631E70"/>
    <w:rPr>
      <w:i/>
      <w:iCs/>
    </w:rPr>
  </w:style>
  <w:style w:type="character" w:customStyle="1" w:styleId="Heading7Char">
    <w:name w:val="Heading 7 Char"/>
    <w:basedOn w:val="DefaultParagraphFont"/>
    <w:link w:val="Heading7"/>
    <w:rsid w:val="00631E70"/>
    <w:rPr>
      <w:sz w:val="24"/>
      <w:szCs w:val="24"/>
      <w:lang w:val="en-US" w:eastAsia="en-US" w:bidi="en-US"/>
    </w:rPr>
  </w:style>
  <w:style w:type="character" w:customStyle="1" w:styleId="Heading5Char">
    <w:name w:val="Heading 5 Char"/>
    <w:basedOn w:val="DefaultParagraphFont"/>
    <w:link w:val="Heading5"/>
    <w:rsid w:val="00631E70"/>
    <w:rPr>
      <w:b/>
      <w:bCs/>
      <w:i/>
      <w:iCs/>
      <w:sz w:val="26"/>
      <w:szCs w:val="26"/>
      <w:lang w:val="en-US" w:eastAsia="en-US" w:bidi="ar-SA"/>
    </w:rPr>
  </w:style>
  <w:style w:type="paragraph" w:styleId="BodyText">
    <w:name w:val="Body Text"/>
    <w:basedOn w:val="Normal"/>
    <w:rsid w:val="00631E70"/>
    <w:pPr>
      <w:spacing w:after="120"/>
    </w:pPr>
    <w:rPr>
      <w:lang w:bidi="en-US"/>
    </w:rPr>
  </w:style>
  <w:style w:type="table" w:styleId="TableGrid">
    <w:name w:val="Table Grid"/>
    <w:basedOn w:val="TableNormal"/>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ocked/>
    <w:rsid w:val="00551B61"/>
    <w:rPr>
      <w:rFonts w:cs="Times New Roman"/>
    </w:rPr>
  </w:style>
  <w:style w:type="character" w:styleId="FollowedHyperlink">
    <w:name w:val="FollowedHyperlink"/>
    <w:basedOn w:val="DefaultParagraphFont"/>
    <w:rsid w:val="00032090"/>
    <w:rPr>
      <w:color w:val="800080"/>
      <w:u w:val="single"/>
    </w:rPr>
  </w:style>
  <w:style w:type="paragraph" w:customStyle="1" w:styleId="esebullet-lev10">
    <w:name w:val="esebullet-lev1"/>
    <w:basedOn w:val="Normal"/>
    <w:rsid w:val="0075627B"/>
    <w:pPr>
      <w:tabs>
        <w:tab w:val="num" w:pos="0"/>
      </w:tabs>
      <w:spacing w:before="60" w:after="120"/>
      <w:ind w:left="1440" w:hanging="360"/>
    </w:pPr>
  </w:style>
  <w:style w:type="character" w:customStyle="1" w:styleId="FootnoteTextChar">
    <w:name w:val="Footnote Text Char"/>
    <w:basedOn w:val="DefaultParagraphFont"/>
    <w:link w:val="FootnoteText"/>
    <w:uiPriority w:val="99"/>
    <w:rsid w:val="0048777C"/>
  </w:style>
  <w:style w:type="character" w:customStyle="1" w:styleId="Heading3Char">
    <w:name w:val="Heading 3 Char"/>
    <w:basedOn w:val="DefaultParagraphFont"/>
    <w:link w:val="Heading3"/>
    <w:uiPriority w:val="99"/>
    <w:rsid w:val="00975834"/>
    <w:rPr>
      <w:rFonts w:ascii="Arial" w:hAnsi="Arial" w:cs="Arial"/>
      <w:b/>
      <w:bCs/>
      <w:sz w:val="24"/>
      <w:szCs w:val="26"/>
    </w:rPr>
  </w:style>
  <w:style w:type="character" w:customStyle="1" w:styleId="Heading2Char">
    <w:name w:val="Heading 2 Char"/>
    <w:basedOn w:val="DefaultParagraphFont"/>
    <w:link w:val="Heading2"/>
    <w:rsid w:val="00975834"/>
    <w:rPr>
      <w:rFonts w:ascii="Arial" w:hAnsi="Arial" w:cs="Arial"/>
      <w:b/>
      <w:bCs/>
      <w:i/>
      <w:iCs/>
      <w:sz w:val="28"/>
      <w:szCs w:val="28"/>
    </w:rPr>
  </w:style>
  <w:style w:type="paragraph" w:customStyle="1" w:styleId="Body1">
    <w:name w:val="Body 1"/>
    <w:rsid w:val="00975834"/>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975834"/>
    <w:pPr>
      <w:autoSpaceDE w:val="0"/>
      <w:autoSpaceDN w:val="0"/>
      <w:adjustRightInd w:val="0"/>
    </w:pPr>
    <w:rPr>
      <w:color w:val="000000"/>
      <w:sz w:val="24"/>
      <w:szCs w:val="24"/>
    </w:rPr>
  </w:style>
  <w:style w:type="character" w:customStyle="1" w:styleId="Heading4Char">
    <w:name w:val="Heading 4 Char"/>
    <w:basedOn w:val="DefaultParagraphFont"/>
    <w:link w:val="Heading4"/>
    <w:rsid w:val="00F81650"/>
    <w:rPr>
      <w:rFonts w:ascii="Arial" w:hAnsi="Arial"/>
      <w:bCs/>
      <w:sz w:val="24"/>
      <w:szCs w:val="28"/>
    </w:rPr>
  </w:style>
  <w:style w:type="paragraph" w:styleId="EndnoteText">
    <w:name w:val="endnote text"/>
    <w:basedOn w:val="Normal"/>
    <w:link w:val="EndnoteTextChar"/>
    <w:uiPriority w:val="99"/>
    <w:unhideWhenUsed/>
    <w:rsid w:val="00F81650"/>
    <w:rPr>
      <w:rFonts w:ascii="Calibri" w:eastAsia="Calibri" w:hAnsi="Calibri"/>
      <w:sz w:val="20"/>
      <w:szCs w:val="20"/>
    </w:rPr>
  </w:style>
  <w:style w:type="character" w:customStyle="1" w:styleId="EndnoteTextChar">
    <w:name w:val="Endnote Text Char"/>
    <w:basedOn w:val="DefaultParagraphFont"/>
    <w:link w:val="EndnoteText"/>
    <w:uiPriority w:val="99"/>
    <w:rsid w:val="00F81650"/>
    <w:rPr>
      <w:rFonts w:ascii="Calibri" w:eastAsia="Calibri" w:hAnsi="Calibri"/>
    </w:rPr>
  </w:style>
  <w:style w:type="character" w:styleId="EndnoteReference">
    <w:name w:val="endnote reference"/>
    <w:basedOn w:val="DefaultParagraphFont"/>
    <w:uiPriority w:val="99"/>
    <w:unhideWhenUsed/>
    <w:rsid w:val="00F81650"/>
    <w:rPr>
      <w:vertAlign w:val="superscript"/>
    </w:rPr>
  </w:style>
  <w:style w:type="paragraph" w:styleId="ListParagraph">
    <w:name w:val="List Paragraph"/>
    <w:basedOn w:val="Normal"/>
    <w:uiPriority w:val="34"/>
    <w:qFormat/>
    <w:rsid w:val="00F81650"/>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9420B6"/>
    <w:rPr>
      <w:sz w:val="24"/>
      <w:szCs w:val="24"/>
    </w:rPr>
  </w:style>
  <w:style w:type="paragraph" w:customStyle="1" w:styleId="Bullet1">
    <w:name w:val="Bullet 1"/>
    <w:basedOn w:val="Normal"/>
    <w:qFormat/>
    <w:rsid w:val="00823169"/>
    <w:pPr>
      <w:numPr>
        <w:numId w:val="38"/>
      </w:numPr>
      <w:spacing w:before="160" w:after="160" w:line="276" w:lineRule="auto"/>
    </w:pPr>
    <w:rPr>
      <w:rFonts w:ascii="Arial" w:eastAsia="Calibri" w:hAnsi="Arial" w:cs="Arial"/>
      <w:sz w:val="20"/>
      <w:szCs w:val="22"/>
    </w:rPr>
  </w:style>
  <w:style w:type="character" w:customStyle="1" w:styleId="Heading1Char">
    <w:name w:val="Heading 1 Char"/>
    <w:basedOn w:val="DefaultParagraphFont"/>
    <w:link w:val="Heading1"/>
    <w:rsid w:val="00E10A44"/>
    <w:rPr>
      <w:rFonts w:ascii="Arial" w:hAnsi="Arial" w:cs="Arial"/>
      <w:b/>
      <w:bCs/>
      <w:kern w:val="32"/>
      <w:sz w:val="32"/>
      <w:szCs w:val="32"/>
      <w:lang w:val="en-US" w:eastAsia="en-US" w:bidi="ar-SA"/>
    </w:rPr>
  </w:style>
  <w:style w:type="character" w:customStyle="1" w:styleId="HeaderChar">
    <w:name w:val="Header Char"/>
    <w:basedOn w:val="DefaultParagraphFont"/>
    <w:link w:val="Header"/>
    <w:rsid w:val="00E10A44"/>
    <w:rPr>
      <w:sz w:val="24"/>
      <w:szCs w:val="24"/>
    </w:rPr>
  </w:style>
  <w:style w:type="character" w:customStyle="1" w:styleId="StyleArialBold">
    <w:name w:val="Style Arial Bold"/>
    <w:rsid w:val="00E10A44"/>
  </w:style>
  <w:style w:type="character" w:customStyle="1" w:styleId="StyleStyleArialBoldArialBold">
    <w:name w:val="Style Style Arial Bold + Arial Bold"/>
    <w:basedOn w:val="StyleArialBold"/>
    <w:rsid w:val="00E10A44"/>
    <w:rPr>
      <w:rFonts w:ascii="Arial" w:hAnsi="Arial"/>
      <w:b/>
      <w:bCs/>
    </w:rPr>
  </w:style>
</w:styles>
</file>

<file path=word/webSettings.xml><?xml version="1.0" encoding="utf-8"?>
<w:webSettings xmlns:r="http://schemas.openxmlformats.org/officeDocument/2006/relationships" xmlns:w="http://schemas.openxmlformats.org/wordprocessingml/2006/main">
  <w:divs>
    <w:div w:id="132143808">
      <w:bodyDiv w:val="1"/>
      <w:marLeft w:val="0"/>
      <w:marRight w:val="0"/>
      <w:marTop w:val="0"/>
      <w:marBottom w:val="0"/>
      <w:divBdr>
        <w:top w:val="none" w:sz="0" w:space="0" w:color="auto"/>
        <w:left w:val="none" w:sz="0" w:space="0" w:color="auto"/>
        <w:bottom w:val="none" w:sz="0" w:space="0" w:color="auto"/>
        <w:right w:val="none" w:sz="0" w:space="0" w:color="auto"/>
      </w:divBdr>
    </w:div>
    <w:div w:id="208612118">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493566968">
      <w:bodyDiv w:val="1"/>
      <w:marLeft w:val="0"/>
      <w:marRight w:val="0"/>
      <w:marTop w:val="0"/>
      <w:marBottom w:val="0"/>
      <w:divBdr>
        <w:top w:val="none" w:sz="0" w:space="0" w:color="auto"/>
        <w:left w:val="none" w:sz="0" w:space="0" w:color="auto"/>
        <w:bottom w:val="none" w:sz="0" w:space="0" w:color="auto"/>
        <w:right w:val="none" w:sz="0" w:space="0" w:color="auto"/>
      </w:divBdr>
    </w:div>
    <w:div w:id="555775424">
      <w:bodyDiv w:val="1"/>
      <w:marLeft w:val="0"/>
      <w:marRight w:val="0"/>
      <w:marTop w:val="0"/>
      <w:marBottom w:val="0"/>
      <w:divBdr>
        <w:top w:val="none" w:sz="0" w:space="0" w:color="auto"/>
        <w:left w:val="none" w:sz="0" w:space="0" w:color="auto"/>
        <w:bottom w:val="none" w:sz="0" w:space="0" w:color="auto"/>
        <w:right w:val="none" w:sz="0" w:space="0" w:color="auto"/>
      </w:divBdr>
    </w:div>
    <w:div w:id="857699345">
      <w:bodyDiv w:val="1"/>
      <w:marLeft w:val="0"/>
      <w:marRight w:val="0"/>
      <w:marTop w:val="0"/>
      <w:marBottom w:val="0"/>
      <w:divBdr>
        <w:top w:val="none" w:sz="0" w:space="0" w:color="auto"/>
        <w:left w:val="none" w:sz="0" w:space="0" w:color="auto"/>
        <w:bottom w:val="none" w:sz="0" w:space="0" w:color="auto"/>
        <w:right w:val="none" w:sz="0" w:space="0" w:color="auto"/>
      </w:divBdr>
    </w:div>
    <w:div w:id="863061473">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footer" Target="footer1.xml"/>
  <Relationship Id="rId17" Type="http://schemas.openxmlformats.org/officeDocument/2006/relationships/hyperlink" TargetMode="External" Target="http://www.doe.mass.edu/edeva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footer" Target="footer7.xm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8.xml"/>
  <Relationship Id="rId27" Type="http://schemas.openxmlformats.org/officeDocument/2006/relationships/footer" Target="footer9.xml"/>
  <Relationship Id="rId28" Type="http://schemas.openxmlformats.org/officeDocument/2006/relationships/header" Target="header3.xml"/>
  <Relationship Id="rId29" Type="http://schemas.openxmlformats.org/officeDocument/2006/relationships/footer" Target="footer10.xml"/>
  <Relationship Id="rId3" Type="http://schemas.openxmlformats.org/officeDocument/2006/relationships/customXml" Target="../customXml/item3.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middleborough.com"/>
  <Relationship Id="rId2" Type="http://schemas.openxmlformats.org/officeDocument/2006/relationships/hyperlink" TargetMode="External" Target="http://www.aldenshoe.com/history"/>
  <Relationship Id="rId3" Type="http://schemas.openxmlformats.org/officeDocument/2006/relationships/hyperlink" TargetMode="External" Target="http://www.doe.mass.edu/apa/dart/default.html"/>
  <Relationship Id="rId4" Type="http://schemas.openxmlformats.org/officeDocument/2006/relationships/hyperlink" TargetMode="External" Target="http://www.doe.mass.edu/mcas/growth/"/>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General_Repor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041E23B993E49866607E35A84540A" ma:contentTypeVersion="4" ma:contentTypeDescription="Create a new document." ma:contentTypeScope="" ma:versionID="fbc5af83c0b40a3ba40a51980d1b51c5">
  <xsd:schema xmlns:xsd="http://www.w3.org/2001/XMLSchema" xmlns:xs="http://www.w3.org/2001/XMLSchema" xmlns:p="http://schemas.microsoft.com/office/2006/metadata/properties" xmlns:ns2="733efe1c-5bbe-4968-87dc-d400e65c879f" xmlns:ns3="3e3f66c3-fb6a-4ad8-aaed-3c79f66b62d0" targetNamespace="http://schemas.microsoft.com/office/2006/metadata/properties" ma:root="true" ma:fieldsID="12ba3dc039af645023cd9d6a61342520" ns2:_="" ns3:_="">
    <xsd:import namespace="733efe1c-5bbe-4968-87dc-d400e65c879f"/>
    <xsd:import namespace="3e3f66c3-fb6a-4ad8-aaed-3c79f66b62d0"/>
    <xsd:element name="properties">
      <xsd:complexType>
        <xsd:sequence>
          <xsd:element name="documentManagement">
            <xsd:complexType>
              <xsd:all>
                <xsd:element ref="ns2:_dlc_DocId" minOccurs="0"/>
                <xsd:element ref="ns2:_dlc_DocIdUrl" minOccurs="0"/>
                <xsd:element ref="ns2:_dlc_DocIdPersistId" minOccurs="0"/>
                <xsd:element ref="ns3:Lorraine_x0020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e3f66c3-fb6a-4ad8-aaed-3c79f66b62d0" elementFormDefault="qualified">
    <xsd:import namespace="http://schemas.microsoft.com/office/2006/documentManagement/types"/>
    <xsd:import namespace="http://schemas.microsoft.com/office/infopath/2007/PartnerControls"/>
    <xsd:element name="Lorraine_x0020_Test" ma:index="11" nillable="true" ma:displayName="Lorraine Test" ma:default="1" ma:description="say yes or no" ma:internalName="Lorraine_x0020_Te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Lorraine_x0020_Test xmlns="3e3f66c3-fb6a-4ad8-aaed-3c79f66b62d0">true</Lorraine_x0020_Tes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D3B3B-EB96-4B96-8858-64233D2D0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3e3f66c3-fb6a-4ad8-aaed-3c79f66b6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5CF2E-AAE2-406D-9F98-92BCBF7EF62F}">
  <ds:schemaRefs>
    <ds:schemaRef ds:uri="http://schemas.microsoft.com/sharepoint/events"/>
  </ds:schemaRefs>
</ds:datastoreItem>
</file>

<file path=customXml/itemProps3.xml><?xml version="1.0" encoding="utf-8"?>
<ds:datastoreItem xmlns:ds="http://schemas.openxmlformats.org/officeDocument/2006/customXml" ds:itemID="{6E4D7205-5431-407F-B950-D18A50B79C60}">
  <ds:schemaRefs>
    <ds:schemaRef ds:uri="http://schemas.microsoft.com/office/2006/metadata/longProperties"/>
  </ds:schemaRefs>
</ds:datastoreItem>
</file>

<file path=customXml/itemProps4.xml><?xml version="1.0" encoding="utf-8"?>
<ds:datastoreItem xmlns:ds="http://schemas.openxmlformats.org/officeDocument/2006/customXml" ds:itemID="{48E37F7D-061E-4E2D-980E-C5948D9A8B44}">
  <ds:schemaRefs>
    <ds:schemaRef ds:uri="http://schemas.microsoft.com/office/2006/metadata/properties"/>
    <ds:schemaRef ds:uri="3e3f66c3-fb6a-4ad8-aaed-3c79f66b62d0"/>
  </ds:schemaRefs>
</ds:datastoreItem>
</file>

<file path=customXml/itemProps5.xml><?xml version="1.0" encoding="utf-8"?>
<ds:datastoreItem xmlns:ds="http://schemas.openxmlformats.org/officeDocument/2006/customXml" ds:itemID="{B5419FD9-2EE6-4541-8E9C-FA79C5FC7DC9}">
  <ds:schemaRefs>
    <ds:schemaRef ds:uri="http://schemas.microsoft.com/sharepoint/v3/contenttype/forms"/>
  </ds:schemaRefs>
</ds:datastoreItem>
</file>

<file path=customXml/itemProps6.xml><?xml version="1.0" encoding="utf-8"?>
<ds:datastoreItem xmlns:ds="http://schemas.openxmlformats.org/officeDocument/2006/customXml" ds:itemID="{C810DC33-0F85-49A0-8B06-0A1B5CF9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General_Report.dot</Template>
  <TotalTime>1</TotalTime>
  <Pages>80</Pages>
  <Words>32249</Words>
  <Characters>183162</Characters>
  <Application>Microsoft Office Word</Application>
  <DocSecurity>0</DocSecurity>
  <Lines>1526</Lines>
  <Paragraphs>429</Paragraphs>
  <ScaleCrop>false</ScaleCrop>
  <HeadingPairs>
    <vt:vector size="2" baseType="variant">
      <vt:variant>
        <vt:lpstr>Title</vt:lpstr>
      </vt:variant>
      <vt:variant>
        <vt:i4>1</vt:i4>
      </vt:variant>
    </vt:vector>
  </HeadingPairs>
  <TitlesOfParts>
    <vt:vector size="1" baseType="lpstr">
      <vt:lpstr>Middleborough District Review Report, 2012 onsite</vt:lpstr>
    </vt:vector>
  </TitlesOfParts>
  <Company/>
  <LinksUpToDate>false</LinksUpToDate>
  <CharactersWithSpaces>214982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2013-02-27T19:58:00Z</dcterms:created>
  <lastModifiedBy>ESE</lastModifiedBy>
  <lastPrinted>2013-02-14T22:22:00Z</lastPrinted>
  <dcterms:modified xsi:type="dcterms:W3CDTF">2013-02-27T19:59:00Z</dcterms:modified>
  <revision>3</revision>
  <dc:title>Middleborough District Review Report, 2012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27 2012</vt:lpwstr>
  </property>
</Properties>
</file>