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B85684" w14:textId="77777777" w:rsidR="00FC42E2" w:rsidRDefault="00FC42E2" w:rsidP="00FC42E2">
      <w:pPr>
        <w:spacing w:after="0" w:line="240" w:lineRule="auto"/>
        <w:rPr>
          <w:rFonts w:ascii="Calibri" w:eastAsia="Calibri" w:hAnsi="Calibri" w:cs="Times New Roman"/>
          <w:color w:val="auto"/>
          <w:sz w:val="24"/>
          <w:szCs w:val="24"/>
        </w:rPr>
      </w:pPr>
    </w:p>
    <w:p w14:paraId="19DBF081" w14:textId="77777777" w:rsidR="00FC42E2" w:rsidRDefault="00FC42E2" w:rsidP="00FC42E2">
      <w:pPr>
        <w:spacing w:after="0" w:line="240" w:lineRule="auto"/>
        <w:rPr>
          <w:rFonts w:ascii="Calibri" w:eastAsia="Calibri" w:hAnsi="Calibri" w:cs="Times New Roman"/>
          <w:color w:val="auto"/>
          <w:sz w:val="24"/>
          <w:szCs w:val="24"/>
        </w:rPr>
      </w:pPr>
    </w:p>
    <w:p w14:paraId="25A643BB" w14:textId="77777777" w:rsidR="00FC42E2" w:rsidRDefault="00FC42E2" w:rsidP="00FC42E2">
      <w:pPr>
        <w:spacing w:after="0" w:line="240" w:lineRule="auto"/>
        <w:rPr>
          <w:rFonts w:ascii="Calibri" w:eastAsia="Calibri" w:hAnsi="Calibri" w:cs="Times New Roman"/>
          <w:color w:val="auto"/>
          <w:sz w:val="24"/>
          <w:szCs w:val="24"/>
        </w:rPr>
      </w:pPr>
    </w:p>
    <w:p w14:paraId="7C56E125" w14:textId="77777777" w:rsidR="00E10AA3" w:rsidRDefault="00E10AA3" w:rsidP="00E10AA3">
      <w:pPr>
        <w:spacing w:after="0" w:line="240" w:lineRule="auto"/>
        <w:rPr>
          <w:rFonts w:ascii="Calibri" w:eastAsia="Calibri" w:hAnsi="Calibri" w:cs="Times New Roman"/>
          <w:color w:val="auto"/>
          <w:sz w:val="24"/>
          <w:szCs w:val="24"/>
        </w:rPr>
      </w:pPr>
    </w:p>
    <w:p w14:paraId="2C08364A" w14:textId="77777777" w:rsidR="00E10AA3" w:rsidRDefault="00E10AA3" w:rsidP="00E10AA3">
      <w:pPr>
        <w:spacing w:after="0" w:line="240" w:lineRule="auto"/>
        <w:rPr>
          <w:rFonts w:ascii="Calibri" w:eastAsia="Calibri" w:hAnsi="Calibri" w:cs="Times New Roman"/>
          <w:color w:val="auto"/>
          <w:sz w:val="24"/>
          <w:szCs w:val="24"/>
        </w:rPr>
      </w:pPr>
    </w:p>
    <w:p w14:paraId="7A9373D6" w14:textId="77777777" w:rsidR="00242717" w:rsidRPr="00242717" w:rsidRDefault="00242717" w:rsidP="00242717">
      <w:pPr>
        <w:spacing w:after="0" w:line="240" w:lineRule="auto"/>
        <w:rPr>
          <w:rFonts w:ascii="Calibri" w:eastAsia="Times New Roman" w:hAnsi="Calibri" w:cs="Calibri"/>
          <w:color w:val="auto"/>
          <w:sz w:val="24"/>
          <w:szCs w:val="24"/>
        </w:rPr>
      </w:pPr>
      <w:r w:rsidRPr="00242717">
        <w:rPr>
          <w:rFonts w:ascii="Calibri" w:eastAsia="Times New Roman" w:hAnsi="Calibri" w:cs="Calibri"/>
          <w:color w:val="auto"/>
          <w:sz w:val="24"/>
          <w:szCs w:val="24"/>
        </w:rPr>
        <w:t>Board of Registration in Nursing,</w:t>
      </w:r>
    </w:p>
    <w:p w14:paraId="05CFD714" w14:textId="77777777" w:rsidR="00242717" w:rsidRPr="00242717" w:rsidRDefault="00242717" w:rsidP="00242717">
      <w:pPr>
        <w:spacing w:after="0" w:line="240" w:lineRule="auto"/>
        <w:rPr>
          <w:rFonts w:ascii="Calibri" w:eastAsia="Calibri" w:hAnsi="Calibri" w:cs="Calibri"/>
          <w:color w:val="141414"/>
          <w:sz w:val="24"/>
          <w:szCs w:val="24"/>
          <w:lang w:val="en"/>
        </w:rPr>
      </w:pPr>
      <w:r w:rsidRPr="00242717">
        <w:rPr>
          <w:rFonts w:ascii="Calibri" w:eastAsia="Calibri" w:hAnsi="Calibri" w:cs="Calibri"/>
          <w:color w:val="141414"/>
          <w:sz w:val="24"/>
          <w:szCs w:val="24"/>
          <w:lang w:val="en"/>
        </w:rPr>
        <w:t xml:space="preserve">239 Causeway St., Suite 500, 5th Floor, </w:t>
      </w:r>
    </w:p>
    <w:p w14:paraId="117AC7E6" w14:textId="77777777" w:rsidR="00242717" w:rsidRPr="00242717" w:rsidRDefault="00242717" w:rsidP="00242717">
      <w:pPr>
        <w:spacing w:after="0" w:line="240" w:lineRule="auto"/>
        <w:rPr>
          <w:rFonts w:ascii="Calibri" w:eastAsia="Times New Roman" w:hAnsi="Calibri" w:cs="Calibri"/>
          <w:color w:val="auto"/>
          <w:sz w:val="24"/>
          <w:szCs w:val="24"/>
        </w:rPr>
      </w:pPr>
      <w:r w:rsidRPr="00242717">
        <w:rPr>
          <w:rFonts w:ascii="Calibri" w:eastAsia="Calibri" w:hAnsi="Calibri" w:cs="Calibri"/>
          <w:color w:val="141414"/>
          <w:sz w:val="24"/>
          <w:szCs w:val="24"/>
          <w:lang w:val="en"/>
        </w:rPr>
        <w:t>Boston, MA 02114</w:t>
      </w:r>
    </w:p>
    <w:p w14:paraId="2E538DC9" w14:textId="77777777" w:rsidR="00242717" w:rsidRPr="00242717" w:rsidRDefault="00242717" w:rsidP="00242717">
      <w:pPr>
        <w:spacing w:after="0" w:line="240" w:lineRule="auto"/>
        <w:rPr>
          <w:rFonts w:ascii="Calibri" w:eastAsia="Times New Roman" w:hAnsi="Calibri" w:cs="Calibri"/>
          <w:color w:val="auto"/>
          <w:sz w:val="24"/>
          <w:szCs w:val="24"/>
        </w:rPr>
      </w:pPr>
    </w:p>
    <w:p w14:paraId="56731995" w14:textId="77777777" w:rsidR="00242717" w:rsidRPr="00242717" w:rsidRDefault="00242717" w:rsidP="00242717">
      <w:pPr>
        <w:spacing w:after="0" w:line="240" w:lineRule="auto"/>
        <w:rPr>
          <w:rFonts w:ascii="Calibri" w:eastAsia="Times New Roman" w:hAnsi="Calibri" w:cs="Calibri"/>
          <w:color w:val="auto"/>
          <w:sz w:val="24"/>
          <w:szCs w:val="24"/>
        </w:rPr>
      </w:pPr>
      <w:r w:rsidRPr="00242717">
        <w:rPr>
          <w:rFonts w:ascii="Calibri" w:eastAsia="Times New Roman" w:hAnsi="Calibri" w:cs="Calibri"/>
          <w:color w:val="auto"/>
          <w:sz w:val="24"/>
          <w:szCs w:val="24"/>
        </w:rPr>
        <w:t>October 29, 2020</w:t>
      </w:r>
    </w:p>
    <w:p w14:paraId="18A9407F" w14:textId="77777777" w:rsidR="00242717" w:rsidRPr="00242717" w:rsidRDefault="00242717" w:rsidP="00242717">
      <w:pPr>
        <w:spacing w:after="0" w:line="240" w:lineRule="auto"/>
        <w:rPr>
          <w:rFonts w:ascii="Calibri" w:eastAsia="Times New Roman" w:hAnsi="Calibri" w:cs="Calibri"/>
          <w:color w:val="auto"/>
          <w:sz w:val="24"/>
          <w:szCs w:val="24"/>
        </w:rPr>
      </w:pPr>
    </w:p>
    <w:p w14:paraId="301C1A09" w14:textId="59B29C3F" w:rsidR="00242717" w:rsidRPr="00242717" w:rsidRDefault="00242717" w:rsidP="00242717">
      <w:pPr>
        <w:spacing w:after="0" w:line="240" w:lineRule="auto"/>
        <w:rPr>
          <w:rFonts w:ascii="Calibri" w:eastAsia="Times New Roman" w:hAnsi="Calibri" w:cs="Calibri"/>
          <w:color w:val="auto"/>
          <w:sz w:val="24"/>
          <w:szCs w:val="24"/>
        </w:rPr>
      </w:pPr>
      <w:r w:rsidRPr="00242717">
        <w:rPr>
          <w:rFonts w:ascii="Calibri" w:eastAsia="Times New Roman" w:hAnsi="Calibri" w:cs="Calibri"/>
          <w:color w:val="auto"/>
          <w:sz w:val="24"/>
          <w:szCs w:val="24"/>
        </w:rPr>
        <w:t xml:space="preserve">Members of the Massachusetts Board of Nursing, my name is James Mabry and I am the President of Middlesex Community College and the Chair of the MA Community College Council of Presidents. On behalf of all fifteen presidents, I want to thank you for the opportunity to testify before the Board.  I offer the following brief comments </w:t>
      </w:r>
      <w:r w:rsidR="00430B47">
        <w:rPr>
          <w:rFonts w:ascii="Calibri" w:eastAsia="Times New Roman" w:hAnsi="Calibri" w:cs="Calibri"/>
          <w:color w:val="auto"/>
          <w:sz w:val="24"/>
          <w:szCs w:val="24"/>
        </w:rPr>
        <w:t xml:space="preserve">regarding </w:t>
      </w:r>
      <w:r w:rsidR="00A17282" w:rsidRPr="00242717">
        <w:rPr>
          <w:rFonts w:ascii="Calibri" w:eastAsia="Calibri" w:hAnsi="Calibri" w:cs="Calibri"/>
          <w:color w:val="auto"/>
          <w:sz w:val="24"/>
          <w:szCs w:val="24"/>
        </w:rPr>
        <w:t>the proposed change to Faculty qualifications in 244 CMR 6.04 2(b) 4c ii(iii)(a)</w:t>
      </w:r>
      <w:r w:rsidR="00D70BD6">
        <w:rPr>
          <w:rFonts w:ascii="Calibri" w:eastAsia="Calibri" w:hAnsi="Calibri" w:cs="Calibri"/>
          <w:color w:val="auto"/>
          <w:sz w:val="24"/>
          <w:szCs w:val="24"/>
        </w:rPr>
        <w:t xml:space="preserve"> </w:t>
      </w:r>
      <w:r w:rsidRPr="00242717">
        <w:rPr>
          <w:rFonts w:ascii="Calibri" w:eastAsia="Times New Roman" w:hAnsi="Calibri" w:cs="Calibri"/>
          <w:color w:val="auto"/>
          <w:sz w:val="24"/>
          <w:szCs w:val="24"/>
        </w:rPr>
        <w:t xml:space="preserve">and have included additional comments in my written submission. </w:t>
      </w:r>
    </w:p>
    <w:p w14:paraId="411F9333" w14:textId="77777777" w:rsidR="00242717" w:rsidRPr="00242717" w:rsidRDefault="00242717" w:rsidP="00242717">
      <w:pPr>
        <w:spacing w:after="160" w:line="259" w:lineRule="auto"/>
        <w:contextualSpacing/>
        <w:rPr>
          <w:rFonts w:ascii="Calibri" w:eastAsia="Calibri" w:hAnsi="Calibri" w:cs="Calibri"/>
          <w:color w:val="auto"/>
          <w:sz w:val="24"/>
          <w:szCs w:val="24"/>
        </w:rPr>
      </w:pPr>
    </w:p>
    <w:p w14:paraId="735EF3C0" w14:textId="77777777" w:rsidR="00242717" w:rsidRPr="00242717" w:rsidRDefault="00242717" w:rsidP="00242717">
      <w:pPr>
        <w:numPr>
          <w:ilvl w:val="0"/>
          <w:numId w:val="15"/>
        </w:numPr>
        <w:spacing w:after="160" w:line="259" w:lineRule="auto"/>
        <w:contextualSpacing/>
        <w:rPr>
          <w:rFonts w:ascii="Calibri" w:eastAsia="Calibri" w:hAnsi="Calibri" w:cs="Calibri"/>
          <w:color w:val="auto"/>
          <w:sz w:val="24"/>
          <w:szCs w:val="24"/>
        </w:rPr>
      </w:pPr>
      <w:r w:rsidRPr="00242717">
        <w:rPr>
          <w:rFonts w:ascii="Calibri" w:eastAsia="Calibri" w:hAnsi="Calibri" w:cs="Calibri"/>
          <w:color w:val="auto"/>
          <w:sz w:val="24"/>
          <w:szCs w:val="24"/>
        </w:rPr>
        <w:t xml:space="preserve">Requiring an MSN for clinical faculty would impose undue burdens on the community college nursing programs that graduate nearly 4000 nurses every year and may well cause a reduction in the number of nurses we are able to graduate. </w:t>
      </w:r>
    </w:p>
    <w:p w14:paraId="1CB9FFFE" w14:textId="77777777" w:rsidR="00242717" w:rsidRPr="00242717" w:rsidRDefault="00242717" w:rsidP="00242717">
      <w:pPr>
        <w:spacing w:after="160" w:line="259" w:lineRule="auto"/>
        <w:contextualSpacing/>
        <w:rPr>
          <w:rFonts w:ascii="Calibri" w:eastAsia="Calibri" w:hAnsi="Calibri" w:cs="Calibri"/>
          <w:color w:val="auto"/>
          <w:sz w:val="24"/>
          <w:szCs w:val="24"/>
        </w:rPr>
      </w:pPr>
    </w:p>
    <w:p w14:paraId="269E74D6" w14:textId="71E8BF6B" w:rsidR="00242717" w:rsidRPr="00242717" w:rsidRDefault="00242717" w:rsidP="00242717">
      <w:pPr>
        <w:numPr>
          <w:ilvl w:val="0"/>
          <w:numId w:val="15"/>
        </w:numPr>
        <w:spacing w:after="160" w:line="259" w:lineRule="auto"/>
        <w:contextualSpacing/>
        <w:rPr>
          <w:rFonts w:ascii="Calibri" w:eastAsia="Calibri" w:hAnsi="Calibri" w:cs="Calibri"/>
          <w:color w:val="auto"/>
          <w:sz w:val="24"/>
          <w:szCs w:val="24"/>
        </w:rPr>
      </w:pPr>
      <w:r w:rsidRPr="00242717">
        <w:rPr>
          <w:rFonts w:ascii="Calibri" w:eastAsia="Calibri" w:hAnsi="Calibri" w:cs="Calibri"/>
          <w:color w:val="auto"/>
          <w:sz w:val="24"/>
          <w:szCs w:val="24"/>
        </w:rPr>
        <w:t>We are already struggling with nursing faculty shortages, particularly in specialty areas such as pediatrics</w:t>
      </w:r>
      <w:r w:rsidR="009914E2">
        <w:rPr>
          <w:rFonts w:ascii="Calibri" w:eastAsia="Calibri" w:hAnsi="Calibri" w:cs="Calibri"/>
          <w:color w:val="auto"/>
          <w:sz w:val="24"/>
          <w:szCs w:val="24"/>
        </w:rPr>
        <w:t>, maternity,</w:t>
      </w:r>
      <w:r w:rsidRPr="00242717">
        <w:rPr>
          <w:rFonts w:ascii="Calibri" w:eastAsia="Calibri" w:hAnsi="Calibri" w:cs="Calibri"/>
          <w:color w:val="auto"/>
          <w:sz w:val="24"/>
          <w:szCs w:val="24"/>
        </w:rPr>
        <w:t xml:space="preserve"> and mental health, and increasing barriers to participation and raising program costs will only exacerbate our difficulties.</w:t>
      </w:r>
    </w:p>
    <w:p w14:paraId="27F50D1C" w14:textId="77777777" w:rsidR="00242717" w:rsidRPr="00242717" w:rsidRDefault="00242717" w:rsidP="00242717">
      <w:pPr>
        <w:spacing w:after="160" w:line="259" w:lineRule="auto"/>
        <w:ind w:left="720"/>
        <w:contextualSpacing/>
        <w:rPr>
          <w:rFonts w:ascii="Calibri" w:eastAsia="Calibri" w:hAnsi="Calibri" w:cs="Calibri"/>
          <w:color w:val="auto"/>
          <w:sz w:val="24"/>
          <w:szCs w:val="24"/>
        </w:rPr>
      </w:pPr>
    </w:p>
    <w:p w14:paraId="7F04BD11" w14:textId="77777777" w:rsidR="00242717" w:rsidRPr="00242717" w:rsidRDefault="00242717" w:rsidP="00242717">
      <w:pPr>
        <w:numPr>
          <w:ilvl w:val="0"/>
          <w:numId w:val="15"/>
        </w:numPr>
        <w:spacing w:after="0" w:line="240" w:lineRule="auto"/>
        <w:contextualSpacing/>
        <w:rPr>
          <w:rFonts w:ascii="Calibri" w:eastAsia="Times New Roman" w:hAnsi="Calibri" w:cs="Calibri"/>
          <w:color w:val="auto"/>
          <w:sz w:val="24"/>
          <w:szCs w:val="24"/>
        </w:rPr>
      </w:pPr>
      <w:r w:rsidRPr="00242717">
        <w:rPr>
          <w:rFonts w:ascii="Calibri" w:eastAsia="Times New Roman" w:hAnsi="Calibri" w:cs="Calibri"/>
          <w:color w:val="auto"/>
          <w:sz w:val="24"/>
          <w:szCs w:val="24"/>
        </w:rPr>
        <w:t xml:space="preserve">We are the largest supplier of nurses who are diverse in race/ethnicity, and in gender.  If the Board is serious about providing the best possible care, diversity and equity matter, and allowing BSN-prepared skills faculty to teach in the field is critical to maintaining this pipeline of diverse nurses. </w:t>
      </w:r>
    </w:p>
    <w:p w14:paraId="73D62378" w14:textId="77777777" w:rsidR="00242717" w:rsidRPr="00242717" w:rsidRDefault="00242717" w:rsidP="00242717">
      <w:pPr>
        <w:spacing w:after="160" w:line="259" w:lineRule="auto"/>
        <w:ind w:left="720"/>
        <w:contextualSpacing/>
        <w:rPr>
          <w:rFonts w:ascii="Calibri" w:eastAsia="Times New Roman" w:hAnsi="Calibri" w:cs="Calibri"/>
          <w:color w:val="auto"/>
          <w:sz w:val="24"/>
          <w:szCs w:val="24"/>
        </w:rPr>
      </w:pPr>
    </w:p>
    <w:p w14:paraId="791B9AD1" w14:textId="77777777" w:rsidR="00242717" w:rsidRPr="00242717" w:rsidRDefault="00242717" w:rsidP="00242717">
      <w:pPr>
        <w:spacing w:after="0" w:line="240" w:lineRule="auto"/>
        <w:rPr>
          <w:rFonts w:ascii="Calibri" w:eastAsia="Calibri" w:hAnsi="Calibri" w:cs="Calibri"/>
          <w:color w:val="auto"/>
          <w:sz w:val="22"/>
          <w:szCs w:val="22"/>
        </w:rPr>
      </w:pPr>
      <w:r w:rsidRPr="00242717">
        <w:rPr>
          <w:rFonts w:ascii="Calibri" w:eastAsia="Calibri" w:hAnsi="Calibri" w:cs="Calibri"/>
          <w:color w:val="auto"/>
          <w:sz w:val="22"/>
          <w:szCs w:val="22"/>
        </w:rPr>
        <w:t xml:space="preserve">Thank- you for the opportunity to provide public comment on these critical issues.  </w:t>
      </w:r>
    </w:p>
    <w:p w14:paraId="330F373E" w14:textId="77777777" w:rsidR="00242717" w:rsidRPr="00242717" w:rsidRDefault="00242717" w:rsidP="00242717">
      <w:pPr>
        <w:spacing w:after="0" w:line="240" w:lineRule="auto"/>
        <w:rPr>
          <w:rFonts w:ascii="Calibri" w:eastAsia="Calibri" w:hAnsi="Calibri" w:cs="Calibri"/>
          <w:color w:val="auto"/>
          <w:sz w:val="22"/>
          <w:szCs w:val="22"/>
        </w:rPr>
      </w:pPr>
    </w:p>
    <w:p w14:paraId="69C70DFA" w14:textId="77777777" w:rsidR="00242717" w:rsidRPr="00242717" w:rsidRDefault="00242717" w:rsidP="00242717">
      <w:pPr>
        <w:spacing w:after="0" w:line="240" w:lineRule="auto"/>
        <w:rPr>
          <w:rFonts w:ascii="Calibri" w:eastAsia="Calibri" w:hAnsi="Calibri" w:cs="Calibri"/>
          <w:b/>
          <w:bCs/>
          <w:color w:val="auto"/>
          <w:sz w:val="22"/>
          <w:szCs w:val="22"/>
        </w:rPr>
      </w:pPr>
      <w:r w:rsidRPr="00242717">
        <w:rPr>
          <w:rFonts w:ascii="Calibri" w:eastAsia="Calibri" w:hAnsi="Calibri" w:cs="Calibri"/>
          <w:b/>
          <w:bCs/>
          <w:color w:val="auto"/>
          <w:sz w:val="22"/>
          <w:szCs w:val="22"/>
        </w:rPr>
        <w:t>Additional Points:</w:t>
      </w:r>
    </w:p>
    <w:p w14:paraId="14702277" w14:textId="77777777" w:rsidR="00242717" w:rsidRPr="00242717" w:rsidRDefault="00242717" w:rsidP="00242717">
      <w:pPr>
        <w:spacing w:after="160" w:line="259" w:lineRule="auto"/>
        <w:contextualSpacing/>
        <w:rPr>
          <w:rFonts w:ascii="Calibri" w:eastAsia="Calibri" w:hAnsi="Calibri" w:cs="Calibri"/>
          <w:color w:val="auto"/>
          <w:sz w:val="24"/>
          <w:szCs w:val="24"/>
        </w:rPr>
      </w:pPr>
    </w:p>
    <w:p w14:paraId="2CE6DF43" w14:textId="77777777" w:rsidR="00242717" w:rsidRPr="00242717" w:rsidRDefault="00242717" w:rsidP="00242717">
      <w:pPr>
        <w:numPr>
          <w:ilvl w:val="0"/>
          <w:numId w:val="15"/>
        </w:numPr>
        <w:spacing w:after="160" w:line="259" w:lineRule="auto"/>
        <w:contextualSpacing/>
        <w:rPr>
          <w:rFonts w:ascii="Calibri" w:eastAsia="Calibri" w:hAnsi="Calibri" w:cs="Calibri"/>
          <w:color w:val="auto"/>
          <w:sz w:val="24"/>
          <w:szCs w:val="24"/>
        </w:rPr>
      </w:pPr>
      <w:r w:rsidRPr="00242717">
        <w:rPr>
          <w:rFonts w:ascii="Calibri" w:eastAsia="Calibri" w:hAnsi="Calibri" w:cs="Calibri"/>
          <w:color w:val="auto"/>
          <w:sz w:val="24"/>
          <w:szCs w:val="24"/>
        </w:rPr>
        <w:t>Concern regarding the proposed change to Faculty qualifications in 244 CMR 6.04 2(b) 4c ii(iii)(a), specifically:</w:t>
      </w:r>
    </w:p>
    <w:p w14:paraId="300FD160" w14:textId="77777777" w:rsidR="00242717" w:rsidRPr="00242717" w:rsidRDefault="00242717" w:rsidP="00242717">
      <w:pPr>
        <w:spacing w:after="160" w:line="259" w:lineRule="auto"/>
        <w:ind w:left="720"/>
        <w:contextualSpacing/>
        <w:rPr>
          <w:rFonts w:ascii="Calibri" w:eastAsia="Calibri" w:hAnsi="Calibri" w:cs="Calibri"/>
          <w:color w:val="auto"/>
          <w:sz w:val="24"/>
          <w:szCs w:val="24"/>
        </w:rPr>
      </w:pPr>
      <w:r w:rsidRPr="00242717">
        <w:rPr>
          <w:rFonts w:ascii="Calibri" w:eastAsia="Calibri" w:hAnsi="Calibri" w:cs="Calibri"/>
          <w:color w:val="auto"/>
          <w:sz w:val="24"/>
          <w:szCs w:val="24"/>
        </w:rPr>
        <w:t xml:space="preserve">“faculty appointed to a </w:t>
      </w:r>
      <w:r w:rsidRPr="00242717">
        <w:rPr>
          <w:rFonts w:ascii="Calibri" w:eastAsia="Calibri" w:hAnsi="Calibri" w:cs="Calibri"/>
          <w:color w:val="auto"/>
          <w:spacing w:val="-1"/>
          <w:sz w:val="24"/>
          <w:szCs w:val="24"/>
        </w:rPr>
        <w:t>Registered</w:t>
      </w:r>
      <w:r w:rsidRPr="00242717">
        <w:rPr>
          <w:rFonts w:ascii="Calibri" w:eastAsia="Calibri" w:hAnsi="Calibri" w:cs="Calibri"/>
          <w:color w:val="auto"/>
          <w:sz w:val="24"/>
          <w:szCs w:val="24"/>
        </w:rPr>
        <w:t xml:space="preserve"> Nursing </w:t>
      </w:r>
      <w:r w:rsidRPr="00242717">
        <w:rPr>
          <w:rFonts w:ascii="Calibri" w:eastAsia="Calibri" w:hAnsi="Calibri" w:cs="Calibri"/>
          <w:color w:val="auto"/>
          <w:spacing w:val="-1"/>
          <w:sz w:val="24"/>
          <w:szCs w:val="24"/>
        </w:rPr>
        <w:t>program,</w:t>
      </w:r>
      <w:r w:rsidRPr="00242717">
        <w:rPr>
          <w:rFonts w:ascii="Calibri" w:eastAsia="Calibri" w:hAnsi="Calibri" w:cs="Calibri"/>
          <w:color w:val="auto"/>
          <w:sz w:val="24"/>
          <w:szCs w:val="24"/>
        </w:rPr>
        <w:t xml:space="preserve"> teaching the</w:t>
      </w:r>
      <w:r w:rsidRPr="00242717">
        <w:rPr>
          <w:rFonts w:ascii="Calibri" w:eastAsia="Calibri" w:hAnsi="Calibri" w:cs="Calibri"/>
          <w:color w:val="auto"/>
          <w:spacing w:val="27"/>
          <w:sz w:val="24"/>
          <w:szCs w:val="24"/>
        </w:rPr>
        <w:t xml:space="preserve"> </w:t>
      </w:r>
      <w:r w:rsidRPr="00242717">
        <w:rPr>
          <w:rFonts w:ascii="Calibri" w:eastAsia="Calibri" w:hAnsi="Calibri" w:cs="Calibri"/>
          <w:color w:val="auto"/>
          <w:sz w:val="24"/>
          <w:szCs w:val="24"/>
        </w:rPr>
        <w:t xml:space="preserve">clinical or skills lab </w:t>
      </w:r>
      <w:r w:rsidRPr="00242717">
        <w:rPr>
          <w:rFonts w:ascii="Calibri" w:eastAsia="Calibri" w:hAnsi="Calibri" w:cs="Calibri"/>
          <w:color w:val="auto"/>
          <w:spacing w:val="-1"/>
          <w:sz w:val="24"/>
          <w:szCs w:val="24"/>
        </w:rPr>
        <w:t>component</w:t>
      </w:r>
      <w:r w:rsidRPr="00242717">
        <w:rPr>
          <w:rFonts w:ascii="Calibri" w:eastAsia="Calibri" w:hAnsi="Calibri" w:cs="Calibri"/>
          <w:color w:val="auto"/>
          <w:spacing w:val="-2"/>
          <w:sz w:val="24"/>
          <w:szCs w:val="24"/>
        </w:rPr>
        <w:t xml:space="preserve"> </w:t>
      </w:r>
      <w:r w:rsidRPr="00242717">
        <w:rPr>
          <w:rFonts w:ascii="Calibri" w:eastAsia="Calibri" w:hAnsi="Calibri" w:cs="Calibri"/>
          <w:color w:val="auto"/>
          <w:sz w:val="24"/>
          <w:szCs w:val="24"/>
        </w:rPr>
        <w:t xml:space="preserve">of a nursing course, shall possess an earned baccalaureate degree in </w:t>
      </w:r>
      <w:r w:rsidRPr="00242717">
        <w:rPr>
          <w:rFonts w:ascii="Calibri" w:eastAsia="Calibri" w:hAnsi="Calibri" w:cs="Calibri"/>
          <w:color w:val="auto"/>
          <w:spacing w:val="-1"/>
          <w:sz w:val="24"/>
          <w:szCs w:val="24"/>
        </w:rPr>
        <w:t>nursing</w:t>
      </w:r>
      <w:r w:rsidRPr="00242717">
        <w:rPr>
          <w:rFonts w:ascii="Calibri" w:eastAsia="Calibri" w:hAnsi="Calibri" w:cs="Calibri"/>
          <w:color w:val="auto"/>
          <w:sz w:val="24"/>
          <w:szCs w:val="24"/>
        </w:rPr>
        <w:t xml:space="preserve">, possess a </w:t>
      </w:r>
      <w:r w:rsidRPr="00242717">
        <w:rPr>
          <w:rFonts w:ascii="Calibri" w:eastAsia="Calibri" w:hAnsi="Calibri" w:cs="Calibri"/>
          <w:color w:val="auto"/>
          <w:spacing w:val="-1"/>
          <w:sz w:val="24"/>
          <w:szCs w:val="24"/>
        </w:rPr>
        <w:t>minimum</w:t>
      </w:r>
      <w:r w:rsidRPr="00242717">
        <w:rPr>
          <w:rFonts w:ascii="Calibri" w:eastAsia="Calibri" w:hAnsi="Calibri" w:cs="Calibri"/>
          <w:color w:val="auto"/>
          <w:spacing w:val="-2"/>
          <w:sz w:val="24"/>
          <w:szCs w:val="24"/>
        </w:rPr>
        <w:t xml:space="preserve"> </w:t>
      </w:r>
      <w:r w:rsidRPr="00242717">
        <w:rPr>
          <w:rFonts w:ascii="Calibri" w:eastAsia="Calibri" w:hAnsi="Calibri" w:cs="Calibri"/>
          <w:color w:val="auto"/>
          <w:sz w:val="24"/>
          <w:szCs w:val="24"/>
        </w:rPr>
        <w:t xml:space="preserve">of five years </w:t>
      </w:r>
      <w:r w:rsidRPr="00242717">
        <w:rPr>
          <w:rFonts w:ascii="Calibri" w:eastAsia="Calibri" w:hAnsi="Calibri" w:cs="Calibri"/>
          <w:color w:val="auto"/>
          <w:spacing w:val="-1"/>
          <w:sz w:val="24"/>
          <w:szCs w:val="24"/>
        </w:rPr>
        <w:t>full-time</w:t>
      </w:r>
      <w:r w:rsidRPr="00242717">
        <w:rPr>
          <w:rFonts w:ascii="Calibri" w:eastAsia="Calibri" w:hAnsi="Calibri" w:cs="Calibri"/>
          <w:color w:val="auto"/>
          <w:sz w:val="24"/>
          <w:szCs w:val="24"/>
        </w:rPr>
        <w:t xml:space="preserve"> Registered Nurse</w:t>
      </w:r>
      <w:r w:rsidRPr="00242717">
        <w:rPr>
          <w:rFonts w:ascii="Calibri" w:eastAsia="Calibri" w:hAnsi="Calibri" w:cs="Calibri"/>
          <w:color w:val="auto"/>
          <w:spacing w:val="27"/>
          <w:sz w:val="24"/>
          <w:szCs w:val="24"/>
        </w:rPr>
        <w:t xml:space="preserve"> </w:t>
      </w:r>
      <w:r w:rsidRPr="00242717">
        <w:rPr>
          <w:rFonts w:ascii="Calibri" w:eastAsia="Calibri" w:hAnsi="Calibri" w:cs="Calibri"/>
          <w:color w:val="auto"/>
          <w:sz w:val="24"/>
          <w:szCs w:val="24"/>
        </w:rPr>
        <w:t xml:space="preserve">experience within the last eight years </w:t>
      </w:r>
      <w:r w:rsidRPr="00242717">
        <w:rPr>
          <w:rFonts w:ascii="Calibri" w:eastAsia="Calibri" w:hAnsi="Calibri" w:cs="Calibri"/>
          <w:b/>
          <w:color w:val="0000FF"/>
          <w:sz w:val="24"/>
          <w:szCs w:val="24"/>
        </w:rPr>
        <w:t>and have been appointed before [effective date of regulation]</w:t>
      </w:r>
      <w:r w:rsidRPr="00242717">
        <w:rPr>
          <w:rFonts w:ascii="Calibri" w:eastAsia="Calibri" w:hAnsi="Calibri" w:cs="Calibri"/>
          <w:color w:val="auto"/>
          <w:sz w:val="24"/>
          <w:szCs w:val="24"/>
        </w:rPr>
        <w:t>”</w:t>
      </w:r>
    </w:p>
    <w:p w14:paraId="69E02704" w14:textId="77777777" w:rsidR="00242717" w:rsidRPr="00242717" w:rsidRDefault="00242717" w:rsidP="00242717">
      <w:pPr>
        <w:spacing w:after="160" w:line="259" w:lineRule="auto"/>
        <w:contextualSpacing/>
        <w:rPr>
          <w:rFonts w:ascii="Calibri" w:eastAsia="Calibri" w:hAnsi="Calibri" w:cs="Calibri"/>
          <w:color w:val="auto"/>
          <w:sz w:val="24"/>
          <w:szCs w:val="24"/>
        </w:rPr>
      </w:pPr>
    </w:p>
    <w:p w14:paraId="5745A7CF" w14:textId="77777777" w:rsidR="00242717" w:rsidRPr="00242717" w:rsidRDefault="00242717" w:rsidP="00242717">
      <w:pPr>
        <w:numPr>
          <w:ilvl w:val="0"/>
          <w:numId w:val="15"/>
        </w:numPr>
        <w:spacing w:after="160" w:line="259" w:lineRule="auto"/>
        <w:contextualSpacing/>
        <w:rPr>
          <w:rFonts w:ascii="Calibri" w:eastAsia="Calibri" w:hAnsi="Calibri" w:cs="Calibri"/>
          <w:color w:val="auto"/>
          <w:sz w:val="24"/>
          <w:szCs w:val="24"/>
        </w:rPr>
      </w:pPr>
      <w:r w:rsidRPr="00242717">
        <w:rPr>
          <w:rFonts w:ascii="Calibri" w:eastAsia="Times New Roman" w:hAnsi="Calibri" w:cs="Calibri"/>
          <w:color w:val="auto"/>
          <w:spacing w:val="-3"/>
          <w:sz w:val="24"/>
          <w:szCs w:val="24"/>
        </w:rPr>
        <w:t>Request that the proposed language requiring appointment before effective date of regulation be removed from the proposed regulations.</w:t>
      </w:r>
    </w:p>
    <w:p w14:paraId="2643847F" w14:textId="77777777" w:rsidR="00242717" w:rsidRPr="00242717" w:rsidRDefault="00242717" w:rsidP="00242717">
      <w:pPr>
        <w:spacing w:after="160" w:line="259" w:lineRule="auto"/>
        <w:contextualSpacing/>
        <w:rPr>
          <w:rFonts w:ascii="Calibri" w:eastAsia="Calibri" w:hAnsi="Calibri" w:cs="Calibri"/>
          <w:color w:val="auto"/>
          <w:sz w:val="24"/>
          <w:szCs w:val="24"/>
        </w:rPr>
      </w:pPr>
    </w:p>
    <w:p w14:paraId="073EBCE1" w14:textId="77777777" w:rsidR="00242717" w:rsidRPr="00242717" w:rsidRDefault="00242717" w:rsidP="00242717">
      <w:pPr>
        <w:numPr>
          <w:ilvl w:val="0"/>
          <w:numId w:val="15"/>
        </w:numPr>
        <w:spacing w:after="160" w:line="259" w:lineRule="auto"/>
        <w:contextualSpacing/>
        <w:rPr>
          <w:rFonts w:ascii="Calibri" w:eastAsia="Times New Roman" w:hAnsi="Calibri" w:cs="Calibri"/>
          <w:color w:val="auto"/>
          <w:sz w:val="24"/>
          <w:szCs w:val="24"/>
        </w:rPr>
      </w:pPr>
      <w:r w:rsidRPr="00242717">
        <w:rPr>
          <w:rFonts w:ascii="Calibri" w:eastAsia="Calibri" w:hAnsi="Calibri" w:cs="Calibri"/>
          <w:color w:val="auto"/>
          <w:sz w:val="24"/>
          <w:szCs w:val="24"/>
        </w:rPr>
        <w:t>Although this change does grandfather in faculty who are already appointed, t</w:t>
      </w:r>
      <w:r w:rsidRPr="00242717">
        <w:rPr>
          <w:rFonts w:ascii="Calibri" w:eastAsia="Times New Roman" w:hAnsi="Calibri" w:cs="Calibri"/>
          <w:color w:val="auto"/>
          <w:spacing w:val="-3"/>
          <w:sz w:val="24"/>
          <w:szCs w:val="24"/>
        </w:rPr>
        <w:t xml:space="preserve">his proposed change would eliminate the option to hire new part time faculty who are experienced to teach in the clinical or laboratory setting but have a BSN and not a master’s degree.  </w:t>
      </w:r>
    </w:p>
    <w:p w14:paraId="0CE0B4D2" w14:textId="77777777" w:rsidR="00242717" w:rsidRPr="00242717" w:rsidRDefault="00242717" w:rsidP="00242717">
      <w:pPr>
        <w:spacing w:line="259" w:lineRule="auto"/>
        <w:contextualSpacing/>
        <w:rPr>
          <w:rFonts w:ascii="Calibri" w:eastAsia="Times New Roman" w:hAnsi="Calibri" w:cs="Calibri"/>
          <w:color w:val="auto"/>
          <w:sz w:val="24"/>
          <w:szCs w:val="24"/>
        </w:rPr>
      </w:pPr>
    </w:p>
    <w:p w14:paraId="23858ECB" w14:textId="77777777" w:rsidR="00242717" w:rsidRPr="00242717" w:rsidRDefault="00242717" w:rsidP="00242717">
      <w:pPr>
        <w:numPr>
          <w:ilvl w:val="0"/>
          <w:numId w:val="15"/>
        </w:numPr>
        <w:spacing w:after="160" w:line="259" w:lineRule="auto"/>
        <w:contextualSpacing/>
        <w:rPr>
          <w:rFonts w:ascii="Calibri" w:eastAsia="Times New Roman" w:hAnsi="Calibri" w:cs="Calibri"/>
          <w:color w:val="auto"/>
          <w:sz w:val="24"/>
          <w:szCs w:val="24"/>
        </w:rPr>
      </w:pPr>
      <w:r w:rsidRPr="00242717">
        <w:rPr>
          <w:rFonts w:ascii="Calibri" w:eastAsia="Times New Roman" w:hAnsi="Calibri" w:cs="Calibri"/>
          <w:color w:val="auto"/>
          <w:spacing w:val="-3"/>
          <w:sz w:val="24"/>
          <w:szCs w:val="24"/>
        </w:rPr>
        <w:t xml:space="preserve">This is particularly relevant in specialized areas such as pediatrics, maternity, and mental health nursing.  </w:t>
      </w:r>
    </w:p>
    <w:p w14:paraId="55C3C58E" w14:textId="77777777" w:rsidR="00242717" w:rsidRPr="00242717" w:rsidRDefault="00242717" w:rsidP="00242717">
      <w:pPr>
        <w:spacing w:line="259" w:lineRule="auto"/>
        <w:contextualSpacing/>
        <w:rPr>
          <w:rFonts w:ascii="Calibri" w:eastAsia="Times New Roman" w:hAnsi="Calibri" w:cs="Calibri"/>
          <w:color w:val="auto"/>
          <w:sz w:val="24"/>
          <w:szCs w:val="24"/>
        </w:rPr>
      </w:pPr>
    </w:p>
    <w:p w14:paraId="527EC12F" w14:textId="77777777" w:rsidR="00242717" w:rsidRPr="00242717" w:rsidRDefault="00242717" w:rsidP="00242717">
      <w:pPr>
        <w:numPr>
          <w:ilvl w:val="0"/>
          <w:numId w:val="15"/>
        </w:numPr>
        <w:spacing w:after="160" w:line="259" w:lineRule="auto"/>
        <w:contextualSpacing/>
        <w:rPr>
          <w:rFonts w:ascii="Calibri" w:eastAsia="Times New Roman" w:hAnsi="Calibri" w:cs="Calibri"/>
          <w:color w:val="auto"/>
          <w:sz w:val="24"/>
          <w:szCs w:val="24"/>
        </w:rPr>
      </w:pPr>
      <w:r w:rsidRPr="00242717">
        <w:rPr>
          <w:rFonts w:ascii="Calibri" w:eastAsia="Times New Roman" w:hAnsi="Calibri" w:cs="Calibri"/>
          <w:color w:val="auto"/>
          <w:spacing w:val="-3"/>
          <w:sz w:val="24"/>
          <w:szCs w:val="24"/>
        </w:rPr>
        <w:t xml:space="preserve">Although hiring master’s prepared faculty is always the preferred option, we are facing </w:t>
      </w:r>
      <w:r w:rsidRPr="00242717">
        <w:rPr>
          <w:rFonts w:ascii="Calibri" w:eastAsia="Times New Roman" w:hAnsi="Calibri" w:cs="Calibri"/>
          <w:color w:val="auto"/>
          <w:sz w:val="24"/>
          <w:szCs w:val="24"/>
        </w:rPr>
        <w:t>a significant nursing faculty shortage in our state and region. This is well documented in research and publications (Massachusetts Action Coalition</w:t>
      </w:r>
      <w:r w:rsidRPr="00242717">
        <w:rPr>
          <w:rFonts w:ascii="Calibri" w:eastAsia="Times New Roman" w:hAnsi="Calibri" w:cs="Calibri"/>
          <w:color w:val="auto"/>
          <w:sz w:val="24"/>
          <w:szCs w:val="24"/>
          <w:vertAlign w:val="superscript"/>
        </w:rPr>
        <w:t>1,2,3</w:t>
      </w:r>
      <w:r w:rsidRPr="00242717">
        <w:rPr>
          <w:rFonts w:ascii="Calibri" w:eastAsia="Times New Roman" w:hAnsi="Calibri" w:cs="Calibri"/>
          <w:color w:val="auto"/>
          <w:sz w:val="24"/>
          <w:szCs w:val="24"/>
        </w:rPr>
        <w:t>). This shortage is due in part to the inequity in pay between academia and practice.</w:t>
      </w:r>
    </w:p>
    <w:p w14:paraId="63C617CA" w14:textId="77777777" w:rsidR="00242717" w:rsidRPr="00242717" w:rsidRDefault="00242717" w:rsidP="00242717">
      <w:pPr>
        <w:spacing w:after="160" w:line="259" w:lineRule="auto"/>
        <w:ind w:left="720" w:hanging="720"/>
        <w:contextualSpacing/>
        <w:rPr>
          <w:rFonts w:ascii="Calibri" w:eastAsia="Times New Roman" w:hAnsi="Calibri" w:cs="Calibri"/>
          <w:color w:val="auto"/>
          <w:sz w:val="24"/>
          <w:szCs w:val="24"/>
        </w:rPr>
      </w:pPr>
    </w:p>
    <w:p w14:paraId="418B99EB" w14:textId="77777777" w:rsidR="00242717" w:rsidRPr="00242717" w:rsidRDefault="00242717" w:rsidP="00242717">
      <w:pPr>
        <w:numPr>
          <w:ilvl w:val="0"/>
          <w:numId w:val="15"/>
        </w:numPr>
        <w:spacing w:after="160" w:line="259" w:lineRule="auto"/>
        <w:contextualSpacing/>
        <w:rPr>
          <w:rFonts w:ascii="Calibri" w:eastAsia="Times New Roman" w:hAnsi="Calibri" w:cs="Calibri"/>
          <w:color w:val="auto"/>
          <w:sz w:val="24"/>
          <w:szCs w:val="24"/>
        </w:rPr>
      </w:pPr>
      <w:r w:rsidRPr="00242717">
        <w:rPr>
          <w:rFonts w:ascii="Calibri" w:eastAsia="Times New Roman" w:hAnsi="Calibri" w:cs="Calibri"/>
          <w:color w:val="auto"/>
          <w:sz w:val="24"/>
          <w:szCs w:val="24"/>
        </w:rPr>
        <w:t xml:space="preserve">It is increasingly difficult to fill full-time faculty positions with MSN prepared faculty, which </w:t>
      </w:r>
      <w:r w:rsidRPr="00242717">
        <w:rPr>
          <w:rFonts w:ascii="Calibri" w:eastAsia="Times New Roman" w:hAnsi="Calibri" w:cs="Calibri"/>
          <w:color w:val="auto"/>
          <w:spacing w:val="-3"/>
          <w:sz w:val="24"/>
          <w:szCs w:val="24"/>
        </w:rPr>
        <w:t xml:space="preserve">often results in failed searches or searches with only one qualified candidate.  </w:t>
      </w:r>
    </w:p>
    <w:p w14:paraId="239C97AD" w14:textId="77777777" w:rsidR="00242717" w:rsidRPr="00242717" w:rsidRDefault="00242717" w:rsidP="00242717">
      <w:pPr>
        <w:spacing w:after="160" w:line="259" w:lineRule="auto"/>
        <w:ind w:left="720" w:hanging="720"/>
        <w:contextualSpacing/>
        <w:rPr>
          <w:rFonts w:ascii="Calibri" w:eastAsia="Times New Roman" w:hAnsi="Calibri" w:cs="Calibri"/>
          <w:color w:val="auto"/>
          <w:spacing w:val="-3"/>
          <w:sz w:val="24"/>
          <w:szCs w:val="24"/>
        </w:rPr>
      </w:pPr>
    </w:p>
    <w:p w14:paraId="49739061" w14:textId="77777777" w:rsidR="00242717" w:rsidRPr="00242717" w:rsidRDefault="00242717" w:rsidP="00242717">
      <w:pPr>
        <w:numPr>
          <w:ilvl w:val="0"/>
          <w:numId w:val="15"/>
        </w:numPr>
        <w:spacing w:after="160" w:line="240" w:lineRule="auto"/>
        <w:contextualSpacing/>
        <w:rPr>
          <w:rFonts w:ascii="Calibri" w:eastAsia="Times New Roman" w:hAnsi="Calibri" w:cs="Calibri"/>
          <w:color w:val="auto"/>
          <w:sz w:val="24"/>
          <w:szCs w:val="24"/>
        </w:rPr>
      </w:pPr>
      <w:r w:rsidRPr="00242717">
        <w:rPr>
          <w:rFonts w:ascii="Calibri" w:eastAsia="Times New Roman" w:hAnsi="Calibri" w:cs="Calibri"/>
          <w:color w:val="auto"/>
          <w:spacing w:val="-3"/>
          <w:sz w:val="24"/>
          <w:szCs w:val="24"/>
        </w:rPr>
        <w:t xml:space="preserve">Currently we have multiple unfilled full-time positions across the community college system, which necessitates the additional use of part-time faculty.  </w:t>
      </w:r>
      <w:r w:rsidRPr="00242717">
        <w:rPr>
          <w:rFonts w:ascii="Calibri" w:eastAsia="Times New Roman" w:hAnsi="Calibri" w:cs="Calibri"/>
          <w:color w:val="auto"/>
          <w:sz w:val="24"/>
          <w:szCs w:val="24"/>
        </w:rPr>
        <w:t>Less populated areas of the state will be disproportionally impacted, as they have even fewer potential faculty candidates to draw on.</w:t>
      </w:r>
    </w:p>
    <w:p w14:paraId="7176AC7B" w14:textId="77777777" w:rsidR="00242717" w:rsidRPr="00242717" w:rsidRDefault="00242717" w:rsidP="00242717">
      <w:pPr>
        <w:spacing w:after="160" w:line="259" w:lineRule="auto"/>
        <w:ind w:left="720" w:hanging="720"/>
        <w:contextualSpacing/>
        <w:rPr>
          <w:rFonts w:ascii="Calibri" w:eastAsia="Times New Roman" w:hAnsi="Calibri" w:cs="Calibri"/>
          <w:color w:val="auto"/>
          <w:sz w:val="24"/>
          <w:szCs w:val="24"/>
        </w:rPr>
      </w:pPr>
    </w:p>
    <w:p w14:paraId="70C3E351" w14:textId="77777777" w:rsidR="00242717" w:rsidRPr="00242717" w:rsidRDefault="00242717" w:rsidP="00242717">
      <w:pPr>
        <w:numPr>
          <w:ilvl w:val="0"/>
          <w:numId w:val="15"/>
        </w:numPr>
        <w:spacing w:after="160" w:line="240" w:lineRule="auto"/>
        <w:contextualSpacing/>
        <w:rPr>
          <w:rFonts w:ascii="Calibri" w:eastAsia="Times New Roman" w:hAnsi="Calibri" w:cs="Calibri"/>
          <w:color w:val="auto"/>
          <w:sz w:val="24"/>
          <w:szCs w:val="24"/>
        </w:rPr>
      </w:pPr>
      <w:bookmarkStart w:id="0" w:name="_Hlk33177116"/>
      <w:r w:rsidRPr="00242717">
        <w:rPr>
          <w:rFonts w:ascii="Calibri" w:eastAsia="Times New Roman" w:hAnsi="Calibri" w:cs="Calibri"/>
          <w:color w:val="auto"/>
          <w:sz w:val="24"/>
          <w:szCs w:val="24"/>
        </w:rPr>
        <w:t>Massachusetts nursing programs currently employ over 110 BSN prepared nurses as clinical and laboratory faculty based on a survey of the Associate Degree and Diploma Programs in Massachusetts Spring 2020</w:t>
      </w:r>
      <w:bookmarkEnd w:id="0"/>
      <w:r w:rsidRPr="00242717">
        <w:rPr>
          <w:rFonts w:ascii="Calibri" w:eastAsia="Times New Roman" w:hAnsi="Calibri" w:cs="Calibri"/>
          <w:color w:val="auto"/>
          <w:sz w:val="24"/>
          <w:szCs w:val="24"/>
        </w:rPr>
        <w:t xml:space="preserve">.  </w:t>
      </w:r>
    </w:p>
    <w:p w14:paraId="25F4855A" w14:textId="77777777" w:rsidR="00242717" w:rsidRPr="00242717" w:rsidRDefault="00242717" w:rsidP="00242717">
      <w:pPr>
        <w:spacing w:after="160" w:line="259" w:lineRule="auto"/>
        <w:ind w:left="720"/>
        <w:contextualSpacing/>
        <w:rPr>
          <w:rFonts w:ascii="Calibri" w:eastAsia="Times New Roman" w:hAnsi="Calibri" w:cs="Calibri"/>
          <w:color w:val="auto"/>
          <w:sz w:val="24"/>
          <w:szCs w:val="24"/>
        </w:rPr>
      </w:pPr>
    </w:p>
    <w:p w14:paraId="30AC88F7" w14:textId="77777777" w:rsidR="00242717" w:rsidRPr="00242717" w:rsidRDefault="00242717" w:rsidP="00242717">
      <w:pPr>
        <w:numPr>
          <w:ilvl w:val="0"/>
          <w:numId w:val="15"/>
        </w:numPr>
        <w:spacing w:after="160" w:line="240" w:lineRule="auto"/>
        <w:contextualSpacing/>
        <w:rPr>
          <w:rFonts w:ascii="Calibri" w:eastAsia="Times New Roman" w:hAnsi="Calibri" w:cs="Calibri"/>
          <w:color w:val="auto"/>
          <w:sz w:val="24"/>
          <w:szCs w:val="24"/>
        </w:rPr>
      </w:pPr>
      <w:r w:rsidRPr="00242717">
        <w:rPr>
          <w:rFonts w:ascii="Calibri" w:eastAsia="Times New Roman" w:hAnsi="Calibri" w:cs="Calibri"/>
          <w:color w:val="auto"/>
          <w:sz w:val="24"/>
          <w:szCs w:val="24"/>
        </w:rPr>
        <w:t>If this language is not removed from the proposed regulations, many Massachusetts nursing programs will be unable to maintain our current enrollment of students, and we will no longer be able to graduate the number of new nurses to meet the current and future workforce needs</w:t>
      </w:r>
    </w:p>
    <w:p w14:paraId="660F3934" w14:textId="77777777" w:rsidR="00242717" w:rsidRPr="00242717" w:rsidRDefault="00242717" w:rsidP="00242717">
      <w:pPr>
        <w:spacing w:after="160" w:line="259" w:lineRule="auto"/>
        <w:ind w:left="720"/>
        <w:contextualSpacing/>
        <w:rPr>
          <w:rFonts w:ascii="Calibri" w:eastAsia="Times New Roman" w:hAnsi="Calibri" w:cs="Calibri"/>
          <w:color w:val="auto"/>
          <w:sz w:val="24"/>
          <w:szCs w:val="24"/>
        </w:rPr>
      </w:pPr>
    </w:p>
    <w:p w14:paraId="7112790C" w14:textId="77777777" w:rsidR="00242717" w:rsidRPr="00242717" w:rsidRDefault="00242717" w:rsidP="00242717">
      <w:pPr>
        <w:numPr>
          <w:ilvl w:val="0"/>
          <w:numId w:val="15"/>
        </w:numPr>
        <w:spacing w:after="160" w:line="259" w:lineRule="auto"/>
        <w:contextualSpacing/>
        <w:rPr>
          <w:rFonts w:ascii="Calibri" w:eastAsia="Times New Roman" w:hAnsi="Calibri" w:cs="Calibri"/>
          <w:color w:val="auto"/>
          <w:sz w:val="24"/>
          <w:szCs w:val="24"/>
        </w:rPr>
      </w:pPr>
      <w:r w:rsidRPr="00242717">
        <w:rPr>
          <w:rFonts w:ascii="Calibri" w:eastAsia="Calibri" w:hAnsi="Calibri" w:cs="Times New Roman"/>
          <w:color w:val="auto"/>
          <w:sz w:val="24"/>
          <w:szCs w:val="24"/>
        </w:rPr>
        <w:t xml:space="preserve">Community College nursing programs serve an increasingly diverse student population that contributes to a diverse nursing workforce.  For example, since 2015 the percentage of diverse students in the Middlesex Community College nursing program has increased from 27.6% to 34.4%.  </w:t>
      </w:r>
    </w:p>
    <w:p w14:paraId="6CBAB68B" w14:textId="77777777" w:rsidR="00242717" w:rsidRPr="00242717" w:rsidRDefault="00242717" w:rsidP="00242717">
      <w:pPr>
        <w:spacing w:after="160" w:line="259" w:lineRule="auto"/>
        <w:contextualSpacing/>
        <w:rPr>
          <w:rFonts w:ascii="Calibri" w:eastAsia="Times New Roman" w:hAnsi="Calibri" w:cs="Calibri"/>
          <w:color w:val="auto"/>
          <w:sz w:val="24"/>
          <w:szCs w:val="24"/>
        </w:rPr>
      </w:pPr>
    </w:p>
    <w:p w14:paraId="0D6843C2" w14:textId="71E61021" w:rsidR="00242717" w:rsidRPr="00242717" w:rsidRDefault="00242717" w:rsidP="00242717">
      <w:pPr>
        <w:numPr>
          <w:ilvl w:val="0"/>
          <w:numId w:val="15"/>
        </w:numPr>
        <w:spacing w:after="160" w:line="259" w:lineRule="auto"/>
        <w:contextualSpacing/>
        <w:rPr>
          <w:rFonts w:ascii="Calibri" w:eastAsia="Times New Roman" w:hAnsi="Calibri" w:cs="Calibri"/>
          <w:color w:val="auto"/>
          <w:sz w:val="24"/>
          <w:szCs w:val="24"/>
        </w:rPr>
      </w:pPr>
      <w:r w:rsidRPr="00242717">
        <w:rPr>
          <w:rFonts w:ascii="Calibri" w:eastAsia="Times New Roman" w:hAnsi="Calibri" w:cs="Calibri"/>
          <w:color w:val="auto"/>
          <w:sz w:val="24"/>
          <w:szCs w:val="24"/>
        </w:rPr>
        <w:t xml:space="preserve">Having the ability to hire </w:t>
      </w:r>
      <w:r w:rsidRPr="00242717">
        <w:rPr>
          <w:rFonts w:ascii="Calibri" w:eastAsia="Times New Roman" w:hAnsi="Calibri" w:cs="Calibri"/>
          <w:color w:val="auto"/>
          <w:spacing w:val="-3"/>
          <w:sz w:val="24"/>
          <w:szCs w:val="24"/>
        </w:rPr>
        <w:t>BSN prepared part time faculty allows us to build on their clinical expertise and mentor them in the educator role.  It is not unusual for these faculty to discover a passion for teaching and seek to continue their education.</w:t>
      </w:r>
    </w:p>
    <w:p w14:paraId="5EEEECC7" w14:textId="77777777" w:rsidR="00307D83" w:rsidRPr="00307D83" w:rsidRDefault="00307D83" w:rsidP="00307D83">
      <w:pPr>
        <w:spacing w:after="0" w:line="240" w:lineRule="auto"/>
        <w:rPr>
          <w:rFonts w:ascii="Calibri" w:eastAsia="Calibri" w:hAnsi="Calibri" w:cs="Times New Roman"/>
          <w:color w:val="auto"/>
          <w:sz w:val="22"/>
          <w:szCs w:val="22"/>
        </w:rPr>
      </w:pPr>
    </w:p>
    <w:p w14:paraId="03C7F502" w14:textId="77777777" w:rsidR="00E10AA3" w:rsidRPr="00307D83" w:rsidRDefault="00E10AA3" w:rsidP="00E10AA3">
      <w:pPr>
        <w:spacing w:after="0" w:line="240" w:lineRule="auto"/>
        <w:rPr>
          <w:rFonts w:ascii="Arial" w:eastAsia="Calibri" w:hAnsi="Arial" w:cs="Arial"/>
          <w:color w:val="auto"/>
        </w:rPr>
      </w:pPr>
      <w:r w:rsidRPr="00307D83">
        <w:rPr>
          <w:rFonts w:ascii="Arial" w:eastAsia="Calibri" w:hAnsi="Arial" w:cs="Arial"/>
          <w:color w:val="auto"/>
        </w:rPr>
        <w:t>Sincerely,</w:t>
      </w:r>
    </w:p>
    <w:p w14:paraId="6EA41D01" w14:textId="4FE10EA6" w:rsidR="00E10AA3" w:rsidRPr="00307D83" w:rsidRDefault="00E10AA3" w:rsidP="00E10AA3">
      <w:pPr>
        <w:spacing w:after="0" w:line="240" w:lineRule="auto"/>
        <w:rPr>
          <w:rFonts w:ascii="Arial" w:eastAsia="Calibri" w:hAnsi="Arial" w:cs="Arial"/>
          <w:color w:val="auto"/>
        </w:rPr>
      </w:pPr>
      <w:r w:rsidRPr="00307D83">
        <w:rPr>
          <w:rFonts w:ascii="Arial" w:eastAsia="Calibri" w:hAnsi="Arial" w:cs="Arial"/>
          <w:noProof/>
          <w:color w:val="auto"/>
        </w:rPr>
        <w:drawing>
          <wp:inline distT="0" distB="0" distL="0" distR="0" wp14:anchorId="20EEA410" wp14:editId="3924B283">
            <wp:extent cx="1885950" cy="3820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nature_mabry.png"/>
                    <pic:cNvPicPr/>
                  </pic:nvPicPr>
                  <pic:blipFill>
                    <a:blip r:embed="rId8">
                      <a:extLst>
                        <a:ext uri="{28A0092B-C50C-407E-A947-70E740481C1C}">
                          <a14:useLocalDpi xmlns:a14="http://schemas.microsoft.com/office/drawing/2010/main" val="0"/>
                        </a:ext>
                      </a:extLst>
                    </a:blip>
                    <a:stretch>
                      <a:fillRect/>
                    </a:stretch>
                  </pic:blipFill>
                  <pic:spPr>
                    <a:xfrm>
                      <a:off x="0" y="0"/>
                      <a:ext cx="1922944" cy="389575"/>
                    </a:xfrm>
                    <a:prstGeom prst="rect">
                      <a:avLst/>
                    </a:prstGeom>
                  </pic:spPr>
                </pic:pic>
              </a:graphicData>
            </a:graphic>
          </wp:inline>
        </w:drawing>
      </w:r>
    </w:p>
    <w:p w14:paraId="290F077F" w14:textId="77777777" w:rsidR="00E10AA3" w:rsidRPr="00307D83" w:rsidRDefault="00E10AA3" w:rsidP="00E10AA3">
      <w:pPr>
        <w:spacing w:after="0" w:line="240" w:lineRule="auto"/>
        <w:rPr>
          <w:rFonts w:ascii="Arial" w:eastAsia="Calibri" w:hAnsi="Arial" w:cs="Arial"/>
          <w:color w:val="auto"/>
        </w:rPr>
      </w:pPr>
      <w:r w:rsidRPr="00307D83">
        <w:rPr>
          <w:rFonts w:ascii="Arial" w:eastAsia="Calibri" w:hAnsi="Arial" w:cs="Arial"/>
          <w:color w:val="auto"/>
        </w:rPr>
        <w:t>James Mabry, Ph.D.</w:t>
      </w:r>
    </w:p>
    <w:p w14:paraId="0300F85F" w14:textId="409F6EB3" w:rsidR="00AE68D3" w:rsidRPr="00307D83" w:rsidRDefault="00E10AA3" w:rsidP="00E10AA3">
      <w:pPr>
        <w:spacing w:after="0" w:line="240" w:lineRule="auto"/>
        <w:rPr>
          <w:rFonts w:ascii="Arial" w:eastAsia="Calibri" w:hAnsi="Arial" w:cs="Arial"/>
          <w:color w:val="auto"/>
        </w:rPr>
      </w:pPr>
      <w:r w:rsidRPr="00307D83">
        <w:rPr>
          <w:rFonts w:ascii="Arial" w:eastAsia="Calibri" w:hAnsi="Arial" w:cs="Arial"/>
          <w:color w:val="auto"/>
        </w:rPr>
        <w:t>President</w:t>
      </w:r>
    </w:p>
    <w:sectPr w:rsidR="00AE68D3" w:rsidRPr="00307D83" w:rsidSect="00D70BD6">
      <w:headerReference w:type="default" r:id="rId9"/>
      <w:headerReference w:type="first" r:id="rId10"/>
      <w:pgSz w:w="12240" w:h="15840" w:code="1"/>
      <w:pgMar w:top="720" w:right="1440" w:bottom="72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145A5C" w14:textId="77777777" w:rsidR="00B47608" w:rsidRDefault="00B47608" w:rsidP="000157CE">
      <w:pPr>
        <w:spacing w:after="0" w:line="240" w:lineRule="auto"/>
      </w:pPr>
      <w:r>
        <w:separator/>
      </w:r>
    </w:p>
  </w:endnote>
  <w:endnote w:type="continuationSeparator" w:id="0">
    <w:p w14:paraId="40CD43BD" w14:textId="77777777" w:rsidR="00B47608" w:rsidRDefault="00B47608" w:rsidP="000157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2">
    <w:panose1 w:val="050201020105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3110EF" w14:textId="77777777" w:rsidR="00B47608" w:rsidRDefault="00B47608" w:rsidP="000157CE">
      <w:pPr>
        <w:spacing w:after="0" w:line="240" w:lineRule="auto"/>
      </w:pPr>
      <w:r>
        <w:separator/>
      </w:r>
    </w:p>
  </w:footnote>
  <w:footnote w:type="continuationSeparator" w:id="0">
    <w:p w14:paraId="693C5A2E" w14:textId="77777777" w:rsidR="00B47608" w:rsidRDefault="00B47608" w:rsidP="000157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CellMar>
        <w:left w:w="0" w:type="dxa"/>
        <w:right w:w="0" w:type="dxa"/>
      </w:tblCellMar>
      <w:tblLook w:val="04A0" w:firstRow="1" w:lastRow="0" w:firstColumn="1" w:lastColumn="0" w:noHBand="0" w:noVBand="1"/>
    </w:tblPr>
    <w:tblGrid>
      <w:gridCol w:w="9360"/>
    </w:tblGrid>
    <w:tr w:rsidR="00674E8D" w14:paraId="216882DA" w14:textId="77777777" w:rsidTr="00097F81">
      <w:tc>
        <w:tcPr>
          <w:tcW w:w="11016" w:type="dxa"/>
        </w:tcPr>
        <w:p w14:paraId="05EE48B9" w14:textId="77777777" w:rsidR="00674E8D" w:rsidRDefault="00674E8D" w:rsidP="00097F81">
          <w:pPr>
            <w:spacing w:after="0"/>
          </w:pPr>
          <w:r>
            <w:rPr>
              <w:noProof/>
            </w:rPr>
            <mc:AlternateContent>
              <mc:Choice Requires="wps">
                <w:drawing>
                  <wp:inline distT="0" distB="0" distL="0" distR="0" wp14:anchorId="5C19FFD5" wp14:editId="6C787E8B">
                    <wp:extent cx="6858000" cy="182880"/>
                    <wp:effectExtent l="0" t="0" r="0" b="7620"/>
                    <wp:docPr id="6" name="Rectangle 6"/>
                    <wp:cNvGraphicFramePr/>
                    <a:graphic xmlns:a="http://schemas.openxmlformats.org/drawingml/2006/main">
                      <a:graphicData uri="http://schemas.microsoft.com/office/word/2010/wordprocessingShape">
                        <wps:wsp>
                          <wps:cNvSpPr/>
                          <wps:spPr>
                            <a:xfrm>
                              <a:off x="0" y="0"/>
                              <a:ext cx="6858000" cy="182880"/>
                            </a:xfrm>
                            <a:prstGeom prst="rect">
                              <a:avLst/>
                            </a:prstGeom>
                            <a:gradFill flip="none" rotWithShape="1">
                              <a:gsLst>
                                <a:gs pos="0">
                                  <a:schemeClr val="accent1"/>
                                </a:gs>
                                <a:gs pos="100000">
                                  <a:schemeClr val="accent2"/>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7772F9" w14:textId="7BA733A7" w:rsidR="00674E8D" w:rsidRDefault="00674E8D" w:rsidP="00925ACA">
                                <w:pPr>
                                  <w:pStyle w:val="Header"/>
                                  <w:jc w:val="right"/>
                                </w:pPr>
                                <w:r>
                                  <w:fldChar w:fldCharType="begin"/>
                                </w:r>
                                <w:r>
                                  <w:instrText xml:space="preserve"> Page </w:instrText>
                                </w:r>
                                <w:r>
                                  <w:fldChar w:fldCharType="separate"/>
                                </w:r>
                                <w:r w:rsidR="00242717">
                                  <w:rPr>
                                    <w:noProof/>
                                  </w:rPr>
                                  <w:t>2</w:t>
                                </w:r>
                                <w: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rect w14:anchorId="5C19FFD5" id="Rectangle 6" o:spid="_x0000_s1026" style="width:540pt;height:14.4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" fillcolor="#5590cc [3204]" stroked="f" strokeweight=".85pt">
                    <v:fill color2="#9fc9eb [3205]" rotate="t" angle="90" focus="100%" type="gradient"/>
                    <v:textbox>
                      <w:txbxContent>
                        <w:p w14:paraId="0A7772F9" w14:textId="7BA733A7" w:rsidR="00674E8D" w:rsidRDefault="00674E8D" w:rsidP="00925ACA">
                          <w:pPr>
                            <w:pStyle w:val="Header"/>
                            <w:jc w:val="right"/>
                          </w:pPr>
                          <w:r>
                            <w:fldChar w:fldCharType="begin"/>
                          </w:r>
                          <w:r>
                            <w:instrText xml:space="preserve"> Page </w:instrText>
                          </w:r>
                          <w:r>
                            <w:fldChar w:fldCharType="separate"/>
                          </w:r>
                          <w:r w:rsidR="00242717">
                            <w:rPr>
                              <w:noProof/>
                            </w:rPr>
                            <w:t>2</w:t>
                          </w:r>
                          <w:r>
                            <w:fldChar w:fldCharType="end"/>
                          </w:r>
                        </w:p>
                      </w:txbxContent>
                    </v:textbox>
                    <w10:anchorlock/>
                  </v:rect>
                </w:pict>
              </mc:Fallback>
            </mc:AlternateContent>
          </w:r>
        </w:p>
      </w:tc>
    </w:tr>
    <w:tr w:rsidR="00674E8D" w:rsidRPr="00097F81" w14:paraId="1AD10B4D" w14:textId="77777777" w:rsidTr="00FC42E2">
      <w:trPr>
        <w:trHeight w:val="72"/>
      </w:trPr>
      <w:tc>
        <w:tcPr>
          <w:tcW w:w="11016" w:type="dxa"/>
          <w:shd w:val="clear" w:color="auto" w:fill="A5A5A5"/>
        </w:tcPr>
        <w:p w14:paraId="4170AE07" w14:textId="77777777" w:rsidR="00674E8D" w:rsidRPr="00097F81" w:rsidRDefault="00674E8D" w:rsidP="00097F81">
          <w:pPr>
            <w:pStyle w:val="NoSpacing"/>
            <w:rPr>
              <w:sz w:val="2"/>
            </w:rPr>
          </w:pPr>
        </w:p>
      </w:tc>
    </w:tr>
  </w:tbl>
  <w:p w14:paraId="60AB4AC2" w14:textId="77777777" w:rsidR="00674E8D" w:rsidRDefault="00674E8D" w:rsidP="00097F8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539D0F" w14:textId="5FEE0DDA" w:rsidR="00674E8D" w:rsidRPr="00553EE4" w:rsidRDefault="00674E8D" w:rsidP="00553EE4">
    <w:pPr>
      <w:pStyle w:val="NoSpacing"/>
    </w:pPr>
    <w:r>
      <w:rPr>
        <w:noProof/>
      </w:rPr>
      <w:drawing>
        <wp:anchor distT="0" distB="0" distL="114300" distR="114300" simplePos="0" relativeHeight="251658240" behindDoc="1" locked="0" layoutInCell="1" allowOverlap="1" wp14:anchorId="567232FE" wp14:editId="17D75925">
          <wp:simplePos x="0" y="0"/>
          <wp:positionH relativeFrom="column">
            <wp:align>center</wp:align>
          </wp:positionH>
          <wp:positionV relativeFrom="page">
            <wp:align>center</wp:align>
          </wp:positionV>
          <wp:extent cx="7383780" cy="9555480"/>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identMabry_Letterhead.pdf"/>
                  <pic:cNvPicPr/>
                </pic:nvPicPr>
                <pic:blipFill>
                  <a:blip r:embed="rId1">
                    <a:extLst>
                      <a:ext uri="{28A0092B-C50C-407E-A947-70E740481C1C}">
                        <a14:useLocalDpi xmlns:a14="http://schemas.microsoft.com/office/drawing/2010/main" val="0"/>
                      </a:ext>
                    </a:extLst>
                  </a:blip>
                  <a:stretch>
                    <a:fillRect/>
                  </a:stretch>
                </pic:blipFill>
                <pic:spPr>
                  <a:xfrm>
                    <a:off x="0" y="0"/>
                    <a:ext cx="7383780" cy="955548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ED0BD5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CC2D18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A36940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E904E3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0B633F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1BC43D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4BC8B9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2C039C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50063BE"/>
    <w:lvl w:ilvl="0">
      <w:start w:val="1"/>
      <w:numFmt w:val="decimal"/>
      <w:pStyle w:val="ListNumber"/>
      <w:lvlText w:val="%1."/>
      <w:lvlJc w:val="left"/>
      <w:pPr>
        <w:tabs>
          <w:tab w:val="num" w:pos="360"/>
        </w:tabs>
        <w:ind w:left="360" w:hanging="360"/>
      </w:pPr>
      <w:rPr>
        <w:rFonts w:hint="default"/>
        <w:color w:val="5590CC" w:themeColor="accent1"/>
      </w:rPr>
    </w:lvl>
  </w:abstractNum>
  <w:abstractNum w:abstractNumId="9" w15:restartNumberingAfterBreak="0">
    <w:nsid w:val="FFFFFF89"/>
    <w:multiLevelType w:val="singleLevel"/>
    <w:tmpl w:val="9724D22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54751F2"/>
    <w:multiLevelType w:val="hybridMultilevel"/>
    <w:tmpl w:val="CA1C534A"/>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1" w15:restartNumberingAfterBreak="0">
    <w:nsid w:val="64CF379B"/>
    <w:multiLevelType w:val="hybridMultilevel"/>
    <w:tmpl w:val="978450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2A45BFE"/>
    <w:multiLevelType w:val="hybridMultilevel"/>
    <w:tmpl w:val="933E2CFC"/>
    <w:lvl w:ilvl="0" w:tplc="42CC17D2">
      <w:start w:val="1"/>
      <w:numFmt w:val="bullet"/>
      <w:pStyle w:val="ListBullet"/>
      <w:lvlText w:val=""/>
      <w:lvlJc w:val="left"/>
      <w:pPr>
        <w:ind w:left="360" w:hanging="360"/>
      </w:pPr>
      <w:rPr>
        <w:rFonts w:ascii="Wingdings 2" w:hAnsi="Wingdings 2" w:hint="default"/>
        <w:color w:val="5590CC"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2"/>
    <w:lvlOverride w:ilvl="0">
      <w:startOverride w:val="1"/>
    </w:lvlOverride>
  </w:num>
  <w:num w:numId="13">
    <w:abstractNumId w:val="12"/>
    <w:lvlOverride w:ilvl="0">
      <w:startOverride w:val="1"/>
    </w:lvlOverride>
  </w:num>
  <w:num w:numId="14">
    <w:abstractNumId w:val="11"/>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9"/>
  <w:proofState w:spelling="clean" w:grammar="clean"/>
  <w:documentType w:val="let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5340"/>
    <w:rsid w:val="00001008"/>
    <w:rsid w:val="00002DF4"/>
    <w:rsid w:val="000115BB"/>
    <w:rsid w:val="000157CE"/>
    <w:rsid w:val="00021DEE"/>
    <w:rsid w:val="00097F81"/>
    <w:rsid w:val="000A4E99"/>
    <w:rsid w:val="000B1437"/>
    <w:rsid w:val="000F7C49"/>
    <w:rsid w:val="0010402B"/>
    <w:rsid w:val="001328EE"/>
    <w:rsid w:val="00165340"/>
    <w:rsid w:val="00174280"/>
    <w:rsid w:val="00195A29"/>
    <w:rsid w:val="001E7F15"/>
    <w:rsid w:val="001F3F6A"/>
    <w:rsid w:val="00242717"/>
    <w:rsid w:val="00275340"/>
    <w:rsid w:val="00285A96"/>
    <w:rsid w:val="002A2E49"/>
    <w:rsid w:val="002E7884"/>
    <w:rsid w:val="002F53EC"/>
    <w:rsid w:val="00307D83"/>
    <w:rsid w:val="003229E6"/>
    <w:rsid w:val="003272A8"/>
    <w:rsid w:val="00365F0C"/>
    <w:rsid w:val="00391F9D"/>
    <w:rsid w:val="00392C4C"/>
    <w:rsid w:val="00397279"/>
    <w:rsid w:val="003B3BF3"/>
    <w:rsid w:val="003E6944"/>
    <w:rsid w:val="0040240F"/>
    <w:rsid w:val="004116EA"/>
    <w:rsid w:val="00430B47"/>
    <w:rsid w:val="00482453"/>
    <w:rsid w:val="004A5E9C"/>
    <w:rsid w:val="004B27D5"/>
    <w:rsid w:val="004E759E"/>
    <w:rsid w:val="005221D9"/>
    <w:rsid w:val="0052343A"/>
    <w:rsid w:val="005244B7"/>
    <w:rsid w:val="00531BD5"/>
    <w:rsid w:val="00553EE4"/>
    <w:rsid w:val="005774DC"/>
    <w:rsid w:val="005C1165"/>
    <w:rsid w:val="005E56FB"/>
    <w:rsid w:val="005F55C6"/>
    <w:rsid w:val="006524F6"/>
    <w:rsid w:val="00664EFC"/>
    <w:rsid w:val="00670313"/>
    <w:rsid w:val="00674303"/>
    <w:rsid w:val="00674E8D"/>
    <w:rsid w:val="00675AF9"/>
    <w:rsid w:val="006A2623"/>
    <w:rsid w:val="00720109"/>
    <w:rsid w:val="00735EF0"/>
    <w:rsid w:val="0073605F"/>
    <w:rsid w:val="00767C03"/>
    <w:rsid w:val="007909E5"/>
    <w:rsid w:val="00796C19"/>
    <w:rsid w:val="00796F14"/>
    <w:rsid w:val="007A531C"/>
    <w:rsid w:val="007E31A3"/>
    <w:rsid w:val="008112E3"/>
    <w:rsid w:val="00867DE4"/>
    <w:rsid w:val="008915C7"/>
    <w:rsid w:val="008C1AD6"/>
    <w:rsid w:val="008E7EBA"/>
    <w:rsid w:val="008F7390"/>
    <w:rsid w:val="00922C56"/>
    <w:rsid w:val="0092544B"/>
    <w:rsid w:val="00925ACA"/>
    <w:rsid w:val="00930D68"/>
    <w:rsid w:val="00931D18"/>
    <w:rsid w:val="00934E09"/>
    <w:rsid w:val="00941DEF"/>
    <w:rsid w:val="00976B8D"/>
    <w:rsid w:val="009914E2"/>
    <w:rsid w:val="009A4637"/>
    <w:rsid w:val="009C4926"/>
    <w:rsid w:val="009F501F"/>
    <w:rsid w:val="00A17282"/>
    <w:rsid w:val="00A80662"/>
    <w:rsid w:val="00A87922"/>
    <w:rsid w:val="00A90A85"/>
    <w:rsid w:val="00AB318E"/>
    <w:rsid w:val="00AE27FB"/>
    <w:rsid w:val="00AE68D3"/>
    <w:rsid w:val="00B12D0A"/>
    <w:rsid w:val="00B4313C"/>
    <w:rsid w:val="00B47608"/>
    <w:rsid w:val="00B82558"/>
    <w:rsid w:val="00BB22CE"/>
    <w:rsid w:val="00BB6C47"/>
    <w:rsid w:val="00BD5A48"/>
    <w:rsid w:val="00BD7B5D"/>
    <w:rsid w:val="00BE651D"/>
    <w:rsid w:val="00C02CEA"/>
    <w:rsid w:val="00C560FD"/>
    <w:rsid w:val="00C71F48"/>
    <w:rsid w:val="00C8613F"/>
    <w:rsid w:val="00C87A7C"/>
    <w:rsid w:val="00C9638C"/>
    <w:rsid w:val="00CB0029"/>
    <w:rsid w:val="00CC1A67"/>
    <w:rsid w:val="00CE32AC"/>
    <w:rsid w:val="00CF212C"/>
    <w:rsid w:val="00D03231"/>
    <w:rsid w:val="00D05E01"/>
    <w:rsid w:val="00D328ED"/>
    <w:rsid w:val="00D70BD6"/>
    <w:rsid w:val="00D84686"/>
    <w:rsid w:val="00DD405B"/>
    <w:rsid w:val="00DD6631"/>
    <w:rsid w:val="00E06EB4"/>
    <w:rsid w:val="00E10AA3"/>
    <w:rsid w:val="00E430C5"/>
    <w:rsid w:val="00EB7C80"/>
    <w:rsid w:val="00F103E2"/>
    <w:rsid w:val="00F11C3A"/>
    <w:rsid w:val="00F159EA"/>
    <w:rsid w:val="00F21720"/>
    <w:rsid w:val="00F445ED"/>
    <w:rsid w:val="00F643EA"/>
    <w:rsid w:val="00F73F39"/>
    <w:rsid w:val="00F95ED3"/>
    <w:rsid w:val="00F96C3E"/>
    <w:rsid w:val="00FA03D3"/>
    <w:rsid w:val="00FA140B"/>
    <w:rsid w:val="00FC42E2"/>
    <w:rsid w:val="00FE0074"/>
    <w:rsid w:val="00FE3228"/>
    <w:rsid w:val="00FE57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FF8CDA3"/>
  <w15:docId w15:val="{25F37739-374B-4F6F-BB4F-17AEDEB59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iPriority="1" w:unhideWhenUsed="1" w:qFormat="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1" w:unhideWhenUsed="1" w:qFormat="1"/>
    <w:lsdException w:name="Date" w:semiHidden="1" w:uiPriority="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7A7C"/>
    <w:rPr>
      <w:color w:val="000000" w:themeColor="text1"/>
    </w:rPr>
  </w:style>
  <w:style w:type="paragraph" w:styleId="Heading1">
    <w:name w:val="heading 1"/>
    <w:basedOn w:val="Normal"/>
    <w:next w:val="Normal"/>
    <w:link w:val="Heading1Char"/>
    <w:uiPriority w:val="1"/>
    <w:qFormat/>
    <w:rsid w:val="00BB6C47"/>
    <w:pPr>
      <w:pageBreakBefore/>
      <w:spacing w:before="480" w:after="360" w:line="240" w:lineRule="auto"/>
      <w:outlineLvl w:val="0"/>
    </w:pPr>
    <w:rPr>
      <w:bCs/>
      <w:color w:val="5590CC" w:themeColor="accent1"/>
      <w:sz w:val="36"/>
      <w:szCs w:val="28"/>
    </w:rPr>
  </w:style>
  <w:style w:type="paragraph" w:styleId="Heading2">
    <w:name w:val="heading 2"/>
    <w:basedOn w:val="Normal"/>
    <w:next w:val="Normal"/>
    <w:link w:val="Heading2Char"/>
    <w:uiPriority w:val="1"/>
    <w:qFormat/>
    <w:rsid w:val="00930D68"/>
    <w:pPr>
      <w:keepNext/>
      <w:keepLines/>
      <w:spacing w:before="200" w:after="100" w:line="240" w:lineRule="auto"/>
      <w:outlineLvl w:val="1"/>
    </w:pPr>
    <w:rPr>
      <w:bCs/>
      <w:color w:val="5590CC" w:themeColor="accent1"/>
      <w:sz w:val="24"/>
      <w:szCs w:val="26"/>
    </w:rPr>
  </w:style>
  <w:style w:type="paragraph" w:styleId="Heading3">
    <w:name w:val="heading 3"/>
    <w:basedOn w:val="Normal"/>
    <w:next w:val="Normal"/>
    <w:link w:val="Heading3Char"/>
    <w:uiPriority w:val="1"/>
    <w:unhideWhenUsed/>
    <w:qFormat/>
    <w:rsid w:val="00930D68"/>
    <w:pPr>
      <w:keepNext/>
      <w:keepLines/>
      <w:spacing w:before="200" w:after="0"/>
      <w:outlineLvl w:val="2"/>
    </w:pPr>
    <w:rPr>
      <w:bCs/>
      <w:color w:val="5590CC" w:themeColor="accent1"/>
    </w:rPr>
  </w:style>
  <w:style w:type="paragraph" w:styleId="Heading4">
    <w:name w:val="heading 4"/>
    <w:basedOn w:val="Normal"/>
    <w:next w:val="Normal"/>
    <w:link w:val="Heading4Char"/>
    <w:uiPriority w:val="1"/>
    <w:semiHidden/>
    <w:unhideWhenUsed/>
    <w:qFormat/>
    <w:rsid w:val="00930D68"/>
    <w:pPr>
      <w:keepNext/>
      <w:keepLines/>
      <w:spacing w:before="200" w:after="0"/>
      <w:outlineLvl w:val="3"/>
    </w:pPr>
    <w:rPr>
      <w:rFonts w:asciiTheme="majorHAnsi" w:eastAsiaTheme="majorEastAsia" w:hAnsiTheme="majorHAnsi" w:cstheme="majorBidi"/>
      <w:b/>
      <w:bCs/>
      <w:i/>
      <w:iCs/>
      <w:color w:val="5590CC"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uiPriority w:val="1"/>
    <w:qFormat/>
    <w:rsid w:val="00553EE4"/>
    <w:pPr>
      <w:spacing w:after="0" w:line="600" w:lineRule="exact"/>
    </w:pPr>
    <w:rPr>
      <w:rFonts w:asciiTheme="majorHAnsi" w:hAnsiTheme="majorHAnsi"/>
      <w:color w:val="FFFFFF" w:themeColor="background1"/>
      <w:sz w:val="56"/>
      <w:szCs w:val="36"/>
    </w:rPr>
  </w:style>
  <w:style w:type="paragraph" w:styleId="Header">
    <w:name w:val="header"/>
    <w:basedOn w:val="Normal"/>
    <w:link w:val="HeaderChar"/>
    <w:uiPriority w:val="99"/>
    <w:unhideWhenUsed/>
    <w:rsid w:val="00925ACA"/>
    <w:pPr>
      <w:spacing w:after="0" w:line="240" w:lineRule="auto"/>
    </w:pPr>
    <w:rPr>
      <w:caps/>
      <w:color w:val="FFFFFF" w:themeColor="background1"/>
      <w:sz w:val="16"/>
    </w:rPr>
  </w:style>
  <w:style w:type="character" w:customStyle="1" w:styleId="HeaderChar">
    <w:name w:val="Header Char"/>
    <w:basedOn w:val="DefaultParagraphFont"/>
    <w:link w:val="Header"/>
    <w:uiPriority w:val="99"/>
    <w:rsid w:val="00925ACA"/>
    <w:rPr>
      <w:caps/>
      <w:color w:val="FFFFFF" w:themeColor="background1"/>
      <w:sz w:val="16"/>
    </w:rPr>
  </w:style>
  <w:style w:type="paragraph" w:styleId="Footer">
    <w:name w:val="footer"/>
    <w:basedOn w:val="Normal"/>
    <w:link w:val="FooterChar"/>
    <w:uiPriority w:val="99"/>
    <w:unhideWhenUsed/>
    <w:rsid w:val="00FE0074"/>
    <w:pPr>
      <w:spacing w:before="40" w:after="40" w:line="240" w:lineRule="auto"/>
    </w:pPr>
    <w:rPr>
      <w:caps/>
      <w:color w:val="B0C0C9" w:themeColor="accent3"/>
      <w:sz w:val="16"/>
    </w:rPr>
  </w:style>
  <w:style w:type="character" w:customStyle="1" w:styleId="FooterChar">
    <w:name w:val="Footer Char"/>
    <w:basedOn w:val="DefaultParagraphFont"/>
    <w:link w:val="Footer"/>
    <w:uiPriority w:val="99"/>
    <w:rsid w:val="00FE0074"/>
    <w:rPr>
      <w:caps/>
      <w:color w:val="B0C0C9" w:themeColor="accent3"/>
      <w:sz w:val="16"/>
    </w:rPr>
  </w:style>
  <w:style w:type="paragraph" w:customStyle="1" w:styleId="ContactDetails">
    <w:name w:val="Contact Details"/>
    <w:basedOn w:val="Normal"/>
    <w:uiPriority w:val="1"/>
    <w:qFormat/>
    <w:rsid w:val="003B3BF3"/>
    <w:pPr>
      <w:spacing w:before="80" w:after="80"/>
    </w:pPr>
    <w:rPr>
      <w:color w:val="FFFFFF" w:themeColor="background1"/>
      <w:sz w:val="16"/>
      <w:szCs w:val="14"/>
    </w:rPr>
  </w:style>
  <w:style w:type="character" w:styleId="PlaceholderText">
    <w:name w:val="Placeholder Text"/>
    <w:basedOn w:val="DefaultParagraphFont"/>
    <w:uiPriority w:val="99"/>
    <w:semiHidden/>
    <w:rsid w:val="00B82558"/>
    <w:rPr>
      <w:color w:val="808080"/>
    </w:rPr>
  </w:style>
  <w:style w:type="paragraph" w:styleId="Title">
    <w:name w:val="Title"/>
    <w:basedOn w:val="Normal"/>
    <w:next w:val="Normal"/>
    <w:link w:val="TitleChar"/>
    <w:uiPriority w:val="1"/>
    <w:qFormat/>
    <w:rsid w:val="00BD7B5D"/>
    <w:pPr>
      <w:pBdr>
        <w:bottom w:val="single" w:sz="8" w:space="4" w:color="B0C0C9" w:themeColor="accent3"/>
      </w:pBdr>
      <w:spacing w:before="720" w:after="480" w:line="240" w:lineRule="auto"/>
    </w:pPr>
    <w:rPr>
      <w:color w:val="5590CC" w:themeColor="accent1"/>
      <w:sz w:val="48"/>
    </w:rPr>
  </w:style>
  <w:style w:type="character" w:customStyle="1" w:styleId="TitleChar">
    <w:name w:val="Title Char"/>
    <w:basedOn w:val="DefaultParagraphFont"/>
    <w:link w:val="Title"/>
    <w:uiPriority w:val="1"/>
    <w:rsid w:val="00BD7B5D"/>
    <w:rPr>
      <w:color w:val="5590CC" w:themeColor="accent1"/>
      <w:sz w:val="48"/>
    </w:rPr>
  </w:style>
  <w:style w:type="paragraph" w:styleId="Subtitle">
    <w:name w:val="Subtitle"/>
    <w:basedOn w:val="Normal"/>
    <w:next w:val="Normal"/>
    <w:link w:val="SubtitleChar"/>
    <w:uiPriority w:val="1"/>
    <w:rsid w:val="00285A96"/>
    <w:pPr>
      <w:numPr>
        <w:ilvl w:val="1"/>
      </w:numPr>
      <w:spacing w:before="60" w:after="480" w:line="240" w:lineRule="auto"/>
      <w:jc w:val="right"/>
    </w:pPr>
    <w:rPr>
      <w:iCs/>
      <w:color w:val="595959" w:themeColor="text1" w:themeTint="A6"/>
      <w:sz w:val="28"/>
      <w:szCs w:val="28"/>
    </w:rPr>
  </w:style>
  <w:style w:type="character" w:customStyle="1" w:styleId="SubtitleChar">
    <w:name w:val="Subtitle Char"/>
    <w:basedOn w:val="DefaultParagraphFont"/>
    <w:link w:val="Subtitle"/>
    <w:uiPriority w:val="1"/>
    <w:rsid w:val="00285A96"/>
    <w:rPr>
      <w:iCs/>
      <w:color w:val="595959" w:themeColor="text1" w:themeTint="A6"/>
      <w:sz w:val="28"/>
      <w:szCs w:val="28"/>
    </w:rPr>
  </w:style>
  <w:style w:type="paragraph" w:styleId="Date">
    <w:name w:val="Date"/>
    <w:basedOn w:val="Normal"/>
    <w:next w:val="Normal"/>
    <w:link w:val="DateChar"/>
    <w:uiPriority w:val="1"/>
    <w:rsid w:val="00BE651D"/>
    <w:pPr>
      <w:spacing w:before="720" w:after="240"/>
    </w:pPr>
    <w:rPr>
      <w:color w:val="7F7F7F" w:themeColor="text1" w:themeTint="80"/>
    </w:rPr>
  </w:style>
  <w:style w:type="character" w:customStyle="1" w:styleId="DateChar">
    <w:name w:val="Date Char"/>
    <w:basedOn w:val="DefaultParagraphFont"/>
    <w:link w:val="Date"/>
    <w:uiPriority w:val="1"/>
    <w:rsid w:val="00BE651D"/>
    <w:rPr>
      <w:color w:val="7F7F7F" w:themeColor="text1" w:themeTint="80"/>
    </w:rPr>
  </w:style>
  <w:style w:type="paragraph" w:styleId="BalloonText">
    <w:name w:val="Balloon Text"/>
    <w:basedOn w:val="Normal"/>
    <w:link w:val="BalloonTextChar"/>
    <w:uiPriority w:val="99"/>
    <w:semiHidden/>
    <w:unhideWhenUsed/>
    <w:rsid w:val="004024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240F"/>
    <w:rPr>
      <w:rFonts w:ascii="Tahoma" w:hAnsi="Tahoma" w:cs="Tahoma"/>
      <w:sz w:val="16"/>
      <w:szCs w:val="16"/>
    </w:rPr>
  </w:style>
  <w:style w:type="table" w:styleId="TableGrid">
    <w:name w:val="Table Grid"/>
    <w:basedOn w:val="TableNormal"/>
    <w:uiPriority w:val="59"/>
    <w:rsid w:val="00B825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BB6C47"/>
    <w:rPr>
      <w:bCs/>
      <w:color w:val="5590CC" w:themeColor="accent1"/>
      <w:sz w:val="36"/>
      <w:szCs w:val="28"/>
    </w:rPr>
  </w:style>
  <w:style w:type="character" w:styleId="PageNumber">
    <w:name w:val="page number"/>
    <w:basedOn w:val="DefaultParagraphFont"/>
    <w:uiPriority w:val="99"/>
    <w:unhideWhenUsed/>
    <w:rsid w:val="004B27D5"/>
    <w:rPr>
      <w:color w:val="073E87" w:themeColor="text2"/>
    </w:rPr>
  </w:style>
  <w:style w:type="character" w:customStyle="1" w:styleId="Heading2Char">
    <w:name w:val="Heading 2 Char"/>
    <w:basedOn w:val="DefaultParagraphFont"/>
    <w:link w:val="Heading2"/>
    <w:uiPriority w:val="1"/>
    <w:rsid w:val="00930D68"/>
    <w:rPr>
      <w:bCs/>
      <w:color w:val="5590CC" w:themeColor="accent1"/>
      <w:sz w:val="24"/>
      <w:szCs w:val="26"/>
    </w:rPr>
  </w:style>
  <w:style w:type="character" w:customStyle="1" w:styleId="Heading3Char">
    <w:name w:val="Heading 3 Char"/>
    <w:basedOn w:val="DefaultParagraphFont"/>
    <w:link w:val="Heading3"/>
    <w:uiPriority w:val="1"/>
    <w:rsid w:val="00930D68"/>
    <w:rPr>
      <w:bCs/>
      <w:color w:val="5590CC" w:themeColor="accent1"/>
    </w:rPr>
  </w:style>
  <w:style w:type="paragraph" w:styleId="ListNumber">
    <w:name w:val="List Number"/>
    <w:basedOn w:val="Normal"/>
    <w:uiPriority w:val="1"/>
    <w:unhideWhenUsed/>
    <w:qFormat/>
    <w:rsid w:val="009F501F"/>
    <w:pPr>
      <w:numPr>
        <w:numId w:val="6"/>
      </w:numPr>
      <w:contextualSpacing/>
    </w:pPr>
  </w:style>
  <w:style w:type="paragraph" w:styleId="ListBullet">
    <w:name w:val="List Bullet"/>
    <w:basedOn w:val="Normal"/>
    <w:uiPriority w:val="1"/>
    <w:qFormat/>
    <w:rsid w:val="00BD7B5D"/>
    <w:pPr>
      <w:numPr>
        <w:numId w:val="11"/>
      </w:numPr>
      <w:spacing w:before="200" w:line="240" w:lineRule="auto"/>
      <w:ind w:left="720"/>
    </w:pPr>
    <w:rPr>
      <w:szCs w:val="22"/>
    </w:rPr>
  </w:style>
  <w:style w:type="paragraph" w:styleId="FootnoteText">
    <w:name w:val="footnote text"/>
    <w:basedOn w:val="Normal"/>
    <w:link w:val="FootnoteTextChar"/>
    <w:uiPriority w:val="99"/>
    <w:rsid w:val="00930D68"/>
    <w:pPr>
      <w:spacing w:after="0" w:line="240" w:lineRule="auto"/>
    </w:pPr>
    <w:rPr>
      <w:i/>
      <w:color w:val="595959" w:themeColor="text1" w:themeTint="A6"/>
      <w:sz w:val="16"/>
    </w:rPr>
  </w:style>
  <w:style w:type="character" w:customStyle="1" w:styleId="FootnoteTextChar">
    <w:name w:val="Footnote Text Char"/>
    <w:basedOn w:val="DefaultParagraphFont"/>
    <w:link w:val="FootnoteText"/>
    <w:uiPriority w:val="99"/>
    <w:rsid w:val="00930D68"/>
    <w:rPr>
      <w:i/>
      <w:color w:val="595959" w:themeColor="text1" w:themeTint="A6"/>
      <w:sz w:val="16"/>
    </w:rPr>
  </w:style>
  <w:style w:type="character" w:styleId="FootnoteReference">
    <w:name w:val="footnote reference"/>
    <w:basedOn w:val="DefaultParagraphFont"/>
    <w:uiPriority w:val="99"/>
    <w:rsid w:val="00930D68"/>
    <w:rPr>
      <w:color w:val="5590CC" w:themeColor="accent1"/>
      <w:sz w:val="20"/>
      <w:vertAlign w:val="superscript"/>
    </w:rPr>
  </w:style>
  <w:style w:type="paragraph" w:styleId="NoSpacing">
    <w:name w:val="No Spacing"/>
    <w:uiPriority w:val="1"/>
    <w:qFormat/>
    <w:rsid w:val="00553EE4"/>
    <w:pPr>
      <w:spacing w:after="0" w:line="240" w:lineRule="auto"/>
    </w:pPr>
    <w:rPr>
      <w:color w:val="262626" w:themeColor="text1" w:themeTint="D9"/>
    </w:rPr>
  </w:style>
  <w:style w:type="character" w:customStyle="1" w:styleId="Heading4Char">
    <w:name w:val="Heading 4 Char"/>
    <w:basedOn w:val="DefaultParagraphFont"/>
    <w:link w:val="Heading4"/>
    <w:uiPriority w:val="1"/>
    <w:semiHidden/>
    <w:rsid w:val="00930D68"/>
    <w:rPr>
      <w:rFonts w:asciiTheme="majorHAnsi" w:eastAsiaTheme="majorEastAsia" w:hAnsiTheme="majorHAnsi" w:cstheme="majorBidi"/>
      <w:b/>
      <w:bCs/>
      <w:i/>
      <w:iCs/>
      <w:color w:val="5590CC" w:themeColor="accent1"/>
    </w:rPr>
  </w:style>
  <w:style w:type="paragraph" w:customStyle="1" w:styleId="FormText">
    <w:name w:val="Form Text"/>
    <w:basedOn w:val="Normal"/>
    <w:qFormat/>
    <w:rsid w:val="00796C19"/>
    <w:pPr>
      <w:spacing w:after="40"/>
    </w:pPr>
  </w:style>
  <w:style w:type="character" w:customStyle="1" w:styleId="FormHeadingChar">
    <w:name w:val="Form Heading Char"/>
    <w:basedOn w:val="DefaultParagraphFont"/>
    <w:link w:val="FormHeading"/>
    <w:rsid w:val="00796C19"/>
    <w:rPr>
      <w:b/>
      <w:color w:val="7F7F7F" w:themeColor="text1" w:themeTint="80"/>
    </w:rPr>
  </w:style>
  <w:style w:type="paragraph" w:customStyle="1" w:styleId="FormHeading">
    <w:name w:val="Form Heading"/>
    <w:basedOn w:val="Normal"/>
    <w:link w:val="FormHeadingChar"/>
    <w:qFormat/>
    <w:rsid w:val="00796C19"/>
    <w:pPr>
      <w:spacing w:before="480" w:after="120"/>
    </w:pPr>
    <w:rPr>
      <w:b/>
      <w:color w:val="7F7F7F" w:themeColor="text1" w:themeTint="80"/>
    </w:rPr>
  </w:style>
  <w:style w:type="paragraph" w:customStyle="1" w:styleId="Recipient">
    <w:name w:val="Recipient"/>
    <w:basedOn w:val="Normal"/>
    <w:uiPriority w:val="1"/>
    <w:qFormat/>
    <w:rsid w:val="00BE651D"/>
    <w:pPr>
      <w:spacing w:after="0" w:line="240" w:lineRule="auto"/>
    </w:pPr>
    <w:rPr>
      <w:color w:val="7F7F7F" w:themeColor="text1" w:themeTint="80"/>
    </w:rPr>
  </w:style>
  <w:style w:type="paragraph" w:styleId="Salutation">
    <w:name w:val="Salutation"/>
    <w:basedOn w:val="Normal"/>
    <w:next w:val="Normal"/>
    <w:link w:val="SalutationChar"/>
    <w:uiPriority w:val="1"/>
    <w:unhideWhenUsed/>
    <w:qFormat/>
    <w:rsid w:val="00BE651D"/>
    <w:pPr>
      <w:spacing w:before="480"/>
    </w:pPr>
  </w:style>
  <w:style w:type="character" w:customStyle="1" w:styleId="SalutationChar">
    <w:name w:val="Salutation Char"/>
    <w:basedOn w:val="DefaultParagraphFont"/>
    <w:link w:val="Salutation"/>
    <w:uiPriority w:val="1"/>
    <w:rsid w:val="00BE651D"/>
    <w:rPr>
      <w:color w:val="262626" w:themeColor="text1" w:themeTint="D9"/>
    </w:rPr>
  </w:style>
  <w:style w:type="paragraph" w:styleId="Signature">
    <w:name w:val="Signature"/>
    <w:basedOn w:val="Normal"/>
    <w:link w:val="SignatureChar"/>
    <w:uiPriority w:val="1"/>
    <w:unhideWhenUsed/>
    <w:qFormat/>
    <w:rsid w:val="00BE651D"/>
    <w:pPr>
      <w:spacing w:before="720" w:after="0" w:line="240" w:lineRule="auto"/>
    </w:pPr>
  </w:style>
  <w:style w:type="character" w:customStyle="1" w:styleId="SignatureChar">
    <w:name w:val="Signature Char"/>
    <w:basedOn w:val="DefaultParagraphFont"/>
    <w:link w:val="Signature"/>
    <w:uiPriority w:val="1"/>
    <w:rsid w:val="00BE651D"/>
    <w:rPr>
      <w:color w:val="262626" w:themeColor="text1" w:themeTint="D9"/>
    </w:rPr>
  </w:style>
  <w:style w:type="paragraph" w:styleId="BodyText">
    <w:name w:val="Body Text"/>
    <w:basedOn w:val="Normal"/>
    <w:link w:val="BodyTextChar"/>
    <w:semiHidden/>
    <w:unhideWhenUsed/>
    <w:rsid w:val="008E7EBA"/>
    <w:pPr>
      <w:spacing w:after="120"/>
    </w:pPr>
  </w:style>
  <w:style w:type="character" w:customStyle="1" w:styleId="BodyTextChar">
    <w:name w:val="Body Text Char"/>
    <w:basedOn w:val="DefaultParagraphFont"/>
    <w:link w:val="BodyText"/>
    <w:semiHidden/>
    <w:rsid w:val="008E7EBA"/>
    <w:rPr>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4155125">
      <w:bodyDiv w:val="1"/>
      <w:marLeft w:val="0"/>
      <w:marRight w:val="0"/>
      <w:marTop w:val="0"/>
      <w:marBottom w:val="0"/>
      <w:divBdr>
        <w:top w:val="none" w:sz="0" w:space="0" w:color="auto"/>
        <w:left w:val="none" w:sz="0" w:space="0" w:color="auto"/>
        <w:bottom w:val="none" w:sz="0" w:space="0" w:color="auto"/>
        <w:right w:val="none" w:sz="0" w:space="0" w:color="auto"/>
      </w:divBdr>
    </w:div>
    <w:div w:id="1828857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Prospect">
  <a:themeElements>
    <a:clrScheme name="Prospect">
      <a:dk1>
        <a:sysClr val="windowText" lastClr="000000"/>
      </a:dk1>
      <a:lt1>
        <a:sysClr val="window" lastClr="FFFFFF"/>
      </a:lt1>
      <a:dk2>
        <a:srgbClr val="073E87"/>
      </a:dk2>
      <a:lt2>
        <a:srgbClr val="C6E7FC"/>
      </a:lt2>
      <a:accent1>
        <a:srgbClr val="5590CC"/>
      </a:accent1>
      <a:accent2>
        <a:srgbClr val="9FC9EB"/>
      </a:accent2>
      <a:accent3>
        <a:srgbClr val="B0C0C9"/>
      </a:accent3>
      <a:accent4>
        <a:srgbClr val="A5D028"/>
      </a:accent4>
      <a:accent5>
        <a:srgbClr val="F5C040"/>
      </a:accent5>
      <a:accent6>
        <a:srgbClr val="05E0DB"/>
      </a:accent6>
      <a:hlink>
        <a:srgbClr val="0080FF"/>
      </a:hlink>
      <a:folHlink>
        <a:srgbClr val="5EAEFF"/>
      </a:folHlink>
    </a:clrScheme>
    <a:fontScheme name="Prospect">
      <a:majorFont>
        <a:latin typeface="Calibri"/>
        <a:ea typeface=""/>
        <a:cs typeface=""/>
        <a:font script="Jpan" typeface="ＭＳ Ｐゴシック"/>
      </a:majorFont>
      <a:minorFont>
        <a:latin typeface="Calibri"/>
        <a:ea typeface=""/>
        <a:cs typeface=""/>
        <a:font script="Jpan" typeface="ＭＳ Ｐゴシック"/>
      </a:minorFont>
    </a:fontScheme>
    <a:fmtScheme name="Prospect">
      <a:fillStyleLst>
        <a:solidFill>
          <a:schemeClr val="phClr"/>
        </a:solidFill>
        <a:solidFill>
          <a:schemeClr val="phClr">
            <a:tint val="65000"/>
          </a:schemeClr>
        </a:solidFill>
        <a:solidFill>
          <a:schemeClr val="phClr">
            <a:shade val="80000"/>
            <a:satMod val="18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9050" h="31750" prst="coolSlant"/>
          </a:sp3d>
        </a:effectStyle>
      </a:effectStyleLst>
      <a:bgFillStyleLst>
        <a:solidFill>
          <a:schemeClr val="phClr"/>
        </a:solidFill>
        <a:gradFill rotWithShape="1">
          <a:gsLst>
            <a:gs pos="40000">
              <a:schemeClr val="phClr">
                <a:tint val="94000"/>
                <a:shade val="94000"/>
                <a:alpha val="100000"/>
                <a:satMod val="114000"/>
                <a:lumMod val="114000"/>
              </a:schemeClr>
            </a:gs>
            <a:gs pos="74000">
              <a:schemeClr val="phClr">
                <a:tint val="94000"/>
                <a:shade val="94000"/>
                <a:satMod val="128000"/>
                <a:lumMod val="100000"/>
              </a:schemeClr>
            </a:gs>
            <a:gs pos="100000">
              <a:schemeClr val="phClr">
                <a:tint val="98000"/>
                <a:shade val="100000"/>
                <a:hueMod val="98000"/>
                <a:satMod val="100000"/>
                <a:lumMod val="74000"/>
              </a:schemeClr>
            </a:gs>
          </a:gsLst>
          <a:path path="circle">
            <a:fillToRect l="20000" t="-40000" r="20000" b="140000"/>
          </a:path>
        </a:gradFill>
        <a:blipFill rotWithShape="1">
          <a:blip xmlns:r="http://schemas.openxmlformats.org/officeDocument/2006/relationships" r:embed="rId1">
            <a:duotone>
              <a:schemeClr val="phClr">
                <a:tint val="96000"/>
                <a:satMod val="130000"/>
                <a:lumMod val="50000"/>
              </a:schemeClr>
              <a:schemeClr val="phClr">
                <a:tint val="96000"/>
                <a:satMod val="114000"/>
                <a:lumMod val="114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300084-A397-4438-AFC8-77443E164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Pages>
  <Words>645</Words>
  <Characters>3682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4319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Aradhya</dc:creator>
  <cp:keywords/>
  <dc:description/>
  <cp:lastModifiedBy>James Mabry</cp:lastModifiedBy>
  <cp:revision>6</cp:revision>
  <cp:lastPrinted>2017-04-05T17:41:00Z</cp:lastPrinted>
  <dcterms:created xsi:type="dcterms:W3CDTF">2020-10-28T19:59:00Z</dcterms:created>
  <dcterms:modified xsi:type="dcterms:W3CDTF">2020-10-29T17:25:00Z</dcterms:modified>
  <cp:category/>
</cp:coreProperties>
</file>