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39" w:rsidRPr="007826F1" w:rsidRDefault="002A6139" w:rsidP="002A6139">
      <w:pPr>
        <w:spacing w:after="0" w:line="240" w:lineRule="auto"/>
        <w:jc w:val="center"/>
        <w:rPr>
          <w:rFonts w:asciiTheme="majorHAnsi" w:hAnsiTheme="majorHAnsi"/>
          <w:b/>
        </w:rPr>
      </w:pPr>
      <w:bookmarkStart w:id="0" w:name="_GoBack"/>
      <w:bookmarkEnd w:id="0"/>
      <w:r w:rsidRPr="007826F1">
        <w:rPr>
          <w:rFonts w:asciiTheme="majorHAnsi" w:hAnsiTheme="majorHAnsi"/>
          <w:b/>
        </w:rPr>
        <w:t>~ Special Commission on Ovarian Cancer ~</w:t>
      </w:r>
    </w:p>
    <w:p w:rsidR="002A6139" w:rsidRPr="007826F1" w:rsidRDefault="002A6139" w:rsidP="002A6139">
      <w:pPr>
        <w:spacing w:after="0" w:line="240" w:lineRule="auto"/>
        <w:jc w:val="center"/>
        <w:rPr>
          <w:rFonts w:asciiTheme="majorHAnsi" w:hAnsiTheme="majorHAnsi"/>
        </w:rPr>
      </w:pPr>
      <w:r w:rsidRPr="007826F1">
        <w:rPr>
          <w:rFonts w:asciiTheme="majorHAnsi" w:hAnsiTheme="majorHAnsi"/>
        </w:rPr>
        <w:t xml:space="preserve">DPH Lobby 2 Conference Room </w:t>
      </w:r>
    </w:p>
    <w:p w:rsidR="002A6139" w:rsidRPr="007826F1" w:rsidRDefault="002A6139" w:rsidP="002A6139">
      <w:pPr>
        <w:spacing w:after="0" w:line="240" w:lineRule="auto"/>
        <w:jc w:val="center"/>
        <w:rPr>
          <w:rFonts w:asciiTheme="majorHAnsi" w:hAnsiTheme="majorHAnsi"/>
        </w:rPr>
      </w:pPr>
      <w:r w:rsidRPr="007826F1">
        <w:rPr>
          <w:rFonts w:asciiTheme="majorHAnsi" w:hAnsiTheme="majorHAnsi"/>
        </w:rPr>
        <w:t>November 8</w:t>
      </w:r>
      <w:r w:rsidRPr="007826F1">
        <w:rPr>
          <w:rFonts w:asciiTheme="majorHAnsi" w:hAnsiTheme="majorHAnsi"/>
          <w:vertAlign w:val="superscript"/>
        </w:rPr>
        <w:t>th</w:t>
      </w:r>
      <w:r w:rsidRPr="007826F1">
        <w:rPr>
          <w:rFonts w:asciiTheme="majorHAnsi" w:hAnsiTheme="majorHAnsi"/>
        </w:rPr>
        <w:t>, 2016</w:t>
      </w:r>
    </w:p>
    <w:p w:rsidR="002A6139" w:rsidRPr="007826F1" w:rsidRDefault="002A6139" w:rsidP="002A6139">
      <w:pPr>
        <w:spacing w:after="0" w:line="240" w:lineRule="auto"/>
        <w:jc w:val="center"/>
        <w:rPr>
          <w:rFonts w:asciiTheme="majorHAnsi" w:hAnsiTheme="majorHAnsi"/>
          <w:b/>
        </w:rPr>
      </w:pPr>
      <w:r w:rsidRPr="007826F1">
        <w:rPr>
          <w:rFonts w:asciiTheme="majorHAnsi" w:hAnsiTheme="majorHAnsi"/>
          <w:b/>
        </w:rPr>
        <w:t>Meeting Minutes</w:t>
      </w:r>
    </w:p>
    <w:p w:rsidR="002A6139" w:rsidRPr="007826F1" w:rsidRDefault="002A6139" w:rsidP="002A6139">
      <w:pPr>
        <w:rPr>
          <w:rFonts w:asciiTheme="majorHAnsi" w:hAnsiTheme="majorHAnsi"/>
        </w:rPr>
      </w:pPr>
      <w:r w:rsidRPr="007826F1">
        <w:rPr>
          <w:rFonts w:asciiTheme="majorHAnsi" w:hAnsiTheme="majorHAnsi"/>
        </w:rPr>
        <w:t>_________________________________________________________________________________________________________________</w:t>
      </w:r>
    </w:p>
    <w:p w:rsidR="002A6139" w:rsidRPr="007826F1" w:rsidRDefault="002A6139" w:rsidP="002A6139">
      <w:pPr>
        <w:spacing w:after="0"/>
        <w:rPr>
          <w:rFonts w:asciiTheme="majorHAnsi" w:hAnsiTheme="majorHAnsi"/>
          <w:b/>
        </w:rPr>
      </w:pPr>
      <w:r w:rsidRPr="007826F1">
        <w:rPr>
          <w:rFonts w:asciiTheme="majorHAnsi" w:hAnsiTheme="majorHAnsi"/>
          <w:b/>
        </w:rPr>
        <w:t xml:space="preserve">Commission </w:t>
      </w:r>
      <w:r w:rsidR="00412234" w:rsidRPr="007826F1">
        <w:rPr>
          <w:rFonts w:asciiTheme="majorHAnsi" w:hAnsiTheme="majorHAnsi"/>
          <w:b/>
        </w:rPr>
        <w:t>members present</w:t>
      </w:r>
      <w:r w:rsidRPr="007826F1">
        <w:rPr>
          <w:rFonts w:asciiTheme="majorHAnsi" w:hAnsiTheme="majorHAnsi"/>
          <w:b/>
        </w:rPr>
        <w:t xml:space="preserve">:  </w:t>
      </w:r>
      <w:r w:rsidRPr="007826F1">
        <w:rPr>
          <w:rFonts w:asciiTheme="majorHAnsi" w:hAnsiTheme="majorHAnsi"/>
        </w:rPr>
        <w:t>Dr. Michael Birrer</w:t>
      </w:r>
      <w:r w:rsidRPr="007826F1">
        <w:rPr>
          <w:rFonts w:asciiTheme="majorHAnsi" w:hAnsiTheme="majorHAnsi"/>
          <w:b/>
        </w:rPr>
        <w:t xml:space="preserve">, </w:t>
      </w:r>
      <w:r w:rsidRPr="007826F1">
        <w:rPr>
          <w:rFonts w:asciiTheme="majorHAnsi" w:hAnsiTheme="majorHAnsi"/>
        </w:rPr>
        <w:t>Joyce Kulhawik</w:t>
      </w:r>
      <w:r w:rsidRPr="007826F1">
        <w:rPr>
          <w:rFonts w:asciiTheme="majorHAnsi" w:hAnsiTheme="majorHAnsi"/>
          <w:b/>
        </w:rPr>
        <w:t xml:space="preserve">, </w:t>
      </w:r>
      <w:r w:rsidRPr="007826F1">
        <w:rPr>
          <w:rFonts w:asciiTheme="majorHAnsi" w:hAnsiTheme="majorHAnsi"/>
        </w:rPr>
        <w:t>Kate Martin</w:t>
      </w:r>
      <w:r w:rsidRPr="007826F1">
        <w:rPr>
          <w:rFonts w:asciiTheme="majorHAnsi" w:hAnsiTheme="majorHAnsi"/>
          <w:b/>
        </w:rPr>
        <w:t xml:space="preserve">, </w:t>
      </w:r>
      <w:r w:rsidRPr="007826F1">
        <w:rPr>
          <w:rFonts w:asciiTheme="majorHAnsi" w:hAnsiTheme="majorHAnsi"/>
        </w:rPr>
        <w:t>Dr. Ursula Matulonis</w:t>
      </w:r>
      <w:r w:rsidRPr="007826F1">
        <w:rPr>
          <w:rFonts w:asciiTheme="majorHAnsi" w:hAnsiTheme="majorHAnsi"/>
          <w:b/>
        </w:rPr>
        <w:t xml:space="preserve">, </w:t>
      </w:r>
      <w:r w:rsidR="00AD6974" w:rsidRPr="007826F1">
        <w:rPr>
          <w:rFonts w:asciiTheme="majorHAnsi" w:hAnsiTheme="majorHAnsi"/>
        </w:rPr>
        <w:t xml:space="preserve">Undersecretary Alice Moore, </w:t>
      </w:r>
      <w:r w:rsidRPr="007826F1">
        <w:rPr>
          <w:rFonts w:asciiTheme="majorHAnsi" w:hAnsiTheme="majorHAnsi"/>
        </w:rPr>
        <w:t>Betsy Neisner</w:t>
      </w:r>
      <w:r w:rsidRPr="007826F1">
        <w:rPr>
          <w:rFonts w:asciiTheme="majorHAnsi" w:hAnsiTheme="majorHAnsi"/>
          <w:b/>
        </w:rPr>
        <w:t xml:space="preserve">, </w:t>
      </w:r>
      <w:r w:rsidRPr="007826F1">
        <w:rPr>
          <w:rFonts w:asciiTheme="majorHAnsi" w:hAnsiTheme="majorHAnsi"/>
        </w:rPr>
        <w:t xml:space="preserve">Lea Susan </w:t>
      </w:r>
      <w:r w:rsidR="00412234" w:rsidRPr="007826F1">
        <w:rPr>
          <w:rFonts w:asciiTheme="majorHAnsi" w:hAnsiTheme="majorHAnsi"/>
        </w:rPr>
        <w:t>Ojamaa,</w:t>
      </w:r>
      <w:r w:rsidRPr="007826F1">
        <w:rPr>
          <w:rFonts w:asciiTheme="majorHAnsi" w:hAnsiTheme="majorHAnsi"/>
          <w:b/>
        </w:rPr>
        <w:t xml:space="preserve"> </w:t>
      </w:r>
      <w:r w:rsidRPr="007826F1">
        <w:rPr>
          <w:rFonts w:asciiTheme="majorHAnsi" w:hAnsiTheme="majorHAnsi"/>
        </w:rPr>
        <w:t>Kat</w:t>
      </w:r>
      <w:r w:rsidR="00E36FE3" w:rsidRPr="007826F1">
        <w:rPr>
          <w:rFonts w:asciiTheme="majorHAnsi" w:hAnsiTheme="majorHAnsi"/>
        </w:rPr>
        <w:t>i</w:t>
      </w:r>
      <w:r w:rsidRPr="007826F1">
        <w:rPr>
          <w:rFonts w:asciiTheme="majorHAnsi" w:hAnsiTheme="majorHAnsi"/>
        </w:rPr>
        <w:t>uscia Potier</w:t>
      </w:r>
      <w:r w:rsidRPr="007826F1">
        <w:rPr>
          <w:rFonts w:asciiTheme="majorHAnsi" w:hAnsiTheme="majorHAnsi"/>
          <w:b/>
        </w:rPr>
        <w:t xml:space="preserve">, </w:t>
      </w:r>
      <w:r w:rsidRPr="007826F1">
        <w:rPr>
          <w:rFonts w:asciiTheme="majorHAnsi" w:hAnsiTheme="majorHAnsi"/>
        </w:rPr>
        <w:t>Diane Riche</w:t>
      </w:r>
      <w:r w:rsidRPr="007826F1">
        <w:rPr>
          <w:rFonts w:asciiTheme="majorHAnsi" w:hAnsiTheme="majorHAnsi"/>
          <w:b/>
        </w:rPr>
        <w:t xml:space="preserve">, </w:t>
      </w:r>
      <w:r w:rsidRPr="007826F1">
        <w:rPr>
          <w:rFonts w:asciiTheme="majorHAnsi" w:hAnsiTheme="majorHAnsi"/>
        </w:rPr>
        <w:t>Elaine Zollo</w:t>
      </w:r>
    </w:p>
    <w:p w:rsidR="00E36FE3" w:rsidRPr="007826F1" w:rsidRDefault="00E36FE3" w:rsidP="002A6139">
      <w:pPr>
        <w:spacing w:after="0"/>
        <w:rPr>
          <w:rFonts w:asciiTheme="majorHAnsi" w:hAnsiTheme="majorHAnsi"/>
        </w:rPr>
      </w:pPr>
    </w:p>
    <w:p w:rsidR="002A6139" w:rsidRPr="007826F1" w:rsidRDefault="002A6139" w:rsidP="002A6139">
      <w:pPr>
        <w:spacing w:after="0"/>
        <w:rPr>
          <w:rFonts w:asciiTheme="majorHAnsi" w:hAnsiTheme="majorHAnsi"/>
          <w:b/>
        </w:rPr>
      </w:pPr>
      <w:r w:rsidRPr="007826F1">
        <w:rPr>
          <w:rFonts w:asciiTheme="majorHAnsi" w:hAnsiTheme="majorHAnsi"/>
          <w:b/>
        </w:rPr>
        <w:t>Staff/consultant support:</w:t>
      </w:r>
      <w:r w:rsidR="00AD6974" w:rsidRPr="007826F1">
        <w:rPr>
          <w:rFonts w:asciiTheme="majorHAnsi" w:hAnsiTheme="majorHAnsi"/>
        </w:rPr>
        <w:t xml:space="preserve">  Lilly Benham, DPH, Allison Hackbarth and Emily Breuer, </w:t>
      </w:r>
      <w:r w:rsidRPr="007826F1">
        <w:rPr>
          <w:rFonts w:asciiTheme="majorHAnsi" w:hAnsiTheme="majorHAnsi"/>
        </w:rPr>
        <w:t>JSI</w:t>
      </w:r>
    </w:p>
    <w:p w:rsidR="002A6139" w:rsidRPr="007826F1" w:rsidRDefault="002A6139" w:rsidP="002A6139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</w:rPr>
        <w:t>__________________________________________________________________________________________________________________</w:t>
      </w:r>
    </w:p>
    <w:p w:rsidR="002A6139" w:rsidRPr="007826F1" w:rsidRDefault="002A6139" w:rsidP="002A6139">
      <w:pPr>
        <w:spacing w:after="0"/>
        <w:rPr>
          <w:rFonts w:asciiTheme="majorHAnsi" w:hAnsiTheme="majorHAnsi"/>
        </w:rPr>
      </w:pPr>
    </w:p>
    <w:p w:rsidR="002A6139" w:rsidRPr="007826F1" w:rsidRDefault="002A6139" w:rsidP="002A6139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</w:rPr>
        <w:t>M</w:t>
      </w:r>
      <w:r w:rsidR="000C7B9B" w:rsidRPr="007826F1">
        <w:rPr>
          <w:rFonts w:asciiTheme="majorHAnsi" w:hAnsiTheme="majorHAnsi"/>
        </w:rPr>
        <w:t>eeting started with welcome, introductions and approval of the last meetings minutes.</w:t>
      </w:r>
      <w:r w:rsidRPr="007826F1">
        <w:rPr>
          <w:rFonts w:asciiTheme="majorHAnsi" w:hAnsiTheme="majorHAnsi"/>
        </w:rPr>
        <w:t xml:space="preserve"> Lea Susan Ojamaa, DPH, chaired the meeting.  </w:t>
      </w:r>
    </w:p>
    <w:p w:rsidR="000C7B9B" w:rsidRPr="007826F1" w:rsidRDefault="000C7B9B" w:rsidP="002A6139">
      <w:pPr>
        <w:spacing w:after="0"/>
        <w:rPr>
          <w:rFonts w:asciiTheme="majorHAnsi" w:hAnsiTheme="majorHAnsi"/>
        </w:rPr>
      </w:pPr>
    </w:p>
    <w:p w:rsidR="00FE2988" w:rsidRPr="007826F1" w:rsidRDefault="00AD6974" w:rsidP="000C7B9B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</w:rPr>
        <w:t>Meeting agenda consisted</w:t>
      </w:r>
      <w:r w:rsidR="00FE2988" w:rsidRPr="007826F1">
        <w:rPr>
          <w:rFonts w:asciiTheme="majorHAnsi" w:hAnsiTheme="majorHAnsi"/>
        </w:rPr>
        <w:t xml:space="preserve"> of:</w:t>
      </w:r>
      <w:r w:rsidRPr="007826F1">
        <w:rPr>
          <w:rFonts w:asciiTheme="majorHAnsi" w:hAnsiTheme="majorHAnsi"/>
        </w:rPr>
        <w:t xml:space="preserve"> a r</w:t>
      </w:r>
      <w:r w:rsidR="000C7B9B" w:rsidRPr="007826F1">
        <w:rPr>
          <w:rFonts w:asciiTheme="majorHAnsi" w:hAnsiTheme="majorHAnsi"/>
        </w:rPr>
        <w:t xml:space="preserve">eview </w:t>
      </w:r>
      <w:r w:rsidRPr="007826F1">
        <w:rPr>
          <w:rFonts w:asciiTheme="majorHAnsi" w:hAnsiTheme="majorHAnsi"/>
        </w:rPr>
        <w:t xml:space="preserve">and discussion </w:t>
      </w:r>
      <w:r w:rsidR="000C7B9B" w:rsidRPr="007826F1">
        <w:rPr>
          <w:rFonts w:asciiTheme="majorHAnsi" w:hAnsiTheme="majorHAnsi"/>
        </w:rPr>
        <w:t>of</w:t>
      </w:r>
      <w:r w:rsidRPr="007826F1">
        <w:rPr>
          <w:rFonts w:asciiTheme="majorHAnsi" w:hAnsiTheme="majorHAnsi"/>
        </w:rPr>
        <w:t xml:space="preserve"> the </w:t>
      </w:r>
      <w:r w:rsidR="000C7B9B" w:rsidRPr="007826F1">
        <w:rPr>
          <w:rFonts w:asciiTheme="majorHAnsi" w:hAnsiTheme="majorHAnsi"/>
        </w:rPr>
        <w:t>report outline</w:t>
      </w:r>
      <w:r w:rsidR="00FE2988" w:rsidRPr="007826F1">
        <w:rPr>
          <w:rFonts w:asciiTheme="majorHAnsi" w:hAnsiTheme="majorHAnsi"/>
        </w:rPr>
        <w:t xml:space="preserve">; possible recommendations; a discussion of information gathered since first meeting; and </w:t>
      </w:r>
      <w:r w:rsidR="00E36FE3" w:rsidRPr="007826F1">
        <w:rPr>
          <w:rFonts w:asciiTheme="majorHAnsi" w:hAnsiTheme="majorHAnsi"/>
        </w:rPr>
        <w:t xml:space="preserve">addressing </w:t>
      </w:r>
      <w:r w:rsidR="00FE2988" w:rsidRPr="007826F1">
        <w:rPr>
          <w:rFonts w:asciiTheme="majorHAnsi" w:hAnsiTheme="majorHAnsi"/>
        </w:rPr>
        <w:t>unmet needs.</w:t>
      </w:r>
    </w:p>
    <w:p w:rsidR="00FE2988" w:rsidRPr="007826F1" w:rsidRDefault="00FE2988" w:rsidP="000C7B9B">
      <w:pPr>
        <w:spacing w:after="0"/>
        <w:rPr>
          <w:rFonts w:asciiTheme="majorHAnsi" w:hAnsiTheme="majorHAnsi"/>
        </w:rPr>
      </w:pPr>
    </w:p>
    <w:p w:rsidR="00380595" w:rsidRPr="007826F1" w:rsidRDefault="00FE2988" w:rsidP="000C7B9B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  <w:b/>
        </w:rPr>
        <w:t>A review and discussion of the report outline:</w:t>
      </w:r>
      <w:r w:rsidRPr="007826F1">
        <w:rPr>
          <w:rFonts w:asciiTheme="majorHAnsi" w:hAnsiTheme="majorHAnsi"/>
        </w:rPr>
        <w:t xml:space="preserve"> </w:t>
      </w:r>
    </w:p>
    <w:p w:rsidR="00E36FE3" w:rsidRPr="007826F1" w:rsidRDefault="00E36FE3" w:rsidP="000C7B9B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</w:rPr>
        <w:t>Group was reminded that DPH has engaged JSI as a consultant to write the required report on behalf of the Commission.  Allison Hackbarth, JSI reviewed proposed outline and received feedback/input from Commission members.</w:t>
      </w:r>
    </w:p>
    <w:p w:rsidR="00E36FE3" w:rsidRPr="007826F1" w:rsidRDefault="00E36FE3" w:rsidP="000C7B9B">
      <w:pPr>
        <w:spacing w:after="0"/>
        <w:rPr>
          <w:rFonts w:asciiTheme="majorHAnsi" w:hAnsiTheme="majorHAnsi"/>
        </w:rPr>
      </w:pPr>
    </w:p>
    <w:p w:rsidR="00380595" w:rsidRPr="007826F1" w:rsidRDefault="00E36FE3" w:rsidP="000C7B9B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</w:rPr>
        <w:t xml:space="preserve"> </w:t>
      </w:r>
      <w:r w:rsidR="00BB5B39" w:rsidRPr="007826F1">
        <w:rPr>
          <w:rFonts w:asciiTheme="majorHAnsi" w:hAnsiTheme="majorHAnsi"/>
        </w:rPr>
        <w:t xml:space="preserve">Section I </w:t>
      </w:r>
      <w:r w:rsidRPr="007826F1">
        <w:rPr>
          <w:rFonts w:asciiTheme="majorHAnsi" w:hAnsiTheme="majorHAnsi"/>
        </w:rPr>
        <w:t xml:space="preserve">will </w:t>
      </w:r>
      <w:r w:rsidR="00BB5B39" w:rsidRPr="007826F1">
        <w:rPr>
          <w:rFonts w:asciiTheme="majorHAnsi" w:hAnsiTheme="majorHAnsi"/>
        </w:rPr>
        <w:t>focus on the landscape of ovarian cancer. Group would like the unique factors of ovarian cancer noted, i.e., higher stage at diagnosis; frequently diagnosed by a gynecologist rather than a gynecologic</w:t>
      </w:r>
      <w:r w:rsidRPr="007826F1">
        <w:rPr>
          <w:rFonts w:asciiTheme="majorHAnsi" w:hAnsiTheme="majorHAnsi"/>
        </w:rPr>
        <w:t>al</w:t>
      </w:r>
      <w:r w:rsidR="00BB5B39" w:rsidRPr="007826F1">
        <w:rPr>
          <w:rFonts w:asciiTheme="majorHAnsi" w:hAnsiTheme="majorHAnsi"/>
        </w:rPr>
        <w:t xml:space="preserve"> oncologist; and as diagnosis is often in a later stage, </w:t>
      </w:r>
      <w:r w:rsidR="00380595" w:rsidRPr="007826F1">
        <w:rPr>
          <w:rFonts w:asciiTheme="majorHAnsi" w:hAnsiTheme="majorHAnsi"/>
        </w:rPr>
        <w:t>the psychosocial needs can be greater. Group also would include statistics</w:t>
      </w:r>
      <w:r w:rsidRPr="007826F1">
        <w:rPr>
          <w:rFonts w:asciiTheme="majorHAnsi" w:hAnsiTheme="majorHAnsi"/>
        </w:rPr>
        <w:t>/data</w:t>
      </w:r>
      <w:r w:rsidR="00380595" w:rsidRPr="007826F1">
        <w:rPr>
          <w:rFonts w:asciiTheme="majorHAnsi" w:hAnsiTheme="majorHAnsi"/>
        </w:rPr>
        <w:t xml:space="preserve"> in this section, not just narrative.  Group is interested in trends in MA, particularly for stage at diagnosis. JSI to research</w:t>
      </w:r>
      <w:r w:rsidR="000C7B9B" w:rsidRPr="007826F1">
        <w:rPr>
          <w:rFonts w:asciiTheme="majorHAnsi" w:hAnsiTheme="majorHAnsi"/>
        </w:rPr>
        <w:t>.</w:t>
      </w:r>
    </w:p>
    <w:p w:rsidR="00380595" w:rsidRPr="007826F1" w:rsidRDefault="00380595" w:rsidP="000C7B9B">
      <w:pPr>
        <w:spacing w:after="0"/>
        <w:rPr>
          <w:rFonts w:asciiTheme="majorHAnsi" w:hAnsiTheme="majorHAnsi"/>
        </w:rPr>
      </w:pPr>
    </w:p>
    <w:p w:rsidR="00380595" w:rsidRPr="007826F1" w:rsidRDefault="004E6B2B" w:rsidP="000C7B9B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</w:rPr>
        <w:t>Group recommended</w:t>
      </w:r>
      <w:r w:rsidR="00380595" w:rsidRPr="007826F1">
        <w:rPr>
          <w:rFonts w:asciiTheme="majorHAnsi" w:hAnsiTheme="majorHAnsi"/>
        </w:rPr>
        <w:t xml:space="preserve"> definitions of stages </w:t>
      </w:r>
      <w:r w:rsidRPr="007826F1">
        <w:rPr>
          <w:rFonts w:asciiTheme="majorHAnsi" w:hAnsiTheme="majorHAnsi"/>
        </w:rPr>
        <w:t xml:space="preserve">to be </w:t>
      </w:r>
      <w:r w:rsidR="00380595" w:rsidRPr="007826F1">
        <w:rPr>
          <w:rFonts w:asciiTheme="majorHAnsi" w:hAnsiTheme="majorHAnsi"/>
        </w:rPr>
        <w:t xml:space="preserve">included with a tangible explanation of what it means for people diagnosed at each stage. Section needs to speak to the journey for ovarian cancer patients and survivors, and the care needed </w:t>
      </w:r>
      <w:r w:rsidR="00C00BFB" w:rsidRPr="007826F1">
        <w:rPr>
          <w:rFonts w:asciiTheme="majorHAnsi" w:hAnsiTheme="majorHAnsi"/>
        </w:rPr>
        <w:t xml:space="preserve">through post diagnosis. Report should connect landscape to recommendations, and </w:t>
      </w:r>
      <w:r w:rsidR="00E36FE3" w:rsidRPr="007826F1">
        <w:rPr>
          <w:rFonts w:asciiTheme="majorHAnsi" w:hAnsiTheme="majorHAnsi"/>
        </w:rPr>
        <w:t xml:space="preserve">possibly include </w:t>
      </w:r>
      <w:r w:rsidR="00C00BFB" w:rsidRPr="007826F1">
        <w:rPr>
          <w:rFonts w:asciiTheme="majorHAnsi" w:hAnsiTheme="majorHAnsi"/>
        </w:rPr>
        <w:t xml:space="preserve">an appendix with additional information. </w:t>
      </w:r>
    </w:p>
    <w:p w:rsidR="00C00BFB" w:rsidRPr="007826F1" w:rsidRDefault="00C00BFB" w:rsidP="000C7B9B">
      <w:pPr>
        <w:spacing w:after="0"/>
        <w:rPr>
          <w:rFonts w:asciiTheme="majorHAnsi" w:hAnsiTheme="majorHAnsi"/>
        </w:rPr>
      </w:pPr>
    </w:p>
    <w:p w:rsidR="00E534D8" w:rsidRPr="007826F1" w:rsidRDefault="00C00BFB" w:rsidP="000C7B9B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</w:rPr>
        <w:t xml:space="preserve">Section II </w:t>
      </w:r>
      <w:r w:rsidR="00E36FE3" w:rsidRPr="007826F1">
        <w:rPr>
          <w:rFonts w:asciiTheme="majorHAnsi" w:hAnsiTheme="majorHAnsi"/>
        </w:rPr>
        <w:t xml:space="preserve">will </w:t>
      </w:r>
      <w:r w:rsidRPr="007826F1">
        <w:rPr>
          <w:rFonts w:asciiTheme="majorHAnsi" w:hAnsiTheme="majorHAnsi"/>
        </w:rPr>
        <w:t>address the charge</w:t>
      </w:r>
      <w:r w:rsidR="00E36FE3" w:rsidRPr="007826F1">
        <w:rPr>
          <w:rFonts w:asciiTheme="majorHAnsi" w:hAnsiTheme="majorHAnsi"/>
        </w:rPr>
        <w:t>s</w:t>
      </w:r>
      <w:r w:rsidRPr="007826F1">
        <w:rPr>
          <w:rFonts w:asciiTheme="majorHAnsi" w:hAnsiTheme="majorHAnsi"/>
        </w:rPr>
        <w:t xml:space="preserve"> of the Commission and </w:t>
      </w:r>
      <w:r w:rsidR="004E6B2B" w:rsidRPr="007826F1">
        <w:rPr>
          <w:rFonts w:asciiTheme="majorHAnsi" w:hAnsiTheme="majorHAnsi"/>
        </w:rPr>
        <w:t>re</w:t>
      </w:r>
      <w:r w:rsidRPr="007826F1">
        <w:rPr>
          <w:rFonts w:asciiTheme="majorHAnsi" w:hAnsiTheme="majorHAnsi"/>
        </w:rPr>
        <w:t>comm</w:t>
      </w:r>
      <w:r w:rsidR="004E6B2B" w:rsidRPr="007826F1">
        <w:rPr>
          <w:rFonts w:asciiTheme="majorHAnsi" w:hAnsiTheme="majorHAnsi"/>
        </w:rPr>
        <w:t>endations</w:t>
      </w:r>
      <w:r w:rsidR="00E36FE3" w:rsidRPr="007826F1">
        <w:rPr>
          <w:rFonts w:asciiTheme="majorHAnsi" w:hAnsiTheme="majorHAnsi"/>
        </w:rPr>
        <w:t xml:space="preserve"> for each</w:t>
      </w:r>
      <w:r w:rsidR="004E6B2B" w:rsidRPr="007826F1">
        <w:rPr>
          <w:rFonts w:asciiTheme="majorHAnsi" w:hAnsiTheme="majorHAnsi"/>
        </w:rPr>
        <w:t xml:space="preserve">.  </w:t>
      </w:r>
      <w:r w:rsidR="00E36FE3" w:rsidRPr="007826F1">
        <w:rPr>
          <w:rFonts w:asciiTheme="majorHAnsi" w:hAnsiTheme="majorHAnsi"/>
        </w:rPr>
        <w:t xml:space="preserve">Charge 2 is to effectuate early diagnosis and treatment.  Commission feels it is important to address diagnosis and treatment separately and not as one.  Commission members </w:t>
      </w:r>
      <w:r w:rsidR="007826F1" w:rsidRPr="007826F1">
        <w:rPr>
          <w:rFonts w:asciiTheme="majorHAnsi" w:hAnsiTheme="majorHAnsi"/>
        </w:rPr>
        <w:t xml:space="preserve">are </w:t>
      </w:r>
      <w:r w:rsidR="00E36FE3" w:rsidRPr="007826F1">
        <w:rPr>
          <w:rFonts w:asciiTheme="majorHAnsi" w:hAnsiTheme="majorHAnsi"/>
        </w:rPr>
        <w:t>focusing on</w:t>
      </w:r>
      <w:r w:rsidR="00E534D8" w:rsidRPr="007826F1">
        <w:rPr>
          <w:rFonts w:asciiTheme="majorHAnsi" w:hAnsiTheme="majorHAnsi"/>
        </w:rPr>
        <w:t xml:space="preserve"> prioritization of recommendations, rather than </w:t>
      </w:r>
      <w:r w:rsidR="00E36FE3" w:rsidRPr="007826F1">
        <w:rPr>
          <w:rFonts w:asciiTheme="majorHAnsi" w:hAnsiTheme="majorHAnsi"/>
        </w:rPr>
        <w:t xml:space="preserve">a large </w:t>
      </w:r>
      <w:r w:rsidR="00E534D8" w:rsidRPr="007826F1">
        <w:rPr>
          <w:rFonts w:asciiTheme="majorHAnsi" w:hAnsiTheme="majorHAnsi"/>
        </w:rPr>
        <w:t>number.</w:t>
      </w:r>
    </w:p>
    <w:p w:rsidR="00E534D8" w:rsidRPr="007826F1" w:rsidRDefault="00E534D8" w:rsidP="000C7B9B">
      <w:pPr>
        <w:spacing w:after="0"/>
        <w:rPr>
          <w:rFonts w:asciiTheme="majorHAnsi" w:hAnsiTheme="majorHAnsi"/>
        </w:rPr>
      </w:pPr>
    </w:p>
    <w:p w:rsidR="00C00BFB" w:rsidRPr="007826F1" w:rsidRDefault="00E534D8" w:rsidP="000C7B9B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  <w:b/>
        </w:rPr>
        <w:t xml:space="preserve">Possible recommendations: </w:t>
      </w:r>
      <w:r w:rsidRPr="007826F1">
        <w:rPr>
          <w:rFonts w:asciiTheme="majorHAnsi" w:hAnsiTheme="majorHAnsi"/>
        </w:rPr>
        <w:t xml:space="preserve">  </w:t>
      </w:r>
    </w:p>
    <w:p w:rsidR="002C6F4E" w:rsidRPr="007826F1" w:rsidRDefault="00E36FE3" w:rsidP="000C7B9B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</w:rPr>
        <w:t xml:space="preserve">Commission members had a preliminary discussion about recommendations to be included in the report.  </w:t>
      </w:r>
      <w:r w:rsidR="002C3507" w:rsidRPr="007826F1">
        <w:rPr>
          <w:rFonts w:asciiTheme="majorHAnsi" w:hAnsiTheme="majorHAnsi"/>
        </w:rPr>
        <w:t xml:space="preserve">Screening and improved education were the two main focuses in crafting possible </w:t>
      </w:r>
      <w:r w:rsidR="002C3507" w:rsidRPr="007826F1">
        <w:rPr>
          <w:rFonts w:asciiTheme="majorHAnsi" w:hAnsiTheme="majorHAnsi"/>
        </w:rPr>
        <w:lastRenderedPageBreak/>
        <w:t xml:space="preserve">recommendations. Group discussed data collection, education of physicians, and physicians’ interaction with patients. This conversation will be discussed more fully </w:t>
      </w:r>
      <w:r w:rsidR="002C6F4E" w:rsidRPr="007826F1">
        <w:rPr>
          <w:rFonts w:asciiTheme="majorHAnsi" w:hAnsiTheme="majorHAnsi"/>
        </w:rPr>
        <w:t>at</w:t>
      </w:r>
      <w:r w:rsidR="002C3507" w:rsidRPr="007826F1">
        <w:rPr>
          <w:rFonts w:asciiTheme="majorHAnsi" w:hAnsiTheme="majorHAnsi"/>
        </w:rPr>
        <w:t xml:space="preserve"> the next meeting</w:t>
      </w:r>
      <w:r w:rsidR="00FB5801" w:rsidRPr="007826F1">
        <w:rPr>
          <w:rFonts w:asciiTheme="majorHAnsi" w:hAnsiTheme="majorHAnsi"/>
        </w:rPr>
        <w:t xml:space="preserve"> as we review draft of report</w:t>
      </w:r>
      <w:r w:rsidR="002C6F4E" w:rsidRPr="007826F1">
        <w:rPr>
          <w:rFonts w:asciiTheme="majorHAnsi" w:hAnsiTheme="majorHAnsi"/>
        </w:rPr>
        <w:t>.</w:t>
      </w:r>
    </w:p>
    <w:p w:rsidR="002C6F4E" w:rsidRPr="007826F1" w:rsidRDefault="002C6F4E" w:rsidP="000C7B9B">
      <w:pPr>
        <w:spacing w:after="0"/>
        <w:rPr>
          <w:rFonts w:asciiTheme="majorHAnsi" w:hAnsiTheme="majorHAnsi"/>
        </w:rPr>
      </w:pPr>
    </w:p>
    <w:p w:rsidR="002C6F4E" w:rsidRPr="007826F1" w:rsidRDefault="00FB5801" w:rsidP="000C7B9B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  <w:b/>
        </w:rPr>
        <w:t>I</w:t>
      </w:r>
      <w:r w:rsidR="002C6F4E" w:rsidRPr="007826F1">
        <w:rPr>
          <w:rFonts w:asciiTheme="majorHAnsi" w:hAnsiTheme="majorHAnsi"/>
          <w:b/>
        </w:rPr>
        <w:t xml:space="preserve">nformation gathered since first meeting: </w:t>
      </w:r>
    </w:p>
    <w:p w:rsidR="002C6F4E" w:rsidRPr="007826F1" w:rsidRDefault="00FB5801" w:rsidP="000C7B9B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</w:rPr>
        <w:t>At our first meeting, v</w:t>
      </w:r>
      <w:r w:rsidR="002C6F4E" w:rsidRPr="007826F1">
        <w:rPr>
          <w:rFonts w:asciiTheme="majorHAnsi" w:hAnsiTheme="majorHAnsi"/>
        </w:rPr>
        <w:t xml:space="preserve">arious items were raised for JSI to look into at the group’s request. </w:t>
      </w:r>
      <w:r w:rsidR="00BE0074" w:rsidRPr="007826F1">
        <w:rPr>
          <w:rFonts w:asciiTheme="majorHAnsi" w:hAnsiTheme="majorHAnsi"/>
        </w:rPr>
        <w:t>I</w:t>
      </w:r>
      <w:r w:rsidR="002C6F4E" w:rsidRPr="007826F1">
        <w:rPr>
          <w:rFonts w:asciiTheme="majorHAnsi" w:hAnsiTheme="majorHAnsi"/>
        </w:rPr>
        <w:t xml:space="preserve">ncluded </w:t>
      </w:r>
      <w:r w:rsidR="00BE0074" w:rsidRPr="007826F1">
        <w:rPr>
          <w:rFonts w:asciiTheme="majorHAnsi" w:hAnsiTheme="majorHAnsi"/>
        </w:rPr>
        <w:t xml:space="preserve">were </w:t>
      </w:r>
      <w:r w:rsidR="002C6F4E" w:rsidRPr="007826F1">
        <w:rPr>
          <w:rFonts w:asciiTheme="majorHAnsi" w:hAnsiTheme="majorHAnsi"/>
        </w:rPr>
        <w:t xml:space="preserve">trends in data, age-related mortality rates, genetics/screening, symptoms, risk factors, age groupings for data analysis, and disparities. </w:t>
      </w:r>
      <w:r w:rsidRPr="007826F1">
        <w:rPr>
          <w:rFonts w:asciiTheme="majorHAnsi" w:hAnsiTheme="majorHAnsi"/>
        </w:rPr>
        <w:t xml:space="preserve">Allison Hackbarth presented results of research to date.  </w:t>
      </w:r>
    </w:p>
    <w:p w:rsidR="00FB5801" w:rsidRPr="007826F1" w:rsidRDefault="00FB5801" w:rsidP="000C7B9B">
      <w:pPr>
        <w:spacing w:after="0"/>
        <w:rPr>
          <w:rFonts w:asciiTheme="majorHAnsi" w:hAnsiTheme="majorHAnsi"/>
          <w:b/>
        </w:rPr>
      </w:pPr>
    </w:p>
    <w:p w:rsidR="002C6F4E" w:rsidRPr="007826F1" w:rsidRDefault="002C6F4E" w:rsidP="000C7B9B">
      <w:pPr>
        <w:spacing w:after="0"/>
        <w:rPr>
          <w:rFonts w:asciiTheme="majorHAnsi" w:hAnsiTheme="majorHAnsi"/>
          <w:b/>
        </w:rPr>
      </w:pPr>
      <w:r w:rsidRPr="007826F1">
        <w:rPr>
          <w:rFonts w:asciiTheme="majorHAnsi" w:hAnsiTheme="majorHAnsi"/>
          <w:b/>
        </w:rPr>
        <w:t xml:space="preserve">Unmet needs: </w:t>
      </w:r>
    </w:p>
    <w:p w:rsidR="005361A6" w:rsidRPr="007826F1" w:rsidRDefault="00FB5801" w:rsidP="000C7B9B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</w:rPr>
        <w:t xml:space="preserve">Commission continued a discussion from first meeting about addressing unmet needs.  </w:t>
      </w:r>
      <w:r w:rsidR="006634A4" w:rsidRPr="007826F1">
        <w:rPr>
          <w:rFonts w:asciiTheme="majorHAnsi" w:hAnsiTheme="majorHAnsi"/>
        </w:rPr>
        <w:t xml:space="preserve">Group voiced a range of unmet needs to be considered for inclusion in the report. </w:t>
      </w:r>
      <w:r w:rsidR="00BE0074" w:rsidRPr="007826F1">
        <w:rPr>
          <w:rFonts w:asciiTheme="majorHAnsi" w:hAnsiTheme="majorHAnsi"/>
        </w:rPr>
        <w:t>Examples included: u</w:t>
      </w:r>
      <w:r w:rsidR="006634A4" w:rsidRPr="007826F1">
        <w:rPr>
          <w:rFonts w:asciiTheme="majorHAnsi" w:hAnsiTheme="majorHAnsi"/>
        </w:rPr>
        <w:t>nique needs vary by age</w:t>
      </w:r>
      <w:r w:rsidR="00BE0074" w:rsidRPr="007826F1">
        <w:rPr>
          <w:rFonts w:asciiTheme="majorHAnsi" w:hAnsiTheme="majorHAnsi"/>
        </w:rPr>
        <w:t>; p</w:t>
      </w:r>
      <w:r w:rsidR="006634A4" w:rsidRPr="007826F1">
        <w:rPr>
          <w:rFonts w:asciiTheme="majorHAnsi" w:hAnsiTheme="majorHAnsi"/>
        </w:rPr>
        <w:t>sychosocial support for patients and families is needed from diagnosis to survivorship</w:t>
      </w:r>
      <w:r w:rsidR="00BE0074" w:rsidRPr="007826F1">
        <w:rPr>
          <w:rFonts w:asciiTheme="majorHAnsi" w:hAnsiTheme="majorHAnsi"/>
        </w:rPr>
        <w:t>; s</w:t>
      </w:r>
      <w:r w:rsidR="006634A4" w:rsidRPr="007826F1">
        <w:rPr>
          <w:rFonts w:asciiTheme="majorHAnsi" w:hAnsiTheme="majorHAnsi"/>
        </w:rPr>
        <w:t>upport for how to have children or a family after a hysterectomy</w:t>
      </w:r>
      <w:r w:rsidR="00BE0074" w:rsidRPr="007826F1">
        <w:rPr>
          <w:rFonts w:asciiTheme="majorHAnsi" w:hAnsiTheme="majorHAnsi"/>
        </w:rPr>
        <w:t>; and e</w:t>
      </w:r>
      <w:r w:rsidR="006634A4" w:rsidRPr="007826F1">
        <w:rPr>
          <w:rFonts w:asciiTheme="majorHAnsi" w:hAnsiTheme="majorHAnsi"/>
        </w:rPr>
        <w:t xml:space="preserve">ducational programs to raise awareness about symptoms for women, families, and physicians. Financial </w:t>
      </w:r>
      <w:r w:rsidR="005361A6" w:rsidRPr="007826F1">
        <w:rPr>
          <w:rFonts w:asciiTheme="majorHAnsi" w:hAnsiTheme="majorHAnsi"/>
        </w:rPr>
        <w:t>issues, hospice, access to comprehensive care, and participation in clinical trials were also identified as unmet needs. JSI will conduct a lit</w:t>
      </w:r>
      <w:r w:rsidRPr="007826F1">
        <w:rPr>
          <w:rFonts w:asciiTheme="majorHAnsi" w:hAnsiTheme="majorHAnsi"/>
        </w:rPr>
        <w:t>erature</w:t>
      </w:r>
      <w:r w:rsidR="005361A6" w:rsidRPr="007826F1">
        <w:rPr>
          <w:rFonts w:asciiTheme="majorHAnsi" w:hAnsiTheme="majorHAnsi"/>
        </w:rPr>
        <w:t xml:space="preserve"> search on what national organizations have determined are best practices and successful strategies, and if any of those resources are available in M</w:t>
      </w:r>
      <w:r w:rsidR="00BE0074" w:rsidRPr="007826F1">
        <w:rPr>
          <w:rFonts w:asciiTheme="majorHAnsi" w:hAnsiTheme="majorHAnsi"/>
        </w:rPr>
        <w:t>assachusetts</w:t>
      </w:r>
      <w:r w:rsidR="005361A6" w:rsidRPr="007826F1">
        <w:rPr>
          <w:rFonts w:asciiTheme="majorHAnsi" w:hAnsiTheme="majorHAnsi"/>
        </w:rPr>
        <w:t>. Dr. Birrer will</w:t>
      </w:r>
      <w:r w:rsidR="00BE0074" w:rsidRPr="007826F1">
        <w:rPr>
          <w:rFonts w:asciiTheme="majorHAnsi" w:hAnsiTheme="majorHAnsi"/>
        </w:rPr>
        <w:t xml:space="preserve"> also</w:t>
      </w:r>
      <w:r w:rsidR="005361A6" w:rsidRPr="007826F1">
        <w:rPr>
          <w:rFonts w:asciiTheme="majorHAnsi" w:hAnsiTheme="majorHAnsi"/>
        </w:rPr>
        <w:t xml:space="preserve"> collect information on high-level unmet needs. </w:t>
      </w:r>
    </w:p>
    <w:p w:rsidR="005361A6" w:rsidRPr="007826F1" w:rsidRDefault="005361A6" w:rsidP="000C7B9B">
      <w:pPr>
        <w:spacing w:after="0"/>
        <w:rPr>
          <w:rFonts w:asciiTheme="majorHAnsi" w:hAnsiTheme="majorHAnsi"/>
        </w:rPr>
      </w:pPr>
    </w:p>
    <w:p w:rsidR="005361A6" w:rsidRPr="007826F1" w:rsidRDefault="005361A6" w:rsidP="000C7B9B">
      <w:pPr>
        <w:spacing w:after="0"/>
        <w:rPr>
          <w:rFonts w:asciiTheme="majorHAnsi" w:hAnsiTheme="majorHAnsi"/>
          <w:b/>
        </w:rPr>
      </w:pPr>
      <w:r w:rsidRPr="007826F1">
        <w:rPr>
          <w:rFonts w:asciiTheme="majorHAnsi" w:hAnsiTheme="majorHAnsi"/>
          <w:b/>
        </w:rPr>
        <w:t xml:space="preserve">Next steps: </w:t>
      </w:r>
    </w:p>
    <w:p w:rsidR="005361A6" w:rsidRPr="007826F1" w:rsidRDefault="00FB5801" w:rsidP="000C7B9B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</w:rPr>
        <w:t xml:space="preserve">JSI will prepare a draft report in advance of our next meeting.  To continue to inform the report, </w:t>
      </w:r>
      <w:r w:rsidR="005361A6" w:rsidRPr="007826F1">
        <w:rPr>
          <w:rFonts w:asciiTheme="majorHAnsi" w:hAnsiTheme="majorHAnsi"/>
        </w:rPr>
        <w:t xml:space="preserve">JSI will conduct </w:t>
      </w:r>
      <w:r w:rsidRPr="007826F1">
        <w:rPr>
          <w:rFonts w:asciiTheme="majorHAnsi" w:hAnsiTheme="majorHAnsi"/>
        </w:rPr>
        <w:t xml:space="preserve">key informant </w:t>
      </w:r>
      <w:r w:rsidR="005361A6" w:rsidRPr="007826F1">
        <w:rPr>
          <w:rFonts w:asciiTheme="majorHAnsi" w:hAnsiTheme="majorHAnsi"/>
        </w:rPr>
        <w:t xml:space="preserve">interviews with Commission members. </w:t>
      </w:r>
      <w:r w:rsidRPr="007826F1">
        <w:rPr>
          <w:rFonts w:asciiTheme="majorHAnsi" w:hAnsiTheme="majorHAnsi"/>
        </w:rPr>
        <w:t xml:space="preserve">Commission members will receive a draft of the report in advance of our next scheduled meeting to provide feedback and finalize recommendations.  </w:t>
      </w:r>
    </w:p>
    <w:p w:rsidR="005361A6" w:rsidRPr="007826F1" w:rsidRDefault="005361A6" w:rsidP="000C7B9B">
      <w:pPr>
        <w:spacing w:after="0"/>
        <w:rPr>
          <w:rFonts w:asciiTheme="majorHAnsi" w:hAnsiTheme="majorHAnsi"/>
        </w:rPr>
      </w:pPr>
    </w:p>
    <w:p w:rsidR="005361A6" w:rsidRPr="007826F1" w:rsidRDefault="005361A6" w:rsidP="000C7B9B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  <w:b/>
        </w:rPr>
        <w:t>Next meetings:</w:t>
      </w:r>
      <w:r w:rsidRPr="007826F1">
        <w:rPr>
          <w:rFonts w:asciiTheme="majorHAnsi" w:hAnsiTheme="majorHAnsi"/>
          <w:b/>
        </w:rPr>
        <w:br/>
      </w:r>
      <w:r w:rsidR="00BE0074" w:rsidRPr="007826F1">
        <w:rPr>
          <w:rFonts w:asciiTheme="majorHAnsi" w:hAnsiTheme="majorHAnsi"/>
        </w:rPr>
        <w:t xml:space="preserve">Wednesday, February 15 </w:t>
      </w:r>
      <w:r w:rsidR="00BE0074" w:rsidRPr="007826F1">
        <w:rPr>
          <w:rFonts w:asciiTheme="majorHAnsi" w:hAnsiTheme="majorHAnsi"/>
        </w:rPr>
        <w:tab/>
        <w:t>3-5pm at 1 Ashburton Place (rescheduled from January 17)</w:t>
      </w:r>
      <w:r w:rsidR="00BE0074" w:rsidRPr="007826F1">
        <w:rPr>
          <w:rFonts w:asciiTheme="majorHAnsi" w:hAnsiTheme="majorHAnsi"/>
        </w:rPr>
        <w:br/>
      </w:r>
      <w:r w:rsidR="00573338">
        <w:rPr>
          <w:rFonts w:asciiTheme="majorHAnsi" w:hAnsiTheme="majorHAnsi"/>
        </w:rPr>
        <w:t>Monday, March 6</w:t>
      </w:r>
      <w:r w:rsidR="00BE0074" w:rsidRPr="007826F1">
        <w:rPr>
          <w:rFonts w:asciiTheme="majorHAnsi" w:hAnsiTheme="majorHAnsi"/>
        </w:rPr>
        <w:t xml:space="preserve"> </w:t>
      </w:r>
      <w:r w:rsidR="00BE0074" w:rsidRPr="007826F1">
        <w:rPr>
          <w:rFonts w:asciiTheme="majorHAnsi" w:hAnsiTheme="majorHAnsi"/>
        </w:rPr>
        <w:tab/>
      </w:r>
      <w:r w:rsidR="00BE0074" w:rsidRPr="007826F1">
        <w:rPr>
          <w:rFonts w:asciiTheme="majorHAnsi" w:hAnsiTheme="majorHAnsi"/>
        </w:rPr>
        <w:tab/>
      </w:r>
      <w:r w:rsidR="00573338">
        <w:rPr>
          <w:rFonts w:asciiTheme="majorHAnsi" w:hAnsiTheme="majorHAnsi"/>
        </w:rPr>
        <w:t>1</w:t>
      </w:r>
      <w:r w:rsidR="005D0FB4">
        <w:rPr>
          <w:rFonts w:asciiTheme="majorHAnsi" w:hAnsiTheme="majorHAnsi"/>
        </w:rPr>
        <w:t>-</w:t>
      </w:r>
      <w:r w:rsidR="00573338">
        <w:rPr>
          <w:rFonts w:asciiTheme="majorHAnsi" w:hAnsiTheme="majorHAnsi"/>
        </w:rPr>
        <w:t>3</w:t>
      </w:r>
      <w:r w:rsidR="005D0FB4">
        <w:rPr>
          <w:rFonts w:asciiTheme="majorHAnsi" w:hAnsiTheme="majorHAnsi"/>
        </w:rPr>
        <w:t>pm</w:t>
      </w:r>
      <w:r w:rsidR="00BE0074" w:rsidRPr="007826F1">
        <w:rPr>
          <w:rFonts w:asciiTheme="majorHAnsi" w:hAnsiTheme="majorHAnsi"/>
        </w:rPr>
        <w:t xml:space="preserve"> at DPH</w:t>
      </w:r>
    </w:p>
    <w:p w:rsidR="005361A6" w:rsidRPr="007826F1" w:rsidRDefault="005361A6" w:rsidP="000C7B9B">
      <w:pPr>
        <w:spacing w:after="0"/>
        <w:rPr>
          <w:rFonts w:asciiTheme="majorHAnsi" w:hAnsiTheme="majorHAnsi"/>
        </w:rPr>
      </w:pPr>
    </w:p>
    <w:p w:rsidR="002C6F4E" w:rsidRPr="007826F1" w:rsidRDefault="005361A6" w:rsidP="000C7B9B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</w:rPr>
        <w:t xml:space="preserve"> </w:t>
      </w:r>
    </w:p>
    <w:p w:rsidR="00380595" w:rsidRPr="007826F1" w:rsidRDefault="002C6F4E" w:rsidP="000C7B9B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</w:rPr>
        <w:t xml:space="preserve"> </w:t>
      </w:r>
      <w:r w:rsidR="002C3507" w:rsidRPr="007826F1">
        <w:rPr>
          <w:rFonts w:asciiTheme="majorHAnsi" w:hAnsiTheme="majorHAnsi"/>
        </w:rPr>
        <w:t xml:space="preserve">   </w:t>
      </w:r>
    </w:p>
    <w:p w:rsidR="000C7B9B" w:rsidRPr="007826F1" w:rsidRDefault="000C7B9B" w:rsidP="000C7B9B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</w:rPr>
        <w:t xml:space="preserve"> </w:t>
      </w:r>
    </w:p>
    <w:p w:rsidR="000C7B9B" w:rsidRPr="007826F1" w:rsidRDefault="000C7B9B" w:rsidP="000C7B9B">
      <w:pPr>
        <w:spacing w:after="0"/>
        <w:rPr>
          <w:rFonts w:asciiTheme="majorHAnsi" w:hAnsiTheme="majorHAnsi"/>
        </w:rPr>
      </w:pPr>
    </w:p>
    <w:p w:rsidR="0002547F" w:rsidRPr="007826F1" w:rsidRDefault="00E534D8" w:rsidP="0002547F">
      <w:pPr>
        <w:spacing w:after="0"/>
        <w:rPr>
          <w:rFonts w:asciiTheme="majorHAnsi" w:hAnsiTheme="majorHAnsi"/>
        </w:rPr>
      </w:pPr>
      <w:r w:rsidRPr="007826F1">
        <w:rPr>
          <w:rFonts w:asciiTheme="majorHAnsi" w:hAnsiTheme="majorHAnsi"/>
        </w:rPr>
        <w:t xml:space="preserve"> </w:t>
      </w:r>
    </w:p>
    <w:p w:rsidR="007826F1" w:rsidRPr="007826F1" w:rsidRDefault="007826F1">
      <w:pPr>
        <w:spacing w:after="0"/>
        <w:rPr>
          <w:rFonts w:asciiTheme="majorHAnsi" w:hAnsiTheme="majorHAnsi"/>
        </w:rPr>
      </w:pPr>
    </w:p>
    <w:sectPr w:rsidR="007826F1" w:rsidRPr="007826F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1C" w:rsidRDefault="00A9451C" w:rsidP="0062615B">
      <w:pPr>
        <w:spacing w:after="0" w:line="240" w:lineRule="auto"/>
      </w:pPr>
      <w:r>
        <w:separator/>
      </w:r>
    </w:p>
  </w:endnote>
  <w:endnote w:type="continuationSeparator" w:id="0">
    <w:p w:rsidR="00A9451C" w:rsidRDefault="00A9451C" w:rsidP="0062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9578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15B" w:rsidRDefault="006261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1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615B" w:rsidRPr="002318F1" w:rsidRDefault="0062615B" w:rsidP="0062615B">
    <w:pPr>
      <w:pStyle w:val="Footer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 xml:space="preserve">Special Commission on Ovarian Cancer </w:t>
    </w:r>
    <w:r w:rsidRPr="002318F1">
      <w:rPr>
        <w:rFonts w:asciiTheme="majorHAnsi" w:hAnsiTheme="majorHAnsi"/>
        <w:i/>
        <w:sz w:val="20"/>
        <w:szCs w:val="20"/>
      </w:rPr>
      <w:t xml:space="preserve">– </w:t>
    </w:r>
    <w:r>
      <w:rPr>
        <w:rFonts w:asciiTheme="majorHAnsi" w:hAnsiTheme="majorHAnsi"/>
        <w:i/>
        <w:sz w:val="20"/>
        <w:szCs w:val="20"/>
      </w:rPr>
      <w:t>November 8</w:t>
    </w:r>
    <w:r w:rsidRPr="0062615B">
      <w:rPr>
        <w:rFonts w:asciiTheme="majorHAnsi" w:hAnsiTheme="majorHAnsi"/>
        <w:i/>
        <w:sz w:val="20"/>
        <w:szCs w:val="20"/>
        <w:vertAlign w:val="superscript"/>
      </w:rPr>
      <w:t>th</w:t>
    </w:r>
    <w:r w:rsidRPr="002318F1">
      <w:rPr>
        <w:rFonts w:asciiTheme="majorHAnsi" w:hAnsiTheme="majorHAnsi"/>
        <w:i/>
        <w:sz w:val="20"/>
        <w:szCs w:val="20"/>
      </w:rPr>
      <w:t xml:space="preserve"> 2016 Meeting Minutes</w:t>
    </w:r>
  </w:p>
  <w:p w:rsidR="0062615B" w:rsidRDefault="006261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1C" w:rsidRDefault="00A9451C" w:rsidP="0062615B">
      <w:pPr>
        <w:spacing w:after="0" w:line="240" w:lineRule="auto"/>
      </w:pPr>
      <w:r>
        <w:separator/>
      </w:r>
    </w:p>
  </w:footnote>
  <w:footnote w:type="continuationSeparator" w:id="0">
    <w:p w:rsidR="00A9451C" w:rsidRDefault="00A9451C" w:rsidP="00626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841"/>
    <w:multiLevelType w:val="hybridMultilevel"/>
    <w:tmpl w:val="5226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85A72"/>
    <w:multiLevelType w:val="hybridMultilevel"/>
    <w:tmpl w:val="357C4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65046"/>
    <w:multiLevelType w:val="hybridMultilevel"/>
    <w:tmpl w:val="BDCA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7D6BF6"/>
    <w:multiLevelType w:val="hybridMultilevel"/>
    <w:tmpl w:val="127C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47CE8"/>
    <w:multiLevelType w:val="hybridMultilevel"/>
    <w:tmpl w:val="2B86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506BA"/>
    <w:multiLevelType w:val="hybridMultilevel"/>
    <w:tmpl w:val="6CA4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39"/>
    <w:rsid w:val="0002547F"/>
    <w:rsid w:val="000C7B9B"/>
    <w:rsid w:val="000F0B27"/>
    <w:rsid w:val="00141A99"/>
    <w:rsid w:val="001638A1"/>
    <w:rsid w:val="001B7DD9"/>
    <w:rsid w:val="001F42C6"/>
    <w:rsid w:val="002456BC"/>
    <w:rsid w:val="00254048"/>
    <w:rsid w:val="00290614"/>
    <w:rsid w:val="002912F6"/>
    <w:rsid w:val="00294382"/>
    <w:rsid w:val="002A6139"/>
    <w:rsid w:val="002C3507"/>
    <w:rsid w:val="002C51F8"/>
    <w:rsid w:val="002C6F4E"/>
    <w:rsid w:val="002F5371"/>
    <w:rsid w:val="0030764B"/>
    <w:rsid w:val="0032311F"/>
    <w:rsid w:val="00380595"/>
    <w:rsid w:val="003830EA"/>
    <w:rsid w:val="003F71D5"/>
    <w:rsid w:val="0040686E"/>
    <w:rsid w:val="00412234"/>
    <w:rsid w:val="00484F27"/>
    <w:rsid w:val="004E6B2B"/>
    <w:rsid w:val="005107BF"/>
    <w:rsid w:val="005361A6"/>
    <w:rsid w:val="0057116A"/>
    <w:rsid w:val="00573338"/>
    <w:rsid w:val="005D0FB4"/>
    <w:rsid w:val="0062615B"/>
    <w:rsid w:val="006634A4"/>
    <w:rsid w:val="00676387"/>
    <w:rsid w:val="006A51C1"/>
    <w:rsid w:val="007826F1"/>
    <w:rsid w:val="0079111D"/>
    <w:rsid w:val="007A13D9"/>
    <w:rsid w:val="007D6181"/>
    <w:rsid w:val="00893341"/>
    <w:rsid w:val="00935AD2"/>
    <w:rsid w:val="009630CD"/>
    <w:rsid w:val="009655D8"/>
    <w:rsid w:val="009D2086"/>
    <w:rsid w:val="009F72D4"/>
    <w:rsid w:val="00A43891"/>
    <w:rsid w:val="00A9451C"/>
    <w:rsid w:val="00AD5AA0"/>
    <w:rsid w:val="00AD6974"/>
    <w:rsid w:val="00B446E9"/>
    <w:rsid w:val="00BB5545"/>
    <w:rsid w:val="00BB5B39"/>
    <w:rsid w:val="00BB650C"/>
    <w:rsid w:val="00BE0074"/>
    <w:rsid w:val="00BF1A54"/>
    <w:rsid w:val="00C00BFB"/>
    <w:rsid w:val="00C27A54"/>
    <w:rsid w:val="00CF77F5"/>
    <w:rsid w:val="00D26142"/>
    <w:rsid w:val="00DF67D0"/>
    <w:rsid w:val="00E006FC"/>
    <w:rsid w:val="00E36FE3"/>
    <w:rsid w:val="00E534D8"/>
    <w:rsid w:val="00E56A13"/>
    <w:rsid w:val="00F0467B"/>
    <w:rsid w:val="00F1194B"/>
    <w:rsid w:val="00F70723"/>
    <w:rsid w:val="00F85D07"/>
    <w:rsid w:val="00FB5801"/>
    <w:rsid w:val="00FE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15B"/>
  </w:style>
  <w:style w:type="paragraph" w:styleId="Footer">
    <w:name w:val="footer"/>
    <w:basedOn w:val="Normal"/>
    <w:link w:val="FooterChar"/>
    <w:uiPriority w:val="99"/>
    <w:unhideWhenUsed/>
    <w:rsid w:val="0062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15B"/>
  </w:style>
  <w:style w:type="paragraph" w:styleId="Footer">
    <w:name w:val="footer"/>
    <w:basedOn w:val="Normal"/>
    <w:link w:val="FooterChar"/>
    <w:uiPriority w:val="99"/>
    <w:unhideWhenUsed/>
    <w:rsid w:val="0062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09B4-1D5B-4B29-8B0C-1E078CAA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80FE2CD3</Template>
  <TotalTime>0</TotalTime>
  <Pages>2</Pages>
  <Words>517</Words>
  <Characters>4016</Characters>
  <Application>Microsoft Office Word</Application>
  <DocSecurity>12</DocSecurity>
  <Lines>160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2017-02-27T15:02:00Z</dcterms:created>
  <dc:creator>Benham, Lilly (DPH)</dc:creator>
  <lastModifiedBy/>
  <lastPrinted>2017-02-24T19:41:00Z</lastPrinted>
  <dcterms:modified xsi:type="dcterms:W3CDTF">2017-02-27T15:02:00Z</dcterms:modified>
  <revision>2</revision>
</coreProperties>
</file>