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3BBB0EB9" w:rsidR="00735253" w:rsidRPr="006245D7" w:rsidRDefault="00A26701">
      <w:pPr>
        <w:pStyle w:val="BodyAA"/>
        <w:spacing w:after="0" w:line="240" w:lineRule="auto"/>
        <w:jc w:val="center"/>
        <w:rPr>
          <w:rFonts w:ascii="Times New Roman" w:eastAsia="Times New Roman Bold" w:hAnsi="Times New Roman" w:cs="Times New Roman"/>
          <w:sz w:val="24"/>
          <w:szCs w:val="24"/>
        </w:rPr>
      </w:pPr>
      <w:r>
        <w:rPr>
          <w:rFonts w:ascii="Times New Roman" w:hAnsi="Times New Roman" w:cs="Times New Roman"/>
          <w:sz w:val="24"/>
          <w:szCs w:val="24"/>
        </w:rPr>
        <w:t xml:space="preserve"> </w:t>
      </w:r>
      <w:r w:rsidR="00653299"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78B230F"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Meeting of</w:t>
      </w:r>
      <w:r w:rsidR="00EF09EF">
        <w:rPr>
          <w:rFonts w:ascii="Times New Roman" w:hAnsi="Times New Roman" w:cs="Times New Roman"/>
          <w:sz w:val="24"/>
          <w:szCs w:val="24"/>
        </w:rPr>
        <w:t xml:space="preserve"> </w:t>
      </w:r>
      <w:r w:rsidR="001B4811">
        <w:rPr>
          <w:rFonts w:ascii="Times New Roman" w:hAnsi="Times New Roman" w:cs="Times New Roman"/>
          <w:sz w:val="24"/>
          <w:szCs w:val="24"/>
        </w:rPr>
        <w:t>April</w:t>
      </w:r>
      <w:r w:rsidR="004C4A5B">
        <w:rPr>
          <w:rFonts w:ascii="Times New Roman" w:hAnsi="Times New Roman" w:cs="Times New Roman"/>
          <w:sz w:val="24"/>
          <w:szCs w:val="24"/>
        </w:rPr>
        <w:t xml:space="preserve"> </w:t>
      </w:r>
      <w:r w:rsidR="001B4811">
        <w:rPr>
          <w:rFonts w:ascii="Times New Roman" w:hAnsi="Times New Roman" w:cs="Times New Roman"/>
          <w:sz w:val="24"/>
          <w:szCs w:val="24"/>
        </w:rPr>
        <w:t>6</w:t>
      </w:r>
      <w:r w:rsidRPr="006245D7">
        <w:rPr>
          <w:rFonts w:ascii="Times New Roman" w:hAnsi="Times New Roman" w:cs="Times New Roman"/>
          <w:sz w:val="24"/>
          <w:szCs w:val="24"/>
        </w:rPr>
        <w:t>, 202</w:t>
      </w:r>
      <w:r w:rsidR="008C5C03">
        <w:rPr>
          <w:rFonts w:ascii="Times New Roman" w:hAnsi="Times New Roman" w:cs="Times New Roman"/>
          <w:sz w:val="24"/>
          <w:szCs w:val="24"/>
        </w:rPr>
        <w:t>2</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24C7AE08" w14:textId="77777777" w:rsidR="00F00F55"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7E37265D" w:rsidR="00A06998" w:rsidRPr="006245D7" w:rsidRDefault="00A06998">
      <w:pPr>
        <w:pStyle w:val="BodyAA"/>
        <w:spacing w:after="0" w:line="240" w:lineRule="auto"/>
        <w:jc w:val="center"/>
        <w:rPr>
          <w:rFonts w:ascii="Times New Roman" w:hAnsi="Times New Roman" w:cs="Times New Roman"/>
          <w:sz w:val="24"/>
          <w:szCs w:val="24"/>
        </w:rPr>
        <w:sectPr w:rsidR="00A06998" w:rsidRPr="006245D7">
          <w:pgSz w:w="12240" w:h="15840"/>
          <w:pgMar w:top="1440" w:right="1440" w:bottom="1440" w:left="1440" w:header="720" w:footer="720" w:gutter="0"/>
          <w:cols w:space="720"/>
        </w:sectPr>
      </w:pPr>
    </w:p>
    <w:p w14:paraId="437726A4" w14:textId="77777777" w:rsidR="001B4811" w:rsidRPr="001B4811" w:rsidRDefault="001B4811" w:rsidP="001B4811">
      <w:pPr>
        <w:jc w:val="center"/>
        <w:rPr>
          <w:rFonts w:cs="Arial Unicode MS"/>
          <w:b/>
          <w:bCs/>
          <w:color w:val="000000"/>
          <w:sz w:val="22"/>
          <w:szCs w:val="22"/>
          <w:u w:color="000000"/>
        </w:rPr>
      </w:pPr>
      <w:r w:rsidRPr="001B4811">
        <w:rPr>
          <w:rFonts w:cs="Arial Unicode MS"/>
          <w:b/>
          <w:bCs/>
          <w:color w:val="000000"/>
          <w:sz w:val="22"/>
          <w:szCs w:val="22"/>
          <w:u w:color="000000"/>
        </w:rPr>
        <w:lastRenderedPageBreak/>
        <w:t>PUBLIC HEALTH COUNCIL</w:t>
      </w:r>
    </w:p>
    <w:p w14:paraId="4D1244B5" w14:textId="77777777" w:rsidR="001B4811" w:rsidRPr="001B4811" w:rsidRDefault="001B4811" w:rsidP="001B4811">
      <w:pPr>
        <w:jc w:val="center"/>
        <w:rPr>
          <w:rFonts w:cs="Arial Unicode MS"/>
          <w:b/>
          <w:bCs/>
          <w:color w:val="000000"/>
          <w:sz w:val="22"/>
          <w:szCs w:val="22"/>
          <w:u w:color="000000"/>
        </w:rPr>
      </w:pPr>
      <w:r w:rsidRPr="001B4811">
        <w:rPr>
          <w:rFonts w:cs="Arial Unicode MS"/>
          <w:b/>
          <w:bCs/>
          <w:color w:val="000000"/>
          <w:sz w:val="22"/>
          <w:szCs w:val="22"/>
          <w:u w:color="000000"/>
        </w:rPr>
        <w:t>MASSACHUSETTS DEPARTMENT OF PUBLIC HEALTH</w:t>
      </w:r>
    </w:p>
    <w:p w14:paraId="50E2B981" w14:textId="77777777" w:rsidR="001B4811" w:rsidRPr="001B4811" w:rsidRDefault="001B4811" w:rsidP="001B4811">
      <w:pPr>
        <w:jc w:val="center"/>
        <w:rPr>
          <w:rFonts w:cs="Arial Unicode MS"/>
          <w:b/>
          <w:bCs/>
          <w:color w:val="000000"/>
          <w:sz w:val="22"/>
          <w:szCs w:val="22"/>
          <w:u w:color="000000"/>
        </w:rPr>
      </w:pPr>
      <w:r w:rsidRPr="001B4811">
        <w:rPr>
          <w:rFonts w:cs="Arial Unicode MS"/>
          <w:b/>
          <w:bCs/>
          <w:color w:val="000000"/>
          <w:sz w:val="22"/>
          <w:szCs w:val="22"/>
          <w:u w:color="000000"/>
        </w:rPr>
        <w:t>Henry I. Bowditch Public Health Council Room, 2</w:t>
      </w:r>
      <w:r w:rsidRPr="001B4811">
        <w:rPr>
          <w:rFonts w:cs="Arial Unicode MS"/>
          <w:b/>
          <w:bCs/>
          <w:color w:val="000000"/>
          <w:sz w:val="22"/>
          <w:szCs w:val="22"/>
          <w:u w:color="000000"/>
          <w:vertAlign w:val="superscript"/>
        </w:rPr>
        <w:t>nd</w:t>
      </w:r>
      <w:r w:rsidRPr="001B4811">
        <w:rPr>
          <w:rFonts w:cs="Arial Unicode MS"/>
          <w:b/>
          <w:bCs/>
          <w:color w:val="000000"/>
          <w:sz w:val="22"/>
          <w:szCs w:val="22"/>
          <w:u w:color="000000"/>
          <w:lang w:val="nl-NL"/>
        </w:rPr>
        <w:t xml:space="preserve"> Floor</w:t>
      </w:r>
    </w:p>
    <w:p w14:paraId="24F37D54" w14:textId="77777777" w:rsidR="001B4811" w:rsidRPr="001B4811" w:rsidRDefault="001B4811" w:rsidP="001B4811">
      <w:pPr>
        <w:jc w:val="center"/>
        <w:rPr>
          <w:rFonts w:cs="Arial Unicode MS"/>
          <w:b/>
          <w:bCs/>
          <w:color w:val="000000"/>
          <w:sz w:val="22"/>
          <w:szCs w:val="22"/>
          <w:u w:color="000000"/>
        </w:rPr>
      </w:pPr>
      <w:r w:rsidRPr="001B4811">
        <w:rPr>
          <w:rFonts w:cs="Arial Unicode MS"/>
          <w:b/>
          <w:bCs/>
          <w:color w:val="000000"/>
          <w:sz w:val="22"/>
          <w:szCs w:val="22"/>
          <w:u w:color="000000"/>
        </w:rPr>
        <w:t>250 Washington Street, Boston MA</w:t>
      </w:r>
    </w:p>
    <w:p w14:paraId="2C1BD5D6" w14:textId="77777777" w:rsidR="001B4811" w:rsidRPr="001B4811" w:rsidRDefault="001B4811" w:rsidP="001B4811">
      <w:pPr>
        <w:tabs>
          <w:tab w:val="right" w:pos="9540"/>
        </w:tabs>
        <w:rPr>
          <w:rFonts w:cs="Arial Unicode MS"/>
          <w:color w:val="000000"/>
          <w:sz w:val="22"/>
          <w:szCs w:val="22"/>
          <w:u w:val="single" w:color="000000"/>
        </w:rPr>
      </w:pPr>
      <w:r w:rsidRPr="001B4811">
        <w:rPr>
          <w:rFonts w:cs="Arial Unicode MS"/>
          <w:color w:val="000000"/>
          <w:sz w:val="22"/>
          <w:szCs w:val="22"/>
          <w:u w:val="single" w:color="000000"/>
        </w:rPr>
        <w:tab/>
      </w:r>
    </w:p>
    <w:p w14:paraId="42E72FCF" w14:textId="77777777" w:rsidR="001B4811" w:rsidRPr="001B4811" w:rsidRDefault="001B4811" w:rsidP="001B4811">
      <w:pPr>
        <w:tabs>
          <w:tab w:val="right" w:pos="9540"/>
        </w:tabs>
        <w:rPr>
          <w:rFonts w:cs="Arial Unicode MS"/>
          <w:b/>
          <w:bCs/>
          <w:color w:val="000000"/>
          <w:sz w:val="22"/>
          <w:szCs w:val="22"/>
          <w:u w:color="000000"/>
        </w:rPr>
      </w:pPr>
    </w:p>
    <w:p w14:paraId="3A21F376" w14:textId="77777777" w:rsidR="001B4811" w:rsidRPr="001B4811" w:rsidRDefault="001B4811" w:rsidP="001B4811">
      <w:pPr>
        <w:tabs>
          <w:tab w:val="right" w:pos="9540"/>
        </w:tabs>
        <w:rPr>
          <w:rFonts w:cs="Arial Unicode MS"/>
          <w:b/>
          <w:bCs/>
          <w:color w:val="000000"/>
          <w:sz w:val="22"/>
          <w:szCs w:val="22"/>
          <w:u w:color="000000"/>
        </w:rPr>
      </w:pPr>
      <w:r w:rsidRPr="001B4811">
        <w:rPr>
          <w:rFonts w:cs="Arial Unicode MS"/>
          <w:b/>
          <w:bCs/>
          <w:color w:val="000000"/>
          <w:sz w:val="22"/>
          <w:szCs w:val="22"/>
          <w:u w:color="000000"/>
        </w:rPr>
        <w:t>Docket:  ***REMOTE MEETING*** Wednesday, April 6, 2022 – 9:00AM</w:t>
      </w:r>
    </w:p>
    <w:p w14:paraId="4385D8D9" w14:textId="77777777" w:rsidR="001B4811" w:rsidRPr="001B4811" w:rsidRDefault="001B4811" w:rsidP="001B4811">
      <w:pPr>
        <w:tabs>
          <w:tab w:val="right" w:pos="9540"/>
        </w:tabs>
        <w:rPr>
          <w:rFonts w:cs="Arial Unicode MS"/>
          <w:color w:val="000000"/>
          <w:sz w:val="22"/>
          <w:szCs w:val="22"/>
          <w:u w:val="single" w:color="000000"/>
        </w:rPr>
      </w:pPr>
      <w:r w:rsidRPr="001B4811">
        <w:rPr>
          <w:rFonts w:cs="Arial Unicode MS"/>
          <w:color w:val="000000"/>
          <w:sz w:val="22"/>
          <w:szCs w:val="22"/>
          <w:u w:val="single" w:color="000000"/>
        </w:rPr>
        <w:tab/>
      </w:r>
    </w:p>
    <w:p w14:paraId="32D6B9A6" w14:textId="77777777" w:rsidR="001B4811" w:rsidRPr="001B4811" w:rsidRDefault="001B4811" w:rsidP="001B48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1B4811">
        <w:rPr>
          <w:rFonts w:eastAsia="Calibri"/>
          <w:b/>
          <w:i/>
          <w:sz w:val="22"/>
          <w:szCs w:val="22"/>
          <w:bdr w:val="none" w:sz="0" w:space="0" w:color="auto"/>
        </w:rPr>
        <w:t>Note:  The April Public Health Council meeting will be held remotely as a video conference consistent with St. 2021, c. 20, s. 20, which provides for certain modifications to the Massachusetts Open Meeting Law due to COVID-19.</w:t>
      </w:r>
    </w:p>
    <w:p w14:paraId="729CEADF" w14:textId="77777777" w:rsidR="001B4811" w:rsidRPr="001B4811" w:rsidRDefault="001B4811" w:rsidP="001B48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1B4811">
        <w:rPr>
          <w:rFonts w:eastAsia="Calibri"/>
          <w:sz w:val="22"/>
          <w:szCs w:val="22"/>
          <w:bdr w:val="none" w:sz="0" w:space="0" w:color="auto"/>
        </w:rPr>
        <w:t>Members of the public may listen to the meeting proceedings by using the information below:</w:t>
      </w:r>
    </w:p>
    <w:p w14:paraId="119C1025" w14:textId="3C6E4E6A" w:rsidR="001B4811" w:rsidRDefault="001B4811" w:rsidP="001B481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rPr>
      </w:pPr>
      <w:r w:rsidRPr="001B4811">
        <w:rPr>
          <w:rFonts w:eastAsia="Calibri"/>
          <w:sz w:val="22"/>
          <w:szCs w:val="22"/>
          <w:bdr w:val="none" w:sz="0" w:space="0" w:color="auto"/>
        </w:rPr>
        <w:t xml:space="preserve">Join by Web: </w:t>
      </w:r>
      <w:hyperlink r:id="rId8" w:history="1">
        <w:r w:rsidRPr="001B4811">
          <w:rPr>
            <w:rStyle w:val="Hyperlink"/>
            <w:rFonts w:eastAsia="Calibri"/>
            <w:sz w:val="22"/>
            <w:szCs w:val="22"/>
            <w:bdr w:val="none" w:sz="0" w:space="0" w:color="auto"/>
          </w:rPr>
          <w:t>https://eohhs.webex.com/eohhs/onstage/g.php?MTID=eedc3022989b459cb249b35b6ff2c25f3</w:t>
        </w:r>
      </w:hyperlink>
    </w:p>
    <w:p w14:paraId="49414A6B" w14:textId="35D042B6" w:rsidR="001B4811" w:rsidRPr="001B4811" w:rsidRDefault="001B4811" w:rsidP="001B481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rPr>
      </w:pPr>
      <w:r w:rsidRPr="001B4811">
        <w:rPr>
          <w:rFonts w:eastAsia="Calibri"/>
          <w:sz w:val="22"/>
          <w:szCs w:val="22"/>
          <w:bdr w:val="none" w:sz="0" w:space="0" w:color="auto"/>
        </w:rPr>
        <w:t>Dial in Telephone Number: 844-621-3956</w:t>
      </w:r>
    </w:p>
    <w:p w14:paraId="68D0C1C9" w14:textId="1AFDAFD3" w:rsidR="001B4811" w:rsidRDefault="001B4811" w:rsidP="001B481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552"/>
        </w:tabs>
        <w:rPr>
          <w:rFonts w:eastAsia="Calibri"/>
          <w:sz w:val="22"/>
          <w:szCs w:val="22"/>
          <w:bdr w:val="none" w:sz="0" w:space="0" w:color="auto"/>
        </w:rPr>
      </w:pPr>
      <w:r w:rsidRPr="001B4811">
        <w:rPr>
          <w:rFonts w:eastAsia="Calibri"/>
          <w:sz w:val="22"/>
          <w:szCs w:val="22"/>
          <w:bdr w:val="none" w:sz="0" w:space="0" w:color="auto"/>
        </w:rPr>
        <w:t>Access code:  2530 223 7161</w:t>
      </w:r>
    </w:p>
    <w:p w14:paraId="114EE25C" w14:textId="77777777" w:rsidR="001B4811" w:rsidRPr="001B4811" w:rsidRDefault="001B4811" w:rsidP="001B481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552"/>
        </w:tabs>
        <w:rPr>
          <w:rFonts w:eastAsia="Calibri"/>
          <w:sz w:val="22"/>
          <w:szCs w:val="22"/>
          <w:bdr w:val="none" w:sz="0" w:space="0" w:color="auto"/>
        </w:rPr>
      </w:pPr>
    </w:p>
    <w:p w14:paraId="2BA730D6" w14:textId="77777777" w:rsidR="001B4811" w:rsidRPr="001B4811" w:rsidRDefault="001B4811" w:rsidP="001B481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rPr>
          <w:rFonts w:cs="Arial Unicode MS"/>
          <w:b/>
          <w:bCs/>
          <w:color w:val="000000"/>
          <w:sz w:val="22"/>
          <w:szCs w:val="22"/>
          <w:u w:color="000000"/>
        </w:rPr>
      </w:pPr>
      <w:r w:rsidRPr="001B4811">
        <w:rPr>
          <w:rFonts w:cs="Arial Unicode MS"/>
          <w:b/>
          <w:bCs/>
          <w:color w:val="000000"/>
          <w:sz w:val="22"/>
          <w:szCs w:val="22"/>
          <w:u w:color="000000"/>
        </w:rPr>
        <w:t xml:space="preserve">ROUTINE ITEMS </w:t>
      </w:r>
    </w:p>
    <w:p w14:paraId="48093C09" w14:textId="77777777" w:rsidR="001B4811" w:rsidRPr="001B4811" w:rsidRDefault="001B4811" w:rsidP="001B481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olor w:val="000000"/>
          <w:sz w:val="22"/>
          <w:szCs w:val="22"/>
          <w:u w:color="000000"/>
        </w:rPr>
      </w:pPr>
      <w:r w:rsidRPr="001B4811">
        <w:rPr>
          <w:rFonts w:eastAsia="Times New Roman"/>
          <w:color w:val="000000"/>
          <w:sz w:val="22"/>
          <w:szCs w:val="22"/>
          <w:u w:color="000000"/>
        </w:rPr>
        <w:t xml:space="preserve">Introductions. </w:t>
      </w:r>
    </w:p>
    <w:p w14:paraId="25510B40" w14:textId="77777777" w:rsidR="001B4811" w:rsidRPr="001B4811" w:rsidRDefault="001B4811" w:rsidP="001B481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olor w:val="000000"/>
          <w:sz w:val="22"/>
          <w:szCs w:val="22"/>
          <w:u w:color="000000"/>
        </w:rPr>
      </w:pPr>
      <w:r w:rsidRPr="001B4811">
        <w:rPr>
          <w:rFonts w:eastAsia="Times New Roman"/>
          <w:color w:val="000000"/>
          <w:sz w:val="22"/>
          <w:szCs w:val="22"/>
          <w:u w:color="000000"/>
        </w:rPr>
        <w:t>Updates from Commissioner Margret Cooke.</w:t>
      </w:r>
      <w:r w:rsidRPr="001B4811">
        <w:rPr>
          <w:rFonts w:eastAsia="Times New Roman"/>
          <w:color w:val="000000"/>
          <w:sz w:val="22"/>
          <w:szCs w:val="22"/>
          <w:u w:color="000000"/>
        </w:rPr>
        <w:tab/>
      </w:r>
    </w:p>
    <w:p w14:paraId="312951E5" w14:textId="77777777" w:rsidR="001B4811" w:rsidRPr="001B4811" w:rsidRDefault="001B4811" w:rsidP="001B481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olor w:val="000000"/>
          <w:sz w:val="22"/>
          <w:szCs w:val="22"/>
          <w:u w:color="000000"/>
        </w:rPr>
      </w:pPr>
      <w:r w:rsidRPr="001B4811">
        <w:rPr>
          <w:rFonts w:eastAsia="Times New Roman"/>
          <w:color w:val="000000"/>
          <w:sz w:val="22"/>
          <w:szCs w:val="22"/>
          <w:u w:color="000000"/>
        </w:rPr>
        <w:t xml:space="preserve">Record of the Public Health Council Meeting held March 9, 2022. </w:t>
      </w:r>
      <w:r w:rsidRPr="001B4811">
        <w:rPr>
          <w:rFonts w:eastAsia="Times New Roman"/>
          <w:b/>
          <w:color w:val="000000"/>
          <w:sz w:val="22"/>
          <w:szCs w:val="22"/>
          <w:u w:color="000000"/>
        </w:rPr>
        <w:t>(Vote)</w:t>
      </w:r>
    </w:p>
    <w:p w14:paraId="19378826" w14:textId="77777777" w:rsidR="001B4811" w:rsidRPr="001B4811" w:rsidRDefault="001B4811" w:rsidP="001B48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eastAsia="Times New Roman"/>
          <w:color w:val="000000"/>
          <w:sz w:val="22"/>
          <w:szCs w:val="22"/>
          <w:u w:color="000000"/>
        </w:rPr>
      </w:pPr>
    </w:p>
    <w:p w14:paraId="026ED800" w14:textId="77777777" w:rsidR="001B4811" w:rsidRPr="001B4811" w:rsidRDefault="001B4811" w:rsidP="001B481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360"/>
        <w:contextualSpacing/>
        <w:rPr>
          <w:rFonts w:eastAsia="Times New Roman"/>
          <w:b/>
          <w:sz w:val="22"/>
          <w:szCs w:val="22"/>
          <w:u w:color="000000"/>
        </w:rPr>
      </w:pPr>
      <w:bookmarkStart w:id="0" w:name="_Hlk100566857"/>
      <w:r w:rsidRPr="001B4811">
        <w:rPr>
          <w:rFonts w:eastAsia="Times New Roman"/>
          <w:b/>
          <w:sz w:val="22"/>
          <w:szCs w:val="22"/>
          <w:u w:color="000000"/>
        </w:rPr>
        <w:t>OTHER ITEMS</w:t>
      </w:r>
    </w:p>
    <w:p w14:paraId="71612255" w14:textId="77777777" w:rsidR="001B4811" w:rsidRPr="001B4811" w:rsidRDefault="001B4811" w:rsidP="001B481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sz w:val="22"/>
          <w:szCs w:val="22"/>
          <w:u w:color="000000"/>
        </w:rPr>
      </w:pPr>
      <w:r w:rsidRPr="001B4811">
        <w:rPr>
          <w:rFonts w:eastAsia="Times New Roman"/>
          <w:sz w:val="22"/>
          <w:szCs w:val="22"/>
          <w:u w:color="000000"/>
        </w:rPr>
        <w:t xml:space="preserve">Letter to the public health workforce from the Council. </w:t>
      </w:r>
      <w:r w:rsidRPr="001B4811">
        <w:rPr>
          <w:rFonts w:eastAsia="Times New Roman"/>
          <w:b/>
          <w:bCs/>
          <w:sz w:val="22"/>
          <w:szCs w:val="22"/>
          <w:u w:color="000000"/>
        </w:rPr>
        <w:t>(Vote)</w:t>
      </w:r>
    </w:p>
    <w:bookmarkEnd w:id="0"/>
    <w:p w14:paraId="366F08C6" w14:textId="77777777" w:rsidR="001B4811" w:rsidRPr="001B4811" w:rsidRDefault="001B4811" w:rsidP="001B4811">
      <w:pPr>
        <w:tabs>
          <w:tab w:val="left" w:pos="720"/>
          <w:tab w:val="left" w:pos="900"/>
        </w:tabs>
        <w:rPr>
          <w:rFonts w:eastAsia="Calibri" w:cs="Arial Unicode MS"/>
          <w:bCs/>
          <w:color w:val="000000"/>
          <w:sz w:val="22"/>
          <w:szCs w:val="22"/>
          <w:u w:color="000000"/>
        </w:rPr>
      </w:pPr>
    </w:p>
    <w:p w14:paraId="5CB06214" w14:textId="77777777" w:rsidR="001B4811" w:rsidRPr="001B4811" w:rsidRDefault="001B4811" w:rsidP="001B481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360"/>
        <w:contextualSpacing/>
        <w:rPr>
          <w:rFonts w:eastAsia="Times New Roman"/>
          <w:b/>
          <w:bCs/>
          <w:color w:val="000000"/>
          <w:sz w:val="22"/>
          <w:szCs w:val="22"/>
          <w:u w:color="000000"/>
        </w:rPr>
      </w:pPr>
      <w:r w:rsidRPr="001B4811">
        <w:rPr>
          <w:rFonts w:eastAsia="Times New Roman"/>
          <w:b/>
          <w:bCs/>
          <w:color w:val="000000"/>
          <w:sz w:val="22"/>
          <w:szCs w:val="22"/>
          <w:u w:color="000000"/>
        </w:rPr>
        <w:t>PRELIMINARY REGULATIONS</w:t>
      </w:r>
    </w:p>
    <w:p w14:paraId="75AF8469" w14:textId="77777777" w:rsidR="001B4811" w:rsidRPr="001B4811" w:rsidRDefault="001B4811" w:rsidP="001B481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7"/>
        <w:contextualSpacing/>
        <w:rPr>
          <w:rFonts w:eastAsia="Times New Roman"/>
          <w:color w:val="000000"/>
          <w:sz w:val="22"/>
          <w:szCs w:val="22"/>
          <w:u w:color="000000"/>
        </w:rPr>
      </w:pPr>
      <w:r w:rsidRPr="001B4811">
        <w:rPr>
          <w:rFonts w:eastAsia="Times New Roman"/>
          <w:color w:val="000000"/>
          <w:sz w:val="22"/>
          <w:szCs w:val="22"/>
          <w:u w:color="000000"/>
        </w:rPr>
        <w:t xml:space="preserve">Overview of proposed amendments to 105 CMR 130, </w:t>
      </w:r>
      <w:r w:rsidRPr="001B4811">
        <w:rPr>
          <w:rFonts w:eastAsia="Times New Roman"/>
          <w:i/>
          <w:iCs/>
          <w:color w:val="000000"/>
          <w:sz w:val="22"/>
          <w:szCs w:val="22"/>
          <w:u w:color="000000"/>
        </w:rPr>
        <w:t>Hospital licensure.</w:t>
      </w:r>
    </w:p>
    <w:p w14:paraId="6977A69B" w14:textId="77777777" w:rsidR="001B4811" w:rsidRPr="001B4811" w:rsidRDefault="001B4811" w:rsidP="001B48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Times New Roman"/>
          <w:color w:val="000000"/>
          <w:sz w:val="22"/>
          <w:szCs w:val="22"/>
          <w:u w:color="000000"/>
        </w:rPr>
      </w:pPr>
    </w:p>
    <w:p w14:paraId="2E3F68E4" w14:textId="77777777" w:rsidR="001B4811" w:rsidRPr="001B4811" w:rsidRDefault="001B4811" w:rsidP="001B481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360"/>
        <w:contextualSpacing/>
        <w:rPr>
          <w:rFonts w:eastAsia="Times New Roman"/>
          <w:b/>
          <w:bCs/>
          <w:color w:val="000000"/>
          <w:sz w:val="22"/>
          <w:szCs w:val="22"/>
          <w:u w:color="000000"/>
        </w:rPr>
      </w:pPr>
      <w:r w:rsidRPr="001B4811">
        <w:rPr>
          <w:rFonts w:eastAsia="Times New Roman"/>
          <w:b/>
          <w:color w:val="000000"/>
          <w:sz w:val="22"/>
          <w:szCs w:val="22"/>
          <w:u w:color="000000"/>
        </w:rPr>
        <w:t>REGULATIONS</w:t>
      </w:r>
    </w:p>
    <w:p w14:paraId="51A7D1D6" w14:textId="77777777" w:rsidR="001B4811" w:rsidRPr="001B4811" w:rsidRDefault="001B4811" w:rsidP="001B481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b/>
          <w:bCs/>
          <w:color w:val="000000"/>
          <w:sz w:val="22"/>
          <w:szCs w:val="22"/>
          <w:u w:color="000000"/>
        </w:rPr>
      </w:pPr>
      <w:r w:rsidRPr="001B4811">
        <w:rPr>
          <w:rFonts w:eastAsia="Times New Roman" w:cs="Calibri"/>
          <w:color w:val="000000"/>
          <w:sz w:val="22"/>
          <w:szCs w:val="22"/>
          <w:u w:color="000000"/>
        </w:rPr>
        <w:t xml:space="preserve">Request to repeal 105 CMR 216, </w:t>
      </w:r>
      <w:r w:rsidRPr="001B4811">
        <w:rPr>
          <w:rFonts w:eastAsia="Times New Roman" w:cs="Calibri"/>
          <w:i/>
          <w:iCs/>
          <w:color w:val="000000"/>
          <w:sz w:val="22"/>
          <w:szCs w:val="22"/>
          <w:u w:color="000000"/>
        </w:rPr>
        <w:t>Massachusetts Wellness Tax Credit Incentive.</w:t>
      </w:r>
      <w:r w:rsidRPr="001B4811">
        <w:rPr>
          <w:rFonts w:eastAsia="Times New Roman" w:cs="Calibri"/>
          <w:color w:val="000000"/>
          <w:sz w:val="22"/>
          <w:szCs w:val="22"/>
          <w:u w:color="000000"/>
        </w:rPr>
        <w:t xml:space="preserve"> </w:t>
      </w:r>
      <w:r w:rsidRPr="001B4811">
        <w:rPr>
          <w:rFonts w:eastAsia="Times New Roman" w:cs="Calibri"/>
          <w:b/>
          <w:bCs/>
          <w:color w:val="000000"/>
          <w:sz w:val="22"/>
          <w:szCs w:val="22"/>
          <w:u w:color="000000"/>
        </w:rPr>
        <w:t>(Vote)</w:t>
      </w:r>
    </w:p>
    <w:p w14:paraId="2E29E4DF" w14:textId="77777777" w:rsidR="001B4811" w:rsidRPr="001B4811" w:rsidRDefault="001B4811" w:rsidP="001B4811">
      <w:pPr>
        <w:tabs>
          <w:tab w:val="left" w:pos="720"/>
          <w:tab w:val="left" w:pos="900"/>
        </w:tabs>
        <w:rPr>
          <w:rFonts w:eastAsia="Calibri" w:cs="Arial Unicode MS"/>
          <w:bCs/>
          <w:color w:val="000000"/>
          <w:sz w:val="22"/>
          <w:szCs w:val="22"/>
          <w:u w:color="000000"/>
        </w:rPr>
      </w:pPr>
    </w:p>
    <w:p w14:paraId="183E0898" w14:textId="77777777" w:rsidR="001B4811" w:rsidRPr="001B4811" w:rsidRDefault="001B4811" w:rsidP="001B481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ind w:left="360"/>
        <w:rPr>
          <w:rFonts w:eastAsia="Calibri" w:cs="Arial Unicode MS"/>
          <w:bCs/>
          <w:color w:val="000000"/>
          <w:sz w:val="22"/>
          <w:szCs w:val="22"/>
          <w:u w:color="000000"/>
        </w:rPr>
      </w:pPr>
      <w:r w:rsidRPr="001B4811">
        <w:rPr>
          <w:rFonts w:eastAsia="Calibri" w:cs="Arial Unicode MS"/>
          <w:b/>
          <w:color w:val="000000"/>
          <w:sz w:val="22"/>
          <w:szCs w:val="22"/>
          <w:u w:color="000000"/>
        </w:rPr>
        <w:t>PRESENTATIONS</w:t>
      </w:r>
    </w:p>
    <w:p w14:paraId="1EDC70EF" w14:textId="77777777" w:rsidR="001B4811" w:rsidRPr="001B4811" w:rsidRDefault="001B4811" w:rsidP="001B481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7"/>
        <w:contextualSpacing/>
        <w:rPr>
          <w:rFonts w:eastAsia="Times New Roman" w:cs="Calibri"/>
          <w:sz w:val="22"/>
          <w:szCs w:val="22"/>
          <w:u w:color="000000"/>
        </w:rPr>
      </w:pPr>
      <w:r w:rsidRPr="001B4811">
        <w:rPr>
          <w:rFonts w:eastAsia="Times New Roman" w:cs="Calibri"/>
          <w:sz w:val="22"/>
          <w:szCs w:val="22"/>
          <w:u w:color="000000"/>
        </w:rPr>
        <w:t>Update: Supporting Local Public Health.</w:t>
      </w:r>
    </w:p>
    <w:p w14:paraId="09E53FC5" w14:textId="77777777" w:rsidR="001B4811" w:rsidRPr="001B4811" w:rsidRDefault="001B4811" w:rsidP="001B4811">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7"/>
        <w:contextualSpacing/>
        <w:rPr>
          <w:rFonts w:eastAsia="Times New Roman" w:cs="Calibri"/>
          <w:color w:val="000000"/>
          <w:sz w:val="22"/>
          <w:szCs w:val="22"/>
          <w:u w:color="000000"/>
        </w:rPr>
      </w:pPr>
      <w:r w:rsidRPr="001B4811">
        <w:rPr>
          <w:rFonts w:eastAsia="Times New Roman" w:cs="Calibri"/>
          <w:color w:val="000000"/>
          <w:sz w:val="22"/>
          <w:szCs w:val="22"/>
          <w:u w:color="000000"/>
        </w:rPr>
        <w:t>Updates from the COVID-19 Community Impact Survey (CCIS).</w:t>
      </w:r>
    </w:p>
    <w:p w14:paraId="3ACC0BDC" w14:textId="77777777" w:rsidR="001B4811" w:rsidRPr="001B4811" w:rsidRDefault="001B4811" w:rsidP="001B48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eastAsia="Times New Roman" w:cs="Calibri"/>
          <w:color w:val="000000"/>
          <w:sz w:val="22"/>
          <w:szCs w:val="22"/>
          <w:u w:color="000000"/>
        </w:rPr>
      </w:pPr>
    </w:p>
    <w:p w14:paraId="48965821" w14:textId="77777777" w:rsidR="001B4811" w:rsidRPr="001B4811" w:rsidRDefault="001B4811" w:rsidP="001B4811">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4ABFB404" w14:textId="77777777" w:rsidR="001B4811" w:rsidRPr="001B4811" w:rsidRDefault="001B4811" w:rsidP="001B4811">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r w:rsidRPr="001B4811">
        <w:rPr>
          <w:rFonts w:eastAsia="MS Mincho"/>
          <w:i/>
          <w:sz w:val="22"/>
          <w:szCs w:val="20"/>
          <w:bdr w:val="none" w:sz="0" w:space="0" w:color="auto"/>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3769E8FA" w14:textId="77777777" w:rsidR="001B4811" w:rsidRPr="001B4811" w:rsidRDefault="001B4811" w:rsidP="001B4811">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61A92241" w14:textId="77777777" w:rsidR="00990ECC" w:rsidRDefault="00990ECC">
      <w:pPr>
        <w:pStyle w:val="NoSpacing"/>
        <w:spacing w:line="276" w:lineRule="auto"/>
        <w:rPr>
          <w:rFonts w:ascii="Times New Roman" w:hAnsi="Times New Roman" w:cs="Times New Roman"/>
          <w:sz w:val="24"/>
          <w:szCs w:val="24"/>
        </w:rPr>
      </w:pPr>
    </w:p>
    <w:p w14:paraId="612EBDE2" w14:textId="5B01731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17DE9ADA"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1B4811">
        <w:rPr>
          <w:rFonts w:ascii="Times New Roman" w:hAnsi="Times New Roman" w:cs="Times New Roman"/>
          <w:sz w:val="24"/>
          <w:szCs w:val="24"/>
        </w:rPr>
        <w:t>April 6</w:t>
      </w:r>
      <w:r w:rsidRPr="006245D7">
        <w:rPr>
          <w:rFonts w:ascii="Times New Roman" w:hAnsi="Times New Roman" w:cs="Times New Roman"/>
          <w:sz w:val="24"/>
          <w:szCs w:val="24"/>
        </w:rPr>
        <w:t>, 202</w:t>
      </w:r>
      <w:r w:rsidR="00E91973">
        <w:rPr>
          <w:rFonts w:ascii="Times New Roman" w:hAnsi="Times New Roman" w:cs="Times New Roman"/>
          <w:sz w:val="24"/>
          <w:szCs w:val="24"/>
        </w:rPr>
        <w:t>2</w:t>
      </w:r>
    </w:p>
    <w:p w14:paraId="32173559" w14:textId="48737D67"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w:t>
      </w:r>
      <w:r w:rsidR="00F83D3F">
        <w:rPr>
          <w:rFonts w:ascii="Times New Roman" w:hAnsi="Times New Roman" w:cs="Times New Roman"/>
          <w:sz w:val="24"/>
          <w:szCs w:val="24"/>
          <w:lang w:val="nl-NL"/>
        </w:rPr>
        <w:t>:</w:t>
      </w:r>
      <w:r w:rsidR="00EC178E">
        <w:rPr>
          <w:rFonts w:ascii="Times New Roman" w:hAnsi="Times New Roman" w:cs="Times New Roman"/>
          <w:sz w:val="24"/>
          <w:szCs w:val="24"/>
          <w:lang w:val="nl-NL"/>
        </w:rPr>
        <w:t>06</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EC178E">
        <w:rPr>
          <w:rFonts w:ascii="Times New Roman" w:hAnsi="Times New Roman" w:cs="Times New Roman"/>
          <w:sz w:val="24"/>
          <w:szCs w:val="24"/>
        </w:rPr>
        <w:t xml:space="preserve"> 11:01am</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668"/>
        <w:gridCol w:w="1055"/>
        <w:gridCol w:w="1619"/>
        <w:gridCol w:w="1762"/>
        <w:gridCol w:w="2246"/>
      </w:tblGrid>
      <w:tr w:rsidR="001B4811" w:rsidRPr="004C4A5B" w14:paraId="2C4170C2" w14:textId="3666BE5B" w:rsidTr="00853F73">
        <w:trPr>
          <w:trHeight w:val="1161"/>
          <w:tblHeader/>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Board Member</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Attended</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4F5A72BD"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 xml:space="preserve">First Order: Approval of </w:t>
            </w:r>
            <w:r>
              <w:rPr>
                <w:rFonts w:ascii="Times New Roman" w:hAnsi="Times New Roman" w:cs="Times New Roman"/>
                <w:b/>
                <w:bCs/>
              </w:rPr>
              <w:t>March</w:t>
            </w:r>
            <w:r w:rsidRPr="004C4A5B">
              <w:rPr>
                <w:rFonts w:ascii="Times New Roman" w:hAnsi="Times New Roman" w:cs="Times New Roman"/>
                <w:b/>
                <w:bCs/>
              </w:rPr>
              <w:t xml:space="preserve"> </w:t>
            </w:r>
            <w:r>
              <w:rPr>
                <w:rFonts w:ascii="Times New Roman" w:hAnsi="Times New Roman" w:cs="Times New Roman"/>
                <w:b/>
                <w:bCs/>
              </w:rPr>
              <w:t>9</w:t>
            </w:r>
            <w:r w:rsidRPr="004C4A5B">
              <w:rPr>
                <w:rFonts w:ascii="Times New Roman" w:hAnsi="Times New Roman" w:cs="Times New Roman"/>
                <w:b/>
                <w:bCs/>
              </w:rPr>
              <w:t>, 202</w:t>
            </w:r>
            <w:r>
              <w:rPr>
                <w:rFonts w:ascii="Times New Roman" w:hAnsi="Times New Roman" w:cs="Times New Roman"/>
                <w:b/>
                <w:bCs/>
              </w:rPr>
              <w:t>2</w:t>
            </w:r>
            <w:r w:rsidRPr="004C4A5B">
              <w:rPr>
                <w:rFonts w:ascii="Times New Roman" w:hAnsi="Times New Roman" w:cs="Times New Roman"/>
                <w:b/>
                <w:bCs/>
              </w:rPr>
              <w:t xml:space="preserve"> Meeting Minutes (Vote)</w:t>
            </w:r>
          </w:p>
        </w:tc>
        <w:tc>
          <w:tcPr>
            <w:tcW w:w="942" w:type="pct"/>
            <w:tcBorders>
              <w:top w:val="single" w:sz="4" w:space="0" w:color="000000"/>
              <w:left w:val="single" w:sz="4" w:space="0" w:color="000000"/>
              <w:bottom w:val="single" w:sz="4" w:space="0" w:color="000000"/>
              <w:right w:val="single" w:sz="4" w:space="0" w:color="000000"/>
            </w:tcBorders>
            <w:vAlign w:val="center"/>
          </w:tcPr>
          <w:p w14:paraId="1366A4F7" w14:textId="5BAF1E2C" w:rsidR="001B4811" w:rsidRPr="004C4A5B" w:rsidRDefault="00853F73" w:rsidP="00853F73">
            <w:pPr>
              <w:pStyle w:val="BodyB"/>
              <w:jc w:val="center"/>
              <w:rPr>
                <w:rFonts w:ascii="Times New Roman" w:hAnsi="Times New Roman" w:cs="Times New Roman"/>
                <w:b/>
                <w:bCs/>
              </w:rPr>
            </w:pPr>
            <w:r>
              <w:rPr>
                <w:rFonts w:ascii="Times New Roman" w:hAnsi="Times New Roman" w:cs="Times New Roman"/>
                <w:b/>
                <w:bCs/>
              </w:rPr>
              <w:t xml:space="preserve">Second Order: </w:t>
            </w:r>
            <w:r w:rsidRPr="00853F73">
              <w:rPr>
                <w:rFonts w:ascii="Times New Roman" w:hAnsi="Times New Roman" w:cs="Times New Roman"/>
                <w:b/>
                <w:bCs/>
              </w:rPr>
              <w:t>Letter to the public health workforce from the Council. (Vote)</w:t>
            </w:r>
          </w:p>
        </w:tc>
        <w:tc>
          <w:tcPr>
            <w:tcW w:w="1201" w:type="pct"/>
            <w:tcBorders>
              <w:top w:val="single" w:sz="4" w:space="0" w:color="000000"/>
              <w:left w:val="single" w:sz="4" w:space="0" w:color="000000"/>
              <w:bottom w:val="single" w:sz="4" w:space="0" w:color="000000"/>
              <w:right w:val="single" w:sz="4" w:space="0" w:color="000000"/>
            </w:tcBorders>
          </w:tcPr>
          <w:p w14:paraId="1EA185BF" w14:textId="65507C2B" w:rsidR="001B4811" w:rsidRPr="004C4A5B" w:rsidRDefault="00853F73" w:rsidP="00853F73">
            <w:pPr>
              <w:pStyle w:val="BodyB"/>
              <w:jc w:val="center"/>
              <w:rPr>
                <w:rFonts w:ascii="Times New Roman" w:hAnsi="Times New Roman" w:cs="Times New Roman"/>
                <w:b/>
                <w:bCs/>
              </w:rPr>
            </w:pPr>
            <w:r>
              <w:rPr>
                <w:rFonts w:ascii="Times New Roman" w:hAnsi="Times New Roman" w:cs="Times New Roman"/>
                <w:b/>
                <w:bCs/>
              </w:rPr>
              <w:t xml:space="preserve">Third Order: </w:t>
            </w:r>
            <w:r w:rsidR="001B4811">
              <w:rPr>
                <w:rFonts w:ascii="Times New Roman" w:hAnsi="Times New Roman" w:cs="Times New Roman"/>
                <w:b/>
                <w:bCs/>
              </w:rPr>
              <w:t xml:space="preserve"> </w:t>
            </w:r>
            <w:r w:rsidRPr="00853F73">
              <w:rPr>
                <w:rFonts w:ascii="Times New Roman" w:hAnsi="Times New Roman" w:cs="Times New Roman"/>
                <w:b/>
                <w:bCs/>
              </w:rPr>
              <w:t>R</w:t>
            </w:r>
            <w:r>
              <w:rPr>
                <w:rFonts w:ascii="Times New Roman" w:hAnsi="Times New Roman" w:cs="Times New Roman"/>
                <w:b/>
                <w:bCs/>
              </w:rPr>
              <w:t xml:space="preserve">egulations: </w:t>
            </w:r>
            <w:r w:rsidRPr="00853F73">
              <w:rPr>
                <w:rFonts w:ascii="Times New Roman" w:hAnsi="Times New Roman" w:cs="Times New Roman"/>
                <w:b/>
                <w:bCs/>
              </w:rPr>
              <w:t>Request to repeal 105 CMR 216, Massachusetts Wellness Tax Credit Incentive. (Vote)</w:t>
            </w:r>
          </w:p>
        </w:tc>
      </w:tr>
      <w:tr w:rsidR="001B4811" w:rsidRPr="004C4A5B" w14:paraId="4529666C" w14:textId="3594BE50" w:rsidTr="00A616C9">
        <w:tblPrEx>
          <w:shd w:val="clear" w:color="auto" w:fill="auto"/>
        </w:tblPrEx>
        <w:trPr>
          <w:trHeight w:val="369"/>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Commissioner Margret Cooke</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942" w:type="pct"/>
            <w:tcBorders>
              <w:top w:val="single" w:sz="4" w:space="0" w:color="000000"/>
              <w:left w:val="single" w:sz="4" w:space="0" w:color="000000"/>
              <w:bottom w:val="single" w:sz="4" w:space="0" w:color="000000"/>
              <w:right w:val="single" w:sz="4" w:space="0" w:color="000000"/>
            </w:tcBorders>
            <w:vAlign w:val="center"/>
          </w:tcPr>
          <w:p w14:paraId="4000F380" w14:textId="7EDC2FFF"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1" w:type="pct"/>
            <w:tcBorders>
              <w:top w:val="single" w:sz="4" w:space="0" w:color="000000"/>
              <w:left w:val="single" w:sz="4" w:space="0" w:color="000000"/>
              <w:bottom w:val="single" w:sz="4" w:space="0" w:color="000000"/>
              <w:right w:val="single" w:sz="4" w:space="0" w:color="000000"/>
            </w:tcBorders>
            <w:vAlign w:val="center"/>
          </w:tcPr>
          <w:p w14:paraId="2655D94F" w14:textId="4F67FCAE" w:rsidR="00853F73" w:rsidRDefault="00EC178E" w:rsidP="00A616C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1B4811" w:rsidRPr="004C4A5B" w14:paraId="432FBE7D" w14:textId="467E61CC" w:rsidTr="00A616C9">
        <w:tblPrEx>
          <w:shd w:val="clear" w:color="auto" w:fill="auto"/>
        </w:tblPrEx>
        <w:trPr>
          <w:trHeight w:val="468"/>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1B4811" w:rsidRPr="004C4A5B" w:rsidRDefault="001B4811" w:rsidP="00261EBC">
            <w:pPr>
              <w:pStyle w:val="BodyB"/>
              <w:spacing w:after="0"/>
              <w:jc w:val="center"/>
              <w:rPr>
                <w:rFonts w:ascii="Times New Roman" w:hAnsi="Times New Roman" w:cs="Times New Roman"/>
                <w:b/>
                <w:bCs/>
              </w:rPr>
            </w:pPr>
            <w:bookmarkStart w:id="1" w:name="_Hlk95398292"/>
            <w:r w:rsidRPr="004C4A5B">
              <w:rPr>
                <w:rFonts w:ascii="Times New Roman" w:hAnsi="Times New Roman" w:cs="Times New Roman"/>
                <w:b/>
                <w:bCs/>
              </w:rPr>
              <w:t>Edward Bernstein</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942" w:type="pct"/>
            <w:tcBorders>
              <w:top w:val="single" w:sz="4" w:space="0" w:color="000000"/>
              <w:left w:val="single" w:sz="4" w:space="0" w:color="000000"/>
              <w:bottom w:val="single" w:sz="4" w:space="0" w:color="000000"/>
              <w:right w:val="single" w:sz="4" w:space="0" w:color="000000"/>
            </w:tcBorders>
            <w:vAlign w:val="center"/>
          </w:tcPr>
          <w:p w14:paraId="74C2946D" w14:textId="072BFC4F" w:rsidR="001B4811" w:rsidRPr="004C4A5B" w:rsidRDefault="001B4811" w:rsidP="00EC178E">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201" w:type="pct"/>
            <w:tcBorders>
              <w:top w:val="single" w:sz="4" w:space="0" w:color="000000"/>
              <w:left w:val="single" w:sz="4" w:space="0" w:color="000000"/>
              <w:bottom w:val="single" w:sz="4" w:space="0" w:color="000000"/>
              <w:right w:val="single" w:sz="4" w:space="0" w:color="000000"/>
            </w:tcBorders>
            <w:vAlign w:val="center"/>
          </w:tcPr>
          <w:p w14:paraId="797AAE7D" w14:textId="3103D3F6" w:rsidR="001B4811" w:rsidRDefault="00EC178E" w:rsidP="00A616C9">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B4811" w:rsidRPr="004C4A5B" w14:paraId="1E94BA01" w14:textId="7284FA60" w:rsidTr="00A616C9">
        <w:tblPrEx>
          <w:shd w:val="clear" w:color="auto" w:fill="auto"/>
        </w:tblPrEx>
        <w:trPr>
          <w:trHeight w:val="441"/>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Lissette Blondet</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224CC646" w:rsidR="001B4811" w:rsidRPr="004C4A5B" w:rsidRDefault="001B4811" w:rsidP="00EC178E">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2645E2B7"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2" w:type="pct"/>
            <w:tcBorders>
              <w:top w:val="single" w:sz="4" w:space="0" w:color="000000"/>
              <w:left w:val="single" w:sz="4" w:space="0" w:color="000000"/>
              <w:bottom w:val="single" w:sz="4" w:space="0" w:color="000000"/>
              <w:right w:val="single" w:sz="4" w:space="0" w:color="000000"/>
            </w:tcBorders>
            <w:vAlign w:val="center"/>
          </w:tcPr>
          <w:p w14:paraId="0DA4346F" w14:textId="6DFC76CC" w:rsidR="001B4811" w:rsidRPr="004C4A5B" w:rsidRDefault="001B4811" w:rsidP="00EC178E">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201" w:type="pct"/>
            <w:tcBorders>
              <w:top w:val="single" w:sz="4" w:space="0" w:color="000000"/>
              <w:left w:val="single" w:sz="4" w:space="0" w:color="000000"/>
              <w:bottom w:val="single" w:sz="4" w:space="0" w:color="000000"/>
              <w:right w:val="single" w:sz="4" w:space="0" w:color="000000"/>
            </w:tcBorders>
            <w:vAlign w:val="center"/>
          </w:tcPr>
          <w:p w14:paraId="72863693" w14:textId="1C27EEE4" w:rsidR="001B4811" w:rsidRDefault="00EC178E" w:rsidP="00A616C9">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B4811" w:rsidRPr="004C4A5B" w14:paraId="456AE3F6" w14:textId="21E88F6E" w:rsidTr="00A616C9">
        <w:tblPrEx>
          <w:shd w:val="clear" w:color="auto" w:fill="auto"/>
        </w:tblPrEx>
        <w:trPr>
          <w:trHeight w:val="459"/>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1B4811" w:rsidRPr="004C4A5B" w:rsidRDefault="001B4811" w:rsidP="00A616C9">
            <w:pPr>
              <w:pStyle w:val="BodyB"/>
              <w:spacing w:after="0"/>
              <w:jc w:val="center"/>
              <w:rPr>
                <w:rFonts w:ascii="Times New Roman" w:hAnsi="Times New Roman" w:cs="Times New Roman"/>
                <w:b/>
                <w:bCs/>
              </w:rPr>
            </w:pPr>
            <w:r w:rsidRPr="004C4A5B">
              <w:rPr>
                <w:rFonts w:ascii="Times New Roman" w:hAnsi="Times New Roman" w:cs="Times New Roman"/>
                <w:b/>
                <w:bCs/>
              </w:rPr>
              <w:t>Kathleen Carey</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07E406D" w:rsidR="001B4811" w:rsidRPr="004C4A5B" w:rsidRDefault="00EC178E" w:rsidP="00A616C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64C33736" w:rsidR="001B4811" w:rsidRPr="004C4A5B" w:rsidRDefault="00EC178E" w:rsidP="00A616C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42" w:type="pct"/>
            <w:tcBorders>
              <w:top w:val="single" w:sz="4" w:space="0" w:color="000000"/>
              <w:left w:val="single" w:sz="4" w:space="0" w:color="000000"/>
              <w:bottom w:val="single" w:sz="4" w:space="0" w:color="000000"/>
              <w:right w:val="single" w:sz="4" w:space="0" w:color="000000"/>
            </w:tcBorders>
            <w:vAlign w:val="center"/>
          </w:tcPr>
          <w:p w14:paraId="0A88ED3F" w14:textId="4F5C8977" w:rsidR="001B4811" w:rsidRPr="004C4A5B" w:rsidRDefault="00EC178E" w:rsidP="00A616C9">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201" w:type="pct"/>
            <w:tcBorders>
              <w:top w:val="single" w:sz="4" w:space="0" w:color="000000"/>
              <w:left w:val="single" w:sz="4" w:space="0" w:color="000000"/>
              <w:bottom w:val="single" w:sz="4" w:space="0" w:color="000000"/>
              <w:right w:val="single" w:sz="4" w:space="0" w:color="000000"/>
            </w:tcBorders>
            <w:vAlign w:val="center"/>
          </w:tcPr>
          <w:p w14:paraId="71D32355" w14:textId="46BB88E2" w:rsidR="001B4811" w:rsidRDefault="00EC178E" w:rsidP="00A616C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1B4811" w:rsidRPr="004C4A5B" w14:paraId="3F753217" w14:textId="4BFF72CF" w:rsidTr="00A616C9">
        <w:tblPrEx>
          <w:shd w:val="clear" w:color="auto" w:fill="auto"/>
        </w:tblPrEx>
        <w:trPr>
          <w:trHeight w:val="378"/>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Secretary Elizabeth Chen</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4C4C10CF" w:rsidR="001B4811" w:rsidRPr="004C4A5B" w:rsidRDefault="00E52C2C"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2" w:type="pct"/>
            <w:tcBorders>
              <w:top w:val="single" w:sz="4" w:space="0" w:color="000000"/>
              <w:left w:val="single" w:sz="4" w:space="0" w:color="000000"/>
              <w:bottom w:val="single" w:sz="4" w:space="0" w:color="000000"/>
              <w:right w:val="single" w:sz="4" w:space="0" w:color="000000"/>
            </w:tcBorders>
            <w:vAlign w:val="center"/>
          </w:tcPr>
          <w:p w14:paraId="693E3E5F" w14:textId="254ACDD1" w:rsidR="001B4811" w:rsidRPr="004C4A5B" w:rsidRDefault="001B4811" w:rsidP="00EC178E">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201" w:type="pct"/>
            <w:tcBorders>
              <w:top w:val="single" w:sz="4" w:space="0" w:color="000000"/>
              <w:left w:val="single" w:sz="4" w:space="0" w:color="000000"/>
              <w:bottom w:val="single" w:sz="4" w:space="0" w:color="000000"/>
              <w:right w:val="single" w:sz="4" w:space="0" w:color="000000"/>
            </w:tcBorders>
            <w:vAlign w:val="center"/>
          </w:tcPr>
          <w:p w14:paraId="21E43DA7" w14:textId="1C4BE58B" w:rsidR="001B4811" w:rsidRDefault="00EC178E" w:rsidP="00A616C9">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B4811" w:rsidRPr="004C4A5B" w14:paraId="1BE8C572" w14:textId="4C1DE9F6" w:rsidTr="00A616C9">
        <w:tblPrEx>
          <w:shd w:val="clear" w:color="auto" w:fill="auto"/>
        </w:tblPrEx>
        <w:trPr>
          <w:trHeight w:val="351"/>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Harold Cox</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BA9A41F"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8B628C0"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2" w:type="pct"/>
            <w:tcBorders>
              <w:top w:val="single" w:sz="4" w:space="0" w:color="000000"/>
              <w:left w:val="single" w:sz="4" w:space="0" w:color="000000"/>
              <w:bottom w:val="single" w:sz="4" w:space="0" w:color="000000"/>
              <w:right w:val="single" w:sz="4" w:space="0" w:color="000000"/>
            </w:tcBorders>
            <w:vAlign w:val="center"/>
          </w:tcPr>
          <w:p w14:paraId="53E7D731" w14:textId="5F3805E4" w:rsidR="001B4811" w:rsidRPr="004C4A5B" w:rsidRDefault="001B4811" w:rsidP="00EC178E">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201" w:type="pct"/>
            <w:tcBorders>
              <w:top w:val="single" w:sz="4" w:space="0" w:color="000000"/>
              <w:left w:val="single" w:sz="4" w:space="0" w:color="000000"/>
              <w:bottom w:val="single" w:sz="4" w:space="0" w:color="000000"/>
              <w:right w:val="single" w:sz="4" w:space="0" w:color="000000"/>
            </w:tcBorders>
            <w:vAlign w:val="center"/>
          </w:tcPr>
          <w:p w14:paraId="32A56859" w14:textId="373B5775" w:rsidR="001B4811" w:rsidRDefault="00EC178E" w:rsidP="00A616C9">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B4811" w:rsidRPr="004C4A5B" w14:paraId="2349889C" w14:textId="0EA0D9FA" w:rsidTr="00A616C9">
        <w:tblPrEx>
          <w:shd w:val="clear" w:color="auto" w:fill="auto"/>
        </w:tblPrEx>
        <w:trPr>
          <w:trHeight w:val="396"/>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Alba Cruz-Davis</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19C467B3" w:rsidR="001B4811" w:rsidRPr="004C4A5B" w:rsidRDefault="00EC178E"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9486FC8" w:rsidR="001B4811" w:rsidRPr="004C4A5B" w:rsidRDefault="00EC178E"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42" w:type="pct"/>
            <w:tcBorders>
              <w:top w:val="single" w:sz="4" w:space="0" w:color="000000"/>
              <w:left w:val="single" w:sz="4" w:space="0" w:color="000000"/>
              <w:bottom w:val="single" w:sz="4" w:space="0" w:color="000000"/>
              <w:right w:val="single" w:sz="4" w:space="0" w:color="000000"/>
            </w:tcBorders>
            <w:vAlign w:val="center"/>
          </w:tcPr>
          <w:p w14:paraId="6330D082" w14:textId="263CDFCC" w:rsidR="001B4811" w:rsidRPr="004C4A5B" w:rsidRDefault="00EC178E" w:rsidP="00EC178E">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201" w:type="pct"/>
            <w:tcBorders>
              <w:top w:val="single" w:sz="4" w:space="0" w:color="000000"/>
              <w:left w:val="single" w:sz="4" w:space="0" w:color="000000"/>
              <w:bottom w:val="single" w:sz="4" w:space="0" w:color="000000"/>
              <w:right w:val="single" w:sz="4" w:space="0" w:color="000000"/>
            </w:tcBorders>
            <w:vAlign w:val="center"/>
          </w:tcPr>
          <w:p w14:paraId="4BD715C6" w14:textId="292E440E" w:rsidR="001B4811" w:rsidRDefault="00EC178E" w:rsidP="00A616C9">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1B4811" w:rsidRPr="004C4A5B" w14:paraId="5122B111" w14:textId="156B317D" w:rsidTr="00A616C9">
        <w:tblPrEx>
          <w:shd w:val="clear" w:color="auto" w:fill="auto"/>
        </w:tblPrEx>
        <w:trPr>
          <w:trHeight w:val="411"/>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Michele David</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75338DF7"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163A76E8" w:rsidR="001B4811" w:rsidRPr="004C4A5B" w:rsidRDefault="00EC178E"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2" w:type="pct"/>
            <w:tcBorders>
              <w:top w:val="single" w:sz="4" w:space="0" w:color="000000"/>
              <w:left w:val="single" w:sz="4" w:space="0" w:color="000000"/>
              <w:bottom w:val="single" w:sz="4" w:space="0" w:color="000000"/>
              <w:right w:val="single" w:sz="4" w:space="0" w:color="000000"/>
            </w:tcBorders>
            <w:vAlign w:val="center"/>
          </w:tcPr>
          <w:p w14:paraId="6120F143" w14:textId="1C34684C" w:rsidR="001B4811" w:rsidRPr="004C4A5B" w:rsidRDefault="00EC178E" w:rsidP="00EC178E">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201" w:type="pct"/>
            <w:tcBorders>
              <w:top w:val="single" w:sz="4" w:space="0" w:color="000000"/>
              <w:left w:val="single" w:sz="4" w:space="0" w:color="000000"/>
              <w:bottom w:val="single" w:sz="4" w:space="0" w:color="000000"/>
              <w:right w:val="single" w:sz="4" w:space="0" w:color="000000"/>
            </w:tcBorders>
            <w:vAlign w:val="center"/>
          </w:tcPr>
          <w:p w14:paraId="4C5632BF" w14:textId="0F3414E3" w:rsidR="001B4811" w:rsidRDefault="00EC178E" w:rsidP="00A616C9">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B4811" w:rsidRPr="004C4A5B" w14:paraId="468B47C6" w14:textId="21E594EB" w:rsidTr="00A616C9">
        <w:tblPrEx>
          <w:shd w:val="clear" w:color="auto" w:fill="auto"/>
        </w:tblPrEx>
        <w:trPr>
          <w:trHeight w:val="432"/>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Elizabeth Evans</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65C16E02" w:rsidR="001B4811" w:rsidRPr="004C4A5B" w:rsidRDefault="00EC178E"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F273124" w:rsidR="001B4811" w:rsidRPr="004C4A5B" w:rsidRDefault="001B4811"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EC178E">
              <w:rPr>
                <w:rFonts w:ascii="Times New Roman" w:hAnsi="Times New Roman" w:cs="Times New Roman"/>
              </w:rPr>
              <w:t>tained</w:t>
            </w:r>
          </w:p>
        </w:tc>
        <w:tc>
          <w:tcPr>
            <w:tcW w:w="942" w:type="pct"/>
            <w:tcBorders>
              <w:top w:val="single" w:sz="4" w:space="0" w:color="000000"/>
              <w:left w:val="single" w:sz="4" w:space="0" w:color="000000"/>
              <w:bottom w:val="single" w:sz="4" w:space="0" w:color="000000"/>
              <w:right w:val="single" w:sz="4" w:space="0" w:color="000000"/>
            </w:tcBorders>
            <w:vAlign w:val="center"/>
          </w:tcPr>
          <w:p w14:paraId="3DFAECE1" w14:textId="043FEBAC" w:rsidR="001B4811" w:rsidRPr="004C4A5B" w:rsidRDefault="00EC178E" w:rsidP="00EC178E">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201" w:type="pct"/>
            <w:tcBorders>
              <w:top w:val="single" w:sz="4" w:space="0" w:color="000000"/>
              <w:left w:val="single" w:sz="4" w:space="0" w:color="000000"/>
              <w:bottom w:val="single" w:sz="4" w:space="0" w:color="000000"/>
              <w:right w:val="single" w:sz="4" w:space="0" w:color="000000"/>
            </w:tcBorders>
            <w:vAlign w:val="center"/>
          </w:tcPr>
          <w:p w14:paraId="7F8EB271" w14:textId="5C87FBE8" w:rsidR="001B4811" w:rsidRDefault="00EC178E" w:rsidP="00A616C9">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B4811" w:rsidRPr="004C4A5B" w14:paraId="11239B3E" w14:textId="2060864C" w:rsidTr="00A616C9">
        <w:tblPrEx>
          <w:shd w:val="clear" w:color="auto" w:fill="auto"/>
        </w:tblPrEx>
        <w:trPr>
          <w:trHeight w:val="486"/>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1B4811" w:rsidRPr="004C4A5B" w:rsidRDefault="001B4811" w:rsidP="00261EBC">
            <w:pPr>
              <w:pStyle w:val="BodyB"/>
              <w:spacing w:after="0"/>
              <w:jc w:val="center"/>
              <w:rPr>
                <w:rFonts w:ascii="Times New Roman" w:hAnsi="Times New Roman" w:cs="Times New Roman"/>
                <w:b/>
                <w:bCs/>
              </w:rPr>
            </w:pPr>
            <w:r w:rsidRPr="004C4A5B">
              <w:rPr>
                <w:rFonts w:ascii="Times New Roman" w:hAnsi="Times New Roman" w:cs="Times New Roman"/>
                <w:b/>
                <w:bCs/>
              </w:rPr>
              <w:t>Michael Kneeland</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30AD7A19" w:rsidR="001B4811" w:rsidRPr="004C4A5B" w:rsidRDefault="00EC178E"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603CEB6E" w:rsidR="001B4811" w:rsidRPr="004C4A5B" w:rsidRDefault="00EC178E" w:rsidP="00EC178E">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42" w:type="pct"/>
            <w:tcBorders>
              <w:top w:val="single" w:sz="4" w:space="0" w:color="000000"/>
              <w:left w:val="single" w:sz="4" w:space="0" w:color="000000"/>
              <w:bottom w:val="single" w:sz="4" w:space="0" w:color="000000"/>
              <w:right w:val="single" w:sz="4" w:space="0" w:color="000000"/>
            </w:tcBorders>
            <w:vAlign w:val="center"/>
          </w:tcPr>
          <w:p w14:paraId="6487E4C7" w14:textId="746DADAF" w:rsidR="001B4811" w:rsidRPr="004C4A5B" w:rsidRDefault="00EC178E" w:rsidP="00EC178E">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201" w:type="pct"/>
            <w:tcBorders>
              <w:top w:val="single" w:sz="4" w:space="0" w:color="000000"/>
              <w:left w:val="single" w:sz="4" w:space="0" w:color="000000"/>
              <w:bottom w:val="single" w:sz="4" w:space="0" w:color="000000"/>
              <w:right w:val="single" w:sz="4" w:space="0" w:color="000000"/>
            </w:tcBorders>
            <w:vAlign w:val="center"/>
          </w:tcPr>
          <w:p w14:paraId="320CE528" w14:textId="001EED1E" w:rsidR="001B4811" w:rsidRDefault="00EC178E" w:rsidP="00A616C9">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1B4811" w:rsidRPr="004C4A5B" w14:paraId="3447FBF3" w14:textId="33BFF750" w:rsidTr="00A616C9">
        <w:tblPrEx>
          <w:shd w:val="clear" w:color="auto" w:fill="auto"/>
        </w:tblPrEx>
        <w:trPr>
          <w:trHeight w:val="279"/>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1B4811" w:rsidRPr="004C4A5B" w:rsidRDefault="001B4811" w:rsidP="00A616C9">
            <w:pPr>
              <w:pStyle w:val="BodyA"/>
              <w:spacing w:before="120" w:after="120" w:line="276" w:lineRule="auto"/>
              <w:jc w:val="center"/>
              <w:rPr>
                <w:rFonts w:ascii="Times New Roman" w:hAnsi="Times New Roman" w:cs="Times New Roman"/>
                <w:b/>
                <w:bCs/>
              </w:rPr>
            </w:pPr>
            <w:r w:rsidRPr="004C4A5B">
              <w:rPr>
                <w:rFonts w:ascii="Times New Roman" w:hAnsi="Times New Roman" w:cs="Times New Roman"/>
                <w:b/>
                <w:bCs/>
              </w:rPr>
              <w:t>Joanna Lambert</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06298618" w:rsidR="001B4811" w:rsidRPr="004C4A5B" w:rsidRDefault="001B4811" w:rsidP="00A616C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135B71C8" w:rsidR="001B4811" w:rsidRPr="004C4A5B" w:rsidRDefault="001B4811" w:rsidP="00A616C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42" w:type="pct"/>
            <w:tcBorders>
              <w:top w:val="single" w:sz="4" w:space="0" w:color="000000"/>
              <w:left w:val="single" w:sz="4" w:space="0" w:color="000000"/>
              <w:bottom w:val="single" w:sz="4" w:space="0" w:color="000000"/>
              <w:right w:val="single" w:sz="4" w:space="0" w:color="000000"/>
            </w:tcBorders>
            <w:vAlign w:val="center"/>
          </w:tcPr>
          <w:p w14:paraId="30EBFE50" w14:textId="1E4616A1" w:rsidR="001B4811" w:rsidRPr="004C4A5B" w:rsidRDefault="001B4811" w:rsidP="00A616C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01" w:type="pct"/>
            <w:tcBorders>
              <w:top w:val="single" w:sz="4" w:space="0" w:color="000000"/>
              <w:left w:val="single" w:sz="4" w:space="0" w:color="000000"/>
              <w:bottom w:val="single" w:sz="4" w:space="0" w:color="000000"/>
              <w:right w:val="single" w:sz="4" w:space="0" w:color="000000"/>
            </w:tcBorders>
            <w:vAlign w:val="center"/>
          </w:tcPr>
          <w:p w14:paraId="667F9259" w14:textId="052C40D0" w:rsidR="001B4811" w:rsidRDefault="00EC178E" w:rsidP="00A616C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1B4811" w:rsidRPr="004C4A5B" w14:paraId="347547A0" w14:textId="471E5BD0" w:rsidTr="00A616C9">
        <w:tblPrEx>
          <w:shd w:val="clear" w:color="auto" w:fill="auto"/>
        </w:tblPrEx>
        <w:trPr>
          <w:trHeight w:val="513"/>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1B4811" w:rsidRPr="004C4A5B" w:rsidRDefault="001B4811" w:rsidP="00A616C9">
            <w:pPr>
              <w:pStyle w:val="BodyB"/>
              <w:spacing w:after="0"/>
              <w:jc w:val="center"/>
              <w:rPr>
                <w:rFonts w:ascii="Times New Roman" w:hAnsi="Times New Roman" w:cs="Times New Roman"/>
                <w:b/>
                <w:bCs/>
              </w:rPr>
            </w:pPr>
            <w:r w:rsidRPr="004C4A5B">
              <w:rPr>
                <w:rFonts w:ascii="Times New Roman" w:hAnsi="Times New Roman" w:cs="Times New Roman"/>
                <w:b/>
                <w:bCs/>
              </w:rPr>
              <w:t>Mary Moscato</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41EB149F" w:rsidR="001B4811" w:rsidRPr="004C4A5B" w:rsidRDefault="00EC178E" w:rsidP="00A616C9">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Absent</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25AF04C8" w:rsidR="001B4811" w:rsidRPr="004C4A5B" w:rsidRDefault="00EC178E" w:rsidP="00A616C9">
            <w:pPr>
              <w:pStyle w:val="BodyB"/>
              <w:spacing w:after="0"/>
              <w:jc w:val="center"/>
              <w:rPr>
                <w:rFonts w:ascii="Times New Roman" w:hAnsi="Times New Roman" w:cs="Times New Roman"/>
              </w:rPr>
            </w:pPr>
            <w:r>
              <w:rPr>
                <w:rFonts w:ascii="Times New Roman" w:hAnsi="Times New Roman" w:cs="Times New Roman"/>
              </w:rPr>
              <w:t>Absent</w:t>
            </w:r>
          </w:p>
        </w:tc>
        <w:tc>
          <w:tcPr>
            <w:tcW w:w="942" w:type="pct"/>
            <w:tcBorders>
              <w:top w:val="single" w:sz="4" w:space="0" w:color="000000"/>
              <w:left w:val="single" w:sz="4" w:space="0" w:color="000000"/>
              <w:bottom w:val="single" w:sz="4" w:space="0" w:color="000000"/>
              <w:right w:val="single" w:sz="4" w:space="0" w:color="000000"/>
            </w:tcBorders>
            <w:vAlign w:val="center"/>
          </w:tcPr>
          <w:p w14:paraId="46F230CD" w14:textId="1A52A92D" w:rsidR="001B4811" w:rsidRPr="004C4A5B" w:rsidRDefault="00EC178E" w:rsidP="00A616C9">
            <w:pPr>
              <w:pStyle w:val="BodyB"/>
              <w:spacing w:after="0"/>
              <w:jc w:val="center"/>
              <w:rPr>
                <w:rFonts w:ascii="Times New Roman" w:hAnsi="Times New Roman" w:cs="Times New Roman"/>
              </w:rPr>
            </w:pPr>
            <w:r>
              <w:rPr>
                <w:rFonts w:ascii="Times New Roman" w:hAnsi="Times New Roman" w:cs="Times New Roman"/>
              </w:rPr>
              <w:t>Absent</w:t>
            </w:r>
          </w:p>
        </w:tc>
        <w:tc>
          <w:tcPr>
            <w:tcW w:w="1201" w:type="pct"/>
            <w:tcBorders>
              <w:top w:val="single" w:sz="4" w:space="0" w:color="000000"/>
              <w:left w:val="single" w:sz="4" w:space="0" w:color="000000"/>
              <w:bottom w:val="single" w:sz="4" w:space="0" w:color="000000"/>
              <w:right w:val="single" w:sz="4" w:space="0" w:color="000000"/>
            </w:tcBorders>
            <w:vAlign w:val="center"/>
          </w:tcPr>
          <w:p w14:paraId="72B52196" w14:textId="70E91359" w:rsidR="001B4811" w:rsidRDefault="00EC178E" w:rsidP="00A616C9">
            <w:pPr>
              <w:pStyle w:val="BodyB"/>
              <w:spacing w:after="0"/>
              <w:jc w:val="center"/>
              <w:rPr>
                <w:rFonts w:ascii="Times New Roman" w:hAnsi="Times New Roman" w:cs="Times New Roman"/>
              </w:rPr>
            </w:pPr>
            <w:r>
              <w:rPr>
                <w:rFonts w:ascii="Times New Roman" w:hAnsi="Times New Roman" w:cs="Times New Roman"/>
              </w:rPr>
              <w:t>Absent</w:t>
            </w:r>
          </w:p>
        </w:tc>
      </w:tr>
      <w:bookmarkEnd w:id="1"/>
      <w:tr w:rsidR="001B4811" w:rsidRPr="004C4A5B" w14:paraId="1F90C0E8" w14:textId="29D66E55" w:rsidTr="00A616C9">
        <w:tblPrEx>
          <w:shd w:val="clear" w:color="auto" w:fill="auto"/>
        </w:tblPrEx>
        <w:trPr>
          <w:trHeight w:val="576"/>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1B4811" w:rsidRPr="004C4A5B" w:rsidRDefault="001B4811" w:rsidP="00A616C9">
            <w:pPr>
              <w:pStyle w:val="BodyB"/>
              <w:spacing w:after="0"/>
              <w:jc w:val="center"/>
              <w:rPr>
                <w:rFonts w:ascii="Times New Roman" w:hAnsi="Times New Roman" w:cs="Times New Roman"/>
                <w:b/>
                <w:bCs/>
              </w:rPr>
            </w:pPr>
            <w:r w:rsidRPr="004C4A5B">
              <w:rPr>
                <w:rFonts w:ascii="Times New Roman" w:hAnsi="Times New Roman" w:cs="Times New Roman"/>
                <w:b/>
                <w:bCs/>
              </w:rPr>
              <w:t>Secretary Cheryl Poppe</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470E6468" w:rsidR="001B4811" w:rsidRPr="004C4A5B" w:rsidRDefault="001B4811" w:rsidP="00A616C9">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745881EF" w:rsidR="001B4811" w:rsidRPr="004C4A5B" w:rsidRDefault="001B4811" w:rsidP="00A616C9">
            <w:pPr>
              <w:pStyle w:val="BodyB"/>
              <w:spacing w:after="0"/>
              <w:jc w:val="center"/>
              <w:rPr>
                <w:rFonts w:ascii="Times New Roman" w:hAnsi="Times New Roman" w:cs="Times New Roman"/>
              </w:rPr>
            </w:pPr>
            <w:r>
              <w:rPr>
                <w:rFonts w:ascii="Times New Roman" w:hAnsi="Times New Roman" w:cs="Times New Roman"/>
              </w:rPr>
              <w:t>Yes</w:t>
            </w:r>
          </w:p>
        </w:tc>
        <w:tc>
          <w:tcPr>
            <w:tcW w:w="942" w:type="pct"/>
            <w:tcBorders>
              <w:top w:val="single" w:sz="4" w:space="0" w:color="000000"/>
              <w:left w:val="single" w:sz="4" w:space="0" w:color="000000"/>
              <w:bottom w:val="single" w:sz="4" w:space="0" w:color="000000"/>
              <w:right w:val="single" w:sz="4" w:space="0" w:color="000000"/>
            </w:tcBorders>
            <w:vAlign w:val="center"/>
          </w:tcPr>
          <w:p w14:paraId="40EBE2DC" w14:textId="6D1EE53E" w:rsidR="001B4811" w:rsidRPr="004C4A5B" w:rsidRDefault="001B4811" w:rsidP="00A616C9">
            <w:pPr>
              <w:pStyle w:val="BodyB"/>
              <w:spacing w:after="0"/>
              <w:jc w:val="center"/>
              <w:rPr>
                <w:rFonts w:ascii="Times New Roman" w:hAnsi="Times New Roman" w:cs="Times New Roman"/>
              </w:rPr>
            </w:pPr>
            <w:r>
              <w:rPr>
                <w:rFonts w:ascii="Times New Roman" w:hAnsi="Times New Roman" w:cs="Times New Roman"/>
              </w:rPr>
              <w:t>Yes</w:t>
            </w:r>
          </w:p>
        </w:tc>
        <w:tc>
          <w:tcPr>
            <w:tcW w:w="1201" w:type="pct"/>
            <w:tcBorders>
              <w:top w:val="single" w:sz="4" w:space="0" w:color="000000"/>
              <w:left w:val="single" w:sz="4" w:space="0" w:color="000000"/>
              <w:bottom w:val="single" w:sz="4" w:space="0" w:color="000000"/>
              <w:right w:val="single" w:sz="4" w:space="0" w:color="000000"/>
            </w:tcBorders>
            <w:vAlign w:val="center"/>
          </w:tcPr>
          <w:p w14:paraId="225369A7" w14:textId="7438E854" w:rsidR="001B4811" w:rsidRDefault="00EC178E" w:rsidP="00A616C9">
            <w:pPr>
              <w:pStyle w:val="BodyB"/>
              <w:spacing w:after="0"/>
              <w:jc w:val="center"/>
              <w:rPr>
                <w:rFonts w:ascii="Times New Roman" w:hAnsi="Times New Roman" w:cs="Times New Roman"/>
              </w:rPr>
            </w:pPr>
            <w:r>
              <w:rPr>
                <w:rFonts w:ascii="Times New Roman" w:hAnsi="Times New Roman" w:cs="Times New Roman"/>
              </w:rPr>
              <w:t>Yes</w:t>
            </w:r>
          </w:p>
        </w:tc>
      </w:tr>
      <w:tr w:rsidR="001B4811" w:rsidRPr="004C4A5B" w14:paraId="77BB1C2D" w14:textId="7508FD0A" w:rsidTr="00A616C9">
        <w:tblPrEx>
          <w:shd w:val="clear" w:color="auto" w:fill="auto"/>
        </w:tblPrEx>
        <w:trPr>
          <w:trHeight w:val="846"/>
        </w:trPr>
        <w:tc>
          <w:tcPr>
            <w:tcW w:w="1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1B4811" w:rsidRPr="004C4A5B" w:rsidRDefault="001B4811" w:rsidP="00A616C9">
            <w:pPr>
              <w:pStyle w:val="BodyB"/>
              <w:spacing w:after="0"/>
              <w:jc w:val="center"/>
              <w:rPr>
                <w:rFonts w:ascii="Times New Roman" w:hAnsi="Times New Roman" w:cs="Times New Roman"/>
                <w:b/>
                <w:bCs/>
              </w:rPr>
            </w:pPr>
            <w:r w:rsidRPr="004C4A5B">
              <w:rPr>
                <w:rFonts w:ascii="Times New Roman" w:hAnsi="Times New Roman" w:cs="Times New Roman"/>
                <w:b/>
                <w:bCs/>
              </w:rPr>
              <w:t>Summary</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4D0CE4BB" w:rsidR="001B4811" w:rsidRPr="004C4A5B" w:rsidRDefault="0063618A" w:rsidP="00A616C9">
            <w:pPr>
              <w:pStyle w:val="BodyB"/>
              <w:spacing w:after="0"/>
              <w:jc w:val="center"/>
              <w:rPr>
                <w:rFonts w:ascii="Times New Roman" w:hAnsi="Times New Roman" w:cs="Times New Roman"/>
              </w:rPr>
            </w:pPr>
            <w:r>
              <w:rPr>
                <w:rFonts w:ascii="Times New Roman" w:hAnsi="Times New Roman" w:cs="Times New Roman"/>
              </w:rPr>
              <w:t>9</w:t>
            </w:r>
            <w:r w:rsidR="001B4811" w:rsidRPr="004C4A5B">
              <w:rPr>
                <w:rFonts w:ascii="Times New Roman" w:hAnsi="Times New Roman" w:cs="Times New Roman"/>
              </w:rPr>
              <w:t xml:space="preserve"> Members </w:t>
            </w:r>
            <w:r w:rsidR="001B4811" w:rsidRPr="004C4A5B">
              <w:rPr>
                <w:rFonts w:ascii="Times New Roman" w:hAnsi="Times New Roman" w:cs="Times New Roman"/>
              </w:rPr>
              <w:lastRenderedPageBreak/>
              <w:t xml:space="preserve">Present; </w:t>
            </w:r>
            <w:r>
              <w:rPr>
                <w:rFonts w:ascii="Times New Roman" w:hAnsi="Times New Roman" w:cs="Times New Roman"/>
              </w:rPr>
              <w:t>4</w:t>
            </w:r>
            <w:r w:rsidR="001B4811" w:rsidRPr="004C4A5B">
              <w:rPr>
                <w:rFonts w:ascii="Times New Roman" w:hAnsi="Times New Roman" w:cs="Times New Roman"/>
              </w:rPr>
              <w:t xml:space="preserve"> Absent</w:t>
            </w:r>
          </w:p>
        </w:tc>
        <w:tc>
          <w:tcPr>
            <w:tcW w:w="8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31432DAB" w:rsidR="001B4811" w:rsidRPr="004C4A5B" w:rsidRDefault="0063618A" w:rsidP="00A616C9">
            <w:pPr>
              <w:pStyle w:val="BodyB"/>
              <w:spacing w:after="0"/>
              <w:jc w:val="center"/>
              <w:rPr>
                <w:rFonts w:ascii="Times New Roman" w:hAnsi="Times New Roman" w:cs="Times New Roman"/>
              </w:rPr>
            </w:pPr>
            <w:r>
              <w:rPr>
                <w:rFonts w:ascii="Times New Roman" w:hAnsi="Times New Roman" w:cs="Times New Roman"/>
              </w:rPr>
              <w:lastRenderedPageBreak/>
              <w:t>8</w:t>
            </w:r>
            <w:r w:rsidR="001B4811">
              <w:rPr>
                <w:rFonts w:ascii="Times New Roman" w:hAnsi="Times New Roman" w:cs="Times New Roman"/>
              </w:rPr>
              <w:t xml:space="preserve"> </w:t>
            </w:r>
            <w:r w:rsidR="001B4811" w:rsidRPr="004C4A5B">
              <w:rPr>
                <w:rFonts w:ascii="Times New Roman" w:hAnsi="Times New Roman" w:cs="Times New Roman"/>
              </w:rPr>
              <w:t xml:space="preserve">Members Approved; </w:t>
            </w:r>
            <w:r>
              <w:rPr>
                <w:rFonts w:ascii="Times New Roman" w:hAnsi="Times New Roman" w:cs="Times New Roman"/>
              </w:rPr>
              <w:t>4</w:t>
            </w:r>
            <w:r w:rsidR="001B4811" w:rsidRPr="004C4A5B">
              <w:rPr>
                <w:rFonts w:ascii="Times New Roman" w:hAnsi="Times New Roman" w:cs="Times New Roman"/>
              </w:rPr>
              <w:t xml:space="preserve"> </w:t>
            </w:r>
            <w:r w:rsidR="001B4811" w:rsidRPr="004C4A5B">
              <w:rPr>
                <w:rFonts w:ascii="Times New Roman" w:hAnsi="Times New Roman" w:cs="Times New Roman"/>
              </w:rPr>
              <w:lastRenderedPageBreak/>
              <w:t>Absent</w:t>
            </w:r>
            <w:r>
              <w:rPr>
                <w:rFonts w:ascii="Times New Roman" w:hAnsi="Times New Roman" w:cs="Times New Roman"/>
              </w:rPr>
              <w:t>; 1 Abstained</w:t>
            </w:r>
          </w:p>
        </w:tc>
        <w:tc>
          <w:tcPr>
            <w:tcW w:w="942" w:type="pct"/>
            <w:tcBorders>
              <w:top w:val="single" w:sz="4" w:space="0" w:color="000000"/>
              <w:left w:val="single" w:sz="4" w:space="0" w:color="000000"/>
              <w:bottom w:val="single" w:sz="4" w:space="0" w:color="000000"/>
              <w:right w:val="single" w:sz="4" w:space="0" w:color="000000"/>
            </w:tcBorders>
            <w:vAlign w:val="center"/>
          </w:tcPr>
          <w:p w14:paraId="03177E35" w14:textId="4101D8F1" w:rsidR="001B4811" w:rsidRPr="004C4A5B" w:rsidRDefault="0063618A" w:rsidP="00A616C9">
            <w:pPr>
              <w:pStyle w:val="BodyB"/>
              <w:spacing w:after="0"/>
              <w:jc w:val="center"/>
              <w:rPr>
                <w:rFonts w:ascii="Times New Roman" w:hAnsi="Times New Roman" w:cs="Times New Roman"/>
              </w:rPr>
            </w:pPr>
            <w:r>
              <w:rPr>
                <w:rFonts w:ascii="Times New Roman" w:hAnsi="Times New Roman" w:cs="Times New Roman"/>
              </w:rPr>
              <w:lastRenderedPageBreak/>
              <w:t>9</w:t>
            </w:r>
            <w:r w:rsidR="001B4811">
              <w:rPr>
                <w:rFonts w:ascii="Times New Roman" w:hAnsi="Times New Roman" w:cs="Times New Roman"/>
              </w:rPr>
              <w:t xml:space="preserve"> </w:t>
            </w:r>
            <w:r w:rsidR="001B4811" w:rsidRPr="004C4A5B">
              <w:rPr>
                <w:rFonts w:ascii="Times New Roman" w:hAnsi="Times New Roman" w:cs="Times New Roman"/>
              </w:rPr>
              <w:t xml:space="preserve">Members Approved; </w:t>
            </w:r>
            <w:r>
              <w:rPr>
                <w:rFonts w:ascii="Times New Roman" w:hAnsi="Times New Roman" w:cs="Times New Roman"/>
              </w:rPr>
              <w:t>4</w:t>
            </w:r>
            <w:r w:rsidR="001B4811" w:rsidRPr="004C4A5B">
              <w:rPr>
                <w:rFonts w:ascii="Times New Roman" w:hAnsi="Times New Roman" w:cs="Times New Roman"/>
              </w:rPr>
              <w:t xml:space="preserve"> Absent</w:t>
            </w:r>
          </w:p>
        </w:tc>
        <w:tc>
          <w:tcPr>
            <w:tcW w:w="1201" w:type="pct"/>
            <w:tcBorders>
              <w:top w:val="single" w:sz="4" w:space="0" w:color="000000"/>
              <w:left w:val="single" w:sz="4" w:space="0" w:color="000000"/>
              <w:bottom w:val="single" w:sz="4" w:space="0" w:color="000000"/>
              <w:right w:val="single" w:sz="4" w:space="0" w:color="000000"/>
            </w:tcBorders>
            <w:vAlign w:val="center"/>
          </w:tcPr>
          <w:p w14:paraId="74E04C82" w14:textId="1712E2A6" w:rsidR="001B4811" w:rsidRDefault="0063618A" w:rsidP="00A616C9">
            <w:pPr>
              <w:pStyle w:val="BodyB"/>
              <w:spacing w:after="0"/>
              <w:jc w:val="center"/>
              <w:rPr>
                <w:rFonts w:ascii="Times New Roman" w:hAnsi="Times New Roman" w:cs="Times New Roman"/>
              </w:rPr>
            </w:pPr>
            <w:r>
              <w:rPr>
                <w:rFonts w:ascii="Times New Roman" w:hAnsi="Times New Roman" w:cs="Times New Roman"/>
              </w:rPr>
              <w:t xml:space="preserve">9 </w:t>
            </w:r>
            <w:r w:rsidRPr="004C4A5B">
              <w:rPr>
                <w:rFonts w:ascii="Times New Roman" w:hAnsi="Times New Roman" w:cs="Times New Roman"/>
              </w:rPr>
              <w:t xml:space="preserve">Members Approved; </w:t>
            </w:r>
            <w:r>
              <w:rPr>
                <w:rFonts w:ascii="Times New Roman" w:hAnsi="Times New Roman" w:cs="Times New Roman"/>
              </w:rPr>
              <w:t>4</w:t>
            </w:r>
            <w:r w:rsidRPr="004C4A5B">
              <w:rPr>
                <w:rFonts w:ascii="Times New Roman" w:hAnsi="Times New Roman" w:cs="Times New Roman"/>
              </w:rPr>
              <w:t xml:space="preserve"> Absent</w:t>
            </w:r>
          </w:p>
        </w:tc>
      </w:tr>
    </w:tbl>
    <w:p w14:paraId="6DF54845" w14:textId="77777777" w:rsidR="005458AF"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F30C2B" w:rsidRDefault="00653299" w:rsidP="005E66D3">
      <w:pPr>
        <w:pStyle w:val="BodyA"/>
        <w:spacing w:after="0" w:line="240" w:lineRule="auto"/>
        <w:rPr>
          <w:rFonts w:ascii="Times New Roman" w:eastAsia="Times New Roman Bold" w:hAnsi="Times New Roman" w:cs="Times New Roman"/>
          <w:b/>
          <w:sz w:val="24"/>
          <w:szCs w:val="24"/>
        </w:rPr>
      </w:pPr>
      <w:r w:rsidRPr="00F30C2B">
        <w:rPr>
          <w:rFonts w:ascii="Times New Roman" w:hAnsi="Times New Roman" w:cs="Times New Roman"/>
          <w:b/>
          <w:sz w:val="24"/>
          <w:szCs w:val="24"/>
        </w:rPr>
        <w:t>PROCEEDINGS</w:t>
      </w:r>
    </w:p>
    <w:p w14:paraId="33AB7F5F" w14:textId="59B4E5E7"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A regular meeting of the Massachusetts Department of Public Health</w:t>
      </w:r>
      <w:r w:rsidRPr="00F30C2B">
        <w:rPr>
          <w:rFonts w:ascii="Times New Roman" w:hAnsi="Times New Roman" w:cs="Times New Roman"/>
          <w:sz w:val="24"/>
          <w:szCs w:val="24"/>
          <w:lang w:val="fr-FR"/>
        </w:rPr>
        <w:t>’</w:t>
      </w:r>
      <w:r w:rsidRPr="00F30C2B">
        <w:rPr>
          <w:rFonts w:ascii="Times New Roman" w:hAnsi="Times New Roman" w:cs="Times New Roman"/>
          <w:sz w:val="24"/>
          <w:szCs w:val="24"/>
        </w:rPr>
        <w:t xml:space="preserve">s Public Health Council (M.G.L. c. 17, §§ 1, 3) was held </w:t>
      </w:r>
      <w:r w:rsidR="00FC5DFA" w:rsidRPr="00F30C2B">
        <w:rPr>
          <w:rFonts w:ascii="Times New Roman" w:hAnsi="Times New Roman" w:cs="Times New Roman"/>
          <w:sz w:val="24"/>
          <w:szCs w:val="24"/>
        </w:rPr>
        <w:t xml:space="preserve">on </w:t>
      </w:r>
      <w:r w:rsidR="009C37D6" w:rsidRPr="00F30C2B">
        <w:rPr>
          <w:rFonts w:ascii="Times New Roman" w:hAnsi="Times New Roman" w:cs="Times New Roman"/>
          <w:sz w:val="24"/>
          <w:szCs w:val="24"/>
        </w:rPr>
        <w:t>Wedne</w:t>
      </w:r>
      <w:r w:rsidR="00FC5DFA" w:rsidRPr="00F30C2B">
        <w:rPr>
          <w:rFonts w:ascii="Times New Roman" w:hAnsi="Times New Roman" w:cs="Times New Roman"/>
          <w:sz w:val="24"/>
          <w:szCs w:val="24"/>
        </w:rPr>
        <w:t xml:space="preserve">sday, </w:t>
      </w:r>
      <w:r w:rsidR="003C2E43">
        <w:rPr>
          <w:rFonts w:ascii="Times New Roman" w:hAnsi="Times New Roman" w:cs="Times New Roman"/>
          <w:sz w:val="24"/>
          <w:szCs w:val="24"/>
        </w:rPr>
        <w:t>April 6</w:t>
      </w:r>
      <w:r w:rsidR="003C2E43" w:rsidRPr="003C2E43">
        <w:rPr>
          <w:rFonts w:ascii="Times New Roman" w:hAnsi="Times New Roman" w:cs="Times New Roman"/>
          <w:sz w:val="24"/>
          <w:szCs w:val="24"/>
          <w:vertAlign w:val="superscript"/>
        </w:rPr>
        <w:t>th</w:t>
      </w:r>
      <w:r w:rsidR="003C2E43">
        <w:rPr>
          <w:rFonts w:ascii="Times New Roman" w:hAnsi="Times New Roman" w:cs="Times New Roman"/>
          <w:sz w:val="24"/>
          <w:szCs w:val="24"/>
        </w:rPr>
        <w:t>,</w:t>
      </w:r>
      <w:r w:rsidR="004D18B7">
        <w:rPr>
          <w:rFonts w:ascii="Times New Roman" w:hAnsi="Times New Roman" w:cs="Times New Roman"/>
          <w:sz w:val="24"/>
          <w:szCs w:val="24"/>
        </w:rPr>
        <w:t xml:space="preserve"> 2022</w:t>
      </w:r>
      <w:r w:rsidR="00DE6C26" w:rsidRPr="00F30C2B">
        <w:rPr>
          <w:rFonts w:ascii="Times New Roman" w:hAnsi="Times New Roman" w:cs="Times New Roman"/>
          <w:sz w:val="24"/>
          <w:szCs w:val="24"/>
        </w:rPr>
        <w:t xml:space="preserve"> by</w:t>
      </w:r>
      <w:r w:rsidRPr="00F30C2B">
        <w:rPr>
          <w:rFonts w:ascii="Times New Roman" w:hAnsi="Times New Roman" w:cs="Times New Roman"/>
          <w:sz w:val="24"/>
          <w:szCs w:val="24"/>
        </w:rPr>
        <w:t xml:space="preserve"> the Massachusetts Department of Public Health, 250 Washington Street, </w:t>
      </w:r>
      <w:r w:rsidRPr="00F30C2B">
        <w:rPr>
          <w:rFonts w:ascii="Times New Roman" w:hAnsi="Times New Roman" w:cs="Times New Roman"/>
          <w:sz w:val="24"/>
          <w:szCs w:val="24"/>
          <w:lang w:val="nl-NL"/>
        </w:rPr>
        <w:t>Boston, Massachusetts 02108.</w:t>
      </w:r>
    </w:p>
    <w:p w14:paraId="5542238C"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655A8900" w14:textId="0D212B89"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Members present were: </w:t>
      </w:r>
      <w:r w:rsidR="00AD3A47" w:rsidRPr="00F30C2B">
        <w:rPr>
          <w:rFonts w:ascii="Times New Roman" w:hAnsi="Times New Roman" w:cs="Times New Roman"/>
          <w:sz w:val="24"/>
          <w:szCs w:val="24"/>
        </w:rPr>
        <w:t>Margret Cooke</w:t>
      </w:r>
      <w:r w:rsidR="00DE6C26" w:rsidRPr="00F30C2B">
        <w:rPr>
          <w:rFonts w:ascii="Times New Roman" w:hAnsi="Times New Roman" w:cs="Times New Roman"/>
          <w:sz w:val="24"/>
          <w:szCs w:val="24"/>
        </w:rPr>
        <w:t>;</w:t>
      </w:r>
      <w:r w:rsidR="009940C8" w:rsidRPr="00F30C2B">
        <w:rPr>
          <w:rFonts w:ascii="Times New Roman" w:hAnsi="Times New Roman" w:cs="Times New Roman"/>
          <w:sz w:val="24"/>
          <w:szCs w:val="24"/>
        </w:rPr>
        <w:t xml:space="preserve"> </w:t>
      </w:r>
      <w:r w:rsidR="007A04D1" w:rsidRPr="00F30C2B">
        <w:rPr>
          <w:rFonts w:ascii="Times New Roman" w:hAnsi="Times New Roman" w:cs="Times New Roman"/>
          <w:sz w:val="24"/>
          <w:szCs w:val="24"/>
        </w:rPr>
        <w:t>Edward Bernstein, MD</w:t>
      </w:r>
      <w:r w:rsidR="00F83D3F">
        <w:rPr>
          <w:rFonts w:ascii="Times New Roman" w:hAnsi="Times New Roman" w:cs="Times New Roman"/>
          <w:sz w:val="24"/>
          <w:szCs w:val="24"/>
        </w:rPr>
        <w:t>;</w:t>
      </w:r>
      <w:r w:rsidR="007A04D1" w:rsidRPr="00F30C2B">
        <w:rPr>
          <w:rFonts w:ascii="Times New Roman" w:hAnsi="Times New Roman" w:cs="Times New Roman"/>
          <w:sz w:val="24"/>
          <w:szCs w:val="24"/>
        </w:rPr>
        <w:t xml:space="preserve"> </w:t>
      </w:r>
      <w:r w:rsidR="00095DC0">
        <w:rPr>
          <w:rFonts w:ascii="Times New Roman" w:hAnsi="Times New Roman" w:cs="Times New Roman"/>
          <w:sz w:val="24"/>
          <w:szCs w:val="24"/>
        </w:rPr>
        <w:t>Lissette Blondet</w:t>
      </w:r>
      <w:r w:rsidR="00FC5DFA" w:rsidRPr="00F30C2B">
        <w:rPr>
          <w:rFonts w:ascii="Times New Roman" w:hAnsi="Times New Roman" w:cs="Times New Roman"/>
          <w:sz w:val="24"/>
          <w:szCs w:val="24"/>
        </w:rPr>
        <w:t xml:space="preserve">; </w:t>
      </w:r>
      <w:r w:rsidR="003B333A" w:rsidRPr="00F30C2B">
        <w:rPr>
          <w:rFonts w:ascii="Times New Roman" w:hAnsi="Times New Roman" w:cs="Times New Roman"/>
          <w:sz w:val="24"/>
          <w:szCs w:val="24"/>
        </w:rPr>
        <w:t>Secretary Elizabeth Chen</w:t>
      </w:r>
      <w:r w:rsidR="005D2789">
        <w:rPr>
          <w:rFonts w:ascii="Times New Roman" w:hAnsi="Times New Roman" w:cs="Times New Roman"/>
          <w:sz w:val="24"/>
          <w:szCs w:val="24"/>
        </w:rPr>
        <w:t>, PhD</w:t>
      </w:r>
      <w:r w:rsidR="00AD3A47" w:rsidRPr="00F30C2B">
        <w:rPr>
          <w:rFonts w:ascii="Times New Roman" w:hAnsi="Times New Roman" w:cs="Times New Roman"/>
          <w:sz w:val="24"/>
          <w:szCs w:val="24"/>
        </w:rPr>
        <w:t>;</w:t>
      </w:r>
      <w:r w:rsidR="007976AE">
        <w:rPr>
          <w:rFonts w:ascii="Times New Roman" w:hAnsi="Times New Roman" w:cs="Times New Roman"/>
          <w:sz w:val="24"/>
          <w:szCs w:val="24"/>
        </w:rPr>
        <w:t xml:space="preserve"> </w:t>
      </w:r>
      <w:r w:rsidR="005D2789">
        <w:rPr>
          <w:rFonts w:ascii="Times New Roman" w:hAnsi="Times New Roman" w:cs="Times New Roman"/>
          <w:sz w:val="24"/>
          <w:szCs w:val="24"/>
        </w:rPr>
        <w:t>Harold Cox</w:t>
      </w:r>
      <w:r w:rsidR="007976AE">
        <w:rPr>
          <w:rFonts w:ascii="Times New Roman" w:hAnsi="Times New Roman" w:cs="Times New Roman"/>
          <w:sz w:val="24"/>
          <w:szCs w:val="24"/>
        </w:rPr>
        <w:t xml:space="preserve">; </w:t>
      </w:r>
      <w:r w:rsidR="00A06998">
        <w:rPr>
          <w:rFonts w:ascii="Times New Roman" w:hAnsi="Times New Roman" w:cs="Times New Roman"/>
          <w:sz w:val="24"/>
          <w:szCs w:val="24"/>
        </w:rPr>
        <w:t>Michele David, MD</w:t>
      </w:r>
      <w:r w:rsidR="005D2789">
        <w:rPr>
          <w:rFonts w:ascii="Times New Roman" w:hAnsi="Times New Roman" w:cs="Times New Roman"/>
          <w:sz w:val="24"/>
          <w:szCs w:val="24"/>
        </w:rPr>
        <w:t>;</w:t>
      </w:r>
      <w:r w:rsidR="003C2E43">
        <w:rPr>
          <w:rFonts w:ascii="Times New Roman" w:hAnsi="Times New Roman" w:cs="Times New Roman"/>
          <w:sz w:val="24"/>
          <w:szCs w:val="24"/>
        </w:rPr>
        <w:t xml:space="preserve"> Elizabeth Evans, PhD;</w:t>
      </w:r>
      <w:r w:rsidR="005D2789">
        <w:rPr>
          <w:rFonts w:ascii="Times New Roman" w:hAnsi="Times New Roman" w:cs="Times New Roman"/>
          <w:sz w:val="24"/>
          <w:szCs w:val="24"/>
        </w:rPr>
        <w:t xml:space="preserve"> </w:t>
      </w:r>
      <w:r w:rsidR="007976AE">
        <w:rPr>
          <w:rFonts w:ascii="Times New Roman" w:hAnsi="Times New Roman" w:cs="Times New Roman"/>
          <w:sz w:val="24"/>
          <w:szCs w:val="24"/>
        </w:rPr>
        <w:t>Joanna Lambert</w:t>
      </w:r>
      <w:r w:rsidR="003C2E43">
        <w:rPr>
          <w:rFonts w:ascii="Times New Roman" w:hAnsi="Times New Roman" w:cs="Times New Roman"/>
          <w:sz w:val="24"/>
          <w:szCs w:val="24"/>
        </w:rPr>
        <w:t xml:space="preserve"> </w:t>
      </w:r>
      <w:r w:rsidR="005D2789">
        <w:rPr>
          <w:rFonts w:ascii="Times New Roman" w:hAnsi="Times New Roman" w:cs="Times New Roman"/>
          <w:sz w:val="24"/>
          <w:szCs w:val="24"/>
        </w:rPr>
        <w:t>and Secretary Cheryl Poppe.</w:t>
      </w:r>
    </w:p>
    <w:p w14:paraId="5D46A85A"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7AB57F5A" w14:textId="5B7D22CB" w:rsidR="00735253" w:rsidRPr="00F30C2B" w:rsidRDefault="00653299" w:rsidP="005E66D3">
      <w:pPr>
        <w:pStyle w:val="BodyA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Also in attendance was </w:t>
      </w:r>
      <w:r w:rsidR="00F83D3F">
        <w:rPr>
          <w:rFonts w:ascii="Times New Roman" w:hAnsi="Times New Roman" w:cs="Times New Roman"/>
          <w:sz w:val="24"/>
          <w:szCs w:val="24"/>
        </w:rPr>
        <w:t>Rebecca Rodman</w:t>
      </w:r>
      <w:r w:rsidRPr="00F30C2B">
        <w:rPr>
          <w:rFonts w:ascii="Times New Roman" w:hAnsi="Times New Roman" w:cs="Times New Roman"/>
          <w:sz w:val="24"/>
          <w:szCs w:val="24"/>
        </w:rPr>
        <w:t xml:space="preserve">, </w:t>
      </w:r>
      <w:r w:rsidR="00ED5434">
        <w:rPr>
          <w:rFonts w:ascii="Times New Roman" w:hAnsi="Times New Roman" w:cs="Times New Roman"/>
          <w:sz w:val="24"/>
          <w:szCs w:val="24"/>
        </w:rPr>
        <w:t>General</w:t>
      </w:r>
      <w:r w:rsidR="00ED5434" w:rsidRPr="000F21E5">
        <w:rPr>
          <w:rFonts w:ascii="Times New Roman" w:hAnsi="Times New Roman" w:cs="Times New Roman"/>
          <w:sz w:val="24"/>
          <w:szCs w:val="24"/>
        </w:rPr>
        <w:t xml:space="preserve"> </w:t>
      </w:r>
      <w:r w:rsidR="000F21E5" w:rsidRPr="000F21E5">
        <w:rPr>
          <w:rFonts w:ascii="Times New Roman" w:hAnsi="Times New Roman" w:cs="Times New Roman"/>
          <w:sz w:val="24"/>
          <w:szCs w:val="24"/>
        </w:rPr>
        <w:t xml:space="preserve">Counsel </w:t>
      </w:r>
      <w:r w:rsidRPr="00F30C2B">
        <w:rPr>
          <w:rFonts w:ascii="Times New Roman" w:hAnsi="Times New Roman" w:cs="Times New Roman"/>
          <w:sz w:val="24"/>
          <w:szCs w:val="24"/>
        </w:rPr>
        <w:t>at the Massachusetts Department of Public Health.</w:t>
      </w:r>
    </w:p>
    <w:p w14:paraId="1FE386CD" w14:textId="77777777" w:rsidR="00735253" w:rsidRPr="00F30C2B" w:rsidRDefault="00735253" w:rsidP="005E66D3">
      <w:pPr>
        <w:pStyle w:val="BodyAA"/>
        <w:spacing w:after="0" w:line="240" w:lineRule="auto"/>
        <w:rPr>
          <w:rFonts w:ascii="Times New Roman" w:eastAsia="Times New Roman" w:hAnsi="Times New Roman" w:cs="Times New Roman"/>
          <w:sz w:val="24"/>
          <w:szCs w:val="24"/>
        </w:rPr>
      </w:pPr>
    </w:p>
    <w:p w14:paraId="56EFB7C5" w14:textId="4569D696" w:rsidR="003C2E43" w:rsidRPr="003C2E43" w:rsidRDefault="00653299" w:rsidP="00150D3C">
      <w:pPr>
        <w:pStyle w:val="BodyA"/>
        <w:spacing w:after="0" w:line="240" w:lineRule="auto"/>
        <w:rPr>
          <w:rFonts w:ascii="Times New Roman" w:hAnsi="Times New Roman" w:cs="Times New Roman"/>
          <w:sz w:val="24"/>
          <w:szCs w:val="24"/>
        </w:rPr>
      </w:pPr>
      <w:r w:rsidRPr="00F30C2B">
        <w:rPr>
          <w:rFonts w:ascii="Times New Roman" w:hAnsi="Times New Roman" w:cs="Times New Roman"/>
          <w:sz w:val="24"/>
          <w:szCs w:val="24"/>
        </w:rPr>
        <w:t xml:space="preserve">Commissioner </w:t>
      </w:r>
      <w:r w:rsidR="008B50DD" w:rsidRPr="00F30C2B">
        <w:rPr>
          <w:rFonts w:ascii="Times New Roman" w:hAnsi="Times New Roman" w:cs="Times New Roman"/>
          <w:sz w:val="24"/>
          <w:szCs w:val="24"/>
        </w:rPr>
        <w:t>Cooke</w:t>
      </w:r>
      <w:r w:rsidRPr="00F30C2B">
        <w:rPr>
          <w:rFonts w:ascii="Times New Roman" w:hAnsi="Times New Roman" w:cs="Times New Roman"/>
          <w:sz w:val="24"/>
          <w:szCs w:val="24"/>
        </w:rPr>
        <w:t xml:space="preserve"> cal</w:t>
      </w:r>
      <w:r w:rsidR="00E87638" w:rsidRPr="00F30C2B">
        <w:rPr>
          <w:rFonts w:ascii="Times New Roman" w:hAnsi="Times New Roman" w:cs="Times New Roman"/>
          <w:sz w:val="24"/>
          <w:szCs w:val="24"/>
        </w:rPr>
        <w:t xml:space="preserve">led the meeting to order at </w:t>
      </w:r>
      <w:r w:rsidR="00B43893" w:rsidRPr="00F30C2B">
        <w:rPr>
          <w:rFonts w:ascii="Times New Roman" w:hAnsi="Times New Roman" w:cs="Times New Roman"/>
          <w:sz w:val="24"/>
          <w:szCs w:val="24"/>
        </w:rPr>
        <w:t>9:</w:t>
      </w:r>
      <w:r w:rsidR="003C2E43">
        <w:rPr>
          <w:rFonts w:ascii="Times New Roman" w:hAnsi="Times New Roman" w:cs="Times New Roman"/>
          <w:sz w:val="24"/>
          <w:szCs w:val="24"/>
        </w:rPr>
        <w:t>06</w:t>
      </w:r>
      <w:r w:rsidR="00D078F0">
        <w:rPr>
          <w:rFonts w:ascii="Times New Roman" w:hAnsi="Times New Roman" w:cs="Times New Roman"/>
          <w:sz w:val="24"/>
          <w:szCs w:val="24"/>
        </w:rPr>
        <w:t>am</w:t>
      </w:r>
      <w:r w:rsidRPr="00F30C2B">
        <w:rPr>
          <w:rFonts w:ascii="Times New Roman" w:hAnsi="Times New Roman" w:cs="Times New Roman"/>
          <w:sz w:val="24"/>
          <w:szCs w:val="24"/>
        </w:rPr>
        <w:t xml:space="preserve"> and made opening remarks before reviewing the agenda.</w:t>
      </w:r>
    </w:p>
    <w:p w14:paraId="6B5C213B" w14:textId="77777777" w:rsidR="00F26558" w:rsidRPr="00886A13" w:rsidRDefault="00F26558" w:rsidP="00150D3C">
      <w:pPr>
        <w:pStyle w:val="BodyA"/>
        <w:spacing w:after="0" w:line="240" w:lineRule="auto"/>
        <w:rPr>
          <w:rFonts w:ascii="Times New Roman" w:hAnsi="Times New Roman" w:cs="Times New Roman"/>
          <w:bCs/>
          <w:sz w:val="24"/>
          <w:szCs w:val="24"/>
        </w:rPr>
      </w:pPr>
    </w:p>
    <w:p w14:paraId="3B68966F" w14:textId="41168101" w:rsidR="00150D3C" w:rsidRPr="00F30C2B" w:rsidRDefault="00653299" w:rsidP="00150D3C">
      <w:pPr>
        <w:pStyle w:val="BodyA"/>
        <w:spacing w:after="0" w:line="240" w:lineRule="auto"/>
        <w:rPr>
          <w:rFonts w:ascii="Times New Roman" w:hAnsi="Times New Roman" w:cs="Times New Roman"/>
          <w:b/>
          <w:sz w:val="24"/>
          <w:szCs w:val="24"/>
        </w:rPr>
      </w:pPr>
      <w:r w:rsidRPr="00F30C2B">
        <w:rPr>
          <w:rFonts w:ascii="Times New Roman" w:hAnsi="Times New Roman" w:cs="Times New Roman"/>
          <w:b/>
          <w:sz w:val="24"/>
          <w:szCs w:val="24"/>
        </w:rPr>
        <w:t>1. ROUTINE ITEMS</w:t>
      </w:r>
    </w:p>
    <w:p w14:paraId="3B4F567E" w14:textId="2AA334CE" w:rsidR="00150D3C" w:rsidRPr="0004519C" w:rsidRDefault="00150D3C" w:rsidP="00150D3C">
      <w:pPr>
        <w:pStyle w:val="BodyA"/>
        <w:spacing w:after="0" w:line="240" w:lineRule="auto"/>
        <w:rPr>
          <w:rFonts w:ascii="Times New Roman" w:hAnsi="Times New Roman" w:cs="Times New Roman"/>
          <w:i/>
          <w:iCs/>
          <w:sz w:val="24"/>
          <w:szCs w:val="24"/>
        </w:rPr>
      </w:pPr>
      <w:r w:rsidRPr="0004519C">
        <w:rPr>
          <w:rFonts w:ascii="Times New Roman" w:hAnsi="Times New Roman" w:cs="Times New Roman"/>
          <w:i/>
          <w:iCs/>
          <w:sz w:val="24"/>
          <w:szCs w:val="24"/>
        </w:rPr>
        <w:t>b. Updates from Commissioner M</w:t>
      </w:r>
      <w:r w:rsidR="008B50DD" w:rsidRPr="0004519C">
        <w:rPr>
          <w:rFonts w:ascii="Times New Roman" w:hAnsi="Times New Roman" w:cs="Times New Roman"/>
          <w:i/>
          <w:iCs/>
          <w:sz w:val="24"/>
          <w:szCs w:val="24"/>
        </w:rPr>
        <w:t>argret Cooke</w:t>
      </w:r>
    </w:p>
    <w:p w14:paraId="21EA0253" w14:textId="77777777" w:rsidR="00150D3C" w:rsidRPr="00F30C2B"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A26F93" w:rsidRDefault="00150D3C" w:rsidP="0044400F">
      <w:pPr>
        <w:pStyle w:val="BodyA"/>
        <w:rPr>
          <w:rFonts w:ascii="Times New Roman" w:hAnsi="Times New Roman" w:cs="Times New Roman"/>
          <w:sz w:val="24"/>
          <w:szCs w:val="24"/>
        </w:rPr>
      </w:pPr>
      <w:r w:rsidRPr="00CE1EA4">
        <w:rPr>
          <w:rFonts w:ascii="Times New Roman" w:hAnsi="Times New Roman" w:cs="Times New Roman"/>
          <w:sz w:val="24"/>
          <w:szCs w:val="24"/>
        </w:rPr>
        <w:t xml:space="preserve">Commissioner </w:t>
      </w:r>
      <w:r w:rsidR="009655D5" w:rsidRPr="00CE1EA4">
        <w:rPr>
          <w:rFonts w:ascii="Times New Roman" w:hAnsi="Times New Roman" w:cs="Times New Roman"/>
          <w:sz w:val="24"/>
          <w:szCs w:val="24"/>
        </w:rPr>
        <w:t>Cooke proceeded to update the council on the following:</w:t>
      </w:r>
    </w:p>
    <w:p w14:paraId="6BF7C088" w14:textId="4FC2D38D" w:rsidR="00A26F93" w:rsidRDefault="00A26F93" w:rsidP="003C2E43">
      <w:pPr>
        <w:pStyle w:val="BodyA"/>
        <w:rPr>
          <w:rFonts w:ascii="Times New Roman" w:hAnsi="Times New Roman" w:cs="Times New Roman"/>
          <w:b/>
          <w:sz w:val="24"/>
          <w:szCs w:val="24"/>
        </w:rPr>
      </w:pPr>
      <w:r>
        <w:rPr>
          <w:rFonts w:ascii="Times New Roman" w:hAnsi="Times New Roman" w:cs="Times New Roman"/>
          <w:b/>
          <w:sz w:val="24"/>
          <w:szCs w:val="24"/>
        </w:rPr>
        <w:t>Public Health Awareness Week</w:t>
      </w:r>
    </w:p>
    <w:p w14:paraId="4368770E" w14:textId="36F63716" w:rsidR="003C2E43" w:rsidRPr="00A26F93" w:rsidRDefault="00A26F93" w:rsidP="003C2E43">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Cooked recognized that it was </w:t>
      </w:r>
      <w:r w:rsidR="003C2E43" w:rsidRPr="00A26F93">
        <w:rPr>
          <w:rFonts w:ascii="Times New Roman" w:hAnsi="Times New Roman" w:cs="Times New Roman"/>
          <w:bCs/>
          <w:sz w:val="24"/>
          <w:szCs w:val="24"/>
        </w:rPr>
        <w:t xml:space="preserve">National Public Health Week. </w:t>
      </w:r>
    </w:p>
    <w:p w14:paraId="19AC39D7" w14:textId="7C221323" w:rsidR="003C2E43" w:rsidRPr="00A26F93" w:rsidRDefault="003C2E43" w:rsidP="00A26F93">
      <w:pPr>
        <w:pStyle w:val="BodyA"/>
        <w:numPr>
          <w:ilvl w:val="0"/>
          <w:numId w:val="15"/>
        </w:numPr>
        <w:rPr>
          <w:rFonts w:ascii="Times New Roman" w:hAnsi="Times New Roman" w:cs="Times New Roman"/>
          <w:bCs/>
          <w:sz w:val="24"/>
          <w:szCs w:val="24"/>
        </w:rPr>
      </w:pPr>
      <w:r w:rsidRPr="00A26F93">
        <w:rPr>
          <w:rFonts w:ascii="Times New Roman" w:hAnsi="Times New Roman" w:cs="Times New Roman"/>
          <w:bCs/>
          <w:sz w:val="24"/>
          <w:szCs w:val="24"/>
        </w:rPr>
        <w:t xml:space="preserve">Every year, the American Public Health Association designates this week as a time to recognize the contributions of public health. </w:t>
      </w:r>
    </w:p>
    <w:p w14:paraId="7F33BA34" w14:textId="7E374499" w:rsidR="003C2E43" w:rsidRPr="00A26F93" w:rsidRDefault="00A26F93" w:rsidP="00A26F93">
      <w:pPr>
        <w:pStyle w:val="BodyA"/>
        <w:numPr>
          <w:ilvl w:val="0"/>
          <w:numId w:val="15"/>
        </w:numPr>
        <w:rPr>
          <w:rFonts w:ascii="Times New Roman" w:hAnsi="Times New Roman" w:cs="Times New Roman"/>
          <w:bCs/>
          <w:sz w:val="24"/>
          <w:szCs w:val="24"/>
        </w:rPr>
      </w:pPr>
      <w:r>
        <w:rPr>
          <w:rFonts w:ascii="Times New Roman" w:hAnsi="Times New Roman" w:cs="Times New Roman"/>
          <w:bCs/>
          <w:sz w:val="24"/>
          <w:szCs w:val="24"/>
        </w:rPr>
        <w:t>C</w:t>
      </w:r>
      <w:r w:rsidR="003C2E43" w:rsidRPr="00A26F93">
        <w:rPr>
          <w:rFonts w:ascii="Times New Roman" w:hAnsi="Times New Roman" w:cs="Times New Roman"/>
          <w:bCs/>
          <w:sz w:val="24"/>
          <w:szCs w:val="24"/>
        </w:rPr>
        <w:t>ontributions</w:t>
      </w:r>
      <w:r>
        <w:rPr>
          <w:rFonts w:ascii="Times New Roman" w:hAnsi="Times New Roman" w:cs="Times New Roman"/>
          <w:bCs/>
          <w:sz w:val="24"/>
          <w:szCs w:val="24"/>
        </w:rPr>
        <w:t xml:space="preserve"> of public health was discussed</w:t>
      </w:r>
      <w:r w:rsidR="003C2E43" w:rsidRPr="00A26F93">
        <w:rPr>
          <w:rFonts w:ascii="Times New Roman" w:hAnsi="Times New Roman" w:cs="Times New Roman"/>
          <w:bCs/>
          <w:sz w:val="24"/>
          <w:szCs w:val="24"/>
        </w:rPr>
        <w:t xml:space="preserve"> in an All-Staff message earlier th</w:t>
      </w:r>
      <w:r>
        <w:rPr>
          <w:rFonts w:ascii="Times New Roman" w:hAnsi="Times New Roman" w:cs="Times New Roman"/>
          <w:bCs/>
          <w:sz w:val="24"/>
          <w:szCs w:val="24"/>
        </w:rPr>
        <w:t xml:space="preserve">at </w:t>
      </w:r>
      <w:r w:rsidR="003C2E43" w:rsidRPr="00A26F93">
        <w:rPr>
          <w:rFonts w:ascii="Times New Roman" w:hAnsi="Times New Roman" w:cs="Times New Roman"/>
          <w:bCs/>
          <w:sz w:val="24"/>
          <w:szCs w:val="24"/>
        </w:rPr>
        <w:t xml:space="preserve">week, and during </w:t>
      </w:r>
      <w:r>
        <w:rPr>
          <w:rFonts w:ascii="Times New Roman" w:hAnsi="Times New Roman" w:cs="Times New Roman"/>
          <w:bCs/>
          <w:sz w:val="24"/>
          <w:szCs w:val="24"/>
        </w:rPr>
        <w:t xml:space="preserve">the </w:t>
      </w:r>
      <w:r w:rsidR="003C2E43" w:rsidRPr="00A26F93">
        <w:rPr>
          <w:rFonts w:ascii="Times New Roman" w:hAnsi="Times New Roman" w:cs="Times New Roman"/>
          <w:bCs/>
          <w:sz w:val="24"/>
          <w:szCs w:val="24"/>
        </w:rPr>
        <w:t xml:space="preserve">meeting, </w:t>
      </w:r>
      <w:r>
        <w:rPr>
          <w:rFonts w:ascii="Times New Roman" w:hAnsi="Times New Roman" w:cs="Times New Roman"/>
          <w:bCs/>
          <w:sz w:val="24"/>
          <w:szCs w:val="24"/>
        </w:rPr>
        <w:t>there was</w:t>
      </w:r>
      <w:r w:rsidR="003C2E43" w:rsidRPr="00A26F93">
        <w:rPr>
          <w:rFonts w:ascii="Times New Roman" w:hAnsi="Times New Roman" w:cs="Times New Roman"/>
          <w:bCs/>
          <w:sz w:val="24"/>
          <w:szCs w:val="24"/>
        </w:rPr>
        <w:t xml:space="preserve"> </w:t>
      </w:r>
      <w:r>
        <w:rPr>
          <w:rFonts w:ascii="Times New Roman" w:hAnsi="Times New Roman" w:cs="Times New Roman"/>
          <w:bCs/>
          <w:sz w:val="24"/>
          <w:szCs w:val="24"/>
        </w:rPr>
        <w:t>a</w:t>
      </w:r>
      <w:r w:rsidR="003C2E43" w:rsidRPr="00A26F93">
        <w:rPr>
          <w:rFonts w:ascii="Times New Roman" w:hAnsi="Times New Roman" w:cs="Times New Roman"/>
          <w:bCs/>
          <w:sz w:val="24"/>
          <w:szCs w:val="24"/>
        </w:rPr>
        <w:t xml:space="preserve"> vot</w:t>
      </w:r>
      <w:r>
        <w:rPr>
          <w:rFonts w:ascii="Times New Roman" w:hAnsi="Times New Roman" w:cs="Times New Roman"/>
          <w:bCs/>
          <w:sz w:val="24"/>
          <w:szCs w:val="24"/>
        </w:rPr>
        <w:t>e</w:t>
      </w:r>
      <w:r w:rsidR="003C2E43" w:rsidRPr="00A26F93">
        <w:rPr>
          <w:rFonts w:ascii="Times New Roman" w:hAnsi="Times New Roman" w:cs="Times New Roman"/>
          <w:bCs/>
          <w:sz w:val="24"/>
          <w:szCs w:val="24"/>
        </w:rPr>
        <w:t xml:space="preserve"> on a letter from the Council thanking the state and local public health workforce for their service during the pandemic.</w:t>
      </w:r>
    </w:p>
    <w:p w14:paraId="7E7B5991" w14:textId="0CC647F2" w:rsidR="003C2E43" w:rsidRPr="00A26F93" w:rsidRDefault="00A26F93" w:rsidP="00A26F93">
      <w:pPr>
        <w:pStyle w:val="BodyA"/>
        <w:numPr>
          <w:ilvl w:val="0"/>
          <w:numId w:val="15"/>
        </w:numPr>
        <w:rPr>
          <w:rFonts w:ascii="Times New Roman" w:hAnsi="Times New Roman" w:cs="Times New Roman"/>
          <w:bCs/>
          <w:sz w:val="24"/>
          <w:szCs w:val="24"/>
        </w:rPr>
      </w:pPr>
      <w:r>
        <w:rPr>
          <w:rFonts w:ascii="Times New Roman" w:hAnsi="Times New Roman" w:cs="Times New Roman"/>
          <w:bCs/>
          <w:sz w:val="24"/>
          <w:szCs w:val="24"/>
        </w:rPr>
        <w:t xml:space="preserve">Additionally, the </w:t>
      </w:r>
      <w:r w:rsidR="003C2E43" w:rsidRPr="00A26F93">
        <w:rPr>
          <w:rFonts w:ascii="Times New Roman" w:hAnsi="Times New Roman" w:cs="Times New Roman"/>
          <w:bCs/>
          <w:sz w:val="24"/>
          <w:szCs w:val="24"/>
        </w:rPr>
        <w:t>Office of Local and Regional Health</w:t>
      </w:r>
      <w:r>
        <w:rPr>
          <w:rFonts w:ascii="Times New Roman" w:hAnsi="Times New Roman" w:cs="Times New Roman"/>
          <w:bCs/>
          <w:sz w:val="24"/>
          <w:szCs w:val="24"/>
        </w:rPr>
        <w:t xml:space="preserve"> presented about their </w:t>
      </w:r>
      <w:r w:rsidR="003C2E43" w:rsidRPr="00A26F93">
        <w:rPr>
          <w:rFonts w:ascii="Times New Roman" w:hAnsi="Times New Roman" w:cs="Times New Roman"/>
          <w:bCs/>
          <w:sz w:val="24"/>
          <w:szCs w:val="24"/>
        </w:rPr>
        <w:t xml:space="preserve">work to strengthen and support local public health.  </w:t>
      </w:r>
    </w:p>
    <w:p w14:paraId="3E885040" w14:textId="77777777" w:rsidR="001F4A70" w:rsidRDefault="001F4A70" w:rsidP="003C2E43">
      <w:pPr>
        <w:pStyle w:val="BodyA"/>
        <w:rPr>
          <w:rFonts w:ascii="Times New Roman" w:hAnsi="Times New Roman" w:cs="Times New Roman"/>
          <w:b/>
          <w:sz w:val="24"/>
          <w:szCs w:val="24"/>
        </w:rPr>
      </w:pPr>
    </w:p>
    <w:p w14:paraId="6F18F368" w14:textId="0BBBCBDB" w:rsidR="003C2E43" w:rsidRPr="003C2E43" w:rsidRDefault="003C2E43" w:rsidP="003C2E43">
      <w:pPr>
        <w:pStyle w:val="BodyA"/>
        <w:rPr>
          <w:rFonts w:ascii="Times New Roman" w:hAnsi="Times New Roman" w:cs="Times New Roman"/>
          <w:b/>
          <w:sz w:val="24"/>
          <w:szCs w:val="24"/>
        </w:rPr>
      </w:pPr>
      <w:r w:rsidRPr="003C2E43">
        <w:rPr>
          <w:rFonts w:ascii="Times New Roman" w:hAnsi="Times New Roman" w:cs="Times New Roman"/>
          <w:b/>
          <w:sz w:val="24"/>
          <w:szCs w:val="24"/>
        </w:rPr>
        <w:lastRenderedPageBreak/>
        <w:t>K</w:t>
      </w:r>
      <w:r w:rsidR="00A26F93">
        <w:rPr>
          <w:rFonts w:ascii="Times New Roman" w:hAnsi="Times New Roman" w:cs="Times New Roman"/>
          <w:b/>
          <w:sz w:val="24"/>
          <w:szCs w:val="24"/>
        </w:rPr>
        <w:t>ick Butts Day</w:t>
      </w:r>
    </w:p>
    <w:p w14:paraId="2B3ED6D7" w14:textId="41C5D583" w:rsidR="003C2E43" w:rsidRPr="00A26F93" w:rsidRDefault="00A26F93" w:rsidP="00A26F93">
      <w:pPr>
        <w:pStyle w:val="BodyA"/>
        <w:numPr>
          <w:ilvl w:val="0"/>
          <w:numId w:val="17"/>
        </w:numPr>
        <w:rPr>
          <w:rFonts w:ascii="Times New Roman" w:hAnsi="Times New Roman" w:cs="Times New Roman"/>
          <w:bCs/>
          <w:sz w:val="24"/>
          <w:szCs w:val="24"/>
        </w:rPr>
      </w:pPr>
      <w:r>
        <w:rPr>
          <w:rFonts w:ascii="Times New Roman" w:hAnsi="Times New Roman" w:cs="Times New Roman"/>
          <w:bCs/>
          <w:sz w:val="24"/>
          <w:szCs w:val="24"/>
        </w:rPr>
        <w:t>Commissioner Cooke</w:t>
      </w:r>
      <w:r w:rsidR="003C2E43" w:rsidRPr="00A26F93">
        <w:rPr>
          <w:rFonts w:ascii="Times New Roman" w:hAnsi="Times New Roman" w:cs="Times New Roman"/>
          <w:bCs/>
          <w:sz w:val="24"/>
          <w:szCs w:val="24"/>
        </w:rPr>
        <w:t xml:space="preserve"> sp</w:t>
      </w:r>
      <w:r>
        <w:rPr>
          <w:rFonts w:ascii="Times New Roman" w:hAnsi="Times New Roman" w:cs="Times New Roman"/>
          <w:bCs/>
          <w:sz w:val="24"/>
          <w:szCs w:val="24"/>
        </w:rPr>
        <w:t>o</w:t>
      </w:r>
      <w:r w:rsidR="003C2E43" w:rsidRPr="00A26F93">
        <w:rPr>
          <w:rFonts w:ascii="Times New Roman" w:hAnsi="Times New Roman" w:cs="Times New Roman"/>
          <w:bCs/>
          <w:sz w:val="24"/>
          <w:szCs w:val="24"/>
        </w:rPr>
        <w:t>k</w:t>
      </w:r>
      <w:r>
        <w:rPr>
          <w:rFonts w:ascii="Times New Roman" w:hAnsi="Times New Roman" w:cs="Times New Roman"/>
          <w:bCs/>
          <w:sz w:val="24"/>
          <w:szCs w:val="24"/>
        </w:rPr>
        <w:t>e</w:t>
      </w:r>
      <w:r w:rsidR="003C2E43" w:rsidRPr="00A26F93">
        <w:rPr>
          <w:rFonts w:ascii="Times New Roman" w:hAnsi="Times New Roman" w:cs="Times New Roman"/>
          <w:bCs/>
          <w:sz w:val="24"/>
          <w:szCs w:val="24"/>
        </w:rPr>
        <w:t xml:space="preserve"> at the Annual Kick Butts Day of Action</w:t>
      </w:r>
      <w:r>
        <w:rPr>
          <w:rFonts w:ascii="Times New Roman" w:hAnsi="Times New Roman" w:cs="Times New Roman"/>
          <w:bCs/>
          <w:sz w:val="24"/>
          <w:szCs w:val="24"/>
        </w:rPr>
        <w:t xml:space="preserve"> earlier in the week</w:t>
      </w:r>
      <w:r w:rsidR="003C2E43" w:rsidRPr="00A26F93">
        <w:rPr>
          <w:rFonts w:ascii="Times New Roman" w:hAnsi="Times New Roman" w:cs="Times New Roman"/>
          <w:bCs/>
          <w:sz w:val="24"/>
          <w:szCs w:val="24"/>
        </w:rPr>
        <w:t xml:space="preserve">, when young people from across the state who participate in the youth-led 84 Movement called attention to the dangers of smoking and vaping. </w:t>
      </w:r>
    </w:p>
    <w:p w14:paraId="24C4CBE6" w14:textId="47637521" w:rsidR="003C2E43" w:rsidRPr="00A26F93" w:rsidRDefault="00A26F93" w:rsidP="00A26F93">
      <w:pPr>
        <w:pStyle w:val="BodyA"/>
        <w:numPr>
          <w:ilvl w:val="0"/>
          <w:numId w:val="17"/>
        </w:numPr>
        <w:rPr>
          <w:rFonts w:ascii="Times New Roman" w:hAnsi="Times New Roman" w:cs="Times New Roman"/>
          <w:bCs/>
          <w:sz w:val="24"/>
          <w:szCs w:val="24"/>
        </w:rPr>
      </w:pPr>
      <w:r>
        <w:rPr>
          <w:rFonts w:ascii="Times New Roman" w:hAnsi="Times New Roman" w:cs="Times New Roman"/>
          <w:bCs/>
          <w:sz w:val="24"/>
          <w:szCs w:val="24"/>
        </w:rPr>
        <w:t>T</w:t>
      </w:r>
      <w:r w:rsidR="003C2E43" w:rsidRPr="00A26F93">
        <w:rPr>
          <w:rFonts w:ascii="Times New Roman" w:hAnsi="Times New Roman" w:cs="Times New Roman"/>
          <w:bCs/>
          <w:sz w:val="24"/>
          <w:szCs w:val="24"/>
        </w:rPr>
        <w:t>he program</w:t>
      </w:r>
      <w:r>
        <w:rPr>
          <w:rFonts w:ascii="Times New Roman" w:hAnsi="Times New Roman" w:cs="Times New Roman"/>
          <w:bCs/>
          <w:sz w:val="24"/>
          <w:szCs w:val="24"/>
        </w:rPr>
        <w:t xml:space="preserve"> and students</w:t>
      </w:r>
      <w:r w:rsidR="003C2E43" w:rsidRPr="00A26F93">
        <w:rPr>
          <w:rFonts w:ascii="Times New Roman" w:hAnsi="Times New Roman" w:cs="Times New Roman"/>
          <w:bCs/>
          <w:sz w:val="24"/>
          <w:szCs w:val="24"/>
        </w:rPr>
        <w:t xml:space="preserve"> </w:t>
      </w:r>
      <w:r w:rsidR="00E52C2C">
        <w:rPr>
          <w:rFonts w:ascii="Times New Roman" w:hAnsi="Times New Roman" w:cs="Times New Roman"/>
          <w:bCs/>
          <w:sz w:val="24"/>
          <w:szCs w:val="24"/>
        </w:rPr>
        <w:t>used</w:t>
      </w:r>
      <w:r w:rsidR="003C2E43" w:rsidRPr="00A26F93">
        <w:rPr>
          <w:rFonts w:ascii="Times New Roman" w:hAnsi="Times New Roman" w:cs="Times New Roman"/>
          <w:bCs/>
          <w:sz w:val="24"/>
          <w:szCs w:val="24"/>
        </w:rPr>
        <w:t xml:space="preserve"> their voices and their unique position to influence policy.</w:t>
      </w:r>
    </w:p>
    <w:p w14:paraId="2CCF0F92" w14:textId="0EA322E9" w:rsidR="003C2E43" w:rsidRDefault="003C2E43" w:rsidP="00A26F93">
      <w:pPr>
        <w:pStyle w:val="BodyA"/>
        <w:numPr>
          <w:ilvl w:val="0"/>
          <w:numId w:val="17"/>
        </w:numPr>
        <w:rPr>
          <w:rFonts w:ascii="Times New Roman" w:hAnsi="Times New Roman" w:cs="Times New Roman"/>
          <w:bCs/>
          <w:sz w:val="24"/>
          <w:szCs w:val="24"/>
        </w:rPr>
      </w:pPr>
      <w:r w:rsidRPr="00A26F93">
        <w:rPr>
          <w:rFonts w:ascii="Times New Roman" w:hAnsi="Times New Roman" w:cs="Times New Roman"/>
          <w:bCs/>
          <w:sz w:val="24"/>
          <w:szCs w:val="24"/>
        </w:rPr>
        <w:t xml:space="preserve">The Day of Action also included youth sharing their concerns about their mental health and wellness during these difficult times. </w:t>
      </w:r>
    </w:p>
    <w:p w14:paraId="34CD60CB" w14:textId="77777777" w:rsidR="00A26F93" w:rsidRDefault="003C2E43" w:rsidP="003C2E43">
      <w:pPr>
        <w:pStyle w:val="BodyA"/>
        <w:rPr>
          <w:rFonts w:ascii="Times New Roman" w:hAnsi="Times New Roman" w:cs="Times New Roman"/>
          <w:b/>
          <w:sz w:val="24"/>
          <w:szCs w:val="24"/>
        </w:rPr>
      </w:pPr>
      <w:r w:rsidRPr="003C2E43">
        <w:rPr>
          <w:rFonts w:ascii="Times New Roman" w:hAnsi="Times New Roman" w:cs="Times New Roman"/>
          <w:b/>
          <w:sz w:val="24"/>
          <w:szCs w:val="24"/>
        </w:rPr>
        <w:t>COVID-19</w:t>
      </w:r>
      <w:r w:rsidR="00A26F93">
        <w:rPr>
          <w:rFonts w:ascii="Times New Roman" w:hAnsi="Times New Roman" w:cs="Times New Roman"/>
          <w:b/>
          <w:sz w:val="24"/>
          <w:szCs w:val="24"/>
        </w:rPr>
        <w:t xml:space="preserve"> Update </w:t>
      </w:r>
    </w:p>
    <w:p w14:paraId="16AF6E6B" w14:textId="1B0E589D" w:rsidR="00A26F93" w:rsidRDefault="00A26F93" w:rsidP="00A26F93">
      <w:pPr>
        <w:pStyle w:val="BodyA"/>
        <w:rPr>
          <w:rFonts w:ascii="Times New Roman" w:hAnsi="Times New Roman" w:cs="Times New Roman"/>
          <w:bCs/>
          <w:i/>
          <w:iCs/>
          <w:sz w:val="24"/>
          <w:szCs w:val="24"/>
        </w:rPr>
      </w:pPr>
      <w:r>
        <w:rPr>
          <w:rFonts w:ascii="Times New Roman" w:hAnsi="Times New Roman" w:cs="Times New Roman"/>
          <w:bCs/>
          <w:sz w:val="24"/>
          <w:szCs w:val="24"/>
        </w:rPr>
        <w:t xml:space="preserve">Commissioner Cooke reported </w:t>
      </w:r>
      <w:r w:rsidR="00E52C2C">
        <w:rPr>
          <w:rFonts w:ascii="Times New Roman" w:hAnsi="Times New Roman" w:cs="Times New Roman"/>
          <w:bCs/>
          <w:sz w:val="24"/>
          <w:szCs w:val="24"/>
        </w:rPr>
        <w:t xml:space="preserve">that </w:t>
      </w:r>
      <w:r>
        <w:rPr>
          <w:rFonts w:ascii="Times New Roman" w:hAnsi="Times New Roman" w:cs="Times New Roman"/>
          <w:bCs/>
          <w:sz w:val="24"/>
          <w:szCs w:val="24"/>
        </w:rPr>
        <w:t>b</w:t>
      </w:r>
      <w:r w:rsidR="003C2E43" w:rsidRPr="00A26F93">
        <w:rPr>
          <w:rFonts w:ascii="Times New Roman" w:hAnsi="Times New Roman" w:cs="Times New Roman"/>
          <w:bCs/>
          <w:sz w:val="24"/>
          <w:szCs w:val="24"/>
        </w:rPr>
        <w:t xml:space="preserve">y mid-March (3/13), </w:t>
      </w:r>
      <w:r w:rsidR="00E52C2C">
        <w:rPr>
          <w:rFonts w:ascii="Times New Roman" w:hAnsi="Times New Roman" w:cs="Times New Roman"/>
          <w:bCs/>
          <w:sz w:val="24"/>
          <w:szCs w:val="24"/>
        </w:rPr>
        <w:t>Massachusetts</w:t>
      </w:r>
      <w:r w:rsidR="00E52C2C" w:rsidRPr="00A26F93">
        <w:rPr>
          <w:rFonts w:ascii="Times New Roman" w:hAnsi="Times New Roman" w:cs="Times New Roman"/>
          <w:bCs/>
          <w:sz w:val="24"/>
          <w:szCs w:val="24"/>
        </w:rPr>
        <w:t xml:space="preserve"> </w:t>
      </w:r>
      <w:r w:rsidR="003C2E43" w:rsidRPr="00A26F93">
        <w:rPr>
          <w:rFonts w:ascii="Times New Roman" w:hAnsi="Times New Roman" w:cs="Times New Roman"/>
          <w:bCs/>
          <w:sz w:val="24"/>
          <w:szCs w:val="24"/>
        </w:rPr>
        <w:t xml:space="preserve">saw a 7-day average low of 598 cases per day, and </w:t>
      </w:r>
      <w:r w:rsidR="007005C1">
        <w:rPr>
          <w:rFonts w:ascii="Times New Roman" w:hAnsi="Times New Roman" w:cs="Times New Roman"/>
          <w:bCs/>
          <w:sz w:val="24"/>
          <w:szCs w:val="24"/>
        </w:rPr>
        <w:t>while we have seen</w:t>
      </w:r>
      <w:r w:rsidR="003C2E43" w:rsidRPr="00A26F93">
        <w:rPr>
          <w:rFonts w:ascii="Times New Roman" w:hAnsi="Times New Roman" w:cs="Times New Roman"/>
          <w:bCs/>
          <w:sz w:val="24"/>
          <w:szCs w:val="24"/>
        </w:rPr>
        <w:t xml:space="preserve"> a slight uptick, </w:t>
      </w:r>
      <w:r w:rsidR="007005C1">
        <w:rPr>
          <w:rFonts w:ascii="Times New Roman" w:hAnsi="Times New Roman" w:cs="Times New Roman"/>
          <w:bCs/>
          <w:sz w:val="24"/>
          <w:szCs w:val="24"/>
        </w:rPr>
        <w:t>current</w:t>
      </w:r>
      <w:r w:rsidR="007005C1" w:rsidRPr="00A26F93">
        <w:rPr>
          <w:rFonts w:ascii="Times New Roman" w:hAnsi="Times New Roman" w:cs="Times New Roman"/>
          <w:bCs/>
          <w:sz w:val="24"/>
          <w:szCs w:val="24"/>
        </w:rPr>
        <w:t xml:space="preserve"> </w:t>
      </w:r>
      <w:r w:rsidR="003C2E43" w:rsidRPr="00A26F93">
        <w:rPr>
          <w:rFonts w:ascii="Times New Roman" w:hAnsi="Times New Roman" w:cs="Times New Roman"/>
          <w:bCs/>
          <w:sz w:val="24"/>
          <w:szCs w:val="24"/>
        </w:rPr>
        <w:t xml:space="preserve">numbers remain far lower than the numbers </w:t>
      </w:r>
      <w:r w:rsidR="003C1119" w:rsidRPr="00A26F93">
        <w:rPr>
          <w:rFonts w:ascii="Times New Roman" w:hAnsi="Times New Roman" w:cs="Times New Roman"/>
          <w:bCs/>
          <w:sz w:val="24"/>
          <w:szCs w:val="24"/>
        </w:rPr>
        <w:t>w</w:t>
      </w:r>
      <w:r w:rsidR="003C1119">
        <w:rPr>
          <w:rFonts w:ascii="Times New Roman" w:hAnsi="Times New Roman" w:cs="Times New Roman"/>
          <w:bCs/>
          <w:sz w:val="24"/>
          <w:szCs w:val="24"/>
        </w:rPr>
        <w:t>ere</w:t>
      </w:r>
      <w:r w:rsidR="003C2E43" w:rsidRPr="00A26F93">
        <w:rPr>
          <w:rFonts w:ascii="Times New Roman" w:hAnsi="Times New Roman" w:cs="Times New Roman"/>
          <w:bCs/>
          <w:sz w:val="24"/>
          <w:szCs w:val="24"/>
        </w:rPr>
        <w:t xml:space="preserve"> </w:t>
      </w:r>
      <w:r>
        <w:rPr>
          <w:rFonts w:ascii="Times New Roman" w:hAnsi="Times New Roman" w:cs="Times New Roman"/>
          <w:bCs/>
          <w:sz w:val="24"/>
          <w:szCs w:val="24"/>
        </w:rPr>
        <w:t>seen</w:t>
      </w:r>
      <w:r w:rsidR="003C2E43" w:rsidRPr="00A26F93">
        <w:rPr>
          <w:rFonts w:ascii="Times New Roman" w:hAnsi="Times New Roman" w:cs="Times New Roman"/>
          <w:bCs/>
          <w:sz w:val="24"/>
          <w:szCs w:val="24"/>
        </w:rPr>
        <w:t xml:space="preserve"> in January</w:t>
      </w:r>
      <w:r>
        <w:rPr>
          <w:rFonts w:ascii="Times New Roman" w:hAnsi="Times New Roman" w:cs="Times New Roman"/>
          <w:bCs/>
          <w:sz w:val="24"/>
          <w:szCs w:val="24"/>
        </w:rPr>
        <w:t xml:space="preserve"> during the Omicron surge</w:t>
      </w:r>
      <w:r w:rsidR="003C2E43" w:rsidRPr="00A26F93">
        <w:rPr>
          <w:rFonts w:ascii="Times New Roman" w:hAnsi="Times New Roman" w:cs="Times New Roman"/>
          <w:bCs/>
          <w:sz w:val="24"/>
          <w:szCs w:val="24"/>
        </w:rPr>
        <w:t>.</w:t>
      </w:r>
    </w:p>
    <w:p w14:paraId="38499471" w14:textId="106A3549" w:rsidR="003C1119" w:rsidRDefault="00A26F93" w:rsidP="003C1119">
      <w:pPr>
        <w:pStyle w:val="BodyA"/>
        <w:rPr>
          <w:rFonts w:ascii="Times New Roman" w:hAnsi="Times New Roman" w:cs="Times New Roman"/>
          <w:bCs/>
          <w:i/>
          <w:iCs/>
          <w:sz w:val="24"/>
          <w:szCs w:val="24"/>
        </w:rPr>
      </w:pPr>
      <w:r>
        <w:rPr>
          <w:rFonts w:ascii="Times New Roman" w:hAnsi="Times New Roman" w:cs="Times New Roman"/>
          <w:bCs/>
          <w:sz w:val="24"/>
          <w:szCs w:val="24"/>
        </w:rPr>
        <w:t>C</w:t>
      </w:r>
      <w:r w:rsidR="003C2E43" w:rsidRPr="00A26F93">
        <w:rPr>
          <w:rFonts w:ascii="Times New Roman" w:hAnsi="Times New Roman" w:cs="Times New Roman"/>
          <w:bCs/>
          <w:sz w:val="24"/>
          <w:szCs w:val="24"/>
        </w:rPr>
        <w:t xml:space="preserve">urrent hospitalization numbers are stable; over 60% of those individuals are hospitalized for reasons other than their COVID-19 infection, which means that they are going to the hospital for reasons other than </w:t>
      </w:r>
      <w:r w:rsidR="003C1119" w:rsidRPr="00A26F93">
        <w:rPr>
          <w:rFonts w:ascii="Times New Roman" w:hAnsi="Times New Roman" w:cs="Times New Roman"/>
          <w:bCs/>
          <w:sz w:val="24"/>
          <w:szCs w:val="24"/>
        </w:rPr>
        <w:t>COVID and</w:t>
      </w:r>
      <w:r w:rsidR="003C2E43" w:rsidRPr="00A26F93">
        <w:rPr>
          <w:rFonts w:ascii="Times New Roman" w:hAnsi="Times New Roman" w:cs="Times New Roman"/>
          <w:bCs/>
          <w:sz w:val="24"/>
          <w:szCs w:val="24"/>
        </w:rPr>
        <w:t xml:space="preserve"> learning upon arrival that they are COVID-positive.</w:t>
      </w:r>
    </w:p>
    <w:p w14:paraId="51948DDC" w14:textId="53D0FA31" w:rsidR="003C2E43" w:rsidRPr="003C1119" w:rsidRDefault="003C2E43" w:rsidP="003C1119">
      <w:pPr>
        <w:pStyle w:val="BodyA"/>
        <w:rPr>
          <w:rFonts w:ascii="Times New Roman" w:hAnsi="Times New Roman" w:cs="Times New Roman"/>
          <w:bCs/>
          <w:i/>
          <w:iCs/>
          <w:sz w:val="24"/>
          <w:szCs w:val="24"/>
        </w:rPr>
      </w:pPr>
      <w:r w:rsidRPr="00A26F93">
        <w:rPr>
          <w:rFonts w:ascii="Times New Roman" w:hAnsi="Times New Roman" w:cs="Times New Roman"/>
          <w:bCs/>
          <w:sz w:val="24"/>
          <w:szCs w:val="24"/>
        </w:rPr>
        <w:t>The current increase in cases is most likely attributable to the rise of the BA.2 subvariant, which makes up more than 75% of our current cases.</w:t>
      </w:r>
      <w:r w:rsidR="003C1119">
        <w:rPr>
          <w:rFonts w:ascii="Times New Roman" w:hAnsi="Times New Roman" w:cs="Times New Roman"/>
          <w:bCs/>
          <w:sz w:val="24"/>
          <w:szCs w:val="24"/>
        </w:rPr>
        <w:t xml:space="preserve"> </w:t>
      </w:r>
      <w:r w:rsidRPr="00A26F93">
        <w:rPr>
          <w:rFonts w:ascii="Times New Roman" w:hAnsi="Times New Roman" w:cs="Times New Roman"/>
          <w:bCs/>
          <w:sz w:val="24"/>
          <w:szCs w:val="24"/>
        </w:rPr>
        <w:t>This Omicron version remains highly transmissible but does not seem to result in more severe disease than the original Omicron.</w:t>
      </w:r>
    </w:p>
    <w:p w14:paraId="41754FA6" w14:textId="106CD3F7" w:rsidR="003C2E43" w:rsidRPr="003C1119" w:rsidRDefault="003C1119" w:rsidP="003C2E43">
      <w:pPr>
        <w:pStyle w:val="BodyA"/>
        <w:rPr>
          <w:rFonts w:ascii="Times New Roman" w:hAnsi="Times New Roman" w:cs="Times New Roman"/>
          <w:bCs/>
          <w:sz w:val="24"/>
          <w:szCs w:val="24"/>
        </w:rPr>
      </w:pPr>
      <w:r>
        <w:rPr>
          <w:rFonts w:ascii="Times New Roman" w:hAnsi="Times New Roman" w:cs="Times New Roman"/>
          <w:bCs/>
          <w:sz w:val="24"/>
          <w:szCs w:val="24"/>
        </w:rPr>
        <w:t>Commissioner Cooke stated t</w:t>
      </w:r>
      <w:r w:rsidR="003C2E43" w:rsidRPr="003C1119">
        <w:rPr>
          <w:rFonts w:ascii="Times New Roman" w:hAnsi="Times New Roman" w:cs="Times New Roman"/>
          <w:bCs/>
          <w:sz w:val="24"/>
          <w:szCs w:val="24"/>
        </w:rPr>
        <w:t xml:space="preserve">he best protection against all variants of COVID-19 remains vaccination, and everyone who lives, works or plays in Massachusetts is strongly encouraged to get vaccinated and then boosted when eligible. </w:t>
      </w:r>
    </w:p>
    <w:p w14:paraId="4C7D6DAB" w14:textId="589AA2CB" w:rsidR="003C2E43" w:rsidRPr="003C1119" w:rsidRDefault="003C2E43" w:rsidP="003C1119">
      <w:pPr>
        <w:pStyle w:val="BodyA"/>
        <w:numPr>
          <w:ilvl w:val="0"/>
          <w:numId w:val="21"/>
        </w:numPr>
        <w:rPr>
          <w:rFonts w:ascii="Times New Roman" w:hAnsi="Times New Roman" w:cs="Times New Roman"/>
          <w:bCs/>
          <w:sz w:val="24"/>
          <w:szCs w:val="24"/>
        </w:rPr>
      </w:pPr>
      <w:r w:rsidRPr="003C1119">
        <w:rPr>
          <w:rFonts w:ascii="Times New Roman" w:hAnsi="Times New Roman" w:cs="Times New Roman"/>
          <w:bCs/>
          <w:sz w:val="24"/>
          <w:szCs w:val="24"/>
        </w:rPr>
        <w:t xml:space="preserve">Following updated recommendations from the CDC, all residents aged 50 and older, or those with certain medical conditions, may now access a second COVID-19 booster. </w:t>
      </w:r>
    </w:p>
    <w:p w14:paraId="02E51536" w14:textId="3F641DB6" w:rsidR="003C2E43" w:rsidRPr="003C1119" w:rsidRDefault="003C2E43" w:rsidP="003C1119">
      <w:pPr>
        <w:pStyle w:val="BodyA"/>
        <w:numPr>
          <w:ilvl w:val="0"/>
          <w:numId w:val="21"/>
        </w:numPr>
        <w:rPr>
          <w:rFonts w:ascii="Times New Roman" w:hAnsi="Times New Roman" w:cs="Times New Roman"/>
          <w:bCs/>
          <w:sz w:val="24"/>
          <w:szCs w:val="24"/>
        </w:rPr>
      </w:pPr>
      <w:r w:rsidRPr="003C1119">
        <w:rPr>
          <w:rFonts w:ascii="Times New Roman" w:hAnsi="Times New Roman" w:cs="Times New Roman"/>
          <w:bCs/>
          <w:sz w:val="24"/>
          <w:szCs w:val="24"/>
        </w:rPr>
        <w:t>Residents can get a booster at more than 1,000 locations.</w:t>
      </w:r>
    </w:p>
    <w:p w14:paraId="1B7F85D7" w14:textId="75DF4F0D" w:rsidR="003C2E43" w:rsidRPr="003C1119" w:rsidRDefault="003C1119" w:rsidP="003C2E43">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then turned to reporting on the </w:t>
      </w:r>
      <w:r w:rsidR="003C2E43" w:rsidRPr="003C1119">
        <w:rPr>
          <w:rFonts w:ascii="Times New Roman" w:hAnsi="Times New Roman" w:cs="Times New Roman"/>
          <w:bCs/>
          <w:sz w:val="24"/>
          <w:szCs w:val="24"/>
        </w:rPr>
        <w:t>progress</w:t>
      </w:r>
      <w:r>
        <w:rPr>
          <w:rFonts w:ascii="Times New Roman" w:hAnsi="Times New Roman" w:cs="Times New Roman"/>
          <w:bCs/>
          <w:sz w:val="24"/>
          <w:szCs w:val="24"/>
        </w:rPr>
        <w:t xml:space="preserve"> DPH has made</w:t>
      </w:r>
      <w:r w:rsidR="003C2E43" w:rsidRPr="003C1119">
        <w:rPr>
          <w:rFonts w:ascii="Times New Roman" w:hAnsi="Times New Roman" w:cs="Times New Roman"/>
          <w:bCs/>
          <w:sz w:val="24"/>
          <w:szCs w:val="24"/>
        </w:rPr>
        <w:t xml:space="preserve"> regarding COVID-19 treatments.</w:t>
      </w:r>
    </w:p>
    <w:p w14:paraId="063E5A55" w14:textId="0457303A" w:rsidR="003C2E43" w:rsidRPr="003C1119" w:rsidRDefault="003C2E43" w:rsidP="003C1119">
      <w:pPr>
        <w:pStyle w:val="BodyA"/>
        <w:numPr>
          <w:ilvl w:val="0"/>
          <w:numId w:val="23"/>
        </w:numPr>
        <w:rPr>
          <w:rFonts w:ascii="Times New Roman" w:hAnsi="Times New Roman" w:cs="Times New Roman"/>
          <w:bCs/>
          <w:sz w:val="24"/>
          <w:szCs w:val="24"/>
        </w:rPr>
      </w:pPr>
      <w:r w:rsidRPr="003C1119">
        <w:rPr>
          <w:rFonts w:ascii="Times New Roman" w:hAnsi="Times New Roman" w:cs="Times New Roman"/>
          <w:bCs/>
          <w:sz w:val="24"/>
          <w:szCs w:val="24"/>
        </w:rPr>
        <w:t xml:space="preserve">Treatment is available for people who are at increased risk of severe disease, test positive for COVID-19, and have any symptoms, even mild ones, such as runny nose or cough. </w:t>
      </w:r>
    </w:p>
    <w:p w14:paraId="211C1E76" w14:textId="279F341A" w:rsidR="003C2E43" w:rsidRPr="003C1119" w:rsidRDefault="003C2E43" w:rsidP="003C1119">
      <w:pPr>
        <w:pStyle w:val="BodyA"/>
        <w:numPr>
          <w:ilvl w:val="0"/>
          <w:numId w:val="23"/>
        </w:numPr>
        <w:rPr>
          <w:rFonts w:ascii="Times New Roman" w:hAnsi="Times New Roman" w:cs="Times New Roman"/>
          <w:bCs/>
          <w:sz w:val="24"/>
          <w:szCs w:val="24"/>
        </w:rPr>
      </w:pPr>
      <w:r w:rsidRPr="003C1119">
        <w:rPr>
          <w:rFonts w:ascii="Times New Roman" w:hAnsi="Times New Roman" w:cs="Times New Roman"/>
          <w:bCs/>
          <w:sz w:val="24"/>
          <w:szCs w:val="24"/>
        </w:rPr>
        <w:t xml:space="preserve">Those eligible for treatments </w:t>
      </w:r>
      <w:r w:rsidR="003C1119" w:rsidRPr="003C1119">
        <w:rPr>
          <w:rFonts w:ascii="Times New Roman" w:hAnsi="Times New Roman" w:cs="Times New Roman"/>
          <w:bCs/>
          <w:sz w:val="24"/>
          <w:szCs w:val="24"/>
        </w:rPr>
        <w:t>include</w:t>
      </w:r>
      <w:r w:rsidRPr="003C1119">
        <w:rPr>
          <w:rFonts w:ascii="Times New Roman" w:hAnsi="Times New Roman" w:cs="Times New Roman"/>
          <w:bCs/>
          <w:sz w:val="24"/>
          <w:szCs w:val="24"/>
        </w:rPr>
        <w:t xml:space="preserve"> people who are pregnant, who are over 65 years old, who have diabetes, whose BMI is 30.0 or higher, who have a substance use disorder, and those who have a behavioral health condition. </w:t>
      </w:r>
    </w:p>
    <w:p w14:paraId="6011B4D5" w14:textId="17234159" w:rsidR="003C2E43" w:rsidRPr="003C1119" w:rsidRDefault="003C1119" w:rsidP="003C1119">
      <w:pPr>
        <w:pStyle w:val="BodyA"/>
        <w:numPr>
          <w:ilvl w:val="0"/>
          <w:numId w:val="23"/>
        </w:numPr>
        <w:rPr>
          <w:rFonts w:ascii="Times New Roman" w:hAnsi="Times New Roman" w:cs="Times New Roman"/>
          <w:bCs/>
          <w:sz w:val="24"/>
          <w:szCs w:val="24"/>
        </w:rPr>
      </w:pPr>
      <w:r>
        <w:rPr>
          <w:rFonts w:ascii="Times New Roman" w:hAnsi="Times New Roman" w:cs="Times New Roman"/>
          <w:bCs/>
          <w:sz w:val="24"/>
          <w:szCs w:val="24"/>
        </w:rPr>
        <w:t>DPH</w:t>
      </w:r>
      <w:r w:rsidR="003C2E43" w:rsidRPr="003C1119">
        <w:rPr>
          <w:rFonts w:ascii="Times New Roman" w:hAnsi="Times New Roman" w:cs="Times New Roman"/>
          <w:bCs/>
          <w:sz w:val="24"/>
          <w:szCs w:val="24"/>
        </w:rPr>
        <w:t xml:space="preserve"> </w:t>
      </w:r>
      <w:r>
        <w:rPr>
          <w:rFonts w:ascii="Times New Roman" w:hAnsi="Times New Roman" w:cs="Times New Roman"/>
          <w:bCs/>
          <w:sz w:val="24"/>
          <w:szCs w:val="24"/>
        </w:rPr>
        <w:t>has an</w:t>
      </w:r>
      <w:r w:rsidR="003C2E43" w:rsidRPr="003C1119">
        <w:rPr>
          <w:rFonts w:ascii="Times New Roman" w:hAnsi="Times New Roman" w:cs="Times New Roman"/>
          <w:bCs/>
          <w:sz w:val="24"/>
          <w:szCs w:val="24"/>
        </w:rPr>
        <w:t xml:space="preserve"> ample supply of these treatments, like the </w:t>
      </w:r>
      <w:proofErr w:type="spellStart"/>
      <w:r w:rsidR="003C2E43" w:rsidRPr="003C1119">
        <w:rPr>
          <w:rFonts w:ascii="Times New Roman" w:hAnsi="Times New Roman" w:cs="Times New Roman"/>
          <w:bCs/>
          <w:sz w:val="24"/>
          <w:szCs w:val="24"/>
        </w:rPr>
        <w:t>Paxlovid</w:t>
      </w:r>
      <w:proofErr w:type="spellEnd"/>
      <w:r w:rsidR="003C2E43" w:rsidRPr="003C1119">
        <w:rPr>
          <w:rFonts w:ascii="Times New Roman" w:hAnsi="Times New Roman" w:cs="Times New Roman"/>
          <w:bCs/>
          <w:sz w:val="24"/>
          <w:szCs w:val="24"/>
        </w:rPr>
        <w:t xml:space="preserve"> pill, to treat people at higher risk for COVID-19</w:t>
      </w:r>
      <w:r>
        <w:rPr>
          <w:rFonts w:ascii="Times New Roman" w:hAnsi="Times New Roman" w:cs="Times New Roman"/>
          <w:bCs/>
          <w:sz w:val="24"/>
          <w:szCs w:val="24"/>
        </w:rPr>
        <w:t xml:space="preserve"> and </w:t>
      </w:r>
      <w:r w:rsidR="003C2E43" w:rsidRPr="003C1119">
        <w:rPr>
          <w:rFonts w:ascii="Times New Roman" w:hAnsi="Times New Roman" w:cs="Times New Roman"/>
          <w:bCs/>
          <w:sz w:val="24"/>
          <w:szCs w:val="24"/>
        </w:rPr>
        <w:t>encourage</w:t>
      </w:r>
      <w:r w:rsidR="007005C1">
        <w:rPr>
          <w:rFonts w:ascii="Times New Roman" w:hAnsi="Times New Roman" w:cs="Times New Roman"/>
          <w:bCs/>
          <w:sz w:val="24"/>
          <w:szCs w:val="24"/>
        </w:rPr>
        <w:t>s</w:t>
      </w:r>
      <w:r>
        <w:rPr>
          <w:rFonts w:ascii="Times New Roman" w:hAnsi="Times New Roman" w:cs="Times New Roman"/>
          <w:bCs/>
          <w:sz w:val="24"/>
          <w:szCs w:val="24"/>
        </w:rPr>
        <w:t xml:space="preserve"> </w:t>
      </w:r>
      <w:r w:rsidR="003C2E43" w:rsidRPr="003C1119">
        <w:rPr>
          <w:rFonts w:ascii="Times New Roman" w:hAnsi="Times New Roman" w:cs="Times New Roman"/>
          <w:bCs/>
          <w:sz w:val="24"/>
          <w:szCs w:val="24"/>
        </w:rPr>
        <w:t>health care providers to ensure that all eligible patients are offered these treatments.</w:t>
      </w:r>
      <w:r>
        <w:rPr>
          <w:rFonts w:ascii="Times New Roman" w:hAnsi="Times New Roman" w:cs="Times New Roman"/>
          <w:bCs/>
          <w:sz w:val="24"/>
          <w:szCs w:val="24"/>
        </w:rPr>
        <w:t xml:space="preserve">  P</w:t>
      </w:r>
      <w:r w:rsidR="003C2E43" w:rsidRPr="003C1119">
        <w:rPr>
          <w:rFonts w:ascii="Times New Roman" w:hAnsi="Times New Roman" w:cs="Times New Roman"/>
          <w:bCs/>
          <w:sz w:val="24"/>
          <w:szCs w:val="24"/>
        </w:rPr>
        <w:t xml:space="preserve">atients </w:t>
      </w:r>
      <w:r>
        <w:rPr>
          <w:rFonts w:ascii="Times New Roman" w:hAnsi="Times New Roman" w:cs="Times New Roman"/>
          <w:bCs/>
          <w:sz w:val="24"/>
          <w:szCs w:val="24"/>
        </w:rPr>
        <w:t>should</w:t>
      </w:r>
      <w:r w:rsidR="003C2E43" w:rsidRPr="003C1119">
        <w:rPr>
          <w:rFonts w:ascii="Times New Roman" w:hAnsi="Times New Roman" w:cs="Times New Roman"/>
          <w:bCs/>
          <w:sz w:val="24"/>
          <w:szCs w:val="24"/>
        </w:rPr>
        <w:t xml:space="preserve"> call their doctors immediately after testing positive to discuss treatment options. </w:t>
      </w:r>
    </w:p>
    <w:p w14:paraId="225338CE" w14:textId="3E8EA456" w:rsidR="003C2E43" w:rsidRPr="003C2E43" w:rsidRDefault="003C1119" w:rsidP="003C1119">
      <w:pPr>
        <w:pStyle w:val="BodyA"/>
        <w:numPr>
          <w:ilvl w:val="0"/>
          <w:numId w:val="23"/>
        </w:numPr>
        <w:rPr>
          <w:rFonts w:ascii="Times New Roman" w:hAnsi="Times New Roman" w:cs="Times New Roman"/>
          <w:b/>
          <w:sz w:val="24"/>
          <w:szCs w:val="24"/>
        </w:rPr>
      </w:pPr>
      <w:r>
        <w:rPr>
          <w:rFonts w:ascii="Times New Roman" w:hAnsi="Times New Roman" w:cs="Times New Roman"/>
          <w:bCs/>
          <w:sz w:val="24"/>
          <w:szCs w:val="24"/>
        </w:rPr>
        <w:lastRenderedPageBreak/>
        <w:t xml:space="preserve">DPH </w:t>
      </w:r>
      <w:r w:rsidR="007005C1">
        <w:rPr>
          <w:rFonts w:ascii="Times New Roman" w:hAnsi="Times New Roman" w:cs="Times New Roman"/>
          <w:bCs/>
          <w:sz w:val="24"/>
          <w:szCs w:val="24"/>
        </w:rPr>
        <w:t>c</w:t>
      </w:r>
      <w:r>
        <w:rPr>
          <w:rFonts w:ascii="Times New Roman" w:hAnsi="Times New Roman" w:cs="Times New Roman"/>
          <w:bCs/>
          <w:sz w:val="24"/>
          <w:szCs w:val="24"/>
        </w:rPr>
        <w:t xml:space="preserve">ontinues to update the </w:t>
      </w:r>
      <w:r w:rsidR="003C2E43" w:rsidRPr="003C1119">
        <w:rPr>
          <w:rFonts w:ascii="Times New Roman" w:hAnsi="Times New Roman" w:cs="Times New Roman"/>
          <w:bCs/>
          <w:sz w:val="24"/>
          <w:szCs w:val="24"/>
        </w:rPr>
        <w:t>therapeutic locator map with more than 650 locations, including retail pharmacies, across the Commonwealth</w:t>
      </w:r>
      <w:r>
        <w:rPr>
          <w:rFonts w:ascii="Times New Roman" w:hAnsi="Times New Roman" w:cs="Times New Roman"/>
          <w:bCs/>
          <w:sz w:val="24"/>
          <w:szCs w:val="24"/>
        </w:rPr>
        <w:t>.</w:t>
      </w:r>
      <w:r w:rsidR="003C2E43" w:rsidRPr="003C2E43">
        <w:rPr>
          <w:rFonts w:ascii="Times New Roman" w:hAnsi="Times New Roman" w:cs="Times New Roman"/>
          <w:b/>
          <w:sz w:val="24"/>
          <w:szCs w:val="24"/>
        </w:rPr>
        <w:t xml:space="preserve"> </w:t>
      </w:r>
    </w:p>
    <w:p w14:paraId="208C4B1A" w14:textId="33BDEEC3" w:rsidR="003C2E43" w:rsidRPr="003C1119" w:rsidRDefault="003C1119" w:rsidP="003C1119">
      <w:pPr>
        <w:pStyle w:val="BodyA"/>
        <w:rPr>
          <w:rFonts w:ascii="Times New Roman" w:hAnsi="Times New Roman" w:cs="Times New Roman"/>
          <w:b/>
          <w:sz w:val="24"/>
          <w:szCs w:val="24"/>
        </w:rPr>
      </w:pPr>
      <w:r>
        <w:rPr>
          <w:rFonts w:ascii="Times New Roman" w:hAnsi="Times New Roman" w:cs="Times New Roman"/>
          <w:bCs/>
          <w:sz w:val="24"/>
          <w:szCs w:val="24"/>
        </w:rPr>
        <w:t>DPH created</w:t>
      </w:r>
      <w:r w:rsidR="003C2E43" w:rsidRPr="003C1119">
        <w:rPr>
          <w:rFonts w:ascii="Times New Roman" w:hAnsi="Times New Roman" w:cs="Times New Roman"/>
          <w:bCs/>
          <w:sz w:val="24"/>
          <w:szCs w:val="24"/>
        </w:rPr>
        <w:t xml:space="preserve"> a new flyer with a checklist outlining simple steps to stay safe and healthy. </w:t>
      </w:r>
    </w:p>
    <w:p w14:paraId="3C2D0C48" w14:textId="5DC5C24F" w:rsidR="007638B1" w:rsidRDefault="007638B1" w:rsidP="00C96B6A">
      <w:pPr>
        <w:pStyle w:val="BodyA"/>
        <w:rPr>
          <w:rFonts w:ascii="Times New Roman" w:eastAsia="Times New Roman" w:hAnsi="Times New Roman" w:cs="Times New Roman"/>
          <w:sz w:val="24"/>
          <w:szCs w:val="24"/>
        </w:rPr>
      </w:pPr>
      <w:r w:rsidRPr="007638B1">
        <w:rPr>
          <w:rFonts w:ascii="Times New Roman" w:eastAsia="Times New Roman" w:hAnsi="Times New Roman" w:cs="Times New Roman"/>
          <w:sz w:val="24"/>
          <w:szCs w:val="24"/>
        </w:rPr>
        <w:t>Upon the conclusion of the updates, Commissioner Cooke then asked if the Council members had any remarks or questions before proceeding.</w:t>
      </w:r>
    </w:p>
    <w:p w14:paraId="32345072" w14:textId="4832072D" w:rsidR="009D7547" w:rsidRDefault="00886A13" w:rsidP="00C96B6A">
      <w:pPr>
        <w:pStyle w:val="BodyA"/>
        <w:rPr>
          <w:rFonts w:ascii="Times New Roman" w:eastAsia="Times New Roman" w:hAnsi="Times New Roman" w:cs="Times New Roman"/>
          <w:sz w:val="24"/>
          <w:szCs w:val="24"/>
        </w:rPr>
      </w:pPr>
      <w:r w:rsidRPr="00886A13">
        <w:rPr>
          <w:rFonts w:ascii="Times New Roman" w:eastAsia="Times New Roman" w:hAnsi="Times New Roman" w:cs="Times New Roman"/>
          <w:sz w:val="24"/>
          <w:szCs w:val="24"/>
        </w:rPr>
        <w:t>No</w:t>
      </w:r>
      <w:r w:rsidR="00EF6381">
        <w:rPr>
          <w:rFonts w:ascii="Times New Roman" w:eastAsia="Times New Roman" w:hAnsi="Times New Roman" w:cs="Times New Roman"/>
          <w:sz w:val="24"/>
          <w:szCs w:val="24"/>
        </w:rPr>
        <w:t xml:space="preserve"> </w:t>
      </w:r>
      <w:r w:rsidRPr="00886A13">
        <w:rPr>
          <w:rFonts w:ascii="Times New Roman" w:eastAsia="Times New Roman" w:hAnsi="Times New Roman" w:cs="Times New Roman"/>
          <w:sz w:val="24"/>
          <w:szCs w:val="24"/>
        </w:rPr>
        <w:t>questions or comments from the council members.</w:t>
      </w:r>
    </w:p>
    <w:p w14:paraId="3DC2838D" w14:textId="77777777" w:rsidR="0004519C" w:rsidRDefault="00653299" w:rsidP="0004519C">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b/>
          <w:sz w:val="24"/>
          <w:szCs w:val="24"/>
        </w:rPr>
        <w:t xml:space="preserve">1. ROUTINE ITEMS </w:t>
      </w:r>
    </w:p>
    <w:p w14:paraId="2AE3B05D" w14:textId="1A56B080" w:rsidR="00BA1184" w:rsidRPr="0004519C" w:rsidRDefault="00184D90" w:rsidP="0004519C">
      <w:pPr>
        <w:pStyle w:val="BodyA"/>
        <w:spacing w:after="0" w:line="240" w:lineRule="auto"/>
        <w:rPr>
          <w:rFonts w:ascii="Times New Roman" w:eastAsia="Times New Roman" w:hAnsi="Times New Roman" w:cs="Times New Roman"/>
          <w:sz w:val="24"/>
          <w:szCs w:val="24"/>
        </w:rPr>
      </w:pPr>
      <w:r w:rsidRPr="0004519C">
        <w:rPr>
          <w:rFonts w:ascii="Times New Roman" w:eastAsia="Times New Roman" w:hAnsi="Times New Roman" w:cs="Times New Roman"/>
          <w:i/>
          <w:iCs/>
          <w:sz w:val="24"/>
          <w:szCs w:val="24"/>
        </w:rPr>
        <w:t xml:space="preserve">c. </w:t>
      </w:r>
      <w:r w:rsidR="003C2E43">
        <w:rPr>
          <w:rFonts w:ascii="Times New Roman" w:eastAsia="Times New Roman" w:hAnsi="Times New Roman" w:cs="Times New Roman"/>
          <w:i/>
          <w:iCs/>
          <w:sz w:val="24"/>
          <w:szCs w:val="24"/>
        </w:rPr>
        <w:t>March</w:t>
      </w:r>
      <w:r w:rsidR="00CE1EA4" w:rsidRPr="0004519C">
        <w:rPr>
          <w:rFonts w:ascii="Times New Roman" w:eastAsia="Times New Roman" w:hAnsi="Times New Roman" w:cs="Times New Roman"/>
          <w:i/>
          <w:iCs/>
          <w:sz w:val="24"/>
          <w:szCs w:val="24"/>
        </w:rPr>
        <w:t xml:space="preserve"> </w:t>
      </w:r>
      <w:r w:rsidR="00CD1879">
        <w:rPr>
          <w:rFonts w:ascii="Times New Roman" w:eastAsia="Times New Roman" w:hAnsi="Times New Roman" w:cs="Times New Roman"/>
          <w:i/>
          <w:iCs/>
          <w:sz w:val="24"/>
          <w:szCs w:val="24"/>
        </w:rPr>
        <w:t>9</w:t>
      </w:r>
      <w:r w:rsidRPr="0004519C">
        <w:rPr>
          <w:rFonts w:ascii="Times New Roman" w:eastAsia="Times New Roman" w:hAnsi="Times New Roman" w:cs="Times New Roman"/>
          <w:i/>
          <w:iCs/>
          <w:sz w:val="24"/>
          <w:szCs w:val="24"/>
        </w:rPr>
        <w:t>, 202</w:t>
      </w:r>
      <w:r w:rsidR="00F86E66">
        <w:rPr>
          <w:rFonts w:ascii="Times New Roman" w:eastAsia="Times New Roman" w:hAnsi="Times New Roman" w:cs="Times New Roman"/>
          <w:i/>
          <w:iCs/>
          <w:sz w:val="24"/>
          <w:szCs w:val="24"/>
        </w:rPr>
        <w:t>2</w:t>
      </w:r>
      <w:r w:rsidRPr="0004519C">
        <w:rPr>
          <w:rFonts w:ascii="Times New Roman" w:eastAsia="Times New Roman" w:hAnsi="Times New Roman" w:cs="Times New Roman"/>
          <w:i/>
          <w:iCs/>
          <w:sz w:val="24"/>
          <w:szCs w:val="24"/>
        </w:rPr>
        <w:t xml:space="preserve"> Minutes (Vot</w:t>
      </w:r>
      <w:r w:rsidR="004E70DB" w:rsidRPr="0004519C">
        <w:rPr>
          <w:rFonts w:ascii="Times New Roman" w:eastAsia="Times New Roman" w:hAnsi="Times New Roman" w:cs="Times New Roman"/>
          <w:i/>
          <w:iCs/>
          <w:sz w:val="24"/>
          <w:szCs w:val="24"/>
        </w:rPr>
        <w:t>e)</w:t>
      </w:r>
    </w:p>
    <w:p w14:paraId="67C0DBD8" w14:textId="1EB5A078" w:rsidR="00BF6DC6" w:rsidRDefault="00BF6DC6" w:rsidP="00BA1184">
      <w:pPr>
        <w:pStyle w:val="BodyA"/>
        <w:spacing w:after="0" w:line="240" w:lineRule="auto"/>
        <w:rPr>
          <w:rFonts w:ascii="Times New Roman" w:eastAsia="Times New Roman" w:hAnsi="Times New Roman" w:cs="Times New Roman"/>
          <w:sz w:val="24"/>
          <w:szCs w:val="24"/>
        </w:rPr>
      </w:pPr>
    </w:p>
    <w:p w14:paraId="5E0EE139" w14:textId="07D4D407" w:rsidR="00F86E66" w:rsidRDefault="007A04D1" w:rsidP="00F86E66">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3C2E43">
        <w:rPr>
          <w:rFonts w:ascii="Times New Roman" w:hAnsi="Times New Roman" w:cs="Times New Roman"/>
          <w:sz w:val="24"/>
          <w:szCs w:val="24"/>
        </w:rPr>
        <w:t>March</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bookmarkStart w:id="2" w:name="_Hlk80094312"/>
    </w:p>
    <w:p w14:paraId="3669FD5D" w14:textId="16E6EE83" w:rsidR="00D34137" w:rsidRDefault="00D34137"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Bernstein</w:t>
      </w:r>
      <w:r w:rsidR="00CE1EA4">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by</w:t>
      </w:r>
      <w:r>
        <w:rPr>
          <w:rFonts w:ascii="Times New Roman" w:hAnsi="Times New Roman" w:cs="Times New Roman"/>
          <w:sz w:val="24"/>
          <w:szCs w:val="24"/>
        </w:rPr>
        <w:t xml:space="preserve"> Secretary Poppe</w:t>
      </w:r>
      <w:r w:rsidR="00F86E66">
        <w:rPr>
          <w:rFonts w:ascii="Times New Roman" w:hAnsi="Times New Roman" w:cs="Times New Roman"/>
          <w:sz w:val="24"/>
          <w:szCs w:val="24"/>
        </w:rPr>
        <w:t xml:space="preserve">. </w:t>
      </w:r>
      <w:r>
        <w:rPr>
          <w:rFonts w:ascii="Times New Roman" w:hAnsi="Times New Roman" w:cs="Times New Roman"/>
          <w:sz w:val="24"/>
          <w:szCs w:val="24"/>
        </w:rPr>
        <w:t>Dr. Evans abstained.</w:t>
      </w:r>
    </w:p>
    <w:p w14:paraId="3D1A589B" w14:textId="2F0D906A" w:rsidR="00F67EF3" w:rsidRDefault="00F81455"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other present members approved. </w:t>
      </w:r>
    </w:p>
    <w:bookmarkEnd w:id="2"/>
    <w:p w14:paraId="32992A13" w14:textId="77777777" w:rsidR="007638B1" w:rsidRDefault="007638B1" w:rsidP="007638B1">
      <w:pPr>
        <w:pStyle w:val="BodyA"/>
        <w:spacing w:after="0" w:line="240" w:lineRule="auto"/>
        <w:rPr>
          <w:rFonts w:ascii="Times New Roman" w:hAnsi="Times New Roman" w:cs="Times New Roman"/>
          <w:sz w:val="24"/>
          <w:szCs w:val="24"/>
        </w:rPr>
      </w:pPr>
    </w:p>
    <w:p w14:paraId="41A03D40" w14:textId="424A2C7A" w:rsidR="007638B1" w:rsidRPr="007638B1" w:rsidRDefault="007638B1" w:rsidP="007638B1">
      <w:pPr>
        <w:pStyle w:val="BodyA"/>
        <w:spacing w:after="0" w:line="240" w:lineRule="auto"/>
        <w:rPr>
          <w:rFonts w:ascii="Times New Roman" w:hAnsi="Times New Roman" w:cs="Times New Roman"/>
          <w:b/>
          <w:bCs/>
          <w:sz w:val="24"/>
          <w:szCs w:val="24"/>
        </w:rPr>
      </w:pPr>
      <w:r w:rsidRPr="007638B1">
        <w:rPr>
          <w:rFonts w:ascii="Times New Roman" w:hAnsi="Times New Roman" w:cs="Times New Roman"/>
          <w:b/>
          <w:bCs/>
          <w:sz w:val="24"/>
          <w:szCs w:val="24"/>
        </w:rPr>
        <w:t>2. OTHER ITEMS</w:t>
      </w:r>
    </w:p>
    <w:p w14:paraId="06E697F9" w14:textId="7FF832DB" w:rsidR="007638B1" w:rsidRPr="007638B1" w:rsidRDefault="007638B1" w:rsidP="007638B1">
      <w:pPr>
        <w:pStyle w:val="BodyA"/>
        <w:spacing w:after="0" w:line="240" w:lineRule="auto"/>
        <w:rPr>
          <w:rFonts w:ascii="Times New Roman" w:hAnsi="Times New Roman" w:cs="Times New Roman"/>
          <w:i/>
          <w:iCs/>
          <w:sz w:val="24"/>
          <w:szCs w:val="24"/>
        </w:rPr>
      </w:pPr>
      <w:r w:rsidRPr="007638B1">
        <w:rPr>
          <w:rFonts w:ascii="Times New Roman" w:hAnsi="Times New Roman" w:cs="Times New Roman"/>
          <w:i/>
          <w:iCs/>
          <w:sz w:val="24"/>
          <w:szCs w:val="24"/>
        </w:rPr>
        <w:t>a. Letter to the public health workforce from the Council. (Vote)</w:t>
      </w:r>
    </w:p>
    <w:p w14:paraId="640BDAB0" w14:textId="77777777" w:rsidR="007638B1" w:rsidRDefault="007638B1" w:rsidP="000E4588">
      <w:pPr>
        <w:pStyle w:val="BodyA"/>
        <w:spacing w:after="0" w:line="240" w:lineRule="auto"/>
        <w:rPr>
          <w:rFonts w:ascii="Times New Roman" w:hAnsi="Times New Roman" w:cs="Times New Roman"/>
          <w:sz w:val="24"/>
          <w:szCs w:val="24"/>
        </w:rPr>
      </w:pPr>
    </w:p>
    <w:p w14:paraId="57556819" w14:textId="0D59B203" w:rsidR="003C2E43" w:rsidRDefault="007638B1" w:rsidP="000E4588">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Commissioner Cooke</w:t>
      </w:r>
      <w:r w:rsidR="003C2E43" w:rsidRPr="003C2E43">
        <w:rPr>
          <w:rFonts w:ascii="Times New Roman" w:hAnsi="Times New Roman" w:cs="Times New Roman"/>
          <w:sz w:val="24"/>
          <w:szCs w:val="24"/>
        </w:rPr>
        <w:t xml:space="preserve"> turn</w:t>
      </w:r>
      <w:r>
        <w:rPr>
          <w:rFonts w:ascii="Times New Roman" w:hAnsi="Times New Roman" w:cs="Times New Roman"/>
          <w:sz w:val="24"/>
          <w:szCs w:val="24"/>
        </w:rPr>
        <w:t>ed</w:t>
      </w:r>
      <w:r w:rsidR="003C2E43" w:rsidRPr="003C2E43">
        <w:rPr>
          <w:rFonts w:ascii="Times New Roman" w:hAnsi="Times New Roman" w:cs="Times New Roman"/>
          <w:sz w:val="24"/>
          <w:szCs w:val="24"/>
        </w:rPr>
        <w:t xml:space="preserve"> to a letter that Dean Cox suggested at a previous meeting, to be sent to our state and local public health workforce. </w:t>
      </w:r>
      <w:r w:rsidR="007005C1">
        <w:rPr>
          <w:rFonts w:ascii="Times New Roman" w:hAnsi="Times New Roman" w:cs="Times New Roman"/>
          <w:sz w:val="24"/>
          <w:szCs w:val="24"/>
        </w:rPr>
        <w:t>Commissioner Cooke asked</w:t>
      </w:r>
      <w:r w:rsidR="003C2E43" w:rsidRPr="003C2E43">
        <w:rPr>
          <w:rFonts w:ascii="Times New Roman" w:hAnsi="Times New Roman" w:cs="Times New Roman"/>
          <w:sz w:val="24"/>
          <w:szCs w:val="24"/>
        </w:rPr>
        <w:t xml:space="preserve"> the members to vote to approve sending this letter drafted by the Council.</w:t>
      </w:r>
    </w:p>
    <w:p w14:paraId="28C29201" w14:textId="77777777" w:rsidR="00A26F93" w:rsidRDefault="00A26F93" w:rsidP="000E4588">
      <w:pPr>
        <w:pStyle w:val="BodyA"/>
        <w:spacing w:after="0" w:line="240" w:lineRule="auto"/>
        <w:rPr>
          <w:rFonts w:ascii="Times New Roman" w:hAnsi="Times New Roman" w:cs="Times New Roman"/>
          <w:sz w:val="24"/>
          <w:szCs w:val="24"/>
        </w:rPr>
      </w:pPr>
    </w:p>
    <w:p w14:paraId="14534A99" w14:textId="4548B052" w:rsidR="003C2E43" w:rsidRDefault="00A26F93" w:rsidP="000E4588">
      <w:pPr>
        <w:pStyle w:val="BodyA"/>
        <w:spacing w:after="0" w:line="240" w:lineRule="auto"/>
        <w:rPr>
          <w:rFonts w:ascii="Times New Roman" w:hAnsi="Times New Roman" w:cs="Times New Roman"/>
          <w:sz w:val="24"/>
          <w:szCs w:val="24"/>
        </w:rPr>
      </w:pPr>
      <w:r w:rsidRPr="00A26F93">
        <w:rPr>
          <w:rFonts w:ascii="Times New Roman" w:hAnsi="Times New Roman" w:cs="Times New Roman"/>
          <w:sz w:val="24"/>
          <w:szCs w:val="24"/>
        </w:rPr>
        <w:t>Ms. Blondet express</w:t>
      </w:r>
      <w:r w:rsidR="007005C1">
        <w:rPr>
          <w:rFonts w:ascii="Times New Roman" w:hAnsi="Times New Roman" w:cs="Times New Roman"/>
          <w:sz w:val="24"/>
          <w:szCs w:val="24"/>
        </w:rPr>
        <w:t>ed</w:t>
      </w:r>
      <w:r w:rsidRPr="00A26F93">
        <w:rPr>
          <w:rFonts w:ascii="Times New Roman" w:hAnsi="Times New Roman" w:cs="Times New Roman"/>
          <w:sz w:val="24"/>
          <w:szCs w:val="24"/>
        </w:rPr>
        <w:t xml:space="preserve"> her gratitude </w:t>
      </w:r>
      <w:r w:rsidR="007005C1">
        <w:rPr>
          <w:rFonts w:ascii="Times New Roman" w:hAnsi="Times New Roman" w:cs="Times New Roman"/>
          <w:sz w:val="24"/>
          <w:szCs w:val="24"/>
        </w:rPr>
        <w:t>that this</w:t>
      </w:r>
      <w:r w:rsidRPr="00A26F93">
        <w:rPr>
          <w:rFonts w:ascii="Times New Roman" w:hAnsi="Times New Roman" w:cs="Times New Roman"/>
          <w:sz w:val="24"/>
          <w:szCs w:val="24"/>
        </w:rPr>
        <w:t xml:space="preserve"> letter of appreciation </w:t>
      </w:r>
      <w:r w:rsidR="007005C1">
        <w:rPr>
          <w:rFonts w:ascii="Times New Roman" w:hAnsi="Times New Roman" w:cs="Times New Roman"/>
          <w:sz w:val="24"/>
          <w:szCs w:val="24"/>
        </w:rPr>
        <w:t>was drafted.</w:t>
      </w:r>
    </w:p>
    <w:p w14:paraId="6EA77DBA" w14:textId="77777777" w:rsidR="00A26F93" w:rsidRDefault="00A26F93" w:rsidP="000E4588">
      <w:pPr>
        <w:pStyle w:val="BodyA"/>
        <w:spacing w:after="0" w:line="240" w:lineRule="auto"/>
        <w:rPr>
          <w:rFonts w:ascii="Times New Roman" w:hAnsi="Times New Roman" w:cs="Times New Roman"/>
          <w:sz w:val="24"/>
          <w:szCs w:val="24"/>
        </w:rPr>
      </w:pPr>
    </w:p>
    <w:p w14:paraId="691E6573" w14:textId="4B67F825" w:rsidR="003C2E43" w:rsidRDefault="003C2E43" w:rsidP="000E4588">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Commissioner asked if there was a </w:t>
      </w:r>
      <w:r w:rsidRPr="003C2E43">
        <w:rPr>
          <w:rFonts w:ascii="Times New Roman" w:hAnsi="Times New Roman" w:cs="Times New Roman"/>
          <w:sz w:val="24"/>
          <w:szCs w:val="24"/>
        </w:rPr>
        <w:t>motion to accept this letter and to share it with local boards of health and state public health workers</w:t>
      </w:r>
      <w:r w:rsidR="007638B1">
        <w:rPr>
          <w:rFonts w:ascii="Times New Roman" w:hAnsi="Times New Roman" w:cs="Times New Roman"/>
          <w:sz w:val="24"/>
          <w:szCs w:val="24"/>
        </w:rPr>
        <w:t>.</w:t>
      </w:r>
    </w:p>
    <w:p w14:paraId="11658241" w14:textId="7E42A53E" w:rsidR="007638B1" w:rsidRDefault="007638B1" w:rsidP="000E4588">
      <w:pPr>
        <w:pStyle w:val="BodyA"/>
        <w:spacing w:after="0" w:line="240" w:lineRule="auto"/>
        <w:rPr>
          <w:rFonts w:ascii="Times New Roman" w:hAnsi="Times New Roman" w:cs="Times New Roman"/>
          <w:sz w:val="24"/>
          <w:szCs w:val="24"/>
        </w:rPr>
      </w:pPr>
    </w:p>
    <w:p w14:paraId="5DCA2D1D" w14:textId="7C5CFD59" w:rsidR="007638B1" w:rsidRDefault="00A26F93" w:rsidP="000E4588">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Dean Cox</w:t>
      </w:r>
      <w:r w:rsidR="007638B1">
        <w:rPr>
          <w:rFonts w:ascii="Times New Roman" w:hAnsi="Times New Roman" w:cs="Times New Roman"/>
          <w:sz w:val="24"/>
          <w:szCs w:val="24"/>
        </w:rPr>
        <w:t xml:space="preserve"> made of the motion, which was seconded by</w:t>
      </w:r>
      <w:r w:rsidR="00DB2348">
        <w:rPr>
          <w:rFonts w:ascii="Times New Roman" w:hAnsi="Times New Roman" w:cs="Times New Roman"/>
          <w:sz w:val="24"/>
          <w:szCs w:val="24"/>
        </w:rPr>
        <w:t xml:space="preserve"> Dr. Bernstein</w:t>
      </w:r>
      <w:r w:rsidR="007638B1">
        <w:rPr>
          <w:rFonts w:ascii="Times New Roman" w:hAnsi="Times New Roman" w:cs="Times New Roman"/>
          <w:sz w:val="24"/>
          <w:szCs w:val="24"/>
        </w:rPr>
        <w:t xml:space="preserve">.  All other present members approved. </w:t>
      </w:r>
    </w:p>
    <w:p w14:paraId="6907B277" w14:textId="77777777" w:rsidR="003C2E43" w:rsidRDefault="003C2E43" w:rsidP="000E4588">
      <w:pPr>
        <w:pStyle w:val="BodyA"/>
        <w:spacing w:after="0" w:line="240" w:lineRule="auto"/>
        <w:rPr>
          <w:rFonts w:ascii="Times New Roman" w:hAnsi="Times New Roman" w:cs="Times New Roman"/>
          <w:sz w:val="24"/>
          <w:szCs w:val="24"/>
        </w:rPr>
      </w:pPr>
    </w:p>
    <w:p w14:paraId="6E40D420" w14:textId="4383D226" w:rsidR="003C1119" w:rsidRPr="003C1119" w:rsidRDefault="003C1119" w:rsidP="003C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cs="Arial Unicode MS"/>
          <w:b/>
          <w:color w:val="000000"/>
          <w:u w:color="000000"/>
        </w:rPr>
      </w:pPr>
      <w:r w:rsidRPr="003C1119">
        <w:rPr>
          <w:rFonts w:eastAsia="Calibri" w:cs="Arial Unicode MS"/>
          <w:b/>
          <w:color w:val="000000"/>
          <w:u w:color="000000"/>
        </w:rPr>
        <w:t>3.</w:t>
      </w:r>
      <w:r>
        <w:rPr>
          <w:rFonts w:eastAsia="Calibri" w:cs="Arial Unicode MS"/>
          <w:b/>
          <w:color w:val="000000"/>
          <w:u w:color="000000"/>
        </w:rPr>
        <w:t xml:space="preserve"> </w:t>
      </w:r>
      <w:r w:rsidRPr="003C1119">
        <w:rPr>
          <w:rFonts w:eastAsia="Calibri" w:cs="Arial Unicode MS"/>
          <w:b/>
          <w:color w:val="000000"/>
          <w:u w:color="000000"/>
        </w:rPr>
        <w:t>PRELIMINARY REGULATIONS</w:t>
      </w:r>
    </w:p>
    <w:p w14:paraId="39A59C45" w14:textId="34A925A1" w:rsidR="00716F4C" w:rsidRPr="003C1119" w:rsidRDefault="003C1119" w:rsidP="003C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Cs/>
          <w:i/>
          <w:iCs/>
          <w:sz w:val="28"/>
          <w:bdr w:val="none" w:sz="0" w:space="0" w:color="auto"/>
        </w:rPr>
      </w:pPr>
      <w:r w:rsidRPr="003C1119">
        <w:rPr>
          <w:rFonts w:eastAsia="Calibri" w:cs="Arial Unicode MS"/>
          <w:bCs/>
          <w:i/>
          <w:iCs/>
          <w:color w:val="000000"/>
        </w:rPr>
        <w:t>a. Overview of proposed amendments to 105 CMR 130, Hospital licensure.</w:t>
      </w:r>
    </w:p>
    <w:p w14:paraId="49D73AC6" w14:textId="77777777" w:rsidR="003C1119" w:rsidRDefault="003C1119"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419244F0" w14:textId="66AB948C" w:rsidR="0004519C" w:rsidRDefault="004F2109"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bookmarkStart w:id="3" w:name="_Hlk80094590"/>
      <w:r w:rsidR="00F81455" w:rsidRPr="00F81455">
        <w:rPr>
          <w:rFonts w:eastAsia="Calibri"/>
          <w:szCs w:val="22"/>
          <w:bdr w:val="none" w:sz="0" w:space="0" w:color="auto"/>
        </w:rPr>
        <w:t xml:space="preserve"> </w:t>
      </w:r>
      <w:r w:rsidR="00731EED" w:rsidRPr="00731EED">
        <w:rPr>
          <w:rFonts w:eastAsia="Calibri"/>
          <w:szCs w:val="22"/>
          <w:bdr w:val="none" w:sz="0" w:space="0" w:color="auto"/>
        </w:rPr>
        <w:t>Pooja Phaltankar, Assistant Director of Policy for the Bureau of Health Care Safety and Quality, to present an overview of proposed amendments to the Department’s regulations regarding hospital licensure.</w:t>
      </w:r>
    </w:p>
    <w:p w14:paraId="2CCE5C4E" w14:textId="77777777" w:rsidR="00F81455" w:rsidRDefault="00F81455"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62CB7FD5" w14:textId="14F73492" w:rsidR="006B287B" w:rsidRDefault="00BC2A5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BC2A55">
        <w:rPr>
          <w:rFonts w:eastAsia="Calibri"/>
          <w:szCs w:val="22"/>
          <w:bdr w:val="none" w:sz="0" w:space="0" w:color="auto"/>
        </w:rPr>
        <w:t>Upon conclusion of the presentation, Commissioner Cooke asked if the Council members had any questions.</w:t>
      </w:r>
      <w:bookmarkEnd w:id="3"/>
    </w:p>
    <w:p w14:paraId="3ED7AD80" w14:textId="77777777" w:rsidR="00D34137" w:rsidRDefault="00D34137" w:rsidP="006B287B">
      <w:pPr>
        <w:pStyle w:val="BodyA"/>
        <w:spacing w:after="0" w:line="240" w:lineRule="auto"/>
        <w:rPr>
          <w:rFonts w:ascii="Times New Roman" w:eastAsia="Times New Roman" w:hAnsi="Times New Roman" w:cs="Times New Roman"/>
          <w:sz w:val="24"/>
          <w:szCs w:val="24"/>
        </w:rPr>
      </w:pPr>
    </w:p>
    <w:p w14:paraId="06D0F7D0"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 xml:space="preserve">Ms. Lambert asked if there are any staffing requirements </w:t>
      </w:r>
      <w:r>
        <w:rPr>
          <w:rFonts w:ascii="Times New Roman" w:eastAsia="Times New Roman" w:hAnsi="Times New Roman" w:cs="Times New Roman"/>
          <w:sz w:val="24"/>
          <w:szCs w:val="24"/>
        </w:rPr>
        <w:t>to</w:t>
      </w:r>
      <w:r w:rsidRPr="00D34137">
        <w:rPr>
          <w:rFonts w:ascii="Times New Roman" w:eastAsia="Times New Roman" w:hAnsi="Times New Roman" w:cs="Times New Roman"/>
          <w:sz w:val="24"/>
          <w:szCs w:val="24"/>
        </w:rPr>
        <w:t xml:space="preserve"> help</w:t>
      </w:r>
      <w:r>
        <w:rPr>
          <w:rFonts w:ascii="Times New Roman" w:eastAsia="Times New Roman" w:hAnsi="Times New Roman" w:cs="Times New Roman"/>
          <w:sz w:val="24"/>
          <w:szCs w:val="24"/>
        </w:rPr>
        <w:t xml:space="preserve"> guide</w:t>
      </w:r>
      <w:r w:rsidRPr="00D34137">
        <w:rPr>
          <w:rFonts w:ascii="Times New Roman" w:eastAsia="Times New Roman" w:hAnsi="Times New Roman" w:cs="Times New Roman"/>
          <w:sz w:val="24"/>
          <w:szCs w:val="24"/>
        </w:rPr>
        <w:t xml:space="preserve"> patients</w:t>
      </w:r>
      <w:r>
        <w:rPr>
          <w:rFonts w:ascii="Times New Roman" w:eastAsia="Times New Roman" w:hAnsi="Times New Roman" w:cs="Times New Roman"/>
          <w:sz w:val="24"/>
          <w:szCs w:val="24"/>
        </w:rPr>
        <w:t xml:space="preserve"> to emergency departments.</w:t>
      </w:r>
    </w:p>
    <w:p w14:paraId="19BF922C"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 xml:space="preserve">Ms. </w:t>
      </w:r>
      <w:r w:rsidRPr="001E46B1">
        <w:rPr>
          <w:rFonts w:ascii="Times New Roman" w:eastAsia="Times New Roman" w:hAnsi="Times New Roman" w:cs="Times New Roman"/>
          <w:sz w:val="24"/>
          <w:szCs w:val="24"/>
        </w:rPr>
        <w:t>Phaltankar</w:t>
      </w:r>
      <w:r w:rsidRPr="00D341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stated there are requirements in the policies and procedures on personnel. </w:t>
      </w:r>
    </w:p>
    <w:p w14:paraId="655770E2"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Ms</w:t>
      </w:r>
      <w:r>
        <w:rPr>
          <w:rFonts w:ascii="Times New Roman" w:eastAsia="Times New Roman" w:hAnsi="Times New Roman" w:cs="Times New Roman"/>
          <w:sz w:val="24"/>
          <w:szCs w:val="24"/>
        </w:rPr>
        <w:t>. Blondet</w:t>
      </w:r>
      <w:r w:rsidRPr="00D34137">
        <w:rPr>
          <w:rFonts w:ascii="Times New Roman" w:eastAsia="Times New Roman" w:hAnsi="Times New Roman" w:cs="Times New Roman"/>
          <w:sz w:val="24"/>
          <w:szCs w:val="24"/>
        </w:rPr>
        <w:t xml:space="preserve"> asked if the hospital will be required to provide the annual review. </w:t>
      </w:r>
    </w:p>
    <w:p w14:paraId="66927234" w14:textId="77777777" w:rsidR="00AC0338" w:rsidRPr="00D34137" w:rsidRDefault="00AC0338" w:rsidP="00AC0338">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Ms. </w:t>
      </w:r>
      <w:r w:rsidRPr="00DB2348">
        <w:rPr>
          <w:rFonts w:ascii="Times New Roman" w:eastAsia="Times New Roman" w:hAnsi="Times New Roman" w:cs="Times New Roman"/>
          <w:sz w:val="24"/>
          <w:szCs w:val="24"/>
        </w:rPr>
        <w:t>Phaltankar</w:t>
      </w:r>
      <w:r>
        <w:rPr>
          <w:rFonts w:ascii="Times New Roman" w:eastAsia="Times New Roman" w:hAnsi="Times New Roman" w:cs="Times New Roman"/>
          <w:sz w:val="24"/>
          <w:szCs w:val="24"/>
        </w:rPr>
        <w:t xml:space="preserve"> stated yes, u</w:t>
      </w:r>
      <w:r w:rsidRPr="00D34137">
        <w:rPr>
          <w:rFonts w:ascii="Times New Roman" w:eastAsia="Times New Roman" w:hAnsi="Times New Roman" w:cs="Times New Roman"/>
          <w:sz w:val="24"/>
          <w:szCs w:val="24"/>
        </w:rPr>
        <w:t>pon request</w:t>
      </w:r>
      <w:r>
        <w:rPr>
          <w:rFonts w:ascii="Times New Roman" w:eastAsia="Times New Roman" w:hAnsi="Times New Roman" w:cs="Times New Roman"/>
          <w:sz w:val="24"/>
          <w:szCs w:val="24"/>
        </w:rPr>
        <w:t xml:space="preserve"> by the Department.</w:t>
      </w:r>
    </w:p>
    <w:p w14:paraId="1B342882"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 xml:space="preserve">Dr. Bernstein asked about </w:t>
      </w:r>
      <w:r>
        <w:rPr>
          <w:rFonts w:ascii="Times New Roman" w:eastAsia="Times New Roman" w:hAnsi="Times New Roman" w:cs="Times New Roman"/>
          <w:sz w:val="24"/>
          <w:szCs w:val="24"/>
        </w:rPr>
        <w:t>accommodations for those with limited spoken English.</w:t>
      </w:r>
    </w:p>
    <w:p w14:paraId="3B02C11E" w14:textId="77777777" w:rsidR="00AC0338" w:rsidRDefault="00AC0338" w:rsidP="00AC0338">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Pr="001E46B1">
        <w:rPr>
          <w:rFonts w:ascii="Times New Roman" w:eastAsia="Times New Roman" w:hAnsi="Times New Roman" w:cs="Times New Roman"/>
          <w:sz w:val="24"/>
          <w:szCs w:val="24"/>
        </w:rPr>
        <w:t>Phaltankar</w:t>
      </w:r>
      <w:r w:rsidRPr="00D34137">
        <w:rPr>
          <w:rFonts w:ascii="Times New Roman" w:eastAsia="Times New Roman" w:hAnsi="Times New Roman" w:cs="Times New Roman"/>
          <w:sz w:val="24"/>
          <w:szCs w:val="24"/>
        </w:rPr>
        <w:t xml:space="preserve"> stated </w:t>
      </w:r>
      <w:r>
        <w:rPr>
          <w:rFonts w:ascii="Times New Roman" w:eastAsia="Times New Roman" w:hAnsi="Times New Roman" w:cs="Times New Roman"/>
          <w:sz w:val="24"/>
          <w:szCs w:val="24"/>
        </w:rPr>
        <w:t xml:space="preserve">that </w:t>
      </w:r>
      <w:r w:rsidRPr="00D34137">
        <w:rPr>
          <w:rFonts w:ascii="Times New Roman" w:eastAsia="Times New Roman" w:hAnsi="Times New Roman" w:cs="Times New Roman"/>
          <w:sz w:val="24"/>
          <w:szCs w:val="24"/>
        </w:rPr>
        <w:t xml:space="preserve">this is not addressed </w:t>
      </w:r>
      <w:r>
        <w:rPr>
          <w:rFonts w:ascii="Times New Roman" w:eastAsia="Times New Roman" w:hAnsi="Times New Roman" w:cs="Times New Roman"/>
          <w:sz w:val="24"/>
          <w:szCs w:val="24"/>
        </w:rPr>
        <w:t xml:space="preserve">in </w:t>
      </w:r>
      <w:r w:rsidRPr="00D34137">
        <w:rPr>
          <w:rFonts w:ascii="Times New Roman" w:eastAsia="Times New Roman" w:hAnsi="Times New Roman" w:cs="Times New Roman"/>
          <w:sz w:val="24"/>
          <w:szCs w:val="24"/>
        </w:rPr>
        <w:t>this regulation</w:t>
      </w:r>
      <w:r>
        <w:rPr>
          <w:rFonts w:ascii="Times New Roman" w:eastAsia="Times New Roman" w:hAnsi="Times New Roman" w:cs="Times New Roman"/>
          <w:sz w:val="24"/>
          <w:szCs w:val="24"/>
        </w:rPr>
        <w:t xml:space="preserve"> but that the Department has asked hospitals to have policies and procedures in place to ensure appropriate language access to their specific patient panel. </w:t>
      </w:r>
    </w:p>
    <w:p w14:paraId="73B77715" w14:textId="77777777" w:rsidR="00AC0338" w:rsidRDefault="00AC0338" w:rsidP="00AC0338">
      <w:pPr>
        <w:pStyle w:val="BodyA"/>
        <w:spacing w:after="0" w:line="240" w:lineRule="auto"/>
        <w:rPr>
          <w:rFonts w:ascii="Times New Roman" w:eastAsia="Times New Roman" w:hAnsi="Times New Roman" w:cs="Times New Roman"/>
          <w:sz w:val="24"/>
          <w:szCs w:val="24"/>
        </w:rPr>
      </w:pPr>
    </w:p>
    <w:p w14:paraId="60606301"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 xml:space="preserve">Dr. David asked if the signs are required in multiple languages. </w:t>
      </w:r>
    </w:p>
    <w:p w14:paraId="6CC2F94C"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 Cooke</w:t>
      </w:r>
      <w:r w:rsidRPr="00D34137">
        <w:rPr>
          <w:rFonts w:ascii="Times New Roman" w:eastAsia="Times New Roman" w:hAnsi="Times New Roman" w:cs="Times New Roman"/>
          <w:sz w:val="24"/>
          <w:szCs w:val="24"/>
        </w:rPr>
        <w:t xml:space="preserve"> stated that hospitals are encouraged to post in languages to accommodate their patient populations. </w:t>
      </w:r>
    </w:p>
    <w:p w14:paraId="0EE2D3F2"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Dr. Bernstein asked if this language</w:t>
      </w:r>
      <w:r>
        <w:rPr>
          <w:rFonts w:ascii="Times New Roman" w:eastAsia="Times New Roman" w:hAnsi="Times New Roman" w:cs="Times New Roman"/>
          <w:sz w:val="24"/>
          <w:szCs w:val="24"/>
        </w:rPr>
        <w:t xml:space="preserve"> requirement</w:t>
      </w:r>
      <w:r w:rsidRPr="00D34137">
        <w:rPr>
          <w:rFonts w:ascii="Times New Roman" w:eastAsia="Times New Roman" w:hAnsi="Times New Roman" w:cs="Times New Roman"/>
          <w:sz w:val="24"/>
          <w:szCs w:val="24"/>
        </w:rPr>
        <w:t xml:space="preserve"> is included in the regulation.</w:t>
      </w:r>
    </w:p>
    <w:p w14:paraId="2EE99DCB"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 Cooke</w:t>
      </w:r>
      <w:r w:rsidRPr="00D34137">
        <w:rPr>
          <w:rFonts w:ascii="Times New Roman" w:eastAsia="Times New Roman" w:hAnsi="Times New Roman" w:cs="Times New Roman"/>
          <w:sz w:val="24"/>
          <w:szCs w:val="24"/>
        </w:rPr>
        <w:t xml:space="preserve"> stated it is not included currently in the regulations.</w:t>
      </w:r>
    </w:p>
    <w:p w14:paraId="53573509"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 xml:space="preserve">Dr. Bernstein asked if </w:t>
      </w:r>
      <w:r>
        <w:rPr>
          <w:rFonts w:ascii="Times New Roman" w:eastAsia="Times New Roman" w:hAnsi="Times New Roman" w:cs="Times New Roman"/>
          <w:sz w:val="24"/>
          <w:szCs w:val="24"/>
        </w:rPr>
        <w:t xml:space="preserve">it </w:t>
      </w:r>
      <w:r w:rsidRPr="00D34137">
        <w:rPr>
          <w:rFonts w:ascii="Times New Roman" w:eastAsia="Times New Roman" w:hAnsi="Times New Roman" w:cs="Times New Roman"/>
          <w:sz w:val="24"/>
          <w:szCs w:val="24"/>
        </w:rPr>
        <w:t>can be included</w:t>
      </w:r>
      <w:r>
        <w:rPr>
          <w:rFonts w:ascii="Times New Roman" w:eastAsia="Times New Roman" w:hAnsi="Times New Roman" w:cs="Times New Roman"/>
          <w:sz w:val="24"/>
          <w:szCs w:val="24"/>
        </w:rPr>
        <w:t>.</w:t>
      </w:r>
    </w:p>
    <w:p w14:paraId="539A6E43" w14:textId="77777777" w:rsidR="00AC0338" w:rsidRPr="00D34137" w:rsidRDefault="00AC0338" w:rsidP="00AC0338">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Pr="001E46B1">
        <w:rPr>
          <w:rFonts w:ascii="Times New Roman" w:eastAsia="Times New Roman" w:hAnsi="Times New Roman" w:cs="Times New Roman"/>
          <w:sz w:val="24"/>
          <w:szCs w:val="24"/>
        </w:rPr>
        <w:t xml:space="preserve">Phaltankar </w:t>
      </w:r>
      <w:r w:rsidRPr="00D34137">
        <w:rPr>
          <w:rFonts w:ascii="Times New Roman" w:eastAsia="Times New Roman" w:hAnsi="Times New Roman" w:cs="Times New Roman"/>
          <w:sz w:val="24"/>
          <w:szCs w:val="24"/>
        </w:rPr>
        <w:t>stated there could be a consideration</w:t>
      </w:r>
      <w:r>
        <w:rPr>
          <w:rFonts w:ascii="Times New Roman" w:eastAsia="Times New Roman" w:hAnsi="Times New Roman" w:cs="Times New Roman"/>
          <w:sz w:val="24"/>
          <w:szCs w:val="24"/>
        </w:rPr>
        <w:t xml:space="preserve"> to include it,</w:t>
      </w:r>
      <w:r w:rsidRPr="00D3413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that often hospitals </w:t>
      </w:r>
      <w:r w:rsidRPr="00D34137">
        <w:rPr>
          <w:rFonts w:ascii="Times New Roman" w:eastAsia="Times New Roman" w:hAnsi="Times New Roman" w:cs="Times New Roman"/>
          <w:sz w:val="24"/>
          <w:szCs w:val="24"/>
        </w:rPr>
        <w:t>will be using universal icons and symbols</w:t>
      </w:r>
      <w:r>
        <w:rPr>
          <w:rFonts w:ascii="Times New Roman" w:eastAsia="Times New Roman" w:hAnsi="Times New Roman" w:cs="Times New Roman"/>
          <w:sz w:val="24"/>
          <w:szCs w:val="24"/>
        </w:rPr>
        <w:t>, rather than written language.</w:t>
      </w:r>
    </w:p>
    <w:p w14:paraId="6684F1EE"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Blondet</w:t>
      </w:r>
      <w:r w:rsidRPr="00D34137">
        <w:rPr>
          <w:rFonts w:ascii="Times New Roman" w:eastAsia="Times New Roman" w:hAnsi="Times New Roman" w:cs="Times New Roman"/>
          <w:sz w:val="24"/>
          <w:szCs w:val="24"/>
        </w:rPr>
        <w:t xml:space="preserve"> asked how this can be mandated rather than encouraged.  </w:t>
      </w:r>
    </w:p>
    <w:p w14:paraId="15421F64"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Marita Callahan</w:t>
      </w:r>
      <w:r>
        <w:rPr>
          <w:rFonts w:ascii="Times New Roman" w:eastAsia="Times New Roman" w:hAnsi="Times New Roman" w:cs="Times New Roman"/>
          <w:sz w:val="24"/>
          <w:szCs w:val="24"/>
        </w:rPr>
        <w:t xml:space="preserve">, </w:t>
      </w:r>
      <w:r w:rsidRPr="00DD16B0">
        <w:rPr>
          <w:rFonts w:ascii="Times New Roman" w:eastAsia="Times New Roman" w:hAnsi="Times New Roman" w:cs="Times New Roman"/>
          <w:sz w:val="24"/>
          <w:szCs w:val="24"/>
        </w:rPr>
        <w:t>Director of Policy and Health Communications for the Bureau of Healthcare Safety and Quality</w:t>
      </w:r>
      <w:r>
        <w:rPr>
          <w:rFonts w:ascii="Times New Roman" w:eastAsia="Times New Roman" w:hAnsi="Times New Roman" w:cs="Times New Roman"/>
          <w:sz w:val="24"/>
          <w:szCs w:val="24"/>
        </w:rPr>
        <w:t xml:space="preserve">, </w:t>
      </w:r>
      <w:r w:rsidRPr="00D34137">
        <w:rPr>
          <w:rFonts w:ascii="Times New Roman" w:eastAsia="Times New Roman" w:hAnsi="Times New Roman" w:cs="Times New Roman"/>
          <w:sz w:val="24"/>
          <w:szCs w:val="24"/>
        </w:rPr>
        <w:t xml:space="preserve">stated </w:t>
      </w:r>
      <w:r>
        <w:rPr>
          <w:rFonts w:ascii="Times New Roman" w:eastAsia="Times New Roman" w:hAnsi="Times New Roman" w:cs="Times New Roman"/>
          <w:sz w:val="24"/>
          <w:szCs w:val="24"/>
        </w:rPr>
        <w:t xml:space="preserve">that </w:t>
      </w:r>
      <w:r w:rsidRPr="00D34137">
        <w:rPr>
          <w:rFonts w:ascii="Times New Roman" w:eastAsia="Times New Roman" w:hAnsi="Times New Roman" w:cs="Times New Roman"/>
          <w:sz w:val="24"/>
          <w:szCs w:val="24"/>
        </w:rPr>
        <w:t xml:space="preserve">there have been multiple conversations regarding the use of universal symbols as well as recommendations for using other languages for the various patient populations. </w:t>
      </w:r>
      <w:r>
        <w:rPr>
          <w:rFonts w:ascii="Times New Roman" w:eastAsia="Times New Roman" w:hAnsi="Times New Roman" w:cs="Times New Roman"/>
          <w:sz w:val="24"/>
          <w:szCs w:val="24"/>
        </w:rPr>
        <w:t xml:space="preserve">  </w:t>
      </w:r>
    </w:p>
    <w:p w14:paraId="24BAF055" w14:textId="77777777" w:rsidR="00AC0338" w:rsidRPr="00D34137" w:rsidRDefault="00AC0338" w:rsidP="00AC0338">
      <w:pPr>
        <w:pStyle w:val="BodyA"/>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 xml:space="preserve">Dr. Bernstein stated this should also apply to personnel inside the hospital to be sure they are able to effectively communicate. </w:t>
      </w:r>
    </w:p>
    <w:p w14:paraId="32A2BEC7" w14:textId="77777777" w:rsidR="00AC0338" w:rsidRDefault="00AC0338" w:rsidP="00AC0338">
      <w:pPr>
        <w:pStyle w:val="BodyA"/>
        <w:spacing w:after="0" w:line="240" w:lineRule="auto"/>
        <w:rPr>
          <w:rFonts w:ascii="Times New Roman" w:eastAsia="Times New Roman" w:hAnsi="Times New Roman" w:cs="Times New Roman"/>
          <w:sz w:val="24"/>
          <w:szCs w:val="24"/>
        </w:rPr>
      </w:pPr>
      <w:r w:rsidRPr="00D34137">
        <w:rPr>
          <w:rFonts w:ascii="Times New Roman" w:eastAsia="Times New Roman" w:hAnsi="Times New Roman" w:cs="Times New Roman"/>
          <w:sz w:val="24"/>
          <w:szCs w:val="24"/>
        </w:rPr>
        <w:t>Ms. Callahan stated this will be considered during the public comment period and will be investigated further</w:t>
      </w:r>
      <w:r>
        <w:rPr>
          <w:rFonts w:ascii="Times New Roman" w:eastAsia="Times New Roman" w:hAnsi="Times New Roman" w:cs="Times New Roman"/>
          <w:sz w:val="24"/>
          <w:szCs w:val="24"/>
        </w:rPr>
        <w:t xml:space="preserve"> during the drafting of guidance</w:t>
      </w:r>
      <w:r w:rsidRPr="00D34137">
        <w:rPr>
          <w:rFonts w:ascii="Times New Roman" w:eastAsia="Times New Roman" w:hAnsi="Times New Roman" w:cs="Times New Roman"/>
          <w:sz w:val="24"/>
          <w:szCs w:val="24"/>
        </w:rPr>
        <w:t>.</w:t>
      </w:r>
    </w:p>
    <w:p w14:paraId="6AE41365" w14:textId="77777777" w:rsidR="00D34137" w:rsidRDefault="00D34137" w:rsidP="006B287B">
      <w:pPr>
        <w:rPr>
          <w:rFonts w:eastAsia="Calibri"/>
          <w:szCs w:val="22"/>
          <w:bdr w:val="none" w:sz="0" w:space="0" w:color="auto"/>
        </w:rPr>
      </w:pPr>
    </w:p>
    <w:p w14:paraId="45A6DA56" w14:textId="1EAA3939" w:rsidR="00CB76ED" w:rsidRDefault="000D75B4" w:rsidP="00B7276C">
      <w:pPr>
        <w:ind w:right="144"/>
        <w:contextualSpacing/>
        <w:rPr>
          <w:rFonts w:eastAsia="Calibri"/>
          <w:szCs w:val="22"/>
          <w:bdr w:val="none" w:sz="0" w:space="0" w:color="auto"/>
        </w:rPr>
      </w:pPr>
      <w:r w:rsidRPr="000D75B4">
        <w:rPr>
          <w:rFonts w:eastAsia="Calibri"/>
          <w:szCs w:val="22"/>
          <w:bdr w:val="none" w:sz="0" w:space="0" w:color="auto"/>
        </w:rPr>
        <w:t>With no further questions or comments, Commissioner Cooke then moved to the next item on the docket.</w:t>
      </w:r>
    </w:p>
    <w:p w14:paraId="036210B5" w14:textId="77777777" w:rsidR="000D75B4" w:rsidRDefault="000D75B4" w:rsidP="00B7276C">
      <w:pPr>
        <w:ind w:right="144"/>
        <w:contextualSpacing/>
        <w:rPr>
          <w:rFonts w:eastAsia="Calibri"/>
          <w:szCs w:val="22"/>
          <w:bdr w:val="none" w:sz="0" w:space="0" w:color="auto"/>
        </w:rPr>
      </w:pPr>
    </w:p>
    <w:p w14:paraId="4C90BCF4" w14:textId="09594B22" w:rsidR="003C1119" w:rsidRPr="003C1119" w:rsidRDefault="003C1119" w:rsidP="003C1119">
      <w:pPr>
        <w:ind w:right="144"/>
        <w:contextualSpacing/>
        <w:rPr>
          <w:rFonts w:eastAsia="Calibri"/>
          <w:b/>
          <w:bCs/>
          <w:szCs w:val="22"/>
          <w:bdr w:val="none" w:sz="0" w:space="0" w:color="auto"/>
        </w:rPr>
      </w:pPr>
      <w:r w:rsidRPr="003C1119">
        <w:rPr>
          <w:rFonts w:eastAsia="Calibri"/>
          <w:b/>
          <w:bCs/>
          <w:szCs w:val="22"/>
          <w:bdr w:val="none" w:sz="0" w:space="0" w:color="auto"/>
        </w:rPr>
        <w:t>4.</w:t>
      </w:r>
      <w:r>
        <w:rPr>
          <w:rFonts w:eastAsia="Calibri"/>
          <w:b/>
          <w:bCs/>
          <w:szCs w:val="22"/>
          <w:bdr w:val="none" w:sz="0" w:space="0" w:color="auto"/>
        </w:rPr>
        <w:t xml:space="preserve"> </w:t>
      </w:r>
      <w:r w:rsidRPr="003C1119">
        <w:rPr>
          <w:rFonts w:eastAsia="Calibri"/>
          <w:b/>
          <w:bCs/>
          <w:szCs w:val="22"/>
          <w:bdr w:val="none" w:sz="0" w:space="0" w:color="auto"/>
        </w:rPr>
        <w:t>REGULATIONS</w:t>
      </w:r>
    </w:p>
    <w:p w14:paraId="02317C9A" w14:textId="4AF5D312" w:rsidR="00B7276C" w:rsidRPr="003C1119" w:rsidRDefault="003C1119" w:rsidP="003C1119">
      <w:pPr>
        <w:ind w:right="144"/>
        <w:contextualSpacing/>
        <w:rPr>
          <w:rFonts w:eastAsia="Calibri"/>
          <w:i/>
          <w:iCs/>
          <w:szCs w:val="22"/>
          <w:bdr w:val="none" w:sz="0" w:space="0" w:color="auto"/>
        </w:rPr>
      </w:pPr>
      <w:r w:rsidRPr="003C1119">
        <w:rPr>
          <w:rFonts w:eastAsia="Calibri"/>
          <w:i/>
          <w:iCs/>
          <w:szCs w:val="22"/>
          <w:bdr w:val="none" w:sz="0" w:space="0" w:color="auto"/>
        </w:rPr>
        <w:t>a.</w:t>
      </w:r>
      <w:r>
        <w:rPr>
          <w:rFonts w:eastAsia="Calibri"/>
          <w:i/>
          <w:iCs/>
          <w:szCs w:val="22"/>
          <w:bdr w:val="none" w:sz="0" w:space="0" w:color="auto"/>
        </w:rPr>
        <w:t xml:space="preserve"> </w:t>
      </w:r>
      <w:r w:rsidRPr="003C1119">
        <w:rPr>
          <w:rFonts w:eastAsia="Calibri"/>
          <w:i/>
          <w:iCs/>
          <w:szCs w:val="22"/>
          <w:bdr w:val="none" w:sz="0" w:space="0" w:color="auto"/>
        </w:rPr>
        <w:t>Request to repeal 105 CMR 216, Massachusetts Wellness Tax Credit Incentive. (Vote)</w:t>
      </w:r>
    </w:p>
    <w:p w14:paraId="4B881D8A" w14:textId="77777777" w:rsidR="00D34137" w:rsidRDefault="00D34137" w:rsidP="00F81455">
      <w:pPr>
        <w:ind w:right="144"/>
        <w:contextualSpacing/>
        <w:rPr>
          <w:rFonts w:eastAsia="Calibri"/>
          <w:szCs w:val="22"/>
          <w:bdr w:val="none" w:sz="0" w:space="0" w:color="auto"/>
        </w:rPr>
      </w:pPr>
    </w:p>
    <w:p w14:paraId="01C0EFA6" w14:textId="5C7719D1" w:rsidR="00F81455" w:rsidRDefault="00F81455" w:rsidP="00F81455">
      <w:pPr>
        <w:ind w:right="144"/>
        <w:contextualSpacing/>
        <w:rPr>
          <w:rFonts w:eastAsia="Calibri"/>
          <w:szCs w:val="22"/>
          <w:bdr w:val="none" w:sz="0" w:space="0" w:color="auto"/>
        </w:rPr>
      </w:pPr>
      <w:r>
        <w:rPr>
          <w:rFonts w:eastAsia="Calibri"/>
          <w:szCs w:val="22"/>
          <w:bdr w:val="none" w:sz="0" w:space="0" w:color="auto"/>
        </w:rPr>
        <w:t>Commissioner Cooke</w:t>
      </w:r>
      <w:r w:rsidR="00B7276C">
        <w:rPr>
          <w:rFonts w:eastAsia="Calibri"/>
          <w:szCs w:val="22"/>
          <w:bdr w:val="none" w:sz="0" w:space="0" w:color="auto"/>
        </w:rPr>
        <w:t xml:space="preserve"> </w:t>
      </w:r>
      <w:r>
        <w:rPr>
          <w:rFonts w:eastAsia="Calibri"/>
          <w:szCs w:val="22"/>
          <w:bdr w:val="none" w:sz="0" w:space="0" w:color="auto"/>
        </w:rPr>
        <w:t>invited</w:t>
      </w:r>
      <w:r w:rsidR="00D34137">
        <w:rPr>
          <w:rFonts w:eastAsia="Calibri"/>
          <w:szCs w:val="22"/>
          <w:bdr w:val="none" w:sz="0" w:space="0" w:color="auto"/>
        </w:rPr>
        <w:t xml:space="preserve"> </w:t>
      </w:r>
      <w:r w:rsidR="00731EED" w:rsidRPr="00731EED">
        <w:rPr>
          <w:rFonts w:eastAsia="Calibri"/>
          <w:szCs w:val="22"/>
          <w:bdr w:val="none" w:sz="0" w:space="0" w:color="auto"/>
        </w:rPr>
        <w:t>Ben Kingston, Policy Director for the Department’s Bureau of Community Health and Prevention, to present a request to repeal the Department’s regulations regarding employee wellness programs</w:t>
      </w:r>
      <w:r w:rsidR="00990ECC" w:rsidRPr="00990ECC">
        <w:rPr>
          <w:rFonts w:eastAsia="Calibri"/>
          <w:szCs w:val="22"/>
          <w:bdr w:val="none" w:sz="0" w:space="0" w:color="auto"/>
        </w:rPr>
        <w:t>.</w:t>
      </w:r>
    </w:p>
    <w:p w14:paraId="3E7EF056" w14:textId="77777777" w:rsidR="00B7276C" w:rsidRDefault="00B7276C" w:rsidP="00F81455">
      <w:pPr>
        <w:ind w:right="144"/>
        <w:contextualSpacing/>
        <w:rPr>
          <w:rFonts w:eastAsia="Calibri"/>
          <w:szCs w:val="22"/>
          <w:bdr w:val="none" w:sz="0" w:space="0" w:color="auto"/>
        </w:rPr>
      </w:pPr>
    </w:p>
    <w:p w14:paraId="24D4F454" w14:textId="71682EC6" w:rsidR="00B7276C" w:rsidRDefault="00F81455" w:rsidP="00990ECC">
      <w:pPr>
        <w:ind w:right="144"/>
        <w:contextualSpacing/>
        <w:rPr>
          <w:rFonts w:eastAsia="Calibri"/>
          <w:szCs w:val="22"/>
          <w:bdr w:val="none" w:sz="0" w:space="0" w:color="auto"/>
        </w:rPr>
      </w:pPr>
      <w:r>
        <w:rPr>
          <w:rFonts w:eastAsia="Calibri"/>
          <w:szCs w:val="22"/>
          <w:bdr w:val="none" w:sz="0" w:space="0" w:color="auto"/>
        </w:rPr>
        <w:t xml:space="preserve">Upon conclusion of the </w:t>
      </w:r>
      <w:r w:rsidR="00990ECC">
        <w:rPr>
          <w:rFonts w:eastAsia="Calibri"/>
          <w:szCs w:val="22"/>
          <w:bdr w:val="none" w:sz="0" w:space="0" w:color="auto"/>
        </w:rPr>
        <w:t>present</w:t>
      </w:r>
      <w:r>
        <w:rPr>
          <w:rFonts w:eastAsia="Calibri"/>
          <w:szCs w:val="22"/>
          <w:bdr w:val="none" w:sz="0" w:space="0" w:color="auto"/>
        </w:rPr>
        <w:t>ation, Commissioner Cooke</w:t>
      </w:r>
      <w:r w:rsidR="005F37CE">
        <w:rPr>
          <w:rFonts w:eastAsia="Calibri"/>
          <w:szCs w:val="22"/>
          <w:bdr w:val="none" w:sz="0" w:space="0" w:color="auto"/>
        </w:rPr>
        <w:t xml:space="preserve"> </w:t>
      </w:r>
      <w:r>
        <w:rPr>
          <w:rFonts w:eastAsia="Calibri"/>
          <w:szCs w:val="22"/>
          <w:bdr w:val="none" w:sz="0" w:space="0" w:color="auto"/>
        </w:rPr>
        <w:t xml:space="preserve">asked if </w:t>
      </w:r>
      <w:r w:rsidR="005F37CE" w:rsidRPr="005F37CE">
        <w:rPr>
          <w:rFonts w:eastAsia="Calibri"/>
          <w:szCs w:val="22"/>
          <w:bdr w:val="none" w:sz="0" w:space="0" w:color="auto"/>
        </w:rPr>
        <w:t>the</w:t>
      </w:r>
      <w:r w:rsidR="001E46B1">
        <w:rPr>
          <w:rFonts w:eastAsia="Calibri"/>
          <w:szCs w:val="22"/>
          <w:bdr w:val="none" w:sz="0" w:space="0" w:color="auto"/>
        </w:rPr>
        <w:t xml:space="preserve"> </w:t>
      </w:r>
      <w:r w:rsidR="005F37CE" w:rsidRPr="005F37CE">
        <w:rPr>
          <w:rFonts w:eastAsia="Calibri"/>
          <w:szCs w:val="22"/>
          <w:bdr w:val="none" w:sz="0" w:space="0" w:color="auto"/>
        </w:rPr>
        <w:t>Council members had any questions</w:t>
      </w:r>
      <w:r w:rsidR="00B7276C">
        <w:rPr>
          <w:rFonts w:eastAsia="Calibri"/>
          <w:szCs w:val="22"/>
          <w:bdr w:val="none" w:sz="0" w:space="0" w:color="auto"/>
        </w:rPr>
        <w:t xml:space="preserve">.  </w:t>
      </w:r>
    </w:p>
    <w:p w14:paraId="773E4C13" w14:textId="77777777" w:rsidR="00D34137" w:rsidRDefault="00D34137" w:rsidP="00D34137">
      <w:pPr>
        <w:ind w:right="144"/>
        <w:contextualSpacing/>
        <w:rPr>
          <w:rFonts w:eastAsia="Calibri"/>
          <w:szCs w:val="22"/>
          <w:bdr w:val="none" w:sz="0" w:space="0" w:color="auto"/>
        </w:rPr>
      </w:pPr>
    </w:p>
    <w:p w14:paraId="0891FDC4" w14:textId="10C70748" w:rsidR="00D34137" w:rsidRPr="00D34137" w:rsidRDefault="00D34137" w:rsidP="00D34137">
      <w:pPr>
        <w:ind w:right="144"/>
        <w:contextualSpacing/>
        <w:rPr>
          <w:rFonts w:eastAsia="Calibri"/>
          <w:szCs w:val="22"/>
          <w:bdr w:val="none" w:sz="0" w:space="0" w:color="auto"/>
        </w:rPr>
      </w:pPr>
      <w:r w:rsidRPr="00D34137">
        <w:rPr>
          <w:rFonts w:eastAsia="Calibri"/>
          <w:szCs w:val="22"/>
          <w:bdr w:val="none" w:sz="0" w:space="0" w:color="auto"/>
        </w:rPr>
        <w:t>Sec</w:t>
      </w:r>
      <w:r w:rsidR="001E46B1">
        <w:rPr>
          <w:rFonts w:eastAsia="Calibri"/>
          <w:szCs w:val="22"/>
          <w:bdr w:val="none" w:sz="0" w:space="0" w:color="auto"/>
        </w:rPr>
        <w:t>retary</w:t>
      </w:r>
      <w:r w:rsidRPr="00D34137">
        <w:rPr>
          <w:rFonts w:eastAsia="Calibri"/>
          <w:szCs w:val="22"/>
          <w:bdr w:val="none" w:sz="0" w:space="0" w:color="auto"/>
        </w:rPr>
        <w:t xml:space="preserve"> Poppe asked how many businesses took advantage of this incentive</w:t>
      </w:r>
      <w:r w:rsidR="001E46B1">
        <w:rPr>
          <w:rFonts w:eastAsia="Calibri"/>
          <w:szCs w:val="22"/>
          <w:bdr w:val="none" w:sz="0" w:space="0" w:color="auto"/>
        </w:rPr>
        <w:t xml:space="preserve"> while it was available</w:t>
      </w:r>
      <w:r w:rsidRPr="00D34137">
        <w:rPr>
          <w:rFonts w:eastAsia="Calibri"/>
          <w:szCs w:val="22"/>
          <w:bdr w:val="none" w:sz="0" w:space="0" w:color="auto"/>
        </w:rPr>
        <w:t xml:space="preserve">. </w:t>
      </w:r>
    </w:p>
    <w:p w14:paraId="63C0F070" w14:textId="77777777" w:rsidR="00D34137" w:rsidRPr="00D34137" w:rsidRDefault="00D34137" w:rsidP="00D34137">
      <w:pPr>
        <w:ind w:right="144"/>
        <w:contextualSpacing/>
        <w:rPr>
          <w:rFonts w:eastAsia="Calibri"/>
          <w:szCs w:val="22"/>
          <w:bdr w:val="none" w:sz="0" w:space="0" w:color="auto"/>
        </w:rPr>
      </w:pPr>
    </w:p>
    <w:p w14:paraId="31B992E5" w14:textId="578610CE" w:rsidR="00D34137" w:rsidRDefault="00D34137" w:rsidP="00D34137">
      <w:pPr>
        <w:ind w:right="144"/>
        <w:contextualSpacing/>
        <w:rPr>
          <w:rFonts w:eastAsia="Calibri"/>
          <w:szCs w:val="22"/>
          <w:bdr w:val="none" w:sz="0" w:space="0" w:color="auto"/>
        </w:rPr>
      </w:pPr>
      <w:r w:rsidRPr="00D34137">
        <w:rPr>
          <w:rFonts w:eastAsia="Calibri"/>
          <w:szCs w:val="22"/>
          <w:bdr w:val="none" w:sz="0" w:space="0" w:color="auto"/>
        </w:rPr>
        <w:t>Mr. Kingston stated there was a total of 193 business</w:t>
      </w:r>
      <w:r w:rsidR="001E46B1">
        <w:rPr>
          <w:rFonts w:eastAsia="Calibri"/>
          <w:szCs w:val="22"/>
          <w:bdr w:val="none" w:sz="0" w:space="0" w:color="auto"/>
        </w:rPr>
        <w:t>es</w:t>
      </w:r>
      <w:r w:rsidRPr="00D34137">
        <w:rPr>
          <w:rFonts w:eastAsia="Calibri"/>
          <w:szCs w:val="22"/>
          <w:bdr w:val="none" w:sz="0" w:space="0" w:color="auto"/>
        </w:rPr>
        <w:t xml:space="preserve"> </w:t>
      </w:r>
      <w:r w:rsidR="00DD16B0">
        <w:rPr>
          <w:rFonts w:eastAsia="Calibri"/>
          <w:szCs w:val="22"/>
          <w:bdr w:val="none" w:sz="0" w:space="0" w:color="auto"/>
        </w:rPr>
        <w:t>that applied</w:t>
      </w:r>
      <w:r w:rsidR="00DD16B0" w:rsidRPr="00D34137">
        <w:rPr>
          <w:rFonts w:eastAsia="Calibri"/>
          <w:szCs w:val="22"/>
          <w:bdr w:val="none" w:sz="0" w:space="0" w:color="auto"/>
        </w:rPr>
        <w:t xml:space="preserve"> </w:t>
      </w:r>
      <w:r w:rsidRPr="00D34137">
        <w:rPr>
          <w:rFonts w:eastAsia="Calibri"/>
          <w:szCs w:val="22"/>
          <w:bdr w:val="none" w:sz="0" w:space="0" w:color="auto"/>
        </w:rPr>
        <w:t xml:space="preserve">for </w:t>
      </w:r>
      <w:r w:rsidR="001E46B1">
        <w:rPr>
          <w:rFonts w:eastAsia="Calibri"/>
          <w:szCs w:val="22"/>
          <w:bdr w:val="none" w:sz="0" w:space="0" w:color="auto"/>
        </w:rPr>
        <w:t xml:space="preserve">certification of </w:t>
      </w:r>
      <w:r w:rsidRPr="00D34137">
        <w:rPr>
          <w:rFonts w:eastAsia="Calibri"/>
          <w:szCs w:val="22"/>
          <w:bdr w:val="none" w:sz="0" w:space="0" w:color="auto"/>
        </w:rPr>
        <w:t>the tax credit</w:t>
      </w:r>
      <w:r w:rsidR="00DD16B0">
        <w:rPr>
          <w:rFonts w:eastAsia="Calibri"/>
          <w:szCs w:val="22"/>
          <w:bdr w:val="none" w:sz="0" w:space="0" w:color="auto"/>
        </w:rPr>
        <w:t>,</w:t>
      </w:r>
      <w:r w:rsidRPr="00D34137">
        <w:rPr>
          <w:rFonts w:eastAsia="Calibri"/>
          <w:szCs w:val="22"/>
          <w:bdr w:val="none" w:sz="0" w:space="0" w:color="auto"/>
        </w:rPr>
        <w:t xml:space="preserve"> w</w:t>
      </w:r>
      <w:r w:rsidR="00DD16B0">
        <w:rPr>
          <w:rFonts w:eastAsia="Calibri"/>
          <w:szCs w:val="22"/>
          <w:bdr w:val="none" w:sz="0" w:space="0" w:color="auto"/>
        </w:rPr>
        <w:t>hich</w:t>
      </w:r>
      <w:r w:rsidRPr="00D34137">
        <w:rPr>
          <w:rFonts w:eastAsia="Calibri"/>
          <w:szCs w:val="22"/>
          <w:bdr w:val="none" w:sz="0" w:space="0" w:color="auto"/>
        </w:rPr>
        <w:t xml:space="preserve"> averaged out to 40 business per year when it was available.</w:t>
      </w:r>
    </w:p>
    <w:p w14:paraId="002700DC" w14:textId="77777777" w:rsidR="00DD16B0" w:rsidRPr="00D34137" w:rsidRDefault="00DD16B0" w:rsidP="00D34137">
      <w:pPr>
        <w:ind w:right="144"/>
        <w:contextualSpacing/>
        <w:rPr>
          <w:rFonts w:eastAsia="Calibri"/>
          <w:szCs w:val="22"/>
          <w:bdr w:val="none" w:sz="0" w:space="0" w:color="auto"/>
        </w:rPr>
      </w:pPr>
    </w:p>
    <w:p w14:paraId="374517A9" w14:textId="380059CE" w:rsidR="00D34137" w:rsidRPr="00D34137" w:rsidRDefault="00D34137" w:rsidP="00D34137">
      <w:pPr>
        <w:ind w:right="144"/>
        <w:contextualSpacing/>
        <w:rPr>
          <w:rFonts w:eastAsia="Calibri"/>
          <w:szCs w:val="22"/>
          <w:bdr w:val="none" w:sz="0" w:space="0" w:color="auto"/>
        </w:rPr>
      </w:pPr>
      <w:r w:rsidRPr="00D34137">
        <w:rPr>
          <w:rFonts w:eastAsia="Calibri"/>
          <w:szCs w:val="22"/>
          <w:bdr w:val="none" w:sz="0" w:space="0" w:color="auto"/>
        </w:rPr>
        <w:t xml:space="preserve">Ms. </w:t>
      </w:r>
      <w:r w:rsidR="001E46B1">
        <w:rPr>
          <w:rFonts w:eastAsia="Calibri"/>
          <w:szCs w:val="22"/>
          <w:bdr w:val="none" w:sz="0" w:space="0" w:color="auto"/>
        </w:rPr>
        <w:t>Blondet</w:t>
      </w:r>
      <w:r w:rsidRPr="00D34137">
        <w:rPr>
          <w:rFonts w:eastAsia="Calibri"/>
          <w:szCs w:val="22"/>
          <w:bdr w:val="none" w:sz="0" w:space="0" w:color="auto"/>
        </w:rPr>
        <w:t xml:space="preserve"> asked if there is any data on </w:t>
      </w:r>
      <w:r w:rsidR="001E46B1">
        <w:rPr>
          <w:rFonts w:eastAsia="Calibri"/>
          <w:szCs w:val="22"/>
          <w:bdr w:val="none" w:sz="0" w:space="0" w:color="auto"/>
        </w:rPr>
        <w:t xml:space="preserve">smaller </w:t>
      </w:r>
      <w:r w:rsidRPr="00D34137">
        <w:rPr>
          <w:rFonts w:eastAsia="Calibri"/>
          <w:szCs w:val="22"/>
          <w:bdr w:val="none" w:sz="0" w:space="0" w:color="auto"/>
        </w:rPr>
        <w:t>ethnic businesses</w:t>
      </w:r>
      <w:r w:rsidR="00DD16B0">
        <w:rPr>
          <w:rFonts w:eastAsia="Calibri"/>
          <w:szCs w:val="22"/>
          <w:bdr w:val="none" w:sz="0" w:space="0" w:color="auto"/>
        </w:rPr>
        <w:t>, such as bodegas,</w:t>
      </w:r>
      <w:r w:rsidRPr="00D34137">
        <w:rPr>
          <w:rFonts w:eastAsia="Calibri"/>
          <w:szCs w:val="22"/>
          <w:bdr w:val="none" w:sz="0" w:space="0" w:color="auto"/>
        </w:rPr>
        <w:t xml:space="preserve"> utilizing this incentive. </w:t>
      </w:r>
    </w:p>
    <w:p w14:paraId="70A97845" w14:textId="77777777" w:rsidR="00D34137" w:rsidRPr="00D34137" w:rsidRDefault="00D34137" w:rsidP="00D34137">
      <w:pPr>
        <w:ind w:right="144"/>
        <w:contextualSpacing/>
        <w:rPr>
          <w:rFonts w:eastAsia="Calibri"/>
          <w:szCs w:val="22"/>
          <w:bdr w:val="none" w:sz="0" w:space="0" w:color="auto"/>
        </w:rPr>
      </w:pPr>
    </w:p>
    <w:p w14:paraId="3077F304" w14:textId="494D4C0E" w:rsidR="00D34137" w:rsidRPr="00D34137" w:rsidRDefault="00D34137" w:rsidP="00D34137">
      <w:pPr>
        <w:ind w:right="144"/>
        <w:contextualSpacing/>
        <w:rPr>
          <w:rFonts w:eastAsia="Calibri"/>
          <w:szCs w:val="22"/>
          <w:bdr w:val="none" w:sz="0" w:space="0" w:color="auto"/>
        </w:rPr>
      </w:pPr>
      <w:r w:rsidRPr="00D34137">
        <w:rPr>
          <w:rFonts w:eastAsia="Calibri"/>
          <w:szCs w:val="22"/>
          <w:bdr w:val="none" w:sz="0" w:space="0" w:color="auto"/>
        </w:rPr>
        <w:t xml:space="preserve">Mr. Kingston stated </w:t>
      </w:r>
      <w:r w:rsidR="001E46B1">
        <w:rPr>
          <w:rFonts w:eastAsia="Calibri"/>
          <w:szCs w:val="22"/>
          <w:bdr w:val="none" w:sz="0" w:space="0" w:color="auto"/>
        </w:rPr>
        <w:t xml:space="preserve">there was a focus for businesses that had fewer than 100 employees.  There was a template online for potential options for wellness programs. </w:t>
      </w:r>
    </w:p>
    <w:p w14:paraId="018E9C2F" w14:textId="72169113" w:rsidR="00B7276C" w:rsidRDefault="00D34137" w:rsidP="00D34137">
      <w:pPr>
        <w:ind w:right="144"/>
        <w:contextualSpacing/>
        <w:rPr>
          <w:rFonts w:eastAsia="Calibri"/>
          <w:szCs w:val="22"/>
          <w:bdr w:val="none" w:sz="0" w:space="0" w:color="auto"/>
        </w:rPr>
      </w:pPr>
      <w:r w:rsidRPr="00D34137">
        <w:rPr>
          <w:rFonts w:eastAsia="Calibri"/>
          <w:szCs w:val="22"/>
          <w:bdr w:val="none" w:sz="0" w:space="0" w:color="auto"/>
        </w:rPr>
        <w:t xml:space="preserve">Ms. Blondet asked about smaller businesses </w:t>
      </w:r>
      <w:r w:rsidR="000D75B4">
        <w:rPr>
          <w:rFonts w:eastAsia="Calibri"/>
          <w:szCs w:val="22"/>
          <w:bdr w:val="none" w:sz="0" w:space="0" w:color="auto"/>
        </w:rPr>
        <w:t>that are immersed in</w:t>
      </w:r>
      <w:r w:rsidRPr="00D34137">
        <w:rPr>
          <w:rFonts w:eastAsia="Calibri"/>
          <w:szCs w:val="22"/>
          <w:bdr w:val="none" w:sz="0" w:space="0" w:color="auto"/>
        </w:rPr>
        <w:t xml:space="preserve"> communities</w:t>
      </w:r>
      <w:r w:rsidR="000D75B4">
        <w:rPr>
          <w:rFonts w:eastAsia="Calibri"/>
          <w:szCs w:val="22"/>
          <w:bdr w:val="none" w:sz="0" w:space="0" w:color="auto"/>
        </w:rPr>
        <w:t xml:space="preserve"> that would benefit from the tax credit</w:t>
      </w:r>
      <w:r w:rsidR="00DD16B0">
        <w:rPr>
          <w:rFonts w:eastAsia="Calibri"/>
          <w:szCs w:val="22"/>
          <w:bdr w:val="none" w:sz="0" w:space="0" w:color="auto"/>
        </w:rPr>
        <w:t xml:space="preserve">, and Mr. Kingston agreed to provide more information. </w:t>
      </w:r>
    </w:p>
    <w:p w14:paraId="0209693E" w14:textId="77777777" w:rsidR="00990ECC" w:rsidRDefault="00990ECC" w:rsidP="00F81455">
      <w:pPr>
        <w:ind w:right="144"/>
        <w:contextualSpacing/>
        <w:rPr>
          <w:rFonts w:eastAsia="Calibri"/>
          <w:szCs w:val="22"/>
          <w:bdr w:val="none" w:sz="0" w:space="0" w:color="auto"/>
        </w:rPr>
      </w:pPr>
    </w:p>
    <w:p w14:paraId="0D4AB10B" w14:textId="66BB16F7" w:rsidR="00F81455" w:rsidRDefault="005F37CE" w:rsidP="00F81455">
      <w:pPr>
        <w:ind w:right="144"/>
        <w:contextualSpacing/>
        <w:rPr>
          <w:rFonts w:eastAsia="Calibri"/>
          <w:szCs w:val="22"/>
          <w:bdr w:val="none" w:sz="0" w:space="0" w:color="auto"/>
        </w:rPr>
      </w:pPr>
      <w:bookmarkStart w:id="4" w:name="_Hlk100576826"/>
      <w:r>
        <w:rPr>
          <w:rFonts w:eastAsia="Calibri"/>
          <w:szCs w:val="22"/>
          <w:bdr w:val="none" w:sz="0" w:space="0" w:color="auto"/>
        </w:rPr>
        <w:t xml:space="preserve">With no </w:t>
      </w:r>
      <w:r w:rsidR="00B7276C">
        <w:rPr>
          <w:rFonts w:eastAsia="Calibri"/>
          <w:szCs w:val="22"/>
          <w:bdr w:val="none" w:sz="0" w:space="0" w:color="auto"/>
        </w:rPr>
        <w:t xml:space="preserve">further </w:t>
      </w:r>
      <w:r>
        <w:rPr>
          <w:rFonts w:eastAsia="Calibri"/>
          <w:szCs w:val="22"/>
          <w:bdr w:val="none" w:sz="0" w:space="0" w:color="auto"/>
        </w:rPr>
        <w:t>questions or comments, Commissioner Cooke then</w:t>
      </w:r>
      <w:r w:rsidR="000D75B4">
        <w:rPr>
          <w:rFonts w:eastAsia="Calibri"/>
          <w:szCs w:val="22"/>
          <w:bdr w:val="none" w:sz="0" w:space="0" w:color="auto"/>
        </w:rPr>
        <w:t xml:space="preserve"> asked if there is a motion to </w:t>
      </w:r>
      <w:r w:rsidR="000D75B4" w:rsidRPr="000D75B4">
        <w:rPr>
          <w:rFonts w:eastAsia="Calibri"/>
          <w:szCs w:val="22"/>
          <w:bdr w:val="none" w:sz="0" w:space="0" w:color="auto"/>
        </w:rPr>
        <w:t>repeal 105 CMR 216.</w:t>
      </w:r>
    </w:p>
    <w:p w14:paraId="326CE46A" w14:textId="77777777" w:rsidR="000D75B4" w:rsidRDefault="000D75B4" w:rsidP="00F81455">
      <w:pPr>
        <w:ind w:right="144"/>
        <w:contextualSpacing/>
        <w:rPr>
          <w:rFonts w:eastAsia="Calibri"/>
          <w:szCs w:val="22"/>
          <w:bdr w:val="none" w:sz="0" w:space="0" w:color="auto"/>
        </w:rPr>
      </w:pPr>
    </w:p>
    <w:p w14:paraId="0CE70E08" w14:textId="6F495E8E" w:rsidR="000D75B4" w:rsidRDefault="000D75B4" w:rsidP="00F81455">
      <w:pPr>
        <w:ind w:right="144"/>
        <w:contextualSpacing/>
        <w:rPr>
          <w:rFonts w:eastAsia="Calibri"/>
          <w:szCs w:val="22"/>
          <w:bdr w:val="none" w:sz="0" w:space="0" w:color="auto"/>
        </w:rPr>
      </w:pPr>
      <w:r>
        <w:rPr>
          <w:rFonts w:eastAsia="Calibri"/>
          <w:szCs w:val="22"/>
          <w:bdr w:val="none" w:sz="0" w:space="0" w:color="auto"/>
        </w:rPr>
        <w:t xml:space="preserve">Ms. Blondet </w:t>
      </w:r>
      <w:r w:rsidRPr="000D75B4">
        <w:rPr>
          <w:rFonts w:eastAsia="Calibri"/>
          <w:szCs w:val="22"/>
          <w:bdr w:val="none" w:sz="0" w:space="0" w:color="auto"/>
        </w:rPr>
        <w:t>made of the motion, which was seconded by</w:t>
      </w:r>
      <w:r>
        <w:rPr>
          <w:rFonts w:eastAsia="Calibri"/>
          <w:szCs w:val="22"/>
          <w:bdr w:val="none" w:sz="0" w:space="0" w:color="auto"/>
        </w:rPr>
        <w:t xml:space="preserve"> </w:t>
      </w:r>
      <w:r w:rsidR="00910996">
        <w:rPr>
          <w:rFonts w:eastAsia="Calibri"/>
          <w:szCs w:val="22"/>
          <w:bdr w:val="none" w:sz="0" w:space="0" w:color="auto"/>
        </w:rPr>
        <w:t>Dr. Evans</w:t>
      </w:r>
      <w:r w:rsidRPr="000D75B4">
        <w:rPr>
          <w:rFonts w:eastAsia="Calibri"/>
          <w:szCs w:val="22"/>
          <w:bdr w:val="none" w:sz="0" w:space="0" w:color="auto"/>
        </w:rPr>
        <w:t>.  All other present members approved.</w:t>
      </w:r>
    </w:p>
    <w:bookmarkEnd w:id="4"/>
    <w:p w14:paraId="07909262" w14:textId="77777777" w:rsidR="00F81455" w:rsidRPr="00F81455" w:rsidRDefault="00F81455" w:rsidP="00F81455">
      <w:pPr>
        <w:ind w:right="144"/>
        <w:contextualSpacing/>
        <w:rPr>
          <w:rFonts w:eastAsia="Calibri"/>
          <w:szCs w:val="22"/>
          <w:bdr w:val="none" w:sz="0" w:space="0" w:color="auto"/>
        </w:rPr>
      </w:pPr>
    </w:p>
    <w:p w14:paraId="202351BA" w14:textId="61F29518" w:rsidR="00D34137" w:rsidRPr="00D34137" w:rsidRDefault="00D34137" w:rsidP="00D34137">
      <w:pPr>
        <w:ind w:right="144"/>
        <w:contextualSpacing/>
        <w:rPr>
          <w:rFonts w:eastAsia="Calibri"/>
          <w:b/>
          <w:bCs/>
          <w:szCs w:val="22"/>
          <w:bdr w:val="none" w:sz="0" w:space="0" w:color="auto"/>
        </w:rPr>
      </w:pPr>
      <w:r w:rsidRPr="00D34137">
        <w:rPr>
          <w:rFonts w:eastAsia="Calibri"/>
          <w:b/>
          <w:bCs/>
          <w:szCs w:val="22"/>
          <w:bdr w:val="none" w:sz="0" w:space="0" w:color="auto"/>
        </w:rPr>
        <w:t>5.</w:t>
      </w:r>
      <w:r>
        <w:rPr>
          <w:rFonts w:eastAsia="Calibri"/>
          <w:b/>
          <w:bCs/>
          <w:szCs w:val="22"/>
          <w:bdr w:val="none" w:sz="0" w:space="0" w:color="auto"/>
        </w:rPr>
        <w:t xml:space="preserve"> </w:t>
      </w:r>
      <w:r w:rsidRPr="00D34137">
        <w:rPr>
          <w:rFonts w:eastAsia="Calibri"/>
          <w:b/>
          <w:bCs/>
          <w:szCs w:val="22"/>
          <w:bdr w:val="none" w:sz="0" w:space="0" w:color="auto"/>
        </w:rPr>
        <w:t>PRESENTATIONS</w:t>
      </w:r>
    </w:p>
    <w:p w14:paraId="0B28B681" w14:textId="0C06C08C" w:rsidR="00990ECC" w:rsidRPr="00D34137" w:rsidRDefault="00D34137" w:rsidP="00D34137">
      <w:pPr>
        <w:ind w:right="144"/>
        <w:contextualSpacing/>
        <w:rPr>
          <w:rFonts w:eastAsia="Times New Roman"/>
          <w:i/>
          <w:iCs/>
        </w:rPr>
      </w:pPr>
      <w:r w:rsidRPr="00D34137">
        <w:rPr>
          <w:rFonts w:eastAsia="Calibri"/>
          <w:i/>
          <w:iCs/>
          <w:szCs w:val="22"/>
          <w:bdr w:val="none" w:sz="0" w:space="0" w:color="auto"/>
        </w:rPr>
        <w:t>a. Update: Supporting Local Public Health.</w:t>
      </w:r>
    </w:p>
    <w:p w14:paraId="22DD8EED" w14:textId="77777777" w:rsidR="00D34137" w:rsidRDefault="00D34137" w:rsidP="008B5F6A">
      <w:pPr>
        <w:ind w:right="144"/>
        <w:contextualSpacing/>
        <w:rPr>
          <w:rFonts w:eastAsia="Times New Roman"/>
        </w:rPr>
      </w:pPr>
    </w:p>
    <w:p w14:paraId="3EE12AA7" w14:textId="62752198" w:rsidR="003F6145" w:rsidRDefault="008B5F6A" w:rsidP="00731EED">
      <w:pPr>
        <w:ind w:right="144"/>
        <w:contextualSpacing/>
        <w:rPr>
          <w:rFonts w:eastAsia="Times New Roman"/>
        </w:rPr>
      </w:pPr>
      <w:r w:rsidRPr="008B5F6A">
        <w:rPr>
          <w:rFonts w:eastAsia="Times New Roman"/>
        </w:rPr>
        <w:t>Commissioner Cooke</w:t>
      </w:r>
      <w:r w:rsidR="00731EED">
        <w:rPr>
          <w:rFonts w:eastAsia="Times New Roman"/>
        </w:rPr>
        <w:t xml:space="preserve"> </w:t>
      </w:r>
      <w:r w:rsidR="00731EED" w:rsidRPr="00731EED">
        <w:rPr>
          <w:rFonts w:eastAsia="Times New Roman"/>
        </w:rPr>
        <w:t>introduce</w:t>
      </w:r>
      <w:r w:rsidR="00731EED">
        <w:rPr>
          <w:rFonts w:eastAsia="Times New Roman"/>
        </w:rPr>
        <w:t>d</w:t>
      </w:r>
      <w:r w:rsidR="00731EED" w:rsidRPr="00731EED">
        <w:rPr>
          <w:rFonts w:eastAsia="Times New Roman"/>
        </w:rPr>
        <w:t xml:space="preserve"> Dr. Samuel Wong, Director of the Department’s Office of Local and Regional Health</w:t>
      </w:r>
      <w:r w:rsidR="00E26C40">
        <w:rPr>
          <w:rFonts w:eastAsia="Times New Roman"/>
        </w:rPr>
        <w:t xml:space="preserve"> (OLRH)</w:t>
      </w:r>
      <w:r w:rsidR="00DD16B0">
        <w:rPr>
          <w:rFonts w:eastAsia="Times New Roman"/>
        </w:rPr>
        <w:t>, to present on</w:t>
      </w:r>
      <w:r w:rsidR="00731EED" w:rsidRPr="00731EED">
        <w:rPr>
          <w:rFonts w:eastAsia="Times New Roman"/>
        </w:rPr>
        <w:t xml:space="preserve"> DPH efforts to </w:t>
      </w:r>
      <w:r w:rsidR="00DD16B0">
        <w:rPr>
          <w:rFonts w:eastAsia="Times New Roman"/>
        </w:rPr>
        <w:t>support</w:t>
      </w:r>
      <w:r w:rsidR="00DD16B0" w:rsidRPr="00731EED">
        <w:rPr>
          <w:rFonts w:eastAsia="Times New Roman"/>
        </w:rPr>
        <w:t xml:space="preserve"> </w:t>
      </w:r>
      <w:r w:rsidR="00731EED" w:rsidRPr="00731EED">
        <w:rPr>
          <w:rFonts w:eastAsia="Times New Roman"/>
        </w:rPr>
        <w:t xml:space="preserve">local and regional public health systems and </w:t>
      </w:r>
      <w:r w:rsidR="00DD16B0">
        <w:rPr>
          <w:rFonts w:eastAsia="Times New Roman"/>
        </w:rPr>
        <w:t>implement</w:t>
      </w:r>
      <w:r w:rsidR="00DD16B0" w:rsidRPr="00731EED">
        <w:rPr>
          <w:rFonts w:eastAsia="Times New Roman"/>
        </w:rPr>
        <w:t xml:space="preserve"> </w:t>
      </w:r>
      <w:r w:rsidR="00731EED" w:rsidRPr="00731EED">
        <w:rPr>
          <w:rFonts w:eastAsia="Times New Roman"/>
        </w:rPr>
        <w:t>recommendations from the Special Commission</w:t>
      </w:r>
      <w:r w:rsidR="00DD16B0">
        <w:rPr>
          <w:rFonts w:eastAsia="Times New Roman"/>
        </w:rPr>
        <w:t xml:space="preserve"> on Local and Regional Public Health</w:t>
      </w:r>
      <w:r w:rsidR="00731EED" w:rsidRPr="00731EED">
        <w:rPr>
          <w:rFonts w:eastAsia="Times New Roman"/>
        </w:rPr>
        <w:t>.</w:t>
      </w:r>
    </w:p>
    <w:p w14:paraId="283069FF" w14:textId="77777777" w:rsidR="005E1DA3" w:rsidRDefault="005E1DA3" w:rsidP="008B5F6A">
      <w:pPr>
        <w:ind w:right="144"/>
        <w:contextualSpacing/>
        <w:rPr>
          <w:rFonts w:eastAsia="Times New Roman"/>
        </w:rPr>
      </w:pPr>
    </w:p>
    <w:p w14:paraId="582FEA6C" w14:textId="61D18B7D" w:rsidR="008B5F6A" w:rsidRDefault="00970C6F" w:rsidP="008B5F6A">
      <w:pPr>
        <w:ind w:right="144"/>
        <w:contextualSpacing/>
        <w:rPr>
          <w:rFonts w:eastAsia="Times New Roman"/>
        </w:rPr>
      </w:pPr>
      <w:r w:rsidRPr="00970C6F">
        <w:rPr>
          <w:rFonts w:eastAsia="Times New Roman"/>
        </w:rPr>
        <w:t>Upon conclusion of the presentation, Commissioner Cooke asked if Council members had any questions.</w:t>
      </w:r>
    </w:p>
    <w:p w14:paraId="50C9B965" w14:textId="1988AE33" w:rsidR="0078447B" w:rsidRDefault="0078447B" w:rsidP="0078447B">
      <w:pPr>
        <w:ind w:right="144"/>
        <w:contextualSpacing/>
        <w:rPr>
          <w:rFonts w:eastAsia="Times New Roman"/>
        </w:rPr>
      </w:pPr>
    </w:p>
    <w:p w14:paraId="2A90F963" w14:textId="3B83E946" w:rsidR="00D34137" w:rsidRPr="00D34137" w:rsidRDefault="00D34137" w:rsidP="00D34137">
      <w:pPr>
        <w:ind w:right="144"/>
        <w:contextualSpacing/>
        <w:rPr>
          <w:rFonts w:eastAsia="Times New Roman"/>
        </w:rPr>
      </w:pPr>
      <w:r w:rsidRPr="00D34137">
        <w:rPr>
          <w:rFonts w:eastAsia="Times New Roman"/>
        </w:rPr>
        <w:t xml:space="preserve">Ms. Blondet thanked </w:t>
      </w:r>
      <w:r w:rsidR="000D75B4">
        <w:rPr>
          <w:rFonts w:eastAsia="Times New Roman"/>
        </w:rPr>
        <w:t>D</w:t>
      </w:r>
      <w:r w:rsidRPr="00D34137">
        <w:rPr>
          <w:rFonts w:eastAsia="Times New Roman"/>
        </w:rPr>
        <w:t xml:space="preserve">r. Wong for the presentation and </w:t>
      </w:r>
      <w:r w:rsidR="00DD16B0">
        <w:rPr>
          <w:rFonts w:eastAsia="Times New Roman"/>
        </w:rPr>
        <w:t xml:space="preserve">stated that she was </w:t>
      </w:r>
      <w:r w:rsidRPr="00D34137">
        <w:rPr>
          <w:rFonts w:eastAsia="Times New Roman"/>
        </w:rPr>
        <w:t xml:space="preserve">excited to have him at the </w:t>
      </w:r>
      <w:r w:rsidR="00DD16B0">
        <w:rPr>
          <w:rFonts w:eastAsia="Times New Roman"/>
        </w:rPr>
        <w:t>D</w:t>
      </w:r>
      <w:r w:rsidRPr="00D34137">
        <w:rPr>
          <w:rFonts w:eastAsia="Times New Roman"/>
        </w:rPr>
        <w:t xml:space="preserve">epartment.  She asked about how the </w:t>
      </w:r>
      <w:r w:rsidR="003C449F">
        <w:rPr>
          <w:rFonts w:eastAsia="Times New Roman"/>
        </w:rPr>
        <w:t>D</w:t>
      </w:r>
      <w:r w:rsidRPr="00D34137">
        <w:rPr>
          <w:rFonts w:eastAsia="Times New Roman"/>
        </w:rPr>
        <w:t>epartment will be able to provide a systems approach for all local health departments</w:t>
      </w:r>
      <w:r w:rsidR="000D75B4">
        <w:rPr>
          <w:rFonts w:eastAsia="Times New Roman"/>
        </w:rPr>
        <w:t xml:space="preserve"> to come together</w:t>
      </w:r>
      <w:r w:rsidRPr="00D34137">
        <w:rPr>
          <w:rFonts w:eastAsia="Times New Roman"/>
        </w:rPr>
        <w:t xml:space="preserve">.  </w:t>
      </w:r>
      <w:r w:rsidR="000D75B4">
        <w:rPr>
          <w:rFonts w:eastAsia="Times New Roman"/>
        </w:rPr>
        <w:t xml:space="preserve">She also asked if </w:t>
      </w:r>
      <w:r w:rsidRPr="00D34137">
        <w:rPr>
          <w:rFonts w:eastAsia="Times New Roman"/>
        </w:rPr>
        <w:t>workforce development opportunitie</w:t>
      </w:r>
      <w:r w:rsidR="000D75B4">
        <w:rPr>
          <w:rFonts w:eastAsia="Times New Roman"/>
        </w:rPr>
        <w:t xml:space="preserve">s are consistent with the scope of work that is being proposed. </w:t>
      </w:r>
    </w:p>
    <w:p w14:paraId="16BC252E" w14:textId="77777777" w:rsidR="00D34137" w:rsidRPr="00D34137" w:rsidRDefault="00D34137" w:rsidP="00D34137">
      <w:pPr>
        <w:ind w:right="144"/>
        <w:contextualSpacing/>
        <w:rPr>
          <w:rFonts w:eastAsia="Times New Roman"/>
        </w:rPr>
      </w:pPr>
    </w:p>
    <w:p w14:paraId="4AEB23DC" w14:textId="60331DEC" w:rsidR="00D34137" w:rsidRPr="00D34137" w:rsidRDefault="000D75B4" w:rsidP="00D34137">
      <w:pPr>
        <w:ind w:right="144"/>
        <w:contextualSpacing/>
        <w:rPr>
          <w:rFonts w:eastAsia="Times New Roman"/>
        </w:rPr>
      </w:pPr>
      <w:r>
        <w:rPr>
          <w:rFonts w:eastAsia="Times New Roman"/>
        </w:rPr>
        <w:t>D</w:t>
      </w:r>
      <w:r w:rsidR="00D34137" w:rsidRPr="00D34137">
        <w:rPr>
          <w:rFonts w:eastAsia="Times New Roman"/>
        </w:rPr>
        <w:t>r. Wong stated that to perform effectively</w:t>
      </w:r>
      <w:r>
        <w:rPr>
          <w:rFonts w:eastAsia="Times New Roman"/>
        </w:rPr>
        <w:t xml:space="preserve">, </w:t>
      </w:r>
      <w:r w:rsidR="003C449F">
        <w:rPr>
          <w:rFonts w:eastAsia="Times New Roman"/>
        </w:rPr>
        <w:t>municipalities</w:t>
      </w:r>
      <w:r w:rsidR="00D34137" w:rsidRPr="00D34137">
        <w:rPr>
          <w:rFonts w:eastAsia="Times New Roman"/>
        </w:rPr>
        <w:t xml:space="preserve"> should be able to form partnerships </w:t>
      </w:r>
      <w:r>
        <w:rPr>
          <w:rFonts w:eastAsia="Times New Roman"/>
        </w:rPr>
        <w:t>regionally</w:t>
      </w:r>
      <w:r w:rsidR="003C449F">
        <w:rPr>
          <w:rFonts w:eastAsia="Times New Roman"/>
        </w:rPr>
        <w:t>,</w:t>
      </w:r>
      <w:r>
        <w:rPr>
          <w:rFonts w:eastAsia="Times New Roman"/>
        </w:rPr>
        <w:t xml:space="preserve"> to share resources and</w:t>
      </w:r>
      <w:r w:rsidR="003C449F">
        <w:rPr>
          <w:rFonts w:eastAsia="Times New Roman"/>
        </w:rPr>
        <w:t xml:space="preserve"> that they</w:t>
      </w:r>
      <w:r>
        <w:rPr>
          <w:rFonts w:eastAsia="Times New Roman"/>
        </w:rPr>
        <w:t xml:space="preserve"> are initiating these partnerships on their own</w:t>
      </w:r>
      <w:r w:rsidR="00D34137" w:rsidRPr="00D34137">
        <w:rPr>
          <w:rFonts w:eastAsia="Times New Roman"/>
        </w:rPr>
        <w:t xml:space="preserve">.  DPH is encouraging workforce expansion through regional collaborations to support </w:t>
      </w:r>
      <w:r w:rsidR="00AB6396">
        <w:rPr>
          <w:rFonts w:eastAsia="Times New Roman"/>
        </w:rPr>
        <w:t xml:space="preserve">expanding </w:t>
      </w:r>
      <w:r w:rsidR="00D34137" w:rsidRPr="00D34137">
        <w:rPr>
          <w:rFonts w:eastAsia="Times New Roman"/>
        </w:rPr>
        <w:t>their scope. DPH is provid</w:t>
      </w:r>
      <w:r w:rsidR="00AB6396">
        <w:rPr>
          <w:rFonts w:eastAsia="Times New Roman"/>
        </w:rPr>
        <w:t>ing</w:t>
      </w:r>
      <w:r w:rsidR="00D34137" w:rsidRPr="00D34137">
        <w:rPr>
          <w:rFonts w:eastAsia="Times New Roman"/>
        </w:rPr>
        <w:t xml:space="preserve"> more resources to help these </w:t>
      </w:r>
      <w:r w:rsidR="00AB6396">
        <w:rPr>
          <w:rFonts w:eastAsia="Times New Roman"/>
        </w:rPr>
        <w:t>local boards of health (LBOH</w:t>
      </w:r>
      <w:r w:rsidR="003C449F">
        <w:rPr>
          <w:rFonts w:eastAsia="Times New Roman"/>
        </w:rPr>
        <w:t>s</w:t>
      </w:r>
      <w:r w:rsidR="00AB6396">
        <w:rPr>
          <w:rFonts w:eastAsia="Times New Roman"/>
        </w:rPr>
        <w:t>)</w:t>
      </w:r>
      <w:r w:rsidR="00D34137" w:rsidRPr="00D34137">
        <w:rPr>
          <w:rFonts w:eastAsia="Times New Roman"/>
        </w:rPr>
        <w:t xml:space="preserve"> to </w:t>
      </w:r>
      <w:r w:rsidR="003C449F">
        <w:rPr>
          <w:rFonts w:eastAsia="Times New Roman"/>
        </w:rPr>
        <w:t>provide</w:t>
      </w:r>
      <w:r w:rsidR="003C449F" w:rsidRPr="00D34137">
        <w:rPr>
          <w:rFonts w:eastAsia="Times New Roman"/>
        </w:rPr>
        <w:t xml:space="preserve"> </w:t>
      </w:r>
      <w:r w:rsidR="00D34137" w:rsidRPr="00D34137">
        <w:rPr>
          <w:rFonts w:eastAsia="Times New Roman"/>
        </w:rPr>
        <w:t xml:space="preserve">these vital services. </w:t>
      </w:r>
    </w:p>
    <w:p w14:paraId="39CB9A12" w14:textId="77777777" w:rsidR="00D34137" w:rsidRPr="00D34137" w:rsidRDefault="00D34137" w:rsidP="00D34137">
      <w:pPr>
        <w:ind w:right="144"/>
        <w:contextualSpacing/>
        <w:rPr>
          <w:rFonts w:eastAsia="Times New Roman"/>
        </w:rPr>
      </w:pPr>
    </w:p>
    <w:p w14:paraId="52E274A3" w14:textId="16A282A3" w:rsidR="00D34137" w:rsidRPr="00D34137" w:rsidRDefault="00D34137" w:rsidP="00D34137">
      <w:pPr>
        <w:ind w:right="144"/>
        <w:contextualSpacing/>
        <w:rPr>
          <w:rFonts w:eastAsia="Times New Roman"/>
        </w:rPr>
      </w:pPr>
      <w:r w:rsidRPr="00D34137">
        <w:rPr>
          <w:rFonts w:eastAsia="Times New Roman"/>
        </w:rPr>
        <w:t xml:space="preserve">Dean Cox stated that it is complicated for communities to decide to coordinate efforts and regionalize to provide a </w:t>
      </w:r>
      <w:r w:rsidR="003C449F">
        <w:rPr>
          <w:rFonts w:eastAsia="Times New Roman"/>
        </w:rPr>
        <w:t>more comprehensive</w:t>
      </w:r>
      <w:r w:rsidRPr="00D34137">
        <w:rPr>
          <w:rFonts w:eastAsia="Times New Roman"/>
        </w:rPr>
        <w:t xml:space="preserve"> service.  In the past, funding for LBOH</w:t>
      </w:r>
      <w:r w:rsidR="003C449F">
        <w:rPr>
          <w:rFonts w:eastAsia="Times New Roman"/>
        </w:rPr>
        <w:t>s</w:t>
      </w:r>
      <w:r w:rsidRPr="00D34137">
        <w:rPr>
          <w:rFonts w:eastAsia="Times New Roman"/>
        </w:rPr>
        <w:t xml:space="preserve"> had been </w:t>
      </w:r>
      <w:r w:rsidR="003C449F">
        <w:rPr>
          <w:rFonts w:eastAsia="Times New Roman"/>
        </w:rPr>
        <w:t>absent,</w:t>
      </w:r>
      <w:r w:rsidR="003C449F" w:rsidRPr="00D34137">
        <w:rPr>
          <w:rFonts w:eastAsia="Times New Roman"/>
        </w:rPr>
        <w:t xml:space="preserve"> </w:t>
      </w:r>
      <w:r w:rsidRPr="00D34137">
        <w:rPr>
          <w:rFonts w:eastAsia="Times New Roman"/>
        </w:rPr>
        <w:t>until recently</w:t>
      </w:r>
      <w:r w:rsidR="003C449F">
        <w:rPr>
          <w:rFonts w:eastAsia="Times New Roman"/>
        </w:rPr>
        <w:t>,</w:t>
      </w:r>
      <w:r w:rsidRPr="00D34137">
        <w:rPr>
          <w:rFonts w:eastAsia="Times New Roman"/>
        </w:rPr>
        <w:t xml:space="preserve"> and </w:t>
      </w:r>
      <w:r w:rsidR="003C449F">
        <w:rPr>
          <w:rFonts w:eastAsia="Times New Roman"/>
        </w:rPr>
        <w:t xml:space="preserve">he </w:t>
      </w:r>
      <w:r w:rsidRPr="00D34137">
        <w:rPr>
          <w:rFonts w:eastAsia="Times New Roman"/>
        </w:rPr>
        <w:t>appreciated the M</w:t>
      </w:r>
      <w:r w:rsidR="00AB6396">
        <w:rPr>
          <w:rFonts w:eastAsia="Times New Roman"/>
        </w:rPr>
        <w:t>assachusetts</w:t>
      </w:r>
      <w:r w:rsidRPr="00D34137">
        <w:rPr>
          <w:rFonts w:eastAsia="Times New Roman"/>
        </w:rPr>
        <w:t xml:space="preserve"> </w:t>
      </w:r>
      <w:r w:rsidR="003C449F">
        <w:rPr>
          <w:rFonts w:eastAsia="Times New Roman"/>
        </w:rPr>
        <w:t>P</w:t>
      </w:r>
      <w:r w:rsidRPr="00D34137">
        <w:rPr>
          <w:rFonts w:eastAsia="Times New Roman"/>
        </w:rPr>
        <w:t xml:space="preserve">ublic </w:t>
      </w:r>
      <w:r w:rsidR="003C449F">
        <w:rPr>
          <w:rFonts w:eastAsia="Times New Roman"/>
        </w:rPr>
        <w:t>H</w:t>
      </w:r>
      <w:r w:rsidRPr="00D34137">
        <w:rPr>
          <w:rFonts w:eastAsia="Times New Roman"/>
        </w:rPr>
        <w:t xml:space="preserve">ealth </w:t>
      </w:r>
      <w:r w:rsidR="003C449F">
        <w:rPr>
          <w:rFonts w:eastAsia="Times New Roman"/>
        </w:rPr>
        <w:t>A</w:t>
      </w:r>
      <w:r w:rsidRPr="00D34137">
        <w:rPr>
          <w:rFonts w:eastAsia="Times New Roman"/>
        </w:rPr>
        <w:t xml:space="preserve">ssociation for lobbying </w:t>
      </w:r>
      <w:r w:rsidR="003C449F">
        <w:rPr>
          <w:rFonts w:eastAsia="Times New Roman"/>
        </w:rPr>
        <w:t>on this</w:t>
      </w:r>
      <w:r w:rsidRPr="00D34137">
        <w:rPr>
          <w:rFonts w:eastAsia="Times New Roman"/>
        </w:rPr>
        <w:t xml:space="preserve"> issue.  </w:t>
      </w:r>
      <w:r w:rsidR="00AB6396">
        <w:rPr>
          <w:rFonts w:eastAsia="Times New Roman"/>
        </w:rPr>
        <w:t>He asked for further information on</w:t>
      </w:r>
      <w:r w:rsidRPr="00D34137">
        <w:rPr>
          <w:rFonts w:eastAsia="Times New Roman"/>
        </w:rPr>
        <w:t xml:space="preserve"> </w:t>
      </w:r>
      <w:r w:rsidR="003C449F">
        <w:rPr>
          <w:rFonts w:eastAsia="Times New Roman"/>
        </w:rPr>
        <w:t>which areas of need the</w:t>
      </w:r>
      <w:r w:rsidRPr="00D34137">
        <w:rPr>
          <w:rFonts w:eastAsia="Times New Roman"/>
        </w:rPr>
        <w:t xml:space="preserve"> COVID</w:t>
      </w:r>
      <w:r w:rsidR="003C449F">
        <w:rPr>
          <w:rFonts w:eastAsia="Times New Roman"/>
        </w:rPr>
        <w:t>-19 pandemic</w:t>
      </w:r>
      <w:r w:rsidRPr="00D34137">
        <w:rPr>
          <w:rFonts w:eastAsia="Times New Roman"/>
        </w:rPr>
        <w:t xml:space="preserve"> has helped to identify</w:t>
      </w:r>
      <w:r w:rsidR="003C449F">
        <w:rPr>
          <w:rFonts w:eastAsia="Times New Roman"/>
        </w:rPr>
        <w:t xml:space="preserve">, and that </w:t>
      </w:r>
      <w:r w:rsidRPr="00D34137">
        <w:rPr>
          <w:rFonts w:eastAsia="Times New Roman"/>
        </w:rPr>
        <w:t>LBOH</w:t>
      </w:r>
      <w:r w:rsidR="003C449F">
        <w:rPr>
          <w:rFonts w:eastAsia="Times New Roman"/>
        </w:rPr>
        <w:t>s</w:t>
      </w:r>
      <w:r w:rsidRPr="00D34137">
        <w:rPr>
          <w:rFonts w:eastAsia="Times New Roman"/>
        </w:rPr>
        <w:t xml:space="preserve"> </w:t>
      </w:r>
      <w:r w:rsidR="00AB6396">
        <w:rPr>
          <w:rFonts w:eastAsia="Times New Roman"/>
        </w:rPr>
        <w:t xml:space="preserve">are working to improve. </w:t>
      </w:r>
    </w:p>
    <w:p w14:paraId="54A171B9" w14:textId="77777777" w:rsidR="00D34137" w:rsidRPr="00D34137" w:rsidRDefault="00D34137" w:rsidP="00D34137">
      <w:pPr>
        <w:ind w:right="144"/>
        <w:contextualSpacing/>
        <w:rPr>
          <w:rFonts w:eastAsia="Times New Roman"/>
        </w:rPr>
      </w:pPr>
    </w:p>
    <w:p w14:paraId="50949E3F" w14:textId="21A75F64" w:rsidR="00D34137" w:rsidRPr="00D34137" w:rsidRDefault="00AB6396" w:rsidP="00D34137">
      <w:pPr>
        <w:ind w:right="144"/>
        <w:contextualSpacing/>
        <w:rPr>
          <w:rFonts w:eastAsia="Times New Roman"/>
        </w:rPr>
      </w:pPr>
      <w:r>
        <w:rPr>
          <w:rFonts w:eastAsia="Times New Roman"/>
        </w:rPr>
        <w:lastRenderedPageBreak/>
        <w:t>D</w:t>
      </w:r>
      <w:r w:rsidR="00D34137" w:rsidRPr="00D34137">
        <w:rPr>
          <w:rFonts w:eastAsia="Times New Roman"/>
        </w:rPr>
        <w:t xml:space="preserve">r. Wong stated that due to </w:t>
      </w:r>
      <w:r w:rsidR="003C449F">
        <w:rPr>
          <w:rFonts w:eastAsia="Times New Roman"/>
        </w:rPr>
        <w:t xml:space="preserve">a </w:t>
      </w:r>
      <w:r w:rsidR="00D34137" w:rsidRPr="00D34137">
        <w:rPr>
          <w:rFonts w:eastAsia="Times New Roman"/>
        </w:rPr>
        <w:t>lack of public health workers and nurses</w:t>
      </w:r>
      <w:r w:rsidR="003C449F">
        <w:rPr>
          <w:rFonts w:eastAsia="Times New Roman"/>
        </w:rPr>
        <w:t>, many LBOHs</w:t>
      </w:r>
      <w:r w:rsidR="00D34137" w:rsidRPr="00D34137">
        <w:rPr>
          <w:rFonts w:eastAsia="Times New Roman"/>
        </w:rPr>
        <w:t xml:space="preserve"> </w:t>
      </w:r>
      <w:r w:rsidRPr="00D34137">
        <w:rPr>
          <w:rFonts w:eastAsia="Times New Roman"/>
        </w:rPr>
        <w:t>do</w:t>
      </w:r>
      <w:r>
        <w:rPr>
          <w:rFonts w:eastAsia="Times New Roman"/>
        </w:rPr>
        <w:t xml:space="preserve"> not have the capacity to handle </w:t>
      </w:r>
      <w:r w:rsidR="003C449F">
        <w:rPr>
          <w:rFonts w:eastAsia="Times New Roman"/>
        </w:rPr>
        <w:t xml:space="preserve">communicable diseases </w:t>
      </w:r>
      <w:r w:rsidR="00102F37">
        <w:rPr>
          <w:rFonts w:eastAsia="Times New Roman"/>
        </w:rPr>
        <w:t>appropriately and</w:t>
      </w:r>
      <w:r>
        <w:rPr>
          <w:rFonts w:eastAsia="Times New Roman"/>
        </w:rPr>
        <w:t xml:space="preserve"> </w:t>
      </w:r>
      <w:r w:rsidR="003C449F">
        <w:rPr>
          <w:rFonts w:eastAsia="Times New Roman"/>
        </w:rPr>
        <w:t xml:space="preserve">stated that there is </w:t>
      </w:r>
      <w:r>
        <w:rPr>
          <w:rFonts w:eastAsia="Times New Roman"/>
        </w:rPr>
        <w:t>a critical workforce needed for LBOH</w:t>
      </w:r>
      <w:r w:rsidR="003C449F">
        <w:rPr>
          <w:rFonts w:eastAsia="Times New Roman"/>
        </w:rPr>
        <w:t>s</w:t>
      </w:r>
      <w:r w:rsidR="00D34137" w:rsidRPr="00D34137">
        <w:rPr>
          <w:rFonts w:eastAsia="Times New Roman"/>
        </w:rPr>
        <w:t>.  Many LBOH</w:t>
      </w:r>
      <w:r w:rsidR="003C449F">
        <w:rPr>
          <w:rFonts w:eastAsia="Times New Roman"/>
        </w:rPr>
        <w:t>s</w:t>
      </w:r>
      <w:r w:rsidR="00D34137" w:rsidRPr="00D34137">
        <w:rPr>
          <w:rFonts w:eastAsia="Times New Roman"/>
        </w:rPr>
        <w:t xml:space="preserve"> are taking advantage of shared services and are prioritizing </w:t>
      </w:r>
      <w:r w:rsidR="003C449F">
        <w:rPr>
          <w:rFonts w:eastAsia="Times New Roman"/>
        </w:rPr>
        <w:t>the</w:t>
      </w:r>
      <w:r w:rsidR="00D34137" w:rsidRPr="00D34137">
        <w:rPr>
          <w:rFonts w:eastAsia="Times New Roman"/>
        </w:rPr>
        <w:t xml:space="preserve"> need to invest further to provide more comprehensive services. </w:t>
      </w:r>
    </w:p>
    <w:p w14:paraId="7087C122" w14:textId="77777777" w:rsidR="00D34137" w:rsidRPr="00D34137" w:rsidRDefault="00D34137" w:rsidP="00D34137">
      <w:pPr>
        <w:ind w:right="144"/>
        <w:contextualSpacing/>
        <w:rPr>
          <w:rFonts w:eastAsia="Times New Roman"/>
        </w:rPr>
      </w:pPr>
    </w:p>
    <w:p w14:paraId="230924EC" w14:textId="5F1938F8" w:rsidR="00D34137" w:rsidRPr="00D34137" w:rsidRDefault="00D34137" w:rsidP="00D34137">
      <w:pPr>
        <w:ind w:right="144"/>
        <w:contextualSpacing/>
        <w:rPr>
          <w:rFonts w:eastAsia="Times New Roman"/>
        </w:rPr>
      </w:pPr>
      <w:r w:rsidRPr="00D34137">
        <w:rPr>
          <w:rFonts w:eastAsia="Times New Roman"/>
        </w:rPr>
        <w:t xml:space="preserve">Dr. David asked if the </w:t>
      </w:r>
      <w:r w:rsidR="003C449F">
        <w:rPr>
          <w:rFonts w:eastAsia="Times New Roman"/>
        </w:rPr>
        <w:t>O</w:t>
      </w:r>
      <w:r w:rsidRPr="00D34137">
        <w:rPr>
          <w:rFonts w:eastAsia="Times New Roman"/>
        </w:rPr>
        <w:t xml:space="preserve">ffice of </w:t>
      </w:r>
      <w:r w:rsidR="003C449F">
        <w:rPr>
          <w:rFonts w:eastAsia="Times New Roman"/>
        </w:rPr>
        <w:t>P</w:t>
      </w:r>
      <w:r w:rsidRPr="00D34137">
        <w:rPr>
          <w:rFonts w:eastAsia="Times New Roman"/>
        </w:rPr>
        <w:t xml:space="preserve">opulation </w:t>
      </w:r>
      <w:r w:rsidR="003C449F">
        <w:rPr>
          <w:rFonts w:eastAsia="Times New Roman"/>
        </w:rPr>
        <w:t>H</w:t>
      </w:r>
      <w:r w:rsidRPr="00D34137">
        <w:rPr>
          <w:rFonts w:eastAsia="Times New Roman"/>
        </w:rPr>
        <w:t xml:space="preserve">ealth work </w:t>
      </w:r>
      <w:r w:rsidR="003C449F">
        <w:rPr>
          <w:rFonts w:eastAsia="Times New Roman"/>
        </w:rPr>
        <w:t>connects</w:t>
      </w:r>
      <w:r w:rsidR="003C449F" w:rsidRPr="00D34137">
        <w:rPr>
          <w:rFonts w:eastAsia="Times New Roman"/>
        </w:rPr>
        <w:t xml:space="preserve"> </w:t>
      </w:r>
      <w:r w:rsidRPr="00D34137">
        <w:rPr>
          <w:rFonts w:eastAsia="Times New Roman"/>
        </w:rPr>
        <w:t xml:space="preserve">with the </w:t>
      </w:r>
      <w:r w:rsidR="00AB6396">
        <w:rPr>
          <w:rFonts w:eastAsia="Times New Roman"/>
        </w:rPr>
        <w:t>O</w:t>
      </w:r>
      <w:r w:rsidRPr="00D34137">
        <w:rPr>
          <w:rFonts w:eastAsia="Times New Roman"/>
        </w:rPr>
        <w:t xml:space="preserve">ffice of </w:t>
      </w:r>
      <w:r w:rsidR="00AB6396">
        <w:rPr>
          <w:rFonts w:eastAsia="Times New Roman"/>
        </w:rPr>
        <w:t>L</w:t>
      </w:r>
      <w:r w:rsidRPr="00D34137">
        <w:rPr>
          <w:rFonts w:eastAsia="Times New Roman"/>
        </w:rPr>
        <w:t xml:space="preserve">ocal and </w:t>
      </w:r>
      <w:r w:rsidR="00AB6396">
        <w:rPr>
          <w:rFonts w:eastAsia="Times New Roman"/>
        </w:rPr>
        <w:t>R</w:t>
      </w:r>
      <w:r w:rsidRPr="00D34137">
        <w:rPr>
          <w:rFonts w:eastAsia="Times New Roman"/>
        </w:rPr>
        <w:t xml:space="preserve">egional </w:t>
      </w:r>
      <w:r w:rsidR="00AB6396">
        <w:rPr>
          <w:rFonts w:eastAsia="Times New Roman"/>
        </w:rPr>
        <w:t>H</w:t>
      </w:r>
      <w:r w:rsidRPr="00D34137">
        <w:rPr>
          <w:rFonts w:eastAsia="Times New Roman"/>
        </w:rPr>
        <w:t>ealth</w:t>
      </w:r>
      <w:r w:rsidR="00AB6396">
        <w:rPr>
          <w:rFonts w:eastAsia="Times New Roman"/>
        </w:rPr>
        <w:t xml:space="preserve"> (OLRH) in order to provide LBOH</w:t>
      </w:r>
      <w:r w:rsidR="00E26C40">
        <w:rPr>
          <w:rFonts w:eastAsia="Times New Roman"/>
        </w:rPr>
        <w:t>s</w:t>
      </w:r>
      <w:r w:rsidR="00AB6396">
        <w:rPr>
          <w:rFonts w:eastAsia="Times New Roman"/>
        </w:rPr>
        <w:t xml:space="preserve"> with shared resources. </w:t>
      </w:r>
    </w:p>
    <w:p w14:paraId="30DA370B" w14:textId="77777777" w:rsidR="00D34137" w:rsidRPr="00D34137" w:rsidRDefault="00D34137" w:rsidP="00D34137">
      <w:pPr>
        <w:ind w:right="144"/>
        <w:contextualSpacing/>
        <w:rPr>
          <w:rFonts w:eastAsia="Times New Roman"/>
        </w:rPr>
      </w:pPr>
    </w:p>
    <w:p w14:paraId="3E7E7B83" w14:textId="716D1ADC" w:rsidR="00D34137" w:rsidRPr="00D34137" w:rsidRDefault="00AB6396" w:rsidP="00D34137">
      <w:pPr>
        <w:ind w:right="144"/>
        <w:contextualSpacing/>
        <w:rPr>
          <w:rFonts w:eastAsia="Times New Roman"/>
        </w:rPr>
      </w:pPr>
      <w:r>
        <w:rPr>
          <w:rFonts w:eastAsia="Times New Roman"/>
        </w:rPr>
        <w:t>D</w:t>
      </w:r>
      <w:r w:rsidR="00D34137" w:rsidRPr="00D34137">
        <w:rPr>
          <w:rFonts w:eastAsia="Times New Roman"/>
        </w:rPr>
        <w:t xml:space="preserve">r. Wong stated that forming a partnership with </w:t>
      </w:r>
      <w:r w:rsidR="00E26C40">
        <w:rPr>
          <w:rFonts w:eastAsia="Times New Roman"/>
        </w:rPr>
        <w:t>a</w:t>
      </w:r>
      <w:r w:rsidR="00E26C40" w:rsidRPr="00D34137">
        <w:rPr>
          <w:rFonts w:eastAsia="Times New Roman"/>
        </w:rPr>
        <w:t xml:space="preserve"> </w:t>
      </w:r>
      <w:r w:rsidR="00D34137" w:rsidRPr="00D34137">
        <w:rPr>
          <w:rFonts w:eastAsia="Times New Roman"/>
        </w:rPr>
        <w:t xml:space="preserve">LBOH and sharing resources </w:t>
      </w:r>
      <w:r w:rsidR="00E26C40">
        <w:rPr>
          <w:rFonts w:eastAsia="Times New Roman"/>
        </w:rPr>
        <w:t>is</w:t>
      </w:r>
      <w:r w:rsidR="00E26C40" w:rsidRPr="00D34137">
        <w:rPr>
          <w:rFonts w:eastAsia="Times New Roman"/>
        </w:rPr>
        <w:t xml:space="preserve"> </w:t>
      </w:r>
      <w:r w:rsidR="00D34137" w:rsidRPr="00D34137">
        <w:rPr>
          <w:rFonts w:eastAsia="Times New Roman"/>
        </w:rPr>
        <w:t>an important step</w:t>
      </w:r>
      <w:r>
        <w:rPr>
          <w:rFonts w:eastAsia="Times New Roman"/>
        </w:rPr>
        <w:t xml:space="preserve"> </w:t>
      </w:r>
      <w:r w:rsidR="00E26C40">
        <w:rPr>
          <w:rFonts w:eastAsia="Times New Roman"/>
        </w:rPr>
        <w:t xml:space="preserve">in </w:t>
      </w:r>
      <w:r>
        <w:rPr>
          <w:rFonts w:eastAsia="Times New Roman"/>
        </w:rPr>
        <w:t>cross</w:t>
      </w:r>
      <w:r w:rsidR="00E26C40">
        <w:rPr>
          <w:rFonts w:eastAsia="Times New Roman"/>
        </w:rPr>
        <w:t>-</w:t>
      </w:r>
      <w:r>
        <w:rPr>
          <w:rFonts w:eastAsia="Times New Roman"/>
        </w:rPr>
        <w:t>jurisdictional sharing</w:t>
      </w:r>
      <w:r w:rsidR="00D34137" w:rsidRPr="00D34137">
        <w:rPr>
          <w:rFonts w:eastAsia="Times New Roman"/>
        </w:rPr>
        <w:t xml:space="preserve">.  Currently, with state funding for these services we can further improve our efforts and collaborate with other offices and municipalities. </w:t>
      </w:r>
    </w:p>
    <w:p w14:paraId="15551441" w14:textId="77777777" w:rsidR="00D34137" w:rsidRPr="00D34137" w:rsidRDefault="00D34137" w:rsidP="00D34137">
      <w:pPr>
        <w:ind w:right="144"/>
        <w:contextualSpacing/>
        <w:rPr>
          <w:rFonts w:eastAsia="Times New Roman"/>
        </w:rPr>
      </w:pPr>
    </w:p>
    <w:p w14:paraId="7BF6B5E9" w14:textId="2214607E" w:rsidR="00D34137" w:rsidRPr="00D34137" w:rsidRDefault="00D34137" w:rsidP="00D34137">
      <w:pPr>
        <w:ind w:right="144"/>
        <w:contextualSpacing/>
        <w:rPr>
          <w:rFonts w:eastAsia="Times New Roman"/>
        </w:rPr>
      </w:pPr>
      <w:r w:rsidRPr="00D34137">
        <w:rPr>
          <w:rFonts w:eastAsia="Times New Roman"/>
        </w:rPr>
        <w:t>Sec</w:t>
      </w:r>
      <w:r w:rsidR="00AB6396">
        <w:rPr>
          <w:rFonts w:eastAsia="Times New Roman"/>
        </w:rPr>
        <w:t>retary</w:t>
      </w:r>
      <w:r w:rsidRPr="00D34137">
        <w:rPr>
          <w:rFonts w:eastAsia="Times New Roman"/>
        </w:rPr>
        <w:t xml:space="preserve"> Chen asked </w:t>
      </w:r>
      <w:r w:rsidR="00AB6396">
        <w:rPr>
          <w:rFonts w:eastAsia="Times New Roman"/>
        </w:rPr>
        <w:t>how DPH envisions the</w:t>
      </w:r>
      <w:r w:rsidR="00B05684">
        <w:rPr>
          <w:rFonts w:eastAsia="Times New Roman"/>
        </w:rPr>
        <w:t>ir</w:t>
      </w:r>
      <w:r w:rsidR="00AB6396">
        <w:rPr>
          <w:rFonts w:eastAsia="Times New Roman"/>
        </w:rPr>
        <w:t xml:space="preserve"> role with respect to regional sharing and grouping</w:t>
      </w:r>
      <w:r w:rsidR="00B05684">
        <w:rPr>
          <w:rFonts w:eastAsia="Times New Roman"/>
        </w:rPr>
        <w:t xml:space="preserve"> in the future</w:t>
      </w:r>
      <w:r w:rsidR="00AB6396">
        <w:rPr>
          <w:rFonts w:eastAsia="Times New Roman"/>
        </w:rPr>
        <w:t xml:space="preserve">.  She also asked how </w:t>
      </w:r>
      <w:r w:rsidR="00B05684">
        <w:rPr>
          <w:rFonts w:eastAsia="Times New Roman"/>
        </w:rPr>
        <w:t>DPH ensures</w:t>
      </w:r>
      <w:r w:rsidR="00AB6396">
        <w:rPr>
          <w:rFonts w:eastAsia="Times New Roman"/>
        </w:rPr>
        <w:t xml:space="preserve"> that no city or town is left out in the future. </w:t>
      </w:r>
    </w:p>
    <w:p w14:paraId="42ADA39B" w14:textId="77777777" w:rsidR="00D34137" w:rsidRPr="00D34137" w:rsidRDefault="00D34137" w:rsidP="00D34137">
      <w:pPr>
        <w:ind w:right="144"/>
        <w:contextualSpacing/>
        <w:rPr>
          <w:rFonts w:eastAsia="Times New Roman"/>
        </w:rPr>
      </w:pPr>
    </w:p>
    <w:p w14:paraId="1A6A43CF" w14:textId="54098F7A" w:rsidR="00D34137" w:rsidRPr="00D34137" w:rsidRDefault="00B05684" w:rsidP="00D34137">
      <w:pPr>
        <w:ind w:right="144"/>
        <w:contextualSpacing/>
        <w:rPr>
          <w:rFonts w:eastAsia="Times New Roman"/>
        </w:rPr>
      </w:pPr>
      <w:r>
        <w:rPr>
          <w:rFonts w:eastAsia="Times New Roman"/>
        </w:rPr>
        <w:t>D</w:t>
      </w:r>
      <w:r w:rsidR="00D34137" w:rsidRPr="00D34137">
        <w:rPr>
          <w:rFonts w:eastAsia="Times New Roman"/>
        </w:rPr>
        <w:t>r. Wong stated this is transforma</w:t>
      </w:r>
      <w:r>
        <w:rPr>
          <w:rFonts w:eastAsia="Times New Roman"/>
        </w:rPr>
        <w:t>tive</w:t>
      </w:r>
      <w:r w:rsidR="00D34137" w:rsidRPr="00D34137">
        <w:rPr>
          <w:rFonts w:eastAsia="Times New Roman"/>
        </w:rPr>
        <w:t xml:space="preserve"> work that will take some time.  The key role </w:t>
      </w:r>
      <w:r w:rsidR="00E26C40">
        <w:rPr>
          <w:rFonts w:eastAsia="Times New Roman"/>
        </w:rPr>
        <w:t xml:space="preserve">for DPH </w:t>
      </w:r>
      <w:r w:rsidR="00D34137" w:rsidRPr="00D34137">
        <w:rPr>
          <w:rFonts w:eastAsia="Times New Roman"/>
        </w:rPr>
        <w:t xml:space="preserve">is to provide support and technical assistance to regional collaboratives as well as funding.  From the beginning, we </w:t>
      </w:r>
      <w:r>
        <w:rPr>
          <w:rFonts w:eastAsia="Times New Roman"/>
        </w:rPr>
        <w:t xml:space="preserve">will </w:t>
      </w:r>
      <w:r w:rsidR="00D34137" w:rsidRPr="00D34137">
        <w:rPr>
          <w:rFonts w:eastAsia="Times New Roman"/>
        </w:rPr>
        <w:t>make a point to be sure we are not left out of the dialogue</w:t>
      </w:r>
      <w:r w:rsidR="00E26C40">
        <w:rPr>
          <w:rFonts w:eastAsia="Times New Roman"/>
        </w:rPr>
        <w:t>,</w:t>
      </w:r>
      <w:r w:rsidR="00D34137" w:rsidRPr="00D34137">
        <w:rPr>
          <w:rFonts w:eastAsia="Times New Roman"/>
        </w:rPr>
        <w:t xml:space="preserve"> with time an</w:t>
      </w:r>
      <w:r w:rsidR="00E26C40">
        <w:rPr>
          <w:rFonts w:eastAsia="Times New Roman"/>
        </w:rPr>
        <w:t>d</w:t>
      </w:r>
      <w:r w:rsidR="00D34137" w:rsidRPr="00D34137">
        <w:rPr>
          <w:rFonts w:eastAsia="Times New Roman"/>
        </w:rPr>
        <w:t xml:space="preserve"> effort</w:t>
      </w:r>
      <w:r w:rsidR="00E26C40">
        <w:rPr>
          <w:rFonts w:eastAsia="Times New Roman"/>
        </w:rPr>
        <w:t>,</w:t>
      </w:r>
      <w:r w:rsidR="00D34137" w:rsidRPr="00D34137">
        <w:rPr>
          <w:rFonts w:eastAsia="Times New Roman"/>
        </w:rPr>
        <w:t xml:space="preserve"> and building relationships. </w:t>
      </w:r>
    </w:p>
    <w:p w14:paraId="79B80F26" w14:textId="77777777" w:rsidR="00D34137" w:rsidRPr="00D34137" w:rsidRDefault="00D34137" w:rsidP="00D34137">
      <w:pPr>
        <w:ind w:right="144"/>
        <w:contextualSpacing/>
        <w:rPr>
          <w:rFonts w:eastAsia="Times New Roman"/>
        </w:rPr>
      </w:pPr>
    </w:p>
    <w:p w14:paraId="2B8FAAA1" w14:textId="69DF5389" w:rsidR="00D34137" w:rsidRPr="00E26C40" w:rsidRDefault="00D34137" w:rsidP="00D34137">
      <w:pPr>
        <w:ind w:right="144"/>
        <w:contextualSpacing/>
        <w:rPr>
          <w:rFonts w:eastAsia="Times New Roman"/>
        </w:rPr>
      </w:pPr>
      <w:r w:rsidRPr="00D34137">
        <w:rPr>
          <w:rFonts w:eastAsia="Times New Roman"/>
        </w:rPr>
        <w:t>Dean Cox stated</w:t>
      </w:r>
      <w:r w:rsidR="00E26C40">
        <w:rPr>
          <w:rFonts w:eastAsia="Times New Roman"/>
        </w:rPr>
        <w:t xml:space="preserve"> that</w:t>
      </w:r>
      <w:r w:rsidRPr="00D34137">
        <w:rPr>
          <w:rFonts w:eastAsia="Times New Roman"/>
        </w:rPr>
        <w:t xml:space="preserve"> it is critical that DPH is involved in this work and administrations in the past </w:t>
      </w:r>
      <w:r w:rsidRPr="00E26C40">
        <w:rPr>
          <w:rFonts w:eastAsia="Times New Roman"/>
        </w:rPr>
        <w:t xml:space="preserve">have not been involved in this type of effort.  </w:t>
      </w:r>
      <w:r w:rsidR="00B05684" w:rsidRPr="00E26C40">
        <w:rPr>
          <w:rFonts w:eastAsia="Times New Roman"/>
        </w:rPr>
        <w:t>Currently, l</w:t>
      </w:r>
      <w:r w:rsidRPr="00E26C40">
        <w:rPr>
          <w:rFonts w:eastAsia="Times New Roman"/>
        </w:rPr>
        <w:t xml:space="preserve">eadership in the </w:t>
      </w:r>
      <w:r w:rsidR="00E26C40" w:rsidRPr="00E26C40">
        <w:rPr>
          <w:rFonts w:eastAsia="Times New Roman"/>
        </w:rPr>
        <w:t>D</w:t>
      </w:r>
      <w:r w:rsidRPr="00E26C40">
        <w:rPr>
          <w:rFonts w:eastAsia="Times New Roman"/>
        </w:rPr>
        <w:t xml:space="preserve">epartment have been able to advocate for and support this </w:t>
      </w:r>
      <w:r w:rsidR="005701F1" w:rsidRPr="00E26C40">
        <w:rPr>
          <w:rFonts w:eastAsia="Times New Roman"/>
        </w:rPr>
        <w:t>work</w:t>
      </w:r>
      <w:r w:rsidR="00E26C40" w:rsidRPr="00E26C40">
        <w:rPr>
          <w:rFonts w:eastAsia="Times New Roman"/>
        </w:rPr>
        <w:t>,</w:t>
      </w:r>
      <w:r w:rsidR="005701F1" w:rsidRPr="00E26C40">
        <w:rPr>
          <w:rFonts w:eastAsia="Times New Roman"/>
        </w:rPr>
        <w:t xml:space="preserve"> but</w:t>
      </w:r>
      <w:r w:rsidR="00B05684" w:rsidRPr="00E26C40">
        <w:rPr>
          <w:rFonts w:eastAsia="Times New Roman"/>
        </w:rPr>
        <w:t xml:space="preserve"> </w:t>
      </w:r>
      <w:r w:rsidR="00E26C40" w:rsidRPr="00E26C40">
        <w:rPr>
          <w:rFonts w:eastAsia="Times New Roman"/>
        </w:rPr>
        <w:t xml:space="preserve">that this work </w:t>
      </w:r>
      <w:r w:rsidR="00B05684" w:rsidRPr="00E26C40">
        <w:rPr>
          <w:rFonts w:eastAsia="Times New Roman"/>
        </w:rPr>
        <w:t xml:space="preserve">will only more forward with </w:t>
      </w:r>
      <w:r w:rsidR="00E26C40" w:rsidRPr="00E26C40">
        <w:rPr>
          <w:rFonts w:eastAsia="Times New Roman"/>
        </w:rPr>
        <w:t xml:space="preserve">continued </w:t>
      </w:r>
      <w:r w:rsidR="00B05684" w:rsidRPr="00E26C40">
        <w:rPr>
          <w:rFonts w:eastAsia="Times New Roman"/>
        </w:rPr>
        <w:t>DPH involvement.</w:t>
      </w:r>
    </w:p>
    <w:p w14:paraId="36371111" w14:textId="799687EC" w:rsidR="00D34137" w:rsidRPr="00E26C40" w:rsidRDefault="00D34137" w:rsidP="00D34137">
      <w:pPr>
        <w:ind w:right="144"/>
        <w:contextualSpacing/>
        <w:rPr>
          <w:rFonts w:eastAsia="Times New Roman"/>
        </w:rPr>
      </w:pPr>
    </w:p>
    <w:p w14:paraId="4889DF43" w14:textId="0D977E3F" w:rsidR="00D34137" w:rsidRPr="00E26C40" w:rsidRDefault="00B05684" w:rsidP="00D34137">
      <w:pPr>
        <w:ind w:right="144"/>
        <w:contextualSpacing/>
        <w:rPr>
          <w:rFonts w:eastAsia="Times New Roman"/>
        </w:rPr>
      </w:pPr>
      <w:r w:rsidRPr="00E26C40">
        <w:rPr>
          <w:rFonts w:eastAsia="Times New Roman"/>
        </w:rPr>
        <w:t>Secretary</w:t>
      </w:r>
      <w:r w:rsidR="00D34137" w:rsidRPr="00E26C40">
        <w:rPr>
          <w:rFonts w:eastAsia="Times New Roman"/>
        </w:rPr>
        <w:t xml:space="preserve"> Poppe asked if there is </w:t>
      </w:r>
      <w:r w:rsidR="00E26C40" w:rsidRPr="00E26C40">
        <w:rPr>
          <w:rFonts w:eastAsia="Times New Roman"/>
        </w:rPr>
        <w:t xml:space="preserve">coordination between LBOHs and </w:t>
      </w:r>
      <w:r w:rsidR="00D34137" w:rsidRPr="00E26C40">
        <w:rPr>
          <w:rFonts w:eastAsia="Times New Roman"/>
        </w:rPr>
        <w:t>the</w:t>
      </w:r>
      <w:r w:rsidR="00E26C40" w:rsidRPr="00E26C40">
        <w:rPr>
          <w:rFonts w:eastAsia="Times New Roman"/>
        </w:rPr>
        <w:t>ir respective</w:t>
      </w:r>
      <w:r w:rsidR="00D34137" w:rsidRPr="00E26C40">
        <w:rPr>
          <w:rFonts w:eastAsia="Times New Roman"/>
        </w:rPr>
        <w:t xml:space="preserve"> </w:t>
      </w:r>
      <w:r w:rsidR="00E26C40" w:rsidRPr="00E26C40">
        <w:rPr>
          <w:rFonts w:eastAsia="Times New Roman"/>
        </w:rPr>
        <w:t>V</w:t>
      </w:r>
      <w:r w:rsidR="00D34137" w:rsidRPr="00E26C40">
        <w:rPr>
          <w:rFonts w:eastAsia="Times New Roman"/>
        </w:rPr>
        <w:t>eteran</w:t>
      </w:r>
      <w:r w:rsidR="00E26C40" w:rsidRPr="00E26C40">
        <w:rPr>
          <w:rFonts w:eastAsia="Times New Roman"/>
        </w:rPr>
        <w:t>s’ S</w:t>
      </w:r>
      <w:r w:rsidR="00D34137" w:rsidRPr="00E26C40">
        <w:rPr>
          <w:rFonts w:eastAsia="Times New Roman"/>
        </w:rPr>
        <w:t xml:space="preserve">ervice </w:t>
      </w:r>
      <w:r w:rsidR="00E26C40" w:rsidRPr="00E26C40">
        <w:rPr>
          <w:rFonts w:eastAsia="Times New Roman"/>
        </w:rPr>
        <w:t>O</w:t>
      </w:r>
      <w:r w:rsidR="00D34137" w:rsidRPr="00E26C40">
        <w:rPr>
          <w:rFonts w:eastAsia="Times New Roman"/>
        </w:rPr>
        <w:t>ffice</w:t>
      </w:r>
      <w:r w:rsidR="00E26C40" w:rsidRPr="00E26C40">
        <w:rPr>
          <w:rFonts w:eastAsia="Times New Roman"/>
        </w:rPr>
        <w:t>s</w:t>
      </w:r>
      <w:r w:rsidR="00D34137" w:rsidRPr="00E26C40">
        <w:rPr>
          <w:rFonts w:eastAsia="Times New Roman"/>
        </w:rPr>
        <w:t>.</w:t>
      </w:r>
      <w:r w:rsidRPr="00E26C40">
        <w:rPr>
          <w:rFonts w:eastAsia="Times New Roman"/>
        </w:rPr>
        <w:t xml:space="preserve">  She offered to engage </w:t>
      </w:r>
      <w:r w:rsidR="00E26C40" w:rsidRPr="00E26C40">
        <w:rPr>
          <w:rFonts w:eastAsia="Times New Roman"/>
        </w:rPr>
        <w:t xml:space="preserve">these </w:t>
      </w:r>
      <w:r w:rsidRPr="00E26C40">
        <w:rPr>
          <w:rFonts w:eastAsia="Times New Roman"/>
        </w:rPr>
        <w:t xml:space="preserve">offices </w:t>
      </w:r>
      <w:r w:rsidR="00E26C40" w:rsidRPr="00E26C40">
        <w:rPr>
          <w:rFonts w:eastAsia="Times New Roman"/>
        </w:rPr>
        <w:t>if not</w:t>
      </w:r>
      <w:r w:rsidRPr="00E26C40">
        <w:rPr>
          <w:rFonts w:eastAsia="Times New Roman"/>
        </w:rPr>
        <w:t xml:space="preserve">. </w:t>
      </w:r>
      <w:r w:rsidR="00D34137" w:rsidRPr="00E26C40">
        <w:rPr>
          <w:rFonts w:eastAsia="Times New Roman"/>
        </w:rPr>
        <w:t xml:space="preserve"> </w:t>
      </w:r>
    </w:p>
    <w:p w14:paraId="6C46ED9F" w14:textId="77777777" w:rsidR="00D34137" w:rsidRPr="00E26C40" w:rsidRDefault="00D34137" w:rsidP="00D34137">
      <w:pPr>
        <w:ind w:right="144"/>
        <w:contextualSpacing/>
        <w:rPr>
          <w:rFonts w:eastAsia="Times New Roman"/>
        </w:rPr>
      </w:pPr>
    </w:p>
    <w:p w14:paraId="622EB6A7" w14:textId="06B43A56" w:rsidR="00B05684" w:rsidRPr="00E26C40" w:rsidRDefault="00B05684" w:rsidP="00D34137">
      <w:pPr>
        <w:ind w:right="144"/>
        <w:contextualSpacing/>
        <w:rPr>
          <w:rFonts w:eastAsia="Times New Roman"/>
        </w:rPr>
      </w:pPr>
      <w:r w:rsidRPr="00E26C40">
        <w:rPr>
          <w:rFonts w:eastAsia="Times New Roman"/>
        </w:rPr>
        <w:t>D</w:t>
      </w:r>
      <w:r w:rsidR="00D34137" w:rsidRPr="00E26C40">
        <w:rPr>
          <w:rFonts w:eastAsia="Times New Roman"/>
        </w:rPr>
        <w:t>r. Wong stated that the veterans’ services are structured differently in each municipality and therefor</w:t>
      </w:r>
      <w:r w:rsidR="00E26C40" w:rsidRPr="00E26C40">
        <w:rPr>
          <w:rFonts w:eastAsia="Times New Roman"/>
        </w:rPr>
        <w:t>e, there</w:t>
      </w:r>
      <w:r w:rsidR="00D34137" w:rsidRPr="00E26C40">
        <w:rPr>
          <w:rFonts w:eastAsia="Times New Roman"/>
        </w:rPr>
        <w:t xml:space="preserve"> seems to </w:t>
      </w:r>
      <w:r w:rsidR="00E26C40" w:rsidRPr="00E26C40">
        <w:rPr>
          <w:rFonts w:eastAsia="Times New Roman"/>
        </w:rPr>
        <w:t xml:space="preserve">be little </w:t>
      </w:r>
      <w:r w:rsidR="00D34137" w:rsidRPr="00E26C40">
        <w:rPr>
          <w:rFonts w:eastAsia="Times New Roman"/>
        </w:rPr>
        <w:t xml:space="preserve">collaboration. </w:t>
      </w:r>
      <w:r w:rsidRPr="00E26C40">
        <w:rPr>
          <w:rFonts w:eastAsia="Times New Roman"/>
        </w:rPr>
        <w:t xml:space="preserve">There is effort to continue to engage partners to provide a wide range of services </w:t>
      </w:r>
      <w:r w:rsidR="00E26C40">
        <w:rPr>
          <w:rFonts w:eastAsia="Times New Roman"/>
        </w:rPr>
        <w:t>while</w:t>
      </w:r>
      <w:r w:rsidR="00E26C40" w:rsidRPr="00E26C40">
        <w:rPr>
          <w:rFonts w:eastAsia="Times New Roman"/>
        </w:rPr>
        <w:t xml:space="preserve"> </w:t>
      </w:r>
      <w:r w:rsidR="0093559C">
        <w:rPr>
          <w:rFonts w:eastAsia="Times New Roman"/>
        </w:rPr>
        <w:t>supporting sharing of services among</w:t>
      </w:r>
      <w:r w:rsidR="0093559C" w:rsidRPr="00E26C40">
        <w:rPr>
          <w:rFonts w:eastAsia="Times New Roman"/>
        </w:rPr>
        <w:t xml:space="preserve"> </w:t>
      </w:r>
      <w:r w:rsidRPr="00E26C40">
        <w:rPr>
          <w:rFonts w:eastAsia="Times New Roman"/>
        </w:rPr>
        <w:t>LBOH</w:t>
      </w:r>
      <w:r w:rsidR="00E26C40">
        <w:rPr>
          <w:rFonts w:eastAsia="Times New Roman"/>
        </w:rPr>
        <w:t>s</w:t>
      </w:r>
      <w:r w:rsidRPr="00E26C40">
        <w:rPr>
          <w:rFonts w:eastAsia="Times New Roman"/>
        </w:rPr>
        <w:t xml:space="preserve">. </w:t>
      </w:r>
    </w:p>
    <w:p w14:paraId="1F269897" w14:textId="560246F5" w:rsidR="00D34137" w:rsidRPr="00E26C40" w:rsidRDefault="00D34137" w:rsidP="00D34137">
      <w:pPr>
        <w:ind w:right="144"/>
        <w:contextualSpacing/>
        <w:rPr>
          <w:rFonts w:eastAsia="Times New Roman"/>
        </w:rPr>
      </w:pPr>
      <w:r w:rsidRPr="00E26C40">
        <w:rPr>
          <w:rFonts w:eastAsia="Times New Roman"/>
        </w:rPr>
        <w:t xml:space="preserve">  </w:t>
      </w:r>
    </w:p>
    <w:p w14:paraId="26B8A103" w14:textId="70EF71EF" w:rsidR="00D34137" w:rsidRPr="00E26C40" w:rsidRDefault="00B05684" w:rsidP="00D34137">
      <w:pPr>
        <w:ind w:right="144"/>
        <w:contextualSpacing/>
        <w:rPr>
          <w:rFonts w:eastAsia="Times New Roman"/>
        </w:rPr>
      </w:pPr>
      <w:r w:rsidRPr="00E26C40">
        <w:rPr>
          <w:rFonts w:eastAsia="Times New Roman"/>
        </w:rPr>
        <w:t>Secretary</w:t>
      </w:r>
      <w:r w:rsidR="00D34137" w:rsidRPr="00E26C40">
        <w:rPr>
          <w:rFonts w:eastAsia="Times New Roman"/>
        </w:rPr>
        <w:t xml:space="preserve"> Chen asked if there is a minimum services expectation</w:t>
      </w:r>
      <w:r w:rsidR="00E26C40">
        <w:rPr>
          <w:rFonts w:eastAsia="Times New Roman"/>
        </w:rPr>
        <w:t xml:space="preserve"> for LBOHs</w:t>
      </w:r>
      <w:r w:rsidR="00D34137" w:rsidRPr="00E26C40">
        <w:rPr>
          <w:rFonts w:eastAsia="Times New Roman"/>
        </w:rPr>
        <w:t xml:space="preserve"> across the state. </w:t>
      </w:r>
    </w:p>
    <w:p w14:paraId="1405C6DC" w14:textId="77777777" w:rsidR="00D34137" w:rsidRPr="00E26C40" w:rsidRDefault="00D34137" w:rsidP="00D34137">
      <w:pPr>
        <w:ind w:right="144"/>
        <w:contextualSpacing/>
        <w:rPr>
          <w:rFonts w:eastAsia="Times New Roman"/>
        </w:rPr>
      </w:pPr>
    </w:p>
    <w:p w14:paraId="3CAAA670" w14:textId="4B2EB767" w:rsidR="00D34137" w:rsidRPr="00E26C40" w:rsidRDefault="00B05684" w:rsidP="00D34137">
      <w:pPr>
        <w:ind w:right="144"/>
        <w:contextualSpacing/>
        <w:rPr>
          <w:rFonts w:eastAsia="Times New Roman"/>
        </w:rPr>
      </w:pPr>
      <w:r w:rsidRPr="00E26C40">
        <w:rPr>
          <w:rFonts w:eastAsia="Times New Roman"/>
        </w:rPr>
        <w:t>D</w:t>
      </w:r>
      <w:r w:rsidR="00D34137" w:rsidRPr="00E26C40">
        <w:rPr>
          <w:rFonts w:eastAsia="Times New Roman"/>
        </w:rPr>
        <w:t xml:space="preserve">r. Wong stated </w:t>
      </w:r>
      <w:r w:rsidR="00E26C40">
        <w:rPr>
          <w:rFonts w:eastAsia="Times New Roman"/>
        </w:rPr>
        <w:t xml:space="preserve">that </w:t>
      </w:r>
      <w:r w:rsidR="00D34137" w:rsidRPr="00E26C40">
        <w:rPr>
          <w:rFonts w:eastAsia="Times New Roman"/>
        </w:rPr>
        <w:t xml:space="preserve">this work is ongoing and there is not a </w:t>
      </w:r>
      <w:r w:rsidR="00E26C40">
        <w:rPr>
          <w:rFonts w:eastAsia="Times New Roman"/>
        </w:rPr>
        <w:t>“</w:t>
      </w:r>
      <w:r w:rsidR="00D34137" w:rsidRPr="00E26C40">
        <w:rPr>
          <w:rFonts w:eastAsia="Times New Roman"/>
        </w:rPr>
        <w:t xml:space="preserve">one size fits </w:t>
      </w:r>
      <w:r w:rsidRPr="00E26C40">
        <w:rPr>
          <w:rFonts w:eastAsia="Times New Roman"/>
        </w:rPr>
        <w:t>all</w:t>
      </w:r>
      <w:r w:rsidR="00E26C40">
        <w:rPr>
          <w:rFonts w:eastAsia="Times New Roman"/>
        </w:rPr>
        <w:t>” expectation,</w:t>
      </w:r>
      <w:r w:rsidRPr="00E26C40">
        <w:rPr>
          <w:rFonts w:eastAsia="Times New Roman"/>
        </w:rPr>
        <w:t xml:space="preserve"> but</w:t>
      </w:r>
      <w:r w:rsidR="00D34137" w:rsidRPr="00E26C40">
        <w:rPr>
          <w:rFonts w:eastAsia="Times New Roman"/>
        </w:rPr>
        <w:t xml:space="preserve"> </w:t>
      </w:r>
      <w:r w:rsidR="00E26C40">
        <w:rPr>
          <w:rFonts w:eastAsia="Times New Roman"/>
        </w:rPr>
        <w:t xml:space="preserve">that DPH </w:t>
      </w:r>
      <w:r w:rsidR="00D34137" w:rsidRPr="00E26C40">
        <w:rPr>
          <w:rFonts w:eastAsia="Times New Roman"/>
        </w:rPr>
        <w:t>do</w:t>
      </w:r>
      <w:r w:rsidR="00E26C40">
        <w:rPr>
          <w:rFonts w:eastAsia="Times New Roman"/>
        </w:rPr>
        <w:t>es</w:t>
      </w:r>
      <w:r w:rsidR="00D34137" w:rsidRPr="00E26C40">
        <w:rPr>
          <w:rFonts w:eastAsia="Times New Roman"/>
        </w:rPr>
        <w:t xml:space="preserve"> expect that all collaboratives will be able to comply with all agreed upon services</w:t>
      </w:r>
      <w:r w:rsidR="0093559C">
        <w:rPr>
          <w:rFonts w:eastAsia="Times New Roman"/>
        </w:rPr>
        <w:t>, including meeting statutory mandated obligations for LBOHs.</w:t>
      </w:r>
    </w:p>
    <w:p w14:paraId="79BFD938" w14:textId="77777777" w:rsidR="00D34137" w:rsidRPr="00E26C40" w:rsidRDefault="00D34137" w:rsidP="00D34137">
      <w:pPr>
        <w:ind w:right="144"/>
        <w:contextualSpacing/>
        <w:rPr>
          <w:rFonts w:eastAsia="Times New Roman"/>
        </w:rPr>
      </w:pPr>
    </w:p>
    <w:p w14:paraId="4FFD44EF" w14:textId="61BB97A8" w:rsidR="00D34137" w:rsidRPr="00E26C40" w:rsidRDefault="00B05684" w:rsidP="00D34137">
      <w:pPr>
        <w:ind w:right="144"/>
        <w:contextualSpacing/>
        <w:rPr>
          <w:rFonts w:eastAsia="Times New Roman"/>
        </w:rPr>
      </w:pPr>
      <w:r w:rsidRPr="00E26C40">
        <w:rPr>
          <w:rFonts w:eastAsia="Times New Roman"/>
        </w:rPr>
        <w:t>Secretary</w:t>
      </w:r>
      <w:r w:rsidR="00D34137" w:rsidRPr="00E26C40">
        <w:rPr>
          <w:rFonts w:eastAsia="Times New Roman"/>
        </w:rPr>
        <w:t xml:space="preserve"> Chen asked if t</w:t>
      </w:r>
      <w:r w:rsidRPr="00E26C40">
        <w:rPr>
          <w:rFonts w:eastAsia="Times New Roman"/>
        </w:rPr>
        <w:t xml:space="preserve">here will be gaps in certain areas. </w:t>
      </w:r>
    </w:p>
    <w:p w14:paraId="424A6DF3" w14:textId="77777777" w:rsidR="00D34137" w:rsidRPr="00E26C40" w:rsidRDefault="00D34137" w:rsidP="00D34137">
      <w:pPr>
        <w:ind w:right="144"/>
        <w:contextualSpacing/>
        <w:rPr>
          <w:rFonts w:eastAsia="Times New Roman"/>
        </w:rPr>
      </w:pPr>
    </w:p>
    <w:p w14:paraId="3C68D70C" w14:textId="56B9FE2E" w:rsidR="00D34137" w:rsidRPr="00E26C40" w:rsidRDefault="00B05684" w:rsidP="00D34137">
      <w:pPr>
        <w:ind w:right="144"/>
        <w:contextualSpacing/>
        <w:rPr>
          <w:rFonts w:eastAsia="Times New Roman"/>
        </w:rPr>
      </w:pPr>
      <w:r w:rsidRPr="00E26C40">
        <w:rPr>
          <w:rFonts w:eastAsia="Times New Roman"/>
        </w:rPr>
        <w:t>D</w:t>
      </w:r>
      <w:r w:rsidR="00D34137" w:rsidRPr="00E26C40">
        <w:rPr>
          <w:rFonts w:eastAsia="Times New Roman"/>
        </w:rPr>
        <w:t xml:space="preserve">r. Wong stated that there </w:t>
      </w:r>
      <w:r w:rsidR="00104D3E" w:rsidRPr="00E26C40">
        <w:rPr>
          <w:rFonts w:eastAsia="Times New Roman"/>
        </w:rPr>
        <w:t>are standards</w:t>
      </w:r>
      <w:r w:rsidRPr="00E26C40">
        <w:rPr>
          <w:rFonts w:eastAsia="Times New Roman"/>
        </w:rPr>
        <w:t xml:space="preserve"> being met uniformly</w:t>
      </w:r>
      <w:r w:rsidR="00D34137" w:rsidRPr="00E26C40">
        <w:rPr>
          <w:rFonts w:eastAsia="Times New Roman"/>
        </w:rPr>
        <w:t xml:space="preserve"> and that all collaboratives are expected to comply. </w:t>
      </w:r>
    </w:p>
    <w:p w14:paraId="1D0EC40C" w14:textId="77777777" w:rsidR="00D34137" w:rsidRPr="00E26C40" w:rsidRDefault="00D34137" w:rsidP="00D34137">
      <w:pPr>
        <w:ind w:right="144"/>
        <w:contextualSpacing/>
        <w:rPr>
          <w:rFonts w:eastAsia="Times New Roman"/>
        </w:rPr>
      </w:pPr>
    </w:p>
    <w:p w14:paraId="5A83CE49" w14:textId="35FFCCC8" w:rsidR="00D34137" w:rsidRPr="00D34137" w:rsidRDefault="00D34137" w:rsidP="00D34137">
      <w:pPr>
        <w:ind w:right="144"/>
        <w:contextualSpacing/>
        <w:rPr>
          <w:rFonts w:eastAsia="Times New Roman"/>
        </w:rPr>
      </w:pPr>
      <w:r w:rsidRPr="00D34137">
        <w:rPr>
          <w:rFonts w:eastAsia="Times New Roman"/>
        </w:rPr>
        <w:t xml:space="preserve">Dr. Bernstein asked how health equity is included in this work and how </w:t>
      </w:r>
      <w:r w:rsidR="00B05684">
        <w:rPr>
          <w:rFonts w:eastAsia="Times New Roman"/>
        </w:rPr>
        <w:t xml:space="preserve">can OLRH </w:t>
      </w:r>
      <w:r w:rsidRPr="00D34137">
        <w:rPr>
          <w:rFonts w:eastAsia="Times New Roman"/>
        </w:rPr>
        <w:t>incorporate</w:t>
      </w:r>
      <w:r w:rsidR="00B05684">
        <w:rPr>
          <w:rFonts w:eastAsia="Times New Roman"/>
        </w:rPr>
        <w:t xml:space="preserve"> these efforts as a result o</w:t>
      </w:r>
      <w:r w:rsidRPr="00D34137">
        <w:rPr>
          <w:rFonts w:eastAsia="Times New Roman"/>
        </w:rPr>
        <w:t xml:space="preserve">f </w:t>
      </w:r>
      <w:r w:rsidR="00B05684">
        <w:rPr>
          <w:rFonts w:eastAsia="Times New Roman"/>
        </w:rPr>
        <w:t xml:space="preserve">lessons learned during the </w:t>
      </w:r>
      <w:r w:rsidRPr="00D34137">
        <w:rPr>
          <w:rFonts w:eastAsia="Times New Roman"/>
        </w:rPr>
        <w:t xml:space="preserve">pandemic. </w:t>
      </w:r>
    </w:p>
    <w:p w14:paraId="0D8D9CC4" w14:textId="77777777" w:rsidR="00D34137" w:rsidRPr="00D34137" w:rsidRDefault="00D34137" w:rsidP="00D34137">
      <w:pPr>
        <w:ind w:right="144"/>
        <w:contextualSpacing/>
        <w:rPr>
          <w:rFonts w:eastAsia="Times New Roman"/>
        </w:rPr>
      </w:pPr>
    </w:p>
    <w:p w14:paraId="0CC3C14E" w14:textId="2A412AF0" w:rsidR="00D34137" w:rsidRDefault="00B05684" w:rsidP="00D34137">
      <w:pPr>
        <w:ind w:right="144"/>
        <w:contextualSpacing/>
        <w:rPr>
          <w:rFonts w:eastAsia="Times New Roman"/>
        </w:rPr>
      </w:pPr>
      <w:r>
        <w:rPr>
          <w:rFonts w:eastAsia="Times New Roman"/>
        </w:rPr>
        <w:t>D</w:t>
      </w:r>
      <w:r w:rsidR="00D34137" w:rsidRPr="00D34137">
        <w:rPr>
          <w:rFonts w:eastAsia="Times New Roman"/>
        </w:rPr>
        <w:t>r. Wong</w:t>
      </w:r>
      <w:r>
        <w:rPr>
          <w:rFonts w:eastAsia="Times New Roman"/>
        </w:rPr>
        <w:t xml:space="preserve"> s</w:t>
      </w:r>
      <w:r w:rsidR="00D34137" w:rsidRPr="00D34137">
        <w:rPr>
          <w:rFonts w:eastAsia="Times New Roman"/>
        </w:rPr>
        <w:t xml:space="preserve">tated that bringing health equity is critical.  </w:t>
      </w:r>
      <w:r w:rsidR="004C548B">
        <w:rPr>
          <w:rFonts w:eastAsia="Times New Roman"/>
        </w:rPr>
        <w:t>Two rounds of t</w:t>
      </w:r>
      <w:r w:rsidR="00D34137" w:rsidRPr="00D34137">
        <w:rPr>
          <w:rFonts w:eastAsia="Times New Roman"/>
        </w:rPr>
        <w:t>raining</w:t>
      </w:r>
      <w:r>
        <w:rPr>
          <w:rFonts w:eastAsia="Times New Roman"/>
        </w:rPr>
        <w:t xml:space="preserve"> and technical assistance</w:t>
      </w:r>
      <w:r w:rsidR="00D34137" w:rsidRPr="00D34137">
        <w:rPr>
          <w:rFonts w:eastAsia="Times New Roman"/>
        </w:rPr>
        <w:t xml:space="preserve"> will be provided to all individual</w:t>
      </w:r>
      <w:r>
        <w:rPr>
          <w:rFonts w:eastAsia="Times New Roman"/>
        </w:rPr>
        <w:t>s</w:t>
      </w:r>
      <w:r w:rsidR="00D34137" w:rsidRPr="00D34137">
        <w:rPr>
          <w:rFonts w:eastAsia="Times New Roman"/>
        </w:rPr>
        <w:t xml:space="preserve"> in this workforce</w:t>
      </w:r>
      <w:r w:rsidR="004C548B">
        <w:rPr>
          <w:rFonts w:eastAsia="Times New Roman"/>
        </w:rPr>
        <w:t xml:space="preserve">. </w:t>
      </w:r>
      <w:r w:rsidR="00D34137" w:rsidRPr="00D34137">
        <w:rPr>
          <w:rFonts w:eastAsia="Times New Roman"/>
        </w:rPr>
        <w:t xml:space="preserve"> </w:t>
      </w:r>
      <w:r w:rsidR="004C548B">
        <w:rPr>
          <w:rFonts w:eastAsia="Times New Roman"/>
        </w:rPr>
        <w:t>T</w:t>
      </w:r>
      <w:r w:rsidR="00D34137" w:rsidRPr="00D34137">
        <w:rPr>
          <w:rFonts w:eastAsia="Times New Roman"/>
        </w:rPr>
        <w:t xml:space="preserve">here will be collaborators to support individuals on how to incorporate the work from trainings into practice. </w:t>
      </w:r>
    </w:p>
    <w:p w14:paraId="21191474" w14:textId="77777777" w:rsidR="004C548B" w:rsidRPr="00D34137" w:rsidRDefault="004C548B" w:rsidP="00D34137">
      <w:pPr>
        <w:ind w:right="144"/>
        <w:contextualSpacing/>
        <w:rPr>
          <w:rFonts w:eastAsia="Times New Roman"/>
        </w:rPr>
      </w:pPr>
    </w:p>
    <w:p w14:paraId="4CDB865B" w14:textId="7970C490" w:rsidR="00D34137" w:rsidRDefault="004C548B" w:rsidP="00D34137">
      <w:pPr>
        <w:ind w:right="144"/>
        <w:contextualSpacing/>
        <w:rPr>
          <w:rFonts w:eastAsia="Times New Roman"/>
        </w:rPr>
      </w:pPr>
      <w:r>
        <w:rPr>
          <w:rFonts w:eastAsia="Times New Roman"/>
        </w:rPr>
        <w:t xml:space="preserve">Dr. Bernstein added </w:t>
      </w:r>
      <w:r w:rsidR="007D7173">
        <w:rPr>
          <w:rFonts w:eastAsia="Times New Roman"/>
        </w:rPr>
        <w:t>that</w:t>
      </w:r>
      <w:r>
        <w:rPr>
          <w:rFonts w:eastAsia="Times New Roman"/>
        </w:rPr>
        <w:t xml:space="preserve"> broadband access </w:t>
      </w:r>
      <w:r w:rsidR="007D7173">
        <w:rPr>
          <w:rFonts w:eastAsia="Times New Roman"/>
        </w:rPr>
        <w:t xml:space="preserve">in </w:t>
      </w:r>
      <w:r>
        <w:rPr>
          <w:rFonts w:eastAsia="Times New Roman"/>
        </w:rPr>
        <w:t xml:space="preserve">these communities </w:t>
      </w:r>
      <w:r w:rsidR="007D7173">
        <w:rPr>
          <w:rFonts w:eastAsia="Times New Roman"/>
        </w:rPr>
        <w:t xml:space="preserve">is necessary </w:t>
      </w:r>
      <w:r>
        <w:rPr>
          <w:rFonts w:eastAsia="Times New Roman"/>
        </w:rPr>
        <w:t>to address clear communication for public health.</w:t>
      </w:r>
    </w:p>
    <w:p w14:paraId="2E05A96B" w14:textId="77777777" w:rsidR="004C548B" w:rsidRPr="00D34137" w:rsidRDefault="004C548B" w:rsidP="00D34137">
      <w:pPr>
        <w:ind w:right="144"/>
        <w:contextualSpacing/>
        <w:rPr>
          <w:rFonts w:eastAsia="Times New Roman"/>
        </w:rPr>
      </w:pPr>
    </w:p>
    <w:p w14:paraId="1CBE33AB" w14:textId="59CF90EA" w:rsidR="00D34137" w:rsidRPr="00D34137" w:rsidRDefault="00B05684" w:rsidP="00D34137">
      <w:pPr>
        <w:ind w:right="144"/>
        <w:contextualSpacing/>
        <w:rPr>
          <w:rFonts w:eastAsia="Times New Roman"/>
        </w:rPr>
      </w:pPr>
      <w:r>
        <w:rPr>
          <w:rFonts w:eastAsia="Times New Roman"/>
        </w:rPr>
        <w:t>Dr</w:t>
      </w:r>
      <w:r w:rsidR="00D34137" w:rsidRPr="00D34137">
        <w:rPr>
          <w:rFonts w:eastAsia="Times New Roman"/>
        </w:rPr>
        <w:t xml:space="preserve">. Evans asked what differentiates </w:t>
      </w:r>
      <w:r w:rsidR="007D7173">
        <w:rPr>
          <w:rFonts w:eastAsia="Times New Roman"/>
        </w:rPr>
        <w:t xml:space="preserve">those municipalities </w:t>
      </w:r>
      <w:r w:rsidR="00D34137" w:rsidRPr="00D34137">
        <w:rPr>
          <w:rFonts w:eastAsia="Times New Roman"/>
        </w:rPr>
        <w:t>who take</w:t>
      </w:r>
      <w:r w:rsidR="007D7173">
        <w:rPr>
          <w:rFonts w:eastAsia="Times New Roman"/>
        </w:rPr>
        <w:t xml:space="preserve"> </w:t>
      </w:r>
      <w:r w:rsidR="00D34137" w:rsidRPr="00D34137">
        <w:rPr>
          <w:rFonts w:eastAsia="Times New Roman"/>
        </w:rPr>
        <w:t>part in collaborations</w:t>
      </w:r>
      <w:r w:rsidR="007D7173">
        <w:rPr>
          <w:rFonts w:eastAsia="Times New Roman"/>
        </w:rPr>
        <w:t xml:space="preserve"> vs. </w:t>
      </w:r>
      <w:r w:rsidR="00102F37">
        <w:rPr>
          <w:rFonts w:eastAsia="Times New Roman"/>
        </w:rPr>
        <w:t xml:space="preserve">not, </w:t>
      </w:r>
      <w:r w:rsidR="00102F37" w:rsidRPr="00D34137">
        <w:rPr>
          <w:rFonts w:eastAsia="Times New Roman"/>
        </w:rPr>
        <w:t>and</w:t>
      </w:r>
      <w:r w:rsidR="007D7173">
        <w:rPr>
          <w:rFonts w:eastAsia="Times New Roman"/>
        </w:rPr>
        <w:t xml:space="preserve"> for </w:t>
      </w:r>
      <w:r w:rsidR="00D34137" w:rsidRPr="00D34137">
        <w:rPr>
          <w:rFonts w:eastAsia="Times New Roman"/>
        </w:rPr>
        <w:t>those not currently included</w:t>
      </w:r>
      <w:r w:rsidR="007D7173">
        <w:rPr>
          <w:rFonts w:eastAsia="Times New Roman"/>
        </w:rPr>
        <w:t>,</w:t>
      </w:r>
      <w:r w:rsidR="004C548B">
        <w:rPr>
          <w:rFonts w:eastAsia="Times New Roman"/>
        </w:rPr>
        <w:t xml:space="preserve"> but </w:t>
      </w:r>
      <w:r w:rsidR="007D7173">
        <w:rPr>
          <w:rFonts w:eastAsia="Times New Roman"/>
        </w:rPr>
        <w:t xml:space="preserve">who </w:t>
      </w:r>
      <w:r w:rsidR="004C548B">
        <w:rPr>
          <w:rFonts w:eastAsia="Times New Roman"/>
        </w:rPr>
        <w:t>might need it the most</w:t>
      </w:r>
      <w:r w:rsidR="007D7173">
        <w:rPr>
          <w:rFonts w:eastAsia="Times New Roman"/>
        </w:rPr>
        <w:t>, how can they access them?</w:t>
      </w:r>
    </w:p>
    <w:p w14:paraId="47D0DC18" w14:textId="77777777" w:rsidR="00D34137" w:rsidRPr="00D34137" w:rsidRDefault="00D34137" w:rsidP="00D34137">
      <w:pPr>
        <w:ind w:right="144"/>
        <w:contextualSpacing/>
        <w:rPr>
          <w:rFonts w:eastAsia="Times New Roman"/>
        </w:rPr>
      </w:pPr>
    </w:p>
    <w:p w14:paraId="32986EAB" w14:textId="5B4BB47A" w:rsidR="00D34137" w:rsidRPr="00D34137" w:rsidRDefault="00B05684" w:rsidP="00D34137">
      <w:pPr>
        <w:ind w:right="144"/>
        <w:contextualSpacing/>
        <w:rPr>
          <w:rFonts w:eastAsia="Times New Roman"/>
        </w:rPr>
      </w:pPr>
      <w:r>
        <w:rPr>
          <w:rFonts w:eastAsia="Times New Roman"/>
        </w:rPr>
        <w:t>D</w:t>
      </w:r>
      <w:r w:rsidR="00D34137" w:rsidRPr="00D34137">
        <w:rPr>
          <w:rFonts w:eastAsia="Times New Roman"/>
        </w:rPr>
        <w:t>r. Wong stated that some municipalities do not have the resources</w:t>
      </w:r>
      <w:r w:rsidR="004C548B">
        <w:rPr>
          <w:rFonts w:eastAsia="Times New Roman"/>
        </w:rPr>
        <w:t xml:space="preserve"> or capacity</w:t>
      </w:r>
      <w:r w:rsidR="00D34137" w:rsidRPr="00D34137">
        <w:rPr>
          <w:rFonts w:eastAsia="Times New Roman"/>
        </w:rPr>
        <w:t xml:space="preserve"> to be involved in a collaborative and others are not interested.  </w:t>
      </w:r>
      <w:r w:rsidR="004C548B">
        <w:rPr>
          <w:rFonts w:eastAsia="Times New Roman"/>
        </w:rPr>
        <w:t xml:space="preserve">The approaches for engaging with communities are different.  The </w:t>
      </w:r>
      <w:r w:rsidR="00D34137" w:rsidRPr="00D34137">
        <w:rPr>
          <w:rFonts w:eastAsia="Times New Roman"/>
        </w:rPr>
        <w:t xml:space="preserve">OLRH has done some outreach to identify champions and </w:t>
      </w:r>
      <w:r w:rsidR="007D7173">
        <w:rPr>
          <w:rFonts w:eastAsia="Times New Roman"/>
        </w:rPr>
        <w:t xml:space="preserve">is </w:t>
      </w:r>
      <w:r w:rsidR="00D34137" w:rsidRPr="00D34137">
        <w:rPr>
          <w:rFonts w:eastAsia="Times New Roman"/>
        </w:rPr>
        <w:t xml:space="preserve">supporting </w:t>
      </w:r>
      <w:r w:rsidR="004C548B">
        <w:rPr>
          <w:rFonts w:eastAsia="Times New Roman"/>
        </w:rPr>
        <w:t>more municipalities</w:t>
      </w:r>
      <w:r w:rsidR="00D34137" w:rsidRPr="00D34137">
        <w:rPr>
          <w:rFonts w:eastAsia="Times New Roman"/>
        </w:rPr>
        <w:t xml:space="preserve"> to apply for funding.</w:t>
      </w:r>
    </w:p>
    <w:p w14:paraId="1CDA69D2" w14:textId="77777777" w:rsidR="00D34137" w:rsidRPr="00D34137" w:rsidRDefault="00D34137" w:rsidP="00D34137">
      <w:pPr>
        <w:ind w:right="144"/>
        <w:contextualSpacing/>
        <w:rPr>
          <w:rFonts w:eastAsia="Times New Roman"/>
        </w:rPr>
      </w:pPr>
    </w:p>
    <w:p w14:paraId="021A4CA6" w14:textId="5258A852" w:rsidR="00D34137" w:rsidRPr="00D34137" w:rsidRDefault="00D34137" w:rsidP="00D34137">
      <w:pPr>
        <w:ind w:right="144"/>
        <w:contextualSpacing/>
        <w:rPr>
          <w:rFonts w:eastAsia="Times New Roman"/>
        </w:rPr>
      </w:pPr>
      <w:r w:rsidRPr="00D34137">
        <w:rPr>
          <w:rFonts w:eastAsia="Times New Roman"/>
        </w:rPr>
        <w:t xml:space="preserve">Dr. Bernstein asked </w:t>
      </w:r>
      <w:r w:rsidR="004C548B">
        <w:rPr>
          <w:rFonts w:eastAsia="Times New Roman"/>
        </w:rPr>
        <w:t xml:space="preserve">what the balance of local, regional, and state responsibility.  He highlighted the importance of good governance to provide an appropriate balance to provide optimal service. </w:t>
      </w:r>
    </w:p>
    <w:p w14:paraId="45FB27FD" w14:textId="77777777" w:rsidR="00D34137" w:rsidRPr="00D34137" w:rsidRDefault="00D34137" w:rsidP="00D34137">
      <w:pPr>
        <w:ind w:right="144"/>
        <w:contextualSpacing/>
        <w:rPr>
          <w:rFonts w:eastAsia="Times New Roman"/>
        </w:rPr>
      </w:pPr>
    </w:p>
    <w:p w14:paraId="4F39EAC8" w14:textId="72C5177B" w:rsidR="00D34137" w:rsidRPr="00D34137" w:rsidRDefault="00B05684" w:rsidP="00D34137">
      <w:pPr>
        <w:ind w:right="144"/>
        <w:contextualSpacing/>
        <w:rPr>
          <w:rFonts w:eastAsia="Times New Roman"/>
        </w:rPr>
      </w:pPr>
      <w:r>
        <w:rPr>
          <w:rFonts w:eastAsia="Times New Roman"/>
        </w:rPr>
        <w:t>D</w:t>
      </w:r>
      <w:r w:rsidR="00D34137" w:rsidRPr="00D34137">
        <w:rPr>
          <w:rFonts w:eastAsia="Times New Roman"/>
        </w:rPr>
        <w:t>r. Wong stated that every level of public health is responsible.  The role of state health dep</w:t>
      </w:r>
      <w:r w:rsidR="004C548B">
        <w:rPr>
          <w:rFonts w:eastAsia="Times New Roman"/>
        </w:rPr>
        <w:t>artment</w:t>
      </w:r>
      <w:r w:rsidR="00D34137" w:rsidRPr="00D34137">
        <w:rPr>
          <w:rFonts w:eastAsia="Times New Roman"/>
        </w:rPr>
        <w:t xml:space="preserve"> </w:t>
      </w:r>
      <w:r w:rsidR="004C548B">
        <w:rPr>
          <w:rFonts w:eastAsia="Times New Roman"/>
        </w:rPr>
        <w:t>is t</w:t>
      </w:r>
      <w:r w:rsidR="00D34137" w:rsidRPr="00D34137">
        <w:rPr>
          <w:rFonts w:eastAsia="Times New Roman"/>
        </w:rPr>
        <w:t>o collaborate with local and regional health dep</w:t>
      </w:r>
      <w:r w:rsidR="004C548B">
        <w:rPr>
          <w:rFonts w:eastAsia="Times New Roman"/>
        </w:rPr>
        <w:t xml:space="preserve">artments to work together to resolve public health issues and responsibilities. </w:t>
      </w:r>
    </w:p>
    <w:p w14:paraId="7BF0CB47" w14:textId="77777777" w:rsidR="00D34137" w:rsidRPr="00D34137" w:rsidRDefault="00D34137" w:rsidP="00D34137">
      <w:pPr>
        <w:ind w:right="144"/>
        <w:contextualSpacing/>
        <w:rPr>
          <w:rFonts w:eastAsia="Times New Roman"/>
        </w:rPr>
      </w:pPr>
    </w:p>
    <w:p w14:paraId="1EE96544" w14:textId="2012F074" w:rsidR="00D34137" w:rsidRDefault="00D34137" w:rsidP="00D34137">
      <w:pPr>
        <w:ind w:right="144"/>
        <w:contextualSpacing/>
        <w:rPr>
          <w:rFonts w:eastAsia="Times New Roman"/>
        </w:rPr>
      </w:pPr>
      <w:r w:rsidRPr="00D34137">
        <w:rPr>
          <w:rFonts w:eastAsia="Times New Roman"/>
        </w:rPr>
        <w:t xml:space="preserve">Ms. Blondet asked about timing if the OLRH acting as a more cohesive public health infrastructure across the state.  Is there a way to secure funding </w:t>
      </w:r>
      <w:r w:rsidR="004C548B">
        <w:rPr>
          <w:rFonts w:eastAsia="Times New Roman"/>
        </w:rPr>
        <w:t>to continue the work of OLRH</w:t>
      </w:r>
      <w:r w:rsidR="007D7173">
        <w:rPr>
          <w:rFonts w:eastAsia="Times New Roman"/>
        </w:rPr>
        <w:t>?</w:t>
      </w:r>
    </w:p>
    <w:p w14:paraId="2BCFD309" w14:textId="5EDFDD1B" w:rsidR="00D34137" w:rsidRDefault="00D34137" w:rsidP="00D34137">
      <w:pPr>
        <w:ind w:right="144"/>
        <w:contextualSpacing/>
        <w:rPr>
          <w:rFonts w:eastAsia="Times New Roman"/>
        </w:rPr>
      </w:pPr>
    </w:p>
    <w:p w14:paraId="4D3230AC" w14:textId="119F4445" w:rsidR="00D34137" w:rsidRDefault="004C548B" w:rsidP="00D34137">
      <w:pPr>
        <w:ind w:right="144"/>
        <w:contextualSpacing/>
        <w:rPr>
          <w:rFonts w:eastAsia="Times New Roman"/>
        </w:rPr>
      </w:pPr>
      <w:r>
        <w:rPr>
          <w:rFonts w:eastAsia="Times New Roman"/>
        </w:rPr>
        <w:t>D</w:t>
      </w:r>
      <w:r w:rsidR="00D34137" w:rsidRPr="00D34137">
        <w:rPr>
          <w:rFonts w:eastAsia="Times New Roman"/>
        </w:rPr>
        <w:t>r. Wong stated that funding</w:t>
      </w:r>
      <w:r>
        <w:rPr>
          <w:rFonts w:eastAsia="Times New Roman"/>
        </w:rPr>
        <w:t xml:space="preserve"> from both state and federal</w:t>
      </w:r>
      <w:r w:rsidR="00D34137" w:rsidRPr="00D34137">
        <w:rPr>
          <w:rFonts w:eastAsia="Times New Roman"/>
        </w:rPr>
        <w:t xml:space="preserve"> </w:t>
      </w:r>
      <w:r w:rsidR="007D7173">
        <w:rPr>
          <w:rFonts w:eastAsia="Times New Roman"/>
        </w:rPr>
        <w:t xml:space="preserve">sources </w:t>
      </w:r>
      <w:r w:rsidR="00D34137" w:rsidRPr="00D34137">
        <w:rPr>
          <w:rFonts w:eastAsia="Times New Roman"/>
        </w:rPr>
        <w:t>is ongoing and</w:t>
      </w:r>
      <w:r>
        <w:rPr>
          <w:rFonts w:eastAsia="Times New Roman"/>
        </w:rPr>
        <w:t xml:space="preserve"> the state continues to</w:t>
      </w:r>
      <w:r w:rsidR="00D34137" w:rsidRPr="00D34137">
        <w:rPr>
          <w:rFonts w:eastAsia="Times New Roman"/>
        </w:rPr>
        <w:t xml:space="preserve"> wor</w:t>
      </w:r>
      <w:r>
        <w:rPr>
          <w:rFonts w:eastAsia="Times New Roman"/>
        </w:rPr>
        <w:t>k</w:t>
      </w:r>
      <w:r w:rsidR="00D34137" w:rsidRPr="00D34137">
        <w:rPr>
          <w:rFonts w:eastAsia="Times New Roman"/>
        </w:rPr>
        <w:t xml:space="preserve"> with regional collaboratives to create an infrastructure to build their capacity</w:t>
      </w:r>
      <w:r w:rsidR="00CE5AA3">
        <w:rPr>
          <w:rFonts w:eastAsia="Times New Roman"/>
        </w:rPr>
        <w:t>.  DPH also</w:t>
      </w:r>
      <w:r w:rsidR="007D7173">
        <w:rPr>
          <w:rFonts w:eastAsia="Times New Roman"/>
        </w:rPr>
        <w:t xml:space="preserve"> supports LBOHs to</w:t>
      </w:r>
      <w:r w:rsidR="00CE5AA3">
        <w:rPr>
          <w:rFonts w:eastAsia="Times New Roman"/>
        </w:rPr>
        <w:t xml:space="preserve"> create an infrastructure to </w:t>
      </w:r>
      <w:r w:rsidR="00D34137" w:rsidRPr="00D34137">
        <w:rPr>
          <w:rFonts w:eastAsia="Times New Roman"/>
        </w:rPr>
        <w:t>secure their own funding sources</w:t>
      </w:r>
      <w:r w:rsidR="007D7173">
        <w:rPr>
          <w:rFonts w:eastAsia="Times New Roman"/>
        </w:rPr>
        <w:t>,</w:t>
      </w:r>
      <w:r w:rsidR="00D34137" w:rsidRPr="00D34137">
        <w:rPr>
          <w:rFonts w:eastAsia="Times New Roman"/>
        </w:rPr>
        <w:t xml:space="preserve"> beyond the funding received from DPH</w:t>
      </w:r>
      <w:r w:rsidR="00CE5AA3">
        <w:rPr>
          <w:rFonts w:eastAsia="Times New Roman"/>
        </w:rPr>
        <w:t xml:space="preserve"> and beyond municipal appropriations. </w:t>
      </w:r>
    </w:p>
    <w:p w14:paraId="7FF2856F" w14:textId="77777777" w:rsidR="00D34137" w:rsidRPr="0078447B" w:rsidRDefault="00D34137" w:rsidP="00D34137">
      <w:pPr>
        <w:ind w:right="144"/>
        <w:contextualSpacing/>
        <w:rPr>
          <w:rFonts w:eastAsia="Times New Roman"/>
        </w:rPr>
      </w:pPr>
    </w:p>
    <w:p w14:paraId="060D3190" w14:textId="059D6B04" w:rsidR="001B2950" w:rsidRDefault="001B2950"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B2950">
        <w:rPr>
          <w:rFonts w:eastAsia="Calibri"/>
          <w:szCs w:val="22"/>
          <w:bdr w:val="none" w:sz="0" w:space="0" w:color="auto"/>
        </w:rPr>
        <w:t>With no further questions or comments, Commissioner Cooke then moved to the next item on the docket.</w:t>
      </w:r>
    </w:p>
    <w:p w14:paraId="3D6D1BF7" w14:textId="77777777" w:rsidR="00D34137" w:rsidRDefault="00D34137"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szCs w:val="22"/>
          <w:bdr w:val="none" w:sz="0" w:space="0" w:color="auto"/>
        </w:rPr>
      </w:pPr>
      <w:r w:rsidRPr="00D34137">
        <w:rPr>
          <w:rFonts w:eastAsia="Calibri"/>
          <w:b/>
          <w:bCs/>
          <w:szCs w:val="22"/>
          <w:bdr w:val="none" w:sz="0" w:space="0" w:color="auto"/>
        </w:rPr>
        <w:t>5.</w:t>
      </w:r>
      <w:r>
        <w:rPr>
          <w:rFonts w:eastAsia="Calibri"/>
          <w:b/>
          <w:bCs/>
          <w:szCs w:val="22"/>
          <w:bdr w:val="none" w:sz="0" w:space="0" w:color="auto"/>
        </w:rPr>
        <w:t xml:space="preserve"> </w:t>
      </w:r>
      <w:r w:rsidRPr="00D34137">
        <w:rPr>
          <w:rFonts w:eastAsia="Calibri"/>
          <w:b/>
          <w:bCs/>
          <w:szCs w:val="22"/>
          <w:bdr w:val="none" w:sz="0" w:space="0" w:color="auto"/>
        </w:rPr>
        <w:t xml:space="preserve">PRESENTATIONS </w:t>
      </w:r>
    </w:p>
    <w:p w14:paraId="075CAC8A" w14:textId="7FF38CCA" w:rsidR="005E1DA3" w:rsidRPr="005E1DA3" w:rsidRDefault="00D34137"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szCs w:val="22"/>
          <w:bdr w:val="none" w:sz="0" w:space="0" w:color="auto"/>
        </w:rPr>
      </w:pPr>
      <w:r>
        <w:rPr>
          <w:rFonts w:eastAsia="Calibri"/>
          <w:i/>
          <w:iCs/>
          <w:szCs w:val="22"/>
          <w:bdr w:val="none" w:sz="0" w:space="0" w:color="auto"/>
        </w:rPr>
        <w:t>b</w:t>
      </w:r>
      <w:r w:rsidR="005E1DA3" w:rsidRPr="005E1DA3">
        <w:rPr>
          <w:rFonts w:eastAsia="Calibri"/>
          <w:i/>
          <w:iCs/>
          <w:szCs w:val="22"/>
          <w:bdr w:val="none" w:sz="0" w:space="0" w:color="auto"/>
        </w:rPr>
        <w:t>. New Results and Updates from the COVID-19 Community Impact Survey (CCIS).</w:t>
      </w:r>
    </w:p>
    <w:p w14:paraId="2385940C" w14:textId="77777777" w:rsid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20038A3E" w14:textId="537670B0" w:rsidR="00E54EC2" w:rsidRDefault="00E54EC2"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Commissioner Cooke welcomed</w:t>
      </w:r>
      <w:r w:rsidRPr="00E54EC2">
        <w:rPr>
          <w:rFonts w:eastAsia="Calibri"/>
          <w:szCs w:val="22"/>
          <w:bdr w:val="none" w:sz="0" w:space="0" w:color="auto"/>
        </w:rPr>
        <w:t xml:space="preserve"> the Bureau of Community Health and Prevention to share findings from </w:t>
      </w:r>
      <w:r>
        <w:rPr>
          <w:rFonts w:eastAsia="Calibri"/>
          <w:szCs w:val="22"/>
          <w:bdr w:val="none" w:sz="0" w:space="0" w:color="auto"/>
        </w:rPr>
        <w:t>the</w:t>
      </w:r>
      <w:r w:rsidRPr="00E54EC2">
        <w:rPr>
          <w:rFonts w:eastAsia="Calibri"/>
          <w:szCs w:val="22"/>
          <w:bdr w:val="none" w:sz="0" w:space="0" w:color="auto"/>
        </w:rPr>
        <w:t xml:space="preserve"> COVID-19 Community Impact Survey</w:t>
      </w:r>
      <w:r>
        <w:rPr>
          <w:rFonts w:eastAsia="Calibri"/>
          <w:szCs w:val="22"/>
          <w:bdr w:val="none" w:sz="0" w:space="0" w:color="auto"/>
        </w:rPr>
        <w:t xml:space="preserve"> (CCIS)</w:t>
      </w:r>
      <w:r w:rsidRPr="00E54EC2">
        <w:rPr>
          <w:rFonts w:eastAsia="Calibri"/>
          <w:szCs w:val="22"/>
          <w:bdr w:val="none" w:sz="0" w:space="0" w:color="auto"/>
        </w:rPr>
        <w:t xml:space="preserve">. </w:t>
      </w:r>
      <w:r>
        <w:rPr>
          <w:rFonts w:eastAsia="Calibri"/>
          <w:szCs w:val="22"/>
          <w:bdr w:val="none" w:sz="0" w:space="0" w:color="auto"/>
        </w:rPr>
        <w:t xml:space="preserve">She introduced </w:t>
      </w:r>
      <w:r w:rsidR="007D7173" w:rsidRPr="007D7173">
        <w:rPr>
          <w:rFonts w:eastAsia="Calibri"/>
          <w:szCs w:val="22"/>
          <w:bdr w:val="none" w:sz="0" w:space="0" w:color="auto"/>
        </w:rPr>
        <w:t xml:space="preserve">Dr. Lauren Cardoso, Deputy Director of </w:t>
      </w:r>
      <w:r w:rsidR="007D7173">
        <w:rPr>
          <w:rFonts w:eastAsia="Calibri"/>
          <w:szCs w:val="22"/>
          <w:bdr w:val="none" w:sz="0" w:space="0" w:color="auto"/>
        </w:rPr>
        <w:t>the</w:t>
      </w:r>
      <w:r w:rsidR="007D7173" w:rsidRPr="007D7173">
        <w:rPr>
          <w:rFonts w:eastAsia="Calibri"/>
          <w:szCs w:val="22"/>
          <w:bdr w:val="none" w:sz="0" w:space="0" w:color="auto"/>
        </w:rPr>
        <w:t xml:space="preserve"> Office of Statistics and Evaluation</w:t>
      </w:r>
      <w:r w:rsidR="007D7173">
        <w:rPr>
          <w:rFonts w:eastAsia="Calibri"/>
          <w:szCs w:val="22"/>
          <w:bdr w:val="none" w:sz="0" w:space="0" w:color="auto"/>
        </w:rPr>
        <w:t>, to present.</w:t>
      </w:r>
    </w:p>
    <w:p w14:paraId="57F4DDE1" w14:textId="77777777" w:rsidR="00E54EC2" w:rsidRDefault="00E54EC2"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61CBBD82" w14:textId="7BDE738B" w:rsid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5E1DA3">
        <w:rPr>
          <w:rFonts w:eastAsia="Calibri"/>
          <w:szCs w:val="22"/>
          <w:bdr w:val="none" w:sz="0" w:space="0" w:color="auto"/>
        </w:rPr>
        <w:t>Upon conclusion of the presentation, Commissioner Cooke asked if Council members had any questions.</w:t>
      </w:r>
    </w:p>
    <w:p w14:paraId="57A26CE1" w14:textId="77777777" w:rsidR="005E1DA3" w:rsidRPr="005E1DA3" w:rsidRDefault="005E1DA3" w:rsidP="005E1DA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195BB5F4" w14:textId="4F56901B" w:rsidR="00731EED" w:rsidRP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31EED">
        <w:rPr>
          <w:rFonts w:eastAsia="Calibri"/>
          <w:szCs w:val="22"/>
          <w:bdr w:val="none" w:sz="0" w:space="0" w:color="auto"/>
        </w:rPr>
        <w:lastRenderedPageBreak/>
        <w:t>Ms. Blondet asked how the data can inform a</w:t>
      </w:r>
      <w:r w:rsidR="00CE5AA3">
        <w:rPr>
          <w:rFonts w:eastAsia="Calibri"/>
          <w:szCs w:val="22"/>
          <w:bdr w:val="none" w:sz="0" w:space="0" w:color="auto"/>
        </w:rPr>
        <w:t xml:space="preserve"> statewide</w:t>
      </w:r>
      <w:r w:rsidRPr="00731EED">
        <w:rPr>
          <w:rFonts w:eastAsia="Calibri"/>
          <w:szCs w:val="22"/>
          <w:bdr w:val="none" w:sz="0" w:space="0" w:color="auto"/>
        </w:rPr>
        <w:t xml:space="preserve"> integrated </w:t>
      </w:r>
      <w:r w:rsidR="00CE5AA3">
        <w:rPr>
          <w:rFonts w:eastAsia="Calibri"/>
          <w:szCs w:val="22"/>
          <w:bdr w:val="none" w:sz="0" w:space="0" w:color="auto"/>
        </w:rPr>
        <w:t>response and solution to communities</w:t>
      </w:r>
      <w:r w:rsidRPr="00731EED">
        <w:rPr>
          <w:rFonts w:eastAsia="Calibri"/>
          <w:szCs w:val="22"/>
          <w:bdr w:val="none" w:sz="0" w:space="0" w:color="auto"/>
        </w:rPr>
        <w:t xml:space="preserve"> </w:t>
      </w:r>
      <w:r w:rsidR="00CE5AA3">
        <w:rPr>
          <w:rFonts w:eastAsia="Calibri"/>
          <w:szCs w:val="22"/>
          <w:bdr w:val="none" w:sz="0" w:space="0" w:color="auto"/>
        </w:rPr>
        <w:t xml:space="preserve">that </w:t>
      </w:r>
      <w:r w:rsidRPr="00731EED">
        <w:rPr>
          <w:rFonts w:eastAsia="Calibri"/>
          <w:szCs w:val="22"/>
          <w:bdr w:val="none" w:sz="0" w:space="0" w:color="auto"/>
        </w:rPr>
        <w:t>the CCIS work</w:t>
      </w:r>
      <w:r w:rsidR="00CE5AA3">
        <w:rPr>
          <w:rFonts w:eastAsia="Calibri"/>
          <w:szCs w:val="22"/>
          <w:bdr w:val="none" w:sz="0" w:space="0" w:color="auto"/>
        </w:rPr>
        <w:t xml:space="preserve"> has studied</w:t>
      </w:r>
      <w:r w:rsidRPr="00731EED">
        <w:rPr>
          <w:rFonts w:eastAsia="Calibri"/>
          <w:szCs w:val="22"/>
          <w:bdr w:val="none" w:sz="0" w:space="0" w:color="auto"/>
        </w:rPr>
        <w:t xml:space="preserve">. </w:t>
      </w:r>
    </w:p>
    <w:p w14:paraId="6E60196B" w14:textId="77777777" w:rsidR="00731EED" w:rsidRP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77BC1E85" w14:textId="3891B1E5" w:rsidR="00731EED" w:rsidRPr="00731EED" w:rsidRDefault="007D7173"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Dr</w:t>
      </w:r>
      <w:r w:rsidR="00731EED" w:rsidRPr="00731EED">
        <w:rPr>
          <w:rFonts w:eastAsia="Calibri"/>
          <w:szCs w:val="22"/>
          <w:bdr w:val="none" w:sz="0" w:space="0" w:color="auto"/>
        </w:rPr>
        <w:t xml:space="preserve">. Cardoso stated </w:t>
      </w:r>
      <w:r>
        <w:rPr>
          <w:rFonts w:eastAsia="Calibri"/>
          <w:szCs w:val="22"/>
          <w:bdr w:val="none" w:sz="0" w:space="0" w:color="auto"/>
        </w:rPr>
        <w:t xml:space="preserve">that </w:t>
      </w:r>
      <w:r w:rsidR="00731EED" w:rsidRPr="00731EED">
        <w:rPr>
          <w:rFonts w:eastAsia="Calibri"/>
          <w:szCs w:val="22"/>
          <w:bdr w:val="none" w:sz="0" w:space="0" w:color="auto"/>
        </w:rPr>
        <w:t xml:space="preserve">the </w:t>
      </w:r>
      <w:r>
        <w:rPr>
          <w:rFonts w:eastAsia="Calibri"/>
          <w:szCs w:val="22"/>
          <w:bdr w:val="none" w:sz="0" w:space="0" w:color="auto"/>
        </w:rPr>
        <w:t>“</w:t>
      </w:r>
      <w:r w:rsidR="00731EED" w:rsidRPr="00731EED">
        <w:rPr>
          <w:rFonts w:eastAsia="Calibri"/>
          <w:szCs w:val="22"/>
          <w:bdr w:val="none" w:sz="0" w:space="0" w:color="auto"/>
        </w:rPr>
        <w:t>data to action</w:t>
      </w:r>
      <w:r>
        <w:rPr>
          <w:rFonts w:eastAsia="Calibri"/>
          <w:szCs w:val="22"/>
          <w:bdr w:val="none" w:sz="0" w:space="0" w:color="auto"/>
        </w:rPr>
        <w:t>”</w:t>
      </w:r>
      <w:r w:rsidR="00731EED" w:rsidRPr="00731EED">
        <w:rPr>
          <w:rFonts w:eastAsia="Calibri"/>
          <w:szCs w:val="22"/>
          <w:bdr w:val="none" w:sz="0" w:space="0" w:color="auto"/>
        </w:rPr>
        <w:t xml:space="preserve"> section of the work has been more challenging in terms of </w:t>
      </w:r>
      <w:r w:rsidR="00CE5AA3">
        <w:rPr>
          <w:rFonts w:eastAsia="Calibri"/>
          <w:szCs w:val="22"/>
          <w:bdr w:val="none" w:sz="0" w:space="0" w:color="auto"/>
        </w:rPr>
        <w:t xml:space="preserve">timing, </w:t>
      </w:r>
      <w:r w:rsidR="00731EED" w:rsidRPr="00731EED">
        <w:rPr>
          <w:rFonts w:eastAsia="Calibri"/>
          <w:szCs w:val="22"/>
          <w:bdr w:val="none" w:sz="0" w:space="0" w:color="auto"/>
        </w:rPr>
        <w:t>scale</w:t>
      </w:r>
      <w:r w:rsidR="00CE5AA3">
        <w:rPr>
          <w:rFonts w:eastAsia="Calibri"/>
          <w:szCs w:val="22"/>
          <w:bdr w:val="none" w:sz="0" w:space="0" w:color="auto"/>
        </w:rPr>
        <w:t xml:space="preserve"> and during a pandemic to share widely</w:t>
      </w:r>
      <w:r w:rsidR="00731EED" w:rsidRPr="00731EED">
        <w:rPr>
          <w:rFonts w:eastAsia="Calibri"/>
          <w:szCs w:val="22"/>
          <w:bdr w:val="none" w:sz="0" w:space="0" w:color="auto"/>
        </w:rPr>
        <w:t xml:space="preserve">.  This effort is specifically </w:t>
      </w:r>
      <w:r w:rsidR="00CE5AA3">
        <w:rPr>
          <w:rFonts w:eastAsia="Calibri"/>
          <w:szCs w:val="22"/>
          <w:bdr w:val="none" w:sz="0" w:space="0" w:color="auto"/>
        </w:rPr>
        <w:t xml:space="preserve">focused on </w:t>
      </w:r>
      <w:r w:rsidR="00731EED" w:rsidRPr="00731EED">
        <w:rPr>
          <w:rFonts w:eastAsia="Calibri"/>
          <w:szCs w:val="22"/>
          <w:bdr w:val="none" w:sz="0" w:space="0" w:color="auto"/>
        </w:rPr>
        <w:t xml:space="preserve">building capacity with the OLRH and </w:t>
      </w:r>
      <w:r w:rsidR="00CE5AA3">
        <w:rPr>
          <w:rFonts w:eastAsia="Calibri"/>
          <w:szCs w:val="22"/>
          <w:bdr w:val="none" w:sz="0" w:space="0" w:color="auto"/>
        </w:rPr>
        <w:t xml:space="preserve">the </w:t>
      </w:r>
      <w:r w:rsidR="00731EED" w:rsidRPr="00731EED">
        <w:rPr>
          <w:rFonts w:eastAsia="Calibri"/>
          <w:szCs w:val="22"/>
          <w:bdr w:val="none" w:sz="0" w:space="0" w:color="auto"/>
        </w:rPr>
        <w:t>Commonwealth</w:t>
      </w:r>
      <w:r w:rsidR="00CE5AA3">
        <w:rPr>
          <w:rFonts w:eastAsia="Calibri"/>
          <w:szCs w:val="22"/>
          <w:bdr w:val="none" w:sz="0" w:space="0" w:color="auto"/>
        </w:rPr>
        <w:t>’</w:t>
      </w:r>
      <w:r w:rsidR="00731EED" w:rsidRPr="00731EED">
        <w:rPr>
          <w:rFonts w:eastAsia="Calibri"/>
          <w:szCs w:val="22"/>
          <w:bdr w:val="none" w:sz="0" w:space="0" w:color="auto"/>
        </w:rPr>
        <w:t>s LBOH</w:t>
      </w:r>
      <w:r w:rsidR="00762B56">
        <w:rPr>
          <w:rFonts w:eastAsia="Calibri"/>
          <w:szCs w:val="22"/>
          <w:bdr w:val="none" w:sz="0" w:space="0" w:color="auto"/>
        </w:rPr>
        <w:t>s</w:t>
      </w:r>
      <w:r w:rsidR="00731EED" w:rsidRPr="00731EED">
        <w:rPr>
          <w:rFonts w:eastAsia="Calibri"/>
          <w:szCs w:val="22"/>
          <w:bdr w:val="none" w:sz="0" w:space="0" w:color="auto"/>
        </w:rPr>
        <w:t xml:space="preserve">. </w:t>
      </w:r>
    </w:p>
    <w:p w14:paraId="06EBCFE1" w14:textId="77777777" w:rsidR="00731EED" w:rsidRP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1F928C15" w14:textId="48627CD3" w:rsidR="00731EED" w:rsidRP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31EED">
        <w:rPr>
          <w:rFonts w:eastAsia="Calibri"/>
          <w:szCs w:val="22"/>
          <w:bdr w:val="none" w:sz="0" w:space="0" w:color="auto"/>
        </w:rPr>
        <w:t xml:space="preserve">Dr. Bernstein </w:t>
      </w:r>
      <w:r w:rsidRPr="00910996">
        <w:rPr>
          <w:rFonts w:eastAsia="Calibri"/>
          <w:szCs w:val="22"/>
          <w:bdr w:val="none" w:sz="0" w:space="0" w:color="auto"/>
        </w:rPr>
        <w:t>asked if version 2.0</w:t>
      </w:r>
      <w:r w:rsidR="00762B56">
        <w:rPr>
          <w:rFonts w:eastAsia="Calibri"/>
          <w:szCs w:val="22"/>
          <w:bdr w:val="none" w:sz="0" w:space="0" w:color="auto"/>
        </w:rPr>
        <w:t xml:space="preserve"> of the survey</w:t>
      </w:r>
      <w:r w:rsidRPr="00910996">
        <w:rPr>
          <w:rFonts w:eastAsia="Calibri"/>
          <w:szCs w:val="22"/>
          <w:bdr w:val="none" w:sz="0" w:space="0" w:color="auto"/>
        </w:rPr>
        <w:t xml:space="preserve"> might have a local data set to empower communities to </w:t>
      </w:r>
      <w:r w:rsidR="00CE5AA3" w:rsidRPr="00910996">
        <w:rPr>
          <w:rFonts w:eastAsia="Calibri"/>
          <w:szCs w:val="22"/>
          <w:bdr w:val="none" w:sz="0" w:space="0" w:color="auto"/>
        </w:rPr>
        <w:t>act</w:t>
      </w:r>
      <w:r w:rsidRPr="00910996">
        <w:rPr>
          <w:rFonts w:eastAsia="Calibri"/>
          <w:szCs w:val="22"/>
          <w:bdr w:val="none" w:sz="0" w:space="0" w:color="auto"/>
        </w:rPr>
        <w:t>.  He</w:t>
      </w:r>
      <w:r w:rsidRPr="00731EED">
        <w:rPr>
          <w:rFonts w:eastAsia="Calibri"/>
          <w:szCs w:val="22"/>
          <w:bdr w:val="none" w:sz="0" w:space="0" w:color="auto"/>
        </w:rPr>
        <w:t xml:space="preserve"> thanked the CCIS team for all the important work and for elevating the issues researched.  </w:t>
      </w:r>
    </w:p>
    <w:p w14:paraId="5CD6799A" w14:textId="77777777" w:rsidR="00731EED" w:rsidRP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2B04034E" w14:textId="15520EAE" w:rsidR="00731EED" w:rsidRPr="00731EED" w:rsidRDefault="00CE5AA3"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31EED">
        <w:rPr>
          <w:rFonts w:eastAsia="Calibri"/>
          <w:szCs w:val="22"/>
          <w:bdr w:val="none" w:sz="0" w:space="0" w:color="auto"/>
        </w:rPr>
        <w:t>Sec</w:t>
      </w:r>
      <w:r>
        <w:rPr>
          <w:rFonts w:eastAsia="Calibri"/>
          <w:szCs w:val="22"/>
          <w:bdr w:val="none" w:sz="0" w:space="0" w:color="auto"/>
        </w:rPr>
        <w:t>retary</w:t>
      </w:r>
      <w:r w:rsidR="00731EED" w:rsidRPr="00731EED">
        <w:rPr>
          <w:rFonts w:eastAsia="Calibri"/>
          <w:szCs w:val="22"/>
          <w:bdr w:val="none" w:sz="0" w:space="0" w:color="auto"/>
        </w:rPr>
        <w:t xml:space="preserve"> Chen appreciated this important work and how the story of the information is told by the CCIS.  </w:t>
      </w:r>
      <w:r w:rsidR="00910996">
        <w:rPr>
          <w:rFonts w:eastAsia="Calibri"/>
          <w:szCs w:val="22"/>
          <w:bdr w:val="none" w:sz="0" w:space="0" w:color="auto"/>
        </w:rPr>
        <w:t>She asked h</w:t>
      </w:r>
      <w:r w:rsidR="00731EED" w:rsidRPr="00731EED">
        <w:rPr>
          <w:rFonts w:eastAsia="Calibri"/>
          <w:szCs w:val="22"/>
          <w:bdr w:val="none" w:sz="0" w:space="0" w:color="auto"/>
        </w:rPr>
        <w:t xml:space="preserve">ow </w:t>
      </w:r>
      <w:r w:rsidR="00910996" w:rsidRPr="00731EED">
        <w:rPr>
          <w:rFonts w:eastAsia="Calibri"/>
          <w:szCs w:val="22"/>
          <w:bdr w:val="none" w:sz="0" w:space="0" w:color="auto"/>
        </w:rPr>
        <w:t>we can</w:t>
      </w:r>
      <w:r w:rsidR="00731EED" w:rsidRPr="00731EED">
        <w:rPr>
          <w:rFonts w:eastAsia="Calibri"/>
          <w:szCs w:val="22"/>
          <w:bdr w:val="none" w:sz="0" w:space="0" w:color="auto"/>
        </w:rPr>
        <w:t xml:space="preserve"> use this data to </w:t>
      </w:r>
      <w:r w:rsidR="00102F37" w:rsidRPr="00731EED">
        <w:rPr>
          <w:rFonts w:eastAsia="Calibri"/>
          <w:szCs w:val="22"/>
          <w:bdr w:val="none" w:sz="0" w:space="0" w:color="auto"/>
        </w:rPr>
        <w:t>assess</w:t>
      </w:r>
      <w:r w:rsidR="00731EED" w:rsidRPr="00731EED">
        <w:rPr>
          <w:rFonts w:eastAsia="Calibri"/>
          <w:szCs w:val="22"/>
          <w:bdr w:val="none" w:sz="0" w:space="0" w:color="auto"/>
        </w:rPr>
        <w:t xml:space="preserve"> if the policies have made real change and encouraged CCIS to look at ways in which individuals with differing capacities can use data and the ability of groups and individual to work with it on their own.</w:t>
      </w:r>
      <w:r w:rsidR="00910996">
        <w:rPr>
          <w:rFonts w:eastAsia="Calibri"/>
          <w:szCs w:val="22"/>
          <w:bdr w:val="none" w:sz="0" w:space="0" w:color="auto"/>
        </w:rPr>
        <w:t xml:space="preserve">  </w:t>
      </w:r>
      <w:r w:rsidR="00731EED" w:rsidRPr="00731EED">
        <w:rPr>
          <w:rFonts w:eastAsia="Calibri"/>
          <w:szCs w:val="22"/>
          <w:bdr w:val="none" w:sz="0" w:space="0" w:color="auto"/>
        </w:rPr>
        <w:t xml:space="preserve"> </w:t>
      </w:r>
    </w:p>
    <w:p w14:paraId="53FF9290" w14:textId="77777777" w:rsidR="00731EED" w:rsidRP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0EA6863E" w14:textId="44395CD8" w:rsidR="00731EED" w:rsidRPr="00731EED" w:rsidRDefault="00F56273"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Dr</w:t>
      </w:r>
      <w:r w:rsidR="00731EED" w:rsidRPr="00731EED">
        <w:rPr>
          <w:rFonts w:eastAsia="Calibri"/>
          <w:szCs w:val="22"/>
          <w:bdr w:val="none" w:sz="0" w:space="0" w:color="auto"/>
        </w:rPr>
        <w:t xml:space="preserve">. Cardoso stated </w:t>
      </w:r>
      <w:r>
        <w:rPr>
          <w:rFonts w:eastAsia="Calibri"/>
          <w:szCs w:val="22"/>
          <w:bdr w:val="none" w:sz="0" w:space="0" w:color="auto"/>
        </w:rPr>
        <w:t>that the team is looking to</w:t>
      </w:r>
      <w:r w:rsidR="00731EED" w:rsidRPr="00731EED">
        <w:rPr>
          <w:rFonts w:eastAsia="Calibri"/>
          <w:szCs w:val="22"/>
          <w:bdr w:val="none" w:sz="0" w:space="0" w:color="auto"/>
        </w:rPr>
        <w:t xml:space="preserve"> offe</w:t>
      </w:r>
      <w:r>
        <w:rPr>
          <w:rFonts w:eastAsia="Calibri"/>
          <w:szCs w:val="22"/>
          <w:bdr w:val="none" w:sz="0" w:space="0" w:color="auto"/>
        </w:rPr>
        <w:t>r</w:t>
      </w:r>
      <w:r w:rsidR="00731EED" w:rsidRPr="00731EED">
        <w:rPr>
          <w:rFonts w:eastAsia="Calibri"/>
          <w:szCs w:val="22"/>
          <w:bdr w:val="none" w:sz="0" w:space="0" w:color="auto"/>
        </w:rPr>
        <w:t xml:space="preserve"> other ways to share finding</w:t>
      </w:r>
      <w:r>
        <w:rPr>
          <w:rFonts w:eastAsia="Calibri"/>
          <w:szCs w:val="22"/>
          <w:bdr w:val="none" w:sz="0" w:space="0" w:color="auto"/>
        </w:rPr>
        <w:t>, which may be</w:t>
      </w:r>
      <w:r w:rsidR="00731EED" w:rsidRPr="00731EED">
        <w:rPr>
          <w:rFonts w:eastAsia="Calibri"/>
          <w:szCs w:val="22"/>
          <w:bdr w:val="none" w:sz="0" w:space="0" w:color="auto"/>
        </w:rPr>
        <w:t xml:space="preserve"> more digestible for gro</w:t>
      </w:r>
      <w:r w:rsidR="00910996">
        <w:rPr>
          <w:rFonts w:eastAsia="Calibri"/>
          <w:szCs w:val="22"/>
          <w:bdr w:val="none" w:sz="0" w:space="0" w:color="auto"/>
        </w:rPr>
        <w:t>up</w:t>
      </w:r>
      <w:r w:rsidR="00731EED" w:rsidRPr="00731EED">
        <w:rPr>
          <w:rFonts w:eastAsia="Calibri"/>
          <w:szCs w:val="22"/>
          <w:bdr w:val="none" w:sz="0" w:space="0" w:color="auto"/>
        </w:rPr>
        <w:t>s that do not have the time or capacity to collect and use</w:t>
      </w:r>
      <w:r>
        <w:rPr>
          <w:rFonts w:eastAsia="Calibri"/>
          <w:szCs w:val="22"/>
          <w:bdr w:val="none" w:sz="0" w:space="0" w:color="auto"/>
        </w:rPr>
        <w:t xml:space="preserve"> it as-is</w:t>
      </w:r>
      <w:r w:rsidR="00731EED" w:rsidRPr="00731EED">
        <w:rPr>
          <w:rFonts w:eastAsia="Calibri"/>
          <w:szCs w:val="22"/>
          <w:bdr w:val="none" w:sz="0" w:space="0" w:color="auto"/>
        </w:rPr>
        <w:t>.</w:t>
      </w:r>
      <w:r w:rsidR="00910996">
        <w:rPr>
          <w:rFonts w:eastAsia="Calibri"/>
          <w:szCs w:val="22"/>
          <w:bdr w:val="none" w:sz="0" w:space="0" w:color="auto"/>
        </w:rPr>
        <w:t xml:space="preserve">  </w:t>
      </w:r>
      <w:r w:rsidR="00731EED" w:rsidRPr="00731EED">
        <w:rPr>
          <w:rFonts w:eastAsia="Calibri"/>
          <w:szCs w:val="22"/>
          <w:bdr w:val="none" w:sz="0" w:space="0" w:color="auto"/>
        </w:rPr>
        <w:t>The CCIS wil</w:t>
      </w:r>
      <w:r w:rsidR="00910996">
        <w:rPr>
          <w:rFonts w:eastAsia="Calibri"/>
          <w:szCs w:val="22"/>
          <w:bdr w:val="none" w:sz="0" w:space="0" w:color="auto"/>
        </w:rPr>
        <w:t>l</w:t>
      </w:r>
      <w:r w:rsidR="00731EED" w:rsidRPr="00731EED">
        <w:rPr>
          <w:rFonts w:eastAsia="Calibri"/>
          <w:szCs w:val="22"/>
          <w:bdr w:val="none" w:sz="0" w:space="0" w:color="auto"/>
        </w:rPr>
        <w:t xml:space="preserve"> </w:t>
      </w:r>
      <w:r w:rsidR="00910996" w:rsidRPr="00731EED">
        <w:rPr>
          <w:rFonts w:eastAsia="Calibri"/>
          <w:szCs w:val="22"/>
          <w:bdr w:val="none" w:sz="0" w:space="0" w:color="auto"/>
        </w:rPr>
        <w:t>continu</w:t>
      </w:r>
      <w:r w:rsidR="00910996">
        <w:rPr>
          <w:rFonts w:eastAsia="Calibri"/>
          <w:szCs w:val="22"/>
          <w:bdr w:val="none" w:sz="0" w:space="0" w:color="auto"/>
        </w:rPr>
        <w:t>e</w:t>
      </w:r>
      <w:r w:rsidR="00731EED" w:rsidRPr="00731EED">
        <w:rPr>
          <w:rFonts w:eastAsia="Calibri"/>
          <w:szCs w:val="22"/>
          <w:bdr w:val="none" w:sz="0" w:space="0" w:color="auto"/>
        </w:rPr>
        <w:t xml:space="preserve"> to be a rich source of information for ongoing </w:t>
      </w:r>
      <w:r w:rsidR="00910996" w:rsidRPr="00731EED">
        <w:rPr>
          <w:rFonts w:eastAsia="Calibri"/>
          <w:szCs w:val="22"/>
          <w:bdr w:val="none" w:sz="0" w:space="0" w:color="auto"/>
        </w:rPr>
        <w:t>efforts,</w:t>
      </w:r>
      <w:r w:rsidR="00731EED" w:rsidRPr="00731EED">
        <w:rPr>
          <w:rFonts w:eastAsia="Calibri"/>
          <w:szCs w:val="22"/>
          <w:bdr w:val="none" w:sz="0" w:space="0" w:color="auto"/>
        </w:rPr>
        <w:t xml:space="preserve"> and they reflect on ways to learn from CCIS 1.0.</w:t>
      </w:r>
    </w:p>
    <w:p w14:paraId="2578A987" w14:textId="77777777" w:rsidR="00731EED" w:rsidRP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6A96B1E0" w14:textId="36C87388" w:rsidR="00910996" w:rsidRP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31EED">
        <w:rPr>
          <w:rFonts w:eastAsia="Calibri"/>
          <w:szCs w:val="22"/>
          <w:bdr w:val="none" w:sz="0" w:space="0" w:color="auto"/>
        </w:rPr>
        <w:t xml:space="preserve">Dr. Bernstein asked if </w:t>
      </w:r>
      <w:r w:rsidR="00910996">
        <w:rPr>
          <w:rFonts w:eastAsia="Calibri"/>
          <w:szCs w:val="22"/>
          <w:bdr w:val="none" w:sz="0" w:space="0" w:color="auto"/>
        </w:rPr>
        <w:t xml:space="preserve">there are any plans to use </w:t>
      </w:r>
      <w:r w:rsidRPr="00731EED">
        <w:rPr>
          <w:rFonts w:eastAsia="Calibri"/>
          <w:szCs w:val="22"/>
          <w:bdr w:val="none" w:sz="0" w:space="0" w:color="auto"/>
        </w:rPr>
        <w:t>social media</w:t>
      </w:r>
      <w:r w:rsidR="00910996">
        <w:rPr>
          <w:rFonts w:eastAsia="Calibri"/>
          <w:szCs w:val="22"/>
          <w:bdr w:val="none" w:sz="0" w:space="0" w:color="auto"/>
        </w:rPr>
        <w:t xml:space="preserve"> to allow individual to respond to the survey. </w:t>
      </w:r>
    </w:p>
    <w:p w14:paraId="6A50F798" w14:textId="77777777" w:rsidR="00731EED" w:rsidRP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409787F9" w14:textId="53407484" w:rsidR="00731EED" w:rsidRDefault="00F56273"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Dr</w:t>
      </w:r>
      <w:r w:rsidR="00731EED" w:rsidRPr="00731EED">
        <w:rPr>
          <w:rFonts w:eastAsia="Calibri"/>
          <w:szCs w:val="22"/>
          <w:bdr w:val="none" w:sz="0" w:space="0" w:color="auto"/>
        </w:rPr>
        <w:t>. Cardoso stated that this was discussed for CCIS 1.0</w:t>
      </w:r>
      <w:r>
        <w:rPr>
          <w:rFonts w:eastAsia="Calibri"/>
          <w:szCs w:val="22"/>
          <w:bdr w:val="none" w:sz="0" w:space="0" w:color="auto"/>
        </w:rPr>
        <w:t>,</w:t>
      </w:r>
      <w:r w:rsidR="00731EED" w:rsidRPr="00731EED">
        <w:rPr>
          <w:rFonts w:eastAsia="Calibri"/>
          <w:szCs w:val="22"/>
          <w:bdr w:val="none" w:sz="0" w:space="0" w:color="auto"/>
        </w:rPr>
        <w:t xml:space="preserve"> but </w:t>
      </w:r>
      <w:r>
        <w:rPr>
          <w:rFonts w:eastAsia="Calibri"/>
          <w:szCs w:val="22"/>
          <w:bdr w:val="none" w:sz="0" w:space="0" w:color="auto"/>
        </w:rPr>
        <w:t>that it could not be operationalized i</w:t>
      </w:r>
      <w:r w:rsidR="00731EED" w:rsidRPr="00731EED">
        <w:rPr>
          <w:rFonts w:eastAsia="Calibri"/>
          <w:szCs w:val="22"/>
          <w:bdr w:val="none" w:sz="0" w:space="0" w:color="auto"/>
        </w:rPr>
        <w:t>n the appropriate timeframe.  Having young individuals includ</w:t>
      </w:r>
      <w:r>
        <w:rPr>
          <w:rFonts w:eastAsia="Calibri"/>
          <w:szCs w:val="22"/>
          <w:bdr w:val="none" w:sz="0" w:space="0" w:color="auto"/>
        </w:rPr>
        <w:t>ed</w:t>
      </w:r>
      <w:r w:rsidR="00731EED" w:rsidRPr="00731EED">
        <w:rPr>
          <w:rFonts w:eastAsia="Calibri"/>
          <w:szCs w:val="22"/>
          <w:bdr w:val="none" w:sz="0" w:space="0" w:color="auto"/>
        </w:rPr>
        <w:t xml:space="preserve"> in this work was very important in term of perspective</w:t>
      </w:r>
      <w:r w:rsidR="00910996">
        <w:rPr>
          <w:rFonts w:eastAsia="Calibri"/>
          <w:szCs w:val="22"/>
          <w:bdr w:val="none" w:sz="0" w:space="0" w:color="auto"/>
        </w:rPr>
        <w:t xml:space="preserve"> and social media is being considered for </w:t>
      </w:r>
      <w:r>
        <w:rPr>
          <w:rFonts w:eastAsia="Calibri"/>
          <w:szCs w:val="22"/>
          <w:bdr w:val="none" w:sz="0" w:space="0" w:color="auto"/>
        </w:rPr>
        <w:t xml:space="preserve">this </w:t>
      </w:r>
      <w:r w:rsidR="00910996">
        <w:rPr>
          <w:rFonts w:eastAsia="Calibri"/>
          <w:szCs w:val="22"/>
          <w:bdr w:val="none" w:sz="0" w:space="0" w:color="auto"/>
        </w:rPr>
        <w:t xml:space="preserve">future use. </w:t>
      </w:r>
    </w:p>
    <w:p w14:paraId="2519F42F" w14:textId="7B2737FC" w:rsidR="00731EED" w:rsidRDefault="00731EED"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31E67509" w14:textId="77777777" w:rsidR="00910996" w:rsidRPr="00731EED" w:rsidRDefault="00910996" w:rsidP="00910996">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31EED">
        <w:rPr>
          <w:rFonts w:eastAsia="Calibri"/>
          <w:szCs w:val="22"/>
          <w:bdr w:val="none" w:sz="0" w:space="0" w:color="auto"/>
        </w:rPr>
        <w:t xml:space="preserve">Dr. David left the meeting at 11am. </w:t>
      </w:r>
    </w:p>
    <w:p w14:paraId="2A9BB11D" w14:textId="77777777" w:rsidR="00910996" w:rsidRDefault="00910996" w:rsidP="00731EE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7A4B904F" w14:textId="3343B13D"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sidR="00910996">
        <w:rPr>
          <w:rFonts w:eastAsia="Calibri"/>
          <w:szCs w:val="22"/>
          <w:bdr w:val="none" w:sz="0" w:space="0" w:color="auto"/>
        </w:rPr>
        <w:t>May</w:t>
      </w:r>
      <w:r w:rsidR="00851E3C">
        <w:rPr>
          <w:rFonts w:eastAsia="Calibri"/>
          <w:szCs w:val="22"/>
          <w:bdr w:val="none" w:sz="0" w:space="0" w:color="auto"/>
        </w:rPr>
        <w:t xml:space="preserve"> </w:t>
      </w:r>
      <w:r w:rsidR="00910996">
        <w:rPr>
          <w:rFonts w:eastAsia="Calibri"/>
          <w:szCs w:val="22"/>
          <w:bdr w:val="none" w:sz="0" w:space="0" w:color="auto"/>
        </w:rPr>
        <w:t>4</w:t>
      </w:r>
      <w:r w:rsidRPr="00625F8C">
        <w:rPr>
          <w:rFonts w:eastAsia="Calibri"/>
          <w:szCs w:val="22"/>
          <w:bdr w:val="none" w:sz="0" w:space="0" w:color="auto"/>
        </w:rPr>
        <w:t>, 202</w:t>
      </w:r>
      <w:r w:rsidR="006C3FA6">
        <w:rPr>
          <w:rFonts w:eastAsia="Calibri"/>
          <w:szCs w:val="22"/>
          <w:bdr w:val="none" w:sz="0" w:space="0" w:color="auto"/>
        </w:rPr>
        <w:t>2</w:t>
      </w:r>
      <w:r w:rsidRPr="00625F8C">
        <w:rPr>
          <w:rFonts w:eastAsia="Calibri"/>
          <w:szCs w:val="22"/>
          <w:bdr w:val="none" w:sz="0" w:space="0" w:color="auto"/>
        </w:rPr>
        <w:t>.</w:t>
      </w:r>
      <w:r w:rsidR="00DD142B">
        <w:rPr>
          <w:rFonts w:eastAsia="Calibri"/>
          <w:szCs w:val="22"/>
          <w:bdr w:val="none" w:sz="0" w:space="0" w:color="auto"/>
        </w:rPr>
        <w:t xml:space="preserve"> </w:t>
      </w:r>
    </w:p>
    <w:p w14:paraId="3FEC0F73" w14:textId="3A19FDF3" w:rsidR="00265A4C" w:rsidRPr="00625F8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00FB5852">
        <w:rPr>
          <w:rFonts w:eastAsia="Calibri"/>
          <w:szCs w:val="22"/>
          <w:bdr w:val="none" w:sz="0" w:space="0" w:color="auto"/>
        </w:rPr>
        <w:t xml:space="preserve">then </w:t>
      </w:r>
      <w:r w:rsidRPr="00625F8C">
        <w:rPr>
          <w:rFonts w:eastAsia="Calibri"/>
          <w:szCs w:val="22"/>
          <w:bdr w:val="none" w:sz="0" w:space="0" w:color="auto"/>
        </w:rPr>
        <w:t>asked if there was a motion to adjourn</w:t>
      </w:r>
      <w:r w:rsidR="00957B09">
        <w:rPr>
          <w:rFonts w:eastAsia="Calibri"/>
          <w:szCs w:val="22"/>
          <w:bdr w:val="none" w:sz="0" w:space="0" w:color="auto"/>
        </w:rPr>
        <w:t xml:space="preserve">. </w:t>
      </w:r>
      <w:r w:rsidR="008B7E0E">
        <w:rPr>
          <w:rFonts w:eastAsia="Calibri"/>
          <w:szCs w:val="22"/>
          <w:bdr w:val="none" w:sz="0" w:space="0" w:color="auto"/>
        </w:rPr>
        <w:t>Dr</w:t>
      </w:r>
      <w:r w:rsidR="006B7337">
        <w:rPr>
          <w:rFonts w:eastAsia="Calibri"/>
          <w:szCs w:val="22"/>
          <w:bdr w:val="none" w:sz="0" w:space="0" w:color="auto"/>
        </w:rPr>
        <w:t xml:space="preserve">. </w:t>
      </w:r>
      <w:r w:rsidR="00731EED">
        <w:rPr>
          <w:rFonts w:eastAsia="Calibri"/>
          <w:szCs w:val="22"/>
          <w:bdr w:val="none" w:sz="0" w:space="0" w:color="auto"/>
        </w:rPr>
        <w:t>Bernstein</w:t>
      </w:r>
      <w:r w:rsidR="00D74C4E">
        <w:rPr>
          <w:rFonts w:eastAsia="Calibri"/>
          <w:szCs w:val="22"/>
          <w:bdr w:val="none" w:sz="0" w:space="0" w:color="auto"/>
        </w:rPr>
        <w:t xml:space="preserve"> </w:t>
      </w:r>
      <w:r w:rsidR="00957B09">
        <w:rPr>
          <w:rFonts w:eastAsia="Calibri"/>
          <w:szCs w:val="22"/>
          <w:bdr w:val="none" w:sz="0" w:space="0" w:color="auto"/>
        </w:rPr>
        <w:t>made the motion which was seconded by</w:t>
      </w:r>
      <w:r w:rsidR="00C06EF9">
        <w:rPr>
          <w:rFonts w:eastAsia="Calibri"/>
          <w:szCs w:val="22"/>
          <w:bdr w:val="none" w:sz="0" w:space="0" w:color="auto"/>
        </w:rPr>
        <w:t xml:space="preserve"> </w:t>
      </w:r>
      <w:r w:rsidR="00731EED">
        <w:rPr>
          <w:rFonts w:eastAsia="Calibri"/>
          <w:szCs w:val="22"/>
          <w:bdr w:val="none" w:sz="0" w:space="0" w:color="auto"/>
        </w:rPr>
        <w:t>Ms. Blondet</w:t>
      </w:r>
      <w:r w:rsidR="006B7337">
        <w:rPr>
          <w:rFonts w:eastAsia="Calibri"/>
          <w:szCs w:val="22"/>
          <w:bdr w:val="none" w:sz="0" w:space="0" w:color="auto"/>
        </w:rPr>
        <w:t xml:space="preserve">. </w:t>
      </w:r>
      <w:r w:rsidR="00957B09">
        <w:rPr>
          <w:rFonts w:eastAsia="Calibri"/>
          <w:szCs w:val="22"/>
          <w:bdr w:val="none" w:sz="0" w:space="0" w:color="auto"/>
        </w:rPr>
        <w:t xml:space="preserve">All present members approved. </w:t>
      </w:r>
      <w:r w:rsidR="00720DA8">
        <w:rPr>
          <w:rFonts w:eastAsia="Calibri"/>
          <w:szCs w:val="22"/>
          <w:bdr w:val="none" w:sz="0" w:space="0" w:color="auto"/>
        </w:rPr>
        <w:t>The meeting was adjourned at 11:</w:t>
      </w:r>
      <w:r w:rsidR="00731EED">
        <w:rPr>
          <w:rFonts w:eastAsia="Calibri"/>
          <w:szCs w:val="22"/>
          <w:bdr w:val="none" w:sz="0" w:space="0" w:color="auto"/>
        </w:rPr>
        <w:t>01</w:t>
      </w:r>
      <w:r w:rsidR="00720DA8">
        <w:rPr>
          <w:rFonts w:eastAsia="Calibri"/>
          <w:szCs w:val="22"/>
          <w:bdr w:val="none" w:sz="0" w:space="0" w:color="auto"/>
        </w:rPr>
        <w:t>am.</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D19C" w14:textId="77777777" w:rsidR="00FE0F04" w:rsidRDefault="00FE0F04">
      <w:r>
        <w:separator/>
      </w:r>
    </w:p>
  </w:endnote>
  <w:endnote w:type="continuationSeparator" w:id="0">
    <w:p w14:paraId="3AE1357C" w14:textId="77777777" w:rsidR="00FE0F04" w:rsidRDefault="00FE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2108" w14:textId="77777777" w:rsidR="00FE0F04" w:rsidRDefault="00FE0F04">
      <w:r>
        <w:separator/>
      </w:r>
    </w:p>
  </w:footnote>
  <w:footnote w:type="continuationSeparator" w:id="0">
    <w:p w14:paraId="7C678E4C" w14:textId="77777777" w:rsidR="00FE0F04" w:rsidRDefault="00FE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3D6B5DE1"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79C"/>
    <w:multiLevelType w:val="hybridMultilevel"/>
    <w:tmpl w:val="1F3C9D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CC064CA"/>
    <w:multiLevelType w:val="hybridMultilevel"/>
    <w:tmpl w:val="AB5449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0150"/>
    <w:multiLevelType w:val="hybridMultilevel"/>
    <w:tmpl w:val="0266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9C422DA"/>
    <w:multiLevelType w:val="hybridMultilevel"/>
    <w:tmpl w:val="7AF4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03D40"/>
    <w:multiLevelType w:val="hybridMultilevel"/>
    <w:tmpl w:val="E9F62F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2F3D03B1"/>
    <w:multiLevelType w:val="hybridMultilevel"/>
    <w:tmpl w:val="7BA2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32343E18"/>
    <w:multiLevelType w:val="hybridMultilevel"/>
    <w:tmpl w:val="41B87DC6"/>
    <w:lvl w:ilvl="0" w:tplc="04090001">
      <w:start w:val="1"/>
      <w:numFmt w:val="bullet"/>
      <w:lvlText w:val=""/>
      <w:lvlJc w:val="left"/>
      <w:pPr>
        <w:ind w:left="720" w:hanging="360"/>
      </w:pPr>
      <w:rPr>
        <w:rFonts w:ascii="Symbol" w:hAnsi="Symbol" w:hint="default"/>
      </w:rPr>
    </w:lvl>
    <w:lvl w:ilvl="1" w:tplc="76DAFFD6">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4701D"/>
    <w:multiLevelType w:val="hybridMultilevel"/>
    <w:tmpl w:val="29589500"/>
    <w:lvl w:ilvl="0" w:tplc="554E10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236A39"/>
    <w:multiLevelType w:val="hybridMultilevel"/>
    <w:tmpl w:val="B2F8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491F7FB2"/>
    <w:multiLevelType w:val="hybridMultilevel"/>
    <w:tmpl w:val="43D2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7" w15:restartNumberingAfterBreak="0">
    <w:nsid w:val="4ED33211"/>
    <w:multiLevelType w:val="hybridMultilevel"/>
    <w:tmpl w:val="FA5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0282F"/>
    <w:multiLevelType w:val="hybridMultilevel"/>
    <w:tmpl w:val="9D4E5514"/>
    <w:lvl w:ilvl="0" w:tplc="04090001">
      <w:start w:val="1"/>
      <w:numFmt w:val="bullet"/>
      <w:lvlText w:val=""/>
      <w:lvlJc w:val="left"/>
      <w:pPr>
        <w:ind w:left="720" w:hanging="360"/>
      </w:pPr>
      <w:rPr>
        <w:rFonts w:ascii="Symbol" w:hAnsi="Symbol" w:hint="default"/>
      </w:rPr>
    </w:lvl>
    <w:lvl w:ilvl="1" w:tplc="566A7AE4">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0" w15:restartNumberingAfterBreak="0">
    <w:nsid w:val="654E1DEA"/>
    <w:multiLevelType w:val="hybridMultilevel"/>
    <w:tmpl w:val="C8447A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932AC"/>
    <w:multiLevelType w:val="hybridMultilevel"/>
    <w:tmpl w:val="6A80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45A9D"/>
    <w:multiLevelType w:val="hybridMultilevel"/>
    <w:tmpl w:val="A4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F3BA7"/>
    <w:multiLevelType w:val="hybridMultilevel"/>
    <w:tmpl w:val="450E8B76"/>
    <w:numStyleLink w:val="ImportedStyle1"/>
  </w:abstractNum>
  <w:abstractNum w:abstractNumId="24" w15:restartNumberingAfterBreak="0">
    <w:nsid w:val="79A33231"/>
    <w:multiLevelType w:val="hybridMultilevel"/>
    <w:tmpl w:val="89863A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4"/>
  </w:num>
  <w:num w:numId="4">
    <w:abstractNumId w:val="7"/>
  </w:num>
  <w:num w:numId="5">
    <w:abstractNumId w:val="19"/>
  </w:num>
  <w:num w:numId="6">
    <w:abstractNumId w:val="13"/>
  </w:num>
  <w:num w:numId="7">
    <w:abstractNumId w:val="1"/>
  </w:num>
  <w:num w:numId="8">
    <w:abstractNumId w:val="15"/>
  </w:num>
  <w:num w:numId="9">
    <w:abstractNumId w:val="23"/>
    <w:lvlOverride w:ilvl="0">
      <w:lvl w:ilvl="0" w:tplc="3DF2F9A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D467E8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8"/>
  </w:num>
  <w:num w:numId="11">
    <w:abstractNumId w:val="17"/>
  </w:num>
  <w:num w:numId="12">
    <w:abstractNumId w:val="22"/>
  </w:num>
  <w:num w:numId="13">
    <w:abstractNumId w:val="3"/>
  </w:num>
  <w:num w:numId="14">
    <w:abstractNumId w:val="11"/>
  </w:num>
  <w:num w:numId="15">
    <w:abstractNumId w:val="10"/>
  </w:num>
  <w:num w:numId="16">
    <w:abstractNumId w:val="12"/>
  </w:num>
  <w:num w:numId="17">
    <w:abstractNumId w:val="20"/>
  </w:num>
  <w:num w:numId="18">
    <w:abstractNumId w:val="14"/>
  </w:num>
  <w:num w:numId="19">
    <w:abstractNumId w:val="6"/>
  </w:num>
  <w:num w:numId="20">
    <w:abstractNumId w:val="21"/>
  </w:num>
  <w:num w:numId="21">
    <w:abstractNumId w:val="0"/>
  </w:num>
  <w:num w:numId="22">
    <w:abstractNumId w:val="5"/>
  </w:num>
  <w:num w:numId="23">
    <w:abstractNumId w:val="24"/>
  </w:num>
  <w:num w:numId="24">
    <w:abstractNumId w:val="8"/>
  </w:num>
  <w:num w:numId="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64C6"/>
    <w:rsid w:val="000075A3"/>
    <w:rsid w:val="000109FB"/>
    <w:rsid w:val="000161CA"/>
    <w:rsid w:val="00021CAE"/>
    <w:rsid w:val="000240E2"/>
    <w:rsid w:val="00024E69"/>
    <w:rsid w:val="00037B37"/>
    <w:rsid w:val="0004519C"/>
    <w:rsid w:val="000501E9"/>
    <w:rsid w:val="00061123"/>
    <w:rsid w:val="00065C9E"/>
    <w:rsid w:val="0006693D"/>
    <w:rsid w:val="00073106"/>
    <w:rsid w:val="00074FE4"/>
    <w:rsid w:val="00080CAB"/>
    <w:rsid w:val="00084ECB"/>
    <w:rsid w:val="000861F4"/>
    <w:rsid w:val="00090058"/>
    <w:rsid w:val="00095DC0"/>
    <w:rsid w:val="000A43E8"/>
    <w:rsid w:val="000A4C35"/>
    <w:rsid w:val="000A6D8D"/>
    <w:rsid w:val="000A7931"/>
    <w:rsid w:val="000B2A90"/>
    <w:rsid w:val="000B50A9"/>
    <w:rsid w:val="000B79D0"/>
    <w:rsid w:val="000D75B4"/>
    <w:rsid w:val="000E4588"/>
    <w:rsid w:val="000F21E5"/>
    <w:rsid w:val="000F2B6D"/>
    <w:rsid w:val="000F2BB4"/>
    <w:rsid w:val="000F764F"/>
    <w:rsid w:val="00101C1E"/>
    <w:rsid w:val="00102F37"/>
    <w:rsid w:val="00104D3E"/>
    <w:rsid w:val="001059BB"/>
    <w:rsid w:val="00107FCD"/>
    <w:rsid w:val="001129E0"/>
    <w:rsid w:val="001162CF"/>
    <w:rsid w:val="00116409"/>
    <w:rsid w:val="0012481F"/>
    <w:rsid w:val="001305B7"/>
    <w:rsid w:val="001342A1"/>
    <w:rsid w:val="001378D6"/>
    <w:rsid w:val="001414BF"/>
    <w:rsid w:val="00150D3C"/>
    <w:rsid w:val="00152739"/>
    <w:rsid w:val="00154D6F"/>
    <w:rsid w:val="00176852"/>
    <w:rsid w:val="00184D90"/>
    <w:rsid w:val="00185024"/>
    <w:rsid w:val="00186097"/>
    <w:rsid w:val="0018665F"/>
    <w:rsid w:val="00194481"/>
    <w:rsid w:val="0019498E"/>
    <w:rsid w:val="00195AFE"/>
    <w:rsid w:val="00196F0B"/>
    <w:rsid w:val="001B2950"/>
    <w:rsid w:val="001B2D2D"/>
    <w:rsid w:val="001B4811"/>
    <w:rsid w:val="001C1899"/>
    <w:rsid w:val="001C42DA"/>
    <w:rsid w:val="001C6AA7"/>
    <w:rsid w:val="001C74CF"/>
    <w:rsid w:val="001C787F"/>
    <w:rsid w:val="001D0F4A"/>
    <w:rsid w:val="001D2ABF"/>
    <w:rsid w:val="001E46B1"/>
    <w:rsid w:val="001F1B59"/>
    <w:rsid w:val="001F3DA9"/>
    <w:rsid w:val="001F4A70"/>
    <w:rsid w:val="00202796"/>
    <w:rsid w:val="00203ADB"/>
    <w:rsid w:val="00205B32"/>
    <w:rsid w:val="002150BC"/>
    <w:rsid w:val="00217D11"/>
    <w:rsid w:val="00223377"/>
    <w:rsid w:val="0022377E"/>
    <w:rsid w:val="00223F67"/>
    <w:rsid w:val="0022745D"/>
    <w:rsid w:val="00227EDC"/>
    <w:rsid w:val="00240A2C"/>
    <w:rsid w:val="002453C4"/>
    <w:rsid w:val="0025056C"/>
    <w:rsid w:val="00251102"/>
    <w:rsid w:val="0025402D"/>
    <w:rsid w:val="00261EBC"/>
    <w:rsid w:val="00265A4C"/>
    <w:rsid w:val="00267A87"/>
    <w:rsid w:val="00270764"/>
    <w:rsid w:val="002735DF"/>
    <w:rsid w:val="00274312"/>
    <w:rsid w:val="00274678"/>
    <w:rsid w:val="00280C13"/>
    <w:rsid w:val="00282CD5"/>
    <w:rsid w:val="00282FC4"/>
    <w:rsid w:val="00287BED"/>
    <w:rsid w:val="00290142"/>
    <w:rsid w:val="002935D2"/>
    <w:rsid w:val="00293B9E"/>
    <w:rsid w:val="002946B3"/>
    <w:rsid w:val="002A0A55"/>
    <w:rsid w:val="002A2F3D"/>
    <w:rsid w:val="002A3DED"/>
    <w:rsid w:val="002A4BCD"/>
    <w:rsid w:val="002A4ED5"/>
    <w:rsid w:val="002A6566"/>
    <w:rsid w:val="002A6CAE"/>
    <w:rsid w:val="002C315A"/>
    <w:rsid w:val="002C52E2"/>
    <w:rsid w:val="002C5783"/>
    <w:rsid w:val="002C588F"/>
    <w:rsid w:val="002D63FD"/>
    <w:rsid w:val="002F2714"/>
    <w:rsid w:val="002F40A6"/>
    <w:rsid w:val="002F6645"/>
    <w:rsid w:val="0030095E"/>
    <w:rsid w:val="0030315E"/>
    <w:rsid w:val="003073FC"/>
    <w:rsid w:val="0031346F"/>
    <w:rsid w:val="0031364E"/>
    <w:rsid w:val="00314979"/>
    <w:rsid w:val="00320874"/>
    <w:rsid w:val="00324CFC"/>
    <w:rsid w:val="00335C6B"/>
    <w:rsid w:val="00337061"/>
    <w:rsid w:val="00341B9B"/>
    <w:rsid w:val="003430A6"/>
    <w:rsid w:val="00344753"/>
    <w:rsid w:val="003479E8"/>
    <w:rsid w:val="003513EE"/>
    <w:rsid w:val="0035360B"/>
    <w:rsid w:val="00354D0D"/>
    <w:rsid w:val="00372BC8"/>
    <w:rsid w:val="00385A9F"/>
    <w:rsid w:val="00394AD5"/>
    <w:rsid w:val="003A14D4"/>
    <w:rsid w:val="003A38F6"/>
    <w:rsid w:val="003B1E15"/>
    <w:rsid w:val="003B333A"/>
    <w:rsid w:val="003B4C9B"/>
    <w:rsid w:val="003C1119"/>
    <w:rsid w:val="003C19D4"/>
    <w:rsid w:val="003C2D12"/>
    <w:rsid w:val="003C2E43"/>
    <w:rsid w:val="003C368A"/>
    <w:rsid w:val="003C449F"/>
    <w:rsid w:val="003C71F8"/>
    <w:rsid w:val="003D06FE"/>
    <w:rsid w:val="003D167C"/>
    <w:rsid w:val="003D427C"/>
    <w:rsid w:val="003E04E9"/>
    <w:rsid w:val="003E2848"/>
    <w:rsid w:val="003E723D"/>
    <w:rsid w:val="003F0CFE"/>
    <w:rsid w:val="003F4C32"/>
    <w:rsid w:val="003F6145"/>
    <w:rsid w:val="004008D9"/>
    <w:rsid w:val="0041006D"/>
    <w:rsid w:val="004225F5"/>
    <w:rsid w:val="00425F9B"/>
    <w:rsid w:val="00430BB1"/>
    <w:rsid w:val="00431480"/>
    <w:rsid w:val="00434E3C"/>
    <w:rsid w:val="0043659E"/>
    <w:rsid w:val="0044289C"/>
    <w:rsid w:val="0044400F"/>
    <w:rsid w:val="00451648"/>
    <w:rsid w:val="00461BC3"/>
    <w:rsid w:val="00465912"/>
    <w:rsid w:val="00467D58"/>
    <w:rsid w:val="00476DC0"/>
    <w:rsid w:val="00477D2F"/>
    <w:rsid w:val="0048514F"/>
    <w:rsid w:val="00486BF7"/>
    <w:rsid w:val="00495993"/>
    <w:rsid w:val="004A1841"/>
    <w:rsid w:val="004A51FF"/>
    <w:rsid w:val="004B5AFB"/>
    <w:rsid w:val="004B7E54"/>
    <w:rsid w:val="004C357E"/>
    <w:rsid w:val="004C3953"/>
    <w:rsid w:val="004C3AA0"/>
    <w:rsid w:val="004C4A5B"/>
    <w:rsid w:val="004C548B"/>
    <w:rsid w:val="004C67F5"/>
    <w:rsid w:val="004D18B7"/>
    <w:rsid w:val="004D2888"/>
    <w:rsid w:val="004D3507"/>
    <w:rsid w:val="004D35ED"/>
    <w:rsid w:val="004D4195"/>
    <w:rsid w:val="004E5DBB"/>
    <w:rsid w:val="004E70DB"/>
    <w:rsid w:val="004E7C0D"/>
    <w:rsid w:val="004F2109"/>
    <w:rsid w:val="004F5829"/>
    <w:rsid w:val="00507AE6"/>
    <w:rsid w:val="00514142"/>
    <w:rsid w:val="00514CA8"/>
    <w:rsid w:val="0052376D"/>
    <w:rsid w:val="00523A8D"/>
    <w:rsid w:val="00530003"/>
    <w:rsid w:val="00532A0B"/>
    <w:rsid w:val="005350FB"/>
    <w:rsid w:val="005458AF"/>
    <w:rsid w:val="00552059"/>
    <w:rsid w:val="00562FD5"/>
    <w:rsid w:val="0056624F"/>
    <w:rsid w:val="00567F4D"/>
    <w:rsid w:val="005701F1"/>
    <w:rsid w:val="0057280D"/>
    <w:rsid w:val="00573D01"/>
    <w:rsid w:val="005914F4"/>
    <w:rsid w:val="005918CA"/>
    <w:rsid w:val="005918DE"/>
    <w:rsid w:val="0059276E"/>
    <w:rsid w:val="005933B0"/>
    <w:rsid w:val="005A646B"/>
    <w:rsid w:val="005B38DE"/>
    <w:rsid w:val="005B47A7"/>
    <w:rsid w:val="005B7904"/>
    <w:rsid w:val="005C3B2C"/>
    <w:rsid w:val="005C58B1"/>
    <w:rsid w:val="005C68A8"/>
    <w:rsid w:val="005D2789"/>
    <w:rsid w:val="005D579A"/>
    <w:rsid w:val="005E14AC"/>
    <w:rsid w:val="005E1DA3"/>
    <w:rsid w:val="005E66D3"/>
    <w:rsid w:val="005F0B9A"/>
    <w:rsid w:val="005F1AD9"/>
    <w:rsid w:val="005F1CAB"/>
    <w:rsid w:val="005F37CE"/>
    <w:rsid w:val="005F4DAC"/>
    <w:rsid w:val="005F6A17"/>
    <w:rsid w:val="005F6AB9"/>
    <w:rsid w:val="006018C2"/>
    <w:rsid w:val="0060460E"/>
    <w:rsid w:val="0062438F"/>
    <w:rsid w:val="006245D7"/>
    <w:rsid w:val="00625B9B"/>
    <w:rsid w:val="00625F8C"/>
    <w:rsid w:val="00626EC6"/>
    <w:rsid w:val="006322A3"/>
    <w:rsid w:val="0063618A"/>
    <w:rsid w:val="00653299"/>
    <w:rsid w:val="00682B01"/>
    <w:rsid w:val="00683AB9"/>
    <w:rsid w:val="00687BA4"/>
    <w:rsid w:val="006914E5"/>
    <w:rsid w:val="0069378C"/>
    <w:rsid w:val="00694099"/>
    <w:rsid w:val="006943AA"/>
    <w:rsid w:val="00695FA2"/>
    <w:rsid w:val="006B287B"/>
    <w:rsid w:val="006B41EB"/>
    <w:rsid w:val="006B4E56"/>
    <w:rsid w:val="006B60C8"/>
    <w:rsid w:val="006B6275"/>
    <w:rsid w:val="006B6B33"/>
    <w:rsid w:val="006B7337"/>
    <w:rsid w:val="006C056B"/>
    <w:rsid w:val="006C1468"/>
    <w:rsid w:val="006C1E53"/>
    <w:rsid w:val="006C3FA6"/>
    <w:rsid w:val="006C4280"/>
    <w:rsid w:val="006C4563"/>
    <w:rsid w:val="006D2DB1"/>
    <w:rsid w:val="006D6228"/>
    <w:rsid w:val="006D6B1E"/>
    <w:rsid w:val="006E2E24"/>
    <w:rsid w:val="006E3EBF"/>
    <w:rsid w:val="006E5AA3"/>
    <w:rsid w:val="006F7372"/>
    <w:rsid w:val="007005C1"/>
    <w:rsid w:val="0070535E"/>
    <w:rsid w:val="00705F80"/>
    <w:rsid w:val="007106A4"/>
    <w:rsid w:val="0071552D"/>
    <w:rsid w:val="00716F4C"/>
    <w:rsid w:val="00720DA8"/>
    <w:rsid w:val="0073070C"/>
    <w:rsid w:val="00731EED"/>
    <w:rsid w:val="00734BB9"/>
    <w:rsid w:val="00735253"/>
    <w:rsid w:val="00736583"/>
    <w:rsid w:val="00746D96"/>
    <w:rsid w:val="00747C59"/>
    <w:rsid w:val="00762B56"/>
    <w:rsid w:val="007638B1"/>
    <w:rsid w:val="007644B2"/>
    <w:rsid w:val="00766720"/>
    <w:rsid w:val="0076687B"/>
    <w:rsid w:val="00772D1E"/>
    <w:rsid w:val="007744AF"/>
    <w:rsid w:val="007758B6"/>
    <w:rsid w:val="00776650"/>
    <w:rsid w:val="00777E62"/>
    <w:rsid w:val="0078347F"/>
    <w:rsid w:val="00783DE4"/>
    <w:rsid w:val="0078447B"/>
    <w:rsid w:val="007976AE"/>
    <w:rsid w:val="00797D76"/>
    <w:rsid w:val="007A04D1"/>
    <w:rsid w:val="007A4146"/>
    <w:rsid w:val="007A6527"/>
    <w:rsid w:val="007A6564"/>
    <w:rsid w:val="007C28F0"/>
    <w:rsid w:val="007C5D35"/>
    <w:rsid w:val="007D7173"/>
    <w:rsid w:val="007E178E"/>
    <w:rsid w:val="007E21F4"/>
    <w:rsid w:val="007E5817"/>
    <w:rsid w:val="007E595A"/>
    <w:rsid w:val="007E5C3F"/>
    <w:rsid w:val="00803C82"/>
    <w:rsid w:val="008042B3"/>
    <w:rsid w:val="00804B8A"/>
    <w:rsid w:val="00812371"/>
    <w:rsid w:val="0081543F"/>
    <w:rsid w:val="00817C3A"/>
    <w:rsid w:val="00827C37"/>
    <w:rsid w:val="00827F32"/>
    <w:rsid w:val="00834054"/>
    <w:rsid w:val="00842502"/>
    <w:rsid w:val="00845822"/>
    <w:rsid w:val="00847FBB"/>
    <w:rsid w:val="008508C4"/>
    <w:rsid w:val="00851E3C"/>
    <w:rsid w:val="00853F73"/>
    <w:rsid w:val="008552FC"/>
    <w:rsid w:val="008553E3"/>
    <w:rsid w:val="00857480"/>
    <w:rsid w:val="008603DC"/>
    <w:rsid w:val="00861E86"/>
    <w:rsid w:val="008669F8"/>
    <w:rsid w:val="00871157"/>
    <w:rsid w:val="0088258F"/>
    <w:rsid w:val="00886A13"/>
    <w:rsid w:val="00897D33"/>
    <w:rsid w:val="008B45CF"/>
    <w:rsid w:val="008B50DD"/>
    <w:rsid w:val="008B5F6A"/>
    <w:rsid w:val="008B7E0E"/>
    <w:rsid w:val="008C04CB"/>
    <w:rsid w:val="008C293A"/>
    <w:rsid w:val="008C4D53"/>
    <w:rsid w:val="008C5C03"/>
    <w:rsid w:val="008C6B31"/>
    <w:rsid w:val="008C799B"/>
    <w:rsid w:val="008D07B4"/>
    <w:rsid w:val="008D0A60"/>
    <w:rsid w:val="008D31B3"/>
    <w:rsid w:val="008D7D46"/>
    <w:rsid w:val="008E04D8"/>
    <w:rsid w:val="008E0B4A"/>
    <w:rsid w:val="008F3046"/>
    <w:rsid w:val="008F6AA3"/>
    <w:rsid w:val="0090123D"/>
    <w:rsid w:val="00905CF2"/>
    <w:rsid w:val="00910996"/>
    <w:rsid w:val="00916ACE"/>
    <w:rsid w:val="00922CF9"/>
    <w:rsid w:val="00927E25"/>
    <w:rsid w:val="00930E90"/>
    <w:rsid w:val="0093559C"/>
    <w:rsid w:val="00941250"/>
    <w:rsid w:val="009434D3"/>
    <w:rsid w:val="0094421E"/>
    <w:rsid w:val="00955E4E"/>
    <w:rsid w:val="00957B09"/>
    <w:rsid w:val="009610C7"/>
    <w:rsid w:val="00965403"/>
    <w:rsid w:val="009655D5"/>
    <w:rsid w:val="00970C6F"/>
    <w:rsid w:val="0098391A"/>
    <w:rsid w:val="00983E3A"/>
    <w:rsid w:val="00990ECC"/>
    <w:rsid w:val="009940C8"/>
    <w:rsid w:val="00996F53"/>
    <w:rsid w:val="009A171E"/>
    <w:rsid w:val="009A439E"/>
    <w:rsid w:val="009A7679"/>
    <w:rsid w:val="009B05E7"/>
    <w:rsid w:val="009B2D85"/>
    <w:rsid w:val="009B5F81"/>
    <w:rsid w:val="009B6960"/>
    <w:rsid w:val="009C37D6"/>
    <w:rsid w:val="009C5403"/>
    <w:rsid w:val="009D1D9A"/>
    <w:rsid w:val="009D53EB"/>
    <w:rsid w:val="009D5B52"/>
    <w:rsid w:val="009D7394"/>
    <w:rsid w:val="009D7547"/>
    <w:rsid w:val="009D786C"/>
    <w:rsid w:val="009F04EB"/>
    <w:rsid w:val="00A030B9"/>
    <w:rsid w:val="00A06998"/>
    <w:rsid w:val="00A16197"/>
    <w:rsid w:val="00A16D15"/>
    <w:rsid w:val="00A26701"/>
    <w:rsid w:val="00A26F93"/>
    <w:rsid w:val="00A27455"/>
    <w:rsid w:val="00A32C80"/>
    <w:rsid w:val="00A34E99"/>
    <w:rsid w:val="00A42866"/>
    <w:rsid w:val="00A44B7E"/>
    <w:rsid w:val="00A4689A"/>
    <w:rsid w:val="00A4717C"/>
    <w:rsid w:val="00A57FDD"/>
    <w:rsid w:val="00A616C9"/>
    <w:rsid w:val="00A64F12"/>
    <w:rsid w:val="00A714BD"/>
    <w:rsid w:val="00A76F0E"/>
    <w:rsid w:val="00A7746F"/>
    <w:rsid w:val="00A81AE7"/>
    <w:rsid w:val="00A865F8"/>
    <w:rsid w:val="00A87B34"/>
    <w:rsid w:val="00A90664"/>
    <w:rsid w:val="00AA2C63"/>
    <w:rsid w:val="00AA43F2"/>
    <w:rsid w:val="00AA4BB2"/>
    <w:rsid w:val="00AB6396"/>
    <w:rsid w:val="00AB6B42"/>
    <w:rsid w:val="00AC0338"/>
    <w:rsid w:val="00AC108D"/>
    <w:rsid w:val="00AC7138"/>
    <w:rsid w:val="00AD2283"/>
    <w:rsid w:val="00AD3A47"/>
    <w:rsid w:val="00AD3B81"/>
    <w:rsid w:val="00AE403D"/>
    <w:rsid w:val="00AE55F6"/>
    <w:rsid w:val="00AF2CC6"/>
    <w:rsid w:val="00AF35AE"/>
    <w:rsid w:val="00AF3C02"/>
    <w:rsid w:val="00AF41D0"/>
    <w:rsid w:val="00AF67C1"/>
    <w:rsid w:val="00B01059"/>
    <w:rsid w:val="00B05684"/>
    <w:rsid w:val="00B067F6"/>
    <w:rsid w:val="00B124EA"/>
    <w:rsid w:val="00B14CF9"/>
    <w:rsid w:val="00B2057A"/>
    <w:rsid w:val="00B37519"/>
    <w:rsid w:val="00B43893"/>
    <w:rsid w:val="00B43AE0"/>
    <w:rsid w:val="00B45651"/>
    <w:rsid w:val="00B54789"/>
    <w:rsid w:val="00B617B2"/>
    <w:rsid w:val="00B66C1F"/>
    <w:rsid w:val="00B7006C"/>
    <w:rsid w:val="00B7276C"/>
    <w:rsid w:val="00B752ED"/>
    <w:rsid w:val="00B7649B"/>
    <w:rsid w:val="00B76774"/>
    <w:rsid w:val="00BA1184"/>
    <w:rsid w:val="00BA5594"/>
    <w:rsid w:val="00BA5F7D"/>
    <w:rsid w:val="00BB3016"/>
    <w:rsid w:val="00BB52F2"/>
    <w:rsid w:val="00BC246A"/>
    <w:rsid w:val="00BC2A55"/>
    <w:rsid w:val="00BC3BBE"/>
    <w:rsid w:val="00BC4172"/>
    <w:rsid w:val="00BC4EC2"/>
    <w:rsid w:val="00BE4006"/>
    <w:rsid w:val="00BE5D4B"/>
    <w:rsid w:val="00BF1988"/>
    <w:rsid w:val="00BF2030"/>
    <w:rsid w:val="00BF6DC6"/>
    <w:rsid w:val="00C02A72"/>
    <w:rsid w:val="00C06E16"/>
    <w:rsid w:val="00C06EF9"/>
    <w:rsid w:val="00C1120F"/>
    <w:rsid w:val="00C17C22"/>
    <w:rsid w:val="00C20A32"/>
    <w:rsid w:val="00C21DF8"/>
    <w:rsid w:val="00C2473D"/>
    <w:rsid w:val="00C2588D"/>
    <w:rsid w:val="00C275DC"/>
    <w:rsid w:val="00C350DE"/>
    <w:rsid w:val="00C37465"/>
    <w:rsid w:val="00C375EC"/>
    <w:rsid w:val="00C52FA1"/>
    <w:rsid w:val="00C56D17"/>
    <w:rsid w:val="00C56E47"/>
    <w:rsid w:val="00C63B65"/>
    <w:rsid w:val="00C63E92"/>
    <w:rsid w:val="00C6624C"/>
    <w:rsid w:val="00C74DDC"/>
    <w:rsid w:val="00C75F85"/>
    <w:rsid w:val="00C8362F"/>
    <w:rsid w:val="00C869EC"/>
    <w:rsid w:val="00C95C1C"/>
    <w:rsid w:val="00C96B6A"/>
    <w:rsid w:val="00CA3A2A"/>
    <w:rsid w:val="00CA759A"/>
    <w:rsid w:val="00CB0C12"/>
    <w:rsid w:val="00CB0E0A"/>
    <w:rsid w:val="00CB1AB6"/>
    <w:rsid w:val="00CB76ED"/>
    <w:rsid w:val="00CC37DE"/>
    <w:rsid w:val="00CC429B"/>
    <w:rsid w:val="00CD0A44"/>
    <w:rsid w:val="00CD1879"/>
    <w:rsid w:val="00CD18EF"/>
    <w:rsid w:val="00CD2A33"/>
    <w:rsid w:val="00CD3898"/>
    <w:rsid w:val="00CD7074"/>
    <w:rsid w:val="00CD7BDF"/>
    <w:rsid w:val="00CE1CD6"/>
    <w:rsid w:val="00CE1EA4"/>
    <w:rsid w:val="00CE5AA3"/>
    <w:rsid w:val="00CF06E4"/>
    <w:rsid w:val="00CF174D"/>
    <w:rsid w:val="00CF4E13"/>
    <w:rsid w:val="00CF6F95"/>
    <w:rsid w:val="00D00F2E"/>
    <w:rsid w:val="00D02328"/>
    <w:rsid w:val="00D078F0"/>
    <w:rsid w:val="00D16A1E"/>
    <w:rsid w:val="00D24131"/>
    <w:rsid w:val="00D34137"/>
    <w:rsid w:val="00D444E2"/>
    <w:rsid w:val="00D51F77"/>
    <w:rsid w:val="00D52D38"/>
    <w:rsid w:val="00D53BE8"/>
    <w:rsid w:val="00D57DE8"/>
    <w:rsid w:val="00D63404"/>
    <w:rsid w:val="00D70970"/>
    <w:rsid w:val="00D71241"/>
    <w:rsid w:val="00D7390B"/>
    <w:rsid w:val="00D74C4E"/>
    <w:rsid w:val="00D8138B"/>
    <w:rsid w:val="00D84609"/>
    <w:rsid w:val="00D86C5D"/>
    <w:rsid w:val="00D871A3"/>
    <w:rsid w:val="00D9244A"/>
    <w:rsid w:val="00D9422B"/>
    <w:rsid w:val="00D96132"/>
    <w:rsid w:val="00DA058C"/>
    <w:rsid w:val="00DA1572"/>
    <w:rsid w:val="00DA5F19"/>
    <w:rsid w:val="00DB088F"/>
    <w:rsid w:val="00DB0E8C"/>
    <w:rsid w:val="00DB2348"/>
    <w:rsid w:val="00DB6759"/>
    <w:rsid w:val="00DB6F0E"/>
    <w:rsid w:val="00DC4A2B"/>
    <w:rsid w:val="00DC768F"/>
    <w:rsid w:val="00DD142B"/>
    <w:rsid w:val="00DD16B0"/>
    <w:rsid w:val="00DD7570"/>
    <w:rsid w:val="00DE1A51"/>
    <w:rsid w:val="00DE3816"/>
    <w:rsid w:val="00DE6C26"/>
    <w:rsid w:val="00DE7DF1"/>
    <w:rsid w:val="00DF3958"/>
    <w:rsid w:val="00DF3A46"/>
    <w:rsid w:val="00DF4715"/>
    <w:rsid w:val="00E06060"/>
    <w:rsid w:val="00E115A9"/>
    <w:rsid w:val="00E11E12"/>
    <w:rsid w:val="00E202AC"/>
    <w:rsid w:val="00E20737"/>
    <w:rsid w:val="00E25624"/>
    <w:rsid w:val="00E26C40"/>
    <w:rsid w:val="00E32DA1"/>
    <w:rsid w:val="00E414EE"/>
    <w:rsid w:val="00E52C2C"/>
    <w:rsid w:val="00E52DF4"/>
    <w:rsid w:val="00E54EC2"/>
    <w:rsid w:val="00E652CC"/>
    <w:rsid w:val="00E65612"/>
    <w:rsid w:val="00E76EB8"/>
    <w:rsid w:val="00E779AC"/>
    <w:rsid w:val="00E837A7"/>
    <w:rsid w:val="00E85460"/>
    <w:rsid w:val="00E87638"/>
    <w:rsid w:val="00E87D08"/>
    <w:rsid w:val="00E91973"/>
    <w:rsid w:val="00E92914"/>
    <w:rsid w:val="00E93B3B"/>
    <w:rsid w:val="00E9762E"/>
    <w:rsid w:val="00EA12F0"/>
    <w:rsid w:val="00EA4A1E"/>
    <w:rsid w:val="00EB03B8"/>
    <w:rsid w:val="00EB42AC"/>
    <w:rsid w:val="00EB576E"/>
    <w:rsid w:val="00EB6083"/>
    <w:rsid w:val="00EC078C"/>
    <w:rsid w:val="00EC178E"/>
    <w:rsid w:val="00EC3597"/>
    <w:rsid w:val="00EC633A"/>
    <w:rsid w:val="00EC6F13"/>
    <w:rsid w:val="00ED21C4"/>
    <w:rsid w:val="00ED4F93"/>
    <w:rsid w:val="00ED5434"/>
    <w:rsid w:val="00ED618F"/>
    <w:rsid w:val="00ED70B8"/>
    <w:rsid w:val="00EE17ED"/>
    <w:rsid w:val="00EE516A"/>
    <w:rsid w:val="00EE5676"/>
    <w:rsid w:val="00EF09EF"/>
    <w:rsid w:val="00EF0E77"/>
    <w:rsid w:val="00EF2DFC"/>
    <w:rsid w:val="00EF42E7"/>
    <w:rsid w:val="00EF6381"/>
    <w:rsid w:val="00F00F55"/>
    <w:rsid w:val="00F07128"/>
    <w:rsid w:val="00F11FF3"/>
    <w:rsid w:val="00F15DF9"/>
    <w:rsid w:val="00F23E0A"/>
    <w:rsid w:val="00F26558"/>
    <w:rsid w:val="00F30C2B"/>
    <w:rsid w:val="00F32748"/>
    <w:rsid w:val="00F407F5"/>
    <w:rsid w:val="00F43A57"/>
    <w:rsid w:val="00F4511C"/>
    <w:rsid w:val="00F51B01"/>
    <w:rsid w:val="00F534E8"/>
    <w:rsid w:val="00F54B86"/>
    <w:rsid w:val="00F56273"/>
    <w:rsid w:val="00F57ADB"/>
    <w:rsid w:val="00F61A43"/>
    <w:rsid w:val="00F62043"/>
    <w:rsid w:val="00F63A8A"/>
    <w:rsid w:val="00F65BEA"/>
    <w:rsid w:val="00F67EF3"/>
    <w:rsid w:val="00F71631"/>
    <w:rsid w:val="00F75389"/>
    <w:rsid w:val="00F75CDE"/>
    <w:rsid w:val="00F76614"/>
    <w:rsid w:val="00F8138D"/>
    <w:rsid w:val="00F81455"/>
    <w:rsid w:val="00F83D3F"/>
    <w:rsid w:val="00F84D66"/>
    <w:rsid w:val="00F86E66"/>
    <w:rsid w:val="00F922F3"/>
    <w:rsid w:val="00FB0C68"/>
    <w:rsid w:val="00FB1F72"/>
    <w:rsid w:val="00FB4642"/>
    <w:rsid w:val="00FB5852"/>
    <w:rsid w:val="00FC5DFA"/>
    <w:rsid w:val="00FD3D74"/>
    <w:rsid w:val="00FD7392"/>
    <w:rsid w:val="00FE0F04"/>
    <w:rsid w:val="00FE2B6B"/>
    <w:rsid w:val="00FE613B"/>
    <w:rsid w:val="00FF3105"/>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ohhs.webex.com/eohhs/onstage/g.php?MTID=eedc3022989b459cb249b35b6ff2c25f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2</cp:revision>
  <dcterms:created xsi:type="dcterms:W3CDTF">2022-05-05T17:10:00Z</dcterms:created>
  <dcterms:modified xsi:type="dcterms:W3CDTF">2022-05-05T17:10:00Z</dcterms:modified>
</cp:coreProperties>
</file>