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7E5DF68B"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4ECFFCF9"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9A5A0C">
        <w:rPr>
          <w:rFonts w:ascii="Times New Roman" w:hAnsi="Times New Roman" w:cs="Times New Roman"/>
          <w:sz w:val="24"/>
          <w:szCs w:val="24"/>
        </w:rPr>
        <w:t>January 11</w:t>
      </w:r>
      <w:r w:rsidRPr="00561FC9">
        <w:rPr>
          <w:rFonts w:ascii="Times New Roman" w:hAnsi="Times New Roman" w:cs="Times New Roman"/>
          <w:sz w:val="24"/>
          <w:szCs w:val="24"/>
        </w:rPr>
        <w:t>, 202</w:t>
      </w:r>
      <w:r w:rsidR="009A5A0C">
        <w:rPr>
          <w:rFonts w:ascii="Times New Roman" w:hAnsi="Times New Roman" w:cs="Times New Roman"/>
          <w:sz w:val="24"/>
          <w:szCs w:val="24"/>
        </w:rPr>
        <w:t>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21186FF7" w14:textId="77777777" w:rsidR="009A5A0C" w:rsidRPr="009A5A0C" w:rsidRDefault="009A5A0C" w:rsidP="009A5A0C">
      <w:pPr>
        <w:spacing w:before="78"/>
        <w:ind w:left="1916" w:right="1435" w:firstLine="1443"/>
        <w:rPr>
          <w:b/>
          <w:sz w:val="22"/>
          <w:szCs w:val="22"/>
        </w:rPr>
      </w:pPr>
      <w:r w:rsidRPr="009A5A0C">
        <w:rPr>
          <w:b/>
          <w:sz w:val="22"/>
          <w:szCs w:val="22"/>
        </w:rPr>
        <w:t>PUBLIC HEALTH COUNCIL MASSACHUSETTS</w:t>
      </w:r>
      <w:r w:rsidRPr="009A5A0C">
        <w:rPr>
          <w:b/>
          <w:spacing w:val="-9"/>
          <w:sz w:val="22"/>
          <w:szCs w:val="22"/>
        </w:rPr>
        <w:t xml:space="preserve"> </w:t>
      </w:r>
      <w:r w:rsidRPr="009A5A0C">
        <w:rPr>
          <w:b/>
          <w:sz w:val="22"/>
          <w:szCs w:val="22"/>
        </w:rPr>
        <w:t>DEPARTMENT</w:t>
      </w:r>
      <w:r w:rsidRPr="009A5A0C">
        <w:rPr>
          <w:b/>
          <w:spacing w:val="-10"/>
          <w:sz w:val="22"/>
          <w:szCs w:val="22"/>
        </w:rPr>
        <w:t xml:space="preserve"> </w:t>
      </w:r>
      <w:r w:rsidRPr="009A5A0C">
        <w:rPr>
          <w:b/>
          <w:sz w:val="22"/>
          <w:szCs w:val="22"/>
        </w:rPr>
        <w:t>OF</w:t>
      </w:r>
      <w:r w:rsidRPr="009A5A0C">
        <w:rPr>
          <w:b/>
          <w:spacing w:val="-10"/>
          <w:sz w:val="22"/>
          <w:szCs w:val="22"/>
        </w:rPr>
        <w:t xml:space="preserve"> </w:t>
      </w:r>
      <w:r w:rsidRPr="009A5A0C">
        <w:rPr>
          <w:b/>
          <w:sz w:val="22"/>
          <w:szCs w:val="22"/>
        </w:rPr>
        <w:t>PUBLIC</w:t>
      </w:r>
      <w:r w:rsidRPr="009A5A0C">
        <w:rPr>
          <w:b/>
          <w:spacing w:val="-9"/>
          <w:sz w:val="22"/>
          <w:szCs w:val="22"/>
        </w:rPr>
        <w:t xml:space="preserve"> </w:t>
      </w:r>
      <w:r w:rsidRPr="009A5A0C">
        <w:rPr>
          <w:b/>
          <w:sz w:val="22"/>
          <w:szCs w:val="22"/>
        </w:rPr>
        <w:t>HEALTH</w:t>
      </w:r>
    </w:p>
    <w:p w14:paraId="418C2747" w14:textId="77777777" w:rsidR="009A5A0C" w:rsidRPr="009A5A0C" w:rsidRDefault="009A5A0C" w:rsidP="009A5A0C">
      <w:pPr>
        <w:spacing w:before="1"/>
        <w:ind w:left="3160" w:right="1829" w:hanging="1059"/>
        <w:rPr>
          <w:b/>
          <w:sz w:val="22"/>
          <w:szCs w:val="22"/>
        </w:rPr>
      </w:pPr>
      <w:r w:rsidRPr="009A5A0C">
        <w:rPr>
          <w:b/>
          <w:sz w:val="22"/>
          <w:szCs w:val="22"/>
        </w:rPr>
        <w:t>Henry</w:t>
      </w:r>
      <w:r w:rsidRPr="009A5A0C">
        <w:rPr>
          <w:b/>
          <w:spacing w:val="-6"/>
          <w:sz w:val="22"/>
          <w:szCs w:val="22"/>
        </w:rPr>
        <w:t xml:space="preserve"> </w:t>
      </w:r>
      <w:r w:rsidRPr="009A5A0C">
        <w:rPr>
          <w:b/>
          <w:sz w:val="22"/>
          <w:szCs w:val="22"/>
        </w:rPr>
        <w:t>I.</w:t>
      </w:r>
      <w:r w:rsidRPr="009A5A0C">
        <w:rPr>
          <w:b/>
          <w:spacing w:val="-4"/>
          <w:sz w:val="22"/>
          <w:szCs w:val="22"/>
        </w:rPr>
        <w:t xml:space="preserve"> </w:t>
      </w:r>
      <w:r w:rsidRPr="009A5A0C">
        <w:rPr>
          <w:b/>
          <w:sz w:val="22"/>
          <w:szCs w:val="22"/>
        </w:rPr>
        <w:t>Bowditch</w:t>
      </w:r>
      <w:r w:rsidRPr="009A5A0C">
        <w:rPr>
          <w:b/>
          <w:spacing w:val="-4"/>
          <w:sz w:val="22"/>
          <w:szCs w:val="22"/>
        </w:rPr>
        <w:t xml:space="preserve"> </w:t>
      </w:r>
      <w:r w:rsidRPr="009A5A0C">
        <w:rPr>
          <w:b/>
          <w:sz w:val="22"/>
          <w:szCs w:val="22"/>
        </w:rPr>
        <w:t>Public</w:t>
      </w:r>
      <w:r w:rsidRPr="009A5A0C">
        <w:rPr>
          <w:b/>
          <w:spacing w:val="-6"/>
          <w:sz w:val="22"/>
          <w:szCs w:val="22"/>
        </w:rPr>
        <w:t xml:space="preserve"> </w:t>
      </w:r>
      <w:r w:rsidRPr="009A5A0C">
        <w:rPr>
          <w:b/>
          <w:sz w:val="22"/>
          <w:szCs w:val="22"/>
        </w:rPr>
        <w:t>Health</w:t>
      </w:r>
      <w:r w:rsidRPr="009A5A0C">
        <w:rPr>
          <w:b/>
          <w:spacing w:val="-4"/>
          <w:sz w:val="22"/>
          <w:szCs w:val="22"/>
        </w:rPr>
        <w:t xml:space="preserve"> </w:t>
      </w:r>
      <w:r w:rsidRPr="009A5A0C">
        <w:rPr>
          <w:b/>
          <w:sz w:val="22"/>
          <w:szCs w:val="22"/>
        </w:rPr>
        <w:t>Council</w:t>
      </w:r>
      <w:r w:rsidRPr="009A5A0C">
        <w:rPr>
          <w:b/>
          <w:spacing w:val="-3"/>
          <w:sz w:val="22"/>
          <w:szCs w:val="22"/>
        </w:rPr>
        <w:t xml:space="preserve"> </w:t>
      </w:r>
      <w:r w:rsidRPr="009A5A0C">
        <w:rPr>
          <w:b/>
          <w:sz w:val="22"/>
          <w:szCs w:val="22"/>
        </w:rPr>
        <w:t>Room,</w:t>
      </w:r>
      <w:r w:rsidRPr="009A5A0C">
        <w:rPr>
          <w:b/>
          <w:spacing w:val="-4"/>
          <w:sz w:val="22"/>
          <w:szCs w:val="22"/>
        </w:rPr>
        <w:t xml:space="preserve"> </w:t>
      </w:r>
      <w:r w:rsidRPr="009A5A0C">
        <w:rPr>
          <w:b/>
          <w:sz w:val="22"/>
          <w:szCs w:val="22"/>
        </w:rPr>
        <w:t>2</w:t>
      </w:r>
      <w:r w:rsidRPr="009A5A0C">
        <w:rPr>
          <w:b/>
          <w:sz w:val="22"/>
          <w:szCs w:val="22"/>
          <w:vertAlign w:val="superscript"/>
        </w:rPr>
        <w:t>nd</w:t>
      </w:r>
      <w:r w:rsidRPr="009A5A0C">
        <w:rPr>
          <w:b/>
          <w:spacing w:val="-5"/>
          <w:sz w:val="22"/>
          <w:szCs w:val="22"/>
        </w:rPr>
        <w:t xml:space="preserve"> </w:t>
      </w:r>
      <w:r w:rsidRPr="009A5A0C">
        <w:rPr>
          <w:b/>
          <w:sz w:val="22"/>
          <w:szCs w:val="22"/>
        </w:rPr>
        <w:t>Floor 250 Washington Street, Boston MA</w:t>
      </w:r>
    </w:p>
    <w:p w14:paraId="176D7668" w14:textId="77777777" w:rsidR="009A5A0C" w:rsidRDefault="009A5A0C" w:rsidP="009A5A0C">
      <w:pPr>
        <w:pStyle w:val="BodyText"/>
        <w:spacing w:before="10"/>
        <w:rPr>
          <w:b/>
        </w:rPr>
      </w:pPr>
      <w:r w:rsidRPr="009A5A0C">
        <w:rPr>
          <w:noProof/>
        </w:rPr>
        <mc:AlternateContent>
          <mc:Choice Requires="wps">
            <w:drawing>
              <wp:anchor distT="0" distB="0" distL="0" distR="0" simplePos="0" relativeHeight="251659264" behindDoc="1" locked="0" layoutInCell="1" allowOverlap="1" wp14:anchorId="64760923" wp14:editId="1F4964E6">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6B430"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6B3B654E" w14:textId="16ECD9D5" w:rsidR="009A5A0C" w:rsidRPr="009A5A0C" w:rsidRDefault="009A5A0C" w:rsidP="009A5A0C">
      <w:pPr>
        <w:pStyle w:val="BodyText"/>
        <w:spacing w:before="92"/>
        <w:ind w:left="144"/>
        <w:rPr>
          <w:b/>
        </w:rPr>
      </w:pPr>
      <w:r w:rsidRPr="009A5A0C">
        <w:rPr>
          <w:b/>
        </w:rPr>
        <w:t>Docket:</w:t>
      </w:r>
      <w:r w:rsidRPr="009A5A0C">
        <w:rPr>
          <w:b/>
          <w:spacing w:val="48"/>
        </w:rPr>
        <w:t xml:space="preserve"> </w:t>
      </w:r>
      <w:r w:rsidRPr="009A5A0C">
        <w:rPr>
          <w:b/>
        </w:rPr>
        <w:t>***REMOTE</w:t>
      </w:r>
      <w:r w:rsidRPr="009A5A0C">
        <w:rPr>
          <w:b/>
          <w:spacing w:val="-3"/>
        </w:rPr>
        <w:t xml:space="preserve"> </w:t>
      </w:r>
      <w:r w:rsidRPr="009A5A0C">
        <w:rPr>
          <w:b/>
        </w:rPr>
        <w:t>MEETING***</w:t>
      </w:r>
      <w:r w:rsidRPr="009A5A0C">
        <w:rPr>
          <w:b/>
          <w:spacing w:val="-2"/>
        </w:rPr>
        <w:t xml:space="preserve"> </w:t>
      </w:r>
      <w:r w:rsidRPr="009A5A0C">
        <w:rPr>
          <w:b/>
        </w:rPr>
        <w:t>Wednesday, January 11, 2023</w:t>
      </w:r>
      <w:r w:rsidRPr="009A5A0C">
        <w:rPr>
          <w:b/>
          <w:spacing w:val="-3"/>
        </w:rPr>
        <w:t xml:space="preserve"> </w:t>
      </w:r>
      <w:r w:rsidRPr="009A5A0C">
        <w:rPr>
          <w:b/>
        </w:rPr>
        <w:t>–</w:t>
      </w:r>
      <w:r w:rsidRPr="009A5A0C">
        <w:rPr>
          <w:b/>
          <w:spacing w:val="-2"/>
        </w:rPr>
        <w:t xml:space="preserve"> 9:00AM</w:t>
      </w:r>
    </w:p>
    <w:p w14:paraId="60AA6223" w14:textId="77777777" w:rsidR="009A5A0C" w:rsidRPr="009A5A0C" w:rsidRDefault="009A5A0C" w:rsidP="009A5A0C">
      <w:pPr>
        <w:pStyle w:val="BodyText"/>
        <w:rPr>
          <w:b/>
        </w:rPr>
      </w:pPr>
      <w:r w:rsidRPr="009A5A0C">
        <w:rPr>
          <w:noProof/>
        </w:rPr>
        <mc:AlternateContent>
          <mc:Choice Requires="wps">
            <w:drawing>
              <wp:anchor distT="0" distB="0" distL="0" distR="0" simplePos="0" relativeHeight="251660288" behindDoc="1" locked="0" layoutInCell="1" allowOverlap="1" wp14:anchorId="5DB09595" wp14:editId="5A6760A6">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87BBC"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6FCA3338" w14:textId="77777777" w:rsidR="009A5A0C" w:rsidRPr="009A5A0C" w:rsidRDefault="009A5A0C" w:rsidP="009A5A0C">
      <w:pPr>
        <w:spacing w:before="92" w:line="276" w:lineRule="auto"/>
        <w:ind w:left="144"/>
        <w:rPr>
          <w:b/>
          <w:i/>
          <w:sz w:val="22"/>
          <w:szCs w:val="22"/>
        </w:rPr>
      </w:pPr>
      <w:r w:rsidRPr="009A5A0C">
        <w:rPr>
          <w:b/>
          <w:i/>
          <w:sz w:val="22"/>
          <w:szCs w:val="22"/>
        </w:rPr>
        <w:t>Note:</w:t>
      </w:r>
      <w:r w:rsidRPr="009A5A0C">
        <w:rPr>
          <w:b/>
          <w:i/>
          <w:spacing w:val="40"/>
          <w:sz w:val="22"/>
          <w:szCs w:val="22"/>
        </w:rPr>
        <w:t xml:space="preserve"> </w:t>
      </w:r>
      <w:r w:rsidRPr="009A5A0C">
        <w:rPr>
          <w:b/>
          <w:i/>
          <w:sz w:val="22"/>
          <w:szCs w:val="22"/>
        </w:rPr>
        <w:t>The January Public Health Council meeting will be held remotely as a video conference consistent with</w:t>
      </w:r>
      <w:r w:rsidRPr="009A5A0C">
        <w:rPr>
          <w:b/>
          <w:i/>
          <w:spacing w:val="-2"/>
          <w:sz w:val="22"/>
          <w:szCs w:val="22"/>
        </w:rPr>
        <w:t xml:space="preserve"> </w:t>
      </w:r>
      <w:r w:rsidRPr="009A5A0C">
        <w:rPr>
          <w:b/>
          <w:i/>
          <w:sz w:val="22"/>
          <w:szCs w:val="22"/>
        </w:rPr>
        <w:t>St.</w:t>
      </w:r>
      <w:r w:rsidRPr="009A5A0C">
        <w:rPr>
          <w:b/>
          <w:i/>
          <w:spacing w:val="-2"/>
          <w:sz w:val="22"/>
          <w:szCs w:val="22"/>
        </w:rPr>
        <w:t xml:space="preserve"> </w:t>
      </w:r>
      <w:r w:rsidRPr="009A5A0C">
        <w:rPr>
          <w:b/>
          <w:i/>
          <w:sz w:val="22"/>
          <w:szCs w:val="22"/>
        </w:rPr>
        <w:t>2021,</w:t>
      </w:r>
      <w:r w:rsidRPr="009A5A0C">
        <w:rPr>
          <w:b/>
          <w:i/>
          <w:spacing w:val="-4"/>
          <w:sz w:val="22"/>
          <w:szCs w:val="22"/>
        </w:rPr>
        <w:t xml:space="preserve"> </w:t>
      </w:r>
      <w:r w:rsidRPr="009A5A0C">
        <w:rPr>
          <w:b/>
          <w:i/>
          <w:sz w:val="22"/>
          <w:szCs w:val="22"/>
        </w:rPr>
        <w:t>c.</w:t>
      </w:r>
      <w:r w:rsidRPr="009A5A0C">
        <w:rPr>
          <w:b/>
          <w:i/>
          <w:spacing w:val="-2"/>
          <w:sz w:val="22"/>
          <w:szCs w:val="22"/>
        </w:rPr>
        <w:t xml:space="preserve"> </w:t>
      </w:r>
      <w:r w:rsidRPr="009A5A0C">
        <w:rPr>
          <w:b/>
          <w:i/>
          <w:sz w:val="22"/>
          <w:szCs w:val="22"/>
        </w:rPr>
        <w:t>20,</w:t>
      </w:r>
      <w:r w:rsidRPr="009A5A0C">
        <w:rPr>
          <w:b/>
          <w:i/>
          <w:spacing w:val="-3"/>
          <w:sz w:val="22"/>
          <w:szCs w:val="22"/>
        </w:rPr>
        <w:t xml:space="preserve"> </w:t>
      </w:r>
      <w:r w:rsidRPr="009A5A0C">
        <w:rPr>
          <w:b/>
          <w:i/>
          <w:sz w:val="22"/>
          <w:szCs w:val="22"/>
        </w:rPr>
        <w:t>s.</w:t>
      </w:r>
      <w:r w:rsidRPr="009A5A0C">
        <w:rPr>
          <w:b/>
          <w:i/>
          <w:spacing w:val="-2"/>
          <w:sz w:val="22"/>
          <w:szCs w:val="22"/>
        </w:rPr>
        <w:t xml:space="preserve"> </w:t>
      </w:r>
      <w:r w:rsidRPr="009A5A0C">
        <w:rPr>
          <w:b/>
          <w:i/>
          <w:sz w:val="22"/>
          <w:szCs w:val="22"/>
        </w:rPr>
        <w:t>20,</w:t>
      </w:r>
      <w:r w:rsidRPr="009A5A0C">
        <w:rPr>
          <w:b/>
          <w:i/>
          <w:spacing w:val="-3"/>
          <w:sz w:val="22"/>
          <w:szCs w:val="22"/>
        </w:rPr>
        <w:t xml:space="preserve"> </w:t>
      </w:r>
      <w:r w:rsidRPr="009A5A0C">
        <w:rPr>
          <w:b/>
          <w:i/>
          <w:sz w:val="22"/>
          <w:szCs w:val="22"/>
        </w:rPr>
        <w:t>which</w:t>
      </w:r>
      <w:r w:rsidRPr="009A5A0C">
        <w:rPr>
          <w:b/>
          <w:i/>
          <w:spacing w:val="-2"/>
          <w:sz w:val="22"/>
          <w:szCs w:val="22"/>
        </w:rPr>
        <w:t xml:space="preserve"> </w:t>
      </w:r>
      <w:r w:rsidRPr="009A5A0C">
        <w:rPr>
          <w:b/>
          <w:i/>
          <w:sz w:val="22"/>
          <w:szCs w:val="22"/>
        </w:rPr>
        <w:t>provides</w:t>
      </w:r>
      <w:r w:rsidRPr="009A5A0C">
        <w:rPr>
          <w:b/>
          <w:i/>
          <w:spacing w:val="-3"/>
          <w:sz w:val="22"/>
          <w:szCs w:val="22"/>
        </w:rPr>
        <w:t xml:space="preserve"> </w:t>
      </w:r>
      <w:r w:rsidRPr="009A5A0C">
        <w:rPr>
          <w:b/>
          <w:i/>
          <w:sz w:val="22"/>
          <w:szCs w:val="22"/>
        </w:rPr>
        <w:t>for</w:t>
      </w:r>
      <w:r w:rsidRPr="009A5A0C">
        <w:rPr>
          <w:b/>
          <w:i/>
          <w:spacing w:val="-3"/>
          <w:sz w:val="22"/>
          <w:szCs w:val="22"/>
        </w:rPr>
        <w:t xml:space="preserve"> </w:t>
      </w:r>
      <w:r w:rsidRPr="009A5A0C">
        <w:rPr>
          <w:b/>
          <w:i/>
          <w:sz w:val="22"/>
          <w:szCs w:val="22"/>
        </w:rPr>
        <w:t>certain</w:t>
      </w:r>
      <w:r w:rsidRPr="009A5A0C">
        <w:rPr>
          <w:b/>
          <w:i/>
          <w:spacing w:val="-4"/>
          <w:sz w:val="22"/>
          <w:szCs w:val="22"/>
        </w:rPr>
        <w:t xml:space="preserve"> </w:t>
      </w:r>
      <w:r w:rsidRPr="009A5A0C">
        <w:rPr>
          <w:b/>
          <w:i/>
          <w:sz w:val="22"/>
          <w:szCs w:val="22"/>
        </w:rPr>
        <w:t>modifications</w:t>
      </w:r>
      <w:r w:rsidRPr="009A5A0C">
        <w:rPr>
          <w:b/>
          <w:i/>
          <w:spacing w:val="-2"/>
          <w:sz w:val="22"/>
          <w:szCs w:val="22"/>
        </w:rPr>
        <w:t xml:space="preserve"> </w:t>
      </w:r>
      <w:r w:rsidRPr="009A5A0C">
        <w:rPr>
          <w:b/>
          <w:i/>
          <w:sz w:val="22"/>
          <w:szCs w:val="22"/>
        </w:rPr>
        <w:t>to</w:t>
      </w:r>
      <w:r w:rsidRPr="009A5A0C">
        <w:rPr>
          <w:b/>
          <w:i/>
          <w:spacing w:val="-4"/>
          <w:sz w:val="22"/>
          <w:szCs w:val="22"/>
        </w:rPr>
        <w:t xml:space="preserve"> </w:t>
      </w:r>
      <w:r w:rsidRPr="009A5A0C">
        <w:rPr>
          <w:b/>
          <w:i/>
          <w:sz w:val="22"/>
          <w:szCs w:val="22"/>
        </w:rPr>
        <w:t>the</w:t>
      </w:r>
      <w:r w:rsidRPr="009A5A0C">
        <w:rPr>
          <w:b/>
          <w:i/>
          <w:spacing w:val="-4"/>
          <w:sz w:val="22"/>
          <w:szCs w:val="22"/>
        </w:rPr>
        <w:t xml:space="preserve"> </w:t>
      </w:r>
      <w:r w:rsidRPr="009A5A0C">
        <w:rPr>
          <w:b/>
          <w:i/>
          <w:sz w:val="22"/>
          <w:szCs w:val="22"/>
        </w:rPr>
        <w:t>Massachusetts</w:t>
      </w:r>
      <w:r w:rsidRPr="009A5A0C">
        <w:rPr>
          <w:b/>
          <w:i/>
          <w:spacing w:val="-2"/>
          <w:sz w:val="22"/>
          <w:szCs w:val="22"/>
        </w:rPr>
        <w:t xml:space="preserve"> </w:t>
      </w:r>
      <w:r w:rsidRPr="009A5A0C">
        <w:rPr>
          <w:b/>
          <w:i/>
          <w:sz w:val="22"/>
          <w:szCs w:val="22"/>
        </w:rPr>
        <w:t>Open</w:t>
      </w:r>
      <w:r w:rsidRPr="009A5A0C">
        <w:rPr>
          <w:b/>
          <w:i/>
          <w:spacing w:val="-2"/>
          <w:sz w:val="22"/>
          <w:szCs w:val="22"/>
        </w:rPr>
        <w:t xml:space="preserve"> </w:t>
      </w:r>
      <w:r w:rsidRPr="009A5A0C">
        <w:rPr>
          <w:b/>
          <w:i/>
          <w:sz w:val="22"/>
          <w:szCs w:val="22"/>
        </w:rPr>
        <w:t>Meeting Law due to COVID-19.</w:t>
      </w:r>
    </w:p>
    <w:p w14:paraId="3B1BDECF" w14:textId="77777777" w:rsidR="009A5A0C" w:rsidRPr="009A5A0C" w:rsidRDefault="009A5A0C" w:rsidP="009A5A0C">
      <w:pPr>
        <w:pStyle w:val="BodyText"/>
        <w:spacing w:before="200"/>
        <w:ind w:left="140"/>
      </w:pPr>
      <w:r w:rsidRPr="009A5A0C">
        <w:t>Members</w:t>
      </w:r>
      <w:r w:rsidRPr="009A5A0C">
        <w:rPr>
          <w:spacing w:val="-3"/>
        </w:rPr>
        <w:t xml:space="preserve"> </w:t>
      </w:r>
      <w:r w:rsidRPr="009A5A0C">
        <w:t>of</w:t>
      </w:r>
      <w:r w:rsidRPr="009A5A0C">
        <w:rPr>
          <w:spacing w:val="-4"/>
        </w:rPr>
        <w:t xml:space="preserve"> </w:t>
      </w:r>
      <w:r w:rsidRPr="009A5A0C">
        <w:t>the</w:t>
      </w:r>
      <w:r w:rsidRPr="009A5A0C">
        <w:rPr>
          <w:spacing w:val="-3"/>
        </w:rPr>
        <w:t xml:space="preserve"> </w:t>
      </w:r>
      <w:r w:rsidRPr="009A5A0C">
        <w:t>public</w:t>
      </w:r>
      <w:r w:rsidRPr="009A5A0C">
        <w:rPr>
          <w:spacing w:val="-3"/>
        </w:rPr>
        <w:t xml:space="preserve"> </w:t>
      </w:r>
      <w:r w:rsidRPr="009A5A0C">
        <w:t>may</w:t>
      </w:r>
      <w:r w:rsidRPr="009A5A0C">
        <w:rPr>
          <w:spacing w:val="-4"/>
        </w:rPr>
        <w:t xml:space="preserve"> </w:t>
      </w:r>
      <w:r w:rsidRPr="009A5A0C">
        <w:t>listen</w:t>
      </w:r>
      <w:r w:rsidRPr="009A5A0C">
        <w:rPr>
          <w:spacing w:val="-4"/>
        </w:rPr>
        <w:t xml:space="preserve"> </w:t>
      </w:r>
      <w:r w:rsidRPr="009A5A0C">
        <w:t>to</w:t>
      </w:r>
      <w:r w:rsidRPr="009A5A0C">
        <w:rPr>
          <w:spacing w:val="-6"/>
        </w:rPr>
        <w:t xml:space="preserve"> </w:t>
      </w:r>
      <w:r w:rsidRPr="009A5A0C">
        <w:t>the</w:t>
      </w:r>
      <w:r w:rsidRPr="009A5A0C">
        <w:rPr>
          <w:spacing w:val="-5"/>
        </w:rPr>
        <w:t xml:space="preserve"> </w:t>
      </w:r>
      <w:r w:rsidRPr="009A5A0C">
        <w:t>meeting</w:t>
      </w:r>
      <w:r w:rsidRPr="009A5A0C">
        <w:rPr>
          <w:spacing w:val="-2"/>
        </w:rPr>
        <w:t xml:space="preserve"> </w:t>
      </w:r>
      <w:r w:rsidRPr="009A5A0C">
        <w:t>proceedings</w:t>
      </w:r>
      <w:r w:rsidRPr="009A5A0C">
        <w:rPr>
          <w:spacing w:val="-3"/>
        </w:rPr>
        <w:t xml:space="preserve"> </w:t>
      </w:r>
      <w:r w:rsidRPr="009A5A0C">
        <w:t>by</w:t>
      </w:r>
      <w:r w:rsidRPr="009A5A0C">
        <w:rPr>
          <w:spacing w:val="-3"/>
        </w:rPr>
        <w:t xml:space="preserve"> </w:t>
      </w:r>
      <w:r w:rsidRPr="009A5A0C">
        <w:t>using</w:t>
      </w:r>
      <w:r w:rsidRPr="009A5A0C">
        <w:rPr>
          <w:spacing w:val="-6"/>
        </w:rPr>
        <w:t xml:space="preserve"> </w:t>
      </w:r>
      <w:r w:rsidRPr="009A5A0C">
        <w:t>the</w:t>
      </w:r>
      <w:r w:rsidRPr="009A5A0C">
        <w:rPr>
          <w:spacing w:val="-3"/>
        </w:rPr>
        <w:t xml:space="preserve"> </w:t>
      </w:r>
      <w:r w:rsidRPr="009A5A0C">
        <w:t>information</w:t>
      </w:r>
      <w:r w:rsidRPr="009A5A0C">
        <w:rPr>
          <w:spacing w:val="-2"/>
        </w:rPr>
        <w:t xml:space="preserve"> below:</w:t>
      </w:r>
    </w:p>
    <w:p w14:paraId="373F8198" w14:textId="77777777" w:rsidR="009A5A0C" w:rsidRPr="009A5A0C" w:rsidRDefault="009A5A0C" w:rsidP="009A5A0C">
      <w:pPr>
        <w:pStyle w:val="BodyText"/>
        <w:spacing w:before="7"/>
      </w:pPr>
    </w:p>
    <w:p w14:paraId="1A5B6842" w14:textId="77777777" w:rsidR="009A5A0C" w:rsidRPr="009A5A0C" w:rsidRDefault="009A5A0C" w:rsidP="009A5A0C">
      <w:pPr>
        <w:pStyle w:val="BodyText"/>
        <w:spacing w:line="360" w:lineRule="auto"/>
        <w:ind w:left="140" w:right="230"/>
      </w:pPr>
      <w:r w:rsidRPr="009A5A0C">
        <w:t xml:space="preserve">Join by Web: </w:t>
      </w:r>
    </w:p>
    <w:p w14:paraId="0B89FD8C" w14:textId="47D0A0C7" w:rsidR="009A5A0C" w:rsidRPr="009A5A0C" w:rsidRDefault="00B44342" w:rsidP="009A5A0C">
      <w:pPr>
        <w:ind w:firstLine="140"/>
        <w:rPr>
          <w:sz w:val="22"/>
          <w:szCs w:val="22"/>
        </w:rPr>
      </w:pPr>
      <w:hyperlink r:id="rId14" w:history="1">
        <w:r w:rsidR="009A5A0C" w:rsidRPr="009A5A0C">
          <w:rPr>
            <w:rStyle w:val="Hyperlink"/>
            <w:sz w:val="22"/>
            <w:szCs w:val="22"/>
          </w:rPr>
          <w:t>https://eohhs.webex.com/eohhs/onstage/g.php?MTID=e997dce4e3899c59159fc511637716567</w:t>
        </w:r>
      </w:hyperlink>
      <w:r w:rsidR="009A5A0C" w:rsidRPr="009A5A0C">
        <w:rPr>
          <w:sz w:val="22"/>
          <w:szCs w:val="22"/>
        </w:rPr>
        <w:t xml:space="preserve"> </w:t>
      </w:r>
    </w:p>
    <w:p w14:paraId="11E23B79" w14:textId="77777777" w:rsidR="009A5A0C" w:rsidRPr="009A5A0C" w:rsidRDefault="009A5A0C" w:rsidP="009A5A0C">
      <w:pPr>
        <w:ind w:firstLine="140"/>
        <w:rPr>
          <w:sz w:val="22"/>
          <w:szCs w:val="22"/>
        </w:rPr>
      </w:pPr>
    </w:p>
    <w:p w14:paraId="2F103EE4" w14:textId="77777777" w:rsidR="009A5A0C" w:rsidRPr="009A5A0C" w:rsidRDefault="009A5A0C" w:rsidP="009A5A0C">
      <w:pPr>
        <w:pStyle w:val="BodyText"/>
        <w:spacing w:line="360" w:lineRule="auto"/>
        <w:ind w:left="140" w:right="5207"/>
      </w:pPr>
      <w:r w:rsidRPr="009A5A0C">
        <w:t>Dial</w:t>
      </w:r>
      <w:r w:rsidRPr="009A5A0C">
        <w:rPr>
          <w:spacing w:val="-10"/>
        </w:rPr>
        <w:t xml:space="preserve"> </w:t>
      </w:r>
      <w:r w:rsidRPr="009A5A0C">
        <w:t>in</w:t>
      </w:r>
      <w:r w:rsidRPr="009A5A0C">
        <w:rPr>
          <w:spacing w:val="-9"/>
        </w:rPr>
        <w:t xml:space="preserve"> </w:t>
      </w:r>
      <w:r w:rsidRPr="009A5A0C">
        <w:t>Telephone</w:t>
      </w:r>
      <w:r w:rsidRPr="009A5A0C">
        <w:rPr>
          <w:spacing w:val="-9"/>
        </w:rPr>
        <w:t xml:space="preserve"> </w:t>
      </w:r>
      <w:r w:rsidRPr="009A5A0C">
        <w:t>Number:</w:t>
      </w:r>
      <w:r w:rsidRPr="009A5A0C">
        <w:rPr>
          <w:spacing w:val="-9"/>
        </w:rPr>
        <w:t xml:space="preserve"> </w:t>
      </w:r>
      <w:r w:rsidRPr="009A5A0C">
        <w:t>844-621-3956 Access code:</w:t>
      </w:r>
      <w:r w:rsidRPr="009A5A0C">
        <w:rPr>
          <w:spacing w:val="40"/>
        </w:rPr>
        <w:t xml:space="preserve"> </w:t>
      </w:r>
      <w:r w:rsidRPr="009A5A0C">
        <w:t>2532 049 3188</w:t>
      </w:r>
    </w:p>
    <w:p w14:paraId="1D497192" w14:textId="77777777" w:rsidR="009A5A0C" w:rsidRPr="009A5A0C" w:rsidRDefault="009A5A0C" w:rsidP="009A5A0C">
      <w:pPr>
        <w:pStyle w:val="BodyText"/>
        <w:ind w:left="140" w:right="5207"/>
      </w:pPr>
    </w:p>
    <w:p w14:paraId="25969F1E" w14:textId="77777777" w:rsidR="009A5A0C" w:rsidRPr="009A5A0C" w:rsidRDefault="009A5A0C" w:rsidP="009A5A0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ascii="Times New Roman" w:hAnsi="Times New Roman" w:cs="Times New Roman"/>
          <w:b/>
        </w:rPr>
      </w:pPr>
      <w:r w:rsidRPr="009A5A0C">
        <w:rPr>
          <w:rFonts w:ascii="Times New Roman" w:hAnsi="Times New Roman" w:cs="Times New Roman"/>
          <w:b/>
        </w:rPr>
        <w:t>ROUTINE</w:t>
      </w:r>
      <w:r w:rsidRPr="009A5A0C">
        <w:rPr>
          <w:rFonts w:ascii="Times New Roman" w:hAnsi="Times New Roman" w:cs="Times New Roman"/>
          <w:b/>
          <w:spacing w:val="-6"/>
        </w:rPr>
        <w:t xml:space="preserve"> </w:t>
      </w:r>
      <w:r w:rsidRPr="009A5A0C">
        <w:rPr>
          <w:rFonts w:ascii="Times New Roman" w:hAnsi="Times New Roman" w:cs="Times New Roman"/>
          <w:b/>
          <w:spacing w:val="-2"/>
        </w:rPr>
        <w:t>ITEMS</w:t>
      </w:r>
    </w:p>
    <w:p w14:paraId="1E631AC4"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rPr>
      </w:pPr>
      <w:r w:rsidRPr="009A5A0C">
        <w:rPr>
          <w:rFonts w:ascii="Times New Roman" w:hAnsi="Times New Roman" w:cs="Times New Roman"/>
          <w:spacing w:val="-2"/>
        </w:rPr>
        <w:t>Introductions.</w:t>
      </w:r>
    </w:p>
    <w:p w14:paraId="5B069503"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ascii="Times New Roman" w:hAnsi="Times New Roman" w:cs="Times New Roman"/>
        </w:rPr>
      </w:pPr>
      <w:r w:rsidRPr="009A5A0C">
        <w:rPr>
          <w:rFonts w:ascii="Times New Roman" w:hAnsi="Times New Roman" w:cs="Times New Roman"/>
        </w:rPr>
        <w:t>Updates</w:t>
      </w:r>
      <w:r w:rsidRPr="009A5A0C">
        <w:rPr>
          <w:rFonts w:ascii="Times New Roman" w:hAnsi="Times New Roman" w:cs="Times New Roman"/>
          <w:spacing w:val="-5"/>
        </w:rPr>
        <w:t xml:space="preserve"> </w:t>
      </w:r>
      <w:r w:rsidRPr="009A5A0C">
        <w:rPr>
          <w:rFonts w:ascii="Times New Roman" w:hAnsi="Times New Roman" w:cs="Times New Roman"/>
        </w:rPr>
        <w:t>from</w:t>
      </w:r>
      <w:r w:rsidRPr="009A5A0C">
        <w:rPr>
          <w:rFonts w:ascii="Times New Roman" w:hAnsi="Times New Roman" w:cs="Times New Roman"/>
          <w:spacing w:val="-6"/>
        </w:rPr>
        <w:t xml:space="preserve"> </w:t>
      </w:r>
      <w:r w:rsidRPr="009A5A0C">
        <w:rPr>
          <w:rFonts w:ascii="Times New Roman" w:hAnsi="Times New Roman" w:cs="Times New Roman"/>
        </w:rPr>
        <w:t>Commissioner</w:t>
      </w:r>
      <w:r w:rsidRPr="009A5A0C">
        <w:rPr>
          <w:rFonts w:ascii="Times New Roman" w:hAnsi="Times New Roman" w:cs="Times New Roman"/>
          <w:spacing w:val="-3"/>
        </w:rPr>
        <w:t xml:space="preserve"> </w:t>
      </w:r>
      <w:r w:rsidRPr="009A5A0C">
        <w:rPr>
          <w:rFonts w:ascii="Times New Roman" w:hAnsi="Times New Roman" w:cs="Times New Roman"/>
        </w:rPr>
        <w:t>Margret</w:t>
      </w:r>
      <w:r w:rsidRPr="009A5A0C">
        <w:rPr>
          <w:rFonts w:ascii="Times New Roman" w:hAnsi="Times New Roman" w:cs="Times New Roman"/>
          <w:spacing w:val="-4"/>
        </w:rPr>
        <w:t xml:space="preserve"> </w:t>
      </w:r>
      <w:r w:rsidRPr="009A5A0C">
        <w:rPr>
          <w:rFonts w:ascii="Times New Roman" w:hAnsi="Times New Roman" w:cs="Times New Roman"/>
          <w:spacing w:val="-2"/>
        </w:rPr>
        <w:t>Cooke.</w:t>
      </w:r>
    </w:p>
    <w:p w14:paraId="268F7CB1"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ascii="Times New Roman" w:hAnsi="Times New Roman" w:cs="Times New Roman"/>
          <w:b/>
        </w:rPr>
      </w:pPr>
      <w:r w:rsidRPr="009A5A0C">
        <w:rPr>
          <w:rFonts w:ascii="Times New Roman" w:hAnsi="Times New Roman" w:cs="Times New Roman"/>
        </w:rPr>
        <w:t>Record</w:t>
      </w:r>
      <w:r w:rsidRPr="009A5A0C">
        <w:rPr>
          <w:rFonts w:ascii="Times New Roman" w:hAnsi="Times New Roman" w:cs="Times New Roman"/>
          <w:spacing w:val="-5"/>
        </w:rPr>
        <w:t xml:space="preserve"> </w:t>
      </w:r>
      <w:r w:rsidRPr="009A5A0C">
        <w:rPr>
          <w:rFonts w:ascii="Times New Roman" w:hAnsi="Times New Roman" w:cs="Times New Roman"/>
        </w:rPr>
        <w:t>of</w:t>
      </w:r>
      <w:r w:rsidRPr="009A5A0C">
        <w:rPr>
          <w:rFonts w:ascii="Times New Roman" w:hAnsi="Times New Roman" w:cs="Times New Roman"/>
          <w:spacing w:val="-5"/>
        </w:rPr>
        <w:t xml:space="preserve"> </w:t>
      </w:r>
      <w:r w:rsidRPr="009A5A0C">
        <w:rPr>
          <w:rFonts w:ascii="Times New Roman" w:hAnsi="Times New Roman" w:cs="Times New Roman"/>
        </w:rPr>
        <w:t>the</w:t>
      </w:r>
      <w:r w:rsidRPr="009A5A0C">
        <w:rPr>
          <w:rFonts w:ascii="Times New Roman" w:hAnsi="Times New Roman" w:cs="Times New Roman"/>
          <w:spacing w:val="-3"/>
        </w:rPr>
        <w:t xml:space="preserve"> </w:t>
      </w:r>
      <w:r w:rsidRPr="009A5A0C">
        <w:rPr>
          <w:rFonts w:ascii="Times New Roman" w:hAnsi="Times New Roman" w:cs="Times New Roman"/>
        </w:rPr>
        <w:t>Public</w:t>
      </w:r>
      <w:r w:rsidRPr="009A5A0C">
        <w:rPr>
          <w:rFonts w:ascii="Times New Roman" w:hAnsi="Times New Roman" w:cs="Times New Roman"/>
          <w:spacing w:val="-1"/>
        </w:rPr>
        <w:t xml:space="preserve"> </w:t>
      </w:r>
      <w:r w:rsidRPr="009A5A0C">
        <w:rPr>
          <w:rFonts w:ascii="Times New Roman" w:hAnsi="Times New Roman" w:cs="Times New Roman"/>
        </w:rPr>
        <w:t>Health</w:t>
      </w:r>
      <w:r w:rsidRPr="009A5A0C">
        <w:rPr>
          <w:rFonts w:ascii="Times New Roman" w:hAnsi="Times New Roman" w:cs="Times New Roman"/>
          <w:spacing w:val="-5"/>
        </w:rPr>
        <w:t xml:space="preserve"> </w:t>
      </w:r>
      <w:r w:rsidRPr="009A5A0C">
        <w:rPr>
          <w:rFonts w:ascii="Times New Roman" w:hAnsi="Times New Roman" w:cs="Times New Roman"/>
        </w:rPr>
        <w:t>Council</w:t>
      </w:r>
      <w:r w:rsidRPr="009A5A0C">
        <w:rPr>
          <w:rFonts w:ascii="Times New Roman" w:hAnsi="Times New Roman" w:cs="Times New Roman"/>
          <w:spacing w:val="-2"/>
        </w:rPr>
        <w:t xml:space="preserve"> </w:t>
      </w:r>
      <w:r w:rsidRPr="009A5A0C">
        <w:rPr>
          <w:rFonts w:ascii="Times New Roman" w:hAnsi="Times New Roman" w:cs="Times New Roman"/>
        </w:rPr>
        <w:t>Meeting</w:t>
      </w:r>
      <w:r w:rsidRPr="009A5A0C">
        <w:rPr>
          <w:rFonts w:ascii="Times New Roman" w:hAnsi="Times New Roman" w:cs="Times New Roman"/>
          <w:spacing w:val="-4"/>
        </w:rPr>
        <w:t xml:space="preserve"> </w:t>
      </w:r>
      <w:r w:rsidRPr="009A5A0C">
        <w:rPr>
          <w:rFonts w:ascii="Times New Roman" w:hAnsi="Times New Roman" w:cs="Times New Roman"/>
        </w:rPr>
        <w:t>held</w:t>
      </w:r>
      <w:r w:rsidRPr="009A5A0C">
        <w:rPr>
          <w:rFonts w:ascii="Times New Roman" w:hAnsi="Times New Roman" w:cs="Times New Roman"/>
          <w:spacing w:val="-3"/>
        </w:rPr>
        <w:t xml:space="preserve"> </w:t>
      </w:r>
      <w:r w:rsidRPr="009A5A0C">
        <w:rPr>
          <w:rFonts w:ascii="Times New Roman" w:hAnsi="Times New Roman" w:cs="Times New Roman"/>
        </w:rPr>
        <w:t>December 14,</w:t>
      </w:r>
      <w:r w:rsidRPr="009A5A0C">
        <w:rPr>
          <w:rFonts w:ascii="Times New Roman" w:hAnsi="Times New Roman" w:cs="Times New Roman"/>
          <w:spacing w:val="-3"/>
        </w:rPr>
        <w:t xml:space="preserve"> </w:t>
      </w:r>
      <w:r w:rsidRPr="009A5A0C">
        <w:rPr>
          <w:rFonts w:ascii="Times New Roman" w:hAnsi="Times New Roman" w:cs="Times New Roman"/>
        </w:rPr>
        <w:t>2022</w:t>
      </w:r>
      <w:r w:rsidRPr="009A5A0C">
        <w:rPr>
          <w:rFonts w:ascii="Times New Roman" w:hAnsi="Times New Roman" w:cs="Times New Roman"/>
          <w:spacing w:val="-2"/>
        </w:rPr>
        <w:t xml:space="preserve"> </w:t>
      </w:r>
      <w:r w:rsidRPr="009A5A0C">
        <w:rPr>
          <w:rFonts w:ascii="Times New Roman" w:hAnsi="Times New Roman" w:cs="Times New Roman"/>
          <w:b/>
          <w:spacing w:val="-2"/>
        </w:rPr>
        <w:t>(Vote)</w:t>
      </w:r>
      <w:r w:rsidRPr="009A5A0C">
        <w:rPr>
          <w:rFonts w:ascii="Times New Roman" w:hAnsi="Times New Roman" w:cs="Times New Roman"/>
          <w:bCs/>
          <w:spacing w:val="-2"/>
        </w:rPr>
        <w:t>.</w:t>
      </w:r>
    </w:p>
    <w:p w14:paraId="69AF5BA7" w14:textId="77777777" w:rsidR="009A5A0C" w:rsidRPr="009A5A0C" w:rsidRDefault="009A5A0C" w:rsidP="009A5A0C">
      <w:pPr>
        <w:tabs>
          <w:tab w:val="left" w:pos="501"/>
        </w:tabs>
        <w:spacing w:line="252" w:lineRule="exact"/>
        <w:rPr>
          <w:b/>
          <w:sz w:val="22"/>
          <w:szCs w:val="22"/>
        </w:rPr>
      </w:pPr>
    </w:p>
    <w:p w14:paraId="075C0F35" w14:textId="77777777" w:rsidR="009A5A0C" w:rsidRPr="009A5A0C" w:rsidRDefault="009A5A0C" w:rsidP="009A5A0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9A5A0C">
        <w:rPr>
          <w:rFonts w:ascii="Times New Roman" w:hAnsi="Times New Roman" w:cs="Times New Roman"/>
          <w:b/>
        </w:rPr>
        <w:t>REGULATIONS</w:t>
      </w:r>
    </w:p>
    <w:p w14:paraId="71C00931"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9A5A0C">
        <w:rPr>
          <w:rFonts w:ascii="Times New Roman" w:hAnsi="Times New Roman" w:cs="Times New Roman"/>
          <w:spacing w:val="-2"/>
        </w:rPr>
        <w:t xml:space="preserve">Request to promulgate amendments to 105 CMR 700, </w:t>
      </w:r>
      <w:r w:rsidRPr="009A5A0C">
        <w:rPr>
          <w:rFonts w:ascii="Times New Roman" w:hAnsi="Times New Roman" w:cs="Times New Roman"/>
          <w:i/>
          <w:iCs/>
          <w:spacing w:val="-2"/>
        </w:rPr>
        <w:t>Implementation of MGL c.94C</w:t>
      </w:r>
      <w:r w:rsidRPr="009A5A0C">
        <w:rPr>
          <w:rFonts w:ascii="Times New Roman" w:hAnsi="Times New Roman" w:cs="Times New Roman"/>
          <w:b/>
          <w:bCs/>
          <w:spacing w:val="-2"/>
        </w:rPr>
        <w:t xml:space="preserve"> (Vote).</w:t>
      </w:r>
    </w:p>
    <w:p w14:paraId="6F2D8BB1" w14:textId="77777777" w:rsidR="009A5A0C" w:rsidRPr="009A5A0C" w:rsidRDefault="009A5A0C" w:rsidP="009A5A0C">
      <w:pPr>
        <w:pStyle w:val="ListParagraph"/>
        <w:tabs>
          <w:tab w:val="left" w:pos="501"/>
        </w:tabs>
        <w:spacing w:line="252" w:lineRule="exact"/>
        <w:ind w:left="500"/>
        <w:rPr>
          <w:rFonts w:ascii="Times New Roman" w:hAnsi="Times New Roman" w:cs="Times New Roman"/>
          <w:bCs/>
        </w:rPr>
      </w:pPr>
    </w:p>
    <w:p w14:paraId="4154FEE9" w14:textId="77777777" w:rsidR="009A5A0C" w:rsidRPr="009A5A0C" w:rsidRDefault="009A5A0C" w:rsidP="009A5A0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2" w:lineRule="exact"/>
        <w:ind w:hanging="361"/>
        <w:rPr>
          <w:rFonts w:ascii="Times New Roman" w:hAnsi="Times New Roman" w:cs="Times New Roman"/>
          <w:b/>
        </w:rPr>
      </w:pPr>
      <w:r w:rsidRPr="009A5A0C">
        <w:rPr>
          <w:rFonts w:ascii="Times New Roman" w:hAnsi="Times New Roman" w:cs="Times New Roman"/>
          <w:b/>
        </w:rPr>
        <w:t>PRELIMINARY REGULATIONS</w:t>
      </w:r>
    </w:p>
    <w:p w14:paraId="74C402FD"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rPr>
      </w:pPr>
      <w:r w:rsidRPr="009A5A0C">
        <w:rPr>
          <w:rFonts w:ascii="Times New Roman" w:hAnsi="Times New Roman" w:cs="Times New Roman"/>
        </w:rPr>
        <w:t xml:space="preserve">Overview of proposed regulations 105 CMR 800, </w:t>
      </w:r>
      <w:r w:rsidRPr="009A5A0C">
        <w:rPr>
          <w:rFonts w:ascii="Times New Roman" w:hAnsi="Times New Roman" w:cs="Times New Roman"/>
          <w:i/>
          <w:iCs/>
        </w:rPr>
        <w:t xml:space="preserve">Registration of Sanitarians </w:t>
      </w:r>
      <w:r w:rsidRPr="009A5A0C">
        <w:rPr>
          <w:rFonts w:ascii="Times New Roman" w:hAnsi="Times New Roman" w:cs="Times New Roman"/>
        </w:rPr>
        <w:t xml:space="preserve">and 105 CMR 801, </w:t>
      </w:r>
      <w:r w:rsidRPr="009A5A0C">
        <w:rPr>
          <w:rFonts w:ascii="Times New Roman" w:hAnsi="Times New Roman" w:cs="Times New Roman"/>
          <w:i/>
          <w:iCs/>
        </w:rPr>
        <w:t>Certified Health Officers.</w:t>
      </w:r>
    </w:p>
    <w:p w14:paraId="7AB0D4C3" w14:textId="77777777" w:rsidR="009A5A0C" w:rsidRDefault="009A5A0C" w:rsidP="009A5A0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left="500" w:right="1129"/>
        <w:rPr>
          <w:rFonts w:ascii="Times New Roman" w:hAnsi="Times New Roman" w:cs="Times New Roman"/>
          <w:b/>
          <w:bCs/>
        </w:rPr>
      </w:pPr>
    </w:p>
    <w:p w14:paraId="6A80F751" w14:textId="67F34527" w:rsidR="009A5A0C" w:rsidRPr="009A5A0C" w:rsidRDefault="009A5A0C" w:rsidP="009A5A0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40" w:lineRule="auto"/>
        <w:ind w:right="1129"/>
        <w:rPr>
          <w:rFonts w:ascii="Times New Roman" w:hAnsi="Times New Roman" w:cs="Times New Roman"/>
          <w:b/>
          <w:bCs/>
        </w:rPr>
      </w:pPr>
      <w:r w:rsidRPr="009A5A0C">
        <w:rPr>
          <w:rFonts w:ascii="Times New Roman" w:hAnsi="Times New Roman" w:cs="Times New Roman"/>
          <w:b/>
          <w:bCs/>
        </w:rPr>
        <w:t>INFORMATIONAL PRESENTATIONS</w:t>
      </w:r>
    </w:p>
    <w:p w14:paraId="709CBB7C" w14:textId="77777777" w:rsidR="009A5A0C" w:rsidRPr="009A5A0C" w:rsidRDefault="009A5A0C" w:rsidP="009A5A0C">
      <w:pPr>
        <w:pStyle w:val="ListParagraph"/>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ascii="Times New Roman" w:hAnsi="Times New Roman" w:cs="Times New Roman"/>
          <w:spacing w:val="-2"/>
        </w:rPr>
      </w:pPr>
      <w:r w:rsidRPr="009A5A0C">
        <w:rPr>
          <w:rFonts w:ascii="Times New Roman" w:hAnsi="Times New Roman" w:cs="Times New Roman"/>
          <w:spacing w:val="-2"/>
        </w:rPr>
        <w:t>Overview of Massachusetts Services for Older Adults.</w:t>
      </w:r>
    </w:p>
    <w:p w14:paraId="47D174D0" w14:textId="77777777" w:rsidR="009A5A0C" w:rsidRPr="009A5A0C" w:rsidRDefault="009A5A0C" w:rsidP="009A5A0C">
      <w:pPr>
        <w:pStyle w:val="BodyText"/>
        <w:rPr>
          <w:b/>
        </w:rPr>
      </w:pPr>
      <w:r w:rsidRPr="009A5A0C">
        <w:rPr>
          <w:noProof/>
        </w:rPr>
        <mc:AlternateContent>
          <mc:Choice Requires="wps">
            <w:drawing>
              <wp:anchor distT="0" distB="0" distL="0" distR="0" simplePos="0" relativeHeight="251661312" behindDoc="1" locked="0" layoutInCell="1" allowOverlap="1" wp14:anchorId="4AF3B33F" wp14:editId="023043CB">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FF68A"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17124D85" w14:textId="77777777" w:rsidR="009A5A0C" w:rsidRPr="009A5A0C" w:rsidRDefault="009A5A0C" w:rsidP="009A5A0C">
      <w:pPr>
        <w:spacing w:before="91"/>
        <w:ind w:left="140" w:right="133"/>
        <w:jc w:val="both"/>
        <w:rPr>
          <w:i/>
          <w:sz w:val="22"/>
          <w:szCs w:val="22"/>
        </w:rPr>
      </w:pPr>
      <w:r w:rsidRPr="009A5A0C">
        <w:rPr>
          <w:i/>
          <w:sz w:val="22"/>
          <w:szCs w:val="22"/>
        </w:rPr>
        <w:t>The Commissioner and the Public Health Council are defined by law as constituting the Department of Public Health. The Council has one regular meeting per month. These meetings are open to public attendance except when</w:t>
      </w:r>
      <w:r w:rsidRPr="009A5A0C">
        <w:rPr>
          <w:i/>
          <w:spacing w:val="-2"/>
          <w:sz w:val="22"/>
          <w:szCs w:val="22"/>
        </w:rPr>
        <w:t xml:space="preserve"> </w:t>
      </w:r>
      <w:r w:rsidRPr="009A5A0C">
        <w:rPr>
          <w:i/>
          <w:sz w:val="22"/>
          <w:szCs w:val="22"/>
        </w:rPr>
        <w:t>the</w:t>
      </w:r>
      <w:r w:rsidRPr="009A5A0C">
        <w:rPr>
          <w:i/>
          <w:spacing w:val="-2"/>
          <w:sz w:val="22"/>
          <w:szCs w:val="22"/>
        </w:rPr>
        <w:t xml:space="preserve"> </w:t>
      </w:r>
      <w:r w:rsidRPr="009A5A0C">
        <w:rPr>
          <w:i/>
          <w:sz w:val="22"/>
          <w:szCs w:val="22"/>
        </w:rPr>
        <w:t>Council meets</w:t>
      </w:r>
      <w:r w:rsidRPr="009A5A0C">
        <w:rPr>
          <w:i/>
          <w:spacing w:val="-2"/>
          <w:sz w:val="22"/>
          <w:szCs w:val="22"/>
        </w:rPr>
        <w:t xml:space="preserve"> </w:t>
      </w:r>
      <w:r w:rsidRPr="009A5A0C">
        <w:rPr>
          <w:i/>
          <w:sz w:val="22"/>
          <w:szCs w:val="22"/>
        </w:rPr>
        <w:t>in Executive</w:t>
      </w:r>
      <w:r w:rsidRPr="009A5A0C">
        <w:rPr>
          <w:i/>
          <w:spacing w:val="-2"/>
          <w:sz w:val="22"/>
          <w:szCs w:val="22"/>
        </w:rPr>
        <w:t xml:space="preserve"> </w:t>
      </w:r>
      <w:r w:rsidRPr="009A5A0C">
        <w:rPr>
          <w:i/>
          <w:sz w:val="22"/>
          <w:szCs w:val="22"/>
        </w:rPr>
        <w:t>Session.</w:t>
      </w:r>
      <w:r w:rsidRPr="009A5A0C">
        <w:rPr>
          <w:i/>
          <w:spacing w:val="-3"/>
          <w:sz w:val="22"/>
          <w:szCs w:val="22"/>
        </w:rPr>
        <w:t xml:space="preserve"> </w:t>
      </w:r>
      <w:r w:rsidRPr="009A5A0C">
        <w:rPr>
          <w:i/>
          <w:sz w:val="22"/>
          <w:szCs w:val="22"/>
        </w:rPr>
        <w:t>The</w:t>
      </w:r>
      <w:r w:rsidRPr="009A5A0C">
        <w:rPr>
          <w:i/>
          <w:spacing w:val="-3"/>
          <w:sz w:val="22"/>
          <w:szCs w:val="22"/>
        </w:rPr>
        <w:t xml:space="preserve"> </w:t>
      </w:r>
      <w:r w:rsidRPr="009A5A0C">
        <w:rPr>
          <w:i/>
          <w:sz w:val="22"/>
          <w:szCs w:val="22"/>
        </w:rPr>
        <w:t>Council’s meetings</w:t>
      </w:r>
      <w:r w:rsidRPr="009A5A0C">
        <w:rPr>
          <w:i/>
          <w:spacing w:val="-2"/>
          <w:sz w:val="22"/>
          <w:szCs w:val="22"/>
        </w:rPr>
        <w:t xml:space="preserve"> </w:t>
      </w:r>
      <w:r w:rsidRPr="009A5A0C">
        <w:rPr>
          <w:i/>
          <w:sz w:val="22"/>
          <w:szCs w:val="22"/>
        </w:rPr>
        <w:t>are</w:t>
      </w:r>
      <w:r w:rsidRPr="009A5A0C">
        <w:rPr>
          <w:i/>
          <w:spacing w:val="-2"/>
          <w:sz w:val="22"/>
          <w:szCs w:val="22"/>
        </w:rPr>
        <w:t xml:space="preserve"> </w:t>
      </w:r>
      <w:r w:rsidRPr="009A5A0C">
        <w:rPr>
          <w:i/>
          <w:sz w:val="22"/>
          <w:szCs w:val="22"/>
        </w:rPr>
        <w:t>not</w:t>
      </w:r>
      <w:r w:rsidRPr="009A5A0C">
        <w:rPr>
          <w:i/>
          <w:spacing w:val="-1"/>
          <w:sz w:val="22"/>
          <w:szCs w:val="22"/>
        </w:rPr>
        <w:t xml:space="preserve"> </w:t>
      </w:r>
      <w:r w:rsidRPr="009A5A0C">
        <w:rPr>
          <w:i/>
          <w:sz w:val="22"/>
          <w:szCs w:val="22"/>
        </w:rPr>
        <w:t>hearings, nor</w:t>
      </w:r>
      <w:r w:rsidRPr="009A5A0C">
        <w:rPr>
          <w:i/>
          <w:spacing w:val="-11"/>
          <w:sz w:val="22"/>
          <w:szCs w:val="22"/>
        </w:rPr>
        <w:t xml:space="preserve"> </w:t>
      </w:r>
      <w:r w:rsidRPr="009A5A0C">
        <w:rPr>
          <w:i/>
          <w:sz w:val="22"/>
          <w:szCs w:val="22"/>
        </w:rPr>
        <w:t>do</w:t>
      </w:r>
      <w:r w:rsidRPr="009A5A0C">
        <w:rPr>
          <w:i/>
          <w:spacing w:val="-12"/>
          <w:sz w:val="22"/>
          <w:szCs w:val="22"/>
        </w:rPr>
        <w:t xml:space="preserve"> </w:t>
      </w:r>
      <w:r w:rsidRPr="009A5A0C">
        <w:rPr>
          <w:i/>
          <w:sz w:val="22"/>
          <w:szCs w:val="22"/>
        </w:rPr>
        <w:t>members</w:t>
      </w:r>
      <w:r w:rsidRPr="009A5A0C">
        <w:rPr>
          <w:i/>
          <w:spacing w:val="-11"/>
          <w:sz w:val="22"/>
          <w:szCs w:val="22"/>
        </w:rPr>
        <w:t xml:space="preserve"> </w:t>
      </w:r>
      <w:r w:rsidRPr="009A5A0C">
        <w:rPr>
          <w:i/>
          <w:sz w:val="22"/>
          <w:szCs w:val="22"/>
        </w:rPr>
        <w:t>of</w:t>
      </w:r>
      <w:r w:rsidRPr="009A5A0C">
        <w:rPr>
          <w:i/>
          <w:spacing w:val="-13"/>
          <w:sz w:val="22"/>
          <w:szCs w:val="22"/>
        </w:rPr>
        <w:t xml:space="preserve"> </w:t>
      </w:r>
      <w:r w:rsidRPr="009A5A0C">
        <w:rPr>
          <w:i/>
          <w:sz w:val="22"/>
          <w:szCs w:val="22"/>
        </w:rPr>
        <w:t>the</w:t>
      </w:r>
      <w:r w:rsidRPr="009A5A0C">
        <w:rPr>
          <w:i/>
          <w:spacing w:val="-12"/>
          <w:sz w:val="22"/>
          <w:szCs w:val="22"/>
        </w:rPr>
        <w:t xml:space="preserve"> </w:t>
      </w:r>
      <w:r w:rsidRPr="009A5A0C">
        <w:rPr>
          <w:i/>
          <w:sz w:val="22"/>
          <w:szCs w:val="22"/>
        </w:rPr>
        <w:t>public</w:t>
      </w:r>
      <w:r w:rsidRPr="009A5A0C">
        <w:rPr>
          <w:i/>
          <w:spacing w:val="-12"/>
          <w:sz w:val="22"/>
          <w:szCs w:val="22"/>
        </w:rPr>
        <w:t xml:space="preserve"> </w:t>
      </w:r>
      <w:r w:rsidRPr="009A5A0C">
        <w:rPr>
          <w:i/>
          <w:sz w:val="22"/>
          <w:szCs w:val="22"/>
        </w:rPr>
        <w:t>have</w:t>
      </w:r>
      <w:r w:rsidRPr="009A5A0C">
        <w:rPr>
          <w:i/>
          <w:spacing w:val="-11"/>
          <w:sz w:val="22"/>
          <w:szCs w:val="22"/>
        </w:rPr>
        <w:t xml:space="preserve"> </w:t>
      </w:r>
      <w:r w:rsidRPr="009A5A0C">
        <w:rPr>
          <w:i/>
          <w:sz w:val="22"/>
          <w:szCs w:val="22"/>
        </w:rPr>
        <w:t>a</w:t>
      </w:r>
      <w:r w:rsidRPr="009A5A0C">
        <w:rPr>
          <w:i/>
          <w:spacing w:val="-12"/>
          <w:sz w:val="22"/>
          <w:szCs w:val="22"/>
        </w:rPr>
        <w:t xml:space="preserve"> </w:t>
      </w:r>
      <w:r w:rsidRPr="009A5A0C">
        <w:rPr>
          <w:i/>
          <w:sz w:val="22"/>
          <w:szCs w:val="22"/>
        </w:rPr>
        <w:t>right</w:t>
      </w:r>
      <w:r w:rsidRPr="009A5A0C">
        <w:rPr>
          <w:i/>
          <w:spacing w:val="-11"/>
          <w:sz w:val="22"/>
          <w:szCs w:val="22"/>
        </w:rPr>
        <w:t xml:space="preserve"> </w:t>
      </w:r>
      <w:r w:rsidRPr="009A5A0C">
        <w:rPr>
          <w:i/>
          <w:sz w:val="22"/>
          <w:szCs w:val="22"/>
        </w:rPr>
        <w:t>to</w:t>
      </w:r>
      <w:r w:rsidRPr="009A5A0C">
        <w:rPr>
          <w:i/>
          <w:spacing w:val="-12"/>
          <w:sz w:val="22"/>
          <w:szCs w:val="22"/>
        </w:rPr>
        <w:t xml:space="preserve"> </w:t>
      </w:r>
      <w:r w:rsidRPr="009A5A0C">
        <w:rPr>
          <w:i/>
          <w:sz w:val="22"/>
          <w:szCs w:val="22"/>
        </w:rPr>
        <w:t>speak</w:t>
      </w:r>
      <w:r w:rsidRPr="009A5A0C">
        <w:rPr>
          <w:i/>
          <w:spacing w:val="-11"/>
          <w:sz w:val="22"/>
          <w:szCs w:val="22"/>
        </w:rPr>
        <w:t xml:space="preserve"> </w:t>
      </w:r>
      <w:r w:rsidRPr="009A5A0C">
        <w:rPr>
          <w:i/>
          <w:sz w:val="22"/>
          <w:szCs w:val="22"/>
        </w:rPr>
        <w:t>or</w:t>
      </w:r>
      <w:r w:rsidRPr="009A5A0C">
        <w:rPr>
          <w:i/>
          <w:spacing w:val="-11"/>
          <w:sz w:val="22"/>
          <w:szCs w:val="22"/>
        </w:rPr>
        <w:t xml:space="preserve"> </w:t>
      </w:r>
      <w:r w:rsidRPr="009A5A0C">
        <w:rPr>
          <w:i/>
          <w:sz w:val="22"/>
          <w:szCs w:val="22"/>
        </w:rPr>
        <w:t>address</w:t>
      </w:r>
      <w:r w:rsidRPr="009A5A0C">
        <w:rPr>
          <w:i/>
          <w:spacing w:val="-11"/>
          <w:sz w:val="22"/>
          <w:szCs w:val="22"/>
        </w:rPr>
        <w:t xml:space="preserve"> </w:t>
      </w:r>
      <w:r w:rsidRPr="009A5A0C">
        <w:rPr>
          <w:i/>
          <w:sz w:val="22"/>
          <w:szCs w:val="22"/>
        </w:rPr>
        <w:t>the</w:t>
      </w:r>
      <w:r w:rsidRPr="009A5A0C">
        <w:rPr>
          <w:i/>
          <w:spacing w:val="-12"/>
          <w:sz w:val="22"/>
          <w:szCs w:val="22"/>
        </w:rPr>
        <w:t xml:space="preserve"> </w:t>
      </w:r>
      <w:r w:rsidRPr="009A5A0C">
        <w:rPr>
          <w:i/>
          <w:sz w:val="22"/>
          <w:szCs w:val="22"/>
        </w:rPr>
        <w:t>Council.</w:t>
      </w:r>
      <w:r w:rsidRPr="009A5A0C">
        <w:rPr>
          <w:i/>
          <w:spacing w:val="-12"/>
          <w:sz w:val="22"/>
          <w:szCs w:val="22"/>
        </w:rPr>
        <w:t xml:space="preserve"> </w:t>
      </w:r>
      <w:r w:rsidRPr="009A5A0C">
        <w:rPr>
          <w:i/>
          <w:sz w:val="22"/>
          <w:szCs w:val="22"/>
        </w:rPr>
        <w:t>The</w:t>
      </w:r>
      <w:r w:rsidRPr="009A5A0C">
        <w:rPr>
          <w:i/>
          <w:spacing w:val="-12"/>
          <w:sz w:val="22"/>
          <w:szCs w:val="22"/>
        </w:rPr>
        <w:t xml:space="preserve"> </w:t>
      </w:r>
      <w:r w:rsidRPr="009A5A0C">
        <w:rPr>
          <w:i/>
          <w:sz w:val="22"/>
          <w:szCs w:val="22"/>
        </w:rPr>
        <w:t>docket</w:t>
      </w:r>
      <w:r w:rsidRPr="009A5A0C">
        <w:rPr>
          <w:i/>
          <w:spacing w:val="-11"/>
          <w:sz w:val="22"/>
          <w:szCs w:val="22"/>
        </w:rPr>
        <w:t xml:space="preserve"> </w:t>
      </w:r>
      <w:r w:rsidRPr="009A5A0C">
        <w:rPr>
          <w:i/>
          <w:sz w:val="22"/>
          <w:szCs w:val="22"/>
        </w:rPr>
        <w:t>will</w:t>
      </w:r>
      <w:r w:rsidRPr="009A5A0C">
        <w:rPr>
          <w:i/>
          <w:spacing w:val="-13"/>
          <w:sz w:val="22"/>
          <w:szCs w:val="22"/>
        </w:rPr>
        <w:t xml:space="preserve"> </w:t>
      </w:r>
      <w:r w:rsidRPr="009A5A0C">
        <w:rPr>
          <w:i/>
          <w:sz w:val="22"/>
          <w:szCs w:val="22"/>
        </w:rPr>
        <w:t>indicate</w:t>
      </w:r>
      <w:r w:rsidRPr="009A5A0C">
        <w:rPr>
          <w:i/>
          <w:spacing w:val="-12"/>
          <w:sz w:val="22"/>
          <w:szCs w:val="22"/>
        </w:rPr>
        <w:t xml:space="preserve"> </w:t>
      </w:r>
      <w:r w:rsidRPr="009A5A0C">
        <w:rPr>
          <w:i/>
          <w:sz w:val="22"/>
          <w:szCs w:val="22"/>
        </w:rPr>
        <w:t>whether or</w:t>
      </w:r>
      <w:r w:rsidRPr="009A5A0C">
        <w:rPr>
          <w:i/>
          <w:spacing w:val="-8"/>
          <w:sz w:val="22"/>
          <w:szCs w:val="22"/>
        </w:rPr>
        <w:t xml:space="preserve"> </w:t>
      </w:r>
      <w:r w:rsidRPr="009A5A0C">
        <w:rPr>
          <w:i/>
          <w:sz w:val="22"/>
          <w:szCs w:val="22"/>
        </w:rPr>
        <w:t>not</w:t>
      </w:r>
      <w:r w:rsidRPr="009A5A0C">
        <w:rPr>
          <w:i/>
          <w:spacing w:val="-10"/>
          <w:sz w:val="22"/>
          <w:szCs w:val="22"/>
        </w:rPr>
        <w:t xml:space="preserve"> </w:t>
      </w:r>
      <w:r w:rsidRPr="009A5A0C">
        <w:rPr>
          <w:i/>
          <w:sz w:val="22"/>
          <w:szCs w:val="22"/>
        </w:rPr>
        <w:t>floor</w:t>
      </w:r>
      <w:r w:rsidRPr="009A5A0C">
        <w:rPr>
          <w:i/>
          <w:spacing w:val="-8"/>
          <w:sz w:val="22"/>
          <w:szCs w:val="22"/>
        </w:rPr>
        <w:t xml:space="preserve"> </w:t>
      </w:r>
      <w:r w:rsidRPr="009A5A0C">
        <w:rPr>
          <w:i/>
          <w:sz w:val="22"/>
          <w:szCs w:val="22"/>
        </w:rPr>
        <w:t>discussions</w:t>
      </w:r>
      <w:r w:rsidRPr="009A5A0C">
        <w:rPr>
          <w:i/>
          <w:spacing w:val="-8"/>
          <w:sz w:val="22"/>
          <w:szCs w:val="22"/>
        </w:rPr>
        <w:t xml:space="preserve"> </w:t>
      </w:r>
      <w:r w:rsidRPr="009A5A0C">
        <w:rPr>
          <w:i/>
          <w:sz w:val="22"/>
          <w:szCs w:val="22"/>
        </w:rPr>
        <w:t>are</w:t>
      </w:r>
      <w:r w:rsidRPr="009A5A0C">
        <w:rPr>
          <w:i/>
          <w:spacing w:val="-10"/>
          <w:sz w:val="22"/>
          <w:szCs w:val="22"/>
        </w:rPr>
        <w:t xml:space="preserve"> </w:t>
      </w:r>
      <w:r w:rsidRPr="009A5A0C">
        <w:rPr>
          <w:i/>
          <w:sz w:val="22"/>
          <w:szCs w:val="22"/>
        </w:rPr>
        <w:t>anticipated.</w:t>
      </w:r>
      <w:r w:rsidRPr="009A5A0C">
        <w:rPr>
          <w:i/>
          <w:spacing w:val="-9"/>
          <w:sz w:val="22"/>
          <w:szCs w:val="22"/>
        </w:rPr>
        <w:t xml:space="preserve"> </w:t>
      </w:r>
      <w:r w:rsidRPr="009A5A0C">
        <w:rPr>
          <w:i/>
          <w:sz w:val="22"/>
          <w:szCs w:val="22"/>
        </w:rPr>
        <w:t>For</w:t>
      </w:r>
      <w:r w:rsidRPr="009A5A0C">
        <w:rPr>
          <w:i/>
          <w:spacing w:val="-9"/>
          <w:sz w:val="22"/>
          <w:szCs w:val="22"/>
        </w:rPr>
        <w:t xml:space="preserve"> </w:t>
      </w:r>
      <w:r w:rsidRPr="009A5A0C">
        <w:rPr>
          <w:i/>
          <w:sz w:val="22"/>
          <w:szCs w:val="22"/>
        </w:rPr>
        <w:t>purposes</w:t>
      </w:r>
      <w:r w:rsidRPr="009A5A0C">
        <w:rPr>
          <w:i/>
          <w:spacing w:val="-8"/>
          <w:sz w:val="22"/>
          <w:szCs w:val="22"/>
        </w:rPr>
        <w:t xml:space="preserve"> </w:t>
      </w:r>
      <w:r w:rsidRPr="009A5A0C">
        <w:rPr>
          <w:i/>
          <w:sz w:val="22"/>
          <w:szCs w:val="22"/>
        </w:rPr>
        <w:t>of</w:t>
      </w:r>
      <w:r w:rsidRPr="009A5A0C">
        <w:rPr>
          <w:i/>
          <w:spacing w:val="-8"/>
          <w:sz w:val="22"/>
          <w:szCs w:val="22"/>
        </w:rPr>
        <w:t xml:space="preserve"> </w:t>
      </w:r>
      <w:r w:rsidRPr="009A5A0C">
        <w:rPr>
          <w:i/>
          <w:sz w:val="22"/>
          <w:szCs w:val="22"/>
        </w:rPr>
        <w:t>fairness</w:t>
      </w:r>
      <w:r w:rsidRPr="009A5A0C">
        <w:rPr>
          <w:i/>
          <w:spacing w:val="-8"/>
          <w:sz w:val="22"/>
          <w:szCs w:val="22"/>
        </w:rPr>
        <w:t xml:space="preserve"> </w:t>
      </w:r>
      <w:r w:rsidRPr="009A5A0C">
        <w:rPr>
          <w:i/>
          <w:sz w:val="22"/>
          <w:szCs w:val="22"/>
        </w:rPr>
        <w:t>since</w:t>
      </w:r>
      <w:r w:rsidRPr="009A5A0C">
        <w:rPr>
          <w:i/>
          <w:spacing w:val="-10"/>
          <w:sz w:val="22"/>
          <w:szCs w:val="22"/>
        </w:rPr>
        <w:t xml:space="preserve"> </w:t>
      </w:r>
      <w:r w:rsidRPr="009A5A0C">
        <w:rPr>
          <w:i/>
          <w:sz w:val="22"/>
          <w:szCs w:val="22"/>
        </w:rPr>
        <w:t>the</w:t>
      </w:r>
      <w:r w:rsidRPr="009A5A0C">
        <w:rPr>
          <w:i/>
          <w:spacing w:val="-8"/>
          <w:sz w:val="22"/>
          <w:szCs w:val="22"/>
        </w:rPr>
        <w:t xml:space="preserve"> </w:t>
      </w:r>
      <w:r w:rsidRPr="009A5A0C">
        <w:rPr>
          <w:i/>
          <w:sz w:val="22"/>
          <w:szCs w:val="22"/>
        </w:rPr>
        <w:t>regular</w:t>
      </w:r>
      <w:r w:rsidRPr="009A5A0C">
        <w:rPr>
          <w:i/>
          <w:spacing w:val="-10"/>
          <w:sz w:val="22"/>
          <w:szCs w:val="22"/>
        </w:rPr>
        <w:t xml:space="preserve"> </w:t>
      </w:r>
      <w:r w:rsidRPr="009A5A0C">
        <w:rPr>
          <w:i/>
          <w:sz w:val="22"/>
          <w:szCs w:val="22"/>
        </w:rPr>
        <w:t>meeting</w:t>
      </w:r>
      <w:r w:rsidRPr="009A5A0C">
        <w:rPr>
          <w:i/>
          <w:spacing w:val="-9"/>
          <w:sz w:val="22"/>
          <w:szCs w:val="22"/>
        </w:rPr>
        <w:t xml:space="preserve"> </w:t>
      </w:r>
      <w:r w:rsidRPr="009A5A0C">
        <w:rPr>
          <w:i/>
          <w:sz w:val="22"/>
          <w:szCs w:val="22"/>
        </w:rPr>
        <w:t>is</w:t>
      </w:r>
      <w:r w:rsidRPr="009A5A0C">
        <w:rPr>
          <w:i/>
          <w:spacing w:val="-8"/>
          <w:sz w:val="22"/>
          <w:szCs w:val="22"/>
        </w:rPr>
        <w:t xml:space="preserve"> </w:t>
      </w:r>
      <w:r w:rsidRPr="009A5A0C">
        <w:rPr>
          <w:i/>
          <w:sz w:val="22"/>
          <w:szCs w:val="22"/>
        </w:rPr>
        <w:t>not</w:t>
      </w:r>
      <w:r w:rsidRPr="009A5A0C">
        <w:rPr>
          <w:i/>
          <w:spacing w:val="-8"/>
          <w:sz w:val="22"/>
          <w:szCs w:val="22"/>
        </w:rPr>
        <w:t xml:space="preserve"> </w:t>
      </w:r>
      <w:r w:rsidRPr="009A5A0C">
        <w:rPr>
          <w:i/>
          <w:sz w:val="22"/>
          <w:szCs w:val="22"/>
        </w:rPr>
        <w:t>a</w:t>
      </w:r>
      <w:r w:rsidRPr="009A5A0C">
        <w:rPr>
          <w:i/>
          <w:spacing w:val="-9"/>
          <w:sz w:val="22"/>
          <w:szCs w:val="22"/>
        </w:rPr>
        <w:t xml:space="preserve"> </w:t>
      </w:r>
      <w:r w:rsidRPr="009A5A0C">
        <w:rPr>
          <w:i/>
          <w:sz w:val="22"/>
          <w:szCs w:val="22"/>
        </w:rPr>
        <w:t>hearing and is not advertised as such, presentations from the floor may require delaying a decision until a subsequent meeting.</w:t>
      </w:r>
    </w:p>
    <w:p w14:paraId="3434B0F9" w14:textId="77777777" w:rsidR="009A5A0C" w:rsidRPr="009A5A0C" w:rsidRDefault="009A5A0C" w:rsidP="009A5A0C">
      <w:pPr>
        <w:pStyle w:val="BodyText"/>
        <w:spacing w:before="11"/>
        <w:rPr>
          <w:i/>
        </w:rPr>
      </w:pPr>
      <w:r w:rsidRPr="009A5A0C">
        <w:rPr>
          <w:noProof/>
        </w:rPr>
        <mc:AlternateContent>
          <mc:Choice Requires="wps">
            <w:drawing>
              <wp:anchor distT="0" distB="0" distL="0" distR="0" simplePos="0" relativeHeight="251662336" behindDoc="1" locked="0" layoutInCell="1" allowOverlap="1" wp14:anchorId="10A5764D" wp14:editId="36B81A41">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FCFBF"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04E6EABC" w14:textId="77777777" w:rsidR="005E023E" w:rsidRDefault="005E023E" w:rsidP="00DD5CF7">
      <w:pPr>
        <w:pStyle w:val="BodyText"/>
        <w:rPr>
          <w:sz w:val="24"/>
          <w:szCs w:val="24"/>
        </w:rPr>
      </w:pPr>
    </w:p>
    <w:p w14:paraId="7660A140" w14:textId="77777777" w:rsidR="005E023E" w:rsidRDefault="005E023E" w:rsidP="00DD5CF7">
      <w:pPr>
        <w:pStyle w:val="BodyText"/>
        <w:rPr>
          <w:sz w:val="24"/>
          <w:szCs w:val="24"/>
        </w:rPr>
      </w:pPr>
    </w:p>
    <w:p w14:paraId="612EBDE2" w14:textId="29C7F076"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5E834B2D"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9A5A0C">
        <w:rPr>
          <w:rFonts w:ascii="Times New Roman" w:hAnsi="Times New Roman" w:cs="Times New Roman"/>
          <w:sz w:val="24"/>
          <w:szCs w:val="24"/>
        </w:rPr>
        <w:t>January 11, 2023</w:t>
      </w:r>
    </w:p>
    <w:p w14:paraId="30A7DD5B" w14:textId="34909027" w:rsidR="00D30BC2" w:rsidRPr="00E1380F"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FA439B">
        <w:rPr>
          <w:rFonts w:ascii="Times New Roman" w:hAnsi="Times New Roman" w:cs="Times New Roman"/>
          <w:sz w:val="24"/>
          <w:szCs w:val="24"/>
          <w:lang w:val="nl-NL"/>
        </w:rPr>
        <w:t xml:space="preserve"> </w:t>
      </w:r>
      <w:r w:rsidR="008600FE">
        <w:rPr>
          <w:rFonts w:ascii="Times New Roman" w:hAnsi="Times New Roman" w:cs="Times New Roman"/>
          <w:sz w:val="24"/>
          <w:szCs w:val="24"/>
          <w:lang w:val="nl-NL"/>
        </w:rPr>
        <w:t>9:</w:t>
      </w:r>
      <w:r w:rsidR="00B82F7E">
        <w:rPr>
          <w:rFonts w:ascii="Times New Roman" w:hAnsi="Times New Roman" w:cs="Times New Roman"/>
          <w:sz w:val="24"/>
          <w:szCs w:val="24"/>
          <w:lang w:val="nl-NL"/>
        </w:rPr>
        <w:t>03</w:t>
      </w:r>
      <w:r w:rsidR="00D30BC2">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5E023E">
        <w:rPr>
          <w:rFonts w:ascii="Times New Roman" w:hAnsi="Times New Roman" w:cs="Times New Roman"/>
          <w:sz w:val="24"/>
          <w:szCs w:val="24"/>
        </w:rPr>
        <w:t xml:space="preserve"> </w:t>
      </w:r>
      <w:r w:rsidR="008600FE">
        <w:rPr>
          <w:rFonts w:ascii="Times New Roman" w:hAnsi="Times New Roman" w:cs="Times New Roman"/>
          <w:sz w:val="24"/>
          <w:szCs w:val="24"/>
        </w:rPr>
        <w:t>11:00</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36"/>
        <w:gridCol w:w="2338"/>
        <w:gridCol w:w="2338"/>
        <w:gridCol w:w="2338"/>
      </w:tblGrid>
      <w:tr w:rsidR="009500EB" w:rsidRPr="00155D23" w14:paraId="2C4170C2" w14:textId="31325C20" w:rsidTr="008B2F06">
        <w:trPr>
          <w:trHeight w:val="1512"/>
          <w:tblHeader/>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9500EB" w:rsidRPr="008669B4" w:rsidRDefault="009500EB"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9500EB" w:rsidRPr="008669B4" w:rsidRDefault="009500EB"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9500EB" w:rsidRPr="008669B4" w:rsidRDefault="009500EB" w:rsidP="009500EB">
            <w:pPr>
              <w:pStyle w:val="BodyB"/>
              <w:spacing w:after="0" w:line="240" w:lineRule="auto"/>
              <w:jc w:val="center"/>
              <w:rPr>
                <w:rFonts w:ascii="Times New Roman" w:hAnsi="Times New Roman" w:cs="Times New Roman"/>
                <w:b/>
                <w:bCs/>
              </w:rPr>
            </w:pPr>
          </w:p>
          <w:p w14:paraId="69BDA96D" w14:textId="77777777" w:rsidR="009500EB" w:rsidRPr="008669B4" w:rsidRDefault="009500EB" w:rsidP="009500EB">
            <w:pPr>
              <w:pStyle w:val="BodyB"/>
              <w:spacing w:after="0" w:line="240" w:lineRule="auto"/>
              <w:jc w:val="center"/>
              <w:rPr>
                <w:rFonts w:ascii="Times New Roman" w:hAnsi="Times New Roman" w:cs="Times New Roman"/>
                <w:b/>
                <w:bCs/>
              </w:rPr>
            </w:pPr>
          </w:p>
          <w:p w14:paraId="3C03DE9F" w14:textId="0D2A70CB" w:rsidR="009500EB" w:rsidRPr="008669B4" w:rsidRDefault="009500EB" w:rsidP="009500EB">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w:t>
            </w:r>
            <w:r>
              <w:rPr>
                <w:rFonts w:ascii="Times New Roman" w:hAnsi="Times New Roman" w:cs="Times New Roman"/>
                <w:b/>
                <w:bCs/>
              </w:rPr>
              <w:t>December 14</w:t>
            </w:r>
            <w:r w:rsidRPr="008669B4">
              <w:rPr>
                <w:rFonts w:ascii="Times New Roman" w:hAnsi="Times New Roman" w:cs="Times New Roman"/>
                <w:b/>
                <w:bCs/>
              </w:rPr>
              <w:t>, 202</w:t>
            </w:r>
            <w:r w:rsidR="008B2F06">
              <w:rPr>
                <w:rFonts w:ascii="Times New Roman" w:hAnsi="Times New Roman" w:cs="Times New Roman"/>
                <w:b/>
                <w:bCs/>
              </w:rPr>
              <w:t>2</w:t>
            </w:r>
            <w:r w:rsidRPr="008669B4">
              <w:rPr>
                <w:rFonts w:ascii="Times New Roman" w:hAnsi="Times New Roman" w:cs="Times New Roman"/>
                <w:b/>
                <w:bCs/>
              </w:rPr>
              <w:t xml:space="preserve"> Meeting Minutes (Vote)</w:t>
            </w:r>
          </w:p>
        </w:tc>
        <w:tc>
          <w:tcPr>
            <w:tcW w:w="1250" w:type="pct"/>
            <w:tcBorders>
              <w:top w:val="single" w:sz="4" w:space="0" w:color="000000"/>
              <w:left w:val="single" w:sz="4" w:space="0" w:color="000000"/>
              <w:bottom w:val="single" w:sz="4" w:space="0" w:color="000000"/>
              <w:right w:val="single" w:sz="4" w:space="0" w:color="000000"/>
            </w:tcBorders>
            <w:vAlign w:val="center"/>
          </w:tcPr>
          <w:p w14:paraId="3E6AAE25" w14:textId="458A3F50" w:rsidR="009500EB" w:rsidRPr="008669B4" w:rsidRDefault="009500EB" w:rsidP="009500EB">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Second Order:</w:t>
            </w:r>
            <w:r>
              <w:rPr>
                <w:rFonts w:ascii="Times New Roman" w:hAnsi="Times New Roman" w:cs="Times New Roman"/>
                <w:b/>
                <w:bCs/>
              </w:rPr>
              <w:t xml:space="preserve"> </w:t>
            </w:r>
            <w:r w:rsidRPr="008669B4">
              <w:rPr>
                <w:rFonts w:ascii="Times New Roman" w:hAnsi="Times New Roman" w:cs="Times New Roman"/>
                <w:b/>
                <w:bCs/>
              </w:rPr>
              <w:t xml:space="preserve"> Request </w:t>
            </w:r>
            <w:r>
              <w:rPr>
                <w:rFonts w:ascii="Times New Roman" w:hAnsi="Times New Roman" w:cs="Times New Roman"/>
                <w:b/>
                <w:bCs/>
              </w:rPr>
              <w:t>to Promulgate Amendments to 105 CMR 700, Implementation of MGL c.94C</w:t>
            </w:r>
            <w:r w:rsidRPr="008669B4">
              <w:rPr>
                <w:rFonts w:ascii="Times New Roman" w:hAnsi="Times New Roman" w:cs="Times New Roman"/>
                <w:b/>
                <w:bCs/>
              </w:rPr>
              <w:t xml:space="preserve"> (Vote)</w:t>
            </w:r>
          </w:p>
          <w:p w14:paraId="1366A4F7" w14:textId="1DA79F07" w:rsidR="009500EB" w:rsidRPr="008669B4" w:rsidRDefault="009500EB" w:rsidP="009500EB">
            <w:pPr>
              <w:pStyle w:val="BodyB"/>
              <w:spacing w:after="100" w:afterAutospacing="1" w:line="240" w:lineRule="auto"/>
              <w:jc w:val="center"/>
              <w:rPr>
                <w:rFonts w:ascii="Times New Roman" w:hAnsi="Times New Roman" w:cs="Times New Roman"/>
                <w:b/>
                <w:bCs/>
              </w:rPr>
            </w:pPr>
          </w:p>
        </w:tc>
      </w:tr>
      <w:tr w:rsidR="009500EB" w:rsidRPr="00155D23" w14:paraId="4529666C" w14:textId="7D0F46DA"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Commissioner Margret Cooke</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000F380" w14:textId="7EDC2FFF"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r>
      <w:tr w:rsidR="009500EB" w:rsidRPr="00155D23" w14:paraId="432FBE7D" w14:textId="758D1B1B"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9500EB" w:rsidRPr="008669B4" w:rsidRDefault="009500EB" w:rsidP="009500EB">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9500EB" w:rsidRPr="008669B4" w:rsidRDefault="00E63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74C2946D" w14:textId="046150F0" w:rsidR="009500EB" w:rsidRPr="008669B4" w:rsidRDefault="00B4745B"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500EB" w:rsidRPr="00155D23" w14:paraId="1E94BA01" w14:textId="15A5F514"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54124021" w:rsidR="009500EB" w:rsidRPr="008669B4" w:rsidRDefault="00A340FA" w:rsidP="009500EB">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131BCF2A"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A340FA">
              <w:rPr>
                <w:rFonts w:ascii="Times New Roman" w:hAnsi="Times New Roman" w:cs="Times New Roman"/>
              </w:rPr>
              <w:t>tain</w:t>
            </w:r>
          </w:p>
        </w:tc>
        <w:tc>
          <w:tcPr>
            <w:tcW w:w="1250" w:type="pct"/>
            <w:tcBorders>
              <w:top w:val="single" w:sz="4" w:space="0" w:color="000000"/>
              <w:left w:val="single" w:sz="4" w:space="0" w:color="000000"/>
              <w:bottom w:val="single" w:sz="4" w:space="0" w:color="000000"/>
              <w:right w:val="single" w:sz="4" w:space="0" w:color="000000"/>
            </w:tcBorders>
            <w:vAlign w:val="center"/>
          </w:tcPr>
          <w:p w14:paraId="0DA4346F" w14:textId="19521511" w:rsidR="009500EB" w:rsidRPr="008669B4" w:rsidRDefault="00B4745B"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500EB" w:rsidRPr="00155D23" w14:paraId="456AE3F6" w14:textId="164BDC9E"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F031E39" w:rsidR="009500EB" w:rsidRPr="008669B4" w:rsidRDefault="00A340FA"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0962D6C0"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w:t>
            </w:r>
            <w:r w:rsidR="00A340FA">
              <w:rPr>
                <w:rFonts w:ascii="Times New Roman" w:hAnsi="Times New Roman" w:cs="Times New Roman"/>
              </w:rPr>
              <w:t>stain</w:t>
            </w:r>
          </w:p>
        </w:tc>
        <w:tc>
          <w:tcPr>
            <w:tcW w:w="1250" w:type="pct"/>
            <w:tcBorders>
              <w:top w:val="single" w:sz="4" w:space="0" w:color="000000"/>
              <w:left w:val="single" w:sz="4" w:space="0" w:color="000000"/>
              <w:bottom w:val="single" w:sz="4" w:space="0" w:color="000000"/>
              <w:right w:val="single" w:sz="4" w:space="0" w:color="000000"/>
            </w:tcBorders>
            <w:vAlign w:val="center"/>
          </w:tcPr>
          <w:p w14:paraId="0A88ED3F" w14:textId="778EEAFB" w:rsidR="009500EB" w:rsidRPr="008669B4" w:rsidRDefault="00B4745B"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500EB" w:rsidRPr="00155D23" w14:paraId="3F753217" w14:textId="07613F5E"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693E3E5F" w14:textId="254ACDD1" w:rsidR="009500EB" w:rsidRPr="008669B4" w:rsidRDefault="009500EB"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bookmarkEnd w:id="0"/>
      <w:tr w:rsidR="009500EB" w:rsidRPr="00155D23" w14:paraId="1BE8C572" w14:textId="03B05D87"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9500EB" w:rsidRPr="008669B4" w:rsidRDefault="00E63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53E7D731" w14:textId="711E7B0A" w:rsidR="009500EB" w:rsidRPr="008669B4" w:rsidRDefault="009500EB"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500EB" w:rsidRPr="00155D23" w14:paraId="2349889C" w14:textId="56C0F8A9"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14AD665A" w:rsidR="009500EB" w:rsidRPr="008669B4" w:rsidRDefault="00B82F7E"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5EA006B1" w:rsidR="009500EB" w:rsidRPr="008669B4" w:rsidRDefault="00B82F7E"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6330D082" w14:textId="46F30F29" w:rsidR="009500EB" w:rsidRPr="008669B4" w:rsidRDefault="00B82F7E"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9500EB" w:rsidRPr="00155D23" w14:paraId="5122B111" w14:textId="3F8D5CD9"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3C1F6280" w:rsidR="009500EB" w:rsidRPr="008669B4" w:rsidRDefault="00E63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5277A0F8" w:rsidR="009500EB" w:rsidRPr="008669B4" w:rsidRDefault="00E630C3" w:rsidP="009500EB">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6120F143" w14:textId="52C56D2D" w:rsidR="009500EB" w:rsidRPr="008669B4" w:rsidRDefault="009500EB" w:rsidP="009500EB">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9500EB" w:rsidRPr="00155D23" w14:paraId="468B47C6" w14:textId="1D623B74"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3DFAECE1" w14:textId="7EAC84A6" w:rsidR="009500EB" w:rsidRPr="008669B4" w:rsidRDefault="009500EB"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9500EB" w:rsidRPr="00155D23" w14:paraId="5826413D" w14:textId="093B6EEF" w:rsidTr="008B2F06">
        <w:tblPrEx>
          <w:shd w:val="clear" w:color="auto" w:fill="auto"/>
        </w:tblPrEx>
        <w:trPr>
          <w:trHeight w:val="686"/>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9500EB" w:rsidRPr="008669B4" w:rsidRDefault="009500EB" w:rsidP="009500EB">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511D507" w14:textId="7B27A4D8" w:rsidR="009500EB" w:rsidRPr="008669B4" w:rsidRDefault="009500EB" w:rsidP="009500EB">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9500EB" w:rsidRPr="00155D23" w14:paraId="3447FBF3" w14:textId="645A492C" w:rsidTr="008B2F06">
        <w:tblPrEx>
          <w:shd w:val="clear" w:color="auto" w:fill="auto"/>
        </w:tblPrEx>
        <w:trPr>
          <w:trHeight w:val="822"/>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9500EB" w:rsidRPr="008669B4" w:rsidRDefault="009500EB"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72237628" w:rsidR="009500EB" w:rsidRPr="008669B4" w:rsidRDefault="00A340FA" w:rsidP="009500EB">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FAA2808" w:rsidR="009500EB" w:rsidRPr="008669B4" w:rsidRDefault="00A340FA" w:rsidP="009500EB">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30EBFE50" w14:textId="475BAC5D" w:rsidR="009500EB" w:rsidRPr="008669B4" w:rsidRDefault="00A340FA" w:rsidP="009500EB">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9500EB" w:rsidRPr="00155D23" w14:paraId="53D1392E" w14:textId="41CA2049" w:rsidTr="008B2F06">
        <w:tblPrEx>
          <w:shd w:val="clear" w:color="auto" w:fill="auto"/>
        </w:tblPrEx>
        <w:trPr>
          <w:trHeight w:val="822"/>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9500EB" w:rsidRPr="008669B4" w:rsidRDefault="009500EB" w:rsidP="009500EB">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9500EB" w:rsidRPr="008669B4" w:rsidRDefault="009500EB"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9500EB" w:rsidRPr="008669B4" w:rsidRDefault="009500EB"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3744572D" w14:textId="7E7F3156" w:rsidR="009500EB" w:rsidRPr="008669B4" w:rsidRDefault="009500EB" w:rsidP="009500EB">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9500EB" w:rsidRPr="00155D23" w14:paraId="347547A0" w14:textId="3A9E2DA6" w:rsidTr="008B2F06">
        <w:tblPrEx>
          <w:shd w:val="clear" w:color="auto" w:fill="auto"/>
        </w:tblPrEx>
        <w:trPr>
          <w:trHeight w:val="822"/>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9500EB" w:rsidRPr="008669B4" w:rsidRDefault="009500EB" w:rsidP="009500EB">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1F49AFB5" w:rsidR="009500EB" w:rsidRPr="008669B4" w:rsidRDefault="009500EB" w:rsidP="009500EB">
            <w:pPr>
              <w:pStyle w:val="BodyB"/>
              <w:spacing w:after="0"/>
              <w:jc w:val="center"/>
              <w:rPr>
                <w:rFonts w:ascii="Times New Roman" w:hAnsi="Times New Roman" w:cs="Times New Roman"/>
              </w:rPr>
            </w:pPr>
            <w:r w:rsidRPr="008669B4">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46F230CD" w14:textId="4F3E494D" w:rsidR="009500EB" w:rsidRPr="008669B4" w:rsidRDefault="009500EB" w:rsidP="009500EB">
            <w:pPr>
              <w:pStyle w:val="BodyB"/>
              <w:spacing w:after="0"/>
              <w:jc w:val="center"/>
              <w:rPr>
                <w:rFonts w:ascii="Times New Roman" w:hAnsi="Times New Roman" w:cs="Times New Roman"/>
              </w:rPr>
            </w:pPr>
            <w:r w:rsidRPr="008669B4">
              <w:rPr>
                <w:rFonts w:ascii="Times New Roman" w:hAnsi="Times New Roman" w:cs="Times New Roman"/>
              </w:rPr>
              <w:t>Yes</w:t>
            </w:r>
          </w:p>
        </w:tc>
      </w:tr>
      <w:tr w:rsidR="009500EB" w:rsidRPr="00155D23" w14:paraId="1F90C0E8" w14:textId="704C2C71" w:rsidTr="008B2F06">
        <w:tblPrEx>
          <w:shd w:val="clear" w:color="auto" w:fill="auto"/>
        </w:tblPrEx>
        <w:trPr>
          <w:trHeight w:val="822"/>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Secretary Cheryl Poppe</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316D1C9E" w:rsidR="009500EB" w:rsidRPr="008669B4" w:rsidRDefault="00A340FA"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49158E7" w:rsidR="009500EB" w:rsidRPr="008669B4" w:rsidRDefault="009500EB" w:rsidP="009500EB">
            <w:pPr>
              <w:pStyle w:val="BodyB"/>
              <w:spacing w:after="0"/>
              <w:jc w:val="center"/>
              <w:rPr>
                <w:rFonts w:ascii="Times New Roman" w:hAnsi="Times New Roman" w:cs="Times New Roman"/>
              </w:rPr>
            </w:pPr>
            <w:r>
              <w:rPr>
                <w:rFonts w:ascii="Times New Roman" w:hAnsi="Times New Roman" w:cs="Times New Roman"/>
              </w:rPr>
              <w:t>Abs</w:t>
            </w:r>
            <w:r w:rsidR="00A340FA">
              <w:rPr>
                <w:rFonts w:ascii="Times New Roman" w:hAnsi="Times New Roman" w:cs="Times New Roman"/>
              </w:rPr>
              <w:t>tain</w:t>
            </w:r>
          </w:p>
        </w:tc>
        <w:tc>
          <w:tcPr>
            <w:tcW w:w="1250" w:type="pct"/>
            <w:tcBorders>
              <w:top w:val="single" w:sz="4" w:space="0" w:color="000000"/>
              <w:left w:val="single" w:sz="4" w:space="0" w:color="000000"/>
              <w:bottom w:val="single" w:sz="4" w:space="0" w:color="000000"/>
              <w:right w:val="single" w:sz="4" w:space="0" w:color="000000"/>
            </w:tcBorders>
            <w:vAlign w:val="center"/>
          </w:tcPr>
          <w:p w14:paraId="40EBE2DC" w14:textId="55FA3D14" w:rsidR="009500EB" w:rsidRPr="008669B4" w:rsidRDefault="00B4745B" w:rsidP="009500EB">
            <w:pPr>
              <w:pStyle w:val="BodyB"/>
              <w:spacing w:after="0"/>
              <w:jc w:val="center"/>
              <w:rPr>
                <w:rFonts w:ascii="Times New Roman" w:hAnsi="Times New Roman" w:cs="Times New Roman"/>
              </w:rPr>
            </w:pPr>
            <w:r>
              <w:rPr>
                <w:rFonts w:ascii="Times New Roman" w:hAnsi="Times New Roman" w:cs="Times New Roman"/>
              </w:rPr>
              <w:t>Yes</w:t>
            </w:r>
          </w:p>
        </w:tc>
      </w:tr>
      <w:tr w:rsidR="009500EB" w:rsidRPr="00155D23" w14:paraId="03F4518C" w14:textId="77777777" w:rsidTr="008B2F06">
        <w:tblPrEx>
          <w:shd w:val="clear" w:color="auto" w:fill="auto"/>
        </w:tblPrEx>
        <w:trPr>
          <w:trHeight w:val="822"/>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9500EB" w:rsidRPr="008669B4" w:rsidRDefault="009500EB" w:rsidP="009500EB">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9500EB" w:rsidRPr="008669B4" w:rsidRDefault="009500EB" w:rsidP="009500EB">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9500EB" w:rsidRPr="008669B4" w:rsidRDefault="00A340FA" w:rsidP="009500EB">
            <w:pPr>
              <w:pStyle w:val="BodyB"/>
              <w:spacing w:after="0"/>
              <w:jc w:val="center"/>
              <w:rPr>
                <w:rFonts w:ascii="Times New Roman" w:hAnsi="Times New Roman" w:cs="Times New Roman"/>
              </w:rPr>
            </w:pPr>
            <w:r>
              <w:rPr>
                <w:rFonts w:ascii="Times New Roman" w:hAnsi="Times New Roman" w:cs="Times New Roman"/>
              </w:rPr>
              <w:t>Yes</w:t>
            </w:r>
          </w:p>
        </w:tc>
        <w:tc>
          <w:tcPr>
            <w:tcW w:w="1250" w:type="pct"/>
            <w:tcBorders>
              <w:top w:val="single" w:sz="4" w:space="0" w:color="000000"/>
              <w:left w:val="single" w:sz="4" w:space="0" w:color="000000"/>
              <w:bottom w:val="single" w:sz="4" w:space="0" w:color="000000"/>
              <w:right w:val="single" w:sz="4" w:space="0" w:color="000000"/>
            </w:tcBorders>
            <w:vAlign w:val="center"/>
          </w:tcPr>
          <w:p w14:paraId="223664B7" w14:textId="2A981018" w:rsidR="009500EB" w:rsidRPr="008669B4" w:rsidRDefault="009500EB" w:rsidP="009500EB">
            <w:pPr>
              <w:pStyle w:val="BodyB"/>
              <w:spacing w:after="0"/>
              <w:jc w:val="center"/>
              <w:rPr>
                <w:rFonts w:ascii="Times New Roman" w:hAnsi="Times New Roman" w:cs="Times New Roman"/>
              </w:rPr>
            </w:pPr>
            <w:r>
              <w:rPr>
                <w:rFonts w:ascii="Times New Roman" w:hAnsi="Times New Roman" w:cs="Times New Roman"/>
              </w:rPr>
              <w:t>Yes</w:t>
            </w:r>
          </w:p>
        </w:tc>
      </w:tr>
      <w:tr w:rsidR="009500EB" w:rsidRPr="00155D23" w14:paraId="77BB1C2D" w14:textId="239284BD" w:rsidTr="008B2F06">
        <w:trPr>
          <w:trHeight w:val="963"/>
        </w:trPr>
        <w:tc>
          <w:tcPr>
            <w:tcW w:w="12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9500EB" w:rsidRPr="008669B4" w:rsidRDefault="009500EB" w:rsidP="009500EB">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9500EB" w:rsidRPr="008669B4" w:rsidRDefault="009500EB" w:rsidP="009500EB">
            <w:pPr>
              <w:pStyle w:val="BodyB"/>
              <w:spacing w:after="0"/>
              <w:jc w:val="center"/>
              <w:rPr>
                <w:rFonts w:ascii="Times New Roman" w:hAnsi="Times New Roman" w:cs="Times New Roman"/>
              </w:rPr>
            </w:pPr>
          </w:p>
          <w:p w14:paraId="2B84892D" w14:textId="3BD10BD1" w:rsidR="009500EB" w:rsidRPr="008669B4" w:rsidRDefault="009500EB" w:rsidP="009500EB">
            <w:pPr>
              <w:pStyle w:val="BodyB"/>
              <w:spacing w:after="0"/>
              <w:jc w:val="center"/>
              <w:rPr>
                <w:rFonts w:ascii="Times New Roman" w:hAnsi="Times New Roman" w:cs="Times New Roman"/>
              </w:rPr>
            </w:pPr>
            <w:r w:rsidRPr="008669B4">
              <w:rPr>
                <w:rFonts w:ascii="Times New Roman" w:hAnsi="Times New Roman" w:cs="Times New Roman"/>
              </w:rPr>
              <w:t>1</w:t>
            </w:r>
            <w:r w:rsidR="00B4745B">
              <w:rPr>
                <w:rFonts w:ascii="Times New Roman" w:hAnsi="Times New Roman" w:cs="Times New Roman"/>
              </w:rPr>
              <w:t>3</w:t>
            </w:r>
            <w:r w:rsidRPr="008669B4">
              <w:rPr>
                <w:rFonts w:ascii="Times New Roman" w:hAnsi="Times New Roman" w:cs="Times New Roman"/>
              </w:rPr>
              <w:t xml:space="preserve"> Members Present;</w:t>
            </w:r>
          </w:p>
          <w:p w14:paraId="50EB72D3" w14:textId="6A58ADEE" w:rsidR="009500EB" w:rsidRPr="008669B4" w:rsidRDefault="00B4745B" w:rsidP="009500EB">
            <w:pPr>
              <w:pStyle w:val="BodyB"/>
              <w:spacing w:after="0"/>
              <w:jc w:val="center"/>
              <w:rPr>
                <w:rFonts w:ascii="Times New Roman" w:hAnsi="Times New Roman" w:cs="Times New Roman"/>
              </w:rPr>
            </w:pPr>
            <w:r>
              <w:rPr>
                <w:rFonts w:ascii="Times New Roman" w:hAnsi="Times New Roman" w:cs="Times New Roman"/>
              </w:rPr>
              <w:t>2</w:t>
            </w:r>
            <w:r w:rsidR="009500EB" w:rsidRPr="008669B4">
              <w:rPr>
                <w:rFonts w:ascii="Times New Roman" w:hAnsi="Times New Roman" w:cs="Times New Roman"/>
              </w:rPr>
              <w:t xml:space="preserve"> Absent</w:t>
            </w:r>
          </w:p>
          <w:p w14:paraId="6FDA43BB" w14:textId="4409DC07" w:rsidR="009500EB" w:rsidRPr="008669B4" w:rsidRDefault="009500EB" w:rsidP="009500EB">
            <w:pPr>
              <w:pStyle w:val="BodyB"/>
              <w:spacing w:after="0"/>
              <w:jc w:val="center"/>
              <w:rPr>
                <w:rFonts w:ascii="Times New Roman" w:hAnsi="Times New Roman" w:cs="Times New Roman"/>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3416BC49" w:rsidR="009500EB" w:rsidRPr="008669B4" w:rsidRDefault="00A7430C" w:rsidP="009500EB">
            <w:pPr>
              <w:pStyle w:val="BodyB"/>
              <w:spacing w:after="0"/>
              <w:jc w:val="center"/>
              <w:rPr>
                <w:rFonts w:ascii="Times New Roman" w:hAnsi="Times New Roman" w:cs="Times New Roman"/>
              </w:rPr>
            </w:pPr>
            <w:r>
              <w:rPr>
                <w:rFonts w:ascii="Times New Roman" w:hAnsi="Times New Roman" w:cs="Times New Roman"/>
              </w:rPr>
              <w:t>9</w:t>
            </w:r>
            <w:r w:rsidR="009500EB" w:rsidRPr="008669B4">
              <w:rPr>
                <w:rFonts w:ascii="Times New Roman" w:hAnsi="Times New Roman" w:cs="Times New Roman"/>
              </w:rPr>
              <w:t xml:space="preserve"> Members Approved</w:t>
            </w:r>
            <w:r w:rsidR="005E023E">
              <w:rPr>
                <w:rFonts w:ascii="Times New Roman" w:hAnsi="Times New Roman" w:cs="Times New Roman"/>
              </w:rPr>
              <w:t>;</w:t>
            </w:r>
          </w:p>
          <w:p w14:paraId="2E642266" w14:textId="67420F9D" w:rsidR="009500EB" w:rsidRDefault="00A7430C" w:rsidP="009500EB">
            <w:pPr>
              <w:pStyle w:val="BodyB"/>
              <w:spacing w:after="0"/>
              <w:jc w:val="center"/>
              <w:rPr>
                <w:rFonts w:ascii="Times New Roman" w:hAnsi="Times New Roman" w:cs="Times New Roman"/>
              </w:rPr>
            </w:pPr>
            <w:r>
              <w:rPr>
                <w:rFonts w:ascii="Times New Roman" w:hAnsi="Times New Roman" w:cs="Times New Roman"/>
              </w:rPr>
              <w:t>3</w:t>
            </w:r>
            <w:r w:rsidR="009500EB" w:rsidRPr="008669B4">
              <w:rPr>
                <w:rFonts w:ascii="Times New Roman" w:hAnsi="Times New Roman" w:cs="Times New Roman"/>
              </w:rPr>
              <w:t xml:space="preserve"> Abstained</w:t>
            </w:r>
            <w:r w:rsidR="005E023E">
              <w:rPr>
                <w:rFonts w:ascii="Times New Roman" w:hAnsi="Times New Roman" w:cs="Times New Roman"/>
              </w:rPr>
              <w:t>;</w:t>
            </w:r>
            <w:r w:rsidR="009500EB" w:rsidRPr="008669B4">
              <w:rPr>
                <w:rFonts w:ascii="Times New Roman" w:hAnsi="Times New Roman" w:cs="Times New Roman"/>
              </w:rPr>
              <w:t xml:space="preserve"> </w:t>
            </w:r>
          </w:p>
          <w:p w14:paraId="23653F04" w14:textId="2300DFFA" w:rsidR="009500EB" w:rsidRPr="008669B4" w:rsidRDefault="009500EB" w:rsidP="009500EB">
            <w:pPr>
              <w:pStyle w:val="BodyB"/>
              <w:spacing w:after="0"/>
              <w:jc w:val="center"/>
              <w:rPr>
                <w:rFonts w:ascii="Times New Roman" w:hAnsi="Times New Roman" w:cs="Times New Roman"/>
              </w:rPr>
            </w:pPr>
            <w:r>
              <w:rPr>
                <w:rFonts w:ascii="Times New Roman" w:hAnsi="Times New Roman" w:cs="Times New Roman"/>
              </w:rPr>
              <w:t>3</w:t>
            </w:r>
            <w:r w:rsidRPr="008669B4">
              <w:rPr>
                <w:rFonts w:ascii="Times New Roman" w:hAnsi="Times New Roman" w:cs="Times New Roman"/>
              </w:rPr>
              <w:t xml:space="preserve"> Absent</w:t>
            </w:r>
          </w:p>
        </w:tc>
        <w:tc>
          <w:tcPr>
            <w:tcW w:w="1250" w:type="pct"/>
            <w:tcBorders>
              <w:top w:val="single" w:sz="4" w:space="0" w:color="000000"/>
              <w:left w:val="single" w:sz="4" w:space="0" w:color="000000"/>
              <w:bottom w:val="single" w:sz="4" w:space="0" w:color="000000"/>
              <w:right w:val="single" w:sz="4" w:space="0" w:color="000000"/>
            </w:tcBorders>
            <w:vAlign w:val="center"/>
          </w:tcPr>
          <w:p w14:paraId="76E1402A" w14:textId="4D4946E2" w:rsidR="009500EB" w:rsidRPr="008669B4" w:rsidRDefault="009500EB" w:rsidP="009500EB">
            <w:pPr>
              <w:pStyle w:val="BodyB"/>
              <w:spacing w:after="0"/>
              <w:jc w:val="center"/>
              <w:rPr>
                <w:rFonts w:ascii="Times New Roman" w:hAnsi="Times New Roman" w:cs="Times New Roman"/>
              </w:rPr>
            </w:pPr>
            <w:r w:rsidRPr="008669B4">
              <w:rPr>
                <w:rFonts w:ascii="Times New Roman" w:hAnsi="Times New Roman" w:cs="Times New Roman"/>
              </w:rPr>
              <w:t>1</w:t>
            </w:r>
            <w:r w:rsidR="00B4745B">
              <w:rPr>
                <w:rFonts w:ascii="Times New Roman" w:hAnsi="Times New Roman" w:cs="Times New Roman"/>
              </w:rPr>
              <w:t>3</w:t>
            </w:r>
            <w:r w:rsidRPr="008669B4">
              <w:rPr>
                <w:rFonts w:ascii="Times New Roman" w:hAnsi="Times New Roman" w:cs="Times New Roman"/>
              </w:rPr>
              <w:t xml:space="preserve"> Members Approved;</w:t>
            </w:r>
          </w:p>
          <w:p w14:paraId="7C51661E" w14:textId="0D0D1D2D" w:rsidR="009500EB" w:rsidRDefault="00B4745B" w:rsidP="009500EB">
            <w:pPr>
              <w:pStyle w:val="BodyB"/>
              <w:spacing w:after="0"/>
              <w:jc w:val="center"/>
              <w:rPr>
                <w:rFonts w:ascii="Times New Roman" w:hAnsi="Times New Roman" w:cs="Times New Roman"/>
              </w:rPr>
            </w:pPr>
            <w:r>
              <w:rPr>
                <w:rFonts w:ascii="Times New Roman" w:hAnsi="Times New Roman" w:cs="Times New Roman"/>
              </w:rPr>
              <w:t>2</w:t>
            </w:r>
            <w:r w:rsidR="009500EB">
              <w:rPr>
                <w:rFonts w:ascii="Times New Roman" w:hAnsi="Times New Roman" w:cs="Times New Roman"/>
              </w:rPr>
              <w:t xml:space="preserve"> </w:t>
            </w:r>
            <w:r w:rsidR="009500EB" w:rsidRPr="008669B4">
              <w:rPr>
                <w:rFonts w:ascii="Times New Roman" w:hAnsi="Times New Roman" w:cs="Times New Roman"/>
              </w:rPr>
              <w:t>Absent</w:t>
            </w:r>
          </w:p>
          <w:p w14:paraId="03177E35" w14:textId="735A582D" w:rsidR="009500EB" w:rsidRPr="008669B4" w:rsidRDefault="009500EB" w:rsidP="00B4745B">
            <w:pPr>
              <w:pStyle w:val="BodyB"/>
              <w:spacing w:after="0"/>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752B1C18"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9A5A0C">
        <w:rPr>
          <w:rFonts w:ascii="Times New Roman" w:hAnsi="Times New Roman" w:cs="Times New Roman"/>
          <w:sz w:val="24"/>
          <w:szCs w:val="24"/>
        </w:rPr>
        <w:t>January 11,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BCD78FE"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B7769C">
        <w:rPr>
          <w:rFonts w:ascii="Times New Roman" w:hAnsi="Times New Roman" w:cs="Times New Roman"/>
          <w:sz w:val="24"/>
          <w:szCs w:val="24"/>
        </w:rPr>
        <w:t xml:space="preserve">Edward Bernstein, MD; </w:t>
      </w:r>
      <w:r w:rsidR="001017EB">
        <w:rPr>
          <w:rFonts w:ascii="Times New Roman" w:hAnsi="Times New Roman" w:cs="Times New Roman"/>
          <w:sz w:val="24"/>
          <w:szCs w:val="24"/>
        </w:rPr>
        <w:t xml:space="preserve">Lissette Blondet; Kathleen Carey, PhD;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B7769C">
        <w:rPr>
          <w:rFonts w:ascii="Times New Roman" w:hAnsi="Times New Roman" w:cs="Times New Roman"/>
          <w:sz w:val="24"/>
          <w:szCs w:val="24"/>
        </w:rPr>
        <w:t xml:space="preserve">Dean Harold Cox; </w:t>
      </w:r>
      <w:r w:rsidR="002C66C3">
        <w:rPr>
          <w:rFonts w:ascii="Times New Roman" w:hAnsi="Times New Roman" w:cs="Times New Roman"/>
          <w:sz w:val="24"/>
          <w:szCs w:val="24"/>
        </w:rPr>
        <w:t xml:space="preserve">Michelle David, MD;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B7769C">
        <w:rPr>
          <w:rFonts w:ascii="Times New Roman" w:hAnsi="Times New Roman" w:cs="Times New Roman"/>
          <w:sz w:val="24"/>
          <w:szCs w:val="24"/>
        </w:rPr>
        <w:t xml:space="preserve">; </w:t>
      </w:r>
      <w:r w:rsidR="001017EB">
        <w:rPr>
          <w:rFonts w:ascii="Times New Roman" w:hAnsi="Times New Roman" w:cs="Times New Roman"/>
          <w:sz w:val="24"/>
          <w:szCs w:val="24"/>
        </w:rPr>
        <w:t xml:space="preserve">Secretary Cheryl Poppe, </w:t>
      </w:r>
      <w:r w:rsidR="00B7769C">
        <w:rPr>
          <w:rFonts w:ascii="Times New Roman" w:hAnsi="Times New Roman" w:cs="Times New Roman"/>
          <w:sz w:val="24"/>
          <w:szCs w:val="24"/>
        </w:rPr>
        <w:t>and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0C0E1C31"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6668E48C" w:rsidR="00735253" w:rsidRDefault="00735253" w:rsidP="005E66D3">
      <w:pPr>
        <w:pStyle w:val="BodyAA"/>
        <w:spacing w:after="0" w:line="240" w:lineRule="auto"/>
        <w:rPr>
          <w:rFonts w:ascii="Times New Roman" w:eastAsia="Times New Roman" w:hAnsi="Times New Roman" w:cs="Times New Roman"/>
          <w:sz w:val="24"/>
          <w:szCs w:val="24"/>
        </w:rPr>
      </w:pPr>
    </w:p>
    <w:p w14:paraId="7663E9F7" w14:textId="77777777" w:rsidR="005F1F36" w:rsidRDefault="005F1F36" w:rsidP="005F1F36">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Eduardo Haddad arrived at 9:06 AM</w:t>
      </w:r>
    </w:p>
    <w:p w14:paraId="721397FF" w14:textId="77777777" w:rsidR="005F1F36" w:rsidRDefault="005F1F36" w:rsidP="005F1F36">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Michelle David arrived at 9:20 AM</w:t>
      </w:r>
    </w:p>
    <w:p w14:paraId="74BB07CC" w14:textId="77777777" w:rsidR="005F1F36" w:rsidRDefault="005F1F36" w:rsidP="005F1F36">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Secretary Cheryl Poppe left the meeting at 10:30 AM</w:t>
      </w:r>
    </w:p>
    <w:p w14:paraId="6114CF5C" w14:textId="77777777" w:rsidR="005F1F36" w:rsidRPr="00155D23" w:rsidRDefault="005F1F36" w:rsidP="005E66D3">
      <w:pPr>
        <w:pStyle w:val="BodyAA"/>
        <w:spacing w:after="0" w:line="240" w:lineRule="auto"/>
        <w:rPr>
          <w:rFonts w:ascii="Times New Roman" w:eastAsia="Times New Roman" w:hAnsi="Times New Roman" w:cs="Times New Roman"/>
          <w:sz w:val="24"/>
          <w:szCs w:val="24"/>
        </w:rPr>
      </w:pPr>
    </w:p>
    <w:p w14:paraId="4F3EA906" w14:textId="31A4DBB9"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B82F7E">
        <w:rPr>
          <w:rFonts w:ascii="Times New Roman" w:hAnsi="Times New Roman" w:cs="Times New Roman"/>
          <w:sz w:val="24"/>
          <w:szCs w:val="24"/>
        </w:rPr>
        <w:t>03</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295A76A3" w14:textId="0E860CDB" w:rsidR="008600FE" w:rsidRDefault="008600FE" w:rsidP="008669B4">
      <w:pPr>
        <w:pStyle w:val="BodyA"/>
        <w:spacing w:after="0" w:line="240" w:lineRule="auto"/>
        <w:rPr>
          <w:rFonts w:ascii="Times New Roman" w:hAnsi="Times New Roman" w:cs="Times New Roman"/>
          <w:sz w:val="24"/>
          <w:szCs w:val="24"/>
        </w:rPr>
      </w:pPr>
    </w:p>
    <w:p w14:paraId="0860F101" w14:textId="77777777" w:rsidR="0082326A" w:rsidRDefault="0082326A"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4FC298AF" w14:textId="77777777" w:rsidR="001017EB" w:rsidRDefault="008D6FD2" w:rsidP="005724EC">
      <w:pPr>
        <w:pStyle w:val="BodyA"/>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Inauguration</w:t>
      </w:r>
    </w:p>
    <w:p w14:paraId="59AEF72D" w14:textId="30A77AC6" w:rsidR="002513E7" w:rsidRPr="002513E7" w:rsidRDefault="00145698" w:rsidP="005724EC">
      <w:pPr>
        <w:pStyle w:val="BodyA"/>
        <w:spacing w:after="100" w:afterAutospacing="1" w:line="240" w:lineRule="auto"/>
        <w:rPr>
          <w:rFonts w:ascii="Times New Roman" w:hAnsi="Times New Roman" w:cs="Times New Roman"/>
          <w:b/>
          <w:sz w:val="24"/>
          <w:szCs w:val="24"/>
        </w:rPr>
      </w:pPr>
      <w:r w:rsidRPr="002513E7">
        <w:rPr>
          <w:rFonts w:ascii="Times New Roman" w:hAnsi="Times New Roman" w:cs="Times New Roman"/>
          <w:bCs/>
          <w:sz w:val="24"/>
          <w:szCs w:val="24"/>
        </w:rPr>
        <w:t xml:space="preserve">Commissioner Cooke </w:t>
      </w:r>
      <w:r w:rsidR="001017EB">
        <w:rPr>
          <w:rFonts w:ascii="Times New Roman" w:hAnsi="Times New Roman" w:cs="Times New Roman"/>
          <w:bCs/>
          <w:sz w:val="24"/>
          <w:szCs w:val="24"/>
        </w:rPr>
        <w:t>said the Commonwealth celebrated the inauguration of Governor Healey and Lieutenant Governor Driscoll and DPH looks forward to working with the new administration.</w:t>
      </w:r>
    </w:p>
    <w:p w14:paraId="494EADF6" w14:textId="4DBC6B1E" w:rsidR="007A5D83" w:rsidRPr="00155D23" w:rsidRDefault="008D6FD2" w:rsidP="005724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2022 Accomplishments</w:t>
      </w:r>
    </w:p>
    <w:p w14:paraId="65EC673E" w14:textId="6FFA6270" w:rsidR="005E023E" w:rsidRDefault="007A5D83" w:rsidP="005E023E">
      <w:pPr>
        <w:pStyle w:val="BodyA"/>
        <w:rPr>
          <w:rFonts w:ascii="Times New Roman" w:hAnsi="Times New Roman" w:cs="Times New Roman"/>
          <w:bCs/>
          <w:sz w:val="24"/>
          <w:szCs w:val="24"/>
        </w:rPr>
      </w:pPr>
      <w:r w:rsidRPr="00267027">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reported </w:t>
      </w:r>
      <w:r w:rsidR="007C063E">
        <w:rPr>
          <w:rFonts w:ascii="Times New Roman" w:hAnsi="Times New Roman" w:cs="Times New Roman"/>
          <w:bCs/>
          <w:sz w:val="24"/>
          <w:szCs w:val="24"/>
        </w:rPr>
        <w:t xml:space="preserve">several noteworthy </w:t>
      </w:r>
      <w:r w:rsidR="005F1F36">
        <w:rPr>
          <w:rFonts w:ascii="Times New Roman" w:hAnsi="Times New Roman" w:cs="Times New Roman"/>
          <w:bCs/>
          <w:sz w:val="24"/>
          <w:szCs w:val="24"/>
        </w:rPr>
        <w:t xml:space="preserve">DPH accomplishments </w:t>
      </w:r>
      <w:r w:rsidR="007C063E">
        <w:rPr>
          <w:rFonts w:ascii="Times New Roman" w:hAnsi="Times New Roman" w:cs="Times New Roman"/>
          <w:bCs/>
          <w:sz w:val="24"/>
          <w:szCs w:val="24"/>
        </w:rPr>
        <w:t>from 2022</w:t>
      </w:r>
      <w:r w:rsidR="005F1F36">
        <w:rPr>
          <w:rFonts w:ascii="Times New Roman" w:hAnsi="Times New Roman" w:cs="Times New Roman"/>
          <w:bCs/>
          <w:sz w:val="24"/>
          <w:szCs w:val="24"/>
        </w:rPr>
        <w:t>, including</w:t>
      </w:r>
      <w:r w:rsidR="005E023E">
        <w:rPr>
          <w:rFonts w:ascii="Times New Roman" w:hAnsi="Times New Roman" w:cs="Times New Roman"/>
          <w:bCs/>
          <w:sz w:val="24"/>
          <w:szCs w:val="24"/>
        </w:rPr>
        <w:t>:</w:t>
      </w:r>
    </w:p>
    <w:p w14:paraId="34D55F03" w14:textId="5F37BCB9" w:rsidR="005E023E" w:rsidRDefault="005E023E" w:rsidP="00E245A2">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E</w:t>
      </w:r>
      <w:r w:rsidR="007C063E">
        <w:rPr>
          <w:rFonts w:ascii="Times New Roman" w:hAnsi="Times New Roman" w:cs="Times New Roman"/>
          <w:bCs/>
          <w:sz w:val="24"/>
          <w:szCs w:val="24"/>
        </w:rPr>
        <w:t>xpansion of vaccination and treatment for COVID-19</w:t>
      </w:r>
      <w:r>
        <w:rPr>
          <w:rFonts w:ascii="Times New Roman" w:hAnsi="Times New Roman" w:cs="Times New Roman"/>
          <w:bCs/>
          <w:sz w:val="24"/>
          <w:szCs w:val="24"/>
        </w:rPr>
        <w:t>.</w:t>
      </w:r>
      <w:r w:rsidR="007C063E">
        <w:rPr>
          <w:rFonts w:ascii="Times New Roman" w:hAnsi="Times New Roman" w:cs="Times New Roman"/>
          <w:bCs/>
          <w:sz w:val="24"/>
          <w:szCs w:val="24"/>
        </w:rPr>
        <w:t xml:space="preserve"> </w:t>
      </w:r>
    </w:p>
    <w:p w14:paraId="4C790950" w14:textId="613CC9FA" w:rsidR="005E023E" w:rsidRDefault="005E023E" w:rsidP="005E023E">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007C063E">
        <w:rPr>
          <w:rFonts w:ascii="Times New Roman" w:hAnsi="Times New Roman" w:cs="Times New Roman"/>
          <w:bCs/>
          <w:sz w:val="24"/>
          <w:szCs w:val="24"/>
        </w:rPr>
        <w:t xml:space="preserve">istribution of 700,00 </w:t>
      </w:r>
      <w:r w:rsidR="005D188D">
        <w:rPr>
          <w:rFonts w:ascii="Times New Roman" w:hAnsi="Times New Roman" w:cs="Times New Roman"/>
          <w:bCs/>
          <w:sz w:val="24"/>
          <w:szCs w:val="24"/>
        </w:rPr>
        <w:t>naloxone</w:t>
      </w:r>
      <w:r w:rsidR="007C063E">
        <w:rPr>
          <w:rFonts w:ascii="Times New Roman" w:hAnsi="Times New Roman" w:cs="Times New Roman"/>
          <w:bCs/>
          <w:sz w:val="24"/>
          <w:szCs w:val="24"/>
        </w:rPr>
        <w:t xml:space="preserve"> doses since 2007, </w:t>
      </w:r>
      <w:r w:rsidR="001B00C1">
        <w:rPr>
          <w:rFonts w:ascii="Times New Roman" w:hAnsi="Times New Roman" w:cs="Times New Roman"/>
          <w:bCs/>
          <w:sz w:val="24"/>
          <w:szCs w:val="24"/>
        </w:rPr>
        <w:t xml:space="preserve">while training of over 3,200 people in </w:t>
      </w:r>
      <w:r w:rsidR="005D188D">
        <w:rPr>
          <w:rFonts w:ascii="Times New Roman" w:hAnsi="Times New Roman" w:cs="Times New Roman"/>
          <w:bCs/>
          <w:sz w:val="24"/>
          <w:szCs w:val="24"/>
        </w:rPr>
        <w:t>naloxone</w:t>
      </w:r>
      <w:r w:rsidR="001B00C1">
        <w:rPr>
          <w:rFonts w:ascii="Times New Roman" w:hAnsi="Times New Roman" w:cs="Times New Roman"/>
          <w:bCs/>
          <w:sz w:val="24"/>
          <w:szCs w:val="24"/>
        </w:rPr>
        <w:t xml:space="preserve"> response and distributing 100,00 fentanyl test strips, in response to the opioid epidemic</w:t>
      </w:r>
      <w:r>
        <w:rPr>
          <w:rFonts w:ascii="Times New Roman" w:hAnsi="Times New Roman" w:cs="Times New Roman"/>
          <w:bCs/>
          <w:sz w:val="24"/>
          <w:szCs w:val="24"/>
        </w:rPr>
        <w:t>.</w:t>
      </w:r>
    </w:p>
    <w:p w14:paraId="418C343E" w14:textId="741D7833" w:rsidR="005E023E" w:rsidRDefault="001B00C1" w:rsidP="00E245A2">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DPH mobilized to </w:t>
      </w:r>
      <w:r w:rsidR="005E023E">
        <w:rPr>
          <w:rFonts w:ascii="Times New Roman" w:hAnsi="Times New Roman" w:cs="Times New Roman"/>
          <w:bCs/>
          <w:sz w:val="24"/>
          <w:szCs w:val="24"/>
        </w:rPr>
        <w:t xml:space="preserve">respond to </w:t>
      </w:r>
      <w:r>
        <w:rPr>
          <w:rFonts w:ascii="Times New Roman" w:hAnsi="Times New Roman" w:cs="Times New Roman"/>
          <w:bCs/>
          <w:sz w:val="24"/>
          <w:szCs w:val="24"/>
        </w:rPr>
        <w:t>the m-pox outbreak</w:t>
      </w:r>
      <w:r w:rsidR="005E023E" w:rsidRPr="005E023E">
        <w:t xml:space="preserve"> </w:t>
      </w:r>
      <w:r w:rsidR="005E023E" w:rsidRPr="005E023E">
        <w:rPr>
          <w:rFonts w:ascii="Times New Roman" w:hAnsi="Times New Roman" w:cs="Times New Roman"/>
          <w:bCs/>
          <w:sz w:val="24"/>
          <w:szCs w:val="24"/>
        </w:rPr>
        <w:t>with testing, detection, prevention, and vaccine management</w:t>
      </w:r>
      <w:r w:rsidR="005E023E">
        <w:rPr>
          <w:rFonts w:ascii="Times New Roman" w:hAnsi="Times New Roman" w:cs="Times New Roman"/>
          <w:bCs/>
          <w:sz w:val="24"/>
          <w:szCs w:val="24"/>
        </w:rPr>
        <w:t>.</w:t>
      </w:r>
      <w:r>
        <w:rPr>
          <w:rFonts w:ascii="Times New Roman" w:hAnsi="Times New Roman" w:cs="Times New Roman"/>
          <w:bCs/>
          <w:sz w:val="24"/>
          <w:szCs w:val="24"/>
        </w:rPr>
        <w:t xml:space="preserve"> </w:t>
      </w:r>
    </w:p>
    <w:p w14:paraId="033B4F56" w14:textId="7C663D3E" w:rsidR="005E023E" w:rsidRDefault="005E023E" w:rsidP="00E245A2">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001B00C1">
        <w:rPr>
          <w:rFonts w:ascii="Times New Roman" w:hAnsi="Times New Roman" w:cs="Times New Roman"/>
          <w:bCs/>
          <w:sz w:val="24"/>
          <w:szCs w:val="24"/>
        </w:rPr>
        <w:t>uring a national shortage of infant formula, the Nutrition Division worked with WIC to address supply challenges</w:t>
      </w:r>
      <w:r>
        <w:rPr>
          <w:rFonts w:ascii="Times New Roman" w:hAnsi="Times New Roman" w:cs="Times New Roman"/>
          <w:bCs/>
          <w:sz w:val="24"/>
          <w:szCs w:val="24"/>
        </w:rPr>
        <w:t>.</w:t>
      </w:r>
    </w:p>
    <w:p w14:paraId="05455662" w14:textId="6CCB4642" w:rsidR="005E023E" w:rsidRDefault="001B00C1" w:rsidP="00E245A2">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four public hospitals run by DPH navigated changes in health care operations showing many improvements</w:t>
      </w:r>
      <w:r w:rsidR="00E245A2">
        <w:rPr>
          <w:rFonts w:ascii="Times New Roman" w:hAnsi="Times New Roman" w:cs="Times New Roman"/>
          <w:bCs/>
          <w:sz w:val="24"/>
          <w:szCs w:val="24"/>
        </w:rPr>
        <w:t>,</w:t>
      </w:r>
    </w:p>
    <w:p w14:paraId="00DA4281" w14:textId="6CC2EA59" w:rsidR="005E023E" w:rsidRDefault="001B00C1" w:rsidP="00E245A2">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SANE program expanded Pediatric SANE services and moved its Pediatric SANE trai</w:t>
      </w:r>
      <w:r w:rsidR="00D65E86">
        <w:rPr>
          <w:rFonts w:ascii="Times New Roman" w:hAnsi="Times New Roman" w:cs="Times New Roman"/>
          <w:bCs/>
          <w:sz w:val="24"/>
          <w:szCs w:val="24"/>
        </w:rPr>
        <w:t>ni</w:t>
      </w:r>
      <w:r>
        <w:rPr>
          <w:rFonts w:ascii="Times New Roman" w:hAnsi="Times New Roman" w:cs="Times New Roman"/>
          <w:bCs/>
          <w:sz w:val="24"/>
          <w:szCs w:val="24"/>
        </w:rPr>
        <w:t>ng online</w:t>
      </w:r>
      <w:r w:rsidR="005E023E">
        <w:rPr>
          <w:rFonts w:ascii="Times New Roman" w:hAnsi="Times New Roman" w:cs="Times New Roman"/>
          <w:bCs/>
          <w:sz w:val="24"/>
          <w:szCs w:val="24"/>
        </w:rPr>
        <w:t>,</w:t>
      </w:r>
      <w:r w:rsidR="00D65E86">
        <w:rPr>
          <w:rFonts w:ascii="Times New Roman" w:hAnsi="Times New Roman" w:cs="Times New Roman"/>
          <w:bCs/>
          <w:sz w:val="24"/>
          <w:szCs w:val="24"/>
        </w:rPr>
        <w:t xml:space="preserve"> </w:t>
      </w:r>
    </w:p>
    <w:p w14:paraId="3788E442" w14:textId="0CA5480E" w:rsidR="00B119AD" w:rsidRDefault="005E023E" w:rsidP="005E023E">
      <w:pPr>
        <w:pStyle w:val="BodyA"/>
        <w:numPr>
          <w:ilvl w:val="0"/>
          <w:numId w:val="19"/>
        </w:num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00D65E86">
        <w:rPr>
          <w:rFonts w:ascii="Times New Roman" w:hAnsi="Times New Roman" w:cs="Times New Roman"/>
          <w:bCs/>
          <w:sz w:val="24"/>
          <w:szCs w:val="24"/>
        </w:rPr>
        <w:t>he Suicide Prevention Program implemented the 3-digit National Suicide Prevention Lifeline, 988.</w:t>
      </w:r>
    </w:p>
    <w:p w14:paraId="55CD184C" w14:textId="77777777" w:rsidR="005E023E" w:rsidRPr="00A737E2" w:rsidRDefault="005E023E" w:rsidP="00E245A2">
      <w:pPr>
        <w:pStyle w:val="BodyA"/>
        <w:spacing w:after="0" w:line="240" w:lineRule="auto"/>
        <w:ind w:left="720"/>
        <w:rPr>
          <w:rFonts w:ascii="Times New Roman" w:hAnsi="Times New Roman" w:cs="Times New Roman"/>
          <w:bCs/>
          <w:sz w:val="24"/>
          <w:szCs w:val="24"/>
        </w:rPr>
      </w:pPr>
    </w:p>
    <w:p w14:paraId="624BED27" w14:textId="1BAA8853" w:rsidR="00770B47" w:rsidRPr="00B119AD" w:rsidRDefault="008D6FD2" w:rsidP="005724EC">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New Health Professions Coming to DPH</w:t>
      </w:r>
    </w:p>
    <w:p w14:paraId="2500742F" w14:textId="3BC9EDF8" w:rsidR="00D65E86" w:rsidRPr="00D65E86" w:rsidRDefault="00770B47" w:rsidP="005724EC">
      <w:pPr>
        <w:pStyle w:val="BodyA"/>
        <w:spacing w:line="240" w:lineRule="auto"/>
        <w:rPr>
          <w:rFonts w:ascii="Times New Roman" w:hAnsi="Times New Roman" w:cs="Times New Roman"/>
          <w:bCs/>
          <w:sz w:val="24"/>
          <w:szCs w:val="24"/>
        </w:rPr>
      </w:pPr>
      <w:r w:rsidRPr="00B119AD">
        <w:rPr>
          <w:rFonts w:ascii="Times New Roman" w:hAnsi="Times New Roman" w:cs="Times New Roman"/>
          <w:bCs/>
          <w:sz w:val="24"/>
          <w:szCs w:val="24"/>
        </w:rPr>
        <w:t xml:space="preserve">Commissioner Cooke </w:t>
      </w:r>
      <w:r w:rsidR="006840E0">
        <w:rPr>
          <w:rFonts w:ascii="Times New Roman" w:hAnsi="Times New Roman" w:cs="Times New Roman"/>
          <w:bCs/>
          <w:sz w:val="24"/>
          <w:szCs w:val="24"/>
        </w:rPr>
        <w:t xml:space="preserve">announced </w:t>
      </w:r>
      <w:r w:rsidR="00D65E86">
        <w:rPr>
          <w:rFonts w:ascii="Times New Roman" w:hAnsi="Times New Roman" w:cs="Times New Roman"/>
          <w:bCs/>
          <w:sz w:val="24"/>
          <w:szCs w:val="24"/>
        </w:rPr>
        <w:t xml:space="preserve">that DPH completed the transfer of 13 professional licensure boards from the State Division of Occupational Licensure. </w:t>
      </w:r>
    </w:p>
    <w:p w14:paraId="668CF548" w14:textId="5EFC1ED9" w:rsidR="00096FCA" w:rsidRPr="008669B4" w:rsidRDefault="008D6FD2" w:rsidP="005724EC">
      <w:pPr>
        <w:pStyle w:val="BodyA"/>
        <w:spacing w:line="240" w:lineRule="auto"/>
      </w:pPr>
      <w:r>
        <w:rPr>
          <w:rFonts w:ascii="Times New Roman" w:hAnsi="Times New Roman" w:cs="Times New Roman"/>
          <w:b/>
          <w:sz w:val="24"/>
          <w:szCs w:val="24"/>
        </w:rPr>
        <w:t>Reminder – Get Boosted</w:t>
      </w:r>
    </w:p>
    <w:p w14:paraId="7539EF61" w14:textId="402F7B8F" w:rsidR="00B119AD" w:rsidRPr="00B119AD" w:rsidRDefault="008D6FD2" w:rsidP="005724EC">
      <w:pPr>
        <w:pStyle w:val="BodyA"/>
        <w:spacing w:line="240" w:lineRule="auto"/>
      </w:pPr>
      <w:r w:rsidRPr="000454A2">
        <w:rPr>
          <w:rFonts w:ascii="Times New Roman" w:eastAsia="Times New Roman" w:hAnsi="Times New Roman" w:cs="Times New Roman"/>
          <w:sz w:val="24"/>
          <w:szCs w:val="24"/>
        </w:rPr>
        <w:t xml:space="preserve">Commissioner Cooke </w:t>
      </w:r>
      <w:r w:rsidR="00D65E86">
        <w:rPr>
          <w:rFonts w:ascii="Times New Roman" w:hAnsi="Times New Roman" w:cs="Times New Roman"/>
          <w:sz w:val="24"/>
          <w:szCs w:val="24"/>
        </w:rPr>
        <w:t>reported the “Get Boosted” campaign has administered over 48,000 doses since October 24</w:t>
      </w:r>
      <w:r w:rsidR="00D65E86" w:rsidRPr="00D65E86">
        <w:rPr>
          <w:rFonts w:ascii="Times New Roman" w:hAnsi="Times New Roman" w:cs="Times New Roman"/>
          <w:sz w:val="24"/>
          <w:szCs w:val="24"/>
          <w:vertAlign w:val="superscript"/>
        </w:rPr>
        <w:t>th</w:t>
      </w:r>
      <w:r w:rsidR="00D65E86">
        <w:rPr>
          <w:rFonts w:ascii="Times New Roman" w:hAnsi="Times New Roman" w:cs="Times New Roman"/>
          <w:sz w:val="24"/>
          <w:szCs w:val="24"/>
        </w:rPr>
        <w:t xml:space="preserve"> with the majority of these going to Black, Indigenous, and people of color</w:t>
      </w:r>
      <w:r w:rsidR="005F1F36">
        <w:rPr>
          <w:rFonts w:ascii="Times New Roman" w:hAnsi="Times New Roman" w:cs="Times New Roman"/>
          <w:sz w:val="24"/>
          <w:szCs w:val="24"/>
        </w:rPr>
        <w:t xml:space="preserve"> (BIPOC) communities</w:t>
      </w:r>
      <w:r w:rsidR="00495D1A">
        <w:rPr>
          <w:rFonts w:ascii="Times New Roman" w:hAnsi="Times New Roman" w:cs="Times New Roman"/>
          <w:sz w:val="24"/>
          <w:szCs w:val="24"/>
        </w:rPr>
        <w:t>.</w:t>
      </w:r>
      <w:r w:rsidR="00D65E86">
        <w:rPr>
          <w:rFonts w:ascii="Times New Roman" w:hAnsi="Times New Roman" w:cs="Times New Roman"/>
          <w:sz w:val="24"/>
          <w:szCs w:val="24"/>
        </w:rPr>
        <w:t xml:space="preserve"> </w:t>
      </w:r>
      <w:r w:rsidR="00495D1A">
        <w:rPr>
          <w:rFonts w:ascii="Times New Roman" w:hAnsi="Times New Roman" w:cs="Times New Roman"/>
          <w:sz w:val="24"/>
          <w:szCs w:val="24"/>
        </w:rPr>
        <w:t>W</w:t>
      </w:r>
      <w:r w:rsidR="00D65E86">
        <w:rPr>
          <w:rFonts w:ascii="Times New Roman" w:hAnsi="Times New Roman" w:cs="Times New Roman"/>
          <w:sz w:val="24"/>
          <w:szCs w:val="24"/>
        </w:rPr>
        <w:t xml:space="preserve">ith </w:t>
      </w:r>
      <w:r w:rsidR="005F1F36">
        <w:rPr>
          <w:rFonts w:ascii="Times New Roman" w:hAnsi="Times New Roman" w:cs="Times New Roman"/>
          <w:sz w:val="24"/>
          <w:szCs w:val="24"/>
        </w:rPr>
        <w:t xml:space="preserve">this </w:t>
      </w:r>
      <w:r w:rsidR="00D65E86">
        <w:rPr>
          <w:rFonts w:ascii="Times New Roman" w:hAnsi="Times New Roman" w:cs="Times New Roman"/>
          <w:sz w:val="24"/>
          <w:szCs w:val="24"/>
        </w:rPr>
        <w:t>success</w:t>
      </w:r>
      <w:r w:rsidR="00495D1A">
        <w:rPr>
          <w:rFonts w:ascii="Times New Roman" w:hAnsi="Times New Roman" w:cs="Times New Roman"/>
          <w:sz w:val="24"/>
          <w:szCs w:val="24"/>
        </w:rPr>
        <w:t>,</w:t>
      </w:r>
      <w:r w:rsidR="00D65E86">
        <w:rPr>
          <w:rFonts w:ascii="Times New Roman" w:hAnsi="Times New Roman" w:cs="Times New Roman"/>
          <w:sz w:val="24"/>
          <w:szCs w:val="24"/>
        </w:rPr>
        <w:t xml:space="preserve"> the campaign has been extended to March of 2023.</w:t>
      </w:r>
      <w:r>
        <w:rPr>
          <w:rFonts w:ascii="Times New Roman" w:hAnsi="Times New Roman" w:cs="Times New Roman"/>
          <w:sz w:val="24"/>
          <w:szCs w:val="24"/>
        </w:rPr>
        <w:t xml:space="preserve"> </w:t>
      </w:r>
    </w:p>
    <w:p w14:paraId="3CEBFC76" w14:textId="1A2B33A6" w:rsidR="00EC665D" w:rsidRDefault="008D6FD2" w:rsidP="000F46D9">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News - $9 Million for Low Threshold Housing</w:t>
      </w:r>
    </w:p>
    <w:p w14:paraId="7322A105" w14:textId="78A3F091" w:rsidR="000F46D9" w:rsidRPr="00EC665D" w:rsidRDefault="00EB39CA" w:rsidP="000F46D9">
      <w:pPr>
        <w:pStyle w:val="BodyA"/>
        <w:rPr>
          <w:rFonts w:ascii="Times New Roman" w:eastAsia="Times New Roman" w:hAnsi="Times New Roman" w:cs="Times New Roman"/>
          <w:b/>
          <w:bCs/>
          <w:sz w:val="24"/>
          <w:szCs w:val="24"/>
        </w:rPr>
      </w:pPr>
      <w:r w:rsidRPr="000454A2">
        <w:rPr>
          <w:rFonts w:ascii="Times New Roman" w:eastAsia="Times New Roman" w:hAnsi="Times New Roman" w:cs="Times New Roman"/>
          <w:sz w:val="24"/>
          <w:szCs w:val="24"/>
        </w:rPr>
        <w:t xml:space="preserve">Commissioner Cooke </w:t>
      </w:r>
      <w:r w:rsidR="00D65E86">
        <w:rPr>
          <w:rFonts w:ascii="Times New Roman" w:eastAsia="Times New Roman" w:hAnsi="Times New Roman" w:cs="Times New Roman"/>
          <w:sz w:val="24"/>
          <w:szCs w:val="24"/>
        </w:rPr>
        <w:t xml:space="preserve">announced $9 million in grants to </w:t>
      </w:r>
      <w:r w:rsidR="00495D1A">
        <w:rPr>
          <w:rFonts w:ascii="Times New Roman" w:eastAsia="Times New Roman" w:hAnsi="Times New Roman" w:cs="Times New Roman"/>
          <w:sz w:val="24"/>
          <w:szCs w:val="24"/>
        </w:rPr>
        <w:t>six</w:t>
      </w:r>
      <w:r w:rsidR="00D65E86">
        <w:rPr>
          <w:rFonts w:ascii="Times New Roman" w:eastAsia="Times New Roman" w:hAnsi="Times New Roman" w:cs="Times New Roman"/>
          <w:sz w:val="24"/>
          <w:szCs w:val="24"/>
        </w:rPr>
        <w:t xml:space="preserve"> organizations </w:t>
      </w:r>
      <w:r w:rsidR="00162830">
        <w:rPr>
          <w:rFonts w:ascii="Times New Roman" w:eastAsia="Times New Roman" w:hAnsi="Times New Roman" w:cs="Times New Roman"/>
          <w:sz w:val="24"/>
          <w:szCs w:val="24"/>
        </w:rPr>
        <w:t xml:space="preserve">with extensive experience providing low-threshold and Housing First models, </w:t>
      </w:r>
      <w:r w:rsidR="00D65E86">
        <w:rPr>
          <w:rFonts w:ascii="Times New Roman" w:eastAsia="Times New Roman" w:hAnsi="Times New Roman" w:cs="Times New Roman"/>
          <w:sz w:val="24"/>
          <w:szCs w:val="24"/>
        </w:rPr>
        <w:t>to expand access to temporary low-threshold housing and support services</w:t>
      </w:r>
      <w:r w:rsidR="00162830">
        <w:rPr>
          <w:rFonts w:ascii="Times New Roman" w:eastAsia="Times New Roman" w:hAnsi="Times New Roman" w:cs="Times New Roman"/>
          <w:sz w:val="24"/>
          <w:szCs w:val="24"/>
        </w:rPr>
        <w:t xml:space="preserve">. </w:t>
      </w:r>
      <w:r w:rsidR="005B10CD">
        <w:rPr>
          <w:rFonts w:ascii="Times New Roman" w:eastAsia="Times New Roman" w:hAnsi="Times New Roman" w:cs="Times New Roman"/>
          <w:sz w:val="24"/>
          <w:szCs w:val="24"/>
        </w:rPr>
        <w:t>She emphasized the importance of stable housing in public health for those struggling with addiction, mental health needs, or chronic illness.</w:t>
      </w:r>
    </w:p>
    <w:p w14:paraId="1737D5AD" w14:textId="77777777" w:rsidR="00E245A2" w:rsidRDefault="00E245A2" w:rsidP="000F46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rPr>
      </w:pPr>
    </w:p>
    <w:p w14:paraId="5888C281" w14:textId="1EC8C4EF" w:rsidR="007921BE" w:rsidRDefault="008D6FD2" w:rsidP="000F46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rPr>
      </w:pPr>
      <w:r>
        <w:rPr>
          <w:rFonts w:eastAsia="Times New Roman"/>
          <w:b/>
          <w:bCs/>
        </w:rPr>
        <w:lastRenderedPageBreak/>
        <w:t>News - $15 Million CHC Funding</w:t>
      </w:r>
    </w:p>
    <w:p w14:paraId="588367DA" w14:textId="7F9ED718" w:rsidR="00D0036E" w:rsidRDefault="00443FB9" w:rsidP="008D6FD2">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6313A9">
        <w:rPr>
          <w:rFonts w:ascii="Times New Roman" w:hAnsi="Times New Roman" w:cs="Times New Roman"/>
          <w:bCs/>
          <w:sz w:val="24"/>
          <w:szCs w:val="24"/>
        </w:rPr>
        <w:t xml:space="preserve">shared </w:t>
      </w:r>
      <w:r w:rsidR="005B10CD">
        <w:rPr>
          <w:rFonts w:ascii="Times New Roman" w:hAnsi="Times New Roman" w:cs="Times New Roman"/>
          <w:bCs/>
          <w:sz w:val="24"/>
          <w:szCs w:val="24"/>
        </w:rPr>
        <w:t>the announcement of $15 million in funding for Massachusetts Community Health Centers</w:t>
      </w:r>
      <w:r w:rsidR="00495D1A">
        <w:rPr>
          <w:rFonts w:ascii="Times New Roman" w:hAnsi="Times New Roman" w:cs="Times New Roman"/>
          <w:bCs/>
          <w:sz w:val="24"/>
          <w:szCs w:val="24"/>
        </w:rPr>
        <w:t xml:space="preserve"> (CHCs)</w:t>
      </w:r>
      <w:r w:rsidR="005B10CD">
        <w:rPr>
          <w:rFonts w:ascii="Times New Roman" w:hAnsi="Times New Roman" w:cs="Times New Roman"/>
          <w:bCs/>
          <w:sz w:val="24"/>
          <w:szCs w:val="24"/>
        </w:rPr>
        <w:t xml:space="preserve"> coming from the American Rescue Plan Act (ARPA)</w:t>
      </w:r>
      <w:r w:rsidR="006F50A2">
        <w:rPr>
          <w:rFonts w:ascii="Times New Roman" w:hAnsi="Times New Roman" w:cs="Times New Roman"/>
          <w:bCs/>
          <w:sz w:val="24"/>
          <w:szCs w:val="24"/>
        </w:rPr>
        <w:t xml:space="preserve"> which will be allocated to 24 CHCs to promote primary care workforce development, </w:t>
      </w:r>
      <w:r w:rsidR="00C6378D">
        <w:rPr>
          <w:rFonts w:ascii="Times New Roman" w:hAnsi="Times New Roman" w:cs="Times New Roman"/>
          <w:bCs/>
          <w:sz w:val="24"/>
          <w:szCs w:val="24"/>
        </w:rPr>
        <w:t>recruitment,</w:t>
      </w:r>
      <w:r w:rsidR="006F50A2">
        <w:rPr>
          <w:rFonts w:ascii="Times New Roman" w:hAnsi="Times New Roman" w:cs="Times New Roman"/>
          <w:bCs/>
          <w:sz w:val="24"/>
          <w:szCs w:val="24"/>
        </w:rPr>
        <w:t xml:space="preserve"> and retention.  </w:t>
      </w:r>
    </w:p>
    <w:p w14:paraId="374D85CF" w14:textId="40918CBC" w:rsidR="00685599" w:rsidRDefault="008D6FD2" w:rsidP="000F46D9">
      <w:pPr>
        <w:pStyle w:val="BodyA"/>
        <w:rPr>
          <w:rFonts w:ascii="Times New Roman" w:hAnsi="Times New Roman" w:cs="Times New Roman"/>
          <w:b/>
          <w:sz w:val="24"/>
          <w:szCs w:val="24"/>
        </w:rPr>
      </w:pPr>
      <w:r>
        <w:rPr>
          <w:rFonts w:ascii="Times New Roman" w:hAnsi="Times New Roman" w:cs="Times New Roman"/>
          <w:b/>
          <w:sz w:val="24"/>
          <w:szCs w:val="24"/>
        </w:rPr>
        <w:t>News - $4.1 Million</w:t>
      </w:r>
      <w:r w:rsidR="00E62655">
        <w:rPr>
          <w:rFonts w:ascii="Times New Roman" w:hAnsi="Times New Roman" w:cs="Times New Roman"/>
          <w:b/>
          <w:sz w:val="24"/>
          <w:szCs w:val="24"/>
        </w:rPr>
        <w:t xml:space="preserve"> for Reproductive Health</w:t>
      </w:r>
    </w:p>
    <w:p w14:paraId="0362D400" w14:textId="3D5183BC" w:rsidR="00685599" w:rsidRDefault="00685599" w:rsidP="0068559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6F50A2">
        <w:rPr>
          <w:rFonts w:ascii="Times New Roman" w:hAnsi="Times New Roman" w:cs="Times New Roman"/>
          <w:bCs/>
          <w:sz w:val="24"/>
          <w:szCs w:val="24"/>
        </w:rPr>
        <w:t>said DPH announced last month, $4.1 million in grants to 11 community-based organizations and health care providers in the Commonwealth to improve access for reproductive health including abortion care. Grantees will use the funds to expand access to abortion services in new regions in the state</w:t>
      </w:r>
      <w:r w:rsidR="00495D1A">
        <w:rPr>
          <w:rFonts w:ascii="Times New Roman" w:hAnsi="Times New Roman" w:cs="Times New Roman"/>
          <w:bCs/>
          <w:sz w:val="24"/>
          <w:szCs w:val="24"/>
        </w:rPr>
        <w:t>,</w:t>
      </w:r>
      <w:r w:rsidR="00495D1A" w:rsidRPr="00495D1A">
        <w:t xml:space="preserve"> </w:t>
      </w:r>
      <w:r w:rsidR="00495D1A" w:rsidRPr="00495D1A">
        <w:rPr>
          <w:rFonts w:ascii="Times New Roman" w:hAnsi="Times New Roman" w:cs="Times New Roman"/>
          <w:bCs/>
          <w:sz w:val="24"/>
          <w:szCs w:val="24"/>
        </w:rPr>
        <w:t>increase telehealth for abortion care, train providers, and improve outreach</w:t>
      </w:r>
      <w:r w:rsidR="006F50A2">
        <w:rPr>
          <w:rFonts w:ascii="Times New Roman" w:hAnsi="Times New Roman" w:cs="Times New Roman"/>
          <w:bCs/>
          <w:sz w:val="24"/>
          <w:szCs w:val="24"/>
        </w:rPr>
        <w:t xml:space="preserve">. </w:t>
      </w:r>
    </w:p>
    <w:p w14:paraId="634DD1FB" w14:textId="1736ACD5" w:rsidR="000F46D9" w:rsidRDefault="00E62655" w:rsidP="000F46D9">
      <w:pPr>
        <w:pStyle w:val="BodyA"/>
        <w:rPr>
          <w:rFonts w:ascii="Times New Roman" w:hAnsi="Times New Roman" w:cs="Times New Roman"/>
          <w:b/>
          <w:sz w:val="24"/>
          <w:szCs w:val="24"/>
        </w:rPr>
      </w:pPr>
      <w:r>
        <w:rPr>
          <w:rFonts w:ascii="Times New Roman" w:hAnsi="Times New Roman" w:cs="Times New Roman"/>
          <w:b/>
          <w:sz w:val="24"/>
          <w:szCs w:val="24"/>
        </w:rPr>
        <w:t>Healthcare Capacity</w:t>
      </w:r>
    </w:p>
    <w:p w14:paraId="7EA6EF94" w14:textId="56BFA04D" w:rsidR="000F46D9" w:rsidRDefault="000F46D9"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387AC1">
        <w:rPr>
          <w:rFonts w:ascii="Times New Roman" w:hAnsi="Times New Roman" w:cs="Times New Roman"/>
          <w:bCs/>
          <w:sz w:val="24"/>
          <w:szCs w:val="24"/>
        </w:rPr>
        <w:t xml:space="preserve"> </w:t>
      </w:r>
      <w:r w:rsidR="006F50A2">
        <w:rPr>
          <w:rFonts w:ascii="Times New Roman" w:hAnsi="Times New Roman" w:cs="Times New Roman"/>
          <w:bCs/>
          <w:sz w:val="24"/>
          <w:szCs w:val="24"/>
        </w:rPr>
        <w:t xml:space="preserve">addressed </w:t>
      </w:r>
      <w:r w:rsidR="00495D1A">
        <w:rPr>
          <w:rFonts w:ascii="Times New Roman" w:hAnsi="Times New Roman" w:cs="Times New Roman"/>
          <w:bCs/>
          <w:sz w:val="24"/>
          <w:szCs w:val="24"/>
        </w:rPr>
        <w:t>the</w:t>
      </w:r>
      <w:r w:rsidR="006F50A2">
        <w:rPr>
          <w:rFonts w:ascii="Times New Roman" w:hAnsi="Times New Roman" w:cs="Times New Roman"/>
          <w:bCs/>
          <w:sz w:val="24"/>
          <w:szCs w:val="24"/>
        </w:rPr>
        <w:t xml:space="preserve"> topic</w:t>
      </w:r>
      <w:r w:rsidR="00495D1A">
        <w:rPr>
          <w:rFonts w:ascii="Times New Roman" w:hAnsi="Times New Roman" w:cs="Times New Roman"/>
          <w:bCs/>
          <w:sz w:val="24"/>
          <w:szCs w:val="24"/>
        </w:rPr>
        <w:t xml:space="preserve"> of </w:t>
      </w:r>
      <w:r w:rsidR="006F50A2">
        <w:rPr>
          <w:rFonts w:ascii="Times New Roman" w:hAnsi="Times New Roman" w:cs="Times New Roman"/>
          <w:bCs/>
          <w:sz w:val="24"/>
          <w:szCs w:val="24"/>
        </w:rPr>
        <w:t>healthcare capacity</w:t>
      </w:r>
      <w:r w:rsidR="00495D1A">
        <w:rPr>
          <w:rFonts w:ascii="Times New Roman" w:hAnsi="Times New Roman" w:cs="Times New Roman"/>
          <w:bCs/>
          <w:sz w:val="24"/>
          <w:szCs w:val="24"/>
        </w:rPr>
        <w:t>.</w:t>
      </w:r>
      <w:r w:rsidR="005F1F36">
        <w:rPr>
          <w:rFonts w:ascii="Times New Roman" w:hAnsi="Times New Roman" w:cs="Times New Roman"/>
          <w:bCs/>
          <w:sz w:val="24"/>
          <w:szCs w:val="24"/>
        </w:rPr>
        <w:t xml:space="preserve"> </w:t>
      </w:r>
      <w:r w:rsidR="00495D1A">
        <w:rPr>
          <w:rFonts w:ascii="Times New Roman" w:hAnsi="Times New Roman" w:cs="Times New Roman"/>
          <w:bCs/>
          <w:sz w:val="24"/>
          <w:szCs w:val="24"/>
        </w:rPr>
        <w:t xml:space="preserve">She </w:t>
      </w:r>
      <w:r w:rsidR="005F1F36">
        <w:rPr>
          <w:rFonts w:ascii="Times New Roman" w:hAnsi="Times New Roman" w:cs="Times New Roman"/>
          <w:bCs/>
          <w:sz w:val="24"/>
          <w:szCs w:val="24"/>
        </w:rPr>
        <w:t>reminded the Council</w:t>
      </w:r>
      <w:r w:rsidR="00495D1A">
        <w:rPr>
          <w:rFonts w:ascii="Times New Roman" w:hAnsi="Times New Roman" w:cs="Times New Roman"/>
          <w:bCs/>
          <w:sz w:val="24"/>
          <w:szCs w:val="24"/>
        </w:rPr>
        <w:t xml:space="preserve"> that an</w:t>
      </w:r>
      <w:r w:rsidR="006F50A2">
        <w:rPr>
          <w:rFonts w:ascii="Times New Roman" w:hAnsi="Times New Roman" w:cs="Times New Roman"/>
          <w:bCs/>
          <w:sz w:val="24"/>
          <w:szCs w:val="24"/>
        </w:rPr>
        <w:t xml:space="preserve"> agreement was reached among health plans, nursing facilities and hospitals to help alleviate capacity issues.</w:t>
      </w:r>
      <w:r w:rsidR="00750185">
        <w:rPr>
          <w:rFonts w:ascii="Times New Roman" w:hAnsi="Times New Roman" w:cs="Times New Roman"/>
          <w:bCs/>
          <w:sz w:val="24"/>
          <w:szCs w:val="24"/>
        </w:rPr>
        <w:t xml:space="preserve"> For example, </w:t>
      </w:r>
      <w:r w:rsidR="00495D1A">
        <w:rPr>
          <w:rFonts w:ascii="Times New Roman" w:hAnsi="Times New Roman" w:cs="Times New Roman"/>
          <w:bCs/>
          <w:sz w:val="24"/>
          <w:szCs w:val="24"/>
        </w:rPr>
        <w:t>for 90 days starting on December 9</w:t>
      </w:r>
      <w:r w:rsidR="00495D1A" w:rsidRPr="00E245A2">
        <w:rPr>
          <w:rFonts w:ascii="Times New Roman" w:hAnsi="Times New Roman" w:cs="Times New Roman"/>
          <w:bCs/>
          <w:sz w:val="24"/>
          <w:szCs w:val="24"/>
          <w:vertAlign w:val="superscript"/>
        </w:rPr>
        <w:t>th</w:t>
      </w:r>
      <w:r w:rsidR="00495D1A">
        <w:rPr>
          <w:rFonts w:ascii="Times New Roman" w:hAnsi="Times New Roman" w:cs="Times New Roman"/>
          <w:bCs/>
          <w:sz w:val="24"/>
          <w:szCs w:val="24"/>
        </w:rPr>
        <w:t xml:space="preserve">, </w:t>
      </w:r>
      <w:r w:rsidR="00750185">
        <w:rPr>
          <w:rFonts w:ascii="Times New Roman" w:hAnsi="Times New Roman" w:cs="Times New Roman"/>
          <w:bCs/>
          <w:sz w:val="24"/>
          <w:szCs w:val="24"/>
        </w:rPr>
        <w:t>health plans agreed to waive prior authorization for admissions from acute care facilities to sub-acute and rehabilitation facilities</w:t>
      </w:r>
      <w:r w:rsidR="005D188D">
        <w:rPr>
          <w:rFonts w:ascii="Times New Roman" w:hAnsi="Times New Roman" w:cs="Times New Roman"/>
          <w:bCs/>
          <w:sz w:val="24"/>
          <w:szCs w:val="24"/>
        </w:rPr>
        <w:t>,</w:t>
      </w:r>
      <w:r w:rsidR="00750185">
        <w:rPr>
          <w:rFonts w:ascii="Times New Roman" w:hAnsi="Times New Roman" w:cs="Times New Roman"/>
          <w:bCs/>
          <w:sz w:val="24"/>
          <w:szCs w:val="24"/>
        </w:rPr>
        <w:t xml:space="preserve"> while nursing facilities agreed to extend their admissions hours</w:t>
      </w:r>
      <w:r w:rsidR="005D188D">
        <w:rPr>
          <w:rFonts w:ascii="Times New Roman" w:hAnsi="Times New Roman" w:cs="Times New Roman"/>
          <w:bCs/>
          <w:sz w:val="24"/>
          <w:szCs w:val="24"/>
        </w:rPr>
        <w:t>,</w:t>
      </w:r>
      <w:r w:rsidR="00750185">
        <w:rPr>
          <w:rFonts w:ascii="Times New Roman" w:hAnsi="Times New Roman" w:cs="Times New Roman"/>
          <w:bCs/>
          <w:sz w:val="24"/>
          <w:szCs w:val="24"/>
        </w:rPr>
        <w:t xml:space="preserve"> and hospitals agreed to start discharges early in the day. Although there is much more to be done, in just one month since the start of this agreement, a positive impact has been seen.</w:t>
      </w:r>
    </w:p>
    <w:p w14:paraId="6C658FDF" w14:textId="3CBACAB2" w:rsidR="00D962B1" w:rsidRDefault="00363238" w:rsidP="00C96B6A">
      <w:pPr>
        <w:pStyle w:val="BodyA"/>
        <w:rPr>
          <w:rFonts w:ascii="Times New Roman" w:hAnsi="Times New Roman" w:cs="Times New Roman"/>
          <w:bCs/>
          <w:sz w:val="24"/>
          <w:szCs w:val="24"/>
        </w:rPr>
      </w:pPr>
      <w:r>
        <w:rPr>
          <w:rFonts w:ascii="Times New Roman" w:hAnsi="Times New Roman" w:cs="Times New Roman"/>
          <w:bCs/>
          <w:sz w:val="24"/>
          <w:szCs w:val="24"/>
        </w:rPr>
        <w:t>Upon conclusion of the updates and presentation,</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Cooke </w:t>
      </w:r>
      <w:r w:rsidR="00B32BD2">
        <w:rPr>
          <w:rFonts w:ascii="Times New Roman" w:hAnsi="Times New Roman" w:cs="Times New Roman"/>
          <w:bCs/>
          <w:sz w:val="24"/>
          <w:szCs w:val="24"/>
        </w:rPr>
        <w:t>asked if the members had any questions.</w:t>
      </w:r>
    </w:p>
    <w:p w14:paraId="1565016B" w14:textId="09D55724" w:rsidR="00E62655" w:rsidRPr="00155D23" w:rsidRDefault="00723390" w:rsidP="00C96B6A">
      <w:pPr>
        <w:pStyle w:val="BodyA"/>
        <w:rPr>
          <w:rFonts w:ascii="Times New Roman" w:hAnsi="Times New Roman" w:cs="Times New Roman"/>
          <w:bCs/>
          <w:sz w:val="24"/>
          <w:szCs w:val="24"/>
        </w:rPr>
      </w:pPr>
      <w:r>
        <w:rPr>
          <w:rFonts w:ascii="Times New Roman" w:hAnsi="Times New Roman" w:cs="Times New Roman"/>
          <w:bCs/>
          <w:sz w:val="24"/>
          <w:szCs w:val="24"/>
        </w:rPr>
        <w:t>With no question</w:t>
      </w:r>
      <w:r w:rsidR="00245094">
        <w:rPr>
          <w:rFonts w:ascii="Times New Roman" w:hAnsi="Times New Roman" w:cs="Times New Roman"/>
          <w:bCs/>
          <w:sz w:val="24"/>
          <w:szCs w:val="24"/>
        </w:rPr>
        <w:t>s</w:t>
      </w:r>
      <w:r>
        <w:rPr>
          <w:rFonts w:ascii="Times New Roman" w:hAnsi="Times New Roman" w:cs="Times New Roman"/>
          <w:bCs/>
          <w:sz w:val="24"/>
          <w:szCs w:val="24"/>
        </w:rPr>
        <w:t>, Commissioner Cooke turned to the docket.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468B8A42"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9500EB">
        <w:rPr>
          <w:rFonts w:ascii="Times New Roman" w:eastAsia="Times New Roman" w:hAnsi="Times New Roman" w:cs="Times New Roman"/>
          <w:i/>
          <w:iCs/>
          <w:sz w:val="24"/>
          <w:szCs w:val="24"/>
        </w:rPr>
        <w:t>December 14</w:t>
      </w:r>
      <w:r w:rsidRPr="00155D23">
        <w:rPr>
          <w:rFonts w:ascii="Times New Roman" w:eastAsia="Times New Roman" w:hAnsi="Times New Roman" w:cs="Times New Roman"/>
          <w:i/>
          <w:iCs/>
          <w:sz w:val="24"/>
          <w:szCs w:val="24"/>
        </w:rPr>
        <w:t>, 202</w:t>
      </w:r>
      <w:r w:rsidR="00F86E66" w:rsidRPr="00155D23">
        <w:rPr>
          <w:rFonts w:ascii="Times New Roman" w:eastAsia="Times New Roman" w:hAnsi="Times New Roman" w:cs="Times New Roman"/>
          <w:i/>
          <w:iCs/>
          <w:sz w:val="24"/>
          <w:szCs w:val="24"/>
        </w:rPr>
        <w:t>2</w:t>
      </w:r>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57FE3D31" w14:textId="2D14B683" w:rsidR="007809EA" w:rsidRDefault="00A15AF3" w:rsidP="00BA1184">
      <w:pPr>
        <w:pStyle w:val="BodyA"/>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9500EB">
        <w:rPr>
          <w:rFonts w:ascii="Times New Roman" w:hAnsi="Times New Roman" w:cs="Times New Roman"/>
          <w:sz w:val="24"/>
          <w:szCs w:val="24"/>
        </w:rPr>
        <w:t>December 14</w:t>
      </w:r>
      <w:r w:rsidR="00825308" w:rsidRPr="00155D23">
        <w:rPr>
          <w:rFonts w:ascii="Times New Roman" w:hAnsi="Times New Roman" w:cs="Times New Roman"/>
          <w:sz w:val="24"/>
          <w:szCs w:val="24"/>
        </w:rPr>
        <w:t xml:space="preserve">, </w:t>
      </w:r>
      <w:r w:rsidR="00C6378D">
        <w:rPr>
          <w:rFonts w:ascii="Times New Roman" w:hAnsi="Times New Roman" w:cs="Times New Roman"/>
          <w:sz w:val="24"/>
          <w:szCs w:val="24"/>
        </w:rPr>
        <w:t>2</w:t>
      </w:r>
      <w:r w:rsidR="00C6378D" w:rsidRPr="00155D23">
        <w:rPr>
          <w:rFonts w:ascii="Times New Roman" w:hAnsi="Times New Roman" w:cs="Times New Roman"/>
          <w:sz w:val="24"/>
          <w:szCs w:val="24"/>
        </w:rPr>
        <w:t>022,</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p>
    <w:p w14:paraId="3CC15EC0" w14:textId="77777777" w:rsidR="007809EA" w:rsidRDefault="007809EA" w:rsidP="00BA1184">
      <w:pPr>
        <w:pStyle w:val="BodyA"/>
        <w:spacing w:after="0" w:line="240" w:lineRule="auto"/>
        <w:rPr>
          <w:rFonts w:ascii="Times New Roman" w:hAnsi="Times New Roman" w:cs="Times New Roman"/>
          <w:sz w:val="24"/>
          <w:szCs w:val="24"/>
        </w:rPr>
      </w:pPr>
    </w:p>
    <w:p w14:paraId="615CCDFB" w14:textId="172EA5F0" w:rsidR="007809EA" w:rsidRDefault="007809EA" w:rsidP="007809EA">
      <w:pPr>
        <w:pStyle w:val="BodyA"/>
        <w:rPr>
          <w:rFonts w:ascii="Times New Roman" w:hAnsi="Times New Roman" w:cs="Times New Roman"/>
          <w:bCs/>
          <w:sz w:val="24"/>
          <w:szCs w:val="24"/>
        </w:rPr>
      </w:pPr>
      <w:r>
        <w:rPr>
          <w:rFonts w:ascii="Times New Roman" w:hAnsi="Times New Roman" w:cs="Times New Roman"/>
          <w:bCs/>
          <w:sz w:val="24"/>
          <w:szCs w:val="24"/>
        </w:rPr>
        <w:t xml:space="preserve">Dr. Bernstein </w:t>
      </w:r>
      <w:r w:rsidR="00C84CAC">
        <w:rPr>
          <w:rFonts w:ascii="Times New Roman" w:hAnsi="Times New Roman" w:cs="Times New Roman"/>
          <w:bCs/>
          <w:sz w:val="24"/>
          <w:szCs w:val="24"/>
        </w:rPr>
        <w:t xml:space="preserve">requested </w:t>
      </w:r>
      <w:r w:rsidR="005D188D">
        <w:rPr>
          <w:rFonts w:ascii="Times New Roman" w:hAnsi="Times New Roman" w:cs="Times New Roman"/>
          <w:bCs/>
          <w:sz w:val="24"/>
          <w:szCs w:val="24"/>
        </w:rPr>
        <w:t xml:space="preserve">that </w:t>
      </w:r>
      <w:r w:rsidR="00C84CAC">
        <w:rPr>
          <w:rFonts w:ascii="Times New Roman" w:hAnsi="Times New Roman" w:cs="Times New Roman"/>
          <w:bCs/>
          <w:sz w:val="24"/>
          <w:szCs w:val="24"/>
        </w:rPr>
        <w:t xml:space="preserve">his final comment from the last PHC meeting </w:t>
      </w:r>
      <w:r w:rsidR="005D188D">
        <w:rPr>
          <w:rFonts w:ascii="Times New Roman" w:hAnsi="Times New Roman" w:cs="Times New Roman"/>
          <w:bCs/>
          <w:sz w:val="24"/>
          <w:szCs w:val="24"/>
        </w:rPr>
        <w:t xml:space="preserve">regarding healthcare capacity </w:t>
      </w:r>
      <w:r w:rsidR="00C84CAC">
        <w:rPr>
          <w:rFonts w:ascii="Times New Roman" w:hAnsi="Times New Roman" w:cs="Times New Roman"/>
          <w:bCs/>
          <w:sz w:val="24"/>
          <w:szCs w:val="24"/>
        </w:rPr>
        <w:t>be added to the December minutes</w:t>
      </w:r>
      <w:r w:rsidR="005D188D">
        <w:rPr>
          <w:rFonts w:ascii="Times New Roman" w:hAnsi="Times New Roman" w:cs="Times New Roman"/>
          <w:bCs/>
          <w:sz w:val="24"/>
          <w:szCs w:val="24"/>
        </w:rPr>
        <w:t>.</w:t>
      </w:r>
      <w:r>
        <w:rPr>
          <w:rFonts w:ascii="Times New Roman" w:hAnsi="Times New Roman" w:cs="Times New Roman"/>
          <w:bCs/>
          <w:sz w:val="24"/>
          <w:szCs w:val="24"/>
        </w:rPr>
        <w:t xml:space="preserve"> </w:t>
      </w:r>
    </w:p>
    <w:p w14:paraId="5E0EE139" w14:textId="1214DC10"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9500EB">
        <w:rPr>
          <w:rFonts w:ascii="Times New Roman" w:hAnsi="Times New Roman" w:cs="Times New Roman"/>
          <w:sz w:val="24"/>
          <w:szCs w:val="24"/>
        </w:rPr>
        <w:t>December 14</w:t>
      </w:r>
      <w:r w:rsidR="003D296C" w:rsidRPr="00155D23">
        <w:rPr>
          <w:rFonts w:ascii="Times New Roman" w:hAnsi="Times New Roman" w:cs="Times New Roman"/>
          <w:sz w:val="24"/>
          <w:szCs w:val="24"/>
        </w:rPr>
        <w:t>,</w:t>
      </w:r>
      <w:r w:rsidR="0054375E">
        <w:rPr>
          <w:rFonts w:ascii="Times New Roman" w:hAnsi="Times New Roman" w:cs="Times New Roman"/>
          <w:sz w:val="24"/>
          <w:szCs w:val="24"/>
        </w:rPr>
        <w:t xml:space="preserve"> </w:t>
      </w:r>
      <w:r w:rsidR="00C6378D" w:rsidRPr="00155D23">
        <w:rPr>
          <w:rFonts w:ascii="Times New Roman" w:hAnsi="Times New Roman" w:cs="Times New Roman"/>
          <w:sz w:val="24"/>
          <w:szCs w:val="24"/>
        </w:rPr>
        <w:t>2022,</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1" w:name="_Hlk80094312"/>
      <w:r w:rsidR="007809EA">
        <w:rPr>
          <w:rFonts w:ascii="Times New Roman" w:hAnsi="Times New Roman" w:cs="Times New Roman"/>
          <w:sz w:val="24"/>
          <w:szCs w:val="24"/>
        </w:rPr>
        <w:t xml:space="preserve"> as amended.</w:t>
      </w:r>
    </w:p>
    <w:p w14:paraId="5FB1AE5A" w14:textId="7C612CE0" w:rsidR="00034B52" w:rsidRDefault="00E630C3" w:rsidP="00E245A2">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Secretary Chen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Pr>
          <w:rFonts w:ascii="Times New Roman" w:hAnsi="Times New Roman" w:cs="Times New Roman"/>
          <w:sz w:val="24"/>
          <w:szCs w:val="24"/>
        </w:rPr>
        <w:t>Mr. Landers</w:t>
      </w:r>
      <w:r w:rsidR="00AA101F">
        <w:rPr>
          <w:rFonts w:ascii="Times New Roman" w:hAnsi="Times New Roman" w:cs="Times New Roman"/>
          <w:sz w:val="24"/>
          <w:szCs w:val="24"/>
        </w:rPr>
        <w:t xml:space="preserve">. </w:t>
      </w:r>
      <w:r>
        <w:rPr>
          <w:rFonts w:ascii="Times New Roman" w:hAnsi="Times New Roman" w:cs="Times New Roman"/>
          <w:sz w:val="24"/>
          <w:szCs w:val="24"/>
        </w:rPr>
        <w:t>Ms</w:t>
      </w:r>
      <w:r w:rsidR="00C84CAC">
        <w:rPr>
          <w:rFonts w:ascii="Times New Roman" w:hAnsi="Times New Roman" w:cs="Times New Roman"/>
          <w:sz w:val="24"/>
          <w:szCs w:val="24"/>
        </w:rPr>
        <w:t>.</w:t>
      </w:r>
      <w:r>
        <w:rPr>
          <w:rFonts w:ascii="Times New Roman" w:hAnsi="Times New Roman" w:cs="Times New Roman"/>
          <w:sz w:val="24"/>
          <w:szCs w:val="24"/>
        </w:rPr>
        <w:t xml:space="preserve"> Blondet, </w:t>
      </w:r>
      <w:r w:rsidR="00C84CAC">
        <w:rPr>
          <w:rFonts w:ascii="Times New Roman" w:hAnsi="Times New Roman" w:cs="Times New Roman"/>
          <w:sz w:val="24"/>
          <w:szCs w:val="24"/>
        </w:rPr>
        <w:t>Dr.</w:t>
      </w:r>
      <w:r>
        <w:rPr>
          <w:rFonts w:ascii="Times New Roman" w:hAnsi="Times New Roman" w:cs="Times New Roman"/>
          <w:sz w:val="24"/>
          <w:szCs w:val="24"/>
        </w:rPr>
        <w:t xml:space="preserve"> Carey, and Secretary Poppe</w:t>
      </w:r>
      <w:r w:rsidR="00AA101F">
        <w:rPr>
          <w:rFonts w:ascii="Times New Roman" w:hAnsi="Times New Roman" w:cs="Times New Roman"/>
          <w:sz w:val="24"/>
          <w:szCs w:val="24"/>
        </w:rPr>
        <w:t xml:space="preserve"> </w:t>
      </w:r>
      <w:r w:rsidR="008669B4">
        <w:rPr>
          <w:rFonts w:ascii="Times New Roman" w:hAnsi="Times New Roman" w:cs="Times New Roman"/>
          <w:sz w:val="24"/>
          <w:szCs w:val="24"/>
        </w:rPr>
        <w:t xml:space="preserve">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1"/>
      <w:r w:rsidR="00536E7A">
        <w:rPr>
          <w:rFonts w:ascii="Times New Roman" w:hAnsi="Times New Roman" w:cs="Times New Roman"/>
          <w:sz w:val="24"/>
          <w:szCs w:val="24"/>
        </w:rPr>
        <w:t>.</w:t>
      </w:r>
      <w:bookmarkStart w:id="2" w:name="_Hlk117162910"/>
    </w:p>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5D9E919B"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9500EB">
        <w:rPr>
          <w:rFonts w:ascii="Times New Roman" w:hAnsi="Times New Roman" w:cs="Times New Roman"/>
          <w:b/>
          <w:bCs/>
          <w:sz w:val="24"/>
          <w:szCs w:val="24"/>
        </w:rPr>
        <w:t>REGULATIONS</w:t>
      </w:r>
    </w:p>
    <w:bookmarkEnd w:id="2"/>
    <w:p w14:paraId="3EE3C3E7" w14:textId="2FCFB2A0" w:rsidR="003630FA" w:rsidRPr="003630FA" w:rsidRDefault="00191A66"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Request </w:t>
      </w:r>
      <w:r w:rsidR="009500EB">
        <w:rPr>
          <w:rFonts w:ascii="Times New Roman" w:hAnsi="Times New Roman" w:cs="Times New Roman"/>
          <w:i/>
          <w:iCs/>
          <w:sz w:val="24"/>
          <w:szCs w:val="24"/>
        </w:rPr>
        <w:t>to promulgate regulations 105 CMR 700, Implementation of MGL c.94C</w:t>
      </w:r>
      <w:r>
        <w:rPr>
          <w:rFonts w:ascii="Times New Roman" w:hAnsi="Times New Roman" w:cs="Times New Roman"/>
          <w:i/>
          <w:iCs/>
          <w:sz w:val="24"/>
          <w:szCs w:val="24"/>
        </w:rPr>
        <w:t xml:space="preserve"> (</w:t>
      </w:r>
      <w:r w:rsidRPr="00191A66">
        <w:rPr>
          <w:rFonts w:ascii="Times New Roman" w:hAnsi="Times New Roman" w:cs="Times New Roman"/>
          <w:b/>
          <w:bCs/>
          <w:i/>
          <w:iCs/>
          <w:sz w:val="24"/>
          <w:szCs w:val="24"/>
        </w:rPr>
        <w:t>Vote</w:t>
      </w:r>
      <w:r>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55D85C9F" w:rsidR="00D22401" w:rsidRDefault="008D59E1">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1969CF">
        <w:rPr>
          <w:rFonts w:ascii="Times New Roman" w:hAnsi="Times New Roman" w:cs="Times New Roman"/>
          <w:sz w:val="24"/>
          <w:szCs w:val="24"/>
        </w:rPr>
        <w:t>Lauren Nelson, Acting Deputy Director</w:t>
      </w:r>
      <w:r w:rsidR="005D1866">
        <w:rPr>
          <w:rFonts w:ascii="Times New Roman" w:hAnsi="Times New Roman" w:cs="Times New Roman"/>
          <w:sz w:val="24"/>
          <w:szCs w:val="24"/>
        </w:rPr>
        <w:t xml:space="preserve"> </w:t>
      </w:r>
      <w:r w:rsidR="001969CF">
        <w:rPr>
          <w:rFonts w:ascii="Times New Roman" w:hAnsi="Times New Roman" w:cs="Times New Roman"/>
          <w:sz w:val="24"/>
          <w:szCs w:val="24"/>
        </w:rPr>
        <w:t>for the Bureau of Health Professions Licensure, to present a request to promulgate amendments to the Department’s regulations regarding the Drug Control Program</w:t>
      </w:r>
      <w:r w:rsidR="005D1866">
        <w:rPr>
          <w:rFonts w:ascii="Times New Roman" w:hAnsi="Times New Roman" w:cs="Times New Roman"/>
          <w:sz w:val="24"/>
          <w:szCs w:val="24"/>
        </w:rPr>
        <w:t xml:space="preserve">. </w:t>
      </w:r>
    </w:p>
    <w:p w14:paraId="186E0B63" w14:textId="77777777" w:rsidR="00B730FF" w:rsidRDefault="00245094">
      <w:pPr>
        <w:pStyle w:val="BodyA"/>
        <w:rPr>
          <w:rFonts w:ascii="Times New Roman" w:hAnsi="Times New Roman" w:cs="Times New Roman"/>
          <w:bCs/>
          <w:sz w:val="24"/>
          <w:szCs w:val="24"/>
        </w:rPr>
      </w:pPr>
      <w:r>
        <w:rPr>
          <w:rFonts w:ascii="Times New Roman" w:hAnsi="Times New Roman" w:cs="Times New Roman"/>
          <w:sz w:val="24"/>
          <w:szCs w:val="24"/>
        </w:rPr>
        <w:lastRenderedPageBreak/>
        <w:t xml:space="preserve">At the conclusion of the presentation, </w:t>
      </w:r>
      <w:r>
        <w:rPr>
          <w:rFonts w:ascii="Times New Roman" w:hAnsi="Times New Roman" w:cs="Times New Roman"/>
          <w:bCs/>
          <w:sz w:val="24"/>
          <w:szCs w:val="24"/>
        </w:rPr>
        <w:t>Commissioner Cooke asked if the members had any questions.</w:t>
      </w:r>
    </w:p>
    <w:p w14:paraId="4D55E3A7" w14:textId="030BCA5A" w:rsidR="00A7430C" w:rsidRDefault="00C84CAC">
      <w:pPr>
        <w:pStyle w:val="BodyA"/>
        <w:rPr>
          <w:rFonts w:ascii="Times New Roman" w:hAnsi="Times New Roman" w:cs="Times New Roman"/>
          <w:bCs/>
          <w:sz w:val="24"/>
          <w:szCs w:val="24"/>
        </w:rPr>
      </w:pPr>
      <w:r>
        <w:rPr>
          <w:rFonts w:ascii="Times New Roman" w:hAnsi="Times New Roman" w:cs="Times New Roman"/>
          <w:bCs/>
          <w:sz w:val="24"/>
          <w:szCs w:val="24"/>
        </w:rPr>
        <w:t xml:space="preserve">Mr. </w:t>
      </w:r>
      <w:r w:rsidR="00A7430C">
        <w:rPr>
          <w:rFonts w:ascii="Times New Roman" w:hAnsi="Times New Roman" w:cs="Times New Roman"/>
          <w:bCs/>
          <w:sz w:val="24"/>
          <w:szCs w:val="24"/>
        </w:rPr>
        <w:t>Landers asked why terminology changed from scientific laboratory to analytical laboratory.</w:t>
      </w:r>
    </w:p>
    <w:p w14:paraId="1EE22DCF" w14:textId="0CE37D32" w:rsidR="00A7430C" w:rsidRDefault="00A7430C">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Nelson replied it was simply to align with </w:t>
      </w:r>
      <w:r w:rsidR="00300075">
        <w:rPr>
          <w:rFonts w:ascii="Times New Roman" w:hAnsi="Times New Roman" w:cs="Times New Roman"/>
          <w:bCs/>
          <w:sz w:val="24"/>
          <w:szCs w:val="24"/>
        </w:rPr>
        <w:t xml:space="preserve">terminology in </w:t>
      </w:r>
      <w:r>
        <w:rPr>
          <w:rFonts w:ascii="Times New Roman" w:hAnsi="Times New Roman" w:cs="Times New Roman"/>
          <w:bCs/>
          <w:sz w:val="24"/>
          <w:szCs w:val="24"/>
        </w:rPr>
        <w:t>federal regulations</w:t>
      </w:r>
      <w:r w:rsidR="00300075">
        <w:rPr>
          <w:rFonts w:ascii="Times New Roman" w:hAnsi="Times New Roman" w:cs="Times New Roman"/>
          <w:bCs/>
          <w:sz w:val="24"/>
          <w:szCs w:val="24"/>
        </w:rPr>
        <w:t>,</w:t>
      </w:r>
      <w:r w:rsidR="00130B65">
        <w:rPr>
          <w:rFonts w:ascii="Times New Roman" w:hAnsi="Times New Roman" w:cs="Times New Roman"/>
          <w:bCs/>
          <w:sz w:val="24"/>
          <w:szCs w:val="24"/>
        </w:rPr>
        <w:t xml:space="preserve"> </w:t>
      </w:r>
      <w:r w:rsidR="00300075">
        <w:rPr>
          <w:rFonts w:ascii="Times New Roman" w:hAnsi="Times New Roman" w:cs="Times New Roman"/>
          <w:bCs/>
          <w:sz w:val="24"/>
          <w:szCs w:val="24"/>
        </w:rPr>
        <w:t xml:space="preserve">so </w:t>
      </w:r>
      <w:r w:rsidR="00130B65">
        <w:rPr>
          <w:rFonts w:ascii="Times New Roman" w:hAnsi="Times New Roman" w:cs="Times New Roman"/>
          <w:bCs/>
          <w:sz w:val="24"/>
          <w:szCs w:val="24"/>
        </w:rPr>
        <w:t xml:space="preserve">the </w:t>
      </w:r>
      <w:r w:rsidR="00300075">
        <w:rPr>
          <w:rFonts w:ascii="Times New Roman" w:hAnsi="Times New Roman" w:cs="Times New Roman"/>
          <w:bCs/>
          <w:sz w:val="24"/>
          <w:szCs w:val="24"/>
        </w:rPr>
        <w:t xml:space="preserve">state </w:t>
      </w:r>
      <w:r w:rsidR="00130B65">
        <w:rPr>
          <w:rFonts w:ascii="Times New Roman" w:hAnsi="Times New Roman" w:cs="Times New Roman"/>
          <w:bCs/>
          <w:sz w:val="24"/>
          <w:szCs w:val="24"/>
        </w:rPr>
        <w:t xml:space="preserve">registration </w:t>
      </w:r>
      <w:r w:rsidR="00300075">
        <w:rPr>
          <w:rFonts w:ascii="Times New Roman" w:hAnsi="Times New Roman" w:cs="Times New Roman"/>
          <w:bCs/>
          <w:sz w:val="24"/>
          <w:szCs w:val="24"/>
        </w:rPr>
        <w:t xml:space="preserve">and federal registration have </w:t>
      </w:r>
      <w:r w:rsidR="00130B65">
        <w:rPr>
          <w:rFonts w:ascii="Times New Roman" w:hAnsi="Times New Roman" w:cs="Times New Roman"/>
          <w:bCs/>
          <w:sz w:val="24"/>
          <w:szCs w:val="24"/>
        </w:rPr>
        <w:t>the same name.</w:t>
      </w:r>
    </w:p>
    <w:p w14:paraId="73667ACA" w14:textId="39C4419D" w:rsidR="00130B65" w:rsidRDefault="00130B65">
      <w:pPr>
        <w:pStyle w:val="BodyA"/>
        <w:rPr>
          <w:rFonts w:ascii="Times New Roman" w:hAnsi="Times New Roman" w:cs="Times New Roman"/>
          <w:bCs/>
          <w:sz w:val="24"/>
          <w:szCs w:val="24"/>
        </w:rPr>
      </w:pPr>
      <w:r>
        <w:rPr>
          <w:rFonts w:ascii="Times New Roman" w:hAnsi="Times New Roman" w:cs="Times New Roman"/>
          <w:bCs/>
          <w:sz w:val="24"/>
          <w:szCs w:val="24"/>
        </w:rPr>
        <w:t xml:space="preserve">Dr. Bernstein asked </w:t>
      </w:r>
      <w:r w:rsidR="00C84CAC">
        <w:rPr>
          <w:rFonts w:ascii="Times New Roman" w:hAnsi="Times New Roman" w:cs="Times New Roman"/>
          <w:bCs/>
          <w:sz w:val="24"/>
          <w:szCs w:val="24"/>
        </w:rPr>
        <w:t xml:space="preserve">if there were </w:t>
      </w:r>
      <w:r>
        <w:rPr>
          <w:rFonts w:ascii="Times New Roman" w:hAnsi="Times New Roman" w:cs="Times New Roman"/>
          <w:bCs/>
          <w:sz w:val="24"/>
          <w:szCs w:val="24"/>
        </w:rPr>
        <w:t xml:space="preserve">any changes in regulations regarding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or Narcan.  He was concerned </w:t>
      </w:r>
      <w:r w:rsidR="005D188D">
        <w:rPr>
          <w:rFonts w:ascii="Times New Roman" w:hAnsi="Times New Roman" w:cs="Times New Roman"/>
          <w:bCs/>
          <w:sz w:val="24"/>
          <w:szCs w:val="24"/>
        </w:rPr>
        <w:t xml:space="preserve">whether </w:t>
      </w:r>
      <w:r>
        <w:rPr>
          <w:rFonts w:ascii="Times New Roman" w:hAnsi="Times New Roman" w:cs="Times New Roman"/>
          <w:bCs/>
          <w:sz w:val="24"/>
          <w:szCs w:val="24"/>
        </w:rPr>
        <w:t>ordinary citizens should have the ability to acquire it without a prescription and distribute it.</w:t>
      </w:r>
      <w:r w:rsidR="003E46E9">
        <w:rPr>
          <w:rFonts w:ascii="Times New Roman" w:hAnsi="Times New Roman" w:cs="Times New Roman"/>
          <w:bCs/>
          <w:sz w:val="24"/>
          <w:szCs w:val="24"/>
        </w:rPr>
        <w:t xml:space="preserve">  </w:t>
      </w:r>
    </w:p>
    <w:p w14:paraId="253868C0" w14:textId="2F624C62" w:rsidR="00130B65" w:rsidRDefault="00130B65">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Nelson explained that </w:t>
      </w:r>
      <w:r w:rsidR="00300075">
        <w:rPr>
          <w:rFonts w:ascii="Times New Roman" w:hAnsi="Times New Roman" w:cs="Times New Roman"/>
          <w:bCs/>
          <w:sz w:val="24"/>
          <w:szCs w:val="24"/>
        </w:rPr>
        <w:t>any</w:t>
      </w:r>
      <w:r>
        <w:rPr>
          <w:rFonts w:ascii="Times New Roman" w:hAnsi="Times New Roman" w:cs="Times New Roman"/>
          <w:bCs/>
          <w:sz w:val="24"/>
          <w:szCs w:val="24"/>
        </w:rPr>
        <w:t xml:space="preserve">one can get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w:t>
      </w:r>
      <w:r w:rsidR="00300075">
        <w:rPr>
          <w:rFonts w:ascii="Times New Roman" w:hAnsi="Times New Roman" w:cs="Times New Roman"/>
          <w:bCs/>
          <w:sz w:val="24"/>
          <w:szCs w:val="24"/>
        </w:rPr>
        <w:t xml:space="preserve">at </w:t>
      </w:r>
      <w:r>
        <w:rPr>
          <w:rFonts w:ascii="Times New Roman" w:hAnsi="Times New Roman" w:cs="Times New Roman"/>
          <w:bCs/>
          <w:sz w:val="24"/>
          <w:szCs w:val="24"/>
        </w:rPr>
        <w:t xml:space="preserve">the pharmacy without prescription.  They can use their name </w:t>
      </w:r>
      <w:r w:rsidR="00300075">
        <w:rPr>
          <w:rFonts w:ascii="Times New Roman" w:hAnsi="Times New Roman" w:cs="Times New Roman"/>
          <w:bCs/>
          <w:sz w:val="24"/>
          <w:szCs w:val="24"/>
        </w:rPr>
        <w:t xml:space="preserve">to get </w:t>
      </w:r>
      <w:r>
        <w:rPr>
          <w:rFonts w:ascii="Times New Roman" w:hAnsi="Times New Roman" w:cs="Times New Roman"/>
          <w:bCs/>
          <w:sz w:val="24"/>
          <w:szCs w:val="24"/>
        </w:rPr>
        <w:t>insurance</w:t>
      </w:r>
      <w:r w:rsidR="00300075">
        <w:rPr>
          <w:rFonts w:ascii="Times New Roman" w:hAnsi="Times New Roman" w:cs="Times New Roman"/>
          <w:bCs/>
          <w:sz w:val="24"/>
          <w:szCs w:val="24"/>
        </w:rPr>
        <w:t xml:space="preserve"> </w:t>
      </w:r>
      <w:r w:rsidR="00F45A07">
        <w:rPr>
          <w:rFonts w:ascii="Times New Roman" w:hAnsi="Times New Roman" w:cs="Times New Roman"/>
          <w:bCs/>
          <w:sz w:val="24"/>
          <w:szCs w:val="24"/>
        </w:rPr>
        <w:t>coverage or</w:t>
      </w:r>
      <w:r>
        <w:rPr>
          <w:rFonts w:ascii="Times New Roman" w:hAnsi="Times New Roman" w:cs="Times New Roman"/>
          <w:bCs/>
          <w:sz w:val="24"/>
          <w:szCs w:val="24"/>
        </w:rPr>
        <w:t xml:space="preserve"> purchase it out of pocket should they wish to stay anonymous. She mentioned that the new regulation </w:t>
      </w:r>
      <w:r w:rsidR="00300075">
        <w:rPr>
          <w:rFonts w:ascii="Times New Roman" w:hAnsi="Times New Roman" w:cs="Times New Roman"/>
          <w:bCs/>
          <w:sz w:val="24"/>
          <w:szCs w:val="24"/>
        </w:rPr>
        <w:t xml:space="preserve">clarifies that </w:t>
      </w:r>
      <w:r>
        <w:rPr>
          <w:rFonts w:ascii="Times New Roman" w:hAnsi="Times New Roman" w:cs="Times New Roman"/>
          <w:bCs/>
          <w:sz w:val="24"/>
          <w:szCs w:val="24"/>
        </w:rPr>
        <w:t xml:space="preserve">municipalities </w:t>
      </w:r>
      <w:r w:rsidR="00300075">
        <w:rPr>
          <w:rFonts w:ascii="Times New Roman" w:hAnsi="Times New Roman" w:cs="Times New Roman"/>
          <w:bCs/>
          <w:sz w:val="24"/>
          <w:szCs w:val="24"/>
        </w:rPr>
        <w:t>do not</w:t>
      </w:r>
      <w:r>
        <w:rPr>
          <w:rFonts w:ascii="Times New Roman" w:hAnsi="Times New Roman" w:cs="Times New Roman"/>
          <w:bCs/>
          <w:sz w:val="24"/>
          <w:szCs w:val="24"/>
        </w:rPr>
        <w:t xml:space="preserve"> require registration prior to purchase.</w:t>
      </w:r>
      <w:r w:rsidR="003E46E9">
        <w:rPr>
          <w:rFonts w:ascii="Times New Roman" w:hAnsi="Times New Roman" w:cs="Times New Roman"/>
          <w:bCs/>
          <w:sz w:val="24"/>
          <w:szCs w:val="24"/>
        </w:rPr>
        <w:t xml:space="preserve"> She added that the regulation outlines how anyone can administer </w:t>
      </w:r>
      <w:r w:rsidR="005D188D">
        <w:rPr>
          <w:rFonts w:ascii="Times New Roman" w:hAnsi="Times New Roman" w:cs="Times New Roman"/>
          <w:bCs/>
          <w:sz w:val="24"/>
          <w:szCs w:val="24"/>
        </w:rPr>
        <w:t>naloxone</w:t>
      </w:r>
      <w:r w:rsidR="003E46E9">
        <w:rPr>
          <w:rFonts w:ascii="Times New Roman" w:hAnsi="Times New Roman" w:cs="Times New Roman"/>
          <w:bCs/>
          <w:sz w:val="24"/>
          <w:szCs w:val="24"/>
        </w:rPr>
        <w:t xml:space="preserve">, </w:t>
      </w:r>
      <w:r w:rsidR="00C84CAC">
        <w:rPr>
          <w:rFonts w:ascii="Times New Roman" w:hAnsi="Times New Roman" w:cs="Times New Roman"/>
          <w:bCs/>
          <w:sz w:val="24"/>
          <w:szCs w:val="24"/>
        </w:rPr>
        <w:t>EpiPens</w:t>
      </w:r>
      <w:r w:rsidR="003E46E9">
        <w:rPr>
          <w:rFonts w:ascii="Times New Roman" w:hAnsi="Times New Roman" w:cs="Times New Roman"/>
          <w:bCs/>
          <w:sz w:val="24"/>
          <w:szCs w:val="24"/>
        </w:rPr>
        <w:t>, rescue inhalers in an emergency.</w:t>
      </w:r>
    </w:p>
    <w:p w14:paraId="130AE7D4" w14:textId="448DBA8D" w:rsidR="003E46E9" w:rsidRDefault="00C84CAC">
      <w:pPr>
        <w:pStyle w:val="BodyA"/>
        <w:rPr>
          <w:rFonts w:ascii="Times New Roman" w:hAnsi="Times New Roman" w:cs="Times New Roman"/>
          <w:bCs/>
          <w:sz w:val="24"/>
          <w:szCs w:val="24"/>
        </w:rPr>
      </w:pPr>
      <w:r>
        <w:rPr>
          <w:rFonts w:ascii="Times New Roman" w:hAnsi="Times New Roman" w:cs="Times New Roman"/>
          <w:bCs/>
          <w:sz w:val="24"/>
          <w:szCs w:val="24"/>
        </w:rPr>
        <w:t xml:space="preserve">Ms. </w:t>
      </w:r>
      <w:r w:rsidR="003E46E9">
        <w:rPr>
          <w:rFonts w:ascii="Times New Roman" w:hAnsi="Times New Roman" w:cs="Times New Roman"/>
          <w:bCs/>
          <w:sz w:val="24"/>
          <w:szCs w:val="24"/>
        </w:rPr>
        <w:t xml:space="preserve">Blondet asked what </w:t>
      </w:r>
      <w:r w:rsidR="006F4CCC">
        <w:rPr>
          <w:rFonts w:ascii="Times New Roman" w:hAnsi="Times New Roman" w:cs="Times New Roman"/>
          <w:bCs/>
          <w:sz w:val="24"/>
          <w:szCs w:val="24"/>
        </w:rPr>
        <w:t xml:space="preserve">the cost of </w:t>
      </w:r>
      <w:r w:rsidR="005D188D">
        <w:rPr>
          <w:rFonts w:ascii="Times New Roman" w:hAnsi="Times New Roman" w:cs="Times New Roman"/>
          <w:bCs/>
          <w:sz w:val="24"/>
          <w:szCs w:val="24"/>
        </w:rPr>
        <w:t>n</w:t>
      </w:r>
      <w:r w:rsidR="006F4CCC">
        <w:rPr>
          <w:rFonts w:ascii="Times New Roman" w:hAnsi="Times New Roman" w:cs="Times New Roman"/>
          <w:bCs/>
          <w:sz w:val="24"/>
          <w:szCs w:val="24"/>
        </w:rPr>
        <w:t>aloxone is</w:t>
      </w:r>
      <w:r w:rsidR="003E46E9">
        <w:rPr>
          <w:rFonts w:ascii="Times New Roman" w:hAnsi="Times New Roman" w:cs="Times New Roman"/>
          <w:bCs/>
          <w:sz w:val="24"/>
          <w:szCs w:val="24"/>
        </w:rPr>
        <w:t xml:space="preserve"> if one were to pay out of pocket.</w:t>
      </w:r>
    </w:p>
    <w:p w14:paraId="15731A10" w14:textId="497F6EE8" w:rsidR="003E46E9" w:rsidRDefault="00B730FF">
      <w:pPr>
        <w:pStyle w:val="BodyA"/>
        <w:rPr>
          <w:rFonts w:ascii="Times New Roman" w:hAnsi="Times New Roman" w:cs="Times New Roman"/>
          <w:bCs/>
          <w:sz w:val="24"/>
          <w:szCs w:val="24"/>
        </w:rPr>
      </w:pPr>
      <w:r>
        <w:rPr>
          <w:rFonts w:ascii="Times New Roman" w:hAnsi="Times New Roman" w:cs="Times New Roman"/>
          <w:bCs/>
          <w:sz w:val="24"/>
          <w:szCs w:val="24"/>
        </w:rPr>
        <w:t xml:space="preserve">Diedre </w:t>
      </w:r>
      <w:r w:rsidR="003E46E9">
        <w:rPr>
          <w:rFonts w:ascii="Times New Roman" w:hAnsi="Times New Roman" w:cs="Times New Roman"/>
          <w:bCs/>
          <w:sz w:val="24"/>
          <w:szCs w:val="24"/>
        </w:rPr>
        <w:t>Calvert</w:t>
      </w:r>
      <w:r w:rsidR="009C7EAC">
        <w:rPr>
          <w:rFonts w:ascii="Times New Roman" w:hAnsi="Times New Roman" w:cs="Times New Roman"/>
          <w:bCs/>
          <w:sz w:val="24"/>
          <w:szCs w:val="24"/>
        </w:rPr>
        <w:t>, Director of the Bureau of Substance Addiction Services</w:t>
      </w:r>
      <w:r w:rsidR="003E46E9">
        <w:rPr>
          <w:rFonts w:ascii="Times New Roman" w:hAnsi="Times New Roman" w:cs="Times New Roman"/>
          <w:bCs/>
          <w:sz w:val="24"/>
          <w:szCs w:val="24"/>
        </w:rPr>
        <w:t xml:space="preserve"> answered that she believed the cost is around $75 but she will confirm it.</w:t>
      </w:r>
    </w:p>
    <w:p w14:paraId="113BB446" w14:textId="29B5CCBB" w:rsidR="003E46E9" w:rsidRDefault="003E46E9">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Nelson mentioned that the FDA received an application for </w:t>
      </w:r>
      <w:r w:rsidR="009C7EAC">
        <w:rPr>
          <w:rFonts w:ascii="Times New Roman" w:hAnsi="Times New Roman" w:cs="Times New Roman"/>
          <w:bCs/>
          <w:sz w:val="24"/>
          <w:szCs w:val="24"/>
        </w:rPr>
        <w:t>over-the-counter</w:t>
      </w:r>
      <w:r>
        <w:rPr>
          <w:rFonts w:ascii="Times New Roman" w:hAnsi="Times New Roman" w:cs="Times New Roman"/>
          <w:bCs/>
          <w:sz w:val="24"/>
          <w:szCs w:val="24"/>
        </w:rPr>
        <w:t xml:space="preserve"> </w:t>
      </w:r>
      <w:r w:rsidR="009C7EAC">
        <w:rPr>
          <w:rFonts w:ascii="Times New Roman" w:hAnsi="Times New Roman" w:cs="Times New Roman"/>
          <w:bCs/>
          <w:sz w:val="24"/>
          <w:szCs w:val="24"/>
        </w:rPr>
        <w:t xml:space="preserve">sale of </w:t>
      </w:r>
      <w:r w:rsidR="005D188D">
        <w:rPr>
          <w:rFonts w:ascii="Times New Roman" w:hAnsi="Times New Roman" w:cs="Times New Roman"/>
          <w:bCs/>
          <w:sz w:val="24"/>
          <w:szCs w:val="24"/>
        </w:rPr>
        <w:t>naloxone</w:t>
      </w:r>
      <w:r w:rsidR="00300075">
        <w:rPr>
          <w:rFonts w:ascii="Times New Roman" w:hAnsi="Times New Roman" w:cs="Times New Roman"/>
          <w:bCs/>
          <w:sz w:val="24"/>
          <w:szCs w:val="24"/>
        </w:rPr>
        <w:t>, which they anticipate approving this year</w:t>
      </w:r>
      <w:r w:rsidR="009C7EAC">
        <w:rPr>
          <w:rFonts w:ascii="Times New Roman" w:hAnsi="Times New Roman" w:cs="Times New Roman"/>
          <w:bCs/>
          <w:sz w:val="24"/>
          <w:szCs w:val="24"/>
        </w:rPr>
        <w:t>.</w:t>
      </w:r>
    </w:p>
    <w:p w14:paraId="4B9C04AE" w14:textId="7A97F10F" w:rsidR="009C7EAC" w:rsidRDefault="009C7EAC">
      <w:pPr>
        <w:pStyle w:val="BodyA"/>
        <w:rPr>
          <w:rFonts w:ascii="Times New Roman" w:hAnsi="Times New Roman" w:cs="Times New Roman"/>
          <w:bCs/>
          <w:sz w:val="24"/>
          <w:szCs w:val="24"/>
        </w:rPr>
      </w:pPr>
      <w:r>
        <w:rPr>
          <w:rFonts w:ascii="Times New Roman" w:hAnsi="Times New Roman" w:cs="Times New Roman"/>
          <w:bCs/>
          <w:sz w:val="24"/>
          <w:szCs w:val="24"/>
        </w:rPr>
        <w:t>Commissioner Cooke asked Ms</w:t>
      </w:r>
      <w:r w:rsidR="005D188D">
        <w:rPr>
          <w:rFonts w:ascii="Times New Roman" w:hAnsi="Times New Roman" w:cs="Times New Roman"/>
          <w:bCs/>
          <w:sz w:val="24"/>
          <w:szCs w:val="24"/>
        </w:rPr>
        <w:t>.</w:t>
      </w:r>
      <w:r>
        <w:rPr>
          <w:rFonts w:ascii="Times New Roman" w:hAnsi="Times New Roman" w:cs="Times New Roman"/>
          <w:bCs/>
          <w:sz w:val="24"/>
          <w:szCs w:val="24"/>
        </w:rPr>
        <w:t xml:space="preserve"> Calvert to speak </w:t>
      </w:r>
      <w:r w:rsidR="005D188D">
        <w:rPr>
          <w:rFonts w:ascii="Times New Roman" w:hAnsi="Times New Roman" w:cs="Times New Roman"/>
          <w:bCs/>
          <w:sz w:val="24"/>
          <w:szCs w:val="24"/>
        </w:rPr>
        <w:t xml:space="preserve">to </w:t>
      </w:r>
      <w:r>
        <w:rPr>
          <w:rFonts w:ascii="Times New Roman" w:hAnsi="Times New Roman" w:cs="Times New Roman"/>
          <w:bCs/>
          <w:sz w:val="24"/>
          <w:szCs w:val="24"/>
        </w:rPr>
        <w:t xml:space="preserve">the different organizations that have distributed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and the ability for people to acquire it through those channels.</w:t>
      </w:r>
    </w:p>
    <w:p w14:paraId="0D2D8917" w14:textId="682643F3" w:rsidR="009C7EAC" w:rsidRDefault="009C7EAC">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Calvert spoke of the Community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Program for community organizations to get </w:t>
      </w:r>
      <w:r w:rsidR="005D188D">
        <w:rPr>
          <w:rFonts w:ascii="Times New Roman" w:hAnsi="Times New Roman" w:cs="Times New Roman"/>
          <w:bCs/>
          <w:sz w:val="24"/>
          <w:szCs w:val="24"/>
        </w:rPr>
        <w:t>naloxone</w:t>
      </w:r>
      <w:r>
        <w:rPr>
          <w:rFonts w:ascii="Times New Roman" w:hAnsi="Times New Roman" w:cs="Times New Roman"/>
          <w:bCs/>
          <w:sz w:val="24"/>
          <w:szCs w:val="24"/>
        </w:rPr>
        <w:t>.  There is the Overdose Education</w:t>
      </w:r>
      <w:r w:rsidR="008276E1">
        <w:rPr>
          <w:rFonts w:ascii="Times New Roman" w:hAnsi="Times New Roman" w:cs="Times New Roman"/>
          <w:bCs/>
          <w:sz w:val="24"/>
          <w:szCs w:val="24"/>
        </w:rPr>
        <w:t xml:space="preserve"> and </w:t>
      </w:r>
      <w:r w:rsidR="005D188D">
        <w:rPr>
          <w:rFonts w:ascii="Times New Roman" w:hAnsi="Times New Roman" w:cs="Times New Roman"/>
          <w:bCs/>
          <w:sz w:val="24"/>
          <w:szCs w:val="24"/>
        </w:rPr>
        <w:t>Naloxone</w:t>
      </w:r>
      <w:r w:rsidR="008276E1">
        <w:rPr>
          <w:rFonts w:ascii="Times New Roman" w:hAnsi="Times New Roman" w:cs="Times New Roman"/>
          <w:bCs/>
          <w:sz w:val="24"/>
          <w:szCs w:val="24"/>
        </w:rPr>
        <w:t xml:space="preserve"> Distribution Program (OEND) which distributes </w:t>
      </w:r>
      <w:r w:rsidR="005D188D">
        <w:rPr>
          <w:rFonts w:ascii="Times New Roman" w:hAnsi="Times New Roman" w:cs="Times New Roman"/>
          <w:bCs/>
          <w:sz w:val="24"/>
          <w:szCs w:val="24"/>
        </w:rPr>
        <w:t>naloxone</w:t>
      </w:r>
      <w:r w:rsidR="008276E1">
        <w:rPr>
          <w:rFonts w:ascii="Times New Roman" w:hAnsi="Times New Roman" w:cs="Times New Roman"/>
          <w:bCs/>
          <w:sz w:val="24"/>
          <w:szCs w:val="24"/>
        </w:rPr>
        <w:t xml:space="preserve"> in conjunction with the safe syringe program.</w:t>
      </w:r>
    </w:p>
    <w:p w14:paraId="77699836" w14:textId="4C03E4EC" w:rsidR="00E36CE6" w:rsidRDefault="00E36CE6">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Blondet mentioned the Massachusetts Association of Community Health Workers</w:t>
      </w:r>
      <w:r w:rsidR="005D188D">
        <w:rPr>
          <w:rFonts w:ascii="Times New Roman" w:hAnsi="Times New Roman" w:cs="Times New Roman"/>
          <w:bCs/>
          <w:sz w:val="24"/>
          <w:szCs w:val="24"/>
        </w:rPr>
        <w:t>,</w:t>
      </w:r>
      <w:r>
        <w:rPr>
          <w:rFonts w:ascii="Times New Roman" w:hAnsi="Times New Roman" w:cs="Times New Roman"/>
          <w:bCs/>
          <w:sz w:val="24"/>
          <w:szCs w:val="24"/>
        </w:rPr>
        <w:t xml:space="preserve"> </w:t>
      </w:r>
      <w:r w:rsidR="005D188D">
        <w:rPr>
          <w:rFonts w:ascii="Times New Roman" w:hAnsi="Times New Roman" w:cs="Times New Roman"/>
          <w:bCs/>
          <w:sz w:val="24"/>
          <w:szCs w:val="24"/>
        </w:rPr>
        <w:t>which</w:t>
      </w:r>
      <w:r>
        <w:rPr>
          <w:rFonts w:ascii="Times New Roman" w:hAnsi="Times New Roman" w:cs="Times New Roman"/>
          <w:bCs/>
          <w:sz w:val="24"/>
          <w:szCs w:val="24"/>
        </w:rPr>
        <w:t xml:space="preserve"> trains community health workers on administering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and making it available to clients.  She stated that she would like to see the 5</w:t>
      </w:r>
      <w:r w:rsidR="000E577B">
        <w:rPr>
          <w:rFonts w:ascii="Times New Roman" w:hAnsi="Times New Roman" w:cs="Times New Roman"/>
          <w:bCs/>
          <w:sz w:val="24"/>
          <w:szCs w:val="24"/>
        </w:rPr>
        <w:t>,</w:t>
      </w:r>
      <w:r>
        <w:rPr>
          <w:rFonts w:ascii="Times New Roman" w:hAnsi="Times New Roman" w:cs="Times New Roman"/>
          <w:bCs/>
          <w:sz w:val="24"/>
          <w:szCs w:val="24"/>
        </w:rPr>
        <w:t xml:space="preserve">000 or more community health workers be a critical workforce in the distribution of efforts for </w:t>
      </w:r>
      <w:r w:rsidR="005D188D">
        <w:rPr>
          <w:rFonts w:ascii="Times New Roman" w:hAnsi="Times New Roman" w:cs="Times New Roman"/>
          <w:bCs/>
          <w:sz w:val="24"/>
          <w:szCs w:val="24"/>
        </w:rPr>
        <w:t>naloxone</w:t>
      </w:r>
      <w:r>
        <w:rPr>
          <w:rFonts w:ascii="Times New Roman" w:hAnsi="Times New Roman" w:cs="Times New Roman"/>
          <w:bCs/>
          <w:sz w:val="24"/>
          <w:szCs w:val="24"/>
        </w:rPr>
        <w:t>.</w:t>
      </w:r>
    </w:p>
    <w:p w14:paraId="48A5676B" w14:textId="509FBC24" w:rsidR="00E36CE6" w:rsidRDefault="00E36CE6">
      <w:pPr>
        <w:pStyle w:val="BodyA"/>
        <w:rPr>
          <w:rFonts w:ascii="Times New Roman" w:hAnsi="Times New Roman" w:cs="Times New Roman"/>
          <w:bCs/>
          <w:sz w:val="24"/>
          <w:szCs w:val="24"/>
        </w:rPr>
      </w:pPr>
      <w:r>
        <w:rPr>
          <w:rFonts w:ascii="Times New Roman" w:hAnsi="Times New Roman" w:cs="Times New Roman"/>
          <w:bCs/>
          <w:sz w:val="24"/>
          <w:szCs w:val="24"/>
        </w:rPr>
        <w:t>Ms</w:t>
      </w:r>
      <w:r w:rsidR="00C84CAC">
        <w:rPr>
          <w:rFonts w:ascii="Times New Roman" w:hAnsi="Times New Roman" w:cs="Times New Roman"/>
          <w:bCs/>
          <w:sz w:val="24"/>
          <w:szCs w:val="24"/>
        </w:rPr>
        <w:t>.</w:t>
      </w:r>
      <w:r>
        <w:rPr>
          <w:rFonts w:ascii="Times New Roman" w:hAnsi="Times New Roman" w:cs="Times New Roman"/>
          <w:bCs/>
          <w:sz w:val="24"/>
          <w:szCs w:val="24"/>
        </w:rPr>
        <w:t xml:space="preserve"> Calvert responded that they would encourage such a collaboration.  She said community health workers, recovery coaches and others have been covered under the standing order as individuals who are </w:t>
      </w:r>
      <w:r w:rsidR="00C84CAC">
        <w:rPr>
          <w:rFonts w:ascii="Times New Roman" w:hAnsi="Times New Roman" w:cs="Times New Roman"/>
          <w:bCs/>
          <w:sz w:val="24"/>
          <w:szCs w:val="24"/>
        </w:rPr>
        <w:t>able</w:t>
      </w:r>
      <w:r>
        <w:rPr>
          <w:rFonts w:ascii="Times New Roman" w:hAnsi="Times New Roman" w:cs="Times New Roman"/>
          <w:bCs/>
          <w:sz w:val="24"/>
          <w:szCs w:val="24"/>
        </w:rPr>
        <w:t xml:space="preserve"> to possess and administer </w:t>
      </w:r>
      <w:r w:rsidR="005D188D">
        <w:rPr>
          <w:rFonts w:ascii="Times New Roman" w:hAnsi="Times New Roman" w:cs="Times New Roman"/>
          <w:bCs/>
          <w:sz w:val="24"/>
          <w:szCs w:val="24"/>
        </w:rPr>
        <w:t>naloxone</w:t>
      </w:r>
      <w:r>
        <w:rPr>
          <w:rFonts w:ascii="Times New Roman" w:hAnsi="Times New Roman" w:cs="Times New Roman"/>
          <w:bCs/>
          <w:sz w:val="24"/>
          <w:szCs w:val="24"/>
        </w:rPr>
        <w:t>.</w:t>
      </w:r>
    </w:p>
    <w:p w14:paraId="25597954" w14:textId="1352D6F5" w:rsidR="00E36CE6" w:rsidRDefault="00E36CE6">
      <w:pPr>
        <w:pStyle w:val="BodyA"/>
        <w:rPr>
          <w:rFonts w:ascii="Times New Roman" w:hAnsi="Times New Roman" w:cs="Times New Roman"/>
          <w:bCs/>
          <w:sz w:val="24"/>
          <w:szCs w:val="24"/>
        </w:rPr>
      </w:pPr>
      <w:r>
        <w:rPr>
          <w:rFonts w:ascii="Times New Roman" w:hAnsi="Times New Roman" w:cs="Times New Roman"/>
          <w:bCs/>
          <w:sz w:val="24"/>
          <w:szCs w:val="24"/>
        </w:rPr>
        <w:t>Secretary Poppe applauded the work on these regulations as it helps to save lives and the lives of Veterans.</w:t>
      </w:r>
    </w:p>
    <w:p w14:paraId="5D3F0A48" w14:textId="23FEF945" w:rsidR="00E36CE6" w:rsidRDefault="00E36CE6">
      <w:pPr>
        <w:pStyle w:val="BodyA"/>
        <w:rPr>
          <w:rFonts w:ascii="Times New Roman" w:hAnsi="Times New Roman" w:cs="Times New Roman"/>
          <w:bCs/>
          <w:sz w:val="24"/>
          <w:szCs w:val="24"/>
        </w:rPr>
      </w:pPr>
      <w:r>
        <w:rPr>
          <w:rFonts w:ascii="Times New Roman" w:hAnsi="Times New Roman" w:cs="Times New Roman"/>
          <w:bCs/>
          <w:sz w:val="24"/>
          <w:szCs w:val="24"/>
        </w:rPr>
        <w:t xml:space="preserve">Mr. Landers announced that he had </w:t>
      </w:r>
      <w:r w:rsidR="000E577B">
        <w:rPr>
          <w:rFonts w:ascii="Times New Roman" w:hAnsi="Times New Roman" w:cs="Times New Roman"/>
          <w:bCs/>
          <w:sz w:val="24"/>
          <w:szCs w:val="24"/>
        </w:rPr>
        <w:t>researched</w:t>
      </w:r>
      <w:r>
        <w:rPr>
          <w:rFonts w:ascii="Times New Roman" w:hAnsi="Times New Roman" w:cs="Times New Roman"/>
          <w:bCs/>
          <w:sz w:val="24"/>
          <w:szCs w:val="24"/>
        </w:rPr>
        <w:t xml:space="preserve"> to find that the cost of </w:t>
      </w:r>
      <w:r w:rsidR="005D188D">
        <w:rPr>
          <w:rFonts w:ascii="Times New Roman" w:hAnsi="Times New Roman" w:cs="Times New Roman"/>
          <w:bCs/>
          <w:sz w:val="24"/>
          <w:szCs w:val="24"/>
        </w:rPr>
        <w:t>naloxone</w:t>
      </w:r>
      <w:r>
        <w:rPr>
          <w:rFonts w:ascii="Times New Roman" w:hAnsi="Times New Roman" w:cs="Times New Roman"/>
          <w:bCs/>
          <w:sz w:val="24"/>
          <w:szCs w:val="24"/>
        </w:rPr>
        <w:t xml:space="preserve"> is about $37 and change</w:t>
      </w:r>
      <w:r w:rsidR="00B4745B">
        <w:rPr>
          <w:rFonts w:ascii="Times New Roman" w:hAnsi="Times New Roman" w:cs="Times New Roman"/>
          <w:bCs/>
          <w:sz w:val="24"/>
          <w:szCs w:val="24"/>
        </w:rPr>
        <w:t>.</w:t>
      </w:r>
    </w:p>
    <w:p w14:paraId="558660BD" w14:textId="07AD9E6B" w:rsidR="00B4745B" w:rsidRDefault="00B4745B">
      <w:pPr>
        <w:pStyle w:val="BodyA"/>
        <w:rPr>
          <w:rFonts w:ascii="Times New Roman" w:hAnsi="Times New Roman" w:cs="Times New Roman"/>
          <w:bCs/>
          <w:sz w:val="24"/>
          <w:szCs w:val="24"/>
        </w:rPr>
      </w:pPr>
      <w:r>
        <w:rPr>
          <w:rFonts w:ascii="Times New Roman" w:hAnsi="Times New Roman" w:cs="Times New Roman"/>
          <w:bCs/>
          <w:sz w:val="24"/>
          <w:szCs w:val="24"/>
        </w:rPr>
        <w:t>Dr. Volturo said it was about $80 covered by Medicaid.</w:t>
      </w:r>
    </w:p>
    <w:p w14:paraId="420F8912" w14:textId="0AC5DF3B" w:rsidR="00B4745B" w:rsidRDefault="002B4D2F" w:rsidP="008D59E1">
      <w:pPr>
        <w:pStyle w:val="BodyA"/>
        <w:rPr>
          <w:rFonts w:ascii="Times New Roman" w:hAnsi="Times New Roman" w:cs="Times New Roman"/>
          <w:sz w:val="24"/>
          <w:szCs w:val="24"/>
        </w:rPr>
      </w:pPr>
      <w:r>
        <w:rPr>
          <w:rFonts w:ascii="Times New Roman" w:hAnsi="Times New Roman" w:cs="Times New Roman"/>
          <w:sz w:val="24"/>
          <w:szCs w:val="24"/>
        </w:rPr>
        <w:lastRenderedPageBreak/>
        <w:t>With no further questions</w:t>
      </w:r>
      <w:r w:rsidR="00B048E1">
        <w:rPr>
          <w:rFonts w:ascii="Times New Roman" w:hAnsi="Times New Roman" w:cs="Times New Roman"/>
          <w:sz w:val="24"/>
          <w:szCs w:val="24"/>
        </w:rPr>
        <w:t>, Commissioner Cooke asked for a motion</w:t>
      </w:r>
      <w:r w:rsidR="004B47F6">
        <w:rPr>
          <w:rFonts w:ascii="Times New Roman" w:hAnsi="Times New Roman" w:cs="Times New Roman"/>
          <w:sz w:val="24"/>
          <w:szCs w:val="24"/>
        </w:rPr>
        <w:t xml:space="preserve"> to promulgate regulations 105 CMR 700, Implementation of MGL c.94C.</w:t>
      </w:r>
    </w:p>
    <w:p w14:paraId="298FCA08" w14:textId="492A8ADD" w:rsidR="00F93CEE" w:rsidRDefault="00B4745B" w:rsidP="008D59E1">
      <w:pPr>
        <w:pStyle w:val="BodyA"/>
        <w:rPr>
          <w:rFonts w:ascii="Times New Roman" w:hAnsi="Times New Roman" w:cs="Times New Roman"/>
          <w:sz w:val="24"/>
          <w:szCs w:val="24"/>
        </w:rPr>
      </w:pPr>
      <w:r>
        <w:rPr>
          <w:rFonts w:ascii="Times New Roman" w:hAnsi="Times New Roman" w:cs="Times New Roman"/>
          <w:sz w:val="24"/>
          <w:szCs w:val="24"/>
        </w:rPr>
        <w:t>Dr. David</w:t>
      </w:r>
      <w:r w:rsidR="009E2F80">
        <w:rPr>
          <w:rFonts w:ascii="Times New Roman" w:hAnsi="Times New Roman" w:cs="Times New Roman"/>
          <w:sz w:val="24"/>
          <w:szCs w:val="24"/>
        </w:rPr>
        <w:t xml:space="preserve"> made the motion which was </w:t>
      </w:r>
      <w:r w:rsidR="00454714">
        <w:rPr>
          <w:rFonts w:ascii="Times New Roman" w:hAnsi="Times New Roman" w:cs="Times New Roman"/>
          <w:sz w:val="24"/>
          <w:szCs w:val="24"/>
        </w:rPr>
        <w:t>seconded</w:t>
      </w:r>
      <w:r w:rsidR="00C0408E">
        <w:rPr>
          <w:rFonts w:ascii="Times New Roman" w:hAnsi="Times New Roman" w:cs="Times New Roman"/>
          <w:sz w:val="24"/>
          <w:szCs w:val="24"/>
        </w:rPr>
        <w:t xml:space="preserve"> by Dr. </w:t>
      </w:r>
      <w:r>
        <w:rPr>
          <w:rFonts w:ascii="Times New Roman" w:hAnsi="Times New Roman" w:cs="Times New Roman"/>
          <w:sz w:val="24"/>
          <w:szCs w:val="24"/>
        </w:rPr>
        <w:t>Bernstein</w:t>
      </w:r>
      <w:r w:rsidR="00C0408E">
        <w:rPr>
          <w:rFonts w:ascii="Times New Roman" w:hAnsi="Times New Roman" w:cs="Times New Roman"/>
          <w:sz w:val="24"/>
          <w:szCs w:val="24"/>
        </w:rPr>
        <w:t xml:space="preserve"> and</w:t>
      </w:r>
      <w:r w:rsidR="00722DC9">
        <w:rPr>
          <w:rFonts w:ascii="Times New Roman" w:hAnsi="Times New Roman" w:cs="Times New Roman"/>
          <w:sz w:val="24"/>
          <w:szCs w:val="24"/>
        </w:rPr>
        <w:t xml:space="preserve"> approved by all other present members.</w:t>
      </w:r>
    </w:p>
    <w:p w14:paraId="4DCE4D02" w14:textId="77777777" w:rsidR="009303B6" w:rsidRDefault="009303B6" w:rsidP="008D6FD2">
      <w:pPr>
        <w:pStyle w:val="BodyA"/>
        <w:spacing w:after="0" w:line="240" w:lineRule="auto"/>
        <w:rPr>
          <w:rFonts w:ascii="Times New Roman" w:hAnsi="Times New Roman" w:cs="Times New Roman"/>
          <w:sz w:val="24"/>
          <w:szCs w:val="24"/>
        </w:rPr>
      </w:pPr>
    </w:p>
    <w:p w14:paraId="4F86D2F2" w14:textId="28FE368A" w:rsidR="008D59E1" w:rsidRPr="00C7155D" w:rsidRDefault="009500EB" w:rsidP="00C7155D">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C7155D" w:rsidRPr="00C7155D">
        <w:rPr>
          <w:rFonts w:ascii="Times New Roman" w:hAnsi="Times New Roman" w:cs="Times New Roman"/>
          <w:b/>
          <w:bCs/>
          <w:sz w:val="24"/>
          <w:szCs w:val="24"/>
        </w:rPr>
        <w:t>.</w:t>
      </w:r>
      <w:r w:rsidR="00925143">
        <w:rPr>
          <w:rFonts w:ascii="Times New Roman" w:hAnsi="Times New Roman" w:cs="Times New Roman"/>
          <w:b/>
          <w:bCs/>
          <w:sz w:val="24"/>
          <w:szCs w:val="24"/>
        </w:rPr>
        <w:t xml:space="preserve"> PRELIMINARY REGULATIONS</w:t>
      </w:r>
    </w:p>
    <w:p w14:paraId="36B171D6" w14:textId="2DBD48F6" w:rsidR="0007195A" w:rsidRPr="003630FA" w:rsidRDefault="00925143" w:rsidP="009500EB">
      <w:pPr>
        <w:pStyle w:val="BodyA"/>
        <w:numPr>
          <w:ilvl w:val="0"/>
          <w:numId w:val="18"/>
        </w:numPr>
        <w:spacing w:after="0" w:line="240" w:lineRule="auto"/>
        <w:rPr>
          <w:rFonts w:ascii="Times New Roman" w:hAnsi="Times New Roman" w:cs="Times New Roman"/>
          <w:i/>
          <w:iCs/>
          <w:sz w:val="24"/>
          <w:szCs w:val="24"/>
        </w:rPr>
      </w:pPr>
      <w:bookmarkStart w:id="3" w:name="_Hlk80094590"/>
      <w:r>
        <w:rPr>
          <w:rFonts w:ascii="Times New Roman" w:hAnsi="Times New Roman" w:cs="Times New Roman"/>
          <w:i/>
          <w:iCs/>
          <w:sz w:val="24"/>
          <w:szCs w:val="24"/>
        </w:rPr>
        <w:t xml:space="preserve">Overview of proposed regulations 105 CMR 800, Registration and Sanitarians </w:t>
      </w:r>
      <w:r w:rsidRPr="00E245A2">
        <w:rPr>
          <w:rFonts w:ascii="Times New Roman" w:hAnsi="Times New Roman" w:cs="Times New Roman"/>
          <w:sz w:val="24"/>
          <w:szCs w:val="24"/>
        </w:rPr>
        <w:t>and</w:t>
      </w:r>
      <w:r>
        <w:rPr>
          <w:rFonts w:ascii="Times New Roman" w:hAnsi="Times New Roman" w:cs="Times New Roman"/>
          <w:b/>
          <w:bCs/>
          <w:sz w:val="24"/>
          <w:szCs w:val="24"/>
        </w:rPr>
        <w:t xml:space="preserve"> </w:t>
      </w:r>
      <w:r>
        <w:rPr>
          <w:rFonts w:ascii="Times New Roman" w:hAnsi="Times New Roman" w:cs="Times New Roman"/>
          <w:i/>
          <w:iCs/>
          <w:sz w:val="24"/>
          <w:szCs w:val="24"/>
        </w:rPr>
        <w:t>105 CMR 801, Certified Health Officers</w:t>
      </w:r>
      <w:r w:rsidR="0007195A">
        <w:rPr>
          <w:rFonts w:ascii="Times New Roman" w:hAnsi="Times New Roman" w:cs="Times New Roman"/>
          <w:i/>
          <w:iCs/>
          <w:sz w:val="24"/>
          <w:szCs w:val="24"/>
        </w:rPr>
        <w:t xml:space="preserve"> </w:t>
      </w:r>
    </w:p>
    <w:p w14:paraId="02A3A320" w14:textId="77777777" w:rsidR="00F93CEE" w:rsidRDefault="00F93CEE" w:rsidP="0007195A">
      <w:pPr>
        <w:pStyle w:val="BodyA"/>
        <w:spacing w:after="0" w:line="240" w:lineRule="auto"/>
        <w:rPr>
          <w:rFonts w:ascii="Times New Roman" w:hAnsi="Times New Roman" w:cs="Times New Roman"/>
          <w:sz w:val="24"/>
          <w:szCs w:val="24"/>
        </w:rPr>
      </w:pPr>
    </w:p>
    <w:p w14:paraId="50C70B46" w14:textId="69A08A57" w:rsidR="000D13C6" w:rsidRDefault="008D59E1" w:rsidP="000D13C6">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w:t>
      </w:r>
      <w:r w:rsidR="007E79F6" w:rsidRPr="00155D23">
        <w:rPr>
          <w:rFonts w:ascii="Times New Roman" w:hAnsi="Times New Roman" w:cs="Times New Roman"/>
          <w:sz w:val="24"/>
          <w:szCs w:val="24"/>
        </w:rPr>
        <w:t>invited</w:t>
      </w:r>
      <w:r w:rsidR="007E79F6">
        <w:rPr>
          <w:rFonts w:ascii="Times New Roman" w:hAnsi="Times New Roman" w:cs="Times New Roman"/>
          <w:sz w:val="24"/>
          <w:szCs w:val="24"/>
        </w:rPr>
        <w:t xml:space="preserve"> </w:t>
      </w:r>
      <w:r w:rsidR="001969CF">
        <w:rPr>
          <w:rFonts w:ascii="Times New Roman" w:hAnsi="Times New Roman" w:cs="Times New Roman"/>
          <w:sz w:val="24"/>
          <w:szCs w:val="24"/>
        </w:rPr>
        <w:t>Sam Wong, Director of the Office of Local and Regional Health</w:t>
      </w:r>
      <w:r w:rsidR="004B47F6">
        <w:rPr>
          <w:rFonts w:ascii="Times New Roman" w:hAnsi="Times New Roman" w:cs="Times New Roman"/>
          <w:sz w:val="24"/>
          <w:szCs w:val="24"/>
        </w:rPr>
        <w:t>, to present an overview of proposed regulations regarding Sanitarians and Certified Health Officers.</w:t>
      </w:r>
    </w:p>
    <w:p w14:paraId="06F03BF6" w14:textId="5F7FB6A7" w:rsidR="00F95B60" w:rsidRDefault="00F95B60" w:rsidP="00F95B60">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418F0999" w14:textId="4D3EBAF7" w:rsidR="002735AA" w:rsidRDefault="002735AA" w:rsidP="00F95B60">
      <w:pPr>
        <w:pStyle w:val="BodyA"/>
        <w:rPr>
          <w:rFonts w:ascii="Times New Roman" w:hAnsi="Times New Roman" w:cs="Times New Roman"/>
          <w:sz w:val="24"/>
          <w:szCs w:val="24"/>
        </w:rPr>
      </w:pPr>
      <w:r>
        <w:rPr>
          <w:rFonts w:ascii="Times New Roman" w:hAnsi="Times New Roman" w:cs="Times New Roman"/>
          <w:sz w:val="24"/>
          <w:szCs w:val="24"/>
        </w:rPr>
        <w:t>Dean Cox asked how many Registered Sanitarians and Certified Health Officers are there</w:t>
      </w:r>
      <w:r w:rsidR="00C84CAC">
        <w:rPr>
          <w:rFonts w:ascii="Times New Roman" w:hAnsi="Times New Roman" w:cs="Times New Roman"/>
          <w:sz w:val="24"/>
          <w:szCs w:val="24"/>
        </w:rPr>
        <w:t>.</w:t>
      </w:r>
    </w:p>
    <w:p w14:paraId="047C6A68" w14:textId="5386F5E5" w:rsidR="002735AA" w:rsidRDefault="002735AA" w:rsidP="00F95B60">
      <w:pPr>
        <w:pStyle w:val="BodyA"/>
        <w:rPr>
          <w:rFonts w:ascii="Times New Roman" w:hAnsi="Times New Roman" w:cs="Times New Roman"/>
          <w:sz w:val="24"/>
          <w:szCs w:val="24"/>
        </w:rPr>
      </w:pPr>
      <w:r>
        <w:rPr>
          <w:rFonts w:ascii="Times New Roman" w:hAnsi="Times New Roman" w:cs="Times New Roman"/>
          <w:sz w:val="24"/>
          <w:szCs w:val="24"/>
        </w:rPr>
        <w:t>Mr. Wong said there are currently just under 300 licensees of the two credentials combined.</w:t>
      </w:r>
    </w:p>
    <w:p w14:paraId="7B9437DE" w14:textId="3B023E86" w:rsidR="002735AA" w:rsidRDefault="002735AA" w:rsidP="00F95B60">
      <w:pPr>
        <w:pStyle w:val="BodyA"/>
        <w:rPr>
          <w:rFonts w:ascii="Times New Roman" w:hAnsi="Times New Roman" w:cs="Times New Roman"/>
          <w:sz w:val="24"/>
          <w:szCs w:val="24"/>
        </w:rPr>
      </w:pPr>
      <w:r>
        <w:rPr>
          <w:rFonts w:ascii="Times New Roman" w:hAnsi="Times New Roman" w:cs="Times New Roman"/>
          <w:sz w:val="24"/>
          <w:szCs w:val="24"/>
        </w:rPr>
        <w:t xml:space="preserve">Dean Cox asked if there was a push to have more licensees and if so, </w:t>
      </w:r>
      <w:r w:rsidR="00C84CAC">
        <w:rPr>
          <w:rFonts w:ascii="Times New Roman" w:hAnsi="Times New Roman" w:cs="Times New Roman"/>
          <w:sz w:val="24"/>
          <w:szCs w:val="24"/>
        </w:rPr>
        <w:t xml:space="preserve">he went to on ask </w:t>
      </w:r>
      <w:r>
        <w:rPr>
          <w:rFonts w:ascii="Times New Roman" w:hAnsi="Times New Roman" w:cs="Times New Roman"/>
          <w:sz w:val="24"/>
          <w:szCs w:val="24"/>
        </w:rPr>
        <w:t xml:space="preserve">how </w:t>
      </w:r>
      <w:r w:rsidR="00C84CAC">
        <w:rPr>
          <w:rFonts w:ascii="Times New Roman" w:hAnsi="Times New Roman" w:cs="Times New Roman"/>
          <w:sz w:val="24"/>
          <w:szCs w:val="24"/>
        </w:rPr>
        <w:t>it</w:t>
      </w:r>
      <w:r w:rsidR="0038097A">
        <w:rPr>
          <w:rFonts w:ascii="Times New Roman" w:hAnsi="Times New Roman" w:cs="Times New Roman"/>
          <w:sz w:val="24"/>
          <w:szCs w:val="24"/>
        </w:rPr>
        <w:t xml:space="preserve"> </w:t>
      </w:r>
      <w:r>
        <w:rPr>
          <w:rFonts w:ascii="Times New Roman" w:hAnsi="Times New Roman" w:cs="Times New Roman"/>
          <w:sz w:val="24"/>
          <w:szCs w:val="24"/>
        </w:rPr>
        <w:t>is  happening</w:t>
      </w:r>
      <w:r w:rsidR="00C84CAC">
        <w:rPr>
          <w:rFonts w:ascii="Times New Roman" w:hAnsi="Times New Roman" w:cs="Times New Roman"/>
          <w:sz w:val="24"/>
          <w:szCs w:val="24"/>
        </w:rPr>
        <w:t>.</w:t>
      </w:r>
    </w:p>
    <w:p w14:paraId="10071DFC" w14:textId="20A4FBD5" w:rsidR="002735AA" w:rsidRDefault="002735AA" w:rsidP="00F95B60">
      <w:pPr>
        <w:pStyle w:val="BodyA"/>
        <w:rPr>
          <w:rFonts w:ascii="Times New Roman" w:hAnsi="Times New Roman" w:cs="Times New Roman"/>
          <w:sz w:val="24"/>
          <w:szCs w:val="24"/>
        </w:rPr>
      </w:pPr>
      <w:r>
        <w:rPr>
          <w:rFonts w:ascii="Times New Roman" w:hAnsi="Times New Roman" w:cs="Times New Roman"/>
          <w:sz w:val="24"/>
          <w:szCs w:val="24"/>
        </w:rPr>
        <w:t xml:space="preserve">Mr. Wong said </w:t>
      </w:r>
      <w:r w:rsidR="000571DD">
        <w:rPr>
          <w:rFonts w:ascii="Times New Roman" w:hAnsi="Times New Roman" w:cs="Times New Roman"/>
          <w:sz w:val="24"/>
          <w:szCs w:val="24"/>
        </w:rPr>
        <w:t>they are</w:t>
      </w:r>
      <w:r w:rsidR="000E577B">
        <w:rPr>
          <w:rFonts w:ascii="Times New Roman" w:hAnsi="Times New Roman" w:cs="Times New Roman"/>
          <w:sz w:val="24"/>
          <w:szCs w:val="24"/>
        </w:rPr>
        <w:t xml:space="preserve"> </w:t>
      </w:r>
      <w:r>
        <w:rPr>
          <w:rFonts w:ascii="Times New Roman" w:hAnsi="Times New Roman" w:cs="Times New Roman"/>
          <w:sz w:val="24"/>
          <w:szCs w:val="24"/>
        </w:rPr>
        <w:t>streamlining the process and making it easier for applicants to obtain a license without lowering standards. Second, they are releasing the phase 1 performance standards for local health</w:t>
      </w:r>
      <w:r w:rsidR="006912DA">
        <w:rPr>
          <w:rFonts w:ascii="Times New Roman" w:hAnsi="Times New Roman" w:cs="Times New Roman"/>
          <w:sz w:val="24"/>
          <w:szCs w:val="24"/>
        </w:rPr>
        <w:t xml:space="preserve"> which </w:t>
      </w:r>
      <w:r w:rsidR="000F7DA1">
        <w:rPr>
          <w:rFonts w:ascii="Times New Roman" w:hAnsi="Times New Roman" w:cs="Times New Roman"/>
          <w:sz w:val="24"/>
          <w:szCs w:val="24"/>
        </w:rPr>
        <w:t xml:space="preserve">will </w:t>
      </w:r>
      <w:r w:rsidR="006912DA">
        <w:rPr>
          <w:rFonts w:ascii="Times New Roman" w:hAnsi="Times New Roman" w:cs="Times New Roman"/>
          <w:sz w:val="24"/>
          <w:szCs w:val="24"/>
        </w:rPr>
        <w:t>include</w:t>
      </w:r>
      <w:r w:rsidR="000F7DA1">
        <w:rPr>
          <w:rFonts w:ascii="Times New Roman" w:hAnsi="Times New Roman" w:cs="Times New Roman"/>
          <w:sz w:val="24"/>
          <w:szCs w:val="24"/>
        </w:rPr>
        <w:t xml:space="preserve"> the workforce standards</w:t>
      </w:r>
      <w:r w:rsidR="006912DA">
        <w:rPr>
          <w:rFonts w:ascii="Times New Roman" w:hAnsi="Times New Roman" w:cs="Times New Roman"/>
          <w:sz w:val="24"/>
          <w:szCs w:val="24"/>
        </w:rPr>
        <w:t xml:space="preserve"> a</w:t>
      </w:r>
      <w:r w:rsidR="000F7DA1">
        <w:rPr>
          <w:rFonts w:ascii="Times New Roman" w:hAnsi="Times New Roman" w:cs="Times New Roman"/>
          <w:sz w:val="24"/>
          <w:szCs w:val="24"/>
        </w:rPr>
        <w:t xml:space="preserve">dopted by the special commission in the blueprint document including a recommendation to have the </w:t>
      </w:r>
      <w:r w:rsidR="000E577B">
        <w:rPr>
          <w:rFonts w:ascii="Times New Roman" w:hAnsi="Times New Roman" w:cs="Times New Roman"/>
          <w:sz w:val="24"/>
          <w:szCs w:val="24"/>
        </w:rPr>
        <w:t xml:space="preserve">registered sanitarian (RS) </w:t>
      </w:r>
      <w:r w:rsidR="000F7DA1">
        <w:rPr>
          <w:rFonts w:ascii="Times New Roman" w:hAnsi="Times New Roman" w:cs="Times New Roman"/>
          <w:sz w:val="24"/>
          <w:szCs w:val="24"/>
        </w:rPr>
        <w:t xml:space="preserve">credential </w:t>
      </w:r>
      <w:r w:rsidR="006912DA">
        <w:rPr>
          <w:rFonts w:ascii="Times New Roman" w:hAnsi="Times New Roman" w:cs="Times New Roman"/>
          <w:sz w:val="24"/>
          <w:szCs w:val="24"/>
        </w:rPr>
        <w:t xml:space="preserve">for anyone that is administering any environmental health programs or conducting any environmental </w:t>
      </w:r>
      <w:r w:rsidR="00E245A2">
        <w:rPr>
          <w:rFonts w:ascii="Times New Roman" w:hAnsi="Times New Roman" w:cs="Times New Roman"/>
          <w:sz w:val="24"/>
          <w:szCs w:val="24"/>
        </w:rPr>
        <w:t>inspections and</w:t>
      </w:r>
      <w:r w:rsidR="006912DA">
        <w:rPr>
          <w:rFonts w:ascii="Times New Roman" w:hAnsi="Times New Roman" w:cs="Times New Roman"/>
          <w:sz w:val="24"/>
          <w:szCs w:val="24"/>
        </w:rPr>
        <w:t xml:space="preserve"> recommending that agency management have the </w:t>
      </w:r>
      <w:r w:rsidR="000E577B">
        <w:rPr>
          <w:rFonts w:ascii="Times New Roman" w:hAnsi="Times New Roman" w:cs="Times New Roman"/>
          <w:sz w:val="24"/>
          <w:szCs w:val="24"/>
        </w:rPr>
        <w:t xml:space="preserve">certified health officer (CHO) </w:t>
      </w:r>
      <w:r w:rsidR="006912DA">
        <w:rPr>
          <w:rFonts w:ascii="Times New Roman" w:hAnsi="Times New Roman" w:cs="Times New Roman"/>
          <w:sz w:val="24"/>
          <w:szCs w:val="24"/>
        </w:rPr>
        <w:t>credential.</w:t>
      </w:r>
    </w:p>
    <w:p w14:paraId="77E1082C" w14:textId="6537C2E8" w:rsidR="006912DA" w:rsidRDefault="006912DA" w:rsidP="00F95B60">
      <w:pPr>
        <w:pStyle w:val="BodyA"/>
        <w:rPr>
          <w:rFonts w:ascii="Times New Roman" w:hAnsi="Times New Roman" w:cs="Times New Roman"/>
          <w:sz w:val="24"/>
          <w:szCs w:val="24"/>
        </w:rPr>
      </w:pPr>
      <w:r>
        <w:rPr>
          <w:rFonts w:ascii="Times New Roman" w:hAnsi="Times New Roman" w:cs="Times New Roman"/>
          <w:sz w:val="24"/>
          <w:szCs w:val="24"/>
        </w:rPr>
        <w:t>Dean Cox thanked Mr. Wong and emphasized the importance of the work he has done.</w:t>
      </w:r>
    </w:p>
    <w:p w14:paraId="273D3C63" w14:textId="21AD4F22" w:rsidR="006912DA" w:rsidRDefault="006912DA" w:rsidP="00F95B60">
      <w:pPr>
        <w:pStyle w:val="BodyA"/>
        <w:rPr>
          <w:rFonts w:ascii="Times New Roman" w:hAnsi="Times New Roman" w:cs="Times New Roman"/>
          <w:sz w:val="24"/>
          <w:szCs w:val="24"/>
        </w:rPr>
      </w:pPr>
      <w:r>
        <w:rPr>
          <w:rFonts w:ascii="Times New Roman" w:hAnsi="Times New Roman" w:cs="Times New Roman"/>
          <w:sz w:val="24"/>
          <w:szCs w:val="24"/>
        </w:rPr>
        <w:t>Mr. Landers agreed that the consolidation of this licensure within DPH is a good idea. But he asked</w:t>
      </w:r>
      <w:r w:rsidR="00B26131">
        <w:rPr>
          <w:rFonts w:ascii="Times New Roman" w:hAnsi="Times New Roman" w:cs="Times New Roman"/>
          <w:sz w:val="24"/>
          <w:szCs w:val="24"/>
        </w:rPr>
        <w:t xml:space="preserve"> to what extent does </w:t>
      </w:r>
      <w:r w:rsidR="00C84CAC">
        <w:rPr>
          <w:rFonts w:ascii="Times New Roman" w:hAnsi="Times New Roman" w:cs="Times New Roman"/>
          <w:sz w:val="24"/>
          <w:szCs w:val="24"/>
        </w:rPr>
        <w:t>DPH</w:t>
      </w:r>
      <w:r w:rsidR="00B26131">
        <w:rPr>
          <w:rFonts w:ascii="Times New Roman" w:hAnsi="Times New Roman" w:cs="Times New Roman"/>
          <w:sz w:val="24"/>
          <w:szCs w:val="24"/>
        </w:rPr>
        <w:t xml:space="preserve"> believe that this will or will not ease the financial barriers that some of the localities across Massachusetts face in terms of adequate staffing for public health and if there are any other strategies happening within the </w:t>
      </w:r>
      <w:r w:rsidR="007B77B4">
        <w:rPr>
          <w:rFonts w:ascii="Times New Roman" w:hAnsi="Times New Roman" w:cs="Times New Roman"/>
          <w:sz w:val="24"/>
          <w:szCs w:val="24"/>
        </w:rPr>
        <w:t>O</w:t>
      </w:r>
      <w:r w:rsidR="00B26131">
        <w:rPr>
          <w:rFonts w:ascii="Times New Roman" w:hAnsi="Times New Roman" w:cs="Times New Roman"/>
          <w:sz w:val="24"/>
          <w:szCs w:val="24"/>
        </w:rPr>
        <w:t xml:space="preserve">ffice of </w:t>
      </w:r>
      <w:r w:rsidR="007B77B4">
        <w:rPr>
          <w:rFonts w:ascii="Times New Roman" w:hAnsi="Times New Roman" w:cs="Times New Roman"/>
          <w:sz w:val="24"/>
          <w:szCs w:val="24"/>
        </w:rPr>
        <w:t>L</w:t>
      </w:r>
      <w:r w:rsidR="00B26131">
        <w:rPr>
          <w:rFonts w:ascii="Times New Roman" w:hAnsi="Times New Roman" w:cs="Times New Roman"/>
          <w:sz w:val="24"/>
          <w:szCs w:val="24"/>
        </w:rPr>
        <w:t xml:space="preserve">ocal and </w:t>
      </w:r>
      <w:r w:rsidR="007B77B4">
        <w:rPr>
          <w:rFonts w:ascii="Times New Roman" w:hAnsi="Times New Roman" w:cs="Times New Roman"/>
          <w:sz w:val="24"/>
          <w:szCs w:val="24"/>
        </w:rPr>
        <w:t>R</w:t>
      </w:r>
      <w:r w:rsidR="00B26131">
        <w:rPr>
          <w:rFonts w:ascii="Times New Roman" w:hAnsi="Times New Roman" w:cs="Times New Roman"/>
          <w:sz w:val="24"/>
          <w:szCs w:val="24"/>
        </w:rPr>
        <w:t xml:space="preserve">egional </w:t>
      </w:r>
      <w:r w:rsidR="007B77B4">
        <w:rPr>
          <w:rFonts w:ascii="Times New Roman" w:hAnsi="Times New Roman" w:cs="Times New Roman"/>
          <w:sz w:val="24"/>
          <w:szCs w:val="24"/>
        </w:rPr>
        <w:t>H</w:t>
      </w:r>
      <w:r w:rsidR="00B26131">
        <w:rPr>
          <w:rFonts w:ascii="Times New Roman" w:hAnsi="Times New Roman" w:cs="Times New Roman"/>
          <w:sz w:val="24"/>
          <w:szCs w:val="24"/>
        </w:rPr>
        <w:t>ealth to ensure access to these.</w:t>
      </w:r>
    </w:p>
    <w:p w14:paraId="6881D0B5" w14:textId="1F7FD44F" w:rsidR="00B26131" w:rsidRDefault="00B26131" w:rsidP="00F95B60">
      <w:pPr>
        <w:pStyle w:val="BodyA"/>
        <w:rPr>
          <w:rFonts w:ascii="Times New Roman" w:hAnsi="Times New Roman" w:cs="Times New Roman"/>
          <w:sz w:val="24"/>
          <w:szCs w:val="24"/>
        </w:rPr>
      </w:pPr>
      <w:r>
        <w:rPr>
          <w:rFonts w:ascii="Times New Roman" w:hAnsi="Times New Roman" w:cs="Times New Roman"/>
          <w:sz w:val="24"/>
          <w:szCs w:val="24"/>
        </w:rPr>
        <w:t xml:space="preserve">Mr. Wong answered that there are many ways that DPH is supporting local health systems. They are setting clear standards for some </w:t>
      </w:r>
      <w:r w:rsidR="001B2BED">
        <w:rPr>
          <w:rFonts w:ascii="Times New Roman" w:hAnsi="Times New Roman" w:cs="Times New Roman"/>
          <w:sz w:val="24"/>
          <w:szCs w:val="24"/>
        </w:rPr>
        <w:t>individuals</w:t>
      </w:r>
      <w:r>
        <w:rPr>
          <w:rFonts w:ascii="Times New Roman" w:hAnsi="Times New Roman" w:cs="Times New Roman"/>
          <w:sz w:val="24"/>
          <w:szCs w:val="24"/>
        </w:rPr>
        <w:t xml:space="preserve"> that work in local and regional health to have the right credentials to do their work</w:t>
      </w:r>
      <w:r w:rsidR="001B2BED">
        <w:rPr>
          <w:rFonts w:ascii="Times New Roman" w:hAnsi="Times New Roman" w:cs="Times New Roman"/>
          <w:sz w:val="24"/>
          <w:szCs w:val="24"/>
        </w:rPr>
        <w:t xml:space="preserve"> while also providing grant funding to help local health increase capacity and help pay for licensing fees.</w:t>
      </w:r>
    </w:p>
    <w:p w14:paraId="0600900D" w14:textId="10C1948F" w:rsidR="001B2BED" w:rsidRDefault="001B2BED" w:rsidP="00F95B60">
      <w:pPr>
        <w:pStyle w:val="BodyA"/>
        <w:rPr>
          <w:rFonts w:ascii="Times New Roman" w:hAnsi="Times New Roman" w:cs="Times New Roman"/>
          <w:sz w:val="24"/>
          <w:szCs w:val="24"/>
        </w:rPr>
      </w:pPr>
      <w:r>
        <w:rPr>
          <w:rFonts w:ascii="Times New Roman" w:hAnsi="Times New Roman" w:cs="Times New Roman"/>
          <w:sz w:val="24"/>
          <w:szCs w:val="24"/>
        </w:rPr>
        <w:t>Mr. Landers asked if there was any analysis of whether there are municipalities currently struggling to provide these services</w:t>
      </w:r>
      <w:r w:rsidR="00C84CAC">
        <w:rPr>
          <w:rFonts w:ascii="Times New Roman" w:hAnsi="Times New Roman" w:cs="Times New Roman"/>
          <w:sz w:val="24"/>
          <w:szCs w:val="24"/>
        </w:rPr>
        <w:t>.</w:t>
      </w:r>
    </w:p>
    <w:p w14:paraId="77CADD6B" w14:textId="6D6CF72E" w:rsidR="001B2BED" w:rsidRDefault="001B2BED" w:rsidP="00F95B60">
      <w:pPr>
        <w:pStyle w:val="BodyA"/>
        <w:rPr>
          <w:rFonts w:ascii="Times New Roman" w:hAnsi="Times New Roman" w:cs="Times New Roman"/>
          <w:sz w:val="24"/>
          <w:szCs w:val="24"/>
        </w:rPr>
      </w:pPr>
      <w:r>
        <w:rPr>
          <w:rFonts w:ascii="Times New Roman" w:hAnsi="Times New Roman" w:cs="Times New Roman"/>
          <w:sz w:val="24"/>
          <w:szCs w:val="24"/>
        </w:rPr>
        <w:t xml:space="preserve">Mr. Wong replied that they have completed a statewide capacity assessment of which more than 300 municipalities participated. They are analyzing the results and anticipate release of the report </w:t>
      </w:r>
      <w:r>
        <w:rPr>
          <w:rFonts w:ascii="Times New Roman" w:hAnsi="Times New Roman" w:cs="Times New Roman"/>
          <w:sz w:val="24"/>
          <w:szCs w:val="24"/>
        </w:rPr>
        <w:lastRenderedPageBreak/>
        <w:t>in early summer of this year.  This is the first time ever that they have done a system wide capacity assessment.</w:t>
      </w:r>
    </w:p>
    <w:p w14:paraId="4D091353" w14:textId="0A39309F" w:rsidR="001B2BED" w:rsidRDefault="00C84CAC" w:rsidP="00F95B60">
      <w:pPr>
        <w:pStyle w:val="BodyA"/>
        <w:rPr>
          <w:rFonts w:ascii="Times New Roman" w:hAnsi="Times New Roman" w:cs="Times New Roman"/>
          <w:sz w:val="24"/>
          <w:szCs w:val="24"/>
        </w:rPr>
      </w:pPr>
      <w:r>
        <w:rPr>
          <w:rFonts w:ascii="Times New Roman" w:hAnsi="Times New Roman" w:cs="Times New Roman"/>
          <w:sz w:val="24"/>
          <w:szCs w:val="24"/>
        </w:rPr>
        <w:t>Dr.</w:t>
      </w:r>
      <w:r w:rsidR="00B730FF">
        <w:rPr>
          <w:rFonts w:ascii="Times New Roman" w:hAnsi="Times New Roman" w:cs="Times New Roman"/>
          <w:sz w:val="24"/>
          <w:szCs w:val="24"/>
        </w:rPr>
        <w:t xml:space="preserve"> </w:t>
      </w:r>
      <w:r w:rsidR="001B2BED">
        <w:rPr>
          <w:rFonts w:ascii="Times New Roman" w:hAnsi="Times New Roman" w:cs="Times New Roman"/>
          <w:sz w:val="24"/>
          <w:szCs w:val="24"/>
        </w:rPr>
        <w:t xml:space="preserve">Evans asked how to go about preparing the next generation of workforce to take on careers in local public health and how collaboration with schools and universities may showcase this work and understand credentialing </w:t>
      </w:r>
      <w:r w:rsidR="00DE52DA">
        <w:rPr>
          <w:rFonts w:ascii="Times New Roman" w:hAnsi="Times New Roman" w:cs="Times New Roman"/>
          <w:sz w:val="24"/>
          <w:szCs w:val="24"/>
        </w:rPr>
        <w:t>if not as a career but as interns while in school.</w:t>
      </w:r>
    </w:p>
    <w:p w14:paraId="2C959F54" w14:textId="4F0AFEA8" w:rsidR="00DE52DA" w:rsidRDefault="00DE52DA" w:rsidP="00F95B60">
      <w:pPr>
        <w:pStyle w:val="BodyA"/>
        <w:rPr>
          <w:rFonts w:ascii="Times New Roman" w:hAnsi="Times New Roman" w:cs="Times New Roman"/>
          <w:sz w:val="24"/>
          <w:szCs w:val="24"/>
        </w:rPr>
      </w:pPr>
      <w:r>
        <w:rPr>
          <w:rFonts w:ascii="Times New Roman" w:hAnsi="Times New Roman" w:cs="Times New Roman"/>
          <w:sz w:val="24"/>
          <w:szCs w:val="24"/>
        </w:rPr>
        <w:t>Mr. Wong said that workforce is the number one issue for local and regional health. They are working with their academic public health partnership</w:t>
      </w:r>
      <w:r w:rsidR="007B77B4">
        <w:rPr>
          <w:rFonts w:ascii="Times New Roman" w:hAnsi="Times New Roman" w:cs="Times New Roman"/>
          <w:sz w:val="24"/>
          <w:szCs w:val="24"/>
        </w:rPr>
        <w:t>,</w:t>
      </w:r>
      <w:r>
        <w:rPr>
          <w:rFonts w:ascii="Times New Roman" w:hAnsi="Times New Roman" w:cs="Times New Roman"/>
          <w:sz w:val="24"/>
          <w:szCs w:val="24"/>
        </w:rPr>
        <w:t xml:space="preserve"> of which UMass Amherst is their largest partner.</w:t>
      </w:r>
      <w:r w:rsidR="00185CE5">
        <w:rPr>
          <w:rFonts w:ascii="Times New Roman" w:hAnsi="Times New Roman" w:cs="Times New Roman"/>
          <w:sz w:val="24"/>
          <w:szCs w:val="24"/>
        </w:rPr>
        <w:t xml:space="preserve">  Through this partnership they offer paid internships to students to engage in local and regional health and encouraging training, possibly paid for through shared services grant funds, which may lead to fulltime employment. They also are looking at other academic partnerships such as supporting curriculum development geared toward the local health workforce.</w:t>
      </w:r>
    </w:p>
    <w:p w14:paraId="14ACB99B" w14:textId="4AB6A7F2" w:rsidR="00185CE5" w:rsidRDefault="00C84CAC" w:rsidP="00F95B60">
      <w:pPr>
        <w:pStyle w:val="BodyA"/>
        <w:rPr>
          <w:rFonts w:ascii="Times New Roman" w:hAnsi="Times New Roman" w:cs="Times New Roman"/>
          <w:sz w:val="24"/>
          <w:szCs w:val="24"/>
        </w:rPr>
      </w:pPr>
      <w:r>
        <w:rPr>
          <w:rFonts w:ascii="Times New Roman" w:hAnsi="Times New Roman" w:cs="Times New Roman"/>
          <w:sz w:val="24"/>
          <w:szCs w:val="24"/>
        </w:rPr>
        <w:t>Dr.</w:t>
      </w:r>
      <w:r w:rsidR="00185CE5">
        <w:rPr>
          <w:rFonts w:ascii="Times New Roman" w:hAnsi="Times New Roman" w:cs="Times New Roman"/>
          <w:sz w:val="24"/>
          <w:szCs w:val="24"/>
        </w:rPr>
        <w:t xml:space="preserve"> Evans</w:t>
      </w:r>
      <w:r w:rsidR="006104C8">
        <w:rPr>
          <w:rFonts w:ascii="Times New Roman" w:hAnsi="Times New Roman" w:cs="Times New Roman"/>
          <w:sz w:val="24"/>
          <w:szCs w:val="24"/>
        </w:rPr>
        <w:t xml:space="preserve"> offered her collaboration as an employee of </w:t>
      </w:r>
      <w:r w:rsidR="007B77B4">
        <w:rPr>
          <w:rFonts w:ascii="Times New Roman" w:hAnsi="Times New Roman" w:cs="Times New Roman"/>
          <w:sz w:val="24"/>
          <w:szCs w:val="24"/>
        </w:rPr>
        <w:t xml:space="preserve">UMass Amherst and expressed </w:t>
      </w:r>
      <w:r w:rsidR="006104C8">
        <w:rPr>
          <w:rFonts w:ascii="Times New Roman" w:hAnsi="Times New Roman" w:cs="Times New Roman"/>
          <w:sz w:val="24"/>
          <w:szCs w:val="24"/>
        </w:rPr>
        <w:t>her concern for the deficit of workers in the local public health departments and belief that there is a pool of candidates in the university system.</w:t>
      </w:r>
    </w:p>
    <w:p w14:paraId="036D82B7" w14:textId="747E0C7E" w:rsidR="006104C8" w:rsidRDefault="006104C8" w:rsidP="00F95B60">
      <w:pPr>
        <w:pStyle w:val="BodyA"/>
        <w:rPr>
          <w:rFonts w:ascii="Times New Roman" w:hAnsi="Times New Roman" w:cs="Times New Roman"/>
          <w:sz w:val="24"/>
          <w:szCs w:val="24"/>
        </w:rPr>
      </w:pPr>
      <w:r>
        <w:rPr>
          <w:rFonts w:ascii="Times New Roman" w:hAnsi="Times New Roman" w:cs="Times New Roman"/>
          <w:sz w:val="24"/>
          <w:szCs w:val="24"/>
        </w:rPr>
        <w:t>Dean Cox added that he did not believe that schools are not doing a good job in helping students to understand the roles of governmental public health as a career path.  He said he was happy to hear about the collaborations that Mr. Wong has achieved but in general</w:t>
      </w:r>
      <w:r w:rsidR="007B77B4">
        <w:rPr>
          <w:rFonts w:ascii="Times New Roman" w:hAnsi="Times New Roman" w:cs="Times New Roman"/>
          <w:sz w:val="24"/>
          <w:szCs w:val="24"/>
        </w:rPr>
        <w:t>,</w:t>
      </w:r>
      <w:r>
        <w:rPr>
          <w:rFonts w:ascii="Times New Roman" w:hAnsi="Times New Roman" w:cs="Times New Roman"/>
          <w:sz w:val="24"/>
          <w:szCs w:val="24"/>
        </w:rPr>
        <w:t xml:space="preserve"> there is not an emphasis on public heath careers. He encouraged anyone that works in higher ed</w:t>
      </w:r>
      <w:r w:rsidR="007B77B4">
        <w:rPr>
          <w:rFonts w:ascii="Times New Roman" w:hAnsi="Times New Roman" w:cs="Times New Roman"/>
          <w:sz w:val="24"/>
          <w:szCs w:val="24"/>
        </w:rPr>
        <w:t>ucation</w:t>
      </w:r>
      <w:r>
        <w:rPr>
          <w:rFonts w:ascii="Times New Roman" w:hAnsi="Times New Roman" w:cs="Times New Roman"/>
          <w:sz w:val="24"/>
          <w:szCs w:val="24"/>
        </w:rPr>
        <w:t xml:space="preserve"> to help schools understand the importance of local governmental health and not just emphasize the CDC as the only governmental health career.</w:t>
      </w:r>
    </w:p>
    <w:p w14:paraId="5D2C4276" w14:textId="22B227CD" w:rsidR="00F341A4" w:rsidRDefault="00F341A4" w:rsidP="00F95B60">
      <w:pPr>
        <w:pStyle w:val="BodyA"/>
        <w:rPr>
          <w:rFonts w:ascii="Times New Roman" w:hAnsi="Times New Roman" w:cs="Times New Roman"/>
          <w:sz w:val="24"/>
          <w:szCs w:val="24"/>
        </w:rPr>
      </w:pPr>
      <w:r>
        <w:rPr>
          <w:rFonts w:ascii="Times New Roman" w:hAnsi="Times New Roman" w:cs="Times New Roman"/>
          <w:sz w:val="24"/>
          <w:szCs w:val="24"/>
        </w:rPr>
        <w:t>Mr. Wong said that they have created a workforce unit within their office d</w:t>
      </w:r>
      <w:r w:rsidR="00B730FF">
        <w:rPr>
          <w:rFonts w:ascii="Times New Roman" w:hAnsi="Times New Roman" w:cs="Times New Roman"/>
          <w:sz w:val="24"/>
          <w:szCs w:val="24"/>
        </w:rPr>
        <w:t>ue</w:t>
      </w:r>
      <w:r>
        <w:rPr>
          <w:rFonts w:ascii="Times New Roman" w:hAnsi="Times New Roman" w:cs="Times New Roman"/>
          <w:sz w:val="24"/>
          <w:szCs w:val="24"/>
        </w:rPr>
        <w:t xml:space="preserve"> to its importance.</w:t>
      </w:r>
    </w:p>
    <w:p w14:paraId="4B757FC7" w14:textId="27AD97D9" w:rsidR="00F341A4" w:rsidRDefault="00C84CAC" w:rsidP="00F95B60">
      <w:pPr>
        <w:pStyle w:val="BodyA"/>
        <w:rPr>
          <w:rFonts w:ascii="Times New Roman" w:hAnsi="Times New Roman" w:cs="Times New Roman"/>
          <w:sz w:val="24"/>
          <w:szCs w:val="24"/>
        </w:rPr>
      </w:pPr>
      <w:r>
        <w:rPr>
          <w:rFonts w:ascii="Times New Roman" w:hAnsi="Times New Roman" w:cs="Times New Roman"/>
          <w:sz w:val="24"/>
          <w:szCs w:val="24"/>
        </w:rPr>
        <w:t>Dr.</w:t>
      </w:r>
      <w:r w:rsidR="00F341A4">
        <w:rPr>
          <w:rFonts w:ascii="Times New Roman" w:hAnsi="Times New Roman" w:cs="Times New Roman"/>
          <w:sz w:val="24"/>
          <w:szCs w:val="24"/>
        </w:rPr>
        <w:t xml:space="preserve"> </w:t>
      </w:r>
      <w:r w:rsidR="00B730FF">
        <w:rPr>
          <w:rFonts w:ascii="Times New Roman" w:hAnsi="Times New Roman" w:cs="Times New Roman"/>
          <w:sz w:val="24"/>
          <w:szCs w:val="24"/>
        </w:rPr>
        <w:t xml:space="preserve">Kathleen </w:t>
      </w:r>
      <w:r w:rsidR="00F341A4">
        <w:rPr>
          <w:rFonts w:ascii="Times New Roman" w:hAnsi="Times New Roman" w:cs="Times New Roman"/>
          <w:sz w:val="24"/>
          <w:szCs w:val="24"/>
        </w:rPr>
        <w:t>Carey agreed with the comments made by Dean Cox.</w:t>
      </w:r>
    </w:p>
    <w:p w14:paraId="568D068B" w14:textId="2724DA97" w:rsidR="00F341A4" w:rsidRDefault="00F341A4" w:rsidP="00F95B60">
      <w:pPr>
        <w:pStyle w:val="BodyA"/>
        <w:rPr>
          <w:rFonts w:ascii="Times New Roman" w:hAnsi="Times New Roman" w:cs="Times New Roman"/>
          <w:sz w:val="24"/>
          <w:szCs w:val="24"/>
        </w:rPr>
      </w:pPr>
      <w:r>
        <w:rPr>
          <w:rFonts w:ascii="Times New Roman" w:hAnsi="Times New Roman" w:cs="Times New Roman"/>
          <w:sz w:val="24"/>
          <w:szCs w:val="24"/>
        </w:rPr>
        <w:t>Ms</w:t>
      </w:r>
      <w:r w:rsidR="00C84CAC">
        <w:rPr>
          <w:rFonts w:ascii="Times New Roman" w:hAnsi="Times New Roman" w:cs="Times New Roman"/>
          <w:sz w:val="24"/>
          <w:szCs w:val="24"/>
        </w:rPr>
        <w:t>.</w:t>
      </w:r>
      <w:r>
        <w:rPr>
          <w:rFonts w:ascii="Times New Roman" w:hAnsi="Times New Roman" w:cs="Times New Roman"/>
          <w:sz w:val="24"/>
          <w:szCs w:val="24"/>
        </w:rPr>
        <w:t xml:space="preserve"> Blondet said that community health workers are perfect candidates to work within Boards of Health</w:t>
      </w:r>
      <w:r w:rsidR="007B77B4">
        <w:rPr>
          <w:rFonts w:ascii="Times New Roman" w:hAnsi="Times New Roman" w:cs="Times New Roman"/>
          <w:sz w:val="24"/>
          <w:szCs w:val="24"/>
        </w:rPr>
        <w:t>,</w:t>
      </w:r>
      <w:r>
        <w:rPr>
          <w:rFonts w:ascii="Times New Roman" w:hAnsi="Times New Roman" w:cs="Times New Roman"/>
          <w:sz w:val="24"/>
          <w:szCs w:val="24"/>
        </w:rPr>
        <w:t xml:space="preserve"> arriving from a different path than academics.  A survey </w:t>
      </w:r>
      <w:r w:rsidR="00016620">
        <w:rPr>
          <w:rFonts w:ascii="Times New Roman" w:hAnsi="Times New Roman" w:cs="Times New Roman"/>
          <w:sz w:val="24"/>
          <w:szCs w:val="24"/>
        </w:rPr>
        <w:t xml:space="preserve">of career development interests </w:t>
      </w:r>
      <w:r>
        <w:rPr>
          <w:rFonts w:ascii="Times New Roman" w:hAnsi="Times New Roman" w:cs="Times New Roman"/>
          <w:sz w:val="24"/>
          <w:szCs w:val="24"/>
        </w:rPr>
        <w:t xml:space="preserve">they conducted among their members demonstrated </w:t>
      </w:r>
      <w:r w:rsidR="00016620">
        <w:rPr>
          <w:rFonts w:ascii="Times New Roman" w:hAnsi="Times New Roman" w:cs="Times New Roman"/>
          <w:sz w:val="24"/>
          <w:szCs w:val="24"/>
        </w:rPr>
        <w:t xml:space="preserve">an interest in mental health work and she would hope to see such in interest in public health.  She felt at the very least, an orientation among community health workers to understand the roles of boards of health and </w:t>
      </w:r>
      <w:r w:rsidR="007B77B4">
        <w:rPr>
          <w:rFonts w:ascii="Times New Roman" w:hAnsi="Times New Roman" w:cs="Times New Roman"/>
          <w:sz w:val="24"/>
          <w:szCs w:val="24"/>
        </w:rPr>
        <w:t xml:space="preserve">push </w:t>
      </w:r>
      <w:r w:rsidR="00016620">
        <w:rPr>
          <w:rFonts w:ascii="Times New Roman" w:hAnsi="Times New Roman" w:cs="Times New Roman"/>
          <w:sz w:val="24"/>
          <w:szCs w:val="24"/>
        </w:rPr>
        <w:t>them to more involvement within the public health system.</w:t>
      </w:r>
      <w:r w:rsidR="00363558">
        <w:rPr>
          <w:rFonts w:ascii="Times New Roman" w:hAnsi="Times New Roman" w:cs="Times New Roman"/>
          <w:sz w:val="24"/>
          <w:szCs w:val="24"/>
        </w:rPr>
        <w:t xml:space="preserve"> </w:t>
      </w:r>
      <w:r w:rsidR="000F7DA1">
        <w:rPr>
          <w:rFonts w:ascii="Times New Roman" w:hAnsi="Times New Roman" w:cs="Times New Roman"/>
          <w:sz w:val="24"/>
          <w:szCs w:val="24"/>
        </w:rPr>
        <w:t>And now that the Office of Local and Regional Health is doing such a good job of converging health departments into real public health entities, she would like a method to spread the word of this good work to entice community health workers to become more involved with the boards of heath</w:t>
      </w:r>
      <w:r w:rsidR="00404154">
        <w:rPr>
          <w:rFonts w:ascii="Times New Roman" w:hAnsi="Times New Roman" w:cs="Times New Roman"/>
          <w:sz w:val="24"/>
          <w:szCs w:val="24"/>
        </w:rPr>
        <w:t xml:space="preserve">. </w:t>
      </w:r>
      <w:r w:rsidR="00570444">
        <w:rPr>
          <w:rFonts w:ascii="Times New Roman" w:hAnsi="Times New Roman" w:cs="Times New Roman"/>
          <w:sz w:val="24"/>
          <w:szCs w:val="24"/>
        </w:rPr>
        <w:t xml:space="preserve">She would like a presentation for the Council </w:t>
      </w:r>
      <w:r w:rsidR="00404154">
        <w:rPr>
          <w:rFonts w:ascii="Times New Roman" w:hAnsi="Times New Roman" w:cs="Times New Roman"/>
          <w:sz w:val="24"/>
          <w:szCs w:val="24"/>
        </w:rPr>
        <w:t xml:space="preserve">on the various professions that are overseen by the Bureau of Health Professions Licensure. </w:t>
      </w:r>
    </w:p>
    <w:p w14:paraId="1A122227" w14:textId="4BE2A474" w:rsidR="002735AA" w:rsidRDefault="00363558" w:rsidP="00F95B60">
      <w:pPr>
        <w:pStyle w:val="BodyA"/>
        <w:rPr>
          <w:rFonts w:ascii="Times New Roman" w:hAnsi="Times New Roman" w:cs="Times New Roman"/>
          <w:sz w:val="24"/>
          <w:szCs w:val="24"/>
        </w:rPr>
      </w:pPr>
      <w:r>
        <w:rPr>
          <w:rFonts w:ascii="Times New Roman" w:hAnsi="Times New Roman" w:cs="Times New Roman"/>
          <w:sz w:val="24"/>
          <w:szCs w:val="24"/>
        </w:rPr>
        <w:t xml:space="preserve">Commissioner Cooke agreed that they could </w:t>
      </w:r>
      <w:r w:rsidR="00570444">
        <w:rPr>
          <w:rFonts w:ascii="Times New Roman" w:hAnsi="Times New Roman" w:cs="Times New Roman"/>
          <w:sz w:val="24"/>
          <w:szCs w:val="24"/>
        </w:rPr>
        <w:t xml:space="preserve">provide such a presentation stating that with the many new licensing professions, </w:t>
      </w:r>
      <w:r w:rsidR="00404154">
        <w:rPr>
          <w:rFonts w:ascii="Times New Roman" w:hAnsi="Times New Roman" w:cs="Times New Roman"/>
          <w:sz w:val="24"/>
          <w:szCs w:val="24"/>
        </w:rPr>
        <w:t>it is</w:t>
      </w:r>
      <w:r w:rsidR="00570444">
        <w:rPr>
          <w:rFonts w:ascii="Times New Roman" w:hAnsi="Times New Roman" w:cs="Times New Roman"/>
          <w:sz w:val="24"/>
          <w:szCs w:val="24"/>
        </w:rPr>
        <w:t xml:space="preserve"> a good idea that the Council be aware of that.</w:t>
      </w:r>
    </w:p>
    <w:p w14:paraId="29F6B8F5" w14:textId="6D068E42" w:rsidR="00363558" w:rsidRDefault="00363558" w:rsidP="00F95B60">
      <w:pPr>
        <w:pStyle w:val="BodyA"/>
        <w:rPr>
          <w:rFonts w:ascii="Times New Roman" w:hAnsi="Times New Roman" w:cs="Times New Roman"/>
          <w:sz w:val="24"/>
          <w:szCs w:val="24"/>
        </w:rPr>
      </w:pPr>
      <w:r>
        <w:rPr>
          <w:rFonts w:ascii="Times New Roman" w:hAnsi="Times New Roman" w:cs="Times New Roman"/>
          <w:sz w:val="24"/>
          <w:szCs w:val="24"/>
        </w:rPr>
        <w:t>Dr. Bernstein mentioned sustainability of the workforce through job satisfaction and recognition, recalling a letter the Council sent to the local boards of health praising them for the</w:t>
      </w:r>
      <w:r w:rsidR="00404154">
        <w:rPr>
          <w:rFonts w:ascii="Times New Roman" w:hAnsi="Times New Roman" w:cs="Times New Roman"/>
          <w:sz w:val="24"/>
          <w:szCs w:val="24"/>
        </w:rPr>
        <w:t>ir</w:t>
      </w:r>
      <w:r>
        <w:rPr>
          <w:rFonts w:ascii="Times New Roman" w:hAnsi="Times New Roman" w:cs="Times New Roman"/>
          <w:sz w:val="24"/>
          <w:szCs w:val="24"/>
        </w:rPr>
        <w:t xml:space="preserve"> work during COVID.  He asked how this strategy could apply to governance and leadership of local boards of health</w:t>
      </w:r>
      <w:r w:rsidR="00404154">
        <w:rPr>
          <w:rFonts w:ascii="Times New Roman" w:hAnsi="Times New Roman" w:cs="Times New Roman"/>
          <w:sz w:val="24"/>
          <w:szCs w:val="24"/>
        </w:rPr>
        <w:t>,</w:t>
      </w:r>
      <w:r>
        <w:rPr>
          <w:rFonts w:ascii="Times New Roman" w:hAnsi="Times New Roman" w:cs="Times New Roman"/>
          <w:sz w:val="24"/>
          <w:szCs w:val="24"/>
        </w:rPr>
        <w:t xml:space="preserve"> considering the vast expertise in this field within the members of the Council </w:t>
      </w:r>
      <w:r>
        <w:rPr>
          <w:rFonts w:ascii="Times New Roman" w:hAnsi="Times New Roman" w:cs="Times New Roman"/>
          <w:sz w:val="24"/>
          <w:szCs w:val="24"/>
        </w:rPr>
        <w:lastRenderedPageBreak/>
        <w:t xml:space="preserve">and how </w:t>
      </w:r>
      <w:r w:rsidR="00351F0E">
        <w:rPr>
          <w:rFonts w:ascii="Times New Roman" w:hAnsi="Times New Roman" w:cs="Times New Roman"/>
          <w:sz w:val="24"/>
          <w:szCs w:val="24"/>
        </w:rPr>
        <w:t>the Council could have some influence over demonstrating support for the local board members.</w:t>
      </w:r>
    </w:p>
    <w:p w14:paraId="75EB6A29" w14:textId="50CBC890" w:rsidR="00351F0E" w:rsidRDefault="00351F0E" w:rsidP="00F95B60">
      <w:pPr>
        <w:pStyle w:val="BodyA"/>
        <w:rPr>
          <w:rFonts w:ascii="Times New Roman" w:hAnsi="Times New Roman" w:cs="Times New Roman"/>
          <w:sz w:val="24"/>
          <w:szCs w:val="24"/>
        </w:rPr>
      </w:pPr>
      <w:r>
        <w:rPr>
          <w:rFonts w:ascii="Times New Roman" w:hAnsi="Times New Roman" w:cs="Times New Roman"/>
          <w:sz w:val="24"/>
          <w:szCs w:val="24"/>
        </w:rPr>
        <w:t>Mr. Wong said that board members are a critical component of the transformation of local and regional health systems. The recommendation of the special commission suggest</w:t>
      </w:r>
      <w:r w:rsidR="009911A4">
        <w:rPr>
          <w:rFonts w:ascii="Times New Roman" w:hAnsi="Times New Roman" w:cs="Times New Roman"/>
          <w:sz w:val="24"/>
          <w:szCs w:val="24"/>
        </w:rPr>
        <w:t>s</w:t>
      </w:r>
      <w:r>
        <w:rPr>
          <w:rFonts w:ascii="Times New Roman" w:hAnsi="Times New Roman" w:cs="Times New Roman"/>
          <w:sz w:val="24"/>
          <w:szCs w:val="24"/>
        </w:rPr>
        <w:t xml:space="preserve"> working toward a standardized certification of board members.  They work closely with the Massachusetts Association of Health Boards </w:t>
      </w:r>
      <w:r w:rsidR="000571DD">
        <w:rPr>
          <w:rFonts w:ascii="Times New Roman" w:hAnsi="Times New Roman" w:cs="Times New Roman"/>
          <w:sz w:val="24"/>
          <w:szCs w:val="24"/>
        </w:rPr>
        <w:t xml:space="preserve">(MAHB) </w:t>
      </w:r>
      <w:r>
        <w:rPr>
          <w:rFonts w:ascii="Times New Roman" w:hAnsi="Times New Roman" w:cs="Times New Roman"/>
          <w:sz w:val="24"/>
          <w:szCs w:val="24"/>
        </w:rPr>
        <w:t xml:space="preserve">to revamp and bring in excellent certification programs for board members, but sadly few have taken advantage of this.  They are actively partnering with MAHB to promote the certification programs and are making grant funds available to local boards of health to pay for the certification programs to train in organizational skills to </w:t>
      </w:r>
      <w:r w:rsidR="009911A4">
        <w:rPr>
          <w:rFonts w:ascii="Times New Roman" w:hAnsi="Times New Roman" w:cs="Times New Roman"/>
          <w:sz w:val="24"/>
          <w:szCs w:val="24"/>
        </w:rPr>
        <w:t>run a board efficiently and effectively.  These grants will function to</w:t>
      </w:r>
      <w:r>
        <w:rPr>
          <w:rFonts w:ascii="Times New Roman" w:hAnsi="Times New Roman" w:cs="Times New Roman"/>
          <w:sz w:val="24"/>
          <w:szCs w:val="24"/>
        </w:rPr>
        <w:t xml:space="preserve"> lower any financial barrier</w:t>
      </w:r>
      <w:r w:rsidR="009911A4">
        <w:rPr>
          <w:rFonts w:ascii="Times New Roman" w:hAnsi="Times New Roman" w:cs="Times New Roman"/>
          <w:sz w:val="24"/>
          <w:szCs w:val="24"/>
        </w:rPr>
        <w:t xml:space="preserve"> allowing access to the certifications.</w:t>
      </w:r>
    </w:p>
    <w:p w14:paraId="6AAF375B" w14:textId="2C7134C6" w:rsidR="009911A4" w:rsidRDefault="009911A4" w:rsidP="00F95B60">
      <w:pPr>
        <w:pStyle w:val="BodyA"/>
        <w:rPr>
          <w:rFonts w:ascii="Times New Roman" w:hAnsi="Times New Roman" w:cs="Times New Roman"/>
          <w:sz w:val="24"/>
          <w:szCs w:val="24"/>
        </w:rPr>
      </w:pPr>
      <w:r>
        <w:rPr>
          <w:rFonts w:ascii="Times New Roman" w:hAnsi="Times New Roman" w:cs="Times New Roman"/>
          <w:sz w:val="24"/>
          <w:szCs w:val="24"/>
        </w:rPr>
        <w:t>Dr.</w:t>
      </w:r>
      <w:r w:rsidR="00085DC1">
        <w:rPr>
          <w:rFonts w:ascii="Times New Roman" w:hAnsi="Times New Roman" w:cs="Times New Roman"/>
          <w:sz w:val="24"/>
          <w:szCs w:val="24"/>
        </w:rPr>
        <w:t xml:space="preserve"> </w:t>
      </w:r>
      <w:r>
        <w:rPr>
          <w:rFonts w:ascii="Times New Roman" w:hAnsi="Times New Roman" w:cs="Times New Roman"/>
          <w:sz w:val="24"/>
          <w:szCs w:val="24"/>
        </w:rPr>
        <w:t>Volturo asked about a discrepancy in the regulation defining continuing education by “continuing education units” and then later by “hours</w:t>
      </w:r>
      <w:r w:rsidR="00404154">
        <w:rPr>
          <w:rFonts w:ascii="Times New Roman" w:hAnsi="Times New Roman" w:cs="Times New Roman"/>
          <w:sz w:val="24"/>
          <w:szCs w:val="24"/>
        </w:rPr>
        <w:t>.</w:t>
      </w:r>
      <w:r>
        <w:rPr>
          <w:rFonts w:ascii="Times New Roman" w:hAnsi="Times New Roman" w:cs="Times New Roman"/>
          <w:sz w:val="24"/>
          <w:szCs w:val="24"/>
        </w:rPr>
        <w:t>”</w:t>
      </w:r>
    </w:p>
    <w:p w14:paraId="737EF914" w14:textId="0E025F6F" w:rsidR="009911A4" w:rsidRDefault="009911A4" w:rsidP="00F95B60">
      <w:pPr>
        <w:pStyle w:val="BodyA"/>
        <w:rPr>
          <w:rFonts w:ascii="Times New Roman" w:hAnsi="Times New Roman" w:cs="Times New Roman"/>
          <w:sz w:val="24"/>
          <w:szCs w:val="24"/>
        </w:rPr>
      </w:pPr>
      <w:r>
        <w:rPr>
          <w:rFonts w:ascii="Times New Roman" w:hAnsi="Times New Roman" w:cs="Times New Roman"/>
          <w:sz w:val="24"/>
          <w:szCs w:val="24"/>
        </w:rPr>
        <w:t>Mr. Wong was thankful for pointing out the discrepancy and said it will be adjusted for the sake of consistency and referred to as “contact hours</w:t>
      </w:r>
      <w:r w:rsidR="00404154">
        <w:rPr>
          <w:rFonts w:ascii="Times New Roman" w:hAnsi="Times New Roman" w:cs="Times New Roman"/>
          <w:sz w:val="24"/>
          <w:szCs w:val="24"/>
        </w:rPr>
        <w:t>.</w:t>
      </w:r>
      <w:r>
        <w:rPr>
          <w:rFonts w:ascii="Times New Roman" w:hAnsi="Times New Roman" w:cs="Times New Roman"/>
          <w:sz w:val="24"/>
          <w:szCs w:val="24"/>
        </w:rPr>
        <w:t>”</w:t>
      </w:r>
    </w:p>
    <w:p w14:paraId="1581FEFF" w14:textId="179269CA" w:rsidR="0009698E" w:rsidRDefault="00F95B60" w:rsidP="00B74F58">
      <w:pPr>
        <w:pStyle w:val="BodyA"/>
        <w:rPr>
          <w:rFonts w:ascii="Times New Roman" w:hAnsi="Times New Roman" w:cs="Times New Roman"/>
          <w:sz w:val="24"/>
          <w:szCs w:val="24"/>
        </w:rPr>
      </w:pPr>
      <w:r>
        <w:rPr>
          <w:rFonts w:ascii="Times New Roman" w:hAnsi="Times New Roman" w:cs="Times New Roman"/>
          <w:sz w:val="24"/>
          <w:szCs w:val="24"/>
        </w:rPr>
        <w:t xml:space="preserve">With no further questions, Commissioner Cooke </w:t>
      </w:r>
      <w:r w:rsidR="009911A4">
        <w:rPr>
          <w:rFonts w:ascii="Times New Roman" w:hAnsi="Times New Roman" w:cs="Times New Roman"/>
          <w:sz w:val="24"/>
          <w:szCs w:val="24"/>
        </w:rPr>
        <w:t>moved to the next presentation.</w:t>
      </w:r>
    </w:p>
    <w:p w14:paraId="49BFAC39" w14:textId="77777777" w:rsidR="008D6FD2" w:rsidRPr="00CB78AD" w:rsidRDefault="008D6FD2" w:rsidP="008D6FD2">
      <w:pPr>
        <w:pStyle w:val="BodyA"/>
        <w:spacing w:after="0" w:line="240" w:lineRule="auto"/>
        <w:rPr>
          <w:rFonts w:ascii="Times New Roman" w:hAnsi="Times New Roman" w:cs="Times New Roman"/>
          <w:sz w:val="24"/>
          <w:szCs w:val="24"/>
        </w:rPr>
      </w:pPr>
    </w:p>
    <w:p w14:paraId="1F4ABA54" w14:textId="52C3F1CC" w:rsidR="0096478F" w:rsidRPr="00C7155D" w:rsidRDefault="00925143"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96478F">
        <w:rPr>
          <w:rFonts w:ascii="Times New Roman" w:hAnsi="Times New Roman" w:cs="Times New Roman"/>
          <w:b/>
          <w:bCs/>
          <w:sz w:val="24"/>
          <w:szCs w:val="24"/>
        </w:rPr>
        <w:t xml:space="preserve">. </w:t>
      </w:r>
      <w:r>
        <w:rPr>
          <w:rFonts w:ascii="Times New Roman" w:hAnsi="Times New Roman" w:cs="Times New Roman"/>
          <w:b/>
          <w:bCs/>
          <w:sz w:val="24"/>
          <w:szCs w:val="24"/>
        </w:rPr>
        <w:t>INFORMATIONAL PRESENTATIONS</w:t>
      </w:r>
    </w:p>
    <w:p w14:paraId="10DADD45" w14:textId="092B0B4F" w:rsidR="0096478F" w:rsidRDefault="00925143" w:rsidP="003308A9">
      <w:pPr>
        <w:pStyle w:val="BodyA"/>
        <w:numPr>
          <w:ilvl w:val="0"/>
          <w:numId w:val="14"/>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Overview of Massachusetts Services for Older Adults </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6ED5F4A3" w:rsidR="005F4E0E" w:rsidRDefault="005F4E0E" w:rsidP="005F4E0E">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4B47F6">
        <w:rPr>
          <w:rFonts w:ascii="Times New Roman" w:hAnsi="Times New Roman" w:cs="Times New Roman"/>
          <w:sz w:val="24"/>
          <w:szCs w:val="24"/>
        </w:rPr>
        <w:t xml:space="preserve">colleagues at the Executive Office of Elder Affairs to </w:t>
      </w:r>
      <w:r w:rsidR="00404154">
        <w:rPr>
          <w:rFonts w:ascii="Times New Roman" w:hAnsi="Times New Roman" w:cs="Times New Roman"/>
          <w:sz w:val="24"/>
          <w:szCs w:val="24"/>
        </w:rPr>
        <w:t>kick off an</w:t>
      </w:r>
      <w:r w:rsidR="004B47F6">
        <w:rPr>
          <w:rFonts w:ascii="Times New Roman" w:hAnsi="Times New Roman" w:cs="Times New Roman"/>
          <w:sz w:val="24"/>
          <w:szCs w:val="24"/>
        </w:rPr>
        <w:t xml:space="preserve"> overview of Massachusetts Services for older adults.</w:t>
      </w:r>
      <w:r w:rsidR="00404154">
        <w:rPr>
          <w:rFonts w:ascii="Times New Roman" w:hAnsi="Times New Roman" w:cs="Times New Roman"/>
          <w:sz w:val="24"/>
          <w:szCs w:val="24"/>
        </w:rPr>
        <w:t xml:space="preserve"> Halfway through the presentation, DPH staff joined in to share programming within the Department that impacts this population. </w:t>
      </w:r>
    </w:p>
    <w:p w14:paraId="415E7CDA" w14:textId="7CD8C24F" w:rsidR="00BA21E3" w:rsidRDefault="00BA21E3" w:rsidP="00BA21E3">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w:t>
      </w:r>
      <w:r w:rsidR="00404154">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4CE7DD83" w14:textId="52C836DB" w:rsidR="00B74F58" w:rsidRDefault="007562E5" w:rsidP="00BA21E3">
      <w:pPr>
        <w:pStyle w:val="BodyA"/>
        <w:rPr>
          <w:rFonts w:ascii="Times New Roman" w:hAnsi="Times New Roman" w:cs="Times New Roman"/>
          <w:sz w:val="24"/>
          <w:szCs w:val="24"/>
        </w:rPr>
      </w:pPr>
      <w:r>
        <w:rPr>
          <w:rFonts w:ascii="Times New Roman" w:hAnsi="Times New Roman" w:cs="Times New Roman"/>
          <w:sz w:val="24"/>
          <w:szCs w:val="24"/>
        </w:rPr>
        <w:t xml:space="preserve">Mr. Landers </w:t>
      </w:r>
      <w:r w:rsidR="00BA4BFA">
        <w:rPr>
          <w:rFonts w:ascii="Times New Roman" w:hAnsi="Times New Roman" w:cs="Times New Roman"/>
          <w:sz w:val="24"/>
          <w:szCs w:val="24"/>
        </w:rPr>
        <w:t xml:space="preserve">asked about the funding for the </w:t>
      </w:r>
      <w:r w:rsidR="000524DB">
        <w:rPr>
          <w:rFonts w:ascii="Times New Roman" w:hAnsi="Times New Roman" w:cs="Times New Roman"/>
          <w:sz w:val="24"/>
          <w:szCs w:val="24"/>
        </w:rPr>
        <w:t>Aging Services Access Points (</w:t>
      </w:r>
      <w:r w:rsidR="00BA4BFA">
        <w:rPr>
          <w:rFonts w:ascii="Times New Roman" w:hAnsi="Times New Roman" w:cs="Times New Roman"/>
          <w:sz w:val="24"/>
          <w:szCs w:val="24"/>
        </w:rPr>
        <w:t>ASAPs</w:t>
      </w:r>
      <w:r w:rsidR="000524DB">
        <w:rPr>
          <w:rFonts w:ascii="Times New Roman" w:hAnsi="Times New Roman" w:cs="Times New Roman"/>
          <w:sz w:val="24"/>
          <w:szCs w:val="24"/>
        </w:rPr>
        <w:t>)</w:t>
      </w:r>
      <w:r w:rsidR="00BA4BFA">
        <w:rPr>
          <w:rFonts w:ascii="Times New Roman" w:hAnsi="Times New Roman" w:cs="Times New Roman"/>
          <w:sz w:val="24"/>
          <w:szCs w:val="24"/>
        </w:rPr>
        <w:t xml:space="preserve"> and the Councils on Aging (COAs) and their sources of revenue</w:t>
      </w:r>
      <w:r w:rsidR="00404154">
        <w:rPr>
          <w:rFonts w:ascii="Times New Roman" w:hAnsi="Times New Roman" w:cs="Times New Roman"/>
          <w:sz w:val="24"/>
          <w:szCs w:val="24"/>
        </w:rPr>
        <w:t>,</w:t>
      </w:r>
      <w:r w:rsidR="00BA4BFA">
        <w:rPr>
          <w:rFonts w:ascii="Times New Roman" w:hAnsi="Times New Roman" w:cs="Times New Roman"/>
          <w:sz w:val="24"/>
          <w:szCs w:val="24"/>
        </w:rPr>
        <w:t xml:space="preserve"> understanding the tremendous workload that is put upon them</w:t>
      </w:r>
      <w:r w:rsidR="00422197">
        <w:rPr>
          <w:rFonts w:ascii="Times New Roman" w:hAnsi="Times New Roman" w:cs="Times New Roman"/>
          <w:sz w:val="24"/>
          <w:szCs w:val="24"/>
        </w:rPr>
        <w:t xml:space="preserve">. </w:t>
      </w:r>
      <w:r w:rsidR="00A953F8">
        <w:rPr>
          <w:rFonts w:ascii="Times New Roman" w:hAnsi="Times New Roman" w:cs="Times New Roman"/>
          <w:sz w:val="24"/>
          <w:szCs w:val="24"/>
        </w:rPr>
        <w:t xml:space="preserve"> </w:t>
      </w:r>
    </w:p>
    <w:p w14:paraId="008D977E" w14:textId="0946D2C3" w:rsidR="00BA4BFA" w:rsidRDefault="00BA4BFA" w:rsidP="00BA21E3">
      <w:pPr>
        <w:pStyle w:val="BodyA"/>
        <w:rPr>
          <w:rFonts w:ascii="Times New Roman" w:hAnsi="Times New Roman" w:cs="Times New Roman"/>
          <w:sz w:val="24"/>
          <w:szCs w:val="24"/>
        </w:rPr>
      </w:pPr>
      <w:r>
        <w:rPr>
          <w:rFonts w:ascii="Times New Roman" w:hAnsi="Times New Roman" w:cs="Times New Roman"/>
          <w:sz w:val="24"/>
          <w:szCs w:val="24"/>
        </w:rPr>
        <w:t>Secretary Chen explained in the budget of the Executive Office of Elder Affairs (EOEA) that there is allocated $12 per person over 60 years old to each municipality, and that is how the COA gets their dollars.</w:t>
      </w:r>
      <w:r w:rsidR="000524DB">
        <w:rPr>
          <w:rFonts w:ascii="Times New Roman" w:hAnsi="Times New Roman" w:cs="Times New Roman"/>
          <w:sz w:val="24"/>
          <w:szCs w:val="24"/>
        </w:rPr>
        <w:t xml:space="preserve">  There are also organizations that function under their town’s budget, and it depends on how each town prioritizes services for older adults.  There are also grants available to COAs which are intended only to fund a new innovative approach and not intended for long term funding.  </w:t>
      </w:r>
      <w:r w:rsidR="005B56EC">
        <w:rPr>
          <w:rFonts w:ascii="Times New Roman" w:hAnsi="Times New Roman" w:cs="Times New Roman"/>
          <w:sz w:val="24"/>
          <w:szCs w:val="24"/>
        </w:rPr>
        <w:t>Regarding</w:t>
      </w:r>
      <w:r w:rsidR="000524DB">
        <w:rPr>
          <w:rFonts w:ascii="Times New Roman" w:hAnsi="Times New Roman" w:cs="Times New Roman"/>
          <w:sz w:val="24"/>
          <w:szCs w:val="24"/>
        </w:rPr>
        <w:t xml:space="preserve"> non-profit organizations</w:t>
      </w:r>
      <w:r w:rsidR="002F0C6F">
        <w:rPr>
          <w:rFonts w:ascii="Times New Roman" w:hAnsi="Times New Roman" w:cs="Times New Roman"/>
          <w:sz w:val="24"/>
          <w:szCs w:val="24"/>
        </w:rPr>
        <w:t>, they can raise money separately.  They also operate, depending on the program, on fee per member, per month or a fee per service.  For those above a certain income level, the fees are on a sliding scale based on income.  Meals are paid for through the nutrition program.</w:t>
      </w:r>
    </w:p>
    <w:p w14:paraId="41D966D6" w14:textId="72B5AAF3" w:rsidR="0009491F" w:rsidRDefault="002F0C6F" w:rsidP="002D3450">
      <w:pPr>
        <w:pStyle w:val="BodyA"/>
        <w:rPr>
          <w:rFonts w:ascii="Times New Roman" w:hAnsi="Times New Roman" w:cs="Times New Roman"/>
          <w:sz w:val="24"/>
          <w:szCs w:val="24"/>
        </w:rPr>
      </w:pPr>
      <w:r>
        <w:rPr>
          <w:rFonts w:ascii="Times New Roman" w:hAnsi="Times New Roman" w:cs="Times New Roman"/>
          <w:sz w:val="24"/>
          <w:szCs w:val="24"/>
        </w:rPr>
        <w:t xml:space="preserve">Mr. Landers </w:t>
      </w:r>
      <w:r w:rsidR="005B56EC">
        <w:rPr>
          <w:rFonts w:ascii="Times New Roman" w:hAnsi="Times New Roman" w:cs="Times New Roman"/>
          <w:sz w:val="24"/>
          <w:szCs w:val="24"/>
        </w:rPr>
        <w:t xml:space="preserve">said also the healthy aging programs as well as the Mass in Motion program share more upstream activities to create environments and policies that not only serve the aging population and address equity issues.  </w:t>
      </w:r>
      <w:bookmarkEnd w:id="3"/>
    </w:p>
    <w:p w14:paraId="303E55C5" w14:textId="066A497C" w:rsidR="002D3450" w:rsidRDefault="004C15C9" w:rsidP="002D3450">
      <w:pPr>
        <w:pStyle w:val="BodyA"/>
        <w:rPr>
          <w:rFonts w:ascii="Times New Roman" w:hAnsi="Times New Roman" w:cs="Times New Roman"/>
          <w:sz w:val="24"/>
          <w:szCs w:val="24"/>
        </w:rPr>
      </w:pPr>
      <w:r>
        <w:rPr>
          <w:rFonts w:ascii="Times New Roman" w:hAnsi="Times New Roman" w:cs="Times New Roman"/>
          <w:sz w:val="24"/>
          <w:szCs w:val="24"/>
        </w:rPr>
        <w:lastRenderedPageBreak/>
        <w:t>Dean Cox thanked EOEA and Secretary Chen for all they did.  He then spoke of how we learned through COVID the disparities</w:t>
      </w:r>
      <w:r w:rsidR="007B58E4">
        <w:rPr>
          <w:rFonts w:ascii="Times New Roman" w:hAnsi="Times New Roman" w:cs="Times New Roman"/>
          <w:sz w:val="24"/>
          <w:szCs w:val="24"/>
        </w:rPr>
        <w:t xml:space="preserve"> across the state in specific communities</w:t>
      </w:r>
      <w:r>
        <w:rPr>
          <w:rFonts w:ascii="Times New Roman" w:hAnsi="Times New Roman" w:cs="Times New Roman"/>
          <w:sz w:val="24"/>
          <w:szCs w:val="24"/>
        </w:rPr>
        <w:t xml:space="preserve"> that </w:t>
      </w:r>
      <w:r w:rsidR="007B58E4">
        <w:rPr>
          <w:rFonts w:ascii="Times New Roman" w:hAnsi="Times New Roman" w:cs="Times New Roman"/>
          <w:sz w:val="24"/>
          <w:szCs w:val="24"/>
        </w:rPr>
        <w:t xml:space="preserve">have </w:t>
      </w:r>
      <w:r>
        <w:rPr>
          <w:rFonts w:ascii="Times New Roman" w:hAnsi="Times New Roman" w:cs="Times New Roman"/>
          <w:sz w:val="24"/>
          <w:szCs w:val="24"/>
        </w:rPr>
        <w:t xml:space="preserve">become more evident, how we are aware </w:t>
      </w:r>
      <w:r w:rsidR="007B58E4">
        <w:rPr>
          <w:rFonts w:ascii="Times New Roman" w:hAnsi="Times New Roman" w:cs="Times New Roman"/>
          <w:sz w:val="24"/>
          <w:szCs w:val="24"/>
        </w:rPr>
        <w:t xml:space="preserve">of </w:t>
      </w:r>
      <w:r>
        <w:rPr>
          <w:rFonts w:ascii="Times New Roman" w:hAnsi="Times New Roman" w:cs="Times New Roman"/>
          <w:sz w:val="24"/>
          <w:szCs w:val="24"/>
        </w:rPr>
        <w:t>issues around isolation and food</w:t>
      </w:r>
      <w:r w:rsidR="007B58E4">
        <w:rPr>
          <w:rFonts w:ascii="Times New Roman" w:hAnsi="Times New Roman" w:cs="Times New Roman"/>
          <w:sz w:val="24"/>
          <w:szCs w:val="24"/>
        </w:rPr>
        <w:t>, and although the work being done is commendable, he questioned what is still missing and how can it be identified.</w:t>
      </w:r>
    </w:p>
    <w:p w14:paraId="7307FE4A" w14:textId="32165BB4" w:rsidR="0009491F" w:rsidRDefault="00AE6809" w:rsidP="002D3450">
      <w:pPr>
        <w:pStyle w:val="BodyA"/>
        <w:rPr>
          <w:rFonts w:ascii="Times New Roman" w:hAnsi="Times New Roman" w:cs="Times New Roman"/>
          <w:sz w:val="24"/>
          <w:szCs w:val="24"/>
        </w:rPr>
      </w:pPr>
      <w:r>
        <w:rPr>
          <w:rFonts w:ascii="Times New Roman" w:hAnsi="Times New Roman" w:cs="Times New Roman"/>
          <w:sz w:val="24"/>
          <w:szCs w:val="24"/>
        </w:rPr>
        <w:t>Secretary Chen responded</w:t>
      </w:r>
      <w:r w:rsidR="00404154">
        <w:rPr>
          <w:rFonts w:ascii="Times New Roman" w:hAnsi="Times New Roman" w:cs="Times New Roman"/>
          <w:sz w:val="24"/>
          <w:szCs w:val="24"/>
        </w:rPr>
        <w:t xml:space="preserve"> that</w:t>
      </w:r>
      <w:r w:rsidR="000571DD" w:rsidRPr="000571DD">
        <w:rPr>
          <w:rFonts w:ascii="Times New Roman" w:hAnsi="Times New Roman" w:cs="Times New Roman"/>
          <w:sz w:val="24"/>
          <w:szCs w:val="24"/>
        </w:rPr>
        <w:t xml:space="preserve"> the work is </w:t>
      </w:r>
      <w:r w:rsidR="00E245A2" w:rsidRPr="000571DD">
        <w:rPr>
          <w:rFonts w:ascii="Times New Roman" w:hAnsi="Times New Roman" w:cs="Times New Roman"/>
          <w:sz w:val="24"/>
          <w:szCs w:val="24"/>
        </w:rPr>
        <w:t>ongoing,</w:t>
      </w:r>
      <w:r w:rsidR="000571DD" w:rsidRPr="000571DD">
        <w:rPr>
          <w:rFonts w:ascii="Times New Roman" w:hAnsi="Times New Roman" w:cs="Times New Roman"/>
          <w:sz w:val="24"/>
          <w:szCs w:val="24"/>
        </w:rPr>
        <w:t xml:space="preserve"> and the</w:t>
      </w:r>
      <w:r w:rsidR="000571DD">
        <w:rPr>
          <w:rFonts w:ascii="Times New Roman" w:hAnsi="Times New Roman" w:cs="Times New Roman"/>
          <w:sz w:val="24"/>
          <w:szCs w:val="24"/>
        </w:rPr>
        <w:t xml:space="preserve">y are </w:t>
      </w:r>
      <w:r w:rsidR="000571DD" w:rsidRPr="000571DD">
        <w:rPr>
          <w:rFonts w:ascii="Times New Roman" w:hAnsi="Times New Roman" w:cs="Times New Roman"/>
          <w:sz w:val="24"/>
          <w:szCs w:val="24"/>
        </w:rPr>
        <w:t>focusing on equity and inclusion to help bridge the gaps in these programs by working with cities and towns to determine what populations are not being served.</w:t>
      </w:r>
      <w:r>
        <w:rPr>
          <w:rFonts w:ascii="Times New Roman" w:hAnsi="Times New Roman" w:cs="Times New Roman"/>
          <w:sz w:val="24"/>
          <w:szCs w:val="24"/>
        </w:rPr>
        <w:t xml:space="preserve"> </w:t>
      </w:r>
    </w:p>
    <w:p w14:paraId="2C99D34D" w14:textId="2D49B651" w:rsidR="004265AA" w:rsidRDefault="004265AA" w:rsidP="002D3450">
      <w:pPr>
        <w:pStyle w:val="BodyA"/>
        <w:rPr>
          <w:rFonts w:ascii="Times New Roman" w:hAnsi="Times New Roman" w:cs="Times New Roman"/>
          <w:sz w:val="24"/>
          <w:szCs w:val="24"/>
        </w:rPr>
      </w:pPr>
      <w:r>
        <w:rPr>
          <w:rFonts w:ascii="Times New Roman" w:hAnsi="Times New Roman" w:cs="Times New Roman"/>
          <w:sz w:val="24"/>
          <w:szCs w:val="24"/>
        </w:rPr>
        <w:t>Ms</w:t>
      </w:r>
      <w:r w:rsidR="000571DD">
        <w:rPr>
          <w:rFonts w:ascii="Times New Roman" w:hAnsi="Times New Roman" w:cs="Times New Roman"/>
          <w:sz w:val="24"/>
          <w:szCs w:val="24"/>
        </w:rPr>
        <w:t>.</w:t>
      </w:r>
      <w:r>
        <w:rPr>
          <w:rFonts w:ascii="Times New Roman" w:hAnsi="Times New Roman" w:cs="Times New Roman"/>
          <w:sz w:val="24"/>
          <w:szCs w:val="24"/>
        </w:rPr>
        <w:t xml:space="preserve"> Moscato also applauded the work being done and brought up the future trajectory of growth of the older population in Massachusetts</w:t>
      </w:r>
      <w:r w:rsidR="00C04D3C">
        <w:rPr>
          <w:rFonts w:ascii="Times New Roman" w:hAnsi="Times New Roman" w:cs="Times New Roman"/>
          <w:sz w:val="24"/>
          <w:szCs w:val="24"/>
        </w:rPr>
        <w:t>,</w:t>
      </w:r>
      <w:r>
        <w:rPr>
          <w:rFonts w:ascii="Times New Roman" w:hAnsi="Times New Roman" w:cs="Times New Roman"/>
          <w:sz w:val="24"/>
          <w:szCs w:val="24"/>
        </w:rPr>
        <w:t xml:space="preserve"> where 20% to 24% of the population will be older adults.  She then asked if EOEA is monitoring this on the state level and if growth is determined, and where there</w:t>
      </w:r>
      <w:r w:rsidR="00C6693F">
        <w:rPr>
          <w:rFonts w:ascii="Times New Roman" w:hAnsi="Times New Roman" w:cs="Times New Roman"/>
          <w:sz w:val="24"/>
          <w:szCs w:val="24"/>
        </w:rPr>
        <w:t xml:space="preserve"> may be specific geographic demographics.</w:t>
      </w:r>
    </w:p>
    <w:p w14:paraId="3785305F" w14:textId="7FE41EDC" w:rsidR="00C6693F" w:rsidRDefault="00C6693F" w:rsidP="002D3450">
      <w:pPr>
        <w:pStyle w:val="BodyA"/>
        <w:rPr>
          <w:rFonts w:ascii="Times New Roman" w:hAnsi="Times New Roman" w:cs="Times New Roman"/>
          <w:sz w:val="24"/>
          <w:szCs w:val="24"/>
        </w:rPr>
      </w:pPr>
      <w:r>
        <w:rPr>
          <w:rFonts w:ascii="Times New Roman" w:hAnsi="Times New Roman" w:cs="Times New Roman"/>
          <w:sz w:val="24"/>
          <w:szCs w:val="24"/>
        </w:rPr>
        <w:t>Robin Lipson</w:t>
      </w:r>
      <w:r w:rsidR="004D3804">
        <w:rPr>
          <w:rFonts w:ascii="Times New Roman" w:hAnsi="Times New Roman" w:cs="Times New Roman"/>
          <w:sz w:val="24"/>
          <w:szCs w:val="24"/>
        </w:rPr>
        <w:t>, Deputy Secretary of the Executive Office of Elder Affairs</w:t>
      </w:r>
      <w:r w:rsidR="00C04D3C">
        <w:rPr>
          <w:rFonts w:ascii="Times New Roman" w:hAnsi="Times New Roman" w:cs="Times New Roman"/>
          <w:sz w:val="24"/>
          <w:szCs w:val="24"/>
        </w:rPr>
        <w:t>,</w:t>
      </w:r>
      <w:r w:rsidR="004D3804">
        <w:rPr>
          <w:rFonts w:ascii="Times New Roman" w:hAnsi="Times New Roman" w:cs="Times New Roman"/>
          <w:sz w:val="24"/>
          <w:szCs w:val="24"/>
        </w:rPr>
        <w:t xml:space="preserve"> a</w:t>
      </w:r>
      <w:r w:rsidR="004729E5">
        <w:rPr>
          <w:rFonts w:ascii="Times New Roman" w:hAnsi="Times New Roman" w:cs="Times New Roman"/>
          <w:sz w:val="24"/>
          <w:szCs w:val="24"/>
        </w:rPr>
        <w:t>nswered that EOEA does track the growth of the older population.  She stated that in nearly every community</w:t>
      </w:r>
      <w:r w:rsidR="00C04D3C">
        <w:rPr>
          <w:rFonts w:ascii="Times New Roman" w:hAnsi="Times New Roman" w:cs="Times New Roman"/>
          <w:sz w:val="24"/>
          <w:szCs w:val="24"/>
        </w:rPr>
        <w:t>,</w:t>
      </w:r>
      <w:r w:rsidR="004729E5">
        <w:rPr>
          <w:rFonts w:ascii="Times New Roman" w:hAnsi="Times New Roman" w:cs="Times New Roman"/>
          <w:sz w:val="24"/>
          <w:szCs w:val="24"/>
        </w:rPr>
        <w:t xml:space="preserve"> about 24 or 25% of the population is over 60. She believes this ratio is why there is so much grassroots movement around age-friendly activities.  She noted safer street</w:t>
      </w:r>
      <w:r w:rsidR="00C04D3C">
        <w:rPr>
          <w:rFonts w:ascii="Times New Roman" w:hAnsi="Times New Roman" w:cs="Times New Roman"/>
          <w:sz w:val="24"/>
          <w:szCs w:val="24"/>
        </w:rPr>
        <w:t>s</w:t>
      </w:r>
      <w:r w:rsidR="004729E5">
        <w:rPr>
          <w:rFonts w:ascii="Times New Roman" w:hAnsi="Times New Roman" w:cs="Times New Roman"/>
          <w:sz w:val="24"/>
          <w:szCs w:val="24"/>
        </w:rPr>
        <w:t xml:space="preserve"> for </w:t>
      </w:r>
      <w:r w:rsidR="00C04D3C">
        <w:rPr>
          <w:rFonts w:ascii="Times New Roman" w:hAnsi="Times New Roman" w:cs="Times New Roman"/>
          <w:sz w:val="24"/>
          <w:szCs w:val="24"/>
        </w:rPr>
        <w:t xml:space="preserve">older adults </w:t>
      </w:r>
      <w:r w:rsidR="004729E5">
        <w:rPr>
          <w:rFonts w:ascii="Times New Roman" w:hAnsi="Times New Roman" w:cs="Times New Roman"/>
          <w:sz w:val="24"/>
          <w:szCs w:val="24"/>
        </w:rPr>
        <w:t xml:space="preserve">and park benches with backs as a few examples.  She said that Massachusetts is ahead of other states </w:t>
      </w:r>
      <w:r w:rsidR="00810DDA">
        <w:rPr>
          <w:rFonts w:ascii="Times New Roman" w:hAnsi="Times New Roman" w:cs="Times New Roman"/>
          <w:sz w:val="24"/>
          <w:szCs w:val="24"/>
        </w:rPr>
        <w:t>in its ability to look at issues through an aging lens.</w:t>
      </w:r>
    </w:p>
    <w:p w14:paraId="261A9C8C" w14:textId="49D68C6E" w:rsidR="00810DDA" w:rsidRDefault="00810DDA" w:rsidP="002D3450">
      <w:pPr>
        <w:pStyle w:val="BodyA"/>
        <w:rPr>
          <w:rFonts w:ascii="Times New Roman" w:hAnsi="Times New Roman" w:cs="Times New Roman"/>
          <w:sz w:val="24"/>
          <w:szCs w:val="24"/>
        </w:rPr>
      </w:pPr>
      <w:r>
        <w:rPr>
          <w:rFonts w:ascii="Times New Roman" w:hAnsi="Times New Roman" w:cs="Times New Roman"/>
          <w:sz w:val="24"/>
          <w:szCs w:val="24"/>
        </w:rPr>
        <w:t xml:space="preserve">Nassira </w:t>
      </w:r>
      <w:r w:rsidR="00F45A07">
        <w:rPr>
          <w:rFonts w:ascii="Times New Roman" w:hAnsi="Times New Roman" w:cs="Times New Roman"/>
          <w:sz w:val="24"/>
          <w:szCs w:val="24"/>
        </w:rPr>
        <w:t>Nicola, Deputy</w:t>
      </w:r>
      <w:r w:rsidR="00C04D3C">
        <w:rPr>
          <w:rFonts w:ascii="Times New Roman" w:hAnsi="Times New Roman" w:cs="Times New Roman"/>
          <w:sz w:val="24"/>
          <w:szCs w:val="24"/>
        </w:rPr>
        <w:t xml:space="preserve"> Director for </w:t>
      </w:r>
      <w:r w:rsidR="00A849EC">
        <w:rPr>
          <w:rFonts w:ascii="Times New Roman" w:hAnsi="Times New Roman" w:cs="Times New Roman"/>
          <w:sz w:val="24"/>
          <w:szCs w:val="24"/>
        </w:rPr>
        <w:t xml:space="preserve">Programs and Operations </w:t>
      </w:r>
      <w:r>
        <w:rPr>
          <w:rFonts w:ascii="Times New Roman" w:hAnsi="Times New Roman" w:cs="Times New Roman"/>
          <w:sz w:val="24"/>
          <w:szCs w:val="24"/>
        </w:rPr>
        <w:t xml:space="preserve">added that because the question was around the tracking of data, she said the Department of Public Health and the Office of the of Population Health operate the </w:t>
      </w:r>
      <w:r w:rsidR="00C04D3C">
        <w:rPr>
          <w:rFonts w:ascii="Times New Roman" w:hAnsi="Times New Roman" w:cs="Times New Roman"/>
          <w:sz w:val="24"/>
          <w:szCs w:val="24"/>
        </w:rPr>
        <w:t>P</w:t>
      </w:r>
      <w:r>
        <w:rPr>
          <w:rFonts w:ascii="Times New Roman" w:hAnsi="Times New Roman" w:cs="Times New Roman"/>
          <w:sz w:val="24"/>
          <w:szCs w:val="24"/>
        </w:rPr>
        <w:t xml:space="preserve">opulation </w:t>
      </w:r>
      <w:r w:rsidR="00C04D3C">
        <w:rPr>
          <w:rFonts w:ascii="Times New Roman" w:hAnsi="Times New Roman" w:cs="Times New Roman"/>
          <w:sz w:val="24"/>
          <w:szCs w:val="24"/>
        </w:rPr>
        <w:t>H</w:t>
      </w:r>
      <w:r>
        <w:rPr>
          <w:rFonts w:ascii="Times New Roman" w:hAnsi="Times New Roman" w:cs="Times New Roman"/>
          <w:sz w:val="24"/>
          <w:szCs w:val="24"/>
        </w:rPr>
        <w:t xml:space="preserve">ealth </w:t>
      </w:r>
      <w:r w:rsidR="00C04D3C">
        <w:rPr>
          <w:rFonts w:ascii="Times New Roman" w:hAnsi="Times New Roman" w:cs="Times New Roman"/>
          <w:sz w:val="24"/>
          <w:szCs w:val="24"/>
        </w:rPr>
        <w:t>I</w:t>
      </w:r>
      <w:r>
        <w:rPr>
          <w:rFonts w:ascii="Times New Roman" w:hAnsi="Times New Roman" w:cs="Times New Roman"/>
          <w:sz w:val="24"/>
          <w:szCs w:val="24"/>
        </w:rPr>
        <w:t xml:space="preserve">nformation </w:t>
      </w:r>
      <w:r w:rsidR="00C04D3C">
        <w:rPr>
          <w:rFonts w:ascii="Times New Roman" w:hAnsi="Times New Roman" w:cs="Times New Roman"/>
          <w:sz w:val="24"/>
          <w:szCs w:val="24"/>
        </w:rPr>
        <w:t>T</w:t>
      </w:r>
      <w:r>
        <w:rPr>
          <w:rFonts w:ascii="Times New Roman" w:hAnsi="Times New Roman" w:cs="Times New Roman"/>
          <w:sz w:val="24"/>
          <w:szCs w:val="24"/>
        </w:rPr>
        <w:t xml:space="preserve">ool, or PHIT, which is a resource of data broken down by age, for use </w:t>
      </w:r>
      <w:r w:rsidR="00C04D3C">
        <w:rPr>
          <w:rFonts w:ascii="Times New Roman" w:hAnsi="Times New Roman" w:cs="Times New Roman"/>
          <w:sz w:val="24"/>
          <w:szCs w:val="24"/>
        </w:rPr>
        <w:t xml:space="preserve">by </w:t>
      </w:r>
      <w:r>
        <w:rPr>
          <w:rFonts w:ascii="Times New Roman" w:hAnsi="Times New Roman" w:cs="Times New Roman"/>
          <w:sz w:val="24"/>
          <w:szCs w:val="24"/>
        </w:rPr>
        <w:t>the general public and local health.</w:t>
      </w:r>
    </w:p>
    <w:p w14:paraId="2FFCD898" w14:textId="0F9D886F" w:rsidR="00810DDA" w:rsidRDefault="004123EC" w:rsidP="002D3450">
      <w:pPr>
        <w:pStyle w:val="BodyA"/>
        <w:rPr>
          <w:rFonts w:ascii="Times New Roman" w:hAnsi="Times New Roman" w:cs="Times New Roman"/>
          <w:sz w:val="24"/>
          <w:szCs w:val="24"/>
        </w:rPr>
      </w:pPr>
      <w:r>
        <w:rPr>
          <w:rFonts w:ascii="Times New Roman" w:hAnsi="Times New Roman" w:cs="Times New Roman"/>
          <w:sz w:val="24"/>
          <w:szCs w:val="24"/>
        </w:rPr>
        <w:t>Dr.</w:t>
      </w:r>
      <w:r w:rsidR="00810DDA">
        <w:rPr>
          <w:rFonts w:ascii="Times New Roman" w:hAnsi="Times New Roman" w:cs="Times New Roman"/>
          <w:sz w:val="24"/>
          <w:szCs w:val="24"/>
        </w:rPr>
        <w:t xml:space="preserve"> Carey said she was impressed by range of services shown in the presentation</w:t>
      </w:r>
      <w:r w:rsidR="004D3804">
        <w:rPr>
          <w:rFonts w:ascii="Times New Roman" w:hAnsi="Times New Roman" w:cs="Times New Roman"/>
          <w:sz w:val="24"/>
          <w:szCs w:val="24"/>
        </w:rPr>
        <w:t xml:space="preserve"> and asked if there is a role </w:t>
      </w:r>
      <w:r w:rsidR="00C04D3C">
        <w:rPr>
          <w:rFonts w:ascii="Times New Roman" w:hAnsi="Times New Roman" w:cs="Times New Roman"/>
          <w:sz w:val="24"/>
          <w:szCs w:val="24"/>
        </w:rPr>
        <w:t xml:space="preserve">for </w:t>
      </w:r>
      <w:r w:rsidR="004D3804">
        <w:rPr>
          <w:rFonts w:ascii="Times New Roman" w:hAnsi="Times New Roman" w:cs="Times New Roman"/>
          <w:sz w:val="24"/>
          <w:szCs w:val="24"/>
        </w:rPr>
        <w:t xml:space="preserve">volunteerism in helping </w:t>
      </w:r>
      <w:r w:rsidR="00C04D3C">
        <w:rPr>
          <w:rFonts w:ascii="Times New Roman" w:hAnsi="Times New Roman" w:cs="Times New Roman"/>
          <w:sz w:val="24"/>
          <w:szCs w:val="24"/>
        </w:rPr>
        <w:t>older adults</w:t>
      </w:r>
      <w:r w:rsidR="004D3804">
        <w:rPr>
          <w:rFonts w:ascii="Times New Roman" w:hAnsi="Times New Roman" w:cs="Times New Roman"/>
          <w:sz w:val="24"/>
          <w:szCs w:val="24"/>
        </w:rPr>
        <w:t xml:space="preserve"> and are there ways of leveraging that through schools or local communities.</w:t>
      </w:r>
    </w:p>
    <w:p w14:paraId="3CD47F15" w14:textId="6D89A8FC" w:rsidR="004D3804" w:rsidRDefault="004D3804" w:rsidP="002D3450">
      <w:pPr>
        <w:pStyle w:val="BodyA"/>
        <w:rPr>
          <w:rFonts w:ascii="Times New Roman" w:hAnsi="Times New Roman" w:cs="Times New Roman"/>
          <w:sz w:val="24"/>
          <w:szCs w:val="24"/>
        </w:rPr>
      </w:pPr>
      <w:r>
        <w:rPr>
          <w:rFonts w:ascii="Times New Roman" w:hAnsi="Times New Roman" w:cs="Times New Roman"/>
          <w:sz w:val="24"/>
          <w:szCs w:val="24"/>
        </w:rPr>
        <w:t>Ms</w:t>
      </w:r>
      <w:r w:rsidR="004123EC">
        <w:rPr>
          <w:rFonts w:ascii="Times New Roman" w:hAnsi="Times New Roman" w:cs="Times New Roman"/>
          <w:sz w:val="24"/>
          <w:szCs w:val="24"/>
        </w:rPr>
        <w:t>.</w:t>
      </w:r>
      <w:r>
        <w:rPr>
          <w:rFonts w:ascii="Times New Roman" w:hAnsi="Times New Roman" w:cs="Times New Roman"/>
          <w:sz w:val="24"/>
          <w:szCs w:val="24"/>
        </w:rPr>
        <w:t xml:space="preserve"> Lipson replied that those who deliver meals,</w:t>
      </w:r>
      <w:r w:rsidR="001C39DE">
        <w:rPr>
          <w:rFonts w:ascii="Times New Roman" w:hAnsi="Times New Roman" w:cs="Times New Roman"/>
          <w:sz w:val="24"/>
          <w:szCs w:val="24"/>
        </w:rPr>
        <w:t xml:space="preserve"> </w:t>
      </w:r>
      <w:r>
        <w:rPr>
          <w:rFonts w:ascii="Times New Roman" w:hAnsi="Times New Roman" w:cs="Times New Roman"/>
          <w:sz w:val="24"/>
          <w:szCs w:val="24"/>
        </w:rPr>
        <w:t>those who help older folks with their finances, and many of the Councils of Aging are all run on volunteer energy. Also on the local level, many individual programs have started to pair school age kids with older adults</w:t>
      </w:r>
      <w:r w:rsidR="001C39DE">
        <w:rPr>
          <w:rFonts w:ascii="Times New Roman" w:hAnsi="Times New Roman" w:cs="Times New Roman"/>
          <w:sz w:val="24"/>
          <w:szCs w:val="24"/>
        </w:rPr>
        <w:t xml:space="preserve">. However, with the help of volunteers comes the knowledge that they are not </w:t>
      </w:r>
      <w:r w:rsidR="00B730FF">
        <w:rPr>
          <w:rFonts w:ascii="Times New Roman" w:hAnsi="Times New Roman" w:cs="Times New Roman"/>
          <w:sz w:val="24"/>
          <w:szCs w:val="24"/>
        </w:rPr>
        <w:t>full-time</w:t>
      </w:r>
      <w:r w:rsidR="001C39DE">
        <w:rPr>
          <w:rFonts w:ascii="Times New Roman" w:hAnsi="Times New Roman" w:cs="Times New Roman"/>
          <w:sz w:val="24"/>
          <w:szCs w:val="24"/>
        </w:rPr>
        <w:t xml:space="preserve"> workers and EOEA is cognizant of this and always working to provide consistent services.</w:t>
      </w:r>
    </w:p>
    <w:p w14:paraId="28FF842C" w14:textId="06DCC833" w:rsidR="001C39DE" w:rsidRDefault="001C39DE" w:rsidP="002D3450">
      <w:pPr>
        <w:pStyle w:val="BodyA"/>
        <w:rPr>
          <w:rFonts w:ascii="Times New Roman" w:hAnsi="Times New Roman" w:cs="Times New Roman"/>
          <w:sz w:val="24"/>
          <w:szCs w:val="24"/>
        </w:rPr>
      </w:pPr>
      <w:r>
        <w:rPr>
          <w:rFonts w:ascii="Times New Roman" w:hAnsi="Times New Roman" w:cs="Times New Roman"/>
          <w:sz w:val="24"/>
          <w:szCs w:val="24"/>
        </w:rPr>
        <w:t>Secretary Chen added that it is estimated that there are over 35,000 volunteers helping with programs.</w:t>
      </w:r>
    </w:p>
    <w:p w14:paraId="5EF91355" w14:textId="2987B9D5" w:rsidR="001C39DE" w:rsidRDefault="001C39DE" w:rsidP="002D3450">
      <w:pPr>
        <w:pStyle w:val="BodyA"/>
        <w:rPr>
          <w:rFonts w:ascii="Times New Roman" w:hAnsi="Times New Roman" w:cs="Times New Roman"/>
          <w:sz w:val="24"/>
          <w:szCs w:val="24"/>
        </w:rPr>
      </w:pPr>
      <w:r>
        <w:rPr>
          <w:rFonts w:ascii="Times New Roman" w:hAnsi="Times New Roman" w:cs="Times New Roman"/>
          <w:sz w:val="24"/>
          <w:szCs w:val="24"/>
        </w:rPr>
        <w:t>Ms</w:t>
      </w:r>
      <w:r w:rsidR="004123EC">
        <w:rPr>
          <w:rFonts w:ascii="Times New Roman" w:hAnsi="Times New Roman" w:cs="Times New Roman"/>
          <w:sz w:val="24"/>
          <w:szCs w:val="24"/>
        </w:rPr>
        <w:t>.</w:t>
      </w:r>
      <w:r>
        <w:rPr>
          <w:rFonts w:ascii="Times New Roman" w:hAnsi="Times New Roman" w:cs="Times New Roman"/>
          <w:sz w:val="24"/>
          <w:szCs w:val="24"/>
        </w:rPr>
        <w:t xml:space="preserve"> Blondet</w:t>
      </w:r>
      <w:r w:rsidR="00930C90">
        <w:rPr>
          <w:rFonts w:ascii="Times New Roman" w:hAnsi="Times New Roman" w:cs="Times New Roman"/>
          <w:sz w:val="24"/>
          <w:szCs w:val="24"/>
        </w:rPr>
        <w:t xml:space="preserve"> </w:t>
      </w:r>
      <w:r w:rsidR="00B730FF">
        <w:rPr>
          <w:rFonts w:ascii="Times New Roman" w:hAnsi="Times New Roman" w:cs="Times New Roman"/>
          <w:sz w:val="24"/>
          <w:szCs w:val="24"/>
        </w:rPr>
        <w:t xml:space="preserve">addressed </w:t>
      </w:r>
      <w:r w:rsidR="00542F44">
        <w:rPr>
          <w:rFonts w:ascii="Times New Roman" w:hAnsi="Times New Roman" w:cs="Times New Roman"/>
          <w:sz w:val="24"/>
          <w:szCs w:val="24"/>
        </w:rPr>
        <w:t xml:space="preserve">Dean Cox’s comments </w:t>
      </w:r>
      <w:r w:rsidR="00C04D3C">
        <w:rPr>
          <w:rFonts w:ascii="Times New Roman" w:hAnsi="Times New Roman" w:cs="Times New Roman"/>
          <w:sz w:val="24"/>
          <w:szCs w:val="24"/>
        </w:rPr>
        <w:t xml:space="preserve">and stated that </w:t>
      </w:r>
      <w:r w:rsidR="00542F44">
        <w:rPr>
          <w:rFonts w:ascii="Times New Roman" w:hAnsi="Times New Roman" w:cs="Times New Roman"/>
          <w:sz w:val="24"/>
          <w:szCs w:val="24"/>
        </w:rPr>
        <w:t>what she observed to be missing is the lack of seniors being community health workers and there should be encouragement for that and she suggested also, with new emerging dollars</w:t>
      </w:r>
      <w:r w:rsidR="00B730FF">
        <w:rPr>
          <w:rFonts w:ascii="Times New Roman" w:hAnsi="Times New Roman" w:cs="Times New Roman"/>
          <w:sz w:val="24"/>
          <w:szCs w:val="24"/>
        </w:rPr>
        <w:t xml:space="preserve">, </w:t>
      </w:r>
      <w:r w:rsidR="00542F44">
        <w:rPr>
          <w:rFonts w:ascii="Times New Roman" w:hAnsi="Times New Roman" w:cs="Times New Roman"/>
          <w:sz w:val="24"/>
          <w:szCs w:val="24"/>
        </w:rPr>
        <w:t>that an assessment be provided to look at the impact of community health worker programs serving seniors of color</w:t>
      </w:r>
      <w:r w:rsidR="00DB5E82">
        <w:rPr>
          <w:rFonts w:ascii="Times New Roman" w:hAnsi="Times New Roman" w:cs="Times New Roman"/>
          <w:sz w:val="24"/>
          <w:szCs w:val="24"/>
        </w:rPr>
        <w:t>, and determine if there is an increase in seniors utilizing services or the using the activities of the Council on Aging.</w:t>
      </w:r>
    </w:p>
    <w:p w14:paraId="11A3C10A" w14:textId="56F0D9FF" w:rsidR="00DB5E82" w:rsidRDefault="00DB5E82" w:rsidP="002D3450">
      <w:pPr>
        <w:pStyle w:val="BodyA"/>
        <w:rPr>
          <w:rFonts w:ascii="Times New Roman" w:hAnsi="Times New Roman" w:cs="Times New Roman"/>
          <w:sz w:val="24"/>
          <w:szCs w:val="24"/>
        </w:rPr>
      </w:pPr>
      <w:r>
        <w:rPr>
          <w:rFonts w:ascii="Times New Roman" w:hAnsi="Times New Roman" w:cs="Times New Roman"/>
          <w:sz w:val="24"/>
          <w:szCs w:val="24"/>
        </w:rPr>
        <w:t>Ms</w:t>
      </w:r>
      <w:r w:rsidR="004123EC">
        <w:rPr>
          <w:rFonts w:ascii="Times New Roman" w:hAnsi="Times New Roman" w:cs="Times New Roman"/>
          <w:sz w:val="24"/>
          <w:szCs w:val="24"/>
        </w:rPr>
        <w:t>.</w:t>
      </w:r>
      <w:r>
        <w:rPr>
          <w:rFonts w:ascii="Times New Roman" w:hAnsi="Times New Roman" w:cs="Times New Roman"/>
          <w:sz w:val="24"/>
          <w:szCs w:val="24"/>
        </w:rPr>
        <w:t xml:space="preserve"> Nicola said sometimes there is a misconception of older adults being only service recipients and not providers</w:t>
      </w:r>
      <w:r w:rsidR="00C04D3C">
        <w:rPr>
          <w:rFonts w:ascii="Times New Roman" w:hAnsi="Times New Roman" w:cs="Times New Roman"/>
          <w:sz w:val="24"/>
          <w:szCs w:val="24"/>
        </w:rPr>
        <w:t>,</w:t>
      </w:r>
      <w:r>
        <w:rPr>
          <w:rFonts w:ascii="Times New Roman" w:hAnsi="Times New Roman" w:cs="Times New Roman"/>
          <w:sz w:val="24"/>
          <w:szCs w:val="24"/>
        </w:rPr>
        <w:t xml:space="preserve"> but as Secretary Chen mentioned of the large number of volunteers that are older and not to mention the many Options </w:t>
      </w:r>
      <w:r w:rsidR="00C04D3C">
        <w:rPr>
          <w:rFonts w:ascii="Times New Roman" w:hAnsi="Times New Roman" w:cs="Times New Roman"/>
          <w:sz w:val="24"/>
          <w:szCs w:val="24"/>
        </w:rPr>
        <w:t>C</w:t>
      </w:r>
      <w:r>
        <w:rPr>
          <w:rFonts w:ascii="Times New Roman" w:hAnsi="Times New Roman" w:cs="Times New Roman"/>
          <w:sz w:val="24"/>
          <w:szCs w:val="24"/>
        </w:rPr>
        <w:t xml:space="preserve">ounselors or Shine counselors are themselves, older </w:t>
      </w:r>
      <w:r>
        <w:rPr>
          <w:rFonts w:ascii="Times New Roman" w:hAnsi="Times New Roman" w:cs="Times New Roman"/>
          <w:sz w:val="24"/>
          <w:szCs w:val="24"/>
        </w:rPr>
        <w:lastRenderedPageBreak/>
        <w:t>adults and these should be highlighted to change the face of older adults only being recipients of services.</w:t>
      </w:r>
    </w:p>
    <w:p w14:paraId="41A94152" w14:textId="108BA77D" w:rsidR="00DE0E22" w:rsidRDefault="004123EC" w:rsidP="002D3450">
      <w:pPr>
        <w:pStyle w:val="BodyA"/>
        <w:rPr>
          <w:rFonts w:ascii="Times New Roman" w:hAnsi="Times New Roman" w:cs="Times New Roman"/>
          <w:sz w:val="24"/>
          <w:szCs w:val="24"/>
        </w:rPr>
      </w:pPr>
      <w:r>
        <w:rPr>
          <w:rFonts w:ascii="Times New Roman" w:hAnsi="Times New Roman" w:cs="Times New Roman"/>
          <w:sz w:val="24"/>
          <w:szCs w:val="24"/>
        </w:rPr>
        <w:t>Dr.</w:t>
      </w:r>
      <w:r w:rsidR="00DB5E82">
        <w:rPr>
          <w:rFonts w:ascii="Times New Roman" w:hAnsi="Times New Roman" w:cs="Times New Roman"/>
          <w:sz w:val="24"/>
          <w:szCs w:val="24"/>
        </w:rPr>
        <w:t xml:space="preserve"> Evans</w:t>
      </w:r>
      <w:r>
        <w:rPr>
          <w:rFonts w:ascii="Times New Roman" w:hAnsi="Times New Roman" w:cs="Times New Roman"/>
          <w:sz w:val="24"/>
          <w:szCs w:val="24"/>
        </w:rPr>
        <w:t xml:space="preserve"> </w:t>
      </w:r>
      <w:r w:rsidRPr="004123EC">
        <w:rPr>
          <w:rFonts w:ascii="Times New Roman" w:hAnsi="Times New Roman" w:cs="Times New Roman"/>
          <w:sz w:val="24"/>
          <w:szCs w:val="24"/>
        </w:rPr>
        <w:t xml:space="preserve">shared that her town partnered </w:t>
      </w:r>
      <w:r>
        <w:rPr>
          <w:rFonts w:ascii="Times New Roman" w:hAnsi="Times New Roman" w:cs="Times New Roman"/>
          <w:sz w:val="24"/>
          <w:szCs w:val="24"/>
        </w:rPr>
        <w:t xml:space="preserve">local </w:t>
      </w:r>
      <w:r w:rsidRPr="004123EC">
        <w:rPr>
          <w:rFonts w:ascii="Times New Roman" w:hAnsi="Times New Roman" w:cs="Times New Roman"/>
          <w:sz w:val="24"/>
          <w:szCs w:val="24"/>
        </w:rPr>
        <w:t>students with older adults that were experiencing loneliness during the pandemic.  She then asked if these</w:t>
      </w:r>
      <w:r>
        <w:rPr>
          <w:rFonts w:ascii="Times New Roman" w:hAnsi="Times New Roman" w:cs="Times New Roman"/>
          <w:sz w:val="24"/>
          <w:szCs w:val="24"/>
        </w:rPr>
        <w:t>, and other</w:t>
      </w:r>
      <w:r w:rsidRPr="004123EC">
        <w:rPr>
          <w:rFonts w:ascii="Times New Roman" w:hAnsi="Times New Roman" w:cs="Times New Roman"/>
          <w:sz w:val="24"/>
          <w:szCs w:val="24"/>
        </w:rPr>
        <w:t xml:space="preserve"> services are being evaluated in terms</w:t>
      </w:r>
      <w:r>
        <w:rPr>
          <w:rFonts w:ascii="Times New Roman" w:hAnsi="Times New Roman" w:cs="Times New Roman"/>
          <w:sz w:val="24"/>
          <w:szCs w:val="24"/>
        </w:rPr>
        <w:t xml:space="preserve"> </w:t>
      </w:r>
      <w:r w:rsidRPr="004123EC">
        <w:rPr>
          <w:rFonts w:ascii="Times New Roman" w:hAnsi="Times New Roman" w:cs="Times New Roman"/>
          <w:sz w:val="24"/>
          <w:szCs w:val="24"/>
        </w:rPr>
        <w:t>of utilization</w:t>
      </w:r>
      <w:r w:rsidR="00854F15">
        <w:rPr>
          <w:rFonts w:ascii="Times New Roman" w:hAnsi="Times New Roman" w:cs="Times New Roman"/>
          <w:sz w:val="24"/>
          <w:szCs w:val="24"/>
        </w:rPr>
        <w:t>.</w:t>
      </w:r>
      <w:r w:rsidR="00DB5E82">
        <w:rPr>
          <w:rFonts w:ascii="Times New Roman" w:hAnsi="Times New Roman" w:cs="Times New Roman"/>
          <w:sz w:val="24"/>
          <w:szCs w:val="24"/>
        </w:rPr>
        <w:t xml:space="preserve"> </w:t>
      </w:r>
    </w:p>
    <w:p w14:paraId="6623D0A9" w14:textId="4A6074D1" w:rsidR="00DE0E22" w:rsidRDefault="00DE0E22" w:rsidP="002D3450">
      <w:pPr>
        <w:pStyle w:val="BodyA"/>
        <w:rPr>
          <w:rFonts w:ascii="Times New Roman" w:hAnsi="Times New Roman" w:cs="Times New Roman"/>
          <w:sz w:val="24"/>
          <w:szCs w:val="24"/>
        </w:rPr>
      </w:pPr>
      <w:r>
        <w:rPr>
          <w:rFonts w:ascii="Times New Roman" w:hAnsi="Times New Roman" w:cs="Times New Roman"/>
          <w:sz w:val="24"/>
          <w:szCs w:val="24"/>
        </w:rPr>
        <w:t>Secretary Chen said there is a new position</w:t>
      </w:r>
      <w:r w:rsidR="00854F15">
        <w:rPr>
          <w:rFonts w:ascii="Times New Roman" w:hAnsi="Times New Roman" w:cs="Times New Roman"/>
          <w:sz w:val="24"/>
          <w:szCs w:val="24"/>
        </w:rPr>
        <w:t xml:space="preserve"> within EOEA, the</w:t>
      </w:r>
      <w:r>
        <w:rPr>
          <w:rFonts w:ascii="Times New Roman" w:hAnsi="Times New Roman" w:cs="Times New Roman"/>
          <w:sz w:val="24"/>
          <w:szCs w:val="24"/>
        </w:rPr>
        <w:t xml:space="preserve"> Director of Program Evaluation</w:t>
      </w:r>
      <w:r w:rsidR="00854F15">
        <w:rPr>
          <w:rFonts w:ascii="Times New Roman" w:hAnsi="Times New Roman" w:cs="Times New Roman"/>
          <w:sz w:val="24"/>
          <w:szCs w:val="24"/>
        </w:rPr>
        <w:t>,</w:t>
      </w:r>
      <w:r>
        <w:rPr>
          <w:rFonts w:ascii="Times New Roman" w:hAnsi="Times New Roman" w:cs="Times New Roman"/>
          <w:sz w:val="24"/>
          <w:szCs w:val="24"/>
        </w:rPr>
        <w:t xml:space="preserve"> but </w:t>
      </w:r>
      <w:r w:rsidR="00854F15">
        <w:rPr>
          <w:rFonts w:ascii="Times New Roman" w:hAnsi="Times New Roman" w:cs="Times New Roman"/>
          <w:sz w:val="24"/>
          <w:szCs w:val="24"/>
        </w:rPr>
        <w:t xml:space="preserve">that they </w:t>
      </w:r>
      <w:r>
        <w:rPr>
          <w:rFonts w:ascii="Times New Roman" w:hAnsi="Times New Roman" w:cs="Times New Roman"/>
          <w:sz w:val="24"/>
          <w:szCs w:val="24"/>
        </w:rPr>
        <w:t xml:space="preserve">don’t evaluate under or over utilization because most clients are in a per member/per month payer approach and there is a contractual aspect which determines utilization.  </w:t>
      </w:r>
      <w:r w:rsidR="0087076B">
        <w:rPr>
          <w:rFonts w:ascii="Times New Roman" w:hAnsi="Times New Roman" w:cs="Times New Roman"/>
          <w:sz w:val="24"/>
          <w:szCs w:val="24"/>
        </w:rPr>
        <w:t>At the moment, they do not assess utilization and focus more on meeting demand.</w:t>
      </w:r>
    </w:p>
    <w:p w14:paraId="37A40EDF" w14:textId="716E542F" w:rsidR="0087076B" w:rsidRDefault="0087076B" w:rsidP="002D3450">
      <w:pPr>
        <w:pStyle w:val="BodyA"/>
        <w:rPr>
          <w:rFonts w:ascii="Times New Roman" w:hAnsi="Times New Roman" w:cs="Times New Roman"/>
          <w:sz w:val="24"/>
          <w:szCs w:val="24"/>
        </w:rPr>
      </w:pPr>
      <w:r>
        <w:rPr>
          <w:rFonts w:ascii="Times New Roman" w:hAnsi="Times New Roman" w:cs="Times New Roman"/>
          <w:sz w:val="24"/>
          <w:szCs w:val="24"/>
        </w:rPr>
        <w:t xml:space="preserve">Dr. Bernstein added he believed that there are structural issues that prevent people from doing necessary work and there should be data </w:t>
      </w:r>
      <w:r w:rsidR="001A084C">
        <w:rPr>
          <w:rFonts w:ascii="Times New Roman" w:hAnsi="Times New Roman" w:cs="Times New Roman"/>
          <w:sz w:val="24"/>
          <w:szCs w:val="24"/>
        </w:rPr>
        <w:t>in</w:t>
      </w:r>
      <w:r>
        <w:rPr>
          <w:rFonts w:ascii="Times New Roman" w:hAnsi="Times New Roman" w:cs="Times New Roman"/>
          <w:sz w:val="24"/>
          <w:szCs w:val="24"/>
        </w:rPr>
        <w:t xml:space="preserve"> financial equity and wealth knowing that the older population is one of the poorest in state, and it would be important to have metrics by which to measure our success.  He was concerned about the Federal government cutting back on Social Security and Medicare, warning that we cannot be content only in our world of Massachusetts.</w:t>
      </w:r>
    </w:p>
    <w:p w14:paraId="78B21AFF" w14:textId="15AC94F3" w:rsidR="00ED0587" w:rsidRPr="0087076B" w:rsidRDefault="007D05EB" w:rsidP="002D3450">
      <w:pPr>
        <w:pStyle w:val="BodyA"/>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Commissioner Cooke</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925143" w:rsidRPr="0087076B">
        <w:rPr>
          <w:rFonts w:ascii="Times New Roman" w:hAnsi="Times New Roman" w:cs="Times New Roman"/>
          <w:sz w:val="24"/>
          <w:szCs w:val="24"/>
          <w:bdr w:val="none" w:sz="0" w:space="0" w:color="auto"/>
        </w:rPr>
        <w:t>February 8</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376FE66F" w:rsidR="00022B7D" w:rsidRDefault="00022B7D" w:rsidP="00731309">
      <w:pPr>
        <w:ind w:right="144"/>
        <w:contextualSpacing/>
      </w:pPr>
      <w:r>
        <w:t>Commissioner Cooke asked if there was a motion to adjourn.</w:t>
      </w:r>
    </w:p>
    <w:p w14:paraId="5AE807FD" w14:textId="77777777" w:rsidR="00022B7D" w:rsidRDefault="00022B7D" w:rsidP="00731309">
      <w:pPr>
        <w:ind w:right="144"/>
        <w:contextualSpacing/>
        <w:rPr>
          <w:rFonts w:eastAsia="Calibri"/>
          <w:bdr w:val="none" w:sz="0" w:space="0" w:color="auto"/>
        </w:rPr>
      </w:pPr>
    </w:p>
    <w:p w14:paraId="010EE8DB" w14:textId="2A11518B" w:rsidR="00D60D99" w:rsidRDefault="00DF398C" w:rsidP="00731309">
      <w:pPr>
        <w:ind w:right="144"/>
        <w:contextualSpacing/>
        <w:rPr>
          <w:rFonts w:eastAsia="Calibri"/>
          <w:bdr w:val="none" w:sz="0" w:space="0" w:color="auto"/>
        </w:rPr>
      </w:pPr>
      <w:r>
        <w:rPr>
          <w:rFonts w:eastAsia="Calibri"/>
          <w:bdr w:val="none" w:sz="0" w:space="0" w:color="auto"/>
        </w:rPr>
        <w:t>Dr. Bernstein</w:t>
      </w:r>
      <w:r w:rsidR="00ED0587">
        <w:rPr>
          <w:rFonts w:eastAsia="Calibri"/>
          <w:bdr w:val="none" w:sz="0" w:space="0" w:color="auto"/>
        </w:rPr>
        <w:t xml:space="preserve"> </w:t>
      </w:r>
      <w:r w:rsidR="0060479E">
        <w:rPr>
          <w:rFonts w:eastAsia="Calibri"/>
          <w:bdr w:val="none" w:sz="0" w:space="0" w:color="auto"/>
        </w:rPr>
        <w:t>made the motion which was seconded by</w:t>
      </w:r>
      <w:r>
        <w:rPr>
          <w:rFonts w:eastAsia="Calibri"/>
          <w:bdr w:val="none" w:sz="0" w:space="0" w:color="auto"/>
        </w:rPr>
        <w:t xml:space="preserve"> </w:t>
      </w:r>
      <w:r w:rsidR="007562E5">
        <w:rPr>
          <w:rFonts w:eastAsia="Calibri"/>
          <w:bdr w:val="none" w:sz="0" w:space="0" w:color="auto"/>
        </w:rPr>
        <w:t>Ms</w:t>
      </w:r>
      <w:r w:rsidR="001A084C">
        <w:rPr>
          <w:rFonts w:eastAsia="Calibri"/>
          <w:bdr w:val="none" w:sz="0" w:space="0" w:color="auto"/>
        </w:rPr>
        <w:t>.</w:t>
      </w:r>
      <w:r w:rsidR="007562E5">
        <w:rPr>
          <w:rFonts w:eastAsia="Calibri"/>
          <w:bdr w:val="none" w:sz="0" w:space="0" w:color="auto"/>
        </w:rPr>
        <w:t xml:space="preserve"> Blondet</w:t>
      </w:r>
      <w:r w:rsidR="00915369">
        <w:rPr>
          <w:rFonts w:eastAsia="Calibri"/>
          <w:bdr w:val="none" w:sz="0" w:space="0" w:color="auto"/>
        </w:rPr>
        <w:t xml:space="preserve"> and</w:t>
      </w:r>
      <w:r w:rsidR="00F5438E">
        <w:rPr>
          <w:rFonts w:eastAsia="Calibri"/>
          <w:bdr w:val="none" w:sz="0" w:space="0" w:color="auto"/>
        </w:rPr>
        <w:t xml:space="preserve"> </w:t>
      </w:r>
      <w:r w:rsidR="00034B52">
        <w:rPr>
          <w:rFonts w:eastAsia="Calibri"/>
          <w:bdr w:val="none" w:sz="0" w:space="0" w:color="auto"/>
        </w:rPr>
        <w:t>appr</w:t>
      </w:r>
      <w:r w:rsidR="007726B6">
        <w:rPr>
          <w:rFonts w:eastAsia="Calibri"/>
          <w:bdr w:val="none" w:sz="0" w:space="0" w:color="auto"/>
        </w:rPr>
        <w:t>oved by all other present members.</w:t>
      </w:r>
    </w:p>
    <w:p w14:paraId="41A251C9" w14:textId="77777777" w:rsidR="00731309" w:rsidRPr="00155D23" w:rsidRDefault="00731309" w:rsidP="003B4F0F">
      <w:pPr>
        <w:ind w:right="144"/>
        <w:contextualSpacing/>
        <w:rPr>
          <w:rFonts w:eastAsia="Calibri"/>
          <w:bdr w:val="none" w:sz="0" w:space="0" w:color="auto"/>
        </w:rPr>
      </w:pPr>
    </w:p>
    <w:p w14:paraId="3FEC0F73" w14:textId="052A0108"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The meeting was adjourned at </w:t>
      </w:r>
      <w:r w:rsidR="00DF398C">
        <w:rPr>
          <w:rFonts w:eastAsia="Calibri"/>
          <w:bdr w:val="none" w:sz="0" w:space="0" w:color="auto"/>
        </w:rPr>
        <w:t xml:space="preserve">11:00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08A5" w14:textId="77777777" w:rsidR="003240C9" w:rsidRDefault="003240C9">
      <w:r>
        <w:separator/>
      </w:r>
    </w:p>
  </w:endnote>
  <w:endnote w:type="continuationSeparator" w:id="0">
    <w:p w14:paraId="1A10935E" w14:textId="77777777" w:rsidR="003240C9" w:rsidRDefault="003240C9">
      <w:r>
        <w:continuationSeparator/>
      </w:r>
    </w:p>
  </w:endnote>
  <w:endnote w:type="continuationNotice" w:id="1">
    <w:p w14:paraId="4D856434" w14:textId="77777777" w:rsidR="003240C9" w:rsidRDefault="0032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C61B" w14:textId="77777777" w:rsidR="003240C9" w:rsidRDefault="003240C9">
      <w:r>
        <w:separator/>
      </w:r>
    </w:p>
  </w:footnote>
  <w:footnote w:type="continuationSeparator" w:id="0">
    <w:p w14:paraId="6EF1FB94" w14:textId="77777777" w:rsidR="003240C9" w:rsidRDefault="003240C9">
      <w:r>
        <w:continuationSeparator/>
      </w:r>
    </w:p>
  </w:footnote>
  <w:footnote w:type="continuationNotice" w:id="1">
    <w:p w14:paraId="32FDB592" w14:textId="77777777" w:rsidR="003240C9" w:rsidRDefault="0032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A1D379A"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2"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6"/>
  </w:num>
  <w:num w:numId="5">
    <w:abstractNumId w:val="14"/>
  </w:num>
  <w:num w:numId="6">
    <w:abstractNumId w:val="10"/>
  </w:num>
  <w:num w:numId="7">
    <w:abstractNumId w:val="0"/>
  </w:num>
  <w:num w:numId="8">
    <w:abstractNumId w:val="12"/>
  </w:num>
  <w:num w:numId="9">
    <w:abstractNumId w:val="11"/>
  </w:num>
  <w:num w:numId="10">
    <w:abstractNumId w:val="5"/>
  </w:num>
  <w:num w:numId="11">
    <w:abstractNumId w:val="16"/>
  </w:num>
  <w:num w:numId="12">
    <w:abstractNumId w:val="18"/>
  </w:num>
  <w:num w:numId="13">
    <w:abstractNumId w:val="4"/>
  </w:num>
  <w:num w:numId="14">
    <w:abstractNumId w:val="15"/>
  </w:num>
  <w:num w:numId="15">
    <w:abstractNumId w:val="8"/>
  </w:num>
  <w:num w:numId="16">
    <w:abstractNumId w:val="9"/>
  </w:num>
  <w:num w:numId="17">
    <w:abstractNumId w:val="2"/>
  </w:num>
  <w:num w:numId="18">
    <w:abstractNumId w:val="17"/>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56BB"/>
    <w:rsid w:val="00015D84"/>
    <w:rsid w:val="000161CA"/>
    <w:rsid w:val="00016372"/>
    <w:rsid w:val="00016620"/>
    <w:rsid w:val="00021172"/>
    <w:rsid w:val="000213BB"/>
    <w:rsid w:val="00021CAE"/>
    <w:rsid w:val="00022902"/>
    <w:rsid w:val="00022B7D"/>
    <w:rsid w:val="00023219"/>
    <w:rsid w:val="000240E2"/>
    <w:rsid w:val="00024252"/>
    <w:rsid w:val="00024E69"/>
    <w:rsid w:val="000253DD"/>
    <w:rsid w:val="0002798A"/>
    <w:rsid w:val="00027B75"/>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4A2"/>
    <w:rsid w:val="000462C5"/>
    <w:rsid w:val="00050034"/>
    <w:rsid w:val="000500E3"/>
    <w:rsid w:val="000501E9"/>
    <w:rsid w:val="00050C06"/>
    <w:rsid w:val="000524DB"/>
    <w:rsid w:val="00052622"/>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6B7A"/>
    <w:rsid w:val="000B6D89"/>
    <w:rsid w:val="000B769B"/>
    <w:rsid w:val="000B782D"/>
    <w:rsid w:val="000B79D0"/>
    <w:rsid w:val="000C10E6"/>
    <w:rsid w:val="000C19DD"/>
    <w:rsid w:val="000C31E4"/>
    <w:rsid w:val="000C333E"/>
    <w:rsid w:val="000C4083"/>
    <w:rsid w:val="000C668E"/>
    <w:rsid w:val="000C6753"/>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20390"/>
    <w:rsid w:val="001210C1"/>
    <w:rsid w:val="001224EF"/>
    <w:rsid w:val="00122B30"/>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EAB"/>
    <w:rsid w:val="00154FCA"/>
    <w:rsid w:val="00155BFF"/>
    <w:rsid w:val="00155D23"/>
    <w:rsid w:val="00156424"/>
    <w:rsid w:val="00156D46"/>
    <w:rsid w:val="00157398"/>
    <w:rsid w:val="0016072C"/>
    <w:rsid w:val="00161412"/>
    <w:rsid w:val="001620C8"/>
    <w:rsid w:val="001621B3"/>
    <w:rsid w:val="00162830"/>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69F"/>
    <w:rsid w:val="001C5693"/>
    <w:rsid w:val="001C6467"/>
    <w:rsid w:val="001C6AA7"/>
    <w:rsid w:val="001C6FB9"/>
    <w:rsid w:val="001C74CF"/>
    <w:rsid w:val="001C787F"/>
    <w:rsid w:val="001D0F4A"/>
    <w:rsid w:val="001D1413"/>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5094"/>
    <w:rsid w:val="002453C4"/>
    <w:rsid w:val="00245B56"/>
    <w:rsid w:val="00245C63"/>
    <w:rsid w:val="00246513"/>
    <w:rsid w:val="0024696D"/>
    <w:rsid w:val="00247698"/>
    <w:rsid w:val="00247A94"/>
    <w:rsid w:val="0025022F"/>
    <w:rsid w:val="0025056C"/>
    <w:rsid w:val="00251102"/>
    <w:rsid w:val="002513E7"/>
    <w:rsid w:val="002518FE"/>
    <w:rsid w:val="00251AAA"/>
    <w:rsid w:val="00252F59"/>
    <w:rsid w:val="0025349A"/>
    <w:rsid w:val="002534B8"/>
    <w:rsid w:val="0025402D"/>
    <w:rsid w:val="00254820"/>
    <w:rsid w:val="00256E0F"/>
    <w:rsid w:val="00257D1F"/>
    <w:rsid w:val="00261366"/>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72A8"/>
    <w:rsid w:val="00287BED"/>
    <w:rsid w:val="00287C3F"/>
    <w:rsid w:val="00290142"/>
    <w:rsid w:val="002908F8"/>
    <w:rsid w:val="00291965"/>
    <w:rsid w:val="002935D2"/>
    <w:rsid w:val="00293B7A"/>
    <w:rsid w:val="00293B9E"/>
    <w:rsid w:val="002946B3"/>
    <w:rsid w:val="00295EB7"/>
    <w:rsid w:val="002972EB"/>
    <w:rsid w:val="00297A08"/>
    <w:rsid w:val="002A011A"/>
    <w:rsid w:val="002A0A55"/>
    <w:rsid w:val="002A2E86"/>
    <w:rsid w:val="002A2F3D"/>
    <w:rsid w:val="002A340A"/>
    <w:rsid w:val="002A3DED"/>
    <w:rsid w:val="002A4BCD"/>
    <w:rsid w:val="002A4ED5"/>
    <w:rsid w:val="002A5826"/>
    <w:rsid w:val="002A5C62"/>
    <w:rsid w:val="002A6566"/>
    <w:rsid w:val="002A6BF2"/>
    <w:rsid w:val="002A6CAE"/>
    <w:rsid w:val="002A7567"/>
    <w:rsid w:val="002A780A"/>
    <w:rsid w:val="002B271A"/>
    <w:rsid w:val="002B36D7"/>
    <w:rsid w:val="002B4D2F"/>
    <w:rsid w:val="002B4D85"/>
    <w:rsid w:val="002B4E40"/>
    <w:rsid w:val="002B4ED1"/>
    <w:rsid w:val="002B6024"/>
    <w:rsid w:val="002B6287"/>
    <w:rsid w:val="002B6C17"/>
    <w:rsid w:val="002C024C"/>
    <w:rsid w:val="002C1373"/>
    <w:rsid w:val="002C186D"/>
    <w:rsid w:val="002C315A"/>
    <w:rsid w:val="002C34A7"/>
    <w:rsid w:val="002C4F1B"/>
    <w:rsid w:val="002C52E2"/>
    <w:rsid w:val="002C5783"/>
    <w:rsid w:val="002C588F"/>
    <w:rsid w:val="002C6236"/>
    <w:rsid w:val="002C66BF"/>
    <w:rsid w:val="002C66C3"/>
    <w:rsid w:val="002C6E25"/>
    <w:rsid w:val="002D223D"/>
    <w:rsid w:val="002D2FCB"/>
    <w:rsid w:val="002D3450"/>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A7B"/>
    <w:rsid w:val="002F40A6"/>
    <w:rsid w:val="002F44EC"/>
    <w:rsid w:val="002F4584"/>
    <w:rsid w:val="002F4E29"/>
    <w:rsid w:val="002F60CB"/>
    <w:rsid w:val="002F6645"/>
    <w:rsid w:val="002F6A1A"/>
    <w:rsid w:val="002F727A"/>
    <w:rsid w:val="002F781B"/>
    <w:rsid w:val="00300075"/>
    <w:rsid w:val="003006C0"/>
    <w:rsid w:val="0030095E"/>
    <w:rsid w:val="00300A5E"/>
    <w:rsid w:val="00300A88"/>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7C65"/>
    <w:rsid w:val="003308A9"/>
    <w:rsid w:val="003309E0"/>
    <w:rsid w:val="0033164C"/>
    <w:rsid w:val="00333404"/>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3063"/>
    <w:rsid w:val="003630FA"/>
    <w:rsid w:val="00363238"/>
    <w:rsid w:val="00363558"/>
    <w:rsid w:val="00364AF0"/>
    <w:rsid w:val="00365CF8"/>
    <w:rsid w:val="00365DD6"/>
    <w:rsid w:val="00366F1D"/>
    <w:rsid w:val="003671AF"/>
    <w:rsid w:val="003717C9"/>
    <w:rsid w:val="00371E33"/>
    <w:rsid w:val="00372BC8"/>
    <w:rsid w:val="00372EC5"/>
    <w:rsid w:val="003738C8"/>
    <w:rsid w:val="003746B1"/>
    <w:rsid w:val="00376584"/>
    <w:rsid w:val="00376684"/>
    <w:rsid w:val="00377693"/>
    <w:rsid w:val="00380266"/>
    <w:rsid w:val="0038097A"/>
    <w:rsid w:val="00380D28"/>
    <w:rsid w:val="00380DB2"/>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D06EB"/>
    <w:rsid w:val="003D06FE"/>
    <w:rsid w:val="003D167C"/>
    <w:rsid w:val="003D21AF"/>
    <w:rsid w:val="003D296C"/>
    <w:rsid w:val="003D3062"/>
    <w:rsid w:val="003D3632"/>
    <w:rsid w:val="003D3B6C"/>
    <w:rsid w:val="003D427C"/>
    <w:rsid w:val="003D54DE"/>
    <w:rsid w:val="003D7D29"/>
    <w:rsid w:val="003E04E9"/>
    <w:rsid w:val="003E11E9"/>
    <w:rsid w:val="003E2848"/>
    <w:rsid w:val="003E4128"/>
    <w:rsid w:val="003E44AE"/>
    <w:rsid w:val="003E4604"/>
    <w:rsid w:val="003E4639"/>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2F22"/>
    <w:rsid w:val="00404154"/>
    <w:rsid w:val="004057C6"/>
    <w:rsid w:val="00407347"/>
    <w:rsid w:val="00407EAC"/>
    <w:rsid w:val="0041006D"/>
    <w:rsid w:val="00410732"/>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197"/>
    <w:rsid w:val="004225F5"/>
    <w:rsid w:val="00422A11"/>
    <w:rsid w:val="0042365C"/>
    <w:rsid w:val="00424348"/>
    <w:rsid w:val="004250E3"/>
    <w:rsid w:val="00425F9B"/>
    <w:rsid w:val="0042630F"/>
    <w:rsid w:val="0042643F"/>
    <w:rsid w:val="004265AA"/>
    <w:rsid w:val="00427128"/>
    <w:rsid w:val="00427790"/>
    <w:rsid w:val="00427B7D"/>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5D1A"/>
    <w:rsid w:val="00496155"/>
    <w:rsid w:val="0049763A"/>
    <w:rsid w:val="004976B9"/>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47F6"/>
    <w:rsid w:val="004B5AFB"/>
    <w:rsid w:val="004B767C"/>
    <w:rsid w:val="004B7788"/>
    <w:rsid w:val="004B7E5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D01BB"/>
    <w:rsid w:val="004D12B8"/>
    <w:rsid w:val="004D18B7"/>
    <w:rsid w:val="004D1C19"/>
    <w:rsid w:val="004D2876"/>
    <w:rsid w:val="004D2888"/>
    <w:rsid w:val="004D3507"/>
    <w:rsid w:val="004D35ED"/>
    <w:rsid w:val="004D3804"/>
    <w:rsid w:val="004D3ACA"/>
    <w:rsid w:val="004D4195"/>
    <w:rsid w:val="004D420B"/>
    <w:rsid w:val="004D4D71"/>
    <w:rsid w:val="004D4F6D"/>
    <w:rsid w:val="004D6957"/>
    <w:rsid w:val="004D6DD2"/>
    <w:rsid w:val="004E2421"/>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7708"/>
    <w:rsid w:val="00567F4D"/>
    <w:rsid w:val="0057018A"/>
    <w:rsid w:val="005701F1"/>
    <w:rsid w:val="00570444"/>
    <w:rsid w:val="0057046E"/>
    <w:rsid w:val="005713AA"/>
    <w:rsid w:val="005724EC"/>
    <w:rsid w:val="0057280D"/>
    <w:rsid w:val="00573309"/>
    <w:rsid w:val="00573D01"/>
    <w:rsid w:val="005743DF"/>
    <w:rsid w:val="00576025"/>
    <w:rsid w:val="00576680"/>
    <w:rsid w:val="00576C30"/>
    <w:rsid w:val="00580B62"/>
    <w:rsid w:val="00581B41"/>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688F"/>
    <w:rsid w:val="0059740A"/>
    <w:rsid w:val="00597F7C"/>
    <w:rsid w:val="005A023A"/>
    <w:rsid w:val="005A1B1E"/>
    <w:rsid w:val="005A3AF0"/>
    <w:rsid w:val="005A646B"/>
    <w:rsid w:val="005A6862"/>
    <w:rsid w:val="005A6DF6"/>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82"/>
    <w:rsid w:val="005E023E"/>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1F36"/>
    <w:rsid w:val="005F2093"/>
    <w:rsid w:val="005F36E8"/>
    <w:rsid w:val="005F37CE"/>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193A"/>
    <w:rsid w:val="006235A1"/>
    <w:rsid w:val="006235F0"/>
    <w:rsid w:val="00623CCA"/>
    <w:rsid w:val="0062438F"/>
    <w:rsid w:val="006245D7"/>
    <w:rsid w:val="00624B68"/>
    <w:rsid w:val="00625B9B"/>
    <w:rsid w:val="00625F8C"/>
    <w:rsid w:val="00626EC6"/>
    <w:rsid w:val="0062769B"/>
    <w:rsid w:val="0062790B"/>
    <w:rsid w:val="006313A9"/>
    <w:rsid w:val="006322A3"/>
    <w:rsid w:val="006336B8"/>
    <w:rsid w:val="00633FB3"/>
    <w:rsid w:val="00634DD4"/>
    <w:rsid w:val="0063618A"/>
    <w:rsid w:val="0063695F"/>
    <w:rsid w:val="0063785B"/>
    <w:rsid w:val="006404C6"/>
    <w:rsid w:val="0064119E"/>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AF6"/>
    <w:rsid w:val="00682B01"/>
    <w:rsid w:val="00682DC0"/>
    <w:rsid w:val="00683088"/>
    <w:rsid w:val="006831CB"/>
    <w:rsid w:val="006831DF"/>
    <w:rsid w:val="0068343B"/>
    <w:rsid w:val="00683AB9"/>
    <w:rsid w:val="006840E0"/>
    <w:rsid w:val="006851A7"/>
    <w:rsid w:val="00685599"/>
    <w:rsid w:val="006857FB"/>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27AF"/>
    <w:rsid w:val="006B287B"/>
    <w:rsid w:val="006B41EB"/>
    <w:rsid w:val="006B41EF"/>
    <w:rsid w:val="006B4E56"/>
    <w:rsid w:val="006B4F9C"/>
    <w:rsid w:val="006B5875"/>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7AFE"/>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36B4"/>
    <w:rsid w:val="006F3F8E"/>
    <w:rsid w:val="006F4932"/>
    <w:rsid w:val="006F4CCC"/>
    <w:rsid w:val="006F50A2"/>
    <w:rsid w:val="006F5C6F"/>
    <w:rsid w:val="006F63CE"/>
    <w:rsid w:val="006F6ED5"/>
    <w:rsid w:val="006F71E2"/>
    <w:rsid w:val="006F7372"/>
    <w:rsid w:val="006F75DB"/>
    <w:rsid w:val="006F7E9B"/>
    <w:rsid w:val="007005C1"/>
    <w:rsid w:val="00700C18"/>
    <w:rsid w:val="0070331B"/>
    <w:rsid w:val="00703D8E"/>
    <w:rsid w:val="00704368"/>
    <w:rsid w:val="0070535E"/>
    <w:rsid w:val="00705F80"/>
    <w:rsid w:val="007079E1"/>
    <w:rsid w:val="007106A4"/>
    <w:rsid w:val="00710F0F"/>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FF5"/>
    <w:rsid w:val="00746D96"/>
    <w:rsid w:val="00746E01"/>
    <w:rsid w:val="00747787"/>
    <w:rsid w:val="007479E3"/>
    <w:rsid w:val="00747C59"/>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B086A"/>
    <w:rsid w:val="007B1A07"/>
    <w:rsid w:val="007B23DC"/>
    <w:rsid w:val="007B270C"/>
    <w:rsid w:val="007B42E3"/>
    <w:rsid w:val="007B49B7"/>
    <w:rsid w:val="007B4ACE"/>
    <w:rsid w:val="007B58E4"/>
    <w:rsid w:val="007B6077"/>
    <w:rsid w:val="007B77B4"/>
    <w:rsid w:val="007C063E"/>
    <w:rsid w:val="007C28F0"/>
    <w:rsid w:val="007C2C60"/>
    <w:rsid w:val="007C5D35"/>
    <w:rsid w:val="007C5FD9"/>
    <w:rsid w:val="007C6AB6"/>
    <w:rsid w:val="007C6EF1"/>
    <w:rsid w:val="007D0519"/>
    <w:rsid w:val="007D05EB"/>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7096"/>
    <w:rsid w:val="008022F0"/>
    <w:rsid w:val="00803896"/>
    <w:rsid w:val="00803C82"/>
    <w:rsid w:val="008042B3"/>
    <w:rsid w:val="00804356"/>
    <w:rsid w:val="008048A7"/>
    <w:rsid w:val="00804B64"/>
    <w:rsid w:val="00804B8A"/>
    <w:rsid w:val="00805097"/>
    <w:rsid w:val="0080516A"/>
    <w:rsid w:val="00806CF5"/>
    <w:rsid w:val="00806EE4"/>
    <w:rsid w:val="00810DDA"/>
    <w:rsid w:val="008119D8"/>
    <w:rsid w:val="00812371"/>
    <w:rsid w:val="00812938"/>
    <w:rsid w:val="00812FB1"/>
    <w:rsid w:val="008131B2"/>
    <w:rsid w:val="008147B3"/>
    <w:rsid w:val="00814FF6"/>
    <w:rsid w:val="0081543F"/>
    <w:rsid w:val="008158D9"/>
    <w:rsid w:val="008161F0"/>
    <w:rsid w:val="008173F3"/>
    <w:rsid w:val="0081788D"/>
    <w:rsid w:val="00817C3A"/>
    <w:rsid w:val="00820BB3"/>
    <w:rsid w:val="00820C8E"/>
    <w:rsid w:val="0082236A"/>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1308"/>
    <w:rsid w:val="00841B6D"/>
    <w:rsid w:val="00841FDA"/>
    <w:rsid w:val="00842502"/>
    <w:rsid w:val="0084294B"/>
    <w:rsid w:val="00842C5E"/>
    <w:rsid w:val="00843005"/>
    <w:rsid w:val="00843F37"/>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87DBF"/>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2F06"/>
    <w:rsid w:val="008B3E3C"/>
    <w:rsid w:val="008B45CF"/>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B06"/>
    <w:rsid w:val="008C6B31"/>
    <w:rsid w:val="008C798F"/>
    <w:rsid w:val="008C799B"/>
    <w:rsid w:val="008C7EB7"/>
    <w:rsid w:val="008D0182"/>
    <w:rsid w:val="008D07B4"/>
    <w:rsid w:val="008D0A60"/>
    <w:rsid w:val="008D14AC"/>
    <w:rsid w:val="008D1AAA"/>
    <w:rsid w:val="008D31B3"/>
    <w:rsid w:val="008D42AE"/>
    <w:rsid w:val="008D59AC"/>
    <w:rsid w:val="008D59E1"/>
    <w:rsid w:val="008D5B0C"/>
    <w:rsid w:val="008D5D6B"/>
    <w:rsid w:val="008D6D74"/>
    <w:rsid w:val="008D6FD2"/>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0C06"/>
    <w:rsid w:val="008F187A"/>
    <w:rsid w:val="008F1A26"/>
    <w:rsid w:val="008F2A86"/>
    <w:rsid w:val="008F3046"/>
    <w:rsid w:val="008F33E2"/>
    <w:rsid w:val="008F3DE1"/>
    <w:rsid w:val="008F53F5"/>
    <w:rsid w:val="008F5623"/>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2CF9"/>
    <w:rsid w:val="009237FE"/>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401FB"/>
    <w:rsid w:val="009403DD"/>
    <w:rsid w:val="00941250"/>
    <w:rsid w:val="00943294"/>
    <w:rsid w:val="009434D3"/>
    <w:rsid w:val="0094421E"/>
    <w:rsid w:val="0094441F"/>
    <w:rsid w:val="00945F78"/>
    <w:rsid w:val="00946CDB"/>
    <w:rsid w:val="00946F54"/>
    <w:rsid w:val="00947B77"/>
    <w:rsid w:val="009500EB"/>
    <w:rsid w:val="00950ABF"/>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82F"/>
    <w:rsid w:val="009A6AAD"/>
    <w:rsid w:val="009A72E4"/>
    <w:rsid w:val="009A7320"/>
    <w:rsid w:val="009A7679"/>
    <w:rsid w:val="009B01B2"/>
    <w:rsid w:val="009B05E7"/>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53EB"/>
    <w:rsid w:val="009D5B52"/>
    <w:rsid w:val="009D6020"/>
    <w:rsid w:val="009D6A7F"/>
    <w:rsid w:val="009D7394"/>
    <w:rsid w:val="009D7547"/>
    <w:rsid w:val="009D784B"/>
    <w:rsid w:val="009D786C"/>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0FA"/>
    <w:rsid w:val="00A34364"/>
    <w:rsid w:val="00A34E99"/>
    <w:rsid w:val="00A352A2"/>
    <w:rsid w:val="00A358FA"/>
    <w:rsid w:val="00A35AAF"/>
    <w:rsid w:val="00A37727"/>
    <w:rsid w:val="00A37A55"/>
    <w:rsid w:val="00A40DC4"/>
    <w:rsid w:val="00A4233A"/>
    <w:rsid w:val="00A42866"/>
    <w:rsid w:val="00A428AB"/>
    <w:rsid w:val="00A42FFD"/>
    <w:rsid w:val="00A444F4"/>
    <w:rsid w:val="00A44B7E"/>
    <w:rsid w:val="00A461C1"/>
    <w:rsid w:val="00A4689A"/>
    <w:rsid w:val="00A4717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7286"/>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7B34"/>
    <w:rsid w:val="00A87DC4"/>
    <w:rsid w:val="00A87EFD"/>
    <w:rsid w:val="00A90664"/>
    <w:rsid w:val="00A90F77"/>
    <w:rsid w:val="00A91C3B"/>
    <w:rsid w:val="00A92C3C"/>
    <w:rsid w:val="00A93024"/>
    <w:rsid w:val="00A934F3"/>
    <w:rsid w:val="00A94C2C"/>
    <w:rsid w:val="00A953F8"/>
    <w:rsid w:val="00A95C56"/>
    <w:rsid w:val="00A9748A"/>
    <w:rsid w:val="00A9776E"/>
    <w:rsid w:val="00A97899"/>
    <w:rsid w:val="00AA0D96"/>
    <w:rsid w:val="00AA101F"/>
    <w:rsid w:val="00AA1CBF"/>
    <w:rsid w:val="00AA1F92"/>
    <w:rsid w:val="00AA2C63"/>
    <w:rsid w:val="00AA35D6"/>
    <w:rsid w:val="00AA371D"/>
    <w:rsid w:val="00AA3DF0"/>
    <w:rsid w:val="00AA43F2"/>
    <w:rsid w:val="00AA4BB2"/>
    <w:rsid w:val="00AA4CFD"/>
    <w:rsid w:val="00AA551B"/>
    <w:rsid w:val="00AA59A1"/>
    <w:rsid w:val="00AA5D13"/>
    <w:rsid w:val="00AA6BAD"/>
    <w:rsid w:val="00AA6C1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71C"/>
    <w:rsid w:val="00AC2ACD"/>
    <w:rsid w:val="00AC2BA4"/>
    <w:rsid w:val="00AC5AB4"/>
    <w:rsid w:val="00AC7138"/>
    <w:rsid w:val="00AC7C25"/>
    <w:rsid w:val="00AD1077"/>
    <w:rsid w:val="00AD1A06"/>
    <w:rsid w:val="00AD2283"/>
    <w:rsid w:val="00AD23CB"/>
    <w:rsid w:val="00AD3A47"/>
    <w:rsid w:val="00AD3B81"/>
    <w:rsid w:val="00AD4C64"/>
    <w:rsid w:val="00AD5C88"/>
    <w:rsid w:val="00AD5CF1"/>
    <w:rsid w:val="00AD7248"/>
    <w:rsid w:val="00AD731B"/>
    <w:rsid w:val="00AE09AA"/>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52F3"/>
    <w:rsid w:val="00B36C2B"/>
    <w:rsid w:val="00B3717C"/>
    <w:rsid w:val="00B37519"/>
    <w:rsid w:val="00B37B54"/>
    <w:rsid w:val="00B43893"/>
    <w:rsid w:val="00B43AE0"/>
    <w:rsid w:val="00B44342"/>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42DA"/>
    <w:rsid w:val="00B84642"/>
    <w:rsid w:val="00B8520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C0B"/>
    <w:rsid w:val="00BE2CE5"/>
    <w:rsid w:val="00BE4006"/>
    <w:rsid w:val="00BE4051"/>
    <w:rsid w:val="00BE4725"/>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8EA"/>
    <w:rsid w:val="00BF6DC6"/>
    <w:rsid w:val="00BF7123"/>
    <w:rsid w:val="00BF720A"/>
    <w:rsid w:val="00C00C88"/>
    <w:rsid w:val="00C01AA6"/>
    <w:rsid w:val="00C01B7F"/>
    <w:rsid w:val="00C0267E"/>
    <w:rsid w:val="00C02A72"/>
    <w:rsid w:val="00C0408E"/>
    <w:rsid w:val="00C04B46"/>
    <w:rsid w:val="00C04D3C"/>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194"/>
    <w:rsid w:val="00C8419C"/>
    <w:rsid w:val="00C842E4"/>
    <w:rsid w:val="00C84CAC"/>
    <w:rsid w:val="00C854B4"/>
    <w:rsid w:val="00C8566E"/>
    <w:rsid w:val="00C857D8"/>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A98"/>
    <w:rsid w:val="00CB0C12"/>
    <w:rsid w:val="00CB0E0A"/>
    <w:rsid w:val="00CB1AB6"/>
    <w:rsid w:val="00CB2278"/>
    <w:rsid w:val="00CB228D"/>
    <w:rsid w:val="00CB3E60"/>
    <w:rsid w:val="00CB5727"/>
    <w:rsid w:val="00CB59A1"/>
    <w:rsid w:val="00CB72B4"/>
    <w:rsid w:val="00CB7620"/>
    <w:rsid w:val="00CB76ED"/>
    <w:rsid w:val="00CB78AD"/>
    <w:rsid w:val="00CC1093"/>
    <w:rsid w:val="00CC37DE"/>
    <w:rsid w:val="00CC429B"/>
    <w:rsid w:val="00CC7082"/>
    <w:rsid w:val="00CC71B3"/>
    <w:rsid w:val="00CC7B17"/>
    <w:rsid w:val="00CC7FE0"/>
    <w:rsid w:val="00CD0A44"/>
    <w:rsid w:val="00CD0B6E"/>
    <w:rsid w:val="00CD0F31"/>
    <w:rsid w:val="00CD12D8"/>
    <w:rsid w:val="00CD1879"/>
    <w:rsid w:val="00CD18EF"/>
    <w:rsid w:val="00CD1E01"/>
    <w:rsid w:val="00CD208C"/>
    <w:rsid w:val="00CD2A33"/>
    <w:rsid w:val="00CD2D59"/>
    <w:rsid w:val="00CD3898"/>
    <w:rsid w:val="00CD5E2E"/>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767"/>
    <w:rsid w:val="00D01B13"/>
    <w:rsid w:val="00D01C42"/>
    <w:rsid w:val="00D02328"/>
    <w:rsid w:val="00D02647"/>
    <w:rsid w:val="00D032B8"/>
    <w:rsid w:val="00D04C7B"/>
    <w:rsid w:val="00D05806"/>
    <w:rsid w:val="00D058F6"/>
    <w:rsid w:val="00D05967"/>
    <w:rsid w:val="00D05D5B"/>
    <w:rsid w:val="00D06626"/>
    <w:rsid w:val="00D069C2"/>
    <w:rsid w:val="00D078F0"/>
    <w:rsid w:val="00D10FFF"/>
    <w:rsid w:val="00D11193"/>
    <w:rsid w:val="00D12319"/>
    <w:rsid w:val="00D13C8A"/>
    <w:rsid w:val="00D14B51"/>
    <w:rsid w:val="00D16A1E"/>
    <w:rsid w:val="00D16D0B"/>
    <w:rsid w:val="00D17100"/>
    <w:rsid w:val="00D171F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5084"/>
    <w:rsid w:val="00D65135"/>
    <w:rsid w:val="00D652F8"/>
    <w:rsid w:val="00D65E86"/>
    <w:rsid w:val="00D660DD"/>
    <w:rsid w:val="00D66C13"/>
    <w:rsid w:val="00D70423"/>
    <w:rsid w:val="00D70970"/>
    <w:rsid w:val="00D70F7D"/>
    <w:rsid w:val="00D71228"/>
    <w:rsid w:val="00D71241"/>
    <w:rsid w:val="00D71256"/>
    <w:rsid w:val="00D716B4"/>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744"/>
    <w:rsid w:val="00DE7AD5"/>
    <w:rsid w:val="00DE7DF1"/>
    <w:rsid w:val="00DF001B"/>
    <w:rsid w:val="00DF0A33"/>
    <w:rsid w:val="00DF0B18"/>
    <w:rsid w:val="00DF23D5"/>
    <w:rsid w:val="00DF3958"/>
    <w:rsid w:val="00DF398C"/>
    <w:rsid w:val="00DF3A46"/>
    <w:rsid w:val="00DF4715"/>
    <w:rsid w:val="00DF553D"/>
    <w:rsid w:val="00DF669B"/>
    <w:rsid w:val="00E007FB"/>
    <w:rsid w:val="00E029DE"/>
    <w:rsid w:val="00E04418"/>
    <w:rsid w:val="00E0474B"/>
    <w:rsid w:val="00E0482B"/>
    <w:rsid w:val="00E04BFD"/>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8B1"/>
    <w:rsid w:val="00E226CC"/>
    <w:rsid w:val="00E245A2"/>
    <w:rsid w:val="00E25624"/>
    <w:rsid w:val="00E25C07"/>
    <w:rsid w:val="00E264B0"/>
    <w:rsid w:val="00E26BB5"/>
    <w:rsid w:val="00E26C40"/>
    <w:rsid w:val="00E27513"/>
    <w:rsid w:val="00E30A99"/>
    <w:rsid w:val="00E30B46"/>
    <w:rsid w:val="00E31708"/>
    <w:rsid w:val="00E31A09"/>
    <w:rsid w:val="00E32DA1"/>
    <w:rsid w:val="00E3331A"/>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1F5"/>
    <w:rsid w:val="00EC633A"/>
    <w:rsid w:val="00EC65E0"/>
    <w:rsid w:val="00EC665D"/>
    <w:rsid w:val="00EC6F13"/>
    <w:rsid w:val="00ED003A"/>
    <w:rsid w:val="00ED01F7"/>
    <w:rsid w:val="00ED0587"/>
    <w:rsid w:val="00ED0751"/>
    <w:rsid w:val="00ED0867"/>
    <w:rsid w:val="00ED191F"/>
    <w:rsid w:val="00ED198B"/>
    <w:rsid w:val="00ED21C4"/>
    <w:rsid w:val="00ED32E9"/>
    <w:rsid w:val="00ED339C"/>
    <w:rsid w:val="00ED3AA8"/>
    <w:rsid w:val="00ED3ABF"/>
    <w:rsid w:val="00ED3F64"/>
    <w:rsid w:val="00ED4F93"/>
    <w:rsid w:val="00ED5434"/>
    <w:rsid w:val="00ED5679"/>
    <w:rsid w:val="00ED618F"/>
    <w:rsid w:val="00ED6760"/>
    <w:rsid w:val="00ED70B8"/>
    <w:rsid w:val="00ED74A8"/>
    <w:rsid w:val="00EE0366"/>
    <w:rsid w:val="00EE054D"/>
    <w:rsid w:val="00EE0825"/>
    <w:rsid w:val="00EE1564"/>
    <w:rsid w:val="00EE1668"/>
    <w:rsid w:val="00EE17ED"/>
    <w:rsid w:val="00EE18B4"/>
    <w:rsid w:val="00EE1DB1"/>
    <w:rsid w:val="00EE1F0C"/>
    <w:rsid w:val="00EE2339"/>
    <w:rsid w:val="00EE3002"/>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1A4"/>
    <w:rsid w:val="00F34423"/>
    <w:rsid w:val="00F36B6F"/>
    <w:rsid w:val="00F36E56"/>
    <w:rsid w:val="00F373E4"/>
    <w:rsid w:val="00F376B9"/>
    <w:rsid w:val="00F37842"/>
    <w:rsid w:val="00F407F5"/>
    <w:rsid w:val="00F409EF"/>
    <w:rsid w:val="00F40B39"/>
    <w:rsid w:val="00F43265"/>
    <w:rsid w:val="00F43A57"/>
    <w:rsid w:val="00F44861"/>
    <w:rsid w:val="00F44FFE"/>
    <w:rsid w:val="00F4511C"/>
    <w:rsid w:val="00F45A07"/>
    <w:rsid w:val="00F474C1"/>
    <w:rsid w:val="00F47AE3"/>
    <w:rsid w:val="00F501E6"/>
    <w:rsid w:val="00F5119D"/>
    <w:rsid w:val="00F513D7"/>
    <w:rsid w:val="00F51ABD"/>
    <w:rsid w:val="00F51B01"/>
    <w:rsid w:val="00F51DEA"/>
    <w:rsid w:val="00F52613"/>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1A43"/>
    <w:rsid w:val="00F62043"/>
    <w:rsid w:val="00F62363"/>
    <w:rsid w:val="00F6250B"/>
    <w:rsid w:val="00F627CF"/>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8119C"/>
    <w:rsid w:val="00F8138D"/>
    <w:rsid w:val="00F81455"/>
    <w:rsid w:val="00F815B1"/>
    <w:rsid w:val="00F81AC2"/>
    <w:rsid w:val="00F81FB5"/>
    <w:rsid w:val="00F83D3F"/>
    <w:rsid w:val="00F84C3B"/>
    <w:rsid w:val="00F84D66"/>
    <w:rsid w:val="00F84F8D"/>
    <w:rsid w:val="00F85412"/>
    <w:rsid w:val="00F85533"/>
    <w:rsid w:val="00F85F46"/>
    <w:rsid w:val="00F86E66"/>
    <w:rsid w:val="00F86E92"/>
    <w:rsid w:val="00F87589"/>
    <w:rsid w:val="00F9211C"/>
    <w:rsid w:val="00F9214E"/>
    <w:rsid w:val="00F922F3"/>
    <w:rsid w:val="00F92F08"/>
    <w:rsid w:val="00F93CEE"/>
    <w:rsid w:val="00F948EF"/>
    <w:rsid w:val="00F953D8"/>
    <w:rsid w:val="00F95B60"/>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13B"/>
    <w:rsid w:val="00FE765B"/>
    <w:rsid w:val="00FE78C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1"/>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997dce4e3899c59159fc51163771656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4</cp:revision>
  <dcterms:created xsi:type="dcterms:W3CDTF">2023-02-09T14:52:00Z</dcterms:created>
  <dcterms:modified xsi:type="dcterms:W3CDTF">2023-02-09T14:54:00Z</dcterms:modified>
</cp:coreProperties>
</file>