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4E559" w14:textId="533F41CC" w:rsidR="000B1970" w:rsidRDefault="1E404B5B" w:rsidP="35E789C6">
      <w:pPr>
        <w:spacing w:line="257" w:lineRule="auto"/>
        <w:jc w:val="center"/>
        <w:rPr>
          <w:rFonts w:ascii="Times New Roman" w:eastAsia="Times New Roman" w:hAnsi="Times New Roman" w:cs="Times New Roman"/>
          <w:b/>
          <w:bCs/>
          <w:sz w:val="24"/>
          <w:szCs w:val="24"/>
        </w:rPr>
      </w:pPr>
      <w:r w:rsidRPr="35E789C6">
        <w:rPr>
          <w:rFonts w:ascii="Times New Roman" w:eastAsia="Times New Roman" w:hAnsi="Times New Roman" w:cs="Times New Roman"/>
          <w:b/>
          <w:bCs/>
          <w:sz w:val="24"/>
          <w:szCs w:val="24"/>
        </w:rPr>
        <w:t>Maternal Mortality and Morbidity Review Committee</w:t>
      </w:r>
    </w:p>
    <w:p w14:paraId="51170D81" w14:textId="78429076" w:rsidR="000B1970" w:rsidRDefault="1E404B5B" w:rsidP="35E789C6">
      <w:pPr>
        <w:spacing w:line="257" w:lineRule="auto"/>
        <w:jc w:val="center"/>
        <w:rPr>
          <w:rFonts w:ascii="Times New Roman" w:eastAsia="Times New Roman" w:hAnsi="Times New Roman" w:cs="Times New Roman"/>
          <w:b/>
          <w:bCs/>
          <w:sz w:val="24"/>
          <w:szCs w:val="24"/>
        </w:rPr>
      </w:pPr>
      <w:r w:rsidRPr="35E789C6">
        <w:rPr>
          <w:rFonts w:ascii="Times New Roman" w:eastAsia="Times New Roman" w:hAnsi="Times New Roman" w:cs="Times New Roman"/>
          <w:b/>
          <w:bCs/>
          <w:sz w:val="24"/>
          <w:szCs w:val="24"/>
        </w:rPr>
        <w:t>Subcommittee to Review 2019 Pregnancy-Associated Deaths</w:t>
      </w:r>
    </w:p>
    <w:p w14:paraId="0EF07648" w14:textId="20A94269" w:rsidR="000B1970" w:rsidRDefault="1E404B5B" w:rsidP="35E789C6">
      <w:pPr>
        <w:spacing w:line="257" w:lineRule="auto"/>
        <w:jc w:val="center"/>
        <w:rPr>
          <w:rFonts w:ascii="Times New Roman" w:eastAsia="Times New Roman" w:hAnsi="Times New Roman" w:cs="Times New Roman"/>
          <w:b/>
          <w:bCs/>
          <w:sz w:val="24"/>
          <w:szCs w:val="24"/>
        </w:rPr>
      </w:pPr>
      <w:r w:rsidRPr="35E789C6">
        <w:rPr>
          <w:rFonts w:ascii="Times New Roman" w:eastAsia="Times New Roman" w:hAnsi="Times New Roman" w:cs="Times New Roman"/>
          <w:b/>
          <w:bCs/>
          <w:sz w:val="24"/>
          <w:szCs w:val="24"/>
        </w:rPr>
        <w:t>Open Session Meeting Minutes</w:t>
      </w:r>
    </w:p>
    <w:p w14:paraId="428942BD" w14:textId="03DBC110" w:rsidR="000B1970" w:rsidRDefault="1E404B5B" w:rsidP="35E789C6">
      <w:pPr>
        <w:spacing w:line="257" w:lineRule="auto"/>
        <w:jc w:val="center"/>
        <w:rPr>
          <w:rFonts w:ascii="Times New Roman" w:eastAsia="Times New Roman" w:hAnsi="Times New Roman" w:cs="Times New Roman"/>
          <w:b/>
          <w:bCs/>
          <w:sz w:val="24"/>
          <w:szCs w:val="24"/>
        </w:rPr>
      </w:pPr>
      <w:r w:rsidRPr="35E789C6">
        <w:rPr>
          <w:rFonts w:ascii="Times New Roman" w:eastAsia="Times New Roman" w:hAnsi="Times New Roman" w:cs="Times New Roman"/>
          <w:b/>
          <w:bCs/>
          <w:sz w:val="24"/>
          <w:szCs w:val="24"/>
        </w:rPr>
        <w:t xml:space="preserve">October 10, 2024 </w:t>
      </w:r>
    </w:p>
    <w:p w14:paraId="768AFF45" w14:textId="79A910FB" w:rsidR="000B1970" w:rsidRDefault="000B1970" w:rsidP="35E789C6">
      <w:pPr>
        <w:spacing w:line="257" w:lineRule="auto"/>
        <w:rPr>
          <w:rFonts w:ascii="Times New Roman" w:eastAsia="Times New Roman" w:hAnsi="Times New Roman" w:cs="Times New Roman"/>
          <w:sz w:val="24"/>
          <w:szCs w:val="24"/>
        </w:rPr>
      </w:pPr>
      <w:r w:rsidRPr="35E789C6">
        <w:rPr>
          <w:rFonts w:ascii="Times New Roman" w:eastAsia="Times New Roman" w:hAnsi="Times New Roman" w:cs="Times New Roman"/>
          <w:sz w:val="24"/>
          <w:szCs w:val="24"/>
        </w:rPr>
        <w:br w:type="page"/>
      </w:r>
    </w:p>
    <w:p w14:paraId="1703CE9E" w14:textId="71A569A9" w:rsidR="000B1970" w:rsidRDefault="74348E1D" w:rsidP="35E789C6">
      <w:pPr>
        <w:spacing w:line="257" w:lineRule="auto"/>
        <w:rPr>
          <w:rFonts w:ascii="Times New Roman" w:eastAsia="Times New Roman" w:hAnsi="Times New Roman" w:cs="Times New Roman"/>
          <w:b/>
          <w:bCs/>
          <w:color w:val="000000" w:themeColor="text1"/>
          <w:sz w:val="24"/>
          <w:szCs w:val="24"/>
        </w:rPr>
      </w:pPr>
      <w:r w:rsidRPr="35E789C6">
        <w:rPr>
          <w:rFonts w:ascii="Times New Roman" w:eastAsia="Times New Roman" w:hAnsi="Times New Roman" w:cs="Times New Roman"/>
          <w:b/>
          <w:bCs/>
          <w:sz w:val="24"/>
          <w:szCs w:val="24"/>
        </w:rPr>
        <w:lastRenderedPageBreak/>
        <w:t>Massachusetts Maternal Mortality and Morbidity Review Committee</w:t>
      </w:r>
      <w:r w:rsidR="000B1970">
        <w:br/>
      </w:r>
      <w:r w:rsidRPr="35E789C6">
        <w:rPr>
          <w:rFonts w:ascii="Times New Roman" w:eastAsia="Times New Roman" w:hAnsi="Times New Roman" w:cs="Times New Roman"/>
          <w:b/>
          <w:bCs/>
          <w:sz w:val="24"/>
          <w:szCs w:val="24"/>
        </w:rPr>
        <w:t>Minutes of the Subcommittee to Review 2019 Pregnancy-Associated Deaths Meeting</w:t>
      </w:r>
      <w:r w:rsidRPr="35E789C6">
        <w:rPr>
          <w:rFonts w:ascii="Times New Roman" w:eastAsia="Times New Roman" w:hAnsi="Times New Roman" w:cs="Times New Roman"/>
          <w:b/>
          <w:bCs/>
          <w:color w:val="000000" w:themeColor="text1"/>
          <w:sz w:val="24"/>
          <w:szCs w:val="24"/>
        </w:rPr>
        <w:t xml:space="preserve"> </w:t>
      </w:r>
    </w:p>
    <w:p w14:paraId="71189545" w14:textId="258418B4" w:rsidR="000B1970" w:rsidRDefault="00000000" w:rsidP="35E789C6">
      <w:pPr>
        <w:spacing w:line="257" w:lineRule="auto"/>
        <w:rPr>
          <w:rFonts w:ascii="Times New Roman" w:eastAsia="Times New Roman" w:hAnsi="Times New Roman" w:cs="Times New Roman"/>
          <w:b/>
          <w:bCs/>
          <w:color w:val="000000" w:themeColor="text1"/>
          <w:sz w:val="24"/>
          <w:szCs w:val="24"/>
        </w:rPr>
      </w:pPr>
      <w:hyperlink r:id="rId8">
        <w:r w:rsidR="71BDCE1C" w:rsidRPr="35E789C6">
          <w:rPr>
            <w:rStyle w:val="Hyperlink"/>
            <w:rFonts w:ascii="Times New Roman" w:eastAsia="Times New Roman" w:hAnsi="Times New Roman" w:cs="Times New Roman"/>
            <w:b/>
            <w:bCs/>
            <w:sz w:val="24"/>
            <w:szCs w:val="24"/>
          </w:rPr>
          <w:t>Public Meeting Notice</w:t>
        </w:r>
      </w:hyperlink>
    </w:p>
    <w:p w14:paraId="6C73B60B" w14:textId="6F5B3691" w:rsidR="000B1970" w:rsidRDefault="000B1970" w:rsidP="35E789C6">
      <w:pPr>
        <w:spacing w:line="257" w:lineRule="auto"/>
        <w:rPr>
          <w:rFonts w:ascii="Times New Roman" w:eastAsia="Times New Roman" w:hAnsi="Times New Roman" w:cs="Times New Roman"/>
          <w:color w:val="000000" w:themeColor="text1"/>
          <w:sz w:val="24"/>
          <w:szCs w:val="24"/>
        </w:rPr>
      </w:pPr>
      <w:r w:rsidRPr="35E789C6">
        <w:rPr>
          <w:rFonts w:ascii="Times New Roman" w:eastAsia="Times New Roman" w:hAnsi="Times New Roman" w:cs="Times New Roman"/>
          <w:b/>
          <w:bCs/>
          <w:color w:val="000000" w:themeColor="text1"/>
          <w:sz w:val="24"/>
          <w:szCs w:val="24"/>
        </w:rPr>
        <w:t>Date/time</w:t>
      </w:r>
      <w:r w:rsidRPr="35E789C6">
        <w:rPr>
          <w:rFonts w:ascii="Times New Roman" w:eastAsia="Times New Roman" w:hAnsi="Times New Roman" w:cs="Times New Roman"/>
          <w:color w:val="000000" w:themeColor="text1"/>
          <w:sz w:val="24"/>
          <w:szCs w:val="24"/>
        </w:rPr>
        <w:t xml:space="preserve">: </w:t>
      </w:r>
      <w:r w:rsidR="00770F80" w:rsidRPr="35E789C6">
        <w:rPr>
          <w:rFonts w:ascii="Times New Roman" w:eastAsia="Times New Roman" w:hAnsi="Times New Roman" w:cs="Times New Roman"/>
          <w:color w:val="000000" w:themeColor="text1"/>
          <w:sz w:val="24"/>
          <w:szCs w:val="24"/>
        </w:rPr>
        <w:t>October</w:t>
      </w:r>
      <w:r w:rsidRPr="35E789C6">
        <w:rPr>
          <w:rFonts w:ascii="Times New Roman" w:eastAsia="Times New Roman" w:hAnsi="Times New Roman" w:cs="Times New Roman"/>
          <w:color w:val="000000" w:themeColor="text1"/>
          <w:sz w:val="24"/>
          <w:szCs w:val="24"/>
        </w:rPr>
        <w:t xml:space="preserve"> 10, 2024</w:t>
      </w:r>
      <w:r w:rsidR="6FA1CDB0" w:rsidRPr="35E789C6">
        <w:rPr>
          <w:rFonts w:ascii="Times New Roman" w:eastAsia="Times New Roman" w:hAnsi="Times New Roman" w:cs="Times New Roman"/>
          <w:color w:val="000000" w:themeColor="text1"/>
          <w:sz w:val="24"/>
          <w:szCs w:val="24"/>
        </w:rPr>
        <w:t>,</w:t>
      </w:r>
      <w:r w:rsidRPr="35E789C6">
        <w:rPr>
          <w:rFonts w:ascii="Times New Roman" w:eastAsia="Times New Roman" w:hAnsi="Times New Roman" w:cs="Times New Roman"/>
          <w:color w:val="000000" w:themeColor="text1"/>
          <w:sz w:val="24"/>
          <w:szCs w:val="24"/>
        </w:rPr>
        <w:t xml:space="preserve"> 9:</w:t>
      </w:r>
      <w:r w:rsidR="55F2AD32" w:rsidRPr="35E789C6">
        <w:rPr>
          <w:rFonts w:ascii="Times New Roman" w:eastAsia="Times New Roman" w:hAnsi="Times New Roman" w:cs="Times New Roman"/>
          <w:color w:val="000000" w:themeColor="text1"/>
          <w:sz w:val="24"/>
          <w:szCs w:val="24"/>
        </w:rPr>
        <w:t>00</w:t>
      </w:r>
      <w:r w:rsidRPr="35E789C6">
        <w:rPr>
          <w:rFonts w:ascii="Times New Roman" w:eastAsia="Times New Roman" w:hAnsi="Times New Roman" w:cs="Times New Roman"/>
          <w:color w:val="000000" w:themeColor="text1"/>
          <w:sz w:val="24"/>
          <w:szCs w:val="24"/>
        </w:rPr>
        <w:t>am</w:t>
      </w:r>
    </w:p>
    <w:p w14:paraId="4FE90C26" w14:textId="7E22D274" w:rsidR="00682460" w:rsidRDefault="7205256A" w:rsidP="35E789C6">
      <w:pPr>
        <w:spacing w:line="257" w:lineRule="auto"/>
        <w:rPr>
          <w:rFonts w:ascii="Times New Roman" w:eastAsia="Times New Roman" w:hAnsi="Times New Roman" w:cs="Times New Roman"/>
          <w:sz w:val="24"/>
          <w:szCs w:val="24"/>
        </w:rPr>
      </w:pPr>
      <w:r w:rsidRPr="35E789C6">
        <w:rPr>
          <w:rFonts w:ascii="Times New Roman" w:eastAsia="Times New Roman" w:hAnsi="Times New Roman" w:cs="Times New Roman"/>
          <w:b/>
          <w:bCs/>
          <w:sz w:val="24"/>
          <w:szCs w:val="24"/>
        </w:rPr>
        <w:t>Place</w:t>
      </w:r>
      <w:r w:rsidRPr="35E789C6">
        <w:rPr>
          <w:rFonts w:ascii="Times New Roman" w:eastAsia="Times New Roman" w:hAnsi="Times New Roman" w:cs="Times New Roman"/>
          <w:sz w:val="24"/>
          <w:szCs w:val="24"/>
        </w:rPr>
        <w:t xml:space="preserve">: </w:t>
      </w:r>
      <w:r w:rsidR="3EA47122" w:rsidRPr="35E789C6">
        <w:rPr>
          <w:rFonts w:ascii="Times New Roman" w:eastAsia="Times New Roman" w:hAnsi="Times New Roman" w:cs="Times New Roman"/>
          <w:sz w:val="24"/>
          <w:szCs w:val="24"/>
        </w:rPr>
        <w:t>Virtual meeting h</w:t>
      </w:r>
      <w:r w:rsidR="0550D774" w:rsidRPr="35E789C6">
        <w:rPr>
          <w:rFonts w:ascii="Times New Roman" w:eastAsia="Times New Roman" w:hAnsi="Times New Roman" w:cs="Times New Roman"/>
          <w:sz w:val="24"/>
          <w:szCs w:val="24"/>
        </w:rPr>
        <w:t xml:space="preserve">osted over </w:t>
      </w:r>
      <w:r w:rsidR="754DD684" w:rsidRPr="35E789C6">
        <w:rPr>
          <w:rFonts w:ascii="Times New Roman" w:eastAsia="Times New Roman" w:hAnsi="Times New Roman" w:cs="Times New Roman"/>
          <w:sz w:val="24"/>
          <w:szCs w:val="24"/>
        </w:rPr>
        <w:t xml:space="preserve">Microsoft </w:t>
      </w:r>
      <w:r w:rsidR="74EE0B8D" w:rsidRPr="35E789C6">
        <w:rPr>
          <w:rFonts w:ascii="Times New Roman" w:eastAsia="Times New Roman" w:hAnsi="Times New Roman" w:cs="Times New Roman"/>
          <w:sz w:val="24"/>
          <w:szCs w:val="24"/>
        </w:rPr>
        <w:t>Teams</w:t>
      </w:r>
    </w:p>
    <w:p w14:paraId="6A8CFF60" w14:textId="771D8198" w:rsidR="00682460" w:rsidRDefault="26BB4D73" w:rsidP="35E789C6">
      <w:pPr>
        <w:spacing w:after="420" w:line="257" w:lineRule="auto"/>
        <w:rPr>
          <w:rFonts w:ascii="Times New Roman" w:eastAsia="Times New Roman" w:hAnsi="Times New Roman" w:cs="Times New Roman"/>
          <w:color w:val="141414"/>
          <w:sz w:val="24"/>
          <w:szCs w:val="24"/>
        </w:rPr>
      </w:pPr>
      <w:r w:rsidRPr="35E789C6">
        <w:rPr>
          <w:rFonts w:ascii="Times New Roman" w:eastAsia="Times New Roman" w:hAnsi="Times New Roman" w:cs="Times New Roman"/>
          <w:b/>
          <w:bCs/>
          <w:sz w:val="24"/>
          <w:szCs w:val="24"/>
        </w:rPr>
        <w:t>Microsoft Teams Meeting:</w:t>
      </w:r>
      <w:r w:rsidRPr="35E789C6">
        <w:rPr>
          <w:rFonts w:ascii="Times New Roman" w:eastAsia="Times New Roman" w:hAnsi="Times New Roman" w:cs="Times New Roman"/>
          <w:sz w:val="24"/>
          <w:szCs w:val="24"/>
        </w:rPr>
        <w:t xml:space="preserve"> </w:t>
      </w:r>
      <w:r w:rsidRPr="35E789C6">
        <w:rPr>
          <w:rFonts w:ascii="Times New Roman" w:eastAsia="Times New Roman" w:hAnsi="Times New Roman" w:cs="Times New Roman"/>
          <w:color w:val="141414"/>
          <w:sz w:val="24"/>
          <w:szCs w:val="24"/>
        </w:rPr>
        <w:t>Meeting ID: 295 833 779 45; Passcode: U9ipWr</w:t>
      </w:r>
    </w:p>
    <w:p w14:paraId="05DD1ECB" w14:textId="56341204" w:rsidR="00682460" w:rsidRDefault="26BB4D73" w:rsidP="35E789C6">
      <w:pPr>
        <w:spacing w:after="420" w:line="257" w:lineRule="auto"/>
        <w:rPr>
          <w:rFonts w:ascii="Times New Roman" w:eastAsia="Times New Roman" w:hAnsi="Times New Roman" w:cs="Times New Roman"/>
          <w:b/>
          <w:bCs/>
          <w:color w:val="000000" w:themeColor="text1"/>
          <w:sz w:val="24"/>
          <w:szCs w:val="24"/>
        </w:rPr>
      </w:pPr>
      <w:r w:rsidRPr="35E789C6">
        <w:rPr>
          <w:rFonts w:ascii="Times New Roman" w:eastAsia="Times New Roman" w:hAnsi="Times New Roman" w:cs="Times New Roman"/>
          <w:b/>
          <w:bCs/>
          <w:color w:val="000000" w:themeColor="text1"/>
          <w:sz w:val="24"/>
          <w:szCs w:val="24"/>
        </w:rPr>
        <w:t>PROCEEDINGS</w:t>
      </w:r>
    </w:p>
    <w:p w14:paraId="5F485C64" w14:textId="5E7EBD2A" w:rsidR="00682460" w:rsidRDefault="26BB4D73" w:rsidP="35E789C6">
      <w:pPr>
        <w:spacing w:after="420" w:line="257" w:lineRule="auto"/>
        <w:rPr>
          <w:rFonts w:ascii="Times New Roman" w:eastAsia="Times New Roman" w:hAnsi="Times New Roman" w:cs="Times New Roman"/>
          <w:color w:val="000000" w:themeColor="text1"/>
          <w:sz w:val="24"/>
          <w:szCs w:val="24"/>
          <w:lang w:val="nl"/>
        </w:rPr>
      </w:pPr>
      <w:r w:rsidRPr="35E789C6">
        <w:rPr>
          <w:rFonts w:ascii="Times New Roman" w:eastAsia="Times New Roman" w:hAnsi="Times New Roman" w:cs="Times New Roman"/>
          <w:color w:val="000000" w:themeColor="text1"/>
          <w:sz w:val="24"/>
          <w:szCs w:val="24"/>
        </w:rPr>
        <w:t>A subcommittee meeting of the Massachusetts Maternal Mortality and Morbidity Review Committee (M.G.L. c. 111, § 24O) was held on October 10, 2024</w:t>
      </w:r>
      <w:r w:rsidRPr="35E789C6">
        <w:rPr>
          <w:rFonts w:ascii="Times New Roman" w:eastAsia="Times New Roman" w:hAnsi="Times New Roman" w:cs="Times New Roman"/>
          <w:color w:val="000000" w:themeColor="text1"/>
          <w:sz w:val="24"/>
          <w:szCs w:val="24"/>
          <w:lang w:val="nl"/>
        </w:rPr>
        <w:t>.</w:t>
      </w:r>
      <w:r w:rsidR="51BBA4CF" w:rsidRPr="35E789C6">
        <w:rPr>
          <w:rFonts w:ascii="Times New Roman" w:eastAsia="Times New Roman" w:hAnsi="Times New Roman" w:cs="Times New Roman"/>
          <w:color w:val="000000" w:themeColor="text1"/>
          <w:sz w:val="24"/>
          <w:szCs w:val="24"/>
          <w:lang w:val="nl"/>
        </w:rPr>
        <w:t xml:space="preserve">  The Su</w:t>
      </w:r>
      <w:r w:rsidR="5FD649BE" w:rsidRPr="35E789C6">
        <w:rPr>
          <w:rFonts w:ascii="Times New Roman" w:eastAsia="Times New Roman" w:hAnsi="Times New Roman" w:cs="Times New Roman"/>
          <w:color w:val="000000" w:themeColor="text1"/>
          <w:sz w:val="24"/>
          <w:szCs w:val="24"/>
          <w:lang w:val="nl"/>
        </w:rPr>
        <w:t>b</w:t>
      </w:r>
      <w:r w:rsidR="51BBA4CF" w:rsidRPr="35E789C6">
        <w:rPr>
          <w:rFonts w:ascii="Times New Roman" w:eastAsia="Times New Roman" w:hAnsi="Times New Roman" w:cs="Times New Roman"/>
          <w:color w:val="000000" w:themeColor="text1"/>
          <w:sz w:val="24"/>
          <w:szCs w:val="24"/>
          <w:lang w:val="nl"/>
        </w:rPr>
        <w:t>committee was established by roll call vote during the September meeting of the MMMRC for the purpose of reviewing pregnancy-associated deaths that occurred in 2019.</w:t>
      </w:r>
    </w:p>
    <w:p w14:paraId="168D3F67" w14:textId="7E4C3423" w:rsidR="00682460" w:rsidRDefault="108C57DD" w:rsidP="35E789C6">
      <w:pPr>
        <w:spacing w:after="0" w:line="257" w:lineRule="auto"/>
        <w:rPr>
          <w:rFonts w:ascii="Times New Roman" w:eastAsia="Times New Roman" w:hAnsi="Times New Roman" w:cs="Times New Roman"/>
          <w:sz w:val="24"/>
          <w:szCs w:val="24"/>
        </w:rPr>
      </w:pPr>
      <w:r w:rsidRPr="35E789C6">
        <w:rPr>
          <w:rFonts w:ascii="Times New Roman" w:eastAsia="Times New Roman" w:hAnsi="Times New Roman" w:cs="Times New Roman"/>
          <w:b/>
          <w:bCs/>
          <w:sz w:val="24"/>
          <w:szCs w:val="24"/>
        </w:rPr>
        <w:t>Sub-committee m</w:t>
      </w:r>
      <w:r w:rsidR="063306ED" w:rsidRPr="35E789C6">
        <w:rPr>
          <w:rFonts w:ascii="Times New Roman" w:eastAsia="Times New Roman" w:hAnsi="Times New Roman" w:cs="Times New Roman"/>
          <w:b/>
          <w:bCs/>
          <w:sz w:val="24"/>
          <w:szCs w:val="24"/>
        </w:rPr>
        <w:t>embers present</w:t>
      </w:r>
      <w:r w:rsidR="063306ED" w:rsidRPr="35E789C6">
        <w:rPr>
          <w:rFonts w:ascii="Times New Roman" w:eastAsia="Times New Roman" w:hAnsi="Times New Roman" w:cs="Times New Roman"/>
          <w:sz w:val="24"/>
          <w:szCs w:val="24"/>
        </w:rPr>
        <w:t>: Allison Bryant, Chair; Sarah L. Stone; Michele Helgeson; Tonja Santos; Leena Mittal; Becky Cruz-Crosson; Viveka Prakash-Zawisza; Eugene Declercq; Michaela Farber</w:t>
      </w:r>
      <w:r w:rsidR="49565631" w:rsidRPr="35E789C6">
        <w:rPr>
          <w:rFonts w:ascii="Times New Roman" w:eastAsia="Times New Roman" w:hAnsi="Times New Roman" w:cs="Times New Roman"/>
          <w:sz w:val="24"/>
          <w:szCs w:val="24"/>
        </w:rPr>
        <w:t>.</w:t>
      </w:r>
    </w:p>
    <w:p w14:paraId="45A06166" w14:textId="130AD612" w:rsidR="00682460" w:rsidRDefault="00682460" w:rsidP="35E789C6">
      <w:pPr>
        <w:spacing w:after="0" w:line="257" w:lineRule="auto"/>
        <w:rPr>
          <w:rFonts w:ascii="Times New Roman" w:eastAsia="Times New Roman" w:hAnsi="Times New Roman" w:cs="Times New Roman"/>
          <w:sz w:val="24"/>
          <w:szCs w:val="24"/>
        </w:rPr>
      </w:pPr>
    </w:p>
    <w:p w14:paraId="112F97DF" w14:textId="15A587DB" w:rsidR="00682460" w:rsidRDefault="29399A2F" w:rsidP="35E789C6">
      <w:pPr>
        <w:spacing w:after="0" w:line="257" w:lineRule="auto"/>
        <w:rPr>
          <w:rFonts w:ascii="Times New Roman" w:eastAsia="Times New Roman" w:hAnsi="Times New Roman" w:cs="Times New Roman"/>
          <w:sz w:val="24"/>
          <w:szCs w:val="24"/>
          <w:lang w:val="nl"/>
        </w:rPr>
      </w:pPr>
      <w:r w:rsidRPr="35E789C6">
        <w:rPr>
          <w:rFonts w:ascii="Times New Roman" w:eastAsia="Times New Roman" w:hAnsi="Times New Roman" w:cs="Times New Roman"/>
          <w:b/>
          <w:bCs/>
          <w:sz w:val="24"/>
          <w:szCs w:val="24"/>
          <w:lang w:val="nl"/>
        </w:rPr>
        <w:t>Subcommittee m</w:t>
      </w:r>
      <w:r w:rsidR="49565631" w:rsidRPr="35E789C6">
        <w:rPr>
          <w:rFonts w:ascii="Times New Roman" w:eastAsia="Times New Roman" w:hAnsi="Times New Roman" w:cs="Times New Roman"/>
          <w:b/>
          <w:bCs/>
          <w:sz w:val="24"/>
          <w:szCs w:val="24"/>
          <w:lang w:val="nl"/>
        </w:rPr>
        <w:t xml:space="preserve">embers not present: </w:t>
      </w:r>
      <w:r w:rsidR="49565631" w:rsidRPr="35E789C6">
        <w:rPr>
          <w:rFonts w:ascii="Times New Roman" w:eastAsia="Times New Roman" w:hAnsi="Times New Roman" w:cs="Times New Roman"/>
          <w:sz w:val="24"/>
          <w:szCs w:val="24"/>
          <w:lang w:val="nl"/>
        </w:rPr>
        <w:t>Melissa Duenas-Witter.</w:t>
      </w:r>
    </w:p>
    <w:p w14:paraId="10214E42" w14:textId="5F5C222C" w:rsidR="00682460" w:rsidRDefault="00682460" w:rsidP="35E789C6">
      <w:pPr>
        <w:spacing w:after="0" w:line="257" w:lineRule="auto"/>
        <w:rPr>
          <w:rFonts w:ascii="Times New Roman" w:eastAsia="Times New Roman" w:hAnsi="Times New Roman" w:cs="Times New Roman"/>
          <w:sz w:val="24"/>
          <w:szCs w:val="24"/>
          <w:lang w:val="nl"/>
        </w:rPr>
      </w:pPr>
    </w:p>
    <w:p w14:paraId="3095F463" w14:textId="14774801" w:rsidR="00682460" w:rsidRDefault="64CD470D" w:rsidP="35E789C6">
      <w:pPr>
        <w:shd w:val="clear" w:color="auto" w:fill="FFFFFF" w:themeFill="background1"/>
        <w:spacing w:after="0" w:line="257" w:lineRule="auto"/>
        <w:rPr>
          <w:rFonts w:ascii="Times New Roman" w:eastAsia="Times New Roman" w:hAnsi="Times New Roman" w:cs="Times New Roman"/>
          <w:color w:val="000000" w:themeColor="text1"/>
          <w:sz w:val="24"/>
          <w:szCs w:val="24"/>
        </w:rPr>
      </w:pPr>
      <w:r w:rsidRPr="5A652760">
        <w:rPr>
          <w:rFonts w:ascii="Times New Roman" w:eastAsia="Times New Roman" w:hAnsi="Times New Roman" w:cs="Times New Roman"/>
          <w:b/>
          <w:bCs/>
          <w:color w:val="000000" w:themeColor="text1"/>
          <w:sz w:val="24"/>
          <w:szCs w:val="24"/>
        </w:rPr>
        <w:t>Also in attendance:</w:t>
      </w:r>
      <w:r w:rsidRPr="5A652760">
        <w:rPr>
          <w:rFonts w:ascii="Times New Roman" w:eastAsia="Times New Roman" w:hAnsi="Times New Roman" w:cs="Times New Roman"/>
          <w:color w:val="000000" w:themeColor="text1"/>
          <w:sz w:val="24"/>
          <w:szCs w:val="24"/>
        </w:rPr>
        <w:t xml:space="preserve"> Laura Kattan, MMMRT Medical Record Abstractor, Massachusetts Department of Public Health; Margi Coggins, MCH Clinical Coordinator, Maternal &amp; Infant Health Initiatives, Massachusetts Department of Public Health; Mahsa Yazdy, Director, Division for Surveillance, Research and Promotion of Perinatal Health, Massachusetts Department of Public Health; Susan Manning, CDC Maternal and Child Health Epidemiology Program Assignee, Massachusetts Department of Public Health; Barbara Schultz, MMMRT Medical Record Abstractor, Massachusetts Department of Public Health; Jean MacBarron, MMMRT Medical Record Abstractor, Massachusetts Department of Public Health; Brooke LaMere, CSTE Applied Epidemiology Fellow, Massachusetts Department of Public Health; Katrina Plummer, </w:t>
      </w:r>
      <w:r w:rsidR="5FBF9C33" w:rsidRPr="5A652760">
        <w:rPr>
          <w:rFonts w:ascii="Times New Roman" w:eastAsia="Times New Roman" w:hAnsi="Times New Roman" w:cs="Times New Roman"/>
          <w:color w:val="000000" w:themeColor="text1"/>
          <w:sz w:val="24"/>
          <w:szCs w:val="24"/>
        </w:rPr>
        <w:t xml:space="preserve">Data Quality Coordinator, </w:t>
      </w:r>
      <w:r w:rsidRPr="5A652760">
        <w:rPr>
          <w:rFonts w:ascii="Times New Roman" w:eastAsia="Times New Roman" w:hAnsi="Times New Roman" w:cs="Times New Roman"/>
          <w:color w:val="000000" w:themeColor="text1"/>
          <w:sz w:val="24"/>
          <w:szCs w:val="24"/>
        </w:rPr>
        <w:t>Massachusetts Department of Public Health.</w:t>
      </w:r>
    </w:p>
    <w:p w14:paraId="6BDE86CE" w14:textId="62C4D84D" w:rsidR="00682460" w:rsidRDefault="00682460" w:rsidP="35E789C6">
      <w:pPr>
        <w:spacing w:after="420" w:line="257" w:lineRule="auto"/>
        <w:rPr>
          <w:rFonts w:ascii="Times New Roman" w:eastAsia="Times New Roman" w:hAnsi="Times New Roman" w:cs="Times New Roman"/>
          <w:sz w:val="24"/>
          <w:szCs w:val="24"/>
        </w:rPr>
      </w:pPr>
    </w:p>
    <w:p w14:paraId="4AA5562A" w14:textId="1CEDD78D" w:rsidR="00682460" w:rsidRDefault="5DE95371" w:rsidP="35E789C6">
      <w:pPr>
        <w:spacing w:after="420" w:line="257" w:lineRule="auto"/>
        <w:rPr>
          <w:rFonts w:ascii="Times New Roman" w:eastAsia="Times New Roman" w:hAnsi="Times New Roman" w:cs="Times New Roman"/>
          <w:sz w:val="24"/>
          <w:szCs w:val="24"/>
        </w:rPr>
      </w:pPr>
      <w:r w:rsidRPr="35E789C6">
        <w:rPr>
          <w:rFonts w:ascii="Times New Roman" w:eastAsia="Times New Roman" w:hAnsi="Times New Roman" w:cs="Times New Roman"/>
          <w:sz w:val="24"/>
          <w:szCs w:val="24"/>
        </w:rPr>
        <w:t>A</w:t>
      </w:r>
      <w:r w:rsidR="5F7E61A4" w:rsidRPr="35E789C6">
        <w:rPr>
          <w:rFonts w:ascii="Times New Roman" w:eastAsia="Times New Roman" w:hAnsi="Times New Roman" w:cs="Times New Roman"/>
          <w:sz w:val="24"/>
          <w:szCs w:val="24"/>
        </w:rPr>
        <w:t xml:space="preserve">ll </w:t>
      </w:r>
      <w:r w:rsidR="41275269" w:rsidRPr="35E789C6">
        <w:rPr>
          <w:rFonts w:ascii="Times New Roman" w:eastAsia="Times New Roman" w:hAnsi="Times New Roman" w:cs="Times New Roman"/>
          <w:sz w:val="24"/>
          <w:szCs w:val="24"/>
        </w:rPr>
        <w:t xml:space="preserve">participants </w:t>
      </w:r>
      <w:r w:rsidR="5F7E61A4" w:rsidRPr="35E789C6">
        <w:rPr>
          <w:rFonts w:ascii="Times New Roman" w:eastAsia="Times New Roman" w:hAnsi="Times New Roman" w:cs="Times New Roman"/>
          <w:sz w:val="24"/>
          <w:szCs w:val="24"/>
        </w:rPr>
        <w:t>join</w:t>
      </w:r>
      <w:r w:rsidR="0F513268" w:rsidRPr="35E789C6">
        <w:rPr>
          <w:rFonts w:ascii="Times New Roman" w:eastAsia="Times New Roman" w:hAnsi="Times New Roman" w:cs="Times New Roman"/>
          <w:sz w:val="24"/>
          <w:szCs w:val="24"/>
        </w:rPr>
        <w:t>ed</w:t>
      </w:r>
      <w:r w:rsidR="5F7E61A4" w:rsidRPr="35E789C6">
        <w:rPr>
          <w:rFonts w:ascii="Times New Roman" w:eastAsia="Times New Roman" w:hAnsi="Times New Roman" w:cs="Times New Roman"/>
          <w:sz w:val="24"/>
          <w:szCs w:val="24"/>
        </w:rPr>
        <w:t xml:space="preserve"> </w:t>
      </w:r>
      <w:proofErr w:type="gramStart"/>
      <w:r w:rsidR="5F7E61A4" w:rsidRPr="35E789C6">
        <w:rPr>
          <w:rFonts w:ascii="Times New Roman" w:eastAsia="Times New Roman" w:hAnsi="Times New Roman" w:cs="Times New Roman"/>
          <w:sz w:val="24"/>
          <w:szCs w:val="24"/>
        </w:rPr>
        <w:t>remote</w:t>
      </w:r>
      <w:r w:rsidR="47AF3D1D" w:rsidRPr="35E789C6">
        <w:rPr>
          <w:rFonts w:ascii="Times New Roman" w:eastAsia="Times New Roman" w:hAnsi="Times New Roman" w:cs="Times New Roman"/>
          <w:sz w:val="24"/>
          <w:szCs w:val="24"/>
        </w:rPr>
        <w:t>ly</w:t>
      </w:r>
      <w:proofErr w:type="gramEnd"/>
      <w:r w:rsidR="09AD0164" w:rsidRPr="35E789C6">
        <w:rPr>
          <w:rFonts w:ascii="Times New Roman" w:eastAsia="Times New Roman" w:hAnsi="Times New Roman" w:cs="Times New Roman"/>
          <w:sz w:val="24"/>
          <w:szCs w:val="24"/>
        </w:rPr>
        <w:t xml:space="preserve"> and all votes were taken by verbal roll call.</w:t>
      </w:r>
    </w:p>
    <w:p w14:paraId="0A721474" w14:textId="4222FAB7" w:rsidR="0094048F" w:rsidRDefault="4412958E" w:rsidP="35E789C6">
      <w:pPr>
        <w:spacing w:line="257" w:lineRule="auto"/>
        <w:rPr>
          <w:rFonts w:ascii="Times New Roman" w:eastAsia="Times New Roman" w:hAnsi="Times New Roman" w:cs="Times New Roman"/>
          <w:sz w:val="24"/>
          <w:szCs w:val="24"/>
        </w:rPr>
      </w:pPr>
      <w:r w:rsidRPr="35E789C6">
        <w:rPr>
          <w:rFonts w:ascii="Times New Roman" w:eastAsia="Times New Roman" w:hAnsi="Times New Roman" w:cs="Times New Roman"/>
          <w:sz w:val="24"/>
          <w:szCs w:val="24"/>
        </w:rPr>
        <w:t>______________________________________________________________________________</w:t>
      </w:r>
    </w:p>
    <w:p w14:paraId="599C30BF" w14:textId="42116EDF" w:rsidR="0094048F" w:rsidRDefault="067B52A4" w:rsidP="35E789C6">
      <w:pPr>
        <w:spacing w:line="257" w:lineRule="auto"/>
        <w:rPr>
          <w:rFonts w:ascii="Times New Roman" w:eastAsia="Times New Roman" w:hAnsi="Times New Roman" w:cs="Times New Roman"/>
          <w:sz w:val="24"/>
          <w:szCs w:val="24"/>
        </w:rPr>
      </w:pPr>
      <w:r w:rsidRPr="35E789C6">
        <w:rPr>
          <w:rFonts w:ascii="Times New Roman" w:eastAsia="Times New Roman" w:hAnsi="Times New Roman" w:cs="Times New Roman"/>
          <w:b/>
          <w:bCs/>
          <w:sz w:val="24"/>
          <w:szCs w:val="24"/>
        </w:rPr>
        <w:t>Topic</w:t>
      </w:r>
      <w:r w:rsidRPr="35E789C6">
        <w:rPr>
          <w:rFonts w:ascii="Times New Roman" w:eastAsia="Times New Roman" w:hAnsi="Times New Roman" w:cs="Times New Roman"/>
          <w:sz w:val="24"/>
          <w:szCs w:val="24"/>
        </w:rPr>
        <w:t>: Call to Order and Determination of Quorum</w:t>
      </w:r>
    </w:p>
    <w:p w14:paraId="5DBF8298" w14:textId="543F16D1" w:rsidR="0094048F" w:rsidRDefault="067B52A4" w:rsidP="35E789C6">
      <w:pPr>
        <w:spacing w:line="257" w:lineRule="auto"/>
        <w:rPr>
          <w:rFonts w:ascii="Times New Roman" w:eastAsia="Times New Roman" w:hAnsi="Times New Roman" w:cs="Times New Roman"/>
          <w:sz w:val="24"/>
          <w:szCs w:val="24"/>
        </w:rPr>
      </w:pPr>
      <w:r w:rsidRPr="35E789C6">
        <w:rPr>
          <w:rFonts w:ascii="Times New Roman" w:eastAsia="Times New Roman" w:hAnsi="Times New Roman" w:cs="Times New Roman"/>
          <w:b/>
          <w:bCs/>
          <w:sz w:val="24"/>
          <w:szCs w:val="24"/>
        </w:rPr>
        <w:t>Discussion</w:t>
      </w:r>
      <w:r w:rsidRPr="35E789C6">
        <w:rPr>
          <w:rFonts w:ascii="Times New Roman" w:eastAsia="Times New Roman" w:hAnsi="Times New Roman" w:cs="Times New Roman"/>
          <w:sz w:val="24"/>
          <w:szCs w:val="24"/>
        </w:rPr>
        <w:t>: Dr. Allison Bryant called the meeting to order and confirmed by roll call that a quorum of the Sub-committee members was present.</w:t>
      </w:r>
    </w:p>
    <w:p w14:paraId="2DEC5EF7" w14:textId="6E24EFAA" w:rsidR="0094048F" w:rsidRDefault="067B52A4" w:rsidP="35E789C6">
      <w:pPr>
        <w:spacing w:line="257" w:lineRule="auto"/>
        <w:rPr>
          <w:rFonts w:ascii="Times New Roman" w:eastAsia="Times New Roman" w:hAnsi="Times New Roman" w:cs="Times New Roman"/>
          <w:sz w:val="24"/>
          <w:szCs w:val="24"/>
        </w:rPr>
      </w:pPr>
      <w:r w:rsidRPr="35E789C6">
        <w:rPr>
          <w:rFonts w:ascii="Times New Roman" w:eastAsia="Times New Roman" w:hAnsi="Times New Roman" w:cs="Times New Roman"/>
          <w:b/>
          <w:bCs/>
          <w:sz w:val="24"/>
          <w:szCs w:val="24"/>
        </w:rPr>
        <w:lastRenderedPageBreak/>
        <w:t>Action</w:t>
      </w:r>
      <w:r w:rsidRPr="35E789C6">
        <w:rPr>
          <w:rFonts w:ascii="Times New Roman" w:eastAsia="Times New Roman" w:hAnsi="Times New Roman" w:cs="Times New Roman"/>
          <w:sz w:val="24"/>
          <w:szCs w:val="24"/>
        </w:rPr>
        <w:t xml:space="preserve">: At 9:02 a.m. Allison Bryant called the October 10, </w:t>
      </w:r>
      <w:proofErr w:type="gramStart"/>
      <w:r w:rsidRPr="35E789C6">
        <w:rPr>
          <w:rFonts w:ascii="Times New Roman" w:eastAsia="Times New Roman" w:hAnsi="Times New Roman" w:cs="Times New Roman"/>
          <w:sz w:val="24"/>
          <w:szCs w:val="24"/>
        </w:rPr>
        <w:t>2024</w:t>
      </w:r>
      <w:proofErr w:type="gramEnd"/>
      <w:r w:rsidRPr="35E789C6">
        <w:rPr>
          <w:rFonts w:ascii="Times New Roman" w:eastAsia="Times New Roman" w:hAnsi="Times New Roman" w:cs="Times New Roman"/>
          <w:sz w:val="24"/>
          <w:szCs w:val="24"/>
        </w:rPr>
        <w:t xml:space="preserve"> meeting of the Sub-committee to order.</w:t>
      </w:r>
    </w:p>
    <w:p w14:paraId="0918CB77" w14:textId="3818998A" w:rsidR="0094048F" w:rsidRDefault="7C8DE144" w:rsidP="35E789C6">
      <w:pPr>
        <w:spacing w:line="257" w:lineRule="auto"/>
        <w:rPr>
          <w:rFonts w:ascii="Times New Roman" w:eastAsia="Times New Roman" w:hAnsi="Times New Roman" w:cs="Times New Roman"/>
          <w:sz w:val="24"/>
          <w:szCs w:val="24"/>
        </w:rPr>
      </w:pPr>
      <w:r w:rsidRPr="35E789C6">
        <w:rPr>
          <w:rFonts w:ascii="Times New Roman" w:eastAsia="Times New Roman" w:hAnsi="Times New Roman" w:cs="Times New Roman"/>
          <w:sz w:val="24"/>
          <w:szCs w:val="24"/>
        </w:rPr>
        <w:t>_____________________________________________________________________________</w:t>
      </w:r>
    </w:p>
    <w:p w14:paraId="6A4223F6" w14:textId="4EA60517" w:rsidR="0094048F" w:rsidRDefault="067B52A4" w:rsidP="35E789C6">
      <w:pPr>
        <w:spacing w:line="257" w:lineRule="auto"/>
        <w:rPr>
          <w:rFonts w:ascii="Times New Roman" w:eastAsia="Times New Roman" w:hAnsi="Times New Roman" w:cs="Times New Roman"/>
          <w:sz w:val="24"/>
          <w:szCs w:val="24"/>
        </w:rPr>
      </w:pPr>
      <w:r w:rsidRPr="35E789C6">
        <w:rPr>
          <w:rFonts w:ascii="Times New Roman" w:eastAsia="Times New Roman" w:hAnsi="Times New Roman" w:cs="Times New Roman"/>
          <w:b/>
          <w:bCs/>
          <w:sz w:val="24"/>
          <w:szCs w:val="24"/>
        </w:rPr>
        <w:t>Topic</w:t>
      </w:r>
      <w:r w:rsidRPr="35E789C6">
        <w:rPr>
          <w:rFonts w:ascii="Times New Roman" w:eastAsia="Times New Roman" w:hAnsi="Times New Roman" w:cs="Times New Roman"/>
          <w:sz w:val="24"/>
          <w:szCs w:val="24"/>
        </w:rPr>
        <w:t>: Reflection and Moment of Silence</w:t>
      </w:r>
    </w:p>
    <w:p w14:paraId="79CD68A9" w14:textId="2FCEF243" w:rsidR="0094048F" w:rsidRDefault="067B52A4" w:rsidP="35E789C6">
      <w:pPr>
        <w:spacing w:line="257" w:lineRule="auto"/>
        <w:rPr>
          <w:rFonts w:ascii="Times New Roman" w:eastAsia="Times New Roman" w:hAnsi="Times New Roman" w:cs="Times New Roman"/>
          <w:sz w:val="24"/>
          <w:szCs w:val="24"/>
        </w:rPr>
      </w:pPr>
      <w:r w:rsidRPr="35E789C6">
        <w:rPr>
          <w:rFonts w:ascii="Times New Roman" w:eastAsia="Times New Roman" w:hAnsi="Times New Roman" w:cs="Times New Roman"/>
          <w:b/>
          <w:bCs/>
          <w:sz w:val="24"/>
          <w:szCs w:val="24"/>
        </w:rPr>
        <w:t>Discussion</w:t>
      </w:r>
      <w:r w:rsidRPr="35E789C6">
        <w:rPr>
          <w:rFonts w:ascii="Times New Roman" w:eastAsia="Times New Roman" w:hAnsi="Times New Roman" w:cs="Times New Roman"/>
          <w:sz w:val="24"/>
          <w:szCs w:val="24"/>
        </w:rPr>
        <w:t>: A. Bryant led the Sub-committee in a moment of silence to honor the lives of the people whose deaths would be review</w:t>
      </w:r>
      <w:r w:rsidR="31D8E55B" w:rsidRPr="35E789C6">
        <w:rPr>
          <w:rFonts w:ascii="Times New Roman" w:eastAsia="Times New Roman" w:hAnsi="Times New Roman" w:cs="Times New Roman"/>
          <w:sz w:val="24"/>
          <w:szCs w:val="24"/>
        </w:rPr>
        <w:t>ed during the meeting.</w:t>
      </w:r>
    </w:p>
    <w:p w14:paraId="338E5647" w14:textId="0E84D41F" w:rsidR="0094048F" w:rsidRDefault="067B52A4" w:rsidP="35E789C6">
      <w:pPr>
        <w:spacing w:line="257" w:lineRule="auto"/>
        <w:rPr>
          <w:rFonts w:ascii="Times New Roman" w:eastAsia="Times New Roman" w:hAnsi="Times New Roman" w:cs="Times New Roman"/>
          <w:sz w:val="24"/>
          <w:szCs w:val="24"/>
        </w:rPr>
      </w:pPr>
      <w:r w:rsidRPr="35E789C6">
        <w:rPr>
          <w:rFonts w:ascii="Times New Roman" w:eastAsia="Times New Roman" w:hAnsi="Times New Roman" w:cs="Times New Roman"/>
          <w:b/>
          <w:bCs/>
          <w:sz w:val="24"/>
          <w:szCs w:val="24"/>
        </w:rPr>
        <w:t>Action</w:t>
      </w:r>
      <w:r w:rsidRPr="35E789C6">
        <w:rPr>
          <w:rFonts w:ascii="Times New Roman" w:eastAsia="Times New Roman" w:hAnsi="Times New Roman" w:cs="Times New Roman"/>
          <w:sz w:val="24"/>
          <w:szCs w:val="24"/>
        </w:rPr>
        <w:t>: At 9:0</w:t>
      </w:r>
      <w:r w:rsidR="53F71540" w:rsidRPr="35E789C6">
        <w:rPr>
          <w:rFonts w:ascii="Times New Roman" w:eastAsia="Times New Roman" w:hAnsi="Times New Roman" w:cs="Times New Roman"/>
          <w:sz w:val="24"/>
          <w:szCs w:val="24"/>
        </w:rPr>
        <w:t>6</w:t>
      </w:r>
      <w:r w:rsidRPr="35E789C6">
        <w:rPr>
          <w:rFonts w:ascii="Times New Roman" w:eastAsia="Times New Roman" w:hAnsi="Times New Roman" w:cs="Times New Roman"/>
          <w:sz w:val="24"/>
          <w:szCs w:val="24"/>
        </w:rPr>
        <w:t xml:space="preserve"> a.m. members </w:t>
      </w:r>
      <w:r w:rsidR="52676F69" w:rsidRPr="35E789C6">
        <w:rPr>
          <w:rFonts w:ascii="Times New Roman" w:eastAsia="Times New Roman" w:hAnsi="Times New Roman" w:cs="Times New Roman"/>
          <w:sz w:val="24"/>
          <w:szCs w:val="24"/>
        </w:rPr>
        <w:t>held a moment of silence.</w:t>
      </w:r>
    </w:p>
    <w:p w14:paraId="0B93FF21" w14:textId="20D55315" w:rsidR="0094048F" w:rsidRDefault="0E15C361" w:rsidP="35E789C6">
      <w:pPr>
        <w:spacing w:line="257" w:lineRule="auto"/>
        <w:rPr>
          <w:rFonts w:ascii="Times New Roman" w:eastAsia="Times New Roman" w:hAnsi="Times New Roman" w:cs="Times New Roman"/>
          <w:sz w:val="24"/>
          <w:szCs w:val="24"/>
        </w:rPr>
      </w:pPr>
      <w:r w:rsidRPr="35E789C6">
        <w:rPr>
          <w:rFonts w:ascii="Times New Roman" w:eastAsia="Times New Roman" w:hAnsi="Times New Roman" w:cs="Times New Roman"/>
          <w:sz w:val="24"/>
          <w:szCs w:val="24"/>
        </w:rPr>
        <w:t>______________________________________________________________________________</w:t>
      </w:r>
      <w:r w:rsidRPr="35E789C6">
        <w:rPr>
          <w:rFonts w:ascii="Times New Roman" w:eastAsia="Times New Roman" w:hAnsi="Times New Roman" w:cs="Times New Roman"/>
          <w:b/>
          <w:bCs/>
          <w:sz w:val="24"/>
          <w:szCs w:val="24"/>
        </w:rPr>
        <w:t>Topic:</w:t>
      </w:r>
      <w:r w:rsidRPr="35E789C6">
        <w:rPr>
          <w:rFonts w:ascii="Times New Roman" w:eastAsia="Times New Roman" w:hAnsi="Times New Roman" w:cs="Times New Roman"/>
          <w:sz w:val="24"/>
          <w:szCs w:val="24"/>
        </w:rPr>
        <w:t xml:space="preserve"> Motion to end open session and move to executive session to review </w:t>
      </w:r>
      <w:proofErr w:type="gramStart"/>
      <w:r w:rsidRPr="35E789C6">
        <w:rPr>
          <w:rFonts w:ascii="Times New Roman" w:eastAsia="Times New Roman" w:hAnsi="Times New Roman" w:cs="Times New Roman"/>
          <w:sz w:val="24"/>
          <w:szCs w:val="24"/>
        </w:rPr>
        <w:t>cases</w:t>
      </w:r>
      <w:proofErr w:type="gramEnd"/>
    </w:p>
    <w:p w14:paraId="4F5958A7" w14:textId="79C64909" w:rsidR="0094048F" w:rsidRDefault="40A6E874" w:rsidP="35E789C6">
      <w:pPr>
        <w:spacing w:line="257" w:lineRule="auto"/>
        <w:rPr>
          <w:rFonts w:ascii="Times New Roman" w:eastAsia="Times New Roman" w:hAnsi="Times New Roman" w:cs="Times New Roman"/>
          <w:sz w:val="24"/>
          <w:szCs w:val="24"/>
        </w:rPr>
      </w:pPr>
      <w:r w:rsidRPr="35E789C6">
        <w:rPr>
          <w:rFonts w:ascii="Times New Roman" w:eastAsia="Times New Roman" w:hAnsi="Times New Roman" w:cs="Times New Roman"/>
          <w:b/>
          <w:bCs/>
          <w:sz w:val="24"/>
          <w:szCs w:val="24"/>
        </w:rPr>
        <w:t xml:space="preserve">Discussion: </w:t>
      </w:r>
      <w:r w:rsidR="0E15C361" w:rsidRPr="35E789C6">
        <w:rPr>
          <w:rFonts w:ascii="Times New Roman" w:eastAsia="Times New Roman" w:hAnsi="Times New Roman" w:cs="Times New Roman"/>
          <w:sz w:val="24"/>
          <w:szCs w:val="24"/>
        </w:rPr>
        <w:t xml:space="preserve">T. Santos made a motion to close the open session of the Sub-committee and </w:t>
      </w:r>
      <w:proofErr w:type="gramStart"/>
      <w:r w:rsidR="0E15C361" w:rsidRPr="35E789C6">
        <w:rPr>
          <w:rFonts w:ascii="Times New Roman" w:eastAsia="Times New Roman" w:hAnsi="Times New Roman" w:cs="Times New Roman"/>
          <w:sz w:val="24"/>
          <w:szCs w:val="24"/>
        </w:rPr>
        <w:t>enter into</w:t>
      </w:r>
      <w:proofErr w:type="gramEnd"/>
      <w:r w:rsidR="0E15C361" w:rsidRPr="35E789C6">
        <w:rPr>
          <w:rFonts w:ascii="Times New Roman" w:eastAsia="Times New Roman" w:hAnsi="Times New Roman" w:cs="Times New Roman"/>
          <w:sz w:val="24"/>
          <w:szCs w:val="24"/>
        </w:rPr>
        <w:t xml:space="preserve"> executive session to review pregnancy-associated deaths. </w:t>
      </w:r>
    </w:p>
    <w:p w14:paraId="3DFD8A55" w14:textId="0D71519E" w:rsidR="0094048F" w:rsidRDefault="0E15C361" w:rsidP="35E789C6">
      <w:pPr>
        <w:spacing w:line="257" w:lineRule="auto"/>
        <w:rPr>
          <w:rFonts w:ascii="Times New Roman" w:eastAsia="Times New Roman" w:hAnsi="Times New Roman" w:cs="Times New Roman"/>
          <w:sz w:val="24"/>
          <w:szCs w:val="24"/>
        </w:rPr>
      </w:pPr>
      <w:r w:rsidRPr="35E789C6">
        <w:rPr>
          <w:rFonts w:ascii="Times New Roman" w:eastAsia="Times New Roman" w:hAnsi="Times New Roman" w:cs="Times New Roman"/>
          <w:sz w:val="24"/>
          <w:szCs w:val="24"/>
        </w:rPr>
        <w:t>A. Bryant mentioned that the Committee intends to review relevant records and reports pertaining to individual cases of maternal morality to determine, to the extent possible, whether the death was pregnancy-related and, if so, what actions could be taken to prevent the death. She cited the reason for moving into executive session was to maintain the confidentiality of information collected when previewing cases of maternal mortality and announced that the Committee would not reconvene in open session after the executive session.</w:t>
      </w:r>
    </w:p>
    <w:p w14:paraId="5A27F078" w14:textId="529A3BFB" w:rsidR="0094048F" w:rsidRDefault="0E15C361" w:rsidP="35E789C6">
      <w:pPr>
        <w:spacing w:line="257" w:lineRule="auto"/>
        <w:rPr>
          <w:rFonts w:ascii="Times New Roman" w:eastAsia="Times New Roman" w:hAnsi="Times New Roman" w:cs="Times New Roman"/>
          <w:sz w:val="24"/>
          <w:szCs w:val="24"/>
        </w:rPr>
      </w:pPr>
      <w:r w:rsidRPr="08431630">
        <w:rPr>
          <w:rFonts w:ascii="Times New Roman" w:eastAsia="Times New Roman" w:hAnsi="Times New Roman" w:cs="Times New Roman"/>
          <w:b/>
          <w:bCs/>
          <w:sz w:val="24"/>
          <w:szCs w:val="24"/>
        </w:rPr>
        <w:t xml:space="preserve">Action: </w:t>
      </w:r>
      <w:r w:rsidRPr="08431630">
        <w:rPr>
          <w:rFonts w:ascii="Times New Roman" w:eastAsia="Times New Roman" w:hAnsi="Times New Roman" w:cs="Times New Roman"/>
          <w:sz w:val="24"/>
          <w:szCs w:val="24"/>
        </w:rPr>
        <w:t xml:space="preserve">Motion by T. Santos, seconded by S.L. Stone, and voted by verbal roll call with </w:t>
      </w:r>
      <w:r w:rsidRPr="08431630">
        <w:rPr>
          <w:rFonts w:ascii="Times New Roman" w:eastAsia="Times New Roman" w:hAnsi="Times New Roman" w:cs="Times New Roman"/>
          <w:color w:val="000000" w:themeColor="text1"/>
          <w:sz w:val="24"/>
          <w:szCs w:val="24"/>
        </w:rPr>
        <w:t xml:space="preserve">A. Bryant, M. Helgeson, </w:t>
      </w:r>
      <w:r w:rsidRPr="08431630">
        <w:rPr>
          <w:rFonts w:ascii="Times New Roman" w:eastAsia="Times New Roman" w:hAnsi="Times New Roman" w:cs="Times New Roman"/>
          <w:sz w:val="24"/>
          <w:szCs w:val="24"/>
        </w:rPr>
        <w:t xml:space="preserve">L Mittal, B. Cruz-Crosson, V. Prakash-Zawisza, E. Declercq, </w:t>
      </w:r>
      <w:r w:rsidR="338B8E96" w:rsidRPr="08431630">
        <w:rPr>
          <w:rFonts w:ascii="Times New Roman" w:eastAsia="Times New Roman" w:hAnsi="Times New Roman" w:cs="Times New Roman"/>
          <w:sz w:val="24"/>
          <w:szCs w:val="24"/>
        </w:rPr>
        <w:t xml:space="preserve">and </w:t>
      </w:r>
      <w:r w:rsidRPr="08431630">
        <w:rPr>
          <w:rFonts w:ascii="Times New Roman" w:eastAsia="Times New Roman" w:hAnsi="Times New Roman" w:cs="Times New Roman"/>
          <w:sz w:val="24"/>
          <w:szCs w:val="24"/>
        </w:rPr>
        <w:t>M. Farber unanimously in favor to move to executive session.</w:t>
      </w:r>
    </w:p>
    <w:p w14:paraId="42678DAB" w14:textId="76EFAC6B" w:rsidR="40DDFB9C" w:rsidRDefault="40DDFB9C" w:rsidP="08431630">
      <w:pPr>
        <w:spacing w:line="257" w:lineRule="auto"/>
        <w:rPr>
          <w:rFonts w:ascii="Times New Roman" w:eastAsia="Times New Roman" w:hAnsi="Times New Roman" w:cs="Times New Roman"/>
          <w:sz w:val="24"/>
          <w:szCs w:val="24"/>
        </w:rPr>
      </w:pPr>
      <w:r w:rsidRPr="08431630">
        <w:rPr>
          <w:rFonts w:ascii="Times New Roman" w:eastAsia="Times New Roman" w:hAnsi="Times New Roman" w:cs="Times New Roman"/>
          <w:sz w:val="24"/>
          <w:szCs w:val="24"/>
        </w:rPr>
        <w:t>_____________________________________________________________________________</w:t>
      </w:r>
    </w:p>
    <w:p w14:paraId="25FAF194" w14:textId="1C4058EE" w:rsidR="0094048F" w:rsidRDefault="0094048F" w:rsidP="35E789C6">
      <w:pPr>
        <w:spacing w:line="257" w:lineRule="auto"/>
        <w:rPr>
          <w:rFonts w:ascii="Times New Roman" w:eastAsia="Times New Roman" w:hAnsi="Times New Roman" w:cs="Times New Roman"/>
          <w:sz w:val="24"/>
          <w:szCs w:val="24"/>
        </w:rPr>
      </w:pPr>
    </w:p>
    <w:p w14:paraId="2AEC479B" w14:textId="3FE43E27" w:rsidR="02F2A577" w:rsidRDefault="04384668" w:rsidP="7B5B1BC0">
      <w:pPr>
        <w:pStyle w:val="Body1"/>
        <w:tabs>
          <w:tab w:val="center" w:pos="4320"/>
          <w:tab w:val="right" w:pos="8640"/>
        </w:tabs>
        <w:rPr>
          <w:rFonts w:eastAsia="Times New Roman"/>
        </w:rPr>
      </w:pPr>
      <w:r w:rsidRPr="7B5B1BC0">
        <w:rPr>
          <w:rFonts w:eastAsia="Times New Roman"/>
        </w:rPr>
        <w:t>The MMMRC subcommittee moved to executive</w:t>
      </w:r>
      <w:r w:rsidRPr="7B5B1BC0">
        <w:rPr>
          <w:rFonts w:eastAsia="Times New Roman"/>
          <w:caps/>
        </w:rPr>
        <w:t xml:space="preserve"> </w:t>
      </w:r>
      <w:r w:rsidRPr="7B5B1BC0">
        <w:rPr>
          <w:rFonts w:eastAsia="Times New Roman"/>
        </w:rPr>
        <w:t>session as authorized by M.G.L. c. 30A, § 21(a)(7) for purposes complying with the provisions of M.G.L. c. 111, § 24O, which require the MMMRC to maintain the confidentiality of information collected when reviewing case of maternal mortality.</w:t>
      </w:r>
      <w:r w:rsidR="02F2A577">
        <w:br/>
      </w:r>
      <w:r w:rsidR="02F2A577">
        <w:br/>
      </w:r>
      <w:r w:rsidRPr="7B5B1BC0">
        <w:rPr>
          <w:rFonts w:eastAsia="Times New Roman"/>
        </w:rPr>
        <w:t>Specifically, the subcommittee moved to executive session to review relevant records and reports pertaining to individual cases of maternal morality to determine, to the extent possible, whether the death was pregnancy related and, if so, what actions could be taken to prevent the death</w:t>
      </w:r>
      <w:r w:rsidRPr="7B5B1BC0">
        <w:rPr>
          <w:rFonts w:eastAsia="Times New Roman"/>
          <w:caps/>
        </w:rPr>
        <w:t>.</w:t>
      </w:r>
    </w:p>
    <w:p w14:paraId="6D55F97F" w14:textId="5518BDAB" w:rsidR="02F2A577" w:rsidRDefault="02F2A577" w:rsidP="7B5B1BC0">
      <w:pPr>
        <w:tabs>
          <w:tab w:val="center" w:pos="4320"/>
          <w:tab w:val="right" w:pos="8640"/>
        </w:tabs>
        <w:spacing w:after="0" w:line="240" w:lineRule="auto"/>
        <w:rPr>
          <w:rFonts w:ascii="Times New Roman" w:eastAsia="Times New Roman" w:hAnsi="Times New Roman" w:cs="Times New Roman"/>
          <w:color w:val="000000" w:themeColor="text1"/>
          <w:sz w:val="24"/>
          <w:szCs w:val="24"/>
        </w:rPr>
      </w:pPr>
    </w:p>
    <w:p w14:paraId="7F24EA6E" w14:textId="78DDD440" w:rsidR="02F2A577" w:rsidRDefault="04384668" w:rsidP="7B5B1BC0">
      <w:pPr>
        <w:spacing w:line="257" w:lineRule="auto"/>
        <w:rPr>
          <w:rFonts w:ascii="Times New Roman" w:eastAsia="Times New Roman" w:hAnsi="Times New Roman" w:cs="Times New Roman"/>
          <w:color w:val="000000" w:themeColor="text1"/>
          <w:sz w:val="24"/>
          <w:szCs w:val="24"/>
        </w:rPr>
      </w:pPr>
      <w:r w:rsidRPr="7B5B1BC0">
        <w:rPr>
          <w:rFonts w:ascii="Times New Roman" w:eastAsia="Times New Roman" w:hAnsi="Times New Roman" w:cs="Times New Roman"/>
          <w:color w:val="000000" w:themeColor="text1"/>
          <w:sz w:val="24"/>
          <w:szCs w:val="24"/>
        </w:rPr>
        <w:t>The subcommittee did not reconvene in open session at the end of the executive session.</w:t>
      </w:r>
    </w:p>
    <w:p w14:paraId="4163A2CE" w14:textId="39BDD904" w:rsidR="02F2A577" w:rsidRDefault="02F2A577" w:rsidP="7B5B1BC0">
      <w:pPr>
        <w:spacing w:line="257" w:lineRule="auto"/>
        <w:rPr>
          <w:rFonts w:eastAsiaTheme="minorEastAsia"/>
        </w:rPr>
      </w:pPr>
    </w:p>
    <w:sectPr w:rsidR="02F2A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34CA2"/>
    <w:multiLevelType w:val="hybridMultilevel"/>
    <w:tmpl w:val="1FA2E594"/>
    <w:lvl w:ilvl="0" w:tplc="E7C651B2">
      <w:start w:val="1"/>
      <w:numFmt w:val="upperRoman"/>
      <w:lvlText w:val="%1."/>
      <w:lvlJc w:val="left"/>
      <w:pPr>
        <w:ind w:left="720" w:hanging="360"/>
      </w:pPr>
    </w:lvl>
    <w:lvl w:ilvl="1" w:tplc="923C89F4">
      <w:start w:val="1"/>
      <w:numFmt w:val="lowerLetter"/>
      <w:lvlText w:val="%2."/>
      <w:lvlJc w:val="left"/>
      <w:pPr>
        <w:ind w:left="1440" w:hanging="360"/>
      </w:pPr>
    </w:lvl>
    <w:lvl w:ilvl="2" w:tplc="BC5C9E5A">
      <w:start w:val="1"/>
      <w:numFmt w:val="lowerRoman"/>
      <w:lvlText w:val="%3."/>
      <w:lvlJc w:val="right"/>
      <w:pPr>
        <w:ind w:left="2160" w:hanging="180"/>
      </w:pPr>
    </w:lvl>
    <w:lvl w:ilvl="3" w:tplc="6F8A6036">
      <w:start w:val="1"/>
      <w:numFmt w:val="decimal"/>
      <w:lvlText w:val="%4."/>
      <w:lvlJc w:val="left"/>
      <w:pPr>
        <w:ind w:left="2880" w:hanging="360"/>
      </w:pPr>
    </w:lvl>
    <w:lvl w:ilvl="4" w:tplc="77C06EA0">
      <w:start w:val="1"/>
      <w:numFmt w:val="lowerLetter"/>
      <w:lvlText w:val="%5."/>
      <w:lvlJc w:val="left"/>
      <w:pPr>
        <w:ind w:left="3600" w:hanging="360"/>
      </w:pPr>
    </w:lvl>
    <w:lvl w:ilvl="5" w:tplc="5274B792">
      <w:start w:val="1"/>
      <w:numFmt w:val="lowerRoman"/>
      <w:lvlText w:val="%6."/>
      <w:lvlJc w:val="right"/>
      <w:pPr>
        <w:ind w:left="4320" w:hanging="180"/>
      </w:pPr>
    </w:lvl>
    <w:lvl w:ilvl="6" w:tplc="F8765286">
      <w:start w:val="1"/>
      <w:numFmt w:val="decimal"/>
      <w:lvlText w:val="%7."/>
      <w:lvlJc w:val="left"/>
      <w:pPr>
        <w:ind w:left="5040" w:hanging="360"/>
      </w:pPr>
    </w:lvl>
    <w:lvl w:ilvl="7" w:tplc="411674BE">
      <w:start w:val="1"/>
      <w:numFmt w:val="lowerLetter"/>
      <w:lvlText w:val="%8."/>
      <w:lvlJc w:val="left"/>
      <w:pPr>
        <w:ind w:left="5760" w:hanging="360"/>
      </w:pPr>
    </w:lvl>
    <w:lvl w:ilvl="8" w:tplc="FE989D54">
      <w:start w:val="1"/>
      <w:numFmt w:val="lowerRoman"/>
      <w:lvlText w:val="%9."/>
      <w:lvlJc w:val="right"/>
      <w:pPr>
        <w:ind w:left="6480" w:hanging="180"/>
      </w:pPr>
    </w:lvl>
  </w:abstractNum>
  <w:abstractNum w:abstractNumId="1" w15:restartNumberingAfterBreak="0">
    <w:nsid w:val="1A45092B"/>
    <w:multiLevelType w:val="hybridMultilevel"/>
    <w:tmpl w:val="0E8A26D6"/>
    <w:lvl w:ilvl="0" w:tplc="327AE2D4">
      <w:start w:val="1"/>
      <w:numFmt w:val="bullet"/>
      <w:lvlText w:val="-"/>
      <w:lvlJc w:val="left"/>
      <w:pPr>
        <w:ind w:left="720" w:hanging="360"/>
      </w:pPr>
      <w:rPr>
        <w:rFonts w:ascii="Calibri" w:hAnsi="Calibri" w:hint="default"/>
      </w:rPr>
    </w:lvl>
    <w:lvl w:ilvl="1" w:tplc="93C6BA00">
      <w:start w:val="1"/>
      <w:numFmt w:val="bullet"/>
      <w:lvlText w:val="o"/>
      <w:lvlJc w:val="left"/>
      <w:pPr>
        <w:ind w:left="1440" w:hanging="360"/>
      </w:pPr>
      <w:rPr>
        <w:rFonts w:ascii="Courier New" w:hAnsi="Courier New" w:hint="default"/>
      </w:rPr>
    </w:lvl>
    <w:lvl w:ilvl="2" w:tplc="1D4A13AE">
      <w:start w:val="1"/>
      <w:numFmt w:val="bullet"/>
      <w:lvlText w:val=""/>
      <w:lvlJc w:val="left"/>
      <w:pPr>
        <w:ind w:left="2160" w:hanging="360"/>
      </w:pPr>
      <w:rPr>
        <w:rFonts w:ascii="Wingdings" w:hAnsi="Wingdings" w:hint="default"/>
      </w:rPr>
    </w:lvl>
    <w:lvl w:ilvl="3" w:tplc="5E1CE64E">
      <w:start w:val="1"/>
      <w:numFmt w:val="bullet"/>
      <w:lvlText w:val=""/>
      <w:lvlJc w:val="left"/>
      <w:pPr>
        <w:ind w:left="2880" w:hanging="360"/>
      </w:pPr>
      <w:rPr>
        <w:rFonts w:ascii="Symbol" w:hAnsi="Symbol" w:hint="default"/>
      </w:rPr>
    </w:lvl>
    <w:lvl w:ilvl="4" w:tplc="D2408970">
      <w:start w:val="1"/>
      <w:numFmt w:val="bullet"/>
      <w:lvlText w:val="o"/>
      <w:lvlJc w:val="left"/>
      <w:pPr>
        <w:ind w:left="3600" w:hanging="360"/>
      </w:pPr>
      <w:rPr>
        <w:rFonts w:ascii="Courier New" w:hAnsi="Courier New" w:hint="default"/>
      </w:rPr>
    </w:lvl>
    <w:lvl w:ilvl="5" w:tplc="30BE41D2">
      <w:start w:val="1"/>
      <w:numFmt w:val="bullet"/>
      <w:lvlText w:val=""/>
      <w:lvlJc w:val="left"/>
      <w:pPr>
        <w:ind w:left="4320" w:hanging="360"/>
      </w:pPr>
      <w:rPr>
        <w:rFonts w:ascii="Wingdings" w:hAnsi="Wingdings" w:hint="default"/>
      </w:rPr>
    </w:lvl>
    <w:lvl w:ilvl="6" w:tplc="83222F62">
      <w:start w:val="1"/>
      <w:numFmt w:val="bullet"/>
      <w:lvlText w:val=""/>
      <w:lvlJc w:val="left"/>
      <w:pPr>
        <w:ind w:left="5040" w:hanging="360"/>
      </w:pPr>
      <w:rPr>
        <w:rFonts w:ascii="Symbol" w:hAnsi="Symbol" w:hint="default"/>
      </w:rPr>
    </w:lvl>
    <w:lvl w:ilvl="7" w:tplc="136A1FB2">
      <w:start w:val="1"/>
      <w:numFmt w:val="bullet"/>
      <w:lvlText w:val="o"/>
      <w:lvlJc w:val="left"/>
      <w:pPr>
        <w:ind w:left="5760" w:hanging="360"/>
      </w:pPr>
      <w:rPr>
        <w:rFonts w:ascii="Courier New" w:hAnsi="Courier New" w:hint="default"/>
      </w:rPr>
    </w:lvl>
    <w:lvl w:ilvl="8" w:tplc="660E9704">
      <w:start w:val="1"/>
      <w:numFmt w:val="bullet"/>
      <w:lvlText w:val=""/>
      <w:lvlJc w:val="left"/>
      <w:pPr>
        <w:ind w:left="6480" w:hanging="360"/>
      </w:pPr>
      <w:rPr>
        <w:rFonts w:ascii="Wingdings" w:hAnsi="Wingdings" w:hint="default"/>
      </w:rPr>
    </w:lvl>
  </w:abstractNum>
  <w:abstractNum w:abstractNumId="2" w15:restartNumberingAfterBreak="0">
    <w:nsid w:val="31EC3E23"/>
    <w:multiLevelType w:val="hybridMultilevel"/>
    <w:tmpl w:val="D42C1D64"/>
    <w:lvl w:ilvl="0" w:tplc="C67E48A0">
      <w:start w:val="1"/>
      <w:numFmt w:val="decimal"/>
      <w:lvlText w:val="%1."/>
      <w:lvlJc w:val="left"/>
      <w:pPr>
        <w:ind w:left="720" w:hanging="360"/>
      </w:pPr>
    </w:lvl>
    <w:lvl w:ilvl="1" w:tplc="86666A28">
      <w:start w:val="1"/>
      <w:numFmt w:val="lowerLetter"/>
      <w:lvlText w:val="%2."/>
      <w:lvlJc w:val="left"/>
      <w:pPr>
        <w:ind w:left="1440" w:hanging="360"/>
      </w:pPr>
    </w:lvl>
    <w:lvl w:ilvl="2" w:tplc="F878B7CE">
      <w:start w:val="1"/>
      <w:numFmt w:val="lowerRoman"/>
      <w:lvlText w:val="%3."/>
      <w:lvlJc w:val="right"/>
      <w:pPr>
        <w:ind w:left="2160" w:hanging="180"/>
      </w:pPr>
    </w:lvl>
    <w:lvl w:ilvl="3" w:tplc="E9F26E76">
      <w:start w:val="1"/>
      <w:numFmt w:val="decimal"/>
      <w:lvlText w:val="%4."/>
      <w:lvlJc w:val="left"/>
      <w:pPr>
        <w:ind w:left="2880" w:hanging="360"/>
      </w:pPr>
    </w:lvl>
    <w:lvl w:ilvl="4" w:tplc="31EE04B2">
      <w:start w:val="1"/>
      <w:numFmt w:val="lowerLetter"/>
      <w:lvlText w:val="%5."/>
      <w:lvlJc w:val="left"/>
      <w:pPr>
        <w:ind w:left="3600" w:hanging="360"/>
      </w:pPr>
    </w:lvl>
    <w:lvl w:ilvl="5" w:tplc="84B47DE8">
      <w:start w:val="1"/>
      <w:numFmt w:val="lowerRoman"/>
      <w:lvlText w:val="%6."/>
      <w:lvlJc w:val="right"/>
      <w:pPr>
        <w:ind w:left="4320" w:hanging="180"/>
      </w:pPr>
    </w:lvl>
    <w:lvl w:ilvl="6" w:tplc="D4A4475A">
      <w:start w:val="1"/>
      <w:numFmt w:val="decimal"/>
      <w:lvlText w:val="%7."/>
      <w:lvlJc w:val="left"/>
      <w:pPr>
        <w:ind w:left="5040" w:hanging="360"/>
      </w:pPr>
    </w:lvl>
    <w:lvl w:ilvl="7" w:tplc="DD6E4C6A">
      <w:start w:val="1"/>
      <w:numFmt w:val="lowerLetter"/>
      <w:lvlText w:val="%8."/>
      <w:lvlJc w:val="left"/>
      <w:pPr>
        <w:ind w:left="5760" w:hanging="360"/>
      </w:pPr>
    </w:lvl>
    <w:lvl w:ilvl="8" w:tplc="EE12D41A">
      <w:start w:val="1"/>
      <w:numFmt w:val="lowerRoman"/>
      <w:lvlText w:val="%9."/>
      <w:lvlJc w:val="right"/>
      <w:pPr>
        <w:ind w:left="6480" w:hanging="180"/>
      </w:pPr>
    </w:lvl>
  </w:abstractNum>
  <w:abstractNum w:abstractNumId="3" w15:restartNumberingAfterBreak="0">
    <w:nsid w:val="36D5E348"/>
    <w:multiLevelType w:val="hybridMultilevel"/>
    <w:tmpl w:val="1CF65D0E"/>
    <w:lvl w:ilvl="0" w:tplc="41085A60">
      <w:start w:val="1"/>
      <w:numFmt w:val="decimal"/>
      <w:lvlText w:val="%1."/>
      <w:lvlJc w:val="left"/>
      <w:pPr>
        <w:ind w:left="720" w:hanging="360"/>
      </w:pPr>
    </w:lvl>
    <w:lvl w:ilvl="1" w:tplc="77F6A11E">
      <w:start w:val="1"/>
      <w:numFmt w:val="lowerLetter"/>
      <w:lvlText w:val="%2."/>
      <w:lvlJc w:val="left"/>
      <w:pPr>
        <w:ind w:left="1440" w:hanging="360"/>
      </w:pPr>
    </w:lvl>
    <w:lvl w:ilvl="2" w:tplc="AC8E372C">
      <w:start w:val="1"/>
      <w:numFmt w:val="lowerRoman"/>
      <w:lvlText w:val="%3."/>
      <w:lvlJc w:val="right"/>
      <w:pPr>
        <w:ind w:left="2160" w:hanging="180"/>
      </w:pPr>
    </w:lvl>
    <w:lvl w:ilvl="3" w:tplc="E9028C72">
      <w:start w:val="1"/>
      <w:numFmt w:val="decimal"/>
      <w:lvlText w:val="%4."/>
      <w:lvlJc w:val="left"/>
      <w:pPr>
        <w:ind w:left="2880" w:hanging="360"/>
      </w:pPr>
    </w:lvl>
    <w:lvl w:ilvl="4" w:tplc="52482E8E">
      <w:start w:val="1"/>
      <w:numFmt w:val="lowerLetter"/>
      <w:lvlText w:val="%5."/>
      <w:lvlJc w:val="left"/>
      <w:pPr>
        <w:ind w:left="3600" w:hanging="360"/>
      </w:pPr>
    </w:lvl>
    <w:lvl w:ilvl="5" w:tplc="5AAC1102">
      <w:start w:val="1"/>
      <w:numFmt w:val="lowerRoman"/>
      <w:lvlText w:val="%6."/>
      <w:lvlJc w:val="right"/>
      <w:pPr>
        <w:ind w:left="4320" w:hanging="180"/>
      </w:pPr>
    </w:lvl>
    <w:lvl w:ilvl="6" w:tplc="E428532C">
      <w:start w:val="1"/>
      <w:numFmt w:val="decimal"/>
      <w:lvlText w:val="%7."/>
      <w:lvlJc w:val="left"/>
      <w:pPr>
        <w:ind w:left="5040" w:hanging="360"/>
      </w:pPr>
    </w:lvl>
    <w:lvl w:ilvl="7" w:tplc="3F74A8C6">
      <w:start w:val="1"/>
      <w:numFmt w:val="lowerLetter"/>
      <w:lvlText w:val="%8."/>
      <w:lvlJc w:val="left"/>
      <w:pPr>
        <w:ind w:left="5760" w:hanging="360"/>
      </w:pPr>
    </w:lvl>
    <w:lvl w:ilvl="8" w:tplc="50C4BE50">
      <w:start w:val="1"/>
      <w:numFmt w:val="lowerRoman"/>
      <w:lvlText w:val="%9."/>
      <w:lvlJc w:val="right"/>
      <w:pPr>
        <w:ind w:left="6480" w:hanging="180"/>
      </w:pPr>
    </w:lvl>
  </w:abstractNum>
  <w:abstractNum w:abstractNumId="4" w15:restartNumberingAfterBreak="0">
    <w:nsid w:val="5A9C7A7D"/>
    <w:multiLevelType w:val="hybridMultilevel"/>
    <w:tmpl w:val="2786B2D2"/>
    <w:lvl w:ilvl="0" w:tplc="988CA9A4">
      <w:start w:val="1"/>
      <w:numFmt w:val="bullet"/>
      <w:lvlText w:val="-"/>
      <w:lvlJc w:val="left"/>
      <w:pPr>
        <w:ind w:left="720" w:hanging="360"/>
      </w:pPr>
      <w:rPr>
        <w:rFonts w:ascii="Calibri" w:hAnsi="Calibri" w:hint="default"/>
      </w:rPr>
    </w:lvl>
    <w:lvl w:ilvl="1" w:tplc="9132D4D4">
      <w:start w:val="1"/>
      <w:numFmt w:val="bullet"/>
      <w:lvlText w:val="o"/>
      <w:lvlJc w:val="left"/>
      <w:pPr>
        <w:ind w:left="1440" w:hanging="360"/>
      </w:pPr>
      <w:rPr>
        <w:rFonts w:ascii="Courier New" w:hAnsi="Courier New" w:hint="default"/>
      </w:rPr>
    </w:lvl>
    <w:lvl w:ilvl="2" w:tplc="48F07452">
      <w:start w:val="1"/>
      <w:numFmt w:val="bullet"/>
      <w:lvlText w:val=""/>
      <w:lvlJc w:val="left"/>
      <w:pPr>
        <w:ind w:left="2160" w:hanging="360"/>
      </w:pPr>
      <w:rPr>
        <w:rFonts w:ascii="Wingdings" w:hAnsi="Wingdings" w:hint="default"/>
      </w:rPr>
    </w:lvl>
    <w:lvl w:ilvl="3" w:tplc="C9183386">
      <w:start w:val="1"/>
      <w:numFmt w:val="bullet"/>
      <w:lvlText w:val=""/>
      <w:lvlJc w:val="left"/>
      <w:pPr>
        <w:ind w:left="2880" w:hanging="360"/>
      </w:pPr>
      <w:rPr>
        <w:rFonts w:ascii="Symbol" w:hAnsi="Symbol" w:hint="default"/>
      </w:rPr>
    </w:lvl>
    <w:lvl w:ilvl="4" w:tplc="F9B06310">
      <w:start w:val="1"/>
      <w:numFmt w:val="bullet"/>
      <w:lvlText w:val="o"/>
      <w:lvlJc w:val="left"/>
      <w:pPr>
        <w:ind w:left="3600" w:hanging="360"/>
      </w:pPr>
      <w:rPr>
        <w:rFonts w:ascii="Courier New" w:hAnsi="Courier New" w:hint="default"/>
      </w:rPr>
    </w:lvl>
    <w:lvl w:ilvl="5" w:tplc="F2B23012">
      <w:start w:val="1"/>
      <w:numFmt w:val="bullet"/>
      <w:lvlText w:val=""/>
      <w:lvlJc w:val="left"/>
      <w:pPr>
        <w:ind w:left="4320" w:hanging="360"/>
      </w:pPr>
      <w:rPr>
        <w:rFonts w:ascii="Wingdings" w:hAnsi="Wingdings" w:hint="default"/>
      </w:rPr>
    </w:lvl>
    <w:lvl w:ilvl="6" w:tplc="B2E0EAD6">
      <w:start w:val="1"/>
      <w:numFmt w:val="bullet"/>
      <w:lvlText w:val=""/>
      <w:lvlJc w:val="left"/>
      <w:pPr>
        <w:ind w:left="5040" w:hanging="360"/>
      </w:pPr>
      <w:rPr>
        <w:rFonts w:ascii="Symbol" w:hAnsi="Symbol" w:hint="default"/>
      </w:rPr>
    </w:lvl>
    <w:lvl w:ilvl="7" w:tplc="C76AA11E">
      <w:start w:val="1"/>
      <w:numFmt w:val="bullet"/>
      <w:lvlText w:val="o"/>
      <w:lvlJc w:val="left"/>
      <w:pPr>
        <w:ind w:left="5760" w:hanging="360"/>
      </w:pPr>
      <w:rPr>
        <w:rFonts w:ascii="Courier New" w:hAnsi="Courier New" w:hint="default"/>
      </w:rPr>
    </w:lvl>
    <w:lvl w:ilvl="8" w:tplc="831094F6">
      <w:start w:val="1"/>
      <w:numFmt w:val="bullet"/>
      <w:lvlText w:val=""/>
      <w:lvlJc w:val="left"/>
      <w:pPr>
        <w:ind w:left="6480" w:hanging="360"/>
      </w:pPr>
      <w:rPr>
        <w:rFonts w:ascii="Wingdings" w:hAnsi="Wingdings" w:hint="default"/>
      </w:rPr>
    </w:lvl>
  </w:abstractNum>
  <w:num w:numId="1" w16cid:durableId="1017543325">
    <w:abstractNumId w:val="3"/>
  </w:num>
  <w:num w:numId="2" w16cid:durableId="375391701">
    <w:abstractNumId w:val="2"/>
  </w:num>
  <w:num w:numId="3" w16cid:durableId="703406083">
    <w:abstractNumId w:val="0"/>
  </w:num>
  <w:num w:numId="4" w16cid:durableId="1788233553">
    <w:abstractNumId w:val="4"/>
  </w:num>
  <w:num w:numId="5" w16cid:durableId="1288271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B8B5F4"/>
    <w:rsid w:val="0001479E"/>
    <w:rsid w:val="000B1970"/>
    <w:rsid w:val="00110BE9"/>
    <w:rsid w:val="00184F2B"/>
    <w:rsid w:val="00320C21"/>
    <w:rsid w:val="0037E308"/>
    <w:rsid w:val="004A58E7"/>
    <w:rsid w:val="004F2FE8"/>
    <w:rsid w:val="0057497D"/>
    <w:rsid w:val="005B6F66"/>
    <w:rsid w:val="00617A61"/>
    <w:rsid w:val="00682460"/>
    <w:rsid w:val="00770F80"/>
    <w:rsid w:val="008113A5"/>
    <w:rsid w:val="00852A6E"/>
    <w:rsid w:val="008943DD"/>
    <w:rsid w:val="0094048F"/>
    <w:rsid w:val="009B12DE"/>
    <w:rsid w:val="009F785F"/>
    <w:rsid w:val="00A32ADD"/>
    <w:rsid w:val="00B57B69"/>
    <w:rsid w:val="00B903C7"/>
    <w:rsid w:val="00BF762A"/>
    <w:rsid w:val="00C03611"/>
    <w:rsid w:val="00C25A91"/>
    <w:rsid w:val="00C614D8"/>
    <w:rsid w:val="00E26F44"/>
    <w:rsid w:val="00EF482F"/>
    <w:rsid w:val="00F5061E"/>
    <w:rsid w:val="00F92526"/>
    <w:rsid w:val="01093E1B"/>
    <w:rsid w:val="0136C85E"/>
    <w:rsid w:val="01FBBE93"/>
    <w:rsid w:val="0244E614"/>
    <w:rsid w:val="024AFE5E"/>
    <w:rsid w:val="02B2A190"/>
    <w:rsid w:val="02EF39D0"/>
    <w:rsid w:val="02F2A577"/>
    <w:rsid w:val="03539911"/>
    <w:rsid w:val="037C6AD6"/>
    <w:rsid w:val="040A1E3D"/>
    <w:rsid w:val="040A5292"/>
    <w:rsid w:val="04384668"/>
    <w:rsid w:val="0464B4E8"/>
    <w:rsid w:val="047EB5ED"/>
    <w:rsid w:val="04CA9417"/>
    <w:rsid w:val="052AB96E"/>
    <w:rsid w:val="0550D774"/>
    <w:rsid w:val="0593F01C"/>
    <w:rsid w:val="0605008A"/>
    <w:rsid w:val="0612F8E9"/>
    <w:rsid w:val="063306ED"/>
    <w:rsid w:val="064CBB26"/>
    <w:rsid w:val="067B52A4"/>
    <w:rsid w:val="069072E2"/>
    <w:rsid w:val="0694F209"/>
    <w:rsid w:val="06AA6802"/>
    <w:rsid w:val="06AB1ABB"/>
    <w:rsid w:val="078EE37A"/>
    <w:rsid w:val="08261CE4"/>
    <w:rsid w:val="082E7D17"/>
    <w:rsid w:val="08431630"/>
    <w:rsid w:val="08469277"/>
    <w:rsid w:val="08EC5E6E"/>
    <w:rsid w:val="08F6CC31"/>
    <w:rsid w:val="098F30CD"/>
    <w:rsid w:val="09A3C060"/>
    <w:rsid w:val="09AB4832"/>
    <w:rsid w:val="09AD0164"/>
    <w:rsid w:val="09D50A8A"/>
    <w:rsid w:val="0A12B522"/>
    <w:rsid w:val="0A98F470"/>
    <w:rsid w:val="0AE35F33"/>
    <w:rsid w:val="0B0D0B02"/>
    <w:rsid w:val="0B272E64"/>
    <w:rsid w:val="0B6564C5"/>
    <w:rsid w:val="0BCE1910"/>
    <w:rsid w:val="0C054DE9"/>
    <w:rsid w:val="0C187789"/>
    <w:rsid w:val="0C36799E"/>
    <w:rsid w:val="0C6EFA5C"/>
    <w:rsid w:val="0CC420FE"/>
    <w:rsid w:val="0CDAC4A8"/>
    <w:rsid w:val="0CF54CB1"/>
    <w:rsid w:val="0D31E14D"/>
    <w:rsid w:val="0D495C5F"/>
    <w:rsid w:val="0DD6DF61"/>
    <w:rsid w:val="0DE647EF"/>
    <w:rsid w:val="0E15C361"/>
    <w:rsid w:val="0E87CC98"/>
    <w:rsid w:val="0EB7EC79"/>
    <w:rsid w:val="0ED9D514"/>
    <w:rsid w:val="0EDBF48E"/>
    <w:rsid w:val="0EF59087"/>
    <w:rsid w:val="0F222407"/>
    <w:rsid w:val="0F513268"/>
    <w:rsid w:val="0F6475C9"/>
    <w:rsid w:val="100556E9"/>
    <w:rsid w:val="100A2B5C"/>
    <w:rsid w:val="100DC9C1"/>
    <w:rsid w:val="108C57DD"/>
    <w:rsid w:val="10A33CCA"/>
    <w:rsid w:val="10A5AA7C"/>
    <w:rsid w:val="10A7FE81"/>
    <w:rsid w:val="10C4344B"/>
    <w:rsid w:val="112A66FB"/>
    <w:rsid w:val="114F8424"/>
    <w:rsid w:val="11A816F6"/>
    <w:rsid w:val="11F72213"/>
    <w:rsid w:val="12050B55"/>
    <w:rsid w:val="1297BB37"/>
    <w:rsid w:val="12C332C7"/>
    <w:rsid w:val="132F6D56"/>
    <w:rsid w:val="13916B26"/>
    <w:rsid w:val="140CB02A"/>
    <w:rsid w:val="1460DBBB"/>
    <w:rsid w:val="149E6B64"/>
    <w:rsid w:val="14C47072"/>
    <w:rsid w:val="14E6BF7E"/>
    <w:rsid w:val="14F12418"/>
    <w:rsid w:val="1519B4B1"/>
    <w:rsid w:val="152279F2"/>
    <w:rsid w:val="15507AFF"/>
    <w:rsid w:val="157796D1"/>
    <w:rsid w:val="15959F2B"/>
    <w:rsid w:val="15E37070"/>
    <w:rsid w:val="165C0C1D"/>
    <w:rsid w:val="16702CC2"/>
    <w:rsid w:val="16DB08A1"/>
    <w:rsid w:val="171A3DA2"/>
    <w:rsid w:val="17958A21"/>
    <w:rsid w:val="17C0F27E"/>
    <w:rsid w:val="17D2C1B1"/>
    <w:rsid w:val="17D92509"/>
    <w:rsid w:val="18082173"/>
    <w:rsid w:val="182313A7"/>
    <w:rsid w:val="1863A2C8"/>
    <w:rsid w:val="18E71D1A"/>
    <w:rsid w:val="18E99AD8"/>
    <w:rsid w:val="18F600C4"/>
    <w:rsid w:val="195FADCB"/>
    <w:rsid w:val="19AA11FE"/>
    <w:rsid w:val="1A81FF6A"/>
    <w:rsid w:val="1A82D1DC"/>
    <w:rsid w:val="1B0F2F1D"/>
    <w:rsid w:val="1B4E48F6"/>
    <w:rsid w:val="1C0CC019"/>
    <w:rsid w:val="1C4E1532"/>
    <w:rsid w:val="1CD129CA"/>
    <w:rsid w:val="1CE56184"/>
    <w:rsid w:val="1D39E0A3"/>
    <w:rsid w:val="1D4E564F"/>
    <w:rsid w:val="1D601C17"/>
    <w:rsid w:val="1DA64B38"/>
    <w:rsid w:val="1DFA1A99"/>
    <w:rsid w:val="1E1CF44E"/>
    <w:rsid w:val="1E2F995C"/>
    <w:rsid w:val="1E404B5B"/>
    <w:rsid w:val="1E683A07"/>
    <w:rsid w:val="1E804B2C"/>
    <w:rsid w:val="1EE38F30"/>
    <w:rsid w:val="1FD416A5"/>
    <w:rsid w:val="20C5E0E2"/>
    <w:rsid w:val="20D63580"/>
    <w:rsid w:val="21481368"/>
    <w:rsid w:val="21846E79"/>
    <w:rsid w:val="218586EA"/>
    <w:rsid w:val="2245B6BF"/>
    <w:rsid w:val="227D5CD9"/>
    <w:rsid w:val="22D28925"/>
    <w:rsid w:val="2383750A"/>
    <w:rsid w:val="23AFD34C"/>
    <w:rsid w:val="23D5F1FD"/>
    <w:rsid w:val="241A4CFF"/>
    <w:rsid w:val="24AE7D24"/>
    <w:rsid w:val="250C5CDA"/>
    <w:rsid w:val="25265680"/>
    <w:rsid w:val="253A7C14"/>
    <w:rsid w:val="254745F5"/>
    <w:rsid w:val="254B79A7"/>
    <w:rsid w:val="25B7DE12"/>
    <w:rsid w:val="25EAADA3"/>
    <w:rsid w:val="26131436"/>
    <w:rsid w:val="2616288D"/>
    <w:rsid w:val="261832B2"/>
    <w:rsid w:val="26BB4D73"/>
    <w:rsid w:val="271068AA"/>
    <w:rsid w:val="279660F8"/>
    <w:rsid w:val="27AF9EC3"/>
    <w:rsid w:val="27BE3A2B"/>
    <w:rsid w:val="27E81147"/>
    <w:rsid w:val="282A9A22"/>
    <w:rsid w:val="28648AD9"/>
    <w:rsid w:val="29399A2F"/>
    <w:rsid w:val="2A10C923"/>
    <w:rsid w:val="2A89532C"/>
    <w:rsid w:val="2B071EC2"/>
    <w:rsid w:val="2B48168A"/>
    <w:rsid w:val="2B519EA7"/>
    <w:rsid w:val="2B6A622B"/>
    <w:rsid w:val="2BAC029A"/>
    <w:rsid w:val="2BBE02FC"/>
    <w:rsid w:val="2BD2253F"/>
    <w:rsid w:val="2C277650"/>
    <w:rsid w:val="2C353D26"/>
    <w:rsid w:val="2C535F37"/>
    <w:rsid w:val="2C63D165"/>
    <w:rsid w:val="2C63EDFB"/>
    <w:rsid w:val="2C862998"/>
    <w:rsid w:val="2CE9A4DE"/>
    <w:rsid w:val="2E43AD1A"/>
    <w:rsid w:val="2E752FEF"/>
    <w:rsid w:val="2E8E26A8"/>
    <w:rsid w:val="2EF2EBDF"/>
    <w:rsid w:val="2F1526B5"/>
    <w:rsid w:val="2FA3F899"/>
    <w:rsid w:val="2FC4AE4F"/>
    <w:rsid w:val="2FF944B0"/>
    <w:rsid w:val="3076CF4E"/>
    <w:rsid w:val="307F9CDF"/>
    <w:rsid w:val="3091BF5F"/>
    <w:rsid w:val="30B36ABB"/>
    <w:rsid w:val="3106B55E"/>
    <w:rsid w:val="313FF8ED"/>
    <w:rsid w:val="3145F6D0"/>
    <w:rsid w:val="31AE4A4C"/>
    <w:rsid w:val="31D4CC2B"/>
    <w:rsid w:val="31D8E55B"/>
    <w:rsid w:val="31F37C77"/>
    <w:rsid w:val="330A7E66"/>
    <w:rsid w:val="332CF55C"/>
    <w:rsid w:val="33687ECC"/>
    <w:rsid w:val="338B8E96"/>
    <w:rsid w:val="3391A28B"/>
    <w:rsid w:val="34E17AEC"/>
    <w:rsid w:val="34E6DAE0"/>
    <w:rsid w:val="3516DA5F"/>
    <w:rsid w:val="351D758C"/>
    <w:rsid w:val="35254C9E"/>
    <w:rsid w:val="354D4788"/>
    <w:rsid w:val="355085FD"/>
    <w:rsid w:val="356B6EAA"/>
    <w:rsid w:val="35E789C6"/>
    <w:rsid w:val="368AF463"/>
    <w:rsid w:val="36CA822F"/>
    <w:rsid w:val="36D478FF"/>
    <w:rsid w:val="370DC24A"/>
    <w:rsid w:val="3763DD89"/>
    <w:rsid w:val="37C32A06"/>
    <w:rsid w:val="382FB7DF"/>
    <w:rsid w:val="39765DD1"/>
    <w:rsid w:val="39B2A7DC"/>
    <w:rsid w:val="3A1C7756"/>
    <w:rsid w:val="3AE26BDC"/>
    <w:rsid w:val="3AF4A226"/>
    <w:rsid w:val="3BAB3891"/>
    <w:rsid w:val="3BCD649D"/>
    <w:rsid w:val="3C7919FC"/>
    <w:rsid w:val="3C8644CD"/>
    <w:rsid w:val="3CC9A307"/>
    <w:rsid w:val="3D58725C"/>
    <w:rsid w:val="3DC63CAC"/>
    <w:rsid w:val="3E1DCD59"/>
    <w:rsid w:val="3E49807E"/>
    <w:rsid w:val="3EA47122"/>
    <w:rsid w:val="3F7789C6"/>
    <w:rsid w:val="409F915B"/>
    <w:rsid w:val="40A6E874"/>
    <w:rsid w:val="40AA6C7E"/>
    <w:rsid w:val="40DDFB9C"/>
    <w:rsid w:val="40FADB32"/>
    <w:rsid w:val="411FF705"/>
    <w:rsid w:val="412289CA"/>
    <w:rsid w:val="41275269"/>
    <w:rsid w:val="41343AF4"/>
    <w:rsid w:val="4146199B"/>
    <w:rsid w:val="416C05D2"/>
    <w:rsid w:val="418A6DD6"/>
    <w:rsid w:val="41927CC3"/>
    <w:rsid w:val="41D2B6EC"/>
    <w:rsid w:val="41E23362"/>
    <w:rsid w:val="41E5ED85"/>
    <w:rsid w:val="41FDB381"/>
    <w:rsid w:val="42586916"/>
    <w:rsid w:val="42EEABB3"/>
    <w:rsid w:val="433103C9"/>
    <w:rsid w:val="43749E40"/>
    <w:rsid w:val="43C5509B"/>
    <w:rsid w:val="4412958E"/>
    <w:rsid w:val="44359032"/>
    <w:rsid w:val="4485D544"/>
    <w:rsid w:val="44CBC417"/>
    <w:rsid w:val="44F4A53B"/>
    <w:rsid w:val="453D5A47"/>
    <w:rsid w:val="456414AF"/>
    <w:rsid w:val="457A8694"/>
    <w:rsid w:val="45952D0A"/>
    <w:rsid w:val="45ED5B9A"/>
    <w:rsid w:val="460FECF6"/>
    <w:rsid w:val="46604E79"/>
    <w:rsid w:val="4669371D"/>
    <w:rsid w:val="46DA1430"/>
    <w:rsid w:val="47414945"/>
    <w:rsid w:val="479105FA"/>
    <w:rsid w:val="4797FC22"/>
    <w:rsid w:val="47AF3D1D"/>
    <w:rsid w:val="47B63F48"/>
    <w:rsid w:val="47CBBB7A"/>
    <w:rsid w:val="47D6B160"/>
    <w:rsid w:val="487ACF97"/>
    <w:rsid w:val="4949C8D5"/>
    <w:rsid w:val="494BE373"/>
    <w:rsid w:val="49565631"/>
    <w:rsid w:val="497BA6CB"/>
    <w:rsid w:val="49854863"/>
    <w:rsid w:val="49D06E1B"/>
    <w:rsid w:val="4A333EF6"/>
    <w:rsid w:val="4AF73F64"/>
    <w:rsid w:val="4B057693"/>
    <w:rsid w:val="4B2FE7A1"/>
    <w:rsid w:val="4B52A4E3"/>
    <w:rsid w:val="4B88BDD2"/>
    <w:rsid w:val="4B99DB5A"/>
    <w:rsid w:val="4B9E6A83"/>
    <w:rsid w:val="4BB99192"/>
    <w:rsid w:val="4BD8A300"/>
    <w:rsid w:val="4C223694"/>
    <w:rsid w:val="4C725D1E"/>
    <w:rsid w:val="4C9D44BD"/>
    <w:rsid w:val="4E0739AC"/>
    <w:rsid w:val="4E31D3BA"/>
    <w:rsid w:val="4EAC4D5A"/>
    <w:rsid w:val="4EF60D62"/>
    <w:rsid w:val="4F333C20"/>
    <w:rsid w:val="4F8C3F7C"/>
    <w:rsid w:val="500FF32A"/>
    <w:rsid w:val="50390B74"/>
    <w:rsid w:val="50509919"/>
    <w:rsid w:val="5093134A"/>
    <w:rsid w:val="50DB8DA1"/>
    <w:rsid w:val="512B157C"/>
    <w:rsid w:val="513A6CDA"/>
    <w:rsid w:val="514CD54B"/>
    <w:rsid w:val="515C32C4"/>
    <w:rsid w:val="51A33A6B"/>
    <w:rsid w:val="51BBA4CF"/>
    <w:rsid w:val="51F1C9E2"/>
    <w:rsid w:val="520B0B92"/>
    <w:rsid w:val="525AD9F4"/>
    <w:rsid w:val="52676F69"/>
    <w:rsid w:val="52E36740"/>
    <w:rsid w:val="530DA7E7"/>
    <w:rsid w:val="530DD257"/>
    <w:rsid w:val="5312D2A3"/>
    <w:rsid w:val="53AA06FC"/>
    <w:rsid w:val="53F246AA"/>
    <w:rsid w:val="53F71540"/>
    <w:rsid w:val="547EDEBA"/>
    <w:rsid w:val="549F7E97"/>
    <w:rsid w:val="551FFE2C"/>
    <w:rsid w:val="552AAA63"/>
    <w:rsid w:val="55A9F19F"/>
    <w:rsid w:val="55F2AD32"/>
    <w:rsid w:val="56802A18"/>
    <w:rsid w:val="5681DBC7"/>
    <w:rsid w:val="56F202D1"/>
    <w:rsid w:val="570132F1"/>
    <w:rsid w:val="5717A95F"/>
    <w:rsid w:val="57C03A04"/>
    <w:rsid w:val="57C27E38"/>
    <w:rsid w:val="57CA07FC"/>
    <w:rsid w:val="58002CA6"/>
    <w:rsid w:val="5814A7CE"/>
    <w:rsid w:val="58A4251A"/>
    <w:rsid w:val="58BD0C79"/>
    <w:rsid w:val="58CF76E0"/>
    <w:rsid w:val="58D6A950"/>
    <w:rsid w:val="58FC7F67"/>
    <w:rsid w:val="5934F169"/>
    <w:rsid w:val="59AB4416"/>
    <w:rsid w:val="59FC3F9F"/>
    <w:rsid w:val="5A20FECE"/>
    <w:rsid w:val="5A56FEBD"/>
    <w:rsid w:val="5A652760"/>
    <w:rsid w:val="5A6F6588"/>
    <w:rsid w:val="5B0BD32D"/>
    <w:rsid w:val="5B974BBA"/>
    <w:rsid w:val="5BB03BD5"/>
    <w:rsid w:val="5BEE57A9"/>
    <w:rsid w:val="5C19253B"/>
    <w:rsid w:val="5C4DD630"/>
    <w:rsid w:val="5C717222"/>
    <w:rsid w:val="5CA5CC12"/>
    <w:rsid w:val="5CE7F68F"/>
    <w:rsid w:val="5D490793"/>
    <w:rsid w:val="5D95E1D9"/>
    <w:rsid w:val="5DE95371"/>
    <w:rsid w:val="5E986B04"/>
    <w:rsid w:val="5EDC8FCB"/>
    <w:rsid w:val="5F308A89"/>
    <w:rsid w:val="5F5215B7"/>
    <w:rsid w:val="5F7E61A4"/>
    <w:rsid w:val="5F8B7579"/>
    <w:rsid w:val="5FBA9A65"/>
    <w:rsid w:val="5FBF9C33"/>
    <w:rsid w:val="5FD649BE"/>
    <w:rsid w:val="60284072"/>
    <w:rsid w:val="6043E9E3"/>
    <w:rsid w:val="613C6C74"/>
    <w:rsid w:val="61B0A1C8"/>
    <w:rsid w:val="6247130C"/>
    <w:rsid w:val="62820F50"/>
    <w:rsid w:val="6285CEE3"/>
    <w:rsid w:val="628656D2"/>
    <w:rsid w:val="62DD80ED"/>
    <w:rsid w:val="62F33D2C"/>
    <w:rsid w:val="63E7FEFA"/>
    <w:rsid w:val="64138BC9"/>
    <w:rsid w:val="643899F9"/>
    <w:rsid w:val="64CD470D"/>
    <w:rsid w:val="65024926"/>
    <w:rsid w:val="65041C8F"/>
    <w:rsid w:val="65206568"/>
    <w:rsid w:val="6551E400"/>
    <w:rsid w:val="655941D4"/>
    <w:rsid w:val="655E5CFB"/>
    <w:rsid w:val="65D5431D"/>
    <w:rsid w:val="65DB18ED"/>
    <w:rsid w:val="66183D1D"/>
    <w:rsid w:val="6689D347"/>
    <w:rsid w:val="6693AF87"/>
    <w:rsid w:val="66DF5CC7"/>
    <w:rsid w:val="675976F3"/>
    <w:rsid w:val="67B8B5F4"/>
    <w:rsid w:val="67F11310"/>
    <w:rsid w:val="6808F259"/>
    <w:rsid w:val="683EB6FC"/>
    <w:rsid w:val="69489B57"/>
    <w:rsid w:val="694ED152"/>
    <w:rsid w:val="697049E1"/>
    <w:rsid w:val="69F4181E"/>
    <w:rsid w:val="69F63400"/>
    <w:rsid w:val="6A103DD5"/>
    <w:rsid w:val="6A26347A"/>
    <w:rsid w:val="6AB67246"/>
    <w:rsid w:val="6AC53602"/>
    <w:rsid w:val="6AD23B40"/>
    <w:rsid w:val="6ADAB9FF"/>
    <w:rsid w:val="6AE478EF"/>
    <w:rsid w:val="6B823E30"/>
    <w:rsid w:val="6B90528A"/>
    <w:rsid w:val="6BDE03FA"/>
    <w:rsid w:val="6C1020B2"/>
    <w:rsid w:val="6C619CA7"/>
    <w:rsid w:val="6C79210B"/>
    <w:rsid w:val="6C7F10DC"/>
    <w:rsid w:val="6CFF37ED"/>
    <w:rsid w:val="6D040BA0"/>
    <w:rsid w:val="6D74C8A8"/>
    <w:rsid w:val="6DB53B4D"/>
    <w:rsid w:val="6DB7A996"/>
    <w:rsid w:val="6DBEFF03"/>
    <w:rsid w:val="6E06C99E"/>
    <w:rsid w:val="6E0F8AEB"/>
    <w:rsid w:val="6E0F98DC"/>
    <w:rsid w:val="6E54CDDF"/>
    <w:rsid w:val="6E9F0DD1"/>
    <w:rsid w:val="6EEDFEBC"/>
    <w:rsid w:val="6FA1CDB0"/>
    <w:rsid w:val="6FBBD3E6"/>
    <w:rsid w:val="6FD8831F"/>
    <w:rsid w:val="6FF280E0"/>
    <w:rsid w:val="701785BA"/>
    <w:rsid w:val="702A8DFD"/>
    <w:rsid w:val="705CB5A1"/>
    <w:rsid w:val="70DA77A4"/>
    <w:rsid w:val="70FA7B31"/>
    <w:rsid w:val="7161CEB6"/>
    <w:rsid w:val="71BDCE1C"/>
    <w:rsid w:val="71C80175"/>
    <w:rsid w:val="71EC6DCE"/>
    <w:rsid w:val="71F9912A"/>
    <w:rsid w:val="7205256A"/>
    <w:rsid w:val="7215DCC7"/>
    <w:rsid w:val="722EFA87"/>
    <w:rsid w:val="7249E078"/>
    <w:rsid w:val="731CE449"/>
    <w:rsid w:val="73770F70"/>
    <w:rsid w:val="73B1D4D0"/>
    <w:rsid w:val="73C2D790"/>
    <w:rsid w:val="74269DE3"/>
    <w:rsid w:val="74348E1D"/>
    <w:rsid w:val="74876DF3"/>
    <w:rsid w:val="748B8BA3"/>
    <w:rsid w:val="74944B74"/>
    <w:rsid w:val="74EE0B8D"/>
    <w:rsid w:val="754DD684"/>
    <w:rsid w:val="7563AC3A"/>
    <w:rsid w:val="7587B71D"/>
    <w:rsid w:val="75A5B69C"/>
    <w:rsid w:val="75B6C3F1"/>
    <w:rsid w:val="76882688"/>
    <w:rsid w:val="77CE2DC5"/>
    <w:rsid w:val="77E5A41C"/>
    <w:rsid w:val="77E83CDD"/>
    <w:rsid w:val="78071D72"/>
    <w:rsid w:val="780A6E50"/>
    <w:rsid w:val="78657E3C"/>
    <w:rsid w:val="7871E4CA"/>
    <w:rsid w:val="787C0B46"/>
    <w:rsid w:val="78CCFF36"/>
    <w:rsid w:val="7939AEDD"/>
    <w:rsid w:val="7958CAA5"/>
    <w:rsid w:val="795F74E4"/>
    <w:rsid w:val="7978CCF8"/>
    <w:rsid w:val="79B5376B"/>
    <w:rsid w:val="7A1F6E2C"/>
    <w:rsid w:val="7A408097"/>
    <w:rsid w:val="7A5D2460"/>
    <w:rsid w:val="7A604311"/>
    <w:rsid w:val="7AAC89FF"/>
    <w:rsid w:val="7AC2827D"/>
    <w:rsid w:val="7AC65E94"/>
    <w:rsid w:val="7B535CC4"/>
    <w:rsid w:val="7B5649C7"/>
    <w:rsid w:val="7B582C5A"/>
    <w:rsid w:val="7B5B1BC0"/>
    <w:rsid w:val="7BAB13A0"/>
    <w:rsid w:val="7BCC4C38"/>
    <w:rsid w:val="7BDAE5DD"/>
    <w:rsid w:val="7BFC6FE9"/>
    <w:rsid w:val="7C30DE9B"/>
    <w:rsid w:val="7C71CC1C"/>
    <w:rsid w:val="7C8DE144"/>
    <w:rsid w:val="7C9724F5"/>
    <w:rsid w:val="7CBFB63B"/>
    <w:rsid w:val="7CFCCB96"/>
    <w:rsid w:val="7D0175DE"/>
    <w:rsid w:val="7D1785C5"/>
    <w:rsid w:val="7D6713F2"/>
    <w:rsid w:val="7DB51950"/>
    <w:rsid w:val="7DF2A21E"/>
    <w:rsid w:val="7E66C382"/>
    <w:rsid w:val="7EA597FC"/>
    <w:rsid w:val="7F0B636A"/>
    <w:rsid w:val="7F8CCD5B"/>
    <w:rsid w:val="7F99205F"/>
    <w:rsid w:val="7FD28CA1"/>
    <w:rsid w:val="7FE5C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8B5F4"/>
  <w15:chartTrackingRefBased/>
  <w15:docId w15:val="{9075AA18-4B4C-42DE-9980-8DA75C00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563C1" w:themeColor="hyperlink"/>
      <w:u w:val="single"/>
    </w:rPr>
  </w:style>
  <w:style w:type="paragraph" w:customStyle="1" w:styleId="Body1">
    <w:name w:val="Body 1"/>
    <w:basedOn w:val="Normal"/>
    <w:uiPriority w:val="1"/>
    <w:rsid w:val="7B5B1BC0"/>
    <w:pPr>
      <w:spacing w:after="0" w:line="240" w:lineRule="auto"/>
      <w:outlineLvl w:val="0"/>
    </w:pPr>
    <w:rPr>
      <w:rFonts w:ascii="Times New Roman" w:eastAsia="Arial Unicode MS"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event/maternal-mortality-and-morbidity-review-subcommittee-meeting-october-10-2024-10-10-202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9/05/relationships/documenttasks" Target="documenttasks/documenttasks1.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073F913B-741B-4166-B87D-A45C400EE237}">
    <t:Anchor>
      <t:Comment id="1813314548"/>
    </t:Anchor>
    <t:History>
      <t:Event id="{7C138CD6-CFEE-4C97-9950-1010DFEECF9F}" time="2024-09-27T14:02:57.933Z">
        <t:Attribution userId="S::susan.e.manning@mass.gov::d7338f27-9175-4a2e-821c-4557eb2ba3a1" userProvider="AD" userName="Manning, Susan E (DPH)"/>
        <t:Anchor>
          <t:Comment id="1813314548"/>
        </t:Anchor>
        <t:Create/>
      </t:Event>
      <t:Event id="{0FF919B0-B294-4A8A-A5F7-5A27554385D3}" time="2024-09-27T14:02:57.933Z">
        <t:Attribution userId="S::susan.e.manning@mass.gov::d7338f27-9175-4a2e-821c-4557eb2ba3a1" userProvider="AD" userName="Manning, Susan E (DPH)"/>
        <t:Anchor>
          <t:Comment id="1813314548"/>
        </t:Anchor>
        <t:Assign userId="S::Brooke.M.LaMere@mass.gov::8db9181f-c111-4481-99b8-f1743c06adfb" userProvider="AD" userName="LaMere, Brooke M (DPH)"/>
      </t:Event>
      <t:Event id="{921C7296-4A9E-4DF9-BC6B-CDCFFE43F40F}" time="2024-09-27T14:02:57.933Z">
        <t:Attribution userId="S::susan.e.manning@mass.gov::d7338f27-9175-4a2e-821c-4557eb2ba3a1" userProvider="AD" userName="Manning, Susan E (DPH)"/>
        <t:Anchor>
          <t:Comment id="1813314548"/>
        </t:Anchor>
        <t:SetTitle title="@LaMere, Brooke M (DPH) Did these people leave the meeting before this vote?"/>
      </t:Event>
    </t:History>
  </t:Task>
  <t:Task id="{37390A60-A04E-46AE-8E2A-DFBFE8ACA678}">
    <t:Anchor>
      <t:Comment id="801263048"/>
    </t:Anchor>
    <t:History>
      <t:Event id="{3F40D090-A8DB-46CC-A97D-B02BC2744714}" time="2024-11-01T14:42:11.608Z">
        <t:Attribution userId="S::susan.e.manning@mass.gov::d7338f27-9175-4a2e-821c-4557eb2ba3a1" userProvider="AD" userName="Manning, Susan E (DPH)"/>
        <t:Anchor>
          <t:Comment id="801263048"/>
        </t:Anchor>
        <t:Create/>
      </t:Event>
      <t:Event id="{843C8173-0894-4CAD-A088-52C428D7810F}" time="2024-11-01T14:42:11.608Z">
        <t:Attribution userId="S::susan.e.manning@mass.gov::d7338f27-9175-4a2e-821c-4557eb2ba3a1" userProvider="AD" userName="Manning, Susan E (DPH)"/>
        <t:Anchor>
          <t:Comment id="801263048"/>
        </t:Anchor>
        <t:Assign userId="S::Brooke.M.LaMere@mass.gov::8db9181f-c111-4481-99b8-f1743c06adfb" userProvider="AD" userName="LaMere, Brooke M (DPH)"/>
      </t:Event>
      <t:Event id="{0210B583-42F1-4D66-A6D2-C48C48AD4F14}" time="2024-11-01T14:42:11.608Z">
        <t:Attribution userId="S::susan.e.manning@mass.gov::d7338f27-9175-4a2e-821c-4557eb2ba3a1" userProvider="AD" userName="Manning, Susan E (DPH)"/>
        <t:Anchor>
          <t:Comment id="801263048"/>
        </t:Anchor>
        <t:SetTitle title="@LaMere, Brooke M (DPH) Should this be 9:00-9:06?"/>
      </t:Event>
      <t:Event id="{AE03D728-9397-4AE9-BF13-220784237FD1}" time="2024-11-05T15:01:34.898Z">
        <t:Attribution userId="S::brooke.m.lamere@mass.gov::8db9181f-c111-4481-99b8-f1743c06adfb" userProvider="AD" userName="LaMere, Brooke M (DP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3006ce-043a-44bd-9e39-5b2221377af5" xsi:nil="true"/>
    <lcf76f155ced4ddcb4097134ff3c332f xmlns="5aaf4ec9-0d14-4b1b-a063-c2c794372a9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FEC77F82591A46BA56DA867C4198D4" ma:contentTypeVersion="14" ma:contentTypeDescription="Create a new document." ma:contentTypeScope="" ma:versionID="dfcd017ae88d7eb8b282627b916fa881">
  <xsd:schema xmlns:xsd="http://www.w3.org/2001/XMLSchema" xmlns:xs="http://www.w3.org/2001/XMLSchema" xmlns:p="http://schemas.microsoft.com/office/2006/metadata/properties" xmlns:ns2="5aaf4ec9-0d14-4b1b-a063-c2c794372a92" xmlns:ns3="b63006ce-043a-44bd-9e39-5b2221377af5" targetNamespace="http://schemas.microsoft.com/office/2006/metadata/properties" ma:root="true" ma:fieldsID="354e23840b60f9b6add8b263dc4f7f30" ns2:_="" ns3:_="">
    <xsd:import namespace="5aaf4ec9-0d14-4b1b-a063-c2c794372a92"/>
    <xsd:import namespace="b63006ce-043a-44bd-9e39-5b2221377a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f4ec9-0d14-4b1b-a063-c2c794372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3006ce-043a-44bd-9e39-5b2221377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e285f34-0228-4a01-a60c-229f9a3b9d45}" ma:internalName="TaxCatchAll" ma:showField="CatchAllData" ma:web="b63006ce-043a-44bd-9e39-5b2221377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088B8-0FD9-47CF-8077-0E3643006136}">
  <ds:schemaRefs>
    <ds:schemaRef ds:uri="http://schemas.microsoft.com/office/2006/metadata/properties"/>
    <ds:schemaRef ds:uri="http://schemas.microsoft.com/office/infopath/2007/PartnerControls"/>
    <ds:schemaRef ds:uri="b63006ce-043a-44bd-9e39-5b2221377af5"/>
    <ds:schemaRef ds:uri="5aaf4ec9-0d14-4b1b-a063-c2c794372a92"/>
  </ds:schemaRefs>
</ds:datastoreItem>
</file>

<file path=customXml/itemProps2.xml><?xml version="1.0" encoding="utf-8"?>
<ds:datastoreItem xmlns:ds="http://schemas.openxmlformats.org/officeDocument/2006/customXml" ds:itemID="{D64C1201-80B6-46CC-A349-5774563BC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f4ec9-0d14-4b1b-a063-c2c794372a92"/>
    <ds:schemaRef ds:uri="b63006ce-043a-44bd-9e39-5b2221377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2B867-4C3C-4F9D-B0DA-466976E7844F}">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LaMere, Brooke M (DPH)</dc:creator>
  <cp:keywords/>
  <dc:description/>
  <cp:lastModifiedBy>Manning, Susan E (DPH)</cp:lastModifiedBy>
  <cp:revision>2</cp:revision>
  <dcterms:created xsi:type="dcterms:W3CDTF">2025-01-10T22:11:00Z</dcterms:created>
  <dcterms:modified xsi:type="dcterms:W3CDTF">2025-01-10T22:11:00Z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0x0101009BFEC77F82591A46BA56DA867C4198D4</vt:lpwstr>
  </property>
  <property fmtid="{D5CDD505-2E9C-101B-9397-08002B2CF9AE}" pid="3" name="MediaServiceImageTags">
    <vt:lpwstr/>
  </property>
</Properties>
</file>