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9D0B9" w14:textId="77777777" w:rsidR="00E53605" w:rsidRPr="00E973E0" w:rsidRDefault="00E53605" w:rsidP="00D3291E">
      <w:pPr>
        <w:contextualSpacing/>
        <w:jc w:val="center"/>
        <w:outlineLvl w:val="0"/>
        <w:rPr>
          <w:b/>
          <w:sz w:val="28"/>
          <w:szCs w:val="28"/>
        </w:rPr>
      </w:pPr>
      <w:bookmarkStart w:id="0" w:name="_GoBack"/>
      <w:bookmarkEnd w:id="0"/>
    </w:p>
    <w:p w14:paraId="376926F1" w14:textId="77777777" w:rsidR="000E3E3A" w:rsidRPr="00E973E0" w:rsidRDefault="000E3E3A" w:rsidP="00D3291E">
      <w:pPr>
        <w:contextualSpacing/>
        <w:jc w:val="center"/>
        <w:outlineLvl w:val="0"/>
      </w:pPr>
      <w:r w:rsidRPr="00E973E0">
        <w:t>Commonwealth of Massachusetts</w:t>
      </w:r>
    </w:p>
    <w:p w14:paraId="5807CE4E" w14:textId="77777777" w:rsidR="000E3E3A" w:rsidRPr="00E973E0" w:rsidRDefault="000E3E3A" w:rsidP="00D3291E">
      <w:pPr>
        <w:contextualSpacing/>
        <w:jc w:val="center"/>
        <w:outlineLvl w:val="0"/>
      </w:pPr>
      <w:r w:rsidRPr="00E973E0">
        <w:t xml:space="preserve">EXECUTIVE OFFICE OF HOUSING &amp; ECONOMIC DEVELOPMENT </w:t>
      </w:r>
    </w:p>
    <w:p w14:paraId="3E826F9C" w14:textId="77777777" w:rsidR="000E3E3A" w:rsidRPr="00E973E0" w:rsidRDefault="000E3E3A" w:rsidP="000E3E3A">
      <w:pPr>
        <w:contextualSpacing/>
        <w:jc w:val="center"/>
        <w:outlineLvl w:val="0"/>
        <w:rPr>
          <w:b/>
          <w:sz w:val="28"/>
          <w:szCs w:val="28"/>
        </w:rPr>
      </w:pPr>
      <w:r w:rsidRPr="00E973E0">
        <w:rPr>
          <w:b/>
          <w:sz w:val="28"/>
          <w:szCs w:val="28"/>
        </w:rPr>
        <w:t>MASSACHUSETTS OFFICE OF BUSINESS DEVELOPMENT</w:t>
      </w:r>
    </w:p>
    <w:p w14:paraId="2D009561" w14:textId="77777777" w:rsidR="000E3E3A" w:rsidRPr="00E973E0" w:rsidRDefault="000E3E3A" w:rsidP="000E3E3A">
      <w:pPr>
        <w:contextualSpacing/>
        <w:jc w:val="center"/>
        <w:outlineLvl w:val="0"/>
        <w:rPr>
          <w:b/>
          <w:sz w:val="28"/>
          <w:szCs w:val="28"/>
        </w:rPr>
      </w:pPr>
      <w:r w:rsidRPr="00E973E0">
        <w:t>136 BLACKSTONE STREET, 5</w:t>
      </w:r>
      <w:r w:rsidRPr="00E973E0">
        <w:rPr>
          <w:vertAlign w:val="superscript"/>
        </w:rPr>
        <w:t>TH</w:t>
      </w:r>
      <w:r w:rsidRPr="00E973E0">
        <w:t xml:space="preserve"> FLOOR</w:t>
      </w:r>
    </w:p>
    <w:p w14:paraId="0A6F7EB0" w14:textId="77777777" w:rsidR="000E3E3A" w:rsidRPr="00E973E0" w:rsidRDefault="000E3E3A" w:rsidP="000E3E3A">
      <w:pPr>
        <w:contextualSpacing/>
        <w:jc w:val="center"/>
        <w:outlineLvl w:val="0"/>
        <w:rPr>
          <w:b/>
          <w:sz w:val="28"/>
          <w:szCs w:val="28"/>
        </w:rPr>
      </w:pPr>
      <w:r w:rsidRPr="00E973E0">
        <w:t>BOSTON, MA 02109</w:t>
      </w:r>
    </w:p>
    <w:p w14:paraId="725BCE3F" w14:textId="77777777" w:rsidR="00E53605" w:rsidRPr="00E973E0" w:rsidRDefault="00E53605" w:rsidP="00D3291E">
      <w:pPr>
        <w:contextualSpacing/>
        <w:jc w:val="center"/>
        <w:outlineLvl w:val="0"/>
        <w:rPr>
          <w:b/>
          <w:sz w:val="28"/>
          <w:szCs w:val="28"/>
        </w:rPr>
      </w:pPr>
    </w:p>
    <w:p w14:paraId="47043C73" w14:textId="77777777" w:rsidR="000E3E3A" w:rsidRPr="00E973E0" w:rsidRDefault="000E3E3A" w:rsidP="00D3291E">
      <w:pPr>
        <w:contextualSpacing/>
        <w:jc w:val="center"/>
        <w:outlineLvl w:val="0"/>
        <w:rPr>
          <w:b/>
          <w:sz w:val="28"/>
          <w:szCs w:val="28"/>
        </w:rPr>
      </w:pPr>
    </w:p>
    <w:p w14:paraId="088FE178" w14:textId="77777777" w:rsidR="000E3E3A" w:rsidRPr="00E973E0" w:rsidRDefault="000E3E3A" w:rsidP="00D3291E">
      <w:pPr>
        <w:contextualSpacing/>
        <w:jc w:val="center"/>
        <w:outlineLvl w:val="0"/>
        <w:rPr>
          <w:b/>
          <w:sz w:val="28"/>
          <w:szCs w:val="28"/>
        </w:rPr>
      </w:pPr>
    </w:p>
    <w:p w14:paraId="12C97C55" w14:textId="77777777" w:rsidR="00E53605" w:rsidRPr="00E973E0" w:rsidRDefault="00E53605" w:rsidP="00D3291E">
      <w:pPr>
        <w:contextualSpacing/>
        <w:jc w:val="center"/>
        <w:outlineLvl w:val="0"/>
        <w:rPr>
          <w:b/>
          <w:sz w:val="28"/>
          <w:szCs w:val="28"/>
        </w:rPr>
      </w:pPr>
    </w:p>
    <w:p w14:paraId="56B38425" w14:textId="77777777" w:rsidR="00E53605" w:rsidRPr="00E973E0" w:rsidRDefault="00E53605" w:rsidP="00E53605">
      <w:pPr>
        <w:jc w:val="center"/>
        <w:outlineLvl w:val="0"/>
        <w:rPr>
          <w:b/>
          <w:sz w:val="32"/>
          <w:szCs w:val="32"/>
        </w:rPr>
      </w:pPr>
      <w:r w:rsidRPr="00E973E0">
        <w:rPr>
          <w:b/>
          <w:sz w:val="32"/>
          <w:szCs w:val="32"/>
        </w:rPr>
        <w:t xml:space="preserve">Fiscal Year 2021 Grant Proposal </w:t>
      </w:r>
    </w:p>
    <w:p w14:paraId="3FE17348" w14:textId="77777777" w:rsidR="00E53605" w:rsidRPr="00E973E0" w:rsidRDefault="009E40D3" w:rsidP="00E53605">
      <w:pPr>
        <w:jc w:val="center"/>
        <w:outlineLvl w:val="0"/>
        <w:rPr>
          <w:b/>
          <w:sz w:val="32"/>
          <w:szCs w:val="32"/>
        </w:rPr>
      </w:pPr>
      <w:r w:rsidRPr="00E973E0">
        <w:rPr>
          <w:b/>
          <w:sz w:val="32"/>
          <w:szCs w:val="32"/>
        </w:rPr>
        <w:t>Regional Pilot</w:t>
      </w:r>
      <w:r w:rsidR="00E53605" w:rsidRPr="00E973E0">
        <w:rPr>
          <w:b/>
          <w:sz w:val="32"/>
          <w:szCs w:val="32"/>
        </w:rPr>
        <w:t xml:space="preserve"> Grant Program</w:t>
      </w:r>
    </w:p>
    <w:p w14:paraId="471063F4" w14:textId="77777777" w:rsidR="00E53605" w:rsidRPr="00E973E0" w:rsidRDefault="00520D42" w:rsidP="00520D42">
      <w:pPr>
        <w:tabs>
          <w:tab w:val="left" w:pos="5415"/>
        </w:tabs>
        <w:contextualSpacing/>
        <w:rPr>
          <w:b/>
          <w:i/>
          <w:sz w:val="28"/>
          <w:szCs w:val="28"/>
        </w:rPr>
      </w:pPr>
      <w:r w:rsidRPr="00E973E0">
        <w:rPr>
          <w:b/>
          <w:i/>
          <w:sz w:val="32"/>
          <w:szCs w:val="32"/>
        </w:rPr>
        <w:tab/>
      </w:r>
    </w:p>
    <w:p w14:paraId="5AD75677" w14:textId="77777777" w:rsidR="00D3291E" w:rsidRPr="00E973E0" w:rsidRDefault="00D3291E" w:rsidP="00D3291E">
      <w:pPr>
        <w:contextualSpacing/>
        <w:jc w:val="center"/>
        <w:outlineLvl w:val="0"/>
        <w:rPr>
          <w:b/>
          <w:sz w:val="28"/>
          <w:szCs w:val="28"/>
        </w:rPr>
      </w:pPr>
      <w:r w:rsidRPr="00E973E0">
        <w:rPr>
          <w:b/>
          <w:sz w:val="28"/>
          <w:szCs w:val="28"/>
        </w:rPr>
        <w:br/>
      </w:r>
    </w:p>
    <w:p w14:paraId="121CF05F" w14:textId="77777777" w:rsidR="000E3E3A" w:rsidRPr="00E973E0" w:rsidRDefault="000E3E3A" w:rsidP="00D3291E">
      <w:pPr>
        <w:contextualSpacing/>
        <w:jc w:val="center"/>
        <w:outlineLvl w:val="0"/>
        <w:rPr>
          <w:b/>
          <w:sz w:val="28"/>
          <w:szCs w:val="28"/>
        </w:rPr>
      </w:pPr>
    </w:p>
    <w:p w14:paraId="7B3E1784" w14:textId="77777777" w:rsidR="000E3E3A" w:rsidRPr="00E973E0" w:rsidRDefault="000E3E3A" w:rsidP="00D3291E">
      <w:pPr>
        <w:contextualSpacing/>
        <w:jc w:val="center"/>
        <w:outlineLvl w:val="0"/>
        <w:rPr>
          <w:b/>
          <w:sz w:val="28"/>
          <w:szCs w:val="28"/>
        </w:rPr>
      </w:pPr>
    </w:p>
    <w:p w14:paraId="18192D33" w14:textId="77777777" w:rsidR="00D3291E" w:rsidRPr="00E973E0" w:rsidRDefault="00D3291E" w:rsidP="00D3291E">
      <w:pPr>
        <w:ind w:hanging="2160"/>
        <w:contextualSpacing/>
        <w:outlineLvl w:val="0"/>
        <w:rPr>
          <w:b/>
        </w:rPr>
      </w:pPr>
    </w:p>
    <w:p w14:paraId="18E7B5F3" w14:textId="201894C7" w:rsidR="00D3291E" w:rsidRPr="00E973E0" w:rsidRDefault="00D3291E" w:rsidP="00D3291E">
      <w:pPr>
        <w:contextualSpacing/>
        <w:outlineLvl w:val="0"/>
        <w:rPr>
          <w:i/>
        </w:rPr>
      </w:pPr>
      <w:r w:rsidRPr="00E973E0">
        <w:rPr>
          <w:b/>
        </w:rPr>
        <w:t>RFP Release Date:</w:t>
      </w:r>
      <w:r w:rsidRPr="00E973E0">
        <w:rPr>
          <w:b/>
        </w:rPr>
        <w:tab/>
      </w:r>
      <w:r w:rsidRPr="00E973E0">
        <w:tab/>
      </w:r>
      <w:r w:rsidR="00FF21DD">
        <w:rPr>
          <w:b/>
        </w:rPr>
        <w:t>Friday</w:t>
      </w:r>
      <w:r w:rsidR="00603EE1" w:rsidRPr="00021EC7">
        <w:rPr>
          <w:b/>
        </w:rPr>
        <w:t xml:space="preserve">, </w:t>
      </w:r>
      <w:r w:rsidR="00603EE1" w:rsidRPr="00603EE1">
        <w:rPr>
          <w:b/>
        </w:rPr>
        <w:t>January</w:t>
      </w:r>
      <w:r w:rsidR="00603EE1">
        <w:rPr>
          <w:b/>
        </w:rPr>
        <w:t xml:space="preserve"> </w:t>
      </w:r>
      <w:r w:rsidR="00FF21DD">
        <w:rPr>
          <w:b/>
        </w:rPr>
        <w:t>22</w:t>
      </w:r>
      <w:r w:rsidR="00603EE1">
        <w:rPr>
          <w:b/>
        </w:rPr>
        <w:t>, 2021</w:t>
      </w:r>
    </w:p>
    <w:p w14:paraId="0C3BFC81" w14:textId="77777777" w:rsidR="00D3291E" w:rsidRPr="00E973E0" w:rsidRDefault="00D3291E" w:rsidP="00D3291E">
      <w:pPr>
        <w:contextualSpacing/>
      </w:pPr>
    </w:p>
    <w:p w14:paraId="74529071" w14:textId="77777777" w:rsidR="00D3291E" w:rsidRPr="00E973E0" w:rsidRDefault="00D3291E" w:rsidP="00D3291E">
      <w:pPr>
        <w:contextualSpacing/>
        <w:outlineLvl w:val="0"/>
        <w:rPr>
          <w:b/>
        </w:rPr>
      </w:pPr>
    </w:p>
    <w:p w14:paraId="1E7C2601" w14:textId="64084AF6" w:rsidR="00D3291E" w:rsidRPr="00E973E0" w:rsidRDefault="00E53605" w:rsidP="00D3291E">
      <w:pPr>
        <w:contextualSpacing/>
        <w:outlineLvl w:val="0"/>
        <w:rPr>
          <w:b/>
        </w:rPr>
      </w:pPr>
      <w:r w:rsidRPr="00E973E0">
        <w:rPr>
          <w:b/>
        </w:rPr>
        <w:t>Proposal</w:t>
      </w:r>
      <w:r w:rsidR="00D3291E" w:rsidRPr="00E973E0">
        <w:rPr>
          <w:b/>
        </w:rPr>
        <w:t xml:space="preserve"> Deadline:</w:t>
      </w:r>
      <w:r w:rsidRPr="00E973E0">
        <w:rPr>
          <w:b/>
        </w:rPr>
        <w:tab/>
      </w:r>
      <w:r w:rsidR="00D3291E" w:rsidRPr="00E973E0">
        <w:rPr>
          <w:b/>
        </w:rPr>
        <w:tab/>
      </w:r>
      <w:r w:rsidR="00D76974">
        <w:rPr>
          <w:b/>
        </w:rPr>
        <w:t>Wednesday</w:t>
      </w:r>
      <w:r w:rsidR="00603EE1">
        <w:rPr>
          <w:b/>
        </w:rPr>
        <w:t xml:space="preserve">, February </w:t>
      </w:r>
      <w:r w:rsidR="00D76974">
        <w:rPr>
          <w:b/>
        </w:rPr>
        <w:t>10</w:t>
      </w:r>
      <w:r w:rsidR="00603EE1">
        <w:rPr>
          <w:b/>
        </w:rPr>
        <w:t>, 2021</w:t>
      </w:r>
      <w:r w:rsidR="00603EE1" w:rsidRPr="00E973E0">
        <w:rPr>
          <w:b/>
        </w:rPr>
        <w:t xml:space="preserve"> </w:t>
      </w:r>
      <w:r w:rsidR="00D3291E" w:rsidRPr="00E973E0">
        <w:rPr>
          <w:b/>
        </w:rPr>
        <w:t>by 4:00 p.m.</w:t>
      </w:r>
    </w:p>
    <w:p w14:paraId="1BCABE05" w14:textId="77777777" w:rsidR="00D3291E" w:rsidRPr="00E973E0" w:rsidRDefault="00D3291E" w:rsidP="00D3291E">
      <w:pPr>
        <w:ind w:left="1440" w:firstLine="720"/>
        <w:contextualSpacing/>
        <w:rPr>
          <w:rStyle w:val="grame"/>
          <w:b/>
        </w:rPr>
      </w:pPr>
      <w:r w:rsidRPr="00E973E0">
        <w:rPr>
          <w:rStyle w:val="grame"/>
        </w:rPr>
        <w:t xml:space="preserve"> </w:t>
      </w:r>
      <w:r w:rsidRPr="00E973E0">
        <w:rPr>
          <w:rStyle w:val="grame"/>
        </w:rPr>
        <w:tab/>
        <w:t>Late applications will not be accepted.</w:t>
      </w:r>
    </w:p>
    <w:p w14:paraId="4BE88E7F" w14:textId="77777777" w:rsidR="00D3291E" w:rsidRPr="00E973E0" w:rsidRDefault="00D3291E" w:rsidP="00D3291E">
      <w:pPr>
        <w:contextualSpacing/>
        <w:outlineLvl w:val="0"/>
        <w:rPr>
          <w:b/>
        </w:rPr>
      </w:pPr>
    </w:p>
    <w:p w14:paraId="33AF7F52" w14:textId="77777777" w:rsidR="00D3291E" w:rsidRPr="00E973E0" w:rsidRDefault="00D3291E" w:rsidP="00D3291E">
      <w:pPr>
        <w:contextualSpacing/>
        <w:outlineLvl w:val="0"/>
        <w:rPr>
          <w:b/>
        </w:rPr>
      </w:pPr>
    </w:p>
    <w:p w14:paraId="6EB436D1" w14:textId="77777777" w:rsidR="00D3291E" w:rsidRPr="00E973E0" w:rsidRDefault="00D3291E" w:rsidP="00D3291E">
      <w:pPr>
        <w:contextualSpacing/>
        <w:outlineLvl w:val="0"/>
      </w:pPr>
      <w:r w:rsidRPr="00E973E0">
        <w:rPr>
          <w:b/>
        </w:rPr>
        <w:t xml:space="preserve">Email </w:t>
      </w:r>
      <w:r w:rsidR="00E53605" w:rsidRPr="00E973E0">
        <w:rPr>
          <w:b/>
        </w:rPr>
        <w:t>proposal</w:t>
      </w:r>
      <w:r w:rsidRPr="00E973E0">
        <w:rPr>
          <w:b/>
        </w:rPr>
        <w:t xml:space="preserve"> to</w:t>
      </w:r>
      <w:r w:rsidRPr="00E973E0">
        <w:t>:</w:t>
      </w:r>
      <w:r w:rsidRPr="00E973E0">
        <w:tab/>
      </w:r>
      <w:r w:rsidRPr="00E973E0">
        <w:tab/>
      </w:r>
      <w:hyperlink r:id="rId11" w:history="1">
        <w:r w:rsidRPr="00E973E0">
          <w:rPr>
            <w:rStyle w:val="Hyperlink"/>
          </w:rPr>
          <w:t>Nhat.Le@mass.gov</w:t>
        </w:r>
      </w:hyperlink>
    </w:p>
    <w:p w14:paraId="12A7DB73" w14:textId="77777777" w:rsidR="00D3291E" w:rsidRPr="00E973E0" w:rsidRDefault="00D3291E" w:rsidP="00D3291E">
      <w:pPr>
        <w:ind w:left="2160" w:firstLine="720"/>
        <w:contextualSpacing/>
        <w:outlineLvl w:val="0"/>
      </w:pPr>
      <w:r w:rsidRPr="00E973E0">
        <w:t>Cc: Applicable MOBD Regional Director.</w:t>
      </w:r>
    </w:p>
    <w:p w14:paraId="4C9A976E" w14:textId="77777777" w:rsidR="00D3291E" w:rsidRPr="00E973E0" w:rsidRDefault="00D3291E" w:rsidP="00D3291E">
      <w:pPr>
        <w:contextualSpacing/>
      </w:pPr>
    </w:p>
    <w:p w14:paraId="61B029D4" w14:textId="77777777" w:rsidR="00D3291E" w:rsidRPr="00E973E0" w:rsidRDefault="00D3291E" w:rsidP="00D3291E">
      <w:pPr>
        <w:contextualSpacing/>
      </w:pPr>
    </w:p>
    <w:p w14:paraId="3E41A62C" w14:textId="77777777" w:rsidR="00D3291E" w:rsidRPr="00E973E0" w:rsidRDefault="00D3291E" w:rsidP="00D3291E">
      <w:pPr>
        <w:contextualSpacing/>
        <w:rPr>
          <w:rStyle w:val="grame"/>
          <w:b/>
        </w:rPr>
      </w:pPr>
    </w:p>
    <w:p w14:paraId="7790BEFF" w14:textId="77777777" w:rsidR="00D3291E" w:rsidRPr="00E973E0" w:rsidRDefault="00D3291E" w:rsidP="00D3291E">
      <w:pPr>
        <w:contextualSpacing/>
        <w:rPr>
          <w:rStyle w:val="grame"/>
          <w:b/>
        </w:rPr>
      </w:pPr>
    </w:p>
    <w:p w14:paraId="06FC34C0" w14:textId="77777777" w:rsidR="00E53605" w:rsidRPr="00E973E0" w:rsidRDefault="00E53605" w:rsidP="00D3291E">
      <w:pPr>
        <w:contextualSpacing/>
        <w:rPr>
          <w:rStyle w:val="grame"/>
        </w:rPr>
      </w:pPr>
    </w:p>
    <w:p w14:paraId="148063D3" w14:textId="77777777" w:rsidR="00D3291E" w:rsidRPr="00E973E0" w:rsidRDefault="00D3291E" w:rsidP="00D3291E">
      <w:pPr>
        <w:contextualSpacing/>
        <w:rPr>
          <w:rStyle w:val="grame"/>
          <w:b/>
        </w:rPr>
      </w:pPr>
    </w:p>
    <w:p w14:paraId="1C82405D" w14:textId="77777777" w:rsidR="00D3291E" w:rsidRPr="00E973E0" w:rsidRDefault="00D3291E" w:rsidP="00D3291E">
      <w:pPr>
        <w:ind w:hanging="2160"/>
        <w:contextualSpacing/>
        <w:rPr>
          <w:rStyle w:val="grame"/>
          <w:b/>
        </w:rPr>
      </w:pPr>
      <w:r w:rsidRPr="00E973E0">
        <w:rPr>
          <w:rStyle w:val="grame"/>
        </w:rPr>
        <w:br/>
      </w:r>
    </w:p>
    <w:p w14:paraId="4BEBF7CA" w14:textId="77777777" w:rsidR="00D3291E" w:rsidRPr="00E973E0" w:rsidRDefault="00D3291E" w:rsidP="00D3291E">
      <w:pPr>
        <w:contextualSpacing/>
        <w:rPr>
          <w:b/>
        </w:rPr>
      </w:pPr>
      <w:r w:rsidRPr="00E973E0">
        <w:rPr>
          <w:b/>
        </w:rPr>
        <w:br w:type="page"/>
      </w:r>
    </w:p>
    <w:p w14:paraId="368DEF94" w14:textId="77777777" w:rsidR="00520D42" w:rsidRPr="00FB4CC5" w:rsidRDefault="00520D42" w:rsidP="00520D42">
      <w:pPr>
        <w:jc w:val="center"/>
        <w:outlineLvl w:val="0"/>
        <w:rPr>
          <w:b/>
          <w:sz w:val="32"/>
          <w:szCs w:val="32"/>
        </w:rPr>
      </w:pPr>
      <w:r w:rsidRPr="00FB4CC5">
        <w:rPr>
          <w:b/>
          <w:sz w:val="32"/>
          <w:szCs w:val="32"/>
        </w:rPr>
        <w:lastRenderedPageBreak/>
        <w:t xml:space="preserve">Fiscal Year 2021 Grant Proposal </w:t>
      </w:r>
    </w:p>
    <w:p w14:paraId="7E2CC984" w14:textId="77777777" w:rsidR="00520D42" w:rsidRPr="00FB4CC5" w:rsidRDefault="009E40D3" w:rsidP="00520D42">
      <w:pPr>
        <w:jc w:val="center"/>
        <w:outlineLvl w:val="0"/>
        <w:rPr>
          <w:b/>
          <w:sz w:val="32"/>
          <w:szCs w:val="32"/>
        </w:rPr>
      </w:pPr>
      <w:r w:rsidRPr="00FB4CC5">
        <w:rPr>
          <w:b/>
          <w:sz w:val="32"/>
          <w:szCs w:val="32"/>
        </w:rPr>
        <w:t>Regional Pilot</w:t>
      </w:r>
      <w:r w:rsidR="00520D42" w:rsidRPr="00FB4CC5">
        <w:rPr>
          <w:b/>
          <w:sz w:val="32"/>
          <w:szCs w:val="32"/>
        </w:rPr>
        <w:t xml:space="preserve"> </w:t>
      </w:r>
      <w:r w:rsidRPr="00FB4CC5">
        <w:rPr>
          <w:b/>
          <w:sz w:val="32"/>
          <w:szCs w:val="32"/>
        </w:rPr>
        <w:t>Projects</w:t>
      </w:r>
    </w:p>
    <w:p w14:paraId="173BDB78" w14:textId="77777777" w:rsidR="00520D42" w:rsidRPr="00FB4CC5" w:rsidRDefault="00520D42" w:rsidP="00D3291E">
      <w:pPr>
        <w:contextualSpacing/>
        <w:rPr>
          <w:b/>
          <w:sz w:val="32"/>
          <w:szCs w:val="32"/>
        </w:rPr>
      </w:pPr>
    </w:p>
    <w:p w14:paraId="6E5F50A6" w14:textId="77777777" w:rsidR="00D3291E" w:rsidRPr="00E973E0" w:rsidRDefault="00D3291E" w:rsidP="00D3291E">
      <w:pPr>
        <w:contextualSpacing/>
        <w:rPr>
          <w:b/>
        </w:rPr>
      </w:pPr>
    </w:p>
    <w:p w14:paraId="59A5EA23" w14:textId="77777777" w:rsidR="00D3291E" w:rsidRPr="00E973E0" w:rsidRDefault="00520D42" w:rsidP="00B57FFA">
      <w:pPr>
        <w:spacing w:before="100" w:beforeAutospacing="1" w:afterLines="24" w:after="57" w:line="259" w:lineRule="auto"/>
        <w:contextualSpacing/>
        <w:rPr>
          <w:b/>
          <w:sz w:val="28"/>
          <w:szCs w:val="28"/>
        </w:rPr>
      </w:pPr>
      <w:r w:rsidRPr="00E973E0">
        <w:rPr>
          <w:b/>
          <w:sz w:val="28"/>
          <w:szCs w:val="28"/>
        </w:rPr>
        <w:t>Annou</w:t>
      </w:r>
      <w:r w:rsidR="00FF4E98" w:rsidRPr="00E973E0">
        <w:rPr>
          <w:b/>
          <w:sz w:val="28"/>
          <w:szCs w:val="28"/>
        </w:rPr>
        <w:t>n</w:t>
      </w:r>
      <w:r w:rsidRPr="00E973E0">
        <w:rPr>
          <w:b/>
          <w:sz w:val="28"/>
          <w:szCs w:val="28"/>
        </w:rPr>
        <w:t>cement</w:t>
      </w:r>
      <w:r w:rsidR="001F5CCB" w:rsidRPr="00E973E0">
        <w:rPr>
          <w:b/>
          <w:sz w:val="28"/>
          <w:szCs w:val="28"/>
        </w:rPr>
        <w:t xml:space="preserve"> and Overview</w:t>
      </w:r>
    </w:p>
    <w:p w14:paraId="4D14280A" w14:textId="7BF0F2EB" w:rsidR="009E40D3" w:rsidRPr="00E973E0" w:rsidRDefault="001F5CCB" w:rsidP="00B57FFA">
      <w:pPr>
        <w:pStyle w:val="NormalWeb"/>
        <w:widowControl w:val="0"/>
        <w:suppressAutoHyphens/>
        <w:spacing w:afterLines="24" w:after="57" w:afterAutospacing="0" w:line="259" w:lineRule="auto"/>
      </w:pPr>
      <w:r w:rsidRPr="00E973E0">
        <w:t xml:space="preserve">The </w:t>
      </w:r>
      <w:r w:rsidR="00D3291E" w:rsidRPr="00E973E0">
        <w:t xml:space="preserve">Massachusetts Office of Business Development </w:t>
      </w:r>
      <w:r w:rsidR="009E40D3" w:rsidRPr="00E973E0">
        <w:t xml:space="preserve">is accepting proposals for the </w:t>
      </w:r>
      <w:r w:rsidR="00286C08" w:rsidRPr="00E973E0">
        <w:t>R</w:t>
      </w:r>
      <w:r w:rsidR="00D3291E" w:rsidRPr="00E973E0">
        <w:t xml:space="preserve">egional </w:t>
      </w:r>
      <w:r w:rsidR="00286C08" w:rsidRPr="00E973E0">
        <w:t>P</w:t>
      </w:r>
      <w:r w:rsidR="009E40D3" w:rsidRPr="00E973E0">
        <w:t>ilot</w:t>
      </w:r>
      <w:r w:rsidR="00D3291E" w:rsidRPr="00E973E0">
        <w:t xml:space="preserve"> </w:t>
      </w:r>
      <w:r w:rsidR="00286C08" w:rsidRPr="00E973E0">
        <w:t>P</w:t>
      </w:r>
      <w:r w:rsidR="009E40D3" w:rsidRPr="00E973E0">
        <w:t xml:space="preserve">roject </w:t>
      </w:r>
      <w:r w:rsidR="00B573A9">
        <w:t xml:space="preserve">Grant Program </w:t>
      </w:r>
      <w:r w:rsidR="00D3291E" w:rsidRPr="00E973E0">
        <w:t>for F</w:t>
      </w:r>
      <w:r w:rsidR="002D7B24" w:rsidRPr="00E973E0">
        <w:t xml:space="preserve">iscal </w:t>
      </w:r>
      <w:r w:rsidR="00D3291E" w:rsidRPr="00E973E0">
        <w:t>Y</w:t>
      </w:r>
      <w:r w:rsidR="002D7B24" w:rsidRPr="00E973E0">
        <w:t xml:space="preserve">ear </w:t>
      </w:r>
      <w:r w:rsidR="00D3291E" w:rsidRPr="00E973E0">
        <w:t>20</w:t>
      </w:r>
      <w:r w:rsidRPr="00E973E0">
        <w:t>21</w:t>
      </w:r>
      <w:r w:rsidR="00D3291E" w:rsidRPr="00E973E0">
        <w:t xml:space="preserve">. </w:t>
      </w:r>
    </w:p>
    <w:p w14:paraId="1950F3FB" w14:textId="373646B0" w:rsidR="005B5549" w:rsidRPr="00E973E0" w:rsidRDefault="002D7B24" w:rsidP="00B57FFA">
      <w:pPr>
        <w:pStyle w:val="NormalWeb"/>
        <w:widowControl w:val="0"/>
        <w:suppressAutoHyphens/>
        <w:spacing w:afterLines="24" w:after="57" w:afterAutospacing="0" w:line="259" w:lineRule="auto"/>
      </w:pPr>
      <w:r w:rsidRPr="00E973E0">
        <w:t xml:space="preserve">MOBD is seeking </w:t>
      </w:r>
      <w:r w:rsidR="009E40D3" w:rsidRPr="00E973E0">
        <w:t xml:space="preserve">partnership </w:t>
      </w:r>
      <w:r w:rsidRPr="00E973E0">
        <w:t>proposals f</w:t>
      </w:r>
      <w:r w:rsidR="000272D7" w:rsidRPr="00E973E0">
        <w:t xml:space="preserve">rom </w:t>
      </w:r>
      <w:r w:rsidR="004A14DA" w:rsidRPr="00047DC6">
        <w:t xml:space="preserve">municipalities, </w:t>
      </w:r>
      <w:r w:rsidR="009E40D3" w:rsidRPr="00047DC6">
        <w:t>public entities</w:t>
      </w:r>
      <w:r w:rsidR="004A14DA" w:rsidRPr="00047DC6">
        <w:t xml:space="preserve">, or </w:t>
      </w:r>
      <w:r w:rsidR="006C635E" w:rsidRPr="00047DC6">
        <w:t>501(c) organizations that are federal</w:t>
      </w:r>
      <w:r w:rsidR="00B573A9">
        <w:t>ly</w:t>
      </w:r>
      <w:r w:rsidR="006C635E" w:rsidRPr="00047DC6">
        <w:t xml:space="preserve"> tax exempt under the Internal Revenue Code </w:t>
      </w:r>
      <w:r w:rsidR="009E40D3" w:rsidRPr="00047DC6">
        <w:t>a</w:t>
      </w:r>
      <w:r w:rsidR="00B573A9">
        <w:t>nd intend</w:t>
      </w:r>
      <w:r w:rsidR="009E40D3" w:rsidRPr="00047DC6">
        <w:t xml:space="preserve"> </w:t>
      </w:r>
      <w:r w:rsidR="00286C08" w:rsidRPr="00047DC6">
        <w:t>to</w:t>
      </w:r>
      <w:r w:rsidR="009E40D3" w:rsidRPr="00047DC6">
        <w:t xml:space="preserve"> promot</w:t>
      </w:r>
      <w:r w:rsidR="00286C08" w:rsidRPr="00047DC6">
        <w:t xml:space="preserve">e </w:t>
      </w:r>
      <w:r w:rsidR="009E40D3" w:rsidRPr="00047DC6">
        <w:t>regional recovery from the economic impacts of the 2019 novel coronavirus</w:t>
      </w:r>
      <w:r w:rsidR="005F4E38" w:rsidRPr="00047DC6">
        <w:t>.</w:t>
      </w:r>
      <w:r w:rsidR="005F4E38" w:rsidRPr="00E973E0">
        <w:t xml:space="preserve"> </w:t>
      </w:r>
      <w:r w:rsidR="000E3E3A" w:rsidRPr="00E973E0">
        <w:t xml:space="preserve">The goal of this pilot program is for municipalities and organizations to work together </w:t>
      </w:r>
      <w:r w:rsidR="00286C08" w:rsidRPr="00E973E0">
        <w:t>to</w:t>
      </w:r>
      <w:r w:rsidR="000E3E3A" w:rsidRPr="00E973E0">
        <w:t xml:space="preserve"> </w:t>
      </w:r>
      <w:r w:rsidR="00286C08" w:rsidRPr="00E973E0">
        <w:t xml:space="preserve">create solutions for </w:t>
      </w:r>
      <w:r w:rsidR="000E3E3A" w:rsidRPr="00E973E0">
        <w:t>recover</w:t>
      </w:r>
      <w:r w:rsidR="00286C08" w:rsidRPr="00E973E0">
        <w:t>y in their specific economies.</w:t>
      </w:r>
    </w:p>
    <w:p w14:paraId="0A842A90" w14:textId="77777777" w:rsidR="00B57FFA" w:rsidRDefault="00EB010E" w:rsidP="00B57FFA">
      <w:pPr>
        <w:spacing w:before="100" w:beforeAutospacing="1" w:afterLines="24" w:after="57" w:line="259" w:lineRule="auto"/>
      </w:pPr>
      <w:r w:rsidRPr="00E973E0">
        <w:t>Maximum grant per applica</w:t>
      </w:r>
      <w:r w:rsidR="005B5549" w:rsidRPr="00E973E0">
        <w:t>tion</w:t>
      </w:r>
      <w:r w:rsidRPr="00E973E0">
        <w:t xml:space="preserve"> should not to </w:t>
      </w:r>
      <w:r w:rsidRPr="00B573A9">
        <w:t xml:space="preserve">exceed </w:t>
      </w:r>
      <w:r w:rsidRPr="00B57FFA">
        <w:t>$</w:t>
      </w:r>
      <w:r w:rsidR="004A14DA" w:rsidRPr="00B57FFA">
        <w:t>250,000</w:t>
      </w:r>
      <w:r w:rsidR="00B573A9">
        <w:t>.</w:t>
      </w:r>
      <w:r w:rsidR="006C635E" w:rsidRPr="00E973E0">
        <w:t xml:space="preserve"> </w:t>
      </w:r>
      <w:r w:rsidR="0025348E" w:rsidRPr="00E973E0">
        <w:t xml:space="preserve">The </w:t>
      </w:r>
      <w:r w:rsidR="005F4E38" w:rsidRPr="00E973E0">
        <w:t>project</w:t>
      </w:r>
      <w:r w:rsidRPr="00E973E0">
        <w:t xml:space="preserve"> </w:t>
      </w:r>
      <w:r w:rsidR="0025348E" w:rsidRPr="00E973E0">
        <w:t>proposal</w:t>
      </w:r>
      <w:r w:rsidR="002D7B24" w:rsidRPr="00E973E0">
        <w:t xml:space="preserve"> m</w:t>
      </w:r>
      <w:r w:rsidR="00EE5F94" w:rsidRPr="00E973E0">
        <w:t>u</w:t>
      </w:r>
      <w:r w:rsidR="002D7B24" w:rsidRPr="00E973E0">
        <w:t xml:space="preserve">st demonstrate how the </w:t>
      </w:r>
      <w:r w:rsidR="000272D7" w:rsidRPr="00E973E0">
        <w:t>organization</w:t>
      </w:r>
      <w:r w:rsidR="00DA7BF8" w:rsidRPr="00E973E0">
        <w:t>/municipalities</w:t>
      </w:r>
      <w:r w:rsidR="000272D7" w:rsidRPr="00E973E0">
        <w:t xml:space="preserve"> </w:t>
      </w:r>
      <w:r w:rsidR="00DA7BF8" w:rsidRPr="00E973E0">
        <w:t>support businesses</w:t>
      </w:r>
      <w:r w:rsidR="002D7B24" w:rsidRPr="00E973E0">
        <w:t xml:space="preserve"> </w:t>
      </w:r>
      <w:r w:rsidR="00DA7BF8" w:rsidRPr="00E973E0">
        <w:t xml:space="preserve">and communities in </w:t>
      </w:r>
      <w:r w:rsidR="002D7B24" w:rsidRPr="00E973E0">
        <w:t>stabiliz</w:t>
      </w:r>
      <w:r w:rsidR="00DA7BF8" w:rsidRPr="00E973E0">
        <w:t>ing and/or growing</w:t>
      </w:r>
      <w:r w:rsidR="002D7B24" w:rsidRPr="00E973E0">
        <w:t xml:space="preserve"> their </w:t>
      </w:r>
      <w:r w:rsidR="00DA7BF8" w:rsidRPr="00E973E0">
        <w:t>regional economy</w:t>
      </w:r>
      <w:r w:rsidR="00E75467" w:rsidRPr="00E973E0">
        <w:t xml:space="preserve"> with </w:t>
      </w:r>
      <w:r w:rsidR="00286C08" w:rsidRPr="00E973E0">
        <w:t xml:space="preserve">one or more of the </w:t>
      </w:r>
      <w:r w:rsidR="00B35EA9">
        <w:t xml:space="preserve">recovery efforts </w:t>
      </w:r>
      <w:r w:rsidR="00DA7BF8" w:rsidRPr="00E973E0">
        <w:t xml:space="preserve">under </w:t>
      </w:r>
      <w:r w:rsidR="005E34E5" w:rsidRPr="00E973E0">
        <w:t xml:space="preserve">Partnerships for </w:t>
      </w:r>
      <w:r w:rsidR="00DA7BF8" w:rsidRPr="00E973E0">
        <w:t>Recovery</w:t>
      </w:r>
      <w:r w:rsidR="002B765B">
        <w:t xml:space="preserve">, with some </w:t>
      </w:r>
      <w:r w:rsidR="002B765B">
        <w:rPr>
          <w:rStyle w:val="grame"/>
        </w:rPr>
        <w:t>suggested eligible projects:</w:t>
      </w:r>
    </w:p>
    <w:p w14:paraId="3E6740D8" w14:textId="06DDEAC5" w:rsidR="00B573A9" w:rsidRPr="00B57FFA" w:rsidRDefault="006D615F" w:rsidP="00B57FFA">
      <w:pPr>
        <w:pStyle w:val="ListParagraph"/>
        <w:numPr>
          <w:ilvl w:val="3"/>
          <w:numId w:val="25"/>
        </w:numPr>
        <w:spacing w:before="100" w:beforeAutospacing="1" w:afterLines="24" w:after="57" w:line="259" w:lineRule="auto"/>
        <w:ind w:left="810"/>
        <w:rPr>
          <w:rFonts w:ascii="Times New Roman" w:hAnsi="Times New Roman"/>
          <w:sz w:val="24"/>
          <w:szCs w:val="24"/>
        </w:rPr>
      </w:pPr>
      <w:r w:rsidRPr="00B57FFA">
        <w:rPr>
          <w:rFonts w:ascii="Times New Roman" w:hAnsi="Times New Roman"/>
          <w:b/>
          <w:sz w:val="24"/>
          <w:szCs w:val="24"/>
        </w:rPr>
        <w:t xml:space="preserve">Get Massachusetts </w:t>
      </w:r>
      <w:r w:rsidR="00B573A9" w:rsidRPr="00B57FFA">
        <w:rPr>
          <w:rFonts w:ascii="Times New Roman" w:hAnsi="Times New Roman"/>
          <w:b/>
          <w:sz w:val="24"/>
          <w:szCs w:val="24"/>
        </w:rPr>
        <w:t>B</w:t>
      </w:r>
      <w:r w:rsidRPr="00B57FFA">
        <w:rPr>
          <w:rFonts w:ascii="Times New Roman" w:hAnsi="Times New Roman"/>
          <w:b/>
          <w:sz w:val="24"/>
          <w:szCs w:val="24"/>
        </w:rPr>
        <w:t xml:space="preserve">ack to </w:t>
      </w:r>
      <w:r w:rsidR="00B573A9" w:rsidRPr="00B57FFA">
        <w:rPr>
          <w:rFonts w:ascii="Times New Roman" w:hAnsi="Times New Roman"/>
          <w:b/>
          <w:sz w:val="24"/>
          <w:szCs w:val="24"/>
        </w:rPr>
        <w:t>W</w:t>
      </w:r>
      <w:r w:rsidRPr="00B57FFA">
        <w:rPr>
          <w:rFonts w:ascii="Times New Roman" w:hAnsi="Times New Roman"/>
          <w:b/>
          <w:sz w:val="24"/>
          <w:szCs w:val="24"/>
        </w:rPr>
        <w:t>ork</w:t>
      </w:r>
      <w:r w:rsidR="00B573A9" w:rsidRPr="00B57FFA">
        <w:rPr>
          <w:rFonts w:ascii="Times New Roman" w:hAnsi="Times New Roman"/>
          <w:sz w:val="24"/>
          <w:szCs w:val="24"/>
        </w:rPr>
        <w:t xml:space="preserve">: </w:t>
      </w:r>
      <w:r w:rsidR="00B573A9" w:rsidRPr="00B57FFA">
        <w:rPr>
          <w:rFonts w:ascii="Times New Roman" w:hAnsi="Times New Roman"/>
          <w:i/>
          <w:sz w:val="24"/>
          <w:szCs w:val="24"/>
        </w:rPr>
        <w:t>Partnerships for Recovery</w:t>
      </w:r>
      <w:r w:rsidR="00B573A9" w:rsidRPr="00B57FFA">
        <w:rPr>
          <w:rFonts w:ascii="Times New Roman" w:hAnsi="Times New Roman"/>
          <w:sz w:val="24"/>
          <w:szCs w:val="24"/>
        </w:rPr>
        <w:t xml:space="preserve"> recognizes that good jobs are critical to economic recovery and growth, for local economies and the Commonwealth broadly. Projects that support job creation, transportation </w:t>
      </w:r>
      <w:r w:rsidR="00D14235" w:rsidRPr="00B57FFA">
        <w:rPr>
          <w:rFonts w:ascii="Times New Roman" w:hAnsi="Times New Roman"/>
          <w:sz w:val="24"/>
          <w:szCs w:val="24"/>
        </w:rPr>
        <w:t>solutions which unlock</w:t>
      </w:r>
      <w:r w:rsidR="00B573A9" w:rsidRPr="00B57FFA">
        <w:rPr>
          <w:rFonts w:ascii="Times New Roman" w:hAnsi="Times New Roman"/>
          <w:sz w:val="24"/>
          <w:szCs w:val="24"/>
        </w:rPr>
        <w:t xml:space="preserve"> the ability to work, childcare for children of workers with no other option, could all be innovative approaches to getting people back to work. </w:t>
      </w:r>
    </w:p>
    <w:p w14:paraId="22E91AAC" w14:textId="05C5E6E3" w:rsidR="00B573A9" w:rsidRPr="00B57FFA" w:rsidRDefault="00B573A9" w:rsidP="00B57FFA">
      <w:pPr>
        <w:pStyle w:val="ListParagraph"/>
        <w:numPr>
          <w:ilvl w:val="0"/>
          <w:numId w:val="25"/>
        </w:numPr>
        <w:spacing w:before="100" w:beforeAutospacing="1" w:afterLines="24" w:after="57" w:line="259" w:lineRule="auto"/>
        <w:ind w:left="810"/>
        <w:rPr>
          <w:rFonts w:ascii="Times New Roman" w:hAnsi="Times New Roman"/>
          <w:sz w:val="24"/>
          <w:szCs w:val="24"/>
        </w:rPr>
      </w:pPr>
      <w:r w:rsidRPr="00B57FFA">
        <w:rPr>
          <w:rFonts w:ascii="Times New Roman" w:hAnsi="Times New Roman"/>
          <w:b/>
          <w:sz w:val="24"/>
          <w:szCs w:val="24"/>
        </w:rPr>
        <w:t>Support Small Business:</w:t>
      </w:r>
      <w:r w:rsidRPr="00B57FFA">
        <w:rPr>
          <w:rFonts w:ascii="Times New Roman" w:hAnsi="Times New Roman"/>
          <w:sz w:val="24"/>
          <w:szCs w:val="24"/>
        </w:rPr>
        <w:t xml:space="preserve"> The COVID-19 pandemic has had dramatic impacts on our small business communities. Innovative projects to support small businesses might include regional marketing efforts, collaborations to support key sectors across multiple municipalities, </w:t>
      </w:r>
      <w:r w:rsidR="00D14235" w:rsidRPr="00B57FFA">
        <w:rPr>
          <w:rFonts w:ascii="Times New Roman" w:hAnsi="Times New Roman"/>
          <w:sz w:val="24"/>
          <w:szCs w:val="24"/>
        </w:rPr>
        <w:t>or an online catalogue for Main Street businesses</w:t>
      </w:r>
      <w:r w:rsidRPr="00B57FFA">
        <w:rPr>
          <w:rFonts w:ascii="Times New Roman" w:hAnsi="Times New Roman"/>
          <w:sz w:val="24"/>
          <w:szCs w:val="24"/>
        </w:rPr>
        <w:t xml:space="preserve">. </w:t>
      </w:r>
    </w:p>
    <w:p w14:paraId="3CDC3839" w14:textId="5F34B202" w:rsidR="00535E54" w:rsidRPr="00D14235" w:rsidRDefault="006D615F" w:rsidP="00B57FFA">
      <w:pPr>
        <w:pStyle w:val="ListParagraph"/>
        <w:numPr>
          <w:ilvl w:val="0"/>
          <w:numId w:val="25"/>
        </w:numPr>
        <w:spacing w:before="100" w:beforeAutospacing="1" w:afterLines="24" w:after="57" w:line="259" w:lineRule="auto"/>
        <w:ind w:left="810"/>
        <w:rPr>
          <w:rFonts w:ascii="Times New Roman" w:hAnsi="Times New Roman"/>
          <w:sz w:val="24"/>
          <w:szCs w:val="24"/>
        </w:rPr>
      </w:pPr>
      <w:r w:rsidRPr="00B57FFA">
        <w:rPr>
          <w:rFonts w:ascii="Times New Roman" w:hAnsi="Times New Roman"/>
          <w:b/>
          <w:sz w:val="24"/>
          <w:szCs w:val="24"/>
        </w:rPr>
        <w:t>Revitali</w:t>
      </w:r>
      <w:r w:rsidR="00D14235" w:rsidRPr="00B57FFA">
        <w:rPr>
          <w:rFonts w:ascii="Times New Roman" w:hAnsi="Times New Roman"/>
          <w:b/>
          <w:sz w:val="24"/>
          <w:szCs w:val="24"/>
        </w:rPr>
        <w:t>ze D</w:t>
      </w:r>
      <w:r w:rsidRPr="00B57FFA">
        <w:rPr>
          <w:rFonts w:ascii="Times New Roman" w:hAnsi="Times New Roman"/>
          <w:b/>
          <w:sz w:val="24"/>
          <w:szCs w:val="24"/>
        </w:rPr>
        <w:t>owntowns</w:t>
      </w:r>
      <w:r w:rsidR="00D14235" w:rsidRPr="00B57FFA">
        <w:rPr>
          <w:rFonts w:ascii="Times New Roman" w:hAnsi="Times New Roman"/>
          <w:b/>
          <w:sz w:val="24"/>
          <w:szCs w:val="24"/>
        </w:rPr>
        <w:t>:</w:t>
      </w:r>
      <w:r w:rsidR="00D14235">
        <w:rPr>
          <w:rFonts w:ascii="Times New Roman" w:hAnsi="Times New Roman"/>
          <w:sz w:val="24"/>
          <w:szCs w:val="24"/>
        </w:rPr>
        <w:t xml:space="preserve"> Main Streets and downtowns have experienced decreased foot traffic and economic activity throughout the pandemic. </w:t>
      </w:r>
      <w:r w:rsidR="00D14235" w:rsidRPr="00B57FFA">
        <w:rPr>
          <w:rFonts w:ascii="Times New Roman" w:hAnsi="Times New Roman"/>
          <w:i/>
          <w:sz w:val="24"/>
          <w:szCs w:val="24"/>
        </w:rPr>
        <w:t>Partnerships for Recovery</w:t>
      </w:r>
      <w:r w:rsidR="00D14235">
        <w:rPr>
          <w:rFonts w:ascii="Times New Roman" w:hAnsi="Times New Roman"/>
          <w:sz w:val="24"/>
          <w:szCs w:val="24"/>
        </w:rPr>
        <w:t xml:space="preserve"> promotes innovative ways to drive new business in a COVID-19 safe format; examples might include a digital tour tool that highlights community landmarks</w:t>
      </w:r>
      <w:r w:rsidR="001D70DC">
        <w:rPr>
          <w:rFonts w:ascii="Times New Roman" w:hAnsi="Times New Roman"/>
          <w:sz w:val="24"/>
          <w:szCs w:val="24"/>
        </w:rPr>
        <w:t>.</w:t>
      </w:r>
      <w:r w:rsidR="00D14235">
        <w:rPr>
          <w:rFonts w:ascii="Times New Roman" w:hAnsi="Times New Roman"/>
          <w:sz w:val="24"/>
          <w:szCs w:val="24"/>
        </w:rPr>
        <w:t xml:space="preserve"> </w:t>
      </w:r>
    </w:p>
    <w:p w14:paraId="290256E3" w14:textId="0980E220" w:rsidR="00E973E0" w:rsidRDefault="006D615F" w:rsidP="00B57FFA">
      <w:pPr>
        <w:pStyle w:val="ListParagraph"/>
        <w:numPr>
          <w:ilvl w:val="0"/>
          <w:numId w:val="25"/>
        </w:numPr>
        <w:spacing w:before="100" w:beforeAutospacing="1" w:afterLines="24" w:after="57" w:line="259" w:lineRule="auto"/>
        <w:ind w:left="810"/>
        <w:rPr>
          <w:rStyle w:val="grame"/>
        </w:rPr>
      </w:pPr>
      <w:r w:rsidRPr="00B57FFA">
        <w:rPr>
          <w:rFonts w:ascii="Times New Roman" w:hAnsi="Times New Roman"/>
          <w:b/>
          <w:sz w:val="24"/>
          <w:szCs w:val="24"/>
        </w:rPr>
        <w:t xml:space="preserve">Foster </w:t>
      </w:r>
      <w:r w:rsidR="00D14235" w:rsidRPr="00B57FFA">
        <w:rPr>
          <w:rFonts w:ascii="Times New Roman" w:hAnsi="Times New Roman"/>
          <w:b/>
          <w:sz w:val="24"/>
          <w:szCs w:val="24"/>
        </w:rPr>
        <w:t>I</w:t>
      </w:r>
      <w:r w:rsidRPr="00B57FFA">
        <w:rPr>
          <w:rFonts w:ascii="Times New Roman" w:hAnsi="Times New Roman"/>
          <w:b/>
          <w:sz w:val="24"/>
          <w:szCs w:val="24"/>
        </w:rPr>
        <w:t>nnovation</w:t>
      </w:r>
      <w:r w:rsidR="00D14235" w:rsidRPr="00B57FFA">
        <w:rPr>
          <w:rFonts w:ascii="Times New Roman" w:hAnsi="Times New Roman"/>
          <w:sz w:val="24"/>
          <w:szCs w:val="24"/>
        </w:rPr>
        <w:t xml:space="preserve">: </w:t>
      </w:r>
      <w:r w:rsidR="00D14235" w:rsidRPr="00B57FFA">
        <w:rPr>
          <w:rFonts w:ascii="Times New Roman" w:hAnsi="Times New Roman"/>
          <w:i/>
          <w:sz w:val="24"/>
          <w:szCs w:val="24"/>
        </w:rPr>
        <w:t>Partnerships for Growth</w:t>
      </w:r>
      <w:r w:rsidR="00D14235" w:rsidRPr="00B57FFA">
        <w:rPr>
          <w:rFonts w:ascii="Times New Roman" w:hAnsi="Times New Roman"/>
          <w:sz w:val="24"/>
          <w:szCs w:val="24"/>
        </w:rPr>
        <w:t xml:space="preserve"> recognizes that, in addition to short-term economic needs, our innovation economy is a long-term asset</w:t>
      </w:r>
      <w:r w:rsidR="00D14235">
        <w:rPr>
          <w:rFonts w:ascii="Times New Roman" w:hAnsi="Times New Roman"/>
          <w:sz w:val="24"/>
          <w:szCs w:val="24"/>
        </w:rPr>
        <w:t xml:space="preserve"> and can be a key part of the recovery strategy. Innovative projects in this space would be welcome – for example, a program that supports supply chain resilience or partnerships that promote hiring in supply chains</w:t>
      </w:r>
      <w:r w:rsidR="00761028">
        <w:rPr>
          <w:rFonts w:ascii="Times New Roman" w:hAnsi="Times New Roman"/>
          <w:sz w:val="24"/>
          <w:szCs w:val="24"/>
        </w:rPr>
        <w:t xml:space="preserve"> industries critical to regional employment</w:t>
      </w:r>
      <w:r w:rsidR="00D14235">
        <w:rPr>
          <w:rFonts w:ascii="Times New Roman" w:hAnsi="Times New Roman"/>
          <w:sz w:val="24"/>
          <w:szCs w:val="24"/>
        </w:rPr>
        <w:t xml:space="preserve">.  </w:t>
      </w:r>
    </w:p>
    <w:p w14:paraId="59CC1B54" w14:textId="79E848FB" w:rsidR="000330BD" w:rsidRDefault="002B765B" w:rsidP="00B57FFA">
      <w:pPr>
        <w:pStyle w:val="NormalWeb"/>
        <w:widowControl w:val="0"/>
        <w:suppressAutoHyphens/>
        <w:spacing w:afterLines="24" w:after="57" w:afterAutospacing="0" w:line="259" w:lineRule="auto"/>
        <w:rPr>
          <w:rStyle w:val="grame"/>
        </w:rPr>
      </w:pPr>
      <w:r>
        <w:rPr>
          <w:rStyle w:val="grame"/>
        </w:rPr>
        <w:t xml:space="preserve">This funding should not be used </w:t>
      </w:r>
      <w:r w:rsidR="00D14235">
        <w:rPr>
          <w:rStyle w:val="grame"/>
        </w:rPr>
        <w:t xml:space="preserve">to fund projects or purposes for which there is already state or federal funding available (i.e. </w:t>
      </w:r>
      <w:r w:rsidR="00B35EA9">
        <w:rPr>
          <w:rStyle w:val="grame"/>
        </w:rPr>
        <w:t>S</w:t>
      </w:r>
      <w:r>
        <w:rPr>
          <w:rStyle w:val="grame"/>
        </w:rPr>
        <w:t xml:space="preserve">hared </w:t>
      </w:r>
      <w:r w:rsidR="00B35EA9">
        <w:rPr>
          <w:rStyle w:val="grame"/>
        </w:rPr>
        <w:t>S</w:t>
      </w:r>
      <w:r>
        <w:rPr>
          <w:rStyle w:val="grame"/>
        </w:rPr>
        <w:t>treets</w:t>
      </w:r>
      <w:r w:rsidR="00B35EA9">
        <w:rPr>
          <w:rStyle w:val="grame"/>
        </w:rPr>
        <w:t xml:space="preserve"> and Spaces Grant Program</w:t>
      </w:r>
      <w:r>
        <w:rPr>
          <w:rStyle w:val="grame"/>
        </w:rPr>
        <w:t>, Paycheck Protection Program</w:t>
      </w:r>
      <w:r w:rsidR="00D14235">
        <w:rPr>
          <w:rStyle w:val="grame"/>
        </w:rPr>
        <w:t>, Small Business Grant Relief programs)</w:t>
      </w:r>
      <w:r>
        <w:rPr>
          <w:rStyle w:val="grame"/>
        </w:rPr>
        <w:t xml:space="preserve">. </w:t>
      </w:r>
      <w:r w:rsidR="00D14235">
        <w:rPr>
          <w:rStyle w:val="grame"/>
        </w:rPr>
        <w:t>In addition, no</w:t>
      </w:r>
      <w:r>
        <w:rPr>
          <w:rStyle w:val="grame"/>
        </w:rPr>
        <w:t xml:space="preserve"> capital</w:t>
      </w:r>
      <w:r w:rsidR="00D14235">
        <w:rPr>
          <w:rStyle w:val="grame"/>
        </w:rPr>
        <w:t>-</w:t>
      </w:r>
      <w:r>
        <w:rPr>
          <w:rStyle w:val="grame"/>
        </w:rPr>
        <w:t xml:space="preserve">related projects will </w:t>
      </w:r>
      <w:r w:rsidR="00D14235">
        <w:rPr>
          <w:rStyle w:val="grame"/>
        </w:rPr>
        <w:t xml:space="preserve">be </w:t>
      </w:r>
      <w:r>
        <w:rPr>
          <w:rStyle w:val="grame"/>
        </w:rPr>
        <w:t xml:space="preserve">funded. </w:t>
      </w:r>
    </w:p>
    <w:p w14:paraId="46B33025" w14:textId="77777777" w:rsidR="00B57FFA" w:rsidRDefault="00E75467" w:rsidP="00B57FFA">
      <w:pPr>
        <w:pStyle w:val="NormalWeb"/>
        <w:widowControl w:val="0"/>
        <w:suppressAutoHyphens/>
        <w:spacing w:afterLines="12" w:after="28" w:afterAutospacing="0" w:line="259" w:lineRule="auto"/>
        <w:rPr>
          <w:rStyle w:val="grame"/>
        </w:rPr>
      </w:pPr>
      <w:r w:rsidRPr="00E973E0">
        <w:rPr>
          <w:rStyle w:val="grame"/>
        </w:rPr>
        <w:lastRenderedPageBreak/>
        <w:t>Grant proposals should define the communities they serve and provide clear perf</w:t>
      </w:r>
      <w:r w:rsidR="003566D2" w:rsidRPr="00E973E0">
        <w:rPr>
          <w:rStyle w:val="grame"/>
        </w:rPr>
        <w:t>ormance benchmarks and metrics.</w:t>
      </w:r>
    </w:p>
    <w:p w14:paraId="247B7FEC" w14:textId="0B784436" w:rsidR="00B57FFA" w:rsidRDefault="000330BD" w:rsidP="00B57FFA">
      <w:pPr>
        <w:pStyle w:val="NormalWeb"/>
        <w:widowControl w:val="0"/>
        <w:suppressAutoHyphens/>
        <w:spacing w:afterLines="12" w:after="28" w:afterAutospacing="0" w:line="259" w:lineRule="auto"/>
      </w:pPr>
      <w:r w:rsidRPr="00E973E0">
        <w:t>Grant proposal</w:t>
      </w:r>
      <w:r w:rsidR="00B35EA9">
        <w:t>s</w:t>
      </w:r>
      <w:r w:rsidRPr="00E973E0">
        <w:t xml:space="preserve"> should not encompass areas that have other sources of funding. Any current contracted REDO must specify the specific project or initiative that they want to expand</w:t>
      </w:r>
      <w:r w:rsidR="00B57FFA">
        <w:t>.</w:t>
      </w:r>
    </w:p>
    <w:p w14:paraId="39EFDC95" w14:textId="00D5C88D" w:rsidR="000E3E3A" w:rsidRPr="00E973E0" w:rsidRDefault="00286C08" w:rsidP="00B57FFA">
      <w:pPr>
        <w:pStyle w:val="NormalWeb"/>
        <w:widowControl w:val="0"/>
        <w:suppressAutoHyphens/>
        <w:spacing w:afterLines="12" w:after="28" w:afterAutospacing="0" w:line="259" w:lineRule="auto"/>
      </w:pPr>
      <w:r w:rsidRPr="00E973E0">
        <w:rPr>
          <w:b/>
          <w:sz w:val="28"/>
          <w:szCs w:val="28"/>
        </w:rPr>
        <w:t>Eligible applicants</w:t>
      </w:r>
    </w:p>
    <w:p w14:paraId="41EE0B6F" w14:textId="576B9234" w:rsidR="004A14DA" w:rsidRPr="00E973E0" w:rsidRDefault="000E3E3A" w:rsidP="00B57FFA">
      <w:pPr>
        <w:pStyle w:val="NormalWeb"/>
        <w:widowControl w:val="0"/>
        <w:suppressAutoHyphens/>
        <w:spacing w:afterLines="24" w:after="57" w:afterAutospacing="0" w:line="259" w:lineRule="auto"/>
      </w:pPr>
      <w:r w:rsidRPr="00E973E0">
        <w:t>Any Massachusetts cit</w:t>
      </w:r>
      <w:r w:rsidR="00D02F9D" w:rsidRPr="00E973E0">
        <w:t>y or town,</w:t>
      </w:r>
      <w:r w:rsidRPr="00E973E0">
        <w:t xml:space="preserve"> any public entity, </w:t>
      </w:r>
      <w:r w:rsidR="006C635E" w:rsidRPr="00E973E0">
        <w:t>or 501(c) organizations that are federal</w:t>
      </w:r>
      <w:r w:rsidR="00B57FFA">
        <w:t>ly</w:t>
      </w:r>
      <w:r w:rsidR="006C635E" w:rsidRPr="00E973E0">
        <w:t xml:space="preserve"> tax exempt under the Internal Revenue Code </w:t>
      </w:r>
      <w:r w:rsidR="00D02F9D" w:rsidRPr="00E973E0">
        <w:t xml:space="preserve">may apply to the program for a grant. The grant application </w:t>
      </w:r>
      <w:r w:rsidR="00D02F9D" w:rsidRPr="00E973E0">
        <w:rPr>
          <w:b/>
        </w:rPr>
        <w:t>must</w:t>
      </w:r>
      <w:r w:rsidR="00D02F9D" w:rsidRPr="00E973E0">
        <w:t xml:space="preserve"> </w:t>
      </w:r>
      <w:r w:rsidR="00D02F9D" w:rsidRPr="00E973E0">
        <w:rPr>
          <w:b/>
        </w:rPr>
        <w:t>consist of</w:t>
      </w:r>
      <w:r w:rsidR="00D02F9D" w:rsidRPr="00E973E0">
        <w:t xml:space="preserve"> </w:t>
      </w:r>
      <w:r w:rsidR="00D02F9D" w:rsidRPr="00E973E0">
        <w:rPr>
          <w:b/>
        </w:rPr>
        <w:t>t</w:t>
      </w:r>
      <w:r w:rsidRPr="00E973E0">
        <w:rPr>
          <w:b/>
        </w:rPr>
        <w:t>wo or more municipalities</w:t>
      </w:r>
      <w:r w:rsidR="00D02F9D" w:rsidRPr="00E973E0">
        <w:rPr>
          <w:b/>
        </w:rPr>
        <w:t>, or organizations representing said municipalities</w:t>
      </w:r>
      <w:r w:rsidR="00D02F9D" w:rsidRPr="00E973E0">
        <w:t xml:space="preserve">. </w:t>
      </w:r>
      <w:r w:rsidR="005F4E38" w:rsidRPr="00E973E0">
        <w:t xml:space="preserve">If lead applicant is not a municipality, </w:t>
      </w:r>
      <w:r w:rsidR="00D02F9D" w:rsidRPr="00E973E0">
        <w:t xml:space="preserve">a </w:t>
      </w:r>
      <w:r w:rsidR="00E20843" w:rsidRPr="00E973E0">
        <w:t xml:space="preserve">commitment letter from at least 2 municipalities </w:t>
      </w:r>
      <w:r w:rsidR="00D02F9D" w:rsidRPr="00E973E0">
        <w:t>is</w:t>
      </w:r>
      <w:r w:rsidR="00E20843" w:rsidRPr="00E973E0">
        <w:t xml:space="preserve"> required. </w:t>
      </w:r>
    </w:p>
    <w:p w14:paraId="099EC9CF" w14:textId="77777777" w:rsidR="00D3291E" w:rsidRPr="00E973E0" w:rsidRDefault="00D3291E" w:rsidP="00B57FFA">
      <w:pPr>
        <w:pStyle w:val="NormalWeb"/>
        <w:widowControl w:val="0"/>
        <w:suppressAutoHyphens/>
        <w:spacing w:afterLines="24" w:after="57" w:afterAutospacing="0" w:line="259" w:lineRule="auto"/>
      </w:pPr>
      <w:r w:rsidRPr="00E973E0">
        <w:rPr>
          <w:b/>
          <w:sz w:val="28"/>
          <w:szCs w:val="28"/>
        </w:rPr>
        <w:t>Selection process and criteria</w:t>
      </w:r>
    </w:p>
    <w:p w14:paraId="35471495" w14:textId="77777777" w:rsidR="005B5549" w:rsidRPr="00E973E0" w:rsidRDefault="006D615F" w:rsidP="00B57FFA">
      <w:pPr>
        <w:spacing w:before="100" w:beforeAutospacing="1" w:afterLines="24" w:after="57" w:line="259" w:lineRule="auto"/>
      </w:pPr>
      <w:r w:rsidRPr="00E973E0">
        <w:t>MOBD, in consultation with EOHED, will revie</w:t>
      </w:r>
      <w:r w:rsidR="00F754F5" w:rsidRPr="00E973E0">
        <w:t xml:space="preserve">w and score the grant proposals. </w:t>
      </w:r>
      <w:r w:rsidR="00D02F9D" w:rsidRPr="00E973E0">
        <w:t>Successful application</w:t>
      </w:r>
      <w:r w:rsidR="00B35EA9">
        <w:t>s will possess the following c</w:t>
      </w:r>
      <w:r w:rsidR="00D02F9D" w:rsidRPr="00E973E0">
        <w:t>riteria:</w:t>
      </w:r>
    </w:p>
    <w:p w14:paraId="02ED6BC1" w14:textId="77777777" w:rsidR="00BA20D4" w:rsidRPr="00E973E0" w:rsidRDefault="004918FE" w:rsidP="00B57FFA">
      <w:pPr>
        <w:pStyle w:val="ListParagraph"/>
        <w:numPr>
          <w:ilvl w:val="0"/>
          <w:numId w:val="26"/>
        </w:numPr>
        <w:spacing w:before="100" w:beforeAutospacing="1" w:afterLines="24" w:after="57" w:line="259" w:lineRule="auto"/>
        <w:rPr>
          <w:rFonts w:ascii="Times New Roman" w:hAnsi="Times New Roman"/>
          <w:sz w:val="24"/>
          <w:szCs w:val="24"/>
        </w:rPr>
      </w:pPr>
      <w:r>
        <w:rPr>
          <w:rFonts w:ascii="Times New Roman" w:hAnsi="Times New Roman"/>
          <w:sz w:val="24"/>
          <w:szCs w:val="24"/>
        </w:rPr>
        <w:t xml:space="preserve">20 points – </w:t>
      </w:r>
      <w:r w:rsidR="00F328DF" w:rsidRPr="004918FE">
        <w:rPr>
          <w:rFonts w:ascii="Times New Roman" w:hAnsi="Times New Roman"/>
          <w:b/>
          <w:sz w:val="24"/>
          <w:szCs w:val="24"/>
        </w:rPr>
        <w:t>Need</w:t>
      </w:r>
      <w:r w:rsidR="00F328DF" w:rsidRPr="00E973E0">
        <w:rPr>
          <w:rFonts w:ascii="Times New Roman" w:hAnsi="Times New Roman"/>
          <w:sz w:val="24"/>
          <w:szCs w:val="24"/>
        </w:rPr>
        <w:t xml:space="preserve">: </w:t>
      </w:r>
      <w:r w:rsidR="005B5549" w:rsidRPr="00E973E0">
        <w:rPr>
          <w:rFonts w:ascii="Times New Roman" w:hAnsi="Times New Roman"/>
          <w:sz w:val="24"/>
          <w:szCs w:val="24"/>
        </w:rPr>
        <w:t xml:space="preserve">Demonstrate a strong need for </w:t>
      </w:r>
      <w:r w:rsidR="00BA20D4" w:rsidRPr="00E973E0">
        <w:rPr>
          <w:rFonts w:ascii="Times New Roman" w:hAnsi="Times New Roman"/>
          <w:sz w:val="24"/>
          <w:szCs w:val="24"/>
        </w:rPr>
        <w:t xml:space="preserve">the pilot </w:t>
      </w:r>
      <w:r w:rsidR="00F754F5" w:rsidRPr="00E973E0">
        <w:rPr>
          <w:rFonts w:ascii="Times New Roman" w:hAnsi="Times New Roman"/>
          <w:sz w:val="24"/>
          <w:szCs w:val="24"/>
        </w:rPr>
        <w:t>project being funded</w:t>
      </w:r>
      <w:r>
        <w:rPr>
          <w:rFonts w:ascii="Times New Roman" w:hAnsi="Times New Roman"/>
          <w:sz w:val="24"/>
          <w:szCs w:val="24"/>
        </w:rPr>
        <w:t>.</w:t>
      </w:r>
    </w:p>
    <w:p w14:paraId="694B737F" w14:textId="77777777" w:rsidR="004918FE" w:rsidRPr="00E973E0" w:rsidRDefault="004918FE" w:rsidP="00B57FFA">
      <w:pPr>
        <w:pStyle w:val="ListParagraph"/>
        <w:numPr>
          <w:ilvl w:val="0"/>
          <w:numId w:val="26"/>
        </w:numPr>
        <w:spacing w:before="100" w:beforeAutospacing="1" w:afterLines="24" w:after="57" w:line="259" w:lineRule="auto"/>
        <w:rPr>
          <w:rFonts w:ascii="Times New Roman" w:hAnsi="Times New Roman"/>
          <w:sz w:val="24"/>
          <w:szCs w:val="24"/>
        </w:rPr>
      </w:pPr>
      <w:r w:rsidRPr="004918FE">
        <w:rPr>
          <w:rFonts w:ascii="Times New Roman" w:hAnsi="Times New Roman"/>
          <w:sz w:val="24"/>
          <w:szCs w:val="24"/>
        </w:rPr>
        <w:t xml:space="preserve">20 points – </w:t>
      </w:r>
      <w:r w:rsidRPr="004918FE">
        <w:rPr>
          <w:rFonts w:ascii="Times New Roman" w:hAnsi="Times New Roman"/>
          <w:b/>
          <w:sz w:val="24"/>
          <w:szCs w:val="24"/>
        </w:rPr>
        <w:t>Achievability</w:t>
      </w:r>
      <w:r w:rsidRPr="004918FE">
        <w:rPr>
          <w:rFonts w:ascii="Times New Roman" w:hAnsi="Times New Roman"/>
          <w:sz w:val="24"/>
          <w:szCs w:val="24"/>
        </w:rPr>
        <w:t>: H</w:t>
      </w:r>
      <w:r>
        <w:rPr>
          <w:rFonts w:ascii="Times New Roman" w:hAnsi="Times New Roman"/>
          <w:sz w:val="24"/>
          <w:szCs w:val="24"/>
        </w:rPr>
        <w:t xml:space="preserve">ave reasonable scope, budget, and </w:t>
      </w:r>
      <w:r w:rsidRPr="00E973E0">
        <w:rPr>
          <w:rFonts w:ascii="Times New Roman" w:hAnsi="Times New Roman"/>
          <w:sz w:val="24"/>
          <w:szCs w:val="24"/>
        </w:rPr>
        <w:t>clear achievable performance metrics</w:t>
      </w:r>
      <w:r>
        <w:rPr>
          <w:rFonts w:ascii="Times New Roman" w:hAnsi="Times New Roman"/>
          <w:sz w:val="24"/>
          <w:szCs w:val="24"/>
        </w:rPr>
        <w:tab/>
        <w:t>.</w:t>
      </w:r>
    </w:p>
    <w:p w14:paraId="0E9ACBAC" w14:textId="77777777" w:rsidR="00A374DF" w:rsidRPr="004918FE" w:rsidRDefault="004918FE" w:rsidP="00B57FFA">
      <w:pPr>
        <w:pStyle w:val="ListParagraph"/>
        <w:numPr>
          <w:ilvl w:val="0"/>
          <w:numId w:val="26"/>
        </w:numPr>
        <w:spacing w:before="100" w:beforeAutospacing="1" w:afterLines="24" w:after="57" w:line="259" w:lineRule="auto"/>
        <w:rPr>
          <w:rFonts w:ascii="Times New Roman" w:hAnsi="Times New Roman"/>
          <w:sz w:val="24"/>
          <w:szCs w:val="24"/>
        </w:rPr>
      </w:pPr>
      <w:r>
        <w:rPr>
          <w:rFonts w:ascii="Times New Roman" w:hAnsi="Times New Roman"/>
          <w:sz w:val="24"/>
          <w:szCs w:val="24"/>
        </w:rPr>
        <w:t xml:space="preserve">10 points – </w:t>
      </w:r>
      <w:r w:rsidRPr="004918FE">
        <w:rPr>
          <w:rFonts w:ascii="Times New Roman" w:hAnsi="Times New Roman"/>
          <w:b/>
          <w:sz w:val="24"/>
          <w:szCs w:val="24"/>
        </w:rPr>
        <w:t>Outcome</w:t>
      </w:r>
      <w:r>
        <w:rPr>
          <w:rFonts w:ascii="Times New Roman" w:hAnsi="Times New Roman"/>
          <w:b/>
          <w:sz w:val="24"/>
          <w:szCs w:val="24"/>
        </w:rPr>
        <w:t xml:space="preserve"> and </w:t>
      </w:r>
      <w:r w:rsidR="00F328DF" w:rsidRPr="004918FE">
        <w:rPr>
          <w:rFonts w:ascii="Times New Roman" w:hAnsi="Times New Roman"/>
          <w:b/>
          <w:sz w:val="24"/>
          <w:szCs w:val="24"/>
        </w:rPr>
        <w:t>Impact</w:t>
      </w:r>
      <w:r w:rsidR="00F328DF" w:rsidRPr="004918FE">
        <w:rPr>
          <w:rFonts w:ascii="Times New Roman" w:hAnsi="Times New Roman"/>
          <w:sz w:val="24"/>
          <w:szCs w:val="24"/>
        </w:rPr>
        <w:t xml:space="preserve">: </w:t>
      </w:r>
      <w:r w:rsidR="00BA20D4" w:rsidRPr="004918FE">
        <w:rPr>
          <w:rFonts w:ascii="Times New Roman" w:hAnsi="Times New Roman"/>
          <w:sz w:val="24"/>
          <w:szCs w:val="24"/>
        </w:rPr>
        <w:t>Have</w:t>
      </w:r>
      <w:r w:rsidR="00A374DF" w:rsidRPr="004918FE">
        <w:rPr>
          <w:rFonts w:ascii="Times New Roman" w:hAnsi="Times New Roman"/>
          <w:sz w:val="24"/>
          <w:szCs w:val="24"/>
        </w:rPr>
        <w:t xml:space="preserve"> strong impact and outcome</w:t>
      </w:r>
      <w:r>
        <w:rPr>
          <w:rFonts w:ascii="Times New Roman" w:hAnsi="Times New Roman"/>
          <w:sz w:val="24"/>
          <w:szCs w:val="24"/>
        </w:rPr>
        <w:t>.</w:t>
      </w:r>
    </w:p>
    <w:p w14:paraId="63844B9E" w14:textId="77777777" w:rsidR="00A374DF" w:rsidRDefault="004918FE" w:rsidP="00B57FFA">
      <w:pPr>
        <w:pStyle w:val="ListParagraph"/>
        <w:numPr>
          <w:ilvl w:val="0"/>
          <w:numId w:val="26"/>
        </w:numPr>
        <w:spacing w:before="100" w:beforeAutospacing="1" w:afterLines="24" w:after="57" w:line="259" w:lineRule="auto"/>
        <w:rPr>
          <w:rFonts w:ascii="Times New Roman" w:hAnsi="Times New Roman"/>
          <w:sz w:val="24"/>
          <w:szCs w:val="24"/>
        </w:rPr>
      </w:pPr>
      <w:r>
        <w:rPr>
          <w:rFonts w:ascii="Times New Roman" w:hAnsi="Times New Roman"/>
          <w:sz w:val="24"/>
          <w:szCs w:val="24"/>
        </w:rPr>
        <w:t xml:space="preserve">20 points – </w:t>
      </w:r>
      <w:r w:rsidR="00F328DF" w:rsidRPr="004918FE">
        <w:rPr>
          <w:rFonts w:ascii="Times New Roman" w:hAnsi="Times New Roman"/>
          <w:b/>
          <w:sz w:val="24"/>
          <w:szCs w:val="24"/>
        </w:rPr>
        <w:t>Capacity and Partnership</w:t>
      </w:r>
      <w:r w:rsidR="00F328DF" w:rsidRPr="00E973E0">
        <w:rPr>
          <w:rFonts w:ascii="Times New Roman" w:hAnsi="Times New Roman"/>
          <w:sz w:val="24"/>
          <w:szCs w:val="24"/>
        </w:rPr>
        <w:t xml:space="preserve">: </w:t>
      </w:r>
      <w:r w:rsidR="0045238B" w:rsidRPr="00E973E0">
        <w:rPr>
          <w:rFonts w:ascii="Times New Roman" w:hAnsi="Times New Roman"/>
          <w:sz w:val="24"/>
          <w:szCs w:val="24"/>
        </w:rPr>
        <w:t xml:space="preserve">Have </w:t>
      </w:r>
      <w:r w:rsidR="00F46BCB" w:rsidRPr="00E973E0">
        <w:rPr>
          <w:rFonts w:ascii="Times New Roman" w:hAnsi="Times New Roman"/>
          <w:sz w:val="24"/>
          <w:szCs w:val="24"/>
        </w:rPr>
        <w:t xml:space="preserve">appropriate partner and committed leadership </w:t>
      </w:r>
      <w:r w:rsidR="0045238B" w:rsidRPr="00E973E0">
        <w:rPr>
          <w:rFonts w:ascii="Times New Roman" w:hAnsi="Times New Roman"/>
          <w:sz w:val="24"/>
          <w:szCs w:val="24"/>
        </w:rPr>
        <w:t>to carry out an</w:t>
      </w:r>
      <w:r w:rsidR="00D02F9D" w:rsidRPr="00E973E0">
        <w:rPr>
          <w:rFonts w:ascii="Times New Roman" w:hAnsi="Times New Roman"/>
          <w:sz w:val="24"/>
          <w:szCs w:val="24"/>
        </w:rPr>
        <w:t>d complete the project</w:t>
      </w:r>
      <w:r>
        <w:rPr>
          <w:rFonts w:ascii="Times New Roman" w:hAnsi="Times New Roman"/>
          <w:sz w:val="24"/>
          <w:szCs w:val="24"/>
        </w:rPr>
        <w:t>.</w:t>
      </w:r>
    </w:p>
    <w:p w14:paraId="6555C6D6" w14:textId="77777777" w:rsidR="004918FE" w:rsidRPr="00E973E0" w:rsidRDefault="004918FE" w:rsidP="00B57FFA">
      <w:pPr>
        <w:pStyle w:val="ListParagraph"/>
        <w:numPr>
          <w:ilvl w:val="0"/>
          <w:numId w:val="26"/>
        </w:numPr>
        <w:spacing w:before="100" w:beforeAutospacing="1" w:afterLines="24" w:after="57" w:line="259" w:lineRule="auto"/>
        <w:rPr>
          <w:rFonts w:ascii="Times New Roman" w:hAnsi="Times New Roman"/>
          <w:sz w:val="24"/>
          <w:szCs w:val="24"/>
        </w:rPr>
      </w:pPr>
      <w:r>
        <w:rPr>
          <w:rFonts w:ascii="Times New Roman" w:hAnsi="Times New Roman"/>
          <w:sz w:val="24"/>
          <w:szCs w:val="24"/>
        </w:rPr>
        <w:t xml:space="preserve">10 points – </w:t>
      </w:r>
      <w:r w:rsidRPr="004918FE">
        <w:rPr>
          <w:rFonts w:ascii="Times New Roman" w:hAnsi="Times New Roman"/>
          <w:b/>
          <w:sz w:val="24"/>
          <w:szCs w:val="24"/>
        </w:rPr>
        <w:t>Track record</w:t>
      </w:r>
      <w:r>
        <w:rPr>
          <w:rFonts w:ascii="Times New Roman" w:hAnsi="Times New Roman"/>
          <w:b/>
          <w:sz w:val="24"/>
          <w:szCs w:val="24"/>
        </w:rPr>
        <w:t xml:space="preserve"> of success</w:t>
      </w:r>
      <w:r>
        <w:rPr>
          <w:rFonts w:ascii="Times New Roman" w:hAnsi="Times New Roman"/>
          <w:sz w:val="24"/>
          <w:szCs w:val="24"/>
        </w:rPr>
        <w:t>: D</w:t>
      </w:r>
      <w:r w:rsidRPr="004918FE">
        <w:rPr>
          <w:rFonts w:ascii="Times New Roman" w:hAnsi="Times New Roman"/>
          <w:sz w:val="24"/>
          <w:szCs w:val="24"/>
        </w:rPr>
        <w:t xml:space="preserve">emonstrate </w:t>
      </w:r>
      <w:r>
        <w:rPr>
          <w:rFonts w:ascii="Times New Roman" w:hAnsi="Times New Roman"/>
          <w:sz w:val="24"/>
          <w:szCs w:val="24"/>
        </w:rPr>
        <w:t>e</w:t>
      </w:r>
      <w:r w:rsidRPr="004918FE">
        <w:rPr>
          <w:rFonts w:ascii="Times New Roman" w:hAnsi="Times New Roman"/>
          <w:sz w:val="24"/>
          <w:szCs w:val="24"/>
        </w:rPr>
        <w:t>xperience</w:t>
      </w:r>
      <w:r>
        <w:rPr>
          <w:rFonts w:ascii="Times New Roman" w:hAnsi="Times New Roman"/>
          <w:sz w:val="24"/>
          <w:szCs w:val="24"/>
        </w:rPr>
        <w:t>, successes</w:t>
      </w:r>
      <w:r w:rsidRPr="004918FE">
        <w:rPr>
          <w:rFonts w:ascii="Times New Roman" w:hAnsi="Times New Roman"/>
          <w:sz w:val="24"/>
          <w:szCs w:val="24"/>
        </w:rPr>
        <w:t xml:space="preserve"> with community economic development and </w:t>
      </w:r>
      <w:r>
        <w:rPr>
          <w:rFonts w:ascii="Times New Roman" w:hAnsi="Times New Roman"/>
          <w:sz w:val="24"/>
          <w:szCs w:val="24"/>
        </w:rPr>
        <w:t>partners in completing projects.</w:t>
      </w:r>
    </w:p>
    <w:p w14:paraId="26B9E2CD" w14:textId="77777777" w:rsidR="0045238B" w:rsidRPr="004918FE" w:rsidRDefault="004918FE" w:rsidP="00B57FFA">
      <w:pPr>
        <w:pStyle w:val="ListParagraph"/>
        <w:numPr>
          <w:ilvl w:val="0"/>
          <w:numId w:val="26"/>
        </w:numPr>
        <w:spacing w:before="100" w:beforeAutospacing="1" w:afterLines="24" w:after="57" w:line="259" w:lineRule="auto"/>
        <w:rPr>
          <w:rFonts w:ascii="Times New Roman" w:hAnsi="Times New Roman"/>
          <w:b/>
          <w:sz w:val="28"/>
          <w:szCs w:val="28"/>
        </w:rPr>
      </w:pPr>
      <w:r>
        <w:rPr>
          <w:rFonts w:ascii="Times New Roman" w:hAnsi="Times New Roman"/>
          <w:sz w:val="24"/>
          <w:szCs w:val="24"/>
        </w:rPr>
        <w:t xml:space="preserve">10 points – </w:t>
      </w:r>
      <w:r w:rsidR="00F328DF" w:rsidRPr="004918FE">
        <w:rPr>
          <w:rFonts w:ascii="Times New Roman" w:hAnsi="Times New Roman"/>
          <w:b/>
          <w:sz w:val="24"/>
          <w:szCs w:val="24"/>
        </w:rPr>
        <w:t>Innovation</w:t>
      </w:r>
      <w:r w:rsidR="00F328DF" w:rsidRPr="00E973E0">
        <w:rPr>
          <w:rFonts w:ascii="Times New Roman" w:hAnsi="Times New Roman"/>
          <w:sz w:val="24"/>
          <w:szCs w:val="24"/>
        </w:rPr>
        <w:t xml:space="preserve">: </w:t>
      </w:r>
      <w:r w:rsidR="00D02F9D" w:rsidRPr="00E973E0">
        <w:rPr>
          <w:rFonts w:ascii="Times New Roman" w:hAnsi="Times New Roman"/>
          <w:sz w:val="24"/>
          <w:szCs w:val="24"/>
        </w:rPr>
        <w:t>Have unique innovative qualities to the region</w:t>
      </w:r>
      <w:r>
        <w:rPr>
          <w:rFonts w:ascii="Times New Roman" w:hAnsi="Times New Roman"/>
          <w:sz w:val="24"/>
          <w:szCs w:val="24"/>
        </w:rPr>
        <w:t>.</w:t>
      </w:r>
    </w:p>
    <w:p w14:paraId="443E8AE5" w14:textId="77777777" w:rsidR="004918FE" w:rsidRPr="00E973E0" w:rsidRDefault="004918FE" w:rsidP="00B57FFA">
      <w:pPr>
        <w:pStyle w:val="ListParagraph"/>
        <w:numPr>
          <w:ilvl w:val="0"/>
          <w:numId w:val="26"/>
        </w:numPr>
        <w:spacing w:before="100" w:beforeAutospacing="1" w:afterLines="24" w:after="57" w:line="259" w:lineRule="auto"/>
        <w:rPr>
          <w:rFonts w:ascii="Times New Roman" w:hAnsi="Times New Roman"/>
          <w:b/>
          <w:sz w:val="28"/>
          <w:szCs w:val="28"/>
        </w:rPr>
      </w:pPr>
      <w:r>
        <w:rPr>
          <w:rFonts w:ascii="Times New Roman" w:hAnsi="Times New Roman"/>
          <w:sz w:val="24"/>
          <w:szCs w:val="24"/>
        </w:rPr>
        <w:t xml:space="preserve">10 points – </w:t>
      </w:r>
      <w:r>
        <w:rPr>
          <w:rFonts w:ascii="Times New Roman" w:hAnsi="Times New Roman"/>
          <w:b/>
          <w:sz w:val="24"/>
          <w:szCs w:val="24"/>
        </w:rPr>
        <w:t>Sustainability</w:t>
      </w:r>
      <w:r w:rsidRPr="00E973E0">
        <w:rPr>
          <w:rFonts w:ascii="Times New Roman" w:hAnsi="Times New Roman"/>
          <w:sz w:val="24"/>
          <w:szCs w:val="24"/>
        </w:rPr>
        <w:t xml:space="preserve">: </w:t>
      </w:r>
      <w:r>
        <w:rPr>
          <w:rFonts w:ascii="Times New Roman" w:hAnsi="Times New Roman"/>
          <w:sz w:val="24"/>
          <w:szCs w:val="24"/>
        </w:rPr>
        <w:t>Have a clear path for sustainability out</w:t>
      </w:r>
      <w:r w:rsidR="00B35EA9">
        <w:rPr>
          <w:rFonts w:ascii="Times New Roman" w:hAnsi="Times New Roman"/>
          <w:sz w:val="24"/>
          <w:szCs w:val="24"/>
        </w:rPr>
        <w:t>side</w:t>
      </w:r>
      <w:r>
        <w:rPr>
          <w:rFonts w:ascii="Times New Roman" w:hAnsi="Times New Roman"/>
          <w:sz w:val="24"/>
          <w:szCs w:val="24"/>
        </w:rPr>
        <w:t xml:space="preserve"> of the grant award.</w:t>
      </w:r>
    </w:p>
    <w:p w14:paraId="31446C74" w14:textId="77777777" w:rsidR="00F46BCB" w:rsidRPr="00E973E0" w:rsidRDefault="00F46BCB" w:rsidP="00B57FFA">
      <w:pPr>
        <w:spacing w:before="100" w:beforeAutospacing="1" w:afterLines="24" w:after="57" w:line="259" w:lineRule="auto"/>
        <w:rPr>
          <w:b/>
          <w:sz w:val="28"/>
          <w:szCs w:val="28"/>
        </w:rPr>
      </w:pPr>
      <w:r w:rsidRPr="00E973E0">
        <w:rPr>
          <w:b/>
          <w:sz w:val="28"/>
          <w:szCs w:val="28"/>
        </w:rPr>
        <w:t>Timeline of Project</w:t>
      </w:r>
    </w:p>
    <w:p w14:paraId="68FE0FA6" w14:textId="77777777" w:rsidR="00B57FFA" w:rsidRDefault="00BD3CE7" w:rsidP="00B57FFA">
      <w:pPr>
        <w:spacing w:before="100" w:beforeAutospacing="1" w:afterLines="24" w:after="57" w:line="259" w:lineRule="auto"/>
        <w:rPr>
          <w:b/>
          <w:sz w:val="28"/>
          <w:szCs w:val="28"/>
        </w:rPr>
      </w:pPr>
      <w:r>
        <w:t>All invoices should be dated by June 30, 2021; however, activities may proceed throughout the summe</w:t>
      </w:r>
      <w:r w:rsidRPr="00B57FFA">
        <w:t>r.</w:t>
      </w:r>
    </w:p>
    <w:p w14:paraId="4582C409" w14:textId="77777777" w:rsidR="00806DD7" w:rsidRDefault="00D3291E" w:rsidP="00B57FFA">
      <w:pPr>
        <w:spacing w:before="100" w:beforeAutospacing="1" w:afterLines="24" w:after="57" w:line="259" w:lineRule="auto"/>
        <w:rPr>
          <w:b/>
          <w:sz w:val="28"/>
          <w:szCs w:val="28"/>
        </w:rPr>
      </w:pPr>
      <w:r w:rsidRPr="00E973E0">
        <w:rPr>
          <w:b/>
          <w:sz w:val="28"/>
          <w:szCs w:val="28"/>
        </w:rPr>
        <w:t>Contract and Payment</w:t>
      </w:r>
    </w:p>
    <w:p w14:paraId="195C172C" w14:textId="111AA042" w:rsidR="00D3291E" w:rsidRPr="00E973E0" w:rsidRDefault="00D3291E" w:rsidP="00B57FFA">
      <w:pPr>
        <w:spacing w:before="100" w:beforeAutospacing="1" w:afterLines="24" w:after="57" w:line="259" w:lineRule="auto"/>
        <w:rPr>
          <w:b/>
        </w:rPr>
      </w:pPr>
      <w:r w:rsidRPr="00E973E0">
        <w:t>If the proposal is accepted for funding, disbursement of grant funds is subject to the execution of a contract with the grantee. The application and grant proposal narrative shall become the basis for MOBD’s contract negotiations with the applicant to determine the precise scope of work, budget, and use of funds. All documents deemed necessary by MOBD will be revised from the grant proposal and incorporated into the contract as attachments, including a scope of work submitted by the Grantee and approved by MOBD.</w:t>
      </w:r>
    </w:p>
    <w:p w14:paraId="7CF1BC43" w14:textId="77777777" w:rsidR="00F754F5" w:rsidRPr="00E973E0" w:rsidRDefault="00F754F5" w:rsidP="00B57FFA">
      <w:pPr>
        <w:spacing w:before="100" w:beforeAutospacing="1" w:afterLines="24" w:after="57" w:line="259" w:lineRule="auto"/>
        <w:contextualSpacing/>
      </w:pPr>
    </w:p>
    <w:p w14:paraId="3189BBC8" w14:textId="77777777" w:rsidR="00D3291E" w:rsidRPr="00E973E0" w:rsidRDefault="00D3291E" w:rsidP="00B57FFA">
      <w:pPr>
        <w:spacing w:before="100" w:beforeAutospacing="1" w:afterLines="24" w:after="57" w:line="259" w:lineRule="auto"/>
        <w:contextualSpacing/>
        <w:rPr>
          <w:b/>
          <w:sz w:val="28"/>
          <w:szCs w:val="28"/>
        </w:rPr>
      </w:pPr>
      <w:r w:rsidRPr="00E973E0">
        <w:rPr>
          <w:b/>
          <w:sz w:val="28"/>
          <w:szCs w:val="28"/>
        </w:rPr>
        <w:lastRenderedPageBreak/>
        <w:t>Grant Program Reporting</w:t>
      </w:r>
    </w:p>
    <w:p w14:paraId="0BF5B6C9" w14:textId="77777777" w:rsidR="002775C1" w:rsidRPr="00E973E0" w:rsidRDefault="006D615F" w:rsidP="00B57FFA">
      <w:pPr>
        <w:spacing w:before="100" w:beforeAutospacing="1" w:afterLines="24" w:after="57" w:line="259" w:lineRule="auto"/>
        <w:rPr>
          <w:rFonts w:eastAsia="Calibri"/>
          <w:b/>
        </w:rPr>
      </w:pPr>
      <w:r w:rsidRPr="00E973E0">
        <w:t>A final report will be due at the end of FY20</w:t>
      </w:r>
      <w:r w:rsidR="00192DDF" w:rsidRPr="00E973E0">
        <w:t>21</w:t>
      </w:r>
      <w:r w:rsidRPr="00E973E0">
        <w:t xml:space="preserve"> to report on the completion of the project</w:t>
      </w:r>
      <w:r w:rsidR="00192DDF" w:rsidRPr="00E973E0">
        <w:t>.</w:t>
      </w:r>
      <w:r w:rsidRPr="00E973E0">
        <w:rPr>
          <w:rFonts w:eastAsia="Calibri"/>
          <w:b/>
        </w:rPr>
        <w:br w:type="page"/>
      </w:r>
    </w:p>
    <w:p w14:paraId="6C71E94D" w14:textId="77777777" w:rsidR="00192DDF" w:rsidRPr="00FB4CC5" w:rsidRDefault="00192DDF" w:rsidP="00192DDF">
      <w:pPr>
        <w:jc w:val="center"/>
        <w:outlineLvl w:val="0"/>
        <w:rPr>
          <w:b/>
          <w:sz w:val="32"/>
          <w:szCs w:val="32"/>
        </w:rPr>
      </w:pPr>
      <w:r w:rsidRPr="00FB4CC5">
        <w:rPr>
          <w:b/>
          <w:sz w:val="32"/>
          <w:szCs w:val="32"/>
        </w:rPr>
        <w:lastRenderedPageBreak/>
        <w:t xml:space="preserve">Fiscal Year 2021 Grant Application </w:t>
      </w:r>
    </w:p>
    <w:p w14:paraId="69101639" w14:textId="77777777" w:rsidR="00192DDF" w:rsidRPr="00FB4CC5" w:rsidRDefault="00192DDF" w:rsidP="00192DDF">
      <w:pPr>
        <w:jc w:val="center"/>
        <w:outlineLvl w:val="0"/>
        <w:rPr>
          <w:b/>
          <w:sz w:val="32"/>
          <w:szCs w:val="32"/>
        </w:rPr>
      </w:pPr>
      <w:r w:rsidRPr="00FB4CC5">
        <w:rPr>
          <w:b/>
          <w:sz w:val="32"/>
          <w:szCs w:val="32"/>
        </w:rPr>
        <w:t>Regional Pilot Projects</w:t>
      </w:r>
    </w:p>
    <w:p w14:paraId="29316E3D" w14:textId="77777777" w:rsidR="00531844" w:rsidRPr="00E973E0" w:rsidRDefault="00531844" w:rsidP="00192DDF">
      <w:pPr>
        <w:jc w:val="center"/>
        <w:outlineLvl w:val="0"/>
        <w:rPr>
          <w:b/>
          <w:sz w:val="28"/>
          <w:szCs w:val="28"/>
        </w:rPr>
      </w:pPr>
    </w:p>
    <w:p w14:paraId="685ED25B" w14:textId="77777777" w:rsidR="00531844" w:rsidRPr="00E973E0" w:rsidRDefault="00531844" w:rsidP="00192DDF">
      <w:pPr>
        <w:jc w:val="center"/>
        <w:outlineLvl w:val="0"/>
        <w:rPr>
          <w:b/>
          <w:i/>
          <w:sz w:val="28"/>
          <w:szCs w:val="28"/>
        </w:rPr>
      </w:pPr>
    </w:p>
    <w:p w14:paraId="18B8CFBE" w14:textId="77777777" w:rsidR="00192DDF" w:rsidRPr="00E973E0" w:rsidRDefault="00192DDF" w:rsidP="00192DDF">
      <w:pPr>
        <w:contextualSpacing/>
        <w:rPr>
          <w:b/>
          <w:sz w:val="28"/>
          <w:szCs w:val="28"/>
        </w:rPr>
      </w:pPr>
    </w:p>
    <w:tbl>
      <w:tblPr>
        <w:tblW w:w="10666"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700"/>
        <w:gridCol w:w="1289"/>
        <w:gridCol w:w="5731"/>
        <w:gridCol w:w="180"/>
        <w:gridCol w:w="1766"/>
      </w:tblGrid>
      <w:tr w:rsidR="00192DDF" w:rsidRPr="00E973E0" w14:paraId="61CF548E" w14:textId="77777777" w:rsidTr="00F67915">
        <w:trPr>
          <w:trHeight w:hRule="exact" w:val="403"/>
          <w:jc w:val="center"/>
        </w:trPr>
        <w:tc>
          <w:tcPr>
            <w:tcW w:w="10666" w:type="dxa"/>
            <w:gridSpan w:val="5"/>
            <w:tcBorders>
              <w:bottom w:val="single" w:sz="4" w:space="0" w:color="auto"/>
            </w:tcBorders>
            <w:shd w:val="clear" w:color="auto" w:fill="3A7DCE"/>
            <w:vAlign w:val="center"/>
          </w:tcPr>
          <w:p w14:paraId="050667F8" w14:textId="77777777" w:rsidR="00192DDF" w:rsidRPr="00E973E0" w:rsidRDefault="00192DDF" w:rsidP="00F67915">
            <w:pPr>
              <w:contextualSpacing/>
              <w:rPr>
                <w:rFonts w:eastAsia="Calibri"/>
                <w:b/>
                <w:bCs/>
                <w:color w:val="2F5496" w:themeColor="accent5" w:themeShade="BF"/>
              </w:rPr>
            </w:pPr>
            <w:r w:rsidRPr="00E973E0">
              <w:rPr>
                <w:rFonts w:eastAsia="Calibri"/>
                <w:b/>
                <w:bCs/>
                <w:smallCaps/>
                <w:color w:val="FFFFFF" w:themeColor="background1"/>
              </w:rPr>
              <w:t>Applicant Information</w:t>
            </w:r>
            <w:r w:rsidRPr="00E973E0">
              <w:rPr>
                <w:rFonts w:eastAsia="Calibri"/>
                <w:b/>
                <w:bCs/>
                <w:color w:val="FFFFFF" w:themeColor="background1"/>
              </w:rPr>
              <w:t xml:space="preserve"> </w:t>
            </w:r>
          </w:p>
        </w:tc>
      </w:tr>
      <w:tr w:rsidR="00192DDF" w:rsidRPr="00E973E0" w14:paraId="67F3D6E4" w14:textId="77777777" w:rsidTr="0045238B">
        <w:trPr>
          <w:trHeight w:val="854"/>
          <w:jc w:val="center"/>
        </w:trPr>
        <w:tc>
          <w:tcPr>
            <w:tcW w:w="29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EBC604" w14:textId="77777777" w:rsidR="00192DDF" w:rsidRPr="00E973E0" w:rsidRDefault="00192DDF" w:rsidP="00192DDF">
            <w:pPr>
              <w:contextualSpacing/>
              <w:rPr>
                <w:rFonts w:eastAsia="Calibri"/>
                <w:b/>
                <w:bCs/>
              </w:rPr>
            </w:pPr>
            <w:r w:rsidRPr="00E973E0">
              <w:rPr>
                <w:rFonts w:eastAsia="Calibri"/>
                <w:b/>
                <w:bCs/>
              </w:rPr>
              <w:t>Organization Name/Municipality:</w:t>
            </w:r>
          </w:p>
        </w:tc>
        <w:tc>
          <w:tcPr>
            <w:tcW w:w="76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188004" w14:textId="77777777" w:rsidR="00192DDF" w:rsidRPr="00E973E0" w:rsidRDefault="00192DDF" w:rsidP="00F67915">
            <w:pPr>
              <w:contextualSpacing/>
              <w:rPr>
                <w:rFonts w:eastAsia="Calibri"/>
                <w:b/>
                <w:bCs/>
              </w:rPr>
            </w:pPr>
          </w:p>
        </w:tc>
      </w:tr>
      <w:tr w:rsidR="00192DDF" w:rsidRPr="00E973E0" w14:paraId="1CD9D738" w14:textId="77777777" w:rsidTr="0045238B">
        <w:trPr>
          <w:trHeight w:val="962"/>
          <w:jc w:val="center"/>
        </w:trPr>
        <w:tc>
          <w:tcPr>
            <w:tcW w:w="87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87E6F0" w14:textId="77777777" w:rsidR="00192DDF" w:rsidRPr="00E973E0" w:rsidRDefault="00192DDF" w:rsidP="00F67915">
            <w:pPr>
              <w:contextualSpacing/>
              <w:rPr>
                <w:rFonts w:eastAsia="Calibri"/>
              </w:rPr>
            </w:pPr>
            <w:r w:rsidRPr="00E973E0">
              <w:rPr>
                <w:rFonts w:eastAsia="Calibri"/>
              </w:rPr>
              <w:t>If lead applicant is not a municipality, are there two or more municipal commitment letters attached?</w:t>
            </w:r>
          </w:p>
        </w:tc>
        <w:tc>
          <w:tcPr>
            <w:tcW w:w="1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B32D33" w14:textId="77777777" w:rsidR="00192DDF" w:rsidRPr="00E973E0" w:rsidRDefault="00192DDF" w:rsidP="0045238B">
            <w:pPr>
              <w:contextualSpacing/>
              <w:rPr>
                <w:rFonts w:eastAsia="Calibri"/>
                <w:b/>
                <w:bCs/>
              </w:rPr>
            </w:pPr>
            <w:r w:rsidRPr="00E973E0">
              <w:rPr>
                <w:b/>
              </w:rPr>
              <w:t>Yes</w:t>
            </w:r>
            <w:r w:rsidR="00AD468E" w:rsidRPr="00E973E0">
              <w:rPr>
                <w:b/>
              </w:rPr>
              <w:t xml:space="preserve">  </w:t>
            </w:r>
            <w:r w:rsidRPr="00E973E0">
              <w:fldChar w:fldCharType="begin">
                <w:ffData>
                  <w:name w:val="Check1"/>
                  <w:enabled/>
                  <w:calcOnExit w:val="0"/>
                  <w:checkBox>
                    <w:sizeAuto/>
                    <w:default w:val="0"/>
                    <w:checked w:val="0"/>
                  </w:checkBox>
                </w:ffData>
              </w:fldChar>
            </w:r>
            <w:r w:rsidRPr="00E973E0">
              <w:instrText xml:space="preserve"> FORMCHECKBOX </w:instrText>
            </w:r>
            <w:r w:rsidR="000858AB">
              <w:fldChar w:fldCharType="separate"/>
            </w:r>
            <w:r w:rsidRPr="00E973E0">
              <w:fldChar w:fldCharType="end"/>
            </w:r>
            <w:r w:rsidR="0045238B" w:rsidRPr="00E973E0">
              <w:t xml:space="preserve">   </w:t>
            </w:r>
            <w:r w:rsidRPr="00E973E0">
              <w:rPr>
                <w:b/>
              </w:rPr>
              <w:t>No</w:t>
            </w:r>
            <w:r w:rsidR="00AD468E" w:rsidRPr="00E973E0">
              <w:rPr>
                <w:b/>
              </w:rPr>
              <w:t xml:space="preserve">  </w:t>
            </w:r>
            <w:r w:rsidRPr="00E973E0">
              <w:t xml:space="preserve"> </w:t>
            </w:r>
            <w:r w:rsidRPr="00E973E0">
              <w:fldChar w:fldCharType="begin">
                <w:ffData>
                  <w:name w:val="Check2"/>
                  <w:enabled/>
                  <w:calcOnExit w:val="0"/>
                  <w:checkBox>
                    <w:sizeAuto/>
                    <w:default w:val="0"/>
                    <w:checked w:val="0"/>
                  </w:checkBox>
                </w:ffData>
              </w:fldChar>
            </w:r>
            <w:r w:rsidRPr="00E973E0">
              <w:instrText xml:space="preserve"> FORMCHECKBOX </w:instrText>
            </w:r>
            <w:r w:rsidR="000858AB">
              <w:fldChar w:fldCharType="separate"/>
            </w:r>
            <w:r w:rsidRPr="00E973E0">
              <w:fldChar w:fldCharType="end"/>
            </w:r>
          </w:p>
        </w:tc>
      </w:tr>
      <w:tr w:rsidR="00192DDF" w:rsidRPr="00E973E0" w14:paraId="43578A15" w14:textId="77777777" w:rsidTr="0045238B">
        <w:trPr>
          <w:trHeight w:val="1691"/>
          <w:jc w:val="center"/>
        </w:trPr>
        <w:tc>
          <w:tcPr>
            <w:tcW w:w="1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224314" w14:textId="77777777" w:rsidR="00192DDF" w:rsidRPr="00E973E0" w:rsidRDefault="00192DDF" w:rsidP="00F67915">
            <w:pPr>
              <w:contextualSpacing/>
              <w:rPr>
                <w:rFonts w:eastAsia="Calibri"/>
                <w:b/>
                <w:bCs/>
              </w:rPr>
            </w:pPr>
            <w:r w:rsidRPr="00E973E0">
              <w:rPr>
                <w:rFonts w:eastAsia="Calibri"/>
                <w:b/>
                <w:bCs/>
              </w:rPr>
              <w:t>Lead Contact Info</w:t>
            </w:r>
          </w:p>
        </w:tc>
        <w:tc>
          <w:tcPr>
            <w:tcW w:w="89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7437E5" w14:textId="77777777" w:rsidR="00192DDF" w:rsidRPr="00E973E0" w:rsidRDefault="00192DDF" w:rsidP="00F67915">
            <w:pPr>
              <w:contextualSpacing/>
              <w:rPr>
                <w:rFonts w:eastAsia="Calibri"/>
                <w:bCs/>
              </w:rPr>
            </w:pPr>
            <w:r w:rsidRPr="00E973E0">
              <w:rPr>
                <w:rFonts w:eastAsia="Calibri"/>
                <w:bCs/>
              </w:rPr>
              <w:t xml:space="preserve">Name/Title:  </w:t>
            </w:r>
          </w:p>
          <w:p w14:paraId="7A91401A" w14:textId="77777777" w:rsidR="00192DDF" w:rsidRPr="00E973E0" w:rsidRDefault="00192DDF" w:rsidP="00F67915">
            <w:pPr>
              <w:contextualSpacing/>
              <w:rPr>
                <w:rFonts w:eastAsia="Calibri"/>
                <w:bCs/>
              </w:rPr>
            </w:pPr>
            <w:r w:rsidRPr="00E973E0">
              <w:rPr>
                <w:rFonts w:eastAsia="Calibri"/>
                <w:bCs/>
              </w:rPr>
              <w:t xml:space="preserve">Phone:  </w:t>
            </w:r>
          </w:p>
          <w:p w14:paraId="315525A6" w14:textId="77777777" w:rsidR="00192DDF" w:rsidRPr="00E973E0" w:rsidRDefault="00192DDF" w:rsidP="00F67915">
            <w:pPr>
              <w:contextualSpacing/>
              <w:rPr>
                <w:rFonts w:eastAsia="Calibri"/>
                <w:bCs/>
              </w:rPr>
            </w:pPr>
            <w:r w:rsidRPr="00E973E0">
              <w:rPr>
                <w:rFonts w:eastAsia="Calibri"/>
                <w:bCs/>
              </w:rPr>
              <w:t xml:space="preserve">Email:  </w:t>
            </w:r>
          </w:p>
          <w:p w14:paraId="2A92230E" w14:textId="77777777" w:rsidR="00192DDF" w:rsidRPr="00E973E0" w:rsidRDefault="00192DDF" w:rsidP="00F67915">
            <w:pPr>
              <w:contextualSpacing/>
              <w:rPr>
                <w:rFonts w:eastAsia="Calibri"/>
                <w:bCs/>
              </w:rPr>
            </w:pPr>
            <w:r w:rsidRPr="00E973E0">
              <w:rPr>
                <w:rFonts w:eastAsia="Calibri"/>
                <w:bCs/>
              </w:rPr>
              <w:t>Address:</w:t>
            </w:r>
          </w:p>
        </w:tc>
      </w:tr>
      <w:tr w:rsidR="0045238B" w:rsidRPr="00E973E0" w14:paraId="440A256D" w14:textId="77777777" w:rsidTr="0045238B">
        <w:trPr>
          <w:trHeight w:val="422"/>
          <w:jc w:val="center"/>
        </w:trPr>
        <w:tc>
          <w:tcPr>
            <w:tcW w:w="10666" w:type="dxa"/>
            <w:gridSpan w:val="5"/>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105911BC" w14:textId="77777777" w:rsidR="0045238B" w:rsidRPr="00E973E0" w:rsidRDefault="0045238B" w:rsidP="00F67915">
            <w:pPr>
              <w:contextualSpacing/>
              <w:rPr>
                <w:rFonts w:eastAsia="Calibri"/>
                <w:bCs/>
              </w:rPr>
            </w:pPr>
            <w:r w:rsidRPr="00E973E0">
              <w:rPr>
                <w:rFonts w:eastAsia="Calibri"/>
                <w:b/>
                <w:bCs/>
                <w:smallCaps/>
                <w:color w:val="FFFFFF"/>
              </w:rPr>
              <w:t>Regional Pilot Project Description and Budget</w:t>
            </w:r>
          </w:p>
        </w:tc>
      </w:tr>
      <w:tr w:rsidR="0045238B" w:rsidRPr="00E973E0" w14:paraId="13B81A67" w14:textId="77777777" w:rsidTr="00B57FFA">
        <w:trPr>
          <w:trHeight w:val="2024"/>
          <w:jc w:val="center"/>
        </w:trPr>
        <w:tc>
          <w:tcPr>
            <w:tcW w:w="10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4A8F0D" w14:textId="77777777" w:rsidR="0045238B" w:rsidRPr="00E973E0" w:rsidRDefault="0045238B" w:rsidP="0045238B">
            <w:pPr>
              <w:contextualSpacing/>
              <w:jc w:val="both"/>
              <w:rPr>
                <w:bCs/>
                <w:u w:val="single"/>
              </w:rPr>
            </w:pPr>
            <w:r w:rsidRPr="00E973E0">
              <w:rPr>
                <w:bCs/>
                <w:u w:val="single"/>
              </w:rPr>
              <w:t>Project Overview: Please describe the project in 2-3 sentences.</w:t>
            </w:r>
          </w:p>
          <w:p w14:paraId="4B5ED85D" w14:textId="77777777" w:rsidR="0045238B" w:rsidRPr="00E973E0" w:rsidRDefault="0045238B" w:rsidP="0045238B">
            <w:pPr>
              <w:contextualSpacing/>
              <w:jc w:val="both"/>
              <w:rPr>
                <w:bCs/>
                <w:u w:val="single"/>
              </w:rPr>
            </w:pPr>
          </w:p>
          <w:p w14:paraId="109F3E2E" w14:textId="77777777" w:rsidR="0045238B" w:rsidRPr="00E973E0" w:rsidRDefault="0045238B" w:rsidP="0045238B">
            <w:pPr>
              <w:contextualSpacing/>
              <w:jc w:val="both"/>
              <w:rPr>
                <w:bCs/>
                <w:u w:val="single"/>
              </w:rPr>
            </w:pPr>
          </w:p>
          <w:p w14:paraId="48212EBF" w14:textId="4E589F26" w:rsidR="0045238B" w:rsidRDefault="0045238B" w:rsidP="0045238B">
            <w:pPr>
              <w:contextualSpacing/>
              <w:jc w:val="both"/>
              <w:rPr>
                <w:bCs/>
                <w:u w:val="single"/>
              </w:rPr>
            </w:pPr>
          </w:p>
          <w:p w14:paraId="38DE5278" w14:textId="32410514" w:rsidR="00B57FFA" w:rsidRDefault="00B57FFA" w:rsidP="0045238B">
            <w:pPr>
              <w:contextualSpacing/>
              <w:jc w:val="both"/>
              <w:rPr>
                <w:bCs/>
                <w:u w:val="single"/>
              </w:rPr>
            </w:pPr>
          </w:p>
          <w:p w14:paraId="036C9F52" w14:textId="77777777" w:rsidR="00B57FFA" w:rsidRPr="00E973E0" w:rsidRDefault="00B57FFA" w:rsidP="0045238B">
            <w:pPr>
              <w:contextualSpacing/>
              <w:jc w:val="both"/>
              <w:rPr>
                <w:bCs/>
                <w:u w:val="single"/>
              </w:rPr>
            </w:pPr>
          </w:p>
          <w:p w14:paraId="3C0B2C87" w14:textId="77777777" w:rsidR="0045238B" w:rsidRPr="00E973E0" w:rsidRDefault="0045238B" w:rsidP="00F67915">
            <w:pPr>
              <w:contextualSpacing/>
              <w:rPr>
                <w:rFonts w:eastAsia="Calibri"/>
                <w:b/>
                <w:bCs/>
                <w:smallCaps/>
                <w:color w:val="FFFFFF"/>
              </w:rPr>
            </w:pPr>
          </w:p>
        </w:tc>
      </w:tr>
      <w:tr w:rsidR="0045238B" w:rsidRPr="00E973E0" w14:paraId="2B17E9C4" w14:textId="77777777" w:rsidTr="0045238B">
        <w:trPr>
          <w:trHeight w:val="431"/>
          <w:jc w:val="center"/>
        </w:trPr>
        <w:tc>
          <w:tcPr>
            <w:tcW w:w="8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D98F5A" w14:textId="77777777" w:rsidR="0045238B" w:rsidRPr="00E973E0" w:rsidRDefault="0045238B" w:rsidP="0045238B">
            <w:pPr>
              <w:contextualSpacing/>
              <w:jc w:val="both"/>
              <w:rPr>
                <w:bCs/>
                <w:u w:val="single"/>
              </w:rPr>
            </w:pPr>
            <w:r w:rsidRPr="00E973E0">
              <w:rPr>
                <w:b/>
                <w:bCs/>
              </w:rPr>
              <w:t>Narrative on proposed project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6D5D306E" w14:textId="77777777" w:rsidR="0045238B" w:rsidRPr="00E973E0" w:rsidRDefault="0045238B" w:rsidP="0045238B">
            <w:pPr>
              <w:contextualSpacing/>
              <w:jc w:val="both"/>
              <w:rPr>
                <w:bCs/>
                <w:u w:val="single"/>
              </w:rPr>
            </w:pPr>
            <w:r w:rsidRPr="00E973E0">
              <w:rPr>
                <w:b/>
              </w:rPr>
              <w:t xml:space="preserve">    Attached</w:t>
            </w:r>
            <w:r w:rsidRPr="00E973E0">
              <w:t xml:space="preserve"> </w:t>
            </w:r>
            <w:r w:rsidRPr="00E973E0">
              <w:fldChar w:fldCharType="begin">
                <w:ffData>
                  <w:name w:val=""/>
                  <w:enabled/>
                  <w:calcOnExit w:val="0"/>
                  <w:checkBox>
                    <w:sizeAuto/>
                    <w:default w:val="0"/>
                  </w:checkBox>
                </w:ffData>
              </w:fldChar>
            </w:r>
            <w:r w:rsidRPr="00E973E0">
              <w:instrText xml:space="preserve"> FORMCHECKBOX </w:instrText>
            </w:r>
            <w:r w:rsidR="000858AB">
              <w:fldChar w:fldCharType="separate"/>
            </w:r>
            <w:r w:rsidRPr="00E973E0">
              <w:fldChar w:fldCharType="end"/>
            </w:r>
          </w:p>
        </w:tc>
      </w:tr>
      <w:tr w:rsidR="0045238B" w:rsidRPr="00E973E0" w14:paraId="2E9FE1A7" w14:textId="77777777" w:rsidTr="00B57FFA">
        <w:trPr>
          <w:trHeight w:val="2249"/>
          <w:jc w:val="center"/>
        </w:trPr>
        <w:tc>
          <w:tcPr>
            <w:tcW w:w="10666" w:type="dxa"/>
            <w:gridSpan w:val="5"/>
            <w:tcBorders>
              <w:top w:val="single" w:sz="4" w:space="0" w:color="auto"/>
              <w:left w:val="single" w:sz="4" w:space="0" w:color="auto"/>
              <w:right w:val="single" w:sz="4" w:space="0" w:color="auto"/>
            </w:tcBorders>
            <w:shd w:val="clear" w:color="auto" w:fill="auto"/>
            <w:vAlign w:val="center"/>
          </w:tcPr>
          <w:p w14:paraId="4F6FDD24" w14:textId="77777777" w:rsidR="0045238B" w:rsidRPr="00E973E0" w:rsidRDefault="0045238B" w:rsidP="0045238B">
            <w:pPr>
              <w:contextualSpacing/>
              <w:rPr>
                <w:bCs/>
              </w:rPr>
            </w:pPr>
            <w:r w:rsidRPr="00E973E0">
              <w:t>Applicants should detail the pilot project that show</w:t>
            </w:r>
            <w:r w:rsidR="001C2558" w:rsidRPr="00E973E0">
              <w:t>s</w:t>
            </w:r>
            <w:r w:rsidRPr="00E973E0">
              <w:t xml:space="preserve"> how the project will help the regional economy recover</w:t>
            </w:r>
            <w:r w:rsidR="001C2558" w:rsidRPr="00E973E0">
              <w:t xml:space="preserve"> from COVID-19</w:t>
            </w:r>
            <w:r w:rsidRPr="00E973E0">
              <w:t xml:space="preserve">, addressing </w:t>
            </w:r>
            <w:r w:rsidRPr="00E973E0">
              <w:rPr>
                <w:bCs/>
              </w:rPr>
              <w:t>one or more of the recovery efforts under Partnerships for Recovery.</w:t>
            </w:r>
          </w:p>
          <w:p w14:paraId="11839F39" w14:textId="77777777" w:rsidR="0045238B" w:rsidRPr="00E973E0" w:rsidRDefault="0045238B" w:rsidP="0045238B">
            <w:pPr>
              <w:contextualSpacing/>
              <w:rPr>
                <w:bCs/>
              </w:rPr>
            </w:pPr>
          </w:p>
          <w:p w14:paraId="01800BD4" w14:textId="353DD5B9" w:rsidR="0045238B" w:rsidRPr="00E973E0" w:rsidRDefault="0045238B" w:rsidP="0045238B">
            <w:pPr>
              <w:contextualSpacing/>
              <w:rPr>
                <w:bCs/>
              </w:rPr>
            </w:pPr>
            <w:r w:rsidRPr="00E973E0">
              <w:rPr>
                <w:b/>
                <w:bCs/>
              </w:rPr>
              <w:t>Limited to 2</w:t>
            </w:r>
            <w:r w:rsidR="00B57FFA">
              <w:rPr>
                <w:b/>
                <w:bCs/>
              </w:rPr>
              <w:t>-3</w:t>
            </w:r>
            <w:r w:rsidRPr="00E973E0">
              <w:rPr>
                <w:b/>
                <w:bCs/>
              </w:rPr>
              <w:t xml:space="preserve"> pages, font size Times 12, 1” margin.</w:t>
            </w:r>
            <w:r w:rsidRPr="00E973E0">
              <w:rPr>
                <w:bCs/>
              </w:rPr>
              <w:t xml:space="preserve">   </w:t>
            </w:r>
          </w:p>
          <w:p w14:paraId="28526762" w14:textId="77777777" w:rsidR="0045238B" w:rsidRPr="00E973E0" w:rsidRDefault="0045238B" w:rsidP="0045238B">
            <w:pPr>
              <w:contextualSpacing/>
              <w:jc w:val="both"/>
              <w:rPr>
                <w:b/>
              </w:rPr>
            </w:pPr>
          </w:p>
          <w:p w14:paraId="7C54EA40" w14:textId="77777777" w:rsidR="0045238B" w:rsidRPr="00E973E0" w:rsidRDefault="0045238B" w:rsidP="0045238B">
            <w:pPr>
              <w:contextualSpacing/>
              <w:jc w:val="both"/>
              <w:rPr>
                <w:b/>
              </w:rPr>
            </w:pPr>
          </w:p>
          <w:p w14:paraId="60AB81D0" w14:textId="77777777" w:rsidR="0045238B" w:rsidRPr="00E973E0" w:rsidRDefault="0045238B" w:rsidP="0045238B">
            <w:pPr>
              <w:contextualSpacing/>
              <w:jc w:val="both"/>
              <w:rPr>
                <w:b/>
              </w:rPr>
            </w:pPr>
          </w:p>
        </w:tc>
      </w:tr>
    </w:tbl>
    <w:p w14:paraId="46A09C62" w14:textId="77777777" w:rsidR="00192DDF" w:rsidRPr="00E973E0" w:rsidRDefault="00192DDF" w:rsidP="00192DDF">
      <w:pPr>
        <w:contextualSpacing/>
        <w:rPr>
          <w:rFonts w:eastAsia="Calibri"/>
          <w:b/>
        </w:rPr>
      </w:pPr>
    </w:p>
    <w:p w14:paraId="1A9C37D7" w14:textId="77777777" w:rsidR="00192DDF" w:rsidRPr="00E973E0" w:rsidRDefault="00192DDF" w:rsidP="00F754F5">
      <w:pPr>
        <w:pStyle w:val="NormalWeb"/>
        <w:widowControl w:val="0"/>
        <w:suppressAutoHyphens/>
        <w:spacing w:before="160" w:beforeAutospacing="0" w:after="0" w:afterAutospacing="0"/>
        <w:rPr>
          <w:rFonts w:eastAsia="Calibri"/>
          <w:b/>
        </w:rPr>
      </w:pPr>
      <w:r w:rsidRPr="00E973E0">
        <w:rPr>
          <w:rFonts w:eastAsia="Calibri"/>
          <w:b/>
        </w:rPr>
        <w:tab/>
      </w:r>
    </w:p>
    <w:p w14:paraId="3636441A" w14:textId="77777777" w:rsidR="00B57FFA" w:rsidRDefault="00B57FFA" w:rsidP="00215FA7">
      <w:pPr>
        <w:jc w:val="center"/>
        <w:rPr>
          <w:b/>
        </w:rPr>
      </w:pPr>
    </w:p>
    <w:p w14:paraId="74FBCB91" w14:textId="77777777" w:rsidR="00B57FFA" w:rsidRDefault="00B57FFA" w:rsidP="00215FA7">
      <w:pPr>
        <w:jc w:val="center"/>
        <w:rPr>
          <w:b/>
        </w:rPr>
      </w:pPr>
    </w:p>
    <w:p w14:paraId="0F17B36E" w14:textId="77777777" w:rsidR="00B57FFA" w:rsidRDefault="00B57FFA" w:rsidP="00215FA7">
      <w:pPr>
        <w:jc w:val="center"/>
        <w:rPr>
          <w:b/>
        </w:rPr>
      </w:pPr>
    </w:p>
    <w:p w14:paraId="296D5EAF" w14:textId="77777777" w:rsidR="00B57FFA" w:rsidRDefault="00B57FFA" w:rsidP="00215FA7">
      <w:pPr>
        <w:jc w:val="center"/>
        <w:rPr>
          <w:b/>
        </w:rPr>
      </w:pPr>
    </w:p>
    <w:p w14:paraId="0B75D2F7" w14:textId="77777777" w:rsidR="00B57FFA" w:rsidRDefault="00B57FFA" w:rsidP="00215FA7">
      <w:pPr>
        <w:jc w:val="center"/>
        <w:rPr>
          <w:b/>
        </w:rPr>
      </w:pPr>
    </w:p>
    <w:p w14:paraId="3DA81600" w14:textId="77777777" w:rsidR="00B57FFA" w:rsidRDefault="00B57FFA" w:rsidP="00215FA7">
      <w:pPr>
        <w:jc w:val="center"/>
        <w:rPr>
          <w:b/>
        </w:rPr>
      </w:pPr>
    </w:p>
    <w:p w14:paraId="36181163" w14:textId="48609E5C" w:rsidR="00215FA7" w:rsidRPr="00FB4CC5" w:rsidRDefault="00215FA7" w:rsidP="00215FA7">
      <w:pPr>
        <w:jc w:val="center"/>
        <w:rPr>
          <w:b/>
          <w:sz w:val="32"/>
          <w:szCs w:val="32"/>
        </w:rPr>
      </w:pPr>
      <w:r w:rsidRPr="00FB4CC5">
        <w:rPr>
          <w:b/>
          <w:sz w:val="32"/>
          <w:szCs w:val="32"/>
        </w:rPr>
        <w:t>GRANT BUDGET FORM</w:t>
      </w:r>
    </w:p>
    <w:p w14:paraId="545FCF51" w14:textId="77777777" w:rsidR="00215FA7" w:rsidRPr="00E973E0" w:rsidRDefault="00215FA7" w:rsidP="00215FA7">
      <w:pPr>
        <w:jc w:val="center"/>
        <w:rPr>
          <w:b/>
        </w:rPr>
      </w:pPr>
    </w:p>
    <w:p w14:paraId="7AA133C8" w14:textId="77777777" w:rsidR="00215FA7" w:rsidRPr="00E973E0" w:rsidRDefault="00215FA7" w:rsidP="00215FA7">
      <w:pPr>
        <w:tabs>
          <w:tab w:val="left" w:pos="-633"/>
          <w:tab w:val="left" w:pos="-273"/>
        </w:tabs>
        <w:rPr>
          <w:i/>
        </w:rPr>
      </w:pPr>
      <w:r w:rsidRPr="00E973E0">
        <w:rPr>
          <w:b/>
        </w:rPr>
        <w:t xml:space="preserve">Please use the budget worksheet </w:t>
      </w:r>
      <w:r w:rsidR="00E973E0">
        <w:rPr>
          <w:b/>
        </w:rPr>
        <w:t xml:space="preserve">as a sample </w:t>
      </w:r>
      <w:r w:rsidRPr="00E973E0">
        <w:rPr>
          <w:b/>
        </w:rPr>
        <w:t xml:space="preserve">to provide the details of your project budget. </w:t>
      </w:r>
      <w:r w:rsidRPr="00E973E0">
        <w:t xml:space="preserve">Enter the breakdown for the requested </w:t>
      </w:r>
      <w:r w:rsidR="00E973E0">
        <w:t>amount</w:t>
      </w:r>
      <w:r w:rsidRPr="00E973E0">
        <w:t xml:space="preserve"> grant plus any other funds* that support the project, if applicable. Identify source of other funds and indicate if they have been committed. Add categories, as needed. </w:t>
      </w:r>
    </w:p>
    <w:p w14:paraId="154C8C4D" w14:textId="77777777" w:rsidR="00215FA7" w:rsidRPr="00E973E0" w:rsidRDefault="00215FA7" w:rsidP="00215FA7">
      <w:pPr>
        <w:autoSpaceDE w:val="0"/>
        <w:autoSpaceDN w:val="0"/>
        <w:adjustRightInd w:val="0"/>
      </w:pPr>
      <w:bookmarkStart w:id="1" w:name="_MON_1297086355"/>
      <w:bookmarkStart w:id="2" w:name="_MON_1297163647"/>
      <w:bookmarkStart w:id="3" w:name="_MON_1354523141"/>
      <w:bookmarkStart w:id="4" w:name="_MON_1354523215"/>
      <w:bookmarkStart w:id="5" w:name="_MON_1354523222"/>
      <w:bookmarkStart w:id="6" w:name="_MON_1354523229"/>
      <w:bookmarkStart w:id="7" w:name="_MON_1354523244"/>
      <w:bookmarkStart w:id="8" w:name="_MON_1354523248"/>
      <w:bookmarkStart w:id="9" w:name="_MON_1293621229"/>
      <w:bookmarkStart w:id="10" w:name="_MON_1293888371"/>
      <w:bookmarkStart w:id="11" w:name="_MON_1293888395"/>
      <w:bookmarkStart w:id="12" w:name="_MON_1294649638"/>
      <w:bookmarkStart w:id="13" w:name="_MON_1294649675"/>
      <w:bookmarkStart w:id="14" w:name="_MON_1294649695"/>
      <w:bookmarkStart w:id="15" w:name="_MON_1294649711"/>
      <w:bookmarkStart w:id="16" w:name="_MON_1294649741"/>
      <w:bookmarkStart w:id="17" w:name="_MON_129648312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E973E0">
        <w:br w:type="textWrapping" w:clear="all"/>
      </w:r>
    </w:p>
    <w:tbl>
      <w:tblPr>
        <w:tblW w:w="10178" w:type="dxa"/>
        <w:tblLayout w:type="fixed"/>
        <w:tblLook w:val="04A0" w:firstRow="1" w:lastRow="0" w:firstColumn="1" w:lastColumn="0" w:noHBand="0" w:noVBand="1"/>
      </w:tblPr>
      <w:tblGrid>
        <w:gridCol w:w="3120"/>
        <w:gridCol w:w="1370"/>
        <w:gridCol w:w="1440"/>
        <w:gridCol w:w="1530"/>
        <w:gridCol w:w="2718"/>
      </w:tblGrid>
      <w:tr w:rsidR="00215FA7" w:rsidRPr="00E973E0" w14:paraId="05EA6FD9" w14:textId="77777777" w:rsidTr="00F67915">
        <w:trPr>
          <w:trHeight w:val="551"/>
        </w:trPr>
        <w:tc>
          <w:tcPr>
            <w:tcW w:w="3120" w:type="dxa"/>
            <w:tcBorders>
              <w:top w:val="single" w:sz="8" w:space="0" w:color="auto"/>
              <w:left w:val="single" w:sz="8" w:space="0" w:color="auto"/>
              <w:bottom w:val="single" w:sz="4" w:space="0" w:color="auto"/>
              <w:right w:val="single" w:sz="4" w:space="0" w:color="auto"/>
            </w:tcBorders>
            <w:shd w:val="clear" w:color="auto" w:fill="DEEAF6"/>
            <w:vAlign w:val="bottom"/>
            <w:hideMark/>
          </w:tcPr>
          <w:p w14:paraId="34AF1734" w14:textId="77777777" w:rsidR="00215FA7" w:rsidRPr="00E973E0" w:rsidRDefault="00215FA7" w:rsidP="00F67915">
            <w:pPr>
              <w:jc w:val="center"/>
              <w:rPr>
                <w:b/>
                <w:bCs/>
              </w:rPr>
            </w:pPr>
            <w:r w:rsidRPr="00E973E0">
              <w:rPr>
                <w:b/>
                <w:bCs/>
              </w:rPr>
              <w:t>Spending Category</w:t>
            </w:r>
          </w:p>
        </w:tc>
        <w:tc>
          <w:tcPr>
            <w:tcW w:w="1370" w:type="dxa"/>
            <w:tcBorders>
              <w:top w:val="single" w:sz="8" w:space="0" w:color="auto"/>
              <w:left w:val="nil"/>
              <w:bottom w:val="single" w:sz="4" w:space="0" w:color="auto"/>
              <w:right w:val="single" w:sz="4" w:space="0" w:color="auto"/>
            </w:tcBorders>
            <w:shd w:val="clear" w:color="auto" w:fill="DEEAF6"/>
            <w:vAlign w:val="bottom"/>
            <w:hideMark/>
          </w:tcPr>
          <w:p w14:paraId="3C19E654" w14:textId="77777777" w:rsidR="00215FA7" w:rsidRPr="00E973E0" w:rsidRDefault="00E973E0" w:rsidP="00F67915">
            <w:pPr>
              <w:jc w:val="center"/>
              <w:rPr>
                <w:b/>
                <w:bCs/>
              </w:rPr>
            </w:pPr>
            <w:r>
              <w:rPr>
                <w:b/>
                <w:bCs/>
              </w:rPr>
              <w:t>Amount</w:t>
            </w:r>
            <w:r w:rsidR="00215FA7" w:rsidRPr="00E973E0">
              <w:rPr>
                <w:b/>
                <w:bCs/>
              </w:rPr>
              <w:t xml:space="preserve"> Request</w:t>
            </w:r>
          </w:p>
        </w:tc>
        <w:tc>
          <w:tcPr>
            <w:tcW w:w="1440" w:type="dxa"/>
            <w:tcBorders>
              <w:top w:val="single" w:sz="8" w:space="0" w:color="auto"/>
              <w:left w:val="nil"/>
              <w:bottom w:val="single" w:sz="4" w:space="0" w:color="auto"/>
              <w:right w:val="single" w:sz="4" w:space="0" w:color="auto"/>
            </w:tcBorders>
            <w:shd w:val="clear" w:color="auto" w:fill="DEEAF6"/>
            <w:vAlign w:val="bottom"/>
            <w:hideMark/>
          </w:tcPr>
          <w:p w14:paraId="48A60672" w14:textId="77777777" w:rsidR="00215FA7" w:rsidRPr="00E973E0" w:rsidRDefault="00215FA7" w:rsidP="00F67915">
            <w:pPr>
              <w:jc w:val="center"/>
              <w:rPr>
                <w:b/>
                <w:bCs/>
              </w:rPr>
            </w:pPr>
            <w:r w:rsidRPr="00E973E0">
              <w:rPr>
                <w:b/>
                <w:bCs/>
              </w:rPr>
              <w:t>Match / Other Funds</w:t>
            </w:r>
          </w:p>
        </w:tc>
        <w:tc>
          <w:tcPr>
            <w:tcW w:w="1530" w:type="dxa"/>
            <w:tcBorders>
              <w:top w:val="single" w:sz="8" w:space="0" w:color="auto"/>
              <w:left w:val="nil"/>
              <w:bottom w:val="single" w:sz="4" w:space="0" w:color="auto"/>
              <w:right w:val="single" w:sz="4" w:space="0" w:color="auto"/>
            </w:tcBorders>
            <w:shd w:val="clear" w:color="auto" w:fill="DEEAF6"/>
            <w:vAlign w:val="bottom"/>
            <w:hideMark/>
          </w:tcPr>
          <w:p w14:paraId="24522CC4" w14:textId="77777777" w:rsidR="00215FA7" w:rsidRPr="00E973E0" w:rsidRDefault="00215FA7" w:rsidP="00F67915">
            <w:pPr>
              <w:jc w:val="center"/>
              <w:rPr>
                <w:b/>
                <w:bCs/>
              </w:rPr>
            </w:pPr>
            <w:r w:rsidRPr="00E973E0">
              <w:rPr>
                <w:b/>
                <w:bCs/>
              </w:rPr>
              <w:t>Total Project Budget</w:t>
            </w:r>
          </w:p>
        </w:tc>
        <w:tc>
          <w:tcPr>
            <w:tcW w:w="2718" w:type="dxa"/>
            <w:tcBorders>
              <w:top w:val="single" w:sz="8" w:space="0" w:color="auto"/>
              <w:left w:val="nil"/>
              <w:bottom w:val="single" w:sz="4" w:space="0" w:color="auto"/>
              <w:right w:val="single" w:sz="8" w:space="0" w:color="auto"/>
            </w:tcBorders>
            <w:shd w:val="clear" w:color="auto" w:fill="DEEAF6"/>
            <w:vAlign w:val="bottom"/>
            <w:hideMark/>
          </w:tcPr>
          <w:p w14:paraId="7F8C1D83" w14:textId="77777777" w:rsidR="00215FA7" w:rsidRPr="00E973E0" w:rsidRDefault="00215FA7" w:rsidP="00F67915">
            <w:pPr>
              <w:jc w:val="center"/>
              <w:rPr>
                <w:b/>
                <w:bCs/>
                <w:iCs/>
              </w:rPr>
            </w:pPr>
            <w:r w:rsidRPr="00E973E0">
              <w:rPr>
                <w:b/>
                <w:bCs/>
                <w:iCs/>
              </w:rPr>
              <w:t xml:space="preserve">Source of Match / </w:t>
            </w:r>
          </w:p>
          <w:p w14:paraId="3D552147" w14:textId="77777777" w:rsidR="00215FA7" w:rsidRPr="00E973E0" w:rsidRDefault="00215FA7" w:rsidP="00F67915">
            <w:pPr>
              <w:jc w:val="center"/>
              <w:rPr>
                <w:b/>
                <w:bCs/>
                <w:iCs/>
              </w:rPr>
            </w:pPr>
            <w:r w:rsidRPr="00E973E0">
              <w:rPr>
                <w:b/>
                <w:bCs/>
                <w:iCs/>
              </w:rPr>
              <w:t>Other Funds</w:t>
            </w:r>
          </w:p>
        </w:tc>
      </w:tr>
      <w:tr w:rsidR="00215FA7" w:rsidRPr="00E973E0" w14:paraId="55DD6BB2" w14:textId="77777777" w:rsidTr="00F67915">
        <w:trPr>
          <w:trHeight w:val="551"/>
        </w:trPr>
        <w:tc>
          <w:tcPr>
            <w:tcW w:w="3120" w:type="dxa"/>
            <w:tcBorders>
              <w:top w:val="nil"/>
              <w:left w:val="single" w:sz="8" w:space="0" w:color="auto"/>
              <w:bottom w:val="single" w:sz="4" w:space="0" w:color="auto"/>
              <w:right w:val="single" w:sz="4" w:space="0" w:color="auto"/>
            </w:tcBorders>
            <w:shd w:val="clear" w:color="auto" w:fill="auto"/>
            <w:vAlign w:val="bottom"/>
          </w:tcPr>
          <w:p w14:paraId="0DD17D26" w14:textId="77777777" w:rsidR="00215FA7" w:rsidRPr="00E973E0" w:rsidRDefault="00B35EA9" w:rsidP="00B35EA9">
            <w:pPr>
              <w:tabs>
                <w:tab w:val="left" w:pos="-633"/>
                <w:tab w:val="left" w:pos="-273"/>
              </w:tabs>
              <w:ind w:left="15"/>
            </w:pPr>
            <w:r>
              <w:t>Personnel (including taxes/fringe</w:t>
            </w:r>
            <w:r w:rsidR="00215FA7" w:rsidRPr="00E973E0">
              <w:t>)</w:t>
            </w:r>
          </w:p>
        </w:tc>
        <w:tc>
          <w:tcPr>
            <w:tcW w:w="1370" w:type="dxa"/>
            <w:tcBorders>
              <w:top w:val="nil"/>
              <w:left w:val="nil"/>
              <w:bottom w:val="single" w:sz="4" w:space="0" w:color="auto"/>
              <w:right w:val="single" w:sz="4" w:space="0" w:color="auto"/>
            </w:tcBorders>
            <w:shd w:val="clear" w:color="auto" w:fill="auto"/>
            <w:vAlign w:val="bottom"/>
          </w:tcPr>
          <w:p w14:paraId="38BADFD0" w14:textId="77777777" w:rsidR="00215FA7" w:rsidRPr="00E973E0" w:rsidRDefault="00215FA7" w:rsidP="00F67915"/>
        </w:tc>
        <w:tc>
          <w:tcPr>
            <w:tcW w:w="1440" w:type="dxa"/>
            <w:tcBorders>
              <w:top w:val="nil"/>
              <w:left w:val="nil"/>
              <w:bottom w:val="single" w:sz="4" w:space="0" w:color="auto"/>
              <w:right w:val="single" w:sz="4" w:space="0" w:color="auto"/>
            </w:tcBorders>
            <w:shd w:val="clear" w:color="auto" w:fill="auto"/>
            <w:vAlign w:val="bottom"/>
          </w:tcPr>
          <w:p w14:paraId="74291390" w14:textId="77777777" w:rsidR="00215FA7" w:rsidRPr="00E973E0" w:rsidRDefault="00215FA7" w:rsidP="00F67915"/>
        </w:tc>
        <w:tc>
          <w:tcPr>
            <w:tcW w:w="1530" w:type="dxa"/>
            <w:tcBorders>
              <w:top w:val="nil"/>
              <w:left w:val="nil"/>
              <w:bottom w:val="single" w:sz="4" w:space="0" w:color="auto"/>
              <w:right w:val="single" w:sz="4" w:space="0" w:color="auto"/>
            </w:tcBorders>
            <w:shd w:val="clear" w:color="auto" w:fill="auto"/>
            <w:vAlign w:val="bottom"/>
          </w:tcPr>
          <w:p w14:paraId="66E075D1" w14:textId="77777777" w:rsidR="00215FA7" w:rsidRPr="00E973E0" w:rsidRDefault="00215FA7" w:rsidP="00F67915"/>
        </w:tc>
        <w:tc>
          <w:tcPr>
            <w:tcW w:w="2718" w:type="dxa"/>
            <w:tcBorders>
              <w:top w:val="nil"/>
              <w:left w:val="nil"/>
              <w:bottom w:val="single" w:sz="4" w:space="0" w:color="auto"/>
              <w:right w:val="single" w:sz="8" w:space="0" w:color="auto"/>
            </w:tcBorders>
            <w:shd w:val="clear" w:color="auto" w:fill="auto"/>
            <w:vAlign w:val="bottom"/>
          </w:tcPr>
          <w:p w14:paraId="4C14D287" w14:textId="77777777" w:rsidR="00215FA7" w:rsidRPr="00E973E0" w:rsidRDefault="00215FA7" w:rsidP="00F67915"/>
        </w:tc>
      </w:tr>
      <w:tr w:rsidR="00215FA7" w:rsidRPr="00E973E0" w14:paraId="05D50679" w14:textId="77777777" w:rsidTr="00F67915">
        <w:trPr>
          <w:trHeight w:val="551"/>
        </w:trPr>
        <w:tc>
          <w:tcPr>
            <w:tcW w:w="3120" w:type="dxa"/>
            <w:tcBorders>
              <w:top w:val="nil"/>
              <w:left w:val="single" w:sz="8" w:space="0" w:color="auto"/>
              <w:bottom w:val="single" w:sz="4" w:space="0" w:color="auto"/>
              <w:right w:val="single" w:sz="4" w:space="0" w:color="auto"/>
            </w:tcBorders>
            <w:shd w:val="clear" w:color="auto" w:fill="auto"/>
            <w:vAlign w:val="bottom"/>
          </w:tcPr>
          <w:p w14:paraId="2A795FA9" w14:textId="77777777" w:rsidR="00215FA7" w:rsidRPr="00E973E0" w:rsidRDefault="00215FA7" w:rsidP="00F67915">
            <w:pPr>
              <w:tabs>
                <w:tab w:val="left" w:pos="-633"/>
                <w:tab w:val="left" w:pos="-273"/>
              </w:tabs>
              <w:ind w:left="15"/>
            </w:pPr>
            <w:r w:rsidRPr="00E973E0">
              <w:rPr>
                <w:color w:val="000000"/>
              </w:rPr>
              <w:t>Consultants / Professional Fees</w:t>
            </w:r>
          </w:p>
        </w:tc>
        <w:tc>
          <w:tcPr>
            <w:tcW w:w="1370" w:type="dxa"/>
            <w:tcBorders>
              <w:top w:val="nil"/>
              <w:left w:val="nil"/>
              <w:bottom w:val="single" w:sz="4" w:space="0" w:color="auto"/>
              <w:right w:val="single" w:sz="4" w:space="0" w:color="auto"/>
            </w:tcBorders>
            <w:shd w:val="clear" w:color="auto" w:fill="auto"/>
            <w:vAlign w:val="bottom"/>
          </w:tcPr>
          <w:p w14:paraId="0D57A1A0" w14:textId="77777777" w:rsidR="00215FA7" w:rsidRPr="00E973E0" w:rsidRDefault="00215FA7" w:rsidP="00F67915"/>
        </w:tc>
        <w:tc>
          <w:tcPr>
            <w:tcW w:w="1440" w:type="dxa"/>
            <w:tcBorders>
              <w:top w:val="nil"/>
              <w:left w:val="nil"/>
              <w:bottom w:val="single" w:sz="4" w:space="0" w:color="auto"/>
              <w:right w:val="single" w:sz="4" w:space="0" w:color="auto"/>
            </w:tcBorders>
            <w:shd w:val="clear" w:color="auto" w:fill="auto"/>
            <w:vAlign w:val="bottom"/>
          </w:tcPr>
          <w:p w14:paraId="75E038AF" w14:textId="77777777" w:rsidR="00215FA7" w:rsidRPr="00E973E0" w:rsidRDefault="00215FA7" w:rsidP="00F67915"/>
        </w:tc>
        <w:tc>
          <w:tcPr>
            <w:tcW w:w="1530" w:type="dxa"/>
            <w:tcBorders>
              <w:top w:val="nil"/>
              <w:left w:val="nil"/>
              <w:bottom w:val="single" w:sz="4" w:space="0" w:color="auto"/>
              <w:right w:val="single" w:sz="4" w:space="0" w:color="auto"/>
            </w:tcBorders>
            <w:shd w:val="clear" w:color="auto" w:fill="auto"/>
            <w:vAlign w:val="bottom"/>
          </w:tcPr>
          <w:p w14:paraId="35EB8F4E" w14:textId="77777777" w:rsidR="00215FA7" w:rsidRPr="00E973E0" w:rsidRDefault="00215FA7" w:rsidP="00F67915"/>
        </w:tc>
        <w:tc>
          <w:tcPr>
            <w:tcW w:w="2718" w:type="dxa"/>
            <w:tcBorders>
              <w:top w:val="nil"/>
              <w:left w:val="nil"/>
              <w:bottom w:val="single" w:sz="4" w:space="0" w:color="auto"/>
              <w:right w:val="single" w:sz="8" w:space="0" w:color="auto"/>
            </w:tcBorders>
            <w:shd w:val="clear" w:color="auto" w:fill="auto"/>
            <w:vAlign w:val="bottom"/>
          </w:tcPr>
          <w:p w14:paraId="28E57562" w14:textId="77777777" w:rsidR="00215FA7" w:rsidRPr="00E973E0" w:rsidRDefault="00215FA7" w:rsidP="00F67915"/>
        </w:tc>
      </w:tr>
      <w:tr w:rsidR="00215FA7" w:rsidRPr="00E973E0" w14:paraId="53861518" w14:textId="77777777" w:rsidTr="00F67915">
        <w:trPr>
          <w:trHeight w:val="551"/>
        </w:trPr>
        <w:tc>
          <w:tcPr>
            <w:tcW w:w="3120" w:type="dxa"/>
            <w:tcBorders>
              <w:top w:val="nil"/>
              <w:left w:val="single" w:sz="8" w:space="0" w:color="auto"/>
              <w:bottom w:val="single" w:sz="4" w:space="0" w:color="auto"/>
              <w:right w:val="single" w:sz="4" w:space="0" w:color="auto"/>
            </w:tcBorders>
            <w:shd w:val="clear" w:color="auto" w:fill="auto"/>
            <w:vAlign w:val="bottom"/>
          </w:tcPr>
          <w:p w14:paraId="58660993" w14:textId="77777777" w:rsidR="00215FA7" w:rsidRPr="00E973E0" w:rsidRDefault="00215FA7" w:rsidP="00F67915">
            <w:pPr>
              <w:tabs>
                <w:tab w:val="left" w:pos="-633"/>
                <w:tab w:val="left" w:pos="-273"/>
              </w:tabs>
              <w:ind w:left="15"/>
            </w:pPr>
            <w:r w:rsidRPr="00E973E0">
              <w:rPr>
                <w:color w:val="000000"/>
              </w:rPr>
              <w:t>Partner Subcontracts</w:t>
            </w:r>
          </w:p>
        </w:tc>
        <w:tc>
          <w:tcPr>
            <w:tcW w:w="1370" w:type="dxa"/>
            <w:tcBorders>
              <w:top w:val="nil"/>
              <w:left w:val="nil"/>
              <w:bottom w:val="single" w:sz="4" w:space="0" w:color="auto"/>
              <w:right w:val="single" w:sz="4" w:space="0" w:color="auto"/>
            </w:tcBorders>
            <w:shd w:val="clear" w:color="auto" w:fill="auto"/>
            <w:vAlign w:val="bottom"/>
          </w:tcPr>
          <w:p w14:paraId="5D8A4064" w14:textId="77777777" w:rsidR="00215FA7" w:rsidRPr="00E973E0" w:rsidRDefault="00215FA7" w:rsidP="00F67915"/>
        </w:tc>
        <w:tc>
          <w:tcPr>
            <w:tcW w:w="1440" w:type="dxa"/>
            <w:tcBorders>
              <w:top w:val="nil"/>
              <w:left w:val="nil"/>
              <w:bottom w:val="single" w:sz="4" w:space="0" w:color="auto"/>
              <w:right w:val="single" w:sz="4" w:space="0" w:color="auto"/>
            </w:tcBorders>
            <w:shd w:val="clear" w:color="auto" w:fill="auto"/>
            <w:vAlign w:val="bottom"/>
          </w:tcPr>
          <w:p w14:paraId="1BD51D10" w14:textId="77777777" w:rsidR="00215FA7" w:rsidRPr="00E973E0" w:rsidRDefault="00215FA7" w:rsidP="00F67915"/>
        </w:tc>
        <w:tc>
          <w:tcPr>
            <w:tcW w:w="1530" w:type="dxa"/>
            <w:tcBorders>
              <w:top w:val="nil"/>
              <w:left w:val="nil"/>
              <w:bottom w:val="single" w:sz="4" w:space="0" w:color="auto"/>
              <w:right w:val="single" w:sz="4" w:space="0" w:color="auto"/>
            </w:tcBorders>
            <w:shd w:val="clear" w:color="auto" w:fill="auto"/>
            <w:vAlign w:val="bottom"/>
          </w:tcPr>
          <w:p w14:paraId="59C8B565" w14:textId="77777777" w:rsidR="00215FA7" w:rsidRPr="00E973E0" w:rsidRDefault="00215FA7" w:rsidP="00F67915"/>
        </w:tc>
        <w:tc>
          <w:tcPr>
            <w:tcW w:w="2718" w:type="dxa"/>
            <w:tcBorders>
              <w:top w:val="nil"/>
              <w:left w:val="nil"/>
              <w:bottom w:val="single" w:sz="4" w:space="0" w:color="auto"/>
              <w:right w:val="single" w:sz="8" w:space="0" w:color="auto"/>
            </w:tcBorders>
            <w:shd w:val="clear" w:color="auto" w:fill="auto"/>
            <w:vAlign w:val="bottom"/>
          </w:tcPr>
          <w:p w14:paraId="03E3C195" w14:textId="77777777" w:rsidR="00215FA7" w:rsidRPr="00E973E0" w:rsidRDefault="00215FA7" w:rsidP="00F67915"/>
        </w:tc>
      </w:tr>
      <w:tr w:rsidR="00215FA7" w:rsidRPr="00E973E0" w14:paraId="546A2B69" w14:textId="77777777" w:rsidTr="00F67915">
        <w:trPr>
          <w:trHeight w:val="551"/>
        </w:trPr>
        <w:tc>
          <w:tcPr>
            <w:tcW w:w="3120" w:type="dxa"/>
            <w:tcBorders>
              <w:top w:val="nil"/>
              <w:left w:val="single" w:sz="8" w:space="0" w:color="auto"/>
              <w:bottom w:val="single" w:sz="4" w:space="0" w:color="auto"/>
              <w:right w:val="single" w:sz="4" w:space="0" w:color="auto"/>
            </w:tcBorders>
            <w:shd w:val="clear" w:color="auto" w:fill="auto"/>
            <w:vAlign w:val="bottom"/>
          </w:tcPr>
          <w:p w14:paraId="59E41AC0" w14:textId="77777777" w:rsidR="00215FA7" w:rsidRPr="00E973E0" w:rsidRDefault="00215FA7" w:rsidP="00F67915">
            <w:pPr>
              <w:tabs>
                <w:tab w:val="left" w:pos="-633"/>
                <w:tab w:val="left" w:pos="-273"/>
              </w:tabs>
              <w:ind w:left="15"/>
            </w:pPr>
            <w:r w:rsidRPr="00E973E0">
              <w:rPr>
                <w:color w:val="000000"/>
              </w:rPr>
              <w:t>Program Supplies</w:t>
            </w:r>
            <w:r w:rsidR="00B35EA9">
              <w:rPr>
                <w:color w:val="000000"/>
              </w:rPr>
              <w:t xml:space="preserve"> </w:t>
            </w:r>
            <w:r w:rsidRPr="00E973E0">
              <w:rPr>
                <w:color w:val="000000"/>
              </w:rPr>
              <w:t>/</w:t>
            </w:r>
            <w:r w:rsidR="00B35EA9">
              <w:rPr>
                <w:color w:val="000000"/>
              </w:rPr>
              <w:t xml:space="preserve"> </w:t>
            </w:r>
            <w:r w:rsidRPr="00E973E0">
              <w:rPr>
                <w:color w:val="000000"/>
              </w:rPr>
              <w:t>Materials</w:t>
            </w:r>
          </w:p>
        </w:tc>
        <w:tc>
          <w:tcPr>
            <w:tcW w:w="1370" w:type="dxa"/>
            <w:tcBorders>
              <w:top w:val="nil"/>
              <w:left w:val="nil"/>
              <w:bottom w:val="single" w:sz="4" w:space="0" w:color="auto"/>
              <w:right w:val="single" w:sz="4" w:space="0" w:color="auto"/>
            </w:tcBorders>
            <w:shd w:val="clear" w:color="auto" w:fill="auto"/>
            <w:vAlign w:val="bottom"/>
          </w:tcPr>
          <w:p w14:paraId="1EE31A35" w14:textId="77777777" w:rsidR="00215FA7" w:rsidRPr="00E973E0" w:rsidRDefault="00215FA7" w:rsidP="00F67915"/>
        </w:tc>
        <w:tc>
          <w:tcPr>
            <w:tcW w:w="1440" w:type="dxa"/>
            <w:tcBorders>
              <w:top w:val="nil"/>
              <w:left w:val="nil"/>
              <w:bottom w:val="single" w:sz="4" w:space="0" w:color="auto"/>
              <w:right w:val="single" w:sz="4" w:space="0" w:color="auto"/>
            </w:tcBorders>
            <w:shd w:val="clear" w:color="auto" w:fill="auto"/>
            <w:vAlign w:val="bottom"/>
          </w:tcPr>
          <w:p w14:paraId="097130A9" w14:textId="77777777" w:rsidR="00215FA7" w:rsidRPr="00E973E0" w:rsidRDefault="00215FA7" w:rsidP="00F67915"/>
        </w:tc>
        <w:tc>
          <w:tcPr>
            <w:tcW w:w="1530" w:type="dxa"/>
            <w:tcBorders>
              <w:top w:val="nil"/>
              <w:left w:val="nil"/>
              <w:bottom w:val="single" w:sz="4" w:space="0" w:color="auto"/>
              <w:right w:val="single" w:sz="4" w:space="0" w:color="auto"/>
            </w:tcBorders>
            <w:shd w:val="clear" w:color="auto" w:fill="auto"/>
            <w:vAlign w:val="bottom"/>
          </w:tcPr>
          <w:p w14:paraId="566468DC" w14:textId="77777777" w:rsidR="00215FA7" w:rsidRPr="00E973E0" w:rsidRDefault="00215FA7" w:rsidP="00F67915"/>
        </w:tc>
        <w:tc>
          <w:tcPr>
            <w:tcW w:w="2718" w:type="dxa"/>
            <w:tcBorders>
              <w:top w:val="nil"/>
              <w:left w:val="nil"/>
              <w:bottom w:val="single" w:sz="4" w:space="0" w:color="auto"/>
              <w:right w:val="single" w:sz="8" w:space="0" w:color="auto"/>
            </w:tcBorders>
            <w:shd w:val="clear" w:color="auto" w:fill="auto"/>
            <w:vAlign w:val="bottom"/>
          </w:tcPr>
          <w:p w14:paraId="651792DE" w14:textId="77777777" w:rsidR="00215FA7" w:rsidRPr="00E973E0" w:rsidRDefault="00215FA7" w:rsidP="00F67915"/>
        </w:tc>
      </w:tr>
      <w:tr w:rsidR="00215FA7" w:rsidRPr="00E973E0" w14:paraId="7E773C5D" w14:textId="77777777" w:rsidTr="00F67915">
        <w:trPr>
          <w:trHeight w:val="551"/>
        </w:trPr>
        <w:tc>
          <w:tcPr>
            <w:tcW w:w="3120" w:type="dxa"/>
            <w:tcBorders>
              <w:top w:val="nil"/>
              <w:left w:val="single" w:sz="8" w:space="0" w:color="auto"/>
              <w:bottom w:val="single" w:sz="4" w:space="0" w:color="auto"/>
              <w:right w:val="single" w:sz="4" w:space="0" w:color="auto"/>
            </w:tcBorders>
            <w:shd w:val="clear" w:color="auto" w:fill="auto"/>
            <w:vAlign w:val="bottom"/>
          </w:tcPr>
          <w:p w14:paraId="0810300B" w14:textId="77777777" w:rsidR="00215FA7" w:rsidRPr="00E973E0" w:rsidRDefault="00215FA7" w:rsidP="00F67915">
            <w:pPr>
              <w:tabs>
                <w:tab w:val="left" w:pos="-633"/>
                <w:tab w:val="left" w:pos="-273"/>
              </w:tabs>
              <w:ind w:left="15"/>
            </w:pPr>
            <w:r w:rsidRPr="00E973E0">
              <w:rPr>
                <w:color w:val="000000"/>
              </w:rPr>
              <w:t>Events / Meeting Expenses</w:t>
            </w:r>
          </w:p>
        </w:tc>
        <w:tc>
          <w:tcPr>
            <w:tcW w:w="1370" w:type="dxa"/>
            <w:tcBorders>
              <w:top w:val="nil"/>
              <w:left w:val="nil"/>
              <w:bottom w:val="single" w:sz="4" w:space="0" w:color="auto"/>
              <w:right w:val="single" w:sz="4" w:space="0" w:color="auto"/>
            </w:tcBorders>
            <w:shd w:val="clear" w:color="auto" w:fill="auto"/>
            <w:vAlign w:val="bottom"/>
          </w:tcPr>
          <w:p w14:paraId="700FC1C0" w14:textId="77777777" w:rsidR="00215FA7" w:rsidRPr="00E973E0" w:rsidRDefault="00215FA7" w:rsidP="00F67915"/>
        </w:tc>
        <w:tc>
          <w:tcPr>
            <w:tcW w:w="1440" w:type="dxa"/>
            <w:tcBorders>
              <w:top w:val="nil"/>
              <w:left w:val="nil"/>
              <w:bottom w:val="single" w:sz="4" w:space="0" w:color="auto"/>
              <w:right w:val="single" w:sz="4" w:space="0" w:color="auto"/>
            </w:tcBorders>
            <w:shd w:val="clear" w:color="auto" w:fill="auto"/>
            <w:vAlign w:val="bottom"/>
          </w:tcPr>
          <w:p w14:paraId="2788E5F4" w14:textId="77777777" w:rsidR="00215FA7" w:rsidRPr="00E973E0" w:rsidRDefault="00215FA7" w:rsidP="00F67915"/>
        </w:tc>
        <w:tc>
          <w:tcPr>
            <w:tcW w:w="1530" w:type="dxa"/>
            <w:tcBorders>
              <w:top w:val="nil"/>
              <w:left w:val="nil"/>
              <w:bottom w:val="single" w:sz="4" w:space="0" w:color="auto"/>
              <w:right w:val="single" w:sz="4" w:space="0" w:color="auto"/>
            </w:tcBorders>
            <w:shd w:val="clear" w:color="auto" w:fill="auto"/>
            <w:vAlign w:val="bottom"/>
          </w:tcPr>
          <w:p w14:paraId="49EA7737" w14:textId="77777777" w:rsidR="00215FA7" w:rsidRPr="00E973E0" w:rsidRDefault="00215FA7" w:rsidP="00F67915"/>
        </w:tc>
        <w:tc>
          <w:tcPr>
            <w:tcW w:w="2718" w:type="dxa"/>
            <w:tcBorders>
              <w:top w:val="nil"/>
              <w:left w:val="nil"/>
              <w:bottom w:val="single" w:sz="4" w:space="0" w:color="auto"/>
              <w:right w:val="single" w:sz="8" w:space="0" w:color="auto"/>
            </w:tcBorders>
            <w:shd w:val="clear" w:color="auto" w:fill="auto"/>
            <w:vAlign w:val="bottom"/>
          </w:tcPr>
          <w:p w14:paraId="42EC4DF3" w14:textId="77777777" w:rsidR="00215FA7" w:rsidRPr="00E973E0" w:rsidRDefault="00215FA7" w:rsidP="00F67915"/>
        </w:tc>
      </w:tr>
      <w:tr w:rsidR="00215FA7" w:rsidRPr="00E973E0" w14:paraId="40E6DEA2" w14:textId="77777777" w:rsidTr="00F67915">
        <w:trPr>
          <w:trHeight w:val="551"/>
        </w:trPr>
        <w:tc>
          <w:tcPr>
            <w:tcW w:w="3120" w:type="dxa"/>
            <w:tcBorders>
              <w:top w:val="nil"/>
              <w:left w:val="single" w:sz="8" w:space="0" w:color="auto"/>
              <w:bottom w:val="single" w:sz="4" w:space="0" w:color="auto"/>
              <w:right w:val="single" w:sz="4" w:space="0" w:color="auto"/>
            </w:tcBorders>
            <w:shd w:val="clear" w:color="auto" w:fill="auto"/>
            <w:vAlign w:val="bottom"/>
          </w:tcPr>
          <w:p w14:paraId="3F53BADD" w14:textId="77777777" w:rsidR="00215FA7" w:rsidRPr="00E973E0" w:rsidRDefault="00215FA7" w:rsidP="00F67915">
            <w:pPr>
              <w:tabs>
                <w:tab w:val="left" w:pos="-633"/>
                <w:tab w:val="left" w:pos="-273"/>
              </w:tabs>
              <w:ind w:left="15"/>
            </w:pPr>
            <w:r w:rsidRPr="00E973E0">
              <w:rPr>
                <w:color w:val="000000"/>
              </w:rPr>
              <w:t>Othe</w:t>
            </w:r>
            <w:r w:rsidR="00B35EA9">
              <w:rPr>
                <w:color w:val="000000"/>
              </w:rPr>
              <w:t xml:space="preserve">r </w:t>
            </w:r>
            <w:r w:rsidRPr="00E973E0">
              <w:rPr>
                <w:color w:val="000000"/>
              </w:rPr>
              <w:t>/</w:t>
            </w:r>
            <w:r w:rsidR="00B35EA9">
              <w:rPr>
                <w:color w:val="000000"/>
              </w:rPr>
              <w:t xml:space="preserve"> </w:t>
            </w:r>
            <w:r w:rsidRPr="00E973E0">
              <w:rPr>
                <w:color w:val="000000"/>
              </w:rPr>
              <w:t>Miscellaneous</w:t>
            </w:r>
          </w:p>
        </w:tc>
        <w:tc>
          <w:tcPr>
            <w:tcW w:w="1370" w:type="dxa"/>
            <w:tcBorders>
              <w:top w:val="nil"/>
              <w:left w:val="nil"/>
              <w:bottom w:val="single" w:sz="4" w:space="0" w:color="auto"/>
              <w:right w:val="single" w:sz="4" w:space="0" w:color="auto"/>
            </w:tcBorders>
            <w:shd w:val="clear" w:color="auto" w:fill="auto"/>
            <w:vAlign w:val="bottom"/>
            <w:hideMark/>
          </w:tcPr>
          <w:p w14:paraId="0A348C87" w14:textId="77777777" w:rsidR="00215FA7" w:rsidRPr="00E973E0" w:rsidRDefault="00215FA7" w:rsidP="00F67915">
            <w:r w:rsidRPr="00E973E0">
              <w:t> </w:t>
            </w:r>
          </w:p>
        </w:tc>
        <w:tc>
          <w:tcPr>
            <w:tcW w:w="1440" w:type="dxa"/>
            <w:tcBorders>
              <w:top w:val="nil"/>
              <w:left w:val="nil"/>
              <w:bottom w:val="single" w:sz="4" w:space="0" w:color="auto"/>
              <w:right w:val="single" w:sz="4" w:space="0" w:color="auto"/>
            </w:tcBorders>
            <w:shd w:val="clear" w:color="auto" w:fill="auto"/>
            <w:vAlign w:val="bottom"/>
            <w:hideMark/>
          </w:tcPr>
          <w:p w14:paraId="1CFFBB29" w14:textId="77777777" w:rsidR="00215FA7" w:rsidRPr="00E973E0" w:rsidRDefault="00215FA7" w:rsidP="00F67915">
            <w:r w:rsidRPr="00E973E0">
              <w:t> </w:t>
            </w:r>
          </w:p>
        </w:tc>
        <w:tc>
          <w:tcPr>
            <w:tcW w:w="1530" w:type="dxa"/>
            <w:tcBorders>
              <w:top w:val="nil"/>
              <w:left w:val="nil"/>
              <w:bottom w:val="single" w:sz="4" w:space="0" w:color="auto"/>
              <w:right w:val="single" w:sz="4" w:space="0" w:color="auto"/>
            </w:tcBorders>
            <w:shd w:val="clear" w:color="auto" w:fill="auto"/>
            <w:vAlign w:val="bottom"/>
          </w:tcPr>
          <w:p w14:paraId="19BBDC81" w14:textId="77777777" w:rsidR="00215FA7" w:rsidRPr="00E973E0" w:rsidRDefault="00215FA7" w:rsidP="00F67915"/>
        </w:tc>
        <w:tc>
          <w:tcPr>
            <w:tcW w:w="2718" w:type="dxa"/>
            <w:tcBorders>
              <w:top w:val="nil"/>
              <w:left w:val="nil"/>
              <w:bottom w:val="single" w:sz="4" w:space="0" w:color="auto"/>
              <w:right w:val="single" w:sz="8" w:space="0" w:color="auto"/>
            </w:tcBorders>
            <w:shd w:val="clear" w:color="auto" w:fill="auto"/>
            <w:vAlign w:val="bottom"/>
            <w:hideMark/>
          </w:tcPr>
          <w:p w14:paraId="5706F4B6" w14:textId="77777777" w:rsidR="00215FA7" w:rsidRPr="00E973E0" w:rsidRDefault="00215FA7" w:rsidP="00F67915">
            <w:r w:rsidRPr="00E973E0">
              <w:t> </w:t>
            </w:r>
          </w:p>
        </w:tc>
      </w:tr>
      <w:tr w:rsidR="00215FA7" w:rsidRPr="00E973E0" w14:paraId="3A2BA988" w14:textId="77777777" w:rsidTr="00F67915">
        <w:trPr>
          <w:trHeight w:val="551"/>
        </w:trPr>
        <w:tc>
          <w:tcPr>
            <w:tcW w:w="3120" w:type="dxa"/>
            <w:tcBorders>
              <w:top w:val="nil"/>
              <w:left w:val="single" w:sz="8" w:space="0" w:color="auto"/>
              <w:bottom w:val="single" w:sz="4" w:space="0" w:color="auto"/>
              <w:right w:val="single" w:sz="4" w:space="0" w:color="auto"/>
            </w:tcBorders>
            <w:shd w:val="clear" w:color="auto" w:fill="D9D9D9"/>
            <w:vAlign w:val="bottom"/>
          </w:tcPr>
          <w:p w14:paraId="73F7B1A2" w14:textId="77777777" w:rsidR="00215FA7" w:rsidRPr="00E973E0" w:rsidRDefault="00215FA7" w:rsidP="00F67915">
            <w:pPr>
              <w:tabs>
                <w:tab w:val="left" w:pos="-633"/>
                <w:tab w:val="left" w:pos="-273"/>
              </w:tabs>
              <w:ind w:left="15"/>
              <w:jc w:val="right"/>
              <w:rPr>
                <w:b/>
                <w:color w:val="000000"/>
              </w:rPr>
            </w:pPr>
            <w:r w:rsidRPr="00E973E0">
              <w:rPr>
                <w:b/>
                <w:color w:val="000000"/>
              </w:rPr>
              <w:t>Subtotals</w:t>
            </w:r>
          </w:p>
        </w:tc>
        <w:tc>
          <w:tcPr>
            <w:tcW w:w="1370" w:type="dxa"/>
            <w:tcBorders>
              <w:top w:val="nil"/>
              <w:left w:val="nil"/>
              <w:bottom w:val="single" w:sz="4" w:space="0" w:color="auto"/>
              <w:right w:val="single" w:sz="4" w:space="0" w:color="auto"/>
            </w:tcBorders>
            <w:shd w:val="clear" w:color="auto" w:fill="D9D9D9"/>
            <w:vAlign w:val="bottom"/>
          </w:tcPr>
          <w:p w14:paraId="00668A51" w14:textId="77777777" w:rsidR="00215FA7" w:rsidRPr="00E973E0" w:rsidRDefault="00215FA7" w:rsidP="00F67915">
            <w:pPr>
              <w:rPr>
                <w:b/>
              </w:rPr>
            </w:pPr>
          </w:p>
        </w:tc>
        <w:tc>
          <w:tcPr>
            <w:tcW w:w="1440" w:type="dxa"/>
            <w:tcBorders>
              <w:top w:val="nil"/>
              <w:left w:val="nil"/>
              <w:bottom w:val="single" w:sz="4" w:space="0" w:color="auto"/>
              <w:right w:val="single" w:sz="4" w:space="0" w:color="auto"/>
            </w:tcBorders>
            <w:shd w:val="clear" w:color="auto" w:fill="D9D9D9"/>
            <w:vAlign w:val="bottom"/>
          </w:tcPr>
          <w:p w14:paraId="78D4FFA4" w14:textId="77777777" w:rsidR="00215FA7" w:rsidRPr="00E973E0" w:rsidRDefault="00215FA7" w:rsidP="00F67915">
            <w:pPr>
              <w:rPr>
                <w:b/>
              </w:rPr>
            </w:pPr>
          </w:p>
        </w:tc>
        <w:tc>
          <w:tcPr>
            <w:tcW w:w="1530" w:type="dxa"/>
            <w:tcBorders>
              <w:top w:val="nil"/>
              <w:left w:val="nil"/>
              <w:bottom w:val="single" w:sz="4" w:space="0" w:color="auto"/>
              <w:right w:val="single" w:sz="4" w:space="0" w:color="auto"/>
            </w:tcBorders>
            <w:shd w:val="clear" w:color="auto" w:fill="D9D9D9"/>
            <w:vAlign w:val="bottom"/>
          </w:tcPr>
          <w:p w14:paraId="1E603BF4" w14:textId="77777777" w:rsidR="00215FA7" w:rsidRPr="00E973E0" w:rsidRDefault="00215FA7" w:rsidP="00F67915">
            <w:pPr>
              <w:rPr>
                <w:b/>
              </w:rPr>
            </w:pPr>
          </w:p>
        </w:tc>
        <w:tc>
          <w:tcPr>
            <w:tcW w:w="2718" w:type="dxa"/>
            <w:tcBorders>
              <w:top w:val="nil"/>
              <w:left w:val="nil"/>
              <w:bottom w:val="single" w:sz="4" w:space="0" w:color="auto"/>
              <w:right w:val="single" w:sz="8" w:space="0" w:color="auto"/>
            </w:tcBorders>
            <w:shd w:val="clear" w:color="auto" w:fill="D9D9D9"/>
            <w:vAlign w:val="bottom"/>
          </w:tcPr>
          <w:p w14:paraId="6CE8CDCA" w14:textId="77777777" w:rsidR="00215FA7" w:rsidRPr="00E973E0" w:rsidRDefault="00215FA7" w:rsidP="00F67915">
            <w:pPr>
              <w:rPr>
                <w:b/>
              </w:rPr>
            </w:pPr>
          </w:p>
        </w:tc>
      </w:tr>
      <w:tr w:rsidR="00215FA7" w:rsidRPr="00E973E0" w14:paraId="67E62ACE" w14:textId="77777777" w:rsidTr="00F67915">
        <w:trPr>
          <w:trHeight w:val="551"/>
        </w:trPr>
        <w:tc>
          <w:tcPr>
            <w:tcW w:w="3120" w:type="dxa"/>
            <w:tcBorders>
              <w:top w:val="nil"/>
              <w:left w:val="single" w:sz="8" w:space="0" w:color="auto"/>
              <w:bottom w:val="single" w:sz="4" w:space="0" w:color="auto"/>
              <w:right w:val="single" w:sz="4" w:space="0" w:color="auto"/>
            </w:tcBorders>
            <w:shd w:val="clear" w:color="auto" w:fill="auto"/>
            <w:vAlign w:val="bottom"/>
          </w:tcPr>
          <w:p w14:paraId="381396A8" w14:textId="77777777" w:rsidR="00215FA7" w:rsidRPr="00E973E0" w:rsidRDefault="00215FA7" w:rsidP="00F67915">
            <w:pPr>
              <w:tabs>
                <w:tab w:val="left" w:pos="-633"/>
                <w:tab w:val="left" w:pos="-273"/>
              </w:tabs>
              <w:ind w:left="15"/>
              <w:rPr>
                <w:color w:val="000000"/>
              </w:rPr>
            </w:pPr>
            <w:r w:rsidRPr="00E973E0">
              <w:rPr>
                <w:color w:val="000000"/>
              </w:rPr>
              <w:t>General Admin</w:t>
            </w:r>
            <w:r w:rsidR="00B35EA9">
              <w:rPr>
                <w:color w:val="000000"/>
              </w:rPr>
              <w:t>istration</w:t>
            </w:r>
            <w:r w:rsidRPr="00E973E0">
              <w:rPr>
                <w:color w:val="000000"/>
              </w:rPr>
              <w:t xml:space="preserve"> / Overhead</w:t>
            </w:r>
          </w:p>
        </w:tc>
        <w:tc>
          <w:tcPr>
            <w:tcW w:w="1370" w:type="dxa"/>
            <w:tcBorders>
              <w:top w:val="nil"/>
              <w:left w:val="nil"/>
              <w:bottom w:val="single" w:sz="4" w:space="0" w:color="auto"/>
              <w:right w:val="single" w:sz="4" w:space="0" w:color="auto"/>
            </w:tcBorders>
            <w:shd w:val="clear" w:color="auto" w:fill="auto"/>
            <w:vAlign w:val="bottom"/>
          </w:tcPr>
          <w:p w14:paraId="6287731C" w14:textId="77777777" w:rsidR="00215FA7" w:rsidRPr="00E973E0" w:rsidRDefault="00215FA7" w:rsidP="00F67915"/>
        </w:tc>
        <w:tc>
          <w:tcPr>
            <w:tcW w:w="1440" w:type="dxa"/>
            <w:tcBorders>
              <w:top w:val="nil"/>
              <w:left w:val="nil"/>
              <w:bottom w:val="single" w:sz="4" w:space="0" w:color="auto"/>
              <w:right w:val="single" w:sz="4" w:space="0" w:color="auto"/>
            </w:tcBorders>
            <w:shd w:val="clear" w:color="auto" w:fill="auto"/>
            <w:vAlign w:val="bottom"/>
          </w:tcPr>
          <w:p w14:paraId="0157EF57" w14:textId="77777777" w:rsidR="00215FA7" w:rsidRPr="00E973E0" w:rsidRDefault="00215FA7" w:rsidP="00F67915"/>
        </w:tc>
        <w:tc>
          <w:tcPr>
            <w:tcW w:w="1530" w:type="dxa"/>
            <w:tcBorders>
              <w:top w:val="nil"/>
              <w:left w:val="nil"/>
              <w:bottom w:val="single" w:sz="4" w:space="0" w:color="auto"/>
              <w:right w:val="single" w:sz="4" w:space="0" w:color="auto"/>
            </w:tcBorders>
            <w:shd w:val="clear" w:color="auto" w:fill="auto"/>
            <w:vAlign w:val="bottom"/>
          </w:tcPr>
          <w:p w14:paraId="25857AE1" w14:textId="77777777" w:rsidR="00215FA7" w:rsidRPr="00E973E0" w:rsidRDefault="00215FA7" w:rsidP="00F67915"/>
        </w:tc>
        <w:tc>
          <w:tcPr>
            <w:tcW w:w="2718" w:type="dxa"/>
            <w:tcBorders>
              <w:top w:val="nil"/>
              <w:left w:val="nil"/>
              <w:bottom w:val="single" w:sz="4" w:space="0" w:color="auto"/>
              <w:right w:val="single" w:sz="8" w:space="0" w:color="auto"/>
            </w:tcBorders>
            <w:shd w:val="clear" w:color="auto" w:fill="auto"/>
            <w:vAlign w:val="bottom"/>
          </w:tcPr>
          <w:p w14:paraId="0CC7CBE8" w14:textId="77777777" w:rsidR="00215FA7" w:rsidRPr="00E973E0" w:rsidRDefault="00215FA7" w:rsidP="00F67915"/>
        </w:tc>
      </w:tr>
      <w:tr w:rsidR="00215FA7" w:rsidRPr="00E973E0" w14:paraId="3C78B43D" w14:textId="77777777" w:rsidTr="00F67915">
        <w:trPr>
          <w:trHeight w:val="551"/>
        </w:trPr>
        <w:tc>
          <w:tcPr>
            <w:tcW w:w="3120" w:type="dxa"/>
            <w:tcBorders>
              <w:top w:val="nil"/>
              <w:left w:val="single" w:sz="8" w:space="0" w:color="auto"/>
              <w:bottom w:val="single" w:sz="8" w:space="0" w:color="auto"/>
              <w:right w:val="nil"/>
            </w:tcBorders>
            <w:shd w:val="clear" w:color="auto" w:fill="D9D9D9"/>
            <w:vAlign w:val="bottom"/>
            <w:hideMark/>
          </w:tcPr>
          <w:p w14:paraId="040506C8" w14:textId="77777777" w:rsidR="00215FA7" w:rsidRPr="00E973E0" w:rsidRDefault="00215FA7" w:rsidP="00F67915">
            <w:pPr>
              <w:tabs>
                <w:tab w:val="left" w:pos="-633"/>
                <w:tab w:val="left" w:pos="-273"/>
              </w:tabs>
              <w:ind w:left="15"/>
              <w:jc w:val="right"/>
              <w:rPr>
                <w:b/>
              </w:rPr>
            </w:pPr>
            <w:r w:rsidRPr="00E973E0">
              <w:rPr>
                <w:b/>
              </w:rPr>
              <w:t>Grand Total</w:t>
            </w:r>
          </w:p>
        </w:tc>
        <w:tc>
          <w:tcPr>
            <w:tcW w:w="1370" w:type="dxa"/>
            <w:tcBorders>
              <w:top w:val="single" w:sz="8" w:space="0" w:color="auto"/>
              <w:left w:val="single" w:sz="8" w:space="0" w:color="auto"/>
              <w:bottom w:val="single" w:sz="8" w:space="0" w:color="auto"/>
              <w:right w:val="single" w:sz="8" w:space="0" w:color="auto"/>
            </w:tcBorders>
            <w:shd w:val="clear" w:color="auto" w:fill="D9D9D9"/>
            <w:vAlign w:val="bottom"/>
          </w:tcPr>
          <w:p w14:paraId="4FE1CBAC" w14:textId="77777777" w:rsidR="00215FA7" w:rsidRPr="00E973E0" w:rsidRDefault="00215FA7" w:rsidP="00F67915">
            <w:pPr>
              <w:rPr>
                <w:b/>
                <w:bCs/>
              </w:rPr>
            </w:pPr>
          </w:p>
        </w:tc>
        <w:tc>
          <w:tcPr>
            <w:tcW w:w="1440" w:type="dxa"/>
            <w:tcBorders>
              <w:top w:val="nil"/>
              <w:left w:val="nil"/>
              <w:bottom w:val="single" w:sz="8" w:space="0" w:color="auto"/>
              <w:right w:val="single" w:sz="4" w:space="0" w:color="auto"/>
            </w:tcBorders>
            <w:shd w:val="clear" w:color="auto" w:fill="D9D9D9"/>
            <w:vAlign w:val="bottom"/>
          </w:tcPr>
          <w:p w14:paraId="244F54FC" w14:textId="77777777" w:rsidR="00215FA7" w:rsidRPr="00E973E0" w:rsidRDefault="00215FA7" w:rsidP="00F67915">
            <w:pPr>
              <w:rPr>
                <w:b/>
                <w:bCs/>
              </w:rPr>
            </w:pPr>
          </w:p>
        </w:tc>
        <w:tc>
          <w:tcPr>
            <w:tcW w:w="1530" w:type="dxa"/>
            <w:tcBorders>
              <w:top w:val="nil"/>
              <w:left w:val="nil"/>
              <w:bottom w:val="single" w:sz="8" w:space="0" w:color="auto"/>
              <w:right w:val="single" w:sz="4" w:space="0" w:color="auto"/>
            </w:tcBorders>
            <w:shd w:val="clear" w:color="auto" w:fill="D9D9D9"/>
            <w:vAlign w:val="bottom"/>
          </w:tcPr>
          <w:p w14:paraId="127C16AD" w14:textId="77777777" w:rsidR="00215FA7" w:rsidRPr="00E973E0" w:rsidRDefault="00215FA7" w:rsidP="00F67915">
            <w:pPr>
              <w:rPr>
                <w:b/>
              </w:rPr>
            </w:pPr>
          </w:p>
        </w:tc>
        <w:tc>
          <w:tcPr>
            <w:tcW w:w="2718" w:type="dxa"/>
            <w:tcBorders>
              <w:top w:val="nil"/>
              <w:left w:val="nil"/>
              <w:bottom w:val="single" w:sz="8" w:space="0" w:color="auto"/>
              <w:right w:val="single" w:sz="8" w:space="0" w:color="auto"/>
            </w:tcBorders>
            <w:shd w:val="clear" w:color="auto" w:fill="D9D9D9"/>
            <w:vAlign w:val="bottom"/>
            <w:hideMark/>
          </w:tcPr>
          <w:p w14:paraId="3D7E9721" w14:textId="77777777" w:rsidR="00215FA7" w:rsidRPr="00E973E0" w:rsidRDefault="00215FA7" w:rsidP="00F67915">
            <w:pPr>
              <w:rPr>
                <w:b/>
              </w:rPr>
            </w:pPr>
            <w:r w:rsidRPr="00E973E0">
              <w:rPr>
                <w:b/>
              </w:rPr>
              <w:t> </w:t>
            </w:r>
          </w:p>
        </w:tc>
      </w:tr>
    </w:tbl>
    <w:p w14:paraId="7DA76D89" w14:textId="77777777" w:rsidR="00215FA7" w:rsidRPr="00E973E0" w:rsidRDefault="00215FA7" w:rsidP="00215FA7">
      <w:pPr>
        <w:autoSpaceDE w:val="0"/>
        <w:autoSpaceDN w:val="0"/>
        <w:adjustRightInd w:val="0"/>
      </w:pPr>
    </w:p>
    <w:p w14:paraId="1B2217C2" w14:textId="77777777" w:rsidR="00215FA7" w:rsidRPr="00E973E0" w:rsidRDefault="00215FA7" w:rsidP="00215FA7">
      <w:pPr>
        <w:autoSpaceDE w:val="0"/>
        <w:autoSpaceDN w:val="0"/>
        <w:adjustRightInd w:val="0"/>
      </w:pPr>
    </w:p>
    <w:tbl>
      <w:tblPr>
        <w:tblW w:w="1017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15" w:type="dxa"/>
          <w:right w:w="115" w:type="dxa"/>
        </w:tblCellMar>
        <w:tblLook w:val="0000" w:firstRow="0" w:lastRow="0" w:firstColumn="0" w:lastColumn="0" w:noHBand="0" w:noVBand="0"/>
      </w:tblPr>
      <w:tblGrid>
        <w:gridCol w:w="10170"/>
      </w:tblGrid>
      <w:tr w:rsidR="00215FA7" w:rsidRPr="00E973E0" w14:paraId="50EA64D3" w14:textId="77777777" w:rsidTr="00F67915">
        <w:trPr>
          <w:trHeight w:hRule="exact" w:val="975"/>
        </w:trPr>
        <w:tc>
          <w:tcPr>
            <w:tcW w:w="10170" w:type="dxa"/>
            <w:shd w:val="clear" w:color="auto" w:fill="DEEAF6"/>
          </w:tcPr>
          <w:p w14:paraId="05F6320A" w14:textId="77777777" w:rsidR="00215FA7" w:rsidRPr="00E973E0" w:rsidRDefault="00215FA7" w:rsidP="00F67915">
            <w:pPr>
              <w:rPr>
                <w:b/>
              </w:rPr>
            </w:pPr>
            <w:r w:rsidRPr="00E973E0">
              <w:rPr>
                <w:b/>
              </w:rPr>
              <w:t>If applicable, indicate if the match/other funds are committed. Also use this space, as needed, for line item explanations and/or justification for additional categories.</w:t>
            </w:r>
          </w:p>
        </w:tc>
      </w:tr>
      <w:tr w:rsidR="00215FA7" w:rsidRPr="00E973E0" w14:paraId="77573D90" w14:textId="77777777" w:rsidTr="00F67915">
        <w:trPr>
          <w:trHeight w:val="285"/>
        </w:trPr>
        <w:tc>
          <w:tcPr>
            <w:tcW w:w="10170" w:type="dxa"/>
          </w:tcPr>
          <w:p w14:paraId="4B2ADF86" w14:textId="77777777" w:rsidR="00215FA7" w:rsidRPr="00E973E0" w:rsidRDefault="00215FA7" w:rsidP="00F67915">
            <w:pPr>
              <w:rPr>
                <w:b/>
              </w:rPr>
            </w:pPr>
          </w:p>
          <w:p w14:paraId="46CDEE99" w14:textId="77777777" w:rsidR="00215FA7" w:rsidRPr="00E973E0" w:rsidRDefault="00215FA7" w:rsidP="00F67915">
            <w:pPr>
              <w:ind w:left="25"/>
              <w:rPr>
                <w:b/>
              </w:rPr>
            </w:pPr>
          </w:p>
          <w:p w14:paraId="65473208" w14:textId="77777777" w:rsidR="00215FA7" w:rsidRPr="00E973E0" w:rsidRDefault="00215FA7" w:rsidP="00F67915">
            <w:pPr>
              <w:ind w:left="25"/>
              <w:rPr>
                <w:b/>
              </w:rPr>
            </w:pPr>
          </w:p>
        </w:tc>
      </w:tr>
    </w:tbl>
    <w:p w14:paraId="68E1A34A" w14:textId="77777777" w:rsidR="00215FA7" w:rsidRPr="00E973E0" w:rsidRDefault="00215FA7" w:rsidP="00215FA7">
      <w:pPr>
        <w:tabs>
          <w:tab w:val="left" w:pos="1379"/>
        </w:tabs>
      </w:pPr>
    </w:p>
    <w:p w14:paraId="33422FF7" w14:textId="77777777" w:rsidR="00215FA7" w:rsidRPr="00E973E0" w:rsidRDefault="00215FA7" w:rsidP="00215FA7">
      <w:pPr>
        <w:tabs>
          <w:tab w:val="left" w:pos="1379"/>
        </w:tabs>
        <w:rPr>
          <w:i/>
        </w:rPr>
      </w:pPr>
      <w:r w:rsidRPr="00E973E0">
        <w:t>*</w:t>
      </w:r>
      <w:r w:rsidRPr="00E973E0">
        <w:rPr>
          <w:i/>
        </w:rPr>
        <w:t>Match funds are not required. However, proposals that include any funding support from other sources (federal or municipal government, foundations, private donors, etc.) will be given additional consideration.</w:t>
      </w:r>
    </w:p>
    <w:p w14:paraId="0D36E7A8" w14:textId="77777777" w:rsidR="00215FA7" w:rsidRPr="00E973E0" w:rsidRDefault="00215FA7" w:rsidP="00215FA7">
      <w:pPr>
        <w:overflowPunct w:val="0"/>
        <w:autoSpaceDE w:val="0"/>
        <w:autoSpaceDN w:val="0"/>
        <w:adjustRightInd w:val="0"/>
        <w:jc w:val="center"/>
        <w:textAlignment w:val="baseline"/>
      </w:pPr>
    </w:p>
    <w:p w14:paraId="0E61D21B" w14:textId="77777777" w:rsidR="00215FA7" w:rsidRPr="00E973E0" w:rsidRDefault="00215FA7" w:rsidP="00215FA7">
      <w:pPr>
        <w:tabs>
          <w:tab w:val="left" w:pos="1125"/>
        </w:tabs>
        <w:overflowPunct w:val="0"/>
        <w:autoSpaceDE w:val="0"/>
        <w:autoSpaceDN w:val="0"/>
        <w:adjustRightInd w:val="0"/>
        <w:textAlignment w:val="baseline"/>
      </w:pPr>
      <w:r w:rsidRPr="00E973E0">
        <w:tab/>
      </w:r>
    </w:p>
    <w:p w14:paraId="59C60084" w14:textId="77777777" w:rsidR="00E75467" w:rsidRPr="00E973E0" w:rsidRDefault="00E75467" w:rsidP="00192DDF">
      <w:pPr>
        <w:contextualSpacing/>
        <w:rPr>
          <w:rFonts w:eastAsia="Calibri"/>
          <w:b/>
        </w:rPr>
      </w:pPr>
    </w:p>
    <w:p w14:paraId="5EAEBF98" w14:textId="77777777" w:rsidR="00192DDF" w:rsidRPr="00E973E0" w:rsidRDefault="00192DDF" w:rsidP="00192DDF">
      <w:pPr>
        <w:contextualSpacing/>
        <w:rPr>
          <w:rFonts w:eastAsia="Calibri"/>
          <w:b/>
        </w:rPr>
      </w:pPr>
    </w:p>
    <w:p w14:paraId="70F9045B" w14:textId="77777777" w:rsidR="00192DDF" w:rsidRPr="00E973E0" w:rsidRDefault="00192DDF" w:rsidP="00192DDF">
      <w:pPr>
        <w:contextualSpacing/>
        <w:rPr>
          <w:rFonts w:eastAsia="Calibri"/>
          <w:b/>
        </w:rPr>
      </w:pPr>
    </w:p>
    <w:tbl>
      <w:tblPr>
        <w:tblpPr w:leftFromText="180" w:rightFromText="180" w:vertAnchor="text" w:horzAnchor="margin" w:tblpXSpec="center" w:tblpY="111"/>
        <w:tblW w:w="106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615"/>
      </w:tblGrid>
      <w:tr w:rsidR="00192DDF" w:rsidRPr="00E973E0" w14:paraId="6CA2775C" w14:textId="77777777" w:rsidTr="00F67915">
        <w:trPr>
          <w:trHeight w:val="388"/>
        </w:trPr>
        <w:tc>
          <w:tcPr>
            <w:tcW w:w="10615" w:type="dxa"/>
            <w:tcBorders>
              <w:top w:val="single" w:sz="4" w:space="0" w:color="auto"/>
              <w:bottom w:val="nil"/>
            </w:tcBorders>
            <w:shd w:val="clear" w:color="auto" w:fill="2C69B2"/>
            <w:vAlign w:val="center"/>
          </w:tcPr>
          <w:p w14:paraId="1C29049B" w14:textId="54FDC3D1" w:rsidR="00192DDF" w:rsidRPr="00E973E0" w:rsidRDefault="00192DDF" w:rsidP="00F67915">
            <w:pPr>
              <w:keepNext/>
              <w:contextualSpacing/>
              <w:rPr>
                <w:rFonts w:eastAsia="Calibri"/>
                <w:b/>
                <w:bCs/>
                <w:color w:val="FFFFFF"/>
              </w:rPr>
            </w:pPr>
            <w:r w:rsidRPr="00E973E0">
              <w:rPr>
                <w:rFonts w:eastAsia="Calibri"/>
                <w:b/>
                <w:bCs/>
                <w:smallCaps/>
                <w:color w:val="FFFFFF"/>
              </w:rPr>
              <w:t>Signatory, Certification &amp; Acknowledgement</w:t>
            </w:r>
          </w:p>
        </w:tc>
      </w:tr>
      <w:tr w:rsidR="00192DDF" w:rsidRPr="00E973E0" w14:paraId="6D5D20FF" w14:textId="77777777" w:rsidTr="00F67915">
        <w:tblPrEx>
          <w:tblBorders>
            <w:insideV w:val="single" w:sz="8" w:space="0" w:color="000000"/>
          </w:tblBorders>
        </w:tblPrEx>
        <w:trPr>
          <w:cantSplit/>
          <w:trHeight w:val="4076"/>
        </w:trPr>
        <w:tc>
          <w:tcPr>
            <w:tcW w:w="10615" w:type="dxa"/>
            <w:tcBorders>
              <w:top w:val="single" w:sz="4" w:space="0" w:color="auto"/>
              <w:left w:val="single" w:sz="4" w:space="0" w:color="auto"/>
              <w:bottom w:val="nil"/>
              <w:right w:val="single" w:sz="4" w:space="0" w:color="auto"/>
            </w:tcBorders>
            <w:shd w:val="clear" w:color="auto" w:fill="auto"/>
          </w:tcPr>
          <w:p w14:paraId="2FCA0872" w14:textId="77777777" w:rsidR="00192DDF" w:rsidRPr="00E973E0" w:rsidRDefault="00192DDF" w:rsidP="00F67915">
            <w:pPr>
              <w:keepNext/>
              <w:contextualSpacing/>
            </w:pPr>
            <w:r w:rsidRPr="00E973E0">
              <w:rPr>
                <w:rFonts w:eastAsia="Calibri"/>
                <w:b/>
                <w:bCs/>
              </w:rPr>
              <w:br/>
            </w:r>
            <w:r w:rsidR="00BA20D4" w:rsidRPr="00E973E0">
              <w:t xml:space="preserve"> I, </w:t>
            </w:r>
            <w:r w:rsidR="00BA20D4" w:rsidRPr="00EB41D9">
              <w:rPr>
                <w:i/>
                <w:u w:val="single"/>
              </w:rPr>
              <w:t>(Submitter Name)</w:t>
            </w:r>
            <w:r w:rsidR="00BA20D4" w:rsidRPr="00E973E0">
              <w:t xml:space="preserve">, hereby certify that I am duly authorized to submit this application on behalf of </w:t>
            </w:r>
            <w:r w:rsidR="00BA20D4" w:rsidRPr="00EB41D9">
              <w:rPr>
                <w:i/>
                <w:u w:val="single"/>
              </w:rPr>
              <w:t>(Applicant Organization Name)</w:t>
            </w:r>
            <w:r w:rsidR="00BA20D4" w:rsidRPr="00E973E0">
              <w:t>, and further certify, under the pains and penalties of perjury, that the responses to the questions provided in this application, and the attached documentation, are true, accurate, and complete. I understand that EOHED/MOBD will rely on the information provided in this application in deciding whether to award a grant, and that the Commonwealth reserves the right to take action against me, the applicant organization, or any other beneficiary of a grant, if any of the information provided is determined to be false, inaccurate, or misleading. I hereby also affirm that, if awarded, the applicant organization has the capacity to carry out the regional pilot project in accordance with all applicable laws and regulations.</w:t>
            </w:r>
          </w:p>
          <w:p w14:paraId="74B2D959" w14:textId="77777777" w:rsidR="00192DDF" w:rsidRPr="00E973E0" w:rsidRDefault="00192DDF" w:rsidP="00F67915">
            <w:pPr>
              <w:keepNext/>
              <w:contextualSpacing/>
            </w:pPr>
          </w:p>
          <w:p w14:paraId="0C4926AB" w14:textId="77777777" w:rsidR="00192DDF" w:rsidRPr="00E973E0" w:rsidRDefault="00192DDF" w:rsidP="00F67915">
            <w:pPr>
              <w:keepNext/>
              <w:contextualSpacing/>
              <w:rPr>
                <w:i/>
              </w:rPr>
            </w:pPr>
            <w:r w:rsidRPr="00E973E0">
              <w:t>The signatories also hereby acknowledge that, under the Public Records law of the Commonwealth of Massachusetts, this application and all documents submitted in support thereof are public records under the provisions of Massachusetts G. L., Ch. 4, sec. 7 (26).</w:t>
            </w:r>
            <w:r w:rsidRPr="00E973E0">
              <w:rPr>
                <w:i/>
              </w:rPr>
              <w:t xml:space="preserve">  </w:t>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r w:rsidRPr="00E973E0">
              <w:rPr>
                <w:rFonts w:eastAsia="Calibri"/>
                <w:b/>
                <w:bCs/>
                <w:vanish/>
              </w:rPr>
              <w:pgNum/>
            </w:r>
          </w:p>
        </w:tc>
      </w:tr>
      <w:tr w:rsidR="00192DDF" w:rsidRPr="00E973E0" w14:paraId="0407AE48" w14:textId="77777777" w:rsidTr="00F67915">
        <w:tblPrEx>
          <w:tblBorders>
            <w:insideV w:val="single" w:sz="8" w:space="0" w:color="000000"/>
          </w:tblBorders>
        </w:tblPrEx>
        <w:trPr>
          <w:cantSplit/>
          <w:trHeight w:val="1401"/>
        </w:trPr>
        <w:tc>
          <w:tcPr>
            <w:tcW w:w="10615" w:type="dxa"/>
            <w:tcBorders>
              <w:top w:val="nil"/>
              <w:left w:val="single" w:sz="4" w:space="0" w:color="auto"/>
              <w:bottom w:val="single" w:sz="4" w:space="0" w:color="auto"/>
              <w:right w:val="single" w:sz="4" w:space="0" w:color="auto"/>
            </w:tcBorders>
            <w:shd w:val="clear" w:color="auto" w:fill="auto"/>
          </w:tcPr>
          <w:p w14:paraId="28C7BD4A" w14:textId="77777777" w:rsidR="00192DDF" w:rsidRPr="00E973E0" w:rsidRDefault="00192DDF" w:rsidP="00F67915">
            <w:pPr>
              <w:keepNext/>
              <w:contextualSpacing/>
              <w:rPr>
                <w:rFonts w:eastAsia="Calibri"/>
              </w:rPr>
            </w:pPr>
          </w:p>
          <w:p w14:paraId="11B59408" w14:textId="77777777" w:rsidR="00192DDF" w:rsidRPr="00E973E0" w:rsidRDefault="00BA20D4" w:rsidP="00F67915">
            <w:pPr>
              <w:keepNext/>
              <w:contextualSpacing/>
              <w:rPr>
                <w:rFonts w:eastAsia="Calibri"/>
              </w:rPr>
            </w:pPr>
            <w:r w:rsidRPr="00E973E0">
              <w:rPr>
                <w:rFonts w:eastAsia="Calibri"/>
                <w:bCs/>
                <w:highlight w:val="yellow"/>
              </w:rPr>
              <w:fldChar w:fldCharType="begin">
                <w:ffData>
                  <w:name w:val=""/>
                  <w:enabled/>
                  <w:calcOnExit w:val="0"/>
                  <w:textInput>
                    <w:default w:val="[Type name &amp; title here]"/>
                    <w:maxLength w:val="75"/>
                  </w:textInput>
                </w:ffData>
              </w:fldChar>
            </w:r>
            <w:r w:rsidRPr="00E973E0">
              <w:rPr>
                <w:rFonts w:eastAsia="Calibri"/>
                <w:bCs/>
                <w:highlight w:val="yellow"/>
              </w:rPr>
              <w:instrText xml:space="preserve"> FORMTEXT </w:instrText>
            </w:r>
            <w:r w:rsidRPr="00E973E0">
              <w:rPr>
                <w:rFonts w:eastAsia="Calibri"/>
                <w:bCs/>
                <w:highlight w:val="yellow"/>
              </w:rPr>
            </w:r>
            <w:r w:rsidRPr="00E973E0">
              <w:rPr>
                <w:rFonts w:eastAsia="Calibri"/>
                <w:bCs/>
                <w:highlight w:val="yellow"/>
              </w:rPr>
              <w:fldChar w:fldCharType="separate"/>
            </w:r>
            <w:r w:rsidRPr="00E973E0">
              <w:rPr>
                <w:rFonts w:eastAsia="Calibri"/>
                <w:bCs/>
                <w:noProof/>
                <w:highlight w:val="yellow"/>
              </w:rPr>
              <w:t>[Type name &amp; title here]</w:t>
            </w:r>
            <w:r w:rsidRPr="00E973E0">
              <w:rPr>
                <w:rFonts w:eastAsia="Calibri"/>
                <w:bCs/>
                <w:highlight w:val="yellow"/>
              </w:rPr>
              <w:fldChar w:fldCharType="end"/>
            </w:r>
            <w:r w:rsidR="00192DDF" w:rsidRPr="00E973E0">
              <w:rPr>
                <w:rFonts w:eastAsia="Calibri"/>
              </w:rPr>
              <w:tab/>
            </w:r>
            <w:r w:rsidR="00192DDF" w:rsidRPr="00E973E0">
              <w:rPr>
                <w:rFonts w:eastAsia="Calibri"/>
              </w:rPr>
              <w:tab/>
            </w:r>
            <w:r w:rsidR="00192DDF" w:rsidRPr="00E973E0">
              <w:rPr>
                <w:rFonts w:eastAsia="Calibri"/>
              </w:rPr>
              <w:tab/>
            </w:r>
            <w:r w:rsidRPr="00E973E0">
              <w:rPr>
                <w:rFonts w:eastAsia="Calibri"/>
              </w:rPr>
              <w:tab/>
            </w:r>
            <w:r w:rsidRPr="00E973E0">
              <w:rPr>
                <w:rFonts w:eastAsia="Calibri"/>
              </w:rPr>
              <w:tab/>
            </w:r>
            <w:r w:rsidR="00192DDF" w:rsidRPr="00E973E0">
              <w:rPr>
                <w:rFonts w:eastAsia="Calibri"/>
                <w:bCs/>
                <w:highlight w:val="yellow"/>
              </w:rPr>
              <w:fldChar w:fldCharType="begin">
                <w:ffData>
                  <w:name w:val=""/>
                  <w:enabled/>
                  <w:calcOnExit w:val="0"/>
                  <w:textInput>
                    <w:maxLength w:val="75"/>
                  </w:textInput>
                </w:ffData>
              </w:fldChar>
            </w:r>
            <w:r w:rsidR="00192DDF" w:rsidRPr="00E973E0">
              <w:rPr>
                <w:rFonts w:eastAsia="Calibri"/>
                <w:bCs/>
                <w:highlight w:val="yellow"/>
              </w:rPr>
              <w:instrText xml:space="preserve"> FORMTEXT </w:instrText>
            </w:r>
            <w:r w:rsidR="00192DDF" w:rsidRPr="00E973E0">
              <w:rPr>
                <w:rFonts w:eastAsia="Calibri"/>
                <w:bCs/>
                <w:highlight w:val="yellow"/>
              </w:rPr>
            </w:r>
            <w:r w:rsidR="00192DDF" w:rsidRPr="00E973E0">
              <w:rPr>
                <w:rFonts w:eastAsia="Calibri"/>
                <w:bCs/>
                <w:highlight w:val="yellow"/>
              </w:rPr>
              <w:fldChar w:fldCharType="separate"/>
            </w:r>
            <w:r w:rsidR="00192DDF" w:rsidRPr="00E973E0">
              <w:rPr>
                <w:rFonts w:eastAsia="Calibri"/>
                <w:bCs/>
                <w:noProof/>
                <w:highlight w:val="yellow"/>
              </w:rPr>
              <w:t> </w:t>
            </w:r>
            <w:r w:rsidR="00192DDF" w:rsidRPr="00E973E0">
              <w:rPr>
                <w:rFonts w:eastAsia="Calibri"/>
                <w:bCs/>
                <w:noProof/>
                <w:highlight w:val="yellow"/>
              </w:rPr>
              <w:t> </w:t>
            </w:r>
            <w:r w:rsidR="00192DDF" w:rsidRPr="00E973E0">
              <w:rPr>
                <w:rFonts w:eastAsia="Calibri"/>
                <w:bCs/>
                <w:noProof/>
                <w:highlight w:val="yellow"/>
              </w:rPr>
              <w:t> </w:t>
            </w:r>
            <w:r w:rsidR="00192DDF" w:rsidRPr="00E973E0">
              <w:rPr>
                <w:rFonts w:eastAsia="Calibri"/>
                <w:bCs/>
                <w:noProof/>
                <w:highlight w:val="yellow"/>
              </w:rPr>
              <w:t> </w:t>
            </w:r>
            <w:r w:rsidR="00192DDF" w:rsidRPr="00E973E0">
              <w:rPr>
                <w:rFonts w:eastAsia="Calibri"/>
                <w:bCs/>
                <w:noProof/>
                <w:highlight w:val="yellow"/>
              </w:rPr>
              <w:t> </w:t>
            </w:r>
            <w:r w:rsidR="00192DDF" w:rsidRPr="00E973E0">
              <w:rPr>
                <w:rFonts w:eastAsia="Calibri"/>
                <w:bCs/>
                <w:highlight w:val="yellow"/>
              </w:rPr>
              <w:fldChar w:fldCharType="end"/>
            </w:r>
            <w:r w:rsidR="00192DDF" w:rsidRPr="00E973E0">
              <w:rPr>
                <w:rFonts w:eastAsia="Calibri"/>
              </w:rPr>
              <w:tab/>
            </w:r>
            <w:r w:rsidR="00192DDF" w:rsidRPr="00E973E0">
              <w:rPr>
                <w:rFonts w:eastAsia="Calibri"/>
              </w:rPr>
              <w:tab/>
            </w:r>
            <w:r w:rsidR="00192DDF" w:rsidRPr="00E973E0">
              <w:rPr>
                <w:rFonts w:eastAsia="Calibri"/>
              </w:rPr>
              <w:br/>
            </w:r>
            <w:r w:rsidR="00192DDF" w:rsidRPr="00E973E0">
              <w:rPr>
                <w:rFonts w:eastAsia="Calibri"/>
                <w:highlight w:val="yellow"/>
              </w:rPr>
              <w:fldChar w:fldCharType="begin">
                <w:ffData>
                  <w:name w:val="Check6"/>
                  <w:enabled/>
                  <w:calcOnExit w:val="0"/>
                  <w:checkBox>
                    <w:sizeAuto/>
                    <w:default w:val="0"/>
                  </w:checkBox>
                </w:ffData>
              </w:fldChar>
            </w:r>
            <w:r w:rsidR="00192DDF" w:rsidRPr="00E973E0">
              <w:rPr>
                <w:rFonts w:eastAsia="Calibri"/>
                <w:highlight w:val="yellow"/>
              </w:rPr>
              <w:instrText xml:space="preserve"> FORMCHECKBOX </w:instrText>
            </w:r>
            <w:r w:rsidR="000858AB">
              <w:rPr>
                <w:rFonts w:eastAsia="Calibri"/>
                <w:highlight w:val="yellow"/>
              </w:rPr>
            </w:r>
            <w:r w:rsidR="000858AB">
              <w:rPr>
                <w:rFonts w:eastAsia="Calibri"/>
                <w:highlight w:val="yellow"/>
              </w:rPr>
              <w:fldChar w:fldCharType="separate"/>
            </w:r>
            <w:r w:rsidR="00192DDF" w:rsidRPr="00E973E0">
              <w:rPr>
                <w:rFonts w:eastAsia="Calibri"/>
                <w:highlight w:val="yellow"/>
              </w:rPr>
              <w:fldChar w:fldCharType="end"/>
            </w:r>
            <w:r w:rsidR="00192DDF" w:rsidRPr="00E973E0">
              <w:rPr>
                <w:rFonts w:eastAsia="Calibri"/>
              </w:rPr>
              <w:t xml:space="preserve"> E-</w:t>
            </w:r>
            <w:r w:rsidRPr="00E973E0">
              <w:rPr>
                <w:rFonts w:eastAsia="Calibri"/>
              </w:rPr>
              <w:t>Signature of Applicant</w:t>
            </w:r>
            <w:r w:rsidR="00192DDF" w:rsidRPr="00E973E0">
              <w:rPr>
                <w:rFonts w:eastAsia="Calibri"/>
              </w:rPr>
              <w:tab/>
            </w:r>
            <w:r w:rsidR="00192DDF" w:rsidRPr="00E973E0">
              <w:rPr>
                <w:rFonts w:eastAsia="Calibri"/>
              </w:rPr>
              <w:tab/>
            </w:r>
            <w:r w:rsidR="00192DDF" w:rsidRPr="00E973E0">
              <w:rPr>
                <w:rFonts w:eastAsia="Calibri"/>
              </w:rPr>
              <w:tab/>
            </w:r>
            <w:r w:rsidR="00192DDF" w:rsidRPr="00E973E0">
              <w:rPr>
                <w:rFonts w:eastAsia="Calibri"/>
              </w:rPr>
              <w:tab/>
            </w:r>
            <w:r w:rsidR="00192DDF" w:rsidRPr="00E973E0">
              <w:rPr>
                <w:rFonts w:eastAsia="Calibri"/>
              </w:rPr>
              <w:tab/>
              <w:t>Date</w:t>
            </w:r>
          </w:p>
          <w:p w14:paraId="7DFCA9B4" w14:textId="77777777" w:rsidR="00192DDF" w:rsidRPr="00E973E0" w:rsidRDefault="00192DDF" w:rsidP="00F67915">
            <w:pPr>
              <w:keepNext/>
              <w:contextualSpacing/>
              <w:rPr>
                <w:rFonts w:eastAsia="Calibri"/>
              </w:rPr>
            </w:pPr>
          </w:p>
          <w:p w14:paraId="61076470" w14:textId="77777777" w:rsidR="00192DDF" w:rsidRPr="00E973E0" w:rsidRDefault="00BA20D4" w:rsidP="00F67915">
            <w:pPr>
              <w:keepNext/>
              <w:contextualSpacing/>
              <w:rPr>
                <w:rFonts w:eastAsia="Calibri"/>
              </w:rPr>
            </w:pPr>
            <w:r w:rsidRPr="00E973E0">
              <w:rPr>
                <w:rFonts w:eastAsia="Calibri"/>
                <w:bCs/>
                <w:highlight w:val="yellow"/>
              </w:rPr>
              <w:fldChar w:fldCharType="begin">
                <w:ffData>
                  <w:name w:val=""/>
                  <w:enabled/>
                  <w:calcOnExit w:val="0"/>
                  <w:textInput>
                    <w:default w:val="[Type name &amp; title here]"/>
                    <w:maxLength w:val="75"/>
                  </w:textInput>
                </w:ffData>
              </w:fldChar>
            </w:r>
            <w:r w:rsidRPr="00E973E0">
              <w:rPr>
                <w:rFonts w:eastAsia="Calibri"/>
                <w:bCs/>
                <w:highlight w:val="yellow"/>
              </w:rPr>
              <w:instrText xml:space="preserve"> FORMTEXT </w:instrText>
            </w:r>
            <w:r w:rsidRPr="00E973E0">
              <w:rPr>
                <w:rFonts w:eastAsia="Calibri"/>
                <w:bCs/>
                <w:highlight w:val="yellow"/>
              </w:rPr>
            </w:r>
            <w:r w:rsidRPr="00E973E0">
              <w:rPr>
                <w:rFonts w:eastAsia="Calibri"/>
                <w:bCs/>
                <w:highlight w:val="yellow"/>
              </w:rPr>
              <w:fldChar w:fldCharType="separate"/>
            </w:r>
            <w:r w:rsidRPr="00E973E0">
              <w:rPr>
                <w:rFonts w:eastAsia="Calibri"/>
                <w:bCs/>
                <w:noProof/>
                <w:highlight w:val="yellow"/>
              </w:rPr>
              <w:t>[Type name &amp; title here]</w:t>
            </w:r>
            <w:r w:rsidRPr="00E973E0">
              <w:rPr>
                <w:rFonts w:eastAsia="Calibri"/>
                <w:bCs/>
                <w:highlight w:val="yellow"/>
              </w:rPr>
              <w:fldChar w:fldCharType="end"/>
            </w:r>
            <w:r w:rsidR="00192DDF" w:rsidRPr="00E973E0">
              <w:rPr>
                <w:rFonts w:eastAsia="Calibri"/>
              </w:rPr>
              <w:tab/>
            </w:r>
            <w:r w:rsidR="00192DDF" w:rsidRPr="00E973E0">
              <w:rPr>
                <w:rFonts w:eastAsia="Calibri"/>
              </w:rPr>
              <w:tab/>
            </w:r>
            <w:r w:rsidR="00192DDF" w:rsidRPr="00E973E0">
              <w:rPr>
                <w:rFonts w:eastAsia="Calibri"/>
              </w:rPr>
              <w:tab/>
            </w:r>
            <w:r w:rsidR="00192DDF" w:rsidRPr="00E973E0">
              <w:rPr>
                <w:rFonts w:eastAsia="Calibri"/>
              </w:rPr>
              <w:tab/>
            </w:r>
            <w:r w:rsidR="00192DDF" w:rsidRPr="00E973E0">
              <w:rPr>
                <w:rFonts w:eastAsia="Calibri"/>
              </w:rPr>
              <w:tab/>
            </w:r>
            <w:r w:rsidR="00192DDF" w:rsidRPr="00E973E0">
              <w:rPr>
                <w:rFonts w:eastAsia="Calibri"/>
                <w:bCs/>
                <w:highlight w:val="yellow"/>
              </w:rPr>
              <w:fldChar w:fldCharType="begin">
                <w:ffData>
                  <w:name w:val=""/>
                  <w:enabled/>
                  <w:calcOnExit w:val="0"/>
                  <w:textInput>
                    <w:maxLength w:val="75"/>
                  </w:textInput>
                </w:ffData>
              </w:fldChar>
            </w:r>
            <w:r w:rsidR="00192DDF" w:rsidRPr="00E973E0">
              <w:rPr>
                <w:rFonts w:eastAsia="Calibri"/>
                <w:bCs/>
                <w:highlight w:val="yellow"/>
              </w:rPr>
              <w:instrText xml:space="preserve"> FORMTEXT </w:instrText>
            </w:r>
            <w:r w:rsidR="00192DDF" w:rsidRPr="00E973E0">
              <w:rPr>
                <w:rFonts w:eastAsia="Calibri"/>
                <w:bCs/>
                <w:highlight w:val="yellow"/>
              </w:rPr>
            </w:r>
            <w:r w:rsidR="00192DDF" w:rsidRPr="00E973E0">
              <w:rPr>
                <w:rFonts w:eastAsia="Calibri"/>
                <w:bCs/>
                <w:highlight w:val="yellow"/>
              </w:rPr>
              <w:fldChar w:fldCharType="separate"/>
            </w:r>
            <w:r w:rsidR="00192DDF" w:rsidRPr="00E973E0">
              <w:rPr>
                <w:rFonts w:eastAsia="Calibri"/>
                <w:bCs/>
                <w:noProof/>
                <w:highlight w:val="yellow"/>
              </w:rPr>
              <w:t> </w:t>
            </w:r>
            <w:r w:rsidR="00192DDF" w:rsidRPr="00E973E0">
              <w:rPr>
                <w:rFonts w:eastAsia="Calibri"/>
                <w:bCs/>
                <w:noProof/>
                <w:highlight w:val="yellow"/>
              </w:rPr>
              <w:t> </w:t>
            </w:r>
            <w:r w:rsidR="00192DDF" w:rsidRPr="00E973E0">
              <w:rPr>
                <w:rFonts w:eastAsia="Calibri"/>
                <w:bCs/>
                <w:noProof/>
                <w:highlight w:val="yellow"/>
              </w:rPr>
              <w:t> </w:t>
            </w:r>
            <w:r w:rsidR="00192DDF" w:rsidRPr="00E973E0">
              <w:rPr>
                <w:rFonts w:eastAsia="Calibri"/>
                <w:bCs/>
                <w:noProof/>
                <w:highlight w:val="yellow"/>
              </w:rPr>
              <w:t> </w:t>
            </w:r>
            <w:r w:rsidR="00192DDF" w:rsidRPr="00E973E0">
              <w:rPr>
                <w:rFonts w:eastAsia="Calibri"/>
                <w:bCs/>
                <w:noProof/>
                <w:highlight w:val="yellow"/>
              </w:rPr>
              <w:t> </w:t>
            </w:r>
            <w:r w:rsidR="00192DDF" w:rsidRPr="00E973E0">
              <w:rPr>
                <w:rFonts w:eastAsia="Calibri"/>
                <w:bCs/>
                <w:highlight w:val="yellow"/>
              </w:rPr>
              <w:fldChar w:fldCharType="end"/>
            </w:r>
            <w:r w:rsidR="00192DDF" w:rsidRPr="00E973E0">
              <w:rPr>
                <w:rFonts w:eastAsia="Calibri"/>
              </w:rPr>
              <w:tab/>
            </w:r>
            <w:r w:rsidR="00192DDF" w:rsidRPr="00E973E0">
              <w:rPr>
                <w:rFonts w:eastAsia="Calibri"/>
              </w:rPr>
              <w:tab/>
            </w:r>
            <w:r w:rsidR="00192DDF" w:rsidRPr="00E973E0">
              <w:rPr>
                <w:rFonts w:eastAsia="Calibri"/>
              </w:rPr>
              <w:br/>
            </w:r>
            <w:r w:rsidR="00192DDF" w:rsidRPr="00E973E0">
              <w:rPr>
                <w:rFonts w:eastAsia="Calibri"/>
                <w:highlight w:val="yellow"/>
              </w:rPr>
              <w:fldChar w:fldCharType="begin">
                <w:ffData>
                  <w:name w:val="Check6"/>
                  <w:enabled/>
                  <w:calcOnExit w:val="0"/>
                  <w:checkBox>
                    <w:sizeAuto/>
                    <w:default w:val="0"/>
                  </w:checkBox>
                </w:ffData>
              </w:fldChar>
            </w:r>
            <w:r w:rsidR="00192DDF" w:rsidRPr="00E973E0">
              <w:rPr>
                <w:rFonts w:eastAsia="Calibri"/>
                <w:highlight w:val="yellow"/>
              </w:rPr>
              <w:instrText xml:space="preserve"> FORMCHECKBOX </w:instrText>
            </w:r>
            <w:r w:rsidR="000858AB">
              <w:rPr>
                <w:rFonts w:eastAsia="Calibri"/>
                <w:highlight w:val="yellow"/>
              </w:rPr>
            </w:r>
            <w:r w:rsidR="000858AB">
              <w:rPr>
                <w:rFonts w:eastAsia="Calibri"/>
                <w:highlight w:val="yellow"/>
              </w:rPr>
              <w:fldChar w:fldCharType="separate"/>
            </w:r>
            <w:r w:rsidR="00192DDF" w:rsidRPr="00E973E0">
              <w:rPr>
                <w:rFonts w:eastAsia="Calibri"/>
                <w:highlight w:val="yellow"/>
              </w:rPr>
              <w:fldChar w:fldCharType="end"/>
            </w:r>
            <w:r w:rsidR="00192DDF" w:rsidRPr="00E973E0">
              <w:rPr>
                <w:rFonts w:eastAsia="Calibri"/>
              </w:rPr>
              <w:t xml:space="preserve"> E-Signature of </w:t>
            </w:r>
            <w:r w:rsidRPr="00E973E0">
              <w:rPr>
                <w:rFonts w:eastAsia="Calibri"/>
              </w:rPr>
              <w:t>Co-applicant</w:t>
            </w:r>
            <w:r w:rsidR="00192DDF" w:rsidRPr="00E973E0">
              <w:rPr>
                <w:rFonts w:eastAsia="Calibri"/>
              </w:rPr>
              <w:tab/>
            </w:r>
            <w:r w:rsidR="00192DDF" w:rsidRPr="00E973E0">
              <w:rPr>
                <w:rFonts w:eastAsia="Calibri"/>
              </w:rPr>
              <w:tab/>
            </w:r>
            <w:r w:rsidR="00192DDF" w:rsidRPr="00E973E0">
              <w:rPr>
                <w:rFonts w:eastAsia="Calibri"/>
              </w:rPr>
              <w:tab/>
            </w:r>
            <w:r w:rsidR="00192DDF" w:rsidRPr="00E973E0">
              <w:rPr>
                <w:rFonts w:eastAsia="Calibri"/>
              </w:rPr>
              <w:tab/>
              <w:t>Date</w:t>
            </w:r>
          </w:p>
          <w:p w14:paraId="73A4F4E0" w14:textId="77777777" w:rsidR="00192DDF" w:rsidRPr="00E973E0" w:rsidRDefault="00192DDF" w:rsidP="00F67915">
            <w:pPr>
              <w:keepNext/>
              <w:contextualSpacing/>
              <w:rPr>
                <w:rFonts w:eastAsia="Calibri"/>
              </w:rPr>
            </w:pPr>
          </w:p>
          <w:p w14:paraId="1A532D90" w14:textId="77777777" w:rsidR="00192DDF" w:rsidRPr="00E973E0" w:rsidRDefault="00192DDF" w:rsidP="00F67915">
            <w:pPr>
              <w:keepNext/>
              <w:contextualSpacing/>
              <w:rPr>
                <w:rFonts w:eastAsia="Calibri"/>
                <w:b/>
                <w:bCs/>
              </w:rPr>
            </w:pPr>
            <w:r w:rsidRPr="00E973E0">
              <w:rPr>
                <w:noProof/>
                <w:highlight w:val="yellow"/>
              </w:rPr>
              <mc:AlternateContent>
                <mc:Choice Requires="wps">
                  <w:drawing>
                    <wp:anchor distT="0" distB="0" distL="114300" distR="114300" simplePos="0" relativeHeight="251659264" behindDoc="0" locked="0" layoutInCell="1" allowOverlap="1" wp14:anchorId="3017940B" wp14:editId="13974809">
                      <wp:simplePos x="0" y="0"/>
                      <wp:positionH relativeFrom="column">
                        <wp:posOffset>-37465</wp:posOffset>
                      </wp:positionH>
                      <wp:positionV relativeFrom="paragraph">
                        <wp:posOffset>2540</wp:posOffset>
                      </wp:positionV>
                      <wp:extent cx="6486525" cy="20828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A30DB" w14:textId="77777777" w:rsidR="00192DDF" w:rsidRPr="001D1515" w:rsidRDefault="00192DDF" w:rsidP="00192DDF">
                                  <w:pPr>
                                    <w:rPr>
                                      <w:sz w:val="16"/>
                                      <w:szCs w:val="16"/>
                                    </w:rPr>
                                  </w:pPr>
                                  <w:r w:rsidRPr="001D1515">
                                    <w:rPr>
                                      <w:i/>
                                      <w:sz w:val="16"/>
                                      <w:szCs w:val="16"/>
                                    </w:rPr>
                                    <w:t>This Application is requested electronically. For reporting purposes, please type in your name and click the box acknowledging your E-Signature.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017940B" id="_x0000_t202" coordsize="21600,21600" o:spt="202" path="m,l,21600r21600,l21600,xe">
                      <v:stroke joinstyle="miter"/>
                      <v:path gradientshapeok="t" o:connecttype="rect"/>
                    </v:shapetype>
                    <v:shape id="Text Box 3" o:spid="_x0000_s1026" type="#_x0000_t202" style="position:absolute;margin-left:-2.95pt;margin-top:.2pt;width:510.75pt;height:16.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ZftQIAALk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" filled="f" stroked="f">
                      <v:textbox style="mso-fit-shape-to-text:t">
                        <w:txbxContent>
                          <w:p w14:paraId="4D6A30DB" w14:textId="77777777" w:rsidR="00192DDF" w:rsidRPr="001D1515" w:rsidRDefault="00192DDF" w:rsidP="00192DDF">
                            <w:pPr>
                              <w:rPr>
                                <w:sz w:val="16"/>
                                <w:szCs w:val="16"/>
                              </w:rPr>
                            </w:pPr>
                            <w:r w:rsidRPr="001D1515">
                              <w:rPr>
                                <w:i/>
                                <w:sz w:val="16"/>
                                <w:szCs w:val="16"/>
                              </w:rPr>
                              <w:t>This Application is requested electronically. For reporting purposes, please type in your name and click the box acknowledging your E-Signature.</w:t>
                            </w:r>
                          </w:p>
                        </w:txbxContent>
                      </v:textbox>
                    </v:shape>
                  </w:pict>
                </mc:Fallback>
              </mc:AlternateContent>
            </w:r>
          </w:p>
        </w:tc>
      </w:tr>
    </w:tbl>
    <w:p w14:paraId="35B59FC7" w14:textId="77777777" w:rsidR="00192DDF" w:rsidRPr="00E973E0" w:rsidRDefault="00192DDF" w:rsidP="00192DDF">
      <w:pPr>
        <w:contextualSpacing/>
        <w:rPr>
          <w:rFonts w:eastAsia="Calibri"/>
          <w:vanish/>
        </w:rPr>
      </w:pPr>
    </w:p>
    <w:p w14:paraId="13BF61CC" w14:textId="77777777" w:rsidR="00E15B71" w:rsidRPr="00E973E0" w:rsidRDefault="00E15B71" w:rsidP="00192DDF"/>
    <w:sectPr w:rsidR="00E15B71" w:rsidRPr="00E973E0" w:rsidSect="004918FE">
      <w:footerReference w:type="default" r:id="rId12"/>
      <w:headerReference w:type="first" r:id="rId13"/>
      <w:pgSz w:w="12240" w:h="15840"/>
      <w:pgMar w:top="1440" w:right="1080" w:bottom="1440" w:left="1080" w:header="360" w:footer="576" w:gutter="0"/>
      <w:pgBorders w:offsetFrom="page">
        <w:top w:val="single" w:sz="24" w:space="24" w:color="1F4E79" w:themeColor="accent1" w:themeShade="80"/>
        <w:left w:val="single" w:sz="24" w:space="24" w:color="1F4E79" w:themeColor="accent1" w:themeShade="80"/>
        <w:bottom w:val="single" w:sz="24" w:space="24" w:color="1F4E79" w:themeColor="accent1" w:themeShade="80"/>
        <w:right w:val="single" w:sz="24" w:space="24" w:color="1F4E79" w:themeColor="accent1"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48A70" w14:textId="77777777" w:rsidR="000858AB" w:rsidRDefault="000858AB">
      <w:r>
        <w:separator/>
      </w:r>
    </w:p>
  </w:endnote>
  <w:endnote w:type="continuationSeparator" w:id="0">
    <w:p w14:paraId="6B99CFE6" w14:textId="77777777" w:rsidR="000858AB" w:rsidRDefault="0008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ECA" w14:textId="5EF8C870" w:rsidR="001F5CCB" w:rsidRPr="00F53B0B" w:rsidRDefault="001F5CCB" w:rsidP="001F5CCB">
    <w:pPr>
      <w:pStyle w:val="Footer"/>
      <w:jc w:val="right"/>
      <w:rPr>
        <w:sz w:val="22"/>
        <w:szCs w:val="22"/>
        <w:lang w:val="en-US"/>
      </w:rPr>
    </w:pPr>
    <w:r w:rsidRPr="00F53B0B">
      <w:rPr>
        <w:sz w:val="22"/>
        <w:szCs w:val="22"/>
        <w:lang w:val="en-US"/>
      </w:rPr>
      <w:t xml:space="preserve">Page </w:t>
    </w:r>
    <w:r w:rsidRPr="00F53B0B">
      <w:rPr>
        <w:bCs/>
        <w:sz w:val="22"/>
        <w:szCs w:val="22"/>
        <w:lang w:val="en-US"/>
      </w:rPr>
      <w:fldChar w:fldCharType="begin"/>
    </w:r>
    <w:r w:rsidRPr="00F53B0B">
      <w:rPr>
        <w:bCs/>
        <w:sz w:val="22"/>
        <w:szCs w:val="22"/>
        <w:lang w:val="en-US"/>
      </w:rPr>
      <w:instrText xml:space="preserve"> PAGE  \* Arabic  \* MERGEFORMAT </w:instrText>
    </w:r>
    <w:r w:rsidRPr="00F53B0B">
      <w:rPr>
        <w:bCs/>
        <w:sz w:val="22"/>
        <w:szCs w:val="22"/>
        <w:lang w:val="en-US"/>
      </w:rPr>
      <w:fldChar w:fldCharType="separate"/>
    </w:r>
    <w:r w:rsidR="00C40E9B">
      <w:rPr>
        <w:bCs/>
        <w:noProof/>
        <w:sz w:val="22"/>
        <w:szCs w:val="22"/>
        <w:lang w:val="en-US"/>
      </w:rPr>
      <w:t>2</w:t>
    </w:r>
    <w:r w:rsidRPr="00F53B0B">
      <w:rPr>
        <w:bCs/>
        <w:sz w:val="22"/>
        <w:szCs w:val="22"/>
        <w:lang w:val="en-US"/>
      </w:rPr>
      <w:fldChar w:fldCharType="end"/>
    </w:r>
    <w:r w:rsidRPr="00F53B0B">
      <w:rPr>
        <w:sz w:val="22"/>
        <w:szCs w:val="22"/>
        <w:lang w:val="en-US"/>
      </w:rPr>
      <w:t xml:space="preserve"> of </w:t>
    </w:r>
    <w:r w:rsidRPr="00F53B0B">
      <w:rPr>
        <w:bCs/>
        <w:sz w:val="22"/>
        <w:szCs w:val="22"/>
        <w:lang w:val="en-US"/>
      </w:rPr>
      <w:fldChar w:fldCharType="begin"/>
    </w:r>
    <w:r w:rsidRPr="00F53B0B">
      <w:rPr>
        <w:bCs/>
        <w:sz w:val="22"/>
        <w:szCs w:val="22"/>
        <w:lang w:val="en-US"/>
      </w:rPr>
      <w:instrText xml:space="preserve"> NUMPAGES  \* Arabic  \* MERGEFORMAT </w:instrText>
    </w:r>
    <w:r w:rsidRPr="00F53B0B">
      <w:rPr>
        <w:bCs/>
        <w:sz w:val="22"/>
        <w:szCs w:val="22"/>
        <w:lang w:val="en-US"/>
      </w:rPr>
      <w:fldChar w:fldCharType="separate"/>
    </w:r>
    <w:r w:rsidR="00C40E9B">
      <w:rPr>
        <w:bCs/>
        <w:noProof/>
        <w:sz w:val="22"/>
        <w:szCs w:val="22"/>
        <w:lang w:val="en-US"/>
      </w:rPr>
      <w:t>7</w:t>
    </w:r>
    <w:r w:rsidRPr="00F53B0B">
      <w:rPr>
        <w:bCs/>
        <w:sz w:val="22"/>
        <w:szCs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E47EC" w14:textId="77777777" w:rsidR="000858AB" w:rsidRDefault="000858AB">
      <w:r>
        <w:separator/>
      </w:r>
    </w:p>
  </w:footnote>
  <w:footnote w:type="continuationSeparator" w:id="0">
    <w:p w14:paraId="40EDEA48" w14:textId="77777777" w:rsidR="000858AB" w:rsidRDefault="00085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6ED0C" w14:textId="77777777" w:rsidR="00F14DF0" w:rsidRDefault="00F14DF0">
    <w:pPr>
      <w:pStyle w:val="Header"/>
    </w:pPr>
  </w:p>
  <w:p w14:paraId="5CA0C44B" w14:textId="77777777" w:rsidR="000E3E3A" w:rsidRDefault="000E3E3A" w:rsidP="000E3E3A">
    <w:pPr>
      <w:pStyle w:val="Header"/>
      <w:jc w:val="center"/>
    </w:pPr>
    <w:r>
      <w:rPr>
        <w:noProof/>
      </w:rPr>
      <w:drawing>
        <wp:inline distT="0" distB="0" distL="0" distR="0" wp14:anchorId="15FF1D63" wp14:editId="7717216C">
          <wp:extent cx="1192695" cy="1192695"/>
          <wp:effectExtent l="0" t="0" r="7620" b="7620"/>
          <wp:docPr id="5" name="Picture 5" descr="C:\Users\Nhat.Le\AppData\Local\Microsoft\Windows\INetCache\Content.MSO\89D550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at.Le\AppData\Local\Microsoft\Windows\INetCache\Content.MSO\89D5501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892" cy="11998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50DB"/>
    <w:multiLevelType w:val="hybridMultilevel"/>
    <w:tmpl w:val="084A4826"/>
    <w:lvl w:ilvl="0" w:tplc="9D5651F2">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0E5462A5"/>
    <w:multiLevelType w:val="hybridMultilevel"/>
    <w:tmpl w:val="59626018"/>
    <w:lvl w:ilvl="0" w:tplc="7EBEC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A4C90"/>
    <w:multiLevelType w:val="hybridMultilevel"/>
    <w:tmpl w:val="01A6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C360F"/>
    <w:multiLevelType w:val="hybridMultilevel"/>
    <w:tmpl w:val="4B16E4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E2F12"/>
    <w:multiLevelType w:val="hybridMultilevel"/>
    <w:tmpl w:val="F138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E75C2"/>
    <w:multiLevelType w:val="hybridMultilevel"/>
    <w:tmpl w:val="2918E0F8"/>
    <w:lvl w:ilvl="0" w:tplc="055E29A2">
      <w:start w:val="9"/>
      <w:numFmt w:val="low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D0FB2"/>
    <w:multiLevelType w:val="hybridMultilevel"/>
    <w:tmpl w:val="0CD6E7D8"/>
    <w:lvl w:ilvl="0" w:tplc="01208F74">
      <w:start w:val="1"/>
      <w:numFmt w:val="low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20B901A4"/>
    <w:multiLevelType w:val="hybridMultilevel"/>
    <w:tmpl w:val="7E8C5288"/>
    <w:lvl w:ilvl="0" w:tplc="91501B5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462D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F31D5D"/>
    <w:multiLevelType w:val="hybridMultilevel"/>
    <w:tmpl w:val="AD6453EC"/>
    <w:lvl w:ilvl="0" w:tplc="029A4F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16D68"/>
    <w:multiLevelType w:val="hybridMultilevel"/>
    <w:tmpl w:val="0E4E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4409A"/>
    <w:multiLevelType w:val="hybridMultilevel"/>
    <w:tmpl w:val="0990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840E3"/>
    <w:multiLevelType w:val="hybridMultilevel"/>
    <w:tmpl w:val="13E82508"/>
    <w:lvl w:ilvl="0" w:tplc="7EBEC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17676"/>
    <w:multiLevelType w:val="hybridMultilevel"/>
    <w:tmpl w:val="E00CEBA8"/>
    <w:lvl w:ilvl="0" w:tplc="7EBECAA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EA7AF9"/>
    <w:multiLevelType w:val="hybridMultilevel"/>
    <w:tmpl w:val="48C87F0A"/>
    <w:lvl w:ilvl="0" w:tplc="30B85F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785F89"/>
    <w:multiLevelType w:val="hybridMultilevel"/>
    <w:tmpl w:val="7F2E833E"/>
    <w:lvl w:ilvl="0" w:tplc="F1C819D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1023BC"/>
    <w:multiLevelType w:val="hybridMultilevel"/>
    <w:tmpl w:val="3462E1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F15BE"/>
    <w:multiLevelType w:val="hybridMultilevel"/>
    <w:tmpl w:val="7936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87A99"/>
    <w:multiLevelType w:val="hybridMultilevel"/>
    <w:tmpl w:val="29C0FB20"/>
    <w:lvl w:ilvl="0" w:tplc="7EBECA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191254"/>
    <w:multiLevelType w:val="hybridMultilevel"/>
    <w:tmpl w:val="CECE749E"/>
    <w:lvl w:ilvl="0" w:tplc="9B242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4D1851"/>
    <w:multiLevelType w:val="hybridMultilevel"/>
    <w:tmpl w:val="75141E52"/>
    <w:lvl w:ilvl="0" w:tplc="6FB01324">
      <w:start w:val="1"/>
      <w:numFmt w:val="low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60208E"/>
    <w:multiLevelType w:val="hybridMultilevel"/>
    <w:tmpl w:val="1AC8D786"/>
    <w:lvl w:ilvl="0" w:tplc="B8FA02A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B46E6B"/>
    <w:multiLevelType w:val="hybridMultilevel"/>
    <w:tmpl w:val="66A4FB1A"/>
    <w:lvl w:ilvl="0" w:tplc="C7301DA6">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F173F7"/>
    <w:multiLevelType w:val="hybridMultilevel"/>
    <w:tmpl w:val="099E639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4" w15:restartNumberingAfterBreak="0">
    <w:nsid w:val="78286691"/>
    <w:multiLevelType w:val="hybridMultilevel"/>
    <w:tmpl w:val="70027B4E"/>
    <w:lvl w:ilvl="0" w:tplc="055E29A2">
      <w:start w:val="1"/>
      <w:numFmt w:val="low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D231DD"/>
    <w:multiLevelType w:val="hybridMultilevel"/>
    <w:tmpl w:val="185E57F6"/>
    <w:lvl w:ilvl="0" w:tplc="E80A4C98">
      <w:start w:val="1"/>
      <w:numFmt w:val="lowerLetter"/>
      <w:lvlText w:val="%1)"/>
      <w:lvlJc w:val="left"/>
      <w:pPr>
        <w:ind w:left="522" w:hanging="360"/>
      </w:pPr>
      <w:rPr>
        <w:rFonts w:hint="default"/>
        <w:b/>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num w:numId="1">
    <w:abstractNumId w:val="9"/>
  </w:num>
  <w:num w:numId="2">
    <w:abstractNumId w:val="20"/>
  </w:num>
  <w:num w:numId="3">
    <w:abstractNumId w:val="0"/>
  </w:num>
  <w:num w:numId="4">
    <w:abstractNumId w:val="24"/>
  </w:num>
  <w:num w:numId="5">
    <w:abstractNumId w:val="6"/>
  </w:num>
  <w:num w:numId="6">
    <w:abstractNumId w:val="15"/>
  </w:num>
  <w:num w:numId="7">
    <w:abstractNumId w:val="21"/>
  </w:num>
  <w:num w:numId="8">
    <w:abstractNumId w:val="7"/>
  </w:num>
  <w:num w:numId="9">
    <w:abstractNumId w:val="5"/>
  </w:num>
  <w:num w:numId="10">
    <w:abstractNumId w:val="25"/>
  </w:num>
  <w:num w:numId="11">
    <w:abstractNumId w:val="22"/>
  </w:num>
  <w:num w:numId="12">
    <w:abstractNumId w:val="11"/>
  </w:num>
  <w:num w:numId="13">
    <w:abstractNumId w:val="17"/>
  </w:num>
  <w:num w:numId="14">
    <w:abstractNumId w:val="10"/>
  </w:num>
  <w:num w:numId="15">
    <w:abstractNumId w:val="16"/>
  </w:num>
  <w:num w:numId="16">
    <w:abstractNumId w:val="3"/>
  </w:num>
  <w:num w:numId="17">
    <w:abstractNumId w:val="4"/>
  </w:num>
  <w:num w:numId="18">
    <w:abstractNumId w:val="19"/>
  </w:num>
  <w:num w:numId="19">
    <w:abstractNumId w:val="1"/>
  </w:num>
  <w:num w:numId="20">
    <w:abstractNumId w:val="18"/>
  </w:num>
  <w:num w:numId="21">
    <w:abstractNumId w:val="12"/>
  </w:num>
  <w:num w:numId="22">
    <w:abstractNumId w:val="13"/>
  </w:num>
  <w:num w:numId="23">
    <w:abstractNumId w:val="14"/>
  </w:num>
  <w:num w:numId="24">
    <w:abstractNumId w:val="8"/>
  </w:num>
  <w:num w:numId="25">
    <w:abstractNumId w:val="23"/>
  </w:num>
  <w:num w:numId="2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1E"/>
    <w:rsid w:val="00001593"/>
    <w:rsid w:val="00021EC7"/>
    <w:rsid w:val="00025276"/>
    <w:rsid w:val="000272D7"/>
    <w:rsid w:val="000330BD"/>
    <w:rsid w:val="00047DC6"/>
    <w:rsid w:val="0005277C"/>
    <w:rsid w:val="0007181E"/>
    <w:rsid w:val="000858AB"/>
    <w:rsid w:val="000E3E3A"/>
    <w:rsid w:val="00135D00"/>
    <w:rsid w:val="00145793"/>
    <w:rsid w:val="00192DDF"/>
    <w:rsid w:val="00193723"/>
    <w:rsid w:val="001C2558"/>
    <w:rsid w:val="001C5BA6"/>
    <w:rsid w:val="001D3759"/>
    <w:rsid w:val="001D70DC"/>
    <w:rsid w:val="001F5CCB"/>
    <w:rsid w:val="00215AA3"/>
    <w:rsid w:val="00215FA7"/>
    <w:rsid w:val="002246BB"/>
    <w:rsid w:val="0025348E"/>
    <w:rsid w:val="002775C1"/>
    <w:rsid w:val="00280ADF"/>
    <w:rsid w:val="00286C08"/>
    <w:rsid w:val="002A5E74"/>
    <w:rsid w:val="002B765B"/>
    <w:rsid w:val="002D7B24"/>
    <w:rsid w:val="002E1954"/>
    <w:rsid w:val="00302496"/>
    <w:rsid w:val="003248D6"/>
    <w:rsid w:val="003566D2"/>
    <w:rsid w:val="003815B1"/>
    <w:rsid w:val="003876C2"/>
    <w:rsid w:val="004366F0"/>
    <w:rsid w:val="0045238B"/>
    <w:rsid w:val="004918FE"/>
    <w:rsid w:val="004A14DA"/>
    <w:rsid w:val="00520D42"/>
    <w:rsid w:val="00531844"/>
    <w:rsid w:val="00535E54"/>
    <w:rsid w:val="00566E67"/>
    <w:rsid w:val="005B4421"/>
    <w:rsid w:val="005B5549"/>
    <w:rsid w:val="005C3432"/>
    <w:rsid w:val="005C3B04"/>
    <w:rsid w:val="005D5382"/>
    <w:rsid w:val="005E34E5"/>
    <w:rsid w:val="005F12CB"/>
    <w:rsid w:val="005F3076"/>
    <w:rsid w:val="005F4E38"/>
    <w:rsid w:val="006035C2"/>
    <w:rsid w:val="00603EE1"/>
    <w:rsid w:val="00676BE2"/>
    <w:rsid w:val="00693828"/>
    <w:rsid w:val="006B4A51"/>
    <w:rsid w:val="006C635E"/>
    <w:rsid w:val="006D615F"/>
    <w:rsid w:val="006E5BC6"/>
    <w:rsid w:val="006F06F8"/>
    <w:rsid w:val="007506F2"/>
    <w:rsid w:val="00761028"/>
    <w:rsid w:val="007662DF"/>
    <w:rsid w:val="007A2A03"/>
    <w:rsid w:val="007C64E3"/>
    <w:rsid w:val="0080669B"/>
    <w:rsid w:val="00806DD7"/>
    <w:rsid w:val="008107D2"/>
    <w:rsid w:val="00834134"/>
    <w:rsid w:val="008B40E8"/>
    <w:rsid w:val="00905208"/>
    <w:rsid w:val="00932605"/>
    <w:rsid w:val="00941EB8"/>
    <w:rsid w:val="009750CF"/>
    <w:rsid w:val="009C3A4B"/>
    <w:rsid w:val="009D6204"/>
    <w:rsid w:val="009D6A1E"/>
    <w:rsid w:val="009E40D3"/>
    <w:rsid w:val="00A36521"/>
    <w:rsid w:val="00A374DF"/>
    <w:rsid w:val="00A75567"/>
    <w:rsid w:val="00AA3BAC"/>
    <w:rsid w:val="00AD468E"/>
    <w:rsid w:val="00AD6905"/>
    <w:rsid w:val="00AD6EE6"/>
    <w:rsid w:val="00B20B8B"/>
    <w:rsid w:val="00B35EA9"/>
    <w:rsid w:val="00B573A9"/>
    <w:rsid w:val="00B57FFA"/>
    <w:rsid w:val="00B7160A"/>
    <w:rsid w:val="00B760FF"/>
    <w:rsid w:val="00BA20D4"/>
    <w:rsid w:val="00BD3CE7"/>
    <w:rsid w:val="00C111DC"/>
    <w:rsid w:val="00C25A40"/>
    <w:rsid w:val="00C37E74"/>
    <w:rsid w:val="00C40E9B"/>
    <w:rsid w:val="00D02F9D"/>
    <w:rsid w:val="00D1148B"/>
    <w:rsid w:val="00D14235"/>
    <w:rsid w:val="00D3291E"/>
    <w:rsid w:val="00D32F32"/>
    <w:rsid w:val="00D528C7"/>
    <w:rsid w:val="00D5411D"/>
    <w:rsid w:val="00D76974"/>
    <w:rsid w:val="00D92E25"/>
    <w:rsid w:val="00DA7BF8"/>
    <w:rsid w:val="00DC6336"/>
    <w:rsid w:val="00E10164"/>
    <w:rsid w:val="00E15B71"/>
    <w:rsid w:val="00E20843"/>
    <w:rsid w:val="00E53605"/>
    <w:rsid w:val="00E75467"/>
    <w:rsid w:val="00E83213"/>
    <w:rsid w:val="00E90631"/>
    <w:rsid w:val="00E973E0"/>
    <w:rsid w:val="00EB010E"/>
    <w:rsid w:val="00EB41D9"/>
    <w:rsid w:val="00EC50B2"/>
    <w:rsid w:val="00EE5F94"/>
    <w:rsid w:val="00F14DF0"/>
    <w:rsid w:val="00F2359D"/>
    <w:rsid w:val="00F30C58"/>
    <w:rsid w:val="00F328DF"/>
    <w:rsid w:val="00F46BCB"/>
    <w:rsid w:val="00F74789"/>
    <w:rsid w:val="00F754F5"/>
    <w:rsid w:val="00FA55BD"/>
    <w:rsid w:val="00FB4CC5"/>
    <w:rsid w:val="00FB4F47"/>
    <w:rsid w:val="00FF21DD"/>
    <w:rsid w:val="00FF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3A90D"/>
  <w15:chartTrackingRefBased/>
  <w15:docId w15:val="{A5B817C9-90B2-4940-8B55-1A03D764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9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91E"/>
    <w:pPr>
      <w:keepNext/>
      <w:jc w:val="center"/>
      <w:outlineLvl w:val="0"/>
    </w:pPr>
    <w:rPr>
      <w:rFonts w:ascii="Arial" w:hAnsi="Arial"/>
      <w:b/>
      <w:color w:val="FFFFFF"/>
      <w:sz w:val="20"/>
      <w:szCs w:val="20"/>
    </w:rPr>
  </w:style>
  <w:style w:type="paragraph" w:styleId="Heading2">
    <w:name w:val="heading 2"/>
    <w:basedOn w:val="Normal"/>
    <w:next w:val="Normal"/>
    <w:link w:val="Heading2Char"/>
    <w:qFormat/>
    <w:rsid w:val="00D3291E"/>
    <w:pPr>
      <w:keepNext/>
      <w:outlineLvl w:val="1"/>
    </w:pPr>
    <w:rPr>
      <w:rFonts w:ascii="Arial" w:hAnsi="Arial"/>
      <w:b/>
      <w:sz w:val="16"/>
      <w:szCs w:val="20"/>
    </w:rPr>
  </w:style>
  <w:style w:type="paragraph" w:styleId="Heading4">
    <w:name w:val="heading 4"/>
    <w:basedOn w:val="Normal"/>
    <w:next w:val="Normal"/>
    <w:link w:val="Heading4Char"/>
    <w:qFormat/>
    <w:rsid w:val="00D3291E"/>
    <w:pPr>
      <w:keepNext/>
      <w:ind w:left="-378" w:firstLine="180"/>
      <w:jc w:val="center"/>
      <w:outlineLvl w:val="3"/>
    </w:pPr>
    <w:rPr>
      <w:rFonts w:ascii="Arial" w:hAnsi="Arial"/>
      <w:b/>
      <w:sz w:val="28"/>
      <w:szCs w:val="20"/>
    </w:rPr>
  </w:style>
  <w:style w:type="paragraph" w:styleId="Heading5">
    <w:name w:val="heading 5"/>
    <w:basedOn w:val="Normal"/>
    <w:next w:val="Normal"/>
    <w:link w:val="Heading5Char"/>
    <w:qFormat/>
    <w:rsid w:val="00D3291E"/>
    <w:pPr>
      <w:keepNext/>
      <w:outlineLvl w:val="4"/>
    </w:pPr>
    <w:rPr>
      <w:rFonts w:ascii="Arial" w:hAnsi="Arial"/>
      <w:b/>
      <w:sz w:val="18"/>
      <w:szCs w:val="20"/>
    </w:rPr>
  </w:style>
  <w:style w:type="paragraph" w:styleId="Heading7">
    <w:name w:val="heading 7"/>
    <w:basedOn w:val="Normal"/>
    <w:next w:val="Normal"/>
    <w:link w:val="Heading7Char"/>
    <w:qFormat/>
    <w:rsid w:val="00D3291E"/>
    <w:pPr>
      <w:keepNext/>
      <w:jc w:val="center"/>
      <w:outlineLvl w:val="6"/>
    </w:pPr>
    <w:rPr>
      <w:rFonts w:ascii="Arial" w:hAnsi="Arial"/>
      <w:b/>
      <w:sz w:val="16"/>
      <w:szCs w:val="20"/>
    </w:rPr>
  </w:style>
  <w:style w:type="paragraph" w:styleId="Heading8">
    <w:name w:val="heading 8"/>
    <w:basedOn w:val="Normal"/>
    <w:next w:val="Normal"/>
    <w:link w:val="Heading8Char"/>
    <w:qFormat/>
    <w:rsid w:val="00D3291E"/>
    <w:pPr>
      <w:keepNext/>
      <w:tabs>
        <w:tab w:val="left" w:pos="10080"/>
      </w:tabs>
      <w:ind w:right="288"/>
      <w:outlineLvl w:val="7"/>
    </w:pPr>
    <w:rPr>
      <w:rFonts w:ascii="Arial" w:hAnsi="Arial"/>
      <w:b/>
      <w:sz w:val="16"/>
      <w:szCs w:val="20"/>
    </w:rPr>
  </w:style>
  <w:style w:type="paragraph" w:styleId="Heading9">
    <w:name w:val="heading 9"/>
    <w:basedOn w:val="Normal"/>
    <w:next w:val="Normal"/>
    <w:link w:val="Heading9Char"/>
    <w:qFormat/>
    <w:rsid w:val="00D3291E"/>
    <w:pPr>
      <w:keepNext/>
      <w:tabs>
        <w:tab w:val="left" w:pos="10080"/>
      </w:tabs>
      <w:ind w:right="288"/>
      <w:jc w:val="center"/>
      <w:outlineLvl w:val="8"/>
    </w:pPr>
    <w:rPr>
      <w:rFonts w:ascii="Arial"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91E"/>
    <w:rPr>
      <w:rFonts w:ascii="Arial" w:eastAsia="Times New Roman" w:hAnsi="Arial" w:cs="Times New Roman"/>
      <w:b/>
      <w:color w:val="FFFFFF"/>
      <w:sz w:val="20"/>
      <w:szCs w:val="20"/>
    </w:rPr>
  </w:style>
  <w:style w:type="character" w:customStyle="1" w:styleId="Heading2Char">
    <w:name w:val="Heading 2 Char"/>
    <w:basedOn w:val="DefaultParagraphFont"/>
    <w:link w:val="Heading2"/>
    <w:rsid w:val="00D3291E"/>
    <w:rPr>
      <w:rFonts w:ascii="Arial" w:eastAsia="Times New Roman" w:hAnsi="Arial" w:cs="Times New Roman"/>
      <w:b/>
      <w:sz w:val="16"/>
      <w:szCs w:val="20"/>
    </w:rPr>
  </w:style>
  <w:style w:type="character" w:customStyle="1" w:styleId="Heading4Char">
    <w:name w:val="Heading 4 Char"/>
    <w:basedOn w:val="DefaultParagraphFont"/>
    <w:link w:val="Heading4"/>
    <w:rsid w:val="00D3291E"/>
    <w:rPr>
      <w:rFonts w:ascii="Arial" w:eastAsia="Times New Roman" w:hAnsi="Arial" w:cs="Times New Roman"/>
      <w:b/>
      <w:sz w:val="28"/>
      <w:szCs w:val="20"/>
    </w:rPr>
  </w:style>
  <w:style w:type="character" w:customStyle="1" w:styleId="Heading5Char">
    <w:name w:val="Heading 5 Char"/>
    <w:basedOn w:val="DefaultParagraphFont"/>
    <w:link w:val="Heading5"/>
    <w:rsid w:val="00D3291E"/>
    <w:rPr>
      <w:rFonts w:ascii="Arial" w:eastAsia="Times New Roman" w:hAnsi="Arial" w:cs="Times New Roman"/>
      <w:b/>
      <w:sz w:val="18"/>
      <w:szCs w:val="20"/>
    </w:rPr>
  </w:style>
  <w:style w:type="character" w:customStyle="1" w:styleId="Heading7Char">
    <w:name w:val="Heading 7 Char"/>
    <w:basedOn w:val="DefaultParagraphFont"/>
    <w:link w:val="Heading7"/>
    <w:rsid w:val="00D3291E"/>
    <w:rPr>
      <w:rFonts w:ascii="Arial" w:eastAsia="Times New Roman" w:hAnsi="Arial" w:cs="Times New Roman"/>
      <w:b/>
      <w:sz w:val="16"/>
      <w:szCs w:val="20"/>
    </w:rPr>
  </w:style>
  <w:style w:type="character" w:customStyle="1" w:styleId="Heading8Char">
    <w:name w:val="Heading 8 Char"/>
    <w:basedOn w:val="DefaultParagraphFont"/>
    <w:link w:val="Heading8"/>
    <w:rsid w:val="00D3291E"/>
    <w:rPr>
      <w:rFonts w:ascii="Arial" w:eastAsia="Times New Roman" w:hAnsi="Arial" w:cs="Times New Roman"/>
      <w:b/>
      <w:sz w:val="16"/>
      <w:szCs w:val="20"/>
    </w:rPr>
  </w:style>
  <w:style w:type="character" w:customStyle="1" w:styleId="Heading9Char">
    <w:name w:val="Heading 9 Char"/>
    <w:basedOn w:val="DefaultParagraphFont"/>
    <w:link w:val="Heading9"/>
    <w:rsid w:val="00D3291E"/>
    <w:rPr>
      <w:rFonts w:ascii="Arial" w:eastAsia="Times New Roman" w:hAnsi="Arial" w:cs="Times New Roman"/>
      <w:b/>
      <w:sz w:val="16"/>
      <w:szCs w:val="20"/>
    </w:rPr>
  </w:style>
  <w:style w:type="paragraph" w:styleId="NormalWeb">
    <w:name w:val="Normal (Web)"/>
    <w:basedOn w:val="Normal"/>
    <w:uiPriority w:val="99"/>
    <w:rsid w:val="00D3291E"/>
    <w:pPr>
      <w:spacing w:before="100" w:beforeAutospacing="1" w:after="100" w:afterAutospacing="1"/>
    </w:pPr>
  </w:style>
  <w:style w:type="character" w:styleId="Strong">
    <w:name w:val="Strong"/>
    <w:uiPriority w:val="22"/>
    <w:qFormat/>
    <w:rsid w:val="00D3291E"/>
    <w:rPr>
      <w:b/>
      <w:bCs/>
    </w:rPr>
  </w:style>
  <w:style w:type="character" w:customStyle="1" w:styleId="grame">
    <w:name w:val="grame"/>
    <w:basedOn w:val="DefaultParagraphFont"/>
    <w:rsid w:val="00D3291E"/>
  </w:style>
  <w:style w:type="character" w:styleId="Hyperlink">
    <w:name w:val="Hyperlink"/>
    <w:uiPriority w:val="99"/>
    <w:rsid w:val="00D3291E"/>
    <w:rPr>
      <w:color w:val="0000FF"/>
      <w:u w:val="single"/>
    </w:rPr>
  </w:style>
  <w:style w:type="paragraph" w:styleId="Footer">
    <w:name w:val="footer"/>
    <w:basedOn w:val="Normal"/>
    <w:link w:val="FooterChar"/>
    <w:uiPriority w:val="99"/>
    <w:rsid w:val="00D3291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3291E"/>
    <w:rPr>
      <w:rFonts w:ascii="Times New Roman" w:eastAsia="Times New Roman" w:hAnsi="Times New Roman" w:cs="Times New Roman"/>
      <w:sz w:val="24"/>
      <w:szCs w:val="24"/>
      <w:lang w:val="x-none" w:eastAsia="x-none"/>
    </w:rPr>
  </w:style>
  <w:style w:type="character" w:styleId="PageNumber">
    <w:name w:val="page number"/>
    <w:basedOn w:val="DefaultParagraphFont"/>
    <w:rsid w:val="00D3291E"/>
  </w:style>
  <w:style w:type="table" w:styleId="TableGrid">
    <w:name w:val="Table Grid"/>
    <w:basedOn w:val="TableNormal"/>
    <w:uiPriority w:val="59"/>
    <w:rsid w:val="00D32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3291E"/>
    <w:pPr>
      <w:tabs>
        <w:tab w:val="center" w:pos="4320"/>
        <w:tab w:val="right" w:pos="8640"/>
      </w:tabs>
    </w:pPr>
  </w:style>
  <w:style w:type="character" w:customStyle="1" w:styleId="HeaderChar">
    <w:name w:val="Header Char"/>
    <w:basedOn w:val="DefaultParagraphFont"/>
    <w:link w:val="Header"/>
    <w:uiPriority w:val="99"/>
    <w:rsid w:val="00D3291E"/>
    <w:rPr>
      <w:rFonts w:ascii="Times New Roman" w:eastAsia="Times New Roman" w:hAnsi="Times New Roman" w:cs="Times New Roman"/>
      <w:sz w:val="24"/>
      <w:szCs w:val="24"/>
    </w:rPr>
  </w:style>
  <w:style w:type="paragraph" w:styleId="BodyText">
    <w:name w:val="Body Text"/>
    <w:basedOn w:val="Normal"/>
    <w:link w:val="BodyTextChar"/>
    <w:rsid w:val="00D3291E"/>
    <w:rPr>
      <w:rFonts w:ascii="Arial" w:hAnsi="Arial"/>
      <w:sz w:val="16"/>
      <w:szCs w:val="20"/>
    </w:rPr>
  </w:style>
  <w:style w:type="character" w:customStyle="1" w:styleId="BodyTextChar">
    <w:name w:val="Body Text Char"/>
    <w:basedOn w:val="DefaultParagraphFont"/>
    <w:link w:val="BodyText"/>
    <w:rsid w:val="00D3291E"/>
    <w:rPr>
      <w:rFonts w:ascii="Arial" w:eastAsia="Times New Roman" w:hAnsi="Arial" w:cs="Times New Roman"/>
      <w:sz w:val="16"/>
      <w:szCs w:val="20"/>
    </w:rPr>
  </w:style>
  <w:style w:type="paragraph" w:styleId="BodyText2">
    <w:name w:val="Body Text 2"/>
    <w:basedOn w:val="Normal"/>
    <w:link w:val="BodyText2Char"/>
    <w:rsid w:val="00D3291E"/>
    <w:rPr>
      <w:rFonts w:ascii="Arial" w:hAnsi="Arial"/>
      <w:sz w:val="14"/>
      <w:szCs w:val="20"/>
    </w:rPr>
  </w:style>
  <w:style w:type="character" w:customStyle="1" w:styleId="BodyText2Char">
    <w:name w:val="Body Text 2 Char"/>
    <w:basedOn w:val="DefaultParagraphFont"/>
    <w:link w:val="BodyText2"/>
    <w:rsid w:val="00D3291E"/>
    <w:rPr>
      <w:rFonts w:ascii="Arial" w:eastAsia="Times New Roman" w:hAnsi="Arial" w:cs="Times New Roman"/>
      <w:sz w:val="14"/>
      <w:szCs w:val="20"/>
    </w:rPr>
  </w:style>
  <w:style w:type="paragraph" w:styleId="BodyText3">
    <w:name w:val="Body Text 3"/>
    <w:basedOn w:val="Normal"/>
    <w:link w:val="BodyText3Char"/>
    <w:rsid w:val="00D3291E"/>
    <w:pPr>
      <w:tabs>
        <w:tab w:val="left" w:pos="2502"/>
      </w:tabs>
      <w:ind w:right="162"/>
    </w:pPr>
    <w:rPr>
      <w:rFonts w:ascii="Arial" w:hAnsi="Arial"/>
      <w:b/>
      <w:sz w:val="14"/>
      <w:szCs w:val="20"/>
    </w:rPr>
  </w:style>
  <w:style w:type="character" w:customStyle="1" w:styleId="BodyText3Char">
    <w:name w:val="Body Text 3 Char"/>
    <w:basedOn w:val="DefaultParagraphFont"/>
    <w:link w:val="BodyText3"/>
    <w:rsid w:val="00D3291E"/>
    <w:rPr>
      <w:rFonts w:ascii="Arial" w:eastAsia="Times New Roman" w:hAnsi="Arial" w:cs="Times New Roman"/>
      <w:b/>
      <w:sz w:val="14"/>
      <w:szCs w:val="20"/>
    </w:rPr>
  </w:style>
  <w:style w:type="paragraph" w:styleId="BlockText">
    <w:name w:val="Block Text"/>
    <w:basedOn w:val="Normal"/>
    <w:rsid w:val="00D3291E"/>
    <w:pPr>
      <w:ind w:left="-90" w:right="-108"/>
    </w:pPr>
    <w:rPr>
      <w:rFonts w:ascii="Arial" w:hAnsi="Arial"/>
      <w:b/>
      <w:color w:val="FFFFFF"/>
      <w:sz w:val="16"/>
      <w:szCs w:val="20"/>
    </w:rPr>
  </w:style>
  <w:style w:type="character" w:styleId="FollowedHyperlink">
    <w:name w:val="FollowedHyperlink"/>
    <w:rsid w:val="00D3291E"/>
    <w:rPr>
      <w:color w:val="800080"/>
      <w:u w:val="single"/>
    </w:rPr>
  </w:style>
  <w:style w:type="paragraph" w:styleId="BalloonText">
    <w:name w:val="Balloon Text"/>
    <w:basedOn w:val="Normal"/>
    <w:link w:val="BalloonTextChar"/>
    <w:rsid w:val="00D3291E"/>
    <w:rPr>
      <w:rFonts w:ascii="Tahoma" w:hAnsi="Tahoma"/>
      <w:sz w:val="16"/>
      <w:szCs w:val="16"/>
      <w:lang w:val="x-none" w:eastAsia="x-none"/>
    </w:rPr>
  </w:style>
  <w:style w:type="character" w:customStyle="1" w:styleId="BalloonTextChar">
    <w:name w:val="Balloon Text Char"/>
    <w:basedOn w:val="DefaultParagraphFont"/>
    <w:link w:val="BalloonText"/>
    <w:rsid w:val="00D3291E"/>
    <w:rPr>
      <w:rFonts w:ascii="Tahoma" w:eastAsia="Times New Roman" w:hAnsi="Tahoma" w:cs="Times New Roman"/>
      <w:sz w:val="16"/>
      <w:szCs w:val="16"/>
      <w:lang w:val="x-none" w:eastAsia="x-none"/>
    </w:rPr>
  </w:style>
  <w:style w:type="character" w:styleId="CommentReference">
    <w:name w:val="annotation reference"/>
    <w:rsid w:val="00D3291E"/>
    <w:rPr>
      <w:sz w:val="16"/>
      <w:szCs w:val="16"/>
    </w:rPr>
  </w:style>
  <w:style w:type="paragraph" w:styleId="CommentText">
    <w:name w:val="annotation text"/>
    <w:basedOn w:val="Normal"/>
    <w:link w:val="CommentTextChar"/>
    <w:rsid w:val="00D3291E"/>
    <w:rPr>
      <w:sz w:val="20"/>
      <w:szCs w:val="20"/>
    </w:rPr>
  </w:style>
  <w:style w:type="character" w:customStyle="1" w:styleId="CommentTextChar">
    <w:name w:val="Comment Text Char"/>
    <w:basedOn w:val="DefaultParagraphFont"/>
    <w:link w:val="CommentText"/>
    <w:rsid w:val="00D329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3291E"/>
    <w:rPr>
      <w:b/>
      <w:bCs/>
      <w:lang w:val="x-none" w:eastAsia="x-none"/>
    </w:rPr>
  </w:style>
  <w:style w:type="character" w:customStyle="1" w:styleId="CommentSubjectChar">
    <w:name w:val="Comment Subject Char"/>
    <w:basedOn w:val="CommentTextChar"/>
    <w:link w:val="CommentSubject"/>
    <w:rsid w:val="00D3291E"/>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34"/>
    <w:qFormat/>
    <w:rsid w:val="00D3291E"/>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D3291E"/>
    <w:rPr>
      <w:sz w:val="20"/>
      <w:szCs w:val="20"/>
    </w:rPr>
  </w:style>
  <w:style w:type="character" w:customStyle="1" w:styleId="FootnoteTextChar">
    <w:name w:val="Footnote Text Char"/>
    <w:basedOn w:val="DefaultParagraphFont"/>
    <w:link w:val="FootnoteText"/>
    <w:rsid w:val="00D3291E"/>
    <w:rPr>
      <w:rFonts w:ascii="Times New Roman" w:eastAsia="Times New Roman" w:hAnsi="Times New Roman" w:cs="Times New Roman"/>
      <w:sz w:val="20"/>
      <w:szCs w:val="20"/>
    </w:rPr>
  </w:style>
  <w:style w:type="character" w:styleId="FootnoteReference">
    <w:name w:val="footnote reference"/>
    <w:rsid w:val="00D3291E"/>
    <w:rPr>
      <w:vertAlign w:val="superscript"/>
    </w:rPr>
  </w:style>
  <w:style w:type="table" w:customStyle="1" w:styleId="TableGrid11">
    <w:name w:val="Table Grid11"/>
    <w:basedOn w:val="TableNormal"/>
    <w:next w:val="TableGrid"/>
    <w:uiPriority w:val="59"/>
    <w:rsid w:val="00D329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D3291E"/>
    <w:pPr>
      <w:snapToGrid w:val="0"/>
      <w:spacing w:after="0" w:line="240" w:lineRule="auto"/>
    </w:pPr>
    <w:rPr>
      <w:rFonts w:eastAsiaTheme="minorEastAsia"/>
      <w:b/>
      <w:bCs/>
      <w:color w:val="FFFFFF" w:themeColor="background1"/>
      <w:sz w:val="16"/>
      <w:szCs w:val="16"/>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4E79"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paragraph" w:styleId="NoSpacing">
    <w:name w:val="No Spacing"/>
    <w:uiPriority w:val="1"/>
    <w:qFormat/>
    <w:rsid w:val="00D3291E"/>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D3291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38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hat.Le@mas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4d8424d9cc846fd8712503e1ab7592f1">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c4df1652cde5fcdb52ed47b15cd36688"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D69FC-B018-4539-8CE5-6F932C93E252}">
  <ds:schemaRefs>
    <ds:schemaRef ds:uri="http://schemas.microsoft.com/sharepoint/v3/contenttype/forms"/>
  </ds:schemaRefs>
</ds:datastoreItem>
</file>

<file path=customXml/itemProps2.xml><?xml version="1.0" encoding="utf-8"?>
<ds:datastoreItem xmlns:ds="http://schemas.openxmlformats.org/officeDocument/2006/customXml" ds:itemID="{FD926613-4F39-422D-94D0-5F453C2E82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E25869-D0C7-4962-8DF1-524F6308F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0B3C40-F053-4F75-A050-CA24FB616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dc:creator>
  <cp:keywords/>
  <dc:description/>
  <cp:lastModifiedBy>Le, Nhat (MOBD)</cp:lastModifiedBy>
  <cp:revision>16</cp:revision>
  <cp:lastPrinted>2021-01-21T18:22:00Z</cp:lastPrinted>
  <dcterms:created xsi:type="dcterms:W3CDTF">2021-01-12T21:29:00Z</dcterms:created>
  <dcterms:modified xsi:type="dcterms:W3CDTF">2021-01-21T19:20:00Z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