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60"/>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500"/>
        <w:gridCol w:w="8524"/>
      </w:tblGrid>
      <w:tr w:rsidR="00EF398B" w14:paraId="16E94AFA" w14:textId="77777777" w:rsidTr="003A2682">
        <w:trPr>
          <w:trHeight w:hRule="exact" w:val="1489"/>
        </w:trPr>
        <w:tc>
          <w:tcPr>
            <w:tcW w:w="1500" w:type="dxa"/>
            <w:vMerge w:val="restart"/>
            <w:tcBorders>
              <w:top w:val="nil"/>
              <w:left w:val="nil"/>
              <w:right w:val="nil"/>
            </w:tcBorders>
          </w:tcPr>
          <w:p w14:paraId="3FB20773" w14:textId="77777777" w:rsidR="00EF398B" w:rsidRDefault="00EF398B" w:rsidP="00F4708C">
            <w:pPr>
              <w:pStyle w:val="Header"/>
              <w:suppressAutoHyphens/>
              <w:spacing w:line="264" w:lineRule="auto"/>
            </w:pPr>
            <w:r>
              <w:rPr>
                <w:noProof/>
              </w:rPr>
              <w:drawing>
                <wp:inline distT="0" distB="0" distL="0" distR="0" wp14:anchorId="24E340A4" wp14:editId="12088F4A">
                  <wp:extent cx="641350" cy="826346"/>
                  <wp:effectExtent l="0" t="0" r="6350" b="0"/>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srcRect/>
                          <a:stretch>
                            <a:fillRect/>
                          </a:stretch>
                        </pic:blipFill>
                        <pic:spPr bwMode="auto">
                          <a:xfrm>
                            <a:off x="0" y="0"/>
                            <a:ext cx="646017" cy="832360"/>
                          </a:xfrm>
                          <a:prstGeom prst="rect">
                            <a:avLst/>
                          </a:prstGeom>
                          <a:noFill/>
                          <a:ln w="9525">
                            <a:noFill/>
                            <a:miter lim="800000"/>
                            <a:headEnd/>
                            <a:tailEnd/>
                          </a:ln>
                        </pic:spPr>
                      </pic:pic>
                    </a:graphicData>
                  </a:graphic>
                </wp:inline>
              </w:drawing>
            </w:r>
          </w:p>
        </w:tc>
        <w:tc>
          <w:tcPr>
            <w:tcW w:w="8524" w:type="dxa"/>
            <w:tcBorders>
              <w:top w:val="nil"/>
              <w:left w:val="nil"/>
              <w:bottom w:val="nil"/>
              <w:right w:val="nil"/>
            </w:tcBorders>
            <w:tcMar>
              <w:left w:w="0" w:type="dxa"/>
            </w:tcMar>
          </w:tcPr>
          <w:p w14:paraId="2BD4A351" w14:textId="77777777" w:rsidR="00EF398B" w:rsidRDefault="00EF398B" w:rsidP="00F4708C">
            <w:pPr>
              <w:pStyle w:val="Header"/>
              <w:suppressAutoHyphens/>
              <w:spacing w:line="264" w:lineRule="auto"/>
            </w:pPr>
            <w:r>
              <w:rPr>
                <w:noProof/>
              </w:rPr>
              <w:drawing>
                <wp:inline distT="0" distB="0" distL="0" distR="0" wp14:anchorId="7D43F095" wp14:editId="6DBF4CE0">
                  <wp:extent cx="5067300" cy="628650"/>
                  <wp:effectExtent l="0" t="0" r="0" b="0"/>
                  <wp:docPr id="8" name="Picture 10" descr="P:\P Documents\logo10\letterhead\BMP\header_tex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P Documents\logo10\letterhead\BMP\header_text.bmp"/>
                          <pic:cNvPicPr>
                            <a:picLocks noChangeAspect="1" noChangeArrowheads="1"/>
                          </pic:cNvPicPr>
                        </pic:nvPicPr>
                        <pic:blipFill>
                          <a:blip r:embed="rId12"/>
                          <a:srcRect/>
                          <a:stretch>
                            <a:fillRect/>
                          </a:stretch>
                        </pic:blipFill>
                        <pic:spPr bwMode="auto">
                          <a:xfrm>
                            <a:off x="0" y="0"/>
                            <a:ext cx="5067300" cy="628650"/>
                          </a:xfrm>
                          <a:prstGeom prst="rect">
                            <a:avLst/>
                          </a:prstGeom>
                          <a:noFill/>
                          <a:ln w="9525">
                            <a:noFill/>
                            <a:miter lim="800000"/>
                            <a:headEnd/>
                            <a:tailEnd/>
                          </a:ln>
                        </pic:spPr>
                      </pic:pic>
                    </a:graphicData>
                  </a:graphic>
                </wp:inline>
              </w:drawing>
            </w:r>
          </w:p>
          <w:p w14:paraId="178A1A6B" w14:textId="0EECE1EC" w:rsidR="00EF398B" w:rsidRDefault="00EC3F03" w:rsidP="00F4708C">
            <w:pPr>
              <w:pStyle w:val="Header"/>
              <w:suppressAutoHyphens/>
              <w:spacing w:line="264" w:lineRule="auto"/>
            </w:pPr>
            <w:r>
              <w:rPr>
                <w:noProof/>
              </w:rPr>
              <w:drawing>
                <wp:inline distT="0" distB="0" distL="0" distR="0" wp14:anchorId="30A3C3B9" wp14:editId="15985166">
                  <wp:extent cx="45847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p>
          <w:p w14:paraId="282432FF" w14:textId="77777777" w:rsidR="00EF398B" w:rsidRDefault="00EF398B" w:rsidP="00F4708C">
            <w:pPr>
              <w:suppressAutoHyphens/>
              <w:spacing w:line="264" w:lineRule="auto"/>
            </w:pPr>
          </w:p>
          <w:p w14:paraId="0FC515FD" w14:textId="77777777" w:rsidR="00EF398B" w:rsidRPr="001A50BD" w:rsidRDefault="00EF398B" w:rsidP="00F4708C">
            <w:pPr>
              <w:tabs>
                <w:tab w:val="left" w:pos="1868"/>
              </w:tabs>
              <w:suppressAutoHyphens/>
              <w:spacing w:line="264" w:lineRule="auto"/>
            </w:pPr>
          </w:p>
        </w:tc>
      </w:tr>
      <w:tr w:rsidR="00EF398B" w14:paraId="3B266D99" w14:textId="77777777" w:rsidTr="00917E9B">
        <w:trPr>
          <w:trHeight w:hRule="exact" w:val="70"/>
        </w:trPr>
        <w:tc>
          <w:tcPr>
            <w:tcW w:w="1500" w:type="dxa"/>
            <w:vMerge/>
            <w:tcBorders>
              <w:left w:val="nil"/>
              <w:bottom w:val="nil"/>
              <w:right w:val="nil"/>
            </w:tcBorders>
          </w:tcPr>
          <w:p w14:paraId="0EEE17EA" w14:textId="77777777" w:rsidR="00EF398B" w:rsidRDefault="00EF398B" w:rsidP="00F4708C">
            <w:pPr>
              <w:pStyle w:val="Header"/>
              <w:suppressAutoHyphens/>
              <w:spacing w:line="264" w:lineRule="auto"/>
            </w:pPr>
          </w:p>
        </w:tc>
        <w:tc>
          <w:tcPr>
            <w:tcW w:w="8524" w:type="dxa"/>
            <w:tcBorders>
              <w:top w:val="nil"/>
              <w:left w:val="nil"/>
              <w:bottom w:val="nil"/>
              <w:right w:val="nil"/>
            </w:tcBorders>
            <w:tcMar>
              <w:left w:w="140" w:type="dxa"/>
            </w:tcMar>
          </w:tcPr>
          <w:p w14:paraId="5F181D3C" w14:textId="40CCF9BF" w:rsidR="00EF398B" w:rsidRDefault="00EF398B" w:rsidP="00F4708C">
            <w:pPr>
              <w:pStyle w:val="Header"/>
              <w:suppressAutoHyphens/>
              <w:spacing w:line="264" w:lineRule="auto"/>
              <w:ind w:left="-120"/>
            </w:pPr>
            <w:bookmarkStart w:id="0" w:name="Office"/>
            <w:bookmarkEnd w:id="0"/>
          </w:p>
        </w:tc>
      </w:tr>
      <w:tr w:rsidR="00EF398B" w14:paraId="1C7E60D7" w14:textId="77777777" w:rsidTr="003A2682">
        <w:trPr>
          <w:trHeight w:val="1082"/>
        </w:trPr>
        <w:tc>
          <w:tcPr>
            <w:tcW w:w="1500" w:type="dxa"/>
            <w:tcBorders>
              <w:top w:val="nil"/>
              <w:left w:val="nil"/>
              <w:bottom w:val="nil"/>
              <w:right w:val="nil"/>
            </w:tcBorders>
          </w:tcPr>
          <w:p w14:paraId="7B821A85" w14:textId="77777777" w:rsidR="00EC3F03" w:rsidRDefault="00EC3F03" w:rsidP="00F4708C">
            <w:pPr>
              <w:suppressAutoHyphens/>
              <w:rPr>
                <w:rFonts w:ascii="Arial" w:hAnsi="Arial" w:cs="Arial"/>
                <w:color w:val="359D6E"/>
                <w:sz w:val="16"/>
                <w:szCs w:val="16"/>
              </w:rPr>
            </w:pPr>
            <w:r w:rsidRPr="00FB65B9">
              <w:rPr>
                <w:rFonts w:ascii="Arial" w:hAnsi="Arial" w:cs="Arial"/>
                <w:color w:val="359D6E"/>
                <w:sz w:val="16"/>
                <w:szCs w:val="16"/>
              </w:rPr>
              <w:t>Maura T. Healey</w:t>
            </w:r>
          </w:p>
          <w:p w14:paraId="6A8152F0" w14:textId="77777777" w:rsidR="00EF398B" w:rsidRDefault="00EF398B" w:rsidP="00F4708C">
            <w:pPr>
              <w:suppressAutoHyphens/>
              <w:spacing w:line="264" w:lineRule="auto"/>
              <w:rPr>
                <w:rFonts w:ascii="Arial" w:hAnsi="Arial" w:cs="Arial"/>
                <w:color w:val="359D6E"/>
                <w:sz w:val="16"/>
                <w:szCs w:val="16"/>
              </w:rPr>
            </w:pPr>
            <w:r>
              <w:rPr>
                <w:rFonts w:ascii="Arial" w:hAnsi="Arial" w:cs="Arial"/>
                <w:color w:val="359D6E"/>
                <w:sz w:val="16"/>
                <w:szCs w:val="16"/>
              </w:rPr>
              <w:t>Governor</w:t>
            </w:r>
          </w:p>
          <w:p w14:paraId="7E57A9DC" w14:textId="77777777" w:rsidR="00EF398B" w:rsidRDefault="00EF398B" w:rsidP="00F4708C">
            <w:pPr>
              <w:suppressAutoHyphens/>
              <w:spacing w:line="264" w:lineRule="auto"/>
              <w:rPr>
                <w:rFonts w:ascii="Arial" w:hAnsi="Arial" w:cs="Arial"/>
                <w:color w:val="359D6E"/>
                <w:sz w:val="16"/>
                <w:szCs w:val="16"/>
              </w:rPr>
            </w:pPr>
          </w:p>
          <w:p w14:paraId="3B40CEFF" w14:textId="77777777" w:rsidR="00EC3F03" w:rsidRPr="003C541A" w:rsidRDefault="00EC3F03" w:rsidP="00F4708C">
            <w:pPr>
              <w:suppressAutoHyphens/>
              <w:rPr>
                <w:rFonts w:ascii="Arial" w:hAnsi="Arial" w:cs="Arial"/>
                <w:color w:val="359D6E"/>
                <w:sz w:val="16"/>
                <w:szCs w:val="16"/>
              </w:rPr>
            </w:pPr>
            <w:r w:rsidRPr="003C541A">
              <w:rPr>
                <w:rFonts w:ascii="Arial" w:hAnsi="Arial" w:cs="Arial"/>
                <w:color w:val="359D6E"/>
                <w:sz w:val="16"/>
                <w:szCs w:val="16"/>
              </w:rPr>
              <w:t>Kimberley Driscoll</w:t>
            </w:r>
          </w:p>
          <w:p w14:paraId="58C6EEA3" w14:textId="77777777" w:rsidR="00EC3F03" w:rsidRDefault="00EF398B" w:rsidP="00F4708C">
            <w:pPr>
              <w:suppressAutoHyphens/>
              <w:spacing w:line="264" w:lineRule="auto"/>
              <w:rPr>
                <w:rFonts w:ascii="Arial" w:hAnsi="Arial" w:cs="Arial"/>
                <w:color w:val="359D6E"/>
                <w:sz w:val="16"/>
                <w:szCs w:val="16"/>
              </w:rPr>
            </w:pPr>
            <w:r>
              <w:rPr>
                <w:rFonts w:ascii="Arial" w:hAnsi="Arial" w:cs="Arial"/>
                <w:color w:val="359D6E"/>
                <w:sz w:val="16"/>
                <w:szCs w:val="16"/>
              </w:rPr>
              <w:t>Lieutenant</w:t>
            </w:r>
          </w:p>
          <w:p w14:paraId="66CBC2E2" w14:textId="25E4DE6C" w:rsidR="00EF398B" w:rsidRDefault="00EF398B" w:rsidP="00F4708C">
            <w:pPr>
              <w:suppressAutoHyphens/>
              <w:spacing w:line="264" w:lineRule="auto"/>
            </w:pPr>
            <w:r>
              <w:rPr>
                <w:rFonts w:ascii="Arial" w:hAnsi="Arial" w:cs="Arial"/>
                <w:color w:val="359D6E"/>
                <w:sz w:val="16"/>
                <w:szCs w:val="16"/>
              </w:rPr>
              <w:t>Gove</w:t>
            </w:r>
            <w:r w:rsidR="00EC3F03">
              <w:rPr>
                <w:rFonts w:ascii="Arial" w:hAnsi="Arial" w:cs="Arial"/>
                <w:color w:val="359D6E"/>
                <w:sz w:val="16"/>
                <w:szCs w:val="16"/>
              </w:rPr>
              <w:t>rn</w:t>
            </w:r>
            <w:r>
              <w:rPr>
                <w:rFonts w:ascii="Arial" w:hAnsi="Arial" w:cs="Arial"/>
                <w:color w:val="359D6E"/>
                <w:sz w:val="16"/>
                <w:szCs w:val="16"/>
              </w:rPr>
              <w:t>or</w:t>
            </w:r>
          </w:p>
        </w:tc>
        <w:tc>
          <w:tcPr>
            <w:tcW w:w="8524" w:type="dxa"/>
            <w:tcBorders>
              <w:top w:val="nil"/>
              <w:left w:val="nil"/>
              <w:bottom w:val="nil"/>
              <w:right w:val="nil"/>
            </w:tcBorders>
          </w:tcPr>
          <w:p w14:paraId="3200437A" w14:textId="6678159A" w:rsidR="00EF398B" w:rsidRDefault="00EF398B" w:rsidP="00F4708C">
            <w:pPr>
              <w:tabs>
                <w:tab w:val="left" w:pos="7132"/>
                <w:tab w:val="left" w:pos="7266"/>
              </w:tabs>
              <w:suppressAutoHyphens/>
              <w:spacing w:line="264" w:lineRule="auto"/>
              <w:jc w:val="right"/>
              <w:rPr>
                <w:rFonts w:ascii="Arial" w:hAnsi="Arial" w:cs="Arial"/>
                <w:color w:val="359D6E"/>
                <w:sz w:val="16"/>
                <w:szCs w:val="16"/>
              </w:rPr>
            </w:pPr>
          </w:p>
          <w:p w14:paraId="712E40B0" w14:textId="77777777" w:rsidR="00EC3F03" w:rsidRPr="00910856" w:rsidRDefault="00EC3F03" w:rsidP="00F4708C">
            <w:pPr>
              <w:suppressAutoHyphens/>
              <w:jc w:val="right"/>
              <w:rPr>
                <w:rFonts w:ascii="Arial" w:hAnsi="Arial" w:cs="Arial"/>
                <w:color w:val="359D6E"/>
                <w:sz w:val="16"/>
                <w:szCs w:val="16"/>
              </w:rPr>
            </w:pPr>
            <w:r w:rsidRPr="00910856">
              <w:rPr>
                <w:rFonts w:ascii="Arial" w:hAnsi="Arial" w:cs="Arial"/>
                <w:color w:val="359D6E"/>
                <w:sz w:val="16"/>
                <w:szCs w:val="16"/>
              </w:rPr>
              <w:t>Rebecca L. Tepper</w:t>
            </w:r>
          </w:p>
          <w:p w14:paraId="1674914F" w14:textId="77777777" w:rsidR="00EC3F03" w:rsidRDefault="00EC3F03" w:rsidP="00F4708C">
            <w:pPr>
              <w:suppressAutoHyphens/>
              <w:jc w:val="right"/>
              <w:rPr>
                <w:rFonts w:ascii="Arial" w:hAnsi="Arial" w:cs="Arial"/>
                <w:color w:val="359D6E"/>
                <w:sz w:val="16"/>
                <w:szCs w:val="16"/>
              </w:rPr>
            </w:pPr>
            <w:r>
              <w:rPr>
                <w:rFonts w:ascii="Arial" w:hAnsi="Arial" w:cs="Arial"/>
                <w:color w:val="359D6E"/>
                <w:sz w:val="16"/>
                <w:szCs w:val="16"/>
              </w:rPr>
              <w:t>Secretary</w:t>
            </w:r>
          </w:p>
          <w:p w14:paraId="10F7306F" w14:textId="77777777" w:rsidR="00EC3F03" w:rsidRDefault="00EC3F03" w:rsidP="00F4708C">
            <w:pPr>
              <w:suppressAutoHyphens/>
              <w:jc w:val="right"/>
              <w:rPr>
                <w:rFonts w:ascii="Arial" w:hAnsi="Arial" w:cs="Arial"/>
                <w:color w:val="359D6E"/>
                <w:sz w:val="16"/>
                <w:szCs w:val="16"/>
              </w:rPr>
            </w:pPr>
          </w:p>
          <w:p w14:paraId="3F2889E4" w14:textId="77777777" w:rsidR="004532B2" w:rsidRDefault="004532B2" w:rsidP="004532B2">
            <w:pPr>
              <w:pStyle w:val="Header"/>
              <w:tabs>
                <w:tab w:val="left" w:pos="2125"/>
                <w:tab w:val="right" w:pos="9082"/>
              </w:tabs>
              <w:ind w:right="10"/>
              <w:jc w:val="right"/>
              <w:rPr>
                <w:rFonts w:ascii="Arial" w:hAnsi="Arial" w:cs="Arial"/>
                <w:color w:val="359D6E"/>
                <w:sz w:val="16"/>
                <w:szCs w:val="16"/>
              </w:rPr>
            </w:pPr>
            <w:r w:rsidRPr="00455C88">
              <w:rPr>
                <w:rFonts w:ascii="Arial" w:hAnsi="Arial" w:cs="Arial"/>
                <w:color w:val="359D6E"/>
                <w:sz w:val="16"/>
                <w:szCs w:val="16"/>
              </w:rPr>
              <w:t xml:space="preserve">Bonnie </w:t>
            </w:r>
            <w:proofErr w:type="spellStart"/>
            <w:r w:rsidRPr="00455C88">
              <w:rPr>
                <w:rFonts w:ascii="Arial" w:hAnsi="Arial" w:cs="Arial"/>
                <w:color w:val="359D6E"/>
                <w:sz w:val="16"/>
                <w:szCs w:val="16"/>
              </w:rPr>
              <w:t>Heiple</w:t>
            </w:r>
            <w:proofErr w:type="spellEnd"/>
          </w:p>
          <w:p w14:paraId="6439E7CC" w14:textId="22FEA88D" w:rsidR="00EF398B" w:rsidRDefault="00EC3F03" w:rsidP="00F4708C">
            <w:pPr>
              <w:suppressAutoHyphens/>
              <w:spacing w:line="264" w:lineRule="auto"/>
              <w:jc w:val="right"/>
            </w:pPr>
            <w:r>
              <w:rPr>
                <w:rFonts w:ascii="Arial" w:hAnsi="Arial" w:cs="Arial"/>
                <w:color w:val="359D6E"/>
                <w:sz w:val="16"/>
                <w:szCs w:val="16"/>
              </w:rPr>
              <w:t xml:space="preserve">Commissioner </w:t>
            </w:r>
          </w:p>
        </w:tc>
      </w:tr>
    </w:tbl>
    <w:p w14:paraId="00E32F47" w14:textId="77777777" w:rsidR="00F71882" w:rsidRDefault="00F71882" w:rsidP="00F4708C">
      <w:pPr>
        <w:pStyle w:val="Title"/>
        <w:suppressAutoHyphens/>
        <w:spacing w:line="264" w:lineRule="auto"/>
        <w:ind w:left="720"/>
        <w:rPr>
          <w:rFonts w:ascii="Times New Roman" w:hAnsi="Times New Roman"/>
          <w:szCs w:val="22"/>
        </w:rPr>
      </w:pPr>
    </w:p>
    <w:p w14:paraId="3755E8E1" w14:textId="074F1B9E" w:rsidR="009C5469" w:rsidRPr="00E37A62" w:rsidRDefault="003B3D96" w:rsidP="00F4708C">
      <w:pPr>
        <w:pStyle w:val="Title"/>
        <w:suppressAutoHyphens/>
        <w:spacing w:line="264" w:lineRule="auto"/>
        <w:ind w:left="720"/>
        <w:rPr>
          <w:rFonts w:ascii="Times New Roman" w:hAnsi="Times New Roman"/>
          <w:szCs w:val="22"/>
        </w:rPr>
      </w:pPr>
      <w:r w:rsidRPr="00E37A62">
        <w:rPr>
          <w:rFonts w:ascii="Times New Roman" w:hAnsi="Times New Roman"/>
          <w:szCs w:val="22"/>
        </w:rPr>
        <w:t>MODEL</w:t>
      </w:r>
      <w:r w:rsidR="004563B0" w:rsidRPr="00E37A62">
        <w:rPr>
          <w:rFonts w:ascii="Times New Roman" w:hAnsi="Times New Roman"/>
          <w:szCs w:val="22"/>
        </w:rPr>
        <w:t xml:space="preserve"> </w:t>
      </w:r>
      <w:r w:rsidR="00222B5A" w:rsidRPr="00E37A62">
        <w:rPr>
          <w:rFonts w:ascii="Times New Roman" w:hAnsi="Times New Roman"/>
          <w:szCs w:val="22"/>
        </w:rPr>
        <w:t>CONSERVATION</w:t>
      </w:r>
      <w:r w:rsidRPr="00E37A62">
        <w:rPr>
          <w:rFonts w:ascii="Times New Roman" w:hAnsi="Times New Roman"/>
          <w:szCs w:val="22"/>
        </w:rPr>
        <w:t xml:space="preserve"> </w:t>
      </w:r>
      <w:r w:rsidR="00222B5A" w:rsidRPr="00E37A62">
        <w:rPr>
          <w:rFonts w:ascii="Times New Roman" w:hAnsi="Times New Roman"/>
          <w:szCs w:val="22"/>
        </w:rPr>
        <w:t>RESTRICTION</w:t>
      </w:r>
    </w:p>
    <w:p w14:paraId="75D3D23B" w14:textId="5B91B6D9" w:rsidR="003B3D96" w:rsidRPr="00E37A62" w:rsidRDefault="009E4D8D" w:rsidP="00F4708C">
      <w:pPr>
        <w:suppressAutoHyphens/>
        <w:spacing w:line="264" w:lineRule="auto"/>
        <w:ind w:firstLine="720"/>
        <w:jc w:val="center"/>
        <w:rPr>
          <w:rFonts w:ascii="Times New Roman" w:hAnsi="Times New Roman"/>
          <w:b/>
        </w:rPr>
      </w:pPr>
      <w:r w:rsidRPr="00E37A62">
        <w:rPr>
          <w:rFonts w:ascii="Times New Roman" w:hAnsi="Times New Roman"/>
          <w:b/>
        </w:rPr>
        <w:t xml:space="preserve">TO PROTECT PUBLIC </w:t>
      </w:r>
      <w:r w:rsidR="00D024F9">
        <w:rPr>
          <w:rFonts w:ascii="Times New Roman" w:hAnsi="Times New Roman"/>
          <w:b/>
        </w:rPr>
        <w:t xml:space="preserve">DRINKING </w:t>
      </w:r>
      <w:r w:rsidR="00A7409F">
        <w:rPr>
          <w:rFonts w:ascii="Times New Roman" w:hAnsi="Times New Roman"/>
          <w:b/>
        </w:rPr>
        <w:t xml:space="preserve">WATER </w:t>
      </w:r>
      <w:r w:rsidRPr="00E37A62">
        <w:rPr>
          <w:rFonts w:ascii="Times New Roman" w:hAnsi="Times New Roman"/>
          <w:b/>
        </w:rPr>
        <w:t>WELLS</w:t>
      </w:r>
      <w:r w:rsidR="00BA396F">
        <w:rPr>
          <w:rFonts w:ascii="Times New Roman" w:hAnsi="Times New Roman"/>
          <w:b/>
        </w:rPr>
        <w:t xml:space="preserve"> </w:t>
      </w:r>
    </w:p>
    <w:p w14:paraId="5B23B614" w14:textId="28D24694" w:rsidR="000B05FF" w:rsidRPr="00D5115E" w:rsidRDefault="00D5115E" w:rsidP="003F1571">
      <w:pPr>
        <w:pStyle w:val="BodyText"/>
        <w:tabs>
          <w:tab w:val="left" w:pos="8910"/>
          <w:tab w:val="left" w:pos="9000"/>
        </w:tabs>
        <w:suppressAutoHyphens/>
        <w:spacing w:line="264" w:lineRule="auto"/>
        <w:jc w:val="center"/>
        <w:rPr>
          <w:rFonts w:ascii="Times New Roman" w:hAnsi="Times New Roman"/>
          <w:b w:val="0"/>
          <w:bCs/>
          <w:sz w:val="22"/>
          <w:szCs w:val="22"/>
        </w:rPr>
      </w:pPr>
      <w:r w:rsidRPr="00D5115E">
        <w:rPr>
          <w:rFonts w:ascii="Times New Roman" w:hAnsi="Times New Roman"/>
          <w:b w:val="0"/>
          <w:bCs/>
          <w:sz w:val="22"/>
          <w:szCs w:val="22"/>
        </w:rPr>
        <w:t>3/</w:t>
      </w:r>
      <w:r w:rsidR="003F1571" w:rsidRPr="00D5115E">
        <w:rPr>
          <w:rFonts w:ascii="Times New Roman" w:hAnsi="Times New Roman"/>
          <w:b w:val="0"/>
          <w:bCs/>
          <w:sz w:val="22"/>
          <w:szCs w:val="22"/>
        </w:rPr>
        <w:t>2023</w:t>
      </w:r>
    </w:p>
    <w:p w14:paraId="43441CCB" w14:textId="5C4339AF" w:rsidR="009C7D2E" w:rsidRPr="000A5817" w:rsidRDefault="0071744E" w:rsidP="00F4708C">
      <w:pPr>
        <w:pStyle w:val="BodyText"/>
        <w:tabs>
          <w:tab w:val="left" w:pos="8910"/>
          <w:tab w:val="left" w:pos="9000"/>
        </w:tabs>
        <w:suppressAutoHyphens/>
        <w:spacing w:line="264" w:lineRule="auto"/>
        <w:rPr>
          <w:rFonts w:ascii="Times New Roman" w:eastAsiaTheme="minorHAnsi" w:hAnsi="Times New Roman"/>
          <w:b w:val="0"/>
          <w:bCs/>
          <w:sz w:val="22"/>
          <w:szCs w:val="22"/>
        </w:rPr>
      </w:pPr>
      <w:r w:rsidRPr="000A5817">
        <w:rPr>
          <w:rFonts w:ascii="Times New Roman" w:hAnsi="Times New Roman"/>
          <w:b w:val="0"/>
          <w:bCs/>
          <w:sz w:val="22"/>
          <w:szCs w:val="22"/>
        </w:rPr>
        <w:t xml:space="preserve">This </w:t>
      </w:r>
      <w:r w:rsidR="00DF30A1" w:rsidRPr="000A5817">
        <w:rPr>
          <w:rFonts w:ascii="Times New Roman" w:hAnsi="Times New Roman"/>
          <w:b w:val="0"/>
          <w:bCs/>
          <w:sz w:val="22"/>
          <w:szCs w:val="22"/>
        </w:rPr>
        <w:t xml:space="preserve">Model Conservation Restriction </w:t>
      </w:r>
      <w:r w:rsidR="0005281D" w:rsidRPr="000A5817">
        <w:rPr>
          <w:rFonts w:ascii="Times New Roman" w:hAnsi="Times New Roman"/>
          <w:b w:val="0"/>
          <w:bCs/>
          <w:sz w:val="22"/>
          <w:szCs w:val="22"/>
        </w:rPr>
        <w:t xml:space="preserve">(CR) is </w:t>
      </w:r>
      <w:r w:rsidR="00E61536" w:rsidRPr="000A5817">
        <w:rPr>
          <w:rFonts w:ascii="Times New Roman" w:hAnsi="Times New Roman"/>
          <w:b w:val="0"/>
          <w:bCs/>
          <w:sz w:val="22"/>
          <w:szCs w:val="22"/>
        </w:rPr>
        <w:t xml:space="preserve">designed </w:t>
      </w:r>
      <w:r w:rsidR="0008032A" w:rsidRPr="000A5817">
        <w:rPr>
          <w:rFonts w:ascii="Times New Roman" w:hAnsi="Times New Roman"/>
          <w:b w:val="0"/>
          <w:bCs/>
          <w:sz w:val="22"/>
          <w:szCs w:val="22"/>
        </w:rPr>
        <w:t xml:space="preserve">to assist </w:t>
      </w:r>
      <w:r w:rsidR="009C7D2E" w:rsidRPr="000A5817">
        <w:rPr>
          <w:rFonts w:ascii="Times New Roman" w:hAnsi="Times New Roman"/>
          <w:b w:val="0"/>
          <w:bCs/>
          <w:sz w:val="22"/>
          <w:szCs w:val="22"/>
        </w:rPr>
        <w:t>public water s</w:t>
      </w:r>
      <w:r w:rsidR="00E61536" w:rsidRPr="000A5817">
        <w:rPr>
          <w:rFonts w:ascii="Times New Roman" w:hAnsi="Times New Roman"/>
          <w:b w:val="0"/>
          <w:bCs/>
          <w:sz w:val="22"/>
          <w:szCs w:val="22"/>
        </w:rPr>
        <w:t xml:space="preserve">uppliers </w:t>
      </w:r>
      <w:r w:rsidR="009C7D2E" w:rsidRPr="000A5817">
        <w:rPr>
          <w:rFonts w:ascii="Times New Roman" w:hAnsi="Times New Roman"/>
          <w:b w:val="0"/>
          <w:bCs/>
          <w:sz w:val="22"/>
          <w:szCs w:val="22"/>
        </w:rPr>
        <w:t>in protect</w:t>
      </w:r>
      <w:r w:rsidR="00192957">
        <w:rPr>
          <w:rFonts w:ascii="Times New Roman" w:hAnsi="Times New Roman"/>
          <w:b w:val="0"/>
          <w:bCs/>
          <w:sz w:val="22"/>
          <w:szCs w:val="22"/>
        </w:rPr>
        <w:t>ing</w:t>
      </w:r>
      <w:r w:rsidR="009C7D2E" w:rsidRPr="000A5817">
        <w:rPr>
          <w:rFonts w:ascii="Times New Roman" w:hAnsi="Times New Roman"/>
          <w:b w:val="0"/>
          <w:bCs/>
          <w:sz w:val="22"/>
          <w:szCs w:val="22"/>
        </w:rPr>
        <w:t xml:space="preserve"> </w:t>
      </w:r>
      <w:r w:rsidR="000A5817" w:rsidRPr="000A5817">
        <w:rPr>
          <w:rFonts w:ascii="Times New Roman" w:hAnsi="Times New Roman"/>
          <w:b w:val="0"/>
          <w:bCs/>
          <w:sz w:val="22"/>
          <w:szCs w:val="22"/>
        </w:rPr>
        <w:t>land</w:t>
      </w:r>
      <w:r w:rsidR="00916751">
        <w:rPr>
          <w:rFonts w:ascii="Times New Roman" w:hAnsi="Times New Roman"/>
          <w:b w:val="0"/>
          <w:bCs/>
          <w:sz w:val="22"/>
          <w:szCs w:val="22"/>
        </w:rPr>
        <w:t xml:space="preserve"> located in </w:t>
      </w:r>
      <w:r w:rsidR="00EC3F03">
        <w:rPr>
          <w:rFonts w:ascii="Times New Roman" w:hAnsi="Times New Roman"/>
          <w:b w:val="0"/>
          <w:bCs/>
          <w:sz w:val="22"/>
          <w:szCs w:val="22"/>
        </w:rPr>
        <w:t xml:space="preserve">the </w:t>
      </w:r>
      <w:r w:rsidR="000A5817" w:rsidRPr="000A5817">
        <w:rPr>
          <w:rFonts w:ascii="Times New Roman" w:hAnsi="Times New Roman"/>
          <w:b w:val="0"/>
          <w:bCs/>
          <w:sz w:val="22"/>
          <w:szCs w:val="22"/>
        </w:rPr>
        <w:t>Zone II</w:t>
      </w:r>
      <w:r w:rsidR="005C634A">
        <w:rPr>
          <w:rFonts w:ascii="Times New Roman" w:hAnsi="Times New Roman"/>
          <w:b w:val="0"/>
          <w:bCs/>
          <w:sz w:val="22"/>
          <w:szCs w:val="22"/>
        </w:rPr>
        <w:t xml:space="preserve">, </w:t>
      </w:r>
      <w:r w:rsidR="00000381">
        <w:rPr>
          <w:rFonts w:ascii="Times New Roman" w:hAnsi="Times New Roman"/>
          <w:b w:val="0"/>
          <w:bCs/>
          <w:sz w:val="22"/>
          <w:szCs w:val="22"/>
        </w:rPr>
        <w:t xml:space="preserve">Zone </w:t>
      </w:r>
      <w:proofErr w:type="gramStart"/>
      <w:r w:rsidR="00000381">
        <w:rPr>
          <w:rFonts w:ascii="Times New Roman" w:hAnsi="Times New Roman"/>
          <w:b w:val="0"/>
          <w:bCs/>
          <w:sz w:val="22"/>
          <w:szCs w:val="22"/>
        </w:rPr>
        <w:t>III</w:t>
      </w:r>
      <w:proofErr w:type="gramEnd"/>
      <w:r w:rsidR="005C634A">
        <w:rPr>
          <w:rFonts w:ascii="Times New Roman" w:hAnsi="Times New Roman"/>
          <w:b w:val="0"/>
          <w:bCs/>
          <w:sz w:val="22"/>
          <w:szCs w:val="22"/>
        </w:rPr>
        <w:t xml:space="preserve"> or I</w:t>
      </w:r>
      <w:r w:rsidR="00BE7846">
        <w:rPr>
          <w:rFonts w:ascii="Times New Roman" w:hAnsi="Times New Roman"/>
          <w:b w:val="0"/>
          <w:bCs/>
          <w:sz w:val="22"/>
          <w:szCs w:val="22"/>
        </w:rPr>
        <w:t xml:space="preserve">nterim </w:t>
      </w:r>
      <w:r w:rsidR="005C634A">
        <w:rPr>
          <w:rFonts w:ascii="Times New Roman" w:hAnsi="Times New Roman"/>
          <w:b w:val="0"/>
          <w:bCs/>
          <w:sz w:val="22"/>
          <w:szCs w:val="22"/>
        </w:rPr>
        <w:t>W</w:t>
      </w:r>
      <w:r w:rsidR="00BE7846">
        <w:rPr>
          <w:rFonts w:ascii="Times New Roman" w:hAnsi="Times New Roman"/>
          <w:b w:val="0"/>
          <w:bCs/>
          <w:sz w:val="22"/>
          <w:szCs w:val="22"/>
        </w:rPr>
        <w:t xml:space="preserve">ellhead </w:t>
      </w:r>
      <w:r w:rsidR="005C634A">
        <w:rPr>
          <w:rFonts w:ascii="Times New Roman" w:hAnsi="Times New Roman"/>
          <w:b w:val="0"/>
          <w:bCs/>
          <w:sz w:val="22"/>
          <w:szCs w:val="22"/>
        </w:rPr>
        <w:t>P</w:t>
      </w:r>
      <w:r w:rsidR="00BE7846">
        <w:rPr>
          <w:rFonts w:ascii="Times New Roman" w:hAnsi="Times New Roman"/>
          <w:b w:val="0"/>
          <w:bCs/>
          <w:sz w:val="22"/>
          <w:szCs w:val="22"/>
        </w:rPr>
        <w:t xml:space="preserve">rotection </w:t>
      </w:r>
      <w:r w:rsidR="005C634A">
        <w:rPr>
          <w:rFonts w:ascii="Times New Roman" w:hAnsi="Times New Roman"/>
          <w:b w:val="0"/>
          <w:bCs/>
          <w:sz w:val="22"/>
          <w:szCs w:val="22"/>
        </w:rPr>
        <w:t>A</w:t>
      </w:r>
      <w:r w:rsidR="00BE7846">
        <w:rPr>
          <w:rFonts w:ascii="Times New Roman" w:hAnsi="Times New Roman"/>
          <w:b w:val="0"/>
          <w:bCs/>
          <w:sz w:val="22"/>
          <w:szCs w:val="22"/>
        </w:rPr>
        <w:t xml:space="preserve">reas </w:t>
      </w:r>
      <w:r w:rsidR="00C835AB">
        <w:rPr>
          <w:rFonts w:ascii="Times New Roman" w:hAnsi="Times New Roman"/>
          <w:b w:val="0"/>
          <w:bCs/>
          <w:sz w:val="22"/>
          <w:szCs w:val="22"/>
        </w:rPr>
        <w:t>of public wells. T</w:t>
      </w:r>
      <w:r w:rsidR="00C51601" w:rsidRPr="000A5817">
        <w:rPr>
          <w:rFonts w:ascii="Times New Roman" w:hAnsi="Times New Roman"/>
          <w:b w:val="0"/>
          <w:bCs/>
          <w:sz w:val="22"/>
          <w:szCs w:val="22"/>
        </w:rPr>
        <w:t xml:space="preserve">his Model </w:t>
      </w:r>
      <w:r w:rsidR="005C634A">
        <w:rPr>
          <w:rFonts w:ascii="Times New Roman" w:hAnsi="Times New Roman"/>
          <w:b w:val="0"/>
          <w:bCs/>
          <w:sz w:val="22"/>
          <w:szCs w:val="22"/>
        </w:rPr>
        <w:t xml:space="preserve">CR </w:t>
      </w:r>
      <w:r w:rsidR="000A5817" w:rsidRPr="000A5817">
        <w:rPr>
          <w:rFonts w:ascii="Times New Roman" w:hAnsi="Times New Roman"/>
          <w:b w:val="0"/>
          <w:bCs/>
          <w:sz w:val="22"/>
          <w:szCs w:val="22"/>
        </w:rPr>
        <w:t>is based on</w:t>
      </w:r>
      <w:r w:rsidR="00764FA3">
        <w:rPr>
          <w:rFonts w:ascii="Times New Roman" w:hAnsi="Times New Roman"/>
          <w:b w:val="0"/>
          <w:bCs/>
          <w:sz w:val="22"/>
          <w:szCs w:val="22"/>
        </w:rPr>
        <w:t xml:space="preserve"> the</w:t>
      </w:r>
      <w:r w:rsidR="000A5817" w:rsidRPr="000A5817">
        <w:rPr>
          <w:rFonts w:ascii="Times New Roman" w:hAnsi="Times New Roman"/>
          <w:b w:val="0"/>
          <w:bCs/>
          <w:sz w:val="22"/>
          <w:szCs w:val="22"/>
        </w:rPr>
        <w:t xml:space="preserve"> Model developed by the Massachusetts Division of Conservation Services</w:t>
      </w:r>
      <w:r w:rsidR="002E136A">
        <w:rPr>
          <w:rFonts w:ascii="Times New Roman" w:hAnsi="Times New Roman"/>
          <w:b w:val="0"/>
          <w:bCs/>
          <w:sz w:val="22"/>
          <w:szCs w:val="22"/>
        </w:rPr>
        <w:t xml:space="preserve"> (DCS)</w:t>
      </w:r>
      <w:r w:rsidR="00B57137">
        <w:rPr>
          <w:rFonts w:ascii="Times New Roman" w:hAnsi="Times New Roman"/>
          <w:b w:val="0"/>
          <w:bCs/>
          <w:sz w:val="22"/>
          <w:szCs w:val="22"/>
        </w:rPr>
        <w:t xml:space="preserve">. </w:t>
      </w:r>
      <w:r w:rsidR="00CA46A7" w:rsidRPr="000A5817">
        <w:rPr>
          <w:rFonts w:ascii="Times New Roman" w:hAnsi="Times New Roman"/>
          <w:b w:val="0"/>
          <w:bCs/>
          <w:sz w:val="22"/>
          <w:szCs w:val="22"/>
        </w:rPr>
        <w:t xml:space="preserve"> </w:t>
      </w:r>
      <w:r w:rsidR="000B34BD" w:rsidRPr="000A5817">
        <w:rPr>
          <w:rFonts w:ascii="Times New Roman" w:hAnsi="Times New Roman"/>
          <w:b w:val="0"/>
          <w:bCs/>
          <w:sz w:val="22"/>
          <w:szCs w:val="22"/>
        </w:rPr>
        <w:t xml:space="preserve">To </w:t>
      </w:r>
      <w:r w:rsidR="000B34BD">
        <w:rPr>
          <w:rFonts w:ascii="Times New Roman" w:hAnsi="Times New Roman"/>
          <w:b w:val="0"/>
          <w:bCs/>
          <w:sz w:val="22"/>
          <w:szCs w:val="22"/>
        </w:rPr>
        <w:t xml:space="preserve">develop a CR </w:t>
      </w:r>
      <w:r w:rsidR="004E7ABE">
        <w:rPr>
          <w:rFonts w:ascii="Times New Roman" w:hAnsi="Times New Roman"/>
          <w:b w:val="0"/>
          <w:bCs/>
          <w:sz w:val="22"/>
          <w:szCs w:val="22"/>
        </w:rPr>
        <w:t xml:space="preserve">for </w:t>
      </w:r>
      <w:r w:rsidR="0013654F">
        <w:rPr>
          <w:rFonts w:ascii="Times New Roman" w:hAnsi="Times New Roman"/>
          <w:b w:val="0"/>
          <w:bCs/>
          <w:sz w:val="22"/>
          <w:szCs w:val="22"/>
        </w:rPr>
        <w:t xml:space="preserve">the </w:t>
      </w:r>
      <w:r w:rsidR="000B34BD">
        <w:rPr>
          <w:rFonts w:ascii="Times New Roman" w:hAnsi="Times New Roman"/>
          <w:b w:val="0"/>
          <w:bCs/>
          <w:sz w:val="22"/>
          <w:szCs w:val="22"/>
        </w:rPr>
        <w:t>Zone I</w:t>
      </w:r>
      <w:r w:rsidR="0013654F">
        <w:rPr>
          <w:rFonts w:ascii="Times New Roman" w:hAnsi="Times New Roman"/>
          <w:b w:val="0"/>
          <w:bCs/>
          <w:sz w:val="22"/>
          <w:szCs w:val="22"/>
        </w:rPr>
        <w:t xml:space="preserve"> of a public well</w:t>
      </w:r>
      <w:r w:rsidR="00000381">
        <w:rPr>
          <w:rFonts w:ascii="Times New Roman" w:hAnsi="Times New Roman"/>
          <w:b w:val="0"/>
          <w:bCs/>
          <w:sz w:val="22"/>
          <w:szCs w:val="22"/>
        </w:rPr>
        <w:t>,</w:t>
      </w:r>
      <w:r w:rsidR="000B34BD">
        <w:rPr>
          <w:rFonts w:ascii="Times New Roman" w:hAnsi="Times New Roman"/>
          <w:b w:val="0"/>
          <w:bCs/>
          <w:sz w:val="22"/>
          <w:szCs w:val="22"/>
        </w:rPr>
        <w:t xml:space="preserve"> or </w:t>
      </w:r>
      <w:r w:rsidR="00000381">
        <w:rPr>
          <w:rFonts w:ascii="Times New Roman" w:hAnsi="Times New Roman"/>
          <w:b w:val="0"/>
          <w:bCs/>
          <w:sz w:val="22"/>
          <w:szCs w:val="22"/>
        </w:rPr>
        <w:t>for surface water supplies</w:t>
      </w:r>
      <w:r w:rsidR="000B34BD">
        <w:rPr>
          <w:rFonts w:ascii="Times New Roman" w:eastAsiaTheme="minorHAnsi" w:hAnsi="Times New Roman"/>
          <w:b w:val="0"/>
          <w:sz w:val="22"/>
          <w:szCs w:val="22"/>
        </w:rPr>
        <w:t>,</w:t>
      </w:r>
      <w:r w:rsidR="000B34BD" w:rsidRPr="000A5817">
        <w:rPr>
          <w:rFonts w:ascii="Times New Roman" w:eastAsiaTheme="minorHAnsi" w:hAnsi="Times New Roman"/>
          <w:b w:val="0"/>
          <w:sz w:val="22"/>
          <w:szCs w:val="22"/>
        </w:rPr>
        <w:t xml:space="preserve"> </w:t>
      </w:r>
      <w:r w:rsidR="000B34BD">
        <w:rPr>
          <w:rFonts w:ascii="Times New Roman" w:eastAsiaTheme="minorHAnsi" w:hAnsi="Times New Roman"/>
          <w:b w:val="0"/>
          <w:sz w:val="22"/>
          <w:szCs w:val="22"/>
        </w:rPr>
        <w:t xml:space="preserve">please </w:t>
      </w:r>
      <w:r w:rsidR="00000381">
        <w:rPr>
          <w:rFonts w:ascii="Times New Roman" w:eastAsiaTheme="minorHAnsi" w:hAnsi="Times New Roman"/>
          <w:b w:val="0"/>
          <w:sz w:val="22"/>
          <w:szCs w:val="22"/>
        </w:rPr>
        <w:t xml:space="preserve">visit </w:t>
      </w:r>
      <w:hyperlink r:id="rId14" w:history="1">
        <w:r w:rsidR="000B34BD" w:rsidRPr="00764FA3">
          <w:rPr>
            <w:rStyle w:val="Hyperlink"/>
            <w:rFonts w:ascii="Times New Roman" w:hAnsi="Times New Roman"/>
            <w:b w:val="0"/>
            <w:bCs/>
            <w:sz w:val="22"/>
            <w:szCs w:val="22"/>
          </w:rPr>
          <w:t>Groundwater, Wellhead Protection, and Surface Water Supplies | Mass.gov</w:t>
        </w:r>
      </w:hyperlink>
      <w:r w:rsidR="000B34BD" w:rsidRPr="000A5817">
        <w:rPr>
          <w:rFonts w:ascii="Times New Roman" w:eastAsiaTheme="minorHAnsi" w:hAnsi="Times New Roman"/>
          <w:b w:val="0"/>
          <w:sz w:val="22"/>
          <w:szCs w:val="22"/>
        </w:rPr>
        <w:t xml:space="preserve">. </w:t>
      </w:r>
      <w:r w:rsidR="000B34BD">
        <w:rPr>
          <w:rFonts w:ascii="Times New Roman" w:eastAsiaTheme="minorHAnsi" w:hAnsi="Times New Roman"/>
          <w:b w:val="0"/>
          <w:sz w:val="22"/>
          <w:szCs w:val="22"/>
        </w:rPr>
        <w:t xml:space="preserve"> </w:t>
      </w:r>
      <w:r w:rsidR="003F7B02">
        <w:rPr>
          <w:rFonts w:ascii="Times New Roman" w:eastAsiaTheme="minorHAnsi" w:hAnsi="Times New Roman"/>
          <w:b w:val="0"/>
          <w:sz w:val="22"/>
          <w:szCs w:val="22"/>
        </w:rPr>
        <w:t xml:space="preserve">To </w:t>
      </w:r>
      <w:r w:rsidR="002C3199">
        <w:rPr>
          <w:rFonts w:ascii="Times New Roman" w:eastAsiaTheme="minorHAnsi" w:hAnsi="Times New Roman"/>
          <w:b w:val="0"/>
          <w:sz w:val="22"/>
          <w:szCs w:val="22"/>
        </w:rPr>
        <w:t>devel</w:t>
      </w:r>
      <w:r w:rsidR="003C74AF">
        <w:rPr>
          <w:rFonts w:ascii="Times New Roman" w:eastAsiaTheme="minorHAnsi" w:hAnsi="Times New Roman"/>
          <w:b w:val="0"/>
          <w:sz w:val="22"/>
          <w:szCs w:val="22"/>
        </w:rPr>
        <w:t>op a CR for</w:t>
      </w:r>
      <w:r w:rsidR="00D024F9">
        <w:rPr>
          <w:rFonts w:ascii="Times New Roman" w:eastAsiaTheme="minorHAnsi" w:hAnsi="Times New Roman"/>
          <w:b w:val="0"/>
          <w:sz w:val="22"/>
          <w:szCs w:val="22"/>
        </w:rPr>
        <w:t xml:space="preserve"> any </w:t>
      </w:r>
      <w:r w:rsidR="000A5817" w:rsidRPr="000A5817">
        <w:rPr>
          <w:rFonts w:ascii="Times New Roman" w:eastAsiaTheme="minorHAnsi" w:hAnsi="Times New Roman"/>
          <w:b w:val="0"/>
          <w:sz w:val="22"/>
          <w:szCs w:val="22"/>
        </w:rPr>
        <w:t>purpose</w:t>
      </w:r>
      <w:r w:rsidR="00EB014C">
        <w:rPr>
          <w:rFonts w:ascii="Times New Roman" w:eastAsiaTheme="minorHAnsi" w:hAnsi="Times New Roman"/>
          <w:b w:val="0"/>
          <w:sz w:val="22"/>
          <w:szCs w:val="22"/>
        </w:rPr>
        <w:t xml:space="preserve"> </w:t>
      </w:r>
      <w:r w:rsidR="00C55BEB">
        <w:rPr>
          <w:rFonts w:ascii="Times New Roman" w:eastAsiaTheme="minorHAnsi" w:hAnsi="Times New Roman"/>
          <w:b w:val="0"/>
          <w:sz w:val="22"/>
          <w:szCs w:val="22"/>
        </w:rPr>
        <w:t xml:space="preserve">other than drinking water </w:t>
      </w:r>
      <w:r w:rsidR="00EB014C">
        <w:rPr>
          <w:rFonts w:ascii="Times New Roman" w:eastAsiaTheme="minorHAnsi" w:hAnsi="Times New Roman"/>
          <w:b w:val="0"/>
          <w:sz w:val="22"/>
          <w:szCs w:val="22"/>
        </w:rPr>
        <w:t>please</w:t>
      </w:r>
      <w:r w:rsidR="003C74AF">
        <w:rPr>
          <w:rFonts w:ascii="Times New Roman" w:eastAsiaTheme="minorHAnsi" w:hAnsi="Times New Roman"/>
          <w:b w:val="0"/>
          <w:sz w:val="22"/>
          <w:szCs w:val="22"/>
        </w:rPr>
        <w:t xml:space="preserve"> </w:t>
      </w:r>
      <w:r w:rsidR="00B57137">
        <w:rPr>
          <w:rFonts w:ascii="Times New Roman" w:eastAsiaTheme="minorHAnsi" w:hAnsi="Times New Roman"/>
          <w:b w:val="0"/>
          <w:sz w:val="22"/>
          <w:szCs w:val="22"/>
        </w:rPr>
        <w:t xml:space="preserve">contact </w:t>
      </w:r>
      <w:r w:rsidR="000A5817" w:rsidRPr="000A5817">
        <w:rPr>
          <w:rFonts w:ascii="Times New Roman" w:eastAsiaTheme="minorHAnsi" w:hAnsi="Times New Roman"/>
          <w:b w:val="0"/>
          <w:sz w:val="22"/>
          <w:szCs w:val="22"/>
        </w:rPr>
        <w:t xml:space="preserve">the </w:t>
      </w:r>
      <w:hyperlink r:id="rId15" w:history="1">
        <w:r w:rsidR="000A5817" w:rsidRPr="000A5817">
          <w:rPr>
            <w:rStyle w:val="Hyperlink"/>
            <w:rFonts w:ascii="Times New Roman" w:hAnsi="Times New Roman"/>
            <w:b w:val="0"/>
            <w:bCs/>
            <w:sz w:val="22"/>
            <w:szCs w:val="22"/>
          </w:rPr>
          <w:t>Division of Conservation Services | Mass.gov</w:t>
        </w:r>
      </w:hyperlink>
      <w:r w:rsidR="000A5817" w:rsidRPr="000A5817">
        <w:rPr>
          <w:rFonts w:ascii="Times New Roman" w:eastAsiaTheme="minorHAnsi" w:hAnsi="Times New Roman"/>
          <w:b w:val="0"/>
          <w:bCs/>
          <w:sz w:val="22"/>
          <w:szCs w:val="22"/>
        </w:rPr>
        <w:t xml:space="preserve">.   </w:t>
      </w:r>
    </w:p>
    <w:p w14:paraId="2711679F" w14:textId="77777777" w:rsidR="0008032A" w:rsidRPr="000A5817" w:rsidRDefault="0008032A" w:rsidP="00F4708C">
      <w:pPr>
        <w:pStyle w:val="BodyText"/>
        <w:suppressAutoHyphens/>
        <w:spacing w:line="264" w:lineRule="auto"/>
        <w:rPr>
          <w:rFonts w:ascii="Times New Roman" w:hAnsi="Times New Roman"/>
          <w:sz w:val="22"/>
          <w:szCs w:val="22"/>
          <w:u w:val="single"/>
        </w:rPr>
      </w:pPr>
    </w:p>
    <w:p w14:paraId="61C10A5D" w14:textId="77777777" w:rsidR="00225FBB" w:rsidRDefault="00225FBB" w:rsidP="00F4708C">
      <w:pPr>
        <w:pStyle w:val="BodyText"/>
        <w:suppressAutoHyphens/>
        <w:spacing w:line="264" w:lineRule="auto"/>
        <w:rPr>
          <w:rFonts w:ascii="Times New Roman" w:hAnsi="Times New Roman"/>
          <w:sz w:val="22"/>
          <w:szCs w:val="22"/>
          <w:u w:val="single"/>
        </w:rPr>
      </w:pPr>
      <w:r w:rsidRPr="0005281D">
        <w:rPr>
          <w:rFonts w:ascii="Times New Roman" w:hAnsi="Times New Roman"/>
          <w:sz w:val="22"/>
          <w:szCs w:val="22"/>
          <w:u w:val="single"/>
        </w:rPr>
        <w:t>What You Need to Know</w:t>
      </w:r>
    </w:p>
    <w:p w14:paraId="503B5D31" w14:textId="2CDFCEF6" w:rsidR="00031ECE" w:rsidRPr="0009778F" w:rsidRDefault="00AD40EE" w:rsidP="00F4708C">
      <w:pPr>
        <w:pStyle w:val="BodyText"/>
        <w:numPr>
          <w:ilvl w:val="0"/>
          <w:numId w:val="10"/>
        </w:numPr>
        <w:suppressAutoHyphens/>
        <w:spacing w:line="264" w:lineRule="auto"/>
        <w:rPr>
          <w:rFonts w:ascii="Times New Roman" w:hAnsi="Times New Roman"/>
          <w:b w:val="0"/>
          <w:bCs/>
          <w:sz w:val="22"/>
          <w:szCs w:val="22"/>
        </w:rPr>
      </w:pPr>
      <w:r w:rsidRPr="0009778F">
        <w:rPr>
          <w:rFonts w:ascii="Times New Roman" w:hAnsi="Times New Roman"/>
          <w:b w:val="0"/>
          <w:bCs/>
          <w:sz w:val="22"/>
          <w:szCs w:val="22"/>
        </w:rPr>
        <w:t xml:space="preserve">CRs </w:t>
      </w:r>
      <w:r w:rsidR="006760FD" w:rsidRPr="0009778F">
        <w:rPr>
          <w:rFonts w:ascii="Times New Roman" w:hAnsi="Times New Roman"/>
          <w:b w:val="0"/>
          <w:bCs/>
          <w:sz w:val="22"/>
          <w:szCs w:val="22"/>
        </w:rPr>
        <w:t xml:space="preserve">for </w:t>
      </w:r>
      <w:r w:rsidR="00D024F9" w:rsidRPr="0009778F">
        <w:rPr>
          <w:rFonts w:ascii="Times New Roman" w:hAnsi="Times New Roman"/>
          <w:b w:val="0"/>
          <w:bCs/>
          <w:sz w:val="22"/>
          <w:szCs w:val="22"/>
        </w:rPr>
        <w:t xml:space="preserve">public </w:t>
      </w:r>
      <w:r w:rsidRPr="0009778F">
        <w:rPr>
          <w:rFonts w:ascii="Times New Roman" w:hAnsi="Times New Roman"/>
          <w:b w:val="0"/>
          <w:bCs/>
          <w:sz w:val="22"/>
          <w:szCs w:val="22"/>
        </w:rPr>
        <w:t>water suppl</w:t>
      </w:r>
      <w:r w:rsidR="006F68CF" w:rsidRPr="0009778F">
        <w:rPr>
          <w:rFonts w:ascii="Times New Roman" w:hAnsi="Times New Roman"/>
          <w:b w:val="0"/>
          <w:bCs/>
          <w:sz w:val="22"/>
          <w:szCs w:val="22"/>
        </w:rPr>
        <w:t xml:space="preserve">y </w:t>
      </w:r>
      <w:r w:rsidRPr="0009778F">
        <w:rPr>
          <w:rFonts w:ascii="Times New Roman" w:hAnsi="Times New Roman"/>
          <w:b w:val="0"/>
          <w:bCs/>
          <w:sz w:val="22"/>
          <w:szCs w:val="22"/>
        </w:rPr>
        <w:t xml:space="preserve">require </w:t>
      </w:r>
      <w:r w:rsidR="00CF7AC7">
        <w:rPr>
          <w:rFonts w:ascii="Times New Roman" w:hAnsi="Times New Roman"/>
          <w:b w:val="0"/>
          <w:bCs/>
          <w:sz w:val="22"/>
          <w:szCs w:val="22"/>
        </w:rPr>
        <w:t xml:space="preserve">review </w:t>
      </w:r>
      <w:r w:rsidRPr="0009778F">
        <w:rPr>
          <w:rFonts w:ascii="Times New Roman" w:hAnsi="Times New Roman"/>
          <w:b w:val="0"/>
          <w:bCs/>
          <w:sz w:val="22"/>
          <w:szCs w:val="22"/>
        </w:rPr>
        <w:t>from MassDEP</w:t>
      </w:r>
      <w:r w:rsidR="0009778F">
        <w:rPr>
          <w:rFonts w:ascii="Times New Roman" w:hAnsi="Times New Roman"/>
          <w:b w:val="0"/>
          <w:bCs/>
          <w:sz w:val="22"/>
          <w:szCs w:val="22"/>
        </w:rPr>
        <w:t xml:space="preserve"> and </w:t>
      </w:r>
      <w:r w:rsidR="00FC0ED9" w:rsidRPr="0009778F">
        <w:rPr>
          <w:rFonts w:ascii="Times New Roman" w:hAnsi="Times New Roman"/>
          <w:b w:val="0"/>
          <w:bCs/>
          <w:sz w:val="22"/>
          <w:szCs w:val="22"/>
        </w:rPr>
        <w:t xml:space="preserve">the </w:t>
      </w:r>
      <w:r w:rsidR="00CF7AC7">
        <w:rPr>
          <w:rFonts w:ascii="Times New Roman" w:hAnsi="Times New Roman"/>
          <w:b w:val="0"/>
          <w:bCs/>
          <w:sz w:val="22"/>
          <w:szCs w:val="22"/>
        </w:rPr>
        <w:t xml:space="preserve">Division of Conservation Services, and approval by the </w:t>
      </w:r>
      <w:r w:rsidR="00EF6A72" w:rsidRPr="0009778F">
        <w:rPr>
          <w:rFonts w:ascii="Times New Roman" w:hAnsi="Times New Roman"/>
          <w:b w:val="0"/>
          <w:bCs/>
          <w:sz w:val="22"/>
          <w:szCs w:val="22"/>
        </w:rPr>
        <w:t>Executive Office of Energy and Environmental Affairs</w:t>
      </w:r>
      <w:r w:rsidR="006F68CF" w:rsidRPr="0009778F">
        <w:rPr>
          <w:rFonts w:ascii="Times New Roman" w:hAnsi="Times New Roman"/>
          <w:b w:val="0"/>
          <w:bCs/>
          <w:sz w:val="22"/>
          <w:szCs w:val="22"/>
        </w:rPr>
        <w:t xml:space="preserve"> (EEA)</w:t>
      </w:r>
      <w:r w:rsidR="00EF6A72" w:rsidRPr="0009778F">
        <w:rPr>
          <w:rFonts w:ascii="Times New Roman" w:hAnsi="Times New Roman"/>
          <w:b w:val="0"/>
          <w:bCs/>
          <w:sz w:val="22"/>
          <w:szCs w:val="22"/>
        </w:rPr>
        <w:t xml:space="preserve">. </w:t>
      </w:r>
      <w:r w:rsidR="008B297E" w:rsidRPr="0009778F">
        <w:rPr>
          <w:rFonts w:ascii="Times New Roman" w:hAnsi="Times New Roman"/>
          <w:b w:val="0"/>
          <w:bCs/>
          <w:sz w:val="22"/>
          <w:szCs w:val="22"/>
        </w:rPr>
        <w:t xml:space="preserve"> </w:t>
      </w:r>
      <w:r w:rsidR="001E7561" w:rsidRPr="0009778F">
        <w:rPr>
          <w:rFonts w:ascii="Times New Roman" w:hAnsi="Times New Roman"/>
          <w:b w:val="0"/>
          <w:bCs/>
          <w:sz w:val="22"/>
          <w:szCs w:val="22"/>
        </w:rPr>
        <w:t xml:space="preserve"> </w:t>
      </w:r>
    </w:p>
    <w:p w14:paraId="2A3DF890" w14:textId="08F9002A" w:rsidR="00AD40EE" w:rsidRPr="00897BC8" w:rsidRDefault="00CA46A7" w:rsidP="00F4708C">
      <w:pPr>
        <w:pStyle w:val="BodyText"/>
        <w:numPr>
          <w:ilvl w:val="0"/>
          <w:numId w:val="10"/>
        </w:numPr>
        <w:suppressAutoHyphens/>
        <w:spacing w:line="264" w:lineRule="auto"/>
        <w:rPr>
          <w:rFonts w:ascii="Times New Roman" w:hAnsi="Times New Roman"/>
          <w:b w:val="0"/>
          <w:bCs/>
          <w:sz w:val="22"/>
          <w:szCs w:val="22"/>
        </w:rPr>
      </w:pPr>
      <w:r w:rsidRPr="00897BC8">
        <w:rPr>
          <w:rFonts w:ascii="Times New Roman" w:hAnsi="Times New Roman"/>
          <w:b w:val="0"/>
          <w:bCs/>
          <w:sz w:val="22"/>
          <w:szCs w:val="22"/>
        </w:rPr>
        <w:t xml:space="preserve">To ensure </w:t>
      </w:r>
      <w:r w:rsidR="008E6B80">
        <w:rPr>
          <w:rFonts w:ascii="Times New Roman" w:hAnsi="Times New Roman"/>
          <w:b w:val="0"/>
          <w:bCs/>
          <w:sz w:val="22"/>
          <w:szCs w:val="22"/>
        </w:rPr>
        <w:t xml:space="preserve">an </w:t>
      </w:r>
      <w:r w:rsidRPr="00897BC8">
        <w:rPr>
          <w:rFonts w:ascii="Times New Roman" w:hAnsi="Times New Roman"/>
          <w:b w:val="0"/>
          <w:bCs/>
          <w:sz w:val="22"/>
          <w:szCs w:val="22"/>
        </w:rPr>
        <w:t>expedient review process</w:t>
      </w:r>
      <w:r w:rsidR="00A23B8D">
        <w:rPr>
          <w:rFonts w:ascii="Times New Roman" w:hAnsi="Times New Roman"/>
          <w:b w:val="0"/>
          <w:bCs/>
          <w:sz w:val="22"/>
          <w:szCs w:val="22"/>
        </w:rPr>
        <w:t xml:space="preserve">, </w:t>
      </w:r>
      <w:r w:rsidR="00192957">
        <w:rPr>
          <w:rFonts w:ascii="Times New Roman" w:hAnsi="Times New Roman"/>
          <w:b w:val="0"/>
          <w:bCs/>
          <w:sz w:val="22"/>
          <w:szCs w:val="22"/>
        </w:rPr>
        <w:t xml:space="preserve">please </w:t>
      </w:r>
      <w:r w:rsidR="00A23B8D">
        <w:rPr>
          <w:rFonts w:ascii="Times New Roman" w:hAnsi="Times New Roman"/>
          <w:b w:val="0"/>
          <w:bCs/>
          <w:sz w:val="22"/>
          <w:szCs w:val="22"/>
        </w:rPr>
        <w:t>use this Model and</w:t>
      </w:r>
      <w:r w:rsidRPr="00897BC8">
        <w:rPr>
          <w:rFonts w:ascii="Times New Roman" w:hAnsi="Times New Roman"/>
          <w:b w:val="0"/>
          <w:bCs/>
          <w:sz w:val="22"/>
          <w:szCs w:val="22"/>
        </w:rPr>
        <w:t xml:space="preserve"> submit the draft CR</w:t>
      </w:r>
      <w:r w:rsidR="00764FA3">
        <w:rPr>
          <w:rFonts w:ascii="Times New Roman" w:hAnsi="Times New Roman"/>
          <w:b w:val="0"/>
          <w:bCs/>
          <w:sz w:val="22"/>
          <w:szCs w:val="22"/>
        </w:rPr>
        <w:t xml:space="preserve"> </w:t>
      </w:r>
      <w:r w:rsidR="00783F80">
        <w:rPr>
          <w:rFonts w:ascii="Times New Roman" w:hAnsi="Times New Roman"/>
          <w:b w:val="0"/>
          <w:bCs/>
          <w:sz w:val="22"/>
          <w:szCs w:val="22"/>
        </w:rPr>
        <w:t xml:space="preserve">and Exhibits </w:t>
      </w:r>
      <w:r w:rsidR="00D8056C">
        <w:rPr>
          <w:rFonts w:ascii="Times New Roman" w:hAnsi="Times New Roman"/>
          <w:b w:val="0"/>
          <w:bCs/>
          <w:sz w:val="22"/>
          <w:szCs w:val="22"/>
        </w:rPr>
        <w:t>to</w:t>
      </w:r>
      <w:r w:rsidRPr="00897BC8">
        <w:rPr>
          <w:rFonts w:ascii="Times New Roman" w:hAnsi="Times New Roman"/>
          <w:b w:val="0"/>
          <w:bCs/>
          <w:sz w:val="22"/>
          <w:szCs w:val="22"/>
        </w:rPr>
        <w:t xml:space="preserve"> </w:t>
      </w:r>
      <w:r w:rsidR="00CF7AC7">
        <w:rPr>
          <w:rFonts w:ascii="Times New Roman" w:hAnsi="Times New Roman"/>
          <w:b w:val="0"/>
          <w:bCs/>
          <w:sz w:val="22"/>
          <w:szCs w:val="22"/>
        </w:rPr>
        <w:t xml:space="preserve">the </w:t>
      </w:r>
      <w:r w:rsidR="009A2C03" w:rsidRPr="00897BC8">
        <w:rPr>
          <w:rFonts w:ascii="Times New Roman" w:hAnsi="Times New Roman"/>
          <w:b w:val="0"/>
          <w:bCs/>
          <w:sz w:val="22"/>
          <w:szCs w:val="22"/>
        </w:rPr>
        <w:t xml:space="preserve">MassDEP </w:t>
      </w:r>
      <w:r w:rsidR="002E136A">
        <w:rPr>
          <w:rFonts w:ascii="Times New Roman" w:hAnsi="Times New Roman"/>
          <w:b w:val="0"/>
          <w:bCs/>
          <w:sz w:val="22"/>
          <w:szCs w:val="22"/>
        </w:rPr>
        <w:t>Drinking Water Program</w:t>
      </w:r>
      <w:r w:rsidR="00CF7AC7">
        <w:rPr>
          <w:rFonts w:ascii="Times New Roman" w:hAnsi="Times New Roman"/>
          <w:b w:val="0"/>
          <w:bCs/>
          <w:sz w:val="22"/>
          <w:szCs w:val="22"/>
        </w:rPr>
        <w:t xml:space="preserve">. </w:t>
      </w:r>
    </w:p>
    <w:p w14:paraId="5E50F173" w14:textId="1969DF17" w:rsidR="00783F80" w:rsidRDefault="00783F80" w:rsidP="00F4708C">
      <w:pPr>
        <w:pStyle w:val="ListParagraph"/>
        <w:numPr>
          <w:ilvl w:val="0"/>
          <w:numId w:val="10"/>
        </w:numPr>
        <w:suppressAutoHyphens/>
        <w:spacing w:line="264" w:lineRule="auto"/>
        <w:ind w:right="-90"/>
        <w:rPr>
          <w:rFonts w:ascii="Times New Roman" w:hAnsi="Times New Roman"/>
        </w:rPr>
      </w:pPr>
      <w:bookmarkStart w:id="1" w:name="_Hlk130127516"/>
      <w:r>
        <w:rPr>
          <w:rFonts w:ascii="Times New Roman" w:hAnsi="Times New Roman"/>
        </w:rPr>
        <w:t>Land protected by the CR must be under the control of the Board of Water Commissioners.</w:t>
      </w:r>
    </w:p>
    <w:p w14:paraId="08C993F0" w14:textId="2A569B75" w:rsidR="001A5F9A" w:rsidRPr="00897BC8" w:rsidRDefault="001A5F9A" w:rsidP="00F4708C">
      <w:pPr>
        <w:pStyle w:val="ListParagraph"/>
        <w:numPr>
          <w:ilvl w:val="0"/>
          <w:numId w:val="10"/>
        </w:numPr>
        <w:suppressAutoHyphens/>
        <w:spacing w:line="264" w:lineRule="auto"/>
        <w:ind w:right="-90"/>
        <w:rPr>
          <w:rFonts w:ascii="Times New Roman" w:hAnsi="Times New Roman"/>
        </w:rPr>
      </w:pPr>
      <w:r>
        <w:rPr>
          <w:rFonts w:ascii="Times New Roman" w:hAnsi="Times New Roman"/>
        </w:rPr>
        <w:t xml:space="preserve">The </w:t>
      </w:r>
      <w:r w:rsidRPr="00897BC8">
        <w:rPr>
          <w:rFonts w:ascii="Times New Roman" w:hAnsi="Times New Roman"/>
        </w:rPr>
        <w:t xml:space="preserve">MassDEP approval </w:t>
      </w:r>
      <w:r>
        <w:rPr>
          <w:rFonts w:ascii="Times New Roman" w:hAnsi="Times New Roman"/>
        </w:rPr>
        <w:t>process</w:t>
      </w:r>
      <w:r w:rsidR="007A7797">
        <w:rPr>
          <w:rFonts w:ascii="Times New Roman" w:hAnsi="Times New Roman"/>
        </w:rPr>
        <w:t xml:space="preserve"> </w:t>
      </w:r>
      <w:r w:rsidR="00244102">
        <w:rPr>
          <w:rFonts w:ascii="Times New Roman" w:hAnsi="Times New Roman"/>
        </w:rPr>
        <w:t xml:space="preserve">for acquiring a CR requires </w:t>
      </w:r>
      <w:r w:rsidR="005E6E0D">
        <w:rPr>
          <w:rFonts w:ascii="Times New Roman" w:hAnsi="Times New Roman"/>
        </w:rPr>
        <w:t xml:space="preserve">submittal of </w:t>
      </w:r>
      <w:r w:rsidR="00D024F9">
        <w:rPr>
          <w:rFonts w:ascii="Times New Roman" w:hAnsi="Times New Roman"/>
        </w:rPr>
        <w:t>p</w:t>
      </w:r>
      <w:r w:rsidR="005E6E0D">
        <w:rPr>
          <w:rFonts w:ascii="Times New Roman" w:hAnsi="Times New Roman"/>
        </w:rPr>
        <w:t xml:space="preserve">ermit </w:t>
      </w:r>
      <w:r w:rsidR="00D024F9">
        <w:rPr>
          <w:rFonts w:ascii="Times New Roman" w:hAnsi="Times New Roman"/>
        </w:rPr>
        <w:t>a</w:t>
      </w:r>
      <w:r w:rsidR="005E6E0D">
        <w:rPr>
          <w:rFonts w:ascii="Times New Roman" w:hAnsi="Times New Roman"/>
        </w:rPr>
        <w:t xml:space="preserve">pplication </w:t>
      </w:r>
      <w:r w:rsidR="00C51F7C">
        <w:rPr>
          <w:rFonts w:ascii="Times New Roman" w:hAnsi="Times New Roman"/>
        </w:rPr>
        <w:t xml:space="preserve">BRP </w:t>
      </w:r>
      <w:r w:rsidR="005E6E0D">
        <w:rPr>
          <w:rFonts w:ascii="Times New Roman" w:hAnsi="Times New Roman"/>
        </w:rPr>
        <w:t>WS26</w:t>
      </w:r>
      <w:r w:rsidR="007A7797">
        <w:rPr>
          <w:rFonts w:ascii="Times New Roman" w:hAnsi="Times New Roman"/>
        </w:rPr>
        <w:t>, however</w:t>
      </w:r>
      <w:r w:rsidR="001A2309">
        <w:rPr>
          <w:rFonts w:ascii="Times New Roman" w:hAnsi="Times New Roman"/>
        </w:rPr>
        <w:t xml:space="preserve">, a draft </w:t>
      </w:r>
      <w:r w:rsidR="007A7797">
        <w:rPr>
          <w:rFonts w:ascii="Times New Roman" w:hAnsi="Times New Roman"/>
        </w:rPr>
        <w:t xml:space="preserve">CR may be submitted </w:t>
      </w:r>
      <w:r w:rsidR="001A2309">
        <w:rPr>
          <w:rFonts w:ascii="Times New Roman" w:hAnsi="Times New Roman"/>
        </w:rPr>
        <w:t>for review in advance of a permit application</w:t>
      </w:r>
      <w:r w:rsidR="00244102">
        <w:rPr>
          <w:rFonts w:ascii="Times New Roman" w:hAnsi="Times New Roman"/>
        </w:rPr>
        <w:t xml:space="preserve">. </w:t>
      </w:r>
      <w:r w:rsidR="00783F80">
        <w:rPr>
          <w:rStyle w:val="EndnoteReference"/>
          <w:rFonts w:ascii="Times New Roman" w:hAnsi="Times New Roman"/>
        </w:rPr>
        <w:endnoteReference w:id="1"/>
      </w:r>
      <w:r w:rsidR="007A7797">
        <w:rPr>
          <w:rFonts w:ascii="Times New Roman" w:hAnsi="Times New Roman"/>
        </w:rPr>
        <w:t xml:space="preserve"> </w:t>
      </w:r>
    </w:p>
    <w:bookmarkEnd w:id="1"/>
    <w:p w14:paraId="73D49FB0" w14:textId="77777777" w:rsidR="00AD40EE" w:rsidRPr="0005281D" w:rsidRDefault="00AD40EE" w:rsidP="00F4708C">
      <w:pPr>
        <w:pStyle w:val="BodyText"/>
        <w:suppressAutoHyphens/>
        <w:spacing w:line="264" w:lineRule="auto"/>
        <w:rPr>
          <w:rFonts w:ascii="Times New Roman" w:hAnsi="Times New Roman"/>
          <w:sz w:val="22"/>
          <w:szCs w:val="22"/>
          <w:u w:val="single"/>
        </w:rPr>
      </w:pPr>
    </w:p>
    <w:p w14:paraId="3EFF058B" w14:textId="77777777" w:rsidR="009C7D2E" w:rsidRDefault="00825F44" w:rsidP="00F4708C">
      <w:pPr>
        <w:suppressAutoHyphens/>
        <w:spacing w:line="264" w:lineRule="auto"/>
        <w:rPr>
          <w:rFonts w:ascii="Times New Roman" w:hAnsi="Times New Roman"/>
          <w:b/>
          <w:u w:val="single"/>
        </w:rPr>
      </w:pPr>
      <w:r>
        <w:rPr>
          <w:rFonts w:ascii="Times New Roman" w:hAnsi="Times New Roman"/>
          <w:b/>
          <w:u w:val="single"/>
        </w:rPr>
        <w:t>H</w:t>
      </w:r>
      <w:r w:rsidR="005B0629">
        <w:rPr>
          <w:rFonts w:ascii="Times New Roman" w:hAnsi="Times New Roman"/>
          <w:b/>
          <w:u w:val="single"/>
        </w:rPr>
        <w:t xml:space="preserve">ow </w:t>
      </w:r>
      <w:r w:rsidR="00CF0EE7">
        <w:rPr>
          <w:rFonts w:ascii="Times New Roman" w:hAnsi="Times New Roman"/>
          <w:b/>
          <w:u w:val="single"/>
        </w:rPr>
        <w:t>to</w:t>
      </w:r>
      <w:r w:rsidR="005B0629">
        <w:rPr>
          <w:rFonts w:ascii="Times New Roman" w:hAnsi="Times New Roman"/>
          <w:b/>
          <w:u w:val="single"/>
        </w:rPr>
        <w:t xml:space="preserve"> Use This Model</w:t>
      </w:r>
    </w:p>
    <w:p w14:paraId="6E4F5553" w14:textId="3BE92610" w:rsidR="00532FCD" w:rsidRPr="00532FCD" w:rsidRDefault="00532FCD" w:rsidP="00F4708C">
      <w:pPr>
        <w:numPr>
          <w:ilvl w:val="0"/>
          <w:numId w:val="6"/>
        </w:numPr>
        <w:suppressAutoHyphens/>
        <w:spacing w:line="264" w:lineRule="auto"/>
        <w:rPr>
          <w:rFonts w:ascii="Times New Roman" w:hAnsi="Times New Roman"/>
        </w:rPr>
      </w:pPr>
      <w:r w:rsidRPr="00532FCD">
        <w:rPr>
          <w:rFonts w:ascii="Times New Roman" w:hAnsi="Times New Roman"/>
          <w:bCs/>
        </w:rPr>
        <w:t xml:space="preserve">Read </w:t>
      </w:r>
      <w:r>
        <w:rPr>
          <w:rFonts w:ascii="Times New Roman" w:hAnsi="Times New Roman"/>
          <w:bCs/>
        </w:rPr>
        <w:t>through t</w:t>
      </w:r>
      <w:r w:rsidR="00EC3F03">
        <w:rPr>
          <w:rFonts w:ascii="Times New Roman" w:hAnsi="Times New Roman"/>
          <w:bCs/>
        </w:rPr>
        <w:t>he</w:t>
      </w:r>
      <w:r>
        <w:rPr>
          <w:rFonts w:ascii="Times New Roman" w:hAnsi="Times New Roman"/>
          <w:bCs/>
        </w:rPr>
        <w:t xml:space="preserve"> Model</w:t>
      </w:r>
      <w:r w:rsidR="00DA22A7">
        <w:rPr>
          <w:rFonts w:ascii="Times New Roman" w:hAnsi="Times New Roman"/>
          <w:bCs/>
        </w:rPr>
        <w:t xml:space="preserve"> </w:t>
      </w:r>
      <w:r>
        <w:rPr>
          <w:rFonts w:ascii="Times New Roman" w:hAnsi="Times New Roman"/>
          <w:bCs/>
        </w:rPr>
        <w:t xml:space="preserve">prior to using it. </w:t>
      </w:r>
      <w:r w:rsidRPr="0005281D">
        <w:rPr>
          <w:rFonts w:ascii="Times New Roman" w:hAnsi="Times New Roman"/>
          <w:bCs/>
        </w:rPr>
        <w:t xml:space="preserve">    </w:t>
      </w:r>
    </w:p>
    <w:p w14:paraId="256034A3" w14:textId="3F1F7E3B" w:rsidR="003A2682" w:rsidRPr="003A2682" w:rsidRDefault="003A2682" w:rsidP="00F4708C">
      <w:pPr>
        <w:numPr>
          <w:ilvl w:val="0"/>
          <w:numId w:val="6"/>
        </w:numPr>
        <w:suppressAutoHyphens/>
        <w:spacing w:line="264" w:lineRule="auto"/>
        <w:rPr>
          <w:rFonts w:ascii="Times New Roman" w:hAnsi="Times New Roman"/>
        </w:rPr>
      </w:pPr>
      <w:r>
        <w:rPr>
          <w:rFonts w:ascii="Times New Roman" w:hAnsi="Times New Roman"/>
          <w:bCs/>
        </w:rPr>
        <w:t xml:space="preserve">Remove </w:t>
      </w:r>
      <w:r w:rsidRPr="00EF6A72">
        <w:rPr>
          <w:rFonts w:ascii="Times New Roman" w:hAnsi="Times New Roman"/>
          <w:bCs/>
        </w:rPr>
        <w:t>th</w:t>
      </w:r>
      <w:r w:rsidR="00EC3F03">
        <w:rPr>
          <w:rFonts w:ascii="Times New Roman" w:hAnsi="Times New Roman"/>
          <w:bCs/>
        </w:rPr>
        <w:t xml:space="preserve">e </w:t>
      </w:r>
      <w:r w:rsidRPr="00EF6A72">
        <w:rPr>
          <w:rFonts w:ascii="Times New Roman" w:hAnsi="Times New Roman"/>
          <w:bCs/>
        </w:rPr>
        <w:t>cover page</w:t>
      </w:r>
      <w:r w:rsidR="00EC781C">
        <w:rPr>
          <w:rFonts w:ascii="Times New Roman" w:hAnsi="Times New Roman"/>
          <w:bCs/>
        </w:rPr>
        <w:t xml:space="preserve"> </w:t>
      </w:r>
      <w:r w:rsidRPr="00EF6A72">
        <w:rPr>
          <w:rFonts w:ascii="Times New Roman" w:hAnsi="Times New Roman"/>
          <w:bCs/>
        </w:rPr>
        <w:t xml:space="preserve">and </w:t>
      </w:r>
      <w:r w:rsidRPr="00EF6A72">
        <w:rPr>
          <w:rFonts w:ascii="Times New Roman" w:hAnsi="Times New Roman"/>
        </w:rPr>
        <w:t xml:space="preserve">non-applicable </w:t>
      </w:r>
      <w:r w:rsidRPr="00EF6A72">
        <w:rPr>
          <w:rFonts w:ascii="Times New Roman" w:hAnsi="Times New Roman"/>
          <w:bCs/>
        </w:rPr>
        <w:t xml:space="preserve">signature pages. </w:t>
      </w:r>
      <w:r>
        <w:rPr>
          <w:rFonts w:ascii="Times New Roman" w:hAnsi="Times New Roman"/>
          <w:b/>
          <w:bCs/>
        </w:rPr>
        <w:t xml:space="preserve"> </w:t>
      </w:r>
    </w:p>
    <w:p w14:paraId="74894B35" w14:textId="587297B2" w:rsidR="009C7D2E" w:rsidRPr="00B0374C" w:rsidRDefault="009C7D2E" w:rsidP="00F4708C">
      <w:pPr>
        <w:numPr>
          <w:ilvl w:val="0"/>
          <w:numId w:val="6"/>
        </w:numPr>
        <w:suppressAutoHyphens/>
        <w:spacing w:line="264" w:lineRule="auto"/>
        <w:rPr>
          <w:rFonts w:ascii="Times New Roman" w:hAnsi="Times New Roman"/>
        </w:rPr>
      </w:pPr>
      <w:r w:rsidRPr="00B0374C">
        <w:rPr>
          <w:rFonts w:ascii="Times New Roman" w:hAnsi="Times New Roman"/>
          <w:bCs/>
        </w:rPr>
        <w:t xml:space="preserve">Fill </w:t>
      </w:r>
      <w:r w:rsidRPr="00B0374C">
        <w:rPr>
          <w:rFonts w:ascii="Times New Roman" w:hAnsi="Times New Roman"/>
        </w:rPr>
        <w:t>in</w:t>
      </w:r>
      <w:r w:rsidR="00DF30A1" w:rsidRPr="009E4D8D">
        <w:rPr>
          <w:rFonts w:ascii="Times New Roman" w:hAnsi="Times New Roman"/>
          <w:u w:val="single"/>
        </w:rPr>
        <w:t xml:space="preserve"> </w:t>
      </w:r>
      <w:r w:rsidR="009E4D8D" w:rsidRPr="009E4D8D">
        <w:rPr>
          <w:rFonts w:ascii="Times New Roman" w:hAnsi="Times New Roman"/>
          <w:u w:val="single"/>
        </w:rPr>
        <w:t xml:space="preserve">            </w:t>
      </w:r>
      <w:r w:rsidR="00D017CB">
        <w:rPr>
          <w:rFonts w:ascii="Times New Roman" w:hAnsi="Times New Roman"/>
        </w:rPr>
        <w:t>a</w:t>
      </w:r>
      <w:r w:rsidRPr="00B0374C">
        <w:rPr>
          <w:rFonts w:ascii="Times New Roman" w:hAnsi="Times New Roman"/>
        </w:rPr>
        <w:t xml:space="preserve">nd remove underlines. </w:t>
      </w:r>
    </w:p>
    <w:p w14:paraId="0CDD568B" w14:textId="5EF0F1BC" w:rsidR="007F44DC" w:rsidRDefault="00F37EDF" w:rsidP="00F4708C">
      <w:pPr>
        <w:numPr>
          <w:ilvl w:val="0"/>
          <w:numId w:val="6"/>
        </w:numPr>
        <w:suppressAutoHyphens/>
        <w:spacing w:line="264" w:lineRule="auto"/>
        <w:rPr>
          <w:rFonts w:ascii="Times New Roman" w:hAnsi="Times New Roman"/>
        </w:rPr>
      </w:pPr>
      <w:r>
        <w:rPr>
          <w:rFonts w:ascii="Times New Roman" w:hAnsi="Times New Roman"/>
          <w:bCs/>
        </w:rPr>
        <w:t xml:space="preserve">Keep </w:t>
      </w:r>
      <w:r w:rsidR="0063074D">
        <w:rPr>
          <w:rFonts w:ascii="Times New Roman" w:hAnsi="Times New Roman"/>
          <w:bCs/>
        </w:rPr>
        <w:t xml:space="preserve">applicable </w:t>
      </w:r>
      <w:r w:rsidR="009C7D2E" w:rsidRPr="00897BC8">
        <w:rPr>
          <w:rFonts w:ascii="Times New Roman" w:hAnsi="Times New Roman"/>
          <w:bCs/>
          <w:color w:val="0000FF"/>
        </w:rPr>
        <w:t>{</w:t>
      </w:r>
      <w:r w:rsidR="00D017CB" w:rsidRPr="00897BC8">
        <w:rPr>
          <w:rFonts w:ascii="Times New Roman" w:hAnsi="Times New Roman"/>
          <w:bCs/>
          <w:color w:val="0000FF"/>
        </w:rPr>
        <w:t>language</w:t>
      </w:r>
      <w:r w:rsidR="009C7D2E" w:rsidRPr="00897BC8">
        <w:rPr>
          <w:rFonts w:ascii="Times New Roman" w:hAnsi="Times New Roman"/>
          <w:bCs/>
          <w:color w:val="0000FF"/>
        </w:rPr>
        <w:t>}</w:t>
      </w:r>
      <w:r w:rsidR="009C7D2E" w:rsidRPr="00897BC8">
        <w:rPr>
          <w:rFonts w:ascii="Times New Roman" w:hAnsi="Times New Roman"/>
        </w:rPr>
        <w:t>a</w:t>
      </w:r>
      <w:r>
        <w:rPr>
          <w:rFonts w:ascii="Times New Roman" w:hAnsi="Times New Roman"/>
        </w:rPr>
        <w:t xml:space="preserve">nd </w:t>
      </w:r>
      <w:r w:rsidR="00443133" w:rsidRPr="00897BC8">
        <w:rPr>
          <w:rFonts w:ascii="Times New Roman" w:hAnsi="Times New Roman"/>
        </w:rPr>
        <w:t>re</w:t>
      </w:r>
      <w:r w:rsidR="0016225A" w:rsidRPr="00897BC8">
        <w:rPr>
          <w:rFonts w:ascii="Times New Roman" w:hAnsi="Times New Roman"/>
        </w:rPr>
        <w:t>move brac</w:t>
      </w:r>
      <w:r w:rsidR="00A711D5">
        <w:rPr>
          <w:rFonts w:ascii="Times New Roman" w:hAnsi="Times New Roman"/>
        </w:rPr>
        <w:t>es</w:t>
      </w:r>
      <w:r>
        <w:rPr>
          <w:rFonts w:ascii="Times New Roman" w:hAnsi="Times New Roman"/>
        </w:rPr>
        <w:t>.</w:t>
      </w:r>
    </w:p>
    <w:p w14:paraId="52172C69" w14:textId="224DBFC1" w:rsidR="0016225A" w:rsidRPr="00897BC8" w:rsidRDefault="00897BC8" w:rsidP="00F4708C">
      <w:pPr>
        <w:numPr>
          <w:ilvl w:val="0"/>
          <w:numId w:val="6"/>
        </w:numPr>
        <w:suppressAutoHyphens/>
        <w:spacing w:line="264" w:lineRule="auto"/>
        <w:rPr>
          <w:rFonts w:ascii="Times New Roman" w:hAnsi="Times New Roman"/>
        </w:rPr>
      </w:pPr>
      <w:r w:rsidRPr="00897BC8">
        <w:rPr>
          <w:rFonts w:ascii="Times New Roman" w:hAnsi="Times New Roman"/>
        </w:rPr>
        <w:t xml:space="preserve">Delete </w:t>
      </w:r>
      <w:r w:rsidR="00F37EDF">
        <w:rPr>
          <w:rFonts w:ascii="Times New Roman" w:hAnsi="Times New Roman"/>
        </w:rPr>
        <w:t xml:space="preserve">non applicable </w:t>
      </w:r>
      <w:r w:rsidRPr="00897BC8">
        <w:rPr>
          <w:rFonts w:ascii="Times New Roman" w:hAnsi="Times New Roman"/>
          <w:bCs/>
          <w:color w:val="0000FF"/>
        </w:rPr>
        <w:t>{language</w:t>
      </w:r>
      <w:r w:rsidR="00F37EDF">
        <w:rPr>
          <w:rFonts w:ascii="Times New Roman" w:hAnsi="Times New Roman"/>
          <w:bCs/>
          <w:color w:val="0000FF"/>
        </w:rPr>
        <w:t>}</w:t>
      </w:r>
      <w:r w:rsidR="00443133" w:rsidRPr="00897BC8">
        <w:rPr>
          <w:rFonts w:ascii="Times New Roman" w:hAnsi="Times New Roman"/>
        </w:rPr>
        <w:t>.</w:t>
      </w:r>
      <w:r w:rsidR="0016225A" w:rsidRPr="00897BC8">
        <w:rPr>
          <w:rFonts w:ascii="Times New Roman" w:hAnsi="Times New Roman"/>
        </w:rPr>
        <w:t xml:space="preserve"> </w:t>
      </w:r>
      <w:r w:rsidR="009C7D2E" w:rsidRPr="00897BC8">
        <w:rPr>
          <w:rFonts w:ascii="Times New Roman" w:hAnsi="Times New Roman"/>
        </w:rPr>
        <w:t xml:space="preserve"> </w:t>
      </w:r>
    </w:p>
    <w:p w14:paraId="5E0F913C" w14:textId="13BEB820" w:rsidR="009C7D2E" w:rsidRPr="0005281D" w:rsidRDefault="000A6914" w:rsidP="00F4708C">
      <w:pPr>
        <w:numPr>
          <w:ilvl w:val="0"/>
          <w:numId w:val="6"/>
        </w:numPr>
        <w:suppressAutoHyphens/>
        <w:spacing w:line="264" w:lineRule="auto"/>
        <w:rPr>
          <w:rFonts w:ascii="Times New Roman" w:hAnsi="Times New Roman"/>
          <w:bCs/>
        </w:rPr>
      </w:pPr>
      <w:r>
        <w:rPr>
          <w:rFonts w:ascii="Times New Roman" w:hAnsi="Times New Roman"/>
          <w:bCs/>
        </w:rPr>
        <w:t xml:space="preserve">Enter </w:t>
      </w:r>
      <w:r w:rsidR="00C51F7C">
        <w:rPr>
          <w:rFonts w:ascii="Times New Roman" w:hAnsi="Times New Roman"/>
          <w:bCs/>
        </w:rPr>
        <w:t xml:space="preserve">the </w:t>
      </w:r>
      <w:r w:rsidR="00EC781C">
        <w:rPr>
          <w:rFonts w:ascii="Times New Roman" w:hAnsi="Times New Roman"/>
          <w:bCs/>
        </w:rPr>
        <w:t xml:space="preserve">correct </w:t>
      </w:r>
      <w:r w:rsidR="00DD1A7C" w:rsidRPr="003A1C53">
        <w:rPr>
          <w:rFonts w:ascii="Times New Roman" w:hAnsi="Times New Roman"/>
          <w:color w:val="0000FF"/>
        </w:rPr>
        <w:t>[</w:t>
      </w:r>
      <w:r w:rsidR="003A1C53">
        <w:rPr>
          <w:rFonts w:ascii="Times New Roman" w:hAnsi="Times New Roman"/>
          <w:color w:val="0000FF"/>
        </w:rPr>
        <w:t>i</w:t>
      </w:r>
      <w:r w:rsidR="009633A9" w:rsidRPr="003A1C53">
        <w:rPr>
          <w:rFonts w:ascii="Times New Roman" w:hAnsi="Times New Roman"/>
          <w:color w:val="0000FF"/>
        </w:rPr>
        <w:t>nformation</w:t>
      </w:r>
      <w:r w:rsidR="00DD1A7C" w:rsidRPr="003A1C53">
        <w:rPr>
          <w:rFonts w:ascii="Times New Roman" w:hAnsi="Times New Roman"/>
          <w:color w:val="0000FF"/>
        </w:rPr>
        <w:t xml:space="preserve">] </w:t>
      </w:r>
      <w:r w:rsidR="00DD1A7C">
        <w:rPr>
          <w:rFonts w:ascii="Times New Roman" w:hAnsi="Times New Roman"/>
        </w:rPr>
        <w:t xml:space="preserve">and </w:t>
      </w:r>
      <w:r w:rsidR="00DD1A7C" w:rsidRPr="0005281D">
        <w:rPr>
          <w:rFonts w:ascii="Times New Roman" w:hAnsi="Times New Roman"/>
        </w:rPr>
        <w:t>remove brackets</w:t>
      </w:r>
      <w:r w:rsidR="00E625A0">
        <w:rPr>
          <w:rFonts w:ascii="Times New Roman" w:hAnsi="Times New Roman"/>
        </w:rPr>
        <w:t xml:space="preserve">. </w:t>
      </w:r>
      <w:r w:rsidR="009C7D2E" w:rsidRPr="0005281D">
        <w:rPr>
          <w:rFonts w:ascii="Times New Roman" w:hAnsi="Times New Roman"/>
        </w:rPr>
        <w:t xml:space="preserve"> </w:t>
      </w:r>
    </w:p>
    <w:p w14:paraId="38EB9936" w14:textId="6EFF6095" w:rsidR="008829C6" w:rsidRDefault="00DE6991" w:rsidP="00F4708C">
      <w:pPr>
        <w:pStyle w:val="BodyText"/>
        <w:numPr>
          <w:ilvl w:val="0"/>
          <w:numId w:val="6"/>
        </w:numPr>
        <w:suppressAutoHyphens/>
        <w:spacing w:line="264" w:lineRule="auto"/>
        <w:rPr>
          <w:rFonts w:ascii="Times New Roman" w:hAnsi="Times New Roman"/>
          <w:b w:val="0"/>
          <w:sz w:val="22"/>
          <w:szCs w:val="22"/>
        </w:rPr>
      </w:pPr>
      <w:r w:rsidRPr="007F44DC">
        <w:rPr>
          <w:rFonts w:ascii="Times New Roman" w:hAnsi="Times New Roman"/>
          <w:b w:val="0"/>
          <w:bCs/>
          <w:sz w:val="22"/>
          <w:szCs w:val="22"/>
        </w:rPr>
        <w:t xml:space="preserve">Delete all </w:t>
      </w:r>
      <w:r w:rsidR="00EA5072">
        <w:rPr>
          <w:rFonts w:ascii="Times New Roman" w:hAnsi="Times New Roman"/>
          <w:b w:val="0"/>
          <w:bCs/>
          <w:i/>
          <w:sz w:val="22"/>
          <w:szCs w:val="22"/>
        </w:rPr>
        <w:t>N</w:t>
      </w:r>
      <w:r w:rsidRPr="007F44DC">
        <w:rPr>
          <w:rFonts w:ascii="Times New Roman" w:hAnsi="Times New Roman"/>
          <w:b w:val="0"/>
          <w:bCs/>
          <w:i/>
          <w:sz w:val="22"/>
          <w:szCs w:val="22"/>
        </w:rPr>
        <w:t>otes</w:t>
      </w:r>
      <w:r w:rsidRPr="007F44DC">
        <w:rPr>
          <w:rFonts w:ascii="Times New Roman" w:hAnsi="Times New Roman"/>
          <w:b w:val="0"/>
          <w:bCs/>
          <w:sz w:val="22"/>
          <w:szCs w:val="22"/>
        </w:rPr>
        <w:t xml:space="preserve">, </w:t>
      </w:r>
      <w:proofErr w:type="gramStart"/>
      <w:r w:rsidRPr="007F44DC">
        <w:rPr>
          <w:rFonts w:ascii="Times New Roman" w:hAnsi="Times New Roman"/>
          <w:b w:val="0"/>
          <w:sz w:val="22"/>
          <w:szCs w:val="22"/>
        </w:rPr>
        <w:t>footnotes</w:t>
      </w:r>
      <w:proofErr w:type="gramEnd"/>
      <w:r w:rsidRPr="007F44DC">
        <w:rPr>
          <w:rFonts w:ascii="Times New Roman" w:hAnsi="Times New Roman"/>
          <w:b w:val="0"/>
          <w:sz w:val="22"/>
          <w:szCs w:val="22"/>
        </w:rPr>
        <w:t xml:space="preserve"> and endnotes.</w:t>
      </w:r>
      <w:r w:rsidR="00F37EDF" w:rsidRPr="007F44DC">
        <w:rPr>
          <w:rFonts w:ascii="Times New Roman" w:hAnsi="Times New Roman"/>
          <w:b w:val="0"/>
          <w:sz w:val="22"/>
          <w:szCs w:val="22"/>
        </w:rPr>
        <w:t xml:space="preserve"> </w:t>
      </w:r>
      <w:r w:rsidR="00C55BEB" w:rsidRPr="007F44DC">
        <w:rPr>
          <w:rFonts w:ascii="Times New Roman" w:hAnsi="Times New Roman"/>
          <w:b w:val="0"/>
          <w:sz w:val="22"/>
          <w:szCs w:val="22"/>
        </w:rPr>
        <w:t xml:space="preserve">  </w:t>
      </w:r>
    </w:p>
    <w:p w14:paraId="16438384" w14:textId="5CB8CF0A" w:rsidR="001C7DD8" w:rsidRPr="007F44DC" w:rsidRDefault="00C55BEB" w:rsidP="00F4708C">
      <w:pPr>
        <w:pStyle w:val="BodyText"/>
        <w:numPr>
          <w:ilvl w:val="0"/>
          <w:numId w:val="6"/>
        </w:numPr>
        <w:suppressAutoHyphens/>
        <w:spacing w:line="264" w:lineRule="auto"/>
        <w:rPr>
          <w:rFonts w:ascii="Times New Roman" w:hAnsi="Times New Roman"/>
          <w:b w:val="0"/>
          <w:sz w:val="22"/>
          <w:szCs w:val="22"/>
        </w:rPr>
      </w:pPr>
      <w:r w:rsidRPr="007F44DC">
        <w:rPr>
          <w:rFonts w:ascii="Times New Roman" w:hAnsi="Times New Roman"/>
          <w:b w:val="0"/>
          <w:sz w:val="22"/>
          <w:szCs w:val="22"/>
        </w:rPr>
        <w:t>D</w:t>
      </w:r>
      <w:r w:rsidR="00F37EDF" w:rsidRPr="007F44DC">
        <w:rPr>
          <w:rFonts w:ascii="Times New Roman" w:hAnsi="Times New Roman"/>
          <w:b w:val="0"/>
          <w:sz w:val="22"/>
          <w:szCs w:val="22"/>
        </w:rPr>
        <w:t xml:space="preserve">o not delete </w:t>
      </w:r>
      <w:r w:rsidR="00901C19" w:rsidRPr="007F44DC">
        <w:rPr>
          <w:rFonts w:ascii="Times New Roman" w:hAnsi="Times New Roman"/>
          <w:b w:val="0"/>
          <w:sz w:val="22"/>
          <w:szCs w:val="22"/>
        </w:rPr>
        <w:t>parenthesizes</w:t>
      </w:r>
      <w:r w:rsidR="00F37EDF" w:rsidRPr="007F44DC">
        <w:rPr>
          <w:rFonts w:ascii="Times New Roman" w:hAnsi="Times New Roman"/>
          <w:b w:val="0"/>
          <w:sz w:val="22"/>
          <w:szCs w:val="22"/>
        </w:rPr>
        <w:t>.</w:t>
      </w:r>
    </w:p>
    <w:p w14:paraId="5840D37E" w14:textId="6CF67814" w:rsidR="00532FCD" w:rsidRPr="005E6E0D" w:rsidRDefault="004C68FD" w:rsidP="00F4708C">
      <w:pPr>
        <w:pStyle w:val="BodyText"/>
        <w:numPr>
          <w:ilvl w:val="0"/>
          <w:numId w:val="6"/>
        </w:numPr>
        <w:suppressAutoHyphens/>
        <w:spacing w:line="264" w:lineRule="auto"/>
        <w:rPr>
          <w:rFonts w:ascii="Times New Roman" w:hAnsi="Times New Roman"/>
          <w:b w:val="0"/>
          <w:sz w:val="22"/>
          <w:szCs w:val="22"/>
        </w:rPr>
      </w:pPr>
      <w:r>
        <w:rPr>
          <w:rFonts w:ascii="Times New Roman" w:hAnsi="Times New Roman"/>
          <w:b w:val="0"/>
          <w:bCs/>
          <w:sz w:val="22"/>
          <w:szCs w:val="22"/>
        </w:rPr>
        <w:t>Delete page breaks and a</w:t>
      </w:r>
      <w:r w:rsidR="00532FCD" w:rsidRPr="00EF6A72">
        <w:rPr>
          <w:rFonts w:ascii="Times New Roman" w:hAnsi="Times New Roman"/>
          <w:b w:val="0"/>
          <w:bCs/>
          <w:sz w:val="22"/>
          <w:szCs w:val="22"/>
        </w:rPr>
        <w:t xml:space="preserve">dd </w:t>
      </w:r>
      <w:r w:rsidR="00532FCD" w:rsidRPr="00EF6A72">
        <w:rPr>
          <w:rFonts w:ascii="Times New Roman" w:hAnsi="Times New Roman"/>
          <w:b w:val="0"/>
          <w:sz w:val="22"/>
          <w:szCs w:val="22"/>
        </w:rPr>
        <w:t>page numbers.</w:t>
      </w:r>
      <w:r w:rsidR="00532FCD" w:rsidRPr="00EF6A72">
        <w:rPr>
          <w:rFonts w:ascii="Times New Roman" w:hAnsi="Times New Roman"/>
          <w:bCs/>
          <w:sz w:val="22"/>
          <w:szCs w:val="22"/>
        </w:rPr>
        <w:t xml:space="preserve">  </w:t>
      </w:r>
    </w:p>
    <w:p w14:paraId="15082E08" w14:textId="1663944C" w:rsidR="005E6E0D" w:rsidRPr="005E6E0D" w:rsidRDefault="005E6E0D" w:rsidP="00F4708C">
      <w:pPr>
        <w:pStyle w:val="BodyText"/>
        <w:numPr>
          <w:ilvl w:val="0"/>
          <w:numId w:val="6"/>
        </w:numPr>
        <w:suppressAutoHyphens/>
        <w:spacing w:line="264" w:lineRule="auto"/>
        <w:rPr>
          <w:rFonts w:ascii="Times New Roman" w:hAnsi="Times New Roman"/>
          <w:b w:val="0"/>
          <w:sz w:val="22"/>
          <w:szCs w:val="22"/>
        </w:rPr>
      </w:pPr>
      <w:r w:rsidRPr="005E6E0D">
        <w:rPr>
          <w:rFonts w:ascii="Times New Roman" w:hAnsi="Times New Roman"/>
          <w:b w:val="0"/>
          <w:sz w:val="22"/>
          <w:szCs w:val="22"/>
        </w:rPr>
        <w:t xml:space="preserve">Change </w:t>
      </w:r>
      <w:r w:rsidR="006D2A7A">
        <w:rPr>
          <w:rFonts w:ascii="Times New Roman" w:hAnsi="Times New Roman"/>
          <w:b w:val="0"/>
          <w:sz w:val="22"/>
          <w:szCs w:val="22"/>
        </w:rPr>
        <w:t>paragraph number</w:t>
      </w:r>
      <w:r w:rsidR="00A7409F">
        <w:rPr>
          <w:rFonts w:ascii="Times New Roman" w:hAnsi="Times New Roman"/>
          <w:b w:val="0"/>
          <w:sz w:val="22"/>
          <w:szCs w:val="22"/>
        </w:rPr>
        <w:t xml:space="preserve">ing </w:t>
      </w:r>
      <w:r w:rsidR="006D2A7A">
        <w:rPr>
          <w:rFonts w:ascii="Times New Roman" w:hAnsi="Times New Roman"/>
          <w:b w:val="0"/>
          <w:sz w:val="22"/>
          <w:szCs w:val="22"/>
        </w:rPr>
        <w:t>or letter</w:t>
      </w:r>
      <w:r w:rsidR="00A7409F">
        <w:rPr>
          <w:rFonts w:ascii="Times New Roman" w:hAnsi="Times New Roman"/>
          <w:b w:val="0"/>
          <w:sz w:val="22"/>
          <w:szCs w:val="22"/>
        </w:rPr>
        <w:t xml:space="preserve">ing </w:t>
      </w:r>
      <w:r w:rsidR="00C51F7C">
        <w:rPr>
          <w:rFonts w:ascii="Times New Roman" w:hAnsi="Times New Roman"/>
          <w:b w:val="0"/>
          <w:sz w:val="22"/>
          <w:szCs w:val="22"/>
        </w:rPr>
        <w:t xml:space="preserve">as </w:t>
      </w:r>
      <w:r w:rsidRPr="005E6E0D">
        <w:rPr>
          <w:rFonts w:ascii="Times New Roman" w:hAnsi="Times New Roman"/>
          <w:b w:val="0"/>
          <w:sz w:val="22"/>
          <w:szCs w:val="22"/>
        </w:rPr>
        <w:t xml:space="preserve">needed. </w:t>
      </w:r>
    </w:p>
    <w:p w14:paraId="21FA5415" w14:textId="0D5ECC05" w:rsidR="00BD2CE8" w:rsidRPr="007F44DC" w:rsidRDefault="008A63BF" w:rsidP="00F4708C">
      <w:pPr>
        <w:pStyle w:val="BodyText"/>
        <w:numPr>
          <w:ilvl w:val="0"/>
          <w:numId w:val="6"/>
        </w:numPr>
        <w:suppressAutoHyphens/>
        <w:spacing w:line="264" w:lineRule="auto"/>
        <w:rPr>
          <w:rFonts w:ascii="Times New Roman" w:hAnsi="Times New Roman"/>
          <w:b w:val="0"/>
          <w:bCs/>
          <w:sz w:val="22"/>
          <w:szCs w:val="22"/>
        </w:rPr>
      </w:pPr>
      <w:bookmarkStart w:id="2" w:name="_Hlk77668284"/>
      <w:r w:rsidRPr="007F44DC">
        <w:rPr>
          <w:rFonts w:ascii="Times New Roman" w:hAnsi="Times New Roman"/>
          <w:b w:val="0"/>
          <w:bCs/>
          <w:sz w:val="22"/>
          <w:szCs w:val="22"/>
        </w:rPr>
        <w:t xml:space="preserve">Do not sign the CR until all reviews are completed. </w:t>
      </w:r>
      <w:r w:rsidR="007F44DC" w:rsidRPr="007F44DC">
        <w:rPr>
          <w:rFonts w:ascii="Times New Roman" w:hAnsi="Times New Roman"/>
          <w:bCs/>
          <w:sz w:val="22"/>
          <w:szCs w:val="22"/>
        </w:rPr>
        <w:t xml:space="preserve"> </w:t>
      </w:r>
      <w:r w:rsidR="008A3EAD" w:rsidRPr="007F44DC">
        <w:rPr>
          <w:rFonts w:ascii="Times New Roman" w:hAnsi="Times New Roman"/>
          <w:b w:val="0"/>
          <w:bCs/>
          <w:sz w:val="22"/>
          <w:szCs w:val="22"/>
        </w:rPr>
        <w:t xml:space="preserve">For assistance </w:t>
      </w:r>
      <w:r w:rsidR="007F44DC">
        <w:rPr>
          <w:rFonts w:ascii="Times New Roman" w:hAnsi="Times New Roman"/>
          <w:b w:val="0"/>
          <w:bCs/>
          <w:sz w:val="22"/>
          <w:szCs w:val="22"/>
        </w:rPr>
        <w:t xml:space="preserve">call the MassDEP or </w:t>
      </w:r>
      <w:r w:rsidR="008A3EAD" w:rsidRPr="007F44DC">
        <w:rPr>
          <w:rFonts w:ascii="Times New Roman" w:hAnsi="Times New Roman"/>
          <w:b w:val="0"/>
          <w:bCs/>
          <w:sz w:val="22"/>
          <w:szCs w:val="22"/>
        </w:rPr>
        <w:t>email</w:t>
      </w:r>
      <w:r w:rsidR="008A3EAD" w:rsidRPr="007F44DC">
        <w:rPr>
          <w:rFonts w:ascii="Times New Roman" w:hAnsi="Times New Roman"/>
        </w:rPr>
        <w:t xml:space="preserve"> </w:t>
      </w:r>
      <w:hyperlink r:id="rId16" w:history="1">
        <w:r w:rsidR="00BD2CE8" w:rsidRPr="007F44DC">
          <w:rPr>
            <w:rStyle w:val="Hyperlink"/>
            <w:rFonts w:ascii="Times New Roman" w:hAnsi="Times New Roman"/>
            <w:b w:val="0"/>
            <w:bCs/>
            <w:sz w:val="22"/>
            <w:szCs w:val="22"/>
          </w:rPr>
          <w:t>Program.Director-DWP@mass.gov</w:t>
        </w:r>
      </w:hyperlink>
      <w:r w:rsidR="00BD2CE8" w:rsidRPr="007F44DC">
        <w:rPr>
          <w:rFonts w:ascii="Times New Roman" w:hAnsi="Times New Roman"/>
          <w:b w:val="0"/>
          <w:bCs/>
          <w:sz w:val="22"/>
          <w:szCs w:val="22"/>
        </w:rPr>
        <w:t xml:space="preserve"> Subject: Drinking Water CR.</w:t>
      </w:r>
    </w:p>
    <w:bookmarkEnd w:id="2"/>
    <w:p w14:paraId="09CF4C15" w14:textId="685F5F5A" w:rsidR="00897BC8" w:rsidRDefault="00897BC8" w:rsidP="00F4708C">
      <w:pPr>
        <w:pStyle w:val="BodyText"/>
        <w:suppressAutoHyphens/>
        <w:spacing w:line="264" w:lineRule="auto"/>
        <w:rPr>
          <w:rFonts w:ascii="Times New Roman" w:hAnsi="Times New Roman"/>
          <w:b w:val="0"/>
          <w:sz w:val="22"/>
          <w:szCs w:val="22"/>
        </w:rPr>
      </w:pPr>
    </w:p>
    <w:p w14:paraId="5A6602EA" w14:textId="39DBC429" w:rsidR="00B57137" w:rsidRPr="0005281D" w:rsidRDefault="00225FBB" w:rsidP="00F4708C">
      <w:pPr>
        <w:suppressAutoHyphens/>
        <w:spacing w:line="264" w:lineRule="auto"/>
        <w:rPr>
          <w:rFonts w:ascii="Times New Roman" w:hAnsi="Times New Roman"/>
          <w:bCs/>
        </w:rPr>
      </w:pPr>
      <w:r w:rsidRPr="0005281D">
        <w:rPr>
          <w:rFonts w:ascii="Times New Roman" w:hAnsi="Times New Roman"/>
          <w:b/>
          <w:bCs/>
          <w:u w:val="single"/>
        </w:rPr>
        <w:t>MassDEP</w:t>
      </w:r>
      <w:r w:rsidR="00936907">
        <w:rPr>
          <w:rFonts w:ascii="Times New Roman" w:hAnsi="Times New Roman"/>
          <w:b/>
          <w:bCs/>
          <w:u w:val="single"/>
        </w:rPr>
        <w:t xml:space="preserve"> </w:t>
      </w:r>
      <w:r w:rsidRPr="0005281D">
        <w:rPr>
          <w:rFonts w:ascii="Times New Roman" w:hAnsi="Times New Roman"/>
          <w:b/>
          <w:bCs/>
          <w:u w:val="single"/>
        </w:rPr>
        <w:t>Offices</w:t>
      </w:r>
      <w:r w:rsidR="00B57137" w:rsidRPr="00B57137">
        <w:rPr>
          <w:rFonts w:ascii="Times New Roman" w:hAnsi="Times New Roman"/>
          <w:b/>
          <w:bCs/>
        </w:rPr>
        <w:t xml:space="preserve">     </w:t>
      </w:r>
    </w:p>
    <w:p w14:paraId="5B11884F" w14:textId="5EA87D78" w:rsidR="00225FBB" w:rsidRPr="0005281D" w:rsidRDefault="00225FBB" w:rsidP="00F4708C">
      <w:pPr>
        <w:suppressAutoHyphens/>
        <w:spacing w:line="264" w:lineRule="auto"/>
        <w:rPr>
          <w:rFonts w:ascii="Times New Roman" w:hAnsi="Times New Roman"/>
          <w:bCs/>
        </w:rPr>
      </w:pPr>
      <w:r w:rsidRPr="0005281D">
        <w:rPr>
          <w:rFonts w:ascii="Times New Roman" w:hAnsi="Times New Roman"/>
          <w:bCs/>
        </w:rPr>
        <w:t>W</w:t>
      </w:r>
      <w:r w:rsidR="00936907">
        <w:rPr>
          <w:rFonts w:ascii="Times New Roman" w:hAnsi="Times New Roman"/>
          <w:bCs/>
        </w:rPr>
        <w:t xml:space="preserve">estern Region: Springfield, </w:t>
      </w:r>
      <w:r w:rsidRPr="0005281D">
        <w:rPr>
          <w:rFonts w:ascii="Times New Roman" w:hAnsi="Times New Roman"/>
          <w:bCs/>
        </w:rPr>
        <w:t>413-784-1100</w:t>
      </w:r>
      <w:r w:rsidRPr="0005281D">
        <w:rPr>
          <w:rFonts w:ascii="Times New Roman" w:hAnsi="Times New Roman"/>
          <w:bCs/>
        </w:rPr>
        <w:tab/>
      </w:r>
      <w:r w:rsidRPr="0005281D">
        <w:rPr>
          <w:rFonts w:ascii="Times New Roman" w:hAnsi="Times New Roman"/>
          <w:bCs/>
        </w:rPr>
        <w:tab/>
        <w:t>N</w:t>
      </w:r>
      <w:r w:rsidR="00936907">
        <w:rPr>
          <w:rFonts w:ascii="Times New Roman" w:hAnsi="Times New Roman"/>
          <w:bCs/>
        </w:rPr>
        <w:t xml:space="preserve">ortheast Region: </w:t>
      </w:r>
      <w:r w:rsidRPr="0005281D">
        <w:rPr>
          <w:rFonts w:ascii="Times New Roman" w:hAnsi="Times New Roman"/>
          <w:bCs/>
        </w:rPr>
        <w:t>W</w:t>
      </w:r>
      <w:r w:rsidR="00D5115E">
        <w:rPr>
          <w:rFonts w:ascii="Times New Roman" w:hAnsi="Times New Roman"/>
          <w:bCs/>
        </w:rPr>
        <w:t>oburn</w:t>
      </w:r>
      <w:r w:rsidR="00936907">
        <w:rPr>
          <w:rFonts w:ascii="Times New Roman" w:hAnsi="Times New Roman"/>
          <w:bCs/>
        </w:rPr>
        <w:t xml:space="preserve">, </w:t>
      </w:r>
      <w:r w:rsidRPr="0005281D">
        <w:rPr>
          <w:rFonts w:ascii="Times New Roman" w:hAnsi="Times New Roman"/>
          <w:bCs/>
        </w:rPr>
        <w:t>978-694-3200</w:t>
      </w:r>
    </w:p>
    <w:p w14:paraId="4AA729D9" w14:textId="77777777" w:rsidR="00225FBB" w:rsidRPr="0005281D" w:rsidRDefault="00225FBB" w:rsidP="00F4708C">
      <w:pPr>
        <w:suppressAutoHyphens/>
        <w:spacing w:line="264" w:lineRule="auto"/>
        <w:rPr>
          <w:rFonts w:ascii="Times New Roman" w:hAnsi="Times New Roman"/>
          <w:bCs/>
        </w:rPr>
      </w:pPr>
      <w:r w:rsidRPr="0005281D">
        <w:rPr>
          <w:rFonts w:ascii="Times New Roman" w:hAnsi="Times New Roman"/>
          <w:bCs/>
        </w:rPr>
        <w:t>C</w:t>
      </w:r>
      <w:r w:rsidR="00936907">
        <w:rPr>
          <w:rFonts w:ascii="Times New Roman" w:hAnsi="Times New Roman"/>
          <w:bCs/>
        </w:rPr>
        <w:t xml:space="preserve">entral Region: </w:t>
      </w:r>
      <w:r w:rsidRPr="0005281D">
        <w:rPr>
          <w:rFonts w:ascii="Times New Roman" w:hAnsi="Times New Roman"/>
          <w:bCs/>
        </w:rPr>
        <w:t>Worcester</w:t>
      </w:r>
      <w:r w:rsidR="00936907">
        <w:rPr>
          <w:rFonts w:ascii="Times New Roman" w:hAnsi="Times New Roman"/>
          <w:bCs/>
        </w:rPr>
        <w:t xml:space="preserve">, </w:t>
      </w:r>
      <w:r w:rsidRPr="0005281D">
        <w:rPr>
          <w:rFonts w:ascii="Times New Roman" w:hAnsi="Times New Roman"/>
          <w:bCs/>
        </w:rPr>
        <w:t xml:space="preserve">508-792-7650 </w:t>
      </w:r>
      <w:r w:rsidRPr="0005281D">
        <w:rPr>
          <w:rFonts w:ascii="Times New Roman" w:hAnsi="Times New Roman"/>
          <w:bCs/>
        </w:rPr>
        <w:tab/>
        <w:t xml:space="preserve"> </w:t>
      </w:r>
      <w:r w:rsidRPr="0005281D">
        <w:rPr>
          <w:rFonts w:ascii="Times New Roman" w:hAnsi="Times New Roman"/>
          <w:bCs/>
        </w:rPr>
        <w:tab/>
        <w:t>S</w:t>
      </w:r>
      <w:r w:rsidR="00936907">
        <w:rPr>
          <w:rFonts w:ascii="Times New Roman" w:hAnsi="Times New Roman"/>
          <w:bCs/>
        </w:rPr>
        <w:t>outheast Region:</w:t>
      </w:r>
      <w:r w:rsidRPr="0005281D">
        <w:rPr>
          <w:rFonts w:ascii="Times New Roman" w:hAnsi="Times New Roman"/>
          <w:bCs/>
        </w:rPr>
        <w:t xml:space="preserve"> Lakeville</w:t>
      </w:r>
      <w:r w:rsidR="00936907">
        <w:rPr>
          <w:rFonts w:ascii="Times New Roman" w:hAnsi="Times New Roman"/>
          <w:bCs/>
        </w:rPr>
        <w:t xml:space="preserve">, </w:t>
      </w:r>
      <w:r w:rsidRPr="0005281D">
        <w:rPr>
          <w:rFonts w:ascii="Times New Roman" w:hAnsi="Times New Roman"/>
          <w:bCs/>
        </w:rPr>
        <w:t>508-946-2700</w:t>
      </w:r>
    </w:p>
    <w:p w14:paraId="2C5D327D" w14:textId="76293F48" w:rsidR="00B57137" w:rsidRPr="00BD2CE8" w:rsidRDefault="00B57137" w:rsidP="00F4708C">
      <w:pPr>
        <w:suppressAutoHyphens/>
        <w:rPr>
          <w:rFonts w:ascii="Times New Roman" w:hAnsi="Times New Roman"/>
          <w:sz w:val="24"/>
          <w:szCs w:val="24"/>
        </w:rPr>
      </w:pPr>
      <w:r w:rsidRPr="00B57137">
        <w:rPr>
          <w:rFonts w:ascii="Times New Roman" w:hAnsi="Times New Roman"/>
          <w:bCs/>
        </w:rPr>
        <w:t>B</w:t>
      </w:r>
      <w:r>
        <w:rPr>
          <w:rFonts w:ascii="Times New Roman" w:hAnsi="Times New Roman"/>
          <w:bCs/>
        </w:rPr>
        <w:t xml:space="preserve">oston: </w:t>
      </w:r>
      <w:r w:rsidR="00A711D5">
        <w:rPr>
          <w:rFonts w:ascii="Times New Roman" w:hAnsi="Times New Roman"/>
          <w:bCs/>
        </w:rPr>
        <w:t>85</w:t>
      </w:r>
      <w:r>
        <w:rPr>
          <w:rFonts w:ascii="Times New Roman" w:hAnsi="Times New Roman"/>
          <w:bCs/>
        </w:rPr>
        <w:t>7-</w:t>
      </w:r>
      <w:r w:rsidR="00A711D5">
        <w:rPr>
          <w:rFonts w:ascii="Times New Roman" w:hAnsi="Times New Roman"/>
          <w:bCs/>
        </w:rPr>
        <w:t>303</w:t>
      </w:r>
      <w:r>
        <w:rPr>
          <w:rFonts w:ascii="Times New Roman" w:hAnsi="Times New Roman"/>
          <w:bCs/>
        </w:rPr>
        <w:t>-</w:t>
      </w:r>
      <w:r w:rsidR="00A711D5">
        <w:rPr>
          <w:rFonts w:ascii="Times New Roman" w:hAnsi="Times New Roman"/>
          <w:bCs/>
        </w:rPr>
        <w:t>6360</w:t>
      </w:r>
      <w:r>
        <w:rPr>
          <w:rFonts w:ascii="Times New Roman" w:hAnsi="Times New Roman"/>
          <w:bCs/>
        </w:rPr>
        <w:t>, 617-292-5770</w:t>
      </w:r>
      <w:r>
        <w:rPr>
          <w:rFonts w:ascii="Times New Roman" w:hAnsi="Times New Roman"/>
          <w:color w:val="0000FF"/>
          <w:sz w:val="24"/>
          <w:szCs w:val="24"/>
        </w:rPr>
        <w:br w:type="page"/>
      </w:r>
    </w:p>
    <w:p w14:paraId="3ABA86B0" w14:textId="17427FAE" w:rsidR="00947123" w:rsidRPr="00EA52E7" w:rsidRDefault="00947123" w:rsidP="00F4708C">
      <w:pPr>
        <w:suppressAutoHyphens/>
        <w:spacing w:line="264" w:lineRule="auto"/>
        <w:jc w:val="center"/>
        <w:rPr>
          <w:rFonts w:ascii="Times New Roman" w:hAnsi="Times New Roman"/>
          <w:i/>
          <w:iCs/>
          <w:sz w:val="24"/>
          <w:szCs w:val="24"/>
        </w:rPr>
      </w:pPr>
      <w:bookmarkStart w:id="3" w:name="_Hlk77490737"/>
      <w:r w:rsidRPr="00EA52E7">
        <w:rPr>
          <w:rFonts w:ascii="Times New Roman" w:hAnsi="Times New Roman"/>
          <w:i/>
          <w:iCs/>
          <w:sz w:val="24"/>
          <w:szCs w:val="24"/>
        </w:rPr>
        <w:lastRenderedPageBreak/>
        <w:t>This first page must have a</w:t>
      </w:r>
      <w:r w:rsidR="0047170C">
        <w:rPr>
          <w:rFonts w:ascii="Times New Roman" w:hAnsi="Times New Roman"/>
          <w:i/>
          <w:iCs/>
          <w:sz w:val="24"/>
          <w:szCs w:val="24"/>
        </w:rPr>
        <w:t xml:space="preserve"> </w:t>
      </w:r>
      <w:r w:rsidR="005001B9" w:rsidRPr="00EA52E7">
        <w:rPr>
          <w:rFonts w:ascii="Times New Roman" w:hAnsi="Times New Roman"/>
          <w:i/>
          <w:iCs/>
          <w:sz w:val="24"/>
          <w:szCs w:val="24"/>
        </w:rPr>
        <w:t>top margin</w:t>
      </w:r>
      <w:r w:rsidR="00DD08F8">
        <w:rPr>
          <w:rFonts w:ascii="Times New Roman" w:hAnsi="Times New Roman"/>
          <w:i/>
          <w:iCs/>
          <w:sz w:val="24"/>
          <w:szCs w:val="24"/>
        </w:rPr>
        <w:t xml:space="preserve"> of 3 inches</w:t>
      </w:r>
      <w:r w:rsidR="005001B9" w:rsidRPr="00EA52E7">
        <w:rPr>
          <w:rFonts w:ascii="Times New Roman" w:hAnsi="Times New Roman"/>
          <w:i/>
          <w:iCs/>
          <w:sz w:val="24"/>
          <w:szCs w:val="24"/>
        </w:rPr>
        <w:t xml:space="preserve"> </w:t>
      </w:r>
      <w:r w:rsidRPr="00EA52E7">
        <w:rPr>
          <w:rFonts w:ascii="Times New Roman" w:hAnsi="Times New Roman"/>
          <w:i/>
          <w:iCs/>
          <w:sz w:val="24"/>
          <w:szCs w:val="24"/>
        </w:rPr>
        <w:t>for recording purposes.</w:t>
      </w:r>
    </w:p>
    <w:bookmarkEnd w:id="3"/>
    <w:p w14:paraId="14EE5E3A" w14:textId="77777777" w:rsidR="00947123" w:rsidRPr="00865CEE" w:rsidRDefault="00947123" w:rsidP="00F4708C">
      <w:pPr>
        <w:suppressAutoHyphens/>
        <w:spacing w:line="264" w:lineRule="auto"/>
        <w:rPr>
          <w:rFonts w:ascii="Times New Roman" w:hAnsi="Times New Roman"/>
          <w:i/>
          <w:iCs/>
          <w:sz w:val="24"/>
          <w:szCs w:val="24"/>
        </w:rPr>
      </w:pPr>
    </w:p>
    <w:p w14:paraId="2F1E4290" w14:textId="77777777" w:rsidR="00947123" w:rsidRPr="00865CEE" w:rsidRDefault="00947123" w:rsidP="00F4708C">
      <w:pPr>
        <w:suppressAutoHyphens/>
        <w:spacing w:line="264" w:lineRule="auto"/>
        <w:rPr>
          <w:rFonts w:ascii="Times New Roman" w:hAnsi="Times New Roman"/>
          <w:i/>
          <w:iCs/>
          <w:sz w:val="24"/>
          <w:szCs w:val="24"/>
        </w:rPr>
      </w:pPr>
    </w:p>
    <w:p w14:paraId="7AD07634" w14:textId="77777777" w:rsidR="00947123" w:rsidRPr="00865CEE" w:rsidRDefault="00947123" w:rsidP="00F4708C">
      <w:pPr>
        <w:suppressAutoHyphens/>
        <w:spacing w:line="264" w:lineRule="auto"/>
        <w:rPr>
          <w:rFonts w:ascii="Times New Roman" w:hAnsi="Times New Roman"/>
          <w:i/>
          <w:iCs/>
          <w:sz w:val="24"/>
          <w:szCs w:val="24"/>
        </w:rPr>
      </w:pPr>
    </w:p>
    <w:p w14:paraId="6799034F" w14:textId="77777777" w:rsidR="00947123" w:rsidRPr="00865CEE" w:rsidRDefault="00947123" w:rsidP="00F4708C">
      <w:pPr>
        <w:suppressAutoHyphens/>
        <w:spacing w:line="264" w:lineRule="auto"/>
        <w:rPr>
          <w:rFonts w:ascii="Times New Roman" w:hAnsi="Times New Roman"/>
          <w:i/>
          <w:iCs/>
          <w:sz w:val="24"/>
          <w:szCs w:val="24"/>
        </w:rPr>
      </w:pPr>
    </w:p>
    <w:p w14:paraId="28FE2605" w14:textId="77777777" w:rsidR="00947123" w:rsidRPr="00865CEE" w:rsidRDefault="00947123" w:rsidP="00F4708C">
      <w:pPr>
        <w:suppressAutoHyphens/>
        <w:spacing w:line="264" w:lineRule="auto"/>
        <w:rPr>
          <w:rFonts w:ascii="Times New Roman" w:hAnsi="Times New Roman"/>
          <w:i/>
          <w:iCs/>
          <w:sz w:val="24"/>
          <w:szCs w:val="24"/>
        </w:rPr>
      </w:pPr>
    </w:p>
    <w:p w14:paraId="4500FCF1" w14:textId="77777777" w:rsidR="00D44957" w:rsidRDefault="00D44957" w:rsidP="00F4708C">
      <w:pPr>
        <w:suppressAutoHyphens/>
        <w:spacing w:line="264" w:lineRule="auto"/>
      </w:pPr>
    </w:p>
    <w:p w14:paraId="2AEFA7BE" w14:textId="45C5815F" w:rsidR="00225FBB" w:rsidRPr="00222A96" w:rsidRDefault="00225FBB" w:rsidP="00F4708C">
      <w:pPr>
        <w:suppressAutoHyphens/>
        <w:spacing w:line="264" w:lineRule="auto"/>
      </w:pPr>
      <w:r w:rsidRPr="00222A96">
        <w:t>G</w:t>
      </w:r>
      <w:r w:rsidR="00492C70" w:rsidRPr="00222A96">
        <w:t>RANTOR</w:t>
      </w:r>
      <w:r w:rsidRPr="00222A96">
        <w:t>:</w:t>
      </w:r>
    </w:p>
    <w:p w14:paraId="4702F8FE" w14:textId="629C8920" w:rsidR="00225FBB" w:rsidRPr="00222A96" w:rsidRDefault="00225FBB" w:rsidP="00F4708C">
      <w:pPr>
        <w:suppressAutoHyphens/>
        <w:spacing w:line="264" w:lineRule="auto"/>
      </w:pPr>
      <w:r w:rsidRPr="00222A96">
        <w:t>G</w:t>
      </w:r>
      <w:r w:rsidR="00492C70" w:rsidRPr="00222A96">
        <w:t>RANTEE</w:t>
      </w:r>
      <w:r w:rsidRPr="00222A96">
        <w:t>:</w:t>
      </w:r>
    </w:p>
    <w:p w14:paraId="5817015D" w14:textId="635FE313" w:rsidR="00225FBB" w:rsidRPr="00222A96" w:rsidRDefault="00492C70" w:rsidP="00F4708C">
      <w:pPr>
        <w:suppressAutoHyphens/>
        <w:spacing w:line="264" w:lineRule="auto"/>
      </w:pPr>
      <w:r w:rsidRPr="00222A96">
        <w:t>A</w:t>
      </w:r>
      <w:r w:rsidR="0069447E" w:rsidRPr="00222A96">
        <w:t>D</w:t>
      </w:r>
      <w:r w:rsidRPr="00222A96">
        <w:t>DRE</w:t>
      </w:r>
      <w:r w:rsidR="0005281D" w:rsidRPr="00222A96">
        <w:t>SS</w:t>
      </w:r>
      <w:r w:rsidRPr="00222A96">
        <w:t xml:space="preserve"> OF PREMISES</w:t>
      </w:r>
      <w:r w:rsidR="00225FBB" w:rsidRPr="00222A96">
        <w:t>:</w:t>
      </w:r>
    </w:p>
    <w:p w14:paraId="708E855D" w14:textId="19770D84" w:rsidR="006F68CF" w:rsidRPr="00222A96" w:rsidRDefault="00225FBB" w:rsidP="00F4708C">
      <w:pPr>
        <w:suppressAutoHyphens/>
        <w:spacing w:line="264" w:lineRule="auto"/>
      </w:pPr>
      <w:r w:rsidRPr="00222A96">
        <w:t>F</w:t>
      </w:r>
      <w:r w:rsidR="00492C70" w:rsidRPr="00222A96">
        <w:t>OR GRANTOR’S TITLE SEE</w:t>
      </w:r>
      <w:r w:rsidRPr="00222A96">
        <w:t>:</w:t>
      </w:r>
      <w:r w:rsidR="00171166" w:rsidRPr="00222A96">
        <w:t xml:space="preserve"> </w:t>
      </w:r>
      <w:r w:rsidR="0043357F" w:rsidRPr="0043357F">
        <w:rPr>
          <w:color w:val="0000FF"/>
        </w:rPr>
        <w:t xml:space="preserve">[Name of Registry of Deeds] </w:t>
      </w:r>
    </w:p>
    <w:p w14:paraId="059C2581" w14:textId="53B39037" w:rsidR="005A1249" w:rsidRPr="00222A96" w:rsidRDefault="00225FBB" w:rsidP="00F4708C">
      <w:pPr>
        <w:suppressAutoHyphens/>
        <w:spacing w:line="264" w:lineRule="auto"/>
      </w:pPr>
      <w:r w:rsidRPr="00222A96">
        <w:t>Registry of Deeds Book</w:t>
      </w:r>
      <w:r w:rsidR="00171166" w:rsidRPr="00222A96">
        <w:t>___</w:t>
      </w:r>
      <w:bookmarkStart w:id="4" w:name="_Hlk76030127"/>
      <w:r w:rsidR="00171166" w:rsidRPr="00222A96">
        <w:t>___</w:t>
      </w:r>
      <w:bookmarkEnd w:id="4"/>
      <w:r w:rsidR="00171166" w:rsidRPr="00222A96">
        <w:t>_</w:t>
      </w:r>
      <w:r w:rsidR="007C00EF" w:rsidRPr="00222A96">
        <w:t>_</w:t>
      </w:r>
      <w:r w:rsidR="006F68CF" w:rsidRPr="00222A96">
        <w:t>,</w:t>
      </w:r>
      <w:r w:rsidR="007C00EF" w:rsidRPr="00222A96">
        <w:t xml:space="preserve"> </w:t>
      </w:r>
      <w:r w:rsidRPr="00222A96">
        <w:t>Page</w:t>
      </w:r>
      <w:r w:rsidR="007C00EF" w:rsidRPr="00222A96">
        <w:t xml:space="preserve"> __</w:t>
      </w:r>
      <w:r w:rsidR="00171166" w:rsidRPr="00222A96">
        <w:t>___</w:t>
      </w:r>
      <w:r w:rsidR="007C00EF" w:rsidRPr="00222A96">
        <w:t>____</w:t>
      </w:r>
      <w:r w:rsidR="006F68CF" w:rsidRPr="00222A96">
        <w:t>,</w:t>
      </w:r>
      <w:r w:rsidRPr="00222A96">
        <w:t xml:space="preserve">      </w:t>
      </w:r>
      <w:r w:rsidR="00CF0EE7" w:rsidRPr="00222A96">
        <w:t xml:space="preserve"> </w:t>
      </w:r>
      <w:r w:rsidRPr="00222A96">
        <w:t xml:space="preserve">    </w:t>
      </w:r>
    </w:p>
    <w:p w14:paraId="52577BBC" w14:textId="77777777" w:rsidR="005A1249" w:rsidRPr="00222A96" w:rsidRDefault="005A1249" w:rsidP="00F4708C">
      <w:pPr>
        <w:suppressAutoHyphens/>
        <w:spacing w:line="264" w:lineRule="auto"/>
      </w:pPr>
    </w:p>
    <w:p w14:paraId="0132CC25" w14:textId="270A59C7" w:rsidR="005A1249" w:rsidRDefault="005A1249" w:rsidP="00F4708C">
      <w:pPr>
        <w:suppressAutoHyphens/>
        <w:spacing w:line="264" w:lineRule="auto"/>
        <w:rPr>
          <w:rFonts w:ascii="Times New Roman" w:hAnsi="Times New Roman"/>
        </w:rPr>
      </w:pPr>
    </w:p>
    <w:p w14:paraId="5D44B576" w14:textId="77777777" w:rsidR="00BF5EBE" w:rsidRDefault="00BF5EBE" w:rsidP="00F4708C">
      <w:pPr>
        <w:suppressAutoHyphens/>
        <w:spacing w:line="264" w:lineRule="auto"/>
        <w:rPr>
          <w:rFonts w:ascii="Times New Roman" w:hAnsi="Times New Roman"/>
        </w:rPr>
      </w:pPr>
    </w:p>
    <w:p w14:paraId="14CE49B0" w14:textId="3ACA96AC" w:rsidR="00315B07" w:rsidRDefault="00222B5A" w:rsidP="00F4708C">
      <w:pPr>
        <w:suppressAutoHyphens/>
        <w:jc w:val="center"/>
        <w:rPr>
          <w:b/>
          <w:bCs/>
          <w:sz w:val="24"/>
          <w:szCs w:val="24"/>
        </w:rPr>
      </w:pPr>
      <w:r w:rsidRPr="00B00B66">
        <w:rPr>
          <w:b/>
          <w:bCs/>
          <w:sz w:val="24"/>
          <w:szCs w:val="24"/>
        </w:rPr>
        <w:t>CONSERVATION</w:t>
      </w:r>
      <w:r w:rsidR="003B3D96" w:rsidRPr="00B00B66">
        <w:rPr>
          <w:b/>
          <w:bCs/>
          <w:sz w:val="24"/>
          <w:szCs w:val="24"/>
        </w:rPr>
        <w:t xml:space="preserve"> </w:t>
      </w:r>
      <w:r w:rsidRPr="00B00B66">
        <w:rPr>
          <w:b/>
          <w:bCs/>
          <w:sz w:val="24"/>
          <w:szCs w:val="24"/>
        </w:rPr>
        <w:t>RESTRICTION</w:t>
      </w:r>
    </w:p>
    <w:p w14:paraId="44AD9366" w14:textId="35FAF34A" w:rsidR="00252157" w:rsidRPr="0028725D" w:rsidRDefault="0028725D" w:rsidP="00F4708C">
      <w:pPr>
        <w:suppressAutoHyphens/>
        <w:spacing w:line="264" w:lineRule="auto"/>
        <w:jc w:val="center"/>
        <w:rPr>
          <w:rFonts w:ascii="Times New Roman" w:hAnsi="Times New Roman"/>
          <w:i/>
          <w:iCs/>
          <w:sz w:val="20"/>
          <w:szCs w:val="20"/>
        </w:rPr>
      </w:pPr>
      <w:r w:rsidRPr="0028725D">
        <w:rPr>
          <w:rFonts w:ascii="Times New Roman" w:hAnsi="Times New Roman"/>
          <w:i/>
          <w:iCs/>
          <w:sz w:val="20"/>
          <w:szCs w:val="20"/>
        </w:rPr>
        <w:t>public groundwater wells</w:t>
      </w:r>
    </w:p>
    <w:p w14:paraId="68F02FA4" w14:textId="77777777" w:rsidR="0028725D" w:rsidRPr="0028725D" w:rsidRDefault="0028725D" w:rsidP="00F4708C">
      <w:pPr>
        <w:suppressAutoHyphens/>
        <w:spacing w:line="264" w:lineRule="auto"/>
        <w:jc w:val="center"/>
        <w:rPr>
          <w:sz w:val="20"/>
          <w:szCs w:val="20"/>
        </w:rPr>
      </w:pPr>
    </w:p>
    <w:p w14:paraId="48ED98CA" w14:textId="607477B9" w:rsidR="00713AA2" w:rsidRPr="00B00B66" w:rsidRDefault="00252157" w:rsidP="00F4708C">
      <w:pPr>
        <w:pStyle w:val="ListParagraph"/>
        <w:numPr>
          <w:ilvl w:val="0"/>
          <w:numId w:val="11"/>
        </w:numPr>
        <w:suppressAutoHyphens/>
        <w:spacing w:line="264" w:lineRule="auto"/>
        <w:rPr>
          <w:rFonts w:ascii="Times New Roman" w:hAnsi="Times New Roman"/>
          <w:b/>
          <w:bCs/>
          <w:sz w:val="24"/>
          <w:szCs w:val="24"/>
        </w:rPr>
      </w:pPr>
      <w:r w:rsidRPr="00B00B66">
        <w:rPr>
          <w:rFonts w:ascii="Times New Roman" w:hAnsi="Times New Roman"/>
          <w:b/>
          <w:bCs/>
          <w:sz w:val="24"/>
          <w:szCs w:val="24"/>
        </w:rPr>
        <w:t>PREAMBLE</w:t>
      </w:r>
    </w:p>
    <w:p w14:paraId="5F45F33E" w14:textId="77777777" w:rsidR="00252157" w:rsidRDefault="00252157" w:rsidP="00F4708C">
      <w:pPr>
        <w:suppressAutoHyphens/>
        <w:spacing w:line="264" w:lineRule="auto"/>
        <w:rPr>
          <w:rFonts w:ascii="Times New Roman" w:hAnsi="Times New Roman"/>
          <w:color w:val="0000FF"/>
        </w:rPr>
      </w:pPr>
    </w:p>
    <w:p w14:paraId="5E0B5708" w14:textId="7C58CEF7" w:rsidR="00306AFD" w:rsidRPr="00B00B66" w:rsidRDefault="00306AFD" w:rsidP="00F4708C">
      <w:pPr>
        <w:suppressAutoHyphens/>
        <w:spacing w:line="264" w:lineRule="auto"/>
        <w:rPr>
          <w:rFonts w:ascii="Times New Roman" w:hAnsi="Times New Roman"/>
        </w:rPr>
      </w:pPr>
      <w:r w:rsidRPr="00E304E4">
        <w:rPr>
          <w:rFonts w:ascii="Times New Roman" w:hAnsi="Times New Roman"/>
          <w:color w:val="0000FF"/>
        </w:rPr>
        <w:t>[</w:t>
      </w:r>
      <w:r w:rsidR="006E446E" w:rsidRPr="00E304E4">
        <w:rPr>
          <w:rFonts w:ascii="Times New Roman" w:hAnsi="Times New Roman"/>
          <w:color w:val="0000FF"/>
        </w:rPr>
        <w:t>I/We</w:t>
      </w:r>
      <w:r w:rsidR="003A00BA">
        <w:rPr>
          <w:rFonts w:ascii="Times New Roman" w:hAnsi="Times New Roman"/>
          <w:color w:val="0000FF"/>
        </w:rPr>
        <w:t>]</w:t>
      </w:r>
      <w:r w:rsidR="001229DB">
        <w:rPr>
          <w:rFonts w:ascii="Times New Roman" w:hAnsi="Times New Roman"/>
          <w:color w:val="0000FF"/>
        </w:rPr>
        <w:t xml:space="preserve"> [</w:t>
      </w:r>
      <w:r w:rsidR="00472B17" w:rsidRPr="00E304E4">
        <w:rPr>
          <w:rFonts w:ascii="Times New Roman" w:hAnsi="Times New Roman"/>
          <w:color w:val="0000FF"/>
        </w:rPr>
        <w:t>Name</w:t>
      </w:r>
      <w:r w:rsidR="009633A9">
        <w:rPr>
          <w:rFonts w:ascii="Times New Roman" w:hAnsi="Times New Roman"/>
          <w:color w:val="0000FF"/>
        </w:rPr>
        <w:t>/s</w:t>
      </w:r>
      <w:r w:rsidR="006E446E" w:rsidRPr="00E304E4">
        <w:rPr>
          <w:rFonts w:ascii="Times New Roman" w:hAnsi="Times New Roman"/>
          <w:color w:val="0000FF"/>
        </w:rPr>
        <w:t>]</w:t>
      </w:r>
      <w:r w:rsidR="002A1DC2" w:rsidRPr="00E304E4">
        <w:rPr>
          <w:rFonts w:ascii="Times New Roman" w:hAnsi="Times New Roman"/>
          <w:color w:val="0000FF"/>
        </w:rPr>
        <w:t xml:space="preserve"> </w:t>
      </w:r>
      <w:r w:rsidR="004B2C1A" w:rsidRPr="00E304E4">
        <w:rPr>
          <w:rStyle w:val="PlaceholderText"/>
          <w:rFonts w:ascii="Times New Roman" w:hAnsi="Times New Roman"/>
          <w:color w:val="auto"/>
        </w:rPr>
        <w:t>being</w:t>
      </w:r>
      <w:r w:rsidR="004B2C1A" w:rsidRPr="00E304E4">
        <w:rPr>
          <w:rStyle w:val="PlaceholderText"/>
          <w:rFonts w:ascii="Times New Roman" w:hAnsi="Times New Roman"/>
          <w:color w:val="0000FF"/>
        </w:rPr>
        <w:t xml:space="preserve"> </w:t>
      </w:r>
      <w:r w:rsidR="00960B5A" w:rsidRPr="00E304E4">
        <w:rPr>
          <w:rStyle w:val="PlaceholderText"/>
          <w:rFonts w:ascii="Times New Roman" w:hAnsi="Times New Roman"/>
          <w:color w:val="0000FF"/>
        </w:rPr>
        <w:t>[</w:t>
      </w:r>
      <w:r w:rsidR="006926DA" w:rsidRPr="00E304E4">
        <w:rPr>
          <w:rStyle w:val="PlaceholderText"/>
          <w:rFonts w:ascii="Times New Roman" w:hAnsi="Times New Roman"/>
          <w:color w:val="0000FF"/>
        </w:rPr>
        <w:t>unmarried</w:t>
      </w:r>
      <w:r w:rsidR="00C62E21" w:rsidRPr="00E304E4">
        <w:rPr>
          <w:rStyle w:val="PlaceholderText"/>
          <w:rFonts w:ascii="Times New Roman" w:hAnsi="Times New Roman"/>
          <w:color w:val="0000FF"/>
        </w:rPr>
        <w:t>/married</w:t>
      </w:r>
      <w:r w:rsidR="00960B5A" w:rsidRPr="00E304E4">
        <w:rPr>
          <w:rStyle w:val="PlaceholderText"/>
          <w:rFonts w:ascii="Times New Roman" w:hAnsi="Times New Roman"/>
          <w:color w:val="0000FF"/>
        </w:rPr>
        <w:t xml:space="preserve">] </w:t>
      </w:r>
      <w:r w:rsidR="00CF5E13" w:rsidRPr="00E304E4">
        <w:rPr>
          <w:rStyle w:val="PlaceholderText"/>
          <w:rFonts w:ascii="Times New Roman" w:hAnsi="Times New Roman"/>
          <w:color w:val="auto"/>
        </w:rPr>
        <w:t>having an</w:t>
      </w:r>
      <w:r w:rsidR="0059170A" w:rsidRPr="00E304E4">
        <w:rPr>
          <w:rStyle w:val="PlaceholderText"/>
          <w:rFonts w:ascii="Times New Roman" w:hAnsi="Times New Roman"/>
          <w:color w:val="auto"/>
        </w:rPr>
        <w:t xml:space="preserve"> address of </w:t>
      </w:r>
      <w:r w:rsidR="009044CA" w:rsidRPr="009044CA">
        <w:rPr>
          <w:rStyle w:val="PlaceholderText"/>
          <w:rFonts w:ascii="Times New Roman" w:hAnsi="Times New Roman"/>
          <w:color w:val="auto"/>
          <w:u w:val="single"/>
        </w:rPr>
        <w:t xml:space="preserve">                                    </w:t>
      </w:r>
      <w:r w:rsidR="009044CA">
        <w:rPr>
          <w:rStyle w:val="PlaceholderText"/>
          <w:rFonts w:ascii="Times New Roman" w:hAnsi="Times New Roman"/>
          <w:color w:val="auto"/>
        </w:rPr>
        <w:t xml:space="preserve"> </w:t>
      </w:r>
      <w:r w:rsidR="009044CA" w:rsidRPr="009044CA">
        <w:rPr>
          <w:rStyle w:val="PlaceholderText"/>
          <w:rFonts w:ascii="Times New Roman" w:hAnsi="Times New Roman"/>
          <w:color w:val="0000FF"/>
        </w:rPr>
        <w:t>[</w:t>
      </w:r>
      <w:r w:rsidR="009044CA" w:rsidRPr="009044CA">
        <w:rPr>
          <w:rFonts w:ascii="Times New Roman" w:hAnsi="Times New Roman"/>
          <w:color w:val="0000FF"/>
        </w:rPr>
        <w:t>C</w:t>
      </w:r>
      <w:r w:rsidR="00626D80" w:rsidRPr="009044CA">
        <w:rPr>
          <w:rFonts w:ascii="Times New Roman" w:hAnsi="Times New Roman"/>
          <w:color w:val="0000FF"/>
        </w:rPr>
        <w:t>ounty]</w:t>
      </w:r>
      <w:r w:rsidR="00DA4C7A" w:rsidRPr="00D753F2">
        <w:rPr>
          <w:rStyle w:val="PlaceholderText"/>
          <w:rFonts w:ascii="Times New Roman" w:hAnsi="Times New Roman"/>
          <w:color w:val="auto"/>
        </w:rPr>
        <w:t>,</w:t>
      </w:r>
      <w:r w:rsidR="00DA4C7A">
        <w:rPr>
          <w:rStyle w:val="PlaceholderText"/>
          <w:rFonts w:ascii="Times New Roman" w:hAnsi="Times New Roman"/>
          <w:color w:val="auto"/>
        </w:rPr>
        <w:t xml:space="preserve"> </w:t>
      </w:r>
      <w:r w:rsidRPr="00E304E4">
        <w:rPr>
          <w:rFonts w:ascii="Times New Roman" w:hAnsi="Times New Roman"/>
        </w:rPr>
        <w:t>being</w:t>
      </w:r>
      <w:r w:rsidR="0044739B" w:rsidRPr="00E304E4">
        <w:rPr>
          <w:rFonts w:ascii="Times New Roman" w:hAnsi="Times New Roman"/>
        </w:rPr>
        <w:t xml:space="preserve"> the</w:t>
      </w:r>
      <w:r w:rsidR="002A1DC2" w:rsidRPr="00E304E4">
        <w:rPr>
          <w:rFonts w:ascii="Times New Roman" w:hAnsi="Times New Roman"/>
        </w:rPr>
        <w:t xml:space="preserve"> </w:t>
      </w:r>
      <w:r w:rsidR="00CF5E13" w:rsidRPr="00626D80">
        <w:rPr>
          <w:rFonts w:ascii="Times New Roman" w:hAnsi="Times New Roman"/>
          <w:color w:val="0000FF"/>
        </w:rPr>
        <w:t>[</w:t>
      </w:r>
      <w:r w:rsidRPr="00626D80">
        <w:rPr>
          <w:rStyle w:val="PlaceholderText"/>
          <w:rFonts w:ascii="Times New Roman" w:hAnsi="Times New Roman"/>
          <w:color w:val="0000FF"/>
        </w:rPr>
        <w:t>sole</w:t>
      </w:r>
      <w:r w:rsidR="00626D80" w:rsidRPr="00626D80">
        <w:rPr>
          <w:rStyle w:val="PlaceholderText"/>
          <w:rFonts w:ascii="Times New Roman" w:hAnsi="Times New Roman"/>
          <w:color w:val="0000FF"/>
        </w:rPr>
        <w:t xml:space="preserve"> owner</w:t>
      </w:r>
      <w:r w:rsidR="009E12D2" w:rsidRPr="00626D80">
        <w:rPr>
          <w:rStyle w:val="PlaceholderText"/>
          <w:rFonts w:ascii="Times New Roman" w:hAnsi="Times New Roman"/>
          <w:color w:val="0000FF"/>
        </w:rPr>
        <w:t>/</w:t>
      </w:r>
      <w:r w:rsidR="002A1DC2" w:rsidRPr="00626D80">
        <w:rPr>
          <w:rStyle w:val="PlaceholderText"/>
          <w:rFonts w:ascii="Times New Roman" w:hAnsi="Times New Roman"/>
          <w:color w:val="0000FF"/>
        </w:rPr>
        <w:t>joint</w:t>
      </w:r>
      <w:r w:rsidR="00626D80" w:rsidRPr="00626D80">
        <w:rPr>
          <w:rStyle w:val="PlaceholderText"/>
          <w:rFonts w:ascii="Times New Roman" w:hAnsi="Times New Roman"/>
          <w:color w:val="0000FF"/>
        </w:rPr>
        <w:t xml:space="preserve"> owners] </w:t>
      </w:r>
      <w:r w:rsidR="00960B5A" w:rsidRPr="00E304E4">
        <w:rPr>
          <w:rStyle w:val="PlaceholderText"/>
          <w:rFonts w:ascii="Times New Roman" w:hAnsi="Times New Roman"/>
          <w:color w:val="auto"/>
        </w:rPr>
        <w:t xml:space="preserve">of the Premises as defined herein, </w:t>
      </w:r>
      <w:r w:rsidRPr="00E304E4">
        <w:rPr>
          <w:rFonts w:ascii="Times New Roman" w:hAnsi="Times New Roman"/>
        </w:rPr>
        <w:t>constituting all of the</w:t>
      </w:r>
      <w:r w:rsidR="006E446E" w:rsidRPr="00E304E4">
        <w:rPr>
          <w:rFonts w:ascii="Times New Roman" w:hAnsi="Times New Roman"/>
        </w:rPr>
        <w:t xml:space="preserve"> </w:t>
      </w:r>
      <w:r w:rsidR="0044739B" w:rsidRPr="00626D80">
        <w:rPr>
          <w:rFonts w:ascii="Times New Roman" w:hAnsi="Times New Roman"/>
        </w:rPr>
        <w:t>owners</w:t>
      </w:r>
      <w:r w:rsidR="00417B7A" w:rsidRPr="00626D80">
        <w:rPr>
          <w:rFonts w:ascii="Times New Roman" w:hAnsi="Times New Roman"/>
        </w:rPr>
        <w:t xml:space="preserve"> </w:t>
      </w:r>
      <w:r w:rsidR="00417B7A" w:rsidRPr="00E304E4">
        <w:rPr>
          <w:rFonts w:ascii="Times New Roman" w:hAnsi="Times New Roman"/>
        </w:rPr>
        <w:t>of the Premises as defined herein</w:t>
      </w:r>
      <w:r w:rsidRPr="00E304E4">
        <w:rPr>
          <w:rFonts w:ascii="Times New Roman" w:hAnsi="Times New Roman"/>
        </w:rPr>
        <w:t xml:space="preserve">, for my successors and assigns (“Grantor”), acting pursuant to Sections 31, 32, and 33 of Chapter 184 of the Massachusetts General Laws, grant with QUITCLAIM COVENANTS to </w:t>
      </w:r>
      <w:r w:rsidR="002A1DC2" w:rsidRPr="00E304E4">
        <w:rPr>
          <w:rFonts w:ascii="Times New Roman" w:hAnsi="Times New Roman"/>
        </w:rPr>
        <w:t>the</w:t>
      </w:r>
      <w:r w:rsidR="005636D4">
        <w:rPr>
          <w:rFonts w:ascii="Times New Roman" w:hAnsi="Times New Roman"/>
          <w:color w:val="0000FF"/>
        </w:rPr>
        <w:t xml:space="preserve"> </w:t>
      </w:r>
      <w:bookmarkStart w:id="5" w:name="_Hlk77923707"/>
      <w:r w:rsidR="00A50787">
        <w:rPr>
          <w:rFonts w:ascii="Times New Roman" w:hAnsi="Times New Roman"/>
          <w:color w:val="0000FF"/>
        </w:rPr>
        <w:t>{</w:t>
      </w:r>
      <w:r w:rsidR="002A1DC2" w:rsidRPr="009044CA">
        <w:rPr>
          <w:rFonts w:ascii="Times New Roman" w:hAnsi="Times New Roman"/>
          <w:color w:val="0000FF"/>
        </w:rPr>
        <w:t>Town</w:t>
      </w:r>
      <w:r w:rsidR="00F16134" w:rsidRPr="009044CA">
        <w:rPr>
          <w:rFonts w:ascii="Times New Roman" w:hAnsi="Times New Roman"/>
          <w:color w:val="0000FF"/>
        </w:rPr>
        <w:t>/</w:t>
      </w:r>
      <w:r w:rsidR="002A1DC2" w:rsidRPr="009044CA">
        <w:rPr>
          <w:rFonts w:ascii="Times New Roman" w:hAnsi="Times New Roman"/>
          <w:color w:val="0000FF"/>
        </w:rPr>
        <w:t>City</w:t>
      </w:r>
      <w:r w:rsidR="00420632" w:rsidRPr="009044CA">
        <w:rPr>
          <w:rFonts w:ascii="Times New Roman" w:hAnsi="Times New Roman"/>
          <w:color w:val="0000FF"/>
        </w:rPr>
        <w:t xml:space="preserve"> </w:t>
      </w:r>
      <w:r w:rsidR="00171166" w:rsidRPr="009044CA">
        <w:rPr>
          <w:rFonts w:ascii="Times New Roman" w:hAnsi="Times New Roman"/>
          <w:color w:val="0000FF"/>
        </w:rPr>
        <w:t>of</w:t>
      </w:r>
      <w:r w:rsidR="00A50787" w:rsidRPr="00A50787">
        <w:rPr>
          <w:rFonts w:ascii="Times New Roman" w:hAnsi="Times New Roman"/>
          <w:color w:val="0000FF"/>
          <w:u w:val="single"/>
        </w:rPr>
        <w:t xml:space="preserve">                    </w:t>
      </w:r>
      <w:r w:rsidR="00A50787">
        <w:rPr>
          <w:rFonts w:ascii="Times New Roman" w:hAnsi="Times New Roman"/>
          <w:color w:val="0000FF"/>
          <w:u w:val="single"/>
        </w:rPr>
        <w:t xml:space="preserve">      </w:t>
      </w:r>
      <w:r w:rsidR="009225D3">
        <w:rPr>
          <w:rFonts w:ascii="Times New Roman" w:hAnsi="Times New Roman"/>
          <w:color w:val="0000FF"/>
          <w:u w:val="single"/>
        </w:rPr>
        <w:t xml:space="preserve"> </w:t>
      </w:r>
      <w:r w:rsidR="00A50787" w:rsidRPr="00A50787">
        <w:rPr>
          <w:rFonts w:ascii="Times New Roman" w:hAnsi="Times New Roman"/>
          <w:color w:val="0000FF"/>
        </w:rPr>
        <w:t xml:space="preserve">} </w:t>
      </w:r>
      <w:r w:rsidR="0063074D">
        <w:rPr>
          <w:rFonts w:ascii="Times New Roman" w:hAnsi="Times New Roman"/>
          <w:color w:val="0000FF"/>
        </w:rPr>
        <w:t>{</w:t>
      </w:r>
      <w:r w:rsidR="0043357F" w:rsidRPr="009044CA">
        <w:rPr>
          <w:rFonts w:ascii="Times New Roman" w:hAnsi="Times New Roman"/>
          <w:color w:val="0000FF"/>
        </w:rPr>
        <w:t>Name of Water District</w:t>
      </w:r>
      <w:r w:rsidR="00555A1A" w:rsidRPr="009044CA">
        <w:rPr>
          <w:rFonts w:ascii="Times New Roman" w:hAnsi="Times New Roman"/>
          <w:i/>
          <w:iCs/>
          <w:color w:val="0000FF"/>
        </w:rPr>
        <w:t xml:space="preserve"> </w:t>
      </w:r>
      <w:r w:rsidR="00D753F2" w:rsidRPr="009044CA">
        <w:rPr>
          <w:rStyle w:val="FootnoteReference"/>
          <w:rFonts w:ascii="Times New Roman" w:hAnsi="Times New Roman"/>
          <w:b/>
          <w:bCs/>
          <w:color w:val="0000FF"/>
        </w:rPr>
        <w:footnoteReference w:id="1"/>
      </w:r>
      <w:r w:rsidR="00A50787">
        <w:rPr>
          <w:rFonts w:ascii="Times New Roman" w:hAnsi="Times New Roman"/>
          <w:color w:val="0000FF"/>
        </w:rPr>
        <w:t>}</w:t>
      </w:r>
      <w:r w:rsidR="009044CA" w:rsidRPr="009044CA">
        <w:rPr>
          <w:rFonts w:ascii="Times New Roman" w:hAnsi="Times New Roman"/>
          <w:color w:val="0000FF"/>
        </w:rPr>
        <w:t xml:space="preserve"> </w:t>
      </w:r>
      <w:r w:rsidR="009044CA" w:rsidRPr="009225D3">
        <w:rPr>
          <w:rFonts w:ascii="Times New Roman" w:hAnsi="Times New Roman"/>
        </w:rPr>
        <w:t>a Massachusetts</w:t>
      </w:r>
      <w:r w:rsidR="003A60C1" w:rsidRPr="009225D3">
        <w:rPr>
          <w:rFonts w:ascii="Times New Roman" w:hAnsi="Times New Roman"/>
        </w:rPr>
        <w:t xml:space="preserve"> </w:t>
      </w:r>
      <w:r w:rsidR="009225D3">
        <w:rPr>
          <w:rFonts w:ascii="Times New Roman" w:hAnsi="Times New Roman"/>
          <w:color w:val="0000FF"/>
        </w:rPr>
        <w:t>[municipality/</w:t>
      </w:r>
      <w:r w:rsidR="00E304E4" w:rsidRPr="009044CA">
        <w:rPr>
          <w:rFonts w:ascii="Times New Roman" w:hAnsi="Times New Roman"/>
          <w:color w:val="0000FF"/>
        </w:rPr>
        <w:t>public water system</w:t>
      </w:r>
      <w:r w:rsidR="009225D3">
        <w:rPr>
          <w:rFonts w:ascii="Times New Roman" w:hAnsi="Times New Roman"/>
          <w:color w:val="0000FF"/>
        </w:rPr>
        <w:t>]</w:t>
      </w:r>
      <w:r w:rsidR="009044CA">
        <w:rPr>
          <w:rFonts w:ascii="Times New Roman" w:hAnsi="Times New Roman"/>
          <w:color w:val="0000FF"/>
        </w:rPr>
        <w:t xml:space="preserve"> </w:t>
      </w:r>
      <w:r w:rsidR="00152BA1" w:rsidRPr="00E304E4">
        <w:rPr>
          <w:rFonts w:ascii="Times New Roman" w:hAnsi="Times New Roman"/>
        </w:rPr>
        <w:t xml:space="preserve">having </w:t>
      </w:r>
      <w:bookmarkEnd w:id="5"/>
      <w:r w:rsidR="00152BA1" w:rsidRPr="00E304E4">
        <w:rPr>
          <w:rFonts w:ascii="Times New Roman" w:hAnsi="Times New Roman"/>
        </w:rPr>
        <w:t>an address of</w:t>
      </w:r>
      <w:r w:rsidR="00555A1A" w:rsidRPr="00555A1A">
        <w:rPr>
          <w:rFonts w:ascii="Times New Roman" w:hAnsi="Times New Roman"/>
          <w:u w:val="single"/>
        </w:rPr>
        <w:t xml:space="preserve">        </w:t>
      </w:r>
      <w:r w:rsidR="00EB014C">
        <w:rPr>
          <w:rFonts w:ascii="Times New Roman" w:hAnsi="Times New Roman"/>
          <w:u w:val="single"/>
        </w:rPr>
        <w:t xml:space="preserve">                        </w:t>
      </w:r>
      <w:r w:rsidR="001E377E">
        <w:rPr>
          <w:rFonts w:ascii="Times New Roman" w:hAnsi="Times New Roman"/>
          <w:u w:val="single"/>
        </w:rPr>
        <w:t xml:space="preserve">                     </w:t>
      </w:r>
      <w:r w:rsidR="00555A1A" w:rsidRPr="00555A1A">
        <w:rPr>
          <w:rFonts w:ascii="Times New Roman" w:hAnsi="Times New Roman"/>
          <w:u w:val="single"/>
        </w:rPr>
        <w:t xml:space="preserve">  </w:t>
      </w:r>
      <w:r w:rsidR="00555A1A">
        <w:rPr>
          <w:rFonts w:ascii="Times New Roman" w:hAnsi="Times New Roman"/>
        </w:rPr>
        <w:t xml:space="preserve"> </w:t>
      </w:r>
      <w:r w:rsidR="0082776E" w:rsidRPr="00E304E4">
        <w:rPr>
          <w:rFonts w:ascii="Times New Roman" w:hAnsi="Times New Roman"/>
        </w:rPr>
        <w:t>t</w:t>
      </w:r>
      <w:r w:rsidR="00B95027" w:rsidRPr="00E304E4">
        <w:rPr>
          <w:rFonts w:ascii="Times New Roman" w:hAnsi="Times New Roman"/>
        </w:rPr>
        <w:t>hrough</w:t>
      </w:r>
      <w:r w:rsidR="003121EA">
        <w:rPr>
          <w:rFonts w:ascii="Times New Roman" w:hAnsi="Times New Roman"/>
          <w:color w:val="0000FF"/>
        </w:rPr>
        <w:t xml:space="preserve"> </w:t>
      </w:r>
      <w:r w:rsidR="00B95027" w:rsidRPr="00555A1A">
        <w:rPr>
          <w:rFonts w:ascii="Times New Roman" w:hAnsi="Times New Roman"/>
        </w:rPr>
        <w:t>its</w:t>
      </w:r>
      <w:r w:rsidR="00E304E4" w:rsidRPr="00555A1A">
        <w:rPr>
          <w:rFonts w:ascii="Times New Roman" w:hAnsi="Times New Roman"/>
        </w:rPr>
        <w:t xml:space="preserve"> Board of Water Commissioners</w:t>
      </w:r>
      <w:r w:rsidR="00AA6C91">
        <w:rPr>
          <w:rFonts w:ascii="Times New Roman" w:hAnsi="Times New Roman"/>
        </w:rPr>
        <w:t xml:space="preserve"> </w:t>
      </w:r>
      <w:r w:rsidR="003651F7" w:rsidRPr="00555A1A">
        <w:rPr>
          <w:rStyle w:val="FootnoteReference"/>
          <w:rFonts w:ascii="Times New Roman" w:hAnsi="Times New Roman"/>
          <w:b/>
          <w:bCs/>
        </w:rPr>
        <w:footnoteReference w:id="2"/>
      </w:r>
      <w:r w:rsidR="00E304E4" w:rsidRPr="00E304E4">
        <w:rPr>
          <w:rFonts w:ascii="Times New Roman" w:hAnsi="Times New Roman"/>
          <w:color w:val="0000FF"/>
        </w:rPr>
        <w:t xml:space="preserve"> </w:t>
      </w:r>
      <w:r w:rsidR="00586AEF" w:rsidRPr="00E304E4">
        <w:rPr>
          <w:rStyle w:val="PlaceholderText"/>
          <w:rFonts w:ascii="Times New Roman" w:hAnsi="Times New Roman"/>
          <w:color w:val="auto"/>
        </w:rPr>
        <w:t>b</w:t>
      </w:r>
      <w:r w:rsidR="00883AF8" w:rsidRPr="00E304E4">
        <w:rPr>
          <w:rFonts w:ascii="Times New Roman" w:hAnsi="Times New Roman"/>
          <w:bCs/>
        </w:rPr>
        <w:t xml:space="preserve">y authority of Section 41 of </w:t>
      </w:r>
      <w:r w:rsidR="00883AF8" w:rsidRPr="00E304E4">
        <w:rPr>
          <w:rFonts w:ascii="Times New Roman" w:hAnsi="Times New Roman"/>
          <w:iCs/>
        </w:rPr>
        <w:t>Chapter 40</w:t>
      </w:r>
      <w:r w:rsidR="00A33B15" w:rsidRPr="00E304E4">
        <w:rPr>
          <w:rFonts w:ascii="Times New Roman" w:hAnsi="Times New Roman"/>
          <w:iCs/>
        </w:rPr>
        <w:t xml:space="preserve"> of the </w:t>
      </w:r>
      <w:r w:rsidR="00A33B15" w:rsidRPr="00E304E4">
        <w:rPr>
          <w:rFonts w:ascii="Times New Roman" w:hAnsi="Times New Roman"/>
          <w:bCs/>
        </w:rPr>
        <w:t>Massachusetts General Laws</w:t>
      </w:r>
      <w:r w:rsidR="001D66BB" w:rsidRPr="00E304E4">
        <w:rPr>
          <w:rStyle w:val="EndnoteReference"/>
          <w:rFonts w:ascii="Times New Roman" w:hAnsi="Times New Roman"/>
          <w:b/>
          <w:bCs/>
        </w:rPr>
        <w:endnoteReference w:id="2"/>
      </w:r>
      <w:r w:rsidR="002F004B" w:rsidRPr="00E304E4">
        <w:rPr>
          <w:rFonts w:ascii="Times New Roman" w:hAnsi="Times New Roman"/>
          <w:bCs/>
        </w:rPr>
        <w:t>,</w:t>
      </w:r>
      <w:r w:rsidR="002F004B" w:rsidRPr="00E304E4">
        <w:rPr>
          <w:rFonts w:ascii="Times New Roman" w:hAnsi="Times New Roman"/>
        </w:rPr>
        <w:t xml:space="preserve"> </w:t>
      </w:r>
      <w:r w:rsidRPr="00E304E4">
        <w:rPr>
          <w:rFonts w:ascii="Times New Roman" w:hAnsi="Times New Roman"/>
        </w:rPr>
        <w:t xml:space="preserve">their </w:t>
      </w:r>
      <w:r w:rsidRPr="009633A9">
        <w:rPr>
          <w:rStyle w:val="Emphasis"/>
          <w:rFonts w:ascii="Times New Roman" w:hAnsi="Times New Roman"/>
          <w:i w:val="0"/>
          <w:iCs w:val="0"/>
        </w:rPr>
        <w:t>permitted</w:t>
      </w:r>
      <w:r w:rsidRPr="009633A9">
        <w:rPr>
          <w:rFonts w:ascii="Times New Roman" w:hAnsi="Times New Roman"/>
          <w:i/>
          <w:iCs/>
        </w:rPr>
        <w:t xml:space="preserve"> </w:t>
      </w:r>
      <w:r w:rsidRPr="009633A9">
        <w:rPr>
          <w:rFonts w:ascii="Times New Roman" w:hAnsi="Times New Roman"/>
        </w:rPr>
        <w:t>successors and assigns (“Grantee”</w:t>
      </w:r>
      <w:r w:rsidR="007F14CB">
        <w:rPr>
          <w:rFonts w:ascii="Times New Roman" w:hAnsi="Times New Roman"/>
        </w:rPr>
        <w:t xml:space="preserve"> </w:t>
      </w:r>
      <w:r w:rsidR="007F14CB" w:rsidRPr="007F14CB">
        <w:rPr>
          <w:rStyle w:val="FootnoteReference"/>
          <w:rFonts w:ascii="Times New Roman" w:hAnsi="Times New Roman"/>
          <w:b/>
          <w:bCs/>
        </w:rPr>
        <w:footnoteReference w:id="3"/>
      </w:r>
      <w:r w:rsidR="00257ECA" w:rsidRPr="009633A9">
        <w:rPr>
          <w:rFonts w:ascii="Times New Roman" w:hAnsi="Times New Roman"/>
        </w:rPr>
        <w:t>)</w:t>
      </w:r>
      <w:bookmarkStart w:id="8" w:name="_Hlk76285474"/>
      <w:r w:rsidRPr="009633A9">
        <w:rPr>
          <w:rFonts w:ascii="Times New Roman" w:hAnsi="Times New Roman"/>
        </w:rPr>
        <w:t>,</w:t>
      </w:r>
      <w:bookmarkEnd w:id="8"/>
      <w:r w:rsidRPr="009633A9">
        <w:rPr>
          <w:rFonts w:ascii="Times New Roman" w:hAnsi="Times New Roman"/>
        </w:rPr>
        <w:t xml:space="preserve"> for </w:t>
      </w:r>
      <w:r w:rsidR="00883AF8" w:rsidRPr="009633A9">
        <w:rPr>
          <w:rFonts w:ascii="Times New Roman" w:hAnsi="Times New Roman"/>
        </w:rPr>
        <w:t>consideration of</w:t>
      </w:r>
      <w:r w:rsidR="006E783B" w:rsidRPr="009633A9">
        <w:rPr>
          <w:rFonts w:ascii="Times New Roman" w:hAnsi="Times New Roman"/>
        </w:rPr>
        <w:t xml:space="preserve"> </w:t>
      </w:r>
      <w:r w:rsidR="00D44957" w:rsidRPr="00D44957">
        <w:rPr>
          <w:rFonts w:ascii="Times New Roman" w:hAnsi="Times New Roman"/>
          <w:u w:val="single"/>
        </w:rPr>
        <w:t xml:space="preserve">              </w:t>
      </w:r>
      <w:r w:rsidR="00883AF8" w:rsidRPr="00D44957">
        <w:rPr>
          <w:rStyle w:val="FootnoteReference"/>
          <w:rFonts w:ascii="Times New Roman" w:hAnsi="Times New Roman"/>
          <w:b/>
          <w:bCs/>
        </w:rPr>
        <w:footnoteReference w:id="4"/>
      </w:r>
      <w:r w:rsidR="00883AF8" w:rsidRPr="00D44957">
        <w:rPr>
          <w:rFonts w:ascii="Times New Roman" w:hAnsi="Times New Roman"/>
        </w:rPr>
        <w:t>,</w:t>
      </w:r>
      <w:r w:rsidRPr="00D44957">
        <w:rPr>
          <w:rFonts w:ascii="Times New Roman" w:hAnsi="Times New Roman"/>
        </w:rPr>
        <w:t xml:space="preserve"> </w:t>
      </w:r>
      <w:r w:rsidR="00D44957" w:rsidRPr="009044CA">
        <w:rPr>
          <w:rFonts w:ascii="Times New Roman" w:hAnsi="Times New Roman"/>
          <w:color w:val="0000FF"/>
        </w:rPr>
        <w:t>{</w:t>
      </w:r>
      <w:r w:rsidR="00D44957" w:rsidRPr="007F44DC">
        <w:rPr>
          <w:rFonts w:ascii="Times New Roman" w:hAnsi="Times New Roman"/>
          <w:i/>
          <w:iCs/>
          <w:color w:val="0000FF"/>
        </w:rPr>
        <w:t>Secondary Grantee name</w:t>
      </w:r>
      <w:r w:rsidR="009044CA" w:rsidRPr="007F44DC">
        <w:rPr>
          <w:rFonts w:ascii="Times New Roman" w:hAnsi="Times New Roman"/>
          <w:i/>
          <w:iCs/>
          <w:color w:val="0000FF"/>
        </w:rPr>
        <w:t xml:space="preserve"> and address</w:t>
      </w:r>
      <w:r w:rsidR="00D44957" w:rsidRPr="009044CA">
        <w:rPr>
          <w:color w:val="0000FF"/>
        </w:rPr>
        <w:t xml:space="preserve"> </w:t>
      </w:r>
      <w:r w:rsidR="00300E0D" w:rsidRPr="00300E0D">
        <w:rPr>
          <w:rStyle w:val="FootnoteReference"/>
          <w:rFonts w:ascii="Times New Roman" w:hAnsi="Times New Roman"/>
          <w:b/>
          <w:bCs/>
          <w:color w:val="0000FF"/>
        </w:rPr>
        <w:footnoteReference w:id="5"/>
      </w:r>
      <w:r w:rsidR="00300E0D" w:rsidRPr="00300E0D">
        <w:rPr>
          <w:b/>
          <w:bCs/>
          <w:color w:val="0000FF"/>
        </w:rPr>
        <w:t xml:space="preserve"> </w:t>
      </w:r>
      <w:r w:rsidR="00D44957" w:rsidRPr="009044CA">
        <w:rPr>
          <w:rStyle w:val="EndnoteReference"/>
          <w:rFonts w:ascii="Times New Roman" w:hAnsi="Times New Roman"/>
          <w:b/>
          <w:bCs/>
          <w:color w:val="0000FF"/>
        </w:rPr>
        <w:endnoteReference w:id="3"/>
      </w:r>
      <w:r w:rsidR="00942310">
        <w:rPr>
          <w:color w:val="0000FF"/>
        </w:rPr>
        <w:t xml:space="preserve"> </w:t>
      </w:r>
      <w:r w:rsidR="00300E0D">
        <w:rPr>
          <w:rFonts w:ascii="Times New Roman" w:hAnsi="Times New Roman"/>
          <w:color w:val="0000FF"/>
        </w:rPr>
        <w:t>}</w:t>
      </w:r>
      <w:r w:rsidR="00D44957" w:rsidRPr="009044CA">
        <w:rPr>
          <w:rFonts w:ascii="Times New Roman" w:hAnsi="Times New Roman"/>
        </w:rPr>
        <w:t xml:space="preserve"> </w:t>
      </w:r>
      <w:r w:rsidRPr="009633A9">
        <w:rPr>
          <w:rFonts w:ascii="Times New Roman" w:hAnsi="Times New Roman"/>
          <w:color w:val="000000" w:themeColor="text1"/>
        </w:rPr>
        <w:t>IN PERPETUITY AND EXCLUS</w:t>
      </w:r>
      <w:r w:rsidRPr="00E304E4">
        <w:rPr>
          <w:rFonts w:ascii="Times New Roman" w:hAnsi="Times New Roman"/>
          <w:color w:val="000000" w:themeColor="text1"/>
        </w:rPr>
        <w:t>IVELY FOR</w:t>
      </w:r>
      <w:r w:rsidR="003377CA" w:rsidRPr="00E304E4">
        <w:rPr>
          <w:rFonts w:ascii="Times New Roman" w:hAnsi="Times New Roman"/>
          <w:bCs/>
          <w:caps/>
        </w:rPr>
        <w:t xml:space="preserve"> </w:t>
      </w:r>
      <w:r w:rsidR="00BA6D02" w:rsidRPr="00E304E4">
        <w:rPr>
          <w:rFonts w:ascii="Times New Roman" w:hAnsi="Times New Roman"/>
          <w:bCs/>
          <w:caps/>
        </w:rPr>
        <w:t xml:space="preserve">drinking water supply protection AND </w:t>
      </w:r>
      <w:r w:rsidRPr="00E304E4">
        <w:rPr>
          <w:rFonts w:ascii="Times New Roman" w:hAnsi="Times New Roman"/>
          <w:color w:val="000000" w:themeColor="text1"/>
        </w:rPr>
        <w:t>CONSERVATION PURPOSES</w:t>
      </w:r>
      <w:r w:rsidRPr="00E304E4">
        <w:rPr>
          <w:rFonts w:ascii="Times New Roman" w:hAnsi="Times New Roman"/>
        </w:rPr>
        <w:t xml:space="preserve">, the following </w:t>
      </w:r>
      <w:bookmarkStart w:id="9" w:name="_Hlk77922974"/>
      <w:r w:rsidRPr="00E304E4">
        <w:rPr>
          <w:rFonts w:ascii="Times New Roman" w:hAnsi="Times New Roman"/>
        </w:rPr>
        <w:t>Conservation Restriction on land located in</w:t>
      </w:r>
      <w:r w:rsidR="009225D3" w:rsidRPr="009225D3">
        <w:rPr>
          <w:rFonts w:ascii="Times New Roman" w:hAnsi="Times New Roman"/>
          <w:u w:val="single"/>
        </w:rPr>
        <w:t xml:space="preserve">                                  </w:t>
      </w:r>
      <w:r w:rsidRPr="00E304E4">
        <w:rPr>
          <w:rFonts w:ascii="Times New Roman" w:hAnsi="Times New Roman"/>
        </w:rPr>
        <w:t>containing</w:t>
      </w:r>
      <w:r w:rsidR="00BA6D02" w:rsidRPr="00E304E4">
        <w:rPr>
          <w:rFonts w:ascii="Times New Roman" w:hAnsi="Times New Roman"/>
        </w:rPr>
        <w:t xml:space="preserve"> </w:t>
      </w:r>
      <w:bookmarkStart w:id="10" w:name="_Hlk76302413"/>
      <w:r w:rsidRPr="00AA6C91">
        <w:rPr>
          <w:rStyle w:val="PlaceholderText"/>
          <w:rFonts w:ascii="Times New Roman" w:hAnsi="Times New Roman"/>
          <w:color w:val="auto"/>
        </w:rPr>
        <w:t xml:space="preserve">a </w:t>
      </w:r>
      <w:r w:rsidR="009225D3" w:rsidRPr="009225D3">
        <w:rPr>
          <w:rStyle w:val="PlaceholderText"/>
          <w:rFonts w:ascii="Times New Roman" w:hAnsi="Times New Roman"/>
          <w:color w:val="0000FF"/>
        </w:rPr>
        <w:t>[X</w:t>
      </w:r>
      <w:r w:rsidR="009225D3" w:rsidRPr="003F60F5">
        <w:rPr>
          <w:rStyle w:val="PlaceholderText"/>
          <w:rFonts w:ascii="Times New Roman" w:hAnsi="Times New Roman"/>
          <w:color w:val="0000FF"/>
        </w:rPr>
        <w:t>]</w:t>
      </w:r>
      <w:r w:rsidR="00AA6C91" w:rsidRPr="003F60F5">
        <w:rPr>
          <w:rStyle w:val="PlaceholderText"/>
          <w:rFonts w:ascii="Times New Roman" w:hAnsi="Times New Roman"/>
          <w:color w:val="0000FF"/>
        </w:rPr>
        <w:t xml:space="preserve"> </w:t>
      </w:r>
      <w:r w:rsidRPr="003F60F5">
        <w:rPr>
          <w:rStyle w:val="PlaceholderText"/>
          <w:rFonts w:ascii="Times New Roman" w:hAnsi="Times New Roman"/>
          <w:color w:val="auto"/>
        </w:rPr>
        <w:t>acre</w:t>
      </w:r>
      <w:r w:rsidRPr="00AA6C91">
        <w:rPr>
          <w:rStyle w:val="PlaceholderText"/>
          <w:rFonts w:ascii="Times New Roman" w:hAnsi="Times New Roman"/>
          <w:color w:val="auto"/>
        </w:rPr>
        <w:t xml:space="preserve"> parcel of land</w:t>
      </w:r>
      <w:r w:rsidR="009225D3">
        <w:rPr>
          <w:rStyle w:val="PlaceholderText"/>
          <w:rFonts w:ascii="Times New Roman" w:hAnsi="Times New Roman"/>
          <w:color w:val="auto"/>
        </w:rPr>
        <w:t xml:space="preserve"> </w:t>
      </w:r>
      <w:r w:rsidR="00AA6C91" w:rsidRPr="009044CA">
        <w:rPr>
          <w:rStyle w:val="FootnoteReference"/>
          <w:rFonts w:ascii="Times New Roman" w:hAnsi="Times New Roman"/>
          <w:b/>
          <w:bCs/>
        </w:rPr>
        <w:footnoteReference w:id="6"/>
      </w:r>
      <w:r w:rsidR="005636D4" w:rsidRPr="009044CA">
        <w:rPr>
          <w:rStyle w:val="PlaceholderText"/>
          <w:rFonts w:ascii="Times New Roman" w:hAnsi="Times New Roman"/>
          <w:b/>
          <w:bCs/>
          <w:color w:val="auto"/>
        </w:rPr>
        <w:t xml:space="preserve"> </w:t>
      </w:r>
      <w:bookmarkEnd w:id="9"/>
      <w:bookmarkEnd w:id="10"/>
      <w:r w:rsidRPr="00E304E4">
        <w:rPr>
          <w:rFonts w:ascii="Times New Roman" w:hAnsi="Times New Roman"/>
        </w:rPr>
        <w:t>(“Prem</w:t>
      </w:r>
      <w:r w:rsidR="00D44957">
        <w:rPr>
          <w:rFonts w:ascii="Times New Roman" w:hAnsi="Times New Roman"/>
        </w:rPr>
        <w:t>i</w:t>
      </w:r>
      <w:r w:rsidRPr="00E304E4">
        <w:rPr>
          <w:rFonts w:ascii="Times New Roman" w:hAnsi="Times New Roman"/>
        </w:rPr>
        <w:t xml:space="preserve">ses”), which Premises is more particularly described in </w:t>
      </w:r>
      <w:r w:rsidR="00C2761D" w:rsidRPr="00B00B66">
        <w:rPr>
          <w:rFonts w:ascii="Times New Roman" w:hAnsi="Times New Roman"/>
        </w:rPr>
        <w:t>E</w:t>
      </w:r>
      <w:r w:rsidRPr="00B00B66">
        <w:rPr>
          <w:rFonts w:ascii="Times New Roman" w:hAnsi="Times New Roman"/>
        </w:rPr>
        <w:t>xhibit A</w:t>
      </w:r>
      <w:r w:rsidR="00E143E1" w:rsidRPr="00B00B66">
        <w:rPr>
          <w:rStyle w:val="EndnoteReference"/>
          <w:rFonts w:ascii="Times New Roman" w:hAnsi="Times New Roman"/>
          <w:b/>
          <w:bCs/>
        </w:rPr>
        <w:endnoteReference w:id="4"/>
      </w:r>
      <w:r w:rsidRPr="00B00B66">
        <w:rPr>
          <w:rFonts w:ascii="Times New Roman" w:hAnsi="Times New Roman"/>
          <w:b/>
          <w:bCs/>
        </w:rPr>
        <w:t xml:space="preserve"> </w:t>
      </w:r>
      <w:r w:rsidRPr="00B00B66">
        <w:rPr>
          <w:rFonts w:ascii="Times New Roman" w:hAnsi="Times New Roman"/>
        </w:rPr>
        <w:t xml:space="preserve">and shown </w:t>
      </w:r>
      <w:r w:rsidR="00F16134" w:rsidRPr="00B00B66">
        <w:rPr>
          <w:rFonts w:ascii="Times New Roman" w:hAnsi="Times New Roman"/>
        </w:rPr>
        <w:t xml:space="preserve">on a </w:t>
      </w:r>
      <w:r w:rsidR="00052979">
        <w:rPr>
          <w:rFonts w:ascii="Times New Roman" w:hAnsi="Times New Roman"/>
        </w:rPr>
        <w:t>‘</w:t>
      </w:r>
      <w:r w:rsidR="00F16134" w:rsidRPr="00B00B66">
        <w:rPr>
          <w:rFonts w:ascii="Times New Roman" w:hAnsi="Times New Roman"/>
        </w:rPr>
        <w:t>Sketch Plan</w:t>
      </w:r>
      <w:r w:rsidR="00052979">
        <w:rPr>
          <w:rFonts w:ascii="Times New Roman" w:hAnsi="Times New Roman"/>
        </w:rPr>
        <w:t xml:space="preserve">’ </w:t>
      </w:r>
      <w:r w:rsidR="00685D25" w:rsidRPr="00B00B66">
        <w:rPr>
          <w:rFonts w:ascii="Times New Roman" w:hAnsi="Times New Roman"/>
        </w:rPr>
        <w:t xml:space="preserve">in </w:t>
      </w:r>
      <w:r w:rsidRPr="00B00B66">
        <w:rPr>
          <w:rFonts w:ascii="Times New Roman" w:hAnsi="Times New Roman"/>
        </w:rPr>
        <w:t>Exhibit B</w:t>
      </w:r>
      <w:r w:rsidR="00CE7D0E" w:rsidRPr="00B00B66">
        <w:rPr>
          <w:rFonts w:ascii="Times New Roman" w:hAnsi="Times New Roman"/>
        </w:rPr>
        <w:t xml:space="preserve"> </w:t>
      </w:r>
      <w:r w:rsidR="00AC27D9" w:rsidRPr="00B8766B">
        <w:rPr>
          <w:rStyle w:val="EndnoteReference"/>
          <w:rFonts w:ascii="Times New Roman" w:hAnsi="Times New Roman"/>
          <w:b/>
          <w:bCs/>
        </w:rPr>
        <w:endnoteReference w:id="5"/>
      </w:r>
      <w:r w:rsidR="00A86829" w:rsidRPr="00B00B66">
        <w:rPr>
          <w:rFonts w:ascii="Times New Roman" w:hAnsi="Times New Roman"/>
        </w:rPr>
        <w:t xml:space="preserve">. </w:t>
      </w:r>
      <w:r w:rsidR="006926DA" w:rsidRPr="00B00B66">
        <w:rPr>
          <w:rFonts w:ascii="Times New Roman" w:hAnsi="Times New Roman"/>
        </w:rPr>
        <w:t xml:space="preserve"> </w:t>
      </w:r>
      <w:r w:rsidR="0044739B" w:rsidRPr="00B00B66">
        <w:rPr>
          <w:rFonts w:ascii="Times New Roman" w:hAnsi="Times New Roman"/>
        </w:rPr>
        <w:t xml:space="preserve">A map </w:t>
      </w:r>
      <w:r w:rsidR="004A1267" w:rsidRPr="00B00B66">
        <w:rPr>
          <w:rFonts w:ascii="Times New Roman" w:hAnsi="Times New Roman"/>
        </w:rPr>
        <w:t xml:space="preserve">of the </w:t>
      </w:r>
      <w:r w:rsidR="009633A9">
        <w:rPr>
          <w:rFonts w:ascii="Times New Roman" w:hAnsi="Times New Roman"/>
        </w:rPr>
        <w:t>‘</w:t>
      </w:r>
      <w:r w:rsidR="00A86829" w:rsidRPr="00B00B66">
        <w:rPr>
          <w:rFonts w:ascii="Times New Roman" w:hAnsi="Times New Roman"/>
        </w:rPr>
        <w:t xml:space="preserve">Premises and </w:t>
      </w:r>
      <w:r w:rsidR="009C40D2" w:rsidRPr="00B00B66">
        <w:rPr>
          <w:rFonts w:ascii="Times New Roman" w:hAnsi="Times New Roman"/>
        </w:rPr>
        <w:t>W</w:t>
      </w:r>
      <w:r w:rsidR="00A86829" w:rsidRPr="00B00B66">
        <w:rPr>
          <w:rFonts w:ascii="Times New Roman" w:hAnsi="Times New Roman"/>
        </w:rPr>
        <w:t xml:space="preserve">ater </w:t>
      </w:r>
      <w:r w:rsidR="009C40D2" w:rsidRPr="00B00B66">
        <w:rPr>
          <w:rFonts w:ascii="Times New Roman" w:hAnsi="Times New Roman"/>
        </w:rPr>
        <w:t>S</w:t>
      </w:r>
      <w:r w:rsidR="00A86829" w:rsidRPr="00B00B66">
        <w:rPr>
          <w:rFonts w:ascii="Times New Roman" w:hAnsi="Times New Roman"/>
        </w:rPr>
        <w:t xml:space="preserve">upply </w:t>
      </w:r>
      <w:r w:rsidR="009C40D2" w:rsidRPr="00B00B66">
        <w:rPr>
          <w:rFonts w:ascii="Times New Roman" w:hAnsi="Times New Roman"/>
        </w:rPr>
        <w:t>P</w:t>
      </w:r>
      <w:r w:rsidR="00A86829" w:rsidRPr="00B00B66">
        <w:rPr>
          <w:rFonts w:ascii="Times New Roman" w:hAnsi="Times New Roman"/>
        </w:rPr>
        <w:t xml:space="preserve">rotection </w:t>
      </w:r>
      <w:r w:rsidR="00A37C7B" w:rsidRPr="00B00B66">
        <w:rPr>
          <w:rFonts w:ascii="Times New Roman" w:hAnsi="Times New Roman"/>
        </w:rPr>
        <w:t>Zones</w:t>
      </w:r>
      <w:r w:rsidR="00937DCD" w:rsidRPr="00B00B66">
        <w:rPr>
          <w:rFonts w:ascii="Times New Roman" w:hAnsi="Times New Roman"/>
        </w:rPr>
        <w:t>’</w:t>
      </w:r>
      <w:r w:rsidR="00A37C7B" w:rsidRPr="00B00B66">
        <w:rPr>
          <w:rFonts w:ascii="Times New Roman" w:hAnsi="Times New Roman"/>
        </w:rPr>
        <w:t xml:space="preserve"> </w:t>
      </w:r>
      <w:r w:rsidR="00A86829" w:rsidRPr="00B00B66">
        <w:rPr>
          <w:rFonts w:ascii="Times New Roman" w:hAnsi="Times New Roman"/>
        </w:rPr>
        <w:t xml:space="preserve">is </w:t>
      </w:r>
      <w:r w:rsidR="004A1267" w:rsidRPr="00B00B66">
        <w:rPr>
          <w:rFonts w:ascii="Times New Roman" w:hAnsi="Times New Roman"/>
        </w:rPr>
        <w:t xml:space="preserve">shown </w:t>
      </w:r>
      <w:r w:rsidR="009C40D2" w:rsidRPr="00B00B66">
        <w:rPr>
          <w:rFonts w:ascii="Times New Roman" w:hAnsi="Times New Roman"/>
        </w:rPr>
        <w:t xml:space="preserve">in </w:t>
      </w:r>
      <w:r w:rsidR="00A86829" w:rsidRPr="00B00B66">
        <w:rPr>
          <w:rFonts w:ascii="Times New Roman" w:hAnsi="Times New Roman"/>
        </w:rPr>
        <w:t>Exhibit C</w:t>
      </w:r>
      <w:r w:rsidR="00CE7D0E" w:rsidRPr="00B00B66">
        <w:rPr>
          <w:rFonts w:ascii="Times New Roman" w:hAnsi="Times New Roman"/>
        </w:rPr>
        <w:t xml:space="preserve"> </w:t>
      </w:r>
      <w:r w:rsidR="009C40D2" w:rsidRPr="00B8766B">
        <w:rPr>
          <w:rStyle w:val="EndnoteReference"/>
          <w:rFonts w:ascii="Times New Roman" w:hAnsi="Times New Roman"/>
          <w:b/>
          <w:bCs/>
        </w:rPr>
        <w:endnoteReference w:id="6"/>
      </w:r>
      <w:r w:rsidR="00B8766B">
        <w:rPr>
          <w:rFonts w:ascii="Times New Roman" w:hAnsi="Times New Roman"/>
        </w:rPr>
        <w:t>.</w:t>
      </w:r>
      <w:r w:rsidR="00A86829" w:rsidRPr="00B00B66">
        <w:rPr>
          <w:rFonts w:ascii="Times New Roman" w:hAnsi="Times New Roman"/>
        </w:rPr>
        <w:t xml:space="preserve"> </w:t>
      </w:r>
      <w:r w:rsidRPr="00B00B66">
        <w:rPr>
          <w:rFonts w:ascii="Times New Roman" w:hAnsi="Times New Roman"/>
        </w:rPr>
        <w:t xml:space="preserve"> </w:t>
      </w:r>
      <w:r w:rsidR="00A86829" w:rsidRPr="00B00B66">
        <w:rPr>
          <w:rFonts w:ascii="Times New Roman" w:hAnsi="Times New Roman"/>
        </w:rPr>
        <w:t xml:space="preserve">All Exhibits are incorporated </w:t>
      </w:r>
      <w:r w:rsidRPr="00B00B66">
        <w:rPr>
          <w:rFonts w:ascii="Times New Roman" w:hAnsi="Times New Roman"/>
        </w:rPr>
        <w:t>herein and attached hereto.</w:t>
      </w:r>
    </w:p>
    <w:p w14:paraId="7416C7BD" w14:textId="77777777" w:rsidR="00B95027" w:rsidRPr="00E304E4" w:rsidRDefault="00306AFD" w:rsidP="00F4708C">
      <w:pPr>
        <w:suppressAutoHyphens/>
        <w:spacing w:line="264" w:lineRule="auto"/>
        <w:rPr>
          <w:rFonts w:ascii="Times New Roman" w:hAnsi="Times New Roman"/>
          <w:color w:val="3D2FF9"/>
        </w:rPr>
      </w:pPr>
      <w:r w:rsidRPr="00E304E4">
        <w:rPr>
          <w:rFonts w:ascii="Times New Roman" w:hAnsi="Times New Roman"/>
          <w:color w:val="3D2FF9"/>
        </w:rPr>
        <w:t xml:space="preserve"> </w:t>
      </w:r>
    </w:p>
    <w:p w14:paraId="28F984D7" w14:textId="10D96B7D" w:rsidR="009B7DE7" w:rsidRPr="0005281D" w:rsidRDefault="00347F98" w:rsidP="00F4708C">
      <w:pPr>
        <w:suppressAutoHyphens/>
        <w:spacing w:line="264" w:lineRule="auto"/>
        <w:rPr>
          <w:rFonts w:ascii="Times New Roman" w:hAnsi="Times New Roman"/>
        </w:rPr>
      </w:pPr>
      <w:r>
        <w:rPr>
          <w:rFonts w:ascii="Times New Roman" w:hAnsi="Times New Roman"/>
        </w:rPr>
        <w:t>The</w:t>
      </w:r>
      <w:r w:rsidR="003121EA">
        <w:rPr>
          <w:rFonts w:ascii="Times New Roman" w:hAnsi="Times New Roman"/>
        </w:rPr>
        <w:t xml:space="preserve"> </w:t>
      </w:r>
      <w:r w:rsidR="00A25C87" w:rsidRPr="003121EA">
        <w:rPr>
          <w:rFonts w:ascii="Times New Roman" w:hAnsi="Times New Roman"/>
          <w:color w:val="0000FF"/>
        </w:rPr>
        <w:t>{</w:t>
      </w:r>
      <w:r w:rsidR="00242302" w:rsidRPr="003121EA">
        <w:rPr>
          <w:rFonts w:ascii="Times New Roman" w:hAnsi="Times New Roman"/>
          <w:color w:val="0000FF"/>
        </w:rPr>
        <w:t>Primary</w:t>
      </w:r>
      <w:r w:rsidR="00A25C87" w:rsidRPr="003121EA">
        <w:rPr>
          <w:rFonts w:ascii="Times New Roman" w:hAnsi="Times New Roman"/>
          <w:color w:val="0000FF"/>
        </w:rPr>
        <w:t>}</w:t>
      </w:r>
      <w:r w:rsidR="00242302" w:rsidRPr="002D2D85">
        <w:rPr>
          <w:rFonts w:ascii="Times New Roman" w:hAnsi="Times New Roman"/>
          <w:color w:val="0000FF"/>
        </w:rPr>
        <w:t xml:space="preserve"> </w:t>
      </w:r>
      <w:r w:rsidR="00F03A5D">
        <w:rPr>
          <w:rFonts w:ascii="Times New Roman" w:hAnsi="Times New Roman"/>
        </w:rPr>
        <w:t xml:space="preserve">Grantee </w:t>
      </w:r>
      <w:r w:rsidR="009B7DE7" w:rsidRPr="0005281D">
        <w:rPr>
          <w:rFonts w:ascii="Times New Roman" w:hAnsi="Times New Roman"/>
        </w:rPr>
        <w:t>acquire</w:t>
      </w:r>
      <w:r>
        <w:rPr>
          <w:rFonts w:ascii="Times New Roman" w:hAnsi="Times New Roman"/>
        </w:rPr>
        <w:t>s</w:t>
      </w:r>
      <w:r w:rsidR="009B7DE7" w:rsidRPr="0005281D">
        <w:rPr>
          <w:rFonts w:ascii="Times New Roman" w:hAnsi="Times New Roman"/>
        </w:rPr>
        <w:t xml:space="preserve"> this </w:t>
      </w:r>
      <w:r w:rsidR="00222B5A" w:rsidRPr="0005281D">
        <w:rPr>
          <w:rFonts w:ascii="Times New Roman" w:hAnsi="Times New Roman"/>
        </w:rPr>
        <w:t>Conservation</w:t>
      </w:r>
      <w:r w:rsidR="009B7DE7" w:rsidRPr="0005281D">
        <w:rPr>
          <w:rFonts w:ascii="Times New Roman" w:hAnsi="Times New Roman"/>
        </w:rPr>
        <w:t xml:space="preserve"> </w:t>
      </w:r>
      <w:r w:rsidR="00222B5A" w:rsidRPr="0005281D">
        <w:rPr>
          <w:rFonts w:ascii="Times New Roman" w:hAnsi="Times New Roman"/>
        </w:rPr>
        <w:t>Restriction</w:t>
      </w:r>
      <w:r w:rsidR="009B7DE7" w:rsidRPr="0005281D">
        <w:rPr>
          <w:rFonts w:ascii="Times New Roman" w:hAnsi="Times New Roman"/>
        </w:rPr>
        <w:t xml:space="preserve"> subject to the approval of the </w:t>
      </w:r>
      <w:r w:rsidR="006E252E" w:rsidRPr="0005281D">
        <w:rPr>
          <w:rFonts w:ascii="Times New Roman" w:hAnsi="Times New Roman"/>
        </w:rPr>
        <w:t xml:space="preserve">Massachusetts </w:t>
      </w:r>
      <w:r w:rsidR="009B7DE7" w:rsidRPr="0005281D">
        <w:rPr>
          <w:rFonts w:ascii="Times New Roman" w:hAnsi="Times New Roman"/>
        </w:rPr>
        <w:t xml:space="preserve">Department of Environmental Protection </w:t>
      </w:r>
      <w:r w:rsidR="003276AA">
        <w:rPr>
          <w:rFonts w:ascii="Times New Roman" w:hAnsi="Times New Roman"/>
        </w:rPr>
        <w:t xml:space="preserve">(“MassDEP”) </w:t>
      </w:r>
      <w:r w:rsidR="009B7DE7" w:rsidRPr="0005281D">
        <w:rPr>
          <w:rFonts w:ascii="Times New Roman" w:hAnsi="Times New Roman"/>
        </w:rPr>
        <w:t xml:space="preserve">pursuant to </w:t>
      </w:r>
      <w:r w:rsidR="009B7DE7" w:rsidRPr="00825F44">
        <w:rPr>
          <w:rFonts w:ascii="Times New Roman" w:hAnsi="Times New Roman"/>
        </w:rPr>
        <w:t xml:space="preserve">Sections </w:t>
      </w:r>
      <w:r w:rsidR="00825F44" w:rsidRPr="00825F44">
        <w:rPr>
          <w:rFonts w:ascii="Times New Roman" w:hAnsi="Times New Roman"/>
        </w:rPr>
        <w:t xml:space="preserve">38, </w:t>
      </w:r>
      <w:r w:rsidR="009B7DE7" w:rsidRPr="00825F44">
        <w:rPr>
          <w:rFonts w:ascii="Times New Roman" w:hAnsi="Times New Roman"/>
        </w:rPr>
        <w:t>39B and</w:t>
      </w:r>
      <w:r w:rsidR="009B7DE7" w:rsidRPr="0005281D">
        <w:rPr>
          <w:rFonts w:ascii="Times New Roman" w:hAnsi="Times New Roman"/>
        </w:rPr>
        <w:t xml:space="preserve"> 41</w:t>
      </w:r>
      <w:r w:rsidR="00154E6B" w:rsidRPr="00154E6B">
        <w:rPr>
          <w:rFonts w:ascii="Times New Roman" w:hAnsi="Times New Roman"/>
        </w:rPr>
        <w:t xml:space="preserve"> </w:t>
      </w:r>
      <w:r w:rsidR="00154E6B">
        <w:rPr>
          <w:rFonts w:ascii="Times New Roman" w:hAnsi="Times New Roman"/>
        </w:rPr>
        <w:t xml:space="preserve">of </w:t>
      </w:r>
      <w:r w:rsidR="00A37C7B">
        <w:rPr>
          <w:rFonts w:ascii="Times New Roman" w:hAnsi="Times New Roman"/>
        </w:rPr>
        <w:t xml:space="preserve">Chapter 40 of </w:t>
      </w:r>
      <w:r w:rsidR="00154E6B">
        <w:rPr>
          <w:rFonts w:ascii="Times New Roman" w:hAnsi="Times New Roman"/>
        </w:rPr>
        <w:t xml:space="preserve">the </w:t>
      </w:r>
      <w:r w:rsidR="00154E6B" w:rsidRPr="0005281D">
        <w:rPr>
          <w:rFonts w:ascii="Times New Roman" w:hAnsi="Times New Roman"/>
        </w:rPr>
        <w:t>Massachusetts General Laws</w:t>
      </w:r>
      <w:r w:rsidR="00825F44">
        <w:rPr>
          <w:rFonts w:ascii="Times New Roman" w:hAnsi="Times New Roman"/>
        </w:rPr>
        <w:t>,</w:t>
      </w:r>
      <w:r w:rsidR="009B7DE7" w:rsidRPr="0005281D">
        <w:rPr>
          <w:rFonts w:ascii="Times New Roman" w:hAnsi="Times New Roman"/>
        </w:rPr>
        <w:t xml:space="preserve"> and subject to the approval of the Secretary of Energy and Environmental Affairs pursuant to </w:t>
      </w:r>
      <w:r w:rsidR="00154E6B" w:rsidRPr="0005281D">
        <w:rPr>
          <w:rFonts w:ascii="Times New Roman" w:hAnsi="Times New Roman"/>
        </w:rPr>
        <w:t>Section 32</w:t>
      </w:r>
      <w:r w:rsidR="00154E6B">
        <w:rPr>
          <w:rFonts w:ascii="Times New Roman" w:hAnsi="Times New Roman"/>
        </w:rPr>
        <w:t xml:space="preserve"> </w:t>
      </w:r>
      <w:r w:rsidR="00154E6B" w:rsidRPr="0005281D">
        <w:rPr>
          <w:rFonts w:ascii="Times New Roman" w:hAnsi="Times New Roman"/>
        </w:rPr>
        <w:t xml:space="preserve">Chapter 184 </w:t>
      </w:r>
      <w:r w:rsidR="00154E6B">
        <w:rPr>
          <w:rFonts w:ascii="Times New Roman" w:hAnsi="Times New Roman"/>
        </w:rPr>
        <w:t xml:space="preserve">of the </w:t>
      </w:r>
      <w:r w:rsidR="009B7DE7" w:rsidRPr="0005281D">
        <w:rPr>
          <w:rFonts w:ascii="Times New Roman" w:hAnsi="Times New Roman"/>
        </w:rPr>
        <w:t>Massachusetts General Laws.</w:t>
      </w:r>
    </w:p>
    <w:p w14:paraId="68F49E3C" w14:textId="77777777" w:rsidR="005441A9" w:rsidRDefault="005441A9" w:rsidP="00F4708C">
      <w:pPr>
        <w:pStyle w:val="BodyText"/>
        <w:suppressAutoHyphens/>
        <w:spacing w:line="264" w:lineRule="auto"/>
        <w:rPr>
          <w:rFonts w:ascii="Times New Roman" w:hAnsi="Times New Roman"/>
          <w:b w:val="0"/>
          <w:bCs/>
          <w:color w:val="0000FF"/>
          <w:sz w:val="22"/>
          <w:szCs w:val="22"/>
        </w:rPr>
      </w:pPr>
    </w:p>
    <w:p w14:paraId="40018302" w14:textId="2E64B807" w:rsidR="00861C0D" w:rsidRPr="00A50787" w:rsidRDefault="004062A3" w:rsidP="00F4708C">
      <w:pPr>
        <w:pStyle w:val="BodyText"/>
        <w:suppressAutoHyphens/>
        <w:spacing w:line="264" w:lineRule="auto"/>
        <w:rPr>
          <w:rFonts w:ascii="Times New Roman" w:hAnsi="Times New Roman"/>
          <w:b w:val="0"/>
          <w:bCs/>
          <w:color w:val="0000FF"/>
          <w:sz w:val="22"/>
          <w:szCs w:val="22"/>
        </w:rPr>
      </w:pPr>
      <w:r w:rsidRPr="00A50787">
        <w:rPr>
          <w:rFonts w:ascii="Times New Roman" w:hAnsi="Times New Roman"/>
          <w:b w:val="0"/>
          <w:bCs/>
          <w:color w:val="0000FF"/>
          <w:sz w:val="22"/>
          <w:szCs w:val="22"/>
        </w:rPr>
        <w:t>{</w:t>
      </w:r>
      <w:r w:rsidR="00861C0D" w:rsidRPr="00A50787">
        <w:rPr>
          <w:rFonts w:ascii="Times New Roman" w:hAnsi="Times New Roman"/>
          <w:b w:val="0"/>
          <w:bCs/>
          <w:color w:val="0000FF"/>
          <w:sz w:val="22"/>
          <w:szCs w:val="22"/>
        </w:rPr>
        <w:t xml:space="preserve">As used </w:t>
      </w:r>
      <w:r w:rsidR="00A47882" w:rsidRPr="00A50787">
        <w:rPr>
          <w:rFonts w:ascii="Times New Roman" w:hAnsi="Times New Roman"/>
          <w:b w:val="0"/>
          <w:bCs/>
          <w:color w:val="0000FF"/>
          <w:sz w:val="22"/>
          <w:szCs w:val="22"/>
        </w:rPr>
        <w:t xml:space="preserve">in the following Paragraphs, </w:t>
      </w:r>
      <w:r w:rsidR="00861C0D" w:rsidRPr="00A50787">
        <w:rPr>
          <w:rFonts w:ascii="Times New Roman" w:hAnsi="Times New Roman"/>
          <w:b w:val="0"/>
          <w:bCs/>
          <w:color w:val="0000FF"/>
          <w:sz w:val="22"/>
          <w:szCs w:val="22"/>
        </w:rPr>
        <w:t>the terms Grantee and Grantees shall refer to the Primary Grantee and</w:t>
      </w:r>
      <w:r w:rsidRPr="00A50787">
        <w:rPr>
          <w:rFonts w:ascii="Times New Roman" w:hAnsi="Times New Roman"/>
          <w:b w:val="0"/>
          <w:bCs/>
          <w:color w:val="0000FF"/>
          <w:sz w:val="22"/>
          <w:szCs w:val="22"/>
        </w:rPr>
        <w:t xml:space="preserve"> Secondary</w:t>
      </w:r>
      <w:r w:rsidR="00861C0D" w:rsidRPr="00A50787">
        <w:rPr>
          <w:rFonts w:ascii="Times New Roman" w:hAnsi="Times New Roman"/>
          <w:b w:val="0"/>
          <w:bCs/>
          <w:color w:val="0000FF"/>
          <w:sz w:val="22"/>
          <w:szCs w:val="22"/>
        </w:rPr>
        <w:t xml:space="preserve"> Gr</w:t>
      </w:r>
      <w:r w:rsidRPr="00A50787">
        <w:rPr>
          <w:rFonts w:ascii="Times New Roman" w:hAnsi="Times New Roman"/>
          <w:b w:val="0"/>
          <w:bCs/>
          <w:color w:val="0000FF"/>
          <w:sz w:val="22"/>
          <w:szCs w:val="22"/>
        </w:rPr>
        <w:t>a</w:t>
      </w:r>
      <w:r w:rsidR="00861C0D" w:rsidRPr="00A50787">
        <w:rPr>
          <w:rFonts w:ascii="Times New Roman" w:hAnsi="Times New Roman"/>
          <w:b w:val="0"/>
          <w:bCs/>
          <w:color w:val="0000FF"/>
          <w:sz w:val="22"/>
          <w:szCs w:val="22"/>
        </w:rPr>
        <w:t>ntee collectively</w:t>
      </w:r>
      <w:r w:rsidR="00FB1CA5" w:rsidRPr="00A50787">
        <w:rPr>
          <w:rFonts w:ascii="Times New Roman" w:hAnsi="Times New Roman"/>
          <w:b w:val="0"/>
          <w:bCs/>
          <w:color w:val="0000FF"/>
          <w:sz w:val="22"/>
          <w:szCs w:val="22"/>
        </w:rPr>
        <w:t>.</w:t>
      </w:r>
      <w:r w:rsidR="00861C0D" w:rsidRPr="00A50787">
        <w:rPr>
          <w:rFonts w:ascii="Times New Roman" w:hAnsi="Times New Roman"/>
          <w:b w:val="0"/>
          <w:bCs/>
          <w:color w:val="0000FF"/>
          <w:sz w:val="22"/>
          <w:szCs w:val="22"/>
        </w:rPr>
        <w:t>}</w:t>
      </w:r>
    </w:p>
    <w:p w14:paraId="3B94C417" w14:textId="77777777" w:rsidR="005C3973" w:rsidRDefault="005C3973" w:rsidP="00F4708C">
      <w:pPr>
        <w:suppressAutoHyphens/>
        <w:spacing w:line="264" w:lineRule="auto"/>
        <w:rPr>
          <w:rFonts w:ascii="Times New Roman" w:hAnsi="Times New Roman"/>
          <w:b/>
          <w:bCs/>
          <w:sz w:val="24"/>
          <w:szCs w:val="24"/>
        </w:rPr>
      </w:pPr>
    </w:p>
    <w:p w14:paraId="046560C9" w14:textId="3F3DA94D" w:rsidR="003B3D96" w:rsidRPr="00B00B66" w:rsidRDefault="00252157" w:rsidP="00F4708C">
      <w:pPr>
        <w:suppressAutoHyphens/>
        <w:spacing w:line="264" w:lineRule="auto"/>
        <w:rPr>
          <w:rFonts w:ascii="Times New Roman" w:hAnsi="Times New Roman"/>
          <w:b/>
          <w:bCs/>
          <w:sz w:val="24"/>
          <w:szCs w:val="24"/>
        </w:rPr>
      </w:pPr>
      <w:r w:rsidRPr="00B00B66">
        <w:rPr>
          <w:rFonts w:ascii="Times New Roman" w:hAnsi="Times New Roman"/>
          <w:b/>
          <w:bCs/>
          <w:sz w:val="24"/>
          <w:szCs w:val="24"/>
        </w:rPr>
        <w:t>I</w:t>
      </w:r>
      <w:r w:rsidR="003B3D96" w:rsidRPr="00B00B66">
        <w:rPr>
          <w:rFonts w:ascii="Times New Roman" w:hAnsi="Times New Roman"/>
          <w:b/>
          <w:bCs/>
          <w:sz w:val="24"/>
          <w:szCs w:val="24"/>
        </w:rPr>
        <w:t xml:space="preserve">I.       </w:t>
      </w:r>
      <w:r w:rsidR="00845D7A" w:rsidRPr="00B00B66">
        <w:rPr>
          <w:rFonts w:ascii="Times New Roman" w:hAnsi="Times New Roman"/>
          <w:b/>
          <w:bCs/>
          <w:sz w:val="24"/>
          <w:szCs w:val="24"/>
        </w:rPr>
        <w:t>PURPOSES</w:t>
      </w:r>
    </w:p>
    <w:p w14:paraId="403EBF15" w14:textId="77777777" w:rsidR="003B3D96" w:rsidRPr="0005281D" w:rsidRDefault="003B3D96" w:rsidP="00F4708C">
      <w:pPr>
        <w:suppressAutoHyphens/>
        <w:spacing w:line="264" w:lineRule="auto"/>
        <w:rPr>
          <w:rFonts w:ascii="Times New Roman" w:hAnsi="Times New Roman"/>
        </w:rPr>
      </w:pPr>
    </w:p>
    <w:p w14:paraId="31498001" w14:textId="69A9F972" w:rsidR="001D22CD" w:rsidRPr="001D22CD" w:rsidRDefault="001D22CD" w:rsidP="00F4708C">
      <w:pPr>
        <w:suppressAutoHyphens/>
        <w:rPr>
          <w:rFonts w:ascii="Times New Roman" w:hAnsi="Times New Roman"/>
        </w:rPr>
      </w:pPr>
      <w:r w:rsidRPr="001D22CD">
        <w:rPr>
          <w:rFonts w:ascii="Times New Roman" w:hAnsi="Times New Roman"/>
        </w:rPr>
        <w:t xml:space="preserve">This Conservation Restriction is defined in and authorized by Sections 31, 32, and 33 of Chapter 184 of the Massachusetts General Laws and otherwise by law. </w:t>
      </w:r>
      <w:bookmarkStart w:id="13" w:name="_Hlk41997986"/>
      <w:r w:rsidRPr="001D22CD">
        <w:rPr>
          <w:rFonts w:ascii="Times New Roman" w:hAnsi="Times New Roman"/>
        </w:rPr>
        <w:t xml:space="preserve">The purposes of this Conservation Restriction (“Purposes”) are to ensure that the Premises will be maintained in perpetuity </w:t>
      </w:r>
      <w:r w:rsidRPr="0005281D">
        <w:rPr>
          <w:rFonts w:ascii="Times New Roman" w:hAnsi="Times New Roman"/>
        </w:rPr>
        <w:t xml:space="preserve">for </w:t>
      </w:r>
      <w:r>
        <w:rPr>
          <w:rFonts w:ascii="Times New Roman" w:hAnsi="Times New Roman"/>
        </w:rPr>
        <w:t xml:space="preserve">the </w:t>
      </w:r>
      <w:r w:rsidRPr="0005281D">
        <w:rPr>
          <w:rFonts w:ascii="Times New Roman" w:hAnsi="Times New Roman"/>
        </w:rPr>
        <w:t xml:space="preserve">protection of the </w:t>
      </w:r>
      <w:r w:rsidRPr="006E3F44">
        <w:rPr>
          <w:rFonts w:ascii="Times New Roman" w:hAnsi="Times New Roman"/>
          <w:color w:val="0000FF"/>
        </w:rPr>
        <w:t>[</w:t>
      </w:r>
      <w:r w:rsidR="002E77E7">
        <w:rPr>
          <w:rFonts w:ascii="Times New Roman" w:hAnsi="Times New Roman"/>
          <w:color w:val="0000FF"/>
        </w:rPr>
        <w:t>n</w:t>
      </w:r>
      <w:r w:rsidR="009633A9" w:rsidRPr="00EB629F">
        <w:rPr>
          <w:rFonts w:ascii="Times New Roman" w:hAnsi="Times New Roman"/>
          <w:color w:val="0000FF"/>
        </w:rPr>
        <w:t>ame of well,</w:t>
      </w:r>
      <w:r w:rsidR="002D2D85" w:rsidRPr="00EB629F">
        <w:rPr>
          <w:rFonts w:ascii="Times New Roman" w:hAnsi="Times New Roman"/>
          <w:color w:val="0000FF"/>
        </w:rPr>
        <w:t xml:space="preserve"> </w:t>
      </w:r>
      <w:r w:rsidR="009633A9" w:rsidRPr="00EB629F">
        <w:rPr>
          <w:rFonts w:ascii="Times New Roman" w:hAnsi="Times New Roman"/>
          <w:color w:val="0000FF"/>
        </w:rPr>
        <w:t>wells</w:t>
      </w:r>
      <w:r w:rsidR="002D2D85" w:rsidRPr="00EB629F">
        <w:rPr>
          <w:rFonts w:ascii="Times New Roman" w:hAnsi="Times New Roman"/>
          <w:color w:val="0000FF"/>
        </w:rPr>
        <w:t xml:space="preserve"> or </w:t>
      </w:r>
      <w:r w:rsidR="009633A9" w:rsidRPr="00EB629F">
        <w:rPr>
          <w:rFonts w:ascii="Times New Roman" w:hAnsi="Times New Roman"/>
          <w:color w:val="0000FF"/>
        </w:rPr>
        <w:t>wellfield]</w:t>
      </w:r>
      <w:r w:rsidRPr="0005281D">
        <w:rPr>
          <w:rFonts w:ascii="Times New Roman" w:hAnsi="Times New Roman"/>
          <w:color w:val="3D2FF9"/>
        </w:rPr>
        <w:t xml:space="preserve"> </w:t>
      </w:r>
      <w:r w:rsidRPr="0005281D">
        <w:rPr>
          <w:rFonts w:ascii="Times New Roman" w:hAnsi="Times New Roman"/>
        </w:rPr>
        <w:t>(“W</w:t>
      </w:r>
      <w:r>
        <w:rPr>
          <w:rFonts w:ascii="Times New Roman" w:hAnsi="Times New Roman"/>
        </w:rPr>
        <w:t>ell</w:t>
      </w:r>
      <w:r w:rsidRPr="0005281D">
        <w:rPr>
          <w:rFonts w:ascii="Times New Roman" w:hAnsi="Times New Roman"/>
        </w:rPr>
        <w:t>”)</w:t>
      </w:r>
      <w:r w:rsidR="00B8766B" w:rsidRPr="00B8766B">
        <w:rPr>
          <w:rFonts w:ascii="Times New Roman" w:hAnsi="Times New Roman"/>
        </w:rPr>
        <w:t xml:space="preserve"> </w:t>
      </w:r>
      <w:r w:rsidRPr="0005281D">
        <w:rPr>
          <w:rFonts w:ascii="Times New Roman" w:hAnsi="Times New Roman"/>
        </w:rPr>
        <w:t>approved by Mass</w:t>
      </w:r>
      <w:r>
        <w:rPr>
          <w:rFonts w:ascii="Times New Roman" w:hAnsi="Times New Roman"/>
        </w:rPr>
        <w:t>DEP</w:t>
      </w:r>
      <w:r w:rsidRPr="0005281D">
        <w:rPr>
          <w:rFonts w:ascii="Times New Roman" w:hAnsi="Times New Roman"/>
        </w:rPr>
        <w:t xml:space="preserve"> as a source of public drinking water </w:t>
      </w:r>
      <w:r w:rsidRPr="0059170A">
        <w:rPr>
          <w:rFonts w:ascii="Times New Roman" w:hAnsi="Times New Roman"/>
          <w:color w:val="2306FA"/>
        </w:rPr>
        <w:t>[</w:t>
      </w:r>
      <w:r w:rsidRPr="00EB629F">
        <w:rPr>
          <w:rFonts w:ascii="Times New Roman" w:hAnsi="Times New Roman"/>
          <w:color w:val="2306FA"/>
        </w:rPr>
        <w:t>source</w:t>
      </w:r>
      <w:r w:rsidR="001A5F9A">
        <w:rPr>
          <w:rFonts w:ascii="Times New Roman" w:hAnsi="Times New Roman"/>
          <w:color w:val="2306FA"/>
        </w:rPr>
        <w:t xml:space="preserve"> ID</w:t>
      </w:r>
      <w:r w:rsidR="002D2D85">
        <w:rPr>
          <w:rFonts w:ascii="Times New Roman" w:hAnsi="Times New Roman"/>
          <w:i/>
          <w:iCs/>
          <w:color w:val="2306FA"/>
        </w:rPr>
        <w:t xml:space="preserve"> </w:t>
      </w:r>
      <w:r w:rsidR="002D2D85" w:rsidRPr="002D2D85">
        <w:rPr>
          <w:rStyle w:val="FootnoteReference"/>
          <w:rFonts w:ascii="Times New Roman" w:hAnsi="Times New Roman"/>
          <w:b/>
          <w:bCs/>
          <w:color w:val="0000FF"/>
        </w:rPr>
        <w:footnoteReference w:id="7"/>
      </w:r>
      <w:r w:rsidR="009E73BC">
        <w:rPr>
          <w:rFonts w:ascii="Times New Roman" w:hAnsi="Times New Roman"/>
          <w:color w:val="2306FA"/>
        </w:rPr>
        <w:t>]</w:t>
      </w:r>
      <w:r>
        <w:rPr>
          <w:rFonts w:ascii="Times New Roman" w:hAnsi="Times New Roman"/>
          <w:color w:val="2306FA"/>
        </w:rPr>
        <w:t xml:space="preserve">, </w:t>
      </w:r>
      <w:r w:rsidRPr="001D22CD">
        <w:rPr>
          <w:rFonts w:ascii="Times New Roman" w:hAnsi="Times New Roman"/>
        </w:rPr>
        <w:t>in its natural, scenic condition and to prevent any use or change that would materially impair the Conservation Values as defined below.</w:t>
      </w:r>
      <w:bookmarkEnd w:id="13"/>
      <w:r w:rsidRPr="001D22CD">
        <w:rPr>
          <w:rFonts w:ascii="Times New Roman" w:hAnsi="Times New Roman"/>
        </w:rPr>
        <w:t xml:space="preserve">  </w:t>
      </w:r>
    </w:p>
    <w:p w14:paraId="09CD8F52" w14:textId="77777777" w:rsidR="006E3F44" w:rsidRDefault="006E3F44" w:rsidP="00F4708C">
      <w:pPr>
        <w:suppressAutoHyphens/>
        <w:spacing w:line="264" w:lineRule="auto"/>
        <w:rPr>
          <w:rFonts w:ascii="Times New Roman" w:eastAsiaTheme="minorHAnsi" w:hAnsi="Times New Roman"/>
          <w:color w:val="0000FF"/>
        </w:rPr>
      </w:pPr>
    </w:p>
    <w:p w14:paraId="4F9B9225" w14:textId="3CC4BF75" w:rsidR="00442279" w:rsidRPr="00B50BD9" w:rsidRDefault="00442279" w:rsidP="00F4708C">
      <w:pPr>
        <w:suppressAutoHyphens/>
        <w:spacing w:line="264" w:lineRule="auto"/>
        <w:rPr>
          <w:rFonts w:ascii="Times New Roman" w:eastAsiaTheme="minorHAnsi" w:hAnsi="Times New Roman"/>
          <w:color w:val="0000FF"/>
        </w:rPr>
      </w:pPr>
      <w:r w:rsidRPr="00B50BD9">
        <w:rPr>
          <w:rFonts w:ascii="Times New Roman" w:eastAsiaTheme="minorHAnsi" w:hAnsi="Times New Roman"/>
          <w:color w:val="0000FF"/>
        </w:rPr>
        <w:t>{</w:t>
      </w:r>
      <w:r w:rsidRPr="00A50787">
        <w:rPr>
          <w:rFonts w:ascii="Times New Roman" w:eastAsiaTheme="minorHAnsi" w:hAnsi="Times New Roman"/>
          <w:color w:val="0000FF"/>
        </w:rPr>
        <w:t xml:space="preserve">The </w:t>
      </w:r>
      <w:r w:rsidR="00E77B05" w:rsidRPr="00A50787">
        <w:rPr>
          <w:rFonts w:ascii="Times New Roman" w:eastAsiaTheme="minorHAnsi" w:hAnsi="Times New Roman"/>
          <w:color w:val="0000FF"/>
        </w:rPr>
        <w:t xml:space="preserve">Conservation Restriction </w:t>
      </w:r>
      <w:r w:rsidRPr="00A50787">
        <w:rPr>
          <w:rFonts w:ascii="Times New Roman" w:eastAsiaTheme="minorHAnsi" w:hAnsi="Times New Roman"/>
          <w:color w:val="0000FF"/>
        </w:rPr>
        <w:t xml:space="preserve">was acquired </w:t>
      </w:r>
      <w:r w:rsidR="00055671" w:rsidRPr="00A50787">
        <w:rPr>
          <w:rFonts w:ascii="Times New Roman" w:eastAsiaTheme="minorHAnsi" w:hAnsi="Times New Roman"/>
          <w:color w:val="0000FF"/>
        </w:rPr>
        <w:t xml:space="preserve">utilizing </w:t>
      </w:r>
      <w:r w:rsidR="008B02CF" w:rsidRPr="00A50787">
        <w:rPr>
          <w:rFonts w:ascii="Times New Roman" w:eastAsiaTheme="minorHAnsi" w:hAnsi="Times New Roman"/>
          <w:color w:val="0000FF"/>
        </w:rPr>
        <w:t>in</w:t>
      </w:r>
      <w:r w:rsidR="000C72F0" w:rsidRPr="00A50787">
        <w:rPr>
          <w:rFonts w:ascii="Times New Roman" w:eastAsiaTheme="minorHAnsi" w:hAnsi="Times New Roman"/>
          <w:color w:val="0000FF"/>
        </w:rPr>
        <w:t xml:space="preserve"> </w:t>
      </w:r>
      <w:r w:rsidR="008B02CF" w:rsidRPr="00A50787">
        <w:rPr>
          <w:rFonts w:ascii="Times New Roman" w:eastAsiaTheme="minorHAnsi" w:hAnsi="Times New Roman"/>
          <w:color w:val="0000FF"/>
        </w:rPr>
        <w:t>part</w:t>
      </w:r>
      <w:r w:rsidR="00492BC7" w:rsidRPr="00A50787">
        <w:rPr>
          <w:rFonts w:ascii="Times New Roman" w:eastAsiaTheme="minorHAnsi" w:hAnsi="Times New Roman"/>
          <w:color w:val="0000FF"/>
        </w:rPr>
        <w:t xml:space="preserve"> </w:t>
      </w:r>
      <w:r w:rsidRPr="00A50787">
        <w:rPr>
          <w:rFonts w:ascii="Times New Roman" w:eastAsiaTheme="minorHAnsi" w:hAnsi="Times New Roman"/>
          <w:color w:val="0000FF"/>
        </w:rPr>
        <w:t>Community Preservation Act funds</w:t>
      </w:r>
      <w:r w:rsidR="00055671" w:rsidRPr="00A50787">
        <w:rPr>
          <w:rFonts w:ascii="Times New Roman" w:eastAsiaTheme="minorHAnsi" w:hAnsi="Times New Roman"/>
          <w:color w:val="0000FF"/>
        </w:rPr>
        <w:t xml:space="preserve"> pursuant to</w:t>
      </w:r>
      <w:r w:rsidR="000A6914" w:rsidRPr="00A50787">
        <w:rPr>
          <w:rFonts w:ascii="Times New Roman" w:eastAsiaTheme="minorHAnsi" w:hAnsi="Times New Roman"/>
          <w:color w:val="0000FF"/>
        </w:rPr>
        <w:t xml:space="preserve"> </w:t>
      </w:r>
      <w:r w:rsidR="00055671" w:rsidRPr="00A50787">
        <w:rPr>
          <w:rFonts w:ascii="Times New Roman" w:eastAsiaTheme="minorHAnsi" w:hAnsi="Times New Roman"/>
          <w:color w:val="0000FF"/>
        </w:rPr>
        <w:t>Chapter 44B of the Massachusetts</w:t>
      </w:r>
      <w:r w:rsidR="00055671" w:rsidRPr="00B50BD9">
        <w:rPr>
          <w:rFonts w:ascii="Times New Roman" w:eastAsiaTheme="minorHAnsi" w:hAnsi="Times New Roman"/>
          <w:color w:val="0000FF"/>
        </w:rPr>
        <w:t xml:space="preserve"> General Laws</w:t>
      </w:r>
      <w:r w:rsidR="000A6914" w:rsidRPr="00B50BD9">
        <w:rPr>
          <w:rFonts w:ascii="Times New Roman" w:eastAsiaTheme="minorHAnsi" w:hAnsi="Times New Roman"/>
          <w:color w:val="0000FF"/>
        </w:rPr>
        <w:t xml:space="preserve"> </w:t>
      </w:r>
      <w:r w:rsidR="00055671" w:rsidRPr="00B50BD9">
        <w:rPr>
          <w:rFonts w:ascii="Times New Roman" w:eastAsiaTheme="minorHAnsi" w:hAnsi="Times New Roman"/>
          <w:color w:val="0000FF"/>
        </w:rPr>
        <w:t>which funds were authorized for such purposes by a</w:t>
      </w:r>
      <w:r w:rsidR="00FA1B2C" w:rsidRPr="00B50BD9">
        <w:rPr>
          <w:rFonts w:ascii="Times New Roman" w:eastAsiaTheme="minorHAnsi" w:hAnsi="Times New Roman"/>
          <w:color w:val="0000FF"/>
        </w:rPr>
        <w:t xml:space="preserve"> </w:t>
      </w:r>
      <w:r w:rsidR="004D2B60" w:rsidRPr="00B50BD9">
        <w:rPr>
          <w:rFonts w:ascii="Times New Roman" w:eastAsiaTheme="minorHAnsi" w:hAnsi="Times New Roman"/>
          <w:color w:val="0000FF"/>
        </w:rPr>
        <w:t>[</w:t>
      </w:r>
      <w:r w:rsidR="00FA1B2C" w:rsidRPr="00B50BD9">
        <w:rPr>
          <w:rFonts w:ascii="Times New Roman" w:eastAsiaTheme="minorHAnsi" w:hAnsi="Times New Roman"/>
          <w:color w:val="0000FF"/>
        </w:rPr>
        <w:t>vote</w:t>
      </w:r>
      <w:r w:rsidR="009E0D5F" w:rsidRPr="00B50BD9">
        <w:rPr>
          <w:rFonts w:ascii="Times New Roman" w:eastAsiaTheme="minorHAnsi" w:hAnsi="Times New Roman"/>
          <w:color w:val="0000FF"/>
        </w:rPr>
        <w:t>/order]</w:t>
      </w:r>
      <w:r w:rsidR="00FA1B2C" w:rsidRPr="00B50BD9">
        <w:rPr>
          <w:rFonts w:ascii="Times New Roman" w:eastAsiaTheme="minorHAnsi" w:hAnsi="Times New Roman"/>
          <w:color w:val="0000FF"/>
        </w:rPr>
        <w:t xml:space="preserve"> of the</w:t>
      </w:r>
      <w:r w:rsidR="005F44B3" w:rsidRPr="00B50BD9">
        <w:rPr>
          <w:rFonts w:ascii="Times New Roman" w:eastAsiaTheme="minorHAnsi" w:hAnsi="Times New Roman"/>
          <w:color w:val="0000FF"/>
        </w:rPr>
        <w:t xml:space="preserve"> [</w:t>
      </w:r>
      <w:r w:rsidR="002D2D85">
        <w:rPr>
          <w:rFonts w:ascii="Times New Roman" w:eastAsiaTheme="minorHAnsi" w:hAnsi="Times New Roman"/>
          <w:color w:val="0000FF"/>
        </w:rPr>
        <w:t>M</w:t>
      </w:r>
      <w:r w:rsidR="005F44B3" w:rsidRPr="00B50BD9">
        <w:rPr>
          <w:rFonts w:ascii="Times New Roman" w:eastAsiaTheme="minorHAnsi" w:hAnsi="Times New Roman"/>
          <w:color w:val="0000FF"/>
        </w:rPr>
        <w:t>unicipal</w:t>
      </w:r>
      <w:r w:rsidR="002D2D85">
        <w:rPr>
          <w:rFonts w:ascii="Times New Roman" w:eastAsiaTheme="minorHAnsi" w:hAnsi="Times New Roman"/>
          <w:color w:val="0000FF"/>
        </w:rPr>
        <w:t xml:space="preserve"> Name</w:t>
      </w:r>
      <w:r w:rsidR="005F44B3" w:rsidRPr="00B50BD9">
        <w:rPr>
          <w:rFonts w:ascii="Times New Roman" w:eastAsiaTheme="minorHAnsi" w:hAnsi="Times New Roman"/>
          <w:color w:val="0000FF"/>
        </w:rPr>
        <w:t>]</w:t>
      </w:r>
      <w:r w:rsidR="00FA1B2C" w:rsidRPr="00B50BD9">
        <w:rPr>
          <w:rFonts w:ascii="Times New Roman" w:eastAsiaTheme="minorHAnsi" w:hAnsi="Times New Roman"/>
          <w:color w:val="0000FF"/>
        </w:rPr>
        <w:t xml:space="preserve"> </w:t>
      </w:r>
      <w:r w:rsidR="009E0D5F" w:rsidRPr="00B50BD9">
        <w:rPr>
          <w:rFonts w:ascii="Times New Roman" w:eastAsiaTheme="minorHAnsi" w:hAnsi="Times New Roman"/>
          <w:color w:val="0000FF"/>
        </w:rPr>
        <w:t xml:space="preserve">[Town Meeting/City Council] </w:t>
      </w:r>
      <w:r w:rsidR="00055671" w:rsidRPr="00B50BD9">
        <w:rPr>
          <w:rFonts w:ascii="Times New Roman" w:eastAsiaTheme="minorHAnsi" w:hAnsi="Times New Roman"/>
          <w:color w:val="0000FF"/>
        </w:rPr>
        <w:t>on [</w:t>
      </w:r>
      <w:r w:rsidR="00055671" w:rsidRPr="00B50BD9">
        <w:rPr>
          <w:rFonts w:ascii="Times New Roman" w:eastAsiaTheme="minorHAnsi" w:hAnsi="Times New Roman"/>
          <w:iCs/>
          <w:color w:val="0000FF"/>
        </w:rPr>
        <w:t xml:space="preserve">date]. </w:t>
      </w:r>
      <w:r w:rsidR="004D2B60" w:rsidRPr="00B50BD9">
        <w:rPr>
          <w:rFonts w:ascii="Times New Roman" w:eastAsiaTheme="minorHAnsi" w:hAnsi="Times New Roman"/>
          <w:iCs/>
          <w:color w:val="0000FF"/>
        </w:rPr>
        <w:t xml:space="preserve"> </w:t>
      </w:r>
      <w:r w:rsidR="00055671" w:rsidRPr="00B50BD9">
        <w:rPr>
          <w:rFonts w:ascii="Times New Roman" w:eastAsiaTheme="minorHAnsi" w:hAnsi="Times New Roman"/>
          <w:iCs/>
          <w:color w:val="0000FF"/>
        </w:rPr>
        <w:t>A</w:t>
      </w:r>
      <w:r w:rsidR="00055671" w:rsidRPr="00B50BD9">
        <w:rPr>
          <w:rFonts w:ascii="Times New Roman" w:eastAsiaTheme="minorHAnsi" w:hAnsi="Times New Roman"/>
          <w:color w:val="0000FF"/>
        </w:rPr>
        <w:t xml:space="preserve"> copy </w:t>
      </w:r>
      <w:r w:rsidRPr="00B50BD9">
        <w:rPr>
          <w:rFonts w:ascii="Times New Roman" w:eastAsiaTheme="minorHAnsi" w:hAnsi="Times New Roman"/>
          <w:color w:val="0000FF"/>
        </w:rPr>
        <w:t xml:space="preserve">of the municipal vote authorizing the use of these funds for this purpose is attached as Exhibit D.}  </w:t>
      </w:r>
    </w:p>
    <w:p w14:paraId="1E427760" w14:textId="77777777" w:rsidR="00442279" w:rsidRDefault="00442279" w:rsidP="00F4708C">
      <w:pPr>
        <w:suppressAutoHyphens/>
        <w:spacing w:line="264" w:lineRule="auto"/>
        <w:rPr>
          <w:rFonts w:ascii="Times New Roman" w:eastAsiaTheme="minorHAnsi" w:hAnsi="Times New Roman"/>
          <w:color w:val="0000FF"/>
        </w:rPr>
      </w:pPr>
    </w:p>
    <w:p w14:paraId="76EA60DC" w14:textId="3CCC1BF4" w:rsidR="00DD49C9" w:rsidRDefault="00DD49C9" w:rsidP="00F4708C">
      <w:pPr>
        <w:suppressAutoHyphens/>
        <w:spacing w:line="264" w:lineRule="auto"/>
        <w:rPr>
          <w:rFonts w:ascii="Times New Roman" w:eastAsiaTheme="minorHAnsi" w:hAnsi="Times New Roman"/>
          <w:b/>
          <w:bCs/>
          <w:color w:val="0000FF"/>
        </w:rPr>
      </w:pPr>
      <w:r w:rsidRPr="00252157">
        <w:rPr>
          <w:rFonts w:ascii="Times New Roman" w:eastAsiaTheme="minorHAnsi" w:hAnsi="Times New Roman"/>
          <w:color w:val="0000FF"/>
        </w:rPr>
        <w:t xml:space="preserve">{The </w:t>
      </w:r>
      <w:r w:rsidR="00662C20" w:rsidRPr="00252157">
        <w:rPr>
          <w:rFonts w:ascii="Times New Roman" w:eastAsiaTheme="minorHAnsi" w:hAnsi="Times New Roman"/>
          <w:color w:val="0000FF"/>
        </w:rPr>
        <w:t xml:space="preserve">Conservation Restriction </w:t>
      </w:r>
      <w:r w:rsidRPr="00252157">
        <w:rPr>
          <w:rFonts w:ascii="Times New Roman" w:eastAsiaTheme="minorHAnsi" w:hAnsi="Times New Roman"/>
          <w:color w:val="0000FF"/>
        </w:rPr>
        <w:t>was acquired</w:t>
      </w:r>
      <w:r w:rsidR="000B5663" w:rsidRPr="00252157">
        <w:rPr>
          <w:rFonts w:ascii="Times New Roman" w:hAnsi="Times New Roman"/>
          <w:bCs/>
          <w:color w:val="0000FF"/>
        </w:rPr>
        <w:t xml:space="preserve"> utilizing,</w:t>
      </w:r>
      <w:r w:rsidR="00FE22A7" w:rsidRPr="00252157">
        <w:rPr>
          <w:rFonts w:ascii="Times New Roman" w:eastAsiaTheme="minorHAnsi" w:hAnsi="Times New Roman"/>
          <w:color w:val="0000FF"/>
        </w:rPr>
        <w:t xml:space="preserve"> </w:t>
      </w:r>
      <w:r w:rsidRPr="00252157">
        <w:rPr>
          <w:rFonts w:ascii="Times New Roman" w:eastAsiaTheme="minorHAnsi" w:hAnsi="Times New Roman"/>
          <w:color w:val="0000FF"/>
        </w:rPr>
        <w:t>in part</w:t>
      </w:r>
      <w:r w:rsidR="000B5663" w:rsidRPr="00252157">
        <w:rPr>
          <w:rFonts w:ascii="Times New Roman" w:eastAsiaTheme="minorHAnsi" w:hAnsi="Times New Roman"/>
          <w:color w:val="0000FF"/>
        </w:rPr>
        <w:t xml:space="preserve">, assistance from the </w:t>
      </w:r>
      <w:r w:rsidRPr="00252157">
        <w:rPr>
          <w:rFonts w:ascii="Times New Roman" w:eastAsiaTheme="minorHAnsi" w:hAnsi="Times New Roman"/>
          <w:color w:val="0000FF"/>
        </w:rPr>
        <w:t xml:space="preserve">Drinking Water Supply Protection </w:t>
      </w:r>
      <w:r w:rsidR="00662C20" w:rsidRPr="00252157">
        <w:rPr>
          <w:rFonts w:ascii="Times New Roman" w:eastAsiaTheme="minorHAnsi" w:hAnsi="Times New Roman"/>
          <w:color w:val="0000FF"/>
        </w:rPr>
        <w:t>G</w:t>
      </w:r>
      <w:r w:rsidRPr="00252157">
        <w:rPr>
          <w:rFonts w:ascii="Times New Roman" w:eastAsiaTheme="minorHAnsi" w:hAnsi="Times New Roman"/>
          <w:color w:val="0000FF"/>
        </w:rPr>
        <w:t>rant</w:t>
      </w:r>
      <w:r w:rsidR="00662C20" w:rsidRPr="00252157">
        <w:rPr>
          <w:rFonts w:ascii="Times New Roman" w:eastAsiaTheme="minorHAnsi" w:hAnsi="Times New Roman"/>
          <w:color w:val="0000FF"/>
        </w:rPr>
        <w:t xml:space="preserve"> Program</w:t>
      </w:r>
      <w:r w:rsidRPr="00252157">
        <w:rPr>
          <w:rFonts w:ascii="Times New Roman" w:eastAsiaTheme="minorHAnsi" w:hAnsi="Times New Roman"/>
          <w:color w:val="0000FF"/>
        </w:rPr>
        <w:t xml:space="preserve"> pursuant to Chapter 312 of the Acts of 2008, Section 2A, 2200-7017 and is subject to a </w:t>
      </w:r>
      <w:r w:rsidR="00F47C94" w:rsidRPr="00252157">
        <w:rPr>
          <w:rFonts w:ascii="Times New Roman" w:eastAsiaTheme="minorHAnsi" w:hAnsi="Times New Roman"/>
          <w:color w:val="0000FF"/>
        </w:rPr>
        <w:t>p</w:t>
      </w:r>
      <w:r w:rsidRPr="00252157">
        <w:rPr>
          <w:rFonts w:ascii="Times New Roman" w:eastAsiaTheme="minorHAnsi" w:hAnsi="Times New Roman"/>
          <w:color w:val="0000FF"/>
        </w:rPr>
        <w:t>roject grant</w:t>
      </w:r>
      <w:r w:rsidR="006E3F44">
        <w:rPr>
          <w:rFonts w:ascii="Times New Roman" w:eastAsiaTheme="minorHAnsi" w:hAnsi="Times New Roman"/>
          <w:color w:val="0000FF"/>
        </w:rPr>
        <w:t xml:space="preserve"> agreement</w:t>
      </w:r>
      <w:r w:rsidR="0049748D">
        <w:rPr>
          <w:rFonts w:ascii="Times New Roman" w:eastAsiaTheme="minorHAnsi" w:hAnsi="Times New Roman"/>
          <w:color w:val="0000FF"/>
        </w:rPr>
        <w:t xml:space="preserve"> </w:t>
      </w:r>
      <w:r w:rsidR="0049748D" w:rsidRPr="00252157">
        <w:rPr>
          <w:rFonts w:ascii="Times New Roman" w:eastAsiaTheme="minorHAnsi" w:hAnsi="Times New Roman"/>
          <w:color w:val="0000FF"/>
        </w:rPr>
        <w:t>recorded with the</w:t>
      </w:r>
      <w:r w:rsidR="00CE6B3A">
        <w:rPr>
          <w:rFonts w:ascii="Times New Roman" w:eastAsiaTheme="minorHAnsi" w:hAnsi="Times New Roman"/>
          <w:color w:val="0000FF"/>
        </w:rPr>
        <w:t xml:space="preserve"> </w:t>
      </w:r>
      <w:r w:rsidR="002D2D85">
        <w:rPr>
          <w:rFonts w:ascii="Times New Roman" w:eastAsiaTheme="minorHAnsi" w:hAnsi="Times New Roman"/>
          <w:color w:val="0000FF"/>
        </w:rPr>
        <w:t xml:space="preserve">[County] </w:t>
      </w:r>
      <w:r w:rsidR="0049748D" w:rsidRPr="00252157">
        <w:rPr>
          <w:rFonts w:ascii="Times New Roman" w:eastAsiaTheme="minorHAnsi" w:hAnsi="Times New Roman"/>
          <w:color w:val="0000FF"/>
        </w:rPr>
        <w:t>Registry of Deeds, Book___, Page __.</w:t>
      </w:r>
      <w:r w:rsidRPr="00252157">
        <w:rPr>
          <w:rStyle w:val="FootnoteReference"/>
          <w:rFonts w:ascii="Times New Roman" w:eastAsiaTheme="minorHAnsi" w:hAnsi="Times New Roman"/>
          <w:b/>
          <w:bCs/>
          <w:color w:val="0000FF"/>
        </w:rPr>
        <w:footnoteReference w:id="8"/>
      </w:r>
      <w:r w:rsidR="00393368">
        <w:rPr>
          <w:rFonts w:ascii="Times New Roman" w:eastAsiaTheme="minorHAnsi" w:hAnsi="Times New Roman"/>
          <w:color w:val="0000FF"/>
        </w:rPr>
        <w:t>}</w:t>
      </w:r>
    </w:p>
    <w:p w14:paraId="049B82D9" w14:textId="5CF76E09" w:rsidR="000F7CEC" w:rsidRDefault="000F7CEC" w:rsidP="00F4708C">
      <w:pPr>
        <w:suppressAutoHyphens/>
        <w:spacing w:line="264" w:lineRule="auto"/>
        <w:rPr>
          <w:rFonts w:ascii="Times New Roman" w:eastAsiaTheme="minorHAnsi" w:hAnsi="Times New Roman"/>
          <w:b/>
          <w:bCs/>
          <w:color w:val="0000FF"/>
        </w:rPr>
      </w:pPr>
    </w:p>
    <w:p w14:paraId="50F37DFB" w14:textId="6B6991FA" w:rsidR="00393D86" w:rsidRDefault="00B43B7E" w:rsidP="00F4708C">
      <w:pPr>
        <w:suppressAutoHyphens/>
        <w:spacing w:line="264" w:lineRule="auto"/>
        <w:rPr>
          <w:rFonts w:ascii="Times New Roman" w:hAnsi="Times New Roman"/>
          <w:bCs/>
          <w:color w:val="0000FF"/>
        </w:rPr>
      </w:pPr>
      <w:r w:rsidRPr="001461AD">
        <w:rPr>
          <w:rFonts w:ascii="Times New Roman" w:hAnsi="Times New Roman"/>
          <w:bCs/>
          <w:color w:val="0000FF"/>
        </w:rPr>
        <w:t xml:space="preserve">{The </w:t>
      </w:r>
      <w:r w:rsidR="00662C20">
        <w:rPr>
          <w:rFonts w:ascii="Times New Roman" w:hAnsi="Times New Roman"/>
          <w:bCs/>
          <w:color w:val="0000FF"/>
        </w:rPr>
        <w:t xml:space="preserve">Conservation Restriction </w:t>
      </w:r>
      <w:r w:rsidRPr="001461AD">
        <w:rPr>
          <w:rFonts w:ascii="Times New Roman" w:hAnsi="Times New Roman"/>
          <w:bCs/>
          <w:color w:val="0000FF"/>
        </w:rPr>
        <w:t xml:space="preserve">was acquired </w:t>
      </w:r>
      <w:bookmarkStart w:id="14" w:name="_Hlk75513759"/>
      <w:r w:rsidRPr="001461AD">
        <w:rPr>
          <w:rFonts w:ascii="Times New Roman" w:hAnsi="Times New Roman"/>
          <w:bCs/>
          <w:color w:val="0000FF"/>
        </w:rPr>
        <w:t>utilizing</w:t>
      </w:r>
      <w:bookmarkEnd w:id="14"/>
      <w:r w:rsidRPr="001461AD">
        <w:rPr>
          <w:rFonts w:ascii="Times New Roman" w:hAnsi="Times New Roman"/>
          <w:bCs/>
          <w:color w:val="0000FF"/>
        </w:rPr>
        <w:t xml:space="preserve"> the Conversation Land Ta</w:t>
      </w:r>
      <w:r w:rsidR="002F004B">
        <w:rPr>
          <w:rFonts w:ascii="Times New Roman" w:hAnsi="Times New Roman"/>
          <w:bCs/>
          <w:color w:val="0000FF"/>
        </w:rPr>
        <w:t>x</w:t>
      </w:r>
      <w:r w:rsidRPr="001461AD">
        <w:rPr>
          <w:rFonts w:ascii="Times New Roman" w:hAnsi="Times New Roman"/>
          <w:bCs/>
          <w:color w:val="0000FF"/>
        </w:rPr>
        <w:t xml:space="preserve"> Credit Program authorized under Chapter 509 Acts of 2008 Sections 1</w:t>
      </w:r>
      <w:r w:rsidR="001D22CD">
        <w:rPr>
          <w:rFonts w:ascii="Times New Roman" w:hAnsi="Times New Roman"/>
          <w:bCs/>
          <w:color w:val="0000FF"/>
        </w:rPr>
        <w:t xml:space="preserve">- </w:t>
      </w:r>
      <w:r w:rsidRPr="001461AD">
        <w:rPr>
          <w:rFonts w:ascii="Times New Roman" w:hAnsi="Times New Roman"/>
          <w:bCs/>
          <w:color w:val="0000FF"/>
        </w:rPr>
        <w:t>4 as amended by Chapter 409 Acts of 2010 Sections 4-13 of the Massachusetts General Court</w:t>
      </w:r>
      <w:r w:rsidR="00D826A4" w:rsidRPr="001461AD">
        <w:rPr>
          <w:rFonts w:ascii="Times New Roman" w:hAnsi="Times New Roman"/>
          <w:bCs/>
          <w:color w:val="0000FF"/>
        </w:rPr>
        <w:t>.</w:t>
      </w:r>
      <w:r w:rsidR="001461AD" w:rsidRPr="0049748D">
        <w:rPr>
          <w:rStyle w:val="FootnoteReference"/>
          <w:rFonts w:ascii="Times New Roman" w:hAnsi="Times New Roman"/>
          <w:b/>
          <w:color w:val="0000FF"/>
        </w:rPr>
        <w:footnoteReference w:id="9"/>
      </w:r>
      <w:r w:rsidR="00C51F7C">
        <w:rPr>
          <w:rFonts w:ascii="Times New Roman" w:hAnsi="Times New Roman"/>
          <w:bCs/>
          <w:color w:val="0000FF"/>
        </w:rPr>
        <w:t>}</w:t>
      </w:r>
    </w:p>
    <w:p w14:paraId="2834DC34" w14:textId="77777777" w:rsidR="00393D86" w:rsidRDefault="00393D86" w:rsidP="00F4708C">
      <w:pPr>
        <w:suppressAutoHyphens/>
        <w:spacing w:line="264" w:lineRule="auto"/>
        <w:rPr>
          <w:rFonts w:ascii="Times New Roman" w:hAnsi="Times New Roman"/>
          <w:bCs/>
          <w:color w:val="0000FF"/>
        </w:rPr>
      </w:pPr>
    </w:p>
    <w:p w14:paraId="0EF07E73" w14:textId="0A50D19B" w:rsidR="009F43C5" w:rsidRPr="00D826A4" w:rsidRDefault="00FF721C" w:rsidP="00F4708C">
      <w:pPr>
        <w:suppressAutoHyphens/>
        <w:rPr>
          <w:rFonts w:ascii="Times New Roman" w:hAnsi="Times New Roman"/>
          <w:b/>
        </w:rPr>
      </w:pPr>
      <w:r w:rsidRPr="003C74AF">
        <w:rPr>
          <w:rFonts w:ascii="Times New Roman" w:hAnsi="Times New Roman"/>
          <w:b/>
          <w:bCs/>
        </w:rPr>
        <w:t xml:space="preserve">The </w:t>
      </w:r>
      <w:r w:rsidR="00222B5A" w:rsidRPr="003C74AF">
        <w:rPr>
          <w:rFonts w:ascii="Times New Roman" w:hAnsi="Times New Roman"/>
          <w:b/>
          <w:bCs/>
        </w:rPr>
        <w:t>Conservation</w:t>
      </w:r>
      <w:r w:rsidR="00845D7A" w:rsidRPr="003C74AF">
        <w:rPr>
          <w:rFonts w:ascii="Times New Roman" w:hAnsi="Times New Roman"/>
          <w:b/>
          <w:bCs/>
        </w:rPr>
        <w:t xml:space="preserve"> </w:t>
      </w:r>
      <w:r w:rsidR="003C74AF">
        <w:rPr>
          <w:rFonts w:ascii="Times New Roman" w:hAnsi="Times New Roman"/>
          <w:b/>
          <w:bCs/>
        </w:rPr>
        <w:t>V</w:t>
      </w:r>
      <w:r w:rsidR="00845D7A" w:rsidRPr="003C74AF">
        <w:rPr>
          <w:rFonts w:ascii="Times New Roman" w:hAnsi="Times New Roman"/>
          <w:b/>
          <w:bCs/>
        </w:rPr>
        <w:t>alues</w:t>
      </w:r>
      <w:r w:rsidRPr="003C74AF">
        <w:rPr>
          <w:rFonts w:ascii="Times New Roman" w:hAnsi="Times New Roman"/>
          <w:b/>
          <w:bCs/>
        </w:rPr>
        <w:t xml:space="preserve"> protected by this Co</w:t>
      </w:r>
      <w:r w:rsidR="005F7290" w:rsidRPr="003C74AF">
        <w:rPr>
          <w:rFonts w:ascii="Times New Roman" w:hAnsi="Times New Roman"/>
          <w:b/>
          <w:bCs/>
        </w:rPr>
        <w:t>ns</w:t>
      </w:r>
      <w:r w:rsidRPr="003C74AF">
        <w:rPr>
          <w:rFonts w:ascii="Times New Roman" w:hAnsi="Times New Roman"/>
          <w:b/>
          <w:bCs/>
        </w:rPr>
        <w:t xml:space="preserve">ervation Restriction </w:t>
      </w:r>
      <w:r w:rsidR="00845D7A" w:rsidRPr="003C74AF">
        <w:rPr>
          <w:rFonts w:ascii="Times New Roman" w:hAnsi="Times New Roman"/>
          <w:b/>
          <w:bCs/>
        </w:rPr>
        <w:t>include the following</w:t>
      </w:r>
      <w:r w:rsidR="003C74AF">
        <w:rPr>
          <w:rFonts w:ascii="Times New Roman" w:hAnsi="Times New Roman"/>
          <w:b/>
          <w:bCs/>
        </w:rPr>
        <w:t xml:space="preserve"> </w:t>
      </w:r>
      <w:r w:rsidR="00D826A4" w:rsidRPr="003C74AF">
        <w:rPr>
          <w:rStyle w:val="FootnoteReference"/>
          <w:rFonts w:ascii="Times New Roman" w:hAnsi="Times New Roman"/>
          <w:b/>
          <w:bCs/>
        </w:rPr>
        <w:footnoteReference w:id="10"/>
      </w:r>
    </w:p>
    <w:p w14:paraId="4CB27890" w14:textId="46614CFF" w:rsidR="00AD3270" w:rsidRDefault="00AD3270" w:rsidP="00F4708C">
      <w:pPr>
        <w:suppressAutoHyphens/>
        <w:spacing w:line="264" w:lineRule="auto"/>
        <w:rPr>
          <w:rFonts w:ascii="Times New Roman" w:hAnsi="Times New Roman"/>
        </w:rPr>
      </w:pPr>
    </w:p>
    <w:p w14:paraId="5A143271" w14:textId="6FCA98DF" w:rsidR="00393368" w:rsidRPr="00393368" w:rsidRDefault="00393368" w:rsidP="00F4708C">
      <w:pPr>
        <w:pStyle w:val="FootnoteText"/>
        <w:suppressAutoHyphens/>
        <w:rPr>
          <w:rFonts w:ascii="Times New Roman" w:hAnsi="Times New Roman"/>
          <w:sz w:val="22"/>
          <w:szCs w:val="22"/>
        </w:rPr>
      </w:pPr>
      <w:r w:rsidRPr="006E3183">
        <w:rPr>
          <w:rFonts w:ascii="Times New Roman" w:hAnsi="Times New Roman"/>
          <w:i/>
          <w:iCs/>
          <w:caps/>
          <w:sz w:val="22"/>
          <w:szCs w:val="22"/>
        </w:rPr>
        <w:t>Note</w:t>
      </w:r>
      <w:r w:rsidRPr="00393368">
        <w:rPr>
          <w:rFonts w:ascii="Times New Roman" w:hAnsi="Times New Roman"/>
          <w:i/>
          <w:iCs/>
          <w:sz w:val="22"/>
          <w:szCs w:val="22"/>
        </w:rPr>
        <w:t xml:space="preserve">: </w:t>
      </w:r>
      <w:r w:rsidR="002A5939">
        <w:rPr>
          <w:rFonts w:ascii="Times New Roman" w:hAnsi="Times New Roman"/>
          <w:i/>
          <w:iCs/>
          <w:sz w:val="22"/>
          <w:szCs w:val="22"/>
        </w:rPr>
        <w:t>L</w:t>
      </w:r>
      <w:r w:rsidRPr="00393368">
        <w:rPr>
          <w:rFonts w:ascii="Times New Roman" w:hAnsi="Times New Roman"/>
          <w:i/>
          <w:iCs/>
          <w:sz w:val="22"/>
          <w:szCs w:val="22"/>
        </w:rPr>
        <w:t xml:space="preserve">ist </w:t>
      </w:r>
      <w:r w:rsidR="002A5939">
        <w:rPr>
          <w:rFonts w:ascii="Times New Roman" w:hAnsi="Times New Roman"/>
          <w:i/>
          <w:iCs/>
          <w:sz w:val="22"/>
          <w:szCs w:val="22"/>
        </w:rPr>
        <w:t xml:space="preserve">only </w:t>
      </w:r>
      <w:r w:rsidRPr="00393368">
        <w:rPr>
          <w:rFonts w:ascii="Times New Roman" w:hAnsi="Times New Roman"/>
          <w:i/>
          <w:iCs/>
          <w:sz w:val="22"/>
          <w:szCs w:val="22"/>
        </w:rPr>
        <w:t xml:space="preserve">those </w:t>
      </w:r>
      <w:r w:rsidR="002A5939">
        <w:rPr>
          <w:rFonts w:ascii="Times New Roman" w:hAnsi="Times New Roman"/>
          <w:i/>
          <w:iCs/>
          <w:sz w:val="22"/>
          <w:szCs w:val="22"/>
        </w:rPr>
        <w:t>Conservation V</w:t>
      </w:r>
      <w:r w:rsidRPr="00393368">
        <w:rPr>
          <w:rFonts w:ascii="Times New Roman" w:hAnsi="Times New Roman"/>
          <w:i/>
          <w:iCs/>
          <w:sz w:val="22"/>
          <w:szCs w:val="22"/>
        </w:rPr>
        <w:t xml:space="preserve">alues applicable to the Premises. For more examples </w:t>
      </w:r>
      <w:r>
        <w:rPr>
          <w:rFonts w:ascii="Times New Roman" w:hAnsi="Times New Roman"/>
          <w:i/>
          <w:iCs/>
          <w:sz w:val="22"/>
          <w:szCs w:val="22"/>
        </w:rPr>
        <w:t xml:space="preserve">refer to the DCS </w:t>
      </w:r>
      <w:r w:rsidRPr="00393368">
        <w:rPr>
          <w:rFonts w:ascii="Times New Roman" w:hAnsi="Times New Roman"/>
          <w:i/>
          <w:iCs/>
          <w:sz w:val="22"/>
          <w:szCs w:val="22"/>
        </w:rPr>
        <w:t xml:space="preserve">Model CR; </w:t>
      </w:r>
      <w:hyperlink r:id="rId17" w:history="1">
        <w:r w:rsidRPr="00393368">
          <w:rPr>
            <w:rStyle w:val="Hyperlink"/>
            <w:rFonts w:ascii="Times New Roman" w:hAnsi="Times New Roman"/>
            <w:i/>
            <w:iCs/>
            <w:sz w:val="22"/>
            <w:szCs w:val="22"/>
          </w:rPr>
          <w:t>https://www.mass.gov/service-details/conservation-restriction-review-program</w:t>
        </w:r>
      </w:hyperlink>
      <w:r w:rsidRPr="00393368">
        <w:rPr>
          <w:rFonts w:ascii="Times New Roman" w:hAnsi="Times New Roman"/>
          <w:sz w:val="22"/>
          <w:szCs w:val="22"/>
        </w:rPr>
        <w:t>.</w:t>
      </w:r>
    </w:p>
    <w:p w14:paraId="1DD39BFE" w14:textId="77777777" w:rsidR="00393368" w:rsidRPr="0005281D" w:rsidRDefault="00393368" w:rsidP="00F4708C">
      <w:pPr>
        <w:suppressAutoHyphens/>
        <w:spacing w:line="264" w:lineRule="auto"/>
        <w:rPr>
          <w:rFonts w:ascii="Times New Roman" w:hAnsi="Times New Roman"/>
        </w:rPr>
      </w:pPr>
    </w:p>
    <w:p w14:paraId="48886E55" w14:textId="31C8D46C" w:rsidR="00427C44" w:rsidRPr="00026426" w:rsidRDefault="00B204FC" w:rsidP="00F4708C">
      <w:pPr>
        <w:suppressAutoHyphens/>
        <w:rPr>
          <w:rFonts w:ascii="Times New Roman" w:eastAsia="Calibri" w:hAnsi="Times New Roman"/>
        </w:rPr>
      </w:pPr>
      <w:r w:rsidRPr="00EF6D53">
        <w:rPr>
          <w:rFonts w:ascii="Times New Roman" w:hAnsi="Times New Roman"/>
          <w:u w:val="single"/>
        </w:rPr>
        <w:t xml:space="preserve">Drinking </w:t>
      </w:r>
      <w:r w:rsidR="007C21A2" w:rsidRPr="00EF6D53">
        <w:rPr>
          <w:rFonts w:ascii="Times New Roman" w:hAnsi="Times New Roman"/>
          <w:u w:val="single"/>
        </w:rPr>
        <w:t>W</w:t>
      </w:r>
      <w:r w:rsidR="00D800F9" w:rsidRPr="00EF6D53">
        <w:rPr>
          <w:rFonts w:ascii="Times New Roman" w:hAnsi="Times New Roman"/>
          <w:u w:val="single"/>
        </w:rPr>
        <w:t xml:space="preserve">ater </w:t>
      </w:r>
      <w:r w:rsidR="007E6BF1" w:rsidRPr="00EF6D53">
        <w:rPr>
          <w:rFonts w:ascii="Times New Roman" w:hAnsi="Times New Roman"/>
          <w:u w:val="single"/>
        </w:rPr>
        <w:t>Quality</w:t>
      </w:r>
      <w:r w:rsidR="00650685" w:rsidRPr="00026426">
        <w:rPr>
          <w:rFonts w:ascii="Times New Roman" w:hAnsi="Times New Roman"/>
        </w:rPr>
        <w:t xml:space="preserve">. </w:t>
      </w:r>
      <w:r w:rsidR="002E3F12" w:rsidRPr="00026426">
        <w:rPr>
          <w:rFonts w:ascii="Times New Roman" w:hAnsi="Times New Roman"/>
        </w:rPr>
        <w:t xml:space="preserve"> </w:t>
      </w:r>
      <w:r w:rsidR="00543AB0" w:rsidRPr="00026426">
        <w:rPr>
          <w:rFonts w:ascii="Times New Roman" w:hAnsi="Times New Roman"/>
        </w:rPr>
        <w:t xml:space="preserve">The Premises </w:t>
      </w:r>
      <w:proofErr w:type="gramStart"/>
      <w:r w:rsidR="00543AB0" w:rsidRPr="00026426">
        <w:rPr>
          <w:rFonts w:ascii="Times New Roman" w:hAnsi="Times New Roman"/>
        </w:rPr>
        <w:t xml:space="preserve">is located </w:t>
      </w:r>
      <w:r w:rsidR="00683023">
        <w:rPr>
          <w:rFonts w:ascii="Times New Roman" w:hAnsi="Times New Roman"/>
        </w:rPr>
        <w:t>in</w:t>
      </w:r>
      <w:proofErr w:type="gramEnd"/>
      <w:r w:rsidR="00683023">
        <w:rPr>
          <w:rFonts w:ascii="Times New Roman" w:hAnsi="Times New Roman"/>
        </w:rPr>
        <w:t xml:space="preserve"> the </w:t>
      </w:r>
      <w:r w:rsidR="00396012" w:rsidRPr="00026426">
        <w:rPr>
          <w:rFonts w:ascii="Times New Roman" w:hAnsi="Times New Roman"/>
        </w:rPr>
        <w:t xml:space="preserve">MassDEP approved </w:t>
      </w:r>
      <w:r w:rsidR="00A9124B">
        <w:rPr>
          <w:rFonts w:ascii="Times New Roman" w:hAnsi="Times New Roman"/>
        </w:rPr>
        <w:t xml:space="preserve">protection </w:t>
      </w:r>
      <w:r w:rsidR="00396012" w:rsidRPr="00CF10ED">
        <w:rPr>
          <w:rFonts w:ascii="Times New Roman" w:hAnsi="Times New Roman"/>
        </w:rPr>
        <w:t>Zone</w:t>
      </w:r>
      <w:r w:rsidR="00CF10ED">
        <w:rPr>
          <w:rFonts w:ascii="Times New Roman" w:hAnsi="Times New Roman"/>
        </w:rPr>
        <w:t xml:space="preserve"> </w:t>
      </w:r>
      <w:r w:rsidR="00CF10ED" w:rsidRPr="0063074D">
        <w:rPr>
          <w:rFonts w:ascii="Times New Roman" w:hAnsi="Times New Roman"/>
        </w:rPr>
        <w:t>[</w:t>
      </w:r>
      <w:r w:rsidR="00CF10ED" w:rsidRPr="0063074D">
        <w:rPr>
          <w:rFonts w:ascii="Times New Roman" w:hAnsi="Times New Roman"/>
          <w:i/>
          <w:iCs/>
        </w:rPr>
        <w:t xml:space="preserve">enter all </w:t>
      </w:r>
      <w:r w:rsidR="00802808" w:rsidRPr="0063074D">
        <w:rPr>
          <w:rFonts w:ascii="Times New Roman" w:hAnsi="Times New Roman"/>
          <w:i/>
          <w:iCs/>
        </w:rPr>
        <w:t xml:space="preserve">MassDEP </w:t>
      </w:r>
      <w:r w:rsidR="003F7B02" w:rsidRPr="0063074D">
        <w:rPr>
          <w:rFonts w:ascii="Times New Roman" w:hAnsi="Times New Roman"/>
          <w:i/>
          <w:iCs/>
        </w:rPr>
        <w:t xml:space="preserve">water supply protection </w:t>
      </w:r>
      <w:r w:rsidR="00CF10ED" w:rsidRPr="0063074D">
        <w:rPr>
          <w:rFonts w:ascii="Times New Roman" w:hAnsi="Times New Roman"/>
          <w:i/>
          <w:iCs/>
        </w:rPr>
        <w:t xml:space="preserve">Zones </w:t>
      </w:r>
      <w:r w:rsidR="007F44DC" w:rsidRPr="0063074D">
        <w:rPr>
          <w:rFonts w:ascii="Times New Roman" w:hAnsi="Times New Roman"/>
          <w:i/>
          <w:iCs/>
        </w:rPr>
        <w:t xml:space="preserve">intersecting </w:t>
      </w:r>
      <w:r w:rsidR="00CF10ED" w:rsidRPr="0063074D">
        <w:rPr>
          <w:rFonts w:ascii="Times New Roman" w:hAnsi="Times New Roman"/>
          <w:i/>
          <w:iCs/>
        </w:rPr>
        <w:t>the Premises</w:t>
      </w:r>
      <w:r w:rsidR="00CF10ED" w:rsidRPr="0063074D">
        <w:rPr>
          <w:rFonts w:ascii="Times New Roman" w:hAnsi="Times New Roman"/>
        </w:rPr>
        <w:t>]</w:t>
      </w:r>
      <w:r w:rsidR="00CF10ED" w:rsidRPr="003A2682">
        <w:rPr>
          <w:rFonts w:ascii="Times New Roman" w:hAnsi="Times New Roman"/>
        </w:rPr>
        <w:t xml:space="preserve"> </w:t>
      </w:r>
      <w:r w:rsidR="00A9124B" w:rsidRPr="00CF10ED">
        <w:rPr>
          <w:rFonts w:ascii="Times New Roman" w:hAnsi="Times New Roman"/>
        </w:rPr>
        <w:t>for public</w:t>
      </w:r>
      <w:r w:rsidR="00A9124B" w:rsidRPr="00026426">
        <w:rPr>
          <w:rFonts w:ascii="Times New Roman" w:hAnsi="Times New Roman"/>
        </w:rPr>
        <w:t xml:space="preserve"> drinking water supplies</w:t>
      </w:r>
      <w:r w:rsidR="00A9124B">
        <w:rPr>
          <w:rFonts w:ascii="Times New Roman" w:hAnsi="Times New Roman"/>
        </w:rPr>
        <w:t>.</w:t>
      </w:r>
      <w:r w:rsidR="001C53A1" w:rsidRPr="00026426">
        <w:rPr>
          <w:rFonts w:ascii="Times New Roman" w:hAnsi="Times New Roman"/>
        </w:rPr>
        <w:t xml:space="preserve"> </w:t>
      </w:r>
      <w:r w:rsidR="00A711D5">
        <w:rPr>
          <w:rFonts w:ascii="Times New Roman" w:hAnsi="Times New Roman"/>
        </w:rPr>
        <w:t>D</w:t>
      </w:r>
      <w:r w:rsidR="00CF10ED">
        <w:rPr>
          <w:rFonts w:ascii="Times New Roman" w:hAnsi="Times New Roman"/>
        </w:rPr>
        <w:t xml:space="preserve">efined </w:t>
      </w:r>
      <w:r w:rsidR="00901C19" w:rsidRPr="00026426">
        <w:rPr>
          <w:rFonts w:ascii="Times New Roman" w:hAnsi="Times New Roman"/>
        </w:rPr>
        <w:t xml:space="preserve">by </w:t>
      </w:r>
      <w:r w:rsidR="001C53A1" w:rsidRPr="00026426">
        <w:rPr>
          <w:rFonts w:ascii="Times New Roman" w:hAnsi="Times New Roman"/>
        </w:rPr>
        <w:t xml:space="preserve">310 CMR 22.00 </w:t>
      </w:r>
      <w:r w:rsidR="00781947" w:rsidRPr="00026426">
        <w:rPr>
          <w:rFonts w:ascii="Times New Roman" w:hAnsi="Times New Roman"/>
        </w:rPr>
        <w:t>as</w:t>
      </w:r>
      <w:r w:rsidR="001C53A1" w:rsidRPr="00026426">
        <w:rPr>
          <w:rFonts w:ascii="Times New Roman" w:hAnsi="Times New Roman"/>
        </w:rPr>
        <w:t xml:space="preserve"> areas </w:t>
      </w:r>
      <w:r w:rsidR="00CD14C7" w:rsidRPr="00026426">
        <w:rPr>
          <w:rFonts w:ascii="Times New Roman" w:hAnsi="Times New Roman"/>
        </w:rPr>
        <w:t xml:space="preserve">of land </w:t>
      </w:r>
      <w:r w:rsidR="001E2A8D" w:rsidRPr="00026426">
        <w:rPr>
          <w:rFonts w:ascii="Times New Roman" w:hAnsi="Times New Roman"/>
        </w:rPr>
        <w:t>which</w:t>
      </w:r>
      <w:r w:rsidR="00B211B0" w:rsidRPr="00026426">
        <w:rPr>
          <w:rFonts w:ascii="Times New Roman" w:hAnsi="Times New Roman"/>
        </w:rPr>
        <w:t xml:space="preserve"> must be protected</w:t>
      </w:r>
      <w:r w:rsidR="001C53A1" w:rsidRPr="00026426">
        <w:rPr>
          <w:rFonts w:ascii="Times New Roman" w:hAnsi="Times New Roman"/>
        </w:rPr>
        <w:t xml:space="preserve"> to ensure</w:t>
      </w:r>
      <w:r w:rsidR="00B211B0" w:rsidRPr="00026426">
        <w:rPr>
          <w:rFonts w:ascii="Times New Roman" w:hAnsi="Times New Roman"/>
        </w:rPr>
        <w:t xml:space="preserve"> </w:t>
      </w:r>
      <w:r w:rsidR="00A711D5">
        <w:rPr>
          <w:rFonts w:ascii="Times New Roman" w:hAnsi="Times New Roman"/>
        </w:rPr>
        <w:t xml:space="preserve">the availability of clean </w:t>
      </w:r>
      <w:r w:rsidR="00B211B0" w:rsidRPr="00026426">
        <w:rPr>
          <w:rFonts w:ascii="Times New Roman" w:hAnsi="Times New Roman"/>
        </w:rPr>
        <w:t>public</w:t>
      </w:r>
      <w:r w:rsidR="00D44DD0">
        <w:rPr>
          <w:rFonts w:ascii="Times New Roman" w:hAnsi="Times New Roman"/>
        </w:rPr>
        <w:t xml:space="preserve"> </w:t>
      </w:r>
      <w:r w:rsidR="00A711D5">
        <w:rPr>
          <w:rFonts w:ascii="Times New Roman" w:hAnsi="Times New Roman"/>
        </w:rPr>
        <w:t xml:space="preserve">drinking </w:t>
      </w:r>
      <w:proofErr w:type="gramStart"/>
      <w:r w:rsidR="00A711D5">
        <w:rPr>
          <w:rFonts w:ascii="Times New Roman" w:hAnsi="Times New Roman"/>
        </w:rPr>
        <w:t>water</w:t>
      </w:r>
      <w:proofErr w:type="gramEnd"/>
      <w:r w:rsidR="00A711D5">
        <w:rPr>
          <w:rFonts w:ascii="Times New Roman" w:hAnsi="Times New Roman"/>
        </w:rPr>
        <w:t xml:space="preserve"> </w:t>
      </w:r>
      <w:r w:rsidR="00B211B0" w:rsidRPr="00026426">
        <w:rPr>
          <w:rFonts w:ascii="Times New Roman" w:hAnsi="Times New Roman"/>
        </w:rPr>
        <w:t xml:space="preserve">and which </w:t>
      </w:r>
      <w:r w:rsidR="00A711D5">
        <w:rPr>
          <w:rFonts w:ascii="Times New Roman" w:hAnsi="Times New Roman"/>
        </w:rPr>
        <w:t xml:space="preserve">is </w:t>
      </w:r>
      <w:r w:rsidR="001C53A1" w:rsidRPr="00026426">
        <w:rPr>
          <w:rFonts w:ascii="Times New Roman" w:hAnsi="Times New Roman"/>
        </w:rPr>
        <w:t xml:space="preserve">further </w:t>
      </w:r>
      <w:r w:rsidR="00781947" w:rsidRPr="00026426">
        <w:rPr>
          <w:rFonts w:ascii="Times New Roman" w:hAnsi="Times New Roman"/>
        </w:rPr>
        <w:t>described i</w:t>
      </w:r>
      <w:r w:rsidR="00543AB0" w:rsidRPr="00026426">
        <w:rPr>
          <w:rFonts w:ascii="Times New Roman" w:hAnsi="Times New Roman"/>
        </w:rPr>
        <w:t xml:space="preserve">n Exhibit </w:t>
      </w:r>
      <w:r w:rsidR="00C77CF8" w:rsidRPr="00026426">
        <w:rPr>
          <w:rFonts w:ascii="Times New Roman" w:hAnsi="Times New Roman"/>
        </w:rPr>
        <w:t>C</w:t>
      </w:r>
      <w:r w:rsidR="00543AB0" w:rsidRPr="00026426">
        <w:rPr>
          <w:rFonts w:ascii="Times New Roman" w:hAnsi="Times New Roman"/>
        </w:rPr>
        <w:t>.</w:t>
      </w:r>
      <w:r w:rsidR="001E2A8D" w:rsidRPr="00026426">
        <w:rPr>
          <w:rFonts w:ascii="Times New Roman" w:hAnsi="Times New Roman"/>
        </w:rPr>
        <w:t xml:space="preserve">  </w:t>
      </w:r>
      <w:r w:rsidR="00F03A5D" w:rsidRPr="00026426">
        <w:rPr>
          <w:rFonts w:ascii="Times New Roman" w:hAnsi="Times New Roman"/>
        </w:rPr>
        <w:t xml:space="preserve"> </w:t>
      </w:r>
    </w:p>
    <w:p w14:paraId="34FD8108" w14:textId="77777777" w:rsidR="00427C44" w:rsidRPr="00026426" w:rsidRDefault="00427C44" w:rsidP="00F4708C">
      <w:pPr>
        <w:suppressAutoHyphens/>
        <w:rPr>
          <w:rFonts w:ascii="Times New Roman" w:hAnsi="Times New Roman"/>
        </w:rPr>
      </w:pPr>
    </w:p>
    <w:p w14:paraId="7C4BD4B0" w14:textId="5BE39FB6" w:rsidR="000109E3" w:rsidRPr="00EC3F03" w:rsidRDefault="000109E3" w:rsidP="00F4708C">
      <w:pPr>
        <w:suppressAutoHyphens/>
        <w:rPr>
          <w:rFonts w:ascii="Times New Roman" w:hAnsi="Times New Roman"/>
          <w:color w:val="0000FF"/>
        </w:rPr>
      </w:pPr>
      <w:r w:rsidRPr="00EF6D53">
        <w:rPr>
          <w:rFonts w:ascii="Times New Roman" w:hAnsi="Times New Roman"/>
          <w:u w:val="single"/>
        </w:rPr>
        <w:t>Open Space Preservation</w:t>
      </w:r>
      <w:r w:rsidRPr="00026426">
        <w:rPr>
          <w:rFonts w:ascii="Times New Roman" w:hAnsi="Times New Roman"/>
        </w:rPr>
        <w:t>.  The Premises contributes to the protection of the scenic and natural character of the community and will enhance the open-space value of these and nearby lands</w:t>
      </w:r>
      <w:r w:rsidR="00EC3F03">
        <w:rPr>
          <w:rFonts w:ascii="Times New Roman" w:hAnsi="Times New Roman"/>
        </w:rPr>
        <w:t xml:space="preserve">.  </w:t>
      </w:r>
    </w:p>
    <w:p w14:paraId="042B5A67" w14:textId="77777777" w:rsidR="000109E3" w:rsidRPr="005C3D06" w:rsidRDefault="000109E3" w:rsidP="00F4708C">
      <w:pPr>
        <w:pStyle w:val="ListParagraph"/>
        <w:suppressAutoHyphens/>
        <w:spacing w:line="264" w:lineRule="auto"/>
        <w:rPr>
          <w:rFonts w:ascii="Garamond" w:hAnsi="Garamond"/>
        </w:rPr>
      </w:pPr>
    </w:p>
    <w:p w14:paraId="0E37DBA4" w14:textId="7B259FFC" w:rsidR="002740C0" w:rsidRPr="00AC42D1" w:rsidRDefault="002740C0" w:rsidP="00F4708C">
      <w:pPr>
        <w:suppressAutoHyphens/>
        <w:spacing w:line="264" w:lineRule="auto"/>
        <w:jc w:val="both"/>
        <w:rPr>
          <w:rFonts w:ascii="Times New Roman" w:hAnsi="Times New Roman"/>
        </w:rPr>
      </w:pPr>
      <w:r w:rsidRPr="00AC42D1">
        <w:rPr>
          <w:rFonts w:ascii="Times New Roman" w:hAnsi="Times New Roman"/>
          <w:u w:val="single"/>
        </w:rPr>
        <w:t>Wildlife Habitat</w:t>
      </w:r>
      <w:r w:rsidRPr="00F201EC">
        <w:rPr>
          <w:rFonts w:ascii="Times New Roman" w:hAnsi="Times New Roman"/>
        </w:rPr>
        <w:t xml:space="preserve">. </w:t>
      </w:r>
      <w:r w:rsidR="000408C4">
        <w:rPr>
          <w:rFonts w:ascii="Times New Roman" w:hAnsi="Times New Roman"/>
        </w:rPr>
        <w:t xml:space="preserve"> </w:t>
      </w:r>
      <w:r w:rsidR="00AC42D1">
        <w:rPr>
          <w:rFonts w:ascii="Times New Roman" w:hAnsi="Times New Roman"/>
        </w:rPr>
        <w:t>T</w:t>
      </w:r>
      <w:r w:rsidRPr="00AC42D1">
        <w:rPr>
          <w:rFonts w:ascii="Times New Roman" w:hAnsi="Times New Roman"/>
        </w:rPr>
        <w:t xml:space="preserve">he Premises </w:t>
      </w:r>
      <w:r w:rsidR="005E1443">
        <w:rPr>
          <w:rFonts w:ascii="Times New Roman" w:hAnsi="Times New Roman"/>
        </w:rPr>
        <w:t xml:space="preserve">includes areas designated by the MA Division of Fisheries and Wildlife acting by and through its Natural Heritage and Endangered Species Program </w:t>
      </w:r>
      <w:r w:rsidR="0017038C">
        <w:rPr>
          <w:rFonts w:ascii="Times New Roman" w:hAnsi="Times New Roman"/>
        </w:rPr>
        <w:t>(</w:t>
      </w:r>
      <w:r w:rsidR="005E1443">
        <w:rPr>
          <w:rFonts w:ascii="Times New Roman" w:hAnsi="Times New Roman"/>
        </w:rPr>
        <w:t>NHESP)</w:t>
      </w:r>
      <w:r w:rsidR="0034151C">
        <w:rPr>
          <w:rFonts w:ascii="Times New Roman" w:hAnsi="Times New Roman"/>
        </w:rPr>
        <w:t xml:space="preserve"> as “Priority Habitats </w:t>
      </w:r>
      <w:r w:rsidR="00707AF7">
        <w:rPr>
          <w:rFonts w:ascii="Times New Roman" w:hAnsi="Times New Roman"/>
        </w:rPr>
        <w:lastRenderedPageBreak/>
        <w:t>o</w:t>
      </w:r>
      <w:r w:rsidR="0034151C">
        <w:rPr>
          <w:rFonts w:ascii="Times New Roman" w:hAnsi="Times New Roman"/>
        </w:rPr>
        <w:t>f Rare and Endangered Species”, the protection of which aligns with NHESP</w:t>
      </w:r>
      <w:r w:rsidR="0017038C">
        <w:rPr>
          <w:rFonts w:ascii="Times New Roman" w:hAnsi="Times New Roman"/>
        </w:rPr>
        <w:t>’s wildlife and habitat protection objectives.</w:t>
      </w:r>
      <w:r w:rsidR="00F848EA" w:rsidRPr="005C164D">
        <w:rPr>
          <w:rStyle w:val="FootnoteReference"/>
          <w:rFonts w:ascii="Times New Roman" w:hAnsi="Times New Roman"/>
          <w:b/>
          <w:bCs/>
        </w:rPr>
        <w:footnoteReference w:id="11"/>
      </w:r>
      <w:r w:rsidR="0017038C">
        <w:rPr>
          <w:rFonts w:ascii="Times New Roman" w:hAnsi="Times New Roman"/>
        </w:rPr>
        <w:t xml:space="preserve"> </w:t>
      </w:r>
    </w:p>
    <w:p w14:paraId="2D5C0B86" w14:textId="77777777" w:rsidR="00393368" w:rsidRDefault="00393368" w:rsidP="00F4708C">
      <w:pPr>
        <w:suppressAutoHyphens/>
        <w:spacing w:line="264" w:lineRule="auto"/>
        <w:contextualSpacing/>
        <w:rPr>
          <w:rFonts w:ascii="Times New Roman" w:hAnsi="Times New Roman"/>
          <w:u w:val="single"/>
        </w:rPr>
      </w:pPr>
    </w:p>
    <w:p w14:paraId="68F73F35" w14:textId="34FB7248" w:rsidR="00682718" w:rsidRPr="00BD6F6A" w:rsidRDefault="00E10F8C" w:rsidP="00F4708C">
      <w:pPr>
        <w:suppressAutoHyphens/>
        <w:spacing w:line="264" w:lineRule="auto"/>
        <w:contextualSpacing/>
        <w:rPr>
          <w:rFonts w:ascii="Times New Roman" w:hAnsi="Times New Roman"/>
        </w:rPr>
      </w:pPr>
      <w:r>
        <w:rPr>
          <w:rFonts w:ascii="Times New Roman" w:hAnsi="Times New Roman"/>
          <w:u w:val="single"/>
        </w:rPr>
        <w:t>Wetlands</w:t>
      </w:r>
      <w:r w:rsidRPr="009532DE">
        <w:rPr>
          <w:rFonts w:ascii="Times New Roman" w:hAnsi="Times New Roman"/>
        </w:rPr>
        <w:t>.  T</w:t>
      </w:r>
      <w:r w:rsidRPr="00BD6F6A">
        <w:rPr>
          <w:rFonts w:ascii="Times New Roman" w:hAnsi="Times New Roman"/>
        </w:rPr>
        <w:t>he</w:t>
      </w:r>
      <w:r w:rsidR="007F44DC">
        <w:rPr>
          <w:rFonts w:ascii="Times New Roman" w:hAnsi="Times New Roman"/>
        </w:rPr>
        <w:t xml:space="preserve"> </w:t>
      </w:r>
      <w:r w:rsidR="0065633D" w:rsidRPr="00BD6F6A">
        <w:rPr>
          <w:rFonts w:ascii="Times New Roman" w:hAnsi="Times New Roman"/>
        </w:rPr>
        <w:t>wetlands on the premises provide valuable habitat for a diverse array</w:t>
      </w:r>
      <w:r w:rsidR="00AC5944" w:rsidRPr="00BD6F6A">
        <w:rPr>
          <w:rFonts w:ascii="Times New Roman" w:hAnsi="Times New Roman"/>
        </w:rPr>
        <w:t xml:space="preserve"> of wildlife species as well as provide the many other</w:t>
      </w:r>
      <w:r w:rsidR="004E5250" w:rsidRPr="00BD6F6A">
        <w:rPr>
          <w:rFonts w:ascii="Times New Roman" w:hAnsi="Times New Roman"/>
        </w:rPr>
        <w:t xml:space="preserve"> public benefits</w:t>
      </w:r>
      <w:r w:rsidR="001F011E" w:rsidRPr="00BD6F6A">
        <w:rPr>
          <w:rFonts w:ascii="Times New Roman" w:hAnsi="Times New Roman"/>
        </w:rPr>
        <w:t xml:space="preserve"> of wetlands pr</w:t>
      </w:r>
      <w:r w:rsidR="005943CB">
        <w:rPr>
          <w:rFonts w:ascii="Times New Roman" w:hAnsi="Times New Roman"/>
        </w:rPr>
        <w:t>o</w:t>
      </w:r>
      <w:r w:rsidR="001F011E" w:rsidRPr="00BD6F6A">
        <w:rPr>
          <w:rFonts w:ascii="Times New Roman" w:hAnsi="Times New Roman"/>
        </w:rPr>
        <w:t>te</w:t>
      </w:r>
      <w:r w:rsidR="005943CB">
        <w:rPr>
          <w:rFonts w:ascii="Times New Roman" w:hAnsi="Times New Roman"/>
        </w:rPr>
        <w:t>c</w:t>
      </w:r>
      <w:r w:rsidR="001F011E" w:rsidRPr="00BD6F6A">
        <w:rPr>
          <w:rFonts w:ascii="Times New Roman" w:hAnsi="Times New Roman"/>
        </w:rPr>
        <w:t>tion recognized by the Commonwealth of Massachusetts</w:t>
      </w:r>
      <w:r w:rsidR="00FC1F4A" w:rsidRPr="00BD6F6A">
        <w:rPr>
          <w:rFonts w:ascii="Times New Roman" w:hAnsi="Times New Roman"/>
        </w:rPr>
        <w:t xml:space="preserve">, </w:t>
      </w:r>
      <w:r w:rsidR="003D6865">
        <w:rPr>
          <w:rFonts w:ascii="Times New Roman" w:hAnsi="Times New Roman"/>
        </w:rPr>
        <w:t>S</w:t>
      </w:r>
      <w:r w:rsidR="009A4F75">
        <w:rPr>
          <w:rFonts w:ascii="Times New Roman" w:hAnsi="Times New Roman"/>
        </w:rPr>
        <w:t>ection</w:t>
      </w:r>
      <w:r w:rsidR="00177B2C">
        <w:rPr>
          <w:rFonts w:ascii="Times New Roman" w:hAnsi="Times New Roman"/>
        </w:rPr>
        <w:t xml:space="preserve"> 40 of Chapter 131 of the Massachusetts General Laws.</w:t>
      </w:r>
    </w:p>
    <w:p w14:paraId="72069A62" w14:textId="40E7FEB2" w:rsidR="00FC1F4A" w:rsidRDefault="00FC1F4A" w:rsidP="00F4708C">
      <w:pPr>
        <w:suppressAutoHyphens/>
        <w:spacing w:line="264" w:lineRule="auto"/>
        <w:contextualSpacing/>
        <w:rPr>
          <w:rFonts w:ascii="Times New Roman" w:hAnsi="Times New Roman"/>
        </w:rPr>
      </w:pPr>
    </w:p>
    <w:p w14:paraId="2FA62348" w14:textId="07168B14" w:rsidR="003B3D96" w:rsidRPr="00927089" w:rsidRDefault="003B3D96" w:rsidP="00F4708C">
      <w:pPr>
        <w:suppressAutoHyphens/>
        <w:rPr>
          <w:rFonts w:ascii="Times New Roman" w:hAnsi="Times New Roman"/>
          <w:b/>
          <w:bCs/>
        </w:rPr>
      </w:pPr>
      <w:r w:rsidRPr="00927089">
        <w:rPr>
          <w:rFonts w:ascii="Times New Roman" w:hAnsi="Times New Roman"/>
          <w:b/>
          <w:bCs/>
        </w:rPr>
        <w:t>I</w:t>
      </w:r>
      <w:r w:rsidR="006A376F" w:rsidRPr="00927089">
        <w:rPr>
          <w:rFonts w:ascii="Times New Roman" w:hAnsi="Times New Roman"/>
          <w:b/>
          <w:bCs/>
        </w:rPr>
        <w:t>I</w:t>
      </w:r>
      <w:r w:rsidRPr="00927089">
        <w:rPr>
          <w:rFonts w:ascii="Times New Roman" w:hAnsi="Times New Roman"/>
          <w:b/>
          <w:bCs/>
        </w:rPr>
        <w:t>I.</w:t>
      </w:r>
      <w:r w:rsidRPr="00927089">
        <w:rPr>
          <w:rFonts w:ascii="Times New Roman" w:hAnsi="Times New Roman"/>
          <w:b/>
          <w:bCs/>
        </w:rPr>
        <w:tab/>
        <w:t>P</w:t>
      </w:r>
      <w:r w:rsidR="0027501E" w:rsidRPr="00927089">
        <w:rPr>
          <w:rFonts w:ascii="Times New Roman" w:hAnsi="Times New Roman"/>
          <w:b/>
          <w:bCs/>
        </w:rPr>
        <w:t>ROHIBITED</w:t>
      </w:r>
      <w:r w:rsidR="00DC56A0" w:rsidRPr="00927089">
        <w:rPr>
          <w:rFonts w:ascii="Times New Roman" w:hAnsi="Times New Roman"/>
          <w:b/>
          <w:bCs/>
        </w:rPr>
        <w:t xml:space="preserve"> </w:t>
      </w:r>
      <w:r w:rsidR="00232601" w:rsidRPr="00927089">
        <w:rPr>
          <w:rFonts w:ascii="Times New Roman" w:hAnsi="Times New Roman"/>
          <w:b/>
          <w:bCs/>
        </w:rPr>
        <w:t xml:space="preserve">AND </w:t>
      </w:r>
      <w:r w:rsidR="0027501E" w:rsidRPr="00927089">
        <w:rPr>
          <w:rFonts w:ascii="Times New Roman" w:hAnsi="Times New Roman"/>
          <w:b/>
          <w:bCs/>
        </w:rPr>
        <w:t xml:space="preserve">PERMITTED </w:t>
      </w:r>
      <w:r w:rsidR="009619C8" w:rsidRPr="00927089">
        <w:rPr>
          <w:rFonts w:ascii="Times New Roman" w:hAnsi="Times New Roman"/>
          <w:b/>
          <w:bCs/>
        </w:rPr>
        <w:t xml:space="preserve">ACT AND </w:t>
      </w:r>
      <w:r w:rsidR="0027501E" w:rsidRPr="00927089">
        <w:rPr>
          <w:rFonts w:ascii="Times New Roman" w:hAnsi="Times New Roman"/>
          <w:b/>
          <w:bCs/>
        </w:rPr>
        <w:t>USES</w:t>
      </w:r>
      <w:r w:rsidR="00110A5B" w:rsidRPr="00927089">
        <w:rPr>
          <w:rFonts w:ascii="Times New Roman" w:hAnsi="Times New Roman"/>
          <w:b/>
          <w:bCs/>
        </w:rPr>
        <w:t xml:space="preserve">  </w:t>
      </w:r>
    </w:p>
    <w:p w14:paraId="13A44651" w14:textId="77777777" w:rsidR="00635DDC" w:rsidRDefault="00635DDC" w:rsidP="00F4708C">
      <w:pPr>
        <w:tabs>
          <w:tab w:val="left" w:pos="-720"/>
        </w:tabs>
        <w:suppressAutoHyphens/>
        <w:spacing w:line="264" w:lineRule="auto"/>
        <w:rPr>
          <w:rFonts w:ascii="Times New Roman" w:hAnsi="Times New Roman"/>
          <w:b/>
          <w:bCs/>
        </w:rPr>
      </w:pPr>
    </w:p>
    <w:p w14:paraId="13307970" w14:textId="64A2EE06" w:rsidR="00650685" w:rsidRPr="005D3CB2" w:rsidRDefault="00650685" w:rsidP="00F4708C">
      <w:pPr>
        <w:tabs>
          <w:tab w:val="left" w:pos="-720"/>
          <w:tab w:val="left" w:pos="360"/>
        </w:tabs>
        <w:suppressAutoHyphens/>
        <w:spacing w:line="264" w:lineRule="auto"/>
        <w:rPr>
          <w:rFonts w:ascii="Times New Roman" w:hAnsi="Times New Roman"/>
          <w:bCs/>
          <w:color w:val="0000FF"/>
          <w:u w:val="single"/>
        </w:rPr>
      </w:pPr>
      <w:r w:rsidRPr="003A3821">
        <w:rPr>
          <w:rFonts w:ascii="Times New Roman" w:hAnsi="Times New Roman"/>
          <w:b/>
          <w:bCs/>
        </w:rPr>
        <w:t>A.    Prohibited Acts and Uses</w:t>
      </w:r>
      <w:r w:rsidR="00E14023">
        <w:rPr>
          <w:rFonts w:ascii="Times New Roman" w:hAnsi="Times New Roman"/>
          <w:b/>
          <w:bCs/>
        </w:rPr>
        <w:t xml:space="preserve"> </w:t>
      </w:r>
      <w:r w:rsidRPr="0067762D">
        <w:rPr>
          <w:rFonts w:ascii="Times New Roman" w:hAnsi="Times New Roman"/>
          <w:b/>
          <w:bCs/>
          <w:color w:val="0000FF"/>
        </w:rPr>
        <w:t xml:space="preserve"> </w:t>
      </w:r>
    </w:p>
    <w:p w14:paraId="28FB6D18" w14:textId="77777777" w:rsidR="00590D7A" w:rsidRDefault="00590D7A" w:rsidP="00F4708C">
      <w:pPr>
        <w:suppressAutoHyphens/>
        <w:spacing w:line="264" w:lineRule="auto"/>
        <w:rPr>
          <w:rFonts w:ascii="Times New Roman" w:hAnsi="Times New Roman"/>
          <w:bCs/>
        </w:rPr>
      </w:pPr>
    </w:p>
    <w:p w14:paraId="72DD92BA" w14:textId="0AFBBC4E" w:rsidR="00635DDC" w:rsidRPr="00640D99" w:rsidRDefault="00915735" w:rsidP="00F4708C">
      <w:pPr>
        <w:pStyle w:val="ListParagraph"/>
        <w:numPr>
          <w:ilvl w:val="0"/>
          <w:numId w:val="18"/>
        </w:numPr>
        <w:suppressAutoHyphens/>
        <w:spacing w:line="264" w:lineRule="auto"/>
        <w:contextualSpacing/>
        <w:rPr>
          <w:rFonts w:ascii="Times New Roman" w:hAnsi="Times New Roman"/>
        </w:rPr>
      </w:pPr>
      <w:r w:rsidRPr="00640D99">
        <w:rPr>
          <w:rFonts w:ascii="Times New Roman" w:eastAsia="Times" w:hAnsi="Times New Roman"/>
          <w:u w:val="single"/>
        </w:rPr>
        <w:t>Structures and Improvements</w:t>
      </w:r>
      <w:r w:rsidRPr="00640D99">
        <w:rPr>
          <w:rFonts w:ascii="Times New Roman" w:eastAsia="Times" w:hAnsi="Times New Roman"/>
        </w:rPr>
        <w:t xml:space="preserve">.  </w:t>
      </w:r>
      <w:r w:rsidR="00BF3309" w:rsidRPr="00640D99">
        <w:rPr>
          <w:rFonts w:ascii="Times New Roman" w:eastAsia="Times" w:hAnsi="Times New Roman"/>
        </w:rPr>
        <w:t xml:space="preserve">Constructing, placing or allowing to remain any temporary or permanent </w:t>
      </w:r>
      <w:r w:rsidRPr="00640D99">
        <w:rPr>
          <w:rFonts w:ascii="Times New Roman" w:eastAsia="Times" w:hAnsi="Times New Roman"/>
        </w:rPr>
        <w:t xml:space="preserve">structure including without limitation any </w:t>
      </w:r>
      <w:r w:rsidR="00BF3309" w:rsidRPr="00640D99">
        <w:rPr>
          <w:rFonts w:ascii="Times New Roman" w:eastAsia="Times" w:hAnsi="Times New Roman"/>
        </w:rPr>
        <w:t>building, tennis court, landing strip, mobile home, swimming pool, asphalt or concrete pavement, sign, fence, billboard or other advertising display, antenna, utility pole, tower,</w:t>
      </w:r>
      <w:r w:rsidR="00863A47" w:rsidRPr="00640D99">
        <w:rPr>
          <w:rFonts w:ascii="Times New Roman" w:eastAsia="Times" w:hAnsi="Times New Roman"/>
        </w:rPr>
        <w:t xml:space="preserve"> </w:t>
      </w:r>
      <w:r w:rsidR="00BF3309" w:rsidRPr="00640D99">
        <w:rPr>
          <w:rFonts w:ascii="Times New Roman" w:eastAsia="Times" w:hAnsi="Times New Roman"/>
        </w:rPr>
        <w:t>solar panel, solar array,</w:t>
      </w:r>
      <w:r w:rsidR="00BF3309" w:rsidRPr="00640D99">
        <w:rPr>
          <w:rFonts w:ascii="Times New Roman" w:eastAsia="Times" w:hAnsi="Times New Roman"/>
          <w:b/>
        </w:rPr>
        <w:t xml:space="preserve"> </w:t>
      </w:r>
      <w:r w:rsidR="00BF3309" w:rsidRPr="00640D99">
        <w:rPr>
          <w:rFonts w:ascii="Times New Roman" w:eastAsia="Times" w:hAnsi="Times New Roman"/>
        </w:rPr>
        <w:t>conduit</w:t>
      </w:r>
      <w:r w:rsidR="00B26CEA" w:rsidRPr="00640D99">
        <w:rPr>
          <w:rFonts w:ascii="Times New Roman" w:eastAsia="Times" w:hAnsi="Times New Roman"/>
        </w:rPr>
        <w:t xml:space="preserve">, </w:t>
      </w:r>
      <w:r w:rsidRPr="00640D99">
        <w:rPr>
          <w:rFonts w:ascii="Times New Roman" w:eastAsia="Times" w:hAnsi="Times New Roman"/>
        </w:rPr>
        <w:t xml:space="preserve">line, </w:t>
      </w:r>
      <w:r w:rsidR="00863A47" w:rsidRPr="00640D99">
        <w:rPr>
          <w:rFonts w:ascii="Times New Roman" w:eastAsia="Times" w:hAnsi="Times New Roman"/>
        </w:rPr>
        <w:t xml:space="preserve">septic or </w:t>
      </w:r>
      <w:proofErr w:type="gramStart"/>
      <w:r w:rsidR="00863A47" w:rsidRPr="00640D99">
        <w:rPr>
          <w:rFonts w:ascii="Times New Roman" w:eastAsia="Times" w:hAnsi="Times New Roman"/>
        </w:rPr>
        <w:t>waste water</w:t>
      </w:r>
      <w:proofErr w:type="gramEnd"/>
      <w:r w:rsidR="00863A47" w:rsidRPr="00640D99">
        <w:rPr>
          <w:rFonts w:ascii="Times New Roman" w:eastAsia="Times" w:hAnsi="Times New Roman"/>
        </w:rPr>
        <w:t xml:space="preserve"> disposal system, storage tank</w:t>
      </w:r>
      <w:r w:rsidR="00990E70" w:rsidRPr="00640D99">
        <w:rPr>
          <w:rFonts w:ascii="Times New Roman" w:eastAsia="Times" w:hAnsi="Times New Roman"/>
        </w:rPr>
        <w:t xml:space="preserve">, </w:t>
      </w:r>
      <w:r w:rsidR="00863A47" w:rsidRPr="00640D99">
        <w:rPr>
          <w:rFonts w:ascii="Times New Roman" w:eastAsia="Times" w:hAnsi="Times New Roman"/>
        </w:rPr>
        <w:t>dam</w:t>
      </w:r>
      <w:r w:rsidR="00990E70" w:rsidRPr="00640D99">
        <w:rPr>
          <w:rFonts w:ascii="Times New Roman" w:eastAsia="Times" w:hAnsi="Times New Roman"/>
        </w:rPr>
        <w:t xml:space="preserve"> or </w:t>
      </w:r>
      <w:r w:rsidR="00990E70" w:rsidRPr="00640D99">
        <w:rPr>
          <w:rFonts w:ascii="Times New Roman" w:hAnsi="Times New Roman"/>
        </w:rPr>
        <w:t>underground or above-ground fuel storage tanks</w:t>
      </w:r>
      <w:r w:rsidR="00650685" w:rsidRPr="00640D99">
        <w:rPr>
          <w:rFonts w:ascii="Times New Roman" w:eastAsia="Times" w:hAnsi="Times New Roman"/>
        </w:rPr>
        <w:t>;</w:t>
      </w:r>
    </w:p>
    <w:p w14:paraId="3952CCDA" w14:textId="77777777" w:rsidR="00635DDC" w:rsidRPr="00635DDC" w:rsidRDefault="00635DDC" w:rsidP="00F4708C">
      <w:pPr>
        <w:suppressAutoHyphens/>
        <w:spacing w:line="264" w:lineRule="auto"/>
        <w:rPr>
          <w:rFonts w:ascii="Times New Roman" w:eastAsia="Calibri" w:hAnsi="Times New Roman"/>
        </w:rPr>
      </w:pPr>
    </w:p>
    <w:p w14:paraId="38899499" w14:textId="63FA063C" w:rsidR="00635DDC" w:rsidRPr="002157FB" w:rsidRDefault="00863A47" w:rsidP="00F4708C">
      <w:pPr>
        <w:pStyle w:val="ListParagraph"/>
        <w:numPr>
          <w:ilvl w:val="0"/>
          <w:numId w:val="18"/>
        </w:numPr>
        <w:suppressAutoHyphens/>
        <w:spacing w:line="264" w:lineRule="auto"/>
        <w:rPr>
          <w:rFonts w:ascii="Times New Roman" w:hAnsi="Times New Roman"/>
        </w:rPr>
      </w:pPr>
      <w:r w:rsidRPr="002157FB">
        <w:rPr>
          <w:rFonts w:ascii="Times New Roman" w:hAnsi="Times New Roman"/>
          <w:u w:val="single"/>
        </w:rPr>
        <w:t>E</w:t>
      </w:r>
      <w:r w:rsidR="00650685" w:rsidRPr="002157FB">
        <w:rPr>
          <w:rFonts w:ascii="Times New Roman" w:hAnsi="Times New Roman"/>
          <w:u w:val="single"/>
        </w:rPr>
        <w:t>x</w:t>
      </w:r>
      <w:r w:rsidRPr="002157FB">
        <w:rPr>
          <w:rFonts w:ascii="Times New Roman" w:hAnsi="Times New Roman"/>
          <w:u w:val="single"/>
        </w:rPr>
        <w:t>tractive Activities/Uses</w:t>
      </w:r>
      <w:r w:rsidRPr="002157FB">
        <w:rPr>
          <w:rFonts w:ascii="Times New Roman" w:hAnsi="Times New Roman"/>
        </w:rPr>
        <w:t>.   Mining, exca</w:t>
      </w:r>
      <w:r w:rsidR="00650685" w:rsidRPr="002157FB">
        <w:rPr>
          <w:rFonts w:ascii="Times New Roman" w:hAnsi="Times New Roman"/>
        </w:rPr>
        <w:t>vating, dredging</w:t>
      </w:r>
      <w:r w:rsidRPr="002157FB">
        <w:rPr>
          <w:rFonts w:ascii="Times New Roman" w:hAnsi="Times New Roman"/>
        </w:rPr>
        <w:t xml:space="preserve">, withdrawing </w:t>
      </w:r>
      <w:r w:rsidR="00650685" w:rsidRPr="002157FB">
        <w:rPr>
          <w:rFonts w:ascii="Times New Roman" w:hAnsi="Times New Roman"/>
        </w:rPr>
        <w:t>or removing soil, loam, peat, gravel, sand, rock</w:t>
      </w:r>
      <w:r w:rsidRPr="002157FB">
        <w:rPr>
          <w:rFonts w:ascii="Times New Roman" w:hAnsi="Times New Roman"/>
        </w:rPr>
        <w:t>, surface water</w:t>
      </w:r>
      <w:r w:rsidR="002157FB" w:rsidRPr="002157FB">
        <w:rPr>
          <w:rFonts w:ascii="Times New Roman" w:hAnsi="Times New Roman"/>
        </w:rPr>
        <w:t xml:space="preserve"> </w:t>
      </w:r>
      <w:r w:rsidR="002157FB" w:rsidRPr="002157FB">
        <w:rPr>
          <w:rFonts w:ascii="Times New Roman" w:hAnsi="Times New Roman"/>
          <w:color w:val="0000FF"/>
        </w:rPr>
        <w:t>{including the cutting or taking of ice from surface waters or its tributaries</w:t>
      </w:r>
      <w:r w:rsidR="002157FB" w:rsidRPr="000249A2">
        <w:rPr>
          <w:rStyle w:val="FootnoteReference"/>
          <w:rFonts w:ascii="Times New Roman" w:hAnsi="Times New Roman"/>
          <w:b/>
          <w:bCs/>
          <w:color w:val="0000FF"/>
        </w:rPr>
        <w:footnoteReference w:id="12"/>
      </w:r>
      <w:r w:rsidR="00AA6C91">
        <w:rPr>
          <w:rFonts w:ascii="Times New Roman" w:hAnsi="Times New Roman"/>
          <w:color w:val="0000FF"/>
        </w:rPr>
        <w:t>}</w:t>
      </w:r>
      <w:r w:rsidRPr="002157FB">
        <w:rPr>
          <w:rFonts w:ascii="Times New Roman" w:hAnsi="Times New Roman"/>
        </w:rPr>
        <w:t>, groundwater</w:t>
      </w:r>
      <w:r w:rsidR="00650685" w:rsidRPr="002157FB">
        <w:rPr>
          <w:rFonts w:ascii="Times New Roman" w:hAnsi="Times New Roman"/>
        </w:rPr>
        <w:t xml:space="preserve"> or other mineral </w:t>
      </w:r>
      <w:r w:rsidRPr="002157FB">
        <w:rPr>
          <w:rFonts w:ascii="Times New Roman" w:hAnsi="Times New Roman"/>
        </w:rPr>
        <w:t xml:space="preserve">substance </w:t>
      </w:r>
      <w:r w:rsidR="00650685" w:rsidRPr="002157FB">
        <w:rPr>
          <w:rFonts w:ascii="Times New Roman" w:hAnsi="Times New Roman"/>
        </w:rPr>
        <w:t xml:space="preserve">or natural deposit or otherwise </w:t>
      </w:r>
      <w:r w:rsidRPr="002157FB">
        <w:rPr>
          <w:rFonts w:ascii="Times New Roman" w:hAnsi="Times New Roman"/>
        </w:rPr>
        <w:t>altering the</w:t>
      </w:r>
      <w:r w:rsidR="00650685" w:rsidRPr="002157FB">
        <w:rPr>
          <w:rFonts w:ascii="Times New Roman" w:hAnsi="Times New Roman"/>
        </w:rPr>
        <w:t xml:space="preserve"> topograph</w:t>
      </w:r>
      <w:r w:rsidRPr="002157FB">
        <w:rPr>
          <w:rFonts w:ascii="Times New Roman" w:hAnsi="Times New Roman"/>
        </w:rPr>
        <w:t xml:space="preserve">y of the </w:t>
      </w:r>
      <w:proofErr w:type="gramStart"/>
      <w:r w:rsidRPr="002157FB">
        <w:rPr>
          <w:rFonts w:ascii="Times New Roman" w:hAnsi="Times New Roman"/>
        </w:rPr>
        <w:t>Premises</w:t>
      </w:r>
      <w:r w:rsidR="00650685" w:rsidRPr="002157FB">
        <w:rPr>
          <w:rFonts w:ascii="Times New Roman" w:hAnsi="Times New Roman"/>
        </w:rPr>
        <w:t>;</w:t>
      </w:r>
      <w:proofErr w:type="gramEnd"/>
    </w:p>
    <w:p w14:paraId="11167D6A" w14:textId="77777777" w:rsidR="00B26CEA" w:rsidRPr="00B26CEA" w:rsidRDefault="00B26CEA" w:rsidP="00F4708C">
      <w:pPr>
        <w:pStyle w:val="ListParagraph"/>
        <w:suppressAutoHyphens/>
        <w:spacing w:line="264" w:lineRule="auto"/>
        <w:ind w:left="0"/>
        <w:rPr>
          <w:rFonts w:ascii="Times New Roman" w:hAnsi="Times New Roman"/>
        </w:rPr>
      </w:pPr>
    </w:p>
    <w:p w14:paraId="5EBC8C4A" w14:textId="285448C6" w:rsidR="00863A47" w:rsidRPr="00640D99" w:rsidRDefault="00863A47" w:rsidP="00F4708C">
      <w:pPr>
        <w:pStyle w:val="ListParagraph"/>
        <w:numPr>
          <w:ilvl w:val="0"/>
          <w:numId w:val="18"/>
        </w:numPr>
        <w:suppressAutoHyphens/>
        <w:spacing w:line="264" w:lineRule="auto"/>
        <w:contextualSpacing/>
        <w:rPr>
          <w:rFonts w:ascii="Times New Roman" w:hAnsi="Times New Roman"/>
        </w:rPr>
      </w:pPr>
      <w:r w:rsidRPr="00640D99">
        <w:rPr>
          <w:rFonts w:ascii="Times New Roman" w:hAnsi="Times New Roman"/>
          <w:bCs/>
          <w:u w:val="single"/>
        </w:rPr>
        <w:t>Disposal/Storage</w:t>
      </w:r>
      <w:r w:rsidRPr="00640D99">
        <w:rPr>
          <w:rFonts w:ascii="Times New Roman" w:hAnsi="Times New Roman"/>
          <w:bCs/>
        </w:rPr>
        <w:t>.</w:t>
      </w:r>
      <w:r w:rsidRPr="00640D99">
        <w:rPr>
          <w:rFonts w:ascii="Times New Roman" w:hAnsi="Times New Roman"/>
        </w:rPr>
        <w:t xml:space="preserve">  Placing, filling, storing</w:t>
      </w:r>
      <w:r w:rsidR="00990E70" w:rsidRPr="00640D99">
        <w:rPr>
          <w:rFonts w:ascii="Times New Roman" w:hAnsi="Times New Roman"/>
        </w:rPr>
        <w:t xml:space="preserve">, </w:t>
      </w:r>
      <w:r w:rsidRPr="00640D99">
        <w:rPr>
          <w:rFonts w:ascii="Times New Roman" w:hAnsi="Times New Roman"/>
        </w:rPr>
        <w:t xml:space="preserve">dumping </w:t>
      </w:r>
      <w:r w:rsidR="00990E70" w:rsidRPr="00640D99">
        <w:rPr>
          <w:rFonts w:ascii="Times New Roman" w:hAnsi="Times New Roman"/>
        </w:rPr>
        <w:t>o</w:t>
      </w:r>
      <w:r w:rsidR="00FB2742" w:rsidRPr="00640D99">
        <w:rPr>
          <w:rFonts w:ascii="Times New Roman" w:hAnsi="Times New Roman"/>
        </w:rPr>
        <w:t>f</w:t>
      </w:r>
      <w:r w:rsidR="00990E70" w:rsidRPr="00640D99">
        <w:rPr>
          <w:rFonts w:ascii="Times New Roman" w:hAnsi="Times New Roman"/>
        </w:rPr>
        <w:t xml:space="preserve">, </w:t>
      </w:r>
      <w:r w:rsidRPr="00640D99">
        <w:rPr>
          <w:rFonts w:ascii="Times New Roman" w:hAnsi="Times New Roman"/>
        </w:rPr>
        <w:t xml:space="preserve">soil, refuse, trash, vehicle bodies or parts, rubbish, debris, junk, tree and other vegetation cuttings, </w:t>
      </w:r>
      <w:r w:rsidR="00310084">
        <w:rPr>
          <w:rFonts w:ascii="Times New Roman" w:hAnsi="Times New Roman"/>
        </w:rPr>
        <w:t xml:space="preserve">and the dumping or disposal of </w:t>
      </w:r>
      <w:r w:rsidRPr="00640D99">
        <w:rPr>
          <w:rFonts w:ascii="Times New Roman" w:hAnsi="Times New Roman"/>
        </w:rPr>
        <w:t xml:space="preserve">liquid or solid waste </w:t>
      </w:r>
      <w:r w:rsidR="002817C4" w:rsidRPr="00640D99">
        <w:rPr>
          <w:rFonts w:ascii="Times New Roman" w:hAnsi="Times New Roman"/>
        </w:rPr>
        <w:t xml:space="preserve">or toxic or hazardous substances </w:t>
      </w:r>
      <w:r w:rsidRPr="00640D99">
        <w:rPr>
          <w:rFonts w:ascii="Times New Roman" w:hAnsi="Times New Roman"/>
        </w:rPr>
        <w:t xml:space="preserve">or </w:t>
      </w:r>
      <w:proofErr w:type="gramStart"/>
      <w:r w:rsidRPr="00640D99">
        <w:rPr>
          <w:rFonts w:ascii="Times New Roman" w:hAnsi="Times New Roman"/>
        </w:rPr>
        <w:t>material</w:t>
      </w:r>
      <w:r w:rsidR="00FB2742" w:rsidRPr="00640D99">
        <w:rPr>
          <w:rFonts w:ascii="Times New Roman" w:hAnsi="Times New Roman"/>
        </w:rPr>
        <w:t>;</w:t>
      </w:r>
      <w:proofErr w:type="gramEnd"/>
    </w:p>
    <w:p w14:paraId="025EE4A1" w14:textId="77777777" w:rsidR="00863A47" w:rsidRPr="00863A47" w:rsidRDefault="00863A47" w:rsidP="00F4708C">
      <w:pPr>
        <w:suppressAutoHyphens/>
        <w:spacing w:line="264" w:lineRule="auto"/>
        <w:rPr>
          <w:rFonts w:ascii="Times New Roman" w:hAnsi="Times New Roman"/>
        </w:rPr>
      </w:pPr>
    </w:p>
    <w:p w14:paraId="768ACAE5" w14:textId="065E7281" w:rsidR="00863A47" w:rsidRPr="00640D99" w:rsidRDefault="00863A47" w:rsidP="00F4708C">
      <w:pPr>
        <w:pStyle w:val="ListParagraph"/>
        <w:numPr>
          <w:ilvl w:val="0"/>
          <w:numId w:val="18"/>
        </w:numPr>
        <w:suppressAutoHyphens/>
        <w:spacing w:line="264" w:lineRule="auto"/>
        <w:contextualSpacing/>
        <w:rPr>
          <w:rFonts w:ascii="Times New Roman" w:hAnsi="Times New Roman"/>
        </w:rPr>
      </w:pPr>
      <w:r w:rsidRPr="00640D99">
        <w:rPr>
          <w:rFonts w:ascii="Times New Roman" w:hAnsi="Times New Roman"/>
          <w:bCs/>
          <w:u w:val="single"/>
        </w:rPr>
        <w:t>Adverse Impacts to Water, Soil, and Other Features</w:t>
      </w:r>
      <w:r w:rsidRPr="00640D99">
        <w:rPr>
          <w:rFonts w:ascii="Times New Roman" w:hAnsi="Times New Roman"/>
          <w:bCs/>
        </w:rPr>
        <w:t>.</w:t>
      </w:r>
      <w:r w:rsidRPr="00640D99">
        <w:rPr>
          <w:rFonts w:ascii="Times New Roman" w:hAnsi="Times New Roman"/>
          <w:b/>
        </w:rPr>
        <w:t xml:space="preserve"> </w:t>
      </w:r>
      <w:r w:rsidR="00904023" w:rsidRPr="00640D99">
        <w:rPr>
          <w:rFonts w:ascii="Times New Roman" w:hAnsi="Times New Roman"/>
          <w:b/>
        </w:rPr>
        <w:t xml:space="preserve"> </w:t>
      </w:r>
      <w:r w:rsidRPr="00640D99">
        <w:rPr>
          <w:rFonts w:ascii="Times New Roman" w:hAnsi="Times New Roman"/>
        </w:rPr>
        <w:t xml:space="preserve">Activities detrimental to drainage, flood control, water conservation, water quality, erosion control, soil conservation, natural habitat, archaeological conservation, or ecosystem </w:t>
      </w:r>
      <w:proofErr w:type="gramStart"/>
      <w:r w:rsidRPr="00640D99">
        <w:rPr>
          <w:rFonts w:ascii="Times New Roman" w:hAnsi="Times New Roman"/>
        </w:rPr>
        <w:t>function;</w:t>
      </w:r>
      <w:proofErr w:type="gramEnd"/>
    </w:p>
    <w:p w14:paraId="4596B7E4" w14:textId="77777777" w:rsidR="00863A47" w:rsidRPr="00863A47" w:rsidRDefault="00863A47" w:rsidP="00F4708C">
      <w:pPr>
        <w:suppressAutoHyphens/>
        <w:spacing w:line="264" w:lineRule="auto"/>
        <w:rPr>
          <w:rFonts w:ascii="Times New Roman" w:hAnsi="Times New Roman"/>
          <w:b/>
        </w:rPr>
      </w:pPr>
    </w:p>
    <w:p w14:paraId="421973AE" w14:textId="2419A1BC" w:rsidR="00863A47" w:rsidRPr="00640D99" w:rsidRDefault="00863A47" w:rsidP="00F4708C">
      <w:pPr>
        <w:pStyle w:val="ListParagraph"/>
        <w:numPr>
          <w:ilvl w:val="0"/>
          <w:numId w:val="18"/>
        </w:numPr>
        <w:suppressAutoHyphens/>
        <w:spacing w:line="264" w:lineRule="auto"/>
        <w:contextualSpacing/>
        <w:rPr>
          <w:rFonts w:ascii="Times New Roman" w:hAnsi="Times New Roman"/>
        </w:rPr>
      </w:pPr>
      <w:r w:rsidRPr="00640D99">
        <w:rPr>
          <w:rFonts w:ascii="Times New Roman" w:hAnsi="Times New Roman"/>
          <w:bCs/>
          <w:u w:val="single"/>
        </w:rPr>
        <w:t>Introduction of Invasive Species</w:t>
      </w:r>
      <w:r w:rsidRPr="00640D99">
        <w:rPr>
          <w:rFonts w:ascii="Times New Roman" w:hAnsi="Times New Roman"/>
          <w:bCs/>
        </w:rPr>
        <w:t>.</w:t>
      </w:r>
      <w:r w:rsidRPr="00640D99">
        <w:rPr>
          <w:rFonts w:ascii="Times New Roman" w:hAnsi="Times New Roman"/>
        </w:rPr>
        <w:t xml:space="preserve"> </w:t>
      </w:r>
      <w:r w:rsidR="00904023" w:rsidRPr="00640D99">
        <w:rPr>
          <w:rFonts w:ascii="Times New Roman" w:hAnsi="Times New Roman"/>
        </w:rPr>
        <w:t xml:space="preserve"> </w:t>
      </w:r>
      <w:r w:rsidRPr="00640D99">
        <w:rPr>
          <w:rFonts w:ascii="Times New Roman" w:hAnsi="Times New Roman"/>
        </w:rPr>
        <w:t xml:space="preserve">Planting or introducing any species identified as invasive by the Massachusetts Invasive Plant Advisory Group or identified as invasive in such recognized inventories as the Massachusetts Introduced Pests Outreach Project, the Northeast Aquatic Nuisance Species Panel, or other such inventories, and any successor list as mutually agreed to by Grantor and </w:t>
      </w:r>
      <w:proofErr w:type="gramStart"/>
      <w:r w:rsidRPr="00640D99">
        <w:rPr>
          <w:rFonts w:ascii="Times New Roman" w:hAnsi="Times New Roman"/>
        </w:rPr>
        <w:t>Grantee;</w:t>
      </w:r>
      <w:proofErr w:type="gramEnd"/>
    </w:p>
    <w:p w14:paraId="6577A97C" w14:textId="77777777" w:rsidR="00863A47" w:rsidRPr="00640D99" w:rsidRDefault="00863A47" w:rsidP="00F4708C">
      <w:pPr>
        <w:pStyle w:val="ListParagraph"/>
        <w:suppressAutoHyphens/>
        <w:spacing w:line="264" w:lineRule="auto"/>
        <w:rPr>
          <w:rFonts w:ascii="Times New Roman" w:hAnsi="Times New Roman"/>
        </w:rPr>
      </w:pPr>
    </w:p>
    <w:p w14:paraId="646E5E3C" w14:textId="59924A19" w:rsidR="005858CA" w:rsidRDefault="005858CA" w:rsidP="00F4708C">
      <w:pPr>
        <w:pStyle w:val="ListParagraph"/>
        <w:numPr>
          <w:ilvl w:val="0"/>
          <w:numId w:val="18"/>
        </w:numPr>
        <w:suppressAutoHyphens/>
        <w:spacing w:line="264" w:lineRule="auto"/>
        <w:rPr>
          <w:rFonts w:ascii="Times New Roman" w:hAnsi="Times New Roman"/>
        </w:rPr>
      </w:pPr>
      <w:r w:rsidRPr="00640D99">
        <w:rPr>
          <w:rFonts w:ascii="Times New Roman" w:hAnsi="Times New Roman"/>
          <w:bCs/>
          <w:u w:val="single"/>
        </w:rPr>
        <w:t>Motor Vehicles</w:t>
      </w:r>
      <w:r w:rsidRPr="00640D99">
        <w:rPr>
          <w:rFonts w:ascii="Times New Roman" w:hAnsi="Times New Roman"/>
          <w:bCs/>
        </w:rPr>
        <w:t>.</w:t>
      </w:r>
      <w:r w:rsidRPr="00640D99">
        <w:rPr>
          <w:rFonts w:ascii="Times New Roman" w:hAnsi="Times New Roman"/>
        </w:rPr>
        <w:t xml:space="preserve">  Using, parking, or storing motorized vehicles, including motorcycles, mopeds, all-terrain vehicles, off-highway vehicles, motorboats</w:t>
      </w:r>
      <w:r>
        <w:rPr>
          <w:rFonts w:ascii="Times New Roman" w:hAnsi="Times New Roman"/>
        </w:rPr>
        <w:t>,</w:t>
      </w:r>
      <w:r w:rsidRPr="00640D99">
        <w:rPr>
          <w:rFonts w:ascii="Times New Roman" w:hAnsi="Times New Roman"/>
        </w:rPr>
        <w:t xml:space="preserve"> other motorized watercraft, snowmobiles, launching or landing aircraft, or any other motorized vehicles, acknowledging that vehicles necessary for public safety (i.e., fire, police, ambulance, other government officials)</w:t>
      </w:r>
      <w:r>
        <w:rPr>
          <w:rFonts w:ascii="Times New Roman" w:hAnsi="Times New Roman"/>
        </w:rPr>
        <w:t xml:space="preserve"> have a legal right to enter the </w:t>
      </w:r>
      <w:proofErr w:type="gramStart"/>
      <w:r>
        <w:rPr>
          <w:rFonts w:ascii="Times New Roman" w:hAnsi="Times New Roman"/>
        </w:rPr>
        <w:t>Premises</w:t>
      </w:r>
      <w:r w:rsidRPr="00640D99">
        <w:rPr>
          <w:rFonts w:ascii="Times New Roman" w:hAnsi="Times New Roman"/>
        </w:rPr>
        <w:t>;</w:t>
      </w:r>
      <w:proofErr w:type="gramEnd"/>
      <w:r w:rsidRPr="00640D99">
        <w:rPr>
          <w:rFonts w:ascii="Times New Roman" w:hAnsi="Times New Roman"/>
        </w:rPr>
        <w:t xml:space="preserve">   </w:t>
      </w:r>
    </w:p>
    <w:p w14:paraId="73F4827F" w14:textId="77777777" w:rsidR="00BD22C8" w:rsidRPr="00BD22C8" w:rsidRDefault="00BD22C8" w:rsidP="00F4708C">
      <w:pPr>
        <w:pStyle w:val="ListParagraph"/>
        <w:suppressAutoHyphens/>
        <w:rPr>
          <w:rFonts w:ascii="Times New Roman" w:hAnsi="Times New Roman"/>
        </w:rPr>
      </w:pPr>
    </w:p>
    <w:p w14:paraId="73EA6A01" w14:textId="3F32E594" w:rsidR="00B57137" w:rsidRDefault="00B57137" w:rsidP="00F4708C">
      <w:pPr>
        <w:pStyle w:val="ListParagraph"/>
        <w:numPr>
          <w:ilvl w:val="0"/>
          <w:numId w:val="18"/>
        </w:numPr>
        <w:suppressAutoHyphens/>
        <w:spacing w:line="264" w:lineRule="auto"/>
      </w:pPr>
      <w:r w:rsidRPr="00640D99">
        <w:rPr>
          <w:rFonts w:ascii="Times New Roman" w:hAnsi="Times New Roman"/>
          <w:bCs/>
          <w:u w:val="single"/>
        </w:rPr>
        <w:t>Subdivision</w:t>
      </w:r>
      <w:r w:rsidRPr="00640D99">
        <w:rPr>
          <w:rFonts w:ascii="Times New Roman" w:hAnsi="Times New Roman"/>
          <w:bCs/>
        </w:rPr>
        <w:t>.</w:t>
      </w:r>
      <w:r w:rsidRPr="00640D99">
        <w:rPr>
          <w:rFonts w:ascii="Times New Roman" w:hAnsi="Times New Roman"/>
        </w:rPr>
        <w:t xml:space="preserve">  Subdividing or conveying a part or portion of the Premises (as compared to conveyance of the Premises in its entirety which shall be permitted), it being the Grantor’s and Grantee’s intention to maintain the entire Premises under unified </w:t>
      </w:r>
      <w:proofErr w:type="gramStart"/>
      <w:r w:rsidRPr="00640D99">
        <w:rPr>
          <w:rFonts w:ascii="Times New Roman" w:hAnsi="Times New Roman"/>
        </w:rPr>
        <w:t>ownership</w:t>
      </w:r>
      <w:r w:rsidRPr="00640D99">
        <w:t>;</w:t>
      </w:r>
      <w:proofErr w:type="gramEnd"/>
      <w:r w:rsidRPr="00640D99">
        <w:t xml:space="preserve"> </w:t>
      </w:r>
    </w:p>
    <w:p w14:paraId="68523006" w14:textId="77777777" w:rsidR="00B57137" w:rsidRDefault="00B57137" w:rsidP="00F4708C">
      <w:pPr>
        <w:pStyle w:val="ListParagraph"/>
        <w:numPr>
          <w:ilvl w:val="0"/>
          <w:numId w:val="18"/>
        </w:numPr>
        <w:suppressAutoHyphens/>
        <w:spacing w:line="264" w:lineRule="auto"/>
        <w:rPr>
          <w:rFonts w:ascii="Times New Roman" w:hAnsi="Times New Roman"/>
        </w:rPr>
      </w:pPr>
      <w:r w:rsidRPr="00640D99">
        <w:rPr>
          <w:rFonts w:ascii="Times New Roman" w:hAnsi="Times New Roman"/>
          <w:u w:val="single"/>
        </w:rPr>
        <w:lastRenderedPageBreak/>
        <w:t>Use of Premises for Developing Other Land</w:t>
      </w:r>
      <w:r w:rsidRPr="00640D99">
        <w:rPr>
          <w:rFonts w:ascii="Times New Roman" w:hAnsi="Times New Roman"/>
        </w:rPr>
        <w:t xml:space="preserve">.  Using the Premises towards building or development requirements on this or any other </w:t>
      </w:r>
      <w:proofErr w:type="gramStart"/>
      <w:r w:rsidRPr="00640D99">
        <w:rPr>
          <w:rFonts w:ascii="Times New Roman" w:hAnsi="Times New Roman"/>
        </w:rPr>
        <w:t>parcel;</w:t>
      </w:r>
      <w:proofErr w:type="gramEnd"/>
    </w:p>
    <w:p w14:paraId="64F06306" w14:textId="77777777" w:rsidR="00B57137" w:rsidRPr="00B57137" w:rsidRDefault="00B57137" w:rsidP="00F4708C">
      <w:pPr>
        <w:suppressAutoHyphens/>
        <w:spacing w:line="264" w:lineRule="auto"/>
        <w:rPr>
          <w:rFonts w:ascii="Times New Roman" w:hAnsi="Times New Roman"/>
        </w:rPr>
      </w:pPr>
    </w:p>
    <w:p w14:paraId="5C9C8CAA" w14:textId="2C33E49C" w:rsidR="00640D99" w:rsidRDefault="006D4472" w:rsidP="00F4708C">
      <w:pPr>
        <w:pStyle w:val="ListParagraph"/>
        <w:numPr>
          <w:ilvl w:val="0"/>
          <w:numId w:val="18"/>
        </w:numPr>
        <w:suppressAutoHyphens/>
        <w:spacing w:line="264" w:lineRule="auto"/>
        <w:rPr>
          <w:rFonts w:ascii="Times New Roman" w:hAnsi="Times New Roman"/>
        </w:rPr>
      </w:pPr>
      <w:r w:rsidRPr="00640D99">
        <w:rPr>
          <w:rFonts w:ascii="Times New Roman" w:hAnsi="Times New Roman"/>
          <w:u w:val="single"/>
        </w:rPr>
        <w:t>Fertilizers/</w:t>
      </w:r>
      <w:r w:rsidR="00FB2742" w:rsidRPr="00640D99">
        <w:rPr>
          <w:rFonts w:ascii="Times New Roman" w:hAnsi="Times New Roman"/>
          <w:u w:val="single"/>
        </w:rPr>
        <w:t>Pesticides</w:t>
      </w:r>
      <w:r w:rsidR="00FB2742" w:rsidRPr="00640D99">
        <w:rPr>
          <w:rFonts w:ascii="Times New Roman" w:hAnsi="Times New Roman"/>
        </w:rPr>
        <w:t xml:space="preserve">.   </w:t>
      </w:r>
      <w:r w:rsidRPr="00640D99">
        <w:rPr>
          <w:rFonts w:ascii="Times New Roman" w:hAnsi="Times New Roman"/>
        </w:rPr>
        <w:t xml:space="preserve">Storing or applying fertilizers as defined in Section 64 of </w:t>
      </w:r>
      <w:r w:rsidR="00501F1A" w:rsidRPr="00640D99">
        <w:rPr>
          <w:rFonts w:ascii="Times New Roman" w:hAnsi="Times New Roman"/>
        </w:rPr>
        <w:t>Chapter 128</w:t>
      </w:r>
      <w:r w:rsidR="00501F1A">
        <w:rPr>
          <w:rFonts w:ascii="Times New Roman" w:hAnsi="Times New Roman"/>
        </w:rPr>
        <w:t xml:space="preserve"> of the </w:t>
      </w:r>
      <w:r w:rsidRPr="00640D99">
        <w:rPr>
          <w:rFonts w:ascii="Times New Roman" w:hAnsi="Times New Roman"/>
        </w:rPr>
        <w:t>Massachusetts General Laws</w:t>
      </w:r>
      <w:r w:rsidR="002D78C4" w:rsidRPr="00640D99">
        <w:rPr>
          <w:rFonts w:ascii="Times New Roman" w:hAnsi="Times New Roman"/>
        </w:rPr>
        <w:t>,</w:t>
      </w:r>
      <w:r w:rsidR="009F7A96">
        <w:rPr>
          <w:rFonts w:ascii="Times New Roman" w:hAnsi="Times New Roman"/>
        </w:rPr>
        <w:t xml:space="preserve"> </w:t>
      </w:r>
      <w:proofErr w:type="gramStart"/>
      <w:r w:rsidRPr="00640D99">
        <w:rPr>
          <w:rFonts w:ascii="Times New Roman" w:hAnsi="Times New Roman"/>
        </w:rPr>
        <w:t>storing</w:t>
      </w:r>
      <w:proofErr w:type="gramEnd"/>
      <w:r w:rsidRPr="00640D99">
        <w:rPr>
          <w:rFonts w:ascii="Times New Roman" w:hAnsi="Times New Roman"/>
        </w:rPr>
        <w:t xml:space="preserve"> or applying animal manure;</w:t>
      </w:r>
      <w:r w:rsidR="002D78C4" w:rsidRPr="00640D99">
        <w:rPr>
          <w:rFonts w:ascii="Times New Roman" w:hAnsi="Times New Roman"/>
        </w:rPr>
        <w:t xml:space="preserve"> and</w:t>
      </w:r>
      <w:r w:rsidRPr="00640D99">
        <w:rPr>
          <w:rFonts w:ascii="Times New Roman" w:hAnsi="Times New Roman"/>
        </w:rPr>
        <w:t xml:space="preserve"> storing or applying pesticides defined by the Federal Insecticide, Fungicide and Rodenticide Act and those listed on the Massachusetts Department of Agriculture’s ‘Groundwater Protection List’</w:t>
      </w:r>
      <w:r w:rsidRPr="001C00DF">
        <w:rPr>
          <w:rStyle w:val="FootnoteReference"/>
          <w:rFonts w:ascii="Times New Roman" w:hAnsi="Times New Roman"/>
          <w:b/>
          <w:bCs/>
        </w:rPr>
        <w:footnoteReference w:id="13"/>
      </w:r>
      <w:r w:rsidR="001C00DF">
        <w:rPr>
          <w:rFonts w:ascii="Times New Roman" w:hAnsi="Times New Roman"/>
        </w:rPr>
        <w:t>;</w:t>
      </w:r>
      <w:r w:rsidR="00952C3E">
        <w:rPr>
          <w:rFonts w:ascii="Times New Roman" w:hAnsi="Times New Roman"/>
        </w:rPr>
        <w:t xml:space="preserve"> </w:t>
      </w:r>
      <w:r w:rsidRPr="00640D99">
        <w:rPr>
          <w:rFonts w:ascii="Times New Roman" w:hAnsi="Times New Roman"/>
        </w:rPr>
        <w:t xml:space="preserve"> </w:t>
      </w:r>
      <w:r w:rsidR="00640D99" w:rsidRPr="00640D99">
        <w:rPr>
          <w:rFonts w:ascii="Times New Roman" w:hAnsi="Times New Roman"/>
        </w:rPr>
        <w:t xml:space="preserve">   </w:t>
      </w:r>
    </w:p>
    <w:p w14:paraId="7459F2E7" w14:textId="77777777" w:rsidR="0044236C" w:rsidRPr="0044236C" w:rsidRDefault="0044236C" w:rsidP="00F4708C">
      <w:pPr>
        <w:pStyle w:val="ListParagraph"/>
        <w:suppressAutoHyphens/>
        <w:rPr>
          <w:rFonts w:ascii="Times New Roman" w:hAnsi="Times New Roman"/>
        </w:rPr>
      </w:pPr>
    </w:p>
    <w:p w14:paraId="5C187FBA" w14:textId="77777777" w:rsidR="0044236C" w:rsidRPr="009E73BC" w:rsidRDefault="0044236C" w:rsidP="00F4708C">
      <w:pPr>
        <w:pStyle w:val="ListParagraph"/>
        <w:numPr>
          <w:ilvl w:val="0"/>
          <w:numId w:val="18"/>
        </w:numPr>
        <w:suppressAutoHyphens/>
        <w:rPr>
          <w:rFonts w:ascii="Times New Roman" w:hAnsi="Times New Roman"/>
          <w:color w:val="0000FF"/>
        </w:rPr>
      </w:pPr>
      <w:r w:rsidRPr="009E73BC">
        <w:rPr>
          <w:rFonts w:ascii="Times New Roman" w:hAnsi="Times New Roman"/>
          <w:color w:val="0000FF"/>
          <w:u w:val="single"/>
        </w:rPr>
        <w:t>{</w:t>
      </w:r>
      <w:r>
        <w:rPr>
          <w:rFonts w:ascii="Times New Roman" w:hAnsi="Times New Roman"/>
          <w:color w:val="0000FF"/>
          <w:u w:val="single"/>
        </w:rPr>
        <w:t xml:space="preserve">Surface </w:t>
      </w:r>
      <w:r w:rsidRPr="009E73BC">
        <w:rPr>
          <w:rFonts w:ascii="Times New Roman" w:hAnsi="Times New Roman"/>
          <w:color w:val="0000FF"/>
          <w:u w:val="single"/>
        </w:rPr>
        <w:t>Water Activity</w:t>
      </w:r>
      <w:r w:rsidRPr="009E73BC">
        <w:rPr>
          <w:rFonts w:ascii="Times New Roman" w:hAnsi="Times New Roman"/>
          <w:color w:val="0000FF"/>
        </w:rPr>
        <w:t xml:space="preserve">.   Swimming, wading or bathing in the </w:t>
      </w:r>
      <w:r>
        <w:rPr>
          <w:rFonts w:ascii="Times New Roman" w:hAnsi="Times New Roman"/>
          <w:color w:val="0000FF"/>
        </w:rPr>
        <w:t>[name of surface w</w:t>
      </w:r>
      <w:r w:rsidRPr="009E73BC">
        <w:rPr>
          <w:rFonts w:ascii="Times New Roman" w:hAnsi="Times New Roman"/>
          <w:color w:val="0000FF"/>
        </w:rPr>
        <w:t>ater</w:t>
      </w:r>
      <w:r>
        <w:rPr>
          <w:rFonts w:ascii="Times New Roman" w:hAnsi="Times New Roman"/>
          <w:color w:val="0000FF"/>
        </w:rPr>
        <w:t>]</w:t>
      </w:r>
      <w:r w:rsidRPr="009E73BC">
        <w:rPr>
          <w:rFonts w:ascii="Times New Roman" w:hAnsi="Times New Roman"/>
          <w:color w:val="0000FF"/>
        </w:rPr>
        <w:t xml:space="preserve"> or its tributaries; fishing, boating or entering by any vehicle, or causing or allowing any animal to go into or upon the </w:t>
      </w:r>
      <w:r>
        <w:rPr>
          <w:rFonts w:ascii="Times New Roman" w:hAnsi="Times New Roman"/>
          <w:color w:val="0000FF"/>
        </w:rPr>
        <w:t xml:space="preserve">surface water </w:t>
      </w:r>
      <w:r w:rsidRPr="009E73BC">
        <w:rPr>
          <w:rFonts w:ascii="Times New Roman" w:hAnsi="Times New Roman"/>
          <w:color w:val="0000FF"/>
        </w:rPr>
        <w:t>or its tributaries without written permission of the Grantee</w:t>
      </w:r>
      <w:r>
        <w:rPr>
          <w:rFonts w:ascii="Times New Roman" w:hAnsi="Times New Roman"/>
          <w:color w:val="0000FF"/>
        </w:rPr>
        <w:t xml:space="preserve"> </w:t>
      </w:r>
      <w:r>
        <w:rPr>
          <w:rStyle w:val="FootnoteReference"/>
          <w:rFonts w:ascii="Times New Roman" w:hAnsi="Times New Roman"/>
          <w:color w:val="0000FF"/>
        </w:rPr>
        <w:footnoteReference w:id="14"/>
      </w:r>
      <w:proofErr w:type="gramStart"/>
      <w:r>
        <w:rPr>
          <w:rFonts w:ascii="Times New Roman" w:hAnsi="Times New Roman"/>
          <w:color w:val="0000FF"/>
        </w:rPr>
        <w:t>}</w:t>
      </w:r>
      <w:r w:rsidRPr="009E73BC">
        <w:rPr>
          <w:rFonts w:ascii="Times New Roman" w:hAnsi="Times New Roman"/>
          <w:color w:val="0000FF"/>
        </w:rPr>
        <w:t>;</w:t>
      </w:r>
      <w:proofErr w:type="gramEnd"/>
      <w:r w:rsidRPr="009E73BC">
        <w:rPr>
          <w:rFonts w:ascii="Times New Roman" w:hAnsi="Times New Roman"/>
          <w:color w:val="0000FF"/>
        </w:rPr>
        <w:t xml:space="preserve"> </w:t>
      </w:r>
    </w:p>
    <w:p w14:paraId="37F23C21" w14:textId="77777777" w:rsidR="00640D99" w:rsidRPr="00640D99" w:rsidRDefault="00640D99" w:rsidP="00F4708C">
      <w:pPr>
        <w:pStyle w:val="ListParagraph"/>
        <w:suppressAutoHyphens/>
        <w:rPr>
          <w:rFonts w:ascii="Times New Roman" w:hAnsi="Times New Roman"/>
        </w:rPr>
      </w:pPr>
    </w:p>
    <w:p w14:paraId="1F921C79" w14:textId="77777777" w:rsidR="008C7933" w:rsidRPr="00B11926" w:rsidRDefault="008C7933" w:rsidP="00F4708C">
      <w:pPr>
        <w:pStyle w:val="ListParagraph"/>
        <w:numPr>
          <w:ilvl w:val="0"/>
          <w:numId w:val="18"/>
        </w:numPr>
        <w:suppressAutoHyphens/>
        <w:rPr>
          <w:rFonts w:ascii="Times New Roman" w:hAnsi="Times New Roman"/>
        </w:rPr>
      </w:pPr>
      <w:r w:rsidRPr="009E73BC">
        <w:rPr>
          <w:rFonts w:ascii="Times New Roman" w:hAnsi="Times New Roman"/>
          <w:color w:val="0000FF"/>
          <w:u w:val="single"/>
        </w:rPr>
        <w:t>{Animal Activity</w:t>
      </w:r>
      <w:r w:rsidRPr="009E73BC">
        <w:rPr>
          <w:rFonts w:ascii="Times New Roman" w:hAnsi="Times New Roman"/>
          <w:color w:val="0000FF"/>
        </w:rPr>
        <w:t>.  Horseback riding</w:t>
      </w:r>
      <w:r>
        <w:rPr>
          <w:rFonts w:ascii="Times New Roman" w:hAnsi="Times New Roman"/>
          <w:color w:val="0000FF"/>
        </w:rPr>
        <w:t xml:space="preserve">, and </w:t>
      </w:r>
      <w:r w:rsidRPr="009E73BC">
        <w:rPr>
          <w:rFonts w:ascii="Times New Roman" w:hAnsi="Times New Roman"/>
          <w:color w:val="0000FF"/>
        </w:rPr>
        <w:t xml:space="preserve">stabling, hitching, standing, feeding or grazing of livestock or other domestic animals within 100 feet of the </w:t>
      </w:r>
      <w:r>
        <w:rPr>
          <w:rFonts w:ascii="Times New Roman" w:hAnsi="Times New Roman"/>
          <w:color w:val="0000FF"/>
        </w:rPr>
        <w:t>[name of surface water]</w:t>
      </w:r>
      <w:r w:rsidRPr="009E73BC">
        <w:rPr>
          <w:rFonts w:ascii="Times New Roman" w:hAnsi="Times New Roman"/>
          <w:color w:val="0000FF"/>
        </w:rPr>
        <w:t xml:space="preserve"> bank or its tributaries</w:t>
      </w:r>
      <w:r>
        <w:rPr>
          <w:rStyle w:val="FootnoteReference"/>
          <w:rFonts w:ascii="Times New Roman" w:hAnsi="Times New Roman"/>
          <w:color w:val="0000FF"/>
        </w:rPr>
        <w:footnoteReference w:id="15"/>
      </w:r>
      <w:proofErr w:type="gramStart"/>
      <w:r w:rsidRPr="009E73BC">
        <w:rPr>
          <w:rFonts w:ascii="Times New Roman" w:hAnsi="Times New Roman"/>
          <w:color w:val="0000FF"/>
        </w:rPr>
        <w:t>}</w:t>
      </w:r>
      <w:r w:rsidRPr="00B11926">
        <w:rPr>
          <w:rFonts w:ascii="Times New Roman" w:hAnsi="Times New Roman"/>
        </w:rPr>
        <w:t>;</w:t>
      </w:r>
      <w:proofErr w:type="gramEnd"/>
      <w:r w:rsidRPr="00B11926">
        <w:rPr>
          <w:rFonts w:ascii="Times New Roman" w:hAnsi="Times New Roman"/>
        </w:rPr>
        <w:t xml:space="preserve"> </w:t>
      </w:r>
    </w:p>
    <w:p w14:paraId="2CB5A583" w14:textId="77777777" w:rsidR="008C7933" w:rsidRPr="008C7933" w:rsidRDefault="008C7933" w:rsidP="00F4708C">
      <w:pPr>
        <w:pStyle w:val="ListParagraph"/>
        <w:suppressAutoHyphens/>
        <w:spacing w:line="264" w:lineRule="auto"/>
        <w:ind w:left="360"/>
        <w:rPr>
          <w:rFonts w:ascii="Times New Roman" w:hAnsi="Times New Roman"/>
        </w:rPr>
      </w:pPr>
    </w:p>
    <w:p w14:paraId="0A65E8DA" w14:textId="15CE76F0" w:rsidR="00640D99" w:rsidRDefault="00863A47" w:rsidP="00F4708C">
      <w:pPr>
        <w:pStyle w:val="ListParagraph"/>
        <w:numPr>
          <w:ilvl w:val="0"/>
          <w:numId w:val="18"/>
        </w:numPr>
        <w:suppressAutoHyphens/>
        <w:spacing w:line="264" w:lineRule="auto"/>
        <w:rPr>
          <w:rFonts w:ascii="Times New Roman" w:hAnsi="Times New Roman"/>
        </w:rPr>
      </w:pPr>
      <w:r w:rsidRPr="00640D99">
        <w:rPr>
          <w:rFonts w:ascii="Times New Roman" w:hAnsi="Times New Roman"/>
          <w:u w:val="single"/>
        </w:rPr>
        <w:t>Adverse Impacts to Stone Walls, Boundary Markers</w:t>
      </w:r>
      <w:r w:rsidRPr="00640D99">
        <w:rPr>
          <w:rFonts w:ascii="Times New Roman" w:hAnsi="Times New Roman"/>
        </w:rPr>
        <w:t xml:space="preserve">.  Disrupting, removing, or destroying stone walls, granite fence posts, or any other boundary </w:t>
      </w:r>
      <w:proofErr w:type="gramStart"/>
      <w:r w:rsidRPr="00640D99">
        <w:rPr>
          <w:rFonts w:ascii="Times New Roman" w:hAnsi="Times New Roman"/>
        </w:rPr>
        <w:t>markers;</w:t>
      </w:r>
      <w:proofErr w:type="gramEnd"/>
      <w:r w:rsidR="00640D99" w:rsidRPr="00640D99">
        <w:rPr>
          <w:rFonts w:ascii="Times New Roman" w:hAnsi="Times New Roman"/>
        </w:rPr>
        <w:t xml:space="preserve">   </w:t>
      </w:r>
    </w:p>
    <w:p w14:paraId="02A2A002" w14:textId="77777777" w:rsidR="00640D99" w:rsidRPr="00640D99" w:rsidRDefault="00640D99" w:rsidP="00F4708C">
      <w:pPr>
        <w:pStyle w:val="ListParagraph"/>
        <w:suppressAutoHyphens/>
        <w:rPr>
          <w:rFonts w:ascii="Times New Roman" w:hAnsi="Times New Roman"/>
        </w:rPr>
      </w:pPr>
    </w:p>
    <w:p w14:paraId="7F2615A3" w14:textId="3F416144" w:rsidR="00640D99" w:rsidRDefault="00863A47" w:rsidP="00F4708C">
      <w:pPr>
        <w:pStyle w:val="ListParagraph"/>
        <w:numPr>
          <w:ilvl w:val="0"/>
          <w:numId w:val="18"/>
        </w:numPr>
        <w:suppressAutoHyphens/>
        <w:spacing w:line="264" w:lineRule="auto"/>
        <w:rPr>
          <w:rFonts w:ascii="Times New Roman" w:hAnsi="Times New Roman"/>
        </w:rPr>
      </w:pPr>
      <w:r w:rsidRPr="00640D99">
        <w:rPr>
          <w:rFonts w:ascii="Times New Roman" w:hAnsi="Times New Roman"/>
          <w:u w:val="single"/>
        </w:rPr>
        <w:t>Residential</w:t>
      </w:r>
      <w:r w:rsidR="00FB2742" w:rsidRPr="00640D99">
        <w:rPr>
          <w:rFonts w:ascii="Times New Roman" w:hAnsi="Times New Roman"/>
          <w:u w:val="single"/>
        </w:rPr>
        <w:t xml:space="preserve"> </w:t>
      </w:r>
      <w:r w:rsidRPr="00640D99">
        <w:rPr>
          <w:rFonts w:ascii="Times New Roman" w:hAnsi="Times New Roman"/>
          <w:u w:val="single"/>
        </w:rPr>
        <w:t>or Industrial Uses</w:t>
      </w:r>
      <w:r w:rsidRPr="00640D99">
        <w:rPr>
          <w:rFonts w:ascii="Times New Roman" w:hAnsi="Times New Roman"/>
        </w:rPr>
        <w:t>.  Using the Premises for residential</w:t>
      </w:r>
      <w:r w:rsidR="00FB2742" w:rsidRPr="00640D99">
        <w:rPr>
          <w:rFonts w:ascii="Times New Roman" w:hAnsi="Times New Roman"/>
        </w:rPr>
        <w:t xml:space="preserve"> </w:t>
      </w:r>
      <w:r w:rsidRPr="00640D99">
        <w:rPr>
          <w:rFonts w:ascii="Times New Roman" w:hAnsi="Times New Roman"/>
        </w:rPr>
        <w:t xml:space="preserve">or industrial </w:t>
      </w:r>
      <w:proofErr w:type="gramStart"/>
      <w:r w:rsidRPr="00640D99">
        <w:rPr>
          <w:rFonts w:ascii="Times New Roman" w:hAnsi="Times New Roman"/>
        </w:rPr>
        <w:t>purposes;</w:t>
      </w:r>
      <w:proofErr w:type="gramEnd"/>
      <w:r w:rsidR="00640D99" w:rsidRPr="00640D99">
        <w:rPr>
          <w:rFonts w:ascii="Times New Roman" w:hAnsi="Times New Roman"/>
        </w:rPr>
        <w:t xml:space="preserve">   </w:t>
      </w:r>
    </w:p>
    <w:p w14:paraId="73190EDD" w14:textId="77777777" w:rsidR="00640D99" w:rsidRPr="00640D99" w:rsidRDefault="00640D99" w:rsidP="00F4708C">
      <w:pPr>
        <w:pStyle w:val="ListParagraph"/>
        <w:suppressAutoHyphens/>
        <w:rPr>
          <w:rFonts w:ascii="Times New Roman" w:hAnsi="Times New Roman"/>
          <w:u w:val="single"/>
        </w:rPr>
      </w:pPr>
    </w:p>
    <w:p w14:paraId="7B9643FD" w14:textId="64F9A521" w:rsidR="008E0DEB" w:rsidRDefault="00994C17" w:rsidP="00F4708C">
      <w:pPr>
        <w:pStyle w:val="ListParagraph"/>
        <w:numPr>
          <w:ilvl w:val="0"/>
          <w:numId w:val="18"/>
        </w:numPr>
        <w:suppressAutoHyphens/>
        <w:spacing w:line="264" w:lineRule="auto"/>
        <w:rPr>
          <w:rFonts w:ascii="Times New Roman" w:hAnsi="Times New Roman"/>
        </w:rPr>
      </w:pPr>
      <w:r w:rsidRPr="00640D99">
        <w:rPr>
          <w:rFonts w:ascii="Times New Roman" w:hAnsi="Times New Roman"/>
          <w:u w:val="single"/>
        </w:rPr>
        <w:t>Vegetation Removal</w:t>
      </w:r>
      <w:r w:rsidRPr="00640D99">
        <w:rPr>
          <w:rFonts w:ascii="Times New Roman" w:hAnsi="Times New Roman"/>
        </w:rPr>
        <w:t xml:space="preserve">. </w:t>
      </w:r>
      <w:r w:rsidR="00904023" w:rsidRPr="00640D99">
        <w:rPr>
          <w:rFonts w:ascii="Times New Roman" w:hAnsi="Times New Roman"/>
        </w:rPr>
        <w:t xml:space="preserve"> </w:t>
      </w:r>
      <w:r w:rsidRPr="00640D99">
        <w:rPr>
          <w:rFonts w:ascii="Times New Roman" w:hAnsi="Times New Roman"/>
        </w:rPr>
        <w:t>Removing native species, trees or grasses</w:t>
      </w:r>
      <w:r w:rsidR="00904023" w:rsidRPr="00640D99">
        <w:rPr>
          <w:rFonts w:ascii="Times New Roman" w:hAnsi="Times New Roman"/>
        </w:rPr>
        <w:t xml:space="preserve"> except for occasional removal activities related to the protection of the water supply or the </w:t>
      </w:r>
      <w:r w:rsidRPr="00640D99">
        <w:rPr>
          <w:rFonts w:ascii="Times New Roman" w:hAnsi="Times New Roman"/>
        </w:rPr>
        <w:t>conservation of the Premises</w:t>
      </w:r>
      <w:r w:rsidR="00640D99" w:rsidRPr="00640D99">
        <w:rPr>
          <w:rFonts w:ascii="Times New Roman" w:hAnsi="Times New Roman"/>
        </w:rPr>
        <w:t>;</w:t>
      </w:r>
      <w:r w:rsidR="00027191">
        <w:rPr>
          <w:rFonts w:ascii="Times New Roman" w:hAnsi="Times New Roman"/>
        </w:rPr>
        <w:t xml:space="preserve"> and </w:t>
      </w:r>
      <w:r w:rsidR="00640D99" w:rsidRPr="00640D99">
        <w:rPr>
          <w:rFonts w:ascii="Times New Roman" w:hAnsi="Times New Roman"/>
        </w:rPr>
        <w:t xml:space="preserve">   </w:t>
      </w:r>
    </w:p>
    <w:p w14:paraId="4EBB28AF" w14:textId="77777777" w:rsidR="008E0DEB" w:rsidRPr="008E0DEB" w:rsidRDefault="008E0DEB" w:rsidP="00F4708C">
      <w:pPr>
        <w:pStyle w:val="ListParagraph"/>
        <w:suppressAutoHyphens/>
        <w:rPr>
          <w:rFonts w:ascii="Times New Roman" w:hAnsi="Times New Roman"/>
        </w:rPr>
      </w:pPr>
    </w:p>
    <w:p w14:paraId="1A3B5E67" w14:textId="26E007C1" w:rsidR="00863A47" w:rsidRPr="00640D99" w:rsidRDefault="00863A47" w:rsidP="00F4708C">
      <w:pPr>
        <w:pStyle w:val="ListParagraph"/>
        <w:numPr>
          <w:ilvl w:val="0"/>
          <w:numId w:val="18"/>
        </w:numPr>
        <w:suppressAutoHyphens/>
        <w:spacing w:line="264" w:lineRule="auto"/>
        <w:rPr>
          <w:rFonts w:ascii="Times New Roman" w:hAnsi="Times New Roman"/>
        </w:rPr>
      </w:pPr>
      <w:r w:rsidRPr="008E0DEB">
        <w:rPr>
          <w:rFonts w:ascii="Times New Roman" w:hAnsi="Times New Roman"/>
          <w:u w:val="single"/>
        </w:rPr>
        <w:t>Inconsistent Uses</w:t>
      </w:r>
      <w:r w:rsidRPr="00640D99">
        <w:rPr>
          <w:rFonts w:ascii="Times New Roman" w:hAnsi="Times New Roman"/>
        </w:rPr>
        <w:t xml:space="preserve">.  Using the Premises for </w:t>
      </w:r>
      <w:r w:rsidR="00FB2742" w:rsidRPr="00640D99">
        <w:rPr>
          <w:rFonts w:ascii="Times New Roman" w:hAnsi="Times New Roman"/>
        </w:rPr>
        <w:t>p</w:t>
      </w:r>
      <w:r w:rsidRPr="00640D99">
        <w:rPr>
          <w:rFonts w:ascii="Times New Roman" w:hAnsi="Times New Roman"/>
        </w:rPr>
        <w:t>urposes</w:t>
      </w:r>
      <w:r w:rsidR="00FB2742" w:rsidRPr="00640D99">
        <w:rPr>
          <w:rFonts w:ascii="Times New Roman" w:hAnsi="Times New Roman"/>
        </w:rPr>
        <w:t>,</w:t>
      </w:r>
      <w:r w:rsidRPr="00640D99">
        <w:rPr>
          <w:rFonts w:ascii="Times New Roman" w:hAnsi="Times New Roman"/>
        </w:rPr>
        <w:t xml:space="preserve"> </w:t>
      </w:r>
      <w:r w:rsidR="00FB2742" w:rsidRPr="00640D99">
        <w:rPr>
          <w:rFonts w:ascii="Times New Roman" w:hAnsi="Times New Roman"/>
        </w:rPr>
        <w:t>uses or activities t</w:t>
      </w:r>
      <w:r w:rsidRPr="00640D99">
        <w:rPr>
          <w:rFonts w:ascii="Times New Roman" w:hAnsi="Times New Roman"/>
        </w:rPr>
        <w:t xml:space="preserve">hat </w:t>
      </w:r>
      <w:r w:rsidR="00FB2742" w:rsidRPr="00640D99">
        <w:rPr>
          <w:rFonts w:ascii="Times New Roman" w:hAnsi="Times New Roman"/>
        </w:rPr>
        <w:t xml:space="preserve">are inconsistent with the Purposes of this Conservation Restriction or that would </w:t>
      </w:r>
      <w:r w:rsidRPr="00640D99">
        <w:rPr>
          <w:rFonts w:ascii="Times New Roman" w:hAnsi="Times New Roman"/>
        </w:rPr>
        <w:t>materially impair the Conservation Values</w:t>
      </w:r>
      <w:r w:rsidR="00FB2742" w:rsidRPr="00640D99">
        <w:rPr>
          <w:rFonts w:ascii="Times New Roman" w:hAnsi="Times New Roman"/>
        </w:rPr>
        <w:t xml:space="preserve">.  </w:t>
      </w:r>
    </w:p>
    <w:p w14:paraId="5B492A3D" w14:textId="77777777" w:rsidR="00990E70" w:rsidRPr="00990E70" w:rsidRDefault="00990E70" w:rsidP="00F4708C">
      <w:pPr>
        <w:pStyle w:val="ListParagraph"/>
        <w:suppressAutoHyphens/>
        <w:spacing w:line="264" w:lineRule="auto"/>
        <w:rPr>
          <w:rFonts w:ascii="Times New Roman" w:hAnsi="Times New Roman"/>
        </w:rPr>
      </w:pPr>
    </w:p>
    <w:p w14:paraId="3D4D8594" w14:textId="5536BE8B" w:rsidR="009B3321" w:rsidRPr="00502E8E" w:rsidRDefault="006827B6" w:rsidP="00F4708C">
      <w:pPr>
        <w:pStyle w:val="ListParagraph"/>
        <w:numPr>
          <w:ilvl w:val="0"/>
          <w:numId w:val="34"/>
        </w:numPr>
        <w:suppressAutoHyphens/>
        <w:spacing w:line="264" w:lineRule="auto"/>
        <w:rPr>
          <w:rFonts w:ascii="Times New Roman" w:hAnsi="Times New Roman"/>
          <w:b/>
        </w:rPr>
      </w:pPr>
      <w:r w:rsidRPr="00502E8E">
        <w:rPr>
          <w:rFonts w:ascii="Times New Roman" w:hAnsi="Times New Roman"/>
          <w:b/>
        </w:rPr>
        <w:t xml:space="preserve">Permitted Acts and Uses </w:t>
      </w:r>
      <w:r w:rsidR="001A2309">
        <w:rPr>
          <w:rStyle w:val="FootnoteReference"/>
          <w:rFonts w:ascii="Times New Roman" w:hAnsi="Times New Roman"/>
          <w:b/>
        </w:rPr>
        <w:footnoteReference w:id="16"/>
      </w:r>
    </w:p>
    <w:p w14:paraId="620A5FDF" w14:textId="77777777" w:rsidR="00EA4AB5" w:rsidRDefault="00EA4AB5" w:rsidP="00F4708C">
      <w:pPr>
        <w:suppressAutoHyphens/>
        <w:spacing w:line="264" w:lineRule="auto"/>
        <w:rPr>
          <w:rFonts w:ascii="Times New Roman" w:hAnsi="Times New Roman"/>
        </w:rPr>
      </w:pPr>
    </w:p>
    <w:p w14:paraId="6C5E8E38" w14:textId="13A10D80" w:rsidR="00994C17" w:rsidRPr="00CE6B3A" w:rsidRDefault="00994C17" w:rsidP="00F4708C">
      <w:pPr>
        <w:suppressAutoHyphens/>
        <w:rPr>
          <w:rFonts w:ascii="Times New Roman" w:hAnsi="Times New Roman"/>
          <w:b/>
        </w:rPr>
      </w:pPr>
      <w:r w:rsidRPr="00CE6B3A">
        <w:rPr>
          <w:rFonts w:ascii="Times New Roman" w:hAnsi="Times New Roman"/>
        </w:rPr>
        <w:t xml:space="preserve">Notwithstanding the </w:t>
      </w:r>
      <w:r w:rsidR="006B3642">
        <w:rPr>
          <w:rFonts w:ascii="Times New Roman" w:hAnsi="Times New Roman"/>
        </w:rPr>
        <w:t>‘</w:t>
      </w:r>
      <w:r w:rsidRPr="00CE6B3A">
        <w:rPr>
          <w:rFonts w:ascii="Times New Roman" w:hAnsi="Times New Roman"/>
        </w:rPr>
        <w:t>Prohibited Acts and Uses</w:t>
      </w:r>
      <w:r w:rsidR="006B3642">
        <w:rPr>
          <w:rFonts w:ascii="Times New Roman" w:hAnsi="Times New Roman"/>
        </w:rPr>
        <w:t>’</w:t>
      </w:r>
      <w:r w:rsidRPr="00CE6B3A">
        <w:rPr>
          <w:rFonts w:ascii="Times New Roman" w:hAnsi="Times New Roman"/>
        </w:rPr>
        <w:t xml:space="preserve"> described in Paragraph</w:t>
      </w:r>
      <w:r w:rsidR="00FC2C97">
        <w:rPr>
          <w:rFonts w:ascii="Times New Roman" w:hAnsi="Times New Roman"/>
        </w:rPr>
        <w:t xml:space="preserve"> III.A </w:t>
      </w:r>
      <w:r w:rsidRPr="00CE6B3A">
        <w:rPr>
          <w:rFonts w:ascii="Times New Roman" w:hAnsi="Times New Roman"/>
        </w:rPr>
        <w:t>the Grantor may conduct or permit the following acts and uses on the Premises, provided they do not materially impair the Purposes and/or Conservation Values. In conducting any Permitted Act and Use, Grantor shall minimize impacts to the Conservation Values to ensure any such impairment thereto is not material.</w:t>
      </w:r>
    </w:p>
    <w:p w14:paraId="5EB1ACF7" w14:textId="77777777" w:rsidR="006E4683" w:rsidRPr="00CE6B3A" w:rsidRDefault="006E4683" w:rsidP="00F4708C">
      <w:pPr>
        <w:pStyle w:val="ListParagraph"/>
        <w:suppressAutoHyphens/>
        <w:spacing w:line="264" w:lineRule="auto"/>
        <w:ind w:left="0"/>
        <w:rPr>
          <w:rFonts w:ascii="Times New Roman" w:hAnsi="Times New Roman"/>
        </w:rPr>
      </w:pPr>
    </w:p>
    <w:p w14:paraId="438C3DAE" w14:textId="73C0B436" w:rsidR="006827B6" w:rsidRPr="00401C59" w:rsidRDefault="006827B6" w:rsidP="00F4708C">
      <w:pPr>
        <w:pStyle w:val="ListParagraph"/>
        <w:numPr>
          <w:ilvl w:val="0"/>
          <w:numId w:val="33"/>
        </w:numPr>
        <w:suppressAutoHyphens/>
        <w:spacing w:line="264" w:lineRule="auto"/>
        <w:contextualSpacing/>
        <w:rPr>
          <w:rFonts w:ascii="Times New Roman" w:hAnsi="Times New Roman"/>
        </w:rPr>
      </w:pPr>
      <w:r w:rsidRPr="00061D66">
        <w:rPr>
          <w:rFonts w:ascii="Times New Roman" w:hAnsi="Times New Roman"/>
          <w:u w:val="single"/>
        </w:rPr>
        <w:t>Vegetation Management</w:t>
      </w:r>
      <w:r w:rsidRPr="00061D66">
        <w:rPr>
          <w:rFonts w:ascii="Times New Roman" w:hAnsi="Times New Roman"/>
        </w:rPr>
        <w:t xml:space="preserve">. </w:t>
      </w:r>
      <w:r w:rsidR="00904023" w:rsidRPr="00061D66">
        <w:rPr>
          <w:rFonts w:ascii="Times New Roman" w:hAnsi="Times New Roman"/>
        </w:rPr>
        <w:t xml:space="preserve"> </w:t>
      </w:r>
      <w:r w:rsidRPr="00061D66">
        <w:rPr>
          <w:rFonts w:ascii="Times New Roman" w:hAnsi="Times New Roman"/>
        </w:rPr>
        <w:t>Maintaining vegetation, including pruning, trimming, cutting, mowing, and removing brush to prevent, control, and manage hazards, disease, insect or fire damage, and</w:t>
      </w:r>
      <w:r w:rsidR="00952C3E">
        <w:rPr>
          <w:rFonts w:ascii="Times New Roman" w:hAnsi="Times New Roman"/>
        </w:rPr>
        <w:t xml:space="preserve"> </w:t>
      </w:r>
      <w:r w:rsidRPr="00061D66">
        <w:rPr>
          <w:rFonts w:ascii="Times New Roman" w:hAnsi="Times New Roman"/>
        </w:rPr>
        <w:t xml:space="preserve">to maintain the condition of the Premises as documented in the </w:t>
      </w:r>
      <w:r w:rsidR="00952C3E" w:rsidRPr="00952C3E">
        <w:rPr>
          <w:rFonts w:ascii="Times New Roman" w:hAnsi="Times New Roman"/>
        </w:rPr>
        <w:t>‘</w:t>
      </w:r>
      <w:r w:rsidRPr="00952C3E">
        <w:rPr>
          <w:rFonts w:ascii="Times New Roman" w:hAnsi="Times New Roman"/>
        </w:rPr>
        <w:t>Baseline Report</w:t>
      </w:r>
      <w:r w:rsidR="00952C3E" w:rsidRPr="00952C3E">
        <w:rPr>
          <w:rFonts w:ascii="Times New Roman" w:hAnsi="Times New Roman"/>
        </w:rPr>
        <w:t>’</w:t>
      </w:r>
      <w:r w:rsidR="00CE6B3A" w:rsidRPr="00061D66">
        <w:rPr>
          <w:rFonts w:ascii="Times New Roman" w:hAnsi="Times New Roman"/>
        </w:rPr>
        <w:t xml:space="preserve"> in </w:t>
      </w:r>
      <w:r w:rsidRPr="00061D66">
        <w:rPr>
          <w:rFonts w:ascii="Times New Roman" w:hAnsi="Times New Roman"/>
        </w:rPr>
        <w:t xml:space="preserve">Paragraph </w:t>
      </w:r>
      <w:proofErr w:type="gramStart"/>
      <w:r w:rsidRPr="00061D66">
        <w:rPr>
          <w:rFonts w:ascii="Times New Roman" w:hAnsi="Times New Roman"/>
        </w:rPr>
        <w:t>XV</w:t>
      </w:r>
      <w:r w:rsidR="00CE6B3A" w:rsidRPr="00061D66">
        <w:rPr>
          <w:rFonts w:ascii="Times New Roman" w:hAnsi="Times New Roman"/>
        </w:rPr>
        <w:t>;</w:t>
      </w:r>
      <w:proofErr w:type="gramEnd"/>
    </w:p>
    <w:p w14:paraId="76272389" w14:textId="77777777" w:rsidR="006827B6" w:rsidRPr="00061D66" w:rsidRDefault="006827B6" w:rsidP="00F4708C">
      <w:pPr>
        <w:suppressAutoHyphens/>
        <w:spacing w:line="264" w:lineRule="auto"/>
        <w:ind w:left="360"/>
        <w:rPr>
          <w:rFonts w:ascii="Times New Roman" w:hAnsi="Times New Roman"/>
        </w:rPr>
      </w:pPr>
    </w:p>
    <w:p w14:paraId="568B2B1D" w14:textId="54688448" w:rsidR="006827B6" w:rsidRDefault="006827B6" w:rsidP="00F4708C">
      <w:pPr>
        <w:pStyle w:val="ListParagraph"/>
        <w:numPr>
          <w:ilvl w:val="0"/>
          <w:numId w:val="33"/>
        </w:numPr>
        <w:suppressAutoHyphens/>
        <w:spacing w:line="264" w:lineRule="auto"/>
        <w:contextualSpacing/>
        <w:rPr>
          <w:rFonts w:ascii="Times New Roman" w:hAnsi="Times New Roman"/>
        </w:rPr>
      </w:pPr>
      <w:r w:rsidRPr="00061D66">
        <w:rPr>
          <w:rFonts w:ascii="Times New Roman" w:hAnsi="Times New Roman"/>
          <w:u w:val="single"/>
        </w:rPr>
        <w:t>Non-native, Nuisance, or Invasive species</w:t>
      </w:r>
      <w:r w:rsidRPr="00061D66">
        <w:rPr>
          <w:rFonts w:ascii="Times New Roman" w:hAnsi="Times New Roman"/>
        </w:rPr>
        <w:t xml:space="preserve">. </w:t>
      </w:r>
      <w:r w:rsidR="00E37A62">
        <w:rPr>
          <w:rFonts w:ascii="Times New Roman" w:hAnsi="Times New Roman"/>
        </w:rPr>
        <w:t xml:space="preserve"> </w:t>
      </w:r>
      <w:r w:rsidRPr="00061D66">
        <w:rPr>
          <w:rFonts w:ascii="Times New Roman" w:hAnsi="Times New Roman"/>
        </w:rPr>
        <w:t xml:space="preserve">Removing non-native, nuisance, or invasive species, interplanting native species, and controlling species in a manner that minimizes damage to surrounding, non-target species and preserves water </w:t>
      </w:r>
      <w:proofErr w:type="gramStart"/>
      <w:r w:rsidRPr="00061D66">
        <w:rPr>
          <w:rFonts w:ascii="Times New Roman" w:hAnsi="Times New Roman"/>
        </w:rPr>
        <w:t>quality;</w:t>
      </w:r>
      <w:proofErr w:type="gramEnd"/>
    </w:p>
    <w:p w14:paraId="014851AA" w14:textId="77777777" w:rsidR="00734351" w:rsidRPr="00734351" w:rsidRDefault="00734351" w:rsidP="00F4708C">
      <w:pPr>
        <w:pStyle w:val="ListParagraph"/>
        <w:suppressAutoHyphens/>
        <w:rPr>
          <w:rFonts w:ascii="Times New Roman" w:hAnsi="Times New Roman"/>
        </w:rPr>
      </w:pPr>
    </w:p>
    <w:p w14:paraId="488FF618" w14:textId="2758F8C0" w:rsidR="006827B6" w:rsidRDefault="006827B6" w:rsidP="00F4708C">
      <w:pPr>
        <w:pStyle w:val="ListParagraph"/>
        <w:numPr>
          <w:ilvl w:val="0"/>
          <w:numId w:val="33"/>
        </w:numPr>
        <w:suppressAutoHyphens/>
        <w:spacing w:line="264" w:lineRule="auto"/>
        <w:contextualSpacing/>
        <w:rPr>
          <w:rFonts w:ascii="Times New Roman" w:hAnsi="Times New Roman"/>
        </w:rPr>
      </w:pPr>
      <w:bookmarkStart w:id="16" w:name="_Hlk76220062"/>
      <w:r w:rsidRPr="00061D66">
        <w:rPr>
          <w:rFonts w:ascii="Times New Roman" w:hAnsi="Times New Roman"/>
          <w:u w:val="single"/>
        </w:rPr>
        <w:lastRenderedPageBreak/>
        <w:t>Composting</w:t>
      </w:r>
      <w:r w:rsidRPr="00061D66">
        <w:rPr>
          <w:rFonts w:ascii="Times New Roman" w:hAnsi="Times New Roman"/>
        </w:rPr>
        <w:t xml:space="preserve">. </w:t>
      </w:r>
      <w:r w:rsidR="00952C3E">
        <w:rPr>
          <w:rFonts w:ascii="Times New Roman" w:hAnsi="Times New Roman"/>
        </w:rPr>
        <w:t xml:space="preserve"> </w:t>
      </w:r>
      <w:r w:rsidRPr="00061D66">
        <w:rPr>
          <w:rFonts w:ascii="Times New Roman" w:hAnsi="Times New Roman"/>
        </w:rPr>
        <w:t>Stockpiling and composting stumps, trees, brush, limbs, and similar biodegradable materials originating on the Premises</w:t>
      </w:r>
      <w:r w:rsidR="005529C4" w:rsidRPr="00061D66">
        <w:rPr>
          <w:rFonts w:ascii="Times New Roman" w:hAnsi="Times New Roman"/>
        </w:rPr>
        <w:t xml:space="preserve"> at least 100’ from wetlands</w:t>
      </w:r>
      <w:r w:rsidR="00E37A62">
        <w:rPr>
          <w:rFonts w:ascii="Times New Roman" w:hAnsi="Times New Roman"/>
        </w:rPr>
        <w:t xml:space="preserve">, </w:t>
      </w:r>
      <w:r w:rsidR="00952C3E">
        <w:rPr>
          <w:rFonts w:ascii="Times New Roman" w:hAnsi="Times New Roman"/>
        </w:rPr>
        <w:t>surface water bodies</w:t>
      </w:r>
      <w:r w:rsidR="00E37A62">
        <w:rPr>
          <w:rFonts w:ascii="Times New Roman" w:hAnsi="Times New Roman"/>
        </w:rPr>
        <w:t xml:space="preserve"> or </w:t>
      </w:r>
      <w:proofErr w:type="gramStart"/>
      <w:r w:rsidR="00E37A62">
        <w:rPr>
          <w:rFonts w:ascii="Times New Roman" w:hAnsi="Times New Roman"/>
        </w:rPr>
        <w:t>tributaries</w:t>
      </w:r>
      <w:r w:rsidR="00952C3E" w:rsidRPr="00401C59">
        <w:rPr>
          <w:rFonts w:ascii="Times New Roman" w:hAnsi="Times New Roman"/>
        </w:rPr>
        <w:t>;</w:t>
      </w:r>
      <w:proofErr w:type="gramEnd"/>
      <w:r w:rsidR="00952C3E" w:rsidRPr="00401C59">
        <w:rPr>
          <w:rFonts w:ascii="Times New Roman" w:hAnsi="Times New Roman"/>
        </w:rPr>
        <w:t xml:space="preserve"> </w:t>
      </w:r>
      <w:bookmarkEnd w:id="16"/>
      <w:r w:rsidRPr="00401C59">
        <w:rPr>
          <w:rFonts w:ascii="Times New Roman" w:hAnsi="Times New Roman"/>
        </w:rPr>
        <w:t xml:space="preserve"> </w:t>
      </w:r>
    </w:p>
    <w:p w14:paraId="3CBE2ECE" w14:textId="77777777" w:rsidR="00D01410" w:rsidRPr="00D01410" w:rsidRDefault="00D01410" w:rsidP="00D01410">
      <w:pPr>
        <w:pStyle w:val="ListParagraph"/>
        <w:rPr>
          <w:rFonts w:ascii="Times New Roman" w:hAnsi="Times New Roman"/>
        </w:rPr>
      </w:pPr>
    </w:p>
    <w:p w14:paraId="4F851D46" w14:textId="202CE0FC" w:rsidR="00542938" w:rsidRDefault="006827B6" w:rsidP="00F4708C">
      <w:pPr>
        <w:pStyle w:val="ListParagraph"/>
        <w:numPr>
          <w:ilvl w:val="0"/>
          <w:numId w:val="33"/>
        </w:numPr>
        <w:suppressAutoHyphens/>
        <w:spacing w:line="264" w:lineRule="auto"/>
        <w:contextualSpacing/>
        <w:rPr>
          <w:rFonts w:ascii="Times New Roman" w:hAnsi="Times New Roman"/>
        </w:rPr>
      </w:pPr>
      <w:r w:rsidRPr="00061D66">
        <w:rPr>
          <w:rFonts w:ascii="Times New Roman" w:hAnsi="Times New Roman"/>
          <w:u w:val="single"/>
        </w:rPr>
        <w:t>Archaeological Investigations</w:t>
      </w:r>
      <w:r w:rsidRPr="00061D66">
        <w:rPr>
          <w:rFonts w:ascii="Times New Roman" w:hAnsi="Times New Roman"/>
        </w:rPr>
        <w:t xml:space="preserve">.  Conducting archaeological activities, including without limitation archaeological research, surveys, excavation </w:t>
      </w:r>
      <w:r w:rsidR="007F59BA" w:rsidRPr="00061D66">
        <w:rPr>
          <w:rFonts w:ascii="Times New Roman" w:hAnsi="Times New Roman"/>
        </w:rPr>
        <w:t xml:space="preserve">to within 4 feet of the historical highwater table, </w:t>
      </w:r>
      <w:r w:rsidRPr="00061D66">
        <w:rPr>
          <w:rFonts w:ascii="Times New Roman" w:hAnsi="Times New Roman"/>
        </w:rPr>
        <w:t>and artifact retrieval, but only in accordance with an archaeological field investigation plan, which plan shall also address restoration following completion of the archaeological investigation, prepared by or on behalf of the Grantor and approved in advance of such activity, in writing, by the Massachusetts Historical Commission State Archaeologist</w:t>
      </w:r>
      <w:r w:rsidR="00B334F5" w:rsidRPr="00061D66">
        <w:rPr>
          <w:rFonts w:ascii="Times New Roman" w:hAnsi="Times New Roman"/>
        </w:rPr>
        <w:t xml:space="preserve"> </w:t>
      </w:r>
      <w:r w:rsidRPr="00061D66">
        <w:rPr>
          <w:rFonts w:ascii="Times New Roman" w:hAnsi="Times New Roman"/>
        </w:rPr>
        <w:t>or appropriate successor official</w:t>
      </w:r>
      <w:r w:rsidR="00B334F5" w:rsidRPr="00061D66">
        <w:rPr>
          <w:rFonts w:ascii="Times New Roman" w:hAnsi="Times New Roman"/>
        </w:rPr>
        <w:t>,</w:t>
      </w:r>
      <w:r w:rsidRPr="00061D66">
        <w:rPr>
          <w:rFonts w:ascii="Times New Roman" w:hAnsi="Times New Roman"/>
        </w:rPr>
        <w:t xml:space="preserve"> and by the Grantee. A copy of the results of any such investigation on the Premises is to be provided to the </w:t>
      </w:r>
      <w:proofErr w:type="gramStart"/>
      <w:r w:rsidRPr="00061D66">
        <w:rPr>
          <w:rFonts w:ascii="Times New Roman" w:hAnsi="Times New Roman"/>
        </w:rPr>
        <w:t>Grantee;</w:t>
      </w:r>
      <w:proofErr w:type="gramEnd"/>
    </w:p>
    <w:p w14:paraId="7E585678" w14:textId="77777777" w:rsidR="006920B9" w:rsidRPr="006920B9" w:rsidRDefault="006920B9" w:rsidP="00F4708C">
      <w:pPr>
        <w:pStyle w:val="ListParagraph"/>
        <w:suppressAutoHyphens/>
        <w:rPr>
          <w:rFonts w:ascii="Times New Roman" w:hAnsi="Times New Roman"/>
        </w:rPr>
      </w:pPr>
    </w:p>
    <w:p w14:paraId="6FBBBDD5" w14:textId="77777777" w:rsidR="00542938" w:rsidRDefault="00B37A8F" w:rsidP="00F4708C">
      <w:pPr>
        <w:pStyle w:val="ListParagraph"/>
        <w:numPr>
          <w:ilvl w:val="0"/>
          <w:numId w:val="33"/>
        </w:numPr>
        <w:suppressAutoHyphens/>
        <w:spacing w:line="264" w:lineRule="auto"/>
        <w:contextualSpacing/>
        <w:rPr>
          <w:rFonts w:ascii="Times New Roman" w:hAnsi="Times New Roman"/>
        </w:rPr>
      </w:pPr>
      <w:r w:rsidRPr="00061D66">
        <w:rPr>
          <w:rFonts w:ascii="Times New Roman" w:hAnsi="Times New Roman"/>
          <w:u w:val="single"/>
        </w:rPr>
        <w:t>Motorized Vehicles</w:t>
      </w:r>
      <w:r w:rsidRPr="00061D66">
        <w:rPr>
          <w:rFonts w:ascii="Times New Roman" w:hAnsi="Times New Roman"/>
        </w:rPr>
        <w:t xml:space="preserve">. </w:t>
      </w:r>
      <w:r>
        <w:rPr>
          <w:rFonts w:ascii="Times New Roman" w:hAnsi="Times New Roman"/>
        </w:rPr>
        <w:t xml:space="preserve"> Using motorized vehicles on </w:t>
      </w:r>
      <w:r w:rsidRPr="00061D66">
        <w:rPr>
          <w:rFonts w:ascii="Times New Roman" w:hAnsi="Times New Roman"/>
        </w:rPr>
        <w:t xml:space="preserve">established </w:t>
      </w:r>
      <w:r>
        <w:rPr>
          <w:rFonts w:ascii="Times New Roman" w:hAnsi="Times New Roman"/>
        </w:rPr>
        <w:t xml:space="preserve">public access </w:t>
      </w:r>
      <w:r w:rsidRPr="00061D66">
        <w:rPr>
          <w:rFonts w:ascii="Times New Roman" w:hAnsi="Times New Roman"/>
        </w:rPr>
        <w:t xml:space="preserve">trails by persons with mobility </w:t>
      </w:r>
      <w:proofErr w:type="gramStart"/>
      <w:r w:rsidRPr="00061D66">
        <w:rPr>
          <w:rFonts w:ascii="Times New Roman" w:hAnsi="Times New Roman"/>
        </w:rPr>
        <w:t>impairments;</w:t>
      </w:r>
      <w:proofErr w:type="gramEnd"/>
    </w:p>
    <w:p w14:paraId="7E16FFBD" w14:textId="4E8C1984" w:rsidR="00B37A8F" w:rsidRPr="00542938" w:rsidRDefault="00B37A8F" w:rsidP="00F4708C">
      <w:pPr>
        <w:suppressAutoHyphens/>
        <w:spacing w:line="264" w:lineRule="auto"/>
        <w:contextualSpacing/>
        <w:rPr>
          <w:rFonts w:ascii="Times New Roman" w:hAnsi="Times New Roman"/>
        </w:rPr>
      </w:pPr>
      <w:r w:rsidRPr="00542938">
        <w:rPr>
          <w:rFonts w:ascii="Times New Roman" w:hAnsi="Times New Roman"/>
        </w:rPr>
        <w:t xml:space="preserve">    </w:t>
      </w:r>
    </w:p>
    <w:p w14:paraId="2E4C7647" w14:textId="3A69C95E" w:rsidR="006827B6" w:rsidRPr="00061D66" w:rsidRDefault="006827B6" w:rsidP="00F4708C">
      <w:pPr>
        <w:pStyle w:val="ListParagraph"/>
        <w:numPr>
          <w:ilvl w:val="0"/>
          <w:numId w:val="33"/>
        </w:numPr>
        <w:suppressAutoHyphens/>
        <w:spacing w:line="264" w:lineRule="auto"/>
        <w:contextualSpacing/>
        <w:rPr>
          <w:rFonts w:ascii="Times New Roman" w:hAnsi="Times New Roman"/>
        </w:rPr>
      </w:pPr>
      <w:r w:rsidRPr="00061D66">
        <w:rPr>
          <w:rFonts w:ascii="Times New Roman" w:hAnsi="Times New Roman"/>
          <w:u w:val="single"/>
        </w:rPr>
        <w:t>Signs</w:t>
      </w:r>
      <w:r w:rsidRPr="00061D66">
        <w:rPr>
          <w:rFonts w:ascii="Times New Roman" w:hAnsi="Times New Roman"/>
        </w:rPr>
        <w:t xml:space="preserve">. </w:t>
      </w:r>
      <w:r w:rsidR="00F503E5" w:rsidRPr="00061D66">
        <w:rPr>
          <w:rFonts w:ascii="Times New Roman" w:hAnsi="Times New Roman"/>
        </w:rPr>
        <w:t xml:space="preserve"> </w:t>
      </w:r>
      <w:r w:rsidRPr="00061D66">
        <w:rPr>
          <w:rFonts w:ascii="Times New Roman" w:hAnsi="Times New Roman"/>
        </w:rPr>
        <w:t>Constructing, installing, maintaining</w:t>
      </w:r>
      <w:r w:rsidR="005A27A4">
        <w:rPr>
          <w:rFonts w:ascii="Times New Roman" w:hAnsi="Times New Roman"/>
        </w:rPr>
        <w:t xml:space="preserve"> </w:t>
      </w:r>
      <w:r w:rsidRPr="00061D66">
        <w:rPr>
          <w:rFonts w:ascii="Times New Roman" w:hAnsi="Times New Roman"/>
        </w:rPr>
        <w:t xml:space="preserve">signs and informational kiosks with respect to the Permitted Acts and Uses, the Purposes, the Conservation Values, trespass, public access, identity and address of the Grantor, sale of the Premises, the Grantee's interest in the Premises, boundary and trail markings, any gift, grant, or other applicable source of support for the conservation of the </w:t>
      </w:r>
      <w:proofErr w:type="gramStart"/>
      <w:r w:rsidRPr="00061D66">
        <w:rPr>
          <w:rFonts w:ascii="Times New Roman" w:hAnsi="Times New Roman"/>
        </w:rPr>
        <w:t>Premises;</w:t>
      </w:r>
      <w:proofErr w:type="gramEnd"/>
    </w:p>
    <w:p w14:paraId="27FCE9D3" w14:textId="77777777" w:rsidR="004E215E" w:rsidRPr="004E215E" w:rsidRDefault="004E215E" w:rsidP="00F4708C">
      <w:pPr>
        <w:pStyle w:val="ListParagraph"/>
        <w:suppressAutoHyphens/>
        <w:ind w:left="0"/>
        <w:rPr>
          <w:rFonts w:ascii="Times New Roman" w:hAnsi="Times New Roman"/>
        </w:rPr>
      </w:pPr>
    </w:p>
    <w:p w14:paraId="1F07BADD" w14:textId="4F1C833A" w:rsidR="00515338" w:rsidRPr="00061D66" w:rsidRDefault="00515338" w:rsidP="00F4708C">
      <w:pPr>
        <w:pStyle w:val="ListParagraph"/>
        <w:numPr>
          <w:ilvl w:val="0"/>
          <w:numId w:val="33"/>
        </w:numPr>
        <w:suppressAutoHyphens/>
        <w:spacing w:line="264" w:lineRule="auto"/>
        <w:contextualSpacing/>
        <w:rPr>
          <w:rFonts w:ascii="Times New Roman" w:hAnsi="Times New Roman"/>
        </w:rPr>
      </w:pPr>
      <w:r w:rsidRPr="00061D66">
        <w:rPr>
          <w:rFonts w:ascii="Times New Roman" w:hAnsi="Times New Roman"/>
          <w:u w:val="single"/>
        </w:rPr>
        <w:t>Outdoor Passive Recreational and Educational Activities</w:t>
      </w:r>
      <w:r w:rsidRPr="00061D66">
        <w:rPr>
          <w:rFonts w:ascii="Times New Roman" w:hAnsi="Times New Roman"/>
        </w:rPr>
        <w:t xml:space="preserve">.  </w:t>
      </w:r>
      <w:r w:rsidRPr="00061D66">
        <w:rPr>
          <w:rFonts w:ascii="Times New Roman" w:hAnsi="Times New Roman"/>
          <w:color w:val="0000FF"/>
        </w:rPr>
        <w:t>{Swimming, fishing, boating, ice skatin</w:t>
      </w:r>
      <w:r w:rsidR="00A72136">
        <w:rPr>
          <w:rFonts w:ascii="Times New Roman" w:hAnsi="Times New Roman"/>
          <w:color w:val="0000FF"/>
        </w:rPr>
        <w:t>g</w:t>
      </w:r>
      <w:r>
        <w:rPr>
          <w:rFonts w:ascii="Times New Roman" w:hAnsi="Times New Roman"/>
          <w:color w:val="0000FF"/>
        </w:rPr>
        <w:t>}</w:t>
      </w:r>
      <w:r w:rsidRPr="00061D66">
        <w:rPr>
          <w:rFonts w:ascii="Times New Roman" w:hAnsi="Times New Roman"/>
          <w:b/>
          <w:bCs/>
          <w:color w:val="0000FF"/>
        </w:rPr>
        <w:t xml:space="preserve"> </w:t>
      </w:r>
      <w:r w:rsidRPr="00061D66">
        <w:rPr>
          <w:rFonts w:ascii="Times New Roman" w:hAnsi="Times New Roman"/>
        </w:rPr>
        <w:t xml:space="preserve">hiking, cross-country skiing, nature studies, snowshoeing, </w:t>
      </w:r>
      <w:r w:rsidRPr="00A72136">
        <w:rPr>
          <w:rFonts w:ascii="Times New Roman" w:hAnsi="Times New Roman"/>
        </w:rPr>
        <w:t>hunting</w:t>
      </w:r>
      <w:r w:rsidRPr="00A72136">
        <w:rPr>
          <w:rStyle w:val="FootnoteReference"/>
          <w:rFonts w:ascii="Times New Roman" w:hAnsi="Times New Roman"/>
          <w:b/>
          <w:bCs/>
        </w:rPr>
        <w:footnoteReference w:id="17"/>
      </w:r>
      <w:r w:rsidRPr="00061D66">
        <w:rPr>
          <w:rFonts w:ascii="Times New Roman" w:hAnsi="Times New Roman"/>
        </w:rPr>
        <w:t xml:space="preserve"> </w:t>
      </w:r>
      <w:r w:rsidRPr="00755730">
        <w:rPr>
          <w:rFonts w:ascii="Times New Roman" w:hAnsi="Times New Roman"/>
        </w:rPr>
        <w:t xml:space="preserve">and </w:t>
      </w:r>
      <w:r w:rsidRPr="00061D66">
        <w:rPr>
          <w:rFonts w:ascii="Times New Roman" w:hAnsi="Times New Roman"/>
        </w:rPr>
        <w:t xml:space="preserve">nature observation and educational walks, </w:t>
      </w:r>
      <w:proofErr w:type="gramStart"/>
      <w:r w:rsidRPr="00061D66">
        <w:rPr>
          <w:rFonts w:ascii="Times New Roman" w:hAnsi="Times New Roman"/>
        </w:rPr>
        <w:t>activities</w:t>
      </w:r>
      <w:proofErr w:type="gramEnd"/>
      <w:r w:rsidRPr="00061D66">
        <w:rPr>
          <w:rFonts w:ascii="Times New Roman" w:hAnsi="Times New Roman"/>
        </w:rPr>
        <w:t xml:space="preserve"> and outings; </w:t>
      </w:r>
      <w:r>
        <w:rPr>
          <w:rFonts w:ascii="Times New Roman" w:hAnsi="Times New Roman"/>
        </w:rPr>
        <w:t>and</w:t>
      </w:r>
    </w:p>
    <w:p w14:paraId="5DCD10BB" w14:textId="77777777" w:rsidR="00515338" w:rsidRPr="009E73BC" w:rsidRDefault="00515338" w:rsidP="00F4708C">
      <w:pPr>
        <w:suppressAutoHyphens/>
        <w:spacing w:line="264" w:lineRule="auto"/>
        <w:contextualSpacing/>
        <w:rPr>
          <w:rFonts w:ascii="Times New Roman" w:hAnsi="Times New Roman"/>
          <w:snapToGrid w:val="0"/>
        </w:rPr>
      </w:pPr>
    </w:p>
    <w:p w14:paraId="07AECE28" w14:textId="193DA9C3" w:rsidR="00482CAA" w:rsidRPr="00061D66" w:rsidRDefault="00EA4AB5" w:rsidP="00F4708C">
      <w:pPr>
        <w:pStyle w:val="ListParagraph"/>
        <w:numPr>
          <w:ilvl w:val="0"/>
          <w:numId w:val="33"/>
        </w:numPr>
        <w:suppressAutoHyphens/>
        <w:spacing w:line="264" w:lineRule="auto"/>
        <w:contextualSpacing/>
        <w:rPr>
          <w:rFonts w:ascii="Times New Roman" w:hAnsi="Times New Roman"/>
          <w:snapToGrid w:val="0"/>
        </w:rPr>
      </w:pPr>
      <w:r w:rsidRPr="00061D66">
        <w:rPr>
          <w:rFonts w:ascii="Times New Roman" w:hAnsi="Times New Roman"/>
          <w:u w:val="single"/>
        </w:rPr>
        <w:t>Compliance with Laws, Rules, Regulations, and Permits</w:t>
      </w:r>
      <w:r w:rsidRPr="00061D66">
        <w:rPr>
          <w:rFonts w:ascii="Times New Roman" w:hAnsi="Times New Roman"/>
        </w:rPr>
        <w:t xml:space="preserve">.  </w:t>
      </w:r>
      <w:r w:rsidR="00DB7BAF" w:rsidRPr="00061D66">
        <w:rPr>
          <w:rFonts w:ascii="Times New Roman" w:hAnsi="Times New Roman"/>
        </w:rPr>
        <w:t xml:space="preserve"> </w:t>
      </w:r>
      <w:r w:rsidR="00482CAA" w:rsidRPr="00061D66">
        <w:rPr>
          <w:rFonts w:ascii="Times New Roman" w:hAnsi="Times New Roman"/>
        </w:rPr>
        <w:t xml:space="preserve">The exercise of any right reserved by </w:t>
      </w:r>
      <w:r w:rsidR="0065522B" w:rsidRPr="00061D66">
        <w:rPr>
          <w:rFonts w:ascii="Times New Roman" w:hAnsi="Times New Roman"/>
        </w:rPr>
        <w:t xml:space="preserve">the </w:t>
      </w:r>
      <w:r w:rsidR="00482CAA" w:rsidRPr="00061D66">
        <w:rPr>
          <w:rFonts w:ascii="Times New Roman" w:hAnsi="Times New Roman"/>
        </w:rPr>
        <w:t>Grantor</w:t>
      </w:r>
      <w:r w:rsidR="00416CF3" w:rsidRPr="00061D66">
        <w:rPr>
          <w:rFonts w:ascii="Times New Roman" w:hAnsi="Times New Roman"/>
          <w:color w:val="0000FF"/>
        </w:rPr>
        <w:t xml:space="preserve"> </w:t>
      </w:r>
      <w:r w:rsidR="00482CAA" w:rsidRPr="00061D66">
        <w:rPr>
          <w:rFonts w:ascii="Times New Roman" w:hAnsi="Times New Roman"/>
        </w:rPr>
        <w:t xml:space="preserve">shall </w:t>
      </w:r>
      <w:proofErr w:type="gramStart"/>
      <w:r w:rsidR="00482CAA" w:rsidRPr="00061D66">
        <w:rPr>
          <w:rFonts w:ascii="Times New Roman" w:hAnsi="Times New Roman"/>
        </w:rPr>
        <w:t>be in compliance with</w:t>
      </w:r>
      <w:proofErr w:type="gramEnd"/>
      <w:r w:rsidR="00482CAA" w:rsidRPr="00061D66">
        <w:rPr>
          <w:rFonts w:ascii="Times New Roman" w:hAnsi="Times New Roman"/>
        </w:rPr>
        <w:t xml:space="preserve"> municipal zoning, the </w:t>
      </w:r>
      <w:r w:rsidR="0028725D">
        <w:rPr>
          <w:rFonts w:ascii="Times New Roman" w:hAnsi="Times New Roman"/>
        </w:rPr>
        <w:t>‘</w:t>
      </w:r>
      <w:r w:rsidR="00482CAA" w:rsidRPr="0028725D">
        <w:rPr>
          <w:rFonts w:ascii="Times New Roman" w:hAnsi="Times New Roman"/>
          <w:iCs/>
        </w:rPr>
        <w:t>Wetlands Protection Act</w:t>
      </w:r>
      <w:r w:rsidR="0028725D">
        <w:rPr>
          <w:rFonts w:ascii="Times New Roman" w:hAnsi="Times New Roman"/>
          <w:iCs/>
        </w:rPr>
        <w:t>’</w:t>
      </w:r>
      <w:r w:rsidR="00482CAA" w:rsidRPr="00061D66">
        <w:rPr>
          <w:rFonts w:ascii="Times New Roman" w:hAnsi="Times New Roman"/>
        </w:rPr>
        <w:t>, and all other applicable federal, state and local laws, rules, regulations, and permits. The inclusion of any reserved right requiring a permit from a public agency does not imply that the Grantee or the Commonwealth takes any position whether such permit should be issued</w:t>
      </w:r>
      <w:r w:rsidR="00E138D4" w:rsidRPr="00061D66">
        <w:rPr>
          <w:rFonts w:ascii="Times New Roman" w:hAnsi="Times New Roman"/>
        </w:rPr>
        <w:t>.</w:t>
      </w:r>
    </w:p>
    <w:p w14:paraId="018321F6" w14:textId="77777777" w:rsidR="00600E2B" w:rsidRPr="00600E2B" w:rsidRDefault="00600E2B" w:rsidP="00F4708C">
      <w:pPr>
        <w:pStyle w:val="ListParagraph"/>
        <w:suppressAutoHyphens/>
        <w:spacing w:line="264" w:lineRule="auto"/>
        <w:ind w:left="0"/>
        <w:rPr>
          <w:rFonts w:ascii="Times New Roman" w:hAnsi="Times New Roman"/>
          <w:i/>
          <w:iCs/>
          <w:snapToGrid w:val="0"/>
          <w:color w:val="7F7F7F" w:themeColor="text1" w:themeTint="80"/>
        </w:rPr>
      </w:pPr>
    </w:p>
    <w:p w14:paraId="1DB18611" w14:textId="43AA1A49" w:rsidR="00CE2DB8" w:rsidRDefault="00CE2DB8" w:rsidP="00F4708C">
      <w:pPr>
        <w:suppressAutoHyphens/>
        <w:spacing w:line="264" w:lineRule="auto"/>
        <w:rPr>
          <w:rFonts w:ascii="Times New Roman" w:hAnsi="Times New Roman"/>
          <w:bCs/>
          <w:i/>
          <w:iCs/>
        </w:rPr>
      </w:pPr>
      <w:bookmarkStart w:id="17" w:name="_Hlk130281385"/>
      <w:r w:rsidRPr="003E4C22">
        <w:rPr>
          <w:rFonts w:ascii="Times New Roman" w:hAnsi="Times New Roman"/>
          <w:bCs/>
          <w:i/>
          <w:iCs/>
          <w:caps/>
        </w:rPr>
        <w:t>Note</w:t>
      </w:r>
      <w:r w:rsidRPr="00CE2DB8">
        <w:rPr>
          <w:rFonts w:ascii="Times New Roman" w:hAnsi="Times New Roman"/>
          <w:bCs/>
          <w:i/>
          <w:iCs/>
        </w:rPr>
        <w:t xml:space="preserve">: </w:t>
      </w:r>
      <w:r w:rsidR="001241D3">
        <w:rPr>
          <w:rFonts w:ascii="Times New Roman" w:hAnsi="Times New Roman"/>
          <w:bCs/>
          <w:i/>
          <w:iCs/>
        </w:rPr>
        <w:t xml:space="preserve"> If the Premises </w:t>
      </w:r>
      <w:r w:rsidR="003E4C22">
        <w:rPr>
          <w:rFonts w:ascii="Times New Roman" w:hAnsi="Times New Roman"/>
          <w:bCs/>
          <w:i/>
          <w:iCs/>
        </w:rPr>
        <w:t xml:space="preserve">has </w:t>
      </w:r>
      <w:r w:rsidR="001241D3">
        <w:rPr>
          <w:rFonts w:ascii="Times New Roman" w:hAnsi="Times New Roman"/>
          <w:bCs/>
          <w:i/>
          <w:iCs/>
        </w:rPr>
        <w:t xml:space="preserve">a designated </w:t>
      </w:r>
      <w:r w:rsidR="001241D3" w:rsidRPr="00CE2DB8">
        <w:rPr>
          <w:rFonts w:ascii="Times New Roman" w:hAnsi="Times New Roman"/>
          <w:bCs/>
          <w:i/>
          <w:iCs/>
        </w:rPr>
        <w:t xml:space="preserve">area </w:t>
      </w:r>
      <w:r w:rsidR="001241D3">
        <w:rPr>
          <w:rFonts w:ascii="Times New Roman" w:hAnsi="Times New Roman"/>
          <w:bCs/>
          <w:i/>
          <w:iCs/>
        </w:rPr>
        <w:t>for water supply activities, include the Special Use Area paragraph ‘C’,</w:t>
      </w:r>
      <w:r w:rsidR="004D0464">
        <w:rPr>
          <w:rFonts w:ascii="Times New Roman" w:hAnsi="Times New Roman"/>
          <w:bCs/>
          <w:i/>
          <w:iCs/>
        </w:rPr>
        <w:t xml:space="preserve"> </w:t>
      </w:r>
      <w:r w:rsidR="009F6251">
        <w:rPr>
          <w:rFonts w:ascii="Times New Roman" w:hAnsi="Times New Roman"/>
          <w:bCs/>
          <w:i/>
          <w:iCs/>
        </w:rPr>
        <w:t xml:space="preserve">then </w:t>
      </w:r>
      <w:r w:rsidR="001241D3">
        <w:rPr>
          <w:rFonts w:ascii="Times New Roman" w:hAnsi="Times New Roman"/>
          <w:bCs/>
          <w:i/>
          <w:iCs/>
        </w:rPr>
        <w:t>r</w:t>
      </w:r>
      <w:r w:rsidR="00DE33D6">
        <w:rPr>
          <w:rFonts w:ascii="Times New Roman" w:hAnsi="Times New Roman"/>
          <w:bCs/>
          <w:i/>
          <w:iCs/>
        </w:rPr>
        <w:t xml:space="preserve">e-letter </w:t>
      </w:r>
      <w:r w:rsidR="001241D3">
        <w:rPr>
          <w:rFonts w:ascii="Times New Roman" w:hAnsi="Times New Roman"/>
          <w:bCs/>
          <w:i/>
          <w:iCs/>
        </w:rPr>
        <w:t xml:space="preserve">the </w:t>
      </w:r>
      <w:r w:rsidR="00DE33D6">
        <w:rPr>
          <w:rFonts w:ascii="Times New Roman" w:hAnsi="Times New Roman"/>
          <w:bCs/>
          <w:i/>
          <w:iCs/>
        </w:rPr>
        <w:t xml:space="preserve">subsequent paragraphs </w:t>
      </w:r>
      <w:r w:rsidR="003E4C22">
        <w:rPr>
          <w:rFonts w:ascii="Times New Roman" w:hAnsi="Times New Roman"/>
          <w:bCs/>
          <w:i/>
          <w:iCs/>
        </w:rPr>
        <w:t>accordingly</w:t>
      </w:r>
      <w:r w:rsidR="00DE33D6">
        <w:rPr>
          <w:rFonts w:ascii="Times New Roman" w:hAnsi="Times New Roman"/>
          <w:bCs/>
          <w:i/>
          <w:iCs/>
        </w:rPr>
        <w:t>.</w:t>
      </w:r>
    </w:p>
    <w:bookmarkEnd w:id="17"/>
    <w:p w14:paraId="58BD7D12" w14:textId="77777777" w:rsidR="00DE33D6" w:rsidRDefault="00DE33D6" w:rsidP="00F4708C">
      <w:pPr>
        <w:suppressAutoHyphens/>
        <w:spacing w:line="264" w:lineRule="auto"/>
        <w:rPr>
          <w:rFonts w:ascii="Times New Roman" w:hAnsi="Times New Roman"/>
          <w:bCs/>
          <w:i/>
          <w:iCs/>
        </w:rPr>
      </w:pPr>
    </w:p>
    <w:p w14:paraId="7D54E085" w14:textId="76B41255" w:rsidR="00961A1A" w:rsidRPr="00BD03FC" w:rsidRDefault="00961A1A" w:rsidP="00F4708C">
      <w:pPr>
        <w:suppressAutoHyphens/>
        <w:spacing w:line="264" w:lineRule="auto"/>
        <w:rPr>
          <w:rFonts w:ascii="Times New Roman" w:hAnsi="Times New Roman"/>
          <w:b/>
          <w:color w:val="0000FF"/>
        </w:rPr>
      </w:pPr>
      <w:r w:rsidRPr="00A51B0D">
        <w:rPr>
          <w:rFonts w:ascii="Times New Roman" w:hAnsi="Times New Roman"/>
          <w:b/>
          <w:color w:val="0000FF"/>
        </w:rPr>
        <w:t xml:space="preserve">{C.   </w:t>
      </w:r>
      <w:r w:rsidR="00874B80">
        <w:rPr>
          <w:rFonts w:ascii="Times New Roman" w:hAnsi="Times New Roman"/>
          <w:b/>
          <w:color w:val="0000FF"/>
        </w:rPr>
        <w:t xml:space="preserve">Special Use </w:t>
      </w:r>
      <w:r w:rsidR="00D920AD" w:rsidRPr="00A51B0D">
        <w:rPr>
          <w:rFonts w:ascii="Times New Roman" w:hAnsi="Times New Roman"/>
          <w:b/>
          <w:color w:val="0000FF"/>
        </w:rPr>
        <w:t>Are</w:t>
      </w:r>
      <w:r w:rsidR="00D920AD" w:rsidRPr="00BD03FC">
        <w:rPr>
          <w:rFonts w:ascii="Times New Roman" w:hAnsi="Times New Roman"/>
          <w:b/>
          <w:color w:val="0000FF"/>
        </w:rPr>
        <w:t>a</w:t>
      </w:r>
      <w:r w:rsidRPr="00BD03FC">
        <w:rPr>
          <w:rFonts w:ascii="Times New Roman" w:hAnsi="Times New Roman"/>
          <w:b/>
          <w:color w:val="0000FF"/>
        </w:rPr>
        <w:t xml:space="preserve"> </w:t>
      </w:r>
      <w:r w:rsidR="001A5F9A" w:rsidRPr="001A5F9A">
        <w:rPr>
          <w:rStyle w:val="FootnoteReference"/>
          <w:rFonts w:ascii="Times New Roman" w:hAnsi="Times New Roman"/>
          <w:b/>
          <w:bCs/>
          <w:color w:val="0000FF"/>
        </w:rPr>
        <w:footnoteReference w:id="18"/>
      </w:r>
      <w:r w:rsidR="00EC781C">
        <w:rPr>
          <w:rFonts w:ascii="Times New Roman" w:hAnsi="Times New Roman"/>
          <w:b/>
          <w:color w:val="0000FF"/>
        </w:rPr>
        <w:t>}</w:t>
      </w:r>
    </w:p>
    <w:p w14:paraId="77E4713B" w14:textId="77777777" w:rsidR="000D3C5D" w:rsidRDefault="000D3C5D" w:rsidP="00F4708C">
      <w:pPr>
        <w:suppressAutoHyphens/>
        <w:rPr>
          <w:rFonts w:ascii="Times New Roman" w:hAnsi="Times New Roman"/>
        </w:rPr>
      </w:pPr>
    </w:p>
    <w:p w14:paraId="5970BF24" w14:textId="77777777" w:rsidR="00EC781C" w:rsidRDefault="00874B80" w:rsidP="00EC781C">
      <w:pPr>
        <w:rPr>
          <w:rFonts w:ascii="Times New Roman" w:hAnsi="Times New Roman"/>
          <w:color w:val="0000FF"/>
        </w:rPr>
      </w:pPr>
      <w:r w:rsidRPr="00EC781C">
        <w:rPr>
          <w:rFonts w:ascii="Times New Roman" w:hAnsi="Times New Roman"/>
          <w:color w:val="0000FF"/>
        </w:rPr>
        <w:t xml:space="preserve">The Grantor reserves the right to </w:t>
      </w:r>
      <w:r w:rsidR="001F466A" w:rsidRPr="00EC781C">
        <w:rPr>
          <w:rFonts w:ascii="Times New Roman" w:hAnsi="Times New Roman"/>
          <w:color w:val="0000FF"/>
        </w:rPr>
        <w:t xml:space="preserve">conduct or </w:t>
      </w:r>
      <w:r w:rsidRPr="00EC781C">
        <w:rPr>
          <w:rFonts w:ascii="Times New Roman" w:hAnsi="Times New Roman"/>
          <w:color w:val="0000FF"/>
        </w:rPr>
        <w:t xml:space="preserve">permit the following activities </w:t>
      </w:r>
      <w:r w:rsidR="00CE2DB8" w:rsidRPr="00EC781C">
        <w:rPr>
          <w:rFonts w:ascii="Times New Roman" w:hAnsi="Times New Roman"/>
          <w:color w:val="0000FF"/>
        </w:rPr>
        <w:t>or</w:t>
      </w:r>
      <w:r w:rsidRPr="00EC781C">
        <w:rPr>
          <w:rFonts w:ascii="Times New Roman" w:hAnsi="Times New Roman"/>
          <w:color w:val="0000FF"/>
        </w:rPr>
        <w:t xml:space="preserve"> uses for ensuring safe drinking water quality </w:t>
      </w:r>
      <w:r w:rsidR="00EC781C" w:rsidRPr="00600E2B">
        <w:rPr>
          <w:rFonts w:ascii="Times New Roman" w:hAnsi="Times New Roman"/>
          <w:color w:val="0000FF"/>
        </w:rPr>
        <w:t xml:space="preserve">and to comply with Massachusetts Drinking Water Regulations 310 CMR 22.00 within the area shown on the </w:t>
      </w:r>
      <w:r w:rsidR="00EC781C">
        <w:rPr>
          <w:rFonts w:ascii="Times New Roman" w:hAnsi="Times New Roman"/>
          <w:color w:val="0000FF"/>
        </w:rPr>
        <w:t>[</w:t>
      </w:r>
      <w:r w:rsidR="00EC781C" w:rsidRPr="00600E2B">
        <w:rPr>
          <w:rFonts w:ascii="Times New Roman" w:hAnsi="Times New Roman"/>
          <w:color w:val="0000FF"/>
        </w:rPr>
        <w:t>Sketch Plan of Premises</w:t>
      </w:r>
      <w:r w:rsidR="00EC781C">
        <w:rPr>
          <w:rFonts w:ascii="Times New Roman" w:hAnsi="Times New Roman"/>
          <w:color w:val="0000FF"/>
        </w:rPr>
        <w:t>/Draft Plan of Land]</w:t>
      </w:r>
      <w:r w:rsidR="00EC781C" w:rsidRPr="00600E2B">
        <w:rPr>
          <w:rFonts w:ascii="Times New Roman" w:hAnsi="Times New Roman"/>
          <w:color w:val="0000FF"/>
        </w:rPr>
        <w:t xml:space="preserve"> as</w:t>
      </w:r>
      <w:r w:rsidR="00EC781C">
        <w:rPr>
          <w:rFonts w:ascii="Times New Roman" w:hAnsi="Times New Roman"/>
          <w:color w:val="0000FF"/>
        </w:rPr>
        <w:t xml:space="preserve"> a ‘Special Use Area’ for w</w:t>
      </w:r>
      <w:r w:rsidR="00EC781C" w:rsidRPr="00990F58">
        <w:rPr>
          <w:rFonts w:ascii="Times New Roman" w:hAnsi="Times New Roman"/>
          <w:color w:val="0000FF"/>
        </w:rPr>
        <w:t xml:space="preserve">ater </w:t>
      </w:r>
      <w:r w:rsidR="00EC781C">
        <w:rPr>
          <w:rFonts w:ascii="Times New Roman" w:hAnsi="Times New Roman"/>
          <w:color w:val="0000FF"/>
        </w:rPr>
        <w:t>s</w:t>
      </w:r>
      <w:r w:rsidR="00EC781C" w:rsidRPr="00990F58">
        <w:rPr>
          <w:rFonts w:ascii="Times New Roman" w:hAnsi="Times New Roman"/>
          <w:color w:val="0000FF"/>
        </w:rPr>
        <w:t xml:space="preserve">upply </w:t>
      </w:r>
      <w:r w:rsidR="00EC781C">
        <w:rPr>
          <w:rFonts w:ascii="Times New Roman" w:hAnsi="Times New Roman"/>
          <w:color w:val="0000FF"/>
        </w:rPr>
        <w:t>o</w:t>
      </w:r>
      <w:r w:rsidR="00EC781C" w:rsidRPr="00990F58">
        <w:rPr>
          <w:rFonts w:ascii="Times New Roman" w:hAnsi="Times New Roman"/>
          <w:color w:val="0000FF"/>
        </w:rPr>
        <w:t xml:space="preserve">perations </w:t>
      </w:r>
      <w:r w:rsidR="00EC781C" w:rsidRPr="00600E2B">
        <w:rPr>
          <w:rFonts w:ascii="Times New Roman" w:hAnsi="Times New Roman"/>
          <w:color w:val="0000FF"/>
        </w:rPr>
        <w:t xml:space="preserve">in addition to the </w:t>
      </w:r>
      <w:r w:rsidR="00EC781C">
        <w:rPr>
          <w:rFonts w:ascii="Times New Roman" w:hAnsi="Times New Roman"/>
          <w:color w:val="0000FF"/>
        </w:rPr>
        <w:t>‘</w:t>
      </w:r>
      <w:r w:rsidR="00EC781C" w:rsidRPr="00600E2B">
        <w:rPr>
          <w:rFonts w:ascii="Times New Roman" w:hAnsi="Times New Roman"/>
          <w:color w:val="0000FF"/>
        </w:rPr>
        <w:t>Permitted Acts and Uses</w:t>
      </w:r>
      <w:r w:rsidR="00EC781C">
        <w:rPr>
          <w:rFonts w:ascii="Times New Roman" w:hAnsi="Times New Roman"/>
          <w:color w:val="0000FF"/>
        </w:rPr>
        <w:t>’</w:t>
      </w:r>
      <w:r w:rsidR="00EC781C" w:rsidRPr="00600E2B">
        <w:rPr>
          <w:rFonts w:ascii="Times New Roman" w:hAnsi="Times New Roman"/>
          <w:color w:val="0000FF"/>
        </w:rPr>
        <w:t xml:space="preserve"> described in Paragraph III.B and otherwise subject to this Conservation Restriction</w:t>
      </w:r>
      <w:r w:rsidR="00EC781C" w:rsidRPr="003F3746">
        <w:rPr>
          <w:rFonts w:ascii="Times New Roman" w:hAnsi="Times New Roman"/>
          <w:color w:val="0000FF"/>
        </w:rPr>
        <w:t xml:space="preserve">: </w:t>
      </w:r>
      <w:r w:rsidR="00EC781C" w:rsidRPr="00DA7982">
        <w:rPr>
          <w:rFonts w:ascii="Times New Roman" w:hAnsi="Times New Roman"/>
          <w:i/>
          <w:iCs/>
          <w:color w:val="0000FF"/>
        </w:rPr>
        <w:t>[enter a description of the proposed water supply operations or activity necessary for maintaining clean drinking water quality.]</w:t>
      </w:r>
      <w:r w:rsidR="00EC781C" w:rsidRPr="003F3746">
        <w:rPr>
          <w:rFonts w:ascii="Times New Roman" w:hAnsi="Times New Roman"/>
          <w:color w:val="0000FF"/>
        </w:rPr>
        <w:t xml:space="preserve">  </w:t>
      </w:r>
    </w:p>
    <w:p w14:paraId="6CABAE27" w14:textId="700C69C2" w:rsidR="007E292E" w:rsidRPr="00EC781C" w:rsidRDefault="007E292E" w:rsidP="00F4708C">
      <w:pPr>
        <w:suppressAutoHyphens/>
        <w:rPr>
          <w:rFonts w:ascii="Times New Roman" w:hAnsi="Times New Roman"/>
          <w:i/>
          <w:iCs/>
          <w:color w:val="0000FF"/>
        </w:rPr>
      </w:pPr>
    </w:p>
    <w:p w14:paraId="538E0023" w14:textId="6DC83E24" w:rsidR="00D01410" w:rsidRDefault="00D01410">
      <w:pPr>
        <w:rPr>
          <w:rFonts w:ascii="Times New Roman" w:hAnsi="Times New Roman"/>
          <w:i/>
          <w:iCs/>
          <w:color w:val="0000FF"/>
        </w:rPr>
      </w:pPr>
      <w:r>
        <w:rPr>
          <w:rFonts w:ascii="Times New Roman" w:hAnsi="Times New Roman"/>
          <w:i/>
          <w:iCs/>
          <w:color w:val="0000FF"/>
        </w:rPr>
        <w:br w:type="page"/>
      </w:r>
    </w:p>
    <w:p w14:paraId="3604E9DC" w14:textId="77777777" w:rsidR="00C51F7C" w:rsidRPr="00C51F7C" w:rsidRDefault="00C51F7C" w:rsidP="00F4708C">
      <w:pPr>
        <w:suppressAutoHyphens/>
        <w:rPr>
          <w:rFonts w:ascii="Times New Roman" w:hAnsi="Times New Roman"/>
          <w:i/>
          <w:iCs/>
          <w:color w:val="0000FF"/>
        </w:rPr>
      </w:pPr>
    </w:p>
    <w:p w14:paraId="7A45C0C7" w14:textId="77777777" w:rsidR="003F3746" w:rsidRPr="005858CA" w:rsidRDefault="007E292E" w:rsidP="00F4708C">
      <w:pPr>
        <w:pStyle w:val="ListParagraph"/>
        <w:numPr>
          <w:ilvl w:val="0"/>
          <w:numId w:val="34"/>
        </w:numPr>
        <w:suppressAutoHyphens/>
        <w:contextualSpacing/>
        <w:rPr>
          <w:rFonts w:ascii="Times New Roman" w:hAnsi="Times New Roman"/>
        </w:rPr>
      </w:pPr>
      <w:r w:rsidRPr="005858CA">
        <w:rPr>
          <w:rFonts w:ascii="Times New Roman" w:hAnsi="Times New Roman"/>
          <w:b/>
        </w:rPr>
        <w:t>Site Restoration</w:t>
      </w:r>
      <w:r w:rsidR="003F3746" w:rsidRPr="005858CA">
        <w:rPr>
          <w:rFonts w:ascii="Times New Roman" w:hAnsi="Times New Roman"/>
          <w:b/>
        </w:rPr>
        <w:t xml:space="preserve">  </w:t>
      </w:r>
    </w:p>
    <w:p w14:paraId="14E7DDAE" w14:textId="77777777" w:rsidR="003F3746" w:rsidRPr="00940700" w:rsidRDefault="003F3746" w:rsidP="00F4708C">
      <w:pPr>
        <w:suppressAutoHyphens/>
        <w:ind w:left="-360"/>
        <w:contextualSpacing/>
        <w:rPr>
          <w:rFonts w:ascii="Times New Roman" w:hAnsi="Times New Roman"/>
        </w:rPr>
      </w:pPr>
    </w:p>
    <w:p w14:paraId="2C2CECD3" w14:textId="24E3947C" w:rsidR="003B05A8" w:rsidRDefault="007E292E" w:rsidP="00F4708C">
      <w:pPr>
        <w:suppressAutoHyphens/>
        <w:contextualSpacing/>
        <w:rPr>
          <w:rFonts w:ascii="Times New Roman" w:hAnsi="Times New Roman"/>
        </w:rPr>
      </w:pPr>
      <w:r w:rsidRPr="00940700">
        <w:rPr>
          <w:rFonts w:ascii="Times New Roman" w:hAnsi="Times New Roman"/>
        </w:rPr>
        <w:t>Upon completion of any Permitted Acts and Uses</w:t>
      </w:r>
      <w:r w:rsidR="00F3436B">
        <w:rPr>
          <w:rFonts w:ascii="Times New Roman" w:hAnsi="Times New Roman"/>
        </w:rPr>
        <w:t xml:space="preserve"> under Paragraph III.B</w:t>
      </w:r>
      <w:r w:rsidRPr="00940700">
        <w:rPr>
          <w:rFonts w:ascii="Times New Roman" w:hAnsi="Times New Roman"/>
        </w:rPr>
        <w:t xml:space="preserve">, any disturbed areas shall be restored substantially to </w:t>
      </w:r>
      <w:r w:rsidRPr="00940700">
        <w:rPr>
          <w:rFonts w:ascii="Times New Roman" w:hAnsi="Times New Roman"/>
          <w:bCs/>
        </w:rPr>
        <w:t xml:space="preserve">the conditions </w:t>
      </w:r>
      <w:r w:rsidRPr="00940700">
        <w:rPr>
          <w:rFonts w:ascii="Times New Roman" w:hAnsi="Times New Roman"/>
        </w:rPr>
        <w:t>that existed prior to said activities</w:t>
      </w:r>
      <w:r w:rsidRPr="00940700">
        <w:rPr>
          <w:rFonts w:ascii="Times New Roman" w:hAnsi="Times New Roman"/>
          <w:bCs/>
        </w:rPr>
        <w:t>, including with respect to</w:t>
      </w:r>
      <w:r w:rsidRPr="00940700">
        <w:rPr>
          <w:rFonts w:ascii="Times New Roman" w:hAnsi="Times New Roman"/>
        </w:rPr>
        <w:t xml:space="preserve"> </w:t>
      </w:r>
      <w:r w:rsidRPr="00940700">
        <w:rPr>
          <w:rFonts w:ascii="Times New Roman" w:hAnsi="Times New Roman"/>
          <w:bCs/>
        </w:rPr>
        <w:t>soil material, grade, and vegetated ground cover</w:t>
      </w:r>
      <w:r w:rsidRPr="00940700">
        <w:rPr>
          <w:rFonts w:ascii="Times New Roman" w:hAnsi="Times New Roman"/>
        </w:rPr>
        <w:t>.</w:t>
      </w:r>
      <w:bookmarkStart w:id="18" w:name="_Hlk41389437"/>
    </w:p>
    <w:p w14:paraId="49C4204E" w14:textId="77777777" w:rsidR="00D01410" w:rsidRDefault="00D01410" w:rsidP="00F4708C">
      <w:pPr>
        <w:suppressAutoHyphens/>
        <w:contextualSpacing/>
        <w:rPr>
          <w:rFonts w:ascii="Times New Roman" w:hAnsi="Times New Roman"/>
        </w:rPr>
      </w:pPr>
    </w:p>
    <w:p w14:paraId="1B368E04" w14:textId="6DD2B57A" w:rsidR="00BA189C" w:rsidRPr="00940700" w:rsidRDefault="00BA189C" w:rsidP="00F4708C">
      <w:pPr>
        <w:pStyle w:val="ListParagraph"/>
        <w:numPr>
          <w:ilvl w:val="0"/>
          <w:numId w:val="34"/>
        </w:numPr>
        <w:suppressAutoHyphens/>
        <w:contextualSpacing/>
        <w:rPr>
          <w:rFonts w:ascii="Times New Roman" w:hAnsi="Times New Roman"/>
          <w:b/>
          <w:snapToGrid w:val="0"/>
        </w:rPr>
      </w:pPr>
      <w:r w:rsidRPr="00940700">
        <w:rPr>
          <w:rFonts w:ascii="Times New Roman" w:hAnsi="Times New Roman"/>
          <w:b/>
        </w:rPr>
        <w:t>Compliance with Permits, Regulations, Laws</w:t>
      </w:r>
    </w:p>
    <w:p w14:paraId="16F2E4BB" w14:textId="77777777" w:rsidR="00BA189C" w:rsidRPr="003F3746" w:rsidRDefault="00BA189C" w:rsidP="00F4708C">
      <w:pPr>
        <w:pStyle w:val="ListParagraph"/>
        <w:suppressAutoHyphens/>
        <w:rPr>
          <w:rFonts w:ascii="Times New Roman" w:hAnsi="Times New Roman"/>
          <w:snapToGrid w:val="0"/>
        </w:rPr>
      </w:pPr>
    </w:p>
    <w:p w14:paraId="41CD4ECF" w14:textId="3373B29A" w:rsidR="003F3746" w:rsidRPr="003F3746" w:rsidRDefault="003F3746" w:rsidP="00F4708C">
      <w:pPr>
        <w:pStyle w:val="ListParagraph"/>
        <w:suppressAutoHyphens/>
        <w:ind w:left="0"/>
        <w:rPr>
          <w:rFonts w:ascii="Times New Roman" w:hAnsi="Times New Roman"/>
          <w:snapToGrid w:val="0"/>
        </w:rPr>
      </w:pPr>
      <w:r w:rsidRPr="003F3746">
        <w:rPr>
          <w:rFonts w:ascii="Times New Roman" w:hAnsi="Times New Roman"/>
        </w:rPr>
        <w:t xml:space="preserve">The exercise of any </w:t>
      </w:r>
      <w:r w:rsidR="00DD2298">
        <w:rPr>
          <w:rFonts w:ascii="Times New Roman" w:hAnsi="Times New Roman"/>
        </w:rPr>
        <w:t>‘</w:t>
      </w:r>
      <w:r w:rsidRPr="003F3746">
        <w:rPr>
          <w:rFonts w:ascii="Times New Roman" w:hAnsi="Times New Roman"/>
        </w:rPr>
        <w:t>Permitted Acts and Uses</w:t>
      </w:r>
      <w:r w:rsidR="00DD2298">
        <w:rPr>
          <w:rFonts w:ascii="Times New Roman" w:hAnsi="Times New Roman"/>
        </w:rPr>
        <w:t>’</w:t>
      </w:r>
      <w:r w:rsidRPr="003F3746">
        <w:rPr>
          <w:rFonts w:ascii="Times New Roman" w:hAnsi="Times New Roman"/>
        </w:rPr>
        <w:t xml:space="preserve"> under Paragraph </w:t>
      </w:r>
      <w:bookmarkStart w:id="19" w:name="_Hlk77924239"/>
      <w:r w:rsidR="00BD22C8">
        <w:rPr>
          <w:rFonts w:ascii="Times New Roman" w:hAnsi="Times New Roman"/>
        </w:rPr>
        <w:t>III.</w:t>
      </w:r>
      <w:r w:rsidR="00F3436B">
        <w:rPr>
          <w:rFonts w:ascii="Times New Roman" w:hAnsi="Times New Roman"/>
        </w:rPr>
        <w:t>B</w:t>
      </w:r>
      <w:r w:rsidR="00BD22C8">
        <w:rPr>
          <w:rFonts w:ascii="Times New Roman" w:hAnsi="Times New Roman"/>
        </w:rPr>
        <w:t xml:space="preserve"> </w:t>
      </w:r>
      <w:r w:rsidR="00BB2204">
        <w:rPr>
          <w:rStyle w:val="FootnoteReference"/>
          <w:rFonts w:ascii="Times New Roman" w:hAnsi="Times New Roman"/>
          <w:b/>
          <w:bCs/>
          <w:color w:val="0000FF"/>
        </w:rPr>
        <w:t xml:space="preserve"> </w:t>
      </w:r>
      <w:bookmarkEnd w:id="19"/>
      <w:r w:rsidRPr="003F3746">
        <w:rPr>
          <w:rFonts w:ascii="Times New Roman" w:hAnsi="Times New Roman"/>
        </w:rPr>
        <w:t xml:space="preserve">shall </w:t>
      </w:r>
      <w:proofErr w:type="gramStart"/>
      <w:r w:rsidRPr="003F3746">
        <w:rPr>
          <w:rFonts w:ascii="Times New Roman" w:hAnsi="Times New Roman"/>
        </w:rPr>
        <w:t>be in compliance with</w:t>
      </w:r>
      <w:proofErr w:type="gramEnd"/>
      <w:r w:rsidRPr="003F3746">
        <w:rPr>
          <w:rFonts w:ascii="Times New Roman" w:hAnsi="Times New Roman"/>
        </w:rPr>
        <w:t xml:space="preserve"> all applicable federal, state and local laws, rules, regulations, zoning, and permits, and with the Constitution of the Commonwealth of Massachusetts. The inclusion of any Reserved Right requiring a permit, license or other approval from a public agency does not imply that the Grantee or the Commonwealth takes any position whether such permit, license, or other approval should be issued.</w:t>
      </w:r>
    </w:p>
    <w:bookmarkEnd w:id="18"/>
    <w:p w14:paraId="7A44BBFA" w14:textId="77777777" w:rsidR="003F3746" w:rsidRDefault="003F3746" w:rsidP="00F4708C">
      <w:pPr>
        <w:pStyle w:val="ListParagraph"/>
        <w:suppressAutoHyphens/>
        <w:spacing w:line="264" w:lineRule="auto"/>
        <w:ind w:left="0"/>
        <w:contextualSpacing/>
        <w:rPr>
          <w:rFonts w:ascii="Times New Roman" w:hAnsi="Times New Roman"/>
          <w:b/>
        </w:rPr>
      </w:pPr>
    </w:p>
    <w:p w14:paraId="42C7F5A5" w14:textId="59796309" w:rsidR="00162F8C" w:rsidRDefault="004A2DED" w:rsidP="00F4708C">
      <w:pPr>
        <w:pStyle w:val="ListParagraph"/>
        <w:numPr>
          <w:ilvl w:val="0"/>
          <w:numId w:val="34"/>
        </w:numPr>
        <w:suppressAutoHyphens/>
        <w:spacing w:line="264" w:lineRule="auto"/>
        <w:contextualSpacing/>
        <w:rPr>
          <w:rStyle w:val="FootnoteReference"/>
          <w:rFonts w:ascii="Times New Roman" w:hAnsi="Times New Roman"/>
        </w:rPr>
      </w:pPr>
      <w:r w:rsidRPr="0005281D">
        <w:rPr>
          <w:rFonts w:ascii="Times New Roman" w:hAnsi="Times New Roman"/>
          <w:b/>
        </w:rPr>
        <w:t xml:space="preserve">Notice and Approval </w:t>
      </w:r>
    </w:p>
    <w:p w14:paraId="0C27A186" w14:textId="5961D6AC" w:rsidR="00961A1A" w:rsidRPr="00BD2CE8" w:rsidRDefault="00961A1A" w:rsidP="00F4708C">
      <w:pPr>
        <w:suppressAutoHyphens/>
        <w:spacing w:line="264" w:lineRule="auto"/>
        <w:rPr>
          <w:rFonts w:ascii="Times New Roman" w:hAnsi="Times New Roman"/>
        </w:rPr>
      </w:pPr>
    </w:p>
    <w:p w14:paraId="2ED4DEB6" w14:textId="53555E32" w:rsidR="006A376F" w:rsidRPr="00164FBD" w:rsidRDefault="006A376F" w:rsidP="00F4708C">
      <w:pPr>
        <w:pStyle w:val="ListParagraph"/>
        <w:numPr>
          <w:ilvl w:val="0"/>
          <w:numId w:val="12"/>
        </w:numPr>
        <w:suppressAutoHyphens/>
        <w:spacing w:line="264" w:lineRule="auto"/>
        <w:contextualSpacing/>
        <w:rPr>
          <w:rFonts w:ascii="Times New Roman" w:hAnsi="Times New Roman"/>
          <w:color w:val="808080"/>
        </w:rPr>
      </w:pPr>
      <w:r w:rsidRPr="00164FBD">
        <w:rPr>
          <w:rFonts w:ascii="Times New Roman" w:hAnsi="Times New Roman"/>
          <w:u w:val="single"/>
        </w:rPr>
        <w:t>Notifying Grantee.</w:t>
      </w:r>
      <w:r w:rsidRPr="00164FBD">
        <w:rPr>
          <w:rFonts w:ascii="Times New Roman" w:hAnsi="Times New Roman"/>
        </w:rPr>
        <w:t xml:space="preserve"> </w:t>
      </w:r>
      <w:r w:rsidR="00164FBD" w:rsidRPr="00164FBD">
        <w:rPr>
          <w:rFonts w:ascii="Times New Roman" w:hAnsi="Times New Roman"/>
        </w:rPr>
        <w:t xml:space="preserve"> </w:t>
      </w:r>
      <w:r w:rsidR="00164FBD">
        <w:rPr>
          <w:rFonts w:ascii="Times New Roman" w:hAnsi="Times New Roman"/>
        </w:rPr>
        <w:t xml:space="preserve"> </w:t>
      </w:r>
      <w:r w:rsidRPr="00164FBD">
        <w:rPr>
          <w:rFonts w:ascii="Times New Roman" w:hAnsi="Times New Roman"/>
        </w:rPr>
        <w:t xml:space="preserve">Whenever notice to or approval by Grantee is required, Grantor shall notify or request approval from Grantee, by a method requiring proof of receipt, in writing not less than sixty (60) days prior to the date Grantor intends to undertake the activity in question, unless a different </w:t>
      </w:r>
      <w:proofErr w:type="gramStart"/>
      <w:r w:rsidRPr="00164FBD">
        <w:rPr>
          <w:rFonts w:ascii="Times New Roman" w:hAnsi="Times New Roman"/>
        </w:rPr>
        <w:t>time period</w:t>
      </w:r>
      <w:proofErr w:type="gramEnd"/>
      <w:r w:rsidRPr="00164FBD">
        <w:rPr>
          <w:rFonts w:ascii="Times New Roman" w:hAnsi="Times New Roman"/>
        </w:rPr>
        <w:t xml:space="preserve"> is specified herein. The notice shall:</w:t>
      </w:r>
    </w:p>
    <w:p w14:paraId="3715C623" w14:textId="77777777" w:rsidR="006A376F" w:rsidRPr="00126A22" w:rsidRDefault="006A376F" w:rsidP="00F4708C">
      <w:pPr>
        <w:pStyle w:val="ListParagraph"/>
        <w:numPr>
          <w:ilvl w:val="0"/>
          <w:numId w:val="16"/>
        </w:numPr>
        <w:suppressAutoHyphens/>
        <w:spacing w:line="264" w:lineRule="auto"/>
        <w:contextualSpacing/>
        <w:rPr>
          <w:rFonts w:ascii="Times New Roman" w:hAnsi="Times New Roman"/>
        </w:rPr>
      </w:pPr>
      <w:r w:rsidRPr="00126A22">
        <w:rPr>
          <w:rFonts w:ascii="Times New Roman" w:hAnsi="Times New Roman"/>
        </w:rPr>
        <w:t xml:space="preserve">Describe the nature, scope, design, location, timetable and any other material aspect of the proposed </w:t>
      </w:r>
      <w:proofErr w:type="gramStart"/>
      <w:r w:rsidRPr="00126A22">
        <w:rPr>
          <w:rFonts w:ascii="Times New Roman" w:hAnsi="Times New Roman"/>
        </w:rPr>
        <w:t>activity;</w:t>
      </w:r>
      <w:proofErr w:type="gramEnd"/>
    </w:p>
    <w:p w14:paraId="595F0341" w14:textId="77777777" w:rsidR="006A376F" w:rsidRPr="00126A22" w:rsidRDefault="006A376F" w:rsidP="00F4708C">
      <w:pPr>
        <w:pStyle w:val="ListParagraph"/>
        <w:numPr>
          <w:ilvl w:val="0"/>
          <w:numId w:val="16"/>
        </w:numPr>
        <w:suppressAutoHyphens/>
        <w:spacing w:line="264" w:lineRule="auto"/>
        <w:contextualSpacing/>
        <w:rPr>
          <w:rFonts w:ascii="Times New Roman" w:hAnsi="Times New Roman"/>
        </w:rPr>
      </w:pPr>
      <w:r w:rsidRPr="00126A22">
        <w:rPr>
          <w:rFonts w:ascii="Times New Roman" w:hAnsi="Times New Roman"/>
        </w:rPr>
        <w:t xml:space="preserve">Describe how the proposed activity complies with the terms and conditions of this Conservation Restriction, and will not materially impair the Purposes and/or Conservation </w:t>
      </w:r>
      <w:proofErr w:type="gramStart"/>
      <w:r w:rsidRPr="00126A22">
        <w:rPr>
          <w:rFonts w:ascii="Times New Roman" w:hAnsi="Times New Roman"/>
        </w:rPr>
        <w:t>Values;</w:t>
      </w:r>
      <w:proofErr w:type="gramEnd"/>
    </w:p>
    <w:p w14:paraId="2D0CCCF3" w14:textId="4724AB3F" w:rsidR="006A376F" w:rsidRPr="00126A22" w:rsidRDefault="006A376F" w:rsidP="00F4708C">
      <w:pPr>
        <w:pStyle w:val="ListParagraph"/>
        <w:numPr>
          <w:ilvl w:val="0"/>
          <w:numId w:val="16"/>
        </w:numPr>
        <w:suppressAutoHyphens/>
        <w:spacing w:line="264" w:lineRule="auto"/>
        <w:contextualSpacing/>
        <w:rPr>
          <w:rFonts w:ascii="Times New Roman" w:hAnsi="Times New Roman"/>
        </w:rPr>
      </w:pPr>
      <w:r w:rsidRPr="00126A22">
        <w:rPr>
          <w:rFonts w:ascii="Times New Roman" w:hAnsi="Times New Roman"/>
        </w:rPr>
        <w:t>Identify all permits, licenses, or approvals required for the proposed activity, and the status of any such permits, licenses, or approvals</w:t>
      </w:r>
      <w:r w:rsidR="00515338">
        <w:rPr>
          <w:rFonts w:ascii="Times New Roman" w:hAnsi="Times New Roman"/>
        </w:rPr>
        <w:t>; and</w:t>
      </w:r>
    </w:p>
    <w:p w14:paraId="5F1F552D" w14:textId="5E2EEFCB" w:rsidR="006A376F" w:rsidRPr="00126A22" w:rsidRDefault="006A376F" w:rsidP="00F4708C">
      <w:pPr>
        <w:pStyle w:val="ListParagraph"/>
        <w:numPr>
          <w:ilvl w:val="0"/>
          <w:numId w:val="16"/>
        </w:numPr>
        <w:suppressAutoHyphens/>
        <w:spacing w:line="264" w:lineRule="auto"/>
        <w:contextualSpacing/>
        <w:rPr>
          <w:rFonts w:ascii="Times New Roman" w:hAnsi="Times New Roman"/>
        </w:rPr>
      </w:pPr>
      <w:r w:rsidRPr="00126A22">
        <w:rPr>
          <w:rFonts w:ascii="Times New Roman" w:hAnsi="Times New Roman"/>
        </w:rPr>
        <w:t xml:space="preserve">Describe any other material aspect of the proposed activity in sufficient detail to permit the Grantee to make an informed judgment as to its consistency with the </w:t>
      </w:r>
      <w:r w:rsidR="00D249CB">
        <w:rPr>
          <w:rFonts w:ascii="Times New Roman" w:hAnsi="Times New Roman"/>
        </w:rPr>
        <w:t xml:space="preserve">Conservation Restriction </w:t>
      </w:r>
      <w:r w:rsidRPr="00126A22">
        <w:rPr>
          <w:rFonts w:ascii="Times New Roman" w:hAnsi="Times New Roman"/>
        </w:rPr>
        <w:t>Purposes and Conservation Values.</w:t>
      </w:r>
    </w:p>
    <w:p w14:paraId="05FF57F7" w14:textId="77777777" w:rsidR="006A376F" w:rsidRPr="00126A22" w:rsidRDefault="006A376F" w:rsidP="00F4708C">
      <w:pPr>
        <w:suppressAutoHyphens/>
        <w:spacing w:line="264" w:lineRule="auto"/>
        <w:contextualSpacing/>
        <w:rPr>
          <w:rFonts w:ascii="Times New Roman" w:hAnsi="Times New Roman"/>
          <w:color w:val="808080"/>
        </w:rPr>
      </w:pPr>
    </w:p>
    <w:p w14:paraId="0CF3D699" w14:textId="29EE5A66" w:rsidR="00126A22" w:rsidRPr="00146CE6" w:rsidRDefault="00126A22" w:rsidP="00F4708C">
      <w:pPr>
        <w:pStyle w:val="ListParagraph"/>
        <w:numPr>
          <w:ilvl w:val="0"/>
          <w:numId w:val="12"/>
        </w:numPr>
        <w:suppressAutoHyphens/>
        <w:spacing w:line="264" w:lineRule="auto"/>
        <w:contextualSpacing/>
        <w:rPr>
          <w:rStyle w:val="PlaceholderText"/>
          <w:rFonts w:ascii="Times New Roman" w:hAnsi="Times New Roman"/>
          <w:color w:val="auto"/>
        </w:rPr>
      </w:pPr>
      <w:r w:rsidRPr="00F70A0B">
        <w:rPr>
          <w:rFonts w:ascii="Times New Roman" w:hAnsi="Times New Roman"/>
          <w:u w:val="single"/>
        </w:rPr>
        <w:t>Grantee Review</w:t>
      </w:r>
      <w:r w:rsidRPr="00F70A0B">
        <w:rPr>
          <w:rFonts w:ascii="Times New Roman" w:hAnsi="Times New Roman"/>
        </w:rPr>
        <w:t xml:space="preserve"> </w:t>
      </w:r>
      <w:r w:rsidR="00803325" w:rsidRPr="00F70A0B">
        <w:rPr>
          <w:rFonts w:ascii="Times New Roman" w:hAnsi="Times New Roman"/>
        </w:rPr>
        <w:t xml:space="preserve">  </w:t>
      </w:r>
      <w:r w:rsidR="00F70A0B" w:rsidRPr="00F70A0B">
        <w:rPr>
          <w:rFonts w:ascii="Times New Roman" w:hAnsi="Times New Roman"/>
        </w:rPr>
        <w:t xml:space="preserve"> </w:t>
      </w:r>
      <w:r w:rsidR="00164FBD" w:rsidRPr="00146CE6">
        <w:rPr>
          <w:rFonts w:ascii="Times New Roman" w:hAnsi="Times New Roman"/>
        </w:rPr>
        <w:t>Where Grantee’s approval is required, Grantee shall grant or withhold approval in writing within sixty (60) days of receipt of Grantor’s request. Grantee’s approval shall only be granted upon a showing that the proposed activity will minimize impacts to the Conservation Values and will not materially impair the Purposes and/or Conservation Values. Grantee may require Grantor to secure expert review and evaluation of a proposed activity by a mutually agreed upon party.</w:t>
      </w:r>
      <w:r w:rsidRPr="00146CE6">
        <w:rPr>
          <w:rFonts w:ascii="Times New Roman" w:hAnsi="Times New Roman"/>
          <w:b/>
          <w:bCs/>
        </w:rPr>
        <w:t xml:space="preserve"> </w:t>
      </w:r>
    </w:p>
    <w:p w14:paraId="7EAF7647" w14:textId="77777777" w:rsidR="00F3436B" w:rsidRDefault="00F3436B" w:rsidP="00F4708C">
      <w:pPr>
        <w:suppressAutoHyphens/>
        <w:spacing w:line="264" w:lineRule="auto"/>
        <w:ind w:left="360"/>
        <w:rPr>
          <w:rFonts w:ascii="Times New Roman" w:hAnsi="Times New Roman"/>
          <w:i/>
        </w:rPr>
      </w:pPr>
    </w:p>
    <w:p w14:paraId="08554067" w14:textId="606947D2" w:rsidR="00D249CB" w:rsidRPr="008970BD" w:rsidRDefault="00D249CB" w:rsidP="00F4708C">
      <w:pPr>
        <w:suppressAutoHyphens/>
        <w:spacing w:line="264" w:lineRule="auto"/>
        <w:ind w:left="360"/>
        <w:rPr>
          <w:rFonts w:ascii="Times New Roman" w:hAnsi="Times New Roman"/>
          <w:iCs/>
          <w:caps/>
        </w:rPr>
      </w:pPr>
      <w:r w:rsidRPr="008970BD">
        <w:rPr>
          <w:rFonts w:ascii="Times New Roman" w:hAnsi="Times New Roman"/>
          <w:i/>
          <w:caps/>
        </w:rPr>
        <w:t xml:space="preserve">Note: </w:t>
      </w:r>
      <w:r w:rsidR="00146CE6" w:rsidRPr="00D26E86">
        <w:rPr>
          <w:rFonts w:ascii="Times New Roman" w:hAnsi="Times New Roman"/>
          <w:i/>
        </w:rPr>
        <w:t>Include this paragraph if the</w:t>
      </w:r>
      <w:r w:rsidR="0063074D" w:rsidRPr="00D26E86">
        <w:rPr>
          <w:rFonts w:ascii="Times New Roman" w:hAnsi="Times New Roman"/>
          <w:i/>
        </w:rPr>
        <w:t xml:space="preserve"> CR is jointly held</w:t>
      </w:r>
      <w:r w:rsidR="00146CE6" w:rsidRPr="008970BD">
        <w:rPr>
          <w:rFonts w:ascii="Times New Roman" w:hAnsi="Times New Roman"/>
          <w:iCs/>
          <w:caps/>
        </w:rPr>
        <w:t xml:space="preserve"> </w:t>
      </w:r>
    </w:p>
    <w:p w14:paraId="380006A9" w14:textId="0689909E" w:rsidR="006A376F" w:rsidRDefault="00830B13" w:rsidP="00F4708C">
      <w:pPr>
        <w:suppressAutoHyphens/>
        <w:spacing w:line="264" w:lineRule="auto"/>
        <w:ind w:left="360"/>
        <w:rPr>
          <w:rFonts w:ascii="Times New Roman" w:hAnsi="Times New Roman"/>
          <w:color w:val="0000FF"/>
        </w:rPr>
      </w:pPr>
      <w:r w:rsidRPr="00A50787">
        <w:rPr>
          <w:rFonts w:ascii="Times New Roman" w:hAnsi="Times New Roman"/>
          <w:iCs/>
          <w:color w:val="0000FF"/>
        </w:rPr>
        <w:t xml:space="preserve">{Where Primary Grantee’s approval is required, the Secondary Grantee, within thirty (30) days of receipt of Grantor’s request, shall notify the Primary Grantee of the Secondary Grantee’s decision. Within sixty (60) days of the Primary Grantee’s receipt of Grantor’s request, the Primary Grantee shall either affirm, </w:t>
      </w:r>
      <w:proofErr w:type="gramStart"/>
      <w:r w:rsidRPr="00A50787">
        <w:rPr>
          <w:rFonts w:ascii="Times New Roman" w:hAnsi="Times New Roman"/>
          <w:iCs/>
          <w:color w:val="0000FF"/>
        </w:rPr>
        <w:t>amend</w:t>
      </w:r>
      <w:proofErr w:type="gramEnd"/>
      <w:r w:rsidRPr="00A50787">
        <w:rPr>
          <w:rFonts w:ascii="Times New Roman" w:hAnsi="Times New Roman"/>
          <w:iCs/>
          <w:color w:val="0000FF"/>
        </w:rPr>
        <w:t xml:space="preserve"> or reverse the decision of the Secondary Grantee, shall notify the Secondary Grantee thereof in writing, and shall issue its decision to the Grantor in writing. The Primary Grantee’s decision shall in all cases be the final and controlling decision binding on both Grantees. </w:t>
      </w:r>
      <w:proofErr w:type="gramStart"/>
      <w:r w:rsidRPr="00A50787">
        <w:rPr>
          <w:rFonts w:ascii="Times New Roman" w:hAnsi="Times New Roman"/>
          <w:iCs/>
          <w:color w:val="0000FF"/>
        </w:rPr>
        <w:t>In the event that</w:t>
      </w:r>
      <w:proofErr w:type="gramEnd"/>
      <w:r w:rsidRPr="00A50787">
        <w:rPr>
          <w:rFonts w:ascii="Times New Roman" w:hAnsi="Times New Roman"/>
          <w:iCs/>
          <w:color w:val="0000FF"/>
        </w:rPr>
        <w:t xml:space="preserve"> no decision is received from the Secondary Grantee within thirty (30) days, the Primary Grantee shall proceed to issue its decision within sixty (60) days of the request.</w:t>
      </w:r>
      <w:r w:rsidR="006A376F" w:rsidRPr="00A50787">
        <w:rPr>
          <w:rFonts w:ascii="Times New Roman" w:hAnsi="Times New Roman"/>
          <w:iCs/>
          <w:color w:val="0000FF"/>
        </w:rPr>
        <w:t xml:space="preserve">   </w:t>
      </w:r>
      <w:r w:rsidR="006A376F" w:rsidRPr="00A50787">
        <w:rPr>
          <w:rFonts w:ascii="Times New Roman" w:hAnsi="Times New Roman"/>
          <w:color w:val="0000FF"/>
        </w:rPr>
        <w:t xml:space="preserve">Grantee’s approval shall only be granted upon a showing that the proposed activity will minimize </w:t>
      </w:r>
      <w:r w:rsidR="006A376F" w:rsidRPr="00A50787">
        <w:rPr>
          <w:rFonts w:ascii="Times New Roman" w:hAnsi="Times New Roman"/>
          <w:color w:val="0000FF"/>
        </w:rPr>
        <w:lastRenderedPageBreak/>
        <w:t>impacts to the Conservation Values and will not materially impair the Purposes and/or Conservation Values. Grantee may require Grantor to secure expert review and evaluation of a proposed activity by a mutually agreed upon party.</w:t>
      </w:r>
      <w:r w:rsidR="00146CE6">
        <w:rPr>
          <w:rFonts w:ascii="Times New Roman" w:hAnsi="Times New Roman"/>
          <w:color w:val="0000FF"/>
        </w:rPr>
        <w:t>}</w:t>
      </w:r>
    </w:p>
    <w:p w14:paraId="4F6FDC60" w14:textId="77777777" w:rsidR="00146CE6" w:rsidRPr="00A50787" w:rsidRDefault="00146CE6" w:rsidP="00F4708C">
      <w:pPr>
        <w:suppressAutoHyphens/>
        <w:spacing w:line="264" w:lineRule="auto"/>
        <w:ind w:left="360"/>
        <w:rPr>
          <w:rFonts w:ascii="Times New Roman" w:hAnsi="Times New Roman"/>
          <w:iCs/>
          <w:color w:val="0000FF"/>
        </w:rPr>
      </w:pPr>
    </w:p>
    <w:p w14:paraId="553E7DF6" w14:textId="6C427937" w:rsidR="00803325" w:rsidRPr="00164FBD" w:rsidRDefault="00803325" w:rsidP="00F4708C">
      <w:pPr>
        <w:pStyle w:val="ListParagraph"/>
        <w:numPr>
          <w:ilvl w:val="0"/>
          <w:numId w:val="12"/>
        </w:numPr>
        <w:suppressAutoHyphens/>
        <w:spacing w:line="264" w:lineRule="auto"/>
        <w:contextualSpacing/>
        <w:rPr>
          <w:rFonts w:ascii="Times New Roman" w:hAnsi="Times New Roman"/>
        </w:rPr>
      </w:pPr>
      <w:r w:rsidRPr="00164FBD">
        <w:rPr>
          <w:rFonts w:ascii="Times New Roman" w:hAnsi="Times New Roman"/>
          <w:u w:val="single"/>
        </w:rPr>
        <w:t>Resubmittal</w:t>
      </w:r>
      <w:r w:rsidRPr="00391E8E">
        <w:rPr>
          <w:rFonts w:ascii="Times New Roman" w:hAnsi="Times New Roman"/>
        </w:rPr>
        <w:t>.</w:t>
      </w:r>
      <w:r w:rsidRPr="00164FBD">
        <w:rPr>
          <w:rFonts w:ascii="Times New Roman" w:hAnsi="Times New Roman"/>
        </w:rPr>
        <w:t xml:space="preserve"> </w:t>
      </w:r>
      <w:r w:rsidR="00391E8E">
        <w:rPr>
          <w:rFonts w:ascii="Times New Roman" w:hAnsi="Times New Roman"/>
        </w:rPr>
        <w:t xml:space="preserve"> </w:t>
      </w:r>
      <w:r w:rsidRPr="00164FBD">
        <w:rPr>
          <w:rFonts w:ascii="Times New Roman" w:hAnsi="Times New Roman"/>
          <w:iCs/>
        </w:rPr>
        <w:t>Grantee’s failure to respond within sixty (60) days of receipt shall not constitute approval of the request</w:t>
      </w:r>
      <w:bookmarkStart w:id="20" w:name="_Hlk49861799"/>
      <w:r w:rsidRPr="00164FBD">
        <w:rPr>
          <w:rFonts w:ascii="Times New Roman" w:hAnsi="Times New Roman"/>
          <w:iCs/>
        </w:rPr>
        <w:t>.  Grantor may subsequently submit the same or a similar request for approval.</w:t>
      </w:r>
    </w:p>
    <w:bookmarkEnd w:id="20"/>
    <w:p w14:paraId="40EE5EA0" w14:textId="77777777" w:rsidR="002157FB" w:rsidRDefault="002157FB" w:rsidP="00F4708C">
      <w:pPr>
        <w:suppressAutoHyphens/>
        <w:spacing w:line="264" w:lineRule="auto"/>
        <w:rPr>
          <w:rFonts w:ascii="Times New Roman" w:hAnsi="Times New Roman"/>
          <w:b/>
          <w:bCs/>
        </w:rPr>
      </w:pPr>
    </w:p>
    <w:p w14:paraId="72649E68" w14:textId="5DDB4B8E" w:rsidR="008018B8" w:rsidRPr="00391E8E" w:rsidRDefault="003B3D96" w:rsidP="00F4708C">
      <w:pPr>
        <w:suppressAutoHyphens/>
        <w:spacing w:line="264" w:lineRule="auto"/>
        <w:rPr>
          <w:rFonts w:ascii="Times New Roman" w:hAnsi="Times New Roman"/>
          <w:b/>
        </w:rPr>
      </w:pPr>
      <w:r w:rsidRPr="00391E8E">
        <w:rPr>
          <w:rFonts w:ascii="Times New Roman" w:hAnsi="Times New Roman"/>
          <w:b/>
          <w:bCs/>
        </w:rPr>
        <w:t>I</w:t>
      </w:r>
      <w:r w:rsidR="00803325" w:rsidRPr="00391E8E">
        <w:rPr>
          <w:rFonts w:ascii="Times New Roman" w:hAnsi="Times New Roman"/>
          <w:b/>
          <w:bCs/>
        </w:rPr>
        <w:t>V</w:t>
      </w:r>
      <w:r w:rsidRPr="00391E8E">
        <w:rPr>
          <w:rFonts w:ascii="Times New Roman" w:hAnsi="Times New Roman"/>
          <w:b/>
          <w:bCs/>
        </w:rPr>
        <w:t>.</w:t>
      </w:r>
      <w:r w:rsidR="00400115" w:rsidRPr="00391E8E">
        <w:rPr>
          <w:rFonts w:ascii="Times New Roman" w:hAnsi="Times New Roman"/>
          <w:b/>
          <w:bCs/>
        </w:rPr>
        <w:t xml:space="preserve">  </w:t>
      </w:r>
      <w:r w:rsidR="008018B8" w:rsidRPr="00391E8E">
        <w:rPr>
          <w:rFonts w:ascii="Times New Roman" w:hAnsi="Times New Roman"/>
          <w:b/>
        </w:rPr>
        <w:t>INSPECTION AND ENFORCEMENT</w:t>
      </w:r>
    </w:p>
    <w:p w14:paraId="191DE2CF" w14:textId="77777777" w:rsidR="008018B8" w:rsidRPr="002C4D61" w:rsidRDefault="008018B8" w:rsidP="00F4708C">
      <w:pPr>
        <w:suppressAutoHyphens/>
      </w:pPr>
    </w:p>
    <w:p w14:paraId="2A92EFC0" w14:textId="77777777" w:rsidR="008018B8" w:rsidRPr="00AD53EC" w:rsidRDefault="008018B8" w:rsidP="00F4708C">
      <w:pPr>
        <w:pStyle w:val="ListParagraph"/>
        <w:numPr>
          <w:ilvl w:val="0"/>
          <w:numId w:val="36"/>
        </w:numPr>
        <w:suppressAutoHyphens/>
        <w:contextualSpacing/>
        <w:rPr>
          <w:rFonts w:ascii="Times New Roman" w:hAnsi="Times New Roman"/>
          <w:b/>
        </w:rPr>
      </w:pPr>
      <w:r w:rsidRPr="00AD53EC">
        <w:rPr>
          <w:rFonts w:ascii="Times New Roman" w:hAnsi="Times New Roman"/>
          <w:b/>
        </w:rPr>
        <w:t>Entry onto the Premises</w:t>
      </w:r>
    </w:p>
    <w:p w14:paraId="27E12C3E" w14:textId="77777777" w:rsidR="00AD53EC" w:rsidRDefault="00AD53EC" w:rsidP="00F4708C">
      <w:pPr>
        <w:suppressAutoHyphens/>
        <w:rPr>
          <w:rFonts w:ascii="Times New Roman" w:hAnsi="Times New Roman"/>
        </w:rPr>
      </w:pPr>
    </w:p>
    <w:p w14:paraId="5B712D48" w14:textId="052835AF" w:rsidR="008018B8" w:rsidRPr="0017538A" w:rsidRDefault="008018B8" w:rsidP="00F4708C">
      <w:pPr>
        <w:suppressAutoHyphens/>
        <w:rPr>
          <w:rFonts w:ascii="Times New Roman" w:hAnsi="Times New Roman"/>
        </w:rPr>
      </w:pPr>
      <w:r w:rsidRPr="0017538A">
        <w:rPr>
          <w:rFonts w:ascii="Times New Roman" w:hAnsi="Times New Roman"/>
        </w:rPr>
        <w:t>The Grantor hereby grants to the Grantee</w:t>
      </w:r>
      <w:r w:rsidR="00D249CB">
        <w:rPr>
          <w:rFonts w:ascii="Times New Roman" w:hAnsi="Times New Roman"/>
        </w:rPr>
        <w:t xml:space="preserve"> </w:t>
      </w:r>
      <w:r w:rsidR="00D249CB" w:rsidRPr="00E02400">
        <w:rPr>
          <w:rFonts w:ascii="Times New Roman" w:hAnsi="Times New Roman"/>
          <w:color w:val="000000"/>
        </w:rPr>
        <w:t xml:space="preserve">a permanent </w:t>
      </w:r>
      <w:r w:rsidR="00D249CB">
        <w:rPr>
          <w:rFonts w:ascii="Times New Roman" w:hAnsi="Times New Roman"/>
          <w:color w:val="000000"/>
        </w:rPr>
        <w:t>e</w:t>
      </w:r>
      <w:r w:rsidR="00D249CB" w:rsidRPr="00E02400">
        <w:rPr>
          <w:rFonts w:ascii="Times New Roman" w:hAnsi="Times New Roman"/>
          <w:color w:val="000000"/>
        </w:rPr>
        <w:t>asement of access to enter the Premises, or to permit personnel from the Massachusetts Department of Environmental Protection a duly constituted agency organized under the laws of the Commonwealth of Massachusetts, to enter the premises, with reasonable notice to the landowners, for the purpose of inspecting the same to determine compliance with or to enforce this Conservation Restriction, or taking any and all actions with respect to the Premises as may be necessary or appropriate with or without order of court, to remedy or abate any violation.</w:t>
      </w:r>
      <w:r w:rsidR="00D249CB">
        <w:rPr>
          <w:rFonts w:ascii="Times New Roman" w:hAnsi="Times New Roman"/>
          <w:color w:val="000000"/>
        </w:rPr>
        <w:t xml:space="preserve"> </w:t>
      </w:r>
    </w:p>
    <w:p w14:paraId="0CBCCCAD" w14:textId="77777777" w:rsidR="0011023F" w:rsidRPr="0017538A" w:rsidRDefault="0011023F" w:rsidP="00F4708C">
      <w:pPr>
        <w:suppressAutoHyphens/>
      </w:pPr>
    </w:p>
    <w:p w14:paraId="4204C77D" w14:textId="77777777" w:rsidR="00DC2C16" w:rsidRPr="00AD53EC" w:rsidRDefault="003B3D96" w:rsidP="00F4708C">
      <w:pPr>
        <w:pStyle w:val="ListParagraph"/>
        <w:numPr>
          <w:ilvl w:val="0"/>
          <w:numId w:val="36"/>
        </w:numPr>
        <w:suppressAutoHyphens/>
        <w:rPr>
          <w:rFonts w:ascii="Times New Roman" w:hAnsi="Times New Roman"/>
          <w:b/>
          <w:bCs/>
        </w:rPr>
      </w:pPr>
      <w:r w:rsidRPr="00AD53EC">
        <w:rPr>
          <w:rFonts w:ascii="Times New Roman" w:hAnsi="Times New Roman"/>
          <w:b/>
          <w:bCs/>
        </w:rPr>
        <w:t>Legal and Injunctive Relief</w:t>
      </w:r>
      <w:r w:rsidR="00B13824" w:rsidRPr="00AD53EC">
        <w:rPr>
          <w:rFonts w:ascii="Times New Roman" w:hAnsi="Times New Roman"/>
          <w:b/>
          <w:bCs/>
        </w:rPr>
        <w:t xml:space="preserve">    </w:t>
      </w:r>
    </w:p>
    <w:p w14:paraId="4C65DA8E" w14:textId="77777777" w:rsidR="00DC2C16" w:rsidRPr="00AE267D" w:rsidRDefault="00DC2C16" w:rsidP="00F4708C">
      <w:pPr>
        <w:suppressAutoHyphens/>
        <w:spacing w:line="264" w:lineRule="auto"/>
        <w:rPr>
          <w:rFonts w:ascii="Times New Roman" w:hAnsi="Times New Roman"/>
          <w:bCs/>
        </w:rPr>
      </w:pPr>
    </w:p>
    <w:p w14:paraId="4C933587" w14:textId="77777777" w:rsidR="00D249CB" w:rsidRPr="00D249CB" w:rsidRDefault="00DD0C34" w:rsidP="00F4708C">
      <w:pPr>
        <w:pStyle w:val="ListParagraph"/>
        <w:numPr>
          <w:ilvl w:val="0"/>
          <w:numId w:val="7"/>
        </w:numPr>
        <w:suppressAutoHyphens/>
        <w:spacing w:line="264" w:lineRule="auto"/>
        <w:contextualSpacing/>
        <w:rPr>
          <w:rFonts w:ascii="Times New Roman" w:hAnsi="Times New Roman"/>
          <w:u w:val="single"/>
        </w:rPr>
      </w:pPr>
      <w:r w:rsidRPr="00D249CB">
        <w:rPr>
          <w:rFonts w:ascii="Times New Roman" w:hAnsi="Times New Roman"/>
          <w:u w:val="single"/>
        </w:rPr>
        <w:t>Enforcement</w:t>
      </w:r>
      <w:r w:rsidRPr="00D249CB">
        <w:rPr>
          <w:rFonts w:ascii="Times New Roman" w:hAnsi="Times New Roman"/>
        </w:rPr>
        <w:t xml:space="preserve">. </w:t>
      </w:r>
      <w:r w:rsidR="008018B8" w:rsidRPr="00D249CB">
        <w:rPr>
          <w:rFonts w:ascii="Times New Roman" w:hAnsi="Times New Roman"/>
        </w:rPr>
        <w:t xml:space="preserve"> </w:t>
      </w:r>
      <w:r w:rsidRPr="00D249CB">
        <w:rPr>
          <w:rFonts w:ascii="Times New Roman" w:hAnsi="Times New Roman"/>
        </w:rPr>
        <w:t>The rights hereby granted shall include the right to enforce this Conservation Restriction by appropriate legal proceedings and to obtain compensatory relief, including without limitation, compensation for interim losses</w:t>
      </w:r>
      <w:r w:rsidR="008018B8" w:rsidRPr="00D249CB">
        <w:rPr>
          <w:rFonts w:ascii="Times New Roman" w:hAnsi="Times New Roman"/>
        </w:rPr>
        <w:t>,</w:t>
      </w:r>
      <w:r w:rsidRPr="00D249CB">
        <w:rPr>
          <w:rFonts w:ascii="Times New Roman" w:hAnsi="Times New Roman"/>
        </w:rPr>
        <w:t xml:space="preserve"> and equitable relief against any violations, including, without limitation, injunctive relief and relief requiring restoration of the Premises to its condition prior to the time of the injury (it being agreed that the Grantee will have no adequate remedy at law in case of an injunction). The rights hereby granted shall be in addition to, and not in limitation of, any other rights and remedies available to the Grantee for the enforcement of this Conservation Restriction.</w:t>
      </w:r>
    </w:p>
    <w:p w14:paraId="376AB614" w14:textId="77777777" w:rsidR="00D249CB" w:rsidRDefault="00D249CB" w:rsidP="00F4708C">
      <w:pPr>
        <w:pStyle w:val="ListParagraph"/>
        <w:suppressAutoHyphens/>
        <w:spacing w:line="264" w:lineRule="auto"/>
        <w:ind w:left="360"/>
        <w:contextualSpacing/>
        <w:rPr>
          <w:rFonts w:ascii="Times New Roman" w:hAnsi="Times New Roman"/>
          <w:u w:val="single"/>
        </w:rPr>
      </w:pPr>
    </w:p>
    <w:p w14:paraId="1E1F063E" w14:textId="467952CF" w:rsidR="00D249CB" w:rsidRPr="00D249CB" w:rsidRDefault="00AE267D" w:rsidP="00F4708C">
      <w:pPr>
        <w:pStyle w:val="ListParagraph"/>
        <w:numPr>
          <w:ilvl w:val="0"/>
          <w:numId w:val="7"/>
        </w:numPr>
        <w:suppressAutoHyphens/>
        <w:spacing w:line="264" w:lineRule="auto"/>
        <w:contextualSpacing/>
        <w:rPr>
          <w:rFonts w:ascii="Times New Roman" w:hAnsi="Times New Roman"/>
          <w:u w:val="single"/>
        </w:rPr>
      </w:pPr>
      <w:r w:rsidRPr="00D249CB">
        <w:rPr>
          <w:rFonts w:ascii="Times New Roman" w:hAnsi="Times New Roman"/>
          <w:u w:val="single"/>
        </w:rPr>
        <w:t>Notice and Cure</w:t>
      </w:r>
      <w:r w:rsidRPr="00D249CB">
        <w:rPr>
          <w:rFonts w:ascii="Times New Roman" w:hAnsi="Times New Roman"/>
        </w:rPr>
        <w:t xml:space="preserve">. </w:t>
      </w:r>
      <w:r w:rsidR="008018B8" w:rsidRPr="00D249CB">
        <w:rPr>
          <w:rFonts w:ascii="Times New Roman" w:hAnsi="Times New Roman"/>
        </w:rPr>
        <w:t xml:space="preserve"> </w:t>
      </w:r>
      <w:r w:rsidRPr="00D249CB">
        <w:rPr>
          <w:rFonts w:ascii="Times New Roman" w:hAnsi="Times New Roman"/>
        </w:rPr>
        <w:t>In the event the Grantee determines that a violation of this Conservation Restriction has occurred and intends to exercise any of the rights described herein, the Grantee shall, before exercising any such rights, notify the Grantor in writing of the violation. The Grantor shall have thirty (30) days from receipt of the written notice to halt the violation and remedy any damage caused by it, after which time Grantee may take further action, including instituting legal proceedings and entering the Premises to take reasonable measures to remedy, abate or correct such violation, without further notice. Provided, however, that this requirement of deferment of action for thirty (30) days applies only if Grantor immediately ceases the violation and Grantee determines that there is no ongoing violation. In instances where a violation may also constitute a violation of local, state, or federal law, the Grantee may notify the proper authorities of such violation.</w:t>
      </w:r>
      <w:r w:rsidRPr="00D249CB">
        <w:rPr>
          <w:rFonts w:ascii="Times New Roman" w:hAnsi="Times New Roman"/>
          <w:color w:val="202124"/>
          <w:spacing w:val="3"/>
          <w:shd w:val="clear" w:color="auto" w:fill="F8F9FA"/>
        </w:rPr>
        <w:t xml:space="preserve"> </w:t>
      </w:r>
    </w:p>
    <w:p w14:paraId="426D1549" w14:textId="77777777" w:rsidR="00D249CB" w:rsidRDefault="00D249CB" w:rsidP="00F4708C">
      <w:pPr>
        <w:pStyle w:val="ListParagraph"/>
        <w:suppressAutoHyphens/>
        <w:spacing w:line="264" w:lineRule="auto"/>
        <w:ind w:left="360"/>
        <w:contextualSpacing/>
        <w:rPr>
          <w:rFonts w:ascii="Times New Roman" w:hAnsi="Times New Roman"/>
          <w:u w:val="single"/>
        </w:rPr>
      </w:pPr>
    </w:p>
    <w:p w14:paraId="6D8D73EE" w14:textId="274BFF43" w:rsidR="0097385F" w:rsidRPr="00515338" w:rsidRDefault="0097385F" w:rsidP="00F4708C">
      <w:pPr>
        <w:pStyle w:val="ListParagraph"/>
        <w:numPr>
          <w:ilvl w:val="0"/>
          <w:numId w:val="7"/>
        </w:numPr>
        <w:suppressAutoHyphens/>
        <w:spacing w:line="264" w:lineRule="auto"/>
        <w:contextualSpacing/>
        <w:rPr>
          <w:rFonts w:ascii="Times New Roman" w:hAnsi="Times New Roman"/>
          <w:u w:val="single"/>
        </w:rPr>
      </w:pPr>
      <w:r w:rsidRPr="00D249CB">
        <w:rPr>
          <w:rFonts w:ascii="Times New Roman" w:hAnsi="Times New Roman"/>
          <w:u w:val="single"/>
        </w:rPr>
        <w:t>Reimbursement of Costs and Expenses of Enforcement</w:t>
      </w:r>
      <w:r w:rsidRPr="00D249CB">
        <w:rPr>
          <w:rFonts w:ascii="Times New Roman" w:hAnsi="Times New Roman"/>
        </w:rPr>
        <w:t>.   Grantor covenants and agrees to reimburse to Grantee all reasonable costs and expenses (including counsel fees) incurred by the Grantee in enforcing this Conservation Restriction or in taking reasonable measures to remedy, abate or correct any violation thereof. In the event of a dispute over the boundaries of the Conservation Restriction, Grantor shall pay for a survey by a Massachusetts licensed professional land surveyor and to have the boundaries permanently marked.</w:t>
      </w:r>
    </w:p>
    <w:p w14:paraId="0D591656" w14:textId="04182037" w:rsidR="00D01410" w:rsidRDefault="00D01410">
      <w:pPr>
        <w:rPr>
          <w:rFonts w:ascii="Times New Roman" w:eastAsia="Calibri" w:hAnsi="Times New Roman"/>
          <w:u w:val="single"/>
        </w:rPr>
      </w:pPr>
      <w:r>
        <w:rPr>
          <w:rFonts w:ascii="Times New Roman" w:hAnsi="Times New Roman"/>
          <w:u w:val="single"/>
        </w:rPr>
        <w:br w:type="page"/>
      </w:r>
    </w:p>
    <w:p w14:paraId="6CD813B7" w14:textId="77777777" w:rsidR="00515338" w:rsidRPr="00870DEC" w:rsidRDefault="00515338" w:rsidP="00F4708C">
      <w:pPr>
        <w:suppressAutoHyphens/>
        <w:spacing w:line="264" w:lineRule="auto"/>
        <w:ind w:left="360"/>
        <w:contextualSpacing/>
        <w:rPr>
          <w:rFonts w:ascii="Times New Roman" w:hAnsi="Times New Roman"/>
          <w:i/>
          <w:iCs/>
          <w:caps/>
        </w:rPr>
      </w:pPr>
      <w:r w:rsidRPr="00870DEC">
        <w:rPr>
          <w:rFonts w:ascii="Times New Roman" w:hAnsi="Times New Roman"/>
          <w:i/>
          <w:iCs/>
          <w:caps/>
        </w:rPr>
        <w:lastRenderedPageBreak/>
        <w:t xml:space="preserve">Note: </w:t>
      </w:r>
      <w:r w:rsidRPr="00D26E86">
        <w:rPr>
          <w:rFonts w:ascii="Times New Roman" w:hAnsi="Times New Roman"/>
          <w:i/>
          <w:iCs/>
        </w:rPr>
        <w:t>Include this paragraph if there is a Primary and Secondary Grantee</w:t>
      </w:r>
      <w:r w:rsidRPr="00870DEC">
        <w:rPr>
          <w:rFonts w:ascii="Times New Roman" w:hAnsi="Times New Roman"/>
          <w:i/>
          <w:iCs/>
          <w:caps/>
        </w:rPr>
        <w:t xml:space="preserve"> </w:t>
      </w:r>
    </w:p>
    <w:p w14:paraId="1274FB9F" w14:textId="77777777" w:rsidR="00145A93" w:rsidRDefault="00145A93" w:rsidP="00F4708C">
      <w:pPr>
        <w:suppressAutoHyphens/>
        <w:spacing w:line="264" w:lineRule="auto"/>
        <w:ind w:left="360"/>
        <w:contextualSpacing/>
        <w:rPr>
          <w:rFonts w:ascii="Times New Roman" w:hAnsi="Times New Roman"/>
          <w:color w:val="0000FF"/>
          <w:u w:val="single"/>
        </w:rPr>
      </w:pPr>
    </w:p>
    <w:p w14:paraId="38795329" w14:textId="1A1E2B6F" w:rsidR="00515338" w:rsidRDefault="00515338" w:rsidP="00F4708C">
      <w:pPr>
        <w:suppressAutoHyphens/>
        <w:spacing w:line="264" w:lineRule="auto"/>
        <w:ind w:left="360"/>
        <w:contextualSpacing/>
        <w:rPr>
          <w:rFonts w:ascii="Times New Roman" w:hAnsi="Times New Roman"/>
          <w:color w:val="0000FF"/>
        </w:rPr>
      </w:pPr>
      <w:r w:rsidRPr="00515338">
        <w:rPr>
          <w:rFonts w:ascii="Times New Roman" w:hAnsi="Times New Roman"/>
          <w:color w:val="0000FF"/>
          <w:u w:val="single"/>
        </w:rPr>
        <w:t>{4.  Coordination between Primary and Secondary Grantee</w:t>
      </w:r>
      <w:r w:rsidRPr="00515338">
        <w:rPr>
          <w:rFonts w:ascii="Times New Roman" w:hAnsi="Times New Roman"/>
          <w:color w:val="0000FF"/>
        </w:rPr>
        <w:t xml:space="preserve">.  Whenever there is a question of whether there is a violation of this Conservation Restriction, or how to proceed in addressing the violation, the Primary Grantee shall consult with the Secondary Grantee. The Primary Grantee shall then determine whether there is a violation and how to proceed in addressing the violation. The Primary Grantee’s decision shall in all cases be the final and controlling decision binding on both Grantees. </w:t>
      </w:r>
      <w:proofErr w:type="gramStart"/>
      <w:r w:rsidRPr="00515338">
        <w:rPr>
          <w:rFonts w:ascii="Times New Roman" w:hAnsi="Times New Roman"/>
          <w:color w:val="0000FF"/>
        </w:rPr>
        <w:t>In the event that</w:t>
      </w:r>
      <w:proofErr w:type="gramEnd"/>
      <w:r w:rsidRPr="00515338">
        <w:rPr>
          <w:rFonts w:ascii="Times New Roman" w:hAnsi="Times New Roman"/>
          <w:color w:val="0000FF"/>
        </w:rPr>
        <w:t xml:space="preserve"> no response is received from the Secondary Grantee within thirty (30) days, the Primary Grantee shall notify Grantor and proceed as provided in Paragraph IV.B.2.}</w:t>
      </w:r>
    </w:p>
    <w:p w14:paraId="5DF4E663" w14:textId="77777777" w:rsidR="00AF7D29" w:rsidRPr="00515338" w:rsidRDefault="00AF7D29" w:rsidP="00F4708C">
      <w:pPr>
        <w:suppressAutoHyphens/>
        <w:spacing w:line="264" w:lineRule="auto"/>
        <w:ind w:left="360"/>
        <w:contextualSpacing/>
        <w:rPr>
          <w:rFonts w:ascii="Times New Roman" w:hAnsi="Times New Roman"/>
          <w:color w:val="0000FF"/>
        </w:rPr>
      </w:pPr>
    </w:p>
    <w:p w14:paraId="03C61D43" w14:textId="4FB159D8" w:rsidR="00FE5CE2" w:rsidRPr="00AD53EC" w:rsidRDefault="003B3D96" w:rsidP="00F4708C">
      <w:pPr>
        <w:pStyle w:val="ListParagraph"/>
        <w:numPr>
          <w:ilvl w:val="0"/>
          <w:numId w:val="36"/>
        </w:numPr>
        <w:suppressAutoHyphens/>
        <w:rPr>
          <w:rFonts w:ascii="Times New Roman" w:hAnsi="Times New Roman"/>
          <w:b/>
          <w:bCs/>
        </w:rPr>
      </w:pPr>
      <w:r w:rsidRPr="00AD53EC">
        <w:rPr>
          <w:rFonts w:ascii="Times New Roman" w:hAnsi="Times New Roman"/>
          <w:b/>
          <w:bCs/>
        </w:rPr>
        <w:t>Non-Waiver</w:t>
      </w:r>
    </w:p>
    <w:p w14:paraId="625D32F5" w14:textId="77777777" w:rsidR="00FE5CE2" w:rsidRPr="00551966" w:rsidRDefault="00FE5CE2" w:rsidP="00F4708C">
      <w:pPr>
        <w:suppressAutoHyphens/>
        <w:rPr>
          <w:rFonts w:ascii="Times New Roman" w:hAnsi="Times New Roman"/>
        </w:rPr>
      </w:pPr>
    </w:p>
    <w:p w14:paraId="2C78D3DF" w14:textId="1F08D6BE" w:rsidR="00516CA3" w:rsidRPr="00551966" w:rsidRDefault="003B3D96" w:rsidP="00F4708C">
      <w:pPr>
        <w:suppressAutoHyphens/>
        <w:rPr>
          <w:rFonts w:ascii="Times New Roman" w:hAnsi="Times New Roman"/>
        </w:rPr>
      </w:pPr>
      <w:r w:rsidRPr="00551966">
        <w:rPr>
          <w:rFonts w:ascii="Times New Roman" w:hAnsi="Times New Roman"/>
        </w:rPr>
        <w:t xml:space="preserve">Enforcement of the terms of this </w:t>
      </w:r>
      <w:r w:rsidR="00222B5A" w:rsidRPr="00551966">
        <w:rPr>
          <w:rFonts w:ascii="Times New Roman" w:hAnsi="Times New Roman"/>
        </w:rPr>
        <w:t>Conservation</w:t>
      </w:r>
      <w:r w:rsidRPr="00551966">
        <w:rPr>
          <w:rFonts w:ascii="Times New Roman" w:hAnsi="Times New Roman"/>
        </w:rPr>
        <w:t xml:space="preserve"> </w:t>
      </w:r>
      <w:r w:rsidR="00222B5A" w:rsidRPr="00551966">
        <w:rPr>
          <w:rFonts w:ascii="Times New Roman" w:hAnsi="Times New Roman"/>
        </w:rPr>
        <w:t>Restriction</w:t>
      </w:r>
      <w:r w:rsidRPr="00551966">
        <w:rPr>
          <w:rFonts w:ascii="Times New Roman" w:hAnsi="Times New Roman"/>
        </w:rPr>
        <w:t xml:space="preserve"> shall be at the discretion of Grantee.  Any election by the </w:t>
      </w:r>
      <w:r w:rsidR="00010060" w:rsidRPr="00551966">
        <w:rPr>
          <w:rFonts w:ascii="Times New Roman" w:hAnsi="Times New Roman"/>
        </w:rPr>
        <w:t xml:space="preserve">Grantee </w:t>
      </w:r>
      <w:r w:rsidRPr="00551966">
        <w:rPr>
          <w:rFonts w:ascii="Times New Roman" w:hAnsi="Times New Roman"/>
        </w:rPr>
        <w:t xml:space="preserve">as to the manner and timing of its right to enforce this </w:t>
      </w:r>
      <w:r w:rsidR="00222B5A" w:rsidRPr="00551966">
        <w:rPr>
          <w:rFonts w:ascii="Times New Roman" w:hAnsi="Times New Roman"/>
        </w:rPr>
        <w:t>Conservation</w:t>
      </w:r>
      <w:r w:rsidRPr="00551966">
        <w:rPr>
          <w:rFonts w:ascii="Times New Roman" w:hAnsi="Times New Roman"/>
        </w:rPr>
        <w:t xml:space="preserve"> </w:t>
      </w:r>
      <w:r w:rsidR="00222B5A" w:rsidRPr="00551966">
        <w:rPr>
          <w:rFonts w:ascii="Times New Roman" w:hAnsi="Times New Roman"/>
        </w:rPr>
        <w:t>Restriction</w:t>
      </w:r>
      <w:r w:rsidRPr="00551966">
        <w:rPr>
          <w:rFonts w:ascii="Times New Roman" w:hAnsi="Times New Roman"/>
        </w:rPr>
        <w:t xml:space="preserve"> or otherwise exercise its rights hereunder shall not be deemed or construed to be a waiver of such rights.</w:t>
      </w:r>
    </w:p>
    <w:p w14:paraId="3264D6F2" w14:textId="77777777" w:rsidR="003C4D38" w:rsidRPr="00551966" w:rsidRDefault="003C4D38" w:rsidP="00F4708C">
      <w:pPr>
        <w:suppressAutoHyphens/>
        <w:rPr>
          <w:rFonts w:ascii="Times New Roman" w:hAnsi="Times New Roman"/>
        </w:rPr>
      </w:pPr>
    </w:p>
    <w:p w14:paraId="6196DFF3" w14:textId="2DCC686D" w:rsidR="004B5019" w:rsidRPr="00AD53EC" w:rsidRDefault="003B3D96" w:rsidP="00F4708C">
      <w:pPr>
        <w:pStyle w:val="ListParagraph"/>
        <w:numPr>
          <w:ilvl w:val="0"/>
          <w:numId w:val="36"/>
        </w:numPr>
        <w:suppressAutoHyphens/>
        <w:rPr>
          <w:rFonts w:ascii="Times New Roman" w:hAnsi="Times New Roman"/>
          <w:b/>
          <w:bCs/>
        </w:rPr>
      </w:pPr>
      <w:r w:rsidRPr="00AD53EC">
        <w:rPr>
          <w:rFonts w:ascii="Times New Roman" w:hAnsi="Times New Roman"/>
          <w:b/>
          <w:bCs/>
        </w:rPr>
        <w:t>Disclaimer of Liability</w:t>
      </w:r>
    </w:p>
    <w:p w14:paraId="741A458A" w14:textId="77777777" w:rsidR="004B5019" w:rsidRPr="00551966" w:rsidRDefault="004B5019" w:rsidP="00F4708C">
      <w:pPr>
        <w:suppressAutoHyphens/>
        <w:rPr>
          <w:rFonts w:ascii="Times New Roman" w:hAnsi="Times New Roman"/>
        </w:rPr>
      </w:pPr>
    </w:p>
    <w:p w14:paraId="2EEABE4A" w14:textId="77777777" w:rsidR="00516CA3" w:rsidRPr="00551966" w:rsidRDefault="003B3D96" w:rsidP="00F4708C">
      <w:pPr>
        <w:suppressAutoHyphens/>
        <w:rPr>
          <w:rFonts w:ascii="Times New Roman" w:hAnsi="Times New Roman"/>
        </w:rPr>
      </w:pPr>
      <w:r w:rsidRPr="00551966">
        <w:rPr>
          <w:rFonts w:ascii="Times New Roman" w:hAnsi="Times New Roman"/>
        </w:rPr>
        <w:t xml:space="preserve">By acceptance of this </w:t>
      </w:r>
      <w:r w:rsidR="00222B5A" w:rsidRPr="00551966">
        <w:rPr>
          <w:rFonts w:ascii="Times New Roman" w:hAnsi="Times New Roman"/>
        </w:rPr>
        <w:t>Conservation</w:t>
      </w:r>
      <w:r w:rsidRPr="00551966">
        <w:rPr>
          <w:rFonts w:ascii="Times New Roman" w:hAnsi="Times New Roman"/>
        </w:rPr>
        <w:t xml:space="preserve"> </w:t>
      </w:r>
      <w:r w:rsidR="00222B5A" w:rsidRPr="00551966">
        <w:rPr>
          <w:rFonts w:ascii="Times New Roman" w:hAnsi="Times New Roman"/>
        </w:rPr>
        <w:t>Restriction</w:t>
      </w:r>
      <w:r w:rsidRPr="00551966">
        <w:rPr>
          <w:rFonts w:ascii="Times New Roman" w:hAnsi="Times New Roman"/>
        </w:rPr>
        <w:t xml:space="preserve">, the </w:t>
      </w:r>
      <w:r w:rsidR="00010060" w:rsidRPr="00551966">
        <w:rPr>
          <w:rFonts w:ascii="Times New Roman" w:hAnsi="Times New Roman"/>
        </w:rPr>
        <w:t>Grantee</w:t>
      </w:r>
      <w:r w:rsidRPr="00551966">
        <w:rPr>
          <w:rFonts w:ascii="Times New Roman" w:hAnsi="Times New Roman"/>
        </w:rPr>
        <w:t xml:space="preserve"> </w:t>
      </w:r>
      <w:r w:rsidR="00597003" w:rsidRPr="00551966">
        <w:rPr>
          <w:rFonts w:ascii="Times New Roman" w:hAnsi="Times New Roman"/>
        </w:rPr>
        <w:t xml:space="preserve">does </w:t>
      </w:r>
      <w:r w:rsidRPr="00551966">
        <w:rPr>
          <w:rFonts w:ascii="Times New Roman" w:hAnsi="Times New Roman"/>
        </w:rPr>
        <w:t xml:space="preserve">not undertake any liability or obligation relating to the condition of the Premises pertaining to compliance with and including, but not limited to, hazardous materials, zoning, environmental </w:t>
      </w:r>
      <w:proofErr w:type="gramStart"/>
      <w:r w:rsidRPr="00551966">
        <w:rPr>
          <w:rFonts w:ascii="Times New Roman" w:hAnsi="Times New Roman"/>
        </w:rPr>
        <w:t>laws</w:t>
      </w:r>
      <w:proofErr w:type="gramEnd"/>
      <w:r w:rsidRPr="00551966">
        <w:rPr>
          <w:rFonts w:ascii="Times New Roman" w:hAnsi="Times New Roman"/>
        </w:rPr>
        <w:t xml:space="preserve"> and regulations, or acts not caused by the </w:t>
      </w:r>
      <w:r w:rsidR="00010060" w:rsidRPr="00551966">
        <w:rPr>
          <w:rFonts w:ascii="Times New Roman" w:hAnsi="Times New Roman"/>
        </w:rPr>
        <w:t>Grantee</w:t>
      </w:r>
      <w:r w:rsidRPr="00551966">
        <w:rPr>
          <w:rFonts w:ascii="Times New Roman" w:hAnsi="Times New Roman"/>
        </w:rPr>
        <w:t xml:space="preserve"> or </w:t>
      </w:r>
      <w:r w:rsidR="009A49D3" w:rsidRPr="00551966">
        <w:rPr>
          <w:rFonts w:ascii="Times New Roman" w:hAnsi="Times New Roman"/>
        </w:rPr>
        <w:t xml:space="preserve">its agents. </w:t>
      </w:r>
      <w:r w:rsidRPr="00551966">
        <w:rPr>
          <w:rFonts w:ascii="Times New Roman" w:hAnsi="Times New Roman"/>
        </w:rPr>
        <w:t xml:space="preserve">  </w:t>
      </w:r>
    </w:p>
    <w:p w14:paraId="7E92D9CC" w14:textId="77777777" w:rsidR="00516CA3" w:rsidRPr="00551966" w:rsidRDefault="00516CA3" w:rsidP="00F4708C">
      <w:pPr>
        <w:suppressAutoHyphens/>
        <w:rPr>
          <w:rFonts w:ascii="Times New Roman" w:hAnsi="Times New Roman"/>
        </w:rPr>
      </w:pPr>
    </w:p>
    <w:p w14:paraId="62BA5ACC" w14:textId="401FAFEB" w:rsidR="004B5019" w:rsidRPr="00AD53EC" w:rsidRDefault="003B3D96" w:rsidP="00F4708C">
      <w:pPr>
        <w:pStyle w:val="ListParagraph"/>
        <w:numPr>
          <w:ilvl w:val="0"/>
          <w:numId w:val="36"/>
        </w:numPr>
        <w:suppressAutoHyphens/>
        <w:rPr>
          <w:rFonts w:ascii="Times New Roman" w:hAnsi="Times New Roman"/>
          <w:b/>
          <w:bCs/>
        </w:rPr>
      </w:pPr>
      <w:r w:rsidRPr="00AD53EC">
        <w:rPr>
          <w:rFonts w:ascii="Times New Roman" w:hAnsi="Times New Roman"/>
          <w:b/>
          <w:bCs/>
        </w:rPr>
        <w:t>Acts Beyond the Grantor’s Control</w:t>
      </w:r>
    </w:p>
    <w:p w14:paraId="223A2F55" w14:textId="77777777" w:rsidR="004B5019" w:rsidRPr="00551966" w:rsidRDefault="004B5019" w:rsidP="00F4708C">
      <w:pPr>
        <w:suppressAutoHyphens/>
        <w:rPr>
          <w:rFonts w:ascii="Times New Roman" w:hAnsi="Times New Roman"/>
        </w:rPr>
      </w:pPr>
    </w:p>
    <w:p w14:paraId="2D36A6F2" w14:textId="77777777" w:rsidR="003B3D96" w:rsidRPr="00551966" w:rsidRDefault="003B3D96" w:rsidP="00F4708C">
      <w:pPr>
        <w:suppressAutoHyphens/>
        <w:rPr>
          <w:rFonts w:ascii="Times New Roman" w:hAnsi="Times New Roman"/>
        </w:rPr>
      </w:pPr>
      <w:r w:rsidRPr="00551966">
        <w:rPr>
          <w:rFonts w:ascii="Times New Roman" w:hAnsi="Times New Roman"/>
        </w:rPr>
        <w:t xml:space="preserve">Nothing contained in this </w:t>
      </w:r>
      <w:r w:rsidR="00222B5A" w:rsidRPr="00551966">
        <w:rPr>
          <w:rFonts w:ascii="Times New Roman" w:hAnsi="Times New Roman"/>
        </w:rPr>
        <w:t>Conservation</w:t>
      </w:r>
      <w:r w:rsidRPr="00551966">
        <w:rPr>
          <w:rFonts w:ascii="Times New Roman" w:hAnsi="Times New Roman"/>
        </w:rPr>
        <w:t xml:space="preserve"> </w:t>
      </w:r>
      <w:r w:rsidR="00222B5A" w:rsidRPr="00551966">
        <w:rPr>
          <w:rFonts w:ascii="Times New Roman" w:hAnsi="Times New Roman"/>
        </w:rPr>
        <w:t>Restriction</w:t>
      </w:r>
      <w:r w:rsidRPr="00551966">
        <w:rPr>
          <w:rFonts w:ascii="Times New Roman" w:hAnsi="Times New Roman"/>
        </w:rPr>
        <w:t xml:space="preserve"> shall be construed to entitle the </w:t>
      </w:r>
      <w:r w:rsidR="00010060" w:rsidRPr="00551966">
        <w:rPr>
          <w:rFonts w:ascii="Times New Roman" w:hAnsi="Times New Roman"/>
        </w:rPr>
        <w:t>Grantee</w:t>
      </w:r>
      <w:r w:rsidRPr="00551966">
        <w:rPr>
          <w:rFonts w:ascii="Times New Roman" w:hAnsi="Times New Roman"/>
        </w:rPr>
        <w:t xml:space="preserve"> to bring any actions against the Grantor for any injury to or change in the Premises resulting from causes beyond the Grantor’s control, including but not limited to fire, flood, storm and earth movement, or from any prudent action taken by the Grantor under emergency conditions to prevent, abate, or mitigate significant injury to the Premises resulting from such causes. </w:t>
      </w:r>
      <w:r w:rsidR="00E35C14" w:rsidRPr="00551966">
        <w:rPr>
          <w:rFonts w:ascii="Times New Roman" w:hAnsi="Times New Roman"/>
        </w:rPr>
        <w:t xml:space="preserve">In the event of any such occurrence, the Grantor and Grantee </w:t>
      </w:r>
      <w:r w:rsidRPr="00551966">
        <w:rPr>
          <w:rFonts w:ascii="Times New Roman" w:hAnsi="Times New Roman"/>
        </w:rPr>
        <w:t xml:space="preserve">will cooperate in </w:t>
      </w:r>
      <w:r w:rsidR="00E35C14" w:rsidRPr="00551966">
        <w:rPr>
          <w:rFonts w:ascii="Times New Roman" w:hAnsi="Times New Roman"/>
        </w:rPr>
        <w:t xml:space="preserve">the restoration of </w:t>
      </w:r>
      <w:r w:rsidRPr="00551966">
        <w:rPr>
          <w:rFonts w:ascii="Times New Roman" w:hAnsi="Times New Roman"/>
        </w:rPr>
        <w:t xml:space="preserve">the Premises if </w:t>
      </w:r>
      <w:r w:rsidR="00E35C14" w:rsidRPr="00551966">
        <w:rPr>
          <w:rFonts w:ascii="Times New Roman" w:hAnsi="Times New Roman"/>
        </w:rPr>
        <w:t xml:space="preserve">desirable and </w:t>
      </w:r>
      <w:r w:rsidRPr="00551966">
        <w:rPr>
          <w:rFonts w:ascii="Times New Roman" w:hAnsi="Times New Roman"/>
        </w:rPr>
        <w:t>feasible.</w:t>
      </w:r>
    </w:p>
    <w:p w14:paraId="24AF6E4D" w14:textId="21DF0470" w:rsidR="003B3D96" w:rsidRDefault="003B3D96" w:rsidP="00F4708C">
      <w:pPr>
        <w:suppressAutoHyphens/>
        <w:rPr>
          <w:rFonts w:ascii="Times New Roman" w:hAnsi="Times New Roman"/>
        </w:rPr>
      </w:pPr>
    </w:p>
    <w:p w14:paraId="79275863" w14:textId="4DE37E24" w:rsidR="003B3D96" w:rsidRPr="00551966" w:rsidRDefault="003B3D96" w:rsidP="00F4708C">
      <w:pPr>
        <w:suppressAutoHyphens/>
        <w:rPr>
          <w:rFonts w:ascii="Times New Roman" w:hAnsi="Times New Roman"/>
          <w:b/>
          <w:bCs/>
        </w:rPr>
      </w:pPr>
      <w:r w:rsidRPr="00551966">
        <w:rPr>
          <w:rFonts w:ascii="Times New Roman" w:hAnsi="Times New Roman"/>
          <w:b/>
          <w:bCs/>
        </w:rPr>
        <w:t>V.</w:t>
      </w:r>
      <w:r w:rsidR="00CC23F3" w:rsidRPr="00551966">
        <w:rPr>
          <w:rFonts w:ascii="Times New Roman" w:hAnsi="Times New Roman"/>
          <w:b/>
          <w:bCs/>
        </w:rPr>
        <w:t xml:space="preserve">  </w:t>
      </w:r>
      <w:r w:rsidR="00D249CB">
        <w:rPr>
          <w:rFonts w:ascii="Times New Roman" w:hAnsi="Times New Roman"/>
          <w:b/>
          <w:bCs/>
        </w:rPr>
        <w:t xml:space="preserve">PUBLIC </w:t>
      </w:r>
      <w:r w:rsidRPr="00551966">
        <w:rPr>
          <w:rFonts w:ascii="Times New Roman" w:hAnsi="Times New Roman"/>
          <w:b/>
          <w:bCs/>
        </w:rPr>
        <w:t>A</w:t>
      </w:r>
      <w:r w:rsidR="00E35C14" w:rsidRPr="00551966">
        <w:rPr>
          <w:rFonts w:ascii="Times New Roman" w:hAnsi="Times New Roman"/>
          <w:b/>
          <w:bCs/>
        </w:rPr>
        <w:t>CCESS</w:t>
      </w:r>
    </w:p>
    <w:p w14:paraId="7576B4B0" w14:textId="7D52DA5D" w:rsidR="003B3D96" w:rsidRDefault="003B3D96" w:rsidP="00F4708C">
      <w:pPr>
        <w:suppressAutoHyphens/>
        <w:rPr>
          <w:rFonts w:ascii="Times New Roman" w:hAnsi="Times New Roman"/>
        </w:rPr>
      </w:pPr>
    </w:p>
    <w:p w14:paraId="712D22A9" w14:textId="77777777" w:rsidR="0063074D" w:rsidRPr="00870DEC" w:rsidRDefault="0097385F" w:rsidP="00F4708C">
      <w:pPr>
        <w:suppressAutoHyphens/>
        <w:rPr>
          <w:rFonts w:ascii="Times New Roman" w:hAnsi="Times New Roman"/>
          <w:i/>
          <w:iCs/>
          <w:caps/>
        </w:rPr>
      </w:pPr>
      <w:r w:rsidRPr="00870DEC">
        <w:rPr>
          <w:rFonts w:ascii="Times New Roman" w:hAnsi="Times New Roman"/>
          <w:i/>
          <w:iCs/>
          <w:caps/>
        </w:rPr>
        <w:t xml:space="preserve">Note: </w:t>
      </w:r>
      <w:r w:rsidR="002C3D23" w:rsidRPr="00D26E86">
        <w:rPr>
          <w:rFonts w:ascii="Times New Roman" w:hAnsi="Times New Roman"/>
          <w:i/>
          <w:iCs/>
        </w:rPr>
        <w:t>Use this paragraph if public access is prohibited</w:t>
      </w:r>
      <w:r w:rsidR="002C3D23" w:rsidRPr="00870DEC">
        <w:rPr>
          <w:rFonts w:ascii="Times New Roman" w:hAnsi="Times New Roman"/>
          <w:i/>
          <w:iCs/>
          <w:caps/>
        </w:rPr>
        <w:t xml:space="preserve"> </w:t>
      </w:r>
      <w:r w:rsidRPr="00870DEC">
        <w:rPr>
          <w:rFonts w:ascii="Times New Roman" w:hAnsi="Times New Roman"/>
          <w:i/>
          <w:iCs/>
          <w:caps/>
        </w:rPr>
        <w:t xml:space="preserve"> </w:t>
      </w:r>
    </w:p>
    <w:p w14:paraId="6A423037" w14:textId="77777777" w:rsidR="00DD2298" w:rsidRDefault="00DD2298" w:rsidP="00F4708C">
      <w:pPr>
        <w:suppressAutoHyphens/>
        <w:rPr>
          <w:rFonts w:ascii="Times New Roman" w:hAnsi="Times New Roman"/>
          <w:color w:val="0000FF"/>
        </w:rPr>
      </w:pPr>
    </w:p>
    <w:p w14:paraId="0744DD35" w14:textId="78979529" w:rsidR="008018B8" w:rsidRPr="00A50787" w:rsidRDefault="002C3D23" w:rsidP="00F4708C">
      <w:pPr>
        <w:suppressAutoHyphens/>
        <w:rPr>
          <w:rFonts w:ascii="Times New Roman" w:hAnsi="Times New Roman"/>
          <w:color w:val="0000FF"/>
        </w:rPr>
      </w:pPr>
      <w:r w:rsidRPr="00A50787">
        <w:rPr>
          <w:rFonts w:ascii="Times New Roman" w:hAnsi="Times New Roman"/>
          <w:color w:val="0000FF"/>
        </w:rPr>
        <w:t xml:space="preserve">{This Conservation Restriction does not grant any right of access to the </w:t>
      </w:r>
      <w:proofErr w:type="gramStart"/>
      <w:r w:rsidRPr="00A50787">
        <w:rPr>
          <w:rFonts w:ascii="Times New Roman" w:hAnsi="Times New Roman"/>
          <w:color w:val="0000FF"/>
        </w:rPr>
        <w:t>general public</w:t>
      </w:r>
      <w:proofErr w:type="gramEnd"/>
      <w:r w:rsidRPr="00A50787">
        <w:rPr>
          <w:rFonts w:ascii="Times New Roman" w:hAnsi="Times New Roman"/>
          <w:color w:val="0000FF"/>
        </w:rPr>
        <w:t xml:space="preserve"> and the Grantor retains its rights to prohibit access to the Premises by the general public.}</w:t>
      </w:r>
    </w:p>
    <w:p w14:paraId="37CF4B87" w14:textId="77777777" w:rsidR="000B36D3" w:rsidRPr="00A50787" w:rsidRDefault="000B36D3" w:rsidP="00F4708C">
      <w:pPr>
        <w:pStyle w:val="FootnoteText"/>
        <w:suppressAutoHyphens/>
        <w:rPr>
          <w:color w:val="0000FF"/>
        </w:rPr>
      </w:pPr>
    </w:p>
    <w:p w14:paraId="32ACB232" w14:textId="77777777" w:rsidR="0063074D" w:rsidRPr="00870DEC" w:rsidRDefault="0097385F" w:rsidP="00F4708C">
      <w:pPr>
        <w:pStyle w:val="FootnoteText"/>
        <w:suppressAutoHyphens/>
        <w:rPr>
          <w:rFonts w:ascii="Times New Roman" w:hAnsi="Times New Roman"/>
          <w:caps/>
          <w:sz w:val="22"/>
          <w:szCs w:val="22"/>
        </w:rPr>
      </w:pPr>
      <w:r w:rsidRPr="00870DEC">
        <w:rPr>
          <w:rFonts w:ascii="Times New Roman" w:hAnsi="Times New Roman"/>
          <w:i/>
          <w:iCs/>
          <w:caps/>
          <w:sz w:val="22"/>
          <w:szCs w:val="22"/>
        </w:rPr>
        <w:t xml:space="preserve">Note: </w:t>
      </w:r>
      <w:r w:rsidR="002C3D23" w:rsidRPr="00D26E86">
        <w:rPr>
          <w:rFonts w:ascii="Times New Roman" w:hAnsi="Times New Roman"/>
          <w:i/>
          <w:iCs/>
          <w:sz w:val="22"/>
          <w:szCs w:val="22"/>
        </w:rPr>
        <w:t xml:space="preserve">Use this paragraph if public access is allowed </w:t>
      </w:r>
    </w:p>
    <w:p w14:paraId="32F7234D" w14:textId="77777777" w:rsidR="00DD2298" w:rsidRDefault="00DD2298" w:rsidP="00F4708C">
      <w:pPr>
        <w:pStyle w:val="FootnoteText"/>
        <w:suppressAutoHyphens/>
        <w:rPr>
          <w:rFonts w:ascii="Times New Roman" w:hAnsi="Times New Roman"/>
          <w:color w:val="0000FF"/>
          <w:sz w:val="22"/>
          <w:szCs w:val="22"/>
        </w:rPr>
      </w:pPr>
    </w:p>
    <w:p w14:paraId="49563A29" w14:textId="0840A498" w:rsidR="002C3D23" w:rsidRDefault="00212A71" w:rsidP="00F4708C">
      <w:pPr>
        <w:pStyle w:val="FootnoteText"/>
        <w:suppressAutoHyphens/>
        <w:rPr>
          <w:rFonts w:ascii="Times New Roman" w:hAnsi="Times New Roman"/>
          <w:b/>
          <w:bCs/>
        </w:rPr>
      </w:pPr>
      <w:r w:rsidRPr="00A50787">
        <w:rPr>
          <w:rFonts w:ascii="Times New Roman" w:hAnsi="Times New Roman"/>
          <w:color w:val="0000FF"/>
          <w:sz w:val="22"/>
          <w:szCs w:val="22"/>
        </w:rPr>
        <w:t>{</w:t>
      </w:r>
      <w:r w:rsidR="008018B8" w:rsidRPr="00A50787">
        <w:rPr>
          <w:rFonts w:ascii="Times New Roman" w:hAnsi="Times New Roman"/>
          <w:color w:val="0000FF"/>
          <w:sz w:val="22"/>
          <w:szCs w:val="22"/>
        </w:rPr>
        <w:t>The Grantor grants access to the Premises</w:t>
      </w:r>
      <w:r w:rsidR="00146CE6">
        <w:rPr>
          <w:rFonts w:ascii="Times New Roman" w:hAnsi="Times New Roman"/>
          <w:color w:val="0000FF"/>
          <w:sz w:val="22"/>
          <w:szCs w:val="22"/>
        </w:rPr>
        <w:t xml:space="preserve"> </w:t>
      </w:r>
      <w:r w:rsidR="007844DD" w:rsidRPr="00A50787">
        <w:rPr>
          <w:rFonts w:ascii="Times New Roman" w:hAnsi="Times New Roman"/>
          <w:color w:val="0000FF"/>
          <w:sz w:val="22"/>
          <w:szCs w:val="22"/>
        </w:rPr>
        <w:t>as shown in Exhibit B,</w:t>
      </w:r>
      <w:r w:rsidR="007844DD" w:rsidRPr="00A50787">
        <w:rPr>
          <w:rFonts w:ascii="Times New Roman" w:hAnsi="Times New Roman"/>
          <w:color w:val="0000FF"/>
        </w:rPr>
        <w:t xml:space="preserve"> </w:t>
      </w:r>
      <w:r w:rsidR="008018B8" w:rsidRPr="00A50787">
        <w:rPr>
          <w:rFonts w:ascii="Times New Roman" w:hAnsi="Times New Roman"/>
          <w:color w:val="0000FF"/>
          <w:sz w:val="22"/>
          <w:szCs w:val="22"/>
        </w:rPr>
        <w:t xml:space="preserve">to the general public and agrees to take no action to prohibit or discourage access to and use of the Premises by the general public, but only for daytime use and only as described in Paragraph </w:t>
      </w:r>
      <w:r w:rsidR="00146CE6">
        <w:rPr>
          <w:rFonts w:ascii="Times New Roman" w:hAnsi="Times New Roman"/>
          <w:color w:val="0000FF"/>
          <w:sz w:val="22"/>
          <w:szCs w:val="22"/>
        </w:rPr>
        <w:t>III.B</w:t>
      </w:r>
      <w:r w:rsidR="00542938" w:rsidRPr="002C3D23">
        <w:rPr>
          <w:rFonts w:ascii="Times New Roman" w:hAnsi="Times New Roman"/>
          <w:color w:val="0000FF"/>
          <w:sz w:val="22"/>
          <w:szCs w:val="22"/>
        </w:rPr>
        <w:t xml:space="preserve"> </w:t>
      </w:r>
      <w:r w:rsidR="008018B8" w:rsidRPr="00A50787">
        <w:rPr>
          <w:rFonts w:ascii="Times New Roman" w:hAnsi="Times New Roman"/>
          <w:color w:val="0000FF"/>
          <w:sz w:val="22"/>
          <w:szCs w:val="22"/>
        </w:rPr>
        <w:t xml:space="preserve">provided that such agreement by Grantor is subject to the Grantor’s reserved right to establish reasonable rules, regulations, and restrictions on such permitted recreational use by the general public for the protection of the Purposes and Conservation Values. Grantor has the right to control, limit, or prohibit by posting and other reasonable means activities or uses of the Premises not authorized in Paragraph </w:t>
      </w:r>
      <w:r w:rsidR="004F7ED1">
        <w:rPr>
          <w:rFonts w:ascii="Times New Roman" w:hAnsi="Times New Roman"/>
          <w:color w:val="0000FF"/>
          <w:sz w:val="22"/>
          <w:szCs w:val="22"/>
        </w:rPr>
        <w:t xml:space="preserve">III.B. </w:t>
      </w:r>
      <w:r w:rsidR="008018B8" w:rsidRPr="00A50787">
        <w:rPr>
          <w:rFonts w:ascii="Times New Roman" w:hAnsi="Times New Roman"/>
          <w:color w:val="0000FF"/>
          <w:sz w:val="22"/>
          <w:szCs w:val="22"/>
        </w:rPr>
        <w:t>The</w:t>
      </w:r>
      <w:r w:rsidR="002066B5" w:rsidRPr="00A50787">
        <w:rPr>
          <w:rFonts w:ascii="Times New Roman" w:hAnsi="Times New Roman"/>
          <w:color w:val="0000FF"/>
          <w:sz w:val="22"/>
          <w:szCs w:val="22"/>
        </w:rPr>
        <w:t xml:space="preserve"> </w:t>
      </w:r>
      <w:r w:rsidR="008018B8" w:rsidRPr="00A50787">
        <w:rPr>
          <w:rFonts w:ascii="Times New Roman" w:hAnsi="Times New Roman"/>
          <w:color w:val="0000FF"/>
          <w:sz w:val="22"/>
          <w:szCs w:val="22"/>
        </w:rPr>
        <w:t xml:space="preserve">Grantor’s right to grant public access across the Premises is subject to the restrictions described in this Conservation Restriction. The Grantee may require the Grantor to post the Premises against any use by the public that results in material </w:t>
      </w:r>
      <w:r w:rsidR="008018B8" w:rsidRPr="00A50787">
        <w:rPr>
          <w:rFonts w:ascii="Times New Roman" w:hAnsi="Times New Roman"/>
          <w:color w:val="0000FF"/>
          <w:sz w:val="22"/>
          <w:szCs w:val="22"/>
        </w:rPr>
        <w:lastRenderedPageBreak/>
        <w:t>impairment of the Conservation Values. Any public use which is permitted by the terms of this Conservation Restriction constitutes permission to use the Premises for the purposes described in Section 17C of Chapter 21 of the Massachusetts General Laws and the Grantor and Grantee hereto benefit from exculpation from liability to the extent provided in such section.</w:t>
      </w:r>
      <w:r w:rsidR="004B209F" w:rsidRPr="00A50787">
        <w:rPr>
          <w:rFonts w:ascii="Times New Roman" w:hAnsi="Times New Roman"/>
          <w:color w:val="0000FF"/>
          <w:sz w:val="22"/>
          <w:szCs w:val="22"/>
        </w:rPr>
        <w:t>}</w:t>
      </w:r>
      <w:r w:rsidR="005C3CC0" w:rsidRPr="00A50787">
        <w:rPr>
          <w:rFonts w:ascii="Times New Roman" w:hAnsi="Times New Roman"/>
          <w:b/>
          <w:bCs/>
          <w:color w:val="0000FF"/>
          <w:sz w:val="22"/>
          <w:szCs w:val="22"/>
          <w:vertAlign w:val="superscript"/>
        </w:rPr>
        <w:t xml:space="preserve"> </w:t>
      </w:r>
    </w:p>
    <w:p w14:paraId="4E8CB7EF" w14:textId="77777777" w:rsidR="00DE33D6" w:rsidRDefault="00DE33D6" w:rsidP="00F4708C">
      <w:pPr>
        <w:suppressAutoHyphens/>
        <w:rPr>
          <w:rFonts w:ascii="Times New Roman" w:hAnsi="Times New Roman"/>
          <w:b/>
          <w:bCs/>
        </w:rPr>
      </w:pPr>
    </w:p>
    <w:p w14:paraId="4A1C7203" w14:textId="08F0FFAC" w:rsidR="004F0AC6" w:rsidRPr="00991A40" w:rsidRDefault="003B3D96" w:rsidP="00F4708C">
      <w:pPr>
        <w:suppressAutoHyphens/>
        <w:rPr>
          <w:rFonts w:ascii="Times New Roman" w:hAnsi="Times New Roman"/>
          <w:b/>
          <w:bCs/>
        </w:rPr>
      </w:pPr>
      <w:r w:rsidRPr="00991A40">
        <w:rPr>
          <w:rFonts w:ascii="Times New Roman" w:hAnsi="Times New Roman"/>
          <w:b/>
          <w:bCs/>
        </w:rPr>
        <w:t>V</w:t>
      </w:r>
      <w:r w:rsidR="008018B8" w:rsidRPr="00991A40">
        <w:rPr>
          <w:rFonts w:ascii="Times New Roman" w:hAnsi="Times New Roman"/>
          <w:b/>
          <w:bCs/>
        </w:rPr>
        <w:t>I</w:t>
      </w:r>
      <w:r w:rsidRPr="00991A40">
        <w:rPr>
          <w:rFonts w:ascii="Times New Roman" w:hAnsi="Times New Roman"/>
          <w:b/>
          <w:bCs/>
        </w:rPr>
        <w:t>.</w:t>
      </w:r>
      <w:r w:rsidR="00CC23F3" w:rsidRPr="00991A40">
        <w:rPr>
          <w:rFonts w:ascii="Times New Roman" w:hAnsi="Times New Roman"/>
          <w:b/>
          <w:bCs/>
        </w:rPr>
        <w:t xml:space="preserve">  </w:t>
      </w:r>
      <w:r w:rsidR="008018B8" w:rsidRPr="00991A40">
        <w:rPr>
          <w:rFonts w:ascii="Times New Roman" w:hAnsi="Times New Roman"/>
          <w:b/>
          <w:bCs/>
        </w:rPr>
        <w:t>TERMINATION/RELEASE/</w:t>
      </w:r>
      <w:r w:rsidRPr="00991A40">
        <w:rPr>
          <w:rFonts w:ascii="Times New Roman" w:hAnsi="Times New Roman"/>
          <w:b/>
          <w:bCs/>
        </w:rPr>
        <w:t>E</w:t>
      </w:r>
      <w:r w:rsidR="00E34295" w:rsidRPr="00991A40">
        <w:rPr>
          <w:rFonts w:ascii="Times New Roman" w:hAnsi="Times New Roman"/>
          <w:b/>
          <w:bCs/>
        </w:rPr>
        <w:t>XTINGUISHMENT</w:t>
      </w:r>
    </w:p>
    <w:p w14:paraId="404EB3DB" w14:textId="77777777" w:rsidR="003B3D96" w:rsidRPr="00991A40" w:rsidRDefault="003B3D96" w:rsidP="00F4708C">
      <w:pPr>
        <w:suppressAutoHyphens/>
        <w:rPr>
          <w:rFonts w:ascii="Times New Roman" w:hAnsi="Times New Roman"/>
        </w:rPr>
      </w:pPr>
    </w:p>
    <w:p w14:paraId="1512B46B" w14:textId="4D2FA1EB" w:rsidR="008018B8" w:rsidRPr="00991A40" w:rsidRDefault="008018B8" w:rsidP="00F4708C">
      <w:pPr>
        <w:pStyle w:val="ListParagraph"/>
        <w:numPr>
          <w:ilvl w:val="0"/>
          <w:numId w:val="29"/>
        </w:numPr>
        <w:suppressAutoHyphens/>
        <w:rPr>
          <w:rFonts w:ascii="Times New Roman" w:hAnsi="Times New Roman"/>
          <w:b/>
          <w:bCs/>
        </w:rPr>
      </w:pPr>
      <w:r w:rsidRPr="00991A40">
        <w:rPr>
          <w:rFonts w:ascii="Times New Roman" w:hAnsi="Times New Roman"/>
          <w:b/>
          <w:bCs/>
        </w:rPr>
        <w:t>Procedure</w:t>
      </w:r>
    </w:p>
    <w:p w14:paraId="2E14EFF0" w14:textId="77777777" w:rsidR="008018B8" w:rsidRPr="00551966" w:rsidRDefault="008018B8" w:rsidP="00F4708C">
      <w:pPr>
        <w:suppressAutoHyphens/>
        <w:rPr>
          <w:rFonts w:ascii="Times New Roman" w:hAnsi="Times New Roman"/>
        </w:rPr>
      </w:pPr>
    </w:p>
    <w:p w14:paraId="2E72FA0D" w14:textId="05BE7B93" w:rsidR="001F466A" w:rsidRPr="00551966" w:rsidRDefault="00B51867" w:rsidP="00F4708C">
      <w:pPr>
        <w:suppressAutoHyphens/>
        <w:rPr>
          <w:rFonts w:ascii="Times New Roman" w:hAnsi="Times New Roman"/>
        </w:rPr>
      </w:pPr>
      <w:r w:rsidRPr="00551966">
        <w:rPr>
          <w:rFonts w:ascii="Times New Roman" w:hAnsi="Times New Roman"/>
        </w:rPr>
        <w:t xml:space="preserve">If circumstances arise in the future </w:t>
      </w:r>
      <w:r w:rsidR="005328F6" w:rsidRPr="00551966">
        <w:rPr>
          <w:rFonts w:ascii="Times New Roman" w:hAnsi="Times New Roman"/>
        </w:rPr>
        <w:t xml:space="preserve">that </w:t>
      </w:r>
      <w:r w:rsidRPr="00551966">
        <w:rPr>
          <w:rFonts w:ascii="Times New Roman" w:hAnsi="Times New Roman"/>
        </w:rPr>
        <w:t xml:space="preserve">render the </w:t>
      </w:r>
      <w:r w:rsidR="005328F6" w:rsidRPr="00551966">
        <w:rPr>
          <w:rFonts w:ascii="Times New Roman" w:hAnsi="Times New Roman"/>
        </w:rPr>
        <w:t>P</w:t>
      </w:r>
      <w:r w:rsidRPr="00551966">
        <w:rPr>
          <w:rFonts w:ascii="Times New Roman" w:hAnsi="Times New Roman"/>
        </w:rPr>
        <w:t>urpose</w:t>
      </w:r>
      <w:r w:rsidR="005328F6" w:rsidRPr="00551966">
        <w:rPr>
          <w:rFonts w:ascii="Times New Roman" w:hAnsi="Times New Roman"/>
        </w:rPr>
        <w:t>s</w:t>
      </w:r>
      <w:r w:rsidRPr="00551966">
        <w:rPr>
          <w:rFonts w:ascii="Times New Roman" w:hAnsi="Times New Roman"/>
        </w:rPr>
        <w:t xml:space="preserve"> impossible to accomplish, this </w:t>
      </w:r>
      <w:r w:rsidR="005328F6" w:rsidRPr="00551966">
        <w:rPr>
          <w:rFonts w:ascii="Times New Roman" w:hAnsi="Times New Roman"/>
        </w:rPr>
        <w:t xml:space="preserve">Conservation Restriction </w:t>
      </w:r>
      <w:r w:rsidRPr="00551966">
        <w:rPr>
          <w:rFonts w:ascii="Times New Roman" w:hAnsi="Times New Roman"/>
        </w:rPr>
        <w:t xml:space="preserve">can only be terminated or extinguished, whether in whole or in part, by a court of competent jurisdiction under applicable law after review and approval by </w:t>
      </w:r>
      <w:r w:rsidR="005328F6" w:rsidRPr="00551966">
        <w:rPr>
          <w:rFonts w:ascii="Times New Roman" w:hAnsi="Times New Roman"/>
        </w:rPr>
        <w:t xml:space="preserve">the </w:t>
      </w:r>
      <w:r w:rsidRPr="00551966">
        <w:rPr>
          <w:rFonts w:ascii="Times New Roman" w:hAnsi="Times New Roman"/>
        </w:rPr>
        <w:t>Massachusetts Secretary of Energy and Environmental Affairs</w:t>
      </w:r>
      <w:r w:rsidR="001F466A" w:rsidRPr="00551966">
        <w:rPr>
          <w:rFonts w:ascii="Times New Roman" w:hAnsi="Times New Roman"/>
        </w:rPr>
        <w:t xml:space="preserve"> of the Commonwealth of Massachusetts, or successor official (“Secretary”), and any other approvals as may be required by</w:t>
      </w:r>
      <w:r w:rsidR="001F466A" w:rsidRPr="00551966">
        <w:rPr>
          <w:rFonts w:ascii="Times New Roman" w:hAnsi="Times New Roman"/>
          <w:color w:val="000000"/>
        </w:rPr>
        <w:t xml:space="preserve"> Section 32 of Chapter 184 of the Massachusetts General Law, a</w:t>
      </w:r>
      <w:r w:rsidR="001F466A" w:rsidRPr="00551966">
        <w:rPr>
          <w:rFonts w:ascii="Times New Roman" w:hAnsi="Times New Roman"/>
        </w:rPr>
        <w:t xml:space="preserve">nd by </w:t>
      </w:r>
      <w:r w:rsidR="005328F6" w:rsidRPr="00551966">
        <w:rPr>
          <w:rFonts w:ascii="Times New Roman" w:hAnsi="Times New Roman"/>
        </w:rPr>
        <w:t>MassDEP</w:t>
      </w:r>
      <w:r w:rsidR="001F466A" w:rsidRPr="00551966">
        <w:rPr>
          <w:rFonts w:ascii="Times New Roman" w:hAnsi="Times New Roman"/>
        </w:rPr>
        <w:t xml:space="preserve"> </w:t>
      </w:r>
      <w:r w:rsidR="005328F6" w:rsidRPr="00551966">
        <w:rPr>
          <w:rFonts w:ascii="Times New Roman" w:hAnsi="Times New Roman"/>
        </w:rPr>
        <w:t>pursuant to</w:t>
      </w:r>
      <w:r w:rsidR="001F466A" w:rsidRPr="00551966">
        <w:rPr>
          <w:rFonts w:ascii="Times New Roman" w:hAnsi="Times New Roman"/>
        </w:rPr>
        <w:t xml:space="preserve"> Chapter 40 Section 15B of the Massachusetts General Laws. </w:t>
      </w:r>
    </w:p>
    <w:p w14:paraId="13390D72" w14:textId="77777777" w:rsidR="00356BE8" w:rsidRPr="00356BE8" w:rsidRDefault="00356BE8" w:rsidP="00F4708C">
      <w:pPr>
        <w:suppressAutoHyphens/>
        <w:contextualSpacing/>
        <w:rPr>
          <w:rFonts w:ascii="Times New Roman" w:hAnsi="Times New Roman"/>
          <w:b/>
        </w:rPr>
      </w:pPr>
    </w:p>
    <w:p w14:paraId="0DF21ED6" w14:textId="1DB69E04" w:rsidR="00D7347C" w:rsidRPr="00551966" w:rsidRDefault="00D7347C" w:rsidP="00F4708C">
      <w:pPr>
        <w:pStyle w:val="ListParagraph"/>
        <w:numPr>
          <w:ilvl w:val="0"/>
          <w:numId w:val="29"/>
        </w:numPr>
        <w:suppressAutoHyphens/>
        <w:contextualSpacing/>
        <w:rPr>
          <w:rFonts w:ascii="Times New Roman" w:hAnsi="Times New Roman"/>
          <w:b/>
        </w:rPr>
      </w:pPr>
      <w:r w:rsidRPr="00551966">
        <w:rPr>
          <w:rFonts w:ascii="Times New Roman" w:hAnsi="Times New Roman"/>
          <w:b/>
        </w:rPr>
        <w:t>Grantor and Grantee Right</w:t>
      </w:r>
      <w:r w:rsidR="004F7ED1">
        <w:rPr>
          <w:rFonts w:ascii="Times New Roman" w:hAnsi="Times New Roman"/>
          <w:b/>
        </w:rPr>
        <w:t>s</w:t>
      </w:r>
      <w:r w:rsidRPr="00551966">
        <w:rPr>
          <w:rFonts w:ascii="Times New Roman" w:hAnsi="Times New Roman"/>
          <w:b/>
        </w:rPr>
        <w:t xml:space="preserve"> to Recover Proceeds</w:t>
      </w:r>
    </w:p>
    <w:p w14:paraId="1BFAF90B" w14:textId="77777777" w:rsidR="00D7347C" w:rsidRDefault="00D7347C" w:rsidP="00F4708C">
      <w:pPr>
        <w:suppressAutoHyphens/>
        <w:spacing w:line="264" w:lineRule="auto"/>
        <w:contextualSpacing/>
        <w:rPr>
          <w:rFonts w:ascii="Times New Roman" w:hAnsi="Times New Roman"/>
        </w:rPr>
      </w:pPr>
    </w:p>
    <w:p w14:paraId="19E96412" w14:textId="38AD1CFF" w:rsidR="00D7347C" w:rsidRDefault="00D7347C" w:rsidP="00F4708C">
      <w:pPr>
        <w:pStyle w:val="ListParagraph"/>
        <w:suppressAutoHyphens/>
        <w:ind w:left="0"/>
        <w:rPr>
          <w:rFonts w:ascii="Times New Roman" w:hAnsi="Times New Roman"/>
        </w:rPr>
      </w:pPr>
      <w:r w:rsidRPr="00D7347C">
        <w:rPr>
          <w:rFonts w:ascii="Times New Roman" w:hAnsi="Times New Roman"/>
        </w:rPr>
        <w:t xml:space="preserve">If any change in conditions ever gives rise to termination, release, or extinguishment of this Conservation Restriction under applicable law, then Grantee, on a subsequent sale, exchange, or involuntary conversion of the Premises, shall be entitled to a portion of the proceeds in accordance with </w:t>
      </w:r>
      <w:r w:rsidRPr="00A23B8D">
        <w:rPr>
          <w:rFonts w:ascii="Times New Roman" w:hAnsi="Times New Roman"/>
        </w:rPr>
        <w:t xml:space="preserve">Paragraph VI.C., </w:t>
      </w:r>
      <w:bookmarkStart w:id="21" w:name="_Hlk34297764"/>
      <w:r w:rsidRPr="00D7347C">
        <w:rPr>
          <w:rFonts w:ascii="Times New Roman" w:hAnsi="Times New Roman"/>
        </w:rPr>
        <w:t xml:space="preserve">subject, however, to any applicable law which expressly provides for a different disposition of the proceeds, </w:t>
      </w:r>
      <w:r w:rsidRPr="00D7347C">
        <w:rPr>
          <w:rFonts w:ascii="Times New Roman" w:hAnsi="Times New Roman"/>
          <w:spacing w:val="-4"/>
        </w:rPr>
        <w:t>and after complying with the terms of any gift, grant, or funding requirements</w:t>
      </w:r>
      <w:bookmarkEnd w:id="21"/>
      <w:r w:rsidRPr="00D7347C">
        <w:rPr>
          <w:rFonts w:ascii="Times New Roman" w:hAnsi="Times New Roman"/>
        </w:rPr>
        <w:t>. The Grantee shall use its share of any proceeds in a manner consistent with the Purposes or the protection of the Conservation Values.</w:t>
      </w:r>
    </w:p>
    <w:p w14:paraId="643E3C40" w14:textId="77777777" w:rsidR="00F91591" w:rsidRPr="00D7347C" w:rsidRDefault="00F91591" w:rsidP="00F4708C">
      <w:pPr>
        <w:pStyle w:val="ListParagraph"/>
        <w:suppressAutoHyphens/>
        <w:ind w:left="0"/>
        <w:rPr>
          <w:rFonts w:ascii="Times New Roman" w:hAnsi="Times New Roman"/>
        </w:rPr>
      </w:pPr>
    </w:p>
    <w:p w14:paraId="3AB989D3" w14:textId="205C130D" w:rsidR="00D7347C" w:rsidRPr="00551966" w:rsidRDefault="003B3D96" w:rsidP="00F4708C">
      <w:pPr>
        <w:pStyle w:val="ListParagraph"/>
        <w:numPr>
          <w:ilvl w:val="0"/>
          <w:numId w:val="29"/>
        </w:numPr>
        <w:suppressAutoHyphens/>
        <w:spacing w:line="264" w:lineRule="auto"/>
        <w:contextualSpacing/>
        <w:rPr>
          <w:rFonts w:ascii="Times New Roman" w:hAnsi="Times New Roman"/>
          <w:u w:val="single"/>
        </w:rPr>
      </w:pPr>
      <w:r w:rsidRPr="00551966">
        <w:rPr>
          <w:rFonts w:ascii="Times New Roman" w:hAnsi="Times New Roman"/>
          <w:b/>
          <w:bCs/>
        </w:rPr>
        <w:t>Grantee</w:t>
      </w:r>
      <w:r w:rsidR="00D7347C" w:rsidRPr="00551966">
        <w:rPr>
          <w:rFonts w:ascii="Times New Roman" w:hAnsi="Times New Roman"/>
          <w:b/>
          <w:bCs/>
        </w:rPr>
        <w:t>’s</w:t>
      </w:r>
      <w:r w:rsidRPr="00551966">
        <w:rPr>
          <w:rFonts w:ascii="Times New Roman" w:hAnsi="Times New Roman"/>
          <w:b/>
          <w:bCs/>
        </w:rPr>
        <w:t xml:space="preserve"> </w:t>
      </w:r>
      <w:r w:rsidR="00D7347C" w:rsidRPr="00551966">
        <w:rPr>
          <w:rFonts w:ascii="Times New Roman" w:hAnsi="Times New Roman"/>
          <w:b/>
          <w:bCs/>
        </w:rPr>
        <w:t>Receipt</w:t>
      </w:r>
      <w:r w:rsidR="00D7347C" w:rsidRPr="00551966">
        <w:rPr>
          <w:rFonts w:ascii="Times New Roman" w:hAnsi="Times New Roman"/>
          <w:b/>
        </w:rPr>
        <w:t xml:space="preserve"> of Property Right</w:t>
      </w:r>
    </w:p>
    <w:p w14:paraId="405182CD" w14:textId="77777777" w:rsidR="004B209F" w:rsidRDefault="004B209F" w:rsidP="00F4708C">
      <w:pPr>
        <w:suppressAutoHyphens/>
        <w:spacing w:line="264" w:lineRule="auto"/>
        <w:contextualSpacing/>
        <w:rPr>
          <w:rFonts w:ascii="Times New Roman" w:hAnsi="Times New Roman"/>
          <w:i/>
          <w:iCs/>
          <w:sz w:val="20"/>
          <w:szCs w:val="20"/>
        </w:rPr>
      </w:pPr>
    </w:p>
    <w:p w14:paraId="19CB89C7" w14:textId="2ABC9AF7" w:rsidR="000802BC" w:rsidRPr="007A009F" w:rsidRDefault="0097385F" w:rsidP="00F4708C">
      <w:pPr>
        <w:pStyle w:val="FootnoteText"/>
        <w:suppressAutoHyphens/>
        <w:rPr>
          <w:rFonts w:ascii="Times New Roman" w:hAnsi="Times New Roman"/>
          <w:i/>
          <w:iCs/>
          <w:color w:val="000000" w:themeColor="text1"/>
          <w:sz w:val="22"/>
          <w:szCs w:val="22"/>
        </w:rPr>
      </w:pPr>
      <w:bookmarkStart w:id="22" w:name="_Hlk77925646"/>
      <w:r w:rsidRPr="00DD3D52">
        <w:rPr>
          <w:rFonts w:ascii="Times New Roman" w:hAnsi="Times New Roman"/>
          <w:i/>
          <w:iCs/>
          <w:caps/>
          <w:color w:val="000000" w:themeColor="text1"/>
          <w:sz w:val="22"/>
          <w:szCs w:val="22"/>
        </w:rPr>
        <w:t xml:space="preserve">Note: </w:t>
      </w:r>
      <w:r w:rsidR="0004364C" w:rsidRPr="007A009F">
        <w:rPr>
          <w:rFonts w:ascii="Times New Roman" w:hAnsi="Times New Roman"/>
          <w:i/>
          <w:iCs/>
          <w:color w:val="000000" w:themeColor="text1"/>
          <w:sz w:val="22"/>
          <w:szCs w:val="22"/>
        </w:rPr>
        <w:t xml:space="preserve">if the </w:t>
      </w:r>
      <w:r w:rsidR="007A009F">
        <w:rPr>
          <w:rFonts w:ascii="Times New Roman" w:hAnsi="Times New Roman"/>
          <w:i/>
          <w:iCs/>
          <w:color w:val="000000" w:themeColor="text1"/>
          <w:sz w:val="22"/>
          <w:szCs w:val="22"/>
        </w:rPr>
        <w:t>CR</w:t>
      </w:r>
      <w:r w:rsidR="0004364C" w:rsidRPr="007A009F">
        <w:rPr>
          <w:rFonts w:ascii="Times New Roman" w:hAnsi="Times New Roman"/>
          <w:i/>
          <w:iCs/>
          <w:color w:val="000000" w:themeColor="text1"/>
          <w:sz w:val="22"/>
          <w:szCs w:val="22"/>
        </w:rPr>
        <w:t xml:space="preserve"> is </w:t>
      </w:r>
      <w:r w:rsidR="00EC781C">
        <w:rPr>
          <w:rFonts w:ascii="Times New Roman" w:hAnsi="Times New Roman"/>
          <w:i/>
          <w:iCs/>
          <w:color w:val="000000" w:themeColor="text1"/>
          <w:sz w:val="22"/>
          <w:szCs w:val="22"/>
        </w:rPr>
        <w:t xml:space="preserve">a </w:t>
      </w:r>
      <w:r w:rsidR="0004364C" w:rsidRPr="007A009F">
        <w:rPr>
          <w:rFonts w:ascii="Times New Roman" w:hAnsi="Times New Roman"/>
          <w:i/>
          <w:iCs/>
          <w:color w:val="000000" w:themeColor="text1"/>
          <w:sz w:val="22"/>
          <w:szCs w:val="22"/>
        </w:rPr>
        <w:t>donat</w:t>
      </w:r>
      <w:r w:rsidR="00EC781C">
        <w:rPr>
          <w:rFonts w:ascii="Times New Roman" w:hAnsi="Times New Roman"/>
          <w:i/>
          <w:iCs/>
          <w:color w:val="000000" w:themeColor="text1"/>
          <w:sz w:val="22"/>
          <w:szCs w:val="22"/>
        </w:rPr>
        <w:t xml:space="preserve">ion </w:t>
      </w:r>
      <w:r w:rsidR="0004364C" w:rsidRPr="007A009F">
        <w:rPr>
          <w:rFonts w:ascii="Times New Roman" w:hAnsi="Times New Roman"/>
          <w:i/>
          <w:iCs/>
          <w:color w:val="000000" w:themeColor="text1"/>
          <w:sz w:val="22"/>
          <w:szCs w:val="22"/>
        </w:rPr>
        <w:t>choose one of the following paragraphs</w:t>
      </w:r>
    </w:p>
    <w:p w14:paraId="09562AD0" w14:textId="77777777" w:rsidR="000802BC" w:rsidRDefault="000802BC" w:rsidP="00F4708C">
      <w:pPr>
        <w:pStyle w:val="FootnoteText"/>
        <w:suppressAutoHyphens/>
        <w:rPr>
          <w:rFonts w:ascii="Times New Roman" w:hAnsi="Times New Roman"/>
          <w:i/>
          <w:iCs/>
          <w:caps/>
          <w:color w:val="000000" w:themeColor="text1"/>
          <w:sz w:val="22"/>
          <w:szCs w:val="22"/>
        </w:rPr>
      </w:pPr>
    </w:p>
    <w:p w14:paraId="6CB935F9" w14:textId="7BAD044C" w:rsidR="008D293F" w:rsidRPr="00AE64FC" w:rsidRDefault="00FB6885" w:rsidP="00F4708C">
      <w:pPr>
        <w:pStyle w:val="FootnoteText"/>
        <w:suppressAutoHyphens/>
        <w:rPr>
          <w:rFonts w:ascii="Times New Roman" w:hAnsi="Times New Roman"/>
          <w:color w:val="000000" w:themeColor="text1"/>
          <w:sz w:val="22"/>
          <w:szCs w:val="22"/>
        </w:rPr>
      </w:pPr>
      <w:r w:rsidRPr="00AE64FC">
        <w:rPr>
          <w:rFonts w:ascii="Times New Roman" w:hAnsi="Times New Roman"/>
          <w:i/>
          <w:iCs/>
          <w:color w:val="000000" w:themeColor="text1"/>
          <w:sz w:val="22"/>
          <w:szCs w:val="22"/>
        </w:rPr>
        <w:t xml:space="preserve">If a </w:t>
      </w:r>
      <w:r w:rsidR="000B36D3" w:rsidRPr="00AE64FC">
        <w:rPr>
          <w:rFonts w:ascii="Times New Roman" w:hAnsi="Times New Roman"/>
          <w:i/>
          <w:iCs/>
          <w:color w:val="000000" w:themeColor="text1"/>
          <w:sz w:val="22"/>
          <w:szCs w:val="22"/>
        </w:rPr>
        <w:t>tax deduction will be taken.</w:t>
      </w:r>
      <w:r w:rsidR="00991A40" w:rsidRPr="00AE64FC">
        <w:rPr>
          <w:rFonts w:ascii="Times New Roman" w:hAnsi="Times New Roman"/>
          <w:color w:val="000000" w:themeColor="text1"/>
          <w:sz w:val="22"/>
          <w:szCs w:val="22"/>
        </w:rPr>
        <w:t xml:space="preserve">  </w:t>
      </w:r>
      <w:bookmarkEnd w:id="22"/>
      <w:r w:rsidR="00AB198A" w:rsidRPr="00AE64FC">
        <w:rPr>
          <w:rFonts w:ascii="Times New Roman" w:hAnsi="Times New Roman"/>
          <w:color w:val="000000" w:themeColor="text1"/>
          <w:sz w:val="22"/>
          <w:szCs w:val="22"/>
        </w:rPr>
        <w:t xml:space="preserve">   </w:t>
      </w:r>
    </w:p>
    <w:p w14:paraId="26E85A19" w14:textId="77777777" w:rsidR="00FB6885" w:rsidRDefault="00FB6885" w:rsidP="009C5060">
      <w:pPr>
        <w:pStyle w:val="FootnoteText"/>
        <w:suppressAutoHyphens/>
        <w:jc w:val="both"/>
        <w:rPr>
          <w:rFonts w:ascii="Times New Roman" w:hAnsi="Times New Roman"/>
          <w:color w:val="0000FF"/>
          <w:sz w:val="22"/>
          <w:szCs w:val="22"/>
        </w:rPr>
      </w:pPr>
    </w:p>
    <w:p w14:paraId="357B835D" w14:textId="248BB31F" w:rsidR="00D7347C" w:rsidRPr="00991A40" w:rsidRDefault="001568CF" w:rsidP="009C5060">
      <w:pPr>
        <w:pStyle w:val="FootnoteText"/>
        <w:suppressAutoHyphens/>
        <w:jc w:val="both"/>
        <w:rPr>
          <w:rFonts w:ascii="Times New Roman" w:hAnsi="Times New Roman"/>
          <w:color w:val="0000FF"/>
          <w:sz w:val="22"/>
          <w:szCs w:val="22"/>
        </w:rPr>
      </w:pPr>
      <w:r w:rsidRPr="00991A40">
        <w:rPr>
          <w:rFonts w:ascii="Times New Roman" w:hAnsi="Times New Roman"/>
          <w:color w:val="0000FF"/>
          <w:sz w:val="22"/>
          <w:szCs w:val="22"/>
        </w:rPr>
        <w:t>{</w:t>
      </w:r>
      <w:bookmarkStart w:id="23" w:name="_Hlk76469728"/>
      <w:r w:rsidRPr="00991A40">
        <w:rPr>
          <w:rFonts w:ascii="Times New Roman" w:hAnsi="Times New Roman"/>
          <w:color w:val="0000FF"/>
          <w:sz w:val="22"/>
          <w:szCs w:val="22"/>
        </w:rPr>
        <w:t xml:space="preserve">Grantor and Grantee agree that the conveyance of this Conservation Restriction gives rise to a real property right, immediately vested in the Grantee, with a fair market value that is at least equal to the proportionate value that this Conservation Restriction, determined at the time of the conveyance, bears to the value of the unrestricted Premises.  The proportionate value of the Grantee’s property right as of the Effective </w:t>
      </w:r>
      <w:r w:rsidR="00FB02CE" w:rsidRPr="00991A40">
        <w:rPr>
          <w:rFonts w:ascii="Times New Roman" w:hAnsi="Times New Roman"/>
          <w:color w:val="0000FF"/>
          <w:sz w:val="22"/>
          <w:szCs w:val="22"/>
        </w:rPr>
        <w:t>Date</w:t>
      </w:r>
      <w:r w:rsidR="00991A40">
        <w:rPr>
          <w:rFonts w:ascii="Times New Roman" w:hAnsi="Times New Roman"/>
          <w:color w:val="0000FF"/>
          <w:sz w:val="22"/>
          <w:szCs w:val="22"/>
        </w:rPr>
        <w:t xml:space="preserve"> </w:t>
      </w:r>
      <w:r w:rsidR="004F7ED1" w:rsidRPr="004F7ED1">
        <w:rPr>
          <w:rFonts w:ascii="Times New Roman" w:hAnsi="Times New Roman"/>
          <w:color w:val="0000FF"/>
          <w:sz w:val="22"/>
          <w:szCs w:val="22"/>
          <w:u w:val="single"/>
        </w:rPr>
        <w:t>[</w:t>
      </w:r>
      <w:r w:rsidR="00997A5D">
        <w:rPr>
          <w:rFonts w:ascii="Times New Roman" w:hAnsi="Times New Roman"/>
          <w:color w:val="0000FF"/>
          <w:sz w:val="22"/>
          <w:szCs w:val="22"/>
          <w:u w:val="single"/>
        </w:rPr>
        <w:t xml:space="preserve">date] </w:t>
      </w:r>
      <w:r w:rsidRPr="00991A40">
        <w:rPr>
          <w:rFonts w:ascii="Times New Roman" w:hAnsi="Times New Roman"/>
          <w:color w:val="0000FF"/>
          <w:sz w:val="22"/>
          <w:szCs w:val="22"/>
        </w:rPr>
        <w:t xml:space="preserve">was determined to </w:t>
      </w:r>
      <w:r w:rsidRPr="004F7ED1">
        <w:rPr>
          <w:rFonts w:ascii="Times New Roman" w:hAnsi="Times New Roman"/>
          <w:color w:val="0000FF"/>
          <w:sz w:val="22"/>
          <w:szCs w:val="22"/>
        </w:rPr>
        <w:t>be</w:t>
      </w:r>
      <w:r w:rsidR="004F7ED1" w:rsidRPr="004F7ED1">
        <w:rPr>
          <w:rFonts w:ascii="Times New Roman" w:hAnsi="Times New Roman"/>
          <w:color w:val="0000FF"/>
          <w:sz w:val="22"/>
          <w:szCs w:val="22"/>
        </w:rPr>
        <w:t xml:space="preserve"> [</w:t>
      </w:r>
      <w:r w:rsidRPr="00991A40">
        <w:rPr>
          <w:rFonts w:ascii="Times New Roman" w:hAnsi="Times New Roman"/>
          <w:color w:val="0000FF"/>
          <w:sz w:val="22"/>
          <w:szCs w:val="22"/>
        </w:rPr>
        <w:t>%</w:t>
      </w:r>
      <w:r w:rsidR="004F7ED1">
        <w:rPr>
          <w:rFonts w:ascii="Times New Roman" w:hAnsi="Times New Roman"/>
          <w:color w:val="0000FF"/>
          <w:sz w:val="22"/>
          <w:szCs w:val="22"/>
        </w:rPr>
        <w:t>]</w:t>
      </w:r>
      <w:r w:rsidRPr="00991A40">
        <w:rPr>
          <w:rFonts w:ascii="Times New Roman" w:hAnsi="Times New Roman"/>
          <w:color w:val="0000FF"/>
          <w:sz w:val="22"/>
          <w:szCs w:val="22"/>
        </w:rPr>
        <w:t xml:space="preserve">. </w:t>
      </w:r>
      <w:r w:rsidR="00C759A3" w:rsidRPr="00991A40">
        <w:rPr>
          <w:rFonts w:ascii="Times New Roman" w:hAnsi="Times New Roman"/>
          <w:color w:val="0000FF"/>
          <w:sz w:val="22"/>
          <w:szCs w:val="22"/>
        </w:rPr>
        <w:t>{</w:t>
      </w:r>
      <w:r w:rsidRPr="00991A40">
        <w:rPr>
          <w:rFonts w:ascii="Times New Roman" w:hAnsi="Times New Roman"/>
          <w:color w:val="0000FF"/>
          <w:sz w:val="22"/>
          <w:szCs w:val="22"/>
        </w:rPr>
        <w:t>Such proportionate value of the Grantee’s property right shall remain constant</w:t>
      </w:r>
      <w:r w:rsidR="00C759A3" w:rsidRPr="00991A40">
        <w:rPr>
          <w:rFonts w:ascii="Times New Roman" w:hAnsi="Times New Roman"/>
          <w:color w:val="0000FF"/>
          <w:sz w:val="22"/>
          <w:szCs w:val="22"/>
        </w:rPr>
        <w:t>.} {</w:t>
      </w:r>
      <w:r w:rsidRPr="00991A40">
        <w:rPr>
          <w:rFonts w:ascii="Times New Roman" w:hAnsi="Times New Roman"/>
          <w:color w:val="0000FF"/>
          <w:sz w:val="22"/>
          <w:szCs w:val="22"/>
        </w:rPr>
        <w:t xml:space="preserve">The proportionate value of the Grantee’s property right </w:t>
      </w:r>
      <w:r w:rsidRPr="00991A40" w:rsidDel="00FE2FB5">
        <w:rPr>
          <w:rFonts w:ascii="Times New Roman" w:hAnsi="Times New Roman"/>
          <w:color w:val="0000FF"/>
          <w:sz w:val="22"/>
          <w:szCs w:val="22"/>
        </w:rPr>
        <w:t xml:space="preserve">is </w:t>
      </w:r>
      <w:r w:rsidRPr="00991A40">
        <w:rPr>
          <w:rFonts w:ascii="Times New Roman" w:hAnsi="Times New Roman"/>
          <w:color w:val="0000FF"/>
          <w:sz w:val="22"/>
          <w:szCs w:val="22"/>
        </w:rPr>
        <w:t>as of the Effective Date</w:t>
      </w:r>
      <w:r w:rsidR="004F7ED1">
        <w:rPr>
          <w:rFonts w:ascii="Times New Roman" w:hAnsi="Times New Roman"/>
          <w:color w:val="0000FF"/>
          <w:sz w:val="22"/>
          <w:szCs w:val="22"/>
        </w:rPr>
        <w:t xml:space="preserve"> [</w:t>
      </w:r>
      <w:r w:rsidR="00997A5D">
        <w:rPr>
          <w:rFonts w:ascii="Times New Roman" w:hAnsi="Times New Roman"/>
          <w:color w:val="0000FF"/>
          <w:sz w:val="22"/>
          <w:szCs w:val="22"/>
        </w:rPr>
        <w:t>date</w:t>
      </w:r>
      <w:r w:rsidR="004F7ED1">
        <w:rPr>
          <w:rFonts w:ascii="Times New Roman" w:hAnsi="Times New Roman"/>
          <w:color w:val="0000FF"/>
          <w:sz w:val="22"/>
          <w:szCs w:val="22"/>
        </w:rPr>
        <w:t xml:space="preserve">] </w:t>
      </w:r>
      <w:r w:rsidRPr="00991A40">
        <w:rPr>
          <w:rFonts w:ascii="Times New Roman" w:hAnsi="Times New Roman"/>
          <w:color w:val="0000FF"/>
          <w:sz w:val="22"/>
          <w:szCs w:val="22"/>
        </w:rPr>
        <w:t>and will be determined by an appraisal</w:t>
      </w:r>
      <w:r w:rsidR="003B05A8" w:rsidRPr="00991A40">
        <w:rPr>
          <w:rFonts w:ascii="Times New Roman" w:hAnsi="Times New Roman"/>
          <w:color w:val="0000FF"/>
          <w:sz w:val="22"/>
          <w:szCs w:val="22"/>
        </w:rPr>
        <w:t>.</w:t>
      </w:r>
      <w:r w:rsidR="00C759A3" w:rsidRPr="00991A40">
        <w:rPr>
          <w:rFonts w:ascii="Times New Roman" w:hAnsi="Times New Roman"/>
          <w:color w:val="0000FF"/>
          <w:sz w:val="22"/>
          <w:szCs w:val="22"/>
        </w:rPr>
        <w:t>}</w:t>
      </w:r>
      <w:bookmarkEnd w:id="23"/>
      <w:r w:rsidR="004B209F" w:rsidRPr="00991A40">
        <w:rPr>
          <w:rFonts w:ascii="Times New Roman" w:hAnsi="Times New Roman"/>
          <w:color w:val="0000FF"/>
          <w:sz w:val="22"/>
          <w:szCs w:val="22"/>
        </w:rPr>
        <w:t>}</w:t>
      </w:r>
    </w:p>
    <w:p w14:paraId="5A7240AC" w14:textId="77777777" w:rsidR="004B209F" w:rsidRDefault="004B209F" w:rsidP="009C5060">
      <w:pPr>
        <w:pStyle w:val="FootnoteText"/>
        <w:suppressAutoHyphens/>
        <w:jc w:val="both"/>
        <w:rPr>
          <w:color w:val="000000" w:themeColor="text1"/>
        </w:rPr>
      </w:pPr>
    </w:p>
    <w:p w14:paraId="57506BA2" w14:textId="6DEB2B95" w:rsidR="009C5060" w:rsidRPr="00AE64FC" w:rsidRDefault="000B36D3" w:rsidP="00F4708C">
      <w:pPr>
        <w:pStyle w:val="FootnoteText"/>
        <w:suppressAutoHyphens/>
        <w:rPr>
          <w:rFonts w:ascii="Times New Roman" w:hAnsi="Times New Roman"/>
          <w:color w:val="000000" w:themeColor="text1"/>
          <w:sz w:val="22"/>
          <w:szCs w:val="22"/>
        </w:rPr>
      </w:pPr>
      <w:bookmarkStart w:id="24" w:name="_Hlk76492359"/>
      <w:bookmarkStart w:id="25" w:name="_Hlk77925667"/>
      <w:r w:rsidRPr="00AE64FC">
        <w:rPr>
          <w:rFonts w:ascii="Times New Roman" w:hAnsi="Times New Roman"/>
          <w:i/>
          <w:iCs/>
          <w:color w:val="000000" w:themeColor="text1"/>
          <w:sz w:val="22"/>
          <w:szCs w:val="22"/>
        </w:rPr>
        <w:t xml:space="preserve"> </w:t>
      </w:r>
      <w:r w:rsidR="00FB6885" w:rsidRPr="00AE64FC">
        <w:rPr>
          <w:rFonts w:ascii="Times New Roman" w:hAnsi="Times New Roman"/>
          <w:i/>
          <w:iCs/>
          <w:color w:val="000000" w:themeColor="text1"/>
          <w:sz w:val="22"/>
          <w:szCs w:val="22"/>
        </w:rPr>
        <w:t xml:space="preserve">If </w:t>
      </w:r>
      <w:r w:rsidRPr="00AE64FC">
        <w:rPr>
          <w:rFonts w:ascii="Times New Roman" w:hAnsi="Times New Roman"/>
          <w:i/>
          <w:iCs/>
          <w:color w:val="000000" w:themeColor="text1"/>
          <w:sz w:val="22"/>
          <w:szCs w:val="22"/>
        </w:rPr>
        <w:t>a tax deduction will not be taken</w:t>
      </w:r>
      <w:r w:rsidRPr="00AE64FC">
        <w:rPr>
          <w:rFonts w:ascii="Times New Roman" w:hAnsi="Times New Roman"/>
          <w:color w:val="000000" w:themeColor="text1"/>
          <w:sz w:val="22"/>
          <w:szCs w:val="22"/>
        </w:rPr>
        <w:t xml:space="preserve">. </w:t>
      </w:r>
      <w:bookmarkEnd w:id="24"/>
      <w:r w:rsidR="00991A40" w:rsidRPr="00AE64FC">
        <w:rPr>
          <w:rFonts w:ascii="Times New Roman" w:hAnsi="Times New Roman"/>
          <w:color w:val="000000" w:themeColor="text1"/>
          <w:sz w:val="22"/>
          <w:szCs w:val="22"/>
        </w:rPr>
        <w:t xml:space="preserve"> </w:t>
      </w:r>
      <w:bookmarkEnd w:id="25"/>
      <w:r w:rsidR="00AB198A" w:rsidRPr="00AE64FC">
        <w:rPr>
          <w:rFonts w:ascii="Times New Roman" w:hAnsi="Times New Roman"/>
          <w:color w:val="000000" w:themeColor="text1"/>
          <w:sz w:val="22"/>
          <w:szCs w:val="22"/>
        </w:rPr>
        <w:t xml:space="preserve"> </w:t>
      </w:r>
    </w:p>
    <w:p w14:paraId="2E0DCA77" w14:textId="77777777" w:rsidR="00F81856" w:rsidRDefault="00F81856" w:rsidP="00F4708C">
      <w:pPr>
        <w:pStyle w:val="FootnoteText"/>
        <w:suppressAutoHyphens/>
        <w:rPr>
          <w:rFonts w:ascii="Times New Roman" w:hAnsi="Times New Roman"/>
          <w:color w:val="0000FF"/>
          <w:sz w:val="22"/>
          <w:szCs w:val="22"/>
        </w:rPr>
      </w:pPr>
    </w:p>
    <w:p w14:paraId="3F69CCA7" w14:textId="4FDEB68B" w:rsidR="001568CF" w:rsidRPr="001568CF" w:rsidRDefault="001568CF" w:rsidP="00F4708C">
      <w:pPr>
        <w:pStyle w:val="FootnoteText"/>
        <w:suppressAutoHyphens/>
        <w:rPr>
          <w:rFonts w:ascii="Times New Roman" w:hAnsi="Times New Roman"/>
          <w:color w:val="808080" w:themeColor="background1" w:themeShade="80"/>
        </w:rPr>
      </w:pPr>
      <w:r w:rsidRPr="000B36D3">
        <w:rPr>
          <w:rFonts w:ascii="Times New Roman" w:hAnsi="Times New Roman"/>
          <w:color w:val="0000FF"/>
          <w:sz w:val="22"/>
          <w:szCs w:val="22"/>
        </w:rPr>
        <w:t>{</w:t>
      </w:r>
      <w:r w:rsidR="00BE7BD5" w:rsidRPr="000B36D3">
        <w:rPr>
          <w:rFonts w:ascii="Times New Roman" w:hAnsi="Times New Roman"/>
          <w:color w:val="0000FF"/>
          <w:sz w:val="22"/>
          <w:szCs w:val="22"/>
        </w:rPr>
        <w:t>Grantor and Grantee agree that the conveyance of this Conservation Restriction gives rise to a real property right, immediately vested in the Grantee, with a fair market value that is at least equal to the proportionate value that this Conservation Restriction bears to the value of the unrestricted Premises. The proportionate value of the Grantee’s property right will be determined as of the date of termination, release, or extinguishment.</w:t>
      </w:r>
      <w:r w:rsidR="004B209F" w:rsidRPr="000B36D3">
        <w:rPr>
          <w:rFonts w:ascii="Times New Roman" w:hAnsi="Times New Roman"/>
          <w:color w:val="0000FF"/>
          <w:sz w:val="22"/>
          <w:szCs w:val="22"/>
        </w:rPr>
        <w:t>}</w:t>
      </w:r>
      <w:r w:rsidRPr="000B36D3">
        <w:rPr>
          <w:rFonts w:ascii="Times New Roman" w:hAnsi="Times New Roman"/>
          <w:b/>
          <w:bCs/>
          <w:color w:val="0000FF"/>
          <w:sz w:val="22"/>
          <w:szCs w:val="22"/>
        </w:rPr>
        <w:t xml:space="preserve"> </w:t>
      </w:r>
    </w:p>
    <w:p w14:paraId="58B8B241" w14:textId="77777777" w:rsidR="004B209F" w:rsidRDefault="004B209F" w:rsidP="00F4708C">
      <w:pPr>
        <w:pStyle w:val="FootnoteText"/>
        <w:suppressAutoHyphens/>
        <w:rPr>
          <w:color w:val="000000" w:themeColor="text1"/>
        </w:rPr>
      </w:pPr>
    </w:p>
    <w:p w14:paraId="40442FE8" w14:textId="77777777" w:rsidR="009C5060" w:rsidRPr="00AE64FC" w:rsidRDefault="007A009F" w:rsidP="00F4708C">
      <w:pPr>
        <w:pStyle w:val="FootnoteText"/>
        <w:suppressAutoHyphens/>
        <w:rPr>
          <w:rFonts w:ascii="Times New Roman" w:hAnsi="Times New Roman"/>
          <w:color w:val="000000" w:themeColor="text1"/>
          <w:sz w:val="22"/>
          <w:szCs w:val="22"/>
        </w:rPr>
      </w:pPr>
      <w:bookmarkStart w:id="26" w:name="_Hlk77925761"/>
      <w:r w:rsidRPr="00AE64FC">
        <w:rPr>
          <w:rFonts w:ascii="Times New Roman" w:hAnsi="Times New Roman"/>
          <w:i/>
          <w:iCs/>
          <w:color w:val="000000" w:themeColor="text1"/>
          <w:sz w:val="22"/>
          <w:szCs w:val="22"/>
        </w:rPr>
        <w:t xml:space="preserve">IF </w:t>
      </w:r>
      <w:r w:rsidR="004B209F" w:rsidRPr="00AE64FC">
        <w:rPr>
          <w:rFonts w:ascii="Times New Roman" w:hAnsi="Times New Roman"/>
          <w:i/>
          <w:iCs/>
          <w:color w:val="000000" w:themeColor="text1"/>
          <w:sz w:val="22"/>
          <w:szCs w:val="22"/>
        </w:rPr>
        <w:t>the Grantee is not receiving proportionate value.</w:t>
      </w:r>
      <w:r w:rsidR="00991A40" w:rsidRPr="00AE64FC">
        <w:rPr>
          <w:rFonts w:ascii="Times New Roman" w:hAnsi="Times New Roman"/>
          <w:color w:val="000000" w:themeColor="text1"/>
          <w:sz w:val="22"/>
          <w:szCs w:val="22"/>
        </w:rPr>
        <w:t xml:space="preserve"> </w:t>
      </w:r>
      <w:bookmarkEnd w:id="26"/>
      <w:r w:rsidR="00AB198A" w:rsidRPr="00AE64FC">
        <w:rPr>
          <w:rFonts w:ascii="Times New Roman" w:hAnsi="Times New Roman"/>
          <w:color w:val="000000" w:themeColor="text1"/>
          <w:sz w:val="22"/>
          <w:szCs w:val="22"/>
        </w:rPr>
        <w:t xml:space="preserve"> </w:t>
      </w:r>
    </w:p>
    <w:p w14:paraId="0BCF2322" w14:textId="77777777" w:rsidR="00F81856" w:rsidRDefault="00F81856" w:rsidP="00F4708C">
      <w:pPr>
        <w:pStyle w:val="FootnoteText"/>
        <w:suppressAutoHyphens/>
        <w:rPr>
          <w:rFonts w:ascii="Times New Roman" w:hAnsi="Times New Roman"/>
          <w:color w:val="0000FF"/>
          <w:sz w:val="22"/>
          <w:szCs w:val="22"/>
        </w:rPr>
      </w:pPr>
    </w:p>
    <w:p w14:paraId="28DDD14C" w14:textId="621CF425" w:rsidR="00BE7BD5" w:rsidRPr="00991A40" w:rsidRDefault="00BE7BD5" w:rsidP="00F4708C">
      <w:pPr>
        <w:pStyle w:val="FootnoteText"/>
        <w:suppressAutoHyphens/>
        <w:rPr>
          <w:rFonts w:ascii="Times New Roman" w:hAnsi="Times New Roman"/>
          <w:color w:val="0000FF"/>
          <w:sz w:val="22"/>
          <w:szCs w:val="22"/>
        </w:rPr>
      </w:pPr>
      <w:r w:rsidRPr="00991A40">
        <w:rPr>
          <w:rFonts w:ascii="Times New Roman" w:hAnsi="Times New Roman"/>
          <w:color w:val="0000FF"/>
          <w:sz w:val="22"/>
          <w:szCs w:val="22"/>
        </w:rPr>
        <w:t xml:space="preserve">{Grantor and Grantee agree that the conveyance of this Conservation Restriction gives rise to a real property right, immediately vested in the Grantee, for the purpose of enforcing this Conservation </w:t>
      </w:r>
      <w:r w:rsidRPr="00991A40">
        <w:rPr>
          <w:rFonts w:ascii="Times New Roman" w:hAnsi="Times New Roman"/>
          <w:color w:val="0000FF"/>
          <w:sz w:val="22"/>
          <w:szCs w:val="22"/>
        </w:rPr>
        <w:lastRenderedPageBreak/>
        <w:t xml:space="preserve">Restriction, but does not entitle Grantee, upon extinguishment, release, or termination, to any proceeds received by the Grantor from the subsequent sale, </w:t>
      </w:r>
      <w:proofErr w:type="gramStart"/>
      <w:r w:rsidRPr="00991A40">
        <w:rPr>
          <w:rFonts w:ascii="Times New Roman" w:hAnsi="Times New Roman"/>
          <w:color w:val="0000FF"/>
          <w:sz w:val="22"/>
          <w:szCs w:val="22"/>
        </w:rPr>
        <w:t>exchange</w:t>
      </w:r>
      <w:proofErr w:type="gramEnd"/>
      <w:r w:rsidRPr="00991A40">
        <w:rPr>
          <w:rFonts w:ascii="Times New Roman" w:hAnsi="Times New Roman"/>
          <w:color w:val="0000FF"/>
          <w:sz w:val="22"/>
          <w:szCs w:val="22"/>
        </w:rPr>
        <w:t xml:space="preserve"> or involuntary conversion of the Premises. Any proceeds that result from any such extinguishment, release, or termination will be distributed only after complying with the terms of any gift, grant, or other funding requirements.</w:t>
      </w:r>
      <w:r w:rsidR="004B209F" w:rsidRPr="00991A40">
        <w:rPr>
          <w:rFonts w:ascii="Times New Roman" w:hAnsi="Times New Roman"/>
          <w:color w:val="0000FF"/>
          <w:sz w:val="22"/>
          <w:szCs w:val="22"/>
        </w:rPr>
        <w:t>}</w:t>
      </w:r>
      <w:r w:rsidRPr="00991A40">
        <w:rPr>
          <w:rFonts w:ascii="Times New Roman" w:hAnsi="Times New Roman"/>
          <w:color w:val="0000FF"/>
          <w:sz w:val="22"/>
          <w:szCs w:val="22"/>
        </w:rPr>
        <w:t xml:space="preserve">  </w:t>
      </w:r>
    </w:p>
    <w:p w14:paraId="62DD696B" w14:textId="77777777" w:rsidR="00D01410" w:rsidRDefault="00D01410">
      <w:pPr>
        <w:rPr>
          <w:rFonts w:ascii="Times New Roman" w:eastAsia="Calibri" w:hAnsi="Times New Roman"/>
        </w:rPr>
      </w:pPr>
    </w:p>
    <w:p w14:paraId="5D23D04D" w14:textId="1802AB40" w:rsidR="00DA22A7" w:rsidRPr="005858CA" w:rsidRDefault="003B3D96" w:rsidP="00F4708C">
      <w:pPr>
        <w:pStyle w:val="ListParagraph"/>
        <w:numPr>
          <w:ilvl w:val="0"/>
          <w:numId w:val="29"/>
        </w:numPr>
        <w:suppressAutoHyphens/>
        <w:spacing w:line="264" w:lineRule="auto"/>
        <w:contextualSpacing/>
        <w:rPr>
          <w:rFonts w:ascii="Times New Roman" w:hAnsi="Times New Roman"/>
          <w:b/>
          <w:bCs/>
        </w:rPr>
      </w:pPr>
      <w:r w:rsidRPr="005858CA">
        <w:rPr>
          <w:rFonts w:ascii="Times New Roman" w:hAnsi="Times New Roman"/>
          <w:b/>
          <w:bCs/>
        </w:rPr>
        <w:t>Cooperation Regarding Public Action</w:t>
      </w:r>
      <w:r w:rsidR="00D42FF8" w:rsidRPr="005858CA">
        <w:rPr>
          <w:rFonts w:ascii="Times New Roman" w:hAnsi="Times New Roman"/>
          <w:b/>
          <w:bCs/>
        </w:rPr>
        <w:t xml:space="preserve">   </w:t>
      </w:r>
    </w:p>
    <w:p w14:paraId="2272CE94" w14:textId="77777777" w:rsidR="00FB6885" w:rsidRDefault="00FB6885" w:rsidP="00F4708C">
      <w:pPr>
        <w:pStyle w:val="ListParagraph"/>
        <w:suppressAutoHyphens/>
        <w:ind w:left="0"/>
        <w:rPr>
          <w:rFonts w:ascii="Times New Roman" w:hAnsi="Times New Roman"/>
        </w:rPr>
      </w:pPr>
    </w:p>
    <w:p w14:paraId="02121D05" w14:textId="06CDDBB8" w:rsidR="00B00B66" w:rsidRPr="00B00B66" w:rsidRDefault="00B00B66" w:rsidP="00F4708C">
      <w:pPr>
        <w:pStyle w:val="ListParagraph"/>
        <w:suppressAutoHyphens/>
        <w:ind w:left="0"/>
        <w:rPr>
          <w:rFonts w:ascii="Times New Roman" w:hAnsi="Times New Roman"/>
          <w:u w:val="single"/>
        </w:rPr>
      </w:pPr>
      <w:r w:rsidRPr="00B00B66">
        <w:rPr>
          <w:rFonts w:ascii="Times New Roman" w:hAnsi="Times New Roman"/>
        </w:rPr>
        <w:t xml:space="preserve">Whenever all or any part of the Premises or any interest therein is taken by public authority under power of eminent domain or other act of public authority, then the Grantor and the Grantee shall cooperate in recovering the full value of all direct and consequential damages resulting from such action. All </w:t>
      </w:r>
      <w:r w:rsidRPr="00AB136E">
        <w:rPr>
          <w:rFonts w:ascii="Times New Roman" w:hAnsi="Times New Roman"/>
        </w:rPr>
        <w:t xml:space="preserve">related expenses incurred by the Grantor and the Grantee shall first be paid out of any recovered proceeds, and the remaining proceeds shall be distributed between the Grantor and Grantee in accordance with </w:t>
      </w:r>
      <w:r w:rsidRPr="00555A90">
        <w:rPr>
          <w:rFonts w:ascii="Times New Roman" w:hAnsi="Times New Roman"/>
        </w:rPr>
        <w:t>Paragraph VI.B. and</w:t>
      </w:r>
      <w:r w:rsidRPr="00AB136E">
        <w:rPr>
          <w:rFonts w:ascii="Times New Roman" w:hAnsi="Times New Roman"/>
        </w:rPr>
        <w:t xml:space="preserve"> Paragraph VI.C. If a less than fee interest is taken, the proceeds shall be equitably allocated according </w:t>
      </w:r>
      <w:r w:rsidRPr="00B00B66">
        <w:rPr>
          <w:rFonts w:ascii="Times New Roman" w:hAnsi="Times New Roman"/>
        </w:rPr>
        <w:t>to the nature of the interest taken. The Grantee shall use its share of any proceeds in a manner consistent with the Purposes or the protection of the Conservation Values.</w:t>
      </w:r>
    </w:p>
    <w:p w14:paraId="4234CD17" w14:textId="77777777" w:rsidR="009C5060" w:rsidRDefault="009C5060" w:rsidP="00F4708C">
      <w:pPr>
        <w:suppressAutoHyphens/>
        <w:rPr>
          <w:rFonts w:ascii="Times New Roman" w:hAnsi="Times New Roman"/>
          <w:b/>
          <w:bCs/>
          <w:sz w:val="24"/>
          <w:szCs w:val="24"/>
        </w:rPr>
      </w:pPr>
    </w:p>
    <w:p w14:paraId="56E2C2DD" w14:textId="542FA0B3" w:rsidR="003B3D96" w:rsidRPr="00B00B66" w:rsidRDefault="003B3D96" w:rsidP="00F4708C">
      <w:pPr>
        <w:suppressAutoHyphens/>
        <w:rPr>
          <w:rFonts w:ascii="Times New Roman" w:hAnsi="Times New Roman"/>
          <w:b/>
          <w:bCs/>
          <w:sz w:val="24"/>
          <w:szCs w:val="24"/>
        </w:rPr>
      </w:pPr>
      <w:r w:rsidRPr="00B00B66">
        <w:rPr>
          <w:rFonts w:ascii="Times New Roman" w:hAnsi="Times New Roman"/>
          <w:b/>
          <w:bCs/>
          <w:sz w:val="24"/>
          <w:szCs w:val="24"/>
        </w:rPr>
        <w:t>VI</w:t>
      </w:r>
      <w:r w:rsidR="00E467AD">
        <w:rPr>
          <w:rFonts w:ascii="Times New Roman" w:hAnsi="Times New Roman"/>
          <w:b/>
          <w:bCs/>
          <w:sz w:val="24"/>
          <w:szCs w:val="24"/>
        </w:rPr>
        <w:t>I</w:t>
      </w:r>
      <w:r w:rsidRPr="00B00B66">
        <w:rPr>
          <w:rFonts w:ascii="Times New Roman" w:hAnsi="Times New Roman"/>
          <w:b/>
          <w:bCs/>
          <w:sz w:val="24"/>
          <w:szCs w:val="24"/>
        </w:rPr>
        <w:t>.</w:t>
      </w:r>
      <w:r w:rsidRPr="00B00B66">
        <w:rPr>
          <w:rFonts w:ascii="Times New Roman" w:hAnsi="Times New Roman"/>
          <w:b/>
          <w:bCs/>
          <w:sz w:val="24"/>
          <w:szCs w:val="24"/>
        </w:rPr>
        <w:tab/>
      </w:r>
      <w:r w:rsidR="00A32C45" w:rsidRPr="00B00B66">
        <w:rPr>
          <w:rFonts w:ascii="Times New Roman" w:hAnsi="Times New Roman"/>
          <w:b/>
          <w:bCs/>
          <w:sz w:val="24"/>
          <w:szCs w:val="24"/>
        </w:rPr>
        <w:t xml:space="preserve">DURATION &amp; </w:t>
      </w:r>
      <w:r w:rsidR="00E34295" w:rsidRPr="00B00B66">
        <w:rPr>
          <w:rFonts w:ascii="Times New Roman" w:hAnsi="Times New Roman"/>
          <w:b/>
          <w:bCs/>
          <w:sz w:val="24"/>
          <w:szCs w:val="24"/>
        </w:rPr>
        <w:t xml:space="preserve">ASSIGNABILITY </w:t>
      </w:r>
    </w:p>
    <w:p w14:paraId="545A72CC" w14:textId="77777777" w:rsidR="003B3D96" w:rsidRPr="00B00B66" w:rsidRDefault="003B3D96" w:rsidP="00F4708C">
      <w:pPr>
        <w:suppressAutoHyphens/>
      </w:pPr>
    </w:p>
    <w:p w14:paraId="332E099F" w14:textId="77777777" w:rsidR="00B00B66" w:rsidRPr="00551966" w:rsidRDefault="003B3D96" w:rsidP="00F4708C">
      <w:pPr>
        <w:pStyle w:val="ListParagraph"/>
        <w:numPr>
          <w:ilvl w:val="0"/>
          <w:numId w:val="30"/>
        </w:numPr>
        <w:suppressAutoHyphens/>
        <w:spacing w:line="264" w:lineRule="auto"/>
        <w:rPr>
          <w:rFonts w:ascii="Times New Roman" w:hAnsi="Times New Roman"/>
          <w:b/>
          <w:bCs/>
        </w:rPr>
      </w:pPr>
      <w:r w:rsidRPr="00551966">
        <w:rPr>
          <w:rFonts w:ascii="Times New Roman" w:hAnsi="Times New Roman"/>
          <w:b/>
          <w:bCs/>
        </w:rPr>
        <w:t>Running of the Burden</w:t>
      </w:r>
      <w:r w:rsidR="00D42FF8" w:rsidRPr="00551966">
        <w:rPr>
          <w:rFonts w:ascii="Times New Roman" w:hAnsi="Times New Roman"/>
          <w:b/>
          <w:bCs/>
        </w:rPr>
        <w:t xml:space="preserve">   </w:t>
      </w:r>
    </w:p>
    <w:p w14:paraId="499BCA63" w14:textId="77777777" w:rsidR="00B00B66" w:rsidRDefault="00B00B66" w:rsidP="00F4708C">
      <w:pPr>
        <w:suppressAutoHyphens/>
        <w:spacing w:line="264" w:lineRule="auto"/>
        <w:rPr>
          <w:rFonts w:ascii="Times New Roman" w:hAnsi="Times New Roman"/>
        </w:rPr>
      </w:pPr>
    </w:p>
    <w:p w14:paraId="2CF2E622" w14:textId="35B2D9A9" w:rsidR="003B3D96" w:rsidRPr="0005281D" w:rsidRDefault="003B3D96" w:rsidP="00F4708C">
      <w:pPr>
        <w:suppressAutoHyphens/>
        <w:spacing w:line="264" w:lineRule="auto"/>
        <w:rPr>
          <w:rFonts w:ascii="Times New Roman" w:hAnsi="Times New Roman"/>
        </w:rPr>
      </w:pPr>
      <w:r w:rsidRPr="0005281D">
        <w:rPr>
          <w:rFonts w:ascii="Times New Roman" w:hAnsi="Times New Roman"/>
        </w:rPr>
        <w:t xml:space="preserve">The burdens of this </w:t>
      </w:r>
      <w:r w:rsidR="00222B5A" w:rsidRPr="0005281D">
        <w:rPr>
          <w:rFonts w:ascii="Times New Roman" w:hAnsi="Times New Roman"/>
        </w:rPr>
        <w:t>Conservation</w:t>
      </w:r>
      <w:r w:rsidRPr="0005281D">
        <w:rPr>
          <w:rFonts w:ascii="Times New Roman" w:hAnsi="Times New Roman"/>
        </w:rPr>
        <w:t xml:space="preserve"> </w:t>
      </w:r>
      <w:r w:rsidR="00222B5A" w:rsidRPr="0005281D">
        <w:rPr>
          <w:rFonts w:ascii="Times New Roman" w:hAnsi="Times New Roman"/>
        </w:rPr>
        <w:t>Restriction</w:t>
      </w:r>
      <w:r w:rsidRPr="0005281D">
        <w:rPr>
          <w:rFonts w:ascii="Times New Roman" w:hAnsi="Times New Roman"/>
        </w:rPr>
        <w:t xml:space="preserve"> shall run with the Premises in </w:t>
      </w:r>
      <w:r w:rsidR="00967856" w:rsidRPr="0005281D">
        <w:rPr>
          <w:rFonts w:ascii="Times New Roman" w:hAnsi="Times New Roman"/>
        </w:rPr>
        <w:t>perpetuity and</w:t>
      </w:r>
      <w:r w:rsidRPr="0005281D">
        <w:rPr>
          <w:rFonts w:ascii="Times New Roman" w:hAnsi="Times New Roman"/>
        </w:rPr>
        <w:t xml:space="preserve"> shall be enforceable against the Grantor and the successors and assigns of the Grantor holding any interest in the Premises.</w:t>
      </w:r>
    </w:p>
    <w:p w14:paraId="7D738103" w14:textId="77777777" w:rsidR="003B3D96" w:rsidRPr="0005281D" w:rsidRDefault="003B3D96" w:rsidP="00F4708C">
      <w:pPr>
        <w:suppressAutoHyphens/>
        <w:spacing w:line="264" w:lineRule="auto"/>
        <w:rPr>
          <w:rFonts w:ascii="Times New Roman" w:hAnsi="Times New Roman"/>
        </w:rPr>
      </w:pPr>
    </w:p>
    <w:p w14:paraId="09CFDDF0" w14:textId="77777777" w:rsidR="00B00B66" w:rsidRPr="00551966" w:rsidRDefault="003B3D96" w:rsidP="00F4708C">
      <w:pPr>
        <w:pStyle w:val="ListParagraph"/>
        <w:numPr>
          <w:ilvl w:val="0"/>
          <w:numId w:val="30"/>
        </w:numPr>
        <w:suppressAutoHyphens/>
        <w:spacing w:line="264" w:lineRule="auto"/>
        <w:rPr>
          <w:rFonts w:ascii="Times New Roman" w:hAnsi="Times New Roman"/>
          <w:b/>
          <w:bCs/>
        </w:rPr>
      </w:pPr>
      <w:r w:rsidRPr="00551966">
        <w:rPr>
          <w:rFonts w:ascii="Times New Roman" w:hAnsi="Times New Roman"/>
          <w:b/>
          <w:bCs/>
        </w:rPr>
        <w:t>Execution of Instruments</w:t>
      </w:r>
      <w:r w:rsidR="00D42FF8" w:rsidRPr="00551966">
        <w:rPr>
          <w:rFonts w:ascii="Times New Roman" w:hAnsi="Times New Roman"/>
          <w:b/>
          <w:bCs/>
        </w:rPr>
        <w:t xml:space="preserve">.  </w:t>
      </w:r>
    </w:p>
    <w:p w14:paraId="400C2DD9" w14:textId="77777777" w:rsidR="00B00B66" w:rsidRDefault="00B00B66" w:rsidP="00F4708C">
      <w:pPr>
        <w:suppressAutoHyphens/>
        <w:spacing w:line="264" w:lineRule="auto"/>
        <w:rPr>
          <w:rFonts w:ascii="Times New Roman" w:hAnsi="Times New Roman"/>
        </w:rPr>
      </w:pPr>
    </w:p>
    <w:p w14:paraId="5329480D" w14:textId="0681E3C8" w:rsidR="003B3D96" w:rsidRPr="0005281D" w:rsidRDefault="003B3D96" w:rsidP="00DD2298">
      <w:pPr>
        <w:suppressAutoHyphens/>
        <w:rPr>
          <w:rFonts w:ascii="Times New Roman" w:hAnsi="Times New Roman"/>
        </w:rPr>
      </w:pPr>
      <w:r w:rsidRPr="0005281D">
        <w:rPr>
          <w:rFonts w:ascii="Times New Roman" w:hAnsi="Times New Roman"/>
        </w:rPr>
        <w:t xml:space="preserve">The Grantee is authorized to record or file any notices or instruments appropriate to assuring the perpetual enforceability of this </w:t>
      </w:r>
      <w:r w:rsidR="00222B5A" w:rsidRPr="0005281D">
        <w:rPr>
          <w:rFonts w:ascii="Times New Roman" w:hAnsi="Times New Roman"/>
        </w:rPr>
        <w:t>Conservation</w:t>
      </w:r>
      <w:r w:rsidRPr="0005281D">
        <w:rPr>
          <w:rFonts w:ascii="Times New Roman" w:hAnsi="Times New Roman"/>
        </w:rPr>
        <w:t xml:space="preserve"> </w:t>
      </w:r>
      <w:r w:rsidR="00222B5A" w:rsidRPr="0005281D">
        <w:rPr>
          <w:rFonts w:ascii="Times New Roman" w:hAnsi="Times New Roman"/>
        </w:rPr>
        <w:t>Restriction</w:t>
      </w:r>
      <w:r w:rsidRPr="0005281D">
        <w:rPr>
          <w:rFonts w:ascii="Times New Roman" w:hAnsi="Times New Roman"/>
        </w:rPr>
        <w:t xml:space="preserve">; the Grantor, on behalf of </w:t>
      </w:r>
      <w:r w:rsidR="00DF7E24" w:rsidRPr="0005281D">
        <w:rPr>
          <w:rFonts w:ascii="Times New Roman" w:hAnsi="Times New Roman"/>
        </w:rPr>
        <w:t xml:space="preserve">themselves </w:t>
      </w:r>
      <w:r w:rsidRPr="0005281D">
        <w:rPr>
          <w:rFonts w:ascii="Times New Roman" w:hAnsi="Times New Roman"/>
        </w:rPr>
        <w:t xml:space="preserve">and </w:t>
      </w:r>
      <w:r w:rsidR="00DF7E24" w:rsidRPr="0005281D">
        <w:rPr>
          <w:rFonts w:ascii="Times New Roman" w:hAnsi="Times New Roman"/>
        </w:rPr>
        <w:t>their</w:t>
      </w:r>
      <w:r w:rsidRPr="0005281D">
        <w:rPr>
          <w:rFonts w:ascii="Times New Roman" w:hAnsi="Times New Roman"/>
        </w:rPr>
        <w:t xml:space="preserve"> successors and assigns, appoint the Grantee their attorney-in-fact to execute, acknowledge and deliver any such instruments on her behalf.  Without limiting the foregoing, the Grantor and </w:t>
      </w:r>
      <w:r w:rsidR="00DF7E24" w:rsidRPr="0005281D">
        <w:rPr>
          <w:rFonts w:ascii="Times New Roman" w:hAnsi="Times New Roman"/>
        </w:rPr>
        <w:t xml:space="preserve">their </w:t>
      </w:r>
      <w:r w:rsidRPr="0005281D">
        <w:rPr>
          <w:rFonts w:ascii="Times New Roman" w:hAnsi="Times New Roman"/>
        </w:rPr>
        <w:t>successors and assigns agree themselves to execute any such instruments upon request.</w:t>
      </w:r>
    </w:p>
    <w:p w14:paraId="71BDED37" w14:textId="77777777" w:rsidR="00516CA3" w:rsidRPr="0005281D" w:rsidRDefault="00516CA3" w:rsidP="00F4708C">
      <w:pPr>
        <w:suppressAutoHyphens/>
        <w:spacing w:line="264" w:lineRule="auto"/>
        <w:rPr>
          <w:rFonts w:ascii="Times New Roman" w:hAnsi="Times New Roman"/>
        </w:rPr>
      </w:pPr>
    </w:p>
    <w:p w14:paraId="47A23779" w14:textId="77777777" w:rsidR="00B00B66" w:rsidRPr="00551966" w:rsidRDefault="003B3D96" w:rsidP="00F4708C">
      <w:pPr>
        <w:pStyle w:val="ListParagraph"/>
        <w:numPr>
          <w:ilvl w:val="0"/>
          <w:numId w:val="30"/>
        </w:numPr>
        <w:suppressAutoHyphens/>
        <w:spacing w:line="264" w:lineRule="auto"/>
        <w:rPr>
          <w:rFonts w:ascii="Times New Roman" w:hAnsi="Times New Roman"/>
          <w:b/>
          <w:bCs/>
        </w:rPr>
      </w:pPr>
      <w:r w:rsidRPr="00551966">
        <w:rPr>
          <w:rFonts w:ascii="Times New Roman" w:hAnsi="Times New Roman"/>
          <w:b/>
          <w:bCs/>
        </w:rPr>
        <w:t>Running of the Benefit</w:t>
      </w:r>
      <w:r w:rsidR="00D42FF8" w:rsidRPr="00551966">
        <w:rPr>
          <w:rFonts w:ascii="Times New Roman" w:hAnsi="Times New Roman"/>
          <w:b/>
          <w:bCs/>
        </w:rPr>
        <w:t xml:space="preserve">.    </w:t>
      </w:r>
    </w:p>
    <w:p w14:paraId="191F7C5A" w14:textId="77777777" w:rsidR="00B00B66" w:rsidRDefault="00B00B66" w:rsidP="00F4708C">
      <w:pPr>
        <w:suppressAutoHyphens/>
        <w:spacing w:line="264" w:lineRule="auto"/>
        <w:rPr>
          <w:rFonts w:ascii="Times New Roman" w:hAnsi="Times New Roman"/>
        </w:rPr>
      </w:pPr>
    </w:p>
    <w:p w14:paraId="67F24E74" w14:textId="77777777" w:rsidR="00B00B66" w:rsidRPr="00B00B66" w:rsidRDefault="00B00B66" w:rsidP="00F4708C">
      <w:pPr>
        <w:pStyle w:val="ListParagraph"/>
        <w:suppressAutoHyphens/>
        <w:ind w:left="0"/>
        <w:rPr>
          <w:rFonts w:ascii="Times New Roman" w:hAnsi="Times New Roman"/>
          <w:u w:val="single"/>
        </w:rPr>
      </w:pPr>
      <w:r w:rsidRPr="00B00B66">
        <w:rPr>
          <w:rFonts w:ascii="Times New Roman" w:hAnsi="Times New Roman"/>
        </w:rPr>
        <w:t xml:space="preserve">The benefits of this Conservation Restriction shall run to the Grantee, shall be in gross and shall not be assignable by the Grantee, except when </w:t>
      </w:r>
      <w:proofErr w:type="gramStart"/>
      <w:r w:rsidRPr="00B00B66">
        <w:rPr>
          <w:rFonts w:ascii="Times New Roman" w:hAnsi="Times New Roman"/>
        </w:rPr>
        <w:t>all of</w:t>
      </w:r>
      <w:proofErr w:type="gramEnd"/>
      <w:r w:rsidRPr="00B00B66">
        <w:rPr>
          <w:rFonts w:ascii="Times New Roman" w:hAnsi="Times New Roman"/>
        </w:rPr>
        <w:t xml:space="preserve"> the following conditions are met:</w:t>
      </w:r>
    </w:p>
    <w:p w14:paraId="55B8961A" w14:textId="77777777" w:rsidR="00B00B66" w:rsidRPr="00B00B66" w:rsidRDefault="00B00B66" w:rsidP="00F4708C">
      <w:pPr>
        <w:suppressAutoHyphens/>
        <w:rPr>
          <w:rFonts w:ascii="Times New Roman" w:hAnsi="Times New Roman"/>
        </w:rPr>
      </w:pPr>
    </w:p>
    <w:p w14:paraId="256334BF" w14:textId="2C1F74E8" w:rsidR="00B00B66" w:rsidRPr="00B00B66" w:rsidRDefault="004E60E6" w:rsidP="00F4708C">
      <w:pPr>
        <w:pStyle w:val="ListParagraph"/>
        <w:numPr>
          <w:ilvl w:val="0"/>
          <w:numId w:val="19"/>
        </w:numPr>
        <w:suppressAutoHyphens/>
        <w:spacing w:line="264" w:lineRule="auto"/>
        <w:contextualSpacing/>
        <w:rPr>
          <w:rFonts w:ascii="Times New Roman" w:hAnsi="Times New Roman"/>
        </w:rPr>
      </w:pPr>
      <w:r>
        <w:rPr>
          <w:rFonts w:ascii="Times New Roman" w:hAnsi="Times New Roman"/>
        </w:rPr>
        <w:t>T</w:t>
      </w:r>
      <w:r w:rsidR="00B00B66" w:rsidRPr="00B00B66">
        <w:rPr>
          <w:rFonts w:ascii="Times New Roman" w:hAnsi="Times New Roman"/>
        </w:rPr>
        <w:t xml:space="preserve">he Grantee requires that the Purposes continue to be carried </w:t>
      </w:r>
      <w:proofErr w:type="gramStart"/>
      <w:r w:rsidR="00B00B66" w:rsidRPr="00B00B66">
        <w:rPr>
          <w:rFonts w:ascii="Times New Roman" w:hAnsi="Times New Roman"/>
        </w:rPr>
        <w:t>out;</w:t>
      </w:r>
      <w:proofErr w:type="gramEnd"/>
      <w:r w:rsidR="00B00B66" w:rsidRPr="00B00B66">
        <w:rPr>
          <w:rFonts w:ascii="Times New Roman" w:hAnsi="Times New Roman"/>
        </w:rPr>
        <w:t xml:space="preserve"> </w:t>
      </w:r>
    </w:p>
    <w:p w14:paraId="69EB39EF" w14:textId="713449F7" w:rsidR="00B00B66" w:rsidRPr="00B00B66" w:rsidRDefault="004E60E6" w:rsidP="00F4708C">
      <w:pPr>
        <w:pStyle w:val="ListParagraph"/>
        <w:numPr>
          <w:ilvl w:val="0"/>
          <w:numId w:val="19"/>
        </w:numPr>
        <w:suppressAutoHyphens/>
        <w:spacing w:line="264" w:lineRule="auto"/>
        <w:contextualSpacing/>
        <w:rPr>
          <w:rFonts w:ascii="Times New Roman" w:hAnsi="Times New Roman"/>
        </w:rPr>
      </w:pPr>
      <w:r>
        <w:rPr>
          <w:rFonts w:ascii="Times New Roman" w:hAnsi="Times New Roman"/>
        </w:rPr>
        <w:t>T</w:t>
      </w:r>
      <w:r w:rsidR="00B00B66" w:rsidRPr="00B00B66">
        <w:rPr>
          <w:rFonts w:ascii="Times New Roman" w:hAnsi="Times New Roman"/>
        </w:rPr>
        <w:t xml:space="preserve">he assignee is not an owner of the fee in the </w:t>
      </w:r>
      <w:proofErr w:type="gramStart"/>
      <w:r w:rsidR="00B00B66" w:rsidRPr="00B00B66">
        <w:rPr>
          <w:rFonts w:ascii="Times New Roman" w:hAnsi="Times New Roman"/>
        </w:rPr>
        <w:t>Premises;</w:t>
      </w:r>
      <w:proofErr w:type="gramEnd"/>
      <w:r w:rsidR="00B00B66" w:rsidRPr="00B00B66">
        <w:rPr>
          <w:rFonts w:ascii="Times New Roman" w:hAnsi="Times New Roman"/>
        </w:rPr>
        <w:t xml:space="preserve"> </w:t>
      </w:r>
    </w:p>
    <w:p w14:paraId="001A68A9" w14:textId="581414C9" w:rsidR="00B00B66" w:rsidRPr="00B00B66" w:rsidRDefault="004E60E6" w:rsidP="00F4708C">
      <w:pPr>
        <w:pStyle w:val="ListParagraph"/>
        <w:numPr>
          <w:ilvl w:val="0"/>
          <w:numId w:val="19"/>
        </w:numPr>
        <w:suppressAutoHyphens/>
        <w:spacing w:line="264" w:lineRule="auto"/>
        <w:contextualSpacing/>
        <w:rPr>
          <w:rFonts w:ascii="Times New Roman" w:hAnsi="Times New Roman"/>
        </w:rPr>
      </w:pPr>
      <w:r>
        <w:rPr>
          <w:rFonts w:ascii="Times New Roman" w:hAnsi="Times New Roman"/>
        </w:rPr>
        <w:t>T</w:t>
      </w:r>
      <w:r w:rsidR="00B00B66" w:rsidRPr="00B00B66">
        <w:rPr>
          <w:rFonts w:ascii="Times New Roman" w:hAnsi="Times New Roman"/>
        </w:rPr>
        <w:t>he assignee, at the time of the assignment, qualifies under and 26.U.S.C. 170(h), and applicable regulations thereunder, if applicable, and is eligible to receive this Conservation Restriction under Section 32 of Chapter 184 of the Massachusetts General Laws; and</w:t>
      </w:r>
    </w:p>
    <w:p w14:paraId="102DBEEA" w14:textId="41CE0DD6" w:rsidR="00B00B66" w:rsidRPr="00B00B66" w:rsidRDefault="004E60E6" w:rsidP="00F4708C">
      <w:pPr>
        <w:pStyle w:val="ListParagraph"/>
        <w:numPr>
          <w:ilvl w:val="0"/>
          <w:numId w:val="19"/>
        </w:numPr>
        <w:suppressAutoHyphens/>
        <w:spacing w:line="264" w:lineRule="auto"/>
        <w:contextualSpacing/>
        <w:rPr>
          <w:rFonts w:ascii="Times New Roman" w:hAnsi="Times New Roman"/>
        </w:rPr>
      </w:pPr>
      <w:r>
        <w:rPr>
          <w:rFonts w:ascii="Times New Roman" w:hAnsi="Times New Roman"/>
        </w:rPr>
        <w:t>T</w:t>
      </w:r>
      <w:r w:rsidR="00B00B66" w:rsidRPr="00B00B66">
        <w:rPr>
          <w:rFonts w:ascii="Times New Roman" w:hAnsi="Times New Roman"/>
        </w:rPr>
        <w:t>he assignment complies with Article 97 of the Amendments to the Constitution of the Commonwealth of Massachusetts, if applicable.</w:t>
      </w:r>
    </w:p>
    <w:p w14:paraId="720358A6" w14:textId="2B7D6391" w:rsidR="00D01410" w:rsidRDefault="00D01410">
      <w:pPr>
        <w:rPr>
          <w:rFonts w:ascii="Times New Roman" w:eastAsia="Calibri" w:hAnsi="Times New Roman"/>
        </w:rPr>
      </w:pPr>
      <w:r>
        <w:rPr>
          <w:rFonts w:ascii="Times New Roman" w:hAnsi="Times New Roman"/>
        </w:rPr>
        <w:br w:type="page"/>
      </w:r>
    </w:p>
    <w:p w14:paraId="3C91413A" w14:textId="78F9D093" w:rsidR="003B3D96" w:rsidRPr="00A51B0D" w:rsidRDefault="003B3D96" w:rsidP="00F4708C">
      <w:pPr>
        <w:suppressAutoHyphens/>
        <w:spacing w:line="264" w:lineRule="auto"/>
        <w:rPr>
          <w:rFonts w:ascii="Times New Roman" w:hAnsi="Times New Roman"/>
          <w:b/>
          <w:u w:val="single"/>
        </w:rPr>
      </w:pPr>
      <w:r w:rsidRPr="00A51B0D">
        <w:rPr>
          <w:rFonts w:ascii="Times New Roman" w:hAnsi="Times New Roman"/>
          <w:b/>
          <w:bCs/>
          <w:u w:val="single"/>
        </w:rPr>
        <w:lastRenderedPageBreak/>
        <w:t>VII</w:t>
      </w:r>
      <w:r w:rsidR="00E467AD">
        <w:rPr>
          <w:rFonts w:ascii="Times New Roman" w:hAnsi="Times New Roman"/>
          <w:b/>
          <w:bCs/>
          <w:u w:val="single"/>
        </w:rPr>
        <w:t>I</w:t>
      </w:r>
      <w:r w:rsidRPr="00A51B0D">
        <w:rPr>
          <w:rFonts w:ascii="Times New Roman" w:hAnsi="Times New Roman"/>
          <w:b/>
          <w:bCs/>
          <w:u w:val="single"/>
        </w:rPr>
        <w:t>.</w:t>
      </w:r>
      <w:r w:rsidRPr="00A51B0D">
        <w:rPr>
          <w:rFonts w:ascii="Times New Roman" w:hAnsi="Times New Roman"/>
          <w:b/>
          <w:bCs/>
          <w:u w:val="single"/>
        </w:rPr>
        <w:tab/>
        <w:t>S</w:t>
      </w:r>
      <w:r w:rsidR="00C07FA0" w:rsidRPr="00A51B0D">
        <w:rPr>
          <w:rFonts w:ascii="Times New Roman" w:hAnsi="Times New Roman"/>
          <w:b/>
          <w:bCs/>
          <w:u w:val="single"/>
        </w:rPr>
        <w:t xml:space="preserve">UBSEQUENT TRANSFERS </w:t>
      </w:r>
    </w:p>
    <w:p w14:paraId="2B802EF4" w14:textId="77777777" w:rsidR="003B3D96" w:rsidRPr="0005281D" w:rsidRDefault="003B3D96" w:rsidP="00F4708C">
      <w:pPr>
        <w:suppressAutoHyphens/>
        <w:spacing w:line="264" w:lineRule="auto"/>
        <w:rPr>
          <w:rFonts w:ascii="Times New Roman" w:hAnsi="Times New Roman"/>
          <w:b/>
        </w:rPr>
      </w:pPr>
    </w:p>
    <w:p w14:paraId="2A7BD2E7" w14:textId="4CDFFAA2" w:rsidR="00E467AD" w:rsidRPr="00551966" w:rsidRDefault="0088301E" w:rsidP="00F4708C">
      <w:pPr>
        <w:pStyle w:val="ListParagraph"/>
        <w:numPr>
          <w:ilvl w:val="0"/>
          <w:numId w:val="31"/>
        </w:numPr>
        <w:suppressAutoHyphens/>
        <w:contextualSpacing/>
        <w:rPr>
          <w:rFonts w:ascii="Times New Roman" w:hAnsi="Times New Roman"/>
        </w:rPr>
      </w:pPr>
      <w:r w:rsidRPr="00551966">
        <w:rPr>
          <w:rFonts w:ascii="Times New Roman" w:hAnsi="Times New Roman"/>
          <w:b/>
        </w:rPr>
        <w:t xml:space="preserve"> </w:t>
      </w:r>
      <w:r w:rsidR="00E467AD" w:rsidRPr="00551966">
        <w:rPr>
          <w:rFonts w:ascii="Times New Roman" w:hAnsi="Times New Roman"/>
          <w:b/>
        </w:rPr>
        <w:t>Procedure for Transfer</w:t>
      </w:r>
    </w:p>
    <w:p w14:paraId="65EF5AD0" w14:textId="77777777" w:rsidR="00E467AD" w:rsidRDefault="00E467AD" w:rsidP="00F4708C">
      <w:pPr>
        <w:pStyle w:val="ListParagraph"/>
        <w:suppressAutoHyphens/>
        <w:ind w:left="0"/>
        <w:rPr>
          <w:rFonts w:ascii="Times New Roman" w:hAnsi="Times New Roman"/>
        </w:rPr>
      </w:pPr>
    </w:p>
    <w:p w14:paraId="522FA1C1" w14:textId="77777777" w:rsidR="00D80072" w:rsidRDefault="00E467AD" w:rsidP="00F4708C">
      <w:pPr>
        <w:pStyle w:val="ListParagraph"/>
        <w:suppressAutoHyphens/>
        <w:ind w:left="0"/>
        <w:rPr>
          <w:rFonts w:ascii="Times New Roman" w:hAnsi="Times New Roman"/>
          <w:color w:val="808080" w:themeColor="background1" w:themeShade="80"/>
        </w:rPr>
      </w:pPr>
      <w:r w:rsidRPr="00E467AD">
        <w:rPr>
          <w:rFonts w:ascii="Times New Roman" w:hAnsi="Times New Roman"/>
        </w:rPr>
        <w:t>The Grantor agrees to incorporate by reference the terms of this Conservation Restriction in any deed or other legal instrument which grants any interest in all or a portion of the Premises, including a leasehold interest and to notify the Grantee not less than twenty (20) days prior to the effective date of such transfer</w:t>
      </w:r>
      <w:r w:rsidRPr="00E467AD">
        <w:rPr>
          <w:rFonts w:ascii="Times New Roman" w:hAnsi="Times New Roman"/>
          <w:color w:val="808080" w:themeColor="background1" w:themeShade="80"/>
        </w:rPr>
        <w:t>.</w:t>
      </w:r>
      <w:r>
        <w:rPr>
          <w:rFonts w:ascii="Times New Roman" w:hAnsi="Times New Roman"/>
          <w:color w:val="808080" w:themeColor="background1" w:themeShade="80"/>
        </w:rPr>
        <w:t xml:space="preserve">  </w:t>
      </w:r>
    </w:p>
    <w:p w14:paraId="4C94C412" w14:textId="1CB7CC91" w:rsidR="00991A40" w:rsidRDefault="00E467AD" w:rsidP="00F4708C">
      <w:pPr>
        <w:pStyle w:val="ListParagraph"/>
        <w:suppressAutoHyphens/>
        <w:ind w:left="0"/>
        <w:rPr>
          <w:rFonts w:ascii="Times New Roman" w:hAnsi="Times New Roman"/>
        </w:rPr>
      </w:pPr>
      <w:r w:rsidRPr="00E467AD">
        <w:rPr>
          <w:rFonts w:ascii="Times New Roman" w:hAnsi="Times New Roman"/>
        </w:rPr>
        <w:t>Failure to do any of the above shall not impair the validity or enforceability of this Conservation Restriction. If the Grantor fails to reference the terms of this Conservation Restriction in any deed or other legal instrument which grants any interest in all or a portion of the Premises, then the Grantee may record, in the applicable registry of deeds, or registered in the applicable land court registry district, and at the Grantor’s expense, a notice of this Conservation Restriction. Any transfer will comply with Article 97 of the Amendments to the Constitution of the Commonwealth of Massachusetts, if applicable.</w:t>
      </w:r>
    </w:p>
    <w:p w14:paraId="14B1F9FC" w14:textId="77777777" w:rsidR="00457FC5" w:rsidRDefault="00457FC5" w:rsidP="00F4708C">
      <w:pPr>
        <w:pStyle w:val="ListParagraph"/>
        <w:suppressAutoHyphens/>
        <w:ind w:left="0"/>
        <w:rPr>
          <w:rFonts w:ascii="Times New Roman" w:hAnsi="Times New Roman"/>
        </w:rPr>
      </w:pPr>
    </w:p>
    <w:p w14:paraId="3E13B5F5" w14:textId="6CD3DEAE" w:rsidR="00E467AD" w:rsidRPr="00551966" w:rsidRDefault="00E467AD" w:rsidP="00F4708C">
      <w:pPr>
        <w:pStyle w:val="ListParagraph"/>
        <w:numPr>
          <w:ilvl w:val="0"/>
          <w:numId w:val="31"/>
        </w:numPr>
        <w:suppressAutoHyphens/>
        <w:contextualSpacing/>
        <w:rPr>
          <w:rFonts w:ascii="Times New Roman" w:hAnsi="Times New Roman"/>
        </w:rPr>
      </w:pPr>
      <w:r w:rsidRPr="00551966">
        <w:rPr>
          <w:rFonts w:ascii="Times New Roman" w:hAnsi="Times New Roman"/>
          <w:b/>
        </w:rPr>
        <w:t>Grantor’s Liability</w:t>
      </w:r>
    </w:p>
    <w:p w14:paraId="09E8ABCE" w14:textId="5F5195B2" w:rsidR="00E467AD" w:rsidRDefault="00E467AD" w:rsidP="00F4708C">
      <w:pPr>
        <w:suppressAutoHyphens/>
        <w:spacing w:line="264" w:lineRule="auto"/>
        <w:rPr>
          <w:rFonts w:ascii="Times New Roman" w:hAnsi="Times New Roman"/>
        </w:rPr>
      </w:pPr>
    </w:p>
    <w:p w14:paraId="16FB28AC" w14:textId="77777777" w:rsidR="00E467AD" w:rsidRPr="00E467AD" w:rsidRDefault="00E467AD" w:rsidP="00F4708C">
      <w:pPr>
        <w:pStyle w:val="ListParagraph"/>
        <w:suppressAutoHyphens/>
        <w:ind w:left="0"/>
        <w:rPr>
          <w:rFonts w:ascii="Times New Roman" w:hAnsi="Times New Roman"/>
        </w:rPr>
      </w:pPr>
      <w:r w:rsidRPr="00E467AD">
        <w:rPr>
          <w:rFonts w:ascii="Times New Roman" w:hAnsi="Times New Roman"/>
        </w:rPr>
        <w:t>The Grantor shall not be liable for violations occurring after their ownership. Liability for any acts or omissions occurring prior to any transfer and liability for any transfer if in violation of this Conservation Restriction shall survive the transfer. Any new owner shall cooperate in the restoration of the Premises or removal of violations caused by prior owner(s) and may be held responsible for any continuing violations.</w:t>
      </w:r>
    </w:p>
    <w:p w14:paraId="57E8BF2E" w14:textId="41D02755" w:rsidR="00E467AD" w:rsidRDefault="00E467AD" w:rsidP="00F4708C">
      <w:pPr>
        <w:suppressAutoHyphens/>
      </w:pPr>
    </w:p>
    <w:p w14:paraId="0D83DEAF" w14:textId="1417A2F1" w:rsidR="003B3D96" w:rsidRPr="00D84A00" w:rsidRDefault="003B3D96" w:rsidP="00F4708C">
      <w:pPr>
        <w:suppressAutoHyphens/>
        <w:rPr>
          <w:rFonts w:ascii="Times New Roman" w:hAnsi="Times New Roman"/>
          <w:b/>
          <w:bCs/>
        </w:rPr>
      </w:pPr>
      <w:r w:rsidRPr="00D84A00">
        <w:rPr>
          <w:rFonts w:ascii="Times New Roman" w:hAnsi="Times New Roman"/>
          <w:b/>
          <w:bCs/>
        </w:rPr>
        <w:t>I</w:t>
      </w:r>
      <w:r w:rsidR="00E467AD" w:rsidRPr="00D84A00">
        <w:rPr>
          <w:rFonts w:ascii="Times New Roman" w:hAnsi="Times New Roman"/>
          <w:b/>
          <w:bCs/>
        </w:rPr>
        <w:t>X</w:t>
      </w:r>
      <w:r w:rsidRPr="00D84A00">
        <w:rPr>
          <w:rFonts w:ascii="Times New Roman" w:hAnsi="Times New Roman"/>
          <w:b/>
          <w:bCs/>
        </w:rPr>
        <w:t>.</w:t>
      </w:r>
      <w:r w:rsidR="00CC23F3" w:rsidRPr="00D84A00">
        <w:rPr>
          <w:rFonts w:ascii="Times New Roman" w:hAnsi="Times New Roman"/>
          <w:b/>
          <w:bCs/>
        </w:rPr>
        <w:t xml:space="preserve">  </w:t>
      </w:r>
      <w:r w:rsidRPr="00D84A00">
        <w:rPr>
          <w:rFonts w:ascii="Times New Roman" w:hAnsi="Times New Roman"/>
          <w:b/>
          <w:bCs/>
        </w:rPr>
        <w:t>E</w:t>
      </w:r>
      <w:r w:rsidR="00D65B98" w:rsidRPr="00D84A00">
        <w:rPr>
          <w:rFonts w:ascii="Times New Roman" w:hAnsi="Times New Roman"/>
          <w:b/>
          <w:bCs/>
        </w:rPr>
        <w:t xml:space="preserve">STOPPEL CERTIFICATES </w:t>
      </w:r>
    </w:p>
    <w:p w14:paraId="170286C4" w14:textId="77777777" w:rsidR="00DC2C16" w:rsidRPr="0005281D" w:rsidRDefault="00DC2C16" w:rsidP="00F4708C">
      <w:pPr>
        <w:suppressAutoHyphens/>
        <w:spacing w:line="264" w:lineRule="auto"/>
        <w:rPr>
          <w:rFonts w:ascii="Times New Roman" w:hAnsi="Times New Roman"/>
          <w:bCs/>
        </w:rPr>
      </w:pPr>
    </w:p>
    <w:p w14:paraId="60F3DC4A" w14:textId="40A69E99" w:rsidR="00E467AD" w:rsidRPr="00E467AD" w:rsidRDefault="00E467AD" w:rsidP="00F4708C">
      <w:pPr>
        <w:suppressAutoHyphens/>
        <w:rPr>
          <w:rFonts w:ascii="Times New Roman" w:hAnsi="Times New Roman"/>
        </w:rPr>
      </w:pPr>
      <w:r w:rsidRPr="00E467AD">
        <w:rPr>
          <w:rFonts w:ascii="Times New Roman" w:hAnsi="Times New Roman"/>
        </w:rPr>
        <w:t xml:space="preserve">Upon request by the Grantor, the Grantee shall, within </w:t>
      </w:r>
      <w:r w:rsidR="002F6019">
        <w:rPr>
          <w:rFonts w:ascii="Times New Roman" w:hAnsi="Times New Roman"/>
        </w:rPr>
        <w:t xml:space="preserve">sixty </w:t>
      </w:r>
      <w:r>
        <w:rPr>
          <w:rFonts w:ascii="Times New Roman" w:hAnsi="Times New Roman"/>
        </w:rPr>
        <w:t>days</w:t>
      </w:r>
      <w:r w:rsidR="00A75096">
        <w:rPr>
          <w:rFonts w:ascii="Times New Roman" w:hAnsi="Times New Roman"/>
        </w:rPr>
        <w:t xml:space="preserve"> </w:t>
      </w:r>
      <w:r w:rsidRPr="00E467AD">
        <w:rPr>
          <w:rFonts w:ascii="Times New Roman" w:hAnsi="Times New Roman"/>
        </w:rPr>
        <w:t>execute and deliver to the Grantor any document, including an estoppel certificate, which certifies the Grantor’s compliance or non-compliance with any obligation of the Grantor contained in this Conservation Restriction.</w:t>
      </w:r>
    </w:p>
    <w:p w14:paraId="56F8C09A" w14:textId="68E17287" w:rsidR="003B3D96" w:rsidRPr="00A75096" w:rsidRDefault="003B3D96" w:rsidP="00F4708C">
      <w:pPr>
        <w:suppressAutoHyphens/>
      </w:pPr>
    </w:p>
    <w:p w14:paraId="7EEFE199" w14:textId="384CBE59" w:rsidR="003B3D96" w:rsidRPr="00D84A00" w:rsidRDefault="003B3D96" w:rsidP="00F4708C">
      <w:pPr>
        <w:suppressAutoHyphens/>
        <w:rPr>
          <w:rFonts w:ascii="Times New Roman" w:hAnsi="Times New Roman"/>
          <w:b/>
          <w:bCs/>
        </w:rPr>
      </w:pPr>
      <w:r w:rsidRPr="00A75096">
        <w:rPr>
          <w:rFonts w:ascii="Times New Roman" w:hAnsi="Times New Roman"/>
          <w:b/>
          <w:bCs/>
        </w:rPr>
        <w:t>X</w:t>
      </w:r>
      <w:r w:rsidRPr="00D84A00">
        <w:rPr>
          <w:rFonts w:ascii="Times New Roman" w:hAnsi="Times New Roman"/>
          <w:b/>
          <w:bCs/>
        </w:rPr>
        <w:t>.  N</w:t>
      </w:r>
      <w:r w:rsidR="00DC3B83" w:rsidRPr="00D84A00">
        <w:rPr>
          <w:rFonts w:ascii="Times New Roman" w:hAnsi="Times New Roman"/>
          <w:b/>
          <w:bCs/>
        </w:rPr>
        <w:t>ON</w:t>
      </w:r>
      <w:r w:rsidR="00D84A00">
        <w:rPr>
          <w:rFonts w:ascii="Times New Roman" w:hAnsi="Times New Roman"/>
          <w:b/>
          <w:bCs/>
        </w:rPr>
        <w:t>-</w:t>
      </w:r>
      <w:r w:rsidR="00DC3B83" w:rsidRPr="00D84A00">
        <w:rPr>
          <w:rFonts w:ascii="Times New Roman" w:hAnsi="Times New Roman"/>
          <w:b/>
          <w:bCs/>
        </w:rPr>
        <w:t>MERGER</w:t>
      </w:r>
    </w:p>
    <w:p w14:paraId="53AE9ECC" w14:textId="77777777" w:rsidR="003B3D96" w:rsidRPr="0005281D" w:rsidRDefault="003B3D96" w:rsidP="00F4708C">
      <w:pPr>
        <w:pStyle w:val="Header"/>
        <w:tabs>
          <w:tab w:val="clear" w:pos="4320"/>
          <w:tab w:val="clear" w:pos="8640"/>
        </w:tabs>
        <w:suppressAutoHyphens/>
        <w:spacing w:line="264" w:lineRule="auto"/>
        <w:rPr>
          <w:rFonts w:ascii="Times New Roman" w:hAnsi="Times New Roman"/>
          <w:szCs w:val="22"/>
        </w:rPr>
      </w:pPr>
    </w:p>
    <w:p w14:paraId="52004B08" w14:textId="77777777" w:rsidR="00A75096" w:rsidRPr="00A75096" w:rsidRDefault="00A75096" w:rsidP="00F4708C">
      <w:pPr>
        <w:suppressAutoHyphens/>
        <w:rPr>
          <w:rFonts w:ascii="Times New Roman" w:hAnsi="Times New Roman"/>
        </w:rPr>
      </w:pPr>
      <w:r w:rsidRPr="00A75096">
        <w:rPr>
          <w:rFonts w:ascii="Times New Roman" w:hAnsi="Times New Roman"/>
        </w:rPr>
        <w:t xml:space="preserve">The parties intend that any future acquisition of the Premises shall not result in a merger of the Conservation Restriction into the fee. The Grantor agrees that it will not grant, and the Grantee agrees that it will not take title, to any part of the Premises without having first assigned this Conservation Restriction following the terms set forth in </w:t>
      </w:r>
      <w:r w:rsidRPr="00E06AA8">
        <w:rPr>
          <w:rFonts w:ascii="Times New Roman" w:hAnsi="Times New Roman"/>
        </w:rPr>
        <w:t xml:space="preserve">Paragraph VII.C to ensure that merger does not occur and that this Conservation Restriction continues to be enforceable </w:t>
      </w:r>
      <w:r w:rsidRPr="00A75096">
        <w:rPr>
          <w:rFonts w:ascii="Times New Roman" w:hAnsi="Times New Roman"/>
        </w:rPr>
        <w:t>by a non-fee owner.</w:t>
      </w:r>
    </w:p>
    <w:p w14:paraId="6B06BB0D" w14:textId="77777777" w:rsidR="00F4428F" w:rsidRPr="00A75096" w:rsidRDefault="00F4428F" w:rsidP="00F4708C">
      <w:pPr>
        <w:suppressAutoHyphens/>
        <w:spacing w:line="264" w:lineRule="auto"/>
        <w:rPr>
          <w:rFonts w:ascii="Times New Roman" w:hAnsi="Times New Roman"/>
        </w:rPr>
      </w:pPr>
    </w:p>
    <w:p w14:paraId="7C42E31F" w14:textId="24839436" w:rsidR="003B3D96" w:rsidRPr="006F1DDA" w:rsidRDefault="003B3D96" w:rsidP="00F4708C">
      <w:pPr>
        <w:suppressAutoHyphens/>
        <w:spacing w:line="264" w:lineRule="auto"/>
        <w:rPr>
          <w:rFonts w:ascii="Times New Roman" w:hAnsi="Times New Roman"/>
          <w:b/>
          <w:bCs/>
          <w:u w:val="single"/>
        </w:rPr>
      </w:pPr>
      <w:r w:rsidRPr="006F1DDA">
        <w:rPr>
          <w:rFonts w:ascii="Times New Roman" w:hAnsi="Times New Roman"/>
          <w:b/>
          <w:u w:val="single"/>
        </w:rPr>
        <w:t>X</w:t>
      </w:r>
      <w:r w:rsidR="00E06AA8">
        <w:rPr>
          <w:rFonts w:ascii="Times New Roman" w:hAnsi="Times New Roman"/>
          <w:b/>
          <w:u w:val="single"/>
        </w:rPr>
        <w:t>I</w:t>
      </w:r>
      <w:r w:rsidRPr="006F1DDA">
        <w:rPr>
          <w:rFonts w:ascii="Times New Roman" w:hAnsi="Times New Roman"/>
          <w:b/>
          <w:u w:val="single"/>
        </w:rPr>
        <w:t xml:space="preserve">. </w:t>
      </w:r>
      <w:r w:rsidR="00F81856">
        <w:rPr>
          <w:rFonts w:ascii="Times New Roman" w:hAnsi="Times New Roman"/>
          <w:b/>
          <w:u w:val="single"/>
        </w:rPr>
        <w:t xml:space="preserve"> </w:t>
      </w:r>
      <w:r w:rsidRPr="006F1DDA">
        <w:rPr>
          <w:rFonts w:ascii="Times New Roman" w:hAnsi="Times New Roman"/>
          <w:b/>
          <w:u w:val="single"/>
        </w:rPr>
        <w:t>A</w:t>
      </w:r>
      <w:r w:rsidR="00D65B98" w:rsidRPr="006F1DDA">
        <w:rPr>
          <w:rFonts w:ascii="Times New Roman" w:hAnsi="Times New Roman"/>
          <w:b/>
          <w:u w:val="single"/>
        </w:rPr>
        <w:t>MENDMENT</w:t>
      </w:r>
    </w:p>
    <w:p w14:paraId="2D1010C7" w14:textId="66F8F1B7" w:rsidR="003B3D96" w:rsidRDefault="003B3D96" w:rsidP="00F4708C">
      <w:pPr>
        <w:suppressAutoHyphens/>
        <w:spacing w:line="264" w:lineRule="auto"/>
        <w:rPr>
          <w:rFonts w:ascii="Times New Roman" w:hAnsi="Times New Roman"/>
          <w:u w:val="single"/>
        </w:rPr>
      </w:pPr>
    </w:p>
    <w:p w14:paraId="775DEA65" w14:textId="31CAAD06" w:rsidR="00A75096" w:rsidRPr="00A75096" w:rsidRDefault="00A75096" w:rsidP="00F4708C">
      <w:pPr>
        <w:pStyle w:val="ListParagraph"/>
        <w:numPr>
          <w:ilvl w:val="0"/>
          <w:numId w:val="20"/>
        </w:numPr>
        <w:suppressAutoHyphens/>
        <w:spacing w:line="264" w:lineRule="auto"/>
        <w:ind w:left="720" w:hanging="720"/>
        <w:rPr>
          <w:rFonts w:ascii="Times New Roman" w:hAnsi="Times New Roman"/>
          <w:u w:val="single"/>
        </w:rPr>
      </w:pPr>
      <w:r w:rsidRPr="00A75096">
        <w:rPr>
          <w:rFonts w:ascii="Times New Roman" w:hAnsi="Times New Roman"/>
          <w:b/>
          <w:bCs/>
        </w:rPr>
        <w:t>Limitations on Amendment</w:t>
      </w:r>
    </w:p>
    <w:p w14:paraId="67C6842C" w14:textId="77777777" w:rsidR="00A75096" w:rsidRDefault="00A75096" w:rsidP="00F4708C">
      <w:pPr>
        <w:suppressAutoHyphens/>
        <w:spacing w:line="264" w:lineRule="auto"/>
        <w:rPr>
          <w:rFonts w:ascii="Times New Roman" w:hAnsi="Times New Roman"/>
          <w:color w:val="000000"/>
        </w:rPr>
      </w:pPr>
    </w:p>
    <w:p w14:paraId="6FA77A3E" w14:textId="0F8D4C7B" w:rsidR="00A75096" w:rsidRPr="00A75096" w:rsidRDefault="00A75096" w:rsidP="00F4708C">
      <w:pPr>
        <w:pStyle w:val="ListParagraph"/>
        <w:suppressAutoHyphens/>
        <w:ind w:left="0"/>
        <w:rPr>
          <w:rFonts w:ascii="Times New Roman" w:hAnsi="Times New Roman"/>
        </w:rPr>
      </w:pPr>
      <w:r w:rsidRPr="00A75096">
        <w:rPr>
          <w:rFonts w:ascii="Times New Roman" w:hAnsi="Times New Roman"/>
        </w:rPr>
        <w:t xml:space="preserve">Grantor and Grantee may amend this Conservation Restriction only to </w:t>
      </w:r>
      <w:r w:rsidRPr="00A75096">
        <w:rPr>
          <w:rFonts w:ascii="Times New Roman" w:hAnsi="Times New Roman"/>
          <w:color w:val="000000"/>
        </w:rPr>
        <w:t>correct an error or oversight, clarify an ambiguity,</w:t>
      </w:r>
      <w:r w:rsidRPr="00A75096">
        <w:rPr>
          <w:rFonts w:ascii="Times New Roman" w:hAnsi="Times New Roman"/>
        </w:rPr>
        <w:t xml:space="preserve"> </w:t>
      </w:r>
      <w:r w:rsidR="00E76836" w:rsidRPr="00A75096">
        <w:rPr>
          <w:rFonts w:ascii="Times New Roman" w:hAnsi="Times New Roman"/>
        </w:rPr>
        <w:t>maintain</w:t>
      </w:r>
      <w:r w:rsidR="00027191">
        <w:rPr>
          <w:rFonts w:ascii="Times New Roman" w:hAnsi="Times New Roman"/>
        </w:rPr>
        <w:t>,</w:t>
      </w:r>
      <w:r w:rsidRPr="00A75096">
        <w:rPr>
          <w:rFonts w:ascii="Times New Roman" w:hAnsi="Times New Roman"/>
        </w:rPr>
        <w:t xml:space="preserve"> or enhance the overall protection of the Conservation Values, or add real property</w:t>
      </w:r>
      <w:r w:rsidR="00DE56BD" w:rsidRPr="00DE56BD">
        <w:rPr>
          <w:rFonts w:ascii="Times New Roman" w:hAnsi="Times New Roman"/>
        </w:rPr>
        <w:t xml:space="preserve"> </w:t>
      </w:r>
      <w:r w:rsidR="00DE56BD" w:rsidRPr="00A75096">
        <w:rPr>
          <w:rFonts w:ascii="Times New Roman" w:hAnsi="Times New Roman"/>
        </w:rPr>
        <w:t>to the Premises</w:t>
      </w:r>
      <w:r w:rsidR="00DE56BD">
        <w:rPr>
          <w:rStyle w:val="FootnoteReference"/>
          <w:rFonts w:ascii="Times New Roman" w:hAnsi="Times New Roman"/>
        </w:rPr>
        <w:t xml:space="preserve"> </w:t>
      </w:r>
      <w:r w:rsidR="00D15F54" w:rsidRPr="004B209F">
        <w:rPr>
          <w:rStyle w:val="FootnoteReference"/>
          <w:rFonts w:ascii="Times New Roman" w:hAnsi="Times New Roman"/>
          <w:b/>
          <w:bCs/>
        </w:rPr>
        <w:footnoteReference w:id="19"/>
      </w:r>
      <w:r w:rsidRPr="00A75096">
        <w:rPr>
          <w:rFonts w:ascii="Times New Roman" w:hAnsi="Times New Roman"/>
        </w:rPr>
        <w:t xml:space="preserve">, provided that no amendment shall: </w:t>
      </w:r>
    </w:p>
    <w:p w14:paraId="07098E1E" w14:textId="77777777" w:rsidR="00A75096" w:rsidRPr="00A75096" w:rsidRDefault="00A75096" w:rsidP="00F4708C">
      <w:pPr>
        <w:suppressAutoHyphens/>
        <w:rPr>
          <w:rFonts w:ascii="Times New Roman" w:hAnsi="Times New Roman"/>
        </w:rPr>
      </w:pPr>
    </w:p>
    <w:p w14:paraId="149DD677" w14:textId="78867E99" w:rsidR="00A75096" w:rsidRPr="00A75096" w:rsidRDefault="00145A93" w:rsidP="00F4708C">
      <w:pPr>
        <w:pStyle w:val="ListParagraph"/>
        <w:numPr>
          <w:ilvl w:val="0"/>
          <w:numId w:val="21"/>
        </w:numPr>
        <w:suppressAutoHyphens/>
        <w:spacing w:line="264" w:lineRule="auto"/>
        <w:contextualSpacing/>
        <w:rPr>
          <w:rFonts w:ascii="Times New Roman" w:hAnsi="Times New Roman"/>
        </w:rPr>
      </w:pPr>
      <w:r>
        <w:rPr>
          <w:rFonts w:ascii="Times New Roman" w:hAnsi="Times New Roman"/>
        </w:rPr>
        <w:t>A</w:t>
      </w:r>
      <w:r w:rsidR="00A75096" w:rsidRPr="00A75096">
        <w:rPr>
          <w:rFonts w:ascii="Times New Roman" w:hAnsi="Times New Roman"/>
        </w:rPr>
        <w:t xml:space="preserve">ffect this Conservation Restriction’s perpetual </w:t>
      </w:r>
      <w:proofErr w:type="gramStart"/>
      <w:r w:rsidR="00A75096" w:rsidRPr="00A75096">
        <w:rPr>
          <w:rFonts w:ascii="Times New Roman" w:hAnsi="Times New Roman"/>
        </w:rPr>
        <w:t>duration;</w:t>
      </w:r>
      <w:proofErr w:type="gramEnd"/>
    </w:p>
    <w:p w14:paraId="0639443D" w14:textId="379B1F15" w:rsidR="00A75096" w:rsidRPr="00A75096" w:rsidRDefault="00145A93" w:rsidP="00F4708C">
      <w:pPr>
        <w:pStyle w:val="ListParagraph"/>
        <w:numPr>
          <w:ilvl w:val="0"/>
          <w:numId w:val="21"/>
        </w:numPr>
        <w:suppressAutoHyphens/>
        <w:spacing w:line="264" w:lineRule="auto"/>
        <w:contextualSpacing/>
        <w:rPr>
          <w:rFonts w:ascii="Times New Roman" w:hAnsi="Times New Roman"/>
        </w:rPr>
      </w:pPr>
      <w:r>
        <w:rPr>
          <w:rFonts w:ascii="Times New Roman" w:hAnsi="Times New Roman"/>
        </w:rPr>
        <w:t>B</w:t>
      </w:r>
      <w:r w:rsidR="00A75096" w:rsidRPr="00A75096">
        <w:rPr>
          <w:rFonts w:ascii="Times New Roman" w:hAnsi="Times New Roman"/>
        </w:rPr>
        <w:t>e inconsistent with or materially impair the Purpose</w:t>
      </w:r>
      <w:r w:rsidR="00FB47ED">
        <w:rPr>
          <w:rFonts w:ascii="Times New Roman" w:hAnsi="Times New Roman"/>
        </w:rPr>
        <w:t>s</w:t>
      </w:r>
      <w:r w:rsidR="00A021A1">
        <w:rPr>
          <w:rFonts w:ascii="Times New Roman" w:hAnsi="Times New Roman"/>
        </w:rPr>
        <w:t xml:space="preserve"> of the Conservation </w:t>
      </w:r>
      <w:proofErr w:type="gramStart"/>
      <w:r w:rsidR="00A021A1">
        <w:rPr>
          <w:rFonts w:ascii="Times New Roman" w:hAnsi="Times New Roman"/>
        </w:rPr>
        <w:t>Restriction</w:t>
      </w:r>
      <w:r w:rsidR="00A75096" w:rsidRPr="00A75096">
        <w:rPr>
          <w:rFonts w:ascii="Times New Roman" w:hAnsi="Times New Roman"/>
        </w:rPr>
        <w:t>;</w:t>
      </w:r>
      <w:proofErr w:type="gramEnd"/>
    </w:p>
    <w:p w14:paraId="5DFB83B1" w14:textId="1E76F2C7" w:rsidR="00A75096" w:rsidRPr="00A75096" w:rsidRDefault="00145A93" w:rsidP="00F4708C">
      <w:pPr>
        <w:pStyle w:val="ListParagraph"/>
        <w:numPr>
          <w:ilvl w:val="0"/>
          <w:numId w:val="21"/>
        </w:numPr>
        <w:suppressAutoHyphens/>
        <w:spacing w:line="264" w:lineRule="auto"/>
        <w:contextualSpacing/>
        <w:rPr>
          <w:rFonts w:ascii="Times New Roman" w:hAnsi="Times New Roman"/>
        </w:rPr>
      </w:pPr>
      <w:r>
        <w:rPr>
          <w:rFonts w:ascii="Times New Roman" w:hAnsi="Times New Roman"/>
        </w:rPr>
        <w:lastRenderedPageBreak/>
        <w:t>A</w:t>
      </w:r>
      <w:r w:rsidR="00A75096" w:rsidRPr="00A75096">
        <w:rPr>
          <w:rFonts w:ascii="Times New Roman" w:hAnsi="Times New Roman"/>
        </w:rPr>
        <w:t xml:space="preserve">ffect the qualification of this Conservation Restriction as a “qualified conservation contribution” or “interest in land” under any applicable laws, including 26 U.S.C. Section 170(h), </w:t>
      </w:r>
      <w:r w:rsidR="00A75096" w:rsidRPr="00A75096">
        <w:rPr>
          <w:rFonts w:ascii="Times New Roman" w:hAnsi="Times New Roman"/>
          <w:color w:val="000000"/>
        </w:rPr>
        <w:t>and related</w:t>
      </w:r>
      <w:r w:rsidR="00A021A1">
        <w:rPr>
          <w:rFonts w:ascii="Times New Roman" w:hAnsi="Times New Roman"/>
          <w:color w:val="000000"/>
        </w:rPr>
        <w:t xml:space="preserve"> </w:t>
      </w:r>
      <w:proofErr w:type="gramStart"/>
      <w:r w:rsidR="00A021A1">
        <w:rPr>
          <w:rFonts w:ascii="Times New Roman" w:hAnsi="Times New Roman"/>
          <w:color w:val="000000"/>
        </w:rPr>
        <w:t>regulations</w:t>
      </w:r>
      <w:r w:rsidR="00A75096" w:rsidRPr="00A75096">
        <w:rPr>
          <w:rFonts w:ascii="Times New Roman" w:hAnsi="Times New Roman"/>
        </w:rPr>
        <w:t>;</w:t>
      </w:r>
      <w:proofErr w:type="gramEnd"/>
    </w:p>
    <w:p w14:paraId="14F80B99" w14:textId="7F598B17" w:rsidR="00A75096" w:rsidRPr="00A75096" w:rsidRDefault="00145A93" w:rsidP="00F4708C">
      <w:pPr>
        <w:pStyle w:val="ListParagraph"/>
        <w:numPr>
          <w:ilvl w:val="0"/>
          <w:numId w:val="21"/>
        </w:numPr>
        <w:suppressAutoHyphens/>
        <w:spacing w:line="264" w:lineRule="auto"/>
        <w:contextualSpacing/>
        <w:rPr>
          <w:rFonts w:ascii="Times New Roman" w:hAnsi="Times New Roman"/>
        </w:rPr>
      </w:pPr>
      <w:r>
        <w:rPr>
          <w:rFonts w:ascii="Times New Roman" w:hAnsi="Times New Roman"/>
        </w:rPr>
        <w:t>A</w:t>
      </w:r>
      <w:r w:rsidR="00A75096" w:rsidRPr="00A75096">
        <w:rPr>
          <w:rFonts w:ascii="Times New Roman" w:hAnsi="Times New Roman"/>
        </w:rPr>
        <w:t xml:space="preserve">ffect the status of Grantee as a “qualified organization” or “eligible </w:t>
      </w:r>
      <w:proofErr w:type="spellStart"/>
      <w:r w:rsidR="00A75096" w:rsidRPr="00A75096">
        <w:rPr>
          <w:rFonts w:ascii="Times New Roman" w:hAnsi="Times New Roman"/>
        </w:rPr>
        <w:t>donee</w:t>
      </w:r>
      <w:proofErr w:type="spellEnd"/>
      <w:r w:rsidR="00A75096" w:rsidRPr="00A75096">
        <w:rPr>
          <w:rFonts w:ascii="Times New Roman" w:hAnsi="Times New Roman"/>
        </w:rPr>
        <w:t xml:space="preserve">” under any applicable laws, including 26 U.S.C. Section </w:t>
      </w:r>
      <w:r w:rsidR="00A75096" w:rsidRPr="00A75096">
        <w:rPr>
          <w:rFonts w:ascii="Times New Roman" w:hAnsi="Times New Roman"/>
          <w:color w:val="000000"/>
        </w:rPr>
        <w:t xml:space="preserve">170(h) and related regulations, and Sections 31, 32, and 33 of Chapter 184 of the Massachusetts General </w:t>
      </w:r>
      <w:proofErr w:type="gramStart"/>
      <w:r w:rsidR="00A75096" w:rsidRPr="00A75096">
        <w:rPr>
          <w:rFonts w:ascii="Times New Roman" w:hAnsi="Times New Roman"/>
          <w:color w:val="000000"/>
        </w:rPr>
        <w:t>Laws</w:t>
      </w:r>
      <w:r w:rsidR="00A75096" w:rsidRPr="00A75096">
        <w:rPr>
          <w:rFonts w:ascii="Times New Roman" w:hAnsi="Times New Roman"/>
        </w:rPr>
        <w:t>;</w:t>
      </w:r>
      <w:proofErr w:type="gramEnd"/>
      <w:r w:rsidR="00A75096" w:rsidRPr="00A75096">
        <w:rPr>
          <w:rFonts w:ascii="Times New Roman" w:hAnsi="Times New Roman"/>
        </w:rPr>
        <w:t xml:space="preserve"> </w:t>
      </w:r>
    </w:p>
    <w:p w14:paraId="0AE1AE73" w14:textId="2E67F31C" w:rsidR="00A75096" w:rsidRPr="00A75096" w:rsidRDefault="00145A93" w:rsidP="00F4708C">
      <w:pPr>
        <w:pStyle w:val="ListParagraph"/>
        <w:numPr>
          <w:ilvl w:val="0"/>
          <w:numId w:val="21"/>
        </w:numPr>
        <w:suppressAutoHyphens/>
        <w:spacing w:line="264" w:lineRule="auto"/>
        <w:contextualSpacing/>
        <w:rPr>
          <w:rFonts w:ascii="Times New Roman" w:hAnsi="Times New Roman"/>
        </w:rPr>
      </w:pPr>
      <w:r>
        <w:rPr>
          <w:rFonts w:ascii="Times New Roman" w:hAnsi="Times New Roman"/>
        </w:rPr>
        <w:t>C</w:t>
      </w:r>
      <w:r w:rsidR="00A75096" w:rsidRPr="00A75096">
        <w:rPr>
          <w:rFonts w:ascii="Times New Roman" w:hAnsi="Times New Roman"/>
        </w:rPr>
        <w:t xml:space="preserve">reate an impermissible private benefit or private inurement in violation of federal tax law, as determined by an appraisal, conducted by an appraiser selected by the Grantee, of the economic impact of the proposed </w:t>
      </w:r>
      <w:proofErr w:type="gramStart"/>
      <w:r w:rsidR="00A75096" w:rsidRPr="00A75096">
        <w:rPr>
          <w:rFonts w:ascii="Times New Roman" w:hAnsi="Times New Roman"/>
        </w:rPr>
        <w:t>amendment;</w:t>
      </w:r>
      <w:proofErr w:type="gramEnd"/>
      <w:r w:rsidR="00A75096" w:rsidRPr="00A75096">
        <w:rPr>
          <w:rFonts w:ascii="Times New Roman" w:hAnsi="Times New Roman"/>
        </w:rPr>
        <w:t xml:space="preserve"> </w:t>
      </w:r>
    </w:p>
    <w:p w14:paraId="0EEE184B" w14:textId="327DAB37" w:rsidR="00A75096" w:rsidRPr="00E06AA8" w:rsidRDefault="00A75096" w:rsidP="00F4708C">
      <w:pPr>
        <w:pStyle w:val="ListParagraph"/>
        <w:numPr>
          <w:ilvl w:val="0"/>
          <w:numId w:val="21"/>
        </w:numPr>
        <w:suppressAutoHyphens/>
        <w:spacing w:line="264" w:lineRule="auto"/>
        <w:contextualSpacing/>
        <w:rPr>
          <w:rFonts w:ascii="Times New Roman" w:hAnsi="Times New Roman"/>
        </w:rPr>
      </w:pPr>
      <w:r w:rsidRPr="00A75096">
        <w:rPr>
          <w:rFonts w:ascii="Times New Roman" w:hAnsi="Times New Roman"/>
        </w:rPr>
        <w:t xml:space="preserve"> </w:t>
      </w:r>
      <w:r w:rsidR="00145A93">
        <w:rPr>
          <w:rFonts w:ascii="Times New Roman" w:hAnsi="Times New Roman"/>
        </w:rPr>
        <w:t>A</w:t>
      </w:r>
      <w:r w:rsidRPr="00A75096">
        <w:rPr>
          <w:rFonts w:ascii="Times New Roman" w:hAnsi="Times New Roman"/>
        </w:rPr>
        <w:t xml:space="preserve">lter or remove the provisions described in Paragraph </w:t>
      </w:r>
      <w:r w:rsidRPr="00E06AA8">
        <w:rPr>
          <w:rFonts w:ascii="Times New Roman" w:hAnsi="Times New Roman"/>
        </w:rPr>
        <w:t>VI (Termination/Release/Extinguishment</w:t>
      </w:r>
      <w:proofErr w:type="gramStart"/>
      <w:r w:rsidRPr="00E06AA8">
        <w:rPr>
          <w:rFonts w:ascii="Times New Roman" w:hAnsi="Times New Roman"/>
        </w:rPr>
        <w:t>);</w:t>
      </w:r>
      <w:proofErr w:type="gramEnd"/>
    </w:p>
    <w:p w14:paraId="5F26B6A8" w14:textId="45467AB7" w:rsidR="00A75096" w:rsidRPr="00E06AA8" w:rsidRDefault="00145A93" w:rsidP="00F4708C">
      <w:pPr>
        <w:pStyle w:val="ListParagraph"/>
        <w:numPr>
          <w:ilvl w:val="0"/>
          <w:numId w:val="21"/>
        </w:numPr>
        <w:suppressAutoHyphens/>
        <w:spacing w:line="264" w:lineRule="auto"/>
        <w:contextualSpacing/>
        <w:rPr>
          <w:rFonts w:ascii="Times New Roman" w:hAnsi="Times New Roman"/>
        </w:rPr>
      </w:pPr>
      <w:r>
        <w:rPr>
          <w:rFonts w:ascii="Times New Roman" w:hAnsi="Times New Roman"/>
        </w:rPr>
        <w:t>C</w:t>
      </w:r>
      <w:r w:rsidR="00A75096" w:rsidRPr="00E06AA8">
        <w:rPr>
          <w:rFonts w:ascii="Times New Roman" w:hAnsi="Times New Roman"/>
        </w:rPr>
        <w:t>ause the provisions of this Paragraph XI to be less restrictive; or</w:t>
      </w:r>
    </w:p>
    <w:p w14:paraId="6B3A3AD2" w14:textId="63E58636" w:rsidR="00A75096" w:rsidRDefault="00145A93" w:rsidP="00F4708C">
      <w:pPr>
        <w:pStyle w:val="ListParagraph"/>
        <w:numPr>
          <w:ilvl w:val="0"/>
          <w:numId w:val="21"/>
        </w:numPr>
        <w:suppressAutoHyphens/>
        <w:spacing w:line="264" w:lineRule="auto"/>
        <w:contextualSpacing/>
        <w:rPr>
          <w:rFonts w:ascii="Times New Roman" w:hAnsi="Times New Roman"/>
        </w:rPr>
      </w:pPr>
      <w:r>
        <w:rPr>
          <w:rFonts w:ascii="Times New Roman" w:hAnsi="Times New Roman"/>
        </w:rPr>
        <w:t>C</w:t>
      </w:r>
      <w:r w:rsidR="00A75096" w:rsidRPr="00E06AA8">
        <w:rPr>
          <w:rFonts w:ascii="Times New Roman" w:hAnsi="Times New Roman"/>
        </w:rPr>
        <w:t xml:space="preserve">ause the provisions described in Paragraph VII.C (Running </w:t>
      </w:r>
      <w:r w:rsidR="00A75096" w:rsidRPr="00A75096">
        <w:rPr>
          <w:rFonts w:ascii="Times New Roman" w:hAnsi="Times New Roman"/>
        </w:rPr>
        <w:t>of the Benefit) to be less restrictive</w:t>
      </w:r>
      <w:r w:rsidR="00990F58">
        <w:rPr>
          <w:rFonts w:ascii="Times New Roman" w:hAnsi="Times New Roman"/>
        </w:rPr>
        <w:t>.</w:t>
      </w:r>
    </w:p>
    <w:p w14:paraId="41CB4590" w14:textId="77777777" w:rsidR="00AE64FC" w:rsidRPr="00AE64FC" w:rsidRDefault="00AE64FC" w:rsidP="00AE64FC">
      <w:pPr>
        <w:pStyle w:val="ListParagraph"/>
        <w:suppressAutoHyphens/>
        <w:contextualSpacing/>
        <w:rPr>
          <w:rFonts w:ascii="Times New Roman" w:hAnsi="Times New Roman"/>
        </w:rPr>
      </w:pPr>
    </w:p>
    <w:p w14:paraId="54A2B9A5" w14:textId="2C93EBD6" w:rsidR="00A75096" w:rsidRPr="00A75096" w:rsidRDefault="00A75096" w:rsidP="00F4708C">
      <w:pPr>
        <w:pStyle w:val="ListParagraph"/>
        <w:numPr>
          <w:ilvl w:val="0"/>
          <w:numId w:val="22"/>
        </w:numPr>
        <w:suppressAutoHyphens/>
        <w:ind w:left="720" w:hanging="720"/>
        <w:contextualSpacing/>
        <w:rPr>
          <w:rFonts w:ascii="Times New Roman" w:hAnsi="Times New Roman"/>
        </w:rPr>
      </w:pPr>
      <w:r w:rsidRPr="00A75096">
        <w:rPr>
          <w:rFonts w:ascii="Times New Roman" w:hAnsi="Times New Roman"/>
          <w:b/>
          <w:bCs/>
        </w:rPr>
        <w:t>Amendment Approvals and Recording</w:t>
      </w:r>
    </w:p>
    <w:p w14:paraId="01B8C257" w14:textId="77777777" w:rsidR="00A75096" w:rsidRPr="00A75096" w:rsidRDefault="00A75096" w:rsidP="00F4708C">
      <w:pPr>
        <w:suppressAutoHyphens/>
        <w:ind w:left="360"/>
        <w:rPr>
          <w:rFonts w:ascii="Times New Roman" w:hAnsi="Times New Roman"/>
          <w:b/>
          <w:bCs/>
        </w:rPr>
      </w:pPr>
    </w:p>
    <w:p w14:paraId="28043D74" w14:textId="667F6873" w:rsidR="00A75096" w:rsidRPr="00A75096" w:rsidRDefault="00A75096" w:rsidP="00F4708C">
      <w:pPr>
        <w:suppressAutoHyphens/>
        <w:rPr>
          <w:rFonts w:ascii="Times New Roman" w:hAnsi="Times New Roman"/>
        </w:rPr>
      </w:pPr>
      <w:r w:rsidRPr="00A75096">
        <w:rPr>
          <w:rFonts w:ascii="Times New Roman" w:hAnsi="Times New Roman"/>
        </w:rPr>
        <w:t xml:space="preserve">No amendment shall be effective unless documented in a notarized writing executed by Grantee and Grantor, approved </w:t>
      </w:r>
      <w:r w:rsidRPr="00A92BC4">
        <w:rPr>
          <w:rFonts w:ascii="Times New Roman" w:hAnsi="Times New Roman"/>
        </w:rPr>
        <w:t xml:space="preserve">by </w:t>
      </w:r>
      <w:r w:rsidRPr="0064434D">
        <w:rPr>
          <w:rFonts w:ascii="Times New Roman" w:hAnsi="Times New Roman"/>
        </w:rPr>
        <w:t>the</w:t>
      </w:r>
      <w:r w:rsidR="0064434D">
        <w:rPr>
          <w:rFonts w:ascii="Times New Roman" w:hAnsi="Times New Roman"/>
        </w:rPr>
        <w:t xml:space="preserve"> </w:t>
      </w:r>
      <w:r w:rsidR="00755730" w:rsidRPr="00755730">
        <w:rPr>
          <w:rFonts w:ascii="Times New Roman" w:hAnsi="Times New Roman"/>
          <w:color w:val="0033CC"/>
        </w:rPr>
        <w:t>[</w:t>
      </w:r>
      <w:r w:rsidR="0064434D" w:rsidRPr="00755730">
        <w:rPr>
          <w:rFonts w:ascii="Times New Roman" w:hAnsi="Times New Roman"/>
          <w:color w:val="0033CC"/>
        </w:rPr>
        <w:t>Town/City</w:t>
      </w:r>
      <w:r w:rsidR="00755730" w:rsidRPr="00755730">
        <w:rPr>
          <w:rFonts w:ascii="Times New Roman" w:hAnsi="Times New Roman"/>
          <w:color w:val="0033CC"/>
        </w:rPr>
        <w:t>]</w:t>
      </w:r>
      <w:r w:rsidR="0064434D" w:rsidRPr="0064434D">
        <w:rPr>
          <w:rFonts w:ascii="Times New Roman" w:hAnsi="Times New Roman"/>
        </w:rPr>
        <w:t xml:space="preserve"> of</w:t>
      </w:r>
      <w:r w:rsidR="0064434D">
        <w:t xml:space="preserve"> </w:t>
      </w:r>
      <w:r w:rsidR="0064434D">
        <w:rPr>
          <w:rFonts w:ascii="Times New Roman" w:hAnsi="Times New Roman"/>
          <w:u w:val="single"/>
        </w:rPr>
        <w:t xml:space="preserve">                                                </w:t>
      </w:r>
      <w:r w:rsidR="00755730" w:rsidRPr="00755730">
        <w:rPr>
          <w:rFonts w:ascii="Times New Roman" w:hAnsi="Times New Roman"/>
        </w:rPr>
        <w:t xml:space="preserve"> </w:t>
      </w:r>
      <w:r w:rsidRPr="0064434D">
        <w:rPr>
          <w:rFonts w:ascii="Times New Roman" w:hAnsi="Times New Roman"/>
        </w:rPr>
        <w:t xml:space="preserve">and </w:t>
      </w:r>
      <w:r w:rsidRPr="00A75096">
        <w:rPr>
          <w:rFonts w:ascii="Times New Roman" w:hAnsi="Times New Roman"/>
        </w:rPr>
        <w:t>by the Secretary in the public interest pursuant to Section 32 of Chapter 184 of the Massachusetts General Laws, and recorded in the applicable registry of deeds or registered in the applicable land court registry district.</w:t>
      </w:r>
    </w:p>
    <w:p w14:paraId="5A7F680C" w14:textId="77777777" w:rsidR="009C5060" w:rsidRDefault="009C5060" w:rsidP="00F4708C">
      <w:pPr>
        <w:suppressAutoHyphens/>
        <w:rPr>
          <w:rFonts w:ascii="Times New Roman" w:hAnsi="Times New Roman"/>
          <w:b/>
          <w:bCs/>
          <w:sz w:val="24"/>
          <w:szCs w:val="24"/>
        </w:rPr>
      </w:pPr>
    </w:p>
    <w:p w14:paraId="6262A501" w14:textId="2E219C8C" w:rsidR="003B3D96" w:rsidRPr="00A75096" w:rsidRDefault="003B3D96" w:rsidP="00F4708C">
      <w:pPr>
        <w:suppressAutoHyphens/>
        <w:rPr>
          <w:rFonts w:ascii="Times New Roman" w:hAnsi="Times New Roman"/>
          <w:b/>
          <w:bCs/>
          <w:sz w:val="24"/>
          <w:szCs w:val="24"/>
        </w:rPr>
      </w:pPr>
      <w:r w:rsidRPr="00E06AA8">
        <w:rPr>
          <w:rFonts w:ascii="Times New Roman" w:hAnsi="Times New Roman"/>
          <w:b/>
          <w:bCs/>
          <w:sz w:val="24"/>
          <w:szCs w:val="24"/>
        </w:rPr>
        <w:t>XI</w:t>
      </w:r>
      <w:r w:rsidR="00E06AA8" w:rsidRPr="00E06AA8">
        <w:rPr>
          <w:rFonts w:ascii="Times New Roman" w:hAnsi="Times New Roman"/>
          <w:b/>
          <w:bCs/>
          <w:sz w:val="24"/>
          <w:szCs w:val="24"/>
        </w:rPr>
        <w:t>I</w:t>
      </w:r>
      <w:r w:rsidRPr="00E06AA8">
        <w:rPr>
          <w:rFonts w:ascii="Times New Roman" w:hAnsi="Times New Roman"/>
          <w:b/>
          <w:bCs/>
          <w:sz w:val="24"/>
          <w:szCs w:val="24"/>
        </w:rPr>
        <w:t>.</w:t>
      </w:r>
      <w:r w:rsidR="00CC23F3" w:rsidRPr="00E06AA8">
        <w:rPr>
          <w:rFonts w:ascii="Times New Roman" w:hAnsi="Times New Roman"/>
          <w:b/>
          <w:bCs/>
          <w:sz w:val="24"/>
          <w:szCs w:val="24"/>
        </w:rPr>
        <w:t xml:space="preserve">  </w:t>
      </w:r>
      <w:r w:rsidR="0054368A" w:rsidRPr="00E06AA8">
        <w:rPr>
          <w:rFonts w:ascii="Times New Roman" w:hAnsi="Times New Roman"/>
          <w:b/>
          <w:bCs/>
          <w:sz w:val="24"/>
          <w:szCs w:val="24"/>
        </w:rPr>
        <w:t xml:space="preserve"> </w:t>
      </w:r>
      <w:r w:rsidRPr="00E06AA8">
        <w:rPr>
          <w:rFonts w:ascii="Times New Roman" w:hAnsi="Times New Roman"/>
          <w:b/>
          <w:bCs/>
          <w:sz w:val="24"/>
          <w:szCs w:val="24"/>
        </w:rPr>
        <w:t>E</w:t>
      </w:r>
      <w:r w:rsidR="0054368A" w:rsidRPr="00E06AA8">
        <w:rPr>
          <w:rFonts w:ascii="Times New Roman" w:hAnsi="Times New Roman"/>
          <w:b/>
          <w:bCs/>
          <w:sz w:val="24"/>
          <w:szCs w:val="24"/>
        </w:rPr>
        <w:t>FFECTIVE DATE</w:t>
      </w:r>
      <w:r w:rsidR="0054368A" w:rsidRPr="00A75096">
        <w:rPr>
          <w:rFonts w:ascii="Times New Roman" w:hAnsi="Times New Roman"/>
          <w:b/>
          <w:bCs/>
          <w:sz w:val="24"/>
          <w:szCs w:val="24"/>
        </w:rPr>
        <w:t xml:space="preserve"> </w:t>
      </w:r>
    </w:p>
    <w:p w14:paraId="7D611491" w14:textId="77777777" w:rsidR="003B3D96" w:rsidRPr="0005281D" w:rsidRDefault="003B3D96" w:rsidP="00F4708C">
      <w:pPr>
        <w:suppressAutoHyphens/>
        <w:spacing w:line="264" w:lineRule="auto"/>
        <w:rPr>
          <w:rFonts w:ascii="Times New Roman" w:hAnsi="Times New Roman"/>
        </w:rPr>
      </w:pPr>
    </w:p>
    <w:p w14:paraId="105EEC86" w14:textId="19832D68" w:rsidR="003B3D96" w:rsidRPr="00E06AA8" w:rsidRDefault="003B3D96" w:rsidP="00F4708C">
      <w:pPr>
        <w:suppressAutoHyphens/>
        <w:spacing w:line="264" w:lineRule="auto"/>
        <w:rPr>
          <w:rFonts w:ascii="Times New Roman" w:hAnsi="Times New Roman"/>
        </w:rPr>
      </w:pPr>
      <w:r w:rsidRPr="00E06AA8">
        <w:rPr>
          <w:rFonts w:ascii="Times New Roman" w:hAnsi="Times New Roman"/>
        </w:rPr>
        <w:t xml:space="preserve">This </w:t>
      </w:r>
      <w:r w:rsidR="00222B5A" w:rsidRPr="00E06AA8">
        <w:rPr>
          <w:rFonts w:ascii="Times New Roman" w:hAnsi="Times New Roman"/>
        </w:rPr>
        <w:t>Conservation</w:t>
      </w:r>
      <w:r w:rsidRPr="00E06AA8">
        <w:rPr>
          <w:rFonts w:ascii="Times New Roman" w:hAnsi="Times New Roman"/>
        </w:rPr>
        <w:t xml:space="preserve"> </w:t>
      </w:r>
      <w:r w:rsidR="00222B5A" w:rsidRPr="00E06AA8">
        <w:rPr>
          <w:rFonts w:ascii="Times New Roman" w:hAnsi="Times New Roman"/>
        </w:rPr>
        <w:t>Restriction</w:t>
      </w:r>
      <w:r w:rsidRPr="00E06AA8">
        <w:rPr>
          <w:rFonts w:ascii="Times New Roman" w:hAnsi="Times New Roman"/>
        </w:rPr>
        <w:t xml:space="preserve"> shall be effective when</w:t>
      </w:r>
      <w:r w:rsidR="0054368A" w:rsidRPr="00E06AA8">
        <w:rPr>
          <w:rFonts w:ascii="Times New Roman" w:hAnsi="Times New Roman"/>
        </w:rPr>
        <w:t xml:space="preserve"> </w:t>
      </w:r>
      <w:r w:rsidRPr="00E06AA8">
        <w:rPr>
          <w:rFonts w:ascii="Times New Roman" w:hAnsi="Times New Roman"/>
        </w:rPr>
        <w:t>the Grantor and the Grantee have executed it</w:t>
      </w:r>
      <w:r w:rsidR="0054368A" w:rsidRPr="00E06AA8">
        <w:rPr>
          <w:rFonts w:ascii="Times New Roman" w:hAnsi="Times New Roman"/>
        </w:rPr>
        <w:t xml:space="preserve">, </w:t>
      </w:r>
      <w:r w:rsidRPr="00E06AA8">
        <w:rPr>
          <w:rFonts w:ascii="Times New Roman" w:hAnsi="Times New Roman"/>
        </w:rPr>
        <w:t xml:space="preserve">the administrative Approvals required by Section 32 of Chapter 184 of the General Laws have been obtained, and it has been recorded in </w:t>
      </w:r>
      <w:r w:rsidR="000B7D0C" w:rsidRPr="00E06AA8">
        <w:rPr>
          <w:rFonts w:ascii="Times New Roman" w:hAnsi="Times New Roman"/>
        </w:rPr>
        <w:t xml:space="preserve">a timely manner in </w:t>
      </w:r>
      <w:r w:rsidRPr="00E06AA8">
        <w:rPr>
          <w:rFonts w:ascii="Times New Roman" w:hAnsi="Times New Roman"/>
        </w:rPr>
        <w:t xml:space="preserve">the </w:t>
      </w:r>
      <w:r w:rsidRPr="00E06AA8">
        <w:rPr>
          <w:rFonts w:ascii="Times New Roman" w:hAnsi="Times New Roman"/>
          <w:color w:val="0000FF"/>
        </w:rPr>
        <w:t>[</w:t>
      </w:r>
      <w:r w:rsidR="00E14023">
        <w:rPr>
          <w:rFonts w:ascii="Times New Roman" w:hAnsi="Times New Roman"/>
          <w:color w:val="0000FF"/>
        </w:rPr>
        <w:t>County</w:t>
      </w:r>
      <w:r w:rsidRPr="00E06AA8">
        <w:rPr>
          <w:rFonts w:ascii="Times New Roman" w:hAnsi="Times New Roman"/>
          <w:color w:val="0000FF"/>
        </w:rPr>
        <w:t>]</w:t>
      </w:r>
      <w:r w:rsidRPr="00E06AA8">
        <w:rPr>
          <w:rFonts w:ascii="Times New Roman" w:hAnsi="Times New Roman"/>
        </w:rPr>
        <w:t xml:space="preserve"> Registry of Deeds. </w:t>
      </w:r>
    </w:p>
    <w:p w14:paraId="3F9A2CAB" w14:textId="77777777" w:rsidR="00945A7F" w:rsidRDefault="00945A7F" w:rsidP="00F4708C">
      <w:pPr>
        <w:suppressAutoHyphens/>
        <w:rPr>
          <w:rFonts w:ascii="Times New Roman" w:hAnsi="Times New Roman"/>
          <w:b/>
          <w:bCs/>
        </w:rPr>
      </w:pPr>
    </w:p>
    <w:p w14:paraId="58183110" w14:textId="7FD593F5" w:rsidR="00433B98" w:rsidRDefault="003B3D96" w:rsidP="00F4708C">
      <w:pPr>
        <w:suppressAutoHyphens/>
      </w:pPr>
      <w:r w:rsidRPr="00E06AA8">
        <w:rPr>
          <w:rFonts w:ascii="Times New Roman" w:hAnsi="Times New Roman"/>
          <w:b/>
          <w:bCs/>
        </w:rPr>
        <w:t>XI</w:t>
      </w:r>
      <w:r w:rsidR="00E06AA8">
        <w:rPr>
          <w:rFonts w:ascii="Times New Roman" w:hAnsi="Times New Roman"/>
          <w:b/>
          <w:bCs/>
        </w:rPr>
        <w:t>I</w:t>
      </w:r>
      <w:r w:rsidRPr="00E06AA8">
        <w:rPr>
          <w:rFonts w:ascii="Times New Roman" w:hAnsi="Times New Roman"/>
          <w:b/>
          <w:bCs/>
        </w:rPr>
        <w:t>I</w:t>
      </w:r>
      <w:r w:rsidR="0054368A" w:rsidRPr="00E06AA8">
        <w:rPr>
          <w:rFonts w:ascii="Times New Roman" w:hAnsi="Times New Roman"/>
          <w:b/>
          <w:bCs/>
        </w:rPr>
        <w:t xml:space="preserve">.   </w:t>
      </w:r>
      <w:r w:rsidRPr="00E06AA8">
        <w:rPr>
          <w:rFonts w:ascii="Times New Roman" w:hAnsi="Times New Roman"/>
          <w:b/>
          <w:bCs/>
        </w:rPr>
        <w:t>N</w:t>
      </w:r>
      <w:r w:rsidR="0054368A" w:rsidRPr="00E06AA8">
        <w:rPr>
          <w:rFonts w:ascii="Times New Roman" w:hAnsi="Times New Roman"/>
          <w:b/>
          <w:bCs/>
        </w:rPr>
        <w:t>OTICES</w:t>
      </w:r>
      <w:bookmarkStart w:id="27" w:name="Text4"/>
      <w:r w:rsidR="00DF1DA5" w:rsidRPr="00DF1DA5">
        <w:tab/>
      </w:r>
      <w:bookmarkEnd w:id="27"/>
    </w:p>
    <w:p w14:paraId="331F1019" w14:textId="77777777" w:rsidR="00433B98" w:rsidRDefault="00433B98" w:rsidP="00F4708C">
      <w:pPr>
        <w:suppressAutoHyphens/>
        <w:spacing w:line="264" w:lineRule="auto"/>
        <w:rPr>
          <w:rFonts w:ascii="Times New Roman" w:hAnsi="Times New Roman"/>
        </w:rPr>
      </w:pPr>
    </w:p>
    <w:p w14:paraId="49B96E64" w14:textId="14EEFAEF" w:rsidR="00433B98" w:rsidRPr="00DF1DA5" w:rsidRDefault="00433B98" w:rsidP="00F4708C">
      <w:pPr>
        <w:suppressAutoHyphens/>
        <w:spacing w:line="264" w:lineRule="auto"/>
        <w:rPr>
          <w:rFonts w:ascii="Times New Roman" w:hAnsi="Times New Roman"/>
        </w:rPr>
      </w:pPr>
      <w:r w:rsidRPr="0005281D">
        <w:rPr>
          <w:rFonts w:ascii="Times New Roman" w:hAnsi="Times New Roman"/>
        </w:rPr>
        <w:t>Any notice, demand, request, consent, approval</w:t>
      </w:r>
      <w:r w:rsidR="002C1863">
        <w:rPr>
          <w:rFonts w:ascii="Times New Roman" w:hAnsi="Times New Roman"/>
        </w:rPr>
        <w:t>,</w:t>
      </w:r>
      <w:r w:rsidRPr="0005281D">
        <w:rPr>
          <w:rFonts w:ascii="Times New Roman" w:hAnsi="Times New Roman"/>
        </w:rPr>
        <w:t xml:space="preserve"> or communication that either party desires or is required to give to the other shall be in writing and either served personally or sent by first class mail, postage pre-paid, </w:t>
      </w:r>
      <w:r w:rsidRPr="00DF1DA5">
        <w:rPr>
          <w:rFonts w:ascii="Times New Roman" w:hAnsi="Times New Roman"/>
        </w:rPr>
        <w:t xml:space="preserve">addressed as follows:  </w:t>
      </w:r>
    </w:p>
    <w:p w14:paraId="69CCCDF7" w14:textId="77777777" w:rsidR="00433B98" w:rsidRDefault="00433B98" w:rsidP="00F4708C">
      <w:pPr>
        <w:suppressAutoHyphens/>
        <w:spacing w:line="264" w:lineRule="auto"/>
        <w:rPr>
          <w:rFonts w:ascii="Times New Roman" w:hAnsi="Times New Roman"/>
        </w:rPr>
      </w:pPr>
    </w:p>
    <w:p w14:paraId="71065C30" w14:textId="77777777" w:rsidR="00DF1DA5" w:rsidRPr="00DF1DA5" w:rsidRDefault="00433B98" w:rsidP="00F4708C">
      <w:pPr>
        <w:suppressAutoHyphens/>
        <w:spacing w:line="264" w:lineRule="auto"/>
        <w:rPr>
          <w:rFonts w:ascii="Times New Roman" w:hAnsi="Times New Roman"/>
        </w:rPr>
      </w:pPr>
      <w:r>
        <w:rPr>
          <w:rFonts w:ascii="Times New Roman" w:hAnsi="Times New Roman"/>
        </w:rPr>
        <w:t>To Grantor</w:t>
      </w:r>
      <w:r w:rsidRPr="00DF1DA5">
        <w:rPr>
          <w:rFonts w:ascii="Times New Roman" w:hAnsi="Times New Roman"/>
        </w:rPr>
        <w:t>:</w:t>
      </w:r>
      <w:r>
        <w:rPr>
          <w:rFonts w:ascii="Times New Roman" w:hAnsi="Times New Roman"/>
        </w:rPr>
        <w:t xml:space="preserve"> </w:t>
      </w:r>
      <w:r>
        <w:rPr>
          <w:rFonts w:ascii="Times New Roman" w:hAnsi="Times New Roman"/>
        </w:rPr>
        <w:tab/>
      </w:r>
      <w:r w:rsidR="00472B17">
        <w:rPr>
          <w:rFonts w:ascii="Times New Roman" w:hAnsi="Times New Roman"/>
        </w:rPr>
        <w:t>Name</w:t>
      </w:r>
      <w:r w:rsidR="00DF1DA5">
        <w:rPr>
          <w:rFonts w:ascii="Times New Roman" w:hAnsi="Times New Roman"/>
        </w:rPr>
        <w:t>(s)</w:t>
      </w:r>
    </w:p>
    <w:p w14:paraId="1C0B8704" w14:textId="77777777" w:rsidR="00DF1DA5" w:rsidRPr="00DF1DA5" w:rsidRDefault="00433B98" w:rsidP="00F4708C">
      <w:pPr>
        <w:suppressAutoHyphens/>
        <w:spacing w:line="264" w:lineRule="auto"/>
        <w:rPr>
          <w:rFonts w:ascii="Times New Roman" w:hAnsi="Times New Roman"/>
        </w:rPr>
      </w:pPr>
      <w:r>
        <w:rPr>
          <w:rFonts w:ascii="Times New Roman" w:hAnsi="Times New Roman"/>
        </w:rPr>
        <w:tab/>
      </w:r>
      <w:r>
        <w:rPr>
          <w:rFonts w:ascii="Times New Roman" w:hAnsi="Times New Roman"/>
        </w:rPr>
        <w:tab/>
      </w:r>
      <w:r w:rsidR="00DF1DA5" w:rsidRPr="00DF1DA5">
        <w:rPr>
          <w:rFonts w:ascii="Times New Roman" w:hAnsi="Times New Roman"/>
        </w:rPr>
        <w:t>Address</w:t>
      </w:r>
    </w:p>
    <w:p w14:paraId="01475563" w14:textId="77777777" w:rsidR="00DF1DA5" w:rsidRPr="00DF1DA5" w:rsidRDefault="00433B98" w:rsidP="00F4708C">
      <w:pPr>
        <w:suppressAutoHyphens/>
        <w:spacing w:line="264" w:lineRule="auto"/>
        <w:rPr>
          <w:rFonts w:ascii="Times New Roman" w:hAnsi="Times New Roman"/>
        </w:rPr>
      </w:pPr>
      <w:r>
        <w:rPr>
          <w:rFonts w:ascii="Times New Roman" w:hAnsi="Times New Roman"/>
        </w:rPr>
        <w:tab/>
      </w:r>
      <w:r>
        <w:rPr>
          <w:rFonts w:ascii="Times New Roman" w:hAnsi="Times New Roman"/>
        </w:rPr>
        <w:tab/>
      </w:r>
      <w:r w:rsidR="00DF1DA5" w:rsidRPr="00DF1DA5">
        <w:rPr>
          <w:rFonts w:ascii="Times New Roman" w:hAnsi="Times New Roman"/>
        </w:rPr>
        <w:t>Municipality, State, Zip code</w:t>
      </w:r>
    </w:p>
    <w:p w14:paraId="28A35B88" w14:textId="77777777" w:rsidR="00433B98" w:rsidRDefault="00433B98" w:rsidP="00F4708C">
      <w:pPr>
        <w:suppressAutoHyphens/>
        <w:spacing w:line="264" w:lineRule="auto"/>
        <w:rPr>
          <w:rFonts w:ascii="Times New Roman" w:hAnsi="Times New Roman"/>
        </w:rPr>
      </w:pPr>
    </w:p>
    <w:p w14:paraId="1DFB3C76" w14:textId="7A55B659" w:rsidR="00433B98" w:rsidRDefault="00433B98" w:rsidP="00F4708C">
      <w:pPr>
        <w:suppressAutoHyphens/>
        <w:spacing w:line="264" w:lineRule="auto"/>
        <w:rPr>
          <w:rFonts w:ascii="Times New Roman" w:hAnsi="Times New Roman"/>
        </w:rPr>
      </w:pPr>
      <w:r>
        <w:rPr>
          <w:rFonts w:ascii="Times New Roman" w:hAnsi="Times New Roman"/>
        </w:rPr>
        <w:t>To Grantee</w:t>
      </w:r>
      <w:r w:rsidR="0064434D">
        <w:rPr>
          <w:rFonts w:ascii="Times New Roman" w:hAnsi="Times New Roman"/>
        </w:rPr>
        <w:t xml:space="preserve"> </w:t>
      </w:r>
      <w:r w:rsidR="00E06AA8" w:rsidRPr="00D84A00">
        <w:rPr>
          <w:rStyle w:val="FootnoteReference"/>
          <w:rFonts w:ascii="Times New Roman" w:hAnsi="Times New Roman"/>
          <w:b/>
          <w:bCs/>
        </w:rPr>
        <w:footnoteReference w:id="20"/>
      </w:r>
      <w:r w:rsidRPr="00DF1DA5">
        <w:rPr>
          <w:rFonts w:ascii="Times New Roman" w:hAnsi="Times New Roman"/>
        </w:rPr>
        <w:t xml:space="preserve">: </w:t>
      </w:r>
      <w:r>
        <w:rPr>
          <w:rFonts w:ascii="Times New Roman" w:hAnsi="Times New Roman"/>
        </w:rPr>
        <w:tab/>
        <w:t>Name</w:t>
      </w:r>
      <w:r w:rsidRPr="00DF1DA5">
        <w:rPr>
          <w:rFonts w:ascii="Times New Roman" w:hAnsi="Times New Roman"/>
        </w:rPr>
        <w:t>(s)</w:t>
      </w:r>
      <w:r w:rsidR="00E06AA8">
        <w:rPr>
          <w:rFonts w:ascii="Times New Roman" w:hAnsi="Times New Roman"/>
        </w:rPr>
        <w:t xml:space="preserve"> </w:t>
      </w:r>
      <w:r>
        <w:rPr>
          <w:rFonts w:ascii="Times New Roman" w:hAnsi="Times New Roman"/>
        </w:rPr>
        <w:t xml:space="preserve"> </w:t>
      </w:r>
    </w:p>
    <w:p w14:paraId="4A4B47DB" w14:textId="432FB970" w:rsidR="00433B98" w:rsidRPr="00DF1DA5" w:rsidRDefault="00433B98" w:rsidP="00F4708C">
      <w:pPr>
        <w:suppressAutoHyphens/>
        <w:spacing w:line="264" w:lineRule="auto"/>
        <w:ind w:firstLine="720"/>
        <w:rPr>
          <w:rFonts w:ascii="Times New Roman" w:hAnsi="Times New Roman"/>
        </w:rPr>
      </w:pPr>
      <w:r w:rsidRPr="00DF1DA5">
        <w:rPr>
          <w:rFonts w:ascii="Times New Roman" w:hAnsi="Times New Roman"/>
        </w:rPr>
        <w:t xml:space="preserve">      </w:t>
      </w:r>
      <w:r>
        <w:rPr>
          <w:rFonts w:ascii="Times New Roman" w:hAnsi="Times New Roman"/>
        </w:rPr>
        <w:tab/>
      </w:r>
      <w:r w:rsidRPr="00DF1DA5">
        <w:rPr>
          <w:rFonts w:ascii="Times New Roman" w:hAnsi="Times New Roman"/>
        </w:rPr>
        <w:t>Address</w:t>
      </w:r>
      <w:r w:rsidR="00E06AA8">
        <w:rPr>
          <w:rFonts w:ascii="Times New Roman" w:hAnsi="Times New Roman"/>
        </w:rPr>
        <w:t>(es)</w:t>
      </w:r>
    </w:p>
    <w:p w14:paraId="45107B9B" w14:textId="77777777" w:rsidR="00433B98" w:rsidRPr="00DF1DA5" w:rsidRDefault="00433B98" w:rsidP="00F4708C">
      <w:pPr>
        <w:suppressAutoHyphens/>
        <w:spacing w:line="264" w:lineRule="auto"/>
        <w:rPr>
          <w:rFonts w:ascii="Times New Roman" w:hAnsi="Times New Roman"/>
        </w:rPr>
      </w:pPr>
      <w:r w:rsidRPr="00DF1DA5">
        <w:rPr>
          <w:rFonts w:ascii="Times New Roman" w:hAnsi="Times New Roman"/>
        </w:rPr>
        <w:tab/>
        <w:t xml:space="preserve">      </w:t>
      </w:r>
      <w:r>
        <w:rPr>
          <w:rFonts w:ascii="Times New Roman" w:hAnsi="Times New Roman"/>
        </w:rPr>
        <w:tab/>
      </w:r>
      <w:r w:rsidRPr="00DF1DA5">
        <w:rPr>
          <w:rFonts w:ascii="Times New Roman" w:hAnsi="Times New Roman"/>
        </w:rPr>
        <w:t>Municipality, State, Zip code</w:t>
      </w:r>
    </w:p>
    <w:p w14:paraId="2462BFC7" w14:textId="77777777" w:rsidR="00433B98" w:rsidRPr="00DF1DA5" w:rsidRDefault="00433B98" w:rsidP="00F4708C">
      <w:pPr>
        <w:suppressAutoHyphens/>
        <w:spacing w:line="264" w:lineRule="auto"/>
        <w:rPr>
          <w:rFonts w:ascii="Times New Roman" w:hAnsi="Times New Roman"/>
        </w:rPr>
      </w:pPr>
    </w:p>
    <w:p w14:paraId="7B64004B" w14:textId="77777777" w:rsidR="00DF1DA5" w:rsidRPr="0005281D" w:rsidRDefault="00DF1DA5" w:rsidP="00F4708C">
      <w:pPr>
        <w:suppressAutoHyphens/>
        <w:spacing w:line="264" w:lineRule="auto"/>
        <w:rPr>
          <w:rFonts w:ascii="Times New Roman" w:hAnsi="Times New Roman"/>
        </w:rPr>
      </w:pPr>
      <w:r w:rsidRPr="0005281D">
        <w:rPr>
          <w:rFonts w:ascii="Times New Roman" w:hAnsi="Times New Roman"/>
        </w:rPr>
        <w:t xml:space="preserve">or to such other address as any of the </w:t>
      </w:r>
      <w:r>
        <w:rPr>
          <w:rFonts w:ascii="Times New Roman" w:hAnsi="Times New Roman"/>
        </w:rPr>
        <w:t xml:space="preserve">above </w:t>
      </w:r>
      <w:r w:rsidRPr="0005281D">
        <w:rPr>
          <w:rFonts w:ascii="Times New Roman" w:hAnsi="Times New Roman"/>
        </w:rPr>
        <w:t>parties shall designate from time to time by written notice to the other or, if notice is returned to sender, to an address that is reasonably ascertainable by the parties</w:t>
      </w:r>
      <w:r w:rsidR="00212A71">
        <w:rPr>
          <w:rFonts w:ascii="Times New Roman" w:hAnsi="Times New Roman"/>
        </w:rPr>
        <w:t>.</w:t>
      </w:r>
    </w:p>
    <w:p w14:paraId="466C36A1" w14:textId="2B15B0F1" w:rsidR="00D01410" w:rsidRDefault="00D01410">
      <w:pPr>
        <w:rPr>
          <w:rFonts w:ascii="Times New Roman" w:hAnsi="Times New Roman"/>
          <w:b/>
          <w:bCs/>
        </w:rPr>
      </w:pPr>
      <w:r>
        <w:rPr>
          <w:rFonts w:ascii="Times New Roman" w:hAnsi="Times New Roman"/>
          <w:b/>
          <w:bCs/>
        </w:rPr>
        <w:br w:type="page"/>
      </w:r>
    </w:p>
    <w:p w14:paraId="4078A238" w14:textId="18B06FF8" w:rsidR="00A76BF0" w:rsidRPr="0005281D" w:rsidRDefault="003B3D96" w:rsidP="00F4708C">
      <w:pPr>
        <w:suppressAutoHyphens/>
        <w:spacing w:line="264" w:lineRule="auto"/>
        <w:rPr>
          <w:rFonts w:ascii="Times New Roman" w:hAnsi="Times New Roman"/>
          <w:b/>
          <w:bCs/>
        </w:rPr>
      </w:pPr>
      <w:r w:rsidRPr="00D84A00">
        <w:rPr>
          <w:rFonts w:ascii="Times New Roman" w:hAnsi="Times New Roman"/>
          <w:b/>
          <w:bCs/>
        </w:rPr>
        <w:lastRenderedPageBreak/>
        <w:t>XI</w:t>
      </w:r>
      <w:r w:rsidR="00E06AA8" w:rsidRPr="00D84A00">
        <w:rPr>
          <w:rFonts w:ascii="Times New Roman" w:hAnsi="Times New Roman"/>
          <w:b/>
          <w:bCs/>
        </w:rPr>
        <w:t>V</w:t>
      </w:r>
      <w:r w:rsidRPr="00D84A00">
        <w:rPr>
          <w:rFonts w:ascii="Times New Roman" w:hAnsi="Times New Roman"/>
          <w:b/>
          <w:bCs/>
        </w:rPr>
        <w:t>.</w:t>
      </w:r>
      <w:r w:rsidR="00CC23F3" w:rsidRPr="0005281D">
        <w:rPr>
          <w:rFonts w:ascii="Times New Roman" w:hAnsi="Times New Roman"/>
          <w:b/>
          <w:bCs/>
        </w:rPr>
        <w:t xml:space="preserve">   </w:t>
      </w:r>
      <w:r w:rsidR="00C07FA0" w:rsidRPr="0005281D">
        <w:rPr>
          <w:rFonts w:ascii="Times New Roman" w:hAnsi="Times New Roman"/>
          <w:b/>
          <w:bCs/>
        </w:rPr>
        <w:t xml:space="preserve"> </w:t>
      </w:r>
      <w:r w:rsidRPr="0005281D">
        <w:rPr>
          <w:rFonts w:ascii="Times New Roman" w:hAnsi="Times New Roman"/>
          <w:b/>
          <w:bCs/>
        </w:rPr>
        <w:t>G</w:t>
      </w:r>
      <w:r w:rsidR="00C07FA0" w:rsidRPr="0005281D">
        <w:rPr>
          <w:rFonts w:ascii="Times New Roman" w:hAnsi="Times New Roman"/>
          <w:b/>
          <w:bCs/>
        </w:rPr>
        <w:t>ENERAL PROVISIONS</w:t>
      </w:r>
    </w:p>
    <w:p w14:paraId="6EF40F1D" w14:textId="77777777" w:rsidR="00A76BF0" w:rsidRPr="0005281D" w:rsidRDefault="00A76BF0" w:rsidP="00F4708C">
      <w:pPr>
        <w:suppressAutoHyphens/>
        <w:spacing w:line="264" w:lineRule="auto"/>
        <w:rPr>
          <w:rFonts w:ascii="Times New Roman" w:hAnsi="Times New Roman"/>
          <w:bCs/>
        </w:rPr>
      </w:pPr>
    </w:p>
    <w:p w14:paraId="1E98BA70" w14:textId="1C592919" w:rsidR="007C53EC" w:rsidRPr="007C53EC" w:rsidRDefault="00516CA3" w:rsidP="00F4708C">
      <w:pPr>
        <w:pStyle w:val="ListParagraph"/>
        <w:numPr>
          <w:ilvl w:val="0"/>
          <w:numId w:val="2"/>
        </w:numPr>
        <w:suppressAutoHyphens/>
        <w:spacing w:line="264" w:lineRule="auto"/>
        <w:ind w:left="0" w:firstLine="0"/>
        <w:rPr>
          <w:rFonts w:ascii="Times New Roman" w:hAnsi="Times New Roman"/>
          <w:b/>
          <w:bCs/>
        </w:rPr>
      </w:pPr>
      <w:r w:rsidRPr="007C53EC">
        <w:rPr>
          <w:rFonts w:ascii="Times New Roman" w:hAnsi="Times New Roman"/>
          <w:b/>
          <w:bCs/>
        </w:rPr>
        <w:t>C</w:t>
      </w:r>
      <w:r w:rsidR="003B3D96" w:rsidRPr="007C53EC">
        <w:rPr>
          <w:rFonts w:ascii="Times New Roman" w:hAnsi="Times New Roman"/>
          <w:b/>
          <w:bCs/>
        </w:rPr>
        <w:t>ontrolling Law</w:t>
      </w:r>
      <w:r w:rsidR="00D01BFA" w:rsidRPr="007C53EC">
        <w:rPr>
          <w:rFonts w:ascii="Times New Roman" w:hAnsi="Times New Roman"/>
          <w:b/>
          <w:bCs/>
        </w:rPr>
        <w:t xml:space="preserve">   </w:t>
      </w:r>
    </w:p>
    <w:p w14:paraId="663E86F5" w14:textId="77777777" w:rsidR="007C53EC" w:rsidRPr="007C53EC" w:rsidRDefault="007C53EC" w:rsidP="00F4708C">
      <w:pPr>
        <w:suppressAutoHyphens/>
        <w:spacing w:line="264" w:lineRule="auto"/>
        <w:rPr>
          <w:rFonts w:ascii="Times New Roman" w:hAnsi="Times New Roman"/>
        </w:rPr>
      </w:pPr>
    </w:p>
    <w:p w14:paraId="23F4C466" w14:textId="277B2818" w:rsidR="00A76BF0" w:rsidRDefault="003B3D96" w:rsidP="00F4708C">
      <w:pPr>
        <w:suppressAutoHyphens/>
        <w:spacing w:line="264" w:lineRule="auto"/>
        <w:rPr>
          <w:rFonts w:ascii="Times New Roman" w:hAnsi="Times New Roman"/>
        </w:rPr>
      </w:pPr>
      <w:r w:rsidRPr="007C53EC">
        <w:rPr>
          <w:rFonts w:ascii="Times New Roman" w:hAnsi="Times New Roman"/>
        </w:rPr>
        <w:t xml:space="preserve">The interpretation and performance of this </w:t>
      </w:r>
      <w:r w:rsidR="00222B5A" w:rsidRPr="007C53EC">
        <w:rPr>
          <w:rFonts w:ascii="Times New Roman" w:hAnsi="Times New Roman"/>
        </w:rPr>
        <w:t>Conservation</w:t>
      </w:r>
      <w:r w:rsidRPr="007C53EC">
        <w:rPr>
          <w:rFonts w:ascii="Times New Roman" w:hAnsi="Times New Roman"/>
        </w:rPr>
        <w:t xml:space="preserve"> </w:t>
      </w:r>
      <w:r w:rsidR="00222B5A" w:rsidRPr="007C53EC">
        <w:rPr>
          <w:rFonts w:ascii="Times New Roman" w:hAnsi="Times New Roman"/>
        </w:rPr>
        <w:t>Restriction</w:t>
      </w:r>
      <w:r w:rsidRPr="007C53EC">
        <w:rPr>
          <w:rFonts w:ascii="Times New Roman" w:hAnsi="Times New Roman"/>
        </w:rPr>
        <w:t xml:space="preserve"> shall be governed by the laws of the Commonwealth of Massachusetts.</w:t>
      </w:r>
    </w:p>
    <w:p w14:paraId="3ABDEBCC" w14:textId="77777777" w:rsidR="00D01410" w:rsidRDefault="00D01410" w:rsidP="00F4708C">
      <w:pPr>
        <w:suppressAutoHyphens/>
        <w:spacing w:line="264" w:lineRule="auto"/>
        <w:rPr>
          <w:rFonts w:ascii="Times New Roman" w:hAnsi="Times New Roman"/>
        </w:rPr>
      </w:pPr>
    </w:p>
    <w:p w14:paraId="5B1778B8" w14:textId="4DD8B12C" w:rsidR="007C53EC" w:rsidRPr="00D84A00" w:rsidRDefault="003B3D96" w:rsidP="00F4708C">
      <w:pPr>
        <w:pStyle w:val="ListParagraph"/>
        <w:numPr>
          <w:ilvl w:val="0"/>
          <w:numId w:val="2"/>
        </w:numPr>
        <w:suppressAutoHyphens/>
        <w:spacing w:line="264" w:lineRule="auto"/>
        <w:ind w:left="0" w:firstLine="0"/>
        <w:rPr>
          <w:rFonts w:ascii="Times New Roman" w:hAnsi="Times New Roman"/>
          <w:b/>
          <w:bCs/>
        </w:rPr>
      </w:pPr>
      <w:r w:rsidRPr="00D84A00">
        <w:rPr>
          <w:rFonts w:ascii="Times New Roman" w:hAnsi="Times New Roman"/>
          <w:b/>
          <w:bCs/>
        </w:rPr>
        <w:t>Liberal Construction</w:t>
      </w:r>
      <w:r w:rsidR="00D42FF8" w:rsidRPr="00D84A00">
        <w:rPr>
          <w:rFonts w:ascii="Times New Roman" w:hAnsi="Times New Roman"/>
          <w:b/>
          <w:bCs/>
        </w:rPr>
        <w:t xml:space="preserve">   </w:t>
      </w:r>
    </w:p>
    <w:p w14:paraId="03BF2FB0" w14:textId="77777777" w:rsidR="009E73BC" w:rsidRDefault="009E73BC" w:rsidP="00F4708C">
      <w:pPr>
        <w:pStyle w:val="ListParagraph"/>
        <w:suppressAutoHyphens/>
        <w:ind w:left="0"/>
        <w:rPr>
          <w:rFonts w:ascii="Times New Roman" w:hAnsi="Times New Roman"/>
        </w:rPr>
      </w:pPr>
    </w:p>
    <w:p w14:paraId="0C97E448" w14:textId="4A1308F7" w:rsidR="007C53EC" w:rsidRDefault="007C53EC" w:rsidP="00F4708C">
      <w:pPr>
        <w:pStyle w:val="ListParagraph"/>
        <w:suppressAutoHyphens/>
        <w:ind w:left="0"/>
        <w:rPr>
          <w:rFonts w:ascii="Times New Roman" w:hAnsi="Times New Roman"/>
        </w:rPr>
      </w:pPr>
      <w:r w:rsidRPr="007C53EC">
        <w:rPr>
          <w:rFonts w:ascii="Times New Roman" w:hAnsi="Times New Roman"/>
        </w:rPr>
        <w:t xml:space="preserve">Any general rule of construction to the contrary notwithstanding, this Conservation Restriction shall be liberally construed </w:t>
      </w:r>
      <w:proofErr w:type="gramStart"/>
      <w:r w:rsidRPr="007C53EC">
        <w:rPr>
          <w:rFonts w:ascii="Times New Roman" w:hAnsi="Times New Roman"/>
        </w:rPr>
        <w:t>in order to</w:t>
      </w:r>
      <w:proofErr w:type="gramEnd"/>
      <w:r w:rsidRPr="007C53EC">
        <w:rPr>
          <w:rFonts w:ascii="Times New Roman" w:hAnsi="Times New Roman"/>
        </w:rPr>
        <w:t xml:space="preserve"> </w:t>
      </w:r>
      <w:r w:rsidR="00FB47ED">
        <w:rPr>
          <w:rFonts w:ascii="Times New Roman" w:hAnsi="Times New Roman"/>
        </w:rPr>
        <w:t>a</w:t>
      </w:r>
      <w:r w:rsidRPr="007C53EC">
        <w:rPr>
          <w:rFonts w:ascii="Times New Roman" w:hAnsi="Times New Roman"/>
        </w:rPr>
        <w:t>ffect the Purposes and the policy and purposes of Sections 31, 32, and 33 of Chapter 184 of the Massachusetts General Laws. If any provision in this instrument is found to be ambiguous, any interpretation consistent with the Purposes that would render the provision valid shall be favored over any interpretation that would render it invalid.</w:t>
      </w:r>
    </w:p>
    <w:p w14:paraId="720CEDAD" w14:textId="77777777" w:rsidR="00457FC5" w:rsidRDefault="00457FC5" w:rsidP="00F4708C">
      <w:pPr>
        <w:pStyle w:val="ListParagraph"/>
        <w:suppressAutoHyphens/>
        <w:ind w:left="0"/>
        <w:rPr>
          <w:rFonts w:ascii="Times New Roman" w:hAnsi="Times New Roman"/>
        </w:rPr>
      </w:pPr>
    </w:p>
    <w:p w14:paraId="4FAD5E8E" w14:textId="6708FABF" w:rsidR="007C53EC" w:rsidRPr="005858CA" w:rsidRDefault="003B3D96" w:rsidP="00F4708C">
      <w:pPr>
        <w:pStyle w:val="ListParagraph"/>
        <w:numPr>
          <w:ilvl w:val="0"/>
          <w:numId w:val="22"/>
        </w:numPr>
        <w:suppressAutoHyphens/>
        <w:rPr>
          <w:rFonts w:ascii="Times New Roman" w:eastAsia="Times New Roman" w:hAnsi="Times New Roman"/>
        </w:rPr>
      </w:pPr>
      <w:r w:rsidRPr="005858CA">
        <w:rPr>
          <w:rFonts w:ascii="Times New Roman" w:hAnsi="Times New Roman"/>
          <w:b/>
          <w:bCs/>
        </w:rPr>
        <w:t>Severability</w:t>
      </w:r>
      <w:r w:rsidR="00D42FF8" w:rsidRPr="005858CA">
        <w:rPr>
          <w:rFonts w:ascii="Times New Roman" w:eastAsia="Times New Roman" w:hAnsi="Times New Roman"/>
        </w:rPr>
        <w:t xml:space="preserve">  </w:t>
      </w:r>
    </w:p>
    <w:p w14:paraId="369A9605" w14:textId="77777777" w:rsidR="007C53EC" w:rsidRPr="007C53EC" w:rsidRDefault="007C53EC" w:rsidP="00F4708C">
      <w:pPr>
        <w:suppressAutoHyphens/>
        <w:rPr>
          <w:rFonts w:ascii="Times New Roman" w:hAnsi="Times New Roman"/>
        </w:rPr>
      </w:pPr>
    </w:p>
    <w:p w14:paraId="01019B6E" w14:textId="1AFB4F00" w:rsidR="003B3D96" w:rsidRDefault="003B3D96" w:rsidP="00F4708C">
      <w:pPr>
        <w:suppressAutoHyphens/>
        <w:rPr>
          <w:rFonts w:ascii="Times New Roman" w:hAnsi="Times New Roman"/>
        </w:rPr>
      </w:pPr>
      <w:r w:rsidRPr="007C53EC">
        <w:rPr>
          <w:rFonts w:ascii="Times New Roman" w:hAnsi="Times New Roman"/>
        </w:rPr>
        <w:t xml:space="preserve">If any provision of this </w:t>
      </w:r>
      <w:r w:rsidR="00222B5A" w:rsidRPr="007C53EC">
        <w:rPr>
          <w:rFonts w:ascii="Times New Roman" w:hAnsi="Times New Roman"/>
        </w:rPr>
        <w:t>Conservation</w:t>
      </w:r>
      <w:r w:rsidRPr="007C53EC">
        <w:rPr>
          <w:rFonts w:ascii="Times New Roman" w:hAnsi="Times New Roman"/>
        </w:rPr>
        <w:t xml:space="preserve"> </w:t>
      </w:r>
      <w:r w:rsidR="00222B5A" w:rsidRPr="007C53EC">
        <w:rPr>
          <w:rFonts w:ascii="Times New Roman" w:hAnsi="Times New Roman"/>
        </w:rPr>
        <w:t>Restriction</w:t>
      </w:r>
      <w:r w:rsidRPr="007C53EC">
        <w:rPr>
          <w:rFonts w:ascii="Times New Roman" w:hAnsi="Times New Roman"/>
        </w:rPr>
        <w:t xml:space="preserve"> or the application thereof to any person or circumstance is found to be invalid, the remainder of the provision of this </w:t>
      </w:r>
      <w:r w:rsidR="00222B5A" w:rsidRPr="007C53EC">
        <w:rPr>
          <w:rFonts w:ascii="Times New Roman" w:hAnsi="Times New Roman"/>
        </w:rPr>
        <w:t>Conservation</w:t>
      </w:r>
      <w:r w:rsidRPr="007C53EC">
        <w:rPr>
          <w:rFonts w:ascii="Times New Roman" w:hAnsi="Times New Roman"/>
        </w:rPr>
        <w:t xml:space="preserve"> </w:t>
      </w:r>
      <w:r w:rsidR="00222B5A" w:rsidRPr="007C53EC">
        <w:rPr>
          <w:rFonts w:ascii="Times New Roman" w:hAnsi="Times New Roman"/>
        </w:rPr>
        <w:t>Restriction</w:t>
      </w:r>
      <w:r w:rsidRPr="007C53EC">
        <w:rPr>
          <w:rFonts w:ascii="Times New Roman" w:hAnsi="Times New Roman"/>
        </w:rPr>
        <w:t xml:space="preserve"> shall not be affected thereby.</w:t>
      </w:r>
    </w:p>
    <w:p w14:paraId="36126A4C" w14:textId="77777777" w:rsidR="000A39AB" w:rsidRDefault="000A39AB" w:rsidP="00F4708C">
      <w:pPr>
        <w:suppressAutoHyphens/>
        <w:rPr>
          <w:rFonts w:ascii="Times New Roman" w:hAnsi="Times New Roman"/>
        </w:rPr>
      </w:pPr>
    </w:p>
    <w:p w14:paraId="5A8255B2" w14:textId="4D91C979" w:rsidR="007C53EC" w:rsidRPr="007C53EC" w:rsidRDefault="003B3D96" w:rsidP="00F4708C">
      <w:pPr>
        <w:pStyle w:val="ListParagraph"/>
        <w:numPr>
          <w:ilvl w:val="0"/>
          <w:numId w:val="22"/>
        </w:numPr>
        <w:suppressAutoHyphens/>
        <w:rPr>
          <w:rFonts w:ascii="Times New Roman" w:eastAsia="Times New Roman" w:hAnsi="Times New Roman"/>
        </w:rPr>
      </w:pPr>
      <w:r w:rsidRPr="007C53EC">
        <w:rPr>
          <w:rFonts w:ascii="Times New Roman" w:hAnsi="Times New Roman"/>
          <w:b/>
          <w:bCs/>
        </w:rPr>
        <w:t>Entire Agreement</w:t>
      </w:r>
      <w:r w:rsidR="00D42FF8" w:rsidRPr="007C53EC">
        <w:rPr>
          <w:rFonts w:ascii="Times New Roman" w:eastAsia="Times New Roman" w:hAnsi="Times New Roman"/>
        </w:rPr>
        <w:t xml:space="preserve">   </w:t>
      </w:r>
    </w:p>
    <w:p w14:paraId="0C137EEA" w14:textId="77777777" w:rsidR="007C53EC" w:rsidRPr="007C53EC" w:rsidRDefault="007C53EC" w:rsidP="00F4708C">
      <w:pPr>
        <w:suppressAutoHyphens/>
        <w:rPr>
          <w:rFonts w:ascii="Times New Roman" w:hAnsi="Times New Roman"/>
        </w:rPr>
      </w:pPr>
    </w:p>
    <w:p w14:paraId="68B99C7B" w14:textId="3AA18AEF" w:rsidR="003B3D96" w:rsidRDefault="003B3D96" w:rsidP="00F4708C">
      <w:pPr>
        <w:suppressAutoHyphens/>
        <w:rPr>
          <w:rFonts w:ascii="Times New Roman" w:hAnsi="Times New Roman"/>
        </w:rPr>
      </w:pPr>
      <w:r w:rsidRPr="007C53EC">
        <w:rPr>
          <w:rFonts w:ascii="Times New Roman" w:hAnsi="Times New Roman"/>
        </w:rPr>
        <w:t xml:space="preserve">This instrument sets forth the entire agreement of the parties with respect to this </w:t>
      </w:r>
      <w:r w:rsidR="00222B5A" w:rsidRPr="007C53EC">
        <w:rPr>
          <w:rFonts w:ascii="Times New Roman" w:hAnsi="Times New Roman"/>
        </w:rPr>
        <w:t>Conservation</w:t>
      </w:r>
      <w:r w:rsidRPr="007C53EC">
        <w:rPr>
          <w:rFonts w:ascii="Times New Roman" w:hAnsi="Times New Roman"/>
        </w:rPr>
        <w:t xml:space="preserve"> </w:t>
      </w:r>
      <w:r w:rsidR="00222B5A" w:rsidRPr="007C53EC">
        <w:rPr>
          <w:rFonts w:ascii="Times New Roman" w:hAnsi="Times New Roman"/>
        </w:rPr>
        <w:t>Restriction</w:t>
      </w:r>
      <w:r w:rsidRPr="007C53EC">
        <w:rPr>
          <w:rFonts w:ascii="Times New Roman" w:hAnsi="Times New Roman"/>
        </w:rPr>
        <w:t xml:space="preserve"> and supersedes all prior discussions, negotiations, understandings</w:t>
      </w:r>
      <w:r w:rsidR="00795A5E">
        <w:rPr>
          <w:rFonts w:ascii="Times New Roman" w:hAnsi="Times New Roman"/>
        </w:rPr>
        <w:t>,</w:t>
      </w:r>
      <w:r w:rsidRPr="007C53EC">
        <w:rPr>
          <w:rFonts w:ascii="Times New Roman" w:hAnsi="Times New Roman"/>
        </w:rPr>
        <w:t xml:space="preserve"> or agreements relating to the </w:t>
      </w:r>
      <w:r w:rsidR="00222B5A" w:rsidRPr="007C53EC">
        <w:rPr>
          <w:rFonts w:ascii="Times New Roman" w:hAnsi="Times New Roman"/>
        </w:rPr>
        <w:t>Conservation</w:t>
      </w:r>
      <w:r w:rsidRPr="007C53EC">
        <w:rPr>
          <w:rFonts w:ascii="Times New Roman" w:hAnsi="Times New Roman"/>
        </w:rPr>
        <w:t xml:space="preserve"> </w:t>
      </w:r>
      <w:r w:rsidR="00222B5A" w:rsidRPr="007C53EC">
        <w:rPr>
          <w:rFonts w:ascii="Times New Roman" w:hAnsi="Times New Roman"/>
        </w:rPr>
        <w:t>Restriction</w:t>
      </w:r>
      <w:r w:rsidRPr="007C53EC">
        <w:rPr>
          <w:rFonts w:ascii="Times New Roman" w:hAnsi="Times New Roman"/>
        </w:rPr>
        <w:t>, all of which are merged herein.</w:t>
      </w:r>
    </w:p>
    <w:p w14:paraId="67B0A92E" w14:textId="77777777" w:rsidR="00945A7F" w:rsidRDefault="00945A7F" w:rsidP="00F4708C">
      <w:pPr>
        <w:suppressAutoHyphens/>
        <w:spacing w:line="264" w:lineRule="auto"/>
        <w:rPr>
          <w:rFonts w:ascii="Times New Roman" w:hAnsi="Times New Roman"/>
          <w:b/>
          <w:bCs/>
        </w:rPr>
      </w:pPr>
    </w:p>
    <w:p w14:paraId="33B4F6FF" w14:textId="5A00B1C5" w:rsidR="003C4D38" w:rsidRPr="007C53EC" w:rsidRDefault="007C53EC" w:rsidP="00F4708C">
      <w:pPr>
        <w:suppressAutoHyphens/>
        <w:spacing w:line="264" w:lineRule="auto"/>
        <w:rPr>
          <w:rFonts w:ascii="Times New Roman" w:hAnsi="Times New Roman"/>
          <w:b/>
          <w:bCs/>
          <w:caps/>
        </w:rPr>
      </w:pPr>
      <w:r w:rsidRPr="007C53EC">
        <w:rPr>
          <w:rFonts w:ascii="Times New Roman" w:hAnsi="Times New Roman"/>
          <w:b/>
          <w:bCs/>
        </w:rPr>
        <w:t xml:space="preserve">XV. </w:t>
      </w:r>
      <w:r>
        <w:rPr>
          <w:rFonts w:ascii="Times New Roman" w:hAnsi="Times New Roman"/>
          <w:b/>
          <w:bCs/>
        </w:rPr>
        <w:t xml:space="preserve"> </w:t>
      </w:r>
      <w:r w:rsidRPr="007C53EC">
        <w:rPr>
          <w:rFonts w:ascii="Times New Roman" w:hAnsi="Times New Roman"/>
          <w:b/>
          <w:bCs/>
          <w:caps/>
        </w:rPr>
        <w:t>Baseline Documentation Report</w:t>
      </w:r>
    </w:p>
    <w:p w14:paraId="6D44E913" w14:textId="77777777" w:rsidR="007C53EC" w:rsidRPr="001F3330" w:rsidRDefault="007C53EC" w:rsidP="00F4708C">
      <w:pPr>
        <w:pStyle w:val="ListParagraph"/>
        <w:suppressAutoHyphens/>
        <w:spacing w:line="264" w:lineRule="auto"/>
        <w:ind w:left="0"/>
        <w:rPr>
          <w:rFonts w:ascii="Times New Roman" w:hAnsi="Times New Roman"/>
        </w:rPr>
      </w:pPr>
    </w:p>
    <w:p w14:paraId="26933F1C" w14:textId="46205E25" w:rsidR="00CA0726" w:rsidRDefault="0054368A" w:rsidP="00F4708C">
      <w:pPr>
        <w:pStyle w:val="ListParagraph"/>
        <w:suppressAutoHyphens/>
        <w:ind w:left="0"/>
        <w:rPr>
          <w:rFonts w:ascii="Times New Roman" w:hAnsi="Times New Roman"/>
        </w:rPr>
      </w:pPr>
      <w:r w:rsidRPr="00A23B8D">
        <w:rPr>
          <w:rFonts w:ascii="Times New Roman" w:hAnsi="Times New Roman"/>
          <w:color w:val="FF0000"/>
        </w:rPr>
        <w:t xml:space="preserve"> </w:t>
      </w:r>
      <w:r w:rsidR="00A23B8D" w:rsidRPr="00A23B8D">
        <w:rPr>
          <w:rFonts w:ascii="Times New Roman" w:hAnsi="Times New Roman"/>
        </w:rPr>
        <w:t xml:space="preserve">The Conservation Values, as well as the natural features, current uses of, and existing improvements on the Premises, such as, but not limited to, trails, woods roads, structures, meadows or other cleared areas, agricultural areas, and scenic views, as applicable, are described in a Baseline Documentation Report (“Baseline Report”) prepared by Grantee with the cooperation of the Grantor, consisting of maps, photographs, and other documents and on file with the Grantee and referenced herein. The Baseline </w:t>
      </w:r>
      <w:proofErr w:type="gramStart"/>
      <w:r w:rsidR="00A23B8D" w:rsidRPr="00A23B8D">
        <w:rPr>
          <w:rFonts w:ascii="Times New Roman" w:hAnsi="Times New Roman"/>
        </w:rPr>
        <w:t xml:space="preserve">Report </w:t>
      </w:r>
      <w:r w:rsidR="009700A7">
        <w:rPr>
          <w:rFonts w:ascii="Times New Roman" w:hAnsi="Times New Roman"/>
        </w:rPr>
        <w:t>;</w:t>
      </w:r>
      <w:proofErr w:type="gramEnd"/>
    </w:p>
    <w:p w14:paraId="729457E8" w14:textId="3FFD439C" w:rsidR="00CA0726" w:rsidRDefault="00A23B8D" w:rsidP="00CA0726">
      <w:pPr>
        <w:pStyle w:val="ListParagraph"/>
        <w:numPr>
          <w:ilvl w:val="0"/>
          <w:numId w:val="39"/>
        </w:numPr>
        <w:suppressAutoHyphens/>
        <w:rPr>
          <w:rFonts w:ascii="Times New Roman" w:hAnsi="Times New Roman"/>
        </w:rPr>
      </w:pPr>
      <w:r w:rsidRPr="00A23B8D">
        <w:rPr>
          <w:rFonts w:ascii="Times New Roman" w:hAnsi="Times New Roman"/>
        </w:rPr>
        <w:t xml:space="preserve">is acknowledged by Grantor and Grantee to be a complete and accurate representation of the condition and values of the Premises as of the date of this Conservation Restriction, </w:t>
      </w:r>
    </w:p>
    <w:p w14:paraId="6EA6C03D" w14:textId="77777777" w:rsidR="00CA0726" w:rsidRDefault="00A23B8D" w:rsidP="00CA0726">
      <w:pPr>
        <w:pStyle w:val="ListParagraph"/>
        <w:numPr>
          <w:ilvl w:val="0"/>
          <w:numId w:val="39"/>
        </w:numPr>
        <w:suppressAutoHyphens/>
        <w:rPr>
          <w:rFonts w:ascii="Times New Roman" w:hAnsi="Times New Roman"/>
        </w:rPr>
      </w:pPr>
      <w:r w:rsidRPr="00A23B8D">
        <w:rPr>
          <w:rFonts w:ascii="Times New Roman" w:hAnsi="Times New Roman"/>
        </w:rPr>
        <w:t xml:space="preserve">is intended to fully comply with applicable Treasury Regulations, </w:t>
      </w:r>
    </w:p>
    <w:p w14:paraId="11C34339" w14:textId="77777777" w:rsidR="00CA0726" w:rsidRDefault="00A23B8D" w:rsidP="00CA0726">
      <w:pPr>
        <w:pStyle w:val="ListParagraph"/>
        <w:numPr>
          <w:ilvl w:val="0"/>
          <w:numId w:val="39"/>
        </w:numPr>
        <w:suppressAutoHyphens/>
        <w:rPr>
          <w:rFonts w:ascii="Times New Roman" w:hAnsi="Times New Roman"/>
        </w:rPr>
      </w:pPr>
      <w:r w:rsidRPr="00A23B8D">
        <w:rPr>
          <w:rFonts w:ascii="Times New Roman" w:hAnsi="Times New Roman"/>
        </w:rPr>
        <w:t xml:space="preserve">is intended to serve as an objective information baseline for subsequent monitoring of compliance with the terms of this Conservation Restriction as described herein, and </w:t>
      </w:r>
    </w:p>
    <w:p w14:paraId="019FFA0C" w14:textId="646D18BD" w:rsidR="00A23B8D" w:rsidRPr="00A23B8D" w:rsidRDefault="00A23B8D" w:rsidP="00CA0726">
      <w:pPr>
        <w:pStyle w:val="ListParagraph"/>
        <w:numPr>
          <w:ilvl w:val="0"/>
          <w:numId w:val="39"/>
        </w:numPr>
        <w:suppressAutoHyphens/>
        <w:rPr>
          <w:rFonts w:ascii="Times New Roman" w:hAnsi="Times New Roman"/>
        </w:rPr>
      </w:pPr>
      <w:r w:rsidRPr="00A23B8D">
        <w:rPr>
          <w:rFonts w:ascii="Times New Roman" w:hAnsi="Times New Roman"/>
        </w:rPr>
        <w:t>may be supplemented as conditions on the Premise change as allowed over time. Notwithstanding the foregoing, the parties may utilize any evidence of the condition of the Premises at the time of this grant in addition to the Baseline Report.</w:t>
      </w:r>
    </w:p>
    <w:p w14:paraId="36F8DE56" w14:textId="230BCB1A" w:rsidR="00D01410" w:rsidRDefault="00D01410">
      <w:pPr>
        <w:rPr>
          <w:rFonts w:ascii="Times New Roman" w:hAnsi="Times New Roman"/>
          <w:b/>
          <w:bCs/>
        </w:rPr>
      </w:pPr>
      <w:r>
        <w:rPr>
          <w:rFonts w:ascii="Times New Roman" w:hAnsi="Times New Roman"/>
          <w:b/>
          <w:bCs/>
        </w:rPr>
        <w:br w:type="page"/>
      </w:r>
    </w:p>
    <w:p w14:paraId="770708E8" w14:textId="7F574903" w:rsidR="005A5C7C" w:rsidRPr="00A23B8D" w:rsidRDefault="005A5C7C" w:rsidP="00F4708C">
      <w:pPr>
        <w:suppressAutoHyphens/>
        <w:rPr>
          <w:rFonts w:ascii="Times New Roman" w:hAnsi="Times New Roman"/>
          <w:b/>
          <w:bCs/>
        </w:rPr>
      </w:pPr>
      <w:r w:rsidRPr="00A23B8D">
        <w:rPr>
          <w:rFonts w:ascii="Times New Roman" w:hAnsi="Times New Roman"/>
          <w:b/>
          <w:bCs/>
        </w:rPr>
        <w:lastRenderedPageBreak/>
        <w:t>XV</w:t>
      </w:r>
      <w:r w:rsidR="007C53EC" w:rsidRPr="00A23B8D">
        <w:rPr>
          <w:rFonts w:ascii="Times New Roman" w:hAnsi="Times New Roman"/>
          <w:b/>
          <w:bCs/>
        </w:rPr>
        <w:t>I</w:t>
      </w:r>
      <w:r w:rsidRPr="00A23B8D">
        <w:rPr>
          <w:rFonts w:ascii="Times New Roman" w:hAnsi="Times New Roman"/>
          <w:b/>
          <w:bCs/>
        </w:rPr>
        <w:t>.</w:t>
      </w:r>
      <w:r w:rsidRPr="00A23B8D">
        <w:rPr>
          <w:rFonts w:ascii="Times New Roman" w:hAnsi="Times New Roman"/>
          <w:b/>
          <w:bCs/>
        </w:rPr>
        <w:tab/>
        <w:t xml:space="preserve">MISCELLANEOUS </w:t>
      </w:r>
    </w:p>
    <w:p w14:paraId="63ED9D45" w14:textId="77777777" w:rsidR="005A5C7C" w:rsidRPr="00A23B8D" w:rsidRDefault="005A5C7C" w:rsidP="00F4708C">
      <w:pPr>
        <w:suppressAutoHyphens/>
      </w:pPr>
    </w:p>
    <w:p w14:paraId="4BB0588F" w14:textId="07EEC24B" w:rsidR="00A23B8D" w:rsidRPr="00A23B8D" w:rsidRDefault="003B3D96" w:rsidP="00F4708C">
      <w:pPr>
        <w:pStyle w:val="Style1"/>
        <w:numPr>
          <w:ilvl w:val="0"/>
          <w:numId w:val="23"/>
        </w:numPr>
        <w:suppressAutoHyphens/>
        <w:spacing w:line="264" w:lineRule="auto"/>
        <w:ind w:left="720" w:hanging="720"/>
      </w:pPr>
      <w:r w:rsidRPr="00A23B8D">
        <w:rPr>
          <w:b/>
          <w:bCs/>
        </w:rPr>
        <w:t>Pre-existing Public Rights</w:t>
      </w:r>
      <w:r w:rsidR="00D42FF8" w:rsidRPr="00A23B8D">
        <w:t xml:space="preserve">    </w:t>
      </w:r>
    </w:p>
    <w:p w14:paraId="7474AA38" w14:textId="77777777" w:rsidR="00A23B8D" w:rsidRDefault="00A23B8D" w:rsidP="00F4708C">
      <w:pPr>
        <w:pStyle w:val="Style1"/>
        <w:numPr>
          <w:ilvl w:val="0"/>
          <w:numId w:val="0"/>
        </w:numPr>
        <w:suppressAutoHyphens/>
        <w:spacing w:line="264" w:lineRule="auto"/>
      </w:pPr>
    </w:p>
    <w:p w14:paraId="2DB75CF9" w14:textId="6CD7AAC0" w:rsidR="00DF1DA5" w:rsidRDefault="003B3D96" w:rsidP="00F4708C">
      <w:pPr>
        <w:pStyle w:val="Style1"/>
        <w:numPr>
          <w:ilvl w:val="0"/>
          <w:numId w:val="0"/>
        </w:numPr>
        <w:suppressAutoHyphens/>
        <w:spacing w:line="264" w:lineRule="auto"/>
      </w:pPr>
      <w:r w:rsidRPr="00463DC1">
        <w:t xml:space="preserve">Approval of this </w:t>
      </w:r>
      <w:r w:rsidR="00222B5A" w:rsidRPr="00463DC1">
        <w:t>Conservation</w:t>
      </w:r>
      <w:r w:rsidRPr="00463DC1">
        <w:t xml:space="preserve"> </w:t>
      </w:r>
      <w:r w:rsidR="00222B5A" w:rsidRPr="00463DC1">
        <w:t>Restriction</w:t>
      </w:r>
      <w:r w:rsidRPr="00463DC1">
        <w:t xml:space="preserve"> pursuant to Massachusetts General Law Chapter 184, Section 32 by any municipal officials and by the Secretary of Energy and Environmental Affairs is not to be construed as representing the existence or non-existence of any pre-existing rights of the public, if any, in and to the Premises, and any such pre-existing rights of the public, if any, are not affected by the granting of this </w:t>
      </w:r>
      <w:r w:rsidR="00222B5A" w:rsidRPr="00463DC1">
        <w:t>Conservation</w:t>
      </w:r>
      <w:r w:rsidRPr="00463DC1">
        <w:t xml:space="preserve"> </w:t>
      </w:r>
      <w:r w:rsidR="00222B5A" w:rsidRPr="00463DC1">
        <w:t>Restriction</w:t>
      </w:r>
      <w:r w:rsidRPr="00463DC1">
        <w:t>.</w:t>
      </w:r>
      <w:r w:rsidR="00DF1DA5" w:rsidRPr="00463DC1">
        <w:t xml:space="preserve">  </w:t>
      </w:r>
    </w:p>
    <w:p w14:paraId="28BE72D3" w14:textId="77777777" w:rsidR="00D01410" w:rsidRPr="00463DC1" w:rsidRDefault="00D01410" w:rsidP="00F4708C">
      <w:pPr>
        <w:pStyle w:val="Style1"/>
        <w:numPr>
          <w:ilvl w:val="0"/>
          <w:numId w:val="0"/>
        </w:numPr>
        <w:suppressAutoHyphens/>
        <w:spacing w:line="264" w:lineRule="auto"/>
      </w:pPr>
    </w:p>
    <w:p w14:paraId="6E00F2AC" w14:textId="15538DC7" w:rsidR="00A23B8D" w:rsidRPr="00A23B8D" w:rsidRDefault="0088301E" w:rsidP="00F4708C">
      <w:pPr>
        <w:pStyle w:val="ListParagraph"/>
        <w:numPr>
          <w:ilvl w:val="0"/>
          <w:numId w:val="24"/>
        </w:numPr>
        <w:tabs>
          <w:tab w:val="left" w:pos="540"/>
          <w:tab w:val="left" w:pos="810"/>
        </w:tabs>
        <w:suppressAutoHyphens/>
        <w:spacing w:line="264" w:lineRule="auto"/>
        <w:ind w:left="720" w:hanging="720"/>
        <w:rPr>
          <w:rFonts w:ascii="Times New Roman" w:hAnsi="Times New Roman"/>
          <w:b/>
          <w:bCs/>
        </w:rPr>
      </w:pPr>
      <w:r>
        <w:rPr>
          <w:rFonts w:ascii="Times New Roman" w:hAnsi="Times New Roman"/>
          <w:b/>
          <w:bCs/>
        </w:rPr>
        <w:t xml:space="preserve">   </w:t>
      </w:r>
      <w:r w:rsidR="00A23B8D" w:rsidRPr="00A23B8D">
        <w:rPr>
          <w:rFonts w:ascii="Times New Roman" w:hAnsi="Times New Roman"/>
          <w:b/>
          <w:bCs/>
        </w:rPr>
        <w:t xml:space="preserve">Release of </w:t>
      </w:r>
      <w:r w:rsidR="00463DC1" w:rsidRPr="00A23B8D">
        <w:rPr>
          <w:rFonts w:ascii="Times New Roman" w:hAnsi="Times New Roman"/>
          <w:b/>
          <w:bCs/>
        </w:rPr>
        <w:t>Homestead</w:t>
      </w:r>
    </w:p>
    <w:p w14:paraId="6D9EA09B" w14:textId="77777777" w:rsidR="009700A7" w:rsidRDefault="009700A7" w:rsidP="00F4708C">
      <w:pPr>
        <w:tabs>
          <w:tab w:val="left" w:pos="450"/>
        </w:tabs>
        <w:suppressAutoHyphens/>
        <w:spacing w:line="264" w:lineRule="auto"/>
        <w:rPr>
          <w:rFonts w:ascii="Times New Roman" w:hAnsi="Times New Roman"/>
          <w:i/>
          <w:iCs/>
        </w:rPr>
      </w:pPr>
    </w:p>
    <w:p w14:paraId="4EBB7A84" w14:textId="3B52F284" w:rsidR="00967856" w:rsidRDefault="009700A7" w:rsidP="00F4708C">
      <w:pPr>
        <w:tabs>
          <w:tab w:val="left" w:pos="450"/>
        </w:tabs>
        <w:suppressAutoHyphens/>
        <w:spacing w:line="264" w:lineRule="auto"/>
        <w:rPr>
          <w:rFonts w:ascii="Times New Roman" w:hAnsi="Times New Roman"/>
          <w:i/>
          <w:iCs/>
        </w:rPr>
      </w:pPr>
      <w:r>
        <w:rPr>
          <w:rFonts w:ascii="Times New Roman" w:hAnsi="Times New Roman"/>
          <w:i/>
          <w:iCs/>
        </w:rPr>
        <w:t xml:space="preserve"> </w:t>
      </w:r>
      <w:r w:rsidRPr="009700A7">
        <w:rPr>
          <w:rFonts w:ascii="Times New Roman" w:hAnsi="Times New Roman"/>
          <w:i/>
          <w:iCs/>
          <w:caps/>
        </w:rPr>
        <w:t>Note</w:t>
      </w:r>
      <w:r>
        <w:rPr>
          <w:rFonts w:ascii="Times New Roman" w:hAnsi="Times New Roman"/>
          <w:i/>
          <w:iCs/>
        </w:rPr>
        <w:t xml:space="preserve">: </w:t>
      </w:r>
      <w:r w:rsidR="00AE64FC">
        <w:rPr>
          <w:rFonts w:ascii="Times New Roman" w:hAnsi="Times New Roman"/>
          <w:i/>
          <w:iCs/>
        </w:rPr>
        <w:t>C</w:t>
      </w:r>
      <w:r>
        <w:rPr>
          <w:rFonts w:ascii="Times New Roman" w:hAnsi="Times New Roman"/>
          <w:i/>
          <w:iCs/>
        </w:rPr>
        <w:t>hoose one of the following paragraphs and delete the other</w:t>
      </w:r>
    </w:p>
    <w:p w14:paraId="2D776E76" w14:textId="77777777" w:rsidR="009700A7" w:rsidRDefault="009700A7" w:rsidP="00F4708C">
      <w:pPr>
        <w:tabs>
          <w:tab w:val="left" w:pos="450"/>
        </w:tabs>
        <w:suppressAutoHyphens/>
        <w:spacing w:line="264" w:lineRule="auto"/>
        <w:rPr>
          <w:rFonts w:ascii="Times New Roman" w:hAnsi="Times New Roman"/>
          <w:i/>
          <w:iCs/>
        </w:rPr>
      </w:pPr>
    </w:p>
    <w:p w14:paraId="346CE3E3" w14:textId="65DBF23A" w:rsidR="00A23B8D" w:rsidRPr="00DF7DD4" w:rsidRDefault="00A23B8D" w:rsidP="00F4708C">
      <w:pPr>
        <w:pStyle w:val="Default"/>
        <w:suppressAutoHyphens/>
        <w:rPr>
          <w:rFonts w:ascii="Times New Roman" w:hAnsi="Times New Roman"/>
          <w:bCs/>
          <w:color w:val="0000FF"/>
          <w:sz w:val="22"/>
          <w:szCs w:val="22"/>
          <w:u w:val="single"/>
        </w:rPr>
      </w:pPr>
      <w:r w:rsidRPr="00DF7DD4">
        <w:rPr>
          <w:rFonts w:ascii="Times New Roman" w:hAnsi="Times New Roman"/>
          <w:bCs/>
          <w:color w:val="0000FF"/>
          <w:sz w:val="22"/>
          <w:szCs w:val="22"/>
        </w:rPr>
        <w:t xml:space="preserve">{The Grantor attests that there is no residence on or abutting the Premises (including </w:t>
      </w:r>
      <w:r w:rsidR="00F81856">
        <w:rPr>
          <w:rFonts w:ascii="Times New Roman" w:hAnsi="Times New Roman"/>
          <w:bCs/>
          <w:color w:val="0000FF"/>
          <w:sz w:val="22"/>
          <w:szCs w:val="22"/>
        </w:rPr>
        <w:t>Special Use A</w:t>
      </w:r>
      <w:r w:rsidRPr="00DF7DD4">
        <w:rPr>
          <w:rFonts w:ascii="Times New Roman" w:hAnsi="Times New Roman"/>
          <w:bCs/>
          <w:color w:val="0000FF"/>
          <w:sz w:val="22"/>
          <w:szCs w:val="22"/>
        </w:rPr>
        <w:t xml:space="preserve">reas excluded from the Premises) that is occupied or intended to be occupied as a principal residence by a spouse, former spouse, or children of the grantor, or a spouse, former spouse, or children of a beneficiary of the trust, if Premises is owned by a trust.} </w:t>
      </w:r>
    </w:p>
    <w:p w14:paraId="01B93C1B" w14:textId="77777777" w:rsidR="00BD10EE" w:rsidRPr="00DF7DD4" w:rsidRDefault="00BD10EE" w:rsidP="00F4708C">
      <w:pPr>
        <w:suppressAutoHyphens/>
        <w:spacing w:line="264" w:lineRule="auto"/>
        <w:rPr>
          <w:rFonts w:ascii="Times New Roman" w:hAnsi="Times New Roman"/>
          <w:color w:val="0000FF"/>
        </w:rPr>
      </w:pPr>
    </w:p>
    <w:p w14:paraId="3E9EB7E2" w14:textId="501B6E82" w:rsidR="005E0E84" w:rsidRPr="005E0E84" w:rsidRDefault="005E0E84" w:rsidP="00F4708C">
      <w:pPr>
        <w:pStyle w:val="Default"/>
        <w:suppressAutoHyphens/>
        <w:rPr>
          <w:rFonts w:ascii="Times New Roman" w:hAnsi="Times New Roman"/>
          <w:bCs/>
          <w:color w:val="0000FF"/>
          <w:sz w:val="22"/>
          <w:szCs w:val="22"/>
        </w:rPr>
      </w:pPr>
      <w:r w:rsidRPr="005E0E84">
        <w:rPr>
          <w:color w:val="0000FF"/>
        </w:rPr>
        <w:t>{</w:t>
      </w:r>
      <w:r w:rsidRPr="005E0E84">
        <w:rPr>
          <w:rFonts w:ascii="Times New Roman" w:hAnsi="Times New Roman"/>
          <w:bCs/>
          <w:color w:val="0000FF"/>
          <w:sz w:val="22"/>
          <w:szCs w:val="22"/>
        </w:rPr>
        <w:t xml:space="preserve">The Grantor hereby releases, agrees to waive, subordinate, and release </w:t>
      </w:r>
      <w:proofErr w:type="gramStart"/>
      <w:r w:rsidRPr="005E0E84">
        <w:rPr>
          <w:rFonts w:ascii="Times New Roman" w:hAnsi="Times New Roman"/>
          <w:bCs/>
          <w:color w:val="0000FF"/>
          <w:sz w:val="22"/>
          <w:szCs w:val="22"/>
        </w:rPr>
        <w:t>any and all</w:t>
      </w:r>
      <w:proofErr w:type="gramEnd"/>
      <w:r w:rsidRPr="005E0E84">
        <w:rPr>
          <w:rFonts w:ascii="Times New Roman" w:hAnsi="Times New Roman"/>
          <w:bCs/>
          <w:color w:val="0000FF"/>
          <w:sz w:val="22"/>
          <w:szCs w:val="22"/>
        </w:rPr>
        <w:t xml:space="preserve"> Homestead rights pursuant to Chapter 188 of the Massachusetts General Laws it may have in favor of this Conservation Restriction with respect to any portion of the Premises affected by this Conservation Restriction, and hereby agrees to execute, deliver and/or record any and all instruments necessary to effectuate such waiver, subordination and release. In all other respects, the Grantor reserves and retains </w:t>
      </w:r>
      <w:proofErr w:type="gramStart"/>
      <w:r w:rsidRPr="005E0E84">
        <w:rPr>
          <w:rFonts w:ascii="Times New Roman" w:hAnsi="Times New Roman"/>
          <w:bCs/>
          <w:color w:val="0000FF"/>
          <w:sz w:val="22"/>
          <w:szCs w:val="22"/>
        </w:rPr>
        <w:t>any and all</w:t>
      </w:r>
      <w:proofErr w:type="gramEnd"/>
      <w:r w:rsidRPr="005E0E84">
        <w:rPr>
          <w:rFonts w:ascii="Times New Roman" w:hAnsi="Times New Roman"/>
          <w:bCs/>
          <w:color w:val="0000FF"/>
          <w:sz w:val="22"/>
          <w:szCs w:val="22"/>
        </w:rPr>
        <w:t xml:space="preserve"> Homestead rights, subject to this Conservation Restriction, pursuant to Section 10(e) of Chapter 188 of the Massachusetts General Laws.}</w:t>
      </w:r>
    </w:p>
    <w:p w14:paraId="20D1E143" w14:textId="77777777" w:rsidR="009E73BC" w:rsidRDefault="009E73BC" w:rsidP="00F4708C">
      <w:pPr>
        <w:suppressAutoHyphens/>
        <w:spacing w:line="264" w:lineRule="auto"/>
        <w:rPr>
          <w:rStyle w:val="Style1Char"/>
          <w:b/>
          <w:bCs/>
          <w:color w:val="0000FF"/>
        </w:rPr>
      </w:pPr>
    </w:p>
    <w:p w14:paraId="7FE8180D" w14:textId="6294200C" w:rsidR="008D62F5" w:rsidRPr="008D62F5" w:rsidRDefault="00DE33D6" w:rsidP="00F4708C">
      <w:pPr>
        <w:suppressAutoHyphens/>
        <w:spacing w:line="264" w:lineRule="auto"/>
        <w:rPr>
          <w:rStyle w:val="Style1Char"/>
          <w:i/>
          <w:iCs/>
        </w:rPr>
      </w:pPr>
      <w:r w:rsidRPr="00365E80">
        <w:rPr>
          <w:rStyle w:val="Style1Char"/>
          <w:i/>
          <w:iCs/>
          <w:caps/>
        </w:rPr>
        <w:t>Note</w:t>
      </w:r>
      <w:r w:rsidRPr="008D62F5">
        <w:rPr>
          <w:rStyle w:val="Style1Char"/>
          <w:i/>
          <w:iCs/>
        </w:rPr>
        <w:t xml:space="preserve">: </w:t>
      </w:r>
      <w:r w:rsidR="00967856">
        <w:rPr>
          <w:rStyle w:val="Style1Char"/>
          <w:i/>
          <w:iCs/>
        </w:rPr>
        <w:t xml:space="preserve">Choose </w:t>
      </w:r>
      <w:r w:rsidR="008D62F5">
        <w:rPr>
          <w:rStyle w:val="Style1Char"/>
          <w:i/>
          <w:iCs/>
        </w:rPr>
        <w:t xml:space="preserve">one </w:t>
      </w:r>
      <w:r w:rsidR="00365E80">
        <w:rPr>
          <w:rStyle w:val="Style1Char"/>
          <w:i/>
          <w:iCs/>
        </w:rPr>
        <w:t xml:space="preserve">of the following </w:t>
      </w:r>
      <w:r w:rsidR="008D62F5" w:rsidRPr="008D62F5">
        <w:rPr>
          <w:rStyle w:val="Style1Char"/>
          <w:i/>
          <w:iCs/>
        </w:rPr>
        <w:t>paragraph</w:t>
      </w:r>
      <w:r w:rsidR="00365E80">
        <w:rPr>
          <w:rStyle w:val="Style1Char"/>
          <w:i/>
          <w:iCs/>
        </w:rPr>
        <w:t>s</w:t>
      </w:r>
      <w:r w:rsidR="008D62F5">
        <w:rPr>
          <w:rStyle w:val="Style1Char"/>
          <w:i/>
          <w:iCs/>
        </w:rPr>
        <w:t xml:space="preserve"> and delete the other</w:t>
      </w:r>
      <w:r w:rsidR="008D62F5" w:rsidRPr="008D62F5">
        <w:rPr>
          <w:rStyle w:val="Style1Char"/>
          <w:i/>
          <w:iCs/>
        </w:rPr>
        <w:t>.</w:t>
      </w:r>
    </w:p>
    <w:p w14:paraId="00192DB4" w14:textId="77777777" w:rsidR="008D62F5" w:rsidRDefault="008D62F5" w:rsidP="00F4708C">
      <w:pPr>
        <w:suppressAutoHyphens/>
        <w:spacing w:line="264" w:lineRule="auto"/>
        <w:rPr>
          <w:rStyle w:val="Style1Char"/>
          <w:b/>
          <w:bCs/>
          <w:color w:val="0000FF"/>
        </w:rPr>
      </w:pPr>
    </w:p>
    <w:p w14:paraId="00B17E6D" w14:textId="14E7F93B" w:rsidR="00507BB5" w:rsidRPr="00AA7BEC" w:rsidRDefault="00AA7BEC" w:rsidP="00F4708C">
      <w:pPr>
        <w:suppressAutoHyphens/>
        <w:spacing w:line="264" w:lineRule="auto"/>
        <w:rPr>
          <w:rFonts w:ascii="Times New Roman" w:eastAsia="Calibri" w:hAnsi="Times New Roman"/>
          <w:b/>
          <w:bCs/>
          <w:color w:val="0000FF"/>
        </w:rPr>
      </w:pPr>
      <w:r w:rsidRPr="00AA7BEC">
        <w:rPr>
          <w:rStyle w:val="Style1Char"/>
          <w:b/>
          <w:bCs/>
          <w:color w:val="0000FF"/>
        </w:rPr>
        <w:t>{</w:t>
      </w:r>
      <w:r w:rsidR="0091179B" w:rsidRPr="00AA7BEC">
        <w:rPr>
          <w:rStyle w:val="Style1Char"/>
          <w:b/>
          <w:bCs/>
          <w:color w:val="0000FF"/>
        </w:rPr>
        <w:t>C.</w:t>
      </w:r>
      <w:r w:rsidR="00834365" w:rsidRPr="00AA7BEC">
        <w:rPr>
          <w:rStyle w:val="Style1Char"/>
          <w:b/>
          <w:bCs/>
          <w:color w:val="0000FF"/>
        </w:rPr>
        <w:t xml:space="preserve"> </w:t>
      </w:r>
      <w:r w:rsidR="005E44F3" w:rsidRPr="00AA7BEC">
        <w:rPr>
          <w:rFonts w:ascii="Times New Roman" w:eastAsia="Calibri" w:hAnsi="Times New Roman"/>
          <w:b/>
          <w:bCs/>
          <w:color w:val="0000FF"/>
        </w:rPr>
        <w:t>Subordination</w:t>
      </w:r>
      <w:r w:rsidR="002F6019">
        <w:rPr>
          <w:rFonts w:ascii="Times New Roman" w:eastAsia="Calibri" w:hAnsi="Times New Roman"/>
          <w:b/>
          <w:bCs/>
          <w:color w:val="0000FF"/>
        </w:rPr>
        <w:t>}</w:t>
      </w:r>
      <w:r w:rsidR="002C4743" w:rsidRPr="00AA7BEC">
        <w:rPr>
          <w:rFonts w:ascii="Times New Roman" w:eastAsia="Calibri" w:hAnsi="Times New Roman"/>
          <w:b/>
          <w:bCs/>
          <w:color w:val="0000FF"/>
        </w:rPr>
        <w:t xml:space="preserve">   </w:t>
      </w:r>
    </w:p>
    <w:p w14:paraId="2D5021E7" w14:textId="77777777" w:rsidR="005E0E84" w:rsidRPr="00AA7BEC" w:rsidRDefault="005E0E84" w:rsidP="00F4708C">
      <w:pPr>
        <w:suppressAutoHyphens/>
        <w:spacing w:line="264" w:lineRule="auto"/>
        <w:rPr>
          <w:rFonts w:eastAsia="Calibri"/>
          <w:color w:val="0000FF"/>
        </w:rPr>
      </w:pPr>
    </w:p>
    <w:p w14:paraId="7C87DF64" w14:textId="4AC23748" w:rsidR="005E44F3" w:rsidRPr="00AA7BEC" w:rsidRDefault="005E44F3" w:rsidP="00F4708C">
      <w:pPr>
        <w:suppressAutoHyphens/>
        <w:rPr>
          <w:rFonts w:ascii="Times New Roman" w:hAnsi="Times New Roman"/>
          <w:color w:val="0000FF"/>
        </w:rPr>
      </w:pPr>
      <w:r w:rsidRPr="00AA7BEC">
        <w:rPr>
          <w:rFonts w:ascii="Times New Roman" w:eastAsia="Calibri" w:hAnsi="Times New Roman"/>
          <w:color w:val="0000FF"/>
        </w:rPr>
        <w:t>The Grantor</w:t>
      </w:r>
      <w:r w:rsidRPr="00AA7BEC">
        <w:rPr>
          <w:rFonts w:ascii="Times New Roman" w:hAnsi="Times New Roman"/>
          <w:color w:val="0000FF"/>
        </w:rPr>
        <w:t xml:space="preserve"> shall record at the appropriate</w:t>
      </w:r>
      <w:r w:rsidR="006D4904" w:rsidRPr="00AA7BEC">
        <w:rPr>
          <w:rFonts w:ascii="Times New Roman" w:hAnsi="Times New Roman"/>
          <w:color w:val="0000FF"/>
        </w:rPr>
        <w:t xml:space="preserve"> Registry of Deeds simultaneously with</w:t>
      </w:r>
      <w:r w:rsidR="00834365" w:rsidRPr="00AA7BEC">
        <w:rPr>
          <w:rFonts w:ascii="Times New Roman" w:hAnsi="Times New Roman"/>
          <w:color w:val="0000FF"/>
        </w:rPr>
        <w:t xml:space="preserve"> </w:t>
      </w:r>
      <w:r w:rsidR="006D4904" w:rsidRPr="00AA7BEC">
        <w:rPr>
          <w:rFonts w:ascii="Times New Roman" w:hAnsi="Times New Roman"/>
          <w:color w:val="0000FF"/>
        </w:rPr>
        <w:t>this Conservation Restriction all documents necessary to subordinate any mortgage, promissory note, loan, lien, equity credit line, refinance assignment of mortgage, lease, financing statement or any other agreement which gives rise to a surety interest affecting the Premises.</w:t>
      </w:r>
    </w:p>
    <w:p w14:paraId="6A1865DB" w14:textId="5E132BE5" w:rsidR="00990F58" w:rsidRDefault="00990F58" w:rsidP="00F4708C">
      <w:pPr>
        <w:suppressAutoHyphens/>
        <w:spacing w:line="264" w:lineRule="auto"/>
        <w:rPr>
          <w:rFonts w:ascii="Times New Roman" w:hAnsi="Times New Roman"/>
          <w:color w:val="0000FF"/>
        </w:rPr>
      </w:pPr>
    </w:p>
    <w:p w14:paraId="655E1F4D" w14:textId="22511245" w:rsidR="00D84A00" w:rsidRDefault="00D84A00" w:rsidP="00F4708C">
      <w:pPr>
        <w:suppressAutoHyphens/>
        <w:spacing w:line="264" w:lineRule="auto"/>
        <w:rPr>
          <w:rFonts w:ascii="Times New Roman" w:hAnsi="Times New Roman"/>
          <w:color w:val="0000FF"/>
        </w:rPr>
      </w:pPr>
      <w:r w:rsidRPr="00D84A00">
        <w:rPr>
          <w:rFonts w:ascii="Times New Roman" w:hAnsi="Times New Roman"/>
          <w:color w:val="0000FF"/>
        </w:rPr>
        <w:t>{</w:t>
      </w:r>
      <w:r w:rsidR="00AA7BEC" w:rsidRPr="00AA7BEC">
        <w:rPr>
          <w:rFonts w:ascii="Times New Roman" w:hAnsi="Times New Roman"/>
          <w:b/>
          <w:bCs/>
          <w:color w:val="0000FF"/>
        </w:rPr>
        <w:t>C</w:t>
      </w:r>
      <w:r w:rsidR="00AA7BEC">
        <w:rPr>
          <w:rFonts w:ascii="Times New Roman" w:hAnsi="Times New Roman"/>
          <w:color w:val="0000FF"/>
        </w:rPr>
        <w:t xml:space="preserve">. </w:t>
      </w:r>
      <w:r w:rsidR="006D4904" w:rsidRPr="00D84A00">
        <w:rPr>
          <w:rFonts w:ascii="Times New Roman" w:hAnsi="Times New Roman"/>
          <w:b/>
          <w:bCs/>
          <w:color w:val="0000FF"/>
        </w:rPr>
        <w:t>No Surety Interest</w:t>
      </w:r>
      <w:r w:rsidR="002F6019">
        <w:rPr>
          <w:rFonts w:ascii="Times New Roman" w:hAnsi="Times New Roman"/>
          <w:color w:val="0000FF"/>
        </w:rPr>
        <w:t>}</w:t>
      </w:r>
      <w:r w:rsidR="002C4743">
        <w:rPr>
          <w:rFonts w:ascii="Times New Roman" w:hAnsi="Times New Roman"/>
          <w:color w:val="0000FF"/>
        </w:rPr>
        <w:t xml:space="preserve">   </w:t>
      </w:r>
    </w:p>
    <w:p w14:paraId="4BD2EE10" w14:textId="77777777" w:rsidR="00D84A00" w:rsidRDefault="00D84A00" w:rsidP="00F4708C">
      <w:pPr>
        <w:suppressAutoHyphens/>
        <w:spacing w:line="264" w:lineRule="auto"/>
        <w:rPr>
          <w:rFonts w:ascii="Times New Roman" w:hAnsi="Times New Roman"/>
          <w:color w:val="0000FF"/>
        </w:rPr>
      </w:pPr>
    </w:p>
    <w:p w14:paraId="1175480F" w14:textId="66E3CA40" w:rsidR="006D4904" w:rsidRPr="00834365" w:rsidRDefault="006D4904" w:rsidP="00F4708C">
      <w:pPr>
        <w:suppressAutoHyphens/>
        <w:spacing w:line="264" w:lineRule="auto"/>
        <w:rPr>
          <w:rFonts w:ascii="Times New Roman" w:hAnsi="Times New Roman"/>
          <w:color w:val="0000FF"/>
        </w:rPr>
      </w:pPr>
      <w:r w:rsidRPr="00834365">
        <w:rPr>
          <w:rFonts w:ascii="Times New Roman" w:hAnsi="Times New Roman"/>
          <w:color w:val="0000FF"/>
        </w:rPr>
        <w:t>The Grantor attests that there is no mortgage, promissory note, loan, lien, equity credit line, refinance assignment of mortgage, lease, financing statement or any other agreement which gives rise to a surety interest affecting the Premises.}</w:t>
      </w:r>
    </w:p>
    <w:p w14:paraId="5B5A17DA" w14:textId="35A35C84" w:rsidR="00BD10EE" w:rsidRDefault="00BD10EE" w:rsidP="00F4708C">
      <w:pPr>
        <w:suppressAutoHyphens/>
      </w:pPr>
    </w:p>
    <w:p w14:paraId="576BF276" w14:textId="77777777" w:rsidR="0088301E" w:rsidRPr="00AA7BEC" w:rsidRDefault="0088301E" w:rsidP="00F4708C">
      <w:pPr>
        <w:pStyle w:val="ListParagraph"/>
        <w:numPr>
          <w:ilvl w:val="0"/>
          <w:numId w:val="25"/>
        </w:numPr>
        <w:suppressAutoHyphens/>
        <w:contextualSpacing/>
        <w:rPr>
          <w:rFonts w:ascii="Times New Roman" w:hAnsi="Times New Roman"/>
          <w:b/>
        </w:rPr>
      </w:pPr>
      <w:r w:rsidRPr="00AA7BEC">
        <w:rPr>
          <w:rFonts w:ascii="Times New Roman" w:hAnsi="Times New Roman"/>
          <w:b/>
        </w:rPr>
        <w:t>Prior Encumbrances</w:t>
      </w:r>
    </w:p>
    <w:p w14:paraId="63418B48" w14:textId="77777777" w:rsidR="0088301E" w:rsidRPr="00AA7BEC" w:rsidRDefault="0088301E" w:rsidP="00F4708C">
      <w:pPr>
        <w:pStyle w:val="ListParagraph"/>
        <w:suppressAutoHyphens/>
        <w:ind w:left="0"/>
        <w:rPr>
          <w:rFonts w:ascii="Times New Roman" w:hAnsi="Times New Roman"/>
          <w:u w:val="single"/>
        </w:rPr>
      </w:pPr>
    </w:p>
    <w:p w14:paraId="64893101" w14:textId="77777777" w:rsidR="0088301E" w:rsidRPr="00AA7BEC" w:rsidRDefault="0088301E" w:rsidP="00F4708C">
      <w:pPr>
        <w:pStyle w:val="ListParagraph"/>
        <w:suppressAutoHyphens/>
        <w:ind w:left="0"/>
        <w:rPr>
          <w:rFonts w:ascii="Times New Roman" w:hAnsi="Times New Roman"/>
        </w:rPr>
      </w:pPr>
      <w:r w:rsidRPr="00AA7BEC">
        <w:rPr>
          <w:rFonts w:ascii="Times New Roman" w:hAnsi="Times New Roman"/>
        </w:rPr>
        <w:t>This Conservation Restriction shall be in addition to and not in substitution of any other restrictions or easements of record affecting the Premises.</w:t>
      </w:r>
    </w:p>
    <w:p w14:paraId="73712A2D" w14:textId="2D47D1DC" w:rsidR="00D01410" w:rsidRDefault="00D01410">
      <w:r>
        <w:br w:type="page"/>
      </w:r>
    </w:p>
    <w:p w14:paraId="2A51ED13" w14:textId="77777777" w:rsidR="00834365" w:rsidRPr="00AA7BEC" w:rsidRDefault="00834365" w:rsidP="00F4708C">
      <w:pPr>
        <w:pStyle w:val="ListParagraph"/>
        <w:numPr>
          <w:ilvl w:val="0"/>
          <w:numId w:val="25"/>
        </w:numPr>
        <w:suppressAutoHyphens/>
        <w:rPr>
          <w:rFonts w:ascii="Times New Roman" w:hAnsi="Times New Roman"/>
          <w:b/>
          <w:bCs/>
        </w:rPr>
      </w:pPr>
      <w:r w:rsidRPr="00AA7BEC">
        <w:rPr>
          <w:rFonts w:ascii="Times New Roman" w:hAnsi="Times New Roman"/>
          <w:b/>
          <w:bCs/>
        </w:rPr>
        <w:lastRenderedPageBreak/>
        <w:t>Attached hereto and incorporated herein by reference are the following:</w:t>
      </w:r>
    </w:p>
    <w:p w14:paraId="2400B471" w14:textId="77777777" w:rsidR="005E44F3" w:rsidRPr="005E0E84" w:rsidRDefault="005E44F3" w:rsidP="00F4708C">
      <w:pPr>
        <w:suppressAutoHyphens/>
      </w:pPr>
    </w:p>
    <w:p w14:paraId="4A1711EA" w14:textId="77777777" w:rsidR="00E27EA4" w:rsidRPr="00AA7BEC" w:rsidRDefault="00E27EA4" w:rsidP="00F4708C">
      <w:pPr>
        <w:suppressAutoHyphens/>
        <w:rPr>
          <w:rFonts w:ascii="Times New Roman" w:hAnsi="Times New Roman"/>
          <w:u w:val="single"/>
        </w:rPr>
      </w:pPr>
      <w:r w:rsidRPr="00AA7BEC">
        <w:rPr>
          <w:rFonts w:ascii="Times New Roman" w:hAnsi="Times New Roman"/>
          <w:u w:val="single"/>
        </w:rPr>
        <w:t>Signature pages</w:t>
      </w:r>
    </w:p>
    <w:p w14:paraId="7217270E" w14:textId="77777777" w:rsidR="006D2A87" w:rsidRPr="006D2A87" w:rsidRDefault="006D2A87" w:rsidP="00F4708C">
      <w:pPr>
        <w:suppressAutoHyphens/>
        <w:spacing w:line="264" w:lineRule="auto"/>
        <w:ind w:left="450"/>
        <w:rPr>
          <w:rFonts w:ascii="Times New Roman" w:hAnsi="Times New Roman"/>
          <w:color w:val="0000FF"/>
        </w:rPr>
      </w:pPr>
    </w:p>
    <w:p w14:paraId="7D42373F" w14:textId="3AF9B274" w:rsidR="00A93094" w:rsidRPr="0073044A" w:rsidRDefault="00E27EA4" w:rsidP="00F4708C">
      <w:pPr>
        <w:pStyle w:val="ListParagraph"/>
        <w:numPr>
          <w:ilvl w:val="0"/>
          <w:numId w:val="9"/>
        </w:numPr>
        <w:suppressAutoHyphens/>
        <w:spacing w:line="264" w:lineRule="auto"/>
        <w:ind w:hanging="270"/>
        <w:rPr>
          <w:rFonts w:ascii="Times New Roman" w:hAnsi="Times New Roman"/>
          <w:b/>
          <w:bCs/>
        </w:rPr>
      </w:pPr>
      <w:r w:rsidRPr="006245A9">
        <w:rPr>
          <w:rFonts w:ascii="Times New Roman" w:hAnsi="Times New Roman"/>
        </w:rPr>
        <w:t>Grantor</w:t>
      </w:r>
      <w:r w:rsidR="00755730">
        <w:rPr>
          <w:rFonts w:ascii="Times New Roman" w:hAnsi="Times New Roman"/>
        </w:rPr>
        <w:t xml:space="preserve"> </w:t>
      </w:r>
      <w:r w:rsidR="0073044A" w:rsidRPr="0073044A">
        <w:rPr>
          <w:rStyle w:val="FootnoteReference"/>
          <w:rFonts w:ascii="Times New Roman" w:hAnsi="Times New Roman"/>
          <w:b/>
          <w:bCs/>
        </w:rPr>
        <w:footnoteReference w:id="21"/>
      </w:r>
    </w:p>
    <w:p w14:paraId="704E7321" w14:textId="7B7C4CF9" w:rsidR="00E27EA4" w:rsidRPr="006245A9" w:rsidRDefault="00E27EA4" w:rsidP="00F4708C">
      <w:pPr>
        <w:pStyle w:val="ListParagraph"/>
        <w:numPr>
          <w:ilvl w:val="0"/>
          <w:numId w:val="9"/>
        </w:numPr>
        <w:suppressAutoHyphens/>
        <w:spacing w:line="264" w:lineRule="auto"/>
        <w:ind w:hanging="270"/>
        <w:rPr>
          <w:rFonts w:ascii="Times New Roman" w:hAnsi="Times New Roman"/>
        </w:rPr>
      </w:pPr>
      <w:r w:rsidRPr="006245A9">
        <w:rPr>
          <w:rFonts w:ascii="Times New Roman" w:hAnsi="Times New Roman"/>
        </w:rPr>
        <w:t>Grantee Acceptance</w:t>
      </w:r>
    </w:p>
    <w:p w14:paraId="0CA3B3F3" w14:textId="514362C5" w:rsidR="00E27EA4" w:rsidRPr="00C70459" w:rsidRDefault="00E27EA4" w:rsidP="00F4708C">
      <w:pPr>
        <w:pStyle w:val="ListParagraph"/>
        <w:numPr>
          <w:ilvl w:val="0"/>
          <w:numId w:val="9"/>
        </w:numPr>
        <w:suppressAutoHyphens/>
        <w:spacing w:line="264" w:lineRule="auto"/>
        <w:ind w:hanging="270"/>
        <w:rPr>
          <w:rFonts w:ascii="Times New Roman" w:hAnsi="Times New Roman"/>
        </w:rPr>
      </w:pPr>
      <w:r w:rsidRPr="006245A9">
        <w:rPr>
          <w:rFonts w:ascii="Times New Roman" w:hAnsi="Times New Roman"/>
        </w:rPr>
        <w:t xml:space="preserve">Approval </w:t>
      </w:r>
      <w:r w:rsidRPr="002F52A4">
        <w:rPr>
          <w:rFonts w:ascii="Times New Roman" w:hAnsi="Times New Roman"/>
        </w:rPr>
        <w:t xml:space="preserve">by </w:t>
      </w:r>
      <w:r w:rsidR="00A913D8" w:rsidRPr="002F52A4">
        <w:rPr>
          <w:rFonts w:ascii="Times New Roman" w:hAnsi="Times New Roman"/>
          <w:color w:val="0000FF"/>
        </w:rPr>
        <w:t>{</w:t>
      </w:r>
      <w:r w:rsidRPr="002F52A4">
        <w:rPr>
          <w:rFonts w:ascii="Times New Roman" w:hAnsi="Times New Roman"/>
          <w:color w:val="0000FF"/>
        </w:rPr>
        <w:t xml:space="preserve">Select </w:t>
      </w:r>
      <w:r w:rsidRPr="006043A6">
        <w:rPr>
          <w:rFonts w:ascii="Times New Roman" w:hAnsi="Times New Roman"/>
          <w:color w:val="0000FF"/>
        </w:rPr>
        <w:t>Board</w:t>
      </w:r>
      <w:r w:rsidR="002F52A4">
        <w:rPr>
          <w:rFonts w:ascii="Times New Roman" w:hAnsi="Times New Roman"/>
          <w:color w:val="0000FF"/>
        </w:rPr>
        <w:t xml:space="preserve"> or </w:t>
      </w:r>
      <w:r w:rsidR="00AA7BEC">
        <w:rPr>
          <w:rFonts w:ascii="Times New Roman" w:hAnsi="Times New Roman"/>
          <w:color w:val="0000FF"/>
        </w:rPr>
        <w:t>C</w:t>
      </w:r>
      <w:r w:rsidRPr="006043A6">
        <w:rPr>
          <w:rFonts w:ascii="Times New Roman" w:hAnsi="Times New Roman"/>
          <w:color w:val="0000FF"/>
        </w:rPr>
        <w:t>ity Council</w:t>
      </w:r>
      <w:r w:rsidR="00AA7BEC">
        <w:rPr>
          <w:rFonts w:ascii="Times New Roman" w:hAnsi="Times New Roman"/>
          <w:color w:val="0000FF"/>
        </w:rPr>
        <w:t xml:space="preserve"> and Mayor</w:t>
      </w:r>
      <w:r w:rsidR="00A913D8">
        <w:rPr>
          <w:rFonts w:ascii="Times New Roman" w:hAnsi="Times New Roman"/>
          <w:color w:val="0000FF"/>
          <w:sz w:val="24"/>
          <w:szCs w:val="24"/>
        </w:rPr>
        <w:t>}</w:t>
      </w:r>
    </w:p>
    <w:p w14:paraId="74D99D40" w14:textId="1B12548D" w:rsidR="00E27EA4" w:rsidRPr="006245A9" w:rsidRDefault="00E27EA4" w:rsidP="00F4708C">
      <w:pPr>
        <w:pStyle w:val="ListParagraph"/>
        <w:numPr>
          <w:ilvl w:val="0"/>
          <w:numId w:val="9"/>
        </w:numPr>
        <w:suppressAutoHyphens/>
        <w:spacing w:line="264" w:lineRule="auto"/>
        <w:ind w:hanging="270"/>
        <w:rPr>
          <w:rFonts w:ascii="Times New Roman" w:hAnsi="Times New Roman"/>
        </w:rPr>
      </w:pPr>
      <w:r w:rsidRPr="006245A9">
        <w:rPr>
          <w:rFonts w:ascii="Times New Roman" w:hAnsi="Times New Roman"/>
        </w:rPr>
        <w:t>Approval of the Secretary of Energy and Environmental Affairs</w:t>
      </w:r>
    </w:p>
    <w:p w14:paraId="236A25A6" w14:textId="77777777" w:rsidR="00D01410" w:rsidRDefault="00D01410" w:rsidP="00F4708C">
      <w:pPr>
        <w:suppressAutoHyphens/>
        <w:rPr>
          <w:rFonts w:ascii="Times New Roman" w:hAnsi="Times New Roman"/>
          <w:u w:val="single"/>
        </w:rPr>
      </w:pPr>
    </w:p>
    <w:p w14:paraId="2103ADC6" w14:textId="1B338B0D" w:rsidR="0073108D" w:rsidRPr="0073108D" w:rsidRDefault="0073108D" w:rsidP="00F4708C">
      <w:pPr>
        <w:suppressAutoHyphens/>
        <w:rPr>
          <w:rFonts w:ascii="Times New Roman" w:hAnsi="Times New Roman"/>
          <w:u w:val="single"/>
        </w:rPr>
      </w:pPr>
      <w:r w:rsidRPr="0073108D">
        <w:rPr>
          <w:rFonts w:ascii="Times New Roman" w:hAnsi="Times New Roman"/>
          <w:u w:val="single"/>
        </w:rPr>
        <w:t>Exhibits:</w:t>
      </w:r>
    </w:p>
    <w:p w14:paraId="252E3A6E" w14:textId="77777777" w:rsidR="0073108D" w:rsidRPr="0073108D" w:rsidRDefault="0073108D" w:rsidP="00F4708C">
      <w:pPr>
        <w:suppressAutoHyphens/>
        <w:rPr>
          <w:rFonts w:ascii="Times New Roman" w:hAnsi="Times New Roman"/>
        </w:rPr>
      </w:pPr>
    </w:p>
    <w:p w14:paraId="79845BF5" w14:textId="40923BD7" w:rsidR="0073108D" w:rsidRPr="00A913D8" w:rsidRDefault="0073108D" w:rsidP="00F4708C">
      <w:pPr>
        <w:pStyle w:val="ListParagraph"/>
        <w:numPr>
          <w:ilvl w:val="0"/>
          <w:numId w:val="37"/>
        </w:numPr>
        <w:suppressAutoHyphens/>
        <w:rPr>
          <w:rFonts w:ascii="Times New Roman" w:hAnsi="Times New Roman"/>
        </w:rPr>
      </w:pPr>
      <w:r w:rsidRPr="00A913D8">
        <w:rPr>
          <w:rFonts w:ascii="Times New Roman" w:hAnsi="Times New Roman"/>
        </w:rPr>
        <w:t xml:space="preserve">Exhibit A: </w:t>
      </w:r>
      <w:r w:rsidR="002F6019">
        <w:rPr>
          <w:rFonts w:ascii="Times New Roman" w:hAnsi="Times New Roman"/>
        </w:rPr>
        <w:t xml:space="preserve">Legal </w:t>
      </w:r>
      <w:r w:rsidRPr="00A913D8">
        <w:rPr>
          <w:rFonts w:ascii="Times New Roman" w:hAnsi="Times New Roman"/>
        </w:rPr>
        <w:t>Description of Premises</w:t>
      </w:r>
    </w:p>
    <w:p w14:paraId="576FA76D" w14:textId="77B1008B" w:rsidR="00D12B55" w:rsidRPr="00D12B55" w:rsidRDefault="0073108D" w:rsidP="00F4708C">
      <w:pPr>
        <w:pStyle w:val="ListParagraph"/>
        <w:numPr>
          <w:ilvl w:val="0"/>
          <w:numId w:val="37"/>
        </w:numPr>
        <w:suppressAutoHyphens/>
        <w:rPr>
          <w:rFonts w:ascii="Times New Roman" w:hAnsi="Times New Roman"/>
          <w:color w:val="0000FF"/>
        </w:rPr>
      </w:pPr>
      <w:r w:rsidRPr="00A913D8">
        <w:rPr>
          <w:rFonts w:ascii="Times New Roman" w:hAnsi="Times New Roman"/>
        </w:rPr>
        <w:t xml:space="preserve">Exhibit B: </w:t>
      </w:r>
      <w:r w:rsidR="00D12B55" w:rsidRPr="00D12B55">
        <w:rPr>
          <w:rFonts w:ascii="Times New Roman" w:hAnsi="Times New Roman"/>
          <w:color w:val="0000FF"/>
        </w:rPr>
        <w:t>[</w:t>
      </w:r>
      <w:r w:rsidRPr="00D12B55">
        <w:rPr>
          <w:rFonts w:ascii="Times New Roman" w:hAnsi="Times New Roman"/>
          <w:color w:val="0000FF"/>
        </w:rPr>
        <w:t xml:space="preserve">Sketch Plan </w:t>
      </w:r>
      <w:r w:rsidR="003979A0">
        <w:rPr>
          <w:rFonts w:ascii="Times New Roman" w:hAnsi="Times New Roman"/>
          <w:color w:val="0000FF"/>
        </w:rPr>
        <w:t xml:space="preserve">of the Premises </w:t>
      </w:r>
      <w:r w:rsidR="00D12B55" w:rsidRPr="00D12B55">
        <w:rPr>
          <w:rFonts w:ascii="Times New Roman" w:hAnsi="Times New Roman"/>
          <w:color w:val="0000FF"/>
        </w:rPr>
        <w:t>or Draft Plan of Land]</w:t>
      </w:r>
    </w:p>
    <w:p w14:paraId="65C8C993" w14:textId="7DC45883" w:rsidR="0073108D" w:rsidRPr="00A913D8" w:rsidRDefault="00D12B55" w:rsidP="00F4708C">
      <w:pPr>
        <w:pStyle w:val="ListParagraph"/>
        <w:numPr>
          <w:ilvl w:val="0"/>
          <w:numId w:val="37"/>
        </w:numPr>
        <w:suppressAutoHyphens/>
        <w:rPr>
          <w:rFonts w:ascii="Times New Roman" w:hAnsi="Times New Roman"/>
        </w:rPr>
      </w:pPr>
      <w:r w:rsidRPr="00D12B55">
        <w:rPr>
          <w:rFonts w:ascii="Times New Roman" w:hAnsi="Times New Roman"/>
          <w:color w:val="0000FF"/>
        </w:rPr>
        <w:t>{Exhibit B</w:t>
      </w:r>
      <w:proofErr w:type="gramStart"/>
      <w:r w:rsidRPr="00D12B55">
        <w:rPr>
          <w:rFonts w:ascii="Times New Roman" w:hAnsi="Times New Roman"/>
          <w:color w:val="0000FF"/>
        </w:rPr>
        <w:t>1:</w:t>
      </w:r>
      <w:r w:rsidR="0073108D" w:rsidRPr="00D12B55">
        <w:rPr>
          <w:rFonts w:ascii="Times New Roman" w:hAnsi="Times New Roman"/>
          <w:color w:val="0000FF"/>
        </w:rPr>
        <w:t>Reduced</w:t>
      </w:r>
      <w:proofErr w:type="gramEnd"/>
      <w:r w:rsidR="0073108D" w:rsidRPr="00D12B55">
        <w:rPr>
          <w:rFonts w:ascii="Times New Roman" w:hAnsi="Times New Roman"/>
          <w:color w:val="0000FF"/>
        </w:rPr>
        <w:t xml:space="preserve"> </w:t>
      </w:r>
      <w:r w:rsidR="0073108D" w:rsidRPr="000F615B">
        <w:rPr>
          <w:rFonts w:ascii="Times New Roman" w:hAnsi="Times New Roman"/>
          <w:color w:val="0000FF"/>
        </w:rPr>
        <w:t>Copy of Plan</w:t>
      </w:r>
      <w:r w:rsidR="000F615B" w:rsidRPr="000F615B">
        <w:rPr>
          <w:rFonts w:ascii="Times New Roman" w:hAnsi="Times New Roman"/>
          <w:color w:val="0000FF"/>
        </w:rPr>
        <w:t>}</w:t>
      </w:r>
    </w:p>
    <w:p w14:paraId="40CD7E93" w14:textId="14E4BDAF" w:rsidR="00694B58" w:rsidRPr="00A913D8" w:rsidRDefault="0073108D" w:rsidP="00F4708C">
      <w:pPr>
        <w:pStyle w:val="ListParagraph"/>
        <w:numPr>
          <w:ilvl w:val="0"/>
          <w:numId w:val="37"/>
        </w:numPr>
        <w:suppressAutoHyphens/>
        <w:rPr>
          <w:rFonts w:ascii="Times New Roman" w:hAnsi="Times New Roman"/>
        </w:rPr>
      </w:pPr>
      <w:r w:rsidRPr="00A913D8">
        <w:rPr>
          <w:rFonts w:ascii="Times New Roman" w:hAnsi="Times New Roman"/>
        </w:rPr>
        <w:t xml:space="preserve">Exhibit C: </w:t>
      </w:r>
      <w:r w:rsidR="00694B58" w:rsidRPr="00A913D8">
        <w:rPr>
          <w:rFonts w:ascii="Times New Roman" w:hAnsi="Times New Roman"/>
        </w:rPr>
        <w:t xml:space="preserve"> </w:t>
      </w:r>
      <w:r w:rsidR="00D12B55">
        <w:rPr>
          <w:rFonts w:ascii="Times New Roman" w:hAnsi="Times New Roman"/>
        </w:rPr>
        <w:t xml:space="preserve">Location Map </w:t>
      </w:r>
    </w:p>
    <w:p w14:paraId="47B8EA91" w14:textId="183FCED4" w:rsidR="0073108D" w:rsidRDefault="0088301E" w:rsidP="00F4708C">
      <w:pPr>
        <w:pStyle w:val="ListParagraph"/>
        <w:numPr>
          <w:ilvl w:val="0"/>
          <w:numId w:val="37"/>
        </w:numPr>
        <w:suppressAutoHyphens/>
        <w:rPr>
          <w:rFonts w:ascii="Times New Roman" w:hAnsi="Times New Roman"/>
          <w:color w:val="0000FF"/>
        </w:rPr>
      </w:pPr>
      <w:r w:rsidRPr="00A913D8">
        <w:rPr>
          <w:rFonts w:ascii="Times New Roman" w:hAnsi="Times New Roman"/>
          <w:color w:val="0000FF"/>
        </w:rPr>
        <w:t>{</w:t>
      </w:r>
      <w:r w:rsidR="00694B58" w:rsidRPr="00A913D8">
        <w:rPr>
          <w:rFonts w:ascii="Times New Roman" w:hAnsi="Times New Roman"/>
          <w:color w:val="0000FF"/>
        </w:rPr>
        <w:t xml:space="preserve">Exhibit D: Town or City </w:t>
      </w:r>
      <w:r w:rsidR="0073108D" w:rsidRPr="00A913D8">
        <w:rPr>
          <w:rFonts w:ascii="Times New Roman" w:hAnsi="Times New Roman"/>
          <w:color w:val="0000FF"/>
        </w:rPr>
        <w:t>Vote</w:t>
      </w:r>
      <w:r w:rsidR="00694B58" w:rsidRPr="00A913D8">
        <w:rPr>
          <w:rFonts w:ascii="Times New Roman" w:hAnsi="Times New Roman"/>
          <w:color w:val="0000FF"/>
        </w:rPr>
        <w:t>}</w:t>
      </w:r>
    </w:p>
    <w:p w14:paraId="35249367" w14:textId="1C41A3C1" w:rsidR="00990F58" w:rsidRPr="00A913D8" w:rsidRDefault="00990F58" w:rsidP="00F4708C">
      <w:pPr>
        <w:pStyle w:val="ListParagraph"/>
        <w:numPr>
          <w:ilvl w:val="0"/>
          <w:numId w:val="37"/>
        </w:numPr>
        <w:suppressAutoHyphens/>
        <w:rPr>
          <w:rFonts w:ascii="Times New Roman" w:hAnsi="Times New Roman"/>
          <w:color w:val="0000FF"/>
        </w:rPr>
      </w:pPr>
      <w:r>
        <w:rPr>
          <w:rFonts w:ascii="Times New Roman" w:hAnsi="Times New Roman"/>
          <w:color w:val="0000FF"/>
        </w:rPr>
        <w:t>{Other Exhibits as applicable}</w:t>
      </w:r>
    </w:p>
    <w:p w14:paraId="6DBE596A" w14:textId="77777777" w:rsidR="002C0DC8" w:rsidRDefault="002C0DC8" w:rsidP="00F4708C">
      <w:pPr>
        <w:suppressAutoHyphens/>
        <w:rPr>
          <w:rFonts w:ascii="Times New Roman" w:hAnsi="Times New Roman"/>
        </w:rPr>
      </w:pPr>
    </w:p>
    <w:p w14:paraId="5521EC78" w14:textId="77777777" w:rsidR="002C0DC8" w:rsidRDefault="002C0DC8" w:rsidP="00F4708C">
      <w:pPr>
        <w:suppressAutoHyphens/>
        <w:rPr>
          <w:rFonts w:ascii="Times New Roman" w:hAnsi="Times New Roman"/>
        </w:rPr>
      </w:pPr>
    </w:p>
    <w:p w14:paraId="76462394" w14:textId="3A7928E0" w:rsidR="00952700" w:rsidRPr="00952700" w:rsidRDefault="00952700" w:rsidP="00F4708C">
      <w:pPr>
        <w:suppressAutoHyphens/>
        <w:rPr>
          <w:rFonts w:ascii="Times New Roman" w:hAnsi="Times New Roman"/>
        </w:rPr>
      </w:pPr>
      <w:r w:rsidRPr="00952700">
        <w:rPr>
          <w:rFonts w:ascii="Times New Roman" w:hAnsi="Times New Roman"/>
        </w:rPr>
        <w:t xml:space="preserve">WITNESS my hand and seal this </w:t>
      </w:r>
      <w:r w:rsidRPr="002F52A4">
        <w:rPr>
          <w:rFonts w:ascii="Times New Roman" w:hAnsi="Times New Roman"/>
          <w:u w:val="single"/>
        </w:rPr>
        <w:t>____</w:t>
      </w:r>
      <w:r w:rsidRPr="00952700">
        <w:rPr>
          <w:rFonts w:ascii="Times New Roman" w:hAnsi="Times New Roman"/>
        </w:rPr>
        <w:t xml:space="preserve">day of </w:t>
      </w:r>
      <w:r w:rsidR="005F1EF2" w:rsidRPr="005F1EF2">
        <w:rPr>
          <w:rFonts w:ascii="Times New Roman" w:hAnsi="Times New Roman"/>
          <w:color w:val="0000FF"/>
        </w:rPr>
        <w:t>[</w:t>
      </w:r>
      <w:r w:rsidR="002F52A4">
        <w:rPr>
          <w:rFonts w:ascii="Times New Roman" w:hAnsi="Times New Roman"/>
          <w:color w:val="0000FF"/>
        </w:rPr>
        <w:t xml:space="preserve">month, </w:t>
      </w:r>
      <w:r w:rsidR="005F1EF2" w:rsidRPr="005F1EF2">
        <w:rPr>
          <w:rFonts w:ascii="Times New Roman" w:hAnsi="Times New Roman"/>
          <w:color w:val="0000FF"/>
        </w:rPr>
        <w:t>year]</w:t>
      </w:r>
      <w:r w:rsidRPr="005F1EF2">
        <w:rPr>
          <w:rStyle w:val="PlaceholderText"/>
          <w:rFonts w:ascii="Times New Roman" w:hAnsi="Times New Roman"/>
          <w:color w:val="0000FF"/>
        </w:rPr>
        <w:t>,</w:t>
      </w:r>
    </w:p>
    <w:p w14:paraId="7BCFCF03" w14:textId="77777777" w:rsidR="00952700" w:rsidRPr="00952700" w:rsidRDefault="00952700" w:rsidP="00F4708C">
      <w:pPr>
        <w:suppressAutoHyphens/>
        <w:rPr>
          <w:rFonts w:ascii="Times New Roman" w:hAnsi="Times New Roman"/>
        </w:rPr>
      </w:pPr>
    </w:p>
    <w:p w14:paraId="6E4595CE" w14:textId="77777777" w:rsidR="00952700" w:rsidRPr="00952700" w:rsidRDefault="00952700" w:rsidP="00F4708C">
      <w:pPr>
        <w:suppressAutoHyphens/>
        <w:rPr>
          <w:rFonts w:ascii="Times New Roman" w:hAnsi="Times New Roman"/>
        </w:rPr>
      </w:pPr>
    </w:p>
    <w:p w14:paraId="7E90F971" w14:textId="77777777" w:rsidR="00952700" w:rsidRPr="00952700" w:rsidRDefault="00952700" w:rsidP="00F4708C">
      <w:pPr>
        <w:suppressAutoHyphens/>
        <w:rPr>
          <w:rFonts w:ascii="Times New Roman" w:hAnsi="Times New Roman"/>
        </w:rPr>
      </w:pPr>
      <w:r w:rsidRPr="00952700">
        <w:rPr>
          <w:rFonts w:ascii="Times New Roman" w:hAnsi="Times New Roman"/>
          <w:u w:val="single"/>
        </w:rPr>
        <w:tab/>
      </w:r>
      <w:r w:rsidRPr="00952700">
        <w:rPr>
          <w:rFonts w:ascii="Times New Roman" w:hAnsi="Times New Roman"/>
          <w:u w:val="single"/>
        </w:rPr>
        <w:tab/>
      </w:r>
      <w:r w:rsidRPr="00952700">
        <w:rPr>
          <w:rFonts w:ascii="Times New Roman" w:hAnsi="Times New Roman"/>
          <w:u w:val="single"/>
        </w:rPr>
        <w:tab/>
      </w:r>
      <w:r w:rsidRPr="00952700">
        <w:rPr>
          <w:rFonts w:ascii="Times New Roman" w:hAnsi="Times New Roman"/>
          <w:u w:val="single"/>
        </w:rPr>
        <w:tab/>
      </w:r>
      <w:r w:rsidRPr="00952700">
        <w:rPr>
          <w:rFonts w:ascii="Times New Roman" w:hAnsi="Times New Roman"/>
          <w:u w:val="single"/>
        </w:rPr>
        <w:tab/>
        <w:t>,</w:t>
      </w:r>
      <w:r w:rsidRPr="00952700">
        <w:rPr>
          <w:rFonts w:ascii="Times New Roman" w:hAnsi="Times New Roman"/>
        </w:rPr>
        <w:t xml:space="preserve"> duly </w:t>
      </w:r>
      <w:proofErr w:type="gramStart"/>
      <w:r w:rsidRPr="00952700">
        <w:rPr>
          <w:rFonts w:ascii="Times New Roman" w:hAnsi="Times New Roman"/>
        </w:rPr>
        <w:t>authorized</w:t>
      </w:r>
      <w:proofErr w:type="gramEnd"/>
    </w:p>
    <w:p w14:paraId="1ABE5CC3" w14:textId="41DF903C" w:rsidR="00952700" w:rsidRPr="00952700" w:rsidRDefault="00952700" w:rsidP="00F4708C">
      <w:pPr>
        <w:suppressAutoHyphens/>
        <w:rPr>
          <w:rFonts w:ascii="Times New Roman" w:hAnsi="Times New Roman"/>
          <w:color w:val="0000FF"/>
        </w:rPr>
      </w:pPr>
      <w:r w:rsidRPr="00952700">
        <w:rPr>
          <w:rFonts w:ascii="Times New Roman" w:hAnsi="Times New Roman"/>
          <w:color w:val="0000FF"/>
        </w:rPr>
        <w:t xml:space="preserve">[Name of Grantor and Title if </w:t>
      </w:r>
      <w:r w:rsidR="00F91591">
        <w:rPr>
          <w:rFonts w:ascii="Times New Roman" w:hAnsi="Times New Roman"/>
          <w:color w:val="0000FF"/>
        </w:rPr>
        <w:t xml:space="preserve">the </w:t>
      </w:r>
      <w:r w:rsidRPr="00952700">
        <w:rPr>
          <w:rFonts w:ascii="Times New Roman" w:hAnsi="Times New Roman"/>
          <w:color w:val="0000FF"/>
        </w:rPr>
        <w:t xml:space="preserve">Grantor is a corporate entity or Trust.] </w:t>
      </w:r>
      <w:r w:rsidRPr="00990F58">
        <w:rPr>
          <w:rStyle w:val="FootnoteReference"/>
          <w:rFonts w:ascii="Times New Roman" w:hAnsi="Times New Roman"/>
          <w:b/>
          <w:bCs/>
          <w:color w:val="0000FF"/>
        </w:rPr>
        <w:footnoteReference w:id="22"/>
      </w:r>
    </w:p>
    <w:p w14:paraId="13F9704C" w14:textId="77777777" w:rsidR="00952700" w:rsidRPr="00952700" w:rsidRDefault="00952700" w:rsidP="00F4708C">
      <w:pPr>
        <w:suppressAutoHyphens/>
        <w:rPr>
          <w:rFonts w:ascii="Times New Roman" w:hAnsi="Times New Roman"/>
        </w:rPr>
      </w:pPr>
    </w:p>
    <w:p w14:paraId="6355C3B6" w14:textId="77777777" w:rsidR="00952700" w:rsidRPr="00952700" w:rsidRDefault="00952700" w:rsidP="00F4708C">
      <w:pPr>
        <w:suppressAutoHyphens/>
        <w:rPr>
          <w:rFonts w:ascii="Times New Roman" w:hAnsi="Times New Roman"/>
        </w:rPr>
      </w:pPr>
    </w:p>
    <w:p w14:paraId="6C420E7B" w14:textId="3C21BC42" w:rsidR="00952700" w:rsidRDefault="00952700" w:rsidP="00F4708C">
      <w:pPr>
        <w:suppressAutoHyphens/>
        <w:rPr>
          <w:rFonts w:ascii="Times New Roman" w:hAnsi="Times New Roman"/>
        </w:rPr>
      </w:pPr>
    </w:p>
    <w:p w14:paraId="75400A43" w14:textId="77777777" w:rsidR="008137DA" w:rsidRPr="00952700" w:rsidRDefault="008137DA" w:rsidP="00F4708C">
      <w:pPr>
        <w:suppressAutoHyphens/>
        <w:rPr>
          <w:rFonts w:ascii="Times New Roman" w:hAnsi="Times New Roman"/>
        </w:rPr>
      </w:pPr>
    </w:p>
    <w:p w14:paraId="3D327E11" w14:textId="77777777" w:rsidR="00952700" w:rsidRPr="00952700" w:rsidRDefault="00952700" w:rsidP="00F4708C">
      <w:pPr>
        <w:suppressAutoHyphens/>
        <w:rPr>
          <w:rFonts w:ascii="Times New Roman" w:hAnsi="Times New Roman"/>
        </w:rPr>
      </w:pPr>
      <w:r w:rsidRPr="00952700">
        <w:rPr>
          <w:rFonts w:ascii="Times New Roman" w:hAnsi="Times New Roman"/>
        </w:rPr>
        <w:t>COMMONWEALTH OF MASSACHUSETTS</w:t>
      </w:r>
    </w:p>
    <w:p w14:paraId="551B35E8" w14:textId="77777777" w:rsidR="00952700" w:rsidRPr="00952700" w:rsidRDefault="00952700" w:rsidP="00F4708C">
      <w:pPr>
        <w:suppressAutoHyphens/>
        <w:rPr>
          <w:rFonts w:ascii="Times New Roman" w:hAnsi="Times New Roman"/>
        </w:rPr>
      </w:pPr>
    </w:p>
    <w:p w14:paraId="0FEFD60F" w14:textId="472E8165" w:rsidR="00952700" w:rsidRPr="00952700" w:rsidRDefault="00344AB7" w:rsidP="00F4708C">
      <w:pPr>
        <w:suppressAutoHyphens/>
        <w:rPr>
          <w:rFonts w:ascii="Times New Roman" w:hAnsi="Times New Roman"/>
        </w:rPr>
      </w:pPr>
      <w:r w:rsidRPr="00344AB7">
        <w:rPr>
          <w:rFonts w:ascii="Times New Roman" w:hAnsi="Times New Roman"/>
          <w:color w:val="0000FF"/>
        </w:rPr>
        <w:t>[</w:t>
      </w:r>
      <w:r w:rsidR="008137DA">
        <w:rPr>
          <w:rFonts w:ascii="Times New Roman" w:hAnsi="Times New Roman"/>
          <w:color w:val="0000FF"/>
        </w:rPr>
        <w:t>COUNTY</w:t>
      </w:r>
      <w:r w:rsidRPr="00344AB7">
        <w:rPr>
          <w:rFonts w:ascii="Times New Roman" w:hAnsi="Times New Roman"/>
          <w:color w:val="0000FF"/>
        </w:rPr>
        <w:t>]</w:t>
      </w:r>
      <w:r w:rsidR="00952700" w:rsidRPr="00952700">
        <w:rPr>
          <w:rFonts w:ascii="Times New Roman" w:hAnsi="Times New Roman"/>
        </w:rPr>
        <w:t>, ss:</w:t>
      </w:r>
    </w:p>
    <w:p w14:paraId="7EF3A994" w14:textId="77777777" w:rsidR="00952700" w:rsidRPr="00952700" w:rsidRDefault="00952700" w:rsidP="00F4708C">
      <w:pPr>
        <w:suppressAutoHyphens/>
        <w:rPr>
          <w:rFonts w:ascii="Times New Roman" w:hAnsi="Times New Roman"/>
        </w:rPr>
      </w:pPr>
    </w:p>
    <w:p w14:paraId="64BD9271" w14:textId="511BCA1A" w:rsidR="00952700" w:rsidRPr="00952700" w:rsidRDefault="008137DA" w:rsidP="00F4708C">
      <w:pPr>
        <w:suppressAutoHyphens/>
        <w:spacing w:line="480" w:lineRule="auto"/>
        <w:rPr>
          <w:rFonts w:ascii="Times New Roman" w:hAnsi="Times New Roman"/>
        </w:rPr>
      </w:pPr>
      <w:r>
        <w:rPr>
          <w:rFonts w:ascii="Times New Roman" w:hAnsi="Times New Roman"/>
        </w:rPr>
        <w:t xml:space="preserve"> </w:t>
      </w:r>
      <w:r w:rsidR="002F52A4" w:rsidRPr="00951779">
        <w:rPr>
          <w:rFonts w:ascii="Times New Roman" w:hAnsi="Times New Roman"/>
        </w:rPr>
        <w:t>On this</w:t>
      </w:r>
      <w:r w:rsidR="002F52A4" w:rsidRPr="00151DB1">
        <w:rPr>
          <w:rFonts w:ascii="Times New Roman" w:hAnsi="Times New Roman"/>
          <w:u w:val="single"/>
        </w:rPr>
        <w:t xml:space="preserve">            </w:t>
      </w:r>
      <w:r w:rsidR="002F52A4">
        <w:rPr>
          <w:rFonts w:ascii="Times New Roman" w:hAnsi="Times New Roman"/>
        </w:rPr>
        <w:t xml:space="preserve"> </w:t>
      </w:r>
      <w:r w:rsidR="002F52A4" w:rsidRPr="000354B2">
        <w:rPr>
          <w:rFonts w:ascii="Times New Roman" w:hAnsi="Times New Roman"/>
          <w:color w:val="0000FF"/>
        </w:rPr>
        <w:t xml:space="preserve"> </w:t>
      </w:r>
      <w:r w:rsidR="002F52A4" w:rsidRPr="00951779">
        <w:rPr>
          <w:rFonts w:ascii="Times New Roman" w:hAnsi="Times New Roman"/>
        </w:rPr>
        <w:t xml:space="preserve">day of </w:t>
      </w:r>
      <w:r w:rsidR="002F52A4" w:rsidRPr="00063420">
        <w:rPr>
          <w:rFonts w:ascii="Times New Roman" w:hAnsi="Times New Roman"/>
          <w:color w:val="0000FF"/>
        </w:rPr>
        <w:t>[month</w:t>
      </w:r>
      <w:r w:rsidR="002F52A4">
        <w:rPr>
          <w:rFonts w:ascii="Times New Roman" w:hAnsi="Times New Roman"/>
          <w:color w:val="0000FF"/>
        </w:rPr>
        <w:t xml:space="preserve">, </w:t>
      </w:r>
      <w:r w:rsidR="002F52A4" w:rsidRPr="00063420">
        <w:rPr>
          <w:rFonts w:ascii="Times New Roman" w:hAnsi="Times New Roman"/>
          <w:color w:val="0000FF"/>
        </w:rPr>
        <w:t>year]</w:t>
      </w:r>
      <w:r w:rsidR="002F52A4" w:rsidRPr="005F1EF2">
        <w:rPr>
          <w:rFonts w:ascii="Times New Roman" w:hAnsi="Times New Roman"/>
        </w:rPr>
        <w:t xml:space="preserve">, </w:t>
      </w:r>
      <w:r w:rsidR="00952700" w:rsidRPr="00952700">
        <w:rPr>
          <w:rFonts w:ascii="Times New Roman" w:hAnsi="Times New Roman"/>
        </w:rPr>
        <w:t xml:space="preserve">before me, the undersigned notary public, personally appeared </w:t>
      </w:r>
      <w:r w:rsidR="00344AB7" w:rsidRPr="00344AB7">
        <w:rPr>
          <w:rFonts w:ascii="Times New Roman" w:hAnsi="Times New Roman"/>
          <w:color w:val="0000FF"/>
        </w:rPr>
        <w:t>[Name]</w:t>
      </w:r>
      <w:r w:rsidR="00952700" w:rsidRPr="00952700">
        <w:rPr>
          <w:rFonts w:ascii="Times New Roman" w:hAnsi="Times New Roman"/>
        </w:rPr>
        <w:t xml:space="preserve">, and proved to me through satisfactory evidence of identification which was ______________________________ to be the person whose name is signed on the proceeding or attached document, and acknowledged to me that s/he signed it voluntarily for its stated purpose. </w:t>
      </w:r>
    </w:p>
    <w:p w14:paraId="57A7E6AB" w14:textId="77777777" w:rsidR="00952700" w:rsidRPr="00952700" w:rsidRDefault="00952700" w:rsidP="00F4708C">
      <w:pPr>
        <w:suppressAutoHyphens/>
        <w:rPr>
          <w:rFonts w:ascii="Times New Roman" w:hAnsi="Times New Roman"/>
        </w:rPr>
      </w:pPr>
    </w:p>
    <w:p w14:paraId="5F49245B" w14:textId="77777777" w:rsidR="00952700" w:rsidRPr="00952700" w:rsidRDefault="00952700" w:rsidP="00F4708C">
      <w:pPr>
        <w:suppressAutoHyphens/>
        <w:rPr>
          <w:rFonts w:ascii="Times New Roman" w:hAnsi="Times New Roman"/>
        </w:rPr>
      </w:pP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t>______________________________</w:t>
      </w:r>
    </w:p>
    <w:p w14:paraId="1404A907" w14:textId="77777777" w:rsidR="00952700" w:rsidRPr="00952700" w:rsidRDefault="00952700" w:rsidP="00F4708C">
      <w:pPr>
        <w:suppressAutoHyphens/>
        <w:rPr>
          <w:rFonts w:ascii="Times New Roman" w:hAnsi="Times New Roman"/>
        </w:rPr>
      </w:pP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t>Notary Public</w:t>
      </w:r>
    </w:p>
    <w:p w14:paraId="11D52F96" w14:textId="77777777" w:rsidR="00952700" w:rsidRPr="00952700" w:rsidRDefault="00952700" w:rsidP="00F4708C">
      <w:pPr>
        <w:suppressAutoHyphens/>
        <w:rPr>
          <w:rFonts w:ascii="Times New Roman" w:hAnsi="Times New Roman"/>
        </w:rPr>
      </w:pP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t>My Commission Expires:</w:t>
      </w:r>
    </w:p>
    <w:p w14:paraId="43D21DF1" w14:textId="6641C6F1" w:rsidR="005F1EF2" w:rsidRDefault="005F1EF2" w:rsidP="00F4708C">
      <w:pPr>
        <w:suppressAutoHyphens/>
        <w:spacing w:line="264" w:lineRule="auto"/>
        <w:jc w:val="center"/>
        <w:rPr>
          <w:rFonts w:ascii="Times New Roman" w:hAnsi="Times New Roman"/>
          <w:b/>
        </w:rPr>
      </w:pPr>
      <w:r w:rsidRPr="005F1EF2">
        <w:rPr>
          <w:rFonts w:ascii="Times New Roman" w:hAnsi="Times New Roman"/>
          <w:b/>
        </w:rPr>
        <w:lastRenderedPageBreak/>
        <w:t>ACCEPTANCE OF GRANT</w:t>
      </w:r>
    </w:p>
    <w:p w14:paraId="0672057C" w14:textId="77777777" w:rsidR="00E46750" w:rsidRDefault="00E46750" w:rsidP="00F4708C">
      <w:pPr>
        <w:suppressAutoHyphens/>
        <w:spacing w:line="264" w:lineRule="auto"/>
        <w:rPr>
          <w:rFonts w:ascii="Times New Roman" w:hAnsi="Times New Roman"/>
          <w:b/>
        </w:rPr>
      </w:pPr>
    </w:p>
    <w:p w14:paraId="6ED37A65" w14:textId="05B23AEA" w:rsidR="005F1EF2" w:rsidRPr="002F52A4" w:rsidRDefault="001C27E4" w:rsidP="00F4708C">
      <w:pPr>
        <w:suppressAutoHyphens/>
        <w:jc w:val="center"/>
        <w:rPr>
          <w:rFonts w:ascii="Times New Roman" w:hAnsi="Times New Roman"/>
          <w:bCs/>
          <w:i/>
          <w:iCs/>
          <w:sz w:val="24"/>
          <w:szCs w:val="24"/>
        </w:rPr>
      </w:pPr>
      <w:r w:rsidRPr="002F52A4">
        <w:rPr>
          <w:rFonts w:ascii="Times New Roman" w:hAnsi="Times New Roman"/>
          <w:bCs/>
          <w:i/>
          <w:iCs/>
          <w:sz w:val="24"/>
          <w:szCs w:val="24"/>
        </w:rPr>
        <w:t xml:space="preserve">This page applies to all </w:t>
      </w:r>
      <w:proofErr w:type="gramStart"/>
      <w:r w:rsidRPr="002F52A4">
        <w:rPr>
          <w:rFonts w:ascii="Times New Roman" w:hAnsi="Times New Roman"/>
          <w:bCs/>
          <w:i/>
          <w:iCs/>
          <w:sz w:val="24"/>
          <w:szCs w:val="24"/>
        </w:rPr>
        <w:t>CRs</w:t>
      </w:r>
      <w:proofErr w:type="gramEnd"/>
    </w:p>
    <w:p w14:paraId="337A7FB7" w14:textId="77777777" w:rsidR="001C27E4" w:rsidRPr="001C27E4" w:rsidRDefault="001C27E4" w:rsidP="00F4708C">
      <w:pPr>
        <w:suppressAutoHyphens/>
        <w:rPr>
          <w:rFonts w:ascii="Times New Roman" w:hAnsi="Times New Roman"/>
          <w:bCs/>
          <w:i/>
          <w:iCs/>
          <w:color w:val="0000FF"/>
          <w:sz w:val="24"/>
          <w:szCs w:val="24"/>
        </w:rPr>
      </w:pPr>
    </w:p>
    <w:p w14:paraId="54AAC50C" w14:textId="0267F212" w:rsidR="00E46750" w:rsidRDefault="00E46750" w:rsidP="00F4708C">
      <w:pPr>
        <w:suppressAutoHyphens/>
        <w:spacing w:line="480" w:lineRule="auto"/>
        <w:rPr>
          <w:rFonts w:ascii="Times New Roman" w:hAnsi="Times New Roman"/>
        </w:rPr>
      </w:pPr>
    </w:p>
    <w:p w14:paraId="37358D13" w14:textId="7EF3A85D" w:rsidR="005F1EF2" w:rsidRPr="005F1EF2" w:rsidRDefault="005F1EF2" w:rsidP="00F4708C">
      <w:pPr>
        <w:suppressAutoHyphens/>
        <w:spacing w:line="480" w:lineRule="auto"/>
        <w:rPr>
          <w:rFonts w:ascii="Times New Roman" w:hAnsi="Times New Roman"/>
        </w:rPr>
      </w:pPr>
      <w:r w:rsidRPr="005F1EF2">
        <w:rPr>
          <w:rFonts w:ascii="Times New Roman" w:hAnsi="Times New Roman"/>
        </w:rPr>
        <w:t>The foregoing Conservation Restriction from</w:t>
      </w:r>
      <w:r w:rsidR="001C27E4">
        <w:rPr>
          <w:rFonts w:ascii="Times New Roman" w:hAnsi="Times New Roman"/>
        </w:rPr>
        <w:t xml:space="preserve"> </w:t>
      </w:r>
      <w:r w:rsidR="001C27E4" w:rsidRPr="001C27E4">
        <w:rPr>
          <w:rFonts w:ascii="Times New Roman" w:hAnsi="Times New Roman"/>
          <w:color w:val="0000FF"/>
        </w:rPr>
        <w:t xml:space="preserve">[Grantor] </w:t>
      </w:r>
      <w:r>
        <w:rPr>
          <w:rFonts w:ascii="Times New Roman" w:hAnsi="Times New Roman"/>
        </w:rPr>
        <w:t>wa</w:t>
      </w:r>
      <w:r w:rsidRPr="005F1EF2">
        <w:rPr>
          <w:rFonts w:ascii="Times New Roman" w:hAnsi="Times New Roman"/>
        </w:rPr>
        <w:t xml:space="preserve">s accepted by </w:t>
      </w:r>
      <w:r w:rsidR="000F615B">
        <w:rPr>
          <w:rFonts w:ascii="Times New Roman" w:hAnsi="Times New Roman"/>
        </w:rPr>
        <w:t xml:space="preserve">the </w:t>
      </w:r>
      <w:r w:rsidRPr="005F1EF2">
        <w:rPr>
          <w:rFonts w:ascii="Times New Roman" w:hAnsi="Times New Roman"/>
          <w:color w:val="0000FF"/>
        </w:rPr>
        <w:t>[</w:t>
      </w:r>
      <w:r w:rsidR="00B94185">
        <w:rPr>
          <w:rFonts w:ascii="Times New Roman" w:hAnsi="Times New Roman"/>
          <w:color w:val="0000FF"/>
        </w:rPr>
        <w:t>public</w:t>
      </w:r>
      <w:r w:rsidR="002F52A4">
        <w:rPr>
          <w:rFonts w:ascii="Times New Roman" w:hAnsi="Times New Roman"/>
          <w:color w:val="0000FF"/>
        </w:rPr>
        <w:t xml:space="preserve"> w</w:t>
      </w:r>
      <w:r w:rsidR="00AC0260">
        <w:rPr>
          <w:rFonts w:ascii="Times New Roman" w:hAnsi="Times New Roman"/>
          <w:color w:val="0000FF"/>
        </w:rPr>
        <w:t xml:space="preserve">ater </w:t>
      </w:r>
      <w:r w:rsidR="002F52A4">
        <w:rPr>
          <w:rFonts w:ascii="Times New Roman" w:hAnsi="Times New Roman"/>
          <w:color w:val="0000FF"/>
        </w:rPr>
        <w:t>system</w:t>
      </w:r>
      <w:r>
        <w:rPr>
          <w:rFonts w:ascii="Times New Roman" w:hAnsi="Times New Roman"/>
          <w:color w:val="0000FF"/>
        </w:rPr>
        <w:t>]</w:t>
      </w:r>
      <w:r w:rsidRPr="005F1EF2">
        <w:rPr>
          <w:rFonts w:ascii="Times New Roman" w:hAnsi="Times New Roman"/>
          <w:color w:val="0000FF"/>
        </w:rPr>
        <w:t xml:space="preserve">, </w:t>
      </w:r>
      <w:r w:rsidRPr="005F1EF2">
        <w:rPr>
          <w:rFonts w:ascii="Times New Roman" w:hAnsi="Times New Roman"/>
        </w:rPr>
        <w:t>Board of Water Commissioners</w:t>
      </w:r>
      <w:r>
        <w:rPr>
          <w:rFonts w:ascii="Times New Roman" w:hAnsi="Times New Roman"/>
        </w:rPr>
        <w:t xml:space="preserve">, </w:t>
      </w:r>
      <w:r w:rsidR="002F52A4">
        <w:rPr>
          <w:rFonts w:ascii="Times New Roman" w:hAnsi="Times New Roman"/>
        </w:rPr>
        <w:t>o</w:t>
      </w:r>
      <w:r w:rsidR="002F52A4" w:rsidRPr="00951779">
        <w:rPr>
          <w:rFonts w:ascii="Times New Roman" w:hAnsi="Times New Roman"/>
        </w:rPr>
        <w:t>n this</w:t>
      </w:r>
      <w:r w:rsidR="002F52A4" w:rsidRPr="00151DB1">
        <w:rPr>
          <w:rFonts w:ascii="Times New Roman" w:hAnsi="Times New Roman"/>
          <w:u w:val="single"/>
        </w:rPr>
        <w:t xml:space="preserve">            </w:t>
      </w:r>
      <w:r w:rsidR="002F52A4">
        <w:rPr>
          <w:rFonts w:ascii="Times New Roman" w:hAnsi="Times New Roman"/>
        </w:rPr>
        <w:t xml:space="preserve"> </w:t>
      </w:r>
      <w:r w:rsidR="002F52A4" w:rsidRPr="000354B2">
        <w:rPr>
          <w:rFonts w:ascii="Times New Roman" w:hAnsi="Times New Roman"/>
          <w:color w:val="0000FF"/>
        </w:rPr>
        <w:t xml:space="preserve"> </w:t>
      </w:r>
      <w:r w:rsidR="002F52A4" w:rsidRPr="00951779">
        <w:rPr>
          <w:rFonts w:ascii="Times New Roman" w:hAnsi="Times New Roman"/>
        </w:rPr>
        <w:t xml:space="preserve">day of </w:t>
      </w:r>
      <w:r w:rsidR="002F52A4" w:rsidRPr="00063420">
        <w:rPr>
          <w:rFonts w:ascii="Times New Roman" w:hAnsi="Times New Roman"/>
          <w:color w:val="0000FF"/>
        </w:rPr>
        <w:t>[month</w:t>
      </w:r>
      <w:r w:rsidR="002F52A4">
        <w:rPr>
          <w:rFonts w:ascii="Times New Roman" w:hAnsi="Times New Roman"/>
          <w:color w:val="0000FF"/>
        </w:rPr>
        <w:t xml:space="preserve">, </w:t>
      </w:r>
      <w:r w:rsidR="002F52A4" w:rsidRPr="00063420">
        <w:rPr>
          <w:rFonts w:ascii="Times New Roman" w:hAnsi="Times New Roman"/>
          <w:color w:val="0000FF"/>
        </w:rPr>
        <w:t>year]</w:t>
      </w:r>
      <w:r w:rsidR="002F52A4">
        <w:rPr>
          <w:rFonts w:ascii="Times New Roman" w:hAnsi="Times New Roman"/>
          <w:color w:val="0000FF"/>
        </w:rPr>
        <w:t xml:space="preserve">. </w:t>
      </w:r>
    </w:p>
    <w:p w14:paraId="1C71E29A" w14:textId="77777777" w:rsidR="005F1EF2" w:rsidRPr="005F1EF2" w:rsidRDefault="005F1EF2" w:rsidP="00F4708C">
      <w:pPr>
        <w:tabs>
          <w:tab w:val="left" w:pos="5835"/>
        </w:tabs>
        <w:suppressAutoHyphens/>
        <w:rPr>
          <w:rFonts w:ascii="Times New Roman" w:hAnsi="Times New Roman"/>
        </w:rPr>
      </w:pPr>
      <w:r w:rsidRPr="005F1EF2">
        <w:rPr>
          <w:rFonts w:ascii="Times New Roman" w:hAnsi="Times New Roman"/>
        </w:rPr>
        <w:tab/>
      </w:r>
    </w:p>
    <w:p w14:paraId="580EF979" w14:textId="3A24EBAE" w:rsidR="005F1EF2" w:rsidRPr="005F1EF2" w:rsidRDefault="005F1EF2" w:rsidP="00F4708C">
      <w:pPr>
        <w:suppressAutoHyphens/>
        <w:jc w:val="both"/>
        <w:rPr>
          <w:rFonts w:ascii="Times New Roman" w:hAnsi="Times New Roman"/>
        </w:rPr>
      </w:pPr>
      <w:r w:rsidRPr="005F1EF2">
        <w:rPr>
          <w:rFonts w:ascii="Times New Roman" w:hAnsi="Times New Roman"/>
        </w:rPr>
        <w:t>_____________________________</w:t>
      </w:r>
    </w:p>
    <w:p w14:paraId="51857464" w14:textId="6B365BB3" w:rsidR="005F1EF2" w:rsidRPr="005F1EF2" w:rsidRDefault="005F1EF2" w:rsidP="00F4708C">
      <w:pPr>
        <w:suppressAutoHyphens/>
        <w:rPr>
          <w:rFonts w:ascii="Times New Roman" w:hAnsi="Times New Roman"/>
        </w:rPr>
      </w:pP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t xml:space="preserve">   </w:t>
      </w:r>
      <w:r w:rsidRPr="005F1EF2">
        <w:rPr>
          <w:rFonts w:ascii="Times New Roman" w:hAnsi="Times New Roman"/>
        </w:rPr>
        <w:tab/>
      </w:r>
    </w:p>
    <w:p w14:paraId="4884890B" w14:textId="60F9E24D" w:rsidR="005F1EF2" w:rsidRPr="0005281D" w:rsidRDefault="001C27E4" w:rsidP="00F4708C">
      <w:pPr>
        <w:suppressAutoHyphens/>
        <w:rPr>
          <w:rFonts w:ascii="Times New Roman" w:hAnsi="Times New Roman"/>
        </w:rPr>
      </w:pPr>
      <w:r w:rsidRPr="001C27E4">
        <w:rPr>
          <w:rFonts w:ascii="Times New Roman" w:hAnsi="Times New Roman"/>
          <w:color w:val="0000FF"/>
        </w:rPr>
        <w:t>[Name]</w:t>
      </w:r>
      <w:r w:rsidR="005F1EF2" w:rsidRPr="005F1EF2">
        <w:rPr>
          <w:rFonts w:ascii="Times New Roman" w:hAnsi="Times New Roman"/>
        </w:rPr>
        <w:t xml:space="preserve"> </w:t>
      </w:r>
      <w:r w:rsidR="005F1EF2" w:rsidRPr="0005281D">
        <w:rPr>
          <w:rFonts w:ascii="Times New Roman" w:hAnsi="Times New Roman"/>
        </w:rPr>
        <w:t>Chair</w:t>
      </w:r>
      <w:r w:rsidR="008F7374">
        <w:rPr>
          <w:rFonts w:ascii="Times New Roman" w:hAnsi="Times New Roman"/>
        </w:rPr>
        <w:t xml:space="preserve">, </w:t>
      </w:r>
      <w:r w:rsidR="005F1EF2">
        <w:rPr>
          <w:rFonts w:ascii="Times New Roman" w:hAnsi="Times New Roman"/>
        </w:rPr>
        <w:t>Board of Water Commissioners</w:t>
      </w:r>
      <w:r w:rsidR="005F1EF2" w:rsidRPr="000D47C0">
        <w:rPr>
          <w:rFonts w:ascii="Times New Roman" w:hAnsi="Times New Roman"/>
        </w:rPr>
        <w:t>,</w:t>
      </w:r>
      <w:r w:rsidR="005F1EF2">
        <w:rPr>
          <w:rFonts w:ascii="Times New Roman" w:hAnsi="Times New Roman"/>
        </w:rPr>
        <w:t xml:space="preserve"> duly </w:t>
      </w:r>
      <w:proofErr w:type="gramStart"/>
      <w:r w:rsidR="005F1EF2">
        <w:rPr>
          <w:rFonts w:ascii="Times New Roman" w:hAnsi="Times New Roman"/>
        </w:rPr>
        <w:t>authorized</w:t>
      </w:r>
      <w:proofErr w:type="gramEnd"/>
    </w:p>
    <w:p w14:paraId="545AD951" w14:textId="77777777" w:rsidR="005F1EF2" w:rsidRPr="005F1EF2" w:rsidRDefault="005F1EF2" w:rsidP="00F4708C">
      <w:pPr>
        <w:suppressAutoHyphens/>
        <w:rPr>
          <w:rFonts w:ascii="Times New Roman" w:hAnsi="Times New Roman"/>
        </w:rPr>
      </w:pPr>
    </w:p>
    <w:p w14:paraId="3C4FDAF5" w14:textId="77777777" w:rsidR="005F1EF2" w:rsidRPr="005F1EF2" w:rsidRDefault="005F1EF2" w:rsidP="00F4708C">
      <w:pPr>
        <w:suppressAutoHyphens/>
        <w:rPr>
          <w:rFonts w:ascii="Times New Roman" w:hAnsi="Times New Roman"/>
        </w:rPr>
      </w:pPr>
    </w:p>
    <w:p w14:paraId="5E8FBD5F" w14:textId="77777777" w:rsidR="005F1EF2" w:rsidRPr="005F1EF2" w:rsidRDefault="005F1EF2" w:rsidP="00F4708C">
      <w:pPr>
        <w:suppressAutoHyphens/>
        <w:rPr>
          <w:rFonts w:ascii="Times New Roman" w:hAnsi="Times New Roman"/>
        </w:rPr>
      </w:pPr>
    </w:p>
    <w:p w14:paraId="4B60D395" w14:textId="77777777" w:rsidR="005F1EF2" w:rsidRPr="005F1EF2" w:rsidRDefault="005F1EF2" w:rsidP="00F4708C">
      <w:pPr>
        <w:suppressAutoHyphens/>
        <w:rPr>
          <w:rFonts w:ascii="Times New Roman" w:hAnsi="Times New Roman"/>
        </w:rPr>
      </w:pPr>
      <w:r w:rsidRPr="005F1EF2">
        <w:rPr>
          <w:rFonts w:ascii="Times New Roman" w:hAnsi="Times New Roman"/>
        </w:rPr>
        <w:t>COMMONWEALTH OF MASSACHUSETTS</w:t>
      </w:r>
    </w:p>
    <w:p w14:paraId="5CA1CE73" w14:textId="77777777" w:rsidR="005F1EF2" w:rsidRPr="005F1EF2" w:rsidRDefault="005F1EF2" w:rsidP="00F4708C">
      <w:pPr>
        <w:suppressAutoHyphens/>
        <w:rPr>
          <w:rFonts w:ascii="Times New Roman" w:hAnsi="Times New Roman"/>
        </w:rPr>
      </w:pPr>
    </w:p>
    <w:p w14:paraId="4679EB04" w14:textId="32252C00" w:rsidR="005F1EF2" w:rsidRPr="005F1EF2" w:rsidRDefault="001C27E4" w:rsidP="00F4708C">
      <w:pPr>
        <w:suppressAutoHyphens/>
        <w:rPr>
          <w:rFonts w:ascii="Times New Roman" w:hAnsi="Times New Roman"/>
        </w:rPr>
      </w:pPr>
      <w:r w:rsidRPr="001C27E4">
        <w:rPr>
          <w:rFonts w:ascii="Times New Roman" w:hAnsi="Times New Roman"/>
          <w:color w:val="0000FF"/>
        </w:rPr>
        <w:t>[</w:t>
      </w:r>
      <w:r w:rsidR="000354B2">
        <w:rPr>
          <w:rFonts w:ascii="Times New Roman" w:hAnsi="Times New Roman"/>
          <w:color w:val="0000FF"/>
        </w:rPr>
        <w:t>COUNTY</w:t>
      </w:r>
      <w:r w:rsidRPr="001C27E4">
        <w:rPr>
          <w:rFonts w:ascii="Times New Roman" w:hAnsi="Times New Roman"/>
          <w:color w:val="0000FF"/>
        </w:rPr>
        <w:t>]</w:t>
      </w:r>
      <w:r w:rsidR="008137DA">
        <w:rPr>
          <w:rFonts w:ascii="Times New Roman" w:hAnsi="Times New Roman"/>
          <w:color w:val="0000FF"/>
        </w:rPr>
        <w:t>,</w:t>
      </w:r>
      <w:r w:rsidR="002F52A4">
        <w:rPr>
          <w:rFonts w:ascii="Times New Roman" w:hAnsi="Times New Roman"/>
          <w:color w:val="0000FF"/>
        </w:rPr>
        <w:t xml:space="preserve"> </w:t>
      </w:r>
      <w:r w:rsidR="005F1EF2" w:rsidRPr="005F1EF2">
        <w:rPr>
          <w:rFonts w:ascii="Times New Roman" w:hAnsi="Times New Roman"/>
        </w:rPr>
        <w:t>ss:</w:t>
      </w:r>
    </w:p>
    <w:p w14:paraId="4E39DF1B" w14:textId="77777777" w:rsidR="005F1EF2" w:rsidRPr="005F1EF2" w:rsidRDefault="005F1EF2" w:rsidP="00F4708C">
      <w:pPr>
        <w:suppressAutoHyphens/>
        <w:rPr>
          <w:rFonts w:ascii="Times New Roman" w:hAnsi="Times New Roman"/>
        </w:rPr>
      </w:pPr>
    </w:p>
    <w:p w14:paraId="1D30E2CE" w14:textId="72D4C873" w:rsidR="005F1EF2" w:rsidRPr="005F1EF2" w:rsidRDefault="00151DB1" w:rsidP="00F4708C">
      <w:pPr>
        <w:suppressAutoHyphens/>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005F1EF2" w:rsidRPr="005F1EF2">
        <w:rPr>
          <w:rFonts w:ascii="Times New Roman" w:hAnsi="Times New Roman"/>
        </w:rPr>
        <w:t xml:space="preserve">, before me, the undersigned notary public, personally appeared </w:t>
      </w:r>
      <w:r w:rsidR="001C27E4" w:rsidRPr="001C27E4">
        <w:rPr>
          <w:rFonts w:ascii="Times New Roman" w:hAnsi="Times New Roman"/>
          <w:color w:val="0000FF"/>
        </w:rPr>
        <w:t>[Name]</w:t>
      </w:r>
      <w:r w:rsidR="005F1EF2" w:rsidRPr="005F1EF2">
        <w:rPr>
          <w:rFonts w:ascii="Times New Roman" w:hAnsi="Times New Roman"/>
        </w:rPr>
        <w:t xml:space="preserve">, and proved to me through satisfactory evidence of identification which was ______________ to be the person whose name is signed on the proceeding or attached document, and acknowledged to me that </w:t>
      </w:r>
      <w:r w:rsidR="00DD08F8" w:rsidRPr="00DD08F8">
        <w:rPr>
          <w:rFonts w:ascii="Times New Roman" w:hAnsi="Times New Roman"/>
          <w:color w:val="0000FF"/>
        </w:rPr>
        <w:t>[</w:t>
      </w:r>
      <w:r w:rsidR="005F1EF2" w:rsidRPr="00DD08F8">
        <w:rPr>
          <w:rFonts w:ascii="Times New Roman" w:hAnsi="Times New Roman"/>
          <w:color w:val="0000FF"/>
        </w:rPr>
        <w:t>s/he</w:t>
      </w:r>
      <w:r w:rsidR="00DD08F8" w:rsidRPr="00DD08F8">
        <w:rPr>
          <w:rFonts w:ascii="Times New Roman" w:hAnsi="Times New Roman"/>
          <w:color w:val="0000FF"/>
        </w:rPr>
        <w:t>]</w:t>
      </w:r>
      <w:r w:rsidR="005F1EF2" w:rsidRPr="00DD08F8">
        <w:rPr>
          <w:rFonts w:ascii="Times New Roman" w:hAnsi="Times New Roman"/>
          <w:color w:val="0000FF"/>
        </w:rPr>
        <w:t xml:space="preserve"> </w:t>
      </w:r>
      <w:r w:rsidR="005F1EF2" w:rsidRPr="005F1EF2">
        <w:rPr>
          <w:rFonts w:ascii="Times New Roman" w:hAnsi="Times New Roman"/>
        </w:rPr>
        <w:t xml:space="preserve">signed it voluntarily for its stated purpose. </w:t>
      </w:r>
    </w:p>
    <w:p w14:paraId="7779C410" w14:textId="5C58FC23" w:rsidR="005F1EF2" w:rsidRDefault="005F1EF2" w:rsidP="00F4708C">
      <w:pPr>
        <w:suppressAutoHyphens/>
        <w:rPr>
          <w:rFonts w:ascii="Times New Roman" w:hAnsi="Times New Roman"/>
        </w:rPr>
      </w:pPr>
    </w:p>
    <w:p w14:paraId="5CCDAA66" w14:textId="77777777" w:rsidR="00DD08F8" w:rsidRPr="005F1EF2" w:rsidRDefault="00DD08F8" w:rsidP="00F4708C">
      <w:pPr>
        <w:suppressAutoHyphens/>
        <w:rPr>
          <w:rFonts w:ascii="Times New Roman" w:hAnsi="Times New Roman"/>
        </w:rPr>
      </w:pPr>
    </w:p>
    <w:p w14:paraId="156381BE" w14:textId="77777777" w:rsidR="005F1EF2" w:rsidRPr="005F1EF2" w:rsidRDefault="005F1EF2" w:rsidP="00F4708C">
      <w:pPr>
        <w:suppressAutoHyphens/>
        <w:rPr>
          <w:rFonts w:ascii="Times New Roman" w:hAnsi="Times New Roman"/>
        </w:rPr>
      </w:pP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t>______________________________</w:t>
      </w:r>
    </w:p>
    <w:p w14:paraId="2575071A" w14:textId="77777777" w:rsidR="005F1EF2" w:rsidRPr="005F1EF2" w:rsidRDefault="005F1EF2" w:rsidP="00F4708C">
      <w:pPr>
        <w:suppressAutoHyphens/>
        <w:rPr>
          <w:rFonts w:ascii="Times New Roman" w:hAnsi="Times New Roman"/>
        </w:rPr>
      </w:pP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t>Notary Public</w:t>
      </w:r>
    </w:p>
    <w:p w14:paraId="159E4950" w14:textId="77777777" w:rsidR="005F1EF2" w:rsidRPr="005F1EF2" w:rsidRDefault="005F1EF2" w:rsidP="00F4708C">
      <w:pPr>
        <w:suppressAutoHyphens/>
        <w:rPr>
          <w:rFonts w:ascii="Times New Roman" w:hAnsi="Times New Roman"/>
        </w:rPr>
      </w:pP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t>My Commission Expires:</w:t>
      </w:r>
    </w:p>
    <w:p w14:paraId="746F45DF" w14:textId="77777777" w:rsidR="005F1EF2" w:rsidRPr="005F1EF2" w:rsidRDefault="005F1EF2" w:rsidP="00F4708C">
      <w:pPr>
        <w:suppressAutoHyphens/>
        <w:rPr>
          <w:rFonts w:ascii="Times New Roman" w:hAnsi="Times New Roman"/>
        </w:rPr>
      </w:pPr>
      <w:r w:rsidRPr="005F1EF2">
        <w:rPr>
          <w:rFonts w:ascii="Times New Roman" w:hAnsi="Times New Roman"/>
        </w:rPr>
        <w:br w:type="page"/>
      </w:r>
    </w:p>
    <w:p w14:paraId="34043219" w14:textId="77777777" w:rsidR="00694396" w:rsidRPr="00FB5B27" w:rsidRDefault="00694396" w:rsidP="00F4708C">
      <w:pPr>
        <w:suppressAutoHyphens/>
        <w:rPr>
          <w:rFonts w:ascii="Times New Roman" w:hAnsi="Times New Roman"/>
        </w:rPr>
      </w:pPr>
    </w:p>
    <w:p w14:paraId="7440B3AB" w14:textId="77777777" w:rsidR="00B4688A" w:rsidRPr="00FB5B27" w:rsidRDefault="00B4688A" w:rsidP="00F4708C">
      <w:pPr>
        <w:suppressAutoHyphens/>
        <w:jc w:val="center"/>
        <w:rPr>
          <w:b/>
        </w:rPr>
      </w:pPr>
      <w:r w:rsidRPr="00FB5B27">
        <w:rPr>
          <w:b/>
        </w:rPr>
        <w:t>APPROVAL OF TOWN OF _______________ SELECT BOARD</w:t>
      </w:r>
    </w:p>
    <w:p w14:paraId="7139AD8A" w14:textId="42115401" w:rsidR="00B4688A" w:rsidRPr="00FB5B27" w:rsidRDefault="00B4688A" w:rsidP="00F4708C">
      <w:pPr>
        <w:suppressAutoHyphens/>
      </w:pPr>
    </w:p>
    <w:p w14:paraId="2DD08E65" w14:textId="1413EE40" w:rsidR="00CC7DF3" w:rsidRPr="00FB5B27" w:rsidRDefault="00CC7DF3" w:rsidP="00F4708C">
      <w:pPr>
        <w:suppressAutoHyphens/>
      </w:pPr>
    </w:p>
    <w:p w14:paraId="5D4CAA10" w14:textId="0180643B" w:rsidR="003409D7" w:rsidRPr="00B4688A" w:rsidRDefault="003409D7" w:rsidP="00F4708C">
      <w:pPr>
        <w:suppressAutoHyphens/>
        <w:spacing w:line="360" w:lineRule="auto"/>
        <w:rPr>
          <w:rFonts w:ascii="Times New Roman" w:hAnsi="Times New Roman"/>
        </w:rPr>
      </w:pPr>
      <w:r w:rsidRPr="00B4688A">
        <w:rPr>
          <w:rFonts w:ascii="Times New Roman" w:hAnsi="Times New Roman"/>
        </w:rPr>
        <w:t>The undersigned</w:t>
      </w:r>
      <w:bookmarkStart w:id="28" w:name="_Hlk77498376"/>
      <w:r w:rsidRPr="005452E5">
        <w:rPr>
          <w:rFonts w:ascii="Times New Roman" w:hAnsi="Times New Roman"/>
        </w:rPr>
        <w:t>,</w:t>
      </w:r>
      <w:r>
        <w:rPr>
          <w:rFonts w:ascii="Times New Roman" w:hAnsi="Times New Roman"/>
        </w:rPr>
        <w:t xml:space="preserve"> </w:t>
      </w:r>
      <w:r w:rsidRPr="005452E5">
        <w:rPr>
          <w:rFonts w:ascii="Times New Roman" w:hAnsi="Times New Roman"/>
          <w:color w:val="0000FF"/>
        </w:rPr>
        <w:t xml:space="preserve">[Chairman/Chair] </w:t>
      </w:r>
      <w:bookmarkEnd w:id="28"/>
      <w:r w:rsidRPr="00B4688A">
        <w:rPr>
          <w:rFonts w:ascii="Times New Roman" w:hAnsi="Times New Roman"/>
        </w:rPr>
        <w:t xml:space="preserve">of the Select Board </w:t>
      </w:r>
      <w:r w:rsidR="00267DCD" w:rsidRPr="00B4688A">
        <w:rPr>
          <w:rFonts w:ascii="Times New Roman" w:hAnsi="Times New Roman"/>
        </w:rPr>
        <w:t>of _</w:t>
      </w:r>
      <w:r w:rsidRPr="00B4688A">
        <w:rPr>
          <w:rFonts w:ascii="Times New Roman" w:hAnsi="Times New Roman"/>
        </w:rPr>
        <w:t xml:space="preserve">__________________, hereby certifies that at a public meeting duly held on </w:t>
      </w:r>
      <w:r w:rsidRPr="001C27E4">
        <w:rPr>
          <w:rFonts w:ascii="Times New Roman" w:hAnsi="Times New Roman"/>
          <w:color w:val="0000FF"/>
        </w:rPr>
        <w:t xml:space="preserve">[month, </w:t>
      </w:r>
      <w:r w:rsidR="00267DCD" w:rsidRPr="001C27E4">
        <w:rPr>
          <w:rFonts w:ascii="Times New Roman" w:hAnsi="Times New Roman"/>
          <w:color w:val="0000FF"/>
        </w:rPr>
        <w:t>day</w:t>
      </w:r>
      <w:r w:rsidR="00267DCD" w:rsidRPr="00B4688A">
        <w:rPr>
          <w:rFonts w:ascii="Times New Roman" w:hAnsi="Times New Roman"/>
        </w:rPr>
        <w:t>,</w:t>
      </w:r>
      <w:r w:rsidR="00267DCD" w:rsidRPr="00AC0260">
        <w:rPr>
          <w:rFonts w:ascii="Times New Roman" w:hAnsi="Times New Roman"/>
          <w:color w:val="0000FF"/>
        </w:rPr>
        <w:t xml:space="preserve"> year</w:t>
      </w:r>
      <w:r w:rsidRPr="00AC0260">
        <w:rPr>
          <w:rFonts w:ascii="Times New Roman" w:hAnsi="Times New Roman"/>
          <w:color w:val="0000FF"/>
        </w:rPr>
        <w:t>]</w:t>
      </w:r>
      <w:r w:rsidRPr="00B4688A">
        <w:rPr>
          <w:rFonts w:ascii="Times New Roman" w:hAnsi="Times New Roman"/>
        </w:rPr>
        <w:t xml:space="preserve">, the Select Board voted to approve the foregoing Conservation Restriction from </w:t>
      </w:r>
      <w:r w:rsidRPr="00B4688A">
        <w:rPr>
          <w:rFonts w:ascii="Times New Roman" w:hAnsi="Times New Roman"/>
          <w:color w:val="0000FF"/>
        </w:rPr>
        <w:t>[</w:t>
      </w:r>
      <w:r>
        <w:rPr>
          <w:rFonts w:ascii="Times New Roman" w:hAnsi="Times New Roman"/>
          <w:color w:val="0000FF"/>
        </w:rPr>
        <w:t>Grantor]</w:t>
      </w:r>
      <w:r w:rsidRPr="00B4688A">
        <w:rPr>
          <w:rFonts w:ascii="Times New Roman" w:hAnsi="Times New Roman"/>
        </w:rPr>
        <w:t xml:space="preserve"> to </w:t>
      </w:r>
      <w:r w:rsidRPr="00B4688A">
        <w:rPr>
          <w:rFonts w:ascii="Times New Roman" w:hAnsi="Times New Roman"/>
          <w:color w:val="0000FF"/>
        </w:rPr>
        <w:t>[</w:t>
      </w:r>
      <w:r>
        <w:rPr>
          <w:rFonts w:ascii="Times New Roman" w:hAnsi="Times New Roman"/>
          <w:color w:val="0000FF"/>
        </w:rPr>
        <w:t>Grantee</w:t>
      </w:r>
      <w:r w:rsidRPr="00F91591">
        <w:rPr>
          <w:rFonts w:ascii="Times New Roman" w:hAnsi="Times New Roman"/>
          <w:color w:val="0000FF"/>
        </w:rPr>
        <w:t>]</w:t>
      </w:r>
      <w:r w:rsidRPr="00F91591">
        <w:rPr>
          <w:rFonts w:ascii="Times New Roman" w:hAnsi="Times New Roman"/>
        </w:rPr>
        <w:t>, acting by and through its Board of Water Commissioners in the public interest pursuant to Section 32 of C</w:t>
      </w:r>
      <w:r w:rsidRPr="00B4688A">
        <w:rPr>
          <w:rFonts w:ascii="Times New Roman" w:hAnsi="Times New Roman"/>
        </w:rPr>
        <w:t>hapter 184 of the Massachusetts General Laws.</w:t>
      </w:r>
    </w:p>
    <w:p w14:paraId="61251D00" w14:textId="77777777" w:rsidR="003409D7" w:rsidRDefault="003409D7" w:rsidP="00F4708C">
      <w:pPr>
        <w:suppressAutoHyphens/>
        <w:rPr>
          <w:rFonts w:ascii="Times New Roman" w:hAnsi="Times New Roman"/>
          <w:u w:val="single"/>
        </w:rPr>
      </w:pPr>
    </w:p>
    <w:p w14:paraId="67D66622" w14:textId="77777777" w:rsidR="003409D7" w:rsidRPr="00B4688A" w:rsidRDefault="003409D7" w:rsidP="00F4708C">
      <w:pPr>
        <w:suppressAutoHyphens/>
        <w:rPr>
          <w:rFonts w:ascii="Times New Roman" w:hAnsi="Times New Roman"/>
          <w:u w:val="single"/>
        </w:rPr>
      </w:pPr>
      <w:r w:rsidRPr="00B4688A">
        <w:rPr>
          <w:rFonts w:ascii="Times New Roman" w:hAnsi="Times New Roman"/>
          <w:u w:val="single"/>
        </w:rPr>
        <w:tab/>
      </w:r>
      <w:r w:rsidRPr="00B4688A">
        <w:rPr>
          <w:rFonts w:ascii="Times New Roman" w:hAnsi="Times New Roman"/>
          <w:u w:val="single"/>
        </w:rPr>
        <w:tab/>
      </w:r>
      <w:r w:rsidRPr="00B4688A">
        <w:rPr>
          <w:rFonts w:ascii="Times New Roman" w:hAnsi="Times New Roman"/>
          <w:u w:val="single"/>
        </w:rPr>
        <w:tab/>
      </w:r>
      <w:r w:rsidRPr="00B4688A">
        <w:rPr>
          <w:rFonts w:ascii="Times New Roman" w:hAnsi="Times New Roman"/>
          <w:u w:val="single"/>
        </w:rPr>
        <w:tab/>
      </w:r>
    </w:p>
    <w:p w14:paraId="27191E17" w14:textId="77777777" w:rsidR="003409D7" w:rsidRPr="00B4688A" w:rsidRDefault="003409D7" w:rsidP="00F4708C">
      <w:pPr>
        <w:suppressAutoHyphens/>
        <w:rPr>
          <w:rFonts w:ascii="Times New Roman" w:hAnsi="Times New Roman"/>
        </w:rPr>
      </w:pPr>
      <w:r w:rsidRPr="00E46750">
        <w:rPr>
          <w:rFonts w:ascii="Times New Roman" w:hAnsi="Times New Roman"/>
          <w:color w:val="0000FF"/>
        </w:rPr>
        <w:t>[Name]</w:t>
      </w:r>
      <w:r w:rsidRPr="005452E5">
        <w:rPr>
          <w:rFonts w:ascii="Times New Roman" w:hAnsi="Times New Roman"/>
        </w:rPr>
        <w:t xml:space="preserve">, Select Board </w:t>
      </w:r>
      <w:r w:rsidRPr="005452E5">
        <w:rPr>
          <w:rFonts w:ascii="Times New Roman" w:hAnsi="Times New Roman"/>
          <w:color w:val="0000FF"/>
        </w:rPr>
        <w:t>[Ch</w:t>
      </w:r>
      <w:r>
        <w:rPr>
          <w:rFonts w:ascii="Times New Roman" w:hAnsi="Times New Roman"/>
          <w:color w:val="0000FF"/>
        </w:rPr>
        <w:t>air</w:t>
      </w:r>
      <w:r w:rsidRPr="005452E5">
        <w:rPr>
          <w:rFonts w:ascii="Times New Roman" w:hAnsi="Times New Roman"/>
          <w:color w:val="0000FF"/>
        </w:rPr>
        <w:t>man/Chair]</w:t>
      </w:r>
      <w:r w:rsidRPr="00B4688A">
        <w:rPr>
          <w:rFonts w:ascii="Times New Roman" w:hAnsi="Times New Roman"/>
        </w:rPr>
        <w:t>, duly authorized</w:t>
      </w:r>
      <w:r>
        <w:rPr>
          <w:rFonts w:ascii="Times New Roman" w:hAnsi="Times New Roman"/>
        </w:rPr>
        <w:t>.</w:t>
      </w:r>
    </w:p>
    <w:p w14:paraId="23AE795B" w14:textId="77777777" w:rsidR="00B4688A" w:rsidRPr="00B4688A" w:rsidRDefault="00B4688A" w:rsidP="00F4708C">
      <w:pPr>
        <w:suppressAutoHyphens/>
        <w:rPr>
          <w:rFonts w:ascii="Times New Roman" w:hAnsi="Times New Roman"/>
        </w:rPr>
      </w:pPr>
    </w:p>
    <w:p w14:paraId="7772580B" w14:textId="2A6E51BF" w:rsidR="00B4688A" w:rsidRDefault="00B4688A" w:rsidP="00F4708C">
      <w:pPr>
        <w:suppressAutoHyphens/>
        <w:rPr>
          <w:rFonts w:ascii="Times New Roman" w:hAnsi="Times New Roman"/>
        </w:rPr>
      </w:pPr>
    </w:p>
    <w:p w14:paraId="6542E540" w14:textId="77777777" w:rsidR="008137DA" w:rsidRPr="00B4688A" w:rsidRDefault="008137DA" w:rsidP="00F4708C">
      <w:pPr>
        <w:suppressAutoHyphens/>
        <w:rPr>
          <w:rFonts w:ascii="Times New Roman" w:hAnsi="Times New Roman"/>
        </w:rPr>
      </w:pPr>
    </w:p>
    <w:p w14:paraId="78A8A2D7" w14:textId="77777777" w:rsidR="00B4688A" w:rsidRPr="00B4688A" w:rsidRDefault="00B4688A" w:rsidP="00F4708C">
      <w:pPr>
        <w:suppressAutoHyphens/>
        <w:rPr>
          <w:rFonts w:ascii="Times New Roman" w:hAnsi="Times New Roman"/>
        </w:rPr>
      </w:pPr>
      <w:r w:rsidRPr="00B4688A">
        <w:rPr>
          <w:rFonts w:ascii="Times New Roman" w:hAnsi="Times New Roman"/>
        </w:rPr>
        <w:t>COMMONWEALTH OF MASSACHUSETTS</w:t>
      </w:r>
    </w:p>
    <w:p w14:paraId="787C1441" w14:textId="77777777" w:rsidR="00B4688A" w:rsidRPr="00B4688A" w:rsidRDefault="00B4688A" w:rsidP="00F4708C">
      <w:pPr>
        <w:suppressAutoHyphens/>
        <w:rPr>
          <w:rFonts w:ascii="Times New Roman" w:hAnsi="Times New Roman"/>
        </w:rPr>
      </w:pPr>
    </w:p>
    <w:p w14:paraId="4B21EF15" w14:textId="5B12C97E" w:rsidR="00B4688A" w:rsidRPr="00B4688A" w:rsidRDefault="000354B2" w:rsidP="00F4708C">
      <w:pPr>
        <w:suppressAutoHyphens/>
        <w:rPr>
          <w:rFonts w:ascii="Times New Roman" w:hAnsi="Times New Roman"/>
        </w:rPr>
      </w:pPr>
      <w:r w:rsidRPr="000354B2">
        <w:rPr>
          <w:rFonts w:ascii="Times New Roman" w:hAnsi="Times New Roman"/>
          <w:color w:val="0000FF"/>
        </w:rPr>
        <w:t>[</w:t>
      </w:r>
      <w:r w:rsidR="00B4688A" w:rsidRPr="000354B2">
        <w:rPr>
          <w:rFonts w:ascii="Times New Roman" w:hAnsi="Times New Roman"/>
          <w:color w:val="0000FF"/>
        </w:rPr>
        <w:t>C</w:t>
      </w:r>
      <w:r w:rsidRPr="000354B2">
        <w:rPr>
          <w:rFonts w:ascii="Times New Roman" w:hAnsi="Times New Roman"/>
          <w:color w:val="0000FF"/>
        </w:rPr>
        <w:t>OUNTY]</w:t>
      </w:r>
      <w:r w:rsidR="00B4688A" w:rsidRPr="00B4688A">
        <w:rPr>
          <w:rFonts w:ascii="Times New Roman" w:hAnsi="Times New Roman"/>
        </w:rPr>
        <w:t>, ss:</w:t>
      </w:r>
    </w:p>
    <w:p w14:paraId="6FDDE100" w14:textId="77777777" w:rsidR="00B4688A" w:rsidRPr="00B4688A" w:rsidRDefault="00B4688A" w:rsidP="00F4708C">
      <w:pPr>
        <w:suppressAutoHyphens/>
        <w:rPr>
          <w:rFonts w:ascii="Times New Roman" w:hAnsi="Times New Roman"/>
        </w:rPr>
      </w:pPr>
    </w:p>
    <w:p w14:paraId="2E0DBE2E" w14:textId="5EF44856" w:rsidR="00B4688A" w:rsidRPr="00B4688A" w:rsidRDefault="00151DB1" w:rsidP="00F4708C">
      <w:pPr>
        <w:suppressAutoHyphens/>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00B4688A" w:rsidRPr="00B4688A">
        <w:rPr>
          <w:rFonts w:ascii="Times New Roman" w:hAnsi="Times New Roman"/>
        </w:rPr>
        <w:t xml:space="preserve">, before me, the undersigned notary public, personally appeared </w:t>
      </w:r>
      <w:r w:rsidR="000354B2" w:rsidRPr="000354B2">
        <w:rPr>
          <w:rFonts w:ascii="Times New Roman" w:hAnsi="Times New Roman"/>
          <w:color w:val="0000FF"/>
          <w:u w:val="single"/>
        </w:rPr>
        <w:t>[Name]</w:t>
      </w:r>
      <w:r w:rsidR="00B4688A" w:rsidRPr="000354B2">
        <w:rPr>
          <w:rFonts w:ascii="Times New Roman" w:hAnsi="Times New Roman"/>
          <w:color w:val="0000FF"/>
        </w:rPr>
        <w:t xml:space="preserve"> </w:t>
      </w:r>
      <w:r w:rsidR="00B4688A" w:rsidRPr="00B4688A">
        <w:rPr>
          <w:rFonts w:ascii="Times New Roman" w:hAnsi="Times New Roman"/>
        </w:rPr>
        <w:t>and proved to me through satisfactory evidence of identification which was</w:t>
      </w:r>
      <w:r w:rsidR="003409D7">
        <w:rPr>
          <w:rFonts w:ascii="Times New Roman" w:hAnsi="Times New Roman"/>
        </w:rPr>
        <w:t xml:space="preserve"> </w:t>
      </w:r>
      <w:r w:rsidR="003409D7" w:rsidRPr="003409D7">
        <w:rPr>
          <w:rFonts w:ascii="Times New Roman" w:hAnsi="Times New Roman"/>
          <w:u w:val="single"/>
        </w:rPr>
        <w:t xml:space="preserve">                            </w:t>
      </w:r>
      <w:r w:rsidR="003409D7">
        <w:rPr>
          <w:rFonts w:ascii="Times New Roman" w:hAnsi="Times New Roman"/>
        </w:rPr>
        <w:t>to</w:t>
      </w:r>
      <w:r w:rsidR="00B4688A" w:rsidRPr="00B4688A">
        <w:rPr>
          <w:rFonts w:ascii="Times New Roman" w:hAnsi="Times New Roman"/>
        </w:rPr>
        <w:t xml:space="preserve"> be the person whose name is signed on the preceding or attached </w:t>
      </w:r>
      <w:proofErr w:type="gramStart"/>
      <w:r w:rsidR="00B4688A" w:rsidRPr="00B4688A">
        <w:rPr>
          <w:rFonts w:ascii="Times New Roman" w:hAnsi="Times New Roman"/>
        </w:rPr>
        <w:t>document, and</w:t>
      </w:r>
      <w:proofErr w:type="gramEnd"/>
      <w:r w:rsidR="00B4688A" w:rsidRPr="00B4688A">
        <w:rPr>
          <w:rFonts w:ascii="Times New Roman" w:hAnsi="Times New Roman"/>
        </w:rPr>
        <w:t xml:space="preserve"> acknowledged to me that </w:t>
      </w:r>
      <w:r w:rsidR="003409D7" w:rsidRPr="000354B2">
        <w:rPr>
          <w:rFonts w:ascii="Times New Roman" w:hAnsi="Times New Roman"/>
          <w:color w:val="0000FF"/>
        </w:rPr>
        <w:t>[s/he]</w:t>
      </w:r>
      <w:r w:rsidR="00B4688A" w:rsidRPr="00B4688A">
        <w:rPr>
          <w:rFonts w:ascii="Times New Roman" w:hAnsi="Times New Roman"/>
        </w:rPr>
        <w:t xml:space="preserve"> signed it voluntarily for its stated purpose as Select Board</w:t>
      </w:r>
      <w:r w:rsidR="003409D7">
        <w:rPr>
          <w:rFonts w:ascii="Times New Roman" w:hAnsi="Times New Roman"/>
        </w:rPr>
        <w:t xml:space="preserve"> </w:t>
      </w:r>
      <w:r w:rsidR="003409D7" w:rsidRPr="005452E5">
        <w:rPr>
          <w:rFonts w:ascii="Times New Roman" w:hAnsi="Times New Roman"/>
          <w:color w:val="0000FF"/>
        </w:rPr>
        <w:t>[Chairman/Chair]</w:t>
      </w:r>
      <w:r w:rsidR="00B4688A" w:rsidRPr="00B4688A">
        <w:rPr>
          <w:rFonts w:ascii="Times New Roman" w:hAnsi="Times New Roman"/>
        </w:rPr>
        <w:t>.</w:t>
      </w:r>
    </w:p>
    <w:p w14:paraId="6045A3E1" w14:textId="590EE32B" w:rsidR="00B4688A" w:rsidRDefault="00B4688A" w:rsidP="00F4708C">
      <w:pPr>
        <w:suppressAutoHyphens/>
        <w:rPr>
          <w:rFonts w:ascii="Times New Roman" w:hAnsi="Times New Roman"/>
        </w:rPr>
      </w:pPr>
    </w:p>
    <w:p w14:paraId="2B2DD9D7" w14:textId="77777777" w:rsidR="00DD08F8" w:rsidRPr="00B4688A" w:rsidRDefault="00DD08F8" w:rsidP="00F4708C">
      <w:pPr>
        <w:suppressAutoHyphens/>
        <w:rPr>
          <w:rFonts w:ascii="Times New Roman" w:hAnsi="Times New Roman"/>
        </w:rPr>
      </w:pPr>
    </w:p>
    <w:p w14:paraId="6AACDF47" w14:textId="77777777" w:rsidR="00B4688A" w:rsidRPr="00B4688A" w:rsidRDefault="00B4688A" w:rsidP="00F4708C">
      <w:pPr>
        <w:suppressAutoHyphens/>
        <w:rPr>
          <w:rFonts w:ascii="Times New Roman" w:hAnsi="Times New Roman"/>
        </w:rPr>
      </w:pP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t>______________________________</w:t>
      </w:r>
    </w:p>
    <w:p w14:paraId="04FEA041" w14:textId="77777777" w:rsidR="00B4688A" w:rsidRPr="00B4688A" w:rsidRDefault="00B4688A" w:rsidP="00F4708C">
      <w:pPr>
        <w:suppressAutoHyphens/>
        <w:rPr>
          <w:rFonts w:ascii="Times New Roman" w:hAnsi="Times New Roman"/>
        </w:rPr>
      </w:pP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t>Notary Public</w:t>
      </w:r>
    </w:p>
    <w:p w14:paraId="3756A1F3" w14:textId="77777777" w:rsidR="00B4688A" w:rsidRPr="00B4688A" w:rsidRDefault="00B4688A" w:rsidP="00F4708C">
      <w:pPr>
        <w:suppressAutoHyphens/>
        <w:rPr>
          <w:rFonts w:ascii="Times New Roman" w:hAnsi="Times New Roman"/>
        </w:rPr>
      </w:pP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t>My Commission Expires:</w:t>
      </w:r>
    </w:p>
    <w:p w14:paraId="118FB3EF" w14:textId="77777777" w:rsidR="00B4688A" w:rsidRPr="00B4688A" w:rsidRDefault="00B4688A" w:rsidP="00F4708C">
      <w:pPr>
        <w:suppressAutoHyphens/>
        <w:rPr>
          <w:rFonts w:ascii="Times New Roman" w:hAnsi="Times New Roman"/>
        </w:rPr>
      </w:pPr>
      <w:r w:rsidRPr="00B4688A">
        <w:rPr>
          <w:rFonts w:ascii="Times New Roman" w:hAnsi="Times New Roman"/>
        </w:rPr>
        <w:br w:type="page"/>
      </w:r>
    </w:p>
    <w:p w14:paraId="6F2BB94A" w14:textId="46DB52B2" w:rsidR="001C6DCE" w:rsidRPr="002C4D61" w:rsidRDefault="001C6DCE" w:rsidP="00F4708C">
      <w:pPr>
        <w:suppressAutoHyphens/>
        <w:jc w:val="center"/>
        <w:rPr>
          <w:b/>
        </w:rPr>
      </w:pPr>
      <w:r w:rsidRPr="002C4D61">
        <w:rPr>
          <w:b/>
        </w:rPr>
        <w:lastRenderedPageBreak/>
        <w:t>APPROVAL OF MAYOR OF ___________</w:t>
      </w:r>
    </w:p>
    <w:p w14:paraId="7B705140" w14:textId="77777777" w:rsidR="001C6DCE" w:rsidRPr="00DD08F8" w:rsidRDefault="001C6DCE" w:rsidP="00F4708C">
      <w:pPr>
        <w:suppressAutoHyphens/>
        <w:rPr>
          <w:b/>
        </w:rPr>
      </w:pPr>
    </w:p>
    <w:p w14:paraId="5ECBD782" w14:textId="5BA7B9D5" w:rsidR="00F91591" w:rsidRPr="00DD08F8" w:rsidRDefault="00F91591" w:rsidP="00F4708C">
      <w:pPr>
        <w:suppressAutoHyphens/>
        <w:rPr>
          <w:rFonts w:ascii="Times New Roman" w:hAnsi="Times New Roman"/>
          <w:i/>
        </w:rPr>
      </w:pPr>
    </w:p>
    <w:p w14:paraId="1EEA10BE" w14:textId="4F873AAA" w:rsidR="001C6DCE" w:rsidRPr="00F91591" w:rsidRDefault="001C27E4" w:rsidP="00F4708C">
      <w:pPr>
        <w:suppressAutoHyphens/>
        <w:jc w:val="center"/>
        <w:rPr>
          <w:rFonts w:ascii="Times New Roman" w:hAnsi="Times New Roman"/>
          <w:i/>
        </w:rPr>
      </w:pPr>
      <w:r w:rsidRPr="00F91591">
        <w:rPr>
          <w:rFonts w:ascii="Times New Roman" w:hAnsi="Times New Roman"/>
          <w:i/>
        </w:rPr>
        <w:t>A</w:t>
      </w:r>
      <w:r w:rsidR="001C6DCE" w:rsidRPr="00F91591">
        <w:rPr>
          <w:rFonts w:ascii="Times New Roman" w:hAnsi="Times New Roman"/>
          <w:i/>
        </w:rPr>
        <w:t>pprov</w:t>
      </w:r>
      <w:r w:rsidRPr="00F91591">
        <w:rPr>
          <w:rFonts w:ascii="Times New Roman" w:hAnsi="Times New Roman"/>
          <w:i/>
        </w:rPr>
        <w:t xml:space="preserve">al </w:t>
      </w:r>
      <w:r w:rsidR="001C6DCE" w:rsidRPr="00F91591">
        <w:rPr>
          <w:rFonts w:ascii="Times New Roman" w:hAnsi="Times New Roman"/>
          <w:i/>
        </w:rPr>
        <w:t xml:space="preserve">by </w:t>
      </w:r>
      <w:r w:rsidR="00B77136">
        <w:rPr>
          <w:rFonts w:ascii="Times New Roman" w:hAnsi="Times New Roman"/>
          <w:i/>
        </w:rPr>
        <w:t xml:space="preserve">both </w:t>
      </w:r>
      <w:r w:rsidR="001C6DCE" w:rsidRPr="00F91591">
        <w:rPr>
          <w:rFonts w:ascii="Times New Roman" w:hAnsi="Times New Roman"/>
          <w:i/>
        </w:rPr>
        <w:t xml:space="preserve">the </w:t>
      </w:r>
      <w:r w:rsidR="001C6DCE" w:rsidRPr="00B77136">
        <w:rPr>
          <w:rFonts w:ascii="Times New Roman" w:hAnsi="Times New Roman"/>
          <w:i/>
        </w:rPr>
        <w:t>Mayor and City</w:t>
      </w:r>
      <w:r w:rsidR="001C6DCE" w:rsidRPr="00F91591">
        <w:rPr>
          <w:rFonts w:ascii="Times New Roman" w:hAnsi="Times New Roman"/>
          <w:i/>
        </w:rPr>
        <w:t xml:space="preserve"> Council</w:t>
      </w:r>
      <w:r w:rsidRPr="00F91591">
        <w:rPr>
          <w:rFonts w:ascii="Times New Roman" w:hAnsi="Times New Roman"/>
          <w:i/>
        </w:rPr>
        <w:t xml:space="preserve"> </w:t>
      </w:r>
      <w:r w:rsidR="007C1AB3" w:rsidRPr="00F91591">
        <w:rPr>
          <w:rFonts w:ascii="Times New Roman" w:hAnsi="Times New Roman"/>
          <w:i/>
        </w:rPr>
        <w:t xml:space="preserve">is </w:t>
      </w:r>
      <w:r w:rsidRPr="00F91591">
        <w:rPr>
          <w:rFonts w:ascii="Times New Roman" w:hAnsi="Times New Roman"/>
          <w:i/>
        </w:rPr>
        <w:t>required</w:t>
      </w:r>
      <w:r w:rsidR="009764E6">
        <w:rPr>
          <w:rFonts w:ascii="Times New Roman" w:hAnsi="Times New Roman"/>
          <w:i/>
        </w:rPr>
        <w:t xml:space="preserve"> for CR</w:t>
      </w:r>
      <w:r w:rsidR="00B77136">
        <w:rPr>
          <w:rFonts w:ascii="Times New Roman" w:hAnsi="Times New Roman"/>
          <w:i/>
        </w:rPr>
        <w:t>s</w:t>
      </w:r>
      <w:r w:rsidR="009764E6">
        <w:rPr>
          <w:rFonts w:ascii="Times New Roman" w:hAnsi="Times New Roman"/>
          <w:i/>
        </w:rPr>
        <w:t xml:space="preserve"> located in</w:t>
      </w:r>
      <w:r w:rsidR="00B77136">
        <w:rPr>
          <w:rFonts w:ascii="Times New Roman" w:hAnsi="Times New Roman"/>
          <w:i/>
        </w:rPr>
        <w:t xml:space="preserve"> </w:t>
      </w:r>
      <w:r w:rsidR="009764E6">
        <w:rPr>
          <w:rFonts w:ascii="Times New Roman" w:hAnsi="Times New Roman"/>
          <w:i/>
        </w:rPr>
        <w:t>cit</w:t>
      </w:r>
      <w:r w:rsidR="00B77136">
        <w:rPr>
          <w:rFonts w:ascii="Times New Roman" w:hAnsi="Times New Roman"/>
          <w:i/>
        </w:rPr>
        <w:t>ies</w:t>
      </w:r>
      <w:r w:rsidR="007C1AB3" w:rsidRPr="00F91591">
        <w:rPr>
          <w:rFonts w:ascii="Times New Roman" w:hAnsi="Times New Roman"/>
          <w:i/>
        </w:rPr>
        <w:t>.</w:t>
      </w:r>
    </w:p>
    <w:p w14:paraId="149112AE" w14:textId="77777777" w:rsidR="001C6DCE" w:rsidRPr="002C4D61" w:rsidRDefault="001C6DCE" w:rsidP="00F4708C">
      <w:pPr>
        <w:suppressAutoHyphens/>
      </w:pPr>
    </w:p>
    <w:p w14:paraId="0C7C44C4" w14:textId="77777777" w:rsidR="00951779" w:rsidRDefault="00951779" w:rsidP="00F4708C">
      <w:pPr>
        <w:suppressAutoHyphens/>
        <w:spacing w:line="360" w:lineRule="auto"/>
        <w:rPr>
          <w:rFonts w:ascii="Times New Roman" w:hAnsi="Times New Roman"/>
        </w:rPr>
      </w:pPr>
    </w:p>
    <w:p w14:paraId="1C8665E5" w14:textId="55DC25B7" w:rsidR="001C6DCE" w:rsidRPr="001C6DCE" w:rsidRDefault="001C6DCE" w:rsidP="00F4708C">
      <w:pPr>
        <w:suppressAutoHyphens/>
        <w:spacing w:line="360" w:lineRule="auto"/>
        <w:rPr>
          <w:rFonts w:ascii="Times New Roman" w:hAnsi="Times New Roman"/>
        </w:rPr>
      </w:pPr>
      <w:r w:rsidRPr="001C6DCE">
        <w:rPr>
          <w:rFonts w:ascii="Times New Roman" w:hAnsi="Times New Roman"/>
        </w:rPr>
        <w:t xml:space="preserve">The undersigned, Mayor of the City of _______________, hereby approves the foregoing Conservation Restriction from </w:t>
      </w:r>
      <w:r w:rsidRPr="00951779">
        <w:rPr>
          <w:rFonts w:ascii="Times New Roman" w:hAnsi="Times New Roman"/>
          <w:color w:val="0000FF"/>
        </w:rPr>
        <w:t>[G</w:t>
      </w:r>
      <w:r w:rsidR="00951779" w:rsidRPr="00951779">
        <w:rPr>
          <w:rFonts w:ascii="Times New Roman" w:hAnsi="Times New Roman"/>
          <w:color w:val="0000FF"/>
        </w:rPr>
        <w:t>rantor</w:t>
      </w:r>
      <w:r w:rsidRPr="00951779">
        <w:rPr>
          <w:rFonts w:ascii="Times New Roman" w:hAnsi="Times New Roman"/>
          <w:color w:val="0000FF"/>
        </w:rPr>
        <w:t xml:space="preserve">] </w:t>
      </w:r>
      <w:r w:rsidRPr="001C6DCE">
        <w:rPr>
          <w:rFonts w:ascii="Times New Roman" w:hAnsi="Times New Roman"/>
        </w:rPr>
        <w:t xml:space="preserve">to </w:t>
      </w:r>
      <w:r w:rsidRPr="00951779">
        <w:rPr>
          <w:rFonts w:ascii="Times New Roman" w:hAnsi="Times New Roman"/>
          <w:color w:val="0000FF"/>
        </w:rPr>
        <w:t>[</w:t>
      </w:r>
      <w:r w:rsidR="00951779" w:rsidRPr="00951779">
        <w:rPr>
          <w:rFonts w:ascii="Times New Roman" w:hAnsi="Times New Roman"/>
          <w:color w:val="0000FF"/>
        </w:rPr>
        <w:t>Grantee</w:t>
      </w:r>
      <w:r w:rsidRPr="00F91591">
        <w:rPr>
          <w:rFonts w:ascii="Times New Roman" w:hAnsi="Times New Roman"/>
        </w:rPr>
        <w:t>]</w:t>
      </w:r>
      <w:r w:rsidR="00CC7DF3" w:rsidRPr="00F91591">
        <w:rPr>
          <w:rFonts w:ascii="Times New Roman" w:hAnsi="Times New Roman"/>
        </w:rPr>
        <w:t>,</w:t>
      </w:r>
      <w:r w:rsidRPr="00F91591">
        <w:rPr>
          <w:rFonts w:ascii="Times New Roman" w:hAnsi="Times New Roman"/>
        </w:rPr>
        <w:t xml:space="preserve"> </w:t>
      </w:r>
      <w:r w:rsidR="00344AB7" w:rsidRPr="00F91591">
        <w:rPr>
          <w:rFonts w:ascii="Times New Roman" w:hAnsi="Times New Roman"/>
        </w:rPr>
        <w:t xml:space="preserve">acting by and through its Board of Water Commissioners, </w:t>
      </w:r>
      <w:r w:rsidRPr="00F91591">
        <w:rPr>
          <w:rFonts w:ascii="Times New Roman" w:hAnsi="Times New Roman"/>
        </w:rPr>
        <w:t>in the public interest pursuant to Section 32 of C</w:t>
      </w:r>
      <w:r w:rsidRPr="001C6DCE">
        <w:rPr>
          <w:rFonts w:ascii="Times New Roman" w:hAnsi="Times New Roman"/>
        </w:rPr>
        <w:t>hapter 184 of the Massachusetts General Laws.</w:t>
      </w:r>
    </w:p>
    <w:p w14:paraId="6AFFBD02" w14:textId="77777777" w:rsidR="001C6DCE" w:rsidRPr="001C6DCE" w:rsidRDefault="001C6DCE" w:rsidP="00F4708C">
      <w:pPr>
        <w:suppressAutoHyphens/>
        <w:spacing w:line="480" w:lineRule="auto"/>
        <w:rPr>
          <w:rFonts w:ascii="Times New Roman" w:hAnsi="Times New Roman"/>
        </w:rPr>
      </w:pPr>
    </w:p>
    <w:p w14:paraId="4FA851EE" w14:textId="77777777" w:rsidR="00DD08F8" w:rsidRDefault="00DD08F8" w:rsidP="00F4708C">
      <w:pPr>
        <w:suppressAutoHyphens/>
        <w:spacing w:line="288" w:lineRule="auto"/>
        <w:rPr>
          <w:rFonts w:ascii="Times New Roman" w:hAnsi="Times New Roman"/>
        </w:rPr>
      </w:pPr>
      <w:r w:rsidRPr="001C6DCE">
        <w:rPr>
          <w:rFonts w:ascii="Times New Roman" w:hAnsi="Times New Roman"/>
        </w:rPr>
        <w:t>_____________________________________________</w:t>
      </w:r>
    </w:p>
    <w:p w14:paraId="075C004B" w14:textId="77777777" w:rsidR="00DD08F8" w:rsidRPr="0074103E" w:rsidRDefault="00DD08F8" w:rsidP="00F4708C">
      <w:pPr>
        <w:suppressAutoHyphens/>
        <w:spacing w:line="288" w:lineRule="auto"/>
        <w:rPr>
          <w:rFonts w:ascii="Times New Roman" w:hAnsi="Times New Roman"/>
          <w:u w:val="single"/>
        </w:rPr>
      </w:pPr>
    </w:p>
    <w:p w14:paraId="6F83E5C8" w14:textId="77777777" w:rsidR="00DD08F8" w:rsidRPr="00951779" w:rsidRDefault="00DD08F8" w:rsidP="00F4708C">
      <w:pPr>
        <w:suppressAutoHyphens/>
        <w:spacing w:line="288" w:lineRule="auto"/>
        <w:rPr>
          <w:rFonts w:ascii="Times New Roman" w:hAnsi="Times New Roman"/>
        </w:rPr>
      </w:pPr>
      <w:r w:rsidRPr="005452E5">
        <w:rPr>
          <w:rFonts w:ascii="Times New Roman" w:hAnsi="Times New Roman"/>
          <w:color w:val="0000FF"/>
        </w:rPr>
        <w:t>[Name]</w:t>
      </w:r>
      <w:r>
        <w:rPr>
          <w:rFonts w:ascii="Times New Roman" w:hAnsi="Times New Roman"/>
          <w:color w:val="0000FF"/>
        </w:rPr>
        <w:t xml:space="preserve">, </w:t>
      </w:r>
      <w:r w:rsidRPr="00951779">
        <w:rPr>
          <w:rFonts w:ascii="Times New Roman" w:hAnsi="Times New Roman"/>
        </w:rPr>
        <w:t xml:space="preserve">Mayor of the City of </w:t>
      </w:r>
      <w:r w:rsidRPr="00BC7B2F">
        <w:rPr>
          <w:rFonts w:ascii="Times New Roman" w:hAnsi="Times New Roman"/>
          <w:u w:val="single"/>
        </w:rPr>
        <w:t xml:space="preserve">                             </w:t>
      </w:r>
      <w:r>
        <w:rPr>
          <w:rFonts w:ascii="Times New Roman" w:hAnsi="Times New Roman"/>
          <w:u w:val="single"/>
        </w:rPr>
        <w:t xml:space="preserve">               </w:t>
      </w:r>
      <w:r w:rsidRPr="00BC7B2F">
        <w:rPr>
          <w:rFonts w:ascii="Times New Roman" w:hAnsi="Times New Roman"/>
          <w:u w:val="single"/>
        </w:rPr>
        <w:t xml:space="preserve"> </w:t>
      </w:r>
      <w:r>
        <w:rPr>
          <w:rFonts w:ascii="Times New Roman" w:hAnsi="Times New Roman"/>
        </w:rPr>
        <w:t xml:space="preserve"> </w:t>
      </w:r>
      <w:r w:rsidRPr="00951779">
        <w:rPr>
          <w:rFonts w:ascii="Times New Roman" w:hAnsi="Times New Roman"/>
        </w:rPr>
        <w:t xml:space="preserve">duly </w:t>
      </w:r>
      <w:proofErr w:type="gramStart"/>
      <w:r w:rsidRPr="00951779">
        <w:rPr>
          <w:rFonts w:ascii="Times New Roman" w:hAnsi="Times New Roman"/>
        </w:rPr>
        <w:t>authorized</w:t>
      </w:r>
      <w:proofErr w:type="gramEnd"/>
    </w:p>
    <w:p w14:paraId="32130DC3" w14:textId="77777777" w:rsidR="00DD08F8" w:rsidRPr="002C4D61" w:rsidRDefault="00DD08F8" w:rsidP="00F4708C">
      <w:pPr>
        <w:suppressAutoHyphens/>
      </w:pPr>
    </w:p>
    <w:p w14:paraId="2003BF18" w14:textId="77777777" w:rsidR="00DD08F8" w:rsidRPr="002C4D61" w:rsidRDefault="00DD08F8" w:rsidP="00F4708C">
      <w:pPr>
        <w:suppressAutoHyphens/>
      </w:pPr>
    </w:p>
    <w:p w14:paraId="364113E3" w14:textId="66C71E49" w:rsidR="001C6DCE" w:rsidRPr="00951779" w:rsidRDefault="001C6DCE" w:rsidP="00F4708C">
      <w:pPr>
        <w:suppressAutoHyphens/>
        <w:spacing w:line="360" w:lineRule="auto"/>
        <w:rPr>
          <w:rFonts w:ascii="Times New Roman" w:hAnsi="Times New Roman"/>
        </w:rPr>
      </w:pPr>
    </w:p>
    <w:p w14:paraId="79A4BE55" w14:textId="77777777" w:rsidR="001C6DCE" w:rsidRPr="002C4D61" w:rsidRDefault="001C6DCE" w:rsidP="00F4708C">
      <w:pPr>
        <w:suppressAutoHyphens/>
      </w:pPr>
    </w:p>
    <w:p w14:paraId="297B955C" w14:textId="77777777" w:rsidR="001C6DCE" w:rsidRPr="002C4D61" w:rsidRDefault="001C6DCE" w:rsidP="00F4708C">
      <w:pPr>
        <w:suppressAutoHyphens/>
      </w:pPr>
    </w:p>
    <w:p w14:paraId="051DC324" w14:textId="0E93F26D" w:rsidR="001C6DCE" w:rsidRDefault="001C6DCE" w:rsidP="00F4708C">
      <w:pPr>
        <w:suppressAutoHyphens/>
        <w:rPr>
          <w:rFonts w:ascii="Times New Roman" w:hAnsi="Times New Roman"/>
        </w:rPr>
      </w:pPr>
      <w:r w:rsidRPr="00951779">
        <w:rPr>
          <w:rFonts w:ascii="Times New Roman" w:hAnsi="Times New Roman"/>
        </w:rPr>
        <w:t>COMMONWEALTH OF MASSACHUSETTS</w:t>
      </w:r>
    </w:p>
    <w:p w14:paraId="5CC7EEE0" w14:textId="77777777" w:rsidR="00951779" w:rsidRPr="00951779" w:rsidRDefault="00951779" w:rsidP="00F4708C">
      <w:pPr>
        <w:suppressAutoHyphens/>
        <w:rPr>
          <w:rFonts w:ascii="Times New Roman" w:hAnsi="Times New Roman"/>
        </w:rPr>
      </w:pPr>
    </w:p>
    <w:p w14:paraId="74F6A85D" w14:textId="77777777" w:rsidR="00344AB7" w:rsidRDefault="00344AB7" w:rsidP="00F4708C">
      <w:pPr>
        <w:suppressAutoHyphens/>
        <w:rPr>
          <w:rFonts w:ascii="Times New Roman" w:hAnsi="Times New Roman"/>
          <w:color w:val="0000FF"/>
        </w:rPr>
      </w:pPr>
    </w:p>
    <w:p w14:paraId="61D3F1F3" w14:textId="49E17409" w:rsidR="001C6DCE" w:rsidRPr="00951779" w:rsidRDefault="00951779" w:rsidP="00F4708C">
      <w:pPr>
        <w:suppressAutoHyphens/>
        <w:rPr>
          <w:rFonts w:ascii="Times New Roman" w:hAnsi="Times New Roman"/>
        </w:rPr>
      </w:pPr>
      <w:r w:rsidRPr="00951779">
        <w:rPr>
          <w:rFonts w:ascii="Times New Roman" w:hAnsi="Times New Roman"/>
          <w:color w:val="0000FF"/>
        </w:rPr>
        <w:t>[</w:t>
      </w:r>
      <w:r w:rsidR="007C1AB3">
        <w:rPr>
          <w:rFonts w:ascii="Times New Roman" w:hAnsi="Times New Roman"/>
          <w:color w:val="0000FF"/>
        </w:rPr>
        <w:t>COUNTY]</w:t>
      </w:r>
      <w:r w:rsidR="001C6DCE" w:rsidRPr="00951779">
        <w:rPr>
          <w:rFonts w:ascii="Times New Roman" w:hAnsi="Times New Roman"/>
        </w:rPr>
        <w:t>, ss:</w:t>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p>
    <w:p w14:paraId="1AF5E81F" w14:textId="77777777" w:rsidR="001C6DCE" w:rsidRPr="00951779" w:rsidRDefault="001C6DCE" w:rsidP="00F4708C">
      <w:pPr>
        <w:suppressAutoHyphens/>
        <w:rPr>
          <w:rFonts w:ascii="Times New Roman" w:hAnsi="Times New Roman"/>
        </w:rPr>
      </w:pPr>
    </w:p>
    <w:p w14:paraId="66D6B5DD" w14:textId="541EE354" w:rsidR="001C6DCE" w:rsidRDefault="00151DB1" w:rsidP="00F4708C">
      <w:pPr>
        <w:suppressAutoHyphens/>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001C6DCE" w:rsidRPr="00951779">
        <w:rPr>
          <w:rFonts w:ascii="Times New Roman" w:hAnsi="Times New Roman"/>
        </w:rPr>
        <w:t xml:space="preserve">, before me, the undersigned notary public, personally appeared </w:t>
      </w:r>
      <w:r w:rsidR="00951779" w:rsidRPr="00951779">
        <w:rPr>
          <w:rFonts w:ascii="Times New Roman" w:hAnsi="Times New Roman"/>
          <w:color w:val="0000FF"/>
        </w:rPr>
        <w:t>[Name]</w:t>
      </w:r>
      <w:r w:rsidR="00951779">
        <w:rPr>
          <w:rFonts w:ascii="Times New Roman" w:hAnsi="Times New Roman"/>
          <w:color w:val="0000FF"/>
        </w:rPr>
        <w:t>,</w:t>
      </w:r>
      <w:r w:rsidR="00951779" w:rsidRPr="00951779">
        <w:rPr>
          <w:rFonts w:ascii="Times New Roman" w:hAnsi="Times New Roman"/>
          <w:color w:val="0000FF"/>
        </w:rPr>
        <w:t xml:space="preserve"> </w:t>
      </w:r>
      <w:r w:rsidR="001C6DCE" w:rsidRPr="00951779">
        <w:rPr>
          <w:rFonts w:ascii="Times New Roman" w:hAnsi="Times New Roman"/>
        </w:rPr>
        <w:t>proved to me through satisfactory evidence of identification which was</w:t>
      </w:r>
      <w:r w:rsidR="001C6DCE" w:rsidRPr="008F7374">
        <w:rPr>
          <w:rFonts w:ascii="Times New Roman" w:hAnsi="Times New Roman"/>
          <w:u w:val="single"/>
        </w:rPr>
        <w:t xml:space="preserve"> </w:t>
      </w:r>
      <w:r w:rsidR="008F7374" w:rsidRPr="008F7374">
        <w:rPr>
          <w:rFonts w:ascii="Times New Roman" w:hAnsi="Times New Roman"/>
          <w:u w:val="single"/>
        </w:rPr>
        <w:t xml:space="preserve">                              </w:t>
      </w:r>
      <w:r w:rsidR="001C6DCE" w:rsidRPr="00951779">
        <w:rPr>
          <w:rFonts w:ascii="Times New Roman" w:hAnsi="Times New Roman"/>
        </w:rPr>
        <w:t xml:space="preserve">to be the person whose name is signed on the preceding or attached document, and acknowledged to me that </w:t>
      </w:r>
      <w:r w:rsidR="000354B2" w:rsidRPr="000354B2">
        <w:rPr>
          <w:rFonts w:ascii="Times New Roman" w:hAnsi="Times New Roman"/>
          <w:color w:val="0000FF"/>
        </w:rPr>
        <w:t>[</w:t>
      </w:r>
      <w:r w:rsidR="001C6DCE" w:rsidRPr="000354B2">
        <w:rPr>
          <w:rFonts w:ascii="Times New Roman" w:hAnsi="Times New Roman"/>
          <w:color w:val="0000FF"/>
        </w:rPr>
        <w:t>s/he</w:t>
      </w:r>
      <w:r w:rsidR="000354B2" w:rsidRPr="000354B2">
        <w:rPr>
          <w:rFonts w:ascii="Times New Roman" w:hAnsi="Times New Roman"/>
          <w:color w:val="0000FF"/>
        </w:rPr>
        <w:t>]</w:t>
      </w:r>
      <w:r w:rsidR="001C6DCE" w:rsidRPr="000354B2">
        <w:rPr>
          <w:rFonts w:ascii="Times New Roman" w:hAnsi="Times New Roman"/>
          <w:color w:val="0000FF"/>
        </w:rPr>
        <w:t xml:space="preserve"> </w:t>
      </w:r>
      <w:r w:rsidR="001C6DCE" w:rsidRPr="00951779">
        <w:rPr>
          <w:rFonts w:ascii="Times New Roman" w:hAnsi="Times New Roman"/>
        </w:rPr>
        <w:t xml:space="preserve">signed it voluntarily for its stated purpose as </w:t>
      </w:r>
      <w:r w:rsidR="00951779">
        <w:rPr>
          <w:rFonts w:ascii="Times New Roman" w:hAnsi="Times New Roman"/>
        </w:rPr>
        <w:t>Mayor</w:t>
      </w:r>
      <w:r w:rsidR="001C6DCE" w:rsidRPr="00951779">
        <w:rPr>
          <w:rFonts w:ascii="Times New Roman" w:hAnsi="Times New Roman"/>
        </w:rPr>
        <w:t>.</w:t>
      </w:r>
    </w:p>
    <w:p w14:paraId="3EFC27C8" w14:textId="77777777" w:rsidR="00DD08F8" w:rsidRPr="00951779" w:rsidRDefault="00DD08F8" w:rsidP="00F4708C">
      <w:pPr>
        <w:suppressAutoHyphens/>
        <w:spacing w:line="360" w:lineRule="auto"/>
        <w:rPr>
          <w:rFonts w:ascii="Times New Roman" w:hAnsi="Times New Roman"/>
        </w:rPr>
      </w:pPr>
    </w:p>
    <w:p w14:paraId="560BDFDC" w14:textId="77777777" w:rsidR="001C6DCE" w:rsidRPr="00951779" w:rsidRDefault="001C6DCE" w:rsidP="00F4708C">
      <w:pPr>
        <w:suppressAutoHyphens/>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______________________________</w:t>
      </w:r>
    </w:p>
    <w:p w14:paraId="2097EF70" w14:textId="77777777" w:rsidR="001C6DCE" w:rsidRPr="00951779" w:rsidRDefault="001C6DCE" w:rsidP="00F4708C">
      <w:pPr>
        <w:suppressAutoHyphens/>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Notary Public</w:t>
      </w:r>
    </w:p>
    <w:p w14:paraId="7FC96078" w14:textId="77777777" w:rsidR="001C6DCE" w:rsidRPr="00951779" w:rsidRDefault="001C6DCE" w:rsidP="00F4708C">
      <w:pPr>
        <w:suppressAutoHyphens/>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My Commission Expires:</w:t>
      </w:r>
    </w:p>
    <w:p w14:paraId="6B86D20E" w14:textId="77777777" w:rsidR="001C6DCE" w:rsidRPr="00951779" w:rsidRDefault="001C6DCE" w:rsidP="00F4708C">
      <w:pPr>
        <w:suppressAutoHyphens/>
        <w:rPr>
          <w:rFonts w:ascii="Times New Roman" w:hAnsi="Times New Roman"/>
        </w:rPr>
      </w:pPr>
    </w:p>
    <w:p w14:paraId="2E3543AC" w14:textId="77777777" w:rsidR="001C6DCE" w:rsidRPr="00951779" w:rsidRDefault="001C6DCE" w:rsidP="00F4708C">
      <w:pPr>
        <w:suppressAutoHyphens/>
        <w:rPr>
          <w:rFonts w:ascii="Times New Roman" w:hAnsi="Times New Roman"/>
        </w:rPr>
      </w:pPr>
    </w:p>
    <w:p w14:paraId="4C71D634" w14:textId="77777777" w:rsidR="001C6DCE" w:rsidRPr="002C4D61" w:rsidRDefault="001C6DCE" w:rsidP="00F4708C">
      <w:pPr>
        <w:suppressAutoHyphens/>
        <w:rPr>
          <w:b/>
        </w:rPr>
      </w:pPr>
      <w:r w:rsidRPr="002C4D61">
        <w:rPr>
          <w:b/>
        </w:rPr>
        <w:br w:type="page"/>
      </w:r>
    </w:p>
    <w:p w14:paraId="0DF6BB55" w14:textId="77777777" w:rsidR="003B4161" w:rsidRDefault="003B4161" w:rsidP="00F4708C">
      <w:pPr>
        <w:suppressAutoHyphens/>
        <w:spacing w:line="264" w:lineRule="auto"/>
        <w:rPr>
          <w:rFonts w:ascii="Times New Roman" w:hAnsi="Times New Roman"/>
          <w:b/>
          <w:bCs/>
        </w:rPr>
      </w:pPr>
    </w:p>
    <w:p w14:paraId="4A944690" w14:textId="60A32334" w:rsidR="001C6DCE" w:rsidRPr="002C4D61" w:rsidRDefault="001C6DCE" w:rsidP="00F4708C">
      <w:pPr>
        <w:suppressAutoHyphens/>
        <w:jc w:val="center"/>
        <w:rPr>
          <w:b/>
        </w:rPr>
      </w:pPr>
      <w:r w:rsidRPr="002C4D61">
        <w:rPr>
          <w:b/>
        </w:rPr>
        <w:t xml:space="preserve">APPROVAL </w:t>
      </w:r>
      <w:r w:rsidR="00267DCD" w:rsidRPr="002C4D61">
        <w:rPr>
          <w:b/>
        </w:rPr>
        <w:t>OF _</w:t>
      </w:r>
      <w:r w:rsidRPr="002C4D61">
        <w:rPr>
          <w:b/>
        </w:rPr>
        <w:t>_______________ CITY COUNCIL</w:t>
      </w:r>
    </w:p>
    <w:p w14:paraId="3563DE07" w14:textId="77777777" w:rsidR="001C6DCE" w:rsidRPr="002C4D61" w:rsidRDefault="001C6DCE" w:rsidP="00F4708C">
      <w:pPr>
        <w:suppressAutoHyphens/>
        <w:rPr>
          <w:b/>
        </w:rPr>
      </w:pPr>
    </w:p>
    <w:p w14:paraId="6D107D14" w14:textId="77777777" w:rsidR="007C1AB3" w:rsidRDefault="007C1AB3" w:rsidP="00F4708C">
      <w:pPr>
        <w:suppressAutoHyphens/>
        <w:spacing w:line="480" w:lineRule="auto"/>
        <w:rPr>
          <w:rFonts w:ascii="Times New Roman" w:hAnsi="Times New Roman"/>
        </w:rPr>
      </w:pPr>
    </w:p>
    <w:p w14:paraId="5349729B" w14:textId="2CB5C035" w:rsidR="001C6DCE" w:rsidRPr="001C6DCE" w:rsidRDefault="001C6DCE" w:rsidP="00F4708C">
      <w:pPr>
        <w:suppressAutoHyphens/>
        <w:spacing w:line="480" w:lineRule="auto"/>
        <w:rPr>
          <w:rFonts w:ascii="Times New Roman" w:hAnsi="Times New Roman"/>
        </w:rPr>
      </w:pPr>
      <w:r w:rsidRPr="001C6DCE">
        <w:rPr>
          <w:rFonts w:ascii="Times New Roman" w:hAnsi="Times New Roman"/>
        </w:rPr>
        <w:t xml:space="preserve">The undersigned, President of the City Council of the City of _______________ hereby certifies that at a meeting duly held on </w:t>
      </w:r>
      <w:r w:rsidR="003409D7" w:rsidRPr="001C27E4">
        <w:rPr>
          <w:rFonts w:ascii="Times New Roman" w:hAnsi="Times New Roman"/>
          <w:color w:val="0000FF"/>
        </w:rPr>
        <w:t>[month, day</w:t>
      </w:r>
      <w:r w:rsidR="003409D7" w:rsidRPr="00B4688A">
        <w:rPr>
          <w:rFonts w:ascii="Times New Roman" w:hAnsi="Times New Roman"/>
        </w:rPr>
        <w:t xml:space="preserve">, </w:t>
      </w:r>
      <w:r w:rsidRPr="001C6DCE">
        <w:rPr>
          <w:rFonts w:ascii="Times New Roman" w:hAnsi="Times New Roman"/>
          <w:color w:val="0000FF"/>
        </w:rPr>
        <w:t>year]</w:t>
      </w:r>
      <w:r w:rsidRPr="001C6DCE">
        <w:rPr>
          <w:rFonts w:ascii="Times New Roman" w:hAnsi="Times New Roman"/>
        </w:rPr>
        <w:t xml:space="preserve"> the City Council voted to approve the foregoing Conservation Restriction from </w:t>
      </w:r>
      <w:r w:rsidRPr="001C6DCE">
        <w:rPr>
          <w:rFonts w:ascii="Times New Roman" w:hAnsi="Times New Roman"/>
          <w:color w:val="0000FF"/>
        </w:rPr>
        <w:t>[</w:t>
      </w:r>
      <w:r w:rsidR="00951779">
        <w:rPr>
          <w:rFonts w:ascii="Times New Roman" w:hAnsi="Times New Roman"/>
          <w:color w:val="0000FF"/>
        </w:rPr>
        <w:t>Grantor</w:t>
      </w:r>
      <w:r w:rsidRPr="001C6DCE">
        <w:rPr>
          <w:rFonts w:ascii="Times New Roman" w:hAnsi="Times New Roman"/>
          <w:color w:val="0000FF"/>
        </w:rPr>
        <w:t xml:space="preserve">] </w:t>
      </w:r>
      <w:r w:rsidRPr="001C6DCE">
        <w:rPr>
          <w:rFonts w:ascii="Times New Roman" w:hAnsi="Times New Roman"/>
        </w:rPr>
        <w:t xml:space="preserve">to </w:t>
      </w:r>
      <w:r>
        <w:rPr>
          <w:rFonts w:ascii="Times New Roman" w:hAnsi="Times New Roman"/>
        </w:rPr>
        <w:t xml:space="preserve">the </w:t>
      </w:r>
      <w:r w:rsidRPr="001C6DCE">
        <w:rPr>
          <w:rFonts w:ascii="Times New Roman" w:hAnsi="Times New Roman"/>
          <w:color w:val="0000FF"/>
        </w:rPr>
        <w:t>[</w:t>
      </w:r>
      <w:r w:rsidR="00951779">
        <w:rPr>
          <w:rFonts w:ascii="Times New Roman" w:hAnsi="Times New Roman"/>
          <w:color w:val="0000FF"/>
        </w:rPr>
        <w:t>Grantee</w:t>
      </w:r>
      <w:r w:rsidRPr="001C6DCE">
        <w:rPr>
          <w:rFonts w:ascii="Times New Roman" w:hAnsi="Times New Roman"/>
          <w:color w:val="0000FF"/>
        </w:rPr>
        <w:t>]</w:t>
      </w:r>
      <w:r>
        <w:rPr>
          <w:rFonts w:ascii="Times New Roman" w:hAnsi="Times New Roman"/>
        </w:rPr>
        <w:t xml:space="preserve">, </w:t>
      </w:r>
      <w:r w:rsidRPr="009764E6">
        <w:rPr>
          <w:rFonts w:ascii="Times New Roman" w:hAnsi="Times New Roman"/>
        </w:rPr>
        <w:t xml:space="preserve">acting by and through its Board of Water Commissioners in the public interest pursuant to Section </w:t>
      </w:r>
      <w:r w:rsidRPr="001C6DCE">
        <w:rPr>
          <w:rFonts w:ascii="Times New Roman" w:hAnsi="Times New Roman"/>
        </w:rPr>
        <w:t>32 of Chapter 184 of the Massachusetts General Laws.</w:t>
      </w: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p>
    <w:p w14:paraId="43BE89C3" w14:textId="77777777" w:rsidR="001C6DCE" w:rsidRPr="001C6DCE" w:rsidRDefault="001C6DCE" w:rsidP="00F4708C">
      <w:pPr>
        <w:suppressAutoHyphens/>
        <w:spacing w:line="480" w:lineRule="auto"/>
        <w:rPr>
          <w:rFonts w:ascii="Times New Roman" w:hAnsi="Times New Roman"/>
        </w:rPr>
      </w:pPr>
    </w:p>
    <w:p w14:paraId="7FB7D56D" w14:textId="77777777" w:rsidR="001C6DCE" w:rsidRPr="001C6DCE" w:rsidRDefault="001C6DCE" w:rsidP="00F4708C">
      <w:pPr>
        <w:suppressAutoHyphens/>
        <w:spacing w:line="480" w:lineRule="auto"/>
        <w:rPr>
          <w:rFonts w:ascii="Times New Roman" w:hAnsi="Times New Roman"/>
        </w:rPr>
      </w:pPr>
      <w:r w:rsidRPr="001C6DCE">
        <w:rPr>
          <w:rFonts w:ascii="Times New Roman" w:hAnsi="Times New Roman"/>
        </w:rPr>
        <w:t>_____________________________</w:t>
      </w:r>
    </w:p>
    <w:p w14:paraId="4A83C3C3" w14:textId="53235412" w:rsidR="001C6DCE" w:rsidRPr="001C6DCE" w:rsidRDefault="001C6DCE" w:rsidP="00F4708C">
      <w:pPr>
        <w:suppressAutoHyphens/>
        <w:spacing w:line="480" w:lineRule="auto"/>
        <w:rPr>
          <w:rFonts w:ascii="Times New Roman" w:hAnsi="Times New Roman"/>
        </w:rPr>
      </w:pPr>
      <w:r w:rsidRPr="00951779">
        <w:rPr>
          <w:rFonts w:ascii="Times New Roman" w:hAnsi="Times New Roman"/>
          <w:color w:val="0000FF"/>
        </w:rPr>
        <w:t>[</w:t>
      </w:r>
      <w:r w:rsidR="00951779" w:rsidRPr="00951779">
        <w:rPr>
          <w:rFonts w:ascii="Times New Roman" w:hAnsi="Times New Roman"/>
          <w:color w:val="0000FF"/>
        </w:rPr>
        <w:t>Name</w:t>
      </w:r>
      <w:r w:rsidRPr="00951779">
        <w:rPr>
          <w:rFonts w:ascii="Times New Roman" w:hAnsi="Times New Roman"/>
          <w:color w:val="0000FF"/>
        </w:rPr>
        <w:t>]</w:t>
      </w:r>
      <w:r w:rsidRPr="001C6DCE">
        <w:rPr>
          <w:rFonts w:ascii="Times New Roman" w:hAnsi="Times New Roman"/>
        </w:rPr>
        <w:t>,</w:t>
      </w:r>
      <w:r w:rsidR="00951779">
        <w:rPr>
          <w:rFonts w:ascii="Times New Roman" w:hAnsi="Times New Roman"/>
        </w:rPr>
        <w:t xml:space="preserve"> </w:t>
      </w:r>
      <w:r w:rsidRPr="001C6DCE">
        <w:rPr>
          <w:rFonts w:ascii="Times New Roman" w:hAnsi="Times New Roman"/>
        </w:rPr>
        <w:t xml:space="preserve">City Council President, duly </w:t>
      </w:r>
      <w:proofErr w:type="gramStart"/>
      <w:r w:rsidRPr="001C6DCE">
        <w:rPr>
          <w:rFonts w:ascii="Times New Roman" w:hAnsi="Times New Roman"/>
        </w:rPr>
        <w:t>authorized</w:t>
      </w:r>
      <w:proofErr w:type="gramEnd"/>
    </w:p>
    <w:p w14:paraId="3BF9F1C6" w14:textId="77777777" w:rsidR="001C6DCE" w:rsidRPr="001C6DCE" w:rsidRDefault="001C6DCE" w:rsidP="00F4708C">
      <w:pPr>
        <w:suppressAutoHyphens/>
        <w:spacing w:line="480" w:lineRule="auto"/>
        <w:rPr>
          <w:rFonts w:ascii="Times New Roman" w:hAnsi="Times New Roman"/>
        </w:rPr>
      </w:pP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p>
    <w:p w14:paraId="7EBCFBE9" w14:textId="77777777" w:rsidR="001C6DCE" w:rsidRPr="002C4D61" w:rsidRDefault="001C6DCE" w:rsidP="00F4708C">
      <w:pPr>
        <w:suppressAutoHyphens/>
      </w:pPr>
    </w:p>
    <w:p w14:paraId="331928AF" w14:textId="77777777" w:rsidR="001C6DCE" w:rsidRPr="002C4D61" w:rsidRDefault="001C6DCE" w:rsidP="00F4708C">
      <w:pPr>
        <w:suppressAutoHyphens/>
      </w:pPr>
    </w:p>
    <w:p w14:paraId="673A91F8" w14:textId="77777777" w:rsidR="001C6DCE" w:rsidRPr="002C4D61" w:rsidRDefault="001C6DCE" w:rsidP="00F4708C">
      <w:pPr>
        <w:suppressAutoHyphens/>
      </w:pPr>
    </w:p>
    <w:p w14:paraId="4CFED379" w14:textId="77777777" w:rsidR="001C6DCE" w:rsidRPr="002C4D61" w:rsidRDefault="001C6DCE" w:rsidP="00F4708C">
      <w:pPr>
        <w:suppressAutoHyphens/>
      </w:pPr>
    </w:p>
    <w:p w14:paraId="6703B6E0" w14:textId="4381D6D4" w:rsidR="001C6DCE" w:rsidRDefault="001C6DCE" w:rsidP="00F4708C">
      <w:pPr>
        <w:suppressAutoHyphens/>
        <w:rPr>
          <w:rFonts w:ascii="Times New Roman" w:hAnsi="Times New Roman"/>
        </w:rPr>
      </w:pPr>
      <w:r w:rsidRPr="00951779">
        <w:rPr>
          <w:rFonts w:ascii="Times New Roman" w:hAnsi="Times New Roman"/>
        </w:rPr>
        <w:t>COMMONWEALTH OF MASSACHUSETTS</w:t>
      </w:r>
    </w:p>
    <w:p w14:paraId="671B585B" w14:textId="77777777" w:rsidR="00951779" w:rsidRPr="00951779" w:rsidRDefault="00951779" w:rsidP="00F4708C">
      <w:pPr>
        <w:suppressAutoHyphens/>
        <w:rPr>
          <w:rFonts w:ascii="Times New Roman" w:hAnsi="Times New Roman"/>
        </w:rPr>
      </w:pPr>
    </w:p>
    <w:p w14:paraId="148B9B20" w14:textId="2D062E19" w:rsidR="001C6DCE" w:rsidRPr="00951779" w:rsidRDefault="00951779" w:rsidP="00F4708C">
      <w:pPr>
        <w:suppressAutoHyphens/>
        <w:rPr>
          <w:rFonts w:ascii="Times New Roman" w:hAnsi="Times New Roman"/>
        </w:rPr>
      </w:pPr>
      <w:r w:rsidRPr="00951779">
        <w:rPr>
          <w:rFonts w:ascii="Times New Roman" w:hAnsi="Times New Roman"/>
          <w:color w:val="0000FF"/>
        </w:rPr>
        <w:t>[</w:t>
      </w:r>
      <w:r w:rsidR="007C1AB3">
        <w:rPr>
          <w:rFonts w:ascii="Times New Roman" w:hAnsi="Times New Roman"/>
          <w:color w:val="0000FF"/>
        </w:rPr>
        <w:t>COUNTY</w:t>
      </w:r>
      <w:r w:rsidRPr="00951779">
        <w:rPr>
          <w:rFonts w:ascii="Times New Roman" w:hAnsi="Times New Roman"/>
          <w:color w:val="0000FF"/>
        </w:rPr>
        <w:t>]</w:t>
      </w:r>
      <w:r>
        <w:rPr>
          <w:rFonts w:ascii="Times New Roman" w:hAnsi="Times New Roman"/>
        </w:rPr>
        <w:t>,</w:t>
      </w:r>
      <w:r w:rsidR="001C6DCE" w:rsidRPr="00951779">
        <w:rPr>
          <w:rFonts w:ascii="Times New Roman" w:hAnsi="Times New Roman"/>
        </w:rPr>
        <w:t xml:space="preserve"> ss:</w:t>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p>
    <w:p w14:paraId="4ACAD5BE" w14:textId="77777777" w:rsidR="001C6DCE" w:rsidRPr="00951779" w:rsidRDefault="001C6DCE" w:rsidP="00F4708C">
      <w:pPr>
        <w:suppressAutoHyphens/>
        <w:rPr>
          <w:rFonts w:ascii="Times New Roman" w:hAnsi="Times New Roman"/>
        </w:rPr>
      </w:pPr>
    </w:p>
    <w:p w14:paraId="6276BFED" w14:textId="27DC8D3E" w:rsidR="001C6DCE" w:rsidRPr="00951779" w:rsidRDefault="000354B2" w:rsidP="00F4708C">
      <w:pPr>
        <w:suppressAutoHyphens/>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sidR="00151DB1" w:rsidRPr="00151DB1">
        <w:rPr>
          <w:rFonts w:ascii="Times New Roman" w:hAnsi="Times New Roman"/>
          <w:u w:val="single"/>
        </w:rPr>
        <w:t xml:space="preserve">           </w:t>
      </w:r>
      <w:r w:rsidR="00151DB1">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007C1AB3" w:rsidRPr="00063420">
        <w:rPr>
          <w:rFonts w:ascii="Times New Roman" w:hAnsi="Times New Roman"/>
          <w:color w:val="0000FF"/>
        </w:rPr>
        <w:t>[month</w:t>
      </w:r>
      <w:r w:rsidR="00151DB1">
        <w:rPr>
          <w:rFonts w:ascii="Times New Roman" w:hAnsi="Times New Roman"/>
          <w:color w:val="0000FF"/>
        </w:rPr>
        <w:t xml:space="preserve">, </w:t>
      </w:r>
      <w:r w:rsidR="007C1AB3" w:rsidRPr="00063420">
        <w:rPr>
          <w:rFonts w:ascii="Times New Roman" w:hAnsi="Times New Roman"/>
          <w:color w:val="0000FF"/>
        </w:rPr>
        <w:t>year]</w:t>
      </w:r>
      <w:r w:rsidR="007C1AB3">
        <w:rPr>
          <w:rFonts w:ascii="Times New Roman" w:hAnsi="Times New Roman"/>
          <w:color w:val="0000FF"/>
        </w:rPr>
        <w:t>,</w:t>
      </w:r>
      <w:r w:rsidR="001C6DCE" w:rsidRPr="00951779">
        <w:rPr>
          <w:rFonts w:ascii="Times New Roman" w:hAnsi="Times New Roman"/>
          <w:color w:val="0000FF"/>
        </w:rPr>
        <w:t xml:space="preserve"> </w:t>
      </w:r>
      <w:r w:rsidR="001C6DCE" w:rsidRPr="00951779">
        <w:rPr>
          <w:rFonts w:ascii="Times New Roman" w:hAnsi="Times New Roman"/>
        </w:rPr>
        <w:t xml:space="preserve">before me, the undersigned notary public, personally appeared </w:t>
      </w:r>
      <w:r w:rsidRPr="000354B2">
        <w:rPr>
          <w:rFonts w:ascii="Times New Roman" w:hAnsi="Times New Roman"/>
          <w:color w:val="0000FF"/>
        </w:rPr>
        <w:t>[Name]</w:t>
      </w:r>
      <w:r w:rsidR="001C6DCE" w:rsidRPr="00951779">
        <w:rPr>
          <w:rFonts w:ascii="Times New Roman" w:hAnsi="Times New Roman"/>
        </w:rPr>
        <w:t>, proved to me through satisfactory evidence of identification which was</w:t>
      </w:r>
      <w:r w:rsidR="001C6DCE" w:rsidRPr="008F7374">
        <w:rPr>
          <w:rFonts w:ascii="Times New Roman" w:hAnsi="Times New Roman"/>
          <w:u w:val="single"/>
        </w:rPr>
        <w:t xml:space="preserve"> </w:t>
      </w:r>
      <w:r w:rsidR="008F7374" w:rsidRPr="008F7374">
        <w:rPr>
          <w:rFonts w:ascii="Times New Roman" w:hAnsi="Times New Roman"/>
          <w:u w:val="single"/>
        </w:rPr>
        <w:t xml:space="preserve">                             </w:t>
      </w:r>
      <w:r w:rsidR="001C6DCE" w:rsidRPr="00951779">
        <w:rPr>
          <w:rFonts w:ascii="Times New Roman" w:hAnsi="Times New Roman"/>
        </w:rPr>
        <w:t xml:space="preserve">to be the person whose name </w:t>
      </w:r>
      <w:r w:rsidR="008F7374">
        <w:rPr>
          <w:rFonts w:ascii="Times New Roman" w:hAnsi="Times New Roman"/>
        </w:rPr>
        <w:t xml:space="preserve">is </w:t>
      </w:r>
      <w:r w:rsidR="001C6DCE" w:rsidRPr="00951779">
        <w:rPr>
          <w:rFonts w:ascii="Times New Roman" w:hAnsi="Times New Roman"/>
        </w:rPr>
        <w:t xml:space="preserve">signed on the preceding or attached document, and acknowledged to me that </w:t>
      </w:r>
      <w:r w:rsidR="008F7374" w:rsidRPr="008F7374">
        <w:rPr>
          <w:rFonts w:ascii="Times New Roman" w:hAnsi="Times New Roman"/>
          <w:color w:val="0000FF"/>
        </w:rPr>
        <w:t>[</w:t>
      </w:r>
      <w:r w:rsidR="001C6DCE" w:rsidRPr="008F7374">
        <w:rPr>
          <w:rFonts w:ascii="Times New Roman" w:hAnsi="Times New Roman"/>
          <w:color w:val="0000FF"/>
        </w:rPr>
        <w:t>s/he</w:t>
      </w:r>
      <w:r w:rsidR="008F7374" w:rsidRPr="008F7374">
        <w:rPr>
          <w:rFonts w:ascii="Times New Roman" w:hAnsi="Times New Roman"/>
          <w:color w:val="0000FF"/>
        </w:rPr>
        <w:t>]</w:t>
      </w:r>
      <w:r w:rsidR="001C6DCE" w:rsidRPr="008F7374">
        <w:rPr>
          <w:rFonts w:ascii="Times New Roman" w:hAnsi="Times New Roman"/>
          <w:color w:val="0000FF"/>
        </w:rPr>
        <w:t xml:space="preserve"> </w:t>
      </w:r>
      <w:r w:rsidR="001C6DCE" w:rsidRPr="00951779">
        <w:rPr>
          <w:rFonts w:ascii="Times New Roman" w:hAnsi="Times New Roman"/>
        </w:rPr>
        <w:t>signed it voluntarily for its stated purpose as a City Counselor.</w:t>
      </w:r>
    </w:p>
    <w:p w14:paraId="00ADC224" w14:textId="579ABBA0" w:rsidR="001C6DCE" w:rsidRDefault="001C6DCE" w:rsidP="00F4708C">
      <w:pPr>
        <w:suppressAutoHyphens/>
        <w:rPr>
          <w:rFonts w:ascii="Times New Roman" w:hAnsi="Times New Roman"/>
        </w:rPr>
      </w:pPr>
    </w:p>
    <w:p w14:paraId="661CCFA0" w14:textId="77777777" w:rsidR="00DD08F8" w:rsidRPr="00951779" w:rsidRDefault="00DD08F8" w:rsidP="00F4708C">
      <w:pPr>
        <w:suppressAutoHyphens/>
        <w:rPr>
          <w:rFonts w:ascii="Times New Roman" w:hAnsi="Times New Roman"/>
        </w:rPr>
      </w:pPr>
    </w:p>
    <w:p w14:paraId="24FD86CB" w14:textId="77777777" w:rsidR="001C6DCE" w:rsidRPr="00951779" w:rsidRDefault="001C6DCE" w:rsidP="00F4708C">
      <w:pPr>
        <w:suppressAutoHyphens/>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______________________________</w:t>
      </w:r>
    </w:p>
    <w:p w14:paraId="2D28D791" w14:textId="77777777" w:rsidR="001C6DCE" w:rsidRPr="00951779" w:rsidRDefault="001C6DCE" w:rsidP="00F4708C">
      <w:pPr>
        <w:suppressAutoHyphens/>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Notary Public</w:t>
      </w:r>
    </w:p>
    <w:p w14:paraId="12E28F09" w14:textId="77777777" w:rsidR="001C6DCE" w:rsidRPr="00951779" w:rsidRDefault="001C6DCE" w:rsidP="00F4708C">
      <w:pPr>
        <w:suppressAutoHyphens/>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My Commission Expires:</w:t>
      </w:r>
    </w:p>
    <w:p w14:paraId="189614B1" w14:textId="77777777" w:rsidR="001C6DCE" w:rsidRPr="002C4D61" w:rsidRDefault="001C6DCE" w:rsidP="00F4708C">
      <w:pPr>
        <w:suppressAutoHyphens/>
      </w:pPr>
      <w:r w:rsidRPr="002C4D61">
        <w:br w:type="page"/>
      </w:r>
    </w:p>
    <w:p w14:paraId="53CFE3A4" w14:textId="77777777" w:rsidR="00F42A61" w:rsidRDefault="00F42A61" w:rsidP="00F4708C">
      <w:pPr>
        <w:suppressAutoHyphens/>
        <w:spacing w:line="264" w:lineRule="auto"/>
        <w:rPr>
          <w:rFonts w:ascii="Times New Roman" w:hAnsi="Times New Roman"/>
          <w:b/>
          <w:bCs/>
        </w:rPr>
      </w:pPr>
    </w:p>
    <w:p w14:paraId="768C5127" w14:textId="7975A954" w:rsidR="003B3D96" w:rsidRPr="000B5EB9" w:rsidRDefault="003B3D96" w:rsidP="00F4708C">
      <w:pPr>
        <w:suppressAutoHyphens/>
        <w:spacing w:line="264" w:lineRule="auto"/>
        <w:jc w:val="center"/>
        <w:rPr>
          <w:rFonts w:ascii="Times New Roman" w:hAnsi="Times New Roman"/>
          <w:b/>
          <w:bCs/>
        </w:rPr>
      </w:pPr>
      <w:r w:rsidRPr="000B5EB9">
        <w:rPr>
          <w:rFonts w:ascii="Times New Roman" w:hAnsi="Times New Roman"/>
          <w:b/>
          <w:bCs/>
        </w:rPr>
        <w:t>APPROVAL BY SECRETARY OF ENERGY AND ENVIRONMENTAL AFFAIRS</w:t>
      </w:r>
    </w:p>
    <w:p w14:paraId="00123F01" w14:textId="70A8169C" w:rsidR="003B3D96" w:rsidRPr="000B5EB9" w:rsidRDefault="00F42A61" w:rsidP="00F4708C">
      <w:pPr>
        <w:suppressAutoHyphens/>
        <w:spacing w:line="264" w:lineRule="auto"/>
        <w:jc w:val="center"/>
        <w:rPr>
          <w:rFonts w:ascii="Times New Roman" w:hAnsi="Times New Roman"/>
          <w:b/>
          <w:bCs/>
        </w:rPr>
      </w:pPr>
      <w:r>
        <w:rPr>
          <w:rFonts w:ascii="Times New Roman" w:hAnsi="Times New Roman"/>
          <w:b/>
          <w:bCs/>
        </w:rPr>
        <w:t xml:space="preserve">OF THE </w:t>
      </w:r>
      <w:r w:rsidR="003B3D96" w:rsidRPr="000B5EB9">
        <w:rPr>
          <w:rFonts w:ascii="Times New Roman" w:hAnsi="Times New Roman"/>
          <w:b/>
          <w:bCs/>
        </w:rPr>
        <w:t>COMMONWEALTH OF MASSACHUSETTS</w:t>
      </w:r>
    </w:p>
    <w:p w14:paraId="5707CA53" w14:textId="77777777" w:rsidR="003B3D96" w:rsidRPr="000B5EB9" w:rsidRDefault="003B3D96" w:rsidP="00F4708C">
      <w:pPr>
        <w:pStyle w:val="Header"/>
        <w:tabs>
          <w:tab w:val="clear" w:pos="4320"/>
          <w:tab w:val="clear" w:pos="8640"/>
        </w:tabs>
        <w:suppressAutoHyphens/>
        <w:spacing w:line="264" w:lineRule="auto"/>
        <w:rPr>
          <w:rFonts w:ascii="Times New Roman" w:hAnsi="Times New Roman"/>
          <w:szCs w:val="22"/>
        </w:rPr>
      </w:pPr>
    </w:p>
    <w:p w14:paraId="60E9BE80" w14:textId="77777777" w:rsidR="002235FC" w:rsidRPr="000B5EB9" w:rsidRDefault="002235FC" w:rsidP="00F4708C">
      <w:pPr>
        <w:pStyle w:val="Header"/>
        <w:tabs>
          <w:tab w:val="clear" w:pos="4320"/>
          <w:tab w:val="clear" w:pos="8640"/>
        </w:tabs>
        <w:suppressAutoHyphens/>
        <w:spacing w:line="264" w:lineRule="auto"/>
        <w:rPr>
          <w:rFonts w:ascii="Times New Roman" w:hAnsi="Times New Roman"/>
          <w:szCs w:val="22"/>
        </w:rPr>
      </w:pPr>
    </w:p>
    <w:p w14:paraId="023E0EA5" w14:textId="77777777" w:rsidR="002235FC" w:rsidRPr="000B5EB9" w:rsidRDefault="002235FC" w:rsidP="00F4708C">
      <w:pPr>
        <w:pStyle w:val="Header"/>
        <w:tabs>
          <w:tab w:val="clear" w:pos="4320"/>
          <w:tab w:val="clear" w:pos="8640"/>
        </w:tabs>
        <w:suppressAutoHyphens/>
        <w:spacing w:line="264" w:lineRule="auto"/>
        <w:rPr>
          <w:rFonts w:ascii="Times New Roman" w:hAnsi="Times New Roman"/>
          <w:szCs w:val="22"/>
        </w:rPr>
      </w:pPr>
    </w:p>
    <w:p w14:paraId="7A192842" w14:textId="77777777" w:rsidR="00415EC0" w:rsidRPr="000B5EB9" w:rsidRDefault="003B3D96" w:rsidP="00F4708C">
      <w:pPr>
        <w:suppressAutoHyphens/>
        <w:spacing w:line="360" w:lineRule="auto"/>
        <w:rPr>
          <w:rFonts w:ascii="Times New Roman" w:hAnsi="Times New Roman"/>
        </w:rPr>
      </w:pPr>
      <w:r w:rsidRPr="000B5EB9">
        <w:rPr>
          <w:rFonts w:ascii="Times New Roman" w:hAnsi="Times New Roman"/>
        </w:rPr>
        <w:t xml:space="preserve">The undersigned, Secretary of Energy and Environmental Affairs of the Commonwealth of Massachusetts hereby certifies that the foregoing </w:t>
      </w:r>
      <w:r w:rsidR="00222B5A" w:rsidRPr="000B5EB9">
        <w:rPr>
          <w:rFonts w:ascii="Times New Roman" w:hAnsi="Times New Roman"/>
        </w:rPr>
        <w:t>Conservation</w:t>
      </w:r>
      <w:r w:rsidRPr="000B5EB9">
        <w:rPr>
          <w:rFonts w:ascii="Times New Roman" w:hAnsi="Times New Roman"/>
        </w:rPr>
        <w:t xml:space="preserve"> </w:t>
      </w:r>
      <w:r w:rsidR="00222B5A" w:rsidRPr="000B5EB9">
        <w:rPr>
          <w:rFonts w:ascii="Times New Roman" w:hAnsi="Times New Roman"/>
        </w:rPr>
        <w:t>Restriction</w:t>
      </w:r>
      <w:r w:rsidR="004C480D" w:rsidRPr="000B5EB9">
        <w:rPr>
          <w:rFonts w:ascii="Times New Roman" w:hAnsi="Times New Roman"/>
        </w:rPr>
        <w:t xml:space="preserve"> from</w:t>
      </w:r>
      <w:r w:rsidR="004B1EFF" w:rsidRPr="000B5EB9">
        <w:rPr>
          <w:rFonts w:ascii="Times New Roman" w:hAnsi="Times New Roman"/>
        </w:rPr>
        <w:t xml:space="preserve"> </w:t>
      </w:r>
      <w:r w:rsidR="00063420" w:rsidRPr="00063420">
        <w:rPr>
          <w:rFonts w:ascii="Times New Roman" w:hAnsi="Times New Roman"/>
          <w:color w:val="0000FF"/>
        </w:rPr>
        <w:t xml:space="preserve">[Grantor] </w:t>
      </w:r>
      <w:r w:rsidR="00AB5C55">
        <w:rPr>
          <w:rFonts w:ascii="Times New Roman" w:hAnsi="Times New Roman"/>
        </w:rPr>
        <w:t>to</w:t>
      </w:r>
      <w:r w:rsidR="00063420">
        <w:rPr>
          <w:rFonts w:ascii="Times New Roman" w:hAnsi="Times New Roman"/>
        </w:rPr>
        <w:t xml:space="preserve"> </w:t>
      </w:r>
      <w:r w:rsidR="00063420" w:rsidRPr="00063420">
        <w:rPr>
          <w:rFonts w:ascii="Times New Roman" w:hAnsi="Times New Roman"/>
          <w:color w:val="0000FF"/>
        </w:rPr>
        <w:t>[Grantee]</w:t>
      </w:r>
      <w:r w:rsidR="00AB5C55">
        <w:rPr>
          <w:rFonts w:ascii="Times New Roman" w:hAnsi="Times New Roman"/>
        </w:rPr>
        <w:t xml:space="preserve">, </w:t>
      </w:r>
      <w:r w:rsidR="00A41B14" w:rsidRPr="000B5EB9">
        <w:rPr>
          <w:rFonts w:ascii="Times New Roman" w:hAnsi="Times New Roman"/>
        </w:rPr>
        <w:t>acting by and through its Board of Water Commissioners</w:t>
      </w:r>
      <w:r w:rsidR="00AB5C55">
        <w:rPr>
          <w:rFonts w:ascii="Times New Roman" w:hAnsi="Times New Roman"/>
        </w:rPr>
        <w:t>,</w:t>
      </w:r>
      <w:r w:rsidR="004C480D" w:rsidRPr="000B5EB9">
        <w:rPr>
          <w:rFonts w:ascii="Times New Roman" w:hAnsi="Times New Roman"/>
        </w:rPr>
        <w:t xml:space="preserve"> </w:t>
      </w:r>
      <w:r w:rsidRPr="000B5EB9">
        <w:rPr>
          <w:rFonts w:ascii="Times New Roman" w:hAnsi="Times New Roman"/>
        </w:rPr>
        <w:t>has been approved in the public interest pursuant to</w:t>
      </w:r>
      <w:r w:rsidR="00A41B14" w:rsidRPr="000B5EB9">
        <w:rPr>
          <w:rFonts w:ascii="Times New Roman" w:hAnsi="Times New Roman"/>
        </w:rPr>
        <w:t xml:space="preserve"> </w:t>
      </w:r>
      <w:r w:rsidRPr="000B5EB9">
        <w:rPr>
          <w:rFonts w:ascii="Times New Roman" w:hAnsi="Times New Roman"/>
        </w:rPr>
        <w:t xml:space="preserve">Section </w:t>
      </w:r>
      <w:r w:rsidR="00415EC0" w:rsidRPr="000B5EB9">
        <w:rPr>
          <w:rFonts w:ascii="Times New Roman" w:hAnsi="Times New Roman"/>
        </w:rPr>
        <w:t>32 of Chapter 184 of the Massachusetts General Laws.</w:t>
      </w:r>
    </w:p>
    <w:p w14:paraId="322A6D74" w14:textId="77777777" w:rsidR="00415EC0" w:rsidRPr="000B5EB9" w:rsidRDefault="00415EC0" w:rsidP="00F4708C">
      <w:pPr>
        <w:suppressAutoHyphens/>
        <w:spacing w:line="264" w:lineRule="auto"/>
        <w:rPr>
          <w:rFonts w:ascii="Times New Roman" w:hAnsi="Times New Roman"/>
        </w:rPr>
      </w:pPr>
    </w:p>
    <w:p w14:paraId="20B5D030" w14:textId="77777777" w:rsidR="00415EC0" w:rsidRPr="000B5EB9" w:rsidRDefault="00415EC0" w:rsidP="00F4708C">
      <w:pPr>
        <w:suppressAutoHyphens/>
        <w:spacing w:line="264" w:lineRule="auto"/>
        <w:rPr>
          <w:rFonts w:ascii="Times New Roman" w:hAnsi="Times New Roman"/>
        </w:rPr>
      </w:pPr>
    </w:p>
    <w:p w14:paraId="7A007B21" w14:textId="77777777" w:rsidR="00415EC0" w:rsidRPr="00B81E01" w:rsidRDefault="00415EC0" w:rsidP="00F4708C">
      <w:pPr>
        <w:suppressAutoHyphens/>
        <w:spacing w:line="264" w:lineRule="auto"/>
        <w:rPr>
          <w:rFonts w:ascii="Times New Roman" w:hAnsi="Times New Roman"/>
        </w:rPr>
      </w:pPr>
      <w:r w:rsidRPr="000B5EB9">
        <w:rPr>
          <w:rFonts w:ascii="Times New Roman" w:hAnsi="Times New Roman"/>
        </w:rPr>
        <w:t>Dated:</w:t>
      </w:r>
      <w:r w:rsidRPr="00F42A61">
        <w:rPr>
          <w:rFonts w:ascii="Times New Roman" w:hAnsi="Times New Roman"/>
          <w:u w:val="single"/>
        </w:rPr>
        <w:t xml:space="preserve">                             </w:t>
      </w:r>
      <w:r>
        <w:rPr>
          <w:rFonts w:ascii="Times New Roman" w:hAnsi="Times New Roman"/>
          <w:u w:val="single"/>
        </w:rPr>
        <w:t xml:space="preserve">   </w:t>
      </w:r>
      <w:r w:rsidRPr="000B5EB9">
        <w:rPr>
          <w:rFonts w:ascii="Times New Roman" w:hAnsi="Times New Roman"/>
        </w:rPr>
        <w:t xml:space="preserve"> </w:t>
      </w:r>
      <w:r>
        <w:rPr>
          <w:rFonts w:ascii="Times New Roman" w:hAnsi="Times New Roman"/>
        </w:rPr>
        <w:t xml:space="preserve">                        </w:t>
      </w:r>
      <w:r w:rsidRPr="00B81E01">
        <w:rPr>
          <w:rFonts w:ascii="Times New Roman" w:hAnsi="Times New Roman"/>
        </w:rPr>
        <w:t>_______________________________________________</w:t>
      </w:r>
    </w:p>
    <w:p w14:paraId="7F809BF1" w14:textId="77777777" w:rsidR="00415EC0" w:rsidRPr="006E3F84" w:rsidRDefault="00415EC0" w:rsidP="00F4708C">
      <w:pPr>
        <w:suppressAutoHyphens/>
        <w:spacing w:line="264" w:lineRule="auto"/>
        <w:ind w:left="1440"/>
        <w:rPr>
          <w:rFonts w:ascii="Times New Roman" w:hAnsi="Times New Roman"/>
        </w:rPr>
      </w:pPr>
      <w:r w:rsidRPr="000B5EB9">
        <w:rPr>
          <w:rFonts w:ascii="Times New Roman" w:hAnsi="Times New Roman"/>
        </w:rPr>
        <w:t xml:space="preserve">                                          </w:t>
      </w:r>
      <w:r w:rsidRPr="00F42A61">
        <w:rPr>
          <w:rFonts w:ascii="Times New Roman" w:hAnsi="Times New Roman"/>
          <w:color w:val="0000FF"/>
        </w:rPr>
        <w:t>[Name]</w:t>
      </w:r>
      <w:r>
        <w:rPr>
          <w:rFonts w:ascii="Times New Roman" w:hAnsi="Times New Roman"/>
          <w:color w:val="0000FF"/>
        </w:rPr>
        <w:t xml:space="preserve">, </w:t>
      </w:r>
      <w:r w:rsidRPr="000B5EB9">
        <w:rPr>
          <w:rFonts w:ascii="Times New Roman" w:hAnsi="Times New Roman"/>
        </w:rPr>
        <w:t>Secretary of Energy and Environmental Affairs</w:t>
      </w:r>
    </w:p>
    <w:p w14:paraId="03EB6F9B" w14:textId="77777777" w:rsidR="00415EC0" w:rsidRPr="006E3F84" w:rsidRDefault="00415EC0" w:rsidP="00F4708C">
      <w:pPr>
        <w:suppressAutoHyphens/>
        <w:spacing w:line="264" w:lineRule="auto"/>
        <w:rPr>
          <w:rFonts w:ascii="Times New Roman" w:hAnsi="Times New Roman"/>
        </w:rPr>
      </w:pPr>
    </w:p>
    <w:p w14:paraId="6C8004AE" w14:textId="77777777" w:rsidR="003B3D96" w:rsidRPr="008F7374" w:rsidRDefault="003B3D96" w:rsidP="00F4708C">
      <w:pPr>
        <w:suppressAutoHyphens/>
        <w:spacing w:line="264" w:lineRule="auto"/>
        <w:rPr>
          <w:rFonts w:ascii="Times New Roman" w:hAnsi="Times New Roman"/>
        </w:rPr>
      </w:pPr>
    </w:p>
    <w:p w14:paraId="06407E5A" w14:textId="77777777" w:rsidR="005858B3" w:rsidRPr="008F7374" w:rsidRDefault="005858B3" w:rsidP="00F4708C">
      <w:pPr>
        <w:suppressAutoHyphens/>
        <w:spacing w:line="264" w:lineRule="auto"/>
        <w:rPr>
          <w:rFonts w:ascii="Times New Roman" w:hAnsi="Times New Roman"/>
        </w:rPr>
      </w:pPr>
    </w:p>
    <w:p w14:paraId="733BEEFA" w14:textId="77777777" w:rsidR="007A6C3D" w:rsidRPr="008F7374" w:rsidRDefault="007A6C3D" w:rsidP="00F4708C">
      <w:pPr>
        <w:suppressAutoHyphens/>
        <w:spacing w:line="264" w:lineRule="auto"/>
        <w:rPr>
          <w:rFonts w:ascii="Times New Roman" w:hAnsi="Times New Roman"/>
        </w:rPr>
      </w:pPr>
    </w:p>
    <w:p w14:paraId="41139C11" w14:textId="77777777" w:rsidR="003B3D96" w:rsidRPr="00B81E01" w:rsidRDefault="003B3D96" w:rsidP="00F4708C">
      <w:pPr>
        <w:suppressAutoHyphens/>
        <w:spacing w:line="264" w:lineRule="auto"/>
        <w:rPr>
          <w:rFonts w:ascii="Times New Roman" w:hAnsi="Times New Roman"/>
        </w:rPr>
      </w:pPr>
      <w:r w:rsidRPr="00B81E01">
        <w:rPr>
          <w:rFonts w:ascii="Times New Roman" w:hAnsi="Times New Roman"/>
        </w:rPr>
        <w:t>COMMONWEALTH OF MASSACHUSETTS</w:t>
      </w:r>
    </w:p>
    <w:p w14:paraId="285716BD" w14:textId="77777777" w:rsidR="007A6C3D" w:rsidRPr="00B81E01" w:rsidRDefault="007A6C3D" w:rsidP="00F4708C">
      <w:pPr>
        <w:suppressAutoHyphens/>
        <w:spacing w:line="264" w:lineRule="auto"/>
        <w:rPr>
          <w:rFonts w:ascii="Times New Roman" w:hAnsi="Times New Roman"/>
        </w:rPr>
      </w:pPr>
    </w:p>
    <w:p w14:paraId="30100CFB" w14:textId="77777777" w:rsidR="003B3D96" w:rsidRPr="00B81E01" w:rsidRDefault="00353B8C" w:rsidP="00F4708C">
      <w:pPr>
        <w:suppressAutoHyphens/>
        <w:spacing w:line="264" w:lineRule="auto"/>
        <w:rPr>
          <w:rFonts w:ascii="Times New Roman" w:hAnsi="Times New Roman"/>
        </w:rPr>
      </w:pPr>
      <w:r w:rsidRPr="00B81E01">
        <w:rPr>
          <w:rFonts w:ascii="Times New Roman" w:hAnsi="Times New Roman"/>
        </w:rPr>
        <w:t>SUFFOLK</w:t>
      </w:r>
      <w:r w:rsidR="003B3D96" w:rsidRPr="00B81E01">
        <w:rPr>
          <w:rFonts w:ascii="Times New Roman" w:hAnsi="Times New Roman"/>
        </w:rPr>
        <w:t xml:space="preserve">, ss: </w:t>
      </w:r>
    </w:p>
    <w:p w14:paraId="72CEB520" w14:textId="77777777" w:rsidR="003B3D96" w:rsidRPr="00B81E01" w:rsidRDefault="003B3D96" w:rsidP="00F4708C">
      <w:pPr>
        <w:suppressAutoHyphens/>
        <w:spacing w:line="264" w:lineRule="auto"/>
        <w:rPr>
          <w:rFonts w:ascii="Times New Roman" w:hAnsi="Times New Roman"/>
        </w:rPr>
      </w:pPr>
    </w:p>
    <w:p w14:paraId="7F077273" w14:textId="5EB298F9" w:rsidR="005858B3" w:rsidRPr="0005281D" w:rsidRDefault="002F52A4" w:rsidP="00F4708C">
      <w:pPr>
        <w:suppressAutoHyphens/>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Pr="005F1EF2">
        <w:rPr>
          <w:rFonts w:ascii="Times New Roman" w:hAnsi="Times New Roman"/>
        </w:rPr>
        <w:t xml:space="preserve">, </w:t>
      </w:r>
      <w:r w:rsidR="00F42A61">
        <w:rPr>
          <w:rFonts w:ascii="Times New Roman" w:hAnsi="Times New Roman"/>
        </w:rPr>
        <w:t>b</w:t>
      </w:r>
      <w:r w:rsidR="005858B3" w:rsidRPr="0005281D">
        <w:rPr>
          <w:rFonts w:ascii="Times New Roman" w:hAnsi="Times New Roman"/>
        </w:rPr>
        <w:t>efore me, the undersigned notary public, personally appeared</w:t>
      </w:r>
      <w:r w:rsidR="005858B3">
        <w:rPr>
          <w:rFonts w:ascii="Times New Roman" w:hAnsi="Times New Roman"/>
        </w:rPr>
        <w:t xml:space="preserve"> </w:t>
      </w:r>
      <w:r w:rsidR="00F42A61" w:rsidRPr="00F42A61">
        <w:rPr>
          <w:rFonts w:ascii="Times New Roman" w:hAnsi="Times New Roman"/>
          <w:color w:val="0000FF"/>
        </w:rPr>
        <w:t>[</w:t>
      </w:r>
      <w:r w:rsidR="00F42A61">
        <w:rPr>
          <w:rFonts w:ascii="Times New Roman" w:hAnsi="Times New Roman"/>
          <w:color w:val="0000FF"/>
        </w:rPr>
        <w:t>N</w:t>
      </w:r>
      <w:r w:rsidR="00F42A61" w:rsidRPr="00F42A61">
        <w:rPr>
          <w:rFonts w:ascii="Times New Roman" w:hAnsi="Times New Roman"/>
          <w:color w:val="0000FF"/>
        </w:rPr>
        <w:t>ame]</w:t>
      </w:r>
      <w:r w:rsidR="00CF0EE7">
        <w:rPr>
          <w:rFonts w:ascii="Times New Roman" w:hAnsi="Times New Roman"/>
        </w:rPr>
        <w:t>,</w:t>
      </w:r>
      <w:r w:rsidR="005858B3" w:rsidRPr="0005281D">
        <w:rPr>
          <w:rFonts w:ascii="Times New Roman" w:hAnsi="Times New Roman"/>
        </w:rPr>
        <w:t xml:space="preserve"> and proved to me through satisfactory evidence </w:t>
      </w:r>
      <w:r w:rsidR="00B77136">
        <w:rPr>
          <w:rFonts w:ascii="Times New Roman" w:hAnsi="Times New Roman"/>
        </w:rPr>
        <w:t xml:space="preserve">of identification </w:t>
      </w:r>
      <w:r w:rsidR="005858B3" w:rsidRPr="0005281D">
        <w:rPr>
          <w:rFonts w:ascii="Times New Roman" w:hAnsi="Times New Roman"/>
        </w:rPr>
        <w:t xml:space="preserve">which </w:t>
      </w:r>
      <w:r w:rsidR="00267DCD" w:rsidRPr="0005281D">
        <w:rPr>
          <w:rFonts w:ascii="Times New Roman" w:hAnsi="Times New Roman"/>
        </w:rPr>
        <w:t xml:space="preserve">was </w:t>
      </w:r>
      <w:r w:rsidR="00267DCD">
        <w:rPr>
          <w:rFonts w:ascii="Times New Roman" w:hAnsi="Times New Roman"/>
        </w:rPr>
        <w:t>_</w:t>
      </w:r>
      <w:r w:rsidR="005858B3" w:rsidRPr="0005281D">
        <w:rPr>
          <w:rFonts w:ascii="Times New Roman" w:hAnsi="Times New Roman"/>
        </w:rPr>
        <w:t xml:space="preserve">_________________ to be the person whose </w:t>
      </w:r>
      <w:r w:rsidR="005858B3">
        <w:rPr>
          <w:rFonts w:ascii="Times New Roman" w:hAnsi="Times New Roman"/>
        </w:rPr>
        <w:t>Name</w:t>
      </w:r>
      <w:r w:rsidR="005858B3" w:rsidRPr="0005281D">
        <w:rPr>
          <w:rFonts w:ascii="Times New Roman" w:hAnsi="Times New Roman"/>
        </w:rPr>
        <w:t xml:space="preserve"> is signed on the proceeding or attached document, and acknowledged to me that </w:t>
      </w:r>
      <w:r w:rsidR="0047170C" w:rsidRPr="0047170C">
        <w:rPr>
          <w:rFonts w:ascii="Times New Roman" w:hAnsi="Times New Roman"/>
          <w:color w:val="0000FF"/>
        </w:rPr>
        <w:t>[s/</w:t>
      </w:r>
      <w:r w:rsidR="005858B3" w:rsidRPr="0047170C">
        <w:rPr>
          <w:rFonts w:ascii="Times New Roman" w:hAnsi="Times New Roman"/>
          <w:color w:val="0000FF"/>
        </w:rPr>
        <w:t>he</w:t>
      </w:r>
      <w:r w:rsidR="0047170C" w:rsidRPr="0047170C">
        <w:rPr>
          <w:rFonts w:ascii="Times New Roman" w:hAnsi="Times New Roman"/>
          <w:color w:val="0000FF"/>
        </w:rPr>
        <w:t>]</w:t>
      </w:r>
      <w:r w:rsidR="005858B3" w:rsidRPr="0047170C">
        <w:rPr>
          <w:rFonts w:ascii="Times New Roman" w:hAnsi="Times New Roman"/>
          <w:color w:val="0000FF"/>
        </w:rPr>
        <w:t xml:space="preserve"> </w:t>
      </w:r>
      <w:r w:rsidR="005858B3" w:rsidRPr="0005281D">
        <w:rPr>
          <w:rFonts w:ascii="Times New Roman" w:hAnsi="Times New Roman"/>
        </w:rPr>
        <w:t xml:space="preserve">signed it voluntarily for its stated purpose. </w:t>
      </w:r>
    </w:p>
    <w:p w14:paraId="5BBEA049" w14:textId="77777777" w:rsidR="00007961" w:rsidRPr="00B81E01" w:rsidRDefault="00007961" w:rsidP="00F4708C">
      <w:pPr>
        <w:suppressAutoHyphens/>
        <w:spacing w:line="480" w:lineRule="auto"/>
        <w:rPr>
          <w:rFonts w:ascii="Times New Roman" w:hAnsi="Times New Roman"/>
        </w:rPr>
      </w:pPr>
    </w:p>
    <w:p w14:paraId="3B17E9C2" w14:textId="77777777" w:rsidR="00007961" w:rsidRPr="00B81E01" w:rsidRDefault="00007961" w:rsidP="00F4708C">
      <w:pPr>
        <w:suppressAutoHyphens/>
        <w:spacing w:line="264" w:lineRule="auto"/>
        <w:rPr>
          <w:rFonts w:ascii="Times New Roman" w:hAnsi="Times New Roman"/>
        </w:rPr>
      </w:pPr>
      <w:r w:rsidRPr="00B81E01">
        <w:rPr>
          <w:rFonts w:ascii="Times New Roman" w:hAnsi="Times New Roman"/>
        </w:rPr>
        <w:tab/>
      </w:r>
    </w:p>
    <w:p w14:paraId="1F6F9E21" w14:textId="77777777" w:rsidR="00007961" w:rsidRPr="00B81E01" w:rsidRDefault="00007961" w:rsidP="00F4708C">
      <w:pPr>
        <w:suppressAutoHyphens/>
        <w:spacing w:line="264" w:lineRule="auto"/>
        <w:rPr>
          <w:rFonts w:ascii="Times New Roman" w:hAnsi="Times New Roman"/>
        </w:rPr>
      </w:pP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t>______________________________</w:t>
      </w:r>
    </w:p>
    <w:p w14:paraId="18122BFC" w14:textId="77777777" w:rsidR="00007961" w:rsidRPr="00B81E01" w:rsidRDefault="00007961" w:rsidP="00F4708C">
      <w:pPr>
        <w:suppressAutoHyphens/>
        <w:spacing w:line="264" w:lineRule="auto"/>
        <w:rPr>
          <w:rFonts w:ascii="Times New Roman" w:hAnsi="Times New Roman"/>
        </w:rPr>
      </w:pP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t>Notary Public</w:t>
      </w:r>
    </w:p>
    <w:p w14:paraId="0C2E2DC7" w14:textId="77777777" w:rsidR="00007961" w:rsidRPr="00B81E01" w:rsidRDefault="00007961" w:rsidP="00F4708C">
      <w:pPr>
        <w:suppressAutoHyphens/>
        <w:spacing w:line="264" w:lineRule="auto"/>
        <w:rPr>
          <w:rFonts w:ascii="Times New Roman" w:hAnsi="Times New Roman"/>
        </w:rPr>
      </w:pP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t>My Commission Expires:</w:t>
      </w:r>
    </w:p>
    <w:p w14:paraId="629EECDA" w14:textId="77777777" w:rsidR="003B3D96" w:rsidRPr="008F7374" w:rsidRDefault="003B3D96" w:rsidP="00F4708C">
      <w:pPr>
        <w:suppressAutoHyphens/>
        <w:spacing w:line="264" w:lineRule="auto"/>
        <w:rPr>
          <w:rFonts w:ascii="Times New Roman" w:hAnsi="Times New Roman"/>
        </w:rPr>
      </w:pPr>
    </w:p>
    <w:p w14:paraId="05F164EE" w14:textId="55CB48C0" w:rsidR="00391FF5" w:rsidRPr="008F7374" w:rsidRDefault="00391FF5" w:rsidP="00F4708C">
      <w:pPr>
        <w:suppressAutoHyphens/>
        <w:rPr>
          <w:rFonts w:ascii="Times New Roman" w:hAnsi="Times New Roman"/>
        </w:rPr>
      </w:pPr>
      <w:r w:rsidRPr="008F7374">
        <w:rPr>
          <w:rFonts w:ascii="Times New Roman" w:hAnsi="Times New Roman"/>
        </w:rPr>
        <w:br w:type="page"/>
      </w:r>
    </w:p>
    <w:p w14:paraId="75A3B853" w14:textId="77777777" w:rsidR="0082248B" w:rsidRPr="00345670" w:rsidRDefault="003509F9" w:rsidP="00F4708C">
      <w:pPr>
        <w:suppressAutoHyphens/>
        <w:spacing w:line="264" w:lineRule="auto"/>
        <w:rPr>
          <w:rFonts w:ascii="Times New Roman" w:hAnsi="Times New Roman"/>
          <w:i/>
          <w:color w:val="0000FF"/>
          <w:sz w:val="24"/>
          <w:szCs w:val="24"/>
          <w:u w:val="single"/>
        </w:rPr>
      </w:pPr>
      <w:r w:rsidRPr="00345670">
        <w:rPr>
          <w:rFonts w:ascii="Times New Roman" w:hAnsi="Times New Roman"/>
          <w:i/>
          <w:color w:val="0000FF"/>
          <w:sz w:val="24"/>
          <w:szCs w:val="24"/>
          <w:u w:val="single"/>
        </w:rPr>
        <w:lastRenderedPageBreak/>
        <w:t>NOTES</w:t>
      </w:r>
    </w:p>
    <w:sectPr w:rsidR="0082248B" w:rsidRPr="00345670" w:rsidSect="005945FE">
      <w:footerReference w:type="even" r:id="rId18"/>
      <w:footerReference w:type="first" r:id="rId19"/>
      <w:footnotePr>
        <w:numRestart w:val="eachSec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DA40" w14:textId="77777777" w:rsidR="00D467E8" w:rsidRDefault="00D467E8">
      <w:r>
        <w:separator/>
      </w:r>
    </w:p>
  </w:endnote>
  <w:endnote w:type="continuationSeparator" w:id="0">
    <w:p w14:paraId="192C24EE" w14:textId="77777777" w:rsidR="00D467E8" w:rsidRDefault="00D467E8">
      <w:r>
        <w:continuationSeparator/>
      </w:r>
    </w:p>
  </w:endnote>
  <w:endnote w:id="1">
    <w:p w14:paraId="260B9096" w14:textId="77777777" w:rsidR="00783F80" w:rsidRPr="00783F80" w:rsidRDefault="00783F80" w:rsidP="00783F80">
      <w:pPr>
        <w:suppressAutoHyphens/>
        <w:spacing w:line="264" w:lineRule="auto"/>
        <w:ind w:right="-90"/>
        <w:rPr>
          <w:rFonts w:ascii="Times New Roman" w:hAnsi="Times New Roman"/>
        </w:rPr>
      </w:pPr>
      <w:r w:rsidRPr="00783F80">
        <w:rPr>
          <w:rStyle w:val="EndnoteReference"/>
          <w:rFonts w:ascii="Times New Roman" w:hAnsi="Times New Roman"/>
        </w:rPr>
        <w:endnoteRef/>
      </w:r>
      <w:r w:rsidRPr="00783F80">
        <w:rPr>
          <w:rFonts w:ascii="Times New Roman" w:hAnsi="Times New Roman"/>
        </w:rPr>
        <w:t xml:space="preserve"> </w:t>
      </w:r>
      <w:hyperlink r:id="rId1" w:history="1">
        <w:r w:rsidRPr="00783F80">
          <w:rPr>
            <w:rStyle w:val="Hyperlink"/>
            <w:rFonts w:ascii="Times New Roman" w:hAnsi="Times New Roman"/>
          </w:rPr>
          <w:t>https://www.mass.gov/how-to/ws-26-disposition-or-acquisition-of-land-for-water-supply-purposes</w:t>
        </w:r>
      </w:hyperlink>
      <w:r w:rsidRPr="00783F80">
        <w:rPr>
          <w:rFonts w:ascii="Times New Roman" w:hAnsi="Times New Roman"/>
        </w:rPr>
        <w:t>.</w:t>
      </w:r>
    </w:p>
    <w:p w14:paraId="4AD729B1" w14:textId="24B69FB0" w:rsidR="00783F80" w:rsidRDefault="00783F80">
      <w:pPr>
        <w:pStyle w:val="EndnoteText"/>
      </w:pPr>
    </w:p>
  </w:endnote>
  <w:endnote w:id="2">
    <w:p w14:paraId="6F9EA385" w14:textId="7E514831" w:rsidR="005C60C1" w:rsidRPr="002366AA" w:rsidRDefault="005C60C1" w:rsidP="001D66BB">
      <w:pPr>
        <w:pStyle w:val="EndnoteText"/>
        <w:rPr>
          <w:rFonts w:ascii="Times New Roman" w:hAnsi="Times New Roman"/>
          <w:color w:val="333333"/>
          <w:sz w:val="22"/>
          <w:szCs w:val="22"/>
        </w:rPr>
      </w:pPr>
      <w:r w:rsidRPr="00EA767E">
        <w:rPr>
          <w:rStyle w:val="EndnoteReference"/>
          <w:rFonts w:ascii="Times New Roman" w:hAnsi="Times New Roman"/>
          <w:sz w:val="22"/>
          <w:szCs w:val="22"/>
        </w:rPr>
        <w:endnoteRef/>
      </w:r>
      <w:r w:rsidRPr="00EA767E">
        <w:rPr>
          <w:rFonts w:ascii="Times New Roman" w:hAnsi="Times New Roman"/>
          <w:sz w:val="22"/>
          <w:szCs w:val="22"/>
        </w:rPr>
        <w:t xml:space="preserve"> </w:t>
      </w:r>
      <w:bookmarkStart w:id="7" w:name="_Hlk129677523"/>
      <w:r w:rsidRPr="00EA767E">
        <w:rPr>
          <w:rFonts w:ascii="Times New Roman" w:hAnsi="Times New Roman"/>
          <w:sz w:val="22"/>
          <w:szCs w:val="22"/>
        </w:rPr>
        <w:t>M</w:t>
      </w:r>
      <w:r w:rsidR="00092904">
        <w:rPr>
          <w:rFonts w:ascii="Times New Roman" w:hAnsi="Times New Roman"/>
          <w:sz w:val="22"/>
          <w:szCs w:val="22"/>
        </w:rPr>
        <w:t>.G.L</w:t>
      </w:r>
      <w:r w:rsidR="009764E6">
        <w:rPr>
          <w:rFonts w:ascii="Times New Roman" w:hAnsi="Times New Roman"/>
          <w:sz w:val="22"/>
          <w:szCs w:val="22"/>
        </w:rPr>
        <w:t>s</w:t>
      </w:r>
      <w:r w:rsidR="00092904">
        <w:rPr>
          <w:rFonts w:ascii="Times New Roman" w:hAnsi="Times New Roman"/>
          <w:sz w:val="22"/>
          <w:szCs w:val="22"/>
        </w:rPr>
        <w:t xml:space="preserve"> </w:t>
      </w:r>
      <w:r w:rsidRPr="00EA767E">
        <w:rPr>
          <w:rFonts w:ascii="Times New Roman" w:hAnsi="Times New Roman"/>
          <w:sz w:val="22"/>
          <w:szCs w:val="22"/>
        </w:rPr>
        <w:t xml:space="preserve">relative to </w:t>
      </w:r>
      <w:r w:rsidRPr="00EA767E">
        <w:rPr>
          <w:rFonts w:ascii="Times New Roman" w:hAnsi="Times New Roman"/>
          <w:i/>
          <w:sz w:val="22"/>
          <w:szCs w:val="22"/>
        </w:rPr>
        <w:t>Board of Water Commissioners;</w:t>
      </w:r>
      <w:r w:rsidR="00092904" w:rsidRPr="00092904">
        <w:t xml:space="preserve"> </w:t>
      </w:r>
      <w:hyperlink r:id="rId2" w:history="1">
        <w:r w:rsidR="00092904" w:rsidRPr="002366AA">
          <w:rPr>
            <w:rStyle w:val="Hyperlink"/>
            <w:rFonts w:ascii="Times New Roman" w:hAnsi="Times New Roman"/>
            <w:sz w:val="22"/>
            <w:szCs w:val="22"/>
          </w:rPr>
          <w:t>https://malegislature.gov/Laws/GeneralLaws</w:t>
        </w:r>
      </w:hyperlink>
      <w:r w:rsidRPr="00EA767E">
        <w:rPr>
          <w:rFonts w:ascii="Times New Roman" w:hAnsi="Times New Roman"/>
          <w:i/>
          <w:sz w:val="22"/>
          <w:szCs w:val="22"/>
        </w:rPr>
        <w:t xml:space="preserve"> </w:t>
      </w:r>
    </w:p>
    <w:p w14:paraId="15374463" w14:textId="77777777" w:rsidR="003979A0" w:rsidRDefault="003979A0" w:rsidP="00472826">
      <w:pPr>
        <w:suppressAutoHyphens/>
        <w:spacing w:line="264" w:lineRule="auto"/>
        <w:rPr>
          <w:rFonts w:ascii="Times New Roman" w:hAnsi="Times New Roman"/>
        </w:rPr>
      </w:pPr>
    </w:p>
    <w:p w14:paraId="54209FDE" w14:textId="3258D6DA" w:rsidR="005C60C1" w:rsidRDefault="00092904" w:rsidP="00472826">
      <w:pPr>
        <w:suppressAutoHyphens/>
        <w:spacing w:line="264" w:lineRule="auto"/>
      </w:pPr>
      <w:r>
        <w:rPr>
          <w:rFonts w:ascii="Times New Roman" w:hAnsi="Times New Roman"/>
        </w:rPr>
        <w:t>C</w:t>
      </w:r>
      <w:r w:rsidR="005C60C1" w:rsidRPr="00092904">
        <w:rPr>
          <w:rFonts w:ascii="Times New Roman" w:hAnsi="Times New Roman"/>
        </w:rPr>
        <w:t xml:space="preserve">.40 </w:t>
      </w:r>
      <w:r>
        <w:rPr>
          <w:rFonts w:ascii="Times New Roman" w:hAnsi="Times New Roman"/>
        </w:rPr>
        <w:t>S</w:t>
      </w:r>
      <w:r w:rsidR="005C60C1" w:rsidRPr="00092904">
        <w:rPr>
          <w:rFonts w:ascii="Times New Roman" w:hAnsi="Times New Roman"/>
        </w:rPr>
        <w:t>.39B</w:t>
      </w:r>
      <w:r>
        <w:rPr>
          <w:rFonts w:ascii="Times New Roman" w:hAnsi="Times New Roman"/>
        </w:rPr>
        <w:t xml:space="preserve"> </w:t>
      </w:r>
      <w:r w:rsidR="005C60C1" w:rsidRPr="00092904">
        <w:rPr>
          <w:rFonts w:ascii="Times New Roman" w:hAnsi="Times New Roman"/>
        </w:rPr>
        <w:t>Acquisition of Land and Water</w:t>
      </w:r>
      <w:r w:rsidR="00472826">
        <w:rPr>
          <w:rFonts w:ascii="Times New Roman" w:hAnsi="Times New Roman"/>
        </w:rPr>
        <w:t xml:space="preserve"> - </w:t>
      </w:r>
      <w:r>
        <w:rPr>
          <w:rFonts w:ascii="Times New Roman" w:hAnsi="Times New Roman"/>
        </w:rPr>
        <w:t>C.</w:t>
      </w:r>
      <w:r w:rsidR="005C60C1" w:rsidRPr="00092904">
        <w:rPr>
          <w:rFonts w:ascii="Times New Roman" w:hAnsi="Times New Roman"/>
        </w:rPr>
        <w:t xml:space="preserve">40 </w:t>
      </w:r>
      <w:r>
        <w:rPr>
          <w:rFonts w:ascii="Times New Roman" w:hAnsi="Times New Roman"/>
        </w:rPr>
        <w:t>S.</w:t>
      </w:r>
      <w:r w:rsidR="005C60C1" w:rsidRPr="00092904">
        <w:rPr>
          <w:rFonts w:ascii="Times New Roman" w:hAnsi="Times New Roman"/>
        </w:rPr>
        <w:t>39E Management of water system</w:t>
      </w:r>
      <w:r w:rsidR="00472826">
        <w:rPr>
          <w:rFonts w:ascii="Times New Roman" w:hAnsi="Times New Roman"/>
        </w:rPr>
        <w:t xml:space="preserve"> - </w:t>
      </w:r>
      <w:r>
        <w:rPr>
          <w:rFonts w:ascii="Times New Roman" w:hAnsi="Times New Roman"/>
        </w:rPr>
        <w:t>C</w:t>
      </w:r>
      <w:r w:rsidR="005C60C1" w:rsidRPr="00092904">
        <w:rPr>
          <w:rFonts w:ascii="Times New Roman" w:hAnsi="Times New Roman"/>
        </w:rPr>
        <w:t>.40</w:t>
      </w:r>
      <w:r w:rsidR="005C60C1" w:rsidRPr="00092904">
        <w:rPr>
          <w:rFonts w:ascii="Times New Roman" w:hAnsi="Times New Roman"/>
          <w:shd w:val="clear" w:color="auto" w:fill="FFFFFF"/>
        </w:rPr>
        <w:t xml:space="preserve"> </w:t>
      </w:r>
      <w:r>
        <w:rPr>
          <w:rFonts w:ascii="Times New Roman" w:hAnsi="Times New Roman"/>
          <w:shd w:val="clear" w:color="auto" w:fill="FFFFFF"/>
        </w:rPr>
        <w:t>S</w:t>
      </w:r>
      <w:r w:rsidR="005C60C1" w:rsidRPr="00092904">
        <w:rPr>
          <w:rFonts w:ascii="Times New Roman" w:hAnsi="Times New Roman"/>
          <w:shd w:val="clear" w:color="auto" w:fill="FFFFFF"/>
        </w:rPr>
        <w:t xml:space="preserve">.41 Protection of </w:t>
      </w:r>
      <w:r w:rsidR="00472826">
        <w:rPr>
          <w:rFonts w:ascii="Times New Roman" w:hAnsi="Times New Roman"/>
          <w:shd w:val="clear" w:color="auto" w:fill="FFFFFF"/>
        </w:rPr>
        <w:t>W</w:t>
      </w:r>
      <w:r w:rsidR="005C60C1" w:rsidRPr="00092904">
        <w:rPr>
          <w:rFonts w:ascii="Times New Roman" w:hAnsi="Times New Roman"/>
          <w:shd w:val="clear" w:color="auto" w:fill="FFFFFF"/>
        </w:rPr>
        <w:t xml:space="preserve">ater </w:t>
      </w:r>
      <w:r w:rsidR="00472826">
        <w:rPr>
          <w:rFonts w:ascii="Times New Roman" w:hAnsi="Times New Roman"/>
          <w:shd w:val="clear" w:color="auto" w:fill="FFFFFF"/>
        </w:rPr>
        <w:t>S</w:t>
      </w:r>
      <w:r w:rsidR="005C60C1" w:rsidRPr="00092904">
        <w:rPr>
          <w:rFonts w:ascii="Times New Roman" w:hAnsi="Times New Roman"/>
          <w:shd w:val="clear" w:color="auto" w:fill="FFFFFF"/>
        </w:rPr>
        <w:t>upplies</w:t>
      </w:r>
      <w:r w:rsidR="00472826">
        <w:rPr>
          <w:rFonts w:ascii="Times New Roman" w:hAnsi="Times New Roman"/>
          <w:shd w:val="clear" w:color="auto" w:fill="FFFFFF"/>
        </w:rPr>
        <w:t xml:space="preserve"> - </w:t>
      </w:r>
      <w:r>
        <w:rPr>
          <w:rFonts w:ascii="Times New Roman" w:hAnsi="Times New Roman"/>
          <w:shd w:val="clear" w:color="auto" w:fill="FFFFFF"/>
        </w:rPr>
        <w:t>C</w:t>
      </w:r>
      <w:r w:rsidR="005C60C1" w:rsidRPr="00092904">
        <w:rPr>
          <w:rFonts w:ascii="Times New Roman" w:hAnsi="Times New Roman"/>
          <w:color w:val="333333"/>
        </w:rPr>
        <w:t xml:space="preserve">.41 </w:t>
      </w:r>
      <w:r>
        <w:rPr>
          <w:rFonts w:ascii="Times New Roman" w:hAnsi="Times New Roman"/>
          <w:color w:val="333333"/>
        </w:rPr>
        <w:t>S</w:t>
      </w:r>
      <w:r w:rsidR="005C60C1" w:rsidRPr="00092904">
        <w:rPr>
          <w:rFonts w:ascii="Times New Roman" w:hAnsi="Times New Roman"/>
          <w:color w:val="333333"/>
        </w:rPr>
        <w:t>.69A</w:t>
      </w:r>
      <w:r>
        <w:rPr>
          <w:rFonts w:ascii="Times New Roman" w:hAnsi="Times New Roman"/>
          <w:color w:val="333333"/>
        </w:rPr>
        <w:t xml:space="preserve"> </w:t>
      </w:r>
      <w:r w:rsidR="005C60C1" w:rsidRPr="00092904">
        <w:rPr>
          <w:rFonts w:ascii="Times New Roman" w:hAnsi="Times New Roman"/>
          <w:color w:val="333333"/>
        </w:rPr>
        <w:t>Establishment of Board</w:t>
      </w:r>
      <w:r w:rsidR="00472826">
        <w:rPr>
          <w:rFonts w:ascii="Times New Roman" w:hAnsi="Times New Roman"/>
          <w:color w:val="333333"/>
        </w:rPr>
        <w:t xml:space="preserve"> - </w:t>
      </w:r>
      <w:r>
        <w:rPr>
          <w:rFonts w:ascii="Times New Roman" w:hAnsi="Times New Roman"/>
          <w:color w:val="333333"/>
        </w:rPr>
        <w:t>C</w:t>
      </w:r>
      <w:r w:rsidR="005C60C1" w:rsidRPr="00092904">
        <w:rPr>
          <w:rFonts w:ascii="Times New Roman" w:hAnsi="Times New Roman"/>
        </w:rPr>
        <w:t xml:space="preserve">.41 </w:t>
      </w:r>
      <w:r>
        <w:rPr>
          <w:rFonts w:ascii="Times New Roman" w:hAnsi="Times New Roman"/>
        </w:rPr>
        <w:t>S</w:t>
      </w:r>
      <w:r w:rsidR="005C60C1" w:rsidRPr="00092904">
        <w:rPr>
          <w:rFonts w:ascii="Times New Roman" w:hAnsi="Times New Roman"/>
        </w:rPr>
        <w:t>.69B Powers and Duties</w:t>
      </w:r>
      <w:r w:rsidR="00472826">
        <w:rPr>
          <w:rFonts w:ascii="Times New Roman" w:hAnsi="Times New Roman"/>
        </w:rPr>
        <w:t xml:space="preserve"> - </w:t>
      </w:r>
      <w:r>
        <w:rPr>
          <w:rFonts w:ascii="Times New Roman" w:hAnsi="Times New Roman"/>
        </w:rPr>
        <w:t>C</w:t>
      </w:r>
      <w:r w:rsidR="005C60C1" w:rsidRPr="00092904">
        <w:rPr>
          <w:rFonts w:ascii="Times New Roman" w:hAnsi="Times New Roman"/>
        </w:rPr>
        <w:t xml:space="preserve">.41 </w:t>
      </w:r>
      <w:r>
        <w:rPr>
          <w:rFonts w:ascii="Times New Roman" w:hAnsi="Times New Roman"/>
        </w:rPr>
        <w:t>S</w:t>
      </w:r>
      <w:r w:rsidR="005C60C1" w:rsidRPr="00092904">
        <w:rPr>
          <w:rFonts w:ascii="Times New Roman" w:hAnsi="Times New Roman"/>
        </w:rPr>
        <w:t>.69D Board of Public Works</w:t>
      </w:r>
      <w:r w:rsidR="00472826">
        <w:rPr>
          <w:rFonts w:ascii="Times New Roman" w:hAnsi="Times New Roman"/>
        </w:rPr>
        <w:t xml:space="preserve"> - </w:t>
      </w:r>
      <w:r>
        <w:rPr>
          <w:rFonts w:ascii="Times New Roman" w:hAnsi="Times New Roman"/>
        </w:rPr>
        <w:t>C.</w:t>
      </w:r>
      <w:r w:rsidR="005C60C1" w:rsidRPr="00092904">
        <w:rPr>
          <w:rFonts w:ascii="Times New Roman" w:hAnsi="Times New Roman"/>
        </w:rPr>
        <w:t xml:space="preserve">111 </w:t>
      </w:r>
      <w:r>
        <w:rPr>
          <w:rFonts w:ascii="Times New Roman" w:hAnsi="Times New Roman"/>
        </w:rPr>
        <w:t>S</w:t>
      </w:r>
      <w:r w:rsidR="005C60C1" w:rsidRPr="00092904">
        <w:rPr>
          <w:rFonts w:ascii="Times New Roman" w:hAnsi="Times New Roman"/>
        </w:rPr>
        <w:t>.173B Authority to enter watershed</w:t>
      </w:r>
      <w:r>
        <w:rPr>
          <w:rFonts w:ascii="Times New Roman" w:hAnsi="Times New Roman"/>
        </w:rPr>
        <w:t>.</w:t>
      </w:r>
    </w:p>
    <w:bookmarkEnd w:id="7"/>
    <w:p w14:paraId="0FFDE053" w14:textId="2C57C5F8" w:rsidR="00397BA7" w:rsidRPr="00397BA7" w:rsidRDefault="00621C13" w:rsidP="001D66BB">
      <w:pPr>
        <w:pStyle w:val="EndnoteText"/>
        <w:rPr>
          <w:b/>
          <w:bCs/>
          <w:sz w:val="22"/>
          <w:szCs w:val="22"/>
        </w:rPr>
      </w:pPr>
      <w:r>
        <w:rPr>
          <w:b/>
          <w:bCs/>
          <w:sz w:val="22"/>
          <w:szCs w:val="22"/>
        </w:rPr>
        <w:t>-------------------------------------------------------------------------------------------------------------------------------</w:t>
      </w:r>
    </w:p>
  </w:endnote>
  <w:endnote w:id="3">
    <w:p w14:paraId="0D457D95" w14:textId="77777777" w:rsidR="00893490" w:rsidRDefault="00893490" w:rsidP="00D44957">
      <w:pPr>
        <w:pStyle w:val="EndnoteText"/>
        <w:rPr>
          <w:rFonts w:ascii="Times New Roman" w:hAnsi="Times New Roman"/>
        </w:rPr>
      </w:pPr>
    </w:p>
    <w:p w14:paraId="449F7449" w14:textId="33C60382" w:rsidR="00D44957" w:rsidRPr="00472826" w:rsidRDefault="00D44957" w:rsidP="00D44957">
      <w:pPr>
        <w:pStyle w:val="EndnoteText"/>
        <w:rPr>
          <w:rFonts w:ascii="Times New Roman" w:hAnsi="Times New Roman"/>
          <w:u w:val="single"/>
        </w:rPr>
      </w:pPr>
      <w:r w:rsidRPr="00472826">
        <w:rPr>
          <w:rStyle w:val="EndnoteReference"/>
          <w:rFonts w:ascii="Times New Roman" w:hAnsi="Times New Roman"/>
          <w:u w:val="single"/>
        </w:rPr>
        <w:endnoteRef/>
      </w:r>
      <w:r w:rsidR="00893490" w:rsidRPr="00472826">
        <w:rPr>
          <w:rFonts w:ascii="Times New Roman" w:hAnsi="Times New Roman"/>
          <w:i/>
          <w:iCs/>
          <w:sz w:val="22"/>
          <w:szCs w:val="22"/>
          <w:u w:val="single"/>
        </w:rPr>
        <w:t xml:space="preserve"> </w:t>
      </w:r>
      <w:r w:rsidR="00472826" w:rsidRPr="00472826">
        <w:rPr>
          <w:rFonts w:ascii="Times New Roman" w:hAnsi="Times New Roman"/>
          <w:i/>
          <w:iCs/>
          <w:sz w:val="22"/>
          <w:szCs w:val="22"/>
          <w:u w:val="single"/>
        </w:rPr>
        <w:t>Preamble E</w:t>
      </w:r>
      <w:r w:rsidRPr="00472826">
        <w:rPr>
          <w:rFonts w:ascii="Times New Roman" w:hAnsi="Times New Roman"/>
          <w:i/>
          <w:iCs/>
          <w:sz w:val="22"/>
          <w:szCs w:val="22"/>
          <w:u w:val="single"/>
        </w:rPr>
        <w:t xml:space="preserve">xample for a </w:t>
      </w:r>
      <w:r w:rsidR="00472826" w:rsidRPr="00472826">
        <w:rPr>
          <w:rFonts w:ascii="Times New Roman" w:hAnsi="Times New Roman"/>
          <w:i/>
          <w:iCs/>
          <w:sz w:val="22"/>
          <w:szCs w:val="22"/>
          <w:u w:val="single"/>
        </w:rPr>
        <w:t>J</w:t>
      </w:r>
      <w:r w:rsidRPr="00472826">
        <w:rPr>
          <w:rFonts w:ascii="Times New Roman" w:hAnsi="Times New Roman"/>
          <w:i/>
          <w:iCs/>
          <w:sz w:val="22"/>
          <w:szCs w:val="22"/>
          <w:u w:val="single"/>
        </w:rPr>
        <w:t xml:space="preserve">ointly </w:t>
      </w:r>
      <w:r w:rsidR="00472826" w:rsidRPr="00472826">
        <w:rPr>
          <w:rFonts w:ascii="Times New Roman" w:hAnsi="Times New Roman"/>
          <w:i/>
          <w:iCs/>
          <w:sz w:val="22"/>
          <w:szCs w:val="22"/>
          <w:u w:val="single"/>
        </w:rPr>
        <w:t>H</w:t>
      </w:r>
      <w:r w:rsidRPr="00472826">
        <w:rPr>
          <w:rFonts w:ascii="Times New Roman" w:hAnsi="Times New Roman"/>
          <w:i/>
          <w:iCs/>
          <w:sz w:val="22"/>
          <w:szCs w:val="22"/>
          <w:u w:val="single"/>
        </w:rPr>
        <w:t>eld</w:t>
      </w:r>
      <w:r w:rsidR="00472826" w:rsidRPr="00472826">
        <w:rPr>
          <w:rFonts w:ascii="Times New Roman" w:hAnsi="Times New Roman"/>
          <w:i/>
          <w:iCs/>
          <w:sz w:val="22"/>
          <w:szCs w:val="22"/>
          <w:u w:val="single"/>
        </w:rPr>
        <w:t xml:space="preserve"> CR</w:t>
      </w:r>
      <w:r w:rsidRPr="00472826">
        <w:rPr>
          <w:rFonts w:ascii="Times New Roman" w:hAnsi="Times New Roman"/>
          <w:i/>
          <w:iCs/>
          <w:u w:val="single"/>
        </w:rPr>
        <w:t xml:space="preserve"> </w:t>
      </w:r>
    </w:p>
    <w:p w14:paraId="343CF255" w14:textId="77777777" w:rsidR="00D44957" w:rsidRDefault="00D44957" w:rsidP="00D44957">
      <w:pPr>
        <w:rPr>
          <w:rFonts w:ascii="Times New Roman" w:hAnsi="Times New Roman"/>
          <w:sz w:val="20"/>
          <w:szCs w:val="20"/>
        </w:rPr>
      </w:pPr>
    </w:p>
    <w:p w14:paraId="21296A3E" w14:textId="7AE20BF4" w:rsidR="00D44957" w:rsidRPr="009764E6" w:rsidRDefault="00D44957" w:rsidP="00D44957">
      <w:pPr>
        <w:rPr>
          <w:rFonts w:ascii="Times New Roman" w:hAnsi="Times New Roman"/>
        </w:rPr>
      </w:pPr>
      <w:r w:rsidRPr="009764E6">
        <w:rPr>
          <w:rFonts w:ascii="Times New Roman" w:hAnsi="Times New Roman"/>
        </w:rPr>
        <w:t>We, John and Jane Smith b</w:t>
      </w:r>
      <w:r w:rsidRPr="009764E6">
        <w:rPr>
          <w:rStyle w:val="PlaceholderText"/>
          <w:rFonts w:ascii="Times New Roman" w:hAnsi="Times New Roman"/>
          <w:color w:val="auto"/>
        </w:rPr>
        <w:t xml:space="preserve">eing married having an address of  </w:t>
      </w:r>
      <w:r w:rsidRPr="009764E6">
        <w:rPr>
          <w:rStyle w:val="PlaceholderText"/>
          <w:rFonts w:ascii="Times New Roman" w:hAnsi="Times New Roman"/>
          <w:color w:val="auto"/>
          <w:u w:val="single"/>
        </w:rPr>
        <w:t xml:space="preserve">            </w:t>
      </w:r>
      <w:r w:rsidRPr="009764E6">
        <w:rPr>
          <w:rStyle w:val="PlaceholderText"/>
          <w:rFonts w:ascii="Times New Roman" w:hAnsi="Times New Roman"/>
          <w:color w:val="auto"/>
        </w:rPr>
        <w:t xml:space="preserve">, </w:t>
      </w:r>
      <w:r w:rsidRPr="009764E6">
        <w:rPr>
          <w:rFonts w:ascii="Times New Roman" w:hAnsi="Times New Roman"/>
        </w:rPr>
        <w:t xml:space="preserve">being the </w:t>
      </w:r>
      <w:r w:rsidRPr="009764E6">
        <w:rPr>
          <w:rStyle w:val="PlaceholderText"/>
          <w:rFonts w:ascii="Times New Roman" w:hAnsi="Times New Roman"/>
          <w:color w:val="auto"/>
        </w:rPr>
        <w:t xml:space="preserve">joint owners of the Premises as defined herein, </w:t>
      </w:r>
      <w:r w:rsidRPr="009764E6">
        <w:rPr>
          <w:rFonts w:ascii="Times New Roman" w:hAnsi="Times New Roman"/>
        </w:rPr>
        <w:t xml:space="preserve">constituting all of the owners of the Premises as defined herein, for my successors and assigns (“Grantor”), acting pursuant to Sections 31, 32, and 33 of Chapter 184 of the Massachusetts General Laws, grant with QUITCLAIM COVENANTS to the Town of </w:t>
      </w:r>
      <w:r w:rsidRPr="009764E6">
        <w:rPr>
          <w:rFonts w:ascii="Times New Roman" w:hAnsi="Times New Roman"/>
          <w:u w:val="single"/>
        </w:rPr>
        <w:t xml:space="preserve">        </w:t>
      </w:r>
      <w:r w:rsidR="00E61B6C">
        <w:rPr>
          <w:rFonts w:ascii="Times New Roman" w:hAnsi="Times New Roman"/>
          <w:u w:val="single"/>
        </w:rPr>
        <w:t xml:space="preserve">             </w:t>
      </w:r>
      <w:r w:rsidRPr="009764E6">
        <w:rPr>
          <w:rFonts w:ascii="Times New Roman" w:hAnsi="Times New Roman"/>
          <w:u w:val="single"/>
        </w:rPr>
        <w:t xml:space="preserve">            </w:t>
      </w:r>
      <w:r w:rsidRPr="008D2906">
        <w:rPr>
          <w:rFonts w:ascii="Times New Roman" w:hAnsi="Times New Roman"/>
        </w:rPr>
        <w:t>,</w:t>
      </w:r>
      <w:r w:rsidR="00755730" w:rsidRPr="008D2906">
        <w:rPr>
          <w:rFonts w:ascii="Times New Roman" w:hAnsi="Times New Roman"/>
        </w:rPr>
        <w:t xml:space="preserve"> </w:t>
      </w:r>
      <w:r w:rsidRPr="009764E6">
        <w:rPr>
          <w:rFonts w:ascii="Times New Roman" w:hAnsi="Times New Roman"/>
        </w:rPr>
        <w:t>a Massachusetts municipal corporation having an address of</w:t>
      </w:r>
      <w:r w:rsidRPr="009764E6">
        <w:rPr>
          <w:rFonts w:ascii="Times New Roman" w:hAnsi="Times New Roman"/>
          <w:u w:val="single"/>
        </w:rPr>
        <w:t xml:space="preserve">                 </w:t>
      </w:r>
      <w:r w:rsidRPr="009764E6">
        <w:rPr>
          <w:rFonts w:ascii="Times New Roman" w:hAnsi="Times New Roman"/>
        </w:rPr>
        <w:t xml:space="preserve"> acting by and through its Board of Water Commissioners</w:t>
      </w:r>
      <w:r w:rsidRPr="009764E6">
        <w:rPr>
          <w:rStyle w:val="PlaceholderText"/>
          <w:rFonts w:ascii="Times New Roman" w:hAnsi="Times New Roman"/>
          <w:b/>
          <w:color w:val="auto"/>
        </w:rPr>
        <w:t xml:space="preserve"> </w:t>
      </w:r>
      <w:r w:rsidRPr="009764E6">
        <w:rPr>
          <w:rStyle w:val="PlaceholderText"/>
          <w:rFonts w:ascii="Times New Roman" w:hAnsi="Times New Roman"/>
          <w:color w:val="auto"/>
        </w:rPr>
        <w:t>b</w:t>
      </w:r>
      <w:r w:rsidRPr="009764E6">
        <w:rPr>
          <w:rFonts w:ascii="Times New Roman" w:hAnsi="Times New Roman"/>
          <w:bCs/>
        </w:rPr>
        <w:t xml:space="preserve">y authority of Section 41 of </w:t>
      </w:r>
      <w:r w:rsidRPr="009764E6">
        <w:rPr>
          <w:rFonts w:ascii="Times New Roman" w:hAnsi="Times New Roman"/>
          <w:iCs/>
        </w:rPr>
        <w:t xml:space="preserve">Chapter 40 of the </w:t>
      </w:r>
      <w:r w:rsidRPr="009764E6">
        <w:rPr>
          <w:rFonts w:ascii="Times New Roman" w:hAnsi="Times New Roman"/>
          <w:bCs/>
        </w:rPr>
        <w:t>Massachusetts General Laws,</w:t>
      </w:r>
      <w:r w:rsidRPr="009764E6">
        <w:rPr>
          <w:rFonts w:ascii="Times New Roman" w:hAnsi="Times New Roman"/>
        </w:rPr>
        <w:t xml:space="preserve"> their permitted successors and assigns (“Primary Grantee”), for consideration of less than $100.00, and to the Green Trees Land Trust, </w:t>
      </w:r>
      <w:r w:rsidR="005D7D04">
        <w:rPr>
          <w:rFonts w:ascii="Times New Roman" w:hAnsi="Times New Roman"/>
        </w:rPr>
        <w:t xml:space="preserve">a </w:t>
      </w:r>
      <w:r w:rsidR="00267DCD">
        <w:rPr>
          <w:rFonts w:ascii="Times New Roman" w:hAnsi="Times New Roman"/>
        </w:rPr>
        <w:t>nonprofit</w:t>
      </w:r>
      <w:r w:rsidR="005D7D04">
        <w:rPr>
          <w:rFonts w:ascii="Times New Roman" w:hAnsi="Times New Roman"/>
        </w:rPr>
        <w:t xml:space="preserve"> organization having an address of </w:t>
      </w:r>
      <w:r w:rsidRPr="009764E6">
        <w:rPr>
          <w:rFonts w:ascii="Times New Roman" w:hAnsi="Times New Roman"/>
        </w:rPr>
        <w:t xml:space="preserve"> </w:t>
      </w:r>
      <w:r w:rsidRPr="009764E6">
        <w:rPr>
          <w:rFonts w:ascii="Times New Roman" w:hAnsi="Times New Roman"/>
          <w:u w:val="single"/>
        </w:rPr>
        <w:t xml:space="preserve"> </w:t>
      </w:r>
      <w:r w:rsidRPr="009764E6">
        <w:rPr>
          <w:rFonts w:ascii="Times New Roman" w:hAnsi="Times New Roman"/>
          <w:color w:val="0000FF"/>
          <w:u w:val="single"/>
        </w:rPr>
        <w:t xml:space="preserve">       </w:t>
      </w:r>
      <w:r w:rsidR="008F7374">
        <w:rPr>
          <w:rFonts w:ascii="Times New Roman" w:hAnsi="Times New Roman"/>
          <w:color w:val="0000FF"/>
          <w:u w:val="single"/>
        </w:rPr>
        <w:t xml:space="preserve">               </w:t>
      </w:r>
      <w:r w:rsidRPr="009764E6">
        <w:rPr>
          <w:rFonts w:ascii="Times New Roman" w:hAnsi="Times New Roman"/>
          <w:color w:val="0000FF"/>
          <w:u w:val="single"/>
        </w:rPr>
        <w:t xml:space="preserve">  </w:t>
      </w:r>
      <w:r w:rsidRPr="009764E6">
        <w:rPr>
          <w:rFonts w:ascii="Times New Roman" w:hAnsi="Times New Roman"/>
          <w:color w:val="0000FF"/>
        </w:rPr>
        <w:t xml:space="preserve"> </w:t>
      </w:r>
      <w:r w:rsidRPr="009764E6">
        <w:rPr>
          <w:rFonts w:ascii="Times New Roman" w:hAnsi="Times New Roman"/>
        </w:rPr>
        <w:t>their permitted successors and assigns (“Secondary Grantee”) for consideration of less than $100.00, IN PERPETUITY AND EXCLUSIVELY FOR</w:t>
      </w:r>
      <w:r w:rsidRPr="009764E6">
        <w:rPr>
          <w:rFonts w:ascii="Times New Roman" w:hAnsi="Times New Roman"/>
          <w:bCs/>
          <w:caps/>
        </w:rPr>
        <w:t xml:space="preserve"> drinking water supply protection AND </w:t>
      </w:r>
      <w:r w:rsidRPr="009764E6">
        <w:rPr>
          <w:rFonts w:ascii="Times New Roman" w:hAnsi="Times New Roman"/>
        </w:rPr>
        <w:t>CONSERVATION PURPOSES, the following Conservation Restriction on land located in</w:t>
      </w:r>
      <w:r w:rsidR="008F7374" w:rsidRPr="008F7374">
        <w:rPr>
          <w:rFonts w:ascii="Times New Roman" w:hAnsi="Times New Roman"/>
          <w:u w:val="single"/>
        </w:rPr>
        <w:t xml:space="preserve">              </w:t>
      </w:r>
      <w:r w:rsidRPr="009764E6">
        <w:rPr>
          <w:rFonts w:ascii="Times New Roman" w:hAnsi="Times New Roman"/>
        </w:rPr>
        <w:t xml:space="preserve">containing </w:t>
      </w:r>
      <w:r w:rsidR="00E61B6C">
        <w:rPr>
          <w:rFonts w:ascii="Times New Roman" w:hAnsi="Times New Roman"/>
        </w:rPr>
        <w:t>5</w:t>
      </w:r>
      <w:r w:rsidRPr="009764E6">
        <w:rPr>
          <w:rFonts w:ascii="Times New Roman" w:hAnsi="Times New Roman"/>
        </w:rPr>
        <w:t xml:space="preserve"> acres of a</w:t>
      </w:r>
      <w:r w:rsidR="00E61B6C">
        <w:rPr>
          <w:rFonts w:ascii="Times New Roman" w:hAnsi="Times New Roman"/>
        </w:rPr>
        <w:t xml:space="preserve"> 20</w:t>
      </w:r>
      <w:r w:rsidRPr="009764E6">
        <w:rPr>
          <w:rFonts w:ascii="Times New Roman" w:hAnsi="Times New Roman"/>
        </w:rPr>
        <w:t xml:space="preserve">  acre parcel</w:t>
      </w:r>
      <w:r w:rsidRPr="009764E6">
        <w:rPr>
          <w:rStyle w:val="PlaceholderText"/>
          <w:rFonts w:ascii="Times New Roman" w:hAnsi="Times New Roman"/>
          <w:color w:val="auto"/>
        </w:rPr>
        <w:t xml:space="preserve"> of land </w:t>
      </w:r>
      <w:r w:rsidRPr="009764E6">
        <w:rPr>
          <w:rFonts w:ascii="Times New Roman" w:hAnsi="Times New Roman"/>
        </w:rPr>
        <w:t xml:space="preserve">(“Premises”), which Premises is more particularly described in </w:t>
      </w:r>
      <w:r w:rsidRPr="009764E6">
        <w:rPr>
          <w:rFonts w:ascii="Times New Roman" w:hAnsi="Times New Roman"/>
          <w:u w:val="single"/>
        </w:rPr>
        <w:t>Exhibit A</w:t>
      </w:r>
      <w:r w:rsidRPr="009764E6">
        <w:rPr>
          <w:rFonts w:ascii="Times New Roman" w:hAnsi="Times New Roman"/>
        </w:rPr>
        <w:t xml:space="preserve"> and shown in </w:t>
      </w:r>
      <w:r w:rsidRPr="009764E6">
        <w:rPr>
          <w:rFonts w:ascii="Times New Roman" w:hAnsi="Times New Roman"/>
          <w:u w:val="single"/>
        </w:rPr>
        <w:t>Exhibit B</w:t>
      </w:r>
      <w:r w:rsidRPr="009764E6">
        <w:rPr>
          <w:rFonts w:ascii="Times New Roman" w:hAnsi="Times New Roman"/>
        </w:rPr>
        <w:t xml:space="preserve">.   A map of the Premises and Water Supply Protection Zones is shown in </w:t>
      </w:r>
      <w:r w:rsidRPr="009764E6">
        <w:rPr>
          <w:rFonts w:ascii="Times New Roman" w:hAnsi="Times New Roman"/>
          <w:u w:val="single"/>
        </w:rPr>
        <w:t>Exhibit C</w:t>
      </w:r>
      <w:r w:rsidRPr="009764E6">
        <w:rPr>
          <w:rFonts w:ascii="Times New Roman" w:hAnsi="Times New Roman"/>
        </w:rPr>
        <w:t>.   All Exhibits are incorporated herein and attached hereto.</w:t>
      </w:r>
    </w:p>
    <w:p w14:paraId="4CDD8B50" w14:textId="1E71283A" w:rsidR="00D44957" w:rsidRDefault="00D44957" w:rsidP="00D44957">
      <w:pPr>
        <w:rPr>
          <w:rFonts w:ascii="Times New Roman" w:hAnsi="Times New Roman"/>
        </w:rPr>
      </w:pPr>
      <w:r>
        <w:rPr>
          <w:rFonts w:ascii="Times New Roman" w:hAnsi="Times New Roman"/>
        </w:rPr>
        <w:t>-------------------------------------------------------------------------------------------------------------------------------</w:t>
      </w:r>
    </w:p>
    <w:p w14:paraId="69F9D331" w14:textId="77777777" w:rsidR="00A53D16" w:rsidRDefault="00A53D16" w:rsidP="00D44957">
      <w:pPr>
        <w:jc w:val="center"/>
        <w:rPr>
          <w:rFonts w:ascii="Times New Roman" w:hAnsi="Times New Roman"/>
          <w:i/>
          <w:iCs/>
        </w:rPr>
      </w:pPr>
    </w:p>
    <w:p w14:paraId="5AF1F108" w14:textId="77777777" w:rsidR="00472826" w:rsidRDefault="00472826" w:rsidP="001169F3">
      <w:pPr>
        <w:jc w:val="center"/>
        <w:rPr>
          <w:rFonts w:ascii="Times New Roman" w:hAnsi="Times New Roman"/>
          <w:b/>
          <w:bCs/>
          <w:i/>
          <w:iCs/>
        </w:rPr>
      </w:pPr>
    </w:p>
    <w:p w14:paraId="42C6825D" w14:textId="4AE11956" w:rsidR="00D44957" w:rsidRDefault="00D44957" w:rsidP="001169F3">
      <w:pPr>
        <w:jc w:val="center"/>
        <w:rPr>
          <w:rFonts w:ascii="Times New Roman" w:hAnsi="Times New Roman"/>
          <w:b/>
          <w:bCs/>
          <w:i/>
          <w:iCs/>
        </w:rPr>
      </w:pPr>
      <w:r w:rsidRPr="000B1275">
        <w:rPr>
          <w:rFonts w:ascii="Times New Roman" w:hAnsi="Times New Roman"/>
          <w:b/>
          <w:bCs/>
          <w:i/>
          <w:iCs/>
        </w:rPr>
        <w:t xml:space="preserve">Each Exhibit </w:t>
      </w:r>
      <w:r w:rsidR="0013084D">
        <w:rPr>
          <w:rFonts w:ascii="Times New Roman" w:hAnsi="Times New Roman"/>
          <w:b/>
          <w:bCs/>
          <w:i/>
          <w:iCs/>
        </w:rPr>
        <w:t>M</w:t>
      </w:r>
      <w:r w:rsidRPr="000B1275">
        <w:rPr>
          <w:rFonts w:ascii="Times New Roman" w:hAnsi="Times New Roman"/>
          <w:b/>
          <w:bCs/>
          <w:i/>
          <w:iCs/>
        </w:rPr>
        <w:t xml:space="preserve">ust be on a </w:t>
      </w:r>
      <w:r w:rsidR="0013084D">
        <w:rPr>
          <w:rFonts w:ascii="Times New Roman" w:hAnsi="Times New Roman"/>
          <w:b/>
          <w:bCs/>
          <w:i/>
          <w:iCs/>
        </w:rPr>
        <w:t>S</w:t>
      </w:r>
      <w:r w:rsidRPr="000B1275">
        <w:rPr>
          <w:rFonts w:ascii="Times New Roman" w:hAnsi="Times New Roman"/>
          <w:b/>
          <w:bCs/>
          <w:i/>
          <w:iCs/>
        </w:rPr>
        <w:t xml:space="preserve">eparate </w:t>
      </w:r>
      <w:r w:rsidR="002C7257">
        <w:rPr>
          <w:rFonts w:ascii="Times New Roman" w:hAnsi="Times New Roman"/>
          <w:b/>
          <w:bCs/>
          <w:i/>
          <w:iCs/>
        </w:rPr>
        <w:t>P</w:t>
      </w:r>
      <w:r w:rsidRPr="000B1275">
        <w:rPr>
          <w:rFonts w:ascii="Times New Roman" w:hAnsi="Times New Roman"/>
          <w:b/>
          <w:bCs/>
          <w:i/>
          <w:iCs/>
        </w:rPr>
        <w:t>age</w:t>
      </w:r>
    </w:p>
    <w:p w14:paraId="7BE29A5F" w14:textId="77777777" w:rsidR="001241D3" w:rsidRPr="00151DB1" w:rsidRDefault="001241D3" w:rsidP="00D44957">
      <w:pPr>
        <w:pStyle w:val="EndnoteText"/>
        <w:rPr>
          <w:rFonts w:ascii="Times New Roman" w:hAnsi="Times New Roman"/>
          <w:i/>
          <w:iCs/>
        </w:rPr>
      </w:pPr>
    </w:p>
  </w:endnote>
  <w:endnote w:id="4">
    <w:p w14:paraId="52CF7964" w14:textId="77777777" w:rsidR="00A977C7" w:rsidRPr="00621C13" w:rsidRDefault="005C60C1" w:rsidP="00621C13">
      <w:pPr>
        <w:rPr>
          <w:bCs/>
          <w:u w:val="single"/>
        </w:rPr>
      </w:pPr>
      <w:r w:rsidRPr="00816BBD">
        <w:rPr>
          <w:rStyle w:val="EndnoteReference"/>
          <w:rFonts w:ascii="Times New Roman" w:hAnsi="Times New Roman"/>
        </w:rPr>
        <w:endnoteRef/>
      </w:r>
      <w:r w:rsidRPr="00816BBD">
        <w:rPr>
          <w:rFonts w:ascii="Times New Roman" w:hAnsi="Times New Roman"/>
        </w:rPr>
        <w:t xml:space="preserve"> </w:t>
      </w:r>
      <w:r w:rsidR="00A977C7">
        <w:rPr>
          <w:rFonts w:ascii="Times New Roman" w:hAnsi="Times New Roman"/>
        </w:rPr>
        <w:t xml:space="preserve"> </w:t>
      </w:r>
      <w:r w:rsidR="00A977C7" w:rsidRPr="00D8503B">
        <w:rPr>
          <w:rFonts w:ascii="Times New Roman" w:hAnsi="Times New Roman"/>
          <w:b/>
        </w:rPr>
        <w:t>EXHIBIT A</w:t>
      </w:r>
    </w:p>
    <w:p w14:paraId="7C70DCC6" w14:textId="77777777" w:rsidR="00A977C7" w:rsidRPr="002C4D61" w:rsidRDefault="00A977C7" w:rsidP="00A977C7">
      <w:pPr>
        <w:jc w:val="center"/>
      </w:pPr>
    </w:p>
    <w:p w14:paraId="74B67B29" w14:textId="77777777" w:rsidR="00472826" w:rsidRPr="00472826" w:rsidRDefault="00472826" w:rsidP="00472826">
      <w:pPr>
        <w:pStyle w:val="ListParagraph"/>
        <w:numPr>
          <w:ilvl w:val="0"/>
          <w:numId w:val="41"/>
        </w:numPr>
        <w:rPr>
          <w:rFonts w:ascii="Times New Roman" w:hAnsi="Times New Roman"/>
          <w:u w:val="single"/>
        </w:rPr>
      </w:pPr>
      <w:r w:rsidRPr="00472826">
        <w:rPr>
          <w:rFonts w:ascii="Times New Roman" w:hAnsi="Times New Roman"/>
          <w:u w:val="single"/>
        </w:rPr>
        <w:t>Legal Description of Premises</w:t>
      </w:r>
    </w:p>
    <w:p w14:paraId="179FCC9B" w14:textId="77777777" w:rsidR="00472826" w:rsidRPr="00397BA7" w:rsidRDefault="00472826" w:rsidP="00472826">
      <w:pPr>
        <w:rPr>
          <w:rFonts w:ascii="Times New Roman" w:hAnsi="Times New Roman"/>
        </w:rPr>
      </w:pPr>
    </w:p>
    <w:p w14:paraId="687921C2" w14:textId="2F96416E" w:rsidR="00472826" w:rsidRPr="003979A0" w:rsidRDefault="00472826" w:rsidP="00472826">
      <w:pPr>
        <w:ind w:left="360"/>
        <w:rPr>
          <w:b/>
          <w:bCs/>
          <w:i/>
        </w:rPr>
      </w:pPr>
      <w:r w:rsidRPr="003979A0">
        <w:rPr>
          <w:rFonts w:ascii="Times New Roman" w:hAnsi="Times New Roman"/>
          <w:i/>
        </w:rPr>
        <w:t>Provide a written description of the Premises with metes and bounds matching the survey plan</w:t>
      </w:r>
      <w:r w:rsidR="003979A0" w:rsidRPr="003979A0">
        <w:rPr>
          <w:rFonts w:ascii="Times New Roman" w:hAnsi="Times New Roman"/>
          <w:i/>
        </w:rPr>
        <w:t>.</w:t>
      </w:r>
    </w:p>
    <w:p w14:paraId="2975FEE0" w14:textId="77777777" w:rsidR="001169F3" w:rsidRPr="001169F3" w:rsidRDefault="001169F3" w:rsidP="001169F3">
      <w:pPr>
        <w:pStyle w:val="ListParagraph"/>
        <w:ind w:left="360"/>
        <w:rPr>
          <w:b/>
          <w:bCs/>
          <w:i/>
        </w:rPr>
      </w:pPr>
    </w:p>
    <w:p w14:paraId="03707A43" w14:textId="77777777" w:rsidR="00472826" w:rsidRPr="00DF0CE6" w:rsidRDefault="00472826" w:rsidP="00472826">
      <w:pPr>
        <w:pStyle w:val="ListParagraph"/>
        <w:ind w:left="360"/>
        <w:rPr>
          <w:b/>
          <w:bCs/>
          <w:i/>
          <w:sz w:val="24"/>
          <w:szCs w:val="24"/>
        </w:rPr>
      </w:pPr>
      <w:r w:rsidRPr="00DF0CE6">
        <w:rPr>
          <w:b/>
          <w:bCs/>
          <w:iCs/>
          <w:sz w:val="24"/>
          <w:szCs w:val="24"/>
        </w:rPr>
        <w:t>OR</w:t>
      </w:r>
      <w:r w:rsidRPr="00DF0CE6">
        <w:rPr>
          <w:b/>
          <w:bCs/>
          <w:i/>
          <w:sz w:val="24"/>
          <w:szCs w:val="24"/>
        </w:rPr>
        <w:t xml:space="preserve">    </w:t>
      </w:r>
    </w:p>
    <w:p w14:paraId="0D0F0122" w14:textId="77777777" w:rsidR="00472826" w:rsidRDefault="00472826" w:rsidP="00472826">
      <w:pPr>
        <w:rPr>
          <w:i/>
        </w:rPr>
      </w:pPr>
    </w:p>
    <w:p w14:paraId="1ECE7DD0" w14:textId="72BD5BF7" w:rsidR="0006254B" w:rsidRDefault="0006254B" w:rsidP="0006254B">
      <w:pPr>
        <w:ind w:left="360"/>
        <w:rPr>
          <w:rFonts w:ascii="Times New Roman" w:hAnsi="Times New Roman"/>
          <w:i/>
        </w:rPr>
      </w:pPr>
      <w:r w:rsidRPr="00472826">
        <w:rPr>
          <w:rFonts w:ascii="Times New Roman" w:hAnsi="Times New Roman"/>
          <w:i/>
        </w:rPr>
        <w:t>If there is a recorded surveyed plan of land, the following description is recommended.</w:t>
      </w:r>
    </w:p>
    <w:p w14:paraId="657E16E7" w14:textId="77777777" w:rsidR="0006254B" w:rsidRPr="00472826" w:rsidRDefault="0006254B" w:rsidP="0006254B">
      <w:pPr>
        <w:ind w:left="360"/>
        <w:rPr>
          <w:rFonts w:ascii="Times New Roman" w:hAnsi="Times New Roman"/>
          <w:i/>
        </w:rPr>
      </w:pPr>
    </w:p>
    <w:p w14:paraId="270FD639" w14:textId="6473F998" w:rsidR="0006254B" w:rsidRDefault="0006254B" w:rsidP="0006254B">
      <w:pPr>
        <w:pStyle w:val="BodyText"/>
        <w:suppressAutoHyphens/>
        <w:spacing w:line="264" w:lineRule="auto"/>
        <w:rPr>
          <w:rFonts w:ascii="Times New Roman" w:hAnsi="Times New Roman"/>
          <w:b w:val="0"/>
          <w:bCs/>
          <w:sz w:val="22"/>
          <w:szCs w:val="22"/>
        </w:rPr>
      </w:pPr>
      <w:r w:rsidRPr="00AE2FB7">
        <w:rPr>
          <w:rFonts w:ascii="Times New Roman" w:hAnsi="Times New Roman"/>
          <w:b w:val="0"/>
          <w:bCs/>
          <w:sz w:val="22"/>
          <w:szCs w:val="22"/>
        </w:rPr>
        <w:t xml:space="preserve">The Premises subject to this Conservation Restriction is the </w:t>
      </w:r>
      <w:r w:rsidRPr="00B17CC8">
        <w:rPr>
          <w:rFonts w:ascii="Times New Roman" w:hAnsi="Times New Roman"/>
          <w:b w:val="0"/>
          <w:bCs/>
          <w:color w:val="0000FF"/>
          <w:sz w:val="22"/>
          <w:szCs w:val="22"/>
        </w:rPr>
        <w:t>[entirety/a portion]</w:t>
      </w:r>
      <w:r w:rsidRPr="00AE2FB7">
        <w:rPr>
          <w:rFonts w:ascii="Times New Roman" w:hAnsi="Times New Roman"/>
          <w:b w:val="0"/>
          <w:bCs/>
          <w:sz w:val="22"/>
          <w:szCs w:val="22"/>
        </w:rPr>
        <w:t xml:space="preserve"> of </w:t>
      </w:r>
      <w:r>
        <w:rPr>
          <w:rFonts w:ascii="Times New Roman" w:hAnsi="Times New Roman"/>
          <w:b w:val="0"/>
          <w:bCs/>
          <w:sz w:val="22"/>
          <w:szCs w:val="22"/>
        </w:rPr>
        <w:t xml:space="preserve">a </w:t>
      </w:r>
      <w:r w:rsidRPr="00AE2FB7">
        <w:rPr>
          <w:rFonts w:ascii="Times New Roman" w:hAnsi="Times New Roman"/>
          <w:b w:val="0"/>
          <w:bCs/>
          <w:sz w:val="22"/>
          <w:szCs w:val="22"/>
        </w:rPr>
        <w:t>parcel</w:t>
      </w:r>
      <w:r>
        <w:rPr>
          <w:rFonts w:ascii="Times New Roman" w:hAnsi="Times New Roman"/>
          <w:b w:val="0"/>
          <w:bCs/>
          <w:sz w:val="22"/>
          <w:szCs w:val="22"/>
        </w:rPr>
        <w:t xml:space="preserve"> </w:t>
      </w:r>
      <w:r w:rsidRPr="00AE2FB7">
        <w:rPr>
          <w:rFonts w:ascii="Times New Roman" w:hAnsi="Times New Roman"/>
          <w:b w:val="0"/>
          <w:bCs/>
          <w:sz w:val="22"/>
          <w:szCs w:val="22"/>
        </w:rPr>
        <w:t xml:space="preserve">of land located in the </w:t>
      </w:r>
      <w:r w:rsidRPr="00AE2FB7">
        <w:rPr>
          <w:rFonts w:ascii="Times New Roman" w:hAnsi="Times New Roman"/>
          <w:b w:val="0"/>
          <w:bCs/>
          <w:iCs/>
          <w:color w:val="0000FF"/>
          <w:sz w:val="22"/>
          <w:szCs w:val="22"/>
        </w:rPr>
        <w:t>[Town/City]</w:t>
      </w:r>
      <w:r w:rsidRPr="00AE2FB7">
        <w:rPr>
          <w:rFonts w:ascii="Times New Roman" w:hAnsi="Times New Roman"/>
          <w:b w:val="0"/>
          <w:bCs/>
          <w:i/>
          <w:color w:val="0000FF"/>
          <w:sz w:val="22"/>
          <w:szCs w:val="22"/>
        </w:rPr>
        <w:t xml:space="preserve"> </w:t>
      </w:r>
      <w:r w:rsidRPr="00AE2FB7">
        <w:rPr>
          <w:rFonts w:ascii="Times New Roman" w:hAnsi="Times New Roman"/>
          <w:b w:val="0"/>
          <w:bCs/>
          <w:iCs/>
          <w:sz w:val="22"/>
          <w:szCs w:val="22"/>
        </w:rPr>
        <w:t>of</w:t>
      </w:r>
      <w:r>
        <w:rPr>
          <w:rFonts w:ascii="Times New Roman" w:hAnsi="Times New Roman"/>
          <w:b w:val="0"/>
          <w:bCs/>
          <w:iCs/>
          <w:sz w:val="22"/>
          <w:szCs w:val="22"/>
        </w:rPr>
        <w:t xml:space="preserve"> </w:t>
      </w:r>
      <w:r w:rsidRPr="00AE2FB7">
        <w:rPr>
          <w:rFonts w:ascii="Times New Roman" w:hAnsi="Times New Roman"/>
          <w:b w:val="0"/>
          <w:bCs/>
          <w:iCs/>
          <w:sz w:val="22"/>
          <w:szCs w:val="22"/>
        </w:rPr>
        <w:t xml:space="preserve"> </w:t>
      </w:r>
      <w:r w:rsidRPr="00AE2FB7">
        <w:rPr>
          <w:rFonts w:ascii="Times New Roman" w:hAnsi="Times New Roman"/>
          <w:b w:val="0"/>
          <w:bCs/>
          <w:i/>
          <w:sz w:val="22"/>
          <w:szCs w:val="22"/>
          <w:u w:val="single"/>
        </w:rPr>
        <w:t xml:space="preserve">            </w:t>
      </w:r>
      <w:r>
        <w:rPr>
          <w:rFonts w:ascii="Times New Roman" w:hAnsi="Times New Roman"/>
          <w:b w:val="0"/>
          <w:bCs/>
          <w:i/>
          <w:sz w:val="22"/>
          <w:szCs w:val="22"/>
          <w:u w:val="single"/>
        </w:rPr>
        <w:t xml:space="preserve">          </w:t>
      </w:r>
      <w:r w:rsidRPr="00AE2FB7">
        <w:rPr>
          <w:rFonts w:ascii="Times New Roman" w:hAnsi="Times New Roman"/>
          <w:b w:val="0"/>
          <w:bCs/>
          <w:sz w:val="22"/>
          <w:szCs w:val="22"/>
        </w:rPr>
        <w:t xml:space="preserve"> </w:t>
      </w:r>
      <w:r w:rsidRPr="00E959D5">
        <w:rPr>
          <w:rFonts w:ascii="Times New Roman" w:hAnsi="Times New Roman"/>
          <w:b w:val="0"/>
          <w:bCs/>
          <w:color w:val="0000FF"/>
          <w:sz w:val="22"/>
          <w:szCs w:val="22"/>
        </w:rPr>
        <w:t>[County]</w:t>
      </w:r>
      <w:r>
        <w:rPr>
          <w:rFonts w:ascii="Times New Roman" w:hAnsi="Times New Roman"/>
          <w:b w:val="0"/>
          <w:bCs/>
          <w:sz w:val="22"/>
          <w:szCs w:val="22"/>
        </w:rPr>
        <w:t xml:space="preserve">, </w:t>
      </w:r>
      <w:r w:rsidRPr="00AE2FB7">
        <w:rPr>
          <w:rFonts w:ascii="Times New Roman" w:hAnsi="Times New Roman"/>
          <w:b w:val="0"/>
          <w:bCs/>
          <w:sz w:val="22"/>
          <w:szCs w:val="22"/>
        </w:rPr>
        <w:t xml:space="preserve">Commonwealth of Massachusetts, containing a total of </w:t>
      </w:r>
      <w:r w:rsidRPr="00AE2FB7">
        <w:rPr>
          <w:rFonts w:ascii="Times New Roman" w:hAnsi="Times New Roman"/>
          <w:b w:val="0"/>
          <w:bCs/>
          <w:color w:val="0000FF"/>
          <w:sz w:val="22"/>
          <w:szCs w:val="22"/>
        </w:rPr>
        <w:t xml:space="preserve">[X] </w:t>
      </w:r>
      <w:r w:rsidRPr="00AE2FB7">
        <w:rPr>
          <w:rFonts w:ascii="Times New Roman" w:hAnsi="Times New Roman"/>
          <w:b w:val="0"/>
          <w:bCs/>
          <w:iCs/>
          <w:sz w:val="22"/>
          <w:szCs w:val="22"/>
        </w:rPr>
        <w:t>acre</w:t>
      </w:r>
      <w:r w:rsidRPr="00AE2FB7">
        <w:rPr>
          <w:rFonts w:ascii="Times New Roman" w:hAnsi="Times New Roman"/>
          <w:b w:val="0"/>
          <w:bCs/>
          <w:iCs/>
          <w:color w:val="0000FF"/>
          <w:sz w:val="22"/>
          <w:szCs w:val="22"/>
        </w:rPr>
        <w:t>{s}</w:t>
      </w:r>
      <w:r w:rsidRPr="00AE2FB7">
        <w:rPr>
          <w:rFonts w:ascii="Times New Roman" w:hAnsi="Times New Roman"/>
          <w:b w:val="0"/>
          <w:bCs/>
          <w:iCs/>
          <w:sz w:val="22"/>
          <w:szCs w:val="22"/>
        </w:rPr>
        <w:t>,</w:t>
      </w:r>
      <w:r w:rsidRPr="00AE2FB7">
        <w:rPr>
          <w:rFonts w:ascii="Times New Roman" w:hAnsi="Times New Roman"/>
          <w:b w:val="0"/>
          <w:bCs/>
          <w:sz w:val="22"/>
          <w:szCs w:val="22"/>
        </w:rPr>
        <w:t xml:space="preserve"> shown as </w:t>
      </w:r>
      <w:r w:rsidRPr="00AE2FB7">
        <w:rPr>
          <w:rFonts w:ascii="Times New Roman" w:hAnsi="Times New Roman"/>
          <w:b w:val="0"/>
          <w:bCs/>
          <w:color w:val="0000FF"/>
          <w:sz w:val="22"/>
          <w:szCs w:val="22"/>
        </w:rPr>
        <w:t>[</w:t>
      </w:r>
      <w:r>
        <w:rPr>
          <w:rFonts w:ascii="Times New Roman" w:hAnsi="Times New Roman"/>
          <w:b w:val="0"/>
          <w:bCs/>
          <w:color w:val="0000FF"/>
          <w:sz w:val="22"/>
          <w:szCs w:val="22"/>
        </w:rPr>
        <w:t>p</w:t>
      </w:r>
      <w:r w:rsidRPr="00AE2FB7">
        <w:rPr>
          <w:rFonts w:ascii="Times New Roman" w:hAnsi="Times New Roman"/>
          <w:b w:val="0"/>
          <w:bCs/>
          <w:color w:val="0000FF"/>
          <w:sz w:val="22"/>
          <w:szCs w:val="22"/>
        </w:rPr>
        <w:t>arcel</w:t>
      </w:r>
      <w:r>
        <w:rPr>
          <w:rFonts w:ascii="Times New Roman" w:hAnsi="Times New Roman"/>
          <w:b w:val="0"/>
          <w:bCs/>
          <w:color w:val="0000FF"/>
          <w:sz w:val="22"/>
          <w:szCs w:val="22"/>
        </w:rPr>
        <w:t xml:space="preserve"> # or  l</w:t>
      </w:r>
      <w:r w:rsidRPr="00AE2FB7">
        <w:rPr>
          <w:rFonts w:ascii="Times New Roman" w:hAnsi="Times New Roman"/>
          <w:b w:val="0"/>
          <w:bCs/>
          <w:color w:val="0000FF"/>
          <w:sz w:val="22"/>
          <w:szCs w:val="22"/>
        </w:rPr>
        <w:t>ot</w:t>
      </w:r>
      <w:r>
        <w:rPr>
          <w:rFonts w:ascii="Times New Roman" w:hAnsi="Times New Roman"/>
          <w:b w:val="0"/>
          <w:bCs/>
          <w:color w:val="0000FF"/>
          <w:sz w:val="22"/>
          <w:szCs w:val="22"/>
        </w:rPr>
        <w:t>#</w:t>
      </w:r>
      <w:r w:rsidRPr="00AE2FB7">
        <w:rPr>
          <w:rFonts w:ascii="Times New Roman" w:hAnsi="Times New Roman"/>
          <w:b w:val="0"/>
          <w:bCs/>
          <w:color w:val="0000FF"/>
          <w:sz w:val="22"/>
          <w:szCs w:val="22"/>
        </w:rPr>
        <w:t>]</w:t>
      </w:r>
      <w:r w:rsidRPr="00AE2FB7">
        <w:rPr>
          <w:rFonts w:ascii="Times New Roman" w:hAnsi="Times New Roman"/>
          <w:b w:val="0"/>
          <w:bCs/>
          <w:i/>
          <w:color w:val="0000FF"/>
          <w:sz w:val="22"/>
          <w:szCs w:val="22"/>
        </w:rPr>
        <w:t xml:space="preserve"> </w:t>
      </w:r>
      <w:r w:rsidRPr="00AE2FB7">
        <w:rPr>
          <w:rFonts w:ascii="Times New Roman" w:hAnsi="Times New Roman"/>
          <w:b w:val="0"/>
          <w:bCs/>
          <w:sz w:val="22"/>
          <w:szCs w:val="22"/>
        </w:rPr>
        <w:t>on a plan of land entitled</w:t>
      </w:r>
      <w:r>
        <w:rPr>
          <w:rFonts w:ascii="Times New Roman" w:hAnsi="Times New Roman"/>
          <w:b w:val="0"/>
          <w:bCs/>
          <w:sz w:val="22"/>
          <w:szCs w:val="22"/>
        </w:rPr>
        <w:t xml:space="preserve"> </w:t>
      </w:r>
      <w:r w:rsidRPr="00E959D5">
        <w:rPr>
          <w:rFonts w:ascii="Times New Roman" w:hAnsi="Times New Roman"/>
          <w:b w:val="0"/>
          <w:bCs/>
          <w:color w:val="0000FF"/>
          <w:sz w:val="22"/>
          <w:szCs w:val="22"/>
        </w:rPr>
        <w:t xml:space="preserve">[name of plan] </w:t>
      </w:r>
      <w:r w:rsidRPr="00E959D5">
        <w:rPr>
          <w:rFonts w:ascii="Times New Roman" w:hAnsi="Times New Roman"/>
          <w:b w:val="0"/>
          <w:bCs/>
          <w:sz w:val="22"/>
          <w:szCs w:val="22"/>
        </w:rPr>
        <w:t>d</w:t>
      </w:r>
      <w:r w:rsidRPr="00AE2FB7">
        <w:rPr>
          <w:rFonts w:ascii="Times New Roman" w:hAnsi="Times New Roman"/>
          <w:b w:val="0"/>
          <w:bCs/>
          <w:sz w:val="22"/>
          <w:szCs w:val="22"/>
        </w:rPr>
        <w:t>ated</w:t>
      </w:r>
      <w:r w:rsidRPr="00AE2FB7">
        <w:rPr>
          <w:rFonts w:ascii="Times New Roman" w:hAnsi="Times New Roman"/>
          <w:b w:val="0"/>
          <w:bCs/>
          <w:sz w:val="22"/>
          <w:szCs w:val="22"/>
          <w:u w:val="single"/>
        </w:rPr>
        <w:t xml:space="preserve"> </w:t>
      </w:r>
      <w:r w:rsidRPr="00AE2FB7">
        <w:rPr>
          <w:rFonts w:ascii="Times New Roman" w:hAnsi="Times New Roman"/>
          <w:b w:val="0"/>
          <w:bCs/>
          <w:color w:val="0000FF"/>
          <w:sz w:val="22"/>
          <w:szCs w:val="22"/>
          <w:u w:val="single"/>
        </w:rPr>
        <w:t xml:space="preserve"> </w:t>
      </w:r>
      <w:r>
        <w:rPr>
          <w:rFonts w:ascii="Times New Roman" w:hAnsi="Times New Roman"/>
          <w:b w:val="0"/>
          <w:bCs/>
          <w:color w:val="0000FF"/>
          <w:sz w:val="22"/>
          <w:szCs w:val="22"/>
          <w:u w:val="single"/>
        </w:rPr>
        <w:t xml:space="preserve">         </w:t>
      </w:r>
      <w:r w:rsidRPr="00AE2FB7">
        <w:rPr>
          <w:rFonts w:ascii="Times New Roman" w:hAnsi="Times New Roman"/>
          <w:b w:val="0"/>
          <w:bCs/>
          <w:sz w:val="22"/>
          <w:szCs w:val="22"/>
        </w:rPr>
        <w:t xml:space="preserve">, prepared </w:t>
      </w:r>
      <w:r w:rsidRPr="00E959D5">
        <w:rPr>
          <w:rFonts w:ascii="Times New Roman" w:hAnsi="Times New Roman"/>
          <w:b w:val="0"/>
          <w:bCs/>
          <w:sz w:val="22"/>
          <w:szCs w:val="22"/>
        </w:rPr>
        <w:t xml:space="preserve">by </w:t>
      </w:r>
      <w:r w:rsidRPr="00E959D5">
        <w:rPr>
          <w:rFonts w:ascii="Times New Roman" w:hAnsi="Times New Roman"/>
          <w:b w:val="0"/>
          <w:bCs/>
          <w:color w:val="0000FF"/>
          <w:sz w:val="22"/>
          <w:szCs w:val="22"/>
        </w:rPr>
        <w:t>[name and address],</w:t>
      </w:r>
      <w:r w:rsidRPr="00AE2FB7">
        <w:rPr>
          <w:rFonts w:ascii="Times New Roman" w:hAnsi="Times New Roman"/>
          <w:b w:val="0"/>
          <w:bCs/>
          <w:color w:val="0000FF"/>
          <w:sz w:val="22"/>
          <w:szCs w:val="22"/>
        </w:rPr>
        <w:t xml:space="preserve"> </w:t>
      </w:r>
      <w:r w:rsidRPr="00AE2FB7">
        <w:rPr>
          <w:rFonts w:ascii="Times New Roman" w:hAnsi="Times New Roman"/>
          <w:b w:val="0"/>
          <w:bCs/>
          <w:sz w:val="22"/>
          <w:szCs w:val="22"/>
        </w:rPr>
        <w:t xml:space="preserve">said plan </w:t>
      </w:r>
      <w:r>
        <w:rPr>
          <w:rFonts w:ascii="Times New Roman" w:hAnsi="Times New Roman"/>
          <w:b w:val="0"/>
          <w:bCs/>
          <w:sz w:val="22"/>
          <w:szCs w:val="22"/>
        </w:rPr>
        <w:t xml:space="preserve">is </w:t>
      </w:r>
      <w:r w:rsidRPr="00AE2FB7">
        <w:rPr>
          <w:rFonts w:ascii="Times New Roman" w:hAnsi="Times New Roman"/>
          <w:b w:val="0"/>
          <w:bCs/>
          <w:sz w:val="22"/>
          <w:szCs w:val="22"/>
        </w:rPr>
        <w:t>recorded at the</w:t>
      </w:r>
      <w:r>
        <w:rPr>
          <w:rFonts w:ascii="Times New Roman" w:hAnsi="Times New Roman"/>
          <w:b w:val="0"/>
          <w:bCs/>
          <w:sz w:val="22"/>
          <w:szCs w:val="22"/>
        </w:rPr>
        <w:t xml:space="preserve"> </w:t>
      </w:r>
      <w:r w:rsidRPr="00AE2FB7">
        <w:rPr>
          <w:rFonts w:ascii="Times New Roman" w:hAnsi="Times New Roman"/>
          <w:b w:val="0"/>
          <w:bCs/>
          <w:iCs/>
          <w:color w:val="0000FF"/>
          <w:sz w:val="22"/>
          <w:szCs w:val="22"/>
        </w:rPr>
        <w:t>[</w:t>
      </w:r>
      <w:r>
        <w:rPr>
          <w:rFonts w:ascii="Times New Roman" w:hAnsi="Times New Roman"/>
          <w:b w:val="0"/>
          <w:bCs/>
          <w:iCs/>
          <w:color w:val="0000FF"/>
          <w:sz w:val="22"/>
          <w:szCs w:val="22"/>
        </w:rPr>
        <w:t>County</w:t>
      </w:r>
      <w:r w:rsidRPr="003B75FC">
        <w:rPr>
          <w:rFonts w:ascii="Times New Roman" w:hAnsi="Times New Roman"/>
          <w:b w:val="0"/>
          <w:bCs/>
          <w:iCs/>
          <w:sz w:val="22"/>
          <w:szCs w:val="22"/>
        </w:rPr>
        <w:t>], Registry of Deeds</w:t>
      </w:r>
      <w:r>
        <w:rPr>
          <w:rFonts w:ascii="Times New Roman" w:hAnsi="Times New Roman"/>
          <w:b w:val="0"/>
          <w:bCs/>
          <w:iCs/>
          <w:sz w:val="22"/>
          <w:szCs w:val="22"/>
        </w:rPr>
        <w:t xml:space="preserve"> Book</w:t>
      </w:r>
      <w:r w:rsidRPr="003B75FC">
        <w:rPr>
          <w:rFonts w:ascii="Times New Roman" w:hAnsi="Times New Roman"/>
          <w:b w:val="0"/>
          <w:bCs/>
          <w:iCs/>
          <w:sz w:val="22"/>
          <w:szCs w:val="22"/>
          <w:u w:val="single"/>
        </w:rPr>
        <w:t xml:space="preserve">        </w:t>
      </w:r>
      <w:r>
        <w:rPr>
          <w:rFonts w:ascii="Times New Roman" w:hAnsi="Times New Roman"/>
          <w:b w:val="0"/>
          <w:bCs/>
          <w:iCs/>
          <w:sz w:val="22"/>
          <w:szCs w:val="22"/>
        </w:rPr>
        <w:t xml:space="preserve"> Page</w:t>
      </w:r>
      <w:r w:rsidRPr="003B75FC">
        <w:rPr>
          <w:rFonts w:ascii="Times New Roman" w:hAnsi="Times New Roman"/>
          <w:b w:val="0"/>
          <w:bCs/>
          <w:iCs/>
          <w:sz w:val="22"/>
          <w:szCs w:val="22"/>
          <w:u w:val="single"/>
        </w:rPr>
        <w:t xml:space="preserve">    </w:t>
      </w:r>
      <w:r>
        <w:rPr>
          <w:rFonts w:ascii="Times New Roman" w:hAnsi="Times New Roman"/>
          <w:b w:val="0"/>
          <w:bCs/>
          <w:iCs/>
          <w:sz w:val="22"/>
          <w:szCs w:val="22"/>
          <w:u w:val="single"/>
        </w:rPr>
        <w:t xml:space="preserve">   </w:t>
      </w:r>
      <w:r>
        <w:rPr>
          <w:rFonts w:ascii="Times New Roman" w:hAnsi="Times New Roman"/>
          <w:b w:val="0"/>
          <w:bCs/>
          <w:iCs/>
          <w:sz w:val="22"/>
          <w:szCs w:val="22"/>
        </w:rPr>
        <w:t xml:space="preserve">, </w:t>
      </w:r>
      <w:r w:rsidRPr="00AE2FB7">
        <w:rPr>
          <w:rFonts w:ascii="Times New Roman" w:hAnsi="Times New Roman"/>
          <w:b w:val="0"/>
          <w:bCs/>
          <w:sz w:val="22"/>
          <w:szCs w:val="22"/>
        </w:rPr>
        <w:t xml:space="preserve">a reduced copy of which is attached hereto </w:t>
      </w:r>
      <w:r>
        <w:rPr>
          <w:rFonts w:ascii="Times New Roman" w:hAnsi="Times New Roman"/>
          <w:b w:val="0"/>
          <w:bCs/>
          <w:sz w:val="22"/>
          <w:szCs w:val="22"/>
        </w:rPr>
        <w:t>in</w:t>
      </w:r>
      <w:r w:rsidRPr="00AE2FB7">
        <w:rPr>
          <w:rFonts w:ascii="Times New Roman" w:hAnsi="Times New Roman"/>
          <w:b w:val="0"/>
          <w:bCs/>
          <w:sz w:val="22"/>
          <w:szCs w:val="22"/>
        </w:rPr>
        <w:t xml:space="preserve"> </w:t>
      </w:r>
      <w:r w:rsidRPr="00E02252">
        <w:rPr>
          <w:rFonts w:ascii="Times New Roman" w:hAnsi="Times New Roman"/>
          <w:b w:val="0"/>
          <w:bCs/>
          <w:sz w:val="22"/>
          <w:szCs w:val="22"/>
        </w:rPr>
        <w:t xml:space="preserve">Exhibit </w:t>
      </w:r>
      <w:r w:rsidRPr="0006254B">
        <w:rPr>
          <w:rFonts w:ascii="Times New Roman" w:hAnsi="Times New Roman"/>
          <w:b w:val="0"/>
          <w:bCs/>
          <w:sz w:val="22"/>
          <w:szCs w:val="22"/>
          <w:u w:val="single"/>
        </w:rPr>
        <w:t xml:space="preserve">  </w:t>
      </w:r>
      <w:r>
        <w:rPr>
          <w:rFonts w:ascii="Times New Roman" w:hAnsi="Times New Roman"/>
          <w:b w:val="0"/>
          <w:bCs/>
          <w:sz w:val="22"/>
          <w:szCs w:val="22"/>
          <w:u w:val="single"/>
        </w:rPr>
        <w:t xml:space="preserve">     </w:t>
      </w:r>
      <w:r w:rsidRPr="0006254B">
        <w:rPr>
          <w:rFonts w:ascii="Times New Roman" w:hAnsi="Times New Roman"/>
          <w:b w:val="0"/>
          <w:bCs/>
          <w:sz w:val="22"/>
          <w:szCs w:val="22"/>
        </w:rPr>
        <w:t xml:space="preserve"> </w:t>
      </w:r>
      <w:r w:rsidRPr="00AE2FB7">
        <w:rPr>
          <w:rFonts w:ascii="Times New Roman" w:hAnsi="Times New Roman"/>
          <w:b w:val="0"/>
          <w:bCs/>
          <w:sz w:val="22"/>
          <w:szCs w:val="22"/>
        </w:rPr>
        <w:t>.</w:t>
      </w:r>
      <w:r>
        <w:rPr>
          <w:rFonts w:ascii="Times New Roman" w:hAnsi="Times New Roman"/>
          <w:b w:val="0"/>
          <w:bCs/>
          <w:sz w:val="22"/>
          <w:szCs w:val="22"/>
        </w:rPr>
        <w:t xml:space="preserve">  </w:t>
      </w:r>
    </w:p>
    <w:p w14:paraId="259A1117" w14:textId="77777777" w:rsidR="0006254B" w:rsidRDefault="0006254B" w:rsidP="0006254B">
      <w:pPr>
        <w:pStyle w:val="BodyText"/>
        <w:spacing w:line="264" w:lineRule="auto"/>
        <w:rPr>
          <w:rFonts w:ascii="Times New Roman" w:hAnsi="Times New Roman"/>
          <w:b w:val="0"/>
          <w:bCs/>
          <w:sz w:val="22"/>
          <w:szCs w:val="22"/>
        </w:rPr>
      </w:pPr>
    </w:p>
    <w:p w14:paraId="228E64AB" w14:textId="77777777" w:rsidR="0006254B" w:rsidRPr="00AE2FB7" w:rsidRDefault="0006254B" w:rsidP="0006254B">
      <w:pPr>
        <w:pStyle w:val="BodyText"/>
        <w:spacing w:line="264" w:lineRule="auto"/>
        <w:rPr>
          <w:rFonts w:ascii="Times New Roman" w:hAnsi="Times New Roman"/>
          <w:b w:val="0"/>
          <w:bCs/>
          <w:sz w:val="22"/>
          <w:szCs w:val="22"/>
        </w:rPr>
      </w:pPr>
      <w:r w:rsidRPr="00AE2FB7">
        <w:rPr>
          <w:rFonts w:ascii="Times New Roman" w:hAnsi="Times New Roman"/>
          <w:b w:val="0"/>
          <w:bCs/>
          <w:sz w:val="22"/>
          <w:szCs w:val="22"/>
        </w:rPr>
        <w:t>Street Address:</w:t>
      </w:r>
      <w:r>
        <w:rPr>
          <w:rFonts w:ascii="Times New Roman" w:hAnsi="Times New Roman"/>
          <w:b w:val="0"/>
          <w:bCs/>
          <w:sz w:val="22"/>
          <w:szCs w:val="22"/>
        </w:rPr>
        <w:t xml:space="preserve"> </w:t>
      </w:r>
      <w:r w:rsidRPr="00621C13">
        <w:rPr>
          <w:rFonts w:ascii="Times New Roman" w:hAnsi="Times New Roman"/>
          <w:b w:val="0"/>
          <w:bCs/>
          <w:sz w:val="22"/>
          <w:szCs w:val="22"/>
          <w:u w:val="single"/>
        </w:rPr>
        <w:t xml:space="preserve">                                 </w:t>
      </w:r>
      <w:r>
        <w:rPr>
          <w:rFonts w:ascii="Times New Roman" w:hAnsi="Times New Roman"/>
          <w:b w:val="0"/>
          <w:bCs/>
          <w:sz w:val="22"/>
          <w:szCs w:val="22"/>
          <w:u w:val="single"/>
        </w:rPr>
        <w:t xml:space="preserve">                                        </w:t>
      </w:r>
      <w:r w:rsidRPr="00621C13">
        <w:rPr>
          <w:rFonts w:ascii="Times New Roman" w:hAnsi="Times New Roman"/>
          <w:b w:val="0"/>
          <w:bCs/>
          <w:sz w:val="22"/>
          <w:szCs w:val="22"/>
          <w:u w:val="single"/>
        </w:rPr>
        <w:t xml:space="preserve">       </w:t>
      </w:r>
      <w:r>
        <w:rPr>
          <w:rFonts w:ascii="Times New Roman" w:hAnsi="Times New Roman"/>
          <w:b w:val="0"/>
          <w:bCs/>
          <w:sz w:val="22"/>
          <w:szCs w:val="22"/>
        </w:rPr>
        <w:t>.</w:t>
      </w:r>
    </w:p>
    <w:p w14:paraId="00980039" w14:textId="632322DC" w:rsidR="005C60C1" w:rsidRPr="00E02252" w:rsidRDefault="005C60C1" w:rsidP="00CD4BE3">
      <w:pPr>
        <w:pStyle w:val="BodyText"/>
        <w:rPr>
          <w:rFonts w:ascii="Times New Roman" w:hAnsi="Times New Roman"/>
          <w:iCs/>
          <w:sz w:val="22"/>
          <w:szCs w:val="22"/>
        </w:rPr>
      </w:pPr>
    </w:p>
  </w:endnote>
  <w:endnote w:id="5">
    <w:p w14:paraId="59EA1746" w14:textId="47B8FFF6" w:rsidR="00CD4BE3" w:rsidRPr="00F67D3E" w:rsidRDefault="005C60C1" w:rsidP="009466D7">
      <w:pPr>
        <w:rPr>
          <w:rFonts w:ascii="Times New Roman" w:hAnsi="Times New Roman"/>
          <w:bCs/>
        </w:rPr>
      </w:pPr>
      <w:r w:rsidRPr="00F67D3E">
        <w:rPr>
          <w:rStyle w:val="EndnoteReference"/>
          <w:rFonts w:ascii="Times New Roman" w:hAnsi="Times New Roman"/>
        </w:rPr>
        <w:endnoteRef/>
      </w:r>
      <w:r w:rsidRPr="00F67D3E">
        <w:rPr>
          <w:rFonts w:ascii="Times New Roman" w:hAnsi="Times New Roman"/>
        </w:rPr>
        <w:t xml:space="preserve"> </w:t>
      </w:r>
      <w:r w:rsidR="00CD4BE3" w:rsidRPr="00F67D3E">
        <w:rPr>
          <w:rFonts w:ascii="Times New Roman" w:hAnsi="Times New Roman"/>
          <w:b/>
        </w:rPr>
        <w:t>EXHIBIT</w:t>
      </w:r>
      <w:r w:rsidR="00027191" w:rsidRPr="00F67D3E">
        <w:rPr>
          <w:rFonts w:ascii="Times New Roman" w:hAnsi="Times New Roman"/>
          <w:b/>
        </w:rPr>
        <w:t>S</w:t>
      </w:r>
      <w:r w:rsidR="00CD4BE3" w:rsidRPr="00F67D3E">
        <w:rPr>
          <w:rFonts w:ascii="Times New Roman" w:hAnsi="Times New Roman"/>
          <w:b/>
        </w:rPr>
        <w:t xml:space="preserve"> B</w:t>
      </w:r>
    </w:p>
    <w:p w14:paraId="3E7FA6D0" w14:textId="04838A25" w:rsidR="00CD4BE3" w:rsidRPr="00B638F5" w:rsidRDefault="00CD4BE3" w:rsidP="00795390">
      <w:pPr>
        <w:rPr>
          <w:rFonts w:ascii="Times New Roman" w:hAnsi="Times New Roman"/>
        </w:rPr>
      </w:pPr>
    </w:p>
    <w:p w14:paraId="3C6045F9" w14:textId="248F8DCB" w:rsidR="003979A0" w:rsidRPr="005B4ED1" w:rsidRDefault="008A6E5B" w:rsidP="003979A0">
      <w:pPr>
        <w:pStyle w:val="ListParagraph"/>
        <w:numPr>
          <w:ilvl w:val="0"/>
          <w:numId w:val="43"/>
        </w:numPr>
        <w:rPr>
          <w:rFonts w:ascii="Times New Roman" w:hAnsi="Times New Roman"/>
        </w:rPr>
      </w:pPr>
      <w:bookmarkStart w:id="11" w:name="_Hlk77749089"/>
      <w:r w:rsidRPr="005B4ED1">
        <w:rPr>
          <w:rFonts w:ascii="Times New Roman" w:hAnsi="Times New Roman"/>
          <w:u w:val="single"/>
        </w:rPr>
        <w:t>Exhibit B</w:t>
      </w:r>
      <w:r w:rsidRPr="005B4ED1">
        <w:rPr>
          <w:rFonts w:ascii="Times New Roman" w:hAnsi="Times New Roman"/>
        </w:rPr>
        <w:t xml:space="preserve"> is a ‘Sketch Plan of Premises’ </w:t>
      </w:r>
      <w:r w:rsidR="003979A0">
        <w:rPr>
          <w:rFonts w:ascii="Times New Roman" w:hAnsi="Times New Roman"/>
        </w:rPr>
        <w:t>or a ‘Draft Plan of Land’</w:t>
      </w:r>
      <w:r w:rsidR="003979A0" w:rsidRPr="005B4ED1">
        <w:rPr>
          <w:rFonts w:ascii="Times New Roman" w:hAnsi="Times New Roman"/>
        </w:rPr>
        <w:t xml:space="preserve">.  </w:t>
      </w:r>
      <w:r w:rsidR="003979A0">
        <w:rPr>
          <w:rFonts w:ascii="Times New Roman" w:hAnsi="Times New Roman"/>
        </w:rPr>
        <w:t>A Sketch Plan may be created using the r</w:t>
      </w:r>
      <w:r w:rsidR="003979A0" w:rsidRPr="005B4ED1">
        <w:rPr>
          <w:rFonts w:ascii="Times New Roman" w:hAnsi="Times New Roman"/>
        </w:rPr>
        <w:t xml:space="preserve">educed </w:t>
      </w:r>
      <w:r w:rsidR="003979A0">
        <w:rPr>
          <w:rFonts w:ascii="Times New Roman" w:hAnsi="Times New Roman"/>
        </w:rPr>
        <w:t>c</w:t>
      </w:r>
      <w:r w:rsidR="003979A0" w:rsidRPr="005B4ED1">
        <w:rPr>
          <w:rFonts w:ascii="Times New Roman" w:hAnsi="Times New Roman"/>
        </w:rPr>
        <w:t xml:space="preserve">opy of the </w:t>
      </w:r>
      <w:r w:rsidR="003979A0">
        <w:rPr>
          <w:rFonts w:ascii="Times New Roman" w:hAnsi="Times New Roman"/>
        </w:rPr>
        <w:t>r</w:t>
      </w:r>
      <w:r w:rsidR="003979A0" w:rsidRPr="005B4ED1">
        <w:rPr>
          <w:rFonts w:ascii="Times New Roman" w:hAnsi="Times New Roman"/>
        </w:rPr>
        <w:t>ecorded plan</w:t>
      </w:r>
      <w:r w:rsidR="003979A0">
        <w:rPr>
          <w:rFonts w:ascii="Times New Roman" w:hAnsi="Times New Roman"/>
        </w:rPr>
        <w:t xml:space="preserve"> (Exhibit A).  </w:t>
      </w:r>
      <w:r w:rsidR="003979A0" w:rsidRPr="005B4ED1">
        <w:rPr>
          <w:rFonts w:ascii="Times New Roman" w:hAnsi="Times New Roman"/>
        </w:rPr>
        <w:t xml:space="preserve">If there is no recorded plan, or if the reduced copy of the plan is not suitable for creating a </w:t>
      </w:r>
      <w:r w:rsidR="003979A0">
        <w:rPr>
          <w:rFonts w:ascii="Times New Roman" w:hAnsi="Times New Roman"/>
        </w:rPr>
        <w:t>S</w:t>
      </w:r>
      <w:r w:rsidR="003979A0" w:rsidRPr="005B4ED1">
        <w:rPr>
          <w:rFonts w:ascii="Times New Roman" w:hAnsi="Times New Roman"/>
        </w:rPr>
        <w:t xml:space="preserve">ketch </w:t>
      </w:r>
      <w:r w:rsidR="003979A0">
        <w:rPr>
          <w:rFonts w:ascii="Times New Roman" w:hAnsi="Times New Roman"/>
        </w:rPr>
        <w:t>P</w:t>
      </w:r>
      <w:r w:rsidR="003979A0" w:rsidRPr="005B4ED1">
        <w:rPr>
          <w:rFonts w:ascii="Times New Roman" w:hAnsi="Times New Roman"/>
        </w:rPr>
        <w:t xml:space="preserve">lan, an unrecorded plan or municipal Assessor’s map may be used. If the Premises is a portion of a property that has not been surveyed, a </w:t>
      </w:r>
      <w:r w:rsidR="003979A0">
        <w:rPr>
          <w:rFonts w:ascii="Times New Roman" w:hAnsi="Times New Roman"/>
        </w:rPr>
        <w:t xml:space="preserve">Draft Plan of Land must be created. </w:t>
      </w:r>
    </w:p>
    <w:p w14:paraId="6244630A" w14:textId="2A5F47B8" w:rsidR="008A6E5B" w:rsidRPr="005B4ED1" w:rsidRDefault="008A6E5B" w:rsidP="003979A0">
      <w:pPr>
        <w:pStyle w:val="ListParagraph"/>
        <w:ind w:left="360"/>
        <w:rPr>
          <w:rFonts w:ascii="Times New Roman" w:hAnsi="Times New Roman"/>
        </w:rPr>
      </w:pPr>
    </w:p>
    <w:bookmarkEnd w:id="11"/>
    <w:p w14:paraId="4F77AB96" w14:textId="430F69C4" w:rsidR="00472826" w:rsidRPr="00B17CC8" w:rsidRDefault="00472826" w:rsidP="00472826">
      <w:pPr>
        <w:ind w:left="360"/>
        <w:rPr>
          <w:rFonts w:ascii="Times New Roman" w:hAnsi="Times New Roman"/>
        </w:rPr>
      </w:pPr>
      <w:r w:rsidRPr="00B17CC8">
        <w:rPr>
          <w:rFonts w:ascii="Times New Roman" w:hAnsi="Times New Roman"/>
        </w:rPr>
        <w:t xml:space="preserve">The </w:t>
      </w:r>
      <w:r w:rsidR="003979A0">
        <w:rPr>
          <w:rFonts w:ascii="Times New Roman" w:hAnsi="Times New Roman"/>
        </w:rPr>
        <w:t>p</w:t>
      </w:r>
      <w:r w:rsidRPr="00B17CC8">
        <w:rPr>
          <w:rFonts w:ascii="Times New Roman" w:hAnsi="Times New Roman"/>
        </w:rPr>
        <w:t xml:space="preserve">lan must display the following information and features:    </w:t>
      </w:r>
    </w:p>
    <w:p w14:paraId="3CFE85C4" w14:textId="77777777" w:rsidR="00472826" w:rsidRPr="00816BBD" w:rsidRDefault="00472826" w:rsidP="00472826">
      <w:pPr>
        <w:rPr>
          <w:rFonts w:ascii="Times New Roman" w:hAnsi="Times New Roman"/>
        </w:rPr>
      </w:pPr>
    </w:p>
    <w:p w14:paraId="0B5E75BD" w14:textId="77777777" w:rsidR="00472826" w:rsidRDefault="00472826" w:rsidP="00472826">
      <w:pPr>
        <w:numPr>
          <w:ilvl w:val="0"/>
          <w:numId w:val="27"/>
        </w:numPr>
        <w:spacing w:line="264" w:lineRule="auto"/>
        <w:ind w:left="720"/>
        <w:rPr>
          <w:rFonts w:ascii="Times New Roman" w:hAnsi="Times New Roman"/>
        </w:rPr>
      </w:pPr>
      <w:r>
        <w:rPr>
          <w:rFonts w:ascii="Times New Roman" w:hAnsi="Times New Roman"/>
        </w:rPr>
        <w:t>B</w:t>
      </w:r>
      <w:r w:rsidRPr="00BE3F5E">
        <w:rPr>
          <w:rFonts w:ascii="Times New Roman" w:hAnsi="Times New Roman"/>
        </w:rPr>
        <w:t>oundaries of the Premises</w:t>
      </w:r>
    </w:p>
    <w:p w14:paraId="41D79CB7" w14:textId="77777777" w:rsidR="00472826" w:rsidRDefault="00472826" w:rsidP="00472826">
      <w:pPr>
        <w:numPr>
          <w:ilvl w:val="0"/>
          <w:numId w:val="27"/>
        </w:numPr>
        <w:spacing w:line="264" w:lineRule="auto"/>
        <w:ind w:left="720"/>
        <w:rPr>
          <w:rFonts w:ascii="Times New Roman" w:hAnsi="Times New Roman"/>
        </w:rPr>
      </w:pPr>
      <w:r>
        <w:rPr>
          <w:rFonts w:ascii="Times New Roman" w:hAnsi="Times New Roman"/>
        </w:rPr>
        <w:t>Boundaries of the property in which the Premises is located (if the boundaries are different).</w:t>
      </w:r>
    </w:p>
    <w:p w14:paraId="07A3F625" w14:textId="77777777" w:rsidR="00472826" w:rsidRPr="00BE3F5E" w:rsidRDefault="00472826" w:rsidP="00472826">
      <w:pPr>
        <w:numPr>
          <w:ilvl w:val="0"/>
          <w:numId w:val="27"/>
        </w:numPr>
        <w:spacing w:line="264" w:lineRule="auto"/>
        <w:ind w:left="720"/>
        <w:rPr>
          <w:rFonts w:ascii="Times New Roman" w:hAnsi="Times New Roman"/>
        </w:rPr>
      </w:pPr>
      <w:r w:rsidRPr="00BE3F5E">
        <w:rPr>
          <w:rFonts w:ascii="Times New Roman" w:hAnsi="Times New Roman"/>
        </w:rPr>
        <w:t xml:space="preserve">The </w:t>
      </w:r>
      <w:r>
        <w:rPr>
          <w:rFonts w:ascii="Times New Roman" w:hAnsi="Times New Roman"/>
        </w:rPr>
        <w:t xml:space="preserve">Premises labeled as the </w:t>
      </w:r>
      <w:r w:rsidRPr="00BE3F5E">
        <w:rPr>
          <w:rFonts w:ascii="Times New Roman" w:hAnsi="Times New Roman"/>
        </w:rPr>
        <w:t xml:space="preserve">CR </w:t>
      </w:r>
      <w:r>
        <w:rPr>
          <w:rFonts w:ascii="Times New Roman" w:hAnsi="Times New Roman"/>
        </w:rPr>
        <w:t>A</w:t>
      </w:r>
      <w:r w:rsidRPr="00BE3F5E">
        <w:rPr>
          <w:rFonts w:ascii="Times New Roman" w:hAnsi="Times New Roman"/>
        </w:rPr>
        <w:t xml:space="preserve">rea.  </w:t>
      </w:r>
    </w:p>
    <w:p w14:paraId="38269EDE" w14:textId="77777777" w:rsidR="00472826" w:rsidRPr="00BE3F5E" w:rsidRDefault="00472826" w:rsidP="00472826">
      <w:pPr>
        <w:numPr>
          <w:ilvl w:val="0"/>
          <w:numId w:val="27"/>
        </w:numPr>
        <w:spacing w:line="264" w:lineRule="auto"/>
        <w:ind w:left="720"/>
        <w:rPr>
          <w:rFonts w:ascii="Times New Roman" w:hAnsi="Times New Roman"/>
        </w:rPr>
      </w:pPr>
      <w:r>
        <w:rPr>
          <w:rFonts w:ascii="Times New Roman" w:hAnsi="Times New Roman"/>
        </w:rPr>
        <w:t>P</w:t>
      </w:r>
      <w:r w:rsidRPr="00BE3F5E">
        <w:rPr>
          <w:rFonts w:ascii="Times New Roman" w:hAnsi="Times New Roman"/>
        </w:rPr>
        <w:t>roperty map and lot/parcel number</w:t>
      </w:r>
      <w:r>
        <w:rPr>
          <w:rFonts w:ascii="Times New Roman" w:hAnsi="Times New Roman"/>
        </w:rPr>
        <w:t xml:space="preserve"> (from Assessor’s office)</w:t>
      </w:r>
      <w:r w:rsidRPr="00BE3F5E">
        <w:rPr>
          <w:rFonts w:ascii="Times New Roman" w:hAnsi="Times New Roman"/>
        </w:rPr>
        <w:t xml:space="preserve">.   </w:t>
      </w:r>
    </w:p>
    <w:p w14:paraId="3CA971AE" w14:textId="77777777" w:rsidR="00472826" w:rsidRPr="00BE3F5E" w:rsidRDefault="00472826" w:rsidP="00472826">
      <w:pPr>
        <w:pStyle w:val="ListParagraph"/>
        <w:numPr>
          <w:ilvl w:val="0"/>
          <w:numId w:val="27"/>
        </w:numPr>
        <w:spacing w:line="264" w:lineRule="auto"/>
        <w:ind w:left="720"/>
        <w:rPr>
          <w:rFonts w:ascii="Times New Roman" w:hAnsi="Times New Roman"/>
        </w:rPr>
      </w:pPr>
      <w:r w:rsidRPr="00BE3F5E">
        <w:rPr>
          <w:rFonts w:ascii="Times New Roman" w:hAnsi="Times New Roman"/>
        </w:rPr>
        <w:t xml:space="preserve">At least one street (by Name) nearest the </w:t>
      </w:r>
      <w:r>
        <w:rPr>
          <w:rFonts w:ascii="Times New Roman" w:hAnsi="Times New Roman"/>
        </w:rPr>
        <w:t>Premises</w:t>
      </w:r>
      <w:r w:rsidRPr="00BE3F5E">
        <w:rPr>
          <w:rFonts w:ascii="Times New Roman" w:hAnsi="Times New Roman"/>
        </w:rPr>
        <w:t xml:space="preserve">. </w:t>
      </w:r>
    </w:p>
    <w:p w14:paraId="4B7B018B" w14:textId="77777777" w:rsidR="00472826" w:rsidRPr="00BE3F5E" w:rsidRDefault="00472826" w:rsidP="00472826">
      <w:pPr>
        <w:pStyle w:val="ListParagraph"/>
        <w:numPr>
          <w:ilvl w:val="0"/>
          <w:numId w:val="27"/>
        </w:numPr>
        <w:spacing w:line="264" w:lineRule="auto"/>
        <w:ind w:left="720"/>
        <w:rPr>
          <w:rFonts w:ascii="Times New Roman" w:hAnsi="Times New Roman"/>
        </w:rPr>
      </w:pPr>
      <w:r>
        <w:rPr>
          <w:rFonts w:ascii="Times New Roman" w:hAnsi="Times New Roman"/>
        </w:rPr>
        <w:t>Existing and proposed e</w:t>
      </w:r>
      <w:r w:rsidRPr="00BE3F5E">
        <w:rPr>
          <w:rFonts w:ascii="Times New Roman" w:hAnsi="Times New Roman"/>
        </w:rPr>
        <w:t xml:space="preserve">asements or access roads on or to the Premises.     </w:t>
      </w:r>
    </w:p>
    <w:p w14:paraId="48F70976" w14:textId="77777777" w:rsidR="00472826" w:rsidRPr="00067E37" w:rsidRDefault="00472826" w:rsidP="00472826">
      <w:pPr>
        <w:numPr>
          <w:ilvl w:val="0"/>
          <w:numId w:val="27"/>
        </w:numPr>
        <w:spacing w:line="264" w:lineRule="auto"/>
        <w:ind w:left="720"/>
        <w:rPr>
          <w:rFonts w:ascii="Times New Roman" w:hAnsi="Times New Roman"/>
        </w:rPr>
      </w:pPr>
      <w:r>
        <w:rPr>
          <w:rFonts w:ascii="Times New Roman" w:hAnsi="Times New Roman"/>
        </w:rPr>
        <w:t>Special Use Areas (if applicable).</w:t>
      </w:r>
    </w:p>
    <w:p w14:paraId="4832D726" w14:textId="1611C2FF" w:rsidR="00472826" w:rsidRPr="00BE3F5E" w:rsidRDefault="00472826" w:rsidP="00472826">
      <w:pPr>
        <w:pStyle w:val="ListParagraph"/>
        <w:numPr>
          <w:ilvl w:val="0"/>
          <w:numId w:val="27"/>
        </w:numPr>
        <w:spacing w:line="264" w:lineRule="auto"/>
        <w:ind w:left="720"/>
        <w:rPr>
          <w:rFonts w:ascii="Times New Roman" w:hAnsi="Times New Roman"/>
        </w:rPr>
      </w:pPr>
      <w:r w:rsidRPr="00BE3F5E">
        <w:rPr>
          <w:rFonts w:ascii="Times New Roman" w:hAnsi="Times New Roman"/>
        </w:rPr>
        <w:t>Th</w:t>
      </w:r>
      <w:r w:rsidR="00F67D3E">
        <w:rPr>
          <w:rFonts w:ascii="Times New Roman" w:hAnsi="Times New Roman"/>
        </w:rPr>
        <w:t xml:space="preserve">is </w:t>
      </w:r>
      <w:r>
        <w:rPr>
          <w:rFonts w:ascii="Times New Roman" w:hAnsi="Times New Roman"/>
        </w:rPr>
        <w:t>notation</w:t>
      </w:r>
      <w:r w:rsidRPr="00BE3F5E">
        <w:rPr>
          <w:rFonts w:ascii="Times New Roman" w:hAnsi="Times New Roman"/>
        </w:rPr>
        <w:t xml:space="preserve">:   </w:t>
      </w:r>
    </w:p>
    <w:p w14:paraId="61749A21" w14:textId="77777777" w:rsidR="00472826" w:rsidRPr="00DF0CE6" w:rsidRDefault="00472826" w:rsidP="00472826">
      <w:pPr>
        <w:pStyle w:val="EndnoteText"/>
        <w:spacing w:after="40"/>
        <w:ind w:left="720"/>
        <w:rPr>
          <w:rFonts w:ascii="Times New Roman" w:hAnsi="Times New Roman"/>
          <w:i/>
        </w:rPr>
      </w:pPr>
      <w:r w:rsidRPr="00DF0CE6">
        <w:rPr>
          <w:rFonts w:ascii="Times New Roman" w:hAnsi="Times New Roman"/>
          <w:i/>
          <w:sz w:val="22"/>
          <w:szCs w:val="22"/>
        </w:rPr>
        <w:t xml:space="preserve">This Conservation Restriction is acquired for public water supply protection pursuant to M.G.L c.40 s.39B, s.41 and Article 97 of the Amendments to the Constitution of the Commonwealth of Massachusetts.  This property is under the control of the </w:t>
      </w:r>
      <w:r w:rsidRPr="00DF0CE6">
        <w:rPr>
          <w:rFonts w:ascii="Times New Roman" w:hAnsi="Times New Roman"/>
          <w:i/>
          <w:color w:val="0000FF"/>
          <w:sz w:val="22"/>
          <w:szCs w:val="22"/>
        </w:rPr>
        <w:t xml:space="preserve">[name of municipality or water district] </w:t>
      </w:r>
      <w:r w:rsidRPr="00DF0CE6">
        <w:rPr>
          <w:rFonts w:ascii="Times New Roman" w:hAnsi="Times New Roman"/>
          <w:i/>
          <w:sz w:val="22"/>
          <w:szCs w:val="22"/>
        </w:rPr>
        <w:t>Board of Water Commissioners, pursuant to M.G.L c.40 s.39B</w:t>
      </w:r>
      <w:r>
        <w:rPr>
          <w:rFonts w:ascii="Times New Roman" w:hAnsi="Times New Roman"/>
          <w:i/>
          <w:sz w:val="22"/>
          <w:szCs w:val="22"/>
        </w:rPr>
        <w:t xml:space="preserve">, </w:t>
      </w:r>
      <w:r w:rsidRPr="00DF0CE6">
        <w:rPr>
          <w:rFonts w:ascii="Times New Roman" w:hAnsi="Times New Roman"/>
          <w:i/>
          <w:sz w:val="22"/>
          <w:szCs w:val="22"/>
        </w:rPr>
        <w:t xml:space="preserve">MassDEP approval is required before any portion of this Conservation Restriction can be transferred to a different ownership or control, changed to a different use, or used for activities other than for the purpose it was acquired.  </w:t>
      </w:r>
    </w:p>
    <w:p w14:paraId="5149CF36" w14:textId="77777777" w:rsidR="00472826" w:rsidRDefault="00472826" w:rsidP="00472826">
      <w:pPr>
        <w:pStyle w:val="ListParagraph"/>
        <w:rPr>
          <w:rFonts w:ascii="Times New Roman" w:hAnsi="Times New Roman"/>
        </w:rPr>
      </w:pPr>
    </w:p>
    <w:p w14:paraId="2DB60855" w14:textId="68572A45" w:rsidR="008A6E5B" w:rsidRPr="00E959D5" w:rsidRDefault="008A6E5B" w:rsidP="008A6E5B">
      <w:pPr>
        <w:pStyle w:val="ListParagraph"/>
        <w:numPr>
          <w:ilvl w:val="0"/>
          <w:numId w:val="38"/>
        </w:numPr>
        <w:suppressAutoHyphens/>
        <w:rPr>
          <w:rFonts w:ascii="Times New Roman" w:hAnsi="Times New Roman"/>
        </w:rPr>
      </w:pPr>
      <w:bookmarkStart w:id="12" w:name="_Hlk130228877"/>
      <w:r w:rsidRPr="00E959D5">
        <w:rPr>
          <w:rFonts w:ascii="Times New Roman" w:hAnsi="Times New Roman"/>
          <w:u w:val="single"/>
        </w:rPr>
        <w:t>Exhibit B1</w:t>
      </w:r>
      <w:r w:rsidRPr="00E959D5">
        <w:rPr>
          <w:rFonts w:ascii="Times New Roman" w:hAnsi="Times New Roman"/>
        </w:rPr>
        <w:t xml:space="preserve"> is </w:t>
      </w:r>
      <w:r w:rsidR="003979A0">
        <w:rPr>
          <w:rFonts w:ascii="Times New Roman" w:hAnsi="Times New Roman"/>
        </w:rPr>
        <w:t>the r</w:t>
      </w:r>
      <w:r w:rsidRPr="00E959D5">
        <w:rPr>
          <w:rFonts w:ascii="Times New Roman" w:hAnsi="Times New Roman"/>
        </w:rPr>
        <w:t xml:space="preserve">educed </w:t>
      </w:r>
      <w:r w:rsidR="003979A0">
        <w:rPr>
          <w:rFonts w:ascii="Times New Roman" w:hAnsi="Times New Roman"/>
        </w:rPr>
        <w:t>c</w:t>
      </w:r>
      <w:r w:rsidRPr="00E959D5">
        <w:rPr>
          <w:rFonts w:ascii="Times New Roman" w:hAnsi="Times New Roman"/>
        </w:rPr>
        <w:t xml:space="preserve">opy of the </w:t>
      </w:r>
      <w:r w:rsidR="003979A0">
        <w:rPr>
          <w:rFonts w:ascii="Times New Roman" w:hAnsi="Times New Roman"/>
        </w:rPr>
        <w:t>p</w:t>
      </w:r>
      <w:r w:rsidRPr="00E959D5">
        <w:rPr>
          <w:rFonts w:ascii="Times New Roman" w:hAnsi="Times New Roman"/>
        </w:rPr>
        <w:t>lan referenced in Exhibit A. The plan must include the following notation:</w:t>
      </w:r>
    </w:p>
    <w:p w14:paraId="3B6A6A57" w14:textId="77777777" w:rsidR="008A6E5B" w:rsidRDefault="008A6E5B" w:rsidP="008A6E5B">
      <w:pPr>
        <w:suppressAutoHyphens/>
        <w:ind w:left="720"/>
        <w:rPr>
          <w:rFonts w:ascii="Times New Roman" w:hAnsi="Times New Roman"/>
        </w:rPr>
      </w:pPr>
    </w:p>
    <w:p w14:paraId="7C7E4DB0" w14:textId="77777777" w:rsidR="008A6E5B" w:rsidRPr="00DF0CE6" w:rsidRDefault="008A6E5B" w:rsidP="008A6E5B">
      <w:pPr>
        <w:suppressAutoHyphens/>
        <w:ind w:left="720"/>
        <w:rPr>
          <w:rFonts w:ascii="Times New Roman" w:hAnsi="Times New Roman"/>
        </w:rPr>
      </w:pPr>
      <w:r w:rsidRPr="00DF0CE6">
        <w:rPr>
          <w:rFonts w:ascii="Times New Roman" w:hAnsi="Times New Roman"/>
        </w:rPr>
        <w:t>‘</w:t>
      </w:r>
      <w:r w:rsidRPr="00DF0CE6">
        <w:rPr>
          <w:rFonts w:ascii="Times New Roman" w:hAnsi="Times New Roman"/>
          <w:i/>
          <w:iCs/>
        </w:rPr>
        <w:t xml:space="preserve">For official full-size plan see </w:t>
      </w:r>
      <w:r w:rsidRPr="00DF0CE6">
        <w:rPr>
          <w:rFonts w:ascii="Times New Roman" w:hAnsi="Times New Roman"/>
          <w:i/>
          <w:iCs/>
          <w:color w:val="0000FF"/>
        </w:rPr>
        <w:t>[Name of Registry of Deeds]</w:t>
      </w:r>
      <w:r w:rsidRPr="00DF0CE6">
        <w:rPr>
          <w:rFonts w:ascii="Times New Roman" w:hAnsi="Times New Roman"/>
          <w:i/>
          <w:iCs/>
          <w:color w:val="000000"/>
        </w:rPr>
        <w:t xml:space="preserve"> Plan Book _____ Page _____.</w:t>
      </w:r>
      <w:r w:rsidRPr="00DF0CE6">
        <w:rPr>
          <w:rFonts w:ascii="Times New Roman" w:hAnsi="Times New Roman"/>
          <w:color w:val="000000"/>
        </w:rPr>
        <w:t>’</w:t>
      </w:r>
    </w:p>
    <w:bookmarkEnd w:id="12"/>
    <w:p w14:paraId="33A258F1" w14:textId="77777777" w:rsidR="00345670" w:rsidRPr="00E309A1" w:rsidRDefault="00345670">
      <w:pPr>
        <w:pStyle w:val="EndnoteText"/>
        <w:rPr>
          <w:rFonts w:ascii="Times New Roman" w:hAnsi="Times New Roman"/>
        </w:rPr>
      </w:pPr>
    </w:p>
  </w:endnote>
  <w:endnote w:id="6">
    <w:p w14:paraId="498986EB" w14:textId="77777777" w:rsidR="00937DCD" w:rsidRDefault="00937DCD">
      <w:pPr>
        <w:pStyle w:val="EndnoteText"/>
        <w:rPr>
          <w:rFonts w:ascii="Times New Roman" w:hAnsi="Times New Roman"/>
          <w:sz w:val="22"/>
          <w:szCs w:val="22"/>
        </w:rPr>
      </w:pPr>
    </w:p>
    <w:p w14:paraId="6193BB2B" w14:textId="58FDB44F" w:rsidR="005C60C1" w:rsidRPr="00E55938" w:rsidRDefault="005C60C1">
      <w:pPr>
        <w:pStyle w:val="EndnoteText"/>
        <w:rPr>
          <w:rFonts w:ascii="Times New Roman" w:hAnsi="Times New Roman"/>
          <w:b/>
          <w:bCs/>
          <w:sz w:val="22"/>
          <w:szCs w:val="22"/>
          <w:u w:val="single"/>
        </w:rPr>
      </w:pPr>
      <w:r w:rsidRPr="00E55938">
        <w:rPr>
          <w:rStyle w:val="EndnoteReference"/>
          <w:rFonts w:ascii="Times New Roman" w:hAnsi="Times New Roman"/>
          <w:b/>
          <w:bCs/>
          <w:sz w:val="22"/>
          <w:szCs w:val="22"/>
        </w:rPr>
        <w:endnoteRef/>
      </w:r>
      <w:r w:rsidRPr="00E55938">
        <w:rPr>
          <w:rFonts w:ascii="Times New Roman" w:hAnsi="Times New Roman"/>
          <w:b/>
          <w:bCs/>
          <w:sz w:val="22"/>
          <w:szCs w:val="22"/>
        </w:rPr>
        <w:t xml:space="preserve">  </w:t>
      </w:r>
      <w:r w:rsidRPr="00F67D3E">
        <w:rPr>
          <w:rFonts w:ascii="Times New Roman" w:hAnsi="Times New Roman"/>
          <w:b/>
          <w:bCs/>
          <w:sz w:val="22"/>
          <w:szCs w:val="22"/>
        </w:rPr>
        <w:t>EXHIBIT C</w:t>
      </w:r>
    </w:p>
    <w:p w14:paraId="7B805163" w14:textId="77777777" w:rsidR="005C60C1" w:rsidRPr="009706ED" w:rsidRDefault="005C60C1">
      <w:pPr>
        <w:pStyle w:val="EndnoteText"/>
        <w:rPr>
          <w:rFonts w:ascii="Times New Roman" w:hAnsi="Times New Roman"/>
          <w:sz w:val="22"/>
          <w:szCs w:val="22"/>
          <w:u w:val="single"/>
        </w:rPr>
      </w:pPr>
    </w:p>
    <w:p w14:paraId="399C44B3" w14:textId="10E3DE09" w:rsidR="00472826" w:rsidRPr="009706ED" w:rsidRDefault="00F67D3E" w:rsidP="00472826">
      <w:pPr>
        <w:pStyle w:val="EndnoteText"/>
        <w:numPr>
          <w:ilvl w:val="0"/>
          <w:numId w:val="38"/>
        </w:numPr>
        <w:rPr>
          <w:rFonts w:ascii="Times New Roman" w:hAnsi="Times New Roman"/>
          <w:sz w:val="22"/>
          <w:szCs w:val="22"/>
        </w:rPr>
      </w:pPr>
      <w:r w:rsidRPr="00F67D3E">
        <w:rPr>
          <w:rFonts w:ascii="Times New Roman" w:hAnsi="Times New Roman"/>
          <w:sz w:val="22"/>
          <w:szCs w:val="22"/>
          <w:u w:val="single"/>
        </w:rPr>
        <w:t>Exhibit C</w:t>
      </w:r>
      <w:r>
        <w:rPr>
          <w:rFonts w:ascii="Times New Roman" w:hAnsi="Times New Roman"/>
          <w:sz w:val="22"/>
          <w:szCs w:val="22"/>
        </w:rPr>
        <w:t xml:space="preserve"> is a ‘</w:t>
      </w:r>
      <w:r w:rsidR="00472826">
        <w:rPr>
          <w:rFonts w:ascii="Times New Roman" w:hAnsi="Times New Roman"/>
          <w:sz w:val="22"/>
          <w:szCs w:val="22"/>
        </w:rPr>
        <w:t xml:space="preserve">Location </w:t>
      </w:r>
      <w:r w:rsidR="00472826" w:rsidRPr="009706ED">
        <w:rPr>
          <w:rFonts w:ascii="Times New Roman" w:hAnsi="Times New Roman"/>
          <w:sz w:val="22"/>
          <w:szCs w:val="22"/>
        </w:rPr>
        <w:t>Map</w:t>
      </w:r>
      <w:r w:rsidR="004C42BC">
        <w:rPr>
          <w:rFonts w:ascii="Times New Roman" w:hAnsi="Times New Roman"/>
          <w:sz w:val="22"/>
          <w:szCs w:val="22"/>
        </w:rPr>
        <w:t xml:space="preserve">’ </w:t>
      </w:r>
      <w:r w:rsidR="00472826" w:rsidRPr="009706ED">
        <w:rPr>
          <w:rFonts w:ascii="Times New Roman" w:hAnsi="Times New Roman"/>
          <w:sz w:val="22"/>
          <w:szCs w:val="22"/>
        </w:rPr>
        <w:t xml:space="preserve">of the </w:t>
      </w:r>
      <w:r w:rsidR="00244102">
        <w:rPr>
          <w:rFonts w:ascii="Times New Roman" w:hAnsi="Times New Roman"/>
          <w:sz w:val="22"/>
          <w:szCs w:val="22"/>
        </w:rPr>
        <w:t>p</w:t>
      </w:r>
      <w:r w:rsidR="00472826" w:rsidRPr="009706ED">
        <w:rPr>
          <w:rFonts w:ascii="Times New Roman" w:hAnsi="Times New Roman"/>
          <w:sz w:val="22"/>
          <w:szCs w:val="22"/>
        </w:rPr>
        <w:t xml:space="preserve">remises and </w:t>
      </w:r>
      <w:r w:rsidR="00244102">
        <w:rPr>
          <w:rFonts w:ascii="Times New Roman" w:hAnsi="Times New Roman"/>
          <w:sz w:val="22"/>
          <w:szCs w:val="22"/>
        </w:rPr>
        <w:t>w</w:t>
      </w:r>
      <w:r w:rsidR="00472826" w:rsidRPr="009706ED">
        <w:rPr>
          <w:rFonts w:ascii="Times New Roman" w:hAnsi="Times New Roman"/>
          <w:sz w:val="22"/>
          <w:szCs w:val="22"/>
        </w:rPr>
        <w:t xml:space="preserve">ater </w:t>
      </w:r>
      <w:r w:rsidR="00244102">
        <w:rPr>
          <w:rFonts w:ascii="Times New Roman" w:hAnsi="Times New Roman"/>
          <w:sz w:val="22"/>
          <w:szCs w:val="22"/>
        </w:rPr>
        <w:t>s</w:t>
      </w:r>
      <w:r w:rsidR="00472826" w:rsidRPr="009706ED">
        <w:rPr>
          <w:rFonts w:ascii="Times New Roman" w:hAnsi="Times New Roman"/>
          <w:sz w:val="22"/>
          <w:szCs w:val="22"/>
        </w:rPr>
        <w:t xml:space="preserve">upply </w:t>
      </w:r>
      <w:r w:rsidR="00244102">
        <w:rPr>
          <w:rFonts w:ascii="Times New Roman" w:hAnsi="Times New Roman"/>
          <w:sz w:val="22"/>
          <w:szCs w:val="22"/>
        </w:rPr>
        <w:t>p</w:t>
      </w:r>
      <w:r w:rsidR="00472826" w:rsidRPr="009706ED">
        <w:rPr>
          <w:rFonts w:ascii="Times New Roman" w:hAnsi="Times New Roman"/>
          <w:sz w:val="22"/>
          <w:szCs w:val="22"/>
        </w:rPr>
        <w:t>rotection Zones</w:t>
      </w:r>
    </w:p>
    <w:p w14:paraId="3B045EC5" w14:textId="77777777" w:rsidR="00472826" w:rsidRDefault="00472826" w:rsidP="00472826">
      <w:pPr>
        <w:pStyle w:val="EndnoteText"/>
        <w:jc w:val="center"/>
        <w:rPr>
          <w:rFonts w:ascii="Times New Roman" w:hAnsi="Times New Roman"/>
          <w:sz w:val="22"/>
          <w:szCs w:val="22"/>
          <w:u w:val="single"/>
        </w:rPr>
      </w:pPr>
    </w:p>
    <w:p w14:paraId="31B479F1" w14:textId="6FE9B7CC" w:rsidR="00472826" w:rsidRPr="008D62F5" w:rsidRDefault="00F67D3E" w:rsidP="00244102">
      <w:pPr>
        <w:pStyle w:val="EndnoteText"/>
        <w:suppressAutoHyphens/>
        <w:spacing w:line="264" w:lineRule="auto"/>
        <w:ind w:left="360"/>
        <w:rPr>
          <w:rStyle w:val="Hyperlink"/>
          <w:rFonts w:ascii="Times New Roman" w:hAnsi="Times New Roman"/>
          <w:sz w:val="22"/>
          <w:szCs w:val="22"/>
          <w:u w:val="none"/>
        </w:rPr>
      </w:pPr>
      <w:r>
        <w:rPr>
          <w:rFonts w:ascii="Times New Roman" w:hAnsi="Times New Roman"/>
          <w:sz w:val="22"/>
          <w:szCs w:val="22"/>
        </w:rPr>
        <w:t>This map is to s</w:t>
      </w:r>
      <w:r w:rsidR="00472826">
        <w:rPr>
          <w:rFonts w:ascii="Times New Roman" w:hAnsi="Times New Roman"/>
          <w:sz w:val="22"/>
          <w:szCs w:val="22"/>
        </w:rPr>
        <w:t xml:space="preserve">how </w:t>
      </w:r>
      <w:r w:rsidR="00472826" w:rsidRPr="002053AE">
        <w:rPr>
          <w:rFonts w:ascii="Times New Roman" w:hAnsi="Times New Roman"/>
          <w:sz w:val="22"/>
          <w:szCs w:val="22"/>
        </w:rPr>
        <w:t xml:space="preserve">the location of the Premises within the designated MassDEP Zone(s) of protection. </w:t>
      </w:r>
      <w:r w:rsidR="00472826">
        <w:rPr>
          <w:rFonts w:ascii="Times New Roman" w:hAnsi="Times New Roman"/>
          <w:sz w:val="22"/>
          <w:szCs w:val="22"/>
        </w:rPr>
        <w:t xml:space="preserve"> Include all Zones that intersect the Premises. </w:t>
      </w:r>
      <w:r w:rsidR="00472826" w:rsidRPr="002053AE">
        <w:rPr>
          <w:rFonts w:ascii="Times New Roman" w:hAnsi="Times New Roman"/>
          <w:sz w:val="22"/>
          <w:szCs w:val="22"/>
        </w:rPr>
        <w:t>This map can be generated from a local GIS Department or Mass</w:t>
      </w:r>
      <w:r w:rsidR="00472826">
        <w:rPr>
          <w:rFonts w:ascii="Times New Roman" w:hAnsi="Times New Roman"/>
          <w:sz w:val="22"/>
          <w:szCs w:val="22"/>
        </w:rPr>
        <w:t>Mapper</w:t>
      </w:r>
      <w:r w:rsidR="00244102">
        <w:t>;</w:t>
      </w:r>
      <w:r w:rsidR="00472826">
        <w:rPr>
          <w:rStyle w:val="Hyperlink"/>
          <w:rFonts w:ascii="Times New Roman" w:hAnsi="Times New Roman"/>
          <w:sz w:val="22"/>
          <w:szCs w:val="22"/>
        </w:rPr>
        <w:t xml:space="preserve"> </w:t>
      </w:r>
      <w:r w:rsidR="00472826" w:rsidRPr="008D62F5">
        <w:rPr>
          <w:rStyle w:val="Hyperlink"/>
          <w:rFonts w:ascii="Times New Roman" w:hAnsi="Times New Roman"/>
          <w:sz w:val="22"/>
          <w:szCs w:val="22"/>
        </w:rPr>
        <w:t>https://maps.massgis.digital.mass.gov/MassMapper/MassMapper.html</w:t>
      </w:r>
      <w:r w:rsidR="00244102">
        <w:rPr>
          <w:rStyle w:val="Hyperlink"/>
          <w:rFonts w:ascii="Times New Roman" w:hAnsi="Times New Roman"/>
          <w:sz w:val="22"/>
          <w:szCs w:val="22"/>
        </w:rPr>
        <w:t>.</w:t>
      </w:r>
    </w:p>
    <w:p w14:paraId="73B6EC3D" w14:textId="77777777" w:rsidR="00472826" w:rsidRPr="002053AE" w:rsidRDefault="00472826" w:rsidP="00472826">
      <w:pPr>
        <w:pStyle w:val="EndnoteText"/>
        <w:spacing w:line="264" w:lineRule="auto"/>
        <w:rPr>
          <w:rStyle w:val="Hyperlink"/>
          <w:rFonts w:ascii="Times New Roman" w:hAnsi="Times New Roman"/>
          <w:sz w:val="22"/>
          <w:szCs w:val="22"/>
          <w:u w:val="none"/>
        </w:rPr>
      </w:pPr>
      <w:r>
        <w:rPr>
          <w:rStyle w:val="Hyperlink"/>
          <w:rFonts w:ascii="Times New Roman" w:hAnsi="Times New Roman"/>
          <w:sz w:val="22"/>
          <w:szCs w:val="22"/>
        </w:rPr>
        <w:t xml:space="preserve"> </w:t>
      </w:r>
    </w:p>
    <w:p w14:paraId="4B91CA42" w14:textId="77777777" w:rsidR="00472826" w:rsidRPr="00A97CCA" w:rsidRDefault="00472826" w:rsidP="00472826">
      <w:pPr>
        <w:pStyle w:val="EndnoteText"/>
        <w:spacing w:line="264" w:lineRule="auto"/>
        <w:ind w:left="360"/>
        <w:rPr>
          <w:sz w:val="22"/>
          <w:szCs w:val="22"/>
        </w:rPr>
      </w:pPr>
      <w:r w:rsidRPr="00A97CCA">
        <w:rPr>
          <w:rFonts w:ascii="Times New Roman" w:hAnsi="Times New Roman"/>
          <w:sz w:val="22"/>
          <w:szCs w:val="22"/>
        </w:rPr>
        <w:t xml:space="preserve">The drinking water supply protection Zones are defined in the Massachusetts Drinking Water Regulation, 310 CMR 22.00:  </w:t>
      </w:r>
      <w:hyperlink r:id="rId3" w:history="1">
        <w:r w:rsidRPr="00A97CCA">
          <w:rPr>
            <w:rStyle w:val="Hyperlink"/>
            <w:rFonts w:ascii="Times New Roman" w:hAnsi="Times New Roman"/>
            <w:sz w:val="22"/>
            <w:szCs w:val="22"/>
          </w:rPr>
          <w:t>https://www.mass.gov/regulations/310-CMR-22-the-massachusetts-drinking-water-regulations</w:t>
        </w:r>
      </w:hyperlink>
      <w:r w:rsidRPr="00A97CCA">
        <w:rPr>
          <w:rStyle w:val="Hyperlink"/>
          <w:rFonts w:ascii="Times New Roman" w:hAnsi="Times New Roman"/>
          <w:sz w:val="22"/>
          <w:szCs w:val="22"/>
          <w:u w:val="none"/>
        </w:rPr>
        <w:t xml:space="preserve">.  </w:t>
      </w:r>
      <w:r w:rsidRPr="00A97CCA">
        <w:rPr>
          <w:rStyle w:val="Hyperlink"/>
          <w:rFonts w:ascii="Times New Roman" w:hAnsi="Times New Roman"/>
          <w:color w:val="auto"/>
          <w:sz w:val="22"/>
          <w:szCs w:val="22"/>
          <w:u w:val="none"/>
        </w:rPr>
        <w:t>The applicable definitions may be cited or referenced in Exhibit C.</w:t>
      </w:r>
    </w:p>
    <w:p w14:paraId="0713C6ED" w14:textId="139BB3F2" w:rsidR="005C60C1" w:rsidRPr="00A97CCA" w:rsidRDefault="005C60C1" w:rsidP="00472826">
      <w:pPr>
        <w:pStyle w:val="EndnoteText"/>
        <w:spacing w:line="264" w:lineRule="auto"/>
        <w:ind w:left="360"/>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1BD2" w14:textId="249C8597" w:rsidR="005C60C1" w:rsidRDefault="005C60C1" w:rsidP="00624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11D5">
      <w:rPr>
        <w:rStyle w:val="PageNumber"/>
        <w:noProof/>
      </w:rPr>
      <w:t>2</w:t>
    </w:r>
    <w:r>
      <w:rPr>
        <w:rStyle w:val="PageNumber"/>
      </w:rPr>
      <w:fldChar w:fldCharType="end"/>
    </w:r>
  </w:p>
  <w:p w14:paraId="1363367C" w14:textId="77777777" w:rsidR="005C60C1" w:rsidRDefault="005C60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8E5" w14:textId="11731AFB" w:rsidR="005C60C1" w:rsidRPr="00917E9B" w:rsidRDefault="00217D10" w:rsidP="00217D10">
    <w:pPr>
      <w:ind w:left="72" w:right="162"/>
      <w:jc w:val="center"/>
      <w:rPr>
        <w:rFonts w:ascii="Arial" w:hAnsi="Arial" w:cs="Arial"/>
        <w:sz w:val="16"/>
        <w:szCs w:val="16"/>
      </w:rPr>
    </w:pPr>
    <w:r>
      <w:rPr>
        <w:rFonts w:ascii="Arial" w:hAnsi="Arial"/>
        <w:b/>
        <w:color w:val="008000"/>
        <w:sz w:val="14"/>
      </w:rPr>
      <w:t xml:space="preserve">This information is available in alternate format. Please contact </w:t>
    </w:r>
    <w:proofErr w:type="spellStart"/>
    <w:r>
      <w:rPr>
        <w:rFonts w:ascii="Arial" w:hAnsi="Arial"/>
        <w:b/>
        <w:color w:val="008000"/>
        <w:sz w:val="14"/>
      </w:rPr>
      <w:t>Melixza</w:t>
    </w:r>
    <w:proofErr w:type="spellEnd"/>
    <w:r>
      <w:rPr>
        <w:rFonts w:ascii="Arial" w:hAnsi="Arial"/>
        <w:b/>
        <w:color w:val="008000"/>
        <w:sz w:val="14"/>
      </w:rPr>
      <w:t xml:space="preserve"> </w:t>
    </w:r>
    <w:proofErr w:type="spellStart"/>
    <w:r>
      <w:rPr>
        <w:rFonts w:ascii="Arial" w:hAnsi="Arial"/>
        <w:b/>
        <w:color w:val="008000"/>
        <w:sz w:val="14"/>
      </w:rPr>
      <w:t>Esenyie</w:t>
    </w:r>
    <w:proofErr w:type="spellEnd"/>
    <w:r>
      <w:rPr>
        <w:rFonts w:ascii="Arial" w:hAnsi="Arial"/>
        <w:b/>
        <w:color w:val="008000"/>
        <w:sz w:val="14"/>
      </w:rPr>
      <w:t xml:space="preserve"> at 617-626-1282.</w:t>
    </w:r>
    <w:r>
      <w:rPr>
        <w:rFonts w:ascii="Arial" w:hAnsi="Arial"/>
        <w:b/>
        <w:color w:val="008000"/>
        <w:sz w:val="14"/>
      </w:rPr>
      <w:br/>
      <w:t xml:space="preserve">TTY# </w:t>
    </w:r>
    <w:proofErr w:type="spellStart"/>
    <w:r>
      <w:rPr>
        <w:rFonts w:ascii="Arial" w:hAnsi="Arial"/>
        <w:b/>
        <w:color w:val="008000"/>
        <w:sz w:val="14"/>
      </w:rPr>
      <w:t>MassRelay</w:t>
    </w:r>
    <w:proofErr w:type="spellEnd"/>
    <w:r>
      <w:rPr>
        <w:rFonts w:ascii="Arial" w:hAnsi="Arial"/>
        <w:b/>
        <w:color w:val="008000"/>
        <w:sz w:val="14"/>
      </w:rPr>
      <w:t xml:space="preserve"> Service 1-800-439-2370        MassDEP Website: www.mass.gov/dep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6ACA" w14:textId="77777777" w:rsidR="00D467E8" w:rsidRDefault="00D467E8">
      <w:r>
        <w:separator/>
      </w:r>
    </w:p>
  </w:footnote>
  <w:footnote w:type="continuationSeparator" w:id="0">
    <w:p w14:paraId="0D0E21DC" w14:textId="77777777" w:rsidR="00D467E8" w:rsidRDefault="00D467E8">
      <w:r>
        <w:continuationSeparator/>
      </w:r>
    </w:p>
  </w:footnote>
  <w:footnote w:id="1">
    <w:p w14:paraId="079EF217" w14:textId="48E0A0CA" w:rsidR="00D753F2" w:rsidRPr="00E61B6C" w:rsidRDefault="00D753F2">
      <w:pPr>
        <w:pStyle w:val="FootnoteText"/>
        <w:rPr>
          <w:rFonts w:ascii="Times New Roman" w:hAnsi="Times New Roman"/>
        </w:rPr>
      </w:pPr>
      <w:r w:rsidRPr="00E61B6C">
        <w:rPr>
          <w:rStyle w:val="FootnoteReference"/>
          <w:rFonts w:ascii="Times New Roman" w:hAnsi="Times New Roman"/>
          <w:b/>
          <w:bCs/>
        </w:rPr>
        <w:footnoteRef/>
      </w:r>
      <w:r w:rsidRPr="00E61B6C">
        <w:rPr>
          <w:rFonts w:ascii="Times New Roman" w:hAnsi="Times New Roman"/>
        </w:rPr>
        <w:t xml:space="preserve"> If t</w:t>
      </w:r>
      <w:r w:rsidR="002E77E7" w:rsidRPr="00E61B6C">
        <w:rPr>
          <w:rFonts w:ascii="Times New Roman" w:hAnsi="Times New Roman"/>
        </w:rPr>
        <w:t xml:space="preserve">his is </w:t>
      </w:r>
      <w:r w:rsidRPr="00E61B6C">
        <w:rPr>
          <w:rFonts w:ascii="Times New Roman" w:hAnsi="Times New Roman"/>
        </w:rPr>
        <w:t xml:space="preserve">a </w:t>
      </w:r>
      <w:r w:rsidR="00555A1A" w:rsidRPr="00E61B6C">
        <w:rPr>
          <w:rFonts w:ascii="Times New Roman" w:hAnsi="Times New Roman"/>
        </w:rPr>
        <w:t xml:space="preserve">water </w:t>
      </w:r>
      <w:r w:rsidRPr="00E61B6C">
        <w:rPr>
          <w:rFonts w:ascii="Times New Roman" w:hAnsi="Times New Roman"/>
        </w:rPr>
        <w:t>department of a Fire District enter the name of the Fire District</w:t>
      </w:r>
    </w:p>
  </w:footnote>
  <w:footnote w:id="2">
    <w:p w14:paraId="0B0EBD49" w14:textId="000D5733" w:rsidR="005C60C1" w:rsidRPr="00E61B6C" w:rsidRDefault="005C60C1">
      <w:pPr>
        <w:pStyle w:val="FootnoteText"/>
        <w:rPr>
          <w:rFonts w:ascii="Times New Roman" w:hAnsi="Times New Roman"/>
        </w:rPr>
      </w:pPr>
      <w:r w:rsidRPr="00E61B6C">
        <w:rPr>
          <w:rStyle w:val="FootnoteReference"/>
          <w:rFonts w:ascii="Times New Roman" w:hAnsi="Times New Roman"/>
          <w:b/>
          <w:bCs/>
        </w:rPr>
        <w:footnoteRef/>
      </w:r>
      <w:r w:rsidRPr="00E61B6C">
        <w:rPr>
          <w:rFonts w:ascii="Times New Roman" w:hAnsi="Times New Roman"/>
        </w:rPr>
        <w:t xml:space="preserve"> </w:t>
      </w:r>
      <w:bookmarkStart w:id="6" w:name="_Hlk76290125"/>
      <w:r w:rsidRPr="00E61B6C">
        <w:rPr>
          <w:rFonts w:ascii="Times New Roman" w:hAnsi="Times New Roman"/>
        </w:rPr>
        <w:t xml:space="preserve">If the Select Board is the BOWC </w:t>
      </w:r>
      <w:r w:rsidR="00A75C9D">
        <w:rPr>
          <w:rFonts w:ascii="Times New Roman" w:hAnsi="Times New Roman"/>
        </w:rPr>
        <w:t xml:space="preserve">enter </w:t>
      </w:r>
      <w:r w:rsidRPr="00E61B6C">
        <w:rPr>
          <w:rFonts w:ascii="Times New Roman" w:hAnsi="Times New Roman"/>
        </w:rPr>
        <w:t>‘Select Board Acting as the Board of Water Commissioners’</w:t>
      </w:r>
      <w:r w:rsidR="002773B1" w:rsidRPr="00E61B6C">
        <w:rPr>
          <w:rFonts w:ascii="Times New Roman" w:hAnsi="Times New Roman"/>
        </w:rPr>
        <w:t xml:space="preserve">.  </w:t>
      </w:r>
      <w:r w:rsidR="00E16DCA" w:rsidRPr="00E61B6C">
        <w:rPr>
          <w:rStyle w:val="PlaceholderText"/>
          <w:rFonts w:ascii="Times New Roman" w:hAnsi="Times New Roman"/>
          <w:color w:val="auto"/>
        </w:rPr>
        <w:t xml:space="preserve"> </w:t>
      </w:r>
      <w:r w:rsidR="00222A96" w:rsidRPr="00E61B6C">
        <w:rPr>
          <w:rStyle w:val="PlaceholderText"/>
          <w:rFonts w:ascii="Times New Roman" w:hAnsi="Times New Roman"/>
          <w:color w:val="auto"/>
        </w:rPr>
        <w:t xml:space="preserve"> </w:t>
      </w:r>
      <w:bookmarkEnd w:id="6"/>
    </w:p>
  </w:footnote>
  <w:footnote w:id="3">
    <w:p w14:paraId="02C4C5A0" w14:textId="4D9D912F" w:rsidR="007F14CB" w:rsidRPr="00E61B6C" w:rsidRDefault="007F14CB">
      <w:pPr>
        <w:pStyle w:val="FootnoteText"/>
        <w:rPr>
          <w:rFonts w:ascii="Times New Roman" w:hAnsi="Times New Roman"/>
        </w:rPr>
      </w:pPr>
      <w:r w:rsidRPr="00E61B6C">
        <w:rPr>
          <w:rStyle w:val="FootnoteReference"/>
          <w:rFonts w:ascii="Times New Roman" w:hAnsi="Times New Roman"/>
          <w:b/>
          <w:bCs/>
        </w:rPr>
        <w:footnoteRef/>
      </w:r>
      <w:r w:rsidRPr="00E61B6C">
        <w:rPr>
          <w:rFonts w:ascii="Times New Roman" w:hAnsi="Times New Roman"/>
        </w:rPr>
        <w:t xml:space="preserve"> If the CR is jointly held enter “Primary Grantee”</w:t>
      </w:r>
      <w:r w:rsidR="00597D07" w:rsidRPr="00E61B6C">
        <w:rPr>
          <w:rFonts w:ascii="Times New Roman" w:hAnsi="Times New Roman"/>
        </w:rPr>
        <w:t>, this must be the</w:t>
      </w:r>
      <w:r w:rsidR="00246F2B" w:rsidRPr="00E61B6C">
        <w:rPr>
          <w:rFonts w:ascii="Times New Roman" w:hAnsi="Times New Roman"/>
        </w:rPr>
        <w:t xml:space="preserve"> water system</w:t>
      </w:r>
      <w:r w:rsidRPr="00E61B6C">
        <w:rPr>
          <w:rFonts w:ascii="Times New Roman" w:hAnsi="Times New Roman"/>
        </w:rPr>
        <w:t>.</w:t>
      </w:r>
      <w:r w:rsidR="00BA396F" w:rsidRPr="00E61B6C">
        <w:rPr>
          <w:rFonts w:ascii="Times New Roman" w:hAnsi="Times New Roman"/>
        </w:rPr>
        <w:t xml:space="preserve">  </w:t>
      </w:r>
    </w:p>
  </w:footnote>
  <w:footnote w:id="4">
    <w:p w14:paraId="07CEC78C" w14:textId="73E2EB49" w:rsidR="005C60C1" w:rsidRPr="00E61B6C" w:rsidRDefault="005C60C1" w:rsidP="00A130B5">
      <w:pPr>
        <w:pStyle w:val="FootnoteText"/>
        <w:rPr>
          <w:rFonts w:ascii="Times New Roman" w:hAnsi="Times New Roman"/>
        </w:rPr>
      </w:pPr>
      <w:r w:rsidRPr="00E61B6C">
        <w:rPr>
          <w:rStyle w:val="FootnoteReference"/>
          <w:rFonts w:ascii="Times New Roman" w:hAnsi="Times New Roman"/>
          <w:b/>
          <w:bCs/>
        </w:rPr>
        <w:footnoteRef/>
      </w:r>
      <w:r w:rsidRPr="00E61B6C">
        <w:rPr>
          <w:rFonts w:ascii="Times New Roman" w:hAnsi="Times New Roman"/>
        </w:rPr>
        <w:t xml:space="preserve"> If </w:t>
      </w:r>
      <w:r w:rsidRPr="00E61B6C">
        <w:rPr>
          <w:rStyle w:val="PlaceholderText"/>
          <w:rFonts w:ascii="Times New Roman" w:hAnsi="Times New Roman"/>
          <w:color w:val="auto"/>
        </w:rPr>
        <w:t xml:space="preserve">the CR is </w:t>
      </w:r>
      <w:r w:rsidR="007B684A" w:rsidRPr="00E61B6C">
        <w:rPr>
          <w:rStyle w:val="PlaceholderText"/>
          <w:rFonts w:ascii="Times New Roman" w:hAnsi="Times New Roman"/>
          <w:color w:val="auto"/>
        </w:rPr>
        <w:t xml:space="preserve">donated </w:t>
      </w:r>
      <w:r w:rsidRPr="00E61B6C">
        <w:rPr>
          <w:rStyle w:val="PlaceholderText"/>
          <w:rFonts w:ascii="Times New Roman" w:hAnsi="Times New Roman"/>
          <w:color w:val="auto"/>
        </w:rPr>
        <w:t xml:space="preserve">enter ‘nominal’ or ‘less than one hundred </w:t>
      </w:r>
      <w:proofErr w:type="gramStart"/>
      <w:r w:rsidRPr="00E61B6C">
        <w:rPr>
          <w:rStyle w:val="PlaceholderText"/>
          <w:rFonts w:ascii="Times New Roman" w:hAnsi="Times New Roman"/>
          <w:color w:val="auto"/>
        </w:rPr>
        <w:t>dollars’</w:t>
      </w:r>
      <w:proofErr w:type="gramEnd"/>
      <w:r w:rsidRPr="00E61B6C">
        <w:rPr>
          <w:rStyle w:val="PlaceholderText"/>
          <w:rFonts w:ascii="Times New Roman" w:hAnsi="Times New Roman"/>
          <w:color w:val="auto"/>
        </w:rPr>
        <w:t xml:space="preserve">.  </w:t>
      </w:r>
    </w:p>
  </w:footnote>
  <w:footnote w:id="5">
    <w:p w14:paraId="318E55E1" w14:textId="160A2406" w:rsidR="00300E0D" w:rsidRPr="001A2309" w:rsidRDefault="00300E0D" w:rsidP="00300E0D">
      <w:pPr>
        <w:pStyle w:val="FootnoteText"/>
        <w:rPr>
          <w:rFonts w:ascii="Times New Roman" w:hAnsi="Times New Roman"/>
          <w:i/>
          <w:iCs/>
        </w:rPr>
      </w:pPr>
      <w:r w:rsidRPr="00E61B6C">
        <w:rPr>
          <w:rStyle w:val="FootnoteReference"/>
          <w:rFonts w:ascii="Times New Roman" w:hAnsi="Times New Roman"/>
          <w:b/>
          <w:bCs/>
        </w:rPr>
        <w:footnoteRef/>
      </w:r>
      <w:r w:rsidRPr="00E61B6C">
        <w:rPr>
          <w:rFonts w:ascii="Times New Roman" w:hAnsi="Times New Roman"/>
        </w:rPr>
        <w:t xml:space="preserve"> If the CR is jointly held enter Secondary Grantee. See example in </w:t>
      </w:r>
      <w:r w:rsidRPr="001A2309">
        <w:rPr>
          <w:rFonts w:ascii="Times New Roman" w:hAnsi="Times New Roman"/>
          <w:i/>
          <w:iCs/>
        </w:rPr>
        <w:t>End Note</w:t>
      </w:r>
      <w:r w:rsidR="001A2309" w:rsidRPr="001A2309">
        <w:rPr>
          <w:rFonts w:ascii="Times New Roman" w:hAnsi="Times New Roman"/>
          <w:i/>
          <w:iCs/>
        </w:rPr>
        <w:t>s</w:t>
      </w:r>
    </w:p>
  </w:footnote>
  <w:footnote w:id="6">
    <w:p w14:paraId="750D3210" w14:textId="4B2F344F" w:rsidR="00AA6C91" w:rsidRPr="00E61B6C" w:rsidRDefault="00AA6C91">
      <w:pPr>
        <w:pStyle w:val="FootnoteText"/>
        <w:rPr>
          <w:rFonts w:ascii="Times New Roman" w:hAnsi="Times New Roman"/>
        </w:rPr>
      </w:pPr>
      <w:r w:rsidRPr="00E61B6C">
        <w:rPr>
          <w:rStyle w:val="FootnoteReference"/>
          <w:rFonts w:ascii="Times New Roman" w:hAnsi="Times New Roman"/>
          <w:b/>
          <w:bCs/>
        </w:rPr>
        <w:footnoteRef/>
      </w:r>
      <w:r w:rsidRPr="00E61B6C">
        <w:rPr>
          <w:rFonts w:ascii="Times New Roman" w:hAnsi="Times New Roman"/>
          <w:b/>
          <w:bCs/>
        </w:rPr>
        <w:t xml:space="preserve"> </w:t>
      </w:r>
      <w:r w:rsidRPr="00E61B6C">
        <w:rPr>
          <w:rFonts w:ascii="Times New Roman" w:hAnsi="Times New Roman"/>
        </w:rPr>
        <w:t xml:space="preserve">If the CR covers </w:t>
      </w:r>
      <w:r w:rsidR="0055196A">
        <w:rPr>
          <w:rFonts w:ascii="Times New Roman" w:hAnsi="Times New Roman"/>
        </w:rPr>
        <w:t xml:space="preserve">a portion of </w:t>
      </w:r>
      <w:r w:rsidR="007D5774" w:rsidRPr="00E61B6C">
        <w:rPr>
          <w:rFonts w:ascii="Times New Roman" w:hAnsi="Times New Roman"/>
        </w:rPr>
        <w:t xml:space="preserve">a </w:t>
      </w:r>
      <w:r w:rsidR="009044CA" w:rsidRPr="00E61B6C">
        <w:rPr>
          <w:rFonts w:ascii="Times New Roman" w:hAnsi="Times New Roman"/>
        </w:rPr>
        <w:t>property, enter ‘</w:t>
      </w:r>
      <w:r w:rsidRPr="00E61B6C">
        <w:rPr>
          <w:rStyle w:val="PlaceholderText"/>
          <w:rFonts w:ascii="Times New Roman" w:hAnsi="Times New Roman"/>
          <w:color w:val="auto"/>
        </w:rPr>
        <w:t xml:space="preserve">a </w:t>
      </w:r>
      <w:r w:rsidR="009044CA" w:rsidRPr="00E61B6C">
        <w:rPr>
          <w:rStyle w:val="PlaceholderText"/>
          <w:rFonts w:ascii="Times New Roman" w:hAnsi="Times New Roman"/>
          <w:color w:val="auto"/>
        </w:rPr>
        <w:t xml:space="preserve">X </w:t>
      </w:r>
      <w:r w:rsidRPr="00E61B6C">
        <w:rPr>
          <w:rStyle w:val="PlaceholderText"/>
          <w:rFonts w:ascii="Times New Roman" w:hAnsi="Times New Roman"/>
          <w:color w:val="auto"/>
        </w:rPr>
        <w:t>acre portion of a X acre parcel of land</w:t>
      </w:r>
      <w:r w:rsidR="009044CA" w:rsidRPr="00E61B6C">
        <w:rPr>
          <w:rStyle w:val="PlaceholderText"/>
          <w:rFonts w:ascii="Times New Roman" w:hAnsi="Times New Roman"/>
          <w:color w:val="auto"/>
        </w:rPr>
        <w:t>’.</w:t>
      </w:r>
    </w:p>
  </w:footnote>
  <w:footnote w:id="7">
    <w:p w14:paraId="79812C10" w14:textId="6E40E550" w:rsidR="002D2D85" w:rsidRPr="00455395" w:rsidRDefault="002D2D85" w:rsidP="002D2D85">
      <w:pPr>
        <w:pStyle w:val="FootnoteText"/>
        <w:rPr>
          <w:rFonts w:ascii="Times New Roman" w:hAnsi="Times New Roman"/>
        </w:rPr>
      </w:pPr>
      <w:r w:rsidRPr="00455395">
        <w:rPr>
          <w:rStyle w:val="FootnoteReference"/>
          <w:rFonts w:ascii="Times New Roman" w:hAnsi="Times New Roman"/>
        </w:rPr>
        <w:footnoteRef/>
      </w:r>
      <w:r w:rsidRPr="00455395">
        <w:rPr>
          <w:rFonts w:ascii="Times New Roman" w:hAnsi="Times New Roman"/>
        </w:rPr>
        <w:t xml:space="preserve">  e.g., 100000-01G, 02G, 03G etc.</w:t>
      </w:r>
      <w:r w:rsidR="003C74AF" w:rsidRPr="00455395">
        <w:rPr>
          <w:rFonts w:ascii="Times New Roman" w:hAnsi="Times New Roman"/>
        </w:rPr>
        <w:t xml:space="preserve"> </w:t>
      </w:r>
      <w:r w:rsidR="00E84A33" w:rsidRPr="00455395">
        <w:rPr>
          <w:rFonts w:ascii="Times New Roman" w:hAnsi="Times New Roman"/>
        </w:rPr>
        <w:t xml:space="preserve"> </w:t>
      </w:r>
      <w:r w:rsidR="003C74AF" w:rsidRPr="00455395">
        <w:rPr>
          <w:rFonts w:ascii="Times New Roman" w:hAnsi="Times New Roman"/>
        </w:rPr>
        <w:t xml:space="preserve"> </w:t>
      </w:r>
      <w:r w:rsidRPr="00455395">
        <w:rPr>
          <w:rFonts w:ascii="Times New Roman" w:hAnsi="Times New Roman"/>
        </w:rPr>
        <w:t xml:space="preserve"> </w:t>
      </w:r>
    </w:p>
  </w:footnote>
  <w:footnote w:id="8">
    <w:p w14:paraId="378F1F83" w14:textId="5A96862B" w:rsidR="005C60C1" w:rsidRPr="00455395" w:rsidRDefault="005C60C1" w:rsidP="00DD49C9">
      <w:pPr>
        <w:pStyle w:val="NoSpacing"/>
        <w:rPr>
          <w:rFonts w:ascii="Times New Roman" w:hAnsi="Times New Roman"/>
          <w:sz w:val="20"/>
          <w:szCs w:val="20"/>
        </w:rPr>
      </w:pPr>
      <w:r w:rsidRPr="00455395">
        <w:rPr>
          <w:rStyle w:val="FootnoteReference"/>
          <w:rFonts w:ascii="Times New Roman" w:hAnsi="Times New Roman"/>
          <w:sz w:val="20"/>
          <w:szCs w:val="20"/>
        </w:rPr>
        <w:footnoteRef/>
      </w:r>
      <w:r w:rsidRPr="00455395">
        <w:rPr>
          <w:rFonts w:ascii="Times New Roman" w:hAnsi="Times New Roman"/>
          <w:sz w:val="20"/>
          <w:szCs w:val="20"/>
        </w:rPr>
        <w:t xml:space="preserve"> </w:t>
      </w:r>
      <w:r w:rsidR="00E84A33" w:rsidRPr="00455395">
        <w:rPr>
          <w:rFonts w:ascii="Times New Roman" w:hAnsi="Times New Roman"/>
          <w:sz w:val="20"/>
          <w:szCs w:val="20"/>
        </w:rPr>
        <w:t xml:space="preserve"> </w:t>
      </w:r>
      <w:r w:rsidR="00393368" w:rsidRPr="00455395">
        <w:rPr>
          <w:rFonts w:ascii="Times New Roman" w:hAnsi="Times New Roman"/>
          <w:sz w:val="20"/>
          <w:szCs w:val="20"/>
        </w:rPr>
        <w:t xml:space="preserve">DCS will provide grantees with Project Agreement </w:t>
      </w:r>
      <w:r w:rsidR="00711931" w:rsidRPr="00455395">
        <w:rPr>
          <w:rFonts w:ascii="Times New Roman" w:hAnsi="Times New Roman"/>
          <w:sz w:val="20"/>
          <w:szCs w:val="20"/>
        </w:rPr>
        <w:t>information</w:t>
      </w:r>
      <w:r w:rsidR="00393368" w:rsidRPr="00455395">
        <w:rPr>
          <w:rFonts w:ascii="Times New Roman" w:hAnsi="Times New Roman"/>
          <w:sz w:val="20"/>
          <w:szCs w:val="20"/>
        </w:rPr>
        <w:t xml:space="preserve">. </w:t>
      </w:r>
    </w:p>
  </w:footnote>
  <w:footnote w:id="9">
    <w:p w14:paraId="08B8BBA9" w14:textId="3188FB89" w:rsidR="005C60C1" w:rsidRPr="00455395" w:rsidRDefault="005C60C1" w:rsidP="0096242B">
      <w:pPr>
        <w:pStyle w:val="NoSpacing"/>
        <w:rPr>
          <w:rFonts w:ascii="Times New Roman" w:hAnsi="Times New Roman"/>
          <w:sz w:val="20"/>
          <w:szCs w:val="20"/>
        </w:rPr>
      </w:pPr>
      <w:r w:rsidRPr="00455395">
        <w:rPr>
          <w:rStyle w:val="FootnoteReference"/>
          <w:rFonts w:ascii="Times New Roman" w:hAnsi="Times New Roman"/>
          <w:sz w:val="20"/>
          <w:szCs w:val="20"/>
        </w:rPr>
        <w:footnoteRef/>
      </w:r>
      <w:r w:rsidRPr="00455395">
        <w:rPr>
          <w:rFonts w:ascii="Times New Roman" w:hAnsi="Times New Roman"/>
          <w:sz w:val="20"/>
          <w:szCs w:val="20"/>
        </w:rPr>
        <w:t xml:space="preserve"> </w:t>
      </w:r>
      <w:hyperlink r:id="rId1" w:history="1">
        <w:r w:rsidRPr="00455395">
          <w:rPr>
            <w:rStyle w:val="Hyperlink"/>
            <w:rFonts w:ascii="Times New Roman" w:hAnsi="Times New Roman"/>
            <w:sz w:val="20"/>
            <w:szCs w:val="20"/>
          </w:rPr>
          <w:t>https://www.mass.gov/service-details/commonwealth-conservation-land-tax-credit-cltc</w:t>
        </w:r>
      </w:hyperlink>
      <w:r w:rsidRPr="00455395">
        <w:rPr>
          <w:rFonts w:ascii="Times New Roman" w:hAnsi="Times New Roman"/>
          <w:sz w:val="20"/>
          <w:szCs w:val="20"/>
        </w:rPr>
        <w:t>.</w:t>
      </w:r>
    </w:p>
  </w:footnote>
  <w:footnote w:id="10">
    <w:p w14:paraId="3203F86B" w14:textId="153D5896" w:rsidR="005C60C1" w:rsidRPr="00455395" w:rsidRDefault="005C60C1" w:rsidP="00D826A4">
      <w:pPr>
        <w:pStyle w:val="FootnoteText"/>
        <w:rPr>
          <w:rFonts w:ascii="Times New Roman" w:hAnsi="Times New Roman"/>
        </w:rPr>
      </w:pPr>
      <w:r w:rsidRPr="00455395">
        <w:rPr>
          <w:rStyle w:val="FootnoteReference"/>
          <w:rFonts w:ascii="Times New Roman" w:hAnsi="Times New Roman"/>
        </w:rPr>
        <w:footnoteRef/>
      </w:r>
      <w:r w:rsidRPr="00455395">
        <w:rPr>
          <w:rFonts w:ascii="Times New Roman" w:hAnsi="Times New Roman"/>
        </w:rPr>
        <w:t xml:space="preserve"> </w:t>
      </w:r>
      <w:r w:rsidR="002157FB" w:rsidRPr="00455395">
        <w:rPr>
          <w:rFonts w:ascii="Times New Roman" w:hAnsi="Times New Roman"/>
        </w:rPr>
        <w:t>The C</w:t>
      </w:r>
      <w:r w:rsidR="002157FB" w:rsidRPr="00455395">
        <w:rPr>
          <w:rFonts w:ascii="Times New Roman" w:eastAsiaTheme="minorHAnsi" w:hAnsi="Times New Roman"/>
        </w:rPr>
        <w:t>onservation Values listed here are examples. O</w:t>
      </w:r>
      <w:r w:rsidR="002157FB" w:rsidRPr="00455395">
        <w:rPr>
          <w:rFonts w:ascii="Times New Roman" w:hAnsi="Times New Roman"/>
        </w:rPr>
        <w:t xml:space="preserve">nly list those applicable to the Premises, for more Conservation Values see; </w:t>
      </w:r>
      <w:hyperlink r:id="rId2" w:history="1">
        <w:r w:rsidR="002157FB" w:rsidRPr="00455395">
          <w:rPr>
            <w:rStyle w:val="Hyperlink"/>
            <w:rFonts w:ascii="Times New Roman" w:hAnsi="Times New Roman"/>
          </w:rPr>
          <w:t>https://www.mass.gov/service-details/conservation-restriction-review-program</w:t>
        </w:r>
      </w:hyperlink>
      <w:r w:rsidRPr="00455395">
        <w:rPr>
          <w:rFonts w:ascii="Times New Roman" w:hAnsi="Times New Roman"/>
        </w:rPr>
        <w:t>.</w:t>
      </w:r>
    </w:p>
  </w:footnote>
  <w:footnote w:id="11">
    <w:p w14:paraId="432F3A90" w14:textId="495EF070" w:rsidR="00722695" w:rsidRPr="00305C42" w:rsidRDefault="00F848EA">
      <w:pPr>
        <w:pStyle w:val="FootnoteText"/>
        <w:rPr>
          <w:rFonts w:ascii="Times New Roman" w:hAnsi="Times New Roman"/>
        </w:rPr>
      </w:pPr>
      <w:r w:rsidRPr="00305C42">
        <w:rPr>
          <w:rStyle w:val="FootnoteReference"/>
          <w:rFonts w:ascii="Times New Roman" w:hAnsi="Times New Roman"/>
        </w:rPr>
        <w:footnoteRef/>
      </w:r>
      <w:r w:rsidRPr="00305C42">
        <w:rPr>
          <w:rFonts w:ascii="Times New Roman" w:hAnsi="Times New Roman"/>
        </w:rPr>
        <w:t xml:space="preserve"> </w:t>
      </w:r>
      <w:hyperlink r:id="rId3" w:history="1">
        <w:r w:rsidR="00722695" w:rsidRPr="00305C42">
          <w:rPr>
            <w:rStyle w:val="Hyperlink"/>
            <w:rFonts w:ascii="Times New Roman" w:hAnsi="Times New Roman"/>
          </w:rPr>
          <w:t>https://www.mass.gov/orgs/masswildlifes-natural-heritage-endangered-species-program</w:t>
        </w:r>
      </w:hyperlink>
      <w:r w:rsidR="00722695" w:rsidRPr="00305C42">
        <w:rPr>
          <w:rFonts w:ascii="Times New Roman" w:hAnsi="Times New Roman"/>
        </w:rPr>
        <w:t>.</w:t>
      </w:r>
    </w:p>
  </w:footnote>
  <w:footnote w:id="12">
    <w:p w14:paraId="4D7A60CA" w14:textId="78D9CDD5" w:rsidR="002157FB" w:rsidRPr="00305C42" w:rsidRDefault="002157FB">
      <w:pPr>
        <w:pStyle w:val="FootnoteText"/>
        <w:rPr>
          <w:rFonts w:ascii="Times New Roman" w:hAnsi="Times New Roman"/>
        </w:rPr>
      </w:pPr>
      <w:r w:rsidRPr="00305C42">
        <w:rPr>
          <w:rStyle w:val="FootnoteReference"/>
          <w:rFonts w:ascii="Times New Roman" w:hAnsi="Times New Roman"/>
        </w:rPr>
        <w:footnoteRef/>
      </w:r>
      <w:r w:rsidRPr="00305C42">
        <w:rPr>
          <w:rFonts w:ascii="Times New Roman" w:hAnsi="Times New Roman"/>
        </w:rPr>
        <w:t xml:space="preserve"> </w:t>
      </w:r>
      <w:r w:rsidR="00802808" w:rsidRPr="00305C42">
        <w:rPr>
          <w:rFonts w:ascii="Times New Roman" w:hAnsi="Times New Roman"/>
        </w:rPr>
        <w:t>I</w:t>
      </w:r>
      <w:r w:rsidR="00BD22C8" w:rsidRPr="00305C42">
        <w:rPr>
          <w:rFonts w:ascii="Times New Roman" w:hAnsi="Times New Roman"/>
        </w:rPr>
        <w:t xml:space="preserve">nclude language if </w:t>
      </w:r>
      <w:r w:rsidR="00802808" w:rsidRPr="00305C42">
        <w:rPr>
          <w:rFonts w:ascii="Times New Roman" w:hAnsi="Times New Roman"/>
        </w:rPr>
        <w:t>t</w:t>
      </w:r>
      <w:r w:rsidR="00BD22C8" w:rsidRPr="00305C42">
        <w:rPr>
          <w:rFonts w:ascii="Times New Roman" w:hAnsi="Times New Roman"/>
        </w:rPr>
        <w:t xml:space="preserve">he </w:t>
      </w:r>
      <w:r w:rsidR="00802808" w:rsidRPr="00305C42">
        <w:rPr>
          <w:rFonts w:ascii="Times New Roman" w:hAnsi="Times New Roman"/>
        </w:rPr>
        <w:t xml:space="preserve">CR covers any portion of a </w:t>
      </w:r>
      <w:r w:rsidR="00331E8A" w:rsidRPr="00305C42">
        <w:rPr>
          <w:rFonts w:ascii="Times New Roman" w:hAnsi="Times New Roman"/>
        </w:rPr>
        <w:t xml:space="preserve">public drinking water </w:t>
      </w:r>
      <w:r w:rsidR="00D81E5B" w:rsidRPr="00305C42">
        <w:rPr>
          <w:rFonts w:ascii="Times New Roman" w:hAnsi="Times New Roman"/>
        </w:rPr>
        <w:t>surface water supply</w:t>
      </w:r>
      <w:r w:rsidR="00BD22C8" w:rsidRPr="00305C42">
        <w:rPr>
          <w:rFonts w:ascii="Times New Roman" w:hAnsi="Times New Roman"/>
        </w:rPr>
        <w:t xml:space="preserve">. </w:t>
      </w:r>
    </w:p>
  </w:footnote>
  <w:footnote w:id="13">
    <w:p w14:paraId="18C10E54" w14:textId="01EA39DE" w:rsidR="006D4472" w:rsidRPr="00027191" w:rsidRDefault="006D4472" w:rsidP="006D4472">
      <w:pPr>
        <w:pStyle w:val="FootnoteText"/>
        <w:rPr>
          <w:rFonts w:ascii="Times New Roman" w:hAnsi="Times New Roman"/>
        </w:rPr>
      </w:pPr>
      <w:r w:rsidRPr="00027191">
        <w:rPr>
          <w:rStyle w:val="FootnoteReference"/>
          <w:rFonts w:ascii="Times New Roman" w:hAnsi="Times New Roman"/>
        </w:rPr>
        <w:footnoteRef/>
      </w:r>
      <w:r w:rsidRPr="00027191">
        <w:rPr>
          <w:rFonts w:ascii="Times New Roman" w:hAnsi="Times New Roman"/>
        </w:rPr>
        <w:t xml:space="preserve"> </w:t>
      </w:r>
      <w:hyperlink r:id="rId4" w:history="1">
        <w:r w:rsidRPr="00027191">
          <w:rPr>
            <w:rFonts w:ascii="Times New Roman" w:hAnsi="Times New Roman"/>
            <w:color w:val="0000FF"/>
            <w:u w:val="single"/>
          </w:rPr>
          <w:t>Summary of the Federal Insecticide, Fungicide, and Rodenticide Act | Laws &amp; Regulations | US EPA</w:t>
        </w:r>
      </w:hyperlink>
      <w:r w:rsidRPr="00027191">
        <w:rPr>
          <w:rFonts w:ascii="Times New Roman" w:hAnsi="Times New Roman"/>
          <w:color w:val="0000FF"/>
          <w:u w:val="single"/>
        </w:rPr>
        <w:t>;</w:t>
      </w:r>
      <w:r w:rsidRPr="00027191">
        <w:rPr>
          <w:rFonts w:ascii="Times New Roman" w:hAnsi="Times New Roman"/>
        </w:rPr>
        <w:t xml:space="preserve"> </w:t>
      </w:r>
      <w:r w:rsidR="00EF7C59" w:rsidRPr="00027191">
        <w:rPr>
          <w:rFonts w:ascii="Times New Roman" w:hAnsi="Times New Roman"/>
        </w:rPr>
        <w:t>and</w:t>
      </w:r>
      <w:r w:rsidRPr="00027191">
        <w:rPr>
          <w:rFonts w:ascii="Times New Roman" w:hAnsi="Times New Roman"/>
        </w:rPr>
        <w:t xml:space="preserve"> </w:t>
      </w:r>
      <w:hyperlink r:id="rId5" w:history="1">
        <w:r w:rsidRPr="00027191">
          <w:rPr>
            <w:rFonts w:ascii="Times New Roman" w:hAnsi="Times New Roman"/>
            <w:color w:val="0000FF"/>
            <w:u w:val="single"/>
          </w:rPr>
          <w:t>Groundwater Protection List Mass.gov</w:t>
        </w:r>
      </w:hyperlink>
      <w:r w:rsidRPr="00027191">
        <w:rPr>
          <w:rFonts w:ascii="Times New Roman" w:hAnsi="Times New Roman"/>
          <w:color w:val="0000FF"/>
        </w:rPr>
        <w:t>.</w:t>
      </w:r>
      <w:r w:rsidRPr="00027191">
        <w:rPr>
          <w:rFonts w:ascii="Times New Roman" w:hAnsi="Times New Roman"/>
        </w:rPr>
        <w:t xml:space="preserve">                            </w:t>
      </w:r>
    </w:p>
  </w:footnote>
  <w:footnote w:id="14">
    <w:p w14:paraId="32E8E8B3" w14:textId="0250A711" w:rsidR="0044236C" w:rsidRPr="00027191" w:rsidRDefault="0044236C" w:rsidP="0044236C">
      <w:pPr>
        <w:pStyle w:val="FootnoteText"/>
        <w:rPr>
          <w:rFonts w:ascii="Times New Roman" w:hAnsi="Times New Roman"/>
        </w:rPr>
      </w:pPr>
      <w:r w:rsidRPr="00027191">
        <w:rPr>
          <w:rStyle w:val="FootnoteReference"/>
          <w:rFonts w:ascii="Times New Roman" w:hAnsi="Times New Roman"/>
        </w:rPr>
        <w:footnoteRef/>
      </w:r>
      <w:r w:rsidRPr="00027191">
        <w:rPr>
          <w:rFonts w:ascii="Times New Roman" w:hAnsi="Times New Roman"/>
        </w:rPr>
        <w:t xml:space="preserve"> </w:t>
      </w:r>
      <w:r w:rsidR="00AD1A9B" w:rsidRPr="00027191">
        <w:rPr>
          <w:rFonts w:ascii="Times New Roman" w:hAnsi="Times New Roman"/>
        </w:rPr>
        <w:t xml:space="preserve">This </w:t>
      </w:r>
      <w:r w:rsidR="00DB60E5" w:rsidRPr="00027191">
        <w:rPr>
          <w:rFonts w:ascii="Times New Roman" w:hAnsi="Times New Roman"/>
        </w:rPr>
        <w:t>p</w:t>
      </w:r>
      <w:r w:rsidR="00DF379C" w:rsidRPr="00027191">
        <w:rPr>
          <w:rFonts w:ascii="Times New Roman" w:hAnsi="Times New Roman"/>
        </w:rPr>
        <w:t>rohibition</w:t>
      </w:r>
      <w:r w:rsidR="00AD1A9B" w:rsidRPr="00027191">
        <w:rPr>
          <w:rFonts w:ascii="Times New Roman" w:hAnsi="Times New Roman"/>
        </w:rPr>
        <w:t xml:space="preserve"> must be included </w:t>
      </w:r>
      <w:r w:rsidR="00DB60E5" w:rsidRPr="00027191">
        <w:rPr>
          <w:rFonts w:ascii="Times New Roman" w:hAnsi="Times New Roman"/>
        </w:rPr>
        <w:t xml:space="preserve">if </w:t>
      </w:r>
      <w:r w:rsidR="00305C42" w:rsidRPr="00027191">
        <w:rPr>
          <w:rFonts w:ascii="Times New Roman" w:hAnsi="Times New Roman"/>
        </w:rPr>
        <w:t xml:space="preserve">a </w:t>
      </w:r>
      <w:r w:rsidR="00DB60E5" w:rsidRPr="00027191">
        <w:rPr>
          <w:rFonts w:ascii="Times New Roman" w:hAnsi="Times New Roman"/>
        </w:rPr>
        <w:t xml:space="preserve">public </w:t>
      </w:r>
      <w:r w:rsidRPr="00027191">
        <w:rPr>
          <w:rFonts w:ascii="Times New Roman" w:hAnsi="Times New Roman"/>
        </w:rPr>
        <w:t>surface water suppl</w:t>
      </w:r>
      <w:r w:rsidR="00305C42" w:rsidRPr="00027191">
        <w:rPr>
          <w:rFonts w:ascii="Times New Roman" w:hAnsi="Times New Roman"/>
        </w:rPr>
        <w:t xml:space="preserve">y is </w:t>
      </w:r>
      <w:r w:rsidR="00DF379C" w:rsidRPr="00027191">
        <w:rPr>
          <w:rFonts w:ascii="Times New Roman" w:hAnsi="Times New Roman"/>
        </w:rPr>
        <w:t>located on the Premises</w:t>
      </w:r>
      <w:r w:rsidRPr="00027191">
        <w:rPr>
          <w:rFonts w:ascii="Times New Roman" w:hAnsi="Times New Roman"/>
        </w:rPr>
        <w:t>.</w:t>
      </w:r>
    </w:p>
  </w:footnote>
  <w:footnote w:id="15">
    <w:p w14:paraId="435B04A8" w14:textId="1D2CD0C1" w:rsidR="008C7933" w:rsidRPr="00027191" w:rsidRDefault="008C7933" w:rsidP="008C7933">
      <w:pPr>
        <w:pStyle w:val="FootnoteText"/>
        <w:rPr>
          <w:rFonts w:ascii="Times New Roman" w:hAnsi="Times New Roman"/>
        </w:rPr>
      </w:pPr>
      <w:r w:rsidRPr="00027191">
        <w:rPr>
          <w:rStyle w:val="FootnoteReference"/>
          <w:rFonts w:ascii="Times New Roman" w:hAnsi="Times New Roman"/>
        </w:rPr>
        <w:footnoteRef/>
      </w:r>
      <w:r w:rsidRPr="00027191">
        <w:rPr>
          <w:rFonts w:ascii="Times New Roman" w:hAnsi="Times New Roman"/>
        </w:rPr>
        <w:t xml:space="preserve"> </w:t>
      </w:r>
      <w:r w:rsidR="00AD1A9B" w:rsidRPr="00027191">
        <w:rPr>
          <w:rFonts w:ascii="Times New Roman" w:hAnsi="Times New Roman"/>
        </w:rPr>
        <w:t xml:space="preserve">This </w:t>
      </w:r>
      <w:r w:rsidR="00DD2298" w:rsidRPr="00027191">
        <w:rPr>
          <w:rFonts w:ascii="Times New Roman" w:hAnsi="Times New Roman"/>
        </w:rPr>
        <w:t>prohibition must</w:t>
      </w:r>
      <w:r w:rsidR="00AD1A9B" w:rsidRPr="00027191">
        <w:rPr>
          <w:rFonts w:ascii="Times New Roman" w:hAnsi="Times New Roman"/>
        </w:rPr>
        <w:t xml:space="preserve"> be included</w:t>
      </w:r>
      <w:r w:rsidR="00BC4843" w:rsidRPr="00027191">
        <w:rPr>
          <w:rFonts w:ascii="Times New Roman" w:hAnsi="Times New Roman"/>
        </w:rPr>
        <w:t xml:space="preserve"> </w:t>
      </w:r>
      <w:r w:rsidR="00305C42" w:rsidRPr="00027191">
        <w:rPr>
          <w:rFonts w:ascii="Times New Roman" w:hAnsi="Times New Roman"/>
        </w:rPr>
        <w:t>i</w:t>
      </w:r>
      <w:r w:rsidR="00DB60E5" w:rsidRPr="00027191">
        <w:rPr>
          <w:rFonts w:ascii="Times New Roman" w:hAnsi="Times New Roman"/>
        </w:rPr>
        <w:t xml:space="preserve">f a </w:t>
      </w:r>
      <w:r w:rsidRPr="00027191">
        <w:rPr>
          <w:rFonts w:ascii="Times New Roman" w:hAnsi="Times New Roman"/>
        </w:rPr>
        <w:t xml:space="preserve">Zone A </w:t>
      </w:r>
      <w:r w:rsidR="00DF379C" w:rsidRPr="00027191">
        <w:rPr>
          <w:rFonts w:ascii="Times New Roman" w:hAnsi="Times New Roman"/>
        </w:rPr>
        <w:t>i</w:t>
      </w:r>
      <w:r w:rsidR="00DB60E5" w:rsidRPr="00027191">
        <w:rPr>
          <w:rFonts w:ascii="Times New Roman" w:hAnsi="Times New Roman"/>
        </w:rPr>
        <w:t>s</w:t>
      </w:r>
      <w:r w:rsidR="00DF379C" w:rsidRPr="00027191">
        <w:rPr>
          <w:rFonts w:ascii="Times New Roman" w:hAnsi="Times New Roman"/>
        </w:rPr>
        <w:t xml:space="preserve"> located on the Premises</w:t>
      </w:r>
      <w:r w:rsidRPr="00027191">
        <w:rPr>
          <w:rFonts w:ascii="Times New Roman" w:hAnsi="Times New Roman"/>
        </w:rPr>
        <w:t xml:space="preserve">.  </w:t>
      </w:r>
    </w:p>
  </w:footnote>
  <w:footnote w:id="16">
    <w:p w14:paraId="3038BB88" w14:textId="030DE2B0" w:rsidR="001A2309" w:rsidRDefault="001A2309">
      <w:pPr>
        <w:pStyle w:val="FootnoteText"/>
      </w:pPr>
      <w:r>
        <w:rPr>
          <w:rStyle w:val="FootnoteReference"/>
        </w:rPr>
        <w:footnoteRef/>
      </w:r>
      <w:r>
        <w:t xml:space="preserve"> </w:t>
      </w:r>
      <w:bookmarkStart w:id="15" w:name="_Hlk77744764"/>
      <w:r>
        <w:rPr>
          <w:rFonts w:ascii="Times New Roman" w:hAnsi="Times New Roman"/>
        </w:rPr>
        <w:t xml:space="preserve">For </w:t>
      </w:r>
      <w:r w:rsidRPr="00510C1E">
        <w:rPr>
          <w:rFonts w:ascii="Times New Roman" w:hAnsi="Times New Roman"/>
        </w:rPr>
        <w:t xml:space="preserve">other </w:t>
      </w:r>
      <w:r>
        <w:rPr>
          <w:rFonts w:ascii="Times New Roman" w:hAnsi="Times New Roman"/>
        </w:rPr>
        <w:t xml:space="preserve">potential </w:t>
      </w:r>
      <w:r w:rsidRPr="00510C1E">
        <w:rPr>
          <w:rFonts w:ascii="Times New Roman" w:hAnsi="Times New Roman"/>
        </w:rPr>
        <w:t xml:space="preserve">permitted uses, i.e., trails, forestry management, see DCS Model CR at </w:t>
      </w:r>
      <w:hyperlink r:id="rId6" w:history="1">
        <w:r w:rsidRPr="00510C1E">
          <w:rPr>
            <w:rStyle w:val="Hyperlink"/>
            <w:rFonts w:ascii="Times New Roman" w:hAnsi="Times New Roman"/>
          </w:rPr>
          <w:t>Conservation Restriction Review Program | Mass.gov</w:t>
        </w:r>
      </w:hyperlink>
      <w:bookmarkEnd w:id="15"/>
    </w:p>
  </w:footnote>
  <w:footnote w:id="17">
    <w:p w14:paraId="2311F528" w14:textId="77777777" w:rsidR="00515338" w:rsidRPr="00C51F7C" w:rsidRDefault="00515338" w:rsidP="00515338">
      <w:pPr>
        <w:pStyle w:val="FootnoteText"/>
        <w:rPr>
          <w:rFonts w:ascii="Times New Roman" w:hAnsi="Times New Roman"/>
        </w:rPr>
      </w:pPr>
      <w:r w:rsidRPr="00C51F7C">
        <w:rPr>
          <w:rStyle w:val="FootnoteReference"/>
          <w:rFonts w:ascii="Times New Roman" w:hAnsi="Times New Roman"/>
        </w:rPr>
        <w:footnoteRef/>
      </w:r>
      <w:r w:rsidRPr="00C51F7C">
        <w:rPr>
          <w:rFonts w:ascii="Times New Roman" w:hAnsi="Times New Roman"/>
        </w:rPr>
        <w:t xml:space="preserve"> Requires consent of the Grantor and the BOWC. </w:t>
      </w:r>
    </w:p>
  </w:footnote>
  <w:footnote w:id="18">
    <w:p w14:paraId="004D3661" w14:textId="22323735" w:rsidR="001A5F9A" w:rsidRPr="00C51F7C" w:rsidRDefault="001A5F9A" w:rsidP="001A5F9A">
      <w:pPr>
        <w:pStyle w:val="FootnoteText"/>
        <w:rPr>
          <w:rFonts w:ascii="Times New Roman" w:hAnsi="Times New Roman"/>
        </w:rPr>
      </w:pPr>
      <w:r w:rsidRPr="00C51F7C">
        <w:rPr>
          <w:rStyle w:val="FootnoteReference"/>
          <w:rFonts w:ascii="Times New Roman" w:hAnsi="Times New Roman"/>
        </w:rPr>
        <w:footnoteRef/>
      </w:r>
      <w:r w:rsidRPr="00C51F7C">
        <w:rPr>
          <w:rFonts w:ascii="Times New Roman" w:hAnsi="Times New Roman"/>
        </w:rPr>
        <w:t xml:space="preserve"> Th</w:t>
      </w:r>
      <w:r w:rsidR="00ED39D4">
        <w:rPr>
          <w:rFonts w:ascii="Times New Roman" w:hAnsi="Times New Roman"/>
        </w:rPr>
        <w:t>e</w:t>
      </w:r>
      <w:r w:rsidRPr="00C51F7C">
        <w:rPr>
          <w:rFonts w:ascii="Times New Roman" w:hAnsi="Times New Roman"/>
        </w:rPr>
        <w:t xml:space="preserve"> </w:t>
      </w:r>
      <w:r w:rsidR="00FC2C97" w:rsidRPr="00C51F7C">
        <w:rPr>
          <w:rFonts w:ascii="Times New Roman" w:hAnsi="Times New Roman"/>
        </w:rPr>
        <w:t>‘</w:t>
      </w:r>
      <w:r w:rsidRPr="00C51F7C">
        <w:rPr>
          <w:rFonts w:ascii="Times New Roman" w:hAnsi="Times New Roman"/>
        </w:rPr>
        <w:t>Special Use Area</w:t>
      </w:r>
      <w:r w:rsidR="00FC2C97" w:rsidRPr="00C51F7C">
        <w:rPr>
          <w:rFonts w:ascii="Times New Roman" w:hAnsi="Times New Roman"/>
        </w:rPr>
        <w:t>’</w:t>
      </w:r>
      <w:r w:rsidRPr="00C51F7C">
        <w:rPr>
          <w:rFonts w:ascii="Times New Roman" w:hAnsi="Times New Roman"/>
        </w:rPr>
        <w:t xml:space="preserve"> must be identified </w:t>
      </w:r>
      <w:r w:rsidR="00AE5127">
        <w:rPr>
          <w:rFonts w:ascii="Times New Roman" w:hAnsi="Times New Roman"/>
        </w:rPr>
        <w:t xml:space="preserve">in </w:t>
      </w:r>
      <w:r w:rsidRPr="00C51F7C">
        <w:rPr>
          <w:rFonts w:ascii="Times New Roman" w:hAnsi="Times New Roman"/>
        </w:rPr>
        <w:t xml:space="preserve">Exhibit B. </w:t>
      </w:r>
    </w:p>
  </w:footnote>
  <w:footnote w:id="19">
    <w:p w14:paraId="1C809D8C" w14:textId="307F0BA8" w:rsidR="00D15F54" w:rsidRPr="002322EC" w:rsidRDefault="00D15F54">
      <w:pPr>
        <w:pStyle w:val="FootnoteText"/>
        <w:rPr>
          <w:rFonts w:ascii="Times New Roman" w:hAnsi="Times New Roman"/>
        </w:rPr>
      </w:pPr>
      <w:r w:rsidRPr="002322EC">
        <w:rPr>
          <w:rStyle w:val="FootnoteReference"/>
          <w:rFonts w:ascii="Times New Roman" w:hAnsi="Times New Roman"/>
        </w:rPr>
        <w:footnoteRef/>
      </w:r>
      <w:r w:rsidRPr="002322EC">
        <w:rPr>
          <w:rFonts w:ascii="Times New Roman" w:hAnsi="Times New Roman"/>
        </w:rPr>
        <w:t xml:space="preserve"> </w:t>
      </w:r>
      <w:r w:rsidR="00E81326" w:rsidRPr="002322EC">
        <w:rPr>
          <w:rFonts w:ascii="Times New Roman" w:hAnsi="Times New Roman"/>
        </w:rPr>
        <w:t xml:space="preserve">Adding property to the </w:t>
      </w:r>
      <w:r w:rsidR="00E06AA8" w:rsidRPr="002322EC">
        <w:rPr>
          <w:rFonts w:ascii="Times New Roman" w:hAnsi="Times New Roman"/>
        </w:rPr>
        <w:t xml:space="preserve">Premises </w:t>
      </w:r>
      <w:r w:rsidR="002C1863">
        <w:rPr>
          <w:rFonts w:ascii="Times New Roman" w:hAnsi="Times New Roman"/>
        </w:rPr>
        <w:t>r</w:t>
      </w:r>
      <w:r w:rsidRPr="002322EC">
        <w:rPr>
          <w:rFonts w:ascii="Times New Roman" w:hAnsi="Times New Roman"/>
        </w:rPr>
        <w:t>equir</w:t>
      </w:r>
      <w:r w:rsidR="002C1863">
        <w:rPr>
          <w:rFonts w:ascii="Times New Roman" w:hAnsi="Times New Roman"/>
        </w:rPr>
        <w:t>es</w:t>
      </w:r>
      <w:r w:rsidR="00C0211C" w:rsidRPr="002322EC">
        <w:rPr>
          <w:rFonts w:ascii="Times New Roman" w:hAnsi="Times New Roman"/>
        </w:rPr>
        <w:t xml:space="preserve"> </w:t>
      </w:r>
      <w:r w:rsidRPr="002322EC">
        <w:rPr>
          <w:rFonts w:ascii="Times New Roman" w:hAnsi="Times New Roman"/>
        </w:rPr>
        <w:t>MassDEP approval.</w:t>
      </w:r>
    </w:p>
  </w:footnote>
  <w:footnote w:id="20">
    <w:p w14:paraId="5C4B6261" w14:textId="01627EA7" w:rsidR="00E06AA8" w:rsidRPr="002F6019" w:rsidRDefault="00E06AA8">
      <w:pPr>
        <w:pStyle w:val="FootnoteText"/>
        <w:rPr>
          <w:rFonts w:ascii="Times New Roman" w:hAnsi="Times New Roman"/>
        </w:rPr>
      </w:pPr>
      <w:r w:rsidRPr="002F6019">
        <w:rPr>
          <w:rStyle w:val="FootnoteReference"/>
          <w:rFonts w:ascii="Times New Roman" w:hAnsi="Times New Roman"/>
        </w:rPr>
        <w:footnoteRef/>
      </w:r>
      <w:r w:rsidRPr="002F6019">
        <w:rPr>
          <w:rFonts w:ascii="Times New Roman" w:hAnsi="Times New Roman"/>
        </w:rPr>
        <w:t xml:space="preserve"> </w:t>
      </w:r>
      <w:r w:rsidR="00DF7DD4" w:rsidRPr="002F6019">
        <w:rPr>
          <w:rFonts w:ascii="Times New Roman" w:hAnsi="Times New Roman"/>
        </w:rPr>
        <w:t>N</w:t>
      </w:r>
      <w:r w:rsidRPr="002F6019">
        <w:rPr>
          <w:rFonts w:ascii="Times New Roman" w:hAnsi="Times New Roman"/>
        </w:rPr>
        <w:t xml:space="preserve">otification </w:t>
      </w:r>
      <w:r w:rsidR="004A2D93" w:rsidRPr="002F6019">
        <w:rPr>
          <w:rFonts w:ascii="Times New Roman" w:hAnsi="Times New Roman"/>
        </w:rPr>
        <w:t xml:space="preserve">must include </w:t>
      </w:r>
      <w:r w:rsidRPr="002F6019">
        <w:rPr>
          <w:rFonts w:ascii="Times New Roman" w:hAnsi="Times New Roman"/>
        </w:rPr>
        <w:t xml:space="preserve">the Board of Water Commissioners.  </w:t>
      </w:r>
    </w:p>
  </w:footnote>
  <w:footnote w:id="21">
    <w:p w14:paraId="6CB984D4" w14:textId="52D5B36D" w:rsidR="0073044A" w:rsidRPr="008D62F5" w:rsidRDefault="0073044A">
      <w:pPr>
        <w:pStyle w:val="FootnoteText"/>
        <w:rPr>
          <w:rFonts w:ascii="Times New Roman" w:hAnsi="Times New Roman"/>
        </w:rPr>
      </w:pPr>
      <w:r w:rsidRPr="008D62F5">
        <w:rPr>
          <w:rStyle w:val="FootnoteReference"/>
          <w:rFonts w:ascii="Times New Roman" w:hAnsi="Times New Roman"/>
        </w:rPr>
        <w:footnoteRef/>
      </w:r>
      <w:r w:rsidRPr="008D62F5">
        <w:rPr>
          <w:rFonts w:ascii="Times New Roman" w:hAnsi="Times New Roman"/>
        </w:rPr>
        <w:t xml:space="preserve"> If </w:t>
      </w:r>
      <w:r w:rsidR="007445C2" w:rsidRPr="008D62F5">
        <w:rPr>
          <w:rFonts w:ascii="Times New Roman" w:hAnsi="Times New Roman"/>
        </w:rPr>
        <w:t xml:space="preserve">the </w:t>
      </w:r>
      <w:r w:rsidRPr="008D62F5">
        <w:rPr>
          <w:rFonts w:ascii="Times New Roman" w:hAnsi="Times New Roman"/>
        </w:rPr>
        <w:t>Grantor is a Trust attach the Trustee’s Certificate</w:t>
      </w:r>
    </w:p>
  </w:footnote>
  <w:footnote w:id="22">
    <w:p w14:paraId="07E8E93F" w14:textId="6826F0B6" w:rsidR="00952700" w:rsidRPr="008D62F5" w:rsidRDefault="00952700" w:rsidP="00C14FF5">
      <w:pPr>
        <w:pStyle w:val="CommentText"/>
        <w:suppressAutoHyphens/>
        <w:rPr>
          <w:rFonts w:ascii="Times New Roman" w:hAnsi="Times New Roman"/>
        </w:rPr>
      </w:pPr>
      <w:r w:rsidRPr="008D62F5">
        <w:rPr>
          <w:rStyle w:val="FootnoteReference"/>
          <w:rFonts w:ascii="Times New Roman" w:hAnsi="Times New Roman"/>
        </w:rPr>
        <w:footnoteRef/>
      </w:r>
      <w:r w:rsidRPr="008D62F5">
        <w:rPr>
          <w:rFonts w:ascii="Times New Roman" w:hAnsi="Times New Roman"/>
        </w:rPr>
        <w:t xml:space="preserve"> </w:t>
      </w:r>
      <w:r w:rsidRPr="008D62F5">
        <w:rPr>
          <w:rFonts w:ascii="Times New Roman" w:hAnsi="Times New Roman"/>
          <w:color w:val="000000" w:themeColor="text1"/>
        </w:rPr>
        <w:t xml:space="preserve">If </w:t>
      </w:r>
      <w:r w:rsidR="005C3973" w:rsidRPr="008D62F5">
        <w:rPr>
          <w:rFonts w:ascii="Times New Roman" w:hAnsi="Times New Roman"/>
          <w:color w:val="000000" w:themeColor="text1"/>
        </w:rPr>
        <w:t xml:space="preserve">the </w:t>
      </w:r>
      <w:r w:rsidRPr="008D62F5">
        <w:rPr>
          <w:rFonts w:ascii="Times New Roman" w:hAnsi="Times New Roman"/>
          <w:color w:val="000000" w:themeColor="text1"/>
        </w:rPr>
        <w:t>Grantor is a corporation, the President or Vice Pres</w:t>
      </w:r>
      <w:r w:rsidR="00C14FF5">
        <w:rPr>
          <w:rFonts w:ascii="Times New Roman" w:hAnsi="Times New Roman"/>
          <w:color w:val="000000" w:themeColor="text1"/>
        </w:rPr>
        <w:t>ident AND</w:t>
      </w:r>
      <w:r w:rsidRPr="008D62F5">
        <w:rPr>
          <w:rFonts w:ascii="Times New Roman" w:hAnsi="Times New Roman"/>
          <w:color w:val="000000" w:themeColor="text1"/>
        </w:rPr>
        <w:t xml:space="preserve"> Treasurer or Assist</w:t>
      </w:r>
      <w:r w:rsidR="00C14FF5">
        <w:rPr>
          <w:rFonts w:ascii="Times New Roman" w:hAnsi="Times New Roman"/>
          <w:color w:val="000000" w:themeColor="text1"/>
        </w:rPr>
        <w:t>ant</w:t>
      </w:r>
      <w:r w:rsidRPr="008D62F5">
        <w:rPr>
          <w:rFonts w:ascii="Times New Roman" w:hAnsi="Times New Roman"/>
          <w:color w:val="000000" w:themeColor="text1"/>
        </w:rPr>
        <w:t xml:space="preserve"> Treasurer must sign the CR</w:t>
      </w:r>
      <w:r w:rsidR="00B77136" w:rsidRPr="008D62F5">
        <w:rPr>
          <w:rFonts w:ascii="Times New Roman" w:hAnsi="Times New Roman"/>
          <w:color w:val="000000" w:themeColor="text1"/>
        </w:rPr>
        <w:t xml:space="preserve"> by adding </w:t>
      </w:r>
      <w:r w:rsidRPr="008D62F5">
        <w:rPr>
          <w:rFonts w:ascii="Times New Roman" w:hAnsi="Times New Roman"/>
          <w:color w:val="000000" w:themeColor="text1"/>
        </w:rPr>
        <w:t>a second signatory to this page.  If only one person signs on behalf of the corp</w:t>
      </w:r>
      <w:r w:rsidR="00C14FF5">
        <w:rPr>
          <w:rFonts w:ascii="Times New Roman" w:hAnsi="Times New Roman"/>
          <w:color w:val="000000" w:themeColor="text1"/>
        </w:rPr>
        <w:t>oration</w:t>
      </w:r>
      <w:r w:rsidRPr="008D62F5">
        <w:rPr>
          <w:rFonts w:ascii="Times New Roman" w:hAnsi="Times New Roman"/>
          <w:color w:val="000000" w:themeColor="text1"/>
        </w:rPr>
        <w:t>, proof of authority (</w:t>
      </w:r>
      <w:r w:rsidR="00267DCD" w:rsidRPr="008D62F5">
        <w:rPr>
          <w:rFonts w:ascii="Times New Roman" w:hAnsi="Times New Roman"/>
          <w:color w:val="000000" w:themeColor="text1"/>
        </w:rPr>
        <w:t>i.e.,</w:t>
      </w:r>
      <w:r w:rsidRPr="008D62F5">
        <w:rPr>
          <w:rFonts w:ascii="Times New Roman" w:hAnsi="Times New Roman"/>
          <w:color w:val="000000" w:themeColor="text1"/>
        </w:rPr>
        <w:t xml:space="preserve"> certificate of vote) demonstrating that person's authority to act in such capacity on behalf of the corporation, must be provided.</w:t>
      </w:r>
    </w:p>
    <w:p w14:paraId="54503254" w14:textId="0D48BB81" w:rsidR="00952700" w:rsidRPr="008D62F5" w:rsidRDefault="00952700" w:rsidP="00C14FF5">
      <w:pPr>
        <w:pStyle w:val="FootnoteText"/>
        <w:suppressAutoHyphens/>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0FE4F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C3BEE"/>
    <w:multiLevelType w:val="hybridMultilevel"/>
    <w:tmpl w:val="4EEAD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9775FA"/>
    <w:multiLevelType w:val="hybridMultilevel"/>
    <w:tmpl w:val="07C8C6BE"/>
    <w:lvl w:ilvl="0" w:tplc="1578E06A">
      <w:start w:val="1"/>
      <w:numFmt w:val="decimal"/>
      <w:lvlText w:val="%1."/>
      <w:lvlJc w:val="left"/>
      <w:pPr>
        <w:ind w:left="360" w:hanging="360"/>
      </w:pPr>
      <w:rPr>
        <w:rFonts w:hint="default"/>
        <w:b w:val="0"/>
        <w:i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BCD651C"/>
    <w:multiLevelType w:val="hybridMultilevel"/>
    <w:tmpl w:val="84726B1C"/>
    <w:lvl w:ilvl="0" w:tplc="563A6D6A">
      <w:start w:val="2"/>
      <w:numFmt w:val="upperLetter"/>
      <w:lvlText w:val="%1."/>
      <w:lvlJc w:val="left"/>
      <w:pPr>
        <w:ind w:left="360" w:hanging="360"/>
      </w:pPr>
      <w:rPr>
        <w:rFonts w:ascii="Times New Roman" w:hAnsi="Times New Roman" w:cs="Times New Roman" w:hint="default"/>
        <w:b/>
        <w:i w:val="0"/>
        <w:caps w:val="0"/>
        <w:strike w:val="0"/>
        <w:dstrike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A19F5"/>
    <w:multiLevelType w:val="hybridMultilevel"/>
    <w:tmpl w:val="8DB25EEA"/>
    <w:lvl w:ilvl="0" w:tplc="9272A2A0">
      <w:start w:val="1"/>
      <w:numFmt w:val="upperLetter"/>
      <w:lvlText w:val="%1."/>
      <w:lvlJc w:val="left"/>
      <w:pPr>
        <w:ind w:left="1080" w:hanging="360"/>
      </w:pPr>
      <w:rPr>
        <w:rFonts w:ascii="Times New Roman" w:hAnsi="Times New Roman" w:cs="Times New Roman" w:hint="default"/>
        <w:b/>
        <w:bCs/>
        <w:caps w:val="0"/>
        <w:strike w:val="0"/>
        <w:dstrike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5E5782"/>
    <w:multiLevelType w:val="hybridMultilevel"/>
    <w:tmpl w:val="B3EE477C"/>
    <w:lvl w:ilvl="0" w:tplc="71C041FC">
      <w:start w:val="4"/>
      <w:numFmt w:val="upperLetter"/>
      <w:pStyle w:val="Heading3"/>
      <w:lvlText w:val="%1."/>
      <w:lvlJc w:val="left"/>
      <w:pPr>
        <w:tabs>
          <w:tab w:val="num" w:pos="504"/>
        </w:tabs>
        <w:ind w:left="720" w:hanging="720"/>
      </w:pPr>
      <w:rPr>
        <w:rFonts w:hint="default"/>
        <w:color w:val="auto"/>
      </w:rPr>
    </w:lvl>
    <w:lvl w:ilvl="1" w:tplc="2DBE18C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1B63218"/>
    <w:multiLevelType w:val="hybridMultilevel"/>
    <w:tmpl w:val="DAB4C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FB228A"/>
    <w:multiLevelType w:val="hybridMultilevel"/>
    <w:tmpl w:val="E724D224"/>
    <w:lvl w:ilvl="0" w:tplc="DE422CCE">
      <w:start w:val="1"/>
      <w:numFmt w:val="upperLetter"/>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31A9B"/>
    <w:multiLevelType w:val="hybridMultilevel"/>
    <w:tmpl w:val="1772B560"/>
    <w:lvl w:ilvl="0" w:tplc="ACD4F1A8">
      <w:start w:val="1"/>
      <w:numFmt w:val="upperLetter"/>
      <w:lvlText w:val="%1."/>
      <w:lvlJc w:val="left"/>
      <w:pPr>
        <w:ind w:left="720" w:hanging="72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B05CCE"/>
    <w:multiLevelType w:val="hybridMultilevel"/>
    <w:tmpl w:val="12242D80"/>
    <w:lvl w:ilvl="0" w:tplc="6B10D8FE">
      <w:start w:val="1"/>
      <w:numFmt w:val="upperLetter"/>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F0B3B"/>
    <w:multiLevelType w:val="hybridMultilevel"/>
    <w:tmpl w:val="F2845D96"/>
    <w:lvl w:ilvl="0" w:tplc="123E5192">
      <w:start w:val="1"/>
      <w:numFmt w:val="decimal"/>
      <w:lvlText w:val="%1."/>
      <w:lvlJc w:val="left"/>
      <w:pPr>
        <w:ind w:left="360" w:hanging="360"/>
      </w:pPr>
      <w:rPr>
        <w:rFonts w:ascii="Times New Roman" w:hAnsi="Times New Roman" w:cs="Times New Roman" w:hint="default"/>
        <w:caps w:val="0"/>
        <w:strike w:val="0"/>
        <w:dstrike w:val="0"/>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DE5BBE"/>
    <w:multiLevelType w:val="hybridMultilevel"/>
    <w:tmpl w:val="4C9A43EA"/>
    <w:lvl w:ilvl="0" w:tplc="9272A2A0">
      <w:start w:val="1"/>
      <w:numFmt w:val="upperLetter"/>
      <w:lvlText w:val="%1."/>
      <w:lvlJc w:val="left"/>
      <w:pPr>
        <w:ind w:left="360" w:hanging="360"/>
      </w:pPr>
      <w:rPr>
        <w:rFonts w:ascii="Times New Roman" w:hAnsi="Times New Roman" w:cs="Times New Roman" w:hint="default"/>
        <w:b/>
        <w:caps w:val="0"/>
        <w:strike w:val="0"/>
        <w:dstrike w:val="0"/>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86E97"/>
    <w:multiLevelType w:val="hybridMultilevel"/>
    <w:tmpl w:val="E8FA4126"/>
    <w:lvl w:ilvl="0" w:tplc="E8AE037E">
      <w:start w:val="2"/>
      <w:numFmt w:val="upperLetter"/>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6E45"/>
    <w:multiLevelType w:val="hybridMultilevel"/>
    <w:tmpl w:val="DC146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260585"/>
    <w:multiLevelType w:val="hybridMultilevel"/>
    <w:tmpl w:val="41AE09FC"/>
    <w:lvl w:ilvl="0" w:tplc="6C0A3B6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180B89"/>
    <w:multiLevelType w:val="hybridMultilevel"/>
    <w:tmpl w:val="063442E4"/>
    <w:lvl w:ilvl="0" w:tplc="8156447E">
      <w:start w:val="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F72C65"/>
    <w:multiLevelType w:val="hybridMultilevel"/>
    <w:tmpl w:val="45E83A24"/>
    <w:lvl w:ilvl="0" w:tplc="8E00038C">
      <w:start w:val="2"/>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81B7F"/>
    <w:multiLevelType w:val="hybridMultilevel"/>
    <w:tmpl w:val="72F0FB06"/>
    <w:lvl w:ilvl="0" w:tplc="C40A2ED8">
      <w:start w:val="1"/>
      <w:numFmt w:val="decimal"/>
      <w:lvlText w:val="%1."/>
      <w:lvlJc w:val="left"/>
      <w:pPr>
        <w:ind w:left="360" w:hanging="360"/>
      </w:pPr>
      <w:rPr>
        <w:rFonts w:ascii="Times New Roman" w:hAnsi="Times New Roman" w:cs="Times New Roman" w:hint="default"/>
        <w:caps w:val="0"/>
        <w:strike w:val="0"/>
        <w:dstrike w:val="0"/>
        <w:color w:val="auto"/>
        <w:sz w:val="22"/>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433B4F"/>
    <w:multiLevelType w:val="hybridMultilevel"/>
    <w:tmpl w:val="C5DE4D9A"/>
    <w:lvl w:ilvl="0" w:tplc="DEC0FC1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5D4737"/>
    <w:multiLevelType w:val="hybridMultilevel"/>
    <w:tmpl w:val="8AAC546A"/>
    <w:lvl w:ilvl="0" w:tplc="F48C4A66">
      <w:start w:val="1"/>
      <w:numFmt w:val="bullet"/>
      <w:lvlText w:val=""/>
      <w:lvlJc w:val="left"/>
      <w:pPr>
        <w:tabs>
          <w:tab w:val="num" w:pos="360"/>
        </w:tabs>
        <w:ind w:left="360" w:hanging="360"/>
      </w:pPr>
      <w:rPr>
        <w:rFonts w:ascii="Wingdings" w:hAnsi="Wingdings" w:hint="default"/>
        <w:b w:val="0"/>
        <w:i w:val="0"/>
        <w:strike w:val="0"/>
        <w:dstrike w:val="0"/>
        <w:color w:val="auto"/>
        <w:sz w:val="22"/>
        <w:szCs w:val="24"/>
      </w:rPr>
    </w:lvl>
    <w:lvl w:ilvl="1" w:tplc="486E28C0" w:tentative="1">
      <w:start w:val="1"/>
      <w:numFmt w:val="lowerLetter"/>
      <w:lvlText w:val="%2."/>
      <w:lvlJc w:val="left"/>
      <w:pPr>
        <w:tabs>
          <w:tab w:val="num" w:pos="1080"/>
        </w:tabs>
        <w:ind w:left="1080" w:hanging="360"/>
      </w:pPr>
    </w:lvl>
    <w:lvl w:ilvl="2" w:tplc="A5B0C0B6" w:tentative="1">
      <w:start w:val="1"/>
      <w:numFmt w:val="lowerRoman"/>
      <w:lvlText w:val="%3."/>
      <w:lvlJc w:val="right"/>
      <w:pPr>
        <w:tabs>
          <w:tab w:val="num" w:pos="1800"/>
        </w:tabs>
        <w:ind w:left="1800" w:hanging="180"/>
      </w:pPr>
    </w:lvl>
    <w:lvl w:ilvl="3" w:tplc="9E64E3C2" w:tentative="1">
      <w:start w:val="1"/>
      <w:numFmt w:val="decimal"/>
      <w:lvlText w:val="%4."/>
      <w:lvlJc w:val="left"/>
      <w:pPr>
        <w:tabs>
          <w:tab w:val="num" w:pos="2520"/>
        </w:tabs>
        <w:ind w:left="2520" w:hanging="360"/>
      </w:pPr>
    </w:lvl>
    <w:lvl w:ilvl="4" w:tplc="10FCE53C" w:tentative="1">
      <w:start w:val="1"/>
      <w:numFmt w:val="lowerLetter"/>
      <w:lvlText w:val="%5."/>
      <w:lvlJc w:val="left"/>
      <w:pPr>
        <w:tabs>
          <w:tab w:val="num" w:pos="3240"/>
        </w:tabs>
        <w:ind w:left="3240" w:hanging="360"/>
      </w:pPr>
    </w:lvl>
    <w:lvl w:ilvl="5" w:tplc="F4749400" w:tentative="1">
      <w:start w:val="1"/>
      <w:numFmt w:val="lowerRoman"/>
      <w:lvlText w:val="%6."/>
      <w:lvlJc w:val="right"/>
      <w:pPr>
        <w:tabs>
          <w:tab w:val="num" w:pos="3960"/>
        </w:tabs>
        <w:ind w:left="3960" w:hanging="180"/>
      </w:pPr>
    </w:lvl>
    <w:lvl w:ilvl="6" w:tplc="61A46118" w:tentative="1">
      <w:start w:val="1"/>
      <w:numFmt w:val="decimal"/>
      <w:lvlText w:val="%7."/>
      <w:lvlJc w:val="left"/>
      <w:pPr>
        <w:tabs>
          <w:tab w:val="num" w:pos="4680"/>
        </w:tabs>
        <w:ind w:left="4680" w:hanging="360"/>
      </w:pPr>
    </w:lvl>
    <w:lvl w:ilvl="7" w:tplc="2F5678AE" w:tentative="1">
      <w:start w:val="1"/>
      <w:numFmt w:val="lowerLetter"/>
      <w:lvlText w:val="%8."/>
      <w:lvlJc w:val="left"/>
      <w:pPr>
        <w:tabs>
          <w:tab w:val="num" w:pos="5400"/>
        </w:tabs>
        <w:ind w:left="5400" w:hanging="360"/>
      </w:pPr>
    </w:lvl>
    <w:lvl w:ilvl="8" w:tplc="1C74E750" w:tentative="1">
      <w:start w:val="1"/>
      <w:numFmt w:val="lowerRoman"/>
      <w:lvlText w:val="%9."/>
      <w:lvlJc w:val="right"/>
      <w:pPr>
        <w:tabs>
          <w:tab w:val="num" w:pos="6120"/>
        </w:tabs>
        <w:ind w:left="6120" w:hanging="180"/>
      </w:pPr>
    </w:lvl>
  </w:abstractNum>
  <w:abstractNum w:abstractNumId="20" w15:restartNumberingAfterBreak="0">
    <w:nsid w:val="411F0D4F"/>
    <w:multiLevelType w:val="hybridMultilevel"/>
    <w:tmpl w:val="04B62C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95257A"/>
    <w:multiLevelType w:val="hybridMultilevel"/>
    <w:tmpl w:val="ADF4DDA6"/>
    <w:lvl w:ilvl="0" w:tplc="6C0A3B60">
      <w:start w:val="1"/>
      <w:numFmt w:val="upperLetter"/>
      <w:lvlText w:val="%1."/>
      <w:lvlJc w:val="left"/>
      <w:pPr>
        <w:ind w:left="720" w:hanging="720"/>
      </w:pPr>
      <w:rPr>
        <w:rFonts w:hint="default"/>
        <w:b/>
        <w:bCs/>
        <w:caps w:val="0"/>
        <w:strike w:val="0"/>
        <w:dstrike w:val="0"/>
        <w:color w:val="auto"/>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49050D"/>
    <w:multiLevelType w:val="hybridMultilevel"/>
    <w:tmpl w:val="DD3CCC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7100AE"/>
    <w:multiLevelType w:val="hybridMultilevel"/>
    <w:tmpl w:val="0B3E8BA2"/>
    <w:lvl w:ilvl="0" w:tplc="0409000F">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5C44EB"/>
    <w:multiLevelType w:val="hybridMultilevel"/>
    <w:tmpl w:val="2B6045FC"/>
    <w:lvl w:ilvl="0" w:tplc="649651B2">
      <w:start w:val="1"/>
      <w:numFmt w:val="upperLetter"/>
      <w:lvlText w:val="%1."/>
      <w:lvlJc w:val="left"/>
      <w:pPr>
        <w:ind w:left="360" w:hanging="360"/>
      </w:pPr>
      <w:rPr>
        <w:rFonts w:ascii="Times New Roman" w:hAnsi="Times New Roman" w:cs="Times New Roman"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8502F5"/>
    <w:multiLevelType w:val="hybridMultilevel"/>
    <w:tmpl w:val="9198122E"/>
    <w:lvl w:ilvl="0" w:tplc="B0D2DC5E">
      <w:start w:val="1"/>
      <w:numFmt w:val="upperLetter"/>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E02A00"/>
    <w:multiLevelType w:val="hybridMultilevel"/>
    <w:tmpl w:val="6E14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BE19A3"/>
    <w:multiLevelType w:val="hybridMultilevel"/>
    <w:tmpl w:val="43F0BAD4"/>
    <w:lvl w:ilvl="0" w:tplc="6A64F680">
      <w:start w:val="1"/>
      <w:numFmt w:val="decimal"/>
      <w:lvlText w:val="%1."/>
      <w:lvlJc w:val="left"/>
      <w:pPr>
        <w:ind w:left="360" w:hanging="360"/>
      </w:pPr>
      <w:rPr>
        <w:rFonts w:ascii="Times New Roman" w:hAnsi="Times New Roman" w:cs="Times New Roman" w:hint="default"/>
        <w:b w:val="0"/>
        <w:bCs/>
        <w:i w:val="0"/>
        <w:caps w:val="0"/>
        <w:strike w:val="0"/>
        <w:dstrike w:val="0"/>
        <w:color w:val="auto"/>
        <w:sz w:val="22"/>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113DDC"/>
    <w:multiLevelType w:val="hybridMultilevel"/>
    <w:tmpl w:val="E1028C16"/>
    <w:lvl w:ilvl="0" w:tplc="40F2DF58">
      <w:start w:val="1"/>
      <w:numFmt w:val="lowerLetter"/>
      <w:lvlText w:val="(%1)."/>
      <w:lvlJc w:val="left"/>
      <w:pPr>
        <w:ind w:left="360" w:hanging="360"/>
      </w:pPr>
      <w:rPr>
        <w:rFonts w:ascii="Times New Roman" w:hAnsi="Times New Roman" w:hint="default"/>
        <w:b w:val="0"/>
        <w:i w:val="0"/>
        <w:strike w:val="0"/>
        <w:dstrike w:val="0"/>
        <w:color w:val="auto"/>
        <w:sz w:val="22"/>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7468F3"/>
    <w:multiLevelType w:val="hybridMultilevel"/>
    <w:tmpl w:val="05E218D2"/>
    <w:lvl w:ilvl="0" w:tplc="B6183BCA">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190C9B"/>
    <w:multiLevelType w:val="hybridMultilevel"/>
    <w:tmpl w:val="93383208"/>
    <w:lvl w:ilvl="0" w:tplc="1D0A8E1A">
      <w:start w:val="1"/>
      <w:numFmt w:val="bullet"/>
      <w:lvlText w:val=""/>
      <w:lvlJc w:val="right"/>
      <w:pPr>
        <w:ind w:left="270" w:hanging="360"/>
      </w:pPr>
      <w:rPr>
        <w:rFonts w:ascii="Wingdings" w:hAnsi="Wingdings" w:hint="default"/>
        <w:color w:val="auto"/>
        <w:sz w:val="20"/>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1" w15:restartNumberingAfterBreak="0">
    <w:nsid w:val="5CF917D0"/>
    <w:multiLevelType w:val="hybridMultilevel"/>
    <w:tmpl w:val="94702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17768A"/>
    <w:multiLevelType w:val="hybridMultilevel"/>
    <w:tmpl w:val="4760A180"/>
    <w:lvl w:ilvl="0" w:tplc="123E5192">
      <w:start w:val="1"/>
      <w:numFmt w:val="decimal"/>
      <w:lvlText w:val="%1."/>
      <w:lvlJc w:val="left"/>
      <w:pPr>
        <w:ind w:left="360" w:hanging="360"/>
      </w:pPr>
      <w:rPr>
        <w:rFonts w:ascii="Times New Roman" w:hAnsi="Times New Roman" w:cs="Times New Roman" w:hint="default"/>
        <w:caps w:val="0"/>
        <w:strike w:val="0"/>
        <w:dstrike w:val="0"/>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2D3C55"/>
    <w:multiLevelType w:val="hybridMultilevel"/>
    <w:tmpl w:val="0F185C10"/>
    <w:lvl w:ilvl="0" w:tplc="8F0C22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034025"/>
    <w:multiLevelType w:val="hybridMultilevel"/>
    <w:tmpl w:val="38963BA8"/>
    <w:lvl w:ilvl="0" w:tplc="68C8420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135316"/>
    <w:multiLevelType w:val="hybridMultilevel"/>
    <w:tmpl w:val="75B40C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6396F"/>
    <w:multiLevelType w:val="hybridMultilevel"/>
    <w:tmpl w:val="9D8A28A8"/>
    <w:lvl w:ilvl="0" w:tplc="BD84E034">
      <w:start w:val="1"/>
      <w:numFmt w:val="lowerRoman"/>
      <w:lvlText w:val="%1."/>
      <w:lvlJc w:val="left"/>
      <w:pPr>
        <w:ind w:left="0" w:hanging="360"/>
      </w:pPr>
      <w:rPr>
        <w:rFonts w:hint="default"/>
        <w:b w:val="0"/>
        <w:i w:val="0"/>
        <w:strike w:val="0"/>
        <w:dstrike w:val="0"/>
        <w:color w:val="auto"/>
        <w:sz w:val="22"/>
        <w:szCs w:val="24"/>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6D8711EB"/>
    <w:multiLevelType w:val="hybridMultilevel"/>
    <w:tmpl w:val="5C626DD8"/>
    <w:lvl w:ilvl="0" w:tplc="C736D51A">
      <w:start w:val="1"/>
      <w:numFmt w:val="upperLetter"/>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7E62BF"/>
    <w:multiLevelType w:val="hybridMultilevel"/>
    <w:tmpl w:val="3362AA4A"/>
    <w:lvl w:ilvl="0" w:tplc="39F6ECC8">
      <w:start w:val="1"/>
      <w:numFmt w:val="lowerLetter"/>
      <w:lvlText w:val="%1."/>
      <w:lvlJc w:val="left"/>
      <w:pPr>
        <w:ind w:left="720" w:hanging="360"/>
      </w:pPr>
      <w:rPr>
        <w:rFonts w:ascii="Times New Roman" w:hAnsi="Times New Roman" w:hint="default"/>
        <w:b w:val="0"/>
        <w:i w:val="0"/>
        <w:strike w:val="0"/>
        <w:dstrike w:val="0"/>
        <w:color w:val="auto"/>
        <w:sz w:val="22"/>
        <w:szCs w:val="24"/>
      </w:rPr>
    </w:lvl>
    <w:lvl w:ilvl="1" w:tplc="40F2DF58">
      <w:start w:val="1"/>
      <w:numFmt w:val="lowerLetter"/>
      <w:lvlText w:val="(%2)."/>
      <w:lvlJc w:val="left"/>
      <w:pPr>
        <w:ind w:left="1440" w:hanging="360"/>
      </w:pPr>
      <w:rPr>
        <w:rFonts w:ascii="Times New Roman" w:hAnsi="Times New Roman" w:hint="default"/>
        <w:b w:val="0"/>
        <w:i w:val="0"/>
        <w:strike w:val="0"/>
        <w:dstrike w:val="0"/>
        <w:color w:val="auto"/>
        <w:sz w:val="22"/>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A64FA"/>
    <w:multiLevelType w:val="hybridMultilevel"/>
    <w:tmpl w:val="6B1A1F54"/>
    <w:lvl w:ilvl="0" w:tplc="A5C041E2">
      <w:start w:val="4"/>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5F6AFB"/>
    <w:multiLevelType w:val="hybridMultilevel"/>
    <w:tmpl w:val="FAF88FAE"/>
    <w:lvl w:ilvl="0" w:tplc="0B1C98A8">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41593"/>
    <w:multiLevelType w:val="hybridMultilevel"/>
    <w:tmpl w:val="250A6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BB6F4B"/>
    <w:multiLevelType w:val="hybridMultilevel"/>
    <w:tmpl w:val="27984B8C"/>
    <w:lvl w:ilvl="0" w:tplc="BD781FD6">
      <w:start w:val="1"/>
      <w:numFmt w:val="upperLetter"/>
      <w:pStyle w:val="Style1"/>
      <w:lvlText w:val="%1."/>
      <w:lvlJc w:val="center"/>
      <w:pPr>
        <w:ind w:left="360" w:firstLine="36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1694747">
    <w:abstractNumId w:val="5"/>
  </w:num>
  <w:num w:numId="2" w16cid:durableId="1168329946">
    <w:abstractNumId w:val="11"/>
  </w:num>
  <w:num w:numId="3" w16cid:durableId="1308633565">
    <w:abstractNumId w:val="42"/>
  </w:num>
  <w:num w:numId="4" w16cid:durableId="2064869830">
    <w:abstractNumId w:val="6"/>
  </w:num>
  <w:num w:numId="5" w16cid:durableId="1736662089">
    <w:abstractNumId w:val="36"/>
  </w:num>
  <w:num w:numId="6" w16cid:durableId="874002325">
    <w:abstractNumId w:val="19"/>
  </w:num>
  <w:num w:numId="7" w16cid:durableId="18313090">
    <w:abstractNumId w:val="23"/>
  </w:num>
  <w:num w:numId="8" w16cid:durableId="870846395">
    <w:abstractNumId w:val="15"/>
  </w:num>
  <w:num w:numId="9" w16cid:durableId="79496362">
    <w:abstractNumId w:val="30"/>
  </w:num>
  <w:num w:numId="10" w16cid:durableId="1783107154">
    <w:abstractNumId w:val="20"/>
  </w:num>
  <w:num w:numId="11" w16cid:durableId="1556238608">
    <w:abstractNumId w:val="18"/>
  </w:num>
  <w:num w:numId="12" w16cid:durableId="124549923">
    <w:abstractNumId w:val="27"/>
  </w:num>
  <w:num w:numId="13" w16cid:durableId="958417798">
    <w:abstractNumId w:val="2"/>
  </w:num>
  <w:num w:numId="14" w16cid:durableId="139002149">
    <w:abstractNumId w:val="0"/>
  </w:num>
  <w:num w:numId="15" w16cid:durableId="701177361">
    <w:abstractNumId w:val="29"/>
  </w:num>
  <w:num w:numId="16" w16cid:durableId="1437629671">
    <w:abstractNumId w:val="38"/>
  </w:num>
  <w:num w:numId="17" w16cid:durableId="966082849">
    <w:abstractNumId w:val="21"/>
  </w:num>
  <w:num w:numId="18" w16cid:durableId="1643850420">
    <w:abstractNumId w:val="32"/>
  </w:num>
  <w:num w:numId="19" w16cid:durableId="1029644786">
    <w:abstractNumId w:val="10"/>
  </w:num>
  <w:num w:numId="20" w16cid:durableId="2023781147">
    <w:abstractNumId w:val="24"/>
  </w:num>
  <w:num w:numId="21" w16cid:durableId="60032472">
    <w:abstractNumId w:val="35"/>
  </w:num>
  <w:num w:numId="22" w16cid:durableId="871848050">
    <w:abstractNumId w:val="16"/>
  </w:num>
  <w:num w:numId="23" w16cid:durableId="1970745379">
    <w:abstractNumId w:val="40"/>
  </w:num>
  <w:num w:numId="24" w16cid:durableId="1934975415">
    <w:abstractNumId w:val="12"/>
  </w:num>
  <w:num w:numId="25" w16cid:durableId="1182739304">
    <w:abstractNumId w:val="39"/>
  </w:num>
  <w:num w:numId="26" w16cid:durableId="1308783230">
    <w:abstractNumId w:val="22"/>
  </w:num>
  <w:num w:numId="27" w16cid:durableId="766536018">
    <w:abstractNumId w:val="28"/>
  </w:num>
  <w:num w:numId="28" w16cid:durableId="2074160851">
    <w:abstractNumId w:val="37"/>
  </w:num>
  <w:num w:numId="29" w16cid:durableId="1548757700">
    <w:abstractNumId w:val="9"/>
  </w:num>
  <w:num w:numId="30" w16cid:durableId="1693385421">
    <w:abstractNumId w:val="7"/>
  </w:num>
  <w:num w:numId="31" w16cid:durableId="1045838457">
    <w:abstractNumId w:val="25"/>
  </w:num>
  <w:num w:numId="32" w16cid:durableId="1405487661">
    <w:abstractNumId w:val="4"/>
  </w:num>
  <w:num w:numId="33" w16cid:durableId="142745187">
    <w:abstractNumId w:val="17"/>
  </w:num>
  <w:num w:numId="34" w16cid:durableId="234557938">
    <w:abstractNumId w:val="3"/>
  </w:num>
  <w:num w:numId="35" w16cid:durableId="1428965564">
    <w:abstractNumId w:val="8"/>
  </w:num>
  <w:num w:numId="36" w16cid:durableId="749892100">
    <w:abstractNumId w:val="14"/>
  </w:num>
  <w:num w:numId="37" w16cid:durableId="968165338">
    <w:abstractNumId w:val="34"/>
  </w:num>
  <w:num w:numId="38" w16cid:durableId="976035547">
    <w:abstractNumId w:val="41"/>
  </w:num>
  <w:num w:numId="39" w16cid:durableId="1662806768">
    <w:abstractNumId w:val="33"/>
  </w:num>
  <w:num w:numId="40" w16cid:durableId="488135043">
    <w:abstractNumId w:val="13"/>
  </w:num>
  <w:num w:numId="41" w16cid:durableId="397096461">
    <w:abstractNumId w:val="31"/>
  </w:num>
  <w:num w:numId="42" w16cid:durableId="2145732707">
    <w:abstractNumId w:val="1"/>
  </w:num>
  <w:num w:numId="43" w16cid:durableId="1415930203">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AC"/>
    <w:rsid w:val="00000381"/>
    <w:rsid w:val="0000132C"/>
    <w:rsid w:val="00002DC6"/>
    <w:rsid w:val="00004DC7"/>
    <w:rsid w:val="000056C8"/>
    <w:rsid w:val="00007961"/>
    <w:rsid w:val="00010060"/>
    <w:rsid w:val="0001007D"/>
    <w:rsid w:val="0001011C"/>
    <w:rsid w:val="000109E3"/>
    <w:rsid w:val="00011238"/>
    <w:rsid w:val="00011D7E"/>
    <w:rsid w:val="00012583"/>
    <w:rsid w:val="000166FE"/>
    <w:rsid w:val="00017146"/>
    <w:rsid w:val="00020473"/>
    <w:rsid w:val="0002067D"/>
    <w:rsid w:val="00022E11"/>
    <w:rsid w:val="00023760"/>
    <w:rsid w:val="0002487F"/>
    <w:rsid w:val="000249A2"/>
    <w:rsid w:val="00026426"/>
    <w:rsid w:val="00026E59"/>
    <w:rsid w:val="00027191"/>
    <w:rsid w:val="000274C2"/>
    <w:rsid w:val="00027FC6"/>
    <w:rsid w:val="00031A27"/>
    <w:rsid w:val="00031AFE"/>
    <w:rsid w:val="00031ECE"/>
    <w:rsid w:val="000354B2"/>
    <w:rsid w:val="00036015"/>
    <w:rsid w:val="00036331"/>
    <w:rsid w:val="00037736"/>
    <w:rsid w:val="000408C4"/>
    <w:rsid w:val="00041888"/>
    <w:rsid w:val="00042378"/>
    <w:rsid w:val="0004364C"/>
    <w:rsid w:val="00043873"/>
    <w:rsid w:val="00046DC3"/>
    <w:rsid w:val="00046F45"/>
    <w:rsid w:val="0005281D"/>
    <w:rsid w:val="00052979"/>
    <w:rsid w:val="0005427E"/>
    <w:rsid w:val="00054442"/>
    <w:rsid w:val="00054D7A"/>
    <w:rsid w:val="00054E12"/>
    <w:rsid w:val="00055671"/>
    <w:rsid w:val="0005588E"/>
    <w:rsid w:val="000578D8"/>
    <w:rsid w:val="00057BFA"/>
    <w:rsid w:val="000604A2"/>
    <w:rsid w:val="00061D66"/>
    <w:rsid w:val="0006254B"/>
    <w:rsid w:val="00063420"/>
    <w:rsid w:val="00064EFA"/>
    <w:rsid w:val="00064FC7"/>
    <w:rsid w:val="000651FF"/>
    <w:rsid w:val="000664AE"/>
    <w:rsid w:val="00067E37"/>
    <w:rsid w:val="00071FCB"/>
    <w:rsid w:val="00073DCB"/>
    <w:rsid w:val="0007549F"/>
    <w:rsid w:val="00075B0C"/>
    <w:rsid w:val="000802BC"/>
    <w:rsid w:val="0008032A"/>
    <w:rsid w:val="00080A4D"/>
    <w:rsid w:val="00081AFC"/>
    <w:rsid w:val="00081FE8"/>
    <w:rsid w:val="0008242D"/>
    <w:rsid w:val="00082440"/>
    <w:rsid w:val="0008523F"/>
    <w:rsid w:val="00085E10"/>
    <w:rsid w:val="000925BB"/>
    <w:rsid w:val="000927C3"/>
    <w:rsid w:val="00092904"/>
    <w:rsid w:val="00095AAD"/>
    <w:rsid w:val="0009778F"/>
    <w:rsid w:val="000A04FD"/>
    <w:rsid w:val="000A39AB"/>
    <w:rsid w:val="000A5817"/>
    <w:rsid w:val="000A6914"/>
    <w:rsid w:val="000B05FF"/>
    <w:rsid w:val="000B1275"/>
    <w:rsid w:val="000B275C"/>
    <w:rsid w:val="000B2936"/>
    <w:rsid w:val="000B2E5C"/>
    <w:rsid w:val="000B34BD"/>
    <w:rsid w:val="000B36D3"/>
    <w:rsid w:val="000B3FED"/>
    <w:rsid w:val="000B5663"/>
    <w:rsid w:val="000B5DE7"/>
    <w:rsid w:val="000B5EB9"/>
    <w:rsid w:val="000B6618"/>
    <w:rsid w:val="000B6FE2"/>
    <w:rsid w:val="000B7D0C"/>
    <w:rsid w:val="000C0875"/>
    <w:rsid w:val="000C0EBA"/>
    <w:rsid w:val="000C4121"/>
    <w:rsid w:val="000C4AAC"/>
    <w:rsid w:val="000C4CF4"/>
    <w:rsid w:val="000C72F0"/>
    <w:rsid w:val="000C7530"/>
    <w:rsid w:val="000D1179"/>
    <w:rsid w:val="000D1F39"/>
    <w:rsid w:val="000D3C5D"/>
    <w:rsid w:val="000D3C94"/>
    <w:rsid w:val="000D4BC3"/>
    <w:rsid w:val="000D545C"/>
    <w:rsid w:val="000D5A45"/>
    <w:rsid w:val="000E2152"/>
    <w:rsid w:val="000E2676"/>
    <w:rsid w:val="000E5422"/>
    <w:rsid w:val="000E5BCC"/>
    <w:rsid w:val="000E5CE2"/>
    <w:rsid w:val="000E64DE"/>
    <w:rsid w:val="000F394F"/>
    <w:rsid w:val="000F5261"/>
    <w:rsid w:val="000F5410"/>
    <w:rsid w:val="000F615B"/>
    <w:rsid w:val="000F7CEC"/>
    <w:rsid w:val="00103A50"/>
    <w:rsid w:val="00104DAD"/>
    <w:rsid w:val="0011023F"/>
    <w:rsid w:val="00110A5B"/>
    <w:rsid w:val="0011176A"/>
    <w:rsid w:val="0011275C"/>
    <w:rsid w:val="001135B8"/>
    <w:rsid w:val="001144EF"/>
    <w:rsid w:val="00114C9B"/>
    <w:rsid w:val="00115471"/>
    <w:rsid w:val="001169F3"/>
    <w:rsid w:val="0011795D"/>
    <w:rsid w:val="001179D8"/>
    <w:rsid w:val="0012129D"/>
    <w:rsid w:val="0012144A"/>
    <w:rsid w:val="00121CCA"/>
    <w:rsid w:val="001229DB"/>
    <w:rsid w:val="00122A2E"/>
    <w:rsid w:val="0012303E"/>
    <w:rsid w:val="00123434"/>
    <w:rsid w:val="001238CF"/>
    <w:rsid w:val="00123DC8"/>
    <w:rsid w:val="001241D3"/>
    <w:rsid w:val="00125B88"/>
    <w:rsid w:val="00126795"/>
    <w:rsid w:val="00126A22"/>
    <w:rsid w:val="0013084D"/>
    <w:rsid w:val="001332A6"/>
    <w:rsid w:val="00134266"/>
    <w:rsid w:val="001350DC"/>
    <w:rsid w:val="00135312"/>
    <w:rsid w:val="0013654F"/>
    <w:rsid w:val="00141C5D"/>
    <w:rsid w:val="0014351C"/>
    <w:rsid w:val="00143545"/>
    <w:rsid w:val="00144225"/>
    <w:rsid w:val="001442DF"/>
    <w:rsid w:val="00144665"/>
    <w:rsid w:val="00145A93"/>
    <w:rsid w:val="001461AD"/>
    <w:rsid w:val="00146CE6"/>
    <w:rsid w:val="001513F7"/>
    <w:rsid w:val="00151AFF"/>
    <w:rsid w:val="00151DB1"/>
    <w:rsid w:val="001526C6"/>
    <w:rsid w:val="00152BA1"/>
    <w:rsid w:val="00153820"/>
    <w:rsid w:val="00154E6B"/>
    <w:rsid w:val="00155113"/>
    <w:rsid w:val="00156253"/>
    <w:rsid w:val="001568CF"/>
    <w:rsid w:val="00156978"/>
    <w:rsid w:val="00160BFD"/>
    <w:rsid w:val="0016225A"/>
    <w:rsid w:val="00162F8C"/>
    <w:rsid w:val="00163955"/>
    <w:rsid w:val="00164FBD"/>
    <w:rsid w:val="00165351"/>
    <w:rsid w:val="00166787"/>
    <w:rsid w:val="0017038C"/>
    <w:rsid w:val="00170488"/>
    <w:rsid w:val="00170B65"/>
    <w:rsid w:val="00171166"/>
    <w:rsid w:val="00171BAB"/>
    <w:rsid w:val="00172447"/>
    <w:rsid w:val="00172649"/>
    <w:rsid w:val="00172706"/>
    <w:rsid w:val="00173357"/>
    <w:rsid w:val="0017538A"/>
    <w:rsid w:val="00177B2C"/>
    <w:rsid w:val="001803AB"/>
    <w:rsid w:val="00180F59"/>
    <w:rsid w:val="0018232D"/>
    <w:rsid w:val="0018322C"/>
    <w:rsid w:val="001838B7"/>
    <w:rsid w:val="001838CD"/>
    <w:rsid w:val="00185631"/>
    <w:rsid w:val="001864BD"/>
    <w:rsid w:val="00190857"/>
    <w:rsid w:val="00191B53"/>
    <w:rsid w:val="00192957"/>
    <w:rsid w:val="00192F3A"/>
    <w:rsid w:val="00194E63"/>
    <w:rsid w:val="00195C75"/>
    <w:rsid w:val="001978EA"/>
    <w:rsid w:val="001A1A8B"/>
    <w:rsid w:val="001A1A9A"/>
    <w:rsid w:val="001A2155"/>
    <w:rsid w:val="001A2309"/>
    <w:rsid w:val="001A2932"/>
    <w:rsid w:val="001A4F09"/>
    <w:rsid w:val="001A597A"/>
    <w:rsid w:val="001A5F9A"/>
    <w:rsid w:val="001B06F1"/>
    <w:rsid w:val="001B1D91"/>
    <w:rsid w:val="001B4047"/>
    <w:rsid w:val="001B52C6"/>
    <w:rsid w:val="001B5D25"/>
    <w:rsid w:val="001C00DF"/>
    <w:rsid w:val="001C27E4"/>
    <w:rsid w:val="001C2EBB"/>
    <w:rsid w:val="001C3C9F"/>
    <w:rsid w:val="001C4683"/>
    <w:rsid w:val="001C514B"/>
    <w:rsid w:val="001C53A1"/>
    <w:rsid w:val="001C6DCE"/>
    <w:rsid w:val="001C77DD"/>
    <w:rsid w:val="001C7DD8"/>
    <w:rsid w:val="001D15E0"/>
    <w:rsid w:val="001D22CD"/>
    <w:rsid w:val="001D2F2B"/>
    <w:rsid w:val="001D3F34"/>
    <w:rsid w:val="001D5E02"/>
    <w:rsid w:val="001D6017"/>
    <w:rsid w:val="001D654B"/>
    <w:rsid w:val="001D66BB"/>
    <w:rsid w:val="001D6A7E"/>
    <w:rsid w:val="001D7F95"/>
    <w:rsid w:val="001E19D4"/>
    <w:rsid w:val="001E2A8D"/>
    <w:rsid w:val="001E377E"/>
    <w:rsid w:val="001E485C"/>
    <w:rsid w:val="001E7561"/>
    <w:rsid w:val="001E7D4D"/>
    <w:rsid w:val="001F011E"/>
    <w:rsid w:val="001F1043"/>
    <w:rsid w:val="001F1EF1"/>
    <w:rsid w:val="001F3330"/>
    <w:rsid w:val="001F3675"/>
    <w:rsid w:val="001F466A"/>
    <w:rsid w:val="001F47B0"/>
    <w:rsid w:val="001F49AD"/>
    <w:rsid w:val="001F6DC6"/>
    <w:rsid w:val="001F7019"/>
    <w:rsid w:val="001F7381"/>
    <w:rsid w:val="00203026"/>
    <w:rsid w:val="00204358"/>
    <w:rsid w:val="00204FBD"/>
    <w:rsid w:val="002053AE"/>
    <w:rsid w:val="002066B5"/>
    <w:rsid w:val="00210D37"/>
    <w:rsid w:val="00212316"/>
    <w:rsid w:val="00212520"/>
    <w:rsid w:val="00212A71"/>
    <w:rsid w:val="00212A7A"/>
    <w:rsid w:val="00214BB1"/>
    <w:rsid w:val="002157FB"/>
    <w:rsid w:val="00217D10"/>
    <w:rsid w:val="00217DFE"/>
    <w:rsid w:val="002213B7"/>
    <w:rsid w:val="00222A96"/>
    <w:rsid w:val="00222B5A"/>
    <w:rsid w:val="002235FC"/>
    <w:rsid w:val="0022587E"/>
    <w:rsid w:val="00225FBB"/>
    <w:rsid w:val="00232069"/>
    <w:rsid w:val="002322EC"/>
    <w:rsid w:val="00232601"/>
    <w:rsid w:val="00235FFD"/>
    <w:rsid w:val="002361B4"/>
    <w:rsid w:val="00241718"/>
    <w:rsid w:val="00242302"/>
    <w:rsid w:val="0024233A"/>
    <w:rsid w:val="00244102"/>
    <w:rsid w:val="00245B41"/>
    <w:rsid w:val="00246F2B"/>
    <w:rsid w:val="002509CF"/>
    <w:rsid w:val="00250BE6"/>
    <w:rsid w:val="00252157"/>
    <w:rsid w:val="00255A07"/>
    <w:rsid w:val="00255EF0"/>
    <w:rsid w:val="00256F9E"/>
    <w:rsid w:val="00257ECA"/>
    <w:rsid w:val="00260F63"/>
    <w:rsid w:val="00262B6D"/>
    <w:rsid w:val="0026377F"/>
    <w:rsid w:val="00264AC3"/>
    <w:rsid w:val="002675C7"/>
    <w:rsid w:val="00267DCD"/>
    <w:rsid w:val="00271E13"/>
    <w:rsid w:val="002733B4"/>
    <w:rsid w:val="002734A3"/>
    <w:rsid w:val="0027355B"/>
    <w:rsid w:val="002740C0"/>
    <w:rsid w:val="0027501E"/>
    <w:rsid w:val="00275618"/>
    <w:rsid w:val="00277276"/>
    <w:rsid w:val="002773B1"/>
    <w:rsid w:val="002817C4"/>
    <w:rsid w:val="00282264"/>
    <w:rsid w:val="00284BC7"/>
    <w:rsid w:val="002860DD"/>
    <w:rsid w:val="0028725D"/>
    <w:rsid w:val="00293A3F"/>
    <w:rsid w:val="002949FB"/>
    <w:rsid w:val="002A1DC2"/>
    <w:rsid w:val="002A2F15"/>
    <w:rsid w:val="002A2FE7"/>
    <w:rsid w:val="002A5168"/>
    <w:rsid w:val="002A5939"/>
    <w:rsid w:val="002A7BBD"/>
    <w:rsid w:val="002B0365"/>
    <w:rsid w:val="002B0D5D"/>
    <w:rsid w:val="002B0FEC"/>
    <w:rsid w:val="002B3099"/>
    <w:rsid w:val="002B3951"/>
    <w:rsid w:val="002B57F9"/>
    <w:rsid w:val="002B66E8"/>
    <w:rsid w:val="002C00C8"/>
    <w:rsid w:val="002C0572"/>
    <w:rsid w:val="002C0DC8"/>
    <w:rsid w:val="002C1863"/>
    <w:rsid w:val="002C3199"/>
    <w:rsid w:val="002C3B2B"/>
    <w:rsid w:val="002C3D23"/>
    <w:rsid w:val="002C4743"/>
    <w:rsid w:val="002C7257"/>
    <w:rsid w:val="002D189D"/>
    <w:rsid w:val="002D1AA9"/>
    <w:rsid w:val="002D1B70"/>
    <w:rsid w:val="002D20BB"/>
    <w:rsid w:val="002D2D85"/>
    <w:rsid w:val="002D6DA4"/>
    <w:rsid w:val="002D78C4"/>
    <w:rsid w:val="002E136A"/>
    <w:rsid w:val="002E1B96"/>
    <w:rsid w:val="002E3F12"/>
    <w:rsid w:val="002E5512"/>
    <w:rsid w:val="002E58CB"/>
    <w:rsid w:val="002E76E2"/>
    <w:rsid w:val="002E77E7"/>
    <w:rsid w:val="002E7E23"/>
    <w:rsid w:val="002F004B"/>
    <w:rsid w:val="002F1BBF"/>
    <w:rsid w:val="002F1EDE"/>
    <w:rsid w:val="002F4CD9"/>
    <w:rsid w:val="002F52A4"/>
    <w:rsid w:val="002F530E"/>
    <w:rsid w:val="002F582B"/>
    <w:rsid w:val="002F5FB3"/>
    <w:rsid w:val="002F6019"/>
    <w:rsid w:val="002F6D23"/>
    <w:rsid w:val="00300E0D"/>
    <w:rsid w:val="00300F9B"/>
    <w:rsid w:val="00305C42"/>
    <w:rsid w:val="00306274"/>
    <w:rsid w:val="003066A5"/>
    <w:rsid w:val="00306AFD"/>
    <w:rsid w:val="00310084"/>
    <w:rsid w:val="0031187E"/>
    <w:rsid w:val="003121EA"/>
    <w:rsid w:val="0031270D"/>
    <w:rsid w:val="003135D1"/>
    <w:rsid w:val="0031425D"/>
    <w:rsid w:val="00315B07"/>
    <w:rsid w:val="0031607B"/>
    <w:rsid w:val="0031745B"/>
    <w:rsid w:val="00321953"/>
    <w:rsid w:val="00321CF1"/>
    <w:rsid w:val="00322B6A"/>
    <w:rsid w:val="003230AC"/>
    <w:rsid w:val="0032387F"/>
    <w:rsid w:val="00323C92"/>
    <w:rsid w:val="003243FC"/>
    <w:rsid w:val="003247AD"/>
    <w:rsid w:val="00325A09"/>
    <w:rsid w:val="00325CC5"/>
    <w:rsid w:val="00325D11"/>
    <w:rsid w:val="003276AA"/>
    <w:rsid w:val="003278AD"/>
    <w:rsid w:val="00327E5C"/>
    <w:rsid w:val="00331687"/>
    <w:rsid w:val="00331E8A"/>
    <w:rsid w:val="00333204"/>
    <w:rsid w:val="00333A5A"/>
    <w:rsid w:val="00335103"/>
    <w:rsid w:val="003363EC"/>
    <w:rsid w:val="003377CA"/>
    <w:rsid w:val="003409D7"/>
    <w:rsid w:val="0034151C"/>
    <w:rsid w:val="00344AB7"/>
    <w:rsid w:val="00344BBF"/>
    <w:rsid w:val="00345670"/>
    <w:rsid w:val="00346950"/>
    <w:rsid w:val="00347F98"/>
    <w:rsid w:val="003504BF"/>
    <w:rsid w:val="003509F9"/>
    <w:rsid w:val="00350F75"/>
    <w:rsid w:val="00351860"/>
    <w:rsid w:val="00353294"/>
    <w:rsid w:val="00353B8C"/>
    <w:rsid w:val="003541F6"/>
    <w:rsid w:val="003544DC"/>
    <w:rsid w:val="00356A1B"/>
    <w:rsid w:val="00356BE8"/>
    <w:rsid w:val="0035724A"/>
    <w:rsid w:val="00364443"/>
    <w:rsid w:val="003651F7"/>
    <w:rsid w:val="00365E80"/>
    <w:rsid w:val="00366B8A"/>
    <w:rsid w:val="00370BD5"/>
    <w:rsid w:val="00373368"/>
    <w:rsid w:val="00373BE9"/>
    <w:rsid w:val="00374924"/>
    <w:rsid w:val="00375658"/>
    <w:rsid w:val="00376681"/>
    <w:rsid w:val="00377984"/>
    <w:rsid w:val="00380EA1"/>
    <w:rsid w:val="00381237"/>
    <w:rsid w:val="003823B5"/>
    <w:rsid w:val="003834B7"/>
    <w:rsid w:val="0038412C"/>
    <w:rsid w:val="003841A7"/>
    <w:rsid w:val="0038465E"/>
    <w:rsid w:val="00384BF5"/>
    <w:rsid w:val="00385638"/>
    <w:rsid w:val="00387212"/>
    <w:rsid w:val="0038725B"/>
    <w:rsid w:val="00387983"/>
    <w:rsid w:val="0039045B"/>
    <w:rsid w:val="00391E8E"/>
    <w:rsid w:val="00391FF5"/>
    <w:rsid w:val="00393368"/>
    <w:rsid w:val="00393D86"/>
    <w:rsid w:val="0039545C"/>
    <w:rsid w:val="003957F0"/>
    <w:rsid w:val="00396012"/>
    <w:rsid w:val="003960C5"/>
    <w:rsid w:val="003978E9"/>
    <w:rsid w:val="003979A0"/>
    <w:rsid w:val="00397BA7"/>
    <w:rsid w:val="003A00BA"/>
    <w:rsid w:val="003A091B"/>
    <w:rsid w:val="003A1C53"/>
    <w:rsid w:val="003A2682"/>
    <w:rsid w:val="003A3821"/>
    <w:rsid w:val="003A60C1"/>
    <w:rsid w:val="003A6D9F"/>
    <w:rsid w:val="003A7D51"/>
    <w:rsid w:val="003B05A8"/>
    <w:rsid w:val="003B15A1"/>
    <w:rsid w:val="003B1C51"/>
    <w:rsid w:val="003B3390"/>
    <w:rsid w:val="003B3D96"/>
    <w:rsid w:val="003B3E17"/>
    <w:rsid w:val="003B4161"/>
    <w:rsid w:val="003B73AE"/>
    <w:rsid w:val="003C05FF"/>
    <w:rsid w:val="003C11A5"/>
    <w:rsid w:val="003C17FF"/>
    <w:rsid w:val="003C2D7C"/>
    <w:rsid w:val="003C3015"/>
    <w:rsid w:val="003C4D38"/>
    <w:rsid w:val="003C4E34"/>
    <w:rsid w:val="003C6B64"/>
    <w:rsid w:val="003C74AF"/>
    <w:rsid w:val="003D1DF9"/>
    <w:rsid w:val="003D1F94"/>
    <w:rsid w:val="003D23ED"/>
    <w:rsid w:val="003D2CD4"/>
    <w:rsid w:val="003D6865"/>
    <w:rsid w:val="003D6A77"/>
    <w:rsid w:val="003D7ED9"/>
    <w:rsid w:val="003E0287"/>
    <w:rsid w:val="003E15D5"/>
    <w:rsid w:val="003E2EE4"/>
    <w:rsid w:val="003E30E2"/>
    <w:rsid w:val="003E4C22"/>
    <w:rsid w:val="003E7533"/>
    <w:rsid w:val="003E78A7"/>
    <w:rsid w:val="003E7B72"/>
    <w:rsid w:val="003F10F3"/>
    <w:rsid w:val="003F1571"/>
    <w:rsid w:val="003F2133"/>
    <w:rsid w:val="003F3134"/>
    <w:rsid w:val="003F3746"/>
    <w:rsid w:val="003F60F5"/>
    <w:rsid w:val="003F617E"/>
    <w:rsid w:val="003F6594"/>
    <w:rsid w:val="003F6999"/>
    <w:rsid w:val="003F6F69"/>
    <w:rsid w:val="003F7B02"/>
    <w:rsid w:val="003F7E35"/>
    <w:rsid w:val="003F7EE6"/>
    <w:rsid w:val="00400115"/>
    <w:rsid w:val="00401C59"/>
    <w:rsid w:val="004021A5"/>
    <w:rsid w:val="00403097"/>
    <w:rsid w:val="00403664"/>
    <w:rsid w:val="00403772"/>
    <w:rsid w:val="00404CA5"/>
    <w:rsid w:val="004062A3"/>
    <w:rsid w:val="00406DE5"/>
    <w:rsid w:val="00407BAE"/>
    <w:rsid w:val="00410122"/>
    <w:rsid w:val="00413646"/>
    <w:rsid w:val="00413CED"/>
    <w:rsid w:val="00415EC0"/>
    <w:rsid w:val="00416302"/>
    <w:rsid w:val="004166F0"/>
    <w:rsid w:val="00416CF3"/>
    <w:rsid w:val="004179E6"/>
    <w:rsid w:val="00417A8B"/>
    <w:rsid w:val="00417B7A"/>
    <w:rsid w:val="004204AB"/>
    <w:rsid w:val="00420632"/>
    <w:rsid w:val="00422018"/>
    <w:rsid w:val="00422AD2"/>
    <w:rsid w:val="00427910"/>
    <w:rsid w:val="00427C44"/>
    <w:rsid w:val="00431123"/>
    <w:rsid w:val="0043193D"/>
    <w:rsid w:val="0043357F"/>
    <w:rsid w:val="00433B98"/>
    <w:rsid w:val="0043438B"/>
    <w:rsid w:val="00436D23"/>
    <w:rsid w:val="00442279"/>
    <w:rsid w:val="0044236C"/>
    <w:rsid w:val="00442B95"/>
    <w:rsid w:val="00443133"/>
    <w:rsid w:val="00446152"/>
    <w:rsid w:val="00447019"/>
    <w:rsid w:val="0044739B"/>
    <w:rsid w:val="00451ED9"/>
    <w:rsid w:val="0045245A"/>
    <w:rsid w:val="00452F5F"/>
    <w:rsid w:val="004532B2"/>
    <w:rsid w:val="0045498E"/>
    <w:rsid w:val="00454E54"/>
    <w:rsid w:val="00455395"/>
    <w:rsid w:val="00455C2C"/>
    <w:rsid w:val="00456144"/>
    <w:rsid w:val="004561A9"/>
    <w:rsid w:val="004563B0"/>
    <w:rsid w:val="00456CEA"/>
    <w:rsid w:val="00457757"/>
    <w:rsid w:val="00457FC5"/>
    <w:rsid w:val="0046105D"/>
    <w:rsid w:val="00461074"/>
    <w:rsid w:val="00463DC1"/>
    <w:rsid w:val="0046650B"/>
    <w:rsid w:val="004673D0"/>
    <w:rsid w:val="0047170C"/>
    <w:rsid w:val="00471F5C"/>
    <w:rsid w:val="00472826"/>
    <w:rsid w:val="00472B17"/>
    <w:rsid w:val="0047457F"/>
    <w:rsid w:val="00474726"/>
    <w:rsid w:val="00477736"/>
    <w:rsid w:val="004803A6"/>
    <w:rsid w:val="00482CAA"/>
    <w:rsid w:val="004834D1"/>
    <w:rsid w:val="0048499F"/>
    <w:rsid w:val="00486CFE"/>
    <w:rsid w:val="004873FB"/>
    <w:rsid w:val="00490E99"/>
    <w:rsid w:val="00490FA7"/>
    <w:rsid w:val="00492BC7"/>
    <w:rsid w:val="00492C70"/>
    <w:rsid w:val="00495045"/>
    <w:rsid w:val="00495113"/>
    <w:rsid w:val="00495336"/>
    <w:rsid w:val="0049748D"/>
    <w:rsid w:val="004A1267"/>
    <w:rsid w:val="004A2D93"/>
    <w:rsid w:val="004A2DED"/>
    <w:rsid w:val="004A6E1E"/>
    <w:rsid w:val="004B04AA"/>
    <w:rsid w:val="004B1DB0"/>
    <w:rsid w:val="004B1EFF"/>
    <w:rsid w:val="004B2037"/>
    <w:rsid w:val="004B209F"/>
    <w:rsid w:val="004B258B"/>
    <w:rsid w:val="004B2AE5"/>
    <w:rsid w:val="004B2C1A"/>
    <w:rsid w:val="004B3BAA"/>
    <w:rsid w:val="004B5019"/>
    <w:rsid w:val="004B58B1"/>
    <w:rsid w:val="004B701D"/>
    <w:rsid w:val="004C0279"/>
    <w:rsid w:val="004C0955"/>
    <w:rsid w:val="004C37C8"/>
    <w:rsid w:val="004C42BC"/>
    <w:rsid w:val="004C480D"/>
    <w:rsid w:val="004C68FD"/>
    <w:rsid w:val="004C7697"/>
    <w:rsid w:val="004D0464"/>
    <w:rsid w:val="004D2B60"/>
    <w:rsid w:val="004D3162"/>
    <w:rsid w:val="004D38EA"/>
    <w:rsid w:val="004D4C09"/>
    <w:rsid w:val="004D595D"/>
    <w:rsid w:val="004E1729"/>
    <w:rsid w:val="004E215E"/>
    <w:rsid w:val="004E5250"/>
    <w:rsid w:val="004E60E6"/>
    <w:rsid w:val="004E6143"/>
    <w:rsid w:val="004E6966"/>
    <w:rsid w:val="004E7ABE"/>
    <w:rsid w:val="004F09BC"/>
    <w:rsid w:val="004F0AC6"/>
    <w:rsid w:val="004F215E"/>
    <w:rsid w:val="004F2DF6"/>
    <w:rsid w:val="004F4F07"/>
    <w:rsid w:val="004F5066"/>
    <w:rsid w:val="004F6F89"/>
    <w:rsid w:val="004F7ED1"/>
    <w:rsid w:val="005001B9"/>
    <w:rsid w:val="005018D8"/>
    <w:rsid w:val="00501911"/>
    <w:rsid w:val="00501F1A"/>
    <w:rsid w:val="00502E8E"/>
    <w:rsid w:val="0050392F"/>
    <w:rsid w:val="00505AC9"/>
    <w:rsid w:val="00505DD3"/>
    <w:rsid w:val="0050616E"/>
    <w:rsid w:val="00507552"/>
    <w:rsid w:val="00507876"/>
    <w:rsid w:val="00507984"/>
    <w:rsid w:val="00507BB5"/>
    <w:rsid w:val="00510AA6"/>
    <w:rsid w:val="00514B84"/>
    <w:rsid w:val="00515338"/>
    <w:rsid w:val="00516CA3"/>
    <w:rsid w:val="00517580"/>
    <w:rsid w:val="0052071E"/>
    <w:rsid w:val="00522D18"/>
    <w:rsid w:val="00525235"/>
    <w:rsid w:val="00525E45"/>
    <w:rsid w:val="00530D7F"/>
    <w:rsid w:val="005328F6"/>
    <w:rsid w:val="00532CC6"/>
    <w:rsid w:val="00532FCD"/>
    <w:rsid w:val="00533A81"/>
    <w:rsid w:val="00534BFA"/>
    <w:rsid w:val="00534CC4"/>
    <w:rsid w:val="0053738A"/>
    <w:rsid w:val="00540455"/>
    <w:rsid w:val="005415B5"/>
    <w:rsid w:val="005425DE"/>
    <w:rsid w:val="00542938"/>
    <w:rsid w:val="0054368A"/>
    <w:rsid w:val="00543AB0"/>
    <w:rsid w:val="00543EEF"/>
    <w:rsid w:val="005441A9"/>
    <w:rsid w:val="00550E02"/>
    <w:rsid w:val="00551846"/>
    <w:rsid w:val="00551966"/>
    <w:rsid w:val="0055196A"/>
    <w:rsid w:val="00551B37"/>
    <w:rsid w:val="005529C4"/>
    <w:rsid w:val="00555A1A"/>
    <w:rsid w:val="00555A90"/>
    <w:rsid w:val="00555E41"/>
    <w:rsid w:val="00556F68"/>
    <w:rsid w:val="00556F89"/>
    <w:rsid w:val="005607B8"/>
    <w:rsid w:val="00561CCA"/>
    <w:rsid w:val="00562FC0"/>
    <w:rsid w:val="005636D4"/>
    <w:rsid w:val="00564F71"/>
    <w:rsid w:val="00565FE0"/>
    <w:rsid w:val="0056713C"/>
    <w:rsid w:val="00567B1F"/>
    <w:rsid w:val="00567D7B"/>
    <w:rsid w:val="00571927"/>
    <w:rsid w:val="0057440F"/>
    <w:rsid w:val="005746C0"/>
    <w:rsid w:val="00575C0A"/>
    <w:rsid w:val="005802E3"/>
    <w:rsid w:val="0058069B"/>
    <w:rsid w:val="00580F6F"/>
    <w:rsid w:val="00582ACF"/>
    <w:rsid w:val="00582BE7"/>
    <w:rsid w:val="005833F5"/>
    <w:rsid w:val="00585084"/>
    <w:rsid w:val="005854BA"/>
    <w:rsid w:val="005858B3"/>
    <w:rsid w:val="005858CA"/>
    <w:rsid w:val="00586AEF"/>
    <w:rsid w:val="005904D1"/>
    <w:rsid w:val="00590D7A"/>
    <w:rsid w:val="0059170A"/>
    <w:rsid w:val="00591998"/>
    <w:rsid w:val="0059201C"/>
    <w:rsid w:val="0059210B"/>
    <w:rsid w:val="0059261B"/>
    <w:rsid w:val="00593166"/>
    <w:rsid w:val="005943CB"/>
    <w:rsid w:val="005945FE"/>
    <w:rsid w:val="0059478D"/>
    <w:rsid w:val="00594BB6"/>
    <w:rsid w:val="00594D0B"/>
    <w:rsid w:val="00595BE8"/>
    <w:rsid w:val="00595C2F"/>
    <w:rsid w:val="00595FDF"/>
    <w:rsid w:val="0059670F"/>
    <w:rsid w:val="00597003"/>
    <w:rsid w:val="00597D07"/>
    <w:rsid w:val="005A1249"/>
    <w:rsid w:val="005A1C21"/>
    <w:rsid w:val="005A23F7"/>
    <w:rsid w:val="005A2768"/>
    <w:rsid w:val="005A27A4"/>
    <w:rsid w:val="005A48F2"/>
    <w:rsid w:val="005A5C7C"/>
    <w:rsid w:val="005A642A"/>
    <w:rsid w:val="005B0629"/>
    <w:rsid w:val="005B0DA1"/>
    <w:rsid w:val="005B0DCF"/>
    <w:rsid w:val="005B28FB"/>
    <w:rsid w:val="005B3212"/>
    <w:rsid w:val="005B4045"/>
    <w:rsid w:val="005B4191"/>
    <w:rsid w:val="005B439C"/>
    <w:rsid w:val="005B53E3"/>
    <w:rsid w:val="005C00D9"/>
    <w:rsid w:val="005C04A1"/>
    <w:rsid w:val="005C164D"/>
    <w:rsid w:val="005C182F"/>
    <w:rsid w:val="005C1D69"/>
    <w:rsid w:val="005C2E76"/>
    <w:rsid w:val="005C3973"/>
    <w:rsid w:val="005C3CC0"/>
    <w:rsid w:val="005C4616"/>
    <w:rsid w:val="005C5F12"/>
    <w:rsid w:val="005C5F2B"/>
    <w:rsid w:val="005C60C1"/>
    <w:rsid w:val="005C634A"/>
    <w:rsid w:val="005C674A"/>
    <w:rsid w:val="005C6F62"/>
    <w:rsid w:val="005C7DEE"/>
    <w:rsid w:val="005D03E9"/>
    <w:rsid w:val="005D0583"/>
    <w:rsid w:val="005D0A82"/>
    <w:rsid w:val="005D0BB2"/>
    <w:rsid w:val="005D0E9F"/>
    <w:rsid w:val="005D1CB0"/>
    <w:rsid w:val="005D3CB2"/>
    <w:rsid w:val="005D61A5"/>
    <w:rsid w:val="005D7D04"/>
    <w:rsid w:val="005E0E84"/>
    <w:rsid w:val="005E1443"/>
    <w:rsid w:val="005E44F3"/>
    <w:rsid w:val="005E6E0D"/>
    <w:rsid w:val="005E780B"/>
    <w:rsid w:val="005F11C0"/>
    <w:rsid w:val="005F1EF2"/>
    <w:rsid w:val="005F44B3"/>
    <w:rsid w:val="005F7290"/>
    <w:rsid w:val="00600E2B"/>
    <w:rsid w:val="006017FF"/>
    <w:rsid w:val="00603000"/>
    <w:rsid w:val="00603769"/>
    <w:rsid w:val="006043A6"/>
    <w:rsid w:val="00604C80"/>
    <w:rsid w:val="006119FB"/>
    <w:rsid w:val="006136AE"/>
    <w:rsid w:val="00614A82"/>
    <w:rsid w:val="00614AC7"/>
    <w:rsid w:val="006152C4"/>
    <w:rsid w:val="00617992"/>
    <w:rsid w:val="00620001"/>
    <w:rsid w:val="00620414"/>
    <w:rsid w:val="00620845"/>
    <w:rsid w:val="00621A5B"/>
    <w:rsid w:val="00621C13"/>
    <w:rsid w:val="0062390C"/>
    <w:rsid w:val="006245A9"/>
    <w:rsid w:val="006245F2"/>
    <w:rsid w:val="00624D21"/>
    <w:rsid w:val="00626D80"/>
    <w:rsid w:val="0063074D"/>
    <w:rsid w:val="006308CB"/>
    <w:rsid w:val="00631F20"/>
    <w:rsid w:val="0063217E"/>
    <w:rsid w:val="00634CE3"/>
    <w:rsid w:val="00635DDC"/>
    <w:rsid w:val="00640D99"/>
    <w:rsid w:val="00641CD8"/>
    <w:rsid w:val="0064296D"/>
    <w:rsid w:val="00642BF4"/>
    <w:rsid w:val="006442A0"/>
    <w:rsid w:val="0064434D"/>
    <w:rsid w:val="006455DF"/>
    <w:rsid w:val="006466B7"/>
    <w:rsid w:val="0064767B"/>
    <w:rsid w:val="00650685"/>
    <w:rsid w:val="006524AA"/>
    <w:rsid w:val="0065522B"/>
    <w:rsid w:val="00655EE6"/>
    <w:rsid w:val="006561C5"/>
    <w:rsid w:val="0065633D"/>
    <w:rsid w:val="00660725"/>
    <w:rsid w:val="00661369"/>
    <w:rsid w:val="00661D12"/>
    <w:rsid w:val="00662239"/>
    <w:rsid w:val="00662C20"/>
    <w:rsid w:val="00664458"/>
    <w:rsid w:val="00667D93"/>
    <w:rsid w:val="0067088B"/>
    <w:rsid w:val="00672B45"/>
    <w:rsid w:val="006735DC"/>
    <w:rsid w:val="00675B0C"/>
    <w:rsid w:val="006760FD"/>
    <w:rsid w:val="0067762D"/>
    <w:rsid w:val="00681092"/>
    <w:rsid w:val="00682718"/>
    <w:rsid w:val="006827B6"/>
    <w:rsid w:val="00683023"/>
    <w:rsid w:val="00683EEF"/>
    <w:rsid w:val="0068417B"/>
    <w:rsid w:val="006851B5"/>
    <w:rsid w:val="006859BC"/>
    <w:rsid w:val="00685D25"/>
    <w:rsid w:val="00686D5D"/>
    <w:rsid w:val="00687117"/>
    <w:rsid w:val="00687866"/>
    <w:rsid w:val="006920B9"/>
    <w:rsid w:val="006926DA"/>
    <w:rsid w:val="006932AE"/>
    <w:rsid w:val="00694396"/>
    <w:rsid w:val="0069447E"/>
    <w:rsid w:val="00694B58"/>
    <w:rsid w:val="006971DA"/>
    <w:rsid w:val="00697BEC"/>
    <w:rsid w:val="006A123B"/>
    <w:rsid w:val="006A376F"/>
    <w:rsid w:val="006A3BB9"/>
    <w:rsid w:val="006B3642"/>
    <w:rsid w:val="006B5920"/>
    <w:rsid w:val="006B62E3"/>
    <w:rsid w:val="006B7020"/>
    <w:rsid w:val="006C123E"/>
    <w:rsid w:val="006C41F2"/>
    <w:rsid w:val="006C5A26"/>
    <w:rsid w:val="006D0C0A"/>
    <w:rsid w:val="006D2A7A"/>
    <w:rsid w:val="006D2A87"/>
    <w:rsid w:val="006D3238"/>
    <w:rsid w:val="006D43DD"/>
    <w:rsid w:val="006D4472"/>
    <w:rsid w:val="006D4904"/>
    <w:rsid w:val="006D7714"/>
    <w:rsid w:val="006E1A1E"/>
    <w:rsid w:val="006E2119"/>
    <w:rsid w:val="006E220A"/>
    <w:rsid w:val="006E252E"/>
    <w:rsid w:val="006E3183"/>
    <w:rsid w:val="006E3F44"/>
    <w:rsid w:val="006E446E"/>
    <w:rsid w:val="006E4683"/>
    <w:rsid w:val="006E783B"/>
    <w:rsid w:val="006E7A21"/>
    <w:rsid w:val="006F1DDA"/>
    <w:rsid w:val="006F2A74"/>
    <w:rsid w:val="006F3C4D"/>
    <w:rsid w:val="006F68CF"/>
    <w:rsid w:val="006F7636"/>
    <w:rsid w:val="00700C97"/>
    <w:rsid w:val="0070155A"/>
    <w:rsid w:val="007030B7"/>
    <w:rsid w:val="0070470A"/>
    <w:rsid w:val="007070A5"/>
    <w:rsid w:val="00707AF7"/>
    <w:rsid w:val="00710844"/>
    <w:rsid w:val="00711931"/>
    <w:rsid w:val="00711D92"/>
    <w:rsid w:val="00713833"/>
    <w:rsid w:val="00713AA2"/>
    <w:rsid w:val="007142D8"/>
    <w:rsid w:val="0071744E"/>
    <w:rsid w:val="00720B0D"/>
    <w:rsid w:val="00722695"/>
    <w:rsid w:val="007234B7"/>
    <w:rsid w:val="00726E62"/>
    <w:rsid w:val="007277FE"/>
    <w:rsid w:val="00727E64"/>
    <w:rsid w:val="0073044A"/>
    <w:rsid w:val="00730B5A"/>
    <w:rsid w:val="0073108D"/>
    <w:rsid w:val="00733A5A"/>
    <w:rsid w:val="00734351"/>
    <w:rsid w:val="00734782"/>
    <w:rsid w:val="0073558C"/>
    <w:rsid w:val="007411AE"/>
    <w:rsid w:val="00742324"/>
    <w:rsid w:val="0074390F"/>
    <w:rsid w:val="007445C2"/>
    <w:rsid w:val="00744B71"/>
    <w:rsid w:val="00746176"/>
    <w:rsid w:val="00750E8B"/>
    <w:rsid w:val="00751F86"/>
    <w:rsid w:val="007523C9"/>
    <w:rsid w:val="0075314B"/>
    <w:rsid w:val="007538FB"/>
    <w:rsid w:val="00754D35"/>
    <w:rsid w:val="00755730"/>
    <w:rsid w:val="007572FC"/>
    <w:rsid w:val="00757E58"/>
    <w:rsid w:val="00762C76"/>
    <w:rsid w:val="00762DDA"/>
    <w:rsid w:val="007639C6"/>
    <w:rsid w:val="00764FA3"/>
    <w:rsid w:val="00766168"/>
    <w:rsid w:val="007665CF"/>
    <w:rsid w:val="00767B38"/>
    <w:rsid w:val="007701AB"/>
    <w:rsid w:val="007709B2"/>
    <w:rsid w:val="00774566"/>
    <w:rsid w:val="00774BC6"/>
    <w:rsid w:val="00774CE5"/>
    <w:rsid w:val="00776226"/>
    <w:rsid w:val="007775DD"/>
    <w:rsid w:val="00781372"/>
    <w:rsid w:val="00781947"/>
    <w:rsid w:val="00783609"/>
    <w:rsid w:val="00783F1D"/>
    <w:rsid w:val="00783F80"/>
    <w:rsid w:val="007844DD"/>
    <w:rsid w:val="00787282"/>
    <w:rsid w:val="00791A7F"/>
    <w:rsid w:val="00792B30"/>
    <w:rsid w:val="007938CE"/>
    <w:rsid w:val="00793AA0"/>
    <w:rsid w:val="00795390"/>
    <w:rsid w:val="00795A1F"/>
    <w:rsid w:val="00795A5E"/>
    <w:rsid w:val="00795F3D"/>
    <w:rsid w:val="007A009F"/>
    <w:rsid w:val="007A0F15"/>
    <w:rsid w:val="007A11CE"/>
    <w:rsid w:val="007A33D0"/>
    <w:rsid w:val="007A4273"/>
    <w:rsid w:val="007A4B17"/>
    <w:rsid w:val="007A6C3D"/>
    <w:rsid w:val="007A7797"/>
    <w:rsid w:val="007B0076"/>
    <w:rsid w:val="007B194F"/>
    <w:rsid w:val="007B2108"/>
    <w:rsid w:val="007B50BC"/>
    <w:rsid w:val="007B684A"/>
    <w:rsid w:val="007B6A10"/>
    <w:rsid w:val="007C00EF"/>
    <w:rsid w:val="007C0336"/>
    <w:rsid w:val="007C0E3A"/>
    <w:rsid w:val="007C1AB3"/>
    <w:rsid w:val="007C1C58"/>
    <w:rsid w:val="007C1F9A"/>
    <w:rsid w:val="007C21A2"/>
    <w:rsid w:val="007C513D"/>
    <w:rsid w:val="007C53EC"/>
    <w:rsid w:val="007C60FE"/>
    <w:rsid w:val="007C7C62"/>
    <w:rsid w:val="007D1D13"/>
    <w:rsid w:val="007D22DF"/>
    <w:rsid w:val="007D3167"/>
    <w:rsid w:val="007D341A"/>
    <w:rsid w:val="007D5774"/>
    <w:rsid w:val="007D77DD"/>
    <w:rsid w:val="007D78D0"/>
    <w:rsid w:val="007E187A"/>
    <w:rsid w:val="007E18DC"/>
    <w:rsid w:val="007E292E"/>
    <w:rsid w:val="007E4E9A"/>
    <w:rsid w:val="007E5368"/>
    <w:rsid w:val="007E6BF1"/>
    <w:rsid w:val="007E78E9"/>
    <w:rsid w:val="007F09CA"/>
    <w:rsid w:val="007F14CB"/>
    <w:rsid w:val="007F438E"/>
    <w:rsid w:val="007F44DC"/>
    <w:rsid w:val="007F4C29"/>
    <w:rsid w:val="007F544C"/>
    <w:rsid w:val="007F59BA"/>
    <w:rsid w:val="007F5A54"/>
    <w:rsid w:val="007F64EF"/>
    <w:rsid w:val="007F75C5"/>
    <w:rsid w:val="00800DFB"/>
    <w:rsid w:val="008015E3"/>
    <w:rsid w:val="008018B8"/>
    <w:rsid w:val="008026EB"/>
    <w:rsid w:val="00802808"/>
    <w:rsid w:val="00803325"/>
    <w:rsid w:val="0080340F"/>
    <w:rsid w:val="0080446C"/>
    <w:rsid w:val="00805B90"/>
    <w:rsid w:val="00811DB9"/>
    <w:rsid w:val="008137DA"/>
    <w:rsid w:val="00813ADB"/>
    <w:rsid w:val="00816BBD"/>
    <w:rsid w:val="0082248B"/>
    <w:rsid w:val="00824667"/>
    <w:rsid w:val="008247A6"/>
    <w:rsid w:val="008252B6"/>
    <w:rsid w:val="00825F44"/>
    <w:rsid w:val="0082776E"/>
    <w:rsid w:val="00830B13"/>
    <w:rsid w:val="00832CC4"/>
    <w:rsid w:val="00834365"/>
    <w:rsid w:val="00844425"/>
    <w:rsid w:val="00845D7A"/>
    <w:rsid w:val="00847988"/>
    <w:rsid w:val="00847D11"/>
    <w:rsid w:val="008543D7"/>
    <w:rsid w:val="00856978"/>
    <w:rsid w:val="00860B27"/>
    <w:rsid w:val="00860BBF"/>
    <w:rsid w:val="008611F2"/>
    <w:rsid w:val="00861C0D"/>
    <w:rsid w:val="00862971"/>
    <w:rsid w:val="008630F0"/>
    <w:rsid w:val="00863A47"/>
    <w:rsid w:val="00865CEE"/>
    <w:rsid w:val="00865E1A"/>
    <w:rsid w:val="00867286"/>
    <w:rsid w:val="00870DEC"/>
    <w:rsid w:val="0087151A"/>
    <w:rsid w:val="00872348"/>
    <w:rsid w:val="008731CF"/>
    <w:rsid w:val="0087389F"/>
    <w:rsid w:val="00874B80"/>
    <w:rsid w:val="00875A11"/>
    <w:rsid w:val="0087631E"/>
    <w:rsid w:val="00877004"/>
    <w:rsid w:val="00881770"/>
    <w:rsid w:val="008818CC"/>
    <w:rsid w:val="008829C6"/>
    <w:rsid w:val="0088301E"/>
    <w:rsid w:val="00883AF8"/>
    <w:rsid w:val="008859B3"/>
    <w:rsid w:val="008907E7"/>
    <w:rsid w:val="00893490"/>
    <w:rsid w:val="008944D9"/>
    <w:rsid w:val="00894C50"/>
    <w:rsid w:val="00894E95"/>
    <w:rsid w:val="008970BD"/>
    <w:rsid w:val="00897BC8"/>
    <w:rsid w:val="008A00FB"/>
    <w:rsid w:val="008A1C5F"/>
    <w:rsid w:val="008A2D92"/>
    <w:rsid w:val="008A3D60"/>
    <w:rsid w:val="008A3EAD"/>
    <w:rsid w:val="008A4938"/>
    <w:rsid w:val="008A4A52"/>
    <w:rsid w:val="008A63BF"/>
    <w:rsid w:val="008A6E5B"/>
    <w:rsid w:val="008A7744"/>
    <w:rsid w:val="008A77AE"/>
    <w:rsid w:val="008B02CF"/>
    <w:rsid w:val="008B11BB"/>
    <w:rsid w:val="008B285D"/>
    <w:rsid w:val="008B297E"/>
    <w:rsid w:val="008B388E"/>
    <w:rsid w:val="008B4838"/>
    <w:rsid w:val="008B6CBB"/>
    <w:rsid w:val="008B783D"/>
    <w:rsid w:val="008C04FB"/>
    <w:rsid w:val="008C297C"/>
    <w:rsid w:val="008C373A"/>
    <w:rsid w:val="008C38DA"/>
    <w:rsid w:val="008C481A"/>
    <w:rsid w:val="008C48D7"/>
    <w:rsid w:val="008C6BB3"/>
    <w:rsid w:val="008C7933"/>
    <w:rsid w:val="008D0842"/>
    <w:rsid w:val="008D1D0D"/>
    <w:rsid w:val="008D1DC9"/>
    <w:rsid w:val="008D2906"/>
    <w:rsid w:val="008D293F"/>
    <w:rsid w:val="008D29B0"/>
    <w:rsid w:val="008D2B47"/>
    <w:rsid w:val="008D3224"/>
    <w:rsid w:val="008D3C0C"/>
    <w:rsid w:val="008D44B6"/>
    <w:rsid w:val="008D4B0A"/>
    <w:rsid w:val="008D5514"/>
    <w:rsid w:val="008D62F5"/>
    <w:rsid w:val="008E0DEB"/>
    <w:rsid w:val="008E19A6"/>
    <w:rsid w:val="008E5137"/>
    <w:rsid w:val="008E6A45"/>
    <w:rsid w:val="008E6B80"/>
    <w:rsid w:val="008F1000"/>
    <w:rsid w:val="008F3AA1"/>
    <w:rsid w:val="008F5826"/>
    <w:rsid w:val="008F6B16"/>
    <w:rsid w:val="008F7374"/>
    <w:rsid w:val="008F7650"/>
    <w:rsid w:val="008F7C1D"/>
    <w:rsid w:val="00900008"/>
    <w:rsid w:val="00901C19"/>
    <w:rsid w:val="00901C28"/>
    <w:rsid w:val="00904023"/>
    <w:rsid w:val="009044CA"/>
    <w:rsid w:val="0091179B"/>
    <w:rsid w:val="009129AE"/>
    <w:rsid w:val="00915735"/>
    <w:rsid w:val="00915D4C"/>
    <w:rsid w:val="0091601B"/>
    <w:rsid w:val="0091625F"/>
    <w:rsid w:val="00916751"/>
    <w:rsid w:val="009172E0"/>
    <w:rsid w:val="00917864"/>
    <w:rsid w:val="00917E9B"/>
    <w:rsid w:val="0092007F"/>
    <w:rsid w:val="00920444"/>
    <w:rsid w:val="009208D0"/>
    <w:rsid w:val="009213A9"/>
    <w:rsid w:val="009225D3"/>
    <w:rsid w:val="009231B7"/>
    <w:rsid w:val="00927089"/>
    <w:rsid w:val="0093180B"/>
    <w:rsid w:val="00932044"/>
    <w:rsid w:val="0093228D"/>
    <w:rsid w:val="00934A02"/>
    <w:rsid w:val="00936349"/>
    <w:rsid w:val="00936907"/>
    <w:rsid w:val="009377B2"/>
    <w:rsid w:val="00937DCD"/>
    <w:rsid w:val="00940700"/>
    <w:rsid w:val="00942310"/>
    <w:rsid w:val="00942793"/>
    <w:rsid w:val="00942844"/>
    <w:rsid w:val="00944508"/>
    <w:rsid w:val="00945A7F"/>
    <w:rsid w:val="009466D7"/>
    <w:rsid w:val="00946796"/>
    <w:rsid w:val="00947123"/>
    <w:rsid w:val="00947D93"/>
    <w:rsid w:val="00951779"/>
    <w:rsid w:val="009517BC"/>
    <w:rsid w:val="00951F78"/>
    <w:rsid w:val="00952700"/>
    <w:rsid w:val="00952C3E"/>
    <w:rsid w:val="009532DE"/>
    <w:rsid w:val="00953B0F"/>
    <w:rsid w:val="00955412"/>
    <w:rsid w:val="00957403"/>
    <w:rsid w:val="00960B5A"/>
    <w:rsid w:val="009619C8"/>
    <w:rsid w:val="00961A1A"/>
    <w:rsid w:val="00961A6B"/>
    <w:rsid w:val="0096242B"/>
    <w:rsid w:val="009633A9"/>
    <w:rsid w:val="0096682B"/>
    <w:rsid w:val="00967259"/>
    <w:rsid w:val="00967856"/>
    <w:rsid w:val="009700A7"/>
    <w:rsid w:val="009706ED"/>
    <w:rsid w:val="00971895"/>
    <w:rsid w:val="009727B4"/>
    <w:rsid w:val="0097385F"/>
    <w:rsid w:val="009758D2"/>
    <w:rsid w:val="009764E6"/>
    <w:rsid w:val="00981D17"/>
    <w:rsid w:val="00983248"/>
    <w:rsid w:val="00983C75"/>
    <w:rsid w:val="0098419D"/>
    <w:rsid w:val="00984231"/>
    <w:rsid w:val="009907A2"/>
    <w:rsid w:val="00990949"/>
    <w:rsid w:val="00990E70"/>
    <w:rsid w:val="00990F58"/>
    <w:rsid w:val="00991A40"/>
    <w:rsid w:val="00992255"/>
    <w:rsid w:val="00994521"/>
    <w:rsid w:val="00994C17"/>
    <w:rsid w:val="00994C93"/>
    <w:rsid w:val="0099584D"/>
    <w:rsid w:val="00995A9C"/>
    <w:rsid w:val="00996746"/>
    <w:rsid w:val="00996E12"/>
    <w:rsid w:val="0099772D"/>
    <w:rsid w:val="00997A5D"/>
    <w:rsid w:val="009A0573"/>
    <w:rsid w:val="009A07DF"/>
    <w:rsid w:val="009A2C03"/>
    <w:rsid w:val="009A3A59"/>
    <w:rsid w:val="009A49D3"/>
    <w:rsid w:val="009A4F75"/>
    <w:rsid w:val="009A6018"/>
    <w:rsid w:val="009A7FC5"/>
    <w:rsid w:val="009B0144"/>
    <w:rsid w:val="009B3321"/>
    <w:rsid w:val="009B7DE7"/>
    <w:rsid w:val="009C15CD"/>
    <w:rsid w:val="009C2E25"/>
    <w:rsid w:val="009C3D92"/>
    <w:rsid w:val="009C3E78"/>
    <w:rsid w:val="009C40D2"/>
    <w:rsid w:val="009C5060"/>
    <w:rsid w:val="009C5469"/>
    <w:rsid w:val="009C7D2E"/>
    <w:rsid w:val="009D0673"/>
    <w:rsid w:val="009D1E62"/>
    <w:rsid w:val="009D28A8"/>
    <w:rsid w:val="009D3EAA"/>
    <w:rsid w:val="009D41F1"/>
    <w:rsid w:val="009D78B5"/>
    <w:rsid w:val="009E0D5F"/>
    <w:rsid w:val="009E12D2"/>
    <w:rsid w:val="009E1417"/>
    <w:rsid w:val="009E2685"/>
    <w:rsid w:val="009E35FE"/>
    <w:rsid w:val="009E4D8D"/>
    <w:rsid w:val="009E73BC"/>
    <w:rsid w:val="009F0146"/>
    <w:rsid w:val="009F03E6"/>
    <w:rsid w:val="009F15AC"/>
    <w:rsid w:val="009F1828"/>
    <w:rsid w:val="009F3CE8"/>
    <w:rsid w:val="009F43C5"/>
    <w:rsid w:val="009F51B1"/>
    <w:rsid w:val="009F5E6E"/>
    <w:rsid w:val="009F6251"/>
    <w:rsid w:val="009F6446"/>
    <w:rsid w:val="009F6C10"/>
    <w:rsid w:val="009F7A96"/>
    <w:rsid w:val="009F7D34"/>
    <w:rsid w:val="00A002E3"/>
    <w:rsid w:val="00A006C0"/>
    <w:rsid w:val="00A02045"/>
    <w:rsid w:val="00A021A1"/>
    <w:rsid w:val="00A06200"/>
    <w:rsid w:val="00A1101E"/>
    <w:rsid w:val="00A113AC"/>
    <w:rsid w:val="00A130B5"/>
    <w:rsid w:val="00A15EDF"/>
    <w:rsid w:val="00A16177"/>
    <w:rsid w:val="00A2031B"/>
    <w:rsid w:val="00A2060F"/>
    <w:rsid w:val="00A21976"/>
    <w:rsid w:val="00A22008"/>
    <w:rsid w:val="00A22652"/>
    <w:rsid w:val="00A228F3"/>
    <w:rsid w:val="00A23B8D"/>
    <w:rsid w:val="00A25C87"/>
    <w:rsid w:val="00A26398"/>
    <w:rsid w:val="00A26926"/>
    <w:rsid w:val="00A27FCD"/>
    <w:rsid w:val="00A30A29"/>
    <w:rsid w:val="00A30C30"/>
    <w:rsid w:val="00A314AC"/>
    <w:rsid w:val="00A32C45"/>
    <w:rsid w:val="00A33B15"/>
    <w:rsid w:val="00A350F6"/>
    <w:rsid w:val="00A35F95"/>
    <w:rsid w:val="00A36AC3"/>
    <w:rsid w:val="00A37978"/>
    <w:rsid w:val="00A37C7B"/>
    <w:rsid w:val="00A403C0"/>
    <w:rsid w:val="00A41B14"/>
    <w:rsid w:val="00A422EA"/>
    <w:rsid w:val="00A43BEE"/>
    <w:rsid w:val="00A4407A"/>
    <w:rsid w:val="00A4597B"/>
    <w:rsid w:val="00A47254"/>
    <w:rsid w:val="00A47882"/>
    <w:rsid w:val="00A47AB7"/>
    <w:rsid w:val="00A50787"/>
    <w:rsid w:val="00A50BCD"/>
    <w:rsid w:val="00A51B0D"/>
    <w:rsid w:val="00A5202A"/>
    <w:rsid w:val="00A528E9"/>
    <w:rsid w:val="00A53547"/>
    <w:rsid w:val="00A53D16"/>
    <w:rsid w:val="00A57AD4"/>
    <w:rsid w:val="00A604E2"/>
    <w:rsid w:val="00A63FA6"/>
    <w:rsid w:val="00A644F3"/>
    <w:rsid w:val="00A65881"/>
    <w:rsid w:val="00A704EE"/>
    <w:rsid w:val="00A711D5"/>
    <w:rsid w:val="00A72136"/>
    <w:rsid w:val="00A7220D"/>
    <w:rsid w:val="00A7409F"/>
    <w:rsid w:val="00A7474E"/>
    <w:rsid w:val="00A749E3"/>
    <w:rsid w:val="00A75096"/>
    <w:rsid w:val="00A75C9D"/>
    <w:rsid w:val="00A75E32"/>
    <w:rsid w:val="00A76BF0"/>
    <w:rsid w:val="00A802B0"/>
    <w:rsid w:val="00A80C92"/>
    <w:rsid w:val="00A828B3"/>
    <w:rsid w:val="00A848A8"/>
    <w:rsid w:val="00A850D6"/>
    <w:rsid w:val="00A86829"/>
    <w:rsid w:val="00A90C94"/>
    <w:rsid w:val="00A9124B"/>
    <w:rsid w:val="00A913D8"/>
    <w:rsid w:val="00A92088"/>
    <w:rsid w:val="00A92BC4"/>
    <w:rsid w:val="00A93094"/>
    <w:rsid w:val="00A96F15"/>
    <w:rsid w:val="00A977C7"/>
    <w:rsid w:val="00A97C86"/>
    <w:rsid w:val="00A97CCA"/>
    <w:rsid w:val="00AA00FB"/>
    <w:rsid w:val="00AA5A6B"/>
    <w:rsid w:val="00AA6C91"/>
    <w:rsid w:val="00AA7BEC"/>
    <w:rsid w:val="00AB057A"/>
    <w:rsid w:val="00AB136E"/>
    <w:rsid w:val="00AB198A"/>
    <w:rsid w:val="00AB1CDD"/>
    <w:rsid w:val="00AB4F56"/>
    <w:rsid w:val="00AB5C55"/>
    <w:rsid w:val="00AB6633"/>
    <w:rsid w:val="00AB7688"/>
    <w:rsid w:val="00AC0260"/>
    <w:rsid w:val="00AC1AAB"/>
    <w:rsid w:val="00AC27D9"/>
    <w:rsid w:val="00AC42D1"/>
    <w:rsid w:val="00AC4EAB"/>
    <w:rsid w:val="00AC5124"/>
    <w:rsid w:val="00AC5944"/>
    <w:rsid w:val="00AC61E5"/>
    <w:rsid w:val="00AD1A9B"/>
    <w:rsid w:val="00AD3270"/>
    <w:rsid w:val="00AD3BA7"/>
    <w:rsid w:val="00AD402E"/>
    <w:rsid w:val="00AD40EE"/>
    <w:rsid w:val="00AD53EC"/>
    <w:rsid w:val="00AD64D1"/>
    <w:rsid w:val="00AD6BD8"/>
    <w:rsid w:val="00AD6F2E"/>
    <w:rsid w:val="00AE1AAA"/>
    <w:rsid w:val="00AE1F09"/>
    <w:rsid w:val="00AE24F1"/>
    <w:rsid w:val="00AE267D"/>
    <w:rsid w:val="00AE2FB7"/>
    <w:rsid w:val="00AE2FEA"/>
    <w:rsid w:val="00AE4AD1"/>
    <w:rsid w:val="00AE5127"/>
    <w:rsid w:val="00AE64FC"/>
    <w:rsid w:val="00AE677D"/>
    <w:rsid w:val="00AE6CF0"/>
    <w:rsid w:val="00AF03AD"/>
    <w:rsid w:val="00AF4763"/>
    <w:rsid w:val="00AF4FF5"/>
    <w:rsid w:val="00AF5CD3"/>
    <w:rsid w:val="00AF7D29"/>
    <w:rsid w:val="00AF7DFF"/>
    <w:rsid w:val="00B00B66"/>
    <w:rsid w:val="00B015CF"/>
    <w:rsid w:val="00B026AB"/>
    <w:rsid w:val="00B0374C"/>
    <w:rsid w:val="00B03FC4"/>
    <w:rsid w:val="00B04604"/>
    <w:rsid w:val="00B050F8"/>
    <w:rsid w:val="00B05831"/>
    <w:rsid w:val="00B064D3"/>
    <w:rsid w:val="00B07BE9"/>
    <w:rsid w:val="00B12EFF"/>
    <w:rsid w:val="00B13028"/>
    <w:rsid w:val="00B13473"/>
    <w:rsid w:val="00B13824"/>
    <w:rsid w:val="00B1432E"/>
    <w:rsid w:val="00B1498D"/>
    <w:rsid w:val="00B14AFD"/>
    <w:rsid w:val="00B15726"/>
    <w:rsid w:val="00B204FC"/>
    <w:rsid w:val="00B20ABA"/>
    <w:rsid w:val="00B20C6D"/>
    <w:rsid w:val="00B21161"/>
    <w:rsid w:val="00B211B0"/>
    <w:rsid w:val="00B228A5"/>
    <w:rsid w:val="00B249DD"/>
    <w:rsid w:val="00B26CEA"/>
    <w:rsid w:val="00B2768E"/>
    <w:rsid w:val="00B2792F"/>
    <w:rsid w:val="00B334F5"/>
    <w:rsid w:val="00B37A8F"/>
    <w:rsid w:val="00B40E24"/>
    <w:rsid w:val="00B422F2"/>
    <w:rsid w:val="00B42C3C"/>
    <w:rsid w:val="00B43B7E"/>
    <w:rsid w:val="00B4688A"/>
    <w:rsid w:val="00B46E5A"/>
    <w:rsid w:val="00B4709E"/>
    <w:rsid w:val="00B47E3F"/>
    <w:rsid w:val="00B50B15"/>
    <w:rsid w:val="00B50BD9"/>
    <w:rsid w:val="00B5110B"/>
    <w:rsid w:val="00B51867"/>
    <w:rsid w:val="00B51984"/>
    <w:rsid w:val="00B55DAB"/>
    <w:rsid w:val="00B57137"/>
    <w:rsid w:val="00B60443"/>
    <w:rsid w:val="00B606E9"/>
    <w:rsid w:val="00B60FC9"/>
    <w:rsid w:val="00B638F5"/>
    <w:rsid w:val="00B644BF"/>
    <w:rsid w:val="00B71646"/>
    <w:rsid w:val="00B76895"/>
    <w:rsid w:val="00B76F43"/>
    <w:rsid w:val="00B77136"/>
    <w:rsid w:val="00B80059"/>
    <w:rsid w:val="00B81CE1"/>
    <w:rsid w:val="00B81E01"/>
    <w:rsid w:val="00B821E0"/>
    <w:rsid w:val="00B82662"/>
    <w:rsid w:val="00B8766B"/>
    <w:rsid w:val="00B8770B"/>
    <w:rsid w:val="00B92AAA"/>
    <w:rsid w:val="00B92E05"/>
    <w:rsid w:val="00B94185"/>
    <w:rsid w:val="00B95027"/>
    <w:rsid w:val="00B95D23"/>
    <w:rsid w:val="00BA189C"/>
    <w:rsid w:val="00BA333F"/>
    <w:rsid w:val="00BA35F4"/>
    <w:rsid w:val="00BA396F"/>
    <w:rsid w:val="00BA5B84"/>
    <w:rsid w:val="00BA5DED"/>
    <w:rsid w:val="00BA6808"/>
    <w:rsid w:val="00BA6BA0"/>
    <w:rsid w:val="00BA6D02"/>
    <w:rsid w:val="00BB2204"/>
    <w:rsid w:val="00BB24D4"/>
    <w:rsid w:val="00BB45A9"/>
    <w:rsid w:val="00BB45AA"/>
    <w:rsid w:val="00BB48E4"/>
    <w:rsid w:val="00BB4E52"/>
    <w:rsid w:val="00BC0191"/>
    <w:rsid w:val="00BC1D27"/>
    <w:rsid w:val="00BC24E5"/>
    <w:rsid w:val="00BC37A5"/>
    <w:rsid w:val="00BC4843"/>
    <w:rsid w:val="00BC60F9"/>
    <w:rsid w:val="00BC69E2"/>
    <w:rsid w:val="00BD03FC"/>
    <w:rsid w:val="00BD10EE"/>
    <w:rsid w:val="00BD17FF"/>
    <w:rsid w:val="00BD22C8"/>
    <w:rsid w:val="00BD2CE8"/>
    <w:rsid w:val="00BD4171"/>
    <w:rsid w:val="00BD560A"/>
    <w:rsid w:val="00BD5A62"/>
    <w:rsid w:val="00BD6F6A"/>
    <w:rsid w:val="00BD7291"/>
    <w:rsid w:val="00BD7D6B"/>
    <w:rsid w:val="00BE01BB"/>
    <w:rsid w:val="00BE1423"/>
    <w:rsid w:val="00BE1E36"/>
    <w:rsid w:val="00BE2DFB"/>
    <w:rsid w:val="00BE3F5E"/>
    <w:rsid w:val="00BE5CC5"/>
    <w:rsid w:val="00BE60D7"/>
    <w:rsid w:val="00BE7846"/>
    <w:rsid w:val="00BE7A5F"/>
    <w:rsid w:val="00BE7BD5"/>
    <w:rsid w:val="00BE7CF1"/>
    <w:rsid w:val="00BF15C4"/>
    <w:rsid w:val="00BF1C70"/>
    <w:rsid w:val="00BF3309"/>
    <w:rsid w:val="00BF3567"/>
    <w:rsid w:val="00BF3FA4"/>
    <w:rsid w:val="00BF4C7B"/>
    <w:rsid w:val="00BF5EBE"/>
    <w:rsid w:val="00BF672E"/>
    <w:rsid w:val="00BF7292"/>
    <w:rsid w:val="00BF7594"/>
    <w:rsid w:val="00C0211C"/>
    <w:rsid w:val="00C02C28"/>
    <w:rsid w:val="00C0300A"/>
    <w:rsid w:val="00C03EA6"/>
    <w:rsid w:val="00C05E6C"/>
    <w:rsid w:val="00C06CDF"/>
    <w:rsid w:val="00C07AF7"/>
    <w:rsid w:val="00C07FA0"/>
    <w:rsid w:val="00C10D30"/>
    <w:rsid w:val="00C1141B"/>
    <w:rsid w:val="00C1157F"/>
    <w:rsid w:val="00C12151"/>
    <w:rsid w:val="00C1282C"/>
    <w:rsid w:val="00C12E11"/>
    <w:rsid w:val="00C14467"/>
    <w:rsid w:val="00C14FF5"/>
    <w:rsid w:val="00C213D2"/>
    <w:rsid w:val="00C23A35"/>
    <w:rsid w:val="00C2554A"/>
    <w:rsid w:val="00C2761D"/>
    <w:rsid w:val="00C3146B"/>
    <w:rsid w:val="00C325E0"/>
    <w:rsid w:val="00C328D0"/>
    <w:rsid w:val="00C3318E"/>
    <w:rsid w:val="00C33B42"/>
    <w:rsid w:val="00C34F77"/>
    <w:rsid w:val="00C37895"/>
    <w:rsid w:val="00C4192A"/>
    <w:rsid w:val="00C41A1D"/>
    <w:rsid w:val="00C42659"/>
    <w:rsid w:val="00C4274D"/>
    <w:rsid w:val="00C435FD"/>
    <w:rsid w:val="00C43F37"/>
    <w:rsid w:val="00C440FC"/>
    <w:rsid w:val="00C448F5"/>
    <w:rsid w:val="00C510CD"/>
    <w:rsid w:val="00C51601"/>
    <w:rsid w:val="00C51F7C"/>
    <w:rsid w:val="00C52B03"/>
    <w:rsid w:val="00C52F61"/>
    <w:rsid w:val="00C55BEB"/>
    <w:rsid w:val="00C62E21"/>
    <w:rsid w:val="00C63D71"/>
    <w:rsid w:val="00C70459"/>
    <w:rsid w:val="00C73572"/>
    <w:rsid w:val="00C75064"/>
    <w:rsid w:val="00C759A3"/>
    <w:rsid w:val="00C77CF8"/>
    <w:rsid w:val="00C77E1A"/>
    <w:rsid w:val="00C80CF1"/>
    <w:rsid w:val="00C81771"/>
    <w:rsid w:val="00C835AB"/>
    <w:rsid w:val="00C8390E"/>
    <w:rsid w:val="00C85E65"/>
    <w:rsid w:val="00C85EA7"/>
    <w:rsid w:val="00C85F4B"/>
    <w:rsid w:val="00C90369"/>
    <w:rsid w:val="00C90B0F"/>
    <w:rsid w:val="00C910DD"/>
    <w:rsid w:val="00C94C79"/>
    <w:rsid w:val="00C94D5D"/>
    <w:rsid w:val="00C95FEC"/>
    <w:rsid w:val="00CA03B3"/>
    <w:rsid w:val="00CA0726"/>
    <w:rsid w:val="00CA112A"/>
    <w:rsid w:val="00CA1884"/>
    <w:rsid w:val="00CA2C7A"/>
    <w:rsid w:val="00CA46A7"/>
    <w:rsid w:val="00CA4B57"/>
    <w:rsid w:val="00CA6A3C"/>
    <w:rsid w:val="00CA6B56"/>
    <w:rsid w:val="00CB274E"/>
    <w:rsid w:val="00CB3230"/>
    <w:rsid w:val="00CB646D"/>
    <w:rsid w:val="00CB71AC"/>
    <w:rsid w:val="00CB7571"/>
    <w:rsid w:val="00CC23F3"/>
    <w:rsid w:val="00CC4D7B"/>
    <w:rsid w:val="00CC5315"/>
    <w:rsid w:val="00CC5B81"/>
    <w:rsid w:val="00CC76A4"/>
    <w:rsid w:val="00CC7DF3"/>
    <w:rsid w:val="00CD060E"/>
    <w:rsid w:val="00CD0A82"/>
    <w:rsid w:val="00CD1444"/>
    <w:rsid w:val="00CD14C7"/>
    <w:rsid w:val="00CD29F6"/>
    <w:rsid w:val="00CD3288"/>
    <w:rsid w:val="00CD4BE3"/>
    <w:rsid w:val="00CD5C40"/>
    <w:rsid w:val="00CE0DBE"/>
    <w:rsid w:val="00CE0FFE"/>
    <w:rsid w:val="00CE2DB8"/>
    <w:rsid w:val="00CE6B3A"/>
    <w:rsid w:val="00CE6CB6"/>
    <w:rsid w:val="00CE7742"/>
    <w:rsid w:val="00CE7D0E"/>
    <w:rsid w:val="00CF0EE7"/>
    <w:rsid w:val="00CF10ED"/>
    <w:rsid w:val="00CF1C27"/>
    <w:rsid w:val="00CF3997"/>
    <w:rsid w:val="00CF4245"/>
    <w:rsid w:val="00CF4B86"/>
    <w:rsid w:val="00CF4F7F"/>
    <w:rsid w:val="00CF59F9"/>
    <w:rsid w:val="00CF5E13"/>
    <w:rsid w:val="00CF619D"/>
    <w:rsid w:val="00CF6213"/>
    <w:rsid w:val="00CF7AC7"/>
    <w:rsid w:val="00CF7F82"/>
    <w:rsid w:val="00D011EA"/>
    <w:rsid w:val="00D01410"/>
    <w:rsid w:val="00D0160A"/>
    <w:rsid w:val="00D017CB"/>
    <w:rsid w:val="00D01A35"/>
    <w:rsid w:val="00D01BFA"/>
    <w:rsid w:val="00D01EB1"/>
    <w:rsid w:val="00D024F9"/>
    <w:rsid w:val="00D0294B"/>
    <w:rsid w:val="00D030D7"/>
    <w:rsid w:val="00D03BD5"/>
    <w:rsid w:val="00D0424E"/>
    <w:rsid w:val="00D04FB5"/>
    <w:rsid w:val="00D054DD"/>
    <w:rsid w:val="00D060CF"/>
    <w:rsid w:val="00D10402"/>
    <w:rsid w:val="00D11256"/>
    <w:rsid w:val="00D12B55"/>
    <w:rsid w:val="00D1430E"/>
    <w:rsid w:val="00D14F18"/>
    <w:rsid w:val="00D15BF6"/>
    <w:rsid w:val="00D15F54"/>
    <w:rsid w:val="00D16A53"/>
    <w:rsid w:val="00D176E4"/>
    <w:rsid w:val="00D205AB"/>
    <w:rsid w:val="00D22EE1"/>
    <w:rsid w:val="00D23E30"/>
    <w:rsid w:val="00D23F87"/>
    <w:rsid w:val="00D249CB"/>
    <w:rsid w:val="00D26499"/>
    <w:rsid w:val="00D26E86"/>
    <w:rsid w:val="00D27472"/>
    <w:rsid w:val="00D309D8"/>
    <w:rsid w:val="00D325B4"/>
    <w:rsid w:val="00D32600"/>
    <w:rsid w:val="00D33D11"/>
    <w:rsid w:val="00D40A68"/>
    <w:rsid w:val="00D414C7"/>
    <w:rsid w:val="00D4252D"/>
    <w:rsid w:val="00D42FF8"/>
    <w:rsid w:val="00D43645"/>
    <w:rsid w:val="00D446F3"/>
    <w:rsid w:val="00D44957"/>
    <w:rsid w:val="00D44DD0"/>
    <w:rsid w:val="00D467E8"/>
    <w:rsid w:val="00D507A7"/>
    <w:rsid w:val="00D5115E"/>
    <w:rsid w:val="00D51202"/>
    <w:rsid w:val="00D5542C"/>
    <w:rsid w:val="00D561D3"/>
    <w:rsid w:val="00D6484A"/>
    <w:rsid w:val="00D64AE3"/>
    <w:rsid w:val="00D64AFC"/>
    <w:rsid w:val="00D64C6E"/>
    <w:rsid w:val="00D65B98"/>
    <w:rsid w:val="00D65FAA"/>
    <w:rsid w:val="00D6687D"/>
    <w:rsid w:val="00D67719"/>
    <w:rsid w:val="00D677A2"/>
    <w:rsid w:val="00D7347C"/>
    <w:rsid w:val="00D744CD"/>
    <w:rsid w:val="00D753F2"/>
    <w:rsid w:val="00D770B7"/>
    <w:rsid w:val="00D77FDF"/>
    <w:rsid w:val="00D80072"/>
    <w:rsid w:val="00D800F9"/>
    <w:rsid w:val="00D80374"/>
    <w:rsid w:val="00D8056C"/>
    <w:rsid w:val="00D81074"/>
    <w:rsid w:val="00D811E2"/>
    <w:rsid w:val="00D81E5B"/>
    <w:rsid w:val="00D82297"/>
    <w:rsid w:val="00D826A4"/>
    <w:rsid w:val="00D82D35"/>
    <w:rsid w:val="00D83F01"/>
    <w:rsid w:val="00D843D3"/>
    <w:rsid w:val="00D84A00"/>
    <w:rsid w:val="00D8503B"/>
    <w:rsid w:val="00D86F4B"/>
    <w:rsid w:val="00D9095A"/>
    <w:rsid w:val="00D920AD"/>
    <w:rsid w:val="00D92526"/>
    <w:rsid w:val="00D93307"/>
    <w:rsid w:val="00D945D5"/>
    <w:rsid w:val="00D97355"/>
    <w:rsid w:val="00DA0BD8"/>
    <w:rsid w:val="00DA22A7"/>
    <w:rsid w:val="00DA2A6F"/>
    <w:rsid w:val="00DA4C7A"/>
    <w:rsid w:val="00DA65D6"/>
    <w:rsid w:val="00DA69AA"/>
    <w:rsid w:val="00DA7A58"/>
    <w:rsid w:val="00DA7AFE"/>
    <w:rsid w:val="00DA7F86"/>
    <w:rsid w:val="00DB099F"/>
    <w:rsid w:val="00DB3BA1"/>
    <w:rsid w:val="00DB4E22"/>
    <w:rsid w:val="00DB60E5"/>
    <w:rsid w:val="00DB7BAF"/>
    <w:rsid w:val="00DC017C"/>
    <w:rsid w:val="00DC03B0"/>
    <w:rsid w:val="00DC0719"/>
    <w:rsid w:val="00DC129C"/>
    <w:rsid w:val="00DC1BFA"/>
    <w:rsid w:val="00DC2C16"/>
    <w:rsid w:val="00DC2F4C"/>
    <w:rsid w:val="00DC3B83"/>
    <w:rsid w:val="00DC489E"/>
    <w:rsid w:val="00DC54B5"/>
    <w:rsid w:val="00DC56A0"/>
    <w:rsid w:val="00DC5A3E"/>
    <w:rsid w:val="00DC5C0A"/>
    <w:rsid w:val="00DC5E59"/>
    <w:rsid w:val="00DC7B1F"/>
    <w:rsid w:val="00DD05DB"/>
    <w:rsid w:val="00DD08F8"/>
    <w:rsid w:val="00DD0C34"/>
    <w:rsid w:val="00DD0F6B"/>
    <w:rsid w:val="00DD1A7C"/>
    <w:rsid w:val="00DD2298"/>
    <w:rsid w:val="00DD2505"/>
    <w:rsid w:val="00DD3AED"/>
    <w:rsid w:val="00DD3D52"/>
    <w:rsid w:val="00DD49C9"/>
    <w:rsid w:val="00DD6510"/>
    <w:rsid w:val="00DE1CBF"/>
    <w:rsid w:val="00DE33D6"/>
    <w:rsid w:val="00DE56BD"/>
    <w:rsid w:val="00DE5FAD"/>
    <w:rsid w:val="00DE6152"/>
    <w:rsid w:val="00DE6991"/>
    <w:rsid w:val="00DE6D45"/>
    <w:rsid w:val="00DE7855"/>
    <w:rsid w:val="00DF1DA5"/>
    <w:rsid w:val="00DF1EC8"/>
    <w:rsid w:val="00DF2493"/>
    <w:rsid w:val="00DF30A1"/>
    <w:rsid w:val="00DF379C"/>
    <w:rsid w:val="00DF7DD4"/>
    <w:rsid w:val="00DF7E24"/>
    <w:rsid w:val="00E02252"/>
    <w:rsid w:val="00E02400"/>
    <w:rsid w:val="00E028BF"/>
    <w:rsid w:val="00E03186"/>
    <w:rsid w:val="00E06AA8"/>
    <w:rsid w:val="00E07BA2"/>
    <w:rsid w:val="00E10F8C"/>
    <w:rsid w:val="00E138D4"/>
    <w:rsid w:val="00E14023"/>
    <w:rsid w:val="00E143E1"/>
    <w:rsid w:val="00E15755"/>
    <w:rsid w:val="00E163DA"/>
    <w:rsid w:val="00E16DCA"/>
    <w:rsid w:val="00E215EF"/>
    <w:rsid w:val="00E21962"/>
    <w:rsid w:val="00E23C4A"/>
    <w:rsid w:val="00E24416"/>
    <w:rsid w:val="00E26176"/>
    <w:rsid w:val="00E2673A"/>
    <w:rsid w:val="00E26D40"/>
    <w:rsid w:val="00E27EA4"/>
    <w:rsid w:val="00E304E4"/>
    <w:rsid w:val="00E309A1"/>
    <w:rsid w:val="00E31120"/>
    <w:rsid w:val="00E32151"/>
    <w:rsid w:val="00E34295"/>
    <w:rsid w:val="00E34B73"/>
    <w:rsid w:val="00E35C14"/>
    <w:rsid w:val="00E37A62"/>
    <w:rsid w:val="00E40899"/>
    <w:rsid w:val="00E41995"/>
    <w:rsid w:val="00E423F2"/>
    <w:rsid w:val="00E46750"/>
    <w:rsid w:val="00E467AD"/>
    <w:rsid w:val="00E502A0"/>
    <w:rsid w:val="00E55938"/>
    <w:rsid w:val="00E55B4E"/>
    <w:rsid w:val="00E56E59"/>
    <w:rsid w:val="00E57EDF"/>
    <w:rsid w:val="00E60DE7"/>
    <w:rsid w:val="00E61536"/>
    <w:rsid w:val="00E61B6C"/>
    <w:rsid w:val="00E625A0"/>
    <w:rsid w:val="00E74068"/>
    <w:rsid w:val="00E743AE"/>
    <w:rsid w:val="00E74C43"/>
    <w:rsid w:val="00E762DF"/>
    <w:rsid w:val="00E76836"/>
    <w:rsid w:val="00E76E4A"/>
    <w:rsid w:val="00E77B05"/>
    <w:rsid w:val="00E8019A"/>
    <w:rsid w:val="00E81326"/>
    <w:rsid w:val="00E8226C"/>
    <w:rsid w:val="00E8257A"/>
    <w:rsid w:val="00E83CF1"/>
    <w:rsid w:val="00E844B8"/>
    <w:rsid w:val="00E84A33"/>
    <w:rsid w:val="00E8539B"/>
    <w:rsid w:val="00E86DB0"/>
    <w:rsid w:val="00E87079"/>
    <w:rsid w:val="00E87B58"/>
    <w:rsid w:val="00E92400"/>
    <w:rsid w:val="00E941A3"/>
    <w:rsid w:val="00E949F6"/>
    <w:rsid w:val="00E972F1"/>
    <w:rsid w:val="00EA1F91"/>
    <w:rsid w:val="00EA1FEA"/>
    <w:rsid w:val="00EA2E58"/>
    <w:rsid w:val="00EA32C5"/>
    <w:rsid w:val="00EA4AB5"/>
    <w:rsid w:val="00EA4C43"/>
    <w:rsid w:val="00EA5072"/>
    <w:rsid w:val="00EA52E7"/>
    <w:rsid w:val="00EA6A33"/>
    <w:rsid w:val="00EA767E"/>
    <w:rsid w:val="00EB014C"/>
    <w:rsid w:val="00EB1F87"/>
    <w:rsid w:val="00EB2381"/>
    <w:rsid w:val="00EB3F61"/>
    <w:rsid w:val="00EB4202"/>
    <w:rsid w:val="00EB629F"/>
    <w:rsid w:val="00EC22C6"/>
    <w:rsid w:val="00EC3A17"/>
    <w:rsid w:val="00EC3AEF"/>
    <w:rsid w:val="00EC3F03"/>
    <w:rsid w:val="00EC781C"/>
    <w:rsid w:val="00ED29E5"/>
    <w:rsid w:val="00ED39D4"/>
    <w:rsid w:val="00EE140D"/>
    <w:rsid w:val="00EE24C9"/>
    <w:rsid w:val="00EE33C2"/>
    <w:rsid w:val="00EE4261"/>
    <w:rsid w:val="00EE728C"/>
    <w:rsid w:val="00EE7378"/>
    <w:rsid w:val="00EF2D2E"/>
    <w:rsid w:val="00EF398B"/>
    <w:rsid w:val="00EF3C78"/>
    <w:rsid w:val="00EF47AB"/>
    <w:rsid w:val="00EF589B"/>
    <w:rsid w:val="00EF6A72"/>
    <w:rsid w:val="00EF6D53"/>
    <w:rsid w:val="00EF723B"/>
    <w:rsid w:val="00EF7857"/>
    <w:rsid w:val="00EF7C59"/>
    <w:rsid w:val="00F00664"/>
    <w:rsid w:val="00F00E52"/>
    <w:rsid w:val="00F02698"/>
    <w:rsid w:val="00F02B07"/>
    <w:rsid w:val="00F02BE6"/>
    <w:rsid w:val="00F03A5D"/>
    <w:rsid w:val="00F04B79"/>
    <w:rsid w:val="00F05212"/>
    <w:rsid w:val="00F0644C"/>
    <w:rsid w:val="00F06A80"/>
    <w:rsid w:val="00F1041F"/>
    <w:rsid w:val="00F11C83"/>
    <w:rsid w:val="00F11F3A"/>
    <w:rsid w:val="00F14535"/>
    <w:rsid w:val="00F15DBE"/>
    <w:rsid w:val="00F16134"/>
    <w:rsid w:val="00F201EC"/>
    <w:rsid w:val="00F21373"/>
    <w:rsid w:val="00F24401"/>
    <w:rsid w:val="00F246CC"/>
    <w:rsid w:val="00F26BF8"/>
    <w:rsid w:val="00F27927"/>
    <w:rsid w:val="00F27E9F"/>
    <w:rsid w:val="00F3436B"/>
    <w:rsid w:val="00F34D4B"/>
    <w:rsid w:val="00F35FEA"/>
    <w:rsid w:val="00F3688A"/>
    <w:rsid w:val="00F37EDF"/>
    <w:rsid w:val="00F41BA5"/>
    <w:rsid w:val="00F42214"/>
    <w:rsid w:val="00F4223E"/>
    <w:rsid w:val="00F42A61"/>
    <w:rsid w:val="00F4428F"/>
    <w:rsid w:val="00F4708C"/>
    <w:rsid w:val="00F471C1"/>
    <w:rsid w:val="00F47C94"/>
    <w:rsid w:val="00F503E5"/>
    <w:rsid w:val="00F50A5B"/>
    <w:rsid w:val="00F52945"/>
    <w:rsid w:val="00F536D0"/>
    <w:rsid w:val="00F561CE"/>
    <w:rsid w:val="00F5723D"/>
    <w:rsid w:val="00F57D5F"/>
    <w:rsid w:val="00F62B75"/>
    <w:rsid w:val="00F64FB9"/>
    <w:rsid w:val="00F65010"/>
    <w:rsid w:val="00F662F3"/>
    <w:rsid w:val="00F66F30"/>
    <w:rsid w:val="00F67D3E"/>
    <w:rsid w:val="00F67FE0"/>
    <w:rsid w:val="00F7094A"/>
    <w:rsid w:val="00F70A0B"/>
    <w:rsid w:val="00F71882"/>
    <w:rsid w:val="00F730D1"/>
    <w:rsid w:val="00F753BB"/>
    <w:rsid w:val="00F7555E"/>
    <w:rsid w:val="00F76644"/>
    <w:rsid w:val="00F81856"/>
    <w:rsid w:val="00F81B72"/>
    <w:rsid w:val="00F84802"/>
    <w:rsid w:val="00F848EA"/>
    <w:rsid w:val="00F87F72"/>
    <w:rsid w:val="00F91376"/>
    <w:rsid w:val="00F91591"/>
    <w:rsid w:val="00F91F80"/>
    <w:rsid w:val="00F926F3"/>
    <w:rsid w:val="00F943CA"/>
    <w:rsid w:val="00F94FC3"/>
    <w:rsid w:val="00F954E8"/>
    <w:rsid w:val="00F95C06"/>
    <w:rsid w:val="00FA1B2C"/>
    <w:rsid w:val="00FA28F6"/>
    <w:rsid w:val="00FA51CD"/>
    <w:rsid w:val="00FA542C"/>
    <w:rsid w:val="00FA714A"/>
    <w:rsid w:val="00FA75AA"/>
    <w:rsid w:val="00FB02CE"/>
    <w:rsid w:val="00FB1CA5"/>
    <w:rsid w:val="00FB2742"/>
    <w:rsid w:val="00FB3024"/>
    <w:rsid w:val="00FB32B6"/>
    <w:rsid w:val="00FB36FF"/>
    <w:rsid w:val="00FB3DF1"/>
    <w:rsid w:val="00FB47ED"/>
    <w:rsid w:val="00FB5B27"/>
    <w:rsid w:val="00FB5FD3"/>
    <w:rsid w:val="00FB6607"/>
    <w:rsid w:val="00FB6885"/>
    <w:rsid w:val="00FB7463"/>
    <w:rsid w:val="00FC0882"/>
    <w:rsid w:val="00FC09D4"/>
    <w:rsid w:val="00FC0ED9"/>
    <w:rsid w:val="00FC120A"/>
    <w:rsid w:val="00FC1A39"/>
    <w:rsid w:val="00FC1DF0"/>
    <w:rsid w:val="00FC1F4A"/>
    <w:rsid w:val="00FC290F"/>
    <w:rsid w:val="00FC2C97"/>
    <w:rsid w:val="00FC3090"/>
    <w:rsid w:val="00FC49AB"/>
    <w:rsid w:val="00FC5E5E"/>
    <w:rsid w:val="00FD05F1"/>
    <w:rsid w:val="00FD0A9A"/>
    <w:rsid w:val="00FD24F3"/>
    <w:rsid w:val="00FD54FD"/>
    <w:rsid w:val="00FD6C2E"/>
    <w:rsid w:val="00FD6F80"/>
    <w:rsid w:val="00FD7E59"/>
    <w:rsid w:val="00FE0FD5"/>
    <w:rsid w:val="00FE22A7"/>
    <w:rsid w:val="00FE372E"/>
    <w:rsid w:val="00FE4B52"/>
    <w:rsid w:val="00FE537A"/>
    <w:rsid w:val="00FE5CE2"/>
    <w:rsid w:val="00FE65CF"/>
    <w:rsid w:val="00FE6BEE"/>
    <w:rsid w:val="00FE6C01"/>
    <w:rsid w:val="00FF02FD"/>
    <w:rsid w:val="00FF6A43"/>
    <w:rsid w:val="00F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EFBE6"/>
  <w15:docId w15:val="{84567EE8-D5E8-4D87-9B15-A6CA3F59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9B2"/>
    <w:rPr>
      <w:sz w:val="22"/>
      <w:szCs w:val="22"/>
    </w:rPr>
  </w:style>
  <w:style w:type="paragraph" w:styleId="Heading1">
    <w:name w:val="heading 1"/>
    <w:basedOn w:val="Normal"/>
    <w:next w:val="Normal"/>
    <w:qFormat/>
    <w:pPr>
      <w:keepNext/>
      <w:outlineLvl w:val="0"/>
    </w:pPr>
    <w:rPr>
      <w:rFonts w:ascii="Comic Sans MS" w:hAnsi="Comic Sans MS"/>
      <w:b/>
      <w:sz w:val="28"/>
      <w:szCs w:val="2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numPr>
        <w:numId w:val="1"/>
      </w:numPr>
      <w:autoSpaceDE w:val="0"/>
      <w:autoSpaceDN w:val="0"/>
      <w:adjustRightInd w:val="0"/>
      <w:outlineLvl w:val="2"/>
    </w:pPr>
    <w:rPr>
      <w:rFonts w:ascii="Bookman Old Style" w:hAnsi="Bookman Old Style"/>
      <w:szCs w:val="20"/>
      <w:u w:val="single"/>
    </w:rPr>
  </w:style>
  <w:style w:type="paragraph" w:styleId="Heading4">
    <w:name w:val="heading 4"/>
    <w:basedOn w:val="Normal"/>
    <w:next w:val="Normal"/>
    <w:qFormat/>
    <w:pPr>
      <w:keepNext/>
      <w:tabs>
        <w:tab w:val="center" w:pos="4680"/>
      </w:tabs>
      <w:suppressAutoHyphens/>
      <w:outlineLvl w:val="3"/>
    </w:pPr>
    <w:rPr>
      <w:b/>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tabs>
        <w:tab w:val="center" w:pos="4680"/>
      </w:tabs>
      <w:suppressAutoHyphens/>
      <w:jc w:val="center"/>
      <w:outlineLvl w:val="5"/>
    </w:pPr>
    <w:rPr>
      <w:b/>
      <w:bCs/>
      <w:sz w:val="28"/>
    </w:rPr>
  </w:style>
  <w:style w:type="paragraph" w:styleId="Heading7">
    <w:name w:val="heading 7"/>
    <w:basedOn w:val="Normal"/>
    <w:next w:val="Normal"/>
    <w:qFormat/>
    <w:pPr>
      <w:keepNext/>
      <w:tabs>
        <w:tab w:val="center" w:pos="5112"/>
      </w:tabs>
      <w:suppressAutoHyphens/>
      <w:jc w:val="center"/>
      <w:outlineLvl w:val="6"/>
    </w:pPr>
    <w:rPr>
      <w:b/>
      <w:bCs/>
    </w:rPr>
  </w:style>
  <w:style w:type="paragraph" w:styleId="Heading8">
    <w:name w:val="heading 8"/>
    <w:basedOn w:val="Normal"/>
    <w:next w:val="Normal"/>
    <w:qFormat/>
    <w:pPr>
      <w:keepNext/>
      <w:tabs>
        <w:tab w:val="left" w:pos="-720"/>
      </w:tabs>
      <w:suppressAutoHyphens/>
      <w:jc w:val="center"/>
      <w:outlineLvl w:val="7"/>
    </w:pPr>
    <w:rPr>
      <w:rFonts w:eastAsia="MS Mincho"/>
      <w:b/>
      <w:bCs/>
      <w:u w:val="single"/>
    </w:rPr>
  </w:style>
  <w:style w:type="paragraph" w:styleId="Heading9">
    <w:name w:val="heading 9"/>
    <w:basedOn w:val="Normal"/>
    <w:next w:val="Normal"/>
    <w:qFormat/>
    <w:pPr>
      <w:keepNext/>
      <w:tabs>
        <w:tab w:val="left" w:pos="-720"/>
      </w:tabs>
      <w:suppressAutoHyphens/>
      <w:outlineLvl w:val="8"/>
    </w:pPr>
    <w:rPr>
      <w:rFonts w:eastAsia="MS Mincho"/>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Cs w:val="20"/>
    </w:rPr>
  </w:style>
  <w:style w:type="paragraph" w:styleId="PlainText">
    <w:name w:val="Plain Text"/>
    <w:basedOn w:val="Normal"/>
    <w:rPr>
      <w:rFonts w:ascii="Courier New" w:hAnsi="Courier New" w:cs="Courier New"/>
      <w:sz w:val="20"/>
      <w:szCs w:val="20"/>
    </w:rPr>
  </w:style>
  <w:style w:type="paragraph" w:styleId="Title">
    <w:name w:val="Title"/>
    <w:basedOn w:val="Normal"/>
    <w:qFormat/>
    <w:pPr>
      <w:jc w:val="center"/>
    </w:pPr>
    <w:rPr>
      <w:b/>
      <w:szCs w:val="20"/>
    </w:rPr>
  </w:style>
  <w:style w:type="paragraph" w:styleId="BodyText">
    <w:name w:val="Body Text"/>
    <w:basedOn w:val="Normal"/>
    <w:link w:val="BodyTextChar"/>
    <w:rPr>
      <w:b/>
      <w:sz w:val="20"/>
      <w:szCs w:val="20"/>
    </w:rPr>
  </w:style>
  <w:style w:type="paragraph" w:styleId="Header">
    <w:name w:val="header"/>
    <w:basedOn w:val="Normal"/>
    <w:link w:val="HeaderChar"/>
    <w:uiPriority w:val="99"/>
    <w:pPr>
      <w:tabs>
        <w:tab w:val="center" w:pos="4320"/>
        <w:tab w:val="right" w:pos="8640"/>
      </w:tabs>
    </w:pPr>
    <w:rPr>
      <w:szCs w:val="20"/>
    </w:rPr>
  </w:style>
  <w:style w:type="paragraph" w:styleId="BodyText3">
    <w:name w:val="Body Text 3"/>
    <w:basedOn w:val="Normal"/>
    <w:pPr>
      <w:jc w:val="both"/>
    </w:pPr>
    <w:rPr>
      <w:szCs w:val="20"/>
    </w:rPr>
  </w:style>
  <w:style w:type="paragraph" w:styleId="FootnoteText">
    <w:name w:val="footnote text"/>
    <w:basedOn w:val="Normal"/>
    <w:link w:val="FootnoteTextChar"/>
    <w:rPr>
      <w:sz w:val="20"/>
      <w:szCs w:val="20"/>
    </w:rPr>
  </w:style>
  <w:style w:type="character" w:styleId="FootnoteReference">
    <w:name w:val="footnote reference"/>
    <w:semiHidden/>
    <w:rPr>
      <w:vertAlign w:val="superscript"/>
    </w:rPr>
  </w:style>
  <w:style w:type="paragraph" w:styleId="BodyTextIndent">
    <w:name w:val="Body Text Indent"/>
    <w:basedOn w:val="Normal"/>
    <w:pPr>
      <w:tabs>
        <w:tab w:val="left" w:pos="-720"/>
        <w:tab w:val="left" w:pos="0"/>
      </w:tabs>
      <w:suppressAutoHyphens/>
      <w:ind w:left="720"/>
    </w:pPr>
  </w:style>
  <w:style w:type="paragraph" w:customStyle="1" w:styleId="head2upd">
    <w:name w:val="head 2 upd"/>
    <w:basedOn w:val="BodyText"/>
    <w:pPr>
      <w:ind w:right="-720"/>
    </w:pPr>
    <w:rPr>
      <w:rFonts w:ascii="Arial" w:hAnsi="Arial"/>
      <w:sz w:val="24"/>
    </w:rPr>
  </w:style>
  <w:style w:type="paragraph" w:customStyle="1" w:styleId="formtitleupd">
    <w:name w:val="form title upd"/>
    <w:basedOn w:val="Normal"/>
    <w:pPr>
      <w:ind w:left="2160" w:hanging="2160"/>
    </w:pPr>
    <w:rPr>
      <w:rFonts w:ascii="Arial" w:eastAsia="Times" w:hAnsi="Arial"/>
      <w:b/>
      <w:sz w:val="48"/>
      <w:szCs w:val="20"/>
    </w:rPr>
  </w:style>
  <w:style w:type="paragraph" w:styleId="BodyTextIndent3">
    <w:name w:val="Body Text Indent 3"/>
    <w:basedOn w:val="Normal"/>
    <w:pPr>
      <w:ind w:left="360"/>
      <w:jc w:val="both"/>
    </w:pPr>
    <w:rPr>
      <w:rFonts w:ascii="Comic Sans MS" w:hAnsi="Comic Sans MS"/>
      <w:szCs w:val="20"/>
    </w:rPr>
  </w:style>
  <w:style w:type="paragraph" w:styleId="BodyTextIndent2">
    <w:name w:val="Body Text Indent 2"/>
    <w:basedOn w:val="Normal"/>
    <w:pPr>
      <w:tabs>
        <w:tab w:val="left" w:pos="1200"/>
        <w:tab w:val="left" w:pos="1555"/>
        <w:tab w:val="left" w:pos="1915"/>
        <w:tab w:val="left" w:pos="2275"/>
        <w:tab w:val="left" w:pos="2635"/>
        <w:tab w:val="left" w:pos="2995"/>
        <w:tab w:val="left" w:pos="7675"/>
      </w:tabs>
      <w:ind w:left="1555"/>
      <w:jc w:val="both"/>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pPr>
      <w:tabs>
        <w:tab w:val="center" w:pos="4320"/>
        <w:tab w:val="right" w:pos="8640"/>
      </w:tabs>
    </w:pPr>
    <w:rPr>
      <w:sz w:val="20"/>
      <w:szCs w:val="20"/>
    </w:rPr>
  </w:style>
  <w:style w:type="paragraph" w:styleId="Subtitle">
    <w:name w:val="Subtitle"/>
    <w:basedOn w:val="Normal"/>
    <w:qFormat/>
    <w:pPr>
      <w:jc w:val="center"/>
    </w:pPr>
    <w:rPr>
      <w:b/>
      <w:szCs w:val="20"/>
    </w:rPr>
  </w:style>
  <w:style w:type="character" w:styleId="PageNumber">
    <w:name w:val="page number"/>
    <w:basedOn w:val="DefaultParagraphFont"/>
  </w:style>
  <w:style w:type="paragraph" w:styleId="BalloonText">
    <w:name w:val="Balloon Text"/>
    <w:basedOn w:val="Normal"/>
    <w:semiHidden/>
    <w:rsid w:val="000C4AAC"/>
    <w:rPr>
      <w:rFonts w:ascii="Tahoma" w:hAnsi="Tahoma" w:cs="Tahoma"/>
      <w:sz w:val="16"/>
      <w:szCs w:val="16"/>
    </w:rPr>
  </w:style>
  <w:style w:type="paragraph" w:styleId="EndnoteText">
    <w:name w:val="endnote text"/>
    <w:basedOn w:val="Normal"/>
    <w:semiHidden/>
    <w:rsid w:val="00A90C94"/>
    <w:rPr>
      <w:sz w:val="20"/>
      <w:szCs w:val="20"/>
    </w:rPr>
  </w:style>
  <w:style w:type="character" w:styleId="EndnoteReference">
    <w:name w:val="endnote reference"/>
    <w:semiHidden/>
    <w:rsid w:val="00A90C94"/>
    <w:rPr>
      <w:vertAlign w:val="superscript"/>
    </w:rPr>
  </w:style>
  <w:style w:type="character" w:customStyle="1" w:styleId="definedword1">
    <w:name w:val="definedword1"/>
    <w:rsid w:val="003B3D96"/>
    <w:rPr>
      <w:rFonts w:ascii="Arial" w:hAnsi="Arial" w:cs="Arial" w:hint="default"/>
      <w:b/>
      <w:bCs/>
      <w:strike w:val="0"/>
      <w:dstrike w:val="0"/>
      <w:color w:val="1E3F7A"/>
      <w:sz w:val="27"/>
      <w:szCs w:val="27"/>
      <w:u w:val="none"/>
      <w:effect w:val="none"/>
    </w:rPr>
  </w:style>
  <w:style w:type="character" w:customStyle="1" w:styleId="text1">
    <w:name w:val="text1"/>
    <w:rsid w:val="003B3D96"/>
    <w:rPr>
      <w:rFonts w:ascii="Arial" w:hAnsi="Arial" w:cs="Arial" w:hint="default"/>
      <w:b w:val="0"/>
      <w:bCs w:val="0"/>
      <w:color w:val="333333"/>
      <w:sz w:val="18"/>
      <w:szCs w:val="18"/>
    </w:rPr>
  </w:style>
  <w:style w:type="character" w:styleId="Hyperlink">
    <w:name w:val="Hyperlink"/>
    <w:rsid w:val="003B3D96"/>
    <w:rPr>
      <w:color w:val="0000FF"/>
      <w:u w:val="single"/>
    </w:rPr>
  </w:style>
  <w:style w:type="paragraph" w:styleId="BlockText">
    <w:name w:val="Block Text"/>
    <w:basedOn w:val="Normal"/>
    <w:rsid w:val="006245F2"/>
    <w:pPr>
      <w:ind w:left="360" w:right="90" w:hanging="360"/>
    </w:pPr>
    <w:rPr>
      <w:sz w:val="18"/>
      <w:szCs w:val="20"/>
    </w:rPr>
  </w:style>
  <w:style w:type="character" w:styleId="CommentReference">
    <w:name w:val="annotation reference"/>
    <w:rsid w:val="005802E3"/>
    <w:rPr>
      <w:sz w:val="16"/>
      <w:szCs w:val="16"/>
    </w:rPr>
  </w:style>
  <w:style w:type="paragraph" w:styleId="CommentText">
    <w:name w:val="annotation text"/>
    <w:basedOn w:val="Normal"/>
    <w:link w:val="CommentTextChar"/>
    <w:rsid w:val="005802E3"/>
    <w:rPr>
      <w:sz w:val="20"/>
      <w:szCs w:val="20"/>
    </w:rPr>
  </w:style>
  <w:style w:type="character" w:customStyle="1" w:styleId="CommentTextChar">
    <w:name w:val="Comment Text Char"/>
    <w:basedOn w:val="DefaultParagraphFont"/>
    <w:link w:val="CommentText"/>
    <w:rsid w:val="005802E3"/>
  </w:style>
  <w:style w:type="paragraph" w:styleId="CommentSubject">
    <w:name w:val="annotation subject"/>
    <w:basedOn w:val="CommentText"/>
    <w:next w:val="CommentText"/>
    <w:link w:val="CommentSubjectChar"/>
    <w:rsid w:val="005802E3"/>
    <w:rPr>
      <w:b/>
      <w:bCs/>
    </w:rPr>
  </w:style>
  <w:style w:type="character" w:customStyle="1" w:styleId="CommentSubjectChar">
    <w:name w:val="Comment Subject Char"/>
    <w:link w:val="CommentSubject"/>
    <w:rsid w:val="005802E3"/>
    <w:rPr>
      <w:b/>
      <w:bCs/>
    </w:rPr>
  </w:style>
  <w:style w:type="paragraph" w:styleId="NoSpacing">
    <w:name w:val="No Spacing"/>
    <w:link w:val="NoSpacingChar"/>
    <w:uiPriority w:val="1"/>
    <w:qFormat/>
    <w:rsid w:val="009B7DE7"/>
    <w:rPr>
      <w:sz w:val="24"/>
      <w:szCs w:val="24"/>
    </w:rPr>
  </w:style>
  <w:style w:type="character" w:customStyle="1" w:styleId="FooterChar">
    <w:name w:val="Footer Char"/>
    <w:link w:val="Footer"/>
    <w:uiPriority w:val="99"/>
    <w:rsid w:val="00F76644"/>
  </w:style>
  <w:style w:type="paragraph" w:customStyle="1" w:styleId="Default">
    <w:name w:val="Default"/>
    <w:uiPriority w:val="99"/>
    <w:rsid w:val="002235FC"/>
    <w:pPr>
      <w:autoSpaceDE w:val="0"/>
      <w:autoSpaceDN w:val="0"/>
      <w:adjustRightInd w:val="0"/>
    </w:pPr>
    <w:rPr>
      <w:color w:val="000000"/>
      <w:sz w:val="24"/>
      <w:szCs w:val="24"/>
    </w:rPr>
  </w:style>
  <w:style w:type="character" w:customStyle="1" w:styleId="HeaderChar">
    <w:name w:val="Header Char"/>
    <w:link w:val="Header"/>
    <w:uiPriority w:val="99"/>
    <w:rsid w:val="00A02045"/>
    <w:rPr>
      <w:sz w:val="22"/>
    </w:rPr>
  </w:style>
  <w:style w:type="paragraph" w:styleId="ListParagraph">
    <w:name w:val="List Paragraph"/>
    <w:basedOn w:val="Normal"/>
    <w:link w:val="ListParagraphChar"/>
    <w:uiPriority w:val="34"/>
    <w:qFormat/>
    <w:rsid w:val="00543EEF"/>
    <w:pPr>
      <w:ind w:left="720"/>
    </w:pPr>
    <w:rPr>
      <w:rFonts w:ascii="Calibri" w:eastAsia="Calibri" w:hAnsi="Calibri"/>
    </w:rPr>
  </w:style>
  <w:style w:type="character" w:styleId="PlaceholderText">
    <w:name w:val="Placeholder Text"/>
    <w:uiPriority w:val="99"/>
    <w:semiHidden/>
    <w:rsid w:val="005B3212"/>
    <w:rPr>
      <w:color w:val="808080"/>
    </w:rPr>
  </w:style>
  <w:style w:type="character" w:styleId="FollowedHyperlink">
    <w:name w:val="FollowedHyperlink"/>
    <w:rsid w:val="001838B7"/>
    <w:rPr>
      <w:color w:val="800080"/>
      <w:u w:val="single"/>
    </w:rPr>
  </w:style>
  <w:style w:type="character" w:customStyle="1" w:styleId="FootnoteTextChar">
    <w:name w:val="Footnote Text Char"/>
    <w:basedOn w:val="DefaultParagraphFont"/>
    <w:link w:val="FootnoteText"/>
    <w:rsid w:val="00306AFD"/>
  </w:style>
  <w:style w:type="paragraph" w:customStyle="1" w:styleId="Style1">
    <w:name w:val="Style1"/>
    <w:basedOn w:val="ListParagraph"/>
    <w:link w:val="Style1Char"/>
    <w:qFormat/>
    <w:rsid w:val="006D4904"/>
    <w:pPr>
      <w:numPr>
        <w:numId w:val="3"/>
      </w:numPr>
    </w:pPr>
    <w:rPr>
      <w:rFonts w:ascii="Times New Roman" w:hAnsi="Times New Roman"/>
    </w:rPr>
  </w:style>
  <w:style w:type="character" w:styleId="Strong">
    <w:name w:val="Strong"/>
    <w:basedOn w:val="DefaultParagraphFont"/>
    <w:qFormat/>
    <w:rsid w:val="006D4904"/>
    <w:rPr>
      <w:b/>
      <w:bCs/>
    </w:rPr>
  </w:style>
  <w:style w:type="character" w:customStyle="1" w:styleId="ListParagraphChar">
    <w:name w:val="List Paragraph Char"/>
    <w:basedOn w:val="DefaultParagraphFont"/>
    <w:link w:val="ListParagraph"/>
    <w:uiPriority w:val="34"/>
    <w:rsid w:val="006D4904"/>
    <w:rPr>
      <w:rFonts w:ascii="Calibri" w:eastAsia="Calibri" w:hAnsi="Calibri"/>
      <w:sz w:val="22"/>
      <w:szCs w:val="22"/>
    </w:rPr>
  </w:style>
  <w:style w:type="character" w:customStyle="1" w:styleId="Style1Char">
    <w:name w:val="Style1 Char"/>
    <w:basedOn w:val="ListParagraphChar"/>
    <w:link w:val="Style1"/>
    <w:rsid w:val="006D4904"/>
    <w:rPr>
      <w:rFonts w:ascii="Times New Roman" w:eastAsia="Calibri" w:hAnsi="Times New Roman"/>
      <w:sz w:val="22"/>
      <w:szCs w:val="22"/>
    </w:rPr>
  </w:style>
  <w:style w:type="character" w:customStyle="1" w:styleId="NoSpacingChar">
    <w:name w:val="No Spacing Char"/>
    <w:basedOn w:val="DefaultParagraphFont"/>
    <w:link w:val="NoSpacing"/>
    <w:uiPriority w:val="1"/>
    <w:rsid w:val="009907A2"/>
    <w:rPr>
      <w:sz w:val="24"/>
      <w:szCs w:val="24"/>
    </w:rPr>
  </w:style>
  <w:style w:type="character" w:customStyle="1" w:styleId="BodyTextChar">
    <w:name w:val="Body Text Char"/>
    <w:basedOn w:val="DefaultParagraphFont"/>
    <w:link w:val="BodyText"/>
    <w:rsid w:val="00AD40EE"/>
    <w:rPr>
      <w:b/>
    </w:rPr>
  </w:style>
  <w:style w:type="paragraph" w:styleId="ListBullet">
    <w:name w:val="List Bullet"/>
    <w:basedOn w:val="Normal"/>
    <w:unhideWhenUsed/>
    <w:rsid w:val="00A65881"/>
    <w:pPr>
      <w:numPr>
        <w:numId w:val="14"/>
      </w:numPr>
      <w:contextualSpacing/>
    </w:pPr>
  </w:style>
  <w:style w:type="character" w:styleId="UnresolvedMention">
    <w:name w:val="Unresolved Mention"/>
    <w:basedOn w:val="DefaultParagraphFont"/>
    <w:uiPriority w:val="99"/>
    <w:semiHidden/>
    <w:unhideWhenUsed/>
    <w:rsid w:val="00722695"/>
    <w:rPr>
      <w:color w:val="605E5C"/>
      <w:shd w:val="clear" w:color="auto" w:fill="E1DFDD"/>
    </w:rPr>
  </w:style>
  <w:style w:type="character" w:customStyle="1" w:styleId="lrzxr">
    <w:name w:val="lrzxr"/>
    <w:basedOn w:val="DefaultParagraphFont"/>
    <w:rsid w:val="00EE140D"/>
  </w:style>
  <w:style w:type="character" w:styleId="Emphasis">
    <w:name w:val="Emphasis"/>
    <w:basedOn w:val="DefaultParagraphFont"/>
    <w:qFormat/>
    <w:rsid w:val="00E304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0783">
      <w:bodyDiv w:val="1"/>
      <w:marLeft w:val="0"/>
      <w:marRight w:val="0"/>
      <w:marTop w:val="0"/>
      <w:marBottom w:val="0"/>
      <w:divBdr>
        <w:top w:val="none" w:sz="0" w:space="0" w:color="auto"/>
        <w:left w:val="none" w:sz="0" w:space="0" w:color="auto"/>
        <w:bottom w:val="none" w:sz="0" w:space="0" w:color="auto"/>
        <w:right w:val="none" w:sz="0" w:space="0" w:color="auto"/>
      </w:divBdr>
      <w:divsChild>
        <w:div w:id="1716853011">
          <w:marLeft w:val="0"/>
          <w:marRight w:val="0"/>
          <w:marTop w:val="0"/>
          <w:marBottom w:val="0"/>
          <w:divBdr>
            <w:top w:val="none" w:sz="0" w:space="0" w:color="auto"/>
            <w:left w:val="none" w:sz="0" w:space="0" w:color="auto"/>
            <w:bottom w:val="none" w:sz="0" w:space="0" w:color="auto"/>
            <w:right w:val="none" w:sz="0" w:space="0" w:color="auto"/>
          </w:divBdr>
          <w:divsChild>
            <w:div w:id="2121685558">
              <w:marLeft w:val="0"/>
              <w:marRight w:val="0"/>
              <w:marTop w:val="0"/>
              <w:marBottom w:val="0"/>
              <w:divBdr>
                <w:top w:val="none" w:sz="0" w:space="0" w:color="auto"/>
                <w:left w:val="none" w:sz="0" w:space="0" w:color="auto"/>
                <w:bottom w:val="none" w:sz="0" w:space="0" w:color="auto"/>
                <w:right w:val="none" w:sz="0" w:space="0" w:color="auto"/>
              </w:divBdr>
              <w:divsChild>
                <w:div w:id="992413339">
                  <w:marLeft w:val="0"/>
                  <w:marRight w:val="0"/>
                  <w:marTop w:val="0"/>
                  <w:marBottom w:val="0"/>
                  <w:divBdr>
                    <w:top w:val="none" w:sz="0" w:space="0" w:color="auto"/>
                    <w:left w:val="none" w:sz="0" w:space="0" w:color="auto"/>
                    <w:bottom w:val="none" w:sz="0" w:space="0" w:color="auto"/>
                    <w:right w:val="none" w:sz="0" w:space="0" w:color="auto"/>
                  </w:divBdr>
                  <w:divsChild>
                    <w:div w:id="298999843">
                      <w:marLeft w:val="2"/>
                      <w:marRight w:val="0"/>
                      <w:marTop w:val="0"/>
                      <w:marBottom w:val="0"/>
                      <w:divBdr>
                        <w:top w:val="none" w:sz="0" w:space="0" w:color="auto"/>
                        <w:left w:val="none" w:sz="0" w:space="0" w:color="auto"/>
                        <w:bottom w:val="none" w:sz="0" w:space="0" w:color="auto"/>
                        <w:right w:val="none" w:sz="0" w:space="0" w:color="auto"/>
                      </w:divBdr>
                      <w:divsChild>
                        <w:div w:id="1480029072">
                          <w:marLeft w:val="0"/>
                          <w:marRight w:val="0"/>
                          <w:marTop w:val="0"/>
                          <w:marBottom w:val="0"/>
                          <w:divBdr>
                            <w:top w:val="none" w:sz="0" w:space="0" w:color="auto"/>
                            <w:left w:val="none" w:sz="0" w:space="0" w:color="auto"/>
                            <w:bottom w:val="none" w:sz="0" w:space="0" w:color="auto"/>
                            <w:right w:val="none" w:sz="0" w:space="0" w:color="auto"/>
                          </w:divBdr>
                          <w:divsChild>
                            <w:div w:id="133584153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4930">
      <w:bodyDiv w:val="1"/>
      <w:marLeft w:val="0"/>
      <w:marRight w:val="0"/>
      <w:marTop w:val="0"/>
      <w:marBottom w:val="0"/>
      <w:divBdr>
        <w:top w:val="none" w:sz="0" w:space="0" w:color="auto"/>
        <w:left w:val="none" w:sz="0" w:space="0" w:color="auto"/>
        <w:bottom w:val="none" w:sz="0" w:space="0" w:color="auto"/>
        <w:right w:val="none" w:sz="0" w:space="0" w:color="auto"/>
      </w:divBdr>
    </w:div>
    <w:div w:id="307633003">
      <w:bodyDiv w:val="1"/>
      <w:marLeft w:val="0"/>
      <w:marRight w:val="0"/>
      <w:marTop w:val="0"/>
      <w:marBottom w:val="0"/>
      <w:divBdr>
        <w:top w:val="none" w:sz="0" w:space="0" w:color="auto"/>
        <w:left w:val="none" w:sz="0" w:space="0" w:color="auto"/>
        <w:bottom w:val="none" w:sz="0" w:space="0" w:color="auto"/>
        <w:right w:val="none" w:sz="0" w:space="0" w:color="auto"/>
      </w:divBdr>
    </w:div>
    <w:div w:id="411464271">
      <w:bodyDiv w:val="1"/>
      <w:marLeft w:val="0"/>
      <w:marRight w:val="0"/>
      <w:marTop w:val="0"/>
      <w:marBottom w:val="0"/>
      <w:divBdr>
        <w:top w:val="none" w:sz="0" w:space="0" w:color="auto"/>
        <w:left w:val="none" w:sz="0" w:space="0" w:color="auto"/>
        <w:bottom w:val="none" w:sz="0" w:space="0" w:color="auto"/>
        <w:right w:val="none" w:sz="0" w:space="0" w:color="auto"/>
      </w:divBdr>
    </w:div>
    <w:div w:id="1304888815">
      <w:bodyDiv w:val="1"/>
      <w:marLeft w:val="0"/>
      <w:marRight w:val="0"/>
      <w:marTop w:val="0"/>
      <w:marBottom w:val="0"/>
      <w:divBdr>
        <w:top w:val="none" w:sz="0" w:space="0" w:color="auto"/>
        <w:left w:val="none" w:sz="0" w:space="0" w:color="auto"/>
        <w:bottom w:val="none" w:sz="0" w:space="0" w:color="auto"/>
        <w:right w:val="none" w:sz="0" w:space="0" w:color="auto"/>
      </w:divBdr>
    </w:div>
    <w:div w:id="1861970202">
      <w:bodyDiv w:val="1"/>
      <w:marLeft w:val="0"/>
      <w:marRight w:val="0"/>
      <w:marTop w:val="0"/>
      <w:marBottom w:val="0"/>
      <w:divBdr>
        <w:top w:val="none" w:sz="0" w:space="0" w:color="auto"/>
        <w:left w:val="none" w:sz="0" w:space="0" w:color="auto"/>
        <w:bottom w:val="none" w:sz="0" w:space="0" w:color="auto"/>
        <w:right w:val="none" w:sz="0" w:space="0" w:color="auto"/>
      </w:divBdr>
      <w:divsChild>
        <w:div w:id="626812841">
          <w:marLeft w:val="0"/>
          <w:marRight w:val="0"/>
          <w:marTop w:val="0"/>
          <w:marBottom w:val="0"/>
          <w:divBdr>
            <w:top w:val="none" w:sz="0" w:space="0" w:color="auto"/>
            <w:left w:val="none" w:sz="0" w:space="0" w:color="auto"/>
            <w:bottom w:val="none" w:sz="0" w:space="0" w:color="auto"/>
            <w:right w:val="none" w:sz="0" w:space="0" w:color="auto"/>
          </w:divBdr>
          <w:divsChild>
            <w:div w:id="2017532110">
              <w:marLeft w:val="0"/>
              <w:marRight w:val="0"/>
              <w:marTop w:val="0"/>
              <w:marBottom w:val="0"/>
              <w:divBdr>
                <w:top w:val="none" w:sz="0" w:space="0" w:color="auto"/>
                <w:left w:val="none" w:sz="0" w:space="0" w:color="auto"/>
                <w:bottom w:val="none" w:sz="0" w:space="0" w:color="auto"/>
                <w:right w:val="none" w:sz="0" w:space="0" w:color="auto"/>
              </w:divBdr>
              <w:divsChild>
                <w:div w:id="269750243">
                  <w:marLeft w:val="0"/>
                  <w:marRight w:val="0"/>
                  <w:marTop w:val="0"/>
                  <w:marBottom w:val="0"/>
                  <w:divBdr>
                    <w:top w:val="none" w:sz="0" w:space="0" w:color="auto"/>
                    <w:left w:val="none" w:sz="0" w:space="0" w:color="auto"/>
                    <w:bottom w:val="none" w:sz="0" w:space="0" w:color="auto"/>
                    <w:right w:val="none" w:sz="0" w:space="0" w:color="auto"/>
                  </w:divBdr>
                  <w:divsChild>
                    <w:div w:id="468859291">
                      <w:marLeft w:val="2"/>
                      <w:marRight w:val="0"/>
                      <w:marTop w:val="0"/>
                      <w:marBottom w:val="0"/>
                      <w:divBdr>
                        <w:top w:val="none" w:sz="0" w:space="0" w:color="auto"/>
                        <w:left w:val="none" w:sz="0" w:space="0" w:color="auto"/>
                        <w:bottom w:val="none" w:sz="0" w:space="0" w:color="auto"/>
                        <w:right w:val="none" w:sz="0" w:space="0" w:color="auto"/>
                      </w:divBdr>
                      <w:divsChild>
                        <w:div w:id="434176681">
                          <w:marLeft w:val="0"/>
                          <w:marRight w:val="0"/>
                          <w:marTop w:val="0"/>
                          <w:marBottom w:val="0"/>
                          <w:divBdr>
                            <w:top w:val="none" w:sz="0" w:space="0" w:color="auto"/>
                            <w:left w:val="none" w:sz="0" w:space="0" w:color="auto"/>
                            <w:bottom w:val="none" w:sz="0" w:space="0" w:color="auto"/>
                            <w:right w:val="none" w:sz="0" w:space="0" w:color="auto"/>
                          </w:divBdr>
                          <w:divsChild>
                            <w:div w:id="1433016025">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611648">
      <w:bodyDiv w:val="1"/>
      <w:marLeft w:val="0"/>
      <w:marRight w:val="0"/>
      <w:marTop w:val="0"/>
      <w:marBottom w:val="0"/>
      <w:divBdr>
        <w:top w:val="none" w:sz="0" w:space="0" w:color="auto"/>
        <w:left w:val="none" w:sz="0" w:space="0" w:color="auto"/>
        <w:bottom w:val="none" w:sz="0" w:space="0" w:color="auto"/>
        <w:right w:val="none" w:sz="0" w:space="0" w:color="auto"/>
      </w:divBdr>
    </w:div>
    <w:div w:id="201595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ass.gov/service-details/conservation-restriction-review-program" TargetMode="External"/><Relationship Id="rId2" Type="http://schemas.openxmlformats.org/officeDocument/2006/relationships/customXml" Target="../customXml/item2.xml"/><Relationship Id="rId16" Type="http://schemas.openxmlformats.org/officeDocument/2006/relationships/hyperlink" Target="mailto:Program.Director-DWP@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orgs/division-of-conservation-servic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groundwater-wellhead-protection-and-surface-water-supplie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mass.gov/regulations/310-CMR-22-the-massachusetts-drinking-water-regulations" TargetMode="External"/><Relationship Id="rId2" Type="http://schemas.openxmlformats.org/officeDocument/2006/relationships/hyperlink" Target="https://malegislature.gov/Laws/GeneralLaws" TargetMode="External"/><Relationship Id="rId1" Type="http://schemas.openxmlformats.org/officeDocument/2006/relationships/hyperlink" Target="https://www.mass.gov/how-to/ws-26-disposition-or-acquisition-of-land-for-water-supply-purpos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orgs/masswildlifes-natural-heritage-endangered-species-program" TargetMode="External"/><Relationship Id="rId2" Type="http://schemas.openxmlformats.org/officeDocument/2006/relationships/hyperlink" Target="https://www.mass.gov/service-details/conservation-restriction-review-program" TargetMode="External"/><Relationship Id="rId1" Type="http://schemas.openxmlformats.org/officeDocument/2006/relationships/hyperlink" Target="https://www.mass.gov/service-details/commonwealth-conservation-land-tax-credit-cltc" TargetMode="External"/><Relationship Id="rId6" Type="http://schemas.openxmlformats.org/officeDocument/2006/relationships/hyperlink" Target="https://www.mass.gov/service-details/conservation-restriction-review-program" TargetMode="External"/><Relationship Id="rId5" Type="http://schemas.openxmlformats.org/officeDocument/2006/relationships/hyperlink" Target="https://www.mass.gov/service-details/groundwater-protection-list" TargetMode="External"/><Relationship Id="rId4" Type="http://schemas.openxmlformats.org/officeDocument/2006/relationships/hyperlink" Target="https://www.epa.gov/laws-regulations/summary-federal-insecticide-fungicide-and-rodenticide-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D4E5AC1B0F1B4E86464E51672890CE" ma:contentTypeVersion="2" ma:contentTypeDescription="Create a new document." ma:contentTypeScope="" ma:versionID="aa93413215f822c872fbbf6d1f3f31d1">
  <xsd:schema xmlns:xsd="http://www.w3.org/2001/XMLSchema" xmlns:xs="http://www.w3.org/2001/XMLSchema" xmlns:p="http://schemas.microsoft.com/office/2006/metadata/properties" xmlns:ns2="3629f2b7-18e8-4dfa-9ea2-f3074aefeedd" targetNamespace="http://schemas.microsoft.com/office/2006/metadata/properties" ma:root="true" ma:fieldsID="71a9ecb41e9a00fde68119c95346bab5" ns2:_="">
    <xsd:import namespace="3629f2b7-18e8-4dfa-9ea2-f3074aefee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9f2b7-18e8-4dfa-9ea2-f3074aefe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3AEAB-38D4-4B09-A3F1-562A715CD24F}">
  <ds:schemaRefs>
    <ds:schemaRef ds:uri="http://schemas.openxmlformats.org/officeDocument/2006/bibliography"/>
  </ds:schemaRefs>
</ds:datastoreItem>
</file>

<file path=customXml/itemProps2.xml><?xml version="1.0" encoding="utf-8"?>
<ds:datastoreItem xmlns:ds="http://schemas.openxmlformats.org/officeDocument/2006/customXml" ds:itemID="{85AC0FAB-7929-4A85-9BE0-474C4AB79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9f2b7-18e8-4dfa-9ea2-f3074aefe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76CCE-0188-4CB4-86F1-5204186E84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73080B-BE23-49F3-A951-22BA632A6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23</Pages>
  <Words>7119</Words>
  <Characters>41149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Model CR PW 2021</vt:lpstr>
    </vt:vector>
  </TitlesOfParts>
  <Company>Commonwealth of Massachusetts</Company>
  <LinksUpToDate>false</LinksUpToDate>
  <CharactersWithSpaces>48172</CharactersWithSpaces>
  <SharedDoc>false</SharedDoc>
  <HLinks>
    <vt:vector size="36" baseType="variant">
      <vt:variant>
        <vt:i4>8257658</vt:i4>
      </vt:variant>
      <vt:variant>
        <vt:i4>12</vt:i4>
      </vt:variant>
      <vt:variant>
        <vt:i4>0</vt:i4>
      </vt:variant>
      <vt:variant>
        <vt:i4>5</vt:i4>
      </vt:variant>
      <vt:variant>
        <vt:lpwstr>http://www.mass.gov/eea/agencies/dfg/dfw/natural-heritage/species-information-and-conservation/mesa-list/list-of-rare-species-in-massachusetts.html</vt:lpwstr>
      </vt:variant>
      <vt:variant>
        <vt:lpwstr/>
      </vt:variant>
      <vt:variant>
        <vt:i4>5898249</vt:i4>
      </vt:variant>
      <vt:variant>
        <vt:i4>9</vt:i4>
      </vt:variant>
      <vt:variant>
        <vt:i4>0</vt:i4>
      </vt:variant>
      <vt:variant>
        <vt:i4>5</vt:i4>
      </vt:variant>
      <vt:variant>
        <vt:lpwstr>http://www.mass.gov/eea/grants-and-tech-assistance/grants-and-loans/dcs/</vt:lpwstr>
      </vt:variant>
      <vt:variant>
        <vt:lpwstr/>
      </vt:variant>
      <vt:variant>
        <vt:i4>3932194</vt:i4>
      </vt:variant>
      <vt:variant>
        <vt:i4>6</vt:i4>
      </vt:variant>
      <vt:variant>
        <vt:i4>0</vt:i4>
      </vt:variant>
      <vt:variant>
        <vt:i4>5</vt:i4>
      </vt:variant>
      <vt:variant>
        <vt:lpwstr>http://www.mass.gov/eea/grants-and-tech-assistance/grants-and-loans/dcs/publications.htmlvisit</vt:lpwstr>
      </vt:variant>
      <vt:variant>
        <vt:lpwstr/>
      </vt:variant>
      <vt:variant>
        <vt:i4>2949183</vt:i4>
      </vt:variant>
      <vt:variant>
        <vt:i4>3</vt:i4>
      </vt:variant>
      <vt:variant>
        <vt:i4>0</vt:i4>
      </vt:variant>
      <vt:variant>
        <vt:i4>5</vt:i4>
      </vt:variant>
      <vt:variant>
        <vt:lpwstr>http://www.mass.gov/eea/agencies/massdep/water/approvals/drinking-water-forms.html</vt:lpwstr>
      </vt:variant>
      <vt:variant>
        <vt:lpwstr/>
      </vt:variant>
      <vt:variant>
        <vt:i4>393259</vt:i4>
      </vt:variant>
      <vt:variant>
        <vt:i4>0</vt:i4>
      </vt:variant>
      <vt:variant>
        <vt:i4>0</vt:i4>
      </vt:variant>
      <vt:variant>
        <vt:i4>5</vt:i4>
      </vt:variant>
      <vt:variant>
        <vt:lpwstr>http://www.mass.gov/eea/agencies/massdep/water/drinking/source-water-protection-for-drinking-water-supplies.html</vt:lpwstr>
      </vt:variant>
      <vt:variant>
        <vt:lpwstr>1</vt:lpwstr>
      </vt:variant>
      <vt:variant>
        <vt:i4>1835080</vt:i4>
      </vt:variant>
      <vt:variant>
        <vt:i4>0</vt:i4>
      </vt:variant>
      <vt:variant>
        <vt:i4>0</vt:i4>
      </vt:variant>
      <vt:variant>
        <vt:i4>5</vt:i4>
      </vt:variant>
      <vt:variant>
        <vt:lpwstr>http://www.mass.gov/eea/state-parks-beaches/land-use-and-management/land-conservation/massachusetts-conservation-tax-credit-program.html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CR PW 2021</dc:title>
  <dc:subject/>
  <dc:creator>CSarafinas</dc:creator>
  <cp:keywords/>
  <dc:description/>
  <cp:lastModifiedBy>Sarafinas-Hamilton, Catherine (DEP)</cp:lastModifiedBy>
  <cp:revision>23</cp:revision>
  <cp:lastPrinted>2021-07-23T15:33:00Z</cp:lastPrinted>
  <dcterms:created xsi:type="dcterms:W3CDTF">2023-03-13T17:25:00Z</dcterms:created>
  <dcterms:modified xsi:type="dcterms:W3CDTF">2023-03-21T14:07:00Z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0x010100E0D4E5AC1B0F1B4E86464E51672890CE</vt:lpwstr>
  </property>
</Properties>
</file>