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55AFF" w14:textId="07123139" w:rsidR="008C37CC" w:rsidDel="005E7018" w:rsidRDefault="008C37CC" w:rsidP="62D4EAAB">
      <w:pPr>
        <w:tabs>
          <w:tab w:val="num" w:pos="180"/>
        </w:tabs>
        <w:ind w:left="180" w:firstLine="180"/>
        <w:jc w:val="both"/>
      </w:pPr>
    </w:p>
    <w:tbl>
      <w:tblPr>
        <w:tblStyle w:val="TableGrid"/>
        <w:tblW w:w="0" w:type="auto"/>
        <w:tblLook w:val="04A0" w:firstRow="1" w:lastRow="0" w:firstColumn="1" w:lastColumn="0" w:noHBand="0" w:noVBand="1"/>
      </w:tblPr>
      <w:tblGrid>
        <w:gridCol w:w="3234"/>
        <w:gridCol w:w="3061"/>
        <w:gridCol w:w="3055"/>
      </w:tblGrid>
      <w:tr w:rsidR="00401802" w14:paraId="3E95E146" w14:textId="77777777" w:rsidTr="22BC27E4">
        <w:tc>
          <w:tcPr>
            <w:tcW w:w="3234" w:type="dxa"/>
            <w:shd w:val="clear" w:color="auto" w:fill="A5C9EB" w:themeFill="text2" w:themeFillTint="40"/>
          </w:tcPr>
          <w:p w14:paraId="6F36DAFF" w14:textId="22ABC505" w:rsidR="003D246D" w:rsidRPr="00C140FF" w:rsidRDefault="5BBAE5D6" w:rsidP="00FC69E2">
            <w:pPr>
              <w:jc w:val="both"/>
              <w:rPr>
                <w:rFonts w:ascii="Calibri" w:hAnsi="Calibri" w:cs="Calibri"/>
              </w:rPr>
            </w:pPr>
            <w:r w:rsidRPr="22BC27E4">
              <w:rPr>
                <w:rFonts w:ascii="Calibri" w:hAnsi="Calibri" w:cs="Calibri"/>
              </w:rPr>
              <w:t xml:space="preserve">Policy Name: </w:t>
            </w:r>
          </w:p>
        </w:tc>
        <w:tc>
          <w:tcPr>
            <w:tcW w:w="3061" w:type="dxa"/>
            <w:shd w:val="clear" w:color="auto" w:fill="A5C9EB" w:themeFill="text2" w:themeFillTint="40"/>
          </w:tcPr>
          <w:p w14:paraId="267C6B17" w14:textId="2E01E49A" w:rsidR="003D246D" w:rsidRPr="00C140FF" w:rsidRDefault="5BBAE5D6" w:rsidP="00FC69E2">
            <w:pPr>
              <w:jc w:val="both"/>
              <w:rPr>
                <w:rFonts w:ascii="Calibri" w:hAnsi="Calibri" w:cs="Calibri"/>
              </w:rPr>
            </w:pPr>
            <w:r w:rsidRPr="22BC27E4">
              <w:rPr>
                <w:rFonts w:ascii="Calibri" w:hAnsi="Calibri" w:cs="Calibri"/>
              </w:rPr>
              <w:t>Policy Number:</w:t>
            </w:r>
          </w:p>
        </w:tc>
        <w:tc>
          <w:tcPr>
            <w:tcW w:w="3055" w:type="dxa"/>
            <w:shd w:val="clear" w:color="auto" w:fill="A5C9EB" w:themeFill="text2" w:themeFillTint="40"/>
          </w:tcPr>
          <w:p w14:paraId="0E250DFA" w14:textId="3D7218D1" w:rsidR="003D246D" w:rsidRPr="00C140FF" w:rsidRDefault="5BBAE5D6" w:rsidP="00FC69E2">
            <w:pPr>
              <w:jc w:val="both"/>
              <w:rPr>
                <w:rFonts w:ascii="Calibri" w:hAnsi="Calibri" w:cs="Calibri"/>
              </w:rPr>
            </w:pPr>
            <w:r w:rsidRPr="22BC27E4">
              <w:rPr>
                <w:rFonts w:ascii="Calibri" w:hAnsi="Calibri" w:cs="Calibri"/>
              </w:rPr>
              <w:t>Pages:</w:t>
            </w:r>
          </w:p>
        </w:tc>
      </w:tr>
      <w:tr w:rsidR="002D144D" w14:paraId="03AFBCC9" w14:textId="77777777" w:rsidTr="22BC27E4">
        <w:tc>
          <w:tcPr>
            <w:tcW w:w="3234" w:type="dxa"/>
          </w:tcPr>
          <w:p w14:paraId="16F00FC7" w14:textId="35AF6920" w:rsidR="003D246D" w:rsidRPr="00C140FF" w:rsidRDefault="707FE5A2" w:rsidP="00FC69E2">
            <w:pPr>
              <w:jc w:val="both"/>
              <w:rPr>
                <w:rFonts w:ascii="Calibri" w:hAnsi="Calibri" w:cs="Calibri"/>
                <w:b/>
                <w:bCs/>
              </w:rPr>
            </w:pPr>
            <w:r w:rsidRPr="22BC27E4">
              <w:rPr>
                <w:rFonts w:ascii="Calibri" w:hAnsi="Calibri" w:cs="Calibri"/>
                <w:b/>
                <w:bCs/>
              </w:rPr>
              <w:t>Model Use of Force Policy</w:t>
            </w:r>
            <w:r w:rsidR="005B2DB3">
              <w:rPr>
                <w:rFonts w:ascii="Calibri" w:hAnsi="Calibri" w:cs="Calibri"/>
                <w:b/>
                <w:bCs/>
              </w:rPr>
              <w:t xml:space="preserve"> </w:t>
            </w:r>
          </w:p>
        </w:tc>
        <w:tc>
          <w:tcPr>
            <w:tcW w:w="3061" w:type="dxa"/>
          </w:tcPr>
          <w:p w14:paraId="1299F480" w14:textId="77777777" w:rsidR="003D246D" w:rsidRPr="00C140FF" w:rsidRDefault="003D246D" w:rsidP="00FC69E2">
            <w:pPr>
              <w:jc w:val="both"/>
              <w:rPr>
                <w:rFonts w:ascii="Calibri" w:hAnsi="Calibri" w:cs="Calibri"/>
                <w:b/>
                <w:bCs/>
              </w:rPr>
            </w:pPr>
          </w:p>
        </w:tc>
        <w:tc>
          <w:tcPr>
            <w:tcW w:w="3055" w:type="dxa"/>
          </w:tcPr>
          <w:p w14:paraId="3745969C" w14:textId="77777777" w:rsidR="003D246D" w:rsidRPr="00C140FF" w:rsidRDefault="003D246D" w:rsidP="00FC69E2">
            <w:pPr>
              <w:jc w:val="both"/>
              <w:rPr>
                <w:rFonts w:ascii="Calibri" w:hAnsi="Calibri" w:cs="Calibri"/>
                <w:b/>
                <w:bCs/>
              </w:rPr>
            </w:pPr>
          </w:p>
        </w:tc>
      </w:tr>
      <w:tr w:rsidR="007774DA" w14:paraId="42E055BF" w14:textId="77777777" w:rsidTr="22BC27E4">
        <w:tc>
          <w:tcPr>
            <w:tcW w:w="3234" w:type="dxa"/>
            <w:shd w:val="clear" w:color="auto" w:fill="A5C9EB" w:themeFill="text2" w:themeFillTint="40"/>
          </w:tcPr>
          <w:p w14:paraId="63F3E44E" w14:textId="403032B8" w:rsidR="005667D6" w:rsidRPr="003E22BC" w:rsidRDefault="674BE020" w:rsidP="00FC69E2">
            <w:pPr>
              <w:jc w:val="both"/>
              <w:rPr>
                <w:rFonts w:ascii="Calibri" w:hAnsi="Calibri" w:cs="Calibri"/>
              </w:rPr>
            </w:pPr>
            <w:r w:rsidRPr="22BC27E4">
              <w:rPr>
                <w:rFonts w:ascii="Calibri" w:hAnsi="Calibri" w:cs="Calibri"/>
              </w:rPr>
              <w:t>Subject Area:</w:t>
            </w:r>
          </w:p>
        </w:tc>
        <w:tc>
          <w:tcPr>
            <w:tcW w:w="6116" w:type="dxa"/>
            <w:gridSpan w:val="2"/>
            <w:shd w:val="clear" w:color="auto" w:fill="A5C9EB" w:themeFill="text2" w:themeFillTint="40"/>
          </w:tcPr>
          <w:p w14:paraId="1E8A836B" w14:textId="0C1A04AA" w:rsidR="005667D6" w:rsidRPr="003E22BC" w:rsidRDefault="674BE020" w:rsidP="00FC69E2">
            <w:pPr>
              <w:jc w:val="both"/>
              <w:rPr>
                <w:rFonts w:ascii="Calibri" w:hAnsi="Calibri" w:cs="Calibri"/>
              </w:rPr>
            </w:pPr>
            <w:r w:rsidRPr="22BC27E4">
              <w:rPr>
                <w:rFonts w:ascii="Calibri" w:hAnsi="Calibri" w:cs="Calibri"/>
              </w:rPr>
              <w:t>Reference/Notes</w:t>
            </w:r>
          </w:p>
        </w:tc>
      </w:tr>
      <w:tr w:rsidR="009A5C79" w14:paraId="2D916AD4" w14:textId="77777777" w:rsidTr="22BC27E4">
        <w:tc>
          <w:tcPr>
            <w:tcW w:w="3234" w:type="dxa"/>
          </w:tcPr>
          <w:p w14:paraId="33464ADE" w14:textId="77777777" w:rsidR="005667D6" w:rsidRPr="003E22BC" w:rsidRDefault="005667D6" w:rsidP="00FC69E2">
            <w:pPr>
              <w:jc w:val="both"/>
              <w:rPr>
                <w:rFonts w:ascii="Calibri" w:hAnsi="Calibri" w:cs="Calibri"/>
              </w:rPr>
            </w:pPr>
          </w:p>
        </w:tc>
        <w:tc>
          <w:tcPr>
            <w:tcW w:w="6116" w:type="dxa"/>
            <w:gridSpan w:val="2"/>
          </w:tcPr>
          <w:p w14:paraId="6F2B5E47" w14:textId="25341818" w:rsidR="00595C3A" w:rsidRPr="00BE225A" w:rsidRDefault="3F863C89" w:rsidP="00FC69E2">
            <w:pPr>
              <w:rPr>
                <w:rFonts w:ascii="Calibri" w:hAnsi="Calibri" w:cs="Calibri"/>
              </w:rPr>
            </w:pPr>
            <w:r w:rsidRPr="22BC27E4">
              <w:rPr>
                <w:rFonts w:ascii="Calibri" w:hAnsi="Calibri" w:cs="Calibri"/>
              </w:rPr>
              <w:t xml:space="preserve">MPAC Accreditation standards: </w:t>
            </w:r>
            <w:r w:rsidR="00E83588">
              <w:rPr>
                <w:rFonts w:ascii="Calibri" w:hAnsi="Calibri" w:cs="Calibri"/>
              </w:rPr>
              <w:t xml:space="preserve">1.1.0; </w:t>
            </w:r>
            <w:r w:rsidR="007C73B3">
              <w:rPr>
                <w:rFonts w:ascii="Calibri" w:hAnsi="Calibri" w:cs="Calibri"/>
              </w:rPr>
              <w:t xml:space="preserve">1.1.1; 1.1.2; </w:t>
            </w:r>
            <w:r w:rsidR="00322C25">
              <w:rPr>
                <w:rFonts w:ascii="Calibri" w:hAnsi="Calibri" w:cs="Calibri"/>
              </w:rPr>
              <w:t>1.1.</w:t>
            </w:r>
            <w:r w:rsidR="008440C0">
              <w:rPr>
                <w:rFonts w:ascii="Calibri" w:hAnsi="Calibri" w:cs="Calibri"/>
              </w:rPr>
              <w:t xml:space="preserve">3; 1.1.4; </w:t>
            </w:r>
            <w:r w:rsidR="00291BC3">
              <w:rPr>
                <w:rFonts w:ascii="Calibri" w:hAnsi="Calibri" w:cs="Calibri"/>
              </w:rPr>
              <w:t>1.1.5</w:t>
            </w:r>
            <w:r w:rsidR="00561D22">
              <w:rPr>
                <w:rFonts w:ascii="Calibri" w:hAnsi="Calibri" w:cs="Calibri"/>
              </w:rPr>
              <w:t>*</w:t>
            </w:r>
            <w:r w:rsidR="00291BC3">
              <w:rPr>
                <w:rFonts w:ascii="Calibri" w:hAnsi="Calibri" w:cs="Calibri"/>
              </w:rPr>
              <w:t>; 1.1.</w:t>
            </w:r>
            <w:proofErr w:type="gramStart"/>
            <w:r w:rsidR="00656581">
              <w:rPr>
                <w:rFonts w:ascii="Calibri" w:hAnsi="Calibri" w:cs="Calibri"/>
              </w:rPr>
              <w:t>6</w:t>
            </w:r>
            <w:r w:rsidR="009B2298">
              <w:rPr>
                <w:rFonts w:ascii="Calibri" w:hAnsi="Calibri" w:cs="Calibri"/>
              </w:rPr>
              <w:t>*</w:t>
            </w:r>
            <w:r w:rsidR="00656581">
              <w:rPr>
                <w:rFonts w:ascii="Calibri" w:hAnsi="Calibri" w:cs="Calibri"/>
              </w:rPr>
              <w:t>;</w:t>
            </w:r>
            <w:proofErr w:type="gramEnd"/>
            <w:r w:rsidR="00656581">
              <w:rPr>
                <w:rFonts w:ascii="Calibri" w:hAnsi="Calibri" w:cs="Calibri"/>
              </w:rPr>
              <w:t xml:space="preserve"> 1.1.7;</w:t>
            </w:r>
            <w:r w:rsidR="002E6F4F">
              <w:rPr>
                <w:rFonts w:ascii="Calibri" w:hAnsi="Calibri" w:cs="Calibri"/>
              </w:rPr>
              <w:t xml:space="preserve"> 1.1.8; 1.1.9; 1.1.10; 1.1.11</w:t>
            </w:r>
            <w:r w:rsidR="005F4099">
              <w:rPr>
                <w:rFonts w:ascii="Calibri" w:hAnsi="Calibri" w:cs="Calibri"/>
              </w:rPr>
              <w:t>;</w:t>
            </w:r>
            <w:r w:rsidR="00DB1286">
              <w:rPr>
                <w:rFonts w:ascii="Calibri" w:hAnsi="Calibri" w:cs="Calibri"/>
              </w:rPr>
              <w:t xml:space="preserve"> 1.1.12</w:t>
            </w:r>
            <w:r w:rsidR="00DB6129">
              <w:rPr>
                <w:rFonts w:ascii="Calibri" w:hAnsi="Calibri" w:cs="Calibri"/>
              </w:rPr>
              <w:t>*</w:t>
            </w:r>
            <w:r w:rsidR="00DB1286">
              <w:rPr>
                <w:rFonts w:ascii="Calibri" w:hAnsi="Calibri" w:cs="Calibri"/>
              </w:rPr>
              <w:t>;</w:t>
            </w:r>
            <w:r w:rsidR="005F4099">
              <w:rPr>
                <w:rFonts w:ascii="Calibri" w:hAnsi="Calibri" w:cs="Calibri"/>
              </w:rPr>
              <w:t xml:space="preserve"> </w:t>
            </w:r>
            <w:r w:rsidR="00F076A8">
              <w:rPr>
                <w:rFonts w:ascii="Calibri" w:hAnsi="Calibri" w:cs="Calibri"/>
              </w:rPr>
              <w:t>1.1.13; 1.1.14</w:t>
            </w:r>
            <w:r w:rsidR="009B2298">
              <w:rPr>
                <w:rFonts w:ascii="Calibri" w:hAnsi="Calibri" w:cs="Calibri"/>
              </w:rPr>
              <w:t xml:space="preserve"> (* indicates partially covered)</w:t>
            </w:r>
          </w:p>
          <w:p w14:paraId="2AB2EF41" w14:textId="7ED02D8D" w:rsidR="00BE225A" w:rsidRPr="003E22BC" w:rsidRDefault="3F863C89" w:rsidP="00FC69E2">
            <w:pPr>
              <w:jc w:val="both"/>
              <w:rPr>
                <w:rFonts w:ascii="Calibri" w:hAnsi="Calibri" w:cs="Calibri"/>
              </w:rPr>
            </w:pPr>
            <w:r w:rsidRPr="22BC27E4">
              <w:rPr>
                <w:rFonts w:ascii="Calibri" w:hAnsi="Calibri" w:cs="Calibri"/>
              </w:rPr>
              <w:t xml:space="preserve">CALEA </w:t>
            </w:r>
            <w:r w:rsidR="594FC396" w:rsidRPr="22BC27E4">
              <w:rPr>
                <w:rFonts w:ascii="Calibri" w:hAnsi="Calibri" w:cs="Calibri"/>
              </w:rPr>
              <w:t>Accreditation</w:t>
            </w:r>
            <w:r w:rsidRPr="22BC27E4">
              <w:rPr>
                <w:rFonts w:ascii="Calibri" w:hAnsi="Calibri" w:cs="Calibri"/>
              </w:rPr>
              <w:t xml:space="preserve"> Standards:</w:t>
            </w:r>
            <w:r w:rsidR="4D9D3C1C" w:rsidRPr="22BC27E4">
              <w:rPr>
                <w:rFonts w:ascii="Calibri" w:hAnsi="Calibri" w:cs="Calibri"/>
              </w:rPr>
              <w:t xml:space="preserve"> </w:t>
            </w:r>
            <w:r w:rsidR="3136BE38" w:rsidRPr="22BC27E4">
              <w:rPr>
                <w:rFonts w:ascii="Calibri" w:hAnsi="Calibri" w:cs="Calibri"/>
              </w:rPr>
              <w:t>4.2.1; 4.2.2; 4.2.3</w:t>
            </w:r>
            <w:r w:rsidR="1965DED4" w:rsidRPr="22BC27E4">
              <w:rPr>
                <w:rFonts w:ascii="Calibri" w:hAnsi="Calibri" w:cs="Calibri"/>
              </w:rPr>
              <w:t>; 4.2.4</w:t>
            </w:r>
          </w:p>
        </w:tc>
      </w:tr>
      <w:tr w:rsidR="007774DA" w14:paraId="134880E2" w14:textId="77777777" w:rsidTr="22BC27E4">
        <w:tc>
          <w:tcPr>
            <w:tcW w:w="3234" w:type="dxa"/>
            <w:shd w:val="clear" w:color="auto" w:fill="A5C9EB" w:themeFill="text2" w:themeFillTint="40"/>
          </w:tcPr>
          <w:p w14:paraId="3EBC152B" w14:textId="5FDE4F9C" w:rsidR="005667D6" w:rsidRPr="003E22BC" w:rsidRDefault="49B700D3" w:rsidP="00FC69E2">
            <w:pPr>
              <w:jc w:val="both"/>
              <w:rPr>
                <w:rFonts w:ascii="Calibri" w:hAnsi="Calibri" w:cs="Calibri"/>
              </w:rPr>
            </w:pPr>
            <w:r w:rsidRPr="22BC27E4">
              <w:rPr>
                <w:rFonts w:ascii="Calibri" w:hAnsi="Calibri" w:cs="Calibri"/>
              </w:rPr>
              <w:t>Effective Date:</w:t>
            </w:r>
          </w:p>
        </w:tc>
        <w:tc>
          <w:tcPr>
            <w:tcW w:w="6116" w:type="dxa"/>
            <w:gridSpan w:val="2"/>
            <w:shd w:val="clear" w:color="auto" w:fill="A5C9EB" w:themeFill="text2" w:themeFillTint="40"/>
          </w:tcPr>
          <w:p w14:paraId="5084D768" w14:textId="0662234E" w:rsidR="005667D6" w:rsidRPr="003E22BC" w:rsidRDefault="49B700D3" w:rsidP="00FC69E2">
            <w:pPr>
              <w:jc w:val="both"/>
              <w:rPr>
                <w:rFonts w:ascii="Calibri" w:hAnsi="Calibri" w:cs="Calibri"/>
              </w:rPr>
            </w:pPr>
            <w:r w:rsidRPr="22BC27E4">
              <w:rPr>
                <w:rFonts w:ascii="Calibri" w:hAnsi="Calibri" w:cs="Calibri"/>
              </w:rPr>
              <w:t>Issuing Authority</w:t>
            </w:r>
          </w:p>
        </w:tc>
      </w:tr>
      <w:tr w:rsidR="009A5C79" w14:paraId="6B306E58" w14:textId="77777777" w:rsidTr="22BC27E4">
        <w:tc>
          <w:tcPr>
            <w:tcW w:w="3234" w:type="dxa"/>
          </w:tcPr>
          <w:p w14:paraId="5F85183F" w14:textId="56E8D346" w:rsidR="005667D6" w:rsidRPr="003E22BC" w:rsidRDefault="005667D6" w:rsidP="00FC69E2">
            <w:pPr>
              <w:jc w:val="both"/>
              <w:rPr>
                <w:rFonts w:ascii="Calibri" w:hAnsi="Calibri" w:cs="Calibri"/>
              </w:rPr>
            </w:pPr>
          </w:p>
        </w:tc>
        <w:tc>
          <w:tcPr>
            <w:tcW w:w="6116" w:type="dxa"/>
            <w:gridSpan w:val="2"/>
          </w:tcPr>
          <w:p w14:paraId="100000EE" w14:textId="77777777" w:rsidR="005667D6" w:rsidRPr="003E22BC" w:rsidRDefault="005667D6" w:rsidP="00FC69E2">
            <w:pPr>
              <w:jc w:val="both"/>
              <w:rPr>
                <w:rFonts w:ascii="Calibri" w:hAnsi="Calibri" w:cs="Calibri"/>
              </w:rPr>
            </w:pPr>
          </w:p>
        </w:tc>
      </w:tr>
      <w:tr w:rsidR="007774DA" w14:paraId="369E0D91" w14:textId="77777777" w:rsidTr="22BC27E4">
        <w:tc>
          <w:tcPr>
            <w:tcW w:w="3234" w:type="dxa"/>
            <w:shd w:val="clear" w:color="auto" w:fill="A5C9EB" w:themeFill="text2" w:themeFillTint="40"/>
          </w:tcPr>
          <w:p w14:paraId="3C06158A" w14:textId="57DE6902" w:rsidR="005667D6" w:rsidRPr="003E22BC" w:rsidRDefault="49B700D3" w:rsidP="00FC69E2">
            <w:pPr>
              <w:jc w:val="both"/>
              <w:rPr>
                <w:rFonts w:ascii="Calibri" w:hAnsi="Calibri" w:cs="Calibri"/>
              </w:rPr>
            </w:pPr>
            <w:r w:rsidRPr="22BC27E4">
              <w:rPr>
                <w:rFonts w:ascii="Calibri" w:hAnsi="Calibri" w:cs="Calibri"/>
              </w:rPr>
              <w:t>Scheduled Reevaluation Date:</w:t>
            </w:r>
          </w:p>
        </w:tc>
        <w:tc>
          <w:tcPr>
            <w:tcW w:w="6116" w:type="dxa"/>
            <w:gridSpan w:val="2"/>
            <w:shd w:val="clear" w:color="auto" w:fill="A5C9EB" w:themeFill="text2" w:themeFillTint="40"/>
          </w:tcPr>
          <w:p w14:paraId="50751471" w14:textId="7DE333C1" w:rsidR="005667D6" w:rsidRPr="003E22BC" w:rsidRDefault="49B700D3" w:rsidP="00FC69E2">
            <w:pPr>
              <w:jc w:val="both"/>
              <w:rPr>
                <w:rFonts w:ascii="Calibri" w:hAnsi="Calibri" w:cs="Calibri"/>
              </w:rPr>
            </w:pPr>
            <w:r w:rsidRPr="22BC27E4">
              <w:rPr>
                <w:rFonts w:ascii="Calibri" w:hAnsi="Calibri" w:cs="Calibri"/>
              </w:rPr>
              <w:t>Previously Issued Dates:</w:t>
            </w:r>
          </w:p>
        </w:tc>
      </w:tr>
      <w:tr w:rsidR="009A5C79" w14:paraId="4EF06DE1" w14:textId="77777777" w:rsidTr="22BC27E4">
        <w:tc>
          <w:tcPr>
            <w:tcW w:w="3234" w:type="dxa"/>
          </w:tcPr>
          <w:p w14:paraId="687B3755" w14:textId="7DF5D332" w:rsidR="005667D6" w:rsidRPr="003E22BC" w:rsidRDefault="005667D6" w:rsidP="00FC69E2">
            <w:pPr>
              <w:jc w:val="both"/>
              <w:rPr>
                <w:rFonts w:ascii="Calibri" w:hAnsi="Calibri" w:cs="Calibri"/>
              </w:rPr>
            </w:pPr>
          </w:p>
        </w:tc>
        <w:tc>
          <w:tcPr>
            <w:tcW w:w="6116" w:type="dxa"/>
            <w:gridSpan w:val="2"/>
          </w:tcPr>
          <w:p w14:paraId="5A06B8E7" w14:textId="77777777" w:rsidR="005667D6" w:rsidRPr="003E22BC" w:rsidRDefault="005667D6" w:rsidP="00FC69E2">
            <w:pPr>
              <w:jc w:val="both"/>
              <w:rPr>
                <w:rFonts w:ascii="Calibri" w:hAnsi="Calibri" w:cs="Calibri"/>
              </w:rPr>
            </w:pPr>
          </w:p>
        </w:tc>
      </w:tr>
    </w:tbl>
    <w:p w14:paraId="47DE6A9E" w14:textId="2D46E53C" w:rsidR="008C37CC" w:rsidRPr="00E17FCA" w:rsidRDefault="00184FC0" w:rsidP="00FC69E2">
      <w:pPr>
        <w:jc w:val="both"/>
        <w:rPr>
          <w:rFonts w:ascii="Calibri" w:hAnsi="Calibri" w:cs="Calibri"/>
          <w:i/>
          <w:iCs/>
          <w:sz w:val="20"/>
          <w:szCs w:val="20"/>
        </w:rPr>
      </w:pPr>
      <w:r w:rsidRPr="6486FBC5">
        <w:rPr>
          <w:rFonts w:ascii="Calibri" w:hAnsi="Calibri" w:cs="Calibri"/>
          <w:i/>
          <w:iCs/>
          <w:sz w:val="20"/>
          <w:szCs w:val="20"/>
        </w:rPr>
        <w:t xml:space="preserve">This </w:t>
      </w:r>
      <w:r w:rsidR="00E17FCA" w:rsidRPr="6486FBC5">
        <w:rPr>
          <w:rFonts w:ascii="Calibri" w:hAnsi="Calibri" w:cs="Calibri"/>
          <w:i/>
          <w:iCs/>
          <w:sz w:val="20"/>
          <w:szCs w:val="20"/>
        </w:rPr>
        <w:t>General</w:t>
      </w:r>
      <w:r w:rsidRPr="6486FBC5">
        <w:rPr>
          <w:rFonts w:ascii="Calibri" w:hAnsi="Calibri" w:cs="Calibri"/>
          <w:i/>
          <w:iCs/>
          <w:sz w:val="20"/>
          <w:szCs w:val="20"/>
        </w:rPr>
        <w:t xml:space="preserve"> Order is for departmental use only and does not apply in any criminal or civil </w:t>
      </w:r>
      <w:proofErr w:type="gramStart"/>
      <w:r w:rsidRPr="6486FBC5">
        <w:rPr>
          <w:rFonts w:ascii="Calibri" w:hAnsi="Calibri" w:cs="Calibri"/>
          <w:i/>
          <w:iCs/>
          <w:sz w:val="20"/>
          <w:szCs w:val="20"/>
        </w:rPr>
        <w:t>proceeding</w:t>
      </w:r>
      <w:proofErr w:type="gramEnd"/>
      <w:r w:rsidRPr="6486FBC5">
        <w:rPr>
          <w:rFonts w:ascii="Calibri" w:hAnsi="Calibri" w:cs="Calibri"/>
          <w:i/>
          <w:iCs/>
          <w:sz w:val="20"/>
          <w:szCs w:val="20"/>
        </w:rPr>
        <w:t>.</w:t>
      </w:r>
      <w:r w:rsidR="23455DD2" w:rsidRPr="6486FBC5">
        <w:rPr>
          <w:rFonts w:ascii="Calibri" w:hAnsi="Calibri" w:cs="Calibri"/>
          <w:i/>
          <w:iCs/>
          <w:sz w:val="20"/>
          <w:szCs w:val="20"/>
        </w:rPr>
        <w:t xml:space="preserve"> </w:t>
      </w:r>
      <w:r w:rsidRPr="6486FBC5">
        <w:rPr>
          <w:rFonts w:ascii="Calibri" w:hAnsi="Calibri" w:cs="Calibri"/>
          <w:i/>
          <w:iCs/>
          <w:sz w:val="20"/>
          <w:szCs w:val="20"/>
        </w:rPr>
        <w:t xml:space="preserve">This general order should not be </w:t>
      </w:r>
      <w:r w:rsidR="00E17FCA" w:rsidRPr="6486FBC5">
        <w:rPr>
          <w:rFonts w:ascii="Calibri" w:hAnsi="Calibri" w:cs="Calibri"/>
          <w:i/>
          <w:iCs/>
          <w:sz w:val="20"/>
          <w:szCs w:val="20"/>
        </w:rPr>
        <w:t>construed</w:t>
      </w:r>
      <w:r w:rsidR="0050161D" w:rsidRPr="6486FBC5">
        <w:rPr>
          <w:rFonts w:ascii="Calibri" w:hAnsi="Calibri" w:cs="Calibri"/>
          <w:i/>
          <w:iCs/>
          <w:sz w:val="20"/>
          <w:szCs w:val="20"/>
        </w:rPr>
        <w:t xml:space="preserve"> as creati</w:t>
      </w:r>
      <w:r w:rsidR="00E17FCA" w:rsidRPr="6486FBC5">
        <w:rPr>
          <w:rFonts w:ascii="Calibri" w:hAnsi="Calibri" w:cs="Calibri"/>
          <w:i/>
          <w:iCs/>
          <w:sz w:val="20"/>
          <w:szCs w:val="20"/>
        </w:rPr>
        <w:t>o</w:t>
      </w:r>
      <w:r w:rsidR="0050161D" w:rsidRPr="6486FBC5">
        <w:rPr>
          <w:rFonts w:ascii="Calibri" w:hAnsi="Calibri" w:cs="Calibri"/>
          <w:i/>
          <w:iCs/>
          <w:sz w:val="20"/>
          <w:szCs w:val="20"/>
        </w:rPr>
        <w:t>n of</w:t>
      </w:r>
      <w:r w:rsidR="00E17FCA" w:rsidRPr="6486FBC5">
        <w:rPr>
          <w:rFonts w:ascii="Calibri" w:hAnsi="Calibri" w:cs="Calibri"/>
          <w:i/>
          <w:iCs/>
          <w:sz w:val="20"/>
          <w:szCs w:val="20"/>
        </w:rPr>
        <w:t xml:space="preserve"> </w:t>
      </w:r>
      <w:r w:rsidR="0050161D" w:rsidRPr="6486FBC5">
        <w:rPr>
          <w:rFonts w:ascii="Calibri" w:hAnsi="Calibri" w:cs="Calibri"/>
          <w:i/>
          <w:iCs/>
          <w:sz w:val="20"/>
          <w:szCs w:val="20"/>
        </w:rPr>
        <w:t>a higher legal standard of safety or care in any evidentiary sense with respect to third party claims.</w:t>
      </w:r>
      <w:r w:rsidR="58C0A4D7" w:rsidRPr="6486FBC5">
        <w:rPr>
          <w:rFonts w:ascii="Calibri" w:hAnsi="Calibri" w:cs="Calibri"/>
          <w:i/>
          <w:iCs/>
          <w:sz w:val="20"/>
          <w:szCs w:val="20"/>
        </w:rPr>
        <w:t xml:space="preserve"> </w:t>
      </w:r>
      <w:r w:rsidR="0050161D" w:rsidRPr="6486FBC5">
        <w:rPr>
          <w:rFonts w:ascii="Calibri" w:hAnsi="Calibri" w:cs="Calibri"/>
          <w:i/>
          <w:iCs/>
          <w:sz w:val="20"/>
          <w:szCs w:val="20"/>
        </w:rPr>
        <w:t xml:space="preserve">Violations of this General </w:t>
      </w:r>
      <w:r w:rsidR="003728C6" w:rsidRPr="6486FBC5">
        <w:rPr>
          <w:rFonts w:ascii="Calibri" w:hAnsi="Calibri" w:cs="Calibri"/>
          <w:i/>
          <w:iCs/>
          <w:sz w:val="20"/>
          <w:szCs w:val="20"/>
        </w:rPr>
        <w:t>O</w:t>
      </w:r>
      <w:r w:rsidR="0050161D" w:rsidRPr="6486FBC5">
        <w:rPr>
          <w:rFonts w:ascii="Calibri" w:hAnsi="Calibri" w:cs="Calibri"/>
          <w:i/>
          <w:iCs/>
          <w:sz w:val="20"/>
          <w:szCs w:val="20"/>
        </w:rPr>
        <w:t>rder will only form the basis for departmental administrative sanctions. Violations of law will form the basis for civ</w:t>
      </w:r>
      <w:r w:rsidR="003728C6" w:rsidRPr="6486FBC5">
        <w:rPr>
          <w:rFonts w:ascii="Calibri" w:hAnsi="Calibri" w:cs="Calibri"/>
          <w:i/>
          <w:iCs/>
          <w:sz w:val="20"/>
          <w:szCs w:val="20"/>
        </w:rPr>
        <w:t>i</w:t>
      </w:r>
      <w:r w:rsidR="0050161D" w:rsidRPr="6486FBC5">
        <w:rPr>
          <w:rFonts w:ascii="Calibri" w:hAnsi="Calibri" w:cs="Calibri"/>
          <w:i/>
          <w:iCs/>
          <w:sz w:val="20"/>
          <w:szCs w:val="20"/>
        </w:rPr>
        <w:t>l and cri</w:t>
      </w:r>
      <w:r w:rsidR="003728C6" w:rsidRPr="6486FBC5">
        <w:rPr>
          <w:rFonts w:ascii="Calibri" w:hAnsi="Calibri" w:cs="Calibri"/>
          <w:i/>
          <w:iCs/>
          <w:sz w:val="20"/>
          <w:szCs w:val="20"/>
        </w:rPr>
        <w:t>m</w:t>
      </w:r>
      <w:r w:rsidR="0050161D" w:rsidRPr="6486FBC5">
        <w:rPr>
          <w:rFonts w:ascii="Calibri" w:hAnsi="Calibri" w:cs="Calibri"/>
          <w:i/>
          <w:iCs/>
          <w:sz w:val="20"/>
          <w:szCs w:val="20"/>
        </w:rPr>
        <w:t>inal sanctions in a recognized judicial setting.</w:t>
      </w:r>
    </w:p>
    <w:p w14:paraId="2A15314E" w14:textId="77777777" w:rsidR="00595C3A" w:rsidRPr="008C37CC" w:rsidRDefault="00595C3A" w:rsidP="00132182">
      <w:pPr>
        <w:jc w:val="both"/>
        <w:rPr>
          <w:rFonts w:ascii="Calibri" w:hAnsi="Calibri" w:cs="Calibri"/>
          <w:b/>
          <w:bCs/>
        </w:rPr>
      </w:pPr>
    </w:p>
    <w:p w14:paraId="693A4B7C" w14:textId="10E418D4" w:rsidR="008C37CC" w:rsidRPr="005A14FD" w:rsidRDefault="008C37CC" w:rsidP="00132182">
      <w:pPr>
        <w:pStyle w:val="Heading1"/>
        <w:keepNext w:val="0"/>
        <w:keepLines w:val="0"/>
        <w:numPr>
          <w:ilvl w:val="0"/>
          <w:numId w:val="49"/>
        </w:numPr>
        <w:spacing w:before="0" w:after="0"/>
        <w:rPr>
          <w:rFonts w:ascii="Calibri" w:hAnsi="Calibri" w:cs="Calibri"/>
          <w:b/>
          <w:bCs/>
          <w:color w:val="auto"/>
          <w:sz w:val="24"/>
          <w:szCs w:val="24"/>
        </w:rPr>
      </w:pPr>
      <w:bookmarkStart w:id="0" w:name="_Toc215755703"/>
      <w:bookmarkStart w:id="1" w:name="_Hlk211417851"/>
      <w:r w:rsidRPr="005A14FD">
        <w:rPr>
          <w:rFonts w:ascii="Calibri" w:hAnsi="Calibri" w:cs="Calibri"/>
          <w:b/>
          <w:bCs/>
          <w:color w:val="auto"/>
          <w:sz w:val="24"/>
          <w:szCs w:val="24"/>
        </w:rPr>
        <w:t>PURPOSE</w:t>
      </w:r>
      <w:bookmarkEnd w:id="0"/>
    </w:p>
    <w:p w14:paraId="7C6EB18E" w14:textId="77777777" w:rsidR="008C37CC" w:rsidRPr="005A14FD" w:rsidRDefault="008C37CC" w:rsidP="00132182">
      <w:pPr>
        <w:jc w:val="both"/>
        <w:rPr>
          <w:rFonts w:ascii="Calibri" w:hAnsi="Calibri" w:cs="Calibri"/>
        </w:rPr>
      </w:pPr>
    </w:p>
    <w:p w14:paraId="3D9E88CD" w14:textId="05222A03" w:rsidR="008C37CC" w:rsidRPr="005A14FD" w:rsidRDefault="008C37CC" w:rsidP="00132182">
      <w:pPr>
        <w:jc w:val="both"/>
        <w:rPr>
          <w:rFonts w:ascii="Calibri" w:hAnsi="Calibri" w:cs="Calibri"/>
          <w:b/>
          <w:bCs/>
        </w:rPr>
      </w:pPr>
      <w:r w:rsidRPr="005A14FD">
        <w:rPr>
          <w:rFonts w:ascii="Calibri" w:hAnsi="Calibri" w:cs="Calibri"/>
        </w:rPr>
        <w:t>To establish [insert agency name] guidelines and limitations concerning the use of force.</w:t>
      </w:r>
      <w:r w:rsidR="00A77EEA" w:rsidRPr="005A14FD">
        <w:rPr>
          <w:rFonts w:ascii="Calibri" w:hAnsi="Calibri" w:cs="Calibri"/>
        </w:rPr>
        <w:t xml:space="preserve"> </w:t>
      </w:r>
    </w:p>
    <w:p w14:paraId="05F2EFD3" w14:textId="77777777" w:rsidR="008C37CC" w:rsidRPr="005A14FD" w:rsidRDefault="008C37CC" w:rsidP="00132182">
      <w:pPr>
        <w:jc w:val="both"/>
        <w:rPr>
          <w:rFonts w:ascii="Calibri" w:hAnsi="Calibri" w:cs="Calibri"/>
        </w:rPr>
      </w:pPr>
    </w:p>
    <w:p w14:paraId="7DEA0177" w14:textId="6FA4962E" w:rsidR="008C37CC" w:rsidRPr="005A14FD" w:rsidRDefault="008C37CC" w:rsidP="00132182">
      <w:pPr>
        <w:pStyle w:val="Heading1"/>
        <w:keepNext w:val="0"/>
        <w:keepLines w:val="0"/>
        <w:numPr>
          <w:ilvl w:val="0"/>
          <w:numId w:val="49"/>
        </w:numPr>
        <w:spacing w:before="0" w:after="0"/>
        <w:rPr>
          <w:rFonts w:ascii="Calibri" w:hAnsi="Calibri" w:cs="Calibri"/>
          <w:b/>
          <w:bCs/>
          <w:color w:val="auto"/>
          <w:sz w:val="24"/>
          <w:szCs w:val="24"/>
        </w:rPr>
      </w:pPr>
      <w:bookmarkStart w:id="2" w:name="_Toc215755704"/>
      <w:r w:rsidRPr="005A14FD">
        <w:rPr>
          <w:rFonts w:ascii="Calibri" w:hAnsi="Calibri" w:cs="Calibri"/>
          <w:b/>
          <w:bCs/>
          <w:color w:val="auto"/>
          <w:sz w:val="24"/>
          <w:szCs w:val="24"/>
        </w:rPr>
        <w:t>POLICY</w:t>
      </w:r>
      <w:bookmarkEnd w:id="2"/>
    </w:p>
    <w:p w14:paraId="154740AC" w14:textId="77777777" w:rsidR="008C37CC" w:rsidRPr="005A14FD" w:rsidRDefault="008C37CC" w:rsidP="00132182">
      <w:pPr>
        <w:jc w:val="both"/>
        <w:rPr>
          <w:rFonts w:ascii="Calibri" w:hAnsi="Calibri" w:cs="Calibri"/>
        </w:rPr>
      </w:pPr>
    </w:p>
    <w:p w14:paraId="18373BB8" w14:textId="00215867" w:rsidR="006E055C" w:rsidRPr="00A80B21" w:rsidRDefault="18689F51" w:rsidP="00055AC4">
      <w:pPr>
        <w:pStyle w:val="ListParagraph"/>
        <w:numPr>
          <w:ilvl w:val="0"/>
          <w:numId w:val="6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rPr>
      </w:pPr>
      <w:r w:rsidRPr="1F763307">
        <w:rPr>
          <w:rFonts w:ascii="Calibri" w:hAnsi="Calibri" w:cs="Calibri"/>
        </w:rPr>
        <w:t>The [insert agency name] values the sanctity of life and bodily integrity of all individuals.</w:t>
      </w:r>
      <w:r w:rsidR="57451F90" w:rsidRPr="1F763307">
        <w:rPr>
          <w:rFonts w:ascii="Calibri" w:hAnsi="Calibri" w:cs="Calibri"/>
        </w:rPr>
        <w:t xml:space="preserve"> </w:t>
      </w:r>
      <w:r w:rsidRPr="1F763307">
        <w:rPr>
          <w:rFonts w:ascii="Calibri" w:hAnsi="Calibri" w:cs="Calibri"/>
        </w:rPr>
        <w:t>The [insert agency name] prioritizes the dignified and respectful treatment of all members of the public, as well as the safety of officers.</w:t>
      </w:r>
      <w:r w:rsidR="559E0154" w:rsidRPr="1F763307">
        <w:rPr>
          <w:rFonts w:ascii="Calibri" w:hAnsi="Calibri" w:cs="Calibri"/>
        </w:rPr>
        <w:t xml:space="preserve"> </w:t>
      </w:r>
      <w:r w:rsidRPr="1F763307">
        <w:rPr>
          <w:rFonts w:ascii="Calibri" w:hAnsi="Calibri" w:cs="Calibri"/>
        </w:rPr>
        <w:t>In accordance with these principles, the [insert agency name] and its officers shall implement this policy and sub-policies in a manner that is fair and unbiased</w:t>
      </w:r>
      <w:r w:rsidR="00A42316">
        <w:rPr>
          <w:rFonts w:ascii="Calibri" w:hAnsi="Calibri" w:cs="Calibri"/>
        </w:rPr>
        <w:t xml:space="preserve"> consistent with M.G.L. c. </w:t>
      </w:r>
      <w:r w:rsidR="005B6EBE">
        <w:rPr>
          <w:rFonts w:ascii="Calibri" w:hAnsi="Calibri" w:cs="Calibri"/>
        </w:rPr>
        <w:t xml:space="preserve">6E, </w:t>
      </w:r>
      <w:r w:rsidR="009443B2">
        <w:rPr>
          <w:rFonts w:ascii="Calibri" w:hAnsi="Calibri" w:cs="Calibri"/>
        </w:rPr>
        <w:t>§1</w:t>
      </w:r>
      <w:r w:rsidRPr="1F763307">
        <w:rPr>
          <w:rFonts w:ascii="Calibri" w:hAnsi="Calibri" w:cs="Calibri"/>
        </w:rPr>
        <w:t>. </w:t>
      </w:r>
    </w:p>
    <w:p w14:paraId="44E35ACC" w14:textId="4645833C" w:rsidR="474312F2" w:rsidRPr="00A80B21" w:rsidRDefault="474312F2" w:rsidP="00132182">
      <w:pPr>
        <w:tabs>
          <w:tab w:val="left" w:pos="0"/>
          <w:tab w:val="left" w:pos="1350"/>
        </w:tabs>
        <w:jc w:val="both"/>
        <w:rPr>
          <w:rFonts w:ascii="Calibri" w:hAnsi="Calibri" w:cs="Calibri"/>
        </w:rPr>
      </w:pPr>
    </w:p>
    <w:p w14:paraId="06405E20" w14:textId="2A5FEBD2" w:rsidR="006E055C" w:rsidRDefault="18689F51" w:rsidP="1F763307">
      <w:pPr>
        <w:pStyle w:val="ListParagraph"/>
        <w:numPr>
          <w:ilvl w:val="0"/>
          <w:numId w:val="66"/>
        </w:numPr>
        <w:tabs>
          <w:tab w:val="left" w:pos="0"/>
          <w:tab w:val="left" w:pos="1350"/>
        </w:tabs>
        <w:jc w:val="both"/>
        <w:rPr>
          <w:rFonts w:ascii="Calibri" w:hAnsi="Calibri" w:cs="Calibri"/>
        </w:rPr>
      </w:pPr>
      <w:r w:rsidRPr="1F763307">
        <w:rPr>
          <w:rFonts w:ascii="Calibri" w:hAnsi="Calibri" w:cs="Calibri"/>
        </w:rPr>
        <w:t>Officers shall seek to de-escalate and gain the voluntary compliance of individuals at all safe and feasible opportunities.</w:t>
      </w:r>
      <w:r w:rsidR="0F335C40" w:rsidRPr="1F763307">
        <w:rPr>
          <w:rFonts w:ascii="Calibri" w:hAnsi="Calibri" w:cs="Calibri"/>
        </w:rPr>
        <w:t xml:space="preserve"> </w:t>
      </w:r>
      <w:r w:rsidRPr="1F763307">
        <w:rPr>
          <w:rFonts w:ascii="Calibri" w:hAnsi="Calibri" w:cs="Calibri"/>
        </w:rPr>
        <w:t xml:space="preserve">If force is warranted, officers shall use only the amount of force </w:t>
      </w:r>
      <w:r w:rsidR="7A2BD8AF" w:rsidRPr="1F763307">
        <w:rPr>
          <w:rFonts w:ascii="Calibri" w:hAnsi="Calibri" w:cs="Calibri"/>
        </w:rPr>
        <w:t xml:space="preserve">that is necessary and </w:t>
      </w:r>
      <w:r w:rsidRPr="1F763307">
        <w:rPr>
          <w:rFonts w:ascii="Calibri" w:hAnsi="Calibri" w:cs="Calibri"/>
        </w:rPr>
        <w:t>objectively reasonable to accomplish lawful objectives and proportionate to the resistance or threat encountered.</w:t>
      </w:r>
      <w:r w:rsidR="514BACA3" w:rsidRPr="1F763307">
        <w:rPr>
          <w:rFonts w:ascii="Calibri" w:hAnsi="Calibri" w:cs="Calibri"/>
        </w:rPr>
        <w:t xml:space="preserve">  </w:t>
      </w:r>
      <w:r w:rsidRPr="1F763307">
        <w:rPr>
          <w:rFonts w:ascii="Calibri" w:hAnsi="Calibri" w:cs="Calibri"/>
        </w:rPr>
        <w:t> </w:t>
      </w:r>
    </w:p>
    <w:p w14:paraId="2956F552" w14:textId="77777777" w:rsidR="00732F84" w:rsidRPr="00C67DE8" w:rsidRDefault="00732F84" w:rsidP="00C67DE8">
      <w:pPr>
        <w:tabs>
          <w:tab w:val="left" w:pos="0"/>
          <w:tab w:val="left" w:pos="1350"/>
        </w:tabs>
        <w:jc w:val="both"/>
        <w:rPr>
          <w:rFonts w:ascii="Calibri" w:hAnsi="Calibri" w:cs="Calibri"/>
        </w:rPr>
      </w:pPr>
    </w:p>
    <w:p w14:paraId="6E679CB5" w14:textId="52A405BB" w:rsidR="006E055C" w:rsidRPr="00C67DE8" w:rsidRDefault="18689F51" w:rsidP="00055AC4">
      <w:pPr>
        <w:pStyle w:val="ListParagraph"/>
        <w:numPr>
          <w:ilvl w:val="0"/>
          <w:numId w:val="66"/>
        </w:numPr>
        <w:tabs>
          <w:tab w:val="left" w:pos="0"/>
          <w:tab w:val="left" w:pos="1350"/>
        </w:tabs>
        <w:jc w:val="both"/>
        <w:rPr>
          <w:rFonts w:ascii="Calibri" w:hAnsi="Calibri" w:cs="Calibri"/>
        </w:rPr>
      </w:pPr>
      <w:r w:rsidRPr="1F763307">
        <w:rPr>
          <w:rFonts w:ascii="Calibri" w:hAnsi="Calibri" w:cs="Calibri"/>
        </w:rPr>
        <w:t>There is a compelling public interest that officers’ use of force complies with the law.</w:t>
      </w:r>
      <w:r w:rsidR="7371A401" w:rsidRPr="1F763307">
        <w:rPr>
          <w:rFonts w:ascii="Calibri" w:hAnsi="Calibri" w:cs="Calibri"/>
        </w:rPr>
        <w:t xml:space="preserve"> </w:t>
      </w:r>
      <w:r w:rsidRPr="1F763307">
        <w:rPr>
          <w:rFonts w:ascii="Calibri" w:hAnsi="Calibri" w:cs="Calibri"/>
        </w:rPr>
        <w:t>Officers who use</w:t>
      </w:r>
      <w:r w:rsidRPr="1F763307" w:rsidDel="002B3C10">
        <w:rPr>
          <w:rFonts w:ascii="Calibri" w:hAnsi="Calibri" w:cs="Calibri"/>
        </w:rPr>
        <w:t xml:space="preserve"> </w:t>
      </w:r>
      <w:r w:rsidRPr="1F763307">
        <w:rPr>
          <w:rFonts w:ascii="Calibri" w:hAnsi="Calibri" w:cs="Calibri"/>
        </w:rPr>
        <w:t>excessive force degrade the confidence of the community that they serve, undermine the legitimacy of a</w:t>
      </w:r>
      <w:r w:rsidR="009B491B">
        <w:rPr>
          <w:rFonts w:ascii="Calibri" w:hAnsi="Calibri" w:cs="Calibri"/>
        </w:rPr>
        <w:t>n</w:t>
      </w:r>
      <w:r w:rsidRPr="1F763307">
        <w:rPr>
          <w:rFonts w:ascii="Calibri" w:hAnsi="Calibri" w:cs="Calibri"/>
        </w:rPr>
        <w:t xml:space="preserve"> </w:t>
      </w:r>
      <w:r w:rsidRPr="3536C78F">
        <w:rPr>
          <w:rFonts w:ascii="Calibri" w:hAnsi="Calibri" w:cs="Calibri"/>
        </w:rPr>
        <w:t>officer’s</w:t>
      </w:r>
      <w:r w:rsidRPr="1F763307">
        <w:rPr>
          <w:rFonts w:ascii="Calibri" w:hAnsi="Calibri" w:cs="Calibri"/>
        </w:rPr>
        <w:t xml:space="preserve"> authority, and hinder the agency’s ability to provide effective law enforcement services to the community.</w:t>
      </w:r>
      <w:r w:rsidR="7889C157" w:rsidRPr="1F763307">
        <w:rPr>
          <w:rFonts w:ascii="Calibri" w:hAnsi="Calibri" w:cs="Calibri"/>
        </w:rPr>
        <w:t xml:space="preserve"> </w:t>
      </w:r>
      <w:r w:rsidRPr="1F763307">
        <w:rPr>
          <w:rFonts w:ascii="Calibri" w:hAnsi="Calibri" w:cs="Calibri"/>
        </w:rPr>
        <w:t>Accordingly, officers who use excessive force may be subject to the following consequences:</w:t>
      </w:r>
      <w:r w:rsidR="33708860" w:rsidRPr="1F763307">
        <w:rPr>
          <w:rFonts w:ascii="Calibri" w:hAnsi="Calibri" w:cs="Calibri"/>
        </w:rPr>
        <w:t xml:space="preserve"> </w:t>
      </w:r>
    </w:p>
    <w:p w14:paraId="08DB7354" w14:textId="3BE87FCA" w:rsidR="22BC27E4" w:rsidRPr="00C67DE8" w:rsidRDefault="22BC27E4" w:rsidP="00132182">
      <w:pPr>
        <w:tabs>
          <w:tab w:val="left" w:pos="0"/>
          <w:tab w:val="left" w:pos="1350"/>
        </w:tabs>
        <w:jc w:val="both"/>
        <w:rPr>
          <w:rFonts w:ascii="Calibri" w:hAnsi="Calibri" w:cs="Calibri"/>
        </w:rPr>
      </w:pPr>
    </w:p>
    <w:p w14:paraId="7BB10CAE" w14:textId="7D2EC8D7" w:rsidR="006E055C" w:rsidRPr="00C67DE8" w:rsidRDefault="18689F51" w:rsidP="1F763307">
      <w:pPr>
        <w:pStyle w:val="ListParagraph"/>
        <w:numPr>
          <w:ilvl w:val="0"/>
          <w:numId w:val="1"/>
        </w:numPr>
        <w:ind w:left="1080"/>
        <w:jc w:val="both"/>
        <w:rPr>
          <w:rFonts w:ascii="Calibri" w:hAnsi="Calibri" w:cs="Calibri"/>
        </w:rPr>
      </w:pPr>
      <w:r w:rsidRPr="1F763307">
        <w:rPr>
          <w:rFonts w:ascii="Calibri" w:hAnsi="Calibri" w:cs="Calibri"/>
        </w:rPr>
        <w:t xml:space="preserve">Agency discipline, up to and including </w:t>
      </w:r>
      <w:proofErr w:type="gramStart"/>
      <w:r w:rsidRPr="1F763307">
        <w:rPr>
          <w:rFonts w:ascii="Calibri" w:hAnsi="Calibri" w:cs="Calibri"/>
        </w:rPr>
        <w:t>termination;</w:t>
      </w:r>
      <w:proofErr w:type="gramEnd"/>
      <w:r w:rsidRPr="1F763307">
        <w:rPr>
          <w:rFonts w:ascii="Calibri" w:hAnsi="Calibri" w:cs="Calibri"/>
        </w:rPr>
        <w:t> </w:t>
      </w:r>
    </w:p>
    <w:p w14:paraId="52406E24" w14:textId="772E6829" w:rsidR="006E055C" w:rsidRPr="00C67DE8" w:rsidRDefault="18689F51" w:rsidP="1F763307">
      <w:pPr>
        <w:pStyle w:val="ListParagraph"/>
        <w:numPr>
          <w:ilvl w:val="0"/>
          <w:numId w:val="1"/>
        </w:numPr>
        <w:ind w:left="1080"/>
        <w:jc w:val="both"/>
        <w:rPr>
          <w:rFonts w:ascii="Calibri" w:hAnsi="Calibri" w:cs="Calibri"/>
        </w:rPr>
      </w:pPr>
      <w:r w:rsidRPr="1F763307">
        <w:rPr>
          <w:rFonts w:ascii="Calibri" w:hAnsi="Calibri" w:cs="Calibri"/>
        </w:rPr>
        <w:t xml:space="preserve">Action on their certification by the Massachusetts Peace Officer Standards and Training Commission, up to and including </w:t>
      </w:r>
      <w:proofErr w:type="gramStart"/>
      <w:r w:rsidRPr="1F763307">
        <w:rPr>
          <w:rFonts w:ascii="Calibri" w:hAnsi="Calibri" w:cs="Calibri"/>
        </w:rPr>
        <w:t>decertification;</w:t>
      </w:r>
      <w:proofErr w:type="gramEnd"/>
      <w:r w:rsidR="074290DB" w:rsidRPr="1F763307">
        <w:rPr>
          <w:rFonts w:ascii="Calibri" w:hAnsi="Calibri" w:cs="Calibri"/>
        </w:rPr>
        <w:t xml:space="preserve"> </w:t>
      </w:r>
    </w:p>
    <w:p w14:paraId="0CCE2988" w14:textId="77777777" w:rsidR="006E055C" w:rsidRPr="00C67DE8" w:rsidRDefault="18689F51" w:rsidP="1F763307">
      <w:pPr>
        <w:pStyle w:val="ListParagraph"/>
        <w:numPr>
          <w:ilvl w:val="0"/>
          <w:numId w:val="1"/>
        </w:numPr>
        <w:ind w:left="1080"/>
        <w:jc w:val="both"/>
        <w:rPr>
          <w:rFonts w:ascii="Calibri" w:hAnsi="Calibri" w:cs="Calibri"/>
        </w:rPr>
      </w:pPr>
      <w:r w:rsidRPr="1F763307">
        <w:rPr>
          <w:rFonts w:ascii="Calibri" w:hAnsi="Calibri" w:cs="Calibri"/>
        </w:rPr>
        <w:t>Criminal prosecution; and/or </w:t>
      </w:r>
    </w:p>
    <w:p w14:paraId="5C1C00B3" w14:textId="4470132E" w:rsidR="006E055C" w:rsidRPr="00C67DE8" w:rsidRDefault="18689F51" w:rsidP="1F763307">
      <w:pPr>
        <w:pStyle w:val="ListParagraph"/>
        <w:numPr>
          <w:ilvl w:val="0"/>
          <w:numId w:val="1"/>
        </w:numPr>
        <w:ind w:left="1080"/>
        <w:jc w:val="both"/>
        <w:rPr>
          <w:rFonts w:ascii="Calibri" w:hAnsi="Calibri" w:cs="Calibri"/>
        </w:rPr>
      </w:pPr>
      <w:r w:rsidRPr="1F763307">
        <w:rPr>
          <w:rFonts w:ascii="Calibri" w:hAnsi="Calibri" w:cs="Calibri"/>
        </w:rPr>
        <w:lastRenderedPageBreak/>
        <w:t>Civil liability.</w:t>
      </w:r>
      <w:r w:rsidR="06A38CAB" w:rsidRPr="1F763307">
        <w:rPr>
          <w:rFonts w:ascii="Calibri" w:hAnsi="Calibri" w:cs="Calibri"/>
        </w:rPr>
        <w:t xml:space="preserve"> </w:t>
      </w:r>
      <w:r w:rsidRPr="1F763307">
        <w:rPr>
          <w:rFonts w:ascii="Calibri" w:hAnsi="Calibri" w:cs="Calibri"/>
        </w:rPr>
        <w:t> </w:t>
      </w:r>
    </w:p>
    <w:p w14:paraId="227A3E2E" w14:textId="2C1CD1D7" w:rsidR="22BC27E4" w:rsidRPr="005A14FD" w:rsidRDefault="22BC27E4" w:rsidP="00AC5E7F">
      <w:pPr>
        <w:tabs>
          <w:tab w:val="left" w:pos="0"/>
          <w:tab w:val="left" w:pos="1350"/>
        </w:tabs>
        <w:jc w:val="both"/>
        <w:rPr>
          <w:rFonts w:ascii="Calibri" w:hAnsi="Calibri" w:cs="Calibri"/>
          <w:highlight w:val="yellow"/>
        </w:rPr>
      </w:pPr>
    </w:p>
    <w:p w14:paraId="6ECB8E2F" w14:textId="2C98EA03" w:rsidR="008C37CC" w:rsidRPr="005A14FD" w:rsidRDefault="008C37CC" w:rsidP="00AC5E7F">
      <w:pPr>
        <w:pStyle w:val="Heading1"/>
        <w:keepNext w:val="0"/>
        <w:keepLines w:val="0"/>
        <w:numPr>
          <w:ilvl w:val="0"/>
          <w:numId w:val="49"/>
        </w:numPr>
        <w:spacing w:before="0" w:after="0"/>
        <w:jc w:val="both"/>
        <w:rPr>
          <w:rFonts w:ascii="Calibri" w:hAnsi="Calibri" w:cs="Calibri"/>
          <w:b/>
          <w:bCs/>
          <w:color w:val="auto"/>
          <w:sz w:val="24"/>
          <w:szCs w:val="24"/>
        </w:rPr>
      </w:pPr>
      <w:bookmarkStart w:id="3" w:name="_Toc215755705"/>
      <w:r w:rsidRPr="005A14FD">
        <w:rPr>
          <w:rFonts w:ascii="Calibri" w:hAnsi="Calibri" w:cs="Calibri"/>
          <w:b/>
          <w:bCs/>
          <w:color w:val="auto"/>
          <w:sz w:val="24"/>
          <w:szCs w:val="24"/>
        </w:rPr>
        <w:t>DEFINITIONS</w:t>
      </w:r>
      <w:bookmarkEnd w:id="3"/>
      <w:r w:rsidRPr="005A14FD">
        <w:rPr>
          <w:rFonts w:ascii="Calibri" w:hAnsi="Calibri" w:cs="Calibri"/>
          <w:b/>
          <w:bCs/>
          <w:color w:val="auto"/>
          <w:sz w:val="24"/>
          <w:szCs w:val="24"/>
        </w:rPr>
        <w:t xml:space="preserve"> </w:t>
      </w:r>
    </w:p>
    <w:p w14:paraId="2E1E21B7" w14:textId="77777777" w:rsidR="008C37CC" w:rsidRPr="005A14FD" w:rsidRDefault="008C37CC" w:rsidP="00AC5E7F">
      <w:pPr>
        <w:jc w:val="both"/>
        <w:rPr>
          <w:rFonts w:ascii="Calibri" w:hAnsi="Calibri" w:cs="Calibri"/>
        </w:rPr>
      </w:pPr>
    </w:p>
    <w:p w14:paraId="1A622323" w14:textId="77777777" w:rsidR="00BA14C6" w:rsidRPr="005A14FD" w:rsidRDefault="00BA14C6" w:rsidP="00AC5E7F">
      <w:pPr>
        <w:jc w:val="both"/>
        <w:rPr>
          <w:rFonts w:ascii="Calibri" w:hAnsi="Calibri" w:cs="Calibri"/>
        </w:rPr>
      </w:pPr>
      <w:r w:rsidRPr="005A14FD">
        <w:rPr>
          <w:rFonts w:ascii="Calibri" w:hAnsi="Calibri" w:cs="Calibri"/>
          <w:u w:val="single"/>
        </w:rPr>
        <w:t>Agenc</w:t>
      </w:r>
      <w:r w:rsidRPr="005A14FD">
        <w:rPr>
          <w:rFonts w:ascii="Calibri" w:hAnsi="Calibri" w:cs="Calibri"/>
        </w:rPr>
        <w:t>y: the [insert agency name].</w:t>
      </w:r>
    </w:p>
    <w:p w14:paraId="41EAAAD7" w14:textId="77777777" w:rsidR="00BA14C6" w:rsidRPr="005A14FD" w:rsidRDefault="00BA14C6" w:rsidP="00AC5E7F">
      <w:pPr>
        <w:jc w:val="both"/>
        <w:rPr>
          <w:rFonts w:ascii="Calibri" w:hAnsi="Calibri" w:cs="Calibri"/>
        </w:rPr>
      </w:pPr>
    </w:p>
    <w:p w14:paraId="550039E1" w14:textId="2193EF73" w:rsidR="008C37CC" w:rsidRPr="005A14FD" w:rsidRDefault="008C37CC" w:rsidP="00AC5E7F">
      <w:pPr>
        <w:jc w:val="both"/>
        <w:rPr>
          <w:rFonts w:ascii="Calibri" w:hAnsi="Calibri" w:cs="Calibri"/>
        </w:rPr>
      </w:pPr>
      <w:r w:rsidRPr="005A14FD">
        <w:rPr>
          <w:rFonts w:ascii="Calibri" w:hAnsi="Calibri" w:cs="Calibri"/>
          <w:u w:val="single"/>
        </w:rPr>
        <w:t>Authorized Agency Personnel</w:t>
      </w:r>
      <w:r w:rsidRPr="005A14FD">
        <w:rPr>
          <w:rFonts w:ascii="Calibri" w:hAnsi="Calibri" w:cs="Calibri"/>
        </w:rPr>
        <w:t>: Agency personnel, both sworn and non-sworn, who are authorized</w:t>
      </w:r>
      <w:r w:rsidR="00301D8C" w:rsidRPr="005A14FD">
        <w:rPr>
          <w:rFonts w:ascii="Calibri" w:hAnsi="Calibri" w:cs="Calibri"/>
        </w:rPr>
        <w:t xml:space="preserve"> by the agency</w:t>
      </w:r>
      <w:r w:rsidRPr="005A14FD">
        <w:rPr>
          <w:rFonts w:ascii="Calibri" w:hAnsi="Calibri" w:cs="Calibri"/>
        </w:rPr>
        <w:t xml:space="preserve"> to possess, carry, and use agency</w:t>
      </w:r>
      <w:r w:rsidR="00382DFE" w:rsidRPr="005A14FD">
        <w:rPr>
          <w:rFonts w:ascii="Calibri" w:hAnsi="Calibri" w:cs="Calibri"/>
        </w:rPr>
        <w:t>-</w:t>
      </w:r>
      <w:r w:rsidRPr="005A14FD">
        <w:rPr>
          <w:rFonts w:ascii="Calibri" w:hAnsi="Calibri" w:cs="Calibri"/>
        </w:rPr>
        <w:t>approved weapons</w:t>
      </w:r>
      <w:r w:rsidR="009500C0" w:rsidRPr="005A14FD">
        <w:rPr>
          <w:rFonts w:ascii="Calibri" w:hAnsi="Calibri" w:cs="Calibri"/>
        </w:rPr>
        <w:t xml:space="preserve"> or force</w:t>
      </w:r>
      <w:r w:rsidRPr="005A14FD">
        <w:rPr>
          <w:rFonts w:ascii="Calibri" w:hAnsi="Calibri" w:cs="Calibri"/>
        </w:rPr>
        <w:t>.</w:t>
      </w:r>
    </w:p>
    <w:p w14:paraId="04B942C3" w14:textId="77777777" w:rsidR="008C37CC" w:rsidRPr="005A14FD" w:rsidRDefault="008C37CC" w:rsidP="00AC5E7F">
      <w:pPr>
        <w:jc w:val="both"/>
        <w:rPr>
          <w:rFonts w:ascii="Calibri" w:hAnsi="Calibri" w:cs="Calibri"/>
          <w:u w:val="single"/>
        </w:rPr>
      </w:pPr>
      <w:bookmarkStart w:id="4" w:name="_DV_M13"/>
      <w:bookmarkEnd w:id="4"/>
    </w:p>
    <w:p w14:paraId="5242D408" w14:textId="2871EDE1" w:rsidR="008C37CC" w:rsidRPr="005A14FD" w:rsidRDefault="008C37CC" w:rsidP="00AC5E7F">
      <w:pPr>
        <w:jc w:val="both"/>
        <w:rPr>
          <w:rFonts w:ascii="Calibri" w:hAnsi="Calibri" w:cs="Calibri"/>
        </w:rPr>
      </w:pPr>
      <w:r w:rsidRPr="005A14FD">
        <w:rPr>
          <w:rFonts w:ascii="Calibri" w:hAnsi="Calibri" w:cs="Calibri"/>
          <w:u w:val="single"/>
        </w:rPr>
        <w:t>Authorized Weapons</w:t>
      </w:r>
      <w:bookmarkStart w:id="5" w:name="_DV_C17"/>
      <w:r w:rsidRPr="005A14FD">
        <w:rPr>
          <w:rFonts w:ascii="Calibri" w:hAnsi="Calibri" w:cs="Calibri"/>
        </w:rPr>
        <w:t xml:space="preserve">: Weapons </w:t>
      </w:r>
      <w:r w:rsidR="00270B4B" w:rsidRPr="005A14FD">
        <w:rPr>
          <w:rFonts w:ascii="Calibri" w:hAnsi="Calibri" w:cs="Calibri"/>
        </w:rPr>
        <w:t>that meet agency</w:t>
      </w:r>
      <w:bookmarkStart w:id="6" w:name="_DV_M16"/>
      <w:bookmarkEnd w:id="6"/>
      <w:r w:rsidR="00270B4B" w:rsidRPr="005A14FD">
        <w:rPr>
          <w:rFonts w:ascii="Calibri" w:hAnsi="Calibri" w:cs="Calibri"/>
        </w:rPr>
        <w:t xml:space="preserve"> specifications </w:t>
      </w:r>
      <w:r w:rsidRPr="005A14FD">
        <w:rPr>
          <w:rFonts w:ascii="Calibri" w:hAnsi="Calibri" w:cs="Calibri"/>
        </w:rPr>
        <w:t xml:space="preserve">that </w:t>
      </w:r>
      <w:r w:rsidR="00C7683E" w:rsidRPr="005A14FD">
        <w:rPr>
          <w:rFonts w:ascii="Calibri" w:hAnsi="Calibri" w:cs="Calibri"/>
        </w:rPr>
        <w:t>officers or authorized agency personnel are permitted to carry</w:t>
      </w:r>
      <w:bookmarkEnd w:id="5"/>
      <w:r w:rsidRPr="005A14FD">
        <w:rPr>
          <w:rFonts w:ascii="Calibri" w:hAnsi="Calibri" w:cs="Calibri"/>
        </w:rPr>
        <w:t xml:space="preserve"> and for which officers</w:t>
      </w:r>
      <w:bookmarkStart w:id="7" w:name="_DV_M17"/>
      <w:bookmarkEnd w:id="7"/>
      <w:r w:rsidRPr="005A14FD">
        <w:rPr>
          <w:rFonts w:ascii="Calibri" w:hAnsi="Calibri" w:cs="Calibri"/>
        </w:rPr>
        <w:t xml:space="preserve"> or authorized agency personnel</w:t>
      </w:r>
      <w:r w:rsidR="00660116" w:rsidRPr="005A14FD">
        <w:rPr>
          <w:rFonts w:ascii="Calibri" w:hAnsi="Calibri" w:cs="Calibri"/>
        </w:rPr>
        <w:t xml:space="preserve"> have</w:t>
      </w:r>
      <w:r w:rsidRPr="005A14FD">
        <w:rPr>
          <w:rFonts w:ascii="Calibri" w:hAnsi="Calibri" w:cs="Calibri"/>
        </w:rPr>
        <w:t xml:space="preserve"> successfully complete</w:t>
      </w:r>
      <w:r w:rsidR="00660116" w:rsidRPr="005A14FD">
        <w:rPr>
          <w:rFonts w:ascii="Calibri" w:hAnsi="Calibri" w:cs="Calibri"/>
        </w:rPr>
        <w:t>d</w:t>
      </w:r>
      <w:r w:rsidRPr="005A14FD">
        <w:rPr>
          <w:rFonts w:ascii="Calibri" w:hAnsi="Calibri" w:cs="Calibri"/>
        </w:rPr>
        <w:t xml:space="preserve"> proficiency and safety training. </w:t>
      </w:r>
    </w:p>
    <w:p w14:paraId="12500E7F" w14:textId="4056B8EC" w:rsidR="008C37CC" w:rsidRPr="005A14FD" w:rsidRDefault="008C37CC" w:rsidP="00AC5E7F">
      <w:pPr>
        <w:jc w:val="both"/>
        <w:rPr>
          <w:rFonts w:ascii="Calibri" w:hAnsi="Calibri" w:cs="Calibri"/>
        </w:rPr>
      </w:pPr>
    </w:p>
    <w:p w14:paraId="73CB309D" w14:textId="2AB8D835" w:rsidR="008C37CC" w:rsidRPr="005A14FD" w:rsidRDefault="008C37CC" w:rsidP="0FB5327C">
      <w:pPr>
        <w:jc w:val="both"/>
        <w:rPr>
          <w:rFonts w:ascii="Calibri" w:hAnsi="Calibri" w:cs="Calibri"/>
          <w:i/>
          <w:iCs/>
        </w:rPr>
      </w:pPr>
      <w:bookmarkStart w:id="8" w:name="_DV_M21"/>
      <w:bookmarkStart w:id="9" w:name="_DV_M25"/>
      <w:bookmarkStart w:id="10" w:name="_DV_M27"/>
      <w:bookmarkStart w:id="11" w:name="_DV_M29"/>
      <w:bookmarkStart w:id="12" w:name="_DV_M30"/>
      <w:bookmarkStart w:id="13" w:name="_DV_M32"/>
      <w:bookmarkStart w:id="14" w:name="_DV_M33"/>
      <w:bookmarkStart w:id="15" w:name="_DV_M34"/>
      <w:bookmarkStart w:id="16" w:name="_DV_M35"/>
      <w:bookmarkStart w:id="17" w:name="_DV_M42"/>
      <w:bookmarkEnd w:id="8"/>
      <w:bookmarkEnd w:id="9"/>
      <w:bookmarkEnd w:id="10"/>
      <w:bookmarkEnd w:id="11"/>
      <w:bookmarkEnd w:id="12"/>
      <w:bookmarkEnd w:id="13"/>
      <w:bookmarkEnd w:id="14"/>
      <w:bookmarkEnd w:id="15"/>
      <w:bookmarkEnd w:id="16"/>
      <w:bookmarkEnd w:id="17"/>
      <w:r w:rsidRPr="0D17323D">
        <w:rPr>
          <w:rFonts w:ascii="Calibri" w:hAnsi="Calibri" w:cs="Calibri"/>
          <w:u w:val="single"/>
        </w:rPr>
        <w:t>Chokehold</w:t>
      </w:r>
      <w:r w:rsidRPr="0D17323D">
        <w:rPr>
          <w:rFonts w:ascii="Calibri" w:hAnsi="Calibri" w:cs="Calibri"/>
        </w:rPr>
        <w:t xml:space="preserve">: </w:t>
      </w:r>
      <w:r w:rsidR="00E87FFA" w:rsidRPr="0D17323D">
        <w:rPr>
          <w:rFonts w:ascii="Calibri" w:hAnsi="Calibri" w:cs="Calibri"/>
        </w:rPr>
        <w:t>As defined in M.G.L. c.</w:t>
      </w:r>
      <w:r w:rsidR="00E87FFA">
        <w:rPr>
          <w:rFonts w:ascii="Calibri" w:hAnsi="Calibri" w:cs="Calibri"/>
        </w:rPr>
        <w:t xml:space="preserve"> 6E, </w:t>
      </w:r>
      <w:r w:rsidR="00E87FFA" w:rsidRPr="005A14FD">
        <w:rPr>
          <w:rFonts w:ascii="Calibri" w:hAnsi="Calibri" w:cs="Calibri"/>
        </w:rPr>
        <w:t>§ 1</w:t>
      </w:r>
      <w:r w:rsidR="00E87FFA">
        <w:rPr>
          <w:rFonts w:ascii="Calibri" w:hAnsi="Calibri" w:cs="Calibri"/>
        </w:rPr>
        <w:t xml:space="preserve"> and 555 CMR 6.03,</w:t>
      </w:r>
      <w:r w:rsidRPr="005A14FD" w:rsidDel="00B96364">
        <w:rPr>
          <w:rFonts w:ascii="Calibri" w:hAnsi="Calibri" w:cs="Calibri"/>
        </w:rPr>
        <w:t xml:space="preserve"> </w:t>
      </w:r>
      <w:r w:rsidR="00B96364">
        <w:rPr>
          <w:rFonts w:ascii="Calibri" w:hAnsi="Calibri" w:cs="Calibri"/>
        </w:rPr>
        <w:t>t</w:t>
      </w:r>
      <w:r w:rsidR="00B96364" w:rsidRPr="005A14FD">
        <w:rPr>
          <w:rFonts w:ascii="Calibri" w:hAnsi="Calibri" w:cs="Calibri"/>
        </w:rPr>
        <w:t xml:space="preserve">he </w:t>
      </w:r>
      <w:r w:rsidRPr="005A14FD">
        <w:rPr>
          <w:rFonts w:ascii="Calibri" w:hAnsi="Calibri" w:cs="Calibri"/>
        </w:rPr>
        <w:t>use of a lateral vascular neck restraint, carotid restraint or other action that</w:t>
      </w:r>
      <w:r w:rsidR="00E8515F">
        <w:rPr>
          <w:rFonts w:ascii="Calibri" w:hAnsi="Calibri" w:cs="Calibri"/>
        </w:rPr>
        <w:t xml:space="preserve"> </w:t>
      </w:r>
      <w:r w:rsidRPr="005A14FD">
        <w:rPr>
          <w:rFonts w:ascii="Calibri" w:hAnsi="Calibri" w:cs="Calibri"/>
        </w:rPr>
        <w:t xml:space="preserve">involves the placement of any part of a law enforcement officer's body on or around </w:t>
      </w:r>
      <w:r w:rsidR="398868E0" w:rsidRPr="005A14FD">
        <w:rPr>
          <w:rFonts w:ascii="Calibri" w:hAnsi="Calibri" w:cs="Calibri"/>
        </w:rPr>
        <w:t>an individual</w:t>
      </w:r>
      <w:r w:rsidRPr="005A14FD">
        <w:rPr>
          <w:rFonts w:ascii="Calibri" w:hAnsi="Calibri" w:cs="Calibri"/>
        </w:rPr>
        <w:t>'s</w:t>
      </w:r>
      <w:r w:rsidR="1F412394" w:rsidRPr="005A14FD">
        <w:rPr>
          <w:rFonts w:ascii="Calibri" w:hAnsi="Calibri" w:cs="Calibri"/>
        </w:rPr>
        <w:t xml:space="preserve"> </w:t>
      </w:r>
      <w:r w:rsidRPr="005A14FD">
        <w:rPr>
          <w:rFonts w:ascii="Calibri" w:hAnsi="Calibri" w:cs="Calibri"/>
        </w:rPr>
        <w:t xml:space="preserve">neck in a manner that limits the </w:t>
      </w:r>
      <w:r w:rsidR="00805471" w:rsidRPr="005A14FD">
        <w:rPr>
          <w:rFonts w:ascii="Calibri" w:hAnsi="Calibri" w:cs="Calibri"/>
        </w:rPr>
        <w:t>individual</w:t>
      </w:r>
      <w:r w:rsidRPr="005A14FD">
        <w:rPr>
          <w:rFonts w:ascii="Calibri" w:hAnsi="Calibri" w:cs="Calibri"/>
        </w:rPr>
        <w:t>'s breathing or blood flow with the intent of or with the</w:t>
      </w:r>
      <w:r w:rsidR="003AA9C6" w:rsidRPr="005A14FD">
        <w:rPr>
          <w:rFonts w:ascii="Calibri" w:hAnsi="Calibri" w:cs="Calibri"/>
        </w:rPr>
        <w:t xml:space="preserve"> </w:t>
      </w:r>
      <w:r w:rsidRPr="005A14FD">
        <w:rPr>
          <w:rFonts w:ascii="Calibri" w:hAnsi="Calibri" w:cs="Calibri"/>
        </w:rPr>
        <w:t xml:space="preserve">result of causing bodily injury, unconsciousness, or death. </w:t>
      </w:r>
    </w:p>
    <w:p w14:paraId="5514FF8E" w14:textId="77777777" w:rsidR="008C37CC" w:rsidRPr="005A14FD" w:rsidRDefault="008C37CC" w:rsidP="00AC5E7F">
      <w:pPr>
        <w:tabs>
          <w:tab w:val="left" w:pos="8550"/>
        </w:tabs>
        <w:jc w:val="both"/>
        <w:rPr>
          <w:rFonts w:ascii="Calibri" w:hAnsi="Calibri" w:cs="Calibri"/>
        </w:rPr>
      </w:pPr>
    </w:p>
    <w:p w14:paraId="15E35E60" w14:textId="54D46E3E" w:rsidR="008C37CC" w:rsidRPr="005A14FD" w:rsidRDefault="008C37CC" w:rsidP="00AC5E7F">
      <w:pPr>
        <w:tabs>
          <w:tab w:val="left" w:pos="8550"/>
        </w:tabs>
        <w:jc w:val="both"/>
        <w:rPr>
          <w:rFonts w:ascii="Calibri" w:hAnsi="Calibri" w:cs="Calibri"/>
          <w:i/>
          <w:iCs/>
        </w:rPr>
      </w:pPr>
      <w:r w:rsidRPr="005A14FD">
        <w:rPr>
          <w:rFonts w:ascii="Calibri" w:hAnsi="Calibri" w:cs="Calibri"/>
          <w:u w:val="single"/>
        </w:rPr>
        <w:t>Commission</w:t>
      </w:r>
      <w:r w:rsidRPr="005A14FD">
        <w:rPr>
          <w:rFonts w:ascii="Calibri" w:hAnsi="Calibri" w:cs="Calibri"/>
        </w:rPr>
        <w:t>: The Massachusetts Peace Officer Standards and Training Commission as</w:t>
      </w:r>
      <w:r w:rsidR="00E8515F">
        <w:rPr>
          <w:rFonts w:ascii="Calibri" w:hAnsi="Calibri" w:cs="Calibri"/>
        </w:rPr>
        <w:t xml:space="preserve"> </w:t>
      </w:r>
      <w:r w:rsidRPr="005A14FD">
        <w:rPr>
          <w:rFonts w:ascii="Calibri" w:hAnsi="Calibri" w:cs="Calibri"/>
        </w:rPr>
        <w:t xml:space="preserve">established in M.G.L. c. 6E, § 2. </w:t>
      </w:r>
    </w:p>
    <w:p w14:paraId="4EA85214" w14:textId="77777777" w:rsidR="008C37CC" w:rsidRPr="005A14FD" w:rsidRDefault="008C37CC" w:rsidP="00AC5E7F">
      <w:pPr>
        <w:tabs>
          <w:tab w:val="left" w:pos="8550"/>
        </w:tabs>
        <w:jc w:val="both"/>
        <w:rPr>
          <w:rFonts w:ascii="Calibri" w:hAnsi="Calibri" w:cs="Calibri"/>
        </w:rPr>
      </w:pPr>
    </w:p>
    <w:p w14:paraId="4D66BA02" w14:textId="4438CD71" w:rsidR="008C37CC" w:rsidRPr="005A14FD" w:rsidRDefault="008C37CC" w:rsidP="00AC5E7F">
      <w:pPr>
        <w:jc w:val="both"/>
        <w:rPr>
          <w:rFonts w:ascii="Calibri" w:hAnsi="Calibri" w:cs="Calibri"/>
        </w:rPr>
      </w:pPr>
      <w:r w:rsidRPr="005A14FD">
        <w:rPr>
          <w:rFonts w:ascii="Calibri" w:hAnsi="Calibri" w:cs="Calibri"/>
          <w:u w:val="single"/>
        </w:rPr>
        <w:t>Deadly or Lethal Force</w:t>
      </w:r>
      <w:r w:rsidRPr="005A14FD">
        <w:rPr>
          <w:rFonts w:ascii="Calibri" w:hAnsi="Calibri" w:cs="Calibri"/>
        </w:rPr>
        <w:t xml:space="preserve">: </w:t>
      </w:r>
      <w:r w:rsidR="00CD35FF" w:rsidRPr="005A14FD">
        <w:rPr>
          <w:rFonts w:ascii="Calibri" w:hAnsi="Calibri" w:cs="Calibri"/>
        </w:rPr>
        <w:t xml:space="preserve">As defined in </w:t>
      </w:r>
      <w:r w:rsidR="00B96364">
        <w:rPr>
          <w:rFonts w:ascii="Calibri" w:hAnsi="Calibri" w:cs="Calibri"/>
        </w:rPr>
        <w:t xml:space="preserve">M.G.L. c. 6E, </w:t>
      </w:r>
      <w:r w:rsidR="00B96364" w:rsidRPr="005A14FD">
        <w:rPr>
          <w:rFonts w:ascii="Calibri" w:hAnsi="Calibri" w:cs="Calibri"/>
        </w:rPr>
        <w:t>§ 1</w:t>
      </w:r>
      <w:r w:rsidR="00B96364">
        <w:rPr>
          <w:rFonts w:ascii="Calibri" w:hAnsi="Calibri" w:cs="Calibri"/>
        </w:rPr>
        <w:t xml:space="preserve"> and </w:t>
      </w:r>
      <w:r w:rsidR="00CD35FF" w:rsidRPr="005A14FD">
        <w:rPr>
          <w:rFonts w:ascii="Calibri" w:hAnsi="Calibri" w:cs="Calibri"/>
        </w:rPr>
        <w:t>555 CMR 6.03, p</w:t>
      </w:r>
      <w:r w:rsidR="735C3BF9" w:rsidRPr="005A14FD">
        <w:rPr>
          <w:rFonts w:ascii="Calibri" w:hAnsi="Calibri" w:cs="Calibri"/>
        </w:rPr>
        <w:t xml:space="preserve">hysical force that can reasonably be expected to cause death or serious </w:t>
      </w:r>
      <w:r w:rsidR="00D90F75">
        <w:rPr>
          <w:rFonts w:ascii="Calibri" w:hAnsi="Calibri" w:cs="Calibri"/>
        </w:rPr>
        <w:t>bodily</w:t>
      </w:r>
      <w:r w:rsidR="735C3BF9" w:rsidRPr="005A14FD">
        <w:rPr>
          <w:rFonts w:ascii="Calibri" w:hAnsi="Calibri" w:cs="Calibri"/>
        </w:rPr>
        <w:t xml:space="preserve"> injury</w:t>
      </w:r>
      <w:r w:rsidRPr="005A14FD">
        <w:rPr>
          <w:rFonts w:ascii="Calibri" w:hAnsi="Calibri" w:cs="Calibri"/>
        </w:rPr>
        <w:t>.</w:t>
      </w:r>
      <w:r w:rsidR="7FA54AC0" w:rsidRPr="005A14FD">
        <w:rPr>
          <w:rFonts w:ascii="Calibri" w:hAnsi="Calibri" w:cs="Calibri"/>
        </w:rPr>
        <w:t xml:space="preserve"> </w:t>
      </w:r>
    </w:p>
    <w:p w14:paraId="3737F47F" w14:textId="591E083E" w:rsidR="5746B7EE" w:rsidRPr="005A14FD" w:rsidRDefault="5746B7EE" w:rsidP="00AC5E7F">
      <w:pPr>
        <w:jc w:val="both"/>
        <w:rPr>
          <w:rFonts w:ascii="Calibri" w:hAnsi="Calibri" w:cs="Calibri"/>
        </w:rPr>
      </w:pPr>
    </w:p>
    <w:p w14:paraId="698431A9" w14:textId="77777777" w:rsidR="008C37CC" w:rsidRPr="005A14FD" w:rsidRDefault="008C37CC" w:rsidP="00AC5E7F">
      <w:pPr>
        <w:pStyle w:val="NormalWeb"/>
        <w:spacing w:before="0" w:beforeAutospacing="0" w:after="0" w:afterAutospacing="0"/>
        <w:jc w:val="both"/>
        <w:rPr>
          <w:rFonts w:ascii="Calibri" w:hAnsi="Calibri" w:cs="Calibri"/>
          <w:color w:val="000000"/>
        </w:rPr>
      </w:pPr>
      <w:r w:rsidRPr="005A14FD">
        <w:rPr>
          <w:rFonts w:ascii="Calibri" w:hAnsi="Calibri" w:cs="Calibri"/>
          <w:color w:val="000000" w:themeColor="text1"/>
          <w:u w:val="single"/>
        </w:rPr>
        <w:t>De-escalation</w:t>
      </w:r>
      <w:r w:rsidRPr="005A14FD">
        <w:rPr>
          <w:rFonts w:ascii="Calibri" w:hAnsi="Calibri" w:cs="Calibri"/>
          <w:color w:val="000000" w:themeColor="text1"/>
        </w:rPr>
        <w:t>: </w:t>
      </w:r>
      <w:r w:rsidRPr="005A14FD">
        <w:rPr>
          <w:rFonts w:ascii="Calibri" w:hAnsi="Calibri" w:cs="Calibri"/>
        </w:rPr>
        <w:t>Proactive actions and approaches used by an officer to slow down, stabilize, and reduce the intensity of an encounter in an attempt to avoid or mitigate the need to use force and to avoid or reduce threats, gain the voluntary compliance of the individual involved in the encounter, and safely resolve the encounter without further jeopardizing the safety of the officer or any individual present or involved in the encounter.</w:t>
      </w:r>
      <w:r w:rsidRPr="005A14FD">
        <w:rPr>
          <w:rFonts w:ascii="Calibri" w:hAnsi="Calibri" w:cs="Calibri"/>
          <w:color w:val="000000" w:themeColor="text1"/>
        </w:rPr>
        <w:t xml:space="preserve"> </w:t>
      </w:r>
    </w:p>
    <w:p w14:paraId="2D712DE5" w14:textId="03AA9E16" w:rsidR="5746B7EE" w:rsidRPr="005A14FD" w:rsidRDefault="5746B7EE" w:rsidP="00AC5E7F">
      <w:pPr>
        <w:pStyle w:val="NormalWeb"/>
        <w:spacing w:before="0" w:beforeAutospacing="0" w:after="0" w:afterAutospacing="0"/>
        <w:jc w:val="both"/>
        <w:rPr>
          <w:rFonts w:ascii="Calibri" w:hAnsi="Calibri" w:cs="Calibri"/>
          <w:color w:val="000000" w:themeColor="text1"/>
        </w:rPr>
      </w:pPr>
    </w:p>
    <w:p w14:paraId="0F720B3F" w14:textId="7BE9BB39" w:rsidR="008C37CC" w:rsidRPr="005A14FD" w:rsidRDefault="008C37CC" w:rsidP="00AC5E7F">
      <w:pPr>
        <w:jc w:val="both"/>
        <w:rPr>
          <w:rFonts w:ascii="Calibri" w:hAnsi="Calibri" w:cs="Calibri"/>
        </w:rPr>
      </w:pPr>
      <w:r w:rsidRPr="005A14FD">
        <w:rPr>
          <w:rFonts w:ascii="Calibri" w:hAnsi="Calibri" w:cs="Calibri"/>
          <w:color w:val="000000" w:themeColor="text1"/>
          <w:u w:val="single"/>
        </w:rPr>
        <w:t>De-escalation Tactics</w:t>
      </w:r>
      <w:r w:rsidRPr="005A14FD">
        <w:rPr>
          <w:rFonts w:ascii="Calibri" w:hAnsi="Calibri" w:cs="Calibri"/>
          <w:color w:val="000000" w:themeColor="text1"/>
        </w:rPr>
        <w:t xml:space="preserve">: </w:t>
      </w:r>
      <w:r w:rsidR="00B75B97" w:rsidRPr="6790403A">
        <w:rPr>
          <w:rFonts w:ascii="Calibri" w:hAnsi="Calibri" w:cs="Calibri"/>
        </w:rPr>
        <w:t>A</w:t>
      </w:r>
      <w:r w:rsidRPr="6790403A">
        <w:rPr>
          <w:rFonts w:ascii="Calibri" w:hAnsi="Calibri" w:cs="Calibri"/>
        </w:rPr>
        <w:t>s</w:t>
      </w:r>
      <w:r w:rsidRPr="005A14FD">
        <w:rPr>
          <w:rFonts w:ascii="Calibri" w:hAnsi="Calibri" w:cs="Calibri"/>
        </w:rPr>
        <w:t xml:space="preserve"> defined in M.G.L. c. 6E, § 1 and 555 CMR 6.03</w:t>
      </w:r>
      <w:r w:rsidR="00B75B97">
        <w:rPr>
          <w:rFonts w:ascii="Calibri" w:hAnsi="Calibri" w:cs="Calibri"/>
        </w:rPr>
        <w:t xml:space="preserve">, </w:t>
      </w:r>
      <w:r w:rsidR="00541CD2">
        <w:rPr>
          <w:rFonts w:ascii="Calibri" w:hAnsi="Calibri" w:cs="Calibri"/>
        </w:rPr>
        <w:t>p</w:t>
      </w:r>
      <w:r w:rsidR="00541CD2" w:rsidRPr="00541CD2">
        <w:rPr>
          <w:rFonts w:ascii="Calibri" w:hAnsi="Calibri" w:cs="Calibri"/>
        </w:rPr>
        <w:t>roactive actions and approaches used by an officer to stabilize a law enforcement situation so that more time, options and resources are available to gain a person's voluntary compliance and to reduce or eliminate the need to use force including, but not limited to, verbal persuasion, warnings, slowing down the pace of an incident, waiting out a person, and requesting additional resources to resolve the incident including, but not limited to, calling in medical or licensed mental health professionals, as defined in M.G.L. c. 111, § 51½(a), to address a potential medical or mental health crisis. De-escalation</w:t>
      </w:r>
      <w:r w:rsidR="00541CD2" w:rsidRPr="3DF6EA05">
        <w:rPr>
          <w:rFonts w:ascii="Calibri" w:hAnsi="Calibri" w:cs="Calibri"/>
        </w:rPr>
        <w:t xml:space="preserve"> </w:t>
      </w:r>
      <w:r w:rsidR="044BF071" w:rsidRPr="3DF6EA05">
        <w:rPr>
          <w:rFonts w:ascii="Calibri" w:hAnsi="Calibri" w:cs="Calibri"/>
        </w:rPr>
        <w:t xml:space="preserve">tactics </w:t>
      </w:r>
      <w:r w:rsidR="00541CD2" w:rsidRPr="3DF6EA05">
        <w:rPr>
          <w:rFonts w:ascii="Calibri" w:hAnsi="Calibri" w:cs="Calibri"/>
        </w:rPr>
        <w:t>shall</w:t>
      </w:r>
      <w:r w:rsidR="00541CD2" w:rsidRPr="00541CD2">
        <w:rPr>
          <w:rFonts w:ascii="Calibri" w:hAnsi="Calibri" w:cs="Calibri"/>
        </w:rPr>
        <w:t xml:space="preserve"> include, but </w:t>
      </w:r>
      <w:r w:rsidR="5E7FE7A8" w:rsidRPr="4170F184">
        <w:rPr>
          <w:rFonts w:ascii="Calibri" w:hAnsi="Calibri" w:cs="Calibri"/>
        </w:rPr>
        <w:t>are</w:t>
      </w:r>
      <w:r w:rsidR="00541CD2" w:rsidRPr="00541CD2">
        <w:rPr>
          <w:rFonts w:ascii="Calibri" w:hAnsi="Calibri" w:cs="Calibri"/>
        </w:rPr>
        <w:t xml:space="preserve"> not limited to, issuing a summons instead of executing an arrest where feasible</w:t>
      </w:r>
      <w:r w:rsidR="00541CD2">
        <w:rPr>
          <w:rFonts w:ascii="Calibri" w:hAnsi="Calibri" w:cs="Calibri"/>
        </w:rPr>
        <w:t>.</w:t>
      </w:r>
      <w:r w:rsidR="00541CD2" w:rsidRPr="00541CD2">
        <w:rPr>
          <w:rFonts w:ascii="Calibri" w:hAnsi="Calibri" w:cs="Calibri"/>
        </w:rPr>
        <w:t xml:space="preserve"> </w:t>
      </w:r>
      <w:r w:rsidRPr="005A14FD">
        <w:rPr>
          <w:rFonts w:ascii="Calibri" w:hAnsi="Calibri" w:cs="Calibri"/>
        </w:rPr>
        <w:t xml:space="preserve">De-escalation tactics include the use of critical thinking skills to evaluate options and tactics consistent with 555 CMR 6.00 and the Commission’s guidance entitled </w:t>
      </w:r>
      <w:r w:rsidRPr="005A14FD">
        <w:rPr>
          <w:rFonts w:ascii="Calibri" w:hAnsi="Calibri" w:cs="Calibri"/>
          <w:i/>
          <w:iCs/>
        </w:rPr>
        <w:t>Developmentally Appropriate De-escalation and Disengagement Tactics, Techniques and Procedures and Other Alternatives to the Use of Force for Minor Children</w:t>
      </w:r>
      <w:r w:rsidRPr="005A14FD">
        <w:rPr>
          <w:rFonts w:ascii="Calibri" w:hAnsi="Calibri" w:cs="Calibri"/>
        </w:rPr>
        <w:t xml:space="preserve"> (2021).</w:t>
      </w:r>
    </w:p>
    <w:p w14:paraId="2526241D" w14:textId="77777777" w:rsidR="008C37CC" w:rsidRPr="005A14FD" w:rsidRDefault="008C37CC" w:rsidP="00AC5E7F">
      <w:pPr>
        <w:jc w:val="both"/>
        <w:rPr>
          <w:rFonts w:ascii="Calibri" w:hAnsi="Calibri" w:cs="Calibri"/>
          <w:u w:val="single"/>
        </w:rPr>
      </w:pPr>
    </w:p>
    <w:p w14:paraId="7E2EB671" w14:textId="4C2CC770" w:rsidR="008C37CC" w:rsidRPr="005A14FD" w:rsidRDefault="008C37CC" w:rsidP="00AC5E7F">
      <w:pPr>
        <w:jc w:val="both"/>
        <w:rPr>
          <w:rFonts w:ascii="Calibri" w:hAnsi="Calibri" w:cs="Calibri"/>
        </w:rPr>
      </w:pPr>
      <w:r w:rsidRPr="005A14FD">
        <w:rPr>
          <w:rFonts w:ascii="Calibri" w:hAnsi="Calibri" w:cs="Calibri"/>
          <w:u w:val="single"/>
        </w:rPr>
        <w:lastRenderedPageBreak/>
        <w:t>Dog</w:t>
      </w:r>
      <w:r w:rsidRPr="005A14FD">
        <w:rPr>
          <w:rFonts w:ascii="Calibri" w:hAnsi="Calibri" w:cs="Calibri"/>
        </w:rPr>
        <w:t xml:space="preserve">: </w:t>
      </w:r>
      <w:r w:rsidR="00541CD2">
        <w:rPr>
          <w:rFonts w:ascii="Calibri" w:hAnsi="Calibri" w:cs="Calibri"/>
        </w:rPr>
        <w:t xml:space="preserve">As defined in </w:t>
      </w:r>
      <w:r w:rsidR="00A634A2">
        <w:rPr>
          <w:rFonts w:ascii="Calibri" w:hAnsi="Calibri" w:cs="Calibri"/>
        </w:rPr>
        <w:t xml:space="preserve">555 CMR 6.03, </w:t>
      </w:r>
      <w:r w:rsidRPr="005A14FD">
        <w:rPr>
          <w:rFonts w:ascii="Calibri" w:hAnsi="Calibri" w:cs="Calibri"/>
        </w:rPr>
        <w:t xml:space="preserve">a K-9, canine or police dog. </w:t>
      </w:r>
    </w:p>
    <w:p w14:paraId="611A0250" w14:textId="77777777" w:rsidR="008C37CC" w:rsidRPr="005A14FD" w:rsidRDefault="008C37CC" w:rsidP="00AC5E7F">
      <w:pPr>
        <w:jc w:val="both"/>
        <w:rPr>
          <w:rFonts w:ascii="Calibri" w:hAnsi="Calibri" w:cs="Calibri"/>
          <w:u w:val="single"/>
        </w:rPr>
      </w:pPr>
    </w:p>
    <w:p w14:paraId="136B6DBF" w14:textId="4E95A44A" w:rsidR="008C37CC" w:rsidRDefault="4CA68169" w:rsidP="00AC5E7F">
      <w:pPr>
        <w:jc w:val="both"/>
        <w:rPr>
          <w:rFonts w:ascii="Calibri" w:hAnsi="Calibri" w:cs="Calibri"/>
        </w:rPr>
      </w:pPr>
      <w:r w:rsidRPr="1F763307">
        <w:rPr>
          <w:rFonts w:ascii="Calibri" w:hAnsi="Calibri" w:cs="Calibri"/>
          <w:u w:val="single"/>
        </w:rPr>
        <w:t>Electronic Control Weapon (ECW)/Conducted Energy Devices (CEDs)</w:t>
      </w:r>
      <w:r w:rsidRPr="1F763307">
        <w:rPr>
          <w:rFonts w:ascii="Calibri" w:hAnsi="Calibri" w:cs="Calibri"/>
        </w:rPr>
        <w:t>:</w:t>
      </w:r>
      <w:r w:rsidRPr="1F763307">
        <w:rPr>
          <w:rFonts w:ascii="Calibri" w:hAnsi="Calibri" w:cs="Calibri"/>
          <w:i/>
          <w:iCs/>
        </w:rPr>
        <w:t xml:space="preserve"> </w:t>
      </w:r>
      <w:r w:rsidR="00A634A2">
        <w:rPr>
          <w:rFonts w:ascii="Calibri" w:hAnsi="Calibri" w:cs="Calibri"/>
        </w:rPr>
        <w:t xml:space="preserve">As defined in </w:t>
      </w:r>
      <w:r w:rsidR="00ED515C">
        <w:rPr>
          <w:rFonts w:ascii="Calibri" w:hAnsi="Calibri" w:cs="Calibri"/>
        </w:rPr>
        <w:t>555 CMR 6.03, a</w:t>
      </w:r>
      <w:r w:rsidR="00ED515C" w:rsidRPr="1F763307">
        <w:rPr>
          <w:rFonts w:ascii="Calibri" w:hAnsi="Calibri" w:cs="Calibri"/>
        </w:rPr>
        <w:t xml:space="preserve"> </w:t>
      </w:r>
      <w:r w:rsidRPr="1F763307">
        <w:rPr>
          <w:rFonts w:ascii="Calibri" w:hAnsi="Calibri" w:cs="Calibri"/>
        </w:rPr>
        <w:t>portable device or weapon, regardless of whether it passes an electrical shock by means of a dart or projectile via a wire lead, from which an electrical current, impulse, wave</w:t>
      </w:r>
      <w:r w:rsidR="1C477F08" w:rsidRPr="1F763307">
        <w:rPr>
          <w:rFonts w:ascii="Calibri" w:hAnsi="Calibri" w:cs="Calibri"/>
        </w:rPr>
        <w:t>,</w:t>
      </w:r>
      <w:r w:rsidRPr="1F763307">
        <w:rPr>
          <w:rFonts w:ascii="Calibri" w:hAnsi="Calibri" w:cs="Calibri"/>
        </w:rPr>
        <w:t xml:space="preserve"> or beam </w:t>
      </w:r>
      <w:r w:rsidR="75F9454B" w:rsidRPr="1F763307">
        <w:rPr>
          <w:rFonts w:ascii="Calibri" w:hAnsi="Calibri" w:cs="Calibri"/>
        </w:rPr>
        <w:t xml:space="preserve">is emitted </w:t>
      </w:r>
      <w:r w:rsidRPr="1F763307">
        <w:rPr>
          <w:rFonts w:ascii="Calibri" w:hAnsi="Calibri" w:cs="Calibri"/>
        </w:rPr>
        <w:t>that is designed to incapacitate temporarily by causing neuromuscular incapacitation or pain so that an officer can regain and maintain control of the</w:t>
      </w:r>
      <w:r w:rsidR="2939ED32" w:rsidRPr="1F763307">
        <w:rPr>
          <w:rFonts w:ascii="Calibri" w:hAnsi="Calibri" w:cs="Calibri"/>
        </w:rPr>
        <w:t xml:space="preserve"> individual</w:t>
      </w:r>
      <w:r w:rsidRPr="1F763307">
        <w:rPr>
          <w:rFonts w:ascii="Calibri" w:hAnsi="Calibri" w:cs="Calibri"/>
        </w:rPr>
        <w:t>.</w:t>
      </w:r>
      <w:r w:rsidR="1F2CDDFC" w:rsidRPr="1F763307">
        <w:rPr>
          <w:rFonts w:ascii="Calibri" w:hAnsi="Calibri" w:cs="Calibri"/>
        </w:rPr>
        <w:t xml:space="preserve"> </w:t>
      </w:r>
      <w:r w:rsidRPr="1F763307">
        <w:rPr>
          <w:rFonts w:ascii="Calibri" w:hAnsi="Calibri" w:cs="Calibri"/>
        </w:rPr>
        <w:t xml:space="preserve">For purposes of this policy, “ECW” shall also mean a “stun gun” as that term is defined in M.G.L. c. 140, § 121. </w:t>
      </w:r>
    </w:p>
    <w:p w14:paraId="443D8D2D" w14:textId="77777777" w:rsidR="00145D9B" w:rsidRDefault="00145D9B" w:rsidP="00AC5E7F">
      <w:pPr>
        <w:jc w:val="both"/>
        <w:rPr>
          <w:rFonts w:ascii="Calibri" w:hAnsi="Calibri" w:cs="Calibri"/>
        </w:rPr>
      </w:pPr>
    </w:p>
    <w:p w14:paraId="7602B273" w14:textId="6AEC94E6" w:rsidR="00145D9B" w:rsidRPr="005A14FD" w:rsidRDefault="2F4FF984" w:rsidP="00AC5E7F">
      <w:pPr>
        <w:jc w:val="both"/>
        <w:rPr>
          <w:rFonts w:ascii="Calibri" w:hAnsi="Calibri" w:cs="Calibri"/>
        </w:rPr>
      </w:pPr>
      <w:r w:rsidRPr="00541F9A">
        <w:rPr>
          <w:rFonts w:ascii="Calibri" w:hAnsi="Calibri" w:cs="Calibri"/>
          <w:u w:val="single"/>
        </w:rPr>
        <w:t>Excessive Force</w:t>
      </w:r>
      <w:r w:rsidRPr="00541F9A">
        <w:rPr>
          <w:rFonts w:ascii="Calibri" w:hAnsi="Calibri" w:cs="Calibri"/>
        </w:rPr>
        <w:t xml:space="preserve">: </w:t>
      </w:r>
      <w:r w:rsidR="66FB1C7C" w:rsidRPr="00541F9A">
        <w:rPr>
          <w:rFonts w:ascii="Calibri" w:hAnsi="Calibri" w:cs="Calibri"/>
        </w:rPr>
        <w:t>F</w:t>
      </w:r>
      <w:r w:rsidRPr="00541F9A">
        <w:rPr>
          <w:rFonts w:ascii="Calibri" w:hAnsi="Calibri" w:cs="Calibri"/>
        </w:rPr>
        <w:t xml:space="preserve">orce that is not </w:t>
      </w:r>
      <w:r w:rsidR="59B587D9" w:rsidRPr="00541F9A">
        <w:rPr>
          <w:rFonts w:ascii="Calibri" w:hAnsi="Calibri" w:cs="Calibri"/>
        </w:rPr>
        <w:t xml:space="preserve">necessary, proportionate </w:t>
      </w:r>
      <w:r w:rsidR="77F79DA3" w:rsidRPr="00541F9A">
        <w:rPr>
          <w:rFonts w:ascii="Calibri" w:hAnsi="Calibri" w:cs="Calibri"/>
        </w:rPr>
        <w:t xml:space="preserve">or </w:t>
      </w:r>
      <w:r w:rsidRPr="00541F9A">
        <w:rPr>
          <w:rFonts w:ascii="Calibri" w:hAnsi="Calibri" w:cs="Calibri"/>
        </w:rPr>
        <w:t>objectively reasonable</w:t>
      </w:r>
      <w:r w:rsidR="66FB1C7C" w:rsidRPr="00541F9A">
        <w:rPr>
          <w:rFonts w:ascii="Calibri" w:hAnsi="Calibri" w:cs="Calibri"/>
        </w:rPr>
        <w:t>.</w:t>
      </w:r>
    </w:p>
    <w:p w14:paraId="2F249285" w14:textId="77777777" w:rsidR="00F9390F" w:rsidRPr="005A14FD" w:rsidRDefault="00F9390F" w:rsidP="00AC5E7F">
      <w:pPr>
        <w:jc w:val="both"/>
        <w:rPr>
          <w:rFonts w:ascii="Calibri" w:hAnsi="Calibri" w:cs="Calibri"/>
        </w:rPr>
      </w:pPr>
    </w:p>
    <w:p w14:paraId="75B2525A" w14:textId="30697ACA" w:rsidR="00F9390F" w:rsidRPr="005A14FD" w:rsidRDefault="3B1F6201" w:rsidP="00AC5E7F">
      <w:pPr>
        <w:jc w:val="both"/>
        <w:rPr>
          <w:rFonts w:ascii="Calibri" w:hAnsi="Calibri" w:cs="Calibri"/>
        </w:rPr>
      </w:pPr>
      <w:r w:rsidRPr="1F763307">
        <w:rPr>
          <w:rFonts w:ascii="Calibri" w:hAnsi="Calibri" w:cs="Calibri"/>
          <w:u w:val="single"/>
        </w:rPr>
        <w:t>Firearm</w:t>
      </w:r>
      <w:r w:rsidR="47C31E6B" w:rsidRPr="1F763307">
        <w:rPr>
          <w:rFonts w:ascii="Calibri" w:hAnsi="Calibri" w:cs="Calibri"/>
        </w:rPr>
        <w:t xml:space="preserve">: </w:t>
      </w:r>
      <w:r w:rsidR="6901F324" w:rsidRPr="1F763307">
        <w:rPr>
          <w:rFonts w:ascii="Calibri" w:hAnsi="Calibri" w:cs="Calibri"/>
        </w:rPr>
        <w:t xml:space="preserve">As defined in M.G.L. c. 140, § 121, </w:t>
      </w:r>
      <w:r w:rsidR="51882A22" w:rsidRPr="1F763307">
        <w:rPr>
          <w:rFonts w:ascii="Calibri" w:hAnsi="Calibri" w:cs="Calibri"/>
        </w:rPr>
        <w:t>a stun gun, pistol, revolver, rifle, shotgun, sawed-off shotgun, large capacity firearm, assault-style firearm and machine gun, loaded or unloaded, which is designed to or may readily be converted to expel a shot or bullet; the frame or receiver of any such firearm or the unfinished frame or receiver of any such firearm; provided, however, that “firearm” shall not include any antique firearm or permanently inoperable firearm.</w:t>
      </w:r>
    </w:p>
    <w:p w14:paraId="1B5DF229" w14:textId="77777777" w:rsidR="008C37CC" w:rsidRPr="005A14FD" w:rsidRDefault="008C37CC" w:rsidP="00AC5E7F">
      <w:pPr>
        <w:shd w:val="clear" w:color="auto" w:fill="FFFFFF" w:themeFill="background1"/>
        <w:jc w:val="both"/>
        <w:rPr>
          <w:rFonts w:ascii="Calibri" w:hAnsi="Calibri" w:cs="Calibri"/>
        </w:rPr>
      </w:pPr>
    </w:p>
    <w:p w14:paraId="641F0293" w14:textId="31D68B14" w:rsidR="005169E5" w:rsidRPr="005A14FD" w:rsidRDefault="008C37CC" w:rsidP="00AC5E7F">
      <w:pPr>
        <w:jc w:val="both"/>
        <w:rPr>
          <w:rFonts w:ascii="Calibri" w:hAnsi="Calibri" w:cs="Calibri"/>
        </w:rPr>
      </w:pPr>
      <w:bookmarkStart w:id="18" w:name="_DV_M50"/>
      <w:bookmarkStart w:id="19" w:name="_DV_M65"/>
      <w:bookmarkStart w:id="20" w:name="_DV_M73"/>
      <w:bookmarkStart w:id="21" w:name="_DV_M76"/>
      <w:bookmarkEnd w:id="18"/>
      <w:bookmarkEnd w:id="19"/>
      <w:bookmarkEnd w:id="20"/>
      <w:bookmarkEnd w:id="21"/>
      <w:r w:rsidRPr="005A14FD">
        <w:rPr>
          <w:rFonts w:ascii="Calibri" w:hAnsi="Calibri" w:cs="Calibri"/>
          <w:u w:val="single"/>
        </w:rPr>
        <w:t>Force</w:t>
      </w:r>
      <w:r w:rsidRPr="005A14FD">
        <w:rPr>
          <w:rFonts w:ascii="Calibri" w:hAnsi="Calibri" w:cs="Calibri"/>
        </w:rPr>
        <w:t>:</w:t>
      </w:r>
      <w:r w:rsidR="001A07C6" w:rsidRPr="005A14FD">
        <w:rPr>
          <w:rFonts w:ascii="Calibri" w:hAnsi="Calibri" w:cs="Calibri"/>
        </w:rPr>
        <w:t xml:space="preserve"> </w:t>
      </w:r>
      <w:r w:rsidR="004D7038" w:rsidRPr="005A14FD">
        <w:rPr>
          <w:rFonts w:ascii="Calibri" w:hAnsi="Calibri" w:cs="Calibri"/>
        </w:rPr>
        <w:t>As defined in 555 CMR 6.0</w:t>
      </w:r>
      <w:r w:rsidR="006F561F" w:rsidRPr="005A14FD">
        <w:rPr>
          <w:rFonts w:ascii="Calibri" w:hAnsi="Calibri" w:cs="Calibri"/>
        </w:rPr>
        <w:t>3, t</w:t>
      </w:r>
      <w:r w:rsidR="001A07C6" w:rsidRPr="005A14FD">
        <w:rPr>
          <w:rFonts w:ascii="Calibri" w:hAnsi="Calibri" w:cs="Calibri"/>
        </w:rPr>
        <w:t>he amount of physical effort</w:t>
      </w:r>
      <w:r w:rsidR="005169E5" w:rsidRPr="005A14FD">
        <w:rPr>
          <w:rFonts w:ascii="Calibri" w:hAnsi="Calibri" w:cs="Calibri"/>
        </w:rPr>
        <w:t>, however slight, required by police to compel compliance by an unwilling individual. For purposes of this policy, “force” includes:</w:t>
      </w:r>
    </w:p>
    <w:p w14:paraId="0893D572" w14:textId="4AD48623" w:rsidR="22BC27E4" w:rsidRPr="005A14FD" w:rsidRDefault="22BC27E4" w:rsidP="00AC5E7F">
      <w:pPr>
        <w:jc w:val="both"/>
        <w:rPr>
          <w:rFonts w:ascii="Calibri" w:hAnsi="Calibri" w:cs="Calibri"/>
        </w:rPr>
      </w:pPr>
    </w:p>
    <w:p w14:paraId="14B29B78" w14:textId="77777777" w:rsidR="005169E5" w:rsidRPr="005A14FD" w:rsidRDefault="005169E5" w:rsidP="00AC5E7F">
      <w:pPr>
        <w:pStyle w:val="ListParagraph"/>
        <w:numPr>
          <w:ilvl w:val="0"/>
          <w:numId w:val="13"/>
        </w:numPr>
        <w:contextualSpacing w:val="0"/>
        <w:jc w:val="both"/>
        <w:rPr>
          <w:rFonts w:ascii="Calibri" w:hAnsi="Calibri" w:cs="Calibri"/>
        </w:rPr>
      </w:pPr>
      <w:r w:rsidRPr="005A14FD">
        <w:rPr>
          <w:rFonts w:ascii="Calibri" w:hAnsi="Calibri" w:cs="Calibri"/>
        </w:rPr>
        <w:t xml:space="preserve">Any physical strike or attempted </w:t>
      </w:r>
      <w:proofErr w:type="gramStart"/>
      <w:r w:rsidRPr="005A14FD">
        <w:rPr>
          <w:rFonts w:ascii="Calibri" w:hAnsi="Calibri" w:cs="Calibri"/>
        </w:rPr>
        <w:t>strike;</w:t>
      </w:r>
      <w:proofErr w:type="gramEnd"/>
    </w:p>
    <w:p w14:paraId="23030ACF" w14:textId="3711A308" w:rsidR="005169E5" w:rsidRPr="005A14FD" w:rsidRDefault="005169E5" w:rsidP="00AC5E7F">
      <w:pPr>
        <w:pStyle w:val="ListParagraph"/>
        <w:numPr>
          <w:ilvl w:val="0"/>
          <w:numId w:val="13"/>
        </w:numPr>
        <w:contextualSpacing w:val="0"/>
        <w:jc w:val="both"/>
        <w:rPr>
          <w:rFonts w:ascii="Calibri" w:hAnsi="Calibri" w:cs="Calibri"/>
        </w:rPr>
      </w:pPr>
      <w:r w:rsidRPr="005A14FD">
        <w:rPr>
          <w:rFonts w:ascii="Calibri" w:hAnsi="Calibri" w:cs="Calibri"/>
        </w:rPr>
        <w:t xml:space="preserve">Any intentional contact with </w:t>
      </w:r>
      <w:r w:rsidR="27CDE853" w:rsidRPr="005A14FD">
        <w:rPr>
          <w:rFonts w:ascii="Calibri" w:hAnsi="Calibri" w:cs="Calibri"/>
        </w:rPr>
        <w:t>an individual</w:t>
      </w:r>
      <w:r w:rsidR="003D4ABA" w:rsidRPr="005A14FD">
        <w:rPr>
          <w:rFonts w:ascii="Calibri" w:hAnsi="Calibri" w:cs="Calibri"/>
        </w:rPr>
        <w:t xml:space="preserve"> </w:t>
      </w:r>
      <w:proofErr w:type="gramStart"/>
      <w:r w:rsidR="003D4ABA" w:rsidRPr="005A14FD">
        <w:rPr>
          <w:rFonts w:ascii="Calibri" w:hAnsi="Calibri" w:cs="Calibri"/>
        </w:rPr>
        <w:t>through the use of</w:t>
      </w:r>
      <w:proofErr w:type="gramEnd"/>
      <w:r w:rsidR="003D4ABA" w:rsidRPr="005A14FD">
        <w:rPr>
          <w:rFonts w:ascii="Calibri" w:hAnsi="Calibri" w:cs="Calibri"/>
        </w:rPr>
        <w:t xml:space="preserve"> a </w:t>
      </w:r>
      <w:r w:rsidR="008055CA" w:rsidRPr="005A14FD">
        <w:rPr>
          <w:rFonts w:ascii="Calibri" w:hAnsi="Calibri" w:cs="Calibri"/>
        </w:rPr>
        <w:t>weapon</w:t>
      </w:r>
      <w:r w:rsidRPr="005A14FD">
        <w:rPr>
          <w:rFonts w:ascii="Calibri" w:hAnsi="Calibri" w:cs="Calibri"/>
        </w:rPr>
        <w:t xml:space="preserve"> (e.g., baton, OC, ECW, chemical weapon, </w:t>
      </w:r>
      <w:r w:rsidR="00A3725D">
        <w:rPr>
          <w:rFonts w:ascii="Calibri" w:hAnsi="Calibri" w:cs="Calibri"/>
        </w:rPr>
        <w:t xml:space="preserve">kinetic </w:t>
      </w:r>
      <w:r w:rsidRPr="005A14FD">
        <w:rPr>
          <w:rFonts w:ascii="Calibri" w:hAnsi="Calibri" w:cs="Calibri"/>
        </w:rPr>
        <w:t xml:space="preserve">impact </w:t>
      </w:r>
      <w:r w:rsidR="00C35AE4">
        <w:rPr>
          <w:rFonts w:ascii="Calibri" w:hAnsi="Calibri" w:cs="Calibri"/>
        </w:rPr>
        <w:t>device</w:t>
      </w:r>
      <w:proofErr w:type="gramStart"/>
      <w:r w:rsidRPr="005A14FD">
        <w:rPr>
          <w:rFonts w:ascii="Calibri" w:hAnsi="Calibri" w:cs="Calibri"/>
        </w:rPr>
        <w:t>);</w:t>
      </w:r>
      <w:proofErr w:type="gramEnd"/>
    </w:p>
    <w:p w14:paraId="46C2743A" w14:textId="77777777" w:rsidR="005169E5" w:rsidRPr="005A14FD" w:rsidRDefault="005169E5" w:rsidP="00AC5E7F">
      <w:pPr>
        <w:pStyle w:val="ListParagraph"/>
        <w:numPr>
          <w:ilvl w:val="0"/>
          <w:numId w:val="13"/>
        </w:numPr>
        <w:contextualSpacing w:val="0"/>
        <w:jc w:val="both"/>
        <w:rPr>
          <w:rFonts w:ascii="Calibri" w:hAnsi="Calibri" w:cs="Calibri"/>
        </w:rPr>
      </w:pPr>
      <w:r w:rsidRPr="005A14FD">
        <w:rPr>
          <w:rFonts w:ascii="Calibri" w:hAnsi="Calibri" w:cs="Calibri"/>
        </w:rPr>
        <w:t>Any significant physical contact that restricts movement (e.g., takedown, hard empty-hand techniques, chokeholds</w:t>
      </w:r>
      <w:proofErr w:type="gramStart"/>
      <w:r w:rsidRPr="005A14FD">
        <w:rPr>
          <w:rFonts w:ascii="Calibri" w:hAnsi="Calibri" w:cs="Calibri"/>
        </w:rPr>
        <w:t>);</w:t>
      </w:r>
      <w:proofErr w:type="gramEnd"/>
    </w:p>
    <w:p w14:paraId="2CF1A46C" w14:textId="7B9437A2" w:rsidR="005169E5" w:rsidRPr="005A14FD" w:rsidRDefault="005169E5" w:rsidP="00AC5E7F">
      <w:pPr>
        <w:pStyle w:val="ListParagraph"/>
        <w:numPr>
          <w:ilvl w:val="0"/>
          <w:numId w:val="13"/>
        </w:numPr>
        <w:contextualSpacing w:val="0"/>
        <w:jc w:val="both"/>
        <w:rPr>
          <w:rFonts w:ascii="Calibri" w:hAnsi="Calibri" w:cs="Calibri"/>
        </w:rPr>
      </w:pPr>
      <w:r w:rsidRPr="005A14FD">
        <w:rPr>
          <w:rFonts w:ascii="Calibri" w:hAnsi="Calibri" w:cs="Calibri"/>
        </w:rPr>
        <w:t>Pointing a firearm</w:t>
      </w:r>
      <w:r w:rsidR="50782B5C" w:rsidRPr="06CBDC1D">
        <w:rPr>
          <w:rFonts w:ascii="Calibri" w:hAnsi="Calibri" w:cs="Calibri"/>
        </w:rPr>
        <w:t>,</w:t>
      </w:r>
      <w:r w:rsidR="65E2F68A" w:rsidRPr="005A14FD">
        <w:rPr>
          <w:rFonts w:ascii="Calibri" w:hAnsi="Calibri" w:cs="Calibri"/>
        </w:rPr>
        <w:t xml:space="preserve"> </w:t>
      </w:r>
      <w:r w:rsidR="00741FAA" w:rsidRPr="005A14FD">
        <w:rPr>
          <w:rFonts w:ascii="Calibri" w:hAnsi="Calibri" w:cs="Calibri"/>
        </w:rPr>
        <w:t>ECW</w:t>
      </w:r>
      <w:r w:rsidR="002B373A">
        <w:rPr>
          <w:rFonts w:ascii="Calibri" w:hAnsi="Calibri" w:cs="Calibri"/>
        </w:rPr>
        <w:t>, or chemical weapon</w:t>
      </w:r>
      <w:r w:rsidR="0058301A" w:rsidRPr="005A14FD">
        <w:rPr>
          <w:rFonts w:ascii="Calibri" w:hAnsi="Calibri" w:cs="Calibri"/>
        </w:rPr>
        <w:t xml:space="preserve"> </w:t>
      </w:r>
      <w:r w:rsidRPr="005A14FD">
        <w:rPr>
          <w:rFonts w:ascii="Calibri" w:hAnsi="Calibri" w:cs="Calibri"/>
        </w:rPr>
        <w:t>at an individual; and</w:t>
      </w:r>
    </w:p>
    <w:p w14:paraId="4D3D846C" w14:textId="77777777" w:rsidR="005169E5" w:rsidRPr="005A14FD" w:rsidRDefault="005169E5" w:rsidP="00AC5E7F">
      <w:pPr>
        <w:pStyle w:val="ListParagraph"/>
        <w:numPr>
          <w:ilvl w:val="0"/>
          <w:numId w:val="13"/>
        </w:numPr>
        <w:contextualSpacing w:val="0"/>
        <w:jc w:val="both"/>
        <w:rPr>
          <w:rFonts w:ascii="Calibri" w:hAnsi="Calibri" w:cs="Calibri"/>
        </w:rPr>
      </w:pPr>
      <w:r w:rsidRPr="005A14FD">
        <w:rPr>
          <w:rFonts w:ascii="Calibri" w:hAnsi="Calibri" w:cs="Calibri"/>
        </w:rPr>
        <w:t>Deployment of a police dog resulting in contact.</w:t>
      </w:r>
    </w:p>
    <w:p w14:paraId="7B6DCCD1" w14:textId="37ED4513" w:rsidR="22BC27E4" w:rsidRPr="005A14FD" w:rsidRDefault="22BC27E4" w:rsidP="00AC5E7F">
      <w:pPr>
        <w:jc w:val="both"/>
        <w:rPr>
          <w:rFonts w:ascii="Calibri" w:hAnsi="Calibri" w:cs="Calibri"/>
        </w:rPr>
      </w:pPr>
    </w:p>
    <w:p w14:paraId="4C0DFE1F" w14:textId="2EF36775" w:rsidR="005169E5" w:rsidRPr="005A14FD" w:rsidRDefault="005169E5" w:rsidP="00AC5E7F">
      <w:pPr>
        <w:jc w:val="both"/>
        <w:rPr>
          <w:rFonts w:ascii="Calibri" w:hAnsi="Calibri" w:cs="Calibri"/>
        </w:rPr>
      </w:pPr>
      <w:r w:rsidRPr="005A14FD">
        <w:rPr>
          <w:rFonts w:ascii="Calibri" w:hAnsi="Calibri" w:cs="Calibri"/>
        </w:rPr>
        <w:t xml:space="preserve">“Force” does not include physically escorting or handcuffing </w:t>
      </w:r>
      <w:r w:rsidR="295E6BBA" w:rsidRPr="005A14FD">
        <w:rPr>
          <w:rFonts w:ascii="Calibri" w:hAnsi="Calibri" w:cs="Calibri"/>
        </w:rPr>
        <w:t>an individual</w:t>
      </w:r>
      <w:r w:rsidRPr="005A14FD">
        <w:rPr>
          <w:rFonts w:ascii="Calibri" w:hAnsi="Calibri" w:cs="Calibri"/>
        </w:rPr>
        <w:t xml:space="preserve"> </w:t>
      </w:r>
      <w:r w:rsidR="005A14D4" w:rsidRPr="005A14FD">
        <w:rPr>
          <w:rFonts w:ascii="Calibri" w:hAnsi="Calibri" w:cs="Calibri"/>
        </w:rPr>
        <w:t xml:space="preserve">who offers </w:t>
      </w:r>
      <w:r w:rsidRPr="005A14FD">
        <w:rPr>
          <w:rFonts w:ascii="Calibri" w:hAnsi="Calibri" w:cs="Calibri"/>
        </w:rPr>
        <w:t>minimal or no resistance.</w:t>
      </w:r>
    </w:p>
    <w:p w14:paraId="23B2A536" w14:textId="77777777" w:rsidR="008C37CC" w:rsidRPr="005A14FD" w:rsidRDefault="008C37CC" w:rsidP="00AC5E7F">
      <w:pPr>
        <w:jc w:val="both"/>
        <w:rPr>
          <w:rFonts w:ascii="Calibri" w:hAnsi="Calibri" w:cs="Calibri"/>
        </w:rPr>
      </w:pPr>
    </w:p>
    <w:p w14:paraId="1778D007" w14:textId="24DF7C96" w:rsidR="008C37CC" w:rsidRPr="005A14FD" w:rsidRDefault="008C37CC" w:rsidP="00AC5E7F">
      <w:pPr>
        <w:jc w:val="both"/>
        <w:rPr>
          <w:rFonts w:ascii="Calibri" w:hAnsi="Calibri" w:cs="Calibri"/>
        </w:rPr>
      </w:pPr>
      <w:bookmarkStart w:id="22" w:name="_DV_M78"/>
      <w:bookmarkStart w:id="23" w:name="_DV_M84"/>
      <w:bookmarkStart w:id="24" w:name="_DV_M52"/>
      <w:bookmarkStart w:id="25" w:name="_DV_M64"/>
      <w:bookmarkEnd w:id="22"/>
      <w:bookmarkEnd w:id="23"/>
      <w:bookmarkEnd w:id="24"/>
      <w:bookmarkEnd w:id="25"/>
      <w:r w:rsidRPr="005A14FD">
        <w:rPr>
          <w:rFonts w:ascii="Calibri" w:hAnsi="Calibri" w:cs="Calibri"/>
          <w:u w:val="single"/>
        </w:rPr>
        <w:t>Harm</w:t>
      </w:r>
      <w:r w:rsidRPr="005A14FD">
        <w:rPr>
          <w:rFonts w:ascii="Calibri" w:hAnsi="Calibri" w:cs="Calibri"/>
        </w:rPr>
        <w:t xml:space="preserve">: Injury inflicted upon </w:t>
      </w:r>
      <w:r w:rsidR="726C98CF" w:rsidRPr="005A14FD">
        <w:rPr>
          <w:rFonts w:ascii="Calibri" w:hAnsi="Calibri" w:cs="Calibri"/>
        </w:rPr>
        <w:t>an individual</w:t>
      </w:r>
      <w:r w:rsidRPr="005A14FD">
        <w:rPr>
          <w:rFonts w:ascii="Calibri" w:hAnsi="Calibri" w:cs="Calibri"/>
        </w:rPr>
        <w:t xml:space="preserve">, whether visible or not. </w:t>
      </w:r>
    </w:p>
    <w:p w14:paraId="338EFE01" w14:textId="6EE61652" w:rsidR="008C37CC" w:rsidRPr="005A14FD" w:rsidRDefault="008C37CC" w:rsidP="1F763307">
      <w:pPr>
        <w:jc w:val="both"/>
        <w:rPr>
          <w:rFonts w:ascii="Calibri" w:hAnsi="Calibri" w:cs="Calibri"/>
          <w:i/>
          <w:iCs/>
        </w:rPr>
      </w:pPr>
      <w:bookmarkStart w:id="26" w:name="_DV_M85"/>
      <w:bookmarkStart w:id="27" w:name="_DV_M86"/>
      <w:bookmarkEnd w:id="26"/>
      <w:bookmarkEnd w:id="27"/>
    </w:p>
    <w:p w14:paraId="0167F81D" w14:textId="7485A8BE" w:rsidR="002B17BB" w:rsidRDefault="002B17BB" w:rsidP="00AC5E7F">
      <w:pPr>
        <w:jc w:val="both"/>
        <w:rPr>
          <w:rFonts w:ascii="Calibri" w:hAnsi="Calibri" w:cs="Calibri"/>
          <w:u w:val="single"/>
        </w:rPr>
      </w:pPr>
      <w:r w:rsidRPr="002B17BB">
        <w:rPr>
          <w:rFonts w:ascii="Calibri" w:hAnsi="Calibri" w:cs="Calibri"/>
          <w:u w:val="single"/>
        </w:rPr>
        <w:t>Impact Weapons</w:t>
      </w:r>
      <w:r w:rsidRPr="00541F9A">
        <w:rPr>
          <w:rFonts w:ascii="Calibri" w:hAnsi="Calibri" w:cs="Calibri"/>
        </w:rPr>
        <w:t>: Agency-approved tools designed to assist officers in gaining and maintaining control of an individual when empty-hand control techniques are insufficient.</w:t>
      </w:r>
      <w:r w:rsidRPr="002B17BB">
        <w:rPr>
          <w:rFonts w:ascii="Calibri" w:hAnsi="Calibri" w:cs="Calibri"/>
          <w:u w:val="single"/>
        </w:rPr>
        <w:t xml:space="preserve">  </w:t>
      </w:r>
    </w:p>
    <w:p w14:paraId="77673023" w14:textId="77777777" w:rsidR="007D149D" w:rsidRDefault="007D149D" w:rsidP="00AC5E7F">
      <w:pPr>
        <w:jc w:val="both"/>
        <w:rPr>
          <w:rFonts w:ascii="Calibri" w:hAnsi="Calibri" w:cs="Calibri"/>
          <w:u w:val="single"/>
        </w:rPr>
      </w:pPr>
    </w:p>
    <w:p w14:paraId="609F4B66" w14:textId="0F87B74C" w:rsidR="007D149D" w:rsidRPr="007D149D" w:rsidRDefault="007D149D" w:rsidP="00AC5E7F">
      <w:pPr>
        <w:jc w:val="both"/>
        <w:rPr>
          <w:rFonts w:ascii="Calibri" w:hAnsi="Calibri" w:cs="Calibri"/>
        </w:rPr>
      </w:pPr>
      <w:r>
        <w:rPr>
          <w:rFonts w:ascii="Calibri" w:hAnsi="Calibri" w:cs="Calibri"/>
          <w:u w:val="single"/>
        </w:rPr>
        <w:t>Implicit Bias</w:t>
      </w:r>
      <w:r>
        <w:rPr>
          <w:rFonts w:ascii="Calibri" w:hAnsi="Calibri" w:cs="Calibri"/>
        </w:rPr>
        <w:t xml:space="preserve">: </w:t>
      </w:r>
      <w:r w:rsidR="00DC6541">
        <w:rPr>
          <w:rFonts w:ascii="Calibri" w:hAnsi="Calibri" w:cs="Calibri"/>
        </w:rPr>
        <w:t xml:space="preserve">Unconscious attitude or stereotype that affects how people perceive and interact with others. </w:t>
      </w:r>
    </w:p>
    <w:p w14:paraId="19244BDA" w14:textId="77777777" w:rsidR="002B17BB" w:rsidRDefault="002B17BB" w:rsidP="00AC5E7F">
      <w:pPr>
        <w:jc w:val="both"/>
        <w:rPr>
          <w:rFonts w:ascii="Calibri" w:hAnsi="Calibri" w:cs="Calibri"/>
          <w:u w:val="single"/>
        </w:rPr>
      </w:pPr>
    </w:p>
    <w:p w14:paraId="4B788FAD" w14:textId="6AE6E4F0" w:rsidR="008C37CC" w:rsidRPr="005A14FD" w:rsidRDefault="008C37CC" w:rsidP="00AC5E7F">
      <w:pPr>
        <w:jc w:val="both"/>
        <w:rPr>
          <w:rFonts w:ascii="Calibri" w:hAnsi="Calibri" w:cs="Calibri"/>
        </w:rPr>
      </w:pPr>
      <w:r w:rsidRPr="005A14FD">
        <w:rPr>
          <w:rFonts w:ascii="Calibri" w:hAnsi="Calibri" w:cs="Calibri"/>
          <w:u w:val="single"/>
        </w:rPr>
        <w:t>Kettling</w:t>
      </w:r>
      <w:r w:rsidRPr="005A14FD">
        <w:rPr>
          <w:rFonts w:ascii="Calibri" w:hAnsi="Calibri" w:cs="Calibri"/>
        </w:rPr>
        <w:t xml:space="preserve">: </w:t>
      </w:r>
      <w:r w:rsidR="00892F93">
        <w:rPr>
          <w:rFonts w:ascii="Calibri" w:hAnsi="Calibri" w:cs="Calibri"/>
        </w:rPr>
        <w:t xml:space="preserve">As defined in </w:t>
      </w:r>
      <w:r w:rsidR="00D42BCC">
        <w:rPr>
          <w:rFonts w:ascii="Calibri" w:hAnsi="Calibri" w:cs="Calibri"/>
        </w:rPr>
        <w:t>555 CMR 6.03, c</w:t>
      </w:r>
      <w:r w:rsidR="00D42BCC" w:rsidRPr="005A14FD">
        <w:rPr>
          <w:rFonts w:ascii="Calibri" w:hAnsi="Calibri" w:cs="Calibri"/>
        </w:rPr>
        <w:t xml:space="preserve">onfinement </w:t>
      </w:r>
      <w:r w:rsidRPr="005A14FD">
        <w:rPr>
          <w:rFonts w:ascii="Calibri" w:hAnsi="Calibri" w:cs="Calibri"/>
        </w:rPr>
        <w:t xml:space="preserve">or </w:t>
      </w:r>
      <w:proofErr w:type="gramStart"/>
      <w:r w:rsidRPr="005A14FD">
        <w:rPr>
          <w:rFonts w:ascii="Calibri" w:hAnsi="Calibri" w:cs="Calibri"/>
        </w:rPr>
        <w:t>corralling</w:t>
      </w:r>
      <w:proofErr w:type="gramEnd"/>
      <w:r w:rsidRPr="005A14FD">
        <w:rPr>
          <w:rFonts w:ascii="Calibri" w:hAnsi="Calibri" w:cs="Calibri"/>
        </w:rPr>
        <w:t xml:space="preserve"> by law enforcement of a group of demonstrators or</w:t>
      </w:r>
      <w:r w:rsidR="00D42BCC">
        <w:rPr>
          <w:rFonts w:ascii="Calibri" w:hAnsi="Calibri" w:cs="Calibri"/>
        </w:rPr>
        <w:t xml:space="preserve"> </w:t>
      </w:r>
      <w:r w:rsidR="4CA68169" w:rsidRPr="1F763307">
        <w:rPr>
          <w:rFonts w:ascii="Calibri" w:hAnsi="Calibri" w:cs="Calibri"/>
        </w:rPr>
        <w:t xml:space="preserve">protesters in a small area without any means of egress as a method </w:t>
      </w:r>
      <w:proofErr w:type="gramStart"/>
      <w:r w:rsidR="4CA68169" w:rsidRPr="1F763307">
        <w:rPr>
          <w:rFonts w:ascii="Calibri" w:hAnsi="Calibri" w:cs="Calibri"/>
        </w:rPr>
        <w:t>of crowd</w:t>
      </w:r>
      <w:proofErr w:type="gramEnd"/>
      <w:r w:rsidR="4CA68169" w:rsidRPr="1F763307">
        <w:rPr>
          <w:rFonts w:ascii="Calibri" w:hAnsi="Calibri" w:cs="Calibri"/>
        </w:rPr>
        <w:t xml:space="preserve"> control,</w:t>
      </w:r>
      <w:r w:rsidR="1E62BFF4" w:rsidRPr="1F763307">
        <w:rPr>
          <w:rFonts w:ascii="Calibri" w:hAnsi="Calibri" w:cs="Calibri"/>
        </w:rPr>
        <w:t xml:space="preserve"> </w:t>
      </w:r>
      <w:r w:rsidR="4CA68169" w:rsidRPr="1F763307">
        <w:rPr>
          <w:rFonts w:ascii="Calibri" w:hAnsi="Calibri" w:cs="Calibri"/>
        </w:rPr>
        <w:t xml:space="preserve">management, or restraint. </w:t>
      </w:r>
    </w:p>
    <w:p w14:paraId="7C6B202F" w14:textId="77777777" w:rsidR="0092361C" w:rsidRPr="005A14FD" w:rsidRDefault="0092361C" w:rsidP="00AC5E7F">
      <w:pPr>
        <w:jc w:val="both"/>
        <w:rPr>
          <w:rFonts w:ascii="Calibri" w:hAnsi="Calibri" w:cs="Calibri"/>
        </w:rPr>
      </w:pPr>
    </w:p>
    <w:p w14:paraId="4A185F22" w14:textId="1A11C143" w:rsidR="0092361C" w:rsidRPr="005A14FD" w:rsidRDefault="1595615B" w:rsidP="00AC5E7F">
      <w:pPr>
        <w:jc w:val="both"/>
        <w:rPr>
          <w:rFonts w:ascii="Calibri" w:hAnsi="Calibri" w:cs="Calibri"/>
        </w:rPr>
      </w:pPr>
      <w:r w:rsidRPr="00541F9A">
        <w:rPr>
          <w:rFonts w:ascii="Calibri" w:hAnsi="Calibri" w:cs="Calibri"/>
          <w:u w:val="single"/>
        </w:rPr>
        <w:lastRenderedPageBreak/>
        <w:t>Kinetic Impact Device</w:t>
      </w:r>
      <w:r w:rsidRPr="00541F9A">
        <w:rPr>
          <w:rFonts w:ascii="Calibri" w:hAnsi="Calibri" w:cs="Calibri"/>
        </w:rPr>
        <w:t xml:space="preserve">: </w:t>
      </w:r>
      <w:r w:rsidR="626E3FB8" w:rsidRPr="00541F9A">
        <w:rPr>
          <w:rFonts w:ascii="Calibri" w:hAnsi="Calibri" w:cs="Calibri"/>
        </w:rPr>
        <w:t xml:space="preserve">Less-lethal projectile-based </w:t>
      </w:r>
      <w:r w:rsidR="7CDA52BD" w:rsidRPr="00541F9A">
        <w:rPr>
          <w:rFonts w:ascii="Calibri" w:hAnsi="Calibri" w:cs="Calibri"/>
        </w:rPr>
        <w:t>tools</w:t>
      </w:r>
      <w:r w:rsidR="626E3FB8" w:rsidRPr="00541F9A">
        <w:rPr>
          <w:rFonts w:ascii="Calibri" w:hAnsi="Calibri" w:cs="Calibri"/>
        </w:rPr>
        <w:t xml:space="preserve"> </w:t>
      </w:r>
      <w:r w:rsidR="2EE2AECA" w:rsidRPr="00541F9A">
        <w:rPr>
          <w:rFonts w:ascii="Calibri" w:hAnsi="Calibri" w:cs="Calibri"/>
        </w:rPr>
        <w:t>designed to assist officers in gaining and maintaining control of an individual when empty-hand control techniques are insufficient.</w:t>
      </w:r>
    </w:p>
    <w:p w14:paraId="6B2CB0FE" w14:textId="77777777" w:rsidR="008C37CC" w:rsidRPr="005A14FD" w:rsidRDefault="008C37CC" w:rsidP="00AC5E7F">
      <w:pPr>
        <w:jc w:val="both"/>
        <w:rPr>
          <w:rFonts w:ascii="Calibri" w:hAnsi="Calibri" w:cs="Calibri"/>
        </w:rPr>
      </w:pPr>
    </w:p>
    <w:p w14:paraId="2C8EF59D" w14:textId="216A1244" w:rsidR="008C37CC" w:rsidRPr="005A14FD" w:rsidRDefault="008C37CC" w:rsidP="00AC5E7F">
      <w:pPr>
        <w:shd w:val="clear" w:color="auto" w:fill="FFFFFF" w:themeFill="background1"/>
        <w:jc w:val="both"/>
        <w:rPr>
          <w:rFonts w:ascii="Calibri" w:hAnsi="Calibri" w:cs="Calibri"/>
        </w:rPr>
      </w:pPr>
      <w:bookmarkStart w:id="28" w:name="_DV_M89"/>
      <w:bookmarkStart w:id="29" w:name="_DV_M90"/>
      <w:bookmarkStart w:id="30" w:name="_DV_M93"/>
      <w:bookmarkStart w:id="31" w:name="_DV_M94"/>
      <w:bookmarkStart w:id="32" w:name="_DV_M95"/>
      <w:bookmarkEnd w:id="28"/>
      <w:bookmarkEnd w:id="29"/>
      <w:bookmarkEnd w:id="30"/>
      <w:bookmarkEnd w:id="31"/>
      <w:bookmarkEnd w:id="32"/>
      <w:r w:rsidRPr="005A14FD">
        <w:rPr>
          <w:rFonts w:ascii="Calibri" w:hAnsi="Calibri" w:cs="Calibri"/>
          <w:u w:val="single"/>
        </w:rPr>
        <w:t>Law Enforcement Officer/Officer</w:t>
      </w:r>
      <w:r w:rsidRPr="005A14FD">
        <w:rPr>
          <w:rFonts w:ascii="Calibri" w:hAnsi="Calibri" w:cs="Calibri"/>
        </w:rPr>
        <w:t xml:space="preserve">: </w:t>
      </w:r>
      <w:r w:rsidR="000154E4">
        <w:rPr>
          <w:rFonts w:ascii="Calibri" w:hAnsi="Calibri" w:cs="Calibri"/>
        </w:rPr>
        <w:t xml:space="preserve">As defined in M.G.L. c. 6E, </w:t>
      </w:r>
      <w:r w:rsidR="000154E4" w:rsidRPr="005A14FD">
        <w:rPr>
          <w:rFonts w:ascii="Calibri" w:hAnsi="Calibri" w:cs="Calibri"/>
        </w:rPr>
        <w:t>§ 1</w:t>
      </w:r>
      <w:r w:rsidR="000154E4">
        <w:rPr>
          <w:rFonts w:ascii="Calibri" w:hAnsi="Calibri" w:cs="Calibri"/>
        </w:rPr>
        <w:t xml:space="preserve"> and 555 CMR 6.03, a</w:t>
      </w:r>
      <w:r w:rsidR="000154E4" w:rsidRPr="005A14FD">
        <w:rPr>
          <w:rFonts w:ascii="Calibri" w:hAnsi="Calibri" w:cs="Calibri"/>
        </w:rPr>
        <w:t xml:space="preserve"> </w:t>
      </w:r>
      <w:r w:rsidRPr="005A14FD">
        <w:rPr>
          <w:rFonts w:ascii="Calibri" w:hAnsi="Calibri" w:cs="Calibri"/>
        </w:rPr>
        <w:t>sworn member of the agency, including the Chief Executive Officer</w:t>
      </w:r>
      <w:r w:rsidRPr="39396DAA">
        <w:rPr>
          <w:rFonts w:ascii="Calibri" w:hAnsi="Calibri" w:cs="Calibri"/>
        </w:rPr>
        <w:t xml:space="preserve">. </w:t>
      </w:r>
    </w:p>
    <w:p w14:paraId="03714CE6" w14:textId="77777777" w:rsidR="008C37CC" w:rsidRPr="005A14FD" w:rsidRDefault="008C37CC" w:rsidP="00AC5E7F">
      <w:pPr>
        <w:shd w:val="clear" w:color="auto" w:fill="FFFFFF" w:themeFill="background1"/>
        <w:jc w:val="both"/>
        <w:rPr>
          <w:rFonts w:ascii="Calibri" w:hAnsi="Calibri" w:cs="Calibri"/>
        </w:rPr>
      </w:pPr>
    </w:p>
    <w:p w14:paraId="2C9FC442" w14:textId="01138649" w:rsidR="008C37CC" w:rsidRPr="005A14FD" w:rsidRDefault="008C37CC" w:rsidP="00AC5E7F">
      <w:pPr>
        <w:shd w:val="clear" w:color="auto" w:fill="FFFFFF" w:themeFill="background1"/>
        <w:jc w:val="both"/>
        <w:rPr>
          <w:rFonts w:ascii="Calibri" w:hAnsi="Calibri" w:cs="Calibri"/>
        </w:rPr>
      </w:pPr>
      <w:r w:rsidRPr="005A14FD">
        <w:rPr>
          <w:rFonts w:ascii="Calibri" w:hAnsi="Calibri" w:cs="Calibri"/>
          <w:u w:val="single"/>
        </w:rPr>
        <w:t>MPTC</w:t>
      </w:r>
      <w:r w:rsidRPr="005A14FD">
        <w:rPr>
          <w:rFonts w:ascii="Calibri" w:hAnsi="Calibri" w:cs="Calibri"/>
        </w:rPr>
        <w:t>: Municipal Police Training Committee established in M.G.L. c. 6, § 1</w:t>
      </w:r>
      <w:r w:rsidR="00FC32F2" w:rsidRPr="005A14FD">
        <w:rPr>
          <w:rFonts w:ascii="Calibri" w:hAnsi="Calibri" w:cs="Calibri"/>
        </w:rPr>
        <w:t>1</w:t>
      </w:r>
      <w:r w:rsidRPr="005A14FD">
        <w:rPr>
          <w:rFonts w:ascii="Calibri" w:hAnsi="Calibri" w:cs="Calibri"/>
        </w:rPr>
        <w:t>6.</w:t>
      </w:r>
    </w:p>
    <w:p w14:paraId="0838F45E" w14:textId="77777777" w:rsidR="008C37CC" w:rsidRPr="005A14FD" w:rsidRDefault="008C37CC" w:rsidP="00AC5E7F">
      <w:pPr>
        <w:shd w:val="clear" w:color="auto" w:fill="FFFFFF" w:themeFill="background1"/>
        <w:jc w:val="both"/>
        <w:rPr>
          <w:rFonts w:ascii="Calibri" w:hAnsi="Calibri" w:cs="Calibri"/>
        </w:rPr>
      </w:pPr>
    </w:p>
    <w:p w14:paraId="0C036C34" w14:textId="514E43ED" w:rsidR="008C37CC" w:rsidRDefault="008C37CC" w:rsidP="00AC5E7F">
      <w:pPr>
        <w:jc w:val="both"/>
        <w:rPr>
          <w:rFonts w:ascii="Calibri" w:hAnsi="Calibri" w:cs="Calibri"/>
        </w:rPr>
      </w:pPr>
      <w:bookmarkStart w:id="33" w:name="_DV_M104"/>
      <w:bookmarkStart w:id="34" w:name="_DV_M107"/>
      <w:bookmarkEnd w:id="33"/>
      <w:bookmarkEnd w:id="34"/>
      <w:r w:rsidRPr="005A14FD">
        <w:rPr>
          <w:rFonts w:ascii="Calibri" w:hAnsi="Calibri" w:cs="Calibri"/>
          <w:u w:val="single"/>
        </w:rPr>
        <w:t>Non-</w:t>
      </w:r>
      <w:r w:rsidR="5C214130" w:rsidRPr="005A14FD">
        <w:rPr>
          <w:rFonts w:ascii="Calibri" w:hAnsi="Calibri" w:cs="Calibri"/>
          <w:u w:val="single"/>
        </w:rPr>
        <w:t>D</w:t>
      </w:r>
      <w:r w:rsidRPr="005A14FD">
        <w:rPr>
          <w:rFonts w:ascii="Calibri" w:hAnsi="Calibri" w:cs="Calibri"/>
          <w:u w:val="single"/>
        </w:rPr>
        <w:t>eadly</w:t>
      </w:r>
      <w:r w:rsidR="000E1B07" w:rsidRPr="005A14FD">
        <w:rPr>
          <w:rFonts w:ascii="Calibri" w:hAnsi="Calibri" w:cs="Calibri"/>
          <w:u w:val="single"/>
        </w:rPr>
        <w:t xml:space="preserve"> or Less-</w:t>
      </w:r>
      <w:r w:rsidR="00F821DA" w:rsidRPr="005A14FD">
        <w:rPr>
          <w:rFonts w:ascii="Calibri" w:hAnsi="Calibri" w:cs="Calibri"/>
          <w:u w:val="single"/>
        </w:rPr>
        <w:t>L</w:t>
      </w:r>
      <w:r w:rsidR="000E1B07" w:rsidRPr="005A14FD">
        <w:rPr>
          <w:rFonts w:ascii="Calibri" w:hAnsi="Calibri" w:cs="Calibri"/>
          <w:u w:val="single"/>
        </w:rPr>
        <w:t>ethal</w:t>
      </w:r>
      <w:r w:rsidRPr="005A14FD">
        <w:rPr>
          <w:rFonts w:ascii="Calibri" w:hAnsi="Calibri" w:cs="Calibri"/>
          <w:u w:val="single"/>
        </w:rPr>
        <w:t xml:space="preserve"> Force</w:t>
      </w:r>
      <w:r w:rsidRPr="005A14FD">
        <w:rPr>
          <w:rFonts w:ascii="Calibri" w:hAnsi="Calibri" w:cs="Calibri"/>
        </w:rPr>
        <w:t>:</w:t>
      </w:r>
      <w:r w:rsidRPr="005A14FD">
        <w:rPr>
          <w:rFonts w:ascii="Calibri" w:hAnsi="Calibri" w:cs="Calibri"/>
          <w:b/>
          <w:bCs/>
        </w:rPr>
        <w:t xml:space="preserve"> </w:t>
      </w:r>
      <w:r w:rsidR="00906F76">
        <w:rPr>
          <w:rFonts w:ascii="Calibri" w:hAnsi="Calibri" w:cs="Calibri"/>
        </w:rPr>
        <w:t>As defined in 555 CMR 6.03, a</w:t>
      </w:r>
      <w:r w:rsidR="00906F76" w:rsidRPr="005A14FD">
        <w:rPr>
          <w:rFonts w:ascii="Calibri" w:hAnsi="Calibri" w:cs="Calibri"/>
        </w:rPr>
        <w:t xml:space="preserve">ny </w:t>
      </w:r>
      <w:r w:rsidRPr="005A14FD">
        <w:rPr>
          <w:rFonts w:ascii="Calibri" w:hAnsi="Calibri" w:cs="Calibri"/>
        </w:rPr>
        <w:t xml:space="preserve">use of force other than that which is considered deadly force that involves physical effort to control, restrain, or overcome the resistance of another. </w:t>
      </w:r>
    </w:p>
    <w:p w14:paraId="2CAB5A6F" w14:textId="77777777" w:rsidR="00906F76" w:rsidRPr="005A14FD" w:rsidRDefault="00906F76" w:rsidP="00AC5E7F">
      <w:pPr>
        <w:jc w:val="both"/>
        <w:rPr>
          <w:rFonts w:ascii="Calibri" w:hAnsi="Calibri" w:cs="Calibri"/>
        </w:rPr>
      </w:pPr>
    </w:p>
    <w:p w14:paraId="5651F20D" w14:textId="5C24756A" w:rsidR="008C37CC" w:rsidRPr="005A14FD" w:rsidRDefault="008C37CC" w:rsidP="62D4EAAB">
      <w:pPr>
        <w:jc w:val="both"/>
        <w:rPr>
          <w:rFonts w:ascii="Calibri" w:hAnsi="Calibri" w:cs="Calibri"/>
        </w:rPr>
      </w:pPr>
      <w:bookmarkStart w:id="35" w:name="_DV_M97"/>
      <w:bookmarkStart w:id="36" w:name="_DV_M98"/>
      <w:bookmarkStart w:id="37" w:name="_DV_M109"/>
      <w:bookmarkStart w:id="38" w:name="_DV_M114"/>
      <w:bookmarkEnd w:id="35"/>
      <w:bookmarkEnd w:id="36"/>
      <w:bookmarkEnd w:id="37"/>
      <w:bookmarkEnd w:id="38"/>
      <w:r w:rsidRPr="62D4EAAB">
        <w:rPr>
          <w:rFonts w:ascii="Calibri" w:hAnsi="Calibri" w:cs="Calibri"/>
          <w:u w:val="single"/>
        </w:rPr>
        <w:t>Oleoresin Capsicum (OC) Spray</w:t>
      </w:r>
      <w:r w:rsidRPr="62D4EAAB">
        <w:rPr>
          <w:rFonts w:ascii="Calibri" w:hAnsi="Calibri" w:cs="Calibri"/>
        </w:rPr>
        <w:t>:</w:t>
      </w:r>
      <w:r w:rsidR="0522D6E3" w:rsidRPr="62D4EAAB">
        <w:rPr>
          <w:rFonts w:ascii="Calibri" w:hAnsi="Calibri" w:cs="Calibri"/>
        </w:rPr>
        <w:t xml:space="preserve"> </w:t>
      </w:r>
      <w:r w:rsidRPr="62D4EAAB">
        <w:rPr>
          <w:rFonts w:ascii="Calibri" w:hAnsi="Calibri" w:cs="Calibri"/>
        </w:rPr>
        <w:t>An inflammatory agent that irritates the mucus membranes and eyes to cause tears and pain.</w:t>
      </w:r>
      <w:r w:rsidR="452A926F" w:rsidRPr="62D4EAAB">
        <w:rPr>
          <w:rFonts w:ascii="Calibri" w:hAnsi="Calibri" w:cs="Calibri"/>
        </w:rPr>
        <w:t xml:space="preserve"> </w:t>
      </w:r>
    </w:p>
    <w:p w14:paraId="20BFCEB1" w14:textId="77777777" w:rsidR="008C37CC" w:rsidRPr="005A14FD" w:rsidRDefault="008C37CC" w:rsidP="62D4EAAB">
      <w:pPr>
        <w:jc w:val="both"/>
        <w:rPr>
          <w:rFonts w:ascii="Calibri" w:hAnsi="Calibri" w:cs="Calibri"/>
        </w:rPr>
      </w:pPr>
    </w:p>
    <w:p w14:paraId="79691A57" w14:textId="0649D635" w:rsidR="008C37CC" w:rsidRPr="005A14FD" w:rsidRDefault="008C37CC" w:rsidP="62D4EAAB">
      <w:pPr>
        <w:jc w:val="both"/>
        <w:rPr>
          <w:rFonts w:ascii="Calibri" w:hAnsi="Calibri" w:cs="Calibri"/>
        </w:rPr>
      </w:pPr>
      <w:r w:rsidRPr="62D4EAAB">
        <w:rPr>
          <w:rFonts w:ascii="Calibri" w:hAnsi="Calibri" w:cs="Calibri"/>
          <w:u w:val="single"/>
        </w:rPr>
        <w:t>Passive Resistance</w:t>
      </w:r>
      <w:r w:rsidRPr="62D4EAAB">
        <w:rPr>
          <w:rFonts w:ascii="Calibri" w:hAnsi="Calibri" w:cs="Calibri"/>
        </w:rPr>
        <w:t>: A</w:t>
      </w:r>
      <w:r w:rsidR="00095B96">
        <w:rPr>
          <w:rFonts w:ascii="Calibri" w:hAnsi="Calibri" w:cs="Calibri"/>
        </w:rPr>
        <w:t>s defined in 555 CMR 6.03, a</w:t>
      </w:r>
      <w:r w:rsidRPr="62D4EAAB">
        <w:rPr>
          <w:rFonts w:ascii="Calibri" w:hAnsi="Calibri" w:cs="Calibri"/>
        </w:rPr>
        <w:t xml:space="preserve">n individual who is noncompliant with officer commands </w:t>
      </w:r>
      <w:r w:rsidR="00AC074D" w:rsidRPr="62D4EAAB">
        <w:rPr>
          <w:rFonts w:ascii="Calibri" w:hAnsi="Calibri" w:cs="Calibri"/>
        </w:rPr>
        <w:t xml:space="preserve">and who is </w:t>
      </w:r>
      <w:r w:rsidRPr="62D4EAAB">
        <w:rPr>
          <w:rFonts w:ascii="Calibri" w:hAnsi="Calibri" w:cs="Calibri"/>
        </w:rPr>
        <w:t>nonviolent and does not pose an immediate threat to the officer or the public.</w:t>
      </w:r>
    </w:p>
    <w:p w14:paraId="502464BB" w14:textId="77777777" w:rsidR="008C37CC" w:rsidRPr="005A14FD" w:rsidRDefault="008C37CC" w:rsidP="62D4EAAB">
      <w:pPr>
        <w:jc w:val="both"/>
        <w:rPr>
          <w:rFonts w:ascii="Calibri" w:hAnsi="Calibri" w:cs="Calibri"/>
        </w:rPr>
      </w:pPr>
    </w:p>
    <w:p w14:paraId="0DCB5841" w14:textId="3A041BD2" w:rsidR="009F34AF" w:rsidRDefault="008C37CC" w:rsidP="00FC69E2">
      <w:pPr>
        <w:jc w:val="both"/>
        <w:rPr>
          <w:rFonts w:ascii="Calibri" w:hAnsi="Calibri" w:cs="Calibri"/>
        </w:rPr>
      </w:pPr>
      <w:r w:rsidRPr="62D4EAAB">
        <w:rPr>
          <w:rFonts w:ascii="Calibri" w:hAnsi="Calibri" w:cs="Calibri"/>
          <w:u w:val="single"/>
        </w:rPr>
        <w:t>Serious Bodily Injury</w:t>
      </w:r>
      <w:r w:rsidRPr="62D4EAAB">
        <w:rPr>
          <w:rFonts w:ascii="Calibri" w:hAnsi="Calibri" w:cs="Calibri"/>
        </w:rPr>
        <w:t xml:space="preserve">: </w:t>
      </w:r>
      <w:r w:rsidR="00BF098A">
        <w:rPr>
          <w:rFonts w:ascii="Calibri" w:hAnsi="Calibri" w:cs="Calibri"/>
        </w:rPr>
        <w:t xml:space="preserve">As defined in M.G.L. c. 6E, </w:t>
      </w:r>
      <w:r w:rsidR="00BF098A" w:rsidRPr="005A14FD">
        <w:rPr>
          <w:rFonts w:ascii="Calibri" w:hAnsi="Calibri" w:cs="Calibri"/>
        </w:rPr>
        <w:t>§ 1</w:t>
      </w:r>
      <w:r w:rsidR="00BF098A">
        <w:rPr>
          <w:rFonts w:ascii="Calibri" w:hAnsi="Calibri" w:cs="Calibri"/>
        </w:rPr>
        <w:t xml:space="preserve"> and 555 CMR 6.03, b</w:t>
      </w:r>
      <w:r w:rsidR="00BF098A" w:rsidRPr="62D4EAAB">
        <w:rPr>
          <w:rFonts w:ascii="Calibri" w:hAnsi="Calibri" w:cs="Calibri"/>
        </w:rPr>
        <w:t xml:space="preserve">odily </w:t>
      </w:r>
      <w:r w:rsidRPr="62D4EAAB">
        <w:rPr>
          <w:rFonts w:ascii="Calibri" w:hAnsi="Calibri" w:cs="Calibri"/>
        </w:rPr>
        <w:t>injury that results in</w:t>
      </w:r>
      <w:r w:rsidR="009F34AF" w:rsidRPr="62D4EAAB">
        <w:rPr>
          <w:rFonts w:ascii="Calibri" w:hAnsi="Calibri" w:cs="Calibri"/>
        </w:rPr>
        <w:t>:</w:t>
      </w:r>
    </w:p>
    <w:p w14:paraId="47964943" w14:textId="77777777" w:rsidR="009F34AF" w:rsidRDefault="009F34AF" w:rsidP="00FC69E2">
      <w:pPr>
        <w:jc w:val="both"/>
        <w:rPr>
          <w:rFonts w:ascii="Calibri" w:hAnsi="Calibri" w:cs="Calibri"/>
        </w:rPr>
      </w:pPr>
    </w:p>
    <w:p w14:paraId="62A7CF9A" w14:textId="5704DA39" w:rsidR="009F34AF" w:rsidRDefault="009F34AF" w:rsidP="009F34AF">
      <w:pPr>
        <w:pStyle w:val="ListParagraph"/>
        <w:numPr>
          <w:ilvl w:val="0"/>
          <w:numId w:val="63"/>
        </w:numPr>
        <w:jc w:val="both"/>
        <w:rPr>
          <w:rFonts w:ascii="Calibri" w:hAnsi="Calibri" w:cs="Calibri"/>
        </w:rPr>
      </w:pPr>
      <w:r w:rsidRPr="62D4EAAB">
        <w:rPr>
          <w:rFonts w:ascii="Calibri" w:hAnsi="Calibri" w:cs="Calibri"/>
        </w:rPr>
        <w:t>P</w:t>
      </w:r>
      <w:r w:rsidR="008C37CC" w:rsidRPr="62D4EAAB">
        <w:rPr>
          <w:rFonts w:ascii="Calibri" w:hAnsi="Calibri" w:cs="Calibri"/>
        </w:rPr>
        <w:t xml:space="preserve">ermanent </w:t>
      </w:r>
      <w:proofErr w:type="gramStart"/>
      <w:r w:rsidR="008C37CC" w:rsidRPr="62D4EAAB">
        <w:rPr>
          <w:rFonts w:ascii="Calibri" w:hAnsi="Calibri" w:cs="Calibri"/>
        </w:rPr>
        <w:t>disfigurement;</w:t>
      </w:r>
      <w:proofErr w:type="gramEnd"/>
    </w:p>
    <w:p w14:paraId="4AA92B46" w14:textId="5722D74C" w:rsidR="009F34AF" w:rsidRDefault="009F34AF" w:rsidP="009F34AF">
      <w:pPr>
        <w:pStyle w:val="ListParagraph"/>
        <w:numPr>
          <w:ilvl w:val="0"/>
          <w:numId w:val="63"/>
        </w:numPr>
        <w:jc w:val="both"/>
        <w:rPr>
          <w:rFonts w:ascii="Calibri" w:hAnsi="Calibri" w:cs="Calibri"/>
        </w:rPr>
      </w:pPr>
      <w:r w:rsidRPr="62D4EAAB">
        <w:rPr>
          <w:rFonts w:ascii="Calibri" w:hAnsi="Calibri" w:cs="Calibri"/>
        </w:rPr>
        <w:t>P</w:t>
      </w:r>
      <w:r w:rsidR="008C37CC" w:rsidRPr="62D4EAAB">
        <w:rPr>
          <w:rFonts w:ascii="Calibri" w:hAnsi="Calibri" w:cs="Calibri"/>
        </w:rPr>
        <w:t>rotracted loss or impairment of a bodily function, limb, or organ; or</w:t>
      </w:r>
    </w:p>
    <w:p w14:paraId="1DB04A16" w14:textId="2174723C" w:rsidR="008C37CC" w:rsidRPr="004D5F0F" w:rsidRDefault="009F34AF" w:rsidP="62D4EAAB">
      <w:pPr>
        <w:pStyle w:val="ListParagraph"/>
        <w:numPr>
          <w:ilvl w:val="0"/>
          <w:numId w:val="63"/>
        </w:numPr>
        <w:jc w:val="both"/>
        <w:rPr>
          <w:rFonts w:ascii="Calibri" w:hAnsi="Calibri" w:cs="Calibri"/>
        </w:rPr>
      </w:pPr>
      <w:r w:rsidRPr="62D4EAAB">
        <w:rPr>
          <w:rFonts w:ascii="Calibri" w:hAnsi="Calibri" w:cs="Calibri"/>
        </w:rPr>
        <w:t>A</w:t>
      </w:r>
      <w:r w:rsidR="008C37CC" w:rsidRPr="62D4EAAB">
        <w:rPr>
          <w:rFonts w:ascii="Calibri" w:hAnsi="Calibri" w:cs="Calibri"/>
        </w:rPr>
        <w:t xml:space="preserve"> substantial risk of death. </w:t>
      </w:r>
    </w:p>
    <w:p w14:paraId="0F16DE53" w14:textId="77777777" w:rsidR="008C37CC" w:rsidRPr="005A14FD" w:rsidRDefault="008C37CC" w:rsidP="62D4EAAB">
      <w:pPr>
        <w:jc w:val="both"/>
        <w:rPr>
          <w:rFonts w:ascii="Calibri" w:hAnsi="Calibri" w:cs="Calibri"/>
          <w:u w:val="single"/>
        </w:rPr>
      </w:pPr>
    </w:p>
    <w:p w14:paraId="7B5BCFB2" w14:textId="6E62561A" w:rsidR="008C37CC" w:rsidRPr="005A14FD" w:rsidRDefault="008C37CC" w:rsidP="62D4EAAB">
      <w:pPr>
        <w:jc w:val="both"/>
        <w:rPr>
          <w:rFonts w:ascii="Calibri" w:hAnsi="Calibri" w:cs="Calibri"/>
          <w:b/>
          <w:bCs/>
          <w:color w:val="000000"/>
        </w:rPr>
      </w:pPr>
      <w:r w:rsidRPr="62D4EAAB">
        <w:rPr>
          <w:rFonts w:ascii="Calibri" w:hAnsi="Calibri" w:cs="Calibri"/>
          <w:color w:val="000000" w:themeColor="text1"/>
          <w:u w:val="single"/>
        </w:rPr>
        <w:t>Tear Gas or Other Chemical Weapons (CW)</w:t>
      </w:r>
      <w:r w:rsidRPr="62D4EAAB">
        <w:rPr>
          <w:rFonts w:ascii="Calibri" w:hAnsi="Calibri" w:cs="Calibri"/>
          <w:color w:val="000000" w:themeColor="text1"/>
        </w:rPr>
        <w:t>: A</w:t>
      </w:r>
      <w:r w:rsidR="00BF098A">
        <w:rPr>
          <w:rFonts w:ascii="Calibri" w:hAnsi="Calibri" w:cs="Calibri"/>
          <w:color w:val="000000" w:themeColor="text1"/>
        </w:rPr>
        <w:t>s defined in 555 CMR 6.03, a</w:t>
      </w:r>
      <w:r w:rsidRPr="62D4EAAB">
        <w:rPr>
          <w:rFonts w:ascii="Calibri" w:hAnsi="Calibri" w:cs="Calibri"/>
          <w:color w:val="000000" w:themeColor="text1"/>
        </w:rPr>
        <w:t xml:space="preserve">ny weapon that contains chemical compounds that temporarily make people unable to function by causing irritation to the eyes, mouth, throat, lungs, and skin, or that otherwise </w:t>
      </w:r>
      <w:proofErr w:type="gramStart"/>
      <w:r w:rsidRPr="62D4EAAB">
        <w:rPr>
          <w:rFonts w:ascii="Calibri" w:hAnsi="Calibri" w:cs="Calibri"/>
          <w:color w:val="000000" w:themeColor="text1"/>
        </w:rPr>
        <w:t>restrain</w:t>
      </w:r>
      <w:proofErr w:type="gramEnd"/>
      <w:r w:rsidRPr="62D4EAAB">
        <w:rPr>
          <w:rFonts w:ascii="Calibri" w:hAnsi="Calibri" w:cs="Calibri"/>
          <w:color w:val="000000" w:themeColor="text1"/>
        </w:rPr>
        <w:t xml:space="preserve"> </w:t>
      </w:r>
      <w:r w:rsidR="599F512C" w:rsidRPr="62D4EAAB">
        <w:rPr>
          <w:rFonts w:ascii="Calibri" w:hAnsi="Calibri" w:cs="Calibri"/>
          <w:color w:val="000000" w:themeColor="text1"/>
        </w:rPr>
        <w:t>an individual</w:t>
      </w:r>
      <w:r w:rsidRPr="62D4EAAB">
        <w:rPr>
          <w:rFonts w:ascii="Calibri" w:hAnsi="Calibri" w:cs="Calibri"/>
          <w:color w:val="000000" w:themeColor="text1"/>
        </w:rPr>
        <w:t xml:space="preserve"> by causing pain. This shall not include oleoresin capsicum (OC) spray. </w:t>
      </w:r>
    </w:p>
    <w:p w14:paraId="0C3BCCB0" w14:textId="77777777" w:rsidR="008C37CC" w:rsidRPr="005A14FD" w:rsidRDefault="008C37CC" w:rsidP="62D4EAAB">
      <w:pPr>
        <w:jc w:val="both"/>
        <w:rPr>
          <w:rFonts w:ascii="Calibri" w:hAnsi="Calibri" w:cs="Calibri"/>
        </w:rPr>
      </w:pPr>
    </w:p>
    <w:p w14:paraId="569427D8" w14:textId="73456D52" w:rsidR="008C37CC" w:rsidRPr="005A14FD" w:rsidRDefault="2DB8526D" w:rsidP="7E0E7A7A">
      <w:pPr>
        <w:tabs>
          <w:tab w:val="left" w:pos="2250"/>
        </w:tabs>
        <w:jc w:val="both"/>
        <w:rPr>
          <w:rFonts w:ascii="Calibri" w:hAnsi="Calibri" w:cs="Calibri"/>
        </w:rPr>
      </w:pPr>
      <w:r w:rsidRPr="7E0E7A7A">
        <w:rPr>
          <w:rFonts w:ascii="Calibri" w:hAnsi="Calibri" w:cs="Calibri"/>
          <w:u w:val="single"/>
        </w:rPr>
        <w:t>Use of Force Reporting Form</w:t>
      </w:r>
      <w:r w:rsidRPr="7E0E7A7A">
        <w:rPr>
          <w:rFonts w:ascii="Calibri" w:hAnsi="Calibri" w:cs="Calibri"/>
        </w:rPr>
        <w:t xml:space="preserve">: A form that has been approved by the Commission and the MPTC or a form approved by the Chief Executive Officer that collects at a minimum the information collected on the form approved by the Commission and the MPTC. </w:t>
      </w:r>
    </w:p>
    <w:p w14:paraId="5FF78E9D" w14:textId="0FF628E5" w:rsidR="008C37CC" w:rsidRPr="005A14FD" w:rsidRDefault="008C37CC" w:rsidP="7E0E7A7A">
      <w:pPr>
        <w:tabs>
          <w:tab w:val="left" w:pos="2250"/>
        </w:tabs>
        <w:jc w:val="both"/>
        <w:rPr>
          <w:rFonts w:ascii="Calibri" w:hAnsi="Calibri" w:cs="Calibri"/>
        </w:rPr>
      </w:pPr>
    </w:p>
    <w:p w14:paraId="3B59340A" w14:textId="2FC4AA4B" w:rsidR="008C37CC" w:rsidRPr="005A14FD" w:rsidRDefault="008C37CC" w:rsidP="62D4EAAB">
      <w:pPr>
        <w:tabs>
          <w:tab w:val="left" w:pos="2250"/>
        </w:tabs>
        <w:jc w:val="both"/>
        <w:rPr>
          <w:rFonts w:ascii="Calibri" w:hAnsi="Calibri" w:cs="Calibri"/>
        </w:rPr>
      </w:pPr>
      <w:bookmarkStart w:id="39" w:name="_DV_M115"/>
      <w:bookmarkStart w:id="40" w:name="_DV_M116"/>
      <w:bookmarkStart w:id="41" w:name="_DV_M129"/>
      <w:bookmarkStart w:id="42" w:name="_DV_M132"/>
      <w:bookmarkStart w:id="43" w:name="_DV_M135"/>
      <w:bookmarkStart w:id="44" w:name="_DV_M136"/>
      <w:bookmarkStart w:id="45" w:name="_DV_M117"/>
      <w:bookmarkStart w:id="46" w:name="_DV_M119"/>
      <w:bookmarkStart w:id="47" w:name="_DV_M120"/>
      <w:bookmarkStart w:id="48" w:name="_DV_M122"/>
      <w:bookmarkStart w:id="49" w:name="_DV_M126"/>
      <w:bookmarkStart w:id="50" w:name="_DV_M127"/>
      <w:bookmarkEnd w:id="39"/>
      <w:bookmarkEnd w:id="40"/>
      <w:bookmarkEnd w:id="41"/>
      <w:bookmarkEnd w:id="42"/>
      <w:bookmarkEnd w:id="43"/>
      <w:bookmarkEnd w:id="44"/>
      <w:bookmarkEnd w:id="45"/>
      <w:bookmarkEnd w:id="46"/>
      <w:bookmarkEnd w:id="47"/>
      <w:bookmarkEnd w:id="48"/>
      <w:bookmarkEnd w:id="49"/>
      <w:bookmarkEnd w:id="50"/>
      <w:r w:rsidRPr="7E0E7A7A">
        <w:rPr>
          <w:rFonts w:ascii="Calibri" w:hAnsi="Calibri" w:cs="Calibri"/>
          <w:u w:val="single"/>
        </w:rPr>
        <w:t>Verbal Commands</w:t>
      </w:r>
      <w:r w:rsidRPr="7E0E7A7A">
        <w:rPr>
          <w:rFonts w:ascii="Calibri" w:hAnsi="Calibri" w:cs="Calibri"/>
        </w:rPr>
        <w:t>: The use of advice, persuasion, warnings, and</w:t>
      </w:r>
      <w:r w:rsidR="001D5996" w:rsidRPr="7E0E7A7A">
        <w:rPr>
          <w:rFonts w:ascii="Calibri" w:hAnsi="Calibri" w:cs="Calibri"/>
        </w:rPr>
        <w:t>/</w:t>
      </w:r>
      <w:r w:rsidRPr="7E0E7A7A">
        <w:rPr>
          <w:rFonts w:ascii="Calibri" w:hAnsi="Calibri" w:cs="Calibri"/>
        </w:rPr>
        <w:t>or clear directions prior to resorting to or concurrent with the use of actual physical force.</w:t>
      </w:r>
      <w:r w:rsidR="7C3DDD68" w:rsidRPr="7E0E7A7A">
        <w:rPr>
          <w:rFonts w:ascii="Calibri" w:hAnsi="Calibri" w:cs="Calibri"/>
        </w:rPr>
        <w:t xml:space="preserve"> </w:t>
      </w:r>
    </w:p>
    <w:p w14:paraId="682E4111" w14:textId="77777777" w:rsidR="008C37CC" w:rsidRPr="005A14FD" w:rsidRDefault="008C37CC" w:rsidP="62D4EAAB">
      <w:pPr>
        <w:tabs>
          <w:tab w:val="left" w:pos="2250"/>
        </w:tabs>
        <w:jc w:val="both"/>
        <w:rPr>
          <w:rFonts w:ascii="Calibri" w:hAnsi="Calibri" w:cs="Calibri"/>
        </w:rPr>
      </w:pPr>
    </w:p>
    <w:p w14:paraId="5183166C" w14:textId="7947E61A" w:rsidR="008C37CC" w:rsidRPr="005A14FD" w:rsidRDefault="00ED1CC2" w:rsidP="62D4EAAB">
      <w:pPr>
        <w:pStyle w:val="Heading1"/>
        <w:spacing w:before="0" w:after="0"/>
        <w:jc w:val="both"/>
        <w:rPr>
          <w:rFonts w:ascii="Calibri" w:hAnsi="Calibri" w:cs="Calibri"/>
          <w:b/>
          <w:bCs/>
          <w:color w:val="auto"/>
          <w:sz w:val="24"/>
          <w:szCs w:val="24"/>
        </w:rPr>
      </w:pPr>
      <w:bookmarkStart w:id="51" w:name="_Toc215755706"/>
      <w:r w:rsidRPr="30D9C579">
        <w:rPr>
          <w:rFonts w:ascii="Calibri" w:hAnsi="Calibri" w:cs="Calibri"/>
          <w:b/>
          <w:bCs/>
          <w:sz w:val="24"/>
          <w:szCs w:val="24"/>
        </w:rPr>
        <w:t>IV</w:t>
      </w:r>
      <w:proofErr w:type="gramStart"/>
      <w:r w:rsidRPr="30D9C579">
        <w:rPr>
          <w:rFonts w:ascii="Calibri" w:hAnsi="Calibri" w:cs="Calibri"/>
          <w:b/>
          <w:bCs/>
          <w:sz w:val="24"/>
          <w:szCs w:val="24"/>
        </w:rPr>
        <w:t xml:space="preserve">. </w:t>
      </w:r>
      <w:r>
        <w:tab/>
      </w:r>
      <w:r w:rsidR="008C37CC" w:rsidRPr="30D9C579">
        <w:rPr>
          <w:rFonts w:ascii="Calibri" w:hAnsi="Calibri" w:cs="Calibri"/>
          <w:b/>
          <w:bCs/>
          <w:color w:val="auto"/>
          <w:sz w:val="24"/>
          <w:szCs w:val="24"/>
        </w:rPr>
        <w:t>PROCEDURES</w:t>
      </w:r>
      <w:bookmarkEnd w:id="51"/>
      <w:proofErr w:type="gramEnd"/>
    </w:p>
    <w:p w14:paraId="6A3FCE51" w14:textId="0607D726" w:rsidR="5746B7EE" w:rsidRPr="005A14FD" w:rsidRDefault="5746B7EE" w:rsidP="62D4EAAB">
      <w:pPr>
        <w:keepNext/>
        <w:keepLines/>
        <w:tabs>
          <w:tab w:val="left" w:pos="0"/>
          <w:tab w:val="left" w:pos="1350"/>
        </w:tabs>
        <w:jc w:val="both"/>
        <w:rPr>
          <w:rFonts w:ascii="Calibri" w:hAnsi="Calibri" w:cs="Calibri"/>
        </w:rPr>
      </w:pPr>
    </w:p>
    <w:p w14:paraId="39CEEBED" w14:textId="733322B5" w:rsidR="004663DB" w:rsidRDefault="00944A29" w:rsidP="62D4EAAB">
      <w:pPr>
        <w:autoSpaceDE w:val="0"/>
        <w:autoSpaceDN w:val="0"/>
        <w:adjustRightInd w:val="0"/>
        <w:jc w:val="both"/>
        <w:rPr>
          <w:rFonts w:ascii="Calibri" w:hAnsi="Calibri" w:cs="Calibri"/>
        </w:rPr>
      </w:pPr>
      <w:r w:rsidRPr="1F763307">
        <w:rPr>
          <w:rFonts w:ascii="Calibri" w:hAnsi="Calibri" w:cs="Calibri"/>
        </w:rPr>
        <w:t>The use of force is authorized only when it is necessary, proportionate, objectively reasonable and for a lawful purpose.</w:t>
      </w:r>
    </w:p>
    <w:p w14:paraId="4ACE3E5B" w14:textId="77777777" w:rsidR="00944A29" w:rsidRPr="005A14FD" w:rsidRDefault="00944A29" w:rsidP="62D4EAAB">
      <w:pPr>
        <w:autoSpaceDE w:val="0"/>
        <w:autoSpaceDN w:val="0"/>
        <w:adjustRightInd w:val="0"/>
        <w:jc w:val="both"/>
        <w:rPr>
          <w:rFonts w:ascii="Calibri" w:hAnsi="Calibri" w:cs="Calibri"/>
        </w:rPr>
      </w:pPr>
    </w:p>
    <w:p w14:paraId="2DBB5878" w14:textId="276FAFD6" w:rsidR="0E201695" w:rsidRPr="004D5F0F" w:rsidRDefault="5F10D2FE" w:rsidP="1F763307">
      <w:pPr>
        <w:jc w:val="both"/>
        <w:rPr>
          <w:rFonts w:ascii="Calibri" w:hAnsi="Calibri" w:cs="Calibri"/>
        </w:rPr>
      </w:pPr>
      <w:r w:rsidRPr="1F763307">
        <w:rPr>
          <w:rFonts w:ascii="Calibri" w:hAnsi="Calibri" w:cs="Calibri"/>
        </w:rPr>
        <w:lastRenderedPageBreak/>
        <w:t xml:space="preserve">The reasonableness of a particular use of force is based on the totality of circumstances known by the officer at the time of the use of force and weighs the actions of the officer against the rights of the </w:t>
      </w:r>
      <w:r w:rsidR="4EDA1943" w:rsidRPr="1F763307">
        <w:rPr>
          <w:rFonts w:ascii="Calibri" w:hAnsi="Calibri" w:cs="Calibri"/>
        </w:rPr>
        <w:t>individual</w:t>
      </w:r>
      <w:r w:rsidRPr="1F763307">
        <w:rPr>
          <w:rFonts w:ascii="Calibri" w:hAnsi="Calibri" w:cs="Calibri"/>
        </w:rPr>
        <w:t xml:space="preserve">, </w:t>
      </w:r>
      <w:proofErr w:type="gramStart"/>
      <w:r w:rsidRPr="1F763307">
        <w:rPr>
          <w:rFonts w:ascii="Calibri" w:hAnsi="Calibri" w:cs="Calibri"/>
        </w:rPr>
        <w:t>in light of</w:t>
      </w:r>
      <w:proofErr w:type="gramEnd"/>
      <w:r w:rsidRPr="1F763307">
        <w:rPr>
          <w:rFonts w:ascii="Calibri" w:hAnsi="Calibri" w:cs="Calibri"/>
        </w:rPr>
        <w:t xml:space="preserve"> the circumstances surrounding the event.</w:t>
      </w:r>
      <w:r w:rsidR="000B421B">
        <w:rPr>
          <w:rFonts w:ascii="Calibri" w:hAnsi="Calibri" w:cs="Calibri"/>
        </w:rPr>
        <w:t xml:space="preserve">  </w:t>
      </w:r>
      <w:r w:rsidR="000B421B" w:rsidRPr="000B421B">
        <w:rPr>
          <w:rFonts w:ascii="Calibri" w:hAnsi="Calibri" w:cs="Calibri"/>
        </w:rPr>
        <w:t>The totality of circumstances includes</w:t>
      </w:r>
      <w:r w:rsidR="000B421B">
        <w:rPr>
          <w:rFonts w:ascii="Calibri" w:hAnsi="Calibri" w:cs="Calibri"/>
        </w:rPr>
        <w:t xml:space="preserve">, but is not limited to, </w:t>
      </w:r>
      <w:r w:rsidR="000B421B" w:rsidRPr="000B421B">
        <w:rPr>
          <w:rFonts w:ascii="Calibri" w:hAnsi="Calibri" w:cs="Calibri"/>
        </w:rPr>
        <w:t>the officer’s own tactical decisions and conduct leading up to the use of force</w:t>
      </w:r>
      <w:r w:rsidR="000B421B">
        <w:rPr>
          <w:rFonts w:ascii="Calibri" w:hAnsi="Calibri" w:cs="Calibri"/>
        </w:rPr>
        <w:t>.</w:t>
      </w:r>
      <w:r w:rsidRPr="1F763307">
        <w:rPr>
          <w:rFonts w:ascii="Calibri" w:hAnsi="Calibri" w:cs="Calibri"/>
        </w:rPr>
        <w:t xml:space="preserve"> It must be judged from the perspective of a reasonable officer on the scene, rather than with the 20/20 vision of hindsight. The calculus of reasonableness must allow for the fact that officers are often forced to make split-second decisions in circumstances that are tense, uncertain, and dynamic and rapidly evolving about the amount of force that is necessary</w:t>
      </w:r>
      <w:r w:rsidR="648DFF1B" w:rsidRPr="1F763307">
        <w:rPr>
          <w:rFonts w:ascii="Calibri" w:hAnsi="Calibri" w:cs="Calibri"/>
        </w:rPr>
        <w:t>, proportionate and objectively reasonable</w:t>
      </w:r>
      <w:r w:rsidRPr="1F763307">
        <w:rPr>
          <w:rFonts w:ascii="Calibri" w:hAnsi="Calibri" w:cs="Calibri"/>
        </w:rPr>
        <w:t xml:space="preserve"> in a particular situation. The </w:t>
      </w:r>
      <w:proofErr w:type="gramStart"/>
      <w:r w:rsidRPr="1F763307">
        <w:rPr>
          <w:rFonts w:ascii="Calibri" w:hAnsi="Calibri" w:cs="Calibri"/>
        </w:rPr>
        <w:t>reasonableness</w:t>
      </w:r>
      <w:proofErr w:type="gramEnd"/>
      <w:r w:rsidRPr="1F763307">
        <w:rPr>
          <w:rFonts w:ascii="Calibri" w:hAnsi="Calibri" w:cs="Calibri"/>
        </w:rPr>
        <w:t xml:space="preserve"> inquiry in an excessive-force case is an objective one: whether the officers’ actions are objectively reasonable </w:t>
      </w:r>
      <w:proofErr w:type="gramStart"/>
      <w:r w:rsidRPr="1F763307">
        <w:rPr>
          <w:rFonts w:ascii="Calibri" w:hAnsi="Calibri" w:cs="Calibri"/>
        </w:rPr>
        <w:t>in light of</w:t>
      </w:r>
      <w:proofErr w:type="gramEnd"/>
      <w:r w:rsidRPr="1F763307">
        <w:rPr>
          <w:rFonts w:ascii="Calibri" w:hAnsi="Calibri" w:cs="Calibri"/>
        </w:rPr>
        <w:t xml:space="preserve"> the facts and circumstances confronting them, without regard to their underlying intent or motivation.</w:t>
      </w:r>
    </w:p>
    <w:p w14:paraId="47151C86" w14:textId="77777777" w:rsidR="0021289D" w:rsidRDefault="0021289D" w:rsidP="414D3A16">
      <w:pPr>
        <w:jc w:val="both"/>
        <w:rPr>
          <w:rFonts w:ascii="Calibri" w:hAnsi="Calibri" w:cs="Calibri"/>
        </w:rPr>
      </w:pPr>
    </w:p>
    <w:p w14:paraId="2A0E2B74" w14:textId="552B32E2" w:rsidR="004663DB" w:rsidRPr="004D5F0F" w:rsidRDefault="39C9E40A" w:rsidP="1F763307">
      <w:pPr>
        <w:jc w:val="both"/>
        <w:rPr>
          <w:rFonts w:ascii="Calibri" w:hAnsi="Calibri" w:cs="Calibri"/>
        </w:rPr>
      </w:pPr>
      <w:r w:rsidRPr="1F763307">
        <w:rPr>
          <w:rFonts w:ascii="Calibri" w:hAnsi="Calibri" w:cs="Calibri"/>
        </w:rPr>
        <w:t>Accordingly, the agency will thoroughly document, review</w:t>
      </w:r>
      <w:r w:rsidR="6323B05F" w:rsidRPr="1F763307">
        <w:rPr>
          <w:rFonts w:ascii="Calibri" w:hAnsi="Calibri" w:cs="Calibri"/>
        </w:rPr>
        <w:t>,</w:t>
      </w:r>
      <w:r w:rsidRPr="1F763307">
        <w:rPr>
          <w:rFonts w:ascii="Calibri" w:hAnsi="Calibri" w:cs="Calibri"/>
        </w:rPr>
        <w:t xml:space="preserve"> and investigate all uses of force by officers to assure compliance with all legal requirements and this policy.</w:t>
      </w:r>
      <w:r w:rsidR="2EEC01B7" w:rsidRPr="1F763307">
        <w:rPr>
          <w:rFonts w:ascii="Calibri" w:hAnsi="Calibri" w:cs="Calibri"/>
        </w:rPr>
        <w:t xml:space="preserve"> </w:t>
      </w:r>
    </w:p>
    <w:p w14:paraId="429E3E15" w14:textId="77777777" w:rsidR="0065262D" w:rsidRPr="005A14FD" w:rsidRDefault="0065262D" w:rsidP="62D4EAAB">
      <w:pPr>
        <w:jc w:val="both"/>
        <w:rPr>
          <w:rFonts w:ascii="Calibri" w:hAnsi="Calibri" w:cs="Calibri"/>
        </w:rPr>
      </w:pPr>
    </w:p>
    <w:p w14:paraId="742500B1" w14:textId="77E81998" w:rsidR="008C37CC" w:rsidRPr="005A14FD" w:rsidRDefault="007F6C64" w:rsidP="62D4EAAB">
      <w:pPr>
        <w:pStyle w:val="Heading2"/>
        <w:numPr>
          <w:ilvl w:val="0"/>
          <w:numId w:val="50"/>
        </w:numPr>
        <w:spacing w:before="0" w:after="0"/>
        <w:ind w:left="720"/>
        <w:jc w:val="both"/>
        <w:rPr>
          <w:rFonts w:ascii="Calibri" w:hAnsi="Calibri" w:cs="Calibri"/>
          <w:color w:val="auto"/>
          <w:sz w:val="24"/>
          <w:szCs w:val="24"/>
          <w:u w:val="single"/>
        </w:rPr>
      </w:pPr>
      <w:bookmarkStart w:id="52" w:name="_Toc215755707"/>
      <w:bookmarkStart w:id="53" w:name="_Hlk176819563"/>
      <w:r w:rsidRPr="62D4EAAB">
        <w:rPr>
          <w:rFonts w:ascii="Calibri" w:hAnsi="Calibri" w:cs="Calibri"/>
          <w:color w:val="auto"/>
          <w:sz w:val="24"/>
          <w:szCs w:val="24"/>
          <w:u w:val="single"/>
        </w:rPr>
        <w:t>General</w:t>
      </w:r>
      <w:bookmarkEnd w:id="52"/>
    </w:p>
    <w:p w14:paraId="4A988F32" w14:textId="77777777" w:rsidR="008C37CC" w:rsidRPr="005A14FD" w:rsidRDefault="008C37CC" w:rsidP="62D4EAAB">
      <w:pPr>
        <w:jc w:val="both"/>
        <w:rPr>
          <w:rFonts w:ascii="Calibri" w:hAnsi="Calibri" w:cs="Calibri"/>
        </w:rPr>
      </w:pPr>
    </w:p>
    <w:p w14:paraId="59BA459B" w14:textId="5A19B4A5" w:rsidR="008C37CC" w:rsidRPr="005A14FD" w:rsidRDefault="008C37CC" w:rsidP="62D4EAAB">
      <w:pPr>
        <w:pStyle w:val="ListParagraph"/>
        <w:numPr>
          <w:ilvl w:val="0"/>
          <w:numId w:val="21"/>
        </w:numPr>
        <w:contextualSpacing w:val="0"/>
        <w:jc w:val="both"/>
        <w:rPr>
          <w:rFonts w:ascii="Calibri" w:hAnsi="Calibri" w:cs="Calibri"/>
        </w:rPr>
      </w:pPr>
      <w:r w:rsidRPr="62D4EAAB">
        <w:rPr>
          <w:rFonts w:ascii="Calibri" w:hAnsi="Calibri" w:cs="Calibri"/>
        </w:rPr>
        <w:t xml:space="preserve">Whenever officers are involved in an encounter with </w:t>
      </w:r>
      <w:r w:rsidR="00265281" w:rsidRPr="62D4EAAB">
        <w:rPr>
          <w:rFonts w:ascii="Calibri" w:hAnsi="Calibri" w:cs="Calibri"/>
        </w:rPr>
        <w:t>an individual</w:t>
      </w:r>
      <w:r w:rsidRPr="62D4EAAB">
        <w:rPr>
          <w:rFonts w:ascii="Calibri" w:hAnsi="Calibri" w:cs="Calibri"/>
        </w:rPr>
        <w:t>, officer</w:t>
      </w:r>
      <w:r w:rsidR="004836D7" w:rsidRPr="62D4EAAB">
        <w:rPr>
          <w:rFonts w:ascii="Calibri" w:hAnsi="Calibri" w:cs="Calibri"/>
        </w:rPr>
        <w:t>s</w:t>
      </w:r>
      <w:r w:rsidRPr="62D4EAAB">
        <w:rPr>
          <w:rFonts w:ascii="Calibri" w:hAnsi="Calibri" w:cs="Calibri"/>
        </w:rPr>
        <w:t xml:space="preserve"> shall prioritize the safety of members of the public, officers, and any </w:t>
      </w:r>
      <w:r w:rsidR="00EB24E2" w:rsidRPr="62D4EAAB">
        <w:rPr>
          <w:rFonts w:ascii="Calibri" w:hAnsi="Calibri" w:cs="Calibri"/>
        </w:rPr>
        <w:t>other</w:t>
      </w:r>
      <w:r w:rsidR="00D06760" w:rsidRPr="62D4EAAB">
        <w:rPr>
          <w:rFonts w:ascii="Calibri" w:hAnsi="Calibri" w:cs="Calibri"/>
        </w:rPr>
        <w:t xml:space="preserve"> </w:t>
      </w:r>
      <w:r w:rsidR="00AA20DD" w:rsidRPr="62D4EAAB">
        <w:rPr>
          <w:rFonts w:ascii="Calibri" w:hAnsi="Calibri" w:cs="Calibri"/>
        </w:rPr>
        <w:t>individual</w:t>
      </w:r>
      <w:r w:rsidR="0016294A" w:rsidRPr="62D4EAAB">
        <w:rPr>
          <w:rFonts w:ascii="Calibri" w:hAnsi="Calibri" w:cs="Calibri"/>
        </w:rPr>
        <w:t>(</w:t>
      </w:r>
      <w:r w:rsidRPr="62D4EAAB">
        <w:rPr>
          <w:rFonts w:ascii="Calibri" w:hAnsi="Calibri" w:cs="Calibri"/>
        </w:rPr>
        <w:t>s) involved</w:t>
      </w:r>
      <w:r w:rsidR="4F3B3214" w:rsidRPr="62D4EAAB">
        <w:rPr>
          <w:rFonts w:ascii="Calibri" w:hAnsi="Calibri" w:cs="Calibri"/>
        </w:rPr>
        <w:t>,</w:t>
      </w:r>
      <w:r w:rsidRPr="62D4EAAB">
        <w:rPr>
          <w:rFonts w:ascii="Calibri" w:hAnsi="Calibri" w:cs="Calibri"/>
        </w:rPr>
        <w:t xml:space="preserve"> throughout the entirety of the encounter.</w:t>
      </w:r>
    </w:p>
    <w:p w14:paraId="7A9F6F63" w14:textId="5EC47541" w:rsidR="00944A29" w:rsidRPr="004D5F0F" w:rsidRDefault="00944A29" w:rsidP="00DD5D51">
      <w:pPr>
        <w:keepNext/>
        <w:keepLines/>
        <w:jc w:val="both"/>
        <w:rPr>
          <w:rFonts w:ascii="Calibri" w:hAnsi="Calibri" w:cs="Calibri"/>
        </w:rPr>
      </w:pPr>
    </w:p>
    <w:p w14:paraId="496A6588" w14:textId="11601A5A" w:rsidR="008C37CC" w:rsidRPr="005A14FD" w:rsidRDefault="50BA3873" w:rsidP="62D4EAAB">
      <w:pPr>
        <w:pStyle w:val="ListParagraph"/>
        <w:numPr>
          <w:ilvl w:val="0"/>
          <w:numId w:val="21"/>
        </w:numPr>
        <w:contextualSpacing w:val="0"/>
        <w:jc w:val="both"/>
        <w:rPr>
          <w:rFonts w:ascii="Calibri" w:hAnsi="Calibri" w:cs="Calibri"/>
        </w:rPr>
      </w:pPr>
      <w:r w:rsidRPr="5DF62E2D">
        <w:rPr>
          <w:rFonts w:ascii="Calibri" w:hAnsi="Calibri" w:cs="Calibri"/>
        </w:rPr>
        <w:t>When</w:t>
      </w:r>
      <w:r w:rsidR="7704777A" w:rsidRPr="5DF62E2D">
        <w:rPr>
          <w:rFonts w:ascii="Calibri" w:hAnsi="Calibri" w:cs="Calibri"/>
        </w:rPr>
        <w:t xml:space="preserve"> time and circumstances </w:t>
      </w:r>
      <w:proofErr w:type="gramStart"/>
      <w:r w:rsidR="7704777A" w:rsidRPr="5DF62E2D">
        <w:rPr>
          <w:rFonts w:ascii="Calibri" w:hAnsi="Calibri" w:cs="Calibri"/>
        </w:rPr>
        <w:t>reasonably permit</w:t>
      </w:r>
      <w:proofErr w:type="gramEnd"/>
      <w:r w:rsidR="001F081F" w:rsidRPr="62D4EAAB">
        <w:rPr>
          <w:rFonts w:ascii="Calibri" w:hAnsi="Calibri" w:cs="Calibri"/>
        </w:rPr>
        <w:t xml:space="preserve">, </w:t>
      </w:r>
      <w:proofErr w:type="gramStart"/>
      <w:r w:rsidR="001F081F" w:rsidRPr="62D4EAAB">
        <w:rPr>
          <w:rFonts w:ascii="Calibri" w:hAnsi="Calibri" w:cs="Calibri"/>
        </w:rPr>
        <w:t>o</w:t>
      </w:r>
      <w:r w:rsidR="008C37CC" w:rsidRPr="62D4EAAB">
        <w:rPr>
          <w:rFonts w:ascii="Calibri" w:hAnsi="Calibri" w:cs="Calibri"/>
        </w:rPr>
        <w:t>fficers shall</w:t>
      </w:r>
      <w:proofErr w:type="gramEnd"/>
      <w:r w:rsidR="008C37CC" w:rsidRPr="62D4EAAB">
        <w:rPr>
          <w:rFonts w:ascii="Calibri" w:hAnsi="Calibri" w:cs="Calibri"/>
        </w:rPr>
        <w:t xml:space="preserve"> attempt to resolve </w:t>
      </w:r>
      <w:r w:rsidR="00385526" w:rsidRPr="62D4EAAB">
        <w:rPr>
          <w:rFonts w:ascii="Calibri" w:hAnsi="Calibri" w:cs="Calibri"/>
        </w:rPr>
        <w:t xml:space="preserve">encounters </w:t>
      </w:r>
      <w:r w:rsidR="008C37CC" w:rsidRPr="62D4EAAB">
        <w:rPr>
          <w:rFonts w:ascii="Calibri" w:hAnsi="Calibri" w:cs="Calibri"/>
        </w:rPr>
        <w:t>without resorting to force.</w:t>
      </w:r>
      <w:r w:rsidR="11D65EAE" w:rsidRPr="62D4EAAB">
        <w:rPr>
          <w:rFonts w:ascii="Calibri" w:hAnsi="Calibri" w:cs="Calibri"/>
        </w:rPr>
        <w:t xml:space="preserve"> </w:t>
      </w:r>
      <w:r w:rsidR="008C37CC" w:rsidRPr="62D4EAAB">
        <w:rPr>
          <w:rFonts w:ascii="Calibri" w:hAnsi="Calibri" w:cs="Calibri"/>
        </w:rPr>
        <w:t xml:space="preserve">Officers </w:t>
      </w:r>
      <w:proofErr w:type="gramStart"/>
      <w:r w:rsidR="008C37CC" w:rsidRPr="62D4EAAB">
        <w:rPr>
          <w:rFonts w:ascii="Calibri" w:hAnsi="Calibri" w:cs="Calibri"/>
        </w:rPr>
        <w:t>shall</w:t>
      </w:r>
      <w:proofErr w:type="gramEnd"/>
      <w:r w:rsidR="008C37CC" w:rsidRPr="62D4EAAB">
        <w:rPr>
          <w:rFonts w:ascii="Calibri" w:hAnsi="Calibri" w:cs="Calibri"/>
        </w:rPr>
        <w:t xml:space="preserve"> not </w:t>
      </w:r>
      <w:r w:rsidR="0026279D" w:rsidRPr="62D4EAAB">
        <w:rPr>
          <w:rFonts w:ascii="Calibri" w:hAnsi="Calibri" w:cs="Calibri"/>
        </w:rPr>
        <w:t xml:space="preserve">intentionally </w:t>
      </w:r>
      <w:r w:rsidR="008C37CC" w:rsidRPr="62D4EAAB">
        <w:rPr>
          <w:rFonts w:ascii="Calibri" w:hAnsi="Calibri" w:cs="Calibri"/>
        </w:rPr>
        <w:t xml:space="preserve">employ tactics that are </w:t>
      </w:r>
      <w:r w:rsidR="0036289C" w:rsidRPr="62D4EAAB">
        <w:rPr>
          <w:rFonts w:ascii="Calibri" w:hAnsi="Calibri" w:cs="Calibri"/>
        </w:rPr>
        <w:t xml:space="preserve">likely </w:t>
      </w:r>
      <w:r w:rsidR="008C37CC" w:rsidRPr="62D4EAAB">
        <w:rPr>
          <w:rFonts w:ascii="Calibri" w:hAnsi="Calibri" w:cs="Calibri"/>
        </w:rPr>
        <w:t xml:space="preserve">to </w:t>
      </w:r>
      <w:r w:rsidR="00385526" w:rsidRPr="62D4EAAB">
        <w:rPr>
          <w:rFonts w:ascii="Calibri" w:hAnsi="Calibri" w:cs="Calibri"/>
        </w:rPr>
        <w:t xml:space="preserve">necessitate the need for force or </w:t>
      </w:r>
      <w:r w:rsidR="008C37CC" w:rsidRPr="62D4EAAB">
        <w:rPr>
          <w:rFonts w:ascii="Calibri" w:hAnsi="Calibri" w:cs="Calibri"/>
        </w:rPr>
        <w:t xml:space="preserve">escalate the level of force </w:t>
      </w:r>
      <w:r w:rsidR="00C83387" w:rsidRPr="62D4EAAB">
        <w:rPr>
          <w:rFonts w:ascii="Calibri" w:hAnsi="Calibri" w:cs="Calibri"/>
        </w:rPr>
        <w:t>necessary</w:t>
      </w:r>
      <w:r w:rsidR="008C37CC" w:rsidRPr="62D4EAAB">
        <w:rPr>
          <w:rFonts w:ascii="Calibri" w:hAnsi="Calibri" w:cs="Calibri"/>
        </w:rPr>
        <w:t xml:space="preserve"> to resolve an encounter.</w:t>
      </w:r>
    </w:p>
    <w:p w14:paraId="74230202" w14:textId="77777777" w:rsidR="00FF30FB" w:rsidRPr="005A14FD" w:rsidRDefault="00FF30FB" w:rsidP="00FF30FB">
      <w:pPr>
        <w:pStyle w:val="ListParagraph"/>
        <w:ind w:left="1080" w:hanging="360"/>
        <w:contextualSpacing w:val="0"/>
        <w:jc w:val="both"/>
        <w:rPr>
          <w:rFonts w:ascii="Calibri" w:hAnsi="Calibri" w:cs="Calibri"/>
        </w:rPr>
      </w:pPr>
    </w:p>
    <w:p w14:paraId="4AE8C2D6" w14:textId="7660A6C3" w:rsidR="00B0013A" w:rsidRPr="00DC5D0A" w:rsidRDefault="00FF30FB" w:rsidP="00DC5D0A">
      <w:pPr>
        <w:pStyle w:val="ListParagraph"/>
        <w:numPr>
          <w:ilvl w:val="0"/>
          <w:numId w:val="21"/>
        </w:numPr>
        <w:contextualSpacing w:val="0"/>
        <w:jc w:val="both"/>
        <w:rPr>
          <w:rFonts w:ascii="Calibri" w:hAnsi="Calibri" w:cs="Calibri"/>
        </w:rPr>
      </w:pPr>
      <w:r w:rsidRPr="5C7D5C0D">
        <w:rPr>
          <w:rFonts w:ascii="Calibri" w:hAnsi="Calibri" w:cs="Calibri"/>
        </w:rPr>
        <w:t xml:space="preserve">When officers </w:t>
      </w:r>
      <w:proofErr w:type="gramStart"/>
      <w:r w:rsidRPr="5C7D5C0D">
        <w:rPr>
          <w:rFonts w:ascii="Calibri" w:hAnsi="Calibri" w:cs="Calibri"/>
        </w:rPr>
        <w:t>come in contact with</w:t>
      </w:r>
      <w:proofErr w:type="gramEnd"/>
      <w:r w:rsidRPr="5C7D5C0D">
        <w:rPr>
          <w:rFonts w:ascii="Calibri" w:hAnsi="Calibri" w:cs="Calibri"/>
        </w:rPr>
        <w:t xml:space="preserve"> members of the public, they are encouraged to be conscious of non-criminal factors that could impact that interaction. Such factors include, but are not limited to, an individual’s mental or physical condition, age or developmental maturity, language or cultural differences, the legacy of policing on vulnerable populations, and the agency’s history with the public. Factors such as these may affect an individual’s ability to understand, respond to, and comply with an officer’s commands, such that an officer should consider modifying their de-escalation tactics and techniques. </w:t>
      </w:r>
      <w:r w:rsidR="00E93BB9" w:rsidRPr="00DC5D0A">
        <w:rPr>
          <w:rFonts w:ascii="Calibri" w:hAnsi="Calibri" w:cs="Calibri"/>
        </w:rPr>
        <w:t xml:space="preserve">Officers should </w:t>
      </w:r>
      <w:r w:rsidR="00687BAA">
        <w:rPr>
          <w:rFonts w:ascii="Calibri" w:hAnsi="Calibri" w:cs="Calibri"/>
        </w:rPr>
        <w:t xml:space="preserve">also </w:t>
      </w:r>
      <w:r w:rsidR="00E93BB9" w:rsidRPr="00DC5D0A">
        <w:rPr>
          <w:rFonts w:ascii="Calibri" w:hAnsi="Calibri" w:cs="Calibri"/>
        </w:rPr>
        <w:t xml:space="preserve">be mindful of </w:t>
      </w:r>
      <w:r w:rsidR="00094B3C" w:rsidRPr="00DC5D0A">
        <w:rPr>
          <w:rFonts w:ascii="Calibri" w:hAnsi="Calibri" w:cs="Calibri"/>
        </w:rPr>
        <w:t>the role implicit bias can pla</w:t>
      </w:r>
      <w:r w:rsidR="4A24997D" w:rsidRPr="00DC5D0A">
        <w:rPr>
          <w:rFonts w:ascii="Calibri" w:hAnsi="Calibri" w:cs="Calibri"/>
        </w:rPr>
        <w:t>y</w:t>
      </w:r>
      <w:r w:rsidR="00094B3C" w:rsidRPr="00DC5D0A">
        <w:rPr>
          <w:rFonts w:ascii="Calibri" w:hAnsi="Calibri" w:cs="Calibri"/>
        </w:rPr>
        <w:t xml:space="preserve"> in their interactions with individuals, especially in stressful situations.</w:t>
      </w:r>
    </w:p>
    <w:p w14:paraId="11C5EC06" w14:textId="77777777" w:rsidR="008C37CC" w:rsidRPr="005A14FD" w:rsidRDefault="008C37CC" w:rsidP="17FFCFBF">
      <w:pPr>
        <w:pStyle w:val="ListParagraph"/>
        <w:ind w:left="1080" w:hanging="360"/>
        <w:contextualSpacing w:val="0"/>
        <w:jc w:val="both"/>
        <w:rPr>
          <w:rFonts w:ascii="Calibri" w:hAnsi="Calibri" w:cs="Calibri"/>
        </w:rPr>
      </w:pPr>
    </w:p>
    <w:p w14:paraId="70FC5EF2" w14:textId="0CD4025C" w:rsidR="008C37CC" w:rsidRPr="005A14FD" w:rsidRDefault="00A54E2B" w:rsidP="62D4EAAB">
      <w:pPr>
        <w:pStyle w:val="ListParagraph"/>
        <w:numPr>
          <w:ilvl w:val="0"/>
          <w:numId w:val="21"/>
        </w:numPr>
        <w:contextualSpacing w:val="0"/>
        <w:jc w:val="both"/>
        <w:rPr>
          <w:rFonts w:ascii="Calibri" w:hAnsi="Calibri" w:cs="Calibri"/>
        </w:rPr>
      </w:pPr>
      <w:r w:rsidRPr="62D4EAAB">
        <w:rPr>
          <w:rFonts w:ascii="Calibri" w:hAnsi="Calibri" w:cs="Calibri"/>
        </w:rPr>
        <w:t>W</w:t>
      </w:r>
      <w:r w:rsidR="008C37CC" w:rsidRPr="62D4EAAB">
        <w:rPr>
          <w:rFonts w:ascii="Calibri" w:hAnsi="Calibri" w:cs="Calibri"/>
        </w:rPr>
        <w:t xml:space="preserve">hen time and circumstances </w:t>
      </w:r>
      <w:r w:rsidR="00E14A75" w:rsidRPr="62D4EAAB">
        <w:rPr>
          <w:rFonts w:ascii="Calibri" w:hAnsi="Calibri" w:cs="Calibri"/>
        </w:rPr>
        <w:t>reasonably</w:t>
      </w:r>
      <w:r w:rsidR="008C37CC" w:rsidRPr="62D4EAAB">
        <w:rPr>
          <w:rFonts w:ascii="Calibri" w:hAnsi="Calibri" w:cs="Calibri"/>
        </w:rPr>
        <w:t xml:space="preserve"> permit, </w:t>
      </w:r>
      <w:r w:rsidRPr="62D4EAAB">
        <w:rPr>
          <w:rFonts w:ascii="Calibri" w:hAnsi="Calibri" w:cs="Calibri"/>
        </w:rPr>
        <w:t xml:space="preserve">officers shall </w:t>
      </w:r>
      <w:r w:rsidR="008C37CC" w:rsidRPr="62D4EAAB">
        <w:rPr>
          <w:rFonts w:ascii="Calibri" w:hAnsi="Calibri" w:cs="Calibri"/>
        </w:rPr>
        <w:t>attempt to de-escalate a</w:t>
      </w:r>
      <w:r w:rsidR="00385526" w:rsidRPr="62D4EAAB">
        <w:rPr>
          <w:rFonts w:ascii="Calibri" w:hAnsi="Calibri" w:cs="Calibri"/>
        </w:rPr>
        <w:t>n encounter</w:t>
      </w:r>
      <w:r w:rsidR="008C37CC" w:rsidRPr="62D4EAAB">
        <w:rPr>
          <w:rFonts w:ascii="Calibri" w:hAnsi="Calibri" w:cs="Calibri"/>
        </w:rPr>
        <w:t xml:space="preserve"> </w:t>
      </w:r>
      <w:r w:rsidR="00FE261F" w:rsidRPr="62D4EAAB">
        <w:rPr>
          <w:rFonts w:ascii="Calibri" w:hAnsi="Calibri" w:cs="Calibri"/>
        </w:rPr>
        <w:t>at</w:t>
      </w:r>
      <w:r w:rsidR="008C37CC" w:rsidRPr="62D4EAAB">
        <w:rPr>
          <w:rFonts w:ascii="Calibri" w:hAnsi="Calibri" w:cs="Calibri"/>
        </w:rPr>
        <w:t xml:space="preserve"> all available and </w:t>
      </w:r>
      <w:r w:rsidR="00E14A75" w:rsidRPr="62D4EAAB">
        <w:rPr>
          <w:rFonts w:ascii="Calibri" w:hAnsi="Calibri" w:cs="Calibri"/>
        </w:rPr>
        <w:t>appropriate</w:t>
      </w:r>
      <w:r w:rsidR="008C37CC" w:rsidRPr="62D4EAAB">
        <w:rPr>
          <w:rFonts w:ascii="Calibri" w:hAnsi="Calibri" w:cs="Calibri"/>
        </w:rPr>
        <w:t xml:space="preserve"> opportunities</w:t>
      </w:r>
      <w:r w:rsidR="00496257" w:rsidRPr="62D4EAAB">
        <w:rPr>
          <w:rFonts w:ascii="Calibri" w:hAnsi="Calibri" w:cs="Calibri"/>
        </w:rPr>
        <w:t xml:space="preserve">, including by assessing and gathering information before an officer arrives on scene, before the escalation of the use of force, throughout </w:t>
      </w:r>
      <w:r w:rsidR="00E13598" w:rsidRPr="62D4EAAB">
        <w:rPr>
          <w:rFonts w:ascii="Calibri" w:hAnsi="Calibri" w:cs="Calibri"/>
        </w:rPr>
        <w:t>an</w:t>
      </w:r>
      <w:r w:rsidR="00496257" w:rsidRPr="62D4EAAB">
        <w:rPr>
          <w:rFonts w:ascii="Calibri" w:hAnsi="Calibri" w:cs="Calibri"/>
        </w:rPr>
        <w:t xml:space="preserve"> encounter, and</w:t>
      </w:r>
      <w:r w:rsidR="008C37CC" w:rsidRPr="62D4EAAB">
        <w:rPr>
          <w:rFonts w:ascii="Calibri" w:hAnsi="Calibri" w:cs="Calibri"/>
        </w:rPr>
        <w:t xml:space="preserve"> until the conclusion of </w:t>
      </w:r>
      <w:r w:rsidR="00E13598" w:rsidRPr="62D4EAAB">
        <w:rPr>
          <w:rFonts w:ascii="Calibri" w:hAnsi="Calibri" w:cs="Calibri"/>
        </w:rPr>
        <w:t xml:space="preserve">an </w:t>
      </w:r>
      <w:r w:rsidR="007827B4" w:rsidRPr="62D4EAAB">
        <w:rPr>
          <w:rFonts w:ascii="Calibri" w:hAnsi="Calibri" w:cs="Calibri"/>
        </w:rPr>
        <w:t>encounter</w:t>
      </w:r>
      <w:r w:rsidR="008C37CC" w:rsidRPr="62D4EAAB">
        <w:rPr>
          <w:rFonts w:ascii="Calibri" w:hAnsi="Calibri" w:cs="Calibri"/>
        </w:rPr>
        <w:t>.</w:t>
      </w:r>
      <w:r w:rsidR="705F3815" w:rsidRPr="62D4EAAB">
        <w:rPr>
          <w:rFonts w:ascii="Calibri" w:hAnsi="Calibri" w:cs="Calibri"/>
        </w:rPr>
        <w:t xml:space="preserve"> </w:t>
      </w:r>
    </w:p>
    <w:p w14:paraId="1CD34FAB" w14:textId="77777777" w:rsidR="008C37CC" w:rsidRPr="005A14FD" w:rsidRDefault="008C37CC" w:rsidP="62D4EAAB">
      <w:pPr>
        <w:pStyle w:val="ListParagraph"/>
        <w:ind w:left="1080" w:hanging="360"/>
        <w:contextualSpacing w:val="0"/>
        <w:jc w:val="both"/>
        <w:rPr>
          <w:rFonts w:ascii="Calibri" w:hAnsi="Calibri" w:cs="Calibri"/>
        </w:rPr>
      </w:pPr>
    </w:p>
    <w:p w14:paraId="76970E8D" w14:textId="00C6A3C4" w:rsidR="00D47C2F" w:rsidRPr="005A14FD" w:rsidRDefault="00D47C2F" w:rsidP="62D4EAAB">
      <w:pPr>
        <w:pStyle w:val="ListParagraph"/>
        <w:numPr>
          <w:ilvl w:val="0"/>
          <w:numId w:val="21"/>
        </w:numPr>
        <w:contextualSpacing w:val="0"/>
        <w:jc w:val="both"/>
        <w:rPr>
          <w:rFonts w:ascii="Calibri" w:hAnsi="Calibri" w:cs="Calibri"/>
        </w:rPr>
      </w:pPr>
      <w:r w:rsidRPr="30D9C579">
        <w:rPr>
          <w:rFonts w:ascii="Calibri" w:hAnsi="Calibri" w:cs="Calibri"/>
        </w:rPr>
        <w:t xml:space="preserve">When time and circumstances reasonably permit, officers shall utilize advisements, warnings, verbal persuasion, verbal instructions, and other de-escalation tactics such </w:t>
      </w:r>
      <w:r w:rsidRPr="30D9C579">
        <w:rPr>
          <w:rFonts w:ascii="Calibri" w:hAnsi="Calibri" w:cs="Calibri"/>
        </w:rPr>
        <w:lastRenderedPageBreak/>
        <w:t>as area containment, surveillance, waiting out an individual, summoning reinforcements, creating time and distance,</w:t>
      </w:r>
      <w:r w:rsidR="007B18BF" w:rsidRPr="30D9C579">
        <w:rPr>
          <w:rFonts w:ascii="Calibri" w:hAnsi="Calibri" w:cs="Calibri"/>
        </w:rPr>
        <w:t xml:space="preserve"> summoning a [</w:t>
      </w:r>
      <w:r w:rsidR="00794ADB" w:rsidRPr="30D9C579">
        <w:rPr>
          <w:rFonts w:ascii="Calibri" w:hAnsi="Calibri" w:cs="Calibri"/>
        </w:rPr>
        <w:t xml:space="preserve">insert </w:t>
      </w:r>
      <w:r w:rsidR="004B6DD8" w:rsidRPr="30D9C579">
        <w:rPr>
          <w:rFonts w:ascii="Calibri" w:hAnsi="Calibri" w:cs="Calibri"/>
        </w:rPr>
        <w:t>different</w:t>
      </w:r>
      <w:r w:rsidR="00794ADB" w:rsidRPr="30D9C579">
        <w:rPr>
          <w:rFonts w:ascii="Calibri" w:hAnsi="Calibri" w:cs="Calibri"/>
        </w:rPr>
        <w:t xml:space="preserve"> response model available to agency  e.g., </w:t>
      </w:r>
      <w:r w:rsidR="007B18BF" w:rsidRPr="30D9C579">
        <w:rPr>
          <w:rFonts w:ascii="Calibri" w:hAnsi="Calibri" w:cs="Calibri"/>
        </w:rPr>
        <w:t>co-response</w:t>
      </w:r>
      <w:r w:rsidR="00364B74" w:rsidRPr="30D9C579">
        <w:rPr>
          <w:rFonts w:ascii="Calibri" w:hAnsi="Calibri" w:cs="Calibri"/>
        </w:rPr>
        <w:t>, alternative response, peer response, crisis intervention team, etc.],</w:t>
      </w:r>
      <w:r w:rsidRPr="30D9C579">
        <w:rPr>
          <w:rFonts w:ascii="Calibri" w:hAnsi="Calibri" w:cs="Calibri"/>
        </w:rPr>
        <w:t xml:space="preserve"> </w:t>
      </w:r>
      <w:r w:rsidR="005E02DC" w:rsidRPr="30D9C579">
        <w:rPr>
          <w:rFonts w:ascii="Calibri" w:hAnsi="Calibri" w:cs="Calibri"/>
        </w:rPr>
        <w:t>seeking assistance from a mental health pr</w:t>
      </w:r>
      <w:r w:rsidR="00B72B43" w:rsidRPr="30D9C579">
        <w:rPr>
          <w:rFonts w:ascii="Calibri" w:hAnsi="Calibri" w:cs="Calibri"/>
        </w:rPr>
        <w:t>ofessional</w:t>
      </w:r>
      <w:r w:rsidR="00DA4D67" w:rsidRPr="30D9C579">
        <w:rPr>
          <w:rFonts w:ascii="Calibri" w:hAnsi="Calibri" w:cs="Calibri"/>
        </w:rPr>
        <w:t>,</w:t>
      </w:r>
      <w:r w:rsidR="00A3491B" w:rsidRPr="30D9C579">
        <w:rPr>
          <w:rFonts w:ascii="Calibri" w:hAnsi="Calibri" w:cs="Calibri"/>
        </w:rPr>
        <w:t xml:space="preserve"> </w:t>
      </w:r>
      <w:r w:rsidRPr="30D9C579">
        <w:rPr>
          <w:rFonts w:ascii="Calibri" w:hAnsi="Calibri" w:cs="Calibri"/>
        </w:rPr>
        <w:t>and/or calling in specialized units in order to reduce the need for force and increase safety. Officers</w:t>
      </w:r>
      <w:r w:rsidR="00D13813" w:rsidRPr="30D9C579">
        <w:rPr>
          <w:rFonts w:ascii="Calibri" w:hAnsi="Calibri" w:cs="Calibri"/>
        </w:rPr>
        <w:t xml:space="preserve"> shall</w:t>
      </w:r>
      <w:r w:rsidRPr="30D9C579">
        <w:rPr>
          <w:rFonts w:ascii="Calibri" w:hAnsi="Calibri" w:cs="Calibri"/>
        </w:rPr>
        <w:t xml:space="preserve"> document when such efforts were </w:t>
      </w:r>
      <w:r w:rsidR="00D13813" w:rsidRPr="30D9C579">
        <w:rPr>
          <w:rFonts w:ascii="Calibri" w:hAnsi="Calibri" w:cs="Calibri"/>
        </w:rPr>
        <w:t>attempted</w:t>
      </w:r>
      <w:r w:rsidRPr="30D9C579">
        <w:rPr>
          <w:rFonts w:ascii="Calibri" w:hAnsi="Calibri" w:cs="Calibri"/>
        </w:rPr>
        <w:t xml:space="preserve"> or</w:t>
      </w:r>
      <w:r w:rsidR="00722AC1" w:rsidRPr="30D9C579">
        <w:rPr>
          <w:rFonts w:ascii="Calibri" w:hAnsi="Calibri" w:cs="Calibri"/>
        </w:rPr>
        <w:t xml:space="preserve"> were</w:t>
      </w:r>
      <w:r w:rsidRPr="30D9C579">
        <w:rPr>
          <w:rFonts w:ascii="Calibri" w:hAnsi="Calibri" w:cs="Calibri"/>
        </w:rPr>
        <w:t xml:space="preserve"> not feasible</w:t>
      </w:r>
      <w:r w:rsidR="4FCB14FA" w:rsidRPr="30D9C579">
        <w:rPr>
          <w:rFonts w:ascii="Calibri" w:hAnsi="Calibri" w:cs="Calibri"/>
        </w:rPr>
        <w:t>.</w:t>
      </w:r>
    </w:p>
    <w:p w14:paraId="7E0453A6" w14:textId="556A6CE3" w:rsidR="27FE7046" w:rsidRDefault="27FE7046" w:rsidP="27FE7046">
      <w:pPr>
        <w:pStyle w:val="ListParagraph"/>
        <w:ind w:left="1080"/>
        <w:contextualSpacing w:val="0"/>
        <w:jc w:val="both"/>
        <w:rPr>
          <w:rFonts w:ascii="Calibri" w:hAnsi="Calibri" w:cs="Calibri"/>
        </w:rPr>
      </w:pPr>
    </w:p>
    <w:p w14:paraId="3E356A15" w14:textId="374CA8FE" w:rsidR="008C37CC" w:rsidRPr="004D5F0F" w:rsidRDefault="384A952C" w:rsidP="62D4EAAB">
      <w:pPr>
        <w:pStyle w:val="ListParagraph"/>
        <w:numPr>
          <w:ilvl w:val="0"/>
          <w:numId w:val="21"/>
        </w:numPr>
        <w:contextualSpacing w:val="0"/>
        <w:jc w:val="both"/>
        <w:rPr>
          <w:rFonts w:ascii="Calibri" w:hAnsi="Calibri" w:cs="Calibri"/>
        </w:rPr>
      </w:pPr>
      <w:r w:rsidRPr="27FE7046">
        <w:rPr>
          <w:rFonts w:ascii="Calibri" w:hAnsi="Calibri" w:cs="Calibri"/>
        </w:rPr>
        <w:t>Any force used shall be necessary, proportionate, and objectively reasonable in relation to the level of resistance encountered, whether increasing or decreasing, throughout an encounter.</w:t>
      </w:r>
    </w:p>
    <w:p w14:paraId="05CAD252" w14:textId="641CCF4F" w:rsidR="008C37CC" w:rsidRPr="005A14FD" w:rsidRDefault="008C37CC" w:rsidP="62D4EAAB">
      <w:pPr>
        <w:pStyle w:val="ListParagraph"/>
        <w:contextualSpacing w:val="0"/>
        <w:jc w:val="both"/>
        <w:rPr>
          <w:rFonts w:ascii="Calibri" w:hAnsi="Calibri" w:cs="Calibri"/>
        </w:rPr>
      </w:pPr>
    </w:p>
    <w:p w14:paraId="20ED82C6" w14:textId="1F2B7197" w:rsidR="008C37CC" w:rsidRPr="005A14FD" w:rsidRDefault="00331DA9" w:rsidP="414D3A16">
      <w:pPr>
        <w:pStyle w:val="Heading2"/>
        <w:keepNext w:val="0"/>
        <w:keepLines w:val="0"/>
        <w:numPr>
          <w:ilvl w:val="0"/>
          <w:numId w:val="50"/>
        </w:numPr>
        <w:spacing w:before="0" w:after="0"/>
        <w:ind w:left="720"/>
        <w:jc w:val="both"/>
        <w:rPr>
          <w:rFonts w:ascii="Calibri" w:hAnsi="Calibri" w:cs="Calibri"/>
          <w:color w:val="auto"/>
          <w:sz w:val="24"/>
          <w:szCs w:val="24"/>
          <w:u w:val="single"/>
        </w:rPr>
      </w:pPr>
      <w:bookmarkStart w:id="54" w:name="_Toc215755708"/>
      <w:bookmarkEnd w:id="53"/>
      <w:r w:rsidRPr="414D3A16">
        <w:rPr>
          <w:rFonts w:ascii="Calibri" w:hAnsi="Calibri" w:cs="Calibri"/>
          <w:color w:val="auto"/>
          <w:sz w:val="24"/>
          <w:szCs w:val="24"/>
          <w:u w:val="single"/>
        </w:rPr>
        <w:t>U</w:t>
      </w:r>
      <w:r w:rsidR="008C37CC" w:rsidRPr="414D3A16">
        <w:rPr>
          <w:rFonts w:ascii="Calibri" w:hAnsi="Calibri" w:cs="Calibri"/>
          <w:color w:val="auto"/>
          <w:sz w:val="24"/>
          <w:szCs w:val="24"/>
          <w:u w:val="single"/>
        </w:rPr>
        <w:t>se of Force Authorization and Limitations</w:t>
      </w:r>
      <w:bookmarkEnd w:id="54"/>
      <w:r w:rsidR="008C37CC" w:rsidRPr="414D3A16">
        <w:rPr>
          <w:rFonts w:ascii="Calibri" w:hAnsi="Calibri" w:cs="Calibri"/>
          <w:color w:val="auto"/>
          <w:sz w:val="24"/>
          <w:szCs w:val="24"/>
          <w:u w:val="single"/>
        </w:rPr>
        <w:t xml:space="preserve"> </w:t>
      </w:r>
    </w:p>
    <w:p w14:paraId="52BEA04C" w14:textId="77777777" w:rsidR="008C37CC" w:rsidRPr="005A14FD" w:rsidRDefault="008C37CC" w:rsidP="414D3A16">
      <w:pPr>
        <w:jc w:val="both"/>
        <w:rPr>
          <w:rFonts w:ascii="Calibri" w:hAnsi="Calibri" w:cs="Calibri"/>
        </w:rPr>
      </w:pPr>
    </w:p>
    <w:p w14:paraId="7618708D" w14:textId="3C556D49" w:rsidR="008C37CC" w:rsidRPr="004D5F0F" w:rsidRDefault="008C37CC" w:rsidP="00845C60">
      <w:pPr>
        <w:pStyle w:val="ListParagraph"/>
        <w:numPr>
          <w:ilvl w:val="0"/>
          <w:numId w:val="55"/>
        </w:numPr>
        <w:contextualSpacing w:val="0"/>
        <w:jc w:val="both"/>
        <w:rPr>
          <w:rFonts w:ascii="Calibri" w:hAnsi="Calibri" w:cs="Calibri"/>
        </w:rPr>
      </w:pPr>
      <w:r w:rsidRPr="414D3A16">
        <w:rPr>
          <w:rFonts w:ascii="Calibri" w:hAnsi="Calibri" w:cs="Calibri"/>
        </w:rPr>
        <w:t>Officers are only authorized to use the amount of force</w:t>
      </w:r>
      <w:r w:rsidR="00E13598" w:rsidRPr="414D3A16">
        <w:rPr>
          <w:rFonts w:ascii="Calibri" w:hAnsi="Calibri" w:cs="Calibri"/>
        </w:rPr>
        <w:t xml:space="preserve"> that is</w:t>
      </w:r>
      <w:r w:rsidRPr="414D3A16">
        <w:rPr>
          <w:rFonts w:ascii="Calibri" w:hAnsi="Calibri" w:cs="Calibri"/>
        </w:rPr>
        <w:t xml:space="preserve"> necessary</w:t>
      </w:r>
      <w:r w:rsidR="00607A86" w:rsidRPr="414D3A16">
        <w:rPr>
          <w:rFonts w:ascii="Calibri" w:hAnsi="Calibri" w:cs="Calibri"/>
        </w:rPr>
        <w:t xml:space="preserve">, proportionate, and </w:t>
      </w:r>
      <w:r w:rsidR="00C3409A" w:rsidRPr="414D3A16">
        <w:rPr>
          <w:rFonts w:ascii="Calibri" w:hAnsi="Calibri" w:cs="Calibri"/>
        </w:rPr>
        <w:t>objectively reasonable</w:t>
      </w:r>
      <w:r w:rsidRPr="414D3A16">
        <w:rPr>
          <w:rFonts w:ascii="Calibri" w:hAnsi="Calibri" w:cs="Calibri"/>
        </w:rPr>
        <w:t xml:space="preserve"> to accomplish lawful objectives.</w:t>
      </w:r>
      <w:r w:rsidR="5DBE9BB1" w:rsidRPr="414D3A16">
        <w:rPr>
          <w:rFonts w:ascii="Calibri" w:hAnsi="Calibri" w:cs="Calibri"/>
        </w:rPr>
        <w:t xml:space="preserve"> </w:t>
      </w:r>
    </w:p>
    <w:p w14:paraId="5241E08C" w14:textId="1EC9A373" w:rsidR="22BC27E4" w:rsidRPr="005A14FD" w:rsidRDefault="22BC27E4" w:rsidP="414D3A16">
      <w:pPr>
        <w:ind w:left="720"/>
        <w:jc w:val="both"/>
        <w:rPr>
          <w:rFonts w:ascii="Calibri" w:hAnsi="Calibri" w:cs="Calibri"/>
        </w:rPr>
      </w:pPr>
    </w:p>
    <w:p w14:paraId="22A2D579" w14:textId="5BDE424E" w:rsidR="008C37CC" w:rsidRPr="00845C60" w:rsidRDefault="008C37CC" w:rsidP="414D3A16">
      <w:pPr>
        <w:pStyle w:val="ListParagraph"/>
        <w:numPr>
          <w:ilvl w:val="0"/>
          <w:numId w:val="55"/>
        </w:numPr>
        <w:contextualSpacing w:val="0"/>
        <w:jc w:val="both"/>
        <w:rPr>
          <w:rFonts w:ascii="Calibri" w:hAnsi="Calibri" w:cs="Calibri"/>
        </w:rPr>
      </w:pPr>
      <w:r w:rsidRPr="414D3A16">
        <w:rPr>
          <w:rFonts w:ascii="Calibri" w:hAnsi="Calibri" w:cs="Calibri"/>
        </w:rPr>
        <w:t xml:space="preserve">An officer shall not use force upon another person unless de-escalation tactics have been attempted and failed or are not feasible based on the totality of the circumstances </w:t>
      </w:r>
      <w:r w:rsidRPr="414D3A16" w:rsidDel="00A73FCD">
        <w:rPr>
          <w:rFonts w:ascii="Calibri" w:hAnsi="Calibri" w:cs="Calibri"/>
        </w:rPr>
        <w:t xml:space="preserve">and </w:t>
      </w:r>
      <w:r w:rsidRPr="1FB6BDDD">
        <w:rPr>
          <w:rFonts w:ascii="Calibri" w:hAnsi="Calibri" w:cs="Calibri"/>
        </w:rPr>
        <w:t>such</w:t>
      </w:r>
      <w:r w:rsidRPr="414D3A16">
        <w:rPr>
          <w:rFonts w:ascii="Calibri" w:hAnsi="Calibri" w:cs="Calibri"/>
        </w:rPr>
        <w:t xml:space="preserve"> force </w:t>
      </w:r>
      <w:r w:rsidRPr="414D3A16" w:rsidDel="00A73FCD">
        <w:rPr>
          <w:rFonts w:ascii="Calibri" w:hAnsi="Calibri" w:cs="Calibri"/>
        </w:rPr>
        <w:t xml:space="preserve">is </w:t>
      </w:r>
      <w:r w:rsidRPr="414D3A16">
        <w:rPr>
          <w:rFonts w:ascii="Calibri" w:hAnsi="Calibri" w:cs="Calibri"/>
        </w:rPr>
        <w:t xml:space="preserve">necessary and proportionate to: </w:t>
      </w:r>
    </w:p>
    <w:p w14:paraId="6B582CD0" w14:textId="20CCF281" w:rsidR="22BC27E4" w:rsidRPr="005A14FD" w:rsidRDefault="22BC27E4" w:rsidP="414D3A16">
      <w:pPr>
        <w:ind w:left="720"/>
        <w:jc w:val="both"/>
        <w:rPr>
          <w:rFonts w:ascii="Calibri" w:hAnsi="Calibri" w:cs="Calibri"/>
        </w:rPr>
      </w:pPr>
    </w:p>
    <w:p w14:paraId="5BE44D5C" w14:textId="093121A9" w:rsidR="008C37CC" w:rsidRPr="005A14FD" w:rsidRDefault="35281A19" w:rsidP="414D3A16">
      <w:pPr>
        <w:pStyle w:val="ListParagraph"/>
        <w:numPr>
          <w:ilvl w:val="2"/>
          <w:numId w:val="34"/>
        </w:numPr>
        <w:autoSpaceDE w:val="0"/>
        <w:autoSpaceDN w:val="0"/>
        <w:adjustRightInd w:val="0"/>
        <w:ind w:left="1440"/>
        <w:contextualSpacing w:val="0"/>
        <w:jc w:val="both"/>
        <w:rPr>
          <w:rFonts w:ascii="Calibri" w:hAnsi="Calibri" w:cs="Calibri"/>
        </w:rPr>
      </w:pPr>
      <w:proofErr w:type="gramStart"/>
      <w:r w:rsidRPr="414D3A16">
        <w:rPr>
          <w:rFonts w:ascii="Calibri" w:hAnsi="Calibri" w:cs="Calibri"/>
        </w:rPr>
        <w:t>E</w:t>
      </w:r>
      <w:r w:rsidR="653378A4" w:rsidRPr="414D3A16">
        <w:rPr>
          <w:rFonts w:ascii="Calibri" w:hAnsi="Calibri" w:cs="Calibri"/>
        </w:rPr>
        <w:t>ffect</w:t>
      </w:r>
      <w:proofErr w:type="gramEnd"/>
      <w:r w:rsidR="653378A4" w:rsidRPr="414D3A16">
        <w:rPr>
          <w:rFonts w:ascii="Calibri" w:hAnsi="Calibri" w:cs="Calibri"/>
        </w:rPr>
        <w:t xml:space="preserve"> the lawful arrest or detention of </w:t>
      </w:r>
      <w:r w:rsidR="02DC75E1" w:rsidRPr="414D3A16">
        <w:rPr>
          <w:rFonts w:ascii="Calibri" w:hAnsi="Calibri" w:cs="Calibri"/>
        </w:rPr>
        <w:t xml:space="preserve">an </w:t>
      </w:r>
      <w:proofErr w:type="gramStart"/>
      <w:r w:rsidR="02DC75E1" w:rsidRPr="414D3A16">
        <w:rPr>
          <w:rFonts w:ascii="Calibri" w:hAnsi="Calibri" w:cs="Calibri"/>
        </w:rPr>
        <w:t>individual</w:t>
      </w:r>
      <w:r w:rsidR="653378A4" w:rsidRPr="414D3A16">
        <w:rPr>
          <w:rFonts w:ascii="Calibri" w:hAnsi="Calibri" w:cs="Calibri"/>
        </w:rPr>
        <w:t>;</w:t>
      </w:r>
      <w:proofErr w:type="gramEnd"/>
      <w:r w:rsidR="653378A4" w:rsidRPr="414D3A16">
        <w:rPr>
          <w:rFonts w:ascii="Calibri" w:hAnsi="Calibri" w:cs="Calibri"/>
        </w:rPr>
        <w:t xml:space="preserve"> </w:t>
      </w:r>
    </w:p>
    <w:p w14:paraId="6078AA6C" w14:textId="0F8BF007" w:rsidR="008C37CC" w:rsidRPr="005A14FD" w:rsidRDefault="35281A19" w:rsidP="414D3A16">
      <w:pPr>
        <w:pStyle w:val="ListParagraph"/>
        <w:numPr>
          <w:ilvl w:val="2"/>
          <w:numId w:val="34"/>
        </w:numPr>
        <w:autoSpaceDE w:val="0"/>
        <w:autoSpaceDN w:val="0"/>
        <w:adjustRightInd w:val="0"/>
        <w:ind w:left="1440"/>
        <w:contextualSpacing w:val="0"/>
        <w:jc w:val="both"/>
        <w:rPr>
          <w:rFonts w:ascii="Calibri" w:hAnsi="Calibri" w:cs="Calibri"/>
        </w:rPr>
      </w:pPr>
      <w:r w:rsidRPr="414D3A16">
        <w:rPr>
          <w:rFonts w:ascii="Calibri" w:hAnsi="Calibri" w:cs="Calibri"/>
        </w:rPr>
        <w:t>P</w:t>
      </w:r>
      <w:r w:rsidR="653378A4" w:rsidRPr="414D3A16">
        <w:rPr>
          <w:rFonts w:ascii="Calibri" w:hAnsi="Calibri" w:cs="Calibri"/>
        </w:rPr>
        <w:t xml:space="preserve">revent the escape </w:t>
      </w:r>
      <w:r w:rsidR="2963DBE7" w:rsidRPr="414D3A16">
        <w:rPr>
          <w:rFonts w:ascii="Calibri" w:hAnsi="Calibri" w:cs="Calibri"/>
        </w:rPr>
        <w:t xml:space="preserve">of </w:t>
      </w:r>
      <w:r w:rsidR="57EB6523" w:rsidRPr="414D3A16">
        <w:rPr>
          <w:rFonts w:ascii="Calibri" w:hAnsi="Calibri" w:cs="Calibri"/>
        </w:rPr>
        <w:t>an individual</w:t>
      </w:r>
      <w:r w:rsidR="2963DBE7" w:rsidRPr="414D3A16">
        <w:rPr>
          <w:rFonts w:ascii="Calibri" w:hAnsi="Calibri" w:cs="Calibri"/>
        </w:rPr>
        <w:t xml:space="preserve"> </w:t>
      </w:r>
      <w:r w:rsidR="653378A4" w:rsidRPr="414D3A16">
        <w:rPr>
          <w:rFonts w:ascii="Calibri" w:hAnsi="Calibri" w:cs="Calibri"/>
        </w:rPr>
        <w:t xml:space="preserve">from </w:t>
      </w:r>
      <w:proofErr w:type="gramStart"/>
      <w:r w:rsidR="653378A4" w:rsidRPr="414D3A16">
        <w:rPr>
          <w:rFonts w:ascii="Calibri" w:hAnsi="Calibri" w:cs="Calibri"/>
        </w:rPr>
        <w:t>custody;</w:t>
      </w:r>
      <w:proofErr w:type="gramEnd"/>
    </w:p>
    <w:p w14:paraId="102ECF93" w14:textId="1C563D3A" w:rsidR="008C37CC" w:rsidRPr="005A14FD" w:rsidRDefault="00AC76E3" w:rsidP="414D3A16">
      <w:pPr>
        <w:pStyle w:val="ListParagraph"/>
        <w:numPr>
          <w:ilvl w:val="2"/>
          <w:numId w:val="34"/>
        </w:numPr>
        <w:autoSpaceDE w:val="0"/>
        <w:autoSpaceDN w:val="0"/>
        <w:adjustRightInd w:val="0"/>
        <w:ind w:left="1440"/>
        <w:contextualSpacing w:val="0"/>
        <w:jc w:val="both"/>
        <w:rPr>
          <w:rFonts w:ascii="Calibri" w:hAnsi="Calibri" w:cs="Calibri"/>
        </w:rPr>
      </w:pPr>
      <w:r w:rsidRPr="414D3A16">
        <w:rPr>
          <w:rFonts w:ascii="Calibri" w:hAnsi="Calibri" w:cs="Calibri"/>
        </w:rPr>
        <w:t>P</w:t>
      </w:r>
      <w:r w:rsidR="008C37CC" w:rsidRPr="414D3A16">
        <w:rPr>
          <w:rFonts w:ascii="Calibri" w:hAnsi="Calibri" w:cs="Calibri"/>
        </w:rPr>
        <w:t xml:space="preserve">revent imminent harm </w:t>
      </w:r>
      <w:proofErr w:type="gramStart"/>
      <w:r w:rsidR="0E415F45" w:rsidRPr="414D3A16">
        <w:rPr>
          <w:rFonts w:ascii="Calibri" w:hAnsi="Calibri" w:cs="Calibri"/>
        </w:rPr>
        <w:t>through</w:t>
      </w:r>
      <w:r w:rsidR="008C37CC" w:rsidRPr="414D3A16">
        <w:rPr>
          <w:rFonts w:ascii="Calibri" w:hAnsi="Calibri" w:cs="Calibri"/>
        </w:rPr>
        <w:t xml:space="preserve"> the </w:t>
      </w:r>
      <w:r w:rsidR="2F8294C8" w:rsidRPr="414D3A16">
        <w:rPr>
          <w:rFonts w:ascii="Calibri" w:hAnsi="Calibri" w:cs="Calibri"/>
        </w:rPr>
        <w:t>use of</w:t>
      </w:r>
      <w:proofErr w:type="gramEnd"/>
      <w:r w:rsidR="2F8294C8" w:rsidRPr="414D3A16">
        <w:rPr>
          <w:rFonts w:ascii="Calibri" w:hAnsi="Calibri" w:cs="Calibri"/>
        </w:rPr>
        <w:t xml:space="preserve"> an </w:t>
      </w:r>
      <w:r w:rsidR="008C37CC" w:rsidRPr="414D3A16">
        <w:rPr>
          <w:rFonts w:ascii="Calibri" w:hAnsi="Calibri" w:cs="Calibri"/>
        </w:rPr>
        <w:t xml:space="preserve">amount of force </w:t>
      </w:r>
      <w:r w:rsidR="5078718C" w:rsidRPr="414D3A16">
        <w:rPr>
          <w:rFonts w:ascii="Calibri" w:hAnsi="Calibri" w:cs="Calibri"/>
        </w:rPr>
        <w:t>that</w:t>
      </w:r>
      <w:r w:rsidR="008C37CC" w:rsidRPr="414D3A16">
        <w:rPr>
          <w:rFonts w:ascii="Calibri" w:hAnsi="Calibri" w:cs="Calibri"/>
        </w:rPr>
        <w:t xml:space="preserve"> is proportionate to the threat of imminent harm while protecting the safety of the officer or others; or </w:t>
      </w:r>
    </w:p>
    <w:p w14:paraId="6EDDE1D0" w14:textId="0850891E" w:rsidR="008C37CC" w:rsidRPr="005A14FD" w:rsidRDefault="35281A19" w:rsidP="414D3A16">
      <w:pPr>
        <w:pStyle w:val="ListParagraph"/>
        <w:numPr>
          <w:ilvl w:val="2"/>
          <w:numId w:val="34"/>
        </w:numPr>
        <w:autoSpaceDE w:val="0"/>
        <w:autoSpaceDN w:val="0"/>
        <w:adjustRightInd w:val="0"/>
        <w:ind w:left="1440"/>
        <w:contextualSpacing w:val="0"/>
        <w:jc w:val="both"/>
        <w:rPr>
          <w:rFonts w:ascii="Calibri" w:hAnsi="Calibri" w:cs="Calibri"/>
        </w:rPr>
      </w:pPr>
      <w:r w:rsidRPr="414D3A16">
        <w:rPr>
          <w:rFonts w:ascii="Calibri" w:hAnsi="Calibri" w:cs="Calibri"/>
        </w:rPr>
        <w:t>D</w:t>
      </w:r>
      <w:r w:rsidR="653378A4" w:rsidRPr="414D3A16">
        <w:rPr>
          <w:rFonts w:ascii="Calibri" w:hAnsi="Calibri" w:cs="Calibri"/>
        </w:rPr>
        <w:t xml:space="preserve">efend against </w:t>
      </w:r>
      <w:r w:rsidRPr="414D3A16">
        <w:rPr>
          <w:rFonts w:ascii="Calibri" w:hAnsi="Calibri" w:cs="Calibri"/>
        </w:rPr>
        <w:t>an individual</w:t>
      </w:r>
      <w:r w:rsidR="653378A4" w:rsidRPr="414D3A16">
        <w:rPr>
          <w:rFonts w:ascii="Calibri" w:hAnsi="Calibri" w:cs="Calibri"/>
        </w:rPr>
        <w:t xml:space="preserve"> who initiates force against an officer. </w:t>
      </w:r>
    </w:p>
    <w:p w14:paraId="07375BF0" w14:textId="7131405B" w:rsidR="22BC27E4" w:rsidRPr="005A14FD" w:rsidRDefault="22BC27E4" w:rsidP="414D3A16">
      <w:pPr>
        <w:ind w:left="720"/>
        <w:jc w:val="both"/>
        <w:rPr>
          <w:rFonts w:ascii="Calibri" w:hAnsi="Calibri" w:cs="Calibri"/>
        </w:rPr>
      </w:pPr>
    </w:p>
    <w:p w14:paraId="4049D736" w14:textId="6E46D89D" w:rsidR="008C37CC" w:rsidRPr="004D5F0F" w:rsidRDefault="008C37CC" w:rsidP="27FE7046">
      <w:pPr>
        <w:pStyle w:val="ListParagraph"/>
        <w:numPr>
          <w:ilvl w:val="0"/>
          <w:numId w:val="55"/>
        </w:numPr>
        <w:contextualSpacing w:val="0"/>
        <w:jc w:val="both"/>
        <w:rPr>
          <w:rFonts w:ascii="Calibri" w:hAnsi="Calibri" w:cs="Calibri"/>
        </w:rPr>
      </w:pPr>
      <w:r w:rsidRPr="27FE7046">
        <w:rPr>
          <w:rFonts w:ascii="Calibri" w:hAnsi="Calibri" w:cs="Calibri"/>
        </w:rPr>
        <w:t xml:space="preserve">The authorized use of force ends when resistance </w:t>
      </w:r>
      <w:proofErr w:type="gramStart"/>
      <w:r w:rsidRPr="27FE7046">
        <w:rPr>
          <w:rFonts w:ascii="Calibri" w:hAnsi="Calibri" w:cs="Calibri"/>
        </w:rPr>
        <w:t>ceases</w:t>
      </w:r>
      <w:proofErr w:type="gramEnd"/>
      <w:r w:rsidRPr="27FE7046">
        <w:rPr>
          <w:rFonts w:ascii="Calibri" w:hAnsi="Calibri" w:cs="Calibri"/>
        </w:rPr>
        <w:t xml:space="preserve"> or the officer has accomplished the </w:t>
      </w:r>
      <w:r w:rsidR="005846FB" w:rsidRPr="27FE7046">
        <w:rPr>
          <w:rFonts w:ascii="Calibri" w:hAnsi="Calibri" w:cs="Calibri"/>
        </w:rPr>
        <w:t xml:space="preserve">lawful objective </w:t>
      </w:r>
      <w:r w:rsidRPr="27FE7046">
        <w:rPr>
          <w:rFonts w:ascii="Calibri" w:hAnsi="Calibri" w:cs="Calibri"/>
        </w:rPr>
        <w:t>necessitating the use of force.</w:t>
      </w:r>
      <w:r w:rsidR="005C54C5">
        <w:rPr>
          <w:rFonts w:ascii="Calibri" w:hAnsi="Calibri" w:cs="Calibri"/>
        </w:rPr>
        <w:t xml:space="preserve">  The officer’s </w:t>
      </w:r>
      <w:r w:rsidR="005C54C5" w:rsidRPr="29444395">
        <w:rPr>
          <w:rFonts w:ascii="Calibri" w:hAnsi="Calibri" w:cs="Calibri"/>
        </w:rPr>
        <w:t>j</w:t>
      </w:r>
      <w:r w:rsidRPr="29444395">
        <w:rPr>
          <w:rFonts w:ascii="Calibri" w:hAnsi="Calibri" w:cs="Calibri"/>
        </w:rPr>
        <w:t>ustification</w:t>
      </w:r>
      <w:r w:rsidRPr="27FE7046">
        <w:rPr>
          <w:rFonts w:ascii="Calibri" w:hAnsi="Calibri" w:cs="Calibri"/>
        </w:rPr>
        <w:t xml:space="preserve"> for the use of force </w:t>
      </w:r>
      <w:r w:rsidR="00AD5932" w:rsidRPr="27FE7046">
        <w:rPr>
          <w:rFonts w:ascii="Calibri" w:hAnsi="Calibri" w:cs="Calibri"/>
        </w:rPr>
        <w:t>must be based on</w:t>
      </w:r>
      <w:r w:rsidRPr="27FE7046">
        <w:rPr>
          <w:rFonts w:ascii="Calibri" w:hAnsi="Calibri" w:cs="Calibri"/>
        </w:rPr>
        <w:t xml:space="preserve"> the totality of the circumstances known or perceived by </w:t>
      </w:r>
      <w:r w:rsidR="00280431" w:rsidRPr="27FE7046">
        <w:rPr>
          <w:rFonts w:ascii="Calibri" w:hAnsi="Calibri" w:cs="Calibri"/>
        </w:rPr>
        <w:t xml:space="preserve">the </w:t>
      </w:r>
      <w:r w:rsidR="00336353" w:rsidRPr="27FE7046">
        <w:rPr>
          <w:rFonts w:ascii="Calibri" w:hAnsi="Calibri" w:cs="Calibri"/>
        </w:rPr>
        <w:t>officer at</w:t>
      </w:r>
      <w:r w:rsidRPr="27FE7046">
        <w:rPr>
          <w:rFonts w:ascii="Calibri" w:hAnsi="Calibri" w:cs="Calibri"/>
        </w:rPr>
        <w:t xml:space="preserve"> the time such force is used, including levels of resistance, </w:t>
      </w:r>
      <w:r w:rsidR="004D70B5" w:rsidRPr="27FE7046">
        <w:rPr>
          <w:rFonts w:ascii="Calibri" w:hAnsi="Calibri" w:cs="Calibri"/>
        </w:rPr>
        <w:t xml:space="preserve">the </w:t>
      </w:r>
      <w:r w:rsidRPr="27FE7046">
        <w:rPr>
          <w:rFonts w:ascii="Calibri" w:hAnsi="Calibri" w:cs="Calibri"/>
        </w:rPr>
        <w:t>su</w:t>
      </w:r>
      <w:r w:rsidR="001A79B6" w:rsidRPr="27FE7046">
        <w:rPr>
          <w:rFonts w:ascii="Calibri" w:hAnsi="Calibri" w:cs="Calibri"/>
        </w:rPr>
        <w:t>bject</w:t>
      </w:r>
      <w:r w:rsidRPr="27FE7046">
        <w:rPr>
          <w:rFonts w:ascii="Calibri" w:hAnsi="Calibri" w:cs="Calibri"/>
        </w:rPr>
        <w:t xml:space="preserve">’s behavioral cues, the number of officers and/or </w:t>
      </w:r>
      <w:r w:rsidR="00363BA3" w:rsidRPr="27FE7046">
        <w:rPr>
          <w:rFonts w:ascii="Calibri" w:hAnsi="Calibri" w:cs="Calibri"/>
        </w:rPr>
        <w:t>individuals</w:t>
      </w:r>
      <w:r w:rsidR="007F7B80" w:rsidRPr="27FE7046">
        <w:rPr>
          <w:rFonts w:ascii="Calibri" w:hAnsi="Calibri" w:cs="Calibri"/>
        </w:rPr>
        <w:t xml:space="preserve"> </w:t>
      </w:r>
      <w:r w:rsidRPr="27FE7046">
        <w:rPr>
          <w:rFonts w:ascii="Calibri" w:hAnsi="Calibri" w:cs="Calibri"/>
        </w:rPr>
        <w:t>present, and the availability of other options.</w:t>
      </w:r>
    </w:p>
    <w:p w14:paraId="5697BAB0" w14:textId="716B2D11" w:rsidR="22BC27E4" w:rsidRPr="005A14FD" w:rsidRDefault="22BC27E4" w:rsidP="414D3A16">
      <w:pPr>
        <w:ind w:left="720"/>
        <w:jc w:val="both"/>
        <w:rPr>
          <w:rFonts w:ascii="Calibri" w:hAnsi="Calibri" w:cs="Calibri"/>
        </w:rPr>
      </w:pPr>
    </w:p>
    <w:p w14:paraId="6BD21838" w14:textId="49EEE896" w:rsidR="008C37CC" w:rsidRPr="004D5F0F" w:rsidRDefault="008C37CC" w:rsidP="27FE7046">
      <w:pPr>
        <w:pStyle w:val="ListParagraph"/>
        <w:numPr>
          <w:ilvl w:val="0"/>
          <w:numId w:val="55"/>
        </w:numPr>
        <w:contextualSpacing w:val="0"/>
        <w:jc w:val="both"/>
        <w:rPr>
          <w:rFonts w:ascii="Calibri" w:hAnsi="Calibri" w:cs="Calibri"/>
        </w:rPr>
      </w:pPr>
      <w:bookmarkStart w:id="55" w:name="_DV_M139"/>
      <w:bookmarkStart w:id="56" w:name="_DV_M140"/>
      <w:bookmarkStart w:id="57" w:name="_DV_M142"/>
      <w:bookmarkEnd w:id="55"/>
      <w:bookmarkEnd w:id="56"/>
      <w:bookmarkEnd w:id="57"/>
      <w:r w:rsidRPr="27FE7046">
        <w:rPr>
          <w:rFonts w:ascii="Calibri" w:hAnsi="Calibri" w:cs="Calibri"/>
        </w:rPr>
        <w:t xml:space="preserve">Force shall never be used </w:t>
      </w:r>
      <w:r w:rsidR="00424924" w:rsidRPr="27FE7046">
        <w:rPr>
          <w:rFonts w:ascii="Calibri" w:hAnsi="Calibri" w:cs="Calibri"/>
        </w:rPr>
        <w:t xml:space="preserve">as punishment or retaliation, or </w:t>
      </w:r>
      <w:r w:rsidRPr="27FE7046">
        <w:rPr>
          <w:rFonts w:ascii="Calibri" w:hAnsi="Calibri" w:cs="Calibri"/>
        </w:rPr>
        <w:t xml:space="preserve">to subject </w:t>
      </w:r>
      <w:r w:rsidR="114C7DFE" w:rsidRPr="27FE7046">
        <w:rPr>
          <w:rFonts w:ascii="Calibri" w:hAnsi="Calibri" w:cs="Calibri"/>
        </w:rPr>
        <w:t>an individual</w:t>
      </w:r>
      <w:r w:rsidRPr="27FE7046">
        <w:rPr>
          <w:rFonts w:ascii="Calibri" w:hAnsi="Calibri" w:cs="Calibri"/>
        </w:rPr>
        <w:t xml:space="preserve"> to torture</w:t>
      </w:r>
      <w:r w:rsidR="006142DB" w:rsidRPr="27FE7046">
        <w:rPr>
          <w:rFonts w:ascii="Calibri" w:hAnsi="Calibri" w:cs="Calibri"/>
        </w:rPr>
        <w:t xml:space="preserve"> or other </w:t>
      </w:r>
      <w:r w:rsidRPr="27FE7046">
        <w:rPr>
          <w:rFonts w:ascii="Calibri" w:hAnsi="Calibri" w:cs="Calibri"/>
        </w:rPr>
        <w:t>cruel</w:t>
      </w:r>
      <w:r w:rsidR="00CF59FE" w:rsidRPr="27FE7046">
        <w:rPr>
          <w:rFonts w:ascii="Calibri" w:hAnsi="Calibri" w:cs="Calibri"/>
        </w:rPr>
        <w:t xml:space="preserve">, </w:t>
      </w:r>
      <w:r w:rsidRPr="27FE7046">
        <w:rPr>
          <w:rFonts w:ascii="Calibri" w:hAnsi="Calibri" w:cs="Calibri"/>
        </w:rPr>
        <w:t>inhumane</w:t>
      </w:r>
      <w:r w:rsidR="77FA94D8" w:rsidRPr="27FE7046">
        <w:rPr>
          <w:rFonts w:ascii="Calibri" w:hAnsi="Calibri" w:cs="Calibri"/>
        </w:rPr>
        <w:t>,</w:t>
      </w:r>
      <w:r w:rsidR="00CD44E3" w:rsidRPr="27FE7046">
        <w:rPr>
          <w:rFonts w:ascii="Calibri" w:hAnsi="Calibri" w:cs="Calibri"/>
        </w:rPr>
        <w:t xml:space="preserve"> </w:t>
      </w:r>
      <w:r w:rsidRPr="27FE7046">
        <w:rPr>
          <w:rFonts w:ascii="Calibri" w:hAnsi="Calibri" w:cs="Calibri"/>
        </w:rPr>
        <w:t>or degrading treatment.</w:t>
      </w:r>
      <w:r w:rsidR="25CBCE34" w:rsidRPr="27FE7046">
        <w:rPr>
          <w:rFonts w:ascii="Calibri" w:hAnsi="Calibri" w:cs="Calibri"/>
        </w:rPr>
        <w:t xml:space="preserve"> </w:t>
      </w:r>
      <w:bookmarkStart w:id="58" w:name="_DV_M143"/>
      <w:bookmarkEnd w:id="58"/>
      <w:r w:rsidRPr="27FE7046">
        <w:rPr>
          <w:rFonts w:ascii="Calibri" w:hAnsi="Calibri" w:cs="Calibri"/>
        </w:rPr>
        <w:t xml:space="preserve"> </w:t>
      </w:r>
    </w:p>
    <w:p w14:paraId="466CA6A5" w14:textId="77777777" w:rsidR="008C37CC" w:rsidRPr="005A14FD" w:rsidRDefault="008C37CC" w:rsidP="414D3A16">
      <w:pPr>
        <w:ind w:left="720"/>
        <w:jc w:val="both"/>
        <w:rPr>
          <w:rFonts w:ascii="Calibri" w:hAnsi="Calibri" w:cs="Calibri"/>
        </w:rPr>
      </w:pPr>
    </w:p>
    <w:p w14:paraId="5141F1AA" w14:textId="0DA20327" w:rsidR="008C37CC" w:rsidRPr="005A14FD" w:rsidRDefault="00DB051D" w:rsidP="27FE7046">
      <w:pPr>
        <w:pStyle w:val="Heading2"/>
        <w:autoSpaceDE w:val="0"/>
        <w:autoSpaceDN w:val="0"/>
        <w:adjustRightInd w:val="0"/>
        <w:spacing w:before="0" w:after="0"/>
        <w:ind w:left="720" w:hanging="360"/>
        <w:jc w:val="both"/>
        <w:rPr>
          <w:rFonts w:ascii="Calibri" w:hAnsi="Calibri" w:cs="Calibri"/>
          <w:color w:val="auto"/>
          <w:sz w:val="24"/>
          <w:szCs w:val="24"/>
          <w:u w:val="single"/>
        </w:rPr>
      </w:pPr>
      <w:bookmarkStart w:id="59" w:name="_DV_M144"/>
      <w:bookmarkEnd w:id="59"/>
      <w:r w:rsidRPr="27FE7046">
        <w:rPr>
          <w:rFonts w:ascii="Calibri" w:hAnsi="Calibri" w:cs="Calibri"/>
          <w:color w:val="auto"/>
          <w:sz w:val="24"/>
          <w:szCs w:val="24"/>
        </w:rPr>
        <w:t>C</w:t>
      </w:r>
      <w:proofErr w:type="gramStart"/>
      <w:r w:rsidR="00C00C58" w:rsidRPr="27FE7046">
        <w:rPr>
          <w:rFonts w:ascii="Calibri" w:hAnsi="Calibri" w:cs="Calibri"/>
          <w:color w:val="auto"/>
          <w:sz w:val="24"/>
          <w:szCs w:val="24"/>
        </w:rPr>
        <w:t xml:space="preserve">. </w:t>
      </w:r>
      <w:r>
        <w:tab/>
      </w:r>
      <w:bookmarkStart w:id="60" w:name="_Toc215755709"/>
      <w:r w:rsidR="00BD2C1C" w:rsidRPr="27FE7046">
        <w:rPr>
          <w:rFonts w:ascii="Calibri" w:hAnsi="Calibri" w:cs="Calibri"/>
          <w:color w:val="auto"/>
          <w:sz w:val="24"/>
          <w:szCs w:val="24"/>
          <w:u w:val="single"/>
        </w:rPr>
        <w:t>Verbal</w:t>
      </w:r>
      <w:proofErr w:type="gramEnd"/>
      <w:r w:rsidR="008C37CC" w:rsidRPr="27FE7046">
        <w:rPr>
          <w:rFonts w:ascii="Calibri" w:hAnsi="Calibri" w:cs="Calibri"/>
          <w:color w:val="auto"/>
          <w:sz w:val="24"/>
          <w:szCs w:val="24"/>
          <w:u w:val="single"/>
        </w:rPr>
        <w:t xml:space="preserve"> Warning</w:t>
      </w:r>
      <w:bookmarkEnd w:id="60"/>
    </w:p>
    <w:p w14:paraId="7EF90479" w14:textId="7B706055" w:rsidR="22BC27E4" w:rsidRPr="005A14FD" w:rsidRDefault="22BC27E4" w:rsidP="414D3A16">
      <w:pPr>
        <w:ind w:left="720"/>
        <w:jc w:val="both"/>
        <w:rPr>
          <w:rFonts w:ascii="Calibri" w:hAnsi="Calibri" w:cs="Calibri"/>
        </w:rPr>
      </w:pPr>
    </w:p>
    <w:p w14:paraId="69E0EBE9" w14:textId="3A3B3C19" w:rsidR="008C37CC" w:rsidRPr="005A14FD" w:rsidRDefault="008C37CC" w:rsidP="414D3A16">
      <w:pPr>
        <w:ind w:left="720"/>
        <w:jc w:val="both"/>
        <w:rPr>
          <w:rFonts w:ascii="Calibri" w:hAnsi="Calibri" w:cs="Calibri"/>
        </w:rPr>
      </w:pPr>
      <w:bookmarkStart w:id="61" w:name="_DV_M145"/>
      <w:bookmarkEnd w:id="61"/>
      <w:r w:rsidRPr="414D3A16">
        <w:rPr>
          <w:rFonts w:ascii="Calibri" w:hAnsi="Calibri" w:cs="Calibri"/>
        </w:rPr>
        <w:t>When tactically feasible, officer</w:t>
      </w:r>
      <w:r w:rsidR="0022595C" w:rsidRPr="414D3A16">
        <w:rPr>
          <w:rFonts w:ascii="Calibri" w:hAnsi="Calibri" w:cs="Calibri"/>
        </w:rPr>
        <w:t>s</w:t>
      </w:r>
      <w:r w:rsidRPr="414D3A16">
        <w:rPr>
          <w:rFonts w:ascii="Calibri" w:hAnsi="Calibri" w:cs="Calibri"/>
        </w:rPr>
        <w:t xml:space="preserve"> will identify themselves as </w:t>
      </w:r>
      <w:r w:rsidR="00DB4142" w:rsidRPr="414D3A16">
        <w:rPr>
          <w:rFonts w:ascii="Calibri" w:hAnsi="Calibri" w:cs="Calibri"/>
        </w:rPr>
        <w:t>[</w:t>
      </w:r>
      <w:r w:rsidRPr="414D3A16">
        <w:rPr>
          <w:rFonts w:ascii="Calibri" w:hAnsi="Calibri" w:cs="Calibri"/>
        </w:rPr>
        <w:t>police</w:t>
      </w:r>
      <w:r w:rsidR="009B2B37" w:rsidRPr="414D3A16">
        <w:rPr>
          <w:rFonts w:ascii="Calibri" w:hAnsi="Calibri" w:cs="Calibri"/>
        </w:rPr>
        <w:t>, law enforcement]</w:t>
      </w:r>
      <w:r w:rsidRPr="414D3A16">
        <w:rPr>
          <w:rFonts w:ascii="Calibri" w:hAnsi="Calibri" w:cs="Calibri"/>
        </w:rPr>
        <w:t xml:space="preserve"> and issue verbal commands </w:t>
      </w:r>
      <w:r w:rsidR="008C27BE" w:rsidRPr="414D3A16">
        <w:rPr>
          <w:rFonts w:ascii="Calibri" w:hAnsi="Calibri" w:cs="Calibri"/>
        </w:rPr>
        <w:t xml:space="preserve">or </w:t>
      </w:r>
      <w:r w:rsidRPr="414D3A16">
        <w:rPr>
          <w:rFonts w:ascii="Calibri" w:hAnsi="Calibri" w:cs="Calibri"/>
        </w:rPr>
        <w:t xml:space="preserve">warnings </w:t>
      </w:r>
      <w:r w:rsidR="008C27BE" w:rsidRPr="414D3A16">
        <w:rPr>
          <w:rFonts w:ascii="Calibri" w:hAnsi="Calibri" w:cs="Calibri"/>
        </w:rPr>
        <w:t>before using</w:t>
      </w:r>
      <w:r w:rsidRPr="414D3A16">
        <w:rPr>
          <w:rFonts w:ascii="Calibri" w:hAnsi="Calibri" w:cs="Calibri"/>
        </w:rPr>
        <w:t xml:space="preserve"> force.</w:t>
      </w:r>
      <w:r w:rsidR="1DE13E3B" w:rsidRPr="414D3A16">
        <w:rPr>
          <w:rFonts w:ascii="Calibri" w:hAnsi="Calibri" w:cs="Calibri"/>
        </w:rPr>
        <w:t xml:space="preserve"> </w:t>
      </w:r>
      <w:r w:rsidRPr="414D3A16">
        <w:rPr>
          <w:rFonts w:ascii="Calibri" w:hAnsi="Calibri" w:cs="Calibri"/>
        </w:rPr>
        <w:t>When</w:t>
      </w:r>
      <w:r w:rsidR="008C27BE" w:rsidRPr="414D3A16">
        <w:rPr>
          <w:rFonts w:ascii="Calibri" w:hAnsi="Calibri" w:cs="Calibri"/>
        </w:rPr>
        <w:t xml:space="preserve"> </w:t>
      </w:r>
      <w:r w:rsidR="00D611D8" w:rsidRPr="414D3A16">
        <w:rPr>
          <w:rFonts w:ascii="Calibri" w:hAnsi="Calibri" w:cs="Calibri"/>
        </w:rPr>
        <w:t>time and circumstances reasonably permit</w:t>
      </w:r>
      <w:r w:rsidRPr="414D3A16">
        <w:rPr>
          <w:rFonts w:ascii="Calibri" w:hAnsi="Calibri" w:cs="Calibri"/>
        </w:rPr>
        <w:t>, officer</w:t>
      </w:r>
      <w:r w:rsidR="0022595C" w:rsidRPr="414D3A16">
        <w:rPr>
          <w:rFonts w:ascii="Calibri" w:hAnsi="Calibri" w:cs="Calibri"/>
        </w:rPr>
        <w:t>s</w:t>
      </w:r>
      <w:r w:rsidRPr="414D3A16">
        <w:rPr>
          <w:rFonts w:ascii="Calibri" w:hAnsi="Calibri" w:cs="Calibri"/>
        </w:rPr>
        <w:t xml:space="preserve"> will allow the</w:t>
      </w:r>
      <w:r w:rsidR="00831A40" w:rsidRPr="414D3A16">
        <w:rPr>
          <w:rFonts w:ascii="Calibri" w:hAnsi="Calibri" w:cs="Calibri"/>
        </w:rPr>
        <w:t xml:space="preserve"> individual </w:t>
      </w:r>
      <w:r w:rsidRPr="414D3A16">
        <w:rPr>
          <w:rFonts w:ascii="Calibri" w:hAnsi="Calibri" w:cs="Calibri"/>
        </w:rPr>
        <w:t>a</w:t>
      </w:r>
      <w:r w:rsidR="00CD2EDC" w:rsidRPr="414D3A16">
        <w:rPr>
          <w:rFonts w:ascii="Calibri" w:hAnsi="Calibri" w:cs="Calibri"/>
        </w:rPr>
        <w:t xml:space="preserve"> reasonable</w:t>
      </w:r>
      <w:r w:rsidRPr="414D3A16">
        <w:rPr>
          <w:rFonts w:ascii="Calibri" w:hAnsi="Calibri" w:cs="Calibri"/>
        </w:rPr>
        <w:t xml:space="preserve"> opportunity to comply with verbal commands</w:t>
      </w:r>
      <w:r w:rsidR="00CD2EDC" w:rsidRPr="414D3A16">
        <w:rPr>
          <w:rFonts w:ascii="Calibri" w:hAnsi="Calibri" w:cs="Calibri"/>
        </w:rPr>
        <w:t xml:space="preserve"> be</w:t>
      </w:r>
      <w:r w:rsidR="007A3425" w:rsidRPr="414D3A16">
        <w:rPr>
          <w:rFonts w:ascii="Calibri" w:hAnsi="Calibri" w:cs="Calibri"/>
        </w:rPr>
        <w:t xml:space="preserve">fore </w:t>
      </w:r>
      <w:r w:rsidR="00CD2EDC" w:rsidRPr="414D3A16">
        <w:rPr>
          <w:rFonts w:ascii="Calibri" w:hAnsi="Calibri" w:cs="Calibri"/>
        </w:rPr>
        <w:t>resorting to force</w:t>
      </w:r>
      <w:r w:rsidRPr="414D3A16">
        <w:rPr>
          <w:rFonts w:ascii="Calibri" w:hAnsi="Calibri" w:cs="Calibri"/>
        </w:rPr>
        <w:t xml:space="preserve">. A verbal warning is not required where </w:t>
      </w:r>
      <w:r w:rsidRPr="414D3A16">
        <w:rPr>
          <w:rFonts w:ascii="Calibri" w:hAnsi="Calibri" w:cs="Calibri"/>
        </w:rPr>
        <w:lastRenderedPageBreak/>
        <w:t xml:space="preserve">the officer </w:t>
      </w:r>
      <w:r w:rsidR="00900ED2" w:rsidRPr="414D3A16">
        <w:rPr>
          <w:rFonts w:ascii="Calibri" w:hAnsi="Calibri" w:cs="Calibri"/>
        </w:rPr>
        <w:t>must</w:t>
      </w:r>
      <w:r w:rsidRPr="414D3A16">
        <w:rPr>
          <w:rFonts w:ascii="Calibri" w:hAnsi="Calibri" w:cs="Calibri"/>
        </w:rPr>
        <w:t xml:space="preserve"> make a split-second decision or if the officer </w:t>
      </w:r>
      <w:r w:rsidR="007103DB" w:rsidRPr="414D3A16">
        <w:rPr>
          <w:rFonts w:ascii="Calibri" w:hAnsi="Calibri" w:cs="Calibri"/>
        </w:rPr>
        <w:t xml:space="preserve">has an objectively </w:t>
      </w:r>
      <w:r w:rsidRPr="414D3A16">
        <w:rPr>
          <w:rFonts w:ascii="Calibri" w:hAnsi="Calibri" w:cs="Calibri"/>
        </w:rPr>
        <w:t>reasonabl</w:t>
      </w:r>
      <w:r w:rsidR="007103DB" w:rsidRPr="414D3A16">
        <w:rPr>
          <w:rFonts w:ascii="Calibri" w:hAnsi="Calibri" w:cs="Calibri"/>
        </w:rPr>
        <w:t>e</w:t>
      </w:r>
      <w:r w:rsidRPr="414D3A16">
        <w:rPr>
          <w:rFonts w:ascii="Calibri" w:hAnsi="Calibri" w:cs="Calibri"/>
        </w:rPr>
        <w:t xml:space="preserve"> belie</w:t>
      </w:r>
      <w:r w:rsidR="007103DB" w:rsidRPr="414D3A16">
        <w:rPr>
          <w:rFonts w:ascii="Calibri" w:hAnsi="Calibri" w:cs="Calibri"/>
        </w:rPr>
        <w:t>f</w:t>
      </w:r>
      <w:r w:rsidRPr="414D3A16">
        <w:rPr>
          <w:rFonts w:ascii="Calibri" w:hAnsi="Calibri" w:cs="Calibri"/>
        </w:rPr>
        <w:t xml:space="preserve"> that</w:t>
      </w:r>
      <w:bookmarkStart w:id="62" w:name="_DV_M146"/>
      <w:bookmarkEnd w:id="62"/>
      <w:r w:rsidRPr="414D3A16">
        <w:rPr>
          <w:rFonts w:ascii="Calibri" w:hAnsi="Calibri" w:cs="Calibri"/>
        </w:rPr>
        <w:t xml:space="preserve"> issuing the warning would place </w:t>
      </w:r>
      <w:r w:rsidR="00900ED2" w:rsidRPr="414D3A16">
        <w:rPr>
          <w:rFonts w:ascii="Calibri" w:hAnsi="Calibri" w:cs="Calibri"/>
        </w:rPr>
        <w:t xml:space="preserve">any </w:t>
      </w:r>
      <w:r w:rsidR="002D76E0">
        <w:rPr>
          <w:rFonts w:ascii="Calibri" w:hAnsi="Calibri" w:cs="Calibri"/>
        </w:rPr>
        <w:t>individual’s</w:t>
      </w:r>
      <w:r w:rsidR="002D76E0" w:rsidRPr="414D3A16">
        <w:rPr>
          <w:rFonts w:ascii="Calibri" w:hAnsi="Calibri" w:cs="Calibri"/>
        </w:rPr>
        <w:t xml:space="preserve"> </w:t>
      </w:r>
      <w:r w:rsidR="00900ED2" w:rsidRPr="414D3A16">
        <w:rPr>
          <w:rFonts w:ascii="Calibri" w:hAnsi="Calibri" w:cs="Calibri"/>
        </w:rPr>
        <w:t>safety at risk</w:t>
      </w:r>
      <w:r w:rsidRPr="414D3A16">
        <w:rPr>
          <w:rFonts w:ascii="Calibri" w:hAnsi="Calibri" w:cs="Calibri"/>
        </w:rPr>
        <w:t>.</w:t>
      </w:r>
      <w:r w:rsidR="4F9698A7" w:rsidRPr="414D3A16">
        <w:rPr>
          <w:rFonts w:ascii="Calibri" w:hAnsi="Calibri" w:cs="Calibri"/>
        </w:rPr>
        <w:t xml:space="preserve"> Officers shall document when such efforts were attempted or were not feasible.</w:t>
      </w:r>
    </w:p>
    <w:p w14:paraId="153CD147" w14:textId="77777777" w:rsidR="0088102B" w:rsidRPr="005A14FD" w:rsidRDefault="0088102B" w:rsidP="414D3A16">
      <w:pPr>
        <w:ind w:left="720"/>
        <w:jc w:val="both"/>
        <w:rPr>
          <w:rFonts w:ascii="Calibri" w:hAnsi="Calibri" w:cs="Calibri"/>
        </w:rPr>
      </w:pPr>
    </w:p>
    <w:p w14:paraId="1516378D" w14:textId="4A2FACF2" w:rsidR="00A57806" w:rsidRPr="005A14FD" w:rsidRDefault="00900605" w:rsidP="414D3A16">
      <w:pPr>
        <w:pStyle w:val="Heading2"/>
        <w:spacing w:before="0" w:after="0"/>
        <w:ind w:left="720" w:hanging="360"/>
        <w:jc w:val="both"/>
        <w:rPr>
          <w:rStyle w:val="Heading2Char"/>
          <w:rFonts w:ascii="Calibri" w:hAnsi="Calibri" w:cs="Calibri"/>
          <w:color w:val="auto"/>
          <w:sz w:val="24"/>
          <w:szCs w:val="24"/>
        </w:rPr>
      </w:pPr>
      <w:r w:rsidRPr="414D3A16">
        <w:rPr>
          <w:rFonts w:ascii="Calibri" w:hAnsi="Calibri" w:cs="Calibri"/>
          <w:color w:val="auto"/>
          <w:sz w:val="24"/>
          <w:szCs w:val="24"/>
        </w:rPr>
        <w:t>D</w:t>
      </w:r>
      <w:proofErr w:type="gramStart"/>
      <w:r w:rsidRPr="414D3A16">
        <w:rPr>
          <w:rFonts w:ascii="Calibri" w:hAnsi="Calibri" w:cs="Calibri"/>
          <w:color w:val="auto"/>
          <w:sz w:val="24"/>
          <w:szCs w:val="24"/>
        </w:rPr>
        <w:t xml:space="preserve">. </w:t>
      </w:r>
      <w:r>
        <w:tab/>
      </w:r>
      <w:bookmarkStart w:id="63" w:name="_Toc215755710"/>
      <w:r w:rsidR="00A57806" w:rsidRPr="414D3A16">
        <w:rPr>
          <w:rStyle w:val="Heading2Char"/>
          <w:rFonts w:ascii="Calibri" w:hAnsi="Calibri" w:cs="Calibri"/>
          <w:color w:val="auto"/>
          <w:sz w:val="24"/>
          <w:szCs w:val="24"/>
          <w:u w:val="single"/>
        </w:rPr>
        <w:t>Use</w:t>
      </w:r>
      <w:proofErr w:type="gramEnd"/>
      <w:r w:rsidR="00A57806" w:rsidRPr="414D3A16">
        <w:rPr>
          <w:rStyle w:val="Heading2Char"/>
          <w:rFonts w:ascii="Calibri" w:hAnsi="Calibri" w:cs="Calibri"/>
          <w:color w:val="auto"/>
          <w:sz w:val="24"/>
          <w:szCs w:val="24"/>
          <w:u w:val="single"/>
        </w:rPr>
        <w:t xml:space="preserve"> of Non-</w:t>
      </w:r>
      <w:r w:rsidR="31D87D71" w:rsidRPr="414D3A16">
        <w:rPr>
          <w:rStyle w:val="Heading2Char"/>
          <w:rFonts w:ascii="Calibri" w:hAnsi="Calibri" w:cs="Calibri"/>
          <w:color w:val="auto"/>
          <w:sz w:val="24"/>
          <w:szCs w:val="24"/>
          <w:u w:val="single"/>
        </w:rPr>
        <w:t>D</w:t>
      </w:r>
      <w:r w:rsidR="00A57806" w:rsidRPr="414D3A16">
        <w:rPr>
          <w:rStyle w:val="Heading2Char"/>
          <w:rFonts w:ascii="Calibri" w:hAnsi="Calibri" w:cs="Calibri"/>
          <w:color w:val="auto"/>
          <w:sz w:val="24"/>
          <w:szCs w:val="24"/>
          <w:u w:val="single"/>
        </w:rPr>
        <w:t>eadly</w:t>
      </w:r>
      <w:r w:rsidR="00671A8D" w:rsidRPr="414D3A16">
        <w:rPr>
          <w:rStyle w:val="Heading2Char"/>
          <w:rFonts w:ascii="Calibri" w:hAnsi="Calibri" w:cs="Calibri"/>
          <w:color w:val="auto"/>
          <w:sz w:val="24"/>
          <w:szCs w:val="24"/>
          <w:u w:val="single"/>
        </w:rPr>
        <w:t xml:space="preserve"> or Less-Lethal</w:t>
      </w:r>
      <w:r w:rsidR="00A57806" w:rsidRPr="414D3A16">
        <w:rPr>
          <w:rStyle w:val="Heading2Char"/>
          <w:rFonts w:ascii="Calibri" w:hAnsi="Calibri" w:cs="Calibri"/>
          <w:color w:val="auto"/>
          <w:sz w:val="24"/>
          <w:szCs w:val="24"/>
          <w:u w:val="single"/>
        </w:rPr>
        <w:t xml:space="preserve"> Force</w:t>
      </w:r>
      <w:bookmarkEnd w:id="63"/>
      <w:r w:rsidR="00A57806" w:rsidRPr="414D3A16">
        <w:rPr>
          <w:rStyle w:val="Heading2Char"/>
          <w:rFonts w:ascii="Calibri" w:hAnsi="Calibri" w:cs="Calibri"/>
          <w:color w:val="auto"/>
          <w:sz w:val="24"/>
          <w:szCs w:val="24"/>
        </w:rPr>
        <w:t xml:space="preserve"> </w:t>
      </w:r>
    </w:p>
    <w:p w14:paraId="28DC2932" w14:textId="77777777" w:rsidR="002154A8" w:rsidRPr="004D5F0F" w:rsidRDefault="002154A8" w:rsidP="414D3A16">
      <w:pPr>
        <w:jc w:val="both"/>
        <w:rPr>
          <w:rFonts w:ascii="Calibri" w:eastAsiaTheme="majorEastAsia" w:hAnsi="Calibri" w:cs="Calibri"/>
        </w:rPr>
      </w:pPr>
    </w:p>
    <w:p w14:paraId="5AAC277A" w14:textId="301498D0" w:rsidR="579C75E0" w:rsidRPr="005A14FD" w:rsidRDefault="00314960" w:rsidP="001C2DEA">
      <w:pPr>
        <w:pStyle w:val="ListParagraph"/>
        <w:numPr>
          <w:ilvl w:val="3"/>
          <w:numId w:val="34"/>
        </w:numPr>
        <w:ind w:left="1080"/>
        <w:contextualSpacing w:val="0"/>
        <w:jc w:val="both"/>
        <w:rPr>
          <w:rFonts w:ascii="Calibri" w:hAnsi="Calibri" w:cs="Calibri"/>
        </w:rPr>
      </w:pPr>
      <w:r w:rsidRPr="005A14FD">
        <w:rPr>
          <w:rFonts w:ascii="Calibri" w:hAnsi="Calibri" w:cs="Calibri"/>
        </w:rPr>
        <w:t>Officers shall use only the amount of force necessary, proportionate</w:t>
      </w:r>
      <w:r w:rsidR="005C0F46">
        <w:rPr>
          <w:rFonts w:ascii="Calibri" w:hAnsi="Calibri" w:cs="Calibri"/>
        </w:rPr>
        <w:t>,</w:t>
      </w:r>
      <w:r w:rsidRPr="005A14FD">
        <w:rPr>
          <w:rFonts w:ascii="Calibri" w:hAnsi="Calibri" w:cs="Calibri"/>
        </w:rPr>
        <w:t xml:space="preserve"> and objectively reasonable to overcome resistance or</w:t>
      </w:r>
      <w:r w:rsidR="00CE22CC" w:rsidRPr="005A14FD">
        <w:rPr>
          <w:rFonts w:ascii="Calibri" w:hAnsi="Calibri" w:cs="Calibri"/>
        </w:rPr>
        <w:t xml:space="preserve"> </w:t>
      </w:r>
      <w:r w:rsidRPr="005A14FD">
        <w:rPr>
          <w:rFonts w:ascii="Calibri" w:hAnsi="Calibri" w:cs="Calibri"/>
        </w:rPr>
        <w:t xml:space="preserve">accomplish the lawful police objective. Non-deadly force shall conform to </w:t>
      </w:r>
      <w:r w:rsidR="00B62CA5">
        <w:rPr>
          <w:rFonts w:ascii="Calibri" w:hAnsi="Calibri" w:cs="Calibri"/>
        </w:rPr>
        <w:t>the</w:t>
      </w:r>
      <w:r w:rsidR="00B62CA5" w:rsidRPr="005A14FD">
        <w:rPr>
          <w:rFonts w:ascii="Calibri" w:hAnsi="Calibri" w:cs="Calibri"/>
        </w:rPr>
        <w:t xml:space="preserve"> </w:t>
      </w:r>
      <w:r w:rsidRPr="005A14FD">
        <w:rPr>
          <w:rFonts w:ascii="Calibri" w:hAnsi="Calibri" w:cs="Calibri"/>
        </w:rPr>
        <w:t>agency</w:t>
      </w:r>
      <w:r w:rsidR="009B233B">
        <w:rPr>
          <w:rFonts w:ascii="Calibri" w:hAnsi="Calibri" w:cs="Calibri"/>
        </w:rPr>
        <w:t>’s</w:t>
      </w:r>
      <w:r w:rsidRPr="005A14FD">
        <w:rPr>
          <w:rFonts w:ascii="Calibri" w:hAnsi="Calibri" w:cs="Calibri"/>
        </w:rPr>
        <w:t xml:space="preserve"> </w:t>
      </w:r>
      <w:r w:rsidR="009B233B">
        <w:rPr>
          <w:rFonts w:ascii="Calibri" w:hAnsi="Calibri" w:cs="Calibri"/>
        </w:rPr>
        <w:t>s</w:t>
      </w:r>
      <w:r w:rsidR="009B233B" w:rsidRPr="005A14FD">
        <w:rPr>
          <w:rFonts w:ascii="Calibri" w:hAnsi="Calibri" w:cs="Calibri"/>
        </w:rPr>
        <w:t xml:space="preserve">tandard </w:t>
      </w:r>
      <w:r w:rsidRPr="005A14FD">
        <w:rPr>
          <w:rFonts w:ascii="Calibri" w:hAnsi="Calibri" w:cs="Calibri"/>
        </w:rPr>
        <w:t xml:space="preserve">of </w:t>
      </w:r>
      <w:r w:rsidR="009B233B" w:rsidRPr="0F977DF2">
        <w:rPr>
          <w:rFonts w:ascii="Calibri" w:hAnsi="Calibri" w:cs="Calibri"/>
        </w:rPr>
        <w:t>conduct</w:t>
      </w:r>
      <w:r w:rsidRPr="005A14FD">
        <w:rPr>
          <w:rFonts w:ascii="Calibri" w:hAnsi="Calibri" w:cs="Calibri"/>
        </w:rPr>
        <w:t xml:space="preserve">, policies, procedures, and training. </w:t>
      </w:r>
    </w:p>
    <w:p w14:paraId="24D38773" w14:textId="77777777" w:rsidR="00384D63" w:rsidRPr="005A14FD" w:rsidRDefault="00384D63" w:rsidP="414D3A16">
      <w:pPr>
        <w:pStyle w:val="ListParagraph"/>
        <w:ind w:left="990"/>
        <w:contextualSpacing w:val="0"/>
        <w:jc w:val="both"/>
        <w:rPr>
          <w:rFonts w:ascii="Calibri" w:hAnsi="Calibri" w:cs="Calibri"/>
        </w:rPr>
      </w:pPr>
    </w:p>
    <w:p w14:paraId="0CAE961D" w14:textId="5C4AA63A" w:rsidR="00A57806" w:rsidRPr="005A14FD" w:rsidRDefault="00A57806" w:rsidP="414D3A16">
      <w:pPr>
        <w:pStyle w:val="ListParagraph"/>
        <w:numPr>
          <w:ilvl w:val="0"/>
          <w:numId w:val="28"/>
        </w:numPr>
        <w:ind w:left="1080"/>
        <w:contextualSpacing w:val="0"/>
        <w:jc w:val="both"/>
        <w:rPr>
          <w:rFonts w:ascii="Calibri" w:hAnsi="Calibri" w:cs="Calibri"/>
        </w:rPr>
      </w:pPr>
      <w:r w:rsidRPr="414D3A16">
        <w:rPr>
          <w:rFonts w:ascii="Calibri" w:hAnsi="Calibri" w:cs="Calibri"/>
        </w:rPr>
        <w:t>An officer shall use only the amount of force necessary</w:t>
      </w:r>
      <w:r w:rsidR="00315F17" w:rsidRPr="414D3A16">
        <w:rPr>
          <w:rFonts w:ascii="Calibri" w:hAnsi="Calibri" w:cs="Calibri"/>
        </w:rPr>
        <w:t>,</w:t>
      </w:r>
      <w:r w:rsidR="00315F17">
        <w:t xml:space="preserve"> </w:t>
      </w:r>
      <w:r w:rsidR="00315F17" w:rsidRPr="414D3A16">
        <w:rPr>
          <w:rFonts w:ascii="Calibri" w:hAnsi="Calibri" w:cs="Calibri"/>
        </w:rPr>
        <w:t>proportionate, and objectively reasonable</w:t>
      </w:r>
      <w:r w:rsidR="007319D8" w:rsidRPr="414D3A16">
        <w:rPr>
          <w:rFonts w:ascii="Calibri" w:hAnsi="Calibri" w:cs="Calibri"/>
        </w:rPr>
        <w:t xml:space="preserve"> again</w:t>
      </w:r>
      <w:r w:rsidR="00E161E2" w:rsidRPr="414D3A16">
        <w:rPr>
          <w:rFonts w:ascii="Calibri" w:hAnsi="Calibri" w:cs="Calibri"/>
        </w:rPr>
        <w:t>st</w:t>
      </w:r>
      <w:r w:rsidRPr="414D3A16">
        <w:rPr>
          <w:rFonts w:ascii="Calibri" w:hAnsi="Calibri" w:cs="Calibri"/>
        </w:rPr>
        <w:t xml:space="preserve"> </w:t>
      </w:r>
      <w:r w:rsidR="007319D8" w:rsidRPr="414D3A16">
        <w:rPr>
          <w:rFonts w:ascii="Calibri" w:hAnsi="Calibri" w:cs="Calibri"/>
        </w:rPr>
        <w:t xml:space="preserve">an individual who is engaged in passive resistance </w:t>
      </w:r>
      <w:r w:rsidRPr="414D3A16">
        <w:rPr>
          <w:rFonts w:ascii="Calibri" w:hAnsi="Calibri" w:cs="Calibri"/>
        </w:rPr>
        <w:t xml:space="preserve">to effect the lawful arrest or detention of </w:t>
      </w:r>
      <w:r w:rsidR="007319D8" w:rsidRPr="414D3A16">
        <w:rPr>
          <w:rFonts w:ascii="Calibri" w:hAnsi="Calibri" w:cs="Calibri"/>
        </w:rPr>
        <w:t xml:space="preserve">said individual </w:t>
      </w:r>
      <w:r w:rsidRPr="414D3A16">
        <w:rPr>
          <w:rFonts w:ascii="Calibri" w:hAnsi="Calibri" w:cs="Calibri"/>
        </w:rPr>
        <w:t xml:space="preserve">and shall use de-escalation tactics where feasible. </w:t>
      </w:r>
    </w:p>
    <w:p w14:paraId="20C1951A" w14:textId="77777777" w:rsidR="00A57806" w:rsidRPr="005A14FD" w:rsidRDefault="00A57806" w:rsidP="414D3A16">
      <w:pPr>
        <w:pStyle w:val="ListParagraph"/>
        <w:ind w:left="1440"/>
        <w:contextualSpacing w:val="0"/>
        <w:jc w:val="both"/>
        <w:rPr>
          <w:rFonts w:ascii="Calibri" w:hAnsi="Calibri" w:cs="Calibri"/>
        </w:rPr>
      </w:pPr>
    </w:p>
    <w:p w14:paraId="3D81D39F" w14:textId="43A3AC57" w:rsidR="00A57806" w:rsidRPr="005A14FD" w:rsidRDefault="00A57806" w:rsidP="414D3A16">
      <w:pPr>
        <w:pStyle w:val="ListParagraph"/>
        <w:numPr>
          <w:ilvl w:val="0"/>
          <w:numId w:val="28"/>
        </w:numPr>
        <w:ind w:left="1080"/>
        <w:contextualSpacing w:val="0"/>
        <w:jc w:val="both"/>
        <w:rPr>
          <w:rFonts w:ascii="Calibri" w:hAnsi="Calibri" w:cs="Calibri"/>
        </w:rPr>
      </w:pPr>
      <w:r w:rsidRPr="414D3A16">
        <w:rPr>
          <w:rFonts w:ascii="Calibri" w:hAnsi="Calibri" w:cs="Calibri"/>
        </w:rPr>
        <w:t xml:space="preserve">Physically escorting or handcuffing an individual </w:t>
      </w:r>
      <w:r w:rsidR="008151F4" w:rsidRPr="414D3A16">
        <w:rPr>
          <w:rFonts w:ascii="Calibri" w:hAnsi="Calibri" w:cs="Calibri"/>
        </w:rPr>
        <w:t xml:space="preserve">who offers </w:t>
      </w:r>
      <w:r w:rsidRPr="414D3A16">
        <w:rPr>
          <w:rFonts w:ascii="Calibri" w:hAnsi="Calibri" w:cs="Calibri"/>
        </w:rPr>
        <w:t>minimal or no resistance does not constitute a use of force.</w:t>
      </w:r>
      <w:r w:rsidR="6A995611" w:rsidRPr="414D3A16">
        <w:rPr>
          <w:rFonts w:ascii="Calibri" w:hAnsi="Calibri" w:cs="Calibri"/>
        </w:rPr>
        <w:t xml:space="preserve"> </w:t>
      </w:r>
    </w:p>
    <w:p w14:paraId="38A0580C" w14:textId="77777777" w:rsidR="00A57806" w:rsidRPr="005A14FD" w:rsidRDefault="00A57806" w:rsidP="414D3A16">
      <w:pPr>
        <w:pStyle w:val="ListParagraph"/>
        <w:ind w:left="1080"/>
        <w:contextualSpacing w:val="0"/>
        <w:jc w:val="both"/>
        <w:rPr>
          <w:rFonts w:ascii="Calibri" w:hAnsi="Calibri" w:cs="Calibri"/>
        </w:rPr>
      </w:pPr>
    </w:p>
    <w:p w14:paraId="7A5EA3AA" w14:textId="50BF4F29" w:rsidR="00A57806" w:rsidRPr="00610139" w:rsidRDefault="00A57806">
      <w:pPr>
        <w:pStyle w:val="ListParagraph"/>
        <w:numPr>
          <w:ilvl w:val="0"/>
          <w:numId w:val="28"/>
        </w:numPr>
        <w:ind w:left="1080"/>
        <w:contextualSpacing w:val="0"/>
        <w:jc w:val="both"/>
        <w:rPr>
          <w:rFonts w:ascii="Calibri" w:hAnsi="Calibri" w:cs="Calibri"/>
        </w:rPr>
      </w:pPr>
      <w:r w:rsidRPr="414D3A16">
        <w:rPr>
          <w:rFonts w:ascii="Calibri" w:hAnsi="Calibri" w:cs="Calibri"/>
        </w:rPr>
        <w:t>Use of force does include the pointing of a firearm, ECW, CED</w:t>
      </w:r>
      <w:r w:rsidR="699A9EF1" w:rsidRPr="414D3A16">
        <w:rPr>
          <w:rFonts w:ascii="Calibri" w:hAnsi="Calibri" w:cs="Calibri"/>
        </w:rPr>
        <w:t>,</w:t>
      </w:r>
      <w:r w:rsidRPr="414D3A16">
        <w:rPr>
          <w:rFonts w:ascii="Calibri" w:hAnsi="Calibri" w:cs="Calibri"/>
        </w:rPr>
        <w:t xml:space="preserve"> or chemical weapon at an individual and the use of OC spray on or directed toward an individual.</w:t>
      </w:r>
      <w:r w:rsidRPr="414D3A16">
        <w:rPr>
          <w:rFonts w:ascii="Calibri" w:hAnsi="Calibri" w:cs="Calibri"/>
          <w:b/>
          <w:bCs/>
          <w:i/>
          <w:iCs/>
        </w:rPr>
        <w:t xml:space="preserve"> </w:t>
      </w:r>
    </w:p>
    <w:p w14:paraId="5709AB8C" w14:textId="77777777" w:rsidR="000671DB" w:rsidRPr="00610139" w:rsidRDefault="000671DB" w:rsidP="414D3A16">
      <w:pPr>
        <w:pStyle w:val="ListParagraph"/>
        <w:rPr>
          <w:rFonts w:ascii="Calibri" w:hAnsi="Calibri" w:cs="Calibri"/>
        </w:rPr>
      </w:pPr>
    </w:p>
    <w:p w14:paraId="66C5D04E" w14:textId="246E91C5" w:rsidR="000671DB" w:rsidRPr="00610139" w:rsidRDefault="00F40A14" w:rsidP="414D3A16">
      <w:pPr>
        <w:pStyle w:val="ListParagraph"/>
        <w:numPr>
          <w:ilvl w:val="0"/>
          <w:numId w:val="28"/>
        </w:numPr>
        <w:ind w:left="1080"/>
        <w:contextualSpacing w:val="0"/>
        <w:jc w:val="both"/>
        <w:rPr>
          <w:rFonts w:ascii="Calibri" w:hAnsi="Calibri" w:cs="Calibri"/>
        </w:rPr>
      </w:pPr>
      <w:r w:rsidRPr="00610139">
        <w:rPr>
          <w:rStyle w:val="cf01"/>
          <w:rFonts w:ascii="Calibri" w:eastAsiaTheme="majorEastAsia" w:hAnsi="Calibri" w:cs="Calibri"/>
          <w:sz w:val="24"/>
          <w:szCs w:val="24"/>
        </w:rPr>
        <w:t>Impact weapons and k</w:t>
      </w:r>
      <w:r w:rsidR="19B47355" w:rsidRPr="00610139">
        <w:rPr>
          <w:rStyle w:val="cf01"/>
          <w:rFonts w:ascii="Calibri" w:eastAsiaTheme="majorEastAsia" w:hAnsi="Calibri" w:cs="Calibri"/>
          <w:sz w:val="24"/>
          <w:szCs w:val="24"/>
        </w:rPr>
        <w:t>inetic i</w:t>
      </w:r>
      <w:r w:rsidR="5ECF5062" w:rsidRPr="00610139">
        <w:rPr>
          <w:rStyle w:val="cf01"/>
          <w:rFonts w:ascii="Calibri" w:eastAsiaTheme="majorEastAsia" w:hAnsi="Calibri" w:cs="Calibri"/>
          <w:sz w:val="24"/>
          <w:szCs w:val="24"/>
        </w:rPr>
        <w:t xml:space="preserve">mpact </w:t>
      </w:r>
      <w:r w:rsidR="19B47355" w:rsidRPr="00610139">
        <w:rPr>
          <w:rStyle w:val="cf01"/>
          <w:rFonts w:ascii="Calibri" w:eastAsiaTheme="majorEastAsia" w:hAnsi="Calibri" w:cs="Calibri"/>
          <w:sz w:val="24"/>
          <w:szCs w:val="24"/>
        </w:rPr>
        <w:t>devices</w:t>
      </w:r>
      <w:r w:rsidR="5ECF5062" w:rsidRPr="00610139">
        <w:rPr>
          <w:rStyle w:val="cf01"/>
          <w:rFonts w:ascii="Calibri" w:eastAsiaTheme="majorEastAsia" w:hAnsi="Calibri" w:cs="Calibri"/>
          <w:sz w:val="24"/>
          <w:szCs w:val="24"/>
        </w:rPr>
        <w:t xml:space="preserve"> may be used as a non-deadly force option when applied to appropriate target </w:t>
      </w:r>
      <w:proofErr w:type="gramStart"/>
      <w:r w:rsidR="5ECF5062" w:rsidRPr="00610139">
        <w:rPr>
          <w:rStyle w:val="cf01"/>
          <w:rFonts w:ascii="Calibri" w:eastAsiaTheme="majorEastAsia" w:hAnsi="Calibri" w:cs="Calibri"/>
          <w:sz w:val="24"/>
          <w:szCs w:val="24"/>
        </w:rPr>
        <w:t>areas, but</w:t>
      </w:r>
      <w:proofErr w:type="gramEnd"/>
      <w:r w:rsidR="5ECF5062" w:rsidRPr="00610139">
        <w:rPr>
          <w:rStyle w:val="cf01"/>
          <w:rFonts w:ascii="Calibri" w:eastAsiaTheme="majorEastAsia" w:hAnsi="Calibri" w:cs="Calibri"/>
          <w:sz w:val="24"/>
          <w:szCs w:val="24"/>
        </w:rPr>
        <w:t xml:space="preserve"> may also constitute deadly force if applied in a manner or to a part of the body likely to cause death or serious bodily injury.</w:t>
      </w:r>
    </w:p>
    <w:p w14:paraId="625C318C" w14:textId="77777777" w:rsidR="00742FEF" w:rsidRPr="005A14FD" w:rsidRDefault="00742FEF" w:rsidP="27FE7046">
      <w:pPr>
        <w:rPr>
          <w:rFonts w:ascii="Calibri" w:hAnsi="Calibri" w:cs="Calibri"/>
        </w:rPr>
      </w:pPr>
    </w:p>
    <w:p w14:paraId="5D450797" w14:textId="75360D33" w:rsidR="00B475E5" w:rsidRPr="005A14FD" w:rsidRDefault="00790E2B" w:rsidP="414D3A16">
      <w:pPr>
        <w:pStyle w:val="Heading2"/>
        <w:keepNext w:val="0"/>
        <w:keepLines w:val="0"/>
        <w:autoSpaceDE w:val="0"/>
        <w:autoSpaceDN w:val="0"/>
        <w:adjustRightInd w:val="0"/>
        <w:spacing w:before="0" w:after="0"/>
        <w:ind w:left="720" w:hanging="360"/>
        <w:jc w:val="both"/>
        <w:rPr>
          <w:rFonts w:ascii="Calibri" w:hAnsi="Calibri" w:cs="Calibri"/>
          <w:color w:val="auto"/>
          <w:sz w:val="24"/>
          <w:szCs w:val="24"/>
          <w:u w:val="single"/>
        </w:rPr>
      </w:pPr>
      <w:r w:rsidRPr="414D3A16">
        <w:rPr>
          <w:rFonts w:ascii="Calibri" w:hAnsi="Calibri" w:cs="Calibri"/>
          <w:color w:val="auto"/>
          <w:sz w:val="24"/>
          <w:szCs w:val="24"/>
        </w:rPr>
        <w:t>E.</w:t>
      </w:r>
      <w:r w:rsidR="00742FEF" w:rsidRPr="414D3A16">
        <w:rPr>
          <w:rFonts w:ascii="Calibri" w:hAnsi="Calibri" w:cs="Calibri"/>
          <w:color w:val="auto"/>
          <w:sz w:val="24"/>
          <w:szCs w:val="24"/>
        </w:rPr>
        <w:t xml:space="preserve"> </w:t>
      </w:r>
      <w:r>
        <w:tab/>
      </w:r>
      <w:r w:rsidRPr="414D3A16">
        <w:rPr>
          <w:rFonts w:ascii="Calibri" w:hAnsi="Calibri" w:cs="Calibri"/>
          <w:color w:val="auto"/>
          <w:sz w:val="24"/>
          <w:szCs w:val="24"/>
          <w:u w:val="single"/>
        </w:rPr>
        <w:t>Use of Deadly or Lethal Force</w:t>
      </w:r>
    </w:p>
    <w:p w14:paraId="3394A5F8" w14:textId="77777777" w:rsidR="00790E2B" w:rsidRPr="00610139" w:rsidRDefault="00790E2B" w:rsidP="00FC69E2">
      <w:pPr>
        <w:jc w:val="both"/>
        <w:rPr>
          <w:rFonts w:ascii="Calibri" w:hAnsi="Calibri" w:cs="Calibri"/>
        </w:rPr>
      </w:pPr>
    </w:p>
    <w:p w14:paraId="68AFF1EF" w14:textId="32AB551A" w:rsidR="00790E2B" w:rsidRPr="005A14FD" w:rsidRDefault="183B02E8" w:rsidP="414D3A16">
      <w:pPr>
        <w:numPr>
          <w:ilvl w:val="0"/>
          <w:numId w:val="30"/>
        </w:numPr>
        <w:spacing w:after="240"/>
        <w:jc w:val="both"/>
        <w:rPr>
          <w:rFonts w:ascii="Calibri" w:eastAsia="Calibri" w:hAnsi="Calibri" w:cs="Calibri"/>
        </w:rPr>
      </w:pPr>
      <w:r w:rsidRPr="257F47AF">
        <w:rPr>
          <w:rFonts w:ascii="Calibri" w:eastAsia="Calibri" w:hAnsi="Calibri" w:cs="Calibri"/>
        </w:rPr>
        <w:t>A law enforcement officer shall not use deadly force upon a person, unless de-</w:t>
      </w:r>
      <w:proofErr w:type="gramStart"/>
      <w:r w:rsidRPr="257F47AF">
        <w:rPr>
          <w:rFonts w:ascii="Calibri" w:eastAsia="Calibri" w:hAnsi="Calibri" w:cs="Calibri"/>
        </w:rPr>
        <w:t>escalation</w:t>
      </w:r>
      <w:proofErr w:type="gramEnd"/>
      <w:r w:rsidRPr="257F47AF">
        <w:rPr>
          <w:rFonts w:ascii="Calibri" w:eastAsia="Calibri" w:hAnsi="Calibri" w:cs="Calibri"/>
        </w:rPr>
        <w:t xml:space="preserve"> tactics have been attempted and failed or are not feasible based on the totality of the circumstances and such force is necessary to prevent imminent harm to a</w:t>
      </w:r>
      <w:r w:rsidR="7B44D7A4" w:rsidRPr="257F47AF">
        <w:rPr>
          <w:rFonts w:ascii="Calibri" w:eastAsia="Calibri" w:hAnsi="Calibri" w:cs="Calibri"/>
        </w:rPr>
        <w:t>n</w:t>
      </w:r>
      <w:r w:rsidRPr="257F47AF">
        <w:rPr>
          <w:rFonts w:ascii="Calibri" w:eastAsia="Calibri" w:hAnsi="Calibri" w:cs="Calibri"/>
        </w:rPr>
        <w:t xml:space="preserve"> </w:t>
      </w:r>
      <w:r w:rsidR="7B44D7A4" w:rsidRPr="257F47AF">
        <w:rPr>
          <w:rFonts w:ascii="Calibri" w:eastAsia="Calibri" w:hAnsi="Calibri" w:cs="Calibri"/>
        </w:rPr>
        <w:t>individual</w:t>
      </w:r>
      <w:r w:rsidRPr="257F47AF">
        <w:rPr>
          <w:rFonts w:ascii="Calibri" w:eastAsia="Calibri" w:hAnsi="Calibri" w:cs="Calibri"/>
        </w:rPr>
        <w:t xml:space="preserve"> and the amount of force used is proportionate to the threat of imminent harm, and</w:t>
      </w:r>
    </w:p>
    <w:p w14:paraId="40E14BAB" w14:textId="3B675391" w:rsidR="00790E2B" w:rsidRPr="005A14FD" w:rsidRDefault="00790E2B" w:rsidP="414D3A16">
      <w:pPr>
        <w:pStyle w:val="ListParagraph"/>
        <w:numPr>
          <w:ilvl w:val="0"/>
          <w:numId w:val="16"/>
        </w:numPr>
        <w:spacing w:before="240" w:after="240"/>
        <w:contextualSpacing w:val="0"/>
        <w:rPr>
          <w:rFonts w:ascii="Calibri" w:eastAsia="Calibri" w:hAnsi="Calibri" w:cs="Calibri"/>
        </w:rPr>
      </w:pPr>
      <w:r w:rsidRPr="414D3A16">
        <w:rPr>
          <w:rFonts w:ascii="Calibri" w:eastAsia="Calibri" w:hAnsi="Calibri" w:cs="Calibri"/>
        </w:rPr>
        <w:t xml:space="preserve">The imminent harm poses an imminent danger of death or serious bodily injury to the officer or another </w:t>
      </w:r>
      <w:proofErr w:type="gramStart"/>
      <w:r w:rsidR="7A8EB7EE" w:rsidRPr="11D18C8F">
        <w:rPr>
          <w:rFonts w:ascii="Calibri" w:eastAsia="Calibri" w:hAnsi="Calibri" w:cs="Calibri"/>
        </w:rPr>
        <w:t>individual</w:t>
      </w:r>
      <w:r w:rsidRPr="414D3A16">
        <w:rPr>
          <w:rFonts w:ascii="Calibri" w:eastAsia="Calibri" w:hAnsi="Calibri" w:cs="Calibri"/>
        </w:rPr>
        <w:t>;</w:t>
      </w:r>
      <w:proofErr w:type="gramEnd"/>
    </w:p>
    <w:p w14:paraId="1E20C3E7" w14:textId="1A26E177" w:rsidR="00790E2B" w:rsidRPr="005A14FD" w:rsidRDefault="183B02E8" w:rsidP="414D3A16">
      <w:pPr>
        <w:pStyle w:val="ListParagraph"/>
        <w:numPr>
          <w:ilvl w:val="0"/>
          <w:numId w:val="16"/>
        </w:numPr>
        <w:spacing w:before="240" w:after="240"/>
        <w:contextualSpacing w:val="0"/>
        <w:rPr>
          <w:rFonts w:ascii="Calibri" w:eastAsia="Calibri" w:hAnsi="Calibri" w:cs="Calibri"/>
        </w:rPr>
      </w:pPr>
      <w:r w:rsidRPr="257F47AF">
        <w:rPr>
          <w:rFonts w:ascii="Calibri" w:eastAsia="Calibri" w:hAnsi="Calibri" w:cs="Calibri"/>
        </w:rPr>
        <w:t>The officer attempts as many de-escalation tactics that are feasible under the circumstances, including utilizing barriers where feasible; and</w:t>
      </w:r>
    </w:p>
    <w:p w14:paraId="6A083428" w14:textId="77777777" w:rsidR="00790E2B" w:rsidRPr="005A14FD" w:rsidRDefault="00790E2B" w:rsidP="414D3A16">
      <w:pPr>
        <w:pStyle w:val="ListParagraph"/>
        <w:numPr>
          <w:ilvl w:val="0"/>
          <w:numId w:val="16"/>
        </w:numPr>
        <w:contextualSpacing w:val="0"/>
        <w:rPr>
          <w:rFonts w:ascii="Calibri" w:eastAsia="Calibri" w:hAnsi="Calibri" w:cs="Calibri"/>
        </w:rPr>
      </w:pPr>
      <w:r w:rsidRPr="414D3A16">
        <w:rPr>
          <w:rFonts w:ascii="Calibri" w:eastAsia="Calibri" w:hAnsi="Calibri" w:cs="Calibri"/>
        </w:rPr>
        <w:t>The officer uses only the amount of force that is objectively reasonable.</w:t>
      </w:r>
    </w:p>
    <w:p w14:paraId="57C5C80F" w14:textId="77777777" w:rsidR="00790E2B" w:rsidRPr="005A14FD" w:rsidRDefault="00790E2B" w:rsidP="414D3A16">
      <w:pPr>
        <w:pStyle w:val="ListParagraph"/>
        <w:ind w:left="1440"/>
        <w:contextualSpacing w:val="0"/>
        <w:jc w:val="both"/>
        <w:rPr>
          <w:rFonts w:ascii="Calibri" w:hAnsi="Calibri" w:cs="Calibri"/>
        </w:rPr>
      </w:pPr>
    </w:p>
    <w:p w14:paraId="5998C602" w14:textId="77777777" w:rsidR="00790E2B" w:rsidRPr="005A14FD" w:rsidRDefault="00790E2B" w:rsidP="414D3A16">
      <w:pPr>
        <w:pStyle w:val="ListParagraph"/>
        <w:numPr>
          <w:ilvl w:val="0"/>
          <w:numId w:val="30"/>
        </w:numPr>
        <w:contextualSpacing w:val="0"/>
        <w:jc w:val="both"/>
        <w:rPr>
          <w:rFonts w:ascii="Calibri" w:eastAsia="Calibri" w:hAnsi="Calibri" w:cs="Calibri"/>
        </w:rPr>
      </w:pPr>
      <w:r w:rsidRPr="414D3A16">
        <w:rPr>
          <w:rFonts w:ascii="Calibri" w:eastAsia="Calibri" w:hAnsi="Calibri" w:cs="Calibri"/>
        </w:rPr>
        <w:t>Unconventional Weapons</w:t>
      </w:r>
    </w:p>
    <w:p w14:paraId="54F11D68" w14:textId="77777777" w:rsidR="00790E2B" w:rsidRPr="005A14FD" w:rsidRDefault="00790E2B" w:rsidP="414D3A16">
      <w:pPr>
        <w:pStyle w:val="ListParagraph"/>
        <w:ind w:left="1080"/>
        <w:contextualSpacing w:val="0"/>
        <w:jc w:val="both"/>
        <w:rPr>
          <w:rFonts w:ascii="Calibri" w:hAnsi="Calibri" w:cs="Calibri"/>
        </w:rPr>
      </w:pPr>
    </w:p>
    <w:p w14:paraId="41020116" w14:textId="77777777" w:rsidR="00790E2B" w:rsidRPr="005A14FD" w:rsidRDefault="00790E2B" w:rsidP="414D3A16">
      <w:pPr>
        <w:pStyle w:val="ListParagraph"/>
        <w:ind w:left="1080"/>
        <w:contextualSpacing w:val="0"/>
        <w:jc w:val="both"/>
        <w:rPr>
          <w:rFonts w:ascii="Calibri" w:hAnsi="Calibri" w:cs="Calibri"/>
        </w:rPr>
      </w:pPr>
      <w:r w:rsidRPr="414D3A16">
        <w:rPr>
          <w:rFonts w:ascii="Calibri" w:hAnsi="Calibri" w:cs="Calibri"/>
        </w:rPr>
        <w:t>In sudden, unpredictable confrontations where deadly force would be authorized, an officer may use any available means (e.g., flashlight, radio, or other equipment) to defend themselves or others, provided the level of force is objectively reasonable under the circumstances.</w:t>
      </w:r>
    </w:p>
    <w:p w14:paraId="04F08ED3" w14:textId="77777777" w:rsidR="00790E2B" w:rsidRPr="00610139" w:rsidRDefault="00790E2B" w:rsidP="414D3A16">
      <w:pPr>
        <w:pStyle w:val="ListParagraph"/>
        <w:ind w:left="1080"/>
        <w:contextualSpacing w:val="0"/>
        <w:jc w:val="both"/>
        <w:rPr>
          <w:rFonts w:ascii="Calibri" w:hAnsi="Calibri" w:cs="Calibri"/>
        </w:rPr>
      </w:pPr>
    </w:p>
    <w:p w14:paraId="1BA3E25C" w14:textId="77777777" w:rsidR="00790E2B" w:rsidRPr="005A14FD" w:rsidRDefault="00790E2B" w:rsidP="414D3A16">
      <w:pPr>
        <w:pStyle w:val="ListParagraph"/>
        <w:keepNext/>
        <w:keepLines/>
        <w:numPr>
          <w:ilvl w:val="0"/>
          <w:numId w:val="30"/>
        </w:numPr>
        <w:contextualSpacing w:val="0"/>
        <w:jc w:val="both"/>
        <w:rPr>
          <w:rFonts w:ascii="Calibri" w:hAnsi="Calibri" w:cs="Calibri"/>
        </w:rPr>
      </w:pPr>
      <w:r w:rsidRPr="414D3A16">
        <w:rPr>
          <w:rFonts w:ascii="Calibri" w:hAnsi="Calibri" w:cs="Calibri"/>
        </w:rPr>
        <w:t>Deadly Force Restrictions</w:t>
      </w:r>
    </w:p>
    <w:p w14:paraId="792FB59D" w14:textId="77777777" w:rsidR="00790E2B" w:rsidRPr="00610139" w:rsidRDefault="00790E2B" w:rsidP="414D3A16">
      <w:pPr>
        <w:ind w:left="720"/>
        <w:jc w:val="both"/>
        <w:rPr>
          <w:rFonts w:ascii="Calibri" w:hAnsi="Calibri" w:cs="Calibri"/>
        </w:rPr>
      </w:pPr>
    </w:p>
    <w:p w14:paraId="36575234" w14:textId="77777777" w:rsidR="00790E2B" w:rsidRPr="00610139" w:rsidRDefault="00790E2B" w:rsidP="414D3A16">
      <w:pPr>
        <w:pStyle w:val="ListParagraph"/>
        <w:numPr>
          <w:ilvl w:val="1"/>
          <w:numId w:val="30"/>
        </w:numPr>
        <w:ind w:left="1440"/>
        <w:contextualSpacing w:val="0"/>
        <w:jc w:val="both"/>
        <w:rPr>
          <w:rFonts w:ascii="Calibri" w:hAnsi="Calibri" w:cs="Calibri"/>
        </w:rPr>
      </w:pPr>
      <w:r w:rsidRPr="414D3A16">
        <w:rPr>
          <w:rFonts w:ascii="Calibri" w:hAnsi="Calibri" w:cs="Calibri"/>
        </w:rPr>
        <w:t>Immediacy of the Threat Required</w:t>
      </w:r>
    </w:p>
    <w:p w14:paraId="4EF96CA2" w14:textId="77777777" w:rsidR="00790E2B" w:rsidRPr="005A14FD" w:rsidRDefault="00790E2B" w:rsidP="414D3A16">
      <w:pPr>
        <w:pStyle w:val="ListParagraph"/>
        <w:ind w:left="1440"/>
        <w:contextualSpacing w:val="0"/>
        <w:jc w:val="both"/>
        <w:rPr>
          <w:rFonts w:ascii="Calibri" w:hAnsi="Calibri" w:cs="Calibri"/>
        </w:rPr>
      </w:pPr>
    </w:p>
    <w:p w14:paraId="51C9513A" w14:textId="77777777" w:rsidR="00790E2B" w:rsidRPr="005A14FD" w:rsidRDefault="00790E2B" w:rsidP="414D3A16">
      <w:pPr>
        <w:pStyle w:val="ListParagraph"/>
        <w:ind w:left="1440"/>
        <w:contextualSpacing w:val="0"/>
        <w:jc w:val="both"/>
        <w:rPr>
          <w:rFonts w:ascii="Calibri" w:hAnsi="Calibri" w:cs="Calibri"/>
          <w:b/>
          <w:bCs/>
          <w:i/>
          <w:iCs/>
        </w:rPr>
      </w:pPr>
      <w:r w:rsidRPr="414D3A16">
        <w:rPr>
          <w:rFonts w:ascii="Calibri" w:hAnsi="Calibri" w:cs="Calibri"/>
        </w:rPr>
        <w:t xml:space="preserve">An officer shall not use deadly force at any point in time when there is no longer an objectively reasonable belief that an individual currently and actively poses an immediate threat of serious bodily harm or death, even if deadly force would have been justified at an earlier point in time. </w:t>
      </w:r>
    </w:p>
    <w:p w14:paraId="6B56B793" w14:textId="77777777" w:rsidR="00790E2B" w:rsidRPr="00610139" w:rsidRDefault="00790E2B" w:rsidP="414D3A16">
      <w:pPr>
        <w:ind w:left="1440"/>
        <w:jc w:val="both"/>
        <w:rPr>
          <w:rFonts w:ascii="Calibri" w:hAnsi="Calibri" w:cs="Calibri"/>
        </w:rPr>
      </w:pPr>
    </w:p>
    <w:p w14:paraId="78CD6408" w14:textId="77777777" w:rsidR="00790E2B" w:rsidRPr="005A14FD" w:rsidRDefault="00790E2B" w:rsidP="414D3A16">
      <w:pPr>
        <w:pStyle w:val="ListParagraph"/>
        <w:numPr>
          <w:ilvl w:val="1"/>
          <w:numId w:val="30"/>
        </w:numPr>
        <w:autoSpaceDE w:val="0"/>
        <w:autoSpaceDN w:val="0"/>
        <w:adjustRightInd w:val="0"/>
        <w:ind w:left="1440"/>
        <w:contextualSpacing w:val="0"/>
        <w:jc w:val="both"/>
        <w:rPr>
          <w:rFonts w:ascii="Calibri" w:hAnsi="Calibri" w:cs="Calibri"/>
        </w:rPr>
      </w:pPr>
      <w:r w:rsidRPr="414D3A16">
        <w:rPr>
          <w:rFonts w:ascii="Calibri" w:hAnsi="Calibri" w:cs="Calibri"/>
        </w:rPr>
        <w:t>Suicidal Individuals</w:t>
      </w:r>
    </w:p>
    <w:p w14:paraId="7A837AD1" w14:textId="77777777" w:rsidR="00790E2B" w:rsidRPr="005A14FD" w:rsidRDefault="00790E2B" w:rsidP="414D3A16">
      <w:pPr>
        <w:pStyle w:val="ListParagraph"/>
        <w:autoSpaceDE w:val="0"/>
        <w:autoSpaceDN w:val="0"/>
        <w:adjustRightInd w:val="0"/>
        <w:ind w:left="1440"/>
        <w:contextualSpacing w:val="0"/>
        <w:jc w:val="both"/>
        <w:rPr>
          <w:rFonts w:ascii="Calibri" w:hAnsi="Calibri" w:cs="Calibri"/>
        </w:rPr>
      </w:pPr>
    </w:p>
    <w:p w14:paraId="210BA421" w14:textId="77777777" w:rsidR="00790E2B" w:rsidRPr="005A14FD" w:rsidRDefault="00790E2B" w:rsidP="414D3A16">
      <w:pPr>
        <w:ind w:left="1440"/>
        <w:jc w:val="both"/>
        <w:rPr>
          <w:rFonts w:ascii="Calibri" w:hAnsi="Calibri" w:cs="Calibri"/>
        </w:rPr>
      </w:pPr>
      <w:r w:rsidRPr="414D3A16">
        <w:rPr>
          <w:rFonts w:ascii="Calibri" w:hAnsi="Calibri" w:cs="Calibri"/>
        </w:rPr>
        <w:t>An officer may not use deadly force against an individual who poses a danger only to themselves.</w:t>
      </w:r>
    </w:p>
    <w:p w14:paraId="75588CF4" w14:textId="77777777" w:rsidR="009D3716" w:rsidRPr="005A14FD" w:rsidRDefault="009D3716" w:rsidP="414D3A16">
      <w:pPr>
        <w:jc w:val="both"/>
        <w:rPr>
          <w:rFonts w:ascii="Calibri" w:hAnsi="Calibri" w:cs="Calibri"/>
        </w:rPr>
      </w:pPr>
    </w:p>
    <w:p w14:paraId="5E6CE944" w14:textId="2021A44D" w:rsidR="00A57806" w:rsidRPr="00610139" w:rsidRDefault="009D3716" w:rsidP="3327712E">
      <w:pPr>
        <w:keepNext/>
        <w:keepLines/>
        <w:ind w:left="720" w:hanging="360"/>
        <w:jc w:val="both"/>
        <w:rPr>
          <w:rFonts w:ascii="Calibri" w:hAnsi="Calibri" w:cs="Calibri"/>
        </w:rPr>
      </w:pPr>
      <w:r w:rsidRPr="3327712E">
        <w:rPr>
          <w:rFonts w:ascii="Calibri" w:hAnsi="Calibri" w:cs="Calibri"/>
        </w:rPr>
        <w:t>F.</w:t>
      </w:r>
      <w:r>
        <w:tab/>
      </w:r>
      <w:r w:rsidR="00881AB2" w:rsidRPr="3327712E">
        <w:rPr>
          <w:rFonts w:ascii="Calibri" w:hAnsi="Calibri" w:cs="Calibri"/>
          <w:u w:val="single"/>
        </w:rPr>
        <w:t xml:space="preserve">Use </w:t>
      </w:r>
      <w:r w:rsidR="003B1353" w:rsidRPr="3327712E">
        <w:rPr>
          <w:rFonts w:ascii="Calibri" w:hAnsi="Calibri" w:cs="Calibri"/>
          <w:u w:val="single"/>
        </w:rPr>
        <w:t>of Force Restrictions</w:t>
      </w:r>
    </w:p>
    <w:p w14:paraId="133DCF2A" w14:textId="77777777" w:rsidR="00A57806" w:rsidRPr="005A14FD" w:rsidRDefault="00A57806" w:rsidP="3327712E">
      <w:pPr>
        <w:pStyle w:val="ListParagraph"/>
        <w:keepNext/>
        <w:keepLines/>
        <w:ind w:left="1080" w:hanging="360"/>
        <w:contextualSpacing w:val="0"/>
        <w:jc w:val="both"/>
        <w:rPr>
          <w:rFonts w:ascii="Calibri" w:hAnsi="Calibri" w:cs="Calibri"/>
        </w:rPr>
      </w:pPr>
    </w:p>
    <w:p w14:paraId="6BD3B2C0" w14:textId="4A3C02AA" w:rsidR="00E7754F" w:rsidRPr="00610139" w:rsidRDefault="00E7754F" w:rsidP="414D3A16">
      <w:pPr>
        <w:pStyle w:val="ListParagraph"/>
        <w:numPr>
          <w:ilvl w:val="0"/>
          <w:numId w:val="58"/>
        </w:numPr>
        <w:ind w:left="1080"/>
        <w:contextualSpacing w:val="0"/>
        <w:jc w:val="both"/>
        <w:rPr>
          <w:rFonts w:ascii="Calibri" w:hAnsi="Calibri" w:cs="Calibri"/>
        </w:rPr>
      </w:pPr>
      <w:r w:rsidRPr="414D3A16">
        <w:rPr>
          <w:rFonts w:ascii="Calibri" w:hAnsi="Calibri" w:cs="Calibri"/>
        </w:rPr>
        <w:t xml:space="preserve">Sitting, Kneeling, or Standing on An Individual </w:t>
      </w:r>
    </w:p>
    <w:p w14:paraId="587316B8" w14:textId="77777777" w:rsidR="00E7754F" w:rsidRPr="005A14FD" w:rsidRDefault="00E7754F" w:rsidP="414D3A16">
      <w:pPr>
        <w:pStyle w:val="ListParagraph"/>
        <w:ind w:left="1350" w:hanging="270"/>
        <w:contextualSpacing w:val="0"/>
        <w:jc w:val="both"/>
        <w:rPr>
          <w:rFonts w:ascii="Calibri" w:hAnsi="Calibri" w:cs="Calibri"/>
        </w:rPr>
      </w:pPr>
    </w:p>
    <w:p w14:paraId="45414298" w14:textId="31BC98FE" w:rsidR="00A57806" w:rsidRPr="005A14FD" w:rsidRDefault="00A57806" w:rsidP="414D3A16">
      <w:pPr>
        <w:pStyle w:val="ListParagraph"/>
        <w:ind w:left="1080"/>
        <w:contextualSpacing w:val="0"/>
        <w:jc w:val="both"/>
        <w:rPr>
          <w:rFonts w:ascii="Calibri" w:hAnsi="Calibri" w:cs="Calibri"/>
        </w:rPr>
      </w:pPr>
      <w:r w:rsidRPr="414D3A16">
        <w:rPr>
          <w:rFonts w:ascii="Calibri" w:hAnsi="Calibri" w:cs="Calibri"/>
        </w:rPr>
        <w:t>Except to temporarily gain, regain or maintain control of an individual and apply restraints, an officer shall not intentionally sit, kneel, or stand on an individual's chest or spine and shall not force an individual to lie on their stomach.</w:t>
      </w:r>
      <w:r w:rsidR="16C47892" w:rsidRPr="414D3A16">
        <w:rPr>
          <w:rFonts w:ascii="Calibri" w:hAnsi="Calibri" w:cs="Calibri"/>
        </w:rPr>
        <w:t xml:space="preserve"> </w:t>
      </w:r>
      <w:r w:rsidRPr="414D3A16">
        <w:rPr>
          <w:rFonts w:ascii="Calibri" w:hAnsi="Calibri" w:cs="Calibri"/>
        </w:rPr>
        <w:t xml:space="preserve">In no event may an officer intentionally sit, kneel, or stand on an individual’s neck or head. </w:t>
      </w:r>
    </w:p>
    <w:p w14:paraId="73A48DDE" w14:textId="77777777" w:rsidR="00A57806" w:rsidRPr="005A14FD" w:rsidRDefault="00A57806" w:rsidP="414D3A16">
      <w:pPr>
        <w:pStyle w:val="ListParagraph"/>
        <w:ind w:left="1440"/>
        <w:contextualSpacing w:val="0"/>
        <w:jc w:val="both"/>
        <w:rPr>
          <w:rFonts w:ascii="Calibri" w:hAnsi="Calibri" w:cs="Calibri"/>
        </w:rPr>
      </w:pPr>
    </w:p>
    <w:p w14:paraId="41DA0BFB" w14:textId="1EC3126F" w:rsidR="00E42705" w:rsidRPr="00610139" w:rsidRDefault="00E42705" w:rsidP="27FE7046">
      <w:pPr>
        <w:pStyle w:val="ListParagraph"/>
        <w:keepNext/>
        <w:keepLines/>
        <w:numPr>
          <w:ilvl w:val="0"/>
          <w:numId w:val="58"/>
        </w:numPr>
        <w:ind w:left="1080"/>
        <w:contextualSpacing w:val="0"/>
        <w:jc w:val="both"/>
        <w:rPr>
          <w:rFonts w:ascii="Calibri" w:hAnsi="Calibri" w:cs="Calibri"/>
        </w:rPr>
      </w:pPr>
      <w:r w:rsidRPr="30D9C579">
        <w:rPr>
          <w:rFonts w:ascii="Calibri" w:hAnsi="Calibri" w:cs="Calibri"/>
        </w:rPr>
        <w:t>Oxygen and Blood Flow</w:t>
      </w:r>
    </w:p>
    <w:p w14:paraId="273FE677" w14:textId="77777777" w:rsidR="00E42705" w:rsidRPr="005A14FD" w:rsidRDefault="00E42705" w:rsidP="27FE7046">
      <w:pPr>
        <w:pStyle w:val="ListParagraph"/>
        <w:keepNext/>
        <w:keepLines/>
        <w:ind w:left="1350" w:hanging="270"/>
        <w:contextualSpacing w:val="0"/>
        <w:jc w:val="both"/>
        <w:rPr>
          <w:rFonts w:ascii="Calibri" w:hAnsi="Calibri" w:cs="Calibri"/>
        </w:rPr>
      </w:pPr>
    </w:p>
    <w:p w14:paraId="0AE376E3" w14:textId="6F3E3DE9" w:rsidR="00A57806" w:rsidRPr="005A14FD" w:rsidRDefault="00A57806" w:rsidP="27FE7046">
      <w:pPr>
        <w:pStyle w:val="ListParagraph"/>
        <w:keepNext/>
        <w:keepLines/>
        <w:ind w:left="1080"/>
        <w:contextualSpacing w:val="0"/>
        <w:jc w:val="both"/>
        <w:rPr>
          <w:rFonts w:ascii="Calibri" w:hAnsi="Calibri" w:cs="Calibri"/>
          <w:b/>
          <w:bCs/>
          <w:i/>
          <w:iCs/>
        </w:rPr>
      </w:pPr>
      <w:r w:rsidRPr="27FE7046">
        <w:rPr>
          <w:rFonts w:ascii="Calibri" w:hAnsi="Calibri" w:cs="Calibri"/>
        </w:rPr>
        <w:t xml:space="preserve">An officer </w:t>
      </w:r>
      <w:proofErr w:type="gramStart"/>
      <w:r w:rsidRPr="27FE7046">
        <w:rPr>
          <w:rFonts w:ascii="Calibri" w:hAnsi="Calibri" w:cs="Calibri"/>
        </w:rPr>
        <w:t>shall</w:t>
      </w:r>
      <w:proofErr w:type="gramEnd"/>
      <w:r w:rsidRPr="27FE7046">
        <w:rPr>
          <w:rFonts w:ascii="Calibri" w:hAnsi="Calibri" w:cs="Calibri"/>
        </w:rPr>
        <w:t xml:space="preserve"> not obstruct the airway or limit the breathing of any individual, nor shall an officer restrict oxygen or blood flow to an individual's head or neck.</w:t>
      </w:r>
      <w:r w:rsidR="04908085" w:rsidRPr="27FE7046">
        <w:rPr>
          <w:rFonts w:ascii="Calibri" w:hAnsi="Calibri" w:cs="Calibri"/>
        </w:rPr>
        <w:t xml:space="preserve"> </w:t>
      </w:r>
      <w:r w:rsidRPr="27FE7046">
        <w:rPr>
          <w:rFonts w:ascii="Calibri" w:hAnsi="Calibri" w:cs="Calibri"/>
        </w:rPr>
        <w:t xml:space="preserve">An individual placed on their stomach during restraint should be moved into a recovery position or seated position as soon as practicable. </w:t>
      </w:r>
    </w:p>
    <w:p w14:paraId="2054C87F" w14:textId="44EC0398" w:rsidR="22BC27E4" w:rsidRPr="005A14FD" w:rsidRDefault="22BC27E4" w:rsidP="414D3A16">
      <w:pPr>
        <w:pStyle w:val="ListParagraph"/>
        <w:ind w:left="1350" w:hanging="270"/>
        <w:contextualSpacing w:val="0"/>
        <w:jc w:val="both"/>
        <w:rPr>
          <w:rFonts w:ascii="Calibri" w:hAnsi="Calibri" w:cs="Calibri"/>
        </w:rPr>
      </w:pPr>
    </w:p>
    <w:p w14:paraId="3F4C83F5" w14:textId="5ED30EE4" w:rsidR="00E42705" w:rsidRPr="00610139" w:rsidRDefault="00E42705" w:rsidP="414D3A16">
      <w:pPr>
        <w:pStyle w:val="ListParagraph"/>
        <w:numPr>
          <w:ilvl w:val="0"/>
          <w:numId w:val="58"/>
        </w:numPr>
        <w:ind w:left="1080"/>
        <w:contextualSpacing w:val="0"/>
        <w:jc w:val="both"/>
        <w:rPr>
          <w:rFonts w:ascii="Calibri" w:hAnsi="Calibri" w:cs="Calibri"/>
        </w:rPr>
      </w:pPr>
      <w:r w:rsidRPr="414D3A16">
        <w:rPr>
          <w:rFonts w:ascii="Calibri" w:hAnsi="Calibri" w:cs="Calibri"/>
        </w:rPr>
        <w:t>Restrained Individuals</w:t>
      </w:r>
    </w:p>
    <w:p w14:paraId="297F0303" w14:textId="77777777" w:rsidR="00E42705" w:rsidRPr="005A14FD" w:rsidRDefault="00E42705" w:rsidP="414D3A16">
      <w:pPr>
        <w:ind w:left="1350" w:hanging="270"/>
        <w:jc w:val="both"/>
        <w:rPr>
          <w:rFonts w:ascii="Calibri" w:hAnsi="Calibri" w:cs="Calibri"/>
        </w:rPr>
      </w:pPr>
    </w:p>
    <w:p w14:paraId="5354920B" w14:textId="301165F6" w:rsidR="00A57806" w:rsidRPr="005A14FD" w:rsidRDefault="00A57806" w:rsidP="00610139">
      <w:pPr>
        <w:spacing w:line="259" w:lineRule="auto"/>
        <w:ind w:left="1080"/>
        <w:jc w:val="both"/>
        <w:rPr>
          <w:rFonts w:ascii="Calibri" w:hAnsi="Calibri" w:cs="Calibri"/>
        </w:rPr>
      </w:pPr>
      <w:r w:rsidRPr="414D3A16">
        <w:rPr>
          <w:rFonts w:ascii="Calibri" w:hAnsi="Calibri" w:cs="Calibri"/>
        </w:rPr>
        <w:t xml:space="preserve">Force shall not be used against individuals in handcuffs </w:t>
      </w:r>
      <w:r w:rsidR="51EF0EDD" w:rsidRPr="414D3A16">
        <w:rPr>
          <w:rFonts w:ascii="Calibri" w:hAnsi="Calibri" w:cs="Calibri"/>
        </w:rPr>
        <w:t xml:space="preserve">unless </w:t>
      </w:r>
      <w:r w:rsidR="00450EA1">
        <w:rPr>
          <w:rFonts w:ascii="Calibri" w:hAnsi="Calibri" w:cs="Calibri"/>
        </w:rPr>
        <w:t xml:space="preserve">it is </w:t>
      </w:r>
      <w:r w:rsidRPr="414D3A16">
        <w:rPr>
          <w:rFonts w:ascii="Calibri" w:hAnsi="Calibri" w:cs="Calibri"/>
        </w:rPr>
        <w:t>objectively reasonable</w:t>
      </w:r>
      <w:r w:rsidR="00FA2BF9">
        <w:rPr>
          <w:rFonts w:ascii="Calibri" w:hAnsi="Calibri" w:cs="Calibri"/>
        </w:rPr>
        <w:t>, necessary, and proportionate</w:t>
      </w:r>
      <w:r w:rsidRPr="414D3A16">
        <w:rPr>
          <w:rFonts w:ascii="Calibri" w:hAnsi="Calibri" w:cs="Calibri"/>
        </w:rPr>
        <w:t xml:space="preserve"> to prevent imminent harm to the officer or another </w:t>
      </w:r>
      <w:r w:rsidR="25C991AD" w:rsidRPr="63795480">
        <w:rPr>
          <w:rFonts w:ascii="Calibri" w:hAnsi="Calibri" w:cs="Calibri"/>
        </w:rPr>
        <w:t>individual</w:t>
      </w:r>
      <w:r w:rsidRPr="414D3A16">
        <w:rPr>
          <w:rFonts w:ascii="Calibri" w:hAnsi="Calibri" w:cs="Calibri"/>
        </w:rPr>
        <w:t>, to prevent escape, to ensure safety</w:t>
      </w:r>
      <w:r w:rsidR="5A1A0A55" w:rsidRPr="414D3A16">
        <w:rPr>
          <w:rFonts w:ascii="Calibri" w:hAnsi="Calibri" w:cs="Calibri"/>
        </w:rPr>
        <w:t>,</w:t>
      </w:r>
      <w:r w:rsidRPr="414D3A16">
        <w:rPr>
          <w:rFonts w:ascii="Calibri" w:hAnsi="Calibri" w:cs="Calibri"/>
        </w:rPr>
        <w:t xml:space="preserve"> or to overcome passive resistance where physical removal is necessary.</w:t>
      </w:r>
    </w:p>
    <w:p w14:paraId="00DEB9C0" w14:textId="77777777" w:rsidR="0085551C" w:rsidRPr="005A14FD" w:rsidRDefault="0085551C" w:rsidP="414D3A16">
      <w:pPr>
        <w:ind w:left="1350"/>
        <w:jc w:val="both"/>
        <w:rPr>
          <w:rFonts w:ascii="Calibri" w:hAnsi="Calibri" w:cs="Calibri"/>
        </w:rPr>
      </w:pPr>
    </w:p>
    <w:p w14:paraId="5C50297A" w14:textId="37E0FF58" w:rsidR="0085551C" w:rsidRPr="00610139" w:rsidRDefault="0085551C" w:rsidP="414D3A16">
      <w:pPr>
        <w:pStyle w:val="ListParagraph"/>
        <w:numPr>
          <w:ilvl w:val="0"/>
          <w:numId w:val="58"/>
        </w:numPr>
        <w:ind w:left="1080"/>
        <w:contextualSpacing w:val="0"/>
        <w:jc w:val="both"/>
        <w:rPr>
          <w:rFonts w:ascii="Calibri" w:hAnsi="Calibri" w:cs="Calibri"/>
        </w:rPr>
      </w:pPr>
      <w:r w:rsidRPr="414D3A16">
        <w:rPr>
          <w:rFonts w:ascii="Calibri" w:hAnsi="Calibri" w:cs="Calibri"/>
        </w:rPr>
        <w:lastRenderedPageBreak/>
        <w:t>Chokeholds</w:t>
      </w:r>
    </w:p>
    <w:p w14:paraId="0A5426C8" w14:textId="77777777" w:rsidR="0085551C" w:rsidRPr="005A14FD" w:rsidRDefault="0085551C" w:rsidP="414D3A16">
      <w:pPr>
        <w:pStyle w:val="ListParagraph"/>
        <w:autoSpaceDE w:val="0"/>
        <w:autoSpaceDN w:val="0"/>
        <w:adjustRightInd w:val="0"/>
        <w:ind w:left="1440"/>
        <w:contextualSpacing w:val="0"/>
        <w:jc w:val="both"/>
        <w:rPr>
          <w:rFonts w:ascii="Calibri" w:hAnsi="Calibri" w:cs="Calibri"/>
        </w:rPr>
      </w:pPr>
    </w:p>
    <w:p w14:paraId="5879F287" w14:textId="4DF6832B" w:rsidR="0085551C" w:rsidRPr="00610139" w:rsidRDefault="0085551C" w:rsidP="414D3A16">
      <w:pPr>
        <w:pStyle w:val="ListParagraph"/>
        <w:ind w:left="1080"/>
        <w:contextualSpacing w:val="0"/>
        <w:jc w:val="both"/>
        <w:rPr>
          <w:rFonts w:ascii="Calibri" w:hAnsi="Calibri" w:cs="Calibri"/>
        </w:rPr>
      </w:pPr>
      <w:r w:rsidRPr="414D3A16">
        <w:rPr>
          <w:rFonts w:ascii="Calibri" w:hAnsi="Calibri" w:cs="Calibri"/>
        </w:rPr>
        <w:t xml:space="preserve">Officers </w:t>
      </w:r>
      <w:proofErr w:type="gramStart"/>
      <w:r w:rsidRPr="414D3A16">
        <w:rPr>
          <w:rFonts w:ascii="Calibri" w:hAnsi="Calibri" w:cs="Calibri"/>
        </w:rPr>
        <w:t>shall</w:t>
      </w:r>
      <w:proofErr w:type="gramEnd"/>
      <w:r w:rsidRPr="414D3A16">
        <w:rPr>
          <w:rFonts w:ascii="Calibri" w:hAnsi="Calibri" w:cs="Calibri"/>
        </w:rPr>
        <w:t xml:space="preserve"> not use a chokehold or other tactics that restrict or obstruct an individual’s breathing or oxygen or blood flow to an individual’s head or neck. </w:t>
      </w:r>
    </w:p>
    <w:p w14:paraId="6E7396F2" w14:textId="77777777" w:rsidR="00A57806" w:rsidRPr="005A14FD" w:rsidRDefault="00A57806" w:rsidP="414D3A16">
      <w:pPr>
        <w:ind w:left="720" w:hanging="360"/>
        <w:jc w:val="both"/>
        <w:rPr>
          <w:rFonts w:ascii="Calibri" w:hAnsi="Calibri" w:cs="Calibri"/>
        </w:rPr>
      </w:pPr>
    </w:p>
    <w:p w14:paraId="57492087" w14:textId="19228771" w:rsidR="002A36D8" w:rsidRPr="005A14FD" w:rsidRDefault="00B50AF5" w:rsidP="414D3A16">
      <w:pPr>
        <w:pStyle w:val="Heading2"/>
        <w:spacing w:before="0" w:after="0"/>
        <w:ind w:left="720" w:hanging="360"/>
        <w:jc w:val="both"/>
        <w:rPr>
          <w:rStyle w:val="Heading2Char"/>
          <w:rFonts w:ascii="Calibri" w:hAnsi="Calibri" w:cs="Calibri"/>
          <w:color w:val="auto"/>
          <w:sz w:val="24"/>
          <w:szCs w:val="24"/>
          <w:u w:val="single"/>
        </w:rPr>
      </w:pPr>
      <w:bookmarkStart w:id="64" w:name="_Toc215755711"/>
      <w:r w:rsidRPr="414D3A16">
        <w:rPr>
          <w:rFonts w:ascii="Calibri" w:hAnsi="Calibri" w:cs="Calibri"/>
          <w:color w:val="auto"/>
          <w:sz w:val="24"/>
          <w:szCs w:val="24"/>
        </w:rPr>
        <w:t>G</w:t>
      </w:r>
      <w:r w:rsidR="001A7354" w:rsidRPr="414D3A16">
        <w:rPr>
          <w:rFonts w:ascii="Calibri" w:hAnsi="Calibri" w:cs="Calibri"/>
          <w:color w:val="auto"/>
          <w:sz w:val="24"/>
          <w:szCs w:val="24"/>
        </w:rPr>
        <w:t>.</w:t>
      </w:r>
      <w:r>
        <w:tab/>
      </w:r>
      <w:r w:rsidR="002A36D8" w:rsidRPr="414D3A16">
        <w:rPr>
          <w:rStyle w:val="Heading2Char"/>
          <w:rFonts w:ascii="Calibri" w:hAnsi="Calibri" w:cs="Calibri"/>
          <w:color w:val="auto"/>
          <w:sz w:val="24"/>
          <w:szCs w:val="24"/>
          <w:u w:val="single"/>
        </w:rPr>
        <w:t>Mass Demonstrations</w:t>
      </w:r>
      <w:r w:rsidR="00E413BA" w:rsidRPr="414D3A16">
        <w:rPr>
          <w:rStyle w:val="Heading2Char"/>
          <w:rFonts w:ascii="Calibri" w:hAnsi="Calibri" w:cs="Calibri"/>
          <w:color w:val="auto"/>
          <w:sz w:val="24"/>
          <w:szCs w:val="24"/>
          <w:u w:val="single"/>
        </w:rPr>
        <w:t xml:space="preserve"> and </w:t>
      </w:r>
      <w:r w:rsidR="002A36D8" w:rsidRPr="414D3A16">
        <w:rPr>
          <w:rStyle w:val="Heading2Char"/>
          <w:rFonts w:ascii="Calibri" w:hAnsi="Calibri" w:cs="Calibri"/>
          <w:color w:val="auto"/>
          <w:sz w:val="24"/>
          <w:szCs w:val="24"/>
          <w:u w:val="single"/>
        </w:rPr>
        <w:t>Crowd Management</w:t>
      </w:r>
      <w:bookmarkEnd w:id="64"/>
      <w:r w:rsidR="002A36D8" w:rsidRPr="414D3A16">
        <w:rPr>
          <w:rStyle w:val="Heading2Char"/>
          <w:rFonts w:ascii="Calibri" w:hAnsi="Calibri" w:cs="Calibri"/>
          <w:color w:val="auto"/>
          <w:sz w:val="24"/>
          <w:szCs w:val="24"/>
          <w:u w:val="single"/>
        </w:rPr>
        <w:t xml:space="preserve"> </w:t>
      </w:r>
    </w:p>
    <w:p w14:paraId="2B71C691" w14:textId="77777777" w:rsidR="002A36D8" w:rsidRPr="005A14FD" w:rsidRDefault="002A36D8" w:rsidP="414D3A16">
      <w:pPr>
        <w:pStyle w:val="ListParagraph"/>
        <w:keepNext/>
        <w:keepLines/>
        <w:ind w:left="1620"/>
        <w:contextualSpacing w:val="0"/>
        <w:jc w:val="both"/>
        <w:rPr>
          <w:rFonts w:ascii="Calibri" w:hAnsi="Calibri" w:cs="Calibri"/>
        </w:rPr>
      </w:pPr>
    </w:p>
    <w:p w14:paraId="46DB7541" w14:textId="3CD64BCD" w:rsidR="002A36D8" w:rsidRPr="005D2F9F" w:rsidRDefault="002A36D8" w:rsidP="005D2F9F">
      <w:pPr>
        <w:pStyle w:val="ListParagraph"/>
        <w:numPr>
          <w:ilvl w:val="0"/>
          <w:numId w:val="33"/>
        </w:numPr>
        <w:jc w:val="both"/>
        <w:rPr>
          <w:rFonts w:ascii="Calibri" w:hAnsi="Calibri" w:cs="Calibri"/>
        </w:rPr>
      </w:pPr>
      <w:r w:rsidRPr="005D2F9F">
        <w:rPr>
          <w:rFonts w:ascii="Calibri" w:hAnsi="Calibri" w:cs="Calibri"/>
        </w:rPr>
        <w:t>It is the policy of this agency to respect the constitutional rights of individuals engaged in lawful demonstrations, to avoid unnecessary conflict, and to attempt to de-escalate potential conflicts whenever feasible.</w:t>
      </w:r>
    </w:p>
    <w:p w14:paraId="52A990C6" w14:textId="0F393DCB" w:rsidR="22BC27E4" w:rsidRPr="005A14FD" w:rsidRDefault="22BC27E4" w:rsidP="414D3A16">
      <w:pPr>
        <w:ind w:left="720"/>
        <w:jc w:val="both"/>
        <w:rPr>
          <w:rFonts w:ascii="Calibri" w:hAnsi="Calibri" w:cs="Calibri"/>
        </w:rPr>
      </w:pPr>
    </w:p>
    <w:p w14:paraId="3B1C1E34" w14:textId="21C8600C" w:rsidR="001E1B54" w:rsidRDefault="001E1B54" w:rsidP="5DF62E2D">
      <w:pPr>
        <w:pStyle w:val="ListParagraph"/>
        <w:keepNext/>
        <w:keepLines/>
        <w:numPr>
          <w:ilvl w:val="0"/>
          <w:numId w:val="33"/>
        </w:numPr>
        <w:tabs>
          <w:tab w:val="left" w:pos="1080"/>
        </w:tabs>
        <w:autoSpaceDE w:val="0"/>
        <w:autoSpaceDN w:val="0"/>
        <w:adjustRightInd w:val="0"/>
        <w:contextualSpacing w:val="0"/>
        <w:jc w:val="both"/>
        <w:rPr>
          <w:rFonts w:ascii="Calibri" w:hAnsi="Calibri" w:cs="Calibri"/>
        </w:rPr>
      </w:pPr>
      <w:r>
        <w:rPr>
          <w:rFonts w:ascii="Calibri" w:hAnsi="Calibri" w:cs="Calibri"/>
        </w:rPr>
        <w:t>Pre</w:t>
      </w:r>
      <w:r w:rsidR="00005E82">
        <w:rPr>
          <w:rFonts w:ascii="Calibri" w:hAnsi="Calibri" w:cs="Calibri"/>
        </w:rPr>
        <w:t>-</w:t>
      </w:r>
      <w:r>
        <w:rPr>
          <w:rFonts w:ascii="Calibri" w:hAnsi="Calibri" w:cs="Calibri"/>
        </w:rPr>
        <w:t>Planning</w:t>
      </w:r>
    </w:p>
    <w:p w14:paraId="40BF9632" w14:textId="77777777" w:rsidR="001E1B54" w:rsidRPr="00AF3C59" w:rsidRDefault="001E1B54" w:rsidP="5DF62E2D">
      <w:pPr>
        <w:pStyle w:val="ListParagraph"/>
        <w:keepNext/>
        <w:keepLines/>
        <w:contextualSpacing w:val="0"/>
        <w:rPr>
          <w:rFonts w:ascii="Calibri" w:hAnsi="Calibri" w:cs="Calibri"/>
        </w:rPr>
      </w:pPr>
    </w:p>
    <w:p w14:paraId="6C2E0A83" w14:textId="164A4A96" w:rsidR="002A36D8" w:rsidRPr="005A14FD" w:rsidRDefault="002A36D8" w:rsidP="00AF3C59">
      <w:pPr>
        <w:pStyle w:val="ListParagraph"/>
        <w:tabs>
          <w:tab w:val="left" w:pos="1080"/>
        </w:tabs>
        <w:autoSpaceDE w:val="0"/>
        <w:autoSpaceDN w:val="0"/>
        <w:adjustRightInd w:val="0"/>
        <w:ind w:left="1080"/>
        <w:contextualSpacing w:val="0"/>
        <w:jc w:val="both"/>
        <w:rPr>
          <w:rFonts w:ascii="Calibri" w:hAnsi="Calibri" w:cs="Calibri"/>
        </w:rPr>
      </w:pPr>
      <w:r w:rsidRPr="414D3A16">
        <w:rPr>
          <w:rFonts w:ascii="Calibri" w:hAnsi="Calibri" w:cs="Calibri"/>
        </w:rPr>
        <w:t xml:space="preserve">When the agency has </w:t>
      </w:r>
      <w:proofErr w:type="gramStart"/>
      <w:r w:rsidRPr="414D3A16">
        <w:rPr>
          <w:rFonts w:ascii="Calibri" w:hAnsi="Calibri" w:cs="Calibri"/>
        </w:rPr>
        <w:t>advance</w:t>
      </w:r>
      <w:proofErr w:type="gramEnd"/>
      <w:r w:rsidRPr="414D3A16">
        <w:rPr>
          <w:rFonts w:ascii="Calibri" w:hAnsi="Calibri" w:cs="Calibri"/>
        </w:rPr>
        <w:t xml:space="preserve"> knowledge of a planned mass demonstration within the agency’s jurisdiction, the Chief Executive Officer shall designate an officer in charge of de-escalation planning and communication.</w:t>
      </w:r>
      <w:r w:rsidR="5819FC79" w:rsidRPr="414D3A16">
        <w:rPr>
          <w:rFonts w:ascii="Calibri" w:hAnsi="Calibri" w:cs="Calibri"/>
        </w:rPr>
        <w:t xml:space="preserve"> </w:t>
      </w:r>
      <w:r w:rsidRPr="414D3A16">
        <w:rPr>
          <w:rFonts w:ascii="Calibri" w:hAnsi="Calibri" w:cs="Calibri"/>
        </w:rPr>
        <w:t>The designated officer in charge shall diligently attempt in good faith to:</w:t>
      </w:r>
      <w:r w:rsidR="76D3CF79" w:rsidRPr="414D3A16">
        <w:rPr>
          <w:rFonts w:ascii="Calibri" w:hAnsi="Calibri" w:cs="Calibri"/>
        </w:rPr>
        <w:t xml:space="preserve"> </w:t>
      </w:r>
      <w:r w:rsidRPr="414D3A16">
        <w:rPr>
          <w:rFonts w:ascii="Calibri" w:hAnsi="Calibri" w:cs="Calibri"/>
          <w:b/>
          <w:bCs/>
          <w:i/>
          <w:iCs/>
        </w:rPr>
        <w:t xml:space="preserve"> </w:t>
      </w:r>
    </w:p>
    <w:p w14:paraId="3D5643DE" w14:textId="77777777" w:rsidR="002A36D8" w:rsidRPr="005A14FD" w:rsidRDefault="002A36D8" w:rsidP="414D3A16">
      <w:pPr>
        <w:pStyle w:val="ListParagraph"/>
        <w:tabs>
          <w:tab w:val="left" w:pos="1080"/>
        </w:tabs>
        <w:autoSpaceDE w:val="0"/>
        <w:autoSpaceDN w:val="0"/>
        <w:adjustRightInd w:val="0"/>
        <w:ind w:left="1080"/>
        <w:contextualSpacing w:val="0"/>
        <w:jc w:val="both"/>
        <w:rPr>
          <w:rFonts w:ascii="Calibri" w:hAnsi="Calibri" w:cs="Calibri"/>
        </w:rPr>
      </w:pPr>
    </w:p>
    <w:p w14:paraId="3176744A" w14:textId="77777777" w:rsidR="002A36D8" w:rsidRPr="005A14FD" w:rsidRDefault="002A36D8" w:rsidP="414D3A16">
      <w:pPr>
        <w:pStyle w:val="ListParagraph"/>
        <w:numPr>
          <w:ilvl w:val="1"/>
          <w:numId w:val="32"/>
        </w:numPr>
        <w:autoSpaceDE w:val="0"/>
        <w:autoSpaceDN w:val="0"/>
        <w:adjustRightInd w:val="0"/>
        <w:contextualSpacing w:val="0"/>
        <w:jc w:val="both"/>
        <w:rPr>
          <w:rFonts w:ascii="Calibri" w:hAnsi="Calibri" w:cs="Calibri"/>
        </w:rPr>
      </w:pPr>
      <w:r w:rsidRPr="414D3A16">
        <w:rPr>
          <w:rFonts w:ascii="Calibri" w:hAnsi="Calibri" w:cs="Calibri"/>
        </w:rPr>
        <w:t xml:space="preserve">Communicate with organizers of the event before the event occurs </w:t>
      </w:r>
      <w:proofErr w:type="gramStart"/>
      <w:r w:rsidRPr="414D3A16">
        <w:rPr>
          <w:rFonts w:ascii="Calibri" w:hAnsi="Calibri" w:cs="Calibri"/>
        </w:rPr>
        <w:t>in an effort to</w:t>
      </w:r>
      <w:proofErr w:type="gramEnd"/>
      <w:r w:rsidRPr="414D3A16">
        <w:rPr>
          <w:rFonts w:ascii="Calibri" w:hAnsi="Calibri" w:cs="Calibri"/>
        </w:rPr>
        <w:t xml:space="preserve"> establish reliable channels of communication between officers and event participants; and</w:t>
      </w:r>
    </w:p>
    <w:p w14:paraId="28581027" w14:textId="77777777" w:rsidR="002A36D8" w:rsidRPr="005A14FD" w:rsidRDefault="002A36D8" w:rsidP="414D3A16">
      <w:pPr>
        <w:pStyle w:val="ListParagraph"/>
        <w:autoSpaceDE w:val="0"/>
        <w:autoSpaceDN w:val="0"/>
        <w:adjustRightInd w:val="0"/>
        <w:ind w:left="1440"/>
        <w:contextualSpacing w:val="0"/>
        <w:jc w:val="both"/>
        <w:rPr>
          <w:rFonts w:ascii="Calibri" w:hAnsi="Calibri" w:cs="Calibri"/>
        </w:rPr>
      </w:pPr>
    </w:p>
    <w:p w14:paraId="557076C4" w14:textId="77777777" w:rsidR="002A36D8" w:rsidRPr="005A14FD" w:rsidRDefault="002A36D8" w:rsidP="414D3A16">
      <w:pPr>
        <w:pStyle w:val="ListParagraph"/>
        <w:numPr>
          <w:ilvl w:val="1"/>
          <w:numId w:val="32"/>
        </w:numPr>
        <w:autoSpaceDE w:val="0"/>
        <w:autoSpaceDN w:val="0"/>
        <w:adjustRightInd w:val="0"/>
        <w:contextualSpacing w:val="0"/>
        <w:jc w:val="both"/>
        <w:rPr>
          <w:rFonts w:ascii="Calibri" w:hAnsi="Calibri" w:cs="Calibri"/>
        </w:rPr>
      </w:pPr>
      <w:r w:rsidRPr="414D3A16">
        <w:rPr>
          <w:rFonts w:ascii="Calibri" w:hAnsi="Calibri" w:cs="Calibri"/>
        </w:rPr>
        <w:t xml:space="preserve">Discuss and establish logistical plans to avoid or, if necessary, to de-escalate potential or actual conflict between law enforcement officers and mass demonstration participants and ensure that participants </w:t>
      </w:r>
      <w:proofErr w:type="gramStart"/>
      <w:r w:rsidRPr="414D3A16">
        <w:rPr>
          <w:rFonts w:ascii="Calibri" w:hAnsi="Calibri" w:cs="Calibri"/>
        </w:rPr>
        <w:t>are able to</w:t>
      </w:r>
      <w:proofErr w:type="gramEnd"/>
      <w:r w:rsidRPr="414D3A16">
        <w:rPr>
          <w:rFonts w:ascii="Calibri" w:hAnsi="Calibri" w:cs="Calibri"/>
        </w:rPr>
        <w:t xml:space="preserve"> safely exercise their rights under the First Amendment and the Massachusetts Declaration of Rights.</w:t>
      </w:r>
    </w:p>
    <w:p w14:paraId="56892BCC" w14:textId="77777777" w:rsidR="002A36D8" w:rsidRPr="005A14FD" w:rsidRDefault="002A36D8" w:rsidP="414D3A16">
      <w:pPr>
        <w:pStyle w:val="ListParagraph"/>
        <w:autoSpaceDE w:val="0"/>
        <w:autoSpaceDN w:val="0"/>
        <w:adjustRightInd w:val="0"/>
        <w:ind w:left="1440"/>
        <w:contextualSpacing w:val="0"/>
        <w:jc w:val="both"/>
        <w:rPr>
          <w:rFonts w:ascii="Calibri" w:hAnsi="Calibri" w:cs="Calibri"/>
        </w:rPr>
      </w:pPr>
    </w:p>
    <w:p w14:paraId="313CC304" w14:textId="5E922DE8" w:rsidR="0007461C" w:rsidRPr="00467171" w:rsidRDefault="1B8F7AD4" w:rsidP="00467171">
      <w:pPr>
        <w:pStyle w:val="ListParagraph"/>
        <w:numPr>
          <w:ilvl w:val="0"/>
          <w:numId w:val="33"/>
        </w:numPr>
        <w:tabs>
          <w:tab w:val="left" w:pos="1170"/>
        </w:tabs>
        <w:ind w:left="810" w:hanging="90"/>
        <w:jc w:val="both"/>
        <w:rPr>
          <w:rFonts w:ascii="Calibri" w:hAnsi="Calibri" w:cs="Calibri"/>
        </w:rPr>
      </w:pPr>
      <w:r w:rsidRPr="257F47AF">
        <w:rPr>
          <w:rFonts w:ascii="Calibri" w:hAnsi="Calibri" w:cs="Calibri"/>
        </w:rPr>
        <w:t>Use of Weapons and</w:t>
      </w:r>
      <w:r w:rsidR="2D29DDFC" w:rsidRPr="257F47AF">
        <w:rPr>
          <w:rFonts w:ascii="Calibri" w:hAnsi="Calibri" w:cs="Calibri"/>
        </w:rPr>
        <w:t xml:space="preserve"> </w:t>
      </w:r>
      <w:r w:rsidR="26903D72" w:rsidRPr="257F47AF">
        <w:rPr>
          <w:rFonts w:ascii="Calibri" w:hAnsi="Calibri" w:cs="Calibri"/>
        </w:rPr>
        <w:t>Canines</w:t>
      </w:r>
    </w:p>
    <w:p w14:paraId="222499B8" w14:textId="77777777" w:rsidR="00467171" w:rsidRPr="0007461C" w:rsidRDefault="00467171" w:rsidP="00467171">
      <w:pPr>
        <w:pStyle w:val="ListParagraph"/>
        <w:tabs>
          <w:tab w:val="left" w:pos="1170"/>
        </w:tabs>
        <w:ind w:left="810" w:hanging="90"/>
        <w:jc w:val="both"/>
        <w:rPr>
          <w:rFonts w:ascii="Calibri" w:hAnsi="Calibri" w:cs="Calibri"/>
        </w:rPr>
      </w:pPr>
    </w:p>
    <w:p w14:paraId="67620ED8" w14:textId="1E23A4C6" w:rsidR="002A36D8" w:rsidRPr="0007461C" w:rsidRDefault="39204303" w:rsidP="1F763307">
      <w:pPr>
        <w:pStyle w:val="ListParagraph"/>
        <w:tabs>
          <w:tab w:val="left" w:pos="1170"/>
        </w:tabs>
        <w:ind w:left="1080"/>
        <w:jc w:val="both"/>
        <w:rPr>
          <w:rFonts w:ascii="Calibri" w:hAnsi="Calibri" w:cs="Calibri"/>
        </w:rPr>
      </w:pPr>
      <w:r w:rsidRPr="0007461C">
        <w:rPr>
          <w:rFonts w:ascii="Calibri" w:hAnsi="Calibri" w:cs="Calibri"/>
        </w:rPr>
        <w:t>When engaged in mass demonstration events, officers shall not discharge or order the discharge of tear gas or any other chemical weapon, discharge or order the discharge of a kinetic impact device or rubber pellets from a propulsion device</w:t>
      </w:r>
      <w:r w:rsidR="19094E3F" w:rsidRPr="0007461C">
        <w:rPr>
          <w:rFonts w:ascii="Calibri" w:hAnsi="Calibri" w:cs="Calibri"/>
        </w:rPr>
        <w:t>,</w:t>
      </w:r>
      <w:r w:rsidRPr="0007461C">
        <w:rPr>
          <w:rFonts w:ascii="Calibri" w:hAnsi="Calibri" w:cs="Calibri"/>
        </w:rPr>
        <w:t xml:space="preserve"> or order the release of a dog to control or influence </w:t>
      </w:r>
      <w:r w:rsidR="7DC3B0BF" w:rsidRPr="0007461C">
        <w:rPr>
          <w:rFonts w:ascii="Calibri" w:hAnsi="Calibri" w:cs="Calibri"/>
        </w:rPr>
        <w:t>an individual</w:t>
      </w:r>
      <w:r w:rsidRPr="0007461C">
        <w:rPr>
          <w:rFonts w:ascii="Calibri" w:hAnsi="Calibri" w:cs="Calibri"/>
        </w:rPr>
        <w:t xml:space="preserve">'s behavior unless: </w:t>
      </w:r>
    </w:p>
    <w:p w14:paraId="37E0573A" w14:textId="77777777" w:rsidR="002A36D8" w:rsidRPr="005A14FD" w:rsidRDefault="002A36D8" w:rsidP="1F763307">
      <w:pPr>
        <w:tabs>
          <w:tab w:val="left" w:pos="1080"/>
        </w:tabs>
        <w:ind w:left="1080"/>
        <w:jc w:val="both"/>
        <w:rPr>
          <w:rFonts w:ascii="Calibri" w:eastAsia="Calibri" w:hAnsi="Calibri" w:cs="Calibri"/>
        </w:rPr>
      </w:pPr>
    </w:p>
    <w:p w14:paraId="096E94E5" w14:textId="6D4E8CBE" w:rsidR="002A36D8" w:rsidRDefault="0F942DD4" w:rsidP="1F763307">
      <w:pPr>
        <w:pStyle w:val="ListParagraph"/>
        <w:numPr>
          <w:ilvl w:val="1"/>
          <w:numId w:val="16"/>
        </w:numPr>
        <w:ind w:left="1440"/>
        <w:jc w:val="both"/>
        <w:rPr>
          <w:rFonts w:ascii="Calibri" w:eastAsia="Calibri" w:hAnsi="Calibri" w:cs="Calibri"/>
        </w:rPr>
      </w:pPr>
      <w:r w:rsidRPr="1F763307">
        <w:rPr>
          <w:rFonts w:ascii="Calibri" w:eastAsia="Calibri" w:hAnsi="Calibri" w:cs="Calibri"/>
        </w:rPr>
        <w:t xml:space="preserve">De-escalation tactics have been attempted and failed or are not feasible based on the totality of the </w:t>
      </w:r>
      <w:proofErr w:type="gramStart"/>
      <w:r w:rsidRPr="1F763307">
        <w:rPr>
          <w:rFonts w:ascii="Calibri" w:eastAsia="Calibri" w:hAnsi="Calibri" w:cs="Calibri"/>
        </w:rPr>
        <w:t>circumstances;</w:t>
      </w:r>
      <w:proofErr w:type="gramEnd"/>
      <w:r w:rsidRPr="1F763307">
        <w:rPr>
          <w:rFonts w:ascii="Calibri" w:eastAsia="Calibri" w:hAnsi="Calibri" w:cs="Calibri"/>
        </w:rPr>
        <w:t xml:space="preserve"> </w:t>
      </w:r>
    </w:p>
    <w:p w14:paraId="428E5BA7" w14:textId="77777777" w:rsidR="009963E7" w:rsidRPr="00610139" w:rsidRDefault="009963E7" w:rsidP="1F763307">
      <w:pPr>
        <w:pStyle w:val="ListParagraph"/>
        <w:ind w:left="1440"/>
        <w:jc w:val="both"/>
        <w:rPr>
          <w:rFonts w:ascii="Calibri" w:eastAsia="Calibri" w:hAnsi="Calibri" w:cs="Calibri"/>
        </w:rPr>
      </w:pPr>
    </w:p>
    <w:p w14:paraId="3B12A8DE" w14:textId="51738D4E" w:rsidR="002A36D8" w:rsidRDefault="0F942DD4" w:rsidP="1F763307">
      <w:pPr>
        <w:pStyle w:val="ListParagraph"/>
        <w:numPr>
          <w:ilvl w:val="1"/>
          <w:numId w:val="16"/>
        </w:numPr>
        <w:ind w:left="1440"/>
        <w:rPr>
          <w:rFonts w:ascii="Calibri" w:eastAsia="Calibri" w:hAnsi="Calibri" w:cs="Calibri"/>
        </w:rPr>
      </w:pPr>
      <w:r w:rsidRPr="1F763307">
        <w:rPr>
          <w:rFonts w:ascii="Calibri" w:eastAsia="Calibri" w:hAnsi="Calibri" w:cs="Calibri"/>
        </w:rPr>
        <w:t>The measures used are necessary to prevent imminent harm</w:t>
      </w:r>
      <w:r w:rsidR="13FC0CAD" w:rsidRPr="1F763307">
        <w:rPr>
          <w:rFonts w:ascii="Calibri" w:eastAsia="Calibri" w:hAnsi="Calibri" w:cs="Calibri"/>
        </w:rPr>
        <w:t>;</w:t>
      </w:r>
      <w:r w:rsidRPr="1F763307">
        <w:rPr>
          <w:rFonts w:ascii="Calibri" w:eastAsia="Calibri" w:hAnsi="Calibri" w:cs="Calibri"/>
        </w:rPr>
        <w:t xml:space="preserve"> and</w:t>
      </w:r>
    </w:p>
    <w:p w14:paraId="1050DC08" w14:textId="77777777" w:rsidR="009963E7" w:rsidRPr="005D2F9F" w:rsidRDefault="009963E7" w:rsidP="1F763307">
      <w:pPr>
        <w:pStyle w:val="ListParagraph"/>
        <w:ind w:left="1440"/>
        <w:rPr>
          <w:rFonts w:ascii="Calibri" w:eastAsia="Calibri" w:hAnsi="Calibri" w:cs="Calibri"/>
        </w:rPr>
      </w:pPr>
    </w:p>
    <w:p w14:paraId="7252C345" w14:textId="63AF3A25" w:rsidR="002A36D8" w:rsidRPr="00EF54D0" w:rsidRDefault="27FA54A9" w:rsidP="1F763307">
      <w:pPr>
        <w:pStyle w:val="ListParagraph"/>
        <w:numPr>
          <w:ilvl w:val="1"/>
          <w:numId w:val="32"/>
        </w:numPr>
        <w:jc w:val="both"/>
        <w:rPr>
          <w:rFonts w:ascii="Calibri" w:eastAsia="Calibri" w:hAnsi="Calibri" w:cs="Calibri"/>
        </w:rPr>
      </w:pPr>
      <w:r w:rsidRPr="1F763307">
        <w:rPr>
          <w:rFonts w:ascii="Calibri" w:eastAsia="Calibri" w:hAnsi="Calibri" w:cs="Calibri"/>
        </w:rPr>
        <w:t>T</w:t>
      </w:r>
      <w:r w:rsidR="0F942DD4" w:rsidRPr="1F763307">
        <w:rPr>
          <w:rFonts w:ascii="Calibri" w:eastAsia="Calibri" w:hAnsi="Calibri" w:cs="Calibri"/>
        </w:rPr>
        <w:t>he foreseeable harm inflicted by the tear gas or the chemical weapon, kinetic impact device, rubber pellets</w:t>
      </w:r>
      <w:r w:rsidR="7576E1F4" w:rsidRPr="1F763307">
        <w:rPr>
          <w:rFonts w:ascii="Calibri" w:eastAsia="Calibri" w:hAnsi="Calibri" w:cs="Calibri"/>
        </w:rPr>
        <w:t>,</w:t>
      </w:r>
      <w:r w:rsidR="0F942DD4" w:rsidRPr="1F763307">
        <w:rPr>
          <w:rFonts w:ascii="Calibri" w:eastAsia="Calibri" w:hAnsi="Calibri" w:cs="Calibri"/>
        </w:rPr>
        <w:t xml:space="preserve"> or dog is proportionate to the threat of imminent harm.</w:t>
      </w:r>
    </w:p>
    <w:p w14:paraId="6C1A231A" w14:textId="77777777" w:rsidR="002A36D8" w:rsidRPr="00C96EF5" w:rsidRDefault="002A36D8" w:rsidP="414D3A16">
      <w:pPr>
        <w:ind w:left="1620"/>
        <w:jc w:val="both"/>
        <w:rPr>
          <w:rFonts w:ascii="Calibri" w:hAnsi="Calibri" w:cs="Calibri"/>
        </w:rPr>
      </w:pPr>
    </w:p>
    <w:p w14:paraId="7E2A892E" w14:textId="0D5437B6" w:rsidR="00225512" w:rsidRPr="00610139" w:rsidRDefault="350D37EB" w:rsidP="1F763307">
      <w:pPr>
        <w:ind w:left="720"/>
        <w:jc w:val="both"/>
        <w:rPr>
          <w:rFonts w:ascii="Calibri" w:hAnsi="Calibri" w:cs="Calibri"/>
        </w:rPr>
      </w:pPr>
      <w:r w:rsidRPr="1F763307">
        <w:rPr>
          <w:rFonts w:ascii="Calibri" w:hAnsi="Calibri" w:cs="Calibri"/>
        </w:rPr>
        <w:lastRenderedPageBreak/>
        <w:t>4</w:t>
      </w:r>
      <w:proofErr w:type="gramStart"/>
      <w:r w:rsidRPr="1F763307">
        <w:rPr>
          <w:rFonts w:ascii="Calibri" w:hAnsi="Calibri" w:cs="Calibri"/>
        </w:rPr>
        <w:t xml:space="preserve">.  </w:t>
      </w:r>
      <w:r w:rsidR="3BAB45B7" w:rsidRPr="1F763307">
        <w:rPr>
          <w:rFonts w:ascii="Calibri" w:hAnsi="Calibri" w:cs="Calibri"/>
        </w:rPr>
        <w:t>Restrictions</w:t>
      </w:r>
      <w:proofErr w:type="gramEnd"/>
    </w:p>
    <w:p w14:paraId="6B1FDFF3" w14:textId="77777777" w:rsidR="00225512" w:rsidRPr="005A14FD" w:rsidRDefault="00225512" w:rsidP="414D3A16">
      <w:pPr>
        <w:ind w:left="1080"/>
        <w:jc w:val="both"/>
        <w:rPr>
          <w:rFonts w:ascii="Calibri" w:hAnsi="Calibri" w:cs="Calibri"/>
        </w:rPr>
      </w:pPr>
    </w:p>
    <w:p w14:paraId="1EFDDD9F" w14:textId="6BB0209B" w:rsidR="00E42705" w:rsidRPr="005A14FD" w:rsidRDefault="15B025CB" w:rsidP="1F763307">
      <w:pPr>
        <w:ind w:left="1440" w:hanging="360"/>
        <w:jc w:val="both"/>
        <w:rPr>
          <w:rFonts w:ascii="Calibri" w:hAnsi="Calibri" w:cs="Calibri"/>
        </w:rPr>
      </w:pPr>
      <w:r w:rsidRPr="1F763307">
        <w:rPr>
          <w:rFonts w:ascii="Calibri" w:hAnsi="Calibri" w:cs="Calibri"/>
        </w:rPr>
        <w:t>a.</w:t>
      </w:r>
      <w:r w:rsidR="00C90C74">
        <w:tab/>
      </w:r>
      <w:r w:rsidR="472E332D" w:rsidRPr="1F763307">
        <w:rPr>
          <w:rFonts w:ascii="Calibri" w:hAnsi="Calibri" w:cs="Calibri"/>
        </w:rPr>
        <w:t>Canines</w:t>
      </w:r>
    </w:p>
    <w:p w14:paraId="6B20F715" w14:textId="77777777" w:rsidR="00E42705" w:rsidRPr="005A14FD" w:rsidRDefault="00E42705" w:rsidP="414D3A16">
      <w:pPr>
        <w:ind w:left="1440"/>
        <w:jc w:val="both"/>
        <w:rPr>
          <w:rFonts w:ascii="Calibri" w:hAnsi="Calibri" w:cs="Calibri"/>
        </w:rPr>
      </w:pPr>
    </w:p>
    <w:p w14:paraId="36DA1063" w14:textId="3129D6D4" w:rsidR="002A36D8" w:rsidRPr="005A14FD" w:rsidRDefault="002A36D8" w:rsidP="414D3A16">
      <w:pPr>
        <w:ind w:left="1440"/>
        <w:jc w:val="both"/>
        <w:rPr>
          <w:rFonts w:ascii="Calibri" w:hAnsi="Calibri" w:cs="Calibri"/>
        </w:rPr>
      </w:pPr>
      <w:r w:rsidRPr="414D3A16">
        <w:rPr>
          <w:rFonts w:ascii="Calibri" w:hAnsi="Calibri" w:cs="Calibri"/>
        </w:rPr>
        <w:t>Canines</w:t>
      </w:r>
      <w:r w:rsidRPr="414D3A16" w:rsidDel="005248D4">
        <w:rPr>
          <w:rFonts w:ascii="Calibri" w:hAnsi="Calibri" w:cs="Calibri"/>
        </w:rPr>
        <w:t xml:space="preserve"> </w:t>
      </w:r>
      <w:r w:rsidR="005248D4">
        <w:rPr>
          <w:rFonts w:ascii="Calibri" w:hAnsi="Calibri" w:cs="Calibri"/>
        </w:rPr>
        <w:t>shall</w:t>
      </w:r>
      <w:r w:rsidR="005248D4" w:rsidRPr="414D3A16">
        <w:rPr>
          <w:rFonts w:ascii="Calibri" w:hAnsi="Calibri" w:cs="Calibri"/>
        </w:rPr>
        <w:t xml:space="preserve"> </w:t>
      </w:r>
      <w:r w:rsidRPr="414D3A16">
        <w:rPr>
          <w:rFonts w:ascii="Calibri" w:hAnsi="Calibri" w:cs="Calibri"/>
        </w:rPr>
        <w:t xml:space="preserve">not be utilized for crowd control, restraint, or management of peaceful demonstrations, but may be deployed for crowd control, restraint, or management of peaceful demonstrations in isolated circumstances related to bomb detection, pursuit of suspects in buildings, and related situations. Utilization does not include circumstances in which the canine remains on a short lead </w:t>
      </w:r>
      <w:proofErr w:type="gramStart"/>
      <w:r w:rsidRPr="414D3A16">
        <w:rPr>
          <w:rFonts w:ascii="Calibri" w:hAnsi="Calibri" w:cs="Calibri"/>
        </w:rPr>
        <w:t>in close proximity to</w:t>
      </w:r>
      <w:proofErr w:type="gramEnd"/>
      <w:r w:rsidRPr="414D3A16">
        <w:rPr>
          <w:rFonts w:ascii="Calibri" w:hAnsi="Calibri" w:cs="Calibri"/>
        </w:rPr>
        <w:t xml:space="preserve"> the handler and is well behind the line of contact between law enforcement and civilian</w:t>
      </w:r>
      <w:r w:rsidR="00AC107B">
        <w:rPr>
          <w:rFonts w:ascii="Calibri" w:hAnsi="Calibri" w:cs="Calibri"/>
        </w:rPr>
        <w:t>s</w:t>
      </w:r>
      <w:r w:rsidR="00DE3BFB">
        <w:rPr>
          <w:rFonts w:ascii="Calibri" w:hAnsi="Calibri" w:cs="Calibri"/>
        </w:rPr>
        <w:t>.</w:t>
      </w:r>
      <w:r w:rsidR="00392BEC">
        <w:rPr>
          <w:rFonts w:ascii="Calibri" w:hAnsi="Calibri" w:cs="Calibri"/>
        </w:rPr>
        <w:t xml:space="preserve"> </w:t>
      </w:r>
      <w:r w:rsidRPr="414D3A16" w:rsidDel="00392BEC">
        <w:rPr>
          <w:rFonts w:ascii="Calibri" w:hAnsi="Calibri" w:cs="Calibri"/>
        </w:rPr>
        <w:t xml:space="preserve"> </w:t>
      </w:r>
      <w:r w:rsidRPr="7FFB3188">
        <w:rPr>
          <w:rFonts w:ascii="Calibri" w:hAnsi="Calibri" w:cs="Calibri"/>
          <w:b/>
          <w:bCs/>
          <w:i/>
          <w:iCs/>
        </w:rPr>
        <w:t xml:space="preserve"> </w:t>
      </w:r>
    </w:p>
    <w:p w14:paraId="66B38858" w14:textId="77777777" w:rsidR="002A36D8" w:rsidRPr="005A14FD" w:rsidRDefault="002A36D8" w:rsidP="414D3A16">
      <w:pPr>
        <w:ind w:left="1440"/>
        <w:jc w:val="both"/>
        <w:rPr>
          <w:rFonts w:ascii="Calibri" w:hAnsi="Calibri" w:cs="Calibri"/>
        </w:rPr>
      </w:pPr>
    </w:p>
    <w:p w14:paraId="190EE0ED" w14:textId="5AF1CF2D" w:rsidR="00E42705" w:rsidRPr="005A14FD" w:rsidRDefault="15B025CB" w:rsidP="1F763307">
      <w:pPr>
        <w:ind w:left="1350" w:hanging="270"/>
        <w:jc w:val="both"/>
        <w:rPr>
          <w:rFonts w:ascii="Calibri" w:hAnsi="Calibri" w:cs="Calibri"/>
        </w:rPr>
      </w:pPr>
      <w:r w:rsidRPr="30D9C579">
        <w:rPr>
          <w:rFonts w:ascii="Calibri" w:hAnsi="Calibri" w:cs="Calibri"/>
        </w:rPr>
        <w:t>b.</w:t>
      </w:r>
      <w:r>
        <w:tab/>
      </w:r>
      <w:r w:rsidR="472E332D" w:rsidRPr="30D9C579">
        <w:rPr>
          <w:rFonts w:ascii="Calibri" w:hAnsi="Calibri" w:cs="Calibri"/>
        </w:rPr>
        <w:t>Kettling</w:t>
      </w:r>
    </w:p>
    <w:p w14:paraId="35D94B80" w14:textId="77777777" w:rsidR="00E42705" w:rsidRPr="005A14FD" w:rsidRDefault="00E42705" w:rsidP="414D3A16">
      <w:pPr>
        <w:ind w:left="1440"/>
        <w:jc w:val="both"/>
        <w:rPr>
          <w:rFonts w:ascii="Calibri" w:hAnsi="Calibri" w:cs="Calibri"/>
        </w:rPr>
      </w:pPr>
    </w:p>
    <w:p w14:paraId="452E6170" w14:textId="743B1959" w:rsidR="002A36D8" w:rsidRPr="00610139" w:rsidRDefault="002A36D8" w:rsidP="414D3A16">
      <w:pPr>
        <w:ind w:left="1440"/>
        <w:jc w:val="both"/>
        <w:rPr>
          <w:rFonts w:ascii="Calibri" w:hAnsi="Calibri" w:cs="Calibri"/>
        </w:rPr>
      </w:pPr>
      <w:r w:rsidRPr="414D3A16">
        <w:rPr>
          <w:rFonts w:ascii="Calibri" w:hAnsi="Calibri" w:cs="Calibri"/>
        </w:rPr>
        <w:t>The use of kettling as a means of crowd control, crowd management, or crowd restraint is prohibited</w:t>
      </w:r>
      <w:r w:rsidR="0026710F" w:rsidRPr="414D3A16">
        <w:rPr>
          <w:rFonts w:ascii="Calibri" w:hAnsi="Calibri" w:cs="Calibri"/>
          <w:b/>
          <w:bCs/>
        </w:rPr>
        <w:t>.</w:t>
      </w:r>
      <w:bookmarkStart w:id="65" w:name="_DV_M148"/>
      <w:bookmarkStart w:id="66" w:name="_DV_M149"/>
      <w:bookmarkStart w:id="67" w:name="_DV_M150"/>
      <w:bookmarkStart w:id="68" w:name="_DV_M151"/>
      <w:bookmarkStart w:id="69" w:name="_DV_M152"/>
      <w:bookmarkStart w:id="70" w:name="_DV_M153"/>
      <w:bookmarkStart w:id="71" w:name="_DV_M155"/>
      <w:bookmarkStart w:id="72" w:name="_DV_M156"/>
      <w:bookmarkStart w:id="73" w:name="_DV_M158"/>
      <w:bookmarkEnd w:id="65"/>
      <w:bookmarkEnd w:id="66"/>
      <w:bookmarkEnd w:id="67"/>
      <w:bookmarkEnd w:id="68"/>
      <w:bookmarkEnd w:id="69"/>
      <w:bookmarkEnd w:id="70"/>
      <w:bookmarkEnd w:id="71"/>
      <w:bookmarkEnd w:id="72"/>
      <w:bookmarkEnd w:id="73"/>
    </w:p>
    <w:p w14:paraId="1F5CE825" w14:textId="77777777" w:rsidR="002A36D8" w:rsidRPr="005A14FD" w:rsidRDefault="002A36D8" w:rsidP="414D3A16">
      <w:pPr>
        <w:ind w:left="1800"/>
        <w:jc w:val="both"/>
        <w:rPr>
          <w:rFonts w:ascii="Calibri" w:hAnsi="Calibri" w:cs="Calibri"/>
        </w:rPr>
      </w:pPr>
    </w:p>
    <w:p w14:paraId="748CC64A" w14:textId="32FC1CE3" w:rsidR="005A6424" w:rsidRPr="005A14FD" w:rsidRDefault="0026710F" w:rsidP="414D3A16">
      <w:pPr>
        <w:pStyle w:val="Heading2"/>
        <w:keepNext w:val="0"/>
        <w:keepLines w:val="0"/>
        <w:spacing w:before="0" w:after="0"/>
        <w:ind w:left="720" w:hanging="360"/>
        <w:jc w:val="both"/>
        <w:rPr>
          <w:rStyle w:val="Heading2Char"/>
          <w:rFonts w:ascii="Calibri" w:hAnsi="Calibri" w:cs="Calibri"/>
          <w:color w:val="auto"/>
          <w:sz w:val="24"/>
          <w:szCs w:val="24"/>
          <w:u w:val="single"/>
        </w:rPr>
      </w:pPr>
      <w:bookmarkStart w:id="74" w:name="_Toc215755713"/>
      <w:r w:rsidRPr="414D3A16">
        <w:rPr>
          <w:rStyle w:val="Heading2Char"/>
          <w:rFonts w:ascii="Calibri" w:hAnsi="Calibri" w:cs="Calibri"/>
          <w:color w:val="auto"/>
          <w:sz w:val="24"/>
          <w:szCs w:val="24"/>
        </w:rPr>
        <w:t>H.</w:t>
      </w:r>
      <w:r>
        <w:tab/>
      </w:r>
      <w:r w:rsidR="005A6424" w:rsidRPr="414D3A16">
        <w:rPr>
          <w:rStyle w:val="Heading2Char"/>
          <w:rFonts w:ascii="Calibri" w:hAnsi="Calibri" w:cs="Calibri"/>
          <w:color w:val="auto"/>
          <w:sz w:val="24"/>
          <w:szCs w:val="24"/>
          <w:u w:val="single"/>
        </w:rPr>
        <w:t>Provid</w:t>
      </w:r>
      <w:r w:rsidR="00B9649A" w:rsidRPr="414D3A16">
        <w:rPr>
          <w:rStyle w:val="Heading2Char"/>
          <w:rFonts w:ascii="Calibri" w:hAnsi="Calibri" w:cs="Calibri"/>
          <w:color w:val="auto"/>
          <w:sz w:val="24"/>
          <w:szCs w:val="24"/>
          <w:u w:val="single"/>
        </w:rPr>
        <w:t>ing</w:t>
      </w:r>
      <w:r w:rsidR="005A6424" w:rsidRPr="414D3A16">
        <w:rPr>
          <w:rStyle w:val="Heading2Char"/>
          <w:rFonts w:ascii="Calibri" w:hAnsi="Calibri" w:cs="Calibri"/>
          <w:color w:val="auto"/>
          <w:sz w:val="24"/>
          <w:szCs w:val="24"/>
          <w:u w:val="single"/>
        </w:rPr>
        <w:t xml:space="preserve"> Medical Aid</w:t>
      </w:r>
      <w:bookmarkEnd w:id="74"/>
    </w:p>
    <w:p w14:paraId="579FFBCB" w14:textId="77777777" w:rsidR="005A6424" w:rsidRPr="005A14FD" w:rsidRDefault="005A6424" w:rsidP="414D3A16">
      <w:pPr>
        <w:ind w:left="720"/>
        <w:jc w:val="both"/>
        <w:rPr>
          <w:rFonts w:ascii="Calibri" w:hAnsi="Calibri" w:cs="Calibri"/>
        </w:rPr>
      </w:pPr>
    </w:p>
    <w:p w14:paraId="2FF84334" w14:textId="5E2F6858" w:rsidR="006752C1" w:rsidRPr="00610139" w:rsidRDefault="00E97567" w:rsidP="414D3A16">
      <w:pPr>
        <w:pStyle w:val="BodyText"/>
        <w:widowControl/>
        <w:numPr>
          <w:ilvl w:val="0"/>
          <w:numId w:val="22"/>
        </w:numPr>
        <w:spacing w:after="0"/>
        <w:ind w:left="1080"/>
        <w:jc w:val="both"/>
        <w:rPr>
          <w:rFonts w:ascii="Calibri" w:hAnsi="Calibri" w:cs="Calibri"/>
        </w:rPr>
      </w:pPr>
      <w:r w:rsidRPr="414D3A16">
        <w:rPr>
          <w:rFonts w:ascii="Calibri" w:hAnsi="Calibri" w:cs="Calibri"/>
          <w:lang w:val="en-US"/>
        </w:rPr>
        <w:t>O</w:t>
      </w:r>
      <w:r w:rsidR="00473CD5" w:rsidRPr="414D3A16">
        <w:rPr>
          <w:rFonts w:ascii="Calibri" w:hAnsi="Calibri" w:cs="Calibri"/>
          <w:lang w:val="en-US"/>
        </w:rPr>
        <w:t xml:space="preserve">fficers shall always provide </w:t>
      </w:r>
      <w:r w:rsidR="00C74648" w:rsidRPr="414D3A16">
        <w:rPr>
          <w:rFonts w:ascii="Calibri" w:hAnsi="Calibri" w:cs="Calibri"/>
          <w:lang w:val="en-US"/>
        </w:rPr>
        <w:t xml:space="preserve">an </w:t>
      </w:r>
      <w:r w:rsidR="00BF2C64" w:rsidRPr="414D3A16">
        <w:rPr>
          <w:rFonts w:ascii="Calibri" w:hAnsi="Calibri" w:cs="Calibri"/>
          <w:lang w:val="en-US"/>
        </w:rPr>
        <w:t xml:space="preserve">appropriate medical response to an individual </w:t>
      </w:r>
      <w:r w:rsidR="005F5746" w:rsidRPr="414D3A16">
        <w:rPr>
          <w:rFonts w:ascii="Calibri" w:hAnsi="Calibri" w:cs="Calibri"/>
          <w:lang w:val="en-US"/>
        </w:rPr>
        <w:t xml:space="preserve">following </w:t>
      </w:r>
      <w:proofErr w:type="gramStart"/>
      <w:r w:rsidR="005F5746" w:rsidRPr="414D3A16">
        <w:rPr>
          <w:rFonts w:ascii="Calibri" w:hAnsi="Calibri" w:cs="Calibri"/>
          <w:lang w:val="en-US"/>
        </w:rPr>
        <w:t>a use</w:t>
      </w:r>
      <w:proofErr w:type="gramEnd"/>
      <w:r w:rsidR="005F5746" w:rsidRPr="414D3A16">
        <w:rPr>
          <w:rFonts w:ascii="Calibri" w:hAnsi="Calibri" w:cs="Calibri"/>
          <w:lang w:val="en-US"/>
        </w:rPr>
        <w:t xml:space="preserve"> of deadly force </w:t>
      </w:r>
      <w:r w:rsidR="00BF2C64" w:rsidRPr="414D3A16">
        <w:rPr>
          <w:rFonts w:ascii="Calibri" w:hAnsi="Calibri" w:cs="Calibri"/>
          <w:lang w:val="en-US"/>
        </w:rPr>
        <w:t>when</w:t>
      </w:r>
      <w:r w:rsidR="00C10514" w:rsidRPr="414D3A16">
        <w:rPr>
          <w:rFonts w:ascii="Calibri" w:hAnsi="Calibri" w:cs="Calibri"/>
          <w:lang w:val="en-US"/>
        </w:rPr>
        <w:t xml:space="preserve"> </w:t>
      </w:r>
      <w:r w:rsidR="00BF2C64" w:rsidRPr="414D3A16">
        <w:rPr>
          <w:rFonts w:ascii="Calibri" w:hAnsi="Calibri" w:cs="Calibri"/>
          <w:lang w:val="en-US"/>
        </w:rPr>
        <w:t xml:space="preserve">safe and tactically </w:t>
      </w:r>
      <w:r w:rsidR="00770850" w:rsidRPr="414D3A16">
        <w:rPr>
          <w:rFonts w:ascii="Calibri" w:hAnsi="Calibri" w:cs="Calibri"/>
          <w:lang w:val="en-US"/>
        </w:rPr>
        <w:t xml:space="preserve">feasible. </w:t>
      </w:r>
    </w:p>
    <w:p w14:paraId="238E3DE4" w14:textId="2F3607EF" w:rsidR="52E62CA7" w:rsidRPr="00610139" w:rsidRDefault="52E62CA7" w:rsidP="414D3A16">
      <w:pPr>
        <w:pStyle w:val="BodyText"/>
        <w:widowControl/>
        <w:spacing w:after="0"/>
        <w:ind w:left="1080"/>
        <w:jc w:val="both"/>
        <w:rPr>
          <w:rFonts w:ascii="Calibri" w:hAnsi="Calibri" w:cs="Calibri"/>
        </w:rPr>
      </w:pPr>
    </w:p>
    <w:p w14:paraId="2F8B7EC7" w14:textId="114D190A" w:rsidR="005A6424" w:rsidRPr="005A14FD" w:rsidRDefault="2EEF026C" w:rsidP="414D3A16">
      <w:pPr>
        <w:pStyle w:val="BodyText"/>
        <w:widowControl/>
        <w:numPr>
          <w:ilvl w:val="0"/>
          <w:numId w:val="22"/>
        </w:numPr>
        <w:spacing w:after="0"/>
        <w:ind w:left="1080"/>
        <w:jc w:val="both"/>
        <w:rPr>
          <w:rFonts w:ascii="Calibri" w:hAnsi="Calibri" w:cs="Calibri"/>
          <w:lang w:val="en-US"/>
        </w:rPr>
      </w:pPr>
      <w:r w:rsidRPr="1F763307">
        <w:rPr>
          <w:rFonts w:ascii="Calibri" w:hAnsi="Calibri" w:cs="Calibri"/>
          <w:lang w:val="en-US"/>
        </w:rPr>
        <w:t xml:space="preserve">Officers shall always provide </w:t>
      </w:r>
      <w:r w:rsidR="5079B5C5" w:rsidRPr="1F763307">
        <w:rPr>
          <w:rFonts w:ascii="Calibri" w:hAnsi="Calibri" w:cs="Calibri"/>
          <w:lang w:val="en-US"/>
        </w:rPr>
        <w:t xml:space="preserve">an </w:t>
      </w:r>
      <w:r w:rsidRPr="1F763307">
        <w:rPr>
          <w:rFonts w:ascii="Calibri" w:hAnsi="Calibri" w:cs="Calibri"/>
          <w:lang w:val="en-US"/>
        </w:rPr>
        <w:t>appropriate medical response to individuals who are exhibiting signs of or complaining of injury or illness following a non-deadly use of force when safe and tactically feasible.</w:t>
      </w:r>
      <w:r w:rsidR="3E614ED3" w:rsidRPr="1F763307">
        <w:rPr>
          <w:rFonts w:ascii="Calibri" w:hAnsi="Calibri" w:cs="Calibri"/>
          <w:lang w:val="en-US"/>
        </w:rPr>
        <w:t xml:space="preserve"> </w:t>
      </w:r>
      <w:r w:rsidR="15E2FD34" w:rsidRPr="1F763307">
        <w:rPr>
          <w:rFonts w:ascii="Calibri" w:hAnsi="Calibri" w:cs="Calibri"/>
          <w:lang w:val="en-US"/>
        </w:rPr>
        <w:t>This includes rendering first aid consistent with their annual in-service training, requesting emergency medical services, arranging transportation to a hospital or emergency medical facility, and monitoring the individual until transfer of care.</w:t>
      </w:r>
    </w:p>
    <w:p w14:paraId="158B5E94" w14:textId="77777777" w:rsidR="005A6424" w:rsidRPr="005A14FD" w:rsidRDefault="005A6424" w:rsidP="414D3A16">
      <w:pPr>
        <w:pStyle w:val="ListParagraph"/>
        <w:tabs>
          <w:tab w:val="left" w:pos="720"/>
        </w:tabs>
        <w:ind w:left="1800" w:hanging="360"/>
        <w:contextualSpacing w:val="0"/>
        <w:jc w:val="both"/>
        <w:rPr>
          <w:rFonts w:ascii="Calibri" w:hAnsi="Calibri" w:cs="Calibri"/>
        </w:rPr>
      </w:pPr>
    </w:p>
    <w:p w14:paraId="17284E1C" w14:textId="6616D7D1" w:rsidR="005A6424" w:rsidRPr="005A14FD" w:rsidRDefault="15E2FD34" w:rsidP="414D3A16">
      <w:pPr>
        <w:pStyle w:val="ListParagraph"/>
        <w:numPr>
          <w:ilvl w:val="0"/>
          <w:numId w:val="22"/>
        </w:numPr>
        <w:ind w:left="1080"/>
        <w:contextualSpacing w:val="0"/>
        <w:jc w:val="both"/>
        <w:rPr>
          <w:rFonts w:ascii="Calibri" w:hAnsi="Calibri" w:cs="Calibri"/>
        </w:rPr>
      </w:pPr>
      <w:r w:rsidRPr="1F763307">
        <w:rPr>
          <w:rFonts w:ascii="Calibri" w:hAnsi="Calibri" w:cs="Calibri"/>
        </w:rPr>
        <w:t xml:space="preserve">Officers shall be trained in the proper treatment procedures for individuals exposed to chemical sprays, electronic control </w:t>
      </w:r>
      <w:r w:rsidRPr="00EC6503">
        <w:rPr>
          <w:rFonts w:ascii="Calibri" w:hAnsi="Calibri" w:cs="Calibri"/>
        </w:rPr>
        <w:t>weapons,</w:t>
      </w:r>
      <w:r w:rsidRPr="1F763307">
        <w:rPr>
          <w:rFonts w:ascii="Calibri" w:hAnsi="Calibri" w:cs="Calibri"/>
        </w:rPr>
        <w:t xml:space="preserve"> </w:t>
      </w:r>
      <w:r w:rsidR="675D223E" w:rsidRPr="1F763307">
        <w:rPr>
          <w:rFonts w:ascii="Calibri" w:hAnsi="Calibri" w:cs="Calibri"/>
        </w:rPr>
        <w:t xml:space="preserve">kinetic </w:t>
      </w:r>
      <w:r w:rsidRPr="1F763307">
        <w:rPr>
          <w:rFonts w:ascii="Calibri" w:hAnsi="Calibri" w:cs="Calibri"/>
        </w:rPr>
        <w:t xml:space="preserve">impact </w:t>
      </w:r>
      <w:r w:rsidR="675D223E" w:rsidRPr="1F763307">
        <w:rPr>
          <w:rFonts w:ascii="Calibri" w:hAnsi="Calibri" w:cs="Calibri"/>
        </w:rPr>
        <w:t>devices</w:t>
      </w:r>
      <w:r w:rsidRPr="1F763307">
        <w:rPr>
          <w:rFonts w:ascii="Calibri" w:hAnsi="Calibri" w:cs="Calibri"/>
        </w:rPr>
        <w:t>, and other less-lethal force</w:t>
      </w:r>
      <w:r w:rsidR="00E758F2">
        <w:rPr>
          <w:rFonts w:ascii="Calibri" w:hAnsi="Calibri" w:cs="Calibri"/>
        </w:rPr>
        <w:t xml:space="preserve"> options</w:t>
      </w:r>
      <w:r w:rsidRPr="1F763307">
        <w:rPr>
          <w:rFonts w:ascii="Calibri" w:hAnsi="Calibri" w:cs="Calibri"/>
        </w:rPr>
        <w:t>.</w:t>
      </w:r>
      <w:r w:rsidR="6CD5B604" w:rsidRPr="1F763307">
        <w:rPr>
          <w:rFonts w:ascii="Calibri" w:hAnsi="Calibri" w:cs="Calibri"/>
        </w:rPr>
        <w:t xml:space="preserve"> </w:t>
      </w:r>
      <w:r w:rsidRPr="1F763307">
        <w:rPr>
          <w:rFonts w:ascii="Calibri" w:hAnsi="Calibri" w:cs="Calibri"/>
        </w:rPr>
        <w:t>If treatment is offered and refused, the refusal shall be documented.</w:t>
      </w:r>
      <w:r w:rsidR="77084E48" w:rsidRPr="1F763307">
        <w:rPr>
          <w:rFonts w:ascii="Calibri" w:hAnsi="Calibri" w:cs="Calibri"/>
        </w:rPr>
        <w:t xml:space="preserve"> </w:t>
      </w:r>
      <w:r w:rsidRPr="00610139">
        <w:rPr>
          <w:rFonts w:ascii="Calibri" w:hAnsi="Calibri" w:cs="Calibri"/>
        </w:rPr>
        <w:t xml:space="preserve">Officers </w:t>
      </w:r>
      <w:r w:rsidR="3EA077C9" w:rsidRPr="00610139">
        <w:rPr>
          <w:rFonts w:ascii="Calibri" w:hAnsi="Calibri" w:cs="Calibri"/>
        </w:rPr>
        <w:t>shall</w:t>
      </w:r>
      <w:r w:rsidRPr="00610139">
        <w:rPr>
          <w:rFonts w:ascii="Calibri" w:hAnsi="Calibri" w:cs="Calibri"/>
        </w:rPr>
        <w:t xml:space="preserve"> notify their supervisor as soon</w:t>
      </w:r>
      <w:r w:rsidRPr="1F763307">
        <w:rPr>
          <w:rFonts w:ascii="Calibri" w:hAnsi="Calibri" w:cs="Calibri"/>
        </w:rPr>
        <w:t xml:space="preserve"> as </w:t>
      </w:r>
      <w:proofErr w:type="gramStart"/>
      <w:r w:rsidRPr="1F763307">
        <w:rPr>
          <w:rFonts w:ascii="Calibri" w:hAnsi="Calibri" w:cs="Calibri"/>
        </w:rPr>
        <w:t>practical</w:t>
      </w:r>
      <w:r w:rsidR="002074D0">
        <w:rPr>
          <w:rFonts w:ascii="Calibri" w:hAnsi="Calibri" w:cs="Calibri"/>
        </w:rPr>
        <w:t xml:space="preserve"> of</w:t>
      </w:r>
      <w:proofErr w:type="gramEnd"/>
      <w:r w:rsidR="002074D0">
        <w:rPr>
          <w:rFonts w:ascii="Calibri" w:hAnsi="Calibri" w:cs="Calibri"/>
        </w:rPr>
        <w:t xml:space="preserve"> treatment </w:t>
      </w:r>
      <w:proofErr w:type="gramStart"/>
      <w:r w:rsidR="002074D0">
        <w:rPr>
          <w:rFonts w:ascii="Calibri" w:hAnsi="Calibri" w:cs="Calibri"/>
        </w:rPr>
        <w:t>rendered</w:t>
      </w:r>
      <w:proofErr w:type="gramEnd"/>
      <w:r w:rsidR="002074D0">
        <w:rPr>
          <w:rFonts w:ascii="Calibri" w:hAnsi="Calibri" w:cs="Calibri"/>
        </w:rPr>
        <w:t xml:space="preserve"> or r</w:t>
      </w:r>
      <w:r w:rsidR="003A4479">
        <w:rPr>
          <w:rFonts w:ascii="Calibri" w:hAnsi="Calibri" w:cs="Calibri"/>
        </w:rPr>
        <w:t>efused</w:t>
      </w:r>
      <w:r w:rsidRPr="1F763307">
        <w:rPr>
          <w:rFonts w:ascii="Calibri" w:hAnsi="Calibri" w:cs="Calibri"/>
        </w:rPr>
        <w:t>.</w:t>
      </w:r>
      <w:r w:rsidR="384FACDC" w:rsidRPr="1F763307">
        <w:rPr>
          <w:rFonts w:ascii="Calibri" w:hAnsi="Calibri" w:cs="Calibri"/>
        </w:rPr>
        <w:t xml:space="preserve"> </w:t>
      </w:r>
      <w:r w:rsidRPr="1F763307">
        <w:rPr>
          <w:rFonts w:ascii="Calibri" w:hAnsi="Calibri" w:cs="Calibri"/>
        </w:rPr>
        <w:t>If warranted, the supervisor will ensure photographs of any visible injuries are taken, documented, and preserved.</w:t>
      </w:r>
    </w:p>
    <w:p w14:paraId="00494159" w14:textId="77777777" w:rsidR="005A6424" w:rsidRPr="005A14FD" w:rsidRDefault="005A6424" w:rsidP="414D3A16">
      <w:pPr>
        <w:pStyle w:val="ListParagraph"/>
        <w:contextualSpacing w:val="0"/>
        <w:jc w:val="both"/>
        <w:rPr>
          <w:rFonts w:ascii="Calibri" w:hAnsi="Calibri" w:cs="Calibri"/>
        </w:rPr>
      </w:pPr>
    </w:p>
    <w:p w14:paraId="155C9727" w14:textId="0DAEE9F0" w:rsidR="005A6424" w:rsidRPr="005A14FD" w:rsidRDefault="009E676A" w:rsidP="414D3A16">
      <w:pPr>
        <w:pStyle w:val="Heading2"/>
        <w:keepNext w:val="0"/>
        <w:keepLines w:val="0"/>
        <w:spacing w:before="0" w:after="0"/>
        <w:ind w:left="720" w:hanging="360"/>
        <w:jc w:val="both"/>
        <w:rPr>
          <w:rStyle w:val="Heading2Char"/>
          <w:rFonts w:ascii="Calibri" w:hAnsi="Calibri" w:cs="Calibri"/>
          <w:color w:val="auto"/>
          <w:sz w:val="24"/>
          <w:szCs w:val="24"/>
          <w:u w:val="single"/>
        </w:rPr>
      </w:pPr>
      <w:bookmarkStart w:id="75" w:name="_Toc215755714"/>
      <w:r w:rsidRPr="414D3A16">
        <w:rPr>
          <w:rFonts w:ascii="Calibri" w:hAnsi="Calibri" w:cs="Calibri"/>
          <w:color w:val="auto"/>
          <w:sz w:val="24"/>
          <w:szCs w:val="24"/>
        </w:rPr>
        <w:t>I</w:t>
      </w:r>
      <w:r w:rsidR="001F1159" w:rsidRPr="414D3A16">
        <w:rPr>
          <w:rFonts w:ascii="Calibri" w:hAnsi="Calibri" w:cs="Calibri"/>
          <w:color w:val="auto"/>
          <w:sz w:val="24"/>
          <w:szCs w:val="24"/>
        </w:rPr>
        <w:t>.</w:t>
      </w:r>
      <w:r>
        <w:tab/>
      </w:r>
      <w:r w:rsidR="005A6424" w:rsidRPr="414D3A16">
        <w:rPr>
          <w:rStyle w:val="Heading2Char"/>
          <w:rFonts w:ascii="Calibri" w:hAnsi="Calibri" w:cs="Calibri"/>
          <w:color w:val="auto"/>
          <w:sz w:val="24"/>
          <w:szCs w:val="24"/>
          <w:u w:val="single"/>
        </w:rPr>
        <w:t>Duty to Intervene</w:t>
      </w:r>
      <w:bookmarkEnd w:id="75"/>
      <w:r w:rsidR="005A6424" w:rsidRPr="414D3A16">
        <w:rPr>
          <w:rStyle w:val="Heading2Char"/>
          <w:rFonts w:ascii="Calibri" w:hAnsi="Calibri" w:cs="Calibri"/>
          <w:color w:val="auto"/>
          <w:sz w:val="24"/>
          <w:szCs w:val="24"/>
          <w:u w:val="single"/>
        </w:rPr>
        <w:t xml:space="preserve"> </w:t>
      </w:r>
    </w:p>
    <w:p w14:paraId="1C1F5FE7" w14:textId="77777777" w:rsidR="005A6424" w:rsidRPr="005A14FD" w:rsidRDefault="005A6424" w:rsidP="414D3A16">
      <w:pPr>
        <w:ind w:left="1080" w:hanging="360"/>
        <w:jc w:val="both"/>
        <w:rPr>
          <w:rFonts w:ascii="Calibri" w:hAnsi="Calibri" w:cs="Calibri"/>
        </w:rPr>
      </w:pPr>
    </w:p>
    <w:p w14:paraId="4DBA731A" w14:textId="07AC8C9E" w:rsidR="005A6424" w:rsidRPr="00E6788B" w:rsidRDefault="005A6424" w:rsidP="414D3A16">
      <w:pPr>
        <w:pStyle w:val="ListParagraph"/>
        <w:numPr>
          <w:ilvl w:val="0"/>
          <w:numId w:val="59"/>
        </w:numPr>
        <w:autoSpaceDE w:val="0"/>
        <w:autoSpaceDN w:val="0"/>
        <w:adjustRightInd w:val="0"/>
        <w:ind w:left="1080"/>
        <w:jc w:val="both"/>
        <w:rPr>
          <w:rFonts w:ascii="Calibri" w:hAnsi="Calibri" w:cs="Calibri"/>
        </w:rPr>
      </w:pPr>
      <w:r w:rsidRPr="414D3A16">
        <w:rPr>
          <w:rFonts w:ascii="Calibri" w:hAnsi="Calibri" w:cs="Calibri"/>
        </w:rPr>
        <w:t xml:space="preserve">An officer present and observing another officer using or attempting to use force, including deadly force, beyond that which is necessary or objectively reasonable based on the totality of the circumstances shall intervene to prevent the observed officer's use of unnecessary or unreasonable force, regardless of the rank </w:t>
      </w:r>
      <w:r w:rsidR="009E51E0">
        <w:rPr>
          <w:rFonts w:ascii="Calibri" w:hAnsi="Calibri" w:cs="Calibri"/>
        </w:rPr>
        <w:t>or agency</w:t>
      </w:r>
      <w:r w:rsidR="008072C4">
        <w:rPr>
          <w:rFonts w:ascii="Calibri" w:hAnsi="Calibri" w:cs="Calibri"/>
        </w:rPr>
        <w:t xml:space="preserve"> </w:t>
      </w:r>
      <w:r w:rsidR="00081725">
        <w:rPr>
          <w:rFonts w:ascii="Calibri" w:hAnsi="Calibri" w:cs="Calibri"/>
        </w:rPr>
        <w:t xml:space="preserve">affiliation </w:t>
      </w:r>
      <w:r w:rsidRPr="414D3A16">
        <w:rPr>
          <w:rFonts w:ascii="Calibri" w:hAnsi="Calibri" w:cs="Calibri"/>
        </w:rPr>
        <w:t xml:space="preserve">of the officer so observed, unless intervening would result in imminent harm to </w:t>
      </w:r>
      <w:r w:rsidRPr="414D3A16" w:rsidDel="00C761AB">
        <w:rPr>
          <w:rFonts w:ascii="Calibri" w:hAnsi="Calibri" w:cs="Calibri"/>
        </w:rPr>
        <w:t>the</w:t>
      </w:r>
      <w:r w:rsidRPr="414D3A16">
        <w:rPr>
          <w:rFonts w:ascii="Calibri" w:hAnsi="Calibri" w:cs="Calibri"/>
        </w:rPr>
        <w:t xml:space="preserve"> </w:t>
      </w:r>
      <w:r w:rsidR="004D395E">
        <w:rPr>
          <w:rFonts w:ascii="Calibri" w:hAnsi="Calibri" w:cs="Calibri"/>
        </w:rPr>
        <w:t xml:space="preserve">observing </w:t>
      </w:r>
      <w:r w:rsidRPr="414D3A16">
        <w:rPr>
          <w:rFonts w:ascii="Calibri" w:hAnsi="Calibri" w:cs="Calibri"/>
        </w:rPr>
        <w:t xml:space="preserve">officer or another identifiable individual. </w:t>
      </w:r>
    </w:p>
    <w:p w14:paraId="24C4EA7D" w14:textId="77777777" w:rsidR="005A6424" w:rsidRPr="005A14FD" w:rsidRDefault="005A6424" w:rsidP="414D3A16">
      <w:pPr>
        <w:autoSpaceDE w:val="0"/>
        <w:autoSpaceDN w:val="0"/>
        <w:adjustRightInd w:val="0"/>
        <w:ind w:left="1080"/>
        <w:jc w:val="both"/>
        <w:rPr>
          <w:rFonts w:ascii="Calibri" w:hAnsi="Calibri" w:cs="Calibri"/>
        </w:rPr>
      </w:pPr>
    </w:p>
    <w:p w14:paraId="31647B14" w14:textId="448BF141" w:rsidR="005A6424" w:rsidRPr="0077484C" w:rsidRDefault="005A6424" w:rsidP="0077484C">
      <w:pPr>
        <w:pStyle w:val="ListParagraph"/>
        <w:numPr>
          <w:ilvl w:val="0"/>
          <w:numId w:val="59"/>
        </w:numPr>
        <w:autoSpaceDE w:val="0"/>
        <w:autoSpaceDN w:val="0"/>
        <w:adjustRightInd w:val="0"/>
        <w:ind w:left="1080"/>
        <w:jc w:val="both"/>
        <w:rPr>
          <w:rFonts w:ascii="Calibri" w:hAnsi="Calibri" w:cs="Calibri"/>
        </w:rPr>
      </w:pPr>
      <w:r w:rsidRPr="0077484C">
        <w:rPr>
          <w:rFonts w:ascii="Calibri" w:hAnsi="Calibri" w:cs="Calibri"/>
        </w:rPr>
        <w:t>The failure of an officer to intervene as required by 555 CMR 6.06 and this policy may subject the officer to discipline</w:t>
      </w:r>
      <w:r w:rsidR="00171773" w:rsidRPr="0077484C">
        <w:rPr>
          <w:rFonts w:ascii="Calibri" w:hAnsi="Calibri" w:cs="Calibri"/>
        </w:rPr>
        <w:t>,</w:t>
      </w:r>
      <w:r w:rsidRPr="0077484C">
        <w:rPr>
          <w:rFonts w:ascii="Calibri" w:hAnsi="Calibri" w:cs="Calibri"/>
        </w:rPr>
        <w:t xml:space="preserve"> up to and including termination</w:t>
      </w:r>
      <w:r w:rsidR="00171773" w:rsidRPr="0077484C">
        <w:rPr>
          <w:rFonts w:ascii="Calibri" w:hAnsi="Calibri" w:cs="Calibri"/>
        </w:rPr>
        <w:t>,</w:t>
      </w:r>
      <w:r w:rsidRPr="0077484C">
        <w:rPr>
          <w:rFonts w:ascii="Calibri" w:hAnsi="Calibri" w:cs="Calibri"/>
        </w:rPr>
        <w:t xml:space="preserve"> and potential action upon their certification by the Commission</w:t>
      </w:r>
      <w:r w:rsidR="00171773" w:rsidRPr="0077484C">
        <w:rPr>
          <w:rFonts w:ascii="Calibri" w:hAnsi="Calibri" w:cs="Calibri"/>
        </w:rPr>
        <w:t>,</w:t>
      </w:r>
      <w:r w:rsidRPr="0077484C">
        <w:rPr>
          <w:rFonts w:ascii="Calibri" w:hAnsi="Calibri" w:cs="Calibri"/>
        </w:rPr>
        <w:t xml:space="preserve"> up to and including decertification.</w:t>
      </w:r>
    </w:p>
    <w:p w14:paraId="3572FAE3" w14:textId="77777777" w:rsidR="002F1EF3" w:rsidRPr="005A14FD" w:rsidRDefault="002F1EF3" w:rsidP="414D3A16">
      <w:pPr>
        <w:autoSpaceDE w:val="0"/>
        <w:autoSpaceDN w:val="0"/>
        <w:adjustRightInd w:val="0"/>
        <w:ind w:left="1080"/>
        <w:jc w:val="both"/>
        <w:rPr>
          <w:rFonts w:ascii="Calibri" w:hAnsi="Calibri" w:cs="Calibri"/>
        </w:rPr>
      </w:pPr>
    </w:p>
    <w:p w14:paraId="716F7544" w14:textId="04B229AF" w:rsidR="004F3CA1" w:rsidRPr="00610139" w:rsidRDefault="004F3CA1" w:rsidP="414D3A16">
      <w:pPr>
        <w:pStyle w:val="ListParagraph"/>
        <w:numPr>
          <w:ilvl w:val="0"/>
          <w:numId w:val="59"/>
        </w:numPr>
        <w:autoSpaceDE w:val="0"/>
        <w:autoSpaceDN w:val="0"/>
        <w:adjustRightInd w:val="0"/>
        <w:ind w:left="1080"/>
        <w:jc w:val="both"/>
        <w:rPr>
          <w:rFonts w:ascii="Calibri" w:hAnsi="Calibri" w:cs="Calibri"/>
        </w:rPr>
      </w:pPr>
      <w:r w:rsidRPr="414D3A16">
        <w:rPr>
          <w:rFonts w:ascii="Calibri" w:hAnsi="Calibri" w:cs="Calibri"/>
        </w:rPr>
        <w:t xml:space="preserve">Officers and other agency personnel who observe an officer or other </w:t>
      </w:r>
      <w:r w:rsidR="004B7FB6" w:rsidRPr="414D3A16">
        <w:rPr>
          <w:rFonts w:ascii="Calibri" w:hAnsi="Calibri" w:cs="Calibri"/>
        </w:rPr>
        <w:t>agency</w:t>
      </w:r>
      <w:r w:rsidRPr="414D3A16">
        <w:rPr>
          <w:rFonts w:ascii="Calibri" w:hAnsi="Calibri" w:cs="Calibri"/>
        </w:rPr>
        <w:t xml:space="preserve"> personnel</w:t>
      </w:r>
      <w:r w:rsidR="0057532D">
        <w:rPr>
          <w:rFonts w:ascii="Calibri" w:hAnsi="Calibri" w:cs="Calibri"/>
        </w:rPr>
        <w:t>,</w:t>
      </w:r>
      <w:r w:rsidR="00037B4C">
        <w:rPr>
          <w:rFonts w:ascii="Calibri" w:hAnsi="Calibri" w:cs="Calibri"/>
        </w:rPr>
        <w:t xml:space="preserve"> </w:t>
      </w:r>
      <w:r w:rsidR="00037B4C" w:rsidRPr="414D3A16">
        <w:rPr>
          <w:rFonts w:ascii="Calibri" w:hAnsi="Calibri" w:cs="Calibri"/>
        </w:rPr>
        <w:t xml:space="preserve">regardless of the rank </w:t>
      </w:r>
      <w:r w:rsidR="00037B4C">
        <w:rPr>
          <w:rFonts w:ascii="Calibri" w:hAnsi="Calibri" w:cs="Calibri"/>
        </w:rPr>
        <w:t xml:space="preserve">or agency affiliation </w:t>
      </w:r>
      <w:r w:rsidR="00037B4C" w:rsidRPr="414D3A16">
        <w:rPr>
          <w:rFonts w:ascii="Calibri" w:hAnsi="Calibri" w:cs="Calibri"/>
        </w:rPr>
        <w:t>of the officer so observed</w:t>
      </w:r>
      <w:r w:rsidR="0057532D">
        <w:rPr>
          <w:rFonts w:ascii="Calibri" w:hAnsi="Calibri" w:cs="Calibri"/>
        </w:rPr>
        <w:t>,</w:t>
      </w:r>
      <w:r w:rsidRPr="414D3A16">
        <w:rPr>
          <w:rFonts w:ascii="Calibri" w:hAnsi="Calibri" w:cs="Calibri"/>
        </w:rPr>
        <w:t xml:space="preserve"> engaged in abuse</w:t>
      </w:r>
      <w:r w:rsidR="00A73531" w:rsidRPr="414D3A16">
        <w:rPr>
          <w:rFonts w:ascii="Calibri" w:hAnsi="Calibri" w:cs="Calibri"/>
        </w:rPr>
        <w:t xml:space="preserve">, </w:t>
      </w:r>
      <w:r w:rsidR="00E427AE" w:rsidRPr="414D3A16">
        <w:rPr>
          <w:rFonts w:ascii="Calibri" w:hAnsi="Calibri" w:cs="Calibri"/>
        </w:rPr>
        <w:t xml:space="preserve">meaning </w:t>
      </w:r>
      <w:r w:rsidR="00843BEC">
        <w:rPr>
          <w:rFonts w:ascii="Calibri" w:hAnsi="Calibri" w:cs="Calibri"/>
        </w:rPr>
        <w:t xml:space="preserve">excessive </w:t>
      </w:r>
      <w:r w:rsidR="00E427AE" w:rsidRPr="31AAF308">
        <w:rPr>
          <w:rFonts w:ascii="Calibri" w:hAnsi="Calibri" w:cs="Calibri"/>
        </w:rPr>
        <w:t>force,</w:t>
      </w:r>
      <w:r w:rsidRPr="31AAF308">
        <w:rPr>
          <w:rFonts w:ascii="Calibri" w:hAnsi="Calibri" w:cs="Calibri"/>
        </w:rPr>
        <w:t xml:space="preserve"> </w:t>
      </w:r>
      <w:r w:rsidRPr="414D3A16">
        <w:rPr>
          <w:rFonts w:ascii="Calibri" w:hAnsi="Calibri" w:cs="Calibri"/>
        </w:rPr>
        <w:t>shall report such abuse to their supervisor</w:t>
      </w:r>
      <w:r w:rsidR="714952D9" w:rsidRPr="41F23793">
        <w:rPr>
          <w:rFonts w:ascii="Calibri" w:hAnsi="Calibri" w:cs="Calibri"/>
        </w:rPr>
        <w:t xml:space="preserve"> or other </w:t>
      </w:r>
      <w:r w:rsidR="714952D9" w:rsidRPr="77D9BD32">
        <w:rPr>
          <w:rFonts w:ascii="Calibri" w:hAnsi="Calibri" w:cs="Calibri"/>
        </w:rPr>
        <w:t>appropriate supervisor</w:t>
      </w:r>
      <w:r w:rsidR="00D45BDF">
        <w:rPr>
          <w:rFonts w:ascii="Calibri" w:hAnsi="Calibri" w:cs="Calibri"/>
        </w:rPr>
        <w:t xml:space="preserve"> </w:t>
      </w:r>
      <w:r w:rsidR="00101DEE">
        <w:rPr>
          <w:rFonts w:ascii="Calibri" w:hAnsi="Calibri" w:cs="Calibri"/>
        </w:rPr>
        <w:t>as soon as reasonably possible, but no</w:t>
      </w:r>
      <w:r w:rsidR="002D2510">
        <w:rPr>
          <w:rFonts w:ascii="Calibri" w:hAnsi="Calibri" w:cs="Calibri"/>
        </w:rPr>
        <w:t>t</w:t>
      </w:r>
      <w:r w:rsidR="00101DEE">
        <w:rPr>
          <w:rFonts w:ascii="Calibri" w:hAnsi="Calibri" w:cs="Calibri"/>
        </w:rPr>
        <w:t xml:space="preserve"> later than </w:t>
      </w:r>
      <w:r w:rsidR="002D2510">
        <w:rPr>
          <w:rFonts w:ascii="Calibri" w:hAnsi="Calibri" w:cs="Calibri"/>
        </w:rPr>
        <w:t>the en</w:t>
      </w:r>
      <w:r w:rsidR="00D45BDF">
        <w:rPr>
          <w:rFonts w:ascii="Calibri" w:hAnsi="Calibri" w:cs="Calibri"/>
        </w:rPr>
        <w:t xml:space="preserve">d of the </w:t>
      </w:r>
      <w:r w:rsidR="002D2510">
        <w:rPr>
          <w:rFonts w:ascii="Calibri" w:hAnsi="Calibri" w:cs="Calibri"/>
        </w:rPr>
        <w:t xml:space="preserve">officer’s </w:t>
      </w:r>
      <w:r w:rsidR="00D45BDF">
        <w:rPr>
          <w:rFonts w:ascii="Calibri" w:hAnsi="Calibri" w:cs="Calibri"/>
        </w:rPr>
        <w:t>shift.</w:t>
      </w:r>
    </w:p>
    <w:p w14:paraId="3D587AB4" w14:textId="27FA0363" w:rsidR="6B616F40" w:rsidRPr="005A14FD" w:rsidRDefault="6B616F40" w:rsidP="414D3A16">
      <w:pPr>
        <w:ind w:left="1080"/>
        <w:jc w:val="both"/>
        <w:rPr>
          <w:rFonts w:ascii="Calibri" w:hAnsi="Calibri" w:cs="Calibri"/>
        </w:rPr>
      </w:pPr>
    </w:p>
    <w:p w14:paraId="1B37E084" w14:textId="68B5FB28" w:rsidR="000A2EA3" w:rsidRDefault="002F1EF3">
      <w:pPr>
        <w:pStyle w:val="ListParagraph"/>
        <w:numPr>
          <w:ilvl w:val="0"/>
          <w:numId w:val="59"/>
        </w:numPr>
        <w:autoSpaceDE w:val="0"/>
        <w:autoSpaceDN w:val="0"/>
        <w:adjustRightInd w:val="0"/>
        <w:ind w:left="1080"/>
        <w:jc w:val="both"/>
        <w:rPr>
          <w:rFonts w:ascii="Calibri" w:hAnsi="Calibri" w:cs="Calibri"/>
        </w:rPr>
      </w:pPr>
      <w:r w:rsidRPr="27FE7046">
        <w:rPr>
          <w:rFonts w:ascii="Calibri" w:hAnsi="Calibri" w:cs="Calibri"/>
        </w:rPr>
        <w:t>Any harassment, intimidation, or retaliation against any officer or other agency</w:t>
      </w:r>
      <w:r w:rsidR="00732969" w:rsidRPr="27FE7046">
        <w:rPr>
          <w:rFonts w:ascii="Calibri" w:hAnsi="Calibri" w:cs="Calibri"/>
        </w:rPr>
        <w:t xml:space="preserve"> personnel</w:t>
      </w:r>
      <w:r w:rsidRPr="27FE7046">
        <w:rPr>
          <w:rFonts w:ascii="Calibri" w:hAnsi="Calibri" w:cs="Calibri"/>
        </w:rPr>
        <w:t xml:space="preserve"> who</w:t>
      </w:r>
      <w:r w:rsidR="05C84F2A" w:rsidRPr="27FE7046">
        <w:rPr>
          <w:rFonts w:ascii="Calibri" w:hAnsi="Calibri" w:cs="Calibri"/>
        </w:rPr>
        <w:t>:</w:t>
      </w:r>
    </w:p>
    <w:p w14:paraId="49ACF5CE" w14:textId="77777777" w:rsidR="000A2EA3" w:rsidRPr="00610139" w:rsidRDefault="000A2EA3" w:rsidP="414D3A16">
      <w:pPr>
        <w:pStyle w:val="ListParagraph"/>
        <w:rPr>
          <w:rFonts w:ascii="Calibri" w:hAnsi="Calibri" w:cs="Calibri"/>
        </w:rPr>
      </w:pPr>
    </w:p>
    <w:p w14:paraId="193C35B4" w14:textId="03F04DCB" w:rsidR="00017089" w:rsidRPr="000412E0" w:rsidRDefault="00BD42E1" w:rsidP="27FE7046">
      <w:pPr>
        <w:pStyle w:val="ListParagraph"/>
        <w:numPr>
          <w:ilvl w:val="1"/>
          <w:numId w:val="59"/>
        </w:numPr>
        <w:autoSpaceDE w:val="0"/>
        <w:autoSpaceDN w:val="0"/>
        <w:adjustRightInd w:val="0"/>
        <w:ind w:left="1440"/>
        <w:jc w:val="both"/>
        <w:rPr>
          <w:rFonts w:ascii="Calibri" w:hAnsi="Calibri" w:cs="Calibri"/>
        </w:rPr>
      </w:pPr>
      <w:r w:rsidRPr="27FE7046">
        <w:rPr>
          <w:rFonts w:ascii="Calibri" w:hAnsi="Calibri" w:cs="Calibri"/>
        </w:rPr>
        <w:t>I</w:t>
      </w:r>
      <w:r w:rsidR="002F1EF3" w:rsidRPr="27FE7046">
        <w:rPr>
          <w:rFonts w:ascii="Calibri" w:hAnsi="Calibri" w:cs="Calibri"/>
        </w:rPr>
        <w:t>ntervened</w:t>
      </w:r>
      <w:r w:rsidRPr="27FE7046">
        <w:rPr>
          <w:rFonts w:ascii="Calibri" w:hAnsi="Calibri" w:cs="Calibri"/>
        </w:rPr>
        <w:t xml:space="preserve"> </w:t>
      </w:r>
      <w:r w:rsidR="00234B2B" w:rsidRPr="27FE7046">
        <w:rPr>
          <w:rFonts w:ascii="Calibri" w:hAnsi="Calibri" w:cs="Calibri"/>
        </w:rPr>
        <w:t>or</w:t>
      </w:r>
      <w:r w:rsidRPr="27FE7046">
        <w:rPr>
          <w:rFonts w:ascii="Calibri" w:hAnsi="Calibri" w:cs="Calibri"/>
        </w:rPr>
        <w:t xml:space="preserve"> </w:t>
      </w:r>
      <w:r w:rsidR="007045F0" w:rsidRPr="27FE7046">
        <w:rPr>
          <w:rFonts w:ascii="Calibri" w:hAnsi="Calibri" w:cs="Calibri"/>
        </w:rPr>
        <w:t>attempted to intervene</w:t>
      </w:r>
      <w:r w:rsidR="002F1EF3" w:rsidRPr="27FE7046">
        <w:rPr>
          <w:rFonts w:ascii="Calibri" w:hAnsi="Calibri" w:cs="Calibri"/>
        </w:rPr>
        <w:t xml:space="preserve"> to prevent or stop an excessive force </w:t>
      </w:r>
      <w:proofErr w:type="gramStart"/>
      <w:r w:rsidR="002F1EF3" w:rsidRPr="27FE7046">
        <w:rPr>
          <w:rFonts w:ascii="Calibri" w:hAnsi="Calibri" w:cs="Calibri"/>
        </w:rPr>
        <w:t>incident</w:t>
      </w:r>
      <w:r w:rsidR="00017089" w:rsidRPr="27FE7046">
        <w:rPr>
          <w:rFonts w:ascii="Calibri" w:hAnsi="Calibri" w:cs="Calibri"/>
        </w:rPr>
        <w:t>;</w:t>
      </w:r>
      <w:proofErr w:type="gramEnd"/>
      <w:r w:rsidR="00B2482D" w:rsidRPr="27FE7046">
        <w:rPr>
          <w:rFonts w:ascii="Calibri" w:hAnsi="Calibri" w:cs="Calibri"/>
        </w:rPr>
        <w:t xml:space="preserve"> </w:t>
      </w:r>
    </w:p>
    <w:p w14:paraId="16B282A2" w14:textId="76974537" w:rsidR="009F30B0" w:rsidRDefault="00C84524" w:rsidP="27FE7046">
      <w:pPr>
        <w:pStyle w:val="ListParagraph"/>
        <w:numPr>
          <w:ilvl w:val="1"/>
          <w:numId w:val="59"/>
        </w:numPr>
        <w:autoSpaceDE w:val="0"/>
        <w:autoSpaceDN w:val="0"/>
        <w:adjustRightInd w:val="0"/>
        <w:ind w:left="1440"/>
        <w:jc w:val="both"/>
        <w:rPr>
          <w:rFonts w:ascii="Calibri" w:hAnsi="Calibri" w:cs="Calibri"/>
        </w:rPr>
      </w:pPr>
      <w:r w:rsidRPr="31AAF308">
        <w:rPr>
          <w:rFonts w:ascii="Calibri" w:hAnsi="Calibri" w:cs="Calibri"/>
        </w:rPr>
        <w:t>M</w:t>
      </w:r>
      <w:r w:rsidR="002F1EF3" w:rsidRPr="31AAF308">
        <w:rPr>
          <w:rFonts w:ascii="Calibri" w:hAnsi="Calibri" w:cs="Calibri"/>
        </w:rPr>
        <w:t>ade</w:t>
      </w:r>
      <w:r w:rsidR="002F1EF3" w:rsidRPr="27FE7046">
        <w:rPr>
          <w:rFonts w:ascii="Calibri" w:hAnsi="Calibri" w:cs="Calibri"/>
        </w:rPr>
        <w:t xml:space="preserve">, </w:t>
      </w:r>
      <w:r w:rsidR="007045F0" w:rsidRPr="27FE7046">
        <w:rPr>
          <w:rFonts w:ascii="Calibri" w:hAnsi="Calibri" w:cs="Calibri"/>
        </w:rPr>
        <w:t xml:space="preserve">attempted </w:t>
      </w:r>
      <w:r w:rsidR="002F1EF3" w:rsidRPr="27FE7046">
        <w:rPr>
          <w:rFonts w:ascii="Calibri" w:hAnsi="Calibri" w:cs="Calibri"/>
        </w:rPr>
        <w:t>to make, or is required to make a report regarding the witnessed excessive force incident</w:t>
      </w:r>
      <w:r w:rsidR="009F30B0" w:rsidRPr="27FE7046">
        <w:rPr>
          <w:rFonts w:ascii="Calibri" w:hAnsi="Calibri" w:cs="Calibri"/>
        </w:rPr>
        <w:t xml:space="preserve">; </w:t>
      </w:r>
      <w:r w:rsidR="002F1EF3" w:rsidRPr="27FE7046">
        <w:rPr>
          <w:rFonts w:ascii="Calibri" w:hAnsi="Calibri" w:cs="Calibri"/>
        </w:rPr>
        <w:t>or</w:t>
      </w:r>
    </w:p>
    <w:p w14:paraId="77CD814B" w14:textId="15A29A54" w:rsidR="00C84524" w:rsidRDefault="00C84524" w:rsidP="27FE7046">
      <w:pPr>
        <w:pStyle w:val="ListParagraph"/>
        <w:numPr>
          <w:ilvl w:val="1"/>
          <w:numId w:val="59"/>
        </w:numPr>
        <w:autoSpaceDE w:val="0"/>
        <w:autoSpaceDN w:val="0"/>
        <w:adjustRightInd w:val="0"/>
        <w:ind w:left="1440"/>
        <w:jc w:val="both"/>
        <w:rPr>
          <w:rFonts w:ascii="Calibri" w:hAnsi="Calibri" w:cs="Calibri"/>
        </w:rPr>
      </w:pPr>
      <w:r w:rsidRPr="7B111044">
        <w:rPr>
          <w:rFonts w:ascii="Calibri" w:hAnsi="Calibri" w:cs="Calibri"/>
        </w:rPr>
        <w:t>P</w:t>
      </w:r>
      <w:r w:rsidR="002F1EF3" w:rsidRPr="7B111044">
        <w:rPr>
          <w:rFonts w:ascii="Calibri" w:hAnsi="Calibri" w:cs="Calibri"/>
        </w:rPr>
        <w:t>rovided</w:t>
      </w:r>
      <w:r w:rsidR="002F1EF3" w:rsidRPr="27FE7046">
        <w:rPr>
          <w:rFonts w:ascii="Calibri" w:hAnsi="Calibri" w:cs="Calibri"/>
        </w:rPr>
        <w:t xml:space="preserve"> information or </w:t>
      </w:r>
      <w:r w:rsidR="00621D52" w:rsidRPr="27FE7046">
        <w:rPr>
          <w:rFonts w:ascii="Calibri" w:hAnsi="Calibri" w:cs="Calibri"/>
        </w:rPr>
        <w:t>testimony to any investigating entity inside or outside the agency</w:t>
      </w:r>
    </w:p>
    <w:p w14:paraId="23DB24F8" w14:textId="77777777" w:rsidR="00C84524" w:rsidRDefault="00C84524" w:rsidP="00C84524">
      <w:pPr>
        <w:autoSpaceDE w:val="0"/>
        <w:autoSpaceDN w:val="0"/>
        <w:adjustRightInd w:val="0"/>
        <w:ind w:left="1080"/>
        <w:jc w:val="both"/>
        <w:rPr>
          <w:rFonts w:ascii="Calibri" w:hAnsi="Calibri" w:cs="Calibri"/>
        </w:rPr>
      </w:pPr>
    </w:p>
    <w:p w14:paraId="12E56EC3" w14:textId="0FA76505" w:rsidR="00C6069C" w:rsidRPr="004F5BD0" w:rsidRDefault="00621D52" w:rsidP="71B1068E">
      <w:pPr>
        <w:autoSpaceDE w:val="0"/>
        <w:autoSpaceDN w:val="0"/>
        <w:adjustRightInd w:val="0"/>
        <w:ind w:left="1080"/>
        <w:jc w:val="both"/>
        <w:rPr>
          <w:rFonts w:ascii="Calibri" w:hAnsi="Calibri" w:cs="Calibri"/>
        </w:rPr>
      </w:pPr>
      <w:r w:rsidRPr="1F57FDA7">
        <w:rPr>
          <w:rFonts w:ascii="Calibri" w:hAnsi="Calibri" w:cs="Calibri"/>
        </w:rPr>
        <w:t>is prohibited</w:t>
      </w:r>
      <w:r w:rsidR="002F1EF3" w:rsidRPr="1F57FDA7">
        <w:rPr>
          <w:rFonts w:ascii="Calibri" w:hAnsi="Calibri" w:cs="Calibri"/>
        </w:rPr>
        <w:t xml:space="preserve">. </w:t>
      </w:r>
    </w:p>
    <w:p w14:paraId="2CD4159B" w14:textId="77777777" w:rsidR="00794D9E" w:rsidRDefault="00794D9E" w:rsidP="00C6069C">
      <w:pPr>
        <w:autoSpaceDE w:val="0"/>
        <w:autoSpaceDN w:val="0"/>
        <w:adjustRightInd w:val="0"/>
        <w:jc w:val="both"/>
        <w:rPr>
          <w:rFonts w:ascii="Calibri" w:hAnsi="Calibri" w:cs="Calibri"/>
        </w:rPr>
      </w:pPr>
    </w:p>
    <w:p w14:paraId="599A206D" w14:textId="751A4B95" w:rsidR="002F1EF3" w:rsidRPr="004F5BD0" w:rsidRDefault="002F1EF3" w:rsidP="27FE7046">
      <w:pPr>
        <w:autoSpaceDE w:val="0"/>
        <w:autoSpaceDN w:val="0"/>
        <w:adjustRightInd w:val="0"/>
        <w:ind w:left="1080"/>
        <w:jc w:val="both"/>
        <w:rPr>
          <w:rFonts w:ascii="Calibri" w:hAnsi="Calibri" w:cs="Calibri"/>
        </w:rPr>
      </w:pPr>
      <w:r w:rsidRPr="27FE7046">
        <w:rPr>
          <w:rFonts w:ascii="Calibri" w:hAnsi="Calibri" w:cs="Calibri"/>
        </w:rPr>
        <w:t>Any such action may result in discipline</w:t>
      </w:r>
      <w:r w:rsidR="00D300FF">
        <w:rPr>
          <w:rFonts w:ascii="Calibri" w:hAnsi="Calibri" w:cs="Calibri"/>
        </w:rPr>
        <w:t>,</w:t>
      </w:r>
      <w:r w:rsidRPr="27FE7046">
        <w:rPr>
          <w:rFonts w:ascii="Calibri" w:hAnsi="Calibri" w:cs="Calibri"/>
        </w:rPr>
        <w:t xml:space="preserve"> </w:t>
      </w:r>
      <w:r w:rsidR="009C1419">
        <w:rPr>
          <w:rFonts w:ascii="Calibri" w:hAnsi="Calibri" w:cs="Calibri"/>
        </w:rPr>
        <w:t>up to and including termination</w:t>
      </w:r>
      <w:r w:rsidR="00D300FF">
        <w:rPr>
          <w:rFonts w:ascii="Calibri" w:hAnsi="Calibri" w:cs="Calibri"/>
        </w:rPr>
        <w:t>,</w:t>
      </w:r>
      <w:r w:rsidR="009C1419">
        <w:rPr>
          <w:rFonts w:ascii="Calibri" w:hAnsi="Calibri" w:cs="Calibri"/>
        </w:rPr>
        <w:t xml:space="preserve"> </w:t>
      </w:r>
      <w:r w:rsidRPr="27FE7046">
        <w:rPr>
          <w:rFonts w:ascii="Calibri" w:hAnsi="Calibri" w:cs="Calibri"/>
        </w:rPr>
        <w:t>and potential action upon their certification by the Commission</w:t>
      </w:r>
      <w:r w:rsidR="00D300FF">
        <w:rPr>
          <w:rFonts w:ascii="Calibri" w:hAnsi="Calibri" w:cs="Calibri"/>
        </w:rPr>
        <w:t>,</w:t>
      </w:r>
      <w:r w:rsidRPr="27FE7046">
        <w:rPr>
          <w:rFonts w:ascii="Calibri" w:hAnsi="Calibri" w:cs="Calibri"/>
        </w:rPr>
        <w:t xml:space="preserve"> up to and including decertification.</w:t>
      </w:r>
    </w:p>
    <w:p w14:paraId="2F87C7F6" w14:textId="406AAD76" w:rsidR="6B616F40" w:rsidRPr="005A14FD" w:rsidRDefault="6B616F40" w:rsidP="414D3A16">
      <w:pPr>
        <w:ind w:left="720"/>
        <w:jc w:val="both"/>
        <w:rPr>
          <w:rFonts w:ascii="Calibri" w:hAnsi="Calibri" w:cs="Calibri"/>
        </w:rPr>
      </w:pPr>
    </w:p>
    <w:p w14:paraId="5BFCC96C" w14:textId="3554EC84" w:rsidR="002E2F17" w:rsidRPr="005A14FD" w:rsidRDefault="0013359C" w:rsidP="414D3A16">
      <w:pPr>
        <w:pStyle w:val="Heading2"/>
        <w:keepNext w:val="0"/>
        <w:keepLines w:val="0"/>
        <w:numPr>
          <w:ilvl w:val="0"/>
          <w:numId w:val="60"/>
        </w:numPr>
        <w:spacing w:before="0" w:after="0"/>
        <w:jc w:val="both"/>
        <w:rPr>
          <w:rFonts w:ascii="Calibri" w:hAnsi="Calibri" w:cs="Calibri"/>
          <w:color w:val="auto"/>
          <w:sz w:val="24"/>
          <w:szCs w:val="24"/>
          <w:u w:val="single"/>
        </w:rPr>
      </w:pPr>
      <w:bookmarkStart w:id="76" w:name="_Toc215755721"/>
      <w:r w:rsidRPr="414D3A16">
        <w:rPr>
          <w:rFonts w:ascii="Calibri" w:hAnsi="Calibri" w:cs="Calibri"/>
          <w:color w:val="auto"/>
          <w:sz w:val="24"/>
          <w:szCs w:val="24"/>
          <w:u w:val="single"/>
        </w:rPr>
        <w:t xml:space="preserve">Response </w:t>
      </w:r>
      <w:r w:rsidR="00D41E94" w:rsidRPr="414D3A16">
        <w:rPr>
          <w:rFonts w:ascii="Calibri" w:hAnsi="Calibri" w:cs="Calibri"/>
          <w:color w:val="auto"/>
          <w:sz w:val="24"/>
          <w:szCs w:val="24"/>
          <w:u w:val="single"/>
        </w:rPr>
        <w:t>to Officer</w:t>
      </w:r>
      <w:r w:rsidR="00924804" w:rsidRPr="414D3A16">
        <w:rPr>
          <w:rFonts w:ascii="Calibri" w:hAnsi="Calibri" w:cs="Calibri"/>
          <w:color w:val="auto"/>
          <w:sz w:val="24"/>
          <w:szCs w:val="24"/>
          <w:u w:val="single"/>
        </w:rPr>
        <w:t>-</w:t>
      </w:r>
      <w:r w:rsidR="00D41E94" w:rsidRPr="414D3A16">
        <w:rPr>
          <w:rFonts w:ascii="Calibri" w:hAnsi="Calibri" w:cs="Calibri"/>
          <w:color w:val="auto"/>
          <w:sz w:val="24"/>
          <w:szCs w:val="24"/>
          <w:u w:val="single"/>
        </w:rPr>
        <w:t>Involved Injury or Death</w:t>
      </w:r>
      <w:bookmarkEnd w:id="76"/>
      <w:r w:rsidR="002E2F17" w:rsidRPr="414D3A16">
        <w:rPr>
          <w:rFonts w:ascii="Calibri" w:hAnsi="Calibri" w:cs="Calibri"/>
          <w:color w:val="auto"/>
          <w:sz w:val="24"/>
          <w:szCs w:val="24"/>
          <w:u w:val="single"/>
        </w:rPr>
        <w:t xml:space="preserve"> </w:t>
      </w:r>
    </w:p>
    <w:p w14:paraId="157616CB" w14:textId="77777777" w:rsidR="007824F9" w:rsidRPr="004F5BD0" w:rsidRDefault="007824F9" w:rsidP="414D3A16">
      <w:pPr>
        <w:jc w:val="both"/>
        <w:rPr>
          <w:rFonts w:ascii="Calibri" w:hAnsi="Calibri" w:cs="Calibri"/>
        </w:rPr>
      </w:pPr>
    </w:p>
    <w:p w14:paraId="0BC81D70" w14:textId="73D82A14" w:rsidR="002E2F17" w:rsidRPr="008854FD" w:rsidRDefault="002E2F17" w:rsidP="414D3A16">
      <w:pPr>
        <w:pStyle w:val="ListParagraph"/>
        <w:numPr>
          <w:ilvl w:val="0"/>
          <w:numId w:val="57"/>
        </w:numPr>
        <w:spacing w:line="278" w:lineRule="auto"/>
        <w:jc w:val="both"/>
        <w:rPr>
          <w:rFonts w:ascii="Calibri" w:eastAsia="Calibri" w:hAnsi="Calibri" w:cs="Calibri"/>
        </w:rPr>
      </w:pPr>
      <w:r w:rsidRPr="008854FD">
        <w:rPr>
          <w:rFonts w:ascii="Calibri" w:eastAsia="Calibri" w:hAnsi="Calibri" w:cs="Calibri"/>
        </w:rPr>
        <w:t xml:space="preserve">Whenever an officer either uses force that results in death or serious bodily </w:t>
      </w:r>
      <w:r w:rsidR="00012F79" w:rsidRPr="008854FD">
        <w:rPr>
          <w:rFonts w:ascii="Calibri" w:eastAsia="Calibri" w:hAnsi="Calibri" w:cs="Calibri"/>
        </w:rPr>
        <w:t>injury or</w:t>
      </w:r>
      <w:r w:rsidRPr="008854FD">
        <w:rPr>
          <w:rFonts w:ascii="Calibri" w:eastAsia="Calibri" w:hAnsi="Calibri" w:cs="Calibri"/>
        </w:rPr>
        <w:t xml:space="preserve"> discharges a firearm at or in the direction of an individual, the [insert title/rank of designated role] shall immediately notify the Chief Executive </w:t>
      </w:r>
      <w:r w:rsidR="00012F79" w:rsidRPr="008854FD">
        <w:rPr>
          <w:rFonts w:ascii="Calibri" w:eastAsia="Calibri" w:hAnsi="Calibri" w:cs="Calibri"/>
        </w:rPr>
        <w:t>Officer or</w:t>
      </w:r>
      <w:r w:rsidRPr="008854FD">
        <w:rPr>
          <w:rFonts w:ascii="Calibri" w:eastAsia="Calibri" w:hAnsi="Calibri" w:cs="Calibri"/>
        </w:rPr>
        <w:t xml:space="preserve"> their designee.</w:t>
      </w:r>
      <w:r w:rsidR="7FEC3C63" w:rsidRPr="008854FD">
        <w:rPr>
          <w:rFonts w:ascii="Calibri" w:eastAsia="Calibri" w:hAnsi="Calibri" w:cs="Calibri"/>
        </w:rPr>
        <w:t xml:space="preserve"> </w:t>
      </w:r>
      <w:r w:rsidR="00BF070C" w:rsidRPr="008854FD">
        <w:rPr>
          <w:rFonts w:ascii="Calibri" w:eastAsia="Calibri" w:hAnsi="Calibri" w:cs="Calibri"/>
        </w:rPr>
        <w:t xml:space="preserve">The </w:t>
      </w:r>
      <w:r w:rsidR="00012F79" w:rsidRPr="008854FD">
        <w:rPr>
          <w:rFonts w:ascii="Calibri" w:eastAsia="Calibri" w:hAnsi="Calibri" w:cs="Calibri"/>
        </w:rPr>
        <w:t>officer involved</w:t>
      </w:r>
      <w:r w:rsidR="00BF070C" w:rsidRPr="008854FD">
        <w:rPr>
          <w:rFonts w:ascii="Calibri" w:eastAsia="Calibri" w:hAnsi="Calibri" w:cs="Calibri"/>
        </w:rPr>
        <w:t xml:space="preserve"> shall be removed from operational assignments pending administrative and</w:t>
      </w:r>
      <w:r w:rsidR="00B949D0" w:rsidRPr="008854FD">
        <w:rPr>
          <w:rFonts w:ascii="Calibri" w:eastAsia="Calibri" w:hAnsi="Calibri" w:cs="Calibri"/>
        </w:rPr>
        <w:t xml:space="preserve"> potential</w:t>
      </w:r>
      <w:r w:rsidR="00BF070C" w:rsidRPr="008854FD">
        <w:rPr>
          <w:rFonts w:ascii="Calibri" w:eastAsia="Calibri" w:hAnsi="Calibri" w:cs="Calibri"/>
        </w:rPr>
        <w:t xml:space="preserve"> criminal review. </w:t>
      </w:r>
      <w:r w:rsidR="001E2ECA" w:rsidRPr="008854FD">
        <w:rPr>
          <w:rFonts w:ascii="Calibri" w:eastAsia="Calibri" w:hAnsi="Calibri" w:cs="Calibri"/>
        </w:rPr>
        <w:t xml:space="preserve">The incident will be investigated by the Chief Executive Officer or their </w:t>
      </w:r>
      <w:proofErr w:type="gramStart"/>
      <w:r w:rsidR="001E2ECA" w:rsidRPr="008854FD">
        <w:rPr>
          <w:rFonts w:ascii="Calibri" w:eastAsia="Calibri" w:hAnsi="Calibri" w:cs="Calibri"/>
        </w:rPr>
        <w:t>designee</w:t>
      </w:r>
      <w:proofErr w:type="gramEnd"/>
      <w:r w:rsidR="001E2ECA" w:rsidRPr="008854FD">
        <w:rPr>
          <w:rFonts w:ascii="Calibri" w:eastAsia="Calibri" w:hAnsi="Calibri" w:cs="Calibri"/>
        </w:rPr>
        <w:t>.</w:t>
      </w:r>
    </w:p>
    <w:p w14:paraId="4AA219A9" w14:textId="0C46C984" w:rsidR="00624771" w:rsidRPr="008854FD" w:rsidRDefault="00624771" w:rsidP="414D3A16">
      <w:pPr>
        <w:tabs>
          <w:tab w:val="left" w:pos="720"/>
        </w:tabs>
        <w:ind w:left="720"/>
        <w:jc w:val="both"/>
        <w:rPr>
          <w:rFonts w:ascii="Calibri" w:hAnsi="Calibri" w:cs="Calibri"/>
        </w:rPr>
      </w:pPr>
    </w:p>
    <w:p w14:paraId="04DE9C18" w14:textId="4E862C6A" w:rsidR="002E2F17" w:rsidRPr="004F5BD0" w:rsidRDefault="002E2F17" w:rsidP="414D3A16">
      <w:pPr>
        <w:pStyle w:val="ListParagraph"/>
        <w:numPr>
          <w:ilvl w:val="0"/>
          <w:numId w:val="57"/>
        </w:numPr>
        <w:tabs>
          <w:tab w:val="left" w:pos="720"/>
        </w:tabs>
        <w:jc w:val="both"/>
        <w:rPr>
          <w:rFonts w:ascii="Calibri" w:hAnsi="Calibri" w:cs="Calibri"/>
        </w:rPr>
      </w:pPr>
      <w:r w:rsidRPr="414D3A16">
        <w:rPr>
          <w:rFonts w:ascii="Calibri" w:hAnsi="Calibri" w:cs="Calibri"/>
        </w:rPr>
        <w:t xml:space="preserve">If the use of force involved a weapon, </w:t>
      </w:r>
      <w:r w:rsidR="00164A65">
        <w:rPr>
          <w:rFonts w:ascii="Calibri" w:hAnsi="Calibri" w:cs="Calibri"/>
        </w:rPr>
        <w:t xml:space="preserve">including </w:t>
      </w:r>
      <w:r w:rsidR="267761D8" w:rsidRPr="59548105">
        <w:rPr>
          <w:rFonts w:ascii="Calibri" w:hAnsi="Calibri" w:cs="Calibri"/>
        </w:rPr>
        <w:t xml:space="preserve">an </w:t>
      </w:r>
      <w:r w:rsidR="00C33704" w:rsidRPr="59548105">
        <w:rPr>
          <w:rFonts w:ascii="Calibri" w:hAnsi="Calibri" w:cs="Calibri"/>
        </w:rPr>
        <w:t>unconventional</w:t>
      </w:r>
      <w:r w:rsidR="00C33704">
        <w:rPr>
          <w:rFonts w:ascii="Calibri" w:hAnsi="Calibri" w:cs="Calibri"/>
        </w:rPr>
        <w:t xml:space="preserve"> weapon</w:t>
      </w:r>
      <w:r w:rsidR="004048A4">
        <w:rPr>
          <w:rFonts w:ascii="Calibri" w:hAnsi="Calibri" w:cs="Calibri"/>
        </w:rPr>
        <w:t xml:space="preserve">, </w:t>
      </w:r>
      <w:r w:rsidRPr="414D3A16">
        <w:rPr>
          <w:rFonts w:ascii="Calibri" w:hAnsi="Calibri" w:cs="Calibri"/>
        </w:rPr>
        <w:t xml:space="preserve">the Chief Executive Officer [or insert designee] shall secure </w:t>
      </w:r>
      <w:r w:rsidR="0330A676" w:rsidRPr="4F2AD051">
        <w:rPr>
          <w:rFonts w:ascii="Calibri" w:hAnsi="Calibri" w:cs="Calibri"/>
        </w:rPr>
        <w:t>any</w:t>
      </w:r>
      <w:r w:rsidRPr="414D3A16">
        <w:rPr>
          <w:rFonts w:ascii="Calibri" w:hAnsi="Calibri" w:cs="Calibri"/>
        </w:rPr>
        <w:t xml:space="preserve"> weapons used for examination and maintain the appropriate evidentiary chain of custody protocols.</w:t>
      </w:r>
    </w:p>
    <w:p w14:paraId="5925578A" w14:textId="77777777" w:rsidR="007D63F5" w:rsidRPr="005A14FD" w:rsidRDefault="007D63F5" w:rsidP="414D3A16">
      <w:pPr>
        <w:tabs>
          <w:tab w:val="left" w:pos="720"/>
        </w:tabs>
        <w:ind w:left="720"/>
        <w:jc w:val="both"/>
        <w:rPr>
          <w:rFonts w:ascii="Calibri" w:hAnsi="Calibri" w:cs="Calibri"/>
        </w:rPr>
      </w:pPr>
    </w:p>
    <w:p w14:paraId="5E788D64" w14:textId="2C77A9F3" w:rsidR="007D63F5" w:rsidRPr="004F5BD0" w:rsidRDefault="4924A3F6" w:rsidP="00516F9F">
      <w:pPr>
        <w:pStyle w:val="ListParagraph"/>
        <w:numPr>
          <w:ilvl w:val="0"/>
          <w:numId w:val="57"/>
        </w:numPr>
        <w:tabs>
          <w:tab w:val="left" w:pos="720"/>
        </w:tabs>
        <w:jc w:val="both"/>
        <w:rPr>
          <w:rFonts w:ascii="Calibri" w:hAnsi="Calibri" w:cs="Calibri"/>
        </w:rPr>
      </w:pPr>
      <w:r w:rsidRPr="414D3A16">
        <w:rPr>
          <w:rFonts w:ascii="Calibri" w:hAnsi="Calibri" w:cs="Calibri"/>
        </w:rPr>
        <w:t>Any use of force that results in death or serious bodily injury shall be reported to the District Attorney</w:t>
      </w:r>
      <w:r w:rsidR="5F695CF7" w:rsidRPr="414D3A16">
        <w:rPr>
          <w:rFonts w:ascii="Calibri" w:hAnsi="Calibri" w:cs="Calibri"/>
        </w:rPr>
        <w:t>’</w:t>
      </w:r>
      <w:r w:rsidRPr="414D3A16">
        <w:rPr>
          <w:rFonts w:ascii="Calibri" w:hAnsi="Calibri" w:cs="Calibri"/>
        </w:rPr>
        <w:t xml:space="preserve">s </w:t>
      </w:r>
      <w:r w:rsidR="59CFC0EB" w:rsidRPr="414D3A16">
        <w:rPr>
          <w:rFonts w:ascii="Calibri" w:hAnsi="Calibri" w:cs="Calibri"/>
        </w:rPr>
        <w:t>O</w:t>
      </w:r>
      <w:r w:rsidRPr="414D3A16">
        <w:rPr>
          <w:rFonts w:ascii="Calibri" w:hAnsi="Calibri" w:cs="Calibri"/>
        </w:rPr>
        <w:t>ffice.</w:t>
      </w:r>
      <w:r w:rsidR="2D8225F0" w:rsidRPr="414D3A16">
        <w:rPr>
          <w:rFonts w:ascii="Calibri" w:hAnsi="Calibri" w:cs="Calibri"/>
        </w:rPr>
        <w:t xml:space="preserve"> </w:t>
      </w:r>
    </w:p>
    <w:p w14:paraId="3DBC8EBE" w14:textId="77777777" w:rsidR="002A36D8" w:rsidRPr="005A14FD" w:rsidRDefault="002A36D8" w:rsidP="414D3A16">
      <w:pPr>
        <w:autoSpaceDE w:val="0"/>
        <w:autoSpaceDN w:val="0"/>
        <w:adjustRightInd w:val="0"/>
        <w:ind w:left="360"/>
        <w:jc w:val="both"/>
        <w:rPr>
          <w:rFonts w:ascii="Calibri" w:hAnsi="Calibri" w:cs="Calibri"/>
        </w:rPr>
      </w:pPr>
    </w:p>
    <w:p w14:paraId="00CD2861" w14:textId="345D81A9" w:rsidR="005C5E0A" w:rsidRPr="005A14FD" w:rsidRDefault="002E6621" w:rsidP="414D3A16">
      <w:pPr>
        <w:pStyle w:val="Heading2"/>
        <w:spacing w:before="0" w:after="0"/>
        <w:ind w:firstLine="360"/>
        <w:jc w:val="both"/>
        <w:rPr>
          <w:rStyle w:val="Heading2Char"/>
          <w:rFonts w:ascii="Calibri" w:hAnsi="Calibri" w:cs="Calibri"/>
          <w:color w:val="auto"/>
          <w:sz w:val="24"/>
          <w:szCs w:val="24"/>
          <w:u w:val="single"/>
        </w:rPr>
      </w:pPr>
      <w:bookmarkStart w:id="77" w:name="_Toc215755715"/>
      <w:r w:rsidRPr="414D3A16">
        <w:rPr>
          <w:rFonts w:ascii="Calibri" w:hAnsi="Calibri" w:cs="Calibri"/>
          <w:color w:val="auto"/>
          <w:sz w:val="24"/>
          <w:szCs w:val="24"/>
        </w:rPr>
        <w:lastRenderedPageBreak/>
        <w:t>K</w:t>
      </w:r>
      <w:proofErr w:type="gramStart"/>
      <w:r w:rsidR="001F1159" w:rsidRPr="414D3A16">
        <w:rPr>
          <w:rFonts w:ascii="Calibri" w:hAnsi="Calibri" w:cs="Calibri"/>
          <w:color w:val="auto"/>
          <w:sz w:val="24"/>
          <w:szCs w:val="24"/>
        </w:rPr>
        <w:t>.</w:t>
      </w:r>
      <w:r w:rsidR="00FC10A8" w:rsidRPr="414D3A16">
        <w:rPr>
          <w:rFonts w:ascii="Calibri" w:hAnsi="Calibri" w:cs="Calibri"/>
          <w:color w:val="auto"/>
          <w:sz w:val="24"/>
          <w:szCs w:val="24"/>
        </w:rPr>
        <w:t xml:space="preserve"> </w:t>
      </w:r>
      <w:r>
        <w:tab/>
      </w:r>
      <w:r w:rsidR="00FC10A8" w:rsidRPr="414D3A16">
        <w:rPr>
          <w:rStyle w:val="Heading2Char"/>
          <w:rFonts w:ascii="Calibri" w:hAnsi="Calibri" w:cs="Calibri"/>
          <w:color w:val="auto"/>
          <w:sz w:val="24"/>
          <w:szCs w:val="24"/>
          <w:u w:val="single"/>
        </w:rPr>
        <w:t>W</w:t>
      </w:r>
      <w:r w:rsidR="005C5E0A" w:rsidRPr="414D3A16">
        <w:rPr>
          <w:rStyle w:val="Heading2Char"/>
          <w:rFonts w:ascii="Calibri" w:hAnsi="Calibri" w:cs="Calibri"/>
          <w:color w:val="auto"/>
          <w:sz w:val="24"/>
          <w:szCs w:val="24"/>
          <w:u w:val="single"/>
        </w:rPr>
        <w:t>eapons</w:t>
      </w:r>
      <w:bookmarkEnd w:id="77"/>
      <w:proofErr w:type="gramEnd"/>
    </w:p>
    <w:p w14:paraId="5992C430" w14:textId="77777777" w:rsidR="005C5E0A" w:rsidRPr="005A14FD" w:rsidRDefault="005C5E0A" w:rsidP="414D3A16">
      <w:pPr>
        <w:keepNext/>
        <w:keepLines/>
        <w:ind w:left="180"/>
        <w:jc w:val="both"/>
        <w:rPr>
          <w:rFonts w:ascii="Calibri" w:hAnsi="Calibri" w:cs="Calibri"/>
          <w:b/>
          <w:bCs/>
        </w:rPr>
      </w:pPr>
    </w:p>
    <w:p w14:paraId="75A0AEB5" w14:textId="1F3D4ED5" w:rsidR="00A041D6" w:rsidRDefault="42760D13" w:rsidP="00017009">
      <w:pPr>
        <w:pStyle w:val="ListParagraph"/>
        <w:ind w:left="1080" w:hanging="360"/>
        <w:jc w:val="both"/>
        <w:rPr>
          <w:rFonts w:ascii="Calibri" w:hAnsi="Calibri" w:cs="Calibri"/>
        </w:rPr>
      </w:pPr>
      <w:r w:rsidRPr="1F763307">
        <w:rPr>
          <w:rFonts w:ascii="Calibri" w:hAnsi="Calibri" w:cs="Calibri"/>
        </w:rPr>
        <w:t>1</w:t>
      </w:r>
      <w:proofErr w:type="gramStart"/>
      <w:r w:rsidRPr="1F763307">
        <w:rPr>
          <w:rFonts w:ascii="Calibri" w:hAnsi="Calibri" w:cs="Calibri"/>
        </w:rPr>
        <w:t xml:space="preserve">. </w:t>
      </w:r>
      <w:r w:rsidR="5E9F50D2" w:rsidRPr="1F763307">
        <w:rPr>
          <w:rFonts w:ascii="Calibri" w:hAnsi="Calibri" w:cs="Calibri"/>
        </w:rPr>
        <w:t xml:space="preserve"> </w:t>
      </w:r>
      <w:r w:rsidR="74551822" w:rsidRPr="1F763307">
        <w:rPr>
          <w:rFonts w:ascii="Calibri" w:hAnsi="Calibri" w:cs="Calibri"/>
        </w:rPr>
        <w:t>Officers</w:t>
      </w:r>
      <w:proofErr w:type="gramEnd"/>
      <w:r w:rsidR="74551822" w:rsidRPr="1F763307">
        <w:rPr>
          <w:rFonts w:ascii="Calibri" w:hAnsi="Calibri" w:cs="Calibri"/>
        </w:rPr>
        <w:t xml:space="preserve"> in Massachusetts are authorized to carry and use a variety of weapons. M.G.L.</w:t>
      </w:r>
      <w:r w:rsidR="13FC061A" w:rsidRPr="1F763307">
        <w:rPr>
          <w:rFonts w:ascii="Calibri" w:hAnsi="Calibri" w:cs="Calibri"/>
        </w:rPr>
        <w:t> </w:t>
      </w:r>
      <w:r w:rsidR="74551822" w:rsidRPr="1F763307">
        <w:rPr>
          <w:rFonts w:ascii="Calibri" w:hAnsi="Calibri" w:cs="Calibri"/>
        </w:rPr>
        <w:t>c.</w:t>
      </w:r>
      <w:r w:rsidR="13FC061A" w:rsidRPr="1F763307">
        <w:rPr>
          <w:rFonts w:ascii="Calibri" w:hAnsi="Calibri" w:cs="Calibri"/>
        </w:rPr>
        <w:t> </w:t>
      </w:r>
      <w:r w:rsidR="74551822" w:rsidRPr="1F763307">
        <w:rPr>
          <w:rFonts w:ascii="Calibri" w:hAnsi="Calibri" w:cs="Calibri"/>
        </w:rPr>
        <w:t>41, § 98, for example, permits officers to carry</w:t>
      </w:r>
      <w:r w:rsidR="00C00355">
        <w:rPr>
          <w:rFonts w:ascii="Calibri" w:hAnsi="Calibri" w:cs="Calibri"/>
        </w:rPr>
        <w:t xml:space="preserve"> weapons</w:t>
      </w:r>
      <w:r w:rsidR="74551822" w:rsidRPr="1F763307" w:rsidDel="00C00355">
        <w:rPr>
          <w:rFonts w:ascii="Calibri" w:hAnsi="Calibri" w:cs="Calibri"/>
        </w:rPr>
        <w:t xml:space="preserve"> </w:t>
      </w:r>
      <w:r w:rsidR="74551822" w:rsidRPr="1F763307">
        <w:rPr>
          <w:rFonts w:ascii="Calibri" w:hAnsi="Calibri" w:cs="Calibri"/>
        </w:rPr>
        <w:t>as authorized by the Chief Executive Officer of the agency. While no law addresses the possession and use of other weapons by officers, the Chief Executive Officer of the agency may both authorize and regulate such activities.</w:t>
      </w:r>
    </w:p>
    <w:p w14:paraId="1429CF09" w14:textId="77777777" w:rsidR="00197BEC" w:rsidRPr="00197BEC" w:rsidRDefault="00197BEC" w:rsidP="1F763307">
      <w:pPr>
        <w:pStyle w:val="ListParagraph"/>
        <w:ind w:left="1080" w:hanging="360"/>
        <w:jc w:val="both"/>
        <w:rPr>
          <w:rFonts w:ascii="Calibri" w:hAnsi="Calibri" w:cs="Calibri"/>
        </w:rPr>
      </w:pPr>
    </w:p>
    <w:p w14:paraId="6E7D530E" w14:textId="717344A4" w:rsidR="005C5E0A" w:rsidRPr="004F5BD0" w:rsidRDefault="1EAB279B" w:rsidP="00BB7A6A">
      <w:pPr>
        <w:pStyle w:val="ListParagraph"/>
        <w:numPr>
          <w:ilvl w:val="0"/>
          <w:numId w:val="32"/>
        </w:numPr>
        <w:ind w:left="1080"/>
        <w:jc w:val="both"/>
        <w:rPr>
          <w:rFonts w:ascii="Calibri" w:hAnsi="Calibri" w:cs="Calibri"/>
          <w:b/>
          <w:bCs/>
        </w:rPr>
      </w:pPr>
      <w:r w:rsidRPr="1F763307">
        <w:rPr>
          <w:rFonts w:ascii="Calibri" w:hAnsi="Calibri" w:cs="Calibri"/>
        </w:rPr>
        <w:t xml:space="preserve">Only </w:t>
      </w:r>
      <w:r w:rsidR="280EE524" w:rsidRPr="1F763307">
        <w:rPr>
          <w:rFonts w:ascii="Calibri" w:hAnsi="Calibri" w:cs="Calibri"/>
        </w:rPr>
        <w:t xml:space="preserve">authorized agency </w:t>
      </w:r>
      <w:r w:rsidRPr="1F763307">
        <w:rPr>
          <w:rFonts w:ascii="Calibri" w:hAnsi="Calibri" w:cs="Calibri"/>
        </w:rPr>
        <w:t xml:space="preserve">personnel may carry or use weapons in the performance of their designated duties. Authorization must be documented and approved by the Chief Executive Officer or their </w:t>
      </w:r>
      <w:proofErr w:type="gramStart"/>
      <w:r w:rsidRPr="1F763307">
        <w:rPr>
          <w:rFonts w:ascii="Calibri" w:hAnsi="Calibri" w:cs="Calibri"/>
        </w:rPr>
        <w:t>designee</w:t>
      </w:r>
      <w:proofErr w:type="gramEnd"/>
      <w:r w:rsidRPr="1F763307">
        <w:rPr>
          <w:rFonts w:ascii="Calibri" w:hAnsi="Calibri" w:cs="Calibri"/>
        </w:rPr>
        <w:t>. Authorization is contingent upon successful completion of all training, certification, and proficiency requirements. The Chief Executive Officer may revoke or suspend authorization at any time.</w:t>
      </w:r>
      <w:r w:rsidR="08662FAC" w:rsidRPr="1F763307">
        <w:rPr>
          <w:rFonts w:ascii="Calibri" w:hAnsi="Calibri" w:cs="Calibri"/>
          <w:b/>
          <w:bCs/>
        </w:rPr>
        <w:t xml:space="preserve"> </w:t>
      </w:r>
    </w:p>
    <w:p w14:paraId="58E841C9" w14:textId="77777777" w:rsidR="005C5E0A" w:rsidRPr="005A14FD" w:rsidRDefault="005C5E0A" w:rsidP="414D3A16">
      <w:pPr>
        <w:ind w:left="720"/>
        <w:jc w:val="both"/>
        <w:rPr>
          <w:rFonts w:ascii="Calibri" w:hAnsi="Calibri" w:cs="Calibri"/>
          <w:b/>
          <w:bCs/>
        </w:rPr>
      </w:pPr>
    </w:p>
    <w:p w14:paraId="6130A60B" w14:textId="249240D4" w:rsidR="005C5E0A" w:rsidRPr="004F5BD0" w:rsidRDefault="1E74761C" w:rsidP="002270D5">
      <w:pPr>
        <w:pStyle w:val="ListParagraph"/>
        <w:numPr>
          <w:ilvl w:val="0"/>
          <w:numId w:val="32"/>
        </w:numPr>
        <w:ind w:left="1080"/>
        <w:jc w:val="both"/>
        <w:rPr>
          <w:rFonts w:ascii="Calibri" w:hAnsi="Calibri" w:cs="Calibri"/>
        </w:rPr>
      </w:pPr>
      <w:r w:rsidRPr="1F763307">
        <w:rPr>
          <w:rFonts w:ascii="Calibri" w:hAnsi="Calibri" w:cs="Calibri"/>
        </w:rPr>
        <w:t xml:space="preserve">Only weapons and ammunition authorized by the agency may be used by </w:t>
      </w:r>
      <w:r w:rsidR="230B556D" w:rsidRPr="1F763307">
        <w:rPr>
          <w:rFonts w:ascii="Calibri" w:hAnsi="Calibri" w:cs="Calibri"/>
        </w:rPr>
        <w:t>authorized agency personnel</w:t>
      </w:r>
      <w:r w:rsidRPr="1F763307">
        <w:rPr>
          <w:rFonts w:ascii="Calibri" w:hAnsi="Calibri" w:cs="Calibri"/>
        </w:rPr>
        <w:t xml:space="preserve"> in the performance of their designated duties. </w:t>
      </w:r>
    </w:p>
    <w:p w14:paraId="225ECEA9" w14:textId="77777777" w:rsidR="005C5E0A" w:rsidRPr="005A14FD" w:rsidRDefault="005C5E0A" w:rsidP="414D3A16">
      <w:pPr>
        <w:ind w:left="720"/>
        <w:jc w:val="both"/>
        <w:rPr>
          <w:rFonts w:ascii="Calibri" w:hAnsi="Calibri" w:cs="Calibri"/>
          <w:b/>
          <w:bCs/>
        </w:rPr>
      </w:pPr>
    </w:p>
    <w:p w14:paraId="2A2AFAFE" w14:textId="190AC1B3" w:rsidR="005C5E0A" w:rsidRPr="004F5BD0" w:rsidRDefault="1E74761C" w:rsidP="1F763307">
      <w:pPr>
        <w:pStyle w:val="ListParagraph"/>
        <w:keepNext/>
        <w:keepLines/>
        <w:numPr>
          <w:ilvl w:val="0"/>
          <w:numId w:val="32"/>
        </w:numPr>
        <w:ind w:left="1080"/>
        <w:jc w:val="both"/>
        <w:rPr>
          <w:rFonts w:ascii="Calibri" w:hAnsi="Calibri" w:cs="Calibri"/>
        </w:rPr>
      </w:pPr>
      <w:r w:rsidRPr="1F763307">
        <w:rPr>
          <w:rFonts w:ascii="Calibri" w:hAnsi="Calibri" w:cs="Calibri"/>
        </w:rPr>
        <w:t xml:space="preserve">Sworn Officers </w:t>
      </w:r>
    </w:p>
    <w:p w14:paraId="4DEBB4B2" w14:textId="77777777" w:rsidR="005C5E0A" w:rsidRPr="005A14FD" w:rsidRDefault="005C5E0A" w:rsidP="1F763307">
      <w:pPr>
        <w:keepNext/>
        <w:keepLines/>
        <w:tabs>
          <w:tab w:val="left" w:pos="1170"/>
        </w:tabs>
        <w:ind w:left="1080"/>
        <w:jc w:val="both"/>
        <w:rPr>
          <w:rFonts w:ascii="Calibri" w:hAnsi="Calibri" w:cs="Calibri"/>
        </w:rPr>
      </w:pPr>
    </w:p>
    <w:p w14:paraId="667FE302" w14:textId="77777777" w:rsidR="005C5E0A" w:rsidRPr="005A14FD" w:rsidRDefault="005C5E0A" w:rsidP="414D3A16">
      <w:pPr>
        <w:tabs>
          <w:tab w:val="left" w:pos="1170"/>
        </w:tabs>
        <w:ind w:left="1080"/>
        <w:jc w:val="both"/>
        <w:rPr>
          <w:rFonts w:ascii="Calibri" w:hAnsi="Calibri" w:cs="Calibri"/>
        </w:rPr>
      </w:pPr>
      <w:r w:rsidRPr="414D3A16">
        <w:rPr>
          <w:rFonts w:ascii="Calibri" w:hAnsi="Calibri" w:cs="Calibri"/>
        </w:rPr>
        <w:t xml:space="preserve">Officers are authorized to carry and use the following weapon(s) in the performance of their duties, subject to this Use of Force policy and applicable restrictions: </w:t>
      </w:r>
    </w:p>
    <w:p w14:paraId="5334B578" w14:textId="77777777" w:rsidR="005C5E0A" w:rsidRPr="005A14FD" w:rsidRDefault="005C5E0A" w:rsidP="414D3A16">
      <w:pPr>
        <w:ind w:left="720"/>
        <w:jc w:val="both"/>
        <w:rPr>
          <w:rFonts w:ascii="Calibri" w:hAnsi="Calibri" w:cs="Calibri"/>
        </w:rPr>
      </w:pPr>
    </w:p>
    <w:p w14:paraId="57E8881D" w14:textId="3A8237F7" w:rsidR="005C5E0A" w:rsidRDefault="1E74761C" w:rsidP="005C321F">
      <w:pPr>
        <w:pStyle w:val="ListParagraph"/>
        <w:numPr>
          <w:ilvl w:val="1"/>
          <w:numId w:val="37"/>
        </w:numPr>
        <w:autoSpaceDE w:val="0"/>
        <w:autoSpaceDN w:val="0"/>
        <w:adjustRightInd w:val="0"/>
        <w:contextualSpacing w:val="0"/>
        <w:jc w:val="both"/>
        <w:rPr>
          <w:rFonts w:ascii="Calibri" w:hAnsi="Calibri" w:cs="Calibri"/>
        </w:rPr>
      </w:pPr>
      <w:r w:rsidRPr="1F763307">
        <w:rPr>
          <w:rFonts w:ascii="Calibri" w:hAnsi="Calibri" w:cs="Calibri"/>
        </w:rPr>
        <w:t xml:space="preserve">[for each weapon officers are authorized to carry and use, including lethal and </w:t>
      </w:r>
      <w:proofErr w:type="gramStart"/>
      <w:r w:rsidRPr="1F763307">
        <w:rPr>
          <w:rFonts w:ascii="Calibri" w:hAnsi="Calibri" w:cs="Calibri"/>
        </w:rPr>
        <w:t>less-lethal</w:t>
      </w:r>
      <w:proofErr w:type="gramEnd"/>
      <w:r w:rsidRPr="1F763307">
        <w:rPr>
          <w:rFonts w:ascii="Calibri" w:hAnsi="Calibri" w:cs="Calibri"/>
        </w:rPr>
        <w:t>, list the weapon, the legal authority to carry the weapon; and any restrictions on the use of the weapon not previously addressed in the use of force policy]</w:t>
      </w:r>
    </w:p>
    <w:p w14:paraId="1C1D6B19" w14:textId="5FB0D8B1" w:rsidR="00060B85" w:rsidRPr="004F5BD0" w:rsidRDefault="00060B85" w:rsidP="1F763307">
      <w:pPr>
        <w:pStyle w:val="ListParagraph"/>
        <w:autoSpaceDE w:val="0"/>
        <w:autoSpaceDN w:val="0"/>
        <w:adjustRightInd w:val="0"/>
        <w:contextualSpacing w:val="0"/>
        <w:rPr>
          <w:rFonts w:ascii="Calibri" w:hAnsi="Calibri" w:cs="Calibri"/>
        </w:rPr>
      </w:pPr>
    </w:p>
    <w:p w14:paraId="29C3AF66" w14:textId="700D9CEC" w:rsidR="005C5E0A" w:rsidRPr="004F5BD0" w:rsidRDefault="1E74761C" w:rsidP="1F763307">
      <w:pPr>
        <w:pStyle w:val="ListParagraph"/>
        <w:numPr>
          <w:ilvl w:val="0"/>
          <w:numId w:val="32"/>
        </w:numPr>
        <w:ind w:left="1080"/>
        <w:jc w:val="both"/>
        <w:rPr>
          <w:rFonts w:ascii="Calibri" w:hAnsi="Calibri" w:cs="Calibri"/>
        </w:rPr>
      </w:pPr>
      <w:r w:rsidRPr="1F763307">
        <w:rPr>
          <w:rFonts w:ascii="Calibri" w:hAnsi="Calibri" w:cs="Calibri"/>
        </w:rPr>
        <w:t>Non-sworn agency personnel</w:t>
      </w:r>
      <w:r w:rsidR="547B6214" w:rsidRPr="1F763307">
        <w:rPr>
          <w:rFonts w:ascii="Calibri" w:hAnsi="Calibri" w:cs="Calibri"/>
        </w:rPr>
        <w:t xml:space="preserve"> [</w:t>
      </w:r>
      <w:r w:rsidR="53D1142C" w:rsidRPr="1F763307">
        <w:rPr>
          <w:rFonts w:ascii="Calibri" w:hAnsi="Calibri" w:cs="Calibri"/>
        </w:rPr>
        <w:t>if applicable]</w:t>
      </w:r>
    </w:p>
    <w:p w14:paraId="532CACAD" w14:textId="7625D6F9" w:rsidR="005C5E0A" w:rsidRPr="005A14FD" w:rsidRDefault="005C5E0A" w:rsidP="414D3A16">
      <w:pPr>
        <w:ind w:left="720"/>
        <w:jc w:val="both"/>
        <w:rPr>
          <w:rFonts w:ascii="Calibri" w:hAnsi="Calibri" w:cs="Calibri"/>
        </w:rPr>
      </w:pPr>
    </w:p>
    <w:p w14:paraId="73E953C4" w14:textId="19B1F921" w:rsidR="005C5E0A" w:rsidRPr="000163CB" w:rsidRDefault="005C5E0A" w:rsidP="000163CB">
      <w:pPr>
        <w:pStyle w:val="ListParagraph"/>
        <w:numPr>
          <w:ilvl w:val="1"/>
          <w:numId w:val="32"/>
        </w:numPr>
        <w:jc w:val="both"/>
        <w:rPr>
          <w:rFonts w:ascii="Calibri" w:hAnsi="Calibri" w:cs="Calibri"/>
        </w:rPr>
      </w:pPr>
      <w:r w:rsidRPr="000163CB">
        <w:rPr>
          <w:rFonts w:ascii="Calibri" w:hAnsi="Calibri" w:cs="Calibri"/>
        </w:rPr>
        <w:t>Non-sworn agency personnel may be authorized to carry specified weapons when expressly approved by the Chief Executive Officer</w:t>
      </w:r>
      <w:r w:rsidR="003A3B60" w:rsidRPr="000163CB">
        <w:rPr>
          <w:rFonts w:ascii="Calibri" w:hAnsi="Calibri" w:cs="Calibri"/>
        </w:rPr>
        <w:t xml:space="preserve"> and consistent with applicable law</w:t>
      </w:r>
      <w:r w:rsidRPr="000163CB">
        <w:rPr>
          <w:rFonts w:ascii="Calibri" w:hAnsi="Calibri" w:cs="Calibri"/>
        </w:rPr>
        <w:t>. Non-sworn agency personnel authorized to carry weapons must adhere to all provisions of this Use of Force policy as if they were sworn officers, including training, certification, and reporting requirements.</w:t>
      </w:r>
    </w:p>
    <w:p w14:paraId="244D838D" w14:textId="77777777" w:rsidR="00155E89" w:rsidRPr="005A14FD" w:rsidRDefault="00155E89" w:rsidP="414D3A16">
      <w:pPr>
        <w:ind w:left="1080"/>
        <w:jc w:val="both"/>
        <w:rPr>
          <w:rFonts w:ascii="Calibri" w:hAnsi="Calibri" w:cs="Calibri"/>
        </w:rPr>
      </w:pPr>
    </w:p>
    <w:p w14:paraId="593F8E1F" w14:textId="2C4A5164" w:rsidR="005C5E0A" w:rsidRPr="004F5BD0" w:rsidRDefault="37D9E2C1" w:rsidP="1F763307">
      <w:pPr>
        <w:ind w:left="1440" w:hanging="360"/>
        <w:jc w:val="both"/>
        <w:rPr>
          <w:rFonts w:ascii="Calibri" w:hAnsi="Calibri" w:cs="Calibri"/>
        </w:rPr>
      </w:pPr>
      <w:r w:rsidRPr="1F763307">
        <w:rPr>
          <w:rFonts w:ascii="Calibri" w:hAnsi="Calibri" w:cs="Calibri"/>
        </w:rPr>
        <w:t xml:space="preserve">b.  </w:t>
      </w:r>
      <w:r w:rsidR="1E74761C" w:rsidRPr="1F763307">
        <w:rPr>
          <w:rFonts w:ascii="Calibri" w:hAnsi="Calibri" w:cs="Calibri"/>
        </w:rPr>
        <w:t>The following non-sworn agency positions are authorized to carry the weapons listed:</w:t>
      </w:r>
    </w:p>
    <w:p w14:paraId="763C2848" w14:textId="77777777" w:rsidR="005C5E0A" w:rsidRPr="005A14FD" w:rsidRDefault="005C5E0A" w:rsidP="414D3A16">
      <w:pPr>
        <w:ind w:left="720"/>
        <w:jc w:val="both"/>
        <w:rPr>
          <w:rFonts w:ascii="Calibri" w:hAnsi="Calibri" w:cs="Calibri"/>
        </w:rPr>
      </w:pPr>
    </w:p>
    <w:p w14:paraId="7CE23702" w14:textId="65114A86" w:rsidR="005C5E0A" w:rsidRPr="005A14FD" w:rsidRDefault="1E74761C" w:rsidP="1F763307">
      <w:pPr>
        <w:pStyle w:val="ListParagraph"/>
        <w:numPr>
          <w:ilvl w:val="0"/>
          <w:numId w:val="8"/>
        </w:numPr>
        <w:contextualSpacing w:val="0"/>
        <w:jc w:val="both"/>
        <w:rPr>
          <w:rFonts w:ascii="Calibri" w:hAnsi="Calibri" w:cs="Calibri"/>
        </w:rPr>
      </w:pPr>
      <w:r w:rsidRPr="1F763307">
        <w:rPr>
          <w:rFonts w:ascii="Calibri" w:hAnsi="Calibri" w:cs="Calibri"/>
        </w:rPr>
        <w:t>[Insert position title]: A [insert position title] is authorized to carry the following weapons:</w:t>
      </w:r>
    </w:p>
    <w:p w14:paraId="653E2E86" w14:textId="77777777" w:rsidR="0026602F" w:rsidRPr="005A14FD" w:rsidRDefault="0026602F" w:rsidP="414D3A16">
      <w:pPr>
        <w:pStyle w:val="ListParagraph"/>
        <w:ind w:left="2520"/>
        <w:contextualSpacing w:val="0"/>
        <w:jc w:val="both"/>
        <w:rPr>
          <w:rFonts w:ascii="Calibri" w:hAnsi="Calibri" w:cs="Calibri"/>
        </w:rPr>
      </w:pPr>
    </w:p>
    <w:p w14:paraId="7E99E8D4" w14:textId="70FAA41E" w:rsidR="005C5E0A" w:rsidRPr="004F5BD0" w:rsidRDefault="1E74761C" w:rsidP="1F763307">
      <w:pPr>
        <w:pStyle w:val="ListParagraph"/>
        <w:numPr>
          <w:ilvl w:val="0"/>
          <w:numId w:val="7"/>
        </w:numPr>
        <w:jc w:val="both"/>
        <w:rPr>
          <w:rFonts w:ascii="Calibri" w:hAnsi="Calibri" w:cs="Calibri"/>
        </w:rPr>
      </w:pPr>
      <w:r w:rsidRPr="1F763307">
        <w:rPr>
          <w:rFonts w:ascii="Calibri" w:hAnsi="Calibri" w:cs="Calibri"/>
        </w:rPr>
        <w:t xml:space="preserve">[for each weapon the position is authorized to carry and use, including lethal and </w:t>
      </w:r>
      <w:proofErr w:type="gramStart"/>
      <w:r w:rsidRPr="1F763307">
        <w:rPr>
          <w:rFonts w:ascii="Calibri" w:hAnsi="Calibri" w:cs="Calibri"/>
        </w:rPr>
        <w:t>less-lethal</w:t>
      </w:r>
      <w:proofErr w:type="gramEnd"/>
      <w:r w:rsidRPr="1F763307">
        <w:rPr>
          <w:rFonts w:ascii="Calibri" w:hAnsi="Calibri" w:cs="Calibri"/>
        </w:rPr>
        <w:t xml:space="preserve">, list the weapon, the legal authority to carry the </w:t>
      </w:r>
      <w:r w:rsidRPr="1F763307">
        <w:rPr>
          <w:rFonts w:ascii="Calibri" w:hAnsi="Calibri" w:cs="Calibri"/>
        </w:rPr>
        <w:lastRenderedPageBreak/>
        <w:t>weapon, and any restrictions on the use of the weapon not previously addressed in the use of force policy.]</w:t>
      </w:r>
    </w:p>
    <w:p w14:paraId="74C72BB9" w14:textId="77777777" w:rsidR="008C37CC" w:rsidRPr="005A14FD" w:rsidRDefault="008C37CC" w:rsidP="414D3A16">
      <w:pPr>
        <w:ind w:left="1080"/>
        <w:jc w:val="both"/>
        <w:rPr>
          <w:rFonts w:ascii="Calibri" w:hAnsi="Calibri" w:cs="Calibri"/>
          <w:i/>
          <w:iCs/>
        </w:rPr>
      </w:pPr>
    </w:p>
    <w:p w14:paraId="47CF6AC1" w14:textId="21FF8595" w:rsidR="00D2678A" w:rsidRPr="004F5BD0" w:rsidRDefault="48127743" w:rsidP="3327712E">
      <w:pPr>
        <w:pStyle w:val="ListParagraph"/>
        <w:keepNext/>
        <w:keepLines/>
        <w:numPr>
          <w:ilvl w:val="0"/>
          <w:numId w:val="32"/>
        </w:numPr>
        <w:ind w:left="1080"/>
        <w:contextualSpacing w:val="0"/>
        <w:jc w:val="both"/>
        <w:rPr>
          <w:rFonts w:ascii="Calibri" w:hAnsi="Calibri" w:cs="Calibri"/>
        </w:rPr>
      </w:pPr>
      <w:bookmarkStart w:id="78" w:name="_DV_C170"/>
      <w:r w:rsidRPr="3327712E">
        <w:rPr>
          <w:rFonts w:ascii="Calibri" w:hAnsi="Calibri" w:cs="Calibri"/>
        </w:rPr>
        <w:t xml:space="preserve">Security, Storage, and Safe Handling of </w:t>
      </w:r>
      <w:r w:rsidR="3A426654" w:rsidRPr="3327712E">
        <w:rPr>
          <w:rFonts w:ascii="Calibri" w:hAnsi="Calibri" w:cs="Calibri"/>
        </w:rPr>
        <w:t xml:space="preserve">Weapons </w:t>
      </w:r>
    </w:p>
    <w:p w14:paraId="7B3F3F8F" w14:textId="77777777" w:rsidR="00D2678A" w:rsidRPr="004F5BD0" w:rsidRDefault="00D2678A" w:rsidP="3327712E">
      <w:pPr>
        <w:keepNext/>
        <w:keepLines/>
        <w:jc w:val="both"/>
        <w:rPr>
          <w:rFonts w:ascii="Calibri" w:hAnsi="Calibri" w:cs="Calibri"/>
        </w:rPr>
      </w:pPr>
    </w:p>
    <w:p w14:paraId="44763BCC" w14:textId="0DD187E3" w:rsidR="00D2678A" w:rsidRPr="00E71E99" w:rsidRDefault="00194C05" w:rsidP="00E71E99">
      <w:pPr>
        <w:pStyle w:val="ListParagraph"/>
        <w:numPr>
          <w:ilvl w:val="4"/>
          <w:numId w:val="16"/>
        </w:numPr>
        <w:ind w:left="1440"/>
        <w:jc w:val="both"/>
        <w:rPr>
          <w:rFonts w:ascii="Calibri" w:hAnsi="Calibri" w:cs="Calibri"/>
        </w:rPr>
      </w:pPr>
      <w:r w:rsidRPr="414D3A16">
        <w:rPr>
          <w:rFonts w:ascii="Calibri" w:hAnsi="Calibri" w:cs="Calibri"/>
        </w:rPr>
        <w:t>Authorized agency personnel</w:t>
      </w:r>
      <w:r w:rsidR="00D2678A" w:rsidRPr="414D3A16">
        <w:rPr>
          <w:rFonts w:ascii="Calibri" w:hAnsi="Calibri" w:cs="Calibri"/>
        </w:rPr>
        <w:t xml:space="preserve"> shall be trained in accordance with agency guidelines and shall obey all safety rules when handling any firearm or any other weapon.</w:t>
      </w:r>
      <w:r w:rsidR="4B0623DE" w:rsidRPr="414D3A16">
        <w:rPr>
          <w:rFonts w:ascii="Calibri" w:hAnsi="Calibri" w:cs="Calibri"/>
        </w:rPr>
        <w:t xml:space="preserve"> </w:t>
      </w:r>
      <w:r w:rsidR="00D2678A" w:rsidRPr="414D3A16">
        <w:rPr>
          <w:rFonts w:ascii="Calibri" w:hAnsi="Calibri" w:cs="Calibri"/>
        </w:rPr>
        <w:t>No person other than authorized agency personnel shall be permitted access to any agency-owned firearm</w:t>
      </w:r>
      <w:r w:rsidR="007B6CAC" w:rsidRPr="414D3A16">
        <w:rPr>
          <w:rFonts w:ascii="Calibri" w:hAnsi="Calibri" w:cs="Calibri"/>
        </w:rPr>
        <w:t xml:space="preserve"> or any other agency-owned weapon</w:t>
      </w:r>
      <w:r w:rsidR="00D2678A" w:rsidRPr="414D3A16">
        <w:rPr>
          <w:rFonts w:ascii="Calibri" w:hAnsi="Calibri" w:cs="Calibri"/>
        </w:rPr>
        <w:t>, with the exception of: officers from other jurisdictions in the official performance of their duties; licensed individuals performing repairs or maintenance as approved by the agency; or other circumstances with the express permission of the Chief Executive Officer.</w:t>
      </w:r>
    </w:p>
    <w:p w14:paraId="5D61C222" w14:textId="2D03E7ED" w:rsidR="22BC27E4" w:rsidRPr="005A14FD" w:rsidRDefault="22BC27E4" w:rsidP="414D3A16">
      <w:pPr>
        <w:ind w:left="1080"/>
        <w:jc w:val="both"/>
        <w:rPr>
          <w:rFonts w:ascii="Calibri" w:hAnsi="Calibri" w:cs="Calibri"/>
        </w:rPr>
      </w:pPr>
    </w:p>
    <w:p w14:paraId="06E0DBDA" w14:textId="4F8B3B73" w:rsidR="00D2678A" w:rsidRPr="004F5BD0" w:rsidRDefault="007348C9" w:rsidP="414D3A16">
      <w:pPr>
        <w:ind w:left="1440" w:hanging="360"/>
        <w:jc w:val="both"/>
        <w:rPr>
          <w:rFonts w:ascii="Calibri" w:hAnsi="Calibri" w:cs="Calibri"/>
        </w:rPr>
      </w:pPr>
      <w:r w:rsidRPr="414D3A16">
        <w:rPr>
          <w:rFonts w:ascii="Calibri" w:hAnsi="Calibri" w:cs="Calibri"/>
        </w:rPr>
        <w:t>b.</w:t>
      </w:r>
      <w:r>
        <w:tab/>
      </w:r>
      <w:r w:rsidR="00FA6EFA" w:rsidRPr="414D3A16">
        <w:rPr>
          <w:rFonts w:ascii="Calibri" w:eastAsia="Calibri" w:hAnsi="Calibri" w:cs="Calibri"/>
        </w:rPr>
        <w:t xml:space="preserve">Authorized agency personnel </w:t>
      </w:r>
      <w:r w:rsidR="3066CD80" w:rsidRPr="414D3A16">
        <w:rPr>
          <w:rFonts w:ascii="Calibri" w:hAnsi="Calibri" w:cs="Calibri"/>
        </w:rPr>
        <w:t>shall secure and store firearms</w:t>
      </w:r>
      <w:r w:rsidR="00126B11" w:rsidRPr="414D3A16">
        <w:rPr>
          <w:rFonts w:ascii="Calibri" w:hAnsi="Calibri" w:cs="Calibri"/>
        </w:rPr>
        <w:t xml:space="preserve"> and other weapons</w:t>
      </w:r>
      <w:r w:rsidR="3066CD80" w:rsidRPr="414D3A16">
        <w:rPr>
          <w:rFonts w:ascii="Calibri" w:hAnsi="Calibri" w:cs="Calibri"/>
        </w:rPr>
        <w:t>, both on and off duty, in such a way as to ensure that no unauthorized person will have access to or gain control over the firearm</w:t>
      </w:r>
      <w:r w:rsidR="00126B11" w:rsidRPr="414D3A16">
        <w:rPr>
          <w:rFonts w:ascii="Calibri" w:hAnsi="Calibri" w:cs="Calibri"/>
        </w:rPr>
        <w:t xml:space="preserve"> or</w:t>
      </w:r>
      <w:r w:rsidR="00B7701C" w:rsidRPr="414D3A16">
        <w:rPr>
          <w:rFonts w:ascii="Calibri" w:hAnsi="Calibri" w:cs="Calibri"/>
        </w:rPr>
        <w:t xml:space="preserve"> weapon</w:t>
      </w:r>
      <w:r w:rsidR="3066CD80" w:rsidRPr="414D3A16">
        <w:rPr>
          <w:rFonts w:ascii="Calibri" w:hAnsi="Calibri" w:cs="Calibri"/>
        </w:rPr>
        <w:t>.</w:t>
      </w:r>
      <w:r w:rsidR="79C1E908" w:rsidRPr="414D3A16">
        <w:rPr>
          <w:rFonts w:ascii="Calibri" w:hAnsi="Calibri" w:cs="Calibri"/>
        </w:rPr>
        <w:t xml:space="preserve"> </w:t>
      </w:r>
      <w:r w:rsidR="3066CD80" w:rsidRPr="414D3A16">
        <w:rPr>
          <w:rFonts w:ascii="Calibri" w:hAnsi="Calibri" w:cs="Calibri"/>
        </w:rPr>
        <w:t>All agency firearms kept at home must be secured in a safe place inaccessible to family members</w:t>
      </w:r>
      <w:r w:rsidR="09C5A841" w:rsidRPr="246CEC07">
        <w:rPr>
          <w:rFonts w:ascii="Calibri" w:hAnsi="Calibri" w:cs="Calibri"/>
        </w:rPr>
        <w:t xml:space="preserve"> and others</w:t>
      </w:r>
      <w:r w:rsidR="3066CD80" w:rsidRPr="246CEC07">
        <w:rPr>
          <w:rFonts w:ascii="Calibri" w:hAnsi="Calibri" w:cs="Calibri"/>
        </w:rPr>
        <w:t>,</w:t>
      </w:r>
      <w:r w:rsidR="3066CD80" w:rsidRPr="414D3A16">
        <w:rPr>
          <w:rFonts w:ascii="Calibri" w:hAnsi="Calibri" w:cs="Calibri"/>
        </w:rPr>
        <w:t xml:space="preserve"> especially children, </w:t>
      </w:r>
      <w:r w:rsidR="4051C134" w:rsidRPr="1AB36BCD">
        <w:rPr>
          <w:rFonts w:ascii="Calibri" w:hAnsi="Calibri" w:cs="Calibri"/>
        </w:rPr>
        <w:t xml:space="preserve">and </w:t>
      </w:r>
      <w:r w:rsidR="3066CD80" w:rsidRPr="414D3A16">
        <w:rPr>
          <w:rFonts w:ascii="Calibri" w:hAnsi="Calibri" w:cs="Calibri"/>
        </w:rPr>
        <w:t>conform with the requirements of M.G.L c. 140, § 131L.</w:t>
      </w:r>
    </w:p>
    <w:p w14:paraId="1FAB1A76" w14:textId="1570168A" w:rsidR="22BC27E4" w:rsidRPr="005A14FD" w:rsidRDefault="22BC27E4" w:rsidP="414D3A16">
      <w:pPr>
        <w:ind w:left="1080"/>
        <w:jc w:val="both"/>
        <w:rPr>
          <w:rFonts w:ascii="Calibri" w:hAnsi="Calibri" w:cs="Calibri"/>
        </w:rPr>
      </w:pPr>
    </w:p>
    <w:p w14:paraId="7B5EEC65" w14:textId="580C2E46" w:rsidR="00D2678A" w:rsidRPr="004F5BD0" w:rsidRDefault="007348C9" w:rsidP="414D3A16">
      <w:pPr>
        <w:ind w:left="1440" w:hanging="360"/>
        <w:jc w:val="both"/>
        <w:rPr>
          <w:rFonts w:ascii="Calibri" w:hAnsi="Calibri" w:cs="Calibri"/>
        </w:rPr>
      </w:pPr>
      <w:r w:rsidRPr="414D3A16">
        <w:rPr>
          <w:rFonts w:ascii="Calibri" w:hAnsi="Calibri" w:cs="Calibri"/>
        </w:rPr>
        <w:t>c.</w:t>
      </w:r>
      <w:r>
        <w:tab/>
      </w:r>
      <w:r w:rsidR="00D2678A" w:rsidRPr="414D3A16">
        <w:rPr>
          <w:rFonts w:ascii="Calibri" w:hAnsi="Calibri" w:cs="Calibri"/>
        </w:rPr>
        <w:t xml:space="preserve">Whenever </w:t>
      </w:r>
      <w:proofErr w:type="gramStart"/>
      <w:r w:rsidR="00D2678A" w:rsidRPr="414D3A16">
        <w:rPr>
          <w:rFonts w:ascii="Calibri" w:hAnsi="Calibri" w:cs="Calibri"/>
        </w:rPr>
        <w:t xml:space="preserve">an </w:t>
      </w:r>
      <w:r w:rsidR="00FA6EFA" w:rsidRPr="414D3A16">
        <w:rPr>
          <w:rFonts w:ascii="Calibri" w:hAnsi="Calibri" w:cs="Calibri"/>
        </w:rPr>
        <w:t>authorized agency person</w:t>
      </w:r>
      <w:r w:rsidR="00656252" w:rsidRPr="414D3A16">
        <w:rPr>
          <w:rFonts w:ascii="Calibri" w:hAnsi="Calibri" w:cs="Calibri"/>
        </w:rPr>
        <w:t>n</w:t>
      </w:r>
      <w:r w:rsidR="00830A62" w:rsidRPr="414D3A16">
        <w:rPr>
          <w:rFonts w:ascii="Calibri" w:hAnsi="Calibri" w:cs="Calibri"/>
        </w:rPr>
        <w:t>el</w:t>
      </w:r>
      <w:proofErr w:type="gramEnd"/>
      <w:r w:rsidR="00D2678A" w:rsidRPr="414D3A16">
        <w:rPr>
          <w:rFonts w:ascii="Calibri" w:hAnsi="Calibri" w:cs="Calibri"/>
        </w:rPr>
        <w:t xml:space="preserve"> </w:t>
      </w:r>
      <w:proofErr w:type="gramStart"/>
      <w:r w:rsidR="00D2678A" w:rsidRPr="414D3A16">
        <w:rPr>
          <w:rFonts w:ascii="Calibri" w:hAnsi="Calibri" w:cs="Calibri"/>
        </w:rPr>
        <w:t>is</w:t>
      </w:r>
      <w:proofErr w:type="gramEnd"/>
      <w:r w:rsidR="00D2678A" w:rsidRPr="414D3A16">
        <w:rPr>
          <w:rFonts w:ascii="Calibri" w:hAnsi="Calibri" w:cs="Calibri"/>
        </w:rPr>
        <w:t xml:space="preserve"> </w:t>
      </w:r>
      <w:r w:rsidR="29E76EE5" w:rsidRPr="414D3A16">
        <w:rPr>
          <w:rFonts w:ascii="Calibri" w:hAnsi="Calibri" w:cs="Calibri"/>
        </w:rPr>
        <w:t>at an</w:t>
      </w:r>
      <w:r w:rsidR="00D2678A" w:rsidRPr="414D3A16">
        <w:rPr>
          <w:rFonts w:ascii="Calibri" w:hAnsi="Calibri" w:cs="Calibri"/>
        </w:rPr>
        <w:t xml:space="preserve"> agency </w:t>
      </w:r>
      <w:r w:rsidR="2ED219FD" w:rsidRPr="414D3A16">
        <w:rPr>
          <w:rFonts w:ascii="Calibri" w:hAnsi="Calibri" w:cs="Calibri"/>
        </w:rPr>
        <w:t xml:space="preserve">facility </w:t>
      </w:r>
      <w:r w:rsidR="00D2678A" w:rsidRPr="414D3A16">
        <w:rPr>
          <w:rFonts w:ascii="Calibri" w:hAnsi="Calibri" w:cs="Calibri"/>
        </w:rPr>
        <w:t xml:space="preserve">and removes their </w:t>
      </w:r>
      <w:proofErr w:type="gramStart"/>
      <w:r w:rsidR="00D2678A" w:rsidRPr="414D3A16">
        <w:rPr>
          <w:rFonts w:ascii="Calibri" w:hAnsi="Calibri" w:cs="Calibri"/>
        </w:rPr>
        <w:t>handgun</w:t>
      </w:r>
      <w:proofErr w:type="gramEnd"/>
      <w:r w:rsidR="00D2678A" w:rsidRPr="414D3A16">
        <w:rPr>
          <w:rFonts w:ascii="Calibri" w:hAnsi="Calibri" w:cs="Calibri"/>
        </w:rPr>
        <w:t xml:space="preserve"> or other </w:t>
      </w:r>
      <w:proofErr w:type="gramStart"/>
      <w:r w:rsidR="00D2678A" w:rsidRPr="414D3A16">
        <w:rPr>
          <w:rFonts w:ascii="Calibri" w:hAnsi="Calibri" w:cs="Calibri"/>
        </w:rPr>
        <w:t>weapon</w:t>
      </w:r>
      <w:proofErr w:type="gramEnd"/>
      <w:r w:rsidR="00D2678A" w:rsidRPr="414D3A16">
        <w:rPr>
          <w:rFonts w:ascii="Calibri" w:hAnsi="Calibri" w:cs="Calibri"/>
        </w:rPr>
        <w:t xml:space="preserve">, the item must be secured so that it is not readily accessible to </w:t>
      </w:r>
      <w:r w:rsidR="0069731B">
        <w:rPr>
          <w:rFonts w:ascii="Calibri" w:hAnsi="Calibri" w:cs="Calibri"/>
        </w:rPr>
        <w:t xml:space="preserve">unauthorized </w:t>
      </w:r>
      <w:r w:rsidR="0069731B" w:rsidRPr="740BA178">
        <w:rPr>
          <w:rFonts w:ascii="Calibri" w:hAnsi="Calibri" w:cs="Calibri"/>
        </w:rPr>
        <w:t>individuals</w:t>
      </w:r>
      <w:r w:rsidR="00D2678A" w:rsidRPr="740BA178">
        <w:rPr>
          <w:rFonts w:ascii="Calibri" w:hAnsi="Calibri" w:cs="Calibri"/>
        </w:rPr>
        <w:t>.</w:t>
      </w:r>
    </w:p>
    <w:p w14:paraId="0ECB54FD" w14:textId="362B355C" w:rsidR="22BC27E4" w:rsidRPr="005A14FD" w:rsidRDefault="22BC27E4" w:rsidP="414D3A16">
      <w:pPr>
        <w:ind w:left="1080"/>
        <w:jc w:val="both"/>
        <w:rPr>
          <w:rFonts w:ascii="Calibri" w:hAnsi="Calibri" w:cs="Calibri"/>
        </w:rPr>
      </w:pPr>
    </w:p>
    <w:p w14:paraId="039FD35C" w14:textId="1F31FBC4" w:rsidR="00D2678A" w:rsidRPr="004F5BD0" w:rsidRDefault="00656252" w:rsidP="414D3A16">
      <w:pPr>
        <w:pStyle w:val="ListParagraph"/>
        <w:numPr>
          <w:ilvl w:val="0"/>
          <w:numId w:val="16"/>
        </w:numPr>
        <w:jc w:val="both"/>
        <w:rPr>
          <w:rFonts w:ascii="Calibri" w:hAnsi="Calibri" w:cs="Calibri"/>
        </w:rPr>
      </w:pPr>
      <w:r w:rsidRPr="414D3A16">
        <w:rPr>
          <w:rFonts w:ascii="Calibri" w:hAnsi="Calibri" w:cs="Calibri"/>
        </w:rPr>
        <w:t>Authorized agency perso</w:t>
      </w:r>
      <w:r w:rsidR="005C6C5D" w:rsidRPr="414D3A16">
        <w:rPr>
          <w:rFonts w:ascii="Calibri" w:hAnsi="Calibri" w:cs="Calibri"/>
        </w:rPr>
        <w:t>n</w:t>
      </w:r>
      <w:r w:rsidRPr="414D3A16">
        <w:rPr>
          <w:rFonts w:ascii="Calibri" w:hAnsi="Calibri" w:cs="Calibri"/>
        </w:rPr>
        <w:t xml:space="preserve">nel </w:t>
      </w:r>
      <w:r w:rsidR="00D2678A" w:rsidRPr="414D3A16">
        <w:rPr>
          <w:rFonts w:ascii="Calibri" w:hAnsi="Calibri" w:cs="Calibri"/>
        </w:rPr>
        <w:t xml:space="preserve">shall not leave firearms </w:t>
      </w:r>
      <w:r w:rsidR="00B7701C" w:rsidRPr="414D3A16">
        <w:rPr>
          <w:rFonts w:ascii="Calibri" w:hAnsi="Calibri" w:cs="Calibri"/>
        </w:rPr>
        <w:t xml:space="preserve">or </w:t>
      </w:r>
      <w:r w:rsidR="00237027" w:rsidRPr="414D3A16">
        <w:rPr>
          <w:rFonts w:ascii="Calibri" w:hAnsi="Calibri" w:cs="Calibri"/>
        </w:rPr>
        <w:t xml:space="preserve">other weapons </w:t>
      </w:r>
      <w:r w:rsidR="00D2678A" w:rsidRPr="414D3A16">
        <w:rPr>
          <w:rFonts w:ascii="Calibri" w:hAnsi="Calibri" w:cs="Calibri"/>
        </w:rPr>
        <w:t>unsecured in vehicles, lockers, offices</w:t>
      </w:r>
      <w:r w:rsidR="00DC3E38">
        <w:rPr>
          <w:rFonts w:ascii="Calibri" w:hAnsi="Calibri" w:cs="Calibri"/>
        </w:rPr>
        <w:t>, or any other place</w:t>
      </w:r>
      <w:r w:rsidR="00D2678A" w:rsidRPr="414D3A16">
        <w:rPr>
          <w:rFonts w:ascii="Calibri" w:hAnsi="Calibri" w:cs="Calibri"/>
        </w:rPr>
        <w:t xml:space="preserve"> where unauthorized access may occur.</w:t>
      </w:r>
    </w:p>
    <w:p w14:paraId="0404907A" w14:textId="561C95B2" w:rsidR="22BC27E4" w:rsidRPr="005A14FD" w:rsidRDefault="22BC27E4" w:rsidP="414D3A16">
      <w:pPr>
        <w:ind w:left="1080"/>
        <w:jc w:val="both"/>
        <w:rPr>
          <w:rFonts w:ascii="Calibri" w:hAnsi="Calibri" w:cs="Calibri"/>
        </w:rPr>
      </w:pPr>
    </w:p>
    <w:p w14:paraId="257C1CDB" w14:textId="14AFF141" w:rsidR="00D2678A" w:rsidRPr="004F5BD0" w:rsidRDefault="00D2678A" w:rsidP="414D3A16">
      <w:pPr>
        <w:pStyle w:val="ListParagraph"/>
        <w:numPr>
          <w:ilvl w:val="0"/>
          <w:numId w:val="16"/>
        </w:numPr>
        <w:jc w:val="both"/>
        <w:rPr>
          <w:rFonts w:ascii="Calibri" w:hAnsi="Calibri" w:cs="Calibri"/>
        </w:rPr>
      </w:pPr>
      <w:r w:rsidRPr="414D3A16">
        <w:rPr>
          <w:rFonts w:ascii="Calibri" w:hAnsi="Calibri" w:cs="Calibri"/>
        </w:rPr>
        <w:t>Any loss or theft of a firearm</w:t>
      </w:r>
      <w:r w:rsidR="00F826DC" w:rsidRPr="414D3A16">
        <w:rPr>
          <w:rFonts w:ascii="Calibri" w:hAnsi="Calibri" w:cs="Calibri"/>
        </w:rPr>
        <w:t xml:space="preserve"> or other agency </w:t>
      </w:r>
      <w:r w:rsidR="001E0197" w:rsidRPr="414D3A16">
        <w:rPr>
          <w:rFonts w:ascii="Calibri" w:hAnsi="Calibri" w:cs="Calibri"/>
        </w:rPr>
        <w:t>weapon</w:t>
      </w:r>
      <w:r w:rsidRPr="414D3A16">
        <w:rPr>
          <w:rFonts w:ascii="Calibri" w:hAnsi="Calibri" w:cs="Calibri"/>
        </w:rPr>
        <w:t xml:space="preserve"> </w:t>
      </w:r>
      <w:r w:rsidR="00DC3E38">
        <w:rPr>
          <w:rFonts w:ascii="Calibri" w:hAnsi="Calibri" w:cs="Calibri"/>
        </w:rPr>
        <w:t>shall</w:t>
      </w:r>
      <w:r w:rsidR="00DC3E38" w:rsidRPr="414D3A16">
        <w:rPr>
          <w:rFonts w:ascii="Calibri" w:hAnsi="Calibri" w:cs="Calibri"/>
        </w:rPr>
        <w:t xml:space="preserve"> </w:t>
      </w:r>
      <w:r w:rsidRPr="414D3A16">
        <w:rPr>
          <w:rFonts w:ascii="Calibri" w:hAnsi="Calibri" w:cs="Calibri"/>
        </w:rPr>
        <w:t xml:space="preserve">be immediately reported to the </w:t>
      </w:r>
      <w:r w:rsidR="00B90906" w:rsidRPr="414D3A16">
        <w:rPr>
          <w:rFonts w:ascii="Calibri" w:hAnsi="Calibri" w:cs="Calibri"/>
        </w:rPr>
        <w:t>authorized agency person</w:t>
      </w:r>
      <w:r w:rsidR="669E0851" w:rsidRPr="414D3A16">
        <w:rPr>
          <w:rFonts w:ascii="Calibri" w:hAnsi="Calibri" w:cs="Calibri"/>
        </w:rPr>
        <w:t>n</w:t>
      </w:r>
      <w:r w:rsidR="00B90906" w:rsidRPr="414D3A16">
        <w:rPr>
          <w:rFonts w:ascii="Calibri" w:hAnsi="Calibri" w:cs="Calibri"/>
        </w:rPr>
        <w:t>el</w:t>
      </w:r>
      <w:r w:rsidRPr="414D3A16">
        <w:rPr>
          <w:rFonts w:ascii="Calibri" w:hAnsi="Calibri" w:cs="Calibri"/>
        </w:rPr>
        <w:t>’s supervisor</w:t>
      </w:r>
      <w:r w:rsidR="00233581">
        <w:rPr>
          <w:rFonts w:ascii="Calibri" w:hAnsi="Calibri" w:cs="Calibri"/>
        </w:rPr>
        <w:t xml:space="preserve"> for investigation.</w:t>
      </w:r>
    </w:p>
    <w:p w14:paraId="152A2CE6" w14:textId="663FAC94" w:rsidR="6439A812" w:rsidRPr="004F5BD0" w:rsidRDefault="6439A812" w:rsidP="5A9E85FB">
      <w:pPr>
        <w:pStyle w:val="ListParagraph"/>
        <w:ind w:left="1440"/>
        <w:jc w:val="both"/>
        <w:rPr>
          <w:rFonts w:ascii="Calibri" w:hAnsi="Calibri" w:cs="Calibri"/>
        </w:rPr>
      </w:pPr>
    </w:p>
    <w:p w14:paraId="25D1FFA6" w14:textId="7AF5DA2A" w:rsidR="008C37CC" w:rsidRPr="005A14FD" w:rsidRDefault="1125853B" w:rsidP="1F763307">
      <w:pPr>
        <w:pStyle w:val="Heading2"/>
        <w:keepNext w:val="0"/>
        <w:keepLines w:val="0"/>
        <w:numPr>
          <w:ilvl w:val="0"/>
          <w:numId w:val="32"/>
        </w:numPr>
        <w:spacing w:before="0" w:after="0"/>
        <w:ind w:left="1080"/>
        <w:jc w:val="both"/>
        <w:rPr>
          <w:rStyle w:val="Heading2Char"/>
          <w:rFonts w:ascii="Calibri" w:hAnsi="Calibri" w:cs="Calibri"/>
          <w:color w:val="auto"/>
          <w:sz w:val="24"/>
          <w:szCs w:val="24"/>
        </w:rPr>
      </w:pPr>
      <w:bookmarkStart w:id="79" w:name="_Toc215755716"/>
      <w:r w:rsidRPr="1F763307">
        <w:rPr>
          <w:rFonts w:ascii="Calibri" w:hAnsi="Calibri" w:cs="Calibri"/>
          <w:color w:val="auto"/>
          <w:sz w:val="24"/>
          <w:szCs w:val="24"/>
        </w:rPr>
        <w:t xml:space="preserve">Weapons </w:t>
      </w:r>
      <w:r w:rsidR="4CA68169" w:rsidRPr="1F763307">
        <w:rPr>
          <w:rStyle w:val="Heading2Char"/>
          <w:rFonts w:ascii="Calibri" w:hAnsi="Calibri" w:cs="Calibri"/>
          <w:color w:val="auto"/>
          <w:sz w:val="24"/>
          <w:szCs w:val="24"/>
        </w:rPr>
        <w:t xml:space="preserve">Restrictions </w:t>
      </w:r>
      <w:bookmarkEnd w:id="79"/>
    </w:p>
    <w:p w14:paraId="2DD31BED" w14:textId="77777777" w:rsidR="000B2311" w:rsidRPr="005A14FD" w:rsidRDefault="000B2311" w:rsidP="414D3A16">
      <w:pPr>
        <w:ind w:left="720" w:hanging="360"/>
        <w:jc w:val="both"/>
        <w:rPr>
          <w:rStyle w:val="Heading2Char"/>
          <w:rFonts w:ascii="Calibri" w:hAnsi="Calibri" w:cs="Calibri"/>
          <w:color w:val="auto"/>
          <w:sz w:val="24"/>
          <w:szCs w:val="24"/>
          <w:u w:val="single"/>
        </w:rPr>
      </w:pPr>
    </w:p>
    <w:p w14:paraId="620A8A68" w14:textId="38858099" w:rsidR="000B2311" w:rsidRPr="005A14FD" w:rsidRDefault="000B2311" w:rsidP="62D4EAAB">
      <w:pPr>
        <w:pStyle w:val="ListParagraph"/>
        <w:numPr>
          <w:ilvl w:val="4"/>
          <w:numId w:val="16"/>
        </w:numPr>
        <w:ind w:left="1440"/>
        <w:contextualSpacing w:val="0"/>
        <w:jc w:val="both"/>
        <w:rPr>
          <w:rStyle w:val="Heading2Char"/>
          <w:rFonts w:ascii="Calibri" w:hAnsi="Calibri" w:cs="Calibri"/>
          <w:color w:val="auto"/>
          <w:sz w:val="24"/>
          <w:szCs w:val="24"/>
        </w:rPr>
      </w:pPr>
      <w:bookmarkStart w:id="80" w:name="_Toc215755717"/>
      <w:r w:rsidRPr="62D4EAAB">
        <w:rPr>
          <w:rStyle w:val="Heading2Char"/>
          <w:rFonts w:ascii="Calibri" w:hAnsi="Calibri" w:cs="Calibri"/>
          <w:color w:val="auto"/>
          <w:sz w:val="24"/>
          <w:szCs w:val="24"/>
        </w:rPr>
        <w:t>Warning Shots Prohibited</w:t>
      </w:r>
      <w:bookmarkEnd w:id="80"/>
    </w:p>
    <w:p w14:paraId="5CE45CDA" w14:textId="77777777" w:rsidR="00465265" w:rsidRPr="004F5BD0" w:rsidRDefault="00465265" w:rsidP="414D3A16">
      <w:pPr>
        <w:jc w:val="both"/>
        <w:rPr>
          <w:rFonts w:ascii="Calibri" w:hAnsi="Calibri" w:cs="Calibri"/>
        </w:rPr>
      </w:pPr>
    </w:p>
    <w:p w14:paraId="0C7BD225" w14:textId="4878F263" w:rsidR="008C37CC" w:rsidRPr="005A14FD" w:rsidRDefault="008C37CC" w:rsidP="62D4EAAB">
      <w:pPr>
        <w:pStyle w:val="ListParagraph"/>
        <w:ind w:left="1440"/>
        <w:contextualSpacing w:val="0"/>
        <w:jc w:val="both"/>
        <w:rPr>
          <w:rFonts w:ascii="Calibri" w:hAnsi="Calibri" w:cs="Calibri"/>
        </w:rPr>
      </w:pPr>
      <w:bookmarkStart w:id="81" w:name="_DV_M159"/>
      <w:bookmarkEnd w:id="78"/>
      <w:bookmarkEnd w:id="81"/>
      <w:r w:rsidRPr="62D4EAAB">
        <w:rPr>
          <w:rFonts w:ascii="Calibri" w:hAnsi="Calibri" w:cs="Calibri"/>
        </w:rPr>
        <w:t>Officers are prohibited from discharging their firearms as a means of warning</w:t>
      </w:r>
      <w:r w:rsidR="00954E37" w:rsidRPr="62D4EAAB">
        <w:rPr>
          <w:rFonts w:ascii="Calibri" w:hAnsi="Calibri" w:cs="Calibri"/>
        </w:rPr>
        <w:t>, intimidating,</w:t>
      </w:r>
      <w:r w:rsidRPr="62D4EAAB">
        <w:rPr>
          <w:rFonts w:ascii="Calibri" w:hAnsi="Calibri" w:cs="Calibri"/>
        </w:rPr>
        <w:t xml:space="preserve"> or frightening </w:t>
      </w:r>
      <w:r w:rsidR="5500A4EA" w:rsidRPr="62D4EAAB">
        <w:rPr>
          <w:rFonts w:ascii="Calibri" w:hAnsi="Calibri" w:cs="Calibri"/>
        </w:rPr>
        <w:t>an individual</w:t>
      </w:r>
      <w:r w:rsidRPr="62D4EAAB">
        <w:rPr>
          <w:rFonts w:ascii="Calibri" w:hAnsi="Calibri" w:cs="Calibri"/>
        </w:rPr>
        <w:t>.</w:t>
      </w:r>
    </w:p>
    <w:p w14:paraId="05398819" w14:textId="77777777" w:rsidR="008C37CC" w:rsidRPr="005A14FD" w:rsidRDefault="008C37CC" w:rsidP="414D3A16">
      <w:pPr>
        <w:pStyle w:val="ListParagraph"/>
        <w:ind w:left="1800"/>
        <w:contextualSpacing w:val="0"/>
        <w:jc w:val="both"/>
        <w:rPr>
          <w:rFonts w:ascii="Calibri" w:hAnsi="Calibri" w:cs="Calibri"/>
        </w:rPr>
      </w:pPr>
    </w:p>
    <w:p w14:paraId="0B26D278" w14:textId="049BDCCF" w:rsidR="008C37CC" w:rsidRPr="005A14FD" w:rsidRDefault="4CA68169" w:rsidP="1F763307">
      <w:pPr>
        <w:pStyle w:val="ListParagraph"/>
        <w:keepNext/>
        <w:keepLines/>
        <w:numPr>
          <w:ilvl w:val="4"/>
          <w:numId w:val="16"/>
        </w:numPr>
        <w:ind w:left="1440"/>
        <w:jc w:val="both"/>
        <w:rPr>
          <w:rStyle w:val="DeltaViewInsertion"/>
          <w:rFonts w:ascii="Calibri" w:hAnsi="Calibri" w:cs="Calibri"/>
          <w:color w:val="auto"/>
          <w:u w:val="none"/>
        </w:rPr>
      </w:pPr>
      <w:bookmarkStart w:id="82" w:name="_DV_C202"/>
      <w:r w:rsidRPr="1F763307">
        <w:rPr>
          <w:rStyle w:val="DeltaViewInsertion"/>
          <w:rFonts w:ascii="Calibri" w:hAnsi="Calibri" w:cs="Calibri"/>
          <w:color w:val="auto"/>
          <w:u w:val="none"/>
        </w:rPr>
        <w:t>Pointing Weapons</w:t>
      </w:r>
    </w:p>
    <w:p w14:paraId="6B8D09E6" w14:textId="77777777" w:rsidR="00465265" w:rsidRPr="004F5BD0" w:rsidRDefault="00465265" w:rsidP="27FE7046">
      <w:pPr>
        <w:keepNext/>
        <w:keepLines/>
        <w:jc w:val="both"/>
        <w:rPr>
          <w:rFonts w:ascii="Calibri" w:hAnsi="Calibri" w:cs="Calibri"/>
        </w:rPr>
      </w:pPr>
    </w:p>
    <w:p w14:paraId="7624FEB3" w14:textId="09D030C5" w:rsidR="008C37CC" w:rsidRPr="004F5BD0" w:rsidRDefault="4CA68169" w:rsidP="1F763307">
      <w:pPr>
        <w:pStyle w:val="ListParagraph"/>
        <w:numPr>
          <w:ilvl w:val="0"/>
          <w:numId w:val="4"/>
        </w:numPr>
        <w:ind w:left="1800"/>
        <w:jc w:val="both"/>
        <w:rPr>
          <w:rFonts w:ascii="Calibri" w:hAnsi="Calibri" w:cs="Calibri"/>
        </w:rPr>
      </w:pPr>
      <w:bookmarkStart w:id="83" w:name="_DV_M176"/>
      <w:bookmarkEnd w:id="82"/>
      <w:bookmarkEnd w:id="83"/>
      <w:r w:rsidRPr="1F763307">
        <w:rPr>
          <w:rFonts w:ascii="Calibri" w:hAnsi="Calibri" w:cs="Calibri"/>
        </w:rPr>
        <w:t xml:space="preserve">Officers are prohibited from pointing their firearms at or in the direction of </w:t>
      </w:r>
      <w:r w:rsidR="2B1BEB66" w:rsidRPr="1F763307">
        <w:rPr>
          <w:rFonts w:ascii="Calibri" w:hAnsi="Calibri" w:cs="Calibri"/>
        </w:rPr>
        <w:t>an individual</w:t>
      </w:r>
      <w:r w:rsidRPr="1F763307">
        <w:rPr>
          <w:rFonts w:ascii="Calibri" w:hAnsi="Calibri" w:cs="Calibri"/>
        </w:rPr>
        <w:t xml:space="preserve"> absent an objectively reasonable determination that the situation </w:t>
      </w:r>
      <w:r w:rsidRPr="1F763307">
        <w:rPr>
          <w:rFonts w:ascii="Calibri" w:hAnsi="Calibri" w:cs="Calibri"/>
        </w:rPr>
        <w:lastRenderedPageBreak/>
        <w:t xml:space="preserve">may escalate to the point where deadly force would be authorized under this policy. </w:t>
      </w:r>
    </w:p>
    <w:p w14:paraId="1F5E2D11" w14:textId="135FB5BA" w:rsidR="008C37CC" w:rsidRPr="004F5BD0" w:rsidRDefault="008C37CC" w:rsidP="1F763307">
      <w:pPr>
        <w:pStyle w:val="ListParagraph"/>
        <w:ind w:left="1800"/>
        <w:jc w:val="both"/>
        <w:rPr>
          <w:rFonts w:ascii="Calibri" w:hAnsi="Calibri" w:cs="Calibri"/>
        </w:rPr>
      </w:pPr>
    </w:p>
    <w:p w14:paraId="2CEF15B7" w14:textId="77777777" w:rsidR="001358F8" w:rsidRDefault="10282CA2" w:rsidP="1F763307">
      <w:pPr>
        <w:pStyle w:val="ListParagraph"/>
        <w:numPr>
          <w:ilvl w:val="0"/>
          <w:numId w:val="4"/>
        </w:numPr>
        <w:ind w:left="1800"/>
        <w:jc w:val="both"/>
        <w:rPr>
          <w:rFonts w:ascii="Calibri" w:hAnsi="Calibri" w:cs="Calibri"/>
        </w:rPr>
      </w:pPr>
      <w:r w:rsidRPr="1F763307">
        <w:rPr>
          <w:rFonts w:ascii="Calibri" w:hAnsi="Calibri" w:cs="Calibri"/>
        </w:rPr>
        <w:t>Pointing a firearm or ECW</w:t>
      </w:r>
      <w:r w:rsidR="6ED01670" w:rsidRPr="1F763307">
        <w:rPr>
          <w:rFonts w:ascii="Calibri" w:hAnsi="Calibri" w:cs="Calibri"/>
        </w:rPr>
        <w:t>/CED</w:t>
      </w:r>
      <w:r w:rsidRPr="1F763307">
        <w:rPr>
          <w:rFonts w:ascii="Calibri" w:hAnsi="Calibri" w:cs="Calibri"/>
        </w:rPr>
        <w:t xml:space="preserve"> may be reasonable as a control measure when a threat is perceived, even if deadly force is not ultimately used. </w:t>
      </w:r>
    </w:p>
    <w:p w14:paraId="6B20D8B5" w14:textId="77777777" w:rsidR="001358F8" w:rsidRPr="004F5BD0" w:rsidRDefault="001358F8" w:rsidP="00DD5D51">
      <w:pPr>
        <w:pStyle w:val="ListParagraph"/>
        <w:rPr>
          <w:rFonts w:ascii="Calibri" w:hAnsi="Calibri" w:cs="Calibri"/>
        </w:rPr>
      </w:pPr>
    </w:p>
    <w:p w14:paraId="25F2203F" w14:textId="5AFCBD18" w:rsidR="008C37CC" w:rsidRPr="00F31284" w:rsidRDefault="4CA68169" w:rsidP="1F763307">
      <w:pPr>
        <w:pStyle w:val="ListParagraph"/>
        <w:numPr>
          <w:ilvl w:val="0"/>
          <w:numId w:val="4"/>
        </w:numPr>
        <w:ind w:left="1800"/>
        <w:jc w:val="both"/>
        <w:rPr>
          <w:rFonts w:ascii="Calibri" w:hAnsi="Calibri" w:cs="Calibri"/>
        </w:rPr>
      </w:pPr>
      <w:r w:rsidRPr="1F763307">
        <w:rPr>
          <w:rFonts w:ascii="Calibri" w:hAnsi="Calibri" w:cs="Calibri"/>
        </w:rPr>
        <w:t xml:space="preserve">When </w:t>
      </w:r>
      <w:r w:rsidR="1421CA42" w:rsidRPr="1F763307">
        <w:rPr>
          <w:rFonts w:ascii="Calibri" w:hAnsi="Calibri" w:cs="Calibri"/>
        </w:rPr>
        <w:t xml:space="preserve">an officer </w:t>
      </w:r>
      <w:r w:rsidRPr="1F763307">
        <w:rPr>
          <w:rFonts w:ascii="Calibri" w:hAnsi="Calibri" w:cs="Calibri"/>
        </w:rPr>
        <w:t>determine</w:t>
      </w:r>
      <w:r w:rsidR="41231F3C" w:rsidRPr="1F763307">
        <w:rPr>
          <w:rFonts w:ascii="Calibri" w:hAnsi="Calibri" w:cs="Calibri"/>
        </w:rPr>
        <w:t>s</w:t>
      </w:r>
      <w:r w:rsidRPr="1F763307">
        <w:rPr>
          <w:rFonts w:ascii="Calibri" w:hAnsi="Calibri" w:cs="Calibri"/>
        </w:rPr>
        <w:t xml:space="preserve"> that the use of deadly force is no</w:t>
      </w:r>
      <w:r w:rsidR="5622BC80" w:rsidRPr="1F763307">
        <w:rPr>
          <w:rFonts w:ascii="Calibri" w:hAnsi="Calibri" w:cs="Calibri"/>
        </w:rPr>
        <w:t xml:space="preserve"> longer justified</w:t>
      </w:r>
      <w:bookmarkStart w:id="84" w:name="_DV_C204"/>
      <w:r w:rsidR="4AB1C51D" w:rsidRPr="1F763307">
        <w:rPr>
          <w:rFonts w:ascii="Calibri" w:hAnsi="Calibri" w:cs="Calibri"/>
        </w:rPr>
        <w:t>,</w:t>
      </w:r>
      <w:r w:rsidRPr="1F763307">
        <w:rPr>
          <w:rFonts w:ascii="Calibri" w:hAnsi="Calibri" w:cs="Calibri"/>
        </w:rPr>
        <w:t xml:space="preserve"> </w:t>
      </w:r>
      <w:bookmarkStart w:id="85" w:name="_DV_M177"/>
      <w:bookmarkEnd w:id="84"/>
      <w:bookmarkEnd w:id="85"/>
      <w:r w:rsidR="69B2F684" w:rsidRPr="1F763307">
        <w:rPr>
          <w:rFonts w:ascii="Calibri" w:hAnsi="Calibri" w:cs="Calibri"/>
        </w:rPr>
        <w:t>they</w:t>
      </w:r>
      <w:r w:rsidRPr="1F763307">
        <w:rPr>
          <w:rFonts w:ascii="Calibri" w:hAnsi="Calibri" w:cs="Calibri"/>
        </w:rPr>
        <w:t xml:space="preserve"> shall secure or holster their firearm</w:t>
      </w:r>
      <w:r w:rsidR="07847C04" w:rsidRPr="1F763307">
        <w:rPr>
          <w:rFonts w:ascii="Calibri" w:hAnsi="Calibri" w:cs="Calibri"/>
        </w:rPr>
        <w:t xml:space="preserve"> as soon as </w:t>
      </w:r>
      <w:r w:rsidR="35C82896" w:rsidRPr="1F763307">
        <w:rPr>
          <w:rFonts w:ascii="Calibri" w:hAnsi="Calibri" w:cs="Calibri"/>
        </w:rPr>
        <w:t xml:space="preserve">safe and </w:t>
      </w:r>
      <w:r w:rsidR="07847C04" w:rsidRPr="1F763307">
        <w:rPr>
          <w:rFonts w:ascii="Calibri" w:hAnsi="Calibri" w:cs="Calibri"/>
        </w:rPr>
        <w:t>practicable</w:t>
      </w:r>
      <w:r w:rsidRPr="1F763307">
        <w:rPr>
          <w:rFonts w:ascii="Calibri" w:hAnsi="Calibri" w:cs="Calibri"/>
        </w:rPr>
        <w:t xml:space="preserve">. </w:t>
      </w:r>
    </w:p>
    <w:p w14:paraId="627DF5B9" w14:textId="2C1C227C" w:rsidR="008C37CC" w:rsidRPr="00F31284" w:rsidRDefault="008C37CC" w:rsidP="1F763307">
      <w:pPr>
        <w:pStyle w:val="ListParagraph"/>
        <w:ind w:left="1800"/>
        <w:jc w:val="both"/>
        <w:rPr>
          <w:rFonts w:ascii="Calibri" w:hAnsi="Calibri" w:cs="Calibri"/>
        </w:rPr>
      </w:pPr>
    </w:p>
    <w:p w14:paraId="1CAE0DF6" w14:textId="4DD607ED" w:rsidR="008C37CC" w:rsidRPr="00F31284" w:rsidRDefault="4289FA33" w:rsidP="1F763307">
      <w:pPr>
        <w:pStyle w:val="ListParagraph"/>
        <w:numPr>
          <w:ilvl w:val="0"/>
          <w:numId w:val="4"/>
        </w:numPr>
        <w:ind w:left="1800"/>
        <w:jc w:val="both"/>
        <w:rPr>
          <w:rFonts w:ascii="Calibri" w:hAnsi="Calibri" w:cs="Calibri"/>
        </w:rPr>
      </w:pPr>
      <w:r w:rsidRPr="1F763307">
        <w:rPr>
          <w:rFonts w:ascii="Calibri" w:hAnsi="Calibri" w:cs="Calibri"/>
        </w:rPr>
        <w:t>P</w:t>
      </w:r>
      <w:r w:rsidR="4CA68169" w:rsidRPr="1F763307">
        <w:rPr>
          <w:rFonts w:ascii="Calibri" w:hAnsi="Calibri" w:cs="Calibri"/>
        </w:rPr>
        <w:t xml:space="preserve">ointing a firearm or an ECW/CED at an individual </w:t>
      </w:r>
      <w:r w:rsidR="467AC2D2" w:rsidRPr="1F763307">
        <w:rPr>
          <w:rFonts w:ascii="Calibri" w:hAnsi="Calibri" w:cs="Calibri"/>
        </w:rPr>
        <w:t xml:space="preserve">and </w:t>
      </w:r>
      <w:r w:rsidR="5CE58E1B" w:rsidRPr="1F763307">
        <w:rPr>
          <w:rFonts w:ascii="Calibri" w:hAnsi="Calibri" w:cs="Calibri"/>
        </w:rPr>
        <w:t>using</w:t>
      </w:r>
      <w:r w:rsidR="467AC2D2" w:rsidRPr="1F763307">
        <w:rPr>
          <w:rFonts w:ascii="Calibri" w:hAnsi="Calibri" w:cs="Calibri"/>
        </w:rPr>
        <w:t xml:space="preserve"> OC spray on or </w:t>
      </w:r>
      <w:r w:rsidR="733C61D0" w:rsidRPr="1F763307">
        <w:rPr>
          <w:rFonts w:ascii="Calibri" w:hAnsi="Calibri" w:cs="Calibri"/>
        </w:rPr>
        <w:t xml:space="preserve">toward an individual </w:t>
      </w:r>
      <w:r w:rsidR="37D75B7E" w:rsidRPr="1F763307">
        <w:rPr>
          <w:rFonts w:ascii="Calibri" w:hAnsi="Calibri" w:cs="Calibri"/>
        </w:rPr>
        <w:t>are</w:t>
      </w:r>
      <w:r w:rsidR="4CA68169" w:rsidRPr="1F763307">
        <w:rPr>
          <w:rFonts w:ascii="Calibri" w:hAnsi="Calibri" w:cs="Calibri"/>
        </w:rPr>
        <w:t xml:space="preserve"> </w:t>
      </w:r>
      <w:r w:rsidR="5B34E82C" w:rsidRPr="1F763307">
        <w:rPr>
          <w:rFonts w:ascii="Calibri" w:hAnsi="Calibri" w:cs="Calibri"/>
        </w:rPr>
        <w:t>considered uses</w:t>
      </w:r>
      <w:r w:rsidR="4CA68169" w:rsidRPr="1F763307">
        <w:rPr>
          <w:rFonts w:ascii="Calibri" w:hAnsi="Calibri" w:cs="Calibri"/>
        </w:rPr>
        <w:t xml:space="preserve"> of force</w:t>
      </w:r>
      <w:r w:rsidR="750F7064" w:rsidRPr="1F763307">
        <w:rPr>
          <w:rFonts w:ascii="Calibri" w:hAnsi="Calibri" w:cs="Calibri"/>
        </w:rPr>
        <w:t>.</w:t>
      </w:r>
      <w:r w:rsidR="4CA68169" w:rsidRPr="1F763307">
        <w:rPr>
          <w:rFonts w:ascii="Calibri" w:hAnsi="Calibri" w:cs="Calibri"/>
        </w:rPr>
        <w:t xml:space="preserve"> </w:t>
      </w:r>
      <w:r w:rsidR="5BB42203" w:rsidRPr="1F763307">
        <w:rPr>
          <w:rFonts w:ascii="Calibri" w:hAnsi="Calibri" w:cs="Calibri"/>
        </w:rPr>
        <w:t>Officers shall document in their report when a firearm or ECW</w:t>
      </w:r>
      <w:r w:rsidR="59327E12" w:rsidRPr="1F763307">
        <w:rPr>
          <w:rFonts w:ascii="Calibri" w:hAnsi="Calibri" w:cs="Calibri"/>
        </w:rPr>
        <w:t>/CED</w:t>
      </w:r>
      <w:r w:rsidR="5BB42203" w:rsidRPr="1F763307">
        <w:rPr>
          <w:rFonts w:ascii="Calibri" w:hAnsi="Calibri" w:cs="Calibri"/>
        </w:rPr>
        <w:t xml:space="preserve"> is pointed </w:t>
      </w:r>
      <w:r w:rsidR="00EA2493">
        <w:rPr>
          <w:rFonts w:ascii="Calibri" w:hAnsi="Calibri" w:cs="Calibri"/>
        </w:rPr>
        <w:t xml:space="preserve">at </w:t>
      </w:r>
      <w:r w:rsidR="001B49EF">
        <w:rPr>
          <w:rFonts w:ascii="Calibri" w:hAnsi="Calibri" w:cs="Calibri"/>
        </w:rPr>
        <w:t xml:space="preserve">or </w:t>
      </w:r>
      <w:r w:rsidR="00EA2493">
        <w:rPr>
          <w:rFonts w:ascii="Calibri" w:hAnsi="Calibri" w:cs="Calibri"/>
        </w:rPr>
        <w:t xml:space="preserve">when </w:t>
      </w:r>
      <w:r w:rsidR="001B49EF">
        <w:rPr>
          <w:rFonts w:ascii="Calibri" w:hAnsi="Calibri" w:cs="Calibri"/>
        </w:rPr>
        <w:t>OC spray</w:t>
      </w:r>
      <w:r w:rsidR="00EA2493">
        <w:rPr>
          <w:rFonts w:ascii="Calibri" w:hAnsi="Calibri" w:cs="Calibri"/>
        </w:rPr>
        <w:t xml:space="preserve"> is used </w:t>
      </w:r>
      <w:r w:rsidR="00372B25">
        <w:rPr>
          <w:rFonts w:ascii="Calibri" w:hAnsi="Calibri" w:cs="Calibri"/>
        </w:rPr>
        <w:t xml:space="preserve">on </w:t>
      </w:r>
      <w:r w:rsidR="003B19CB">
        <w:rPr>
          <w:rFonts w:ascii="Calibri" w:hAnsi="Calibri" w:cs="Calibri"/>
        </w:rPr>
        <w:t xml:space="preserve">or toward an individual </w:t>
      </w:r>
      <w:r w:rsidR="5BB42203" w:rsidRPr="1F763307">
        <w:rPr>
          <w:rFonts w:ascii="Calibri" w:hAnsi="Calibri" w:cs="Calibri"/>
        </w:rPr>
        <w:t>and explain the justification.</w:t>
      </w:r>
    </w:p>
    <w:p w14:paraId="21BDB7A4" w14:textId="77777777" w:rsidR="00001918" w:rsidRPr="005A14FD" w:rsidRDefault="00001918" w:rsidP="414D3A16">
      <w:pPr>
        <w:jc w:val="both"/>
        <w:rPr>
          <w:rFonts w:ascii="Calibri" w:hAnsi="Calibri" w:cs="Calibri"/>
        </w:rPr>
      </w:pPr>
    </w:p>
    <w:p w14:paraId="12844A77" w14:textId="214BE31B" w:rsidR="008C37CC" w:rsidRPr="00F31284" w:rsidRDefault="4CA68169" w:rsidP="1F763307">
      <w:pPr>
        <w:pStyle w:val="ListParagraph"/>
        <w:keepNext/>
        <w:keepLines/>
        <w:numPr>
          <w:ilvl w:val="4"/>
          <w:numId w:val="16"/>
        </w:numPr>
        <w:ind w:left="1440"/>
        <w:contextualSpacing w:val="0"/>
        <w:jc w:val="both"/>
        <w:rPr>
          <w:rFonts w:ascii="Calibri" w:hAnsi="Calibri" w:cs="Calibri"/>
        </w:rPr>
      </w:pPr>
      <w:r w:rsidRPr="1F763307">
        <w:rPr>
          <w:rFonts w:ascii="Calibri" w:hAnsi="Calibri" w:cs="Calibri"/>
        </w:rPr>
        <w:t>Surroundings</w:t>
      </w:r>
    </w:p>
    <w:p w14:paraId="2A8718D7" w14:textId="77777777" w:rsidR="00C72284" w:rsidRPr="005A14FD" w:rsidRDefault="00C72284" w:rsidP="1F763307">
      <w:pPr>
        <w:keepNext/>
        <w:keepLines/>
        <w:tabs>
          <w:tab w:val="left" w:pos="720"/>
          <w:tab w:val="left" w:pos="810"/>
        </w:tabs>
        <w:jc w:val="both"/>
        <w:rPr>
          <w:rFonts w:ascii="Calibri" w:hAnsi="Calibri" w:cs="Calibri"/>
        </w:rPr>
      </w:pPr>
    </w:p>
    <w:p w14:paraId="78297F62" w14:textId="4F35C4A7" w:rsidR="008C37CC" w:rsidRPr="005A14FD" w:rsidRDefault="4CA68169" w:rsidP="1F763307">
      <w:pPr>
        <w:pStyle w:val="ListParagraph"/>
        <w:keepNext/>
        <w:keepLines/>
        <w:ind w:left="1440"/>
        <w:contextualSpacing w:val="0"/>
        <w:jc w:val="both"/>
        <w:rPr>
          <w:rFonts w:ascii="Calibri" w:hAnsi="Calibri" w:cs="Calibri"/>
        </w:rPr>
      </w:pPr>
      <w:r w:rsidRPr="1F763307">
        <w:rPr>
          <w:rFonts w:ascii="Calibri" w:hAnsi="Calibri" w:cs="Calibri"/>
        </w:rPr>
        <w:t xml:space="preserve">Before </w:t>
      </w:r>
      <w:r w:rsidR="5EC89EF7" w:rsidRPr="1F763307">
        <w:rPr>
          <w:rFonts w:ascii="Calibri" w:hAnsi="Calibri" w:cs="Calibri"/>
        </w:rPr>
        <w:t>discharging</w:t>
      </w:r>
      <w:r w:rsidRPr="1F763307">
        <w:rPr>
          <w:rFonts w:ascii="Calibri" w:hAnsi="Calibri" w:cs="Calibri"/>
        </w:rPr>
        <w:t xml:space="preserve"> a firearm</w:t>
      </w:r>
      <w:r w:rsidR="37005125" w:rsidRPr="1F763307">
        <w:rPr>
          <w:rFonts w:ascii="Calibri" w:hAnsi="Calibri" w:cs="Calibri"/>
        </w:rPr>
        <w:t>,</w:t>
      </w:r>
      <w:r w:rsidRPr="1F763307">
        <w:rPr>
          <w:rFonts w:ascii="Calibri" w:hAnsi="Calibri" w:cs="Calibri"/>
        </w:rPr>
        <w:t xml:space="preserve"> ECW/CED</w:t>
      </w:r>
      <w:r w:rsidR="4FED12B4" w:rsidRPr="1F763307">
        <w:rPr>
          <w:rFonts w:ascii="Calibri" w:hAnsi="Calibri" w:cs="Calibri"/>
        </w:rPr>
        <w:t>,</w:t>
      </w:r>
      <w:r w:rsidRPr="1F763307">
        <w:rPr>
          <w:rFonts w:ascii="Calibri" w:hAnsi="Calibri" w:cs="Calibri"/>
        </w:rPr>
        <w:t xml:space="preserve"> or other weapon, the officer shall, to the extent </w:t>
      </w:r>
      <w:r w:rsidR="1E280145" w:rsidRPr="1F763307">
        <w:rPr>
          <w:rFonts w:ascii="Calibri" w:hAnsi="Calibri" w:cs="Calibri"/>
        </w:rPr>
        <w:t>feasible</w:t>
      </w:r>
      <w:r w:rsidRPr="1F763307">
        <w:rPr>
          <w:rFonts w:ascii="Calibri" w:hAnsi="Calibri" w:cs="Calibri"/>
        </w:rPr>
        <w:t xml:space="preserve">, consider their surroundings and potential risks to other individuals before doing so. </w:t>
      </w:r>
    </w:p>
    <w:p w14:paraId="6C5DB8C0" w14:textId="77777777" w:rsidR="00001918" w:rsidRPr="005A14FD" w:rsidRDefault="00001918" w:rsidP="414D3A16">
      <w:pPr>
        <w:pStyle w:val="ListParagraph"/>
        <w:ind w:left="1440"/>
        <w:contextualSpacing w:val="0"/>
        <w:jc w:val="both"/>
        <w:rPr>
          <w:rFonts w:ascii="Calibri" w:hAnsi="Calibri" w:cs="Calibri"/>
        </w:rPr>
      </w:pPr>
    </w:p>
    <w:p w14:paraId="4C161FF6" w14:textId="0CCF5761" w:rsidR="008C37CC" w:rsidRPr="00F31284" w:rsidRDefault="4CA68169" w:rsidP="1F763307">
      <w:pPr>
        <w:pStyle w:val="ListParagraph"/>
        <w:numPr>
          <w:ilvl w:val="4"/>
          <w:numId w:val="16"/>
        </w:numPr>
        <w:ind w:left="1440"/>
        <w:jc w:val="both"/>
        <w:rPr>
          <w:rFonts w:ascii="Calibri" w:hAnsi="Calibri" w:cs="Calibri"/>
        </w:rPr>
      </w:pPr>
      <w:r w:rsidRPr="1F763307">
        <w:rPr>
          <w:rFonts w:ascii="Calibri" w:hAnsi="Calibri" w:cs="Calibri"/>
        </w:rPr>
        <w:t>Discharg</w:t>
      </w:r>
      <w:r w:rsidR="6AF0C87B" w:rsidRPr="1F763307">
        <w:rPr>
          <w:rFonts w:ascii="Calibri" w:hAnsi="Calibri" w:cs="Calibri"/>
        </w:rPr>
        <w:t>ing</w:t>
      </w:r>
      <w:r w:rsidRPr="1F763307">
        <w:rPr>
          <w:rFonts w:ascii="Calibri" w:hAnsi="Calibri" w:cs="Calibri"/>
        </w:rPr>
        <w:t xml:space="preserve"> Firearms into Moving Motor Vehicles</w:t>
      </w:r>
    </w:p>
    <w:p w14:paraId="1BD98F19" w14:textId="77777777" w:rsidR="00783B54" w:rsidRPr="005A14FD" w:rsidRDefault="00783B54" w:rsidP="414D3A16">
      <w:pPr>
        <w:ind w:left="1440"/>
        <w:jc w:val="both"/>
        <w:rPr>
          <w:rFonts w:ascii="Calibri" w:hAnsi="Calibri" w:cs="Calibri"/>
        </w:rPr>
      </w:pPr>
    </w:p>
    <w:p w14:paraId="07D4F0EB" w14:textId="6843CD30" w:rsidR="008C37CC" w:rsidRPr="00F31284" w:rsidRDefault="4CA68169" w:rsidP="1F763307">
      <w:pPr>
        <w:ind w:left="1440"/>
        <w:jc w:val="both"/>
        <w:rPr>
          <w:rFonts w:ascii="Calibri" w:hAnsi="Calibri" w:cs="Calibri"/>
        </w:rPr>
      </w:pPr>
      <w:r w:rsidRPr="1F763307">
        <w:rPr>
          <w:rFonts w:ascii="Calibri" w:hAnsi="Calibri" w:cs="Calibri"/>
        </w:rPr>
        <w:t xml:space="preserve">An officer shall not discharge any firearm into or at a moving motor vehicle unless, based on the totality of the circumstances, including the risk of safety to other persons in the area, such discharge is objectively reasonable, necessary to prevent imminent harm to </w:t>
      </w:r>
      <w:r w:rsidR="349C7DBA" w:rsidRPr="1F763307">
        <w:rPr>
          <w:rFonts w:ascii="Calibri" w:hAnsi="Calibri" w:cs="Calibri"/>
        </w:rPr>
        <w:t>an individual</w:t>
      </w:r>
      <w:r w:rsidR="5C8B5D1A" w:rsidRPr="1F763307">
        <w:rPr>
          <w:rFonts w:ascii="Calibri" w:hAnsi="Calibri" w:cs="Calibri"/>
        </w:rPr>
        <w:t>,</w:t>
      </w:r>
      <w:r w:rsidRPr="1F763307">
        <w:rPr>
          <w:rFonts w:ascii="Calibri" w:hAnsi="Calibri" w:cs="Calibri"/>
        </w:rPr>
        <w:t xml:space="preserve"> and proportionate to the threat of imminent harm; and only if the following conditions exist: </w:t>
      </w:r>
    </w:p>
    <w:p w14:paraId="7CF0AE26" w14:textId="77777777" w:rsidR="00783B54" w:rsidRPr="005A14FD" w:rsidRDefault="00783B54" w:rsidP="414D3A16">
      <w:pPr>
        <w:ind w:left="2250"/>
        <w:jc w:val="both"/>
        <w:rPr>
          <w:rFonts w:ascii="Calibri" w:hAnsi="Calibri" w:cs="Calibri"/>
        </w:rPr>
      </w:pPr>
    </w:p>
    <w:p w14:paraId="49FAFBBA" w14:textId="6425D9FF" w:rsidR="008C37CC" w:rsidRPr="005A14FD" w:rsidRDefault="471931D7" w:rsidP="1F763307">
      <w:pPr>
        <w:pStyle w:val="ListParagraph"/>
        <w:numPr>
          <w:ilvl w:val="0"/>
          <w:numId w:val="3"/>
        </w:numPr>
        <w:ind w:left="1800"/>
        <w:contextualSpacing w:val="0"/>
        <w:jc w:val="both"/>
        <w:rPr>
          <w:rFonts w:ascii="Calibri" w:hAnsi="Calibri" w:cs="Calibri"/>
        </w:rPr>
      </w:pPr>
      <w:r w:rsidRPr="1F763307">
        <w:rPr>
          <w:rFonts w:ascii="Calibri" w:hAnsi="Calibri" w:cs="Calibri"/>
        </w:rPr>
        <w:t>An individual</w:t>
      </w:r>
      <w:r w:rsidR="4CA68169" w:rsidRPr="1F763307">
        <w:rPr>
          <w:rFonts w:ascii="Calibri" w:hAnsi="Calibri" w:cs="Calibri"/>
        </w:rPr>
        <w:t xml:space="preserve"> in the vehicle is threatening the officer or another </w:t>
      </w:r>
      <w:r w:rsidR="650B4FF9" w:rsidRPr="1F763307">
        <w:rPr>
          <w:rFonts w:ascii="Calibri" w:hAnsi="Calibri" w:cs="Calibri"/>
        </w:rPr>
        <w:t xml:space="preserve">individual </w:t>
      </w:r>
      <w:r w:rsidR="4CA68169" w:rsidRPr="1F763307">
        <w:rPr>
          <w:rFonts w:ascii="Calibri" w:hAnsi="Calibri" w:cs="Calibri"/>
        </w:rPr>
        <w:t>with deadly force by means other than the vehicle; or the vehicle is operated in a manner deliberately intended to strike an officer or another person, and all other reasonable means of defense have been exhausted or are not present or practical,  includ</w:t>
      </w:r>
      <w:r w:rsidR="7B2466DD" w:rsidRPr="1F763307">
        <w:rPr>
          <w:rFonts w:ascii="Calibri" w:hAnsi="Calibri" w:cs="Calibri"/>
        </w:rPr>
        <w:t>ing</w:t>
      </w:r>
      <w:r w:rsidR="4CA68169" w:rsidRPr="1F763307">
        <w:rPr>
          <w:rFonts w:ascii="Calibri" w:hAnsi="Calibri" w:cs="Calibri"/>
        </w:rPr>
        <w:t xml:space="preserve"> moving out of the path of the vehicle;</w:t>
      </w:r>
    </w:p>
    <w:p w14:paraId="24ED25EB" w14:textId="7409ABC5" w:rsidR="008C37CC" w:rsidRPr="005A14FD" w:rsidRDefault="008C37CC" w:rsidP="1F763307">
      <w:pPr>
        <w:ind w:left="720"/>
        <w:jc w:val="both"/>
        <w:rPr>
          <w:rFonts w:ascii="Calibri" w:hAnsi="Calibri" w:cs="Calibri"/>
        </w:rPr>
      </w:pPr>
    </w:p>
    <w:p w14:paraId="3A937415" w14:textId="52BB181D" w:rsidR="008C37CC" w:rsidRPr="005A14FD" w:rsidRDefault="4CA68169" w:rsidP="1F763307">
      <w:pPr>
        <w:pStyle w:val="ListParagraph"/>
        <w:numPr>
          <w:ilvl w:val="0"/>
          <w:numId w:val="3"/>
        </w:numPr>
        <w:ind w:left="1800"/>
        <w:contextualSpacing w:val="0"/>
        <w:jc w:val="both"/>
        <w:rPr>
          <w:rFonts w:ascii="Calibri" w:hAnsi="Calibri" w:cs="Calibri"/>
        </w:rPr>
      </w:pPr>
      <w:r w:rsidRPr="1F763307">
        <w:rPr>
          <w:rFonts w:ascii="Calibri" w:hAnsi="Calibri" w:cs="Calibri"/>
        </w:rPr>
        <w:t xml:space="preserve">Officers have not intentionally positioned themselves in such a way as to create a likelihood of being struck by an occupied vehicle (e.g., surrounding a vehicle at </w:t>
      </w:r>
      <w:proofErr w:type="gramStart"/>
      <w:r w:rsidRPr="1F763307">
        <w:rPr>
          <w:rFonts w:ascii="Calibri" w:hAnsi="Calibri" w:cs="Calibri"/>
        </w:rPr>
        <w:t>close proximity</w:t>
      </w:r>
      <w:proofErr w:type="gramEnd"/>
      <w:r w:rsidRPr="1F763307">
        <w:rPr>
          <w:rFonts w:ascii="Calibri" w:hAnsi="Calibri" w:cs="Calibri"/>
        </w:rPr>
        <w:t xml:space="preserve"> while dismounted</w:t>
      </w:r>
      <w:proofErr w:type="gramStart"/>
      <w:r w:rsidRPr="1F763307">
        <w:rPr>
          <w:rFonts w:ascii="Calibri" w:hAnsi="Calibri" w:cs="Calibri"/>
        </w:rPr>
        <w:t>);</w:t>
      </w:r>
      <w:proofErr w:type="gramEnd"/>
    </w:p>
    <w:p w14:paraId="2B7AE3B0" w14:textId="4EFC42B9" w:rsidR="008C37CC" w:rsidRPr="005A14FD" w:rsidRDefault="008C37CC" w:rsidP="1F763307">
      <w:pPr>
        <w:jc w:val="both"/>
        <w:rPr>
          <w:rFonts w:ascii="Calibri" w:hAnsi="Calibri" w:cs="Calibri"/>
        </w:rPr>
      </w:pPr>
    </w:p>
    <w:p w14:paraId="6CEA4902" w14:textId="2645A480" w:rsidR="008C37CC" w:rsidRPr="005A14FD" w:rsidRDefault="4CA68169" w:rsidP="1F763307">
      <w:pPr>
        <w:pStyle w:val="ListParagraph"/>
        <w:numPr>
          <w:ilvl w:val="0"/>
          <w:numId w:val="3"/>
        </w:numPr>
        <w:ind w:left="1800"/>
        <w:contextualSpacing w:val="0"/>
        <w:jc w:val="both"/>
        <w:rPr>
          <w:rFonts w:ascii="Calibri" w:hAnsi="Calibri" w:cs="Calibri"/>
        </w:rPr>
      </w:pPr>
      <w:r w:rsidRPr="1F763307">
        <w:rPr>
          <w:rFonts w:ascii="Calibri" w:hAnsi="Calibri" w:cs="Calibri"/>
        </w:rPr>
        <w:t>The officer is not firing strictly to disable the vehicle; and</w:t>
      </w:r>
    </w:p>
    <w:p w14:paraId="77B4E57A" w14:textId="10D9EB16" w:rsidR="008C37CC" w:rsidRPr="005A14FD" w:rsidRDefault="008C37CC" w:rsidP="1F763307">
      <w:pPr>
        <w:jc w:val="both"/>
        <w:rPr>
          <w:rFonts w:ascii="Calibri" w:hAnsi="Calibri" w:cs="Calibri"/>
        </w:rPr>
      </w:pPr>
    </w:p>
    <w:p w14:paraId="59179536" w14:textId="2AAAEAF7" w:rsidR="008C37CC" w:rsidRPr="005A14FD" w:rsidRDefault="7878E11A" w:rsidP="1F763307">
      <w:pPr>
        <w:pStyle w:val="ListParagraph"/>
        <w:numPr>
          <w:ilvl w:val="0"/>
          <w:numId w:val="3"/>
        </w:numPr>
        <w:ind w:left="1800"/>
        <w:contextualSpacing w:val="0"/>
        <w:jc w:val="both"/>
        <w:rPr>
          <w:rFonts w:ascii="Calibri" w:hAnsi="Calibri" w:cs="Calibri"/>
        </w:rPr>
      </w:pPr>
      <w:r w:rsidRPr="1F763307">
        <w:rPr>
          <w:rFonts w:ascii="Calibri" w:hAnsi="Calibri" w:cs="Calibri"/>
        </w:rPr>
        <w:t>T</w:t>
      </w:r>
      <w:r w:rsidR="4CA68169" w:rsidRPr="1F763307">
        <w:rPr>
          <w:rFonts w:ascii="Calibri" w:hAnsi="Calibri" w:cs="Calibri"/>
        </w:rPr>
        <w:t>he circumstances provide a high probability of stopping or striking the intended target.</w:t>
      </w:r>
    </w:p>
    <w:p w14:paraId="78C41BBF" w14:textId="77777777" w:rsidR="008C37CC" w:rsidRPr="005A14FD" w:rsidRDefault="008C37CC" w:rsidP="414D3A16">
      <w:pPr>
        <w:ind w:left="2520"/>
        <w:jc w:val="both"/>
        <w:rPr>
          <w:rFonts w:ascii="Calibri" w:hAnsi="Calibri" w:cs="Calibri"/>
        </w:rPr>
      </w:pPr>
    </w:p>
    <w:p w14:paraId="61CDB654" w14:textId="5072A405" w:rsidR="008C37CC" w:rsidRPr="00366330" w:rsidRDefault="4CA68169" w:rsidP="1F763307">
      <w:pPr>
        <w:pStyle w:val="ListParagraph"/>
        <w:numPr>
          <w:ilvl w:val="4"/>
          <w:numId w:val="16"/>
        </w:numPr>
        <w:ind w:left="1440"/>
        <w:jc w:val="both"/>
        <w:rPr>
          <w:rStyle w:val="DeltaViewInsertion"/>
          <w:rFonts w:ascii="Calibri" w:hAnsi="Calibri" w:cs="Calibri"/>
          <w:color w:val="auto"/>
          <w:u w:val="none"/>
        </w:rPr>
      </w:pPr>
      <w:bookmarkStart w:id="86" w:name="_DV_C206"/>
      <w:r w:rsidRPr="1F763307">
        <w:rPr>
          <w:rStyle w:val="DeltaViewInsertion"/>
          <w:rFonts w:ascii="Calibri" w:hAnsi="Calibri" w:cs="Calibri"/>
          <w:color w:val="auto"/>
          <w:u w:val="none"/>
        </w:rPr>
        <w:t>Use of Weapons Against Animals</w:t>
      </w:r>
      <w:bookmarkStart w:id="87" w:name="_DV_M178"/>
      <w:bookmarkEnd w:id="86"/>
      <w:bookmarkEnd w:id="87"/>
    </w:p>
    <w:p w14:paraId="057101EF" w14:textId="77777777" w:rsidR="00783B54" w:rsidRPr="00F31284" w:rsidRDefault="00783B54" w:rsidP="414D3A16">
      <w:pPr>
        <w:ind w:left="1080"/>
        <w:jc w:val="both"/>
        <w:rPr>
          <w:rFonts w:ascii="Calibri" w:hAnsi="Calibri" w:cs="Calibri"/>
        </w:rPr>
      </w:pPr>
    </w:p>
    <w:p w14:paraId="6515319B" w14:textId="6D534E51" w:rsidR="008C37CC" w:rsidRPr="0093796E" w:rsidRDefault="4CA68169" w:rsidP="1F763307">
      <w:pPr>
        <w:pStyle w:val="ListParagraph"/>
        <w:numPr>
          <w:ilvl w:val="0"/>
          <w:numId w:val="2"/>
        </w:numPr>
        <w:ind w:left="1800"/>
        <w:jc w:val="both"/>
        <w:rPr>
          <w:rFonts w:ascii="Calibri" w:hAnsi="Calibri" w:cs="Calibri"/>
        </w:rPr>
      </w:pPr>
      <w:r w:rsidRPr="1F763307">
        <w:rPr>
          <w:rFonts w:ascii="Calibri" w:hAnsi="Calibri" w:cs="Calibri"/>
        </w:rPr>
        <w:t>Officers may use force, including deadly force, against an animal that represents a</w:t>
      </w:r>
      <w:r w:rsidR="29223135" w:rsidRPr="1F763307">
        <w:rPr>
          <w:rFonts w:ascii="Calibri" w:hAnsi="Calibri" w:cs="Calibri"/>
        </w:rPr>
        <w:t>n</w:t>
      </w:r>
      <w:r w:rsidRPr="1F763307">
        <w:rPr>
          <w:rFonts w:ascii="Calibri" w:hAnsi="Calibri" w:cs="Calibri"/>
        </w:rPr>
        <w:t xml:space="preserve"> </w:t>
      </w:r>
      <w:r w:rsidR="611856CD" w:rsidRPr="1F763307">
        <w:rPr>
          <w:rFonts w:ascii="Calibri" w:hAnsi="Calibri" w:cs="Calibri"/>
        </w:rPr>
        <w:t xml:space="preserve">imminent </w:t>
      </w:r>
      <w:r w:rsidRPr="1F763307">
        <w:rPr>
          <w:rFonts w:ascii="Calibri" w:hAnsi="Calibri" w:cs="Calibri"/>
        </w:rPr>
        <w:t>threat</w:t>
      </w:r>
      <w:r w:rsidR="611856CD" w:rsidRPr="1F763307">
        <w:rPr>
          <w:rFonts w:ascii="Calibri" w:hAnsi="Calibri" w:cs="Calibri"/>
        </w:rPr>
        <w:t xml:space="preserve"> of death or serious bodily injury</w:t>
      </w:r>
      <w:r w:rsidRPr="1F763307">
        <w:rPr>
          <w:rFonts w:ascii="Calibri" w:hAnsi="Calibri" w:cs="Calibri"/>
        </w:rPr>
        <w:t xml:space="preserve"> to the officer or to </w:t>
      </w:r>
      <w:r w:rsidR="50CE51F9" w:rsidRPr="22980E6E">
        <w:rPr>
          <w:rFonts w:ascii="Calibri" w:hAnsi="Calibri" w:cs="Calibri"/>
        </w:rPr>
        <w:t xml:space="preserve">the </w:t>
      </w:r>
      <w:r w:rsidRPr="22980E6E">
        <w:rPr>
          <w:rFonts w:ascii="Calibri" w:hAnsi="Calibri" w:cs="Calibri"/>
        </w:rPr>
        <w:t>public</w:t>
      </w:r>
      <w:r w:rsidR="2047E287" w:rsidRPr="22980E6E">
        <w:rPr>
          <w:rFonts w:ascii="Calibri" w:hAnsi="Calibri" w:cs="Calibri"/>
        </w:rPr>
        <w:t xml:space="preserve">. </w:t>
      </w:r>
      <w:r w:rsidR="6626C190" w:rsidRPr="1F763307">
        <w:rPr>
          <w:rFonts w:ascii="Calibri" w:hAnsi="Calibri" w:cs="Calibri"/>
        </w:rPr>
        <w:t xml:space="preserve"> </w:t>
      </w:r>
      <w:r w:rsidRPr="1F763307">
        <w:rPr>
          <w:rFonts w:ascii="Calibri" w:hAnsi="Calibri" w:cs="Calibri"/>
        </w:rPr>
        <w:t xml:space="preserve">When time and circumstances reasonably permit, officers should consider utilizing </w:t>
      </w:r>
      <w:r w:rsidR="639958A8" w:rsidRPr="1F763307">
        <w:rPr>
          <w:rFonts w:ascii="Calibri" w:hAnsi="Calibri" w:cs="Calibri"/>
        </w:rPr>
        <w:t>less</w:t>
      </w:r>
      <w:r w:rsidRPr="1F763307">
        <w:rPr>
          <w:rFonts w:ascii="Calibri" w:hAnsi="Calibri" w:cs="Calibri"/>
        </w:rPr>
        <w:t xml:space="preserve">-lethal force in such circumstances. Whenever possible, officers should seek </w:t>
      </w:r>
      <w:r w:rsidR="1891B04A" w:rsidRPr="1F763307">
        <w:rPr>
          <w:rFonts w:ascii="Calibri" w:hAnsi="Calibri" w:cs="Calibri"/>
        </w:rPr>
        <w:t xml:space="preserve">authorization from </w:t>
      </w:r>
      <w:r w:rsidRPr="1F763307">
        <w:rPr>
          <w:rFonts w:ascii="Calibri" w:hAnsi="Calibri" w:cs="Calibri"/>
        </w:rPr>
        <w:t>their supervisor prior to using deadly force</w:t>
      </w:r>
      <w:r w:rsidR="6ADEC244" w:rsidRPr="1F763307">
        <w:rPr>
          <w:rFonts w:ascii="Calibri" w:hAnsi="Calibri" w:cs="Calibri"/>
        </w:rPr>
        <w:t>.</w:t>
      </w:r>
    </w:p>
    <w:p w14:paraId="6AB91814" w14:textId="3A166414" w:rsidR="008C37CC" w:rsidRPr="0093796E" w:rsidRDefault="008C37CC" w:rsidP="1F763307">
      <w:pPr>
        <w:jc w:val="both"/>
        <w:rPr>
          <w:rFonts w:ascii="Calibri" w:hAnsi="Calibri" w:cs="Calibri"/>
        </w:rPr>
      </w:pPr>
    </w:p>
    <w:p w14:paraId="01160021" w14:textId="468DA80D" w:rsidR="008C37CC" w:rsidRPr="0093796E" w:rsidRDefault="4CA68169" w:rsidP="1F763307">
      <w:pPr>
        <w:pStyle w:val="ListParagraph"/>
        <w:numPr>
          <w:ilvl w:val="0"/>
          <w:numId w:val="2"/>
        </w:numPr>
        <w:ind w:left="1800"/>
        <w:jc w:val="both"/>
        <w:rPr>
          <w:rFonts w:ascii="Calibri" w:hAnsi="Calibri" w:cs="Calibri"/>
        </w:rPr>
      </w:pPr>
      <w:r w:rsidRPr="1F763307">
        <w:rPr>
          <w:rFonts w:ascii="Calibri" w:hAnsi="Calibri" w:cs="Calibri"/>
        </w:rPr>
        <w:t>Deadly force may also be used as a humanitarian measure whe</w:t>
      </w:r>
      <w:r w:rsidR="51BD67DF" w:rsidRPr="1F763307">
        <w:rPr>
          <w:rFonts w:ascii="Calibri" w:hAnsi="Calibri" w:cs="Calibri"/>
        </w:rPr>
        <w:t>n</w:t>
      </w:r>
      <w:r w:rsidRPr="1F763307">
        <w:rPr>
          <w:rFonts w:ascii="Calibri" w:hAnsi="Calibri" w:cs="Calibri"/>
        </w:rPr>
        <w:t xml:space="preserve"> a</w:t>
      </w:r>
      <w:r w:rsidR="7A77A32E" w:rsidRPr="1F763307">
        <w:rPr>
          <w:rFonts w:ascii="Calibri" w:hAnsi="Calibri" w:cs="Calibri"/>
        </w:rPr>
        <w:t xml:space="preserve">n </w:t>
      </w:r>
      <w:r w:rsidRPr="1F763307">
        <w:rPr>
          <w:rFonts w:ascii="Calibri" w:hAnsi="Calibri" w:cs="Calibri"/>
        </w:rPr>
        <w:t xml:space="preserve">animal is seriously injured or seriously ill and humaneness </w:t>
      </w:r>
      <w:proofErr w:type="gramStart"/>
      <w:r w:rsidRPr="1F763307">
        <w:rPr>
          <w:rFonts w:ascii="Calibri" w:hAnsi="Calibri" w:cs="Calibri"/>
        </w:rPr>
        <w:t>demands</w:t>
      </w:r>
      <w:proofErr w:type="gramEnd"/>
      <w:r w:rsidRPr="1F763307">
        <w:rPr>
          <w:rFonts w:ascii="Calibri" w:hAnsi="Calibri" w:cs="Calibri"/>
        </w:rPr>
        <w:t xml:space="preserve"> </w:t>
      </w:r>
      <w:r w:rsidR="7A77A32E" w:rsidRPr="1F763307">
        <w:rPr>
          <w:rFonts w:ascii="Calibri" w:hAnsi="Calibri" w:cs="Calibri"/>
        </w:rPr>
        <w:t>a</w:t>
      </w:r>
      <w:r w:rsidR="76F3123A" w:rsidRPr="1F763307">
        <w:rPr>
          <w:rFonts w:ascii="Calibri" w:hAnsi="Calibri" w:cs="Calibri"/>
        </w:rPr>
        <w:t>n</w:t>
      </w:r>
      <w:r w:rsidR="7A77A32E" w:rsidRPr="1F763307">
        <w:rPr>
          <w:rFonts w:ascii="Calibri" w:hAnsi="Calibri" w:cs="Calibri"/>
        </w:rPr>
        <w:t xml:space="preserve"> </w:t>
      </w:r>
      <w:r w:rsidRPr="1F763307">
        <w:rPr>
          <w:rFonts w:ascii="Calibri" w:hAnsi="Calibri" w:cs="Calibri"/>
        </w:rPr>
        <w:t xml:space="preserve">immediate </w:t>
      </w:r>
      <w:r w:rsidR="7A77A32E" w:rsidRPr="1F763307">
        <w:rPr>
          <w:rFonts w:ascii="Calibri" w:hAnsi="Calibri" w:cs="Calibri"/>
        </w:rPr>
        <w:t xml:space="preserve">end to its </w:t>
      </w:r>
      <w:r w:rsidRPr="1F763307">
        <w:rPr>
          <w:rFonts w:ascii="Calibri" w:hAnsi="Calibri" w:cs="Calibri"/>
        </w:rPr>
        <w:t>suffering.</w:t>
      </w:r>
      <w:r w:rsidR="7F8FA0B9" w:rsidRPr="1F763307">
        <w:rPr>
          <w:rFonts w:ascii="Calibri" w:hAnsi="Calibri" w:cs="Calibri"/>
        </w:rPr>
        <w:t xml:space="preserve"> </w:t>
      </w:r>
      <w:r w:rsidR="7A77A32E" w:rsidRPr="1F763307">
        <w:rPr>
          <w:rFonts w:ascii="Calibri" w:hAnsi="Calibri" w:cs="Calibri"/>
        </w:rPr>
        <w:t xml:space="preserve">Prior to </w:t>
      </w:r>
      <w:r w:rsidR="662D34B7" w:rsidRPr="1F763307">
        <w:rPr>
          <w:rFonts w:ascii="Calibri" w:hAnsi="Calibri" w:cs="Calibri"/>
        </w:rPr>
        <w:t xml:space="preserve">the use of </w:t>
      </w:r>
      <w:r w:rsidR="7A77A32E" w:rsidRPr="1F763307">
        <w:rPr>
          <w:rFonts w:ascii="Calibri" w:hAnsi="Calibri" w:cs="Calibri"/>
        </w:rPr>
        <w:t>such force, o</w:t>
      </w:r>
      <w:r w:rsidRPr="1F763307">
        <w:rPr>
          <w:rFonts w:ascii="Calibri" w:hAnsi="Calibri" w:cs="Calibri"/>
        </w:rPr>
        <w:t xml:space="preserve">fficers should seek the authorization of their supervisor and, </w:t>
      </w:r>
      <w:r w:rsidR="0A9A87B0" w:rsidRPr="1F763307">
        <w:rPr>
          <w:rFonts w:ascii="Calibri" w:hAnsi="Calibri" w:cs="Calibri"/>
        </w:rPr>
        <w:t xml:space="preserve">in the case of a domesticated animal, </w:t>
      </w:r>
      <w:r w:rsidRPr="1F763307">
        <w:rPr>
          <w:rFonts w:ascii="Calibri" w:hAnsi="Calibri" w:cs="Calibri"/>
        </w:rPr>
        <w:t>authorization from the animal’s owner</w:t>
      </w:r>
      <w:r w:rsidR="76F3123A" w:rsidRPr="1F763307">
        <w:rPr>
          <w:rFonts w:ascii="Calibri" w:hAnsi="Calibri" w:cs="Calibri"/>
        </w:rPr>
        <w:t xml:space="preserve"> when</w:t>
      </w:r>
      <w:r w:rsidR="74C9159A" w:rsidRPr="1F763307">
        <w:rPr>
          <w:rFonts w:ascii="Calibri" w:hAnsi="Calibri" w:cs="Calibri"/>
        </w:rPr>
        <w:t>ever</w:t>
      </w:r>
      <w:r w:rsidR="76F3123A" w:rsidRPr="1F763307">
        <w:rPr>
          <w:rFonts w:ascii="Calibri" w:hAnsi="Calibri" w:cs="Calibri"/>
        </w:rPr>
        <w:t xml:space="preserve"> practical</w:t>
      </w:r>
      <w:r w:rsidR="1AB9A49E" w:rsidRPr="1F763307">
        <w:rPr>
          <w:rFonts w:ascii="Calibri" w:hAnsi="Calibri" w:cs="Calibri"/>
        </w:rPr>
        <w:t>.</w:t>
      </w:r>
      <w:r w:rsidR="1C09D0F7" w:rsidRPr="1F763307">
        <w:rPr>
          <w:rFonts w:ascii="Calibri" w:hAnsi="Calibri" w:cs="Calibri"/>
        </w:rPr>
        <w:t xml:space="preserve"> Whenever deadly force is used against an animal, officers shall notify a supervisor and document the incident.</w:t>
      </w:r>
    </w:p>
    <w:p w14:paraId="440FA790" w14:textId="77777777" w:rsidR="008C37CC" w:rsidRPr="005A14FD" w:rsidRDefault="008C37CC" w:rsidP="414D3A16">
      <w:pPr>
        <w:tabs>
          <w:tab w:val="left" w:pos="1170"/>
        </w:tabs>
        <w:ind w:left="1080"/>
        <w:jc w:val="both"/>
        <w:rPr>
          <w:rFonts w:ascii="Calibri" w:hAnsi="Calibri" w:cs="Calibri"/>
        </w:rPr>
      </w:pPr>
    </w:p>
    <w:p w14:paraId="279C1449" w14:textId="772B27A2" w:rsidR="008C37CC" w:rsidRPr="00F31284" w:rsidRDefault="4CA68169" w:rsidP="1F763307">
      <w:pPr>
        <w:pStyle w:val="ListParagraph"/>
        <w:numPr>
          <w:ilvl w:val="4"/>
          <w:numId w:val="16"/>
        </w:numPr>
        <w:ind w:left="1440"/>
        <w:jc w:val="both"/>
        <w:rPr>
          <w:rFonts w:ascii="Calibri" w:hAnsi="Calibri" w:cs="Calibri"/>
        </w:rPr>
      </w:pPr>
      <w:r w:rsidRPr="1F763307">
        <w:rPr>
          <w:rFonts w:ascii="Calibri" w:hAnsi="Calibri" w:cs="Calibri"/>
        </w:rPr>
        <w:t>Use of Agency Weapons for Training and Other Purposes</w:t>
      </w:r>
    </w:p>
    <w:p w14:paraId="372D3B37" w14:textId="77777777" w:rsidR="00160922" w:rsidRPr="005A14FD" w:rsidRDefault="00160922" w:rsidP="414D3A16">
      <w:pPr>
        <w:ind w:left="1800" w:hanging="360"/>
        <w:jc w:val="both"/>
        <w:rPr>
          <w:rFonts w:ascii="Calibri" w:hAnsi="Calibri" w:cs="Calibri"/>
        </w:rPr>
      </w:pPr>
    </w:p>
    <w:p w14:paraId="29C2F2B6" w14:textId="412606CB" w:rsidR="008C37CC" w:rsidRPr="005A14FD" w:rsidRDefault="008C37CC" w:rsidP="414D3A16">
      <w:pPr>
        <w:ind w:left="1440"/>
        <w:jc w:val="both"/>
        <w:rPr>
          <w:rFonts w:ascii="Calibri" w:hAnsi="Calibri" w:cs="Calibri"/>
        </w:rPr>
      </w:pPr>
      <w:r w:rsidRPr="414D3A16">
        <w:rPr>
          <w:rFonts w:ascii="Calibri" w:hAnsi="Calibri" w:cs="Calibri"/>
        </w:rPr>
        <w:t>Officers may discharge their</w:t>
      </w:r>
      <w:r w:rsidR="000D5ED8" w:rsidRPr="414D3A16">
        <w:rPr>
          <w:rFonts w:ascii="Calibri" w:hAnsi="Calibri" w:cs="Calibri"/>
        </w:rPr>
        <w:t xml:space="preserve"> </w:t>
      </w:r>
      <w:r w:rsidR="13D3D9CA" w:rsidRPr="414D3A16">
        <w:rPr>
          <w:rFonts w:ascii="Calibri" w:hAnsi="Calibri" w:cs="Calibri"/>
        </w:rPr>
        <w:t>agency-authorized</w:t>
      </w:r>
      <w:r w:rsidRPr="414D3A16">
        <w:rPr>
          <w:rFonts w:ascii="Calibri" w:hAnsi="Calibri" w:cs="Calibri"/>
        </w:rPr>
        <w:t xml:space="preserve"> firearms for the purpose of practice, firearms training, or when authorized by the Chief Executive Officer to participate in law enforcement competition events</w:t>
      </w:r>
      <w:r w:rsidR="00E95267" w:rsidRPr="414D3A16">
        <w:rPr>
          <w:rFonts w:ascii="Calibri" w:hAnsi="Calibri" w:cs="Calibri"/>
        </w:rPr>
        <w:t xml:space="preserve"> or ceremonial events</w:t>
      </w:r>
      <w:r w:rsidRPr="414D3A16">
        <w:rPr>
          <w:rFonts w:ascii="Calibri" w:hAnsi="Calibri" w:cs="Calibri"/>
        </w:rPr>
        <w:t>.</w:t>
      </w:r>
    </w:p>
    <w:p w14:paraId="36E600D1" w14:textId="77777777" w:rsidR="008C37CC" w:rsidRPr="005A14FD" w:rsidRDefault="008C37CC" w:rsidP="414D3A16">
      <w:pPr>
        <w:ind w:left="1800"/>
        <w:jc w:val="both"/>
        <w:rPr>
          <w:rFonts w:ascii="Calibri" w:hAnsi="Calibri" w:cs="Calibri"/>
        </w:rPr>
      </w:pPr>
    </w:p>
    <w:p w14:paraId="30BA1D74" w14:textId="1CC86856" w:rsidR="008C37CC" w:rsidRPr="005A14FD" w:rsidRDefault="005F6F63" w:rsidP="414D3A16">
      <w:pPr>
        <w:ind w:left="1440" w:hanging="360"/>
        <w:jc w:val="both"/>
        <w:rPr>
          <w:rFonts w:ascii="Calibri" w:hAnsi="Calibri" w:cs="Calibri"/>
        </w:rPr>
      </w:pPr>
      <w:r w:rsidRPr="414D3A16">
        <w:rPr>
          <w:rFonts w:ascii="Calibri" w:hAnsi="Calibri" w:cs="Calibri"/>
        </w:rPr>
        <w:t>g.</w:t>
      </w:r>
      <w:r>
        <w:tab/>
      </w:r>
      <w:r w:rsidR="008C37CC" w:rsidRPr="414D3A16">
        <w:rPr>
          <w:rFonts w:ascii="Calibri" w:hAnsi="Calibri" w:cs="Calibri"/>
        </w:rPr>
        <w:t>Use of Firearms</w:t>
      </w:r>
      <w:r w:rsidR="00341275" w:rsidRPr="414D3A16">
        <w:rPr>
          <w:rFonts w:ascii="Calibri" w:hAnsi="Calibri" w:cs="Calibri"/>
        </w:rPr>
        <w:t xml:space="preserve"> </w:t>
      </w:r>
      <w:r w:rsidR="00E003CD" w:rsidRPr="414D3A16">
        <w:rPr>
          <w:rFonts w:ascii="Calibri" w:hAnsi="Calibri" w:cs="Calibri"/>
        </w:rPr>
        <w:t>or</w:t>
      </w:r>
      <w:r w:rsidR="00341275" w:rsidRPr="414D3A16">
        <w:rPr>
          <w:rFonts w:ascii="Calibri" w:hAnsi="Calibri" w:cs="Calibri"/>
        </w:rPr>
        <w:t xml:space="preserve"> Weapons</w:t>
      </w:r>
      <w:r w:rsidR="008C37CC" w:rsidRPr="414D3A16">
        <w:rPr>
          <w:rFonts w:ascii="Calibri" w:hAnsi="Calibri" w:cs="Calibri"/>
        </w:rPr>
        <w:t xml:space="preserve"> While Under the Influence of Alcohol and/or </w:t>
      </w:r>
      <w:r w:rsidR="00A2267C" w:rsidRPr="414D3A16">
        <w:rPr>
          <w:rFonts w:ascii="Calibri" w:hAnsi="Calibri" w:cs="Calibri"/>
        </w:rPr>
        <w:t>Controlled Substan</w:t>
      </w:r>
      <w:r w:rsidR="009E6F62" w:rsidRPr="414D3A16">
        <w:rPr>
          <w:rFonts w:ascii="Calibri" w:hAnsi="Calibri" w:cs="Calibri"/>
        </w:rPr>
        <w:t>c</w:t>
      </w:r>
      <w:r w:rsidR="00A2267C" w:rsidRPr="414D3A16">
        <w:rPr>
          <w:rFonts w:ascii="Calibri" w:hAnsi="Calibri" w:cs="Calibri"/>
        </w:rPr>
        <w:t>es</w:t>
      </w:r>
      <w:r w:rsidR="00C5605E" w:rsidRPr="414D3A16">
        <w:rPr>
          <w:rFonts w:ascii="Calibri" w:hAnsi="Calibri" w:cs="Calibri"/>
        </w:rPr>
        <w:t xml:space="preserve"> Prohibited</w:t>
      </w:r>
    </w:p>
    <w:p w14:paraId="291989DD" w14:textId="77777777" w:rsidR="00160922" w:rsidRPr="005A14FD" w:rsidRDefault="00160922" w:rsidP="414D3A16">
      <w:pPr>
        <w:ind w:left="1980"/>
        <w:jc w:val="both"/>
        <w:rPr>
          <w:rFonts w:ascii="Calibri" w:hAnsi="Calibri" w:cs="Calibri"/>
        </w:rPr>
      </w:pPr>
    </w:p>
    <w:p w14:paraId="6F08C893" w14:textId="7BCA508C" w:rsidR="008C37CC" w:rsidRPr="005A14FD" w:rsidRDefault="00334875" w:rsidP="414D3A16">
      <w:pPr>
        <w:ind w:left="1440"/>
        <w:jc w:val="both"/>
        <w:rPr>
          <w:rFonts w:ascii="Calibri" w:hAnsi="Calibri" w:cs="Calibri"/>
          <w:i/>
          <w:iCs/>
        </w:rPr>
      </w:pPr>
      <w:r>
        <w:rPr>
          <w:rFonts w:ascii="Calibri" w:hAnsi="Calibri" w:cs="Calibri"/>
        </w:rPr>
        <w:t>O</w:t>
      </w:r>
      <w:r w:rsidR="008C37CC" w:rsidRPr="414D3A16">
        <w:rPr>
          <w:rFonts w:ascii="Calibri" w:hAnsi="Calibri" w:cs="Calibri"/>
        </w:rPr>
        <w:t xml:space="preserve">fficers shall not carry or use any firearms or </w:t>
      </w:r>
      <w:r w:rsidR="00221F42" w:rsidRPr="389C64D5">
        <w:rPr>
          <w:rFonts w:ascii="Calibri" w:hAnsi="Calibri" w:cs="Calibri"/>
        </w:rPr>
        <w:t>agency</w:t>
      </w:r>
      <w:r w:rsidR="2795345C" w:rsidRPr="389C64D5">
        <w:rPr>
          <w:rFonts w:ascii="Calibri" w:hAnsi="Calibri" w:cs="Calibri"/>
        </w:rPr>
        <w:t>-</w:t>
      </w:r>
      <w:r w:rsidR="00221F42" w:rsidRPr="389C64D5">
        <w:rPr>
          <w:rFonts w:ascii="Calibri" w:hAnsi="Calibri" w:cs="Calibri"/>
        </w:rPr>
        <w:t>authorized</w:t>
      </w:r>
      <w:r w:rsidR="00221F42">
        <w:rPr>
          <w:rFonts w:ascii="Calibri" w:hAnsi="Calibri" w:cs="Calibri"/>
        </w:rPr>
        <w:t xml:space="preserve"> </w:t>
      </w:r>
      <w:r w:rsidR="008C37CC" w:rsidRPr="414D3A16">
        <w:rPr>
          <w:rFonts w:ascii="Calibri" w:hAnsi="Calibri" w:cs="Calibri"/>
        </w:rPr>
        <w:t>weapons on</w:t>
      </w:r>
      <w:r w:rsidR="57175C41" w:rsidRPr="414D3A16">
        <w:rPr>
          <w:rFonts w:ascii="Calibri" w:hAnsi="Calibri" w:cs="Calibri"/>
        </w:rPr>
        <w:t>-</w:t>
      </w:r>
      <w:r w:rsidR="008C37CC" w:rsidRPr="414D3A16">
        <w:rPr>
          <w:rFonts w:ascii="Calibri" w:hAnsi="Calibri" w:cs="Calibri"/>
        </w:rPr>
        <w:t xml:space="preserve"> or off</w:t>
      </w:r>
      <w:r w:rsidR="6E8725E1" w:rsidRPr="414D3A16">
        <w:rPr>
          <w:rFonts w:ascii="Calibri" w:hAnsi="Calibri" w:cs="Calibri"/>
        </w:rPr>
        <w:t>-</w:t>
      </w:r>
      <w:r w:rsidR="008C37CC" w:rsidRPr="414D3A16">
        <w:rPr>
          <w:rFonts w:ascii="Calibri" w:hAnsi="Calibri" w:cs="Calibri"/>
        </w:rPr>
        <w:t>duty while</w:t>
      </w:r>
      <w:r w:rsidR="009E6F62" w:rsidRPr="414D3A16">
        <w:rPr>
          <w:rFonts w:ascii="Calibri" w:hAnsi="Calibri" w:cs="Calibri"/>
        </w:rPr>
        <w:t xml:space="preserve"> under the </w:t>
      </w:r>
      <w:r w:rsidR="108CDA48" w:rsidRPr="414D3A16">
        <w:rPr>
          <w:rFonts w:ascii="Calibri" w:hAnsi="Calibri" w:cs="Calibri"/>
        </w:rPr>
        <w:t>influence</w:t>
      </w:r>
      <w:r w:rsidR="009E6F62" w:rsidRPr="414D3A16">
        <w:rPr>
          <w:rFonts w:ascii="Calibri" w:hAnsi="Calibri" w:cs="Calibri"/>
        </w:rPr>
        <w:t xml:space="preserve"> of </w:t>
      </w:r>
      <w:r w:rsidR="008C37CC" w:rsidRPr="414D3A16">
        <w:rPr>
          <w:rFonts w:ascii="Calibri" w:hAnsi="Calibri" w:cs="Calibri"/>
        </w:rPr>
        <w:t>alcohol</w:t>
      </w:r>
      <w:r w:rsidR="009E6F62" w:rsidRPr="414D3A16">
        <w:rPr>
          <w:rFonts w:ascii="Calibri" w:hAnsi="Calibri" w:cs="Calibri"/>
        </w:rPr>
        <w:t xml:space="preserve"> or</w:t>
      </w:r>
      <w:r w:rsidR="008C37CC" w:rsidRPr="414D3A16">
        <w:rPr>
          <w:rFonts w:ascii="Calibri" w:hAnsi="Calibri" w:cs="Calibri"/>
        </w:rPr>
        <w:t xml:space="preserve"> </w:t>
      </w:r>
      <w:r w:rsidR="7407FACC" w:rsidRPr="414D3A16">
        <w:rPr>
          <w:rFonts w:ascii="Calibri" w:hAnsi="Calibri" w:cs="Calibri"/>
        </w:rPr>
        <w:t>controlled substances</w:t>
      </w:r>
      <w:r w:rsidR="108CDA48" w:rsidRPr="414D3A16">
        <w:rPr>
          <w:rFonts w:ascii="Calibri" w:hAnsi="Calibri" w:cs="Calibri"/>
        </w:rPr>
        <w:t>.</w:t>
      </w:r>
      <w:r w:rsidR="39CF6ACD" w:rsidRPr="414D3A16">
        <w:rPr>
          <w:rFonts w:ascii="Calibri" w:hAnsi="Calibri" w:cs="Calibri"/>
        </w:rPr>
        <w:t xml:space="preserve"> </w:t>
      </w:r>
      <w:r w:rsidR="108CDA48" w:rsidRPr="414D3A16">
        <w:rPr>
          <w:rFonts w:ascii="Calibri" w:hAnsi="Calibri" w:cs="Calibri"/>
        </w:rPr>
        <w:t xml:space="preserve">Officers shall not carry or use any firearms or </w:t>
      </w:r>
      <w:r w:rsidR="00083FC3" w:rsidRPr="10C983C8">
        <w:rPr>
          <w:rFonts w:ascii="Calibri" w:hAnsi="Calibri" w:cs="Calibri"/>
        </w:rPr>
        <w:t>agency</w:t>
      </w:r>
      <w:r w:rsidR="6CBE5783" w:rsidRPr="10C983C8">
        <w:rPr>
          <w:rFonts w:ascii="Calibri" w:hAnsi="Calibri" w:cs="Calibri"/>
        </w:rPr>
        <w:t>-</w:t>
      </w:r>
      <w:r w:rsidR="00083FC3" w:rsidRPr="10C983C8">
        <w:rPr>
          <w:rFonts w:ascii="Calibri" w:hAnsi="Calibri" w:cs="Calibri"/>
        </w:rPr>
        <w:t>authorized</w:t>
      </w:r>
      <w:r w:rsidR="00083FC3">
        <w:rPr>
          <w:rFonts w:ascii="Calibri" w:hAnsi="Calibri" w:cs="Calibri"/>
        </w:rPr>
        <w:t xml:space="preserve"> </w:t>
      </w:r>
      <w:r w:rsidR="108CDA48" w:rsidRPr="414D3A16">
        <w:rPr>
          <w:rFonts w:ascii="Calibri" w:hAnsi="Calibri" w:cs="Calibri"/>
        </w:rPr>
        <w:t>weapons on</w:t>
      </w:r>
      <w:r w:rsidR="594133FB" w:rsidRPr="414D3A16">
        <w:rPr>
          <w:rFonts w:ascii="Calibri" w:hAnsi="Calibri" w:cs="Calibri"/>
        </w:rPr>
        <w:t>-</w:t>
      </w:r>
      <w:r w:rsidR="108CDA48" w:rsidRPr="414D3A16">
        <w:rPr>
          <w:rFonts w:ascii="Calibri" w:hAnsi="Calibri" w:cs="Calibri"/>
        </w:rPr>
        <w:t xml:space="preserve"> or off</w:t>
      </w:r>
      <w:r w:rsidR="02C80083" w:rsidRPr="414D3A16">
        <w:rPr>
          <w:rFonts w:ascii="Calibri" w:hAnsi="Calibri" w:cs="Calibri"/>
        </w:rPr>
        <w:t>-</w:t>
      </w:r>
      <w:r w:rsidR="108CDA48" w:rsidRPr="414D3A16">
        <w:rPr>
          <w:rFonts w:ascii="Calibri" w:hAnsi="Calibri" w:cs="Calibri"/>
        </w:rPr>
        <w:t xml:space="preserve">duty while impaired by any </w:t>
      </w:r>
      <w:r w:rsidR="008C37CC" w:rsidRPr="414D3A16">
        <w:rPr>
          <w:rFonts w:ascii="Calibri" w:hAnsi="Calibri" w:cs="Calibri"/>
        </w:rPr>
        <w:t>condition</w:t>
      </w:r>
      <w:r w:rsidR="7407FACC" w:rsidRPr="414D3A16">
        <w:rPr>
          <w:rFonts w:ascii="Calibri" w:hAnsi="Calibri" w:cs="Calibri"/>
        </w:rPr>
        <w:t xml:space="preserve"> (medical or otherwise)</w:t>
      </w:r>
      <w:r w:rsidR="008C37CC" w:rsidRPr="414D3A16">
        <w:rPr>
          <w:rFonts w:ascii="Calibri" w:hAnsi="Calibri" w:cs="Calibri"/>
        </w:rPr>
        <w:t xml:space="preserve"> that </w:t>
      </w:r>
      <w:r w:rsidR="108CDA48" w:rsidRPr="414D3A16">
        <w:rPr>
          <w:rFonts w:ascii="Calibri" w:hAnsi="Calibri" w:cs="Calibri"/>
        </w:rPr>
        <w:t xml:space="preserve">negatively impacts </w:t>
      </w:r>
      <w:r w:rsidR="008C37CC" w:rsidRPr="414D3A16">
        <w:rPr>
          <w:rFonts w:ascii="Calibri" w:hAnsi="Calibri" w:cs="Calibri"/>
        </w:rPr>
        <w:t>judgment</w:t>
      </w:r>
      <w:r w:rsidR="7407FACC" w:rsidRPr="414D3A16">
        <w:rPr>
          <w:rFonts w:ascii="Calibri" w:hAnsi="Calibri" w:cs="Calibri"/>
        </w:rPr>
        <w:t>, motor skills,</w:t>
      </w:r>
      <w:r w:rsidR="008C37CC" w:rsidRPr="414D3A16">
        <w:rPr>
          <w:rFonts w:ascii="Calibri" w:hAnsi="Calibri" w:cs="Calibri"/>
        </w:rPr>
        <w:t xml:space="preserve"> or proficiency.</w:t>
      </w:r>
    </w:p>
    <w:p w14:paraId="7E0722AA" w14:textId="3DB18645" w:rsidR="22BC27E4" w:rsidRPr="005A14FD" w:rsidRDefault="22BC27E4" w:rsidP="414D3A16">
      <w:pPr>
        <w:ind w:left="1080"/>
        <w:jc w:val="both"/>
        <w:rPr>
          <w:rFonts w:ascii="Calibri" w:hAnsi="Calibri" w:cs="Calibri"/>
        </w:rPr>
      </w:pPr>
    </w:p>
    <w:p w14:paraId="46455B6D" w14:textId="3795C689" w:rsidR="00053E3A" w:rsidRPr="005A14FD" w:rsidRDefault="006F244E" w:rsidP="5DF62E2D">
      <w:pPr>
        <w:pStyle w:val="Heading2"/>
        <w:spacing w:before="0" w:after="0"/>
        <w:ind w:left="360"/>
        <w:jc w:val="both"/>
        <w:rPr>
          <w:rStyle w:val="Heading2Char"/>
          <w:rFonts w:ascii="Calibri" w:hAnsi="Calibri" w:cs="Calibri"/>
          <w:color w:val="auto"/>
          <w:sz w:val="24"/>
          <w:szCs w:val="24"/>
        </w:rPr>
      </w:pPr>
      <w:bookmarkStart w:id="88" w:name="_Toc215755718"/>
      <w:r w:rsidRPr="414D3A16">
        <w:rPr>
          <w:rFonts w:ascii="Calibri" w:hAnsi="Calibri" w:cs="Calibri"/>
          <w:color w:val="auto"/>
          <w:sz w:val="24"/>
          <w:szCs w:val="24"/>
        </w:rPr>
        <w:t>L.</w:t>
      </w:r>
      <w:r>
        <w:tab/>
      </w:r>
      <w:r w:rsidR="00053E3A" w:rsidRPr="414D3A16">
        <w:rPr>
          <w:rStyle w:val="Heading2Char"/>
          <w:rFonts w:ascii="Calibri" w:hAnsi="Calibri" w:cs="Calibri"/>
          <w:color w:val="auto"/>
          <w:sz w:val="24"/>
          <w:szCs w:val="24"/>
          <w:u w:val="single"/>
        </w:rPr>
        <w:t>Maintenance and Accountability for Weapons</w:t>
      </w:r>
      <w:bookmarkEnd w:id="88"/>
    </w:p>
    <w:p w14:paraId="6DD14208" w14:textId="77777777" w:rsidR="00053E3A" w:rsidRPr="005A14FD" w:rsidRDefault="00053E3A" w:rsidP="5DF62E2D">
      <w:pPr>
        <w:keepNext/>
        <w:keepLines/>
        <w:ind w:left="720"/>
        <w:jc w:val="both"/>
        <w:rPr>
          <w:rFonts w:ascii="Calibri" w:hAnsi="Calibri" w:cs="Calibri"/>
          <w:u w:val="single"/>
        </w:rPr>
      </w:pPr>
    </w:p>
    <w:p w14:paraId="0FDF1A28" w14:textId="089EF8BE" w:rsidR="00053E3A" w:rsidRPr="005A14FD" w:rsidRDefault="3F7EAF8B" w:rsidP="414D3A16">
      <w:pPr>
        <w:numPr>
          <w:ilvl w:val="0"/>
          <w:numId w:val="26"/>
        </w:numPr>
        <w:ind w:left="1080"/>
        <w:jc w:val="both"/>
        <w:rPr>
          <w:rFonts w:ascii="Calibri" w:hAnsi="Calibri" w:cs="Calibri"/>
        </w:rPr>
      </w:pPr>
      <w:r w:rsidRPr="414D3A16">
        <w:rPr>
          <w:rFonts w:ascii="Calibri" w:hAnsi="Calibri" w:cs="Calibri"/>
        </w:rPr>
        <w:t xml:space="preserve">The [insert designated agency position responsible for armorer duties] shall maintain a list of all </w:t>
      </w:r>
      <w:r w:rsidR="00263F75" w:rsidRPr="414D3A16">
        <w:rPr>
          <w:rFonts w:ascii="Calibri" w:hAnsi="Calibri" w:cs="Calibri"/>
        </w:rPr>
        <w:t>authorized</w:t>
      </w:r>
      <w:r w:rsidRPr="414D3A16">
        <w:rPr>
          <w:rFonts w:ascii="Calibri" w:hAnsi="Calibri" w:cs="Calibri"/>
        </w:rPr>
        <w:t xml:space="preserve"> weapons and ammunition that </w:t>
      </w:r>
      <w:r w:rsidR="000F4DE2">
        <w:rPr>
          <w:rFonts w:ascii="Calibri" w:hAnsi="Calibri" w:cs="Calibri"/>
        </w:rPr>
        <w:t>sha</w:t>
      </w:r>
      <w:r w:rsidRPr="414D3A16">
        <w:rPr>
          <w:rFonts w:ascii="Calibri" w:hAnsi="Calibri" w:cs="Calibri"/>
        </w:rPr>
        <w:t xml:space="preserve">ll be made available to officers and </w:t>
      </w:r>
      <w:r w:rsidR="002D5785" w:rsidRPr="414D3A16">
        <w:rPr>
          <w:rFonts w:ascii="Calibri" w:hAnsi="Calibri" w:cs="Calibri"/>
        </w:rPr>
        <w:t>authorized agency personnel</w:t>
      </w:r>
      <w:r w:rsidRPr="414D3A16">
        <w:rPr>
          <w:rFonts w:ascii="Calibri" w:hAnsi="Calibri" w:cs="Calibri"/>
        </w:rPr>
        <w:t xml:space="preserve">. The [insert designated agency position responsible for armorer duties] </w:t>
      </w:r>
      <w:r w:rsidR="0071791B">
        <w:rPr>
          <w:rFonts w:ascii="Calibri" w:hAnsi="Calibri" w:cs="Calibri"/>
        </w:rPr>
        <w:t>sha</w:t>
      </w:r>
      <w:r w:rsidRPr="414D3A16">
        <w:rPr>
          <w:rFonts w:ascii="Calibri" w:hAnsi="Calibri" w:cs="Calibri"/>
        </w:rPr>
        <w:t>ll also maintain inventory reports for all weapons authorized by the agency and update inventories at least annually to include the location of all firearms</w:t>
      </w:r>
      <w:r w:rsidR="07B950F7" w:rsidRPr="414D3A16">
        <w:rPr>
          <w:rFonts w:ascii="Calibri" w:hAnsi="Calibri" w:cs="Calibri"/>
        </w:rPr>
        <w:t xml:space="preserve"> [list other weapons to be inventoried as needed]</w:t>
      </w:r>
      <w:r w:rsidRPr="414D3A16">
        <w:rPr>
          <w:rFonts w:ascii="Calibri" w:hAnsi="Calibri" w:cs="Calibri"/>
        </w:rPr>
        <w:t>.</w:t>
      </w:r>
    </w:p>
    <w:p w14:paraId="3A81EBA9" w14:textId="6DC144BF" w:rsidR="22BC27E4" w:rsidRPr="005A14FD" w:rsidRDefault="22BC27E4" w:rsidP="414D3A16">
      <w:pPr>
        <w:ind w:left="1080"/>
        <w:jc w:val="both"/>
        <w:rPr>
          <w:rFonts w:ascii="Calibri" w:hAnsi="Calibri" w:cs="Calibri"/>
        </w:rPr>
      </w:pPr>
    </w:p>
    <w:p w14:paraId="7CFB1DB6" w14:textId="1040F059" w:rsidR="00053E3A" w:rsidRPr="005A14FD" w:rsidRDefault="52DF790F" w:rsidP="414D3A16">
      <w:pPr>
        <w:numPr>
          <w:ilvl w:val="0"/>
          <w:numId w:val="26"/>
        </w:numPr>
        <w:ind w:left="1080"/>
        <w:jc w:val="both"/>
        <w:rPr>
          <w:rFonts w:ascii="Calibri" w:hAnsi="Calibri" w:cs="Calibri"/>
        </w:rPr>
      </w:pPr>
      <w:r w:rsidRPr="414D3A16">
        <w:rPr>
          <w:rFonts w:ascii="Calibri" w:hAnsi="Calibri" w:cs="Calibri"/>
        </w:rPr>
        <w:t xml:space="preserve">The [insert designated agency position responsible for armorer duties] shall maintain a record on each weapon, lethal and </w:t>
      </w:r>
      <w:proofErr w:type="gramStart"/>
      <w:r w:rsidRPr="414D3A16">
        <w:rPr>
          <w:rFonts w:ascii="Calibri" w:hAnsi="Calibri" w:cs="Calibri"/>
        </w:rPr>
        <w:t>less-lethal</w:t>
      </w:r>
      <w:proofErr w:type="gramEnd"/>
      <w:r w:rsidRPr="414D3A16">
        <w:rPr>
          <w:rFonts w:ascii="Calibri" w:hAnsi="Calibri" w:cs="Calibri"/>
        </w:rPr>
        <w:t xml:space="preserve">, </w:t>
      </w:r>
      <w:r w:rsidR="002423DD" w:rsidRPr="414D3A16">
        <w:rPr>
          <w:rFonts w:ascii="Calibri" w:hAnsi="Calibri" w:cs="Calibri"/>
        </w:rPr>
        <w:t xml:space="preserve">authorized </w:t>
      </w:r>
      <w:r w:rsidRPr="414D3A16">
        <w:rPr>
          <w:rFonts w:ascii="Calibri" w:hAnsi="Calibri" w:cs="Calibri"/>
        </w:rPr>
        <w:t>for use by the agency.</w:t>
      </w:r>
      <w:r w:rsidR="6674FB52" w:rsidRPr="414D3A16">
        <w:rPr>
          <w:rFonts w:ascii="Calibri" w:hAnsi="Calibri" w:cs="Calibri"/>
        </w:rPr>
        <w:t xml:space="preserve"> </w:t>
      </w:r>
      <w:r w:rsidRPr="414D3A16">
        <w:rPr>
          <w:rFonts w:ascii="Calibri" w:hAnsi="Calibri" w:cs="Calibri"/>
        </w:rPr>
        <w:t xml:space="preserve">Such record </w:t>
      </w:r>
      <w:r w:rsidR="0071791B">
        <w:rPr>
          <w:rFonts w:ascii="Calibri" w:hAnsi="Calibri" w:cs="Calibri"/>
        </w:rPr>
        <w:t>sha</w:t>
      </w:r>
      <w:r w:rsidRPr="414D3A16">
        <w:rPr>
          <w:rFonts w:ascii="Calibri" w:hAnsi="Calibri" w:cs="Calibri"/>
        </w:rPr>
        <w:t>ll include:</w:t>
      </w:r>
    </w:p>
    <w:p w14:paraId="1D2925E3" w14:textId="47199D86" w:rsidR="22BC27E4" w:rsidRPr="005A14FD" w:rsidRDefault="22BC27E4" w:rsidP="414D3A16">
      <w:pPr>
        <w:ind w:left="1080"/>
        <w:jc w:val="both"/>
        <w:rPr>
          <w:rFonts w:ascii="Calibri" w:hAnsi="Calibri" w:cs="Calibri"/>
        </w:rPr>
      </w:pPr>
    </w:p>
    <w:p w14:paraId="48AFBD43" w14:textId="3D46D27F" w:rsidR="00053E3A" w:rsidRPr="005A14FD" w:rsidRDefault="00053E3A" w:rsidP="414D3A16">
      <w:pPr>
        <w:numPr>
          <w:ilvl w:val="1"/>
          <w:numId w:val="26"/>
        </w:numPr>
        <w:ind w:left="1440"/>
        <w:jc w:val="both"/>
        <w:rPr>
          <w:rFonts w:ascii="Calibri" w:hAnsi="Calibri" w:cs="Calibri"/>
        </w:rPr>
      </w:pPr>
      <w:r w:rsidRPr="414D3A16">
        <w:rPr>
          <w:rFonts w:ascii="Calibri" w:hAnsi="Calibri" w:cs="Calibri"/>
        </w:rPr>
        <w:lastRenderedPageBreak/>
        <w:t xml:space="preserve">Serial number, if </w:t>
      </w:r>
      <w:proofErr w:type="gramStart"/>
      <w:r w:rsidRPr="414D3A16">
        <w:rPr>
          <w:rFonts w:ascii="Calibri" w:hAnsi="Calibri" w:cs="Calibri"/>
        </w:rPr>
        <w:t>applicable;</w:t>
      </w:r>
      <w:proofErr w:type="gramEnd"/>
    </w:p>
    <w:p w14:paraId="18FC8DC8" w14:textId="77777777" w:rsidR="00053E3A" w:rsidRPr="005A14FD" w:rsidRDefault="00053E3A" w:rsidP="414D3A16">
      <w:pPr>
        <w:numPr>
          <w:ilvl w:val="1"/>
          <w:numId w:val="26"/>
        </w:numPr>
        <w:ind w:left="1440"/>
        <w:jc w:val="both"/>
        <w:rPr>
          <w:rFonts w:ascii="Calibri" w:hAnsi="Calibri" w:cs="Calibri"/>
        </w:rPr>
      </w:pPr>
      <w:r w:rsidRPr="414D3A16">
        <w:rPr>
          <w:rFonts w:ascii="Calibri" w:hAnsi="Calibri" w:cs="Calibri"/>
        </w:rPr>
        <w:t xml:space="preserve">Weapon </w:t>
      </w:r>
      <w:proofErr w:type="gramStart"/>
      <w:r w:rsidRPr="414D3A16">
        <w:rPr>
          <w:rFonts w:ascii="Calibri" w:hAnsi="Calibri" w:cs="Calibri"/>
        </w:rPr>
        <w:t>description;</w:t>
      </w:r>
      <w:proofErr w:type="gramEnd"/>
    </w:p>
    <w:p w14:paraId="2BD7EE5A" w14:textId="77777777" w:rsidR="00053E3A" w:rsidRPr="005A14FD" w:rsidRDefault="00053E3A" w:rsidP="414D3A16">
      <w:pPr>
        <w:numPr>
          <w:ilvl w:val="1"/>
          <w:numId w:val="26"/>
        </w:numPr>
        <w:ind w:left="1440"/>
        <w:jc w:val="both"/>
        <w:rPr>
          <w:rFonts w:ascii="Calibri" w:hAnsi="Calibri" w:cs="Calibri"/>
        </w:rPr>
      </w:pPr>
      <w:r w:rsidRPr="414D3A16">
        <w:rPr>
          <w:rFonts w:ascii="Calibri" w:hAnsi="Calibri" w:cs="Calibri"/>
        </w:rPr>
        <w:t xml:space="preserve">Date of </w:t>
      </w:r>
      <w:proofErr w:type="gramStart"/>
      <w:r w:rsidRPr="414D3A16">
        <w:rPr>
          <w:rFonts w:ascii="Calibri" w:hAnsi="Calibri" w:cs="Calibri"/>
        </w:rPr>
        <w:t>issuance;</w:t>
      </w:r>
      <w:proofErr w:type="gramEnd"/>
    </w:p>
    <w:p w14:paraId="15DFAB1F" w14:textId="77777777" w:rsidR="00053E3A" w:rsidRPr="005A14FD" w:rsidRDefault="00053E3A" w:rsidP="414D3A16">
      <w:pPr>
        <w:numPr>
          <w:ilvl w:val="1"/>
          <w:numId w:val="26"/>
        </w:numPr>
        <w:ind w:left="1440"/>
        <w:jc w:val="both"/>
        <w:rPr>
          <w:rFonts w:ascii="Calibri" w:hAnsi="Calibri" w:cs="Calibri"/>
        </w:rPr>
      </w:pPr>
      <w:r w:rsidRPr="414D3A16">
        <w:rPr>
          <w:rFonts w:ascii="Calibri" w:hAnsi="Calibri" w:cs="Calibri"/>
        </w:rPr>
        <w:t xml:space="preserve">Officer receiving </w:t>
      </w:r>
      <w:proofErr w:type="gramStart"/>
      <w:r w:rsidRPr="414D3A16">
        <w:rPr>
          <w:rFonts w:ascii="Calibri" w:hAnsi="Calibri" w:cs="Calibri"/>
        </w:rPr>
        <w:t>weapon;</w:t>
      </w:r>
      <w:proofErr w:type="gramEnd"/>
    </w:p>
    <w:p w14:paraId="40B46F1F" w14:textId="77777777" w:rsidR="00053E3A" w:rsidRPr="005A14FD" w:rsidRDefault="00053E3A" w:rsidP="414D3A16">
      <w:pPr>
        <w:numPr>
          <w:ilvl w:val="1"/>
          <w:numId w:val="26"/>
        </w:numPr>
        <w:ind w:left="1440"/>
        <w:jc w:val="both"/>
        <w:rPr>
          <w:rFonts w:ascii="Calibri" w:hAnsi="Calibri" w:cs="Calibri"/>
        </w:rPr>
      </w:pPr>
      <w:r w:rsidRPr="414D3A16">
        <w:rPr>
          <w:rFonts w:ascii="Calibri" w:hAnsi="Calibri" w:cs="Calibri"/>
        </w:rPr>
        <w:t xml:space="preserve">Maintenance/repair </w:t>
      </w:r>
      <w:proofErr w:type="gramStart"/>
      <w:r w:rsidRPr="414D3A16">
        <w:rPr>
          <w:rFonts w:ascii="Calibri" w:hAnsi="Calibri" w:cs="Calibri"/>
        </w:rPr>
        <w:t>information;</w:t>
      </w:r>
      <w:proofErr w:type="gramEnd"/>
      <w:r w:rsidRPr="414D3A16">
        <w:rPr>
          <w:rFonts w:ascii="Calibri" w:hAnsi="Calibri" w:cs="Calibri"/>
        </w:rPr>
        <w:t xml:space="preserve"> </w:t>
      </w:r>
    </w:p>
    <w:p w14:paraId="6517CE34" w14:textId="77777777" w:rsidR="00053E3A" w:rsidRPr="005A14FD" w:rsidRDefault="00053E3A" w:rsidP="414D3A16">
      <w:pPr>
        <w:numPr>
          <w:ilvl w:val="1"/>
          <w:numId w:val="26"/>
        </w:numPr>
        <w:ind w:left="1440"/>
        <w:jc w:val="both"/>
        <w:rPr>
          <w:rFonts w:ascii="Calibri" w:hAnsi="Calibri" w:cs="Calibri"/>
        </w:rPr>
      </w:pPr>
      <w:r w:rsidRPr="414D3A16">
        <w:rPr>
          <w:rFonts w:ascii="Calibri" w:hAnsi="Calibri" w:cs="Calibri"/>
        </w:rPr>
        <w:t>Date removed from service and reason; and</w:t>
      </w:r>
    </w:p>
    <w:p w14:paraId="28BE32FA" w14:textId="612C2744" w:rsidR="00053E3A" w:rsidRPr="005A14FD" w:rsidRDefault="00053E3A" w:rsidP="414D3A16">
      <w:pPr>
        <w:numPr>
          <w:ilvl w:val="1"/>
          <w:numId w:val="26"/>
        </w:numPr>
        <w:ind w:left="1440"/>
        <w:jc w:val="both"/>
        <w:rPr>
          <w:rFonts w:ascii="Calibri" w:hAnsi="Calibri" w:cs="Calibri"/>
        </w:rPr>
      </w:pPr>
      <w:r w:rsidRPr="414D3A16">
        <w:rPr>
          <w:rFonts w:ascii="Calibri" w:hAnsi="Calibri" w:cs="Calibri"/>
        </w:rPr>
        <w:t xml:space="preserve">Other information as required by the Chief Executive Officer or </w:t>
      </w:r>
      <w:proofErr w:type="gramStart"/>
      <w:r w:rsidRPr="414D3A16">
        <w:rPr>
          <w:rFonts w:ascii="Calibri" w:hAnsi="Calibri" w:cs="Calibri"/>
        </w:rPr>
        <w:t>designee</w:t>
      </w:r>
      <w:proofErr w:type="gramEnd"/>
      <w:r w:rsidRPr="414D3A16">
        <w:rPr>
          <w:rFonts w:ascii="Calibri" w:hAnsi="Calibri" w:cs="Calibri"/>
        </w:rPr>
        <w:t>.</w:t>
      </w:r>
    </w:p>
    <w:p w14:paraId="2EF96FF1" w14:textId="34B0D1F3" w:rsidR="22BC27E4" w:rsidRPr="005A14FD" w:rsidRDefault="22BC27E4" w:rsidP="414D3A16">
      <w:pPr>
        <w:jc w:val="both"/>
        <w:rPr>
          <w:rFonts w:ascii="Calibri" w:hAnsi="Calibri" w:cs="Calibri"/>
        </w:rPr>
      </w:pPr>
    </w:p>
    <w:p w14:paraId="23B65B91" w14:textId="156EFCB9" w:rsidR="00053E3A" w:rsidRPr="005A14FD" w:rsidRDefault="52DF790F" w:rsidP="414D3A16">
      <w:pPr>
        <w:numPr>
          <w:ilvl w:val="0"/>
          <w:numId w:val="26"/>
        </w:numPr>
        <w:ind w:left="1080"/>
        <w:jc w:val="both"/>
        <w:rPr>
          <w:rFonts w:ascii="Calibri" w:hAnsi="Calibri" w:cs="Calibri"/>
        </w:rPr>
      </w:pPr>
      <w:r w:rsidRPr="414D3A16">
        <w:rPr>
          <w:rFonts w:ascii="Calibri" w:hAnsi="Calibri" w:cs="Calibri"/>
        </w:rPr>
        <w:t xml:space="preserve">All weapons </w:t>
      </w:r>
      <w:r w:rsidR="0071791B">
        <w:rPr>
          <w:rFonts w:ascii="Calibri" w:hAnsi="Calibri" w:cs="Calibri"/>
        </w:rPr>
        <w:t>sha</w:t>
      </w:r>
      <w:r w:rsidRPr="414D3A16">
        <w:rPr>
          <w:rFonts w:ascii="Calibri" w:hAnsi="Calibri" w:cs="Calibri"/>
        </w:rPr>
        <w:t>ll be inspected by a qualified armorer or weapons instructor for proper functionality prior to issuance to an officer.</w:t>
      </w:r>
      <w:r w:rsidR="0545995D" w:rsidRPr="414D3A16">
        <w:rPr>
          <w:rFonts w:ascii="Calibri" w:hAnsi="Calibri" w:cs="Calibri"/>
        </w:rPr>
        <w:t xml:space="preserve"> </w:t>
      </w:r>
      <w:r w:rsidRPr="414D3A16">
        <w:rPr>
          <w:rFonts w:ascii="Calibri" w:hAnsi="Calibri" w:cs="Calibri"/>
        </w:rPr>
        <w:t xml:space="preserve">Weapons failing inspection shall not be issued and shall be repaired or replaced before use. </w:t>
      </w:r>
    </w:p>
    <w:p w14:paraId="7AF87878" w14:textId="0BC62CE2" w:rsidR="22BC27E4" w:rsidRPr="005A14FD" w:rsidRDefault="22BC27E4" w:rsidP="414D3A16">
      <w:pPr>
        <w:jc w:val="both"/>
        <w:rPr>
          <w:rFonts w:ascii="Calibri" w:hAnsi="Calibri" w:cs="Calibri"/>
        </w:rPr>
      </w:pPr>
    </w:p>
    <w:p w14:paraId="25E38CBD" w14:textId="76B272D3" w:rsidR="00053E3A" w:rsidRPr="005A14FD" w:rsidRDefault="00053E3A" w:rsidP="414D3A16">
      <w:pPr>
        <w:numPr>
          <w:ilvl w:val="0"/>
          <w:numId w:val="26"/>
        </w:numPr>
        <w:ind w:left="1080"/>
        <w:jc w:val="both"/>
        <w:rPr>
          <w:rFonts w:ascii="Calibri" w:hAnsi="Calibri" w:cs="Calibri"/>
        </w:rPr>
      </w:pPr>
      <w:r w:rsidRPr="414D3A16">
        <w:rPr>
          <w:rFonts w:ascii="Calibri" w:hAnsi="Calibri" w:cs="Calibri"/>
        </w:rPr>
        <w:t xml:space="preserve">At each training session for lethal or less-lethal weapons, the [insert designated agency position responsible for </w:t>
      </w:r>
      <w:proofErr w:type="gramStart"/>
      <w:r w:rsidRPr="414D3A16">
        <w:rPr>
          <w:rFonts w:ascii="Calibri" w:hAnsi="Calibri" w:cs="Calibri"/>
        </w:rPr>
        <w:t>armorer</w:t>
      </w:r>
      <w:proofErr w:type="gramEnd"/>
      <w:r w:rsidRPr="414D3A16">
        <w:rPr>
          <w:rFonts w:ascii="Calibri" w:hAnsi="Calibri" w:cs="Calibri"/>
        </w:rPr>
        <w:t xml:space="preserve"> duties] or instructor </w:t>
      </w:r>
      <w:r w:rsidR="0071791B">
        <w:rPr>
          <w:rFonts w:ascii="Calibri" w:hAnsi="Calibri" w:cs="Calibri"/>
        </w:rPr>
        <w:t>sha</w:t>
      </w:r>
      <w:r w:rsidRPr="414D3A16">
        <w:rPr>
          <w:rFonts w:ascii="Calibri" w:hAnsi="Calibri" w:cs="Calibri"/>
        </w:rPr>
        <w:t>ll conduct an inspection of all weapons assigned to each officer present and confirm that:</w:t>
      </w:r>
    </w:p>
    <w:p w14:paraId="5177AF0B" w14:textId="27F76723" w:rsidR="22BC27E4" w:rsidRPr="005A14FD" w:rsidRDefault="22BC27E4" w:rsidP="414D3A16">
      <w:pPr>
        <w:jc w:val="both"/>
        <w:rPr>
          <w:rFonts w:ascii="Calibri" w:hAnsi="Calibri" w:cs="Calibri"/>
        </w:rPr>
      </w:pPr>
    </w:p>
    <w:p w14:paraId="259AF7F1" w14:textId="77777777" w:rsidR="00053E3A" w:rsidRPr="005A14FD" w:rsidRDefault="00053E3A" w:rsidP="414D3A16">
      <w:pPr>
        <w:numPr>
          <w:ilvl w:val="0"/>
          <w:numId w:val="27"/>
        </w:numPr>
        <w:ind w:left="1440"/>
        <w:jc w:val="both"/>
        <w:rPr>
          <w:rFonts w:ascii="Calibri" w:hAnsi="Calibri" w:cs="Calibri"/>
        </w:rPr>
      </w:pPr>
      <w:r w:rsidRPr="414D3A16">
        <w:rPr>
          <w:rFonts w:ascii="Calibri" w:hAnsi="Calibri" w:cs="Calibri"/>
        </w:rPr>
        <w:t>The weapons are properly assigned to the officer carrying the weapon.</w:t>
      </w:r>
    </w:p>
    <w:p w14:paraId="570BC43C" w14:textId="34A07F98" w:rsidR="22BC27E4" w:rsidRPr="005A14FD" w:rsidRDefault="22BC27E4" w:rsidP="414D3A16">
      <w:pPr>
        <w:jc w:val="both"/>
        <w:rPr>
          <w:rFonts w:ascii="Calibri" w:hAnsi="Calibri" w:cs="Calibri"/>
        </w:rPr>
      </w:pPr>
    </w:p>
    <w:p w14:paraId="4526A4C1" w14:textId="5D8AE748" w:rsidR="00053E3A" w:rsidRPr="005A14FD" w:rsidRDefault="00053E3A" w:rsidP="414D3A16">
      <w:pPr>
        <w:numPr>
          <w:ilvl w:val="0"/>
          <w:numId w:val="27"/>
        </w:numPr>
        <w:ind w:left="1440"/>
        <w:jc w:val="both"/>
        <w:rPr>
          <w:rFonts w:ascii="Calibri" w:hAnsi="Calibri" w:cs="Calibri"/>
        </w:rPr>
      </w:pPr>
      <w:r w:rsidRPr="414D3A16">
        <w:rPr>
          <w:rFonts w:ascii="Calibri" w:hAnsi="Calibri" w:cs="Calibri"/>
        </w:rPr>
        <w:t xml:space="preserve">That the weapons (lethal and </w:t>
      </w:r>
      <w:proofErr w:type="gramStart"/>
      <w:r w:rsidRPr="414D3A16">
        <w:rPr>
          <w:rFonts w:ascii="Calibri" w:hAnsi="Calibri" w:cs="Calibri"/>
        </w:rPr>
        <w:t>less-lethal</w:t>
      </w:r>
      <w:proofErr w:type="gramEnd"/>
      <w:r w:rsidRPr="414D3A16">
        <w:rPr>
          <w:rFonts w:ascii="Calibri" w:hAnsi="Calibri" w:cs="Calibri"/>
        </w:rPr>
        <w:t>) are in working order; and</w:t>
      </w:r>
    </w:p>
    <w:p w14:paraId="6209F93E" w14:textId="13D5A70E" w:rsidR="22BC27E4" w:rsidRPr="005A14FD" w:rsidRDefault="22BC27E4" w:rsidP="414D3A16">
      <w:pPr>
        <w:jc w:val="both"/>
        <w:rPr>
          <w:rFonts w:ascii="Calibri" w:hAnsi="Calibri" w:cs="Calibri"/>
        </w:rPr>
      </w:pPr>
    </w:p>
    <w:p w14:paraId="5977294A" w14:textId="32BB1548" w:rsidR="00053E3A" w:rsidRPr="005A14FD" w:rsidRDefault="00053E3A" w:rsidP="414D3A16">
      <w:pPr>
        <w:numPr>
          <w:ilvl w:val="0"/>
          <w:numId w:val="27"/>
        </w:numPr>
        <w:ind w:left="1440"/>
        <w:jc w:val="both"/>
        <w:rPr>
          <w:rFonts w:ascii="Calibri" w:hAnsi="Calibri" w:cs="Calibri"/>
        </w:rPr>
      </w:pPr>
      <w:r w:rsidRPr="414D3A16">
        <w:rPr>
          <w:rFonts w:ascii="Calibri" w:hAnsi="Calibri" w:cs="Calibri"/>
        </w:rPr>
        <w:t>That inventory records accurately reflect weapons assigned to individual officers.</w:t>
      </w:r>
    </w:p>
    <w:p w14:paraId="134AC37E" w14:textId="37D12CF6" w:rsidR="22BC27E4" w:rsidRPr="005A14FD" w:rsidRDefault="22BC27E4" w:rsidP="414D3A16">
      <w:pPr>
        <w:jc w:val="both"/>
        <w:rPr>
          <w:rFonts w:ascii="Calibri" w:hAnsi="Calibri" w:cs="Calibri"/>
        </w:rPr>
      </w:pPr>
    </w:p>
    <w:p w14:paraId="4B77D2B9" w14:textId="759193FB" w:rsidR="00053E3A" w:rsidRPr="005A14FD" w:rsidRDefault="00053E3A" w:rsidP="414D3A16">
      <w:pPr>
        <w:numPr>
          <w:ilvl w:val="0"/>
          <w:numId w:val="26"/>
        </w:numPr>
        <w:ind w:left="1080"/>
        <w:jc w:val="both"/>
        <w:rPr>
          <w:rFonts w:ascii="Calibri" w:hAnsi="Calibri" w:cs="Calibri"/>
        </w:rPr>
      </w:pPr>
      <w:r w:rsidRPr="005A14FD">
        <w:rPr>
          <w:rFonts w:ascii="Calibri" w:hAnsi="Calibri" w:cs="Calibri"/>
          <w:snapToGrid w:val="0"/>
        </w:rPr>
        <w:t xml:space="preserve">The procedures listed above </w:t>
      </w:r>
      <w:r w:rsidR="0071791B">
        <w:rPr>
          <w:rFonts w:ascii="Calibri" w:hAnsi="Calibri" w:cs="Calibri"/>
          <w:snapToGrid w:val="0"/>
        </w:rPr>
        <w:t>sha</w:t>
      </w:r>
      <w:r w:rsidRPr="005A14FD">
        <w:rPr>
          <w:rFonts w:ascii="Calibri" w:hAnsi="Calibri" w:cs="Calibri"/>
          <w:snapToGrid w:val="0"/>
        </w:rPr>
        <w:t>ll also apply to any weapons, lethal and less-lethal, authorized by the agency for off-duty carry.</w:t>
      </w:r>
    </w:p>
    <w:p w14:paraId="4EDBF10D" w14:textId="77777777" w:rsidR="00053E3A" w:rsidRPr="005A14FD" w:rsidRDefault="00053E3A" w:rsidP="414D3A16">
      <w:pPr>
        <w:ind w:left="990"/>
        <w:jc w:val="both"/>
        <w:rPr>
          <w:rFonts w:ascii="Calibri" w:hAnsi="Calibri" w:cs="Calibri"/>
        </w:rPr>
      </w:pPr>
    </w:p>
    <w:p w14:paraId="66BB6480" w14:textId="7BCE831A" w:rsidR="00053E3A" w:rsidRPr="005A14FD" w:rsidRDefault="52DF790F" w:rsidP="414D3A16">
      <w:pPr>
        <w:numPr>
          <w:ilvl w:val="0"/>
          <w:numId w:val="26"/>
        </w:numPr>
        <w:ind w:left="1080"/>
        <w:jc w:val="both"/>
        <w:rPr>
          <w:rFonts w:ascii="Calibri" w:hAnsi="Calibri" w:cs="Calibri"/>
        </w:rPr>
      </w:pPr>
      <w:r w:rsidRPr="414D3A16">
        <w:rPr>
          <w:rFonts w:ascii="Calibri" w:hAnsi="Calibri" w:cs="Calibri"/>
        </w:rPr>
        <w:t>Whenever a</w:t>
      </w:r>
      <w:r w:rsidR="003E34D9" w:rsidRPr="414D3A16">
        <w:rPr>
          <w:rFonts w:ascii="Calibri" w:hAnsi="Calibri" w:cs="Calibri"/>
        </w:rPr>
        <w:t xml:space="preserve">n </w:t>
      </w:r>
      <w:r w:rsidR="00CC6C0E" w:rsidRPr="414D3A16">
        <w:rPr>
          <w:rFonts w:ascii="Calibri" w:hAnsi="Calibri" w:cs="Calibri"/>
        </w:rPr>
        <w:t>authorized</w:t>
      </w:r>
      <w:r w:rsidRPr="414D3A16">
        <w:rPr>
          <w:rFonts w:ascii="Calibri" w:hAnsi="Calibri" w:cs="Calibri"/>
        </w:rPr>
        <w:t xml:space="preserve"> weapon is found to be unsafe or not functioning properly, it </w:t>
      </w:r>
      <w:r w:rsidR="0071791B">
        <w:rPr>
          <w:rFonts w:ascii="Calibri" w:hAnsi="Calibri" w:cs="Calibri"/>
        </w:rPr>
        <w:t>sha</w:t>
      </w:r>
      <w:r w:rsidRPr="414D3A16">
        <w:rPr>
          <w:rFonts w:ascii="Calibri" w:hAnsi="Calibri" w:cs="Calibri"/>
        </w:rPr>
        <w:t>ll be immediately turned in or taken out of service by the officer.</w:t>
      </w:r>
      <w:r w:rsidR="5851B907" w:rsidRPr="414D3A16">
        <w:rPr>
          <w:rFonts w:ascii="Calibri" w:hAnsi="Calibri" w:cs="Calibri"/>
        </w:rPr>
        <w:t xml:space="preserve"> </w:t>
      </w:r>
      <w:r w:rsidRPr="414D3A16">
        <w:rPr>
          <w:rFonts w:ascii="Calibri" w:hAnsi="Calibri" w:cs="Calibri"/>
        </w:rPr>
        <w:t xml:space="preserve">The [insert designated agency position responsible for armorer duties] </w:t>
      </w:r>
      <w:r w:rsidR="00885A16">
        <w:rPr>
          <w:rFonts w:ascii="Calibri" w:hAnsi="Calibri" w:cs="Calibri"/>
        </w:rPr>
        <w:t>shal</w:t>
      </w:r>
      <w:r w:rsidRPr="414D3A16">
        <w:rPr>
          <w:rFonts w:ascii="Calibri" w:hAnsi="Calibri" w:cs="Calibri"/>
        </w:rPr>
        <w:t>l maintain an inventory of replacement firearms and ensure that such firearms are available for issuance when needed.</w:t>
      </w:r>
    </w:p>
    <w:p w14:paraId="3E0B681A" w14:textId="77777777" w:rsidR="00053E3A" w:rsidRPr="005A14FD" w:rsidRDefault="00053E3A" w:rsidP="414D3A16">
      <w:pPr>
        <w:pStyle w:val="ListParagraph"/>
        <w:contextualSpacing w:val="0"/>
        <w:jc w:val="both"/>
        <w:rPr>
          <w:rFonts w:ascii="Calibri" w:hAnsi="Calibri" w:cs="Calibri"/>
        </w:rPr>
      </w:pPr>
    </w:p>
    <w:p w14:paraId="29043905" w14:textId="4CDC3D70" w:rsidR="00053E3A" w:rsidRPr="005A14FD" w:rsidRDefault="00053E3A" w:rsidP="414D3A16">
      <w:pPr>
        <w:numPr>
          <w:ilvl w:val="0"/>
          <w:numId w:val="26"/>
        </w:numPr>
        <w:ind w:left="1080"/>
        <w:jc w:val="both"/>
        <w:rPr>
          <w:rFonts w:ascii="Calibri" w:hAnsi="Calibri" w:cs="Calibri"/>
        </w:rPr>
      </w:pPr>
      <w:r w:rsidRPr="30D9C579">
        <w:rPr>
          <w:rFonts w:ascii="Calibri" w:hAnsi="Calibri" w:cs="Calibri"/>
        </w:rPr>
        <w:t>The [insert designated agency position responsible for armorer duties]</w:t>
      </w:r>
      <w:r w:rsidR="00885A16" w:rsidRPr="30D9C579">
        <w:rPr>
          <w:rFonts w:ascii="Calibri" w:hAnsi="Calibri" w:cs="Calibri"/>
        </w:rPr>
        <w:t xml:space="preserve"> sha</w:t>
      </w:r>
      <w:r w:rsidRPr="30D9C579">
        <w:rPr>
          <w:rFonts w:ascii="Calibri" w:hAnsi="Calibri" w:cs="Calibri"/>
        </w:rPr>
        <w:t>ll ensure that all agency weapons held in storage are secured to prevent damage</w:t>
      </w:r>
      <w:r w:rsidR="5CD5BA42" w:rsidRPr="30D9C579">
        <w:rPr>
          <w:rFonts w:ascii="Calibri" w:hAnsi="Calibri" w:cs="Calibri"/>
        </w:rPr>
        <w:t xml:space="preserve">, theft, </w:t>
      </w:r>
      <w:r w:rsidRPr="30D9C579">
        <w:rPr>
          <w:rFonts w:ascii="Calibri" w:hAnsi="Calibri" w:cs="Calibri"/>
        </w:rPr>
        <w:t>or improper issuance. An access log shall be maintained for all entries into weapon storage areas.</w:t>
      </w:r>
    </w:p>
    <w:p w14:paraId="3F039CA6" w14:textId="77777777" w:rsidR="008C37CC" w:rsidRPr="005A14FD" w:rsidRDefault="008C37CC" w:rsidP="414D3A16">
      <w:pPr>
        <w:jc w:val="both"/>
        <w:rPr>
          <w:rFonts w:ascii="Calibri" w:hAnsi="Calibri" w:cs="Calibri"/>
        </w:rPr>
      </w:pPr>
    </w:p>
    <w:p w14:paraId="1F86D5B1" w14:textId="33F66809" w:rsidR="00F81F61" w:rsidRPr="005A14FD" w:rsidRDefault="40371522" w:rsidP="1F763307">
      <w:pPr>
        <w:pStyle w:val="Heading2"/>
        <w:spacing w:before="0" w:after="0"/>
        <w:ind w:left="360"/>
        <w:jc w:val="both"/>
        <w:rPr>
          <w:rStyle w:val="Heading2Char"/>
          <w:rFonts w:ascii="Calibri" w:hAnsi="Calibri" w:cs="Calibri"/>
          <w:color w:val="auto"/>
          <w:sz w:val="24"/>
          <w:szCs w:val="24"/>
          <w:u w:val="single"/>
        </w:rPr>
      </w:pPr>
      <w:bookmarkStart w:id="89" w:name="_Toc215755719"/>
      <w:r w:rsidRPr="1F763307">
        <w:rPr>
          <w:rStyle w:val="Heading2Char"/>
          <w:rFonts w:ascii="Calibri" w:hAnsi="Calibri" w:cs="Calibri"/>
          <w:color w:val="auto"/>
          <w:sz w:val="24"/>
          <w:szCs w:val="24"/>
        </w:rPr>
        <w:t>M.</w:t>
      </w:r>
      <w:r w:rsidR="001F1159">
        <w:tab/>
      </w:r>
      <w:r w:rsidR="4CA68169" w:rsidRPr="1F763307">
        <w:rPr>
          <w:rStyle w:val="Heading2Char"/>
          <w:rFonts w:ascii="Calibri" w:hAnsi="Calibri" w:cs="Calibri"/>
          <w:color w:val="auto"/>
          <w:sz w:val="24"/>
          <w:szCs w:val="24"/>
          <w:u w:val="single"/>
        </w:rPr>
        <w:t>Training and Qualifications</w:t>
      </w:r>
      <w:bookmarkEnd w:id="89"/>
    </w:p>
    <w:p w14:paraId="06348579" w14:textId="31CC8F87" w:rsidR="00F81F61" w:rsidRPr="00F31284" w:rsidRDefault="00F81F61" w:rsidP="414D3A16">
      <w:pPr>
        <w:keepNext/>
        <w:keepLines/>
        <w:jc w:val="both"/>
        <w:rPr>
          <w:rFonts w:ascii="Calibri" w:hAnsi="Calibri" w:cs="Calibri"/>
        </w:rPr>
      </w:pPr>
    </w:p>
    <w:p w14:paraId="3EE29C20" w14:textId="20383AA3" w:rsidR="008C37CC" w:rsidRPr="00F31284" w:rsidRDefault="008C37CC" w:rsidP="414D3A16">
      <w:pPr>
        <w:pStyle w:val="ListParagraph"/>
        <w:numPr>
          <w:ilvl w:val="0"/>
          <w:numId w:val="61"/>
        </w:numPr>
        <w:jc w:val="both"/>
        <w:rPr>
          <w:rFonts w:ascii="Calibri" w:hAnsi="Calibri" w:cs="Calibri"/>
        </w:rPr>
      </w:pPr>
      <w:r w:rsidRPr="414D3A16">
        <w:rPr>
          <w:rFonts w:ascii="Calibri" w:hAnsi="Calibri" w:cs="Calibri"/>
        </w:rPr>
        <w:t xml:space="preserve">In addition to </w:t>
      </w:r>
      <w:r w:rsidR="2BAECB0C" w:rsidRPr="414D3A16">
        <w:rPr>
          <w:rFonts w:ascii="Calibri" w:hAnsi="Calibri" w:cs="Calibri"/>
        </w:rPr>
        <w:t>annual</w:t>
      </w:r>
      <w:r w:rsidRPr="414D3A16">
        <w:rPr>
          <w:rFonts w:ascii="Calibri" w:hAnsi="Calibri" w:cs="Calibri"/>
        </w:rPr>
        <w:t xml:space="preserve"> firearms qualification</w:t>
      </w:r>
      <w:r w:rsidR="0C3727C7" w:rsidRPr="414D3A16">
        <w:rPr>
          <w:rFonts w:ascii="Calibri" w:hAnsi="Calibri" w:cs="Calibri"/>
        </w:rPr>
        <w:t xml:space="preserve"> and skill</w:t>
      </w:r>
      <w:r w:rsidR="23E7BE60" w:rsidRPr="414D3A16">
        <w:rPr>
          <w:rFonts w:ascii="Calibri" w:hAnsi="Calibri" w:cs="Calibri"/>
        </w:rPr>
        <w:t>s</w:t>
      </w:r>
      <w:r w:rsidR="0C3727C7" w:rsidRPr="414D3A16">
        <w:rPr>
          <w:rFonts w:ascii="Calibri" w:hAnsi="Calibri" w:cs="Calibri"/>
        </w:rPr>
        <w:t xml:space="preserve"> training required by </w:t>
      </w:r>
      <w:r w:rsidR="23E7BE60" w:rsidRPr="414D3A16">
        <w:rPr>
          <w:rFonts w:ascii="Calibri" w:hAnsi="Calibri" w:cs="Calibri"/>
        </w:rPr>
        <w:t xml:space="preserve">the MPTC </w:t>
      </w:r>
      <w:r w:rsidR="4FD543A6" w:rsidRPr="414D3A16">
        <w:rPr>
          <w:rFonts w:ascii="Calibri" w:hAnsi="Calibri" w:cs="Calibri"/>
        </w:rPr>
        <w:t xml:space="preserve">and this agency’s </w:t>
      </w:r>
      <w:r w:rsidRPr="414D3A16">
        <w:rPr>
          <w:rFonts w:ascii="Calibri" w:hAnsi="Calibri" w:cs="Calibri"/>
        </w:rPr>
        <w:t xml:space="preserve">Firearms </w:t>
      </w:r>
      <w:r w:rsidR="4C8E8E64" w:rsidRPr="414D3A16">
        <w:rPr>
          <w:rFonts w:ascii="Calibri" w:hAnsi="Calibri" w:cs="Calibri"/>
        </w:rPr>
        <w:t>Policy XXX</w:t>
      </w:r>
      <w:r w:rsidRPr="414D3A16">
        <w:rPr>
          <w:rFonts w:ascii="Calibri" w:hAnsi="Calibri" w:cs="Calibri"/>
        </w:rPr>
        <w:t xml:space="preserve">, </w:t>
      </w:r>
      <w:r w:rsidR="018B03B8" w:rsidRPr="414D3A16">
        <w:rPr>
          <w:rFonts w:ascii="Calibri" w:hAnsi="Calibri" w:cs="Calibri"/>
        </w:rPr>
        <w:t>o</w:t>
      </w:r>
      <w:r w:rsidR="3FCEC2F9" w:rsidRPr="414D3A16">
        <w:rPr>
          <w:rFonts w:ascii="Calibri" w:hAnsi="Calibri" w:cs="Calibri"/>
        </w:rPr>
        <w:t>fficers</w:t>
      </w:r>
      <w:r w:rsidRPr="414D3A16">
        <w:rPr>
          <w:rFonts w:ascii="Calibri" w:hAnsi="Calibri" w:cs="Calibri"/>
        </w:rPr>
        <w:t xml:space="preserve"> shall be properly trained and certified in the use of any less-lethal weapons </w:t>
      </w:r>
      <w:r w:rsidR="69903427" w:rsidRPr="414D3A16">
        <w:rPr>
          <w:rFonts w:ascii="Calibri" w:hAnsi="Calibri" w:cs="Calibri"/>
        </w:rPr>
        <w:t xml:space="preserve">and </w:t>
      </w:r>
      <w:r w:rsidR="2D36362A" w:rsidRPr="414D3A16">
        <w:rPr>
          <w:rFonts w:ascii="Calibri" w:hAnsi="Calibri" w:cs="Calibri"/>
        </w:rPr>
        <w:t xml:space="preserve">control </w:t>
      </w:r>
      <w:r w:rsidRPr="414D3A16">
        <w:rPr>
          <w:rFonts w:ascii="Calibri" w:hAnsi="Calibri" w:cs="Calibri"/>
        </w:rPr>
        <w:t xml:space="preserve">techniques before being authorized to carry or use </w:t>
      </w:r>
      <w:r w:rsidR="2D36362A" w:rsidRPr="414D3A16">
        <w:rPr>
          <w:rFonts w:ascii="Calibri" w:hAnsi="Calibri" w:cs="Calibri"/>
        </w:rPr>
        <w:t>them</w:t>
      </w:r>
      <w:r w:rsidRPr="414D3A16">
        <w:rPr>
          <w:rFonts w:ascii="Calibri" w:hAnsi="Calibri" w:cs="Calibri"/>
        </w:rPr>
        <w:t>.</w:t>
      </w:r>
      <w:r w:rsidR="686B8D88" w:rsidRPr="414D3A16">
        <w:rPr>
          <w:rFonts w:ascii="Calibri" w:hAnsi="Calibri" w:cs="Calibri"/>
        </w:rPr>
        <w:t xml:space="preserve"> </w:t>
      </w:r>
      <w:r w:rsidR="1604B108" w:rsidRPr="414D3A16">
        <w:rPr>
          <w:rFonts w:ascii="Calibri" w:hAnsi="Calibri" w:cs="Calibri"/>
        </w:rPr>
        <w:t xml:space="preserve">Officers </w:t>
      </w:r>
      <w:r w:rsidRPr="414D3A16">
        <w:rPr>
          <w:rFonts w:ascii="Calibri" w:hAnsi="Calibri" w:cs="Calibri"/>
        </w:rPr>
        <w:t xml:space="preserve">shall only carry and use weapons and control techniques </w:t>
      </w:r>
      <w:r w:rsidR="213175BB" w:rsidRPr="414D3A16">
        <w:rPr>
          <w:rFonts w:ascii="Calibri" w:hAnsi="Calibri" w:cs="Calibri"/>
        </w:rPr>
        <w:t xml:space="preserve">for </w:t>
      </w:r>
      <w:r w:rsidRPr="414D3A16">
        <w:rPr>
          <w:rFonts w:ascii="Calibri" w:hAnsi="Calibri" w:cs="Calibri"/>
        </w:rPr>
        <w:t xml:space="preserve">which they have </w:t>
      </w:r>
      <w:r w:rsidR="213175BB" w:rsidRPr="414D3A16">
        <w:rPr>
          <w:rFonts w:ascii="Calibri" w:hAnsi="Calibri" w:cs="Calibri"/>
        </w:rPr>
        <w:t xml:space="preserve">received agency-authorized </w:t>
      </w:r>
      <w:proofErr w:type="gramStart"/>
      <w:r w:rsidRPr="414D3A16">
        <w:rPr>
          <w:rFonts w:ascii="Calibri" w:hAnsi="Calibri" w:cs="Calibri"/>
        </w:rPr>
        <w:t>train</w:t>
      </w:r>
      <w:r w:rsidR="213175BB" w:rsidRPr="414D3A16">
        <w:rPr>
          <w:rFonts w:ascii="Calibri" w:hAnsi="Calibri" w:cs="Calibri"/>
        </w:rPr>
        <w:t>ing</w:t>
      </w:r>
      <w:proofErr w:type="gramEnd"/>
      <w:r w:rsidRPr="414D3A16">
        <w:rPr>
          <w:rFonts w:ascii="Calibri" w:hAnsi="Calibri" w:cs="Calibri"/>
        </w:rPr>
        <w:t xml:space="preserve"> and </w:t>
      </w:r>
      <w:r w:rsidR="213175BB" w:rsidRPr="414D3A16">
        <w:rPr>
          <w:rFonts w:ascii="Calibri" w:hAnsi="Calibri" w:cs="Calibri"/>
        </w:rPr>
        <w:t xml:space="preserve">which </w:t>
      </w:r>
      <w:r w:rsidRPr="414D3A16">
        <w:rPr>
          <w:rFonts w:ascii="Calibri" w:hAnsi="Calibri" w:cs="Calibri"/>
        </w:rPr>
        <w:t>are issued and/or approved by the agency.</w:t>
      </w:r>
    </w:p>
    <w:p w14:paraId="7BF900A8" w14:textId="460180E3" w:rsidR="22BC27E4" w:rsidRPr="005A14FD" w:rsidRDefault="22BC27E4" w:rsidP="414D3A16">
      <w:pPr>
        <w:ind w:left="1080" w:hanging="360"/>
        <w:jc w:val="both"/>
        <w:rPr>
          <w:rFonts w:ascii="Calibri" w:hAnsi="Calibri" w:cs="Calibri"/>
        </w:rPr>
      </w:pPr>
    </w:p>
    <w:p w14:paraId="70469596" w14:textId="3C3CB47C" w:rsidR="00DB4D3C" w:rsidRPr="00F31284" w:rsidRDefault="00DC3D0B" w:rsidP="414D3A16">
      <w:pPr>
        <w:pStyle w:val="ListParagraph"/>
        <w:numPr>
          <w:ilvl w:val="0"/>
          <w:numId w:val="61"/>
        </w:numPr>
        <w:jc w:val="both"/>
        <w:rPr>
          <w:rFonts w:ascii="Calibri" w:hAnsi="Calibri" w:cs="Calibri"/>
        </w:rPr>
      </w:pPr>
      <w:r w:rsidRPr="414D3A16">
        <w:rPr>
          <w:rFonts w:ascii="Calibri" w:hAnsi="Calibri" w:cs="Calibri"/>
        </w:rPr>
        <w:t>As part of annual in-service training, a</w:t>
      </w:r>
      <w:r w:rsidR="008C37CC" w:rsidRPr="414D3A16">
        <w:rPr>
          <w:rFonts w:ascii="Calibri" w:hAnsi="Calibri" w:cs="Calibri"/>
        </w:rPr>
        <w:t xml:space="preserve">ll </w:t>
      </w:r>
      <w:r w:rsidR="00117B03" w:rsidRPr="414D3A16">
        <w:rPr>
          <w:rFonts w:ascii="Calibri" w:hAnsi="Calibri" w:cs="Calibri"/>
        </w:rPr>
        <w:t xml:space="preserve">officers </w:t>
      </w:r>
      <w:r w:rsidR="008C37CC" w:rsidRPr="414D3A16">
        <w:rPr>
          <w:rFonts w:ascii="Calibri" w:hAnsi="Calibri" w:cs="Calibri"/>
        </w:rPr>
        <w:t xml:space="preserve">shall receive training on </w:t>
      </w:r>
      <w:r w:rsidR="00FD61CA" w:rsidRPr="414D3A16">
        <w:rPr>
          <w:rFonts w:ascii="Calibri" w:hAnsi="Calibri" w:cs="Calibri"/>
        </w:rPr>
        <w:t xml:space="preserve">this </w:t>
      </w:r>
      <w:r w:rsidR="008C37CC" w:rsidRPr="414D3A16">
        <w:rPr>
          <w:rFonts w:ascii="Calibri" w:hAnsi="Calibri" w:cs="Calibri"/>
        </w:rPr>
        <w:t>agency</w:t>
      </w:r>
      <w:r w:rsidR="00FD61CA" w:rsidRPr="414D3A16">
        <w:rPr>
          <w:rFonts w:ascii="Calibri" w:hAnsi="Calibri" w:cs="Calibri"/>
        </w:rPr>
        <w:t>’s</w:t>
      </w:r>
      <w:r w:rsidR="008C37CC" w:rsidRPr="414D3A16">
        <w:rPr>
          <w:rFonts w:ascii="Calibri" w:hAnsi="Calibri" w:cs="Calibri"/>
        </w:rPr>
        <w:t xml:space="preserve"> use of force policies</w:t>
      </w:r>
      <w:r w:rsidR="00FD61CA" w:rsidRPr="414D3A16">
        <w:rPr>
          <w:rFonts w:ascii="Calibri" w:hAnsi="Calibri" w:cs="Calibri"/>
        </w:rPr>
        <w:t>,</w:t>
      </w:r>
      <w:r w:rsidR="008C37CC" w:rsidRPr="414D3A16">
        <w:rPr>
          <w:rFonts w:ascii="Calibri" w:hAnsi="Calibri" w:cs="Calibri"/>
        </w:rPr>
        <w:t xml:space="preserve"> reporting requirements</w:t>
      </w:r>
      <w:r w:rsidR="00FD61CA" w:rsidRPr="414D3A16">
        <w:rPr>
          <w:rFonts w:ascii="Calibri" w:hAnsi="Calibri" w:cs="Calibri"/>
        </w:rPr>
        <w:t>, and relevant case law updates</w:t>
      </w:r>
      <w:r w:rsidR="008C37CC" w:rsidRPr="414D3A16">
        <w:rPr>
          <w:rFonts w:ascii="Calibri" w:hAnsi="Calibri" w:cs="Calibri"/>
        </w:rPr>
        <w:t>.</w:t>
      </w:r>
    </w:p>
    <w:p w14:paraId="6A592222" w14:textId="21990C1F" w:rsidR="00DB4D3C" w:rsidRPr="005A14FD" w:rsidRDefault="00DB4D3C" w:rsidP="414D3A16">
      <w:pPr>
        <w:ind w:left="1080" w:hanging="360"/>
        <w:jc w:val="both"/>
        <w:rPr>
          <w:rFonts w:ascii="Calibri" w:hAnsi="Calibri" w:cs="Calibri"/>
        </w:rPr>
      </w:pPr>
    </w:p>
    <w:p w14:paraId="53536A37" w14:textId="6EF4954D" w:rsidR="00DB4D3C" w:rsidRPr="00F31284" w:rsidRDefault="00DB4D3C" w:rsidP="414D3A16">
      <w:pPr>
        <w:pStyle w:val="ListParagraph"/>
        <w:numPr>
          <w:ilvl w:val="0"/>
          <w:numId w:val="61"/>
        </w:numPr>
        <w:jc w:val="both"/>
        <w:rPr>
          <w:rFonts w:ascii="Calibri" w:hAnsi="Calibri" w:cs="Calibri"/>
        </w:rPr>
      </w:pPr>
      <w:r w:rsidRPr="414D3A16">
        <w:rPr>
          <w:rFonts w:ascii="Calibri" w:hAnsi="Calibri" w:cs="Calibri"/>
        </w:rPr>
        <w:t xml:space="preserve">All </w:t>
      </w:r>
      <w:r w:rsidR="00117B03" w:rsidRPr="414D3A16">
        <w:rPr>
          <w:rFonts w:ascii="Calibri" w:hAnsi="Calibri" w:cs="Calibri"/>
        </w:rPr>
        <w:t>officers</w:t>
      </w:r>
      <w:r w:rsidRPr="414D3A16">
        <w:rPr>
          <w:rFonts w:ascii="Calibri" w:hAnsi="Calibri" w:cs="Calibri"/>
        </w:rPr>
        <w:t xml:space="preserve"> shall complete annual training on all lethal and </w:t>
      </w:r>
      <w:proofErr w:type="gramStart"/>
      <w:r w:rsidRPr="414D3A16">
        <w:rPr>
          <w:rFonts w:ascii="Calibri" w:hAnsi="Calibri" w:cs="Calibri"/>
        </w:rPr>
        <w:t>less-lethal</w:t>
      </w:r>
      <w:proofErr w:type="gramEnd"/>
      <w:r w:rsidRPr="414D3A16">
        <w:rPr>
          <w:rFonts w:ascii="Calibri" w:hAnsi="Calibri" w:cs="Calibri"/>
        </w:rPr>
        <w:t xml:space="preserve"> weapons that require annual </w:t>
      </w:r>
      <w:r w:rsidR="004463BE" w:rsidRPr="414D3A16">
        <w:rPr>
          <w:rFonts w:ascii="Calibri" w:hAnsi="Calibri" w:cs="Calibri"/>
        </w:rPr>
        <w:t>proficiency</w:t>
      </w:r>
      <w:r w:rsidR="0000531F" w:rsidRPr="414D3A16">
        <w:rPr>
          <w:rFonts w:ascii="Calibri" w:hAnsi="Calibri" w:cs="Calibri"/>
        </w:rPr>
        <w:t xml:space="preserve"> </w:t>
      </w:r>
      <w:r w:rsidRPr="414D3A16">
        <w:rPr>
          <w:rFonts w:ascii="Calibri" w:hAnsi="Calibri" w:cs="Calibri"/>
        </w:rPr>
        <w:t>training, including ECWs</w:t>
      </w:r>
      <w:r w:rsidR="006E0CB2" w:rsidRPr="414D3A16">
        <w:rPr>
          <w:rFonts w:ascii="Calibri" w:hAnsi="Calibri" w:cs="Calibri"/>
        </w:rPr>
        <w:t>.</w:t>
      </w:r>
    </w:p>
    <w:p w14:paraId="239A9A49" w14:textId="77777777" w:rsidR="00DB4D3C" w:rsidRPr="005A14FD" w:rsidRDefault="00DB4D3C" w:rsidP="414D3A16">
      <w:pPr>
        <w:ind w:left="720"/>
        <w:jc w:val="both"/>
        <w:rPr>
          <w:rFonts w:ascii="Calibri" w:hAnsi="Calibri" w:cs="Calibri"/>
        </w:rPr>
      </w:pPr>
    </w:p>
    <w:p w14:paraId="2CDFE95D" w14:textId="121D63C6" w:rsidR="00DB4D3C" w:rsidRPr="00874FBD" w:rsidRDefault="216A0B30" w:rsidP="1F763307">
      <w:pPr>
        <w:pStyle w:val="ListParagraph"/>
        <w:numPr>
          <w:ilvl w:val="0"/>
          <w:numId w:val="61"/>
        </w:numPr>
        <w:contextualSpacing w:val="0"/>
        <w:jc w:val="both"/>
        <w:rPr>
          <w:rFonts w:ascii="Calibri" w:hAnsi="Calibri" w:cs="Calibri"/>
        </w:rPr>
      </w:pPr>
      <w:r w:rsidRPr="1F763307">
        <w:rPr>
          <w:rFonts w:ascii="Calibri" w:hAnsi="Calibri" w:cs="Calibri"/>
        </w:rPr>
        <w:t xml:space="preserve">Weapons without an annual training requirement (e.g., </w:t>
      </w:r>
      <w:r w:rsidR="00D56907">
        <w:rPr>
          <w:rFonts w:ascii="Calibri" w:hAnsi="Calibri" w:cs="Calibri"/>
        </w:rPr>
        <w:t xml:space="preserve">impact weapons, </w:t>
      </w:r>
      <w:r w:rsidR="675D223E" w:rsidRPr="1F763307">
        <w:rPr>
          <w:rFonts w:ascii="Calibri" w:hAnsi="Calibri" w:cs="Calibri"/>
        </w:rPr>
        <w:t xml:space="preserve">kinetic </w:t>
      </w:r>
      <w:r w:rsidRPr="1F763307">
        <w:rPr>
          <w:rFonts w:ascii="Calibri" w:hAnsi="Calibri" w:cs="Calibri"/>
        </w:rPr>
        <w:t xml:space="preserve">impact </w:t>
      </w:r>
      <w:r w:rsidR="675D223E" w:rsidRPr="1F763307">
        <w:rPr>
          <w:rFonts w:ascii="Calibri" w:hAnsi="Calibri" w:cs="Calibri"/>
        </w:rPr>
        <w:t>devices</w:t>
      </w:r>
      <w:r w:rsidRPr="1F763307">
        <w:rPr>
          <w:rFonts w:ascii="Calibri" w:hAnsi="Calibri" w:cs="Calibri"/>
        </w:rPr>
        <w:t>, OC spray) shall require requalification at least every two years under a certified instructor.</w:t>
      </w:r>
    </w:p>
    <w:p w14:paraId="7E3FFBA0" w14:textId="77777777" w:rsidR="00075113" w:rsidRPr="005A14FD" w:rsidRDefault="00075113" w:rsidP="414D3A16">
      <w:pPr>
        <w:pStyle w:val="ListParagraph"/>
        <w:contextualSpacing w:val="0"/>
        <w:jc w:val="both"/>
        <w:rPr>
          <w:rFonts w:ascii="Calibri" w:hAnsi="Calibri" w:cs="Calibri"/>
        </w:rPr>
      </w:pPr>
    </w:p>
    <w:p w14:paraId="6B97A963" w14:textId="27DCCD79" w:rsidR="00CB7EB3" w:rsidRPr="00CB7EB3" w:rsidRDefault="424F7595" w:rsidP="0CD7FEB8">
      <w:pPr>
        <w:pStyle w:val="ListParagraph"/>
        <w:numPr>
          <w:ilvl w:val="0"/>
          <w:numId w:val="61"/>
        </w:numPr>
        <w:contextualSpacing w:val="0"/>
        <w:jc w:val="both"/>
        <w:rPr>
          <w:rFonts w:ascii="Calibri" w:hAnsi="Calibri" w:cs="Calibri"/>
        </w:rPr>
      </w:pPr>
      <w:r w:rsidRPr="00370C86">
        <w:rPr>
          <w:rFonts w:ascii="Calibri" w:hAnsi="Calibri" w:cs="Calibri"/>
        </w:rPr>
        <w:t xml:space="preserve">All </w:t>
      </w:r>
      <w:r w:rsidR="4E32A7DE" w:rsidRPr="00370C86">
        <w:rPr>
          <w:rFonts w:ascii="Calibri" w:hAnsi="Calibri" w:cs="Calibri"/>
        </w:rPr>
        <w:t>officers</w:t>
      </w:r>
      <w:r w:rsidRPr="00370C86">
        <w:rPr>
          <w:rFonts w:ascii="Calibri" w:hAnsi="Calibri" w:cs="Calibri"/>
        </w:rPr>
        <w:t xml:space="preserve"> shall receive </w:t>
      </w:r>
      <w:r w:rsidR="2127164A" w:rsidRPr="00370C86">
        <w:rPr>
          <w:rFonts w:ascii="Calibri" w:hAnsi="Calibri" w:cs="Calibri"/>
        </w:rPr>
        <w:t xml:space="preserve">annual </w:t>
      </w:r>
      <w:r w:rsidRPr="00370C86">
        <w:rPr>
          <w:rFonts w:ascii="Calibri" w:hAnsi="Calibri" w:cs="Calibri"/>
        </w:rPr>
        <w:t xml:space="preserve">agency-authorized </w:t>
      </w:r>
      <w:r w:rsidR="5C51B367" w:rsidRPr="00370C86">
        <w:rPr>
          <w:rFonts w:ascii="Calibri" w:hAnsi="Calibri" w:cs="Calibri"/>
        </w:rPr>
        <w:t xml:space="preserve">use of force </w:t>
      </w:r>
      <w:r w:rsidRPr="00370C86">
        <w:rPr>
          <w:rFonts w:ascii="Calibri" w:hAnsi="Calibri" w:cs="Calibri"/>
        </w:rPr>
        <w:t xml:space="preserve">training designed to simulate actual conditions, including stressful and rapidly evolving situations, to strengthen discretion, judgment, and application of de-escalation tactics. Training </w:t>
      </w:r>
      <w:r w:rsidR="1C44E1F2" w:rsidRPr="00370C86">
        <w:rPr>
          <w:rFonts w:ascii="Calibri" w:hAnsi="Calibri" w:cs="Calibri"/>
        </w:rPr>
        <w:t>sha</w:t>
      </w:r>
      <w:r w:rsidRPr="00370C86">
        <w:rPr>
          <w:rFonts w:ascii="Calibri" w:hAnsi="Calibri" w:cs="Calibri"/>
        </w:rPr>
        <w:t>ll also cover the topics required by 555 CMR 6.10</w:t>
      </w:r>
      <w:r w:rsidR="00370C86" w:rsidRPr="00370C86">
        <w:rPr>
          <w:rFonts w:ascii="Calibri" w:hAnsi="Calibri" w:cs="Calibri"/>
        </w:rPr>
        <w:t xml:space="preserve">. </w:t>
      </w:r>
    </w:p>
    <w:p w14:paraId="31D24B18" w14:textId="77777777" w:rsidR="00CB7EB3" w:rsidRPr="00370C86" w:rsidRDefault="00CB7EB3" w:rsidP="00CB7EB3">
      <w:pPr>
        <w:pStyle w:val="ListParagraph"/>
        <w:contextualSpacing w:val="0"/>
        <w:jc w:val="both"/>
        <w:rPr>
          <w:rFonts w:ascii="Calibri" w:hAnsi="Calibri" w:cs="Calibri"/>
        </w:rPr>
      </w:pPr>
    </w:p>
    <w:p w14:paraId="28F8820A" w14:textId="626E091D" w:rsidR="00006A36" w:rsidRPr="005A14FD" w:rsidRDefault="53749D55" w:rsidP="1F763307">
      <w:pPr>
        <w:pStyle w:val="ListParagraph"/>
        <w:numPr>
          <w:ilvl w:val="0"/>
          <w:numId w:val="61"/>
        </w:numPr>
        <w:contextualSpacing w:val="0"/>
        <w:jc w:val="both"/>
        <w:rPr>
          <w:rFonts w:ascii="Calibri" w:hAnsi="Calibri" w:cs="Calibri"/>
        </w:rPr>
      </w:pPr>
      <w:r w:rsidRPr="1F763307">
        <w:rPr>
          <w:rFonts w:ascii="Calibri" w:hAnsi="Calibri" w:cs="Calibri"/>
        </w:rPr>
        <w:t xml:space="preserve">All training, including remedial training, </w:t>
      </w:r>
      <w:r w:rsidR="30E327A8" w:rsidRPr="1F763307">
        <w:rPr>
          <w:rFonts w:ascii="Calibri" w:hAnsi="Calibri" w:cs="Calibri"/>
        </w:rPr>
        <w:t xml:space="preserve">shall </w:t>
      </w:r>
      <w:r w:rsidRPr="1F763307">
        <w:rPr>
          <w:rFonts w:ascii="Calibri" w:hAnsi="Calibri" w:cs="Calibri"/>
        </w:rPr>
        <w:t>be documented</w:t>
      </w:r>
      <w:r w:rsidR="25708C67" w:rsidRPr="1F763307">
        <w:rPr>
          <w:rFonts w:ascii="Calibri" w:hAnsi="Calibri" w:cs="Calibri"/>
        </w:rPr>
        <w:t xml:space="preserve"> in agency training files</w:t>
      </w:r>
      <w:r w:rsidRPr="1F763307">
        <w:rPr>
          <w:rFonts w:ascii="Calibri" w:hAnsi="Calibri" w:cs="Calibri"/>
        </w:rPr>
        <w:t>.</w:t>
      </w:r>
    </w:p>
    <w:p w14:paraId="476A68C2" w14:textId="77777777" w:rsidR="003E49A4" w:rsidRPr="005A14FD" w:rsidRDefault="003E49A4" w:rsidP="414D3A16">
      <w:pPr>
        <w:pStyle w:val="ListParagraph"/>
        <w:contextualSpacing w:val="0"/>
        <w:jc w:val="both"/>
        <w:rPr>
          <w:rFonts w:ascii="Calibri" w:hAnsi="Calibri" w:cs="Calibri"/>
        </w:rPr>
      </w:pPr>
    </w:p>
    <w:p w14:paraId="4883F284" w14:textId="23306122" w:rsidR="008C37CC" w:rsidRPr="005A14FD" w:rsidRDefault="4CA68169" w:rsidP="1F763307">
      <w:pPr>
        <w:pStyle w:val="ListParagraph"/>
        <w:numPr>
          <w:ilvl w:val="0"/>
          <w:numId w:val="61"/>
        </w:numPr>
        <w:contextualSpacing w:val="0"/>
        <w:jc w:val="both"/>
        <w:rPr>
          <w:rFonts w:ascii="Calibri" w:hAnsi="Calibri" w:cs="Calibri"/>
        </w:rPr>
      </w:pPr>
      <w:r w:rsidRPr="1F763307">
        <w:rPr>
          <w:rFonts w:ascii="Calibri" w:hAnsi="Calibri" w:cs="Calibri"/>
        </w:rPr>
        <w:t xml:space="preserve">Training and proficiency results for any authorized weapon </w:t>
      </w:r>
      <w:r w:rsidR="1F75C106" w:rsidRPr="1F763307">
        <w:rPr>
          <w:rFonts w:ascii="Calibri" w:hAnsi="Calibri" w:cs="Calibri"/>
        </w:rPr>
        <w:t>sha</w:t>
      </w:r>
      <w:r w:rsidRPr="1F763307">
        <w:rPr>
          <w:rFonts w:ascii="Calibri" w:hAnsi="Calibri" w:cs="Calibri"/>
        </w:rPr>
        <w:t>ll be monitored by an MPTC</w:t>
      </w:r>
      <w:r w:rsidR="1923CE50" w:rsidRPr="1F763307">
        <w:rPr>
          <w:rFonts w:ascii="Calibri" w:hAnsi="Calibri" w:cs="Calibri"/>
        </w:rPr>
        <w:t>-</w:t>
      </w:r>
      <w:r w:rsidRPr="1F763307">
        <w:rPr>
          <w:rFonts w:ascii="Calibri" w:hAnsi="Calibri" w:cs="Calibri"/>
        </w:rPr>
        <w:t>certified weapons instructor and documented in the agency training files</w:t>
      </w:r>
      <w:r w:rsidR="74D405AB" w:rsidRPr="1F763307">
        <w:rPr>
          <w:rFonts w:ascii="Calibri" w:hAnsi="Calibri" w:cs="Calibri"/>
        </w:rPr>
        <w:t xml:space="preserve"> by the Chief Executive Officer or their </w:t>
      </w:r>
      <w:proofErr w:type="gramStart"/>
      <w:r w:rsidR="74D405AB" w:rsidRPr="1F763307">
        <w:rPr>
          <w:rFonts w:ascii="Calibri" w:hAnsi="Calibri" w:cs="Calibri"/>
        </w:rPr>
        <w:t>designee</w:t>
      </w:r>
      <w:proofErr w:type="gramEnd"/>
      <w:r w:rsidRPr="1F763307">
        <w:rPr>
          <w:rFonts w:ascii="Calibri" w:hAnsi="Calibri" w:cs="Calibri"/>
        </w:rPr>
        <w:t>.</w:t>
      </w:r>
      <w:r w:rsidR="200AE921" w:rsidRPr="1F763307">
        <w:rPr>
          <w:rFonts w:ascii="Calibri" w:hAnsi="Calibri" w:cs="Calibri"/>
        </w:rPr>
        <w:t xml:space="preserve"> </w:t>
      </w:r>
      <w:r w:rsidRPr="1F763307">
        <w:rPr>
          <w:rFonts w:ascii="Calibri" w:hAnsi="Calibri" w:cs="Calibri"/>
        </w:rPr>
        <w:t xml:space="preserve">Documentation for sworn officers </w:t>
      </w:r>
      <w:r w:rsidR="1F75C106" w:rsidRPr="1F763307">
        <w:rPr>
          <w:rFonts w:ascii="Calibri" w:hAnsi="Calibri" w:cs="Calibri"/>
        </w:rPr>
        <w:t>sha</w:t>
      </w:r>
      <w:r w:rsidRPr="1F763307">
        <w:rPr>
          <w:rFonts w:ascii="Calibri" w:hAnsi="Calibri" w:cs="Calibri"/>
        </w:rPr>
        <w:t xml:space="preserve">ll also be uploaded into the MPTC </w:t>
      </w:r>
      <w:proofErr w:type="spellStart"/>
      <w:r w:rsidRPr="1F763307">
        <w:rPr>
          <w:rFonts w:ascii="Calibri" w:hAnsi="Calibri" w:cs="Calibri"/>
        </w:rPr>
        <w:t>Acadis</w:t>
      </w:r>
      <w:proofErr w:type="spellEnd"/>
      <w:r w:rsidRPr="1F763307">
        <w:rPr>
          <w:rFonts w:ascii="Calibri" w:hAnsi="Calibri" w:cs="Calibri"/>
        </w:rPr>
        <w:t xml:space="preserve"> system</w:t>
      </w:r>
      <w:r w:rsidR="468B7542" w:rsidRPr="1F763307">
        <w:rPr>
          <w:rFonts w:ascii="Calibri" w:hAnsi="Calibri" w:cs="Calibri"/>
        </w:rPr>
        <w:t xml:space="preserve"> by the Chief Executive Officer or their </w:t>
      </w:r>
      <w:proofErr w:type="gramStart"/>
      <w:r w:rsidR="468B7542" w:rsidRPr="1F763307">
        <w:rPr>
          <w:rFonts w:ascii="Calibri" w:hAnsi="Calibri" w:cs="Calibri"/>
        </w:rPr>
        <w:t>designee</w:t>
      </w:r>
      <w:proofErr w:type="gramEnd"/>
      <w:r w:rsidRPr="1F763307">
        <w:rPr>
          <w:rFonts w:ascii="Calibri" w:hAnsi="Calibri" w:cs="Calibri"/>
        </w:rPr>
        <w:t>.</w:t>
      </w:r>
      <w:r w:rsidR="5A80B270" w:rsidRPr="1F763307">
        <w:rPr>
          <w:rFonts w:ascii="Calibri" w:hAnsi="Calibri" w:cs="Calibri"/>
        </w:rPr>
        <w:t xml:space="preserve"> </w:t>
      </w:r>
      <w:r w:rsidRPr="1F763307">
        <w:rPr>
          <w:rFonts w:ascii="Calibri" w:hAnsi="Calibri" w:cs="Calibri"/>
        </w:rPr>
        <w:t>Sworn officers must demonstrate proficiency with weapons in compliance with MPTC requirements.</w:t>
      </w:r>
    </w:p>
    <w:p w14:paraId="05E1FC50" w14:textId="77777777" w:rsidR="008769A0" w:rsidRPr="005A14FD" w:rsidRDefault="008769A0" w:rsidP="414D3A16">
      <w:pPr>
        <w:pStyle w:val="ListParagraph"/>
        <w:contextualSpacing w:val="0"/>
        <w:jc w:val="both"/>
        <w:rPr>
          <w:rFonts w:ascii="Calibri" w:hAnsi="Calibri" w:cs="Calibri"/>
        </w:rPr>
      </w:pPr>
    </w:p>
    <w:p w14:paraId="08FB9CCE" w14:textId="40AC833E" w:rsidR="008C37CC" w:rsidRPr="005A14FD" w:rsidRDefault="78B40BD7" w:rsidP="1F763307">
      <w:pPr>
        <w:pStyle w:val="ListParagraph"/>
        <w:numPr>
          <w:ilvl w:val="0"/>
          <w:numId w:val="61"/>
        </w:numPr>
        <w:contextualSpacing w:val="0"/>
        <w:jc w:val="both"/>
        <w:rPr>
          <w:rFonts w:ascii="Calibri" w:hAnsi="Calibri" w:cs="Calibri"/>
        </w:rPr>
      </w:pPr>
      <w:r w:rsidRPr="1F763307">
        <w:rPr>
          <w:rFonts w:ascii="Calibri" w:hAnsi="Calibri" w:cs="Calibri"/>
        </w:rPr>
        <w:t>Officers</w:t>
      </w:r>
      <w:r w:rsidR="4CA68169" w:rsidRPr="1F763307">
        <w:rPr>
          <w:rFonts w:ascii="Calibri" w:hAnsi="Calibri" w:cs="Calibri"/>
        </w:rPr>
        <w:t xml:space="preserve"> who fail to demonstrate the required proficiency with agency</w:t>
      </w:r>
      <w:r w:rsidR="635D849B" w:rsidRPr="1F763307">
        <w:rPr>
          <w:rFonts w:ascii="Calibri" w:hAnsi="Calibri" w:cs="Calibri"/>
        </w:rPr>
        <w:t>-</w:t>
      </w:r>
      <w:r w:rsidR="4CA68169" w:rsidRPr="1F763307">
        <w:rPr>
          <w:rFonts w:ascii="Calibri" w:hAnsi="Calibri" w:cs="Calibri"/>
        </w:rPr>
        <w:t>issued weapons shall receive remedial training</w:t>
      </w:r>
      <w:r w:rsidR="107D4579" w:rsidRPr="1F763307">
        <w:rPr>
          <w:rFonts w:ascii="Calibri" w:hAnsi="Calibri" w:cs="Calibri"/>
        </w:rPr>
        <w:t xml:space="preserve"> consistent with </w:t>
      </w:r>
      <w:r w:rsidR="02FC5BAD" w:rsidRPr="1F763307">
        <w:rPr>
          <w:rFonts w:ascii="Calibri" w:hAnsi="Calibri" w:cs="Calibri"/>
        </w:rPr>
        <w:t>MPTC standards and</w:t>
      </w:r>
      <w:r w:rsidR="4D0622FF" w:rsidRPr="1F763307">
        <w:rPr>
          <w:rFonts w:ascii="Calibri" w:hAnsi="Calibri" w:cs="Calibri"/>
        </w:rPr>
        <w:t xml:space="preserve"> relevant agency policy</w:t>
      </w:r>
      <w:r w:rsidR="4CA68169" w:rsidRPr="1F763307">
        <w:rPr>
          <w:rFonts w:ascii="Calibri" w:hAnsi="Calibri" w:cs="Calibri"/>
        </w:rPr>
        <w:t xml:space="preserve">. </w:t>
      </w:r>
    </w:p>
    <w:p w14:paraId="22F85139" w14:textId="77777777" w:rsidR="003F0068" w:rsidRPr="005A14FD" w:rsidRDefault="003F0068" w:rsidP="414D3A16">
      <w:pPr>
        <w:pStyle w:val="ListParagraph"/>
        <w:contextualSpacing w:val="0"/>
        <w:jc w:val="both"/>
        <w:rPr>
          <w:rFonts w:ascii="Calibri" w:hAnsi="Calibri" w:cs="Calibri"/>
        </w:rPr>
      </w:pPr>
    </w:p>
    <w:p w14:paraId="37BB3F10" w14:textId="7A9C8F1D" w:rsidR="008C37CC" w:rsidRPr="005A14FD" w:rsidRDefault="4CA68169" w:rsidP="1F763307">
      <w:pPr>
        <w:pStyle w:val="ListParagraph"/>
        <w:numPr>
          <w:ilvl w:val="0"/>
          <w:numId w:val="61"/>
        </w:numPr>
        <w:contextualSpacing w:val="0"/>
        <w:jc w:val="both"/>
        <w:rPr>
          <w:rFonts w:ascii="Calibri" w:hAnsi="Calibri" w:cs="Calibri"/>
        </w:rPr>
      </w:pPr>
      <w:r w:rsidRPr="1F763307">
        <w:rPr>
          <w:rFonts w:ascii="Calibri" w:hAnsi="Calibri" w:cs="Calibri"/>
        </w:rPr>
        <w:t xml:space="preserve">Any </w:t>
      </w:r>
      <w:r w:rsidR="2EDAA16F" w:rsidRPr="1F763307">
        <w:rPr>
          <w:rFonts w:ascii="Calibri" w:hAnsi="Calibri" w:cs="Calibri"/>
        </w:rPr>
        <w:t>officer</w:t>
      </w:r>
      <w:r w:rsidRPr="1F763307">
        <w:rPr>
          <w:rFonts w:ascii="Calibri" w:hAnsi="Calibri" w:cs="Calibri"/>
        </w:rPr>
        <w:t xml:space="preserve"> who fail</w:t>
      </w:r>
      <w:r w:rsidR="2EDAA16F" w:rsidRPr="1F763307">
        <w:rPr>
          <w:rFonts w:ascii="Calibri" w:hAnsi="Calibri" w:cs="Calibri"/>
        </w:rPr>
        <w:t>s</w:t>
      </w:r>
      <w:r w:rsidRPr="1F763307">
        <w:rPr>
          <w:rFonts w:ascii="Calibri" w:hAnsi="Calibri" w:cs="Calibri"/>
        </w:rPr>
        <w:t xml:space="preserve"> to demonstrate proficiency with a weapon shall not return to duty with that weapon until such time as proficiency is demonstrated and documented. </w:t>
      </w:r>
    </w:p>
    <w:p w14:paraId="45790F8D" w14:textId="77777777" w:rsidR="003F0068" w:rsidRPr="005A14FD" w:rsidRDefault="003F0068" w:rsidP="414D3A16">
      <w:pPr>
        <w:pStyle w:val="ListParagraph"/>
        <w:contextualSpacing w:val="0"/>
        <w:jc w:val="both"/>
        <w:rPr>
          <w:rFonts w:ascii="Calibri" w:hAnsi="Calibri" w:cs="Calibri"/>
        </w:rPr>
      </w:pPr>
    </w:p>
    <w:p w14:paraId="51BBC8CF" w14:textId="667300AD" w:rsidR="00A44939" w:rsidRPr="005A14FD" w:rsidRDefault="2EDAA16F" w:rsidP="1F763307">
      <w:pPr>
        <w:pStyle w:val="ListParagraph"/>
        <w:numPr>
          <w:ilvl w:val="0"/>
          <w:numId w:val="61"/>
        </w:numPr>
        <w:tabs>
          <w:tab w:val="left" w:pos="360"/>
        </w:tabs>
        <w:contextualSpacing w:val="0"/>
        <w:jc w:val="both"/>
        <w:rPr>
          <w:rFonts w:ascii="Calibri" w:hAnsi="Calibri" w:cs="Calibri"/>
        </w:rPr>
      </w:pPr>
      <w:r w:rsidRPr="1F763307">
        <w:rPr>
          <w:rFonts w:ascii="Calibri" w:hAnsi="Calibri" w:cs="Calibri"/>
        </w:rPr>
        <w:t xml:space="preserve">Officers </w:t>
      </w:r>
      <w:r w:rsidR="475BDD7A" w:rsidRPr="1F763307">
        <w:rPr>
          <w:rFonts w:ascii="Calibri" w:hAnsi="Calibri" w:cs="Calibri"/>
        </w:rPr>
        <w:t xml:space="preserve">who seek to return to duty after an interruption in service shall first comply with all requirements set forth in 550 CMR 3.04 prior to </w:t>
      </w:r>
      <w:r w:rsidR="3E938E22" w:rsidRPr="1F763307">
        <w:rPr>
          <w:rFonts w:ascii="Calibri" w:hAnsi="Calibri" w:cs="Calibri"/>
        </w:rPr>
        <w:t xml:space="preserve">being authorized to </w:t>
      </w:r>
      <w:r w:rsidR="475BDD7A" w:rsidRPr="1F763307">
        <w:rPr>
          <w:rFonts w:ascii="Calibri" w:hAnsi="Calibri" w:cs="Calibri"/>
        </w:rPr>
        <w:t>perform police duties and functions.</w:t>
      </w:r>
    </w:p>
    <w:p w14:paraId="53B5AD7C" w14:textId="77777777" w:rsidR="003F0068" w:rsidRPr="005A14FD" w:rsidRDefault="003F0068" w:rsidP="414D3A16">
      <w:pPr>
        <w:pStyle w:val="ListParagraph"/>
        <w:contextualSpacing w:val="0"/>
        <w:jc w:val="both"/>
        <w:rPr>
          <w:rFonts w:ascii="Calibri" w:hAnsi="Calibri" w:cs="Calibri"/>
        </w:rPr>
      </w:pPr>
    </w:p>
    <w:p w14:paraId="256F1371" w14:textId="2DF4A0A5" w:rsidR="008C37CC" w:rsidRPr="005A14FD" w:rsidRDefault="4CA68169" w:rsidP="1F763307">
      <w:pPr>
        <w:pStyle w:val="ListParagraph"/>
        <w:numPr>
          <w:ilvl w:val="0"/>
          <w:numId w:val="61"/>
        </w:numPr>
        <w:tabs>
          <w:tab w:val="left" w:pos="360"/>
        </w:tabs>
        <w:contextualSpacing w:val="0"/>
        <w:jc w:val="both"/>
        <w:rPr>
          <w:rFonts w:ascii="Calibri" w:hAnsi="Calibri" w:cs="Calibri"/>
        </w:rPr>
      </w:pPr>
      <w:r w:rsidRPr="1F763307">
        <w:rPr>
          <w:rFonts w:ascii="Calibri" w:hAnsi="Calibri" w:cs="Calibri"/>
        </w:rPr>
        <w:t xml:space="preserve">Only </w:t>
      </w:r>
      <w:r w:rsidR="2EDAA16F" w:rsidRPr="1F763307">
        <w:rPr>
          <w:rFonts w:ascii="Calibri" w:hAnsi="Calibri" w:cs="Calibri"/>
        </w:rPr>
        <w:t>officers</w:t>
      </w:r>
      <w:r w:rsidRPr="1F763307">
        <w:rPr>
          <w:rFonts w:ascii="Calibri" w:hAnsi="Calibri" w:cs="Calibri"/>
        </w:rPr>
        <w:t xml:space="preserve"> demonstrating proficiency in the use of </w:t>
      </w:r>
      <w:r w:rsidR="71EC5A1F" w:rsidRPr="1F763307">
        <w:rPr>
          <w:rFonts w:ascii="Calibri" w:hAnsi="Calibri" w:cs="Calibri"/>
        </w:rPr>
        <w:t>agency-authorized</w:t>
      </w:r>
      <w:r w:rsidRPr="1F763307">
        <w:rPr>
          <w:rFonts w:ascii="Calibri" w:hAnsi="Calibri" w:cs="Calibri"/>
        </w:rPr>
        <w:t xml:space="preserve"> weapons shall be approved to carry such weapons.</w:t>
      </w:r>
    </w:p>
    <w:p w14:paraId="61ABAAFC" w14:textId="77777777" w:rsidR="003F0068" w:rsidRPr="005A14FD" w:rsidRDefault="003F0068" w:rsidP="414D3A16">
      <w:pPr>
        <w:pStyle w:val="ListParagraph"/>
        <w:contextualSpacing w:val="0"/>
        <w:jc w:val="both"/>
        <w:rPr>
          <w:rFonts w:ascii="Calibri" w:hAnsi="Calibri" w:cs="Calibri"/>
        </w:rPr>
      </w:pPr>
    </w:p>
    <w:p w14:paraId="3149AC98" w14:textId="5E8B450E" w:rsidR="008C37CC" w:rsidRPr="005A14FD" w:rsidRDefault="0573F23C" w:rsidP="414D3A16">
      <w:pPr>
        <w:tabs>
          <w:tab w:val="left" w:pos="1080"/>
        </w:tabs>
        <w:ind w:left="1080" w:hanging="360"/>
        <w:jc w:val="both"/>
        <w:rPr>
          <w:rFonts w:ascii="Calibri" w:hAnsi="Calibri" w:cs="Calibri"/>
        </w:rPr>
      </w:pPr>
      <w:r w:rsidRPr="414D3A16">
        <w:rPr>
          <w:rFonts w:ascii="Calibri" w:hAnsi="Calibri" w:cs="Calibri"/>
        </w:rPr>
        <w:t>1</w:t>
      </w:r>
      <w:r w:rsidR="000F2A0B">
        <w:rPr>
          <w:rFonts w:ascii="Calibri" w:hAnsi="Calibri" w:cs="Calibri"/>
        </w:rPr>
        <w:t>2</w:t>
      </w:r>
      <w:proofErr w:type="gramStart"/>
      <w:r w:rsidRPr="414D3A16">
        <w:rPr>
          <w:rFonts w:ascii="Calibri" w:hAnsi="Calibri" w:cs="Calibri"/>
        </w:rPr>
        <w:t xml:space="preserve">. </w:t>
      </w:r>
      <w:r>
        <w:tab/>
      </w:r>
      <w:r w:rsidR="008C37CC" w:rsidRPr="414D3A16">
        <w:rPr>
          <w:rFonts w:ascii="Calibri" w:hAnsi="Calibri" w:cs="Calibri"/>
        </w:rPr>
        <w:t>All</w:t>
      </w:r>
      <w:proofErr w:type="gramEnd"/>
      <w:r w:rsidR="008C37CC" w:rsidRPr="414D3A16">
        <w:rPr>
          <w:rFonts w:ascii="Calibri" w:hAnsi="Calibri" w:cs="Calibri"/>
        </w:rPr>
        <w:t xml:space="preserve"> </w:t>
      </w:r>
      <w:r w:rsidR="51A7BC79" w:rsidRPr="414D3A16">
        <w:rPr>
          <w:rFonts w:ascii="Calibri" w:hAnsi="Calibri" w:cs="Calibri"/>
        </w:rPr>
        <w:t>officers</w:t>
      </w:r>
      <w:r w:rsidR="008C37CC" w:rsidRPr="414D3A16">
        <w:rPr>
          <w:rFonts w:ascii="Calibri" w:hAnsi="Calibri" w:cs="Calibri"/>
        </w:rPr>
        <w:t xml:space="preserve">, including newly hired and veteran </w:t>
      </w:r>
      <w:r w:rsidR="7EE5826A" w:rsidRPr="414D3A16">
        <w:rPr>
          <w:rFonts w:ascii="Calibri" w:hAnsi="Calibri" w:cs="Calibri"/>
        </w:rPr>
        <w:t xml:space="preserve">officers </w:t>
      </w:r>
      <w:r w:rsidR="008C37CC" w:rsidRPr="414D3A16">
        <w:rPr>
          <w:rFonts w:ascii="Calibri" w:hAnsi="Calibri" w:cs="Calibri"/>
        </w:rPr>
        <w:t>being issued a new type of weapon</w:t>
      </w:r>
      <w:r w:rsidR="1E31D6F1" w:rsidRPr="414D3A16">
        <w:rPr>
          <w:rFonts w:ascii="Calibri" w:hAnsi="Calibri" w:cs="Calibri"/>
        </w:rPr>
        <w:t>,</w:t>
      </w:r>
      <w:r w:rsidR="008C37CC" w:rsidRPr="414D3A16">
        <w:rPr>
          <w:rFonts w:ascii="Calibri" w:hAnsi="Calibri" w:cs="Calibri"/>
        </w:rPr>
        <w:t xml:space="preserve"> </w:t>
      </w:r>
      <w:r w:rsidR="00540304">
        <w:rPr>
          <w:rFonts w:ascii="Calibri" w:hAnsi="Calibri" w:cs="Calibri"/>
        </w:rPr>
        <w:t>sha</w:t>
      </w:r>
      <w:r w:rsidR="008C37CC" w:rsidRPr="414D3A16">
        <w:rPr>
          <w:rFonts w:ascii="Calibri" w:hAnsi="Calibri" w:cs="Calibri"/>
        </w:rPr>
        <w:t xml:space="preserve">ll be issued </w:t>
      </w:r>
      <w:r w:rsidR="00114ECF">
        <w:rPr>
          <w:rFonts w:ascii="Calibri" w:hAnsi="Calibri" w:cs="Calibri"/>
        </w:rPr>
        <w:t xml:space="preserve">copies of </w:t>
      </w:r>
      <w:r w:rsidR="008C37CC" w:rsidRPr="414D3A16">
        <w:rPr>
          <w:rFonts w:ascii="Calibri" w:hAnsi="Calibri" w:cs="Calibri"/>
        </w:rPr>
        <w:t>applicable policies and receive proficiency training on the weapons prior to being authorized to carry such weapons.</w:t>
      </w:r>
      <w:r w:rsidR="57CC2A47" w:rsidRPr="414D3A16">
        <w:rPr>
          <w:rFonts w:ascii="Calibri" w:hAnsi="Calibri" w:cs="Calibri"/>
        </w:rPr>
        <w:t xml:space="preserve"> </w:t>
      </w:r>
      <w:r w:rsidR="008C37CC" w:rsidRPr="414D3A16">
        <w:rPr>
          <w:rFonts w:ascii="Calibri" w:hAnsi="Calibri" w:cs="Calibri"/>
        </w:rPr>
        <w:t xml:space="preserve">The issuance, policy receipt, and training </w:t>
      </w:r>
      <w:r w:rsidR="00321EB1">
        <w:rPr>
          <w:rFonts w:ascii="Calibri" w:hAnsi="Calibri" w:cs="Calibri"/>
        </w:rPr>
        <w:t>sha</w:t>
      </w:r>
      <w:r w:rsidR="008C37CC" w:rsidRPr="414D3A16">
        <w:rPr>
          <w:rFonts w:ascii="Calibri" w:hAnsi="Calibri" w:cs="Calibri"/>
        </w:rPr>
        <w:t>ll be documented.</w:t>
      </w:r>
    </w:p>
    <w:p w14:paraId="4EC79497" w14:textId="77777777" w:rsidR="008C37CC" w:rsidRPr="005A14FD" w:rsidRDefault="008C37CC" w:rsidP="414D3A16">
      <w:pPr>
        <w:pStyle w:val="ListParagraph"/>
        <w:contextualSpacing w:val="0"/>
        <w:jc w:val="both"/>
        <w:rPr>
          <w:rFonts w:ascii="Calibri" w:hAnsi="Calibri" w:cs="Calibri"/>
        </w:rPr>
      </w:pPr>
    </w:p>
    <w:p w14:paraId="599C4BE1" w14:textId="63A07072" w:rsidR="008C37CC" w:rsidRPr="00F31284" w:rsidRDefault="49A4F5EA" w:rsidP="414D3A16">
      <w:pPr>
        <w:pStyle w:val="Heading2"/>
        <w:spacing w:before="0" w:after="0"/>
        <w:ind w:firstLine="360"/>
        <w:jc w:val="both"/>
        <w:rPr>
          <w:rFonts w:ascii="Calibri" w:eastAsia="Times New Roman" w:hAnsi="Calibri" w:cs="Calibri"/>
          <w:sz w:val="24"/>
          <w:szCs w:val="24"/>
        </w:rPr>
      </w:pPr>
      <w:bookmarkStart w:id="90" w:name="_Toc215755720"/>
      <w:r w:rsidRPr="1F763307">
        <w:rPr>
          <w:rFonts w:ascii="Calibri" w:hAnsi="Calibri" w:cs="Calibri"/>
          <w:color w:val="auto"/>
          <w:sz w:val="24"/>
          <w:szCs w:val="24"/>
        </w:rPr>
        <w:t>N.</w:t>
      </w:r>
      <w:r w:rsidR="004D4816">
        <w:tab/>
      </w:r>
      <w:r w:rsidR="4CA68169" w:rsidRPr="1F763307">
        <w:rPr>
          <w:rStyle w:val="Heading2Char"/>
          <w:rFonts w:ascii="Calibri" w:hAnsi="Calibri" w:cs="Calibri"/>
          <w:color w:val="auto"/>
          <w:sz w:val="24"/>
          <w:szCs w:val="24"/>
          <w:u w:val="single"/>
        </w:rPr>
        <w:t>Use of Force Reporting</w:t>
      </w:r>
      <w:bookmarkEnd w:id="90"/>
      <w:r w:rsidR="4CA68169" w:rsidRPr="1F763307">
        <w:rPr>
          <w:rFonts w:ascii="Calibri" w:eastAsia="Times New Roman" w:hAnsi="Calibri" w:cs="Calibri"/>
          <w:sz w:val="24"/>
          <w:szCs w:val="24"/>
        </w:rPr>
        <w:t xml:space="preserve"> </w:t>
      </w:r>
    </w:p>
    <w:p w14:paraId="5C17ED93" w14:textId="77777777" w:rsidR="008C37CC" w:rsidRPr="005A14FD" w:rsidRDefault="008C37CC" w:rsidP="414D3A16">
      <w:pPr>
        <w:pStyle w:val="ListParagraph"/>
        <w:ind w:left="1170"/>
        <w:contextualSpacing w:val="0"/>
        <w:jc w:val="both"/>
        <w:rPr>
          <w:rFonts w:ascii="Calibri" w:hAnsi="Calibri" w:cs="Calibri"/>
          <w:u w:val="single"/>
        </w:rPr>
      </w:pPr>
    </w:p>
    <w:p w14:paraId="1D01FD64" w14:textId="3E5FFCC2" w:rsidR="008C37CC" w:rsidRPr="005A14FD" w:rsidRDefault="00455360" w:rsidP="007C4C1F">
      <w:pPr>
        <w:pStyle w:val="ListParagraph"/>
        <w:numPr>
          <w:ilvl w:val="3"/>
          <w:numId w:val="28"/>
        </w:numPr>
        <w:ind w:left="1080"/>
        <w:contextualSpacing w:val="0"/>
        <w:jc w:val="both"/>
        <w:rPr>
          <w:rFonts w:ascii="Calibri" w:hAnsi="Calibri" w:cs="Calibri"/>
        </w:rPr>
      </w:pPr>
      <w:r w:rsidRPr="414D3A16">
        <w:rPr>
          <w:rFonts w:ascii="Calibri" w:hAnsi="Calibri" w:cs="Calibri"/>
        </w:rPr>
        <w:t>Any o</w:t>
      </w:r>
      <w:r w:rsidR="008C37CC" w:rsidRPr="414D3A16">
        <w:rPr>
          <w:rFonts w:ascii="Calibri" w:hAnsi="Calibri" w:cs="Calibri"/>
        </w:rPr>
        <w:t>fficer</w:t>
      </w:r>
      <w:r w:rsidR="004B030C" w:rsidRPr="414D3A16">
        <w:rPr>
          <w:rFonts w:ascii="Calibri" w:hAnsi="Calibri" w:cs="Calibri"/>
        </w:rPr>
        <w:t xml:space="preserve"> who</w:t>
      </w:r>
      <w:r w:rsidR="008C37CC" w:rsidRPr="414D3A16">
        <w:rPr>
          <w:rFonts w:ascii="Calibri" w:hAnsi="Calibri" w:cs="Calibri"/>
        </w:rPr>
        <w:t xml:space="preserve"> use</w:t>
      </w:r>
      <w:r w:rsidR="00A02170" w:rsidRPr="414D3A16">
        <w:rPr>
          <w:rFonts w:ascii="Calibri" w:hAnsi="Calibri" w:cs="Calibri"/>
        </w:rPr>
        <w:t>s</w:t>
      </w:r>
      <w:r w:rsidR="008C37CC" w:rsidRPr="414D3A16">
        <w:rPr>
          <w:rFonts w:ascii="Calibri" w:hAnsi="Calibri" w:cs="Calibri"/>
        </w:rPr>
        <w:t xml:space="preserve"> force</w:t>
      </w:r>
      <w:r w:rsidR="00906AE3" w:rsidRPr="414D3A16">
        <w:rPr>
          <w:rFonts w:ascii="Calibri" w:hAnsi="Calibri" w:cs="Calibri"/>
        </w:rPr>
        <w:t xml:space="preserve"> </w:t>
      </w:r>
      <w:r w:rsidR="008C37CC" w:rsidRPr="414D3A16">
        <w:rPr>
          <w:rFonts w:ascii="Calibri" w:hAnsi="Calibri" w:cs="Calibri"/>
        </w:rPr>
        <w:t xml:space="preserve">shall complete </w:t>
      </w:r>
      <w:r w:rsidR="00AA0B12" w:rsidRPr="414D3A16">
        <w:rPr>
          <w:rFonts w:ascii="Calibri" w:hAnsi="Calibri" w:cs="Calibri"/>
        </w:rPr>
        <w:t>the</w:t>
      </w:r>
      <w:r w:rsidR="008C37CC" w:rsidRPr="414D3A16">
        <w:rPr>
          <w:rFonts w:ascii="Calibri" w:hAnsi="Calibri" w:cs="Calibri"/>
        </w:rPr>
        <w:t xml:space="preserve"> </w:t>
      </w:r>
      <w:r w:rsidR="0060574E" w:rsidRPr="414D3A16">
        <w:rPr>
          <w:rFonts w:ascii="Calibri" w:hAnsi="Calibri" w:cs="Calibri"/>
        </w:rPr>
        <w:t>U</w:t>
      </w:r>
      <w:r w:rsidR="008C37CC" w:rsidRPr="414D3A16">
        <w:rPr>
          <w:rFonts w:ascii="Calibri" w:hAnsi="Calibri" w:cs="Calibri"/>
        </w:rPr>
        <w:t xml:space="preserve">se of </w:t>
      </w:r>
      <w:r w:rsidR="0060574E" w:rsidRPr="414D3A16">
        <w:rPr>
          <w:rFonts w:ascii="Calibri" w:hAnsi="Calibri" w:cs="Calibri"/>
        </w:rPr>
        <w:t>F</w:t>
      </w:r>
      <w:r w:rsidR="008C37CC" w:rsidRPr="414D3A16">
        <w:rPr>
          <w:rFonts w:ascii="Calibri" w:hAnsi="Calibri" w:cs="Calibri"/>
        </w:rPr>
        <w:t xml:space="preserve">orce </w:t>
      </w:r>
      <w:r w:rsidR="0060574E" w:rsidRPr="414D3A16">
        <w:rPr>
          <w:rFonts w:ascii="Calibri" w:hAnsi="Calibri" w:cs="Calibri"/>
        </w:rPr>
        <w:t>R</w:t>
      </w:r>
      <w:r w:rsidR="008C37CC" w:rsidRPr="414D3A16">
        <w:rPr>
          <w:rFonts w:ascii="Calibri" w:hAnsi="Calibri" w:cs="Calibri"/>
        </w:rPr>
        <w:t xml:space="preserve">eporting </w:t>
      </w:r>
      <w:r w:rsidR="00754E08" w:rsidRPr="414D3A16">
        <w:rPr>
          <w:rFonts w:ascii="Calibri" w:hAnsi="Calibri" w:cs="Calibri"/>
        </w:rPr>
        <w:t>F</w:t>
      </w:r>
      <w:r w:rsidR="008C37CC" w:rsidRPr="414D3A16">
        <w:rPr>
          <w:rFonts w:ascii="Calibri" w:hAnsi="Calibri" w:cs="Calibri"/>
        </w:rPr>
        <w:t xml:space="preserve">orm. Reports shall be completed by the end of the officer’s shift/tour of duty unless an </w:t>
      </w:r>
      <w:r w:rsidR="00E14A75" w:rsidRPr="414D3A16">
        <w:rPr>
          <w:rFonts w:ascii="Calibri" w:hAnsi="Calibri" w:cs="Calibri"/>
        </w:rPr>
        <w:t>extension</w:t>
      </w:r>
      <w:r w:rsidR="008C37CC" w:rsidRPr="414D3A16">
        <w:rPr>
          <w:rFonts w:ascii="Calibri" w:hAnsi="Calibri" w:cs="Calibri"/>
        </w:rPr>
        <w:t xml:space="preserve"> of time is granted by a supervisor not directly involved in the incident.</w:t>
      </w:r>
    </w:p>
    <w:p w14:paraId="63CBE2A5" w14:textId="77777777" w:rsidR="0032365C" w:rsidRPr="005A14FD" w:rsidRDefault="0032365C" w:rsidP="414D3A16">
      <w:pPr>
        <w:ind w:left="720"/>
        <w:jc w:val="both"/>
        <w:rPr>
          <w:rFonts w:ascii="Calibri" w:hAnsi="Calibri" w:cs="Calibri"/>
        </w:rPr>
      </w:pPr>
    </w:p>
    <w:p w14:paraId="7EBE22CE" w14:textId="25DC4472" w:rsidR="00912F02" w:rsidRPr="00F31284" w:rsidRDefault="7913F2CE" w:rsidP="007C4C1F">
      <w:pPr>
        <w:pStyle w:val="ListParagraph"/>
        <w:numPr>
          <w:ilvl w:val="3"/>
          <w:numId w:val="28"/>
        </w:numPr>
        <w:ind w:left="1080"/>
        <w:jc w:val="both"/>
        <w:rPr>
          <w:rFonts w:ascii="Calibri" w:hAnsi="Calibri" w:cs="Calibri"/>
        </w:rPr>
      </w:pPr>
      <w:r w:rsidRPr="1F763307">
        <w:rPr>
          <w:rFonts w:ascii="Calibri" w:hAnsi="Calibri" w:cs="Calibri"/>
        </w:rPr>
        <w:t>[Discretionary for Agency under 555 CMR 6.07(3): Discharge of a firearm during training</w:t>
      </w:r>
      <w:r w:rsidR="1C84396A" w:rsidRPr="1F763307">
        <w:rPr>
          <w:rFonts w:ascii="Calibri" w:hAnsi="Calibri" w:cs="Calibri"/>
        </w:rPr>
        <w:t>, qualification</w:t>
      </w:r>
      <w:r w:rsidRPr="1F763307">
        <w:rPr>
          <w:rFonts w:ascii="Calibri" w:hAnsi="Calibri" w:cs="Calibri"/>
        </w:rPr>
        <w:t xml:space="preserve"> exercises</w:t>
      </w:r>
      <w:r w:rsidR="3F379B34" w:rsidRPr="1F763307">
        <w:rPr>
          <w:rFonts w:ascii="Calibri" w:hAnsi="Calibri" w:cs="Calibri"/>
        </w:rPr>
        <w:t xml:space="preserve">, </w:t>
      </w:r>
      <w:r w:rsidR="7005D226" w:rsidRPr="1F763307">
        <w:rPr>
          <w:rFonts w:ascii="Calibri" w:hAnsi="Calibri" w:cs="Calibri"/>
        </w:rPr>
        <w:t xml:space="preserve">or for </w:t>
      </w:r>
      <w:r w:rsidR="3F379B34" w:rsidRPr="1F763307">
        <w:rPr>
          <w:rFonts w:ascii="Calibri" w:hAnsi="Calibri" w:cs="Calibri"/>
        </w:rPr>
        <w:t>recreational purposes</w:t>
      </w:r>
      <w:r w:rsidR="47D8030A" w:rsidRPr="1F763307">
        <w:rPr>
          <w:rFonts w:ascii="Calibri" w:hAnsi="Calibri" w:cs="Calibri"/>
        </w:rPr>
        <w:t xml:space="preserve"> does not need to be reported</w:t>
      </w:r>
      <w:r w:rsidR="7DED0F5B" w:rsidRPr="1F763307">
        <w:rPr>
          <w:rFonts w:ascii="Calibri" w:hAnsi="Calibri" w:cs="Calibri"/>
        </w:rPr>
        <w:t>.</w:t>
      </w:r>
      <w:r w:rsidR="0C662C64" w:rsidRPr="1F763307">
        <w:rPr>
          <w:rFonts w:ascii="Calibri" w:hAnsi="Calibri" w:cs="Calibri"/>
        </w:rPr>
        <w:t>]</w:t>
      </w:r>
      <w:r w:rsidRPr="1F763307">
        <w:rPr>
          <w:rFonts w:ascii="Calibri" w:hAnsi="Calibri" w:cs="Calibri"/>
        </w:rPr>
        <w:t xml:space="preserve"> </w:t>
      </w:r>
    </w:p>
    <w:p w14:paraId="78AA451A" w14:textId="77777777" w:rsidR="00E52A5B" w:rsidRPr="005A14FD" w:rsidRDefault="00E52A5B" w:rsidP="1F763307">
      <w:pPr>
        <w:ind w:left="1080" w:hanging="360"/>
        <w:jc w:val="both"/>
        <w:rPr>
          <w:rFonts w:ascii="Calibri" w:hAnsi="Calibri" w:cs="Calibri"/>
        </w:rPr>
      </w:pPr>
    </w:p>
    <w:p w14:paraId="2CE2FD54" w14:textId="3F23E30D" w:rsidR="00AF373D" w:rsidRPr="007C4C1F" w:rsidRDefault="3A9FB469" w:rsidP="007C4C1F">
      <w:pPr>
        <w:pStyle w:val="ListParagraph"/>
        <w:numPr>
          <w:ilvl w:val="3"/>
          <w:numId w:val="28"/>
        </w:numPr>
        <w:ind w:left="1080"/>
        <w:jc w:val="both"/>
        <w:rPr>
          <w:rFonts w:ascii="Calibri" w:hAnsi="Calibri" w:cs="Calibri"/>
        </w:rPr>
      </w:pPr>
      <w:r w:rsidRPr="007C4C1F">
        <w:rPr>
          <w:rFonts w:ascii="Calibri" w:hAnsi="Calibri" w:cs="Calibri"/>
        </w:rPr>
        <w:t xml:space="preserve">Physically escorting or handcuffing an individual </w:t>
      </w:r>
      <w:r w:rsidR="00FF6884" w:rsidRPr="007C4C1F">
        <w:rPr>
          <w:rFonts w:ascii="Calibri" w:hAnsi="Calibri" w:cs="Calibri"/>
        </w:rPr>
        <w:t xml:space="preserve">who offers </w:t>
      </w:r>
      <w:r w:rsidRPr="007C4C1F">
        <w:rPr>
          <w:rFonts w:ascii="Calibri" w:hAnsi="Calibri" w:cs="Calibri"/>
        </w:rPr>
        <w:t xml:space="preserve">minimal or no resistance does not constitute a use of force and does not need to be reported. </w:t>
      </w:r>
    </w:p>
    <w:p w14:paraId="3540101E" w14:textId="77777777" w:rsidR="00CE3C26" w:rsidRPr="005A14FD" w:rsidRDefault="00CE3C26" w:rsidP="414D3A16">
      <w:pPr>
        <w:ind w:left="720"/>
        <w:jc w:val="both"/>
        <w:rPr>
          <w:rFonts w:ascii="Calibri" w:hAnsi="Calibri" w:cs="Calibri"/>
        </w:rPr>
      </w:pPr>
    </w:p>
    <w:p w14:paraId="462FE5BB" w14:textId="06A69142" w:rsidR="00573BA6" w:rsidRPr="00F31284" w:rsidRDefault="040649A6" w:rsidP="007C4C1F">
      <w:pPr>
        <w:pStyle w:val="ListParagraph"/>
        <w:numPr>
          <w:ilvl w:val="3"/>
          <w:numId w:val="28"/>
        </w:numPr>
        <w:ind w:left="1080"/>
        <w:jc w:val="both"/>
        <w:rPr>
          <w:rFonts w:ascii="Calibri" w:hAnsi="Calibri" w:cs="Calibri"/>
        </w:rPr>
      </w:pPr>
      <w:r w:rsidRPr="1F763307">
        <w:rPr>
          <w:rFonts w:ascii="Calibri" w:hAnsi="Calibri" w:cs="Calibri"/>
        </w:rPr>
        <w:t xml:space="preserve">The pointing </w:t>
      </w:r>
      <w:r w:rsidR="2DF1D4E3" w:rsidRPr="1F763307">
        <w:rPr>
          <w:rFonts w:ascii="Calibri" w:hAnsi="Calibri" w:cs="Calibri"/>
        </w:rPr>
        <w:t xml:space="preserve">of a firearm, ECW, CED, or CW at an individual and the use of OC spray on </w:t>
      </w:r>
      <w:r w:rsidR="201F7D90" w:rsidRPr="1F763307">
        <w:rPr>
          <w:rFonts w:ascii="Calibri" w:hAnsi="Calibri" w:cs="Calibri"/>
        </w:rPr>
        <w:t>or toward an individual is a use of force that must be reported.</w:t>
      </w:r>
      <w:r w:rsidR="2263EE3C" w:rsidRPr="1F763307">
        <w:rPr>
          <w:rFonts w:ascii="Calibri" w:hAnsi="Calibri" w:cs="Calibri"/>
        </w:rPr>
        <w:t xml:space="preserve"> </w:t>
      </w:r>
      <w:r w:rsidR="2BD6F429" w:rsidRPr="1F763307">
        <w:rPr>
          <w:rFonts w:ascii="Calibri" w:hAnsi="Calibri" w:cs="Calibri"/>
        </w:rPr>
        <w:t xml:space="preserve">Any </w:t>
      </w:r>
      <w:r w:rsidR="342A59F2" w:rsidRPr="1F763307">
        <w:rPr>
          <w:rFonts w:ascii="Calibri" w:hAnsi="Calibri" w:cs="Calibri"/>
        </w:rPr>
        <w:t xml:space="preserve">accidental discharge of a firearm, or any action that results in or is alleged to have resulted in injury or death </w:t>
      </w:r>
      <w:r w:rsidR="7E4E9CEF" w:rsidRPr="1F763307">
        <w:rPr>
          <w:rFonts w:ascii="Calibri" w:hAnsi="Calibri" w:cs="Calibri"/>
        </w:rPr>
        <w:t>shall be reported</w:t>
      </w:r>
      <w:r w:rsidR="342A59F2" w:rsidRPr="1F763307">
        <w:rPr>
          <w:rFonts w:ascii="Calibri" w:hAnsi="Calibri" w:cs="Calibri"/>
        </w:rPr>
        <w:t xml:space="preserve">. </w:t>
      </w:r>
    </w:p>
    <w:p w14:paraId="5B39BF94" w14:textId="77777777" w:rsidR="00573BA6" w:rsidRPr="005A14FD" w:rsidRDefault="00573BA6" w:rsidP="414D3A16">
      <w:pPr>
        <w:ind w:left="720"/>
        <w:jc w:val="both"/>
        <w:rPr>
          <w:rFonts w:ascii="Calibri" w:hAnsi="Calibri" w:cs="Calibri"/>
        </w:rPr>
      </w:pPr>
    </w:p>
    <w:p w14:paraId="3DFFE0BD" w14:textId="592445F7" w:rsidR="00B24BC4" w:rsidRPr="00FD5856" w:rsidRDefault="7CA27400" w:rsidP="1F763307">
      <w:pPr>
        <w:autoSpaceDE w:val="0"/>
        <w:autoSpaceDN w:val="0"/>
        <w:adjustRightInd w:val="0"/>
        <w:ind w:left="1080" w:hanging="360"/>
        <w:jc w:val="both"/>
        <w:rPr>
          <w:rFonts w:ascii="Calibri" w:hAnsi="Calibri" w:cs="Calibri"/>
        </w:rPr>
      </w:pPr>
      <w:r w:rsidRPr="2B24FAFB">
        <w:rPr>
          <w:rFonts w:ascii="Calibri" w:hAnsi="Calibri" w:cs="Calibri"/>
        </w:rPr>
        <w:t>5</w:t>
      </w:r>
      <w:proofErr w:type="gramStart"/>
      <w:r w:rsidRPr="2B24FAFB">
        <w:rPr>
          <w:rFonts w:ascii="Calibri" w:hAnsi="Calibri" w:cs="Calibri"/>
        </w:rPr>
        <w:t xml:space="preserve">.  </w:t>
      </w:r>
      <w:r w:rsidR="308435A7" w:rsidRPr="2B24FAFB">
        <w:rPr>
          <w:rFonts w:ascii="Calibri" w:hAnsi="Calibri" w:cs="Calibri"/>
        </w:rPr>
        <w:t>The</w:t>
      </w:r>
      <w:proofErr w:type="gramEnd"/>
      <w:r w:rsidR="308435A7" w:rsidRPr="2B24FAFB">
        <w:rPr>
          <w:rFonts w:ascii="Calibri" w:hAnsi="Calibri" w:cs="Calibri"/>
        </w:rPr>
        <w:t xml:space="preserve"> agency shall report</w:t>
      </w:r>
      <w:r w:rsidR="6CF61D50" w:rsidRPr="2B24FAFB">
        <w:rPr>
          <w:rFonts w:ascii="Calibri" w:hAnsi="Calibri" w:cs="Calibri"/>
        </w:rPr>
        <w:t>, at least monthly,</w:t>
      </w:r>
      <w:r w:rsidR="308435A7" w:rsidRPr="2B24FAFB">
        <w:rPr>
          <w:rFonts w:ascii="Calibri" w:hAnsi="Calibri" w:cs="Calibri"/>
        </w:rPr>
        <w:t xml:space="preserve"> the following</w:t>
      </w:r>
      <w:r w:rsidR="41350E1C" w:rsidRPr="2B24FAFB">
        <w:rPr>
          <w:rFonts w:ascii="Calibri" w:hAnsi="Calibri" w:cs="Calibri"/>
        </w:rPr>
        <w:t xml:space="preserve"> </w:t>
      </w:r>
      <w:r w:rsidR="308435A7" w:rsidRPr="2B24FAFB">
        <w:rPr>
          <w:rFonts w:ascii="Calibri" w:hAnsi="Calibri" w:cs="Calibri"/>
        </w:rPr>
        <w:t>incidents to the National Use of Force Data Collection Database</w:t>
      </w:r>
      <w:r w:rsidR="5B035444" w:rsidRPr="2B24FAFB">
        <w:rPr>
          <w:rFonts w:ascii="Calibri" w:hAnsi="Calibri" w:cs="Calibri"/>
        </w:rPr>
        <w:t xml:space="preserve">: </w:t>
      </w:r>
    </w:p>
    <w:p w14:paraId="1C5D7D5E" w14:textId="77777777" w:rsidR="00B24BC4" w:rsidRPr="005A14FD" w:rsidRDefault="00B24BC4" w:rsidP="414D3A16">
      <w:pPr>
        <w:pStyle w:val="ListParagraph"/>
        <w:contextualSpacing w:val="0"/>
        <w:jc w:val="both"/>
        <w:rPr>
          <w:rFonts w:ascii="Calibri" w:hAnsi="Calibri" w:cs="Calibri"/>
        </w:rPr>
      </w:pPr>
    </w:p>
    <w:p w14:paraId="2656B767" w14:textId="7BE015EC" w:rsidR="008C37CC" w:rsidRPr="005A14FD" w:rsidRDefault="006A6EBB" w:rsidP="414D3A16">
      <w:pPr>
        <w:pStyle w:val="ListParagraph"/>
        <w:numPr>
          <w:ilvl w:val="1"/>
          <w:numId w:val="26"/>
        </w:numPr>
        <w:autoSpaceDE w:val="0"/>
        <w:autoSpaceDN w:val="0"/>
        <w:adjustRightInd w:val="0"/>
        <w:ind w:left="1440"/>
        <w:contextualSpacing w:val="0"/>
        <w:jc w:val="both"/>
        <w:rPr>
          <w:rFonts w:ascii="Calibri" w:hAnsi="Calibri" w:cs="Calibri"/>
        </w:rPr>
      </w:pPr>
      <w:r w:rsidRPr="414D3A16">
        <w:rPr>
          <w:rFonts w:ascii="Calibri" w:hAnsi="Calibri" w:cs="Calibri"/>
        </w:rPr>
        <w:t>W</w:t>
      </w:r>
      <w:r w:rsidR="008C37CC" w:rsidRPr="414D3A16">
        <w:rPr>
          <w:rFonts w:ascii="Calibri" w:hAnsi="Calibri" w:cs="Calibri"/>
        </w:rPr>
        <w:t>hen an officer’s actions result in death or serious bodily injury of an individual;</w:t>
      </w:r>
      <w:r w:rsidRPr="414D3A16">
        <w:rPr>
          <w:rFonts w:ascii="Calibri" w:hAnsi="Calibri" w:cs="Calibri"/>
        </w:rPr>
        <w:t xml:space="preserve"> </w:t>
      </w:r>
      <w:r w:rsidR="00F83187">
        <w:rPr>
          <w:rFonts w:ascii="Calibri" w:hAnsi="Calibri" w:cs="Calibri"/>
        </w:rPr>
        <w:t>or</w:t>
      </w:r>
    </w:p>
    <w:p w14:paraId="57834766" w14:textId="73EE2F3D" w:rsidR="22BC27E4" w:rsidRPr="005A14FD" w:rsidRDefault="22BC27E4" w:rsidP="414D3A16">
      <w:pPr>
        <w:pStyle w:val="ListParagraph"/>
        <w:ind w:left="1440" w:hanging="360"/>
        <w:contextualSpacing w:val="0"/>
        <w:jc w:val="both"/>
        <w:rPr>
          <w:rFonts w:ascii="Calibri" w:hAnsi="Calibri" w:cs="Calibri"/>
        </w:rPr>
      </w:pPr>
    </w:p>
    <w:p w14:paraId="67C6C2AE" w14:textId="4C494C5A" w:rsidR="008C37CC" w:rsidRPr="00F31284" w:rsidRDefault="006A6EBB" w:rsidP="414D3A16">
      <w:pPr>
        <w:pStyle w:val="ListParagraph"/>
        <w:numPr>
          <w:ilvl w:val="1"/>
          <w:numId w:val="26"/>
        </w:numPr>
        <w:ind w:left="1440"/>
        <w:jc w:val="both"/>
        <w:rPr>
          <w:rFonts w:ascii="Calibri" w:hAnsi="Calibri" w:cs="Calibri"/>
        </w:rPr>
      </w:pPr>
      <w:r w:rsidRPr="414D3A16">
        <w:rPr>
          <w:rFonts w:ascii="Calibri" w:hAnsi="Calibri" w:cs="Calibri"/>
        </w:rPr>
        <w:t>W</w:t>
      </w:r>
      <w:r w:rsidR="008C37CC" w:rsidRPr="414D3A16">
        <w:rPr>
          <w:rFonts w:ascii="Calibri" w:hAnsi="Calibri" w:cs="Calibri"/>
        </w:rPr>
        <w:t xml:space="preserve">hen an officer discharges a firearm at or in the direction of an individual. </w:t>
      </w:r>
    </w:p>
    <w:p w14:paraId="1AD3F0A3" w14:textId="77777777" w:rsidR="00DB478A" w:rsidRPr="005A14FD" w:rsidRDefault="00DB478A" w:rsidP="414D3A16">
      <w:pPr>
        <w:jc w:val="both"/>
        <w:rPr>
          <w:rFonts w:ascii="Calibri" w:hAnsi="Calibri" w:cs="Calibri"/>
        </w:rPr>
      </w:pPr>
    </w:p>
    <w:p w14:paraId="288A0752" w14:textId="0F7159E9" w:rsidR="00D72C9B" w:rsidRPr="00F31284" w:rsidRDefault="30B13619" w:rsidP="00E51053">
      <w:pPr>
        <w:pStyle w:val="ListParagraph"/>
        <w:numPr>
          <w:ilvl w:val="0"/>
          <w:numId w:val="28"/>
        </w:numPr>
        <w:autoSpaceDE w:val="0"/>
        <w:autoSpaceDN w:val="0"/>
        <w:adjustRightInd w:val="0"/>
        <w:ind w:left="1080"/>
        <w:jc w:val="both"/>
        <w:rPr>
          <w:rFonts w:ascii="Calibri" w:hAnsi="Calibri" w:cs="Calibri"/>
        </w:rPr>
      </w:pPr>
      <w:r w:rsidRPr="1F763307">
        <w:rPr>
          <w:rFonts w:ascii="Calibri" w:hAnsi="Calibri" w:cs="Calibri"/>
        </w:rPr>
        <w:t xml:space="preserve">Any officer who </w:t>
      </w:r>
      <w:r w:rsidR="4D54FC6B" w:rsidRPr="1F763307">
        <w:rPr>
          <w:rFonts w:ascii="Calibri" w:hAnsi="Calibri" w:cs="Calibri"/>
        </w:rPr>
        <w:t xml:space="preserve">observes </w:t>
      </w:r>
      <w:r w:rsidR="662C4684" w:rsidRPr="1F763307">
        <w:rPr>
          <w:rFonts w:ascii="Calibri" w:hAnsi="Calibri" w:cs="Calibri"/>
        </w:rPr>
        <w:t>an officer or other agency personnel</w:t>
      </w:r>
      <w:r w:rsidR="00CC6335">
        <w:rPr>
          <w:rFonts w:ascii="Calibri" w:hAnsi="Calibri" w:cs="Calibri"/>
        </w:rPr>
        <w:t>, regardless of rank or agency affiliation,</w:t>
      </w:r>
      <w:r w:rsidR="662C4684" w:rsidRPr="1F763307">
        <w:rPr>
          <w:rFonts w:ascii="Calibri" w:hAnsi="Calibri" w:cs="Calibri"/>
        </w:rPr>
        <w:t xml:space="preserve"> engaged in </w:t>
      </w:r>
      <w:r w:rsidR="4D54FC6B" w:rsidRPr="1F763307">
        <w:rPr>
          <w:rFonts w:ascii="Calibri" w:hAnsi="Calibri" w:cs="Calibri"/>
        </w:rPr>
        <w:t>a</w:t>
      </w:r>
      <w:r w:rsidR="06E98E31" w:rsidRPr="1F763307">
        <w:rPr>
          <w:rFonts w:ascii="Calibri" w:hAnsi="Calibri" w:cs="Calibri"/>
        </w:rPr>
        <w:t xml:space="preserve">buse </w:t>
      </w:r>
      <w:r w:rsidRPr="1F763307">
        <w:rPr>
          <w:rFonts w:ascii="Calibri" w:hAnsi="Calibri" w:cs="Calibri"/>
        </w:rPr>
        <w:t xml:space="preserve">(see </w:t>
      </w:r>
      <w:r w:rsidR="3E16676D" w:rsidRPr="1F763307">
        <w:rPr>
          <w:rFonts w:ascii="Calibri" w:hAnsi="Calibri" w:cs="Calibri"/>
        </w:rPr>
        <w:t>S</w:t>
      </w:r>
      <w:r w:rsidRPr="1F763307">
        <w:rPr>
          <w:rFonts w:ascii="Calibri" w:hAnsi="Calibri" w:cs="Calibri"/>
        </w:rPr>
        <w:t xml:space="preserve">ection </w:t>
      </w:r>
      <w:r w:rsidR="7EBE25CA" w:rsidRPr="1F763307">
        <w:rPr>
          <w:rFonts w:ascii="Calibri" w:hAnsi="Calibri" w:cs="Calibri"/>
        </w:rPr>
        <w:t>I</w:t>
      </w:r>
      <w:r w:rsidRPr="1F763307">
        <w:rPr>
          <w:rFonts w:ascii="Calibri" w:hAnsi="Calibri" w:cs="Calibri"/>
        </w:rPr>
        <w:t xml:space="preserve">) shall report the incident to an appropriate </w:t>
      </w:r>
      <w:r w:rsidR="3E583C34" w:rsidRPr="1F763307">
        <w:rPr>
          <w:rFonts w:ascii="Calibri" w:hAnsi="Calibri" w:cs="Calibri"/>
        </w:rPr>
        <w:t>supervisor as soon as reasonably possible, but not later than the end of the officer’s shift/tour of duty unless an extension of time is granted by</w:t>
      </w:r>
      <w:r w:rsidR="454F3FA1" w:rsidRPr="1F763307">
        <w:rPr>
          <w:rFonts w:ascii="Calibri" w:hAnsi="Calibri" w:cs="Calibri"/>
        </w:rPr>
        <w:t xml:space="preserve"> that supervisor</w:t>
      </w:r>
      <w:r w:rsidR="3E583C34" w:rsidRPr="1F763307">
        <w:rPr>
          <w:rFonts w:ascii="Calibri" w:hAnsi="Calibri" w:cs="Calibri"/>
        </w:rPr>
        <w:t>.</w:t>
      </w:r>
    </w:p>
    <w:p w14:paraId="2AAC4830" w14:textId="06175C76" w:rsidR="00D72C9B" w:rsidRPr="00F31284" w:rsidRDefault="00D72C9B" w:rsidP="1F763307">
      <w:pPr>
        <w:autoSpaceDE w:val="0"/>
        <w:autoSpaceDN w:val="0"/>
        <w:adjustRightInd w:val="0"/>
        <w:jc w:val="both"/>
        <w:rPr>
          <w:rFonts w:ascii="Calibri" w:hAnsi="Calibri" w:cs="Calibri"/>
        </w:rPr>
      </w:pPr>
    </w:p>
    <w:p w14:paraId="596BB8C3" w14:textId="62DEEE39" w:rsidR="00D72C9B" w:rsidRPr="00F31284" w:rsidRDefault="74E6844D" w:rsidP="00E51053">
      <w:pPr>
        <w:pStyle w:val="ListParagraph"/>
        <w:numPr>
          <w:ilvl w:val="0"/>
          <w:numId w:val="28"/>
        </w:numPr>
        <w:autoSpaceDE w:val="0"/>
        <w:autoSpaceDN w:val="0"/>
        <w:adjustRightInd w:val="0"/>
        <w:ind w:left="1080"/>
        <w:jc w:val="both"/>
        <w:rPr>
          <w:rFonts w:ascii="Calibri" w:hAnsi="Calibri" w:cs="Calibri"/>
        </w:rPr>
      </w:pPr>
      <w:r w:rsidRPr="1F763307">
        <w:rPr>
          <w:rFonts w:ascii="Calibri" w:hAnsi="Calibri" w:cs="Calibri"/>
        </w:rPr>
        <w:t xml:space="preserve">Any harassment, intimidation, or retaliation against any officer or other agency personnel related to a duty to intervene under Section </w:t>
      </w:r>
      <w:r w:rsidR="2770BF5B" w:rsidRPr="1F763307">
        <w:rPr>
          <w:rFonts w:ascii="Calibri" w:hAnsi="Calibri" w:cs="Calibri"/>
        </w:rPr>
        <w:t>I</w:t>
      </w:r>
      <w:r w:rsidRPr="1F763307">
        <w:rPr>
          <w:rFonts w:ascii="Calibri" w:hAnsi="Calibri" w:cs="Calibri"/>
        </w:rPr>
        <w:t xml:space="preserve"> shall be reported immediately to an appropriate supervisor. </w:t>
      </w:r>
    </w:p>
    <w:p w14:paraId="0CC5374E" w14:textId="77777777" w:rsidR="00D72C9B" w:rsidRPr="005A14FD" w:rsidRDefault="00D72C9B" w:rsidP="414D3A16">
      <w:pPr>
        <w:pStyle w:val="ListParagraph"/>
        <w:contextualSpacing w:val="0"/>
        <w:jc w:val="both"/>
        <w:rPr>
          <w:rFonts w:ascii="Calibri" w:hAnsi="Calibri" w:cs="Calibri"/>
        </w:rPr>
      </w:pPr>
    </w:p>
    <w:p w14:paraId="0BE18AD9" w14:textId="1B18B0FA" w:rsidR="006B5CEA" w:rsidRPr="00E51053" w:rsidRDefault="006B5CEA" w:rsidP="00E51053">
      <w:pPr>
        <w:pStyle w:val="ListParagraph"/>
        <w:numPr>
          <w:ilvl w:val="0"/>
          <w:numId w:val="28"/>
        </w:numPr>
        <w:autoSpaceDE w:val="0"/>
        <w:autoSpaceDN w:val="0"/>
        <w:adjustRightInd w:val="0"/>
        <w:ind w:left="1080"/>
        <w:jc w:val="both"/>
        <w:rPr>
          <w:rFonts w:ascii="Calibri" w:hAnsi="Calibri" w:cs="Calibri"/>
        </w:rPr>
      </w:pPr>
      <w:r w:rsidRPr="00E51053">
        <w:rPr>
          <w:rFonts w:ascii="Calibri" w:hAnsi="Calibri" w:cs="Calibri"/>
        </w:rPr>
        <w:t>The agency shall file a report with the Commission when any officer utilizes or orders the use of kinetic impact devices, rubber bullets, ECWs/CEDs, chemical weapons, or a dog against a crowd.</w:t>
      </w:r>
      <w:r w:rsidR="660311E9" w:rsidRPr="00E51053">
        <w:rPr>
          <w:rFonts w:ascii="Calibri" w:hAnsi="Calibri" w:cs="Calibri"/>
        </w:rPr>
        <w:t xml:space="preserve"> </w:t>
      </w:r>
    </w:p>
    <w:p w14:paraId="4FBFF0E5" w14:textId="77777777" w:rsidR="000C5E1F" w:rsidRPr="005A14FD" w:rsidRDefault="000C5E1F" w:rsidP="414D3A16">
      <w:pPr>
        <w:pStyle w:val="ListParagraph"/>
        <w:contextualSpacing w:val="0"/>
        <w:jc w:val="both"/>
        <w:rPr>
          <w:rFonts w:ascii="Calibri" w:hAnsi="Calibri" w:cs="Calibri"/>
        </w:rPr>
      </w:pPr>
    </w:p>
    <w:p w14:paraId="0C74F15E" w14:textId="4BAD0CEA" w:rsidR="00207462" w:rsidRPr="00AB7B12" w:rsidRDefault="4CA68169" w:rsidP="1F763307">
      <w:pPr>
        <w:pStyle w:val="ListParagraph"/>
        <w:numPr>
          <w:ilvl w:val="0"/>
          <w:numId w:val="28"/>
        </w:numPr>
        <w:autoSpaceDE w:val="0"/>
        <w:autoSpaceDN w:val="0"/>
        <w:adjustRightInd w:val="0"/>
        <w:ind w:left="1080"/>
        <w:jc w:val="both"/>
        <w:rPr>
          <w:rFonts w:ascii="Calibri" w:hAnsi="Calibri" w:cs="Calibri"/>
        </w:rPr>
      </w:pPr>
      <w:r w:rsidRPr="1F763307">
        <w:rPr>
          <w:rFonts w:ascii="Calibri" w:hAnsi="Calibri" w:cs="Calibri"/>
        </w:rPr>
        <w:t>An</w:t>
      </w:r>
      <w:r w:rsidR="53E4187E" w:rsidRPr="1F763307">
        <w:rPr>
          <w:rFonts w:ascii="Calibri" w:hAnsi="Calibri" w:cs="Calibri"/>
        </w:rPr>
        <w:t>y</w:t>
      </w:r>
      <w:r w:rsidRPr="1F763307">
        <w:rPr>
          <w:rFonts w:ascii="Calibri" w:hAnsi="Calibri" w:cs="Calibri"/>
        </w:rPr>
        <w:t xml:space="preserve"> officer who knowingly makes an untruthful statement concerning a material fact or knowingly omits a material fact from a </w:t>
      </w:r>
      <w:r w:rsidR="089F082E" w:rsidRPr="1F763307">
        <w:rPr>
          <w:rFonts w:ascii="Calibri" w:hAnsi="Calibri" w:cs="Calibri"/>
        </w:rPr>
        <w:t>U</w:t>
      </w:r>
      <w:r w:rsidRPr="1F763307">
        <w:rPr>
          <w:rFonts w:ascii="Calibri" w:hAnsi="Calibri" w:cs="Calibri"/>
        </w:rPr>
        <w:t xml:space="preserve">se of </w:t>
      </w:r>
      <w:r w:rsidR="089F082E" w:rsidRPr="1F763307">
        <w:rPr>
          <w:rFonts w:ascii="Calibri" w:hAnsi="Calibri" w:cs="Calibri"/>
        </w:rPr>
        <w:t>F</w:t>
      </w:r>
      <w:r w:rsidRPr="1F763307">
        <w:rPr>
          <w:rFonts w:ascii="Calibri" w:hAnsi="Calibri" w:cs="Calibri"/>
        </w:rPr>
        <w:t xml:space="preserve">orce </w:t>
      </w:r>
      <w:r w:rsidR="089F082E" w:rsidRPr="1F763307">
        <w:rPr>
          <w:rFonts w:ascii="Calibri" w:hAnsi="Calibri" w:cs="Calibri"/>
        </w:rPr>
        <w:t>R</w:t>
      </w:r>
      <w:r w:rsidRPr="1F763307">
        <w:rPr>
          <w:rFonts w:ascii="Calibri" w:hAnsi="Calibri" w:cs="Calibri"/>
        </w:rPr>
        <w:t>eport</w:t>
      </w:r>
      <w:r w:rsidR="4FEE6ACE" w:rsidRPr="1F763307">
        <w:rPr>
          <w:rFonts w:ascii="Calibri" w:hAnsi="Calibri" w:cs="Calibri"/>
        </w:rPr>
        <w:t>ing F</w:t>
      </w:r>
      <w:r w:rsidR="089F082E" w:rsidRPr="1F763307">
        <w:rPr>
          <w:rFonts w:ascii="Calibri" w:hAnsi="Calibri" w:cs="Calibri"/>
        </w:rPr>
        <w:t>orm</w:t>
      </w:r>
      <w:r w:rsidRPr="1F763307">
        <w:rPr>
          <w:rFonts w:ascii="Calibri" w:hAnsi="Calibri" w:cs="Calibri"/>
        </w:rPr>
        <w:t xml:space="preserve"> may be subject </w:t>
      </w:r>
      <w:r w:rsidRPr="1F763307">
        <w:rPr>
          <w:rFonts w:ascii="Calibri" w:hAnsi="Calibri" w:cs="Calibri"/>
        </w:rPr>
        <w:lastRenderedPageBreak/>
        <w:t>to discipline</w:t>
      </w:r>
      <w:r w:rsidR="6EF9C782" w:rsidRPr="1F763307">
        <w:rPr>
          <w:rFonts w:ascii="Calibri" w:hAnsi="Calibri" w:cs="Calibri"/>
        </w:rPr>
        <w:t>,</w:t>
      </w:r>
      <w:r w:rsidR="150C4EBA" w:rsidRPr="1F763307">
        <w:rPr>
          <w:rFonts w:ascii="Calibri" w:hAnsi="Calibri" w:cs="Calibri"/>
        </w:rPr>
        <w:t xml:space="preserve"> </w:t>
      </w:r>
      <w:r w:rsidR="74DFC9F7" w:rsidRPr="1F763307">
        <w:rPr>
          <w:rFonts w:ascii="Calibri" w:hAnsi="Calibri" w:cs="Calibri"/>
        </w:rPr>
        <w:t xml:space="preserve">up to and including </w:t>
      </w:r>
      <w:r w:rsidR="2F4E3BB0" w:rsidRPr="1F763307">
        <w:rPr>
          <w:rFonts w:ascii="Calibri" w:hAnsi="Calibri" w:cs="Calibri"/>
        </w:rPr>
        <w:t>termination</w:t>
      </w:r>
      <w:r w:rsidR="6EF9C782" w:rsidRPr="1F763307">
        <w:rPr>
          <w:rFonts w:ascii="Calibri" w:hAnsi="Calibri" w:cs="Calibri"/>
        </w:rPr>
        <w:t>,</w:t>
      </w:r>
      <w:r w:rsidR="6BC96A9E" w:rsidRPr="1F763307">
        <w:rPr>
          <w:rFonts w:ascii="Calibri" w:hAnsi="Calibri" w:cs="Calibri"/>
        </w:rPr>
        <w:t xml:space="preserve"> </w:t>
      </w:r>
      <w:r w:rsidR="1D25C4AD" w:rsidRPr="1F763307">
        <w:rPr>
          <w:rFonts w:ascii="Calibri" w:hAnsi="Calibri" w:cs="Calibri"/>
        </w:rPr>
        <w:t>and potential action upon their certification by the Commission</w:t>
      </w:r>
      <w:r w:rsidR="6EF9C782" w:rsidRPr="1F763307">
        <w:rPr>
          <w:rFonts w:ascii="Calibri" w:hAnsi="Calibri" w:cs="Calibri"/>
        </w:rPr>
        <w:t>,</w:t>
      </w:r>
      <w:r w:rsidR="1D25C4AD" w:rsidRPr="1F763307">
        <w:rPr>
          <w:rFonts w:ascii="Calibri" w:hAnsi="Calibri" w:cs="Calibri"/>
        </w:rPr>
        <w:t xml:space="preserve"> up to and including decertification.</w:t>
      </w:r>
    </w:p>
    <w:p w14:paraId="12C56382" w14:textId="5A248663" w:rsidR="00207462" w:rsidRPr="00AB7B12" w:rsidRDefault="00207462" w:rsidP="1F763307">
      <w:pPr>
        <w:autoSpaceDE w:val="0"/>
        <w:autoSpaceDN w:val="0"/>
        <w:adjustRightInd w:val="0"/>
        <w:jc w:val="both"/>
        <w:rPr>
          <w:rFonts w:ascii="Calibri" w:hAnsi="Calibri" w:cs="Calibri"/>
        </w:rPr>
      </w:pPr>
    </w:p>
    <w:p w14:paraId="239413FD" w14:textId="2C2288F5" w:rsidR="00E637D1" w:rsidRPr="00AE3965" w:rsidRDefault="79F0B1C3" w:rsidP="32F66FFE">
      <w:pPr>
        <w:pStyle w:val="ListParagraph"/>
        <w:numPr>
          <w:ilvl w:val="0"/>
          <w:numId w:val="28"/>
        </w:numPr>
        <w:ind w:left="1080"/>
        <w:rPr>
          <w:rFonts w:ascii="Calibri" w:hAnsi="Calibri" w:cs="Calibri"/>
        </w:rPr>
      </w:pPr>
      <w:r w:rsidRPr="3327712E">
        <w:rPr>
          <w:rFonts w:ascii="Calibri" w:hAnsi="Calibri" w:cs="Calibri"/>
        </w:rPr>
        <w:t>The agency shall report</w:t>
      </w:r>
      <w:r w:rsidR="216EF327" w:rsidRPr="3327712E">
        <w:rPr>
          <w:rFonts w:ascii="Calibri" w:hAnsi="Calibri" w:cs="Calibri"/>
        </w:rPr>
        <w:t xml:space="preserve"> </w:t>
      </w:r>
      <w:r w:rsidR="00E637D1" w:rsidRPr="3327712E">
        <w:rPr>
          <w:rFonts w:ascii="Calibri" w:hAnsi="Calibri" w:cs="Calibri"/>
        </w:rPr>
        <w:t xml:space="preserve">the following incidents to </w:t>
      </w:r>
      <w:r w:rsidR="26FD8B0F" w:rsidRPr="33E87536">
        <w:rPr>
          <w:rFonts w:ascii="Calibri" w:hAnsi="Calibri" w:cs="Calibri"/>
        </w:rPr>
        <w:t xml:space="preserve">the </w:t>
      </w:r>
      <w:r w:rsidR="26FD8B0F" w:rsidRPr="530A8339">
        <w:rPr>
          <w:rFonts w:ascii="Calibri" w:hAnsi="Calibri" w:cs="Calibri"/>
        </w:rPr>
        <w:t>Commission</w:t>
      </w:r>
      <w:r w:rsidR="518D61B7" w:rsidRPr="3327712E">
        <w:rPr>
          <w:rFonts w:ascii="Calibri" w:hAnsi="Calibri" w:cs="Calibri"/>
        </w:rPr>
        <w:t>:</w:t>
      </w:r>
    </w:p>
    <w:p w14:paraId="3A8AC22D" w14:textId="75201CAC" w:rsidR="3327712E" w:rsidRDefault="3327712E" w:rsidP="3327712E">
      <w:pPr>
        <w:pStyle w:val="ListParagraph"/>
        <w:ind w:left="1080"/>
        <w:rPr>
          <w:rFonts w:ascii="Calibri" w:hAnsi="Calibri" w:cs="Calibri"/>
        </w:rPr>
      </w:pPr>
    </w:p>
    <w:p w14:paraId="24FC782E" w14:textId="2A603C21" w:rsidR="00207462" w:rsidRPr="009A2EDE" w:rsidRDefault="7FE729D6" w:rsidP="00AE3965">
      <w:pPr>
        <w:pStyle w:val="ListParagraph"/>
        <w:numPr>
          <w:ilvl w:val="1"/>
          <w:numId w:val="28"/>
        </w:numPr>
        <w:autoSpaceDE w:val="0"/>
        <w:autoSpaceDN w:val="0"/>
        <w:adjustRightInd w:val="0"/>
        <w:jc w:val="both"/>
        <w:rPr>
          <w:rFonts w:ascii="Calibri" w:hAnsi="Calibri" w:cs="Calibri"/>
        </w:rPr>
      </w:pPr>
      <w:r w:rsidRPr="00AE3965">
        <w:rPr>
          <w:rFonts w:ascii="Calibri" w:hAnsi="Calibri" w:cs="Calibri"/>
        </w:rPr>
        <w:t>O</w:t>
      </w:r>
      <w:r w:rsidR="216EF327" w:rsidRPr="00AE3965">
        <w:rPr>
          <w:rFonts w:ascii="Calibri" w:hAnsi="Calibri" w:cs="Calibri"/>
        </w:rPr>
        <w:t>fficer-involved injur</w:t>
      </w:r>
      <w:r w:rsidR="699ED397" w:rsidRPr="00AE3965">
        <w:rPr>
          <w:rFonts w:ascii="Calibri" w:hAnsi="Calibri" w:cs="Calibri"/>
        </w:rPr>
        <w:t xml:space="preserve">ies or </w:t>
      </w:r>
      <w:proofErr w:type="gramStart"/>
      <w:r w:rsidR="699ED397" w:rsidRPr="00AE3965">
        <w:rPr>
          <w:rFonts w:ascii="Calibri" w:hAnsi="Calibri" w:cs="Calibri"/>
        </w:rPr>
        <w:t>death</w:t>
      </w:r>
      <w:r w:rsidR="37691C44" w:rsidRPr="00AE3965">
        <w:rPr>
          <w:rFonts w:ascii="Calibri" w:hAnsi="Calibri" w:cs="Calibri"/>
        </w:rPr>
        <w:t>;</w:t>
      </w:r>
      <w:proofErr w:type="gramEnd"/>
    </w:p>
    <w:p w14:paraId="370D18C6" w14:textId="6AE18546" w:rsidR="00207462" w:rsidRPr="009A2EDE" w:rsidRDefault="37691C44" w:rsidP="5857C392">
      <w:pPr>
        <w:pStyle w:val="ListParagraph"/>
        <w:numPr>
          <w:ilvl w:val="1"/>
          <w:numId w:val="28"/>
        </w:numPr>
        <w:autoSpaceDE w:val="0"/>
        <w:autoSpaceDN w:val="0"/>
        <w:adjustRightInd w:val="0"/>
        <w:jc w:val="both"/>
        <w:rPr>
          <w:rFonts w:ascii="Calibri" w:hAnsi="Calibri" w:cs="Calibri"/>
        </w:rPr>
      </w:pPr>
      <w:r w:rsidRPr="00AE3965">
        <w:rPr>
          <w:rFonts w:ascii="Calibri" w:hAnsi="Calibri" w:cs="Calibri"/>
        </w:rPr>
        <w:t xml:space="preserve">Excessive </w:t>
      </w:r>
      <w:proofErr w:type="gramStart"/>
      <w:r w:rsidRPr="00AE3965">
        <w:rPr>
          <w:rFonts w:ascii="Calibri" w:hAnsi="Calibri" w:cs="Calibri"/>
        </w:rPr>
        <w:t>force;</w:t>
      </w:r>
      <w:proofErr w:type="gramEnd"/>
    </w:p>
    <w:p w14:paraId="484FD658" w14:textId="1E023969" w:rsidR="00207462" w:rsidRPr="009A2EDE" w:rsidRDefault="37691C44" w:rsidP="5857C392">
      <w:pPr>
        <w:pStyle w:val="ListParagraph"/>
        <w:numPr>
          <w:ilvl w:val="1"/>
          <w:numId w:val="28"/>
        </w:numPr>
        <w:autoSpaceDE w:val="0"/>
        <w:autoSpaceDN w:val="0"/>
        <w:adjustRightInd w:val="0"/>
        <w:jc w:val="both"/>
        <w:rPr>
          <w:rFonts w:ascii="Calibri" w:hAnsi="Calibri" w:cs="Calibri"/>
        </w:rPr>
      </w:pPr>
      <w:r w:rsidRPr="00AE3965">
        <w:rPr>
          <w:rFonts w:ascii="Calibri" w:hAnsi="Calibri" w:cs="Calibri"/>
        </w:rPr>
        <w:t xml:space="preserve">Untruthful statements concerning a material fact regarding </w:t>
      </w:r>
      <w:proofErr w:type="gramStart"/>
      <w:r w:rsidRPr="00AE3965">
        <w:rPr>
          <w:rFonts w:ascii="Calibri" w:hAnsi="Calibri" w:cs="Calibri"/>
        </w:rPr>
        <w:t>a use</w:t>
      </w:r>
      <w:proofErr w:type="gramEnd"/>
      <w:r w:rsidRPr="00AE3965">
        <w:rPr>
          <w:rFonts w:ascii="Calibri" w:hAnsi="Calibri" w:cs="Calibri"/>
        </w:rPr>
        <w:t xml:space="preserve"> of </w:t>
      </w:r>
      <w:proofErr w:type="gramStart"/>
      <w:r w:rsidRPr="00AE3965">
        <w:rPr>
          <w:rFonts w:ascii="Calibri" w:hAnsi="Calibri" w:cs="Calibri"/>
        </w:rPr>
        <w:t>force;</w:t>
      </w:r>
      <w:proofErr w:type="gramEnd"/>
    </w:p>
    <w:p w14:paraId="177653A9" w14:textId="7ABE2568" w:rsidR="00207462" w:rsidRPr="009A2EDE" w:rsidRDefault="37691C44" w:rsidP="5857C392">
      <w:pPr>
        <w:pStyle w:val="ListParagraph"/>
        <w:numPr>
          <w:ilvl w:val="1"/>
          <w:numId w:val="28"/>
        </w:numPr>
        <w:autoSpaceDE w:val="0"/>
        <w:autoSpaceDN w:val="0"/>
        <w:adjustRightInd w:val="0"/>
        <w:jc w:val="both"/>
        <w:rPr>
          <w:rFonts w:ascii="Calibri" w:hAnsi="Calibri" w:cs="Calibri"/>
        </w:rPr>
      </w:pPr>
      <w:r w:rsidRPr="00AE3965">
        <w:rPr>
          <w:rFonts w:ascii="Calibri" w:hAnsi="Calibri" w:cs="Calibri"/>
        </w:rPr>
        <w:t>Knowing omission of a material fact regarding a use of force; or</w:t>
      </w:r>
    </w:p>
    <w:p w14:paraId="50FFB489" w14:textId="0A039911" w:rsidR="00207462" w:rsidRPr="009A2EDE" w:rsidRDefault="37691C44" w:rsidP="5857C392">
      <w:pPr>
        <w:pStyle w:val="ListParagraph"/>
        <w:numPr>
          <w:ilvl w:val="1"/>
          <w:numId w:val="28"/>
        </w:numPr>
        <w:autoSpaceDE w:val="0"/>
        <w:autoSpaceDN w:val="0"/>
        <w:adjustRightInd w:val="0"/>
        <w:jc w:val="both"/>
        <w:rPr>
          <w:rFonts w:ascii="Calibri" w:hAnsi="Calibri" w:cs="Calibri"/>
        </w:rPr>
      </w:pPr>
      <w:r w:rsidRPr="3327712E">
        <w:rPr>
          <w:rFonts w:ascii="Calibri" w:hAnsi="Calibri" w:cs="Calibri"/>
        </w:rPr>
        <w:t xml:space="preserve">Any </w:t>
      </w:r>
      <w:r w:rsidR="6459BEDF" w:rsidRPr="3327712E">
        <w:rPr>
          <w:rFonts w:ascii="Calibri" w:hAnsi="Calibri" w:cs="Calibri"/>
        </w:rPr>
        <w:t>harassment</w:t>
      </w:r>
      <w:r w:rsidRPr="3327712E">
        <w:rPr>
          <w:rFonts w:ascii="Calibri" w:hAnsi="Calibri" w:cs="Calibri"/>
        </w:rPr>
        <w:t xml:space="preserve">, retaliation, or intimidation of an individual related to </w:t>
      </w:r>
      <w:proofErr w:type="gramStart"/>
      <w:r w:rsidRPr="3327712E">
        <w:rPr>
          <w:rFonts w:ascii="Calibri" w:hAnsi="Calibri" w:cs="Calibri"/>
        </w:rPr>
        <w:t>a use</w:t>
      </w:r>
      <w:proofErr w:type="gramEnd"/>
      <w:r w:rsidRPr="3327712E">
        <w:rPr>
          <w:rFonts w:ascii="Calibri" w:hAnsi="Calibri" w:cs="Calibri"/>
        </w:rPr>
        <w:t xml:space="preserve"> of force</w:t>
      </w:r>
      <w:r w:rsidR="200BBDFF" w:rsidRPr="3327712E">
        <w:rPr>
          <w:rFonts w:ascii="Calibri" w:hAnsi="Calibri" w:cs="Calibri"/>
        </w:rPr>
        <w:t>.</w:t>
      </w:r>
    </w:p>
    <w:p w14:paraId="7F6789F8" w14:textId="77777777" w:rsidR="00894CA3" w:rsidRPr="009A2EDE" w:rsidRDefault="00894CA3" w:rsidP="414D3A16">
      <w:pPr>
        <w:pStyle w:val="ListParagraph"/>
        <w:contextualSpacing w:val="0"/>
        <w:jc w:val="both"/>
        <w:rPr>
          <w:rFonts w:ascii="Calibri" w:hAnsi="Calibri" w:cs="Calibri"/>
        </w:rPr>
      </w:pPr>
    </w:p>
    <w:p w14:paraId="1386492C" w14:textId="31714515" w:rsidR="00386F1E" w:rsidRPr="00A80B21" w:rsidRDefault="4CA68169" w:rsidP="00B61A91">
      <w:pPr>
        <w:pStyle w:val="ListParagraph"/>
        <w:numPr>
          <w:ilvl w:val="0"/>
          <w:numId w:val="28"/>
        </w:numPr>
        <w:ind w:left="1080"/>
        <w:jc w:val="both"/>
        <w:rPr>
          <w:rFonts w:ascii="Calibri" w:hAnsi="Calibri" w:cs="Calibri"/>
        </w:rPr>
      </w:pPr>
      <w:r w:rsidRPr="009A2EDE">
        <w:rPr>
          <w:rFonts w:ascii="Calibri" w:hAnsi="Calibri" w:cs="Calibri"/>
        </w:rPr>
        <w:t xml:space="preserve">All </w:t>
      </w:r>
      <w:r w:rsidR="4FEE6ACE" w:rsidRPr="009A2EDE">
        <w:rPr>
          <w:rFonts w:ascii="Calibri" w:hAnsi="Calibri" w:cs="Calibri"/>
        </w:rPr>
        <w:t>U</w:t>
      </w:r>
      <w:r w:rsidRPr="009A2EDE">
        <w:rPr>
          <w:rFonts w:ascii="Calibri" w:hAnsi="Calibri" w:cs="Calibri"/>
        </w:rPr>
        <w:t xml:space="preserve">se of </w:t>
      </w:r>
      <w:r w:rsidR="4FEE6ACE" w:rsidRPr="009A2EDE">
        <w:rPr>
          <w:rFonts w:ascii="Calibri" w:hAnsi="Calibri" w:cs="Calibri"/>
        </w:rPr>
        <w:t>F</w:t>
      </w:r>
      <w:r w:rsidRPr="009A2EDE">
        <w:rPr>
          <w:rFonts w:ascii="Calibri" w:hAnsi="Calibri" w:cs="Calibri"/>
        </w:rPr>
        <w:t xml:space="preserve">orce </w:t>
      </w:r>
      <w:r w:rsidR="4FEE6ACE" w:rsidRPr="009A2EDE">
        <w:rPr>
          <w:rFonts w:ascii="Calibri" w:hAnsi="Calibri" w:cs="Calibri"/>
        </w:rPr>
        <w:t>R</w:t>
      </w:r>
      <w:r w:rsidRPr="009A2EDE">
        <w:rPr>
          <w:rFonts w:ascii="Calibri" w:hAnsi="Calibri" w:cs="Calibri"/>
        </w:rPr>
        <w:t>eport</w:t>
      </w:r>
      <w:r w:rsidR="4FEE6ACE" w:rsidRPr="009A2EDE">
        <w:rPr>
          <w:rFonts w:ascii="Calibri" w:hAnsi="Calibri" w:cs="Calibri"/>
        </w:rPr>
        <w:t>ing Forms</w:t>
      </w:r>
      <w:r w:rsidRPr="009A2EDE">
        <w:rPr>
          <w:rFonts w:ascii="Calibri" w:hAnsi="Calibri" w:cs="Calibri"/>
        </w:rPr>
        <w:t xml:space="preserve"> shall be retained and maintained by the agency</w:t>
      </w:r>
      <w:r w:rsidR="43D523D2" w:rsidRPr="009A2EDE">
        <w:rPr>
          <w:rFonts w:ascii="Calibri" w:hAnsi="Calibri" w:cs="Calibri"/>
        </w:rPr>
        <w:t xml:space="preserve"> cons</w:t>
      </w:r>
      <w:r w:rsidR="283A2542" w:rsidRPr="009A2EDE">
        <w:rPr>
          <w:rFonts w:ascii="Calibri" w:hAnsi="Calibri" w:cs="Calibri"/>
        </w:rPr>
        <w:t>istent with 555 CMR 12</w:t>
      </w:r>
      <w:r w:rsidR="638A7363" w:rsidRPr="009A2EDE">
        <w:rPr>
          <w:rFonts w:ascii="Calibri" w:hAnsi="Calibri" w:cs="Calibri"/>
        </w:rPr>
        <w:t xml:space="preserve"> </w:t>
      </w:r>
      <w:r w:rsidR="638A7363" w:rsidRPr="00A80B21">
        <w:rPr>
          <w:rFonts w:ascii="Calibri" w:hAnsi="Calibri" w:cs="Calibri"/>
        </w:rPr>
        <w:t>for [insert length of time consistent with 555 CMR 12</w:t>
      </w:r>
      <w:r w:rsidR="6FB220E1" w:rsidRPr="009A2EDE">
        <w:rPr>
          <w:rFonts w:ascii="Calibri" w:hAnsi="Calibri" w:cs="Calibri"/>
        </w:rPr>
        <w:t>]</w:t>
      </w:r>
      <w:r w:rsidR="28DB8DC2" w:rsidRPr="009A2EDE">
        <w:rPr>
          <w:rFonts w:ascii="Calibri" w:hAnsi="Calibri" w:cs="Calibri"/>
        </w:rPr>
        <w:t>. [For public agencies include</w:t>
      </w:r>
      <w:r w:rsidR="74CACE9D" w:rsidRPr="009A2EDE">
        <w:rPr>
          <w:rFonts w:ascii="Calibri" w:hAnsi="Calibri" w:cs="Calibri"/>
        </w:rPr>
        <w:t xml:space="preserve"> the following language</w:t>
      </w:r>
      <w:r w:rsidR="28DB8DC2" w:rsidRPr="009A2EDE">
        <w:rPr>
          <w:rFonts w:ascii="Calibri" w:hAnsi="Calibri" w:cs="Calibri"/>
        </w:rPr>
        <w:t>:</w:t>
      </w:r>
      <w:r w:rsidRPr="009A2EDE">
        <w:rPr>
          <w:rFonts w:ascii="Calibri" w:hAnsi="Calibri" w:cs="Calibri"/>
        </w:rPr>
        <w:t xml:space="preserve"> and are</w:t>
      </w:r>
      <w:r w:rsidRPr="1F763307">
        <w:rPr>
          <w:rFonts w:ascii="Calibri" w:hAnsi="Calibri" w:cs="Calibri"/>
        </w:rPr>
        <w:t xml:space="preserve"> subject to discovery and access through the Massachusetts Public Records Law M.G.L. c. 66.</w:t>
      </w:r>
      <w:r w:rsidR="758B6453" w:rsidRPr="1F763307">
        <w:rPr>
          <w:rFonts w:ascii="Calibri" w:hAnsi="Calibri" w:cs="Calibri"/>
        </w:rPr>
        <w:t>]</w:t>
      </w:r>
    </w:p>
    <w:p w14:paraId="0CBCB580" w14:textId="564CF389" w:rsidR="00386F1E" w:rsidRPr="00A80B21" w:rsidRDefault="00386F1E" w:rsidP="1F763307">
      <w:pPr>
        <w:jc w:val="both"/>
        <w:rPr>
          <w:rFonts w:ascii="Calibri" w:hAnsi="Calibri" w:cs="Calibri"/>
        </w:rPr>
      </w:pPr>
    </w:p>
    <w:p w14:paraId="0223D873" w14:textId="7D128038" w:rsidR="00386F1E" w:rsidRPr="00A80B21" w:rsidRDefault="4CA68169" w:rsidP="00B61A91">
      <w:pPr>
        <w:pStyle w:val="ListParagraph"/>
        <w:numPr>
          <w:ilvl w:val="0"/>
          <w:numId w:val="28"/>
        </w:numPr>
        <w:ind w:left="1080"/>
        <w:jc w:val="both"/>
        <w:rPr>
          <w:rFonts w:ascii="Calibri" w:hAnsi="Calibri" w:cs="Calibri"/>
        </w:rPr>
      </w:pPr>
      <w:r w:rsidRPr="1F763307">
        <w:rPr>
          <w:rFonts w:ascii="Calibri" w:hAnsi="Calibri" w:cs="Calibri"/>
        </w:rPr>
        <w:t xml:space="preserve">Records and evidence concerning </w:t>
      </w:r>
      <w:r w:rsidR="5488A681" w:rsidRPr="1F763307">
        <w:rPr>
          <w:rFonts w:ascii="Calibri" w:hAnsi="Calibri" w:cs="Calibri"/>
        </w:rPr>
        <w:t xml:space="preserve">the </w:t>
      </w:r>
      <w:r w:rsidRPr="1F763307">
        <w:rPr>
          <w:rFonts w:ascii="Calibri" w:hAnsi="Calibri" w:cs="Calibri"/>
        </w:rPr>
        <w:t xml:space="preserve">use of force and complaints </w:t>
      </w:r>
      <w:r w:rsidR="1F75C106" w:rsidRPr="1F763307">
        <w:rPr>
          <w:rFonts w:ascii="Calibri" w:hAnsi="Calibri" w:cs="Calibri"/>
        </w:rPr>
        <w:t>sha</w:t>
      </w:r>
      <w:r w:rsidRPr="1F763307">
        <w:rPr>
          <w:rFonts w:ascii="Calibri" w:hAnsi="Calibri" w:cs="Calibri"/>
        </w:rPr>
        <w:t xml:space="preserve">ll be maintained </w:t>
      </w:r>
      <w:proofErr w:type="gramStart"/>
      <w:r w:rsidRPr="1F763307">
        <w:rPr>
          <w:rFonts w:ascii="Calibri" w:hAnsi="Calibri" w:cs="Calibri"/>
        </w:rPr>
        <w:t>consistent</w:t>
      </w:r>
      <w:proofErr w:type="gramEnd"/>
      <w:r w:rsidRPr="1F763307">
        <w:rPr>
          <w:rFonts w:ascii="Calibri" w:hAnsi="Calibri" w:cs="Calibri"/>
        </w:rPr>
        <w:t xml:space="preserve"> with the requirements of 555 CMR 6.07(8) and 12.04(1)(f).</w:t>
      </w:r>
    </w:p>
    <w:p w14:paraId="706684CB" w14:textId="7BAD53CF" w:rsidR="008C37CC" w:rsidRPr="005A14FD" w:rsidRDefault="008C37CC" w:rsidP="414D3A16">
      <w:pPr>
        <w:tabs>
          <w:tab w:val="left" w:pos="720"/>
        </w:tabs>
        <w:ind w:left="720"/>
        <w:jc w:val="both"/>
        <w:rPr>
          <w:rFonts w:ascii="Calibri" w:hAnsi="Calibri" w:cs="Calibri"/>
        </w:rPr>
      </w:pPr>
    </w:p>
    <w:p w14:paraId="28014ECB" w14:textId="25E201EC" w:rsidR="008C37CC" w:rsidRPr="005A14FD" w:rsidRDefault="001F1159" w:rsidP="3327712E">
      <w:pPr>
        <w:pStyle w:val="Heading2"/>
        <w:spacing w:before="0" w:after="0"/>
        <w:ind w:firstLine="360"/>
        <w:jc w:val="both"/>
        <w:rPr>
          <w:rStyle w:val="Heading2Char"/>
          <w:rFonts w:ascii="Calibri" w:hAnsi="Calibri" w:cs="Calibri"/>
          <w:color w:val="auto"/>
          <w:sz w:val="24"/>
          <w:szCs w:val="24"/>
          <w:u w:val="single"/>
        </w:rPr>
      </w:pPr>
      <w:bookmarkStart w:id="91" w:name="_Toc215755722"/>
      <w:r w:rsidRPr="3327712E">
        <w:rPr>
          <w:rFonts w:ascii="Calibri" w:hAnsi="Calibri" w:cs="Calibri"/>
          <w:noProof/>
          <w:color w:val="auto"/>
          <w:sz w:val="24"/>
          <w:szCs w:val="24"/>
        </w:rPr>
        <w:t>O</w:t>
      </w:r>
      <w:r w:rsidR="008C37CC" w:rsidRPr="3327712E">
        <w:rPr>
          <w:rFonts w:ascii="Calibri" w:hAnsi="Calibri" w:cs="Calibri"/>
          <w:noProof/>
          <w:color w:val="auto"/>
          <w:sz w:val="24"/>
          <w:szCs w:val="24"/>
        </w:rPr>
        <w:t>.</w:t>
      </w:r>
      <w:r>
        <w:tab/>
      </w:r>
      <w:r w:rsidR="008C37CC" w:rsidRPr="3327712E">
        <w:rPr>
          <w:rStyle w:val="Heading2Char"/>
          <w:rFonts w:ascii="Calibri" w:hAnsi="Calibri" w:cs="Calibri"/>
          <w:color w:val="auto"/>
          <w:sz w:val="24"/>
          <w:szCs w:val="24"/>
          <w:u w:val="single"/>
        </w:rPr>
        <w:t>Reporting Procedures</w:t>
      </w:r>
      <w:bookmarkEnd w:id="91"/>
      <w:r w:rsidR="008C37CC" w:rsidRPr="3327712E">
        <w:rPr>
          <w:rStyle w:val="Heading2Char"/>
          <w:rFonts w:ascii="Calibri" w:hAnsi="Calibri" w:cs="Calibri"/>
          <w:color w:val="auto"/>
          <w:sz w:val="24"/>
          <w:szCs w:val="24"/>
          <w:u w:val="single"/>
        </w:rPr>
        <w:t xml:space="preserve"> </w:t>
      </w:r>
    </w:p>
    <w:p w14:paraId="3547A201" w14:textId="77777777" w:rsidR="00D27560" w:rsidRPr="005A14FD" w:rsidRDefault="00D27560" w:rsidP="3327712E">
      <w:pPr>
        <w:keepNext/>
        <w:keepLines/>
        <w:ind w:left="720"/>
        <w:jc w:val="both"/>
        <w:rPr>
          <w:rFonts w:ascii="Calibri" w:hAnsi="Calibri" w:cs="Calibri"/>
        </w:rPr>
      </w:pPr>
    </w:p>
    <w:p w14:paraId="175521B6" w14:textId="382F55FD" w:rsidR="00EC1C20" w:rsidRPr="00B61A91" w:rsidRDefault="008C37CC" w:rsidP="00B61A91">
      <w:pPr>
        <w:pStyle w:val="ListParagraph"/>
        <w:numPr>
          <w:ilvl w:val="0"/>
          <w:numId w:val="25"/>
        </w:numPr>
        <w:ind w:left="1080"/>
        <w:jc w:val="both"/>
        <w:rPr>
          <w:rFonts w:ascii="Calibri" w:hAnsi="Calibri" w:cs="Calibri"/>
        </w:rPr>
      </w:pPr>
      <w:r w:rsidRPr="00B61A91">
        <w:rPr>
          <w:rFonts w:ascii="Calibri" w:hAnsi="Calibri" w:cs="Calibri"/>
        </w:rPr>
        <w:t xml:space="preserve">The agency shall establish a use of force reporting system that allows for the effective review and analysis of all agency use of force incidents. The reporting system </w:t>
      </w:r>
      <w:proofErr w:type="gramStart"/>
      <w:r w:rsidRPr="00B61A91">
        <w:rPr>
          <w:rFonts w:ascii="Calibri" w:hAnsi="Calibri" w:cs="Calibri"/>
        </w:rPr>
        <w:t>shall</w:t>
      </w:r>
      <w:proofErr w:type="gramEnd"/>
      <w:r w:rsidRPr="00B61A91">
        <w:rPr>
          <w:rFonts w:ascii="Calibri" w:hAnsi="Calibri" w:cs="Calibri"/>
        </w:rPr>
        <w:t xml:space="preserve"> be designed to help identify trends, improve training and officer safety, and provide timely and accurate information to the agency.</w:t>
      </w:r>
      <w:r w:rsidR="486FD4B6" w:rsidRPr="00B61A91">
        <w:rPr>
          <w:rFonts w:ascii="Calibri" w:hAnsi="Calibri" w:cs="Calibri"/>
        </w:rPr>
        <w:t xml:space="preserve"> </w:t>
      </w:r>
      <w:r w:rsidR="60B7513D" w:rsidRPr="00B61A91">
        <w:rPr>
          <w:rFonts w:ascii="Calibri" w:hAnsi="Calibri" w:cs="Calibri"/>
        </w:rPr>
        <w:t xml:space="preserve">Officers </w:t>
      </w:r>
      <w:r w:rsidRPr="00B61A91">
        <w:rPr>
          <w:rFonts w:ascii="Calibri" w:hAnsi="Calibri" w:cs="Calibri"/>
        </w:rPr>
        <w:t xml:space="preserve">shall complete the appropriate reports and </w:t>
      </w:r>
      <w:r w:rsidR="00756BC2" w:rsidRPr="00B61A91">
        <w:rPr>
          <w:rFonts w:ascii="Calibri" w:hAnsi="Calibri" w:cs="Calibri"/>
        </w:rPr>
        <w:t xml:space="preserve">the </w:t>
      </w:r>
      <w:r w:rsidRPr="00B61A91">
        <w:rPr>
          <w:rFonts w:ascii="Calibri" w:hAnsi="Calibri" w:cs="Calibri"/>
        </w:rPr>
        <w:t>Use of Force Report</w:t>
      </w:r>
      <w:r w:rsidR="2F8AA65D" w:rsidRPr="00B61A91">
        <w:rPr>
          <w:rFonts w:ascii="Calibri" w:hAnsi="Calibri" w:cs="Calibri"/>
        </w:rPr>
        <w:t xml:space="preserve">ing </w:t>
      </w:r>
      <w:r w:rsidR="09923FBA" w:rsidRPr="00B61A91">
        <w:rPr>
          <w:rFonts w:ascii="Calibri" w:hAnsi="Calibri" w:cs="Calibri"/>
        </w:rPr>
        <w:t>F</w:t>
      </w:r>
      <w:r w:rsidRPr="00B61A91">
        <w:rPr>
          <w:rFonts w:ascii="Calibri" w:hAnsi="Calibri" w:cs="Calibri"/>
        </w:rPr>
        <w:t>orm</w:t>
      </w:r>
      <w:r w:rsidRPr="00B61A91">
        <w:rPr>
          <w:rFonts w:ascii="Calibri" w:hAnsi="Calibri" w:cs="Calibri"/>
          <w:i/>
          <w:iCs/>
        </w:rPr>
        <w:t xml:space="preserve"> </w:t>
      </w:r>
      <w:r w:rsidRPr="00B61A91">
        <w:rPr>
          <w:rFonts w:ascii="Calibri" w:hAnsi="Calibri" w:cs="Calibri"/>
        </w:rPr>
        <w:t xml:space="preserve">whenever they use force, whether </w:t>
      </w:r>
      <w:r w:rsidR="71DD395E" w:rsidRPr="00B61A91">
        <w:rPr>
          <w:rFonts w:ascii="Calibri" w:hAnsi="Calibri" w:cs="Calibri"/>
        </w:rPr>
        <w:t>deadly</w:t>
      </w:r>
      <w:r w:rsidRPr="00B61A91">
        <w:rPr>
          <w:rFonts w:ascii="Calibri" w:hAnsi="Calibri" w:cs="Calibri"/>
        </w:rPr>
        <w:t xml:space="preserve"> or non-deadly. </w:t>
      </w:r>
    </w:p>
    <w:p w14:paraId="5CA782E3" w14:textId="77777777" w:rsidR="00FC44F9" w:rsidRPr="005A14FD" w:rsidRDefault="00FC44F9" w:rsidP="414D3A16">
      <w:pPr>
        <w:ind w:left="720"/>
        <w:jc w:val="both"/>
        <w:rPr>
          <w:rFonts w:ascii="Calibri" w:hAnsi="Calibri" w:cs="Calibri"/>
        </w:rPr>
      </w:pPr>
    </w:p>
    <w:p w14:paraId="13BC08B2" w14:textId="77D31547" w:rsidR="008C37CC" w:rsidRPr="00A80B21" w:rsidRDefault="008C37CC" w:rsidP="414D3A16">
      <w:pPr>
        <w:numPr>
          <w:ilvl w:val="0"/>
          <w:numId w:val="25"/>
        </w:numPr>
        <w:ind w:left="1080"/>
        <w:jc w:val="both"/>
        <w:rPr>
          <w:rFonts w:ascii="Calibri" w:hAnsi="Calibri" w:cs="Calibri"/>
        </w:rPr>
      </w:pPr>
      <w:r w:rsidRPr="414D3A16">
        <w:rPr>
          <w:rFonts w:ascii="Calibri" w:hAnsi="Calibri" w:cs="Calibri"/>
        </w:rPr>
        <w:t>Officer’s Responsibilities</w:t>
      </w:r>
    </w:p>
    <w:p w14:paraId="3B17936A" w14:textId="396C94F2" w:rsidR="22BC27E4" w:rsidRPr="005A14FD" w:rsidRDefault="22BC27E4" w:rsidP="414D3A16">
      <w:pPr>
        <w:jc w:val="both"/>
        <w:rPr>
          <w:rFonts w:ascii="Calibri" w:hAnsi="Calibri" w:cs="Calibri"/>
        </w:rPr>
      </w:pPr>
    </w:p>
    <w:p w14:paraId="2FA66211" w14:textId="01184B3C" w:rsidR="008C37CC" w:rsidRPr="005A14FD" w:rsidRDefault="008C37CC" w:rsidP="414D3A16">
      <w:pPr>
        <w:pStyle w:val="ListParagraph"/>
        <w:numPr>
          <w:ilvl w:val="0"/>
          <w:numId w:val="20"/>
        </w:numPr>
        <w:suppressAutoHyphens/>
        <w:autoSpaceDE w:val="0"/>
        <w:autoSpaceDN w:val="0"/>
        <w:adjustRightInd w:val="0"/>
        <w:ind w:left="1440"/>
        <w:contextualSpacing w:val="0"/>
        <w:jc w:val="both"/>
        <w:rPr>
          <w:rFonts w:ascii="Calibri" w:hAnsi="Calibri" w:cs="Calibri"/>
        </w:rPr>
      </w:pPr>
      <w:r w:rsidRPr="414D3A16">
        <w:rPr>
          <w:rFonts w:ascii="Calibri" w:hAnsi="Calibri" w:cs="Calibri"/>
        </w:rPr>
        <w:t>When an officer use</w:t>
      </w:r>
      <w:r w:rsidR="00E93078" w:rsidRPr="414D3A16">
        <w:rPr>
          <w:rFonts w:ascii="Calibri" w:hAnsi="Calibri" w:cs="Calibri"/>
        </w:rPr>
        <w:t>s</w:t>
      </w:r>
      <w:r w:rsidRPr="414D3A16">
        <w:rPr>
          <w:rFonts w:ascii="Calibri" w:hAnsi="Calibri" w:cs="Calibri"/>
        </w:rPr>
        <w:t xml:space="preserve"> force for any law enforcement purpose, whether on duty or off</w:t>
      </w:r>
      <w:r w:rsidR="022AB944" w:rsidRPr="414D3A16">
        <w:rPr>
          <w:rFonts w:ascii="Calibri" w:hAnsi="Calibri" w:cs="Calibri"/>
        </w:rPr>
        <w:t xml:space="preserve"> </w:t>
      </w:r>
      <w:r w:rsidRPr="414D3A16">
        <w:rPr>
          <w:rFonts w:ascii="Calibri" w:hAnsi="Calibri" w:cs="Calibri"/>
        </w:rPr>
        <w:t>duty, th</w:t>
      </w:r>
      <w:r w:rsidR="00E93078" w:rsidRPr="414D3A16">
        <w:rPr>
          <w:rFonts w:ascii="Calibri" w:hAnsi="Calibri" w:cs="Calibri"/>
        </w:rPr>
        <w:t>e</w:t>
      </w:r>
      <w:r w:rsidRPr="414D3A16">
        <w:rPr>
          <w:rFonts w:ascii="Calibri" w:hAnsi="Calibri" w:cs="Calibri"/>
        </w:rPr>
        <w:t xml:space="preserve"> officer shall:</w:t>
      </w:r>
    </w:p>
    <w:p w14:paraId="696A214A" w14:textId="77777777" w:rsidR="001B778C" w:rsidRPr="005A14FD" w:rsidRDefault="001B778C" w:rsidP="414D3A16">
      <w:pPr>
        <w:pStyle w:val="ListParagraph"/>
        <w:suppressAutoHyphens/>
        <w:autoSpaceDE w:val="0"/>
        <w:autoSpaceDN w:val="0"/>
        <w:adjustRightInd w:val="0"/>
        <w:ind w:left="1440"/>
        <w:contextualSpacing w:val="0"/>
        <w:jc w:val="both"/>
        <w:rPr>
          <w:rFonts w:ascii="Calibri" w:hAnsi="Calibri" w:cs="Calibri"/>
        </w:rPr>
      </w:pPr>
    </w:p>
    <w:p w14:paraId="14ACE350" w14:textId="602DD5E5" w:rsidR="008C37CC" w:rsidRPr="005A14FD" w:rsidRDefault="008C37CC" w:rsidP="414D3A16">
      <w:pPr>
        <w:pStyle w:val="ListParagraph"/>
        <w:numPr>
          <w:ilvl w:val="0"/>
          <w:numId w:val="42"/>
        </w:numPr>
        <w:suppressAutoHyphens/>
        <w:autoSpaceDE w:val="0"/>
        <w:autoSpaceDN w:val="0"/>
        <w:adjustRightInd w:val="0"/>
        <w:ind w:left="1800" w:hanging="360"/>
        <w:contextualSpacing w:val="0"/>
        <w:jc w:val="both"/>
        <w:rPr>
          <w:rFonts w:ascii="Calibri" w:hAnsi="Calibri" w:cs="Calibri"/>
        </w:rPr>
      </w:pPr>
      <w:r w:rsidRPr="414D3A16">
        <w:rPr>
          <w:rFonts w:ascii="Calibri" w:hAnsi="Calibri" w:cs="Calibri"/>
        </w:rPr>
        <w:t xml:space="preserve">Notify a supervisor of the incident as soon as circumstances allow. </w:t>
      </w:r>
    </w:p>
    <w:p w14:paraId="22D9095B" w14:textId="77777777" w:rsidR="001B778C" w:rsidRPr="005A14FD" w:rsidRDefault="001B778C" w:rsidP="414D3A16">
      <w:pPr>
        <w:pStyle w:val="ListParagraph"/>
        <w:suppressAutoHyphens/>
        <w:autoSpaceDE w:val="0"/>
        <w:autoSpaceDN w:val="0"/>
        <w:adjustRightInd w:val="0"/>
        <w:ind w:left="1800" w:hanging="360"/>
        <w:contextualSpacing w:val="0"/>
        <w:jc w:val="both"/>
        <w:rPr>
          <w:rFonts w:ascii="Calibri" w:hAnsi="Calibri" w:cs="Calibri"/>
        </w:rPr>
      </w:pPr>
    </w:p>
    <w:p w14:paraId="25F977CA" w14:textId="6080C8B0" w:rsidR="000E35E2" w:rsidRDefault="008C37CC" w:rsidP="000E35E2">
      <w:pPr>
        <w:pStyle w:val="ListParagraph"/>
        <w:numPr>
          <w:ilvl w:val="0"/>
          <w:numId w:val="42"/>
        </w:numPr>
        <w:suppressAutoHyphens/>
        <w:autoSpaceDE w:val="0"/>
        <w:autoSpaceDN w:val="0"/>
        <w:adjustRightInd w:val="0"/>
        <w:ind w:left="1800" w:hanging="360"/>
        <w:contextualSpacing w:val="0"/>
        <w:jc w:val="both"/>
        <w:rPr>
          <w:rFonts w:ascii="Calibri" w:hAnsi="Calibri" w:cs="Calibri"/>
        </w:rPr>
      </w:pPr>
      <w:r w:rsidRPr="00215733">
        <w:rPr>
          <w:rFonts w:ascii="Calibri" w:hAnsi="Calibri" w:cs="Calibri"/>
        </w:rPr>
        <w:t xml:space="preserve">Complete </w:t>
      </w:r>
      <w:r w:rsidR="005500F3" w:rsidRPr="00215733">
        <w:rPr>
          <w:rFonts w:ascii="Calibri" w:hAnsi="Calibri" w:cs="Calibri"/>
        </w:rPr>
        <w:t>the</w:t>
      </w:r>
      <w:r w:rsidR="00603025" w:rsidRPr="00215733">
        <w:rPr>
          <w:rFonts w:ascii="Calibri" w:hAnsi="Calibri" w:cs="Calibri"/>
        </w:rPr>
        <w:t xml:space="preserve"> </w:t>
      </w:r>
      <w:r w:rsidRPr="00215733">
        <w:rPr>
          <w:rFonts w:ascii="Calibri" w:hAnsi="Calibri" w:cs="Calibri"/>
        </w:rPr>
        <w:t>Use of Force Report</w:t>
      </w:r>
      <w:r w:rsidR="00603025" w:rsidRPr="00215733">
        <w:rPr>
          <w:rFonts w:ascii="Calibri" w:hAnsi="Calibri" w:cs="Calibri"/>
        </w:rPr>
        <w:t>ing</w:t>
      </w:r>
      <w:r w:rsidRPr="00215733">
        <w:rPr>
          <w:rFonts w:ascii="Calibri" w:hAnsi="Calibri" w:cs="Calibri"/>
        </w:rPr>
        <w:t xml:space="preserve"> </w:t>
      </w:r>
      <w:r w:rsidR="009F3DD4" w:rsidRPr="00215733">
        <w:rPr>
          <w:rFonts w:ascii="Calibri" w:hAnsi="Calibri" w:cs="Calibri"/>
        </w:rPr>
        <w:t>F</w:t>
      </w:r>
      <w:r w:rsidRPr="00215733">
        <w:rPr>
          <w:rFonts w:ascii="Calibri" w:hAnsi="Calibri" w:cs="Calibri"/>
        </w:rPr>
        <w:t xml:space="preserve">orm, which shall list all </w:t>
      </w:r>
      <w:r w:rsidR="00B97B6F" w:rsidRPr="00215733">
        <w:rPr>
          <w:rFonts w:ascii="Calibri" w:hAnsi="Calibri" w:cs="Calibri"/>
        </w:rPr>
        <w:t xml:space="preserve">known </w:t>
      </w:r>
      <w:r w:rsidR="00165137" w:rsidRPr="00215733">
        <w:rPr>
          <w:rFonts w:ascii="Calibri" w:hAnsi="Calibri" w:cs="Calibri"/>
        </w:rPr>
        <w:t xml:space="preserve">or identifiable </w:t>
      </w:r>
      <w:r w:rsidR="000C2A14" w:rsidRPr="00215733">
        <w:rPr>
          <w:rFonts w:ascii="Calibri" w:hAnsi="Calibri" w:cs="Calibri"/>
        </w:rPr>
        <w:t>officers and</w:t>
      </w:r>
      <w:r w:rsidR="002476C1" w:rsidRPr="00215733">
        <w:rPr>
          <w:rFonts w:ascii="Calibri" w:hAnsi="Calibri" w:cs="Calibri"/>
        </w:rPr>
        <w:t xml:space="preserve"> other</w:t>
      </w:r>
      <w:r w:rsidR="000C2A14" w:rsidRPr="00215733">
        <w:rPr>
          <w:rFonts w:ascii="Calibri" w:hAnsi="Calibri" w:cs="Calibri"/>
        </w:rPr>
        <w:t xml:space="preserve"> </w:t>
      </w:r>
      <w:r w:rsidR="00833FC2" w:rsidRPr="00215733">
        <w:rPr>
          <w:rFonts w:ascii="Calibri" w:hAnsi="Calibri" w:cs="Calibri"/>
        </w:rPr>
        <w:t>individuals present</w:t>
      </w:r>
      <w:r w:rsidR="00D112EB" w:rsidRPr="00215733">
        <w:rPr>
          <w:rFonts w:ascii="Calibri" w:hAnsi="Calibri" w:cs="Calibri"/>
        </w:rPr>
        <w:t>.</w:t>
      </w:r>
    </w:p>
    <w:p w14:paraId="50ECFBBD" w14:textId="77777777" w:rsidR="00C47745" w:rsidRPr="00C47745" w:rsidRDefault="00C47745" w:rsidP="00C47745">
      <w:pPr>
        <w:pStyle w:val="ListParagraph"/>
        <w:rPr>
          <w:rFonts w:ascii="Calibri" w:hAnsi="Calibri" w:cs="Calibri"/>
        </w:rPr>
      </w:pPr>
    </w:p>
    <w:p w14:paraId="35A56AA8" w14:textId="3733153B" w:rsidR="000E35E2" w:rsidRPr="005A14FD" w:rsidRDefault="000E35E2" w:rsidP="0064392A">
      <w:pPr>
        <w:pStyle w:val="ListParagraph"/>
        <w:numPr>
          <w:ilvl w:val="0"/>
          <w:numId w:val="42"/>
        </w:numPr>
        <w:suppressAutoHyphens/>
        <w:autoSpaceDE w:val="0"/>
        <w:autoSpaceDN w:val="0"/>
        <w:adjustRightInd w:val="0"/>
        <w:ind w:left="1800" w:hanging="360"/>
        <w:contextualSpacing w:val="0"/>
        <w:jc w:val="both"/>
        <w:rPr>
          <w:rFonts w:ascii="Calibri" w:hAnsi="Calibri" w:cs="Calibri"/>
        </w:rPr>
      </w:pPr>
      <w:r>
        <w:rPr>
          <w:rFonts w:ascii="Calibri" w:hAnsi="Calibri" w:cs="Calibri"/>
        </w:rPr>
        <w:t>[</w:t>
      </w:r>
      <w:r w:rsidR="007349EA">
        <w:rPr>
          <w:rFonts w:ascii="Calibri" w:hAnsi="Calibri" w:cs="Calibri"/>
        </w:rPr>
        <w:t xml:space="preserve">Preserve </w:t>
      </w:r>
      <w:proofErr w:type="spellStart"/>
      <w:r w:rsidR="007349EA">
        <w:rPr>
          <w:rFonts w:ascii="Calibri" w:hAnsi="Calibri" w:cs="Calibri"/>
        </w:rPr>
        <w:t>any body</w:t>
      </w:r>
      <w:proofErr w:type="spellEnd"/>
      <w:r w:rsidR="007349EA">
        <w:rPr>
          <w:rFonts w:ascii="Calibri" w:hAnsi="Calibri" w:cs="Calibri"/>
        </w:rPr>
        <w:t>-wor</w:t>
      </w:r>
      <w:r w:rsidR="00F85B86">
        <w:rPr>
          <w:rFonts w:ascii="Calibri" w:hAnsi="Calibri" w:cs="Calibri"/>
        </w:rPr>
        <w:t>n</w:t>
      </w:r>
      <w:r w:rsidR="007349EA">
        <w:rPr>
          <w:rFonts w:ascii="Calibri" w:hAnsi="Calibri" w:cs="Calibri"/>
        </w:rPr>
        <w:t xml:space="preserve"> camera </w:t>
      </w:r>
      <w:r w:rsidR="00F85B86">
        <w:rPr>
          <w:rFonts w:ascii="Calibri" w:hAnsi="Calibri" w:cs="Calibri"/>
        </w:rPr>
        <w:t>footage i</w:t>
      </w:r>
      <w:r w:rsidR="007349EA">
        <w:rPr>
          <w:rFonts w:ascii="Calibri" w:hAnsi="Calibri" w:cs="Calibri"/>
        </w:rPr>
        <w:t>n accordance with policy.]</w:t>
      </w:r>
    </w:p>
    <w:p w14:paraId="72A968A5" w14:textId="77777777" w:rsidR="00F37113" w:rsidRPr="00A80B21" w:rsidRDefault="00F37113" w:rsidP="414D3A16">
      <w:pPr>
        <w:pStyle w:val="ListParagraph"/>
        <w:rPr>
          <w:rFonts w:ascii="Calibri" w:hAnsi="Calibri" w:cs="Calibri"/>
        </w:rPr>
      </w:pPr>
    </w:p>
    <w:p w14:paraId="241F5C0E" w14:textId="639B90D1" w:rsidR="00376A04" w:rsidRPr="005A14FD" w:rsidRDefault="008C37CC" w:rsidP="414D3A16">
      <w:pPr>
        <w:numPr>
          <w:ilvl w:val="0"/>
          <w:numId w:val="42"/>
        </w:numPr>
        <w:ind w:left="1800" w:hanging="360"/>
        <w:jc w:val="both"/>
        <w:rPr>
          <w:rFonts w:ascii="Calibri" w:hAnsi="Calibri" w:cs="Calibri"/>
        </w:rPr>
      </w:pPr>
      <w:r w:rsidRPr="414D3A16">
        <w:rPr>
          <w:rFonts w:ascii="Calibri" w:hAnsi="Calibri" w:cs="Calibri"/>
        </w:rPr>
        <w:t xml:space="preserve">All Use of Force </w:t>
      </w:r>
      <w:r w:rsidR="00376A04" w:rsidRPr="414D3A16">
        <w:rPr>
          <w:rFonts w:ascii="Calibri" w:hAnsi="Calibri" w:cs="Calibri"/>
        </w:rPr>
        <w:t>Re</w:t>
      </w:r>
      <w:r w:rsidRPr="414D3A16">
        <w:rPr>
          <w:rFonts w:ascii="Calibri" w:hAnsi="Calibri" w:cs="Calibri"/>
        </w:rPr>
        <w:t>port</w:t>
      </w:r>
      <w:r w:rsidR="009F3DD4" w:rsidRPr="414D3A16">
        <w:rPr>
          <w:rFonts w:ascii="Calibri" w:hAnsi="Calibri" w:cs="Calibri"/>
        </w:rPr>
        <w:t>ing Form</w:t>
      </w:r>
      <w:r w:rsidRPr="414D3A16">
        <w:rPr>
          <w:rFonts w:ascii="Calibri" w:hAnsi="Calibri" w:cs="Calibri"/>
        </w:rPr>
        <w:t xml:space="preserve">s must be completed and forwarded to a supervisor not directly involved in the incident </w:t>
      </w:r>
      <w:r w:rsidR="00376A04" w:rsidRPr="414D3A16">
        <w:rPr>
          <w:rFonts w:ascii="Calibri" w:hAnsi="Calibri" w:cs="Calibri"/>
        </w:rPr>
        <w:t xml:space="preserve">by the end of the officer’s shift/tour of duty unless an extension of time is granted by </w:t>
      </w:r>
      <w:r w:rsidR="00BD3F7C" w:rsidRPr="414D3A16">
        <w:rPr>
          <w:rFonts w:ascii="Calibri" w:hAnsi="Calibri" w:cs="Calibri"/>
        </w:rPr>
        <w:t xml:space="preserve">that </w:t>
      </w:r>
      <w:r w:rsidR="00376A04" w:rsidRPr="414D3A16">
        <w:rPr>
          <w:rFonts w:ascii="Calibri" w:hAnsi="Calibri" w:cs="Calibri"/>
        </w:rPr>
        <w:t>supervisor.</w:t>
      </w:r>
    </w:p>
    <w:p w14:paraId="44ED4603" w14:textId="7423D4D8" w:rsidR="22BC27E4" w:rsidRPr="005A14FD" w:rsidRDefault="22BC27E4" w:rsidP="414D3A16">
      <w:pPr>
        <w:ind w:left="2520"/>
        <w:jc w:val="both"/>
        <w:rPr>
          <w:rFonts w:ascii="Calibri" w:hAnsi="Calibri" w:cs="Calibri"/>
        </w:rPr>
      </w:pPr>
    </w:p>
    <w:p w14:paraId="21DAD82C" w14:textId="58FB6BA9" w:rsidR="00DC2341" w:rsidRPr="005A14FD" w:rsidRDefault="00DC2341" w:rsidP="414D3A16">
      <w:pPr>
        <w:pStyle w:val="NormalWeb"/>
        <w:numPr>
          <w:ilvl w:val="0"/>
          <w:numId w:val="20"/>
        </w:numPr>
        <w:autoSpaceDE w:val="0"/>
        <w:autoSpaceDN w:val="0"/>
        <w:adjustRightInd w:val="0"/>
        <w:spacing w:before="0" w:beforeAutospacing="0" w:after="0" w:afterAutospacing="0"/>
        <w:ind w:left="1440"/>
        <w:jc w:val="both"/>
        <w:rPr>
          <w:rFonts w:ascii="Calibri" w:hAnsi="Calibri" w:cs="Calibri"/>
        </w:rPr>
      </w:pPr>
      <w:r w:rsidRPr="414D3A16">
        <w:rPr>
          <w:rFonts w:ascii="Calibri" w:hAnsi="Calibri" w:cs="Calibri"/>
        </w:rPr>
        <w:t>Any officer who observes an officer or other agency personnel</w:t>
      </w:r>
      <w:r w:rsidR="00CF760D">
        <w:rPr>
          <w:rFonts w:ascii="Calibri" w:hAnsi="Calibri" w:cs="Calibri"/>
        </w:rPr>
        <w:t>, regardless of rank or agency affiliation,</w:t>
      </w:r>
      <w:r w:rsidRPr="414D3A16">
        <w:rPr>
          <w:rFonts w:ascii="Calibri" w:hAnsi="Calibri" w:cs="Calibri"/>
        </w:rPr>
        <w:t xml:space="preserve"> engaged in </w:t>
      </w:r>
      <w:r w:rsidRPr="008412BB">
        <w:rPr>
          <w:rFonts w:ascii="Calibri" w:hAnsi="Calibri" w:cs="Calibri"/>
        </w:rPr>
        <w:t>abuse</w:t>
      </w:r>
      <w:r w:rsidRPr="414D3A16">
        <w:rPr>
          <w:rFonts w:ascii="Calibri" w:hAnsi="Calibri" w:cs="Calibri"/>
        </w:rPr>
        <w:t xml:space="preserve"> (see </w:t>
      </w:r>
      <w:r w:rsidR="0093771E" w:rsidRPr="414D3A16">
        <w:rPr>
          <w:rFonts w:ascii="Calibri" w:hAnsi="Calibri" w:cs="Calibri"/>
        </w:rPr>
        <w:t>S</w:t>
      </w:r>
      <w:r w:rsidRPr="414D3A16">
        <w:rPr>
          <w:rFonts w:ascii="Calibri" w:hAnsi="Calibri" w:cs="Calibri"/>
        </w:rPr>
        <w:t xml:space="preserve">ection </w:t>
      </w:r>
      <w:r w:rsidR="00745F04">
        <w:rPr>
          <w:rFonts w:ascii="Calibri" w:hAnsi="Calibri" w:cs="Calibri"/>
        </w:rPr>
        <w:t>I</w:t>
      </w:r>
      <w:r w:rsidRPr="414D3A16">
        <w:rPr>
          <w:rFonts w:ascii="Calibri" w:hAnsi="Calibri" w:cs="Calibri"/>
        </w:rPr>
        <w:t>) shall report the incident to an appropriate supervisor as soon as reasonably possible but not later than the end of the officer’s shift. The officer shall prepare a detailed written statement describing the incident consistent with agency reporting protocols.</w:t>
      </w:r>
    </w:p>
    <w:p w14:paraId="783DF758" w14:textId="77777777" w:rsidR="00D76930" w:rsidRPr="005A14FD" w:rsidRDefault="00D76930" w:rsidP="414D3A16">
      <w:pPr>
        <w:pStyle w:val="NormalWeb"/>
        <w:autoSpaceDE w:val="0"/>
        <w:autoSpaceDN w:val="0"/>
        <w:adjustRightInd w:val="0"/>
        <w:spacing w:before="0" w:beforeAutospacing="0" w:after="0" w:afterAutospacing="0"/>
        <w:ind w:left="1440"/>
        <w:jc w:val="both"/>
        <w:rPr>
          <w:rFonts w:ascii="Calibri" w:hAnsi="Calibri" w:cs="Calibri"/>
        </w:rPr>
      </w:pPr>
    </w:p>
    <w:p w14:paraId="2CE090D1" w14:textId="7C148443" w:rsidR="00A06C68" w:rsidRDefault="24CA2B9C" w:rsidP="00391496">
      <w:pPr>
        <w:pStyle w:val="NormalWeb"/>
        <w:numPr>
          <w:ilvl w:val="0"/>
          <w:numId w:val="20"/>
        </w:numPr>
        <w:autoSpaceDE w:val="0"/>
        <w:autoSpaceDN w:val="0"/>
        <w:adjustRightInd w:val="0"/>
        <w:spacing w:before="0" w:beforeAutospacing="0" w:after="0" w:afterAutospacing="0"/>
        <w:ind w:left="1440" w:hanging="270"/>
        <w:jc w:val="both"/>
        <w:rPr>
          <w:rFonts w:ascii="Calibri" w:hAnsi="Calibri" w:cs="Calibri"/>
        </w:rPr>
      </w:pPr>
      <w:r w:rsidRPr="00900FFC">
        <w:rPr>
          <w:rFonts w:ascii="Calibri" w:hAnsi="Calibri" w:cs="Calibri"/>
        </w:rPr>
        <w:t>Any officer who utilizes or orders the use of kinetic impact devices, rubber bullets, ECWs/CEDs, chemical weapons, or a dog against a crowd</w:t>
      </w:r>
      <w:r w:rsidR="00DF2583" w:rsidRPr="00900FFC">
        <w:rPr>
          <w:rFonts w:ascii="Calibri" w:hAnsi="Calibri" w:cs="Calibri"/>
        </w:rPr>
        <w:t xml:space="preserve"> shall </w:t>
      </w:r>
      <w:r w:rsidR="005B5051" w:rsidRPr="692A1D1D">
        <w:rPr>
          <w:rFonts w:ascii="Calibri" w:hAnsi="Calibri" w:cs="Calibri"/>
        </w:rPr>
        <w:t xml:space="preserve">write </w:t>
      </w:r>
      <w:r w:rsidR="005B5051" w:rsidRPr="00900FFC">
        <w:rPr>
          <w:rFonts w:ascii="Calibri" w:hAnsi="Calibri" w:cs="Calibri"/>
        </w:rPr>
        <w:t>a</w:t>
      </w:r>
      <w:r w:rsidR="50F85494" w:rsidRPr="00900FFC">
        <w:rPr>
          <w:rFonts w:ascii="Calibri" w:hAnsi="Calibri" w:cs="Calibri"/>
        </w:rPr>
        <w:t xml:space="preserve"> report </w:t>
      </w:r>
      <w:r w:rsidRPr="00900FFC">
        <w:rPr>
          <w:rFonts w:ascii="Calibri" w:hAnsi="Calibri" w:cs="Calibri"/>
        </w:rPr>
        <w:t>detail</w:t>
      </w:r>
      <w:r w:rsidR="50F85494" w:rsidRPr="00900FFC">
        <w:rPr>
          <w:rFonts w:ascii="Calibri" w:hAnsi="Calibri" w:cs="Calibri"/>
        </w:rPr>
        <w:t>ing</w:t>
      </w:r>
      <w:r w:rsidRPr="00900FFC">
        <w:rPr>
          <w:rFonts w:ascii="Calibri" w:hAnsi="Calibri" w:cs="Calibri"/>
        </w:rPr>
        <w:t xml:space="preserve"> </w:t>
      </w:r>
      <w:r w:rsidR="000A3E9E" w:rsidRPr="00900FFC">
        <w:rPr>
          <w:rFonts w:ascii="Calibri" w:hAnsi="Calibri" w:cs="Calibri"/>
        </w:rPr>
        <w:t xml:space="preserve">the facts and circumstances </w:t>
      </w:r>
      <w:r w:rsidR="00900FFC" w:rsidRPr="00900FFC">
        <w:rPr>
          <w:rFonts w:ascii="Calibri" w:hAnsi="Calibri" w:cs="Calibri"/>
        </w:rPr>
        <w:t>surrounding the use of force.</w:t>
      </w:r>
      <w:r w:rsidRPr="00900FFC">
        <w:rPr>
          <w:rFonts w:ascii="Calibri" w:hAnsi="Calibri" w:cs="Calibri"/>
        </w:rPr>
        <w:t xml:space="preserve"> including a detailed justification of why </w:t>
      </w:r>
      <w:r w:rsidR="6135F71F" w:rsidRPr="00900FFC">
        <w:rPr>
          <w:rFonts w:ascii="Calibri" w:hAnsi="Calibri" w:cs="Calibri"/>
        </w:rPr>
        <w:t xml:space="preserve">the </w:t>
      </w:r>
      <w:r w:rsidRPr="00900FFC">
        <w:rPr>
          <w:rFonts w:ascii="Calibri" w:hAnsi="Calibri" w:cs="Calibri"/>
        </w:rPr>
        <w:t>use of said weapons was objectively reasonable.</w:t>
      </w:r>
      <w:r w:rsidR="0F54239B" w:rsidRPr="00900FFC">
        <w:rPr>
          <w:rFonts w:ascii="Calibri" w:hAnsi="Calibri" w:cs="Calibri"/>
        </w:rPr>
        <w:t xml:space="preserve"> </w:t>
      </w:r>
    </w:p>
    <w:p w14:paraId="0F3A2EFC" w14:textId="77777777" w:rsidR="00391496" w:rsidRDefault="00391496" w:rsidP="00B61A91">
      <w:pPr>
        <w:pStyle w:val="ListParagraph"/>
        <w:rPr>
          <w:rFonts w:ascii="Calibri" w:hAnsi="Calibri" w:cs="Calibri"/>
        </w:rPr>
      </w:pPr>
    </w:p>
    <w:p w14:paraId="5C06EBC0" w14:textId="0390C1F6" w:rsidR="008C37CC" w:rsidRPr="00A80B21" w:rsidRDefault="008C37CC" w:rsidP="414D3A16">
      <w:pPr>
        <w:pStyle w:val="ListParagraph"/>
        <w:keepNext/>
        <w:keepLines/>
        <w:numPr>
          <w:ilvl w:val="0"/>
          <w:numId w:val="25"/>
        </w:numPr>
        <w:ind w:left="1080"/>
        <w:jc w:val="both"/>
        <w:rPr>
          <w:rFonts w:ascii="Calibri" w:hAnsi="Calibri" w:cs="Calibri"/>
          <w:u w:val="single"/>
        </w:rPr>
      </w:pPr>
      <w:r w:rsidRPr="414D3A16">
        <w:rPr>
          <w:rFonts w:ascii="Calibri" w:hAnsi="Calibri" w:cs="Calibri"/>
        </w:rPr>
        <w:t>Supervisor Not Directly Involved in the Use of Force Incident Responsibilities</w:t>
      </w:r>
    </w:p>
    <w:p w14:paraId="4A878E67" w14:textId="2A492550" w:rsidR="22BC27E4" w:rsidRPr="005A14FD" w:rsidRDefault="22BC27E4" w:rsidP="414D3A16">
      <w:pPr>
        <w:keepNext/>
        <w:keepLines/>
        <w:ind w:firstLine="720"/>
        <w:jc w:val="both"/>
        <w:rPr>
          <w:rFonts w:ascii="Calibri" w:hAnsi="Calibri" w:cs="Calibri"/>
        </w:rPr>
      </w:pPr>
    </w:p>
    <w:p w14:paraId="5DCA77CC" w14:textId="475EF11F" w:rsidR="008C37CC" w:rsidRPr="00DA56BF" w:rsidRDefault="008C37CC" w:rsidP="6AC37A0C">
      <w:pPr>
        <w:pStyle w:val="ListParagraph"/>
        <w:numPr>
          <w:ilvl w:val="0"/>
          <w:numId w:val="23"/>
        </w:numPr>
        <w:autoSpaceDE w:val="0"/>
        <w:autoSpaceDN w:val="0"/>
        <w:adjustRightInd w:val="0"/>
        <w:ind w:left="1440"/>
        <w:contextualSpacing w:val="0"/>
        <w:jc w:val="both"/>
        <w:rPr>
          <w:rFonts w:ascii="Calibri" w:hAnsi="Calibri" w:cs="Calibri"/>
        </w:rPr>
      </w:pPr>
      <w:r w:rsidRPr="6AC37A0C">
        <w:rPr>
          <w:rFonts w:ascii="Calibri" w:hAnsi="Calibri" w:cs="Calibri"/>
        </w:rPr>
        <w:t xml:space="preserve">When a use of force incident </w:t>
      </w:r>
      <w:r w:rsidR="00861753" w:rsidRPr="6AC37A0C">
        <w:rPr>
          <w:rFonts w:ascii="Calibri" w:hAnsi="Calibri" w:cs="Calibri"/>
        </w:rPr>
        <w:t xml:space="preserve">involves an officer assigned to </w:t>
      </w:r>
      <w:r w:rsidR="00515A1B" w:rsidRPr="6AC37A0C">
        <w:rPr>
          <w:rFonts w:ascii="Calibri" w:hAnsi="Calibri" w:cs="Calibri"/>
        </w:rPr>
        <w:t xml:space="preserve">patrol, </w:t>
      </w:r>
      <w:r w:rsidRPr="6AC37A0C">
        <w:rPr>
          <w:rFonts w:ascii="Calibri" w:hAnsi="Calibri" w:cs="Calibri"/>
        </w:rPr>
        <w:t>a supervisor not directly involved in the use of force incident or [insert position] has the primary responsibility to make certain that all necessary Use of Force Report</w:t>
      </w:r>
      <w:r w:rsidR="00AB4263" w:rsidRPr="6AC37A0C">
        <w:rPr>
          <w:rFonts w:ascii="Calibri" w:hAnsi="Calibri" w:cs="Calibri"/>
        </w:rPr>
        <w:t>ing</w:t>
      </w:r>
      <w:r w:rsidRPr="6AC37A0C">
        <w:rPr>
          <w:rFonts w:ascii="Calibri" w:hAnsi="Calibri" w:cs="Calibri"/>
        </w:rPr>
        <w:t xml:space="preserve"> Forms are properly completed </w:t>
      </w:r>
      <w:r w:rsidR="003862A4" w:rsidRPr="6AC37A0C">
        <w:rPr>
          <w:rFonts w:ascii="Calibri" w:hAnsi="Calibri" w:cs="Calibri"/>
        </w:rPr>
        <w:t>evidence in the custody of law enforcement is preserved</w:t>
      </w:r>
      <w:r w:rsidR="00461904" w:rsidRPr="6AC37A0C">
        <w:rPr>
          <w:rFonts w:ascii="Calibri" w:hAnsi="Calibri" w:cs="Calibri"/>
        </w:rPr>
        <w:t xml:space="preserve"> </w:t>
      </w:r>
      <w:r w:rsidRPr="6AC37A0C">
        <w:rPr>
          <w:rFonts w:ascii="Calibri" w:hAnsi="Calibri" w:cs="Calibri"/>
        </w:rPr>
        <w:t xml:space="preserve">and </w:t>
      </w:r>
      <w:r w:rsidR="005A5833" w:rsidRPr="6AC37A0C">
        <w:rPr>
          <w:rFonts w:ascii="Calibri" w:hAnsi="Calibri" w:cs="Calibri"/>
        </w:rPr>
        <w:t xml:space="preserve">the report is </w:t>
      </w:r>
      <w:r w:rsidRPr="6AC37A0C">
        <w:rPr>
          <w:rFonts w:ascii="Calibri" w:hAnsi="Calibri" w:cs="Calibri"/>
        </w:rPr>
        <w:t>submitted as required by officers under their command.</w:t>
      </w:r>
    </w:p>
    <w:p w14:paraId="4924D971" w14:textId="2C5F8822" w:rsidR="008C37CC" w:rsidRPr="00DA56BF" w:rsidRDefault="008C37CC" w:rsidP="6AC37A0C">
      <w:pPr>
        <w:pStyle w:val="ListParagraph"/>
        <w:autoSpaceDE w:val="0"/>
        <w:autoSpaceDN w:val="0"/>
        <w:adjustRightInd w:val="0"/>
        <w:ind w:left="1440"/>
        <w:contextualSpacing w:val="0"/>
        <w:jc w:val="both"/>
        <w:rPr>
          <w:rFonts w:ascii="Calibri" w:hAnsi="Calibri" w:cs="Calibri"/>
        </w:rPr>
      </w:pPr>
    </w:p>
    <w:p w14:paraId="108F1944" w14:textId="4CE22A43" w:rsidR="008C37CC" w:rsidRPr="00DA56BF" w:rsidRDefault="75BF83D4" w:rsidP="57F02548">
      <w:pPr>
        <w:pStyle w:val="ListParagraph"/>
        <w:numPr>
          <w:ilvl w:val="0"/>
          <w:numId w:val="23"/>
        </w:numPr>
        <w:autoSpaceDE w:val="0"/>
        <w:autoSpaceDN w:val="0"/>
        <w:adjustRightInd w:val="0"/>
        <w:ind w:left="1440"/>
        <w:contextualSpacing w:val="0"/>
        <w:jc w:val="both"/>
        <w:rPr>
          <w:rFonts w:ascii="Calibri" w:hAnsi="Calibri" w:cs="Calibri"/>
        </w:rPr>
      </w:pPr>
      <w:r w:rsidRPr="6AC37A0C">
        <w:rPr>
          <w:rFonts w:ascii="Calibri" w:hAnsi="Calibri" w:cs="Calibri"/>
        </w:rPr>
        <w:t xml:space="preserve">The supervisor who performs the initial review of the reporting forms shall identify </w:t>
      </w:r>
      <w:r w:rsidR="004121B0" w:rsidRPr="6AC37A0C">
        <w:rPr>
          <w:rFonts w:ascii="Calibri" w:hAnsi="Calibri" w:cs="Calibri"/>
        </w:rPr>
        <w:t xml:space="preserve">and report </w:t>
      </w:r>
      <w:r w:rsidRPr="6AC37A0C">
        <w:rPr>
          <w:rFonts w:ascii="Calibri" w:hAnsi="Calibri" w:cs="Calibri"/>
        </w:rPr>
        <w:t>any clear instances of violations of law or agency policy</w:t>
      </w:r>
      <w:r w:rsidR="00412757" w:rsidRPr="6AC37A0C">
        <w:rPr>
          <w:rFonts w:ascii="Calibri" w:hAnsi="Calibri" w:cs="Calibri"/>
        </w:rPr>
        <w:t xml:space="preserve"> </w:t>
      </w:r>
      <w:r w:rsidRPr="6AC37A0C">
        <w:rPr>
          <w:rFonts w:ascii="Calibri" w:hAnsi="Calibri" w:cs="Calibri"/>
        </w:rPr>
        <w:t>that necessitate</w:t>
      </w:r>
      <w:r w:rsidR="00C913F8" w:rsidRPr="6AC37A0C">
        <w:rPr>
          <w:rFonts w:ascii="Calibri" w:hAnsi="Calibri" w:cs="Calibri"/>
        </w:rPr>
        <w:t>s</w:t>
      </w:r>
      <w:r w:rsidRPr="6AC37A0C">
        <w:rPr>
          <w:rFonts w:ascii="Calibri" w:hAnsi="Calibri" w:cs="Calibri"/>
        </w:rPr>
        <w:t xml:space="preserve"> immediate action by the </w:t>
      </w:r>
      <w:r w:rsidR="00B34B80" w:rsidRPr="6AC37A0C">
        <w:rPr>
          <w:rFonts w:ascii="Calibri" w:hAnsi="Calibri" w:cs="Calibri"/>
        </w:rPr>
        <w:t>reviewing supervisor</w:t>
      </w:r>
      <w:r w:rsidR="0083552A" w:rsidRPr="6AC37A0C">
        <w:rPr>
          <w:rFonts w:ascii="Calibri" w:hAnsi="Calibri" w:cs="Calibri"/>
        </w:rPr>
        <w:t>, including</w:t>
      </w:r>
      <w:r w:rsidR="007473F0" w:rsidRPr="6AC37A0C">
        <w:rPr>
          <w:rFonts w:ascii="Calibri" w:hAnsi="Calibri" w:cs="Calibri"/>
        </w:rPr>
        <w:t xml:space="preserve"> </w:t>
      </w:r>
      <w:r w:rsidR="004F1D8B" w:rsidRPr="6AC37A0C">
        <w:rPr>
          <w:rFonts w:ascii="Calibri" w:hAnsi="Calibri" w:cs="Calibri"/>
        </w:rPr>
        <w:t>action</w:t>
      </w:r>
      <w:r w:rsidR="00D76CF7" w:rsidRPr="6AC37A0C">
        <w:rPr>
          <w:rFonts w:ascii="Calibri" w:hAnsi="Calibri" w:cs="Calibri"/>
        </w:rPr>
        <w:t>s</w:t>
      </w:r>
      <w:r w:rsidR="004F1D8B" w:rsidRPr="6AC37A0C">
        <w:rPr>
          <w:rFonts w:ascii="Calibri" w:hAnsi="Calibri" w:cs="Calibri"/>
        </w:rPr>
        <w:t xml:space="preserve"> related to</w:t>
      </w:r>
      <w:r w:rsidR="00476715" w:rsidRPr="6AC37A0C">
        <w:rPr>
          <w:rFonts w:ascii="Calibri" w:hAnsi="Calibri" w:cs="Calibri"/>
        </w:rPr>
        <w:t xml:space="preserve"> </w:t>
      </w:r>
      <w:r w:rsidR="000349B0" w:rsidRPr="6AC37A0C">
        <w:rPr>
          <w:rFonts w:ascii="Calibri" w:hAnsi="Calibri" w:cs="Calibri"/>
        </w:rPr>
        <w:t>the officer’s fitness for duty</w:t>
      </w:r>
      <w:r w:rsidR="007D7C96" w:rsidRPr="6AC37A0C">
        <w:rPr>
          <w:rFonts w:ascii="Calibri" w:hAnsi="Calibri" w:cs="Calibri"/>
        </w:rPr>
        <w:t xml:space="preserve"> </w:t>
      </w:r>
      <w:r w:rsidR="004561C9" w:rsidRPr="6AC37A0C">
        <w:rPr>
          <w:rFonts w:ascii="Calibri" w:hAnsi="Calibri" w:cs="Calibri"/>
        </w:rPr>
        <w:t>or duty status</w:t>
      </w:r>
      <w:r w:rsidR="00CE40A2" w:rsidRPr="6AC37A0C">
        <w:rPr>
          <w:rFonts w:ascii="Calibri" w:hAnsi="Calibri" w:cs="Calibri"/>
        </w:rPr>
        <w:t>,</w:t>
      </w:r>
      <w:r w:rsidR="004561C9" w:rsidRPr="6AC37A0C">
        <w:rPr>
          <w:rFonts w:ascii="Calibri" w:hAnsi="Calibri" w:cs="Calibri"/>
        </w:rPr>
        <w:t xml:space="preserve"> </w:t>
      </w:r>
      <w:r w:rsidR="006F0828" w:rsidRPr="6AC37A0C">
        <w:rPr>
          <w:rFonts w:ascii="Calibri" w:hAnsi="Calibri" w:cs="Calibri"/>
        </w:rPr>
        <w:t xml:space="preserve">to </w:t>
      </w:r>
      <w:r w:rsidR="000C4773" w:rsidRPr="6AC37A0C">
        <w:rPr>
          <w:rFonts w:ascii="Calibri" w:hAnsi="Calibri" w:cs="Calibri"/>
        </w:rPr>
        <w:t xml:space="preserve">[insert </w:t>
      </w:r>
      <w:r w:rsidR="007A43F7" w:rsidRPr="6AC37A0C">
        <w:rPr>
          <w:rFonts w:ascii="Calibri" w:hAnsi="Calibri" w:cs="Calibri"/>
        </w:rPr>
        <w:t xml:space="preserve">the appropriate </w:t>
      </w:r>
      <w:r w:rsidR="005E54EC" w:rsidRPr="6AC37A0C">
        <w:rPr>
          <w:rFonts w:ascii="Calibri" w:hAnsi="Calibri" w:cs="Calibri"/>
        </w:rPr>
        <w:t>chain</w:t>
      </w:r>
      <w:r w:rsidR="000C4773" w:rsidRPr="6AC37A0C">
        <w:rPr>
          <w:rFonts w:ascii="Calibri" w:hAnsi="Calibri" w:cs="Calibri"/>
        </w:rPr>
        <w:t xml:space="preserve"> of command</w:t>
      </w:r>
      <w:r w:rsidR="009745F7" w:rsidRPr="6AC37A0C">
        <w:rPr>
          <w:rFonts w:ascii="Calibri" w:hAnsi="Calibri" w:cs="Calibri"/>
        </w:rPr>
        <w:t xml:space="preserve"> </w:t>
      </w:r>
      <w:proofErr w:type="gramStart"/>
      <w:r w:rsidR="009745F7" w:rsidRPr="6AC37A0C">
        <w:rPr>
          <w:rFonts w:ascii="Calibri" w:hAnsi="Calibri" w:cs="Calibri"/>
        </w:rPr>
        <w:t>level</w:t>
      </w:r>
      <w:proofErr w:type="gramEnd"/>
      <w:r w:rsidR="009745F7" w:rsidRPr="6AC37A0C">
        <w:rPr>
          <w:rFonts w:ascii="Calibri" w:hAnsi="Calibri" w:cs="Calibri"/>
        </w:rPr>
        <w:t xml:space="preserve"> for notification</w:t>
      </w:r>
      <w:r w:rsidR="000C4773" w:rsidRPr="6AC37A0C">
        <w:rPr>
          <w:rFonts w:ascii="Calibri" w:hAnsi="Calibri" w:cs="Calibri"/>
        </w:rPr>
        <w:t>]</w:t>
      </w:r>
      <w:r w:rsidRPr="6AC37A0C">
        <w:rPr>
          <w:rFonts w:ascii="Calibri" w:hAnsi="Calibri" w:cs="Calibri"/>
        </w:rPr>
        <w:t xml:space="preserve">. </w:t>
      </w:r>
    </w:p>
    <w:p w14:paraId="67C4BC04" w14:textId="42806B92" w:rsidR="0A3DDC8E" w:rsidRDefault="0A3DDC8E" w:rsidP="6AC37A0C">
      <w:pPr>
        <w:ind w:left="720"/>
        <w:jc w:val="both"/>
        <w:rPr>
          <w:rFonts w:ascii="Calibri" w:hAnsi="Calibri" w:cs="Calibri"/>
        </w:rPr>
      </w:pPr>
    </w:p>
    <w:p w14:paraId="0789F105" w14:textId="77777777" w:rsidR="00E07B60" w:rsidRDefault="00E07B60" w:rsidP="6AC37A0C">
      <w:pPr>
        <w:pStyle w:val="ListParagraph"/>
        <w:numPr>
          <w:ilvl w:val="0"/>
          <w:numId w:val="23"/>
        </w:numPr>
        <w:autoSpaceDE w:val="0"/>
        <w:autoSpaceDN w:val="0"/>
        <w:adjustRightInd w:val="0"/>
        <w:ind w:left="1440"/>
        <w:contextualSpacing w:val="0"/>
        <w:jc w:val="both"/>
        <w:rPr>
          <w:rFonts w:ascii="Calibri" w:hAnsi="Calibri" w:cs="Calibri"/>
        </w:rPr>
      </w:pPr>
      <w:r w:rsidRPr="6AC37A0C">
        <w:rPr>
          <w:rFonts w:ascii="Calibri" w:hAnsi="Calibri" w:cs="Calibri"/>
        </w:rPr>
        <w:t>The supervisor shall sign the report and forward it to the Chief Executive Officer of the agency or their designees.</w:t>
      </w:r>
    </w:p>
    <w:p w14:paraId="5CC90A7C" w14:textId="77777777" w:rsidR="008C37CC" w:rsidRPr="005A14FD" w:rsidRDefault="008C37CC" w:rsidP="414D3A16">
      <w:pPr>
        <w:pStyle w:val="ListParagraph"/>
        <w:ind w:left="2520" w:hanging="360"/>
        <w:contextualSpacing w:val="0"/>
        <w:jc w:val="both"/>
        <w:rPr>
          <w:rFonts w:ascii="Calibri" w:hAnsi="Calibri" w:cs="Calibri"/>
        </w:rPr>
      </w:pPr>
    </w:p>
    <w:p w14:paraId="27A42D83" w14:textId="6827AAA3" w:rsidR="008C37CC" w:rsidRPr="005A14FD" w:rsidRDefault="008C37CC" w:rsidP="414D3A16">
      <w:pPr>
        <w:pStyle w:val="ListParagraph"/>
        <w:numPr>
          <w:ilvl w:val="0"/>
          <w:numId w:val="23"/>
        </w:numPr>
        <w:autoSpaceDE w:val="0"/>
        <w:autoSpaceDN w:val="0"/>
        <w:adjustRightInd w:val="0"/>
        <w:ind w:left="1440"/>
        <w:contextualSpacing w:val="0"/>
        <w:jc w:val="both"/>
        <w:rPr>
          <w:rFonts w:ascii="Calibri" w:hAnsi="Calibri" w:cs="Calibri"/>
        </w:rPr>
      </w:pPr>
      <w:r w:rsidRPr="5C8D7C8D">
        <w:rPr>
          <w:rFonts w:ascii="Calibri" w:hAnsi="Calibri" w:cs="Calibri"/>
        </w:rPr>
        <w:t xml:space="preserve">If the use of force involves an officer who did not report to a Patrol Supervisor at that time, the officer’s Unit Supervisor shall </w:t>
      </w:r>
      <w:r w:rsidR="00814F3B" w:rsidRPr="5C8D7C8D">
        <w:rPr>
          <w:rFonts w:ascii="Calibri" w:hAnsi="Calibri" w:cs="Calibri"/>
        </w:rPr>
        <w:t>complete the</w:t>
      </w:r>
      <w:r w:rsidR="00F90D71" w:rsidRPr="5C8D7C8D">
        <w:rPr>
          <w:rFonts w:ascii="Calibri" w:hAnsi="Calibri" w:cs="Calibri"/>
        </w:rPr>
        <w:t xml:space="preserve"> steps </w:t>
      </w:r>
      <w:r w:rsidR="00AC64DE" w:rsidRPr="5C8D7C8D">
        <w:rPr>
          <w:rFonts w:ascii="Calibri" w:hAnsi="Calibri" w:cs="Calibri"/>
        </w:rPr>
        <w:t>as</w:t>
      </w:r>
      <w:r w:rsidR="00534D63" w:rsidRPr="5C8D7C8D">
        <w:rPr>
          <w:rFonts w:ascii="Calibri" w:hAnsi="Calibri" w:cs="Calibri"/>
        </w:rPr>
        <w:t xml:space="preserve"> </w:t>
      </w:r>
      <w:r w:rsidR="00736701" w:rsidRPr="5C8D7C8D">
        <w:rPr>
          <w:rFonts w:ascii="Calibri" w:hAnsi="Calibri" w:cs="Calibri"/>
        </w:rPr>
        <w:t>required</w:t>
      </w:r>
      <w:r w:rsidR="00BC51D8" w:rsidRPr="5C8D7C8D">
        <w:rPr>
          <w:rFonts w:ascii="Calibri" w:hAnsi="Calibri" w:cs="Calibri"/>
        </w:rPr>
        <w:t xml:space="preserve"> in the preceding </w:t>
      </w:r>
      <w:r w:rsidR="00AF4F34" w:rsidRPr="5C8D7C8D">
        <w:rPr>
          <w:rFonts w:ascii="Calibri" w:hAnsi="Calibri" w:cs="Calibri"/>
        </w:rPr>
        <w:t>subsections</w:t>
      </w:r>
      <w:r w:rsidRPr="5C8D7C8D">
        <w:rPr>
          <w:rFonts w:ascii="Calibri" w:hAnsi="Calibri" w:cs="Calibri"/>
        </w:rPr>
        <w:t xml:space="preserve">. Supervisors involved in a use of force incident </w:t>
      </w:r>
      <w:r w:rsidR="00765553" w:rsidRPr="5C8D7C8D">
        <w:rPr>
          <w:rFonts w:ascii="Calibri" w:hAnsi="Calibri" w:cs="Calibri"/>
        </w:rPr>
        <w:t>shal</w:t>
      </w:r>
      <w:r w:rsidRPr="5C8D7C8D">
        <w:rPr>
          <w:rFonts w:ascii="Calibri" w:hAnsi="Calibri" w:cs="Calibri"/>
        </w:rPr>
        <w:t>l forward the Use of Force Report</w:t>
      </w:r>
      <w:r w:rsidR="00AB4263" w:rsidRPr="5C8D7C8D">
        <w:rPr>
          <w:rFonts w:ascii="Calibri" w:hAnsi="Calibri" w:cs="Calibri"/>
        </w:rPr>
        <w:t>ing</w:t>
      </w:r>
      <w:r w:rsidRPr="5C8D7C8D">
        <w:rPr>
          <w:rFonts w:ascii="Calibri" w:hAnsi="Calibri" w:cs="Calibri"/>
        </w:rPr>
        <w:t xml:space="preserve"> Form to the next level of command not involved in the incident.</w:t>
      </w:r>
    </w:p>
    <w:p w14:paraId="6072B4BC" w14:textId="77777777" w:rsidR="008C37CC" w:rsidRPr="005A14FD" w:rsidRDefault="008C37CC" w:rsidP="414D3A16">
      <w:pPr>
        <w:pStyle w:val="ListParagraph"/>
        <w:ind w:left="2520" w:hanging="360"/>
        <w:contextualSpacing w:val="0"/>
        <w:jc w:val="both"/>
        <w:rPr>
          <w:rFonts w:ascii="Calibri" w:hAnsi="Calibri" w:cs="Calibri"/>
        </w:rPr>
      </w:pPr>
    </w:p>
    <w:p w14:paraId="448B957E" w14:textId="744497F0" w:rsidR="008C37CC" w:rsidRPr="005A14FD" w:rsidRDefault="009147E2" w:rsidP="414D3A16">
      <w:pPr>
        <w:pStyle w:val="ListParagraph"/>
        <w:numPr>
          <w:ilvl w:val="0"/>
          <w:numId w:val="23"/>
        </w:numPr>
        <w:tabs>
          <w:tab w:val="clear" w:pos="1860"/>
          <w:tab w:val="num" w:pos="1440"/>
        </w:tabs>
        <w:ind w:left="1440"/>
        <w:contextualSpacing w:val="0"/>
        <w:jc w:val="both"/>
        <w:rPr>
          <w:rFonts w:ascii="Calibri" w:hAnsi="Calibri" w:cs="Calibri"/>
        </w:rPr>
      </w:pPr>
      <w:r w:rsidRPr="414D3A16">
        <w:rPr>
          <w:rFonts w:ascii="Calibri" w:hAnsi="Calibri" w:cs="Calibri"/>
        </w:rPr>
        <w:t xml:space="preserve">In any use of force </w:t>
      </w:r>
      <w:r w:rsidR="00324099">
        <w:rPr>
          <w:rFonts w:ascii="Calibri" w:hAnsi="Calibri" w:cs="Calibri"/>
        </w:rPr>
        <w:t xml:space="preserve">or </w:t>
      </w:r>
      <w:r w:rsidRPr="414D3A16">
        <w:rPr>
          <w:rFonts w:ascii="Calibri" w:hAnsi="Calibri" w:cs="Calibri"/>
        </w:rPr>
        <w:t xml:space="preserve">incident resulting in death or serious bodily injury, or any firearm discharge </w:t>
      </w:r>
      <w:r w:rsidR="00DD28DD">
        <w:rPr>
          <w:rFonts w:ascii="Calibri" w:hAnsi="Calibri" w:cs="Calibri"/>
        </w:rPr>
        <w:t xml:space="preserve">at or in the direction of </w:t>
      </w:r>
      <w:r w:rsidR="006D27AC">
        <w:rPr>
          <w:rFonts w:ascii="Calibri" w:hAnsi="Calibri" w:cs="Calibri"/>
        </w:rPr>
        <w:t>an individual</w:t>
      </w:r>
      <w:r w:rsidRPr="414D3A16">
        <w:rPr>
          <w:rFonts w:ascii="Calibri" w:hAnsi="Calibri" w:cs="Calibri"/>
        </w:rPr>
        <w:t xml:space="preserve">, the on-duty supervisor shall immediately notify the Chief </w:t>
      </w:r>
      <w:r w:rsidR="00EE0BA5" w:rsidRPr="414D3A16">
        <w:rPr>
          <w:rFonts w:ascii="Calibri" w:hAnsi="Calibri" w:cs="Calibri"/>
        </w:rPr>
        <w:t xml:space="preserve">Executive Officer </w:t>
      </w:r>
      <w:r w:rsidRPr="414D3A16">
        <w:rPr>
          <w:rFonts w:ascii="Calibri" w:hAnsi="Calibri" w:cs="Calibri"/>
        </w:rPr>
        <w:t xml:space="preserve">through the chain of command. The </w:t>
      </w:r>
      <w:r w:rsidR="007B50B6" w:rsidRPr="414D3A16">
        <w:rPr>
          <w:rFonts w:ascii="Calibri" w:hAnsi="Calibri" w:cs="Calibri"/>
        </w:rPr>
        <w:t>officer involved</w:t>
      </w:r>
      <w:r w:rsidR="00960E6E" w:rsidRPr="414D3A16">
        <w:rPr>
          <w:rFonts w:ascii="Calibri" w:hAnsi="Calibri" w:cs="Calibri"/>
        </w:rPr>
        <w:t xml:space="preserve"> </w:t>
      </w:r>
      <w:r w:rsidRPr="414D3A16">
        <w:rPr>
          <w:rFonts w:ascii="Calibri" w:hAnsi="Calibri" w:cs="Calibri"/>
        </w:rPr>
        <w:t xml:space="preserve">shall be removed from operational assignments pending administrative and </w:t>
      </w:r>
      <w:r w:rsidR="00617119">
        <w:rPr>
          <w:rFonts w:ascii="Calibri" w:hAnsi="Calibri" w:cs="Calibri"/>
        </w:rPr>
        <w:t xml:space="preserve">potential </w:t>
      </w:r>
      <w:r w:rsidRPr="414D3A16">
        <w:rPr>
          <w:rFonts w:ascii="Calibri" w:hAnsi="Calibri" w:cs="Calibri"/>
        </w:rPr>
        <w:t>criminal review.</w:t>
      </w:r>
    </w:p>
    <w:p w14:paraId="33F75479" w14:textId="77777777" w:rsidR="002F330D" w:rsidRPr="005A14FD" w:rsidRDefault="002F330D" w:rsidP="414D3A16">
      <w:pPr>
        <w:pStyle w:val="ListParagraph"/>
        <w:contextualSpacing w:val="0"/>
        <w:jc w:val="both"/>
        <w:rPr>
          <w:rFonts w:ascii="Calibri" w:hAnsi="Calibri" w:cs="Calibri"/>
        </w:rPr>
      </w:pPr>
    </w:p>
    <w:p w14:paraId="27DC1F6D" w14:textId="698B7ED0" w:rsidR="00F07BB9" w:rsidRPr="005A14FD" w:rsidRDefault="008C37CC" w:rsidP="414D3A16">
      <w:pPr>
        <w:pStyle w:val="ListParagraph"/>
        <w:numPr>
          <w:ilvl w:val="0"/>
          <w:numId w:val="23"/>
        </w:numPr>
        <w:tabs>
          <w:tab w:val="clear" w:pos="1860"/>
          <w:tab w:val="num" w:pos="1440"/>
        </w:tabs>
        <w:autoSpaceDE w:val="0"/>
        <w:autoSpaceDN w:val="0"/>
        <w:adjustRightInd w:val="0"/>
        <w:ind w:left="1440"/>
        <w:contextualSpacing w:val="0"/>
        <w:jc w:val="both"/>
        <w:rPr>
          <w:rFonts w:ascii="Calibri" w:hAnsi="Calibri" w:cs="Calibri"/>
        </w:rPr>
      </w:pPr>
      <w:r w:rsidRPr="4BE8BEEB">
        <w:rPr>
          <w:rFonts w:ascii="Calibri" w:hAnsi="Calibri" w:cs="Calibri"/>
        </w:rPr>
        <w:lastRenderedPageBreak/>
        <w:t xml:space="preserve">When an officer reports </w:t>
      </w:r>
      <w:r w:rsidR="007F4669" w:rsidRPr="4BE8BEEB">
        <w:rPr>
          <w:rFonts w:ascii="Calibri" w:hAnsi="Calibri" w:cs="Calibri"/>
        </w:rPr>
        <w:t xml:space="preserve">pursuant to </w:t>
      </w:r>
      <w:r w:rsidR="009A7EE6" w:rsidRPr="4BE8BEEB">
        <w:rPr>
          <w:rFonts w:ascii="Calibri" w:hAnsi="Calibri" w:cs="Calibri"/>
        </w:rPr>
        <w:t xml:space="preserve">a duty to intervene (see </w:t>
      </w:r>
      <w:r w:rsidR="0093771E" w:rsidRPr="4BE8BEEB">
        <w:rPr>
          <w:rFonts w:ascii="Calibri" w:hAnsi="Calibri" w:cs="Calibri"/>
        </w:rPr>
        <w:t>S</w:t>
      </w:r>
      <w:r w:rsidR="009A7EE6" w:rsidRPr="4BE8BEEB">
        <w:rPr>
          <w:rFonts w:ascii="Calibri" w:hAnsi="Calibri" w:cs="Calibri"/>
        </w:rPr>
        <w:t xml:space="preserve">ection </w:t>
      </w:r>
      <w:r w:rsidR="00953241" w:rsidRPr="4BE8BEEB">
        <w:rPr>
          <w:rFonts w:ascii="Calibri" w:hAnsi="Calibri" w:cs="Calibri"/>
        </w:rPr>
        <w:t>I</w:t>
      </w:r>
      <w:r w:rsidR="009A7EE6" w:rsidRPr="4BE8BEEB">
        <w:rPr>
          <w:rFonts w:ascii="Calibri" w:hAnsi="Calibri" w:cs="Calibri"/>
        </w:rPr>
        <w:t>)</w:t>
      </w:r>
      <w:r w:rsidRPr="4BE8BEEB">
        <w:rPr>
          <w:rFonts w:ascii="Calibri" w:hAnsi="Calibri" w:cs="Calibri"/>
        </w:rPr>
        <w:t>, the on-duty supervisor shall prepare a report and include the observing officer</w:t>
      </w:r>
      <w:r w:rsidR="00241059" w:rsidRPr="4BE8BEEB">
        <w:rPr>
          <w:rFonts w:ascii="Calibri" w:hAnsi="Calibri" w:cs="Calibri"/>
        </w:rPr>
        <w:t>(s)</w:t>
      </w:r>
      <w:r w:rsidRPr="4BE8BEEB">
        <w:rPr>
          <w:rFonts w:ascii="Calibri" w:hAnsi="Calibri" w:cs="Calibri"/>
        </w:rPr>
        <w:t>’s detailed written statement describing the incident in that report</w:t>
      </w:r>
      <w:r w:rsidR="001034BB" w:rsidRPr="4BE8BEEB">
        <w:rPr>
          <w:rFonts w:ascii="Calibri" w:hAnsi="Calibri" w:cs="Calibri"/>
        </w:rPr>
        <w:t>.</w:t>
      </w:r>
    </w:p>
    <w:p w14:paraId="3288216B" w14:textId="77777777" w:rsidR="008C37CC" w:rsidRPr="005A14FD" w:rsidRDefault="008C37CC" w:rsidP="414D3A16">
      <w:pPr>
        <w:pStyle w:val="ListParagraph"/>
        <w:contextualSpacing w:val="0"/>
        <w:jc w:val="both"/>
        <w:rPr>
          <w:rFonts w:ascii="Calibri" w:hAnsi="Calibri" w:cs="Calibri"/>
        </w:rPr>
      </w:pPr>
    </w:p>
    <w:p w14:paraId="6EE18BE5" w14:textId="49B0E2F5" w:rsidR="007E05C0" w:rsidRPr="005A14FD" w:rsidRDefault="00521D02" w:rsidP="414D3A16">
      <w:pPr>
        <w:pStyle w:val="ListParagraph"/>
        <w:autoSpaceDE w:val="0"/>
        <w:autoSpaceDN w:val="0"/>
        <w:adjustRightInd w:val="0"/>
        <w:ind w:left="1080" w:hanging="270"/>
        <w:contextualSpacing w:val="0"/>
        <w:jc w:val="both"/>
        <w:rPr>
          <w:rFonts w:ascii="Calibri" w:hAnsi="Calibri" w:cs="Calibri"/>
          <w:u w:val="single"/>
        </w:rPr>
      </w:pPr>
      <w:r>
        <w:rPr>
          <w:rFonts w:ascii="Calibri" w:hAnsi="Calibri" w:cs="Calibri"/>
        </w:rPr>
        <w:t>4</w:t>
      </w:r>
      <w:r w:rsidR="00350AA8" w:rsidRPr="414D3A16">
        <w:rPr>
          <w:rFonts w:ascii="Calibri" w:hAnsi="Calibri" w:cs="Calibri"/>
        </w:rPr>
        <w:t xml:space="preserve">.   </w:t>
      </w:r>
      <w:r w:rsidR="00930784" w:rsidRPr="414D3A16">
        <w:rPr>
          <w:rFonts w:ascii="Calibri" w:hAnsi="Calibri" w:cs="Calibri"/>
        </w:rPr>
        <w:t>Office of the Chief Executive Officer or their Designee for Administrative Review</w:t>
      </w:r>
    </w:p>
    <w:p w14:paraId="6531718D" w14:textId="77777777" w:rsidR="00930784" w:rsidRPr="005A14FD" w:rsidRDefault="00930784" w:rsidP="414D3A16">
      <w:pPr>
        <w:pStyle w:val="ListParagraph"/>
        <w:autoSpaceDE w:val="0"/>
        <w:autoSpaceDN w:val="0"/>
        <w:adjustRightInd w:val="0"/>
        <w:ind w:left="1080"/>
        <w:contextualSpacing w:val="0"/>
        <w:jc w:val="both"/>
        <w:rPr>
          <w:rFonts w:ascii="Calibri" w:hAnsi="Calibri" w:cs="Calibri"/>
        </w:rPr>
      </w:pPr>
    </w:p>
    <w:p w14:paraId="097FA5A8" w14:textId="47C47012" w:rsidR="008C37CC" w:rsidRPr="00A80B21" w:rsidRDefault="008C37CC" w:rsidP="414D3A16">
      <w:pPr>
        <w:pStyle w:val="ListParagraph"/>
        <w:numPr>
          <w:ilvl w:val="1"/>
          <w:numId w:val="28"/>
        </w:numPr>
        <w:autoSpaceDE w:val="0"/>
        <w:autoSpaceDN w:val="0"/>
        <w:adjustRightInd w:val="0"/>
        <w:ind w:left="1440"/>
        <w:jc w:val="both"/>
        <w:rPr>
          <w:rFonts w:ascii="Calibri" w:hAnsi="Calibri" w:cs="Calibri"/>
        </w:rPr>
      </w:pPr>
      <w:r w:rsidRPr="414D3A16">
        <w:rPr>
          <w:rFonts w:ascii="Calibri" w:hAnsi="Calibri" w:cs="Calibri"/>
        </w:rPr>
        <w:t xml:space="preserve">The [insert agency designee] </w:t>
      </w:r>
      <w:r w:rsidR="00765553">
        <w:rPr>
          <w:rFonts w:ascii="Calibri" w:hAnsi="Calibri" w:cs="Calibri"/>
        </w:rPr>
        <w:t>shal</w:t>
      </w:r>
      <w:r w:rsidRPr="414D3A16">
        <w:rPr>
          <w:rFonts w:ascii="Calibri" w:hAnsi="Calibri" w:cs="Calibri"/>
        </w:rPr>
        <w:t>l review the Use of Force Report</w:t>
      </w:r>
      <w:r w:rsidR="00AB4263" w:rsidRPr="414D3A16">
        <w:rPr>
          <w:rFonts w:ascii="Calibri" w:hAnsi="Calibri" w:cs="Calibri"/>
        </w:rPr>
        <w:t>ing</w:t>
      </w:r>
      <w:r w:rsidRPr="414D3A16">
        <w:rPr>
          <w:rFonts w:ascii="Calibri" w:hAnsi="Calibri" w:cs="Calibri"/>
        </w:rPr>
        <w:t xml:space="preserve"> Form in a timely fashion not to exceed [a timeline determined by the agency] to determine:</w:t>
      </w:r>
    </w:p>
    <w:p w14:paraId="7A8C36C1" w14:textId="77777777" w:rsidR="00310934" w:rsidRPr="005A14FD" w:rsidRDefault="00310934" w:rsidP="414D3A16">
      <w:pPr>
        <w:pStyle w:val="ListParagraph"/>
        <w:autoSpaceDE w:val="0"/>
        <w:autoSpaceDN w:val="0"/>
        <w:adjustRightInd w:val="0"/>
        <w:ind w:left="1440"/>
        <w:contextualSpacing w:val="0"/>
        <w:jc w:val="both"/>
        <w:rPr>
          <w:rFonts w:ascii="Calibri" w:hAnsi="Calibri" w:cs="Calibri"/>
        </w:rPr>
      </w:pPr>
    </w:p>
    <w:p w14:paraId="0102D1F6" w14:textId="5DD8BEBE" w:rsidR="008C37CC" w:rsidRPr="005A14FD" w:rsidRDefault="008C37CC" w:rsidP="414D3A16">
      <w:pPr>
        <w:pStyle w:val="ListParagraph"/>
        <w:numPr>
          <w:ilvl w:val="0"/>
          <w:numId w:val="19"/>
        </w:numPr>
        <w:ind w:left="1800"/>
        <w:contextualSpacing w:val="0"/>
        <w:jc w:val="both"/>
        <w:rPr>
          <w:rFonts w:ascii="Calibri" w:hAnsi="Calibri" w:cs="Calibri"/>
        </w:rPr>
      </w:pPr>
      <w:r w:rsidRPr="414D3A16">
        <w:rPr>
          <w:rFonts w:ascii="Calibri" w:hAnsi="Calibri" w:cs="Calibri"/>
        </w:rPr>
        <w:t>Whether the action was consistent with policy</w:t>
      </w:r>
      <w:r w:rsidR="00683098" w:rsidRPr="414D3A16">
        <w:rPr>
          <w:rFonts w:ascii="Calibri" w:hAnsi="Calibri" w:cs="Calibri"/>
        </w:rPr>
        <w:t>,</w:t>
      </w:r>
      <w:r w:rsidRPr="414D3A16">
        <w:rPr>
          <w:rFonts w:ascii="Calibri" w:hAnsi="Calibri" w:cs="Calibri"/>
        </w:rPr>
        <w:t xml:space="preserve"> </w:t>
      </w:r>
      <w:r w:rsidR="00683098" w:rsidRPr="414D3A16">
        <w:rPr>
          <w:rFonts w:ascii="Calibri" w:hAnsi="Calibri" w:cs="Calibri"/>
        </w:rPr>
        <w:t xml:space="preserve">training, </w:t>
      </w:r>
      <w:r w:rsidRPr="414D3A16">
        <w:rPr>
          <w:rFonts w:ascii="Calibri" w:hAnsi="Calibri" w:cs="Calibri"/>
        </w:rPr>
        <w:t xml:space="preserve">and </w:t>
      </w:r>
      <w:proofErr w:type="gramStart"/>
      <w:r w:rsidR="00683098" w:rsidRPr="414D3A16">
        <w:rPr>
          <w:rFonts w:ascii="Calibri" w:hAnsi="Calibri" w:cs="Calibri"/>
        </w:rPr>
        <w:t>law</w:t>
      </w:r>
      <w:r w:rsidRPr="414D3A16">
        <w:rPr>
          <w:rFonts w:ascii="Calibri" w:hAnsi="Calibri" w:cs="Calibri"/>
        </w:rPr>
        <w:t>;</w:t>
      </w:r>
      <w:proofErr w:type="gramEnd"/>
    </w:p>
    <w:p w14:paraId="643D791F" w14:textId="1E9CCE2B" w:rsidR="008C37CC" w:rsidRPr="005A14FD" w:rsidRDefault="008C37CC" w:rsidP="414D3A16">
      <w:pPr>
        <w:numPr>
          <w:ilvl w:val="0"/>
          <w:numId w:val="19"/>
        </w:numPr>
        <w:ind w:left="1800"/>
        <w:jc w:val="both"/>
        <w:rPr>
          <w:rFonts w:ascii="Calibri" w:hAnsi="Calibri" w:cs="Calibri"/>
        </w:rPr>
      </w:pPr>
      <w:r w:rsidRPr="414D3A16">
        <w:rPr>
          <w:rFonts w:ascii="Calibri" w:hAnsi="Calibri" w:cs="Calibri"/>
        </w:rPr>
        <w:t>Whether further administrative review</w:t>
      </w:r>
      <w:r w:rsidR="00683098" w:rsidRPr="414D3A16">
        <w:rPr>
          <w:rFonts w:ascii="Calibri" w:hAnsi="Calibri" w:cs="Calibri"/>
        </w:rPr>
        <w:t xml:space="preserve"> or </w:t>
      </w:r>
      <w:r w:rsidRPr="414D3A16">
        <w:rPr>
          <w:rFonts w:ascii="Calibri" w:hAnsi="Calibri" w:cs="Calibri"/>
        </w:rPr>
        <w:t>investigation</w:t>
      </w:r>
      <w:r w:rsidR="00683098" w:rsidRPr="414D3A16">
        <w:rPr>
          <w:rFonts w:ascii="Calibri" w:hAnsi="Calibri" w:cs="Calibri"/>
        </w:rPr>
        <w:t xml:space="preserve"> is </w:t>
      </w:r>
      <w:proofErr w:type="gramStart"/>
      <w:r w:rsidR="00683098" w:rsidRPr="414D3A16">
        <w:rPr>
          <w:rFonts w:ascii="Calibri" w:hAnsi="Calibri" w:cs="Calibri"/>
        </w:rPr>
        <w:t>warranted</w:t>
      </w:r>
      <w:r w:rsidRPr="414D3A16">
        <w:rPr>
          <w:rFonts w:ascii="Calibri" w:hAnsi="Calibri" w:cs="Calibri"/>
        </w:rPr>
        <w:t>;</w:t>
      </w:r>
      <w:proofErr w:type="gramEnd"/>
      <w:r w:rsidRPr="414D3A16">
        <w:rPr>
          <w:rFonts w:ascii="Calibri" w:hAnsi="Calibri" w:cs="Calibri"/>
        </w:rPr>
        <w:t xml:space="preserve"> </w:t>
      </w:r>
    </w:p>
    <w:p w14:paraId="255C814B" w14:textId="292A099E" w:rsidR="008C37CC" w:rsidRPr="005A14FD" w:rsidRDefault="00683098" w:rsidP="414D3A16">
      <w:pPr>
        <w:numPr>
          <w:ilvl w:val="0"/>
          <w:numId w:val="19"/>
        </w:numPr>
        <w:ind w:left="1800"/>
        <w:jc w:val="both"/>
        <w:rPr>
          <w:rFonts w:ascii="Calibri" w:hAnsi="Calibri" w:cs="Calibri"/>
        </w:rPr>
      </w:pPr>
      <w:r w:rsidRPr="414D3A16">
        <w:rPr>
          <w:rFonts w:ascii="Calibri" w:hAnsi="Calibri" w:cs="Calibri"/>
        </w:rPr>
        <w:t xml:space="preserve">Whether </w:t>
      </w:r>
      <w:r w:rsidR="008C37CC" w:rsidRPr="414D3A16">
        <w:rPr>
          <w:rFonts w:ascii="Calibri" w:hAnsi="Calibri" w:cs="Calibri"/>
        </w:rPr>
        <w:t xml:space="preserve">equipment, training, or policy </w:t>
      </w:r>
      <w:r w:rsidRPr="414D3A16">
        <w:rPr>
          <w:rFonts w:ascii="Calibri" w:hAnsi="Calibri" w:cs="Calibri"/>
        </w:rPr>
        <w:t xml:space="preserve">changes should be </w:t>
      </w:r>
      <w:proofErr w:type="gramStart"/>
      <w:r w:rsidRPr="414D3A16">
        <w:rPr>
          <w:rFonts w:ascii="Calibri" w:hAnsi="Calibri" w:cs="Calibri"/>
        </w:rPr>
        <w:t>considered</w:t>
      </w:r>
      <w:r w:rsidR="00A32A8E" w:rsidRPr="414D3A16">
        <w:rPr>
          <w:rFonts w:ascii="Calibri" w:hAnsi="Calibri" w:cs="Calibri"/>
        </w:rPr>
        <w:t>;</w:t>
      </w:r>
      <w:proofErr w:type="gramEnd"/>
    </w:p>
    <w:p w14:paraId="6591F001" w14:textId="0A3831C0" w:rsidR="00A32A8E" w:rsidRPr="005A14FD" w:rsidRDefault="00A32A8E" w:rsidP="414D3A16">
      <w:pPr>
        <w:numPr>
          <w:ilvl w:val="0"/>
          <w:numId w:val="19"/>
        </w:numPr>
        <w:ind w:left="1800"/>
        <w:jc w:val="both"/>
        <w:rPr>
          <w:rFonts w:ascii="Calibri" w:hAnsi="Calibri" w:cs="Calibri"/>
        </w:rPr>
      </w:pPr>
      <w:r w:rsidRPr="414D3A16">
        <w:rPr>
          <w:rFonts w:ascii="Calibri" w:hAnsi="Calibri" w:cs="Calibri"/>
        </w:rPr>
        <w:t xml:space="preserve">Whether a referral to the District Attorney’s </w:t>
      </w:r>
      <w:r w:rsidR="0D8D9AEE" w:rsidRPr="414D3A16">
        <w:rPr>
          <w:rFonts w:ascii="Calibri" w:hAnsi="Calibri" w:cs="Calibri"/>
        </w:rPr>
        <w:t>O</w:t>
      </w:r>
      <w:r w:rsidRPr="414D3A16">
        <w:rPr>
          <w:rFonts w:ascii="Calibri" w:hAnsi="Calibri" w:cs="Calibri"/>
        </w:rPr>
        <w:t xml:space="preserve">ffice is </w:t>
      </w:r>
      <w:proofErr w:type="gramStart"/>
      <w:r w:rsidRPr="414D3A16">
        <w:rPr>
          <w:rFonts w:ascii="Calibri" w:hAnsi="Calibri" w:cs="Calibri"/>
        </w:rPr>
        <w:t>appropriate</w:t>
      </w:r>
      <w:r w:rsidR="00A44C3E" w:rsidRPr="414D3A16">
        <w:rPr>
          <w:rFonts w:ascii="Calibri" w:hAnsi="Calibri" w:cs="Calibri"/>
        </w:rPr>
        <w:t>;</w:t>
      </w:r>
      <w:proofErr w:type="gramEnd"/>
    </w:p>
    <w:p w14:paraId="2767B3C5" w14:textId="783B55F9" w:rsidR="00A44C3E" w:rsidRPr="005A14FD" w:rsidRDefault="00357422" w:rsidP="414D3A16">
      <w:pPr>
        <w:numPr>
          <w:ilvl w:val="0"/>
          <w:numId w:val="19"/>
        </w:numPr>
        <w:ind w:left="1800"/>
        <w:jc w:val="both"/>
        <w:rPr>
          <w:rFonts w:ascii="Calibri" w:hAnsi="Calibri" w:cs="Calibri"/>
        </w:rPr>
      </w:pPr>
      <w:r w:rsidRPr="414D3A16">
        <w:rPr>
          <w:rFonts w:ascii="Calibri" w:hAnsi="Calibri" w:cs="Calibri"/>
        </w:rPr>
        <w:t>W</w:t>
      </w:r>
      <w:r w:rsidR="001B09BA" w:rsidRPr="414D3A16">
        <w:rPr>
          <w:rFonts w:ascii="Calibri" w:hAnsi="Calibri" w:cs="Calibri"/>
        </w:rPr>
        <w:t xml:space="preserve">hether </w:t>
      </w:r>
      <w:r w:rsidRPr="414D3A16">
        <w:rPr>
          <w:rFonts w:ascii="Calibri" w:hAnsi="Calibri" w:cs="Calibri"/>
        </w:rPr>
        <w:t xml:space="preserve">the incident is required to be reported to the </w:t>
      </w:r>
      <w:r w:rsidR="001B09BA" w:rsidRPr="414D3A16">
        <w:rPr>
          <w:rFonts w:ascii="Calibri" w:hAnsi="Calibri" w:cs="Calibri"/>
        </w:rPr>
        <w:t>National Use of Force Data Collection Database</w:t>
      </w:r>
      <w:r w:rsidR="00A87B51" w:rsidRPr="414D3A16">
        <w:rPr>
          <w:rFonts w:ascii="Calibri" w:hAnsi="Calibri" w:cs="Calibri"/>
        </w:rPr>
        <w:t xml:space="preserve"> (see Section N)</w:t>
      </w:r>
      <w:r w:rsidR="00C30C39" w:rsidRPr="414D3A16">
        <w:rPr>
          <w:rFonts w:ascii="Calibri" w:hAnsi="Calibri" w:cs="Calibri"/>
        </w:rPr>
        <w:t>; and</w:t>
      </w:r>
    </w:p>
    <w:p w14:paraId="1330F751" w14:textId="36D8A4EE" w:rsidR="00C30C39" w:rsidRPr="005A14FD" w:rsidRDefault="00C30C39" w:rsidP="414D3A16">
      <w:pPr>
        <w:numPr>
          <w:ilvl w:val="0"/>
          <w:numId w:val="19"/>
        </w:numPr>
        <w:ind w:left="1800"/>
        <w:jc w:val="both"/>
        <w:rPr>
          <w:rFonts w:ascii="Calibri" w:hAnsi="Calibri" w:cs="Calibri"/>
        </w:rPr>
      </w:pPr>
      <w:r w:rsidRPr="414D3A16">
        <w:rPr>
          <w:rFonts w:ascii="Calibri" w:hAnsi="Calibri" w:cs="Calibri"/>
        </w:rPr>
        <w:t xml:space="preserve">Whether the incident is required to be reported to the Commission (see </w:t>
      </w:r>
      <w:r w:rsidR="00694A83" w:rsidRPr="414D3A16">
        <w:rPr>
          <w:rFonts w:ascii="Calibri" w:hAnsi="Calibri" w:cs="Calibri"/>
        </w:rPr>
        <w:t xml:space="preserve">Section </w:t>
      </w:r>
      <w:r w:rsidR="00DD212C" w:rsidRPr="414D3A16">
        <w:rPr>
          <w:rFonts w:ascii="Calibri" w:hAnsi="Calibri" w:cs="Calibri"/>
        </w:rPr>
        <w:t>N)</w:t>
      </w:r>
      <w:r w:rsidR="00DD5AC3" w:rsidRPr="414D3A16">
        <w:rPr>
          <w:rFonts w:ascii="Calibri" w:hAnsi="Calibri" w:cs="Calibri"/>
        </w:rPr>
        <w:t>.</w:t>
      </w:r>
    </w:p>
    <w:p w14:paraId="3456C350" w14:textId="77777777" w:rsidR="00517954" w:rsidRPr="005A14FD" w:rsidRDefault="00517954" w:rsidP="414D3A16">
      <w:pPr>
        <w:ind w:left="2160"/>
        <w:jc w:val="both"/>
        <w:rPr>
          <w:rFonts w:ascii="Calibri" w:hAnsi="Calibri" w:cs="Calibri"/>
        </w:rPr>
      </w:pPr>
    </w:p>
    <w:p w14:paraId="68D8CFD1" w14:textId="3852A725" w:rsidR="008C37CC" w:rsidRPr="00A80B21" w:rsidRDefault="008C37CC" w:rsidP="414D3A16">
      <w:pPr>
        <w:pStyle w:val="ListParagraph"/>
        <w:numPr>
          <w:ilvl w:val="1"/>
          <w:numId w:val="28"/>
        </w:numPr>
        <w:autoSpaceDE w:val="0"/>
        <w:autoSpaceDN w:val="0"/>
        <w:adjustRightInd w:val="0"/>
        <w:ind w:left="1440"/>
        <w:jc w:val="both"/>
        <w:rPr>
          <w:rFonts w:ascii="Calibri" w:hAnsi="Calibri" w:cs="Calibri"/>
        </w:rPr>
      </w:pPr>
      <w:r w:rsidRPr="414D3A16">
        <w:rPr>
          <w:rFonts w:ascii="Calibri" w:hAnsi="Calibri" w:cs="Calibri"/>
        </w:rPr>
        <w:t xml:space="preserve">The Chief Executive Officer or their </w:t>
      </w:r>
      <w:proofErr w:type="gramStart"/>
      <w:r w:rsidR="00A32A8E" w:rsidRPr="414D3A16">
        <w:rPr>
          <w:rFonts w:ascii="Calibri" w:hAnsi="Calibri" w:cs="Calibri"/>
        </w:rPr>
        <w:t>d</w:t>
      </w:r>
      <w:r w:rsidRPr="414D3A16">
        <w:rPr>
          <w:rFonts w:ascii="Calibri" w:hAnsi="Calibri" w:cs="Calibri"/>
        </w:rPr>
        <w:t>esignee</w:t>
      </w:r>
      <w:proofErr w:type="gramEnd"/>
      <w:r w:rsidRPr="414D3A16">
        <w:rPr>
          <w:rFonts w:ascii="Calibri" w:hAnsi="Calibri" w:cs="Calibri"/>
        </w:rPr>
        <w:t xml:space="preserve"> for </w:t>
      </w:r>
      <w:r w:rsidR="00A32A8E" w:rsidRPr="414D3A16">
        <w:rPr>
          <w:rFonts w:ascii="Calibri" w:hAnsi="Calibri" w:cs="Calibri"/>
        </w:rPr>
        <w:t>a</w:t>
      </w:r>
      <w:r w:rsidRPr="414D3A16">
        <w:rPr>
          <w:rFonts w:ascii="Calibri" w:hAnsi="Calibri" w:cs="Calibri"/>
        </w:rPr>
        <w:t xml:space="preserve">dministrative </w:t>
      </w:r>
      <w:r w:rsidR="00A32A8E" w:rsidRPr="414D3A16">
        <w:rPr>
          <w:rFonts w:ascii="Calibri" w:hAnsi="Calibri" w:cs="Calibri"/>
        </w:rPr>
        <w:t>r</w:t>
      </w:r>
      <w:r w:rsidRPr="414D3A16">
        <w:rPr>
          <w:rFonts w:ascii="Calibri" w:hAnsi="Calibri" w:cs="Calibri"/>
        </w:rPr>
        <w:t>eview may confer with instructors</w:t>
      </w:r>
      <w:r w:rsidR="00A32A8E" w:rsidRPr="414D3A16">
        <w:rPr>
          <w:rFonts w:ascii="Calibri" w:hAnsi="Calibri" w:cs="Calibri"/>
        </w:rPr>
        <w:t xml:space="preserve">, </w:t>
      </w:r>
      <w:r w:rsidRPr="414D3A16">
        <w:rPr>
          <w:rFonts w:ascii="Calibri" w:hAnsi="Calibri" w:cs="Calibri"/>
        </w:rPr>
        <w:t>trainers</w:t>
      </w:r>
      <w:r w:rsidR="536CDF80" w:rsidRPr="414D3A16">
        <w:rPr>
          <w:rFonts w:ascii="Calibri" w:hAnsi="Calibri" w:cs="Calibri"/>
        </w:rPr>
        <w:t>,</w:t>
      </w:r>
      <w:r w:rsidR="005C6AAA" w:rsidRPr="414D3A16">
        <w:rPr>
          <w:rFonts w:ascii="Calibri" w:hAnsi="Calibri" w:cs="Calibri"/>
        </w:rPr>
        <w:t xml:space="preserve"> or other qualified individuals</w:t>
      </w:r>
      <w:r w:rsidRPr="414D3A16">
        <w:rPr>
          <w:rFonts w:ascii="Calibri" w:hAnsi="Calibri" w:cs="Calibri"/>
        </w:rPr>
        <w:t xml:space="preserve"> who specialize in the field of force used as needed.</w:t>
      </w:r>
      <w:r w:rsidR="5E36A1B9" w:rsidRPr="414D3A16">
        <w:rPr>
          <w:rFonts w:ascii="Calibri" w:hAnsi="Calibri" w:cs="Calibri"/>
        </w:rPr>
        <w:t xml:space="preserve"> </w:t>
      </w:r>
      <w:r w:rsidRPr="414D3A16">
        <w:rPr>
          <w:rFonts w:ascii="Calibri" w:hAnsi="Calibri" w:cs="Calibri"/>
        </w:rPr>
        <w:t xml:space="preserve">The Chief Executive Officer </w:t>
      </w:r>
      <w:r w:rsidR="007631DE">
        <w:rPr>
          <w:rFonts w:ascii="Calibri" w:hAnsi="Calibri" w:cs="Calibri"/>
        </w:rPr>
        <w:t>shal</w:t>
      </w:r>
      <w:r w:rsidRPr="414D3A16">
        <w:rPr>
          <w:rFonts w:ascii="Calibri" w:hAnsi="Calibri" w:cs="Calibri"/>
        </w:rPr>
        <w:t>l be informed about any incident that may not be consistent with policy and procedure or indicates the action warrants further administrative review/investigation.</w:t>
      </w:r>
    </w:p>
    <w:p w14:paraId="60A98042" w14:textId="77777777" w:rsidR="008C37CC" w:rsidRPr="005A14FD" w:rsidRDefault="008C37CC" w:rsidP="414D3A16">
      <w:pPr>
        <w:pStyle w:val="ListParagraph"/>
        <w:ind w:left="2520"/>
        <w:contextualSpacing w:val="0"/>
        <w:jc w:val="both"/>
        <w:rPr>
          <w:rFonts w:ascii="Calibri" w:hAnsi="Calibri" w:cs="Calibri"/>
        </w:rPr>
      </w:pPr>
    </w:p>
    <w:p w14:paraId="60201F93" w14:textId="23E19E65" w:rsidR="00EF67DA" w:rsidRPr="00A80B21" w:rsidRDefault="008C37CC" w:rsidP="414D3A16">
      <w:pPr>
        <w:pStyle w:val="ListParagraph"/>
        <w:numPr>
          <w:ilvl w:val="1"/>
          <w:numId w:val="28"/>
        </w:numPr>
        <w:ind w:left="1440"/>
        <w:jc w:val="both"/>
        <w:rPr>
          <w:rFonts w:ascii="Calibri" w:hAnsi="Calibri" w:cs="Calibri"/>
        </w:rPr>
      </w:pPr>
      <w:r w:rsidRPr="414D3A16">
        <w:rPr>
          <w:rFonts w:ascii="Calibri" w:hAnsi="Calibri" w:cs="Calibri"/>
        </w:rPr>
        <w:t>Use of force reports that warrant further administrative review</w:t>
      </w:r>
      <w:r w:rsidR="005C6AAA" w:rsidRPr="414D3A16">
        <w:rPr>
          <w:rFonts w:ascii="Calibri" w:hAnsi="Calibri" w:cs="Calibri"/>
        </w:rPr>
        <w:t xml:space="preserve"> or investigation</w:t>
      </w:r>
      <w:r w:rsidRPr="414D3A16">
        <w:rPr>
          <w:rFonts w:ascii="Calibri" w:hAnsi="Calibri" w:cs="Calibri"/>
        </w:rPr>
        <w:t xml:space="preserve"> shall be referred to the [insert Chief Executive Officer or the agency position responsible for internal affairs function]. Such review should include, but not be limited to</w:t>
      </w:r>
      <w:r w:rsidR="007D1DE8" w:rsidRPr="414D3A16">
        <w:rPr>
          <w:rFonts w:ascii="Calibri" w:hAnsi="Calibri" w:cs="Calibri"/>
        </w:rPr>
        <w:t>,</w:t>
      </w:r>
      <w:r w:rsidRPr="414D3A16">
        <w:rPr>
          <w:rFonts w:ascii="Calibri" w:hAnsi="Calibri" w:cs="Calibri"/>
        </w:rPr>
        <w:t xml:space="preserve"> determining whether the use of force was consistent with this policy</w:t>
      </w:r>
      <w:r w:rsidR="0090361F" w:rsidRPr="414D3A16">
        <w:rPr>
          <w:rFonts w:ascii="Calibri" w:hAnsi="Calibri" w:cs="Calibri"/>
        </w:rPr>
        <w:t xml:space="preserve"> </w:t>
      </w:r>
      <w:r w:rsidR="001D76B1" w:rsidRPr="414D3A16">
        <w:rPr>
          <w:rFonts w:ascii="Calibri" w:hAnsi="Calibri" w:cs="Calibri"/>
        </w:rPr>
        <w:t>and</w:t>
      </w:r>
      <w:r w:rsidRPr="414D3A16">
        <w:rPr>
          <w:rFonts w:ascii="Calibri" w:hAnsi="Calibri" w:cs="Calibri"/>
        </w:rPr>
        <w:t xml:space="preserve"> training, as well as officer and public safety.</w:t>
      </w:r>
      <w:r w:rsidR="2C25E8D6" w:rsidRPr="414D3A16">
        <w:rPr>
          <w:rFonts w:ascii="Calibri" w:hAnsi="Calibri" w:cs="Calibri"/>
        </w:rPr>
        <w:t xml:space="preserve"> </w:t>
      </w:r>
      <w:r w:rsidRPr="414D3A16">
        <w:rPr>
          <w:rFonts w:ascii="Calibri" w:hAnsi="Calibri" w:cs="Calibri"/>
        </w:rPr>
        <w:t xml:space="preserve">The [insert Chief Executive Officer or the agency position </w:t>
      </w:r>
      <w:r w:rsidR="00BE7373" w:rsidRPr="414D3A16">
        <w:rPr>
          <w:rFonts w:ascii="Calibri" w:hAnsi="Calibri" w:cs="Calibri"/>
        </w:rPr>
        <w:t>responsible</w:t>
      </w:r>
      <w:r w:rsidRPr="414D3A16">
        <w:rPr>
          <w:rFonts w:ascii="Calibri" w:hAnsi="Calibri" w:cs="Calibri"/>
        </w:rPr>
        <w:t xml:space="preserve"> for internal affairs functions] shall be responsible for the prompt investigation of the matter including the collecting and preserving of evidence consistent with the requirements specified in 555 CMR 13.03(8) and the recommendation of discipline, if appropriate.</w:t>
      </w:r>
      <w:r w:rsidR="24533992" w:rsidRPr="414D3A16">
        <w:rPr>
          <w:rFonts w:ascii="Calibri" w:hAnsi="Calibri" w:cs="Calibri"/>
        </w:rPr>
        <w:t xml:space="preserve"> </w:t>
      </w:r>
    </w:p>
    <w:p w14:paraId="0E6C0E6F" w14:textId="77777777" w:rsidR="008C37CC" w:rsidRPr="005A14FD" w:rsidRDefault="008C37CC" w:rsidP="414D3A16">
      <w:pPr>
        <w:pStyle w:val="ListParagraph"/>
        <w:ind w:left="1440"/>
        <w:contextualSpacing w:val="0"/>
        <w:jc w:val="both"/>
        <w:rPr>
          <w:rFonts w:ascii="Calibri" w:hAnsi="Calibri" w:cs="Calibri"/>
        </w:rPr>
      </w:pPr>
    </w:p>
    <w:p w14:paraId="2C707CE2" w14:textId="6319A77F" w:rsidR="006B348E" w:rsidRPr="00A80B21" w:rsidRDefault="004F236E" w:rsidP="414D3A16">
      <w:pPr>
        <w:pStyle w:val="ListParagraph"/>
        <w:numPr>
          <w:ilvl w:val="1"/>
          <w:numId w:val="28"/>
        </w:numPr>
        <w:autoSpaceDE w:val="0"/>
        <w:autoSpaceDN w:val="0"/>
        <w:adjustRightInd w:val="0"/>
        <w:ind w:left="1440"/>
        <w:jc w:val="both"/>
        <w:rPr>
          <w:rFonts w:ascii="Calibri" w:hAnsi="Calibri" w:cs="Calibri"/>
        </w:rPr>
      </w:pPr>
      <w:r w:rsidRPr="414D3A16">
        <w:rPr>
          <w:rFonts w:ascii="Calibri" w:hAnsi="Calibri" w:cs="Calibri"/>
        </w:rPr>
        <w:t xml:space="preserve">Administrative reviews </w:t>
      </w:r>
      <w:proofErr w:type="gramStart"/>
      <w:r w:rsidRPr="414D3A16">
        <w:rPr>
          <w:rFonts w:ascii="Calibri" w:hAnsi="Calibri" w:cs="Calibri"/>
        </w:rPr>
        <w:t>shall</w:t>
      </w:r>
      <w:proofErr w:type="gramEnd"/>
      <w:r w:rsidRPr="414D3A16">
        <w:rPr>
          <w:rFonts w:ascii="Calibri" w:hAnsi="Calibri" w:cs="Calibri"/>
        </w:rPr>
        <w:t xml:space="preserve"> identify officer </w:t>
      </w:r>
      <w:r w:rsidR="00BA1207">
        <w:rPr>
          <w:rFonts w:ascii="Calibri" w:hAnsi="Calibri" w:cs="Calibri"/>
        </w:rPr>
        <w:t>actions</w:t>
      </w:r>
      <w:r w:rsidR="00BA1207" w:rsidRPr="414D3A16">
        <w:rPr>
          <w:rFonts w:ascii="Calibri" w:hAnsi="Calibri" w:cs="Calibri"/>
        </w:rPr>
        <w:t xml:space="preserve"> </w:t>
      </w:r>
      <w:r w:rsidRPr="414D3A16">
        <w:rPr>
          <w:rFonts w:ascii="Calibri" w:hAnsi="Calibri" w:cs="Calibri"/>
        </w:rPr>
        <w:t>that mitigated or escalated encounters and evaluate whether different actions could have reduced the likelihood of force or injury.</w:t>
      </w:r>
    </w:p>
    <w:p w14:paraId="6272601C" w14:textId="77777777" w:rsidR="008C37CC" w:rsidRPr="005A14FD" w:rsidRDefault="008C37CC" w:rsidP="414D3A16">
      <w:pPr>
        <w:pStyle w:val="ListParagraph"/>
        <w:ind w:left="1440" w:hanging="360"/>
        <w:contextualSpacing w:val="0"/>
        <w:jc w:val="both"/>
        <w:rPr>
          <w:rFonts w:ascii="Calibri" w:hAnsi="Calibri" w:cs="Calibri"/>
        </w:rPr>
      </w:pPr>
    </w:p>
    <w:p w14:paraId="58DDFD51" w14:textId="5EFF250A" w:rsidR="008C37CC" w:rsidRPr="00A80B21" w:rsidRDefault="008C37CC" w:rsidP="414D3A16">
      <w:pPr>
        <w:pStyle w:val="ListParagraph"/>
        <w:numPr>
          <w:ilvl w:val="1"/>
          <w:numId w:val="28"/>
        </w:numPr>
        <w:autoSpaceDE w:val="0"/>
        <w:autoSpaceDN w:val="0"/>
        <w:adjustRightInd w:val="0"/>
        <w:ind w:left="1440"/>
        <w:jc w:val="both"/>
        <w:rPr>
          <w:rFonts w:ascii="Calibri" w:hAnsi="Calibri" w:cs="Calibri"/>
        </w:rPr>
      </w:pPr>
      <w:r w:rsidRPr="414D3A16">
        <w:rPr>
          <w:rFonts w:ascii="Calibri" w:hAnsi="Calibri" w:cs="Calibri"/>
        </w:rPr>
        <w:t xml:space="preserve">The [insert agency designee] </w:t>
      </w:r>
      <w:r w:rsidR="00765553">
        <w:rPr>
          <w:rFonts w:ascii="Calibri" w:hAnsi="Calibri" w:cs="Calibri"/>
        </w:rPr>
        <w:t>shal</w:t>
      </w:r>
      <w:r w:rsidRPr="414D3A16">
        <w:rPr>
          <w:rFonts w:ascii="Calibri" w:hAnsi="Calibri" w:cs="Calibri"/>
        </w:rPr>
        <w:t>l conduct</w:t>
      </w:r>
      <w:r w:rsidR="001133C3" w:rsidRPr="414D3A16">
        <w:rPr>
          <w:rFonts w:ascii="Calibri" w:hAnsi="Calibri" w:cs="Calibri"/>
        </w:rPr>
        <w:t xml:space="preserve">, at a minimum, </w:t>
      </w:r>
      <w:r w:rsidRPr="414D3A16">
        <w:rPr>
          <w:rFonts w:ascii="Calibri" w:hAnsi="Calibri" w:cs="Calibri"/>
        </w:rPr>
        <w:t>annual analys</w:t>
      </w:r>
      <w:r w:rsidR="001133C3" w:rsidRPr="414D3A16">
        <w:rPr>
          <w:rFonts w:ascii="Calibri" w:hAnsi="Calibri" w:cs="Calibri"/>
        </w:rPr>
        <w:t>e</w:t>
      </w:r>
      <w:r w:rsidRPr="414D3A16">
        <w:rPr>
          <w:rFonts w:ascii="Calibri" w:hAnsi="Calibri" w:cs="Calibri"/>
        </w:rPr>
        <w:t>s of all “Use of Force” incidents and complaints and provide a comprehensive report to the Chief Executive Officer.</w:t>
      </w:r>
      <w:r w:rsidR="1C9DC097" w:rsidRPr="414D3A16">
        <w:rPr>
          <w:rFonts w:ascii="Calibri" w:hAnsi="Calibri" w:cs="Calibri"/>
        </w:rPr>
        <w:t xml:space="preserve"> </w:t>
      </w:r>
      <w:r w:rsidRPr="414D3A16">
        <w:rPr>
          <w:rFonts w:ascii="Calibri" w:hAnsi="Calibri" w:cs="Calibri"/>
        </w:rPr>
        <w:t>This report</w:t>
      </w:r>
      <w:r w:rsidR="001133C3" w:rsidRPr="414D3A16">
        <w:rPr>
          <w:rFonts w:ascii="Calibri" w:hAnsi="Calibri" w:cs="Calibri"/>
        </w:rPr>
        <w:t>, at a minimum</w:t>
      </w:r>
      <w:r w:rsidR="00301EA6" w:rsidRPr="414D3A16">
        <w:rPr>
          <w:rFonts w:ascii="Calibri" w:hAnsi="Calibri" w:cs="Calibri"/>
        </w:rPr>
        <w:t>,</w:t>
      </w:r>
      <w:r w:rsidRPr="414D3A16">
        <w:rPr>
          <w:rFonts w:ascii="Calibri" w:hAnsi="Calibri" w:cs="Calibri"/>
        </w:rPr>
        <w:t xml:space="preserve"> shall document:</w:t>
      </w:r>
    </w:p>
    <w:p w14:paraId="3FE0A728" w14:textId="77777777" w:rsidR="00310934" w:rsidRPr="005A14FD" w:rsidRDefault="00310934" w:rsidP="414D3A16">
      <w:pPr>
        <w:pStyle w:val="ListParagraph"/>
        <w:autoSpaceDE w:val="0"/>
        <w:autoSpaceDN w:val="0"/>
        <w:adjustRightInd w:val="0"/>
        <w:ind w:left="1440"/>
        <w:contextualSpacing w:val="0"/>
        <w:jc w:val="both"/>
        <w:rPr>
          <w:rFonts w:ascii="Calibri" w:hAnsi="Calibri" w:cs="Calibri"/>
        </w:rPr>
      </w:pPr>
    </w:p>
    <w:p w14:paraId="6C78A8CC" w14:textId="11170400" w:rsidR="00310934" w:rsidRPr="005A14FD" w:rsidRDefault="00301EA6" w:rsidP="414D3A16">
      <w:pPr>
        <w:pStyle w:val="ListParagraph"/>
        <w:numPr>
          <w:ilvl w:val="2"/>
          <w:numId w:val="62"/>
        </w:numPr>
        <w:autoSpaceDE w:val="0"/>
        <w:autoSpaceDN w:val="0"/>
        <w:adjustRightInd w:val="0"/>
        <w:ind w:left="1800"/>
        <w:contextualSpacing w:val="0"/>
        <w:jc w:val="both"/>
        <w:rPr>
          <w:rFonts w:ascii="Calibri" w:hAnsi="Calibri" w:cs="Calibri"/>
        </w:rPr>
      </w:pPr>
      <w:r w:rsidRPr="414D3A16">
        <w:rPr>
          <w:rFonts w:ascii="Calibri" w:hAnsi="Calibri" w:cs="Calibri"/>
        </w:rPr>
        <w:t>T</w:t>
      </w:r>
      <w:r w:rsidR="008C37CC" w:rsidRPr="414D3A16">
        <w:rPr>
          <w:rFonts w:ascii="Calibri" w:hAnsi="Calibri" w:cs="Calibri"/>
        </w:rPr>
        <w:t xml:space="preserve">rends in use of force over </w:t>
      </w:r>
      <w:proofErr w:type="gramStart"/>
      <w:r w:rsidR="008C37CC" w:rsidRPr="414D3A16">
        <w:rPr>
          <w:rFonts w:ascii="Calibri" w:hAnsi="Calibri" w:cs="Calibri"/>
        </w:rPr>
        <w:t>time;</w:t>
      </w:r>
      <w:proofErr w:type="gramEnd"/>
    </w:p>
    <w:p w14:paraId="268E14BD" w14:textId="75A1303F" w:rsidR="00835860" w:rsidRPr="005A14FD" w:rsidRDefault="008C37CC" w:rsidP="414D3A16">
      <w:pPr>
        <w:pStyle w:val="ListParagraph"/>
        <w:numPr>
          <w:ilvl w:val="2"/>
          <w:numId w:val="62"/>
        </w:numPr>
        <w:ind w:left="1800"/>
        <w:contextualSpacing w:val="0"/>
        <w:jc w:val="both"/>
        <w:rPr>
          <w:rFonts w:ascii="Calibri" w:hAnsi="Calibri" w:cs="Calibri"/>
        </w:rPr>
      </w:pPr>
      <w:r w:rsidRPr="414D3A16">
        <w:rPr>
          <w:rFonts w:ascii="Calibri" w:hAnsi="Calibri" w:cs="Calibri"/>
        </w:rPr>
        <w:lastRenderedPageBreak/>
        <w:t xml:space="preserve">Identification of officers who are involved in a </w:t>
      </w:r>
      <w:r w:rsidR="00BE7373" w:rsidRPr="414D3A16">
        <w:rPr>
          <w:rFonts w:ascii="Calibri" w:hAnsi="Calibri" w:cs="Calibri"/>
        </w:rPr>
        <w:t>disproportionate</w:t>
      </w:r>
      <w:r w:rsidRPr="414D3A16">
        <w:rPr>
          <w:rFonts w:ascii="Calibri" w:hAnsi="Calibri" w:cs="Calibri"/>
        </w:rPr>
        <w:t xml:space="preserve"> share of use of force reports and complaints, for the purpose of determining whether intervention would be beneficial to improving the officer’s use of force behavior and practices, and intervening to improve the officer’s use of force behavior and practices when that is determined to be the </w:t>
      </w:r>
      <w:proofErr w:type="gramStart"/>
      <w:r w:rsidRPr="414D3A16">
        <w:rPr>
          <w:rFonts w:ascii="Calibri" w:hAnsi="Calibri" w:cs="Calibri"/>
        </w:rPr>
        <w:t>case;</w:t>
      </w:r>
      <w:proofErr w:type="gramEnd"/>
      <w:r w:rsidRPr="414D3A16">
        <w:rPr>
          <w:rFonts w:ascii="Calibri" w:hAnsi="Calibri" w:cs="Calibri"/>
        </w:rPr>
        <w:t xml:space="preserve"> </w:t>
      </w:r>
    </w:p>
    <w:p w14:paraId="173A8E80" w14:textId="1944EA5D" w:rsidR="008C37CC" w:rsidRPr="005A14FD" w:rsidRDefault="008C37CC" w:rsidP="414D3A16">
      <w:pPr>
        <w:numPr>
          <w:ilvl w:val="2"/>
          <w:numId w:val="62"/>
        </w:numPr>
        <w:ind w:left="1800"/>
        <w:jc w:val="both"/>
        <w:rPr>
          <w:rFonts w:ascii="Calibri" w:hAnsi="Calibri" w:cs="Calibri"/>
        </w:rPr>
      </w:pPr>
      <w:r w:rsidRPr="414D3A16">
        <w:rPr>
          <w:rFonts w:ascii="Calibri" w:hAnsi="Calibri" w:cs="Calibri"/>
        </w:rPr>
        <w:t>Recommendations on equipment</w:t>
      </w:r>
      <w:r w:rsidR="006026C3" w:rsidRPr="414D3A16">
        <w:rPr>
          <w:rFonts w:ascii="Calibri" w:hAnsi="Calibri" w:cs="Calibri"/>
        </w:rPr>
        <w:t xml:space="preserve">, </w:t>
      </w:r>
      <w:r w:rsidRPr="414D3A16">
        <w:rPr>
          <w:rFonts w:ascii="Calibri" w:hAnsi="Calibri" w:cs="Calibri"/>
        </w:rPr>
        <w:t xml:space="preserve">training, and/or policy </w:t>
      </w:r>
      <w:r w:rsidR="003E4AD6" w:rsidRPr="414D3A16">
        <w:rPr>
          <w:rFonts w:ascii="Calibri" w:hAnsi="Calibri" w:cs="Calibri"/>
        </w:rPr>
        <w:t xml:space="preserve">changes, if </w:t>
      </w:r>
      <w:proofErr w:type="gramStart"/>
      <w:r w:rsidR="003E4AD6" w:rsidRPr="414D3A16">
        <w:rPr>
          <w:rFonts w:ascii="Calibri" w:hAnsi="Calibri" w:cs="Calibri"/>
        </w:rPr>
        <w:t>any</w:t>
      </w:r>
      <w:r w:rsidR="006404CF" w:rsidRPr="414D3A16">
        <w:rPr>
          <w:rFonts w:ascii="Calibri" w:hAnsi="Calibri" w:cs="Calibri"/>
        </w:rPr>
        <w:t>;</w:t>
      </w:r>
      <w:proofErr w:type="gramEnd"/>
      <w:r w:rsidR="006404CF" w:rsidRPr="414D3A16">
        <w:rPr>
          <w:rFonts w:ascii="Calibri" w:hAnsi="Calibri" w:cs="Calibri"/>
        </w:rPr>
        <w:t xml:space="preserve"> </w:t>
      </w:r>
    </w:p>
    <w:p w14:paraId="1D72072C" w14:textId="0DCAA39C" w:rsidR="008C37CC" w:rsidRPr="005A14FD" w:rsidRDefault="008C37CC" w:rsidP="414D3A16">
      <w:pPr>
        <w:numPr>
          <w:ilvl w:val="2"/>
          <w:numId w:val="62"/>
        </w:numPr>
        <w:ind w:left="1800"/>
        <w:jc w:val="both"/>
        <w:rPr>
          <w:rFonts w:ascii="Calibri" w:hAnsi="Calibri" w:cs="Calibri"/>
        </w:rPr>
      </w:pPr>
      <w:r w:rsidRPr="414D3A16">
        <w:rPr>
          <w:rFonts w:ascii="Calibri" w:hAnsi="Calibri" w:cs="Calibri"/>
        </w:rPr>
        <w:t>The date</w:t>
      </w:r>
      <w:r w:rsidR="001A4683" w:rsidRPr="414D3A16">
        <w:rPr>
          <w:rFonts w:ascii="Calibri" w:hAnsi="Calibri" w:cs="Calibri"/>
        </w:rPr>
        <w:t>,</w:t>
      </w:r>
      <w:r w:rsidRPr="414D3A16">
        <w:rPr>
          <w:rFonts w:ascii="Calibri" w:hAnsi="Calibri" w:cs="Calibri"/>
        </w:rPr>
        <w:t xml:space="preserve"> time</w:t>
      </w:r>
      <w:r w:rsidR="001A4683" w:rsidRPr="414D3A16">
        <w:rPr>
          <w:rFonts w:ascii="Calibri" w:hAnsi="Calibri" w:cs="Calibri"/>
        </w:rPr>
        <w:t>, and circumstances</w:t>
      </w:r>
      <w:r w:rsidRPr="414D3A16">
        <w:rPr>
          <w:rFonts w:ascii="Calibri" w:hAnsi="Calibri" w:cs="Calibri"/>
        </w:rPr>
        <w:t xml:space="preserve"> of </w:t>
      </w:r>
      <w:proofErr w:type="gramStart"/>
      <w:r w:rsidRPr="414D3A16">
        <w:rPr>
          <w:rFonts w:ascii="Calibri" w:hAnsi="Calibri" w:cs="Calibri"/>
        </w:rPr>
        <w:t>incidents</w:t>
      </w:r>
      <w:r w:rsidR="006404CF" w:rsidRPr="414D3A16">
        <w:rPr>
          <w:rFonts w:ascii="Calibri" w:hAnsi="Calibri" w:cs="Calibri"/>
        </w:rPr>
        <w:t>;</w:t>
      </w:r>
      <w:proofErr w:type="gramEnd"/>
    </w:p>
    <w:p w14:paraId="3A89E838" w14:textId="67E288DD" w:rsidR="008C37CC" w:rsidRPr="005A14FD" w:rsidRDefault="008C37CC" w:rsidP="414D3A16">
      <w:pPr>
        <w:numPr>
          <w:ilvl w:val="2"/>
          <w:numId w:val="62"/>
        </w:numPr>
        <w:ind w:left="1800"/>
        <w:jc w:val="both"/>
        <w:rPr>
          <w:rFonts w:ascii="Calibri" w:hAnsi="Calibri" w:cs="Calibri"/>
        </w:rPr>
      </w:pPr>
      <w:r w:rsidRPr="414D3A16">
        <w:rPr>
          <w:rFonts w:ascii="Calibri" w:hAnsi="Calibri" w:cs="Calibri"/>
        </w:rPr>
        <w:t xml:space="preserve">The type of force or type of weapons </w:t>
      </w:r>
      <w:proofErr w:type="gramStart"/>
      <w:r w:rsidRPr="414D3A16">
        <w:rPr>
          <w:rFonts w:ascii="Calibri" w:hAnsi="Calibri" w:cs="Calibri"/>
        </w:rPr>
        <w:t>used</w:t>
      </w:r>
      <w:r w:rsidR="006404CF" w:rsidRPr="414D3A16">
        <w:rPr>
          <w:rFonts w:ascii="Calibri" w:hAnsi="Calibri" w:cs="Calibri"/>
        </w:rPr>
        <w:t>;</w:t>
      </w:r>
      <w:proofErr w:type="gramEnd"/>
    </w:p>
    <w:p w14:paraId="579E7FE3" w14:textId="30A18D35" w:rsidR="008C37CC" w:rsidRPr="005A14FD" w:rsidRDefault="008C37CC" w:rsidP="414D3A16">
      <w:pPr>
        <w:numPr>
          <w:ilvl w:val="2"/>
          <w:numId w:val="62"/>
        </w:numPr>
        <w:ind w:left="1800"/>
        <w:jc w:val="both"/>
        <w:rPr>
          <w:rFonts w:ascii="Calibri" w:hAnsi="Calibri" w:cs="Calibri"/>
        </w:rPr>
      </w:pPr>
      <w:r w:rsidRPr="414D3A16">
        <w:rPr>
          <w:rFonts w:ascii="Calibri" w:hAnsi="Calibri" w:cs="Calibri"/>
        </w:rPr>
        <w:t xml:space="preserve">Types of encounters resulting in use of </w:t>
      </w:r>
      <w:proofErr w:type="gramStart"/>
      <w:r w:rsidRPr="414D3A16">
        <w:rPr>
          <w:rFonts w:ascii="Calibri" w:hAnsi="Calibri" w:cs="Calibri"/>
        </w:rPr>
        <w:t>force</w:t>
      </w:r>
      <w:r w:rsidR="006404CF" w:rsidRPr="414D3A16">
        <w:rPr>
          <w:rFonts w:ascii="Calibri" w:hAnsi="Calibri" w:cs="Calibri"/>
        </w:rPr>
        <w:t>;</w:t>
      </w:r>
      <w:proofErr w:type="gramEnd"/>
    </w:p>
    <w:p w14:paraId="769D159B" w14:textId="7F253C99" w:rsidR="008C37CC" w:rsidRDefault="00B52ECD" w:rsidP="414D3A16">
      <w:pPr>
        <w:numPr>
          <w:ilvl w:val="2"/>
          <w:numId w:val="62"/>
        </w:numPr>
        <w:ind w:left="1800"/>
        <w:jc w:val="both"/>
        <w:rPr>
          <w:rFonts w:ascii="Calibri" w:hAnsi="Calibri" w:cs="Calibri"/>
        </w:rPr>
      </w:pPr>
      <w:r>
        <w:rPr>
          <w:rFonts w:ascii="Calibri" w:hAnsi="Calibri" w:cs="Calibri"/>
        </w:rPr>
        <w:t>Characteri</w:t>
      </w:r>
      <w:r w:rsidR="00D41DA7">
        <w:rPr>
          <w:rFonts w:ascii="Calibri" w:hAnsi="Calibri" w:cs="Calibri"/>
        </w:rPr>
        <w:t>sti</w:t>
      </w:r>
      <w:r>
        <w:rPr>
          <w:rFonts w:ascii="Calibri" w:hAnsi="Calibri" w:cs="Calibri"/>
        </w:rPr>
        <w:t xml:space="preserve">cs, including but not limited to </w:t>
      </w:r>
      <w:r w:rsidR="00FB506B">
        <w:rPr>
          <w:rFonts w:ascii="Calibri" w:hAnsi="Calibri" w:cs="Calibri"/>
        </w:rPr>
        <w:t xml:space="preserve">known or perceived </w:t>
      </w:r>
      <w:r>
        <w:rPr>
          <w:rFonts w:ascii="Calibri" w:hAnsi="Calibri" w:cs="Calibri"/>
        </w:rPr>
        <w:t>protected class characteri</w:t>
      </w:r>
      <w:r w:rsidR="00481EE0">
        <w:rPr>
          <w:rFonts w:ascii="Calibri" w:hAnsi="Calibri" w:cs="Calibri"/>
        </w:rPr>
        <w:t xml:space="preserve">stics </w:t>
      </w:r>
      <w:r w:rsidR="00D41DA7">
        <w:rPr>
          <w:rFonts w:ascii="Calibri" w:hAnsi="Calibri" w:cs="Calibri"/>
        </w:rPr>
        <w:t xml:space="preserve">such as </w:t>
      </w:r>
      <w:r w:rsidR="008C37CC" w:rsidRPr="414D3A16">
        <w:rPr>
          <w:rFonts w:ascii="Calibri" w:hAnsi="Calibri" w:cs="Calibri"/>
        </w:rPr>
        <w:t>race, age, gender</w:t>
      </w:r>
      <w:r w:rsidR="00D85FFE" w:rsidRPr="414D3A16">
        <w:rPr>
          <w:rFonts w:ascii="Calibri" w:hAnsi="Calibri" w:cs="Calibri"/>
        </w:rPr>
        <w:t xml:space="preserve">, mental </w:t>
      </w:r>
      <w:r w:rsidR="00D35F41">
        <w:rPr>
          <w:rFonts w:ascii="Calibri" w:hAnsi="Calibri" w:cs="Calibri"/>
        </w:rPr>
        <w:t>and/</w:t>
      </w:r>
      <w:r w:rsidR="00D85FFE" w:rsidRPr="414D3A16">
        <w:rPr>
          <w:rFonts w:ascii="Calibri" w:hAnsi="Calibri" w:cs="Calibri"/>
        </w:rPr>
        <w:t>or physical disability</w:t>
      </w:r>
      <w:r w:rsidR="00FB506B">
        <w:rPr>
          <w:rFonts w:ascii="Calibri" w:hAnsi="Calibri" w:cs="Calibri"/>
        </w:rPr>
        <w:t>,</w:t>
      </w:r>
      <w:r w:rsidR="0040385E" w:rsidRPr="414D3A16">
        <w:rPr>
          <w:rFonts w:ascii="Calibri" w:hAnsi="Calibri" w:cs="Calibri"/>
        </w:rPr>
        <w:t xml:space="preserve"> </w:t>
      </w:r>
      <w:r w:rsidR="008C37CC" w:rsidRPr="414D3A16">
        <w:rPr>
          <w:rFonts w:ascii="Calibri" w:hAnsi="Calibri" w:cs="Calibri"/>
        </w:rPr>
        <w:t xml:space="preserve">of </w:t>
      </w:r>
      <w:r w:rsidR="00D9763F">
        <w:rPr>
          <w:rFonts w:ascii="Calibri" w:hAnsi="Calibri" w:cs="Calibri"/>
        </w:rPr>
        <w:t>individuals</w:t>
      </w:r>
      <w:r w:rsidR="008C37CC" w:rsidRPr="414D3A16">
        <w:rPr>
          <w:rFonts w:ascii="Calibri" w:hAnsi="Calibri" w:cs="Calibri"/>
        </w:rPr>
        <w:t xml:space="preserve"> </w:t>
      </w:r>
      <w:proofErr w:type="gramStart"/>
      <w:r w:rsidR="008C37CC" w:rsidRPr="414D3A16">
        <w:rPr>
          <w:rFonts w:ascii="Calibri" w:hAnsi="Calibri" w:cs="Calibri"/>
        </w:rPr>
        <w:t>involved</w:t>
      </w:r>
      <w:r w:rsidR="006404CF" w:rsidRPr="414D3A16">
        <w:rPr>
          <w:rFonts w:ascii="Calibri" w:hAnsi="Calibri" w:cs="Calibri"/>
        </w:rPr>
        <w:t>;</w:t>
      </w:r>
      <w:proofErr w:type="gramEnd"/>
    </w:p>
    <w:p w14:paraId="0352DBF7" w14:textId="4DD0588C" w:rsidR="008C37CC" w:rsidRPr="005A14FD" w:rsidRDefault="00DA5E73" w:rsidP="414D3A16">
      <w:pPr>
        <w:numPr>
          <w:ilvl w:val="2"/>
          <w:numId w:val="62"/>
        </w:numPr>
        <w:ind w:left="1800"/>
        <w:jc w:val="both"/>
        <w:rPr>
          <w:rFonts w:ascii="Calibri" w:hAnsi="Calibri" w:cs="Calibri"/>
        </w:rPr>
      </w:pPr>
      <w:r w:rsidRPr="414D3A16">
        <w:rPr>
          <w:rFonts w:ascii="Calibri" w:hAnsi="Calibri" w:cs="Calibri"/>
        </w:rPr>
        <w:t>I</w:t>
      </w:r>
      <w:r w:rsidR="008C37CC" w:rsidRPr="414D3A16">
        <w:rPr>
          <w:rFonts w:ascii="Calibri" w:hAnsi="Calibri" w:cs="Calibri"/>
        </w:rPr>
        <w:t xml:space="preserve">njuries to </w:t>
      </w:r>
      <w:r w:rsidR="00D9763F">
        <w:rPr>
          <w:rFonts w:ascii="Calibri" w:hAnsi="Calibri" w:cs="Calibri"/>
        </w:rPr>
        <w:t>individuals</w:t>
      </w:r>
      <w:r w:rsidR="008C37CC" w:rsidRPr="414D3A16">
        <w:rPr>
          <w:rFonts w:ascii="Calibri" w:hAnsi="Calibri" w:cs="Calibri"/>
        </w:rPr>
        <w:t xml:space="preserve">, </w:t>
      </w:r>
      <w:r w:rsidRPr="414D3A16">
        <w:rPr>
          <w:rFonts w:ascii="Calibri" w:hAnsi="Calibri" w:cs="Calibri"/>
        </w:rPr>
        <w:t>officers</w:t>
      </w:r>
      <w:r w:rsidR="008C37CC" w:rsidRPr="414D3A16">
        <w:rPr>
          <w:rFonts w:ascii="Calibri" w:hAnsi="Calibri" w:cs="Calibri"/>
        </w:rPr>
        <w:t>, or others</w:t>
      </w:r>
      <w:r w:rsidR="007C188E" w:rsidRPr="414D3A16">
        <w:rPr>
          <w:rFonts w:ascii="Calibri" w:hAnsi="Calibri" w:cs="Calibri"/>
        </w:rPr>
        <w:t xml:space="preserve">; </w:t>
      </w:r>
      <w:r w:rsidR="00F455AE" w:rsidRPr="414D3A16">
        <w:rPr>
          <w:rFonts w:ascii="Calibri" w:hAnsi="Calibri" w:cs="Calibri"/>
        </w:rPr>
        <w:t>and</w:t>
      </w:r>
    </w:p>
    <w:p w14:paraId="07ADF5F8" w14:textId="14A54522" w:rsidR="007C188E" w:rsidRPr="005A14FD" w:rsidRDefault="007C188E" w:rsidP="414D3A16">
      <w:pPr>
        <w:numPr>
          <w:ilvl w:val="2"/>
          <w:numId w:val="62"/>
        </w:numPr>
        <w:ind w:left="1800"/>
        <w:jc w:val="both"/>
        <w:rPr>
          <w:rFonts w:ascii="Calibri" w:hAnsi="Calibri" w:cs="Calibri"/>
        </w:rPr>
      </w:pPr>
      <w:r w:rsidRPr="414D3A16">
        <w:rPr>
          <w:rFonts w:ascii="Calibri" w:hAnsi="Calibri" w:cs="Calibri"/>
        </w:rPr>
        <w:t xml:space="preserve">Identification of trends or patterns </w:t>
      </w:r>
      <w:r w:rsidR="00DA5E73" w:rsidRPr="414D3A16">
        <w:rPr>
          <w:rFonts w:ascii="Calibri" w:hAnsi="Calibri" w:cs="Calibri"/>
        </w:rPr>
        <w:t>contributing to</w:t>
      </w:r>
      <w:r w:rsidRPr="414D3A16">
        <w:rPr>
          <w:rFonts w:ascii="Calibri" w:hAnsi="Calibri" w:cs="Calibri"/>
        </w:rPr>
        <w:t xml:space="preserve"> injury</w:t>
      </w:r>
      <w:r w:rsidR="00DA5E73" w:rsidRPr="414D3A16">
        <w:rPr>
          <w:rFonts w:ascii="Calibri" w:hAnsi="Calibri" w:cs="Calibri"/>
        </w:rPr>
        <w:t>.</w:t>
      </w:r>
    </w:p>
    <w:p w14:paraId="35533F45" w14:textId="77777777" w:rsidR="008C37CC" w:rsidRPr="005A14FD" w:rsidRDefault="008C37CC" w:rsidP="414D3A16">
      <w:pPr>
        <w:pStyle w:val="ListParagraph"/>
        <w:ind w:left="2160"/>
        <w:contextualSpacing w:val="0"/>
        <w:jc w:val="both"/>
        <w:rPr>
          <w:rFonts w:ascii="Calibri" w:hAnsi="Calibri" w:cs="Calibri"/>
        </w:rPr>
      </w:pPr>
    </w:p>
    <w:p w14:paraId="3137559B" w14:textId="77777777" w:rsidR="004B08C9" w:rsidRDefault="008C37CC" w:rsidP="414D3A16">
      <w:pPr>
        <w:pStyle w:val="ListParagraph"/>
        <w:numPr>
          <w:ilvl w:val="1"/>
          <w:numId w:val="28"/>
        </w:numPr>
        <w:autoSpaceDE w:val="0"/>
        <w:autoSpaceDN w:val="0"/>
        <w:adjustRightInd w:val="0"/>
        <w:ind w:left="1440"/>
        <w:jc w:val="both"/>
        <w:rPr>
          <w:rFonts w:ascii="Calibri" w:hAnsi="Calibri" w:cs="Calibri"/>
        </w:rPr>
      </w:pPr>
      <w:r w:rsidRPr="17FFCFBF">
        <w:rPr>
          <w:rFonts w:ascii="Calibri" w:hAnsi="Calibri" w:cs="Calibri"/>
        </w:rPr>
        <w:t xml:space="preserve">For purposes of transparency, the [insert agency designee] shall publish an annual </w:t>
      </w:r>
      <w:r w:rsidR="00DA5E73" w:rsidRPr="17FFCFBF">
        <w:rPr>
          <w:rFonts w:ascii="Calibri" w:hAnsi="Calibri" w:cs="Calibri"/>
        </w:rPr>
        <w:t>pub</w:t>
      </w:r>
      <w:r w:rsidR="00444856" w:rsidRPr="17FFCFBF">
        <w:rPr>
          <w:rFonts w:ascii="Calibri" w:hAnsi="Calibri" w:cs="Calibri"/>
        </w:rPr>
        <w:t xml:space="preserve">lic </w:t>
      </w:r>
      <w:r w:rsidRPr="17FFCFBF">
        <w:rPr>
          <w:rFonts w:ascii="Calibri" w:hAnsi="Calibri" w:cs="Calibri"/>
        </w:rPr>
        <w:t>summary of use of force reports and complaints.</w:t>
      </w:r>
      <w:r w:rsidR="4D3BEFD4" w:rsidRPr="17FFCFBF">
        <w:rPr>
          <w:rFonts w:ascii="Calibri" w:hAnsi="Calibri" w:cs="Calibri"/>
        </w:rPr>
        <w:t xml:space="preserve"> </w:t>
      </w:r>
      <w:r w:rsidRPr="17FFCFBF">
        <w:rPr>
          <w:rFonts w:ascii="Calibri" w:hAnsi="Calibri" w:cs="Calibri"/>
        </w:rPr>
        <w:t>The summary shall be made available on the agency’s website and at the agency for inspection.</w:t>
      </w:r>
      <w:r w:rsidR="6C7ED204" w:rsidRPr="17FFCFBF">
        <w:rPr>
          <w:rFonts w:ascii="Calibri" w:hAnsi="Calibri" w:cs="Calibri"/>
        </w:rPr>
        <w:t xml:space="preserve"> </w:t>
      </w:r>
    </w:p>
    <w:p w14:paraId="398C992B" w14:textId="77777777" w:rsidR="004B08C9" w:rsidRDefault="004B08C9" w:rsidP="004B08C9">
      <w:pPr>
        <w:pStyle w:val="ListParagraph"/>
        <w:autoSpaceDE w:val="0"/>
        <w:autoSpaceDN w:val="0"/>
        <w:adjustRightInd w:val="0"/>
        <w:ind w:left="1440"/>
        <w:jc w:val="both"/>
        <w:rPr>
          <w:rFonts w:ascii="Calibri" w:hAnsi="Calibri" w:cs="Calibri"/>
        </w:rPr>
      </w:pPr>
    </w:p>
    <w:p w14:paraId="6DA0EE78" w14:textId="1933A570" w:rsidR="008C37CC" w:rsidRPr="004B08C9" w:rsidRDefault="6C7ED204" w:rsidP="004B08C9">
      <w:pPr>
        <w:pStyle w:val="ListParagraph"/>
        <w:numPr>
          <w:ilvl w:val="1"/>
          <w:numId w:val="28"/>
        </w:numPr>
        <w:autoSpaceDE w:val="0"/>
        <w:autoSpaceDN w:val="0"/>
        <w:adjustRightInd w:val="0"/>
        <w:ind w:left="1440"/>
        <w:jc w:val="both"/>
        <w:rPr>
          <w:rFonts w:ascii="Calibri" w:hAnsi="Calibri" w:cs="Calibri"/>
        </w:rPr>
      </w:pPr>
      <w:r w:rsidRPr="17FFCFBF">
        <w:rPr>
          <w:rFonts w:ascii="Calibri" w:hAnsi="Calibri" w:cs="Calibri"/>
        </w:rPr>
        <w:t xml:space="preserve"> </w:t>
      </w:r>
      <w:r w:rsidR="008C37CC" w:rsidRPr="004B08C9">
        <w:rPr>
          <w:rFonts w:ascii="Calibri" w:hAnsi="Calibri" w:cs="Calibri"/>
        </w:rPr>
        <w:t>The agency shall provide records and evidence concerning use of force reports and complaints in accordance with any applicable law, rule, regulation, policy, judicial or regulatory order, subpoena, or civil investigative demand of a governmental entity</w:t>
      </w:r>
      <w:r w:rsidR="00FD77FE" w:rsidRPr="004B08C9">
        <w:rPr>
          <w:rFonts w:ascii="Calibri" w:hAnsi="Calibri" w:cs="Calibri"/>
        </w:rPr>
        <w:t>. [</w:t>
      </w:r>
      <w:r w:rsidR="00983726" w:rsidRPr="004B08C9">
        <w:rPr>
          <w:rFonts w:ascii="Calibri" w:hAnsi="Calibri" w:cs="Calibri"/>
        </w:rPr>
        <w:t xml:space="preserve">For public agencies include the following language: and </w:t>
      </w:r>
      <w:r w:rsidR="00FD77FE" w:rsidRPr="004B08C9">
        <w:rPr>
          <w:rFonts w:ascii="Calibri" w:hAnsi="Calibri" w:cs="Calibri"/>
        </w:rPr>
        <w:t xml:space="preserve">upon receipt of a public record request </w:t>
      </w:r>
      <w:r w:rsidR="007F327A" w:rsidRPr="004B08C9">
        <w:rPr>
          <w:rFonts w:ascii="Calibri" w:hAnsi="Calibri" w:cs="Calibri"/>
        </w:rPr>
        <w:t xml:space="preserve">under </w:t>
      </w:r>
      <w:r w:rsidR="00983726" w:rsidRPr="004B08C9">
        <w:rPr>
          <w:rFonts w:ascii="Calibri" w:hAnsi="Calibri" w:cs="Calibri"/>
        </w:rPr>
        <w:t>M.G.L. c. 66</w:t>
      </w:r>
      <w:r w:rsidR="007F327A" w:rsidRPr="004B08C9">
        <w:rPr>
          <w:rFonts w:ascii="Calibri" w:hAnsi="Calibri" w:cs="Calibri"/>
        </w:rPr>
        <w:t xml:space="preserve">, </w:t>
      </w:r>
      <w:r w:rsidR="00ED20B1" w:rsidRPr="004B08C9">
        <w:rPr>
          <w:rFonts w:ascii="Calibri" w:hAnsi="Calibri" w:cs="Calibri"/>
        </w:rPr>
        <w:t>§</w:t>
      </w:r>
      <w:r w:rsidR="4271A6CF" w:rsidRPr="004B08C9">
        <w:rPr>
          <w:rFonts w:ascii="Calibri" w:hAnsi="Calibri" w:cs="Calibri"/>
        </w:rPr>
        <w:t xml:space="preserve"> </w:t>
      </w:r>
      <w:r w:rsidR="00ED20B1" w:rsidRPr="004B08C9">
        <w:rPr>
          <w:rFonts w:ascii="Calibri" w:hAnsi="Calibri" w:cs="Calibri"/>
        </w:rPr>
        <w:t>10.</w:t>
      </w:r>
      <w:r w:rsidR="00983726">
        <w:t>]</w:t>
      </w:r>
      <w:bookmarkEnd w:id="1"/>
    </w:p>
    <w:p w14:paraId="23E5A399" w14:textId="77777777" w:rsidR="00B24BA6" w:rsidRDefault="00B24BA6" w:rsidP="00B24BA6">
      <w:pPr>
        <w:pStyle w:val="ListParagraph"/>
      </w:pPr>
    </w:p>
    <w:p w14:paraId="5DD6102A" w14:textId="77777777" w:rsidR="004B08C9" w:rsidRDefault="004B08C9" w:rsidP="00B24BA6">
      <w:pPr>
        <w:pStyle w:val="ListParagraph"/>
      </w:pPr>
    </w:p>
    <w:p w14:paraId="72FD685E" w14:textId="77777777" w:rsidR="004B08C9" w:rsidRDefault="004B08C9" w:rsidP="00B24BA6">
      <w:pPr>
        <w:pStyle w:val="ListParagraph"/>
      </w:pPr>
    </w:p>
    <w:p w14:paraId="6DC08DCA" w14:textId="77777777" w:rsidR="004B08C9" w:rsidRDefault="004B08C9" w:rsidP="00B24BA6">
      <w:pPr>
        <w:pStyle w:val="ListParagraph"/>
      </w:pPr>
    </w:p>
    <w:p w14:paraId="68EEC573" w14:textId="77777777" w:rsidR="004B08C9" w:rsidRDefault="004B08C9" w:rsidP="00B24BA6">
      <w:pPr>
        <w:pStyle w:val="ListParagraph"/>
      </w:pPr>
    </w:p>
    <w:p w14:paraId="162D3E21" w14:textId="77777777" w:rsidR="004B08C9" w:rsidRDefault="004B08C9" w:rsidP="00B24BA6">
      <w:pPr>
        <w:pStyle w:val="ListParagraph"/>
      </w:pPr>
    </w:p>
    <w:p w14:paraId="2148A64B" w14:textId="77777777" w:rsidR="004B08C9" w:rsidRDefault="004B08C9" w:rsidP="00B24BA6">
      <w:pPr>
        <w:pStyle w:val="ListParagraph"/>
      </w:pPr>
    </w:p>
    <w:p w14:paraId="20DC1C51" w14:textId="77777777" w:rsidR="004B08C9" w:rsidRDefault="004B08C9" w:rsidP="00B24BA6">
      <w:pPr>
        <w:pStyle w:val="ListParagraph"/>
      </w:pPr>
    </w:p>
    <w:p w14:paraId="59B2AD53" w14:textId="77777777" w:rsidR="004B08C9" w:rsidRDefault="004B08C9" w:rsidP="00B24BA6">
      <w:pPr>
        <w:pStyle w:val="ListParagraph"/>
      </w:pPr>
    </w:p>
    <w:p w14:paraId="1DD3C09A" w14:textId="77777777" w:rsidR="004B08C9" w:rsidRDefault="004B08C9" w:rsidP="00B24BA6">
      <w:pPr>
        <w:pStyle w:val="ListParagraph"/>
      </w:pPr>
    </w:p>
    <w:p w14:paraId="4B931343" w14:textId="77777777" w:rsidR="004B08C9" w:rsidRDefault="004B08C9" w:rsidP="00B24BA6">
      <w:pPr>
        <w:pStyle w:val="ListParagraph"/>
      </w:pPr>
    </w:p>
    <w:p w14:paraId="70617985" w14:textId="77777777" w:rsidR="004B08C9" w:rsidRDefault="004B08C9" w:rsidP="00B24BA6">
      <w:pPr>
        <w:pStyle w:val="ListParagraph"/>
      </w:pPr>
    </w:p>
    <w:p w14:paraId="4FFB1D16" w14:textId="77777777" w:rsidR="004B08C9" w:rsidRDefault="004B08C9" w:rsidP="00B24BA6">
      <w:pPr>
        <w:pStyle w:val="ListParagraph"/>
      </w:pPr>
    </w:p>
    <w:p w14:paraId="27ADE37A" w14:textId="77777777" w:rsidR="004B08C9" w:rsidRDefault="004B08C9" w:rsidP="00B24BA6">
      <w:pPr>
        <w:pStyle w:val="ListParagraph"/>
      </w:pPr>
    </w:p>
    <w:p w14:paraId="777023E0" w14:textId="77777777" w:rsidR="004B08C9" w:rsidRDefault="004B08C9" w:rsidP="00B24BA6">
      <w:pPr>
        <w:pStyle w:val="ListParagraph"/>
      </w:pPr>
    </w:p>
    <w:p w14:paraId="13845B5C" w14:textId="77777777" w:rsidR="004B08C9" w:rsidRDefault="004B08C9" w:rsidP="00B24BA6">
      <w:pPr>
        <w:pStyle w:val="ListParagraph"/>
      </w:pPr>
    </w:p>
    <w:p w14:paraId="51BB2371" w14:textId="77777777" w:rsidR="004B08C9" w:rsidRDefault="004B08C9" w:rsidP="00B24BA6">
      <w:pPr>
        <w:pStyle w:val="ListParagraph"/>
      </w:pPr>
    </w:p>
    <w:p w14:paraId="528A3E98" w14:textId="77777777" w:rsidR="004B08C9" w:rsidRDefault="004B08C9" w:rsidP="00B24BA6">
      <w:pPr>
        <w:pStyle w:val="ListParagraph"/>
      </w:pPr>
    </w:p>
    <w:p w14:paraId="62930C79" w14:textId="77777777" w:rsidR="004B08C9" w:rsidRDefault="004B08C9" w:rsidP="00B24BA6">
      <w:pPr>
        <w:pStyle w:val="ListParagraph"/>
      </w:pPr>
    </w:p>
    <w:p w14:paraId="77F09F6D" w14:textId="22C71D92" w:rsidR="004B08C9" w:rsidRDefault="00AB6E4D" w:rsidP="00B24BA6">
      <w:pPr>
        <w:pStyle w:val="ListParagraph"/>
      </w:pPr>
      <w:r>
        <w:t>(approved 3/19/26)</w:t>
      </w:r>
    </w:p>
    <w:sectPr w:rsidR="004B08C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8CEE7" w14:textId="77777777" w:rsidR="00AE61DA" w:rsidRDefault="00AE61DA" w:rsidP="008C37CC">
      <w:r>
        <w:separator/>
      </w:r>
    </w:p>
  </w:endnote>
  <w:endnote w:type="continuationSeparator" w:id="0">
    <w:p w14:paraId="20CFE762" w14:textId="77777777" w:rsidR="00AE61DA" w:rsidRDefault="00AE61DA" w:rsidP="008C37CC">
      <w:r>
        <w:continuationSeparator/>
      </w:r>
    </w:p>
  </w:endnote>
  <w:endnote w:type="continuationNotice" w:id="1">
    <w:p w14:paraId="22367C01" w14:textId="77777777" w:rsidR="00AE61DA" w:rsidRDefault="00AE61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T Std 65 Medium">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eastAsia="Calibri" w:hAnsi="Calibri" w:cs="Calibri"/>
        <w:noProof/>
      </w:rPr>
      <w:id w:val="759180792"/>
      <w:docPartObj>
        <w:docPartGallery w:val="Page Numbers (Bottom of Page)"/>
        <w:docPartUnique/>
      </w:docPartObj>
    </w:sdtPr>
    <w:sdtEndPr/>
    <w:sdtContent>
      <w:p w14:paraId="40915719" w14:textId="551B628A" w:rsidR="008C37CC" w:rsidRDefault="008C37CC" w:rsidP="22BC27E4">
        <w:pPr>
          <w:pStyle w:val="Footer"/>
          <w:jc w:val="right"/>
          <w:rPr>
            <w:rFonts w:ascii="Calibri" w:eastAsia="Calibri" w:hAnsi="Calibri" w:cs="Calibri"/>
          </w:rPr>
        </w:pPr>
        <w:r w:rsidRPr="22BC27E4">
          <w:rPr>
            <w:rFonts w:ascii="Calibri" w:eastAsia="Calibri" w:hAnsi="Calibri" w:cs="Calibri"/>
            <w:noProof/>
          </w:rPr>
          <w:fldChar w:fldCharType="begin"/>
        </w:r>
        <w:r>
          <w:instrText xml:space="preserve"> PAGE   \* MERGEFORMAT </w:instrText>
        </w:r>
        <w:r w:rsidRPr="22BC27E4">
          <w:fldChar w:fldCharType="separate"/>
        </w:r>
        <w:r w:rsidR="22BC27E4" w:rsidRPr="22BC27E4">
          <w:rPr>
            <w:rFonts w:ascii="Calibri" w:eastAsia="Calibri" w:hAnsi="Calibri" w:cs="Calibri"/>
            <w:noProof/>
          </w:rPr>
          <w:t>2</w:t>
        </w:r>
        <w:r w:rsidRPr="22BC27E4">
          <w:rPr>
            <w:rFonts w:ascii="Calibri" w:eastAsia="Calibri" w:hAnsi="Calibri" w:cs="Calibr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96936" w14:textId="77777777" w:rsidR="00AE61DA" w:rsidRDefault="00AE61DA" w:rsidP="008C37CC">
      <w:r>
        <w:separator/>
      </w:r>
    </w:p>
  </w:footnote>
  <w:footnote w:type="continuationSeparator" w:id="0">
    <w:p w14:paraId="0A23F8C5" w14:textId="77777777" w:rsidR="00AE61DA" w:rsidRDefault="00AE61DA" w:rsidP="008C37CC">
      <w:r>
        <w:continuationSeparator/>
      </w:r>
    </w:p>
  </w:footnote>
  <w:footnote w:type="continuationNotice" w:id="1">
    <w:p w14:paraId="4A8720CA" w14:textId="77777777" w:rsidR="00AE61DA" w:rsidRDefault="00AE61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8A6DF" w14:textId="013F6424" w:rsidR="003D2C15" w:rsidRDefault="003D2C15">
    <w:pPr>
      <w:pStyle w:val="Header"/>
    </w:pPr>
  </w:p>
</w:hdr>
</file>

<file path=word/intelligence2.xml><?xml version="1.0" encoding="utf-8"?>
<int2:intelligence xmlns:int2="http://schemas.microsoft.com/office/intelligence/2020/intelligence" xmlns:oel="http://schemas.microsoft.com/office/2019/extlst">
  <int2:observations>
    <int2:textHash int2:hashCode="PKJVhsyXjpA7uL" int2:id="RLnIKk3j">
      <int2:state int2:value="Rejected" int2:type="spell"/>
    </int2:textHash>
    <int2:textHash int2:hashCode="CqIVAyv/M+Q0tU" int2:id="fv71U3Ji">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7E65"/>
    <w:multiLevelType w:val="hybridMultilevel"/>
    <w:tmpl w:val="B20AB58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A8E8792E">
      <w:start w:val="1"/>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895C00"/>
    <w:multiLevelType w:val="hybridMultilevel"/>
    <w:tmpl w:val="D6EA48AA"/>
    <w:lvl w:ilvl="0" w:tplc="F16438EA">
      <w:start w:val="2"/>
      <w:numFmt w:val="lowerRoman"/>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15:restartNumberingAfterBreak="0">
    <w:nsid w:val="047D6799"/>
    <w:multiLevelType w:val="hybridMultilevel"/>
    <w:tmpl w:val="75246A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B24097"/>
    <w:multiLevelType w:val="multilevel"/>
    <w:tmpl w:val="27B6F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C811D7"/>
    <w:multiLevelType w:val="hybridMultilevel"/>
    <w:tmpl w:val="56B49F1E"/>
    <w:lvl w:ilvl="0" w:tplc="D65AF64A">
      <w:start w:val="1"/>
      <w:numFmt w:val="decimal"/>
      <w:lvlText w:val="%1."/>
      <w:lvlJc w:val="left"/>
      <w:pPr>
        <w:ind w:left="1620" w:hanging="360"/>
      </w:pPr>
      <w:rPr>
        <w:b w:val="0"/>
        <w:bCs w:val="0"/>
      </w:rPr>
    </w:lvl>
    <w:lvl w:ilvl="1" w:tplc="FFFFFFFF">
      <w:start w:val="1"/>
      <w:numFmt w:val="lowerLetter"/>
      <w:lvlText w:val="%2."/>
      <w:lvlJc w:val="left"/>
      <w:pPr>
        <w:ind w:left="1440" w:hanging="360"/>
      </w:pPr>
    </w:lvl>
    <w:lvl w:ilvl="2" w:tplc="CA4C8122">
      <w:start w:val="1"/>
      <w:numFmt w:val="lowerRoman"/>
      <w:lvlText w:val="%3."/>
      <w:lvlJc w:val="right"/>
      <w:pPr>
        <w:ind w:left="1350" w:hanging="180"/>
      </w:pPr>
      <w:rPr>
        <w:b w:val="0"/>
        <w:bCs w:val="0"/>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C5E32E7"/>
    <w:multiLevelType w:val="hybridMultilevel"/>
    <w:tmpl w:val="CD4A4A62"/>
    <w:lvl w:ilvl="0" w:tplc="04090019">
      <w:start w:val="1"/>
      <w:numFmt w:val="lowerLetter"/>
      <w:lvlText w:val="%1."/>
      <w:lvlJc w:val="left"/>
      <w:pPr>
        <w:tabs>
          <w:tab w:val="num" w:pos="1860"/>
        </w:tabs>
        <w:ind w:left="1860" w:hanging="360"/>
      </w:pPr>
      <w:rPr>
        <w:rFonts w:hint="default"/>
      </w:rPr>
    </w:lvl>
    <w:lvl w:ilvl="1" w:tplc="04090003" w:tentative="1">
      <w:start w:val="1"/>
      <w:numFmt w:val="bullet"/>
      <w:lvlText w:val="o"/>
      <w:lvlJc w:val="left"/>
      <w:pPr>
        <w:tabs>
          <w:tab w:val="num" w:pos="2940"/>
        </w:tabs>
        <w:ind w:left="2940" w:hanging="360"/>
      </w:pPr>
      <w:rPr>
        <w:rFonts w:ascii="Courier New" w:hAnsi="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6" w15:restartNumberingAfterBreak="0">
    <w:nsid w:val="0D202973"/>
    <w:multiLevelType w:val="hybridMultilevel"/>
    <w:tmpl w:val="6A5CC13A"/>
    <w:lvl w:ilvl="0" w:tplc="0409000F">
      <w:start w:val="1"/>
      <w:numFmt w:val="decimal"/>
      <w:lvlText w:val="%1."/>
      <w:lvlJc w:val="left"/>
      <w:pPr>
        <w:ind w:left="162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DC60950"/>
    <w:multiLevelType w:val="hybridMultilevel"/>
    <w:tmpl w:val="6A5CC13A"/>
    <w:lvl w:ilvl="0" w:tplc="FFFFFFFF">
      <w:start w:val="1"/>
      <w:numFmt w:val="decimal"/>
      <w:lvlText w:val="%1."/>
      <w:lvlJc w:val="left"/>
      <w:pPr>
        <w:ind w:left="162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0F51EB75"/>
    <w:multiLevelType w:val="hybridMultilevel"/>
    <w:tmpl w:val="86587A7A"/>
    <w:lvl w:ilvl="0" w:tplc="3B242FD0">
      <w:start w:val="1"/>
      <w:numFmt w:val="decimal"/>
      <w:lvlText w:val="%1."/>
      <w:lvlJc w:val="left"/>
      <w:pPr>
        <w:ind w:left="1080" w:hanging="360"/>
      </w:pPr>
    </w:lvl>
    <w:lvl w:ilvl="1" w:tplc="94E6C95A">
      <w:start w:val="1"/>
      <w:numFmt w:val="lowerLetter"/>
      <w:lvlText w:val="%2."/>
      <w:lvlJc w:val="left"/>
      <w:pPr>
        <w:ind w:left="1800" w:hanging="360"/>
      </w:pPr>
    </w:lvl>
    <w:lvl w:ilvl="2" w:tplc="38F0AE5A">
      <w:start w:val="1"/>
      <w:numFmt w:val="lowerRoman"/>
      <w:lvlText w:val="%3."/>
      <w:lvlJc w:val="right"/>
      <w:pPr>
        <w:ind w:left="2520" w:hanging="180"/>
      </w:pPr>
    </w:lvl>
    <w:lvl w:ilvl="3" w:tplc="47A85638">
      <w:start w:val="1"/>
      <w:numFmt w:val="decimal"/>
      <w:lvlText w:val="%4."/>
      <w:lvlJc w:val="left"/>
      <w:pPr>
        <w:ind w:left="3240" w:hanging="360"/>
      </w:pPr>
    </w:lvl>
    <w:lvl w:ilvl="4" w:tplc="0C4C419C">
      <w:start w:val="1"/>
      <w:numFmt w:val="lowerLetter"/>
      <w:lvlText w:val="%5."/>
      <w:lvlJc w:val="left"/>
      <w:pPr>
        <w:ind w:left="3960" w:hanging="360"/>
      </w:pPr>
    </w:lvl>
    <w:lvl w:ilvl="5" w:tplc="91B668E6">
      <w:start w:val="1"/>
      <w:numFmt w:val="lowerRoman"/>
      <w:lvlText w:val="%6."/>
      <w:lvlJc w:val="right"/>
      <w:pPr>
        <w:ind w:left="4680" w:hanging="180"/>
      </w:pPr>
    </w:lvl>
    <w:lvl w:ilvl="6" w:tplc="DA5A28AC">
      <w:start w:val="1"/>
      <w:numFmt w:val="decimal"/>
      <w:lvlText w:val="%7."/>
      <w:lvlJc w:val="left"/>
      <w:pPr>
        <w:ind w:left="5400" w:hanging="360"/>
      </w:pPr>
    </w:lvl>
    <w:lvl w:ilvl="7" w:tplc="CFF0C780">
      <w:start w:val="1"/>
      <w:numFmt w:val="lowerLetter"/>
      <w:lvlText w:val="%8."/>
      <w:lvlJc w:val="left"/>
      <w:pPr>
        <w:ind w:left="6120" w:hanging="360"/>
      </w:pPr>
    </w:lvl>
    <w:lvl w:ilvl="8" w:tplc="0166F124">
      <w:start w:val="1"/>
      <w:numFmt w:val="lowerRoman"/>
      <w:lvlText w:val="%9."/>
      <w:lvlJc w:val="right"/>
      <w:pPr>
        <w:ind w:left="6840" w:hanging="180"/>
      </w:pPr>
    </w:lvl>
  </w:abstractNum>
  <w:abstractNum w:abstractNumId="9" w15:restartNumberingAfterBreak="0">
    <w:nsid w:val="0F850137"/>
    <w:multiLevelType w:val="hybridMultilevel"/>
    <w:tmpl w:val="F3E2CFA4"/>
    <w:lvl w:ilvl="0" w:tplc="88E89C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3025AA9"/>
    <w:multiLevelType w:val="hybridMultilevel"/>
    <w:tmpl w:val="B5D8C81E"/>
    <w:lvl w:ilvl="0" w:tplc="C994C8E8">
      <w:start w:val="1"/>
      <w:numFmt w:val="lowerLetter"/>
      <w:lvlText w:val="%1."/>
      <w:lvlJc w:val="left"/>
      <w:pPr>
        <w:ind w:left="2160" w:hanging="360"/>
      </w:pPr>
      <w:rPr>
        <w:rFonts w:ascii="Times New Roman" w:hAnsi="Times New Roman" w:cs="Times New Roman" w:hint="default"/>
        <w:sz w:val="24"/>
        <w:szCs w:val="24"/>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3AA0FA6"/>
    <w:multiLevelType w:val="hybridMultilevel"/>
    <w:tmpl w:val="D5D61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916673"/>
    <w:multiLevelType w:val="multilevel"/>
    <w:tmpl w:val="517C6304"/>
    <w:styleLink w:val="CurrentList1"/>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3" w15:restartNumberingAfterBreak="0">
    <w:nsid w:val="1877465A"/>
    <w:multiLevelType w:val="hybridMultilevel"/>
    <w:tmpl w:val="D7B01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164A6E"/>
    <w:multiLevelType w:val="hybridMultilevel"/>
    <w:tmpl w:val="1736E464"/>
    <w:lvl w:ilvl="0" w:tplc="3886F8B4">
      <w:start w:val="1"/>
      <w:numFmt w:val="decimal"/>
      <w:lvlText w:val="%1."/>
      <w:lvlJc w:val="left"/>
      <w:pPr>
        <w:ind w:left="1440" w:hanging="360"/>
      </w:pPr>
      <w:rPr>
        <w:rFonts w:hint="default"/>
        <w:b w:val="0"/>
        <w:bCs w:val="0"/>
      </w:rPr>
    </w:lvl>
    <w:lvl w:ilvl="1" w:tplc="8D686AFA">
      <w:start w:val="1"/>
      <w:numFmt w:val="lowerRoman"/>
      <w:lvlText w:val="%2."/>
      <w:lvlJc w:val="left"/>
      <w:pPr>
        <w:ind w:left="2160" w:hanging="360"/>
      </w:pPr>
      <w:rPr>
        <w:rFonts w:ascii="Calibri" w:eastAsia="Times New Roman" w:hAnsi="Calibri" w:cs="Calibri"/>
      </w:rPr>
    </w:lvl>
    <w:lvl w:ilvl="2" w:tplc="6744F10A">
      <w:start w:val="1"/>
      <w:numFmt w:val="upperRoman"/>
      <w:lvlText w:val="%3."/>
      <w:lvlJc w:val="left"/>
      <w:pPr>
        <w:ind w:left="3420" w:hanging="720"/>
      </w:pPr>
      <w:rPr>
        <w:rFonts w:hint="default"/>
        <w:u w:val="none"/>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C896A8F"/>
    <w:multiLevelType w:val="hybridMultilevel"/>
    <w:tmpl w:val="6B3C6008"/>
    <w:lvl w:ilvl="0" w:tplc="04090019">
      <w:start w:val="9"/>
      <w:numFmt w:val="lowerLetter"/>
      <w:lvlText w:val="%1."/>
      <w:lvlJc w:val="left"/>
      <w:pPr>
        <w:ind w:left="1800" w:hanging="360"/>
      </w:pPr>
      <w:rPr>
        <w:rFonts w:hint="default"/>
      </w:rPr>
    </w:lvl>
    <w:lvl w:ilvl="1" w:tplc="FFFFFFFF">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ED93573"/>
    <w:multiLevelType w:val="hybridMultilevel"/>
    <w:tmpl w:val="C9D46AE6"/>
    <w:lvl w:ilvl="0" w:tplc="7E54F430">
      <w:start w:val="1"/>
      <w:numFmt w:val="decimal"/>
      <w:lvlText w:val="%1."/>
      <w:lvlJc w:val="left"/>
      <w:pPr>
        <w:tabs>
          <w:tab w:val="num" w:pos="1080"/>
        </w:tabs>
        <w:ind w:left="1080" w:hanging="360"/>
      </w:pPr>
      <w:rPr>
        <w:rFonts w:ascii="Calibri" w:eastAsia="Times New Roman" w:hAnsi="Calibri" w:cs="Calibri"/>
      </w:rPr>
    </w:lvl>
    <w:lvl w:ilvl="1" w:tplc="6E2C0B3E">
      <w:start w:val="1"/>
      <w:numFmt w:val="lowerLetter"/>
      <w:lvlText w:val="%2."/>
      <w:lvlJc w:val="left"/>
      <w:pPr>
        <w:tabs>
          <w:tab w:val="num" w:pos="1800"/>
        </w:tabs>
        <w:ind w:left="1800" w:hanging="360"/>
      </w:pPr>
      <w:rPr>
        <w:rFonts w:ascii="Times New Roman" w:eastAsia="Times New Roman" w:hAnsi="Times New Roman" w:cs="Times New Roman"/>
      </w:r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15:restartNumberingAfterBreak="0">
    <w:nsid w:val="20E54EBE"/>
    <w:multiLevelType w:val="hybridMultilevel"/>
    <w:tmpl w:val="D5D26732"/>
    <w:lvl w:ilvl="0" w:tplc="51582B54">
      <w:start w:val="1"/>
      <w:numFmt w:val="lowerRoman"/>
      <w:lvlText w:val="%1."/>
      <w:lvlJc w:val="left"/>
      <w:pPr>
        <w:ind w:left="720" w:hanging="360"/>
      </w:pPr>
    </w:lvl>
    <w:lvl w:ilvl="1" w:tplc="B8226F22">
      <w:start w:val="1"/>
      <w:numFmt w:val="lowerLetter"/>
      <w:lvlText w:val="%2."/>
      <w:lvlJc w:val="left"/>
      <w:pPr>
        <w:ind w:left="1440" w:hanging="360"/>
      </w:pPr>
    </w:lvl>
    <w:lvl w:ilvl="2" w:tplc="0776AA2A">
      <w:start w:val="1"/>
      <w:numFmt w:val="lowerRoman"/>
      <w:lvlText w:val="%3."/>
      <w:lvlJc w:val="right"/>
      <w:pPr>
        <w:ind w:left="2160" w:hanging="180"/>
      </w:pPr>
    </w:lvl>
    <w:lvl w:ilvl="3" w:tplc="B51C8862">
      <w:start w:val="1"/>
      <w:numFmt w:val="decimal"/>
      <w:lvlText w:val="%4."/>
      <w:lvlJc w:val="left"/>
      <w:pPr>
        <w:ind w:left="2880" w:hanging="360"/>
      </w:pPr>
    </w:lvl>
    <w:lvl w:ilvl="4" w:tplc="AC2C9E24">
      <w:start w:val="1"/>
      <w:numFmt w:val="lowerLetter"/>
      <w:lvlText w:val="%5."/>
      <w:lvlJc w:val="left"/>
      <w:pPr>
        <w:ind w:left="3600" w:hanging="360"/>
      </w:pPr>
    </w:lvl>
    <w:lvl w:ilvl="5" w:tplc="4CDE4110">
      <w:start w:val="1"/>
      <w:numFmt w:val="lowerRoman"/>
      <w:lvlText w:val="%6."/>
      <w:lvlJc w:val="right"/>
      <w:pPr>
        <w:ind w:left="4320" w:hanging="180"/>
      </w:pPr>
    </w:lvl>
    <w:lvl w:ilvl="6" w:tplc="8332B100">
      <w:start w:val="1"/>
      <w:numFmt w:val="decimal"/>
      <w:lvlText w:val="%7."/>
      <w:lvlJc w:val="left"/>
      <w:pPr>
        <w:ind w:left="5040" w:hanging="360"/>
      </w:pPr>
    </w:lvl>
    <w:lvl w:ilvl="7" w:tplc="D47ACED8">
      <w:start w:val="1"/>
      <w:numFmt w:val="lowerLetter"/>
      <w:lvlText w:val="%8."/>
      <w:lvlJc w:val="left"/>
      <w:pPr>
        <w:ind w:left="5760" w:hanging="360"/>
      </w:pPr>
    </w:lvl>
    <w:lvl w:ilvl="8" w:tplc="C4D21D92">
      <w:start w:val="1"/>
      <w:numFmt w:val="lowerRoman"/>
      <w:lvlText w:val="%9."/>
      <w:lvlJc w:val="right"/>
      <w:pPr>
        <w:ind w:left="6480" w:hanging="180"/>
      </w:pPr>
    </w:lvl>
  </w:abstractNum>
  <w:abstractNum w:abstractNumId="18" w15:restartNumberingAfterBreak="0">
    <w:nsid w:val="278E87D3"/>
    <w:multiLevelType w:val="hybridMultilevel"/>
    <w:tmpl w:val="FFFFFFFF"/>
    <w:lvl w:ilvl="0" w:tplc="977CE3C6">
      <w:start w:val="1"/>
      <w:numFmt w:val="decimal"/>
      <w:lvlText w:val="%1."/>
      <w:lvlJc w:val="left"/>
      <w:pPr>
        <w:ind w:left="720" w:hanging="360"/>
      </w:pPr>
    </w:lvl>
    <w:lvl w:ilvl="1" w:tplc="DE82BDAC">
      <w:start w:val="1"/>
      <w:numFmt w:val="lowerLetter"/>
      <w:lvlText w:val="%2."/>
      <w:lvlJc w:val="left"/>
      <w:pPr>
        <w:ind w:left="1440" w:hanging="360"/>
      </w:pPr>
    </w:lvl>
    <w:lvl w:ilvl="2" w:tplc="002E1D9E">
      <w:start w:val="1"/>
      <w:numFmt w:val="lowerRoman"/>
      <w:lvlText w:val="%3."/>
      <w:lvlJc w:val="right"/>
      <w:pPr>
        <w:ind w:left="2160" w:hanging="180"/>
      </w:pPr>
    </w:lvl>
    <w:lvl w:ilvl="3" w:tplc="8BCCB2B8">
      <w:start w:val="1"/>
      <w:numFmt w:val="decimal"/>
      <w:lvlText w:val="%4."/>
      <w:lvlJc w:val="left"/>
      <w:pPr>
        <w:ind w:left="2880" w:hanging="360"/>
      </w:pPr>
    </w:lvl>
    <w:lvl w:ilvl="4" w:tplc="CBF86E64">
      <w:start w:val="1"/>
      <w:numFmt w:val="lowerLetter"/>
      <w:lvlText w:val="%5."/>
      <w:lvlJc w:val="left"/>
      <w:pPr>
        <w:ind w:left="3600" w:hanging="360"/>
      </w:pPr>
    </w:lvl>
    <w:lvl w:ilvl="5" w:tplc="4DFE80D6">
      <w:start w:val="1"/>
      <w:numFmt w:val="lowerRoman"/>
      <w:lvlText w:val="%6."/>
      <w:lvlJc w:val="right"/>
      <w:pPr>
        <w:ind w:left="4320" w:hanging="180"/>
      </w:pPr>
    </w:lvl>
    <w:lvl w:ilvl="6" w:tplc="FBFCA17A">
      <w:start w:val="1"/>
      <w:numFmt w:val="decimal"/>
      <w:lvlText w:val="%7."/>
      <w:lvlJc w:val="left"/>
      <w:pPr>
        <w:ind w:left="5040" w:hanging="360"/>
      </w:pPr>
    </w:lvl>
    <w:lvl w:ilvl="7" w:tplc="6CBA90A2">
      <w:start w:val="1"/>
      <w:numFmt w:val="lowerLetter"/>
      <w:lvlText w:val="%8."/>
      <w:lvlJc w:val="left"/>
      <w:pPr>
        <w:ind w:left="5760" w:hanging="360"/>
      </w:pPr>
    </w:lvl>
    <w:lvl w:ilvl="8" w:tplc="F9EEE99A">
      <w:start w:val="1"/>
      <w:numFmt w:val="lowerRoman"/>
      <w:lvlText w:val="%9."/>
      <w:lvlJc w:val="right"/>
      <w:pPr>
        <w:ind w:left="6480" w:hanging="180"/>
      </w:pPr>
    </w:lvl>
  </w:abstractNum>
  <w:abstractNum w:abstractNumId="19" w15:restartNumberingAfterBreak="0">
    <w:nsid w:val="286E348C"/>
    <w:multiLevelType w:val="hybridMultilevel"/>
    <w:tmpl w:val="716A73BC"/>
    <w:lvl w:ilvl="0" w:tplc="2E3C06C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29DE5286"/>
    <w:multiLevelType w:val="hybridMultilevel"/>
    <w:tmpl w:val="0C0A5E5E"/>
    <w:lvl w:ilvl="0" w:tplc="FFFFFFFF">
      <w:start w:val="2"/>
      <w:numFmt w:val="decimal"/>
      <w:lvlText w:val="%1."/>
      <w:lvlJc w:val="left"/>
      <w:pPr>
        <w:ind w:left="720" w:hanging="360"/>
      </w:pPr>
      <w:rPr>
        <w:rFonts w:hint="default"/>
      </w:rPr>
    </w:lvl>
    <w:lvl w:ilvl="1" w:tplc="FFFFFFFF">
      <w:start w:val="1"/>
      <w:numFmt w:val="lowerLetter"/>
      <w:lvlText w:val="%2."/>
      <w:lvlJc w:val="left"/>
      <w:pPr>
        <w:ind w:left="1800" w:hanging="360"/>
      </w:pPr>
    </w:lvl>
    <w:lvl w:ilvl="2" w:tplc="0F522C1E">
      <w:start w:val="1"/>
      <w:numFmt w:val="lowerRoman"/>
      <w:lvlText w:val="%3."/>
      <w:lvlJc w:val="left"/>
      <w:pPr>
        <w:ind w:left="720" w:hanging="360"/>
      </w:pPr>
      <w:rPr>
        <w:rFonts w:ascii="Calibri" w:eastAsia="Times New Roman" w:hAnsi="Calibri" w:cs="Calibri"/>
        <w:sz w:val="24"/>
        <w:szCs w:val="24"/>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2A4F4A7A"/>
    <w:multiLevelType w:val="hybridMultilevel"/>
    <w:tmpl w:val="949CC312"/>
    <w:lvl w:ilvl="0" w:tplc="F2F43DC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AFA1050"/>
    <w:multiLevelType w:val="hybridMultilevel"/>
    <w:tmpl w:val="B7CEDA96"/>
    <w:lvl w:ilvl="0" w:tplc="3FC0FC26">
      <w:start w:val="1"/>
      <w:numFmt w:val="lowerRoman"/>
      <w:lvlText w:val="%1."/>
      <w:lvlJc w:val="left"/>
      <w:pPr>
        <w:ind w:left="1800" w:hanging="360"/>
      </w:pPr>
    </w:lvl>
    <w:lvl w:ilvl="1" w:tplc="EBA0D720">
      <w:start w:val="1"/>
      <w:numFmt w:val="lowerLetter"/>
      <w:lvlText w:val="%2."/>
      <w:lvlJc w:val="left"/>
      <w:pPr>
        <w:ind w:left="2520" w:hanging="360"/>
      </w:pPr>
    </w:lvl>
    <w:lvl w:ilvl="2" w:tplc="670C9BFA">
      <w:start w:val="1"/>
      <w:numFmt w:val="lowerRoman"/>
      <w:lvlText w:val="%3."/>
      <w:lvlJc w:val="right"/>
      <w:pPr>
        <w:ind w:left="3240" w:hanging="180"/>
      </w:pPr>
    </w:lvl>
    <w:lvl w:ilvl="3" w:tplc="2F926D40">
      <w:start w:val="1"/>
      <w:numFmt w:val="decimal"/>
      <w:lvlText w:val="%4."/>
      <w:lvlJc w:val="left"/>
      <w:pPr>
        <w:ind w:left="3960" w:hanging="360"/>
      </w:pPr>
    </w:lvl>
    <w:lvl w:ilvl="4" w:tplc="C05875BE">
      <w:start w:val="1"/>
      <w:numFmt w:val="lowerLetter"/>
      <w:lvlText w:val="%5."/>
      <w:lvlJc w:val="left"/>
      <w:pPr>
        <w:ind w:left="4680" w:hanging="360"/>
      </w:pPr>
    </w:lvl>
    <w:lvl w:ilvl="5" w:tplc="9FC836DE">
      <w:start w:val="1"/>
      <w:numFmt w:val="lowerRoman"/>
      <w:lvlText w:val="%6."/>
      <w:lvlJc w:val="right"/>
      <w:pPr>
        <w:ind w:left="5400" w:hanging="180"/>
      </w:pPr>
    </w:lvl>
    <w:lvl w:ilvl="6" w:tplc="2C8E8DD8">
      <w:start w:val="1"/>
      <w:numFmt w:val="decimal"/>
      <w:lvlText w:val="%7."/>
      <w:lvlJc w:val="left"/>
      <w:pPr>
        <w:ind w:left="6120" w:hanging="360"/>
      </w:pPr>
    </w:lvl>
    <w:lvl w:ilvl="7" w:tplc="FE604DFC">
      <w:start w:val="1"/>
      <w:numFmt w:val="lowerLetter"/>
      <w:lvlText w:val="%8."/>
      <w:lvlJc w:val="left"/>
      <w:pPr>
        <w:ind w:left="6840" w:hanging="360"/>
      </w:pPr>
    </w:lvl>
    <w:lvl w:ilvl="8" w:tplc="15026A9C">
      <w:start w:val="1"/>
      <w:numFmt w:val="lowerRoman"/>
      <w:lvlText w:val="%9."/>
      <w:lvlJc w:val="right"/>
      <w:pPr>
        <w:ind w:left="7560" w:hanging="180"/>
      </w:pPr>
    </w:lvl>
  </w:abstractNum>
  <w:abstractNum w:abstractNumId="23" w15:restartNumberingAfterBreak="0">
    <w:nsid w:val="2B5D4929"/>
    <w:multiLevelType w:val="hybridMultilevel"/>
    <w:tmpl w:val="FFFFFFFF"/>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4" w15:restartNumberingAfterBreak="0">
    <w:nsid w:val="2B993A22"/>
    <w:multiLevelType w:val="hybridMultilevel"/>
    <w:tmpl w:val="D3B0B8B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30741A"/>
    <w:multiLevelType w:val="multilevel"/>
    <w:tmpl w:val="C9B8389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2D552CE"/>
    <w:multiLevelType w:val="hybridMultilevel"/>
    <w:tmpl w:val="5EF446B6"/>
    <w:lvl w:ilvl="0" w:tplc="04090015">
      <w:start w:val="15"/>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25737A"/>
    <w:multiLevelType w:val="multilevel"/>
    <w:tmpl w:val="A6E061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775536D"/>
    <w:multiLevelType w:val="hybridMultilevel"/>
    <w:tmpl w:val="5CFED4E2"/>
    <w:lvl w:ilvl="0" w:tplc="FFFFFFFF">
      <w:start w:val="2"/>
      <w:numFmt w:val="decimal"/>
      <w:lvlText w:val="%1."/>
      <w:lvlJc w:val="left"/>
      <w:pPr>
        <w:ind w:left="720" w:hanging="360"/>
      </w:pPr>
    </w:lvl>
    <w:lvl w:ilvl="1" w:tplc="FFFFFFFF">
      <w:start w:val="1"/>
      <w:numFmt w:val="lowerLetter"/>
      <w:lvlText w:val="%2."/>
      <w:lvlJc w:val="left"/>
      <w:pPr>
        <w:ind w:left="1800" w:hanging="360"/>
      </w:pPr>
    </w:lvl>
    <w:lvl w:ilvl="2" w:tplc="9CA00F10">
      <w:start w:val="1"/>
      <w:numFmt w:val="lowerRoman"/>
      <w:lvlText w:val="%3."/>
      <w:lvlJc w:val="right"/>
      <w:pPr>
        <w:ind w:left="1530" w:hanging="180"/>
      </w:pPr>
      <w:rPr>
        <w:b w:val="0"/>
        <w:bCs w:val="0"/>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38DF7E0C"/>
    <w:multiLevelType w:val="hybridMultilevel"/>
    <w:tmpl w:val="517C630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A5338CC"/>
    <w:multiLevelType w:val="hybridMultilevel"/>
    <w:tmpl w:val="984E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D5E0FE5"/>
    <w:multiLevelType w:val="hybridMultilevel"/>
    <w:tmpl w:val="E4867CC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DD00C77"/>
    <w:multiLevelType w:val="hybridMultilevel"/>
    <w:tmpl w:val="65B42936"/>
    <w:lvl w:ilvl="0" w:tplc="622EE348">
      <w:start w:val="1"/>
      <w:numFmt w:val="lowerRoman"/>
      <w:lvlText w:val="%1."/>
      <w:lvlJc w:val="left"/>
      <w:pPr>
        <w:ind w:left="720" w:hanging="360"/>
      </w:pPr>
    </w:lvl>
    <w:lvl w:ilvl="1" w:tplc="BBFC465E">
      <w:start w:val="1"/>
      <w:numFmt w:val="lowerLetter"/>
      <w:lvlText w:val="%2."/>
      <w:lvlJc w:val="left"/>
      <w:pPr>
        <w:ind w:left="1440" w:hanging="360"/>
      </w:pPr>
    </w:lvl>
    <w:lvl w:ilvl="2" w:tplc="DAC6A14A">
      <w:start w:val="1"/>
      <w:numFmt w:val="lowerRoman"/>
      <w:lvlText w:val="%3."/>
      <w:lvlJc w:val="right"/>
      <w:pPr>
        <w:ind w:left="2160" w:hanging="180"/>
      </w:pPr>
    </w:lvl>
    <w:lvl w:ilvl="3" w:tplc="02E2E9F4">
      <w:start w:val="1"/>
      <w:numFmt w:val="decimal"/>
      <w:lvlText w:val="%4."/>
      <w:lvlJc w:val="left"/>
      <w:pPr>
        <w:ind w:left="2880" w:hanging="360"/>
      </w:pPr>
    </w:lvl>
    <w:lvl w:ilvl="4" w:tplc="F6F2545E">
      <w:start w:val="1"/>
      <w:numFmt w:val="lowerLetter"/>
      <w:lvlText w:val="%5."/>
      <w:lvlJc w:val="left"/>
      <w:pPr>
        <w:ind w:left="3600" w:hanging="360"/>
      </w:pPr>
    </w:lvl>
    <w:lvl w:ilvl="5" w:tplc="22D22256">
      <w:start w:val="1"/>
      <w:numFmt w:val="lowerRoman"/>
      <w:lvlText w:val="%6."/>
      <w:lvlJc w:val="right"/>
      <w:pPr>
        <w:ind w:left="4320" w:hanging="180"/>
      </w:pPr>
    </w:lvl>
    <w:lvl w:ilvl="6" w:tplc="ABB48364">
      <w:start w:val="1"/>
      <w:numFmt w:val="decimal"/>
      <w:lvlText w:val="%7."/>
      <w:lvlJc w:val="left"/>
      <w:pPr>
        <w:ind w:left="5040" w:hanging="360"/>
      </w:pPr>
    </w:lvl>
    <w:lvl w:ilvl="7" w:tplc="F6E40BB6">
      <w:start w:val="1"/>
      <w:numFmt w:val="lowerLetter"/>
      <w:lvlText w:val="%8."/>
      <w:lvlJc w:val="left"/>
      <w:pPr>
        <w:ind w:left="5760" w:hanging="360"/>
      </w:pPr>
    </w:lvl>
    <w:lvl w:ilvl="8" w:tplc="A6DA9C8E">
      <w:start w:val="1"/>
      <w:numFmt w:val="lowerRoman"/>
      <w:lvlText w:val="%9."/>
      <w:lvlJc w:val="right"/>
      <w:pPr>
        <w:ind w:left="6480" w:hanging="180"/>
      </w:pPr>
    </w:lvl>
  </w:abstractNum>
  <w:abstractNum w:abstractNumId="33" w15:restartNumberingAfterBreak="0">
    <w:nsid w:val="3EBA18EB"/>
    <w:multiLevelType w:val="hybridMultilevel"/>
    <w:tmpl w:val="EC841A38"/>
    <w:lvl w:ilvl="0" w:tplc="4FD8888E">
      <w:start w:val="1"/>
      <w:numFmt w:val="upperRoman"/>
      <w:lvlText w:val="%1."/>
      <w:lvlJc w:val="right"/>
      <w:pPr>
        <w:tabs>
          <w:tab w:val="num" w:pos="180"/>
        </w:tabs>
        <w:ind w:left="180" w:hanging="180"/>
      </w:pPr>
      <w:rPr>
        <w:b/>
        <w:bCs/>
      </w:rPr>
    </w:lvl>
    <w:lvl w:ilvl="1" w:tplc="BA841144">
      <w:start w:val="1"/>
      <w:numFmt w:val="decimal"/>
      <w:lvlText w:val="%2."/>
      <w:lvlJc w:val="left"/>
      <w:pPr>
        <w:tabs>
          <w:tab w:val="num" w:pos="1080"/>
        </w:tabs>
        <w:ind w:left="1080" w:hanging="360"/>
      </w:pPr>
      <w:rPr>
        <w:rFonts w:ascii="Times New Roman" w:eastAsia="Times New Roman" w:hAnsi="Times New Roman" w:cs="Times New Roman" w:hint="default"/>
      </w:rPr>
    </w:lvl>
    <w:lvl w:ilvl="2" w:tplc="0409000F">
      <w:start w:val="1"/>
      <w:numFmt w:val="decimal"/>
      <w:lvlText w:val="%3."/>
      <w:lvlJc w:val="left"/>
      <w:pPr>
        <w:tabs>
          <w:tab w:val="num" w:pos="1980"/>
        </w:tabs>
        <w:ind w:left="1980" w:hanging="360"/>
      </w:pPr>
    </w:lvl>
    <w:lvl w:ilvl="3" w:tplc="0E9A806C">
      <w:start w:val="1"/>
      <w:numFmt w:val="lowerLetter"/>
      <w:lvlText w:val="%4."/>
      <w:lvlJc w:val="left"/>
      <w:pPr>
        <w:tabs>
          <w:tab w:val="num" w:pos="1080"/>
        </w:tabs>
        <w:ind w:left="2520" w:hanging="360"/>
      </w:pPr>
      <w:rPr>
        <w:rFonts w:cs="Times New Roman" w:hint="default"/>
        <w:b w:val="0"/>
        <w:i w:val="0"/>
      </w:rPr>
    </w:lvl>
    <w:lvl w:ilvl="4" w:tplc="0409000F">
      <w:start w:val="1"/>
      <w:numFmt w:val="decimal"/>
      <w:lvlText w:val="%5."/>
      <w:lvlJc w:val="left"/>
      <w:pPr>
        <w:tabs>
          <w:tab w:val="num" w:pos="1980"/>
        </w:tabs>
        <w:ind w:left="1980" w:hanging="360"/>
      </w:pPr>
    </w:lvl>
    <w:lvl w:ilvl="5" w:tplc="0409000F">
      <w:start w:val="1"/>
      <w:numFmt w:val="decimal"/>
      <w:lvlText w:val="%6."/>
      <w:lvlJc w:val="left"/>
      <w:pPr>
        <w:tabs>
          <w:tab w:val="num" w:pos="1980"/>
        </w:tabs>
        <w:ind w:left="1980" w:hanging="360"/>
      </w:pPr>
    </w:lvl>
    <w:lvl w:ilvl="6" w:tplc="0409000F">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43CAA5B8"/>
    <w:multiLevelType w:val="hybridMultilevel"/>
    <w:tmpl w:val="FFFFFFFF"/>
    <w:lvl w:ilvl="0" w:tplc="75BC366C">
      <w:start w:val="1"/>
      <w:numFmt w:val="upperRoman"/>
      <w:lvlText w:val="%1."/>
      <w:lvlJc w:val="left"/>
      <w:pPr>
        <w:ind w:left="720" w:hanging="360"/>
      </w:pPr>
    </w:lvl>
    <w:lvl w:ilvl="1" w:tplc="5492FBA8">
      <w:start w:val="1"/>
      <w:numFmt w:val="lowerLetter"/>
      <w:lvlText w:val="%2."/>
      <w:lvlJc w:val="left"/>
      <w:pPr>
        <w:ind w:left="1440" w:hanging="360"/>
      </w:pPr>
    </w:lvl>
    <w:lvl w:ilvl="2" w:tplc="F544F2C6">
      <w:start w:val="1"/>
      <w:numFmt w:val="lowerRoman"/>
      <w:lvlText w:val="%3."/>
      <w:lvlJc w:val="right"/>
      <w:pPr>
        <w:ind w:left="2160" w:hanging="180"/>
      </w:pPr>
    </w:lvl>
    <w:lvl w:ilvl="3" w:tplc="589A6448">
      <w:start w:val="1"/>
      <w:numFmt w:val="decimal"/>
      <w:lvlText w:val="%4."/>
      <w:lvlJc w:val="left"/>
      <w:pPr>
        <w:ind w:left="2880" w:hanging="360"/>
      </w:pPr>
    </w:lvl>
    <w:lvl w:ilvl="4" w:tplc="7B529C06">
      <w:start w:val="1"/>
      <w:numFmt w:val="lowerLetter"/>
      <w:lvlText w:val="%5."/>
      <w:lvlJc w:val="left"/>
      <w:pPr>
        <w:ind w:left="3600" w:hanging="360"/>
      </w:pPr>
    </w:lvl>
    <w:lvl w:ilvl="5" w:tplc="0622A618">
      <w:start w:val="1"/>
      <w:numFmt w:val="lowerRoman"/>
      <w:lvlText w:val="%6."/>
      <w:lvlJc w:val="right"/>
      <w:pPr>
        <w:ind w:left="4320" w:hanging="180"/>
      </w:pPr>
    </w:lvl>
    <w:lvl w:ilvl="6" w:tplc="8416D4D0">
      <w:start w:val="1"/>
      <w:numFmt w:val="decimal"/>
      <w:lvlText w:val="%7."/>
      <w:lvlJc w:val="left"/>
      <w:pPr>
        <w:ind w:left="5040" w:hanging="360"/>
      </w:pPr>
    </w:lvl>
    <w:lvl w:ilvl="7" w:tplc="D80829B8">
      <w:start w:val="1"/>
      <w:numFmt w:val="lowerLetter"/>
      <w:lvlText w:val="%8."/>
      <w:lvlJc w:val="left"/>
      <w:pPr>
        <w:ind w:left="5760" w:hanging="360"/>
      </w:pPr>
    </w:lvl>
    <w:lvl w:ilvl="8" w:tplc="04C42B98">
      <w:start w:val="1"/>
      <w:numFmt w:val="lowerRoman"/>
      <w:lvlText w:val="%9."/>
      <w:lvlJc w:val="right"/>
      <w:pPr>
        <w:ind w:left="6480" w:hanging="180"/>
      </w:pPr>
    </w:lvl>
  </w:abstractNum>
  <w:abstractNum w:abstractNumId="35" w15:restartNumberingAfterBreak="0">
    <w:nsid w:val="4A57BB58"/>
    <w:multiLevelType w:val="hybridMultilevel"/>
    <w:tmpl w:val="B3E6FC50"/>
    <w:lvl w:ilvl="0" w:tplc="2AE4DB58">
      <w:start w:val="2"/>
      <w:numFmt w:val="decimal"/>
      <w:lvlText w:val="%1."/>
      <w:lvlJc w:val="left"/>
      <w:pPr>
        <w:ind w:left="720" w:hanging="360"/>
      </w:pPr>
    </w:lvl>
    <w:lvl w:ilvl="1" w:tplc="490C9F5C">
      <w:start w:val="1"/>
      <w:numFmt w:val="lowerLetter"/>
      <w:lvlText w:val="%2."/>
      <w:lvlJc w:val="left"/>
      <w:pPr>
        <w:ind w:left="1800" w:hanging="360"/>
      </w:pPr>
    </w:lvl>
    <w:lvl w:ilvl="2" w:tplc="0D7CB2B4">
      <w:start w:val="1"/>
      <w:numFmt w:val="lowerRoman"/>
      <w:lvlText w:val="%3."/>
      <w:lvlJc w:val="right"/>
      <w:pPr>
        <w:ind w:left="2520" w:hanging="180"/>
      </w:pPr>
    </w:lvl>
    <w:lvl w:ilvl="3" w:tplc="1438F830">
      <w:start w:val="1"/>
      <w:numFmt w:val="decimal"/>
      <w:lvlText w:val="%4."/>
      <w:lvlJc w:val="left"/>
      <w:pPr>
        <w:ind w:left="3240" w:hanging="360"/>
      </w:pPr>
    </w:lvl>
    <w:lvl w:ilvl="4" w:tplc="FA6CB948">
      <w:start w:val="1"/>
      <w:numFmt w:val="lowerLetter"/>
      <w:lvlText w:val="%5."/>
      <w:lvlJc w:val="left"/>
      <w:pPr>
        <w:ind w:left="3960" w:hanging="360"/>
      </w:pPr>
    </w:lvl>
    <w:lvl w:ilvl="5" w:tplc="8C528FA2">
      <w:start w:val="1"/>
      <w:numFmt w:val="lowerRoman"/>
      <w:lvlText w:val="%6."/>
      <w:lvlJc w:val="right"/>
      <w:pPr>
        <w:ind w:left="4680" w:hanging="180"/>
      </w:pPr>
    </w:lvl>
    <w:lvl w:ilvl="6" w:tplc="B95EE676">
      <w:start w:val="1"/>
      <w:numFmt w:val="decimal"/>
      <w:lvlText w:val="%7."/>
      <w:lvlJc w:val="left"/>
      <w:pPr>
        <w:ind w:left="5400" w:hanging="360"/>
      </w:pPr>
    </w:lvl>
    <w:lvl w:ilvl="7" w:tplc="B8A06090">
      <w:start w:val="1"/>
      <w:numFmt w:val="lowerLetter"/>
      <w:lvlText w:val="%8."/>
      <w:lvlJc w:val="left"/>
      <w:pPr>
        <w:ind w:left="6120" w:hanging="360"/>
      </w:pPr>
    </w:lvl>
    <w:lvl w:ilvl="8" w:tplc="02C48C64">
      <w:start w:val="1"/>
      <w:numFmt w:val="lowerRoman"/>
      <w:lvlText w:val="%9."/>
      <w:lvlJc w:val="right"/>
      <w:pPr>
        <w:ind w:left="6840" w:hanging="180"/>
      </w:pPr>
    </w:lvl>
  </w:abstractNum>
  <w:abstractNum w:abstractNumId="36" w15:restartNumberingAfterBreak="0">
    <w:nsid w:val="4BF46E09"/>
    <w:multiLevelType w:val="hybridMultilevel"/>
    <w:tmpl w:val="5B10C88C"/>
    <w:lvl w:ilvl="0" w:tplc="2BE2C06A">
      <w:start w:val="1"/>
      <w:numFmt w:val="lowerRoman"/>
      <w:lvlText w:val="%1."/>
      <w:lvlJc w:val="left"/>
      <w:pPr>
        <w:ind w:left="720" w:hanging="360"/>
      </w:pPr>
    </w:lvl>
    <w:lvl w:ilvl="1" w:tplc="19ECC47C">
      <w:start w:val="1"/>
      <w:numFmt w:val="lowerLetter"/>
      <w:lvlText w:val="%2."/>
      <w:lvlJc w:val="left"/>
      <w:pPr>
        <w:ind w:left="1440" w:hanging="360"/>
      </w:pPr>
    </w:lvl>
    <w:lvl w:ilvl="2" w:tplc="7F428E48">
      <w:start w:val="1"/>
      <w:numFmt w:val="lowerRoman"/>
      <w:lvlText w:val="%3."/>
      <w:lvlJc w:val="right"/>
      <w:pPr>
        <w:ind w:left="2160" w:hanging="180"/>
      </w:pPr>
    </w:lvl>
    <w:lvl w:ilvl="3" w:tplc="C944ACA0">
      <w:start w:val="1"/>
      <w:numFmt w:val="decimal"/>
      <w:lvlText w:val="%4."/>
      <w:lvlJc w:val="left"/>
      <w:pPr>
        <w:ind w:left="2880" w:hanging="360"/>
      </w:pPr>
    </w:lvl>
    <w:lvl w:ilvl="4" w:tplc="295E4B4C">
      <w:start w:val="1"/>
      <w:numFmt w:val="lowerLetter"/>
      <w:lvlText w:val="%5."/>
      <w:lvlJc w:val="left"/>
      <w:pPr>
        <w:ind w:left="3600" w:hanging="360"/>
      </w:pPr>
    </w:lvl>
    <w:lvl w:ilvl="5" w:tplc="3B34ADA6">
      <w:start w:val="1"/>
      <w:numFmt w:val="lowerRoman"/>
      <w:lvlText w:val="%6."/>
      <w:lvlJc w:val="right"/>
      <w:pPr>
        <w:ind w:left="4320" w:hanging="180"/>
      </w:pPr>
    </w:lvl>
    <w:lvl w:ilvl="6" w:tplc="6A5E1494">
      <w:start w:val="1"/>
      <w:numFmt w:val="decimal"/>
      <w:lvlText w:val="%7."/>
      <w:lvlJc w:val="left"/>
      <w:pPr>
        <w:ind w:left="5040" w:hanging="360"/>
      </w:pPr>
    </w:lvl>
    <w:lvl w:ilvl="7" w:tplc="C1FC62A2">
      <w:start w:val="1"/>
      <w:numFmt w:val="lowerLetter"/>
      <w:lvlText w:val="%8."/>
      <w:lvlJc w:val="left"/>
      <w:pPr>
        <w:ind w:left="5760" w:hanging="360"/>
      </w:pPr>
    </w:lvl>
    <w:lvl w:ilvl="8" w:tplc="35BAA48A">
      <w:start w:val="1"/>
      <w:numFmt w:val="lowerRoman"/>
      <w:lvlText w:val="%9."/>
      <w:lvlJc w:val="right"/>
      <w:pPr>
        <w:ind w:left="6480" w:hanging="180"/>
      </w:pPr>
    </w:lvl>
  </w:abstractNum>
  <w:abstractNum w:abstractNumId="37" w15:restartNumberingAfterBreak="0">
    <w:nsid w:val="4C011615"/>
    <w:multiLevelType w:val="hybridMultilevel"/>
    <w:tmpl w:val="FFFFFFFF"/>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8" w15:restartNumberingAfterBreak="0">
    <w:nsid w:val="4D4058AD"/>
    <w:multiLevelType w:val="hybridMultilevel"/>
    <w:tmpl w:val="1EF89C2C"/>
    <w:lvl w:ilvl="0" w:tplc="CC0A4044">
      <w:start w:val="1"/>
      <w:numFmt w:val="upperLetter"/>
      <w:lvlText w:val="%1."/>
      <w:lvlJc w:val="left"/>
      <w:pPr>
        <w:ind w:left="1440" w:hanging="360"/>
      </w:pPr>
      <w:rPr>
        <w:rFonts w:ascii="Calibri" w:eastAsia="Times New Roman" w:hAnsi="Calibri" w:cs="Calibri"/>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4F3FE623"/>
    <w:multiLevelType w:val="hybridMultilevel"/>
    <w:tmpl w:val="FFFFFFFF"/>
    <w:lvl w:ilvl="0" w:tplc="7372811E">
      <w:start w:val="1"/>
      <w:numFmt w:val="lowerLetter"/>
      <w:lvlText w:val="%1."/>
      <w:lvlJc w:val="left"/>
      <w:pPr>
        <w:ind w:left="1440" w:hanging="360"/>
      </w:pPr>
    </w:lvl>
    <w:lvl w:ilvl="1" w:tplc="D798957C">
      <w:start w:val="1"/>
      <w:numFmt w:val="lowerLetter"/>
      <w:lvlText w:val="%2."/>
      <w:lvlJc w:val="left"/>
      <w:pPr>
        <w:ind w:left="2160" w:hanging="360"/>
      </w:pPr>
    </w:lvl>
    <w:lvl w:ilvl="2" w:tplc="262486EA">
      <w:start w:val="1"/>
      <w:numFmt w:val="lowerRoman"/>
      <w:lvlText w:val="%3."/>
      <w:lvlJc w:val="right"/>
      <w:pPr>
        <w:ind w:left="2880" w:hanging="180"/>
      </w:pPr>
    </w:lvl>
    <w:lvl w:ilvl="3" w:tplc="257EC344">
      <w:start w:val="1"/>
      <w:numFmt w:val="decimal"/>
      <w:lvlText w:val="%4."/>
      <w:lvlJc w:val="left"/>
      <w:pPr>
        <w:ind w:left="3600" w:hanging="360"/>
      </w:pPr>
    </w:lvl>
    <w:lvl w:ilvl="4" w:tplc="C100D552">
      <w:start w:val="1"/>
      <w:numFmt w:val="lowerLetter"/>
      <w:lvlText w:val="%5."/>
      <w:lvlJc w:val="left"/>
      <w:pPr>
        <w:ind w:left="4320" w:hanging="360"/>
      </w:pPr>
    </w:lvl>
    <w:lvl w:ilvl="5" w:tplc="442C9E0C">
      <w:start w:val="1"/>
      <w:numFmt w:val="lowerRoman"/>
      <w:lvlText w:val="%6."/>
      <w:lvlJc w:val="right"/>
      <w:pPr>
        <w:ind w:left="5040" w:hanging="180"/>
      </w:pPr>
    </w:lvl>
    <w:lvl w:ilvl="6" w:tplc="B7E2E4A8">
      <w:start w:val="1"/>
      <w:numFmt w:val="decimal"/>
      <w:lvlText w:val="%7."/>
      <w:lvlJc w:val="left"/>
      <w:pPr>
        <w:ind w:left="5760" w:hanging="360"/>
      </w:pPr>
    </w:lvl>
    <w:lvl w:ilvl="7" w:tplc="81B475DC">
      <w:start w:val="1"/>
      <w:numFmt w:val="lowerLetter"/>
      <w:lvlText w:val="%8."/>
      <w:lvlJc w:val="left"/>
      <w:pPr>
        <w:ind w:left="6480" w:hanging="360"/>
      </w:pPr>
    </w:lvl>
    <w:lvl w:ilvl="8" w:tplc="04C2CACC">
      <w:start w:val="1"/>
      <w:numFmt w:val="lowerRoman"/>
      <w:lvlText w:val="%9."/>
      <w:lvlJc w:val="right"/>
      <w:pPr>
        <w:ind w:left="7200" w:hanging="180"/>
      </w:pPr>
    </w:lvl>
  </w:abstractNum>
  <w:abstractNum w:abstractNumId="40" w15:restartNumberingAfterBreak="0">
    <w:nsid w:val="577603F0"/>
    <w:multiLevelType w:val="hybridMultilevel"/>
    <w:tmpl w:val="4C0CC682"/>
    <w:lvl w:ilvl="0" w:tplc="04090015">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82C493F"/>
    <w:multiLevelType w:val="hybridMultilevel"/>
    <w:tmpl w:val="3CB0913C"/>
    <w:lvl w:ilvl="0" w:tplc="F53A57FC">
      <w:start w:val="1"/>
      <w:numFmt w:val="lowerLetter"/>
      <w:lvlText w:val="%1."/>
      <w:lvlJc w:val="left"/>
      <w:pPr>
        <w:ind w:left="180" w:hanging="180"/>
      </w:pPr>
      <w:rPr>
        <w:b/>
        <w:color w:val="auto"/>
      </w:rPr>
    </w:lvl>
    <w:lvl w:ilvl="1" w:tplc="DFDC7E84">
      <w:start w:val="1"/>
      <w:numFmt w:val="lowerLetter"/>
      <w:lvlText w:val="%2."/>
      <w:lvlJc w:val="left"/>
      <w:pPr>
        <w:ind w:left="1440" w:hanging="360"/>
      </w:pPr>
    </w:lvl>
    <w:lvl w:ilvl="2" w:tplc="0409000F">
      <w:start w:val="1"/>
      <w:numFmt w:val="decimal"/>
      <w:lvlText w:val="%3."/>
      <w:lvlJc w:val="left"/>
      <w:pPr>
        <w:ind w:left="900" w:hanging="180"/>
      </w:pPr>
      <w:rPr>
        <w:rFonts w:hint="default"/>
        <w:color w:val="auto"/>
      </w:rPr>
    </w:lvl>
    <w:lvl w:ilvl="3" w:tplc="520AB04E">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94BE5C4"/>
    <w:multiLevelType w:val="hybridMultilevel"/>
    <w:tmpl w:val="88B0589E"/>
    <w:lvl w:ilvl="0" w:tplc="3662BD84">
      <w:start w:val="1"/>
      <w:numFmt w:val="decimal"/>
      <w:lvlText w:val="%1."/>
      <w:lvlJc w:val="left"/>
      <w:pPr>
        <w:ind w:left="720" w:hanging="360"/>
      </w:pPr>
    </w:lvl>
    <w:lvl w:ilvl="1" w:tplc="0B76ECB2">
      <w:start w:val="1"/>
      <w:numFmt w:val="lowerLetter"/>
      <w:lvlText w:val="%2."/>
      <w:lvlJc w:val="left"/>
      <w:pPr>
        <w:ind w:left="1440" w:hanging="360"/>
      </w:pPr>
    </w:lvl>
    <w:lvl w:ilvl="2" w:tplc="F8E05464">
      <w:start w:val="1"/>
      <w:numFmt w:val="lowerRoman"/>
      <w:lvlText w:val="%3."/>
      <w:lvlJc w:val="right"/>
      <w:pPr>
        <w:ind w:left="2160" w:hanging="180"/>
      </w:pPr>
    </w:lvl>
    <w:lvl w:ilvl="3" w:tplc="D1843688">
      <w:start w:val="1"/>
      <w:numFmt w:val="decimal"/>
      <w:lvlText w:val="%4."/>
      <w:lvlJc w:val="left"/>
      <w:pPr>
        <w:ind w:left="2880" w:hanging="360"/>
      </w:pPr>
    </w:lvl>
    <w:lvl w:ilvl="4" w:tplc="79B80020">
      <w:start w:val="1"/>
      <w:numFmt w:val="lowerLetter"/>
      <w:lvlText w:val="%5."/>
      <w:lvlJc w:val="left"/>
      <w:pPr>
        <w:ind w:left="3600" w:hanging="360"/>
      </w:pPr>
    </w:lvl>
    <w:lvl w:ilvl="5" w:tplc="11C2ACE0">
      <w:start w:val="1"/>
      <w:numFmt w:val="lowerRoman"/>
      <w:lvlText w:val="%6."/>
      <w:lvlJc w:val="right"/>
      <w:pPr>
        <w:ind w:left="4320" w:hanging="180"/>
      </w:pPr>
    </w:lvl>
    <w:lvl w:ilvl="6" w:tplc="99E45602">
      <w:start w:val="1"/>
      <w:numFmt w:val="decimal"/>
      <w:lvlText w:val="%7."/>
      <w:lvlJc w:val="left"/>
      <w:pPr>
        <w:ind w:left="5040" w:hanging="360"/>
      </w:pPr>
    </w:lvl>
    <w:lvl w:ilvl="7" w:tplc="E2440C72">
      <w:start w:val="1"/>
      <w:numFmt w:val="lowerLetter"/>
      <w:lvlText w:val="%8."/>
      <w:lvlJc w:val="left"/>
      <w:pPr>
        <w:ind w:left="5760" w:hanging="360"/>
      </w:pPr>
    </w:lvl>
    <w:lvl w:ilvl="8" w:tplc="AE28B924">
      <w:start w:val="1"/>
      <w:numFmt w:val="lowerRoman"/>
      <w:lvlText w:val="%9."/>
      <w:lvlJc w:val="right"/>
      <w:pPr>
        <w:ind w:left="6480" w:hanging="180"/>
      </w:pPr>
    </w:lvl>
  </w:abstractNum>
  <w:abstractNum w:abstractNumId="43" w15:restartNumberingAfterBreak="0">
    <w:nsid w:val="5A972D13"/>
    <w:multiLevelType w:val="hybridMultilevel"/>
    <w:tmpl w:val="56E62A04"/>
    <w:lvl w:ilvl="0" w:tplc="6650A5C6">
      <w:start w:val="1"/>
      <w:numFmt w:val="decimal"/>
      <w:lvlText w:val="%1."/>
      <w:lvlJc w:val="left"/>
      <w:pPr>
        <w:ind w:left="1080" w:hanging="360"/>
      </w:pPr>
      <w:rPr>
        <w:rFonts w:hint="default"/>
        <w:i w:val="0"/>
        <w:i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03BC3E8"/>
    <w:multiLevelType w:val="hybridMultilevel"/>
    <w:tmpl w:val="3078CFB0"/>
    <w:lvl w:ilvl="0" w:tplc="2C48280E">
      <w:start w:val="1"/>
      <w:numFmt w:val="lowerRoman"/>
      <w:lvlText w:val="%1."/>
      <w:lvlJc w:val="right"/>
      <w:pPr>
        <w:ind w:left="720" w:hanging="360"/>
      </w:pPr>
    </w:lvl>
    <w:lvl w:ilvl="1" w:tplc="02141CE0">
      <w:start w:val="1"/>
      <w:numFmt w:val="lowerLetter"/>
      <w:lvlText w:val="%2."/>
      <w:lvlJc w:val="left"/>
      <w:pPr>
        <w:ind w:left="1440" w:hanging="360"/>
      </w:pPr>
    </w:lvl>
    <w:lvl w:ilvl="2" w:tplc="36968C62">
      <w:start w:val="1"/>
      <w:numFmt w:val="lowerRoman"/>
      <w:lvlText w:val="%3."/>
      <w:lvlJc w:val="right"/>
      <w:pPr>
        <w:ind w:left="2160" w:hanging="180"/>
      </w:pPr>
    </w:lvl>
    <w:lvl w:ilvl="3" w:tplc="F8C8A014">
      <w:start w:val="1"/>
      <w:numFmt w:val="decimal"/>
      <w:lvlText w:val="%4."/>
      <w:lvlJc w:val="left"/>
      <w:pPr>
        <w:ind w:left="2880" w:hanging="360"/>
      </w:pPr>
    </w:lvl>
    <w:lvl w:ilvl="4" w:tplc="9A58AEE2">
      <w:start w:val="1"/>
      <w:numFmt w:val="lowerLetter"/>
      <w:lvlText w:val="%5."/>
      <w:lvlJc w:val="left"/>
      <w:pPr>
        <w:ind w:left="3600" w:hanging="360"/>
      </w:pPr>
    </w:lvl>
    <w:lvl w:ilvl="5" w:tplc="B18E2322">
      <w:start w:val="1"/>
      <w:numFmt w:val="lowerRoman"/>
      <w:lvlText w:val="%6."/>
      <w:lvlJc w:val="right"/>
      <w:pPr>
        <w:ind w:left="4320" w:hanging="180"/>
      </w:pPr>
    </w:lvl>
    <w:lvl w:ilvl="6" w:tplc="39B649B6">
      <w:start w:val="1"/>
      <w:numFmt w:val="decimal"/>
      <w:lvlText w:val="%7."/>
      <w:lvlJc w:val="left"/>
      <w:pPr>
        <w:ind w:left="5040" w:hanging="360"/>
      </w:pPr>
    </w:lvl>
    <w:lvl w:ilvl="7" w:tplc="44AA9B7E">
      <w:start w:val="1"/>
      <w:numFmt w:val="lowerLetter"/>
      <w:lvlText w:val="%8."/>
      <w:lvlJc w:val="left"/>
      <w:pPr>
        <w:ind w:left="5760" w:hanging="360"/>
      </w:pPr>
    </w:lvl>
    <w:lvl w:ilvl="8" w:tplc="E12278C4">
      <w:start w:val="1"/>
      <w:numFmt w:val="lowerRoman"/>
      <w:lvlText w:val="%9."/>
      <w:lvlJc w:val="right"/>
      <w:pPr>
        <w:ind w:left="6480" w:hanging="180"/>
      </w:pPr>
    </w:lvl>
  </w:abstractNum>
  <w:abstractNum w:abstractNumId="45" w15:restartNumberingAfterBreak="0">
    <w:nsid w:val="61E964AA"/>
    <w:multiLevelType w:val="hybridMultilevel"/>
    <w:tmpl w:val="CE7642C0"/>
    <w:lvl w:ilvl="0" w:tplc="03F648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2F52122"/>
    <w:multiLevelType w:val="singleLevel"/>
    <w:tmpl w:val="0F522C1E"/>
    <w:lvl w:ilvl="0">
      <w:start w:val="1"/>
      <w:numFmt w:val="lowerRoman"/>
      <w:lvlText w:val="%1."/>
      <w:lvlJc w:val="left"/>
      <w:pPr>
        <w:ind w:left="2880" w:hanging="360"/>
      </w:pPr>
      <w:rPr>
        <w:rFonts w:ascii="Calibri" w:eastAsia="Times New Roman" w:hAnsi="Calibri" w:cs="Calibri"/>
        <w:sz w:val="24"/>
        <w:szCs w:val="24"/>
      </w:rPr>
    </w:lvl>
  </w:abstractNum>
  <w:abstractNum w:abstractNumId="47" w15:restartNumberingAfterBreak="0">
    <w:nsid w:val="63160A96"/>
    <w:multiLevelType w:val="hybridMultilevel"/>
    <w:tmpl w:val="5BB23D44"/>
    <w:lvl w:ilvl="0" w:tplc="04090015">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5C621E9"/>
    <w:multiLevelType w:val="hybridMultilevel"/>
    <w:tmpl w:val="9B185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BDE7C09"/>
    <w:multiLevelType w:val="hybridMultilevel"/>
    <w:tmpl w:val="48425C38"/>
    <w:lvl w:ilvl="0" w:tplc="0394C6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E434E15"/>
    <w:multiLevelType w:val="hybridMultilevel"/>
    <w:tmpl w:val="DAE2C0B0"/>
    <w:lvl w:ilvl="0" w:tplc="BD96DBC6">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15:restartNumberingAfterBreak="0">
    <w:nsid w:val="6E6730B0"/>
    <w:multiLevelType w:val="hybridMultilevel"/>
    <w:tmpl w:val="FFFFFFFF"/>
    <w:lvl w:ilvl="0" w:tplc="60A2B29E">
      <w:start w:val="1"/>
      <w:numFmt w:val="decimal"/>
      <w:lvlText w:val="%1."/>
      <w:lvlJc w:val="left"/>
      <w:pPr>
        <w:ind w:left="720" w:hanging="360"/>
      </w:pPr>
    </w:lvl>
    <w:lvl w:ilvl="1" w:tplc="D8CE09FE">
      <w:start w:val="1"/>
      <w:numFmt w:val="lowerLetter"/>
      <w:lvlText w:val="%2."/>
      <w:lvlJc w:val="left"/>
      <w:pPr>
        <w:ind w:left="1440" w:hanging="360"/>
      </w:pPr>
    </w:lvl>
    <w:lvl w:ilvl="2" w:tplc="C930C9CA">
      <w:start w:val="1"/>
      <w:numFmt w:val="lowerRoman"/>
      <w:lvlText w:val="%3."/>
      <w:lvlJc w:val="right"/>
      <w:pPr>
        <w:ind w:left="2160" w:hanging="180"/>
      </w:pPr>
    </w:lvl>
    <w:lvl w:ilvl="3" w:tplc="C89A6F80">
      <w:start w:val="1"/>
      <w:numFmt w:val="decimal"/>
      <w:lvlText w:val="%4."/>
      <w:lvlJc w:val="left"/>
      <w:pPr>
        <w:ind w:left="2880" w:hanging="360"/>
      </w:pPr>
    </w:lvl>
    <w:lvl w:ilvl="4" w:tplc="214E3612">
      <w:start w:val="1"/>
      <w:numFmt w:val="lowerLetter"/>
      <w:lvlText w:val="%5."/>
      <w:lvlJc w:val="left"/>
      <w:pPr>
        <w:ind w:left="3600" w:hanging="360"/>
      </w:pPr>
    </w:lvl>
    <w:lvl w:ilvl="5" w:tplc="D636861A">
      <w:start w:val="1"/>
      <w:numFmt w:val="lowerRoman"/>
      <w:lvlText w:val="%6."/>
      <w:lvlJc w:val="right"/>
      <w:pPr>
        <w:ind w:left="4320" w:hanging="180"/>
      </w:pPr>
    </w:lvl>
    <w:lvl w:ilvl="6" w:tplc="30EAFFAA">
      <w:start w:val="1"/>
      <w:numFmt w:val="decimal"/>
      <w:lvlText w:val="%7."/>
      <w:lvlJc w:val="left"/>
      <w:pPr>
        <w:ind w:left="5040" w:hanging="360"/>
      </w:pPr>
    </w:lvl>
    <w:lvl w:ilvl="7" w:tplc="DFC05EBC">
      <w:start w:val="1"/>
      <w:numFmt w:val="lowerLetter"/>
      <w:lvlText w:val="%8."/>
      <w:lvlJc w:val="left"/>
      <w:pPr>
        <w:ind w:left="5760" w:hanging="360"/>
      </w:pPr>
    </w:lvl>
    <w:lvl w:ilvl="8" w:tplc="DD4AFAB2">
      <w:start w:val="1"/>
      <w:numFmt w:val="lowerRoman"/>
      <w:lvlText w:val="%9."/>
      <w:lvlJc w:val="right"/>
      <w:pPr>
        <w:ind w:left="6480" w:hanging="180"/>
      </w:pPr>
    </w:lvl>
  </w:abstractNum>
  <w:abstractNum w:abstractNumId="52" w15:restartNumberingAfterBreak="0">
    <w:nsid w:val="6E8755FC"/>
    <w:multiLevelType w:val="hybridMultilevel"/>
    <w:tmpl w:val="8BFA7DE4"/>
    <w:lvl w:ilvl="0" w:tplc="396EA276">
      <w:start w:val="2"/>
      <w:numFmt w:val="decimal"/>
      <w:lvlText w:val="%1."/>
      <w:lvlJc w:val="left"/>
      <w:pPr>
        <w:ind w:left="720" w:hanging="360"/>
      </w:pPr>
    </w:lvl>
    <w:lvl w:ilvl="1" w:tplc="31C4B1EE">
      <w:start w:val="1"/>
      <w:numFmt w:val="lowerLetter"/>
      <w:lvlText w:val="%2."/>
      <w:lvlJc w:val="left"/>
      <w:pPr>
        <w:ind w:left="1440" w:hanging="360"/>
      </w:pPr>
    </w:lvl>
    <w:lvl w:ilvl="2" w:tplc="9A9AA0FA">
      <w:start w:val="1"/>
      <w:numFmt w:val="lowerRoman"/>
      <w:lvlText w:val="%3."/>
      <w:lvlJc w:val="right"/>
      <w:pPr>
        <w:ind w:left="2160" w:hanging="180"/>
      </w:pPr>
    </w:lvl>
    <w:lvl w:ilvl="3" w:tplc="06844D54">
      <w:start w:val="1"/>
      <w:numFmt w:val="decimal"/>
      <w:lvlText w:val="%4."/>
      <w:lvlJc w:val="left"/>
      <w:pPr>
        <w:ind w:left="2880" w:hanging="360"/>
      </w:pPr>
    </w:lvl>
    <w:lvl w:ilvl="4" w:tplc="FB7431B2">
      <w:start w:val="1"/>
      <w:numFmt w:val="lowerLetter"/>
      <w:lvlText w:val="%5."/>
      <w:lvlJc w:val="left"/>
      <w:pPr>
        <w:ind w:left="3600" w:hanging="360"/>
      </w:pPr>
    </w:lvl>
    <w:lvl w:ilvl="5" w:tplc="041876E2">
      <w:start w:val="1"/>
      <w:numFmt w:val="lowerRoman"/>
      <w:lvlText w:val="%6."/>
      <w:lvlJc w:val="right"/>
      <w:pPr>
        <w:ind w:left="4320" w:hanging="180"/>
      </w:pPr>
    </w:lvl>
    <w:lvl w:ilvl="6" w:tplc="1C42804E">
      <w:start w:val="1"/>
      <w:numFmt w:val="decimal"/>
      <w:lvlText w:val="%7."/>
      <w:lvlJc w:val="left"/>
      <w:pPr>
        <w:ind w:left="5040" w:hanging="360"/>
      </w:pPr>
    </w:lvl>
    <w:lvl w:ilvl="7" w:tplc="953CB242">
      <w:start w:val="1"/>
      <w:numFmt w:val="lowerLetter"/>
      <w:lvlText w:val="%8."/>
      <w:lvlJc w:val="left"/>
      <w:pPr>
        <w:ind w:left="5760" w:hanging="360"/>
      </w:pPr>
    </w:lvl>
    <w:lvl w:ilvl="8" w:tplc="0B18FD7A">
      <w:start w:val="1"/>
      <w:numFmt w:val="lowerRoman"/>
      <w:lvlText w:val="%9."/>
      <w:lvlJc w:val="right"/>
      <w:pPr>
        <w:ind w:left="6480" w:hanging="180"/>
      </w:pPr>
    </w:lvl>
  </w:abstractNum>
  <w:abstractNum w:abstractNumId="53" w15:restartNumberingAfterBreak="0">
    <w:nsid w:val="730B3013"/>
    <w:multiLevelType w:val="hybridMultilevel"/>
    <w:tmpl w:val="ED7C604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4" w15:restartNumberingAfterBreak="0">
    <w:nsid w:val="73F26A8A"/>
    <w:multiLevelType w:val="multilevel"/>
    <w:tmpl w:val="F72E4F9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746E02A8"/>
    <w:multiLevelType w:val="hybridMultilevel"/>
    <w:tmpl w:val="6366CFAE"/>
    <w:lvl w:ilvl="0" w:tplc="D8560372">
      <w:start w:val="2"/>
      <w:numFmt w:val="decimal"/>
      <w:lvlText w:val="%1."/>
      <w:lvlJc w:val="left"/>
      <w:pPr>
        <w:ind w:left="720" w:hanging="360"/>
      </w:pPr>
    </w:lvl>
    <w:lvl w:ilvl="1" w:tplc="9FAC0880">
      <w:start w:val="1"/>
      <w:numFmt w:val="lowerLetter"/>
      <w:lvlText w:val="%2."/>
      <w:lvlJc w:val="left"/>
      <w:pPr>
        <w:ind w:left="1800" w:hanging="360"/>
      </w:pPr>
    </w:lvl>
    <w:lvl w:ilvl="2" w:tplc="9034A4D0">
      <w:start w:val="1"/>
      <w:numFmt w:val="lowerRoman"/>
      <w:lvlText w:val="%3."/>
      <w:lvlJc w:val="right"/>
      <w:pPr>
        <w:ind w:left="2520" w:hanging="180"/>
      </w:pPr>
    </w:lvl>
    <w:lvl w:ilvl="3" w:tplc="47588348">
      <w:start w:val="1"/>
      <w:numFmt w:val="decimal"/>
      <w:lvlText w:val="%4."/>
      <w:lvlJc w:val="left"/>
      <w:pPr>
        <w:ind w:left="3240" w:hanging="360"/>
      </w:pPr>
    </w:lvl>
    <w:lvl w:ilvl="4" w:tplc="C5DACBBC">
      <w:start w:val="1"/>
      <w:numFmt w:val="lowerLetter"/>
      <w:lvlText w:val="%5."/>
      <w:lvlJc w:val="left"/>
      <w:pPr>
        <w:ind w:left="3960" w:hanging="360"/>
      </w:pPr>
    </w:lvl>
    <w:lvl w:ilvl="5" w:tplc="9F30A46A">
      <w:start w:val="1"/>
      <w:numFmt w:val="lowerRoman"/>
      <w:lvlText w:val="%6."/>
      <w:lvlJc w:val="right"/>
      <w:pPr>
        <w:ind w:left="4680" w:hanging="180"/>
      </w:pPr>
    </w:lvl>
    <w:lvl w:ilvl="6" w:tplc="0C2A1204">
      <w:start w:val="1"/>
      <w:numFmt w:val="decimal"/>
      <w:lvlText w:val="%7."/>
      <w:lvlJc w:val="left"/>
      <w:pPr>
        <w:ind w:left="5400" w:hanging="360"/>
      </w:pPr>
    </w:lvl>
    <w:lvl w:ilvl="7" w:tplc="656AFA84">
      <w:start w:val="1"/>
      <w:numFmt w:val="lowerLetter"/>
      <w:lvlText w:val="%8."/>
      <w:lvlJc w:val="left"/>
      <w:pPr>
        <w:ind w:left="6120" w:hanging="360"/>
      </w:pPr>
    </w:lvl>
    <w:lvl w:ilvl="8" w:tplc="49047416">
      <w:start w:val="1"/>
      <w:numFmt w:val="lowerRoman"/>
      <w:lvlText w:val="%9."/>
      <w:lvlJc w:val="right"/>
      <w:pPr>
        <w:ind w:left="6840" w:hanging="180"/>
      </w:pPr>
    </w:lvl>
  </w:abstractNum>
  <w:abstractNum w:abstractNumId="56" w15:restartNumberingAfterBreak="0">
    <w:nsid w:val="75F62817"/>
    <w:multiLevelType w:val="hybridMultilevel"/>
    <w:tmpl w:val="F0FA4FE6"/>
    <w:lvl w:ilvl="0" w:tplc="04090019">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7" w15:restartNumberingAfterBreak="0">
    <w:nsid w:val="764323E9"/>
    <w:multiLevelType w:val="hybridMultilevel"/>
    <w:tmpl w:val="B8A6630C"/>
    <w:lvl w:ilvl="0" w:tplc="3CD0796E">
      <w:start w:val="1"/>
      <w:numFmt w:val="lowerLetter"/>
      <w:lvlText w:val="%1."/>
      <w:lvlJc w:val="left"/>
      <w:pPr>
        <w:ind w:left="720" w:hanging="360"/>
      </w:pPr>
    </w:lvl>
    <w:lvl w:ilvl="1" w:tplc="DEE472AA">
      <w:start w:val="1"/>
      <w:numFmt w:val="lowerLetter"/>
      <w:lvlText w:val="%2."/>
      <w:lvlJc w:val="left"/>
      <w:pPr>
        <w:ind w:left="1440" w:hanging="360"/>
      </w:pPr>
    </w:lvl>
    <w:lvl w:ilvl="2" w:tplc="48067240">
      <w:start w:val="1"/>
      <w:numFmt w:val="lowerRoman"/>
      <w:lvlText w:val="%3."/>
      <w:lvlJc w:val="right"/>
      <w:pPr>
        <w:ind w:left="2160" w:hanging="180"/>
      </w:pPr>
    </w:lvl>
    <w:lvl w:ilvl="3" w:tplc="6AEEC7E8">
      <w:start w:val="1"/>
      <w:numFmt w:val="decimal"/>
      <w:lvlText w:val="%4."/>
      <w:lvlJc w:val="left"/>
      <w:pPr>
        <w:ind w:left="2880" w:hanging="360"/>
      </w:pPr>
    </w:lvl>
    <w:lvl w:ilvl="4" w:tplc="96D88904">
      <w:start w:val="1"/>
      <w:numFmt w:val="lowerLetter"/>
      <w:lvlText w:val="%5."/>
      <w:lvlJc w:val="left"/>
      <w:pPr>
        <w:ind w:left="3600" w:hanging="360"/>
      </w:pPr>
    </w:lvl>
    <w:lvl w:ilvl="5" w:tplc="0742BF5A">
      <w:start w:val="1"/>
      <w:numFmt w:val="lowerRoman"/>
      <w:lvlText w:val="%6."/>
      <w:lvlJc w:val="right"/>
      <w:pPr>
        <w:ind w:left="4320" w:hanging="180"/>
      </w:pPr>
    </w:lvl>
    <w:lvl w:ilvl="6" w:tplc="72825ED6">
      <w:start w:val="1"/>
      <w:numFmt w:val="decimal"/>
      <w:lvlText w:val="%7."/>
      <w:lvlJc w:val="left"/>
      <w:pPr>
        <w:ind w:left="5040" w:hanging="360"/>
      </w:pPr>
    </w:lvl>
    <w:lvl w:ilvl="7" w:tplc="A424642E">
      <w:start w:val="1"/>
      <w:numFmt w:val="lowerLetter"/>
      <w:lvlText w:val="%8."/>
      <w:lvlJc w:val="left"/>
      <w:pPr>
        <w:ind w:left="5760" w:hanging="360"/>
      </w:pPr>
    </w:lvl>
    <w:lvl w:ilvl="8" w:tplc="95683718">
      <w:start w:val="1"/>
      <w:numFmt w:val="lowerRoman"/>
      <w:lvlText w:val="%9."/>
      <w:lvlJc w:val="right"/>
      <w:pPr>
        <w:ind w:left="6480" w:hanging="180"/>
      </w:pPr>
    </w:lvl>
  </w:abstractNum>
  <w:abstractNum w:abstractNumId="58" w15:restartNumberingAfterBreak="0">
    <w:nsid w:val="775541CF"/>
    <w:multiLevelType w:val="hybridMultilevel"/>
    <w:tmpl w:val="FEE05BDC"/>
    <w:lvl w:ilvl="0" w:tplc="8DC2E9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75A0B22"/>
    <w:multiLevelType w:val="hybridMultilevel"/>
    <w:tmpl w:val="DA0A494C"/>
    <w:lvl w:ilvl="0" w:tplc="4712FE3C">
      <w:start w:val="3"/>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789D784F"/>
    <w:multiLevelType w:val="hybridMultilevel"/>
    <w:tmpl w:val="B95A487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 w15:restartNumberingAfterBreak="0">
    <w:nsid w:val="78C90BDB"/>
    <w:multiLevelType w:val="hybridMultilevel"/>
    <w:tmpl w:val="5E36954E"/>
    <w:lvl w:ilvl="0" w:tplc="04090019">
      <w:start w:val="1"/>
      <w:numFmt w:val="lowerLetter"/>
      <w:lvlText w:val="%1."/>
      <w:lvlJc w:val="left"/>
      <w:pPr>
        <w:tabs>
          <w:tab w:val="num" w:pos="-1020"/>
        </w:tabs>
        <w:ind w:left="-1020" w:hanging="360"/>
      </w:pPr>
      <w:rPr>
        <w:rFonts w:hint="default"/>
      </w:rPr>
    </w:lvl>
    <w:lvl w:ilvl="1" w:tplc="04090003">
      <w:start w:val="1"/>
      <w:numFmt w:val="bullet"/>
      <w:lvlText w:val="o"/>
      <w:lvlJc w:val="left"/>
      <w:pPr>
        <w:tabs>
          <w:tab w:val="num" w:pos="60"/>
        </w:tabs>
        <w:ind w:left="60" w:hanging="360"/>
      </w:pPr>
      <w:rPr>
        <w:rFonts w:ascii="Courier New" w:hAnsi="Courier New" w:hint="default"/>
      </w:rPr>
    </w:lvl>
    <w:lvl w:ilvl="2" w:tplc="04090005" w:tentative="1">
      <w:start w:val="1"/>
      <w:numFmt w:val="bullet"/>
      <w:lvlText w:val=""/>
      <w:lvlJc w:val="left"/>
      <w:pPr>
        <w:tabs>
          <w:tab w:val="num" w:pos="780"/>
        </w:tabs>
        <w:ind w:left="780" w:hanging="360"/>
      </w:pPr>
      <w:rPr>
        <w:rFonts w:ascii="Wingdings" w:hAnsi="Wingdings" w:hint="default"/>
      </w:rPr>
    </w:lvl>
    <w:lvl w:ilvl="3" w:tplc="04090001" w:tentative="1">
      <w:start w:val="1"/>
      <w:numFmt w:val="bullet"/>
      <w:lvlText w:val=""/>
      <w:lvlJc w:val="left"/>
      <w:pPr>
        <w:tabs>
          <w:tab w:val="num" w:pos="1500"/>
        </w:tabs>
        <w:ind w:left="1500" w:hanging="360"/>
      </w:pPr>
      <w:rPr>
        <w:rFonts w:ascii="Symbol" w:hAnsi="Symbol" w:hint="default"/>
      </w:rPr>
    </w:lvl>
    <w:lvl w:ilvl="4" w:tplc="04090003" w:tentative="1">
      <w:start w:val="1"/>
      <w:numFmt w:val="bullet"/>
      <w:lvlText w:val="o"/>
      <w:lvlJc w:val="left"/>
      <w:pPr>
        <w:tabs>
          <w:tab w:val="num" w:pos="2220"/>
        </w:tabs>
        <w:ind w:left="2220" w:hanging="360"/>
      </w:pPr>
      <w:rPr>
        <w:rFonts w:ascii="Courier New" w:hAnsi="Courier New" w:hint="default"/>
      </w:rPr>
    </w:lvl>
    <w:lvl w:ilvl="5" w:tplc="04090005" w:tentative="1">
      <w:start w:val="1"/>
      <w:numFmt w:val="bullet"/>
      <w:lvlText w:val=""/>
      <w:lvlJc w:val="left"/>
      <w:pPr>
        <w:tabs>
          <w:tab w:val="num" w:pos="2940"/>
        </w:tabs>
        <w:ind w:left="2940" w:hanging="360"/>
      </w:pPr>
      <w:rPr>
        <w:rFonts w:ascii="Wingdings" w:hAnsi="Wingdings" w:hint="default"/>
      </w:rPr>
    </w:lvl>
    <w:lvl w:ilvl="6" w:tplc="04090001" w:tentative="1">
      <w:start w:val="1"/>
      <w:numFmt w:val="bullet"/>
      <w:lvlText w:val=""/>
      <w:lvlJc w:val="left"/>
      <w:pPr>
        <w:tabs>
          <w:tab w:val="num" w:pos="3660"/>
        </w:tabs>
        <w:ind w:left="3660" w:hanging="360"/>
      </w:pPr>
      <w:rPr>
        <w:rFonts w:ascii="Symbol" w:hAnsi="Symbol" w:hint="default"/>
      </w:rPr>
    </w:lvl>
    <w:lvl w:ilvl="7" w:tplc="04090003" w:tentative="1">
      <w:start w:val="1"/>
      <w:numFmt w:val="bullet"/>
      <w:lvlText w:val="o"/>
      <w:lvlJc w:val="left"/>
      <w:pPr>
        <w:tabs>
          <w:tab w:val="num" w:pos="4380"/>
        </w:tabs>
        <w:ind w:left="4380" w:hanging="360"/>
      </w:pPr>
      <w:rPr>
        <w:rFonts w:ascii="Courier New" w:hAnsi="Courier New" w:hint="default"/>
      </w:rPr>
    </w:lvl>
    <w:lvl w:ilvl="8" w:tplc="04090005" w:tentative="1">
      <w:start w:val="1"/>
      <w:numFmt w:val="bullet"/>
      <w:lvlText w:val=""/>
      <w:lvlJc w:val="left"/>
      <w:pPr>
        <w:tabs>
          <w:tab w:val="num" w:pos="5100"/>
        </w:tabs>
        <w:ind w:left="5100" w:hanging="360"/>
      </w:pPr>
      <w:rPr>
        <w:rFonts w:ascii="Wingdings" w:hAnsi="Wingdings" w:hint="default"/>
      </w:rPr>
    </w:lvl>
  </w:abstractNum>
  <w:abstractNum w:abstractNumId="62" w15:restartNumberingAfterBreak="0">
    <w:nsid w:val="7C506EA3"/>
    <w:multiLevelType w:val="hybridMultilevel"/>
    <w:tmpl w:val="DB06FEF0"/>
    <w:lvl w:ilvl="0" w:tplc="96FA79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9">
      <w:start w:val="1"/>
      <w:numFmt w:val="lowerLetter"/>
      <w:lvlText w:val="%3."/>
      <w:lvlJc w:val="left"/>
      <w:pPr>
        <w:ind w:left="2700" w:hanging="36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C5625E2"/>
    <w:multiLevelType w:val="hybridMultilevel"/>
    <w:tmpl w:val="FFECA4A6"/>
    <w:lvl w:ilvl="0" w:tplc="057830B4">
      <w:start w:val="1"/>
      <w:numFmt w:val="upperLetter"/>
      <w:lvlText w:val="%1."/>
      <w:lvlJc w:val="left"/>
      <w:pPr>
        <w:ind w:left="2160" w:hanging="360"/>
      </w:pPr>
    </w:lvl>
    <w:lvl w:ilvl="1" w:tplc="E2B87008">
      <w:start w:val="1"/>
      <w:numFmt w:val="lowerLetter"/>
      <w:lvlText w:val="%2."/>
      <w:lvlJc w:val="left"/>
      <w:pPr>
        <w:ind w:left="2880" w:hanging="360"/>
      </w:pPr>
    </w:lvl>
    <w:lvl w:ilvl="2" w:tplc="4636D652">
      <w:start w:val="1"/>
      <w:numFmt w:val="lowerRoman"/>
      <w:lvlText w:val="%3."/>
      <w:lvlJc w:val="right"/>
      <w:pPr>
        <w:ind w:left="3600" w:hanging="180"/>
      </w:pPr>
    </w:lvl>
    <w:lvl w:ilvl="3" w:tplc="A9B61E76">
      <w:start w:val="1"/>
      <w:numFmt w:val="decimal"/>
      <w:lvlText w:val="%4."/>
      <w:lvlJc w:val="left"/>
      <w:pPr>
        <w:ind w:left="4320" w:hanging="360"/>
      </w:pPr>
    </w:lvl>
    <w:lvl w:ilvl="4" w:tplc="F32A58AE">
      <w:start w:val="1"/>
      <w:numFmt w:val="lowerLetter"/>
      <w:lvlText w:val="%5."/>
      <w:lvlJc w:val="left"/>
      <w:pPr>
        <w:ind w:left="5040" w:hanging="360"/>
      </w:pPr>
    </w:lvl>
    <w:lvl w:ilvl="5" w:tplc="8DAC6260">
      <w:start w:val="1"/>
      <w:numFmt w:val="lowerRoman"/>
      <w:lvlText w:val="%6."/>
      <w:lvlJc w:val="right"/>
      <w:pPr>
        <w:ind w:left="5760" w:hanging="180"/>
      </w:pPr>
    </w:lvl>
    <w:lvl w:ilvl="6" w:tplc="911A3ACC">
      <w:start w:val="1"/>
      <w:numFmt w:val="decimal"/>
      <w:lvlText w:val="%7."/>
      <w:lvlJc w:val="left"/>
      <w:pPr>
        <w:ind w:left="6480" w:hanging="360"/>
      </w:pPr>
    </w:lvl>
    <w:lvl w:ilvl="7" w:tplc="00A89656">
      <w:start w:val="1"/>
      <w:numFmt w:val="lowerLetter"/>
      <w:lvlText w:val="%8."/>
      <w:lvlJc w:val="left"/>
      <w:pPr>
        <w:ind w:left="7200" w:hanging="360"/>
      </w:pPr>
    </w:lvl>
    <w:lvl w:ilvl="8" w:tplc="D7A0C762">
      <w:start w:val="1"/>
      <w:numFmt w:val="lowerRoman"/>
      <w:lvlText w:val="%9."/>
      <w:lvlJc w:val="right"/>
      <w:pPr>
        <w:ind w:left="7920" w:hanging="180"/>
      </w:pPr>
    </w:lvl>
  </w:abstractNum>
  <w:abstractNum w:abstractNumId="64" w15:restartNumberingAfterBreak="0">
    <w:nsid w:val="7C5C41E7"/>
    <w:multiLevelType w:val="hybridMultilevel"/>
    <w:tmpl w:val="FFFFFFFF"/>
    <w:lvl w:ilvl="0" w:tplc="7590B1FC">
      <w:start w:val="1"/>
      <w:numFmt w:val="decimal"/>
      <w:lvlText w:val="%1."/>
      <w:lvlJc w:val="left"/>
      <w:pPr>
        <w:ind w:left="1080" w:hanging="360"/>
      </w:pPr>
    </w:lvl>
    <w:lvl w:ilvl="1" w:tplc="926CE772">
      <w:start w:val="1"/>
      <w:numFmt w:val="lowerLetter"/>
      <w:lvlText w:val="%2."/>
      <w:lvlJc w:val="left"/>
      <w:pPr>
        <w:ind w:left="1800" w:hanging="360"/>
      </w:pPr>
    </w:lvl>
    <w:lvl w:ilvl="2" w:tplc="9EA46E78">
      <w:start w:val="1"/>
      <w:numFmt w:val="lowerRoman"/>
      <w:lvlText w:val="%3."/>
      <w:lvlJc w:val="right"/>
      <w:pPr>
        <w:ind w:left="2520" w:hanging="180"/>
      </w:pPr>
    </w:lvl>
    <w:lvl w:ilvl="3" w:tplc="6206012E">
      <w:start w:val="1"/>
      <w:numFmt w:val="decimal"/>
      <w:lvlText w:val="%4."/>
      <w:lvlJc w:val="left"/>
      <w:pPr>
        <w:ind w:left="3240" w:hanging="360"/>
      </w:pPr>
    </w:lvl>
    <w:lvl w:ilvl="4" w:tplc="B3068FBC">
      <w:start w:val="1"/>
      <w:numFmt w:val="lowerLetter"/>
      <w:lvlText w:val="%5."/>
      <w:lvlJc w:val="left"/>
      <w:pPr>
        <w:ind w:left="3960" w:hanging="360"/>
      </w:pPr>
    </w:lvl>
    <w:lvl w:ilvl="5" w:tplc="8D5EDC0E">
      <w:start w:val="1"/>
      <w:numFmt w:val="lowerRoman"/>
      <w:lvlText w:val="%6."/>
      <w:lvlJc w:val="right"/>
      <w:pPr>
        <w:ind w:left="4680" w:hanging="180"/>
      </w:pPr>
    </w:lvl>
    <w:lvl w:ilvl="6" w:tplc="91D8A1CE">
      <w:start w:val="1"/>
      <w:numFmt w:val="decimal"/>
      <w:lvlText w:val="%7."/>
      <w:lvlJc w:val="left"/>
      <w:pPr>
        <w:ind w:left="5400" w:hanging="360"/>
      </w:pPr>
    </w:lvl>
    <w:lvl w:ilvl="7" w:tplc="DB721F7A">
      <w:start w:val="1"/>
      <w:numFmt w:val="lowerLetter"/>
      <w:lvlText w:val="%8."/>
      <w:lvlJc w:val="left"/>
      <w:pPr>
        <w:ind w:left="6120" w:hanging="360"/>
      </w:pPr>
    </w:lvl>
    <w:lvl w:ilvl="8" w:tplc="EB584FE0">
      <w:start w:val="1"/>
      <w:numFmt w:val="lowerRoman"/>
      <w:lvlText w:val="%9."/>
      <w:lvlJc w:val="right"/>
      <w:pPr>
        <w:ind w:left="6840" w:hanging="180"/>
      </w:pPr>
    </w:lvl>
  </w:abstractNum>
  <w:abstractNum w:abstractNumId="65" w15:restartNumberingAfterBreak="0">
    <w:nsid w:val="7EEC09C9"/>
    <w:multiLevelType w:val="multilevel"/>
    <w:tmpl w:val="1CBE233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07280358">
    <w:abstractNumId w:val="57"/>
  </w:num>
  <w:num w:numId="2" w16cid:durableId="261188916">
    <w:abstractNumId w:val="32"/>
  </w:num>
  <w:num w:numId="3" w16cid:durableId="514075271">
    <w:abstractNumId w:val="17"/>
  </w:num>
  <w:num w:numId="4" w16cid:durableId="2118671929">
    <w:abstractNumId w:val="36"/>
  </w:num>
  <w:num w:numId="5" w16cid:durableId="1946686683">
    <w:abstractNumId w:val="44"/>
  </w:num>
  <w:num w:numId="6" w16cid:durableId="1324091466">
    <w:abstractNumId w:val="42"/>
  </w:num>
  <w:num w:numId="7" w16cid:durableId="1120146502">
    <w:abstractNumId w:val="63"/>
  </w:num>
  <w:num w:numId="8" w16cid:durableId="276765825">
    <w:abstractNumId w:val="22"/>
  </w:num>
  <w:num w:numId="9" w16cid:durableId="1240598820">
    <w:abstractNumId w:val="35"/>
  </w:num>
  <w:num w:numId="10" w16cid:durableId="1732922133">
    <w:abstractNumId w:val="55"/>
  </w:num>
  <w:num w:numId="11" w16cid:durableId="1890192378">
    <w:abstractNumId w:val="52"/>
  </w:num>
  <w:num w:numId="12" w16cid:durableId="556744890">
    <w:abstractNumId w:val="8"/>
  </w:num>
  <w:num w:numId="13" w16cid:durableId="240144991">
    <w:abstractNumId w:val="18"/>
  </w:num>
  <w:num w:numId="14" w16cid:durableId="1371371987">
    <w:abstractNumId w:val="64"/>
  </w:num>
  <w:num w:numId="15" w16cid:durableId="38092591">
    <w:abstractNumId w:val="34"/>
  </w:num>
  <w:num w:numId="16" w16cid:durableId="514155367">
    <w:abstractNumId w:val="39"/>
  </w:num>
  <w:num w:numId="17" w16cid:durableId="1699743799">
    <w:abstractNumId w:val="33"/>
  </w:num>
  <w:num w:numId="18" w16cid:durableId="516044759">
    <w:abstractNumId w:val="41"/>
  </w:num>
  <w:num w:numId="19" w16cid:durableId="942108921">
    <w:abstractNumId w:val="46"/>
  </w:num>
  <w:num w:numId="20" w16cid:durableId="942223798">
    <w:abstractNumId w:val="61"/>
  </w:num>
  <w:num w:numId="21" w16cid:durableId="1887327956">
    <w:abstractNumId w:val="31"/>
  </w:num>
  <w:num w:numId="22" w16cid:durableId="1949770580">
    <w:abstractNumId w:val="6"/>
  </w:num>
  <w:num w:numId="23" w16cid:durableId="964047427">
    <w:abstractNumId w:val="5"/>
  </w:num>
  <w:num w:numId="24" w16cid:durableId="926110049">
    <w:abstractNumId w:val="10"/>
  </w:num>
  <w:num w:numId="25" w16cid:durableId="1946107851">
    <w:abstractNumId w:val="29"/>
  </w:num>
  <w:num w:numId="26" w16cid:durableId="1469662997">
    <w:abstractNumId w:val="60"/>
  </w:num>
  <w:num w:numId="27" w16cid:durableId="1724405723">
    <w:abstractNumId w:val="53"/>
  </w:num>
  <w:num w:numId="28" w16cid:durableId="1112169173">
    <w:abstractNumId w:val="28"/>
  </w:num>
  <w:num w:numId="29" w16cid:durableId="131943459">
    <w:abstractNumId w:val="14"/>
  </w:num>
  <w:num w:numId="30" w16cid:durableId="1072309919">
    <w:abstractNumId w:val="16"/>
  </w:num>
  <w:num w:numId="31" w16cid:durableId="1902403518">
    <w:abstractNumId w:val="7"/>
  </w:num>
  <w:num w:numId="32" w16cid:durableId="356080682">
    <w:abstractNumId w:val="4"/>
  </w:num>
  <w:num w:numId="33" w16cid:durableId="602567172">
    <w:abstractNumId w:val="43"/>
  </w:num>
  <w:num w:numId="34" w16cid:durableId="1562860661">
    <w:abstractNumId w:val="62"/>
  </w:num>
  <w:num w:numId="35" w16cid:durableId="1504203759">
    <w:abstractNumId w:val="2"/>
  </w:num>
  <w:num w:numId="36" w16cid:durableId="605577970">
    <w:abstractNumId w:val="47"/>
  </w:num>
  <w:num w:numId="37" w16cid:durableId="1743989443">
    <w:abstractNumId w:val="26"/>
  </w:num>
  <w:num w:numId="38" w16cid:durableId="1109743392">
    <w:abstractNumId w:val="15"/>
  </w:num>
  <w:num w:numId="39" w16cid:durableId="1067150612">
    <w:abstractNumId w:val="1"/>
  </w:num>
  <w:num w:numId="40" w16cid:durableId="2080638358">
    <w:abstractNumId w:val="24"/>
  </w:num>
  <w:num w:numId="41" w16cid:durableId="455219879">
    <w:abstractNumId w:val="3"/>
  </w:num>
  <w:num w:numId="42" w16cid:durableId="1458716074">
    <w:abstractNumId w:val="50"/>
  </w:num>
  <w:num w:numId="43" w16cid:durableId="1883005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6178697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80091258">
    <w:abstractNumId w:val="5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35038733">
    <w:abstractNumId w:val="6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46193189">
    <w:abstractNumId w:val="38"/>
  </w:num>
  <w:num w:numId="48" w16cid:durableId="1195191709">
    <w:abstractNumId w:val="59"/>
  </w:num>
  <w:num w:numId="49" w16cid:durableId="713887861">
    <w:abstractNumId w:val="21"/>
  </w:num>
  <w:num w:numId="50" w16cid:durableId="1431586588">
    <w:abstractNumId w:val="9"/>
  </w:num>
  <w:num w:numId="51" w16cid:durableId="87623781">
    <w:abstractNumId w:val="12"/>
  </w:num>
  <w:num w:numId="52" w16cid:durableId="1392001832">
    <w:abstractNumId w:val="19"/>
  </w:num>
  <w:num w:numId="53" w16cid:durableId="2142839640">
    <w:abstractNumId w:val="51"/>
  </w:num>
  <w:num w:numId="54" w16cid:durableId="1827629114">
    <w:abstractNumId w:val="48"/>
  </w:num>
  <w:num w:numId="55" w16cid:durableId="1331568106">
    <w:abstractNumId w:val="58"/>
  </w:num>
  <w:num w:numId="56" w16cid:durableId="1792355077">
    <w:abstractNumId w:val="23"/>
  </w:num>
  <w:num w:numId="57" w16cid:durableId="1804927268">
    <w:abstractNumId w:val="37"/>
  </w:num>
  <w:num w:numId="58" w16cid:durableId="996959274">
    <w:abstractNumId w:val="11"/>
  </w:num>
  <w:num w:numId="59" w16cid:durableId="737947070">
    <w:abstractNumId w:val="0"/>
  </w:num>
  <w:num w:numId="60" w16cid:durableId="158617475">
    <w:abstractNumId w:val="40"/>
  </w:num>
  <w:num w:numId="61" w16cid:durableId="1615625617">
    <w:abstractNumId w:val="45"/>
  </w:num>
  <w:num w:numId="62" w16cid:durableId="723677881">
    <w:abstractNumId w:val="20"/>
  </w:num>
  <w:num w:numId="63" w16cid:durableId="744689227">
    <w:abstractNumId w:val="49"/>
  </w:num>
  <w:num w:numId="64" w16cid:durableId="719596669">
    <w:abstractNumId w:val="56"/>
  </w:num>
  <w:num w:numId="65" w16cid:durableId="1021315995">
    <w:abstractNumId w:val="13"/>
  </w:num>
  <w:num w:numId="66" w16cid:durableId="1224484614">
    <w:abstractNumId w:val="3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7CC"/>
    <w:rsid w:val="00000976"/>
    <w:rsid w:val="00001874"/>
    <w:rsid w:val="00001918"/>
    <w:rsid w:val="00002793"/>
    <w:rsid w:val="000029AF"/>
    <w:rsid w:val="00002DA6"/>
    <w:rsid w:val="00002FEE"/>
    <w:rsid w:val="0000421B"/>
    <w:rsid w:val="00004528"/>
    <w:rsid w:val="000052E6"/>
    <w:rsid w:val="0000531F"/>
    <w:rsid w:val="00005E82"/>
    <w:rsid w:val="00005F9C"/>
    <w:rsid w:val="000064E0"/>
    <w:rsid w:val="00006A36"/>
    <w:rsid w:val="00006FC3"/>
    <w:rsid w:val="000072EF"/>
    <w:rsid w:val="00007D32"/>
    <w:rsid w:val="0001059F"/>
    <w:rsid w:val="0001064C"/>
    <w:rsid w:val="00010759"/>
    <w:rsid w:val="00011267"/>
    <w:rsid w:val="0001171C"/>
    <w:rsid w:val="0001220B"/>
    <w:rsid w:val="0001249A"/>
    <w:rsid w:val="000126F0"/>
    <w:rsid w:val="00012F79"/>
    <w:rsid w:val="00012F7E"/>
    <w:rsid w:val="00013AFF"/>
    <w:rsid w:val="00013D0A"/>
    <w:rsid w:val="000144F3"/>
    <w:rsid w:val="00014B63"/>
    <w:rsid w:val="00014C93"/>
    <w:rsid w:val="000154E4"/>
    <w:rsid w:val="00015BC8"/>
    <w:rsid w:val="00015E5E"/>
    <w:rsid w:val="000163CB"/>
    <w:rsid w:val="00016600"/>
    <w:rsid w:val="00016DF3"/>
    <w:rsid w:val="00017009"/>
    <w:rsid w:val="00017089"/>
    <w:rsid w:val="00017097"/>
    <w:rsid w:val="000170A1"/>
    <w:rsid w:val="000170F2"/>
    <w:rsid w:val="000177FF"/>
    <w:rsid w:val="000207A8"/>
    <w:rsid w:val="000213C9"/>
    <w:rsid w:val="00022142"/>
    <w:rsid w:val="00023773"/>
    <w:rsid w:val="00023B68"/>
    <w:rsid w:val="000248B9"/>
    <w:rsid w:val="000259BC"/>
    <w:rsid w:val="00026B73"/>
    <w:rsid w:val="00026CE3"/>
    <w:rsid w:val="00026D6B"/>
    <w:rsid w:val="000274E0"/>
    <w:rsid w:val="00027727"/>
    <w:rsid w:val="00027C47"/>
    <w:rsid w:val="00030236"/>
    <w:rsid w:val="0003036A"/>
    <w:rsid w:val="0003039C"/>
    <w:rsid w:val="000309E7"/>
    <w:rsid w:val="000310C7"/>
    <w:rsid w:val="000320D6"/>
    <w:rsid w:val="0003261A"/>
    <w:rsid w:val="00032701"/>
    <w:rsid w:val="00033689"/>
    <w:rsid w:val="00033B6B"/>
    <w:rsid w:val="00033B98"/>
    <w:rsid w:val="00034750"/>
    <w:rsid w:val="000349B0"/>
    <w:rsid w:val="00034A22"/>
    <w:rsid w:val="00034D12"/>
    <w:rsid w:val="000359FE"/>
    <w:rsid w:val="0003618F"/>
    <w:rsid w:val="00036BB0"/>
    <w:rsid w:val="00037515"/>
    <w:rsid w:val="00037B4C"/>
    <w:rsid w:val="00037F98"/>
    <w:rsid w:val="0003D40A"/>
    <w:rsid w:val="000412E0"/>
    <w:rsid w:val="000417FE"/>
    <w:rsid w:val="00041A4F"/>
    <w:rsid w:val="00041BF2"/>
    <w:rsid w:val="00041C91"/>
    <w:rsid w:val="00041EBB"/>
    <w:rsid w:val="00043751"/>
    <w:rsid w:val="000438C3"/>
    <w:rsid w:val="000445A7"/>
    <w:rsid w:val="000450BB"/>
    <w:rsid w:val="0004560D"/>
    <w:rsid w:val="00045F62"/>
    <w:rsid w:val="00046C87"/>
    <w:rsid w:val="000507FF"/>
    <w:rsid w:val="00051254"/>
    <w:rsid w:val="00052183"/>
    <w:rsid w:val="000532F1"/>
    <w:rsid w:val="00053A04"/>
    <w:rsid w:val="00053E2A"/>
    <w:rsid w:val="00053E3A"/>
    <w:rsid w:val="000557BA"/>
    <w:rsid w:val="00055AC4"/>
    <w:rsid w:val="00056FAD"/>
    <w:rsid w:val="000574D8"/>
    <w:rsid w:val="00057924"/>
    <w:rsid w:val="00060B85"/>
    <w:rsid w:val="0006107C"/>
    <w:rsid w:val="00061768"/>
    <w:rsid w:val="0006206F"/>
    <w:rsid w:val="0006294F"/>
    <w:rsid w:val="000629A1"/>
    <w:rsid w:val="00062E37"/>
    <w:rsid w:val="00063F35"/>
    <w:rsid w:val="00064812"/>
    <w:rsid w:val="00064AEF"/>
    <w:rsid w:val="00064C87"/>
    <w:rsid w:val="00064E07"/>
    <w:rsid w:val="00065007"/>
    <w:rsid w:val="000652B4"/>
    <w:rsid w:val="00065ABC"/>
    <w:rsid w:val="00066252"/>
    <w:rsid w:val="000662BB"/>
    <w:rsid w:val="000671DB"/>
    <w:rsid w:val="00067336"/>
    <w:rsid w:val="00067395"/>
    <w:rsid w:val="000674A2"/>
    <w:rsid w:val="00067BD3"/>
    <w:rsid w:val="00070EE4"/>
    <w:rsid w:val="000712B0"/>
    <w:rsid w:val="00071B06"/>
    <w:rsid w:val="00071C96"/>
    <w:rsid w:val="00073744"/>
    <w:rsid w:val="00073906"/>
    <w:rsid w:val="0007461C"/>
    <w:rsid w:val="00074AB6"/>
    <w:rsid w:val="00075113"/>
    <w:rsid w:val="00075991"/>
    <w:rsid w:val="0007614B"/>
    <w:rsid w:val="000765D5"/>
    <w:rsid w:val="000771EA"/>
    <w:rsid w:val="000772C0"/>
    <w:rsid w:val="00077FD0"/>
    <w:rsid w:val="000808D0"/>
    <w:rsid w:val="0008108C"/>
    <w:rsid w:val="00081725"/>
    <w:rsid w:val="000817F5"/>
    <w:rsid w:val="0008182B"/>
    <w:rsid w:val="000818A9"/>
    <w:rsid w:val="000827C5"/>
    <w:rsid w:val="0008280A"/>
    <w:rsid w:val="00083963"/>
    <w:rsid w:val="00083DC3"/>
    <w:rsid w:val="00083FC3"/>
    <w:rsid w:val="00084052"/>
    <w:rsid w:val="000846E8"/>
    <w:rsid w:val="00084DA4"/>
    <w:rsid w:val="00085160"/>
    <w:rsid w:val="000851A8"/>
    <w:rsid w:val="00086751"/>
    <w:rsid w:val="000867B0"/>
    <w:rsid w:val="00086D4A"/>
    <w:rsid w:val="00086E2B"/>
    <w:rsid w:val="000870C6"/>
    <w:rsid w:val="000872EC"/>
    <w:rsid w:val="000874D8"/>
    <w:rsid w:val="00090BB1"/>
    <w:rsid w:val="00090C9B"/>
    <w:rsid w:val="000911EE"/>
    <w:rsid w:val="000914CC"/>
    <w:rsid w:val="00091B25"/>
    <w:rsid w:val="000924E3"/>
    <w:rsid w:val="00092984"/>
    <w:rsid w:val="00092A39"/>
    <w:rsid w:val="0009328A"/>
    <w:rsid w:val="000942E8"/>
    <w:rsid w:val="00094B3C"/>
    <w:rsid w:val="00094E09"/>
    <w:rsid w:val="0009504C"/>
    <w:rsid w:val="000951B1"/>
    <w:rsid w:val="00095B96"/>
    <w:rsid w:val="00095F6C"/>
    <w:rsid w:val="0009656A"/>
    <w:rsid w:val="000965FB"/>
    <w:rsid w:val="000972E1"/>
    <w:rsid w:val="000973F2"/>
    <w:rsid w:val="000A1EA6"/>
    <w:rsid w:val="000A2324"/>
    <w:rsid w:val="000A29DB"/>
    <w:rsid w:val="000A2EA3"/>
    <w:rsid w:val="000A3315"/>
    <w:rsid w:val="000A3E9E"/>
    <w:rsid w:val="000A40AE"/>
    <w:rsid w:val="000A42C9"/>
    <w:rsid w:val="000A4368"/>
    <w:rsid w:val="000A59DC"/>
    <w:rsid w:val="000A5A19"/>
    <w:rsid w:val="000A646A"/>
    <w:rsid w:val="000A784C"/>
    <w:rsid w:val="000A7F8E"/>
    <w:rsid w:val="000B1608"/>
    <w:rsid w:val="000B2311"/>
    <w:rsid w:val="000B2F8C"/>
    <w:rsid w:val="000B30F7"/>
    <w:rsid w:val="000B38A5"/>
    <w:rsid w:val="000B38BB"/>
    <w:rsid w:val="000B400E"/>
    <w:rsid w:val="000B401D"/>
    <w:rsid w:val="000B421B"/>
    <w:rsid w:val="000B4584"/>
    <w:rsid w:val="000B48C4"/>
    <w:rsid w:val="000B519B"/>
    <w:rsid w:val="000B54EA"/>
    <w:rsid w:val="000B5582"/>
    <w:rsid w:val="000B57B1"/>
    <w:rsid w:val="000B5856"/>
    <w:rsid w:val="000B67BC"/>
    <w:rsid w:val="000B6D06"/>
    <w:rsid w:val="000B76E1"/>
    <w:rsid w:val="000B7DDA"/>
    <w:rsid w:val="000C08D7"/>
    <w:rsid w:val="000C2A14"/>
    <w:rsid w:val="000C3609"/>
    <w:rsid w:val="000C3663"/>
    <w:rsid w:val="000C3FEB"/>
    <w:rsid w:val="000C416E"/>
    <w:rsid w:val="000C4773"/>
    <w:rsid w:val="000C4AC2"/>
    <w:rsid w:val="000C4BF1"/>
    <w:rsid w:val="000C56C9"/>
    <w:rsid w:val="000C5E1F"/>
    <w:rsid w:val="000C5EE6"/>
    <w:rsid w:val="000C6A83"/>
    <w:rsid w:val="000C6E94"/>
    <w:rsid w:val="000C7760"/>
    <w:rsid w:val="000C7C7E"/>
    <w:rsid w:val="000D00B6"/>
    <w:rsid w:val="000D1627"/>
    <w:rsid w:val="000D18E8"/>
    <w:rsid w:val="000D2F10"/>
    <w:rsid w:val="000D5333"/>
    <w:rsid w:val="000D5484"/>
    <w:rsid w:val="000D5489"/>
    <w:rsid w:val="000D5900"/>
    <w:rsid w:val="000D5ED8"/>
    <w:rsid w:val="000D65A4"/>
    <w:rsid w:val="000D68A0"/>
    <w:rsid w:val="000D6915"/>
    <w:rsid w:val="000D713F"/>
    <w:rsid w:val="000D7D4B"/>
    <w:rsid w:val="000E01AF"/>
    <w:rsid w:val="000E0479"/>
    <w:rsid w:val="000E1B07"/>
    <w:rsid w:val="000E1D92"/>
    <w:rsid w:val="000E243A"/>
    <w:rsid w:val="000E2E20"/>
    <w:rsid w:val="000E35E2"/>
    <w:rsid w:val="000E3DA2"/>
    <w:rsid w:val="000E4186"/>
    <w:rsid w:val="000E4528"/>
    <w:rsid w:val="000E493D"/>
    <w:rsid w:val="000E56EC"/>
    <w:rsid w:val="000E57C1"/>
    <w:rsid w:val="000E5822"/>
    <w:rsid w:val="000E5B9F"/>
    <w:rsid w:val="000E5EDF"/>
    <w:rsid w:val="000E641D"/>
    <w:rsid w:val="000E686E"/>
    <w:rsid w:val="000E6BEE"/>
    <w:rsid w:val="000E7C22"/>
    <w:rsid w:val="000F05C1"/>
    <w:rsid w:val="000F2A0B"/>
    <w:rsid w:val="000F3881"/>
    <w:rsid w:val="000F42BB"/>
    <w:rsid w:val="000F4C03"/>
    <w:rsid w:val="000F4DE2"/>
    <w:rsid w:val="000F5010"/>
    <w:rsid w:val="000F5B76"/>
    <w:rsid w:val="000F5F84"/>
    <w:rsid w:val="000F68B2"/>
    <w:rsid w:val="000F6A1B"/>
    <w:rsid w:val="000F6A5D"/>
    <w:rsid w:val="000F7300"/>
    <w:rsid w:val="000F7CD1"/>
    <w:rsid w:val="00100553"/>
    <w:rsid w:val="001011C6"/>
    <w:rsid w:val="00101929"/>
    <w:rsid w:val="00101A09"/>
    <w:rsid w:val="00101DEE"/>
    <w:rsid w:val="00103267"/>
    <w:rsid w:val="001034BB"/>
    <w:rsid w:val="001041FA"/>
    <w:rsid w:val="001049FE"/>
    <w:rsid w:val="00104DF3"/>
    <w:rsid w:val="00105E1F"/>
    <w:rsid w:val="00105EDC"/>
    <w:rsid w:val="00106157"/>
    <w:rsid w:val="00106D7A"/>
    <w:rsid w:val="00106F6F"/>
    <w:rsid w:val="0010792A"/>
    <w:rsid w:val="00107C99"/>
    <w:rsid w:val="001108A0"/>
    <w:rsid w:val="001114D1"/>
    <w:rsid w:val="001115F5"/>
    <w:rsid w:val="001116F0"/>
    <w:rsid w:val="00111A29"/>
    <w:rsid w:val="00111B2F"/>
    <w:rsid w:val="00111BE6"/>
    <w:rsid w:val="00111EEA"/>
    <w:rsid w:val="001122D3"/>
    <w:rsid w:val="001133C3"/>
    <w:rsid w:val="001142DA"/>
    <w:rsid w:val="00114529"/>
    <w:rsid w:val="00114ECF"/>
    <w:rsid w:val="001155EE"/>
    <w:rsid w:val="00115CC1"/>
    <w:rsid w:val="00116746"/>
    <w:rsid w:val="0011677D"/>
    <w:rsid w:val="00117736"/>
    <w:rsid w:val="00117B03"/>
    <w:rsid w:val="00117D27"/>
    <w:rsid w:val="001203AE"/>
    <w:rsid w:val="00120C6A"/>
    <w:rsid w:val="00120C75"/>
    <w:rsid w:val="0012105A"/>
    <w:rsid w:val="001223ED"/>
    <w:rsid w:val="001227D3"/>
    <w:rsid w:val="00122E4B"/>
    <w:rsid w:val="00123726"/>
    <w:rsid w:val="00123905"/>
    <w:rsid w:val="001241C2"/>
    <w:rsid w:val="00124570"/>
    <w:rsid w:val="0012464F"/>
    <w:rsid w:val="00125208"/>
    <w:rsid w:val="00125C7B"/>
    <w:rsid w:val="00125EE2"/>
    <w:rsid w:val="00126772"/>
    <w:rsid w:val="00126866"/>
    <w:rsid w:val="00126B11"/>
    <w:rsid w:val="0012739E"/>
    <w:rsid w:val="001278FC"/>
    <w:rsid w:val="0013042F"/>
    <w:rsid w:val="00131442"/>
    <w:rsid w:val="00131608"/>
    <w:rsid w:val="00131B4A"/>
    <w:rsid w:val="00132182"/>
    <w:rsid w:val="00132282"/>
    <w:rsid w:val="001325EA"/>
    <w:rsid w:val="00132A10"/>
    <w:rsid w:val="00132AA1"/>
    <w:rsid w:val="00132D4F"/>
    <w:rsid w:val="0013359C"/>
    <w:rsid w:val="00133951"/>
    <w:rsid w:val="00134109"/>
    <w:rsid w:val="001358F8"/>
    <w:rsid w:val="00137134"/>
    <w:rsid w:val="00141184"/>
    <w:rsid w:val="001413BB"/>
    <w:rsid w:val="00141982"/>
    <w:rsid w:val="00141E6E"/>
    <w:rsid w:val="00141F18"/>
    <w:rsid w:val="00143CC8"/>
    <w:rsid w:val="00143F40"/>
    <w:rsid w:val="00144015"/>
    <w:rsid w:val="00144492"/>
    <w:rsid w:val="00144F78"/>
    <w:rsid w:val="001452CE"/>
    <w:rsid w:val="00145B24"/>
    <w:rsid w:val="00145D9B"/>
    <w:rsid w:val="00146944"/>
    <w:rsid w:val="0014723A"/>
    <w:rsid w:val="00147660"/>
    <w:rsid w:val="001502DB"/>
    <w:rsid w:val="00151BC0"/>
    <w:rsid w:val="00151FC8"/>
    <w:rsid w:val="0015276B"/>
    <w:rsid w:val="00152DA6"/>
    <w:rsid w:val="00153FDB"/>
    <w:rsid w:val="001541E6"/>
    <w:rsid w:val="00155190"/>
    <w:rsid w:val="00155285"/>
    <w:rsid w:val="0015554A"/>
    <w:rsid w:val="00155E89"/>
    <w:rsid w:val="0015702D"/>
    <w:rsid w:val="001574BC"/>
    <w:rsid w:val="001575D2"/>
    <w:rsid w:val="001576CD"/>
    <w:rsid w:val="0015776D"/>
    <w:rsid w:val="00157F48"/>
    <w:rsid w:val="0016004F"/>
    <w:rsid w:val="00160118"/>
    <w:rsid w:val="00160922"/>
    <w:rsid w:val="00160C2A"/>
    <w:rsid w:val="001617EC"/>
    <w:rsid w:val="00162245"/>
    <w:rsid w:val="0016269B"/>
    <w:rsid w:val="0016294A"/>
    <w:rsid w:val="00162C18"/>
    <w:rsid w:val="00163523"/>
    <w:rsid w:val="00163623"/>
    <w:rsid w:val="00163982"/>
    <w:rsid w:val="001647F6"/>
    <w:rsid w:val="001648F8"/>
    <w:rsid w:val="00164A65"/>
    <w:rsid w:val="00164E4A"/>
    <w:rsid w:val="00165137"/>
    <w:rsid w:val="0016565C"/>
    <w:rsid w:val="00165FD6"/>
    <w:rsid w:val="00166116"/>
    <w:rsid w:val="00166966"/>
    <w:rsid w:val="00166C13"/>
    <w:rsid w:val="00167F09"/>
    <w:rsid w:val="001701FF"/>
    <w:rsid w:val="00170352"/>
    <w:rsid w:val="0017070A"/>
    <w:rsid w:val="00171773"/>
    <w:rsid w:val="00172099"/>
    <w:rsid w:val="0017319B"/>
    <w:rsid w:val="001745A6"/>
    <w:rsid w:val="00174E42"/>
    <w:rsid w:val="001754F7"/>
    <w:rsid w:val="00176359"/>
    <w:rsid w:val="00176D64"/>
    <w:rsid w:val="0017765A"/>
    <w:rsid w:val="00177CB8"/>
    <w:rsid w:val="00180026"/>
    <w:rsid w:val="00180184"/>
    <w:rsid w:val="0018019F"/>
    <w:rsid w:val="001803DB"/>
    <w:rsid w:val="0018097A"/>
    <w:rsid w:val="00181C98"/>
    <w:rsid w:val="001826E4"/>
    <w:rsid w:val="0018280A"/>
    <w:rsid w:val="001829F1"/>
    <w:rsid w:val="001842BD"/>
    <w:rsid w:val="001842FA"/>
    <w:rsid w:val="0018430B"/>
    <w:rsid w:val="00184FC0"/>
    <w:rsid w:val="0018592B"/>
    <w:rsid w:val="00185ED0"/>
    <w:rsid w:val="00186055"/>
    <w:rsid w:val="00186D71"/>
    <w:rsid w:val="0018723E"/>
    <w:rsid w:val="0018740F"/>
    <w:rsid w:val="0018785B"/>
    <w:rsid w:val="00187E03"/>
    <w:rsid w:val="001907D3"/>
    <w:rsid w:val="00190A59"/>
    <w:rsid w:val="00190AA4"/>
    <w:rsid w:val="00190CAB"/>
    <w:rsid w:val="00191590"/>
    <w:rsid w:val="0019183E"/>
    <w:rsid w:val="00191966"/>
    <w:rsid w:val="00191E75"/>
    <w:rsid w:val="00191FE4"/>
    <w:rsid w:val="00192DBA"/>
    <w:rsid w:val="00193A12"/>
    <w:rsid w:val="00194ACA"/>
    <w:rsid w:val="00194C05"/>
    <w:rsid w:val="00195A85"/>
    <w:rsid w:val="00195E49"/>
    <w:rsid w:val="00196204"/>
    <w:rsid w:val="00196456"/>
    <w:rsid w:val="0019731C"/>
    <w:rsid w:val="00197BEC"/>
    <w:rsid w:val="00197DE0"/>
    <w:rsid w:val="001A07C6"/>
    <w:rsid w:val="001A09FA"/>
    <w:rsid w:val="001A0CE7"/>
    <w:rsid w:val="001A1863"/>
    <w:rsid w:val="001A1BEE"/>
    <w:rsid w:val="001A262F"/>
    <w:rsid w:val="001A2BE1"/>
    <w:rsid w:val="001A2DC9"/>
    <w:rsid w:val="001A2DE7"/>
    <w:rsid w:val="001A4683"/>
    <w:rsid w:val="001A4744"/>
    <w:rsid w:val="001A5C39"/>
    <w:rsid w:val="001A5E2C"/>
    <w:rsid w:val="001A665F"/>
    <w:rsid w:val="001A68F9"/>
    <w:rsid w:val="001A6FB5"/>
    <w:rsid w:val="001A7354"/>
    <w:rsid w:val="001A73A3"/>
    <w:rsid w:val="001A79B6"/>
    <w:rsid w:val="001B0569"/>
    <w:rsid w:val="001B08F6"/>
    <w:rsid w:val="001B09BA"/>
    <w:rsid w:val="001B0CA0"/>
    <w:rsid w:val="001B12F7"/>
    <w:rsid w:val="001B1318"/>
    <w:rsid w:val="001B1737"/>
    <w:rsid w:val="001B1CC7"/>
    <w:rsid w:val="001B3D34"/>
    <w:rsid w:val="001B47B1"/>
    <w:rsid w:val="001B49EF"/>
    <w:rsid w:val="001B4CBE"/>
    <w:rsid w:val="001B778C"/>
    <w:rsid w:val="001B7901"/>
    <w:rsid w:val="001C0FD6"/>
    <w:rsid w:val="001C143D"/>
    <w:rsid w:val="001C1597"/>
    <w:rsid w:val="001C15F2"/>
    <w:rsid w:val="001C1DEA"/>
    <w:rsid w:val="001C2B98"/>
    <w:rsid w:val="001C2DEA"/>
    <w:rsid w:val="001C36FA"/>
    <w:rsid w:val="001C3B7A"/>
    <w:rsid w:val="001C438B"/>
    <w:rsid w:val="001C4553"/>
    <w:rsid w:val="001C4ADA"/>
    <w:rsid w:val="001C4B78"/>
    <w:rsid w:val="001C519A"/>
    <w:rsid w:val="001C575D"/>
    <w:rsid w:val="001C60D2"/>
    <w:rsid w:val="001C6B99"/>
    <w:rsid w:val="001C7274"/>
    <w:rsid w:val="001C76B2"/>
    <w:rsid w:val="001C7CF0"/>
    <w:rsid w:val="001D1862"/>
    <w:rsid w:val="001D1B49"/>
    <w:rsid w:val="001D20CE"/>
    <w:rsid w:val="001D2AAF"/>
    <w:rsid w:val="001D4154"/>
    <w:rsid w:val="001D465F"/>
    <w:rsid w:val="001D50BC"/>
    <w:rsid w:val="001D5996"/>
    <w:rsid w:val="001D76B1"/>
    <w:rsid w:val="001E001F"/>
    <w:rsid w:val="001E0197"/>
    <w:rsid w:val="001E161C"/>
    <w:rsid w:val="001E1B54"/>
    <w:rsid w:val="001E1E45"/>
    <w:rsid w:val="001E1FAA"/>
    <w:rsid w:val="001E29D0"/>
    <w:rsid w:val="001E2ECA"/>
    <w:rsid w:val="001E2F23"/>
    <w:rsid w:val="001E4A2F"/>
    <w:rsid w:val="001E547B"/>
    <w:rsid w:val="001E5480"/>
    <w:rsid w:val="001E564D"/>
    <w:rsid w:val="001E6386"/>
    <w:rsid w:val="001E6531"/>
    <w:rsid w:val="001E6B95"/>
    <w:rsid w:val="001E6F07"/>
    <w:rsid w:val="001F03AB"/>
    <w:rsid w:val="001F081F"/>
    <w:rsid w:val="001F082D"/>
    <w:rsid w:val="001F1159"/>
    <w:rsid w:val="001F20EF"/>
    <w:rsid w:val="001F2E3E"/>
    <w:rsid w:val="001F30B3"/>
    <w:rsid w:val="001F32DC"/>
    <w:rsid w:val="001F369C"/>
    <w:rsid w:val="001F3866"/>
    <w:rsid w:val="001F3BF4"/>
    <w:rsid w:val="001F3D9F"/>
    <w:rsid w:val="001F4081"/>
    <w:rsid w:val="001F4B19"/>
    <w:rsid w:val="001F4B93"/>
    <w:rsid w:val="001F51AD"/>
    <w:rsid w:val="001F59FF"/>
    <w:rsid w:val="001F6CAB"/>
    <w:rsid w:val="001F6CCE"/>
    <w:rsid w:val="001F751B"/>
    <w:rsid w:val="001F79D9"/>
    <w:rsid w:val="001F7AED"/>
    <w:rsid w:val="001F7C65"/>
    <w:rsid w:val="0020063F"/>
    <w:rsid w:val="00200A34"/>
    <w:rsid w:val="00200C51"/>
    <w:rsid w:val="00201D36"/>
    <w:rsid w:val="00201FCA"/>
    <w:rsid w:val="00203778"/>
    <w:rsid w:val="0020398A"/>
    <w:rsid w:val="00203C5B"/>
    <w:rsid w:val="002045DB"/>
    <w:rsid w:val="00204973"/>
    <w:rsid w:val="0020537C"/>
    <w:rsid w:val="002056F6"/>
    <w:rsid w:val="00205C93"/>
    <w:rsid w:val="00205F5B"/>
    <w:rsid w:val="00206156"/>
    <w:rsid w:val="002064E1"/>
    <w:rsid w:val="00207255"/>
    <w:rsid w:val="00207462"/>
    <w:rsid w:val="002074D0"/>
    <w:rsid w:val="00207554"/>
    <w:rsid w:val="00207713"/>
    <w:rsid w:val="00207812"/>
    <w:rsid w:val="00207F13"/>
    <w:rsid w:val="00210DB7"/>
    <w:rsid w:val="002121D3"/>
    <w:rsid w:val="0021289D"/>
    <w:rsid w:val="00212DCD"/>
    <w:rsid w:val="00212EAD"/>
    <w:rsid w:val="00213173"/>
    <w:rsid w:val="00213979"/>
    <w:rsid w:val="0021441C"/>
    <w:rsid w:val="002145EE"/>
    <w:rsid w:val="00214BDC"/>
    <w:rsid w:val="00214DF8"/>
    <w:rsid w:val="002154A8"/>
    <w:rsid w:val="00215733"/>
    <w:rsid w:val="00215A8F"/>
    <w:rsid w:val="002176AF"/>
    <w:rsid w:val="00217794"/>
    <w:rsid w:val="00217BC1"/>
    <w:rsid w:val="00221F42"/>
    <w:rsid w:val="00225512"/>
    <w:rsid w:val="002258D3"/>
    <w:rsid w:val="0022595C"/>
    <w:rsid w:val="00225A5A"/>
    <w:rsid w:val="00226012"/>
    <w:rsid w:val="002264FC"/>
    <w:rsid w:val="002266CA"/>
    <w:rsid w:val="002270D5"/>
    <w:rsid w:val="002276C4"/>
    <w:rsid w:val="00230954"/>
    <w:rsid w:val="00230BF5"/>
    <w:rsid w:val="00230D70"/>
    <w:rsid w:val="0023147A"/>
    <w:rsid w:val="002315F7"/>
    <w:rsid w:val="00232298"/>
    <w:rsid w:val="002325C2"/>
    <w:rsid w:val="00232A91"/>
    <w:rsid w:val="002330FF"/>
    <w:rsid w:val="00233581"/>
    <w:rsid w:val="00233EB1"/>
    <w:rsid w:val="00233ECE"/>
    <w:rsid w:val="00234B2B"/>
    <w:rsid w:val="00234F65"/>
    <w:rsid w:val="00235A1C"/>
    <w:rsid w:val="00235A36"/>
    <w:rsid w:val="00235DFC"/>
    <w:rsid w:val="00237027"/>
    <w:rsid w:val="002371C2"/>
    <w:rsid w:val="00237439"/>
    <w:rsid w:val="00237CA7"/>
    <w:rsid w:val="00237FD4"/>
    <w:rsid w:val="002406DB"/>
    <w:rsid w:val="00241059"/>
    <w:rsid w:val="00241094"/>
    <w:rsid w:val="00241887"/>
    <w:rsid w:val="002423DD"/>
    <w:rsid w:val="00242B5F"/>
    <w:rsid w:val="00243149"/>
    <w:rsid w:val="00243956"/>
    <w:rsid w:val="00244257"/>
    <w:rsid w:val="00244CA5"/>
    <w:rsid w:val="00244F1A"/>
    <w:rsid w:val="00245A0E"/>
    <w:rsid w:val="00245E82"/>
    <w:rsid w:val="00246068"/>
    <w:rsid w:val="002476C1"/>
    <w:rsid w:val="002506D4"/>
    <w:rsid w:val="002514DA"/>
    <w:rsid w:val="00252AF7"/>
    <w:rsid w:val="00253A3E"/>
    <w:rsid w:val="00253AA4"/>
    <w:rsid w:val="00253FE2"/>
    <w:rsid w:val="00253FFE"/>
    <w:rsid w:val="002540C4"/>
    <w:rsid w:val="002554BD"/>
    <w:rsid w:val="0025560A"/>
    <w:rsid w:val="00255839"/>
    <w:rsid w:val="00255BC6"/>
    <w:rsid w:val="00256A74"/>
    <w:rsid w:val="00256C70"/>
    <w:rsid w:val="002571AF"/>
    <w:rsid w:val="00257432"/>
    <w:rsid w:val="00257A89"/>
    <w:rsid w:val="00260136"/>
    <w:rsid w:val="0026164B"/>
    <w:rsid w:val="00261D54"/>
    <w:rsid w:val="0026279D"/>
    <w:rsid w:val="00262894"/>
    <w:rsid w:val="00262E3C"/>
    <w:rsid w:val="002632C7"/>
    <w:rsid w:val="0026372E"/>
    <w:rsid w:val="00263A83"/>
    <w:rsid w:val="00263D6E"/>
    <w:rsid w:val="00263F75"/>
    <w:rsid w:val="00264404"/>
    <w:rsid w:val="00264E79"/>
    <w:rsid w:val="00265281"/>
    <w:rsid w:val="00265522"/>
    <w:rsid w:val="002657F6"/>
    <w:rsid w:val="0026602F"/>
    <w:rsid w:val="002660AB"/>
    <w:rsid w:val="0026710F"/>
    <w:rsid w:val="0026763D"/>
    <w:rsid w:val="00267AB8"/>
    <w:rsid w:val="00267D13"/>
    <w:rsid w:val="00267D50"/>
    <w:rsid w:val="00270080"/>
    <w:rsid w:val="002702A0"/>
    <w:rsid w:val="00270A54"/>
    <w:rsid w:val="00270B4B"/>
    <w:rsid w:val="002735CA"/>
    <w:rsid w:val="00274842"/>
    <w:rsid w:val="00274852"/>
    <w:rsid w:val="00274C79"/>
    <w:rsid w:val="00275508"/>
    <w:rsid w:val="00275604"/>
    <w:rsid w:val="00275E6E"/>
    <w:rsid w:val="002767FF"/>
    <w:rsid w:val="00276F46"/>
    <w:rsid w:val="0028026C"/>
    <w:rsid w:val="00280431"/>
    <w:rsid w:val="00280DE5"/>
    <w:rsid w:val="00280E7B"/>
    <w:rsid w:val="00280F00"/>
    <w:rsid w:val="002816DB"/>
    <w:rsid w:val="00282034"/>
    <w:rsid w:val="002822F5"/>
    <w:rsid w:val="00282481"/>
    <w:rsid w:val="00282D73"/>
    <w:rsid w:val="002831D8"/>
    <w:rsid w:val="0028360D"/>
    <w:rsid w:val="00283FCC"/>
    <w:rsid w:val="00284B10"/>
    <w:rsid w:val="002854E5"/>
    <w:rsid w:val="00285776"/>
    <w:rsid w:val="002858A0"/>
    <w:rsid w:val="0028628E"/>
    <w:rsid w:val="00287036"/>
    <w:rsid w:val="00287044"/>
    <w:rsid w:val="0028744F"/>
    <w:rsid w:val="00287E7A"/>
    <w:rsid w:val="002919F4"/>
    <w:rsid w:val="00291BC3"/>
    <w:rsid w:val="00292502"/>
    <w:rsid w:val="00293A80"/>
    <w:rsid w:val="00294AF7"/>
    <w:rsid w:val="00295C96"/>
    <w:rsid w:val="00296059"/>
    <w:rsid w:val="00296C04"/>
    <w:rsid w:val="0029794D"/>
    <w:rsid w:val="00297F52"/>
    <w:rsid w:val="002A0F4C"/>
    <w:rsid w:val="002A10E8"/>
    <w:rsid w:val="002A17D7"/>
    <w:rsid w:val="002A2050"/>
    <w:rsid w:val="002A34B3"/>
    <w:rsid w:val="002A3669"/>
    <w:rsid w:val="002A36D8"/>
    <w:rsid w:val="002A3C04"/>
    <w:rsid w:val="002A46BB"/>
    <w:rsid w:val="002A4A42"/>
    <w:rsid w:val="002A5B07"/>
    <w:rsid w:val="002A5D40"/>
    <w:rsid w:val="002A6083"/>
    <w:rsid w:val="002A7D79"/>
    <w:rsid w:val="002A7F69"/>
    <w:rsid w:val="002B0C15"/>
    <w:rsid w:val="002B11F9"/>
    <w:rsid w:val="002B17BB"/>
    <w:rsid w:val="002B18A9"/>
    <w:rsid w:val="002B1D22"/>
    <w:rsid w:val="002B2D99"/>
    <w:rsid w:val="002B3015"/>
    <w:rsid w:val="002B321F"/>
    <w:rsid w:val="002B373A"/>
    <w:rsid w:val="002B3AAC"/>
    <w:rsid w:val="002B3C10"/>
    <w:rsid w:val="002B40BE"/>
    <w:rsid w:val="002B416E"/>
    <w:rsid w:val="002B52B5"/>
    <w:rsid w:val="002B536C"/>
    <w:rsid w:val="002B558A"/>
    <w:rsid w:val="002B58C4"/>
    <w:rsid w:val="002B605A"/>
    <w:rsid w:val="002B60A0"/>
    <w:rsid w:val="002B6B56"/>
    <w:rsid w:val="002B749F"/>
    <w:rsid w:val="002B762B"/>
    <w:rsid w:val="002B7FD6"/>
    <w:rsid w:val="002C0097"/>
    <w:rsid w:val="002C03F0"/>
    <w:rsid w:val="002C0C0D"/>
    <w:rsid w:val="002C0F87"/>
    <w:rsid w:val="002C0FD9"/>
    <w:rsid w:val="002C1EEA"/>
    <w:rsid w:val="002C218C"/>
    <w:rsid w:val="002C21FD"/>
    <w:rsid w:val="002C309A"/>
    <w:rsid w:val="002C313A"/>
    <w:rsid w:val="002C32C5"/>
    <w:rsid w:val="002C33B4"/>
    <w:rsid w:val="002C3EE1"/>
    <w:rsid w:val="002C430A"/>
    <w:rsid w:val="002C4CB4"/>
    <w:rsid w:val="002C4CFE"/>
    <w:rsid w:val="002C57A5"/>
    <w:rsid w:val="002C5B44"/>
    <w:rsid w:val="002C5DC1"/>
    <w:rsid w:val="002C632E"/>
    <w:rsid w:val="002C67B1"/>
    <w:rsid w:val="002C68B6"/>
    <w:rsid w:val="002C6A45"/>
    <w:rsid w:val="002C7294"/>
    <w:rsid w:val="002C72F8"/>
    <w:rsid w:val="002C781B"/>
    <w:rsid w:val="002D103C"/>
    <w:rsid w:val="002D144D"/>
    <w:rsid w:val="002D1DBF"/>
    <w:rsid w:val="002D2510"/>
    <w:rsid w:val="002D2859"/>
    <w:rsid w:val="002D28E4"/>
    <w:rsid w:val="002D29D5"/>
    <w:rsid w:val="002D2DD1"/>
    <w:rsid w:val="002D39FE"/>
    <w:rsid w:val="002D3BD3"/>
    <w:rsid w:val="002D41A4"/>
    <w:rsid w:val="002D4B7F"/>
    <w:rsid w:val="002D5785"/>
    <w:rsid w:val="002D76E0"/>
    <w:rsid w:val="002D7B79"/>
    <w:rsid w:val="002E0E4D"/>
    <w:rsid w:val="002E1D42"/>
    <w:rsid w:val="002E1DB0"/>
    <w:rsid w:val="002E1DCE"/>
    <w:rsid w:val="002E2067"/>
    <w:rsid w:val="002E2116"/>
    <w:rsid w:val="002E2F17"/>
    <w:rsid w:val="002E5B91"/>
    <w:rsid w:val="002E5F68"/>
    <w:rsid w:val="002E607B"/>
    <w:rsid w:val="002E6621"/>
    <w:rsid w:val="002E69AD"/>
    <w:rsid w:val="002E6A5D"/>
    <w:rsid w:val="002E6BB2"/>
    <w:rsid w:val="002E6F4F"/>
    <w:rsid w:val="002E7676"/>
    <w:rsid w:val="002E78D8"/>
    <w:rsid w:val="002E7945"/>
    <w:rsid w:val="002E7EE6"/>
    <w:rsid w:val="002F07A5"/>
    <w:rsid w:val="002F0CB8"/>
    <w:rsid w:val="002F10DA"/>
    <w:rsid w:val="002F134E"/>
    <w:rsid w:val="002F1E7E"/>
    <w:rsid w:val="002F1EF3"/>
    <w:rsid w:val="002F24F7"/>
    <w:rsid w:val="002F28F5"/>
    <w:rsid w:val="002F330D"/>
    <w:rsid w:val="002F35DA"/>
    <w:rsid w:val="002F387E"/>
    <w:rsid w:val="002F451A"/>
    <w:rsid w:val="002F4899"/>
    <w:rsid w:val="002F4E04"/>
    <w:rsid w:val="002F5165"/>
    <w:rsid w:val="002F5375"/>
    <w:rsid w:val="002F635D"/>
    <w:rsid w:val="002F66FF"/>
    <w:rsid w:val="002F71B6"/>
    <w:rsid w:val="002F7254"/>
    <w:rsid w:val="002F7786"/>
    <w:rsid w:val="002F7BEB"/>
    <w:rsid w:val="00300B09"/>
    <w:rsid w:val="00301D8C"/>
    <w:rsid w:val="00301EA6"/>
    <w:rsid w:val="00301EBD"/>
    <w:rsid w:val="00301F81"/>
    <w:rsid w:val="003023E7"/>
    <w:rsid w:val="00302658"/>
    <w:rsid w:val="00302CD9"/>
    <w:rsid w:val="00303A2E"/>
    <w:rsid w:val="003043C8"/>
    <w:rsid w:val="0030493D"/>
    <w:rsid w:val="0030599A"/>
    <w:rsid w:val="00305E35"/>
    <w:rsid w:val="003061C3"/>
    <w:rsid w:val="0030634E"/>
    <w:rsid w:val="003066AF"/>
    <w:rsid w:val="00306F30"/>
    <w:rsid w:val="00307141"/>
    <w:rsid w:val="00307969"/>
    <w:rsid w:val="00307C7F"/>
    <w:rsid w:val="00307FFE"/>
    <w:rsid w:val="00310934"/>
    <w:rsid w:val="00310EB8"/>
    <w:rsid w:val="0031112A"/>
    <w:rsid w:val="00312524"/>
    <w:rsid w:val="00312A71"/>
    <w:rsid w:val="003133F3"/>
    <w:rsid w:val="0031348B"/>
    <w:rsid w:val="003138E1"/>
    <w:rsid w:val="00313955"/>
    <w:rsid w:val="00314474"/>
    <w:rsid w:val="00314960"/>
    <w:rsid w:val="00314D0B"/>
    <w:rsid w:val="00315F17"/>
    <w:rsid w:val="003168BB"/>
    <w:rsid w:val="00317225"/>
    <w:rsid w:val="0031780E"/>
    <w:rsid w:val="00317847"/>
    <w:rsid w:val="00321CAF"/>
    <w:rsid w:val="00321D86"/>
    <w:rsid w:val="00321E87"/>
    <w:rsid w:val="00321EB1"/>
    <w:rsid w:val="0032246E"/>
    <w:rsid w:val="00322C25"/>
    <w:rsid w:val="0032365C"/>
    <w:rsid w:val="00323814"/>
    <w:rsid w:val="00323F69"/>
    <w:rsid w:val="00324066"/>
    <w:rsid w:val="00324099"/>
    <w:rsid w:val="00324297"/>
    <w:rsid w:val="0032457E"/>
    <w:rsid w:val="003256A5"/>
    <w:rsid w:val="00325A61"/>
    <w:rsid w:val="00325CA6"/>
    <w:rsid w:val="00325CA9"/>
    <w:rsid w:val="00326A7F"/>
    <w:rsid w:val="0032702E"/>
    <w:rsid w:val="00327D38"/>
    <w:rsid w:val="003302DE"/>
    <w:rsid w:val="0033040A"/>
    <w:rsid w:val="00330621"/>
    <w:rsid w:val="00330F6A"/>
    <w:rsid w:val="00331AF5"/>
    <w:rsid w:val="00331B4A"/>
    <w:rsid w:val="00331DA9"/>
    <w:rsid w:val="0033227D"/>
    <w:rsid w:val="003322B4"/>
    <w:rsid w:val="003324D5"/>
    <w:rsid w:val="00333122"/>
    <w:rsid w:val="003333FF"/>
    <w:rsid w:val="003334A0"/>
    <w:rsid w:val="003338C8"/>
    <w:rsid w:val="00334875"/>
    <w:rsid w:val="00335E54"/>
    <w:rsid w:val="00336353"/>
    <w:rsid w:val="00336BF2"/>
    <w:rsid w:val="00336C82"/>
    <w:rsid w:val="00336DBE"/>
    <w:rsid w:val="00337778"/>
    <w:rsid w:val="003403BB"/>
    <w:rsid w:val="00340E77"/>
    <w:rsid w:val="00341275"/>
    <w:rsid w:val="00341501"/>
    <w:rsid w:val="003429BF"/>
    <w:rsid w:val="00342F75"/>
    <w:rsid w:val="003432E7"/>
    <w:rsid w:val="00343FEF"/>
    <w:rsid w:val="00344B73"/>
    <w:rsid w:val="00344D3D"/>
    <w:rsid w:val="00344F43"/>
    <w:rsid w:val="0034511C"/>
    <w:rsid w:val="00346CF9"/>
    <w:rsid w:val="00346E66"/>
    <w:rsid w:val="00347320"/>
    <w:rsid w:val="00347C44"/>
    <w:rsid w:val="00350AA8"/>
    <w:rsid w:val="00350E88"/>
    <w:rsid w:val="0035126D"/>
    <w:rsid w:val="0035206D"/>
    <w:rsid w:val="00352502"/>
    <w:rsid w:val="00352B5C"/>
    <w:rsid w:val="00353CF1"/>
    <w:rsid w:val="003561B1"/>
    <w:rsid w:val="00356481"/>
    <w:rsid w:val="00356706"/>
    <w:rsid w:val="003567F1"/>
    <w:rsid w:val="003568EA"/>
    <w:rsid w:val="00357133"/>
    <w:rsid w:val="00357422"/>
    <w:rsid w:val="0035764B"/>
    <w:rsid w:val="003578B1"/>
    <w:rsid w:val="00357F98"/>
    <w:rsid w:val="003611A6"/>
    <w:rsid w:val="0036167B"/>
    <w:rsid w:val="003616E4"/>
    <w:rsid w:val="00361AB2"/>
    <w:rsid w:val="0036262C"/>
    <w:rsid w:val="0036289C"/>
    <w:rsid w:val="0036315E"/>
    <w:rsid w:val="003636B3"/>
    <w:rsid w:val="003636CB"/>
    <w:rsid w:val="00363BA3"/>
    <w:rsid w:val="003644FB"/>
    <w:rsid w:val="00364B74"/>
    <w:rsid w:val="00365654"/>
    <w:rsid w:val="00366330"/>
    <w:rsid w:val="00366680"/>
    <w:rsid w:val="00366E53"/>
    <w:rsid w:val="00366FAA"/>
    <w:rsid w:val="003671AE"/>
    <w:rsid w:val="0036785E"/>
    <w:rsid w:val="00367AF0"/>
    <w:rsid w:val="00367E98"/>
    <w:rsid w:val="003701B0"/>
    <w:rsid w:val="0037086E"/>
    <w:rsid w:val="00370C86"/>
    <w:rsid w:val="003713E1"/>
    <w:rsid w:val="0037259D"/>
    <w:rsid w:val="003728C6"/>
    <w:rsid w:val="00372B25"/>
    <w:rsid w:val="003730C4"/>
    <w:rsid w:val="00373BBD"/>
    <w:rsid w:val="0037459B"/>
    <w:rsid w:val="003747D3"/>
    <w:rsid w:val="003766E2"/>
    <w:rsid w:val="00376813"/>
    <w:rsid w:val="00376A04"/>
    <w:rsid w:val="00377747"/>
    <w:rsid w:val="003805E0"/>
    <w:rsid w:val="00380AF4"/>
    <w:rsid w:val="00380B6B"/>
    <w:rsid w:val="00380CE5"/>
    <w:rsid w:val="0038180C"/>
    <w:rsid w:val="003821FA"/>
    <w:rsid w:val="003827C0"/>
    <w:rsid w:val="00382D55"/>
    <w:rsid w:val="00382DFE"/>
    <w:rsid w:val="00383122"/>
    <w:rsid w:val="00383395"/>
    <w:rsid w:val="003835D2"/>
    <w:rsid w:val="00383906"/>
    <w:rsid w:val="00383C59"/>
    <w:rsid w:val="00383D63"/>
    <w:rsid w:val="00383FCE"/>
    <w:rsid w:val="00384250"/>
    <w:rsid w:val="00384D63"/>
    <w:rsid w:val="00385526"/>
    <w:rsid w:val="003862A4"/>
    <w:rsid w:val="0038693F"/>
    <w:rsid w:val="00386F1E"/>
    <w:rsid w:val="00387488"/>
    <w:rsid w:val="00390FED"/>
    <w:rsid w:val="00391301"/>
    <w:rsid w:val="00391496"/>
    <w:rsid w:val="0039266B"/>
    <w:rsid w:val="0039292E"/>
    <w:rsid w:val="00392BEC"/>
    <w:rsid w:val="00393220"/>
    <w:rsid w:val="0039363D"/>
    <w:rsid w:val="0039378E"/>
    <w:rsid w:val="00393DB9"/>
    <w:rsid w:val="00393DBD"/>
    <w:rsid w:val="00394065"/>
    <w:rsid w:val="00394A43"/>
    <w:rsid w:val="003954B3"/>
    <w:rsid w:val="00395551"/>
    <w:rsid w:val="00395D29"/>
    <w:rsid w:val="0039665A"/>
    <w:rsid w:val="00396C18"/>
    <w:rsid w:val="00396D17"/>
    <w:rsid w:val="003A15B6"/>
    <w:rsid w:val="003A1C02"/>
    <w:rsid w:val="003A1D1B"/>
    <w:rsid w:val="003A26D8"/>
    <w:rsid w:val="003A2E36"/>
    <w:rsid w:val="003A2E3A"/>
    <w:rsid w:val="003A33C7"/>
    <w:rsid w:val="003A3B60"/>
    <w:rsid w:val="003A3D89"/>
    <w:rsid w:val="003A4479"/>
    <w:rsid w:val="003A489A"/>
    <w:rsid w:val="003A5749"/>
    <w:rsid w:val="003A61E4"/>
    <w:rsid w:val="003A640A"/>
    <w:rsid w:val="003A6418"/>
    <w:rsid w:val="003A6F22"/>
    <w:rsid w:val="003AA9C6"/>
    <w:rsid w:val="003B020B"/>
    <w:rsid w:val="003B0444"/>
    <w:rsid w:val="003B068C"/>
    <w:rsid w:val="003B0BDD"/>
    <w:rsid w:val="003B0DFC"/>
    <w:rsid w:val="003B1346"/>
    <w:rsid w:val="003B1353"/>
    <w:rsid w:val="003B1402"/>
    <w:rsid w:val="003B183B"/>
    <w:rsid w:val="003B188C"/>
    <w:rsid w:val="003B19CB"/>
    <w:rsid w:val="003B1AA0"/>
    <w:rsid w:val="003B21D0"/>
    <w:rsid w:val="003B250D"/>
    <w:rsid w:val="003B3672"/>
    <w:rsid w:val="003B37EE"/>
    <w:rsid w:val="003B44FA"/>
    <w:rsid w:val="003B49F7"/>
    <w:rsid w:val="003B4A97"/>
    <w:rsid w:val="003B6D0E"/>
    <w:rsid w:val="003B78F9"/>
    <w:rsid w:val="003B7A42"/>
    <w:rsid w:val="003B7AC6"/>
    <w:rsid w:val="003C0A47"/>
    <w:rsid w:val="003C0A95"/>
    <w:rsid w:val="003C0FFB"/>
    <w:rsid w:val="003C241B"/>
    <w:rsid w:val="003C2CDE"/>
    <w:rsid w:val="003C302A"/>
    <w:rsid w:val="003C3D6C"/>
    <w:rsid w:val="003C42D9"/>
    <w:rsid w:val="003C4A53"/>
    <w:rsid w:val="003C4BCF"/>
    <w:rsid w:val="003C513B"/>
    <w:rsid w:val="003C5B2C"/>
    <w:rsid w:val="003C66C6"/>
    <w:rsid w:val="003C7524"/>
    <w:rsid w:val="003C7A65"/>
    <w:rsid w:val="003C7DB4"/>
    <w:rsid w:val="003D0144"/>
    <w:rsid w:val="003D22DF"/>
    <w:rsid w:val="003D246D"/>
    <w:rsid w:val="003D2919"/>
    <w:rsid w:val="003D2C15"/>
    <w:rsid w:val="003D4263"/>
    <w:rsid w:val="003D4ABA"/>
    <w:rsid w:val="003D581F"/>
    <w:rsid w:val="003D65C5"/>
    <w:rsid w:val="003D66C8"/>
    <w:rsid w:val="003D6F2B"/>
    <w:rsid w:val="003D7931"/>
    <w:rsid w:val="003D7DF0"/>
    <w:rsid w:val="003D7F32"/>
    <w:rsid w:val="003E02ED"/>
    <w:rsid w:val="003E1B86"/>
    <w:rsid w:val="003E1DEF"/>
    <w:rsid w:val="003E22BC"/>
    <w:rsid w:val="003E22BD"/>
    <w:rsid w:val="003E28E8"/>
    <w:rsid w:val="003E300D"/>
    <w:rsid w:val="003E3426"/>
    <w:rsid w:val="003E34D9"/>
    <w:rsid w:val="003E35E2"/>
    <w:rsid w:val="003E3896"/>
    <w:rsid w:val="003E49A4"/>
    <w:rsid w:val="003E4AD6"/>
    <w:rsid w:val="003E4FAD"/>
    <w:rsid w:val="003E4FCD"/>
    <w:rsid w:val="003E53D2"/>
    <w:rsid w:val="003E6539"/>
    <w:rsid w:val="003E6751"/>
    <w:rsid w:val="003E6F01"/>
    <w:rsid w:val="003F0068"/>
    <w:rsid w:val="003F0136"/>
    <w:rsid w:val="003F093D"/>
    <w:rsid w:val="003F1A7E"/>
    <w:rsid w:val="003F1DA2"/>
    <w:rsid w:val="003F2325"/>
    <w:rsid w:val="003F278B"/>
    <w:rsid w:val="003F3152"/>
    <w:rsid w:val="003F430D"/>
    <w:rsid w:val="003F5242"/>
    <w:rsid w:val="003F53AD"/>
    <w:rsid w:val="003F5C0A"/>
    <w:rsid w:val="003F5DB1"/>
    <w:rsid w:val="003F5EDA"/>
    <w:rsid w:val="003F649F"/>
    <w:rsid w:val="003F6972"/>
    <w:rsid w:val="0040037F"/>
    <w:rsid w:val="0040046A"/>
    <w:rsid w:val="0040116A"/>
    <w:rsid w:val="004012A6"/>
    <w:rsid w:val="00401802"/>
    <w:rsid w:val="0040229F"/>
    <w:rsid w:val="00402431"/>
    <w:rsid w:val="00402938"/>
    <w:rsid w:val="004035E6"/>
    <w:rsid w:val="0040385E"/>
    <w:rsid w:val="0040406F"/>
    <w:rsid w:val="00404281"/>
    <w:rsid w:val="00404292"/>
    <w:rsid w:val="004048A4"/>
    <w:rsid w:val="004052F9"/>
    <w:rsid w:val="00405E2D"/>
    <w:rsid w:val="0040668A"/>
    <w:rsid w:val="004069EC"/>
    <w:rsid w:val="004071B3"/>
    <w:rsid w:val="004076E0"/>
    <w:rsid w:val="004101C0"/>
    <w:rsid w:val="00410DCD"/>
    <w:rsid w:val="00410E2D"/>
    <w:rsid w:val="004111C9"/>
    <w:rsid w:val="00411439"/>
    <w:rsid w:val="004118EA"/>
    <w:rsid w:val="004121B0"/>
    <w:rsid w:val="00412757"/>
    <w:rsid w:val="00412DDC"/>
    <w:rsid w:val="004139B5"/>
    <w:rsid w:val="004155E8"/>
    <w:rsid w:val="0041596A"/>
    <w:rsid w:val="00415C49"/>
    <w:rsid w:val="0041601A"/>
    <w:rsid w:val="0041615E"/>
    <w:rsid w:val="004162BA"/>
    <w:rsid w:val="004165A3"/>
    <w:rsid w:val="004204DC"/>
    <w:rsid w:val="00420D71"/>
    <w:rsid w:val="0042129F"/>
    <w:rsid w:val="00423B22"/>
    <w:rsid w:val="00424924"/>
    <w:rsid w:val="004249CE"/>
    <w:rsid w:val="0042514A"/>
    <w:rsid w:val="00426759"/>
    <w:rsid w:val="00427126"/>
    <w:rsid w:val="00427DE6"/>
    <w:rsid w:val="0043195E"/>
    <w:rsid w:val="00432939"/>
    <w:rsid w:val="004334D4"/>
    <w:rsid w:val="00433C37"/>
    <w:rsid w:val="00433EE9"/>
    <w:rsid w:val="0043524B"/>
    <w:rsid w:val="00435E0C"/>
    <w:rsid w:val="0043629F"/>
    <w:rsid w:val="00437EB2"/>
    <w:rsid w:val="0044004A"/>
    <w:rsid w:val="0044014C"/>
    <w:rsid w:val="004404E3"/>
    <w:rsid w:val="00440809"/>
    <w:rsid w:val="00440DD2"/>
    <w:rsid w:val="00440FBA"/>
    <w:rsid w:val="004416CE"/>
    <w:rsid w:val="004418E8"/>
    <w:rsid w:val="00441B50"/>
    <w:rsid w:val="0044200F"/>
    <w:rsid w:val="004423FD"/>
    <w:rsid w:val="0044274E"/>
    <w:rsid w:val="004428C7"/>
    <w:rsid w:val="00442CFF"/>
    <w:rsid w:val="00442E1B"/>
    <w:rsid w:val="00442FF5"/>
    <w:rsid w:val="00443AC2"/>
    <w:rsid w:val="004440BE"/>
    <w:rsid w:val="00444856"/>
    <w:rsid w:val="0044588A"/>
    <w:rsid w:val="00445FD1"/>
    <w:rsid w:val="004463BE"/>
    <w:rsid w:val="004468B6"/>
    <w:rsid w:val="00447E41"/>
    <w:rsid w:val="00450EA1"/>
    <w:rsid w:val="004514EB"/>
    <w:rsid w:val="00452165"/>
    <w:rsid w:val="004528F3"/>
    <w:rsid w:val="004530B9"/>
    <w:rsid w:val="00453246"/>
    <w:rsid w:val="004533FF"/>
    <w:rsid w:val="0045427D"/>
    <w:rsid w:val="00455360"/>
    <w:rsid w:val="004561C9"/>
    <w:rsid w:val="004567E1"/>
    <w:rsid w:val="0045695D"/>
    <w:rsid w:val="0045736C"/>
    <w:rsid w:val="0046133E"/>
    <w:rsid w:val="0046177F"/>
    <w:rsid w:val="00461904"/>
    <w:rsid w:val="00462889"/>
    <w:rsid w:val="00463229"/>
    <w:rsid w:val="00463827"/>
    <w:rsid w:val="00463C7D"/>
    <w:rsid w:val="00464B7C"/>
    <w:rsid w:val="00464F66"/>
    <w:rsid w:val="00465082"/>
    <w:rsid w:val="00465265"/>
    <w:rsid w:val="00465CF0"/>
    <w:rsid w:val="00465D05"/>
    <w:rsid w:val="004663DB"/>
    <w:rsid w:val="0046651E"/>
    <w:rsid w:val="004668FF"/>
    <w:rsid w:val="0046716F"/>
    <w:rsid w:val="00467171"/>
    <w:rsid w:val="0046762A"/>
    <w:rsid w:val="00467734"/>
    <w:rsid w:val="004705D4"/>
    <w:rsid w:val="0047060D"/>
    <w:rsid w:val="00471DEB"/>
    <w:rsid w:val="00472098"/>
    <w:rsid w:val="004722D5"/>
    <w:rsid w:val="00472602"/>
    <w:rsid w:val="004727AD"/>
    <w:rsid w:val="00472B28"/>
    <w:rsid w:val="00472ED0"/>
    <w:rsid w:val="0047300E"/>
    <w:rsid w:val="004730B9"/>
    <w:rsid w:val="0047374B"/>
    <w:rsid w:val="00473CD5"/>
    <w:rsid w:val="00473DCD"/>
    <w:rsid w:val="0047419B"/>
    <w:rsid w:val="00475BA8"/>
    <w:rsid w:val="00476345"/>
    <w:rsid w:val="00476715"/>
    <w:rsid w:val="00477C94"/>
    <w:rsid w:val="00477F1C"/>
    <w:rsid w:val="0048052C"/>
    <w:rsid w:val="00480E22"/>
    <w:rsid w:val="00480F18"/>
    <w:rsid w:val="00481EE0"/>
    <w:rsid w:val="00482629"/>
    <w:rsid w:val="00482AD4"/>
    <w:rsid w:val="004831CB"/>
    <w:rsid w:val="00483343"/>
    <w:rsid w:val="004836D7"/>
    <w:rsid w:val="00483E0A"/>
    <w:rsid w:val="00483E94"/>
    <w:rsid w:val="0048423E"/>
    <w:rsid w:val="004843AE"/>
    <w:rsid w:val="00484AD5"/>
    <w:rsid w:val="00484EA9"/>
    <w:rsid w:val="00485104"/>
    <w:rsid w:val="00485E6D"/>
    <w:rsid w:val="0048642F"/>
    <w:rsid w:val="00486B5A"/>
    <w:rsid w:val="00486C8A"/>
    <w:rsid w:val="00486CCF"/>
    <w:rsid w:val="00487070"/>
    <w:rsid w:val="00487A4F"/>
    <w:rsid w:val="00487A78"/>
    <w:rsid w:val="00487BD8"/>
    <w:rsid w:val="004919FD"/>
    <w:rsid w:val="00491ADE"/>
    <w:rsid w:val="00491F49"/>
    <w:rsid w:val="004922B6"/>
    <w:rsid w:val="00492944"/>
    <w:rsid w:val="004944AE"/>
    <w:rsid w:val="004948FE"/>
    <w:rsid w:val="00495736"/>
    <w:rsid w:val="004959CB"/>
    <w:rsid w:val="004960C8"/>
    <w:rsid w:val="00496257"/>
    <w:rsid w:val="0049766D"/>
    <w:rsid w:val="004A00AE"/>
    <w:rsid w:val="004A0DC8"/>
    <w:rsid w:val="004A1009"/>
    <w:rsid w:val="004A1188"/>
    <w:rsid w:val="004A1B3D"/>
    <w:rsid w:val="004A20AF"/>
    <w:rsid w:val="004A2C69"/>
    <w:rsid w:val="004A302D"/>
    <w:rsid w:val="004A3AB6"/>
    <w:rsid w:val="004A4097"/>
    <w:rsid w:val="004A4101"/>
    <w:rsid w:val="004A45DE"/>
    <w:rsid w:val="004A4ACF"/>
    <w:rsid w:val="004A5956"/>
    <w:rsid w:val="004A5DFF"/>
    <w:rsid w:val="004A6683"/>
    <w:rsid w:val="004A7869"/>
    <w:rsid w:val="004A7D2B"/>
    <w:rsid w:val="004A7F9B"/>
    <w:rsid w:val="004AEB6E"/>
    <w:rsid w:val="004B030C"/>
    <w:rsid w:val="004B031D"/>
    <w:rsid w:val="004B0355"/>
    <w:rsid w:val="004B08C9"/>
    <w:rsid w:val="004B2512"/>
    <w:rsid w:val="004B42F1"/>
    <w:rsid w:val="004B47FD"/>
    <w:rsid w:val="004B488E"/>
    <w:rsid w:val="004B583A"/>
    <w:rsid w:val="004B650D"/>
    <w:rsid w:val="004B6DD8"/>
    <w:rsid w:val="004B7B5C"/>
    <w:rsid w:val="004B7FB6"/>
    <w:rsid w:val="004C0D44"/>
    <w:rsid w:val="004C144F"/>
    <w:rsid w:val="004C3270"/>
    <w:rsid w:val="004C3CA5"/>
    <w:rsid w:val="004C475B"/>
    <w:rsid w:val="004C5041"/>
    <w:rsid w:val="004C550D"/>
    <w:rsid w:val="004C6E71"/>
    <w:rsid w:val="004C6F2A"/>
    <w:rsid w:val="004C7B58"/>
    <w:rsid w:val="004D00C6"/>
    <w:rsid w:val="004D071B"/>
    <w:rsid w:val="004D140A"/>
    <w:rsid w:val="004D1BC0"/>
    <w:rsid w:val="004D26A5"/>
    <w:rsid w:val="004D2783"/>
    <w:rsid w:val="004D395E"/>
    <w:rsid w:val="004D4816"/>
    <w:rsid w:val="004D4859"/>
    <w:rsid w:val="004D5330"/>
    <w:rsid w:val="004D53DF"/>
    <w:rsid w:val="004D54C4"/>
    <w:rsid w:val="004D5F0F"/>
    <w:rsid w:val="004D631E"/>
    <w:rsid w:val="004D63A0"/>
    <w:rsid w:val="004D6621"/>
    <w:rsid w:val="004D6DEF"/>
    <w:rsid w:val="004D7038"/>
    <w:rsid w:val="004D70B5"/>
    <w:rsid w:val="004E09B6"/>
    <w:rsid w:val="004E0D4A"/>
    <w:rsid w:val="004E1062"/>
    <w:rsid w:val="004E1115"/>
    <w:rsid w:val="004E1D34"/>
    <w:rsid w:val="004E1E63"/>
    <w:rsid w:val="004E3317"/>
    <w:rsid w:val="004E38E4"/>
    <w:rsid w:val="004E40DD"/>
    <w:rsid w:val="004E42C1"/>
    <w:rsid w:val="004E4725"/>
    <w:rsid w:val="004E4C64"/>
    <w:rsid w:val="004E510F"/>
    <w:rsid w:val="004E5F31"/>
    <w:rsid w:val="004E61D7"/>
    <w:rsid w:val="004E7248"/>
    <w:rsid w:val="004F00CF"/>
    <w:rsid w:val="004F083A"/>
    <w:rsid w:val="004F17D7"/>
    <w:rsid w:val="004F18D2"/>
    <w:rsid w:val="004F1D8B"/>
    <w:rsid w:val="004F1EF3"/>
    <w:rsid w:val="004F236E"/>
    <w:rsid w:val="004F2DA0"/>
    <w:rsid w:val="004F30C9"/>
    <w:rsid w:val="004F322A"/>
    <w:rsid w:val="004F3319"/>
    <w:rsid w:val="004F3CA1"/>
    <w:rsid w:val="004F46E0"/>
    <w:rsid w:val="004F5BD0"/>
    <w:rsid w:val="004F63B4"/>
    <w:rsid w:val="004F64A8"/>
    <w:rsid w:val="004F6D39"/>
    <w:rsid w:val="004F7A49"/>
    <w:rsid w:val="00500219"/>
    <w:rsid w:val="005006F9"/>
    <w:rsid w:val="0050161D"/>
    <w:rsid w:val="005016F7"/>
    <w:rsid w:val="00501937"/>
    <w:rsid w:val="005019AF"/>
    <w:rsid w:val="00502A0B"/>
    <w:rsid w:val="00502D3F"/>
    <w:rsid w:val="00502F70"/>
    <w:rsid w:val="00503EDF"/>
    <w:rsid w:val="00504AC2"/>
    <w:rsid w:val="00504D07"/>
    <w:rsid w:val="005050EC"/>
    <w:rsid w:val="00506A2C"/>
    <w:rsid w:val="00507707"/>
    <w:rsid w:val="00507DB5"/>
    <w:rsid w:val="00507ED0"/>
    <w:rsid w:val="00511198"/>
    <w:rsid w:val="00511367"/>
    <w:rsid w:val="0051250C"/>
    <w:rsid w:val="005125A1"/>
    <w:rsid w:val="00513714"/>
    <w:rsid w:val="00513835"/>
    <w:rsid w:val="00513CAA"/>
    <w:rsid w:val="005145C8"/>
    <w:rsid w:val="005146E7"/>
    <w:rsid w:val="00514741"/>
    <w:rsid w:val="00514E04"/>
    <w:rsid w:val="00515A1B"/>
    <w:rsid w:val="00515F9D"/>
    <w:rsid w:val="00516001"/>
    <w:rsid w:val="0051666A"/>
    <w:rsid w:val="00516727"/>
    <w:rsid w:val="005169E5"/>
    <w:rsid w:val="00516F9F"/>
    <w:rsid w:val="00517954"/>
    <w:rsid w:val="0052013E"/>
    <w:rsid w:val="005210ED"/>
    <w:rsid w:val="00521D02"/>
    <w:rsid w:val="00521D15"/>
    <w:rsid w:val="005221AD"/>
    <w:rsid w:val="00522D80"/>
    <w:rsid w:val="00523C24"/>
    <w:rsid w:val="00524734"/>
    <w:rsid w:val="005248D4"/>
    <w:rsid w:val="005259AB"/>
    <w:rsid w:val="00525AE2"/>
    <w:rsid w:val="005266C2"/>
    <w:rsid w:val="00526A63"/>
    <w:rsid w:val="00526B11"/>
    <w:rsid w:val="00526C5B"/>
    <w:rsid w:val="00526F61"/>
    <w:rsid w:val="00530510"/>
    <w:rsid w:val="005306D8"/>
    <w:rsid w:val="005315F7"/>
    <w:rsid w:val="00531613"/>
    <w:rsid w:val="00531CAE"/>
    <w:rsid w:val="00531F80"/>
    <w:rsid w:val="005331E9"/>
    <w:rsid w:val="0053322F"/>
    <w:rsid w:val="005344AC"/>
    <w:rsid w:val="00534C1C"/>
    <w:rsid w:val="00534D63"/>
    <w:rsid w:val="00534FA3"/>
    <w:rsid w:val="0053739D"/>
    <w:rsid w:val="0053786B"/>
    <w:rsid w:val="00540304"/>
    <w:rsid w:val="005405C1"/>
    <w:rsid w:val="0054070B"/>
    <w:rsid w:val="00541CD2"/>
    <w:rsid w:val="00541F9A"/>
    <w:rsid w:val="00542D97"/>
    <w:rsid w:val="00545305"/>
    <w:rsid w:val="005457E2"/>
    <w:rsid w:val="00545F2C"/>
    <w:rsid w:val="005464EE"/>
    <w:rsid w:val="00546A17"/>
    <w:rsid w:val="005500F3"/>
    <w:rsid w:val="0055096E"/>
    <w:rsid w:val="0055239C"/>
    <w:rsid w:val="00552E27"/>
    <w:rsid w:val="00553FF2"/>
    <w:rsid w:val="005542E6"/>
    <w:rsid w:val="0055558B"/>
    <w:rsid w:val="0055560C"/>
    <w:rsid w:val="005560EE"/>
    <w:rsid w:val="00556402"/>
    <w:rsid w:val="005564C5"/>
    <w:rsid w:val="00556FFE"/>
    <w:rsid w:val="0055733B"/>
    <w:rsid w:val="005606F7"/>
    <w:rsid w:val="00561109"/>
    <w:rsid w:val="00561B10"/>
    <w:rsid w:val="00561D22"/>
    <w:rsid w:val="00561E3F"/>
    <w:rsid w:val="005623C4"/>
    <w:rsid w:val="0056268F"/>
    <w:rsid w:val="00562DFC"/>
    <w:rsid w:val="00563628"/>
    <w:rsid w:val="005637D0"/>
    <w:rsid w:val="00563BBB"/>
    <w:rsid w:val="005647D5"/>
    <w:rsid w:val="00564BDD"/>
    <w:rsid w:val="005652DD"/>
    <w:rsid w:val="00565F88"/>
    <w:rsid w:val="005667D6"/>
    <w:rsid w:val="00566E08"/>
    <w:rsid w:val="005704AD"/>
    <w:rsid w:val="00570950"/>
    <w:rsid w:val="00570D1A"/>
    <w:rsid w:val="005713CC"/>
    <w:rsid w:val="00571444"/>
    <w:rsid w:val="00571DB0"/>
    <w:rsid w:val="005724C4"/>
    <w:rsid w:val="00573026"/>
    <w:rsid w:val="005735F1"/>
    <w:rsid w:val="0057367D"/>
    <w:rsid w:val="005738F0"/>
    <w:rsid w:val="00573BA6"/>
    <w:rsid w:val="00573C1A"/>
    <w:rsid w:val="00573DF2"/>
    <w:rsid w:val="0057419A"/>
    <w:rsid w:val="005743C4"/>
    <w:rsid w:val="00575165"/>
    <w:rsid w:val="0057532D"/>
    <w:rsid w:val="00575442"/>
    <w:rsid w:val="0057658E"/>
    <w:rsid w:val="005767C4"/>
    <w:rsid w:val="00576CAE"/>
    <w:rsid w:val="00577B6C"/>
    <w:rsid w:val="00577F4C"/>
    <w:rsid w:val="00581B3F"/>
    <w:rsid w:val="00582B4F"/>
    <w:rsid w:val="00582F26"/>
    <w:rsid w:val="0058301A"/>
    <w:rsid w:val="00583520"/>
    <w:rsid w:val="00583542"/>
    <w:rsid w:val="005846FB"/>
    <w:rsid w:val="0058557B"/>
    <w:rsid w:val="0058560D"/>
    <w:rsid w:val="0058580C"/>
    <w:rsid w:val="00585C50"/>
    <w:rsid w:val="00585E12"/>
    <w:rsid w:val="00585F32"/>
    <w:rsid w:val="005866A8"/>
    <w:rsid w:val="0058674D"/>
    <w:rsid w:val="0058742B"/>
    <w:rsid w:val="005875EF"/>
    <w:rsid w:val="00587934"/>
    <w:rsid w:val="005905E4"/>
    <w:rsid w:val="005906DF"/>
    <w:rsid w:val="00591292"/>
    <w:rsid w:val="0059140A"/>
    <w:rsid w:val="00591EB8"/>
    <w:rsid w:val="00592545"/>
    <w:rsid w:val="0059256F"/>
    <w:rsid w:val="00592B22"/>
    <w:rsid w:val="00593536"/>
    <w:rsid w:val="00594016"/>
    <w:rsid w:val="005940F8"/>
    <w:rsid w:val="0059590E"/>
    <w:rsid w:val="00595C3A"/>
    <w:rsid w:val="00596E0A"/>
    <w:rsid w:val="005973E5"/>
    <w:rsid w:val="00597F34"/>
    <w:rsid w:val="005A060B"/>
    <w:rsid w:val="005A0D76"/>
    <w:rsid w:val="005A1424"/>
    <w:rsid w:val="005A14D4"/>
    <w:rsid w:val="005A14FD"/>
    <w:rsid w:val="005A1DB0"/>
    <w:rsid w:val="005A2AFB"/>
    <w:rsid w:val="005A2BBA"/>
    <w:rsid w:val="005A31D2"/>
    <w:rsid w:val="005A3274"/>
    <w:rsid w:val="005A3C12"/>
    <w:rsid w:val="005A43CD"/>
    <w:rsid w:val="005A45AB"/>
    <w:rsid w:val="005A46BE"/>
    <w:rsid w:val="005A4E04"/>
    <w:rsid w:val="005A5833"/>
    <w:rsid w:val="005A5AE6"/>
    <w:rsid w:val="005A6424"/>
    <w:rsid w:val="005A69CB"/>
    <w:rsid w:val="005A6A83"/>
    <w:rsid w:val="005A7F2A"/>
    <w:rsid w:val="005A7F45"/>
    <w:rsid w:val="005B06C1"/>
    <w:rsid w:val="005B1C72"/>
    <w:rsid w:val="005B27B3"/>
    <w:rsid w:val="005B2DB3"/>
    <w:rsid w:val="005B2F1B"/>
    <w:rsid w:val="005B305A"/>
    <w:rsid w:val="005B3933"/>
    <w:rsid w:val="005B4149"/>
    <w:rsid w:val="005B4320"/>
    <w:rsid w:val="005B4854"/>
    <w:rsid w:val="005B5051"/>
    <w:rsid w:val="005B5B7F"/>
    <w:rsid w:val="005B63D2"/>
    <w:rsid w:val="005B6577"/>
    <w:rsid w:val="005B6745"/>
    <w:rsid w:val="005B6EBE"/>
    <w:rsid w:val="005B7816"/>
    <w:rsid w:val="005B7AC4"/>
    <w:rsid w:val="005B7EE3"/>
    <w:rsid w:val="005B7F08"/>
    <w:rsid w:val="005C09A2"/>
    <w:rsid w:val="005C0EDC"/>
    <w:rsid w:val="005C0F46"/>
    <w:rsid w:val="005C15F9"/>
    <w:rsid w:val="005C1645"/>
    <w:rsid w:val="005C2F37"/>
    <w:rsid w:val="005C2F9B"/>
    <w:rsid w:val="005C321F"/>
    <w:rsid w:val="005C35EA"/>
    <w:rsid w:val="005C54C5"/>
    <w:rsid w:val="005C590C"/>
    <w:rsid w:val="005C5BA8"/>
    <w:rsid w:val="005C5E0A"/>
    <w:rsid w:val="005C6048"/>
    <w:rsid w:val="005C6139"/>
    <w:rsid w:val="005C6AAA"/>
    <w:rsid w:val="005C6C5D"/>
    <w:rsid w:val="005C6EC8"/>
    <w:rsid w:val="005C77C3"/>
    <w:rsid w:val="005D1C35"/>
    <w:rsid w:val="005D23FF"/>
    <w:rsid w:val="005D25D2"/>
    <w:rsid w:val="005D2F9F"/>
    <w:rsid w:val="005D3400"/>
    <w:rsid w:val="005D6890"/>
    <w:rsid w:val="005D68B2"/>
    <w:rsid w:val="005E02DC"/>
    <w:rsid w:val="005E0B4D"/>
    <w:rsid w:val="005E0BD6"/>
    <w:rsid w:val="005E2218"/>
    <w:rsid w:val="005E3201"/>
    <w:rsid w:val="005E4ED5"/>
    <w:rsid w:val="005E5013"/>
    <w:rsid w:val="005E54EC"/>
    <w:rsid w:val="005E6997"/>
    <w:rsid w:val="005E7018"/>
    <w:rsid w:val="005F0CED"/>
    <w:rsid w:val="005F11C4"/>
    <w:rsid w:val="005F16D0"/>
    <w:rsid w:val="005F22C7"/>
    <w:rsid w:val="005F26FF"/>
    <w:rsid w:val="005F2EDA"/>
    <w:rsid w:val="005F4099"/>
    <w:rsid w:val="005F4100"/>
    <w:rsid w:val="005F5073"/>
    <w:rsid w:val="005F5746"/>
    <w:rsid w:val="005F5B88"/>
    <w:rsid w:val="005F63A3"/>
    <w:rsid w:val="005F6485"/>
    <w:rsid w:val="005F6683"/>
    <w:rsid w:val="005F6AAE"/>
    <w:rsid w:val="005F6F63"/>
    <w:rsid w:val="005F7044"/>
    <w:rsid w:val="005F73E7"/>
    <w:rsid w:val="005F7405"/>
    <w:rsid w:val="005F764D"/>
    <w:rsid w:val="006001C7"/>
    <w:rsid w:val="0060193F"/>
    <w:rsid w:val="00601BB8"/>
    <w:rsid w:val="00602202"/>
    <w:rsid w:val="006022DE"/>
    <w:rsid w:val="006023C9"/>
    <w:rsid w:val="006026C3"/>
    <w:rsid w:val="00602A5D"/>
    <w:rsid w:val="00603025"/>
    <w:rsid w:val="0060389F"/>
    <w:rsid w:val="0060405E"/>
    <w:rsid w:val="006043F4"/>
    <w:rsid w:val="0060442F"/>
    <w:rsid w:val="00604546"/>
    <w:rsid w:val="00604BB7"/>
    <w:rsid w:val="0060574E"/>
    <w:rsid w:val="00605C73"/>
    <w:rsid w:val="00607247"/>
    <w:rsid w:val="00607653"/>
    <w:rsid w:val="00607A86"/>
    <w:rsid w:val="00610090"/>
    <w:rsid w:val="00610139"/>
    <w:rsid w:val="00610FB3"/>
    <w:rsid w:val="00611508"/>
    <w:rsid w:val="0061165E"/>
    <w:rsid w:val="00612303"/>
    <w:rsid w:val="00612D7A"/>
    <w:rsid w:val="00613026"/>
    <w:rsid w:val="006140CE"/>
    <w:rsid w:val="006142DB"/>
    <w:rsid w:val="00614CAF"/>
    <w:rsid w:val="00614EFE"/>
    <w:rsid w:val="00615237"/>
    <w:rsid w:val="006154AE"/>
    <w:rsid w:val="006154EB"/>
    <w:rsid w:val="00615EAE"/>
    <w:rsid w:val="00616A96"/>
    <w:rsid w:val="00617119"/>
    <w:rsid w:val="00617E62"/>
    <w:rsid w:val="00621733"/>
    <w:rsid w:val="00621D52"/>
    <w:rsid w:val="006226E6"/>
    <w:rsid w:val="00622915"/>
    <w:rsid w:val="00622933"/>
    <w:rsid w:val="00622B3E"/>
    <w:rsid w:val="00623786"/>
    <w:rsid w:val="0062418B"/>
    <w:rsid w:val="0062465B"/>
    <w:rsid w:val="00624771"/>
    <w:rsid w:val="006252C2"/>
    <w:rsid w:val="00625D35"/>
    <w:rsid w:val="006263A4"/>
    <w:rsid w:val="00626BE3"/>
    <w:rsid w:val="006273F1"/>
    <w:rsid w:val="00627632"/>
    <w:rsid w:val="00627DF4"/>
    <w:rsid w:val="00627F66"/>
    <w:rsid w:val="006301E0"/>
    <w:rsid w:val="006317B8"/>
    <w:rsid w:val="0063204D"/>
    <w:rsid w:val="006321DC"/>
    <w:rsid w:val="006326BC"/>
    <w:rsid w:val="006328AC"/>
    <w:rsid w:val="00632A5B"/>
    <w:rsid w:val="00633091"/>
    <w:rsid w:val="0063438A"/>
    <w:rsid w:val="00634A7D"/>
    <w:rsid w:val="00634D9A"/>
    <w:rsid w:val="00635284"/>
    <w:rsid w:val="0063574B"/>
    <w:rsid w:val="00635AA1"/>
    <w:rsid w:val="00635D54"/>
    <w:rsid w:val="00635E9D"/>
    <w:rsid w:val="0063650D"/>
    <w:rsid w:val="006368E1"/>
    <w:rsid w:val="00636A52"/>
    <w:rsid w:val="006370D7"/>
    <w:rsid w:val="0063737F"/>
    <w:rsid w:val="00637434"/>
    <w:rsid w:val="00637624"/>
    <w:rsid w:val="00637812"/>
    <w:rsid w:val="006379BD"/>
    <w:rsid w:val="00637D27"/>
    <w:rsid w:val="00637EA8"/>
    <w:rsid w:val="00637F3C"/>
    <w:rsid w:val="006404CF"/>
    <w:rsid w:val="00640FB5"/>
    <w:rsid w:val="00641592"/>
    <w:rsid w:val="00642ABD"/>
    <w:rsid w:val="006434B2"/>
    <w:rsid w:val="0064392A"/>
    <w:rsid w:val="006453F7"/>
    <w:rsid w:val="00645E4A"/>
    <w:rsid w:val="00646654"/>
    <w:rsid w:val="006477E7"/>
    <w:rsid w:val="00647C89"/>
    <w:rsid w:val="00647FEE"/>
    <w:rsid w:val="00650794"/>
    <w:rsid w:val="0065189A"/>
    <w:rsid w:val="00651AE7"/>
    <w:rsid w:val="00651F33"/>
    <w:rsid w:val="0065262D"/>
    <w:rsid w:val="00653094"/>
    <w:rsid w:val="00654B57"/>
    <w:rsid w:val="00654E32"/>
    <w:rsid w:val="00655A48"/>
    <w:rsid w:val="00655B3F"/>
    <w:rsid w:val="00656252"/>
    <w:rsid w:val="00656581"/>
    <w:rsid w:val="0065658D"/>
    <w:rsid w:val="00660116"/>
    <w:rsid w:val="00660E89"/>
    <w:rsid w:val="006613BE"/>
    <w:rsid w:val="006616CF"/>
    <w:rsid w:val="00661B88"/>
    <w:rsid w:val="0066315A"/>
    <w:rsid w:val="00663600"/>
    <w:rsid w:val="00663672"/>
    <w:rsid w:val="00663F2D"/>
    <w:rsid w:val="00664226"/>
    <w:rsid w:val="0066468F"/>
    <w:rsid w:val="00664E43"/>
    <w:rsid w:val="00666F27"/>
    <w:rsid w:val="00667042"/>
    <w:rsid w:val="00667304"/>
    <w:rsid w:val="00667E09"/>
    <w:rsid w:val="0067045B"/>
    <w:rsid w:val="0067047A"/>
    <w:rsid w:val="0067057D"/>
    <w:rsid w:val="00670924"/>
    <w:rsid w:val="00671474"/>
    <w:rsid w:val="00671A8D"/>
    <w:rsid w:val="00671D6D"/>
    <w:rsid w:val="00671F9A"/>
    <w:rsid w:val="006725AC"/>
    <w:rsid w:val="00672820"/>
    <w:rsid w:val="00672AE9"/>
    <w:rsid w:val="00672D1B"/>
    <w:rsid w:val="00673896"/>
    <w:rsid w:val="006748E8"/>
    <w:rsid w:val="00675139"/>
    <w:rsid w:val="006751CA"/>
    <w:rsid w:val="006752C1"/>
    <w:rsid w:val="0067562F"/>
    <w:rsid w:val="00675DD7"/>
    <w:rsid w:val="00676E3B"/>
    <w:rsid w:val="0067708C"/>
    <w:rsid w:val="00677456"/>
    <w:rsid w:val="00677987"/>
    <w:rsid w:val="00677F13"/>
    <w:rsid w:val="00680BDC"/>
    <w:rsid w:val="00682578"/>
    <w:rsid w:val="0068268C"/>
    <w:rsid w:val="006826F4"/>
    <w:rsid w:val="00683094"/>
    <w:rsid w:val="00683098"/>
    <w:rsid w:val="00683B48"/>
    <w:rsid w:val="006840B4"/>
    <w:rsid w:val="006841E5"/>
    <w:rsid w:val="0068426E"/>
    <w:rsid w:val="00684B65"/>
    <w:rsid w:val="00684E30"/>
    <w:rsid w:val="0068558E"/>
    <w:rsid w:val="00685C73"/>
    <w:rsid w:val="00685EAA"/>
    <w:rsid w:val="00686AA6"/>
    <w:rsid w:val="00686CC6"/>
    <w:rsid w:val="00686F02"/>
    <w:rsid w:val="0068749F"/>
    <w:rsid w:val="00687BAA"/>
    <w:rsid w:val="00690CAC"/>
    <w:rsid w:val="00691383"/>
    <w:rsid w:val="0069140E"/>
    <w:rsid w:val="00691CC7"/>
    <w:rsid w:val="00693675"/>
    <w:rsid w:val="00694A83"/>
    <w:rsid w:val="00695313"/>
    <w:rsid w:val="006960DD"/>
    <w:rsid w:val="0069731B"/>
    <w:rsid w:val="006A076C"/>
    <w:rsid w:val="006A0ABC"/>
    <w:rsid w:val="006A23DF"/>
    <w:rsid w:val="006A24E4"/>
    <w:rsid w:val="006A3347"/>
    <w:rsid w:val="006A3FBB"/>
    <w:rsid w:val="006A42B6"/>
    <w:rsid w:val="006A448A"/>
    <w:rsid w:val="006A51BB"/>
    <w:rsid w:val="006A56C2"/>
    <w:rsid w:val="006A5CAE"/>
    <w:rsid w:val="006A6722"/>
    <w:rsid w:val="006A6826"/>
    <w:rsid w:val="006A6EBB"/>
    <w:rsid w:val="006A723A"/>
    <w:rsid w:val="006B0162"/>
    <w:rsid w:val="006B0616"/>
    <w:rsid w:val="006B0D96"/>
    <w:rsid w:val="006B0E69"/>
    <w:rsid w:val="006B10D8"/>
    <w:rsid w:val="006B11C2"/>
    <w:rsid w:val="006B2B26"/>
    <w:rsid w:val="006B2B2D"/>
    <w:rsid w:val="006B348E"/>
    <w:rsid w:val="006B37E3"/>
    <w:rsid w:val="006B39CC"/>
    <w:rsid w:val="006B3D93"/>
    <w:rsid w:val="006B3DAE"/>
    <w:rsid w:val="006B46EC"/>
    <w:rsid w:val="006B4DA2"/>
    <w:rsid w:val="006B5CEA"/>
    <w:rsid w:val="006B6556"/>
    <w:rsid w:val="006B68EE"/>
    <w:rsid w:val="006B6AFB"/>
    <w:rsid w:val="006B76FF"/>
    <w:rsid w:val="006C21F4"/>
    <w:rsid w:val="006C2633"/>
    <w:rsid w:val="006C321A"/>
    <w:rsid w:val="006C41C7"/>
    <w:rsid w:val="006C4403"/>
    <w:rsid w:val="006C4DB7"/>
    <w:rsid w:val="006C5F0E"/>
    <w:rsid w:val="006C65E1"/>
    <w:rsid w:val="006C6A53"/>
    <w:rsid w:val="006C6AC5"/>
    <w:rsid w:val="006C6D75"/>
    <w:rsid w:val="006C6E81"/>
    <w:rsid w:val="006C779E"/>
    <w:rsid w:val="006D0111"/>
    <w:rsid w:val="006D0484"/>
    <w:rsid w:val="006D070D"/>
    <w:rsid w:val="006D0806"/>
    <w:rsid w:val="006D08E9"/>
    <w:rsid w:val="006D0DD8"/>
    <w:rsid w:val="006D16B5"/>
    <w:rsid w:val="006D18C3"/>
    <w:rsid w:val="006D1B2D"/>
    <w:rsid w:val="006D2002"/>
    <w:rsid w:val="006D27AC"/>
    <w:rsid w:val="006D3461"/>
    <w:rsid w:val="006D4762"/>
    <w:rsid w:val="006D4AF8"/>
    <w:rsid w:val="006D4CA2"/>
    <w:rsid w:val="006D52C2"/>
    <w:rsid w:val="006D695B"/>
    <w:rsid w:val="006D7112"/>
    <w:rsid w:val="006D7E28"/>
    <w:rsid w:val="006E02FA"/>
    <w:rsid w:val="006E033A"/>
    <w:rsid w:val="006E055C"/>
    <w:rsid w:val="006E07AA"/>
    <w:rsid w:val="006E0CB2"/>
    <w:rsid w:val="006E1825"/>
    <w:rsid w:val="006E273D"/>
    <w:rsid w:val="006E29A5"/>
    <w:rsid w:val="006E3A11"/>
    <w:rsid w:val="006E3E40"/>
    <w:rsid w:val="006E48BF"/>
    <w:rsid w:val="006E4990"/>
    <w:rsid w:val="006E55E0"/>
    <w:rsid w:val="006E5740"/>
    <w:rsid w:val="006E713B"/>
    <w:rsid w:val="006F04CF"/>
    <w:rsid w:val="006F0828"/>
    <w:rsid w:val="006F244E"/>
    <w:rsid w:val="006F2F8C"/>
    <w:rsid w:val="006F37EF"/>
    <w:rsid w:val="006F4ED4"/>
    <w:rsid w:val="006F4EDE"/>
    <w:rsid w:val="006F561F"/>
    <w:rsid w:val="006F5ABA"/>
    <w:rsid w:val="006F5DE6"/>
    <w:rsid w:val="006F6237"/>
    <w:rsid w:val="006F7307"/>
    <w:rsid w:val="006F7663"/>
    <w:rsid w:val="00700986"/>
    <w:rsid w:val="00700B76"/>
    <w:rsid w:val="00702393"/>
    <w:rsid w:val="007028AF"/>
    <w:rsid w:val="00702926"/>
    <w:rsid w:val="00702D57"/>
    <w:rsid w:val="0070340A"/>
    <w:rsid w:val="007045F0"/>
    <w:rsid w:val="007047F5"/>
    <w:rsid w:val="00704EF7"/>
    <w:rsid w:val="00705054"/>
    <w:rsid w:val="007055DD"/>
    <w:rsid w:val="00705F79"/>
    <w:rsid w:val="00706C02"/>
    <w:rsid w:val="00706F07"/>
    <w:rsid w:val="00707119"/>
    <w:rsid w:val="0070796D"/>
    <w:rsid w:val="00707C59"/>
    <w:rsid w:val="007103DB"/>
    <w:rsid w:val="0071051C"/>
    <w:rsid w:val="00710717"/>
    <w:rsid w:val="0071105E"/>
    <w:rsid w:val="007114E2"/>
    <w:rsid w:val="0071202D"/>
    <w:rsid w:val="00712362"/>
    <w:rsid w:val="00713D06"/>
    <w:rsid w:val="00713EDF"/>
    <w:rsid w:val="00714209"/>
    <w:rsid w:val="00715238"/>
    <w:rsid w:val="007153E1"/>
    <w:rsid w:val="00715507"/>
    <w:rsid w:val="0071606B"/>
    <w:rsid w:val="00717112"/>
    <w:rsid w:val="0071791B"/>
    <w:rsid w:val="00717DC0"/>
    <w:rsid w:val="00720852"/>
    <w:rsid w:val="007215D8"/>
    <w:rsid w:val="007223FE"/>
    <w:rsid w:val="00722638"/>
    <w:rsid w:val="00722AC1"/>
    <w:rsid w:val="007243FC"/>
    <w:rsid w:val="00724DA1"/>
    <w:rsid w:val="00725BF5"/>
    <w:rsid w:val="00726288"/>
    <w:rsid w:val="00730370"/>
    <w:rsid w:val="00730D90"/>
    <w:rsid w:val="00730E1C"/>
    <w:rsid w:val="007310DF"/>
    <w:rsid w:val="00731331"/>
    <w:rsid w:val="00731346"/>
    <w:rsid w:val="007319D8"/>
    <w:rsid w:val="00732597"/>
    <w:rsid w:val="007327AB"/>
    <w:rsid w:val="00732969"/>
    <w:rsid w:val="00732F84"/>
    <w:rsid w:val="00734561"/>
    <w:rsid w:val="0073473E"/>
    <w:rsid w:val="007348C9"/>
    <w:rsid w:val="007349EA"/>
    <w:rsid w:val="00734C58"/>
    <w:rsid w:val="007353DB"/>
    <w:rsid w:val="00735583"/>
    <w:rsid w:val="00735DC9"/>
    <w:rsid w:val="00735E65"/>
    <w:rsid w:val="00736701"/>
    <w:rsid w:val="00736720"/>
    <w:rsid w:val="00736A8D"/>
    <w:rsid w:val="007370A9"/>
    <w:rsid w:val="0073766A"/>
    <w:rsid w:val="00737A15"/>
    <w:rsid w:val="00737E6F"/>
    <w:rsid w:val="00740005"/>
    <w:rsid w:val="00741FAA"/>
    <w:rsid w:val="00741FFD"/>
    <w:rsid w:val="00742425"/>
    <w:rsid w:val="00742FEF"/>
    <w:rsid w:val="00743743"/>
    <w:rsid w:val="00743F70"/>
    <w:rsid w:val="007450C2"/>
    <w:rsid w:val="00745370"/>
    <w:rsid w:val="007458CA"/>
    <w:rsid w:val="00745C52"/>
    <w:rsid w:val="00745F04"/>
    <w:rsid w:val="007467D2"/>
    <w:rsid w:val="00746A1E"/>
    <w:rsid w:val="00746DD1"/>
    <w:rsid w:val="007473F0"/>
    <w:rsid w:val="00751595"/>
    <w:rsid w:val="007517E3"/>
    <w:rsid w:val="007524EC"/>
    <w:rsid w:val="007537A0"/>
    <w:rsid w:val="00753892"/>
    <w:rsid w:val="0075495C"/>
    <w:rsid w:val="00754A65"/>
    <w:rsid w:val="00754E08"/>
    <w:rsid w:val="00754E7F"/>
    <w:rsid w:val="00755015"/>
    <w:rsid w:val="00755197"/>
    <w:rsid w:val="00756BC2"/>
    <w:rsid w:val="007576E6"/>
    <w:rsid w:val="00760570"/>
    <w:rsid w:val="007608F5"/>
    <w:rsid w:val="00761C9D"/>
    <w:rsid w:val="0076295F"/>
    <w:rsid w:val="00762A2B"/>
    <w:rsid w:val="007631DE"/>
    <w:rsid w:val="007632B6"/>
    <w:rsid w:val="00763328"/>
    <w:rsid w:val="007650F5"/>
    <w:rsid w:val="00765553"/>
    <w:rsid w:val="00765671"/>
    <w:rsid w:val="00765ACB"/>
    <w:rsid w:val="00765F14"/>
    <w:rsid w:val="00766297"/>
    <w:rsid w:val="007672BE"/>
    <w:rsid w:val="00770850"/>
    <w:rsid w:val="00771769"/>
    <w:rsid w:val="00771C58"/>
    <w:rsid w:val="007729FA"/>
    <w:rsid w:val="00772AFA"/>
    <w:rsid w:val="00772B7F"/>
    <w:rsid w:val="007738A9"/>
    <w:rsid w:val="00773B51"/>
    <w:rsid w:val="00774542"/>
    <w:rsid w:val="0077484C"/>
    <w:rsid w:val="00774AA5"/>
    <w:rsid w:val="0077548D"/>
    <w:rsid w:val="007754C8"/>
    <w:rsid w:val="00775665"/>
    <w:rsid w:val="0077676B"/>
    <w:rsid w:val="007768B5"/>
    <w:rsid w:val="007774DA"/>
    <w:rsid w:val="007775CF"/>
    <w:rsid w:val="007779D8"/>
    <w:rsid w:val="00777A66"/>
    <w:rsid w:val="007800DC"/>
    <w:rsid w:val="0078015D"/>
    <w:rsid w:val="0078022A"/>
    <w:rsid w:val="00781B04"/>
    <w:rsid w:val="00781B34"/>
    <w:rsid w:val="0078220C"/>
    <w:rsid w:val="0078229A"/>
    <w:rsid w:val="007824F9"/>
    <w:rsid w:val="007827B4"/>
    <w:rsid w:val="007831AC"/>
    <w:rsid w:val="007838A5"/>
    <w:rsid w:val="00783B54"/>
    <w:rsid w:val="00784809"/>
    <w:rsid w:val="00785996"/>
    <w:rsid w:val="007900F3"/>
    <w:rsid w:val="0079079D"/>
    <w:rsid w:val="00790C62"/>
    <w:rsid w:val="00790CF5"/>
    <w:rsid w:val="00790E2B"/>
    <w:rsid w:val="00791081"/>
    <w:rsid w:val="007914BA"/>
    <w:rsid w:val="0079185F"/>
    <w:rsid w:val="007919F7"/>
    <w:rsid w:val="007920EC"/>
    <w:rsid w:val="0079261D"/>
    <w:rsid w:val="00793E58"/>
    <w:rsid w:val="00793FB7"/>
    <w:rsid w:val="00794ADB"/>
    <w:rsid w:val="00794D9E"/>
    <w:rsid w:val="00796527"/>
    <w:rsid w:val="00796A81"/>
    <w:rsid w:val="00797DEE"/>
    <w:rsid w:val="007A03A2"/>
    <w:rsid w:val="007A0D83"/>
    <w:rsid w:val="007A115C"/>
    <w:rsid w:val="007A1DA0"/>
    <w:rsid w:val="007A20A5"/>
    <w:rsid w:val="007A2184"/>
    <w:rsid w:val="007A2F46"/>
    <w:rsid w:val="007A3425"/>
    <w:rsid w:val="007A43C2"/>
    <w:rsid w:val="007A43F7"/>
    <w:rsid w:val="007A494D"/>
    <w:rsid w:val="007A50A9"/>
    <w:rsid w:val="007A5304"/>
    <w:rsid w:val="007A6113"/>
    <w:rsid w:val="007A6162"/>
    <w:rsid w:val="007A6489"/>
    <w:rsid w:val="007A6D56"/>
    <w:rsid w:val="007B058A"/>
    <w:rsid w:val="007B08C5"/>
    <w:rsid w:val="007B0BF9"/>
    <w:rsid w:val="007B0C00"/>
    <w:rsid w:val="007B1454"/>
    <w:rsid w:val="007B1619"/>
    <w:rsid w:val="007B16F3"/>
    <w:rsid w:val="007B18BF"/>
    <w:rsid w:val="007B212A"/>
    <w:rsid w:val="007B24AE"/>
    <w:rsid w:val="007B2831"/>
    <w:rsid w:val="007B31F2"/>
    <w:rsid w:val="007B409F"/>
    <w:rsid w:val="007B4490"/>
    <w:rsid w:val="007B50B6"/>
    <w:rsid w:val="007B5527"/>
    <w:rsid w:val="007B5757"/>
    <w:rsid w:val="007B6B90"/>
    <w:rsid w:val="007B6CAC"/>
    <w:rsid w:val="007B79F6"/>
    <w:rsid w:val="007B7F3E"/>
    <w:rsid w:val="007C0184"/>
    <w:rsid w:val="007C0752"/>
    <w:rsid w:val="007C0A60"/>
    <w:rsid w:val="007C1236"/>
    <w:rsid w:val="007C188E"/>
    <w:rsid w:val="007C1AE0"/>
    <w:rsid w:val="007C1E73"/>
    <w:rsid w:val="007C4C1F"/>
    <w:rsid w:val="007C4E51"/>
    <w:rsid w:val="007C517A"/>
    <w:rsid w:val="007C52B7"/>
    <w:rsid w:val="007C5E14"/>
    <w:rsid w:val="007C64CB"/>
    <w:rsid w:val="007C6F11"/>
    <w:rsid w:val="007C73B3"/>
    <w:rsid w:val="007C7D5B"/>
    <w:rsid w:val="007D05ED"/>
    <w:rsid w:val="007D0C2E"/>
    <w:rsid w:val="007D0DB6"/>
    <w:rsid w:val="007D149D"/>
    <w:rsid w:val="007D181A"/>
    <w:rsid w:val="007D1DE8"/>
    <w:rsid w:val="007D241B"/>
    <w:rsid w:val="007D25E6"/>
    <w:rsid w:val="007D2CEC"/>
    <w:rsid w:val="007D32C0"/>
    <w:rsid w:val="007D3781"/>
    <w:rsid w:val="007D3F47"/>
    <w:rsid w:val="007D45B1"/>
    <w:rsid w:val="007D510E"/>
    <w:rsid w:val="007D5C67"/>
    <w:rsid w:val="007D5F32"/>
    <w:rsid w:val="007D624A"/>
    <w:rsid w:val="007D63F5"/>
    <w:rsid w:val="007D7119"/>
    <w:rsid w:val="007D7382"/>
    <w:rsid w:val="007D7C96"/>
    <w:rsid w:val="007E0070"/>
    <w:rsid w:val="007E0116"/>
    <w:rsid w:val="007E018A"/>
    <w:rsid w:val="007E01BD"/>
    <w:rsid w:val="007E05C0"/>
    <w:rsid w:val="007E097A"/>
    <w:rsid w:val="007E1045"/>
    <w:rsid w:val="007E1D6C"/>
    <w:rsid w:val="007E301B"/>
    <w:rsid w:val="007E35F2"/>
    <w:rsid w:val="007E6369"/>
    <w:rsid w:val="007E65AC"/>
    <w:rsid w:val="007E6DE8"/>
    <w:rsid w:val="007E705E"/>
    <w:rsid w:val="007F06FA"/>
    <w:rsid w:val="007F0F52"/>
    <w:rsid w:val="007F15B1"/>
    <w:rsid w:val="007F1954"/>
    <w:rsid w:val="007F2289"/>
    <w:rsid w:val="007F327A"/>
    <w:rsid w:val="007F34A7"/>
    <w:rsid w:val="007F4669"/>
    <w:rsid w:val="007F480B"/>
    <w:rsid w:val="007F6C64"/>
    <w:rsid w:val="007F6CC1"/>
    <w:rsid w:val="007F6E7E"/>
    <w:rsid w:val="007F7A7E"/>
    <w:rsid w:val="007F7B80"/>
    <w:rsid w:val="00801124"/>
    <w:rsid w:val="0080188D"/>
    <w:rsid w:val="0080195D"/>
    <w:rsid w:val="00801DAF"/>
    <w:rsid w:val="00804399"/>
    <w:rsid w:val="008048B4"/>
    <w:rsid w:val="00805471"/>
    <w:rsid w:val="00805589"/>
    <w:rsid w:val="008055AE"/>
    <w:rsid w:val="008055CA"/>
    <w:rsid w:val="008057D7"/>
    <w:rsid w:val="00805EFF"/>
    <w:rsid w:val="008068E2"/>
    <w:rsid w:val="00806DE7"/>
    <w:rsid w:val="00806E37"/>
    <w:rsid w:val="00806EDC"/>
    <w:rsid w:val="00806FDD"/>
    <w:rsid w:val="00807039"/>
    <w:rsid w:val="00807190"/>
    <w:rsid w:val="008072C4"/>
    <w:rsid w:val="00807618"/>
    <w:rsid w:val="00807FFC"/>
    <w:rsid w:val="008103A1"/>
    <w:rsid w:val="008105CA"/>
    <w:rsid w:val="008106BC"/>
    <w:rsid w:val="00810C18"/>
    <w:rsid w:val="0081149A"/>
    <w:rsid w:val="00812FC0"/>
    <w:rsid w:val="00813928"/>
    <w:rsid w:val="00813F6E"/>
    <w:rsid w:val="0081411C"/>
    <w:rsid w:val="008143D2"/>
    <w:rsid w:val="00814867"/>
    <w:rsid w:val="00814F3B"/>
    <w:rsid w:val="008151F4"/>
    <w:rsid w:val="00816DA1"/>
    <w:rsid w:val="008175B0"/>
    <w:rsid w:val="00820626"/>
    <w:rsid w:val="00820AF4"/>
    <w:rsid w:val="00820CBB"/>
    <w:rsid w:val="00821AAF"/>
    <w:rsid w:val="00822A47"/>
    <w:rsid w:val="00823097"/>
    <w:rsid w:val="00823282"/>
    <w:rsid w:val="008233E6"/>
    <w:rsid w:val="00823D1D"/>
    <w:rsid w:val="00824205"/>
    <w:rsid w:val="008248A8"/>
    <w:rsid w:val="00824CEC"/>
    <w:rsid w:val="0082548B"/>
    <w:rsid w:val="008254AD"/>
    <w:rsid w:val="00825C5D"/>
    <w:rsid w:val="008268DA"/>
    <w:rsid w:val="00827D2B"/>
    <w:rsid w:val="00827FB3"/>
    <w:rsid w:val="0083073C"/>
    <w:rsid w:val="00830837"/>
    <w:rsid w:val="00830985"/>
    <w:rsid w:val="00830A62"/>
    <w:rsid w:val="00830BFB"/>
    <w:rsid w:val="00831484"/>
    <w:rsid w:val="008314CC"/>
    <w:rsid w:val="00831A40"/>
    <w:rsid w:val="0083332E"/>
    <w:rsid w:val="00833FC2"/>
    <w:rsid w:val="008346F0"/>
    <w:rsid w:val="0083552A"/>
    <w:rsid w:val="00835860"/>
    <w:rsid w:val="008362EC"/>
    <w:rsid w:val="00837E8B"/>
    <w:rsid w:val="0084026E"/>
    <w:rsid w:val="008405A5"/>
    <w:rsid w:val="008412BB"/>
    <w:rsid w:val="00841562"/>
    <w:rsid w:val="00841E6C"/>
    <w:rsid w:val="008420EC"/>
    <w:rsid w:val="0084218D"/>
    <w:rsid w:val="00842876"/>
    <w:rsid w:val="008431C4"/>
    <w:rsid w:val="008433E3"/>
    <w:rsid w:val="00843512"/>
    <w:rsid w:val="00843A7A"/>
    <w:rsid w:val="00843BEC"/>
    <w:rsid w:val="008440C0"/>
    <w:rsid w:val="0084449F"/>
    <w:rsid w:val="008445AD"/>
    <w:rsid w:val="00845AA1"/>
    <w:rsid w:val="00845AEF"/>
    <w:rsid w:val="00845C60"/>
    <w:rsid w:val="00847007"/>
    <w:rsid w:val="00847574"/>
    <w:rsid w:val="00847E26"/>
    <w:rsid w:val="0085038C"/>
    <w:rsid w:val="008506DF"/>
    <w:rsid w:val="0085161B"/>
    <w:rsid w:val="00851F58"/>
    <w:rsid w:val="00852775"/>
    <w:rsid w:val="00853B1F"/>
    <w:rsid w:val="00853C18"/>
    <w:rsid w:val="00854213"/>
    <w:rsid w:val="00854861"/>
    <w:rsid w:val="00854E93"/>
    <w:rsid w:val="008550D0"/>
    <w:rsid w:val="0085551C"/>
    <w:rsid w:val="008557F1"/>
    <w:rsid w:val="00855AFD"/>
    <w:rsid w:val="00855B1E"/>
    <w:rsid w:val="00856740"/>
    <w:rsid w:val="008567BC"/>
    <w:rsid w:val="00856996"/>
    <w:rsid w:val="00856F70"/>
    <w:rsid w:val="00857924"/>
    <w:rsid w:val="0085794D"/>
    <w:rsid w:val="00857EA3"/>
    <w:rsid w:val="00857EE6"/>
    <w:rsid w:val="008606DC"/>
    <w:rsid w:val="00860733"/>
    <w:rsid w:val="0086143F"/>
    <w:rsid w:val="00861753"/>
    <w:rsid w:val="008623A1"/>
    <w:rsid w:val="0086243E"/>
    <w:rsid w:val="008627B3"/>
    <w:rsid w:val="00862813"/>
    <w:rsid w:val="00862DC1"/>
    <w:rsid w:val="00863447"/>
    <w:rsid w:val="00863D56"/>
    <w:rsid w:val="00863F28"/>
    <w:rsid w:val="00864AA2"/>
    <w:rsid w:val="00865059"/>
    <w:rsid w:val="00865777"/>
    <w:rsid w:val="00865BB0"/>
    <w:rsid w:val="00865DEA"/>
    <w:rsid w:val="00866D37"/>
    <w:rsid w:val="0086758F"/>
    <w:rsid w:val="008700B9"/>
    <w:rsid w:val="008703DD"/>
    <w:rsid w:val="00870B06"/>
    <w:rsid w:val="00870B37"/>
    <w:rsid w:val="0087162F"/>
    <w:rsid w:val="00873744"/>
    <w:rsid w:val="00874336"/>
    <w:rsid w:val="00874F57"/>
    <w:rsid w:val="00874FBD"/>
    <w:rsid w:val="00875B14"/>
    <w:rsid w:val="00876942"/>
    <w:rsid w:val="008769A0"/>
    <w:rsid w:val="00876D96"/>
    <w:rsid w:val="0087727E"/>
    <w:rsid w:val="008774EE"/>
    <w:rsid w:val="00877BDE"/>
    <w:rsid w:val="00880126"/>
    <w:rsid w:val="00880823"/>
    <w:rsid w:val="0088102B"/>
    <w:rsid w:val="00881239"/>
    <w:rsid w:val="00881278"/>
    <w:rsid w:val="00881AB2"/>
    <w:rsid w:val="00881C61"/>
    <w:rsid w:val="008829A0"/>
    <w:rsid w:val="00882B4A"/>
    <w:rsid w:val="00882D82"/>
    <w:rsid w:val="00882DF8"/>
    <w:rsid w:val="00883367"/>
    <w:rsid w:val="00883976"/>
    <w:rsid w:val="00883E53"/>
    <w:rsid w:val="008849E1"/>
    <w:rsid w:val="00885118"/>
    <w:rsid w:val="008854FD"/>
    <w:rsid w:val="00885A16"/>
    <w:rsid w:val="00886257"/>
    <w:rsid w:val="008867AD"/>
    <w:rsid w:val="00886A7E"/>
    <w:rsid w:val="00887319"/>
    <w:rsid w:val="0088784C"/>
    <w:rsid w:val="008879B5"/>
    <w:rsid w:val="00887C9E"/>
    <w:rsid w:val="00887DF7"/>
    <w:rsid w:val="00890424"/>
    <w:rsid w:val="008928F8"/>
    <w:rsid w:val="00892F93"/>
    <w:rsid w:val="008935ED"/>
    <w:rsid w:val="00893E01"/>
    <w:rsid w:val="00894CA3"/>
    <w:rsid w:val="00894FF0"/>
    <w:rsid w:val="00895906"/>
    <w:rsid w:val="00896034"/>
    <w:rsid w:val="00896D38"/>
    <w:rsid w:val="008A051D"/>
    <w:rsid w:val="008A058D"/>
    <w:rsid w:val="008A0635"/>
    <w:rsid w:val="008A0DEB"/>
    <w:rsid w:val="008A1984"/>
    <w:rsid w:val="008A1A04"/>
    <w:rsid w:val="008A2193"/>
    <w:rsid w:val="008A2FEC"/>
    <w:rsid w:val="008A3E6B"/>
    <w:rsid w:val="008A409E"/>
    <w:rsid w:val="008A480A"/>
    <w:rsid w:val="008A4B1B"/>
    <w:rsid w:val="008B0B93"/>
    <w:rsid w:val="008B1B64"/>
    <w:rsid w:val="008B20F9"/>
    <w:rsid w:val="008B23A4"/>
    <w:rsid w:val="008B55F1"/>
    <w:rsid w:val="008B5D8C"/>
    <w:rsid w:val="008C0A78"/>
    <w:rsid w:val="008C13CD"/>
    <w:rsid w:val="008C151C"/>
    <w:rsid w:val="008C2702"/>
    <w:rsid w:val="008C27BE"/>
    <w:rsid w:val="008C3581"/>
    <w:rsid w:val="008C37CC"/>
    <w:rsid w:val="008C4097"/>
    <w:rsid w:val="008C42BC"/>
    <w:rsid w:val="008C4A0F"/>
    <w:rsid w:val="008C4F5C"/>
    <w:rsid w:val="008C5D46"/>
    <w:rsid w:val="008C5F81"/>
    <w:rsid w:val="008C6B33"/>
    <w:rsid w:val="008C7398"/>
    <w:rsid w:val="008C7654"/>
    <w:rsid w:val="008C7ED4"/>
    <w:rsid w:val="008D0D85"/>
    <w:rsid w:val="008D149E"/>
    <w:rsid w:val="008D1747"/>
    <w:rsid w:val="008D18DB"/>
    <w:rsid w:val="008D1992"/>
    <w:rsid w:val="008D1B0A"/>
    <w:rsid w:val="008D2B9D"/>
    <w:rsid w:val="008D4049"/>
    <w:rsid w:val="008D42AB"/>
    <w:rsid w:val="008D46D2"/>
    <w:rsid w:val="008D4921"/>
    <w:rsid w:val="008D55A3"/>
    <w:rsid w:val="008D61ED"/>
    <w:rsid w:val="008D6877"/>
    <w:rsid w:val="008D7602"/>
    <w:rsid w:val="008D7962"/>
    <w:rsid w:val="008D7BE9"/>
    <w:rsid w:val="008E001F"/>
    <w:rsid w:val="008E0461"/>
    <w:rsid w:val="008E078B"/>
    <w:rsid w:val="008E09E8"/>
    <w:rsid w:val="008E0BEC"/>
    <w:rsid w:val="008E0F8C"/>
    <w:rsid w:val="008E1429"/>
    <w:rsid w:val="008E18E2"/>
    <w:rsid w:val="008E246C"/>
    <w:rsid w:val="008E31E5"/>
    <w:rsid w:val="008E3267"/>
    <w:rsid w:val="008E3375"/>
    <w:rsid w:val="008E37F6"/>
    <w:rsid w:val="008E3CA7"/>
    <w:rsid w:val="008E3CE9"/>
    <w:rsid w:val="008E4E75"/>
    <w:rsid w:val="008E558A"/>
    <w:rsid w:val="008E571F"/>
    <w:rsid w:val="008E5FA4"/>
    <w:rsid w:val="008E61F9"/>
    <w:rsid w:val="008E65DD"/>
    <w:rsid w:val="008E6632"/>
    <w:rsid w:val="008F0581"/>
    <w:rsid w:val="008F1033"/>
    <w:rsid w:val="008F1DBE"/>
    <w:rsid w:val="008F1F3F"/>
    <w:rsid w:val="008F206F"/>
    <w:rsid w:val="008F2A77"/>
    <w:rsid w:val="008F3AEB"/>
    <w:rsid w:val="008F482C"/>
    <w:rsid w:val="008F50C0"/>
    <w:rsid w:val="008F60D4"/>
    <w:rsid w:val="008F64EC"/>
    <w:rsid w:val="008F6E93"/>
    <w:rsid w:val="008F73D2"/>
    <w:rsid w:val="008F7CDF"/>
    <w:rsid w:val="00900021"/>
    <w:rsid w:val="00900605"/>
    <w:rsid w:val="00900788"/>
    <w:rsid w:val="00900919"/>
    <w:rsid w:val="00900949"/>
    <w:rsid w:val="00900E34"/>
    <w:rsid w:val="00900ED2"/>
    <w:rsid w:val="00900FFC"/>
    <w:rsid w:val="0090185D"/>
    <w:rsid w:val="0090218B"/>
    <w:rsid w:val="00902B1B"/>
    <w:rsid w:val="0090361F"/>
    <w:rsid w:val="00903923"/>
    <w:rsid w:val="00903B07"/>
    <w:rsid w:val="00904096"/>
    <w:rsid w:val="00904B9A"/>
    <w:rsid w:val="00904EC1"/>
    <w:rsid w:val="0090573F"/>
    <w:rsid w:val="0090643D"/>
    <w:rsid w:val="00906AD8"/>
    <w:rsid w:val="00906AE3"/>
    <w:rsid w:val="00906F76"/>
    <w:rsid w:val="009079D2"/>
    <w:rsid w:val="00907B26"/>
    <w:rsid w:val="00907E13"/>
    <w:rsid w:val="00910041"/>
    <w:rsid w:val="0091104F"/>
    <w:rsid w:val="00912943"/>
    <w:rsid w:val="00912B3F"/>
    <w:rsid w:val="00912E31"/>
    <w:rsid w:val="00912F02"/>
    <w:rsid w:val="0091314C"/>
    <w:rsid w:val="009132DB"/>
    <w:rsid w:val="00913420"/>
    <w:rsid w:val="00913BCC"/>
    <w:rsid w:val="0091443C"/>
    <w:rsid w:val="009147E2"/>
    <w:rsid w:val="00914E2B"/>
    <w:rsid w:val="0091574F"/>
    <w:rsid w:val="009164AA"/>
    <w:rsid w:val="00916D26"/>
    <w:rsid w:val="00920D07"/>
    <w:rsid w:val="0092282F"/>
    <w:rsid w:val="009231B9"/>
    <w:rsid w:val="009232BB"/>
    <w:rsid w:val="0092361C"/>
    <w:rsid w:val="00924804"/>
    <w:rsid w:val="00924F1D"/>
    <w:rsid w:val="00925AAB"/>
    <w:rsid w:val="00925B79"/>
    <w:rsid w:val="0092636C"/>
    <w:rsid w:val="009274DA"/>
    <w:rsid w:val="0092773B"/>
    <w:rsid w:val="00927908"/>
    <w:rsid w:val="009302C5"/>
    <w:rsid w:val="00930590"/>
    <w:rsid w:val="00930784"/>
    <w:rsid w:val="00930C4B"/>
    <w:rsid w:val="00930ECE"/>
    <w:rsid w:val="0093176D"/>
    <w:rsid w:val="009317A2"/>
    <w:rsid w:val="00931839"/>
    <w:rsid w:val="0093274F"/>
    <w:rsid w:val="009332B8"/>
    <w:rsid w:val="009334B8"/>
    <w:rsid w:val="00933633"/>
    <w:rsid w:val="00933677"/>
    <w:rsid w:val="00933745"/>
    <w:rsid w:val="009339F9"/>
    <w:rsid w:val="0093446A"/>
    <w:rsid w:val="00935426"/>
    <w:rsid w:val="00935603"/>
    <w:rsid w:val="00935DFC"/>
    <w:rsid w:val="00936106"/>
    <w:rsid w:val="009365D4"/>
    <w:rsid w:val="0093771E"/>
    <w:rsid w:val="0093796E"/>
    <w:rsid w:val="0094042E"/>
    <w:rsid w:val="009405B1"/>
    <w:rsid w:val="00941BB4"/>
    <w:rsid w:val="00941D1A"/>
    <w:rsid w:val="00941FC3"/>
    <w:rsid w:val="009443B2"/>
    <w:rsid w:val="00944A29"/>
    <w:rsid w:val="00945773"/>
    <w:rsid w:val="00945BD4"/>
    <w:rsid w:val="00945C63"/>
    <w:rsid w:val="009460E3"/>
    <w:rsid w:val="0094705C"/>
    <w:rsid w:val="009500C0"/>
    <w:rsid w:val="00950143"/>
    <w:rsid w:val="0095041D"/>
    <w:rsid w:val="00950B21"/>
    <w:rsid w:val="00951004"/>
    <w:rsid w:val="0095119A"/>
    <w:rsid w:val="0095236C"/>
    <w:rsid w:val="00953241"/>
    <w:rsid w:val="009534A0"/>
    <w:rsid w:val="00953966"/>
    <w:rsid w:val="0095398D"/>
    <w:rsid w:val="00954E37"/>
    <w:rsid w:val="00954F67"/>
    <w:rsid w:val="009553C7"/>
    <w:rsid w:val="00955592"/>
    <w:rsid w:val="009559C6"/>
    <w:rsid w:val="00955A58"/>
    <w:rsid w:val="009564B3"/>
    <w:rsid w:val="00956A67"/>
    <w:rsid w:val="00957110"/>
    <w:rsid w:val="0095724B"/>
    <w:rsid w:val="009572B3"/>
    <w:rsid w:val="009574AF"/>
    <w:rsid w:val="0096049D"/>
    <w:rsid w:val="009605DC"/>
    <w:rsid w:val="00960E6E"/>
    <w:rsid w:val="009613A6"/>
    <w:rsid w:val="00961607"/>
    <w:rsid w:val="00962368"/>
    <w:rsid w:val="00962D32"/>
    <w:rsid w:val="0096415F"/>
    <w:rsid w:val="009641E0"/>
    <w:rsid w:val="0096472D"/>
    <w:rsid w:val="00966B66"/>
    <w:rsid w:val="009700B1"/>
    <w:rsid w:val="00970467"/>
    <w:rsid w:val="00971DEC"/>
    <w:rsid w:val="00972C1C"/>
    <w:rsid w:val="00972EDE"/>
    <w:rsid w:val="00972F8B"/>
    <w:rsid w:val="0097344C"/>
    <w:rsid w:val="00973511"/>
    <w:rsid w:val="00973B08"/>
    <w:rsid w:val="0097417D"/>
    <w:rsid w:val="00974295"/>
    <w:rsid w:val="009745F7"/>
    <w:rsid w:val="009749B2"/>
    <w:rsid w:val="00976137"/>
    <w:rsid w:val="00976609"/>
    <w:rsid w:val="00976EE3"/>
    <w:rsid w:val="0097750A"/>
    <w:rsid w:val="009775C6"/>
    <w:rsid w:val="00977A51"/>
    <w:rsid w:val="009819FA"/>
    <w:rsid w:val="00981BB8"/>
    <w:rsid w:val="009828CB"/>
    <w:rsid w:val="00982BF1"/>
    <w:rsid w:val="00983726"/>
    <w:rsid w:val="00983B73"/>
    <w:rsid w:val="0098414C"/>
    <w:rsid w:val="0098478F"/>
    <w:rsid w:val="00984ED1"/>
    <w:rsid w:val="009850E9"/>
    <w:rsid w:val="00985531"/>
    <w:rsid w:val="00986559"/>
    <w:rsid w:val="00986DD0"/>
    <w:rsid w:val="009871B3"/>
    <w:rsid w:val="009906C8"/>
    <w:rsid w:val="00990A7D"/>
    <w:rsid w:val="0099165E"/>
    <w:rsid w:val="00991DC0"/>
    <w:rsid w:val="00991DE9"/>
    <w:rsid w:val="009925A5"/>
    <w:rsid w:val="009931DC"/>
    <w:rsid w:val="009936B6"/>
    <w:rsid w:val="00994139"/>
    <w:rsid w:val="009944CD"/>
    <w:rsid w:val="00994C8B"/>
    <w:rsid w:val="00994CA2"/>
    <w:rsid w:val="00994E2D"/>
    <w:rsid w:val="00995016"/>
    <w:rsid w:val="009963E7"/>
    <w:rsid w:val="00997947"/>
    <w:rsid w:val="00997A88"/>
    <w:rsid w:val="009A0127"/>
    <w:rsid w:val="009A01F5"/>
    <w:rsid w:val="009A07AB"/>
    <w:rsid w:val="009A0CE1"/>
    <w:rsid w:val="009A14A3"/>
    <w:rsid w:val="009A1903"/>
    <w:rsid w:val="009A1EE4"/>
    <w:rsid w:val="009A201E"/>
    <w:rsid w:val="009A2EDE"/>
    <w:rsid w:val="009A46B3"/>
    <w:rsid w:val="009A521F"/>
    <w:rsid w:val="009A57B4"/>
    <w:rsid w:val="009A5BD1"/>
    <w:rsid w:val="009A5C79"/>
    <w:rsid w:val="009A6F7C"/>
    <w:rsid w:val="009A708C"/>
    <w:rsid w:val="009A78FF"/>
    <w:rsid w:val="009A7EE6"/>
    <w:rsid w:val="009B06D6"/>
    <w:rsid w:val="009B0E62"/>
    <w:rsid w:val="009B1065"/>
    <w:rsid w:val="009B1439"/>
    <w:rsid w:val="009B2298"/>
    <w:rsid w:val="009B233B"/>
    <w:rsid w:val="009B2B37"/>
    <w:rsid w:val="009B2C23"/>
    <w:rsid w:val="009B3E80"/>
    <w:rsid w:val="009B47A4"/>
    <w:rsid w:val="009B491B"/>
    <w:rsid w:val="009B4D52"/>
    <w:rsid w:val="009B54DA"/>
    <w:rsid w:val="009B5D0B"/>
    <w:rsid w:val="009B5D6D"/>
    <w:rsid w:val="009B5F22"/>
    <w:rsid w:val="009B7EC5"/>
    <w:rsid w:val="009C1304"/>
    <w:rsid w:val="009C13A9"/>
    <w:rsid w:val="009C1419"/>
    <w:rsid w:val="009C1CFA"/>
    <w:rsid w:val="009C1F1B"/>
    <w:rsid w:val="009C2038"/>
    <w:rsid w:val="009C25CD"/>
    <w:rsid w:val="009C33CC"/>
    <w:rsid w:val="009C3B68"/>
    <w:rsid w:val="009C3F3C"/>
    <w:rsid w:val="009C4670"/>
    <w:rsid w:val="009C56EC"/>
    <w:rsid w:val="009C6294"/>
    <w:rsid w:val="009C6DED"/>
    <w:rsid w:val="009C6F47"/>
    <w:rsid w:val="009D0323"/>
    <w:rsid w:val="009D0FA0"/>
    <w:rsid w:val="009D105B"/>
    <w:rsid w:val="009D1270"/>
    <w:rsid w:val="009D145A"/>
    <w:rsid w:val="009D239E"/>
    <w:rsid w:val="009D24D3"/>
    <w:rsid w:val="009D2B65"/>
    <w:rsid w:val="009D2EAD"/>
    <w:rsid w:val="009D36F1"/>
    <w:rsid w:val="009D3716"/>
    <w:rsid w:val="009D37A9"/>
    <w:rsid w:val="009D3D95"/>
    <w:rsid w:val="009D4505"/>
    <w:rsid w:val="009D5313"/>
    <w:rsid w:val="009D5741"/>
    <w:rsid w:val="009D5790"/>
    <w:rsid w:val="009D5829"/>
    <w:rsid w:val="009D5944"/>
    <w:rsid w:val="009D5F68"/>
    <w:rsid w:val="009D7079"/>
    <w:rsid w:val="009D755C"/>
    <w:rsid w:val="009D77A6"/>
    <w:rsid w:val="009E18C6"/>
    <w:rsid w:val="009E19F4"/>
    <w:rsid w:val="009E293F"/>
    <w:rsid w:val="009E4018"/>
    <w:rsid w:val="009E51E0"/>
    <w:rsid w:val="009E5551"/>
    <w:rsid w:val="009E5EDC"/>
    <w:rsid w:val="009E658E"/>
    <w:rsid w:val="009E65B8"/>
    <w:rsid w:val="009E6767"/>
    <w:rsid w:val="009E676A"/>
    <w:rsid w:val="009E6F62"/>
    <w:rsid w:val="009E72C1"/>
    <w:rsid w:val="009E75BC"/>
    <w:rsid w:val="009E762B"/>
    <w:rsid w:val="009F04A3"/>
    <w:rsid w:val="009F09D4"/>
    <w:rsid w:val="009F16CE"/>
    <w:rsid w:val="009F186F"/>
    <w:rsid w:val="009F1B8D"/>
    <w:rsid w:val="009F2349"/>
    <w:rsid w:val="009F2DE9"/>
    <w:rsid w:val="009F30B0"/>
    <w:rsid w:val="009F3422"/>
    <w:rsid w:val="009F34AF"/>
    <w:rsid w:val="009F3DD4"/>
    <w:rsid w:val="009F44D2"/>
    <w:rsid w:val="009F72EB"/>
    <w:rsid w:val="00A00099"/>
    <w:rsid w:val="00A00282"/>
    <w:rsid w:val="00A00627"/>
    <w:rsid w:val="00A007C4"/>
    <w:rsid w:val="00A00983"/>
    <w:rsid w:val="00A00A88"/>
    <w:rsid w:val="00A02170"/>
    <w:rsid w:val="00A023E6"/>
    <w:rsid w:val="00A02701"/>
    <w:rsid w:val="00A02777"/>
    <w:rsid w:val="00A02DFA"/>
    <w:rsid w:val="00A03A6A"/>
    <w:rsid w:val="00A041D1"/>
    <w:rsid w:val="00A041D6"/>
    <w:rsid w:val="00A048F5"/>
    <w:rsid w:val="00A06C68"/>
    <w:rsid w:val="00A120AA"/>
    <w:rsid w:val="00A12776"/>
    <w:rsid w:val="00A12D4A"/>
    <w:rsid w:val="00A13414"/>
    <w:rsid w:val="00A1342F"/>
    <w:rsid w:val="00A146A7"/>
    <w:rsid w:val="00A14A86"/>
    <w:rsid w:val="00A15A3B"/>
    <w:rsid w:val="00A17211"/>
    <w:rsid w:val="00A1737D"/>
    <w:rsid w:val="00A17B22"/>
    <w:rsid w:val="00A17FDB"/>
    <w:rsid w:val="00A207F0"/>
    <w:rsid w:val="00A20F48"/>
    <w:rsid w:val="00A21291"/>
    <w:rsid w:val="00A220E7"/>
    <w:rsid w:val="00A2267C"/>
    <w:rsid w:val="00A22CEA"/>
    <w:rsid w:val="00A23057"/>
    <w:rsid w:val="00A239B0"/>
    <w:rsid w:val="00A241D8"/>
    <w:rsid w:val="00A243BC"/>
    <w:rsid w:val="00A248FE"/>
    <w:rsid w:val="00A24CAF"/>
    <w:rsid w:val="00A258C7"/>
    <w:rsid w:val="00A2641C"/>
    <w:rsid w:val="00A269A2"/>
    <w:rsid w:val="00A276EA"/>
    <w:rsid w:val="00A27F31"/>
    <w:rsid w:val="00A3009D"/>
    <w:rsid w:val="00A30262"/>
    <w:rsid w:val="00A31D13"/>
    <w:rsid w:val="00A328ED"/>
    <w:rsid w:val="00A32976"/>
    <w:rsid w:val="00A32A8E"/>
    <w:rsid w:val="00A32E77"/>
    <w:rsid w:val="00A3332B"/>
    <w:rsid w:val="00A3376F"/>
    <w:rsid w:val="00A33BEE"/>
    <w:rsid w:val="00A3491B"/>
    <w:rsid w:val="00A34B99"/>
    <w:rsid w:val="00A34E6C"/>
    <w:rsid w:val="00A353F2"/>
    <w:rsid w:val="00A3569F"/>
    <w:rsid w:val="00A35FDC"/>
    <w:rsid w:val="00A366F2"/>
    <w:rsid w:val="00A36B00"/>
    <w:rsid w:val="00A3725D"/>
    <w:rsid w:val="00A37C12"/>
    <w:rsid w:val="00A40186"/>
    <w:rsid w:val="00A40282"/>
    <w:rsid w:val="00A405E5"/>
    <w:rsid w:val="00A40FBD"/>
    <w:rsid w:val="00A4101E"/>
    <w:rsid w:val="00A419C0"/>
    <w:rsid w:val="00A41AF4"/>
    <w:rsid w:val="00A42316"/>
    <w:rsid w:val="00A423CE"/>
    <w:rsid w:val="00A42C00"/>
    <w:rsid w:val="00A433B1"/>
    <w:rsid w:val="00A435C4"/>
    <w:rsid w:val="00A437E6"/>
    <w:rsid w:val="00A44046"/>
    <w:rsid w:val="00A44232"/>
    <w:rsid w:val="00A446BC"/>
    <w:rsid w:val="00A44939"/>
    <w:rsid w:val="00A44C3E"/>
    <w:rsid w:val="00A4514B"/>
    <w:rsid w:val="00A451B9"/>
    <w:rsid w:val="00A45E2C"/>
    <w:rsid w:val="00A475DC"/>
    <w:rsid w:val="00A50BCA"/>
    <w:rsid w:val="00A50F1D"/>
    <w:rsid w:val="00A50FE5"/>
    <w:rsid w:val="00A51D31"/>
    <w:rsid w:val="00A525DB"/>
    <w:rsid w:val="00A52683"/>
    <w:rsid w:val="00A529F0"/>
    <w:rsid w:val="00A52CEA"/>
    <w:rsid w:val="00A53F69"/>
    <w:rsid w:val="00A54369"/>
    <w:rsid w:val="00A54A15"/>
    <w:rsid w:val="00A54E2B"/>
    <w:rsid w:val="00A5596C"/>
    <w:rsid w:val="00A55BE1"/>
    <w:rsid w:val="00A568D7"/>
    <w:rsid w:val="00A56C4D"/>
    <w:rsid w:val="00A572E2"/>
    <w:rsid w:val="00A57806"/>
    <w:rsid w:val="00A57E63"/>
    <w:rsid w:val="00A61557"/>
    <w:rsid w:val="00A6163C"/>
    <w:rsid w:val="00A6192A"/>
    <w:rsid w:val="00A61BAA"/>
    <w:rsid w:val="00A63235"/>
    <w:rsid w:val="00A634A2"/>
    <w:rsid w:val="00A635C9"/>
    <w:rsid w:val="00A636C0"/>
    <w:rsid w:val="00A64510"/>
    <w:rsid w:val="00A66A26"/>
    <w:rsid w:val="00A6755C"/>
    <w:rsid w:val="00A7026D"/>
    <w:rsid w:val="00A70A8D"/>
    <w:rsid w:val="00A71469"/>
    <w:rsid w:val="00A7167F"/>
    <w:rsid w:val="00A73531"/>
    <w:rsid w:val="00A7392A"/>
    <w:rsid w:val="00A73FCD"/>
    <w:rsid w:val="00A74055"/>
    <w:rsid w:val="00A743A7"/>
    <w:rsid w:val="00A74A45"/>
    <w:rsid w:val="00A75560"/>
    <w:rsid w:val="00A7563B"/>
    <w:rsid w:val="00A7636F"/>
    <w:rsid w:val="00A763C0"/>
    <w:rsid w:val="00A76875"/>
    <w:rsid w:val="00A77B4D"/>
    <w:rsid w:val="00A77D96"/>
    <w:rsid w:val="00A77EEA"/>
    <w:rsid w:val="00A80B21"/>
    <w:rsid w:val="00A81C05"/>
    <w:rsid w:val="00A82AA8"/>
    <w:rsid w:val="00A831F2"/>
    <w:rsid w:val="00A83BBF"/>
    <w:rsid w:val="00A85400"/>
    <w:rsid w:val="00A856CD"/>
    <w:rsid w:val="00A85D11"/>
    <w:rsid w:val="00A85DD3"/>
    <w:rsid w:val="00A86609"/>
    <w:rsid w:val="00A86733"/>
    <w:rsid w:val="00A87B51"/>
    <w:rsid w:val="00A87EA9"/>
    <w:rsid w:val="00A91724"/>
    <w:rsid w:val="00A9219F"/>
    <w:rsid w:val="00A92421"/>
    <w:rsid w:val="00A92468"/>
    <w:rsid w:val="00A9294A"/>
    <w:rsid w:val="00A937F6"/>
    <w:rsid w:val="00A938AD"/>
    <w:rsid w:val="00A939D0"/>
    <w:rsid w:val="00A93C68"/>
    <w:rsid w:val="00A94EDC"/>
    <w:rsid w:val="00A96EAE"/>
    <w:rsid w:val="00AA0B12"/>
    <w:rsid w:val="00AA11EA"/>
    <w:rsid w:val="00AA1361"/>
    <w:rsid w:val="00AA20DD"/>
    <w:rsid w:val="00AA4023"/>
    <w:rsid w:val="00AA44D0"/>
    <w:rsid w:val="00AA471F"/>
    <w:rsid w:val="00AA58A4"/>
    <w:rsid w:val="00AA599F"/>
    <w:rsid w:val="00AA692E"/>
    <w:rsid w:val="00AA7E0E"/>
    <w:rsid w:val="00AB1137"/>
    <w:rsid w:val="00AB1DED"/>
    <w:rsid w:val="00AB2191"/>
    <w:rsid w:val="00AB22BF"/>
    <w:rsid w:val="00AB2565"/>
    <w:rsid w:val="00AB31C1"/>
    <w:rsid w:val="00AB384D"/>
    <w:rsid w:val="00AB422A"/>
    <w:rsid w:val="00AB4263"/>
    <w:rsid w:val="00AB4A03"/>
    <w:rsid w:val="00AB4B2E"/>
    <w:rsid w:val="00AB6E4D"/>
    <w:rsid w:val="00AB6F06"/>
    <w:rsid w:val="00AB6F89"/>
    <w:rsid w:val="00AB6FF8"/>
    <w:rsid w:val="00AB709C"/>
    <w:rsid w:val="00AB79E9"/>
    <w:rsid w:val="00AB7B12"/>
    <w:rsid w:val="00AB7BD1"/>
    <w:rsid w:val="00AC0720"/>
    <w:rsid w:val="00AC074D"/>
    <w:rsid w:val="00AC107B"/>
    <w:rsid w:val="00AC14F8"/>
    <w:rsid w:val="00AC352E"/>
    <w:rsid w:val="00AC3C3D"/>
    <w:rsid w:val="00AC5E7F"/>
    <w:rsid w:val="00AC628A"/>
    <w:rsid w:val="00AC64DE"/>
    <w:rsid w:val="00AC6AEF"/>
    <w:rsid w:val="00AC6EE8"/>
    <w:rsid w:val="00AC71F5"/>
    <w:rsid w:val="00AC72CB"/>
    <w:rsid w:val="00AC734F"/>
    <w:rsid w:val="00AC76E3"/>
    <w:rsid w:val="00AC7A1B"/>
    <w:rsid w:val="00AD0905"/>
    <w:rsid w:val="00AD14F3"/>
    <w:rsid w:val="00AD18A2"/>
    <w:rsid w:val="00AD1D6B"/>
    <w:rsid w:val="00AD23A0"/>
    <w:rsid w:val="00AD323F"/>
    <w:rsid w:val="00AD51BC"/>
    <w:rsid w:val="00AD5394"/>
    <w:rsid w:val="00AD5932"/>
    <w:rsid w:val="00AD5A90"/>
    <w:rsid w:val="00AD5ED5"/>
    <w:rsid w:val="00AD611C"/>
    <w:rsid w:val="00AD6A61"/>
    <w:rsid w:val="00AD6F4D"/>
    <w:rsid w:val="00AD7200"/>
    <w:rsid w:val="00AE098A"/>
    <w:rsid w:val="00AE0AA2"/>
    <w:rsid w:val="00AE10CF"/>
    <w:rsid w:val="00AE1710"/>
    <w:rsid w:val="00AE234C"/>
    <w:rsid w:val="00AE258A"/>
    <w:rsid w:val="00AE28C8"/>
    <w:rsid w:val="00AE28F5"/>
    <w:rsid w:val="00AE368A"/>
    <w:rsid w:val="00AE391D"/>
    <w:rsid w:val="00AE3965"/>
    <w:rsid w:val="00AE443A"/>
    <w:rsid w:val="00AE4E65"/>
    <w:rsid w:val="00AE5841"/>
    <w:rsid w:val="00AE5F57"/>
    <w:rsid w:val="00AE61DA"/>
    <w:rsid w:val="00AE667D"/>
    <w:rsid w:val="00AE7272"/>
    <w:rsid w:val="00AE76E4"/>
    <w:rsid w:val="00AE7A2D"/>
    <w:rsid w:val="00AE7C40"/>
    <w:rsid w:val="00AF0142"/>
    <w:rsid w:val="00AF0A62"/>
    <w:rsid w:val="00AF0AF6"/>
    <w:rsid w:val="00AF1B5F"/>
    <w:rsid w:val="00AF1BDE"/>
    <w:rsid w:val="00AF1ED3"/>
    <w:rsid w:val="00AF3268"/>
    <w:rsid w:val="00AF373D"/>
    <w:rsid w:val="00AF3AD2"/>
    <w:rsid w:val="00AF3C59"/>
    <w:rsid w:val="00AF4561"/>
    <w:rsid w:val="00AF45BD"/>
    <w:rsid w:val="00AF4AE7"/>
    <w:rsid w:val="00AF4C06"/>
    <w:rsid w:val="00AF4F34"/>
    <w:rsid w:val="00AF5272"/>
    <w:rsid w:val="00AF6C36"/>
    <w:rsid w:val="00AF731B"/>
    <w:rsid w:val="00B00042"/>
    <w:rsid w:val="00B0013A"/>
    <w:rsid w:val="00B009B2"/>
    <w:rsid w:val="00B00D4C"/>
    <w:rsid w:val="00B01E1B"/>
    <w:rsid w:val="00B02407"/>
    <w:rsid w:val="00B029F1"/>
    <w:rsid w:val="00B0316C"/>
    <w:rsid w:val="00B041B6"/>
    <w:rsid w:val="00B0533B"/>
    <w:rsid w:val="00B06A91"/>
    <w:rsid w:val="00B072C0"/>
    <w:rsid w:val="00B07F28"/>
    <w:rsid w:val="00B104D8"/>
    <w:rsid w:val="00B11AE5"/>
    <w:rsid w:val="00B12470"/>
    <w:rsid w:val="00B12500"/>
    <w:rsid w:val="00B1302B"/>
    <w:rsid w:val="00B1331E"/>
    <w:rsid w:val="00B13F6F"/>
    <w:rsid w:val="00B17123"/>
    <w:rsid w:val="00B2080B"/>
    <w:rsid w:val="00B21067"/>
    <w:rsid w:val="00B210E3"/>
    <w:rsid w:val="00B21AA2"/>
    <w:rsid w:val="00B21B31"/>
    <w:rsid w:val="00B22268"/>
    <w:rsid w:val="00B224D8"/>
    <w:rsid w:val="00B22677"/>
    <w:rsid w:val="00B22A89"/>
    <w:rsid w:val="00B236C6"/>
    <w:rsid w:val="00B23799"/>
    <w:rsid w:val="00B23B41"/>
    <w:rsid w:val="00B2482D"/>
    <w:rsid w:val="00B24BA6"/>
    <w:rsid w:val="00B24BC4"/>
    <w:rsid w:val="00B24D93"/>
    <w:rsid w:val="00B24FFE"/>
    <w:rsid w:val="00B25D2C"/>
    <w:rsid w:val="00B26676"/>
    <w:rsid w:val="00B26BCF"/>
    <w:rsid w:val="00B26C63"/>
    <w:rsid w:val="00B272D0"/>
    <w:rsid w:val="00B2741E"/>
    <w:rsid w:val="00B27CB0"/>
    <w:rsid w:val="00B301C8"/>
    <w:rsid w:val="00B30966"/>
    <w:rsid w:val="00B30E99"/>
    <w:rsid w:val="00B313BC"/>
    <w:rsid w:val="00B31ABC"/>
    <w:rsid w:val="00B31C48"/>
    <w:rsid w:val="00B32C0A"/>
    <w:rsid w:val="00B34176"/>
    <w:rsid w:val="00B34A0B"/>
    <w:rsid w:val="00B34B80"/>
    <w:rsid w:val="00B34C95"/>
    <w:rsid w:val="00B34FD4"/>
    <w:rsid w:val="00B351C5"/>
    <w:rsid w:val="00B35C35"/>
    <w:rsid w:val="00B35D7C"/>
    <w:rsid w:val="00B364FC"/>
    <w:rsid w:val="00B371A4"/>
    <w:rsid w:val="00B374F9"/>
    <w:rsid w:val="00B376B4"/>
    <w:rsid w:val="00B37CAC"/>
    <w:rsid w:val="00B37F1A"/>
    <w:rsid w:val="00B37F82"/>
    <w:rsid w:val="00B429E6"/>
    <w:rsid w:val="00B42ADE"/>
    <w:rsid w:val="00B42D27"/>
    <w:rsid w:val="00B44303"/>
    <w:rsid w:val="00B45169"/>
    <w:rsid w:val="00B4573F"/>
    <w:rsid w:val="00B46728"/>
    <w:rsid w:val="00B47184"/>
    <w:rsid w:val="00B4745E"/>
    <w:rsid w:val="00B475E5"/>
    <w:rsid w:val="00B47B60"/>
    <w:rsid w:val="00B47BB6"/>
    <w:rsid w:val="00B47F9C"/>
    <w:rsid w:val="00B50011"/>
    <w:rsid w:val="00B507A0"/>
    <w:rsid w:val="00B50AF5"/>
    <w:rsid w:val="00B50C7A"/>
    <w:rsid w:val="00B52576"/>
    <w:rsid w:val="00B52A66"/>
    <w:rsid w:val="00B52ECD"/>
    <w:rsid w:val="00B53837"/>
    <w:rsid w:val="00B53B17"/>
    <w:rsid w:val="00B549A9"/>
    <w:rsid w:val="00B55CC9"/>
    <w:rsid w:val="00B5646D"/>
    <w:rsid w:val="00B56D61"/>
    <w:rsid w:val="00B5799C"/>
    <w:rsid w:val="00B602D2"/>
    <w:rsid w:val="00B606A7"/>
    <w:rsid w:val="00B60B2D"/>
    <w:rsid w:val="00B60D08"/>
    <w:rsid w:val="00B6129F"/>
    <w:rsid w:val="00B61A91"/>
    <w:rsid w:val="00B62634"/>
    <w:rsid w:val="00B62897"/>
    <w:rsid w:val="00B62CA5"/>
    <w:rsid w:val="00B63A38"/>
    <w:rsid w:val="00B63B05"/>
    <w:rsid w:val="00B63C5D"/>
    <w:rsid w:val="00B64223"/>
    <w:rsid w:val="00B65BAD"/>
    <w:rsid w:val="00B65C74"/>
    <w:rsid w:val="00B6623F"/>
    <w:rsid w:val="00B663D4"/>
    <w:rsid w:val="00B664B3"/>
    <w:rsid w:val="00B67599"/>
    <w:rsid w:val="00B700E6"/>
    <w:rsid w:val="00B7030D"/>
    <w:rsid w:val="00B704CA"/>
    <w:rsid w:val="00B71700"/>
    <w:rsid w:val="00B71D1A"/>
    <w:rsid w:val="00B72556"/>
    <w:rsid w:val="00B729F8"/>
    <w:rsid w:val="00B72B43"/>
    <w:rsid w:val="00B72C6D"/>
    <w:rsid w:val="00B733F0"/>
    <w:rsid w:val="00B7348E"/>
    <w:rsid w:val="00B741AF"/>
    <w:rsid w:val="00B75B97"/>
    <w:rsid w:val="00B7701C"/>
    <w:rsid w:val="00B775E0"/>
    <w:rsid w:val="00B77CA3"/>
    <w:rsid w:val="00B80EDD"/>
    <w:rsid w:val="00B816D9"/>
    <w:rsid w:val="00B82407"/>
    <w:rsid w:val="00B83100"/>
    <w:rsid w:val="00B833C8"/>
    <w:rsid w:val="00B83450"/>
    <w:rsid w:val="00B83631"/>
    <w:rsid w:val="00B84304"/>
    <w:rsid w:val="00B858E1"/>
    <w:rsid w:val="00B85EF5"/>
    <w:rsid w:val="00B86291"/>
    <w:rsid w:val="00B862B2"/>
    <w:rsid w:val="00B86B5A"/>
    <w:rsid w:val="00B902AF"/>
    <w:rsid w:val="00B90906"/>
    <w:rsid w:val="00B90A00"/>
    <w:rsid w:val="00B90FAE"/>
    <w:rsid w:val="00B92322"/>
    <w:rsid w:val="00B92ADB"/>
    <w:rsid w:val="00B92BD9"/>
    <w:rsid w:val="00B936BC"/>
    <w:rsid w:val="00B93916"/>
    <w:rsid w:val="00B93DAC"/>
    <w:rsid w:val="00B9435E"/>
    <w:rsid w:val="00B949D0"/>
    <w:rsid w:val="00B94B3E"/>
    <w:rsid w:val="00B953A2"/>
    <w:rsid w:val="00B95685"/>
    <w:rsid w:val="00B96364"/>
    <w:rsid w:val="00B96488"/>
    <w:rsid w:val="00B9649A"/>
    <w:rsid w:val="00B965C3"/>
    <w:rsid w:val="00B97049"/>
    <w:rsid w:val="00B973F4"/>
    <w:rsid w:val="00B97B6F"/>
    <w:rsid w:val="00BA02D6"/>
    <w:rsid w:val="00BA09AE"/>
    <w:rsid w:val="00BA1207"/>
    <w:rsid w:val="00BA12EC"/>
    <w:rsid w:val="00BA13A3"/>
    <w:rsid w:val="00BA14C6"/>
    <w:rsid w:val="00BA173D"/>
    <w:rsid w:val="00BA290D"/>
    <w:rsid w:val="00BA29E0"/>
    <w:rsid w:val="00BA30F9"/>
    <w:rsid w:val="00BA3AE1"/>
    <w:rsid w:val="00BA3BBC"/>
    <w:rsid w:val="00BA4436"/>
    <w:rsid w:val="00BA4C51"/>
    <w:rsid w:val="00BA5800"/>
    <w:rsid w:val="00BA67DF"/>
    <w:rsid w:val="00BA7EB2"/>
    <w:rsid w:val="00BB173B"/>
    <w:rsid w:val="00BB1838"/>
    <w:rsid w:val="00BB1D2F"/>
    <w:rsid w:val="00BB34DE"/>
    <w:rsid w:val="00BB35F0"/>
    <w:rsid w:val="00BB3AFD"/>
    <w:rsid w:val="00BB3B38"/>
    <w:rsid w:val="00BB5295"/>
    <w:rsid w:val="00BB63F6"/>
    <w:rsid w:val="00BB6B38"/>
    <w:rsid w:val="00BB7698"/>
    <w:rsid w:val="00BB7872"/>
    <w:rsid w:val="00BB7996"/>
    <w:rsid w:val="00BB7A6A"/>
    <w:rsid w:val="00BB7E9C"/>
    <w:rsid w:val="00BC0C91"/>
    <w:rsid w:val="00BC0EBF"/>
    <w:rsid w:val="00BC0EDE"/>
    <w:rsid w:val="00BC141F"/>
    <w:rsid w:val="00BC2C9B"/>
    <w:rsid w:val="00BC2D39"/>
    <w:rsid w:val="00BC465B"/>
    <w:rsid w:val="00BC481C"/>
    <w:rsid w:val="00BC4B47"/>
    <w:rsid w:val="00BC51D8"/>
    <w:rsid w:val="00BC56CB"/>
    <w:rsid w:val="00BC6A0F"/>
    <w:rsid w:val="00BC7553"/>
    <w:rsid w:val="00BD1189"/>
    <w:rsid w:val="00BD13A7"/>
    <w:rsid w:val="00BD1DF3"/>
    <w:rsid w:val="00BD2C1C"/>
    <w:rsid w:val="00BD2C4D"/>
    <w:rsid w:val="00BD2CDE"/>
    <w:rsid w:val="00BD3464"/>
    <w:rsid w:val="00BD36F9"/>
    <w:rsid w:val="00BD3F7C"/>
    <w:rsid w:val="00BD41D0"/>
    <w:rsid w:val="00BD42E1"/>
    <w:rsid w:val="00BD510E"/>
    <w:rsid w:val="00BD5543"/>
    <w:rsid w:val="00BD5CD8"/>
    <w:rsid w:val="00BD6D31"/>
    <w:rsid w:val="00BD748C"/>
    <w:rsid w:val="00BD78C0"/>
    <w:rsid w:val="00BD7B6A"/>
    <w:rsid w:val="00BE07CA"/>
    <w:rsid w:val="00BE14E1"/>
    <w:rsid w:val="00BE19B7"/>
    <w:rsid w:val="00BE225A"/>
    <w:rsid w:val="00BE286F"/>
    <w:rsid w:val="00BE2B30"/>
    <w:rsid w:val="00BE2E3B"/>
    <w:rsid w:val="00BE3B9A"/>
    <w:rsid w:val="00BE3D95"/>
    <w:rsid w:val="00BE41C7"/>
    <w:rsid w:val="00BE451D"/>
    <w:rsid w:val="00BE4A7E"/>
    <w:rsid w:val="00BE5720"/>
    <w:rsid w:val="00BE5CE7"/>
    <w:rsid w:val="00BE63C7"/>
    <w:rsid w:val="00BE7373"/>
    <w:rsid w:val="00BE75E8"/>
    <w:rsid w:val="00BE778A"/>
    <w:rsid w:val="00BE7D88"/>
    <w:rsid w:val="00BE7E8B"/>
    <w:rsid w:val="00BF05BD"/>
    <w:rsid w:val="00BF06F8"/>
    <w:rsid w:val="00BF070C"/>
    <w:rsid w:val="00BF087D"/>
    <w:rsid w:val="00BF098A"/>
    <w:rsid w:val="00BF0DC7"/>
    <w:rsid w:val="00BF1422"/>
    <w:rsid w:val="00BF2C64"/>
    <w:rsid w:val="00BF2DEB"/>
    <w:rsid w:val="00BF423D"/>
    <w:rsid w:val="00BF4405"/>
    <w:rsid w:val="00BF47C7"/>
    <w:rsid w:val="00BF4B86"/>
    <w:rsid w:val="00BF5133"/>
    <w:rsid w:val="00BF5189"/>
    <w:rsid w:val="00BF5DEC"/>
    <w:rsid w:val="00BF61DB"/>
    <w:rsid w:val="00BF6B55"/>
    <w:rsid w:val="00BF6DC6"/>
    <w:rsid w:val="00BF75A9"/>
    <w:rsid w:val="00BF7895"/>
    <w:rsid w:val="00BF7F47"/>
    <w:rsid w:val="00C00355"/>
    <w:rsid w:val="00C00707"/>
    <w:rsid w:val="00C00C58"/>
    <w:rsid w:val="00C0163D"/>
    <w:rsid w:val="00C0194F"/>
    <w:rsid w:val="00C02866"/>
    <w:rsid w:val="00C0375B"/>
    <w:rsid w:val="00C03814"/>
    <w:rsid w:val="00C0391B"/>
    <w:rsid w:val="00C044BB"/>
    <w:rsid w:val="00C05D22"/>
    <w:rsid w:val="00C05DDF"/>
    <w:rsid w:val="00C05EFF"/>
    <w:rsid w:val="00C05F58"/>
    <w:rsid w:val="00C06F27"/>
    <w:rsid w:val="00C06F78"/>
    <w:rsid w:val="00C07E18"/>
    <w:rsid w:val="00C10514"/>
    <w:rsid w:val="00C10E53"/>
    <w:rsid w:val="00C13107"/>
    <w:rsid w:val="00C1343E"/>
    <w:rsid w:val="00C134BA"/>
    <w:rsid w:val="00C14011"/>
    <w:rsid w:val="00C140FF"/>
    <w:rsid w:val="00C149C4"/>
    <w:rsid w:val="00C14FB6"/>
    <w:rsid w:val="00C15694"/>
    <w:rsid w:val="00C1600E"/>
    <w:rsid w:val="00C1621F"/>
    <w:rsid w:val="00C17397"/>
    <w:rsid w:val="00C17DB3"/>
    <w:rsid w:val="00C2073C"/>
    <w:rsid w:val="00C21107"/>
    <w:rsid w:val="00C21204"/>
    <w:rsid w:val="00C21B40"/>
    <w:rsid w:val="00C21BAB"/>
    <w:rsid w:val="00C21CA9"/>
    <w:rsid w:val="00C22388"/>
    <w:rsid w:val="00C22555"/>
    <w:rsid w:val="00C23084"/>
    <w:rsid w:val="00C235E8"/>
    <w:rsid w:val="00C239E9"/>
    <w:rsid w:val="00C23A35"/>
    <w:rsid w:val="00C23E1D"/>
    <w:rsid w:val="00C2425A"/>
    <w:rsid w:val="00C24420"/>
    <w:rsid w:val="00C2664A"/>
    <w:rsid w:val="00C269D3"/>
    <w:rsid w:val="00C26AA7"/>
    <w:rsid w:val="00C27736"/>
    <w:rsid w:val="00C27EEB"/>
    <w:rsid w:val="00C306AC"/>
    <w:rsid w:val="00C30C39"/>
    <w:rsid w:val="00C3217E"/>
    <w:rsid w:val="00C32A84"/>
    <w:rsid w:val="00C32E21"/>
    <w:rsid w:val="00C33704"/>
    <w:rsid w:val="00C3409A"/>
    <w:rsid w:val="00C346D9"/>
    <w:rsid w:val="00C35A1A"/>
    <w:rsid w:val="00C35AE4"/>
    <w:rsid w:val="00C36558"/>
    <w:rsid w:val="00C3681F"/>
    <w:rsid w:val="00C37AD8"/>
    <w:rsid w:val="00C417E5"/>
    <w:rsid w:val="00C418DC"/>
    <w:rsid w:val="00C418F5"/>
    <w:rsid w:val="00C41BED"/>
    <w:rsid w:val="00C425CB"/>
    <w:rsid w:val="00C42CA7"/>
    <w:rsid w:val="00C4329C"/>
    <w:rsid w:val="00C438D5"/>
    <w:rsid w:val="00C43ED7"/>
    <w:rsid w:val="00C43EE2"/>
    <w:rsid w:val="00C447A0"/>
    <w:rsid w:val="00C44BAB"/>
    <w:rsid w:val="00C472BD"/>
    <w:rsid w:val="00C4743B"/>
    <w:rsid w:val="00C47745"/>
    <w:rsid w:val="00C47A1F"/>
    <w:rsid w:val="00C502A6"/>
    <w:rsid w:val="00C505ED"/>
    <w:rsid w:val="00C5150C"/>
    <w:rsid w:val="00C52EA2"/>
    <w:rsid w:val="00C52EE7"/>
    <w:rsid w:val="00C5342C"/>
    <w:rsid w:val="00C53616"/>
    <w:rsid w:val="00C53FCD"/>
    <w:rsid w:val="00C54190"/>
    <w:rsid w:val="00C5474E"/>
    <w:rsid w:val="00C54A73"/>
    <w:rsid w:val="00C5562B"/>
    <w:rsid w:val="00C55975"/>
    <w:rsid w:val="00C5605E"/>
    <w:rsid w:val="00C567DB"/>
    <w:rsid w:val="00C5694D"/>
    <w:rsid w:val="00C56CF1"/>
    <w:rsid w:val="00C574E4"/>
    <w:rsid w:val="00C57A1F"/>
    <w:rsid w:val="00C6069C"/>
    <w:rsid w:val="00C61170"/>
    <w:rsid w:val="00C61C96"/>
    <w:rsid w:val="00C62B83"/>
    <w:rsid w:val="00C637C1"/>
    <w:rsid w:val="00C64617"/>
    <w:rsid w:val="00C646A6"/>
    <w:rsid w:val="00C64A78"/>
    <w:rsid w:val="00C64C31"/>
    <w:rsid w:val="00C65AC1"/>
    <w:rsid w:val="00C67351"/>
    <w:rsid w:val="00C67A76"/>
    <w:rsid w:val="00C67D20"/>
    <w:rsid w:val="00C67DE8"/>
    <w:rsid w:val="00C67F0E"/>
    <w:rsid w:val="00C70ECA"/>
    <w:rsid w:val="00C71139"/>
    <w:rsid w:val="00C7120B"/>
    <w:rsid w:val="00C72003"/>
    <w:rsid w:val="00C72284"/>
    <w:rsid w:val="00C72760"/>
    <w:rsid w:val="00C7315A"/>
    <w:rsid w:val="00C73781"/>
    <w:rsid w:val="00C74648"/>
    <w:rsid w:val="00C7480D"/>
    <w:rsid w:val="00C74F91"/>
    <w:rsid w:val="00C7504B"/>
    <w:rsid w:val="00C75148"/>
    <w:rsid w:val="00C75156"/>
    <w:rsid w:val="00C76066"/>
    <w:rsid w:val="00C761AB"/>
    <w:rsid w:val="00C7683E"/>
    <w:rsid w:val="00C76875"/>
    <w:rsid w:val="00C77219"/>
    <w:rsid w:val="00C80D5C"/>
    <w:rsid w:val="00C82036"/>
    <w:rsid w:val="00C8262F"/>
    <w:rsid w:val="00C828E8"/>
    <w:rsid w:val="00C83387"/>
    <w:rsid w:val="00C833A7"/>
    <w:rsid w:val="00C836B0"/>
    <w:rsid w:val="00C84524"/>
    <w:rsid w:val="00C8464D"/>
    <w:rsid w:val="00C853AC"/>
    <w:rsid w:val="00C868B0"/>
    <w:rsid w:val="00C8698F"/>
    <w:rsid w:val="00C87560"/>
    <w:rsid w:val="00C906C8"/>
    <w:rsid w:val="00C907F1"/>
    <w:rsid w:val="00C90C74"/>
    <w:rsid w:val="00C90E0D"/>
    <w:rsid w:val="00C9113D"/>
    <w:rsid w:val="00C913F8"/>
    <w:rsid w:val="00C914A3"/>
    <w:rsid w:val="00C916FF"/>
    <w:rsid w:val="00C92226"/>
    <w:rsid w:val="00C92468"/>
    <w:rsid w:val="00C92ACC"/>
    <w:rsid w:val="00C9329C"/>
    <w:rsid w:val="00C94286"/>
    <w:rsid w:val="00C94CDC"/>
    <w:rsid w:val="00C952BB"/>
    <w:rsid w:val="00C961EC"/>
    <w:rsid w:val="00C96281"/>
    <w:rsid w:val="00C963F7"/>
    <w:rsid w:val="00C96EF5"/>
    <w:rsid w:val="00C97A4E"/>
    <w:rsid w:val="00C97B05"/>
    <w:rsid w:val="00C97F8B"/>
    <w:rsid w:val="00CA03C5"/>
    <w:rsid w:val="00CA168E"/>
    <w:rsid w:val="00CA215B"/>
    <w:rsid w:val="00CA2461"/>
    <w:rsid w:val="00CA3336"/>
    <w:rsid w:val="00CA34D4"/>
    <w:rsid w:val="00CA44F9"/>
    <w:rsid w:val="00CA4574"/>
    <w:rsid w:val="00CA4FBB"/>
    <w:rsid w:val="00CA5369"/>
    <w:rsid w:val="00CA5782"/>
    <w:rsid w:val="00CA69F8"/>
    <w:rsid w:val="00CA6A48"/>
    <w:rsid w:val="00CA6ED4"/>
    <w:rsid w:val="00CA7360"/>
    <w:rsid w:val="00CA76BC"/>
    <w:rsid w:val="00CA7C96"/>
    <w:rsid w:val="00CB061C"/>
    <w:rsid w:val="00CB0858"/>
    <w:rsid w:val="00CB09D3"/>
    <w:rsid w:val="00CB0AA4"/>
    <w:rsid w:val="00CB0D0B"/>
    <w:rsid w:val="00CB1696"/>
    <w:rsid w:val="00CB251F"/>
    <w:rsid w:val="00CB34F9"/>
    <w:rsid w:val="00CB3A3D"/>
    <w:rsid w:val="00CB43C8"/>
    <w:rsid w:val="00CB454D"/>
    <w:rsid w:val="00CB683C"/>
    <w:rsid w:val="00CB7238"/>
    <w:rsid w:val="00CB7B44"/>
    <w:rsid w:val="00CB7EB3"/>
    <w:rsid w:val="00CC0AF7"/>
    <w:rsid w:val="00CC0BBC"/>
    <w:rsid w:val="00CC1B47"/>
    <w:rsid w:val="00CC1CC5"/>
    <w:rsid w:val="00CC1FD9"/>
    <w:rsid w:val="00CC2192"/>
    <w:rsid w:val="00CC2C31"/>
    <w:rsid w:val="00CC340F"/>
    <w:rsid w:val="00CC3B53"/>
    <w:rsid w:val="00CC3E09"/>
    <w:rsid w:val="00CC5539"/>
    <w:rsid w:val="00CC6335"/>
    <w:rsid w:val="00CC6C0E"/>
    <w:rsid w:val="00CC738E"/>
    <w:rsid w:val="00CD047D"/>
    <w:rsid w:val="00CD04C5"/>
    <w:rsid w:val="00CD0981"/>
    <w:rsid w:val="00CD0D73"/>
    <w:rsid w:val="00CD0EDB"/>
    <w:rsid w:val="00CD23E6"/>
    <w:rsid w:val="00CD2475"/>
    <w:rsid w:val="00CD2B54"/>
    <w:rsid w:val="00CD2EDC"/>
    <w:rsid w:val="00CD300E"/>
    <w:rsid w:val="00CD3462"/>
    <w:rsid w:val="00CD35FF"/>
    <w:rsid w:val="00CD44E3"/>
    <w:rsid w:val="00CD4A82"/>
    <w:rsid w:val="00CD4FC0"/>
    <w:rsid w:val="00CD53ED"/>
    <w:rsid w:val="00CD6266"/>
    <w:rsid w:val="00CD632E"/>
    <w:rsid w:val="00CD6B65"/>
    <w:rsid w:val="00CD6D55"/>
    <w:rsid w:val="00CD76DB"/>
    <w:rsid w:val="00CD79D8"/>
    <w:rsid w:val="00CE0416"/>
    <w:rsid w:val="00CE06D5"/>
    <w:rsid w:val="00CE09F8"/>
    <w:rsid w:val="00CE147E"/>
    <w:rsid w:val="00CE1F39"/>
    <w:rsid w:val="00CE1FE1"/>
    <w:rsid w:val="00CE22CC"/>
    <w:rsid w:val="00CE2AA3"/>
    <w:rsid w:val="00CE2B50"/>
    <w:rsid w:val="00CE2DCA"/>
    <w:rsid w:val="00CE340E"/>
    <w:rsid w:val="00CE3B42"/>
    <w:rsid w:val="00CE3B5C"/>
    <w:rsid w:val="00CE3C26"/>
    <w:rsid w:val="00CE4053"/>
    <w:rsid w:val="00CE40A2"/>
    <w:rsid w:val="00CE45FF"/>
    <w:rsid w:val="00CE54AB"/>
    <w:rsid w:val="00CE59EF"/>
    <w:rsid w:val="00CE6E45"/>
    <w:rsid w:val="00CE6FA2"/>
    <w:rsid w:val="00CE74D9"/>
    <w:rsid w:val="00CF078B"/>
    <w:rsid w:val="00CF10AD"/>
    <w:rsid w:val="00CF12FB"/>
    <w:rsid w:val="00CF458A"/>
    <w:rsid w:val="00CF4B26"/>
    <w:rsid w:val="00CF59FE"/>
    <w:rsid w:val="00CF69E2"/>
    <w:rsid w:val="00CF7288"/>
    <w:rsid w:val="00CF744F"/>
    <w:rsid w:val="00CF760D"/>
    <w:rsid w:val="00CF7EEC"/>
    <w:rsid w:val="00D004E2"/>
    <w:rsid w:val="00D005EB"/>
    <w:rsid w:val="00D028F2"/>
    <w:rsid w:val="00D029D1"/>
    <w:rsid w:val="00D02CDE"/>
    <w:rsid w:val="00D03884"/>
    <w:rsid w:val="00D04185"/>
    <w:rsid w:val="00D0587A"/>
    <w:rsid w:val="00D061F0"/>
    <w:rsid w:val="00D063B6"/>
    <w:rsid w:val="00D06760"/>
    <w:rsid w:val="00D0683D"/>
    <w:rsid w:val="00D071BA"/>
    <w:rsid w:val="00D0784A"/>
    <w:rsid w:val="00D10798"/>
    <w:rsid w:val="00D112EB"/>
    <w:rsid w:val="00D11AFE"/>
    <w:rsid w:val="00D11BA4"/>
    <w:rsid w:val="00D123DD"/>
    <w:rsid w:val="00D12A72"/>
    <w:rsid w:val="00D13684"/>
    <w:rsid w:val="00D13813"/>
    <w:rsid w:val="00D149B6"/>
    <w:rsid w:val="00D14C6E"/>
    <w:rsid w:val="00D14F8B"/>
    <w:rsid w:val="00D154DA"/>
    <w:rsid w:val="00D158BF"/>
    <w:rsid w:val="00D15E3A"/>
    <w:rsid w:val="00D166AC"/>
    <w:rsid w:val="00D16970"/>
    <w:rsid w:val="00D16C13"/>
    <w:rsid w:val="00D1702F"/>
    <w:rsid w:val="00D206E9"/>
    <w:rsid w:val="00D216F1"/>
    <w:rsid w:val="00D21FDF"/>
    <w:rsid w:val="00D22761"/>
    <w:rsid w:val="00D229B4"/>
    <w:rsid w:val="00D22B0C"/>
    <w:rsid w:val="00D236A1"/>
    <w:rsid w:val="00D23A46"/>
    <w:rsid w:val="00D24CC2"/>
    <w:rsid w:val="00D24FFE"/>
    <w:rsid w:val="00D25028"/>
    <w:rsid w:val="00D26668"/>
    <w:rsid w:val="00D2678A"/>
    <w:rsid w:val="00D26FB7"/>
    <w:rsid w:val="00D27560"/>
    <w:rsid w:val="00D300FF"/>
    <w:rsid w:val="00D309D4"/>
    <w:rsid w:val="00D30F4C"/>
    <w:rsid w:val="00D31BF0"/>
    <w:rsid w:val="00D34B05"/>
    <w:rsid w:val="00D35A06"/>
    <w:rsid w:val="00D35F41"/>
    <w:rsid w:val="00D37793"/>
    <w:rsid w:val="00D377D1"/>
    <w:rsid w:val="00D37AA9"/>
    <w:rsid w:val="00D4011C"/>
    <w:rsid w:val="00D40536"/>
    <w:rsid w:val="00D418D6"/>
    <w:rsid w:val="00D41DA7"/>
    <w:rsid w:val="00D41E94"/>
    <w:rsid w:val="00D41E96"/>
    <w:rsid w:val="00D42182"/>
    <w:rsid w:val="00D428F9"/>
    <w:rsid w:val="00D42BCC"/>
    <w:rsid w:val="00D43352"/>
    <w:rsid w:val="00D439CE"/>
    <w:rsid w:val="00D44800"/>
    <w:rsid w:val="00D44A42"/>
    <w:rsid w:val="00D454BE"/>
    <w:rsid w:val="00D4575A"/>
    <w:rsid w:val="00D459A2"/>
    <w:rsid w:val="00D45BDF"/>
    <w:rsid w:val="00D4731A"/>
    <w:rsid w:val="00D47B3C"/>
    <w:rsid w:val="00D47C2F"/>
    <w:rsid w:val="00D50A57"/>
    <w:rsid w:val="00D50E50"/>
    <w:rsid w:val="00D50F59"/>
    <w:rsid w:val="00D50FDD"/>
    <w:rsid w:val="00D511FD"/>
    <w:rsid w:val="00D527D9"/>
    <w:rsid w:val="00D52B05"/>
    <w:rsid w:val="00D53253"/>
    <w:rsid w:val="00D541F3"/>
    <w:rsid w:val="00D55406"/>
    <w:rsid w:val="00D5551A"/>
    <w:rsid w:val="00D56907"/>
    <w:rsid w:val="00D56FE6"/>
    <w:rsid w:val="00D57A01"/>
    <w:rsid w:val="00D57AF9"/>
    <w:rsid w:val="00D611D8"/>
    <w:rsid w:val="00D614B6"/>
    <w:rsid w:val="00D61CF5"/>
    <w:rsid w:val="00D61F00"/>
    <w:rsid w:val="00D63C0B"/>
    <w:rsid w:val="00D63F89"/>
    <w:rsid w:val="00D64165"/>
    <w:rsid w:val="00D641AD"/>
    <w:rsid w:val="00D64996"/>
    <w:rsid w:val="00D64BA1"/>
    <w:rsid w:val="00D66071"/>
    <w:rsid w:val="00D66EF0"/>
    <w:rsid w:val="00D66F1F"/>
    <w:rsid w:val="00D71A4C"/>
    <w:rsid w:val="00D7251B"/>
    <w:rsid w:val="00D725D2"/>
    <w:rsid w:val="00D727A7"/>
    <w:rsid w:val="00D72C9B"/>
    <w:rsid w:val="00D73FAE"/>
    <w:rsid w:val="00D75E0D"/>
    <w:rsid w:val="00D761C5"/>
    <w:rsid w:val="00D7632D"/>
    <w:rsid w:val="00D76930"/>
    <w:rsid w:val="00D76CF7"/>
    <w:rsid w:val="00D777D1"/>
    <w:rsid w:val="00D77D67"/>
    <w:rsid w:val="00D77F3C"/>
    <w:rsid w:val="00D80E71"/>
    <w:rsid w:val="00D81FD2"/>
    <w:rsid w:val="00D8222E"/>
    <w:rsid w:val="00D82623"/>
    <w:rsid w:val="00D82F7D"/>
    <w:rsid w:val="00D849B4"/>
    <w:rsid w:val="00D84BBE"/>
    <w:rsid w:val="00D84CB0"/>
    <w:rsid w:val="00D8501E"/>
    <w:rsid w:val="00D85FFE"/>
    <w:rsid w:val="00D86A79"/>
    <w:rsid w:val="00D86DAE"/>
    <w:rsid w:val="00D874C5"/>
    <w:rsid w:val="00D90675"/>
    <w:rsid w:val="00D90E4C"/>
    <w:rsid w:val="00D90F75"/>
    <w:rsid w:val="00D92169"/>
    <w:rsid w:val="00D95691"/>
    <w:rsid w:val="00D95DD4"/>
    <w:rsid w:val="00D96118"/>
    <w:rsid w:val="00D96243"/>
    <w:rsid w:val="00D96A28"/>
    <w:rsid w:val="00D96AD8"/>
    <w:rsid w:val="00D96EFD"/>
    <w:rsid w:val="00D9763F"/>
    <w:rsid w:val="00D977B2"/>
    <w:rsid w:val="00D97AE8"/>
    <w:rsid w:val="00D97D18"/>
    <w:rsid w:val="00D97FD8"/>
    <w:rsid w:val="00DA0438"/>
    <w:rsid w:val="00DA04FD"/>
    <w:rsid w:val="00DA07B1"/>
    <w:rsid w:val="00DA0E9A"/>
    <w:rsid w:val="00DA2B4D"/>
    <w:rsid w:val="00DA4298"/>
    <w:rsid w:val="00DA4D67"/>
    <w:rsid w:val="00DA5154"/>
    <w:rsid w:val="00DA5467"/>
    <w:rsid w:val="00DA56BF"/>
    <w:rsid w:val="00DA5E73"/>
    <w:rsid w:val="00DA623E"/>
    <w:rsid w:val="00DA6251"/>
    <w:rsid w:val="00DB0066"/>
    <w:rsid w:val="00DB051D"/>
    <w:rsid w:val="00DB0F18"/>
    <w:rsid w:val="00DB0FDC"/>
    <w:rsid w:val="00DB1286"/>
    <w:rsid w:val="00DB15F7"/>
    <w:rsid w:val="00DB2C8A"/>
    <w:rsid w:val="00DB30E4"/>
    <w:rsid w:val="00DB3280"/>
    <w:rsid w:val="00DB3593"/>
    <w:rsid w:val="00DB3890"/>
    <w:rsid w:val="00DB406E"/>
    <w:rsid w:val="00DB4142"/>
    <w:rsid w:val="00DB478A"/>
    <w:rsid w:val="00DB4D3C"/>
    <w:rsid w:val="00DB5BFB"/>
    <w:rsid w:val="00DB6129"/>
    <w:rsid w:val="00DB65B8"/>
    <w:rsid w:val="00DB71D1"/>
    <w:rsid w:val="00DC0A03"/>
    <w:rsid w:val="00DC0D54"/>
    <w:rsid w:val="00DC0DBE"/>
    <w:rsid w:val="00DC1A59"/>
    <w:rsid w:val="00DC1CDD"/>
    <w:rsid w:val="00DC2297"/>
    <w:rsid w:val="00DC2341"/>
    <w:rsid w:val="00DC2D71"/>
    <w:rsid w:val="00DC3D0B"/>
    <w:rsid w:val="00DC3E38"/>
    <w:rsid w:val="00DC4912"/>
    <w:rsid w:val="00DC5829"/>
    <w:rsid w:val="00DC5B18"/>
    <w:rsid w:val="00DC5D0A"/>
    <w:rsid w:val="00DC6541"/>
    <w:rsid w:val="00DC7528"/>
    <w:rsid w:val="00DC7D16"/>
    <w:rsid w:val="00DD066C"/>
    <w:rsid w:val="00DD093F"/>
    <w:rsid w:val="00DD0AB4"/>
    <w:rsid w:val="00DD0F14"/>
    <w:rsid w:val="00DD19FE"/>
    <w:rsid w:val="00DD1D17"/>
    <w:rsid w:val="00DD212C"/>
    <w:rsid w:val="00DD28DD"/>
    <w:rsid w:val="00DD2BCA"/>
    <w:rsid w:val="00DD2EAB"/>
    <w:rsid w:val="00DD318F"/>
    <w:rsid w:val="00DD3837"/>
    <w:rsid w:val="00DD3D43"/>
    <w:rsid w:val="00DD4862"/>
    <w:rsid w:val="00DD48E2"/>
    <w:rsid w:val="00DD4EDF"/>
    <w:rsid w:val="00DD5AC3"/>
    <w:rsid w:val="00DD5D51"/>
    <w:rsid w:val="00DD62F1"/>
    <w:rsid w:val="00DD64B2"/>
    <w:rsid w:val="00DD7EE1"/>
    <w:rsid w:val="00DE0766"/>
    <w:rsid w:val="00DE0C44"/>
    <w:rsid w:val="00DE1BB3"/>
    <w:rsid w:val="00DE1D74"/>
    <w:rsid w:val="00DE21EE"/>
    <w:rsid w:val="00DE2DEC"/>
    <w:rsid w:val="00DE2E18"/>
    <w:rsid w:val="00DE3191"/>
    <w:rsid w:val="00DE3BFB"/>
    <w:rsid w:val="00DE4A17"/>
    <w:rsid w:val="00DE62E1"/>
    <w:rsid w:val="00DE6879"/>
    <w:rsid w:val="00DE7C84"/>
    <w:rsid w:val="00DF0193"/>
    <w:rsid w:val="00DF078C"/>
    <w:rsid w:val="00DF09B8"/>
    <w:rsid w:val="00DF1B34"/>
    <w:rsid w:val="00DF2075"/>
    <w:rsid w:val="00DF24E8"/>
    <w:rsid w:val="00DF2583"/>
    <w:rsid w:val="00DF2F92"/>
    <w:rsid w:val="00DF327C"/>
    <w:rsid w:val="00DF3715"/>
    <w:rsid w:val="00DF4687"/>
    <w:rsid w:val="00DF4E21"/>
    <w:rsid w:val="00DF52C7"/>
    <w:rsid w:val="00DF6FFC"/>
    <w:rsid w:val="00DF7846"/>
    <w:rsid w:val="00E003CD"/>
    <w:rsid w:val="00E01026"/>
    <w:rsid w:val="00E02928"/>
    <w:rsid w:val="00E02A94"/>
    <w:rsid w:val="00E05163"/>
    <w:rsid w:val="00E052B8"/>
    <w:rsid w:val="00E05330"/>
    <w:rsid w:val="00E05852"/>
    <w:rsid w:val="00E059AD"/>
    <w:rsid w:val="00E061DD"/>
    <w:rsid w:val="00E07995"/>
    <w:rsid w:val="00E07A91"/>
    <w:rsid w:val="00E07B0A"/>
    <w:rsid w:val="00E07B60"/>
    <w:rsid w:val="00E07FE6"/>
    <w:rsid w:val="00E10143"/>
    <w:rsid w:val="00E104CD"/>
    <w:rsid w:val="00E124E1"/>
    <w:rsid w:val="00E125F1"/>
    <w:rsid w:val="00E12C56"/>
    <w:rsid w:val="00E1306B"/>
    <w:rsid w:val="00E130B7"/>
    <w:rsid w:val="00E13598"/>
    <w:rsid w:val="00E13C24"/>
    <w:rsid w:val="00E13C56"/>
    <w:rsid w:val="00E142F2"/>
    <w:rsid w:val="00E14A68"/>
    <w:rsid w:val="00E14A75"/>
    <w:rsid w:val="00E14D5D"/>
    <w:rsid w:val="00E1599D"/>
    <w:rsid w:val="00E161E2"/>
    <w:rsid w:val="00E16B3E"/>
    <w:rsid w:val="00E16E5B"/>
    <w:rsid w:val="00E16EC2"/>
    <w:rsid w:val="00E17631"/>
    <w:rsid w:val="00E1776C"/>
    <w:rsid w:val="00E17D93"/>
    <w:rsid w:val="00E17FCA"/>
    <w:rsid w:val="00E1FDDC"/>
    <w:rsid w:val="00E20A76"/>
    <w:rsid w:val="00E21470"/>
    <w:rsid w:val="00E221A4"/>
    <w:rsid w:val="00E22E74"/>
    <w:rsid w:val="00E23538"/>
    <w:rsid w:val="00E25016"/>
    <w:rsid w:val="00E25C3A"/>
    <w:rsid w:val="00E2680F"/>
    <w:rsid w:val="00E2706B"/>
    <w:rsid w:val="00E27870"/>
    <w:rsid w:val="00E306EA"/>
    <w:rsid w:val="00E3081C"/>
    <w:rsid w:val="00E30AAA"/>
    <w:rsid w:val="00E30B50"/>
    <w:rsid w:val="00E315D4"/>
    <w:rsid w:val="00E31861"/>
    <w:rsid w:val="00E328F2"/>
    <w:rsid w:val="00E32A21"/>
    <w:rsid w:val="00E33431"/>
    <w:rsid w:val="00E33993"/>
    <w:rsid w:val="00E34544"/>
    <w:rsid w:val="00E3490A"/>
    <w:rsid w:val="00E34E57"/>
    <w:rsid w:val="00E35267"/>
    <w:rsid w:val="00E35741"/>
    <w:rsid w:val="00E360E2"/>
    <w:rsid w:val="00E365A8"/>
    <w:rsid w:val="00E3683D"/>
    <w:rsid w:val="00E36884"/>
    <w:rsid w:val="00E37B1B"/>
    <w:rsid w:val="00E40049"/>
    <w:rsid w:val="00E401E8"/>
    <w:rsid w:val="00E40B87"/>
    <w:rsid w:val="00E40C85"/>
    <w:rsid w:val="00E40F74"/>
    <w:rsid w:val="00E413BA"/>
    <w:rsid w:val="00E41F97"/>
    <w:rsid w:val="00E42705"/>
    <w:rsid w:val="00E427AE"/>
    <w:rsid w:val="00E42E61"/>
    <w:rsid w:val="00E43C6A"/>
    <w:rsid w:val="00E4425F"/>
    <w:rsid w:val="00E448AD"/>
    <w:rsid w:val="00E44911"/>
    <w:rsid w:val="00E45F50"/>
    <w:rsid w:val="00E47D44"/>
    <w:rsid w:val="00E503C3"/>
    <w:rsid w:val="00E50E29"/>
    <w:rsid w:val="00E51053"/>
    <w:rsid w:val="00E5117C"/>
    <w:rsid w:val="00E525A5"/>
    <w:rsid w:val="00E529F8"/>
    <w:rsid w:val="00E52A5B"/>
    <w:rsid w:val="00E52AA9"/>
    <w:rsid w:val="00E533AC"/>
    <w:rsid w:val="00E54711"/>
    <w:rsid w:val="00E54FC5"/>
    <w:rsid w:val="00E556DE"/>
    <w:rsid w:val="00E55B9D"/>
    <w:rsid w:val="00E56537"/>
    <w:rsid w:val="00E566D5"/>
    <w:rsid w:val="00E5670C"/>
    <w:rsid w:val="00E56BCE"/>
    <w:rsid w:val="00E56CC8"/>
    <w:rsid w:val="00E607E2"/>
    <w:rsid w:val="00E6096D"/>
    <w:rsid w:val="00E61CAF"/>
    <w:rsid w:val="00E620E9"/>
    <w:rsid w:val="00E6347F"/>
    <w:rsid w:val="00E637D1"/>
    <w:rsid w:val="00E63802"/>
    <w:rsid w:val="00E6454D"/>
    <w:rsid w:val="00E65951"/>
    <w:rsid w:val="00E65F8D"/>
    <w:rsid w:val="00E6668E"/>
    <w:rsid w:val="00E66F25"/>
    <w:rsid w:val="00E6733B"/>
    <w:rsid w:val="00E6744B"/>
    <w:rsid w:val="00E674BF"/>
    <w:rsid w:val="00E677A0"/>
    <w:rsid w:val="00E677F9"/>
    <w:rsid w:val="00E6788B"/>
    <w:rsid w:val="00E70161"/>
    <w:rsid w:val="00E706E6"/>
    <w:rsid w:val="00E70D94"/>
    <w:rsid w:val="00E70F3E"/>
    <w:rsid w:val="00E719C4"/>
    <w:rsid w:val="00E71E99"/>
    <w:rsid w:val="00E74541"/>
    <w:rsid w:val="00E748E6"/>
    <w:rsid w:val="00E74E00"/>
    <w:rsid w:val="00E756EC"/>
    <w:rsid w:val="00E758F2"/>
    <w:rsid w:val="00E75B55"/>
    <w:rsid w:val="00E7631E"/>
    <w:rsid w:val="00E768EF"/>
    <w:rsid w:val="00E76B0D"/>
    <w:rsid w:val="00E76D12"/>
    <w:rsid w:val="00E77194"/>
    <w:rsid w:val="00E7720D"/>
    <w:rsid w:val="00E7754F"/>
    <w:rsid w:val="00E776F6"/>
    <w:rsid w:val="00E80041"/>
    <w:rsid w:val="00E8064C"/>
    <w:rsid w:val="00E8073E"/>
    <w:rsid w:val="00E81D85"/>
    <w:rsid w:val="00E825D6"/>
    <w:rsid w:val="00E8340E"/>
    <w:rsid w:val="00E83588"/>
    <w:rsid w:val="00E83698"/>
    <w:rsid w:val="00E837A5"/>
    <w:rsid w:val="00E8437E"/>
    <w:rsid w:val="00E8515F"/>
    <w:rsid w:val="00E86589"/>
    <w:rsid w:val="00E87FFA"/>
    <w:rsid w:val="00E908F9"/>
    <w:rsid w:val="00E91424"/>
    <w:rsid w:val="00E918FA"/>
    <w:rsid w:val="00E92A3B"/>
    <w:rsid w:val="00E93078"/>
    <w:rsid w:val="00E93811"/>
    <w:rsid w:val="00E93BB9"/>
    <w:rsid w:val="00E93FC6"/>
    <w:rsid w:val="00E944DA"/>
    <w:rsid w:val="00E95267"/>
    <w:rsid w:val="00E969D2"/>
    <w:rsid w:val="00E97567"/>
    <w:rsid w:val="00E97A80"/>
    <w:rsid w:val="00E97E58"/>
    <w:rsid w:val="00EA078D"/>
    <w:rsid w:val="00EA0D25"/>
    <w:rsid w:val="00EA1C80"/>
    <w:rsid w:val="00EA2493"/>
    <w:rsid w:val="00EA2EBD"/>
    <w:rsid w:val="00EA3410"/>
    <w:rsid w:val="00EA4035"/>
    <w:rsid w:val="00EA46F3"/>
    <w:rsid w:val="00EA48AF"/>
    <w:rsid w:val="00EA4C70"/>
    <w:rsid w:val="00EA4F07"/>
    <w:rsid w:val="00EA59CD"/>
    <w:rsid w:val="00EA6564"/>
    <w:rsid w:val="00EA6588"/>
    <w:rsid w:val="00EA7D88"/>
    <w:rsid w:val="00EA7EC4"/>
    <w:rsid w:val="00EB0613"/>
    <w:rsid w:val="00EB0B9A"/>
    <w:rsid w:val="00EB0D4B"/>
    <w:rsid w:val="00EB0D63"/>
    <w:rsid w:val="00EB1238"/>
    <w:rsid w:val="00EB1758"/>
    <w:rsid w:val="00EB18B5"/>
    <w:rsid w:val="00EB1B74"/>
    <w:rsid w:val="00EB1E0C"/>
    <w:rsid w:val="00EB2236"/>
    <w:rsid w:val="00EB2424"/>
    <w:rsid w:val="00EB24E2"/>
    <w:rsid w:val="00EB2EF7"/>
    <w:rsid w:val="00EB39D8"/>
    <w:rsid w:val="00EB3A1F"/>
    <w:rsid w:val="00EB3BF7"/>
    <w:rsid w:val="00EB55E1"/>
    <w:rsid w:val="00EB5631"/>
    <w:rsid w:val="00EB5BF0"/>
    <w:rsid w:val="00EB6C11"/>
    <w:rsid w:val="00EB6C87"/>
    <w:rsid w:val="00EB6E12"/>
    <w:rsid w:val="00EB6E27"/>
    <w:rsid w:val="00EB786A"/>
    <w:rsid w:val="00EB7A05"/>
    <w:rsid w:val="00EB7C27"/>
    <w:rsid w:val="00EC053E"/>
    <w:rsid w:val="00EC05A9"/>
    <w:rsid w:val="00EC141D"/>
    <w:rsid w:val="00EC148E"/>
    <w:rsid w:val="00EC17D0"/>
    <w:rsid w:val="00EC1C20"/>
    <w:rsid w:val="00EC1D11"/>
    <w:rsid w:val="00EC26AB"/>
    <w:rsid w:val="00EC2726"/>
    <w:rsid w:val="00EC2D77"/>
    <w:rsid w:val="00EC2D92"/>
    <w:rsid w:val="00EC3034"/>
    <w:rsid w:val="00EC385F"/>
    <w:rsid w:val="00EC47A2"/>
    <w:rsid w:val="00EC4F3E"/>
    <w:rsid w:val="00EC5976"/>
    <w:rsid w:val="00EC5E07"/>
    <w:rsid w:val="00EC5E94"/>
    <w:rsid w:val="00EC6503"/>
    <w:rsid w:val="00EC673B"/>
    <w:rsid w:val="00EC6DC1"/>
    <w:rsid w:val="00EC70C7"/>
    <w:rsid w:val="00ED06A3"/>
    <w:rsid w:val="00ED0DEE"/>
    <w:rsid w:val="00ED17A8"/>
    <w:rsid w:val="00ED1CC2"/>
    <w:rsid w:val="00ED20B1"/>
    <w:rsid w:val="00ED21D2"/>
    <w:rsid w:val="00ED2EAC"/>
    <w:rsid w:val="00ED4A2B"/>
    <w:rsid w:val="00ED4DD3"/>
    <w:rsid w:val="00ED515C"/>
    <w:rsid w:val="00ED51C0"/>
    <w:rsid w:val="00ED5B33"/>
    <w:rsid w:val="00ED7F60"/>
    <w:rsid w:val="00EE0BA5"/>
    <w:rsid w:val="00EE0EFB"/>
    <w:rsid w:val="00EE16FB"/>
    <w:rsid w:val="00EE1EA8"/>
    <w:rsid w:val="00EE31BA"/>
    <w:rsid w:val="00EE465C"/>
    <w:rsid w:val="00EE4AEC"/>
    <w:rsid w:val="00EE502C"/>
    <w:rsid w:val="00EE51CC"/>
    <w:rsid w:val="00EE5A35"/>
    <w:rsid w:val="00EE60A9"/>
    <w:rsid w:val="00EE61A3"/>
    <w:rsid w:val="00EE6BCE"/>
    <w:rsid w:val="00EE7B49"/>
    <w:rsid w:val="00EE7BCA"/>
    <w:rsid w:val="00EE7C36"/>
    <w:rsid w:val="00EE7DB9"/>
    <w:rsid w:val="00EE7E3A"/>
    <w:rsid w:val="00EF110B"/>
    <w:rsid w:val="00EF16E1"/>
    <w:rsid w:val="00EF1E3C"/>
    <w:rsid w:val="00EF3658"/>
    <w:rsid w:val="00EF388C"/>
    <w:rsid w:val="00EF4075"/>
    <w:rsid w:val="00EF428A"/>
    <w:rsid w:val="00EF5043"/>
    <w:rsid w:val="00EF54D0"/>
    <w:rsid w:val="00EF56EE"/>
    <w:rsid w:val="00EF5C10"/>
    <w:rsid w:val="00EF67DA"/>
    <w:rsid w:val="00EF72A5"/>
    <w:rsid w:val="00EF7FD2"/>
    <w:rsid w:val="00F01016"/>
    <w:rsid w:val="00F01FA8"/>
    <w:rsid w:val="00F071CE"/>
    <w:rsid w:val="00F073A6"/>
    <w:rsid w:val="00F074E9"/>
    <w:rsid w:val="00F076A8"/>
    <w:rsid w:val="00F076CE"/>
    <w:rsid w:val="00F07A05"/>
    <w:rsid w:val="00F07BB9"/>
    <w:rsid w:val="00F10051"/>
    <w:rsid w:val="00F104BB"/>
    <w:rsid w:val="00F110CE"/>
    <w:rsid w:val="00F11150"/>
    <w:rsid w:val="00F13335"/>
    <w:rsid w:val="00F13697"/>
    <w:rsid w:val="00F13849"/>
    <w:rsid w:val="00F14859"/>
    <w:rsid w:val="00F148FE"/>
    <w:rsid w:val="00F15180"/>
    <w:rsid w:val="00F157CE"/>
    <w:rsid w:val="00F167DB"/>
    <w:rsid w:val="00F17F9B"/>
    <w:rsid w:val="00F2069F"/>
    <w:rsid w:val="00F20BCD"/>
    <w:rsid w:val="00F224C5"/>
    <w:rsid w:val="00F2281D"/>
    <w:rsid w:val="00F23794"/>
    <w:rsid w:val="00F255AC"/>
    <w:rsid w:val="00F257DA"/>
    <w:rsid w:val="00F266E6"/>
    <w:rsid w:val="00F276C8"/>
    <w:rsid w:val="00F302AC"/>
    <w:rsid w:val="00F3048F"/>
    <w:rsid w:val="00F31284"/>
    <w:rsid w:val="00F31356"/>
    <w:rsid w:val="00F35869"/>
    <w:rsid w:val="00F36436"/>
    <w:rsid w:val="00F36443"/>
    <w:rsid w:val="00F37113"/>
    <w:rsid w:val="00F377CA"/>
    <w:rsid w:val="00F3E344"/>
    <w:rsid w:val="00F40A14"/>
    <w:rsid w:val="00F40B30"/>
    <w:rsid w:val="00F417B2"/>
    <w:rsid w:val="00F4224C"/>
    <w:rsid w:val="00F427E7"/>
    <w:rsid w:val="00F4373F"/>
    <w:rsid w:val="00F43A37"/>
    <w:rsid w:val="00F43ED5"/>
    <w:rsid w:val="00F44D63"/>
    <w:rsid w:val="00F455AE"/>
    <w:rsid w:val="00F45FEF"/>
    <w:rsid w:val="00F470A3"/>
    <w:rsid w:val="00F470BE"/>
    <w:rsid w:val="00F47776"/>
    <w:rsid w:val="00F50292"/>
    <w:rsid w:val="00F50E99"/>
    <w:rsid w:val="00F511AC"/>
    <w:rsid w:val="00F5283A"/>
    <w:rsid w:val="00F52F04"/>
    <w:rsid w:val="00F53B14"/>
    <w:rsid w:val="00F53DDA"/>
    <w:rsid w:val="00F54484"/>
    <w:rsid w:val="00F545AA"/>
    <w:rsid w:val="00F54B41"/>
    <w:rsid w:val="00F55B9D"/>
    <w:rsid w:val="00F56B97"/>
    <w:rsid w:val="00F572C3"/>
    <w:rsid w:val="00F576AC"/>
    <w:rsid w:val="00F57725"/>
    <w:rsid w:val="00F5785F"/>
    <w:rsid w:val="00F579AF"/>
    <w:rsid w:val="00F60A75"/>
    <w:rsid w:val="00F60BC3"/>
    <w:rsid w:val="00F6131F"/>
    <w:rsid w:val="00F61382"/>
    <w:rsid w:val="00F6149E"/>
    <w:rsid w:val="00F618D8"/>
    <w:rsid w:val="00F618DF"/>
    <w:rsid w:val="00F61F27"/>
    <w:rsid w:val="00F62277"/>
    <w:rsid w:val="00F6318E"/>
    <w:rsid w:val="00F63BBA"/>
    <w:rsid w:val="00F63ED7"/>
    <w:rsid w:val="00F63F48"/>
    <w:rsid w:val="00F63FC0"/>
    <w:rsid w:val="00F64FC6"/>
    <w:rsid w:val="00F65090"/>
    <w:rsid w:val="00F66C63"/>
    <w:rsid w:val="00F66EEF"/>
    <w:rsid w:val="00F66EF5"/>
    <w:rsid w:val="00F67095"/>
    <w:rsid w:val="00F67188"/>
    <w:rsid w:val="00F67884"/>
    <w:rsid w:val="00F7036E"/>
    <w:rsid w:val="00F70493"/>
    <w:rsid w:val="00F7063D"/>
    <w:rsid w:val="00F708FA"/>
    <w:rsid w:val="00F71DE7"/>
    <w:rsid w:val="00F72D85"/>
    <w:rsid w:val="00F73D45"/>
    <w:rsid w:val="00F74AFA"/>
    <w:rsid w:val="00F7500F"/>
    <w:rsid w:val="00F77733"/>
    <w:rsid w:val="00F807AB"/>
    <w:rsid w:val="00F81CAD"/>
    <w:rsid w:val="00F81D3A"/>
    <w:rsid w:val="00F81F61"/>
    <w:rsid w:val="00F820E5"/>
    <w:rsid w:val="00F821DA"/>
    <w:rsid w:val="00F82523"/>
    <w:rsid w:val="00F825CC"/>
    <w:rsid w:val="00F826DC"/>
    <w:rsid w:val="00F83187"/>
    <w:rsid w:val="00F83665"/>
    <w:rsid w:val="00F83DC1"/>
    <w:rsid w:val="00F84870"/>
    <w:rsid w:val="00F8498C"/>
    <w:rsid w:val="00F85B86"/>
    <w:rsid w:val="00F86570"/>
    <w:rsid w:val="00F8670C"/>
    <w:rsid w:val="00F87F08"/>
    <w:rsid w:val="00F90D71"/>
    <w:rsid w:val="00F90F9C"/>
    <w:rsid w:val="00F91372"/>
    <w:rsid w:val="00F920FE"/>
    <w:rsid w:val="00F92182"/>
    <w:rsid w:val="00F93578"/>
    <w:rsid w:val="00F936B5"/>
    <w:rsid w:val="00F9390F"/>
    <w:rsid w:val="00F939FD"/>
    <w:rsid w:val="00F93B7E"/>
    <w:rsid w:val="00F9428B"/>
    <w:rsid w:val="00F944C2"/>
    <w:rsid w:val="00F94A7C"/>
    <w:rsid w:val="00F94DDF"/>
    <w:rsid w:val="00F9568E"/>
    <w:rsid w:val="00F95BAD"/>
    <w:rsid w:val="00F95CDE"/>
    <w:rsid w:val="00F95E94"/>
    <w:rsid w:val="00F9603A"/>
    <w:rsid w:val="00F96D2E"/>
    <w:rsid w:val="00F96F84"/>
    <w:rsid w:val="00F97103"/>
    <w:rsid w:val="00F97B7B"/>
    <w:rsid w:val="00FA1DCA"/>
    <w:rsid w:val="00FA2B14"/>
    <w:rsid w:val="00FA2BF9"/>
    <w:rsid w:val="00FA35F4"/>
    <w:rsid w:val="00FA519E"/>
    <w:rsid w:val="00FA53C3"/>
    <w:rsid w:val="00FA5B23"/>
    <w:rsid w:val="00FA5CE2"/>
    <w:rsid w:val="00FA65B9"/>
    <w:rsid w:val="00FA6EFA"/>
    <w:rsid w:val="00FB0400"/>
    <w:rsid w:val="00FB04C3"/>
    <w:rsid w:val="00FB49A8"/>
    <w:rsid w:val="00FB506B"/>
    <w:rsid w:val="00FB7ECF"/>
    <w:rsid w:val="00FC01C0"/>
    <w:rsid w:val="00FC1017"/>
    <w:rsid w:val="00FC10A8"/>
    <w:rsid w:val="00FC153E"/>
    <w:rsid w:val="00FC292B"/>
    <w:rsid w:val="00FC32F2"/>
    <w:rsid w:val="00FC354F"/>
    <w:rsid w:val="00FC35E0"/>
    <w:rsid w:val="00FC3EC9"/>
    <w:rsid w:val="00FC4018"/>
    <w:rsid w:val="00FC4122"/>
    <w:rsid w:val="00FC44F4"/>
    <w:rsid w:val="00FC44F9"/>
    <w:rsid w:val="00FC4862"/>
    <w:rsid w:val="00FC4981"/>
    <w:rsid w:val="00FC5B42"/>
    <w:rsid w:val="00FC6070"/>
    <w:rsid w:val="00FC66AE"/>
    <w:rsid w:val="00FC69E2"/>
    <w:rsid w:val="00FC6BA0"/>
    <w:rsid w:val="00FC6CA0"/>
    <w:rsid w:val="00FD113E"/>
    <w:rsid w:val="00FD2B14"/>
    <w:rsid w:val="00FD349B"/>
    <w:rsid w:val="00FD4A68"/>
    <w:rsid w:val="00FD5856"/>
    <w:rsid w:val="00FD5A22"/>
    <w:rsid w:val="00FD6127"/>
    <w:rsid w:val="00FD61CA"/>
    <w:rsid w:val="00FD653E"/>
    <w:rsid w:val="00FD6916"/>
    <w:rsid w:val="00FD6D23"/>
    <w:rsid w:val="00FD77FE"/>
    <w:rsid w:val="00FD7C0A"/>
    <w:rsid w:val="00FD7FA0"/>
    <w:rsid w:val="00FE0356"/>
    <w:rsid w:val="00FE0A6F"/>
    <w:rsid w:val="00FE24C6"/>
    <w:rsid w:val="00FE261F"/>
    <w:rsid w:val="00FE2FAD"/>
    <w:rsid w:val="00FE393A"/>
    <w:rsid w:val="00FE6803"/>
    <w:rsid w:val="00FF029A"/>
    <w:rsid w:val="00FF02EF"/>
    <w:rsid w:val="00FF0415"/>
    <w:rsid w:val="00FF08FD"/>
    <w:rsid w:val="00FF1C3B"/>
    <w:rsid w:val="00FF1D8A"/>
    <w:rsid w:val="00FF3010"/>
    <w:rsid w:val="00FF30FB"/>
    <w:rsid w:val="00FF42A1"/>
    <w:rsid w:val="00FF528D"/>
    <w:rsid w:val="00FF6884"/>
    <w:rsid w:val="00FF7264"/>
    <w:rsid w:val="013DAD6A"/>
    <w:rsid w:val="018B03B8"/>
    <w:rsid w:val="01979B10"/>
    <w:rsid w:val="022AB944"/>
    <w:rsid w:val="02B83D71"/>
    <w:rsid w:val="02C80083"/>
    <w:rsid w:val="02DC75E1"/>
    <w:rsid w:val="02F9DE9E"/>
    <w:rsid w:val="02FC5BAD"/>
    <w:rsid w:val="0330A676"/>
    <w:rsid w:val="03389880"/>
    <w:rsid w:val="03613ABD"/>
    <w:rsid w:val="036ED42F"/>
    <w:rsid w:val="040649A6"/>
    <w:rsid w:val="0416E95D"/>
    <w:rsid w:val="043DE15C"/>
    <w:rsid w:val="044BF071"/>
    <w:rsid w:val="04908085"/>
    <w:rsid w:val="04A91A13"/>
    <w:rsid w:val="04D894B8"/>
    <w:rsid w:val="04DC73D6"/>
    <w:rsid w:val="0512D21A"/>
    <w:rsid w:val="051D2494"/>
    <w:rsid w:val="0522D6E3"/>
    <w:rsid w:val="0545995D"/>
    <w:rsid w:val="0562EEF3"/>
    <w:rsid w:val="0568AC5B"/>
    <w:rsid w:val="0573F23C"/>
    <w:rsid w:val="05A1302B"/>
    <w:rsid w:val="05BBD62C"/>
    <w:rsid w:val="05C84F2A"/>
    <w:rsid w:val="062CB27D"/>
    <w:rsid w:val="06317628"/>
    <w:rsid w:val="0636A638"/>
    <w:rsid w:val="065ADCC3"/>
    <w:rsid w:val="0698460E"/>
    <w:rsid w:val="06A38CAB"/>
    <w:rsid w:val="06B89733"/>
    <w:rsid w:val="06CBDC1D"/>
    <w:rsid w:val="06E82514"/>
    <w:rsid w:val="06E98E31"/>
    <w:rsid w:val="06F7CF05"/>
    <w:rsid w:val="071750C6"/>
    <w:rsid w:val="073DA9FD"/>
    <w:rsid w:val="074290DB"/>
    <w:rsid w:val="074CF112"/>
    <w:rsid w:val="07847C04"/>
    <w:rsid w:val="07B950F7"/>
    <w:rsid w:val="07F6E831"/>
    <w:rsid w:val="080F3328"/>
    <w:rsid w:val="0831C0D8"/>
    <w:rsid w:val="08645CDC"/>
    <w:rsid w:val="08662FAC"/>
    <w:rsid w:val="087CEA27"/>
    <w:rsid w:val="089F082E"/>
    <w:rsid w:val="08A29992"/>
    <w:rsid w:val="08D64A37"/>
    <w:rsid w:val="08E10A53"/>
    <w:rsid w:val="08FFF68C"/>
    <w:rsid w:val="095D5B11"/>
    <w:rsid w:val="0973A328"/>
    <w:rsid w:val="0982B09A"/>
    <w:rsid w:val="09923FBA"/>
    <w:rsid w:val="09BF8003"/>
    <w:rsid w:val="09C5A841"/>
    <w:rsid w:val="0A009C40"/>
    <w:rsid w:val="0A17F393"/>
    <w:rsid w:val="0A3DDC8E"/>
    <w:rsid w:val="0A9A87B0"/>
    <w:rsid w:val="0B1BF30C"/>
    <w:rsid w:val="0B334CDE"/>
    <w:rsid w:val="0BD140AB"/>
    <w:rsid w:val="0BE7D8DD"/>
    <w:rsid w:val="0C20F3F6"/>
    <w:rsid w:val="0C3727C7"/>
    <w:rsid w:val="0C662C64"/>
    <w:rsid w:val="0CD7FEB8"/>
    <w:rsid w:val="0CF2FCB8"/>
    <w:rsid w:val="0D17323D"/>
    <w:rsid w:val="0D333672"/>
    <w:rsid w:val="0D681350"/>
    <w:rsid w:val="0D8D9AEE"/>
    <w:rsid w:val="0DA89937"/>
    <w:rsid w:val="0DC31CEF"/>
    <w:rsid w:val="0DC7A0A1"/>
    <w:rsid w:val="0DFA8616"/>
    <w:rsid w:val="0E16E3BC"/>
    <w:rsid w:val="0E201695"/>
    <w:rsid w:val="0E3671ED"/>
    <w:rsid w:val="0E3A0907"/>
    <w:rsid w:val="0E415F45"/>
    <w:rsid w:val="0ED0F2E1"/>
    <w:rsid w:val="0F0B0003"/>
    <w:rsid w:val="0F17BD1B"/>
    <w:rsid w:val="0F1D83E7"/>
    <w:rsid w:val="0F335C40"/>
    <w:rsid w:val="0F54239B"/>
    <w:rsid w:val="0F942DD4"/>
    <w:rsid w:val="0F977DF2"/>
    <w:rsid w:val="0FB5327C"/>
    <w:rsid w:val="10083118"/>
    <w:rsid w:val="10282CA2"/>
    <w:rsid w:val="10564216"/>
    <w:rsid w:val="105BAB8F"/>
    <w:rsid w:val="105F61A4"/>
    <w:rsid w:val="107D4579"/>
    <w:rsid w:val="108CDA48"/>
    <w:rsid w:val="109BE7A4"/>
    <w:rsid w:val="10A16232"/>
    <w:rsid w:val="10C983C8"/>
    <w:rsid w:val="10F45EAA"/>
    <w:rsid w:val="10FA1721"/>
    <w:rsid w:val="110C5186"/>
    <w:rsid w:val="1125853B"/>
    <w:rsid w:val="114C7DFE"/>
    <w:rsid w:val="115D658B"/>
    <w:rsid w:val="115DB294"/>
    <w:rsid w:val="11714828"/>
    <w:rsid w:val="1190F6A0"/>
    <w:rsid w:val="11D18C8F"/>
    <w:rsid w:val="11D65EAE"/>
    <w:rsid w:val="11DC0546"/>
    <w:rsid w:val="11F3E506"/>
    <w:rsid w:val="11FBAC16"/>
    <w:rsid w:val="12851BB9"/>
    <w:rsid w:val="129D0B09"/>
    <w:rsid w:val="1302FB3C"/>
    <w:rsid w:val="13462F10"/>
    <w:rsid w:val="13731BC8"/>
    <w:rsid w:val="1376EAD2"/>
    <w:rsid w:val="13791A5B"/>
    <w:rsid w:val="13C9F080"/>
    <w:rsid w:val="13D3D9CA"/>
    <w:rsid w:val="13E5C7B4"/>
    <w:rsid w:val="13FC061A"/>
    <w:rsid w:val="13FC0CAD"/>
    <w:rsid w:val="140DBE67"/>
    <w:rsid w:val="1418AEE3"/>
    <w:rsid w:val="1421CA42"/>
    <w:rsid w:val="142C2D8E"/>
    <w:rsid w:val="142FDD96"/>
    <w:rsid w:val="14488728"/>
    <w:rsid w:val="14F150BA"/>
    <w:rsid w:val="150C4EBA"/>
    <w:rsid w:val="150C73B6"/>
    <w:rsid w:val="157EA70A"/>
    <w:rsid w:val="1595615B"/>
    <w:rsid w:val="15A632A4"/>
    <w:rsid w:val="15B025CB"/>
    <w:rsid w:val="15D54EE4"/>
    <w:rsid w:val="15E2FD34"/>
    <w:rsid w:val="15E6B391"/>
    <w:rsid w:val="1604B108"/>
    <w:rsid w:val="1636893D"/>
    <w:rsid w:val="1638D82D"/>
    <w:rsid w:val="1642703C"/>
    <w:rsid w:val="164FE4C1"/>
    <w:rsid w:val="165CBB02"/>
    <w:rsid w:val="169600A7"/>
    <w:rsid w:val="16C47892"/>
    <w:rsid w:val="16C9FBCB"/>
    <w:rsid w:val="16E2C3E6"/>
    <w:rsid w:val="17B77591"/>
    <w:rsid w:val="17C5E5C3"/>
    <w:rsid w:val="17FFCFBF"/>
    <w:rsid w:val="180BAE81"/>
    <w:rsid w:val="18113B05"/>
    <w:rsid w:val="1813379F"/>
    <w:rsid w:val="182CD736"/>
    <w:rsid w:val="183B02E8"/>
    <w:rsid w:val="184ED5AA"/>
    <w:rsid w:val="18599926"/>
    <w:rsid w:val="185C9BF2"/>
    <w:rsid w:val="18689F51"/>
    <w:rsid w:val="1873D593"/>
    <w:rsid w:val="187A41A9"/>
    <w:rsid w:val="18826AE5"/>
    <w:rsid w:val="1891B04A"/>
    <w:rsid w:val="18982EB5"/>
    <w:rsid w:val="19094E3F"/>
    <w:rsid w:val="1923CE50"/>
    <w:rsid w:val="1927F2FB"/>
    <w:rsid w:val="1933717C"/>
    <w:rsid w:val="1965DED4"/>
    <w:rsid w:val="1988096A"/>
    <w:rsid w:val="19B47355"/>
    <w:rsid w:val="19DD9D81"/>
    <w:rsid w:val="1A143EC1"/>
    <w:rsid w:val="1A308611"/>
    <w:rsid w:val="1A549BD7"/>
    <w:rsid w:val="1AB36BCD"/>
    <w:rsid w:val="1AB633B4"/>
    <w:rsid w:val="1AB9A49E"/>
    <w:rsid w:val="1B781CF4"/>
    <w:rsid w:val="1B88434E"/>
    <w:rsid w:val="1B8F7AD4"/>
    <w:rsid w:val="1BA66F64"/>
    <w:rsid w:val="1BF8CFCB"/>
    <w:rsid w:val="1BFC0C95"/>
    <w:rsid w:val="1C09D0F7"/>
    <w:rsid w:val="1C2B27EC"/>
    <w:rsid w:val="1C3F43B8"/>
    <w:rsid w:val="1C44E1F2"/>
    <w:rsid w:val="1C477F08"/>
    <w:rsid w:val="1C84396A"/>
    <w:rsid w:val="1C9DC097"/>
    <w:rsid w:val="1CF302EA"/>
    <w:rsid w:val="1D25C4AD"/>
    <w:rsid w:val="1D5665EE"/>
    <w:rsid w:val="1D712C8E"/>
    <w:rsid w:val="1D76952F"/>
    <w:rsid w:val="1D9EBC25"/>
    <w:rsid w:val="1DBC2FBD"/>
    <w:rsid w:val="1DE13E3B"/>
    <w:rsid w:val="1DE9A282"/>
    <w:rsid w:val="1DECF790"/>
    <w:rsid w:val="1E1D0B9E"/>
    <w:rsid w:val="1E26165B"/>
    <w:rsid w:val="1E280145"/>
    <w:rsid w:val="1E31D6F1"/>
    <w:rsid w:val="1E4C88C2"/>
    <w:rsid w:val="1E54D747"/>
    <w:rsid w:val="1E600CC0"/>
    <w:rsid w:val="1E62BFF4"/>
    <w:rsid w:val="1E656F99"/>
    <w:rsid w:val="1E74761C"/>
    <w:rsid w:val="1E8588C0"/>
    <w:rsid w:val="1EAB279B"/>
    <w:rsid w:val="1EC7CBF9"/>
    <w:rsid w:val="1F2CDDFC"/>
    <w:rsid w:val="1F412394"/>
    <w:rsid w:val="1F493AAA"/>
    <w:rsid w:val="1F57FDA7"/>
    <w:rsid w:val="1F5976B4"/>
    <w:rsid w:val="1F75C106"/>
    <w:rsid w:val="1F763307"/>
    <w:rsid w:val="1F8979A8"/>
    <w:rsid w:val="1FB6BDDD"/>
    <w:rsid w:val="1FBA6D97"/>
    <w:rsid w:val="200AE921"/>
    <w:rsid w:val="200BBDFF"/>
    <w:rsid w:val="201F7D90"/>
    <w:rsid w:val="2044858D"/>
    <w:rsid w:val="2047E287"/>
    <w:rsid w:val="2064D541"/>
    <w:rsid w:val="20C05463"/>
    <w:rsid w:val="2127164A"/>
    <w:rsid w:val="213175BB"/>
    <w:rsid w:val="216A0B30"/>
    <w:rsid w:val="216EF327"/>
    <w:rsid w:val="21AF1EC8"/>
    <w:rsid w:val="21C2F086"/>
    <w:rsid w:val="2252995A"/>
    <w:rsid w:val="225A801D"/>
    <w:rsid w:val="2263EE3C"/>
    <w:rsid w:val="227639EF"/>
    <w:rsid w:val="22980E6E"/>
    <w:rsid w:val="22A0C907"/>
    <w:rsid w:val="22AF1DC2"/>
    <w:rsid w:val="22BC27E4"/>
    <w:rsid w:val="22EC3B0B"/>
    <w:rsid w:val="22FDEEAC"/>
    <w:rsid w:val="230B556D"/>
    <w:rsid w:val="23455DD2"/>
    <w:rsid w:val="2354179C"/>
    <w:rsid w:val="237D3D44"/>
    <w:rsid w:val="23BA76E1"/>
    <w:rsid w:val="23C6BF89"/>
    <w:rsid w:val="23DFF460"/>
    <w:rsid w:val="23E7BE60"/>
    <w:rsid w:val="24376C1E"/>
    <w:rsid w:val="2444193F"/>
    <w:rsid w:val="244A2C0C"/>
    <w:rsid w:val="244DFDC9"/>
    <w:rsid w:val="24533992"/>
    <w:rsid w:val="2469D59D"/>
    <w:rsid w:val="246CEC07"/>
    <w:rsid w:val="24A4710C"/>
    <w:rsid w:val="24B55880"/>
    <w:rsid w:val="24CA2B9C"/>
    <w:rsid w:val="24CB3A54"/>
    <w:rsid w:val="25108795"/>
    <w:rsid w:val="25708C67"/>
    <w:rsid w:val="257F47AF"/>
    <w:rsid w:val="2580A884"/>
    <w:rsid w:val="259DDA3B"/>
    <w:rsid w:val="25C991AD"/>
    <w:rsid w:val="25CBCE34"/>
    <w:rsid w:val="25F02CC6"/>
    <w:rsid w:val="25FEEA6C"/>
    <w:rsid w:val="263DADE4"/>
    <w:rsid w:val="267761D8"/>
    <w:rsid w:val="26903D72"/>
    <w:rsid w:val="26FD8B0F"/>
    <w:rsid w:val="2742639A"/>
    <w:rsid w:val="2742C21A"/>
    <w:rsid w:val="2770BF5B"/>
    <w:rsid w:val="2786C225"/>
    <w:rsid w:val="2795345C"/>
    <w:rsid w:val="27A1972D"/>
    <w:rsid w:val="27CDE853"/>
    <w:rsid w:val="27FA54A9"/>
    <w:rsid w:val="27FE7046"/>
    <w:rsid w:val="280EE524"/>
    <w:rsid w:val="2813EC05"/>
    <w:rsid w:val="28352C3B"/>
    <w:rsid w:val="2838CB6C"/>
    <w:rsid w:val="283A2542"/>
    <w:rsid w:val="28DB8DC2"/>
    <w:rsid w:val="28FF2099"/>
    <w:rsid w:val="291C5B02"/>
    <w:rsid w:val="29223135"/>
    <w:rsid w:val="29305643"/>
    <w:rsid w:val="2939ED32"/>
    <w:rsid w:val="293C3D58"/>
    <w:rsid w:val="29444395"/>
    <w:rsid w:val="2957923E"/>
    <w:rsid w:val="295E6BBA"/>
    <w:rsid w:val="296328D7"/>
    <w:rsid w:val="29632CA0"/>
    <w:rsid w:val="2963DBE7"/>
    <w:rsid w:val="2973B6EE"/>
    <w:rsid w:val="2991AEC7"/>
    <w:rsid w:val="29BB9E92"/>
    <w:rsid w:val="29E76EE5"/>
    <w:rsid w:val="29F5DEAD"/>
    <w:rsid w:val="2A29F3C9"/>
    <w:rsid w:val="2A7CD83F"/>
    <w:rsid w:val="2A7FF4D4"/>
    <w:rsid w:val="2A8F9684"/>
    <w:rsid w:val="2A98CAEC"/>
    <w:rsid w:val="2AA29C35"/>
    <w:rsid w:val="2AB15413"/>
    <w:rsid w:val="2AFA1520"/>
    <w:rsid w:val="2AFFBB44"/>
    <w:rsid w:val="2B1BEB66"/>
    <w:rsid w:val="2B1DFCAD"/>
    <w:rsid w:val="2B24FAFB"/>
    <w:rsid w:val="2B5709B2"/>
    <w:rsid w:val="2B5DA177"/>
    <w:rsid w:val="2B80B902"/>
    <w:rsid w:val="2B8A090D"/>
    <w:rsid w:val="2BAECB0C"/>
    <w:rsid w:val="2BBA5ADA"/>
    <w:rsid w:val="2BD58CEC"/>
    <w:rsid w:val="2BD6F429"/>
    <w:rsid w:val="2C25E8D6"/>
    <w:rsid w:val="2C8D9FC9"/>
    <w:rsid w:val="2C9F20D9"/>
    <w:rsid w:val="2CB75136"/>
    <w:rsid w:val="2CC07079"/>
    <w:rsid w:val="2D160D58"/>
    <w:rsid w:val="2D1B3ABE"/>
    <w:rsid w:val="2D29DDFC"/>
    <w:rsid w:val="2D2E4FC4"/>
    <w:rsid w:val="2D36362A"/>
    <w:rsid w:val="2D7500D7"/>
    <w:rsid w:val="2D8225F0"/>
    <w:rsid w:val="2DB8526D"/>
    <w:rsid w:val="2DE0325E"/>
    <w:rsid w:val="2DF1D4E3"/>
    <w:rsid w:val="2E6DF243"/>
    <w:rsid w:val="2ED219FD"/>
    <w:rsid w:val="2ED9F6B3"/>
    <w:rsid w:val="2EDAA16F"/>
    <w:rsid w:val="2EE2AECA"/>
    <w:rsid w:val="2EEC01B7"/>
    <w:rsid w:val="2EEF026C"/>
    <w:rsid w:val="2F0734FC"/>
    <w:rsid w:val="2F179F96"/>
    <w:rsid w:val="2F32665B"/>
    <w:rsid w:val="2F4E3BB0"/>
    <w:rsid w:val="2F4FF984"/>
    <w:rsid w:val="2F5CDAD2"/>
    <w:rsid w:val="2F8294C8"/>
    <w:rsid w:val="2F8AA65D"/>
    <w:rsid w:val="2FC5D3CF"/>
    <w:rsid w:val="2FDC835E"/>
    <w:rsid w:val="2FEE33C9"/>
    <w:rsid w:val="2FEFA9F9"/>
    <w:rsid w:val="3006989F"/>
    <w:rsid w:val="3019CCC2"/>
    <w:rsid w:val="30392A5B"/>
    <w:rsid w:val="304B62F2"/>
    <w:rsid w:val="306264A8"/>
    <w:rsid w:val="3066CD80"/>
    <w:rsid w:val="308435A7"/>
    <w:rsid w:val="30AA1272"/>
    <w:rsid w:val="30B13619"/>
    <w:rsid w:val="30C8C877"/>
    <w:rsid w:val="30CAEF9D"/>
    <w:rsid w:val="30D9C579"/>
    <w:rsid w:val="30E327A8"/>
    <w:rsid w:val="3113AE90"/>
    <w:rsid w:val="3114E3EB"/>
    <w:rsid w:val="3127D166"/>
    <w:rsid w:val="3136BE38"/>
    <w:rsid w:val="31878E02"/>
    <w:rsid w:val="31A89F1D"/>
    <w:rsid w:val="31AAF308"/>
    <w:rsid w:val="31BCFEA3"/>
    <w:rsid w:val="31C6B5E5"/>
    <w:rsid w:val="31D87D71"/>
    <w:rsid w:val="31EC1A86"/>
    <w:rsid w:val="31F028B6"/>
    <w:rsid w:val="32159F06"/>
    <w:rsid w:val="326249A5"/>
    <w:rsid w:val="32D6120A"/>
    <w:rsid w:val="32F66FFE"/>
    <w:rsid w:val="33040A07"/>
    <w:rsid w:val="331AE3F0"/>
    <w:rsid w:val="3327712E"/>
    <w:rsid w:val="333C98AE"/>
    <w:rsid w:val="33708860"/>
    <w:rsid w:val="339C00D6"/>
    <w:rsid w:val="33E0ED74"/>
    <w:rsid w:val="33E87536"/>
    <w:rsid w:val="34062E30"/>
    <w:rsid w:val="342A59F2"/>
    <w:rsid w:val="349C7DBA"/>
    <w:rsid w:val="34F4FEF7"/>
    <w:rsid w:val="34F64449"/>
    <w:rsid w:val="350D37EB"/>
    <w:rsid w:val="3517D5B4"/>
    <w:rsid w:val="35281A19"/>
    <w:rsid w:val="3536C78F"/>
    <w:rsid w:val="35C51C12"/>
    <w:rsid w:val="35C56E71"/>
    <w:rsid w:val="35C82896"/>
    <w:rsid w:val="36246EDA"/>
    <w:rsid w:val="364C0136"/>
    <w:rsid w:val="36644826"/>
    <w:rsid w:val="366FC742"/>
    <w:rsid w:val="3685510C"/>
    <w:rsid w:val="36E684FA"/>
    <w:rsid w:val="36ED488F"/>
    <w:rsid w:val="37005125"/>
    <w:rsid w:val="371D0CB8"/>
    <w:rsid w:val="371D1525"/>
    <w:rsid w:val="37296B1C"/>
    <w:rsid w:val="374B62D4"/>
    <w:rsid w:val="3753A759"/>
    <w:rsid w:val="37691C44"/>
    <w:rsid w:val="3772619B"/>
    <w:rsid w:val="377D5CC9"/>
    <w:rsid w:val="378F58C5"/>
    <w:rsid w:val="37C6BB82"/>
    <w:rsid w:val="37D75B7E"/>
    <w:rsid w:val="37D9E2C1"/>
    <w:rsid w:val="384A952C"/>
    <w:rsid w:val="384FACDC"/>
    <w:rsid w:val="389C64D5"/>
    <w:rsid w:val="38E7659D"/>
    <w:rsid w:val="38EAF9F3"/>
    <w:rsid w:val="39204303"/>
    <w:rsid w:val="393940A1"/>
    <w:rsid w:val="39396DAA"/>
    <w:rsid w:val="396AD03A"/>
    <w:rsid w:val="398868E0"/>
    <w:rsid w:val="39C9E40A"/>
    <w:rsid w:val="39CF6ACD"/>
    <w:rsid w:val="39FC282A"/>
    <w:rsid w:val="3A278059"/>
    <w:rsid w:val="3A426654"/>
    <w:rsid w:val="3A4F0FC0"/>
    <w:rsid w:val="3A5E7087"/>
    <w:rsid w:val="3A8DBF62"/>
    <w:rsid w:val="3A9FB469"/>
    <w:rsid w:val="3B13DEF6"/>
    <w:rsid w:val="3B1F6201"/>
    <w:rsid w:val="3B41EFFA"/>
    <w:rsid w:val="3B4DD05C"/>
    <w:rsid w:val="3B714351"/>
    <w:rsid w:val="3BAB45B7"/>
    <w:rsid w:val="3BCCE0D0"/>
    <w:rsid w:val="3BD38AA8"/>
    <w:rsid w:val="3C26015C"/>
    <w:rsid w:val="3C265472"/>
    <w:rsid w:val="3C8F88A9"/>
    <w:rsid w:val="3CF9FE30"/>
    <w:rsid w:val="3D565A39"/>
    <w:rsid w:val="3D5B9435"/>
    <w:rsid w:val="3D65BAAE"/>
    <w:rsid w:val="3D663084"/>
    <w:rsid w:val="3DABC4FF"/>
    <w:rsid w:val="3DF6EA05"/>
    <w:rsid w:val="3E16676D"/>
    <w:rsid w:val="3E272067"/>
    <w:rsid w:val="3E29E165"/>
    <w:rsid w:val="3E583C34"/>
    <w:rsid w:val="3E614ED3"/>
    <w:rsid w:val="3E938E22"/>
    <w:rsid w:val="3EA077C9"/>
    <w:rsid w:val="3ED24046"/>
    <w:rsid w:val="3EF0F8BF"/>
    <w:rsid w:val="3F2E94A2"/>
    <w:rsid w:val="3F32870D"/>
    <w:rsid w:val="3F379B34"/>
    <w:rsid w:val="3F75CAB5"/>
    <w:rsid w:val="3F7EAF8B"/>
    <w:rsid w:val="3F863C89"/>
    <w:rsid w:val="3F9001C1"/>
    <w:rsid w:val="3FC67148"/>
    <w:rsid w:val="3FCEC2F9"/>
    <w:rsid w:val="40371522"/>
    <w:rsid w:val="403E1D5A"/>
    <w:rsid w:val="4051C134"/>
    <w:rsid w:val="40831795"/>
    <w:rsid w:val="40A9E7F2"/>
    <w:rsid w:val="40DACC34"/>
    <w:rsid w:val="41231F3C"/>
    <w:rsid w:val="41350E1C"/>
    <w:rsid w:val="414D0C88"/>
    <w:rsid w:val="414D3A16"/>
    <w:rsid w:val="4170F184"/>
    <w:rsid w:val="41810354"/>
    <w:rsid w:val="41A59135"/>
    <w:rsid w:val="41F23793"/>
    <w:rsid w:val="41F650D9"/>
    <w:rsid w:val="420EDFFB"/>
    <w:rsid w:val="424F7595"/>
    <w:rsid w:val="4271A6CF"/>
    <w:rsid w:val="42760D13"/>
    <w:rsid w:val="42775352"/>
    <w:rsid w:val="4289FA33"/>
    <w:rsid w:val="429D0CCF"/>
    <w:rsid w:val="42C26C64"/>
    <w:rsid w:val="42CD5D5D"/>
    <w:rsid w:val="43217292"/>
    <w:rsid w:val="4367ACC0"/>
    <w:rsid w:val="439773BC"/>
    <w:rsid w:val="43985CD2"/>
    <w:rsid w:val="43B3262D"/>
    <w:rsid w:val="43D523D2"/>
    <w:rsid w:val="43E15D4B"/>
    <w:rsid w:val="44132DD5"/>
    <w:rsid w:val="44292585"/>
    <w:rsid w:val="444599E0"/>
    <w:rsid w:val="44505677"/>
    <w:rsid w:val="44710C3E"/>
    <w:rsid w:val="44855BB0"/>
    <w:rsid w:val="452A926F"/>
    <w:rsid w:val="454F3FA1"/>
    <w:rsid w:val="45D59781"/>
    <w:rsid w:val="45FE1B8E"/>
    <w:rsid w:val="4601ACC4"/>
    <w:rsid w:val="4619FBDF"/>
    <w:rsid w:val="4629A7CC"/>
    <w:rsid w:val="466B3ED0"/>
    <w:rsid w:val="467668DE"/>
    <w:rsid w:val="46779A75"/>
    <w:rsid w:val="467AC2D2"/>
    <w:rsid w:val="468B7542"/>
    <w:rsid w:val="46905579"/>
    <w:rsid w:val="469FCE9A"/>
    <w:rsid w:val="46BFCF5F"/>
    <w:rsid w:val="471931D7"/>
    <w:rsid w:val="472E332D"/>
    <w:rsid w:val="474312F2"/>
    <w:rsid w:val="475BDD7A"/>
    <w:rsid w:val="478B75E6"/>
    <w:rsid w:val="47BB761C"/>
    <w:rsid w:val="47C31E6B"/>
    <w:rsid w:val="47C655ED"/>
    <w:rsid w:val="47D2DFB7"/>
    <w:rsid w:val="47D8030A"/>
    <w:rsid w:val="48127743"/>
    <w:rsid w:val="483FE67B"/>
    <w:rsid w:val="4856DFDF"/>
    <w:rsid w:val="486FD4B6"/>
    <w:rsid w:val="48B2A4BC"/>
    <w:rsid w:val="4924A3F6"/>
    <w:rsid w:val="4956C175"/>
    <w:rsid w:val="49A3188F"/>
    <w:rsid w:val="49A4F5EA"/>
    <w:rsid w:val="49B700D3"/>
    <w:rsid w:val="49D6D487"/>
    <w:rsid w:val="49F46027"/>
    <w:rsid w:val="4A24997D"/>
    <w:rsid w:val="4AB1C51D"/>
    <w:rsid w:val="4AD11935"/>
    <w:rsid w:val="4B0623DE"/>
    <w:rsid w:val="4BD41FB9"/>
    <w:rsid w:val="4BE8BEEB"/>
    <w:rsid w:val="4BF641D9"/>
    <w:rsid w:val="4C13DBB6"/>
    <w:rsid w:val="4C40EF14"/>
    <w:rsid w:val="4C8B2000"/>
    <w:rsid w:val="4C8E8E64"/>
    <w:rsid w:val="4CA68169"/>
    <w:rsid w:val="4CCFCA10"/>
    <w:rsid w:val="4CE47D51"/>
    <w:rsid w:val="4D0622FF"/>
    <w:rsid w:val="4D107536"/>
    <w:rsid w:val="4D31B8BF"/>
    <w:rsid w:val="4D3BEFD4"/>
    <w:rsid w:val="4D54FC6B"/>
    <w:rsid w:val="4D828576"/>
    <w:rsid w:val="4D8AC47E"/>
    <w:rsid w:val="4D9009FD"/>
    <w:rsid w:val="4D9D3C1C"/>
    <w:rsid w:val="4DF6C5E7"/>
    <w:rsid w:val="4DFE1488"/>
    <w:rsid w:val="4E32A7DE"/>
    <w:rsid w:val="4E88FD82"/>
    <w:rsid w:val="4ED4499A"/>
    <w:rsid w:val="4EDA1943"/>
    <w:rsid w:val="4F14166D"/>
    <w:rsid w:val="4F2AD051"/>
    <w:rsid w:val="4F3B3214"/>
    <w:rsid w:val="4F4ADE66"/>
    <w:rsid w:val="4F5D41AB"/>
    <w:rsid w:val="4F6C08C4"/>
    <w:rsid w:val="4F7879B2"/>
    <w:rsid w:val="4F9698A7"/>
    <w:rsid w:val="4FCB14FA"/>
    <w:rsid w:val="4FD543A6"/>
    <w:rsid w:val="4FED12B4"/>
    <w:rsid w:val="4FEE6ACE"/>
    <w:rsid w:val="4FF92C9D"/>
    <w:rsid w:val="5046AAD9"/>
    <w:rsid w:val="50577268"/>
    <w:rsid w:val="505A812E"/>
    <w:rsid w:val="50782B5C"/>
    <w:rsid w:val="5078718C"/>
    <w:rsid w:val="5079B5C5"/>
    <w:rsid w:val="50BA3873"/>
    <w:rsid w:val="50CE51F9"/>
    <w:rsid w:val="50D41399"/>
    <w:rsid w:val="50F85494"/>
    <w:rsid w:val="514BACA3"/>
    <w:rsid w:val="515A8CE2"/>
    <w:rsid w:val="51882A22"/>
    <w:rsid w:val="518D61B7"/>
    <w:rsid w:val="51A40799"/>
    <w:rsid w:val="51A7BC79"/>
    <w:rsid w:val="51BD67DF"/>
    <w:rsid w:val="51EF0EDD"/>
    <w:rsid w:val="5228E087"/>
    <w:rsid w:val="524BC5DF"/>
    <w:rsid w:val="529D9B38"/>
    <w:rsid w:val="52B32570"/>
    <w:rsid w:val="52DA6FF4"/>
    <w:rsid w:val="52DF790F"/>
    <w:rsid w:val="52E62CA7"/>
    <w:rsid w:val="52E8440C"/>
    <w:rsid w:val="530A8339"/>
    <w:rsid w:val="536CDF80"/>
    <w:rsid w:val="53749D55"/>
    <w:rsid w:val="53A8B091"/>
    <w:rsid w:val="53B20381"/>
    <w:rsid w:val="53D1142C"/>
    <w:rsid w:val="53E4187E"/>
    <w:rsid w:val="53F9B231"/>
    <w:rsid w:val="54171146"/>
    <w:rsid w:val="542550AA"/>
    <w:rsid w:val="547B6214"/>
    <w:rsid w:val="5488A681"/>
    <w:rsid w:val="54CDA667"/>
    <w:rsid w:val="54DD0E16"/>
    <w:rsid w:val="54DFF2F8"/>
    <w:rsid w:val="5500A4EA"/>
    <w:rsid w:val="559E0154"/>
    <w:rsid w:val="55A9A6CD"/>
    <w:rsid w:val="55EEE113"/>
    <w:rsid w:val="55FE5DF1"/>
    <w:rsid w:val="5622BC80"/>
    <w:rsid w:val="563EAAEB"/>
    <w:rsid w:val="56482879"/>
    <w:rsid w:val="5671B148"/>
    <w:rsid w:val="569E8BF0"/>
    <w:rsid w:val="57175C41"/>
    <w:rsid w:val="573985BE"/>
    <w:rsid w:val="573F0136"/>
    <w:rsid w:val="57451F90"/>
    <w:rsid w:val="5746B7EE"/>
    <w:rsid w:val="57993E3B"/>
    <w:rsid w:val="579C75E0"/>
    <w:rsid w:val="57B81319"/>
    <w:rsid w:val="57CC2A47"/>
    <w:rsid w:val="57E4B3CA"/>
    <w:rsid w:val="57EB6523"/>
    <w:rsid w:val="57F02548"/>
    <w:rsid w:val="57F86DE5"/>
    <w:rsid w:val="5819FC79"/>
    <w:rsid w:val="583ED8BB"/>
    <w:rsid w:val="5851B907"/>
    <w:rsid w:val="58554544"/>
    <w:rsid w:val="5857C392"/>
    <w:rsid w:val="585B3A7B"/>
    <w:rsid w:val="58A726C3"/>
    <w:rsid w:val="58C0A4D7"/>
    <w:rsid w:val="58C6C0DF"/>
    <w:rsid w:val="58C842D3"/>
    <w:rsid w:val="58E45198"/>
    <w:rsid w:val="5902BBDF"/>
    <w:rsid w:val="59327E12"/>
    <w:rsid w:val="594133FB"/>
    <w:rsid w:val="594FC396"/>
    <w:rsid w:val="59548105"/>
    <w:rsid w:val="599F512C"/>
    <w:rsid w:val="59B195CA"/>
    <w:rsid w:val="59B2AF1A"/>
    <w:rsid w:val="59B587D9"/>
    <w:rsid w:val="59CFC0EB"/>
    <w:rsid w:val="5A181EB0"/>
    <w:rsid w:val="5A1A0A55"/>
    <w:rsid w:val="5A65D8CC"/>
    <w:rsid w:val="5A67E5B6"/>
    <w:rsid w:val="5A78A149"/>
    <w:rsid w:val="5A80B270"/>
    <w:rsid w:val="5A9E85FB"/>
    <w:rsid w:val="5B035444"/>
    <w:rsid w:val="5B34E82C"/>
    <w:rsid w:val="5BB42203"/>
    <w:rsid w:val="5BBAE5D6"/>
    <w:rsid w:val="5BBE0CE9"/>
    <w:rsid w:val="5BD379B7"/>
    <w:rsid w:val="5C0DAFAC"/>
    <w:rsid w:val="5C214130"/>
    <w:rsid w:val="5C27997C"/>
    <w:rsid w:val="5C51B367"/>
    <w:rsid w:val="5C7D5C0D"/>
    <w:rsid w:val="5C8B5D1A"/>
    <w:rsid w:val="5C8D7C8D"/>
    <w:rsid w:val="5CD5BA42"/>
    <w:rsid w:val="5CE58E1B"/>
    <w:rsid w:val="5DB1D758"/>
    <w:rsid w:val="5DB7EFB4"/>
    <w:rsid w:val="5DBE9BB1"/>
    <w:rsid w:val="5DF62E2D"/>
    <w:rsid w:val="5DFCC467"/>
    <w:rsid w:val="5E36A1B9"/>
    <w:rsid w:val="5E7FE7A8"/>
    <w:rsid w:val="5E9F50D2"/>
    <w:rsid w:val="5EC89EF7"/>
    <w:rsid w:val="5ECF5062"/>
    <w:rsid w:val="5ED24C31"/>
    <w:rsid w:val="5F10D2FE"/>
    <w:rsid w:val="5F3ADB38"/>
    <w:rsid w:val="5F695CF7"/>
    <w:rsid w:val="5F876D25"/>
    <w:rsid w:val="5F900766"/>
    <w:rsid w:val="5F9D6F26"/>
    <w:rsid w:val="60229040"/>
    <w:rsid w:val="60775211"/>
    <w:rsid w:val="60B7513D"/>
    <w:rsid w:val="60E99B78"/>
    <w:rsid w:val="611856CD"/>
    <w:rsid w:val="612F4955"/>
    <w:rsid w:val="6135F71F"/>
    <w:rsid w:val="615E61A3"/>
    <w:rsid w:val="619DD672"/>
    <w:rsid w:val="61F6D67A"/>
    <w:rsid w:val="61F91F7C"/>
    <w:rsid w:val="626E3FB8"/>
    <w:rsid w:val="628D3371"/>
    <w:rsid w:val="62964995"/>
    <w:rsid w:val="62D4EAAB"/>
    <w:rsid w:val="62DD7A17"/>
    <w:rsid w:val="62E0193A"/>
    <w:rsid w:val="6306E838"/>
    <w:rsid w:val="630B8238"/>
    <w:rsid w:val="630C62F9"/>
    <w:rsid w:val="63190AAD"/>
    <w:rsid w:val="6323B05F"/>
    <w:rsid w:val="635D849B"/>
    <w:rsid w:val="63795480"/>
    <w:rsid w:val="638A7363"/>
    <w:rsid w:val="638F2D3E"/>
    <w:rsid w:val="639958A8"/>
    <w:rsid w:val="63B01B24"/>
    <w:rsid w:val="63EB6DC3"/>
    <w:rsid w:val="63FB9E76"/>
    <w:rsid w:val="6439A812"/>
    <w:rsid w:val="6459BEDF"/>
    <w:rsid w:val="6486FBC5"/>
    <w:rsid w:val="648DFF1B"/>
    <w:rsid w:val="6490F062"/>
    <w:rsid w:val="64A48296"/>
    <w:rsid w:val="64CED550"/>
    <w:rsid w:val="64F2A9AB"/>
    <w:rsid w:val="64F6CB67"/>
    <w:rsid w:val="65049238"/>
    <w:rsid w:val="650B4FF9"/>
    <w:rsid w:val="65328647"/>
    <w:rsid w:val="653378A4"/>
    <w:rsid w:val="6555D77C"/>
    <w:rsid w:val="65D57D32"/>
    <w:rsid w:val="65E2F68A"/>
    <w:rsid w:val="660311E9"/>
    <w:rsid w:val="6625EF49"/>
    <w:rsid w:val="6626C190"/>
    <w:rsid w:val="662C4684"/>
    <w:rsid w:val="662D34B7"/>
    <w:rsid w:val="665B3CF5"/>
    <w:rsid w:val="6674FB52"/>
    <w:rsid w:val="669610E7"/>
    <w:rsid w:val="669E0851"/>
    <w:rsid w:val="669F921B"/>
    <w:rsid w:val="66C76817"/>
    <w:rsid w:val="66DBD4C6"/>
    <w:rsid w:val="66E14988"/>
    <w:rsid w:val="66FB1C7C"/>
    <w:rsid w:val="674BE020"/>
    <w:rsid w:val="675D223E"/>
    <w:rsid w:val="67794CD9"/>
    <w:rsid w:val="6790403A"/>
    <w:rsid w:val="680275ED"/>
    <w:rsid w:val="686B8D88"/>
    <w:rsid w:val="68A015C6"/>
    <w:rsid w:val="68E86E9E"/>
    <w:rsid w:val="6901F324"/>
    <w:rsid w:val="692A1D1D"/>
    <w:rsid w:val="69903427"/>
    <w:rsid w:val="699A9EF1"/>
    <w:rsid w:val="699ED397"/>
    <w:rsid w:val="69B2F684"/>
    <w:rsid w:val="6A7068B9"/>
    <w:rsid w:val="6A747B68"/>
    <w:rsid w:val="6A77C48A"/>
    <w:rsid w:val="6A92ECED"/>
    <w:rsid w:val="6A995611"/>
    <w:rsid w:val="6AC37A0C"/>
    <w:rsid w:val="6ACFD096"/>
    <w:rsid w:val="6ADEC244"/>
    <w:rsid w:val="6AE6EA67"/>
    <w:rsid w:val="6AF0C87B"/>
    <w:rsid w:val="6B2758ED"/>
    <w:rsid w:val="6B5C0993"/>
    <w:rsid w:val="6B616F40"/>
    <w:rsid w:val="6B744E5C"/>
    <w:rsid w:val="6B992CF3"/>
    <w:rsid w:val="6BA8C7AD"/>
    <w:rsid w:val="6BC96A9E"/>
    <w:rsid w:val="6BD05458"/>
    <w:rsid w:val="6BE17E59"/>
    <w:rsid w:val="6C7C1616"/>
    <w:rsid w:val="6C7ED204"/>
    <w:rsid w:val="6CB37240"/>
    <w:rsid w:val="6CBE5783"/>
    <w:rsid w:val="6CD5B604"/>
    <w:rsid w:val="6CF61D50"/>
    <w:rsid w:val="6CF7FE46"/>
    <w:rsid w:val="6D1FB26A"/>
    <w:rsid w:val="6D4D76FE"/>
    <w:rsid w:val="6D5AA1C2"/>
    <w:rsid w:val="6DD136FF"/>
    <w:rsid w:val="6DD93756"/>
    <w:rsid w:val="6DE47B7E"/>
    <w:rsid w:val="6DF48B3E"/>
    <w:rsid w:val="6E5F6654"/>
    <w:rsid w:val="6E8725E1"/>
    <w:rsid w:val="6ECFCEE1"/>
    <w:rsid w:val="6ED01670"/>
    <w:rsid w:val="6ED5C38E"/>
    <w:rsid w:val="6EDE0C7B"/>
    <w:rsid w:val="6EF9C782"/>
    <w:rsid w:val="6F0B8AED"/>
    <w:rsid w:val="6F762FAC"/>
    <w:rsid w:val="6FB220E1"/>
    <w:rsid w:val="6FB39F27"/>
    <w:rsid w:val="6FCD4CA7"/>
    <w:rsid w:val="7005D226"/>
    <w:rsid w:val="702A5D2D"/>
    <w:rsid w:val="705F3815"/>
    <w:rsid w:val="70610CC2"/>
    <w:rsid w:val="707FE5A2"/>
    <w:rsid w:val="71007A3E"/>
    <w:rsid w:val="71244BEA"/>
    <w:rsid w:val="714952D9"/>
    <w:rsid w:val="714EBFC3"/>
    <w:rsid w:val="7158B16C"/>
    <w:rsid w:val="719629F4"/>
    <w:rsid w:val="71B1068E"/>
    <w:rsid w:val="71D6201B"/>
    <w:rsid w:val="71DD395E"/>
    <w:rsid w:val="71EC5A1F"/>
    <w:rsid w:val="71FCAFFD"/>
    <w:rsid w:val="7258CECC"/>
    <w:rsid w:val="726C98CF"/>
    <w:rsid w:val="72C2AF2B"/>
    <w:rsid w:val="72D41DB8"/>
    <w:rsid w:val="73067D6A"/>
    <w:rsid w:val="733C61D0"/>
    <w:rsid w:val="734EB4BF"/>
    <w:rsid w:val="735C3BF9"/>
    <w:rsid w:val="7367B90D"/>
    <w:rsid w:val="7371A401"/>
    <w:rsid w:val="738F48BB"/>
    <w:rsid w:val="738F508F"/>
    <w:rsid w:val="73A01A35"/>
    <w:rsid w:val="73D744C7"/>
    <w:rsid w:val="73F60DF5"/>
    <w:rsid w:val="73FC32D1"/>
    <w:rsid w:val="7404E944"/>
    <w:rsid w:val="7407FACC"/>
    <w:rsid w:val="740BA178"/>
    <w:rsid w:val="7448A21F"/>
    <w:rsid w:val="74551822"/>
    <w:rsid w:val="74B8B242"/>
    <w:rsid w:val="74C9159A"/>
    <w:rsid w:val="74CACE9D"/>
    <w:rsid w:val="74D405AB"/>
    <w:rsid w:val="74D5218C"/>
    <w:rsid w:val="74DFC9F7"/>
    <w:rsid w:val="74E6844D"/>
    <w:rsid w:val="74FA8E21"/>
    <w:rsid w:val="750F7064"/>
    <w:rsid w:val="75264B2D"/>
    <w:rsid w:val="75515067"/>
    <w:rsid w:val="7576E1F4"/>
    <w:rsid w:val="758A17A0"/>
    <w:rsid w:val="758B6453"/>
    <w:rsid w:val="75982ADB"/>
    <w:rsid w:val="75BF83D4"/>
    <w:rsid w:val="75E68710"/>
    <w:rsid w:val="75F9454B"/>
    <w:rsid w:val="761E0F0A"/>
    <w:rsid w:val="761E56A7"/>
    <w:rsid w:val="763C1E09"/>
    <w:rsid w:val="76C697A3"/>
    <w:rsid w:val="76D3CF79"/>
    <w:rsid w:val="76F3123A"/>
    <w:rsid w:val="7704777A"/>
    <w:rsid w:val="77084E48"/>
    <w:rsid w:val="771E3BAF"/>
    <w:rsid w:val="77269B6F"/>
    <w:rsid w:val="775CB30F"/>
    <w:rsid w:val="7795DF56"/>
    <w:rsid w:val="77D9BD32"/>
    <w:rsid w:val="77F79DA3"/>
    <w:rsid w:val="77FA94D8"/>
    <w:rsid w:val="7878E11A"/>
    <w:rsid w:val="7889C157"/>
    <w:rsid w:val="78B40BD7"/>
    <w:rsid w:val="78E082F8"/>
    <w:rsid w:val="7913F2CE"/>
    <w:rsid w:val="798789A3"/>
    <w:rsid w:val="79882B4B"/>
    <w:rsid w:val="799EB200"/>
    <w:rsid w:val="79BA4C11"/>
    <w:rsid w:val="79C1E908"/>
    <w:rsid w:val="79DBCC37"/>
    <w:rsid w:val="79E80F72"/>
    <w:rsid w:val="79E9F5A2"/>
    <w:rsid w:val="79F0B1C3"/>
    <w:rsid w:val="7A2BD8AF"/>
    <w:rsid w:val="7A3C589D"/>
    <w:rsid w:val="7A77A32E"/>
    <w:rsid w:val="7A889243"/>
    <w:rsid w:val="7A8EB7EE"/>
    <w:rsid w:val="7ACB03C2"/>
    <w:rsid w:val="7ACD69DE"/>
    <w:rsid w:val="7AFCB234"/>
    <w:rsid w:val="7B111044"/>
    <w:rsid w:val="7B2466DD"/>
    <w:rsid w:val="7B29F918"/>
    <w:rsid w:val="7B44D7A4"/>
    <w:rsid w:val="7BA3B2CA"/>
    <w:rsid w:val="7C089F14"/>
    <w:rsid w:val="7C0C22ED"/>
    <w:rsid w:val="7C2A2DEE"/>
    <w:rsid w:val="7C3DDD68"/>
    <w:rsid w:val="7C5C9206"/>
    <w:rsid w:val="7CA27400"/>
    <w:rsid w:val="7CA78568"/>
    <w:rsid w:val="7CB4769E"/>
    <w:rsid w:val="7CB73CBF"/>
    <w:rsid w:val="7CDA52BD"/>
    <w:rsid w:val="7CF6ECD0"/>
    <w:rsid w:val="7CF871D7"/>
    <w:rsid w:val="7D086781"/>
    <w:rsid w:val="7D369CA8"/>
    <w:rsid w:val="7D37CACC"/>
    <w:rsid w:val="7D59DF33"/>
    <w:rsid w:val="7D83BFF5"/>
    <w:rsid w:val="7D9EA65C"/>
    <w:rsid w:val="7DA0FAE1"/>
    <w:rsid w:val="7DC3B0BF"/>
    <w:rsid w:val="7DD2750D"/>
    <w:rsid w:val="7DDB0512"/>
    <w:rsid w:val="7DED0F5B"/>
    <w:rsid w:val="7E0763B7"/>
    <w:rsid w:val="7E0E7A7A"/>
    <w:rsid w:val="7E1A6AEB"/>
    <w:rsid w:val="7E1E9F16"/>
    <w:rsid w:val="7E4E9CEF"/>
    <w:rsid w:val="7EBE25CA"/>
    <w:rsid w:val="7EDE33F2"/>
    <w:rsid w:val="7EE5826A"/>
    <w:rsid w:val="7F31B7AC"/>
    <w:rsid w:val="7F4EE37E"/>
    <w:rsid w:val="7F8FA0B9"/>
    <w:rsid w:val="7FA54AC0"/>
    <w:rsid w:val="7FB5DC3F"/>
    <w:rsid w:val="7FE729D6"/>
    <w:rsid w:val="7FEC3C63"/>
    <w:rsid w:val="7FFB31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81EDC"/>
  <w15:chartTrackingRefBased/>
  <w15:docId w15:val="{EBA097E4-D9B7-4DA3-BC8E-E05EA6836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7CC"/>
    <w:pPr>
      <w:spacing w:after="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C37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C37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C37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C37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37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37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37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37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C37C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7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C37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C37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C37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37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37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37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37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C37CC"/>
    <w:rPr>
      <w:rFonts w:eastAsiaTheme="majorEastAsia" w:cstheme="majorBidi"/>
      <w:color w:val="272727" w:themeColor="text1" w:themeTint="D8"/>
    </w:rPr>
  </w:style>
  <w:style w:type="paragraph" w:styleId="Title">
    <w:name w:val="Title"/>
    <w:basedOn w:val="Normal"/>
    <w:next w:val="Normal"/>
    <w:link w:val="TitleChar"/>
    <w:uiPriority w:val="10"/>
    <w:qFormat/>
    <w:rsid w:val="008C37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37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37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37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37CC"/>
    <w:pPr>
      <w:spacing w:before="160"/>
      <w:jc w:val="center"/>
    </w:pPr>
    <w:rPr>
      <w:i/>
      <w:iCs/>
      <w:color w:val="404040" w:themeColor="text1" w:themeTint="BF"/>
    </w:rPr>
  </w:style>
  <w:style w:type="character" w:customStyle="1" w:styleId="QuoteChar">
    <w:name w:val="Quote Char"/>
    <w:basedOn w:val="DefaultParagraphFont"/>
    <w:link w:val="Quote"/>
    <w:uiPriority w:val="29"/>
    <w:rsid w:val="008C37CC"/>
    <w:rPr>
      <w:i/>
      <w:iCs/>
      <w:color w:val="404040" w:themeColor="text1" w:themeTint="BF"/>
    </w:rPr>
  </w:style>
  <w:style w:type="paragraph" w:styleId="ListParagraph">
    <w:name w:val="List Paragraph"/>
    <w:basedOn w:val="Normal"/>
    <w:uiPriority w:val="34"/>
    <w:qFormat/>
    <w:rsid w:val="008C37CC"/>
    <w:pPr>
      <w:ind w:left="720"/>
      <w:contextualSpacing/>
    </w:pPr>
  </w:style>
  <w:style w:type="character" w:styleId="IntenseEmphasis">
    <w:name w:val="Intense Emphasis"/>
    <w:basedOn w:val="DefaultParagraphFont"/>
    <w:uiPriority w:val="21"/>
    <w:qFormat/>
    <w:rsid w:val="008C37CC"/>
    <w:rPr>
      <w:i/>
      <w:iCs/>
      <w:color w:val="0F4761" w:themeColor="accent1" w:themeShade="BF"/>
    </w:rPr>
  </w:style>
  <w:style w:type="paragraph" w:styleId="IntenseQuote">
    <w:name w:val="Intense Quote"/>
    <w:basedOn w:val="Normal"/>
    <w:next w:val="Normal"/>
    <w:link w:val="IntenseQuoteChar"/>
    <w:uiPriority w:val="30"/>
    <w:qFormat/>
    <w:rsid w:val="008C37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37CC"/>
    <w:rPr>
      <w:i/>
      <w:iCs/>
      <w:color w:val="0F4761" w:themeColor="accent1" w:themeShade="BF"/>
    </w:rPr>
  </w:style>
  <w:style w:type="character" w:styleId="IntenseReference">
    <w:name w:val="Intense Reference"/>
    <w:basedOn w:val="DefaultParagraphFont"/>
    <w:uiPriority w:val="32"/>
    <w:qFormat/>
    <w:rsid w:val="008C37CC"/>
    <w:rPr>
      <w:b/>
      <w:bCs/>
      <w:smallCaps/>
      <w:color w:val="0F4761" w:themeColor="accent1" w:themeShade="BF"/>
      <w:spacing w:val="5"/>
    </w:rPr>
  </w:style>
  <w:style w:type="table" w:styleId="TableElegant">
    <w:name w:val="Table Elegant"/>
    <w:basedOn w:val="TableNormal"/>
    <w:rsid w:val="008C37CC"/>
    <w:pPr>
      <w:spacing w:after="0"/>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Header">
    <w:name w:val="header"/>
    <w:basedOn w:val="Normal"/>
    <w:link w:val="HeaderChar"/>
    <w:rsid w:val="008C37CC"/>
    <w:pPr>
      <w:tabs>
        <w:tab w:val="center" w:pos="4320"/>
        <w:tab w:val="right" w:pos="8640"/>
      </w:tabs>
    </w:pPr>
    <w:rPr>
      <w:lang w:val="x-none" w:eastAsia="x-none"/>
    </w:rPr>
  </w:style>
  <w:style w:type="character" w:customStyle="1" w:styleId="HeaderChar">
    <w:name w:val="Header Char"/>
    <w:basedOn w:val="DefaultParagraphFont"/>
    <w:link w:val="Header"/>
    <w:rsid w:val="008C37CC"/>
    <w:rPr>
      <w:rFonts w:ascii="Times New Roman" w:eastAsia="Times New Roman" w:hAnsi="Times New Roman" w:cs="Times New Roman"/>
      <w:kern w:val="0"/>
      <w:lang w:val="x-none" w:eastAsia="x-none"/>
      <w14:ligatures w14:val="none"/>
    </w:rPr>
  </w:style>
  <w:style w:type="paragraph" w:styleId="Footer">
    <w:name w:val="footer"/>
    <w:basedOn w:val="Normal"/>
    <w:link w:val="FooterChar"/>
    <w:uiPriority w:val="99"/>
    <w:rsid w:val="008C37CC"/>
    <w:pPr>
      <w:tabs>
        <w:tab w:val="center" w:pos="4320"/>
        <w:tab w:val="right" w:pos="8640"/>
      </w:tabs>
    </w:pPr>
  </w:style>
  <w:style w:type="character" w:customStyle="1" w:styleId="FooterChar">
    <w:name w:val="Footer Char"/>
    <w:basedOn w:val="DefaultParagraphFont"/>
    <w:link w:val="Footer"/>
    <w:uiPriority w:val="99"/>
    <w:rsid w:val="008C37CC"/>
    <w:rPr>
      <w:rFonts w:ascii="Times New Roman" w:eastAsia="Times New Roman" w:hAnsi="Times New Roman" w:cs="Times New Roman"/>
      <w:kern w:val="0"/>
      <w14:ligatures w14:val="none"/>
    </w:rPr>
  </w:style>
  <w:style w:type="character" w:styleId="PageNumber">
    <w:name w:val="page number"/>
    <w:basedOn w:val="DefaultParagraphFont"/>
    <w:rsid w:val="008C37CC"/>
  </w:style>
  <w:style w:type="character" w:customStyle="1" w:styleId="DeltaViewDeletion">
    <w:name w:val="DeltaView Deletion"/>
    <w:uiPriority w:val="99"/>
    <w:rsid w:val="008C37CC"/>
    <w:rPr>
      <w:strike/>
      <w:color w:val="FF0000"/>
    </w:rPr>
  </w:style>
  <w:style w:type="paragraph" w:styleId="BodyTextIndent3">
    <w:name w:val="Body Text Indent 3"/>
    <w:basedOn w:val="Normal"/>
    <w:link w:val="BodyTextIndent3Char"/>
    <w:uiPriority w:val="99"/>
    <w:semiHidden/>
    <w:unhideWhenUsed/>
    <w:rsid w:val="008C37CC"/>
    <w:pPr>
      <w:widowControl w:val="0"/>
      <w:spacing w:after="120"/>
      <w:ind w:left="360"/>
    </w:pPr>
    <w:rPr>
      <w:snapToGrid w:val="0"/>
      <w:sz w:val="16"/>
      <w:szCs w:val="16"/>
      <w:lang w:val="x-none" w:eastAsia="x-none"/>
    </w:rPr>
  </w:style>
  <w:style w:type="character" w:customStyle="1" w:styleId="BodyTextIndent3Char">
    <w:name w:val="Body Text Indent 3 Char"/>
    <w:basedOn w:val="DefaultParagraphFont"/>
    <w:link w:val="BodyTextIndent3"/>
    <w:uiPriority w:val="99"/>
    <w:semiHidden/>
    <w:rsid w:val="008C37CC"/>
    <w:rPr>
      <w:rFonts w:ascii="Times New Roman" w:eastAsia="Times New Roman" w:hAnsi="Times New Roman" w:cs="Times New Roman"/>
      <w:snapToGrid w:val="0"/>
      <w:kern w:val="0"/>
      <w:sz w:val="16"/>
      <w:szCs w:val="16"/>
      <w:lang w:val="x-none" w:eastAsia="x-none"/>
      <w14:ligatures w14:val="none"/>
    </w:rPr>
  </w:style>
  <w:style w:type="paragraph" w:styleId="BodyText">
    <w:name w:val="Body Text"/>
    <w:basedOn w:val="Normal"/>
    <w:link w:val="BodyTextChar"/>
    <w:uiPriority w:val="99"/>
    <w:unhideWhenUsed/>
    <w:rsid w:val="008C37CC"/>
    <w:pPr>
      <w:widowControl w:val="0"/>
      <w:spacing w:after="120"/>
    </w:pPr>
    <w:rPr>
      <w:snapToGrid w:val="0"/>
      <w:szCs w:val="20"/>
      <w:lang w:val="x-none" w:eastAsia="x-none"/>
    </w:rPr>
  </w:style>
  <w:style w:type="character" w:customStyle="1" w:styleId="BodyTextChar">
    <w:name w:val="Body Text Char"/>
    <w:basedOn w:val="DefaultParagraphFont"/>
    <w:link w:val="BodyText"/>
    <w:uiPriority w:val="99"/>
    <w:rsid w:val="008C37CC"/>
    <w:rPr>
      <w:rFonts w:ascii="Times New Roman" w:eastAsia="Times New Roman" w:hAnsi="Times New Roman" w:cs="Times New Roman"/>
      <w:snapToGrid w:val="0"/>
      <w:kern w:val="0"/>
      <w:szCs w:val="20"/>
      <w:lang w:val="x-none" w:eastAsia="x-none"/>
      <w14:ligatures w14:val="none"/>
    </w:rPr>
  </w:style>
  <w:style w:type="paragraph" w:styleId="BodyTextIndent2">
    <w:name w:val="Body Text Indent 2"/>
    <w:basedOn w:val="Normal"/>
    <w:link w:val="BodyTextIndent2Char"/>
    <w:uiPriority w:val="99"/>
    <w:unhideWhenUsed/>
    <w:rsid w:val="008C37CC"/>
    <w:pPr>
      <w:widowControl w:val="0"/>
      <w:spacing w:after="120" w:line="480" w:lineRule="auto"/>
      <w:ind w:left="360"/>
    </w:pPr>
    <w:rPr>
      <w:snapToGrid w:val="0"/>
      <w:szCs w:val="20"/>
      <w:lang w:val="x-none" w:eastAsia="x-none"/>
    </w:rPr>
  </w:style>
  <w:style w:type="character" w:customStyle="1" w:styleId="BodyTextIndent2Char">
    <w:name w:val="Body Text Indent 2 Char"/>
    <w:basedOn w:val="DefaultParagraphFont"/>
    <w:link w:val="BodyTextIndent2"/>
    <w:uiPriority w:val="99"/>
    <w:rsid w:val="008C37CC"/>
    <w:rPr>
      <w:rFonts w:ascii="Times New Roman" w:eastAsia="Times New Roman" w:hAnsi="Times New Roman" w:cs="Times New Roman"/>
      <w:snapToGrid w:val="0"/>
      <w:kern w:val="0"/>
      <w:szCs w:val="20"/>
      <w:lang w:val="x-none" w:eastAsia="x-none"/>
      <w14:ligatures w14:val="none"/>
    </w:rPr>
  </w:style>
  <w:style w:type="character" w:customStyle="1" w:styleId="DeltaViewInsertion">
    <w:name w:val="DeltaView Insertion"/>
    <w:uiPriority w:val="99"/>
    <w:rsid w:val="008C37CC"/>
    <w:rPr>
      <w:color w:val="0000FF"/>
      <w:u w:val="double"/>
    </w:rPr>
  </w:style>
  <w:style w:type="paragraph" w:customStyle="1" w:styleId="BasicParagraph">
    <w:name w:val="[Basic Paragraph]"/>
    <w:basedOn w:val="Normal"/>
    <w:uiPriority w:val="99"/>
    <w:rsid w:val="008C37CC"/>
    <w:pPr>
      <w:autoSpaceDE w:val="0"/>
      <w:autoSpaceDN w:val="0"/>
      <w:adjustRightInd w:val="0"/>
      <w:spacing w:line="288" w:lineRule="auto"/>
      <w:textAlignment w:val="center"/>
    </w:pPr>
    <w:rPr>
      <w:rFonts w:ascii="Times" w:eastAsia="Calibri" w:hAnsi="Times" w:cs="Times"/>
      <w:color w:val="000000"/>
    </w:rPr>
  </w:style>
  <w:style w:type="paragraph" w:styleId="NormalWeb">
    <w:name w:val="Normal (Web)"/>
    <w:basedOn w:val="Normal"/>
    <w:uiPriority w:val="99"/>
    <w:unhideWhenUsed/>
    <w:rsid w:val="008C37CC"/>
    <w:pPr>
      <w:spacing w:before="100" w:beforeAutospacing="1" w:after="100" w:afterAutospacing="1"/>
    </w:pPr>
  </w:style>
  <w:style w:type="character" w:styleId="CommentReference">
    <w:name w:val="annotation reference"/>
    <w:uiPriority w:val="99"/>
    <w:semiHidden/>
    <w:unhideWhenUsed/>
    <w:rsid w:val="008C37CC"/>
    <w:rPr>
      <w:sz w:val="16"/>
      <w:szCs w:val="16"/>
    </w:rPr>
  </w:style>
  <w:style w:type="paragraph" w:styleId="CommentText">
    <w:name w:val="annotation text"/>
    <w:basedOn w:val="Normal"/>
    <w:link w:val="CommentTextChar"/>
    <w:uiPriority w:val="99"/>
    <w:unhideWhenUsed/>
    <w:rsid w:val="008C37CC"/>
    <w:rPr>
      <w:sz w:val="20"/>
      <w:szCs w:val="20"/>
    </w:rPr>
  </w:style>
  <w:style w:type="character" w:customStyle="1" w:styleId="CommentTextChar">
    <w:name w:val="Comment Text Char"/>
    <w:basedOn w:val="DefaultParagraphFont"/>
    <w:link w:val="CommentText"/>
    <w:uiPriority w:val="99"/>
    <w:rsid w:val="008C37CC"/>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C37CC"/>
    <w:rPr>
      <w:b/>
      <w:bCs/>
      <w:lang w:val="x-none" w:eastAsia="x-none"/>
    </w:rPr>
  </w:style>
  <w:style w:type="character" w:customStyle="1" w:styleId="CommentSubjectChar">
    <w:name w:val="Comment Subject Char"/>
    <w:basedOn w:val="CommentTextChar"/>
    <w:link w:val="CommentSubject"/>
    <w:uiPriority w:val="99"/>
    <w:semiHidden/>
    <w:rsid w:val="008C37CC"/>
    <w:rPr>
      <w:rFonts w:ascii="Times New Roman" w:eastAsia="Times New Roman" w:hAnsi="Times New Roman" w:cs="Times New Roman"/>
      <w:b/>
      <w:bCs/>
      <w:kern w:val="0"/>
      <w:sz w:val="20"/>
      <w:szCs w:val="20"/>
      <w:lang w:val="x-none" w:eastAsia="x-none"/>
      <w14:ligatures w14:val="none"/>
    </w:rPr>
  </w:style>
  <w:style w:type="paragraph" w:styleId="BalloonText">
    <w:name w:val="Balloon Text"/>
    <w:basedOn w:val="Normal"/>
    <w:link w:val="BalloonTextChar"/>
    <w:uiPriority w:val="99"/>
    <w:semiHidden/>
    <w:unhideWhenUsed/>
    <w:rsid w:val="008C37CC"/>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8C37CC"/>
    <w:rPr>
      <w:rFonts w:ascii="Tahoma" w:eastAsia="Times New Roman" w:hAnsi="Tahoma" w:cs="Times New Roman"/>
      <w:kern w:val="0"/>
      <w:sz w:val="16"/>
      <w:szCs w:val="16"/>
      <w:lang w:val="x-none" w:eastAsia="x-none"/>
      <w14:ligatures w14:val="none"/>
    </w:rPr>
  </w:style>
  <w:style w:type="character" w:customStyle="1" w:styleId="A9">
    <w:name w:val="A9"/>
    <w:uiPriority w:val="99"/>
    <w:rsid w:val="008C37CC"/>
    <w:rPr>
      <w:rFonts w:cs="Avenir LT Std 65 Medium"/>
      <w:b/>
      <w:bCs/>
      <w:color w:val="000000"/>
      <w:sz w:val="21"/>
      <w:szCs w:val="21"/>
    </w:rPr>
  </w:style>
  <w:style w:type="character" w:customStyle="1" w:styleId="msoins0">
    <w:name w:val="msoins"/>
    <w:rsid w:val="008C37CC"/>
  </w:style>
  <w:style w:type="paragraph" w:customStyle="1" w:styleId="A">
    <w:name w:val="A."/>
    <w:basedOn w:val="Normal"/>
    <w:rsid w:val="008C37CC"/>
    <w:pPr>
      <w:ind w:left="1440" w:hanging="720"/>
    </w:pPr>
    <w:rPr>
      <w:rFonts w:ascii="Calibri" w:hAnsi="Calibri"/>
      <w:color w:val="000000"/>
      <w:szCs w:val="20"/>
    </w:rPr>
  </w:style>
  <w:style w:type="paragraph" w:styleId="EndnoteText">
    <w:name w:val="endnote text"/>
    <w:basedOn w:val="Normal"/>
    <w:link w:val="EndnoteTextChar"/>
    <w:semiHidden/>
    <w:rsid w:val="008C37CC"/>
    <w:rPr>
      <w:rFonts w:ascii="Calibri" w:hAnsi="Calibri"/>
      <w:color w:val="000000"/>
      <w:sz w:val="20"/>
      <w:szCs w:val="20"/>
    </w:rPr>
  </w:style>
  <w:style w:type="character" w:customStyle="1" w:styleId="EndnoteTextChar">
    <w:name w:val="Endnote Text Char"/>
    <w:basedOn w:val="DefaultParagraphFont"/>
    <w:link w:val="EndnoteText"/>
    <w:semiHidden/>
    <w:rsid w:val="008C37CC"/>
    <w:rPr>
      <w:rFonts w:ascii="Calibri" w:eastAsia="Times New Roman" w:hAnsi="Calibri" w:cs="Times New Roman"/>
      <w:color w:val="000000"/>
      <w:kern w:val="0"/>
      <w:sz w:val="20"/>
      <w:szCs w:val="20"/>
      <w14:ligatures w14:val="none"/>
    </w:rPr>
  </w:style>
  <w:style w:type="paragraph" w:styleId="Revision">
    <w:name w:val="Revision"/>
    <w:hidden/>
    <w:uiPriority w:val="99"/>
    <w:semiHidden/>
    <w:rsid w:val="008C37CC"/>
    <w:pPr>
      <w:spacing w:after="0"/>
    </w:pPr>
    <w:rPr>
      <w:rFonts w:ascii="Times New Roman" w:eastAsia="Times New Roman" w:hAnsi="Times New Roman" w:cs="Times New Roman"/>
      <w:kern w:val="0"/>
      <w14:ligatures w14:val="none"/>
    </w:rPr>
  </w:style>
  <w:style w:type="character" w:styleId="Hyperlink">
    <w:name w:val="Hyperlink"/>
    <w:uiPriority w:val="99"/>
    <w:unhideWhenUsed/>
    <w:rsid w:val="008C37CC"/>
    <w:rPr>
      <w:color w:val="0563C1"/>
      <w:u w:val="single"/>
    </w:rPr>
  </w:style>
  <w:style w:type="character" w:styleId="UnresolvedMention">
    <w:name w:val="Unresolved Mention"/>
    <w:uiPriority w:val="99"/>
    <w:semiHidden/>
    <w:unhideWhenUsed/>
    <w:rsid w:val="008C37CC"/>
    <w:rPr>
      <w:color w:val="605E5C"/>
      <w:shd w:val="clear" w:color="auto" w:fill="E1DFDD"/>
    </w:rPr>
  </w:style>
  <w:style w:type="character" w:styleId="Mention">
    <w:name w:val="Mention"/>
    <w:uiPriority w:val="99"/>
    <w:unhideWhenUsed/>
    <w:rsid w:val="008C37CC"/>
    <w:rPr>
      <w:color w:val="2B579A"/>
      <w:shd w:val="clear" w:color="auto" w:fill="E1DFDD"/>
    </w:rPr>
  </w:style>
  <w:style w:type="table" w:styleId="TableGrid">
    <w:name w:val="Table Grid"/>
    <w:basedOn w:val="TableNormal"/>
    <w:uiPriority w:val="39"/>
    <w:rsid w:val="003D246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81F61"/>
    <w:pPr>
      <w:spacing w:before="240" w:after="0" w:line="259" w:lineRule="auto"/>
      <w:outlineLvl w:val="9"/>
    </w:pPr>
    <w:rPr>
      <w:sz w:val="32"/>
      <w:szCs w:val="32"/>
    </w:rPr>
  </w:style>
  <w:style w:type="paragraph" w:styleId="TOC1">
    <w:name w:val="toc 1"/>
    <w:basedOn w:val="Normal"/>
    <w:next w:val="Normal"/>
    <w:autoRedefine/>
    <w:uiPriority w:val="39"/>
    <w:unhideWhenUsed/>
    <w:rsid w:val="00F81F61"/>
    <w:pPr>
      <w:spacing w:after="100"/>
    </w:pPr>
  </w:style>
  <w:style w:type="paragraph" w:styleId="TOC2">
    <w:name w:val="toc 2"/>
    <w:basedOn w:val="Normal"/>
    <w:next w:val="Normal"/>
    <w:autoRedefine/>
    <w:uiPriority w:val="39"/>
    <w:unhideWhenUsed/>
    <w:rsid w:val="00F81F61"/>
    <w:pPr>
      <w:spacing w:after="100"/>
      <w:ind w:left="240"/>
    </w:pPr>
  </w:style>
  <w:style w:type="numbering" w:customStyle="1" w:styleId="CurrentList1">
    <w:name w:val="Current List1"/>
    <w:uiPriority w:val="99"/>
    <w:rsid w:val="004A302D"/>
    <w:pPr>
      <w:numPr>
        <w:numId w:val="51"/>
      </w:numPr>
    </w:pPr>
  </w:style>
  <w:style w:type="paragraph" w:customStyle="1" w:styleId="pf0">
    <w:name w:val="pf0"/>
    <w:basedOn w:val="Normal"/>
    <w:rsid w:val="000671DB"/>
    <w:pPr>
      <w:spacing w:before="100" w:beforeAutospacing="1" w:after="100" w:afterAutospacing="1"/>
    </w:pPr>
  </w:style>
  <w:style w:type="character" w:customStyle="1" w:styleId="cf01">
    <w:name w:val="cf01"/>
    <w:basedOn w:val="DefaultParagraphFont"/>
    <w:rsid w:val="000671D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C43EE-65A5-42E7-941A-87175E73F18B}">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22</Pages>
  <Words>7335</Words>
  <Characters>41815</Characters>
  <Application>Microsoft Office Word</Application>
  <DocSecurity>0</DocSecurity>
  <Lines>348</Lines>
  <Paragraphs>98</Paragraphs>
  <ScaleCrop>false</ScaleCrop>
  <Company>Commonwealth of Massachusetts</Company>
  <LinksUpToDate>false</LinksUpToDate>
  <CharactersWithSpaces>49052</CharactersWithSpaces>
  <SharedDoc>false</SharedDoc>
  <HLinks>
    <vt:vector size="6" baseType="variant">
      <vt:variant>
        <vt:i4>6160435</vt:i4>
      </vt:variant>
      <vt:variant>
        <vt:i4>0</vt:i4>
      </vt:variant>
      <vt:variant>
        <vt:i4>0</vt:i4>
      </vt:variant>
      <vt:variant>
        <vt:i4>5</vt:i4>
      </vt:variant>
      <vt:variant>
        <vt:lpwstr>mailto:Annie.Lee@mass.gov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Flagg, Denise S. (CJT)</dc:creator>
  <cp:keywords/>
  <dc:description/>
  <cp:lastModifiedBy>Rosario-Munoz, Kayla (CJT)</cp:lastModifiedBy>
  <cp:revision>2</cp:revision>
  <cp:lastPrinted>2026-03-11T15:47:00Z</cp:lastPrinted>
  <dcterms:created xsi:type="dcterms:W3CDTF">2026-04-13T13:48:00Z</dcterms:created>
  <dcterms:modified xsi:type="dcterms:W3CDTF">2026-04-13T13:48:00Z</dcterms:modified>
</cp:coreProperties>
</file>