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77EA2" w14:textId="77777777" w:rsidR="00C468BB" w:rsidRDefault="00FB2938" w:rsidP="00C468BB">
      <w:pPr>
        <w:pStyle w:val="Style1"/>
      </w:pPr>
      <w:r w:rsidRPr="008A4B76">
        <w:t>Massachusetts Probate and Family Court</w:t>
      </w:r>
    </w:p>
    <w:p w14:paraId="19AC559F" w14:textId="44787A45" w:rsidR="00FB2938" w:rsidRPr="008A4B76" w:rsidRDefault="00AC370F" w:rsidP="00C468BB">
      <w:pPr>
        <w:pStyle w:val="Style1"/>
        <w:spacing w:before="0"/>
      </w:pPr>
      <w:r>
        <w:t xml:space="preserve">Module 5: </w:t>
      </w:r>
      <w:r w:rsidR="00FB2938" w:rsidRPr="008A4B76">
        <w:t>How to Complete the Guardian’s Care Plan Report</w:t>
      </w:r>
      <w:r w:rsidR="003E564C">
        <w:t xml:space="preserve"> (MPC 821)</w:t>
      </w:r>
    </w:p>
    <w:p w14:paraId="16E6E0AD" w14:textId="77777777" w:rsidR="00F15B3A" w:rsidRPr="00573EBC" w:rsidRDefault="00F15B3A" w:rsidP="00C41EBA">
      <w:pPr>
        <w:pStyle w:val="NoSpacing"/>
        <w:spacing w:before="120" w:after="120"/>
        <w:contextualSpacing/>
        <w:rPr>
          <w:sz w:val="20"/>
          <w:szCs w:val="20"/>
        </w:rPr>
      </w:pPr>
    </w:p>
    <w:p w14:paraId="50502248" w14:textId="044216EA" w:rsidR="009B07E9" w:rsidRDefault="00FB2938" w:rsidP="00C41EBA">
      <w:pPr>
        <w:widowControl w:val="0"/>
        <w:autoSpaceDE w:val="0"/>
        <w:autoSpaceDN w:val="0"/>
        <w:adjustRightInd w:val="0"/>
        <w:spacing w:before="120" w:after="120" w:line="240" w:lineRule="auto"/>
        <w:rPr>
          <w:rFonts w:cstheme="minorHAnsi"/>
        </w:rPr>
      </w:pPr>
      <w:r w:rsidRPr="00D30AE1">
        <w:rPr>
          <w:rFonts w:cs="Open Sans"/>
          <w:color w:val="000000"/>
          <w:kern w:val="0"/>
        </w:rPr>
        <w:t>The Guardian’s Care Plan Report (MPC 821) is the form that guardians use to tell the Court how the adult is doing and how they are performing their guardianship duties</w:t>
      </w:r>
      <w:r w:rsidR="00BB16D0" w:rsidRPr="00D30AE1">
        <w:rPr>
          <w:rFonts w:cs="Open Sans"/>
          <w:color w:val="000000"/>
          <w:kern w:val="0"/>
        </w:rPr>
        <w:t xml:space="preserve">. </w:t>
      </w:r>
    </w:p>
    <w:p w14:paraId="003690D1" w14:textId="1E00A8BD" w:rsidR="00C41EBA" w:rsidRDefault="004D4ACB" w:rsidP="00C41EBA">
      <w:pPr>
        <w:widowControl w:val="0"/>
        <w:autoSpaceDE w:val="0"/>
        <w:autoSpaceDN w:val="0"/>
        <w:adjustRightInd w:val="0"/>
        <w:spacing w:before="120" w:after="120" w:line="240" w:lineRule="auto"/>
        <w:rPr>
          <w:rFonts w:cs="Open Sans"/>
          <w:color w:val="000000"/>
          <w:kern w:val="0"/>
        </w:rPr>
      </w:pPr>
      <w:r>
        <w:rPr>
          <w:rFonts w:cstheme="minorHAnsi"/>
        </w:rPr>
        <w:t>When you are appointed as a permanent guardian, a</w:t>
      </w:r>
      <w:r w:rsidR="00B454AA" w:rsidRPr="006E2D9A">
        <w:rPr>
          <w:rFonts w:cstheme="minorHAnsi"/>
        </w:rPr>
        <w:t xml:space="preserve"> Guardian’s Care Plan Report</w:t>
      </w:r>
      <w:r>
        <w:rPr>
          <w:rFonts w:cstheme="minorHAnsi"/>
        </w:rPr>
        <w:t xml:space="preserve"> is due within 60 days of your appointment. </w:t>
      </w:r>
      <w:r w:rsidR="00E50F7E">
        <w:rPr>
          <w:rFonts w:cstheme="minorHAnsi"/>
        </w:rPr>
        <w:t xml:space="preserve">This is referred to as the “60 Day” </w:t>
      </w:r>
      <w:r w:rsidR="00151110">
        <w:rPr>
          <w:rFonts w:cstheme="minorHAnsi"/>
        </w:rPr>
        <w:t xml:space="preserve">Report. </w:t>
      </w:r>
      <w:r>
        <w:rPr>
          <w:rFonts w:cstheme="minorHAnsi"/>
        </w:rPr>
        <w:t>Then,</w:t>
      </w:r>
      <w:r w:rsidR="00B454AA" w:rsidRPr="006E2D9A">
        <w:rPr>
          <w:rFonts w:cstheme="minorHAnsi"/>
        </w:rPr>
        <w:t xml:space="preserve"> </w:t>
      </w:r>
      <w:r w:rsidR="00151110">
        <w:rPr>
          <w:rFonts w:cstheme="minorHAnsi"/>
        </w:rPr>
        <w:t xml:space="preserve">it </w:t>
      </w:r>
      <w:r w:rsidR="00B454AA" w:rsidRPr="006E2D9A">
        <w:rPr>
          <w:rFonts w:cstheme="minorHAnsi"/>
        </w:rPr>
        <w:t>is due every year on the anniversary date of your permanent appointment.  This is referred to as the “Annual” Report.</w:t>
      </w:r>
      <w:r w:rsidR="00C41EBA">
        <w:rPr>
          <w:rFonts w:cstheme="minorHAnsi"/>
        </w:rPr>
        <w:t xml:space="preserve"> </w:t>
      </w:r>
    </w:p>
    <w:p w14:paraId="0767D20D" w14:textId="26447458" w:rsidR="00BB16D0" w:rsidRPr="00D30AE1" w:rsidRDefault="00FB2938" w:rsidP="00C41EBA">
      <w:pPr>
        <w:widowControl w:val="0"/>
        <w:autoSpaceDE w:val="0"/>
        <w:autoSpaceDN w:val="0"/>
        <w:adjustRightInd w:val="0"/>
        <w:spacing w:before="120" w:after="120" w:line="240" w:lineRule="auto"/>
        <w:rPr>
          <w:rFonts w:cs="Open Sans"/>
          <w:color w:val="000000"/>
          <w:kern w:val="0"/>
        </w:rPr>
      </w:pPr>
      <w:r w:rsidRPr="00D30AE1">
        <w:rPr>
          <w:rFonts w:cs="Open Sans"/>
          <w:color w:val="000000"/>
          <w:kern w:val="0"/>
        </w:rPr>
        <w:t>The form is on the Probate and Family Court webpage at</w:t>
      </w:r>
      <w:r w:rsidR="00C3719E">
        <w:rPr>
          <w:rFonts w:cs="Open Sans"/>
          <w:color w:val="000000"/>
          <w:kern w:val="0"/>
        </w:rPr>
        <w:t xml:space="preserve">: </w:t>
      </w:r>
      <w:hyperlink r:id="rId7" w:history="1">
        <w:r w:rsidR="00C3719E">
          <w:rPr>
            <w:rStyle w:val="Hyperlink"/>
            <w:rFonts w:cs="Open Sans"/>
            <w:kern w:val="0"/>
          </w:rPr>
          <w:t>Guardian's Care Plan Report</w:t>
        </w:r>
      </w:hyperlink>
      <w:r w:rsidRPr="00D30AE1">
        <w:rPr>
          <w:rFonts w:cs="Open Sans"/>
          <w:color w:val="000000"/>
          <w:kern w:val="0"/>
        </w:rPr>
        <w:t xml:space="preserve">.  It is also </w:t>
      </w:r>
      <w:r w:rsidR="00C3719E">
        <w:rPr>
          <w:rFonts w:cs="Open Sans"/>
          <w:color w:val="000000"/>
          <w:kern w:val="0"/>
        </w:rPr>
        <w:t xml:space="preserve">located </w:t>
      </w:r>
      <w:r w:rsidRPr="00D30AE1">
        <w:rPr>
          <w:rFonts w:cs="Open Sans"/>
          <w:color w:val="000000"/>
          <w:kern w:val="0"/>
        </w:rPr>
        <w:t xml:space="preserve">at the Registry in each Division of the Probate and Family Court. </w:t>
      </w:r>
    </w:p>
    <w:p w14:paraId="71A0842E" w14:textId="68E00996" w:rsidR="00FB2938" w:rsidRPr="00D30AE1" w:rsidRDefault="00FB2938" w:rsidP="00C41EBA">
      <w:pPr>
        <w:widowControl w:val="0"/>
        <w:autoSpaceDE w:val="0"/>
        <w:autoSpaceDN w:val="0"/>
        <w:adjustRightInd w:val="0"/>
        <w:spacing w:before="120" w:after="120" w:line="240" w:lineRule="auto"/>
        <w:rPr>
          <w:rFonts w:cs="Microsoft Sans Serif"/>
          <w:kern w:val="0"/>
        </w:rPr>
      </w:pPr>
      <w:r w:rsidRPr="00D30AE1">
        <w:rPr>
          <w:rFonts w:cs="Open Sans"/>
          <w:color w:val="000000"/>
          <w:kern w:val="0"/>
        </w:rPr>
        <w:t xml:space="preserve">Let’s </w:t>
      </w:r>
      <w:proofErr w:type="gramStart"/>
      <w:r w:rsidRPr="00D30AE1">
        <w:rPr>
          <w:rFonts w:cs="Open Sans"/>
          <w:color w:val="000000"/>
          <w:kern w:val="0"/>
        </w:rPr>
        <w:t>take a look</w:t>
      </w:r>
      <w:proofErr w:type="gramEnd"/>
      <w:r w:rsidRPr="00D30AE1">
        <w:rPr>
          <w:rFonts w:cs="Open Sans"/>
          <w:color w:val="000000"/>
          <w:kern w:val="0"/>
        </w:rPr>
        <w:t xml:space="preserve"> </w:t>
      </w:r>
      <w:r w:rsidR="00C3719E">
        <w:rPr>
          <w:rFonts w:cs="Open Sans"/>
          <w:color w:val="000000"/>
          <w:kern w:val="0"/>
        </w:rPr>
        <w:t xml:space="preserve">below </w:t>
      </w:r>
      <w:r w:rsidRPr="00D30AE1">
        <w:rPr>
          <w:rFonts w:cs="Open Sans"/>
          <w:color w:val="000000"/>
          <w:kern w:val="0"/>
        </w:rPr>
        <w:t>at how to complete the Guardian’s Care Plan Report.</w:t>
      </w:r>
    </w:p>
    <w:p w14:paraId="5C66A56C" w14:textId="77777777" w:rsidR="00FB2938" w:rsidRPr="00573EBC" w:rsidRDefault="00FB2938" w:rsidP="00C41EBA">
      <w:pPr>
        <w:pStyle w:val="NoSpacing"/>
        <w:spacing w:before="120" w:after="120"/>
        <w:contextualSpacing/>
        <w:rPr>
          <w:sz w:val="16"/>
          <w:szCs w:val="16"/>
        </w:rPr>
      </w:pPr>
    </w:p>
    <w:p w14:paraId="69D1AE6E" w14:textId="77777777" w:rsidR="00C3719E" w:rsidRPr="005C18BA" w:rsidRDefault="00C3719E" w:rsidP="00C41EBA">
      <w:pPr>
        <w:widowControl w:val="0"/>
        <w:autoSpaceDE w:val="0"/>
        <w:autoSpaceDN w:val="0"/>
        <w:adjustRightInd w:val="0"/>
        <w:spacing w:before="120" w:after="120" w:line="240" w:lineRule="auto"/>
        <w:rPr>
          <w:rFonts w:cs="Open Sans"/>
          <w:b/>
          <w:bCs/>
          <w:color w:val="000000"/>
          <w:kern w:val="0"/>
        </w:rPr>
      </w:pPr>
      <w:r w:rsidRPr="005C18BA">
        <w:rPr>
          <w:rFonts w:cs="Open Sans"/>
          <w:b/>
          <w:bCs/>
          <w:color w:val="000000"/>
          <w:kern w:val="0"/>
        </w:rPr>
        <w:t>Instructions</w:t>
      </w:r>
    </w:p>
    <w:p w14:paraId="2C1DA940" w14:textId="1B66B7D1" w:rsidR="00C3719E" w:rsidRDefault="00C3719E" w:rsidP="00C41EBA">
      <w:pPr>
        <w:widowControl w:val="0"/>
        <w:autoSpaceDE w:val="0"/>
        <w:autoSpaceDN w:val="0"/>
        <w:adjustRightInd w:val="0"/>
        <w:spacing w:before="120" w:after="120" w:line="240" w:lineRule="auto"/>
        <w:rPr>
          <w:rFonts w:cs="Open Sans"/>
          <w:color w:val="000000"/>
          <w:kern w:val="0"/>
        </w:rPr>
      </w:pPr>
      <w:r>
        <w:rPr>
          <w:rFonts w:cs="Open Sans"/>
          <w:color w:val="000000"/>
          <w:kern w:val="0"/>
        </w:rPr>
        <w:t xml:space="preserve">Once you have a copy of the Guardian’s Care Plan Report, read the instructions at the top of the form. It is important to note that you must answer all questions. If any do not apply, state that it is not applicable. </w:t>
      </w:r>
    </w:p>
    <w:p w14:paraId="47DEE596" w14:textId="76237B73" w:rsidR="00C3719E" w:rsidRPr="00C3719E" w:rsidRDefault="00C3719E" w:rsidP="00C41EBA">
      <w:pPr>
        <w:widowControl w:val="0"/>
        <w:autoSpaceDE w:val="0"/>
        <w:autoSpaceDN w:val="0"/>
        <w:adjustRightInd w:val="0"/>
        <w:spacing w:before="120" w:after="120" w:line="240" w:lineRule="auto"/>
        <w:rPr>
          <w:rFonts w:cs="Open Sans"/>
          <w:color w:val="000000"/>
          <w:kern w:val="0"/>
        </w:rPr>
      </w:pPr>
      <w:r>
        <w:rPr>
          <w:rFonts w:cs="Open Sans"/>
          <w:color w:val="000000"/>
          <w:kern w:val="0"/>
        </w:rPr>
        <w:t xml:space="preserve">The instructions also provide information about serving the Guardian’s Care Plan Report once it is completed. </w:t>
      </w:r>
      <w:r w:rsidRPr="00D30AE1">
        <w:rPr>
          <w:rFonts w:cs="Open Sans"/>
          <w:color w:val="000000"/>
          <w:kern w:val="0"/>
        </w:rPr>
        <w:t xml:space="preserve">To learn more about who must be provided a copy of the Report and how to file the Report with the Court, watch </w:t>
      </w:r>
      <w:r w:rsidRPr="00D30AE1">
        <w:rPr>
          <w:rFonts w:cs="Open Sans"/>
          <w:i/>
          <w:iCs/>
          <w:color w:val="000000"/>
          <w:kern w:val="0"/>
        </w:rPr>
        <w:t>Module 8: How to File and Distribute Guardian and Conservator Reports.</w:t>
      </w:r>
      <w:r w:rsidR="009B07E9" w:rsidDel="009B07E9">
        <w:rPr>
          <w:rFonts w:cs="Open Sans"/>
          <w:i/>
          <w:iCs/>
          <w:color w:val="000000"/>
          <w:kern w:val="0"/>
        </w:rPr>
        <w:t xml:space="preserve"> </w:t>
      </w:r>
    </w:p>
    <w:p w14:paraId="0FDB4423" w14:textId="77777777" w:rsidR="00C3719E" w:rsidRPr="00573EBC" w:rsidRDefault="00C3719E" w:rsidP="00C41EBA">
      <w:pPr>
        <w:pStyle w:val="NoSpacing"/>
        <w:spacing w:before="120" w:after="120"/>
        <w:contextualSpacing/>
        <w:rPr>
          <w:sz w:val="16"/>
          <w:szCs w:val="16"/>
        </w:rPr>
      </w:pPr>
    </w:p>
    <w:p w14:paraId="273D7033" w14:textId="4D1A9537" w:rsidR="00FB2938" w:rsidRPr="00D30AE1" w:rsidRDefault="00FB2938" w:rsidP="00C41EBA">
      <w:pPr>
        <w:widowControl w:val="0"/>
        <w:autoSpaceDE w:val="0"/>
        <w:autoSpaceDN w:val="0"/>
        <w:adjustRightInd w:val="0"/>
        <w:spacing w:before="120" w:after="120" w:line="240" w:lineRule="auto"/>
        <w:rPr>
          <w:rFonts w:cs="Microsoft Sans Serif"/>
          <w:b/>
          <w:bCs/>
          <w:kern w:val="0"/>
        </w:rPr>
      </w:pPr>
      <w:r w:rsidRPr="00D30AE1">
        <w:rPr>
          <w:rFonts w:cs="Open Sans"/>
          <w:b/>
          <w:bCs/>
          <w:color w:val="000000"/>
          <w:kern w:val="0"/>
        </w:rPr>
        <w:t xml:space="preserve">General </w:t>
      </w:r>
      <w:r w:rsidRPr="005C18BA">
        <w:rPr>
          <w:rFonts w:cs="Open Sans"/>
          <w:b/>
          <w:bCs/>
          <w:color w:val="000000"/>
          <w:kern w:val="0"/>
        </w:rPr>
        <w:t>information</w:t>
      </w:r>
    </w:p>
    <w:p w14:paraId="31A41F48" w14:textId="3FD4DE0F" w:rsidR="00846B62" w:rsidRPr="00846B62" w:rsidRDefault="00C3719E" w:rsidP="00C41EBA">
      <w:pPr>
        <w:widowControl w:val="0"/>
        <w:autoSpaceDE w:val="0"/>
        <w:autoSpaceDN w:val="0"/>
        <w:adjustRightInd w:val="0"/>
        <w:spacing w:before="120" w:after="120" w:line="240" w:lineRule="auto"/>
        <w:rPr>
          <w:rFonts w:cs="Open Sans"/>
          <w:color w:val="000000"/>
          <w:kern w:val="0"/>
        </w:rPr>
      </w:pPr>
      <w:r>
        <w:rPr>
          <w:rFonts w:cs="Open Sans"/>
          <w:color w:val="000000"/>
          <w:kern w:val="0"/>
        </w:rPr>
        <w:t>C</w:t>
      </w:r>
      <w:r w:rsidR="00FB2938" w:rsidRPr="00D30AE1">
        <w:rPr>
          <w:rFonts w:cs="Open Sans"/>
          <w:color w:val="000000"/>
          <w:kern w:val="0"/>
        </w:rPr>
        <w:t>omplete the requested information on the top of the first page</w:t>
      </w:r>
      <w:r>
        <w:rPr>
          <w:rFonts w:cs="Open Sans"/>
          <w:color w:val="000000"/>
          <w:kern w:val="0"/>
        </w:rPr>
        <w:t>, above the instructions</w:t>
      </w:r>
      <w:r w:rsidR="00FB2938" w:rsidRPr="00D30AE1">
        <w:rPr>
          <w:rFonts w:cs="Open Sans"/>
          <w:color w:val="000000"/>
          <w:kern w:val="0"/>
        </w:rPr>
        <w:t>. This includes the case docket number, the name of the adult with a guardian, and the Court Division where the case is filed.</w:t>
      </w:r>
    </w:p>
    <w:p w14:paraId="60CAE195" w14:textId="4A43D10E" w:rsidR="00E3732C" w:rsidRPr="00D30AE1" w:rsidRDefault="00C3719E" w:rsidP="00C41EBA">
      <w:pPr>
        <w:widowControl w:val="0"/>
        <w:autoSpaceDE w:val="0"/>
        <w:autoSpaceDN w:val="0"/>
        <w:adjustRightInd w:val="0"/>
        <w:spacing w:before="120" w:after="120" w:line="240" w:lineRule="auto"/>
        <w:rPr>
          <w:rFonts w:cs="Microsoft Sans Serif"/>
          <w:kern w:val="0"/>
        </w:rPr>
      </w:pPr>
      <w:r>
        <w:rPr>
          <w:rFonts w:cs="Open Sans"/>
          <w:color w:val="000000"/>
          <w:kern w:val="0"/>
        </w:rPr>
        <w:t>If you need more room to answer any questions, you can</w:t>
      </w:r>
      <w:r w:rsidR="00AF346A">
        <w:rPr>
          <w:rFonts w:cs="Open Sans"/>
          <w:color w:val="000000"/>
          <w:kern w:val="0"/>
        </w:rPr>
        <w:t xml:space="preserve"> a</w:t>
      </w:r>
      <w:r w:rsidR="00846B62" w:rsidRPr="00846B62">
        <w:rPr>
          <w:rFonts w:cs="Open Sans"/>
          <w:color w:val="000000"/>
          <w:kern w:val="0"/>
        </w:rPr>
        <w:t xml:space="preserve">ttach separate </w:t>
      </w:r>
      <w:r>
        <w:rPr>
          <w:rFonts w:cs="Open Sans"/>
          <w:color w:val="000000"/>
          <w:kern w:val="0"/>
        </w:rPr>
        <w:t xml:space="preserve">sheets of paper with your responses </w:t>
      </w:r>
      <w:r w:rsidR="00AC370F">
        <w:rPr>
          <w:rFonts w:cs="Open Sans"/>
          <w:color w:val="000000"/>
          <w:kern w:val="0"/>
        </w:rPr>
        <w:t>handwritten</w:t>
      </w:r>
      <w:r>
        <w:rPr>
          <w:rFonts w:cs="Open Sans"/>
          <w:color w:val="000000"/>
          <w:kern w:val="0"/>
        </w:rPr>
        <w:t xml:space="preserve"> or typed on them. </w:t>
      </w:r>
      <w:r w:rsidR="00846B62" w:rsidRPr="00846B62">
        <w:rPr>
          <w:rFonts w:cs="Open Sans"/>
          <w:color w:val="000000"/>
          <w:kern w:val="0"/>
        </w:rPr>
        <w:t xml:space="preserve"> </w:t>
      </w:r>
    </w:p>
    <w:p w14:paraId="7CDB8D65" w14:textId="77777777" w:rsidR="002E2CAC" w:rsidRPr="00573EBC" w:rsidRDefault="002E2CAC" w:rsidP="00C41EBA">
      <w:pPr>
        <w:pStyle w:val="NoSpacing"/>
        <w:spacing w:before="120" w:after="120"/>
        <w:contextualSpacing/>
        <w:rPr>
          <w:sz w:val="14"/>
          <w:szCs w:val="14"/>
        </w:rPr>
      </w:pPr>
    </w:p>
    <w:p w14:paraId="6219DC98" w14:textId="3D6E6A93" w:rsidR="00B20387" w:rsidRPr="005C18BA" w:rsidRDefault="00E414BB" w:rsidP="00C41EBA">
      <w:pPr>
        <w:widowControl w:val="0"/>
        <w:autoSpaceDE w:val="0"/>
        <w:autoSpaceDN w:val="0"/>
        <w:adjustRightInd w:val="0"/>
        <w:spacing w:before="120" w:after="120" w:line="240" w:lineRule="auto"/>
        <w:rPr>
          <w:rFonts w:cs="Open Sans"/>
          <w:b/>
          <w:bCs/>
          <w:color w:val="000000"/>
          <w:kern w:val="0"/>
        </w:rPr>
      </w:pPr>
      <w:r>
        <w:rPr>
          <w:rFonts w:cs="Open Sans"/>
          <w:b/>
          <w:bCs/>
          <w:color w:val="000000"/>
          <w:kern w:val="0"/>
        </w:rPr>
        <w:t xml:space="preserve">Question </w:t>
      </w:r>
      <w:r w:rsidR="00B20387" w:rsidRPr="005C18BA">
        <w:rPr>
          <w:rFonts w:cs="Open Sans"/>
          <w:b/>
          <w:bCs/>
          <w:color w:val="000000"/>
          <w:kern w:val="0"/>
        </w:rPr>
        <w:t>1</w:t>
      </w:r>
      <w:r w:rsidR="00DF6846">
        <w:rPr>
          <w:rFonts w:cs="Open Sans"/>
          <w:b/>
          <w:bCs/>
          <w:color w:val="000000"/>
          <w:kern w:val="0"/>
        </w:rPr>
        <w:t>:</w:t>
      </w:r>
      <w:r w:rsidR="00A20DC3">
        <w:rPr>
          <w:rFonts w:cs="Open Sans"/>
          <w:b/>
          <w:bCs/>
          <w:color w:val="000000"/>
          <w:kern w:val="0"/>
        </w:rPr>
        <w:t xml:space="preserve"> Information about the Report</w:t>
      </w:r>
    </w:p>
    <w:p w14:paraId="31FB6A00" w14:textId="77777777" w:rsidR="00C3719E" w:rsidRDefault="00B20387" w:rsidP="00C41EBA">
      <w:pPr>
        <w:widowControl w:val="0"/>
        <w:autoSpaceDE w:val="0"/>
        <w:autoSpaceDN w:val="0"/>
        <w:adjustRightInd w:val="0"/>
        <w:spacing w:before="120" w:after="120" w:line="240" w:lineRule="auto"/>
        <w:rPr>
          <w:rFonts w:cs="Open Sans"/>
          <w:color w:val="000000"/>
          <w:kern w:val="0"/>
        </w:rPr>
      </w:pPr>
      <w:r w:rsidRPr="00D30AE1">
        <w:rPr>
          <w:rFonts w:cs="Open Sans"/>
          <w:color w:val="000000"/>
          <w:kern w:val="0"/>
        </w:rPr>
        <w:t>C</w:t>
      </w:r>
      <w:r w:rsidR="00FB2938" w:rsidRPr="00D30AE1">
        <w:rPr>
          <w:rFonts w:cs="Open Sans"/>
          <w:color w:val="000000"/>
          <w:kern w:val="0"/>
        </w:rPr>
        <w:t xml:space="preserve">heck the box to </w:t>
      </w:r>
      <w:r w:rsidR="00E47ADF">
        <w:rPr>
          <w:rFonts w:cs="Open Sans"/>
          <w:color w:val="000000"/>
          <w:kern w:val="0"/>
        </w:rPr>
        <w:t>state</w:t>
      </w:r>
      <w:r w:rsidR="00FB2938" w:rsidRPr="00D30AE1">
        <w:rPr>
          <w:rFonts w:cs="Open Sans"/>
          <w:color w:val="000000"/>
          <w:kern w:val="0"/>
        </w:rPr>
        <w:t xml:space="preserve"> whether this is the </w:t>
      </w:r>
      <w:r w:rsidR="00C3719E">
        <w:rPr>
          <w:rFonts w:cs="Open Sans"/>
          <w:color w:val="000000"/>
          <w:kern w:val="0"/>
        </w:rPr>
        <w:t>“</w:t>
      </w:r>
      <w:r w:rsidR="00FB2938" w:rsidRPr="00D30AE1">
        <w:rPr>
          <w:rFonts w:cs="Open Sans"/>
          <w:color w:val="000000"/>
          <w:kern w:val="0"/>
        </w:rPr>
        <w:t>60 Day</w:t>
      </w:r>
      <w:r w:rsidR="00C3719E">
        <w:rPr>
          <w:rFonts w:cs="Open Sans"/>
          <w:color w:val="000000"/>
          <w:kern w:val="0"/>
        </w:rPr>
        <w:t>”</w:t>
      </w:r>
      <w:r w:rsidR="008B2B2C">
        <w:rPr>
          <w:rFonts w:cs="Open Sans"/>
          <w:color w:val="000000"/>
          <w:kern w:val="0"/>
        </w:rPr>
        <w:t xml:space="preserve"> or </w:t>
      </w:r>
      <w:r w:rsidR="00FB2938" w:rsidRPr="00D30AE1">
        <w:rPr>
          <w:rFonts w:cs="Open Sans"/>
          <w:color w:val="000000"/>
          <w:kern w:val="0"/>
        </w:rPr>
        <w:t xml:space="preserve">the </w:t>
      </w:r>
      <w:r w:rsidR="00C3719E">
        <w:rPr>
          <w:rFonts w:cs="Open Sans"/>
          <w:color w:val="000000"/>
          <w:kern w:val="0"/>
        </w:rPr>
        <w:t>“</w:t>
      </w:r>
      <w:r w:rsidR="00FB2938" w:rsidRPr="00D30AE1">
        <w:rPr>
          <w:rFonts w:cs="Open Sans"/>
          <w:color w:val="000000"/>
          <w:kern w:val="0"/>
        </w:rPr>
        <w:t>Annual</w:t>
      </w:r>
      <w:r w:rsidR="00C3719E">
        <w:rPr>
          <w:rFonts w:cs="Open Sans"/>
          <w:color w:val="000000"/>
          <w:kern w:val="0"/>
        </w:rPr>
        <w:t>”</w:t>
      </w:r>
      <w:r w:rsidR="00FB2938" w:rsidRPr="00D30AE1">
        <w:rPr>
          <w:rFonts w:cs="Open Sans"/>
          <w:color w:val="000000"/>
          <w:kern w:val="0"/>
        </w:rPr>
        <w:t xml:space="preserve"> Report. </w:t>
      </w:r>
    </w:p>
    <w:p w14:paraId="369CBC65" w14:textId="1D8FD56D" w:rsidR="00FB2938" w:rsidRPr="00D30AE1" w:rsidRDefault="00FB2938" w:rsidP="00C41EBA">
      <w:pPr>
        <w:widowControl w:val="0"/>
        <w:autoSpaceDE w:val="0"/>
        <w:autoSpaceDN w:val="0"/>
        <w:adjustRightInd w:val="0"/>
        <w:spacing w:before="120" w:after="120" w:line="240" w:lineRule="auto"/>
        <w:rPr>
          <w:rFonts w:cs="Microsoft Sans Serif"/>
          <w:kern w:val="0"/>
        </w:rPr>
      </w:pPr>
      <w:r w:rsidRPr="00D30AE1">
        <w:rPr>
          <w:rFonts w:cs="Open Sans"/>
          <w:color w:val="000000"/>
          <w:kern w:val="0"/>
        </w:rPr>
        <w:t>Fill in the “from” and “to” dates for the reporting period.</w:t>
      </w:r>
    </w:p>
    <w:p w14:paraId="1CD07680" w14:textId="26B7DDAE" w:rsidR="00C3719E" w:rsidRDefault="00FB2938" w:rsidP="00C41EBA">
      <w:pPr>
        <w:pStyle w:val="NoSpacing"/>
        <w:spacing w:before="120" w:after="120"/>
      </w:pPr>
      <w:r w:rsidRPr="007E63A3">
        <w:t>If this is the 60 Day Report</w:t>
      </w:r>
      <w:r w:rsidR="00C41EBA">
        <w:t>,</w:t>
      </w:r>
      <w:r w:rsidR="00C3719E">
        <w:t xml:space="preserve"> </w:t>
      </w:r>
      <w:r w:rsidRPr="00D30AE1">
        <w:t xml:space="preserve">the reporting period is from the date of the Decree appointing you as </w:t>
      </w:r>
      <w:r w:rsidR="00C3719E">
        <w:t xml:space="preserve">the </w:t>
      </w:r>
      <w:r w:rsidRPr="00D30AE1">
        <w:t xml:space="preserve">guardian to day 60. </w:t>
      </w:r>
    </w:p>
    <w:p w14:paraId="73FDDC6E" w14:textId="4317EE3C" w:rsidR="00FB2938" w:rsidRDefault="00C3719E" w:rsidP="00C41EBA">
      <w:pPr>
        <w:pStyle w:val="NoSpacing"/>
        <w:spacing w:before="120" w:after="120"/>
        <w:ind w:left="720"/>
        <w:contextualSpacing/>
      </w:pPr>
      <w:r>
        <w:t>E</w:t>
      </w:r>
      <w:r w:rsidR="00FB2938" w:rsidRPr="00D30AE1">
        <w:t>xample</w:t>
      </w:r>
      <w:r w:rsidR="00383EB7">
        <w:t>:</w:t>
      </w:r>
      <w:r>
        <w:t xml:space="preserve"> </w:t>
      </w:r>
      <w:r w:rsidR="00383EB7">
        <w:t>I</w:t>
      </w:r>
      <w:r w:rsidR="00FB2938" w:rsidRPr="00D30AE1">
        <w:t>f you were appointed on April 1,</w:t>
      </w:r>
      <w:r>
        <w:t xml:space="preserve"> </w:t>
      </w:r>
      <w:proofErr w:type="gramStart"/>
      <w:r>
        <w:t>2024</w:t>
      </w:r>
      <w:proofErr w:type="gramEnd"/>
      <w:r w:rsidR="00FB2938" w:rsidRPr="00D30AE1">
        <w:t xml:space="preserve"> you would write April 1</w:t>
      </w:r>
      <w:r>
        <w:t>, 2024</w:t>
      </w:r>
      <w:r w:rsidR="00FB2938" w:rsidRPr="00D30AE1">
        <w:t xml:space="preserve"> as the “from” date and May 30</w:t>
      </w:r>
      <w:r>
        <w:t>, 2024</w:t>
      </w:r>
      <w:r w:rsidR="00FB2938" w:rsidRPr="00D30AE1">
        <w:t xml:space="preserve"> as the “to” date.</w:t>
      </w:r>
    </w:p>
    <w:p w14:paraId="4461AFB0" w14:textId="77777777" w:rsidR="00C3719E" w:rsidRPr="00D30AE1" w:rsidRDefault="00C3719E" w:rsidP="00C41EBA">
      <w:pPr>
        <w:pStyle w:val="NoSpacing"/>
        <w:spacing w:before="120" w:after="120"/>
        <w:ind w:left="720"/>
        <w:contextualSpacing/>
        <w:rPr>
          <w:rFonts w:cs="Microsoft Sans Serif"/>
        </w:rPr>
      </w:pPr>
    </w:p>
    <w:p w14:paraId="7F4470A3" w14:textId="1CD41CFD" w:rsidR="00483964" w:rsidRDefault="00FB2938" w:rsidP="00C41EBA">
      <w:pPr>
        <w:pStyle w:val="NoSpacing"/>
        <w:spacing w:before="120" w:after="120"/>
      </w:pPr>
      <w:r w:rsidRPr="007E63A3">
        <w:t>If this is the first Annual Report</w:t>
      </w:r>
      <w:r w:rsidR="00C41EBA">
        <w:t>,</w:t>
      </w:r>
      <w:r w:rsidRPr="00D30AE1">
        <w:t xml:space="preserve"> the reporting period is from the date of the Decree appointing you as</w:t>
      </w:r>
      <w:r w:rsidR="00C3719E">
        <w:t xml:space="preserve"> the</w:t>
      </w:r>
      <w:r w:rsidRPr="00D30AE1">
        <w:t xml:space="preserve"> guardian to day 365. This means that you are reporting for the year that just passed.</w:t>
      </w:r>
      <w:r w:rsidR="00D13FE0">
        <w:t xml:space="preserve"> </w:t>
      </w:r>
      <w:r w:rsidRPr="00D30AE1">
        <w:t xml:space="preserve">Each </w:t>
      </w:r>
      <w:r w:rsidR="003E20BE">
        <w:t>year</w:t>
      </w:r>
      <w:r w:rsidR="00D13FE0">
        <w:t xml:space="preserve"> when you file an</w:t>
      </w:r>
      <w:r w:rsidR="003E20BE" w:rsidRPr="00D30AE1">
        <w:t xml:space="preserve"> </w:t>
      </w:r>
      <w:r w:rsidR="00C3719E">
        <w:t>“</w:t>
      </w:r>
      <w:r w:rsidRPr="00D30AE1">
        <w:t>Annual</w:t>
      </w:r>
      <w:r w:rsidR="00C3719E">
        <w:t>”</w:t>
      </w:r>
      <w:r w:rsidRPr="00D30AE1">
        <w:t xml:space="preserve"> Report</w:t>
      </w:r>
      <w:r w:rsidR="00D13FE0">
        <w:t>, you</w:t>
      </w:r>
      <w:r w:rsidRPr="00D30AE1">
        <w:t xml:space="preserve"> will do the same. </w:t>
      </w:r>
    </w:p>
    <w:p w14:paraId="2FDB17BC" w14:textId="7FA22C40" w:rsidR="00C3719E" w:rsidRDefault="00AD04DC" w:rsidP="00C41EBA">
      <w:pPr>
        <w:pStyle w:val="NoSpacing"/>
        <w:spacing w:before="120" w:after="120"/>
      </w:pPr>
      <w:r>
        <w:lastRenderedPageBreak/>
        <w:t xml:space="preserve">If the guardianship ends, </w:t>
      </w:r>
      <w:r w:rsidR="00FB2938" w:rsidRPr="00D30AE1">
        <w:t xml:space="preserve">your </w:t>
      </w:r>
      <w:r w:rsidR="003A654E">
        <w:t>next</w:t>
      </w:r>
      <w:r w:rsidR="003A654E" w:rsidRPr="00D30AE1">
        <w:t xml:space="preserve"> </w:t>
      </w:r>
      <w:r w:rsidR="00C3719E">
        <w:t xml:space="preserve">Guardian’s Care Plan </w:t>
      </w:r>
      <w:r w:rsidR="00FB2938" w:rsidRPr="00D30AE1">
        <w:t>Report will be the Final Report</w:t>
      </w:r>
      <w:r w:rsidR="00F215C8">
        <w:t>.</w:t>
      </w:r>
      <w:r w:rsidR="00FB2938" w:rsidRPr="00D30AE1">
        <w:t xml:space="preserve"> </w:t>
      </w:r>
      <w:r w:rsidR="00F215C8">
        <w:t>T</w:t>
      </w:r>
      <w:r w:rsidR="00FB2938" w:rsidRPr="00D30AE1">
        <w:t xml:space="preserve">he reporting period will end on the date the guardianship </w:t>
      </w:r>
      <w:r w:rsidR="00B86B52">
        <w:t>ended</w:t>
      </w:r>
      <w:r w:rsidR="00FB2938" w:rsidRPr="00D30AE1">
        <w:t>.</w:t>
      </w:r>
      <w:r w:rsidR="00C3719E">
        <w:t xml:space="preserve"> </w:t>
      </w:r>
    </w:p>
    <w:p w14:paraId="6C058FD1" w14:textId="1068E21E" w:rsidR="00FB2938" w:rsidRPr="00C3719E" w:rsidRDefault="00C3719E" w:rsidP="00C41EBA">
      <w:pPr>
        <w:pStyle w:val="NoSpacing"/>
        <w:spacing w:before="120" w:after="120"/>
        <w:ind w:left="720"/>
        <w:contextualSpacing/>
      </w:pPr>
      <w:r>
        <w:t>E</w:t>
      </w:r>
      <w:r w:rsidR="00FB2938" w:rsidRPr="00D30AE1">
        <w:t>xample</w:t>
      </w:r>
      <w:r>
        <w:t>:</w:t>
      </w:r>
      <w:r w:rsidR="00FB2938" w:rsidRPr="00D30AE1">
        <w:t xml:space="preserve"> </w:t>
      </w:r>
      <w:r w:rsidR="00383EB7">
        <w:t>I</w:t>
      </w:r>
      <w:r w:rsidR="00FB2938" w:rsidRPr="00D30AE1">
        <w:t xml:space="preserve">f the adult has died during the reporting period, the </w:t>
      </w:r>
      <w:r w:rsidR="00A71321">
        <w:t xml:space="preserve">next </w:t>
      </w:r>
      <w:r>
        <w:t xml:space="preserve">Guardian’s Care Plan </w:t>
      </w:r>
      <w:r w:rsidR="007B4808" w:rsidRPr="00D30AE1">
        <w:t>R</w:t>
      </w:r>
      <w:r w:rsidR="00FB2938" w:rsidRPr="00D30AE1">
        <w:t xml:space="preserve">eport you file will be your </w:t>
      </w:r>
      <w:r w:rsidR="00FB2938" w:rsidRPr="007E63A3">
        <w:t>Final Report</w:t>
      </w:r>
      <w:r w:rsidR="00FB2938" w:rsidRPr="00D30AE1">
        <w:t xml:space="preserve">. You </w:t>
      </w:r>
      <w:r>
        <w:t>need to</w:t>
      </w:r>
      <w:r w:rsidR="00FB2938" w:rsidRPr="00D30AE1">
        <w:t xml:space="preserve"> attach a copy of the adult’s death certificate. It is best to file the Final Report as soon as the guardianship ends and not wait until your next Annual Guardian’s Care Plan Report would be due.</w:t>
      </w:r>
    </w:p>
    <w:p w14:paraId="366160D8" w14:textId="77777777" w:rsidR="00F15B3A" w:rsidRPr="00573EBC" w:rsidRDefault="00F15B3A" w:rsidP="00C41EBA">
      <w:pPr>
        <w:pStyle w:val="NoSpacing"/>
        <w:spacing w:before="120" w:after="120"/>
        <w:contextualSpacing/>
        <w:rPr>
          <w:sz w:val="16"/>
          <w:szCs w:val="16"/>
        </w:rPr>
      </w:pPr>
    </w:p>
    <w:p w14:paraId="7C46027F" w14:textId="080058DB" w:rsidR="00A90E5E" w:rsidRPr="005C18BA" w:rsidRDefault="00E414BB" w:rsidP="00C41EBA">
      <w:pPr>
        <w:spacing w:before="120" w:after="120" w:line="240" w:lineRule="auto"/>
        <w:contextualSpacing/>
        <w:rPr>
          <w:b/>
          <w:bCs/>
        </w:rPr>
      </w:pPr>
      <w:r>
        <w:rPr>
          <w:rFonts w:cs="Open Sans"/>
          <w:b/>
          <w:bCs/>
          <w:color w:val="000000"/>
          <w:kern w:val="0"/>
        </w:rPr>
        <w:t xml:space="preserve">Question </w:t>
      </w:r>
      <w:r w:rsidR="00BA6085" w:rsidRPr="00D30AE1">
        <w:rPr>
          <w:b/>
          <w:bCs/>
        </w:rPr>
        <w:t>2</w:t>
      </w:r>
      <w:r w:rsidR="00DF6846">
        <w:rPr>
          <w:b/>
          <w:bCs/>
        </w:rPr>
        <w:t>: Relationship to the Adult</w:t>
      </w:r>
    </w:p>
    <w:p w14:paraId="767D1690" w14:textId="77777777" w:rsidR="00483964" w:rsidRDefault="00A90E5E" w:rsidP="00C41EBA">
      <w:pPr>
        <w:pStyle w:val="NoSpacing"/>
        <w:spacing w:before="120" w:after="120"/>
        <w:contextualSpacing/>
      </w:pPr>
      <w:r w:rsidRPr="005C18BA">
        <w:t xml:space="preserve">Check the box to </w:t>
      </w:r>
      <w:r w:rsidR="00397854">
        <w:t>state</w:t>
      </w:r>
      <w:r w:rsidRPr="005C18BA">
        <w:t xml:space="preserve"> your relationship to the adult. </w:t>
      </w:r>
    </w:p>
    <w:p w14:paraId="629B7507" w14:textId="22B741F6" w:rsidR="00483964" w:rsidRDefault="00483964" w:rsidP="00C41EBA">
      <w:pPr>
        <w:pStyle w:val="NoSpacing"/>
        <w:spacing w:before="120" w:after="120"/>
        <w:ind w:firstLine="720"/>
        <w:contextualSpacing/>
      </w:pPr>
      <w:r>
        <w:t xml:space="preserve">Note: </w:t>
      </w:r>
      <w:r w:rsidR="00882823" w:rsidRPr="00D30AE1">
        <w:t xml:space="preserve">Some examples of a </w:t>
      </w:r>
      <w:r>
        <w:t>“</w:t>
      </w:r>
      <w:r w:rsidR="00882823" w:rsidRPr="00D30AE1">
        <w:t>professional</w:t>
      </w:r>
      <w:r>
        <w:t>”</w:t>
      </w:r>
      <w:r w:rsidR="00882823" w:rsidRPr="00D30AE1">
        <w:t xml:space="preserve"> may be an attorney</w:t>
      </w:r>
      <w:r w:rsidR="003140AC" w:rsidRPr="00D30AE1">
        <w:t xml:space="preserve"> or</w:t>
      </w:r>
      <w:r w:rsidR="00882823" w:rsidRPr="00D30AE1">
        <w:t xml:space="preserve"> a social worker</w:t>
      </w:r>
      <w:r w:rsidR="003140AC" w:rsidRPr="00D30AE1">
        <w:t xml:space="preserve">. </w:t>
      </w:r>
    </w:p>
    <w:p w14:paraId="55B66388" w14:textId="37D7887A" w:rsidR="00FB2938" w:rsidRPr="00D30AE1" w:rsidRDefault="003140AC" w:rsidP="00C41EBA">
      <w:pPr>
        <w:spacing w:before="120" w:after="120" w:line="240" w:lineRule="auto"/>
        <w:contextualSpacing/>
        <w:rPr>
          <w:b/>
          <w:bCs/>
        </w:rPr>
      </w:pPr>
      <w:r w:rsidRPr="00D30AE1">
        <w:t xml:space="preserve">If you are not </w:t>
      </w:r>
      <w:r w:rsidR="00A71321">
        <w:t>one of the listed</w:t>
      </w:r>
      <w:r w:rsidRPr="00D30AE1">
        <w:t xml:space="preserve"> family member</w:t>
      </w:r>
      <w:r w:rsidR="00A71321">
        <w:t>s</w:t>
      </w:r>
      <w:r w:rsidRPr="00D30AE1">
        <w:t xml:space="preserve"> or a professional, use the line next to </w:t>
      </w:r>
      <w:r w:rsidR="001273C9">
        <w:t>“</w:t>
      </w:r>
      <w:r w:rsidRPr="00D30AE1">
        <w:t>other</w:t>
      </w:r>
      <w:r w:rsidR="001273C9">
        <w:t>”</w:t>
      </w:r>
      <w:r w:rsidRPr="00D30AE1">
        <w:t xml:space="preserve"> to </w:t>
      </w:r>
      <w:r w:rsidR="000D75C0">
        <w:t>state</w:t>
      </w:r>
      <w:r w:rsidRPr="00D30AE1">
        <w:t xml:space="preserve"> your relationship, such as a friend</w:t>
      </w:r>
      <w:r w:rsidR="00575F04">
        <w:t xml:space="preserve"> of the adult</w:t>
      </w:r>
      <w:r w:rsidRPr="00D30AE1">
        <w:t>.</w:t>
      </w:r>
    </w:p>
    <w:p w14:paraId="1C154942" w14:textId="77777777" w:rsidR="00F15B3A" w:rsidRPr="007E63A3" w:rsidRDefault="00F15B3A" w:rsidP="00C41EBA">
      <w:pPr>
        <w:pStyle w:val="NoSpacing"/>
        <w:spacing w:before="120" w:after="120"/>
        <w:contextualSpacing/>
        <w:rPr>
          <w:sz w:val="14"/>
          <w:szCs w:val="14"/>
        </w:rPr>
      </w:pPr>
    </w:p>
    <w:p w14:paraId="2D3E987A" w14:textId="4CCEA618" w:rsidR="00974F8E" w:rsidRPr="005C18BA" w:rsidRDefault="00E414BB" w:rsidP="00C41EBA">
      <w:pPr>
        <w:spacing w:before="120" w:after="120" w:line="240" w:lineRule="auto"/>
        <w:contextualSpacing/>
        <w:rPr>
          <w:b/>
          <w:bCs/>
        </w:rPr>
      </w:pPr>
      <w:r>
        <w:rPr>
          <w:rFonts w:cs="Open Sans"/>
          <w:b/>
          <w:bCs/>
          <w:color w:val="000000"/>
          <w:kern w:val="0"/>
        </w:rPr>
        <w:t xml:space="preserve">Question </w:t>
      </w:r>
      <w:r w:rsidR="00974F8E" w:rsidRPr="005C18BA">
        <w:rPr>
          <w:b/>
          <w:bCs/>
        </w:rPr>
        <w:t>3</w:t>
      </w:r>
      <w:r w:rsidR="00C54C67">
        <w:rPr>
          <w:b/>
          <w:bCs/>
        </w:rPr>
        <w:t xml:space="preserve">: </w:t>
      </w:r>
      <w:r w:rsidR="00DF6846">
        <w:rPr>
          <w:b/>
          <w:bCs/>
        </w:rPr>
        <w:t>The Adult’s current address</w:t>
      </w:r>
    </w:p>
    <w:p w14:paraId="7017A22A" w14:textId="77777777" w:rsidR="00483964" w:rsidRDefault="00C55DE8" w:rsidP="00C41EBA">
      <w:pPr>
        <w:pStyle w:val="NoSpacing"/>
        <w:spacing w:before="120" w:after="120"/>
      </w:pPr>
      <w:r w:rsidRPr="00D30AE1">
        <w:t xml:space="preserve">This question asks about the </w:t>
      </w:r>
      <w:r w:rsidR="00483964">
        <w:t>a</w:t>
      </w:r>
      <w:r w:rsidRPr="00D30AE1">
        <w:t>dult’s current location</w:t>
      </w:r>
      <w:r w:rsidR="00483964">
        <w:t>/address</w:t>
      </w:r>
      <w:r w:rsidRPr="00D30AE1">
        <w:t xml:space="preserve"> or residence.</w:t>
      </w:r>
      <w:r w:rsidR="00483964">
        <w:t xml:space="preserve"> List</w:t>
      </w:r>
      <w:r w:rsidR="00FB2938" w:rsidRPr="00D30AE1">
        <w:t xml:space="preserve"> the </w:t>
      </w:r>
      <w:r w:rsidR="00483964">
        <w:t xml:space="preserve">physical </w:t>
      </w:r>
      <w:r w:rsidR="00FB2938" w:rsidRPr="00D30AE1">
        <w:t>address</w:t>
      </w:r>
      <w:r w:rsidR="00E611CB" w:rsidRPr="00D30AE1">
        <w:t xml:space="preserve"> where the adult currently resides</w:t>
      </w:r>
      <w:r w:rsidR="00315D0E">
        <w:t>.</w:t>
      </w:r>
      <w:r w:rsidR="003C146C" w:rsidRPr="00D30AE1">
        <w:t xml:space="preserve"> </w:t>
      </w:r>
    </w:p>
    <w:p w14:paraId="1F34AB2B" w14:textId="6B6A4285" w:rsidR="00483964" w:rsidRDefault="00483964" w:rsidP="00C41EBA">
      <w:pPr>
        <w:pStyle w:val="NoSpacing"/>
        <w:spacing w:before="120" w:after="120"/>
        <w:ind w:left="720"/>
      </w:pPr>
      <w:r>
        <w:t xml:space="preserve">Example: </w:t>
      </w:r>
      <w:r w:rsidR="00315D0E">
        <w:t>I</w:t>
      </w:r>
      <w:r w:rsidR="003C146C" w:rsidRPr="00D30AE1">
        <w:t xml:space="preserve">f they are </w:t>
      </w:r>
      <w:r w:rsidR="00315D0E">
        <w:t xml:space="preserve">currently staying </w:t>
      </w:r>
      <w:r w:rsidR="003C146C" w:rsidRPr="00D30AE1">
        <w:t xml:space="preserve">in a facility, </w:t>
      </w:r>
      <w:r>
        <w:t>put</w:t>
      </w:r>
      <w:r w:rsidR="00315D0E">
        <w:t xml:space="preserve"> the address </w:t>
      </w:r>
      <w:r w:rsidR="003C146C" w:rsidRPr="00D30AE1">
        <w:t>where the</w:t>
      </w:r>
      <w:r>
        <w:t xml:space="preserve"> facility is located</w:t>
      </w:r>
      <w:r w:rsidR="00382A50" w:rsidRPr="00D30AE1">
        <w:t xml:space="preserve">. </w:t>
      </w:r>
      <w:r w:rsidR="00FB2938" w:rsidRPr="00D30AE1">
        <w:t>If the adult is homeless,</w:t>
      </w:r>
      <w:r w:rsidR="00C55DE8" w:rsidRPr="00D30AE1">
        <w:t xml:space="preserve"> write “unhoused” on the line</w:t>
      </w:r>
      <w:r w:rsidR="00382A50" w:rsidRPr="00D30AE1">
        <w:t xml:space="preserve"> as their current address</w:t>
      </w:r>
      <w:r w:rsidR="00FB2938" w:rsidRPr="00D30AE1">
        <w:t xml:space="preserve">. </w:t>
      </w:r>
    </w:p>
    <w:p w14:paraId="49454F17" w14:textId="55B516B3" w:rsidR="00483964" w:rsidRDefault="00FB2938" w:rsidP="00C41EBA">
      <w:pPr>
        <w:pStyle w:val="NoSpacing"/>
        <w:spacing w:before="120" w:after="120"/>
      </w:pPr>
      <w:r w:rsidRPr="00D30AE1">
        <w:t xml:space="preserve">Check the box that describes their living arrangement. </w:t>
      </w:r>
    </w:p>
    <w:p w14:paraId="526644F3" w14:textId="6686E572" w:rsidR="00FB2938" w:rsidRPr="00D30AE1" w:rsidRDefault="00483964" w:rsidP="00C41EBA">
      <w:pPr>
        <w:pStyle w:val="NoSpacing"/>
        <w:spacing w:before="120" w:after="120"/>
        <w:ind w:left="720"/>
      </w:pPr>
      <w:r>
        <w:t>E</w:t>
      </w:r>
      <w:r w:rsidR="00FB2938" w:rsidRPr="00D30AE1">
        <w:t>xample</w:t>
      </w:r>
      <w:r>
        <w:t xml:space="preserve">: </w:t>
      </w:r>
      <w:r w:rsidR="00383EB7">
        <w:t>I</w:t>
      </w:r>
      <w:r w:rsidR="00FB2938" w:rsidRPr="00D30AE1">
        <w:t>f the adult is living in a private home, check that box. If the adult lives in a facility, check the box for the correct type of facility.</w:t>
      </w:r>
      <w:r w:rsidR="003C146C" w:rsidRPr="00D30AE1">
        <w:t xml:space="preserve"> Use the line next to </w:t>
      </w:r>
      <w:r w:rsidR="000F0676">
        <w:t>“</w:t>
      </w:r>
      <w:r w:rsidR="003C146C" w:rsidRPr="00D30AE1">
        <w:t>other</w:t>
      </w:r>
      <w:r w:rsidR="000F0676">
        <w:t>”</w:t>
      </w:r>
      <w:r w:rsidR="003C146C" w:rsidRPr="00D30AE1">
        <w:t xml:space="preserve"> to describe any </w:t>
      </w:r>
      <w:r w:rsidR="00BD02DB" w:rsidRPr="00D30AE1">
        <w:t>residency type that is not listed.</w:t>
      </w:r>
    </w:p>
    <w:p w14:paraId="77850417" w14:textId="77777777" w:rsidR="00F15B3A" w:rsidRPr="007E63A3" w:rsidRDefault="00F15B3A" w:rsidP="00C41EBA">
      <w:pPr>
        <w:pStyle w:val="NoSpacing"/>
        <w:spacing w:before="120" w:after="120"/>
        <w:contextualSpacing/>
        <w:rPr>
          <w:sz w:val="18"/>
          <w:szCs w:val="18"/>
        </w:rPr>
      </w:pPr>
    </w:p>
    <w:p w14:paraId="2BC67B05" w14:textId="431042BE" w:rsidR="00BD02DB" w:rsidRPr="00D30AE1" w:rsidRDefault="00E414BB" w:rsidP="00C41EBA">
      <w:pPr>
        <w:widowControl w:val="0"/>
        <w:autoSpaceDE w:val="0"/>
        <w:autoSpaceDN w:val="0"/>
        <w:adjustRightInd w:val="0"/>
        <w:spacing w:before="120" w:after="120" w:line="240" w:lineRule="auto"/>
        <w:rPr>
          <w:rFonts w:cs="Microsoft Sans Serif"/>
          <w:b/>
          <w:bCs/>
          <w:kern w:val="0"/>
        </w:rPr>
      </w:pPr>
      <w:r>
        <w:rPr>
          <w:rFonts w:cs="Open Sans"/>
          <w:b/>
          <w:bCs/>
          <w:color w:val="000000"/>
          <w:kern w:val="0"/>
        </w:rPr>
        <w:t xml:space="preserve">Question </w:t>
      </w:r>
      <w:r w:rsidR="00BD02DB" w:rsidRPr="005C18BA">
        <w:rPr>
          <w:rFonts w:cs="Microsoft Sans Serif"/>
          <w:b/>
          <w:bCs/>
          <w:kern w:val="0"/>
        </w:rPr>
        <w:t>4</w:t>
      </w:r>
      <w:r w:rsidR="00C54C67">
        <w:rPr>
          <w:rFonts w:cs="Microsoft Sans Serif"/>
          <w:b/>
          <w:bCs/>
          <w:kern w:val="0"/>
        </w:rPr>
        <w:t>: Did the Adult reside at any other address during this reporting period?</w:t>
      </w:r>
    </w:p>
    <w:p w14:paraId="59C178A2" w14:textId="27D61840" w:rsidR="00F15B3A" w:rsidRDefault="00F56417" w:rsidP="00C41EBA">
      <w:pPr>
        <w:widowControl w:val="0"/>
        <w:autoSpaceDE w:val="0"/>
        <w:autoSpaceDN w:val="0"/>
        <w:adjustRightInd w:val="0"/>
        <w:spacing w:before="120" w:after="120" w:line="240" w:lineRule="auto"/>
        <w:rPr>
          <w:rFonts w:cs="Microsoft Sans Serif"/>
          <w:kern w:val="0"/>
        </w:rPr>
      </w:pPr>
      <w:r w:rsidRPr="00D30AE1">
        <w:rPr>
          <w:rFonts w:cs="Microsoft Sans Serif"/>
          <w:kern w:val="0"/>
        </w:rPr>
        <w:t xml:space="preserve">Use this space to </w:t>
      </w:r>
      <w:r w:rsidR="00483964">
        <w:rPr>
          <w:rFonts w:cs="Microsoft Sans Serif"/>
          <w:kern w:val="0"/>
        </w:rPr>
        <w:t>list</w:t>
      </w:r>
      <w:r w:rsidRPr="00D30AE1">
        <w:rPr>
          <w:rFonts w:cs="Microsoft Sans Serif"/>
          <w:kern w:val="0"/>
        </w:rPr>
        <w:t xml:space="preserve"> any other address where the adult </w:t>
      </w:r>
      <w:r w:rsidR="00483964">
        <w:rPr>
          <w:rFonts w:cs="Microsoft Sans Serif"/>
          <w:kern w:val="0"/>
        </w:rPr>
        <w:t>was located or lived</w:t>
      </w:r>
      <w:r w:rsidRPr="00D30AE1">
        <w:rPr>
          <w:rFonts w:cs="Microsoft Sans Serif"/>
          <w:kern w:val="0"/>
        </w:rPr>
        <w:t xml:space="preserve"> during this reporting period</w:t>
      </w:r>
      <w:r w:rsidR="00483964">
        <w:rPr>
          <w:rFonts w:cs="Microsoft Sans Serif"/>
          <w:kern w:val="0"/>
        </w:rPr>
        <w:t xml:space="preserve"> and the type of location it was</w:t>
      </w:r>
      <w:r w:rsidRPr="00D30AE1">
        <w:rPr>
          <w:rFonts w:cs="Microsoft Sans Serif"/>
          <w:kern w:val="0"/>
        </w:rPr>
        <w:t xml:space="preserve">. </w:t>
      </w:r>
      <w:r w:rsidR="005E2339" w:rsidRPr="00D30AE1">
        <w:rPr>
          <w:rFonts w:cs="Microsoft Sans Serif"/>
          <w:kern w:val="0"/>
        </w:rPr>
        <w:t>If the</w:t>
      </w:r>
      <w:r w:rsidR="00DE0AFD" w:rsidRPr="00D30AE1">
        <w:rPr>
          <w:rFonts w:cs="Microsoft Sans Serif"/>
          <w:kern w:val="0"/>
        </w:rPr>
        <w:t xml:space="preserve"> adult only lived in one location during this reporting period, </w:t>
      </w:r>
      <w:r w:rsidR="00873D8E" w:rsidRPr="00D30AE1">
        <w:rPr>
          <w:rFonts w:cs="Microsoft Sans Serif"/>
          <w:kern w:val="0"/>
        </w:rPr>
        <w:t>check the “no” box.</w:t>
      </w:r>
    </w:p>
    <w:p w14:paraId="01395DCC" w14:textId="77777777" w:rsidR="00483964" w:rsidRPr="007E63A3" w:rsidRDefault="00483964" w:rsidP="00C41EBA">
      <w:pPr>
        <w:pStyle w:val="NoSpacing"/>
        <w:spacing w:before="120" w:after="120"/>
        <w:contextualSpacing/>
        <w:rPr>
          <w:sz w:val="14"/>
          <w:szCs w:val="14"/>
        </w:rPr>
      </w:pPr>
    </w:p>
    <w:p w14:paraId="633E58FE" w14:textId="2A60C598" w:rsidR="005B0361" w:rsidRPr="005C18BA" w:rsidRDefault="00E414BB" w:rsidP="00C41EBA">
      <w:pPr>
        <w:widowControl w:val="0"/>
        <w:autoSpaceDE w:val="0"/>
        <w:autoSpaceDN w:val="0"/>
        <w:adjustRightInd w:val="0"/>
        <w:spacing w:before="120" w:after="120" w:line="240" w:lineRule="auto"/>
        <w:rPr>
          <w:rFonts w:cs="Microsoft Sans Serif"/>
          <w:b/>
          <w:bCs/>
          <w:kern w:val="0"/>
        </w:rPr>
      </w:pPr>
      <w:r>
        <w:rPr>
          <w:rFonts w:cs="Open Sans"/>
          <w:b/>
          <w:bCs/>
          <w:color w:val="000000"/>
          <w:kern w:val="0"/>
        </w:rPr>
        <w:t xml:space="preserve">Question </w:t>
      </w:r>
      <w:r w:rsidR="009837E6" w:rsidRPr="00D30AE1">
        <w:rPr>
          <w:rFonts w:cs="Microsoft Sans Serif"/>
          <w:b/>
          <w:bCs/>
          <w:kern w:val="0"/>
        </w:rPr>
        <w:t>5</w:t>
      </w:r>
      <w:r w:rsidR="00941458">
        <w:rPr>
          <w:rFonts w:cs="Microsoft Sans Serif"/>
          <w:b/>
          <w:bCs/>
          <w:kern w:val="0"/>
        </w:rPr>
        <w:t xml:space="preserve">: </w:t>
      </w:r>
      <w:r w:rsidR="00483964">
        <w:rPr>
          <w:rFonts w:cs="Microsoft Sans Serif"/>
          <w:b/>
          <w:bCs/>
          <w:kern w:val="0"/>
        </w:rPr>
        <w:t>I</w:t>
      </w:r>
      <w:r w:rsidR="00941458">
        <w:rPr>
          <w:rFonts w:cs="Microsoft Sans Serif"/>
          <w:b/>
          <w:bCs/>
          <w:kern w:val="0"/>
        </w:rPr>
        <w:t>s the Adult restricted from any of the following in their living arrangements?</w:t>
      </w:r>
    </w:p>
    <w:p w14:paraId="1080CC0B" w14:textId="764891D9" w:rsidR="00FB2938" w:rsidRPr="00D30AE1" w:rsidRDefault="005B0361" w:rsidP="00C41EBA">
      <w:pPr>
        <w:widowControl w:val="0"/>
        <w:autoSpaceDE w:val="0"/>
        <w:autoSpaceDN w:val="0"/>
        <w:adjustRightInd w:val="0"/>
        <w:spacing w:before="120" w:after="120" w:line="240" w:lineRule="auto"/>
      </w:pPr>
      <w:r w:rsidRPr="00D30AE1">
        <w:rPr>
          <w:rFonts w:cs="Open Sans"/>
          <w:color w:val="000000"/>
          <w:kern w:val="0"/>
        </w:rPr>
        <w:t>This question asks about specific types of interaction</w:t>
      </w:r>
      <w:r w:rsidR="00D60107" w:rsidRPr="00D30AE1">
        <w:rPr>
          <w:rFonts w:cs="Open Sans"/>
          <w:color w:val="000000"/>
          <w:kern w:val="0"/>
        </w:rPr>
        <w:t>s the adult has</w:t>
      </w:r>
      <w:r w:rsidR="00483964">
        <w:rPr>
          <w:rFonts w:cs="Open Sans"/>
          <w:color w:val="000000"/>
          <w:kern w:val="0"/>
        </w:rPr>
        <w:t xml:space="preserve"> in their living arrangements</w:t>
      </w:r>
      <w:r w:rsidR="00D60107" w:rsidRPr="00D30AE1">
        <w:rPr>
          <w:rFonts w:cs="Open Sans"/>
          <w:color w:val="000000"/>
          <w:kern w:val="0"/>
        </w:rPr>
        <w:t>, and if they are restricted from an</w:t>
      </w:r>
      <w:r w:rsidR="006D47E1" w:rsidRPr="00D30AE1">
        <w:rPr>
          <w:rFonts w:cs="Open Sans"/>
          <w:color w:val="000000"/>
          <w:kern w:val="0"/>
        </w:rPr>
        <w:t>y</w:t>
      </w:r>
      <w:r w:rsidRPr="00D30AE1">
        <w:rPr>
          <w:rFonts w:cs="Open Sans"/>
          <w:color w:val="000000"/>
          <w:kern w:val="0"/>
        </w:rPr>
        <w:t xml:space="preserve">. If you answered </w:t>
      </w:r>
      <w:r w:rsidR="00EB64B5">
        <w:rPr>
          <w:rFonts w:cs="Open Sans"/>
          <w:color w:val="000000"/>
          <w:kern w:val="0"/>
        </w:rPr>
        <w:t>“</w:t>
      </w:r>
      <w:r w:rsidRPr="00D30AE1">
        <w:rPr>
          <w:rFonts w:cs="Open Sans"/>
          <w:color w:val="000000"/>
          <w:kern w:val="0"/>
        </w:rPr>
        <w:t>yes</w:t>
      </w:r>
      <w:r w:rsidR="00EB64B5">
        <w:rPr>
          <w:rFonts w:cs="Open Sans"/>
          <w:color w:val="000000"/>
          <w:kern w:val="0"/>
        </w:rPr>
        <w:t>”</w:t>
      </w:r>
      <w:r w:rsidRPr="00D30AE1">
        <w:rPr>
          <w:rFonts w:cs="Open Sans"/>
          <w:color w:val="000000"/>
          <w:kern w:val="0"/>
        </w:rPr>
        <w:t xml:space="preserve"> to any, you must provide an explanation</w:t>
      </w:r>
      <w:r w:rsidR="00483964">
        <w:rPr>
          <w:rFonts w:cs="Open Sans"/>
          <w:color w:val="000000"/>
          <w:kern w:val="0"/>
        </w:rPr>
        <w:t xml:space="preserve"> under the “reasons for restriction(s)”</w:t>
      </w:r>
      <w:r w:rsidRPr="00D30AE1">
        <w:rPr>
          <w:rFonts w:cs="Open Sans"/>
          <w:color w:val="000000"/>
          <w:kern w:val="0"/>
        </w:rPr>
        <w:t>.</w:t>
      </w:r>
    </w:p>
    <w:p w14:paraId="5DDA2FD1" w14:textId="77777777" w:rsidR="00F15B3A" w:rsidRPr="007E63A3" w:rsidRDefault="00F15B3A" w:rsidP="00C41EBA">
      <w:pPr>
        <w:pStyle w:val="NoSpacing"/>
        <w:spacing w:before="120" w:after="120"/>
        <w:contextualSpacing/>
        <w:rPr>
          <w:sz w:val="14"/>
          <w:szCs w:val="14"/>
        </w:rPr>
      </w:pPr>
    </w:p>
    <w:p w14:paraId="20095FAB" w14:textId="7409EAFC" w:rsidR="00FB2938" w:rsidRPr="005C18BA" w:rsidRDefault="00E414BB" w:rsidP="00C41EBA">
      <w:pPr>
        <w:spacing w:before="120" w:after="120" w:line="240" w:lineRule="auto"/>
        <w:rPr>
          <w:b/>
          <w:bCs/>
        </w:rPr>
      </w:pPr>
      <w:r>
        <w:rPr>
          <w:rFonts w:cs="Open Sans"/>
          <w:b/>
          <w:bCs/>
          <w:color w:val="000000"/>
          <w:kern w:val="0"/>
        </w:rPr>
        <w:t xml:space="preserve">Question </w:t>
      </w:r>
      <w:r w:rsidR="006D47E1" w:rsidRPr="005C18BA">
        <w:rPr>
          <w:b/>
          <w:bCs/>
        </w:rPr>
        <w:t>6</w:t>
      </w:r>
      <w:r w:rsidR="00941458">
        <w:rPr>
          <w:b/>
          <w:bCs/>
        </w:rPr>
        <w:t xml:space="preserve">: Rate and explain </w:t>
      </w:r>
      <w:r w:rsidR="00C54C67">
        <w:rPr>
          <w:b/>
          <w:bCs/>
        </w:rPr>
        <w:t>the adult’s current overall condition</w:t>
      </w:r>
    </w:p>
    <w:p w14:paraId="3D4A5A20" w14:textId="77777777" w:rsidR="00772950" w:rsidRDefault="00772950" w:rsidP="00C41EBA">
      <w:pPr>
        <w:widowControl w:val="0"/>
        <w:autoSpaceDE w:val="0"/>
        <w:autoSpaceDN w:val="0"/>
        <w:adjustRightInd w:val="0"/>
        <w:spacing w:before="120" w:after="120" w:line="240" w:lineRule="auto"/>
        <w:rPr>
          <w:rFonts w:cs="Open Sans"/>
          <w:color w:val="000000"/>
          <w:kern w:val="0"/>
        </w:rPr>
      </w:pPr>
      <w:r>
        <w:rPr>
          <w:rFonts w:cs="Open Sans"/>
          <w:color w:val="000000"/>
          <w:kern w:val="0"/>
        </w:rPr>
        <w:t>Y</w:t>
      </w:r>
      <w:r w:rsidR="003B7CFC" w:rsidRPr="00D30AE1">
        <w:rPr>
          <w:rFonts w:cs="Open Sans"/>
          <w:color w:val="000000"/>
          <w:kern w:val="0"/>
        </w:rPr>
        <w:t xml:space="preserve">ou </w:t>
      </w:r>
      <w:r>
        <w:rPr>
          <w:rFonts w:cs="Open Sans"/>
          <w:color w:val="000000"/>
          <w:kern w:val="0"/>
        </w:rPr>
        <w:t>need to</w:t>
      </w:r>
      <w:r w:rsidR="00FB2938" w:rsidRPr="00D30AE1">
        <w:rPr>
          <w:rFonts w:cs="Open Sans"/>
          <w:color w:val="000000"/>
          <w:kern w:val="0"/>
        </w:rPr>
        <w:t xml:space="preserve"> </w:t>
      </w:r>
      <w:r w:rsidR="00C103B4" w:rsidRPr="00D30AE1">
        <w:rPr>
          <w:rFonts w:cs="Open Sans"/>
          <w:color w:val="000000"/>
          <w:kern w:val="0"/>
        </w:rPr>
        <w:t xml:space="preserve">rate </w:t>
      </w:r>
      <w:r w:rsidR="00FB2938" w:rsidRPr="00D30AE1">
        <w:rPr>
          <w:rFonts w:cs="Open Sans"/>
          <w:color w:val="000000"/>
          <w:kern w:val="0"/>
        </w:rPr>
        <w:t xml:space="preserve">the </w:t>
      </w:r>
      <w:r w:rsidR="00A60334" w:rsidRPr="00D30AE1">
        <w:rPr>
          <w:rFonts w:cs="Open Sans"/>
          <w:color w:val="000000"/>
          <w:kern w:val="0"/>
        </w:rPr>
        <w:t xml:space="preserve">mental, </w:t>
      </w:r>
      <w:r w:rsidR="00FB2938" w:rsidRPr="00D30AE1">
        <w:rPr>
          <w:rFonts w:cs="Open Sans"/>
          <w:color w:val="000000"/>
          <w:kern w:val="0"/>
        </w:rPr>
        <w:t xml:space="preserve">physical and social </w:t>
      </w:r>
      <w:r w:rsidR="006225D7" w:rsidRPr="00D30AE1">
        <w:rPr>
          <w:rFonts w:cs="Open Sans"/>
          <w:color w:val="000000"/>
          <w:kern w:val="0"/>
        </w:rPr>
        <w:t xml:space="preserve">condition </w:t>
      </w:r>
      <w:r w:rsidR="00FB2938" w:rsidRPr="00D30AE1">
        <w:rPr>
          <w:rFonts w:cs="Open Sans"/>
          <w:color w:val="000000"/>
          <w:kern w:val="0"/>
        </w:rPr>
        <w:t xml:space="preserve">of the adult. </w:t>
      </w:r>
      <w:r w:rsidR="00B4784C" w:rsidRPr="00D30AE1">
        <w:rPr>
          <w:rFonts w:cs="Open Sans"/>
          <w:color w:val="000000"/>
          <w:kern w:val="0"/>
        </w:rPr>
        <w:t xml:space="preserve">Check the appropriate box for each. </w:t>
      </w:r>
      <w:r w:rsidR="0037798B" w:rsidRPr="00D30AE1">
        <w:rPr>
          <w:rFonts w:cs="Open Sans"/>
          <w:color w:val="000000"/>
          <w:kern w:val="0"/>
        </w:rPr>
        <w:t xml:space="preserve">The adult’s mental condition includes </w:t>
      </w:r>
      <w:r w:rsidR="005F671C" w:rsidRPr="00D30AE1">
        <w:rPr>
          <w:rFonts w:cs="Open Sans"/>
          <w:color w:val="000000"/>
          <w:kern w:val="0"/>
        </w:rPr>
        <w:t>their mental and behavioral health</w:t>
      </w:r>
      <w:r w:rsidR="00C15269" w:rsidRPr="00D30AE1">
        <w:rPr>
          <w:rFonts w:cs="Open Sans"/>
          <w:color w:val="000000"/>
          <w:kern w:val="0"/>
        </w:rPr>
        <w:t>. Consider whether there have been any</w:t>
      </w:r>
      <w:r w:rsidR="00E4496B" w:rsidRPr="00D30AE1">
        <w:rPr>
          <w:rFonts w:cs="Open Sans"/>
          <w:color w:val="000000"/>
          <w:kern w:val="0"/>
        </w:rPr>
        <w:t xml:space="preserve"> significant</w:t>
      </w:r>
      <w:r w:rsidR="00C15269" w:rsidRPr="00D30AE1">
        <w:rPr>
          <w:rFonts w:cs="Open Sans"/>
          <w:color w:val="000000"/>
          <w:kern w:val="0"/>
        </w:rPr>
        <w:t xml:space="preserve"> improvements or declines</w:t>
      </w:r>
      <w:r w:rsidR="00E74938" w:rsidRPr="00D30AE1">
        <w:rPr>
          <w:rFonts w:cs="Open Sans"/>
          <w:color w:val="000000"/>
          <w:kern w:val="0"/>
        </w:rPr>
        <w:t xml:space="preserve"> during the reporting period</w:t>
      </w:r>
      <w:r w:rsidR="00C15269" w:rsidRPr="00D30AE1">
        <w:rPr>
          <w:rFonts w:cs="Open Sans"/>
          <w:color w:val="000000"/>
          <w:kern w:val="0"/>
        </w:rPr>
        <w:t xml:space="preserve">. </w:t>
      </w:r>
    </w:p>
    <w:p w14:paraId="50B2DC36" w14:textId="656A624F" w:rsidR="0085318E" w:rsidRPr="00772950" w:rsidRDefault="00C15269" w:rsidP="00C41EBA">
      <w:pPr>
        <w:widowControl w:val="0"/>
        <w:autoSpaceDE w:val="0"/>
        <w:autoSpaceDN w:val="0"/>
        <w:adjustRightInd w:val="0"/>
        <w:spacing w:before="120" w:after="120" w:line="240" w:lineRule="auto"/>
        <w:rPr>
          <w:rFonts w:cs="Microsoft Sans Serif"/>
          <w:kern w:val="0"/>
        </w:rPr>
      </w:pPr>
      <w:r w:rsidRPr="00D30AE1">
        <w:rPr>
          <w:rFonts w:cs="Open Sans"/>
          <w:color w:val="000000"/>
          <w:kern w:val="0"/>
        </w:rPr>
        <w:t>It is im</w:t>
      </w:r>
      <w:r w:rsidR="00E74938" w:rsidRPr="00D30AE1">
        <w:rPr>
          <w:rFonts w:cs="Open Sans"/>
          <w:color w:val="000000"/>
          <w:kern w:val="0"/>
        </w:rPr>
        <w:t xml:space="preserve">portant to note that </w:t>
      </w:r>
      <w:r w:rsidR="008B4B4C" w:rsidRPr="00D30AE1">
        <w:rPr>
          <w:rFonts w:cs="Open Sans"/>
          <w:color w:val="000000"/>
          <w:kern w:val="0"/>
        </w:rPr>
        <w:t xml:space="preserve">if the adult </w:t>
      </w:r>
      <w:r w:rsidR="00E4496B" w:rsidRPr="00D30AE1">
        <w:rPr>
          <w:rFonts w:cs="Open Sans"/>
          <w:color w:val="000000"/>
          <w:kern w:val="0"/>
        </w:rPr>
        <w:t>receives</w:t>
      </w:r>
      <w:r w:rsidR="008B4B4C" w:rsidRPr="00D30AE1">
        <w:rPr>
          <w:rFonts w:cs="Open Sans"/>
          <w:color w:val="000000"/>
          <w:kern w:val="0"/>
        </w:rPr>
        <w:t xml:space="preserve"> </w:t>
      </w:r>
      <w:r w:rsidR="00E552B4" w:rsidRPr="00D30AE1">
        <w:rPr>
          <w:rFonts w:cs="Open Sans"/>
          <w:color w:val="000000"/>
          <w:kern w:val="0"/>
        </w:rPr>
        <w:t>any type of extraordinary treatment</w:t>
      </w:r>
      <w:r w:rsidR="00A358E6">
        <w:rPr>
          <w:rFonts w:cs="Open Sans"/>
          <w:color w:val="000000"/>
          <w:kern w:val="0"/>
        </w:rPr>
        <w:t xml:space="preserve"> </w:t>
      </w:r>
      <w:r w:rsidR="00E552B4" w:rsidRPr="00D30AE1">
        <w:rPr>
          <w:rFonts w:cs="Open Sans"/>
          <w:color w:val="000000"/>
          <w:kern w:val="0"/>
        </w:rPr>
        <w:t xml:space="preserve">the Court must first authorize this treatment. </w:t>
      </w:r>
    </w:p>
    <w:p w14:paraId="10641107" w14:textId="6CFB1484" w:rsidR="00FB2938" w:rsidRDefault="00B42D5A" w:rsidP="00C41EBA">
      <w:pPr>
        <w:widowControl w:val="0"/>
        <w:autoSpaceDE w:val="0"/>
        <w:autoSpaceDN w:val="0"/>
        <w:adjustRightInd w:val="0"/>
        <w:spacing w:before="120" w:after="120" w:line="240" w:lineRule="auto"/>
        <w:rPr>
          <w:rFonts w:cs="Open Sans"/>
          <w:color w:val="000000"/>
          <w:kern w:val="0"/>
        </w:rPr>
      </w:pPr>
      <w:r w:rsidRPr="00D30AE1">
        <w:rPr>
          <w:rFonts w:cs="Open Sans"/>
          <w:color w:val="000000"/>
          <w:kern w:val="0"/>
        </w:rPr>
        <w:t>T</w:t>
      </w:r>
      <w:r w:rsidR="00FB2938" w:rsidRPr="00D30AE1">
        <w:rPr>
          <w:rFonts w:cs="Open Sans"/>
          <w:color w:val="000000"/>
          <w:kern w:val="0"/>
        </w:rPr>
        <w:t>he adult’s social health</w:t>
      </w:r>
      <w:r w:rsidR="006C5927" w:rsidRPr="00D30AE1">
        <w:rPr>
          <w:rFonts w:cs="Open Sans"/>
          <w:color w:val="000000"/>
          <w:kern w:val="0"/>
        </w:rPr>
        <w:t xml:space="preserve"> includes their interactions with others</w:t>
      </w:r>
      <w:r w:rsidR="00FB2938" w:rsidRPr="00D30AE1">
        <w:rPr>
          <w:rFonts w:cs="Open Sans"/>
          <w:color w:val="000000"/>
          <w:kern w:val="0"/>
        </w:rPr>
        <w:t>.</w:t>
      </w:r>
      <w:r w:rsidRPr="00D30AE1">
        <w:rPr>
          <w:rFonts w:cs="Open Sans"/>
          <w:color w:val="000000"/>
          <w:kern w:val="0"/>
        </w:rPr>
        <w:t xml:space="preserve"> When </w:t>
      </w:r>
      <w:r w:rsidR="008F7753" w:rsidRPr="00D30AE1">
        <w:rPr>
          <w:rFonts w:cs="Open Sans"/>
          <w:color w:val="000000"/>
          <w:kern w:val="0"/>
        </w:rPr>
        <w:t>rating</w:t>
      </w:r>
      <w:r w:rsidRPr="00D30AE1">
        <w:rPr>
          <w:rFonts w:cs="Open Sans"/>
          <w:color w:val="000000"/>
          <w:kern w:val="0"/>
        </w:rPr>
        <w:t xml:space="preserve"> their overall social health, </w:t>
      </w:r>
      <w:r w:rsidR="008F7753" w:rsidRPr="00D30AE1">
        <w:rPr>
          <w:rFonts w:cs="Open Sans"/>
          <w:color w:val="000000"/>
          <w:kern w:val="0"/>
        </w:rPr>
        <w:t xml:space="preserve">consider </w:t>
      </w:r>
      <w:r w:rsidR="004C2CE0">
        <w:rPr>
          <w:rFonts w:cs="Open Sans"/>
          <w:color w:val="000000"/>
          <w:kern w:val="0"/>
        </w:rPr>
        <w:t xml:space="preserve">the following: </w:t>
      </w:r>
      <w:r w:rsidR="008F7753" w:rsidRPr="00D30AE1">
        <w:rPr>
          <w:rFonts w:cs="Open Sans"/>
          <w:color w:val="000000"/>
          <w:kern w:val="0"/>
        </w:rPr>
        <w:t>who</w:t>
      </w:r>
      <w:r w:rsidR="004C2CE0">
        <w:rPr>
          <w:rFonts w:cs="Open Sans"/>
          <w:color w:val="000000"/>
          <w:kern w:val="0"/>
        </w:rPr>
        <w:t xml:space="preserve"> do</w:t>
      </w:r>
      <w:r w:rsidR="008F7753" w:rsidRPr="00D30AE1">
        <w:rPr>
          <w:rFonts w:cs="Open Sans"/>
          <w:color w:val="000000"/>
          <w:kern w:val="0"/>
        </w:rPr>
        <w:t xml:space="preserve"> they interact with on a regular basis</w:t>
      </w:r>
      <w:r w:rsidR="004C2CE0">
        <w:rPr>
          <w:rFonts w:cs="Open Sans"/>
          <w:color w:val="000000"/>
          <w:kern w:val="0"/>
        </w:rPr>
        <w:t>?</w:t>
      </w:r>
      <w:r w:rsidR="008F7753" w:rsidRPr="00D30AE1">
        <w:rPr>
          <w:rFonts w:cs="Open Sans"/>
          <w:color w:val="000000"/>
          <w:kern w:val="0"/>
        </w:rPr>
        <w:t xml:space="preserve"> </w:t>
      </w:r>
      <w:r w:rsidR="004C2CE0">
        <w:rPr>
          <w:rFonts w:cs="Open Sans"/>
          <w:color w:val="000000"/>
          <w:kern w:val="0"/>
        </w:rPr>
        <w:t>W</w:t>
      </w:r>
      <w:r w:rsidR="008F7753" w:rsidRPr="00D30AE1">
        <w:rPr>
          <w:rFonts w:cs="Open Sans"/>
          <w:color w:val="000000"/>
          <w:kern w:val="0"/>
        </w:rPr>
        <w:t>hat activities</w:t>
      </w:r>
      <w:r w:rsidR="000F0676">
        <w:rPr>
          <w:rFonts w:cs="Open Sans"/>
          <w:color w:val="000000"/>
          <w:kern w:val="0"/>
        </w:rPr>
        <w:t xml:space="preserve"> are</w:t>
      </w:r>
      <w:r w:rsidR="008F7753" w:rsidRPr="00D30AE1">
        <w:rPr>
          <w:rFonts w:cs="Open Sans"/>
          <w:color w:val="000000"/>
          <w:kern w:val="0"/>
        </w:rPr>
        <w:t xml:space="preserve"> they </w:t>
      </w:r>
      <w:r w:rsidR="008F7753" w:rsidRPr="00D30AE1">
        <w:rPr>
          <w:rFonts w:cs="Open Sans"/>
          <w:color w:val="000000"/>
          <w:kern w:val="0"/>
        </w:rPr>
        <w:lastRenderedPageBreak/>
        <w:t>involved in</w:t>
      </w:r>
      <w:r w:rsidR="004C2CE0">
        <w:rPr>
          <w:rFonts w:cs="Open Sans"/>
          <w:color w:val="000000"/>
          <w:kern w:val="0"/>
        </w:rPr>
        <w:t>?</w:t>
      </w:r>
      <w:r w:rsidR="008F7753" w:rsidRPr="00D30AE1">
        <w:rPr>
          <w:rFonts w:cs="Open Sans"/>
          <w:color w:val="000000"/>
          <w:kern w:val="0"/>
        </w:rPr>
        <w:t xml:space="preserve"> </w:t>
      </w:r>
      <w:r w:rsidR="004C2CE0">
        <w:rPr>
          <w:rFonts w:cs="Open Sans"/>
          <w:color w:val="000000"/>
          <w:kern w:val="0"/>
        </w:rPr>
        <w:t>H</w:t>
      </w:r>
      <w:r w:rsidR="00550F84" w:rsidRPr="00D30AE1">
        <w:rPr>
          <w:rFonts w:cs="Open Sans"/>
          <w:color w:val="000000"/>
          <w:kern w:val="0"/>
        </w:rPr>
        <w:t>ave</w:t>
      </w:r>
      <w:r w:rsidR="004C2CE0">
        <w:rPr>
          <w:rFonts w:cs="Open Sans"/>
          <w:color w:val="000000"/>
          <w:kern w:val="0"/>
        </w:rPr>
        <w:t xml:space="preserve"> there</w:t>
      </w:r>
      <w:r w:rsidR="00550F84" w:rsidRPr="00D30AE1">
        <w:rPr>
          <w:rFonts w:cs="Open Sans"/>
          <w:color w:val="000000"/>
          <w:kern w:val="0"/>
        </w:rPr>
        <w:t xml:space="preserve"> been any significant changes in these interactions</w:t>
      </w:r>
      <w:r w:rsidR="004C2CE0">
        <w:rPr>
          <w:rFonts w:cs="Open Sans"/>
          <w:color w:val="000000"/>
          <w:kern w:val="0"/>
        </w:rPr>
        <w:t xml:space="preserve"> during the reporting period?</w:t>
      </w:r>
    </w:p>
    <w:p w14:paraId="365CFE7C" w14:textId="37329000" w:rsidR="00772950" w:rsidRPr="00D30AE1" w:rsidRDefault="00772950" w:rsidP="00C41EBA">
      <w:pPr>
        <w:widowControl w:val="0"/>
        <w:autoSpaceDE w:val="0"/>
        <w:autoSpaceDN w:val="0"/>
        <w:adjustRightInd w:val="0"/>
        <w:spacing w:before="120" w:after="120" w:line="240" w:lineRule="auto"/>
        <w:contextualSpacing/>
        <w:rPr>
          <w:rFonts w:cs="Microsoft Sans Serif"/>
          <w:kern w:val="0"/>
        </w:rPr>
      </w:pPr>
      <w:r w:rsidRPr="00D30AE1">
        <w:rPr>
          <w:rFonts w:cs="Open Sans"/>
          <w:color w:val="000000"/>
          <w:kern w:val="0"/>
        </w:rPr>
        <w:t xml:space="preserve">Use the </w:t>
      </w:r>
      <w:r>
        <w:rPr>
          <w:rFonts w:cs="Open Sans"/>
          <w:color w:val="000000"/>
          <w:kern w:val="0"/>
        </w:rPr>
        <w:t xml:space="preserve">“explain” </w:t>
      </w:r>
      <w:r w:rsidRPr="00D30AE1">
        <w:rPr>
          <w:rFonts w:cs="Open Sans"/>
          <w:color w:val="000000"/>
          <w:kern w:val="0"/>
        </w:rPr>
        <w:t>lines provided to summarize the adult’s current condition</w:t>
      </w:r>
      <w:r>
        <w:rPr>
          <w:rFonts w:cs="Open Sans"/>
          <w:color w:val="000000"/>
          <w:kern w:val="0"/>
        </w:rPr>
        <w:t>.</w:t>
      </w:r>
    </w:p>
    <w:p w14:paraId="1ECFE1B1" w14:textId="77777777" w:rsidR="00F15B3A" w:rsidRPr="00573EBC" w:rsidRDefault="00F15B3A" w:rsidP="00C41EBA">
      <w:pPr>
        <w:pStyle w:val="NoSpacing"/>
        <w:spacing w:before="120" w:after="120"/>
        <w:contextualSpacing/>
        <w:rPr>
          <w:sz w:val="12"/>
          <w:szCs w:val="12"/>
        </w:rPr>
      </w:pPr>
    </w:p>
    <w:p w14:paraId="40633B09" w14:textId="36436D5A" w:rsidR="00550F84" w:rsidRPr="00D30AE1" w:rsidDel="005B0361" w:rsidRDefault="00E414BB" w:rsidP="00C41EBA">
      <w:pPr>
        <w:widowControl w:val="0"/>
        <w:autoSpaceDE w:val="0"/>
        <w:autoSpaceDN w:val="0"/>
        <w:adjustRightInd w:val="0"/>
        <w:spacing w:before="120" w:after="120" w:line="240" w:lineRule="auto"/>
        <w:rPr>
          <w:rFonts w:cs="Microsoft Sans Serif"/>
          <w:kern w:val="0"/>
        </w:rPr>
      </w:pPr>
      <w:r>
        <w:rPr>
          <w:rFonts w:cs="Open Sans"/>
          <w:b/>
          <w:bCs/>
          <w:color w:val="000000"/>
          <w:kern w:val="0"/>
        </w:rPr>
        <w:t xml:space="preserve">Question </w:t>
      </w:r>
      <w:r w:rsidR="00550F84" w:rsidRPr="00D30AE1">
        <w:rPr>
          <w:rFonts w:cs="Open Sans"/>
          <w:b/>
          <w:bCs/>
          <w:color w:val="000000"/>
          <w:kern w:val="0"/>
        </w:rPr>
        <w:t>7</w:t>
      </w:r>
      <w:r w:rsidR="00A20DC3">
        <w:rPr>
          <w:rFonts w:cs="Open Sans"/>
          <w:b/>
          <w:bCs/>
          <w:color w:val="000000"/>
          <w:kern w:val="0"/>
        </w:rPr>
        <w:t>: Explain and rate the adequacy of the services the Adult receives</w:t>
      </w:r>
    </w:p>
    <w:p w14:paraId="65982605" w14:textId="4153933B" w:rsidR="004E5A78" w:rsidRPr="00D30AE1" w:rsidRDefault="00772950" w:rsidP="00C41EBA">
      <w:pPr>
        <w:widowControl w:val="0"/>
        <w:autoSpaceDE w:val="0"/>
        <w:autoSpaceDN w:val="0"/>
        <w:adjustRightInd w:val="0"/>
        <w:spacing w:before="120" w:after="120" w:line="240" w:lineRule="auto"/>
        <w:rPr>
          <w:rFonts w:cs="Open Sans"/>
          <w:color w:val="000000"/>
          <w:kern w:val="0"/>
        </w:rPr>
      </w:pPr>
      <w:r>
        <w:rPr>
          <w:rFonts w:cs="Open Sans"/>
          <w:color w:val="000000"/>
          <w:kern w:val="0"/>
        </w:rPr>
        <w:t>P</w:t>
      </w:r>
      <w:r w:rsidR="007C7F69" w:rsidRPr="00D30AE1">
        <w:rPr>
          <w:rFonts w:cs="Open Sans"/>
          <w:color w:val="000000"/>
          <w:kern w:val="0"/>
        </w:rPr>
        <w:t xml:space="preserve">rovide information about </w:t>
      </w:r>
      <w:r w:rsidR="00FB2938" w:rsidRPr="00D30AE1">
        <w:rPr>
          <w:rFonts w:cs="Open Sans"/>
          <w:color w:val="000000"/>
          <w:kern w:val="0"/>
        </w:rPr>
        <w:t>specific types of services</w:t>
      </w:r>
      <w:r w:rsidR="00AB46CF" w:rsidRPr="00D30AE1">
        <w:rPr>
          <w:rFonts w:cs="Open Sans"/>
          <w:color w:val="000000"/>
          <w:kern w:val="0"/>
        </w:rPr>
        <w:t xml:space="preserve"> the adult received</w:t>
      </w:r>
      <w:r w:rsidR="00FB2938" w:rsidRPr="00D30AE1">
        <w:rPr>
          <w:rFonts w:cs="Open Sans"/>
          <w:color w:val="000000"/>
          <w:kern w:val="0"/>
        </w:rPr>
        <w:t xml:space="preserve"> during the reporting period</w:t>
      </w:r>
      <w:r w:rsidR="00AB46CF" w:rsidRPr="00D30AE1">
        <w:rPr>
          <w:rFonts w:cs="Open Sans"/>
          <w:color w:val="000000"/>
          <w:kern w:val="0"/>
        </w:rPr>
        <w:t xml:space="preserve">. You will </w:t>
      </w:r>
      <w:r w:rsidR="004E5A78" w:rsidRPr="00D30AE1">
        <w:rPr>
          <w:rFonts w:cs="Open Sans"/>
          <w:color w:val="000000"/>
          <w:kern w:val="0"/>
        </w:rPr>
        <w:t xml:space="preserve">choose a </w:t>
      </w:r>
      <w:r w:rsidR="00AB46CF" w:rsidRPr="00D30AE1">
        <w:rPr>
          <w:rFonts w:cs="Open Sans"/>
          <w:color w:val="000000"/>
          <w:kern w:val="0"/>
        </w:rPr>
        <w:t>rat</w:t>
      </w:r>
      <w:r w:rsidR="004E5A78" w:rsidRPr="00D30AE1">
        <w:rPr>
          <w:rFonts w:cs="Open Sans"/>
          <w:color w:val="000000"/>
          <w:kern w:val="0"/>
        </w:rPr>
        <w:t>ing for each</w:t>
      </w:r>
      <w:r w:rsidR="00AB46CF" w:rsidRPr="00D30AE1">
        <w:rPr>
          <w:rFonts w:cs="Open Sans"/>
          <w:color w:val="000000"/>
          <w:kern w:val="0"/>
        </w:rPr>
        <w:t xml:space="preserve"> </w:t>
      </w:r>
      <w:r w:rsidR="004E5A78" w:rsidRPr="00D30AE1">
        <w:rPr>
          <w:rFonts w:cs="Open Sans"/>
          <w:color w:val="000000"/>
          <w:kern w:val="0"/>
        </w:rPr>
        <w:t>based on</w:t>
      </w:r>
      <w:r w:rsidR="00AB46CF" w:rsidRPr="00D30AE1">
        <w:rPr>
          <w:rFonts w:cs="Open Sans"/>
          <w:color w:val="000000"/>
          <w:kern w:val="0"/>
        </w:rPr>
        <w:t xml:space="preserve"> </w:t>
      </w:r>
      <w:r w:rsidR="004E5A78" w:rsidRPr="00D30AE1">
        <w:rPr>
          <w:rFonts w:cs="Open Sans"/>
          <w:color w:val="000000"/>
          <w:kern w:val="0"/>
        </w:rPr>
        <w:t>your opinion of the services provided</w:t>
      </w:r>
      <w:r w:rsidR="00FB2938" w:rsidRPr="00D30AE1">
        <w:rPr>
          <w:rFonts w:cs="Open Sans"/>
          <w:color w:val="000000"/>
          <w:kern w:val="0"/>
        </w:rPr>
        <w:t xml:space="preserve">. </w:t>
      </w:r>
    </w:p>
    <w:p w14:paraId="00D02735" w14:textId="77777777" w:rsidR="00772950" w:rsidRDefault="002C62F2" w:rsidP="00C41EBA">
      <w:pPr>
        <w:pStyle w:val="NoSpacing"/>
        <w:spacing w:before="120" w:after="120"/>
      </w:pPr>
      <w:r>
        <w:t>Use the line provided to list the type of medical service</w:t>
      </w:r>
      <w:r w:rsidR="00247A17">
        <w:t>s</w:t>
      </w:r>
      <w:r>
        <w:t xml:space="preserve"> the adult receives. </w:t>
      </w:r>
    </w:p>
    <w:p w14:paraId="46A531F1" w14:textId="601D2D70" w:rsidR="00772950" w:rsidRPr="00772950" w:rsidRDefault="00772950" w:rsidP="007E63A3">
      <w:pPr>
        <w:pStyle w:val="NoSpacing"/>
        <w:spacing w:before="120" w:after="120"/>
        <w:ind w:left="720"/>
      </w:pPr>
      <w:r>
        <w:t>Example: Medical</w:t>
      </w:r>
      <w:r w:rsidR="004E5A78" w:rsidRPr="00D30AE1">
        <w:t xml:space="preserve"> services may include </w:t>
      </w:r>
      <w:r w:rsidR="002D331A" w:rsidRPr="00D30AE1">
        <w:t>visits with a primary provider</w:t>
      </w:r>
      <w:r w:rsidR="00D473D4" w:rsidRPr="00D30AE1">
        <w:t>,</w:t>
      </w:r>
      <w:r w:rsidR="002D331A" w:rsidRPr="00D30AE1">
        <w:t xml:space="preserve"> </w:t>
      </w:r>
      <w:r w:rsidR="00D53345" w:rsidRPr="00D30AE1">
        <w:t>a specialist</w:t>
      </w:r>
      <w:r w:rsidR="00D473D4" w:rsidRPr="00D30AE1">
        <w:t xml:space="preserve">, or </w:t>
      </w:r>
      <w:r w:rsidR="00D53345" w:rsidRPr="00D30AE1">
        <w:t xml:space="preserve">a </w:t>
      </w:r>
      <w:r w:rsidR="00D473D4" w:rsidRPr="00D30AE1">
        <w:t>dent</w:t>
      </w:r>
      <w:r w:rsidR="00D53345" w:rsidRPr="00D30AE1">
        <w:t>ist</w:t>
      </w:r>
      <w:r w:rsidR="002D331A" w:rsidRPr="00D30AE1">
        <w:t xml:space="preserve">. </w:t>
      </w:r>
    </w:p>
    <w:p w14:paraId="689957E6" w14:textId="736AA9AA" w:rsidR="00AC370F" w:rsidRDefault="009B07E9" w:rsidP="00C41EBA">
      <w:pPr>
        <w:pStyle w:val="NoSpacing"/>
        <w:spacing w:before="120" w:after="120"/>
      </w:pPr>
      <w:r>
        <w:t>Questions 7 b and c, which ask about e</w:t>
      </w:r>
      <w:r w:rsidR="007F6F5D" w:rsidRPr="00D30AE1">
        <w:t>ducation</w:t>
      </w:r>
      <w:r w:rsidR="00BF6490" w:rsidRPr="00D30AE1">
        <w:t>al</w:t>
      </w:r>
      <w:r w:rsidR="007F6F5D" w:rsidRPr="00D30AE1">
        <w:t xml:space="preserve"> and vocational services</w:t>
      </w:r>
      <w:r>
        <w:t>,</w:t>
      </w:r>
      <w:r w:rsidR="007F6F5D" w:rsidRPr="00D30AE1">
        <w:t xml:space="preserve"> provide a check box option if the adult did not receive this type of service</w:t>
      </w:r>
      <w:r w:rsidR="00266083" w:rsidRPr="00D30AE1">
        <w:t xml:space="preserve">. </w:t>
      </w:r>
    </w:p>
    <w:p w14:paraId="0DABECEC" w14:textId="0264B9C9" w:rsidR="00772950" w:rsidRDefault="00772950" w:rsidP="00C41EBA">
      <w:pPr>
        <w:pStyle w:val="NoSpacing"/>
        <w:spacing w:before="120" w:after="120"/>
        <w:ind w:left="720"/>
        <w:rPr>
          <w:rFonts w:cs="Open Sans"/>
          <w:color w:val="000000"/>
          <w:kern w:val="0"/>
        </w:rPr>
      </w:pPr>
      <w:r>
        <w:t>E</w:t>
      </w:r>
      <w:r w:rsidR="00C14C3C" w:rsidRPr="00D30AE1">
        <w:t>xample</w:t>
      </w:r>
      <w:r>
        <w:t>:</w:t>
      </w:r>
      <w:r w:rsidR="00C14C3C" w:rsidRPr="00D30AE1">
        <w:t xml:space="preserve"> </w:t>
      </w:r>
      <w:r w:rsidR="00383EB7">
        <w:t>I</w:t>
      </w:r>
      <w:r w:rsidR="00C14C3C" w:rsidRPr="00D30AE1">
        <w:t xml:space="preserve">f the adult is </w:t>
      </w:r>
      <w:r w:rsidR="007F6F5D" w:rsidRPr="00D30AE1">
        <w:t>retired,</w:t>
      </w:r>
      <w:r w:rsidR="00C14C3C" w:rsidRPr="00D30AE1">
        <w:t xml:space="preserve"> they may not </w:t>
      </w:r>
      <w:r w:rsidR="000F0676">
        <w:t xml:space="preserve">be </w:t>
      </w:r>
      <w:r w:rsidR="00C14C3C" w:rsidRPr="00D30AE1">
        <w:t>receiv</w:t>
      </w:r>
      <w:r w:rsidR="000F0676">
        <w:t>ing</w:t>
      </w:r>
      <w:r w:rsidR="00C14C3C" w:rsidRPr="00D30AE1">
        <w:t xml:space="preserve"> any vocational services. </w:t>
      </w:r>
      <w:r w:rsidR="009B07E9">
        <w:t xml:space="preserve">Check the box for </w:t>
      </w:r>
      <w:r w:rsidR="00333460">
        <w:t>“not</w:t>
      </w:r>
      <w:r w:rsidR="00AC370F">
        <w:t xml:space="preserve"> </w:t>
      </w:r>
      <w:r w:rsidR="009B07E9">
        <w:t>receiving this service</w:t>
      </w:r>
      <w:r w:rsidR="00333460">
        <w:t>”</w:t>
      </w:r>
      <w:r w:rsidR="00383EB7">
        <w:t>.</w:t>
      </w:r>
    </w:p>
    <w:p w14:paraId="5E9C3C02" w14:textId="6D37FEF3" w:rsidR="00772950" w:rsidRDefault="00BF6490" w:rsidP="00C41EBA">
      <w:pPr>
        <w:pStyle w:val="NoSpacing"/>
        <w:spacing w:before="120" w:after="120"/>
      </w:pPr>
      <w:r w:rsidRPr="00D30AE1">
        <w:t xml:space="preserve">Use the </w:t>
      </w:r>
      <w:r w:rsidR="009B07E9">
        <w:t>line provided</w:t>
      </w:r>
      <w:r w:rsidR="009B07E9" w:rsidRPr="00D30AE1">
        <w:t xml:space="preserve"> </w:t>
      </w:r>
      <w:r w:rsidRPr="00D30AE1">
        <w:t xml:space="preserve">for other services to describe anything else the adult receives. </w:t>
      </w:r>
    </w:p>
    <w:p w14:paraId="489E29AC" w14:textId="6BC12221" w:rsidR="00772950" w:rsidRDefault="00772950" w:rsidP="00C41EBA">
      <w:pPr>
        <w:pStyle w:val="NoSpacing"/>
        <w:spacing w:before="120" w:after="120"/>
        <w:ind w:left="720"/>
        <w:rPr>
          <w:rFonts w:cs="Open Sans"/>
          <w:color w:val="000000"/>
          <w:kern w:val="0"/>
        </w:rPr>
      </w:pPr>
      <w:r w:rsidRPr="00D30AE1">
        <w:rPr>
          <w:rFonts w:cs="Open Sans"/>
          <w:color w:val="000000"/>
          <w:kern w:val="0"/>
        </w:rPr>
        <w:t>Example</w:t>
      </w:r>
      <w:r>
        <w:rPr>
          <w:rFonts w:cs="Open Sans"/>
          <w:color w:val="000000"/>
          <w:kern w:val="0"/>
        </w:rPr>
        <w:t>:</w:t>
      </w:r>
      <w:r w:rsidRPr="00D30AE1">
        <w:rPr>
          <w:rFonts w:cs="Open Sans"/>
          <w:color w:val="000000"/>
          <w:kern w:val="0"/>
        </w:rPr>
        <w:t xml:space="preserve"> </w:t>
      </w:r>
      <w:r w:rsidR="00383EB7">
        <w:rPr>
          <w:rFonts w:cs="Open Sans"/>
          <w:color w:val="000000"/>
          <w:kern w:val="0"/>
        </w:rPr>
        <w:t>O</w:t>
      </w:r>
      <w:r w:rsidRPr="00D30AE1">
        <w:rPr>
          <w:rFonts w:cs="Open Sans"/>
          <w:color w:val="000000"/>
          <w:kern w:val="0"/>
        </w:rPr>
        <w:t xml:space="preserve">ther services may include meal delivery, housekeeping, transportation services, </w:t>
      </w:r>
      <w:r>
        <w:rPr>
          <w:rFonts w:cs="Open Sans"/>
          <w:color w:val="000000"/>
          <w:kern w:val="0"/>
        </w:rPr>
        <w:t>and</w:t>
      </w:r>
      <w:r w:rsidRPr="00D30AE1">
        <w:rPr>
          <w:rFonts w:cs="Open Sans"/>
          <w:color w:val="000000"/>
          <w:kern w:val="0"/>
        </w:rPr>
        <w:t xml:space="preserve"> more.</w:t>
      </w:r>
    </w:p>
    <w:p w14:paraId="33C90EA5" w14:textId="3495560D" w:rsidR="00903434" w:rsidRDefault="00772950" w:rsidP="00C41EBA">
      <w:pPr>
        <w:pStyle w:val="NoSpacing"/>
        <w:spacing w:before="120" w:after="120"/>
      </w:pPr>
      <w:r>
        <w:t>For this question, answers should be</w:t>
      </w:r>
      <w:r w:rsidRPr="00D30AE1">
        <w:t xml:space="preserve"> brief; you will have the opportunity to list more details in </w:t>
      </w:r>
      <w:r>
        <w:t>Q</w:t>
      </w:r>
      <w:r w:rsidRPr="00D30AE1">
        <w:t xml:space="preserve">uestion 11. </w:t>
      </w:r>
    </w:p>
    <w:p w14:paraId="5723B239" w14:textId="77777777" w:rsidR="005F424C" w:rsidRPr="005F424C" w:rsidRDefault="005F424C" w:rsidP="00C41EBA">
      <w:pPr>
        <w:pStyle w:val="NoSpacing"/>
        <w:spacing w:before="120" w:after="120"/>
        <w:rPr>
          <w:sz w:val="12"/>
          <w:szCs w:val="12"/>
        </w:rPr>
      </w:pPr>
    </w:p>
    <w:p w14:paraId="05027DE9" w14:textId="4BC7193E" w:rsidR="00FB2938" w:rsidRPr="00D30AE1" w:rsidRDefault="00E414BB" w:rsidP="00C41EBA">
      <w:pPr>
        <w:spacing w:before="120" w:after="120" w:line="240" w:lineRule="auto"/>
        <w:contextualSpacing/>
        <w:rPr>
          <w:b/>
          <w:bCs/>
        </w:rPr>
      </w:pPr>
      <w:r>
        <w:rPr>
          <w:rFonts w:cs="Open Sans"/>
          <w:b/>
          <w:bCs/>
          <w:color w:val="000000"/>
          <w:kern w:val="0"/>
        </w:rPr>
        <w:t xml:space="preserve">Question </w:t>
      </w:r>
      <w:r w:rsidR="008B30C2" w:rsidRPr="005C18BA">
        <w:rPr>
          <w:b/>
          <w:bCs/>
        </w:rPr>
        <w:t>8</w:t>
      </w:r>
      <w:r w:rsidR="00A20DC3">
        <w:rPr>
          <w:b/>
          <w:bCs/>
        </w:rPr>
        <w:t>: How often did you have contact with the Adult during this reporting period?</w:t>
      </w:r>
    </w:p>
    <w:p w14:paraId="7D2A9099" w14:textId="77777777" w:rsidR="00772950" w:rsidRDefault="008B30C2" w:rsidP="00C41EBA">
      <w:pPr>
        <w:pStyle w:val="NoSpacing"/>
        <w:spacing w:before="120" w:after="120"/>
        <w:contextualSpacing/>
      </w:pPr>
      <w:r w:rsidRPr="00D30AE1">
        <w:t>D</w:t>
      </w:r>
      <w:r w:rsidR="00FB2938" w:rsidRPr="00D30AE1">
        <w:t>escribe your</w:t>
      </w:r>
      <w:r w:rsidR="00BD0FC9">
        <w:t xml:space="preserve"> contact</w:t>
      </w:r>
      <w:r w:rsidR="00FB2938" w:rsidRPr="00D30AE1">
        <w:t xml:space="preserve"> with the adult </w:t>
      </w:r>
      <w:r w:rsidR="00FE282E">
        <w:t xml:space="preserve">that took place </w:t>
      </w:r>
      <w:r w:rsidR="00FB2938" w:rsidRPr="00D30AE1">
        <w:t xml:space="preserve">during the reporting period. </w:t>
      </w:r>
      <w:r w:rsidR="00771367" w:rsidRPr="00D30AE1">
        <w:t>Check all that apply.</w:t>
      </w:r>
      <w:r w:rsidR="00772950">
        <w:t xml:space="preserve"> </w:t>
      </w:r>
    </w:p>
    <w:p w14:paraId="25276EF6" w14:textId="6B473A21" w:rsidR="00FB2938" w:rsidRPr="00772950" w:rsidRDefault="00772950" w:rsidP="00C41EBA">
      <w:pPr>
        <w:pStyle w:val="NoSpacing"/>
        <w:spacing w:before="120" w:after="120"/>
        <w:ind w:left="720"/>
        <w:contextualSpacing/>
      </w:pPr>
      <w:r>
        <w:t>E</w:t>
      </w:r>
      <w:r w:rsidR="00771367" w:rsidRPr="00D30AE1">
        <w:t>xample</w:t>
      </w:r>
      <w:r>
        <w:t xml:space="preserve">: </w:t>
      </w:r>
      <w:r w:rsidR="00383EB7">
        <w:t>I</w:t>
      </w:r>
      <w:r w:rsidR="00FB2938" w:rsidRPr="00D30AE1">
        <w:t xml:space="preserve">f the adult lives with you, check the box </w:t>
      </w:r>
      <w:r w:rsidR="00771367" w:rsidRPr="00D30AE1">
        <w:t xml:space="preserve">for daily contact with the adult. If your visits with the adult vary, </w:t>
      </w:r>
      <w:r w:rsidR="004D364F" w:rsidRPr="00D30AE1">
        <w:t xml:space="preserve">you may check multiple boxes or provide a description on the line. </w:t>
      </w:r>
    </w:p>
    <w:p w14:paraId="75FFA501" w14:textId="11B58A92" w:rsidR="00903434" w:rsidRPr="005F424C" w:rsidRDefault="00903434" w:rsidP="00C41EBA">
      <w:pPr>
        <w:widowControl w:val="0"/>
        <w:autoSpaceDE w:val="0"/>
        <w:autoSpaceDN w:val="0"/>
        <w:adjustRightInd w:val="0"/>
        <w:spacing w:before="120" w:after="120" w:line="240" w:lineRule="auto"/>
        <w:contextualSpacing/>
        <w:rPr>
          <w:rFonts w:cs="Open Sans"/>
          <w:b/>
          <w:bCs/>
          <w:color w:val="000000"/>
          <w:kern w:val="0"/>
          <w:sz w:val="18"/>
          <w:szCs w:val="18"/>
        </w:rPr>
      </w:pPr>
    </w:p>
    <w:p w14:paraId="4BC07639" w14:textId="2195EF2B" w:rsidR="002F72C8" w:rsidRPr="005C18BA" w:rsidRDefault="00E414BB" w:rsidP="00C41EBA">
      <w:pPr>
        <w:widowControl w:val="0"/>
        <w:autoSpaceDE w:val="0"/>
        <w:autoSpaceDN w:val="0"/>
        <w:adjustRightInd w:val="0"/>
        <w:spacing w:before="120" w:after="120" w:line="240" w:lineRule="auto"/>
        <w:rPr>
          <w:rFonts w:cs="Open Sans"/>
          <w:b/>
          <w:bCs/>
          <w:color w:val="000000"/>
          <w:kern w:val="0"/>
        </w:rPr>
      </w:pPr>
      <w:r>
        <w:rPr>
          <w:rFonts w:cs="Open Sans"/>
          <w:b/>
          <w:bCs/>
          <w:color w:val="000000"/>
          <w:kern w:val="0"/>
        </w:rPr>
        <w:t xml:space="preserve">Question </w:t>
      </w:r>
      <w:r w:rsidR="002F72C8" w:rsidRPr="005C18BA">
        <w:rPr>
          <w:rFonts w:cs="Open Sans"/>
          <w:b/>
          <w:bCs/>
          <w:color w:val="000000"/>
          <w:kern w:val="0"/>
        </w:rPr>
        <w:t>9</w:t>
      </w:r>
      <w:r w:rsidR="006D253A">
        <w:rPr>
          <w:rFonts w:cs="Open Sans"/>
          <w:b/>
          <w:bCs/>
          <w:color w:val="000000"/>
          <w:kern w:val="0"/>
        </w:rPr>
        <w:t>: Did the Adult participate in any decision making?</w:t>
      </w:r>
    </w:p>
    <w:p w14:paraId="2BE4EF47" w14:textId="77777777" w:rsidR="00772950" w:rsidRDefault="00FB2938" w:rsidP="00C41EBA">
      <w:pPr>
        <w:widowControl w:val="0"/>
        <w:autoSpaceDE w:val="0"/>
        <w:autoSpaceDN w:val="0"/>
        <w:adjustRightInd w:val="0"/>
        <w:spacing w:before="120" w:after="120" w:line="240" w:lineRule="auto"/>
        <w:rPr>
          <w:rFonts w:cs="Open Sans"/>
          <w:color w:val="000000"/>
          <w:kern w:val="0"/>
        </w:rPr>
      </w:pPr>
      <w:r w:rsidRPr="00D30AE1">
        <w:rPr>
          <w:rFonts w:cs="Open Sans"/>
          <w:color w:val="000000"/>
          <w:kern w:val="0"/>
        </w:rPr>
        <w:t xml:space="preserve">Under Massachusetts law, it is the guardian’s responsibility to “encourage[s] the [adult] to participate in decisions, to act on [their] own behalf, and to develop or regain the capacity to manage personal affairs.” </w:t>
      </w:r>
    </w:p>
    <w:p w14:paraId="03785050" w14:textId="58589332" w:rsidR="00772950" w:rsidRPr="005F424C" w:rsidRDefault="00FB2938" w:rsidP="00C41EBA">
      <w:pPr>
        <w:widowControl w:val="0"/>
        <w:autoSpaceDE w:val="0"/>
        <w:autoSpaceDN w:val="0"/>
        <w:adjustRightInd w:val="0"/>
        <w:spacing w:before="120" w:after="120" w:line="240" w:lineRule="auto"/>
        <w:rPr>
          <w:rFonts w:cs="Open Sans"/>
          <w:color w:val="000000"/>
          <w:kern w:val="0"/>
        </w:rPr>
      </w:pPr>
      <w:r w:rsidRPr="00D30AE1">
        <w:rPr>
          <w:rFonts w:cs="Open Sans"/>
          <w:color w:val="000000"/>
          <w:kern w:val="0"/>
        </w:rPr>
        <w:t xml:space="preserve">Question </w:t>
      </w:r>
      <w:r w:rsidR="002F72C8" w:rsidRPr="00D30AE1">
        <w:rPr>
          <w:rFonts w:cs="Open Sans"/>
          <w:color w:val="000000"/>
          <w:kern w:val="0"/>
        </w:rPr>
        <w:t>9</w:t>
      </w:r>
      <w:r w:rsidRPr="00D30AE1">
        <w:rPr>
          <w:rFonts w:cs="Open Sans"/>
          <w:color w:val="000000"/>
          <w:kern w:val="0"/>
        </w:rPr>
        <w:t xml:space="preserve"> asks you to select the extent to which the adult participated in decision making. Check the appropriate box. </w:t>
      </w:r>
    </w:p>
    <w:p w14:paraId="58D1AA8A" w14:textId="77777777" w:rsidR="00772950" w:rsidRPr="007E63A3" w:rsidRDefault="00772950" w:rsidP="00C41EBA">
      <w:pPr>
        <w:pStyle w:val="NoSpacing"/>
        <w:spacing w:before="120" w:after="120"/>
        <w:rPr>
          <w:sz w:val="14"/>
          <w:szCs w:val="14"/>
        </w:rPr>
      </w:pPr>
    </w:p>
    <w:p w14:paraId="6B95C547" w14:textId="4CFDCD77" w:rsidR="00763B7C" w:rsidRPr="005C18BA" w:rsidRDefault="00E414BB" w:rsidP="00C41EBA">
      <w:pPr>
        <w:widowControl w:val="0"/>
        <w:autoSpaceDE w:val="0"/>
        <w:autoSpaceDN w:val="0"/>
        <w:adjustRightInd w:val="0"/>
        <w:spacing w:before="120" w:after="120" w:line="240" w:lineRule="auto"/>
        <w:contextualSpacing/>
        <w:rPr>
          <w:rFonts w:cs="Open Sans"/>
          <w:b/>
          <w:bCs/>
          <w:color w:val="000000"/>
          <w:kern w:val="0"/>
        </w:rPr>
      </w:pPr>
      <w:r>
        <w:rPr>
          <w:rFonts w:cs="Open Sans"/>
          <w:b/>
          <w:bCs/>
          <w:color w:val="000000"/>
          <w:kern w:val="0"/>
        </w:rPr>
        <w:t xml:space="preserve">Question </w:t>
      </w:r>
      <w:r w:rsidR="00763B7C" w:rsidRPr="005C18BA">
        <w:rPr>
          <w:rFonts w:cs="Open Sans"/>
          <w:b/>
          <w:bCs/>
          <w:color w:val="000000"/>
          <w:kern w:val="0"/>
        </w:rPr>
        <w:t>10</w:t>
      </w:r>
      <w:r w:rsidR="006D253A">
        <w:rPr>
          <w:rFonts w:cs="Open Sans"/>
          <w:b/>
          <w:bCs/>
          <w:color w:val="000000"/>
          <w:kern w:val="0"/>
        </w:rPr>
        <w:t>: Which of the following</w:t>
      </w:r>
      <w:r w:rsidR="00592D7D">
        <w:rPr>
          <w:rFonts w:cs="Open Sans"/>
          <w:b/>
          <w:bCs/>
          <w:color w:val="000000"/>
          <w:kern w:val="0"/>
        </w:rPr>
        <w:t xml:space="preserve"> decisions</w:t>
      </w:r>
      <w:r w:rsidR="006D253A">
        <w:rPr>
          <w:rFonts w:cs="Open Sans"/>
          <w:b/>
          <w:bCs/>
          <w:color w:val="000000"/>
          <w:kern w:val="0"/>
        </w:rPr>
        <w:t xml:space="preserve"> did the Adult participate in?</w:t>
      </w:r>
    </w:p>
    <w:p w14:paraId="1BBDC87D" w14:textId="77777777" w:rsidR="00772950" w:rsidRDefault="00763B7C" w:rsidP="00C41EBA">
      <w:pPr>
        <w:pStyle w:val="NoSpacing"/>
        <w:spacing w:before="120" w:after="120"/>
      </w:pPr>
      <w:r w:rsidRPr="00D30AE1">
        <w:t xml:space="preserve">If the adult did participate in decision making, </w:t>
      </w:r>
      <w:r w:rsidR="00F03605" w:rsidRPr="00D30AE1">
        <w:t>check</w:t>
      </w:r>
      <w:r w:rsidR="000242A4" w:rsidRPr="00D30AE1">
        <w:t xml:space="preserve"> all that apply in question 10.  </w:t>
      </w:r>
    </w:p>
    <w:p w14:paraId="2099D044" w14:textId="7C91C87F" w:rsidR="00903434" w:rsidRDefault="00F03605" w:rsidP="00C41EBA">
      <w:pPr>
        <w:pStyle w:val="NoSpacing"/>
        <w:spacing w:before="120" w:after="120"/>
        <w:ind w:left="720"/>
      </w:pPr>
      <w:r w:rsidRPr="00D30AE1">
        <w:t>Example</w:t>
      </w:r>
      <w:r w:rsidR="00772950">
        <w:t>:</w:t>
      </w:r>
      <w:r w:rsidRPr="00D30AE1">
        <w:t xml:space="preserve"> </w:t>
      </w:r>
      <w:r w:rsidR="000F0676">
        <w:t>“</w:t>
      </w:r>
      <w:r w:rsidRPr="00D30AE1">
        <w:t>other</w:t>
      </w:r>
      <w:r w:rsidR="000F0676">
        <w:t>”</w:t>
      </w:r>
      <w:r w:rsidRPr="00D30AE1">
        <w:t xml:space="preserve"> may include </w:t>
      </w:r>
      <w:r w:rsidR="004A446B" w:rsidRPr="00D30AE1">
        <w:t xml:space="preserve">participating in care plan meetings, </w:t>
      </w:r>
      <w:r w:rsidR="004D7605">
        <w:t xml:space="preserve">deciding </w:t>
      </w:r>
      <w:r w:rsidR="004A446B" w:rsidRPr="00D30AE1">
        <w:t>who they socialize with</w:t>
      </w:r>
      <w:r w:rsidR="00FB1DB4">
        <w:t>,</w:t>
      </w:r>
      <w:r w:rsidR="00BD0FC9">
        <w:t xml:space="preserve"> financial decisions</w:t>
      </w:r>
      <w:r w:rsidR="004A446B" w:rsidRPr="00D30AE1">
        <w:t xml:space="preserve">, </w:t>
      </w:r>
      <w:r w:rsidR="00E36F43" w:rsidRPr="00D30AE1">
        <w:t>where they live, and more.</w:t>
      </w:r>
    </w:p>
    <w:p w14:paraId="679808FA" w14:textId="77777777" w:rsidR="00AC370F" w:rsidRDefault="00AC370F" w:rsidP="00C41EBA">
      <w:pPr>
        <w:spacing w:before="120" w:after="120" w:line="240" w:lineRule="auto"/>
        <w:rPr>
          <w:rFonts w:cs="Open Sans"/>
          <w:b/>
          <w:bCs/>
          <w:color w:val="000000"/>
          <w:kern w:val="0"/>
        </w:rPr>
      </w:pPr>
    </w:p>
    <w:p w14:paraId="4E325209" w14:textId="77777777" w:rsidR="00573EBC" w:rsidRDefault="00573EBC" w:rsidP="00C41EBA">
      <w:pPr>
        <w:spacing w:before="120" w:after="120" w:line="240" w:lineRule="auto"/>
        <w:rPr>
          <w:rFonts w:cs="Open Sans"/>
          <w:b/>
          <w:bCs/>
          <w:color w:val="000000"/>
          <w:kern w:val="0"/>
        </w:rPr>
      </w:pPr>
    </w:p>
    <w:p w14:paraId="329D79E2" w14:textId="2F4AE74C" w:rsidR="00FB2938" w:rsidRPr="00D30AE1" w:rsidRDefault="00E414BB" w:rsidP="00C41EBA">
      <w:pPr>
        <w:spacing w:before="120" w:after="120" w:line="240" w:lineRule="auto"/>
        <w:rPr>
          <w:b/>
          <w:bCs/>
        </w:rPr>
      </w:pPr>
      <w:r>
        <w:rPr>
          <w:rFonts w:cs="Open Sans"/>
          <w:b/>
          <w:bCs/>
          <w:color w:val="000000"/>
          <w:kern w:val="0"/>
        </w:rPr>
        <w:lastRenderedPageBreak/>
        <w:t xml:space="preserve">Question </w:t>
      </w:r>
      <w:r w:rsidR="005C63B4" w:rsidRPr="00D30AE1">
        <w:rPr>
          <w:b/>
          <w:bCs/>
        </w:rPr>
        <w:t>11</w:t>
      </w:r>
      <w:r w:rsidR="006D253A">
        <w:rPr>
          <w:b/>
          <w:bCs/>
        </w:rPr>
        <w:t xml:space="preserve">: Summarize and rate </w:t>
      </w:r>
      <w:r w:rsidR="004E44DC">
        <w:rPr>
          <w:b/>
          <w:bCs/>
        </w:rPr>
        <w:t>your</w:t>
      </w:r>
      <w:r w:rsidR="006D253A">
        <w:rPr>
          <w:b/>
          <w:bCs/>
        </w:rPr>
        <w:t xml:space="preserve"> interactions and contact with the Adult’s </w:t>
      </w:r>
      <w:r w:rsidR="00A676F6">
        <w:rPr>
          <w:b/>
          <w:bCs/>
        </w:rPr>
        <w:t>health care providers</w:t>
      </w:r>
    </w:p>
    <w:p w14:paraId="0285DC6F" w14:textId="77777777" w:rsidR="00772950" w:rsidRDefault="00772950" w:rsidP="00C41EBA">
      <w:pPr>
        <w:spacing w:before="120" w:after="120" w:line="240" w:lineRule="auto"/>
      </w:pPr>
      <w:r>
        <w:t>Share</w:t>
      </w:r>
      <w:r w:rsidR="002F1566">
        <w:t xml:space="preserve"> details </w:t>
      </w:r>
      <w:r>
        <w:t xml:space="preserve">in summary </w:t>
      </w:r>
      <w:r w:rsidR="002F1566">
        <w:t xml:space="preserve">about </w:t>
      </w:r>
      <w:r w:rsidR="00910598">
        <w:t>your interaction</w:t>
      </w:r>
      <w:r w:rsidR="00DE4F26">
        <w:t>s</w:t>
      </w:r>
      <w:r w:rsidR="00910598">
        <w:t xml:space="preserve"> with the </w:t>
      </w:r>
      <w:r w:rsidR="001314B8">
        <w:t>adult’s providers</w:t>
      </w:r>
      <w:r>
        <w:t xml:space="preserve"> on the provided lines</w:t>
      </w:r>
      <w:r w:rsidR="00CA2A17">
        <w:t>.</w:t>
      </w:r>
      <w:r w:rsidR="001314B8">
        <w:t xml:space="preserve"> </w:t>
      </w:r>
    </w:p>
    <w:p w14:paraId="663E3BB5" w14:textId="4EFE58AE" w:rsidR="005C63B4" w:rsidRDefault="00772950" w:rsidP="00C41EBA">
      <w:pPr>
        <w:spacing w:before="120" w:after="120" w:line="240" w:lineRule="auto"/>
        <w:ind w:left="720"/>
      </w:pPr>
      <w:r>
        <w:t xml:space="preserve">Note: </w:t>
      </w:r>
      <w:r w:rsidR="007B7333">
        <w:t xml:space="preserve">In </w:t>
      </w:r>
      <w:r w:rsidR="008F4B82">
        <w:t>Question 7, you</w:t>
      </w:r>
      <w:r w:rsidR="00E3411A">
        <w:t xml:space="preserve"> provided a</w:t>
      </w:r>
      <w:r w:rsidR="008F4B82">
        <w:t xml:space="preserve"> list</w:t>
      </w:r>
      <w:r w:rsidR="00E3411A">
        <w:t xml:space="preserve"> of</w:t>
      </w:r>
      <w:r w:rsidR="00EF3C2E">
        <w:t xml:space="preserve"> services the adult receives.</w:t>
      </w:r>
      <w:r w:rsidR="008F4B82">
        <w:t xml:space="preserve"> </w:t>
      </w:r>
      <w:r w:rsidR="00220E70">
        <w:t>In</w:t>
      </w:r>
      <w:r w:rsidR="008F4B82">
        <w:t xml:space="preserve"> Question 11, you have a chance to s</w:t>
      </w:r>
      <w:r>
        <w:t>hare</w:t>
      </w:r>
      <w:r w:rsidR="00220E70">
        <w:t xml:space="preserve"> your opinion</w:t>
      </w:r>
      <w:r w:rsidR="008F4B82">
        <w:t xml:space="preserve"> about interactions with the providers</w:t>
      </w:r>
      <w:r w:rsidR="00EF3C2E">
        <w:t xml:space="preserve"> of those services</w:t>
      </w:r>
      <w:r w:rsidR="008F4B82">
        <w:t>.</w:t>
      </w:r>
      <w:r w:rsidR="00CA2A17">
        <w:t xml:space="preserve"> </w:t>
      </w:r>
    </w:p>
    <w:p w14:paraId="5435EF5D" w14:textId="77777777" w:rsidR="00910598" w:rsidRPr="007E63A3" w:rsidRDefault="00910598" w:rsidP="00C41EBA">
      <w:pPr>
        <w:pStyle w:val="NoSpacing"/>
        <w:spacing w:before="120" w:after="120"/>
        <w:contextualSpacing/>
        <w:rPr>
          <w:sz w:val="14"/>
          <w:szCs w:val="14"/>
        </w:rPr>
      </w:pPr>
    </w:p>
    <w:p w14:paraId="3E695F49" w14:textId="7C165020" w:rsidR="00207FC9" w:rsidRPr="005C18BA" w:rsidRDefault="00E414BB" w:rsidP="00C41EBA">
      <w:pPr>
        <w:spacing w:before="120" w:after="120" w:line="240" w:lineRule="auto"/>
        <w:rPr>
          <w:b/>
          <w:bCs/>
        </w:rPr>
      </w:pPr>
      <w:r>
        <w:rPr>
          <w:rFonts w:cs="Open Sans"/>
          <w:b/>
          <w:bCs/>
          <w:color w:val="000000"/>
          <w:kern w:val="0"/>
        </w:rPr>
        <w:t xml:space="preserve">Question </w:t>
      </w:r>
      <w:r w:rsidR="00B35A28" w:rsidRPr="005C18BA">
        <w:rPr>
          <w:b/>
          <w:bCs/>
        </w:rPr>
        <w:t>12</w:t>
      </w:r>
      <w:r w:rsidR="00A676F6">
        <w:rPr>
          <w:b/>
          <w:bCs/>
        </w:rPr>
        <w:t>: Has the Adult been hospitalized, institutionalized, or admitted to a medical facility during this reporting period, or are they now?</w:t>
      </w:r>
    </w:p>
    <w:p w14:paraId="0F249596" w14:textId="639F0040" w:rsidR="005D4CF4" w:rsidRPr="005C18BA" w:rsidRDefault="00772950" w:rsidP="00C41EBA">
      <w:pPr>
        <w:widowControl w:val="0"/>
        <w:autoSpaceDE w:val="0"/>
        <w:autoSpaceDN w:val="0"/>
        <w:adjustRightInd w:val="0"/>
        <w:spacing w:before="120" w:after="120" w:line="240" w:lineRule="auto"/>
      </w:pPr>
      <w:r>
        <w:t>Share any</w:t>
      </w:r>
      <w:r w:rsidR="009C0F7F" w:rsidRPr="005C18BA">
        <w:t xml:space="preserve"> </w:t>
      </w:r>
      <w:r w:rsidR="00BF4B1E" w:rsidRPr="005C18BA">
        <w:t>information</w:t>
      </w:r>
      <w:r>
        <w:t xml:space="preserve"> </w:t>
      </w:r>
      <w:r w:rsidR="00A821C4">
        <w:t xml:space="preserve">about </w:t>
      </w:r>
      <w:r>
        <w:t>if the adult had</w:t>
      </w:r>
      <w:r w:rsidR="00521C76" w:rsidRPr="005C18BA">
        <w:t xml:space="preserve"> a</w:t>
      </w:r>
      <w:r w:rsidR="00263C0A">
        <w:t>ny</w:t>
      </w:r>
      <w:r w:rsidR="00521C76" w:rsidRPr="005C18BA">
        <w:t xml:space="preserve"> hospital </w:t>
      </w:r>
      <w:r w:rsidRPr="005C18BA">
        <w:t>stay</w:t>
      </w:r>
      <w:r>
        <w:t>s</w:t>
      </w:r>
      <w:r w:rsidRPr="005C18BA">
        <w:t xml:space="preserve"> or</w:t>
      </w:r>
      <w:r>
        <w:t xml:space="preserve"> was</w:t>
      </w:r>
      <w:r w:rsidR="00521C76" w:rsidRPr="005C18BA">
        <w:t xml:space="preserve"> admitt</w:t>
      </w:r>
      <w:r>
        <w:t>ed</w:t>
      </w:r>
      <w:r w:rsidR="00521C76" w:rsidRPr="005C18BA">
        <w:t xml:space="preserve"> to an institution or other medical facility </w:t>
      </w:r>
      <w:r w:rsidR="008E30DE" w:rsidRPr="005C18BA">
        <w:t xml:space="preserve">during the reporting period. If </w:t>
      </w:r>
      <w:r w:rsidR="006E66C2">
        <w:t xml:space="preserve">the adult has </w:t>
      </w:r>
      <w:r w:rsidR="008E30DE" w:rsidRPr="005C18BA">
        <w:t>not</w:t>
      </w:r>
      <w:r w:rsidR="006E66C2">
        <w:t xml:space="preserve"> had any of these</w:t>
      </w:r>
      <w:r w:rsidR="008E30DE" w:rsidRPr="005C18BA">
        <w:t xml:space="preserve">, check </w:t>
      </w:r>
      <w:r>
        <w:t>“</w:t>
      </w:r>
      <w:r w:rsidR="008E30DE" w:rsidRPr="005C18BA">
        <w:t>no</w:t>
      </w:r>
      <w:r>
        <w:t>”</w:t>
      </w:r>
      <w:r w:rsidR="008E30DE" w:rsidRPr="005C18BA">
        <w:t xml:space="preserve"> and skip to the next question. If </w:t>
      </w:r>
      <w:r w:rsidR="006E66C2">
        <w:t>they have, check</w:t>
      </w:r>
      <w:r>
        <w:t xml:space="preserve"> “</w:t>
      </w:r>
      <w:r w:rsidR="008E30DE" w:rsidRPr="005C18BA">
        <w:t>yes</w:t>
      </w:r>
      <w:r>
        <w:t>”</w:t>
      </w:r>
      <w:r w:rsidR="006E66C2">
        <w:t xml:space="preserve"> and</w:t>
      </w:r>
      <w:r w:rsidR="008E30DE" w:rsidRPr="005C18BA">
        <w:t xml:space="preserve"> </w:t>
      </w:r>
      <w:r w:rsidR="007838FA" w:rsidRPr="005C18BA">
        <w:t xml:space="preserve">provide </w:t>
      </w:r>
      <w:r w:rsidR="006E66C2">
        <w:t>th</w:t>
      </w:r>
      <w:r w:rsidR="007838FA" w:rsidRPr="005C18BA">
        <w:t>e</w:t>
      </w:r>
      <w:r w:rsidR="006E66C2">
        <w:t xml:space="preserve"> requested</w:t>
      </w:r>
      <w:r w:rsidR="007838FA" w:rsidRPr="005C18BA">
        <w:t xml:space="preserve"> details about the </w:t>
      </w:r>
      <w:r w:rsidR="00F71931" w:rsidRPr="005C18BA">
        <w:t>stay</w:t>
      </w:r>
      <w:r>
        <w:t xml:space="preserve"> on the provided lines</w:t>
      </w:r>
      <w:r w:rsidR="00F71931" w:rsidRPr="005C18BA">
        <w:t>.</w:t>
      </w:r>
    </w:p>
    <w:p w14:paraId="3AC816BF" w14:textId="77777777" w:rsidR="00772950" w:rsidRDefault="00F71931" w:rsidP="00C41EBA">
      <w:pPr>
        <w:pStyle w:val="NoSpacing"/>
        <w:spacing w:before="120" w:after="120"/>
      </w:pPr>
      <w:r w:rsidRPr="00D30AE1">
        <w:t>This question also</w:t>
      </w:r>
      <w:r w:rsidR="005D4CF4" w:rsidRPr="00D30AE1">
        <w:t xml:space="preserve"> asks if you consider the adult’s treatment or habilitation plan to be in their best interest. </w:t>
      </w:r>
    </w:p>
    <w:p w14:paraId="078AFD2E" w14:textId="60130F0E" w:rsidR="00772950" w:rsidRDefault="00772950" w:rsidP="007E63A3">
      <w:pPr>
        <w:pStyle w:val="NoSpacing"/>
        <w:spacing w:before="120" w:after="120"/>
        <w:ind w:left="720"/>
      </w:pPr>
      <w:r>
        <w:t xml:space="preserve">Note: </w:t>
      </w:r>
      <w:r w:rsidR="005D4CF4" w:rsidRPr="00D30AE1">
        <w:t xml:space="preserve">Treatment plans are used to treat a wide range of physical and mental health conditions. Habilitation plans are used to develop, maintain, or improve daily living and adaptive skills. </w:t>
      </w:r>
    </w:p>
    <w:p w14:paraId="27EDB954" w14:textId="6A70E195" w:rsidR="005D4CF4" w:rsidRPr="00772950" w:rsidRDefault="005D4CF4" w:rsidP="00C41EBA">
      <w:pPr>
        <w:pStyle w:val="NoSpacing"/>
        <w:spacing w:before="120" w:after="120"/>
      </w:pPr>
      <w:r w:rsidRPr="00D30AE1">
        <w:t xml:space="preserve">If the adult </w:t>
      </w:r>
      <w:r w:rsidR="00327B24">
        <w:t xml:space="preserve">currently </w:t>
      </w:r>
      <w:r w:rsidR="003A1A2F" w:rsidRPr="00D30AE1">
        <w:t>has</w:t>
      </w:r>
      <w:r w:rsidR="00327B24">
        <w:t xml:space="preserve"> </w:t>
      </w:r>
      <w:r w:rsidRPr="00D30AE1">
        <w:t>a treatment or habilitation plan</w:t>
      </w:r>
      <w:r w:rsidR="00327B24">
        <w:t>, or had one</w:t>
      </w:r>
      <w:r w:rsidRPr="00D30AE1">
        <w:t xml:space="preserve"> during the reporting period, </w:t>
      </w:r>
      <w:r w:rsidR="003A1A2F" w:rsidRPr="00D30AE1">
        <w:t xml:space="preserve">check </w:t>
      </w:r>
      <w:r w:rsidR="00772950">
        <w:t>“</w:t>
      </w:r>
      <w:r w:rsidR="003A1A2F" w:rsidRPr="00D30AE1">
        <w:t>yes</w:t>
      </w:r>
      <w:r w:rsidR="00772950">
        <w:t>”</w:t>
      </w:r>
      <w:r w:rsidR="003A1A2F" w:rsidRPr="00D30AE1">
        <w:t xml:space="preserve"> or </w:t>
      </w:r>
      <w:r w:rsidR="00772950">
        <w:t>“</w:t>
      </w:r>
      <w:r w:rsidR="003A1A2F" w:rsidRPr="00D30AE1">
        <w:t>no</w:t>
      </w:r>
      <w:r w:rsidR="00772950">
        <w:t>”</w:t>
      </w:r>
      <w:r w:rsidR="003A1A2F" w:rsidRPr="00D30AE1">
        <w:t>.</w:t>
      </w:r>
    </w:p>
    <w:p w14:paraId="51BFE796" w14:textId="77777777" w:rsidR="00903434" w:rsidRPr="005F424C" w:rsidRDefault="00903434" w:rsidP="00C41EBA">
      <w:pPr>
        <w:spacing w:before="120" w:after="120" w:line="240" w:lineRule="auto"/>
        <w:contextualSpacing/>
        <w:rPr>
          <w:rFonts w:cs="Open Sans"/>
          <w:b/>
          <w:bCs/>
          <w:color w:val="000000"/>
          <w:kern w:val="0"/>
          <w:sz w:val="18"/>
          <w:szCs w:val="18"/>
        </w:rPr>
      </w:pPr>
    </w:p>
    <w:p w14:paraId="26666C49" w14:textId="5FCAE32B" w:rsidR="00B35A28" w:rsidRPr="005C18BA" w:rsidRDefault="00E414BB" w:rsidP="00C41EBA">
      <w:pPr>
        <w:spacing w:before="120" w:after="120" w:line="240" w:lineRule="auto"/>
        <w:contextualSpacing/>
        <w:rPr>
          <w:b/>
          <w:bCs/>
        </w:rPr>
      </w:pPr>
      <w:r>
        <w:rPr>
          <w:rFonts w:cs="Open Sans"/>
          <w:b/>
          <w:bCs/>
          <w:color w:val="000000"/>
          <w:kern w:val="0"/>
        </w:rPr>
        <w:t xml:space="preserve">Question </w:t>
      </w:r>
      <w:r w:rsidR="003A1A2F" w:rsidRPr="005C18BA">
        <w:rPr>
          <w:b/>
          <w:bCs/>
        </w:rPr>
        <w:t>13</w:t>
      </w:r>
      <w:r w:rsidR="00A676F6">
        <w:rPr>
          <w:b/>
          <w:bCs/>
        </w:rPr>
        <w:t xml:space="preserve">: What </w:t>
      </w:r>
      <w:r w:rsidR="00592D7D">
        <w:rPr>
          <w:b/>
          <w:bCs/>
        </w:rPr>
        <w:t>a</w:t>
      </w:r>
      <w:r w:rsidR="00A676F6">
        <w:rPr>
          <w:b/>
          <w:bCs/>
        </w:rPr>
        <w:t xml:space="preserve">re the </w:t>
      </w:r>
      <w:proofErr w:type="gramStart"/>
      <w:r w:rsidR="00A676F6">
        <w:rPr>
          <w:b/>
          <w:bCs/>
        </w:rPr>
        <w:t>plans for the future</w:t>
      </w:r>
      <w:proofErr w:type="gramEnd"/>
      <w:r w:rsidR="00A676F6">
        <w:rPr>
          <w:b/>
          <w:bCs/>
        </w:rPr>
        <w:t xml:space="preserve"> care of the Adult?</w:t>
      </w:r>
    </w:p>
    <w:p w14:paraId="5601C86D" w14:textId="77777777" w:rsidR="008A4B76" w:rsidRDefault="00772950" w:rsidP="00C41EBA">
      <w:pPr>
        <w:pStyle w:val="NoSpacing"/>
        <w:spacing w:before="120" w:after="120"/>
      </w:pPr>
      <w:r>
        <w:t>Explain the</w:t>
      </w:r>
      <w:r w:rsidR="002C6240" w:rsidRPr="00D30AE1">
        <w:t xml:space="preserve"> future care of the adult</w:t>
      </w:r>
      <w:r>
        <w:t xml:space="preserve"> on the provided lines. Writing </w:t>
      </w:r>
      <w:r w:rsidR="00DC4B5F" w:rsidRPr="00D30AE1">
        <w:t>“</w:t>
      </w:r>
      <w:r w:rsidR="001D7873" w:rsidRPr="00D30AE1">
        <w:t>Not applicable</w:t>
      </w:r>
      <w:r w:rsidR="00DC4B5F" w:rsidRPr="00D30AE1">
        <w:t>”</w:t>
      </w:r>
      <w:r w:rsidR="001D7873" w:rsidRPr="00D30AE1">
        <w:t xml:space="preserve"> or </w:t>
      </w:r>
      <w:r w:rsidR="00DC4B5F" w:rsidRPr="00D30AE1">
        <w:t>“no changes” are not acceptable answers.</w:t>
      </w:r>
      <w:r w:rsidR="008A4B76">
        <w:t xml:space="preserve"> </w:t>
      </w:r>
    </w:p>
    <w:p w14:paraId="232BA613" w14:textId="2A5D2FB9" w:rsidR="00543FF8" w:rsidRPr="008A4B76" w:rsidRDefault="008A4B76" w:rsidP="00C41EBA">
      <w:pPr>
        <w:pStyle w:val="NoSpacing"/>
        <w:spacing w:before="120" w:after="120"/>
        <w:ind w:left="720"/>
      </w:pPr>
      <w:r>
        <w:t>E</w:t>
      </w:r>
      <w:r w:rsidR="00DC4B5F" w:rsidRPr="00D30AE1">
        <w:t>xample</w:t>
      </w:r>
      <w:r>
        <w:t>: If</w:t>
      </w:r>
      <w:r w:rsidR="00DC4B5F" w:rsidRPr="00D30AE1">
        <w:t xml:space="preserve"> </w:t>
      </w:r>
      <w:r w:rsidR="002E54D9" w:rsidRPr="00D30AE1">
        <w:t xml:space="preserve">the current care and services provided to the adult </w:t>
      </w:r>
      <w:r w:rsidR="006206FD">
        <w:t xml:space="preserve">meet their needs and </w:t>
      </w:r>
      <w:r w:rsidR="002E54D9" w:rsidRPr="00D30AE1">
        <w:t xml:space="preserve">are expected to continue, </w:t>
      </w:r>
      <w:r>
        <w:t>write</w:t>
      </w:r>
      <w:r w:rsidR="002E54D9" w:rsidRPr="00D30AE1">
        <w:t xml:space="preserve"> that here.</w:t>
      </w:r>
    </w:p>
    <w:p w14:paraId="69B05C93" w14:textId="77777777" w:rsidR="00903434" w:rsidRPr="007E63A3" w:rsidRDefault="00903434" w:rsidP="00C41EBA">
      <w:pPr>
        <w:pStyle w:val="NoSpacing"/>
        <w:spacing w:before="120" w:after="120"/>
        <w:contextualSpacing/>
        <w:rPr>
          <w:sz w:val="16"/>
          <w:szCs w:val="16"/>
        </w:rPr>
      </w:pPr>
    </w:p>
    <w:p w14:paraId="42A81705" w14:textId="0579CF34" w:rsidR="00442EC1" w:rsidRPr="00D30AE1" w:rsidRDefault="00E414BB" w:rsidP="00C41EBA">
      <w:pPr>
        <w:widowControl w:val="0"/>
        <w:autoSpaceDE w:val="0"/>
        <w:autoSpaceDN w:val="0"/>
        <w:adjustRightInd w:val="0"/>
        <w:spacing w:before="120" w:after="120" w:line="240" w:lineRule="auto"/>
        <w:contextualSpacing/>
        <w:rPr>
          <w:rFonts w:cs="Open Sans"/>
          <w:b/>
          <w:bCs/>
          <w:color w:val="000000"/>
          <w:kern w:val="0"/>
        </w:rPr>
      </w:pPr>
      <w:r>
        <w:rPr>
          <w:rFonts w:cs="Open Sans"/>
          <w:b/>
          <w:bCs/>
          <w:color w:val="000000"/>
          <w:kern w:val="0"/>
        </w:rPr>
        <w:t xml:space="preserve">Question </w:t>
      </w:r>
      <w:r w:rsidR="00442EC1" w:rsidRPr="00D30AE1">
        <w:rPr>
          <w:rFonts w:cs="Open Sans"/>
          <w:b/>
          <w:bCs/>
          <w:color w:val="000000"/>
          <w:kern w:val="0"/>
        </w:rPr>
        <w:t>14</w:t>
      </w:r>
      <w:r w:rsidR="00A676F6">
        <w:rPr>
          <w:rFonts w:cs="Open Sans"/>
          <w:b/>
          <w:bCs/>
          <w:color w:val="000000"/>
          <w:kern w:val="0"/>
        </w:rPr>
        <w:t xml:space="preserve">: </w:t>
      </w:r>
      <w:r w:rsidR="0061369B">
        <w:rPr>
          <w:rFonts w:cs="Open Sans"/>
          <w:b/>
          <w:bCs/>
          <w:color w:val="000000"/>
          <w:kern w:val="0"/>
        </w:rPr>
        <w:t>In your opinion, is there a need for the guardianship to continue, and/or any changes in the scope of the guardianship?</w:t>
      </w:r>
    </w:p>
    <w:p w14:paraId="0B361F89" w14:textId="77777777" w:rsidR="008A4B76" w:rsidRDefault="008A4B76" w:rsidP="00C41EBA">
      <w:pPr>
        <w:pStyle w:val="NoSpacing"/>
        <w:spacing w:before="120" w:after="120"/>
        <w:rPr>
          <w:rFonts w:cs="Microsoft Sans Serif"/>
        </w:rPr>
      </w:pPr>
      <w:r>
        <w:t>Share your opinion if you think the</w:t>
      </w:r>
      <w:r w:rsidR="008D4B87" w:rsidRPr="00D30AE1">
        <w:t xml:space="preserve"> guardianship should continue, or</w:t>
      </w:r>
      <w:r w:rsidR="00543FF8" w:rsidRPr="00D30AE1">
        <w:t xml:space="preserve"> if you recommend</w:t>
      </w:r>
      <w:r w:rsidR="008D4B87" w:rsidRPr="00D30AE1">
        <w:t xml:space="preserve"> any changes to </w:t>
      </w:r>
      <w:r>
        <w:t>the current guardianship plan</w:t>
      </w:r>
      <w:r w:rsidR="008D4B87" w:rsidRPr="00D30AE1">
        <w:t>. This includes if</w:t>
      </w:r>
      <w:r w:rsidR="000E0E5A" w:rsidRPr="00D30AE1">
        <w:t xml:space="preserve"> you recommend</w:t>
      </w:r>
      <w:r w:rsidR="00543FF8" w:rsidRPr="00D30AE1">
        <w:t xml:space="preserve"> that your authority be limited, further limited, or expanded due to changes in the adult’s circumstances. If you answer </w:t>
      </w:r>
      <w:r>
        <w:t>“</w:t>
      </w:r>
      <w:r w:rsidR="00543FF8" w:rsidRPr="00D30AE1">
        <w:t>yes</w:t>
      </w:r>
      <w:r>
        <w:t>”</w:t>
      </w:r>
      <w:r w:rsidR="00543FF8" w:rsidRPr="00D30AE1">
        <w:t xml:space="preserve">, you </w:t>
      </w:r>
      <w:r>
        <w:t>need to explain on the lines provided</w:t>
      </w:r>
      <w:r w:rsidR="00543FF8" w:rsidRPr="00D30AE1">
        <w:t>.</w:t>
      </w:r>
      <w:r>
        <w:rPr>
          <w:rFonts w:cs="Microsoft Sans Serif"/>
        </w:rPr>
        <w:t xml:space="preserve"> </w:t>
      </w:r>
    </w:p>
    <w:p w14:paraId="59E6DC7B" w14:textId="258C8D65" w:rsidR="00543FF8" w:rsidRPr="00D30AE1" w:rsidRDefault="008A4B76" w:rsidP="00C41EBA">
      <w:pPr>
        <w:pStyle w:val="NoSpacing"/>
        <w:spacing w:before="120" w:after="120"/>
        <w:ind w:left="720"/>
        <w:rPr>
          <w:rFonts w:cs="Microsoft Sans Serif"/>
        </w:rPr>
      </w:pPr>
      <w:r>
        <w:rPr>
          <w:rFonts w:cs="Microsoft Sans Serif"/>
        </w:rPr>
        <w:t xml:space="preserve">Note: </w:t>
      </w:r>
      <w:r>
        <w:t>Y</w:t>
      </w:r>
      <w:r w:rsidR="000E0E5A" w:rsidRPr="00D30AE1">
        <w:t>our answer here is not enough to make any changes</w:t>
      </w:r>
      <w:r>
        <w:t xml:space="preserve"> to the guardianship</w:t>
      </w:r>
      <w:r w:rsidR="000E0E5A" w:rsidRPr="00D30AE1">
        <w:t xml:space="preserve">. </w:t>
      </w:r>
      <w:r w:rsidR="00543FF8" w:rsidRPr="00D30AE1">
        <w:t xml:space="preserve">You </w:t>
      </w:r>
      <w:r>
        <w:t xml:space="preserve">still </w:t>
      </w:r>
      <w:r w:rsidR="00543FF8" w:rsidRPr="00D30AE1">
        <w:t xml:space="preserve">must file a Petition with the Court requesting the changes you recommend. </w:t>
      </w:r>
    </w:p>
    <w:p w14:paraId="1FFE2F59" w14:textId="77777777" w:rsidR="005F424C" w:rsidRPr="007E63A3" w:rsidRDefault="005F424C" w:rsidP="00C41EBA">
      <w:pPr>
        <w:pStyle w:val="NoSpacing"/>
        <w:spacing w:before="120" w:after="120"/>
        <w:rPr>
          <w:sz w:val="18"/>
          <w:szCs w:val="18"/>
        </w:rPr>
      </w:pPr>
    </w:p>
    <w:p w14:paraId="6B04D373" w14:textId="09A10833" w:rsidR="003A1A2F" w:rsidRPr="005C18BA" w:rsidRDefault="00E414BB" w:rsidP="00C41EBA">
      <w:pPr>
        <w:spacing w:before="120" w:after="120" w:line="240" w:lineRule="auto"/>
        <w:contextualSpacing/>
        <w:rPr>
          <w:b/>
          <w:bCs/>
        </w:rPr>
      </w:pPr>
      <w:r>
        <w:rPr>
          <w:rFonts w:cs="Open Sans"/>
          <w:b/>
          <w:bCs/>
          <w:color w:val="000000"/>
          <w:kern w:val="0"/>
        </w:rPr>
        <w:t xml:space="preserve">Question </w:t>
      </w:r>
      <w:r w:rsidR="00EA15C0" w:rsidRPr="005C18BA">
        <w:rPr>
          <w:b/>
          <w:bCs/>
        </w:rPr>
        <w:t>15</w:t>
      </w:r>
      <w:r w:rsidR="0061369B">
        <w:rPr>
          <w:b/>
          <w:bCs/>
        </w:rPr>
        <w:t>: Have any criminal charges, reports of abuse, or neglect involving the Adult been filed with a court or agency since the last reporting period?</w:t>
      </w:r>
    </w:p>
    <w:p w14:paraId="7353FD7C" w14:textId="268E04CB" w:rsidR="008A4B76" w:rsidRDefault="008A4B76" w:rsidP="00C41EBA">
      <w:pPr>
        <w:pStyle w:val="NoSpacing"/>
        <w:spacing w:before="120" w:after="120"/>
      </w:pPr>
      <w:r>
        <w:t xml:space="preserve">This question needs to be answered to </w:t>
      </w:r>
      <w:r w:rsidR="004F5F89" w:rsidRPr="00D30AE1">
        <w:t>include any charges or reports that</w:t>
      </w:r>
      <w:r w:rsidR="002F64D9" w:rsidRPr="00D30AE1">
        <w:t xml:space="preserve"> involv</w:t>
      </w:r>
      <w:r w:rsidR="004F5F89" w:rsidRPr="00D30AE1">
        <w:t>e</w:t>
      </w:r>
      <w:r w:rsidR="002F64D9" w:rsidRPr="00D30AE1">
        <w:t xml:space="preserve"> the guardian or the adult.  </w:t>
      </w:r>
    </w:p>
    <w:p w14:paraId="2EDAEEC2" w14:textId="77777777" w:rsidR="007E63A3" w:rsidRDefault="007E63A3" w:rsidP="00BB1D1C">
      <w:pPr>
        <w:pStyle w:val="NoSpacing"/>
        <w:spacing w:before="120" w:after="120"/>
      </w:pPr>
    </w:p>
    <w:p w14:paraId="294A6C82" w14:textId="60476AD9" w:rsidR="00BB1D1C" w:rsidRDefault="009E371E" w:rsidP="00BB1D1C">
      <w:pPr>
        <w:pStyle w:val="NoSpacing"/>
        <w:spacing w:before="120" w:after="120"/>
      </w:pPr>
      <w:r>
        <w:lastRenderedPageBreak/>
        <w:t>During the reporting period, h</w:t>
      </w:r>
      <w:r w:rsidR="002F64D9" w:rsidRPr="00D30AE1">
        <w:t xml:space="preserve">ave you or the adult been involved with </w:t>
      </w:r>
      <w:r w:rsidR="00BB1D1C">
        <w:t xml:space="preserve">any of the following: </w:t>
      </w:r>
    </w:p>
    <w:p w14:paraId="45272955" w14:textId="1BE0EF11" w:rsidR="00BB1D1C" w:rsidRDefault="002F64D9" w:rsidP="007E63A3">
      <w:pPr>
        <w:pStyle w:val="NoSpacing"/>
        <w:numPr>
          <w:ilvl w:val="0"/>
          <w:numId w:val="4"/>
        </w:numPr>
        <w:spacing w:before="120" w:after="120"/>
      </w:pPr>
      <w:r w:rsidRPr="00D30AE1">
        <w:t>law enforcement</w:t>
      </w:r>
    </w:p>
    <w:p w14:paraId="23243789" w14:textId="1F401C3F" w:rsidR="00BB1D1C" w:rsidRDefault="002F64D9" w:rsidP="007E63A3">
      <w:pPr>
        <w:pStyle w:val="NoSpacing"/>
        <w:numPr>
          <w:ilvl w:val="0"/>
          <w:numId w:val="4"/>
        </w:numPr>
        <w:spacing w:before="120" w:after="120"/>
      </w:pPr>
      <w:r w:rsidRPr="00D30AE1">
        <w:t>the Disabled Persons Protection Commission</w:t>
      </w:r>
    </w:p>
    <w:p w14:paraId="665D4359" w14:textId="798851C8" w:rsidR="00BB1D1C" w:rsidRDefault="006206FD" w:rsidP="007E63A3">
      <w:pPr>
        <w:pStyle w:val="NoSpacing"/>
        <w:numPr>
          <w:ilvl w:val="0"/>
          <w:numId w:val="4"/>
        </w:numPr>
        <w:spacing w:before="120" w:after="120"/>
      </w:pPr>
      <w:r>
        <w:t>a</w:t>
      </w:r>
      <w:r w:rsidR="002F64D9" w:rsidRPr="00D30AE1">
        <w:t xml:space="preserve">dult </w:t>
      </w:r>
      <w:r>
        <w:t>p</w:t>
      </w:r>
      <w:r w:rsidR="002F64D9" w:rsidRPr="00D30AE1">
        <w:t xml:space="preserve">rotective </w:t>
      </w:r>
      <w:r w:rsidR="00BF428F">
        <w:t>s</w:t>
      </w:r>
      <w:r w:rsidR="002F64D9" w:rsidRPr="00D30AE1">
        <w:t>ervices</w:t>
      </w:r>
    </w:p>
    <w:p w14:paraId="35ECF7A2" w14:textId="7DB66EFF" w:rsidR="00BB1D1C" w:rsidRDefault="002F64D9" w:rsidP="007E63A3">
      <w:pPr>
        <w:pStyle w:val="NoSpacing"/>
        <w:numPr>
          <w:ilvl w:val="0"/>
          <w:numId w:val="4"/>
        </w:numPr>
        <w:spacing w:before="120" w:after="120"/>
      </w:pPr>
      <w:r w:rsidRPr="00D30AE1">
        <w:t>any investigation by any government agency</w:t>
      </w:r>
    </w:p>
    <w:p w14:paraId="20571775" w14:textId="5ACD2AE4" w:rsidR="00903434" w:rsidRDefault="002F64D9" w:rsidP="007E63A3">
      <w:pPr>
        <w:pStyle w:val="NoSpacing"/>
        <w:spacing w:before="120" w:after="120"/>
      </w:pPr>
      <w:r w:rsidRPr="00D30AE1">
        <w:t xml:space="preserve">If </w:t>
      </w:r>
      <w:r w:rsidR="008A4B76">
        <w:t>“</w:t>
      </w:r>
      <w:r w:rsidRPr="00D30AE1">
        <w:t>yes</w:t>
      </w:r>
      <w:r w:rsidR="008A4B76">
        <w:t>”</w:t>
      </w:r>
      <w:r w:rsidRPr="00D30AE1">
        <w:t xml:space="preserve">, please include as much information as possible </w:t>
      </w:r>
      <w:r w:rsidR="008A4B76">
        <w:t>on the lines provided</w:t>
      </w:r>
      <w:r w:rsidRPr="00D30AE1">
        <w:t>.</w:t>
      </w:r>
    </w:p>
    <w:p w14:paraId="08AD0BF6" w14:textId="77777777" w:rsidR="00AC370F" w:rsidRPr="007E63A3" w:rsidRDefault="00AC370F" w:rsidP="00C41EBA">
      <w:pPr>
        <w:pStyle w:val="NoSpacing"/>
        <w:spacing w:before="120" w:after="120"/>
        <w:rPr>
          <w:sz w:val="18"/>
          <w:szCs w:val="18"/>
        </w:rPr>
      </w:pPr>
    </w:p>
    <w:p w14:paraId="7E06ED62" w14:textId="77F49956" w:rsidR="00EA15C0" w:rsidRPr="005C18BA" w:rsidRDefault="00E414BB" w:rsidP="00C41EBA">
      <w:pPr>
        <w:spacing w:before="120" w:after="120" w:line="240" w:lineRule="auto"/>
        <w:rPr>
          <w:b/>
          <w:bCs/>
        </w:rPr>
      </w:pPr>
      <w:r>
        <w:rPr>
          <w:rFonts w:cs="Open Sans"/>
          <w:b/>
          <w:bCs/>
          <w:color w:val="000000"/>
          <w:kern w:val="0"/>
        </w:rPr>
        <w:t>Question</w:t>
      </w:r>
      <w:r w:rsidR="00F35167">
        <w:rPr>
          <w:rFonts w:cs="Open Sans"/>
          <w:b/>
          <w:bCs/>
          <w:color w:val="000000"/>
          <w:kern w:val="0"/>
        </w:rPr>
        <w:t>s</w:t>
      </w:r>
      <w:r>
        <w:rPr>
          <w:rFonts w:cs="Open Sans"/>
          <w:b/>
          <w:bCs/>
          <w:color w:val="000000"/>
          <w:kern w:val="0"/>
        </w:rPr>
        <w:t xml:space="preserve"> </w:t>
      </w:r>
      <w:r w:rsidR="00931006" w:rsidRPr="005C18BA">
        <w:rPr>
          <w:b/>
          <w:bCs/>
        </w:rPr>
        <w:t>16</w:t>
      </w:r>
      <w:r w:rsidR="00F35167">
        <w:rPr>
          <w:b/>
          <w:bCs/>
        </w:rPr>
        <w:t xml:space="preserve"> and 17</w:t>
      </w:r>
      <w:r w:rsidR="0061369B">
        <w:rPr>
          <w:b/>
          <w:bCs/>
        </w:rPr>
        <w:t>: Do you hold or receive financial funds belonging to the Adult?</w:t>
      </w:r>
    </w:p>
    <w:p w14:paraId="4184F196" w14:textId="0BF34938" w:rsidR="00FB2938" w:rsidRPr="00D30AE1" w:rsidRDefault="008A4B76" w:rsidP="00C41EBA">
      <w:pPr>
        <w:widowControl w:val="0"/>
        <w:autoSpaceDE w:val="0"/>
        <w:autoSpaceDN w:val="0"/>
        <w:adjustRightInd w:val="0"/>
        <w:spacing w:before="120" w:after="120" w:line="240" w:lineRule="auto"/>
        <w:rPr>
          <w:rFonts w:cs="Open Sans"/>
          <w:color w:val="000000"/>
          <w:kern w:val="0"/>
        </w:rPr>
      </w:pPr>
      <w:r>
        <w:rPr>
          <w:rFonts w:cs="Open Sans"/>
          <w:color w:val="000000"/>
          <w:kern w:val="0"/>
        </w:rPr>
        <w:t>If you are managing the adult’s f</w:t>
      </w:r>
      <w:r w:rsidR="00383EB7">
        <w:rPr>
          <w:rFonts w:cs="Open Sans"/>
          <w:color w:val="000000"/>
          <w:kern w:val="0"/>
        </w:rPr>
        <w:t>unds</w:t>
      </w:r>
      <w:r>
        <w:rPr>
          <w:rFonts w:cs="Open Sans"/>
          <w:color w:val="000000"/>
          <w:kern w:val="0"/>
        </w:rPr>
        <w:t>, check “yes”. If you do not manage the</w:t>
      </w:r>
      <w:r w:rsidR="00383EB7">
        <w:rPr>
          <w:rFonts w:cs="Open Sans"/>
          <w:color w:val="000000"/>
          <w:kern w:val="0"/>
        </w:rPr>
        <w:t>ir</w:t>
      </w:r>
      <w:r>
        <w:rPr>
          <w:rFonts w:cs="Open Sans"/>
          <w:color w:val="000000"/>
          <w:kern w:val="0"/>
        </w:rPr>
        <w:t xml:space="preserve"> funds, check “no”.</w:t>
      </w:r>
      <w:r w:rsidR="00247B2B" w:rsidRPr="00D30AE1">
        <w:rPr>
          <w:rFonts w:cs="Open Sans"/>
          <w:color w:val="000000"/>
          <w:kern w:val="0"/>
        </w:rPr>
        <w:t xml:space="preserve"> </w:t>
      </w:r>
    </w:p>
    <w:p w14:paraId="6227AF12" w14:textId="2C6849DF" w:rsidR="00FB2938" w:rsidRPr="008A4B76" w:rsidRDefault="00247B2B" w:rsidP="00C41EBA">
      <w:pPr>
        <w:widowControl w:val="0"/>
        <w:autoSpaceDE w:val="0"/>
        <w:autoSpaceDN w:val="0"/>
        <w:adjustRightInd w:val="0"/>
        <w:spacing w:before="120" w:after="120" w:line="240" w:lineRule="auto"/>
        <w:rPr>
          <w:rFonts w:cs="Open Sans"/>
          <w:color w:val="000000"/>
          <w:kern w:val="0"/>
        </w:rPr>
      </w:pPr>
      <w:r w:rsidRPr="00D30AE1">
        <w:rPr>
          <w:rFonts w:cs="Open Sans"/>
          <w:color w:val="000000"/>
          <w:kern w:val="0"/>
        </w:rPr>
        <w:t xml:space="preserve">If you answered </w:t>
      </w:r>
      <w:r w:rsidR="008A4B76">
        <w:rPr>
          <w:rFonts w:cs="Open Sans"/>
          <w:color w:val="000000"/>
          <w:kern w:val="0"/>
        </w:rPr>
        <w:t>“</w:t>
      </w:r>
      <w:r w:rsidRPr="00D30AE1">
        <w:rPr>
          <w:rFonts w:cs="Open Sans"/>
          <w:color w:val="000000"/>
          <w:kern w:val="0"/>
        </w:rPr>
        <w:t>yes</w:t>
      </w:r>
      <w:r w:rsidR="008A4B76">
        <w:rPr>
          <w:rFonts w:cs="Open Sans"/>
          <w:color w:val="000000"/>
          <w:kern w:val="0"/>
        </w:rPr>
        <w:t>”</w:t>
      </w:r>
      <w:r w:rsidRPr="00D30AE1">
        <w:rPr>
          <w:rFonts w:cs="Open Sans"/>
          <w:color w:val="000000"/>
          <w:kern w:val="0"/>
        </w:rPr>
        <w:t xml:space="preserve"> to </w:t>
      </w:r>
      <w:r w:rsidR="00FB2938" w:rsidRPr="00D30AE1">
        <w:rPr>
          <w:rFonts w:cs="Open Sans"/>
          <w:color w:val="000000"/>
          <w:kern w:val="0"/>
        </w:rPr>
        <w:t>Question 1</w:t>
      </w:r>
      <w:r w:rsidRPr="00D30AE1">
        <w:rPr>
          <w:rFonts w:cs="Open Sans"/>
          <w:color w:val="000000"/>
          <w:kern w:val="0"/>
        </w:rPr>
        <w:t>6, you must answer Question 17. It</w:t>
      </w:r>
      <w:r w:rsidR="00FB2938" w:rsidRPr="00D30AE1">
        <w:rPr>
          <w:rFonts w:cs="Open Sans"/>
          <w:color w:val="000000"/>
          <w:kern w:val="0"/>
        </w:rPr>
        <w:t xml:space="preserve"> asks you to </w:t>
      </w:r>
      <w:r w:rsidR="008A4B76">
        <w:rPr>
          <w:rFonts w:cs="Open Sans"/>
          <w:color w:val="000000"/>
          <w:kern w:val="0"/>
        </w:rPr>
        <w:t>check your</w:t>
      </w:r>
      <w:r w:rsidR="00617F59" w:rsidRPr="00D30AE1">
        <w:rPr>
          <w:rFonts w:cs="Open Sans"/>
          <w:color w:val="000000"/>
          <w:kern w:val="0"/>
        </w:rPr>
        <w:t xml:space="preserve"> role that gives you the authority to hold or receive the adult’s funds.</w:t>
      </w:r>
      <w:r w:rsidR="008258E0" w:rsidRPr="00D30AE1">
        <w:rPr>
          <w:rFonts w:cs="Open Sans"/>
          <w:color w:val="000000"/>
          <w:kern w:val="0"/>
        </w:rPr>
        <w:t xml:space="preserve"> </w:t>
      </w:r>
      <w:r w:rsidR="00E6603D">
        <w:rPr>
          <w:rFonts w:cs="Open Sans"/>
          <w:color w:val="000000"/>
          <w:kern w:val="0"/>
        </w:rPr>
        <w:t xml:space="preserve">If </w:t>
      </w:r>
      <w:r w:rsidR="009A455A">
        <w:rPr>
          <w:rFonts w:cs="Open Sans"/>
          <w:color w:val="000000"/>
          <w:kern w:val="0"/>
        </w:rPr>
        <w:t>you manage assets belonging to the adult but n</w:t>
      </w:r>
      <w:r w:rsidR="00E6603D">
        <w:rPr>
          <w:rFonts w:cs="Open Sans"/>
          <w:color w:val="000000"/>
          <w:kern w:val="0"/>
        </w:rPr>
        <w:t>one of the options listed apply to you</w:t>
      </w:r>
      <w:r w:rsidR="009A455A">
        <w:rPr>
          <w:rFonts w:cs="Open Sans"/>
          <w:color w:val="000000"/>
          <w:kern w:val="0"/>
        </w:rPr>
        <w:t>,</w:t>
      </w:r>
      <w:r w:rsidR="00E6603D">
        <w:rPr>
          <w:rFonts w:cs="Open Sans"/>
          <w:color w:val="000000"/>
          <w:kern w:val="0"/>
        </w:rPr>
        <w:t xml:space="preserve"> </w:t>
      </w:r>
      <w:r w:rsidR="00722AE9">
        <w:rPr>
          <w:rFonts w:cs="Open Sans"/>
          <w:color w:val="000000"/>
          <w:kern w:val="0"/>
        </w:rPr>
        <w:t>you must</w:t>
      </w:r>
      <w:r w:rsidR="00E6603D">
        <w:rPr>
          <w:rFonts w:cs="Open Sans"/>
          <w:color w:val="000000"/>
          <w:kern w:val="0"/>
        </w:rPr>
        <w:t xml:space="preserve"> </w:t>
      </w:r>
      <w:r w:rsidR="009A455A">
        <w:rPr>
          <w:rFonts w:cs="Open Sans"/>
          <w:color w:val="000000"/>
          <w:kern w:val="0"/>
        </w:rPr>
        <w:t>explain</w:t>
      </w:r>
      <w:r w:rsidR="008A4B76">
        <w:rPr>
          <w:rFonts w:cs="Open Sans"/>
          <w:color w:val="000000"/>
          <w:kern w:val="0"/>
        </w:rPr>
        <w:t xml:space="preserve"> on the line provided</w:t>
      </w:r>
      <w:r w:rsidR="00E6603D">
        <w:rPr>
          <w:rFonts w:cs="Open Sans"/>
          <w:color w:val="000000"/>
          <w:kern w:val="0"/>
        </w:rPr>
        <w:t xml:space="preserve">. </w:t>
      </w:r>
    </w:p>
    <w:p w14:paraId="76CF8E90" w14:textId="77777777" w:rsidR="008A4B76" w:rsidRDefault="00FB2938" w:rsidP="00C41EBA">
      <w:pPr>
        <w:widowControl w:val="0"/>
        <w:autoSpaceDE w:val="0"/>
        <w:autoSpaceDN w:val="0"/>
        <w:adjustRightInd w:val="0"/>
        <w:spacing w:before="120" w:after="120" w:line="240" w:lineRule="auto"/>
        <w:rPr>
          <w:rFonts w:cs="Open Sans"/>
          <w:color w:val="000000"/>
          <w:kern w:val="0"/>
        </w:rPr>
      </w:pPr>
      <w:r w:rsidRPr="00D30AE1">
        <w:rPr>
          <w:rFonts w:cs="Open Sans"/>
          <w:color w:val="000000"/>
          <w:kern w:val="0"/>
        </w:rPr>
        <w:t>Please do not submit any supporting documents with th</w:t>
      </w:r>
      <w:r w:rsidR="008258E0" w:rsidRPr="00D30AE1">
        <w:rPr>
          <w:rFonts w:cs="Open Sans"/>
          <w:color w:val="000000"/>
          <w:kern w:val="0"/>
        </w:rPr>
        <w:t>is</w:t>
      </w:r>
      <w:r w:rsidRPr="00D30AE1">
        <w:rPr>
          <w:rFonts w:cs="Open Sans"/>
          <w:color w:val="000000"/>
          <w:kern w:val="0"/>
        </w:rPr>
        <w:t xml:space="preserve"> </w:t>
      </w:r>
      <w:r w:rsidR="008A4B76">
        <w:rPr>
          <w:rFonts w:cs="Open Sans"/>
          <w:color w:val="000000"/>
          <w:kern w:val="0"/>
        </w:rPr>
        <w:t xml:space="preserve">Guardian’s Care Plan </w:t>
      </w:r>
      <w:r w:rsidRPr="00D30AE1">
        <w:rPr>
          <w:rFonts w:cs="Open Sans"/>
          <w:color w:val="000000"/>
          <w:kern w:val="0"/>
        </w:rPr>
        <w:t>Report, such as bank statements</w:t>
      </w:r>
      <w:r w:rsidR="008A4B76">
        <w:rPr>
          <w:rFonts w:cs="Open Sans"/>
          <w:color w:val="000000"/>
          <w:kern w:val="0"/>
        </w:rPr>
        <w:t>. K</w:t>
      </w:r>
      <w:r w:rsidRPr="00D30AE1">
        <w:rPr>
          <w:rFonts w:cs="Open Sans"/>
          <w:color w:val="000000"/>
          <w:kern w:val="0"/>
        </w:rPr>
        <w:t>eep them organized so that you can show them, if asked</w:t>
      </w:r>
      <w:r w:rsidR="008A4B76">
        <w:rPr>
          <w:rFonts w:cs="Open Sans"/>
          <w:color w:val="000000"/>
          <w:kern w:val="0"/>
        </w:rPr>
        <w:t xml:space="preserve"> by the Court</w:t>
      </w:r>
      <w:r w:rsidRPr="00D30AE1">
        <w:rPr>
          <w:rFonts w:cs="Open Sans"/>
          <w:color w:val="000000"/>
          <w:kern w:val="0"/>
        </w:rPr>
        <w:t xml:space="preserve">. </w:t>
      </w:r>
    </w:p>
    <w:p w14:paraId="79621405" w14:textId="08F2586C" w:rsidR="00FB2938" w:rsidRPr="008A4B76" w:rsidRDefault="00FB2938" w:rsidP="00C41EBA">
      <w:pPr>
        <w:widowControl w:val="0"/>
        <w:autoSpaceDE w:val="0"/>
        <w:autoSpaceDN w:val="0"/>
        <w:adjustRightInd w:val="0"/>
        <w:spacing w:before="120" w:after="120" w:line="240" w:lineRule="auto"/>
        <w:rPr>
          <w:rFonts w:cs="Open Sans"/>
          <w:color w:val="000000"/>
          <w:kern w:val="0"/>
        </w:rPr>
      </w:pPr>
      <w:r w:rsidRPr="00D30AE1">
        <w:rPr>
          <w:rFonts w:cs="Open Sans"/>
          <w:color w:val="000000"/>
          <w:kern w:val="0"/>
        </w:rPr>
        <w:t xml:space="preserve">If you are also the conservator, you must separately file a conservator’s Account. To learn more, watch </w:t>
      </w:r>
      <w:r w:rsidRPr="00D30AE1">
        <w:rPr>
          <w:rFonts w:cs="Open Sans"/>
          <w:i/>
          <w:iCs/>
          <w:color w:val="000000"/>
          <w:kern w:val="0"/>
        </w:rPr>
        <w:t>Module 7: How to Complete the Conservator’s Account.</w:t>
      </w:r>
      <w:r w:rsidR="008A4B76" w:rsidRPr="008A4B76">
        <w:t xml:space="preserve"> </w:t>
      </w:r>
    </w:p>
    <w:p w14:paraId="4A4D6641" w14:textId="77777777" w:rsidR="00FB2938" w:rsidRPr="007E63A3" w:rsidRDefault="00FB2938" w:rsidP="00C41EBA">
      <w:pPr>
        <w:pStyle w:val="NoSpacing"/>
        <w:spacing w:before="120" w:after="120"/>
        <w:rPr>
          <w:sz w:val="12"/>
          <w:szCs w:val="12"/>
        </w:rPr>
      </w:pPr>
    </w:p>
    <w:p w14:paraId="30F2D3D1" w14:textId="504CAD79" w:rsidR="00FB2938" w:rsidRPr="005C18BA" w:rsidRDefault="00FB2938" w:rsidP="00C41EBA">
      <w:pPr>
        <w:spacing w:before="120" w:after="120" w:line="240" w:lineRule="auto"/>
        <w:rPr>
          <w:b/>
          <w:bCs/>
        </w:rPr>
      </w:pPr>
      <w:r w:rsidRPr="005C18BA">
        <w:rPr>
          <w:b/>
          <w:bCs/>
        </w:rPr>
        <w:t>Signing</w:t>
      </w:r>
      <w:r w:rsidR="008A4B76">
        <w:rPr>
          <w:b/>
          <w:bCs/>
        </w:rPr>
        <w:t xml:space="preserve"> and Completing</w:t>
      </w:r>
      <w:r w:rsidRPr="005C18BA">
        <w:rPr>
          <w:b/>
          <w:bCs/>
        </w:rPr>
        <w:t xml:space="preserve"> the </w:t>
      </w:r>
      <w:r w:rsidR="007B4808" w:rsidRPr="005C18BA">
        <w:rPr>
          <w:b/>
          <w:bCs/>
        </w:rPr>
        <w:t>R</w:t>
      </w:r>
      <w:r w:rsidRPr="005C18BA">
        <w:rPr>
          <w:b/>
          <w:bCs/>
        </w:rPr>
        <w:t>eport</w:t>
      </w:r>
    </w:p>
    <w:p w14:paraId="1F16BC1D" w14:textId="77777777" w:rsidR="008A4B76" w:rsidRDefault="00BB16D0" w:rsidP="00C41EBA">
      <w:pPr>
        <w:widowControl w:val="0"/>
        <w:autoSpaceDE w:val="0"/>
        <w:autoSpaceDN w:val="0"/>
        <w:adjustRightInd w:val="0"/>
        <w:spacing w:before="120" w:after="120" w:line="240" w:lineRule="auto"/>
        <w:rPr>
          <w:rFonts w:cs="Open Sans"/>
          <w:color w:val="000000"/>
          <w:kern w:val="0"/>
        </w:rPr>
      </w:pPr>
      <w:r w:rsidRPr="00D30AE1">
        <w:rPr>
          <w:rFonts w:cs="Open Sans"/>
          <w:color w:val="000000"/>
          <w:kern w:val="0"/>
        </w:rPr>
        <w:t xml:space="preserve">Once you have completed the </w:t>
      </w:r>
      <w:r w:rsidR="008A4B76">
        <w:rPr>
          <w:rFonts w:cs="Open Sans"/>
          <w:color w:val="000000"/>
          <w:kern w:val="0"/>
        </w:rPr>
        <w:t xml:space="preserve">Guardian’s Care Plan </w:t>
      </w:r>
      <w:r w:rsidRPr="00D30AE1">
        <w:rPr>
          <w:rFonts w:cs="Open Sans"/>
          <w:color w:val="000000"/>
          <w:kern w:val="0"/>
        </w:rPr>
        <w:t xml:space="preserve">Report </w:t>
      </w:r>
      <w:r w:rsidR="008A4B76">
        <w:rPr>
          <w:rFonts w:cs="Open Sans"/>
          <w:color w:val="000000"/>
          <w:kern w:val="0"/>
        </w:rPr>
        <w:t>you should</w:t>
      </w:r>
      <w:r w:rsidRPr="00D30AE1">
        <w:rPr>
          <w:rFonts w:cs="Open Sans"/>
          <w:color w:val="000000"/>
          <w:kern w:val="0"/>
        </w:rPr>
        <w:t xml:space="preserve"> review your answers</w:t>
      </w:r>
      <w:r w:rsidR="008A4B76">
        <w:rPr>
          <w:rFonts w:cs="Open Sans"/>
          <w:color w:val="000000"/>
          <w:kern w:val="0"/>
        </w:rPr>
        <w:t xml:space="preserve">. Then </w:t>
      </w:r>
      <w:r w:rsidRPr="00D30AE1">
        <w:rPr>
          <w:rFonts w:cs="Open Sans"/>
          <w:color w:val="000000"/>
          <w:kern w:val="0"/>
        </w:rPr>
        <w:t>you must sign under the penalties of perjury</w:t>
      </w:r>
      <w:r w:rsidR="008A4B76">
        <w:rPr>
          <w:rFonts w:cs="Open Sans"/>
          <w:color w:val="000000"/>
          <w:kern w:val="0"/>
        </w:rPr>
        <w:t xml:space="preserve"> on the last page</w:t>
      </w:r>
      <w:r w:rsidRPr="00D30AE1">
        <w:rPr>
          <w:rFonts w:cs="Open Sans"/>
          <w:color w:val="000000"/>
          <w:kern w:val="0"/>
        </w:rPr>
        <w:t xml:space="preserve">. </w:t>
      </w:r>
    </w:p>
    <w:p w14:paraId="0FD13BAA" w14:textId="1E07ED08" w:rsidR="00BB16D0" w:rsidRPr="008A4B76" w:rsidRDefault="008A4B76" w:rsidP="00C41EBA">
      <w:pPr>
        <w:widowControl w:val="0"/>
        <w:autoSpaceDE w:val="0"/>
        <w:autoSpaceDN w:val="0"/>
        <w:adjustRightInd w:val="0"/>
        <w:spacing w:before="120" w:after="120" w:line="240" w:lineRule="auto"/>
        <w:rPr>
          <w:rFonts w:cs="Microsoft Sans Serif"/>
          <w:kern w:val="0"/>
        </w:rPr>
      </w:pPr>
      <w:r>
        <w:rPr>
          <w:rFonts w:cs="Open Sans"/>
          <w:color w:val="000000"/>
          <w:kern w:val="0"/>
        </w:rPr>
        <w:t xml:space="preserve">Signing under the penalties of perjury </w:t>
      </w:r>
      <w:r w:rsidR="00BB16D0" w:rsidRPr="00D30AE1">
        <w:rPr>
          <w:rFonts w:cs="Open Sans"/>
          <w:color w:val="000000"/>
          <w:kern w:val="0"/>
        </w:rPr>
        <w:t xml:space="preserve">means that you are promising that the statements you made in the </w:t>
      </w:r>
      <w:r>
        <w:rPr>
          <w:rFonts w:cs="Open Sans"/>
          <w:color w:val="000000"/>
          <w:kern w:val="0"/>
        </w:rPr>
        <w:t xml:space="preserve">Guardian’s Care Plan </w:t>
      </w:r>
      <w:r w:rsidR="00BB16D0" w:rsidRPr="00D30AE1">
        <w:rPr>
          <w:rFonts w:cs="Open Sans"/>
          <w:color w:val="000000"/>
          <w:kern w:val="0"/>
        </w:rPr>
        <w:t>Report are true to the best of your knowledge and information. If you are serving as co-guardian with another person, both of you need to sign</w:t>
      </w:r>
      <w:r>
        <w:rPr>
          <w:rFonts w:cs="Open Sans"/>
          <w:color w:val="000000"/>
          <w:kern w:val="0"/>
        </w:rPr>
        <w:t xml:space="preserve">. </w:t>
      </w:r>
    </w:p>
    <w:p w14:paraId="63D4B1C7" w14:textId="5436DBD5" w:rsidR="00BB16D0" w:rsidRDefault="00BB16D0" w:rsidP="00C41EBA">
      <w:pPr>
        <w:widowControl w:val="0"/>
        <w:autoSpaceDE w:val="0"/>
        <w:autoSpaceDN w:val="0"/>
        <w:adjustRightInd w:val="0"/>
        <w:spacing w:before="120" w:after="120" w:line="240" w:lineRule="auto"/>
        <w:rPr>
          <w:rFonts w:cs="Open Sans"/>
          <w:color w:val="000000"/>
          <w:kern w:val="0"/>
        </w:rPr>
      </w:pPr>
      <w:r w:rsidRPr="00D30AE1">
        <w:rPr>
          <w:rFonts w:cs="Open Sans"/>
          <w:color w:val="000000"/>
          <w:kern w:val="0"/>
        </w:rPr>
        <w:t xml:space="preserve">Complete the “Certificate of Service” on the last page. The Certificate of Service tells the Court to </w:t>
      </w:r>
      <w:r w:rsidR="008A4B76">
        <w:rPr>
          <w:rFonts w:cs="Open Sans"/>
          <w:color w:val="000000"/>
          <w:kern w:val="0"/>
        </w:rPr>
        <w:t xml:space="preserve">who </w:t>
      </w:r>
      <w:r w:rsidRPr="00D30AE1">
        <w:rPr>
          <w:rFonts w:cs="Open Sans"/>
          <w:color w:val="000000"/>
          <w:kern w:val="0"/>
        </w:rPr>
        <w:t xml:space="preserve">you sent a copy </w:t>
      </w:r>
      <w:r w:rsidR="008A4B76">
        <w:rPr>
          <w:rFonts w:cs="Open Sans"/>
          <w:color w:val="000000"/>
          <w:kern w:val="0"/>
        </w:rPr>
        <w:t>to.</w:t>
      </w:r>
      <w:r w:rsidRPr="00D30AE1">
        <w:rPr>
          <w:rFonts w:cs="Open Sans"/>
          <w:color w:val="000000"/>
          <w:kern w:val="0"/>
        </w:rPr>
        <w:t xml:space="preserve"> To learn more about who must be provided a copy of the Report and how to file the Report with the Court, watch </w:t>
      </w:r>
      <w:r w:rsidRPr="00D30AE1">
        <w:rPr>
          <w:rFonts w:cs="Open Sans"/>
          <w:i/>
          <w:iCs/>
          <w:color w:val="000000"/>
          <w:kern w:val="0"/>
        </w:rPr>
        <w:t>Module 8: How to File and Distribute Guardian and Conservator Reports.</w:t>
      </w:r>
      <w:r w:rsidR="008A4B76" w:rsidRPr="008A4B76">
        <w:rPr>
          <w:rFonts w:cs="Open Sans"/>
          <w:i/>
          <w:iCs/>
          <w:color w:val="000000"/>
          <w:kern w:val="0"/>
        </w:rPr>
        <w:t xml:space="preserve"> </w:t>
      </w:r>
      <w:hyperlink r:id="rId8" w:anchor="module-8-how-to-file-and-distribute-guardian-and-conservator-reports" w:history="1"/>
    </w:p>
    <w:p w14:paraId="799308AC" w14:textId="77777777" w:rsidR="005F424C" w:rsidRPr="007E63A3" w:rsidRDefault="005F424C" w:rsidP="00C41EBA">
      <w:pPr>
        <w:widowControl w:val="0"/>
        <w:autoSpaceDE w:val="0"/>
        <w:autoSpaceDN w:val="0"/>
        <w:adjustRightInd w:val="0"/>
        <w:spacing w:before="120" w:after="120" w:line="240" w:lineRule="auto"/>
        <w:rPr>
          <w:rFonts w:cs="Open Sans"/>
          <w:color w:val="000000"/>
          <w:kern w:val="0"/>
          <w:sz w:val="18"/>
          <w:szCs w:val="18"/>
        </w:rPr>
      </w:pPr>
    </w:p>
    <w:p w14:paraId="448F39CD" w14:textId="59D21A43" w:rsidR="00BB16D0" w:rsidRPr="005C18BA" w:rsidRDefault="00BB16D0" w:rsidP="00C41EBA">
      <w:pPr>
        <w:spacing w:before="120" w:after="120" w:line="240" w:lineRule="auto"/>
        <w:rPr>
          <w:b/>
          <w:bCs/>
        </w:rPr>
      </w:pPr>
      <w:r w:rsidRPr="005C18BA">
        <w:rPr>
          <w:b/>
          <w:bCs/>
        </w:rPr>
        <w:t>Resources</w:t>
      </w:r>
    </w:p>
    <w:p w14:paraId="1D4CBD7E" w14:textId="49328644" w:rsidR="00BB16D0" w:rsidRPr="00D30AE1" w:rsidRDefault="00BB16D0" w:rsidP="00C41EBA">
      <w:pPr>
        <w:widowControl w:val="0"/>
        <w:autoSpaceDE w:val="0"/>
        <w:autoSpaceDN w:val="0"/>
        <w:adjustRightInd w:val="0"/>
        <w:spacing w:before="120" w:after="120" w:line="240" w:lineRule="auto"/>
        <w:rPr>
          <w:rFonts w:cs="Open Sans"/>
          <w:color w:val="000000"/>
          <w:kern w:val="0"/>
        </w:rPr>
      </w:pPr>
      <w:r w:rsidRPr="00D30AE1">
        <w:rPr>
          <w:rFonts w:cs="Open Sans"/>
          <w:color w:val="000000"/>
          <w:kern w:val="0"/>
        </w:rPr>
        <w:t>Remember, there are resources available to you to help you in your role as guardian</w:t>
      </w:r>
      <w:r w:rsidR="00360361">
        <w:rPr>
          <w:rFonts w:cs="Open Sans"/>
          <w:color w:val="000000"/>
          <w:kern w:val="0"/>
        </w:rPr>
        <w:t>:</w:t>
      </w:r>
      <w:r w:rsidRPr="00D30AE1">
        <w:rPr>
          <w:rFonts w:cs="Open Sans"/>
          <w:color w:val="000000"/>
          <w:kern w:val="0"/>
        </w:rPr>
        <w:t xml:space="preserve"> </w:t>
      </w:r>
    </w:p>
    <w:p w14:paraId="3B44B756" w14:textId="5053BF99" w:rsidR="00F04BC5" w:rsidRPr="00D30AE1" w:rsidRDefault="00BB16D0" w:rsidP="00C41EBA">
      <w:pPr>
        <w:pStyle w:val="ListParagraph"/>
        <w:widowControl w:val="0"/>
        <w:numPr>
          <w:ilvl w:val="0"/>
          <w:numId w:val="2"/>
        </w:numPr>
        <w:autoSpaceDE w:val="0"/>
        <w:autoSpaceDN w:val="0"/>
        <w:adjustRightInd w:val="0"/>
        <w:spacing w:before="120" w:after="120" w:line="240" w:lineRule="auto"/>
        <w:contextualSpacing w:val="0"/>
        <w:rPr>
          <w:rFonts w:cs="Open Sans"/>
          <w:color w:val="000000"/>
          <w:kern w:val="0"/>
        </w:rPr>
      </w:pPr>
      <w:r w:rsidRPr="00D30AE1">
        <w:rPr>
          <w:rFonts w:cs="Open Sans"/>
          <w:color w:val="000000"/>
          <w:kern w:val="0"/>
        </w:rPr>
        <w:t xml:space="preserve">If you have questions, you may always ask the Court for direction.  </w:t>
      </w:r>
    </w:p>
    <w:p w14:paraId="12ADB1B4" w14:textId="250F4BFC" w:rsidR="00BB16D0" w:rsidRPr="005C18BA" w:rsidRDefault="00BB16D0" w:rsidP="00C41EBA">
      <w:pPr>
        <w:pStyle w:val="ListParagraph"/>
        <w:widowControl w:val="0"/>
        <w:numPr>
          <w:ilvl w:val="0"/>
          <w:numId w:val="2"/>
        </w:numPr>
        <w:autoSpaceDE w:val="0"/>
        <w:autoSpaceDN w:val="0"/>
        <w:adjustRightInd w:val="0"/>
        <w:spacing w:before="120" w:after="120" w:line="240" w:lineRule="auto"/>
        <w:contextualSpacing w:val="0"/>
        <w:rPr>
          <w:rFonts w:cs="Open Sans"/>
          <w:color w:val="000000"/>
          <w:kern w:val="0"/>
        </w:rPr>
      </w:pPr>
      <w:r w:rsidRPr="00D30AE1">
        <w:rPr>
          <w:rFonts w:cs="Open Sans"/>
          <w:color w:val="000000"/>
          <w:kern w:val="0"/>
        </w:rPr>
        <w:t xml:space="preserve">You may reach out to the Office of Adult Guardianship and Conservatorship Oversight </w:t>
      </w:r>
      <w:r w:rsidR="00D322A7">
        <w:rPr>
          <w:rFonts w:cs="Open Sans"/>
          <w:color w:val="000000"/>
          <w:kern w:val="0"/>
        </w:rPr>
        <w:t xml:space="preserve">(OAGCO) </w:t>
      </w:r>
      <w:r w:rsidRPr="00D30AE1">
        <w:rPr>
          <w:rFonts w:cs="Open Sans"/>
          <w:color w:val="000000"/>
          <w:kern w:val="0"/>
        </w:rPr>
        <w:t xml:space="preserve">in the Administrative Office of the Probate and Family Court. </w:t>
      </w:r>
      <w:r w:rsidRPr="005C18BA">
        <w:rPr>
          <w:rFonts w:cs="Open Sans"/>
          <w:color w:val="000000"/>
          <w:kern w:val="0"/>
        </w:rPr>
        <w:t xml:space="preserve">We are here to help you. You can contact us by email at </w:t>
      </w:r>
      <w:hyperlink r:id="rId9" w:history="1">
        <w:r w:rsidR="00D322A7" w:rsidRPr="005C18BA">
          <w:rPr>
            <w:rStyle w:val="Hyperlink"/>
            <w:rFonts w:cs="Open Sans"/>
            <w:kern w:val="0"/>
          </w:rPr>
          <w:t>OAGCO@jud.state.ma.us</w:t>
        </w:r>
      </w:hyperlink>
      <w:r w:rsidR="00D322A7">
        <w:rPr>
          <w:rFonts w:cs="Open Sans"/>
          <w:color w:val="000000"/>
          <w:kern w:val="0"/>
        </w:rPr>
        <w:t xml:space="preserve">. </w:t>
      </w:r>
      <w:r w:rsidRPr="005C18BA">
        <w:rPr>
          <w:rFonts w:cs="Open Sans"/>
          <w:color w:val="000000"/>
          <w:kern w:val="0"/>
        </w:rPr>
        <w:t xml:space="preserve">  </w:t>
      </w:r>
    </w:p>
    <w:p w14:paraId="60D73C1F" w14:textId="135C1949" w:rsidR="00BB16D0" w:rsidRPr="00D30AE1" w:rsidRDefault="00BB16D0" w:rsidP="00C41EBA">
      <w:pPr>
        <w:pStyle w:val="ListParagraph"/>
        <w:widowControl w:val="0"/>
        <w:numPr>
          <w:ilvl w:val="0"/>
          <w:numId w:val="2"/>
        </w:numPr>
        <w:autoSpaceDE w:val="0"/>
        <w:autoSpaceDN w:val="0"/>
        <w:adjustRightInd w:val="0"/>
        <w:spacing w:before="120" w:after="120" w:line="240" w:lineRule="auto"/>
        <w:contextualSpacing w:val="0"/>
        <w:rPr>
          <w:rFonts w:cs="Microsoft Sans Serif"/>
          <w:kern w:val="0"/>
        </w:rPr>
      </w:pPr>
      <w:r w:rsidRPr="00D30AE1">
        <w:rPr>
          <w:rFonts w:cs="Open Sans"/>
          <w:color w:val="000000"/>
          <w:kern w:val="0"/>
        </w:rPr>
        <w:t xml:space="preserve">You can visit the Probate and Family Court webpage at mass.gov to learn more about the OAGCO and how it can assist you as a guardian. </w:t>
      </w:r>
      <w:r w:rsidR="008A4B76">
        <w:rPr>
          <w:rFonts w:cs="Open Sans"/>
          <w:color w:val="000000"/>
          <w:kern w:val="0"/>
        </w:rPr>
        <w:t xml:space="preserve">Link: </w:t>
      </w:r>
      <w:hyperlink r:id="rId10" w:history="1">
        <w:r w:rsidR="008A4B76">
          <w:rPr>
            <w:rStyle w:val="Hyperlink"/>
            <w:rFonts w:cs="Open Sans"/>
            <w:kern w:val="0"/>
          </w:rPr>
          <w:t>OAGCO</w:t>
        </w:r>
      </w:hyperlink>
      <w:r w:rsidR="008A4B76">
        <w:rPr>
          <w:rFonts w:cs="Open Sans"/>
          <w:color w:val="000000"/>
          <w:kern w:val="0"/>
        </w:rPr>
        <w:tab/>
      </w:r>
    </w:p>
    <w:p w14:paraId="72A026DA" w14:textId="77777777" w:rsidR="007470F9" w:rsidRPr="00573EBC" w:rsidRDefault="007470F9" w:rsidP="00C41EBA">
      <w:pPr>
        <w:spacing w:before="120" w:after="120" w:line="240" w:lineRule="auto"/>
        <w:rPr>
          <w:sz w:val="14"/>
          <w:szCs w:val="14"/>
        </w:rPr>
      </w:pPr>
    </w:p>
    <w:p w14:paraId="64926FC8" w14:textId="34A6062B" w:rsidR="00BB16D0" w:rsidRPr="00D30AE1" w:rsidRDefault="007470F9" w:rsidP="00C41EBA">
      <w:pPr>
        <w:spacing w:before="120" w:after="120" w:line="240" w:lineRule="auto"/>
      </w:pPr>
      <w:r w:rsidRPr="00D30AE1">
        <w:t xml:space="preserve">Thank you for taking the time to review this </w:t>
      </w:r>
      <w:r w:rsidR="00C41EBA">
        <w:t>information</w:t>
      </w:r>
      <w:r w:rsidRPr="00D30AE1">
        <w:t>, and for being a guardian for an adult who needs your help.</w:t>
      </w:r>
    </w:p>
    <w:sectPr w:rsidR="00BB16D0" w:rsidRPr="00D30AE1" w:rsidSect="007E63A3">
      <w:headerReference w:type="default" r:id="rId11"/>
      <w:footerReference w:type="default" r:id="rId12"/>
      <w:pgSz w:w="12240" w:h="15840"/>
      <w:pgMar w:top="1440" w:right="1440" w:bottom="1260" w:left="1440" w:header="720" w:footer="3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ACA4" w14:textId="77777777" w:rsidR="00DE6A21" w:rsidRDefault="00DE6A21" w:rsidP="00FB2938">
      <w:pPr>
        <w:spacing w:after="0" w:line="240" w:lineRule="auto"/>
      </w:pPr>
      <w:r>
        <w:separator/>
      </w:r>
    </w:p>
  </w:endnote>
  <w:endnote w:type="continuationSeparator" w:id="0">
    <w:p w14:paraId="47CA4DD3" w14:textId="77777777" w:rsidR="00DE6A21" w:rsidRDefault="00DE6A21" w:rsidP="00FB2938">
      <w:pPr>
        <w:spacing w:after="0" w:line="240" w:lineRule="auto"/>
      </w:pPr>
      <w:r>
        <w:continuationSeparator/>
      </w:r>
    </w:p>
  </w:endnote>
  <w:endnote w:type="continuationNotice" w:id="1">
    <w:p w14:paraId="41564E78" w14:textId="77777777" w:rsidR="00DE6A21" w:rsidRDefault="00DE6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646427"/>
      <w:docPartObj>
        <w:docPartGallery w:val="Page Numbers (Bottom of Page)"/>
        <w:docPartUnique/>
      </w:docPartObj>
    </w:sdtPr>
    <w:sdtContent>
      <w:sdt>
        <w:sdtPr>
          <w:id w:val="-1769616900"/>
          <w:docPartObj>
            <w:docPartGallery w:val="Page Numbers (Top of Page)"/>
            <w:docPartUnique/>
          </w:docPartObj>
        </w:sdtPr>
        <w:sdtContent>
          <w:p w14:paraId="3499833B" w14:textId="6CAA6018" w:rsidR="00F04BC5" w:rsidRDefault="008A4B76">
            <w:pPr>
              <w:pStyle w:val="Footer"/>
              <w:jc w:val="right"/>
            </w:pPr>
            <w:r w:rsidRPr="008A4B76">
              <w:rPr>
                <w:sz w:val="18"/>
                <w:szCs w:val="18"/>
              </w:rPr>
              <w:t xml:space="preserve">AOPFC/OAGCO </w:t>
            </w:r>
            <w:r>
              <w:rPr>
                <w:sz w:val="18"/>
                <w:szCs w:val="18"/>
              </w:rPr>
              <w:t>(</w:t>
            </w:r>
            <w:r w:rsidRPr="008A4B76">
              <w:rPr>
                <w:sz w:val="18"/>
                <w:szCs w:val="18"/>
              </w:rPr>
              <w:t>8/7/25</w:t>
            </w:r>
            <w:r>
              <w:rPr>
                <w:sz w:val="18"/>
                <w:szCs w:val="18"/>
              </w:rPr>
              <w:t>)</w:t>
            </w:r>
            <w:r>
              <w:tab/>
            </w:r>
            <w:r>
              <w:tab/>
            </w:r>
            <w:r w:rsidR="00F04BC5" w:rsidRPr="008A4B76">
              <w:rPr>
                <w:sz w:val="18"/>
                <w:szCs w:val="18"/>
              </w:rPr>
              <w:t xml:space="preserve">Page </w:t>
            </w:r>
            <w:r w:rsidR="00F04BC5" w:rsidRPr="008A4B76">
              <w:rPr>
                <w:b/>
                <w:bCs/>
                <w:sz w:val="20"/>
                <w:szCs w:val="20"/>
              </w:rPr>
              <w:fldChar w:fldCharType="begin"/>
            </w:r>
            <w:r w:rsidR="00F04BC5" w:rsidRPr="008A4B76">
              <w:rPr>
                <w:b/>
                <w:bCs/>
                <w:sz w:val="18"/>
                <w:szCs w:val="18"/>
              </w:rPr>
              <w:instrText xml:space="preserve"> PAGE </w:instrText>
            </w:r>
            <w:r w:rsidR="00F04BC5" w:rsidRPr="008A4B76">
              <w:rPr>
                <w:b/>
                <w:bCs/>
                <w:sz w:val="20"/>
                <w:szCs w:val="20"/>
              </w:rPr>
              <w:fldChar w:fldCharType="separate"/>
            </w:r>
            <w:r w:rsidR="00F04BC5" w:rsidRPr="008A4B76">
              <w:rPr>
                <w:b/>
                <w:bCs/>
                <w:noProof/>
                <w:sz w:val="18"/>
                <w:szCs w:val="18"/>
              </w:rPr>
              <w:t>2</w:t>
            </w:r>
            <w:r w:rsidR="00F04BC5" w:rsidRPr="008A4B76">
              <w:rPr>
                <w:b/>
                <w:bCs/>
                <w:sz w:val="20"/>
                <w:szCs w:val="20"/>
              </w:rPr>
              <w:fldChar w:fldCharType="end"/>
            </w:r>
            <w:r w:rsidR="00F04BC5" w:rsidRPr="008A4B76">
              <w:rPr>
                <w:sz w:val="18"/>
                <w:szCs w:val="18"/>
              </w:rPr>
              <w:t xml:space="preserve"> of </w:t>
            </w:r>
            <w:r w:rsidR="00F04BC5" w:rsidRPr="008A4B76">
              <w:rPr>
                <w:b/>
                <w:bCs/>
                <w:sz w:val="20"/>
                <w:szCs w:val="20"/>
              </w:rPr>
              <w:fldChar w:fldCharType="begin"/>
            </w:r>
            <w:r w:rsidR="00F04BC5" w:rsidRPr="008A4B76">
              <w:rPr>
                <w:b/>
                <w:bCs/>
                <w:sz w:val="18"/>
                <w:szCs w:val="18"/>
              </w:rPr>
              <w:instrText xml:space="preserve"> NUMPAGES  </w:instrText>
            </w:r>
            <w:r w:rsidR="00F04BC5" w:rsidRPr="008A4B76">
              <w:rPr>
                <w:b/>
                <w:bCs/>
                <w:sz w:val="20"/>
                <w:szCs w:val="20"/>
              </w:rPr>
              <w:fldChar w:fldCharType="separate"/>
            </w:r>
            <w:r w:rsidR="00F04BC5" w:rsidRPr="008A4B76">
              <w:rPr>
                <w:b/>
                <w:bCs/>
                <w:noProof/>
                <w:sz w:val="18"/>
                <w:szCs w:val="18"/>
              </w:rPr>
              <w:t>2</w:t>
            </w:r>
            <w:r w:rsidR="00F04BC5" w:rsidRPr="008A4B76">
              <w:rPr>
                <w:b/>
                <w:bCs/>
                <w:sz w:val="20"/>
                <w:szCs w:val="20"/>
              </w:rPr>
              <w:fldChar w:fldCharType="end"/>
            </w:r>
          </w:p>
        </w:sdtContent>
      </w:sdt>
    </w:sdtContent>
  </w:sdt>
  <w:p w14:paraId="1F3F3FEF" w14:textId="77777777" w:rsidR="00F04BC5" w:rsidRDefault="00F04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691D" w14:textId="77777777" w:rsidR="00DE6A21" w:rsidRDefault="00DE6A21" w:rsidP="00FB2938">
      <w:pPr>
        <w:spacing w:after="0" w:line="240" w:lineRule="auto"/>
      </w:pPr>
      <w:r>
        <w:separator/>
      </w:r>
    </w:p>
  </w:footnote>
  <w:footnote w:type="continuationSeparator" w:id="0">
    <w:p w14:paraId="05175232" w14:textId="77777777" w:rsidR="00DE6A21" w:rsidRDefault="00DE6A21" w:rsidP="00FB2938">
      <w:pPr>
        <w:spacing w:after="0" w:line="240" w:lineRule="auto"/>
      </w:pPr>
      <w:r>
        <w:continuationSeparator/>
      </w:r>
    </w:p>
  </w:footnote>
  <w:footnote w:type="continuationNotice" w:id="1">
    <w:p w14:paraId="53530E81" w14:textId="77777777" w:rsidR="00DE6A21" w:rsidRDefault="00DE6A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0883" w14:textId="1EE08202" w:rsidR="00FB2938" w:rsidRPr="007E63A3" w:rsidRDefault="00FB2938" w:rsidP="00FB2938">
    <w:pPr>
      <w:spacing w:line="240" w:lineRule="auto"/>
      <w:contextualSpacing/>
      <w:rPr>
        <w:sz w:val="18"/>
        <w:szCs w:val="18"/>
      </w:rPr>
    </w:pPr>
    <w:r w:rsidRPr="007E63A3">
      <w:rPr>
        <w:sz w:val="18"/>
        <w:szCs w:val="18"/>
      </w:rPr>
      <w:t>Office of Adult Guardianship and Conservatorship Oversight</w:t>
    </w:r>
    <w:r w:rsidR="008A4B76" w:rsidRPr="007E63A3">
      <w:rPr>
        <w:sz w:val="18"/>
        <w:szCs w:val="18"/>
      </w:rPr>
      <w:t xml:space="preserve"> (OAGCO)</w:t>
    </w:r>
  </w:p>
  <w:p w14:paraId="21F92B12" w14:textId="635F1D57" w:rsidR="00FB2938" w:rsidRPr="007E63A3" w:rsidRDefault="00FB2938" w:rsidP="00FB2938">
    <w:pPr>
      <w:spacing w:line="240" w:lineRule="auto"/>
      <w:contextualSpacing/>
      <w:rPr>
        <w:sz w:val="18"/>
        <w:szCs w:val="18"/>
      </w:rPr>
    </w:pPr>
    <w:r w:rsidRPr="007E63A3">
      <w:rPr>
        <w:sz w:val="18"/>
        <w:szCs w:val="18"/>
      </w:rPr>
      <w:t>Orientation Program for Guardians and Conservators of Adults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63C563E"/>
    <w:lvl w:ilvl="0">
      <w:numFmt w:val="bullet"/>
      <w:lvlText w:val="*"/>
      <w:lvlJc w:val="left"/>
    </w:lvl>
  </w:abstractNum>
  <w:abstractNum w:abstractNumId="1" w15:restartNumberingAfterBreak="0">
    <w:nsid w:val="2F934E2C"/>
    <w:multiLevelType w:val="hybridMultilevel"/>
    <w:tmpl w:val="7C3C6F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980420"/>
    <w:multiLevelType w:val="hybridMultilevel"/>
    <w:tmpl w:val="F4063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C76586"/>
    <w:multiLevelType w:val="hybridMultilevel"/>
    <w:tmpl w:val="06BC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551246">
    <w:abstractNumId w:val="0"/>
    <w:lvlOverride w:ilvl="0">
      <w:lvl w:ilvl="0">
        <w:numFmt w:val="bullet"/>
        <w:lvlText w:val=""/>
        <w:legacy w:legacy="1" w:legacySpace="0" w:legacyIndent="140"/>
        <w:lvlJc w:val="left"/>
        <w:rPr>
          <w:rFonts w:ascii="Symbol" w:hAnsi="Symbol" w:hint="default"/>
        </w:rPr>
      </w:lvl>
    </w:lvlOverride>
  </w:num>
  <w:num w:numId="2" w16cid:durableId="390347294">
    <w:abstractNumId w:val="3"/>
  </w:num>
  <w:num w:numId="3" w16cid:durableId="749815973">
    <w:abstractNumId w:val="2"/>
  </w:num>
  <w:num w:numId="4" w16cid:durableId="192364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38"/>
    <w:rsid w:val="000242A4"/>
    <w:rsid w:val="000A7C3C"/>
    <w:rsid w:val="000D75C0"/>
    <w:rsid w:val="000E0E5A"/>
    <w:rsid w:val="000E1A1F"/>
    <w:rsid w:val="000F0676"/>
    <w:rsid w:val="0010668A"/>
    <w:rsid w:val="001258D8"/>
    <w:rsid w:val="001273C9"/>
    <w:rsid w:val="001314B8"/>
    <w:rsid w:val="00151110"/>
    <w:rsid w:val="001554EA"/>
    <w:rsid w:val="001601F5"/>
    <w:rsid w:val="00193813"/>
    <w:rsid w:val="001C6737"/>
    <w:rsid w:val="001C6EE8"/>
    <w:rsid w:val="001D4D0C"/>
    <w:rsid w:val="001D7873"/>
    <w:rsid w:val="00207FC9"/>
    <w:rsid w:val="00220E70"/>
    <w:rsid w:val="00242D2C"/>
    <w:rsid w:val="00245A12"/>
    <w:rsid w:val="00246B1C"/>
    <w:rsid w:val="00247A17"/>
    <w:rsid w:val="00247B2B"/>
    <w:rsid w:val="00263C0A"/>
    <w:rsid w:val="00265382"/>
    <w:rsid w:val="00266083"/>
    <w:rsid w:val="00280F5A"/>
    <w:rsid w:val="00284D06"/>
    <w:rsid w:val="00290B73"/>
    <w:rsid w:val="002A2003"/>
    <w:rsid w:val="002A35AE"/>
    <w:rsid w:val="002C6240"/>
    <w:rsid w:val="002C62F2"/>
    <w:rsid w:val="002D331A"/>
    <w:rsid w:val="002E2CAC"/>
    <w:rsid w:val="002E54D9"/>
    <w:rsid w:val="002E7296"/>
    <w:rsid w:val="002F0A53"/>
    <w:rsid w:val="002F1566"/>
    <w:rsid w:val="002F64D9"/>
    <w:rsid w:val="002F72C8"/>
    <w:rsid w:val="003140AC"/>
    <w:rsid w:val="00315D0E"/>
    <w:rsid w:val="00327B24"/>
    <w:rsid w:val="00333460"/>
    <w:rsid w:val="003414E5"/>
    <w:rsid w:val="003472F5"/>
    <w:rsid w:val="00360361"/>
    <w:rsid w:val="00375453"/>
    <w:rsid w:val="0037798B"/>
    <w:rsid w:val="00382A50"/>
    <w:rsid w:val="003836BF"/>
    <w:rsid w:val="00383EB7"/>
    <w:rsid w:val="00397854"/>
    <w:rsid w:val="003979E6"/>
    <w:rsid w:val="003A1A2F"/>
    <w:rsid w:val="003A5F73"/>
    <w:rsid w:val="003A654E"/>
    <w:rsid w:val="003B2C98"/>
    <w:rsid w:val="003B7CFC"/>
    <w:rsid w:val="003C146C"/>
    <w:rsid w:val="003C322D"/>
    <w:rsid w:val="003D6242"/>
    <w:rsid w:val="003E20BE"/>
    <w:rsid w:val="003E564C"/>
    <w:rsid w:val="003F410E"/>
    <w:rsid w:val="004155F5"/>
    <w:rsid w:val="00442EC1"/>
    <w:rsid w:val="00454D4A"/>
    <w:rsid w:val="00456E7B"/>
    <w:rsid w:val="00483964"/>
    <w:rsid w:val="004A446B"/>
    <w:rsid w:val="004A478F"/>
    <w:rsid w:val="004B7596"/>
    <w:rsid w:val="004C2CE0"/>
    <w:rsid w:val="004D364F"/>
    <w:rsid w:val="004D4882"/>
    <w:rsid w:val="004D4ACB"/>
    <w:rsid w:val="004D7605"/>
    <w:rsid w:val="004E44DC"/>
    <w:rsid w:val="004E5A78"/>
    <w:rsid w:val="004F5F89"/>
    <w:rsid w:val="00521C76"/>
    <w:rsid w:val="00532F13"/>
    <w:rsid w:val="00540271"/>
    <w:rsid w:val="00542CB2"/>
    <w:rsid w:val="00543FF8"/>
    <w:rsid w:val="00550F84"/>
    <w:rsid w:val="0057275D"/>
    <w:rsid w:val="00573EBC"/>
    <w:rsid w:val="00575F04"/>
    <w:rsid w:val="00592D7D"/>
    <w:rsid w:val="005B0361"/>
    <w:rsid w:val="005C18BA"/>
    <w:rsid w:val="005C63B4"/>
    <w:rsid w:val="005D4CF4"/>
    <w:rsid w:val="005E0F10"/>
    <w:rsid w:val="005E2339"/>
    <w:rsid w:val="005F30BC"/>
    <w:rsid w:val="005F424C"/>
    <w:rsid w:val="005F671C"/>
    <w:rsid w:val="0061369B"/>
    <w:rsid w:val="00617F59"/>
    <w:rsid w:val="006206FD"/>
    <w:rsid w:val="006225D7"/>
    <w:rsid w:val="0065293B"/>
    <w:rsid w:val="00655840"/>
    <w:rsid w:val="00675E1D"/>
    <w:rsid w:val="006C0051"/>
    <w:rsid w:val="006C1A85"/>
    <w:rsid w:val="006C5927"/>
    <w:rsid w:val="006D253A"/>
    <w:rsid w:val="006D47E1"/>
    <w:rsid w:val="006E2F03"/>
    <w:rsid w:val="006E66C2"/>
    <w:rsid w:val="00720FB9"/>
    <w:rsid w:val="00722AE9"/>
    <w:rsid w:val="007269B1"/>
    <w:rsid w:val="007470F9"/>
    <w:rsid w:val="00763B7C"/>
    <w:rsid w:val="00771367"/>
    <w:rsid w:val="00772950"/>
    <w:rsid w:val="007838FA"/>
    <w:rsid w:val="0079171D"/>
    <w:rsid w:val="0079626F"/>
    <w:rsid w:val="0079758E"/>
    <w:rsid w:val="007A1421"/>
    <w:rsid w:val="007A4F63"/>
    <w:rsid w:val="007B1D66"/>
    <w:rsid w:val="007B2B21"/>
    <w:rsid w:val="007B4808"/>
    <w:rsid w:val="007B7333"/>
    <w:rsid w:val="007C7F69"/>
    <w:rsid w:val="007E63A3"/>
    <w:rsid w:val="007F0BEE"/>
    <w:rsid w:val="007F6F5D"/>
    <w:rsid w:val="00824C79"/>
    <w:rsid w:val="008258E0"/>
    <w:rsid w:val="00841841"/>
    <w:rsid w:val="00846B62"/>
    <w:rsid w:val="0085318E"/>
    <w:rsid w:val="00873D8E"/>
    <w:rsid w:val="00882823"/>
    <w:rsid w:val="0088655E"/>
    <w:rsid w:val="008A4B76"/>
    <w:rsid w:val="008B2B2C"/>
    <w:rsid w:val="008B30C2"/>
    <w:rsid w:val="008B4363"/>
    <w:rsid w:val="008B4B4C"/>
    <w:rsid w:val="008D15BF"/>
    <w:rsid w:val="008D4B87"/>
    <w:rsid w:val="008E27CA"/>
    <w:rsid w:val="008E30DE"/>
    <w:rsid w:val="008F4B82"/>
    <w:rsid w:val="008F7753"/>
    <w:rsid w:val="00903434"/>
    <w:rsid w:val="00910598"/>
    <w:rsid w:val="009162B4"/>
    <w:rsid w:val="00931006"/>
    <w:rsid w:val="00941458"/>
    <w:rsid w:val="00957679"/>
    <w:rsid w:val="009616EB"/>
    <w:rsid w:val="00974F8E"/>
    <w:rsid w:val="009837E6"/>
    <w:rsid w:val="009A455A"/>
    <w:rsid w:val="009B07E9"/>
    <w:rsid w:val="009B297E"/>
    <w:rsid w:val="009C0F7F"/>
    <w:rsid w:val="009C1A01"/>
    <w:rsid w:val="009E310B"/>
    <w:rsid w:val="009E371E"/>
    <w:rsid w:val="00A03B32"/>
    <w:rsid w:val="00A20DC3"/>
    <w:rsid w:val="00A358E6"/>
    <w:rsid w:val="00A452D3"/>
    <w:rsid w:val="00A57D84"/>
    <w:rsid w:val="00A60334"/>
    <w:rsid w:val="00A65929"/>
    <w:rsid w:val="00A676F6"/>
    <w:rsid w:val="00A71321"/>
    <w:rsid w:val="00A821C4"/>
    <w:rsid w:val="00A90E5E"/>
    <w:rsid w:val="00AB46CF"/>
    <w:rsid w:val="00AC1559"/>
    <w:rsid w:val="00AC19CF"/>
    <w:rsid w:val="00AC370F"/>
    <w:rsid w:val="00AC5867"/>
    <w:rsid w:val="00AD04DC"/>
    <w:rsid w:val="00AE40FC"/>
    <w:rsid w:val="00AF346A"/>
    <w:rsid w:val="00B116FF"/>
    <w:rsid w:val="00B20387"/>
    <w:rsid w:val="00B2381F"/>
    <w:rsid w:val="00B321CB"/>
    <w:rsid w:val="00B35A28"/>
    <w:rsid w:val="00B42D5A"/>
    <w:rsid w:val="00B454AA"/>
    <w:rsid w:val="00B4784C"/>
    <w:rsid w:val="00B86B52"/>
    <w:rsid w:val="00B86DC6"/>
    <w:rsid w:val="00BA6085"/>
    <w:rsid w:val="00BB16D0"/>
    <w:rsid w:val="00BB1D1C"/>
    <w:rsid w:val="00BC1D9D"/>
    <w:rsid w:val="00BD02DB"/>
    <w:rsid w:val="00BD0FC9"/>
    <w:rsid w:val="00BD2497"/>
    <w:rsid w:val="00BE059B"/>
    <w:rsid w:val="00BF2CD1"/>
    <w:rsid w:val="00BF428F"/>
    <w:rsid w:val="00BF4B1E"/>
    <w:rsid w:val="00BF6490"/>
    <w:rsid w:val="00C073B6"/>
    <w:rsid w:val="00C103B4"/>
    <w:rsid w:val="00C14C3C"/>
    <w:rsid w:val="00C15269"/>
    <w:rsid w:val="00C160A4"/>
    <w:rsid w:val="00C3719E"/>
    <w:rsid w:val="00C41EBA"/>
    <w:rsid w:val="00C468BB"/>
    <w:rsid w:val="00C54C67"/>
    <w:rsid w:val="00C55DE8"/>
    <w:rsid w:val="00CA2A17"/>
    <w:rsid w:val="00D13FE0"/>
    <w:rsid w:val="00D30AE1"/>
    <w:rsid w:val="00D322A7"/>
    <w:rsid w:val="00D473D4"/>
    <w:rsid w:val="00D50990"/>
    <w:rsid w:val="00D53345"/>
    <w:rsid w:val="00D60107"/>
    <w:rsid w:val="00D92801"/>
    <w:rsid w:val="00DA29EC"/>
    <w:rsid w:val="00DB3F24"/>
    <w:rsid w:val="00DC4B5F"/>
    <w:rsid w:val="00DE0AFD"/>
    <w:rsid w:val="00DE4F26"/>
    <w:rsid w:val="00DE6A21"/>
    <w:rsid w:val="00DF6846"/>
    <w:rsid w:val="00E27114"/>
    <w:rsid w:val="00E3411A"/>
    <w:rsid w:val="00E36F43"/>
    <w:rsid w:val="00E3732C"/>
    <w:rsid w:val="00E414BB"/>
    <w:rsid w:val="00E4496B"/>
    <w:rsid w:val="00E47ADF"/>
    <w:rsid w:val="00E50F7E"/>
    <w:rsid w:val="00E51CB2"/>
    <w:rsid w:val="00E54A7A"/>
    <w:rsid w:val="00E552B4"/>
    <w:rsid w:val="00E611CB"/>
    <w:rsid w:val="00E6603D"/>
    <w:rsid w:val="00E74938"/>
    <w:rsid w:val="00E75FF9"/>
    <w:rsid w:val="00EA15C0"/>
    <w:rsid w:val="00EB64B5"/>
    <w:rsid w:val="00EE3341"/>
    <w:rsid w:val="00EF07C5"/>
    <w:rsid w:val="00EF3C2E"/>
    <w:rsid w:val="00F03605"/>
    <w:rsid w:val="00F04BC5"/>
    <w:rsid w:val="00F15B3A"/>
    <w:rsid w:val="00F20D1E"/>
    <w:rsid w:val="00F215C8"/>
    <w:rsid w:val="00F35167"/>
    <w:rsid w:val="00F56417"/>
    <w:rsid w:val="00F60DF8"/>
    <w:rsid w:val="00F71931"/>
    <w:rsid w:val="00FA57BD"/>
    <w:rsid w:val="00FA60CC"/>
    <w:rsid w:val="00FB1DB4"/>
    <w:rsid w:val="00FB2938"/>
    <w:rsid w:val="00FC2D12"/>
    <w:rsid w:val="00FC7696"/>
    <w:rsid w:val="00FE282E"/>
    <w:rsid w:val="00FF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CB776"/>
  <w15:chartTrackingRefBased/>
  <w15:docId w15:val="{C9FC07F1-B46D-44D7-8159-8EDCE378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938"/>
  </w:style>
  <w:style w:type="paragraph" w:styleId="Heading1">
    <w:name w:val="heading 1"/>
    <w:basedOn w:val="Normal"/>
    <w:next w:val="Normal"/>
    <w:link w:val="Heading1Char"/>
    <w:uiPriority w:val="9"/>
    <w:qFormat/>
    <w:rsid w:val="00FB2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938"/>
    <w:rPr>
      <w:rFonts w:eastAsiaTheme="majorEastAsia" w:cstheme="majorBidi"/>
      <w:color w:val="272727" w:themeColor="text1" w:themeTint="D8"/>
    </w:rPr>
  </w:style>
  <w:style w:type="paragraph" w:styleId="Title">
    <w:name w:val="Title"/>
    <w:basedOn w:val="Normal"/>
    <w:next w:val="Normal"/>
    <w:link w:val="TitleChar"/>
    <w:uiPriority w:val="10"/>
    <w:qFormat/>
    <w:rsid w:val="00FB2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938"/>
    <w:pPr>
      <w:spacing w:before="160"/>
      <w:jc w:val="center"/>
    </w:pPr>
    <w:rPr>
      <w:i/>
      <w:iCs/>
      <w:color w:val="404040" w:themeColor="text1" w:themeTint="BF"/>
    </w:rPr>
  </w:style>
  <w:style w:type="character" w:customStyle="1" w:styleId="QuoteChar">
    <w:name w:val="Quote Char"/>
    <w:basedOn w:val="DefaultParagraphFont"/>
    <w:link w:val="Quote"/>
    <w:uiPriority w:val="29"/>
    <w:rsid w:val="00FB2938"/>
    <w:rPr>
      <w:i/>
      <w:iCs/>
      <w:color w:val="404040" w:themeColor="text1" w:themeTint="BF"/>
    </w:rPr>
  </w:style>
  <w:style w:type="paragraph" w:styleId="ListParagraph">
    <w:name w:val="List Paragraph"/>
    <w:basedOn w:val="Normal"/>
    <w:uiPriority w:val="34"/>
    <w:qFormat/>
    <w:rsid w:val="00FB2938"/>
    <w:pPr>
      <w:ind w:left="720"/>
      <w:contextualSpacing/>
    </w:pPr>
  </w:style>
  <w:style w:type="character" w:styleId="IntenseEmphasis">
    <w:name w:val="Intense Emphasis"/>
    <w:basedOn w:val="DefaultParagraphFont"/>
    <w:uiPriority w:val="21"/>
    <w:qFormat/>
    <w:rsid w:val="00FB2938"/>
    <w:rPr>
      <w:i/>
      <w:iCs/>
      <w:color w:val="0F4761" w:themeColor="accent1" w:themeShade="BF"/>
    </w:rPr>
  </w:style>
  <w:style w:type="paragraph" w:styleId="IntenseQuote">
    <w:name w:val="Intense Quote"/>
    <w:basedOn w:val="Normal"/>
    <w:next w:val="Normal"/>
    <w:link w:val="IntenseQuoteChar"/>
    <w:uiPriority w:val="30"/>
    <w:qFormat/>
    <w:rsid w:val="00FB2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938"/>
    <w:rPr>
      <w:i/>
      <w:iCs/>
      <w:color w:val="0F4761" w:themeColor="accent1" w:themeShade="BF"/>
    </w:rPr>
  </w:style>
  <w:style w:type="character" w:styleId="IntenseReference">
    <w:name w:val="Intense Reference"/>
    <w:basedOn w:val="DefaultParagraphFont"/>
    <w:uiPriority w:val="32"/>
    <w:qFormat/>
    <w:rsid w:val="00FB2938"/>
    <w:rPr>
      <w:b/>
      <w:bCs/>
      <w:smallCaps/>
      <w:color w:val="0F4761" w:themeColor="accent1" w:themeShade="BF"/>
      <w:spacing w:val="5"/>
    </w:rPr>
  </w:style>
  <w:style w:type="paragraph" w:styleId="Header">
    <w:name w:val="header"/>
    <w:basedOn w:val="Normal"/>
    <w:link w:val="HeaderChar"/>
    <w:uiPriority w:val="99"/>
    <w:unhideWhenUsed/>
    <w:rsid w:val="00FB2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938"/>
  </w:style>
  <w:style w:type="paragraph" w:styleId="Footer">
    <w:name w:val="footer"/>
    <w:basedOn w:val="Normal"/>
    <w:link w:val="FooterChar"/>
    <w:uiPriority w:val="99"/>
    <w:unhideWhenUsed/>
    <w:rsid w:val="00FB2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938"/>
  </w:style>
  <w:style w:type="paragraph" w:styleId="Revision">
    <w:name w:val="Revision"/>
    <w:hidden/>
    <w:uiPriority w:val="99"/>
    <w:semiHidden/>
    <w:rsid w:val="001554EA"/>
    <w:pPr>
      <w:spacing w:after="0" w:line="240" w:lineRule="auto"/>
    </w:pPr>
  </w:style>
  <w:style w:type="character" w:styleId="CommentReference">
    <w:name w:val="annotation reference"/>
    <w:basedOn w:val="DefaultParagraphFont"/>
    <w:uiPriority w:val="99"/>
    <w:semiHidden/>
    <w:unhideWhenUsed/>
    <w:rsid w:val="00B2381F"/>
    <w:rPr>
      <w:sz w:val="16"/>
      <w:szCs w:val="16"/>
    </w:rPr>
  </w:style>
  <w:style w:type="paragraph" w:styleId="CommentText">
    <w:name w:val="annotation text"/>
    <w:basedOn w:val="Normal"/>
    <w:link w:val="CommentTextChar"/>
    <w:uiPriority w:val="99"/>
    <w:unhideWhenUsed/>
    <w:rsid w:val="00B2381F"/>
    <w:pPr>
      <w:spacing w:line="240" w:lineRule="auto"/>
    </w:pPr>
    <w:rPr>
      <w:sz w:val="20"/>
      <w:szCs w:val="20"/>
    </w:rPr>
  </w:style>
  <w:style w:type="character" w:customStyle="1" w:styleId="CommentTextChar">
    <w:name w:val="Comment Text Char"/>
    <w:basedOn w:val="DefaultParagraphFont"/>
    <w:link w:val="CommentText"/>
    <w:uiPriority w:val="99"/>
    <w:rsid w:val="00B2381F"/>
    <w:rPr>
      <w:sz w:val="20"/>
      <w:szCs w:val="20"/>
    </w:rPr>
  </w:style>
  <w:style w:type="paragraph" w:styleId="CommentSubject">
    <w:name w:val="annotation subject"/>
    <w:basedOn w:val="CommentText"/>
    <w:next w:val="CommentText"/>
    <w:link w:val="CommentSubjectChar"/>
    <w:uiPriority w:val="99"/>
    <w:semiHidden/>
    <w:unhideWhenUsed/>
    <w:rsid w:val="00B2381F"/>
    <w:rPr>
      <w:b/>
      <w:bCs/>
    </w:rPr>
  </w:style>
  <w:style w:type="character" w:customStyle="1" w:styleId="CommentSubjectChar">
    <w:name w:val="Comment Subject Char"/>
    <w:basedOn w:val="CommentTextChar"/>
    <w:link w:val="CommentSubject"/>
    <w:uiPriority w:val="99"/>
    <w:semiHidden/>
    <w:rsid w:val="00B2381F"/>
    <w:rPr>
      <w:b/>
      <w:bCs/>
      <w:sz w:val="20"/>
      <w:szCs w:val="20"/>
    </w:rPr>
  </w:style>
  <w:style w:type="character" w:styleId="Hyperlink">
    <w:name w:val="Hyperlink"/>
    <w:basedOn w:val="DefaultParagraphFont"/>
    <w:uiPriority w:val="99"/>
    <w:unhideWhenUsed/>
    <w:rsid w:val="00D322A7"/>
    <w:rPr>
      <w:color w:val="467886" w:themeColor="hyperlink"/>
      <w:u w:val="single"/>
    </w:rPr>
  </w:style>
  <w:style w:type="character" w:styleId="UnresolvedMention">
    <w:name w:val="Unresolved Mention"/>
    <w:basedOn w:val="DefaultParagraphFont"/>
    <w:uiPriority w:val="99"/>
    <w:semiHidden/>
    <w:unhideWhenUsed/>
    <w:rsid w:val="00D322A7"/>
    <w:rPr>
      <w:color w:val="605E5C"/>
      <w:shd w:val="clear" w:color="auto" w:fill="E1DFDD"/>
    </w:rPr>
  </w:style>
  <w:style w:type="paragraph" w:styleId="NoSpacing">
    <w:name w:val="No Spacing"/>
    <w:uiPriority w:val="1"/>
    <w:qFormat/>
    <w:rsid w:val="00C3719E"/>
    <w:pPr>
      <w:spacing w:after="0" w:line="240" w:lineRule="auto"/>
    </w:pPr>
  </w:style>
  <w:style w:type="paragraph" w:customStyle="1" w:styleId="Style1">
    <w:name w:val="Style1"/>
    <w:basedOn w:val="Heading1"/>
    <w:link w:val="Style1Char"/>
    <w:qFormat/>
    <w:rsid w:val="00C468BB"/>
    <w:pPr>
      <w:spacing w:line="240" w:lineRule="auto"/>
      <w:jc w:val="center"/>
    </w:pPr>
    <w:rPr>
      <w:rFonts w:asciiTheme="minorHAnsi" w:hAnsiTheme="minorHAnsi"/>
      <w:b/>
      <w:color w:val="auto"/>
      <w:sz w:val="22"/>
    </w:rPr>
  </w:style>
  <w:style w:type="character" w:customStyle="1" w:styleId="Style1Char">
    <w:name w:val="Style1 Char"/>
    <w:basedOn w:val="Heading1Char"/>
    <w:link w:val="Style1"/>
    <w:rsid w:val="00C468BB"/>
    <w:rPr>
      <w:rFonts w:asciiTheme="majorHAnsi" w:eastAsiaTheme="majorEastAsia" w:hAnsiTheme="majorHAnsi" w:cstheme="majorBidi"/>
      <w:b/>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orientation-program-training-modules-for-guardians-and-conservators-of-adul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probate-and-family-court-guardians-care-plan-report-mpc-82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ss.gov/office-of-adult-guardianship-and-conservatorship-oversight-oagco" TargetMode="External"/><Relationship Id="rId4" Type="http://schemas.openxmlformats.org/officeDocument/2006/relationships/webSettings" Target="webSettings.xml"/><Relationship Id="rId9" Type="http://schemas.openxmlformats.org/officeDocument/2006/relationships/hyperlink" Target="mailto:OAGCO@jud.state.m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 Canica</dc:creator>
  <cp:keywords/>
  <dc:description/>
  <cp:lastModifiedBy>Karmen Chong</cp:lastModifiedBy>
  <cp:revision>2</cp:revision>
  <dcterms:created xsi:type="dcterms:W3CDTF">2025-08-11T18:06:00Z</dcterms:created>
  <dcterms:modified xsi:type="dcterms:W3CDTF">2025-08-11T18:06:00Z</dcterms:modified>
</cp:coreProperties>
</file>