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7BAEB" w14:textId="342BFF4B" w:rsidR="003E0B92" w:rsidRPr="003E0B92" w:rsidRDefault="003E0B92" w:rsidP="003E0B92">
      <w:pPr>
        <w:pStyle w:val="Heading1"/>
        <w:rPr>
          <w:b/>
          <w:bCs/>
          <w:color w:val="auto"/>
          <w:sz w:val="24"/>
          <w:szCs w:val="24"/>
        </w:rPr>
      </w:pPr>
      <w:r w:rsidRPr="003E0B92">
        <w:rPr>
          <w:b/>
          <w:bCs/>
          <w:color w:val="auto"/>
        </w:rPr>
        <w:t>Medicaid 101: For LEA Legal &amp; Compliance Leadership</w:t>
      </w:r>
    </w:p>
    <w:p w14:paraId="3E241AB3" w14:textId="383FD93B" w:rsidR="007C2856" w:rsidRPr="003E0B92" w:rsidRDefault="00A9549B" w:rsidP="003E0B92">
      <w:pPr>
        <w:pStyle w:val="Heading2"/>
        <w:rPr>
          <w:b/>
          <w:bCs/>
          <w:color w:val="auto"/>
          <w:sz w:val="24"/>
          <w:szCs w:val="24"/>
        </w:rPr>
      </w:pPr>
      <w:r w:rsidRPr="003E0B92">
        <w:rPr>
          <w:b/>
          <w:bCs/>
          <w:color w:val="auto"/>
          <w:sz w:val="24"/>
          <w:szCs w:val="24"/>
        </w:rPr>
        <w:t>Slide 1</w:t>
      </w:r>
      <w:r w:rsidR="007C2856" w:rsidRPr="003E0B92">
        <w:rPr>
          <w:b/>
          <w:bCs/>
          <w:color w:val="auto"/>
          <w:sz w:val="24"/>
          <w:szCs w:val="24"/>
        </w:rPr>
        <w:t xml:space="preserve">: </w:t>
      </w:r>
      <w:r w:rsidR="007C2856" w:rsidRPr="003E0B92">
        <w:rPr>
          <w:b/>
          <w:bCs/>
          <w:color w:val="auto"/>
        </w:rPr>
        <w:t>Medicaid 101: For LEA Legal &amp; Compliance Leadership</w:t>
      </w:r>
    </w:p>
    <w:p w14:paraId="55697501" w14:textId="4E0DB978" w:rsidR="00AC3EFB" w:rsidRPr="003E0B92" w:rsidRDefault="00AC3EFB" w:rsidP="00801CB4">
      <w:r w:rsidRPr="003E0B92">
        <w:t xml:space="preserve">Welcome to the Medicaid </w:t>
      </w:r>
      <w:r w:rsidR="00AE0CC5">
        <w:t>one oh one [</w:t>
      </w:r>
      <w:r w:rsidRPr="003E0B92">
        <w:t>101</w:t>
      </w:r>
      <w:r w:rsidR="00AE0CC5">
        <w:t>]</w:t>
      </w:r>
      <w:r w:rsidRPr="003E0B92">
        <w:t xml:space="preserve"> training series developed in partnership between MassHealth and the University of Massachusetts Medical School.</w:t>
      </w:r>
      <w:r w:rsidR="00801CB4" w:rsidRPr="003E0B92">
        <w:t xml:space="preserve"> This training is </w:t>
      </w:r>
      <w:r w:rsidR="00AE0CC5">
        <w:t>m</w:t>
      </w:r>
      <w:r w:rsidR="00801CB4" w:rsidRPr="003E0B92">
        <w:t xml:space="preserve">odule </w:t>
      </w:r>
      <w:r w:rsidR="00AE0CC5">
        <w:t>six</w:t>
      </w:r>
      <w:r w:rsidR="00801CB4" w:rsidRPr="003E0B92">
        <w:t xml:space="preserve"> in the Medicaid </w:t>
      </w:r>
      <w:r w:rsidR="00AE0CC5">
        <w:t>one oh one [</w:t>
      </w:r>
      <w:r w:rsidR="00801CB4" w:rsidRPr="003E0B92">
        <w:t>101</w:t>
      </w:r>
      <w:r w:rsidR="00AE0CC5">
        <w:t>]</w:t>
      </w:r>
      <w:r w:rsidR="00801CB4" w:rsidRPr="003E0B92">
        <w:t xml:space="preserve"> training series and is information needed for Local Education Agency legal and compliance leadership</w:t>
      </w:r>
      <w:r w:rsidRPr="003E0B92">
        <w:t>.</w:t>
      </w:r>
    </w:p>
    <w:p w14:paraId="30D0AF69" w14:textId="35792514" w:rsidR="007C2856" w:rsidRPr="003E0B92" w:rsidRDefault="00A9549B" w:rsidP="003E0B92">
      <w:pPr>
        <w:pStyle w:val="Heading2"/>
        <w:rPr>
          <w:b/>
          <w:bCs/>
          <w:color w:val="auto"/>
        </w:rPr>
      </w:pPr>
      <w:r w:rsidRPr="003E0B92">
        <w:rPr>
          <w:b/>
          <w:bCs/>
          <w:color w:val="auto"/>
          <w:sz w:val="24"/>
          <w:szCs w:val="24"/>
        </w:rPr>
        <w:t>Slide 2</w:t>
      </w:r>
      <w:r w:rsidR="007C2856" w:rsidRPr="003E0B92">
        <w:rPr>
          <w:b/>
          <w:bCs/>
          <w:color w:val="auto"/>
          <w:sz w:val="24"/>
          <w:szCs w:val="24"/>
        </w:rPr>
        <w:t xml:space="preserve">: </w:t>
      </w:r>
      <w:r w:rsidR="007C2856" w:rsidRPr="003E0B92">
        <w:rPr>
          <w:b/>
          <w:bCs/>
          <w:color w:val="auto"/>
        </w:rPr>
        <w:t>Distributed April 2021</w:t>
      </w:r>
    </w:p>
    <w:p w14:paraId="5D4D330A" w14:textId="1348DE87" w:rsidR="00A9549B" w:rsidRPr="00A62508" w:rsidRDefault="00A9549B" w:rsidP="00A9549B">
      <w:r w:rsidRPr="00A62508">
        <w:t>This training was distributed in</w:t>
      </w:r>
      <w:r w:rsidR="008D5FB2" w:rsidRPr="00A62508">
        <w:t xml:space="preserve"> April</w:t>
      </w:r>
      <w:r w:rsidRPr="00A62508">
        <w:t xml:space="preserve"> </w:t>
      </w:r>
      <w:r w:rsidR="003070EC">
        <w:t xml:space="preserve">of </w:t>
      </w:r>
      <w:r w:rsidR="00AE0CC5">
        <w:t>twenty twenty-one [</w:t>
      </w:r>
      <w:r w:rsidRPr="00A62508">
        <w:t>2021</w:t>
      </w:r>
      <w:r w:rsidR="00AE0CC5">
        <w:t>]</w:t>
      </w:r>
      <w:r w:rsidRPr="00A62508">
        <w:t xml:space="preserve"> and was accurate at the time of distribution. As always, Local Education Agencies are responsible for reviewing information on the School-Based Medicaid Program website </w:t>
      </w:r>
      <w:r w:rsidR="003070EC">
        <w:t>located at</w:t>
      </w:r>
      <w:r w:rsidR="00AE0CC5">
        <w:t xml:space="preserve"> mass dot gov slash MassHealth slash schools</w:t>
      </w:r>
      <w:r w:rsidR="003070EC">
        <w:t xml:space="preserve"> </w:t>
      </w:r>
      <w:r w:rsidR="00AE0CC5">
        <w:t>[</w:t>
      </w:r>
      <w:hyperlink r:id="rId5" w:history="1">
        <w:r w:rsidR="00AE0CC5" w:rsidRPr="00DE0F27">
          <w:rPr>
            <w:rStyle w:val="Hyperlink"/>
          </w:rPr>
          <w:t>www.mass.gov/masshealth/schools</w:t>
        </w:r>
      </w:hyperlink>
      <w:r w:rsidR="00AE0CC5">
        <w:t>]</w:t>
      </w:r>
      <w:r w:rsidRPr="00A62508">
        <w:t xml:space="preserve"> to determine whether subsequent guidance has superseded the content shared here. MassHealth plans to update these trainings periodically as needed.</w:t>
      </w:r>
    </w:p>
    <w:p w14:paraId="0C106500" w14:textId="41AD8122" w:rsidR="007C2856" w:rsidRPr="003E0B92" w:rsidRDefault="00A9549B" w:rsidP="003E0B92">
      <w:pPr>
        <w:pStyle w:val="Heading2"/>
        <w:rPr>
          <w:b/>
          <w:bCs/>
          <w:color w:val="auto"/>
        </w:rPr>
      </w:pPr>
      <w:r w:rsidRPr="003E0B92">
        <w:rPr>
          <w:b/>
          <w:bCs/>
          <w:color w:val="auto"/>
          <w:sz w:val="24"/>
          <w:szCs w:val="24"/>
        </w:rPr>
        <w:t>Slide 3</w:t>
      </w:r>
      <w:r w:rsidR="007C2856" w:rsidRPr="003E0B92">
        <w:rPr>
          <w:b/>
          <w:bCs/>
          <w:color w:val="auto"/>
          <w:sz w:val="24"/>
          <w:szCs w:val="24"/>
        </w:rPr>
        <w:t>:</w:t>
      </w:r>
      <w:r w:rsidR="007C2856" w:rsidRPr="003E0B92">
        <w:rPr>
          <w:b/>
          <w:bCs/>
          <w:color w:val="auto"/>
        </w:rPr>
        <w:t xml:space="preserve"> Introduction to Medicaid 101 Training Series</w:t>
      </w:r>
    </w:p>
    <w:p w14:paraId="0D55804A" w14:textId="60C67585" w:rsidR="00A9549B" w:rsidRPr="00A62508" w:rsidRDefault="00A9549B" w:rsidP="00A9549B">
      <w:r w:rsidRPr="00A62508">
        <w:t xml:space="preserve">The Medicaid </w:t>
      </w:r>
      <w:r w:rsidR="00AE0CC5">
        <w:t>one oh one [</w:t>
      </w:r>
      <w:r w:rsidRPr="00A62508">
        <w:t>101</w:t>
      </w:r>
      <w:r w:rsidR="00AE0CC5">
        <w:t>]</w:t>
      </w:r>
      <w:r w:rsidRPr="00A62508">
        <w:t xml:space="preserve"> training series is designed to provide the essentials to understanding the School-Based Medicaid Program</w:t>
      </w:r>
      <w:r w:rsidR="00AE0CC5">
        <w:t>,</w:t>
      </w:r>
      <w:r w:rsidRPr="00A62508">
        <w:t xml:space="preserve"> </w:t>
      </w:r>
      <w:r w:rsidR="003070EC">
        <w:t xml:space="preserve">referred to as </w:t>
      </w:r>
      <w:r w:rsidRPr="00A62508">
        <w:t>S</w:t>
      </w:r>
      <w:r w:rsidR="00AE0CC5">
        <w:t>-</w:t>
      </w:r>
      <w:r w:rsidRPr="00A62508">
        <w:t>B</w:t>
      </w:r>
      <w:r w:rsidR="00AE0CC5">
        <w:t>-</w:t>
      </w:r>
      <w:r w:rsidRPr="00A62508">
        <w:t>M</w:t>
      </w:r>
      <w:r w:rsidR="00AE0CC5">
        <w:t>-</w:t>
      </w:r>
      <w:r w:rsidRPr="00A62508">
        <w:t>P. Some modules are designed for a broad, general audience. Other modules are targeted to the learning needs of a specific audience within each Local Education Agency</w:t>
      </w:r>
      <w:r w:rsidR="00AE0CC5">
        <w:t>,</w:t>
      </w:r>
      <w:r w:rsidRPr="00A62508">
        <w:t xml:space="preserve"> </w:t>
      </w:r>
      <w:r w:rsidR="003070EC">
        <w:t xml:space="preserve">referred to as an </w:t>
      </w:r>
      <w:r w:rsidRPr="00A62508">
        <w:t>L</w:t>
      </w:r>
      <w:r w:rsidR="00AE0CC5">
        <w:t>-</w:t>
      </w:r>
      <w:r w:rsidRPr="00A62508">
        <w:t>E</w:t>
      </w:r>
      <w:r w:rsidR="00AE0CC5">
        <w:t>-</w:t>
      </w:r>
      <w:r w:rsidRPr="00A62508">
        <w:t>A.</w:t>
      </w:r>
      <w:r w:rsidR="00801CB4">
        <w:t xml:space="preserve"> We hope that everyone will look at the series and think about what other modules may be relevant to your role and responsibilities at your L</w:t>
      </w:r>
      <w:r w:rsidR="00AE0CC5">
        <w:t>-</w:t>
      </w:r>
      <w:r w:rsidR="00801CB4">
        <w:t>E</w:t>
      </w:r>
      <w:r w:rsidR="00AE0CC5">
        <w:t>-</w:t>
      </w:r>
      <w:r w:rsidR="00801CB4">
        <w:t>A</w:t>
      </w:r>
      <w:r w:rsidR="002C1D3F">
        <w:t xml:space="preserve"> related to the Medicaid program.</w:t>
      </w:r>
    </w:p>
    <w:p w14:paraId="3796A2B2" w14:textId="6D82AD69" w:rsidR="00B716B5" w:rsidRPr="003070EC" w:rsidRDefault="00B716B5" w:rsidP="00A9549B">
      <w:proofErr w:type="gramStart"/>
      <w:r w:rsidRPr="003070EC">
        <w:t>I’m</w:t>
      </w:r>
      <w:proofErr w:type="gramEnd"/>
      <w:r w:rsidRPr="003070EC">
        <w:t xml:space="preserve"> not going to read these all out as I’m sure everyone</w:t>
      </w:r>
      <w:r w:rsidR="003070EC" w:rsidRPr="003070EC">
        <w:t xml:space="preserve"> </w:t>
      </w:r>
      <w:r w:rsidR="004C331B">
        <w:t xml:space="preserve">is </w:t>
      </w:r>
      <w:r w:rsidRPr="003070EC">
        <w:t>most likely aware of the series, but the modules are shown here for your reference.</w:t>
      </w:r>
    </w:p>
    <w:p w14:paraId="620CA692" w14:textId="638F4F14" w:rsidR="00A9549B" w:rsidRPr="003E0B92" w:rsidRDefault="00A9549B" w:rsidP="003E0B92">
      <w:pPr>
        <w:pStyle w:val="Heading2"/>
        <w:rPr>
          <w:b/>
          <w:bCs/>
          <w:color w:val="auto"/>
          <w:sz w:val="24"/>
          <w:szCs w:val="24"/>
        </w:rPr>
      </w:pPr>
      <w:r w:rsidRPr="003E0B92">
        <w:rPr>
          <w:b/>
          <w:bCs/>
          <w:color w:val="auto"/>
          <w:sz w:val="24"/>
          <w:szCs w:val="24"/>
        </w:rPr>
        <w:t>Slide 4</w:t>
      </w:r>
      <w:r w:rsidR="007C2856" w:rsidRPr="003E0B92">
        <w:rPr>
          <w:b/>
          <w:bCs/>
          <w:color w:val="auto"/>
          <w:sz w:val="24"/>
          <w:szCs w:val="24"/>
        </w:rPr>
        <w:t xml:space="preserve">: </w:t>
      </w:r>
      <w:r w:rsidR="007C2856" w:rsidRPr="003E0B92">
        <w:rPr>
          <w:b/>
          <w:bCs/>
          <w:color w:val="auto"/>
        </w:rPr>
        <w:t>Introduction to Medicaid 101 Training Series</w:t>
      </w:r>
    </w:p>
    <w:p w14:paraId="0DA8E54B" w14:textId="35879EDF" w:rsidR="00B716B5" w:rsidRPr="007C2856" w:rsidRDefault="003070EC" w:rsidP="00A9549B">
      <w:pPr>
        <w:rPr>
          <w:b/>
          <w:bCs/>
        </w:rPr>
      </w:pPr>
      <w:r>
        <w:t>And t</w:t>
      </w:r>
      <w:r w:rsidR="00B716B5" w:rsidRPr="007C2856">
        <w:t xml:space="preserve">hese are the </w:t>
      </w:r>
      <w:r>
        <w:t xml:space="preserve">additional </w:t>
      </w:r>
      <w:r w:rsidR="00B716B5" w:rsidRPr="007C2856">
        <w:t xml:space="preserve">modules </w:t>
      </w:r>
      <w:r>
        <w:t xml:space="preserve">to complete </w:t>
      </w:r>
      <w:r w:rsidR="00B716B5" w:rsidRPr="007C2856">
        <w:t>the series</w:t>
      </w:r>
      <w:r w:rsidR="003E0B92">
        <w:t>.</w:t>
      </w:r>
    </w:p>
    <w:p w14:paraId="6939EF2E" w14:textId="047D8B26" w:rsidR="00A9549B" w:rsidRPr="003E0B92" w:rsidRDefault="00A9549B" w:rsidP="003E0B92">
      <w:pPr>
        <w:pStyle w:val="Heading2"/>
        <w:rPr>
          <w:b/>
          <w:bCs/>
          <w:color w:val="auto"/>
          <w:sz w:val="24"/>
          <w:szCs w:val="24"/>
        </w:rPr>
      </w:pPr>
      <w:r w:rsidRPr="003E0B92">
        <w:rPr>
          <w:b/>
          <w:bCs/>
          <w:color w:val="auto"/>
          <w:sz w:val="24"/>
          <w:szCs w:val="24"/>
        </w:rPr>
        <w:t>Slide 5</w:t>
      </w:r>
      <w:r w:rsidR="007C2856" w:rsidRPr="003E0B92">
        <w:rPr>
          <w:b/>
          <w:bCs/>
          <w:color w:val="auto"/>
          <w:sz w:val="24"/>
          <w:szCs w:val="24"/>
        </w:rPr>
        <w:t>:</w:t>
      </w:r>
      <w:r w:rsidR="007C2856" w:rsidRPr="003E0B92">
        <w:rPr>
          <w:b/>
          <w:bCs/>
          <w:color w:val="auto"/>
        </w:rPr>
        <w:t xml:space="preserve"> Training Agenda</w:t>
      </w:r>
    </w:p>
    <w:p w14:paraId="40DDAEDF" w14:textId="03874746" w:rsidR="00AF7F31" w:rsidRPr="007C2856" w:rsidRDefault="00AF7F31" w:rsidP="00AF7F31">
      <w:pPr>
        <w:rPr>
          <w:rFonts w:cstheme="minorHAnsi"/>
        </w:rPr>
      </w:pPr>
      <w:r w:rsidRPr="007C2856">
        <w:rPr>
          <w:rFonts w:cstheme="minorHAnsi"/>
        </w:rPr>
        <w:t xml:space="preserve">Here is today’s training agenda. Please note this module assumes that you have already reviewed the Introduction module in the Medicaid </w:t>
      </w:r>
      <w:r w:rsidR="00AE0CC5">
        <w:rPr>
          <w:rFonts w:cstheme="minorHAnsi"/>
        </w:rPr>
        <w:t>one oh one [</w:t>
      </w:r>
      <w:r w:rsidRPr="007C2856">
        <w:rPr>
          <w:rFonts w:cstheme="minorHAnsi"/>
        </w:rPr>
        <w:t>101</w:t>
      </w:r>
      <w:r w:rsidR="00AE0CC5">
        <w:rPr>
          <w:rFonts w:cstheme="minorHAnsi"/>
        </w:rPr>
        <w:t>]</w:t>
      </w:r>
      <w:r w:rsidRPr="007C2856">
        <w:rPr>
          <w:rFonts w:cstheme="minorHAnsi"/>
        </w:rPr>
        <w:t xml:space="preserve"> series</w:t>
      </w:r>
      <w:r w:rsidR="004C331B">
        <w:rPr>
          <w:rFonts w:cstheme="minorHAnsi"/>
        </w:rPr>
        <w:t>,</w:t>
      </w:r>
      <w:r w:rsidR="002C1D3F" w:rsidRPr="007C2856">
        <w:rPr>
          <w:rFonts w:cstheme="minorHAnsi"/>
        </w:rPr>
        <w:t xml:space="preserve"> which gives a broad introduction to the school-based Medicaid program</w:t>
      </w:r>
      <w:r w:rsidRPr="007C2856">
        <w:rPr>
          <w:rFonts w:cstheme="minorHAnsi"/>
        </w:rPr>
        <w:t>. Therefore, the agenda for this training module builds upon that background knowledge.</w:t>
      </w:r>
    </w:p>
    <w:p w14:paraId="3916F5A0" w14:textId="1BD3A9B9" w:rsidR="008D5FB2" w:rsidRPr="007C2856" w:rsidRDefault="00AF7F31" w:rsidP="008D5FB2">
      <w:pPr>
        <w:numPr>
          <w:ilvl w:val="1"/>
          <w:numId w:val="1"/>
        </w:numPr>
      </w:pPr>
      <w:proofErr w:type="gramStart"/>
      <w:r w:rsidRPr="007C2856">
        <w:t>We’ll</w:t>
      </w:r>
      <w:proofErr w:type="gramEnd"/>
      <w:r w:rsidRPr="007C2856">
        <w:t xml:space="preserve"> review the </w:t>
      </w:r>
      <w:r w:rsidR="00AE0CC5">
        <w:t>t</w:t>
      </w:r>
      <w:r w:rsidR="008D5FB2" w:rsidRPr="007C2856">
        <w:t xml:space="preserve">raining </w:t>
      </w:r>
      <w:r w:rsidR="00AE0CC5">
        <w:t>o</w:t>
      </w:r>
      <w:r w:rsidR="008D5FB2" w:rsidRPr="007C2856">
        <w:t>bjectives</w:t>
      </w:r>
      <w:r w:rsidR="00AE0CC5">
        <w:t>,</w:t>
      </w:r>
    </w:p>
    <w:p w14:paraId="40D9DC88" w14:textId="66FE8C45" w:rsidR="008D5FB2" w:rsidRPr="007C2856" w:rsidRDefault="003070EC" w:rsidP="008D5FB2">
      <w:pPr>
        <w:numPr>
          <w:ilvl w:val="1"/>
          <w:numId w:val="1"/>
        </w:numPr>
      </w:pPr>
      <w:r>
        <w:t>Talk about y</w:t>
      </w:r>
      <w:r w:rsidR="008D5FB2" w:rsidRPr="007C2856">
        <w:t>our Contribution to Your L</w:t>
      </w:r>
      <w:r w:rsidR="00AE0CC5">
        <w:t>-</w:t>
      </w:r>
      <w:r w:rsidR="008D5FB2" w:rsidRPr="007C2856">
        <w:t>E</w:t>
      </w:r>
      <w:r w:rsidR="00AE0CC5">
        <w:t>-</w:t>
      </w:r>
      <w:r w:rsidR="008D5FB2" w:rsidRPr="007C2856">
        <w:t xml:space="preserve">A’s Medicaid </w:t>
      </w:r>
      <w:r w:rsidR="00AE0CC5">
        <w:t>t</w:t>
      </w:r>
      <w:r w:rsidR="008D5FB2" w:rsidRPr="007C2856">
        <w:t>eam</w:t>
      </w:r>
      <w:r w:rsidR="00AE0CC5">
        <w:t>,</w:t>
      </w:r>
    </w:p>
    <w:p w14:paraId="00EE2C58" w14:textId="419DFE1B" w:rsidR="008D5FB2" w:rsidRPr="007C2856" w:rsidRDefault="003070EC" w:rsidP="008D5FB2">
      <w:pPr>
        <w:numPr>
          <w:ilvl w:val="1"/>
          <w:numId w:val="1"/>
        </w:numPr>
      </w:pPr>
      <w:r>
        <w:t>Talk about what</w:t>
      </w:r>
      <w:r w:rsidR="002C1D3F" w:rsidRPr="007C2856">
        <w:t xml:space="preserve"> we mean in this concept of a</w:t>
      </w:r>
      <w:r w:rsidR="00AF7F31" w:rsidRPr="007C2856">
        <w:t xml:space="preserve"> </w:t>
      </w:r>
      <w:r w:rsidR="00AE0CC5">
        <w:t>l</w:t>
      </w:r>
      <w:r w:rsidR="008D5FB2" w:rsidRPr="007C2856">
        <w:t>egal</w:t>
      </w:r>
      <w:r>
        <w:t xml:space="preserve"> or </w:t>
      </w:r>
      <w:r w:rsidR="00AE0CC5">
        <w:t>r</w:t>
      </w:r>
      <w:r w:rsidR="008D5FB2" w:rsidRPr="007C2856">
        <w:t xml:space="preserve">egulatory </w:t>
      </w:r>
      <w:r w:rsidR="00AE0CC5">
        <w:t>l</w:t>
      </w:r>
      <w:r w:rsidR="008D5FB2" w:rsidRPr="007C2856">
        <w:t xml:space="preserve">eadership </w:t>
      </w:r>
      <w:r w:rsidR="00AE0CC5">
        <w:t>r</w:t>
      </w:r>
      <w:r w:rsidR="008D5FB2" w:rsidRPr="007C2856">
        <w:t>ole</w:t>
      </w:r>
      <w:r w:rsidR="00AE0CC5">
        <w:t>,</w:t>
      </w:r>
    </w:p>
    <w:p w14:paraId="4C27E4C4" w14:textId="0E5E239C" w:rsidR="008D5FB2" w:rsidRPr="007C2856" w:rsidRDefault="00AF7F31" w:rsidP="008D5FB2">
      <w:pPr>
        <w:numPr>
          <w:ilvl w:val="1"/>
          <w:numId w:val="1"/>
        </w:numPr>
      </w:pPr>
      <w:r w:rsidRPr="007C2856">
        <w:t xml:space="preserve">Do a </w:t>
      </w:r>
      <w:r w:rsidR="00AE0CC5">
        <w:t>r</w:t>
      </w:r>
      <w:r w:rsidR="008D5FB2" w:rsidRPr="007C2856">
        <w:t xml:space="preserve">eview of regulatory, sub-regulatory and program guidance sources and </w:t>
      </w:r>
      <w:r w:rsidR="003070EC">
        <w:t>d</w:t>
      </w:r>
      <w:r w:rsidR="008D5FB2" w:rsidRPr="007C2856">
        <w:t>ocuments</w:t>
      </w:r>
      <w:r w:rsidR="00AE0CC5">
        <w:t>,</w:t>
      </w:r>
    </w:p>
    <w:p w14:paraId="318000E8" w14:textId="43630E2E" w:rsidR="008D5FB2" w:rsidRPr="007C2856" w:rsidRDefault="00AF7F31" w:rsidP="008D5FB2">
      <w:pPr>
        <w:numPr>
          <w:ilvl w:val="1"/>
          <w:numId w:val="1"/>
        </w:numPr>
      </w:pPr>
      <w:r w:rsidRPr="007C2856">
        <w:t>Also</w:t>
      </w:r>
      <w:r w:rsidR="003070EC">
        <w:t>,</w:t>
      </w:r>
      <w:r w:rsidRPr="007C2856">
        <w:t xml:space="preserve"> a </w:t>
      </w:r>
      <w:r w:rsidR="00AE0CC5">
        <w:t>r</w:t>
      </w:r>
      <w:r w:rsidR="008D5FB2" w:rsidRPr="007C2856">
        <w:t>eview of key legal</w:t>
      </w:r>
      <w:r w:rsidR="00AE0CC5">
        <w:t xml:space="preserve">, </w:t>
      </w:r>
      <w:r w:rsidR="008D5FB2" w:rsidRPr="007C2856">
        <w:t>regulatory</w:t>
      </w:r>
      <w:r w:rsidR="00AE0CC5">
        <w:t xml:space="preserve">, </w:t>
      </w:r>
      <w:r w:rsidR="008D5FB2" w:rsidRPr="007C2856">
        <w:t>compliance concepts and areas of impact in the S</w:t>
      </w:r>
      <w:r w:rsidR="00AE0CC5">
        <w:t>-</w:t>
      </w:r>
      <w:r w:rsidR="008D5FB2" w:rsidRPr="007C2856">
        <w:t>B</w:t>
      </w:r>
      <w:r w:rsidR="00AE0CC5">
        <w:t>-</w:t>
      </w:r>
      <w:r w:rsidR="008D5FB2" w:rsidRPr="007C2856">
        <w:t>M</w:t>
      </w:r>
      <w:r w:rsidR="00AE0CC5">
        <w:t>-</w:t>
      </w:r>
      <w:r w:rsidR="008D5FB2" w:rsidRPr="007C2856">
        <w:t>P</w:t>
      </w:r>
      <w:r w:rsidR="00AE0CC5">
        <w:t>,</w:t>
      </w:r>
    </w:p>
    <w:p w14:paraId="16AF9116" w14:textId="669CD9B9" w:rsidR="008D5FB2" w:rsidRPr="007C2856" w:rsidRDefault="003070EC" w:rsidP="008D5FB2">
      <w:pPr>
        <w:numPr>
          <w:ilvl w:val="1"/>
          <w:numId w:val="1"/>
        </w:numPr>
      </w:pPr>
      <w:proofErr w:type="gramStart"/>
      <w:r>
        <w:t>We’ll</w:t>
      </w:r>
      <w:proofErr w:type="gramEnd"/>
      <w:r>
        <w:t xml:space="preserve"> d</w:t>
      </w:r>
      <w:r w:rsidR="00AF7F31" w:rsidRPr="007C2856">
        <w:t xml:space="preserve">iscuss </w:t>
      </w:r>
      <w:r w:rsidR="00AE0CC5">
        <w:t>n</w:t>
      </w:r>
      <w:r w:rsidR="008D5FB2" w:rsidRPr="007C2856">
        <w:t xml:space="preserve">ext </w:t>
      </w:r>
      <w:r w:rsidR="00AE0CC5">
        <w:t>t</w:t>
      </w:r>
      <w:r w:rsidR="008D5FB2" w:rsidRPr="007C2856">
        <w:t xml:space="preserve">raining </w:t>
      </w:r>
      <w:r w:rsidR="00AE0CC5">
        <w:t>s</w:t>
      </w:r>
      <w:r w:rsidR="008D5FB2" w:rsidRPr="007C2856">
        <w:t>teps</w:t>
      </w:r>
      <w:r w:rsidR="00AE0CC5">
        <w:t>,</w:t>
      </w:r>
    </w:p>
    <w:p w14:paraId="685DB36F" w14:textId="000C3559" w:rsidR="008D5FB2" w:rsidRPr="007C2856" w:rsidRDefault="00AF7F31" w:rsidP="008D5FB2">
      <w:pPr>
        <w:numPr>
          <w:ilvl w:val="1"/>
          <w:numId w:val="1"/>
        </w:numPr>
      </w:pPr>
      <w:r w:rsidRPr="007C2856">
        <w:lastRenderedPageBreak/>
        <w:t xml:space="preserve">And provide </w:t>
      </w:r>
      <w:r w:rsidR="00AE0CC5">
        <w:t>c</w:t>
      </w:r>
      <w:r w:rsidR="008D5FB2" w:rsidRPr="007C2856">
        <w:t xml:space="preserve">ontact </w:t>
      </w:r>
      <w:r w:rsidR="00AE0CC5">
        <w:t>i</w:t>
      </w:r>
      <w:r w:rsidR="008D5FB2" w:rsidRPr="007C2856">
        <w:t xml:space="preserve">nformation </w:t>
      </w:r>
      <w:r w:rsidR="00AE0CC5">
        <w:t>and</w:t>
      </w:r>
      <w:r w:rsidR="008D5FB2" w:rsidRPr="007C2856">
        <w:t xml:space="preserve"> </w:t>
      </w:r>
      <w:r w:rsidR="00AE0CC5">
        <w:t>r</w:t>
      </w:r>
      <w:r w:rsidR="008D5FB2" w:rsidRPr="007C2856">
        <w:t>esources</w:t>
      </w:r>
      <w:r w:rsidR="00AE0CC5">
        <w:t>.</w:t>
      </w:r>
    </w:p>
    <w:p w14:paraId="2507E0F5" w14:textId="7DF1CD42" w:rsidR="008D5FB2" w:rsidRPr="003E0B92" w:rsidRDefault="008D5FB2" w:rsidP="003E0B92">
      <w:pPr>
        <w:pStyle w:val="Heading2"/>
        <w:rPr>
          <w:b/>
          <w:bCs/>
          <w:color w:val="auto"/>
          <w:sz w:val="24"/>
          <w:szCs w:val="24"/>
        </w:rPr>
      </w:pPr>
      <w:r w:rsidRPr="003E0B92">
        <w:rPr>
          <w:b/>
          <w:bCs/>
          <w:color w:val="auto"/>
          <w:sz w:val="24"/>
          <w:szCs w:val="24"/>
        </w:rPr>
        <w:t>Slide 6</w:t>
      </w:r>
      <w:r w:rsidR="007C2856" w:rsidRPr="003E0B92">
        <w:rPr>
          <w:b/>
          <w:bCs/>
          <w:color w:val="auto"/>
          <w:sz w:val="24"/>
          <w:szCs w:val="24"/>
        </w:rPr>
        <w:t xml:space="preserve">: </w:t>
      </w:r>
      <w:r w:rsidR="007C2856" w:rsidRPr="003E0B92">
        <w:rPr>
          <w:b/>
          <w:bCs/>
          <w:color w:val="auto"/>
        </w:rPr>
        <w:t>Training Objectives</w:t>
      </w:r>
      <w:r w:rsidR="007C2856" w:rsidRPr="003E0B92">
        <w:rPr>
          <w:b/>
          <w:bCs/>
          <w:color w:val="auto"/>
          <w:sz w:val="24"/>
          <w:szCs w:val="24"/>
        </w:rPr>
        <w:t xml:space="preserve"> </w:t>
      </w:r>
    </w:p>
    <w:p w14:paraId="3CC202B0" w14:textId="0E1DD655" w:rsidR="00160009" w:rsidRPr="00A62508" w:rsidRDefault="00160009" w:rsidP="004C331B">
      <w:r w:rsidRPr="00A62508">
        <w:t xml:space="preserve">By the conclusion of this training, </w:t>
      </w:r>
      <w:r w:rsidR="003070EC">
        <w:t xml:space="preserve">we hope that </w:t>
      </w:r>
      <w:r w:rsidRPr="00A62508">
        <w:t>you will:</w:t>
      </w:r>
    </w:p>
    <w:p w14:paraId="79EDF785" w14:textId="198230AE" w:rsidR="00160009" w:rsidRPr="00A62508" w:rsidRDefault="00160009" w:rsidP="00327540">
      <w:pPr>
        <w:numPr>
          <w:ilvl w:val="0"/>
          <w:numId w:val="1"/>
        </w:numPr>
      </w:pPr>
      <w:r w:rsidRPr="00A62508">
        <w:t>Be familiar with the various regulatory, sub-regulatory, contractual, and program requirements impacting your L</w:t>
      </w:r>
      <w:r w:rsidR="00596F0E">
        <w:t>-</w:t>
      </w:r>
      <w:r w:rsidRPr="00A62508">
        <w:t>E</w:t>
      </w:r>
      <w:r w:rsidR="00596F0E">
        <w:t>-</w:t>
      </w:r>
      <w:r w:rsidRPr="00A62508">
        <w:t>A</w:t>
      </w:r>
      <w:r w:rsidR="004C331B">
        <w:t>’</w:t>
      </w:r>
      <w:r w:rsidRPr="00A62508">
        <w:t>s participation in the S</w:t>
      </w:r>
      <w:r w:rsidR="002C1D3F">
        <w:t>chool-Based Medicaid Program</w:t>
      </w:r>
      <w:r w:rsidRPr="00A62508">
        <w:t>.</w:t>
      </w:r>
    </w:p>
    <w:p w14:paraId="393DA480" w14:textId="6A604C51" w:rsidR="00160009" w:rsidRPr="00A62508" w:rsidRDefault="003070EC" w:rsidP="00327540">
      <w:pPr>
        <w:numPr>
          <w:ilvl w:val="0"/>
          <w:numId w:val="1"/>
        </w:numPr>
      </w:pPr>
      <w:r>
        <w:t xml:space="preserve">We hope that </w:t>
      </w:r>
      <w:proofErr w:type="gramStart"/>
      <w:r>
        <w:t>you’ll</w:t>
      </w:r>
      <w:proofErr w:type="gramEnd"/>
      <w:r>
        <w:t xml:space="preserve"> r</w:t>
      </w:r>
      <w:r w:rsidR="00160009" w:rsidRPr="00A62508">
        <w:t>eturn to your L</w:t>
      </w:r>
      <w:r w:rsidR="00596F0E">
        <w:t>-</w:t>
      </w:r>
      <w:r w:rsidR="00160009" w:rsidRPr="00A62508">
        <w:t>E</w:t>
      </w:r>
      <w:r w:rsidR="00596F0E">
        <w:t>-</w:t>
      </w:r>
      <w:r w:rsidR="00160009" w:rsidRPr="00A62508">
        <w:t>A with ideas about areas of compliance to follow-up on to ensure that your L</w:t>
      </w:r>
      <w:r w:rsidR="00596F0E">
        <w:t>-</w:t>
      </w:r>
      <w:r w:rsidR="00160009" w:rsidRPr="00A62508">
        <w:t>E</w:t>
      </w:r>
      <w:r w:rsidR="00596F0E">
        <w:t>-</w:t>
      </w:r>
      <w:r w:rsidR="00160009" w:rsidRPr="00A62508">
        <w:t xml:space="preserve">A has appropriate processes, procedures and controls in place to </w:t>
      </w:r>
      <w:r w:rsidR="002C1D3F">
        <w:t xml:space="preserve">make sure that you’re </w:t>
      </w:r>
      <w:r w:rsidR="00160009" w:rsidRPr="00A62508">
        <w:t>remain</w:t>
      </w:r>
      <w:r w:rsidR="002C1D3F">
        <w:t>ing</w:t>
      </w:r>
      <w:r w:rsidR="00160009" w:rsidRPr="00A62508">
        <w:t xml:space="preserve"> compliant and </w:t>
      </w:r>
      <w:r w:rsidR="002C1D3F">
        <w:t xml:space="preserve">prepared </w:t>
      </w:r>
      <w:r w:rsidR="00160009" w:rsidRPr="00A62508">
        <w:t>to respond to a</w:t>
      </w:r>
      <w:r w:rsidR="002C1D3F">
        <w:t>ny</w:t>
      </w:r>
      <w:r w:rsidR="00160009" w:rsidRPr="00A62508">
        <w:t xml:space="preserve"> potential audit or review</w:t>
      </w:r>
      <w:r w:rsidR="002C1D3F">
        <w:t xml:space="preserve"> that might occur</w:t>
      </w:r>
      <w:r w:rsidR="00160009" w:rsidRPr="00A62508">
        <w:t>.</w:t>
      </w:r>
    </w:p>
    <w:p w14:paraId="5C519BB8" w14:textId="3BD25856" w:rsidR="00160009" w:rsidRPr="00A62508" w:rsidRDefault="00160009" w:rsidP="00160009">
      <w:r w:rsidRPr="003070EC">
        <w:t>N</w:t>
      </w:r>
      <w:r w:rsidR="003070EC" w:rsidRPr="003070EC">
        <w:t>ote that t</w:t>
      </w:r>
      <w:r w:rsidRPr="003070EC">
        <w:t>his</w:t>
      </w:r>
      <w:r w:rsidRPr="00A62508">
        <w:t xml:space="preserve"> training is an introductory </w:t>
      </w:r>
      <w:r w:rsidR="00596F0E">
        <w:t>one oh one [101]</w:t>
      </w:r>
      <w:r w:rsidRPr="00A62508">
        <w:t xml:space="preserve"> level. The intention is to provide an overall description of concepts and processes</w:t>
      </w:r>
      <w:r w:rsidR="002C1D3F">
        <w:t xml:space="preserve"> related to program compliance</w:t>
      </w:r>
      <w:r w:rsidRPr="00A62508">
        <w:t xml:space="preserve">, but </w:t>
      </w:r>
      <w:r w:rsidR="002C1D3F">
        <w:t xml:space="preserve">this training </w:t>
      </w:r>
      <w:proofErr w:type="gramStart"/>
      <w:r w:rsidR="002C1D3F">
        <w:t>isn’t</w:t>
      </w:r>
      <w:proofErr w:type="gramEnd"/>
      <w:r w:rsidR="002C1D3F">
        <w:t xml:space="preserve"> going to give you everything that you nee</w:t>
      </w:r>
      <w:r w:rsidRPr="00A62508">
        <w:t xml:space="preserve">d to know. </w:t>
      </w:r>
      <w:r w:rsidR="002C1D3F">
        <w:t xml:space="preserve">This training is intended to provide </w:t>
      </w:r>
      <w:r w:rsidRPr="00A62508">
        <w:t>a great place to start to build foundational knowledge</w:t>
      </w:r>
      <w:r w:rsidR="004C331B">
        <w:t>,</w:t>
      </w:r>
      <w:r w:rsidR="002C1D3F">
        <w:t xml:space="preserve"> and </w:t>
      </w:r>
      <w:proofErr w:type="gramStart"/>
      <w:r w:rsidR="002C1D3F">
        <w:t>we’re</w:t>
      </w:r>
      <w:proofErr w:type="gramEnd"/>
      <w:r w:rsidR="002C1D3F">
        <w:t xml:space="preserve"> going to direct you to other r</w:t>
      </w:r>
      <w:r w:rsidRPr="00A62508">
        <w:t>esources and training opportunities for additional information</w:t>
      </w:r>
      <w:r w:rsidR="002C1D3F">
        <w:t xml:space="preserve"> about compliance with the Medicaid program.</w:t>
      </w:r>
    </w:p>
    <w:p w14:paraId="6CFC8F36" w14:textId="66F2C70A" w:rsidR="007C2856" w:rsidRPr="003E0B92" w:rsidRDefault="00160009" w:rsidP="003E0B92">
      <w:pPr>
        <w:pStyle w:val="Heading2"/>
        <w:rPr>
          <w:b/>
          <w:bCs/>
          <w:color w:val="auto"/>
        </w:rPr>
      </w:pPr>
      <w:r w:rsidRPr="003E0B92">
        <w:rPr>
          <w:b/>
          <w:bCs/>
          <w:color w:val="auto"/>
          <w:sz w:val="24"/>
          <w:szCs w:val="24"/>
        </w:rPr>
        <w:t>Slide 7</w:t>
      </w:r>
      <w:r w:rsidR="007C2856" w:rsidRPr="003E0B92">
        <w:rPr>
          <w:b/>
          <w:bCs/>
          <w:color w:val="auto"/>
          <w:sz w:val="24"/>
          <w:szCs w:val="24"/>
        </w:rPr>
        <w:t xml:space="preserve">: </w:t>
      </w:r>
      <w:r w:rsidR="007C2856" w:rsidRPr="003E0B92">
        <w:rPr>
          <w:b/>
          <w:bCs/>
          <w:color w:val="auto"/>
        </w:rPr>
        <w:t xml:space="preserve"> Identifying Your LEA’s Medicaid Team Members</w:t>
      </w:r>
    </w:p>
    <w:p w14:paraId="385A6250" w14:textId="1BCBD355" w:rsidR="00160009" w:rsidRPr="00A62508" w:rsidRDefault="002C1D3F" w:rsidP="00160009">
      <w:proofErr w:type="gramStart"/>
      <w:r>
        <w:t>We’ve</w:t>
      </w:r>
      <w:proofErr w:type="gramEnd"/>
      <w:r>
        <w:t xml:space="preserve"> been talking throughout this Medicaid </w:t>
      </w:r>
      <w:r w:rsidR="00596F0E">
        <w:t>one oh one [</w:t>
      </w:r>
      <w:r>
        <w:t>101</w:t>
      </w:r>
      <w:r w:rsidR="00596F0E">
        <w:t>]</w:t>
      </w:r>
      <w:r>
        <w:t xml:space="preserve"> training series about this concept that a really s</w:t>
      </w:r>
      <w:r w:rsidR="00160009" w:rsidRPr="00A62508">
        <w:t xml:space="preserve">uccessful </w:t>
      </w:r>
      <w:r>
        <w:t>L</w:t>
      </w:r>
      <w:r w:rsidR="00596F0E">
        <w:t>-</w:t>
      </w:r>
      <w:r>
        <w:t>E</w:t>
      </w:r>
      <w:r w:rsidR="00596F0E">
        <w:t>-</w:t>
      </w:r>
      <w:r>
        <w:t xml:space="preserve">A </w:t>
      </w:r>
      <w:r w:rsidR="00160009" w:rsidRPr="00A62508">
        <w:t>participatin</w:t>
      </w:r>
      <w:r>
        <w:t>g</w:t>
      </w:r>
      <w:r w:rsidR="00160009" w:rsidRPr="00A62508">
        <w:t xml:space="preserve"> in the School-Based Medicaid Program requires </w:t>
      </w:r>
      <w:r w:rsidR="00160009" w:rsidRPr="00596F0E">
        <w:rPr>
          <w:rStyle w:val="Emphasis"/>
        </w:rPr>
        <w:t>coordination</w:t>
      </w:r>
      <w:r w:rsidR="00160009" w:rsidRPr="00A62508">
        <w:t xml:space="preserve"> and </w:t>
      </w:r>
      <w:r w:rsidR="00160009" w:rsidRPr="00596F0E">
        <w:rPr>
          <w:rStyle w:val="Emphasis"/>
        </w:rPr>
        <w:t>collaboration</w:t>
      </w:r>
      <w:r w:rsidR="00160009" w:rsidRPr="00A62508">
        <w:t xml:space="preserve"> </w:t>
      </w:r>
      <w:r>
        <w:t>between a variety of</w:t>
      </w:r>
      <w:r w:rsidR="00160009" w:rsidRPr="00A62508">
        <w:t xml:space="preserve"> people responsible for managing each of the key pieces of the Medicaid program.</w:t>
      </w:r>
    </w:p>
    <w:p w14:paraId="01AD0F3C" w14:textId="3427BD6B" w:rsidR="00160009" w:rsidRDefault="00160009" w:rsidP="00160009">
      <w:r w:rsidRPr="00A62508">
        <w:t xml:space="preserve">Leadership support </w:t>
      </w:r>
      <w:proofErr w:type="gramStart"/>
      <w:r w:rsidRPr="00A62508">
        <w:t>in the area of</w:t>
      </w:r>
      <w:proofErr w:type="gramEnd"/>
      <w:r w:rsidRPr="00A62508">
        <w:t xml:space="preserve"> legal and regulatory compliance is </w:t>
      </w:r>
      <w:r w:rsidR="002C1D3F">
        <w:t xml:space="preserve">really a </w:t>
      </w:r>
      <w:r w:rsidRPr="00A62508">
        <w:t>key to ensuring that your S</w:t>
      </w:r>
      <w:r w:rsidR="00596F0E">
        <w:t>-</w:t>
      </w:r>
      <w:r w:rsidRPr="00A62508">
        <w:t>B</w:t>
      </w:r>
      <w:r w:rsidR="00596F0E">
        <w:t>-</w:t>
      </w:r>
      <w:r w:rsidRPr="00A62508">
        <w:t>M</w:t>
      </w:r>
      <w:r w:rsidR="00596F0E">
        <w:t>-</w:t>
      </w:r>
      <w:r w:rsidRPr="00A62508">
        <w:t>P reimbursement program remains compliant with all requirements so that you can maximize your federal claiming while minimizing audit risks.</w:t>
      </w:r>
    </w:p>
    <w:p w14:paraId="314287C4" w14:textId="2146085E" w:rsidR="005177A2" w:rsidRPr="001F04A7" w:rsidRDefault="005177A2" w:rsidP="00160009">
      <w:r w:rsidRPr="001F04A7">
        <w:t>There is certainly opportunity for collaboration with other members of your L</w:t>
      </w:r>
      <w:r w:rsidR="00596F0E">
        <w:t>-</w:t>
      </w:r>
      <w:r w:rsidRPr="001F04A7">
        <w:t>E</w:t>
      </w:r>
      <w:r w:rsidR="00596F0E">
        <w:t>-</w:t>
      </w:r>
      <w:r w:rsidRPr="001F04A7">
        <w:t>A’s Medicaid team</w:t>
      </w:r>
      <w:r w:rsidR="002C1D3F" w:rsidRPr="001F04A7">
        <w:t xml:space="preserve"> represented in this diagram. </w:t>
      </w:r>
      <w:proofErr w:type="gramStart"/>
      <w:r w:rsidR="002C1D3F" w:rsidRPr="001F04A7">
        <w:t>There’s</w:t>
      </w:r>
      <w:proofErr w:type="gramEnd"/>
      <w:r w:rsidR="002C1D3F" w:rsidRPr="001F04A7">
        <w:t xml:space="preserve"> pieces of program</w:t>
      </w:r>
      <w:r w:rsidRPr="001F04A7">
        <w:t xml:space="preserve"> compliance that really touch all aspects of the program</w:t>
      </w:r>
      <w:r w:rsidR="004C331B">
        <w:t xml:space="preserve">, and </w:t>
      </w:r>
      <w:r w:rsidR="00354192" w:rsidRPr="001F04A7">
        <w:t>we definitely hear from a variety of L</w:t>
      </w:r>
      <w:r w:rsidR="00596F0E">
        <w:t>-</w:t>
      </w:r>
      <w:r w:rsidR="00354192" w:rsidRPr="001F04A7">
        <w:t>E</w:t>
      </w:r>
      <w:r w:rsidR="00596F0E">
        <w:t>-</w:t>
      </w:r>
      <w:r w:rsidR="00354192" w:rsidRPr="001F04A7">
        <w:t>A staff that they have questions about compliance as it relates to their areas of responsibility. So</w:t>
      </w:r>
      <w:r w:rsidR="003070EC">
        <w:t>,</w:t>
      </w:r>
      <w:r w:rsidR="00354192" w:rsidRPr="001F04A7">
        <w:t xml:space="preserve"> the concept of a Medicaid team member that takes responsibility for compliance oversight for the L</w:t>
      </w:r>
      <w:r w:rsidR="00596F0E">
        <w:t>-</w:t>
      </w:r>
      <w:r w:rsidR="00354192" w:rsidRPr="001F04A7">
        <w:t>E</w:t>
      </w:r>
      <w:r w:rsidR="00596F0E">
        <w:t>-</w:t>
      </w:r>
      <w:r w:rsidR="00354192" w:rsidRPr="001F04A7">
        <w:t>A is</w:t>
      </w:r>
      <w:r w:rsidR="00654683" w:rsidRPr="001F04A7">
        <w:t xml:space="preserve"> what </w:t>
      </w:r>
      <w:proofErr w:type="gramStart"/>
      <w:r w:rsidR="00654683" w:rsidRPr="001F04A7">
        <w:t>we’re</w:t>
      </w:r>
      <w:proofErr w:type="gramEnd"/>
      <w:r w:rsidR="00852BCF">
        <w:t xml:space="preserve"> sort of</w:t>
      </w:r>
      <w:r w:rsidR="00654683" w:rsidRPr="001F04A7">
        <w:t xml:space="preserve"> putting forth here</w:t>
      </w:r>
      <w:r w:rsidR="00596F0E">
        <w:t>,</w:t>
      </w:r>
      <w:r w:rsidR="00354192" w:rsidRPr="001F04A7">
        <w:t xml:space="preserve"> even if in reality at your L</w:t>
      </w:r>
      <w:r w:rsidR="00596F0E">
        <w:t>-</w:t>
      </w:r>
      <w:r w:rsidR="00354192" w:rsidRPr="001F04A7">
        <w:t>E</w:t>
      </w:r>
      <w:r w:rsidR="00596F0E">
        <w:t>-</w:t>
      </w:r>
      <w:r w:rsidR="00354192" w:rsidRPr="001F04A7">
        <w:t xml:space="preserve">A this </w:t>
      </w:r>
      <w:r w:rsidR="00596F0E">
        <w:t xml:space="preserve">is </w:t>
      </w:r>
      <w:r w:rsidR="00354192" w:rsidRPr="001F04A7">
        <w:t>actually</w:t>
      </w:r>
      <w:r w:rsidR="00596F0E">
        <w:t>,</w:t>
      </w:r>
      <w:r w:rsidR="00354192" w:rsidRPr="001F04A7">
        <w:t xml:space="preserve"> </w:t>
      </w:r>
      <w:r w:rsidR="00654683" w:rsidRPr="001F04A7">
        <w:t xml:space="preserve">might be </w:t>
      </w:r>
      <w:r w:rsidR="00354192" w:rsidRPr="001F04A7">
        <w:t>a shared responsibility</w:t>
      </w:r>
      <w:r w:rsidR="00654683" w:rsidRPr="001F04A7">
        <w:t xml:space="preserve"> and not really filled by one person. </w:t>
      </w:r>
      <w:r w:rsidR="00852BCF">
        <w:t>T</w:t>
      </w:r>
      <w:r w:rsidR="00654683" w:rsidRPr="001F04A7">
        <w:t>he concept of responsibility for your L</w:t>
      </w:r>
      <w:r w:rsidR="00596F0E">
        <w:t>-</w:t>
      </w:r>
      <w:r w:rsidR="00654683" w:rsidRPr="001F04A7">
        <w:t>E</w:t>
      </w:r>
      <w:r w:rsidR="00596F0E">
        <w:t>-</w:t>
      </w:r>
      <w:r w:rsidR="00654683" w:rsidRPr="001F04A7">
        <w:t xml:space="preserve">A’s legal and regulatory program compliance is what </w:t>
      </w:r>
      <w:proofErr w:type="gramStart"/>
      <w:r w:rsidR="00654683" w:rsidRPr="001F04A7">
        <w:t>we’re</w:t>
      </w:r>
      <w:proofErr w:type="gramEnd"/>
      <w:r w:rsidR="00654683" w:rsidRPr="001F04A7">
        <w:t xml:space="preserve"> talking about here.</w:t>
      </w:r>
    </w:p>
    <w:p w14:paraId="5019F2D2" w14:textId="120FDF86" w:rsidR="001F04A7" w:rsidRPr="003E0B92" w:rsidRDefault="008D5FB2" w:rsidP="003E0B92">
      <w:pPr>
        <w:pStyle w:val="Heading2"/>
        <w:rPr>
          <w:b/>
          <w:bCs/>
          <w:color w:val="auto"/>
        </w:rPr>
      </w:pPr>
      <w:r w:rsidRPr="003E0B92">
        <w:rPr>
          <w:b/>
          <w:bCs/>
          <w:color w:val="auto"/>
          <w:sz w:val="24"/>
          <w:szCs w:val="24"/>
        </w:rPr>
        <w:t>Slide 8</w:t>
      </w:r>
      <w:r w:rsidR="001F04A7" w:rsidRPr="003E0B92">
        <w:rPr>
          <w:b/>
          <w:bCs/>
          <w:color w:val="auto"/>
          <w:sz w:val="24"/>
          <w:szCs w:val="24"/>
        </w:rPr>
        <w:t xml:space="preserve">: </w:t>
      </w:r>
      <w:r w:rsidR="001F04A7" w:rsidRPr="003E0B92">
        <w:rPr>
          <w:b/>
          <w:bCs/>
          <w:color w:val="auto"/>
        </w:rPr>
        <w:t xml:space="preserve"> Legal/Regulatory Leadership</w:t>
      </w:r>
    </w:p>
    <w:p w14:paraId="6B30FDC9" w14:textId="5728C2D0" w:rsidR="00C8226B" w:rsidRPr="00A62508" w:rsidRDefault="00C8226B" w:rsidP="00C8226B">
      <w:pPr>
        <w:rPr>
          <w:rFonts w:eastAsiaTheme="majorEastAsia" w:cstheme="majorHAnsi"/>
        </w:rPr>
      </w:pPr>
      <w:r w:rsidRPr="00A62508">
        <w:rPr>
          <w:rFonts w:eastAsiaTheme="majorEastAsia" w:cstheme="majorHAnsi"/>
        </w:rPr>
        <w:t>L</w:t>
      </w:r>
      <w:r w:rsidR="00596F0E">
        <w:rPr>
          <w:rFonts w:eastAsiaTheme="majorEastAsia" w:cstheme="majorHAnsi"/>
        </w:rPr>
        <w:t>-</w:t>
      </w:r>
      <w:r w:rsidRPr="00A62508">
        <w:rPr>
          <w:rFonts w:eastAsiaTheme="majorEastAsia" w:cstheme="majorHAnsi"/>
        </w:rPr>
        <w:t>E</w:t>
      </w:r>
      <w:r w:rsidR="00596F0E">
        <w:rPr>
          <w:rFonts w:eastAsiaTheme="majorEastAsia" w:cstheme="majorHAnsi"/>
        </w:rPr>
        <w:t>-</w:t>
      </w:r>
      <w:r w:rsidRPr="00A62508">
        <w:rPr>
          <w:rFonts w:eastAsiaTheme="majorEastAsia" w:cstheme="majorHAnsi"/>
        </w:rPr>
        <w:t xml:space="preserve">As are responsible for compliance </w:t>
      </w:r>
      <w:r w:rsidR="00654683">
        <w:rPr>
          <w:rFonts w:eastAsiaTheme="majorEastAsia" w:cstheme="majorHAnsi"/>
        </w:rPr>
        <w:t xml:space="preserve">first and foremost </w:t>
      </w:r>
      <w:r w:rsidRPr="00A62508">
        <w:rPr>
          <w:rFonts w:eastAsiaTheme="majorEastAsia" w:cstheme="majorHAnsi"/>
        </w:rPr>
        <w:t>with the terms of the L</w:t>
      </w:r>
      <w:r w:rsidR="00596F0E">
        <w:rPr>
          <w:rFonts w:eastAsiaTheme="majorEastAsia" w:cstheme="majorHAnsi"/>
        </w:rPr>
        <w:t>-</w:t>
      </w:r>
      <w:r w:rsidRPr="00A62508">
        <w:rPr>
          <w:rFonts w:eastAsiaTheme="majorEastAsia" w:cstheme="majorHAnsi"/>
        </w:rPr>
        <w:t>E</w:t>
      </w:r>
      <w:r w:rsidR="00596F0E">
        <w:rPr>
          <w:rFonts w:eastAsiaTheme="majorEastAsia" w:cstheme="majorHAnsi"/>
        </w:rPr>
        <w:t>-</w:t>
      </w:r>
      <w:r w:rsidRPr="00A62508">
        <w:rPr>
          <w:rFonts w:eastAsiaTheme="majorEastAsia" w:cstheme="majorHAnsi"/>
        </w:rPr>
        <w:t xml:space="preserve">A </w:t>
      </w:r>
      <w:r w:rsidR="00596F0E">
        <w:rPr>
          <w:rFonts w:eastAsiaTheme="majorEastAsia" w:cstheme="majorHAnsi"/>
        </w:rPr>
        <w:t>p</w:t>
      </w:r>
      <w:r w:rsidRPr="00A62508">
        <w:rPr>
          <w:rFonts w:eastAsiaTheme="majorEastAsia" w:cstheme="majorHAnsi"/>
        </w:rPr>
        <w:t xml:space="preserve">rovider </w:t>
      </w:r>
      <w:r w:rsidR="00596F0E">
        <w:rPr>
          <w:rFonts w:eastAsiaTheme="majorEastAsia" w:cstheme="majorHAnsi"/>
        </w:rPr>
        <w:t>c</w:t>
      </w:r>
      <w:r w:rsidRPr="00A62508">
        <w:rPr>
          <w:rFonts w:eastAsiaTheme="majorEastAsia" w:cstheme="majorHAnsi"/>
        </w:rPr>
        <w:t xml:space="preserve">ontract and </w:t>
      </w:r>
      <w:r w:rsidR="00654683">
        <w:rPr>
          <w:rFonts w:eastAsiaTheme="majorEastAsia" w:cstheme="majorHAnsi"/>
        </w:rPr>
        <w:t>then</w:t>
      </w:r>
      <w:r w:rsidR="00852BCF">
        <w:rPr>
          <w:rFonts w:eastAsiaTheme="majorEastAsia" w:cstheme="majorHAnsi"/>
        </w:rPr>
        <w:t>,</w:t>
      </w:r>
      <w:r w:rsidR="00654683">
        <w:rPr>
          <w:rFonts w:eastAsiaTheme="majorEastAsia" w:cstheme="majorHAnsi"/>
        </w:rPr>
        <w:t xml:space="preserve"> of course</w:t>
      </w:r>
      <w:r w:rsidR="00852BCF">
        <w:rPr>
          <w:rFonts w:eastAsiaTheme="majorEastAsia" w:cstheme="majorHAnsi"/>
        </w:rPr>
        <w:t>,</w:t>
      </w:r>
      <w:r w:rsidR="00654683">
        <w:rPr>
          <w:rFonts w:eastAsiaTheme="majorEastAsia" w:cstheme="majorHAnsi"/>
        </w:rPr>
        <w:t xml:space="preserve"> with </w:t>
      </w:r>
      <w:r w:rsidRPr="00A62508">
        <w:rPr>
          <w:rFonts w:eastAsiaTheme="majorEastAsia" w:cstheme="majorHAnsi"/>
        </w:rPr>
        <w:t>state and federal regulations</w:t>
      </w:r>
      <w:r w:rsidR="00596F0E">
        <w:rPr>
          <w:rFonts w:eastAsiaTheme="majorEastAsia" w:cstheme="majorHAnsi"/>
        </w:rPr>
        <w:t xml:space="preserve"> </w:t>
      </w:r>
      <w:r w:rsidRPr="00A62508">
        <w:rPr>
          <w:rFonts w:eastAsiaTheme="majorEastAsia" w:cstheme="majorHAnsi"/>
        </w:rPr>
        <w:t>guidance</w:t>
      </w:r>
      <w:r w:rsidR="00654683">
        <w:rPr>
          <w:rFonts w:eastAsiaTheme="majorEastAsia" w:cstheme="majorHAnsi"/>
        </w:rPr>
        <w:t xml:space="preserve"> which guide this program</w:t>
      </w:r>
      <w:r w:rsidRPr="00A62508">
        <w:rPr>
          <w:rFonts w:eastAsiaTheme="majorEastAsia" w:cstheme="majorHAnsi"/>
        </w:rPr>
        <w:t xml:space="preserve">. Since there are so many moving pieces to monitor, </w:t>
      </w:r>
      <w:r w:rsidR="00654683">
        <w:rPr>
          <w:rFonts w:eastAsiaTheme="majorEastAsia" w:cstheme="majorHAnsi"/>
        </w:rPr>
        <w:t xml:space="preserve">it </w:t>
      </w:r>
      <w:r w:rsidR="00852BCF">
        <w:rPr>
          <w:rFonts w:eastAsiaTheme="majorEastAsia" w:cstheme="majorHAnsi"/>
        </w:rPr>
        <w:t xml:space="preserve">is </w:t>
      </w:r>
      <w:proofErr w:type="gramStart"/>
      <w:r w:rsidR="00654683">
        <w:rPr>
          <w:rFonts w:eastAsiaTheme="majorEastAsia" w:cstheme="majorHAnsi"/>
        </w:rPr>
        <w:t>really helpful</w:t>
      </w:r>
      <w:proofErr w:type="gramEnd"/>
      <w:r w:rsidR="00654683">
        <w:rPr>
          <w:rFonts w:eastAsiaTheme="majorEastAsia" w:cstheme="majorHAnsi"/>
        </w:rPr>
        <w:t xml:space="preserve"> </w:t>
      </w:r>
      <w:r w:rsidR="00852BCF">
        <w:rPr>
          <w:rFonts w:eastAsiaTheme="majorEastAsia" w:cstheme="majorHAnsi"/>
        </w:rPr>
        <w:t xml:space="preserve">to put forth this idea if an </w:t>
      </w:r>
      <w:r w:rsidRPr="00A62508">
        <w:rPr>
          <w:rFonts w:eastAsiaTheme="majorEastAsia" w:cstheme="majorHAnsi"/>
        </w:rPr>
        <w:t>L</w:t>
      </w:r>
      <w:r w:rsidR="00596F0E">
        <w:rPr>
          <w:rFonts w:eastAsiaTheme="majorEastAsia" w:cstheme="majorHAnsi"/>
        </w:rPr>
        <w:t>-</w:t>
      </w:r>
      <w:r w:rsidRPr="00A62508">
        <w:rPr>
          <w:rFonts w:eastAsiaTheme="majorEastAsia" w:cstheme="majorHAnsi"/>
        </w:rPr>
        <w:t>E</w:t>
      </w:r>
      <w:r w:rsidR="00596F0E">
        <w:rPr>
          <w:rFonts w:eastAsiaTheme="majorEastAsia" w:cstheme="majorHAnsi"/>
        </w:rPr>
        <w:t>-</w:t>
      </w:r>
      <w:r w:rsidRPr="00A62508">
        <w:rPr>
          <w:rFonts w:eastAsiaTheme="majorEastAsia" w:cstheme="majorHAnsi"/>
        </w:rPr>
        <w:t>A</w:t>
      </w:r>
      <w:r w:rsidR="00852BCF">
        <w:rPr>
          <w:rFonts w:eastAsiaTheme="majorEastAsia" w:cstheme="majorHAnsi"/>
        </w:rPr>
        <w:t xml:space="preserve"> </w:t>
      </w:r>
      <w:r w:rsidR="00654683">
        <w:rPr>
          <w:rFonts w:eastAsiaTheme="majorEastAsia" w:cstheme="majorHAnsi"/>
        </w:rPr>
        <w:t>can</w:t>
      </w:r>
      <w:r w:rsidRPr="00A62508">
        <w:rPr>
          <w:rFonts w:eastAsiaTheme="majorEastAsia" w:cstheme="majorHAnsi"/>
        </w:rPr>
        <w:t xml:space="preserve"> designate someone to be responsible for monitoring L</w:t>
      </w:r>
      <w:r w:rsidR="00596F0E">
        <w:rPr>
          <w:rFonts w:eastAsiaTheme="majorEastAsia" w:cstheme="majorHAnsi"/>
        </w:rPr>
        <w:t>-</w:t>
      </w:r>
      <w:r w:rsidRPr="00A62508">
        <w:rPr>
          <w:rFonts w:eastAsiaTheme="majorEastAsia" w:cstheme="majorHAnsi"/>
        </w:rPr>
        <w:t>E</w:t>
      </w:r>
      <w:r w:rsidR="00596F0E">
        <w:rPr>
          <w:rFonts w:eastAsiaTheme="majorEastAsia" w:cstheme="majorHAnsi"/>
        </w:rPr>
        <w:t>-</w:t>
      </w:r>
      <w:r w:rsidRPr="00A62508">
        <w:rPr>
          <w:rFonts w:eastAsiaTheme="majorEastAsia" w:cstheme="majorHAnsi"/>
        </w:rPr>
        <w:t>A compliance, addressing contract issues and providing audit responses.</w:t>
      </w:r>
    </w:p>
    <w:p w14:paraId="518507FF" w14:textId="6946FE86" w:rsidR="00C8226B" w:rsidRPr="00327540" w:rsidRDefault="00654683" w:rsidP="00327540">
      <w:pPr>
        <w:numPr>
          <w:ilvl w:val="0"/>
          <w:numId w:val="1"/>
        </w:numPr>
      </w:pPr>
      <w:r w:rsidRPr="00327540">
        <w:t>There is a</w:t>
      </w:r>
      <w:r w:rsidR="00C8226B" w:rsidRPr="00327540">
        <w:t xml:space="preserve"> model S</w:t>
      </w:r>
      <w:r w:rsidR="00596F0E">
        <w:t>-</w:t>
      </w:r>
      <w:r w:rsidR="00C8226B" w:rsidRPr="00327540">
        <w:t>B</w:t>
      </w:r>
      <w:r w:rsidR="00596F0E">
        <w:t>-</w:t>
      </w:r>
      <w:r w:rsidR="00C8226B" w:rsidRPr="00327540">
        <w:t>M</w:t>
      </w:r>
      <w:r w:rsidR="00596F0E">
        <w:t>-</w:t>
      </w:r>
      <w:r w:rsidR="00C8226B" w:rsidRPr="00327540">
        <w:t>P provider contract published on the S</w:t>
      </w:r>
      <w:r w:rsidR="00596F0E">
        <w:t>-</w:t>
      </w:r>
      <w:r w:rsidR="00C8226B" w:rsidRPr="00327540">
        <w:t>B</w:t>
      </w:r>
      <w:r w:rsidR="00596F0E">
        <w:t>-</w:t>
      </w:r>
      <w:r w:rsidR="00C8226B" w:rsidRPr="00327540">
        <w:t>M</w:t>
      </w:r>
      <w:r w:rsidR="00596F0E">
        <w:t>-</w:t>
      </w:r>
      <w:r w:rsidR="00C8226B" w:rsidRPr="00327540">
        <w:t>P Resource Center for easy reference</w:t>
      </w:r>
      <w:r w:rsidRPr="00327540">
        <w:t>. This is the direct link to the document</w:t>
      </w:r>
      <w:r w:rsidR="00596F0E">
        <w:t>.</w:t>
      </w:r>
      <w:r w:rsidR="00C8226B" w:rsidRPr="00327540">
        <w:t xml:space="preserve"> </w:t>
      </w:r>
      <w:hyperlink r:id="rId6" w:history="1"/>
      <w:r w:rsidR="001F143B" w:rsidRPr="00327540">
        <w:t xml:space="preserve"> </w:t>
      </w:r>
      <w:r w:rsidR="00596F0E">
        <w:t>B</w:t>
      </w:r>
      <w:r w:rsidRPr="00327540">
        <w:t xml:space="preserve">ut </w:t>
      </w:r>
      <w:r w:rsidR="001F143B" w:rsidRPr="00327540">
        <w:t xml:space="preserve">you </w:t>
      </w:r>
      <w:r w:rsidRPr="00327540">
        <w:t>all really need to remember</w:t>
      </w:r>
      <w:r w:rsidR="001F143B" w:rsidRPr="00327540">
        <w:t xml:space="preserve"> the MassHealth website</w:t>
      </w:r>
      <w:r w:rsidRPr="00327540">
        <w:t xml:space="preserve"> is </w:t>
      </w:r>
      <w:r w:rsidR="00596F0E">
        <w:t xml:space="preserve">mass dot gov slash MassHealth slash schools </w:t>
      </w:r>
      <w:r w:rsidR="00596F0E">
        <w:lastRenderedPageBreak/>
        <w:t>[</w:t>
      </w:r>
      <w:hyperlink r:id="rId7" w:history="1">
        <w:r w:rsidR="00596F0E" w:rsidRPr="00DE0F27">
          <w:rPr>
            <w:rStyle w:val="Hyperlink"/>
          </w:rPr>
          <w:t>www.mass.gov/masshealth/schools</w:t>
        </w:r>
      </w:hyperlink>
      <w:r w:rsidR="00596F0E">
        <w:t>]</w:t>
      </w:r>
      <w:r w:rsidR="001F143B" w:rsidRPr="00327540">
        <w:t xml:space="preserve">. That is the </w:t>
      </w:r>
      <w:r w:rsidRPr="00327540">
        <w:t xml:space="preserve">website where everything </w:t>
      </w:r>
      <w:r w:rsidR="001F143B" w:rsidRPr="00327540">
        <w:t xml:space="preserve">you need is always </w:t>
      </w:r>
      <w:r w:rsidRPr="00327540">
        <w:t xml:space="preserve">posted. </w:t>
      </w:r>
      <w:proofErr w:type="gramStart"/>
      <w:r w:rsidRPr="00327540">
        <w:t>We’ve</w:t>
      </w:r>
      <w:proofErr w:type="gramEnd"/>
      <w:r w:rsidRPr="00327540">
        <w:t xml:space="preserve"> posted a model provider contract </w:t>
      </w:r>
      <w:r w:rsidR="001F143B" w:rsidRPr="00327540">
        <w:t xml:space="preserve">there </w:t>
      </w:r>
      <w:r w:rsidRPr="00327540">
        <w:t>for easy reference</w:t>
      </w:r>
      <w:r w:rsidR="001F143B" w:rsidRPr="00327540">
        <w:t>,</w:t>
      </w:r>
      <w:r w:rsidRPr="00327540">
        <w:t xml:space="preserve"> so that you don’t need to locate your L</w:t>
      </w:r>
      <w:r w:rsidR="00596F0E">
        <w:t>-</w:t>
      </w:r>
      <w:r w:rsidRPr="00327540">
        <w:t>E</w:t>
      </w:r>
      <w:r w:rsidR="00596F0E">
        <w:t>-</w:t>
      </w:r>
      <w:r w:rsidRPr="00327540">
        <w:t>A’s contract, which might be filed</w:t>
      </w:r>
      <w:r w:rsidR="00596F0E">
        <w:t>,</w:t>
      </w:r>
      <w:r w:rsidRPr="00327540">
        <w:t xml:space="preserve"> I don’t know where </w:t>
      </w:r>
      <w:r w:rsidR="001F143B" w:rsidRPr="00327540">
        <w:t>i</w:t>
      </w:r>
      <w:r w:rsidRPr="00327540">
        <w:t>t might be kep</w:t>
      </w:r>
      <w:r w:rsidR="001F143B" w:rsidRPr="00327540">
        <w:t>t</w:t>
      </w:r>
      <w:r w:rsidR="00596F0E">
        <w:t>,</w:t>
      </w:r>
      <w:r w:rsidR="001F143B" w:rsidRPr="00327540">
        <w:t xml:space="preserve"> bu</w:t>
      </w:r>
      <w:r w:rsidRPr="00327540">
        <w:t xml:space="preserve">t you can access </w:t>
      </w:r>
      <w:r w:rsidR="001F143B" w:rsidRPr="00327540">
        <w:t xml:space="preserve">the actual </w:t>
      </w:r>
      <w:r w:rsidRPr="00327540">
        <w:t>contract language from the contract posted on the website.</w:t>
      </w:r>
    </w:p>
    <w:p w14:paraId="3283B455" w14:textId="17DD5975" w:rsidR="001F143B" w:rsidRPr="00327540" w:rsidRDefault="00C8226B" w:rsidP="00327540">
      <w:pPr>
        <w:numPr>
          <w:ilvl w:val="0"/>
          <w:numId w:val="1"/>
        </w:numPr>
      </w:pPr>
      <w:r w:rsidRPr="00327540">
        <w:t>In addition</w:t>
      </w:r>
      <w:r w:rsidR="00654683" w:rsidRPr="00327540">
        <w:t>, of course</w:t>
      </w:r>
      <w:r w:rsidR="004C331B" w:rsidRPr="00327540">
        <w:t>,</w:t>
      </w:r>
      <w:r w:rsidR="00654683" w:rsidRPr="00327540">
        <w:t xml:space="preserve"> as an education institution, you </w:t>
      </w:r>
      <w:proofErr w:type="gramStart"/>
      <w:r w:rsidR="00654683" w:rsidRPr="00327540">
        <w:t>have to</w:t>
      </w:r>
      <w:proofErr w:type="gramEnd"/>
      <w:r w:rsidR="00654683" w:rsidRPr="00327540">
        <w:t xml:space="preserve"> follow</w:t>
      </w:r>
      <w:r w:rsidRPr="00327540">
        <w:t xml:space="preserve"> </w:t>
      </w:r>
      <w:r w:rsidR="00596F0E">
        <w:t>fur-</w:t>
      </w:r>
      <w:proofErr w:type="spellStart"/>
      <w:r w:rsidR="00596F0E">
        <w:t>pah</w:t>
      </w:r>
      <w:proofErr w:type="spellEnd"/>
      <w:r w:rsidR="00596F0E">
        <w:t xml:space="preserve"> [</w:t>
      </w:r>
      <w:r w:rsidRPr="00327540">
        <w:t>FERPA</w:t>
      </w:r>
      <w:r w:rsidR="00596F0E">
        <w:t>]</w:t>
      </w:r>
      <w:r w:rsidRPr="00327540">
        <w:t xml:space="preserve"> privacy regulations, </w:t>
      </w:r>
      <w:r w:rsidR="00654683" w:rsidRPr="00327540">
        <w:t xml:space="preserve">but </w:t>
      </w:r>
      <w:r w:rsidRPr="00327540">
        <w:t>participation in the Medicaid program also requires compliance with any relevant provisions of the Health Insurance Portability and Accountability Act</w:t>
      </w:r>
      <w:r w:rsidR="00596F0E">
        <w:t xml:space="preserve">, </w:t>
      </w:r>
      <w:r w:rsidR="00654683" w:rsidRPr="00327540">
        <w:t xml:space="preserve">or </w:t>
      </w:r>
      <w:r w:rsidR="00596F0E">
        <w:t>hip-</w:t>
      </w:r>
      <w:proofErr w:type="spellStart"/>
      <w:r w:rsidR="00596F0E">
        <w:t>pah</w:t>
      </w:r>
      <w:proofErr w:type="spellEnd"/>
      <w:r w:rsidR="00596F0E">
        <w:t xml:space="preserve"> [</w:t>
      </w:r>
      <w:r w:rsidRPr="00327540">
        <w:t>HIPAA</w:t>
      </w:r>
      <w:r w:rsidR="00596F0E">
        <w:t>]</w:t>
      </w:r>
      <w:r w:rsidR="00654683" w:rsidRPr="00327540">
        <w:t>. So</w:t>
      </w:r>
      <w:r w:rsidR="001F143B" w:rsidRPr="00327540">
        <w:t xml:space="preserve">, </w:t>
      </w:r>
      <w:r w:rsidR="00654683" w:rsidRPr="00327540">
        <w:t xml:space="preserve">when thinking about privacy and security of information, both </w:t>
      </w:r>
      <w:r w:rsidR="00596F0E">
        <w:t>fur-</w:t>
      </w:r>
      <w:proofErr w:type="spellStart"/>
      <w:r w:rsidR="00596F0E">
        <w:t>pah</w:t>
      </w:r>
      <w:proofErr w:type="spellEnd"/>
      <w:r w:rsidR="00596F0E">
        <w:t xml:space="preserve"> [</w:t>
      </w:r>
      <w:r w:rsidR="00654683" w:rsidRPr="00327540">
        <w:t>FERPA</w:t>
      </w:r>
      <w:r w:rsidR="00596F0E">
        <w:t>]</w:t>
      </w:r>
      <w:r w:rsidR="00654683" w:rsidRPr="00327540">
        <w:t xml:space="preserve"> and </w:t>
      </w:r>
      <w:r w:rsidR="00596F0E">
        <w:t>hip-</w:t>
      </w:r>
      <w:proofErr w:type="spellStart"/>
      <w:r w:rsidR="00596F0E">
        <w:t>pah</w:t>
      </w:r>
      <w:proofErr w:type="spellEnd"/>
      <w:r w:rsidR="00596F0E">
        <w:t xml:space="preserve"> [</w:t>
      </w:r>
      <w:r w:rsidR="00654683" w:rsidRPr="00327540">
        <w:t>HIPAA</w:t>
      </w:r>
      <w:r w:rsidR="00596F0E">
        <w:t>]</w:t>
      </w:r>
      <w:r w:rsidR="00654683" w:rsidRPr="00327540">
        <w:t xml:space="preserve"> requirements apply.</w:t>
      </w:r>
    </w:p>
    <w:p w14:paraId="215E21CA" w14:textId="4F15217E" w:rsidR="001F04A7" w:rsidRPr="00327540" w:rsidRDefault="00C8226B" w:rsidP="00327540">
      <w:pPr>
        <w:numPr>
          <w:ilvl w:val="0"/>
          <w:numId w:val="1"/>
        </w:numPr>
      </w:pPr>
      <w:r w:rsidRPr="00327540">
        <w:t>The S</w:t>
      </w:r>
      <w:r w:rsidR="00596F0E">
        <w:t>-</w:t>
      </w:r>
      <w:r w:rsidRPr="00327540">
        <w:t>B</w:t>
      </w:r>
      <w:r w:rsidR="00596F0E">
        <w:t>-</w:t>
      </w:r>
      <w:r w:rsidRPr="00327540">
        <w:t>M</w:t>
      </w:r>
      <w:r w:rsidR="00596F0E">
        <w:t>-</w:t>
      </w:r>
      <w:r w:rsidRPr="00327540">
        <w:t>P mandatory School District Contact Information form</w:t>
      </w:r>
      <w:r w:rsidR="00596F0E">
        <w:t xml:space="preserve">, </w:t>
      </w:r>
      <w:r w:rsidR="00654683" w:rsidRPr="00327540">
        <w:t>which is also available on the S</w:t>
      </w:r>
      <w:r w:rsidR="00596F0E">
        <w:t>-</w:t>
      </w:r>
      <w:r w:rsidR="00654683" w:rsidRPr="00327540">
        <w:t>B</w:t>
      </w:r>
      <w:r w:rsidR="00596F0E">
        <w:t>-</w:t>
      </w:r>
      <w:r w:rsidR="00654683" w:rsidRPr="00327540">
        <w:t>M</w:t>
      </w:r>
      <w:r w:rsidR="00596F0E">
        <w:t>-</w:t>
      </w:r>
      <w:r w:rsidR="00654683" w:rsidRPr="00327540">
        <w:t>P website</w:t>
      </w:r>
      <w:r w:rsidR="00596F0E">
        <w:t>,</w:t>
      </w:r>
      <w:r w:rsidR="00654683" w:rsidRPr="00327540">
        <w:t xml:space="preserve"> is a form that L</w:t>
      </w:r>
      <w:r w:rsidR="00596F0E">
        <w:t>-</w:t>
      </w:r>
      <w:r w:rsidR="00654683" w:rsidRPr="00327540">
        <w:t>E</w:t>
      </w:r>
      <w:r w:rsidR="00596F0E">
        <w:t>-</w:t>
      </w:r>
      <w:r w:rsidR="00654683" w:rsidRPr="00327540">
        <w:t>As use to identify contacts at your L</w:t>
      </w:r>
      <w:r w:rsidR="00596F0E">
        <w:t>-</w:t>
      </w:r>
      <w:r w:rsidR="00654683" w:rsidRPr="00327540">
        <w:t>E</w:t>
      </w:r>
      <w:r w:rsidR="00596F0E">
        <w:t>-</w:t>
      </w:r>
      <w:r w:rsidR="00654683" w:rsidRPr="00327540">
        <w:t>A who are responsible for various aspects of the S</w:t>
      </w:r>
      <w:r w:rsidR="00596F0E">
        <w:t>-</w:t>
      </w:r>
      <w:r w:rsidR="00654683" w:rsidRPr="00327540">
        <w:t>B</w:t>
      </w:r>
      <w:r w:rsidR="00596F0E">
        <w:t>-</w:t>
      </w:r>
      <w:r w:rsidR="00654683" w:rsidRPr="00327540">
        <w:t>M</w:t>
      </w:r>
      <w:r w:rsidR="00596F0E">
        <w:t>-</w:t>
      </w:r>
      <w:r w:rsidR="00654683" w:rsidRPr="00327540">
        <w:t>P for your L</w:t>
      </w:r>
      <w:r w:rsidR="00596F0E">
        <w:t>-</w:t>
      </w:r>
      <w:r w:rsidR="00654683" w:rsidRPr="00327540">
        <w:t>E</w:t>
      </w:r>
      <w:r w:rsidR="00596F0E">
        <w:t>-</w:t>
      </w:r>
      <w:r w:rsidR="00654683" w:rsidRPr="00327540">
        <w:t>A</w:t>
      </w:r>
      <w:r w:rsidR="001F143B" w:rsidRPr="00327540">
        <w:t xml:space="preserve">, </w:t>
      </w:r>
      <w:r w:rsidR="00654683" w:rsidRPr="00327540">
        <w:t xml:space="preserve">so that we know who we should be contacting or talking to on various topics. This form </w:t>
      </w:r>
      <w:r w:rsidRPr="00327540">
        <w:t>requires L</w:t>
      </w:r>
      <w:r w:rsidR="00596F0E">
        <w:t>-</w:t>
      </w:r>
      <w:r w:rsidRPr="00327540">
        <w:t>E</w:t>
      </w:r>
      <w:r w:rsidR="00596F0E">
        <w:t>-</w:t>
      </w:r>
      <w:r w:rsidRPr="00327540">
        <w:t xml:space="preserve">As to identify a primary point of contact for audits, </w:t>
      </w:r>
      <w:r w:rsidR="00596F0E">
        <w:t>perm [</w:t>
      </w:r>
      <w:r w:rsidRPr="00327540">
        <w:t>PERM</w:t>
      </w:r>
      <w:r w:rsidR="00596F0E">
        <w:t>]</w:t>
      </w:r>
      <w:r w:rsidRPr="00327540">
        <w:t xml:space="preserve"> reviews, program compliance, record requests, etc</w:t>
      </w:r>
      <w:r w:rsidR="00596F0E">
        <w:t>etera</w:t>
      </w:r>
      <w:r w:rsidRPr="00327540">
        <w:t xml:space="preserve">. </w:t>
      </w:r>
      <w:r w:rsidR="001F143B" w:rsidRPr="00327540">
        <w:t>So, i</w:t>
      </w:r>
      <w:r w:rsidR="00CF1523" w:rsidRPr="00327540">
        <w:t xml:space="preserve">f you </w:t>
      </w:r>
      <w:proofErr w:type="gramStart"/>
      <w:r w:rsidR="00CF1523" w:rsidRPr="00327540">
        <w:t>don’t</w:t>
      </w:r>
      <w:proofErr w:type="gramEnd"/>
      <w:r w:rsidR="00CF1523" w:rsidRPr="00327540">
        <w:t xml:space="preserve"> know who</w:t>
      </w:r>
      <w:r w:rsidR="004C331B" w:rsidRPr="00327540">
        <w:t>’s</w:t>
      </w:r>
      <w:r w:rsidR="00CF1523" w:rsidRPr="00327540">
        <w:t xml:space="preserve"> been designated by your L</w:t>
      </w:r>
      <w:r w:rsidR="00596F0E">
        <w:t>-</w:t>
      </w:r>
      <w:r w:rsidR="00CF1523" w:rsidRPr="00327540">
        <w:t>E</w:t>
      </w:r>
      <w:r w:rsidR="00596F0E">
        <w:t>-</w:t>
      </w:r>
      <w:r w:rsidR="00CF1523" w:rsidRPr="00327540">
        <w:t>A for this role, please reach out to the School</w:t>
      </w:r>
      <w:r w:rsidR="001F143B" w:rsidRPr="00327540">
        <w:t>-</w:t>
      </w:r>
      <w:r w:rsidR="00CF1523" w:rsidRPr="00327540">
        <w:t xml:space="preserve">Based Medicaid Program </w:t>
      </w:r>
      <w:r w:rsidR="004C331B" w:rsidRPr="00327540">
        <w:t>H</w:t>
      </w:r>
      <w:r w:rsidR="00CF1523" w:rsidRPr="00327540">
        <w:t xml:space="preserve">elp </w:t>
      </w:r>
      <w:r w:rsidR="004C331B" w:rsidRPr="00327540">
        <w:t>D</w:t>
      </w:r>
      <w:r w:rsidR="00CF1523" w:rsidRPr="00327540">
        <w:t>esk so we can look that up for you. You’ll want to b</w:t>
      </w:r>
      <w:r w:rsidRPr="00327540">
        <w:t xml:space="preserve">e sure to keep this important contact information </w:t>
      </w:r>
      <w:proofErr w:type="gramStart"/>
      <w:r w:rsidRPr="00327540">
        <w:t>up</w:t>
      </w:r>
      <w:r w:rsidR="004C331B" w:rsidRPr="00327540">
        <w:t>-</w:t>
      </w:r>
      <w:r w:rsidRPr="00327540">
        <w:t>to</w:t>
      </w:r>
      <w:r w:rsidR="004C331B" w:rsidRPr="00327540">
        <w:t>-</w:t>
      </w:r>
      <w:r w:rsidRPr="00327540">
        <w:t>date</w:t>
      </w:r>
      <w:proofErr w:type="gramEnd"/>
      <w:r w:rsidRPr="00327540">
        <w:t xml:space="preserve"> by updating the form as needed</w:t>
      </w:r>
      <w:r w:rsidR="001F143B" w:rsidRPr="00327540">
        <w:t>, and t</w:t>
      </w:r>
      <w:r w:rsidRPr="00327540">
        <w:t>he form can be downloaded from the S</w:t>
      </w:r>
      <w:r w:rsidR="00596F0E">
        <w:t>-</w:t>
      </w:r>
      <w:r w:rsidRPr="00327540">
        <w:t>B</w:t>
      </w:r>
      <w:r w:rsidR="00596F0E">
        <w:t>-</w:t>
      </w:r>
      <w:r w:rsidRPr="00327540">
        <w:t>M</w:t>
      </w:r>
      <w:r w:rsidR="00596F0E">
        <w:t>-</w:t>
      </w:r>
      <w:r w:rsidRPr="00327540">
        <w:t>P Resource Center</w:t>
      </w:r>
      <w:r w:rsidR="00AB19FF" w:rsidRPr="00327540">
        <w:t xml:space="preserve"> at the link shown here</w:t>
      </w:r>
      <w:r w:rsidR="00596F0E">
        <w:t>.</w:t>
      </w:r>
    </w:p>
    <w:p w14:paraId="78F9A8E7" w14:textId="47E030B2" w:rsidR="008D5FB2" w:rsidRPr="003E0B92" w:rsidRDefault="008D5FB2" w:rsidP="003E0B92">
      <w:pPr>
        <w:pStyle w:val="Heading2"/>
        <w:rPr>
          <w:b/>
          <w:bCs/>
          <w:color w:val="auto"/>
        </w:rPr>
      </w:pPr>
      <w:r w:rsidRPr="003E0B92">
        <w:rPr>
          <w:b/>
          <w:bCs/>
          <w:color w:val="auto"/>
          <w:sz w:val="24"/>
          <w:szCs w:val="24"/>
        </w:rPr>
        <w:t>Slide 9</w:t>
      </w:r>
      <w:r w:rsidR="001F04A7" w:rsidRPr="003E0B92">
        <w:rPr>
          <w:b/>
          <w:bCs/>
          <w:color w:val="auto"/>
          <w:sz w:val="24"/>
          <w:szCs w:val="24"/>
        </w:rPr>
        <w:t xml:space="preserve">: </w:t>
      </w:r>
      <w:r w:rsidR="001F04A7" w:rsidRPr="003E0B92">
        <w:rPr>
          <w:b/>
          <w:bCs/>
          <w:color w:val="auto"/>
        </w:rPr>
        <w:t>Laws, Regulations, and Published Guidance</w:t>
      </w:r>
    </w:p>
    <w:p w14:paraId="01572D3C" w14:textId="38F79E33" w:rsidR="00C8226B" w:rsidRPr="00A62508" w:rsidRDefault="00CF1523" w:rsidP="00C8226B">
      <w:r w:rsidRPr="001F04A7">
        <w:rPr>
          <w:rFonts w:eastAsiaTheme="majorEastAsia" w:cstheme="majorBidi"/>
        </w:rPr>
        <w:t xml:space="preserve">There are </w:t>
      </w:r>
      <w:r w:rsidR="0035117E">
        <w:rPr>
          <w:rFonts w:eastAsiaTheme="majorEastAsia" w:cstheme="majorBidi"/>
        </w:rPr>
        <w:t>l</w:t>
      </w:r>
      <w:r w:rsidR="00C8226B" w:rsidRPr="001F04A7">
        <w:rPr>
          <w:rFonts w:eastAsiaTheme="majorEastAsia" w:cstheme="majorBidi"/>
        </w:rPr>
        <w:t xml:space="preserve">aws, </w:t>
      </w:r>
      <w:r w:rsidR="0035117E">
        <w:rPr>
          <w:rFonts w:eastAsiaTheme="majorEastAsia" w:cstheme="majorBidi"/>
        </w:rPr>
        <w:t>r</w:t>
      </w:r>
      <w:r w:rsidR="00C8226B" w:rsidRPr="001F04A7">
        <w:rPr>
          <w:rFonts w:eastAsiaTheme="majorEastAsia" w:cstheme="majorBidi"/>
        </w:rPr>
        <w:t xml:space="preserve">egulations, and </w:t>
      </w:r>
      <w:r w:rsidR="0035117E">
        <w:rPr>
          <w:rFonts w:eastAsiaTheme="majorEastAsia" w:cstheme="majorBidi"/>
        </w:rPr>
        <w:t>p</w:t>
      </w:r>
      <w:r w:rsidR="00C8226B" w:rsidRPr="001F04A7">
        <w:rPr>
          <w:rFonts w:eastAsiaTheme="majorEastAsia" w:cstheme="majorBidi"/>
        </w:rPr>
        <w:t xml:space="preserve">ublished </w:t>
      </w:r>
      <w:r w:rsidR="0035117E">
        <w:rPr>
          <w:rFonts w:eastAsiaTheme="majorEastAsia" w:cstheme="majorBidi"/>
        </w:rPr>
        <w:t>g</w:t>
      </w:r>
      <w:r w:rsidR="00C8226B" w:rsidRPr="001F04A7">
        <w:rPr>
          <w:rFonts w:eastAsiaTheme="majorEastAsia" w:cstheme="majorBidi"/>
        </w:rPr>
        <w:t>uidance</w:t>
      </w:r>
      <w:r w:rsidRPr="001F04A7">
        <w:rPr>
          <w:rFonts w:eastAsiaTheme="majorEastAsia" w:cstheme="majorBidi"/>
        </w:rPr>
        <w:t xml:space="preserve"> that set </w:t>
      </w:r>
      <w:r w:rsidR="004C331B">
        <w:rPr>
          <w:rFonts w:eastAsiaTheme="majorEastAsia" w:cstheme="majorBidi"/>
        </w:rPr>
        <w:t xml:space="preserve">forth </w:t>
      </w:r>
      <w:r w:rsidRPr="001F04A7">
        <w:rPr>
          <w:rFonts w:eastAsiaTheme="majorEastAsia" w:cstheme="majorBidi"/>
        </w:rPr>
        <w:t>the rules for participation in this program and they apply to</w:t>
      </w:r>
      <w:r w:rsidR="004C331B">
        <w:rPr>
          <w:rFonts w:eastAsiaTheme="majorEastAsia" w:cstheme="majorBidi"/>
        </w:rPr>
        <w:t xml:space="preserve"> a</w:t>
      </w:r>
      <w:r w:rsidR="00C8226B" w:rsidRPr="00A62508">
        <w:t>ny L</w:t>
      </w:r>
      <w:r w:rsidR="0035117E">
        <w:t>-</w:t>
      </w:r>
      <w:r w:rsidR="00C8226B" w:rsidRPr="00A62508">
        <w:t>E</w:t>
      </w:r>
      <w:r w:rsidR="0035117E">
        <w:t>-</w:t>
      </w:r>
      <w:r w:rsidR="00C8226B" w:rsidRPr="00A62508">
        <w:t xml:space="preserve">A or subcontractor </w:t>
      </w:r>
      <w:r>
        <w:t>of the L</w:t>
      </w:r>
      <w:r w:rsidR="0035117E">
        <w:t>-</w:t>
      </w:r>
      <w:r>
        <w:t>E</w:t>
      </w:r>
      <w:r w:rsidR="0035117E">
        <w:t>-</w:t>
      </w:r>
      <w:r>
        <w:t xml:space="preserve">A </w:t>
      </w:r>
      <w:r w:rsidR="00C8226B" w:rsidRPr="00A62508">
        <w:t xml:space="preserve">participating in the </w:t>
      </w:r>
      <w:r>
        <w:t xml:space="preserve">program.  Some of the key things </w:t>
      </w:r>
      <w:r w:rsidR="00C8226B" w:rsidRPr="00A62508">
        <w:t>are:</w:t>
      </w:r>
    </w:p>
    <w:p w14:paraId="086F1464" w14:textId="777DA3C3" w:rsidR="00C8226B" w:rsidRPr="00A62508" w:rsidRDefault="00C8226B" w:rsidP="00327540">
      <w:pPr>
        <w:numPr>
          <w:ilvl w:val="0"/>
          <w:numId w:val="1"/>
        </w:numPr>
      </w:pPr>
      <w:r w:rsidRPr="00A62508">
        <w:t xml:space="preserve">Section </w:t>
      </w:r>
      <w:r w:rsidR="0035117E">
        <w:t>nineteen oh two-A [</w:t>
      </w:r>
      <w:r w:rsidRPr="00A62508">
        <w:t>1902(a)</w:t>
      </w:r>
      <w:r w:rsidR="0035117E">
        <w:t>]</w:t>
      </w:r>
      <w:r w:rsidRPr="00A62508">
        <w:t xml:space="preserve"> of the Social Security Act</w:t>
      </w:r>
      <w:r w:rsidR="0035117E">
        <w:t>,</w:t>
      </w:r>
    </w:p>
    <w:p w14:paraId="286DFFA5" w14:textId="3C5E3DE3" w:rsidR="00C8226B" w:rsidRPr="00A62508" w:rsidRDefault="00C8226B" w:rsidP="00327540">
      <w:pPr>
        <w:numPr>
          <w:ilvl w:val="0"/>
          <w:numId w:val="1"/>
        </w:numPr>
      </w:pPr>
      <w:r w:rsidRPr="00A62508">
        <w:t>Code of Federal Regulation</w:t>
      </w:r>
      <w:r w:rsidR="0035117E">
        <w:t>,</w:t>
      </w:r>
      <w:r w:rsidRPr="00A62508">
        <w:t xml:space="preserve"> C</w:t>
      </w:r>
      <w:r w:rsidR="0035117E">
        <w:t>-</w:t>
      </w:r>
      <w:r w:rsidRPr="00A62508">
        <w:t>F</w:t>
      </w:r>
      <w:r w:rsidR="0035117E">
        <w:t>-</w:t>
      </w:r>
      <w:r w:rsidRPr="00A62508">
        <w:t xml:space="preserve">R Titles </w:t>
      </w:r>
      <w:r w:rsidR="0035117E">
        <w:t xml:space="preserve">forty-two and forty-five [42 CFR </w:t>
      </w:r>
      <w:r w:rsidR="00AB19FF">
        <w:t>and</w:t>
      </w:r>
      <w:r w:rsidRPr="00A62508">
        <w:t xml:space="preserve"> 45</w:t>
      </w:r>
      <w:r w:rsidR="0035117E">
        <w:t xml:space="preserve"> CFR],</w:t>
      </w:r>
    </w:p>
    <w:p w14:paraId="1EF52E94" w14:textId="7C5A590C" w:rsidR="00C8226B" w:rsidRPr="00A62508" w:rsidRDefault="00AB19FF" w:rsidP="00327540">
      <w:pPr>
        <w:numPr>
          <w:ilvl w:val="0"/>
          <w:numId w:val="1"/>
        </w:numPr>
      </w:pPr>
      <w:r>
        <w:t xml:space="preserve">The </w:t>
      </w:r>
      <w:r w:rsidR="00C8226B" w:rsidRPr="00A62508">
        <w:t>O</w:t>
      </w:r>
      <w:r w:rsidR="0035117E">
        <w:t>-</w:t>
      </w:r>
      <w:r w:rsidR="00C8226B" w:rsidRPr="00A62508">
        <w:t>M</w:t>
      </w:r>
      <w:r w:rsidR="0035117E">
        <w:t>-</w:t>
      </w:r>
      <w:r w:rsidR="00C8226B" w:rsidRPr="00A62508">
        <w:t>B Uniform Administrative Requirements, Cost Principle</w:t>
      </w:r>
      <w:r>
        <w:t>s</w:t>
      </w:r>
      <w:r w:rsidR="00C8226B" w:rsidRPr="00A62508">
        <w:t>, and Audit Requirements for Federal Awards</w:t>
      </w:r>
      <w:r w:rsidR="0035117E">
        <w:t>.</w:t>
      </w:r>
      <w:r w:rsidR="00C8226B" w:rsidRPr="00A62508">
        <w:t xml:space="preserve"> </w:t>
      </w:r>
      <w:proofErr w:type="gramStart"/>
      <w:r w:rsidR="0035117E">
        <w:t>T</w:t>
      </w:r>
      <w:r>
        <w:t>hat’s</w:t>
      </w:r>
      <w:proofErr w:type="gramEnd"/>
      <w:r>
        <w:t xml:space="preserve"> </w:t>
      </w:r>
      <w:r w:rsidR="0035117E">
        <w:t>two C-F-R two hundred [</w:t>
      </w:r>
      <w:r w:rsidR="00C8226B" w:rsidRPr="00327540">
        <w:t>2 C.F.R. §200</w:t>
      </w:r>
      <w:r w:rsidR="0035117E">
        <w:t>]</w:t>
      </w:r>
      <w:r>
        <w:t>.</w:t>
      </w:r>
      <w:r w:rsidR="00C8226B" w:rsidRPr="00A62508">
        <w:t xml:space="preserve"> </w:t>
      </w:r>
      <w:r w:rsidR="00CF1523">
        <w:t>We generally refer to this as the super circular</w:t>
      </w:r>
      <w:r w:rsidR="0035117E">
        <w:t>,</w:t>
      </w:r>
      <w:r w:rsidR="00CF1523">
        <w:t xml:space="preserve"> which provides the guiding principles for cost reporting.</w:t>
      </w:r>
    </w:p>
    <w:p w14:paraId="3F08A67D" w14:textId="38C40D4D" w:rsidR="00C8226B" w:rsidRPr="00A62508" w:rsidRDefault="00AB19FF" w:rsidP="00327540">
      <w:pPr>
        <w:numPr>
          <w:ilvl w:val="0"/>
          <w:numId w:val="1"/>
        </w:numPr>
      </w:pPr>
      <w:r>
        <w:t xml:space="preserve">Also, </w:t>
      </w:r>
      <w:r w:rsidR="00C8226B" w:rsidRPr="00A62508">
        <w:t>O</w:t>
      </w:r>
      <w:r w:rsidR="0035117E">
        <w:t>-</w:t>
      </w:r>
      <w:r w:rsidR="00C8226B" w:rsidRPr="00A62508">
        <w:t>M</w:t>
      </w:r>
      <w:r w:rsidR="0035117E">
        <w:t>-</w:t>
      </w:r>
      <w:r w:rsidR="00C8226B" w:rsidRPr="00A62508">
        <w:t xml:space="preserve">B Circular </w:t>
      </w:r>
      <w:r w:rsidR="0035117E">
        <w:t>A-one thirty-three [</w:t>
      </w:r>
      <w:r w:rsidR="00C8226B" w:rsidRPr="00A62508">
        <w:t>A-133</w:t>
      </w:r>
      <w:r w:rsidR="0035117E">
        <w:t>]</w:t>
      </w:r>
      <w:r w:rsidR="00C8226B" w:rsidRPr="00A62508">
        <w:t xml:space="preserve"> </w:t>
      </w:r>
      <w:r w:rsidR="00CF1523">
        <w:t xml:space="preserve">provides </w:t>
      </w:r>
      <w:r>
        <w:t xml:space="preserve">the </w:t>
      </w:r>
      <w:r w:rsidR="00CF1523">
        <w:t xml:space="preserve">guidance for </w:t>
      </w:r>
      <w:r w:rsidR="0035117E">
        <w:t>a</w:t>
      </w:r>
      <w:r w:rsidR="00C8226B" w:rsidRPr="00A62508">
        <w:t xml:space="preserve">udits of </w:t>
      </w:r>
      <w:r w:rsidR="0035117E">
        <w:t>s</w:t>
      </w:r>
      <w:r w:rsidR="00C8226B" w:rsidRPr="00A62508">
        <w:t>tates</w:t>
      </w:r>
      <w:r>
        <w:t xml:space="preserve"> and </w:t>
      </w:r>
      <w:r w:rsidR="0035117E">
        <w:t>l</w:t>
      </w:r>
      <w:r w:rsidR="00C8226B" w:rsidRPr="00A62508">
        <w:t xml:space="preserve">ocal </w:t>
      </w:r>
      <w:r w:rsidR="0035117E">
        <w:t>g</w:t>
      </w:r>
      <w:r w:rsidR="00C8226B" w:rsidRPr="00A62508">
        <w:t>overnme</w:t>
      </w:r>
      <w:r w:rsidR="00CF1523">
        <w:t>nts</w:t>
      </w:r>
      <w:r w:rsidR="0035117E">
        <w:t>,</w:t>
      </w:r>
    </w:p>
    <w:p w14:paraId="49E7ECE1" w14:textId="180D19CA" w:rsidR="00C8226B" w:rsidRPr="00A62508" w:rsidRDefault="00C8226B" w:rsidP="00327540">
      <w:pPr>
        <w:numPr>
          <w:ilvl w:val="0"/>
          <w:numId w:val="1"/>
        </w:numPr>
      </w:pPr>
      <w:r w:rsidRPr="00A62508">
        <w:t xml:space="preserve">MassHealth School-Based Program </w:t>
      </w:r>
      <w:r w:rsidR="0035117E">
        <w:t>b</w:t>
      </w:r>
      <w:r w:rsidRPr="00A62508">
        <w:t>ulletins</w:t>
      </w:r>
      <w:r w:rsidR="0035117E">
        <w:t>,</w:t>
      </w:r>
    </w:p>
    <w:p w14:paraId="61773F44" w14:textId="746B10C4" w:rsidR="00C8226B" w:rsidRPr="00A62508" w:rsidRDefault="00C8226B" w:rsidP="00327540">
      <w:pPr>
        <w:numPr>
          <w:ilvl w:val="0"/>
          <w:numId w:val="1"/>
        </w:numPr>
      </w:pPr>
      <w:r w:rsidRPr="00A62508">
        <w:t xml:space="preserve">MassHealth School-Based Program </w:t>
      </w:r>
      <w:r w:rsidR="0035117E">
        <w:t>i</w:t>
      </w:r>
      <w:r w:rsidRPr="00A62508">
        <w:t xml:space="preserve">nstruction </w:t>
      </w:r>
      <w:r w:rsidR="0035117E">
        <w:t>g</w:t>
      </w:r>
      <w:r w:rsidRPr="00A62508">
        <w:t>uides</w:t>
      </w:r>
      <w:r w:rsidR="0035117E">
        <w:t>,</w:t>
      </w:r>
    </w:p>
    <w:p w14:paraId="1DB81A3E" w14:textId="24111D34" w:rsidR="00CF1523" w:rsidRDefault="00CF1523" w:rsidP="00327540">
      <w:pPr>
        <w:numPr>
          <w:ilvl w:val="0"/>
          <w:numId w:val="1"/>
        </w:numPr>
      </w:pPr>
      <w:r>
        <w:t xml:space="preserve">And the </w:t>
      </w:r>
      <w:r w:rsidR="0035117E">
        <w:t>p</w:t>
      </w:r>
      <w:r w:rsidR="00C8226B" w:rsidRPr="00A62508">
        <w:t xml:space="preserve">rovider </w:t>
      </w:r>
      <w:r w:rsidR="0035117E">
        <w:t>c</w:t>
      </w:r>
      <w:r w:rsidR="00C8226B" w:rsidRPr="00A62508">
        <w:t>ontract</w:t>
      </w:r>
      <w:r w:rsidR="00272C19">
        <w:t xml:space="preserve"> itself</w:t>
      </w:r>
      <w:r w:rsidR="0035117E">
        <w:t>.</w:t>
      </w:r>
    </w:p>
    <w:p w14:paraId="016FDF59" w14:textId="70A5AF7A" w:rsidR="00CF1523" w:rsidRPr="00A62508" w:rsidRDefault="00CF1523" w:rsidP="00CF1523">
      <w:r>
        <w:t>So</w:t>
      </w:r>
      <w:r w:rsidR="00DA71AD">
        <w:t>,</w:t>
      </w:r>
      <w:r>
        <w:t xml:space="preserve"> these are the first places to start relative to regulatory guidance in this program.</w:t>
      </w:r>
    </w:p>
    <w:p w14:paraId="643A3FF5" w14:textId="67EC7E15" w:rsidR="008D5FB2" w:rsidRPr="003E0B92" w:rsidRDefault="008D5FB2" w:rsidP="003E0B92">
      <w:pPr>
        <w:pStyle w:val="Heading2"/>
        <w:rPr>
          <w:b/>
          <w:bCs/>
          <w:color w:val="auto"/>
        </w:rPr>
      </w:pPr>
      <w:r w:rsidRPr="003E0B92">
        <w:rPr>
          <w:b/>
          <w:bCs/>
          <w:color w:val="auto"/>
          <w:sz w:val="24"/>
          <w:szCs w:val="24"/>
        </w:rPr>
        <w:t>Slide 10</w:t>
      </w:r>
      <w:r w:rsidR="00DA71AD" w:rsidRPr="003E0B92">
        <w:rPr>
          <w:b/>
          <w:bCs/>
          <w:color w:val="auto"/>
          <w:sz w:val="24"/>
          <w:szCs w:val="24"/>
        </w:rPr>
        <w:t xml:space="preserve">: </w:t>
      </w:r>
      <w:r w:rsidR="00DA71AD" w:rsidRPr="003E0B92">
        <w:rPr>
          <w:b/>
          <w:bCs/>
          <w:color w:val="auto"/>
        </w:rPr>
        <w:t>Certification of Public Expenditure</w:t>
      </w:r>
    </w:p>
    <w:p w14:paraId="2D6F5B1A" w14:textId="42F7A4C8" w:rsidR="00294471" w:rsidRPr="00DA71AD" w:rsidRDefault="00CF1523" w:rsidP="00294471">
      <w:pPr>
        <w:rPr>
          <w:rFonts w:eastAsiaTheme="majorEastAsia" w:cstheme="majorBidi"/>
          <w:color w:val="000000" w:themeColor="text1"/>
        </w:rPr>
      </w:pPr>
      <w:r w:rsidRPr="00DA71AD">
        <w:rPr>
          <w:rFonts w:eastAsiaTheme="majorEastAsia" w:cstheme="majorBidi"/>
          <w:color w:val="000000" w:themeColor="text1"/>
        </w:rPr>
        <w:t xml:space="preserve">We wanted to start our conversation today by looking at the </w:t>
      </w:r>
      <w:r w:rsidR="00294471" w:rsidRPr="00DA71AD">
        <w:rPr>
          <w:rFonts w:eastAsiaTheme="majorEastAsia" w:cstheme="majorBidi"/>
          <w:color w:val="000000" w:themeColor="text1"/>
        </w:rPr>
        <w:t>Certification of Public Expenditure</w:t>
      </w:r>
      <w:r w:rsidRPr="00DA71AD">
        <w:rPr>
          <w:rFonts w:eastAsiaTheme="majorEastAsia" w:cstheme="majorBidi"/>
          <w:color w:val="000000" w:themeColor="text1"/>
        </w:rPr>
        <w:t xml:space="preserve"> </w:t>
      </w:r>
      <w:proofErr w:type="gramStart"/>
      <w:r w:rsidRPr="00DA71AD">
        <w:rPr>
          <w:rFonts w:eastAsiaTheme="majorEastAsia" w:cstheme="majorBidi"/>
          <w:color w:val="000000" w:themeColor="text1"/>
        </w:rPr>
        <w:t>as a way to</w:t>
      </w:r>
      <w:proofErr w:type="gramEnd"/>
      <w:r w:rsidRPr="00DA71AD">
        <w:rPr>
          <w:rFonts w:eastAsiaTheme="majorEastAsia" w:cstheme="majorBidi"/>
          <w:color w:val="000000" w:themeColor="text1"/>
        </w:rPr>
        <w:t xml:space="preserve"> frame our compliance discussion.</w:t>
      </w:r>
    </w:p>
    <w:p w14:paraId="2999C90C" w14:textId="6DF2CF22" w:rsidR="00294471" w:rsidRPr="00A62508" w:rsidRDefault="00294471" w:rsidP="00294471">
      <w:pPr>
        <w:rPr>
          <w:rFonts w:eastAsiaTheme="majorEastAsia" w:cstheme="majorHAnsi"/>
        </w:rPr>
      </w:pPr>
      <w:r w:rsidRPr="00A62508">
        <w:rPr>
          <w:rFonts w:eastAsiaTheme="majorEastAsia" w:cstheme="majorHAnsi"/>
        </w:rPr>
        <w:lastRenderedPageBreak/>
        <w:t xml:space="preserve">All </w:t>
      </w:r>
      <w:r w:rsidR="00272C19">
        <w:rPr>
          <w:rFonts w:eastAsiaTheme="majorEastAsia" w:cstheme="majorHAnsi"/>
        </w:rPr>
        <w:t>L</w:t>
      </w:r>
      <w:r w:rsidR="00AA1920">
        <w:rPr>
          <w:rFonts w:eastAsiaTheme="majorEastAsia" w:cstheme="majorHAnsi"/>
        </w:rPr>
        <w:t>-</w:t>
      </w:r>
      <w:r w:rsidR="00272C19">
        <w:rPr>
          <w:rFonts w:eastAsiaTheme="majorEastAsia" w:cstheme="majorHAnsi"/>
        </w:rPr>
        <w:t>E</w:t>
      </w:r>
      <w:r w:rsidR="00AA1920">
        <w:rPr>
          <w:rFonts w:eastAsiaTheme="majorEastAsia" w:cstheme="majorHAnsi"/>
        </w:rPr>
        <w:t>-</w:t>
      </w:r>
      <w:r w:rsidR="00272C19">
        <w:rPr>
          <w:rFonts w:eastAsiaTheme="majorEastAsia" w:cstheme="majorHAnsi"/>
        </w:rPr>
        <w:t xml:space="preserve">A </w:t>
      </w:r>
      <w:r w:rsidRPr="00A62508">
        <w:rPr>
          <w:rFonts w:eastAsiaTheme="majorEastAsia" w:cstheme="majorHAnsi"/>
        </w:rPr>
        <w:t>Administrative Activity Claims</w:t>
      </w:r>
      <w:r w:rsidR="00AA1920">
        <w:rPr>
          <w:rFonts w:eastAsiaTheme="majorEastAsia" w:cstheme="majorHAnsi"/>
        </w:rPr>
        <w:t>,</w:t>
      </w:r>
      <w:r w:rsidRPr="00A62508">
        <w:rPr>
          <w:rFonts w:eastAsiaTheme="majorEastAsia" w:cstheme="majorHAnsi"/>
        </w:rPr>
        <w:t xml:space="preserve"> </w:t>
      </w:r>
      <w:r w:rsidR="00CF1523">
        <w:rPr>
          <w:rFonts w:eastAsiaTheme="majorEastAsia" w:cstheme="majorHAnsi"/>
        </w:rPr>
        <w:t>which are your quarterly claims</w:t>
      </w:r>
      <w:r w:rsidR="00AA1920">
        <w:rPr>
          <w:rFonts w:eastAsiaTheme="majorEastAsia" w:cstheme="majorHAnsi"/>
        </w:rPr>
        <w:t>,</w:t>
      </w:r>
      <w:r w:rsidR="00CF1523">
        <w:rPr>
          <w:rFonts w:eastAsiaTheme="majorEastAsia" w:cstheme="majorHAnsi"/>
        </w:rPr>
        <w:t xml:space="preserve"> </w:t>
      </w:r>
      <w:r w:rsidRPr="00A62508">
        <w:rPr>
          <w:rFonts w:eastAsiaTheme="majorEastAsia" w:cstheme="majorHAnsi"/>
        </w:rPr>
        <w:t xml:space="preserve">and </w:t>
      </w:r>
      <w:r w:rsidR="00CF1523">
        <w:rPr>
          <w:rFonts w:eastAsiaTheme="majorEastAsia" w:cstheme="majorHAnsi"/>
        </w:rPr>
        <w:t xml:space="preserve">the </w:t>
      </w:r>
      <w:r w:rsidRPr="00A62508">
        <w:rPr>
          <w:rFonts w:eastAsiaTheme="majorEastAsia" w:cstheme="majorHAnsi"/>
        </w:rPr>
        <w:t>Direct Service Cost Reports</w:t>
      </w:r>
      <w:r w:rsidR="00AA1920">
        <w:rPr>
          <w:rFonts w:eastAsiaTheme="majorEastAsia" w:cstheme="majorHAnsi"/>
        </w:rPr>
        <w:t>,</w:t>
      </w:r>
      <w:r w:rsidRPr="00A62508">
        <w:rPr>
          <w:rFonts w:eastAsiaTheme="majorEastAsia" w:cstheme="majorHAnsi"/>
        </w:rPr>
        <w:t xml:space="preserve"> </w:t>
      </w:r>
      <w:r w:rsidR="00272C19">
        <w:rPr>
          <w:rFonts w:eastAsiaTheme="majorEastAsia" w:cstheme="majorHAnsi"/>
        </w:rPr>
        <w:t xml:space="preserve">which are </w:t>
      </w:r>
      <w:r w:rsidR="00CF1523">
        <w:rPr>
          <w:rFonts w:eastAsiaTheme="majorEastAsia" w:cstheme="majorHAnsi"/>
        </w:rPr>
        <w:t>filed annually</w:t>
      </w:r>
      <w:r w:rsidR="00AA1920">
        <w:rPr>
          <w:rFonts w:eastAsiaTheme="majorEastAsia" w:cstheme="majorHAnsi"/>
        </w:rPr>
        <w:t>,</w:t>
      </w:r>
      <w:r w:rsidR="00CF1523">
        <w:rPr>
          <w:rFonts w:eastAsiaTheme="majorEastAsia" w:cstheme="majorHAnsi"/>
        </w:rPr>
        <w:t xml:space="preserve"> </w:t>
      </w:r>
      <w:r w:rsidRPr="00A62508">
        <w:rPr>
          <w:rFonts w:eastAsiaTheme="majorEastAsia" w:cstheme="majorHAnsi"/>
        </w:rPr>
        <w:t>require a Certification of Public Expenditure that is signed by an officer of the L</w:t>
      </w:r>
      <w:r w:rsidR="00AA1920">
        <w:rPr>
          <w:rFonts w:eastAsiaTheme="majorEastAsia" w:cstheme="majorHAnsi"/>
        </w:rPr>
        <w:t>-</w:t>
      </w:r>
      <w:r w:rsidRPr="00A62508">
        <w:rPr>
          <w:rFonts w:eastAsiaTheme="majorEastAsia" w:cstheme="majorHAnsi"/>
        </w:rPr>
        <w:t>E</w:t>
      </w:r>
      <w:r w:rsidR="00AA1920">
        <w:rPr>
          <w:rFonts w:eastAsiaTheme="majorEastAsia" w:cstheme="majorHAnsi"/>
        </w:rPr>
        <w:t>-</w:t>
      </w:r>
      <w:r w:rsidRPr="00A62508">
        <w:rPr>
          <w:rFonts w:eastAsiaTheme="majorEastAsia" w:cstheme="majorHAnsi"/>
        </w:rPr>
        <w:t>A</w:t>
      </w:r>
      <w:r w:rsidR="00AA1920">
        <w:rPr>
          <w:rFonts w:eastAsiaTheme="majorEastAsia" w:cstheme="majorHAnsi"/>
        </w:rPr>
        <w:t>.</w:t>
      </w:r>
      <w:r w:rsidRPr="00A62508">
        <w:rPr>
          <w:rFonts w:eastAsiaTheme="majorEastAsia" w:cstheme="majorHAnsi"/>
        </w:rPr>
        <w:t xml:space="preserve"> </w:t>
      </w:r>
      <w:proofErr w:type="gramStart"/>
      <w:r w:rsidR="00AA1920">
        <w:rPr>
          <w:rFonts w:eastAsiaTheme="majorEastAsia" w:cstheme="majorHAnsi"/>
        </w:rPr>
        <w:t>S</w:t>
      </w:r>
      <w:r w:rsidR="00CF1523">
        <w:rPr>
          <w:rFonts w:eastAsiaTheme="majorEastAsia" w:cstheme="majorHAnsi"/>
        </w:rPr>
        <w:t>o</w:t>
      </w:r>
      <w:proofErr w:type="gramEnd"/>
      <w:r w:rsidR="00CF1523">
        <w:rPr>
          <w:rFonts w:eastAsiaTheme="majorEastAsia" w:cstheme="majorHAnsi"/>
        </w:rPr>
        <w:t xml:space="preserve"> this is </w:t>
      </w:r>
      <w:r w:rsidRPr="00A62508">
        <w:rPr>
          <w:rFonts w:eastAsiaTheme="majorEastAsia" w:cstheme="majorHAnsi"/>
        </w:rPr>
        <w:t>typically the superintendent</w:t>
      </w:r>
      <w:r w:rsidR="00CF1523">
        <w:rPr>
          <w:rFonts w:eastAsiaTheme="majorEastAsia" w:cstheme="majorHAnsi"/>
        </w:rPr>
        <w:t>,</w:t>
      </w:r>
      <w:r w:rsidRPr="00A62508">
        <w:rPr>
          <w:rFonts w:eastAsiaTheme="majorEastAsia" w:cstheme="majorHAnsi"/>
        </w:rPr>
        <w:t xml:space="preserve"> business manager</w:t>
      </w:r>
      <w:r w:rsidR="00CF1523">
        <w:rPr>
          <w:rFonts w:eastAsiaTheme="majorEastAsia" w:cstheme="majorHAnsi"/>
        </w:rPr>
        <w:t>, or finance director</w:t>
      </w:r>
      <w:r w:rsidR="00AA1920">
        <w:rPr>
          <w:rFonts w:eastAsiaTheme="majorEastAsia" w:cstheme="majorHAnsi"/>
        </w:rPr>
        <w:t>,</w:t>
      </w:r>
      <w:r w:rsidRPr="00A62508">
        <w:rPr>
          <w:rFonts w:eastAsiaTheme="majorEastAsia" w:cstheme="majorHAnsi"/>
        </w:rPr>
        <w:t xml:space="preserve"> </w:t>
      </w:r>
      <w:r w:rsidR="00AA1920">
        <w:rPr>
          <w:rFonts w:eastAsiaTheme="majorEastAsia" w:cstheme="majorHAnsi"/>
        </w:rPr>
        <w:t>a</w:t>
      </w:r>
      <w:r w:rsidR="00CF1523">
        <w:rPr>
          <w:rFonts w:eastAsiaTheme="majorEastAsia" w:cstheme="majorHAnsi"/>
        </w:rPr>
        <w:t xml:space="preserve">nd they </w:t>
      </w:r>
      <w:r w:rsidRPr="00A62508">
        <w:rPr>
          <w:rFonts w:eastAsiaTheme="majorEastAsia" w:cstheme="majorHAnsi"/>
        </w:rPr>
        <w:t>certify several statements. As a leader for lega</w:t>
      </w:r>
      <w:r w:rsidR="00272C19">
        <w:rPr>
          <w:rFonts w:eastAsiaTheme="majorEastAsia" w:cstheme="majorHAnsi"/>
        </w:rPr>
        <w:t xml:space="preserve">l and </w:t>
      </w:r>
      <w:r w:rsidRPr="00A62508">
        <w:rPr>
          <w:rFonts w:eastAsiaTheme="majorEastAsia" w:cstheme="majorHAnsi"/>
        </w:rPr>
        <w:t xml:space="preserve">regulatory and compliance issues, you should be evaluating the processes and controls in place to </w:t>
      </w:r>
      <w:r w:rsidR="00CF1523">
        <w:rPr>
          <w:rFonts w:eastAsiaTheme="majorEastAsia" w:cstheme="majorHAnsi"/>
        </w:rPr>
        <w:t>make sure</w:t>
      </w:r>
      <w:r w:rsidRPr="00A62508">
        <w:rPr>
          <w:rFonts w:eastAsiaTheme="majorEastAsia" w:cstheme="majorHAnsi"/>
        </w:rPr>
        <w:t xml:space="preserve"> that your L</w:t>
      </w:r>
      <w:r w:rsidR="00AA1920">
        <w:rPr>
          <w:rFonts w:eastAsiaTheme="majorEastAsia" w:cstheme="majorHAnsi"/>
        </w:rPr>
        <w:t>-</w:t>
      </w:r>
      <w:r w:rsidRPr="00A62508">
        <w:rPr>
          <w:rFonts w:eastAsiaTheme="majorEastAsia" w:cstheme="majorHAnsi"/>
        </w:rPr>
        <w:t>E</w:t>
      </w:r>
      <w:r w:rsidR="00AA1920">
        <w:rPr>
          <w:rFonts w:eastAsiaTheme="majorEastAsia" w:cstheme="majorHAnsi"/>
        </w:rPr>
        <w:t>-</w:t>
      </w:r>
      <w:r w:rsidRPr="00A62508">
        <w:rPr>
          <w:rFonts w:eastAsiaTheme="majorEastAsia" w:cstheme="majorHAnsi"/>
        </w:rPr>
        <w:t xml:space="preserve">A can confidently make </w:t>
      </w:r>
      <w:proofErr w:type="gramStart"/>
      <w:r w:rsidR="00CF1523">
        <w:rPr>
          <w:rFonts w:eastAsiaTheme="majorEastAsia" w:cstheme="majorHAnsi"/>
        </w:rPr>
        <w:t>all of</w:t>
      </w:r>
      <w:proofErr w:type="gramEnd"/>
      <w:r w:rsidR="00CF1523">
        <w:rPr>
          <w:rFonts w:eastAsiaTheme="majorEastAsia" w:cstheme="majorHAnsi"/>
        </w:rPr>
        <w:t xml:space="preserve"> </w:t>
      </w:r>
      <w:r w:rsidRPr="00A62508">
        <w:rPr>
          <w:rFonts w:eastAsiaTheme="majorEastAsia" w:cstheme="majorHAnsi"/>
        </w:rPr>
        <w:t>these statements</w:t>
      </w:r>
      <w:r w:rsidR="00CF1523">
        <w:rPr>
          <w:rFonts w:eastAsiaTheme="majorEastAsia" w:cstheme="majorHAnsi"/>
        </w:rPr>
        <w:t xml:space="preserve"> that your superintendent or business manager are making when they sign th</w:t>
      </w:r>
      <w:r w:rsidR="00272C19">
        <w:rPr>
          <w:rFonts w:eastAsiaTheme="majorEastAsia" w:cstheme="majorHAnsi"/>
        </w:rPr>
        <w:t>e</w:t>
      </w:r>
      <w:r w:rsidR="00CF1523">
        <w:rPr>
          <w:rFonts w:eastAsiaTheme="majorEastAsia" w:cstheme="majorHAnsi"/>
        </w:rPr>
        <w:t xml:space="preserve"> certification of public expenditure</w:t>
      </w:r>
      <w:r w:rsidRPr="00A62508">
        <w:rPr>
          <w:rFonts w:eastAsiaTheme="majorEastAsia" w:cstheme="majorHAnsi"/>
        </w:rPr>
        <w:t>.</w:t>
      </w:r>
      <w:r w:rsidR="00CF1523">
        <w:rPr>
          <w:rFonts w:eastAsiaTheme="majorEastAsia" w:cstheme="majorHAnsi"/>
        </w:rPr>
        <w:t xml:space="preserve">  So</w:t>
      </w:r>
      <w:r w:rsidR="00DA71AD">
        <w:rPr>
          <w:rFonts w:eastAsiaTheme="majorEastAsia" w:cstheme="majorHAnsi"/>
        </w:rPr>
        <w:t>,</w:t>
      </w:r>
      <w:r w:rsidR="00CF1523">
        <w:rPr>
          <w:rFonts w:eastAsiaTheme="majorEastAsia" w:cstheme="majorHAnsi"/>
        </w:rPr>
        <w:t xml:space="preserve"> the statements that they are certifying are:</w:t>
      </w:r>
    </w:p>
    <w:p w14:paraId="0BC2ACED" w14:textId="77777777" w:rsidR="00294471" w:rsidRPr="00A62508" w:rsidRDefault="00294471" w:rsidP="00294471">
      <w:pPr>
        <w:numPr>
          <w:ilvl w:val="0"/>
          <w:numId w:val="3"/>
        </w:numPr>
        <w:rPr>
          <w:rFonts w:eastAsiaTheme="majorEastAsia" w:cstheme="majorHAnsi"/>
        </w:rPr>
      </w:pPr>
      <w:r w:rsidRPr="00A62508">
        <w:rPr>
          <w:rFonts w:eastAsiaTheme="majorEastAsia" w:cstheme="majorHAnsi"/>
        </w:rPr>
        <w:t>“…to the best of my knowledge and belief they are true and correct statements prepared from the books and records of the public agency in accordance with applicable cost report instructions.”</w:t>
      </w:r>
    </w:p>
    <w:p w14:paraId="4670B23A" w14:textId="77777777" w:rsidR="00294471" w:rsidRPr="00A62508" w:rsidRDefault="00294471" w:rsidP="00294471">
      <w:pPr>
        <w:numPr>
          <w:ilvl w:val="0"/>
          <w:numId w:val="3"/>
        </w:numPr>
        <w:rPr>
          <w:rFonts w:eastAsiaTheme="majorEastAsia" w:cstheme="majorHAnsi"/>
        </w:rPr>
      </w:pPr>
      <w:r w:rsidRPr="00A62508">
        <w:rPr>
          <w:rFonts w:eastAsiaTheme="majorEastAsia" w:cstheme="majorHAnsi"/>
        </w:rPr>
        <w:t>“The expenditures included in this statement are based on the actual cost of allowable expenditures for activities that support the implementation of the Medicaid state plan.”</w:t>
      </w:r>
    </w:p>
    <w:p w14:paraId="6C722266" w14:textId="77777777" w:rsidR="00294471" w:rsidRPr="00A62508" w:rsidRDefault="00294471" w:rsidP="00294471">
      <w:pPr>
        <w:numPr>
          <w:ilvl w:val="0"/>
          <w:numId w:val="3"/>
        </w:numPr>
        <w:rPr>
          <w:rFonts w:eastAsiaTheme="majorEastAsia" w:cstheme="majorHAnsi"/>
        </w:rPr>
      </w:pPr>
      <w:r w:rsidRPr="00A62508">
        <w:rPr>
          <w:rFonts w:eastAsiaTheme="majorEastAsia" w:cstheme="majorHAnsi"/>
        </w:rPr>
        <w:t xml:space="preserve">“The required amount of public funds </w:t>
      </w:r>
      <w:proofErr w:type="gramStart"/>
      <w:r w:rsidRPr="00A62508">
        <w:rPr>
          <w:rFonts w:eastAsiaTheme="majorEastAsia" w:cstheme="majorHAnsi"/>
        </w:rPr>
        <w:t>were</w:t>
      </w:r>
      <w:proofErr w:type="gramEnd"/>
      <w:r w:rsidRPr="00A62508">
        <w:rPr>
          <w:rFonts w:eastAsiaTheme="majorEastAsia" w:cstheme="majorHAnsi"/>
        </w:rPr>
        <w:t xml:space="preserve"> available and used to pay for the total allowable expenditures included in this statement, and such public funds are not Federal funds, or are federal funds authorized by federal law to be used to match other federal funds.”</w:t>
      </w:r>
    </w:p>
    <w:p w14:paraId="25CF4ADE" w14:textId="6F1D9767" w:rsidR="008D5FB2" w:rsidRPr="003E0B92" w:rsidRDefault="008D5FB2" w:rsidP="003E0B92">
      <w:pPr>
        <w:pStyle w:val="Heading2"/>
        <w:rPr>
          <w:b/>
          <w:bCs/>
          <w:color w:val="auto"/>
          <w:sz w:val="24"/>
          <w:szCs w:val="24"/>
        </w:rPr>
      </w:pPr>
      <w:r w:rsidRPr="003E0B92">
        <w:rPr>
          <w:b/>
          <w:bCs/>
          <w:color w:val="auto"/>
          <w:sz w:val="24"/>
          <w:szCs w:val="24"/>
        </w:rPr>
        <w:t>Slide 11</w:t>
      </w:r>
      <w:r w:rsidR="00DA71AD" w:rsidRPr="003E0B92">
        <w:rPr>
          <w:b/>
          <w:bCs/>
          <w:color w:val="auto"/>
          <w:sz w:val="24"/>
          <w:szCs w:val="24"/>
        </w:rPr>
        <w:t>:</w:t>
      </w:r>
      <w:r w:rsidR="00DA71AD" w:rsidRPr="003E0B92">
        <w:rPr>
          <w:b/>
          <w:bCs/>
          <w:color w:val="auto"/>
        </w:rPr>
        <w:t xml:space="preserve"> Certification of Public Expenditure</w:t>
      </w:r>
    </w:p>
    <w:p w14:paraId="4C86EEC9" w14:textId="77777777" w:rsidR="00294471" w:rsidRPr="00A62508" w:rsidRDefault="00294471" w:rsidP="00294471">
      <w:pPr>
        <w:numPr>
          <w:ilvl w:val="0"/>
          <w:numId w:val="4"/>
        </w:numPr>
      </w:pPr>
      <w:r w:rsidRPr="00A62508">
        <w:t>“I understand that federal matching funds are being claimed on the expenditures identified in this report.”</w:t>
      </w:r>
    </w:p>
    <w:p w14:paraId="6F838376" w14:textId="77777777" w:rsidR="00294471" w:rsidRPr="00A62508" w:rsidRDefault="00294471" w:rsidP="00294471">
      <w:pPr>
        <w:numPr>
          <w:ilvl w:val="0"/>
          <w:numId w:val="4"/>
        </w:numPr>
      </w:pPr>
      <w:r w:rsidRPr="00A62508">
        <w:t>“No expenditures claimed directly in this statement are duplicative of any costs included in the claim through the application of the Indirect Cost Rate.”</w:t>
      </w:r>
    </w:p>
    <w:p w14:paraId="23573C08" w14:textId="77777777" w:rsidR="00294471" w:rsidRPr="00A62508" w:rsidRDefault="00294471" w:rsidP="00294471">
      <w:pPr>
        <w:numPr>
          <w:ilvl w:val="0"/>
          <w:numId w:val="4"/>
        </w:numPr>
      </w:pPr>
      <w:r w:rsidRPr="00A62508">
        <w:t>“I am the officer authorized by the referenced public agency to submit this form to the single state Medicaid agency and I have made a good faith effort to assure that all information reported is true and accurate.”</w:t>
      </w:r>
    </w:p>
    <w:p w14:paraId="64A6C39D" w14:textId="592A1115" w:rsidR="00294471" w:rsidRDefault="002035E9" w:rsidP="00294471">
      <w:pPr>
        <w:numPr>
          <w:ilvl w:val="0"/>
          <w:numId w:val="4"/>
        </w:numPr>
      </w:pPr>
      <w:r>
        <w:t xml:space="preserve">And finally, </w:t>
      </w:r>
      <w:r w:rsidR="00294471" w:rsidRPr="00A62508">
        <w:t>“I understand that this information will be used by the single state Medicaid agency as a basis for claims for federal funds and that falsification or concealment of a material fact by me may result in my prosecution under federal or state criminal law.”</w:t>
      </w:r>
    </w:p>
    <w:p w14:paraId="14407F1F" w14:textId="24D6B9B3" w:rsidR="002035E9" w:rsidRPr="00A62508" w:rsidRDefault="002035E9" w:rsidP="002035E9">
      <w:r>
        <w:t>So</w:t>
      </w:r>
      <w:r w:rsidR="00272C19">
        <w:t>,</w:t>
      </w:r>
      <w:r>
        <w:t xml:space="preserve"> we </w:t>
      </w:r>
      <w:proofErr w:type="gramStart"/>
      <w:r>
        <w:t>really just</w:t>
      </w:r>
      <w:proofErr w:type="gramEnd"/>
      <w:r>
        <w:t xml:space="preserve"> wanted to put this out there to frame today’s training.  Every claim filed, including the quarterly administrative claims and the annual cost report, are reports of public expenditures that are allowable for federal reimbursement under this program.  Someone at your L</w:t>
      </w:r>
      <w:r w:rsidR="00AA1920">
        <w:t>-</w:t>
      </w:r>
      <w:r>
        <w:t>E</w:t>
      </w:r>
      <w:r w:rsidR="00AA1920">
        <w:t>-</w:t>
      </w:r>
      <w:r>
        <w:t xml:space="preserve">A is signing and certifying </w:t>
      </w:r>
      <w:proofErr w:type="gramStart"/>
      <w:r>
        <w:t>all of</w:t>
      </w:r>
      <w:proofErr w:type="gramEnd"/>
      <w:r>
        <w:t xml:space="preserve"> these statements. So, the confidence that these certified statements are accurate is what </w:t>
      </w:r>
      <w:proofErr w:type="gramStart"/>
      <w:r>
        <w:t>we’re</w:t>
      </w:r>
      <w:proofErr w:type="gramEnd"/>
      <w:r>
        <w:t xml:space="preserve"> talking about in this training module.</w:t>
      </w:r>
    </w:p>
    <w:p w14:paraId="40ED490E" w14:textId="64C41470" w:rsidR="008D5FB2" w:rsidRPr="003E0B92" w:rsidRDefault="008D5FB2" w:rsidP="003E0B92">
      <w:pPr>
        <w:pStyle w:val="Heading2"/>
        <w:rPr>
          <w:b/>
          <w:bCs/>
          <w:color w:val="auto"/>
          <w:sz w:val="24"/>
          <w:szCs w:val="24"/>
        </w:rPr>
      </w:pPr>
      <w:r w:rsidRPr="003E0B92">
        <w:rPr>
          <w:b/>
          <w:bCs/>
          <w:color w:val="auto"/>
          <w:sz w:val="24"/>
          <w:szCs w:val="24"/>
        </w:rPr>
        <w:t>Slide 12</w:t>
      </w:r>
      <w:r w:rsidR="00DA71AD" w:rsidRPr="003E0B92">
        <w:rPr>
          <w:b/>
          <w:bCs/>
          <w:color w:val="auto"/>
          <w:sz w:val="24"/>
          <w:szCs w:val="24"/>
        </w:rPr>
        <w:t>:</w:t>
      </w:r>
      <w:r w:rsidR="00DA71AD" w:rsidRPr="003E0B92">
        <w:rPr>
          <w:b/>
          <w:bCs/>
          <w:color w:val="auto"/>
        </w:rPr>
        <w:t xml:space="preserve"> LEA Enrollment Overview</w:t>
      </w:r>
    </w:p>
    <w:p w14:paraId="609D4572" w14:textId="3657B2CB" w:rsidR="00294471" w:rsidRPr="00E5351D" w:rsidRDefault="00AA1920" w:rsidP="00294471">
      <w:pPr>
        <w:rPr>
          <w:rFonts w:eastAsiaTheme="majorEastAsia" w:cstheme="majorBidi"/>
        </w:rPr>
      </w:pPr>
      <w:r>
        <w:rPr>
          <w:rFonts w:eastAsiaTheme="majorEastAsia" w:cstheme="majorBidi"/>
        </w:rPr>
        <w:t xml:space="preserve">L-E-A enrollment. </w:t>
      </w:r>
      <w:r w:rsidR="00DA71AD" w:rsidRPr="00E5351D">
        <w:rPr>
          <w:rFonts w:eastAsiaTheme="majorEastAsia" w:cstheme="majorBidi"/>
        </w:rPr>
        <w:t>B</w:t>
      </w:r>
      <w:r w:rsidR="00BA2A30" w:rsidRPr="00E5351D">
        <w:rPr>
          <w:rFonts w:eastAsiaTheme="majorEastAsia" w:cstheme="majorBidi"/>
        </w:rPr>
        <w:t>y this</w:t>
      </w:r>
      <w:r w:rsidR="00DA71AD" w:rsidRPr="00E5351D">
        <w:rPr>
          <w:rFonts w:eastAsiaTheme="majorEastAsia" w:cstheme="majorBidi"/>
        </w:rPr>
        <w:t xml:space="preserve">, </w:t>
      </w:r>
      <w:r w:rsidR="00BA2A30" w:rsidRPr="00E5351D">
        <w:rPr>
          <w:rFonts w:eastAsiaTheme="majorEastAsia" w:cstheme="majorBidi"/>
        </w:rPr>
        <w:t>we mean how to enroll as a participating L</w:t>
      </w:r>
      <w:r>
        <w:rPr>
          <w:rFonts w:eastAsiaTheme="majorEastAsia" w:cstheme="majorBidi"/>
        </w:rPr>
        <w:t>-</w:t>
      </w:r>
      <w:r w:rsidR="00BA2A30" w:rsidRPr="00E5351D">
        <w:rPr>
          <w:rFonts w:eastAsiaTheme="majorEastAsia" w:cstheme="majorBidi"/>
        </w:rPr>
        <w:t>E</w:t>
      </w:r>
      <w:r>
        <w:rPr>
          <w:rFonts w:eastAsiaTheme="majorEastAsia" w:cstheme="majorBidi"/>
        </w:rPr>
        <w:t>-</w:t>
      </w:r>
      <w:r w:rsidR="00BA2A30" w:rsidRPr="00E5351D">
        <w:rPr>
          <w:rFonts w:eastAsiaTheme="majorEastAsia" w:cstheme="majorBidi"/>
        </w:rPr>
        <w:t xml:space="preserve">A in the </w:t>
      </w:r>
      <w:r w:rsidR="00272C19" w:rsidRPr="00E5351D">
        <w:rPr>
          <w:rFonts w:eastAsiaTheme="majorEastAsia" w:cstheme="majorBidi"/>
        </w:rPr>
        <w:t>S</w:t>
      </w:r>
      <w:r w:rsidR="00BA2A30" w:rsidRPr="00E5351D">
        <w:rPr>
          <w:rFonts w:eastAsiaTheme="majorEastAsia" w:cstheme="majorBidi"/>
        </w:rPr>
        <w:t>chool</w:t>
      </w:r>
      <w:r w:rsidR="00272C19" w:rsidRPr="00E5351D">
        <w:rPr>
          <w:rFonts w:eastAsiaTheme="majorEastAsia" w:cstheme="majorBidi"/>
        </w:rPr>
        <w:t>-B</w:t>
      </w:r>
      <w:r w:rsidR="00BA2A30" w:rsidRPr="00E5351D">
        <w:rPr>
          <w:rFonts w:eastAsiaTheme="majorEastAsia" w:cstheme="majorBidi"/>
        </w:rPr>
        <w:t>ased Medicaid program</w:t>
      </w:r>
      <w:r w:rsidR="00E5351D">
        <w:rPr>
          <w:rFonts w:eastAsiaTheme="majorEastAsia" w:cstheme="majorBidi"/>
        </w:rPr>
        <w:t>.</w:t>
      </w:r>
    </w:p>
    <w:p w14:paraId="617F248C" w14:textId="15AC6ADD" w:rsidR="00294471" w:rsidRPr="00A62508" w:rsidRDefault="002035E9" w:rsidP="00294471">
      <w:pPr>
        <w:numPr>
          <w:ilvl w:val="0"/>
          <w:numId w:val="5"/>
        </w:numPr>
      </w:pPr>
      <w:proofErr w:type="gramStart"/>
      <w:r>
        <w:t xml:space="preserve">In order </w:t>
      </w:r>
      <w:r w:rsidR="00272C19">
        <w:t>t</w:t>
      </w:r>
      <w:r w:rsidR="00294471" w:rsidRPr="00A62508">
        <w:t>o</w:t>
      </w:r>
      <w:proofErr w:type="gramEnd"/>
      <w:r w:rsidR="00294471" w:rsidRPr="00A62508">
        <w:t xml:space="preserve"> participate </w:t>
      </w:r>
      <w:r>
        <w:t>and receive any of the federal reimbursement available through</w:t>
      </w:r>
      <w:r w:rsidR="00294471" w:rsidRPr="00A62508">
        <w:t xml:space="preserve"> the School-Based Medicaid Program, L</w:t>
      </w:r>
      <w:r w:rsidR="00AA1920">
        <w:t>-</w:t>
      </w:r>
      <w:r w:rsidR="00294471" w:rsidRPr="00A62508">
        <w:t>E</w:t>
      </w:r>
      <w:r w:rsidR="00AA1920">
        <w:t>-</w:t>
      </w:r>
      <w:r w:rsidR="00294471" w:rsidRPr="00A62508">
        <w:t>As must enroll with MassHealth. After enrollment is completed</w:t>
      </w:r>
      <w:r w:rsidR="00E5351D">
        <w:t xml:space="preserve"> and </w:t>
      </w:r>
      <w:r w:rsidR="00294471" w:rsidRPr="00A62508">
        <w:t>the L</w:t>
      </w:r>
      <w:r w:rsidR="00AA1920">
        <w:t>-</w:t>
      </w:r>
      <w:r w:rsidR="00294471" w:rsidRPr="00A62508">
        <w:t>E</w:t>
      </w:r>
      <w:r w:rsidR="00AA1920">
        <w:t>-</w:t>
      </w:r>
      <w:r w:rsidR="00294471" w:rsidRPr="00A62508">
        <w:t>A started to participate in its first quarter of the R</w:t>
      </w:r>
      <w:r>
        <w:t xml:space="preserve">andom </w:t>
      </w:r>
      <w:r w:rsidR="00294471" w:rsidRPr="00A62508">
        <w:t>M</w:t>
      </w:r>
      <w:r>
        <w:t xml:space="preserve">oment </w:t>
      </w:r>
      <w:r w:rsidR="00294471" w:rsidRPr="00A62508">
        <w:t>T</w:t>
      </w:r>
      <w:r>
        <w:t xml:space="preserve">ime </w:t>
      </w:r>
      <w:r w:rsidR="00294471" w:rsidRPr="00A62508">
        <w:t>S</w:t>
      </w:r>
      <w:r>
        <w:t>tudy</w:t>
      </w:r>
      <w:r w:rsidR="00294471" w:rsidRPr="00A62508">
        <w:t xml:space="preserve">, </w:t>
      </w:r>
      <w:r>
        <w:t xml:space="preserve">then </w:t>
      </w:r>
      <w:r w:rsidR="00294471" w:rsidRPr="00A62508">
        <w:t>the L</w:t>
      </w:r>
      <w:r w:rsidR="00AA1920">
        <w:t>-</w:t>
      </w:r>
      <w:r w:rsidR="00294471" w:rsidRPr="00A62508">
        <w:t>E</w:t>
      </w:r>
      <w:r w:rsidR="00AA1920">
        <w:t>-</w:t>
      </w:r>
      <w:r w:rsidR="00294471" w:rsidRPr="00A62508">
        <w:t xml:space="preserve">A may begin billing for direct services and may have costs reimbursed </w:t>
      </w:r>
      <w:r>
        <w:t>when</w:t>
      </w:r>
      <w:r w:rsidR="00294471" w:rsidRPr="00A62508">
        <w:t xml:space="preserve"> </w:t>
      </w:r>
      <w:r w:rsidR="00294471" w:rsidRPr="00A62508">
        <w:lastRenderedPageBreak/>
        <w:t>the reimbursable services requirements are met. For detailed instructions about the R</w:t>
      </w:r>
      <w:r w:rsidR="00272C19">
        <w:t xml:space="preserve">andom </w:t>
      </w:r>
      <w:r w:rsidR="00294471" w:rsidRPr="00A62508">
        <w:t>M</w:t>
      </w:r>
      <w:r w:rsidR="00272C19">
        <w:t xml:space="preserve">oment </w:t>
      </w:r>
      <w:r w:rsidR="00294471" w:rsidRPr="00A62508">
        <w:t>T</w:t>
      </w:r>
      <w:r w:rsidR="00272C19">
        <w:t xml:space="preserve">ime </w:t>
      </w:r>
      <w:r w:rsidR="00294471" w:rsidRPr="00A62508">
        <w:t>S</w:t>
      </w:r>
      <w:r w:rsidR="00272C19">
        <w:t>tudy,</w:t>
      </w:r>
      <w:r w:rsidR="00294471" w:rsidRPr="00A62508">
        <w:t xml:space="preserve"> please see the L</w:t>
      </w:r>
      <w:r w:rsidR="00AA1920">
        <w:t>-</w:t>
      </w:r>
      <w:r w:rsidR="00294471" w:rsidRPr="00A62508">
        <w:t>E</w:t>
      </w:r>
      <w:r w:rsidR="00AA1920">
        <w:t>-</w:t>
      </w:r>
      <w:r w:rsidR="00294471" w:rsidRPr="00A62508">
        <w:t>A R</w:t>
      </w:r>
      <w:r w:rsidR="00AA1920">
        <w:t>-</w:t>
      </w:r>
      <w:r w:rsidR="00294471" w:rsidRPr="00A62508">
        <w:t>M</w:t>
      </w:r>
      <w:r w:rsidR="00AA1920">
        <w:t>-</w:t>
      </w:r>
      <w:r w:rsidR="00294471" w:rsidRPr="00A62508">
        <w:t>T</w:t>
      </w:r>
      <w:r w:rsidR="00AA1920">
        <w:t>-</w:t>
      </w:r>
      <w:r w:rsidR="00294471" w:rsidRPr="00A62508">
        <w:t>S Coordinator Guide for Random Moment Time Study</w:t>
      </w:r>
      <w:r w:rsidR="00272C19">
        <w:t>, which is on the</w:t>
      </w:r>
      <w:r w:rsidR="00294471" w:rsidRPr="00A62508">
        <w:t xml:space="preserve"> </w:t>
      </w:r>
      <w:r w:rsidR="00294471" w:rsidRPr="00AA1920">
        <w:t>S</w:t>
      </w:r>
      <w:r w:rsidR="00AA1920">
        <w:t>-</w:t>
      </w:r>
      <w:r w:rsidR="00294471" w:rsidRPr="00AA1920">
        <w:t>B</w:t>
      </w:r>
      <w:r w:rsidR="00AA1920">
        <w:t>-</w:t>
      </w:r>
      <w:r w:rsidR="00294471" w:rsidRPr="00AA1920">
        <w:t>M</w:t>
      </w:r>
      <w:r w:rsidR="00AA1920">
        <w:t>-</w:t>
      </w:r>
      <w:r w:rsidR="00294471" w:rsidRPr="00AA1920">
        <w:t>P Resource Center</w:t>
      </w:r>
      <w:r w:rsidR="00272C19">
        <w:rPr>
          <w:rStyle w:val="Hyperlink"/>
          <w:u w:val="none"/>
        </w:rPr>
        <w:t xml:space="preserve"> </w:t>
      </w:r>
      <w:r w:rsidR="00272C19" w:rsidRPr="00272C19">
        <w:rPr>
          <w:rStyle w:val="Hyperlink"/>
          <w:color w:val="auto"/>
          <w:u w:val="none"/>
        </w:rPr>
        <w:t>website</w:t>
      </w:r>
      <w:r w:rsidR="00294471" w:rsidRPr="00A62508">
        <w:t>.</w:t>
      </w:r>
      <w:r>
        <w:t xml:space="preserve"> The R</w:t>
      </w:r>
      <w:r w:rsidR="00AA1920">
        <w:t>-</w:t>
      </w:r>
      <w:r>
        <w:t>M</w:t>
      </w:r>
      <w:r w:rsidR="00AA1920">
        <w:t>-</w:t>
      </w:r>
      <w:r>
        <w:t>T</w:t>
      </w:r>
      <w:r w:rsidR="00AA1920">
        <w:t>-</w:t>
      </w:r>
      <w:r>
        <w:t xml:space="preserve">S is the very first thing that </w:t>
      </w:r>
      <w:proofErr w:type="gramStart"/>
      <w:r>
        <w:t>you’ll</w:t>
      </w:r>
      <w:proofErr w:type="gramEnd"/>
      <w:r>
        <w:t xml:space="preserve"> do as a new school district or L</w:t>
      </w:r>
      <w:r w:rsidR="00AA1920">
        <w:t>-</w:t>
      </w:r>
      <w:r>
        <w:t>E</w:t>
      </w:r>
      <w:r w:rsidR="00AA1920">
        <w:t>-</w:t>
      </w:r>
      <w:r>
        <w:t>A participating in the program.</w:t>
      </w:r>
    </w:p>
    <w:p w14:paraId="65A9EEEA" w14:textId="4EB76950" w:rsidR="00294471" w:rsidRPr="00A62508" w:rsidRDefault="00294471" w:rsidP="00294471">
      <w:pPr>
        <w:numPr>
          <w:ilvl w:val="0"/>
          <w:numId w:val="5"/>
        </w:numPr>
      </w:pPr>
      <w:r w:rsidRPr="00A62508">
        <w:t xml:space="preserve">To </w:t>
      </w:r>
      <w:proofErr w:type="gramStart"/>
      <w:r w:rsidR="002035E9">
        <w:t xml:space="preserve">actually </w:t>
      </w:r>
      <w:r w:rsidRPr="00A62508">
        <w:t>enroll</w:t>
      </w:r>
      <w:proofErr w:type="gramEnd"/>
      <w:r w:rsidRPr="00A62508">
        <w:t xml:space="preserve"> as an S</w:t>
      </w:r>
      <w:r w:rsidR="00AA1920">
        <w:t>-</w:t>
      </w:r>
      <w:r w:rsidRPr="00A62508">
        <w:t>B</w:t>
      </w:r>
      <w:r w:rsidR="00AA1920">
        <w:t>-</w:t>
      </w:r>
      <w:r w:rsidRPr="00A62508">
        <w:t>M</w:t>
      </w:r>
      <w:r w:rsidR="00AA1920">
        <w:t>-</w:t>
      </w:r>
      <w:r w:rsidRPr="00A62508">
        <w:t xml:space="preserve">P provider, contact the MassHealth Customer Service Center at </w:t>
      </w:r>
      <w:r w:rsidR="00AA1920">
        <w:t>provider support at MassHealth dot net [</w:t>
      </w:r>
      <w:hyperlink r:id="rId8" w:history="1">
        <w:r w:rsidR="00AA1920" w:rsidRPr="00DE0F27">
          <w:rPr>
            <w:rStyle w:val="Hyperlink"/>
          </w:rPr>
          <w:t>providersupport@mahealth.net</w:t>
        </w:r>
      </w:hyperlink>
      <w:r w:rsidR="00AA1920">
        <w:rPr>
          <w:rStyle w:val="Hyperlink"/>
        </w:rPr>
        <w:t>]</w:t>
      </w:r>
      <w:r w:rsidRPr="00A62508">
        <w:t xml:space="preserve"> or </w:t>
      </w:r>
      <w:r w:rsidR="00AA1920">
        <w:t>eight hundred eight four one twenty-nine hundred [</w:t>
      </w:r>
      <w:r w:rsidRPr="00A62508">
        <w:t>800</w:t>
      </w:r>
      <w:r w:rsidR="00AA1920">
        <w:t>-</w:t>
      </w:r>
      <w:r w:rsidRPr="00A62508">
        <w:t>841-2900</w:t>
      </w:r>
      <w:r w:rsidR="00AA1920">
        <w:t>]</w:t>
      </w:r>
      <w:r w:rsidR="002035E9">
        <w:t xml:space="preserve"> to initiate the enrollment process</w:t>
      </w:r>
      <w:r w:rsidR="00272C19">
        <w:t>, including starting the provider contract</w:t>
      </w:r>
      <w:r w:rsidRPr="00A62508">
        <w:t>.</w:t>
      </w:r>
    </w:p>
    <w:p w14:paraId="433F81F7" w14:textId="2FEA687E" w:rsidR="00294471" w:rsidRPr="00A62508" w:rsidRDefault="002035E9" w:rsidP="00294471">
      <w:pPr>
        <w:numPr>
          <w:ilvl w:val="0"/>
          <w:numId w:val="5"/>
        </w:numPr>
      </w:pPr>
      <w:r>
        <w:t>And finally, p</w:t>
      </w:r>
      <w:r w:rsidR="00294471" w:rsidRPr="00A62508">
        <w:t xml:space="preserve">ursuant to </w:t>
      </w:r>
      <w:r w:rsidR="00AA1920">
        <w:t>hip-</w:t>
      </w:r>
      <w:proofErr w:type="spellStart"/>
      <w:r w:rsidR="00AA1920">
        <w:t>pah</w:t>
      </w:r>
      <w:proofErr w:type="spellEnd"/>
      <w:r w:rsidR="00AA1920">
        <w:t xml:space="preserve"> [</w:t>
      </w:r>
      <w:r w:rsidR="00294471" w:rsidRPr="00A62508">
        <w:t>HIPAA</w:t>
      </w:r>
      <w:r w:rsidR="00AA1920">
        <w:t>]</w:t>
      </w:r>
      <w:r w:rsidR="00294471" w:rsidRPr="00A62508">
        <w:t>, all L</w:t>
      </w:r>
      <w:r w:rsidR="00AA1920">
        <w:t>-</w:t>
      </w:r>
      <w:r w:rsidR="00294471" w:rsidRPr="00A62508">
        <w:t>E</w:t>
      </w:r>
      <w:r w:rsidR="00AA1920">
        <w:t>-</w:t>
      </w:r>
      <w:r w:rsidR="00294471" w:rsidRPr="00A62508">
        <w:t xml:space="preserve">As must obtain a National Provider Identifier </w:t>
      </w:r>
      <w:r w:rsidR="00272C19">
        <w:t xml:space="preserve">or </w:t>
      </w:r>
      <w:r w:rsidR="00294471" w:rsidRPr="00A62508">
        <w:t>N</w:t>
      </w:r>
      <w:r w:rsidR="00AA1920">
        <w:t>-</w:t>
      </w:r>
      <w:r w:rsidR="00294471" w:rsidRPr="00A62508">
        <w:t>P</w:t>
      </w:r>
      <w:r w:rsidR="00AA1920">
        <w:t>-</w:t>
      </w:r>
      <w:proofErr w:type="gramStart"/>
      <w:r w:rsidR="00294471" w:rsidRPr="00A62508">
        <w:t>I</w:t>
      </w:r>
      <w:r w:rsidR="00AA1920">
        <w:t>,</w:t>
      </w:r>
      <w:r w:rsidR="00272C19">
        <w:t xml:space="preserve"> </w:t>
      </w:r>
      <w:r w:rsidR="00294471" w:rsidRPr="00A62508">
        <w:t>and</w:t>
      </w:r>
      <w:proofErr w:type="gramEnd"/>
      <w:r w:rsidR="00294471" w:rsidRPr="00A62508">
        <w:t xml:space="preserve"> </w:t>
      </w:r>
      <w:r w:rsidR="00E5351D">
        <w:t>m</w:t>
      </w:r>
      <w:r w:rsidR="00294471" w:rsidRPr="00A62508">
        <w:t xml:space="preserve">ust include this </w:t>
      </w:r>
      <w:r w:rsidR="00AA1920">
        <w:t>ten</w:t>
      </w:r>
      <w:r w:rsidR="00294471" w:rsidRPr="00A62508">
        <w:t>-digit number on all claims and correspondence submitted to MassHealth. To register for an N</w:t>
      </w:r>
      <w:r w:rsidR="00AA1920">
        <w:t>-</w:t>
      </w:r>
      <w:r w:rsidR="00294471" w:rsidRPr="00A62508">
        <w:t>P</w:t>
      </w:r>
      <w:r w:rsidR="00AA1920">
        <w:t>-</w:t>
      </w:r>
      <w:r w:rsidR="00294471" w:rsidRPr="00A62508">
        <w:t xml:space="preserve">I, contact the </w:t>
      </w:r>
      <w:r w:rsidR="00294471" w:rsidRPr="00754336">
        <w:t xml:space="preserve">National Plan </w:t>
      </w:r>
      <w:r w:rsidR="00754336">
        <w:t>and</w:t>
      </w:r>
      <w:r w:rsidR="00294471" w:rsidRPr="00754336">
        <w:t xml:space="preserve"> Provider Enumeration System</w:t>
      </w:r>
      <w:r w:rsidR="00272C19" w:rsidRPr="00754336">
        <w:rPr>
          <w:rStyle w:val="Hyperlink"/>
          <w:color w:val="auto"/>
        </w:rPr>
        <w:t>,</w:t>
      </w:r>
      <w:r w:rsidR="00294471" w:rsidRPr="00754336">
        <w:t xml:space="preserve"> </w:t>
      </w:r>
      <w:r w:rsidR="00272C19" w:rsidRPr="00754336">
        <w:t>and</w:t>
      </w:r>
      <w:r w:rsidR="00272C19">
        <w:t xml:space="preserve"> yo</w:t>
      </w:r>
      <w:r>
        <w:t xml:space="preserve">u </w:t>
      </w:r>
      <w:proofErr w:type="gramStart"/>
      <w:r>
        <w:t>can’t</w:t>
      </w:r>
      <w:proofErr w:type="gramEnd"/>
      <w:r>
        <w:t xml:space="preserve"> be</w:t>
      </w:r>
      <w:r w:rsidR="00272C19">
        <w:t xml:space="preserve">gin </w:t>
      </w:r>
      <w:r>
        <w:t xml:space="preserve">participating </w:t>
      </w:r>
      <w:r w:rsidR="00272C19">
        <w:t xml:space="preserve">as an </w:t>
      </w:r>
      <w:r>
        <w:t>L</w:t>
      </w:r>
      <w:r w:rsidR="00754336">
        <w:t>-</w:t>
      </w:r>
      <w:r>
        <w:t>E</w:t>
      </w:r>
      <w:r w:rsidR="00754336">
        <w:t>-</w:t>
      </w:r>
      <w:r>
        <w:t xml:space="preserve">A </w:t>
      </w:r>
      <w:r w:rsidR="00272C19">
        <w:t xml:space="preserve">in the School-Based Medicaid Program until you </w:t>
      </w:r>
      <w:r>
        <w:t>first hav</w:t>
      </w:r>
      <w:r w:rsidR="00272C19">
        <w:t xml:space="preserve">e </w:t>
      </w:r>
      <w:r>
        <w:t>an N</w:t>
      </w:r>
      <w:r w:rsidR="00754336">
        <w:t>-</w:t>
      </w:r>
      <w:r>
        <w:t>P</w:t>
      </w:r>
      <w:r w:rsidR="00754336">
        <w:t>-</w:t>
      </w:r>
      <w:r>
        <w:t>I.</w:t>
      </w:r>
    </w:p>
    <w:p w14:paraId="14916DAF" w14:textId="3C51C676" w:rsidR="00DA71AD" w:rsidRPr="003E0B92" w:rsidRDefault="008D5FB2" w:rsidP="003E0B92">
      <w:pPr>
        <w:pStyle w:val="Heading2"/>
        <w:rPr>
          <w:b/>
          <w:bCs/>
          <w:color w:val="auto"/>
        </w:rPr>
      </w:pPr>
      <w:r w:rsidRPr="003E0B92">
        <w:rPr>
          <w:b/>
          <w:bCs/>
          <w:color w:val="auto"/>
          <w:sz w:val="24"/>
          <w:szCs w:val="24"/>
        </w:rPr>
        <w:t>Slide 13</w:t>
      </w:r>
      <w:r w:rsidR="00DA71AD" w:rsidRPr="003E0B92">
        <w:rPr>
          <w:b/>
          <w:bCs/>
          <w:color w:val="auto"/>
          <w:sz w:val="24"/>
          <w:szCs w:val="24"/>
        </w:rPr>
        <w:t>:</w:t>
      </w:r>
      <w:r w:rsidR="00DA71AD" w:rsidRPr="003E0B92">
        <w:rPr>
          <w:b/>
          <w:bCs/>
          <w:color w:val="auto"/>
        </w:rPr>
        <w:t xml:space="preserve"> Record Retention and Audit Preparedness</w:t>
      </w:r>
    </w:p>
    <w:p w14:paraId="596E5CD8" w14:textId="22715E43" w:rsidR="00294471" w:rsidRPr="00A62508" w:rsidRDefault="00E5351D" w:rsidP="00327540">
      <w:pPr>
        <w:numPr>
          <w:ilvl w:val="0"/>
          <w:numId w:val="1"/>
        </w:numPr>
      </w:pPr>
      <w:r>
        <w:t xml:space="preserve">So, </w:t>
      </w:r>
      <w:r w:rsidR="00294471" w:rsidRPr="00A62508">
        <w:t>L</w:t>
      </w:r>
      <w:r w:rsidR="00930FDC">
        <w:t>-</w:t>
      </w:r>
      <w:r w:rsidR="00294471" w:rsidRPr="00A62508">
        <w:t>E</w:t>
      </w:r>
      <w:r w:rsidR="00930FDC">
        <w:t>-</w:t>
      </w:r>
      <w:r w:rsidR="00294471" w:rsidRPr="00A62508">
        <w:t>As are responsible for ensuring program compliance and must certify</w:t>
      </w:r>
      <w:r w:rsidR="008E08CB">
        <w:t>, as we showed you in the certification statements</w:t>
      </w:r>
      <w:r w:rsidR="00294471" w:rsidRPr="00A62508">
        <w:t>, that all Administrative Activity claims and annual cost reports are accurate.</w:t>
      </w:r>
    </w:p>
    <w:p w14:paraId="79ECA0A2" w14:textId="61E414F1" w:rsidR="00294471" w:rsidRPr="00A62508" w:rsidRDefault="00294471" w:rsidP="00327540">
      <w:pPr>
        <w:numPr>
          <w:ilvl w:val="0"/>
          <w:numId w:val="1"/>
        </w:numPr>
      </w:pPr>
      <w:r w:rsidRPr="00A62508">
        <w:t xml:space="preserve">The federal government </w:t>
      </w:r>
      <w:r w:rsidR="008E08CB">
        <w:t xml:space="preserve">does </w:t>
      </w:r>
      <w:r w:rsidRPr="00A62508">
        <w:t>regularly audit S</w:t>
      </w:r>
      <w:r w:rsidR="00930FDC">
        <w:t>-</w:t>
      </w:r>
      <w:r w:rsidRPr="00A62508">
        <w:t>B</w:t>
      </w:r>
      <w:r w:rsidR="00930FDC">
        <w:t>-</w:t>
      </w:r>
      <w:r w:rsidRPr="00A62508">
        <w:t>M</w:t>
      </w:r>
      <w:r w:rsidR="00930FDC">
        <w:t>-</w:t>
      </w:r>
      <w:r w:rsidRPr="00A62508">
        <w:t>P</w:t>
      </w:r>
      <w:r w:rsidR="008E08CB">
        <w:t xml:space="preserve"> providers</w:t>
      </w:r>
      <w:r w:rsidRPr="00A62508">
        <w:t>, and all costs are subject to audit review by MassHealth and other state and federal agencies.</w:t>
      </w:r>
    </w:p>
    <w:p w14:paraId="05DB62B6" w14:textId="5BC4AC65" w:rsidR="00294471" w:rsidRDefault="00294471" w:rsidP="00327540">
      <w:pPr>
        <w:numPr>
          <w:ilvl w:val="0"/>
          <w:numId w:val="1"/>
        </w:numPr>
      </w:pPr>
      <w:r w:rsidRPr="00A62508">
        <w:t xml:space="preserve">LEAs are responsible for ensuring that the appropriate documentation can be produced in the event of an audit or other request by MassHealth or </w:t>
      </w:r>
      <w:r w:rsidR="008E08CB">
        <w:t>any of these other agencies. F</w:t>
      </w:r>
      <w:r w:rsidRPr="00A62508">
        <w:t xml:space="preserve">ailure to do so </w:t>
      </w:r>
      <w:r w:rsidR="008E08CB">
        <w:t xml:space="preserve">is a violation of the provider contract and </w:t>
      </w:r>
      <w:r w:rsidRPr="00A62508">
        <w:t xml:space="preserve">may result in recoupment or termination from the program as described in the Provider Contract. A model contract </w:t>
      </w:r>
      <w:r w:rsidR="002B289B">
        <w:t xml:space="preserve">again </w:t>
      </w:r>
      <w:r w:rsidR="00E5351D" w:rsidRPr="00A62508">
        <w:t xml:space="preserve">is </w:t>
      </w:r>
      <w:r w:rsidRPr="00A62508">
        <w:t>available on the</w:t>
      </w:r>
      <w:r w:rsidR="002B289B">
        <w:t xml:space="preserve"> </w:t>
      </w:r>
      <w:r w:rsidRPr="00A62508">
        <w:t xml:space="preserve">Resource Center </w:t>
      </w:r>
      <w:r w:rsidR="002B289B">
        <w:t>for your review</w:t>
      </w:r>
      <w:r w:rsidR="00322DF5">
        <w:t>.</w:t>
      </w:r>
    </w:p>
    <w:p w14:paraId="2D2AAA69" w14:textId="067DDB67" w:rsidR="006E014A" w:rsidRPr="002B289B" w:rsidRDefault="006E014A" w:rsidP="00327540">
      <w:pPr>
        <w:numPr>
          <w:ilvl w:val="0"/>
          <w:numId w:val="1"/>
        </w:numPr>
      </w:pPr>
      <w:r w:rsidRPr="002B289B">
        <w:t>The record retention period for the S</w:t>
      </w:r>
      <w:r w:rsidR="002B289B">
        <w:t>chool-</w:t>
      </w:r>
      <w:r w:rsidRPr="002B289B">
        <w:t>B</w:t>
      </w:r>
      <w:r w:rsidR="002B289B">
        <w:t xml:space="preserve">ased </w:t>
      </w:r>
      <w:r w:rsidRPr="002B289B">
        <w:t>M</w:t>
      </w:r>
      <w:r w:rsidR="002B289B">
        <w:t xml:space="preserve">edicaid </w:t>
      </w:r>
      <w:r w:rsidRPr="002B289B">
        <w:t>P</w:t>
      </w:r>
      <w:r w:rsidR="002B289B">
        <w:t>rogram</w:t>
      </w:r>
      <w:r w:rsidRPr="002B289B">
        <w:t xml:space="preserve"> is </w:t>
      </w:r>
      <w:r w:rsidR="00322DF5">
        <w:t>six</w:t>
      </w:r>
      <w:r w:rsidRPr="002B289B">
        <w:t xml:space="preserve"> years following the date of cost settlement for the fiscal year, which means </w:t>
      </w:r>
      <w:r w:rsidR="00322DF5">
        <w:t>seven</w:t>
      </w:r>
      <w:r w:rsidRPr="002B289B">
        <w:t xml:space="preserve"> years in practicality due to the timing of cost settlement</w:t>
      </w:r>
      <w:r w:rsidR="00E327C2" w:rsidRPr="002B289B">
        <w:t xml:space="preserve">, which occurs about </w:t>
      </w:r>
      <w:r w:rsidR="00322DF5">
        <w:t>one</w:t>
      </w:r>
      <w:r w:rsidR="00E327C2" w:rsidRPr="002B289B">
        <w:t xml:space="preserve"> year after the close of the fiscal year. So</w:t>
      </w:r>
      <w:r w:rsidR="002B289B">
        <w:t>,</w:t>
      </w:r>
      <w:r w:rsidR="00E327C2" w:rsidRPr="002B289B">
        <w:t xml:space="preserve"> for practical purposes, think of it as a </w:t>
      </w:r>
      <w:r w:rsidR="00322DF5">
        <w:t>seven</w:t>
      </w:r>
      <w:r w:rsidR="002B289B">
        <w:t>-</w:t>
      </w:r>
      <w:r w:rsidR="00E327C2" w:rsidRPr="002B289B">
        <w:t>year record retention period</w:t>
      </w:r>
      <w:r w:rsidRPr="002B289B">
        <w:t>.</w:t>
      </w:r>
    </w:p>
    <w:p w14:paraId="7D180B17" w14:textId="705208C8" w:rsidR="00DA71AD" w:rsidRPr="003E0B92" w:rsidRDefault="008D5FB2" w:rsidP="003E0B92">
      <w:pPr>
        <w:pStyle w:val="Heading2"/>
        <w:rPr>
          <w:b/>
          <w:bCs/>
          <w:color w:val="auto"/>
        </w:rPr>
      </w:pPr>
      <w:r w:rsidRPr="003E0B92">
        <w:rPr>
          <w:b/>
          <w:bCs/>
          <w:color w:val="auto"/>
          <w:sz w:val="24"/>
          <w:szCs w:val="24"/>
        </w:rPr>
        <w:t>Slide 1</w:t>
      </w:r>
      <w:r w:rsidR="00DA71AD" w:rsidRPr="003E0B92">
        <w:rPr>
          <w:b/>
          <w:bCs/>
          <w:color w:val="auto"/>
          <w:sz w:val="24"/>
          <w:szCs w:val="24"/>
        </w:rPr>
        <w:t xml:space="preserve">4: </w:t>
      </w:r>
      <w:r w:rsidR="00DA71AD" w:rsidRPr="003E0B92">
        <w:rPr>
          <w:b/>
          <w:bCs/>
          <w:color w:val="auto"/>
        </w:rPr>
        <w:t>Claims Repayment and Disallowance of FFP</w:t>
      </w:r>
    </w:p>
    <w:p w14:paraId="0FB06418" w14:textId="7FF43000" w:rsidR="00294471" w:rsidRPr="00A62508" w:rsidRDefault="00294471" w:rsidP="00294471">
      <w:r w:rsidRPr="00A62508">
        <w:t>Your L</w:t>
      </w:r>
      <w:r w:rsidR="009548F7">
        <w:t>-</w:t>
      </w:r>
      <w:r w:rsidRPr="00A62508">
        <w:t>E</w:t>
      </w:r>
      <w:r w:rsidR="009548F7">
        <w:t>-</w:t>
      </w:r>
      <w:r w:rsidRPr="00A62508">
        <w:t xml:space="preserve">A’s </w:t>
      </w:r>
      <w:r w:rsidR="00E60E38">
        <w:t>p</w:t>
      </w:r>
      <w:r w:rsidRPr="00A62508">
        <w:t xml:space="preserve">rovider </w:t>
      </w:r>
      <w:r w:rsidR="00E60E38">
        <w:t>c</w:t>
      </w:r>
      <w:r w:rsidRPr="00A62508">
        <w:t>ontract with MassHealth and Massachusetts General Law require L</w:t>
      </w:r>
      <w:r w:rsidR="00E60E38">
        <w:t>-</w:t>
      </w:r>
      <w:r w:rsidRPr="00A62508">
        <w:t>E</w:t>
      </w:r>
      <w:r w:rsidR="00E60E38">
        <w:t>-</w:t>
      </w:r>
      <w:r w:rsidRPr="00A62508">
        <w:t>As to provide any supporting documentation deemed necessary to support any claim for federal payments.</w:t>
      </w:r>
    </w:p>
    <w:p w14:paraId="7CFC9F24" w14:textId="6A47F499" w:rsidR="00294471" w:rsidRPr="00A62508" w:rsidRDefault="00294471" w:rsidP="00294471">
      <w:r w:rsidRPr="00A62508">
        <w:t>L</w:t>
      </w:r>
      <w:r w:rsidR="00E60E38">
        <w:t>-</w:t>
      </w:r>
      <w:r w:rsidRPr="00A62508">
        <w:t>E</w:t>
      </w:r>
      <w:r w:rsidR="00E60E38">
        <w:t>-</w:t>
      </w:r>
      <w:r w:rsidRPr="00A62508">
        <w:t>As historically had common</w:t>
      </w:r>
      <w:r w:rsidR="002B289B">
        <w:t xml:space="preserve"> and </w:t>
      </w:r>
      <w:proofErr w:type="gramStart"/>
      <w:r w:rsidR="00E327C2">
        <w:t xml:space="preserve">really </w:t>
      </w:r>
      <w:r w:rsidRPr="00A62508">
        <w:t>avoidable</w:t>
      </w:r>
      <w:proofErr w:type="gramEnd"/>
      <w:r w:rsidRPr="00A62508">
        <w:t xml:space="preserve"> problems </w:t>
      </w:r>
      <w:r w:rsidR="00E327C2">
        <w:t>when</w:t>
      </w:r>
      <w:r w:rsidRPr="00A62508">
        <w:t xml:space="preserve"> audit and desk review</w:t>
      </w:r>
      <w:r w:rsidR="00E327C2">
        <w:t>s have occurred.</w:t>
      </w:r>
      <w:r w:rsidRPr="00A62508">
        <w:t xml:space="preserve"> </w:t>
      </w:r>
    </w:p>
    <w:p w14:paraId="027231A7" w14:textId="582C8C0A" w:rsidR="00294471" w:rsidRPr="00A62508" w:rsidRDefault="00E327C2" w:rsidP="00327540">
      <w:pPr>
        <w:numPr>
          <w:ilvl w:val="0"/>
          <w:numId w:val="6"/>
        </w:numPr>
      </w:pPr>
      <w:proofErr w:type="gramStart"/>
      <w:r>
        <w:t>First of all</w:t>
      </w:r>
      <w:proofErr w:type="gramEnd"/>
      <w:r>
        <w:t>, f</w:t>
      </w:r>
      <w:r w:rsidR="00294471" w:rsidRPr="00A62508">
        <w:t>ailure to respond</w:t>
      </w:r>
      <w:r w:rsidR="002B289B">
        <w:t xml:space="preserve">: </w:t>
      </w:r>
      <w:r>
        <w:t xml:space="preserve"> The </w:t>
      </w:r>
      <w:r w:rsidR="00E60E38">
        <w:t>perm [</w:t>
      </w:r>
      <w:r>
        <w:t>PERM</w:t>
      </w:r>
      <w:r w:rsidR="00E60E38">
        <w:t>]</w:t>
      </w:r>
      <w:r>
        <w:t xml:space="preserve"> audits, that are a federal audit that occurs, L</w:t>
      </w:r>
      <w:r w:rsidR="00E60E38">
        <w:t>-</w:t>
      </w:r>
      <w:r>
        <w:t>E</w:t>
      </w:r>
      <w:r w:rsidR="00E60E38">
        <w:t>-</w:t>
      </w:r>
      <w:r>
        <w:t xml:space="preserve">As in Massachusetts </w:t>
      </w:r>
      <w:r w:rsidR="002B289B">
        <w:t xml:space="preserve">have </w:t>
      </w:r>
      <w:r>
        <w:t>had a terrible response rate with the majority of L</w:t>
      </w:r>
      <w:r w:rsidR="00E60E38">
        <w:t>-</w:t>
      </w:r>
      <w:r>
        <w:t>E</w:t>
      </w:r>
      <w:r w:rsidR="00E60E38">
        <w:t>-</w:t>
      </w:r>
      <w:r>
        <w:t>As simply failing to respond at all, which is a finding against the state and really is just unacceptable.</w:t>
      </w:r>
    </w:p>
    <w:p w14:paraId="71E773A9" w14:textId="7BDEC12B" w:rsidR="00294471" w:rsidRPr="00A62508" w:rsidRDefault="00294471" w:rsidP="00327540">
      <w:pPr>
        <w:numPr>
          <w:ilvl w:val="0"/>
          <w:numId w:val="6"/>
        </w:numPr>
      </w:pPr>
      <w:r w:rsidRPr="00A62508">
        <w:t>Responding with inaccurate or incomplete information</w:t>
      </w:r>
      <w:r w:rsidR="002B289B">
        <w:t xml:space="preserve"> has occurred</w:t>
      </w:r>
      <w:r w:rsidR="00327540">
        <w:t>.</w:t>
      </w:r>
    </w:p>
    <w:p w14:paraId="574D09BD" w14:textId="5A333A27" w:rsidR="00294471" w:rsidRPr="00A62508" w:rsidRDefault="00294471" w:rsidP="00327540">
      <w:pPr>
        <w:numPr>
          <w:ilvl w:val="0"/>
          <w:numId w:val="6"/>
        </w:numPr>
      </w:pPr>
      <w:r w:rsidRPr="00A62508">
        <w:t>Responding with incorrect or irrelevant information</w:t>
      </w:r>
      <w:r w:rsidR="002B289B">
        <w:t xml:space="preserve"> has been a problem, and </w:t>
      </w:r>
    </w:p>
    <w:p w14:paraId="417B856E" w14:textId="3285AAF0" w:rsidR="00294471" w:rsidRPr="00A62508" w:rsidRDefault="00294471" w:rsidP="00327540">
      <w:pPr>
        <w:numPr>
          <w:ilvl w:val="0"/>
          <w:numId w:val="6"/>
        </w:numPr>
      </w:pPr>
      <w:r w:rsidRPr="00A62508">
        <w:lastRenderedPageBreak/>
        <w:t xml:space="preserve">Failure to comply with </w:t>
      </w:r>
      <w:r w:rsidR="00E60E38">
        <w:t>hip-</w:t>
      </w:r>
      <w:proofErr w:type="spellStart"/>
      <w:r w:rsidR="00E60E38">
        <w:t>pah</w:t>
      </w:r>
      <w:proofErr w:type="spellEnd"/>
      <w:r w:rsidR="00E60E38">
        <w:t xml:space="preserve"> [</w:t>
      </w:r>
      <w:r w:rsidRPr="00A62508">
        <w:t>HIPAA</w:t>
      </w:r>
      <w:r w:rsidR="00E60E38">
        <w:t>]</w:t>
      </w:r>
      <w:r w:rsidRPr="00A62508">
        <w:t xml:space="preserve"> </w:t>
      </w:r>
      <w:r w:rsidR="002B289B">
        <w:t xml:space="preserve">requirements </w:t>
      </w:r>
      <w:r w:rsidRPr="00A62508">
        <w:t>for transmission of protected information when providing audit responses</w:t>
      </w:r>
      <w:r w:rsidR="00327540">
        <w:t>.</w:t>
      </w:r>
    </w:p>
    <w:p w14:paraId="3ABAAAC6" w14:textId="7FFA0F8C" w:rsidR="00294471" w:rsidRPr="00A62508" w:rsidRDefault="00E327C2" w:rsidP="00294471">
      <w:r>
        <w:t>So</w:t>
      </w:r>
      <w:r w:rsidR="002B289B">
        <w:t>,</w:t>
      </w:r>
      <w:r>
        <w:t xml:space="preserve"> just a reminder that</w:t>
      </w:r>
      <w:r w:rsidR="002B289B">
        <w:t>,</w:t>
      </w:r>
      <w:r>
        <w:t xml:space="preserve"> p</w:t>
      </w:r>
      <w:r w:rsidR="00294471" w:rsidRPr="00A62508">
        <w:t xml:space="preserve">er the terms of the </w:t>
      </w:r>
      <w:r w:rsidR="00E60E38">
        <w:t>p</w:t>
      </w:r>
      <w:r w:rsidR="00294471" w:rsidRPr="00A62508">
        <w:t xml:space="preserve">rovider </w:t>
      </w:r>
      <w:r w:rsidR="00E60E38">
        <w:t>c</w:t>
      </w:r>
      <w:r w:rsidR="00294471" w:rsidRPr="00A62508">
        <w:t>ontract, “In the event that a review by either E</w:t>
      </w:r>
      <w:r w:rsidR="00E60E38">
        <w:t>-</w:t>
      </w:r>
      <w:r w:rsidR="00294471" w:rsidRPr="00A62508">
        <w:t>O</w:t>
      </w:r>
      <w:r w:rsidR="00E60E38">
        <w:t>-</w:t>
      </w:r>
      <w:r w:rsidR="00294471" w:rsidRPr="00A62508">
        <w:t>H</w:t>
      </w:r>
      <w:r w:rsidR="00E60E38">
        <w:t>-</w:t>
      </w:r>
      <w:r w:rsidR="00294471" w:rsidRPr="00A62508">
        <w:t>H</w:t>
      </w:r>
      <w:r w:rsidR="00E60E38">
        <w:t>-</w:t>
      </w:r>
      <w:r w:rsidR="00294471" w:rsidRPr="00A62508">
        <w:t>S or C</w:t>
      </w:r>
      <w:r w:rsidR="00E60E38">
        <w:t>-</w:t>
      </w:r>
      <w:r w:rsidR="00294471" w:rsidRPr="00A62508">
        <w:t>M</w:t>
      </w:r>
      <w:r w:rsidR="00E60E38">
        <w:t>-</w:t>
      </w:r>
      <w:r w:rsidR="00294471" w:rsidRPr="00A62508">
        <w:t xml:space="preserve">S reveals that the </w:t>
      </w:r>
      <w:r w:rsidR="00E60E38">
        <w:t>p</w:t>
      </w:r>
      <w:r w:rsidR="00294471" w:rsidRPr="00A62508">
        <w:t xml:space="preserve">rovider did not administer this </w:t>
      </w:r>
      <w:r w:rsidR="00E60E38">
        <w:t>c</w:t>
      </w:r>
      <w:r w:rsidR="00294471" w:rsidRPr="00A62508">
        <w:t>ontract in accordance with the terms</w:t>
      </w:r>
      <w:r>
        <w:t xml:space="preserve"> and requirements</w:t>
      </w:r>
      <w:r w:rsidR="00294471" w:rsidRPr="00A62508">
        <w:t>, E</w:t>
      </w:r>
      <w:r w:rsidR="00E60E38">
        <w:t>-</w:t>
      </w:r>
      <w:r w:rsidR="00294471" w:rsidRPr="00A62508">
        <w:t>O</w:t>
      </w:r>
      <w:r w:rsidR="00E60E38">
        <w:t>-</w:t>
      </w:r>
      <w:r w:rsidR="00294471" w:rsidRPr="00A62508">
        <w:t>H</w:t>
      </w:r>
      <w:r w:rsidR="00E60E38">
        <w:t>-</w:t>
      </w:r>
      <w:r w:rsidR="00294471" w:rsidRPr="00A62508">
        <w:t>H</w:t>
      </w:r>
      <w:r w:rsidR="00E60E38">
        <w:t>-</w:t>
      </w:r>
      <w:r w:rsidR="00294471" w:rsidRPr="00A62508">
        <w:t xml:space="preserve">S </w:t>
      </w:r>
      <w:r>
        <w:t xml:space="preserve">does </w:t>
      </w:r>
      <w:r w:rsidR="00294471" w:rsidRPr="00A62508">
        <w:t>retain the right to retroactively disallow the F</w:t>
      </w:r>
      <w:r w:rsidR="00E60E38">
        <w:t>-</w:t>
      </w:r>
      <w:r w:rsidR="00294471" w:rsidRPr="00A62508">
        <w:t>F</w:t>
      </w:r>
      <w:r w:rsidR="00E60E38">
        <w:t>-</w:t>
      </w:r>
      <w:r w:rsidR="00294471" w:rsidRPr="00A62508">
        <w:t xml:space="preserve">P claimed and recover the disallowed amount from the </w:t>
      </w:r>
      <w:r w:rsidR="00E60E38">
        <w:t>p</w:t>
      </w:r>
      <w:r w:rsidR="00294471" w:rsidRPr="00A62508">
        <w:t>rovider</w:t>
      </w:r>
      <w:r>
        <w:t>, and ultimately may</w:t>
      </w:r>
      <w:r w:rsidR="00294471" w:rsidRPr="00A62508">
        <w:t xml:space="preserve"> result</w:t>
      </w:r>
      <w:r>
        <w:t xml:space="preserve"> in</w:t>
      </w:r>
      <w:r w:rsidR="00294471" w:rsidRPr="00A62508">
        <w:t xml:space="preserve"> termination of th</w:t>
      </w:r>
      <w:r>
        <w:t>e L</w:t>
      </w:r>
      <w:r w:rsidR="00E60E38">
        <w:t>-</w:t>
      </w:r>
      <w:r>
        <w:t>E</w:t>
      </w:r>
      <w:r w:rsidR="00E60E38">
        <w:t>-</w:t>
      </w:r>
      <w:r>
        <w:t>A’s provider</w:t>
      </w:r>
      <w:r w:rsidR="00294471" w:rsidRPr="00A62508">
        <w:t xml:space="preserve"> </w:t>
      </w:r>
      <w:r>
        <w:t>c</w:t>
      </w:r>
      <w:r w:rsidR="00294471" w:rsidRPr="00A62508">
        <w:t xml:space="preserve">ontract.” </w:t>
      </w:r>
      <w:r>
        <w:t xml:space="preserve"> So</w:t>
      </w:r>
      <w:r w:rsidR="002B289B">
        <w:t>,</w:t>
      </w:r>
      <w:r>
        <w:t xml:space="preserve"> </w:t>
      </w:r>
      <w:proofErr w:type="gramStart"/>
      <w:r>
        <w:t>all of</w:t>
      </w:r>
      <w:proofErr w:type="gramEnd"/>
      <w:r>
        <w:t xml:space="preserve"> these things are what we want to avoid, and we’re</w:t>
      </w:r>
      <w:r w:rsidR="002B289B">
        <w:t xml:space="preserve"> really</w:t>
      </w:r>
      <w:r>
        <w:t xml:space="preserve"> reviewing the legal and regulatory compliance issues in this training so that you can put processes and procedures in place to avoid audit risk. We want you to claim the maximum allowable federal reimbursement and we want you to keep it. </w:t>
      </w:r>
      <w:proofErr w:type="gramStart"/>
      <w:r>
        <w:t>That’s</w:t>
      </w:r>
      <w:proofErr w:type="gramEnd"/>
      <w:r>
        <w:t xml:space="preserve"> the goal.</w:t>
      </w:r>
    </w:p>
    <w:p w14:paraId="2088C0D5" w14:textId="01859DE6" w:rsidR="006D4EB5" w:rsidRPr="003E0B92" w:rsidRDefault="008D5FB2" w:rsidP="003E0B92">
      <w:pPr>
        <w:pStyle w:val="Heading2"/>
        <w:rPr>
          <w:b/>
          <w:bCs/>
          <w:color w:val="auto"/>
        </w:rPr>
      </w:pPr>
      <w:r w:rsidRPr="003E0B92">
        <w:rPr>
          <w:b/>
          <w:bCs/>
          <w:color w:val="auto"/>
          <w:sz w:val="24"/>
          <w:szCs w:val="24"/>
        </w:rPr>
        <w:t>Slide 15</w:t>
      </w:r>
      <w:r w:rsidR="006D4EB5" w:rsidRPr="003E0B92">
        <w:rPr>
          <w:b/>
          <w:bCs/>
          <w:color w:val="auto"/>
          <w:sz w:val="24"/>
          <w:szCs w:val="24"/>
        </w:rPr>
        <w:t>:</w:t>
      </w:r>
      <w:r w:rsidR="006D4EB5" w:rsidRPr="003E0B92">
        <w:rPr>
          <w:b/>
          <w:bCs/>
          <w:color w:val="auto"/>
        </w:rPr>
        <w:t xml:space="preserve"> Other Contractual Obligations</w:t>
      </w:r>
    </w:p>
    <w:p w14:paraId="7E6E6125" w14:textId="49EFE0B4" w:rsidR="00C75E89" w:rsidRPr="00A62508" w:rsidRDefault="002B289B" w:rsidP="00C75E89">
      <w:pPr>
        <w:numPr>
          <w:ilvl w:val="0"/>
          <w:numId w:val="7"/>
        </w:numPr>
      </w:pPr>
      <w:r>
        <w:t xml:space="preserve">Again, back to that </w:t>
      </w:r>
      <w:r w:rsidR="00C75E89" w:rsidRPr="00A62508">
        <w:t xml:space="preserve">School-Based Medicaid Program </w:t>
      </w:r>
      <w:r w:rsidR="00E60E38">
        <w:t>p</w:t>
      </w:r>
      <w:r w:rsidR="00C75E89" w:rsidRPr="00A62508">
        <w:t xml:space="preserve">rovider </w:t>
      </w:r>
      <w:r w:rsidR="00E60E38">
        <w:t>c</w:t>
      </w:r>
      <w:r w:rsidR="00C75E89" w:rsidRPr="00A62508">
        <w:t>ontract. For a comprehensive list of</w:t>
      </w:r>
      <w:r>
        <w:t xml:space="preserve"> all the</w:t>
      </w:r>
      <w:r w:rsidR="00C75E89" w:rsidRPr="00A62508">
        <w:t xml:space="preserve"> provider obligations</w:t>
      </w:r>
      <w:r>
        <w:t xml:space="preserve"> in the terms of the contract</w:t>
      </w:r>
      <w:r w:rsidR="00C75E89" w:rsidRPr="00A62508">
        <w:t xml:space="preserve">, please refer to the </w:t>
      </w:r>
      <w:r>
        <w:t>c</w:t>
      </w:r>
      <w:r w:rsidR="00C75E89" w:rsidRPr="00A62508">
        <w:t>ontract directly. A</w:t>
      </w:r>
      <w:r>
        <w:t xml:space="preserve">nd, as </w:t>
      </w:r>
      <w:proofErr w:type="gramStart"/>
      <w:r>
        <w:t>we’ve</w:t>
      </w:r>
      <w:proofErr w:type="gramEnd"/>
      <w:r>
        <w:t xml:space="preserve"> stated before, it is </w:t>
      </w:r>
      <w:r w:rsidR="00C75E89" w:rsidRPr="00A62508">
        <w:t xml:space="preserve">available on the Resource Center for </w:t>
      </w:r>
      <w:r>
        <w:t xml:space="preserve">your </w:t>
      </w:r>
      <w:r w:rsidR="00C75E89" w:rsidRPr="00A62508">
        <w:t xml:space="preserve">reference </w:t>
      </w:r>
      <w:r>
        <w:t>at any time, and it’s a document that you really should be familiar with</w:t>
      </w:r>
      <w:r w:rsidR="00C75E89" w:rsidRPr="00A62508">
        <w:t>.</w:t>
      </w:r>
    </w:p>
    <w:p w14:paraId="4EFAD360" w14:textId="52362591" w:rsidR="00294471" w:rsidRDefault="008D5FB2" w:rsidP="003E0B92">
      <w:pPr>
        <w:pStyle w:val="Heading2"/>
        <w:rPr>
          <w:b/>
          <w:bCs/>
          <w:color w:val="auto"/>
        </w:rPr>
      </w:pPr>
      <w:r w:rsidRPr="003E0B92">
        <w:rPr>
          <w:b/>
          <w:bCs/>
          <w:color w:val="auto"/>
          <w:sz w:val="24"/>
          <w:szCs w:val="24"/>
        </w:rPr>
        <w:t>Slide 16</w:t>
      </w:r>
      <w:r w:rsidR="006D4EB5" w:rsidRPr="003E0B92">
        <w:rPr>
          <w:b/>
          <w:bCs/>
          <w:color w:val="auto"/>
          <w:sz w:val="24"/>
          <w:szCs w:val="24"/>
        </w:rPr>
        <w:t xml:space="preserve">: </w:t>
      </w:r>
      <w:r w:rsidR="00FC271B" w:rsidRPr="003E0B92">
        <w:rPr>
          <w:b/>
          <w:bCs/>
          <w:color w:val="auto"/>
        </w:rPr>
        <w:t>Data Management and Confidentiality</w:t>
      </w:r>
    </w:p>
    <w:p w14:paraId="64EA9F48" w14:textId="350D16F3" w:rsidR="004E7792" w:rsidRPr="004E7792" w:rsidRDefault="004E7792" w:rsidP="004E7792">
      <w:r>
        <w:t>Data management and confidentiality.</w:t>
      </w:r>
    </w:p>
    <w:p w14:paraId="2F7AAEB5" w14:textId="32775A15" w:rsidR="00FC271B" w:rsidRPr="00C24F97" w:rsidRDefault="00FC271B" w:rsidP="00FC271B">
      <w:pPr>
        <w:numPr>
          <w:ilvl w:val="0"/>
          <w:numId w:val="8"/>
        </w:numPr>
      </w:pPr>
      <w:r w:rsidRPr="00A62508">
        <w:t xml:space="preserve">As per the </w:t>
      </w:r>
      <w:r w:rsidR="00E60E38">
        <w:t>p</w:t>
      </w:r>
      <w:r w:rsidRPr="00A62508">
        <w:t xml:space="preserve">rovider </w:t>
      </w:r>
      <w:r w:rsidR="00E60E38">
        <w:t>c</w:t>
      </w:r>
      <w:r w:rsidRPr="00A62508">
        <w:t xml:space="preserve">ontract, </w:t>
      </w:r>
      <w:r w:rsidR="00C24F97">
        <w:t xml:space="preserve">in </w:t>
      </w:r>
      <w:r w:rsidRPr="00A62508">
        <w:t>Appendix A, all L</w:t>
      </w:r>
      <w:r w:rsidR="00E60E38">
        <w:t>-</w:t>
      </w:r>
      <w:r w:rsidRPr="00A62508">
        <w:t>E</w:t>
      </w:r>
      <w:r w:rsidR="00E60E38">
        <w:t>-</w:t>
      </w:r>
      <w:r w:rsidRPr="00A62508">
        <w:t>As must comply with obligations relating to the privacy, security and management of personal and other confidential information, including compliance with the Privacy Rule defined by the Standards for Privacy of Individually Identifiable Health Information</w:t>
      </w:r>
      <w:r w:rsidR="00E5351D">
        <w:t>;</w:t>
      </w:r>
      <w:r w:rsidRPr="00A62508">
        <w:t xml:space="preserve"> </w:t>
      </w:r>
      <w:r w:rsidR="00E60E38">
        <w:t xml:space="preserve">forty-five </w:t>
      </w:r>
      <w:r w:rsidRPr="00A62508">
        <w:t>C</w:t>
      </w:r>
      <w:r w:rsidR="00E60E38">
        <w:t>-</w:t>
      </w:r>
      <w:r w:rsidRPr="00A62508">
        <w:t>F</w:t>
      </w:r>
      <w:r w:rsidR="00E60E38">
        <w:t>-</w:t>
      </w:r>
      <w:r w:rsidRPr="00A62508">
        <w:t xml:space="preserve">R </w:t>
      </w:r>
      <w:r w:rsidR="00E60E38">
        <w:t>p</w:t>
      </w:r>
      <w:r w:rsidRPr="00A62508">
        <w:t xml:space="preserve">arts </w:t>
      </w:r>
      <w:r w:rsidR="00E60E38">
        <w:t xml:space="preserve">one sixty and one sixty-four [45 CFR </w:t>
      </w:r>
      <w:hyperlink r:id="rId9" w:history="1">
        <w:r w:rsidRPr="00C24F97">
          <w:rPr>
            <w:rStyle w:val="Hyperlink"/>
            <w:color w:val="auto"/>
            <w:u w:val="none"/>
          </w:rPr>
          <w:t>160</w:t>
        </w:r>
      </w:hyperlink>
      <w:r w:rsidRPr="00C24F97">
        <w:t xml:space="preserve"> </w:t>
      </w:r>
      <w:r w:rsidR="00E60E38">
        <w:t>&amp;</w:t>
      </w:r>
      <w:r w:rsidRPr="00C24F97">
        <w:t xml:space="preserve"> </w:t>
      </w:r>
      <w:hyperlink r:id="rId10" w:history="1">
        <w:r w:rsidRPr="00C24F97">
          <w:rPr>
            <w:rStyle w:val="Hyperlink"/>
            <w:color w:val="auto"/>
            <w:u w:val="none"/>
          </w:rPr>
          <w:t>164</w:t>
        </w:r>
      </w:hyperlink>
      <w:r w:rsidR="00E60E38">
        <w:rPr>
          <w:rStyle w:val="Hyperlink"/>
          <w:color w:val="auto"/>
          <w:u w:val="none"/>
        </w:rPr>
        <w:t>]</w:t>
      </w:r>
      <w:r w:rsidR="00C24F97" w:rsidRPr="00C24F97">
        <w:rPr>
          <w:rStyle w:val="Hyperlink"/>
          <w:color w:val="auto"/>
          <w:u w:val="none"/>
        </w:rPr>
        <w:t xml:space="preserve"> are the codes of </w:t>
      </w:r>
      <w:r w:rsidR="00E60E38">
        <w:rPr>
          <w:rStyle w:val="Hyperlink"/>
          <w:color w:val="auto"/>
          <w:u w:val="none"/>
        </w:rPr>
        <w:t>f</w:t>
      </w:r>
      <w:r w:rsidR="00C24F97" w:rsidRPr="00C24F97">
        <w:rPr>
          <w:rStyle w:val="Hyperlink"/>
          <w:color w:val="auto"/>
          <w:u w:val="none"/>
        </w:rPr>
        <w:t xml:space="preserve">ederal </w:t>
      </w:r>
      <w:r w:rsidR="00E60E38">
        <w:rPr>
          <w:rStyle w:val="Hyperlink"/>
          <w:color w:val="auto"/>
          <w:u w:val="none"/>
        </w:rPr>
        <w:t>r</w:t>
      </w:r>
      <w:r w:rsidR="00C24F97" w:rsidRPr="00C24F97">
        <w:rPr>
          <w:rStyle w:val="Hyperlink"/>
          <w:color w:val="auto"/>
          <w:u w:val="none"/>
        </w:rPr>
        <w:t>egulation that discuss this</w:t>
      </w:r>
      <w:r w:rsidRPr="00C24F97">
        <w:t>.</w:t>
      </w:r>
    </w:p>
    <w:p w14:paraId="108D3571" w14:textId="2468D8A2" w:rsidR="00FC271B" w:rsidRPr="00A62508" w:rsidRDefault="00FC271B" w:rsidP="00FC271B">
      <w:pPr>
        <w:numPr>
          <w:ilvl w:val="0"/>
          <w:numId w:val="8"/>
        </w:numPr>
      </w:pPr>
      <w:r w:rsidRPr="00A62508">
        <w:t>L</w:t>
      </w:r>
      <w:r w:rsidR="00E60E38">
        <w:t>-</w:t>
      </w:r>
      <w:r w:rsidRPr="00A62508">
        <w:t>E</w:t>
      </w:r>
      <w:r w:rsidR="00E60E38">
        <w:t>-</w:t>
      </w:r>
      <w:r w:rsidRPr="00A62508">
        <w:t>A</w:t>
      </w:r>
      <w:r w:rsidR="00562545">
        <w:t>s</w:t>
      </w:r>
      <w:r w:rsidRPr="00A62508">
        <w:t xml:space="preserve"> must implement administrative, physical, and technical safeguards that reasonably and appropriately protect the confidentiality, integrity, and availability of P</w:t>
      </w:r>
      <w:r w:rsidR="00C24F97">
        <w:t xml:space="preserve">ersonally </w:t>
      </w:r>
      <w:r w:rsidRPr="00A62508">
        <w:t>I</w:t>
      </w:r>
      <w:r w:rsidR="00C24F97">
        <w:t>dentifiable</w:t>
      </w:r>
      <w:r w:rsidR="00562545">
        <w:t xml:space="preserve"> information</w:t>
      </w:r>
      <w:r w:rsidRPr="00A62508">
        <w:t>, and that prevent the use or disclosure of such data other than as specifically required for the operation of the School-Based Medicaid Program per the terms of the S</w:t>
      </w:r>
      <w:r w:rsidR="00E60E38">
        <w:t>-</w:t>
      </w:r>
      <w:r w:rsidRPr="00A62508">
        <w:t>B</w:t>
      </w:r>
      <w:r w:rsidR="00E60E38">
        <w:t>-</w:t>
      </w:r>
      <w:r w:rsidRPr="00A62508">
        <w:t>M</w:t>
      </w:r>
      <w:r w:rsidR="00E60E38">
        <w:t>-</w:t>
      </w:r>
      <w:r w:rsidRPr="00A62508">
        <w:t xml:space="preserve">P </w:t>
      </w:r>
      <w:r w:rsidR="00E60E38">
        <w:t>p</w:t>
      </w:r>
      <w:r w:rsidRPr="00A62508">
        <w:t xml:space="preserve">rovider </w:t>
      </w:r>
      <w:r w:rsidR="00E60E38">
        <w:t>c</w:t>
      </w:r>
      <w:r w:rsidRPr="00A62508">
        <w:t>ontract.</w:t>
      </w:r>
    </w:p>
    <w:p w14:paraId="1447E1CE" w14:textId="6A7F5471" w:rsidR="00FC271B" w:rsidRPr="00A62508" w:rsidRDefault="00FC271B" w:rsidP="00FC271B">
      <w:pPr>
        <w:numPr>
          <w:ilvl w:val="0"/>
          <w:numId w:val="8"/>
        </w:numPr>
      </w:pPr>
      <w:proofErr w:type="gramStart"/>
      <w:r w:rsidRPr="00A62508">
        <w:t>A</w:t>
      </w:r>
      <w:r w:rsidR="00562545">
        <w:t>nd,</w:t>
      </w:r>
      <w:proofErr w:type="gramEnd"/>
      <w:r w:rsidR="00562545">
        <w:t xml:space="preserve"> a</w:t>
      </w:r>
      <w:r w:rsidRPr="00A62508">
        <w:t>ll obligations to protect the privacy and security of Protected Information from unauthorized release or disclosure apply to the L</w:t>
      </w:r>
      <w:r w:rsidR="00E60E38">
        <w:t>-</w:t>
      </w:r>
      <w:r w:rsidRPr="00A62508">
        <w:t>E</w:t>
      </w:r>
      <w:r w:rsidR="00E60E38">
        <w:t>-</w:t>
      </w:r>
      <w:r w:rsidRPr="00A62508">
        <w:t>A, its employees and agents, and to any subcontractors of the L</w:t>
      </w:r>
      <w:r w:rsidR="00E60E38">
        <w:t>-</w:t>
      </w:r>
      <w:r w:rsidRPr="00A62508">
        <w:t>E</w:t>
      </w:r>
      <w:r w:rsidR="00E60E38">
        <w:t>-</w:t>
      </w:r>
      <w:r w:rsidRPr="00A62508">
        <w:t xml:space="preserve">A, including any contracted staff or contracted billing agent engaged in the performance of any activities on behalf of </w:t>
      </w:r>
      <w:r w:rsidR="00C24F97">
        <w:t>your</w:t>
      </w:r>
      <w:r w:rsidRPr="00A62508">
        <w:t xml:space="preserve"> L</w:t>
      </w:r>
      <w:r w:rsidR="00E60E38">
        <w:t>-</w:t>
      </w:r>
      <w:r w:rsidRPr="00A62508">
        <w:t>E</w:t>
      </w:r>
      <w:r w:rsidR="00E60E38">
        <w:t>-</w:t>
      </w:r>
      <w:r w:rsidRPr="00A62508">
        <w:t>A related to the S</w:t>
      </w:r>
      <w:r w:rsidR="00E60E38">
        <w:t>-</w:t>
      </w:r>
      <w:r w:rsidRPr="00A62508">
        <w:t>B</w:t>
      </w:r>
      <w:r w:rsidR="00E60E38">
        <w:t>-</w:t>
      </w:r>
      <w:r w:rsidRPr="00A62508">
        <w:t>M</w:t>
      </w:r>
      <w:r w:rsidR="00E60E38">
        <w:t>-</w:t>
      </w:r>
      <w:r w:rsidRPr="00A62508">
        <w:t>P</w:t>
      </w:r>
      <w:r w:rsidR="00E5351D">
        <w:t>, a</w:t>
      </w:r>
      <w:r w:rsidR="00562545">
        <w:t>nd it’</w:t>
      </w:r>
      <w:r w:rsidR="00C24F97">
        <w:t>s required to comply with privacy and security requirements.</w:t>
      </w:r>
    </w:p>
    <w:p w14:paraId="2475039B" w14:textId="3CD50416" w:rsidR="006D4EB5" w:rsidRDefault="008D5FB2" w:rsidP="003E0B92">
      <w:pPr>
        <w:pStyle w:val="Heading2"/>
        <w:rPr>
          <w:b/>
          <w:bCs/>
          <w:color w:val="auto"/>
        </w:rPr>
      </w:pPr>
      <w:r w:rsidRPr="003E0B92">
        <w:rPr>
          <w:b/>
          <w:bCs/>
          <w:color w:val="auto"/>
          <w:sz w:val="24"/>
          <w:szCs w:val="24"/>
        </w:rPr>
        <w:t>Slide 17</w:t>
      </w:r>
      <w:r w:rsidR="006D4EB5" w:rsidRPr="003E0B92">
        <w:rPr>
          <w:b/>
          <w:bCs/>
          <w:color w:val="auto"/>
          <w:sz w:val="24"/>
          <w:szCs w:val="24"/>
        </w:rPr>
        <w:t xml:space="preserve">: </w:t>
      </w:r>
      <w:r w:rsidR="006D4EB5" w:rsidRPr="003E0B92">
        <w:rPr>
          <w:b/>
          <w:bCs/>
          <w:color w:val="auto"/>
        </w:rPr>
        <w:t xml:space="preserve"> Excluded Persons or Entities</w:t>
      </w:r>
    </w:p>
    <w:p w14:paraId="530A98EF" w14:textId="50929861" w:rsidR="004E7792" w:rsidRPr="004E7792" w:rsidRDefault="004E7792" w:rsidP="004E7792">
      <w:r>
        <w:t>Excluded persons or entities.</w:t>
      </w:r>
    </w:p>
    <w:p w14:paraId="42CC13C5" w14:textId="528D074A" w:rsidR="00FC271B" w:rsidRPr="00A62508" w:rsidRDefault="00FC271B" w:rsidP="00FC271B">
      <w:pPr>
        <w:numPr>
          <w:ilvl w:val="0"/>
          <w:numId w:val="9"/>
        </w:numPr>
      </w:pPr>
      <w:r w:rsidRPr="00A62508">
        <w:t>As per the Provider Contract, the L</w:t>
      </w:r>
      <w:r w:rsidR="00E60E38">
        <w:t>-</w:t>
      </w:r>
      <w:r w:rsidRPr="00A62508">
        <w:t>E</w:t>
      </w:r>
      <w:r w:rsidR="00E60E38">
        <w:t>-</w:t>
      </w:r>
      <w:r w:rsidRPr="00A62508">
        <w:t xml:space="preserve">A </w:t>
      </w:r>
      <w:r w:rsidR="00C24F97">
        <w:t xml:space="preserve">is required to make sure, using </w:t>
      </w:r>
      <w:r w:rsidRPr="00A62508">
        <w:t>the U</w:t>
      </w:r>
      <w:r w:rsidR="00E60E38">
        <w:t>-</w:t>
      </w:r>
      <w:r w:rsidRPr="00A62508">
        <w:t xml:space="preserve">S Department of Health and Human Services Office of the Inspector General’s </w:t>
      </w:r>
      <w:r w:rsidR="00C24F97">
        <w:t>(the U</w:t>
      </w:r>
      <w:r w:rsidR="004E7792">
        <w:t>-</w:t>
      </w:r>
      <w:r w:rsidR="00C24F97">
        <w:t>S</w:t>
      </w:r>
      <w:r w:rsidR="004E7792">
        <w:t>-</w:t>
      </w:r>
      <w:r w:rsidR="00C24F97">
        <w:t>O</w:t>
      </w:r>
      <w:r w:rsidR="00E60E38">
        <w:t>-</w:t>
      </w:r>
      <w:r w:rsidR="00C24F97">
        <w:t>I</w:t>
      </w:r>
      <w:r w:rsidR="00E60E38">
        <w:t>-</w:t>
      </w:r>
      <w:r w:rsidR="00C24F97">
        <w:t xml:space="preserve">G) maintains a </w:t>
      </w:r>
      <w:r w:rsidRPr="00A62508">
        <w:t>List of Excluded Individuals</w:t>
      </w:r>
      <w:r w:rsidR="00562545">
        <w:t xml:space="preserve"> and </w:t>
      </w:r>
      <w:r w:rsidRPr="00A62508">
        <w:t xml:space="preserve">Entities </w:t>
      </w:r>
      <w:r w:rsidR="00562545">
        <w:t xml:space="preserve">that </w:t>
      </w:r>
      <w:r w:rsidR="00C24F97">
        <w:t>we call</w:t>
      </w:r>
      <w:r w:rsidR="00FA16ED">
        <w:t xml:space="preserve"> </w:t>
      </w:r>
      <w:r w:rsidR="00C24F97">
        <w:t xml:space="preserve">the </w:t>
      </w:r>
      <w:r w:rsidRPr="00A62508">
        <w:t>L</w:t>
      </w:r>
      <w:r w:rsidR="00E60E38">
        <w:t>-</w:t>
      </w:r>
      <w:r w:rsidRPr="00A62508">
        <w:t>E</w:t>
      </w:r>
      <w:r w:rsidR="00E60E38">
        <w:t>-</w:t>
      </w:r>
      <w:r w:rsidRPr="00A62508">
        <w:t>I</w:t>
      </w:r>
      <w:r w:rsidR="00E60E38">
        <w:t>-</w:t>
      </w:r>
      <w:r w:rsidRPr="00A62508">
        <w:t>E</w:t>
      </w:r>
      <w:r w:rsidR="00562545">
        <w:t>,</w:t>
      </w:r>
      <w:r w:rsidRPr="00A62508">
        <w:t xml:space="preserve"> and </w:t>
      </w:r>
      <w:r w:rsidR="00C24F97">
        <w:t xml:space="preserve">this </w:t>
      </w:r>
      <w:r w:rsidRPr="00A62508">
        <w:t>database</w:t>
      </w:r>
      <w:r w:rsidR="00E60E38">
        <w:t xml:space="preserve">, </w:t>
      </w:r>
      <w:r w:rsidR="00C24F97">
        <w:t>here’s the website for your reference</w:t>
      </w:r>
      <w:r w:rsidR="00E60E38">
        <w:t>,</w:t>
      </w:r>
      <w:r w:rsidRPr="00A62508">
        <w:t xml:space="preserve"> </w:t>
      </w:r>
      <w:r w:rsidR="00C24F97">
        <w:t xml:space="preserve">lists </w:t>
      </w:r>
      <w:r w:rsidR="00FA16ED">
        <w:t xml:space="preserve">the </w:t>
      </w:r>
      <w:r w:rsidR="00C24F97">
        <w:t>names of people who must be excluded from claiming in any federal Medicaid or Medicare program, due to fraud and abuse,</w:t>
      </w:r>
      <w:r w:rsidR="00562545">
        <w:t xml:space="preserve"> and i</w:t>
      </w:r>
      <w:r w:rsidR="00C24F97">
        <w:t>t is an L</w:t>
      </w:r>
      <w:r w:rsidR="00E60E38">
        <w:t>-</w:t>
      </w:r>
      <w:r w:rsidR="00C24F97">
        <w:t>E</w:t>
      </w:r>
      <w:r w:rsidR="00E60E38">
        <w:t>-</w:t>
      </w:r>
      <w:r w:rsidR="00C24F97">
        <w:t>A responsibility to search this database and make sure that no staff, employed or contracted, anyone that you’re working with in the School-Based Medicaid program, are found in the L</w:t>
      </w:r>
      <w:r w:rsidR="00E60E38">
        <w:t>-</w:t>
      </w:r>
      <w:r w:rsidR="00C24F97">
        <w:t>E</w:t>
      </w:r>
      <w:r w:rsidR="00E60E38">
        <w:t>-</w:t>
      </w:r>
      <w:r w:rsidR="00C24F97">
        <w:t>I</w:t>
      </w:r>
      <w:r w:rsidR="00E60E38">
        <w:t>-</w:t>
      </w:r>
      <w:r w:rsidR="00C24F97">
        <w:t xml:space="preserve">E database. You </w:t>
      </w:r>
      <w:r w:rsidR="00C24F97">
        <w:lastRenderedPageBreak/>
        <w:t>should do this</w:t>
      </w:r>
      <w:r w:rsidRPr="00A62508">
        <w:t xml:space="preserve"> at least monthly to ensure that E</w:t>
      </w:r>
      <w:r w:rsidR="00E60E38">
        <w:t>-</w:t>
      </w:r>
      <w:r w:rsidRPr="00A62508">
        <w:t>O</w:t>
      </w:r>
      <w:r w:rsidR="00E60E38">
        <w:t>-</w:t>
      </w:r>
      <w:r w:rsidRPr="00A62508">
        <w:t>H</w:t>
      </w:r>
      <w:r w:rsidR="00E60E38">
        <w:t>-</w:t>
      </w:r>
      <w:r w:rsidRPr="00A62508">
        <w:t>H</w:t>
      </w:r>
      <w:r w:rsidR="00E60E38">
        <w:t>-</w:t>
      </w:r>
      <w:r w:rsidRPr="00A62508">
        <w:t>S does not pay for services provided by excluded persons or entities.</w:t>
      </w:r>
    </w:p>
    <w:p w14:paraId="1F5AB63F" w14:textId="18622B0D" w:rsidR="00294471" w:rsidRPr="00B217FF" w:rsidRDefault="00C24F97" w:rsidP="00C24F97">
      <w:pPr>
        <w:numPr>
          <w:ilvl w:val="0"/>
          <w:numId w:val="9"/>
        </w:numPr>
      </w:pPr>
      <w:r w:rsidRPr="00B217FF">
        <w:t>So</w:t>
      </w:r>
      <w:r w:rsidR="00562545">
        <w:t xml:space="preserve">, </w:t>
      </w:r>
      <w:proofErr w:type="gramStart"/>
      <w:r w:rsidRPr="00B217FF">
        <w:t>it’s</w:t>
      </w:r>
      <w:proofErr w:type="gramEnd"/>
      <w:r w:rsidRPr="00B217FF">
        <w:t xml:space="preserve"> each L</w:t>
      </w:r>
      <w:r w:rsidR="00E60E38">
        <w:t>-</w:t>
      </w:r>
      <w:r w:rsidRPr="00B217FF">
        <w:t>E</w:t>
      </w:r>
      <w:r w:rsidR="00E60E38">
        <w:t>-</w:t>
      </w:r>
      <w:r w:rsidRPr="00B217FF">
        <w:t xml:space="preserve">A’s responsibility to make sure that you’re not claiming for the costs of any staff who are </w:t>
      </w:r>
      <w:r w:rsidR="00B217FF" w:rsidRPr="00B217FF">
        <w:t>unallowable because they’re on this exclusions database.</w:t>
      </w:r>
    </w:p>
    <w:p w14:paraId="401BA428" w14:textId="34869F53" w:rsidR="006D4EB5" w:rsidRPr="003E0B92" w:rsidRDefault="008D5FB2" w:rsidP="003E0B92">
      <w:pPr>
        <w:pStyle w:val="Heading2"/>
        <w:rPr>
          <w:b/>
          <w:bCs/>
          <w:color w:val="auto"/>
        </w:rPr>
      </w:pPr>
      <w:r w:rsidRPr="003E0B92">
        <w:rPr>
          <w:b/>
          <w:bCs/>
          <w:color w:val="auto"/>
          <w:sz w:val="24"/>
          <w:szCs w:val="24"/>
        </w:rPr>
        <w:t>Slide 18</w:t>
      </w:r>
      <w:r w:rsidR="006D4EB5" w:rsidRPr="003E0B92">
        <w:rPr>
          <w:b/>
          <w:bCs/>
          <w:color w:val="auto"/>
          <w:sz w:val="24"/>
          <w:szCs w:val="24"/>
        </w:rPr>
        <w:t xml:space="preserve">: </w:t>
      </w:r>
      <w:r w:rsidR="006D4EB5" w:rsidRPr="003E0B92">
        <w:rPr>
          <w:b/>
          <w:bCs/>
          <w:color w:val="auto"/>
        </w:rPr>
        <w:t xml:space="preserve"> DESE Guidance Regarding Parental Consent</w:t>
      </w:r>
    </w:p>
    <w:p w14:paraId="78B4F5AF" w14:textId="533B54E2" w:rsidR="00FC271B" w:rsidRPr="00A62508" w:rsidRDefault="00FC271B" w:rsidP="00B96655">
      <w:pPr>
        <w:numPr>
          <w:ilvl w:val="0"/>
          <w:numId w:val="1"/>
        </w:numPr>
      </w:pPr>
      <w:r w:rsidRPr="00A62508">
        <w:t>The Department of Elementary and Secondary Education</w:t>
      </w:r>
      <w:r w:rsidR="00E60E38">
        <w:t>,</w:t>
      </w:r>
      <w:r w:rsidRPr="00A62508">
        <w:t xml:space="preserve"> </w:t>
      </w:r>
      <w:r w:rsidR="00562545">
        <w:t xml:space="preserve">or </w:t>
      </w:r>
      <w:proofErr w:type="spellStart"/>
      <w:r w:rsidR="00E60E38">
        <w:t>deh</w:t>
      </w:r>
      <w:proofErr w:type="spellEnd"/>
      <w:r w:rsidR="00E60E38">
        <w:t>-see [</w:t>
      </w:r>
      <w:r w:rsidRPr="00A62508">
        <w:t>DESE</w:t>
      </w:r>
      <w:r w:rsidR="00E60E38">
        <w:t>]</w:t>
      </w:r>
      <w:r w:rsidRPr="00A62508">
        <w:t xml:space="preserve"> is the state agency responsible for overseeing </w:t>
      </w:r>
      <w:r w:rsidR="00E60E38">
        <w:t>fur-</w:t>
      </w:r>
      <w:proofErr w:type="spellStart"/>
      <w:r w:rsidR="00E60E38">
        <w:t>pah</w:t>
      </w:r>
      <w:proofErr w:type="spellEnd"/>
      <w:r w:rsidR="00E60E38">
        <w:t xml:space="preserve"> [</w:t>
      </w:r>
      <w:r w:rsidR="00B217FF">
        <w:t>FERPA</w:t>
      </w:r>
      <w:r w:rsidR="00E60E38">
        <w:t>]</w:t>
      </w:r>
      <w:r w:rsidR="00B217FF">
        <w:t xml:space="preserve">, </w:t>
      </w:r>
      <w:r w:rsidRPr="00A62508">
        <w:t>the Federal Education Rights and Privacy Act</w:t>
      </w:r>
      <w:r w:rsidR="00B217FF">
        <w:t>, as well as the</w:t>
      </w:r>
      <w:r w:rsidRPr="00A62508">
        <w:t xml:space="preserve"> Individuals with Disabilities</w:t>
      </w:r>
      <w:r w:rsidR="00B217FF">
        <w:t xml:space="preserve"> in</w:t>
      </w:r>
      <w:r w:rsidRPr="00A62508">
        <w:t xml:space="preserve"> Education Act</w:t>
      </w:r>
      <w:r w:rsidR="00562545">
        <w:t xml:space="preserve">. So, </w:t>
      </w:r>
      <w:r w:rsidR="00B217FF">
        <w:t xml:space="preserve">both </w:t>
      </w:r>
      <w:r w:rsidR="00E60E38">
        <w:t>fur-</w:t>
      </w:r>
      <w:proofErr w:type="spellStart"/>
      <w:r w:rsidR="00E60E38">
        <w:t>pah</w:t>
      </w:r>
      <w:proofErr w:type="spellEnd"/>
      <w:r w:rsidR="00E60E38">
        <w:t xml:space="preserve"> [</w:t>
      </w:r>
      <w:r w:rsidR="00B217FF">
        <w:t>FERPA</w:t>
      </w:r>
      <w:r w:rsidR="00E60E38">
        <w:t>]</w:t>
      </w:r>
      <w:r w:rsidR="00B217FF">
        <w:t xml:space="preserve"> and </w:t>
      </w:r>
      <w:r w:rsidRPr="00A62508">
        <w:t>I</w:t>
      </w:r>
      <w:r w:rsidR="00E60E38">
        <w:t>-</w:t>
      </w:r>
      <w:r w:rsidRPr="00A62508">
        <w:t>D</w:t>
      </w:r>
      <w:r w:rsidR="00E60E38">
        <w:t>-</w:t>
      </w:r>
      <w:r w:rsidRPr="00A62508">
        <w:t>E</w:t>
      </w:r>
      <w:r w:rsidR="00E60E38">
        <w:t>-</w:t>
      </w:r>
      <w:r w:rsidRPr="00A62508">
        <w:t>A in Massachusetts</w:t>
      </w:r>
      <w:r w:rsidR="00562545">
        <w:t xml:space="preserve"> are overseen by </w:t>
      </w:r>
      <w:proofErr w:type="spellStart"/>
      <w:r w:rsidR="00E60E38">
        <w:t>deh</w:t>
      </w:r>
      <w:proofErr w:type="spellEnd"/>
      <w:r w:rsidR="00E60E38">
        <w:t>-see [</w:t>
      </w:r>
      <w:r w:rsidR="00562545">
        <w:t>DESE</w:t>
      </w:r>
      <w:r w:rsidR="00E60E38">
        <w:t>]</w:t>
      </w:r>
      <w:r w:rsidRPr="00A62508">
        <w:t xml:space="preserve">. </w:t>
      </w:r>
      <w:r w:rsidR="00562545">
        <w:t xml:space="preserve"> </w:t>
      </w:r>
      <w:r w:rsidR="00B217FF">
        <w:t>As educational institutions</w:t>
      </w:r>
      <w:r w:rsidR="00562545">
        <w:t>,</w:t>
      </w:r>
      <w:r w:rsidR="00B217FF">
        <w:t xml:space="preserve"> L</w:t>
      </w:r>
      <w:r w:rsidR="00E60E38">
        <w:t>-</w:t>
      </w:r>
      <w:r w:rsidR="00B217FF">
        <w:t>E</w:t>
      </w:r>
      <w:r w:rsidR="00E60E38">
        <w:t>-</w:t>
      </w:r>
      <w:r w:rsidR="00B217FF">
        <w:t>As must follow these regulations, but neither of these things come from Medicaid or MassHealth.</w:t>
      </w:r>
    </w:p>
    <w:p w14:paraId="51422067" w14:textId="075D8D09" w:rsidR="00FC271B" w:rsidRPr="00A62508" w:rsidRDefault="00E60E38" w:rsidP="00B96655">
      <w:pPr>
        <w:numPr>
          <w:ilvl w:val="0"/>
          <w:numId w:val="1"/>
        </w:numPr>
      </w:pPr>
      <w:proofErr w:type="spellStart"/>
      <w:r>
        <w:t>Deh</w:t>
      </w:r>
      <w:proofErr w:type="spellEnd"/>
      <w:r>
        <w:t>-see [</w:t>
      </w:r>
      <w:r w:rsidR="00FC271B" w:rsidRPr="00A62508">
        <w:t>DESE</w:t>
      </w:r>
      <w:r>
        <w:t>]</w:t>
      </w:r>
      <w:r w:rsidR="00FC271B" w:rsidRPr="00A62508">
        <w:t xml:space="preserve"> </w:t>
      </w:r>
      <w:r w:rsidR="00B217FF">
        <w:t xml:space="preserve">is the state agency related to this guidance. </w:t>
      </w:r>
      <w:proofErr w:type="spellStart"/>
      <w:r>
        <w:t>Deh</w:t>
      </w:r>
      <w:proofErr w:type="spellEnd"/>
      <w:r>
        <w:t>-see [</w:t>
      </w:r>
      <w:r w:rsidR="00B217FF">
        <w:t>DESE</w:t>
      </w:r>
      <w:r>
        <w:t>]</w:t>
      </w:r>
      <w:r w:rsidR="00B217FF">
        <w:t xml:space="preserve"> </w:t>
      </w:r>
      <w:r w:rsidR="00FC271B" w:rsidRPr="00A62508">
        <w:t xml:space="preserve">has </w:t>
      </w:r>
      <w:r w:rsidR="00B217FF">
        <w:t>stated</w:t>
      </w:r>
      <w:r w:rsidR="00FC271B" w:rsidRPr="00A62508">
        <w:t xml:space="preserve"> that parental consent is required before an L</w:t>
      </w:r>
      <w:r>
        <w:t>-</w:t>
      </w:r>
      <w:r w:rsidR="00FC271B" w:rsidRPr="00A62508">
        <w:t>E</w:t>
      </w:r>
      <w:r>
        <w:t>-</w:t>
      </w:r>
      <w:r w:rsidR="00FC271B" w:rsidRPr="00A62508">
        <w:t xml:space="preserve">A can access a student’s MassHealth benefits, </w:t>
      </w:r>
      <w:r w:rsidR="00B217FF">
        <w:t xml:space="preserve">so you </w:t>
      </w:r>
      <w:proofErr w:type="gramStart"/>
      <w:r w:rsidR="00B217FF">
        <w:t>can’t</w:t>
      </w:r>
      <w:proofErr w:type="gramEnd"/>
      <w:r w:rsidR="00B217FF">
        <w:t xml:space="preserve"> submit </w:t>
      </w:r>
      <w:r w:rsidR="00FC271B" w:rsidRPr="00A62508">
        <w:t xml:space="preserve">interim claims </w:t>
      </w:r>
      <w:r w:rsidR="00B217FF">
        <w:t>or</w:t>
      </w:r>
      <w:r w:rsidR="00FC271B" w:rsidRPr="00A62508">
        <w:t xml:space="preserve"> includ</w:t>
      </w:r>
      <w:r w:rsidR="00B217FF">
        <w:t>e a</w:t>
      </w:r>
      <w:r w:rsidR="00FC271B" w:rsidRPr="00A62508">
        <w:t xml:space="preserve"> student in the Medicaid eligibility statistics for calculating the annual cost report</w:t>
      </w:r>
      <w:r w:rsidR="00B217FF">
        <w:t>, if you don’t have parental consent to do so.</w:t>
      </w:r>
    </w:p>
    <w:p w14:paraId="2E07DD5C" w14:textId="2AF83C02" w:rsidR="00E60E38" w:rsidRPr="00E60E38" w:rsidRDefault="00FC271B" w:rsidP="00423527">
      <w:pPr>
        <w:numPr>
          <w:ilvl w:val="0"/>
          <w:numId w:val="1"/>
        </w:numPr>
        <w:rPr>
          <w:b/>
          <w:bCs/>
        </w:rPr>
      </w:pPr>
      <w:r w:rsidRPr="00A62508">
        <w:t xml:space="preserve">For more information about parental consent, </w:t>
      </w:r>
      <w:r w:rsidR="00562545">
        <w:t xml:space="preserve">you can </w:t>
      </w:r>
      <w:r w:rsidRPr="00A62508">
        <w:t xml:space="preserve">refer to </w:t>
      </w:r>
      <w:proofErr w:type="spellStart"/>
      <w:r w:rsidR="00E60E38">
        <w:t>deh</w:t>
      </w:r>
      <w:proofErr w:type="spellEnd"/>
      <w:r w:rsidR="00E60E38">
        <w:t>-see [</w:t>
      </w:r>
      <w:r w:rsidR="00562545">
        <w:t>DESE</w:t>
      </w:r>
      <w:r w:rsidR="00E60E38">
        <w:t>].</w:t>
      </w:r>
      <w:r w:rsidR="00562545">
        <w:t xml:space="preserve"> </w:t>
      </w:r>
      <w:r w:rsidR="00E60E38">
        <w:t>T</w:t>
      </w:r>
      <w:r w:rsidR="00562545">
        <w:t>hat link to the area of their website where this parental consent information is here</w:t>
      </w:r>
      <w:r w:rsidR="00E60E38">
        <w:t>.</w:t>
      </w:r>
      <w:r w:rsidR="0000295B">
        <w:t xml:space="preserve"> </w:t>
      </w:r>
      <w:r w:rsidR="00E60E38">
        <w:t>O</w:t>
      </w:r>
      <w:r w:rsidRPr="00A62508">
        <w:t xml:space="preserve">r </w:t>
      </w:r>
      <w:r w:rsidR="00562545">
        <w:t xml:space="preserve">you can </w:t>
      </w:r>
      <w:r w:rsidRPr="00A62508">
        <w:t xml:space="preserve">contact </w:t>
      </w:r>
      <w:r w:rsidR="00562545">
        <w:t xml:space="preserve">them </w:t>
      </w:r>
      <w:r w:rsidRPr="00A62508">
        <w:t xml:space="preserve">at </w:t>
      </w:r>
      <w:r w:rsidR="00562545">
        <w:t xml:space="preserve">this </w:t>
      </w:r>
      <w:r w:rsidR="0000295B">
        <w:t xml:space="preserve">phone number or </w:t>
      </w:r>
      <w:r w:rsidR="00562545">
        <w:t>e</w:t>
      </w:r>
      <w:r w:rsidR="004E7792">
        <w:t>-</w:t>
      </w:r>
      <w:r w:rsidR="00562545">
        <w:t>mail address</w:t>
      </w:r>
      <w:r w:rsidR="00E60E38">
        <w:t>.</w:t>
      </w:r>
    </w:p>
    <w:p w14:paraId="7DE4D8A2" w14:textId="1022D2E0" w:rsidR="006D4EB5" w:rsidRDefault="008D5FB2" w:rsidP="00E60E38">
      <w:pPr>
        <w:pStyle w:val="Heading2"/>
        <w:rPr>
          <w:b/>
          <w:bCs/>
          <w:color w:val="auto"/>
        </w:rPr>
      </w:pPr>
      <w:r w:rsidRPr="00E60E38">
        <w:rPr>
          <w:b/>
          <w:bCs/>
          <w:color w:val="auto"/>
          <w:sz w:val="24"/>
          <w:szCs w:val="24"/>
        </w:rPr>
        <w:t>Slide 19</w:t>
      </w:r>
      <w:r w:rsidR="006D4EB5" w:rsidRPr="00E60E38">
        <w:rPr>
          <w:b/>
          <w:bCs/>
          <w:color w:val="auto"/>
          <w:sz w:val="24"/>
          <w:szCs w:val="24"/>
        </w:rPr>
        <w:t xml:space="preserve">: </w:t>
      </w:r>
      <w:r w:rsidR="00FC271B" w:rsidRPr="00E60E38">
        <w:rPr>
          <w:b/>
          <w:bCs/>
          <w:color w:val="auto"/>
        </w:rPr>
        <w:t>Reimbursable Service</w:t>
      </w:r>
      <w:r w:rsidR="00FA16ED" w:rsidRPr="00E60E38">
        <w:rPr>
          <w:b/>
          <w:bCs/>
          <w:color w:val="auto"/>
        </w:rPr>
        <w:t>s</w:t>
      </w:r>
      <w:r w:rsidR="00FC271B" w:rsidRPr="00E60E38">
        <w:rPr>
          <w:b/>
          <w:bCs/>
          <w:color w:val="auto"/>
        </w:rPr>
        <w:t xml:space="preserve"> Requirements</w:t>
      </w:r>
    </w:p>
    <w:p w14:paraId="23008D0E" w14:textId="36176A81" w:rsidR="004E7792" w:rsidRPr="004E7792" w:rsidRDefault="004E7792" w:rsidP="004E7792">
      <w:r>
        <w:t>Reimbursable services requirements.</w:t>
      </w:r>
    </w:p>
    <w:p w14:paraId="4E21C390" w14:textId="6B643226" w:rsidR="00294471" w:rsidRPr="00B217FF" w:rsidRDefault="00B217FF" w:rsidP="00294471">
      <w:pPr>
        <w:rPr>
          <w:rFonts w:eastAsiaTheme="majorEastAsia" w:cstheme="majorBidi"/>
        </w:rPr>
      </w:pPr>
      <w:proofErr w:type="gramStart"/>
      <w:r w:rsidRPr="00B217FF">
        <w:rPr>
          <w:rFonts w:eastAsiaTheme="majorEastAsia" w:cstheme="majorBidi"/>
        </w:rPr>
        <w:t>We’re</w:t>
      </w:r>
      <w:proofErr w:type="gramEnd"/>
      <w:r w:rsidRPr="00B217FF">
        <w:rPr>
          <w:rFonts w:eastAsiaTheme="majorEastAsia" w:cstheme="majorBidi"/>
        </w:rPr>
        <w:t xml:space="preserve"> talking here about the Direct Service reimbursement portion of the program.</w:t>
      </w:r>
    </w:p>
    <w:p w14:paraId="09E21D3A" w14:textId="6F5C92AB" w:rsidR="00FC271B" w:rsidRPr="00A62508" w:rsidRDefault="00FC271B" w:rsidP="00FC271B">
      <w:pPr>
        <w:numPr>
          <w:ilvl w:val="0"/>
          <w:numId w:val="10"/>
        </w:numPr>
      </w:pPr>
      <w:r w:rsidRPr="00A62508">
        <w:t xml:space="preserve">If a Covered Service </w:t>
      </w:r>
      <w:r w:rsidR="00EB66B8">
        <w:t>(</w:t>
      </w:r>
      <w:proofErr w:type="gramStart"/>
      <w:r w:rsidR="00EB66B8">
        <w:t>we’re</w:t>
      </w:r>
      <w:proofErr w:type="gramEnd"/>
      <w:r w:rsidR="00EB66B8">
        <w:t xml:space="preserve"> talking about health care services) </w:t>
      </w:r>
      <w:r w:rsidRPr="00A62508">
        <w:t xml:space="preserve">is delivered, the following requirements must be met to </w:t>
      </w:r>
      <w:r w:rsidR="00EB66B8">
        <w:t xml:space="preserve">make that </w:t>
      </w:r>
      <w:r w:rsidR="00EB66B8" w:rsidRPr="004E7792">
        <w:rPr>
          <w:rStyle w:val="Emphasis"/>
        </w:rPr>
        <w:t>covered</w:t>
      </w:r>
      <w:r w:rsidR="00EB66B8">
        <w:t xml:space="preserve"> service </w:t>
      </w:r>
      <w:r w:rsidRPr="00A62508">
        <w:t xml:space="preserve">considered a </w:t>
      </w:r>
      <w:r w:rsidR="004E7792" w:rsidRPr="004E7792">
        <w:rPr>
          <w:rStyle w:val="Emphasis"/>
        </w:rPr>
        <w:t>r</w:t>
      </w:r>
      <w:r w:rsidRPr="004E7792">
        <w:rPr>
          <w:rStyle w:val="Emphasis"/>
        </w:rPr>
        <w:t>eimbursable</w:t>
      </w:r>
      <w:r w:rsidRPr="00A62508">
        <w:t xml:space="preserve"> </w:t>
      </w:r>
      <w:r w:rsidR="004E7792">
        <w:t>s</w:t>
      </w:r>
      <w:r w:rsidRPr="00A62508">
        <w:t>ervice</w:t>
      </w:r>
      <w:r w:rsidR="00EB66B8">
        <w:t xml:space="preserve"> in the program.  So</w:t>
      </w:r>
      <w:r w:rsidR="0010762F">
        <w:t>,</w:t>
      </w:r>
      <w:r w:rsidR="00EB66B8">
        <w:t xml:space="preserve"> there are </w:t>
      </w:r>
      <w:r w:rsidR="00E60E38">
        <w:t>five</w:t>
      </w:r>
      <w:r w:rsidR="00EB66B8">
        <w:t xml:space="preserve"> essential requirements</w:t>
      </w:r>
      <w:r w:rsidRPr="00A62508">
        <w:t>:</w:t>
      </w:r>
    </w:p>
    <w:p w14:paraId="4287EFA5" w14:textId="6DAC3FBD" w:rsidR="00FC271B" w:rsidRPr="00A62508" w:rsidRDefault="00EB66B8" w:rsidP="00FC271B">
      <w:pPr>
        <w:numPr>
          <w:ilvl w:val="1"/>
          <w:numId w:val="10"/>
        </w:numPr>
      </w:pPr>
      <w:r>
        <w:t xml:space="preserve">The </w:t>
      </w:r>
      <w:r w:rsidR="00E60E38">
        <w:t>p</w:t>
      </w:r>
      <w:r w:rsidR="00FC271B" w:rsidRPr="00A62508">
        <w:t>ractitioner</w:t>
      </w:r>
      <w:r>
        <w:t xml:space="preserve"> who delivered the service must be an</w:t>
      </w:r>
      <w:r w:rsidR="00FC271B" w:rsidRPr="00A62508">
        <w:t xml:space="preserve"> R</w:t>
      </w:r>
      <w:r w:rsidR="00E60E38">
        <w:t>-</w:t>
      </w:r>
      <w:r w:rsidR="00FC271B" w:rsidRPr="00A62508">
        <w:t>M</w:t>
      </w:r>
      <w:r w:rsidR="00E60E38">
        <w:t>-</w:t>
      </w:r>
      <w:r w:rsidR="00FC271B" w:rsidRPr="00A62508">
        <w:t>T</w:t>
      </w:r>
      <w:r w:rsidR="00E60E38">
        <w:t>-</w:t>
      </w:r>
      <w:r w:rsidR="00FC271B" w:rsidRPr="00A62508">
        <w:t xml:space="preserve">S Direct Service Pool </w:t>
      </w:r>
      <w:r w:rsidR="00E60E38">
        <w:t>p</w:t>
      </w:r>
      <w:r w:rsidR="00FC271B" w:rsidRPr="00A62508">
        <w:t>articipan</w:t>
      </w:r>
      <w:r>
        <w:t>t. That is for in-district services</w:t>
      </w:r>
      <w:r w:rsidR="0010762F">
        <w:t xml:space="preserve"> only</w:t>
      </w:r>
      <w:r>
        <w:t>. Out</w:t>
      </w:r>
      <w:r w:rsidR="00FA16ED">
        <w:t>-</w:t>
      </w:r>
      <w:r>
        <w:t>of</w:t>
      </w:r>
      <w:r w:rsidR="00FA16ED">
        <w:t>-</w:t>
      </w:r>
      <w:r>
        <w:t>district practitioners are exempt from the R</w:t>
      </w:r>
      <w:r w:rsidR="00E60E38">
        <w:t>-</w:t>
      </w:r>
      <w:r>
        <w:t>M</w:t>
      </w:r>
      <w:r w:rsidR="00E60E38">
        <w:t>-</w:t>
      </w:r>
      <w:r>
        <w:t>T</w:t>
      </w:r>
      <w:r w:rsidR="00E60E38">
        <w:t>-</w:t>
      </w:r>
      <w:r>
        <w:t xml:space="preserve">S requirement, but </w:t>
      </w:r>
      <w:proofErr w:type="gramStart"/>
      <w:r>
        <w:t>all of</w:t>
      </w:r>
      <w:proofErr w:type="gramEnd"/>
      <w:r>
        <w:t xml:space="preserve"> the remaining </w:t>
      </w:r>
      <w:r w:rsidR="00E60E38">
        <w:t>four</w:t>
      </w:r>
      <w:r>
        <w:t xml:space="preserve"> requirements still apply. Also note that R</w:t>
      </w:r>
      <w:r w:rsidR="000C2134">
        <w:t>-</w:t>
      </w:r>
      <w:r>
        <w:t>M</w:t>
      </w:r>
      <w:r w:rsidR="000C2134">
        <w:t>-</w:t>
      </w:r>
      <w:r>
        <w:t>T</w:t>
      </w:r>
      <w:r w:rsidR="000C2134">
        <w:t>-</w:t>
      </w:r>
      <w:r>
        <w:t>S participation applies to both contracted and employed staff members, when working in-district.</w:t>
      </w:r>
    </w:p>
    <w:p w14:paraId="740161E8" w14:textId="708CAEBE" w:rsidR="00FC271B" w:rsidRPr="00A62508" w:rsidRDefault="00FC271B" w:rsidP="00FC271B">
      <w:pPr>
        <w:numPr>
          <w:ilvl w:val="1"/>
          <w:numId w:val="10"/>
        </w:numPr>
      </w:pPr>
      <w:r w:rsidRPr="00A62508">
        <w:t xml:space="preserve">Practitioner </w:t>
      </w:r>
      <w:r w:rsidR="000C2134">
        <w:t>l</w:t>
      </w:r>
      <w:r w:rsidRPr="00A62508">
        <w:t xml:space="preserve">icensure </w:t>
      </w:r>
      <w:r w:rsidR="000C2134">
        <w:t>q</w:t>
      </w:r>
      <w:r w:rsidRPr="00A62508">
        <w:t>ualifications</w:t>
      </w:r>
      <w:r w:rsidR="00EB66B8">
        <w:t xml:space="preserve"> are </w:t>
      </w:r>
      <w:r w:rsidR="0010762F">
        <w:t xml:space="preserve">also </w:t>
      </w:r>
      <w:r w:rsidR="00EB66B8">
        <w:t>in place for direct service providers.</w:t>
      </w:r>
    </w:p>
    <w:p w14:paraId="741600BB" w14:textId="056644BE" w:rsidR="00FC271B" w:rsidRPr="00A62508" w:rsidRDefault="00EB66B8" w:rsidP="00FC271B">
      <w:pPr>
        <w:numPr>
          <w:ilvl w:val="1"/>
          <w:numId w:val="10"/>
        </w:numPr>
      </w:pPr>
      <w:r>
        <w:t xml:space="preserve">Services must meet </w:t>
      </w:r>
      <w:r w:rsidR="00FC271B" w:rsidRPr="00A62508">
        <w:t xml:space="preserve">Medicaid’s </w:t>
      </w:r>
      <w:r w:rsidR="004E7792">
        <w:t>d</w:t>
      </w:r>
      <w:r w:rsidR="00FC271B" w:rsidRPr="00A62508">
        <w:t xml:space="preserve">efinition of </w:t>
      </w:r>
      <w:r w:rsidR="000C2134">
        <w:t>m</w:t>
      </w:r>
      <w:r w:rsidR="00FC271B" w:rsidRPr="00A62508">
        <w:t xml:space="preserve">edical </w:t>
      </w:r>
      <w:r w:rsidR="000C2134">
        <w:t>n</w:t>
      </w:r>
      <w:r w:rsidR="00FC271B" w:rsidRPr="00A62508">
        <w:t>ecessity</w:t>
      </w:r>
      <w:r w:rsidR="000C2134">
        <w:t>.</w:t>
      </w:r>
    </w:p>
    <w:p w14:paraId="0B270517" w14:textId="0AF23ADD" w:rsidR="00FC271B" w:rsidRPr="00A62508" w:rsidRDefault="00FC271B" w:rsidP="00FC271B">
      <w:pPr>
        <w:numPr>
          <w:ilvl w:val="1"/>
          <w:numId w:val="10"/>
        </w:numPr>
      </w:pPr>
      <w:r w:rsidRPr="00A62508">
        <w:t>Service</w:t>
      </w:r>
      <w:r w:rsidR="00EB66B8">
        <w:t xml:space="preserve">s </w:t>
      </w:r>
      <w:proofErr w:type="gramStart"/>
      <w:r w:rsidR="00EB66B8">
        <w:t>have to</w:t>
      </w:r>
      <w:proofErr w:type="gramEnd"/>
      <w:r w:rsidR="00EB66B8">
        <w:t xml:space="preserve"> be</w:t>
      </w:r>
      <w:r w:rsidRPr="00A62508">
        <w:t xml:space="preserve"> </w:t>
      </w:r>
      <w:r w:rsidR="000C2134">
        <w:t>a</w:t>
      </w:r>
      <w:r w:rsidRPr="00A62508">
        <w:t>uthoriz</w:t>
      </w:r>
      <w:r w:rsidR="00EB66B8">
        <w:t>ed</w:t>
      </w:r>
      <w:r w:rsidR="000C2134">
        <w:t>.</w:t>
      </w:r>
    </w:p>
    <w:p w14:paraId="72FB0045" w14:textId="07927B3D" w:rsidR="00FC271B" w:rsidRPr="00A62508" w:rsidRDefault="0027293B" w:rsidP="00FC271B">
      <w:pPr>
        <w:numPr>
          <w:ilvl w:val="1"/>
          <w:numId w:val="10"/>
        </w:numPr>
      </w:pPr>
      <w:r w:rsidRPr="006D4EB5">
        <w:t xml:space="preserve">And </w:t>
      </w:r>
      <w:r w:rsidR="0010762F">
        <w:t>s</w:t>
      </w:r>
      <w:r w:rsidR="00FC271B" w:rsidRPr="00A62508">
        <w:t>ervice</w:t>
      </w:r>
      <w:r w:rsidR="00EB66B8">
        <w:t xml:space="preserve">s </w:t>
      </w:r>
      <w:proofErr w:type="gramStart"/>
      <w:r w:rsidR="00EB66B8">
        <w:t>have to</w:t>
      </w:r>
      <w:proofErr w:type="gramEnd"/>
      <w:r w:rsidR="00EB66B8">
        <w:t xml:space="preserve"> be</w:t>
      </w:r>
      <w:r w:rsidR="00FC271B" w:rsidRPr="00A62508">
        <w:t xml:space="preserve"> </w:t>
      </w:r>
      <w:r w:rsidR="000C2134">
        <w:t>d</w:t>
      </w:r>
      <w:r w:rsidR="00FC271B" w:rsidRPr="00A62508">
        <w:t>ocument</w:t>
      </w:r>
      <w:r w:rsidR="00EB66B8">
        <w:t>ed</w:t>
      </w:r>
      <w:r w:rsidR="000C2134">
        <w:t>.</w:t>
      </w:r>
    </w:p>
    <w:p w14:paraId="22464AC2" w14:textId="4442D70F" w:rsidR="00FC271B" w:rsidRPr="00A62508" w:rsidRDefault="00FC271B" w:rsidP="00FC271B">
      <w:pPr>
        <w:numPr>
          <w:ilvl w:val="0"/>
          <w:numId w:val="10"/>
        </w:numPr>
      </w:pPr>
      <w:r w:rsidRPr="00A62508">
        <w:t>L</w:t>
      </w:r>
      <w:r w:rsidR="004E7792">
        <w:t>-</w:t>
      </w:r>
      <w:r w:rsidRPr="00A62508">
        <w:t>E</w:t>
      </w:r>
      <w:r w:rsidR="004E7792">
        <w:t>-</w:t>
      </w:r>
      <w:r w:rsidRPr="00A62508">
        <w:t>As must ensure that each of the five requirements is met before an interim claim is submitted to M</w:t>
      </w:r>
      <w:r w:rsidR="004E7792">
        <w:t>-</w:t>
      </w:r>
      <w:r w:rsidRPr="00A62508">
        <w:t>M</w:t>
      </w:r>
      <w:r w:rsidR="004E7792">
        <w:t>-</w:t>
      </w:r>
      <w:r w:rsidRPr="00A62508">
        <w:t>I</w:t>
      </w:r>
      <w:r w:rsidR="004E7792">
        <w:t>-</w:t>
      </w:r>
      <w:r w:rsidRPr="00A62508">
        <w:t>S</w:t>
      </w:r>
      <w:r w:rsidR="004E7792">
        <w:t>,</w:t>
      </w:r>
      <w:r w:rsidRPr="00A62508">
        <w:t xml:space="preserve"> </w:t>
      </w:r>
      <w:r w:rsidR="0010762F">
        <w:t xml:space="preserve">which is </w:t>
      </w:r>
      <w:r w:rsidR="005C1758">
        <w:t>the Medicaid claims processing system</w:t>
      </w:r>
      <w:r w:rsidRPr="00A62508">
        <w:t xml:space="preserve">. </w:t>
      </w:r>
    </w:p>
    <w:p w14:paraId="7DAEB955" w14:textId="0F8C7B22" w:rsidR="00FC271B" w:rsidRPr="00A62508" w:rsidRDefault="005C1758" w:rsidP="00FC271B">
      <w:pPr>
        <w:numPr>
          <w:ilvl w:val="0"/>
          <w:numId w:val="10"/>
        </w:numPr>
      </w:pPr>
      <w:r>
        <w:t>And t</w:t>
      </w:r>
      <w:r w:rsidR="00FC271B" w:rsidRPr="00A62508">
        <w:t>he L</w:t>
      </w:r>
      <w:r w:rsidR="004E7792">
        <w:t>-</w:t>
      </w:r>
      <w:r w:rsidR="00FC271B" w:rsidRPr="00A62508">
        <w:t>E</w:t>
      </w:r>
      <w:r w:rsidR="004E7792">
        <w:t>-</w:t>
      </w:r>
      <w:r w:rsidR="00FC271B" w:rsidRPr="00A62508">
        <w:t xml:space="preserve">A must maintain and </w:t>
      </w:r>
      <w:r>
        <w:t xml:space="preserve">be able to </w:t>
      </w:r>
      <w:r w:rsidR="00FC271B" w:rsidRPr="00A62508">
        <w:t xml:space="preserve">produce upon request </w:t>
      </w:r>
      <w:r>
        <w:t xml:space="preserve">the </w:t>
      </w:r>
      <w:r w:rsidR="00FC271B" w:rsidRPr="00A62508">
        <w:t xml:space="preserve">documentation of compliance with these requirements for each reimbursable service. Failure to produce </w:t>
      </w:r>
      <w:r w:rsidR="00FC271B" w:rsidRPr="00A62508">
        <w:lastRenderedPageBreak/>
        <w:t xml:space="preserve">documentation for the five reimbursable services requirements in the event of a state or federal inquiry or audit </w:t>
      </w:r>
      <w:r w:rsidR="0010762F">
        <w:t xml:space="preserve">could potentially </w:t>
      </w:r>
      <w:r w:rsidR="00FC271B" w:rsidRPr="00A62508">
        <w:t>result in recoupment.</w:t>
      </w:r>
    </w:p>
    <w:p w14:paraId="3308EF4F" w14:textId="34FAED07" w:rsidR="00FC271B" w:rsidRPr="00A62508" w:rsidRDefault="005C1758" w:rsidP="00FC271B">
      <w:pPr>
        <w:numPr>
          <w:ilvl w:val="0"/>
          <w:numId w:val="10"/>
        </w:numPr>
      </w:pPr>
      <w:r>
        <w:t>And a final note that</w:t>
      </w:r>
      <w:r w:rsidR="0010762F">
        <w:t>,</w:t>
      </w:r>
      <w:r>
        <w:t xml:space="preserve"> w</w:t>
      </w:r>
      <w:r w:rsidR="00FC271B" w:rsidRPr="00A62508">
        <w:t>hen responding to an R</w:t>
      </w:r>
      <w:r w:rsidR="004E7792">
        <w:t>-</w:t>
      </w:r>
      <w:r w:rsidR="00FC271B" w:rsidRPr="00A62508">
        <w:t>M</w:t>
      </w:r>
      <w:r w:rsidR="004E7792">
        <w:t>-</w:t>
      </w:r>
      <w:r w:rsidR="00FC271B" w:rsidRPr="00A62508">
        <w:t>T</w:t>
      </w:r>
      <w:r w:rsidR="004E7792">
        <w:t>-</w:t>
      </w:r>
      <w:r w:rsidR="00FC271B" w:rsidRPr="00A62508">
        <w:t xml:space="preserve">S moment, </w:t>
      </w:r>
      <w:r>
        <w:t xml:space="preserve">if the staff member was providing a reimbursable service at the time of the random moment, when they certify their time study responses, </w:t>
      </w:r>
      <w:r w:rsidR="00FC271B" w:rsidRPr="00A62508">
        <w:t xml:space="preserve">participants </w:t>
      </w:r>
      <w:r>
        <w:t xml:space="preserve">are certifying that </w:t>
      </w:r>
      <w:proofErr w:type="gramStart"/>
      <w:r>
        <w:t>all of</w:t>
      </w:r>
      <w:proofErr w:type="gramEnd"/>
      <w:r>
        <w:t xml:space="preserve"> these </w:t>
      </w:r>
      <w:r w:rsidR="004E7792">
        <w:t>five</w:t>
      </w:r>
      <w:r>
        <w:t xml:space="preserve"> things are true in order to respond that </w:t>
      </w:r>
      <w:r w:rsidR="00FC271B" w:rsidRPr="00A62508">
        <w:t>they</w:t>
      </w:r>
      <w:r w:rsidR="0010762F">
        <w:t>’re</w:t>
      </w:r>
      <w:r w:rsidR="00FC271B" w:rsidRPr="00A62508">
        <w:t xml:space="preserve"> providing services in compliance with program guidelines.</w:t>
      </w:r>
      <w:r>
        <w:t xml:space="preserve"> We cover this information in the module for clinical leaders and in the module for direct service practitioners, but from the compliance perspective, </w:t>
      </w:r>
      <w:proofErr w:type="gramStart"/>
      <w:r>
        <w:t>it’s</w:t>
      </w:r>
      <w:proofErr w:type="gramEnd"/>
      <w:r>
        <w:t xml:space="preserve"> about understanding that all of this is part of program compliance.</w:t>
      </w:r>
    </w:p>
    <w:p w14:paraId="4811926C" w14:textId="7B08CE6A" w:rsidR="008D5FB2" w:rsidRPr="003E0B92" w:rsidRDefault="008D5FB2" w:rsidP="003E0B92">
      <w:pPr>
        <w:pStyle w:val="Heading2"/>
        <w:rPr>
          <w:b/>
          <w:bCs/>
          <w:color w:val="auto"/>
          <w:sz w:val="24"/>
          <w:szCs w:val="24"/>
        </w:rPr>
      </w:pPr>
      <w:r w:rsidRPr="003E0B92">
        <w:rPr>
          <w:b/>
          <w:bCs/>
          <w:color w:val="auto"/>
          <w:sz w:val="24"/>
          <w:szCs w:val="24"/>
        </w:rPr>
        <w:t>Slide 20</w:t>
      </w:r>
      <w:r w:rsidR="006D4EB5" w:rsidRPr="003E0B92">
        <w:rPr>
          <w:b/>
          <w:bCs/>
          <w:color w:val="auto"/>
        </w:rPr>
        <w:t>: Signature Requirements</w:t>
      </w:r>
    </w:p>
    <w:p w14:paraId="7786398C" w14:textId="444EF1E3" w:rsidR="00294471" w:rsidRPr="005C1758" w:rsidRDefault="004E7792" w:rsidP="00294471">
      <w:pPr>
        <w:rPr>
          <w:rFonts w:eastAsiaTheme="majorEastAsia" w:cstheme="majorBidi"/>
        </w:rPr>
      </w:pPr>
      <w:r>
        <w:rPr>
          <w:rFonts w:eastAsiaTheme="majorEastAsia" w:cstheme="majorBidi"/>
        </w:rPr>
        <w:t xml:space="preserve">Signature requirements. </w:t>
      </w:r>
      <w:r w:rsidR="005C1758" w:rsidRPr="005C1758">
        <w:rPr>
          <w:rFonts w:eastAsiaTheme="majorEastAsia" w:cstheme="majorBidi"/>
        </w:rPr>
        <w:t>This question comes up fairly frequently</w:t>
      </w:r>
      <w:r w:rsidR="006D4EB5">
        <w:rPr>
          <w:rFonts w:eastAsiaTheme="majorEastAsia" w:cstheme="majorBidi"/>
        </w:rPr>
        <w:t>,</w:t>
      </w:r>
      <w:r w:rsidR="005C1758" w:rsidRPr="005C1758">
        <w:rPr>
          <w:rFonts w:eastAsiaTheme="majorEastAsia" w:cstheme="majorBidi"/>
        </w:rPr>
        <w:t xml:space="preserve"> so we wanted to be sure to discuss this topic.</w:t>
      </w:r>
    </w:p>
    <w:p w14:paraId="51559C05" w14:textId="2740B4ED" w:rsidR="00743E05" w:rsidRPr="00A62508" w:rsidRDefault="005C1758" w:rsidP="00743E05">
      <w:bookmarkStart w:id="0" w:name="_Hlk68525352"/>
      <w:r>
        <w:t xml:space="preserve">So, </w:t>
      </w:r>
      <w:r w:rsidR="0010762F">
        <w:t>d</w:t>
      </w:r>
      <w:r w:rsidR="00743E05" w:rsidRPr="00A62508">
        <w:t xml:space="preserve">ocumentation </w:t>
      </w:r>
      <w:r>
        <w:t xml:space="preserve">that requires a signature related to documentation around providing health care services are things like </w:t>
      </w:r>
      <w:r w:rsidR="00743E05" w:rsidRPr="00A62508">
        <w:t>orders, plans of care</w:t>
      </w:r>
      <w:r w:rsidR="0010762F">
        <w:t>,</w:t>
      </w:r>
      <w:r>
        <w:t xml:space="preserve"> </w:t>
      </w:r>
      <w:r w:rsidR="00743E05" w:rsidRPr="00A62508">
        <w:t>treatment plans, evaluation reports, service documentation</w:t>
      </w:r>
      <w:r w:rsidR="0010762F">
        <w:t>,</w:t>
      </w:r>
      <w:r w:rsidR="00FA16ED">
        <w:t xml:space="preserve"> </w:t>
      </w:r>
      <w:r w:rsidR="00743E05" w:rsidRPr="00A62508">
        <w:t>progress notes, and discharge plans.</w:t>
      </w:r>
    </w:p>
    <w:p w14:paraId="5C4F53F7" w14:textId="1288136D" w:rsidR="00743E05" w:rsidRPr="00A62508" w:rsidRDefault="00743E05" w:rsidP="00743E05">
      <w:r w:rsidRPr="00A62508">
        <w:t>Both handwritten and electronic signatures are allowable</w:t>
      </w:r>
      <w:r w:rsidR="005C1758">
        <w:t xml:space="preserve"> from Medicaid’s perspective.</w:t>
      </w:r>
    </w:p>
    <w:p w14:paraId="6A551700" w14:textId="099004E7" w:rsidR="00743E05" w:rsidRPr="00A62508" w:rsidRDefault="00743E05" w:rsidP="00743E05">
      <w:r w:rsidRPr="00A62508">
        <w:t>The guidelines for using an electronic signature</w:t>
      </w:r>
      <w:r w:rsidR="005C1758">
        <w:t>, if your L</w:t>
      </w:r>
      <w:r w:rsidR="004E7792">
        <w:t>-</w:t>
      </w:r>
      <w:r w:rsidR="005C1758">
        <w:t>E</w:t>
      </w:r>
      <w:r w:rsidR="004E7792">
        <w:t>-</w:t>
      </w:r>
      <w:r w:rsidR="005C1758">
        <w:t>A does so,</w:t>
      </w:r>
      <w:r w:rsidRPr="00A62508">
        <w:t xml:space="preserve"> are</w:t>
      </w:r>
      <w:r w:rsidR="0010762F">
        <w:t xml:space="preserve"> that</w:t>
      </w:r>
      <w:r w:rsidRPr="00A62508">
        <w:t>:</w:t>
      </w:r>
    </w:p>
    <w:p w14:paraId="5D6046E5" w14:textId="00B02CAC" w:rsidR="00743E05" w:rsidRPr="00A62508" w:rsidRDefault="00743E05" w:rsidP="00743E05">
      <w:pPr>
        <w:numPr>
          <w:ilvl w:val="0"/>
          <w:numId w:val="11"/>
        </w:numPr>
        <w:tabs>
          <w:tab w:val="left" w:pos="720"/>
        </w:tabs>
      </w:pPr>
      <w:r w:rsidRPr="00A62508">
        <w:t xml:space="preserve">Systems and software products </w:t>
      </w:r>
      <w:r w:rsidR="005C1758">
        <w:t xml:space="preserve">that </w:t>
      </w:r>
      <w:proofErr w:type="gramStart"/>
      <w:r w:rsidR="005C1758">
        <w:t>you’re</w:t>
      </w:r>
      <w:proofErr w:type="gramEnd"/>
      <w:r w:rsidR="005C1758">
        <w:t xml:space="preserve"> using </w:t>
      </w:r>
      <w:r w:rsidRPr="00A62508">
        <w:t>must include protections against modification</w:t>
      </w:r>
      <w:r w:rsidR="0010762F">
        <w:t xml:space="preserve">.  So, </w:t>
      </w:r>
      <w:r w:rsidR="005C1758">
        <w:t xml:space="preserve">obviously, once someone has signed a document, it </w:t>
      </w:r>
      <w:proofErr w:type="gramStart"/>
      <w:r w:rsidR="005C1758">
        <w:t>shouldn’t</w:t>
      </w:r>
      <w:proofErr w:type="gramEnd"/>
      <w:r w:rsidR="005C1758">
        <w:t xml:space="preserve"> be editable or modifiable by </w:t>
      </w:r>
      <w:r w:rsidR="0010762F">
        <w:t>any</w:t>
      </w:r>
      <w:r w:rsidR="005C1758">
        <w:t>one else</w:t>
      </w:r>
      <w:r w:rsidRPr="00A62508">
        <w:t>, and you should apply administrative safeguards that correspond to standards and laws</w:t>
      </w:r>
      <w:r w:rsidR="005C1758">
        <w:t xml:space="preserve"> around electronic signature</w:t>
      </w:r>
      <w:r w:rsidR="00565177">
        <w:t>.</w:t>
      </w:r>
    </w:p>
    <w:p w14:paraId="518CAE9C" w14:textId="510C145D" w:rsidR="00743E05" w:rsidRPr="00A62508" w:rsidRDefault="00743E05" w:rsidP="00743E05">
      <w:pPr>
        <w:numPr>
          <w:ilvl w:val="0"/>
          <w:numId w:val="11"/>
        </w:numPr>
        <w:tabs>
          <w:tab w:val="left" w:pos="720"/>
        </w:tabs>
      </w:pPr>
      <w:r w:rsidRPr="00A62508">
        <w:t xml:space="preserve">The individual whose name is on the alternate signature method and the provider </w:t>
      </w:r>
      <w:r w:rsidR="005C1758">
        <w:t>(meaning the L</w:t>
      </w:r>
      <w:r w:rsidR="004E7792">
        <w:t>-</w:t>
      </w:r>
      <w:r w:rsidR="005C1758">
        <w:t>E</w:t>
      </w:r>
      <w:r w:rsidR="004E7792">
        <w:t>-</w:t>
      </w:r>
      <w:r w:rsidR="005C1758">
        <w:t xml:space="preserve">A) </w:t>
      </w:r>
      <w:r w:rsidRPr="00A62508">
        <w:t>bear the responsibility for the authenticity of the attested information</w:t>
      </w:r>
      <w:r w:rsidR="00565177">
        <w:t>.</w:t>
      </w:r>
    </w:p>
    <w:p w14:paraId="1D137456" w14:textId="699066CB" w:rsidR="00743E05" w:rsidRPr="00A62508" w:rsidRDefault="00743E05" w:rsidP="00743E05">
      <w:r w:rsidRPr="00A62508">
        <w:t>L</w:t>
      </w:r>
      <w:r w:rsidR="004E7792">
        <w:t>-</w:t>
      </w:r>
      <w:r w:rsidRPr="00A62508">
        <w:t>E</w:t>
      </w:r>
      <w:r w:rsidR="004E7792">
        <w:t>-</w:t>
      </w:r>
      <w:r w:rsidRPr="00A62508">
        <w:t>As should check with legal counsel before using alternative (</w:t>
      </w:r>
      <w:r w:rsidR="005C1758">
        <w:t xml:space="preserve">meaning </w:t>
      </w:r>
      <w:r w:rsidRPr="00A62508">
        <w:t>non-handwritten) signature methods.</w:t>
      </w:r>
    </w:p>
    <w:p w14:paraId="0E62BCAB" w14:textId="6355A0FA" w:rsidR="00743E05" w:rsidRPr="00A62508" w:rsidRDefault="00743E05" w:rsidP="00743E05">
      <w:r w:rsidRPr="00A62508">
        <w:t xml:space="preserve">Handwritten signatures </w:t>
      </w:r>
      <w:r w:rsidR="005C1758">
        <w:t>need to</w:t>
      </w:r>
      <w:r w:rsidRPr="00A62508">
        <w:t xml:space="preserve"> be legible or a printed name below</w:t>
      </w:r>
      <w:r w:rsidR="0010762F">
        <w:t xml:space="preserve"> an</w:t>
      </w:r>
      <w:r w:rsidRPr="00A62508">
        <w:t xml:space="preserve"> illegible signature can be provided or the illegible signature can be validated by comparing to a signature log or </w:t>
      </w:r>
      <w:r w:rsidR="005C1758">
        <w:t xml:space="preserve">signature </w:t>
      </w:r>
      <w:r w:rsidRPr="00A62508">
        <w:t>attestation statement.</w:t>
      </w:r>
    </w:p>
    <w:p w14:paraId="7CECB326" w14:textId="63C45621" w:rsidR="00743E05" w:rsidRPr="00A62508" w:rsidRDefault="00743E05" w:rsidP="00743E05">
      <w:r w:rsidRPr="00A62508">
        <w:t xml:space="preserve">All signatures (handwritten or electronic) must </w:t>
      </w:r>
      <w:r w:rsidR="0010762F">
        <w:t>always</w:t>
      </w:r>
      <w:r w:rsidR="0010762F" w:rsidRPr="00A62508">
        <w:t xml:space="preserve"> </w:t>
      </w:r>
      <w:r w:rsidRPr="00A62508">
        <w:t>be dated</w:t>
      </w:r>
      <w:r w:rsidR="0010762F">
        <w:t>, and</w:t>
      </w:r>
    </w:p>
    <w:p w14:paraId="1FA1C081" w14:textId="594ECB95" w:rsidR="00743E05" w:rsidRPr="00A62508" w:rsidRDefault="00743E05" w:rsidP="00743E05">
      <w:pPr>
        <w:numPr>
          <w:ilvl w:val="0"/>
          <w:numId w:val="12"/>
        </w:numPr>
      </w:pPr>
      <w:r w:rsidRPr="00A62508">
        <w:t xml:space="preserve">An order or </w:t>
      </w:r>
      <w:r w:rsidR="004E7792">
        <w:t>p</w:t>
      </w:r>
      <w:r w:rsidRPr="00A62508">
        <w:t xml:space="preserve">lan of </w:t>
      </w:r>
      <w:r w:rsidR="004E7792">
        <w:t>c</w:t>
      </w:r>
      <w:r w:rsidRPr="00A62508">
        <w:t>are can</w:t>
      </w:r>
      <w:r w:rsidR="005C1758">
        <w:t xml:space="preserve"> never</w:t>
      </w:r>
      <w:r w:rsidRPr="00A62508">
        <w:t xml:space="preserve"> be created after the fact or backdated</w:t>
      </w:r>
      <w:r w:rsidR="004E7792">
        <w:t>.</w:t>
      </w:r>
    </w:p>
    <w:bookmarkEnd w:id="0"/>
    <w:p w14:paraId="07A5ADA5" w14:textId="66F87994" w:rsidR="006D4EB5" w:rsidRPr="003E0B92" w:rsidRDefault="006D4EB5" w:rsidP="003E0B92">
      <w:pPr>
        <w:pStyle w:val="Heading2"/>
        <w:rPr>
          <w:b/>
          <w:bCs/>
          <w:color w:val="auto"/>
        </w:rPr>
      </w:pPr>
      <w:r w:rsidRPr="003E0B92">
        <w:rPr>
          <w:b/>
          <w:bCs/>
          <w:color w:val="auto"/>
          <w:sz w:val="24"/>
          <w:szCs w:val="24"/>
        </w:rPr>
        <w:t>Sli</w:t>
      </w:r>
      <w:r w:rsidR="008D5FB2" w:rsidRPr="003E0B92">
        <w:rPr>
          <w:b/>
          <w:bCs/>
          <w:color w:val="auto"/>
          <w:sz w:val="24"/>
          <w:szCs w:val="24"/>
        </w:rPr>
        <w:t>de 21</w:t>
      </w:r>
      <w:r w:rsidRPr="003E0B92">
        <w:rPr>
          <w:b/>
          <w:bCs/>
          <w:color w:val="auto"/>
          <w:sz w:val="24"/>
          <w:szCs w:val="24"/>
        </w:rPr>
        <w:t xml:space="preserve">: </w:t>
      </w:r>
      <w:r w:rsidRPr="003E0B92">
        <w:rPr>
          <w:b/>
          <w:bCs/>
          <w:color w:val="auto"/>
        </w:rPr>
        <w:t xml:space="preserve"> Signature Requirements - Certification of Public Expenditure</w:t>
      </w:r>
    </w:p>
    <w:p w14:paraId="655D0FB6" w14:textId="790EF8B6" w:rsidR="0010762F" w:rsidRPr="0010762F" w:rsidRDefault="0010762F" w:rsidP="006D4EB5">
      <w:pPr>
        <w:rPr>
          <w:rFonts w:eastAsiaTheme="majorEastAsia" w:cstheme="minorHAnsi"/>
        </w:rPr>
      </w:pPr>
      <w:r>
        <w:rPr>
          <w:rFonts w:eastAsiaTheme="majorEastAsia" w:cstheme="minorHAnsi"/>
        </w:rPr>
        <w:t>Signature requirements around the certification of public expenditure</w:t>
      </w:r>
      <w:r w:rsidR="004E7792">
        <w:rPr>
          <w:rFonts w:eastAsiaTheme="majorEastAsia" w:cstheme="minorHAnsi"/>
        </w:rPr>
        <w:t>.</w:t>
      </w:r>
    </w:p>
    <w:p w14:paraId="03A84B01" w14:textId="24112805" w:rsidR="00743E05" w:rsidRPr="00A62508" w:rsidRDefault="004E7792" w:rsidP="00743E05">
      <w:pPr>
        <w:numPr>
          <w:ilvl w:val="0"/>
          <w:numId w:val="13"/>
        </w:numPr>
      </w:pPr>
      <w:r>
        <w:t>So, t</w:t>
      </w:r>
      <w:r w:rsidR="00743E05" w:rsidRPr="00A62508">
        <w:t>he required Certification of Public Expenditure statements for quarterly Administrative Activity Claims and the annual Direct Services Cost Report can be provided electronically, via email, as a scanned or imaged document.</w:t>
      </w:r>
      <w:r w:rsidR="003B4926">
        <w:t xml:space="preserve">  The Administrative Activity Claiming System and the Cost Report system both generate a C</w:t>
      </w:r>
      <w:r>
        <w:t>-</w:t>
      </w:r>
      <w:r w:rsidR="003B4926">
        <w:t>P</w:t>
      </w:r>
      <w:r>
        <w:t>-</w:t>
      </w:r>
      <w:r w:rsidR="003B4926">
        <w:t xml:space="preserve">E letter for you </w:t>
      </w:r>
      <w:proofErr w:type="gramStart"/>
      <w:r w:rsidR="003B4926">
        <w:t>that’s</w:t>
      </w:r>
      <w:proofErr w:type="gramEnd"/>
      <w:r w:rsidR="003B4926">
        <w:t xml:space="preserve"> </w:t>
      </w:r>
      <w:r w:rsidR="0010762F">
        <w:t>pre-</w:t>
      </w:r>
      <w:r w:rsidR="003B4926">
        <w:t>populated with all the correct information</w:t>
      </w:r>
      <w:r w:rsidR="0010762F">
        <w:t>.  So</w:t>
      </w:r>
      <w:r w:rsidR="003B4926">
        <w:t xml:space="preserve">, </w:t>
      </w:r>
      <w:r w:rsidR="0010762F">
        <w:t xml:space="preserve">all </w:t>
      </w:r>
      <w:r w:rsidR="003B4926">
        <w:t xml:space="preserve">you </w:t>
      </w:r>
      <w:r w:rsidR="0010762F">
        <w:t xml:space="preserve">do is </w:t>
      </w:r>
      <w:r w:rsidR="003B4926">
        <w:t xml:space="preserve">print it </w:t>
      </w:r>
      <w:r w:rsidR="0010762F">
        <w:t xml:space="preserve">out </w:t>
      </w:r>
      <w:r w:rsidR="003B4926">
        <w:t xml:space="preserve">on </w:t>
      </w:r>
      <w:r w:rsidR="0010762F">
        <w:t xml:space="preserve">your </w:t>
      </w:r>
      <w:r w:rsidR="003B4926">
        <w:t>L</w:t>
      </w:r>
      <w:r>
        <w:t>-</w:t>
      </w:r>
      <w:r w:rsidR="003B4926">
        <w:t>E</w:t>
      </w:r>
      <w:r>
        <w:t>-</w:t>
      </w:r>
      <w:r w:rsidR="003B4926">
        <w:t xml:space="preserve">A letterhead and </w:t>
      </w:r>
      <w:r w:rsidR="0010762F">
        <w:t xml:space="preserve">have it </w:t>
      </w:r>
      <w:r w:rsidR="003B4926">
        <w:t>sign</w:t>
      </w:r>
      <w:r w:rsidR="0010762F">
        <w:t>ed</w:t>
      </w:r>
      <w:r w:rsidR="003B4926">
        <w:t xml:space="preserve"> and date</w:t>
      </w:r>
      <w:r w:rsidR="0010762F">
        <w:t>d</w:t>
      </w:r>
      <w:r w:rsidR="003B4926">
        <w:t xml:space="preserve"> </w:t>
      </w:r>
      <w:r w:rsidR="0010762F">
        <w:t>by an authorized person</w:t>
      </w:r>
      <w:r w:rsidR="003B4926">
        <w:t xml:space="preserve">. </w:t>
      </w:r>
    </w:p>
    <w:p w14:paraId="6A5209ED" w14:textId="10D2362E" w:rsidR="00743E05" w:rsidRPr="00A62508" w:rsidRDefault="00743E05" w:rsidP="00743E05">
      <w:pPr>
        <w:numPr>
          <w:ilvl w:val="0"/>
          <w:numId w:val="13"/>
        </w:numPr>
      </w:pPr>
      <w:r w:rsidRPr="00A62508">
        <w:lastRenderedPageBreak/>
        <w:t>Th</w:t>
      </w:r>
      <w:r w:rsidR="0010762F">
        <w:t>at</w:t>
      </w:r>
      <w:r w:rsidRPr="00A62508">
        <w:t xml:space="preserve"> original wet ink signature </w:t>
      </w:r>
      <w:r w:rsidR="003B4926">
        <w:t xml:space="preserve">copy of </w:t>
      </w:r>
      <w:r w:rsidR="0010762F">
        <w:t xml:space="preserve">the </w:t>
      </w:r>
      <w:r w:rsidRPr="00A62508">
        <w:t>C</w:t>
      </w:r>
      <w:r w:rsidR="004E7792">
        <w:t>-</w:t>
      </w:r>
      <w:r w:rsidRPr="00A62508">
        <w:t>P</w:t>
      </w:r>
      <w:r w:rsidR="004E7792">
        <w:t>-</w:t>
      </w:r>
      <w:r w:rsidRPr="00A62508">
        <w:t>E statement</w:t>
      </w:r>
      <w:r w:rsidR="0010762F">
        <w:t xml:space="preserve"> or </w:t>
      </w:r>
      <w:r w:rsidRPr="00A62508">
        <w:t>letter should be retained by the L</w:t>
      </w:r>
      <w:r w:rsidR="004E7792">
        <w:t>-</w:t>
      </w:r>
      <w:r w:rsidRPr="00A62508">
        <w:t>E</w:t>
      </w:r>
      <w:r w:rsidR="004E7792">
        <w:t>-</w:t>
      </w:r>
      <w:r w:rsidRPr="00A62508">
        <w:t>A</w:t>
      </w:r>
      <w:r w:rsidR="0057169F">
        <w:t>,</w:t>
      </w:r>
      <w:r w:rsidRPr="00A62508">
        <w:t xml:space="preserve"> along with all other supporting documentation and records that support the costs claimed, for the record retention period of </w:t>
      </w:r>
      <w:r w:rsidR="004E7792">
        <w:t>six</w:t>
      </w:r>
      <w:r w:rsidRPr="00A62508">
        <w:t xml:space="preserve"> years </w:t>
      </w:r>
      <w:proofErr w:type="gramStart"/>
      <w:r w:rsidR="0010762F">
        <w:t>that’s</w:t>
      </w:r>
      <w:proofErr w:type="gramEnd"/>
      <w:r w:rsidR="0010762F">
        <w:t xml:space="preserve"> </w:t>
      </w:r>
      <w:r w:rsidRPr="00A62508">
        <w:t xml:space="preserve">required by the </w:t>
      </w:r>
      <w:r w:rsidR="004E7792">
        <w:t>p</w:t>
      </w:r>
      <w:r w:rsidRPr="00A62508">
        <w:t xml:space="preserve">rovider </w:t>
      </w:r>
      <w:r w:rsidR="004E7792">
        <w:t>c</w:t>
      </w:r>
      <w:r w:rsidRPr="00A62508">
        <w:t>ontract.</w:t>
      </w:r>
    </w:p>
    <w:p w14:paraId="066E6070" w14:textId="1F7AB519" w:rsidR="006D4EB5" w:rsidRPr="003E0B92" w:rsidRDefault="008D5FB2" w:rsidP="003E0B92">
      <w:pPr>
        <w:pStyle w:val="Heading2"/>
        <w:rPr>
          <w:b/>
          <w:bCs/>
          <w:color w:val="auto"/>
        </w:rPr>
      </w:pPr>
      <w:r w:rsidRPr="003E0B92">
        <w:rPr>
          <w:b/>
          <w:bCs/>
          <w:color w:val="auto"/>
          <w:sz w:val="24"/>
          <w:szCs w:val="24"/>
        </w:rPr>
        <w:t>Slide 22</w:t>
      </w:r>
      <w:r w:rsidR="006D4EB5" w:rsidRPr="003E0B92">
        <w:rPr>
          <w:b/>
          <w:bCs/>
          <w:color w:val="auto"/>
          <w:sz w:val="24"/>
          <w:szCs w:val="24"/>
        </w:rPr>
        <w:t>:</w:t>
      </w:r>
      <w:r w:rsidR="006D4EB5" w:rsidRPr="003E0B92">
        <w:rPr>
          <w:b/>
          <w:bCs/>
          <w:color w:val="auto"/>
        </w:rPr>
        <w:t xml:space="preserve"> Interim Billing Submission</w:t>
      </w:r>
    </w:p>
    <w:p w14:paraId="47AF74DB" w14:textId="5F9B34BF" w:rsidR="00743E05" w:rsidRPr="00A62508" w:rsidRDefault="004E7792" w:rsidP="00743E05">
      <w:r>
        <w:t xml:space="preserve">Interim billing submission. </w:t>
      </w:r>
      <w:r w:rsidR="003B4926">
        <w:t xml:space="preserve">In the direct service portion of the program, </w:t>
      </w:r>
      <w:r w:rsidR="00743E05" w:rsidRPr="00A62508">
        <w:t>L</w:t>
      </w:r>
      <w:r>
        <w:t>-</w:t>
      </w:r>
      <w:r w:rsidR="00743E05" w:rsidRPr="00A62508">
        <w:t>E</w:t>
      </w:r>
      <w:r>
        <w:t>-</w:t>
      </w:r>
      <w:r w:rsidR="00743E05" w:rsidRPr="00A62508">
        <w:t xml:space="preserve">As are expected to submit interim bills consistent with the rules specified </w:t>
      </w:r>
      <w:r w:rsidR="0057169F">
        <w:t>here.</w:t>
      </w:r>
    </w:p>
    <w:p w14:paraId="3122D312" w14:textId="4F4FA250" w:rsidR="00743E05" w:rsidRPr="00A62508" w:rsidRDefault="004E7792" w:rsidP="00B96655">
      <w:pPr>
        <w:numPr>
          <w:ilvl w:val="0"/>
          <w:numId w:val="1"/>
        </w:numPr>
      </w:pPr>
      <w:r>
        <w:t>So, c</w:t>
      </w:r>
      <w:r w:rsidR="00743E05" w:rsidRPr="00A62508">
        <w:t xml:space="preserve">laims must be submitted in </w:t>
      </w:r>
      <w:r w:rsidR="0057169F">
        <w:t xml:space="preserve">an </w:t>
      </w:r>
      <w:r w:rsidR="00743E05" w:rsidRPr="00A62508">
        <w:t xml:space="preserve">electronic format </w:t>
      </w:r>
      <w:r w:rsidR="0057169F">
        <w:t xml:space="preserve">and </w:t>
      </w:r>
      <w:r w:rsidR="00743E05" w:rsidRPr="00A62508">
        <w:t xml:space="preserve">in accordance with </w:t>
      </w:r>
      <w:r w:rsidR="00565177">
        <w:t xml:space="preserve">the </w:t>
      </w:r>
      <w:r w:rsidR="00743E05" w:rsidRPr="00A62508">
        <w:t>Health Insurance Portability and Accountability Act</w:t>
      </w:r>
      <w:r>
        <w:t>,</w:t>
      </w:r>
      <w:r w:rsidR="00743E05" w:rsidRPr="00A62508">
        <w:t xml:space="preserve"> </w:t>
      </w:r>
      <w:r>
        <w:t>hip-</w:t>
      </w:r>
      <w:proofErr w:type="spellStart"/>
      <w:r>
        <w:t>pah</w:t>
      </w:r>
      <w:proofErr w:type="spellEnd"/>
      <w:r>
        <w:t xml:space="preserve"> [</w:t>
      </w:r>
      <w:r w:rsidR="00743E05" w:rsidRPr="00A62508">
        <w:t>HIPAA</w:t>
      </w:r>
      <w:r>
        <w:t>],</w:t>
      </w:r>
      <w:r w:rsidR="00743E05" w:rsidRPr="00A62508">
        <w:t xml:space="preserve"> guidelines</w:t>
      </w:r>
      <w:r w:rsidR="0057169F">
        <w:t xml:space="preserve"> and</w:t>
      </w:r>
      <w:r w:rsidR="00743E05" w:rsidRPr="00A62508">
        <w:t xml:space="preserve"> using </w:t>
      </w:r>
      <w:r w:rsidR="003B4926">
        <w:t xml:space="preserve">what’s called </w:t>
      </w:r>
      <w:r w:rsidR="00743E05" w:rsidRPr="00A62508">
        <w:t xml:space="preserve">the </w:t>
      </w:r>
      <w:r>
        <w:t>eight thirty-seven pee [</w:t>
      </w:r>
      <w:r w:rsidR="00743E05" w:rsidRPr="00A62508">
        <w:t>837P</w:t>
      </w:r>
      <w:r>
        <w:t>]</w:t>
      </w:r>
      <w:r w:rsidR="00743E05" w:rsidRPr="00A62508">
        <w:t xml:space="preserve"> claim format</w:t>
      </w:r>
      <w:r w:rsidR="003B4926">
        <w:t xml:space="preserve"> (this is a national standard format for all medical billing)</w:t>
      </w:r>
      <w:r w:rsidR="00743E05" w:rsidRPr="00A62508">
        <w:t xml:space="preserve"> or </w:t>
      </w:r>
      <w:r w:rsidR="003B4926">
        <w:t>you can use the</w:t>
      </w:r>
      <w:r w:rsidR="00743E05" w:rsidRPr="00A62508">
        <w:t xml:space="preserve"> Direct Data Entry</w:t>
      </w:r>
      <w:r w:rsidR="0057169F">
        <w:t xml:space="preserve"> or </w:t>
      </w:r>
      <w:r w:rsidR="00743E05" w:rsidRPr="00A62508">
        <w:t>D</w:t>
      </w:r>
      <w:r>
        <w:t>-</w:t>
      </w:r>
      <w:r w:rsidR="00743E05" w:rsidRPr="00A62508">
        <w:t>D</w:t>
      </w:r>
      <w:r>
        <w:t>-</w:t>
      </w:r>
      <w:r w:rsidR="00743E05" w:rsidRPr="00A62508">
        <w:t xml:space="preserve">E </w:t>
      </w:r>
      <w:r w:rsidR="003B4926">
        <w:t>option that is available free of charge to all L</w:t>
      </w:r>
      <w:r>
        <w:t>-</w:t>
      </w:r>
      <w:r w:rsidR="003B4926">
        <w:t>E</w:t>
      </w:r>
      <w:r>
        <w:t>-</w:t>
      </w:r>
      <w:r w:rsidR="003B4926">
        <w:t>As on</w:t>
      </w:r>
      <w:r w:rsidR="00743E05" w:rsidRPr="00A62508">
        <w:t xml:space="preserve"> the P</w:t>
      </w:r>
      <w:r w:rsidR="003B4926">
        <w:t>rovider Online Service Center</w:t>
      </w:r>
      <w:r w:rsidR="00743E05" w:rsidRPr="00A62508">
        <w:t>.</w:t>
      </w:r>
      <w:r w:rsidR="003B4926">
        <w:t xml:space="preserve"> The D</w:t>
      </w:r>
      <w:r>
        <w:t>-</w:t>
      </w:r>
      <w:r w:rsidR="003B4926">
        <w:t>D</w:t>
      </w:r>
      <w:r>
        <w:t>-</w:t>
      </w:r>
      <w:r w:rsidR="003B4926">
        <w:t>E option allows you to key in your claiming data directly to MassHealth’s claim processing system.</w:t>
      </w:r>
    </w:p>
    <w:p w14:paraId="20082764" w14:textId="489F6211" w:rsidR="00743E05" w:rsidRPr="00A62508" w:rsidRDefault="00743E05" w:rsidP="00B96655">
      <w:pPr>
        <w:numPr>
          <w:ilvl w:val="0"/>
          <w:numId w:val="1"/>
        </w:numPr>
      </w:pPr>
      <w:r w:rsidRPr="00A62508">
        <w:t>L</w:t>
      </w:r>
      <w:r w:rsidR="004E7792">
        <w:t>-</w:t>
      </w:r>
      <w:r w:rsidRPr="00A62508">
        <w:t>E</w:t>
      </w:r>
      <w:r w:rsidR="004E7792">
        <w:t>-</w:t>
      </w:r>
      <w:r w:rsidRPr="00A62508">
        <w:t xml:space="preserve">As may perform </w:t>
      </w:r>
      <w:r w:rsidR="003B4926">
        <w:t>your interim</w:t>
      </w:r>
      <w:r w:rsidRPr="00A62508">
        <w:t xml:space="preserve"> billing </w:t>
      </w:r>
      <w:r w:rsidR="003B4926">
        <w:t>yours</w:t>
      </w:r>
      <w:r w:rsidRPr="00A62508">
        <w:t>elves using the P</w:t>
      </w:r>
      <w:r w:rsidR="004E7792">
        <w:t>-</w:t>
      </w:r>
      <w:r w:rsidRPr="00A62508">
        <w:t>O</w:t>
      </w:r>
      <w:r w:rsidR="004E7792">
        <w:t>-</w:t>
      </w:r>
      <w:r w:rsidRPr="00A62508">
        <w:t>S</w:t>
      </w:r>
      <w:r w:rsidR="004E7792">
        <w:t>-</w:t>
      </w:r>
      <w:r w:rsidRPr="00A62508">
        <w:t>C</w:t>
      </w:r>
      <w:r w:rsidR="004E7792">
        <w:t>-</w:t>
      </w:r>
      <w:r w:rsidRPr="00A62508">
        <w:t>D</w:t>
      </w:r>
      <w:r w:rsidR="004E7792">
        <w:t>-</w:t>
      </w:r>
      <w:r w:rsidRPr="00A62508">
        <w:t>D</w:t>
      </w:r>
      <w:r w:rsidR="004E7792">
        <w:t>-</w:t>
      </w:r>
      <w:r w:rsidRPr="00A62508">
        <w:t>E option</w:t>
      </w:r>
      <w:r w:rsidR="003B4926">
        <w:t xml:space="preserve"> (which is easy to use and free of charge)</w:t>
      </w:r>
      <w:r w:rsidR="0057169F">
        <w:t>,</w:t>
      </w:r>
      <w:r w:rsidR="003B4926">
        <w:t xml:space="preserve"> or you can</w:t>
      </w:r>
      <w:r w:rsidRPr="00A62508">
        <w:t xml:space="preserve"> purchase software that will generate the required </w:t>
      </w:r>
      <w:r w:rsidR="004E7792">
        <w:t>eight thirty-seven pee [</w:t>
      </w:r>
      <w:r w:rsidR="004E7792" w:rsidRPr="00A62508">
        <w:t>837P</w:t>
      </w:r>
      <w:r w:rsidR="004E7792">
        <w:t>]</w:t>
      </w:r>
      <w:r w:rsidR="004E7792" w:rsidRPr="00A62508">
        <w:t xml:space="preserve"> </w:t>
      </w:r>
      <w:r w:rsidRPr="00A62508">
        <w:t xml:space="preserve">claim files, or </w:t>
      </w:r>
      <w:r w:rsidR="0057169F">
        <w:t xml:space="preserve">you can </w:t>
      </w:r>
      <w:r w:rsidRPr="00A62508">
        <w:t>contract with a third party to perform billing for the district.</w:t>
      </w:r>
    </w:p>
    <w:p w14:paraId="73DBF699" w14:textId="284F3ED1" w:rsidR="00743E05" w:rsidRPr="00A62508" w:rsidRDefault="00743E05" w:rsidP="00B96655">
      <w:pPr>
        <w:numPr>
          <w:ilvl w:val="0"/>
          <w:numId w:val="1"/>
        </w:numPr>
      </w:pPr>
      <w:r w:rsidRPr="00A62508">
        <w:t xml:space="preserve">Interim claims must be submitted within </w:t>
      </w:r>
      <w:r w:rsidR="004E7792">
        <w:t>ninety</w:t>
      </w:r>
      <w:r w:rsidRPr="00A62508">
        <w:t xml:space="preserve"> days of the date of service and must include the appropriate </w:t>
      </w:r>
      <w:r w:rsidR="004E7792">
        <w:t>p</w:t>
      </w:r>
      <w:r w:rsidRPr="00A62508">
        <w:t xml:space="preserve">rocedure </w:t>
      </w:r>
      <w:r w:rsidR="004E7792">
        <w:t>c</w:t>
      </w:r>
      <w:r w:rsidRPr="00A62508">
        <w:t>ode and a clinically appropriate I</w:t>
      </w:r>
      <w:r w:rsidR="004E7792">
        <w:t>-</w:t>
      </w:r>
      <w:r w:rsidRPr="00A62508">
        <w:t>C</w:t>
      </w:r>
      <w:r w:rsidR="004E7792">
        <w:t>-</w:t>
      </w:r>
      <w:r w:rsidRPr="00A62508">
        <w:t>D-</w:t>
      </w:r>
      <w:r w:rsidR="004E7792">
        <w:t>ten</w:t>
      </w:r>
      <w:r w:rsidRPr="00A62508">
        <w:t xml:space="preserve"> </w:t>
      </w:r>
      <w:r w:rsidR="004E7792">
        <w:t>d</w:t>
      </w:r>
      <w:r w:rsidRPr="00A62508">
        <w:t>iagnosis code.</w:t>
      </w:r>
    </w:p>
    <w:p w14:paraId="58905287" w14:textId="4BF63C4A" w:rsidR="00743E05" w:rsidRPr="00A62508" w:rsidRDefault="00743E05" w:rsidP="00B96655">
      <w:pPr>
        <w:numPr>
          <w:ilvl w:val="0"/>
          <w:numId w:val="1"/>
        </w:numPr>
      </w:pPr>
      <w:r w:rsidRPr="00A62508">
        <w:t>Claims must be submitted per S</w:t>
      </w:r>
      <w:r w:rsidR="004E7792">
        <w:t>-</w:t>
      </w:r>
      <w:r w:rsidRPr="00A62508">
        <w:t>B</w:t>
      </w:r>
      <w:r w:rsidR="004E7792">
        <w:t>-</w:t>
      </w:r>
      <w:r w:rsidRPr="00A62508">
        <w:t>M</w:t>
      </w:r>
      <w:r w:rsidR="004E7792">
        <w:t>-</w:t>
      </w:r>
      <w:r w:rsidRPr="00A62508">
        <w:t xml:space="preserve">P guidance, </w:t>
      </w:r>
      <w:r w:rsidR="0057169F">
        <w:t xml:space="preserve">and </w:t>
      </w:r>
      <w:r w:rsidRPr="00A62508">
        <w:t>for more information</w:t>
      </w:r>
      <w:r w:rsidR="0057169F">
        <w:t xml:space="preserve"> on all the details on direct service claiming,</w:t>
      </w:r>
      <w:r w:rsidRPr="00A62508">
        <w:t xml:space="preserve"> the Direct Service (Interim) Claiming Guide</w:t>
      </w:r>
      <w:r w:rsidR="0057169F">
        <w:t xml:space="preserve"> would be your source. That is, of course, published on the S</w:t>
      </w:r>
      <w:r w:rsidR="004E7792">
        <w:t>-</w:t>
      </w:r>
      <w:r w:rsidR="0057169F">
        <w:t>B</w:t>
      </w:r>
      <w:r w:rsidR="004E7792">
        <w:t>-</w:t>
      </w:r>
      <w:r w:rsidR="0057169F">
        <w:t>M</w:t>
      </w:r>
      <w:r w:rsidR="004E7792">
        <w:t>-</w:t>
      </w:r>
      <w:r w:rsidR="0057169F">
        <w:t>P website.</w:t>
      </w:r>
    </w:p>
    <w:p w14:paraId="33BAE421" w14:textId="310AEEAD" w:rsidR="00743E05" w:rsidRPr="00A62508" w:rsidRDefault="003B4926" w:rsidP="00B96655">
      <w:pPr>
        <w:numPr>
          <w:ilvl w:val="0"/>
          <w:numId w:val="1"/>
        </w:numPr>
      </w:pPr>
      <w:r>
        <w:t xml:space="preserve">And just </w:t>
      </w:r>
      <w:r w:rsidR="0057169F">
        <w:t xml:space="preserve">as </w:t>
      </w:r>
      <w:r>
        <w:t>a reminder</w:t>
      </w:r>
      <w:r w:rsidR="0057169F">
        <w:t xml:space="preserve">, </w:t>
      </w:r>
      <w:r>
        <w:t>a</w:t>
      </w:r>
      <w:r w:rsidR="00743E05" w:rsidRPr="00A62508">
        <w:t xml:space="preserve">ll claims are subject to audit. </w:t>
      </w:r>
      <w:r w:rsidR="0057169F">
        <w:t xml:space="preserve">So, </w:t>
      </w:r>
      <w:r w:rsidR="00743E05" w:rsidRPr="00A62508">
        <w:t>L</w:t>
      </w:r>
      <w:r w:rsidR="004E7792">
        <w:t>-</w:t>
      </w:r>
      <w:r w:rsidR="00743E05" w:rsidRPr="00A62508">
        <w:t>E</w:t>
      </w:r>
      <w:r w:rsidR="004E7792">
        <w:t>-</w:t>
      </w:r>
      <w:r w:rsidR="00743E05" w:rsidRPr="00A62508">
        <w:t>As are responsible for ensuring th</w:t>
      </w:r>
      <w:r w:rsidR="0057169F">
        <w:t>at</w:t>
      </w:r>
      <w:r w:rsidR="00743E05" w:rsidRPr="00A62508">
        <w:t xml:space="preserve"> </w:t>
      </w:r>
      <w:r w:rsidR="0057169F">
        <w:t xml:space="preserve">the </w:t>
      </w:r>
      <w:r w:rsidR="00743E05" w:rsidRPr="00A62508">
        <w:t>appropriate documentation can be produced in the event of an audit or other request by MassHealth or</w:t>
      </w:r>
      <w:r w:rsidR="0057169F">
        <w:t xml:space="preserve"> an</w:t>
      </w:r>
      <w:r w:rsidR="00743E05" w:rsidRPr="00A62508">
        <w:t xml:space="preserve">other state </w:t>
      </w:r>
      <w:r w:rsidR="0057169F">
        <w:t xml:space="preserve">agency </w:t>
      </w:r>
      <w:r w:rsidR="00743E05" w:rsidRPr="00A62508">
        <w:t>or federal compliance agency.</w:t>
      </w:r>
      <w:r>
        <w:t xml:space="preserve"> </w:t>
      </w:r>
      <w:proofErr w:type="gramStart"/>
      <w:r>
        <w:t>We’ve</w:t>
      </w:r>
      <w:proofErr w:type="gramEnd"/>
      <w:r>
        <w:t xml:space="preserve"> talked about this possibility and </w:t>
      </w:r>
      <w:r w:rsidR="0057169F">
        <w:t xml:space="preserve">the </w:t>
      </w:r>
      <w:r>
        <w:t>consequences of non-compliance in this area already</w:t>
      </w:r>
      <w:r w:rsidR="00743E05" w:rsidRPr="00A62508">
        <w:t>.</w:t>
      </w:r>
    </w:p>
    <w:p w14:paraId="078B56A0" w14:textId="64E775BB" w:rsidR="008D5FB2" w:rsidRPr="003E0B92" w:rsidRDefault="008D5FB2" w:rsidP="003E0B92">
      <w:pPr>
        <w:pStyle w:val="Heading2"/>
        <w:rPr>
          <w:b/>
          <w:bCs/>
          <w:color w:val="auto"/>
          <w:sz w:val="24"/>
          <w:szCs w:val="24"/>
        </w:rPr>
      </w:pPr>
      <w:r w:rsidRPr="003E0B92">
        <w:rPr>
          <w:b/>
          <w:bCs/>
          <w:color w:val="auto"/>
          <w:sz w:val="24"/>
          <w:szCs w:val="24"/>
        </w:rPr>
        <w:t>Slide 23</w:t>
      </w:r>
      <w:r w:rsidR="006D4EB5" w:rsidRPr="003E0B92">
        <w:rPr>
          <w:b/>
          <w:bCs/>
          <w:color w:val="auto"/>
          <w:sz w:val="24"/>
          <w:szCs w:val="24"/>
        </w:rPr>
        <w:t>:</w:t>
      </w:r>
      <w:r w:rsidR="006D4EB5" w:rsidRPr="003E0B92">
        <w:rPr>
          <w:b/>
          <w:bCs/>
          <w:color w:val="auto"/>
        </w:rPr>
        <w:t xml:space="preserve"> RMTS Supporting Documentation</w:t>
      </w:r>
    </w:p>
    <w:p w14:paraId="483357D4" w14:textId="226F6B4A" w:rsidR="00FC271B" w:rsidRPr="006D4EB5" w:rsidRDefault="00C43C56" w:rsidP="00FC271B">
      <w:pPr>
        <w:rPr>
          <w:rFonts w:eastAsiaTheme="majorEastAsia" w:cstheme="majorBidi"/>
        </w:rPr>
      </w:pPr>
      <w:r>
        <w:rPr>
          <w:rFonts w:eastAsiaTheme="majorEastAsia" w:cstheme="majorBidi"/>
        </w:rPr>
        <w:t xml:space="preserve">R-M-T-S supporting documentation. </w:t>
      </w:r>
      <w:r w:rsidR="003B4926" w:rsidRPr="006D4EB5">
        <w:rPr>
          <w:rFonts w:eastAsiaTheme="majorEastAsia" w:cstheme="majorBidi"/>
        </w:rPr>
        <w:t xml:space="preserve">This is another area where </w:t>
      </w:r>
      <w:proofErr w:type="gramStart"/>
      <w:r w:rsidR="003B4926" w:rsidRPr="006D4EB5">
        <w:rPr>
          <w:rFonts w:eastAsiaTheme="majorEastAsia" w:cstheme="majorBidi"/>
        </w:rPr>
        <w:t>we’re</w:t>
      </w:r>
      <w:proofErr w:type="gramEnd"/>
      <w:r w:rsidR="003B4926" w:rsidRPr="006D4EB5">
        <w:rPr>
          <w:rFonts w:eastAsiaTheme="majorEastAsia" w:cstheme="majorBidi"/>
        </w:rPr>
        <w:t xml:space="preserve"> not sure how familiar L</w:t>
      </w:r>
      <w:r>
        <w:rPr>
          <w:rFonts w:eastAsiaTheme="majorEastAsia" w:cstheme="majorBidi"/>
        </w:rPr>
        <w:t>-</w:t>
      </w:r>
      <w:r w:rsidR="003B4926" w:rsidRPr="006D4EB5">
        <w:rPr>
          <w:rFonts w:eastAsiaTheme="majorEastAsia" w:cstheme="majorBidi"/>
        </w:rPr>
        <w:t>E</w:t>
      </w:r>
      <w:r>
        <w:rPr>
          <w:rFonts w:eastAsiaTheme="majorEastAsia" w:cstheme="majorBidi"/>
        </w:rPr>
        <w:t>-</w:t>
      </w:r>
      <w:r w:rsidR="003B4926" w:rsidRPr="006D4EB5">
        <w:rPr>
          <w:rFonts w:eastAsiaTheme="majorEastAsia" w:cstheme="majorBidi"/>
        </w:rPr>
        <w:t>As are with this requirement, so we wanted to review th</w:t>
      </w:r>
      <w:r w:rsidR="008D5A98">
        <w:rPr>
          <w:rFonts w:eastAsiaTheme="majorEastAsia" w:cstheme="majorBidi"/>
        </w:rPr>
        <w:t>e</w:t>
      </w:r>
      <w:r w:rsidR="003B4926" w:rsidRPr="006D4EB5">
        <w:rPr>
          <w:rFonts w:eastAsiaTheme="majorEastAsia" w:cstheme="majorBidi"/>
        </w:rPr>
        <w:t xml:space="preserve"> requirement</w:t>
      </w:r>
      <w:r w:rsidR="008D5A98">
        <w:rPr>
          <w:rFonts w:eastAsiaTheme="majorEastAsia" w:cstheme="majorBidi"/>
        </w:rPr>
        <w:t>s</w:t>
      </w:r>
      <w:r w:rsidR="003B4926" w:rsidRPr="006D4EB5">
        <w:rPr>
          <w:rFonts w:eastAsiaTheme="majorEastAsia" w:cstheme="majorBidi"/>
        </w:rPr>
        <w:t>.</w:t>
      </w:r>
    </w:p>
    <w:p w14:paraId="1CA8207A" w14:textId="1F2CB360" w:rsidR="007C17A5" w:rsidRPr="00A62508" w:rsidRDefault="003B4926" w:rsidP="00B96655">
      <w:pPr>
        <w:numPr>
          <w:ilvl w:val="0"/>
          <w:numId w:val="1"/>
        </w:numPr>
      </w:pPr>
      <w:r>
        <w:t>So</w:t>
      </w:r>
      <w:r w:rsidR="008D5A98">
        <w:t>,</w:t>
      </w:r>
      <w:r>
        <w:t xml:space="preserve"> when your staff are answering the random moment time study and documenting their work activity, there is a requirement in </w:t>
      </w:r>
      <w:r w:rsidR="007C17A5" w:rsidRPr="00A62508">
        <w:t xml:space="preserve">section </w:t>
      </w:r>
      <w:r w:rsidR="00C43C56">
        <w:t>four point two [</w:t>
      </w:r>
      <w:r w:rsidR="007C17A5" w:rsidRPr="00A62508">
        <w:t>4.2</w:t>
      </w:r>
      <w:r w:rsidR="00C43C56">
        <w:t>]</w:t>
      </w:r>
      <w:r w:rsidR="007C17A5" w:rsidRPr="00A62508">
        <w:t xml:space="preserve"> of the </w:t>
      </w:r>
      <w:r w:rsidR="00C43C56">
        <w:t>p</w:t>
      </w:r>
      <w:r w:rsidR="007C17A5" w:rsidRPr="00A62508">
        <w:t xml:space="preserve">rovider </w:t>
      </w:r>
      <w:r w:rsidR="00C43C56">
        <w:t>c</w:t>
      </w:r>
      <w:r w:rsidR="007C17A5" w:rsidRPr="00A62508">
        <w:t xml:space="preserve">ontract </w:t>
      </w:r>
      <w:r>
        <w:t xml:space="preserve">that </w:t>
      </w:r>
      <w:r w:rsidR="007C17A5" w:rsidRPr="00A62508">
        <w:t>L</w:t>
      </w:r>
      <w:r w:rsidR="00C43C56">
        <w:t>-</w:t>
      </w:r>
      <w:r w:rsidR="007C17A5" w:rsidRPr="00A62508">
        <w:t>E</w:t>
      </w:r>
      <w:r w:rsidR="00C43C56">
        <w:t>-</w:t>
      </w:r>
      <w:r w:rsidR="007C17A5" w:rsidRPr="00A62508">
        <w:t>As must retain records to support activities recorded in response to the R</w:t>
      </w:r>
      <w:r w:rsidR="008D5A98">
        <w:t xml:space="preserve">andom </w:t>
      </w:r>
      <w:r w:rsidR="007C17A5" w:rsidRPr="00A62508">
        <w:t>M</w:t>
      </w:r>
      <w:r w:rsidR="008D5A98">
        <w:t xml:space="preserve">oment </w:t>
      </w:r>
      <w:r w:rsidR="007C17A5" w:rsidRPr="00A62508">
        <w:t>T</w:t>
      </w:r>
      <w:r w:rsidR="008D5A98">
        <w:t xml:space="preserve">ime </w:t>
      </w:r>
      <w:r w:rsidR="007C17A5" w:rsidRPr="00A62508">
        <w:t>S</w:t>
      </w:r>
      <w:r w:rsidR="008D5A98">
        <w:t>tudy</w:t>
      </w:r>
      <w:r w:rsidR="007C17A5" w:rsidRPr="00A62508">
        <w:t xml:space="preserve"> for at least </w:t>
      </w:r>
      <w:r w:rsidR="00C43C56">
        <w:t>six</w:t>
      </w:r>
      <w:r w:rsidR="007C17A5" w:rsidRPr="00A62508">
        <w:t xml:space="preserve"> years after the date of submission of the Administrative Claim or Cost Report which is supported by such documentation. </w:t>
      </w:r>
      <w:r w:rsidR="008D5A98">
        <w:t>S</w:t>
      </w:r>
      <w:r>
        <w:t xml:space="preserve">o again, that’s </w:t>
      </w:r>
      <w:r w:rsidR="00C43C56">
        <w:t>seven</w:t>
      </w:r>
      <w:r>
        <w:t xml:space="preserve"> years for record retention in practical terms due to the timing of when </w:t>
      </w:r>
      <w:r w:rsidR="008D5A98">
        <w:t>your</w:t>
      </w:r>
      <w:r>
        <w:t xml:space="preserve"> cost report is filed</w:t>
      </w:r>
      <w:r w:rsidR="008D5A98">
        <w:t>.</w:t>
      </w:r>
    </w:p>
    <w:p w14:paraId="78F2B318" w14:textId="47A10816" w:rsidR="007C17A5" w:rsidRPr="00A62508" w:rsidRDefault="007C17A5" w:rsidP="00B96655">
      <w:pPr>
        <w:numPr>
          <w:ilvl w:val="0"/>
          <w:numId w:val="1"/>
        </w:numPr>
      </w:pPr>
      <w:r w:rsidRPr="00A62508">
        <w:t>L</w:t>
      </w:r>
      <w:r w:rsidR="00C43C56">
        <w:t>-</w:t>
      </w:r>
      <w:r w:rsidRPr="00A62508">
        <w:t>E</w:t>
      </w:r>
      <w:r w:rsidR="00C43C56">
        <w:t>-</w:t>
      </w:r>
      <w:r w:rsidRPr="00A62508">
        <w:t>As are expected to identify and implement internal processes</w:t>
      </w:r>
      <w:r w:rsidR="008D5A98">
        <w:t xml:space="preserve"> and </w:t>
      </w:r>
      <w:r w:rsidRPr="00A62508">
        <w:t xml:space="preserve">procedures (if </w:t>
      </w:r>
      <w:r w:rsidR="003B4926">
        <w:t xml:space="preserve">you </w:t>
      </w:r>
      <w:proofErr w:type="gramStart"/>
      <w:r w:rsidR="003B4926">
        <w:t>haven’t</w:t>
      </w:r>
      <w:proofErr w:type="gramEnd"/>
      <w:r w:rsidR="003B4926">
        <w:t xml:space="preserve"> </w:t>
      </w:r>
      <w:r w:rsidRPr="00A62508">
        <w:t>already established</w:t>
      </w:r>
      <w:r w:rsidR="003B4926">
        <w:t xml:space="preserve"> them</w:t>
      </w:r>
      <w:r w:rsidR="008D5A98">
        <w:t>,</w:t>
      </w:r>
      <w:r w:rsidR="003B4926">
        <w:t xml:space="preserve"> this would be a great takeaway</w:t>
      </w:r>
      <w:r w:rsidRPr="00A62508">
        <w:t xml:space="preserve">) </w:t>
      </w:r>
      <w:r w:rsidR="003B4926">
        <w:t>to</w:t>
      </w:r>
      <w:r w:rsidRPr="00A62508">
        <w:t xml:space="preserve"> oversee compliance to ensure that R</w:t>
      </w:r>
      <w:r w:rsidR="00C43C56">
        <w:t>-</w:t>
      </w:r>
      <w:r w:rsidRPr="00A62508">
        <w:t>M</w:t>
      </w:r>
      <w:r w:rsidR="00C43C56">
        <w:t>-</w:t>
      </w:r>
      <w:r w:rsidRPr="00A62508">
        <w:t>T</w:t>
      </w:r>
      <w:r w:rsidR="00C43C56">
        <w:t>-</w:t>
      </w:r>
      <w:r w:rsidRPr="00A62508">
        <w:t>S participants provide supporting documentation for the activities recorded in any assigned R</w:t>
      </w:r>
      <w:r w:rsidR="00C43C56">
        <w:t>-</w:t>
      </w:r>
      <w:r w:rsidRPr="00A62508">
        <w:t>M</w:t>
      </w:r>
      <w:r w:rsidR="00C43C56">
        <w:t>-</w:t>
      </w:r>
      <w:r w:rsidRPr="00A62508">
        <w:t>T</w:t>
      </w:r>
      <w:r w:rsidR="00C43C56">
        <w:t>-</w:t>
      </w:r>
      <w:r w:rsidRPr="00A62508">
        <w:t>S moments. These records should be maintained by the L</w:t>
      </w:r>
      <w:r w:rsidR="00C43C56">
        <w:t>-</w:t>
      </w:r>
      <w:r w:rsidRPr="00A62508">
        <w:t>E</w:t>
      </w:r>
      <w:r w:rsidR="00C43C56">
        <w:t>-</w:t>
      </w:r>
      <w:r w:rsidRPr="00A62508">
        <w:t>A in an organized and retrievable fashion to be available upon audit.</w:t>
      </w:r>
      <w:r w:rsidR="000C7B1E">
        <w:t xml:space="preserve"> This </w:t>
      </w:r>
      <w:proofErr w:type="gramStart"/>
      <w:r w:rsidR="000C7B1E">
        <w:t>actually came</w:t>
      </w:r>
      <w:proofErr w:type="gramEnd"/>
      <w:r w:rsidR="000C7B1E">
        <w:t xml:space="preserve"> out of a federal O</w:t>
      </w:r>
      <w:r w:rsidR="00C43C56">
        <w:t>-</w:t>
      </w:r>
      <w:r w:rsidR="000C7B1E">
        <w:t>I</w:t>
      </w:r>
      <w:r w:rsidR="00C43C56">
        <w:t>-</w:t>
      </w:r>
      <w:r w:rsidR="000C7B1E">
        <w:t>G audit finding from several years ago when the O</w:t>
      </w:r>
      <w:r w:rsidR="00C43C56">
        <w:t>-</w:t>
      </w:r>
      <w:r w:rsidR="000C7B1E">
        <w:t>I</w:t>
      </w:r>
      <w:r w:rsidR="00C43C56">
        <w:t>-</w:t>
      </w:r>
      <w:r w:rsidR="000C7B1E">
        <w:t xml:space="preserve">G came in and randomly selected some moments for audit review, </w:t>
      </w:r>
      <w:r w:rsidR="000C7B1E">
        <w:lastRenderedPageBreak/>
        <w:t>and then the O</w:t>
      </w:r>
      <w:r w:rsidR="00C43C56">
        <w:t>-</w:t>
      </w:r>
      <w:r w:rsidR="000C7B1E">
        <w:t>I</w:t>
      </w:r>
      <w:r w:rsidR="00C43C56">
        <w:t>-</w:t>
      </w:r>
      <w:r w:rsidR="000C7B1E">
        <w:t xml:space="preserve">G requested supporting documentation for the work activities </w:t>
      </w:r>
      <w:r w:rsidR="008D5A98">
        <w:t xml:space="preserve">that were </w:t>
      </w:r>
      <w:r w:rsidR="000C7B1E">
        <w:t>happening at the time of the random moments and most L</w:t>
      </w:r>
      <w:r w:rsidR="00C43C56">
        <w:t>-</w:t>
      </w:r>
      <w:r w:rsidR="000C7B1E">
        <w:t>E</w:t>
      </w:r>
      <w:r w:rsidR="00C43C56">
        <w:t>-</w:t>
      </w:r>
      <w:r w:rsidR="000C7B1E">
        <w:t>As were unable to produce any supporting documentation. So</w:t>
      </w:r>
      <w:r w:rsidR="008D5A98">
        <w:t>,</w:t>
      </w:r>
      <w:r w:rsidR="000C7B1E">
        <w:t xml:space="preserve"> we had an audit finding on this</w:t>
      </w:r>
      <w:r w:rsidR="00565177">
        <w:t>,</w:t>
      </w:r>
      <w:r w:rsidR="000C7B1E">
        <w:t xml:space="preserve"> and </w:t>
      </w:r>
      <w:proofErr w:type="gramStart"/>
      <w:r w:rsidR="008D5A98">
        <w:t>we’</w:t>
      </w:r>
      <w:r w:rsidR="000C7B1E">
        <w:t>ve</w:t>
      </w:r>
      <w:proofErr w:type="gramEnd"/>
      <w:r w:rsidR="000C7B1E">
        <w:t xml:space="preserve"> been training on this ever since.</w:t>
      </w:r>
    </w:p>
    <w:p w14:paraId="5BF1E6A8" w14:textId="0BD64F46" w:rsidR="006D4EB5" w:rsidRPr="003E0B92" w:rsidRDefault="00015BBA" w:rsidP="003E0B92">
      <w:pPr>
        <w:pStyle w:val="Heading2"/>
        <w:rPr>
          <w:b/>
          <w:bCs/>
          <w:color w:val="auto"/>
        </w:rPr>
      </w:pPr>
      <w:r w:rsidRPr="003E0B92">
        <w:rPr>
          <w:b/>
          <w:bCs/>
          <w:color w:val="auto"/>
          <w:sz w:val="24"/>
          <w:szCs w:val="24"/>
        </w:rPr>
        <w:t>Slide 24</w:t>
      </w:r>
      <w:r w:rsidR="006D4EB5" w:rsidRPr="003E0B92">
        <w:rPr>
          <w:b/>
          <w:bCs/>
          <w:color w:val="auto"/>
          <w:sz w:val="24"/>
          <w:szCs w:val="24"/>
        </w:rPr>
        <w:t>:</w:t>
      </w:r>
      <w:r w:rsidR="006D4EB5" w:rsidRPr="003E0B92">
        <w:rPr>
          <w:b/>
          <w:bCs/>
          <w:color w:val="auto"/>
        </w:rPr>
        <w:t xml:space="preserve"> Pathway to Compliance</w:t>
      </w:r>
    </w:p>
    <w:p w14:paraId="4C303B9D" w14:textId="7BF13F1A" w:rsidR="0027293B" w:rsidRPr="006D4EB5" w:rsidRDefault="0027293B" w:rsidP="002D21B6">
      <w:pPr>
        <w:rPr>
          <w:rFonts w:cstheme="majorHAnsi"/>
        </w:rPr>
      </w:pPr>
      <w:proofErr w:type="gramStart"/>
      <w:r w:rsidRPr="006D4EB5">
        <w:rPr>
          <w:rFonts w:cstheme="majorHAnsi"/>
        </w:rPr>
        <w:t>Let</w:t>
      </w:r>
      <w:r w:rsidR="00C43C56">
        <w:rPr>
          <w:rFonts w:cstheme="majorHAnsi"/>
        </w:rPr>
        <w:t>’</w:t>
      </w:r>
      <w:r w:rsidRPr="006D4EB5">
        <w:rPr>
          <w:rFonts w:cstheme="majorHAnsi"/>
        </w:rPr>
        <w:t>s</w:t>
      </w:r>
      <w:proofErr w:type="gramEnd"/>
      <w:r w:rsidRPr="006D4EB5">
        <w:rPr>
          <w:rFonts w:cstheme="majorHAnsi"/>
        </w:rPr>
        <w:t xml:space="preserve"> take a look at some best practices for remaining compliant </w:t>
      </w:r>
      <w:r w:rsidR="0048230F">
        <w:rPr>
          <w:rFonts w:cstheme="majorHAnsi"/>
        </w:rPr>
        <w:t xml:space="preserve">with </w:t>
      </w:r>
      <w:r w:rsidRPr="006D4EB5">
        <w:rPr>
          <w:rFonts w:cstheme="majorHAnsi"/>
        </w:rPr>
        <w:t>the S</w:t>
      </w:r>
      <w:r w:rsidR="0048230F">
        <w:rPr>
          <w:rFonts w:cstheme="majorHAnsi"/>
        </w:rPr>
        <w:t>chool-</w:t>
      </w:r>
      <w:r w:rsidRPr="006D4EB5">
        <w:rPr>
          <w:rFonts w:cstheme="majorHAnsi"/>
        </w:rPr>
        <w:t>B</w:t>
      </w:r>
      <w:r w:rsidR="0048230F">
        <w:rPr>
          <w:rFonts w:cstheme="majorHAnsi"/>
        </w:rPr>
        <w:t xml:space="preserve">ased </w:t>
      </w:r>
      <w:r w:rsidR="0048230F" w:rsidRPr="006D4EB5">
        <w:rPr>
          <w:rFonts w:cstheme="majorHAnsi"/>
        </w:rPr>
        <w:t>M</w:t>
      </w:r>
      <w:r w:rsidR="0048230F">
        <w:rPr>
          <w:rFonts w:cstheme="majorHAnsi"/>
        </w:rPr>
        <w:t xml:space="preserve">edicaid </w:t>
      </w:r>
      <w:r w:rsidR="0048230F" w:rsidRPr="006D4EB5">
        <w:rPr>
          <w:rFonts w:cstheme="majorHAnsi"/>
        </w:rPr>
        <w:t>P</w:t>
      </w:r>
      <w:r w:rsidR="0048230F">
        <w:rPr>
          <w:rFonts w:cstheme="majorHAnsi"/>
        </w:rPr>
        <w:t>rogram</w:t>
      </w:r>
      <w:r w:rsidR="006D4EB5">
        <w:rPr>
          <w:rFonts w:cstheme="majorHAnsi"/>
        </w:rPr>
        <w:t>:</w:t>
      </w:r>
    </w:p>
    <w:p w14:paraId="71C9E964" w14:textId="56767CE0" w:rsidR="002D21B6" w:rsidRPr="00B96655" w:rsidRDefault="0048230F" w:rsidP="00B96655">
      <w:pPr>
        <w:numPr>
          <w:ilvl w:val="0"/>
          <w:numId w:val="1"/>
        </w:numPr>
      </w:pPr>
      <w:r w:rsidRPr="00B96655">
        <w:t xml:space="preserve">So, </w:t>
      </w:r>
      <w:proofErr w:type="gramStart"/>
      <w:r w:rsidRPr="00B96655">
        <w:t>i</w:t>
      </w:r>
      <w:r w:rsidR="000C7B1E" w:rsidRPr="00B96655">
        <w:t>n regard</w:t>
      </w:r>
      <w:r w:rsidR="00565177" w:rsidRPr="00B96655">
        <w:t>s</w:t>
      </w:r>
      <w:r w:rsidR="000C7B1E" w:rsidRPr="00B96655">
        <w:t xml:space="preserve"> to</w:t>
      </w:r>
      <w:proofErr w:type="gramEnd"/>
      <w:r w:rsidR="000C7B1E" w:rsidRPr="00B96655">
        <w:t xml:space="preserve"> </w:t>
      </w:r>
      <w:r w:rsidR="002D21B6" w:rsidRPr="00B96655">
        <w:t>R</w:t>
      </w:r>
      <w:r w:rsidR="00C43C56">
        <w:t>-</w:t>
      </w:r>
      <w:r w:rsidR="002D21B6" w:rsidRPr="00B96655">
        <w:t>M</w:t>
      </w:r>
      <w:r w:rsidR="00C43C56">
        <w:t>-</w:t>
      </w:r>
      <w:r w:rsidR="002D21B6" w:rsidRPr="00B96655">
        <w:t>T</w:t>
      </w:r>
      <w:r w:rsidR="00C43C56">
        <w:t>-</w:t>
      </w:r>
      <w:r w:rsidR="002D21B6" w:rsidRPr="00B96655">
        <w:t>S: Collaborat</w:t>
      </w:r>
      <w:r w:rsidR="000C7B1E" w:rsidRPr="00B96655">
        <w:t>ing</w:t>
      </w:r>
      <w:r w:rsidR="002D21B6" w:rsidRPr="00B96655">
        <w:t xml:space="preserve"> with your L</w:t>
      </w:r>
      <w:r w:rsidR="00C43C56">
        <w:t>-</w:t>
      </w:r>
      <w:r w:rsidR="002D21B6" w:rsidRPr="00B96655">
        <w:t>E</w:t>
      </w:r>
      <w:r w:rsidR="00C43C56">
        <w:t>-</w:t>
      </w:r>
      <w:r w:rsidR="002D21B6" w:rsidRPr="00B96655">
        <w:t>A R</w:t>
      </w:r>
      <w:r w:rsidR="00C43C56">
        <w:t>-</w:t>
      </w:r>
      <w:r w:rsidR="002D21B6" w:rsidRPr="00B96655">
        <w:t>M</w:t>
      </w:r>
      <w:r w:rsidR="00C43C56">
        <w:t>-</w:t>
      </w:r>
      <w:r w:rsidR="002D21B6" w:rsidRPr="00B96655">
        <w:t>T</w:t>
      </w:r>
      <w:r w:rsidR="00C43C56">
        <w:t>-</w:t>
      </w:r>
      <w:r w:rsidR="002D21B6" w:rsidRPr="00B96655">
        <w:t xml:space="preserve">S Coordinator, </w:t>
      </w:r>
      <w:r w:rsidR="00707B7D" w:rsidRPr="00B96655">
        <w:t xml:space="preserve">Human </w:t>
      </w:r>
      <w:r w:rsidR="002D21B6" w:rsidRPr="00B96655">
        <w:t>R</w:t>
      </w:r>
      <w:r w:rsidR="00707B7D" w:rsidRPr="00B96655">
        <w:t>esources</w:t>
      </w:r>
      <w:r w:rsidR="002D21B6" w:rsidRPr="00B96655">
        <w:t>, clinical leaders, billing vendors and others who have a role in the R</w:t>
      </w:r>
      <w:r w:rsidR="00C43C56">
        <w:t>-</w:t>
      </w:r>
      <w:r w:rsidR="002D21B6" w:rsidRPr="00B96655">
        <w:t>M</w:t>
      </w:r>
      <w:r w:rsidR="00C43C56">
        <w:t>-</w:t>
      </w:r>
      <w:r w:rsidR="002D21B6" w:rsidRPr="00B96655">
        <w:t>T</w:t>
      </w:r>
      <w:r w:rsidR="00C43C56">
        <w:t>-</w:t>
      </w:r>
      <w:r w:rsidR="002D21B6" w:rsidRPr="00B96655">
        <w:t>S process to ensure compliance with all requirements (including accuracy</w:t>
      </w:r>
      <w:r w:rsidR="000C7B1E" w:rsidRPr="00B96655">
        <w:t xml:space="preserve"> of all the data collected related to </w:t>
      </w:r>
      <w:r w:rsidR="00707B7D" w:rsidRPr="00B96655">
        <w:t xml:space="preserve">the </w:t>
      </w:r>
      <w:r w:rsidR="000C7B1E" w:rsidRPr="00B96655">
        <w:t>eligibility of R</w:t>
      </w:r>
      <w:r w:rsidR="00C43C56">
        <w:t>-</w:t>
      </w:r>
      <w:r w:rsidR="000C7B1E" w:rsidRPr="00B96655">
        <w:t>M</w:t>
      </w:r>
      <w:r w:rsidR="00C43C56">
        <w:t>-</w:t>
      </w:r>
      <w:r w:rsidR="000C7B1E" w:rsidRPr="00B96655">
        <w:t>T</w:t>
      </w:r>
      <w:r w:rsidR="00C43C56">
        <w:t>-</w:t>
      </w:r>
      <w:r w:rsidR="000C7B1E" w:rsidRPr="00B96655">
        <w:t>S participants</w:t>
      </w:r>
      <w:r w:rsidR="00565177" w:rsidRPr="00B96655">
        <w:t>,</w:t>
      </w:r>
      <w:r w:rsidR="000C7B1E" w:rsidRPr="00B96655">
        <w:t xml:space="preserve"> as well as supporting documentation for R</w:t>
      </w:r>
      <w:r w:rsidR="00C43C56">
        <w:t>-</w:t>
      </w:r>
      <w:r w:rsidR="000C7B1E" w:rsidRPr="00B96655">
        <w:t>M</w:t>
      </w:r>
      <w:r w:rsidR="00C43C56">
        <w:t>-</w:t>
      </w:r>
      <w:r w:rsidR="000C7B1E" w:rsidRPr="00B96655">
        <w:t>T</w:t>
      </w:r>
      <w:r w:rsidR="00C43C56">
        <w:t>-</w:t>
      </w:r>
      <w:r w:rsidR="000C7B1E" w:rsidRPr="00B96655">
        <w:t>S responses</w:t>
      </w:r>
      <w:r w:rsidR="002D21B6" w:rsidRPr="00B96655">
        <w:t>).</w:t>
      </w:r>
    </w:p>
    <w:p w14:paraId="20CF1857" w14:textId="42BCD2D7" w:rsidR="002D21B6" w:rsidRPr="00B96655" w:rsidRDefault="00707B7D" w:rsidP="00B96655">
      <w:pPr>
        <w:numPr>
          <w:ilvl w:val="0"/>
          <w:numId w:val="1"/>
        </w:numPr>
      </w:pPr>
      <w:r w:rsidRPr="00B96655">
        <w:t xml:space="preserve">For </w:t>
      </w:r>
      <w:r w:rsidR="00C43C56">
        <w:t>s</w:t>
      </w:r>
      <w:r w:rsidR="002D21B6" w:rsidRPr="00B96655">
        <w:t xml:space="preserve">ervice </w:t>
      </w:r>
      <w:r w:rsidR="00C43C56">
        <w:t>d</w:t>
      </w:r>
      <w:r w:rsidR="002D21B6" w:rsidRPr="00B96655">
        <w:t>elivery</w:t>
      </w:r>
      <w:r w:rsidR="00C43C56">
        <w:t>,</w:t>
      </w:r>
      <w:r w:rsidR="002D21B6" w:rsidRPr="00B96655">
        <w:t xml:space="preserve"> </w:t>
      </w:r>
      <w:r w:rsidR="00C43C56">
        <w:t>t</w:t>
      </w:r>
      <w:r w:rsidR="000C7B1E" w:rsidRPr="00B96655">
        <w:t>his would be c</w:t>
      </w:r>
      <w:r w:rsidR="002D21B6" w:rsidRPr="00B96655">
        <w:t>ollaborat</w:t>
      </w:r>
      <w:r w:rsidR="000C7B1E" w:rsidRPr="00B96655">
        <w:t>ing</w:t>
      </w:r>
      <w:r w:rsidR="002D21B6" w:rsidRPr="00B96655">
        <w:t xml:space="preserve"> with clinical leaders, direct service staff, software vendors, and others who have a role in the processes and documentation required to support Medicaid reimbursement for direct </w:t>
      </w:r>
      <w:r w:rsidR="000C7B1E" w:rsidRPr="00B96655">
        <w:t xml:space="preserve">health care </w:t>
      </w:r>
      <w:r w:rsidR="002D21B6" w:rsidRPr="00B96655">
        <w:t>services.</w:t>
      </w:r>
    </w:p>
    <w:p w14:paraId="51D5DF3D" w14:textId="1BC8EDA5" w:rsidR="002D21B6" w:rsidRPr="00B96655" w:rsidRDefault="000C7B1E" w:rsidP="00B96655">
      <w:pPr>
        <w:numPr>
          <w:ilvl w:val="0"/>
          <w:numId w:val="1"/>
        </w:numPr>
      </w:pPr>
      <w:r w:rsidRPr="00B96655">
        <w:t xml:space="preserve">In the area of </w:t>
      </w:r>
      <w:r w:rsidR="00C43C56">
        <w:t>i</w:t>
      </w:r>
      <w:r w:rsidR="002D21B6" w:rsidRPr="00B96655">
        <w:t xml:space="preserve">nterim </w:t>
      </w:r>
      <w:r w:rsidR="00C43C56">
        <w:t>b</w:t>
      </w:r>
      <w:r w:rsidR="002D21B6" w:rsidRPr="00B96655">
        <w:t>illing</w:t>
      </w:r>
      <w:r w:rsidR="00C43C56">
        <w:t>,</w:t>
      </w:r>
      <w:r w:rsidR="002D21B6" w:rsidRPr="00B96655">
        <w:t xml:space="preserve"> </w:t>
      </w:r>
      <w:r w:rsidR="00C43C56">
        <w:t>c</w:t>
      </w:r>
      <w:r w:rsidR="002D21B6" w:rsidRPr="00B96655">
        <w:t>ollaborat</w:t>
      </w:r>
      <w:r w:rsidRPr="00B96655">
        <w:t>ing</w:t>
      </w:r>
      <w:r w:rsidR="002D21B6" w:rsidRPr="00B96655">
        <w:t xml:space="preserve"> with clinical leaders, billing vendors, </w:t>
      </w:r>
      <w:r w:rsidR="00707B7D" w:rsidRPr="00B96655">
        <w:t xml:space="preserve">and </w:t>
      </w:r>
      <w:r w:rsidR="002D21B6" w:rsidRPr="00B96655">
        <w:t>any other related software vendors</w:t>
      </w:r>
      <w:r w:rsidR="00707B7D" w:rsidRPr="00B96655">
        <w:t xml:space="preserve"> or </w:t>
      </w:r>
      <w:r w:rsidR="002D21B6" w:rsidRPr="00B96655">
        <w:t>others who have a role in the submission of interim claims to ensure compliance with all claiming requirements (including documentation</w:t>
      </w:r>
      <w:r w:rsidRPr="00B96655">
        <w:t xml:space="preserve"> to support </w:t>
      </w:r>
      <w:r w:rsidR="00707B7D" w:rsidRPr="00B96655">
        <w:t xml:space="preserve">that </w:t>
      </w:r>
      <w:r w:rsidRPr="00B96655">
        <w:t>claiming is in good order</w:t>
      </w:r>
      <w:r w:rsidR="002D21B6" w:rsidRPr="00B96655">
        <w:t>).</w:t>
      </w:r>
    </w:p>
    <w:p w14:paraId="20090B02" w14:textId="2C0D347F" w:rsidR="002D21B6" w:rsidRPr="00B96655" w:rsidRDefault="002D21B6" w:rsidP="00B96655">
      <w:pPr>
        <w:numPr>
          <w:ilvl w:val="0"/>
          <w:numId w:val="1"/>
        </w:numPr>
      </w:pPr>
      <w:r w:rsidRPr="00B96655">
        <w:t xml:space="preserve">Expenditure </w:t>
      </w:r>
      <w:r w:rsidR="00C43C56">
        <w:t>r</w:t>
      </w:r>
      <w:r w:rsidRPr="00B96655">
        <w:t>eporting</w:t>
      </w:r>
      <w:r w:rsidR="00C43C56">
        <w:t>.</w:t>
      </w:r>
      <w:r w:rsidRPr="00B96655">
        <w:t xml:space="preserve"> For</w:t>
      </w:r>
      <w:r w:rsidR="000C7B1E" w:rsidRPr="00B96655">
        <w:t xml:space="preserve"> the quarterly</w:t>
      </w:r>
      <w:r w:rsidRPr="00B96655">
        <w:t xml:space="preserve"> Administrative Activity Claims and Annual Direct Services Cost Reports, </w:t>
      </w:r>
      <w:r w:rsidR="000C7B1E" w:rsidRPr="00B96655">
        <w:t xml:space="preserve">this might look like </w:t>
      </w:r>
      <w:r w:rsidRPr="00B96655">
        <w:t>collaborat</w:t>
      </w:r>
      <w:r w:rsidR="000C7B1E" w:rsidRPr="00B96655">
        <w:t>ion</w:t>
      </w:r>
      <w:r w:rsidRPr="00B96655">
        <w:t xml:space="preserve"> with L</w:t>
      </w:r>
      <w:r w:rsidR="00C43C56">
        <w:t>-</w:t>
      </w:r>
      <w:r w:rsidRPr="00B96655">
        <w:t>E</w:t>
      </w:r>
      <w:r w:rsidR="00C43C56">
        <w:t>-</w:t>
      </w:r>
      <w:r w:rsidRPr="00B96655">
        <w:t>A financial leaders</w:t>
      </w:r>
      <w:r w:rsidR="00707B7D" w:rsidRPr="00B96655">
        <w:t xml:space="preserve"> or </w:t>
      </w:r>
      <w:r w:rsidRPr="00B96655">
        <w:t>billing vendors, I</w:t>
      </w:r>
      <w:r w:rsidR="00C43C56">
        <w:t>-</w:t>
      </w:r>
      <w:r w:rsidRPr="00B96655">
        <w:t>T, and others who contribute data</w:t>
      </w:r>
      <w:r w:rsidR="000C7B1E" w:rsidRPr="00B96655">
        <w:t xml:space="preserve"> and </w:t>
      </w:r>
      <w:r w:rsidR="00707B7D" w:rsidRPr="00B96655">
        <w:t>expenditures</w:t>
      </w:r>
      <w:r w:rsidRPr="00B96655">
        <w:t xml:space="preserve"> for claiming to ensure compliance.</w:t>
      </w:r>
    </w:p>
    <w:p w14:paraId="52D70061" w14:textId="75583EBF" w:rsidR="002D21B6" w:rsidRPr="00B96655" w:rsidRDefault="000C7B1E" w:rsidP="00B96655">
      <w:pPr>
        <w:numPr>
          <w:ilvl w:val="0"/>
          <w:numId w:val="1"/>
        </w:numPr>
      </w:pPr>
      <w:r w:rsidRPr="00B96655">
        <w:t xml:space="preserve">And the </w:t>
      </w:r>
      <w:r w:rsidR="003E0B92" w:rsidRPr="00B96655">
        <w:t>audit goal</w:t>
      </w:r>
      <w:r w:rsidR="00707B7D" w:rsidRPr="00B96655">
        <w:t xml:space="preserve"> i</w:t>
      </w:r>
      <w:r w:rsidRPr="00B96655">
        <w:t>s to d</w:t>
      </w:r>
      <w:r w:rsidR="002D21B6" w:rsidRPr="00B96655">
        <w:t>evelop processes and controls to ensure that your S</w:t>
      </w:r>
      <w:r w:rsidR="00C43C56">
        <w:t>-</w:t>
      </w:r>
      <w:r w:rsidR="002D21B6" w:rsidRPr="00B96655">
        <w:t>B</w:t>
      </w:r>
      <w:r w:rsidR="00C43C56">
        <w:t>-</w:t>
      </w:r>
      <w:r w:rsidR="002D21B6" w:rsidRPr="00B96655">
        <w:t>M</w:t>
      </w:r>
      <w:r w:rsidR="00C43C56">
        <w:t>-</w:t>
      </w:r>
      <w:r w:rsidR="002D21B6" w:rsidRPr="00B96655">
        <w:t>P reimbursement program remains compliant with all requirements</w:t>
      </w:r>
      <w:r w:rsidR="00707B7D" w:rsidRPr="00B96655">
        <w:t xml:space="preserve">, </w:t>
      </w:r>
      <w:r w:rsidR="002D21B6" w:rsidRPr="00B96655">
        <w:t xml:space="preserve">so that </w:t>
      </w:r>
      <w:r w:rsidRPr="00B96655">
        <w:t>at the end of the day, this is all about</w:t>
      </w:r>
      <w:r w:rsidR="002D21B6" w:rsidRPr="00B96655">
        <w:t xml:space="preserve"> maximiz</w:t>
      </w:r>
      <w:r w:rsidRPr="00B96655">
        <w:t>ing</w:t>
      </w:r>
      <w:r w:rsidR="002D21B6" w:rsidRPr="00B96655">
        <w:t xml:space="preserve"> your federal </w:t>
      </w:r>
      <w:r w:rsidRPr="00B96655">
        <w:t>reimbursement</w:t>
      </w:r>
      <w:r w:rsidR="00707B7D" w:rsidRPr="00B96655">
        <w:t>, so</w:t>
      </w:r>
      <w:r w:rsidRPr="00B96655">
        <w:t xml:space="preserve"> that you can receive </w:t>
      </w:r>
      <w:r w:rsidR="00707B7D" w:rsidRPr="00B96655">
        <w:t xml:space="preserve">the maximum federal reimbursement </w:t>
      </w:r>
      <w:r w:rsidRPr="00B96655">
        <w:t xml:space="preserve">through this program </w:t>
      </w:r>
      <w:r w:rsidR="002D21B6" w:rsidRPr="00B96655">
        <w:t xml:space="preserve">while minimizing audit </w:t>
      </w:r>
      <w:r w:rsidR="00707B7D" w:rsidRPr="00B96655">
        <w:t xml:space="preserve">risks </w:t>
      </w:r>
      <w:r w:rsidR="002D21B6" w:rsidRPr="00B96655">
        <w:t xml:space="preserve">and disallowance </w:t>
      </w:r>
      <w:r w:rsidR="00707B7D" w:rsidRPr="00B96655">
        <w:t>of costs</w:t>
      </w:r>
      <w:r w:rsidR="002D21B6" w:rsidRPr="00B96655">
        <w:t>.</w:t>
      </w:r>
    </w:p>
    <w:p w14:paraId="5A071286" w14:textId="77D5ABE7" w:rsidR="008D5FB2" w:rsidRPr="003E0B92" w:rsidRDefault="008D5FB2" w:rsidP="003E0B92">
      <w:pPr>
        <w:pStyle w:val="Heading2"/>
        <w:rPr>
          <w:b/>
          <w:bCs/>
          <w:color w:val="auto"/>
          <w:sz w:val="24"/>
          <w:szCs w:val="24"/>
        </w:rPr>
      </w:pPr>
      <w:r w:rsidRPr="003E0B92">
        <w:rPr>
          <w:b/>
          <w:bCs/>
          <w:color w:val="auto"/>
          <w:sz w:val="24"/>
          <w:szCs w:val="24"/>
        </w:rPr>
        <w:t>Slide 25</w:t>
      </w:r>
      <w:r w:rsidR="006D4EB5" w:rsidRPr="003E0B92">
        <w:rPr>
          <w:b/>
          <w:bCs/>
          <w:color w:val="auto"/>
          <w:sz w:val="24"/>
          <w:szCs w:val="24"/>
        </w:rPr>
        <w:t xml:space="preserve">: </w:t>
      </w:r>
      <w:r w:rsidR="006D4EB5" w:rsidRPr="003E0B92">
        <w:rPr>
          <w:b/>
          <w:bCs/>
          <w:color w:val="auto"/>
        </w:rPr>
        <w:t>Next Training Steps</w:t>
      </w:r>
    </w:p>
    <w:p w14:paraId="24FA7D34" w14:textId="48E43C0A" w:rsidR="001A6A2B" w:rsidRPr="006D4EB5" w:rsidRDefault="001A6A2B" w:rsidP="001A6A2B">
      <w:pPr>
        <w:rPr>
          <w:rFonts w:cstheme="minorHAnsi"/>
        </w:rPr>
      </w:pPr>
      <w:r w:rsidRPr="006D4EB5">
        <w:rPr>
          <w:rFonts w:cstheme="minorHAnsi"/>
        </w:rPr>
        <w:t xml:space="preserve">There may be other modules in the Medicaid </w:t>
      </w:r>
      <w:r w:rsidR="00C43C56">
        <w:rPr>
          <w:rFonts w:cstheme="minorHAnsi"/>
        </w:rPr>
        <w:t>one oh one [</w:t>
      </w:r>
      <w:r w:rsidRPr="006D4EB5">
        <w:rPr>
          <w:rFonts w:cstheme="minorHAnsi"/>
        </w:rPr>
        <w:t>101</w:t>
      </w:r>
      <w:r w:rsidR="00C43C56">
        <w:rPr>
          <w:rFonts w:cstheme="minorHAnsi"/>
        </w:rPr>
        <w:t>]</w:t>
      </w:r>
      <w:r w:rsidRPr="006D4EB5">
        <w:rPr>
          <w:rFonts w:cstheme="minorHAnsi"/>
        </w:rPr>
        <w:t xml:space="preserve"> training series that apply to your specific training needs.  As we mentioned, there is a module specifically designed for each of the key Medicaid team members</w:t>
      </w:r>
      <w:r w:rsidR="00003E6F">
        <w:rPr>
          <w:rFonts w:cstheme="minorHAnsi"/>
        </w:rPr>
        <w:t xml:space="preserve">, and as you think </w:t>
      </w:r>
      <w:r w:rsidR="000C7B1E" w:rsidRPr="006D4EB5">
        <w:rPr>
          <w:rFonts w:cstheme="minorHAnsi"/>
        </w:rPr>
        <w:t xml:space="preserve">about compliance in the various areas of the School-Based Medicaid Program, accessing some of the trainings in these various areas may be relevant and helpful </w:t>
      </w:r>
      <w:r w:rsidR="00003E6F">
        <w:rPr>
          <w:rFonts w:cstheme="minorHAnsi"/>
        </w:rPr>
        <w:t xml:space="preserve">to </w:t>
      </w:r>
      <w:r w:rsidR="000C7B1E" w:rsidRPr="006D4EB5">
        <w:rPr>
          <w:rFonts w:cstheme="minorHAnsi"/>
        </w:rPr>
        <w:t>you.</w:t>
      </w:r>
    </w:p>
    <w:p w14:paraId="418C9587" w14:textId="6F848E0D" w:rsidR="00FC271B" w:rsidRPr="003E0B92" w:rsidRDefault="008D5FB2" w:rsidP="003E0B92">
      <w:pPr>
        <w:pStyle w:val="Heading2"/>
        <w:rPr>
          <w:b/>
          <w:bCs/>
          <w:color w:val="auto"/>
          <w:sz w:val="24"/>
          <w:szCs w:val="24"/>
        </w:rPr>
      </w:pPr>
      <w:r w:rsidRPr="003E0B92">
        <w:rPr>
          <w:b/>
          <w:bCs/>
          <w:color w:val="auto"/>
          <w:sz w:val="24"/>
          <w:szCs w:val="24"/>
        </w:rPr>
        <w:t>Slide 26</w:t>
      </w:r>
      <w:r w:rsidR="0099766B" w:rsidRPr="003E0B92">
        <w:rPr>
          <w:b/>
          <w:bCs/>
          <w:color w:val="auto"/>
          <w:sz w:val="24"/>
          <w:szCs w:val="24"/>
        </w:rPr>
        <w:t xml:space="preserve">: </w:t>
      </w:r>
      <w:r w:rsidR="00375BAC" w:rsidRPr="003E0B92">
        <w:rPr>
          <w:b/>
          <w:bCs/>
          <w:color w:val="auto"/>
        </w:rPr>
        <w:t>Next Training Steps</w:t>
      </w:r>
    </w:p>
    <w:p w14:paraId="3D7FAC22" w14:textId="31111C5B" w:rsidR="00375BAC" w:rsidRPr="00A62508" w:rsidRDefault="000C7B1E" w:rsidP="00375BAC">
      <w:r>
        <w:t xml:space="preserve">And finally, </w:t>
      </w:r>
      <w:r w:rsidR="00003E6F">
        <w:t>the</w:t>
      </w:r>
      <w:r w:rsidR="00375BAC" w:rsidRPr="00A62508">
        <w:t xml:space="preserve"> S</w:t>
      </w:r>
      <w:r w:rsidR="00C43C56">
        <w:t>-</w:t>
      </w:r>
      <w:r w:rsidR="00375BAC" w:rsidRPr="00A62508">
        <w:t>B</w:t>
      </w:r>
      <w:r w:rsidR="00C43C56">
        <w:t>-</w:t>
      </w:r>
      <w:r w:rsidR="00375BAC" w:rsidRPr="00A62508">
        <w:t>M</w:t>
      </w:r>
      <w:r w:rsidR="00C43C56">
        <w:t>-</w:t>
      </w:r>
      <w:r w:rsidR="00375BAC" w:rsidRPr="00A62508">
        <w:t>P Resource Center</w:t>
      </w:r>
      <w:r w:rsidR="00C43C56">
        <w:t>,</w:t>
      </w:r>
      <w:r w:rsidR="00375BAC" w:rsidRPr="00A62508">
        <w:t xml:space="preserve"> </w:t>
      </w:r>
      <w:r w:rsidR="00003E6F">
        <w:t>with the website listed here</w:t>
      </w:r>
      <w:r w:rsidR="00C43C56">
        <w:t xml:space="preserve">, </w:t>
      </w:r>
      <w:r w:rsidR="00375BAC" w:rsidRPr="00A62508">
        <w:t xml:space="preserve">includes a lot of additional information and resources. Of particular interest to the topics </w:t>
      </w:r>
      <w:r w:rsidR="00003E6F">
        <w:t>that we talked about during</w:t>
      </w:r>
      <w:r w:rsidR="00375BAC" w:rsidRPr="00A62508">
        <w:t xml:space="preserve"> this training</w:t>
      </w:r>
      <w:r w:rsidR="00003E6F">
        <w:t xml:space="preserve"> would be</w:t>
      </w:r>
      <w:r w:rsidR="00375BAC" w:rsidRPr="00A62508">
        <w:t>:</w:t>
      </w:r>
    </w:p>
    <w:p w14:paraId="17CFA43E" w14:textId="6AA83B62" w:rsidR="00003E6F" w:rsidRDefault="00003E6F" w:rsidP="00375BAC">
      <w:pPr>
        <w:numPr>
          <w:ilvl w:val="0"/>
          <w:numId w:val="14"/>
        </w:numPr>
      </w:pPr>
      <w:r>
        <w:t>The model contract</w:t>
      </w:r>
      <w:r w:rsidR="00C43C56">
        <w:t>,</w:t>
      </w:r>
    </w:p>
    <w:p w14:paraId="3ADC21B4" w14:textId="52FB1F1A" w:rsidR="00003E6F" w:rsidRDefault="00003E6F" w:rsidP="00375BAC">
      <w:pPr>
        <w:numPr>
          <w:ilvl w:val="0"/>
          <w:numId w:val="14"/>
        </w:numPr>
      </w:pPr>
      <w:r>
        <w:t>The Direct Service Claiming Guide</w:t>
      </w:r>
      <w:r w:rsidR="00C43C56">
        <w:t>,</w:t>
      </w:r>
    </w:p>
    <w:p w14:paraId="3A1C2C3E" w14:textId="06E515FF" w:rsidR="00375BAC" w:rsidRPr="00A62508" w:rsidRDefault="00003E6F" w:rsidP="00375BAC">
      <w:pPr>
        <w:numPr>
          <w:ilvl w:val="0"/>
          <w:numId w:val="14"/>
        </w:numPr>
      </w:pPr>
      <w:r>
        <w:lastRenderedPageBreak/>
        <w:t xml:space="preserve">The </w:t>
      </w:r>
      <w:r w:rsidR="00375BAC" w:rsidRPr="00A62508">
        <w:t xml:space="preserve">Administrative Activity Claiming </w:t>
      </w:r>
      <w:r>
        <w:t>Guide</w:t>
      </w:r>
      <w:r w:rsidR="00C43C56">
        <w:t>,</w:t>
      </w:r>
    </w:p>
    <w:p w14:paraId="65DA1C77" w14:textId="1D897A2E" w:rsidR="00375BAC" w:rsidRPr="00A62508" w:rsidRDefault="00003E6F" w:rsidP="00375BAC">
      <w:pPr>
        <w:numPr>
          <w:ilvl w:val="0"/>
          <w:numId w:val="14"/>
        </w:numPr>
      </w:pPr>
      <w:r>
        <w:t xml:space="preserve">The instructions for the </w:t>
      </w:r>
      <w:r w:rsidR="00375BAC" w:rsidRPr="00A62508">
        <w:t>Direct Service Cost Report</w:t>
      </w:r>
      <w:r>
        <w:t>, and</w:t>
      </w:r>
    </w:p>
    <w:p w14:paraId="7B82E82E" w14:textId="3E21066F" w:rsidR="00375BAC" w:rsidRPr="00A62508" w:rsidRDefault="00003E6F" w:rsidP="00375BAC">
      <w:pPr>
        <w:numPr>
          <w:ilvl w:val="0"/>
          <w:numId w:val="14"/>
        </w:numPr>
      </w:pPr>
      <w:r>
        <w:t xml:space="preserve">The </w:t>
      </w:r>
      <w:r w:rsidR="00375BAC" w:rsidRPr="00A62508">
        <w:t>Local Education Agenc</w:t>
      </w:r>
      <w:r w:rsidR="003A2A72">
        <w:t>y</w:t>
      </w:r>
      <w:r w:rsidR="00375BAC" w:rsidRPr="00A62508">
        <w:t xml:space="preserve"> Covered Services and Qualified Practitioners</w:t>
      </w:r>
      <w:r>
        <w:t xml:space="preserve"> document</w:t>
      </w:r>
      <w:r w:rsidR="00C43C56">
        <w:t>.</w:t>
      </w:r>
    </w:p>
    <w:p w14:paraId="68121C94" w14:textId="7A13CD57" w:rsidR="00375BAC" w:rsidRPr="00A62508" w:rsidRDefault="00375BAC" w:rsidP="00375BAC">
      <w:r w:rsidRPr="00A62508">
        <w:t xml:space="preserve">Additionally, all MassHealth Program Bulletins for the School-Based Medicaid Program are </w:t>
      </w:r>
      <w:r w:rsidR="00003E6F">
        <w:t xml:space="preserve">also </w:t>
      </w:r>
      <w:r w:rsidRPr="00A62508">
        <w:t xml:space="preserve">available </w:t>
      </w:r>
      <w:r w:rsidR="00003E6F">
        <w:t>on the website, and that is the direct link to where the bulletins are found</w:t>
      </w:r>
      <w:r w:rsidR="00C43C56">
        <w:t>.</w:t>
      </w:r>
    </w:p>
    <w:p w14:paraId="1FEFDAA0" w14:textId="5EC3D0C1" w:rsidR="008D5FB2" w:rsidRPr="003E0B92" w:rsidRDefault="008D5FB2" w:rsidP="003E0B92">
      <w:pPr>
        <w:pStyle w:val="Heading2"/>
        <w:rPr>
          <w:b/>
          <w:bCs/>
          <w:color w:val="auto"/>
        </w:rPr>
      </w:pPr>
      <w:r w:rsidRPr="003E0B92">
        <w:rPr>
          <w:b/>
          <w:bCs/>
          <w:color w:val="auto"/>
          <w:sz w:val="24"/>
          <w:szCs w:val="24"/>
        </w:rPr>
        <w:t>Slide 27</w:t>
      </w:r>
      <w:r w:rsidR="0099766B" w:rsidRPr="003E0B92">
        <w:rPr>
          <w:b/>
          <w:bCs/>
          <w:color w:val="auto"/>
          <w:sz w:val="24"/>
          <w:szCs w:val="24"/>
        </w:rPr>
        <w:t xml:space="preserve">: </w:t>
      </w:r>
      <w:r w:rsidR="0099766B" w:rsidRPr="003E0B92">
        <w:rPr>
          <w:b/>
          <w:bCs/>
          <w:color w:val="auto"/>
        </w:rPr>
        <w:t>Contact Information &amp; Resources</w:t>
      </w:r>
    </w:p>
    <w:p w14:paraId="41C11AF8" w14:textId="64B96AFB" w:rsidR="001A6A2B" w:rsidRPr="0099766B" w:rsidRDefault="001A6A2B" w:rsidP="001A6A2B">
      <w:pPr>
        <w:rPr>
          <w:rFonts w:cstheme="minorHAnsi"/>
        </w:rPr>
      </w:pPr>
      <w:r w:rsidRPr="0099766B">
        <w:rPr>
          <w:rFonts w:cstheme="minorHAnsi"/>
        </w:rPr>
        <w:t>And finally</w:t>
      </w:r>
      <w:r w:rsidR="00003E6F">
        <w:rPr>
          <w:rFonts w:cstheme="minorHAnsi"/>
        </w:rPr>
        <w:t xml:space="preserve">, some </w:t>
      </w:r>
      <w:r w:rsidRPr="0099766B">
        <w:rPr>
          <w:rFonts w:cstheme="minorHAnsi"/>
        </w:rPr>
        <w:t>contact information and additional resources</w:t>
      </w:r>
      <w:r w:rsidR="00003E6F">
        <w:rPr>
          <w:rFonts w:cstheme="minorHAnsi"/>
        </w:rPr>
        <w:t>:</w:t>
      </w:r>
    </w:p>
    <w:p w14:paraId="003E1C42" w14:textId="44A999A5" w:rsidR="001A6A2B" w:rsidRPr="00C43C56" w:rsidRDefault="001A6A2B" w:rsidP="001A6A2B">
      <w:pPr>
        <w:rPr>
          <w:rFonts w:cstheme="minorHAnsi"/>
        </w:rPr>
      </w:pPr>
      <w:r w:rsidRPr="0099766B">
        <w:rPr>
          <w:rFonts w:cstheme="minorHAnsi"/>
        </w:rPr>
        <w:t>For MassHealth School-Based Medicaid Program information</w:t>
      </w:r>
      <w:r w:rsidR="00C43C56">
        <w:rPr>
          <w:rFonts w:cstheme="minorHAnsi"/>
        </w:rPr>
        <w:t>, mass dot gov slash MassHealth slash schools [</w:t>
      </w:r>
      <w:hyperlink r:id="rId11" w:history="1">
        <w:r w:rsidRPr="00C60909">
          <w:rPr>
            <w:rStyle w:val="Hyperlink"/>
            <w:rFonts w:cstheme="minorHAnsi"/>
          </w:rPr>
          <w:t>www.mass.gov/masshealth/schools</w:t>
        </w:r>
      </w:hyperlink>
      <w:r w:rsidR="00C43C56">
        <w:rPr>
          <w:rStyle w:val="Hyperlink"/>
          <w:rFonts w:cstheme="minorHAnsi"/>
        </w:rPr>
        <w:t>]</w:t>
      </w:r>
      <w:r w:rsidR="00C60909">
        <w:rPr>
          <w:rStyle w:val="Hyperlink"/>
          <w:rFonts w:cstheme="minorHAnsi"/>
          <w:u w:val="none"/>
        </w:rPr>
        <w:t xml:space="preserve"> </w:t>
      </w:r>
      <w:r w:rsidR="00003E6F" w:rsidRPr="00C60909">
        <w:rPr>
          <w:rStyle w:val="Hyperlink"/>
          <w:rFonts w:cstheme="minorHAnsi"/>
          <w:color w:val="auto"/>
          <w:u w:val="none"/>
        </w:rPr>
        <w:t xml:space="preserve">is where </w:t>
      </w:r>
      <w:r w:rsidR="00C60909" w:rsidRPr="00C60909">
        <w:rPr>
          <w:rStyle w:val="Hyperlink"/>
          <w:rFonts w:cstheme="minorHAnsi"/>
          <w:color w:val="auto"/>
          <w:u w:val="none"/>
        </w:rPr>
        <w:t>everything</w:t>
      </w:r>
      <w:r w:rsidR="00003E6F" w:rsidRPr="00C60909">
        <w:rPr>
          <w:rStyle w:val="Hyperlink"/>
          <w:rFonts w:cstheme="minorHAnsi"/>
          <w:color w:val="auto"/>
          <w:u w:val="none"/>
        </w:rPr>
        <w:t xml:space="preserve"> you need </w:t>
      </w:r>
      <w:r w:rsidR="00C60909">
        <w:rPr>
          <w:rStyle w:val="Hyperlink"/>
          <w:rFonts w:cstheme="minorHAnsi"/>
          <w:color w:val="auto"/>
          <w:u w:val="none"/>
        </w:rPr>
        <w:t xml:space="preserve">you will </w:t>
      </w:r>
      <w:r w:rsidR="00003E6F" w:rsidRPr="00C60909">
        <w:rPr>
          <w:rStyle w:val="Hyperlink"/>
          <w:rFonts w:cstheme="minorHAnsi"/>
          <w:color w:val="auto"/>
          <w:u w:val="none"/>
        </w:rPr>
        <w:t>find</w:t>
      </w:r>
      <w:r w:rsidR="00C60909" w:rsidRPr="00C43C56">
        <w:rPr>
          <w:rStyle w:val="Hyperlink"/>
          <w:rFonts w:cstheme="minorHAnsi"/>
          <w:color w:val="auto"/>
          <w:u w:val="none"/>
        </w:rPr>
        <w:t>.</w:t>
      </w:r>
    </w:p>
    <w:p w14:paraId="02C64AB3" w14:textId="3761740B" w:rsidR="00C24F97" w:rsidRDefault="001A6A2B" w:rsidP="00C60909">
      <w:pPr>
        <w:rPr>
          <w:rFonts w:cstheme="minorHAnsi"/>
        </w:rPr>
      </w:pPr>
      <w:r w:rsidRPr="0099766B">
        <w:rPr>
          <w:rFonts w:cstheme="minorHAnsi"/>
        </w:rPr>
        <w:t>If you have questions or require assistance with anything</w:t>
      </w:r>
      <w:r w:rsidR="00C60909">
        <w:rPr>
          <w:rFonts w:cstheme="minorHAnsi"/>
        </w:rPr>
        <w:t xml:space="preserve"> at all</w:t>
      </w:r>
      <w:r w:rsidR="0099766B">
        <w:rPr>
          <w:rFonts w:cstheme="minorHAnsi"/>
        </w:rPr>
        <w:t>,</w:t>
      </w:r>
      <w:r w:rsidRPr="0099766B">
        <w:rPr>
          <w:rFonts w:cstheme="minorHAnsi"/>
        </w:rPr>
        <w:t xml:space="preserve"> please contact the U</w:t>
      </w:r>
      <w:r w:rsidR="00C43C56">
        <w:rPr>
          <w:rFonts w:cstheme="minorHAnsi"/>
        </w:rPr>
        <w:t>-</w:t>
      </w:r>
      <w:r w:rsidRPr="0099766B">
        <w:rPr>
          <w:rFonts w:cstheme="minorHAnsi"/>
        </w:rPr>
        <w:t>M</w:t>
      </w:r>
      <w:r w:rsidR="00C60909">
        <w:rPr>
          <w:rFonts w:cstheme="minorHAnsi"/>
        </w:rPr>
        <w:t>ass</w:t>
      </w:r>
      <w:r w:rsidRPr="0099766B">
        <w:rPr>
          <w:rFonts w:cstheme="minorHAnsi"/>
        </w:rPr>
        <w:t xml:space="preserve"> School-Based Help Desk by e</w:t>
      </w:r>
      <w:r w:rsidR="00C43C56">
        <w:rPr>
          <w:rFonts w:cstheme="minorHAnsi"/>
        </w:rPr>
        <w:t>-</w:t>
      </w:r>
      <w:r w:rsidRPr="0099766B">
        <w:rPr>
          <w:rFonts w:cstheme="minorHAnsi"/>
        </w:rPr>
        <w:t>mail at</w:t>
      </w:r>
      <w:r w:rsidR="00C43C56">
        <w:rPr>
          <w:rFonts w:cstheme="minorHAnsi"/>
        </w:rPr>
        <w:t xml:space="preserve"> school-based claiming at U-Mass med dot E-D-U</w:t>
      </w:r>
      <w:r w:rsidRPr="0099766B">
        <w:rPr>
          <w:rFonts w:cstheme="minorHAnsi"/>
          <w:i/>
          <w:iCs/>
        </w:rPr>
        <w:t xml:space="preserve"> </w:t>
      </w:r>
      <w:r w:rsidR="00C43C56" w:rsidRPr="00C43C56">
        <w:rPr>
          <w:rFonts w:cstheme="minorHAnsi"/>
        </w:rPr>
        <w:t>[</w:t>
      </w:r>
      <w:hyperlink r:id="rId12" w:history="1">
        <w:r w:rsidR="00C43C56" w:rsidRPr="004779F6">
          <w:rPr>
            <w:rStyle w:val="Hyperlink"/>
            <w:rFonts w:cstheme="minorHAnsi"/>
          </w:rPr>
          <w:t>SchoolBasedClaiming@umassmed.edu</w:t>
        </w:r>
      </w:hyperlink>
      <w:r w:rsidR="00C43C56">
        <w:rPr>
          <w:rFonts w:cstheme="minorHAnsi"/>
        </w:rPr>
        <w:t>]</w:t>
      </w:r>
      <w:r>
        <w:rPr>
          <w:rFonts w:cstheme="minorHAnsi"/>
        </w:rPr>
        <w:t xml:space="preserve"> </w:t>
      </w:r>
      <w:r w:rsidRPr="0099766B">
        <w:rPr>
          <w:rFonts w:cstheme="minorHAnsi"/>
        </w:rPr>
        <w:t>or by phone</w:t>
      </w:r>
      <w:r w:rsidR="00C60909">
        <w:rPr>
          <w:rFonts w:cstheme="minorHAnsi"/>
        </w:rPr>
        <w:t xml:space="preserve">. Our </w:t>
      </w:r>
      <w:r w:rsidR="00C43C56">
        <w:rPr>
          <w:rFonts w:cstheme="minorHAnsi"/>
        </w:rPr>
        <w:t>eight hundred [</w:t>
      </w:r>
      <w:r w:rsidR="00C60909">
        <w:rPr>
          <w:rFonts w:cstheme="minorHAnsi"/>
        </w:rPr>
        <w:t>800</w:t>
      </w:r>
      <w:r w:rsidR="00C43C56">
        <w:rPr>
          <w:rFonts w:cstheme="minorHAnsi"/>
        </w:rPr>
        <w:t>]</w:t>
      </w:r>
      <w:r w:rsidR="00C60909">
        <w:rPr>
          <w:rFonts w:cstheme="minorHAnsi"/>
        </w:rPr>
        <w:t xml:space="preserve"> number is </w:t>
      </w:r>
      <w:r w:rsidR="00C43C56">
        <w:rPr>
          <w:rFonts w:cstheme="minorHAnsi"/>
        </w:rPr>
        <w:t>one eight hundred five three five six seven four one [</w:t>
      </w:r>
      <w:r w:rsidRPr="0099766B">
        <w:rPr>
          <w:rFonts w:cstheme="minorHAnsi"/>
        </w:rPr>
        <w:t>1-800-535-6741</w:t>
      </w:r>
      <w:r w:rsidR="00C43C56">
        <w:rPr>
          <w:rFonts w:cstheme="minorHAnsi"/>
        </w:rPr>
        <w:t>]</w:t>
      </w:r>
      <w:r w:rsidR="00C60909">
        <w:rPr>
          <w:rFonts w:cstheme="minorHAnsi"/>
        </w:rPr>
        <w:t>. We are here Monday</w:t>
      </w:r>
      <w:r w:rsidR="00C43C56">
        <w:rPr>
          <w:rFonts w:cstheme="minorHAnsi"/>
        </w:rPr>
        <w:t xml:space="preserve"> through </w:t>
      </w:r>
      <w:r w:rsidR="00C60909">
        <w:rPr>
          <w:rFonts w:cstheme="minorHAnsi"/>
        </w:rPr>
        <w:t xml:space="preserve">Friday, </w:t>
      </w:r>
      <w:r w:rsidR="003A2A72">
        <w:rPr>
          <w:rFonts w:cstheme="minorHAnsi"/>
        </w:rPr>
        <w:t xml:space="preserve">from </w:t>
      </w:r>
      <w:r w:rsidR="00C43C56">
        <w:rPr>
          <w:rFonts w:cstheme="minorHAnsi"/>
        </w:rPr>
        <w:t>seven-thirty [</w:t>
      </w:r>
      <w:r w:rsidR="00C60909">
        <w:rPr>
          <w:rFonts w:cstheme="minorHAnsi"/>
        </w:rPr>
        <w:t>7:30</w:t>
      </w:r>
      <w:r w:rsidR="00C43C56">
        <w:rPr>
          <w:rFonts w:cstheme="minorHAnsi"/>
        </w:rPr>
        <w:t>]</w:t>
      </w:r>
      <w:r w:rsidR="00C60909">
        <w:rPr>
          <w:rFonts w:cstheme="minorHAnsi"/>
        </w:rPr>
        <w:t xml:space="preserve"> in the morning until</w:t>
      </w:r>
      <w:r w:rsidR="00C43C56">
        <w:rPr>
          <w:rFonts w:cstheme="minorHAnsi"/>
        </w:rPr>
        <w:t xml:space="preserve"> seven-thirty</w:t>
      </w:r>
      <w:r w:rsidR="00C60909">
        <w:rPr>
          <w:rFonts w:cstheme="minorHAnsi"/>
        </w:rPr>
        <w:t xml:space="preserve"> </w:t>
      </w:r>
      <w:r w:rsidR="00C43C56">
        <w:rPr>
          <w:rFonts w:cstheme="minorHAnsi"/>
        </w:rPr>
        <w:t>[</w:t>
      </w:r>
      <w:r w:rsidR="00C60909">
        <w:rPr>
          <w:rFonts w:cstheme="minorHAnsi"/>
        </w:rPr>
        <w:t>7:30</w:t>
      </w:r>
      <w:r w:rsidR="00C43C56">
        <w:rPr>
          <w:rFonts w:cstheme="minorHAnsi"/>
        </w:rPr>
        <w:t>]</w:t>
      </w:r>
      <w:r w:rsidR="00C60909">
        <w:rPr>
          <w:rFonts w:cstheme="minorHAnsi"/>
        </w:rPr>
        <w:t xml:space="preserve"> in the evening to assist you with any questions.</w:t>
      </w:r>
    </w:p>
    <w:p w14:paraId="0459A577" w14:textId="49E4DA94" w:rsidR="00C60909" w:rsidRPr="00C60909" w:rsidRDefault="00C60909" w:rsidP="00C60909">
      <w:pPr>
        <w:rPr>
          <w:rFonts w:cstheme="minorHAnsi"/>
        </w:rPr>
      </w:pPr>
      <w:r>
        <w:rPr>
          <w:rFonts w:cstheme="minorHAnsi"/>
        </w:rPr>
        <w:t>Thank you so much for joining today’s webinar.</w:t>
      </w:r>
    </w:p>
    <w:sectPr w:rsidR="00C60909" w:rsidRPr="00C60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E1DA9"/>
    <w:multiLevelType w:val="hybridMultilevel"/>
    <w:tmpl w:val="30B4DAEA"/>
    <w:lvl w:ilvl="0" w:tplc="BB94D510">
      <w:start w:val="1"/>
      <w:numFmt w:val="bullet"/>
      <w:lvlText w:val=""/>
      <w:lvlJc w:val="left"/>
      <w:pPr>
        <w:tabs>
          <w:tab w:val="num" w:pos="720"/>
        </w:tabs>
        <w:ind w:left="720" w:hanging="360"/>
      </w:pPr>
      <w:rPr>
        <w:rFonts w:ascii="Wingdings" w:hAnsi="Wingdings" w:hint="default"/>
      </w:rPr>
    </w:lvl>
    <w:lvl w:ilvl="1" w:tplc="4CCE059C" w:tentative="1">
      <w:start w:val="1"/>
      <w:numFmt w:val="bullet"/>
      <w:lvlText w:val=""/>
      <w:lvlJc w:val="left"/>
      <w:pPr>
        <w:tabs>
          <w:tab w:val="num" w:pos="1440"/>
        </w:tabs>
        <w:ind w:left="1440" w:hanging="360"/>
      </w:pPr>
      <w:rPr>
        <w:rFonts w:ascii="Wingdings" w:hAnsi="Wingdings" w:hint="default"/>
      </w:rPr>
    </w:lvl>
    <w:lvl w:ilvl="2" w:tplc="7F2C1762" w:tentative="1">
      <w:start w:val="1"/>
      <w:numFmt w:val="bullet"/>
      <w:lvlText w:val=""/>
      <w:lvlJc w:val="left"/>
      <w:pPr>
        <w:tabs>
          <w:tab w:val="num" w:pos="2160"/>
        </w:tabs>
        <w:ind w:left="2160" w:hanging="360"/>
      </w:pPr>
      <w:rPr>
        <w:rFonts w:ascii="Wingdings" w:hAnsi="Wingdings" w:hint="default"/>
      </w:rPr>
    </w:lvl>
    <w:lvl w:ilvl="3" w:tplc="7BCCC752" w:tentative="1">
      <w:start w:val="1"/>
      <w:numFmt w:val="bullet"/>
      <w:lvlText w:val=""/>
      <w:lvlJc w:val="left"/>
      <w:pPr>
        <w:tabs>
          <w:tab w:val="num" w:pos="2880"/>
        </w:tabs>
        <w:ind w:left="2880" w:hanging="360"/>
      </w:pPr>
      <w:rPr>
        <w:rFonts w:ascii="Wingdings" w:hAnsi="Wingdings" w:hint="default"/>
      </w:rPr>
    </w:lvl>
    <w:lvl w:ilvl="4" w:tplc="21BEE024" w:tentative="1">
      <w:start w:val="1"/>
      <w:numFmt w:val="bullet"/>
      <w:lvlText w:val=""/>
      <w:lvlJc w:val="left"/>
      <w:pPr>
        <w:tabs>
          <w:tab w:val="num" w:pos="3600"/>
        </w:tabs>
        <w:ind w:left="3600" w:hanging="360"/>
      </w:pPr>
      <w:rPr>
        <w:rFonts w:ascii="Wingdings" w:hAnsi="Wingdings" w:hint="default"/>
      </w:rPr>
    </w:lvl>
    <w:lvl w:ilvl="5" w:tplc="4BF0CBBE" w:tentative="1">
      <w:start w:val="1"/>
      <w:numFmt w:val="bullet"/>
      <w:lvlText w:val=""/>
      <w:lvlJc w:val="left"/>
      <w:pPr>
        <w:tabs>
          <w:tab w:val="num" w:pos="4320"/>
        </w:tabs>
        <w:ind w:left="4320" w:hanging="360"/>
      </w:pPr>
      <w:rPr>
        <w:rFonts w:ascii="Wingdings" w:hAnsi="Wingdings" w:hint="default"/>
      </w:rPr>
    </w:lvl>
    <w:lvl w:ilvl="6" w:tplc="C2AE2334" w:tentative="1">
      <w:start w:val="1"/>
      <w:numFmt w:val="bullet"/>
      <w:lvlText w:val=""/>
      <w:lvlJc w:val="left"/>
      <w:pPr>
        <w:tabs>
          <w:tab w:val="num" w:pos="5040"/>
        </w:tabs>
        <w:ind w:left="5040" w:hanging="360"/>
      </w:pPr>
      <w:rPr>
        <w:rFonts w:ascii="Wingdings" w:hAnsi="Wingdings" w:hint="default"/>
      </w:rPr>
    </w:lvl>
    <w:lvl w:ilvl="7" w:tplc="D56659BC" w:tentative="1">
      <w:start w:val="1"/>
      <w:numFmt w:val="bullet"/>
      <w:lvlText w:val=""/>
      <w:lvlJc w:val="left"/>
      <w:pPr>
        <w:tabs>
          <w:tab w:val="num" w:pos="5760"/>
        </w:tabs>
        <w:ind w:left="5760" w:hanging="360"/>
      </w:pPr>
      <w:rPr>
        <w:rFonts w:ascii="Wingdings" w:hAnsi="Wingdings" w:hint="default"/>
      </w:rPr>
    </w:lvl>
    <w:lvl w:ilvl="8" w:tplc="D2BE5D8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D64831"/>
    <w:multiLevelType w:val="hybridMultilevel"/>
    <w:tmpl w:val="7FC8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80C77"/>
    <w:multiLevelType w:val="hybridMultilevel"/>
    <w:tmpl w:val="DA90489A"/>
    <w:lvl w:ilvl="0" w:tplc="BA328FCA">
      <w:start w:val="1"/>
      <w:numFmt w:val="bullet"/>
      <w:lvlText w:val=""/>
      <w:lvlJc w:val="left"/>
      <w:pPr>
        <w:tabs>
          <w:tab w:val="num" w:pos="720"/>
        </w:tabs>
        <w:ind w:left="720" w:hanging="360"/>
      </w:pPr>
      <w:rPr>
        <w:rFonts w:ascii="Wingdings" w:hAnsi="Wingdings" w:hint="default"/>
      </w:rPr>
    </w:lvl>
    <w:lvl w:ilvl="1" w:tplc="D946FB1C" w:tentative="1">
      <w:start w:val="1"/>
      <w:numFmt w:val="bullet"/>
      <w:lvlText w:val=""/>
      <w:lvlJc w:val="left"/>
      <w:pPr>
        <w:tabs>
          <w:tab w:val="num" w:pos="1440"/>
        </w:tabs>
        <w:ind w:left="1440" w:hanging="360"/>
      </w:pPr>
      <w:rPr>
        <w:rFonts w:ascii="Wingdings" w:hAnsi="Wingdings" w:hint="default"/>
      </w:rPr>
    </w:lvl>
    <w:lvl w:ilvl="2" w:tplc="EFE6F750" w:tentative="1">
      <w:start w:val="1"/>
      <w:numFmt w:val="bullet"/>
      <w:lvlText w:val=""/>
      <w:lvlJc w:val="left"/>
      <w:pPr>
        <w:tabs>
          <w:tab w:val="num" w:pos="2160"/>
        </w:tabs>
        <w:ind w:left="2160" w:hanging="360"/>
      </w:pPr>
      <w:rPr>
        <w:rFonts w:ascii="Wingdings" w:hAnsi="Wingdings" w:hint="default"/>
      </w:rPr>
    </w:lvl>
    <w:lvl w:ilvl="3" w:tplc="74A44786" w:tentative="1">
      <w:start w:val="1"/>
      <w:numFmt w:val="bullet"/>
      <w:lvlText w:val=""/>
      <w:lvlJc w:val="left"/>
      <w:pPr>
        <w:tabs>
          <w:tab w:val="num" w:pos="2880"/>
        </w:tabs>
        <w:ind w:left="2880" w:hanging="360"/>
      </w:pPr>
      <w:rPr>
        <w:rFonts w:ascii="Wingdings" w:hAnsi="Wingdings" w:hint="default"/>
      </w:rPr>
    </w:lvl>
    <w:lvl w:ilvl="4" w:tplc="3ECC8748" w:tentative="1">
      <w:start w:val="1"/>
      <w:numFmt w:val="bullet"/>
      <w:lvlText w:val=""/>
      <w:lvlJc w:val="left"/>
      <w:pPr>
        <w:tabs>
          <w:tab w:val="num" w:pos="3600"/>
        </w:tabs>
        <w:ind w:left="3600" w:hanging="360"/>
      </w:pPr>
      <w:rPr>
        <w:rFonts w:ascii="Wingdings" w:hAnsi="Wingdings" w:hint="default"/>
      </w:rPr>
    </w:lvl>
    <w:lvl w:ilvl="5" w:tplc="7CAEC1E6" w:tentative="1">
      <w:start w:val="1"/>
      <w:numFmt w:val="bullet"/>
      <w:lvlText w:val=""/>
      <w:lvlJc w:val="left"/>
      <w:pPr>
        <w:tabs>
          <w:tab w:val="num" w:pos="4320"/>
        </w:tabs>
        <w:ind w:left="4320" w:hanging="360"/>
      </w:pPr>
      <w:rPr>
        <w:rFonts w:ascii="Wingdings" w:hAnsi="Wingdings" w:hint="default"/>
      </w:rPr>
    </w:lvl>
    <w:lvl w:ilvl="6" w:tplc="413044CA" w:tentative="1">
      <w:start w:val="1"/>
      <w:numFmt w:val="bullet"/>
      <w:lvlText w:val=""/>
      <w:lvlJc w:val="left"/>
      <w:pPr>
        <w:tabs>
          <w:tab w:val="num" w:pos="5040"/>
        </w:tabs>
        <w:ind w:left="5040" w:hanging="360"/>
      </w:pPr>
      <w:rPr>
        <w:rFonts w:ascii="Wingdings" w:hAnsi="Wingdings" w:hint="default"/>
      </w:rPr>
    </w:lvl>
    <w:lvl w:ilvl="7" w:tplc="5532B62C" w:tentative="1">
      <w:start w:val="1"/>
      <w:numFmt w:val="bullet"/>
      <w:lvlText w:val=""/>
      <w:lvlJc w:val="left"/>
      <w:pPr>
        <w:tabs>
          <w:tab w:val="num" w:pos="5760"/>
        </w:tabs>
        <w:ind w:left="5760" w:hanging="360"/>
      </w:pPr>
      <w:rPr>
        <w:rFonts w:ascii="Wingdings" w:hAnsi="Wingdings" w:hint="default"/>
      </w:rPr>
    </w:lvl>
    <w:lvl w:ilvl="8" w:tplc="550CFF0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61265B"/>
    <w:multiLevelType w:val="hybridMultilevel"/>
    <w:tmpl w:val="69C65A3C"/>
    <w:lvl w:ilvl="0" w:tplc="03B4824E">
      <w:start w:val="1"/>
      <w:numFmt w:val="bullet"/>
      <w:lvlText w:val=""/>
      <w:lvlJc w:val="left"/>
      <w:pPr>
        <w:tabs>
          <w:tab w:val="num" w:pos="720"/>
        </w:tabs>
        <w:ind w:left="720" w:hanging="360"/>
      </w:pPr>
      <w:rPr>
        <w:rFonts w:ascii="Wingdings" w:hAnsi="Wingdings" w:hint="default"/>
      </w:rPr>
    </w:lvl>
    <w:lvl w:ilvl="1" w:tplc="793EDBD6" w:tentative="1">
      <w:start w:val="1"/>
      <w:numFmt w:val="bullet"/>
      <w:lvlText w:val=""/>
      <w:lvlJc w:val="left"/>
      <w:pPr>
        <w:tabs>
          <w:tab w:val="num" w:pos="1440"/>
        </w:tabs>
        <w:ind w:left="1440" w:hanging="360"/>
      </w:pPr>
      <w:rPr>
        <w:rFonts w:ascii="Wingdings" w:hAnsi="Wingdings" w:hint="default"/>
      </w:rPr>
    </w:lvl>
    <w:lvl w:ilvl="2" w:tplc="63005E10" w:tentative="1">
      <w:start w:val="1"/>
      <w:numFmt w:val="bullet"/>
      <w:lvlText w:val=""/>
      <w:lvlJc w:val="left"/>
      <w:pPr>
        <w:tabs>
          <w:tab w:val="num" w:pos="2160"/>
        </w:tabs>
        <w:ind w:left="2160" w:hanging="360"/>
      </w:pPr>
      <w:rPr>
        <w:rFonts w:ascii="Wingdings" w:hAnsi="Wingdings" w:hint="default"/>
      </w:rPr>
    </w:lvl>
    <w:lvl w:ilvl="3" w:tplc="F43671BA" w:tentative="1">
      <w:start w:val="1"/>
      <w:numFmt w:val="bullet"/>
      <w:lvlText w:val=""/>
      <w:lvlJc w:val="left"/>
      <w:pPr>
        <w:tabs>
          <w:tab w:val="num" w:pos="2880"/>
        </w:tabs>
        <w:ind w:left="2880" w:hanging="360"/>
      </w:pPr>
      <w:rPr>
        <w:rFonts w:ascii="Wingdings" w:hAnsi="Wingdings" w:hint="default"/>
      </w:rPr>
    </w:lvl>
    <w:lvl w:ilvl="4" w:tplc="8E18D8E8" w:tentative="1">
      <w:start w:val="1"/>
      <w:numFmt w:val="bullet"/>
      <w:lvlText w:val=""/>
      <w:lvlJc w:val="left"/>
      <w:pPr>
        <w:tabs>
          <w:tab w:val="num" w:pos="3600"/>
        </w:tabs>
        <w:ind w:left="3600" w:hanging="360"/>
      </w:pPr>
      <w:rPr>
        <w:rFonts w:ascii="Wingdings" w:hAnsi="Wingdings" w:hint="default"/>
      </w:rPr>
    </w:lvl>
    <w:lvl w:ilvl="5" w:tplc="FDAC6EE8" w:tentative="1">
      <w:start w:val="1"/>
      <w:numFmt w:val="bullet"/>
      <w:lvlText w:val=""/>
      <w:lvlJc w:val="left"/>
      <w:pPr>
        <w:tabs>
          <w:tab w:val="num" w:pos="4320"/>
        </w:tabs>
        <w:ind w:left="4320" w:hanging="360"/>
      </w:pPr>
      <w:rPr>
        <w:rFonts w:ascii="Wingdings" w:hAnsi="Wingdings" w:hint="default"/>
      </w:rPr>
    </w:lvl>
    <w:lvl w:ilvl="6" w:tplc="2A30F5B8" w:tentative="1">
      <w:start w:val="1"/>
      <w:numFmt w:val="bullet"/>
      <w:lvlText w:val=""/>
      <w:lvlJc w:val="left"/>
      <w:pPr>
        <w:tabs>
          <w:tab w:val="num" w:pos="5040"/>
        </w:tabs>
        <w:ind w:left="5040" w:hanging="360"/>
      </w:pPr>
      <w:rPr>
        <w:rFonts w:ascii="Wingdings" w:hAnsi="Wingdings" w:hint="default"/>
      </w:rPr>
    </w:lvl>
    <w:lvl w:ilvl="7" w:tplc="2A963660" w:tentative="1">
      <w:start w:val="1"/>
      <w:numFmt w:val="bullet"/>
      <w:lvlText w:val=""/>
      <w:lvlJc w:val="left"/>
      <w:pPr>
        <w:tabs>
          <w:tab w:val="num" w:pos="5760"/>
        </w:tabs>
        <w:ind w:left="5760" w:hanging="360"/>
      </w:pPr>
      <w:rPr>
        <w:rFonts w:ascii="Wingdings" w:hAnsi="Wingdings" w:hint="default"/>
      </w:rPr>
    </w:lvl>
    <w:lvl w:ilvl="8" w:tplc="4C2C9C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545CE2"/>
    <w:multiLevelType w:val="hybridMultilevel"/>
    <w:tmpl w:val="2654C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B74F92"/>
    <w:multiLevelType w:val="hybridMultilevel"/>
    <w:tmpl w:val="B762B578"/>
    <w:lvl w:ilvl="0" w:tplc="39002344">
      <w:start w:val="4"/>
      <w:numFmt w:val="decimal"/>
      <w:lvlText w:val="%1."/>
      <w:lvlJc w:val="left"/>
      <w:pPr>
        <w:tabs>
          <w:tab w:val="num" w:pos="720"/>
        </w:tabs>
        <w:ind w:left="720" w:hanging="360"/>
      </w:pPr>
    </w:lvl>
    <w:lvl w:ilvl="1" w:tplc="43965AA4" w:tentative="1">
      <w:start w:val="1"/>
      <w:numFmt w:val="decimal"/>
      <w:lvlText w:val="%2."/>
      <w:lvlJc w:val="left"/>
      <w:pPr>
        <w:tabs>
          <w:tab w:val="num" w:pos="1440"/>
        </w:tabs>
        <w:ind w:left="1440" w:hanging="360"/>
      </w:pPr>
    </w:lvl>
    <w:lvl w:ilvl="2" w:tplc="C50A8A6C" w:tentative="1">
      <w:start w:val="1"/>
      <w:numFmt w:val="decimal"/>
      <w:lvlText w:val="%3."/>
      <w:lvlJc w:val="left"/>
      <w:pPr>
        <w:tabs>
          <w:tab w:val="num" w:pos="2160"/>
        </w:tabs>
        <w:ind w:left="2160" w:hanging="360"/>
      </w:pPr>
    </w:lvl>
    <w:lvl w:ilvl="3" w:tplc="CA02386A" w:tentative="1">
      <w:start w:val="1"/>
      <w:numFmt w:val="decimal"/>
      <w:lvlText w:val="%4."/>
      <w:lvlJc w:val="left"/>
      <w:pPr>
        <w:tabs>
          <w:tab w:val="num" w:pos="2880"/>
        </w:tabs>
        <w:ind w:left="2880" w:hanging="360"/>
      </w:pPr>
    </w:lvl>
    <w:lvl w:ilvl="4" w:tplc="A758475C" w:tentative="1">
      <w:start w:val="1"/>
      <w:numFmt w:val="decimal"/>
      <w:lvlText w:val="%5."/>
      <w:lvlJc w:val="left"/>
      <w:pPr>
        <w:tabs>
          <w:tab w:val="num" w:pos="3600"/>
        </w:tabs>
        <w:ind w:left="3600" w:hanging="360"/>
      </w:pPr>
    </w:lvl>
    <w:lvl w:ilvl="5" w:tplc="EC88BF64" w:tentative="1">
      <w:start w:val="1"/>
      <w:numFmt w:val="decimal"/>
      <w:lvlText w:val="%6."/>
      <w:lvlJc w:val="left"/>
      <w:pPr>
        <w:tabs>
          <w:tab w:val="num" w:pos="4320"/>
        </w:tabs>
        <w:ind w:left="4320" w:hanging="360"/>
      </w:pPr>
    </w:lvl>
    <w:lvl w:ilvl="6" w:tplc="E63AFD6E" w:tentative="1">
      <w:start w:val="1"/>
      <w:numFmt w:val="decimal"/>
      <w:lvlText w:val="%7."/>
      <w:lvlJc w:val="left"/>
      <w:pPr>
        <w:tabs>
          <w:tab w:val="num" w:pos="5040"/>
        </w:tabs>
        <w:ind w:left="5040" w:hanging="360"/>
      </w:pPr>
    </w:lvl>
    <w:lvl w:ilvl="7" w:tplc="EBEC4608" w:tentative="1">
      <w:start w:val="1"/>
      <w:numFmt w:val="decimal"/>
      <w:lvlText w:val="%8."/>
      <w:lvlJc w:val="left"/>
      <w:pPr>
        <w:tabs>
          <w:tab w:val="num" w:pos="5760"/>
        </w:tabs>
        <w:ind w:left="5760" w:hanging="360"/>
      </w:pPr>
    </w:lvl>
    <w:lvl w:ilvl="8" w:tplc="324E31D4" w:tentative="1">
      <w:start w:val="1"/>
      <w:numFmt w:val="decimal"/>
      <w:lvlText w:val="%9."/>
      <w:lvlJc w:val="left"/>
      <w:pPr>
        <w:tabs>
          <w:tab w:val="num" w:pos="6480"/>
        </w:tabs>
        <w:ind w:left="6480" w:hanging="360"/>
      </w:pPr>
    </w:lvl>
  </w:abstractNum>
  <w:abstractNum w:abstractNumId="6" w15:restartNumberingAfterBreak="0">
    <w:nsid w:val="3FF900B4"/>
    <w:multiLevelType w:val="hybridMultilevel"/>
    <w:tmpl w:val="56B24A60"/>
    <w:lvl w:ilvl="0" w:tplc="CCB24538">
      <w:start w:val="1"/>
      <w:numFmt w:val="bullet"/>
      <w:lvlText w:val=""/>
      <w:lvlJc w:val="left"/>
      <w:pPr>
        <w:tabs>
          <w:tab w:val="num" w:pos="720"/>
        </w:tabs>
        <w:ind w:left="720" w:hanging="360"/>
      </w:pPr>
      <w:rPr>
        <w:rFonts w:ascii="Wingdings" w:hAnsi="Wingdings" w:hint="default"/>
      </w:rPr>
    </w:lvl>
    <w:lvl w:ilvl="1" w:tplc="E926140C">
      <w:start w:val="1"/>
      <w:numFmt w:val="bullet"/>
      <w:lvlText w:val=""/>
      <w:lvlJc w:val="left"/>
      <w:pPr>
        <w:tabs>
          <w:tab w:val="num" w:pos="1440"/>
        </w:tabs>
        <w:ind w:left="1440" w:hanging="360"/>
      </w:pPr>
      <w:rPr>
        <w:rFonts w:ascii="Wingdings" w:hAnsi="Wingdings" w:hint="default"/>
      </w:rPr>
    </w:lvl>
    <w:lvl w:ilvl="2" w:tplc="95FEB876">
      <w:start w:val="1"/>
      <w:numFmt w:val="bullet"/>
      <w:lvlText w:val=""/>
      <w:lvlJc w:val="left"/>
      <w:pPr>
        <w:tabs>
          <w:tab w:val="num" w:pos="2160"/>
        </w:tabs>
        <w:ind w:left="2160" w:hanging="360"/>
      </w:pPr>
      <w:rPr>
        <w:rFonts w:ascii="Wingdings" w:hAnsi="Wingdings" w:hint="default"/>
      </w:rPr>
    </w:lvl>
    <w:lvl w:ilvl="3" w:tplc="15B04186" w:tentative="1">
      <w:start w:val="1"/>
      <w:numFmt w:val="bullet"/>
      <w:lvlText w:val=""/>
      <w:lvlJc w:val="left"/>
      <w:pPr>
        <w:tabs>
          <w:tab w:val="num" w:pos="2880"/>
        </w:tabs>
        <w:ind w:left="2880" w:hanging="360"/>
      </w:pPr>
      <w:rPr>
        <w:rFonts w:ascii="Wingdings" w:hAnsi="Wingdings" w:hint="default"/>
      </w:rPr>
    </w:lvl>
    <w:lvl w:ilvl="4" w:tplc="1F567F0C" w:tentative="1">
      <w:start w:val="1"/>
      <w:numFmt w:val="bullet"/>
      <w:lvlText w:val=""/>
      <w:lvlJc w:val="left"/>
      <w:pPr>
        <w:tabs>
          <w:tab w:val="num" w:pos="3600"/>
        </w:tabs>
        <w:ind w:left="3600" w:hanging="360"/>
      </w:pPr>
      <w:rPr>
        <w:rFonts w:ascii="Wingdings" w:hAnsi="Wingdings" w:hint="default"/>
      </w:rPr>
    </w:lvl>
    <w:lvl w:ilvl="5" w:tplc="61427F14" w:tentative="1">
      <w:start w:val="1"/>
      <w:numFmt w:val="bullet"/>
      <w:lvlText w:val=""/>
      <w:lvlJc w:val="left"/>
      <w:pPr>
        <w:tabs>
          <w:tab w:val="num" w:pos="4320"/>
        </w:tabs>
        <w:ind w:left="4320" w:hanging="360"/>
      </w:pPr>
      <w:rPr>
        <w:rFonts w:ascii="Wingdings" w:hAnsi="Wingdings" w:hint="default"/>
      </w:rPr>
    </w:lvl>
    <w:lvl w:ilvl="6" w:tplc="B406E64E" w:tentative="1">
      <w:start w:val="1"/>
      <w:numFmt w:val="bullet"/>
      <w:lvlText w:val=""/>
      <w:lvlJc w:val="left"/>
      <w:pPr>
        <w:tabs>
          <w:tab w:val="num" w:pos="5040"/>
        </w:tabs>
        <w:ind w:left="5040" w:hanging="360"/>
      </w:pPr>
      <w:rPr>
        <w:rFonts w:ascii="Wingdings" w:hAnsi="Wingdings" w:hint="default"/>
      </w:rPr>
    </w:lvl>
    <w:lvl w:ilvl="7" w:tplc="BC9AD69C" w:tentative="1">
      <w:start w:val="1"/>
      <w:numFmt w:val="bullet"/>
      <w:lvlText w:val=""/>
      <w:lvlJc w:val="left"/>
      <w:pPr>
        <w:tabs>
          <w:tab w:val="num" w:pos="5760"/>
        </w:tabs>
        <w:ind w:left="5760" w:hanging="360"/>
      </w:pPr>
      <w:rPr>
        <w:rFonts w:ascii="Wingdings" w:hAnsi="Wingdings" w:hint="default"/>
      </w:rPr>
    </w:lvl>
    <w:lvl w:ilvl="8" w:tplc="9934CB8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367539"/>
    <w:multiLevelType w:val="hybridMultilevel"/>
    <w:tmpl w:val="BC26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103CCD"/>
    <w:multiLevelType w:val="hybridMultilevel"/>
    <w:tmpl w:val="80A0197C"/>
    <w:lvl w:ilvl="0" w:tplc="18F23BA0">
      <w:start w:val="1"/>
      <w:numFmt w:val="bullet"/>
      <w:lvlText w:val=""/>
      <w:lvlJc w:val="left"/>
      <w:pPr>
        <w:tabs>
          <w:tab w:val="num" w:pos="720"/>
        </w:tabs>
        <w:ind w:left="720" w:hanging="360"/>
      </w:pPr>
      <w:rPr>
        <w:rFonts w:ascii="Wingdings" w:hAnsi="Wingdings" w:hint="default"/>
      </w:rPr>
    </w:lvl>
    <w:lvl w:ilvl="1" w:tplc="D1E850C0" w:tentative="1">
      <w:start w:val="1"/>
      <w:numFmt w:val="bullet"/>
      <w:lvlText w:val=""/>
      <w:lvlJc w:val="left"/>
      <w:pPr>
        <w:tabs>
          <w:tab w:val="num" w:pos="1440"/>
        </w:tabs>
        <w:ind w:left="1440" w:hanging="360"/>
      </w:pPr>
      <w:rPr>
        <w:rFonts w:ascii="Wingdings" w:hAnsi="Wingdings" w:hint="default"/>
      </w:rPr>
    </w:lvl>
    <w:lvl w:ilvl="2" w:tplc="426453B6" w:tentative="1">
      <w:start w:val="1"/>
      <w:numFmt w:val="bullet"/>
      <w:lvlText w:val=""/>
      <w:lvlJc w:val="left"/>
      <w:pPr>
        <w:tabs>
          <w:tab w:val="num" w:pos="2160"/>
        </w:tabs>
        <w:ind w:left="2160" w:hanging="360"/>
      </w:pPr>
      <w:rPr>
        <w:rFonts w:ascii="Wingdings" w:hAnsi="Wingdings" w:hint="default"/>
      </w:rPr>
    </w:lvl>
    <w:lvl w:ilvl="3" w:tplc="07662B20" w:tentative="1">
      <w:start w:val="1"/>
      <w:numFmt w:val="bullet"/>
      <w:lvlText w:val=""/>
      <w:lvlJc w:val="left"/>
      <w:pPr>
        <w:tabs>
          <w:tab w:val="num" w:pos="2880"/>
        </w:tabs>
        <w:ind w:left="2880" w:hanging="360"/>
      </w:pPr>
      <w:rPr>
        <w:rFonts w:ascii="Wingdings" w:hAnsi="Wingdings" w:hint="default"/>
      </w:rPr>
    </w:lvl>
    <w:lvl w:ilvl="4" w:tplc="E850E8A6" w:tentative="1">
      <w:start w:val="1"/>
      <w:numFmt w:val="bullet"/>
      <w:lvlText w:val=""/>
      <w:lvlJc w:val="left"/>
      <w:pPr>
        <w:tabs>
          <w:tab w:val="num" w:pos="3600"/>
        </w:tabs>
        <w:ind w:left="3600" w:hanging="360"/>
      </w:pPr>
      <w:rPr>
        <w:rFonts w:ascii="Wingdings" w:hAnsi="Wingdings" w:hint="default"/>
      </w:rPr>
    </w:lvl>
    <w:lvl w:ilvl="5" w:tplc="B328AD64" w:tentative="1">
      <w:start w:val="1"/>
      <w:numFmt w:val="bullet"/>
      <w:lvlText w:val=""/>
      <w:lvlJc w:val="left"/>
      <w:pPr>
        <w:tabs>
          <w:tab w:val="num" w:pos="4320"/>
        </w:tabs>
        <w:ind w:left="4320" w:hanging="360"/>
      </w:pPr>
      <w:rPr>
        <w:rFonts w:ascii="Wingdings" w:hAnsi="Wingdings" w:hint="default"/>
      </w:rPr>
    </w:lvl>
    <w:lvl w:ilvl="6" w:tplc="7B30807A" w:tentative="1">
      <w:start w:val="1"/>
      <w:numFmt w:val="bullet"/>
      <w:lvlText w:val=""/>
      <w:lvlJc w:val="left"/>
      <w:pPr>
        <w:tabs>
          <w:tab w:val="num" w:pos="5040"/>
        </w:tabs>
        <w:ind w:left="5040" w:hanging="360"/>
      </w:pPr>
      <w:rPr>
        <w:rFonts w:ascii="Wingdings" w:hAnsi="Wingdings" w:hint="default"/>
      </w:rPr>
    </w:lvl>
    <w:lvl w:ilvl="7" w:tplc="4A8078D8" w:tentative="1">
      <w:start w:val="1"/>
      <w:numFmt w:val="bullet"/>
      <w:lvlText w:val=""/>
      <w:lvlJc w:val="left"/>
      <w:pPr>
        <w:tabs>
          <w:tab w:val="num" w:pos="5760"/>
        </w:tabs>
        <w:ind w:left="5760" w:hanging="360"/>
      </w:pPr>
      <w:rPr>
        <w:rFonts w:ascii="Wingdings" w:hAnsi="Wingdings" w:hint="default"/>
      </w:rPr>
    </w:lvl>
    <w:lvl w:ilvl="8" w:tplc="5BC4D81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4802B2"/>
    <w:multiLevelType w:val="hybridMultilevel"/>
    <w:tmpl w:val="1A70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6B4C1D"/>
    <w:multiLevelType w:val="hybridMultilevel"/>
    <w:tmpl w:val="5C38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577B8B"/>
    <w:multiLevelType w:val="hybridMultilevel"/>
    <w:tmpl w:val="97B2FE3C"/>
    <w:lvl w:ilvl="0" w:tplc="0D3ABDBA">
      <w:start w:val="1"/>
      <w:numFmt w:val="decimal"/>
      <w:lvlText w:val="%1."/>
      <w:lvlJc w:val="left"/>
      <w:pPr>
        <w:tabs>
          <w:tab w:val="num" w:pos="720"/>
        </w:tabs>
        <w:ind w:left="720" w:hanging="360"/>
      </w:pPr>
    </w:lvl>
    <w:lvl w:ilvl="1" w:tplc="F880E5D2" w:tentative="1">
      <w:start w:val="1"/>
      <w:numFmt w:val="decimal"/>
      <w:lvlText w:val="%2."/>
      <w:lvlJc w:val="left"/>
      <w:pPr>
        <w:tabs>
          <w:tab w:val="num" w:pos="1440"/>
        </w:tabs>
        <w:ind w:left="1440" w:hanging="360"/>
      </w:pPr>
    </w:lvl>
    <w:lvl w:ilvl="2" w:tplc="569279C0" w:tentative="1">
      <w:start w:val="1"/>
      <w:numFmt w:val="decimal"/>
      <w:lvlText w:val="%3."/>
      <w:lvlJc w:val="left"/>
      <w:pPr>
        <w:tabs>
          <w:tab w:val="num" w:pos="2160"/>
        </w:tabs>
        <w:ind w:left="2160" w:hanging="360"/>
      </w:pPr>
    </w:lvl>
    <w:lvl w:ilvl="3" w:tplc="15C0EAFE" w:tentative="1">
      <w:start w:val="1"/>
      <w:numFmt w:val="decimal"/>
      <w:lvlText w:val="%4."/>
      <w:lvlJc w:val="left"/>
      <w:pPr>
        <w:tabs>
          <w:tab w:val="num" w:pos="2880"/>
        </w:tabs>
        <w:ind w:left="2880" w:hanging="360"/>
      </w:pPr>
    </w:lvl>
    <w:lvl w:ilvl="4" w:tplc="D69CA21A" w:tentative="1">
      <w:start w:val="1"/>
      <w:numFmt w:val="decimal"/>
      <w:lvlText w:val="%5."/>
      <w:lvlJc w:val="left"/>
      <w:pPr>
        <w:tabs>
          <w:tab w:val="num" w:pos="3600"/>
        </w:tabs>
        <w:ind w:left="3600" w:hanging="360"/>
      </w:pPr>
    </w:lvl>
    <w:lvl w:ilvl="5" w:tplc="446C3ADE" w:tentative="1">
      <w:start w:val="1"/>
      <w:numFmt w:val="decimal"/>
      <w:lvlText w:val="%6."/>
      <w:lvlJc w:val="left"/>
      <w:pPr>
        <w:tabs>
          <w:tab w:val="num" w:pos="4320"/>
        </w:tabs>
        <w:ind w:left="4320" w:hanging="360"/>
      </w:pPr>
    </w:lvl>
    <w:lvl w:ilvl="6" w:tplc="E98E7D12" w:tentative="1">
      <w:start w:val="1"/>
      <w:numFmt w:val="decimal"/>
      <w:lvlText w:val="%7."/>
      <w:lvlJc w:val="left"/>
      <w:pPr>
        <w:tabs>
          <w:tab w:val="num" w:pos="5040"/>
        </w:tabs>
        <w:ind w:left="5040" w:hanging="360"/>
      </w:pPr>
    </w:lvl>
    <w:lvl w:ilvl="7" w:tplc="B018FDF8" w:tentative="1">
      <w:start w:val="1"/>
      <w:numFmt w:val="decimal"/>
      <w:lvlText w:val="%8."/>
      <w:lvlJc w:val="left"/>
      <w:pPr>
        <w:tabs>
          <w:tab w:val="num" w:pos="5760"/>
        </w:tabs>
        <w:ind w:left="5760" w:hanging="360"/>
      </w:pPr>
    </w:lvl>
    <w:lvl w:ilvl="8" w:tplc="B546C7DE" w:tentative="1">
      <w:start w:val="1"/>
      <w:numFmt w:val="decimal"/>
      <w:lvlText w:val="%9."/>
      <w:lvlJc w:val="left"/>
      <w:pPr>
        <w:tabs>
          <w:tab w:val="num" w:pos="6480"/>
        </w:tabs>
        <w:ind w:left="6480" w:hanging="360"/>
      </w:pPr>
    </w:lvl>
  </w:abstractNum>
  <w:abstractNum w:abstractNumId="12" w15:restartNumberingAfterBreak="0">
    <w:nsid w:val="57813EC9"/>
    <w:multiLevelType w:val="hybridMultilevel"/>
    <w:tmpl w:val="BE5439F4"/>
    <w:lvl w:ilvl="0" w:tplc="D15085A4">
      <w:start w:val="1"/>
      <w:numFmt w:val="bullet"/>
      <w:lvlText w:val=""/>
      <w:lvlJc w:val="left"/>
      <w:pPr>
        <w:tabs>
          <w:tab w:val="num" w:pos="720"/>
        </w:tabs>
        <w:ind w:left="720" w:hanging="360"/>
      </w:pPr>
      <w:rPr>
        <w:rFonts w:ascii="Wingdings" w:hAnsi="Wingdings" w:hint="default"/>
      </w:rPr>
    </w:lvl>
    <w:lvl w:ilvl="1" w:tplc="67A6D232" w:tentative="1">
      <w:start w:val="1"/>
      <w:numFmt w:val="bullet"/>
      <w:lvlText w:val=""/>
      <w:lvlJc w:val="left"/>
      <w:pPr>
        <w:tabs>
          <w:tab w:val="num" w:pos="1440"/>
        </w:tabs>
        <w:ind w:left="1440" w:hanging="360"/>
      </w:pPr>
      <w:rPr>
        <w:rFonts w:ascii="Wingdings" w:hAnsi="Wingdings" w:hint="default"/>
      </w:rPr>
    </w:lvl>
    <w:lvl w:ilvl="2" w:tplc="745ED502">
      <w:start w:val="1"/>
      <w:numFmt w:val="bullet"/>
      <w:lvlText w:val=""/>
      <w:lvlJc w:val="left"/>
      <w:pPr>
        <w:tabs>
          <w:tab w:val="num" w:pos="2160"/>
        </w:tabs>
        <w:ind w:left="2160" w:hanging="360"/>
      </w:pPr>
      <w:rPr>
        <w:rFonts w:ascii="Wingdings" w:hAnsi="Wingdings" w:hint="default"/>
      </w:rPr>
    </w:lvl>
    <w:lvl w:ilvl="3" w:tplc="54FCA65C" w:tentative="1">
      <w:start w:val="1"/>
      <w:numFmt w:val="bullet"/>
      <w:lvlText w:val=""/>
      <w:lvlJc w:val="left"/>
      <w:pPr>
        <w:tabs>
          <w:tab w:val="num" w:pos="2880"/>
        </w:tabs>
        <w:ind w:left="2880" w:hanging="360"/>
      </w:pPr>
      <w:rPr>
        <w:rFonts w:ascii="Wingdings" w:hAnsi="Wingdings" w:hint="default"/>
      </w:rPr>
    </w:lvl>
    <w:lvl w:ilvl="4" w:tplc="A4468AA2" w:tentative="1">
      <w:start w:val="1"/>
      <w:numFmt w:val="bullet"/>
      <w:lvlText w:val=""/>
      <w:lvlJc w:val="left"/>
      <w:pPr>
        <w:tabs>
          <w:tab w:val="num" w:pos="3600"/>
        </w:tabs>
        <w:ind w:left="3600" w:hanging="360"/>
      </w:pPr>
      <w:rPr>
        <w:rFonts w:ascii="Wingdings" w:hAnsi="Wingdings" w:hint="default"/>
      </w:rPr>
    </w:lvl>
    <w:lvl w:ilvl="5" w:tplc="F746C8D6" w:tentative="1">
      <w:start w:val="1"/>
      <w:numFmt w:val="bullet"/>
      <w:lvlText w:val=""/>
      <w:lvlJc w:val="left"/>
      <w:pPr>
        <w:tabs>
          <w:tab w:val="num" w:pos="4320"/>
        </w:tabs>
        <w:ind w:left="4320" w:hanging="360"/>
      </w:pPr>
      <w:rPr>
        <w:rFonts w:ascii="Wingdings" w:hAnsi="Wingdings" w:hint="default"/>
      </w:rPr>
    </w:lvl>
    <w:lvl w:ilvl="6" w:tplc="5F68AACE" w:tentative="1">
      <w:start w:val="1"/>
      <w:numFmt w:val="bullet"/>
      <w:lvlText w:val=""/>
      <w:lvlJc w:val="left"/>
      <w:pPr>
        <w:tabs>
          <w:tab w:val="num" w:pos="5040"/>
        </w:tabs>
        <w:ind w:left="5040" w:hanging="360"/>
      </w:pPr>
      <w:rPr>
        <w:rFonts w:ascii="Wingdings" w:hAnsi="Wingdings" w:hint="default"/>
      </w:rPr>
    </w:lvl>
    <w:lvl w:ilvl="7" w:tplc="3D1CD4AA" w:tentative="1">
      <w:start w:val="1"/>
      <w:numFmt w:val="bullet"/>
      <w:lvlText w:val=""/>
      <w:lvlJc w:val="left"/>
      <w:pPr>
        <w:tabs>
          <w:tab w:val="num" w:pos="5760"/>
        </w:tabs>
        <w:ind w:left="5760" w:hanging="360"/>
      </w:pPr>
      <w:rPr>
        <w:rFonts w:ascii="Wingdings" w:hAnsi="Wingdings" w:hint="default"/>
      </w:rPr>
    </w:lvl>
    <w:lvl w:ilvl="8" w:tplc="1610B43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182FBB"/>
    <w:multiLevelType w:val="hybridMultilevel"/>
    <w:tmpl w:val="88EEBDD8"/>
    <w:lvl w:ilvl="0" w:tplc="80B66C48">
      <w:start w:val="1"/>
      <w:numFmt w:val="bullet"/>
      <w:lvlText w:val=""/>
      <w:lvlJc w:val="left"/>
      <w:pPr>
        <w:tabs>
          <w:tab w:val="num" w:pos="720"/>
        </w:tabs>
        <w:ind w:left="720" w:hanging="360"/>
      </w:pPr>
      <w:rPr>
        <w:rFonts w:ascii="Wingdings" w:hAnsi="Wingdings" w:hint="default"/>
      </w:rPr>
    </w:lvl>
    <w:lvl w:ilvl="1" w:tplc="63A064A0" w:tentative="1">
      <w:start w:val="1"/>
      <w:numFmt w:val="bullet"/>
      <w:lvlText w:val=""/>
      <w:lvlJc w:val="left"/>
      <w:pPr>
        <w:tabs>
          <w:tab w:val="num" w:pos="1440"/>
        </w:tabs>
        <w:ind w:left="1440" w:hanging="360"/>
      </w:pPr>
      <w:rPr>
        <w:rFonts w:ascii="Wingdings" w:hAnsi="Wingdings" w:hint="default"/>
      </w:rPr>
    </w:lvl>
    <w:lvl w:ilvl="2" w:tplc="E932B8B8" w:tentative="1">
      <w:start w:val="1"/>
      <w:numFmt w:val="bullet"/>
      <w:lvlText w:val=""/>
      <w:lvlJc w:val="left"/>
      <w:pPr>
        <w:tabs>
          <w:tab w:val="num" w:pos="2160"/>
        </w:tabs>
        <w:ind w:left="2160" w:hanging="360"/>
      </w:pPr>
      <w:rPr>
        <w:rFonts w:ascii="Wingdings" w:hAnsi="Wingdings" w:hint="default"/>
      </w:rPr>
    </w:lvl>
    <w:lvl w:ilvl="3" w:tplc="E064F068" w:tentative="1">
      <w:start w:val="1"/>
      <w:numFmt w:val="bullet"/>
      <w:lvlText w:val=""/>
      <w:lvlJc w:val="left"/>
      <w:pPr>
        <w:tabs>
          <w:tab w:val="num" w:pos="2880"/>
        </w:tabs>
        <w:ind w:left="2880" w:hanging="360"/>
      </w:pPr>
      <w:rPr>
        <w:rFonts w:ascii="Wingdings" w:hAnsi="Wingdings" w:hint="default"/>
      </w:rPr>
    </w:lvl>
    <w:lvl w:ilvl="4" w:tplc="6A6AC140" w:tentative="1">
      <w:start w:val="1"/>
      <w:numFmt w:val="bullet"/>
      <w:lvlText w:val=""/>
      <w:lvlJc w:val="left"/>
      <w:pPr>
        <w:tabs>
          <w:tab w:val="num" w:pos="3600"/>
        </w:tabs>
        <w:ind w:left="3600" w:hanging="360"/>
      </w:pPr>
      <w:rPr>
        <w:rFonts w:ascii="Wingdings" w:hAnsi="Wingdings" w:hint="default"/>
      </w:rPr>
    </w:lvl>
    <w:lvl w:ilvl="5" w:tplc="2C7E2EE4" w:tentative="1">
      <w:start w:val="1"/>
      <w:numFmt w:val="bullet"/>
      <w:lvlText w:val=""/>
      <w:lvlJc w:val="left"/>
      <w:pPr>
        <w:tabs>
          <w:tab w:val="num" w:pos="4320"/>
        </w:tabs>
        <w:ind w:left="4320" w:hanging="360"/>
      </w:pPr>
      <w:rPr>
        <w:rFonts w:ascii="Wingdings" w:hAnsi="Wingdings" w:hint="default"/>
      </w:rPr>
    </w:lvl>
    <w:lvl w:ilvl="6" w:tplc="321226A0" w:tentative="1">
      <w:start w:val="1"/>
      <w:numFmt w:val="bullet"/>
      <w:lvlText w:val=""/>
      <w:lvlJc w:val="left"/>
      <w:pPr>
        <w:tabs>
          <w:tab w:val="num" w:pos="5040"/>
        </w:tabs>
        <w:ind w:left="5040" w:hanging="360"/>
      </w:pPr>
      <w:rPr>
        <w:rFonts w:ascii="Wingdings" w:hAnsi="Wingdings" w:hint="default"/>
      </w:rPr>
    </w:lvl>
    <w:lvl w:ilvl="7" w:tplc="1F427214" w:tentative="1">
      <w:start w:val="1"/>
      <w:numFmt w:val="bullet"/>
      <w:lvlText w:val=""/>
      <w:lvlJc w:val="left"/>
      <w:pPr>
        <w:tabs>
          <w:tab w:val="num" w:pos="5760"/>
        </w:tabs>
        <w:ind w:left="5760" w:hanging="360"/>
      </w:pPr>
      <w:rPr>
        <w:rFonts w:ascii="Wingdings" w:hAnsi="Wingdings" w:hint="default"/>
      </w:rPr>
    </w:lvl>
    <w:lvl w:ilvl="8" w:tplc="D974C02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A034E5"/>
    <w:multiLevelType w:val="hybridMultilevel"/>
    <w:tmpl w:val="0434A296"/>
    <w:lvl w:ilvl="0" w:tplc="05F27F20">
      <w:start w:val="1"/>
      <w:numFmt w:val="bullet"/>
      <w:lvlText w:val=""/>
      <w:lvlJc w:val="left"/>
      <w:pPr>
        <w:tabs>
          <w:tab w:val="num" w:pos="720"/>
        </w:tabs>
        <w:ind w:left="720" w:hanging="360"/>
      </w:pPr>
      <w:rPr>
        <w:rFonts w:ascii="Wingdings" w:hAnsi="Wingdings" w:hint="default"/>
      </w:rPr>
    </w:lvl>
    <w:lvl w:ilvl="1" w:tplc="7E202E5E">
      <w:start w:val="1"/>
      <w:numFmt w:val="decimal"/>
      <w:lvlText w:val="%2."/>
      <w:lvlJc w:val="left"/>
      <w:pPr>
        <w:tabs>
          <w:tab w:val="num" w:pos="1440"/>
        </w:tabs>
        <w:ind w:left="1440" w:hanging="360"/>
      </w:pPr>
    </w:lvl>
    <w:lvl w:ilvl="2" w:tplc="550C39AC" w:tentative="1">
      <w:start w:val="1"/>
      <w:numFmt w:val="bullet"/>
      <w:lvlText w:val=""/>
      <w:lvlJc w:val="left"/>
      <w:pPr>
        <w:tabs>
          <w:tab w:val="num" w:pos="2160"/>
        </w:tabs>
        <w:ind w:left="2160" w:hanging="360"/>
      </w:pPr>
      <w:rPr>
        <w:rFonts w:ascii="Wingdings" w:hAnsi="Wingdings" w:hint="default"/>
      </w:rPr>
    </w:lvl>
    <w:lvl w:ilvl="3" w:tplc="E74A9B70" w:tentative="1">
      <w:start w:val="1"/>
      <w:numFmt w:val="bullet"/>
      <w:lvlText w:val=""/>
      <w:lvlJc w:val="left"/>
      <w:pPr>
        <w:tabs>
          <w:tab w:val="num" w:pos="2880"/>
        </w:tabs>
        <w:ind w:left="2880" w:hanging="360"/>
      </w:pPr>
      <w:rPr>
        <w:rFonts w:ascii="Wingdings" w:hAnsi="Wingdings" w:hint="default"/>
      </w:rPr>
    </w:lvl>
    <w:lvl w:ilvl="4" w:tplc="87FEBB80" w:tentative="1">
      <w:start w:val="1"/>
      <w:numFmt w:val="bullet"/>
      <w:lvlText w:val=""/>
      <w:lvlJc w:val="left"/>
      <w:pPr>
        <w:tabs>
          <w:tab w:val="num" w:pos="3600"/>
        </w:tabs>
        <w:ind w:left="3600" w:hanging="360"/>
      </w:pPr>
      <w:rPr>
        <w:rFonts w:ascii="Wingdings" w:hAnsi="Wingdings" w:hint="default"/>
      </w:rPr>
    </w:lvl>
    <w:lvl w:ilvl="5" w:tplc="A4F259C6" w:tentative="1">
      <w:start w:val="1"/>
      <w:numFmt w:val="bullet"/>
      <w:lvlText w:val=""/>
      <w:lvlJc w:val="left"/>
      <w:pPr>
        <w:tabs>
          <w:tab w:val="num" w:pos="4320"/>
        </w:tabs>
        <w:ind w:left="4320" w:hanging="360"/>
      </w:pPr>
      <w:rPr>
        <w:rFonts w:ascii="Wingdings" w:hAnsi="Wingdings" w:hint="default"/>
      </w:rPr>
    </w:lvl>
    <w:lvl w:ilvl="6" w:tplc="8B104A8C" w:tentative="1">
      <w:start w:val="1"/>
      <w:numFmt w:val="bullet"/>
      <w:lvlText w:val=""/>
      <w:lvlJc w:val="left"/>
      <w:pPr>
        <w:tabs>
          <w:tab w:val="num" w:pos="5040"/>
        </w:tabs>
        <w:ind w:left="5040" w:hanging="360"/>
      </w:pPr>
      <w:rPr>
        <w:rFonts w:ascii="Wingdings" w:hAnsi="Wingdings" w:hint="default"/>
      </w:rPr>
    </w:lvl>
    <w:lvl w:ilvl="7" w:tplc="4B66EA3E" w:tentative="1">
      <w:start w:val="1"/>
      <w:numFmt w:val="bullet"/>
      <w:lvlText w:val=""/>
      <w:lvlJc w:val="left"/>
      <w:pPr>
        <w:tabs>
          <w:tab w:val="num" w:pos="5760"/>
        </w:tabs>
        <w:ind w:left="5760" w:hanging="360"/>
      </w:pPr>
      <w:rPr>
        <w:rFonts w:ascii="Wingdings" w:hAnsi="Wingdings" w:hint="default"/>
      </w:rPr>
    </w:lvl>
    <w:lvl w:ilvl="8" w:tplc="0B40D5C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AF69F5"/>
    <w:multiLevelType w:val="hybridMultilevel"/>
    <w:tmpl w:val="3886EC70"/>
    <w:lvl w:ilvl="0" w:tplc="2264C3EC">
      <w:start w:val="1"/>
      <w:numFmt w:val="bullet"/>
      <w:lvlText w:val=""/>
      <w:lvlJc w:val="left"/>
      <w:pPr>
        <w:tabs>
          <w:tab w:val="num" w:pos="720"/>
        </w:tabs>
        <w:ind w:left="720" w:hanging="360"/>
      </w:pPr>
      <w:rPr>
        <w:rFonts w:ascii="Wingdings" w:hAnsi="Wingdings" w:hint="default"/>
      </w:rPr>
    </w:lvl>
    <w:lvl w:ilvl="1" w:tplc="C630CD72" w:tentative="1">
      <w:start w:val="1"/>
      <w:numFmt w:val="bullet"/>
      <w:lvlText w:val=""/>
      <w:lvlJc w:val="left"/>
      <w:pPr>
        <w:tabs>
          <w:tab w:val="num" w:pos="1440"/>
        </w:tabs>
        <w:ind w:left="1440" w:hanging="360"/>
      </w:pPr>
      <w:rPr>
        <w:rFonts w:ascii="Wingdings" w:hAnsi="Wingdings" w:hint="default"/>
      </w:rPr>
    </w:lvl>
    <w:lvl w:ilvl="2" w:tplc="22AA29FC" w:tentative="1">
      <w:start w:val="1"/>
      <w:numFmt w:val="bullet"/>
      <w:lvlText w:val=""/>
      <w:lvlJc w:val="left"/>
      <w:pPr>
        <w:tabs>
          <w:tab w:val="num" w:pos="2160"/>
        </w:tabs>
        <w:ind w:left="2160" w:hanging="360"/>
      </w:pPr>
      <w:rPr>
        <w:rFonts w:ascii="Wingdings" w:hAnsi="Wingdings" w:hint="default"/>
      </w:rPr>
    </w:lvl>
    <w:lvl w:ilvl="3" w:tplc="2EDC1EC4" w:tentative="1">
      <w:start w:val="1"/>
      <w:numFmt w:val="bullet"/>
      <w:lvlText w:val=""/>
      <w:lvlJc w:val="left"/>
      <w:pPr>
        <w:tabs>
          <w:tab w:val="num" w:pos="2880"/>
        </w:tabs>
        <w:ind w:left="2880" w:hanging="360"/>
      </w:pPr>
      <w:rPr>
        <w:rFonts w:ascii="Wingdings" w:hAnsi="Wingdings" w:hint="default"/>
      </w:rPr>
    </w:lvl>
    <w:lvl w:ilvl="4" w:tplc="97E0FF66" w:tentative="1">
      <w:start w:val="1"/>
      <w:numFmt w:val="bullet"/>
      <w:lvlText w:val=""/>
      <w:lvlJc w:val="left"/>
      <w:pPr>
        <w:tabs>
          <w:tab w:val="num" w:pos="3600"/>
        </w:tabs>
        <w:ind w:left="3600" w:hanging="360"/>
      </w:pPr>
      <w:rPr>
        <w:rFonts w:ascii="Wingdings" w:hAnsi="Wingdings" w:hint="default"/>
      </w:rPr>
    </w:lvl>
    <w:lvl w:ilvl="5" w:tplc="7CE039CC" w:tentative="1">
      <w:start w:val="1"/>
      <w:numFmt w:val="bullet"/>
      <w:lvlText w:val=""/>
      <w:lvlJc w:val="left"/>
      <w:pPr>
        <w:tabs>
          <w:tab w:val="num" w:pos="4320"/>
        </w:tabs>
        <w:ind w:left="4320" w:hanging="360"/>
      </w:pPr>
      <w:rPr>
        <w:rFonts w:ascii="Wingdings" w:hAnsi="Wingdings" w:hint="default"/>
      </w:rPr>
    </w:lvl>
    <w:lvl w:ilvl="6" w:tplc="9E14E90E" w:tentative="1">
      <w:start w:val="1"/>
      <w:numFmt w:val="bullet"/>
      <w:lvlText w:val=""/>
      <w:lvlJc w:val="left"/>
      <w:pPr>
        <w:tabs>
          <w:tab w:val="num" w:pos="5040"/>
        </w:tabs>
        <w:ind w:left="5040" w:hanging="360"/>
      </w:pPr>
      <w:rPr>
        <w:rFonts w:ascii="Wingdings" w:hAnsi="Wingdings" w:hint="default"/>
      </w:rPr>
    </w:lvl>
    <w:lvl w:ilvl="7" w:tplc="78BE73E4" w:tentative="1">
      <w:start w:val="1"/>
      <w:numFmt w:val="bullet"/>
      <w:lvlText w:val=""/>
      <w:lvlJc w:val="left"/>
      <w:pPr>
        <w:tabs>
          <w:tab w:val="num" w:pos="5760"/>
        </w:tabs>
        <w:ind w:left="5760" w:hanging="360"/>
      </w:pPr>
      <w:rPr>
        <w:rFonts w:ascii="Wingdings" w:hAnsi="Wingdings" w:hint="default"/>
      </w:rPr>
    </w:lvl>
    <w:lvl w:ilvl="8" w:tplc="4FB083B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F555BD"/>
    <w:multiLevelType w:val="hybridMultilevel"/>
    <w:tmpl w:val="DAB2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513FDA"/>
    <w:multiLevelType w:val="hybridMultilevel"/>
    <w:tmpl w:val="8072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2550DD"/>
    <w:multiLevelType w:val="hybridMultilevel"/>
    <w:tmpl w:val="D826E8BE"/>
    <w:lvl w:ilvl="0" w:tplc="6AD4CFBC">
      <w:start w:val="1"/>
      <w:numFmt w:val="bullet"/>
      <w:lvlText w:val=""/>
      <w:lvlJc w:val="left"/>
      <w:pPr>
        <w:tabs>
          <w:tab w:val="num" w:pos="720"/>
        </w:tabs>
        <w:ind w:left="720" w:hanging="360"/>
      </w:pPr>
      <w:rPr>
        <w:rFonts w:ascii="Wingdings" w:hAnsi="Wingdings" w:hint="default"/>
      </w:rPr>
    </w:lvl>
    <w:lvl w:ilvl="1" w:tplc="1CB82836" w:tentative="1">
      <w:start w:val="1"/>
      <w:numFmt w:val="bullet"/>
      <w:lvlText w:val=""/>
      <w:lvlJc w:val="left"/>
      <w:pPr>
        <w:tabs>
          <w:tab w:val="num" w:pos="1440"/>
        </w:tabs>
        <w:ind w:left="1440" w:hanging="360"/>
      </w:pPr>
      <w:rPr>
        <w:rFonts w:ascii="Wingdings" w:hAnsi="Wingdings" w:hint="default"/>
      </w:rPr>
    </w:lvl>
    <w:lvl w:ilvl="2" w:tplc="05422962" w:tentative="1">
      <w:start w:val="1"/>
      <w:numFmt w:val="bullet"/>
      <w:lvlText w:val=""/>
      <w:lvlJc w:val="left"/>
      <w:pPr>
        <w:tabs>
          <w:tab w:val="num" w:pos="2160"/>
        </w:tabs>
        <w:ind w:left="2160" w:hanging="360"/>
      </w:pPr>
      <w:rPr>
        <w:rFonts w:ascii="Wingdings" w:hAnsi="Wingdings" w:hint="default"/>
      </w:rPr>
    </w:lvl>
    <w:lvl w:ilvl="3" w:tplc="E9C0F55E" w:tentative="1">
      <w:start w:val="1"/>
      <w:numFmt w:val="bullet"/>
      <w:lvlText w:val=""/>
      <w:lvlJc w:val="left"/>
      <w:pPr>
        <w:tabs>
          <w:tab w:val="num" w:pos="2880"/>
        </w:tabs>
        <w:ind w:left="2880" w:hanging="360"/>
      </w:pPr>
      <w:rPr>
        <w:rFonts w:ascii="Wingdings" w:hAnsi="Wingdings" w:hint="default"/>
      </w:rPr>
    </w:lvl>
    <w:lvl w:ilvl="4" w:tplc="B298EBA6" w:tentative="1">
      <w:start w:val="1"/>
      <w:numFmt w:val="bullet"/>
      <w:lvlText w:val=""/>
      <w:lvlJc w:val="left"/>
      <w:pPr>
        <w:tabs>
          <w:tab w:val="num" w:pos="3600"/>
        </w:tabs>
        <w:ind w:left="3600" w:hanging="360"/>
      </w:pPr>
      <w:rPr>
        <w:rFonts w:ascii="Wingdings" w:hAnsi="Wingdings" w:hint="default"/>
      </w:rPr>
    </w:lvl>
    <w:lvl w:ilvl="5" w:tplc="BF6AE676" w:tentative="1">
      <w:start w:val="1"/>
      <w:numFmt w:val="bullet"/>
      <w:lvlText w:val=""/>
      <w:lvlJc w:val="left"/>
      <w:pPr>
        <w:tabs>
          <w:tab w:val="num" w:pos="4320"/>
        </w:tabs>
        <w:ind w:left="4320" w:hanging="360"/>
      </w:pPr>
      <w:rPr>
        <w:rFonts w:ascii="Wingdings" w:hAnsi="Wingdings" w:hint="default"/>
      </w:rPr>
    </w:lvl>
    <w:lvl w:ilvl="6" w:tplc="E496DA6E" w:tentative="1">
      <w:start w:val="1"/>
      <w:numFmt w:val="bullet"/>
      <w:lvlText w:val=""/>
      <w:lvlJc w:val="left"/>
      <w:pPr>
        <w:tabs>
          <w:tab w:val="num" w:pos="5040"/>
        </w:tabs>
        <w:ind w:left="5040" w:hanging="360"/>
      </w:pPr>
      <w:rPr>
        <w:rFonts w:ascii="Wingdings" w:hAnsi="Wingdings" w:hint="default"/>
      </w:rPr>
    </w:lvl>
    <w:lvl w:ilvl="7" w:tplc="6338F0BA" w:tentative="1">
      <w:start w:val="1"/>
      <w:numFmt w:val="bullet"/>
      <w:lvlText w:val=""/>
      <w:lvlJc w:val="left"/>
      <w:pPr>
        <w:tabs>
          <w:tab w:val="num" w:pos="5760"/>
        </w:tabs>
        <w:ind w:left="5760" w:hanging="360"/>
      </w:pPr>
      <w:rPr>
        <w:rFonts w:ascii="Wingdings" w:hAnsi="Wingdings" w:hint="default"/>
      </w:rPr>
    </w:lvl>
    <w:lvl w:ilvl="8" w:tplc="C5C6E58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285AE3"/>
    <w:multiLevelType w:val="hybridMultilevel"/>
    <w:tmpl w:val="1884E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524F04"/>
    <w:multiLevelType w:val="hybridMultilevel"/>
    <w:tmpl w:val="3EFA7F8C"/>
    <w:lvl w:ilvl="0" w:tplc="AE0A30BC">
      <w:start w:val="1"/>
      <w:numFmt w:val="bullet"/>
      <w:lvlText w:val=""/>
      <w:lvlJc w:val="left"/>
      <w:pPr>
        <w:tabs>
          <w:tab w:val="num" w:pos="720"/>
        </w:tabs>
        <w:ind w:left="720" w:hanging="360"/>
      </w:pPr>
      <w:rPr>
        <w:rFonts w:ascii="Wingdings" w:hAnsi="Wingdings" w:hint="default"/>
      </w:rPr>
    </w:lvl>
    <w:lvl w:ilvl="1" w:tplc="EC10D802" w:tentative="1">
      <w:start w:val="1"/>
      <w:numFmt w:val="bullet"/>
      <w:lvlText w:val=""/>
      <w:lvlJc w:val="left"/>
      <w:pPr>
        <w:tabs>
          <w:tab w:val="num" w:pos="1440"/>
        </w:tabs>
        <w:ind w:left="1440" w:hanging="360"/>
      </w:pPr>
      <w:rPr>
        <w:rFonts w:ascii="Wingdings" w:hAnsi="Wingdings" w:hint="default"/>
      </w:rPr>
    </w:lvl>
    <w:lvl w:ilvl="2" w:tplc="748C94AC" w:tentative="1">
      <w:start w:val="1"/>
      <w:numFmt w:val="bullet"/>
      <w:lvlText w:val=""/>
      <w:lvlJc w:val="left"/>
      <w:pPr>
        <w:tabs>
          <w:tab w:val="num" w:pos="2160"/>
        </w:tabs>
        <w:ind w:left="2160" w:hanging="360"/>
      </w:pPr>
      <w:rPr>
        <w:rFonts w:ascii="Wingdings" w:hAnsi="Wingdings" w:hint="default"/>
      </w:rPr>
    </w:lvl>
    <w:lvl w:ilvl="3" w:tplc="F434EE9E" w:tentative="1">
      <w:start w:val="1"/>
      <w:numFmt w:val="bullet"/>
      <w:lvlText w:val=""/>
      <w:lvlJc w:val="left"/>
      <w:pPr>
        <w:tabs>
          <w:tab w:val="num" w:pos="2880"/>
        </w:tabs>
        <w:ind w:left="2880" w:hanging="360"/>
      </w:pPr>
      <w:rPr>
        <w:rFonts w:ascii="Wingdings" w:hAnsi="Wingdings" w:hint="default"/>
      </w:rPr>
    </w:lvl>
    <w:lvl w:ilvl="4" w:tplc="ED98765A" w:tentative="1">
      <w:start w:val="1"/>
      <w:numFmt w:val="bullet"/>
      <w:lvlText w:val=""/>
      <w:lvlJc w:val="left"/>
      <w:pPr>
        <w:tabs>
          <w:tab w:val="num" w:pos="3600"/>
        </w:tabs>
        <w:ind w:left="3600" w:hanging="360"/>
      </w:pPr>
      <w:rPr>
        <w:rFonts w:ascii="Wingdings" w:hAnsi="Wingdings" w:hint="default"/>
      </w:rPr>
    </w:lvl>
    <w:lvl w:ilvl="5" w:tplc="C93A451A" w:tentative="1">
      <w:start w:val="1"/>
      <w:numFmt w:val="bullet"/>
      <w:lvlText w:val=""/>
      <w:lvlJc w:val="left"/>
      <w:pPr>
        <w:tabs>
          <w:tab w:val="num" w:pos="4320"/>
        </w:tabs>
        <w:ind w:left="4320" w:hanging="360"/>
      </w:pPr>
      <w:rPr>
        <w:rFonts w:ascii="Wingdings" w:hAnsi="Wingdings" w:hint="default"/>
      </w:rPr>
    </w:lvl>
    <w:lvl w:ilvl="6" w:tplc="791EE458" w:tentative="1">
      <w:start w:val="1"/>
      <w:numFmt w:val="bullet"/>
      <w:lvlText w:val=""/>
      <w:lvlJc w:val="left"/>
      <w:pPr>
        <w:tabs>
          <w:tab w:val="num" w:pos="5040"/>
        </w:tabs>
        <w:ind w:left="5040" w:hanging="360"/>
      </w:pPr>
      <w:rPr>
        <w:rFonts w:ascii="Wingdings" w:hAnsi="Wingdings" w:hint="default"/>
      </w:rPr>
    </w:lvl>
    <w:lvl w:ilvl="7" w:tplc="C5B4291C" w:tentative="1">
      <w:start w:val="1"/>
      <w:numFmt w:val="bullet"/>
      <w:lvlText w:val=""/>
      <w:lvlJc w:val="left"/>
      <w:pPr>
        <w:tabs>
          <w:tab w:val="num" w:pos="5760"/>
        </w:tabs>
        <w:ind w:left="5760" w:hanging="360"/>
      </w:pPr>
      <w:rPr>
        <w:rFonts w:ascii="Wingdings" w:hAnsi="Wingdings" w:hint="default"/>
      </w:rPr>
    </w:lvl>
    <w:lvl w:ilvl="8" w:tplc="63F04E7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D34A3B"/>
    <w:multiLevelType w:val="hybridMultilevel"/>
    <w:tmpl w:val="0CD485E4"/>
    <w:lvl w:ilvl="0" w:tplc="E2E87C1C">
      <w:start w:val="1"/>
      <w:numFmt w:val="bullet"/>
      <w:lvlText w:val=""/>
      <w:lvlJc w:val="left"/>
      <w:pPr>
        <w:tabs>
          <w:tab w:val="num" w:pos="720"/>
        </w:tabs>
        <w:ind w:left="720" w:hanging="360"/>
      </w:pPr>
      <w:rPr>
        <w:rFonts w:ascii="Wingdings" w:hAnsi="Wingdings" w:hint="default"/>
      </w:rPr>
    </w:lvl>
    <w:lvl w:ilvl="1" w:tplc="9BC42276">
      <w:start w:val="1"/>
      <w:numFmt w:val="bullet"/>
      <w:lvlText w:val=""/>
      <w:lvlJc w:val="left"/>
      <w:pPr>
        <w:tabs>
          <w:tab w:val="num" w:pos="1440"/>
        </w:tabs>
        <w:ind w:left="1440" w:hanging="360"/>
      </w:pPr>
      <w:rPr>
        <w:rFonts w:ascii="Wingdings" w:hAnsi="Wingdings" w:hint="default"/>
      </w:rPr>
    </w:lvl>
    <w:lvl w:ilvl="2" w:tplc="569E5636" w:tentative="1">
      <w:start w:val="1"/>
      <w:numFmt w:val="bullet"/>
      <w:lvlText w:val=""/>
      <w:lvlJc w:val="left"/>
      <w:pPr>
        <w:tabs>
          <w:tab w:val="num" w:pos="2160"/>
        </w:tabs>
        <w:ind w:left="2160" w:hanging="360"/>
      </w:pPr>
      <w:rPr>
        <w:rFonts w:ascii="Wingdings" w:hAnsi="Wingdings" w:hint="default"/>
      </w:rPr>
    </w:lvl>
    <w:lvl w:ilvl="3" w:tplc="B8EAA00A" w:tentative="1">
      <w:start w:val="1"/>
      <w:numFmt w:val="bullet"/>
      <w:lvlText w:val=""/>
      <w:lvlJc w:val="left"/>
      <w:pPr>
        <w:tabs>
          <w:tab w:val="num" w:pos="2880"/>
        </w:tabs>
        <w:ind w:left="2880" w:hanging="360"/>
      </w:pPr>
      <w:rPr>
        <w:rFonts w:ascii="Wingdings" w:hAnsi="Wingdings" w:hint="default"/>
      </w:rPr>
    </w:lvl>
    <w:lvl w:ilvl="4" w:tplc="3BBCEBAC" w:tentative="1">
      <w:start w:val="1"/>
      <w:numFmt w:val="bullet"/>
      <w:lvlText w:val=""/>
      <w:lvlJc w:val="left"/>
      <w:pPr>
        <w:tabs>
          <w:tab w:val="num" w:pos="3600"/>
        </w:tabs>
        <w:ind w:left="3600" w:hanging="360"/>
      </w:pPr>
      <w:rPr>
        <w:rFonts w:ascii="Wingdings" w:hAnsi="Wingdings" w:hint="default"/>
      </w:rPr>
    </w:lvl>
    <w:lvl w:ilvl="5" w:tplc="DC3A2564" w:tentative="1">
      <w:start w:val="1"/>
      <w:numFmt w:val="bullet"/>
      <w:lvlText w:val=""/>
      <w:lvlJc w:val="left"/>
      <w:pPr>
        <w:tabs>
          <w:tab w:val="num" w:pos="4320"/>
        </w:tabs>
        <w:ind w:left="4320" w:hanging="360"/>
      </w:pPr>
      <w:rPr>
        <w:rFonts w:ascii="Wingdings" w:hAnsi="Wingdings" w:hint="default"/>
      </w:rPr>
    </w:lvl>
    <w:lvl w:ilvl="6" w:tplc="CBAE4836" w:tentative="1">
      <w:start w:val="1"/>
      <w:numFmt w:val="bullet"/>
      <w:lvlText w:val=""/>
      <w:lvlJc w:val="left"/>
      <w:pPr>
        <w:tabs>
          <w:tab w:val="num" w:pos="5040"/>
        </w:tabs>
        <w:ind w:left="5040" w:hanging="360"/>
      </w:pPr>
      <w:rPr>
        <w:rFonts w:ascii="Wingdings" w:hAnsi="Wingdings" w:hint="default"/>
      </w:rPr>
    </w:lvl>
    <w:lvl w:ilvl="7" w:tplc="B6BCC256" w:tentative="1">
      <w:start w:val="1"/>
      <w:numFmt w:val="bullet"/>
      <w:lvlText w:val=""/>
      <w:lvlJc w:val="left"/>
      <w:pPr>
        <w:tabs>
          <w:tab w:val="num" w:pos="5760"/>
        </w:tabs>
        <w:ind w:left="5760" w:hanging="360"/>
      </w:pPr>
      <w:rPr>
        <w:rFonts w:ascii="Wingdings" w:hAnsi="Wingdings" w:hint="default"/>
      </w:rPr>
    </w:lvl>
    <w:lvl w:ilvl="8" w:tplc="EB4A276A"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2"/>
  </w:num>
  <w:num w:numId="3">
    <w:abstractNumId w:val="11"/>
  </w:num>
  <w:num w:numId="4">
    <w:abstractNumId w:val="5"/>
  </w:num>
  <w:num w:numId="5">
    <w:abstractNumId w:val="8"/>
  </w:num>
  <w:num w:numId="6">
    <w:abstractNumId w:val="6"/>
  </w:num>
  <w:num w:numId="7">
    <w:abstractNumId w:val="13"/>
  </w:num>
  <w:num w:numId="8">
    <w:abstractNumId w:val="15"/>
  </w:num>
  <w:num w:numId="9">
    <w:abstractNumId w:val="2"/>
  </w:num>
  <w:num w:numId="10">
    <w:abstractNumId w:val="14"/>
  </w:num>
  <w:num w:numId="11">
    <w:abstractNumId w:val="18"/>
  </w:num>
  <w:num w:numId="12">
    <w:abstractNumId w:val="3"/>
  </w:num>
  <w:num w:numId="13">
    <w:abstractNumId w:val="20"/>
  </w:num>
  <w:num w:numId="14">
    <w:abstractNumId w:val="0"/>
  </w:num>
  <w:num w:numId="15">
    <w:abstractNumId w:val="10"/>
  </w:num>
  <w:num w:numId="16">
    <w:abstractNumId w:val="16"/>
  </w:num>
  <w:num w:numId="17">
    <w:abstractNumId w:val="17"/>
  </w:num>
  <w:num w:numId="18">
    <w:abstractNumId w:val="4"/>
  </w:num>
  <w:num w:numId="19">
    <w:abstractNumId w:val="9"/>
  </w:num>
  <w:num w:numId="20">
    <w:abstractNumId w:val="1"/>
  </w:num>
  <w:num w:numId="21">
    <w:abstractNumId w:val="1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9B"/>
    <w:rsid w:val="0000295B"/>
    <w:rsid w:val="00003E6F"/>
    <w:rsid w:val="00007033"/>
    <w:rsid w:val="00015BBA"/>
    <w:rsid w:val="00070098"/>
    <w:rsid w:val="000C2134"/>
    <w:rsid w:val="000C7B1E"/>
    <w:rsid w:val="0010762F"/>
    <w:rsid w:val="00160009"/>
    <w:rsid w:val="001A6A2B"/>
    <w:rsid w:val="001B6333"/>
    <w:rsid w:val="001D3DE7"/>
    <w:rsid w:val="001F04A7"/>
    <w:rsid w:val="001F143B"/>
    <w:rsid w:val="002035E9"/>
    <w:rsid w:val="0027293B"/>
    <w:rsid w:val="00272C19"/>
    <w:rsid w:val="00294471"/>
    <w:rsid w:val="002B289B"/>
    <w:rsid w:val="002C1D3F"/>
    <w:rsid w:val="002D21B6"/>
    <w:rsid w:val="003070EC"/>
    <w:rsid w:val="00322DF5"/>
    <w:rsid w:val="00327540"/>
    <w:rsid w:val="00344E1A"/>
    <w:rsid w:val="0035117E"/>
    <w:rsid w:val="00354192"/>
    <w:rsid w:val="00370DD5"/>
    <w:rsid w:val="00375BAC"/>
    <w:rsid w:val="003A2A72"/>
    <w:rsid w:val="003B4926"/>
    <w:rsid w:val="003C409F"/>
    <w:rsid w:val="003E0B92"/>
    <w:rsid w:val="00417342"/>
    <w:rsid w:val="00444EE4"/>
    <w:rsid w:val="0048230F"/>
    <w:rsid w:val="004C331B"/>
    <w:rsid w:val="004E7792"/>
    <w:rsid w:val="005177A2"/>
    <w:rsid w:val="00562545"/>
    <w:rsid w:val="00565177"/>
    <w:rsid w:val="0057169F"/>
    <w:rsid w:val="00596F0E"/>
    <w:rsid w:val="005B50ED"/>
    <w:rsid w:val="005C1758"/>
    <w:rsid w:val="00613172"/>
    <w:rsid w:val="00654683"/>
    <w:rsid w:val="006B2080"/>
    <w:rsid w:val="006D4EB5"/>
    <w:rsid w:val="006E014A"/>
    <w:rsid w:val="00707B7D"/>
    <w:rsid w:val="007435DE"/>
    <w:rsid w:val="00743E05"/>
    <w:rsid w:val="00754336"/>
    <w:rsid w:val="007977A0"/>
    <w:rsid w:val="007C17A5"/>
    <w:rsid w:val="007C2856"/>
    <w:rsid w:val="00801CB4"/>
    <w:rsid w:val="00852BCF"/>
    <w:rsid w:val="008D151A"/>
    <w:rsid w:val="008D5A98"/>
    <w:rsid w:val="008D5FB2"/>
    <w:rsid w:val="008E08CB"/>
    <w:rsid w:val="008F5FBE"/>
    <w:rsid w:val="00927AC4"/>
    <w:rsid w:val="00930FDC"/>
    <w:rsid w:val="009548F7"/>
    <w:rsid w:val="0099766B"/>
    <w:rsid w:val="009C4FC6"/>
    <w:rsid w:val="00A43584"/>
    <w:rsid w:val="00A62508"/>
    <w:rsid w:val="00A73185"/>
    <w:rsid w:val="00A9549B"/>
    <w:rsid w:val="00AA1920"/>
    <w:rsid w:val="00AA7619"/>
    <w:rsid w:val="00AB19FF"/>
    <w:rsid w:val="00AC3EFB"/>
    <w:rsid w:val="00AE0CC5"/>
    <w:rsid w:val="00AF7F31"/>
    <w:rsid w:val="00B217FF"/>
    <w:rsid w:val="00B716B5"/>
    <w:rsid w:val="00B96655"/>
    <w:rsid w:val="00BA2A30"/>
    <w:rsid w:val="00C24F97"/>
    <w:rsid w:val="00C43C56"/>
    <w:rsid w:val="00C60909"/>
    <w:rsid w:val="00C75E89"/>
    <w:rsid w:val="00C8226B"/>
    <w:rsid w:val="00C92286"/>
    <w:rsid w:val="00CE3F36"/>
    <w:rsid w:val="00CF1523"/>
    <w:rsid w:val="00D323C8"/>
    <w:rsid w:val="00D77293"/>
    <w:rsid w:val="00DA71AD"/>
    <w:rsid w:val="00DB186D"/>
    <w:rsid w:val="00DD7298"/>
    <w:rsid w:val="00E327C2"/>
    <w:rsid w:val="00E4529F"/>
    <w:rsid w:val="00E5351D"/>
    <w:rsid w:val="00E54449"/>
    <w:rsid w:val="00E60E38"/>
    <w:rsid w:val="00EB66B8"/>
    <w:rsid w:val="00F32609"/>
    <w:rsid w:val="00FA16ED"/>
    <w:rsid w:val="00FC271B"/>
    <w:rsid w:val="00FC6116"/>
    <w:rsid w:val="00FE56D7"/>
    <w:rsid w:val="00FF5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07967"/>
  <w15:chartTrackingRefBased/>
  <w15:docId w15:val="{3C5266C4-D143-4BDD-8911-2703234D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49B"/>
  </w:style>
  <w:style w:type="paragraph" w:styleId="Heading1">
    <w:name w:val="heading 1"/>
    <w:basedOn w:val="Normal"/>
    <w:next w:val="Normal"/>
    <w:link w:val="Heading1Char"/>
    <w:uiPriority w:val="9"/>
    <w:qFormat/>
    <w:rsid w:val="003E0B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0B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49B"/>
    <w:rPr>
      <w:color w:val="0563C1" w:themeColor="hyperlink"/>
      <w:u w:val="single"/>
    </w:rPr>
  </w:style>
  <w:style w:type="paragraph" w:styleId="NormalWeb">
    <w:name w:val="Normal (Web)"/>
    <w:basedOn w:val="Normal"/>
    <w:uiPriority w:val="99"/>
    <w:semiHidden/>
    <w:unhideWhenUsed/>
    <w:rsid w:val="008D5FB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8226B"/>
    <w:rPr>
      <w:color w:val="605E5C"/>
      <w:shd w:val="clear" w:color="auto" w:fill="E1DFDD"/>
    </w:rPr>
  </w:style>
  <w:style w:type="paragraph" w:styleId="ListParagraph">
    <w:name w:val="List Paragraph"/>
    <w:basedOn w:val="Normal"/>
    <w:uiPriority w:val="34"/>
    <w:qFormat/>
    <w:rsid w:val="00294471"/>
    <w:pPr>
      <w:ind w:left="720"/>
      <w:contextualSpacing/>
    </w:pPr>
  </w:style>
  <w:style w:type="table" w:styleId="TableGrid">
    <w:name w:val="Table Grid"/>
    <w:basedOn w:val="TableNormal"/>
    <w:uiPriority w:val="39"/>
    <w:rsid w:val="007C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E0B9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E0B92"/>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596F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5398">
      <w:bodyDiv w:val="1"/>
      <w:marLeft w:val="0"/>
      <w:marRight w:val="0"/>
      <w:marTop w:val="0"/>
      <w:marBottom w:val="0"/>
      <w:divBdr>
        <w:top w:val="none" w:sz="0" w:space="0" w:color="auto"/>
        <w:left w:val="none" w:sz="0" w:space="0" w:color="auto"/>
        <w:bottom w:val="none" w:sz="0" w:space="0" w:color="auto"/>
        <w:right w:val="none" w:sz="0" w:space="0" w:color="auto"/>
      </w:divBdr>
    </w:div>
    <w:div w:id="229384235">
      <w:bodyDiv w:val="1"/>
      <w:marLeft w:val="0"/>
      <w:marRight w:val="0"/>
      <w:marTop w:val="0"/>
      <w:marBottom w:val="0"/>
      <w:divBdr>
        <w:top w:val="none" w:sz="0" w:space="0" w:color="auto"/>
        <w:left w:val="none" w:sz="0" w:space="0" w:color="auto"/>
        <w:bottom w:val="none" w:sz="0" w:space="0" w:color="auto"/>
        <w:right w:val="none" w:sz="0" w:space="0" w:color="auto"/>
      </w:divBdr>
    </w:div>
    <w:div w:id="266619458">
      <w:bodyDiv w:val="1"/>
      <w:marLeft w:val="0"/>
      <w:marRight w:val="0"/>
      <w:marTop w:val="0"/>
      <w:marBottom w:val="0"/>
      <w:divBdr>
        <w:top w:val="none" w:sz="0" w:space="0" w:color="auto"/>
        <w:left w:val="none" w:sz="0" w:space="0" w:color="auto"/>
        <w:bottom w:val="none" w:sz="0" w:space="0" w:color="auto"/>
        <w:right w:val="none" w:sz="0" w:space="0" w:color="auto"/>
      </w:divBdr>
    </w:div>
    <w:div w:id="412821652">
      <w:bodyDiv w:val="1"/>
      <w:marLeft w:val="0"/>
      <w:marRight w:val="0"/>
      <w:marTop w:val="0"/>
      <w:marBottom w:val="0"/>
      <w:divBdr>
        <w:top w:val="none" w:sz="0" w:space="0" w:color="auto"/>
        <w:left w:val="none" w:sz="0" w:space="0" w:color="auto"/>
        <w:bottom w:val="none" w:sz="0" w:space="0" w:color="auto"/>
        <w:right w:val="none" w:sz="0" w:space="0" w:color="auto"/>
      </w:divBdr>
    </w:div>
    <w:div w:id="577445596">
      <w:bodyDiv w:val="1"/>
      <w:marLeft w:val="0"/>
      <w:marRight w:val="0"/>
      <w:marTop w:val="0"/>
      <w:marBottom w:val="0"/>
      <w:divBdr>
        <w:top w:val="none" w:sz="0" w:space="0" w:color="auto"/>
        <w:left w:val="none" w:sz="0" w:space="0" w:color="auto"/>
        <w:bottom w:val="none" w:sz="0" w:space="0" w:color="auto"/>
        <w:right w:val="none" w:sz="0" w:space="0" w:color="auto"/>
      </w:divBdr>
      <w:divsChild>
        <w:div w:id="670910052">
          <w:marLeft w:val="547"/>
          <w:marRight w:val="0"/>
          <w:marTop w:val="240"/>
          <w:marBottom w:val="0"/>
          <w:divBdr>
            <w:top w:val="none" w:sz="0" w:space="0" w:color="auto"/>
            <w:left w:val="none" w:sz="0" w:space="0" w:color="auto"/>
            <w:bottom w:val="none" w:sz="0" w:space="0" w:color="auto"/>
            <w:right w:val="none" w:sz="0" w:space="0" w:color="auto"/>
          </w:divBdr>
        </w:div>
        <w:div w:id="1342851026">
          <w:marLeft w:val="547"/>
          <w:marRight w:val="0"/>
          <w:marTop w:val="240"/>
          <w:marBottom w:val="0"/>
          <w:divBdr>
            <w:top w:val="none" w:sz="0" w:space="0" w:color="auto"/>
            <w:left w:val="none" w:sz="0" w:space="0" w:color="auto"/>
            <w:bottom w:val="none" w:sz="0" w:space="0" w:color="auto"/>
            <w:right w:val="none" w:sz="0" w:space="0" w:color="auto"/>
          </w:divBdr>
        </w:div>
        <w:div w:id="1852446202">
          <w:marLeft w:val="547"/>
          <w:marRight w:val="0"/>
          <w:marTop w:val="240"/>
          <w:marBottom w:val="0"/>
          <w:divBdr>
            <w:top w:val="none" w:sz="0" w:space="0" w:color="auto"/>
            <w:left w:val="none" w:sz="0" w:space="0" w:color="auto"/>
            <w:bottom w:val="none" w:sz="0" w:space="0" w:color="auto"/>
            <w:right w:val="none" w:sz="0" w:space="0" w:color="auto"/>
          </w:divBdr>
        </w:div>
      </w:divsChild>
    </w:div>
    <w:div w:id="603731995">
      <w:bodyDiv w:val="1"/>
      <w:marLeft w:val="0"/>
      <w:marRight w:val="0"/>
      <w:marTop w:val="0"/>
      <w:marBottom w:val="0"/>
      <w:divBdr>
        <w:top w:val="none" w:sz="0" w:space="0" w:color="auto"/>
        <w:left w:val="none" w:sz="0" w:space="0" w:color="auto"/>
        <w:bottom w:val="none" w:sz="0" w:space="0" w:color="auto"/>
        <w:right w:val="none" w:sz="0" w:space="0" w:color="auto"/>
      </w:divBdr>
    </w:div>
    <w:div w:id="610478164">
      <w:bodyDiv w:val="1"/>
      <w:marLeft w:val="0"/>
      <w:marRight w:val="0"/>
      <w:marTop w:val="0"/>
      <w:marBottom w:val="0"/>
      <w:divBdr>
        <w:top w:val="none" w:sz="0" w:space="0" w:color="auto"/>
        <w:left w:val="none" w:sz="0" w:space="0" w:color="auto"/>
        <w:bottom w:val="none" w:sz="0" w:space="0" w:color="auto"/>
        <w:right w:val="none" w:sz="0" w:space="0" w:color="auto"/>
      </w:divBdr>
      <w:divsChild>
        <w:div w:id="933247002">
          <w:marLeft w:val="1440"/>
          <w:marRight w:val="0"/>
          <w:marTop w:val="0"/>
          <w:marBottom w:val="120"/>
          <w:divBdr>
            <w:top w:val="none" w:sz="0" w:space="0" w:color="auto"/>
            <w:left w:val="none" w:sz="0" w:space="0" w:color="auto"/>
            <w:bottom w:val="none" w:sz="0" w:space="0" w:color="auto"/>
            <w:right w:val="none" w:sz="0" w:space="0" w:color="auto"/>
          </w:divBdr>
        </w:div>
        <w:div w:id="1749418171">
          <w:marLeft w:val="1440"/>
          <w:marRight w:val="0"/>
          <w:marTop w:val="0"/>
          <w:marBottom w:val="120"/>
          <w:divBdr>
            <w:top w:val="none" w:sz="0" w:space="0" w:color="auto"/>
            <w:left w:val="none" w:sz="0" w:space="0" w:color="auto"/>
            <w:bottom w:val="none" w:sz="0" w:space="0" w:color="auto"/>
            <w:right w:val="none" w:sz="0" w:space="0" w:color="auto"/>
          </w:divBdr>
        </w:div>
        <w:div w:id="1424104364">
          <w:marLeft w:val="1440"/>
          <w:marRight w:val="0"/>
          <w:marTop w:val="0"/>
          <w:marBottom w:val="120"/>
          <w:divBdr>
            <w:top w:val="none" w:sz="0" w:space="0" w:color="auto"/>
            <w:left w:val="none" w:sz="0" w:space="0" w:color="auto"/>
            <w:bottom w:val="none" w:sz="0" w:space="0" w:color="auto"/>
            <w:right w:val="none" w:sz="0" w:space="0" w:color="auto"/>
          </w:divBdr>
        </w:div>
        <w:div w:id="147869142">
          <w:marLeft w:val="1440"/>
          <w:marRight w:val="0"/>
          <w:marTop w:val="0"/>
          <w:marBottom w:val="120"/>
          <w:divBdr>
            <w:top w:val="none" w:sz="0" w:space="0" w:color="auto"/>
            <w:left w:val="none" w:sz="0" w:space="0" w:color="auto"/>
            <w:bottom w:val="none" w:sz="0" w:space="0" w:color="auto"/>
            <w:right w:val="none" w:sz="0" w:space="0" w:color="auto"/>
          </w:divBdr>
        </w:div>
      </w:divsChild>
    </w:div>
    <w:div w:id="665783393">
      <w:bodyDiv w:val="1"/>
      <w:marLeft w:val="0"/>
      <w:marRight w:val="0"/>
      <w:marTop w:val="0"/>
      <w:marBottom w:val="0"/>
      <w:divBdr>
        <w:top w:val="none" w:sz="0" w:space="0" w:color="auto"/>
        <w:left w:val="none" w:sz="0" w:space="0" w:color="auto"/>
        <w:bottom w:val="none" w:sz="0" w:space="0" w:color="auto"/>
        <w:right w:val="none" w:sz="0" w:space="0" w:color="auto"/>
      </w:divBdr>
      <w:divsChild>
        <w:div w:id="1188759573">
          <w:marLeft w:val="446"/>
          <w:marRight w:val="0"/>
          <w:marTop w:val="0"/>
          <w:marBottom w:val="120"/>
          <w:divBdr>
            <w:top w:val="none" w:sz="0" w:space="0" w:color="auto"/>
            <w:left w:val="none" w:sz="0" w:space="0" w:color="auto"/>
            <w:bottom w:val="none" w:sz="0" w:space="0" w:color="auto"/>
            <w:right w:val="none" w:sz="0" w:space="0" w:color="auto"/>
          </w:divBdr>
        </w:div>
        <w:div w:id="1810323666">
          <w:marLeft w:val="446"/>
          <w:marRight w:val="0"/>
          <w:marTop w:val="0"/>
          <w:marBottom w:val="120"/>
          <w:divBdr>
            <w:top w:val="none" w:sz="0" w:space="0" w:color="auto"/>
            <w:left w:val="none" w:sz="0" w:space="0" w:color="auto"/>
            <w:bottom w:val="none" w:sz="0" w:space="0" w:color="auto"/>
            <w:right w:val="none" w:sz="0" w:space="0" w:color="auto"/>
          </w:divBdr>
        </w:div>
        <w:div w:id="1326127357">
          <w:marLeft w:val="446"/>
          <w:marRight w:val="0"/>
          <w:marTop w:val="0"/>
          <w:marBottom w:val="120"/>
          <w:divBdr>
            <w:top w:val="none" w:sz="0" w:space="0" w:color="auto"/>
            <w:left w:val="none" w:sz="0" w:space="0" w:color="auto"/>
            <w:bottom w:val="none" w:sz="0" w:space="0" w:color="auto"/>
            <w:right w:val="none" w:sz="0" w:space="0" w:color="auto"/>
          </w:divBdr>
        </w:div>
      </w:divsChild>
    </w:div>
    <w:div w:id="675807353">
      <w:bodyDiv w:val="1"/>
      <w:marLeft w:val="0"/>
      <w:marRight w:val="0"/>
      <w:marTop w:val="0"/>
      <w:marBottom w:val="0"/>
      <w:divBdr>
        <w:top w:val="none" w:sz="0" w:space="0" w:color="auto"/>
        <w:left w:val="none" w:sz="0" w:space="0" w:color="auto"/>
        <w:bottom w:val="none" w:sz="0" w:space="0" w:color="auto"/>
        <w:right w:val="none" w:sz="0" w:space="0" w:color="auto"/>
      </w:divBdr>
      <w:divsChild>
        <w:div w:id="381173171">
          <w:marLeft w:val="446"/>
          <w:marRight w:val="0"/>
          <w:marTop w:val="0"/>
          <w:marBottom w:val="120"/>
          <w:divBdr>
            <w:top w:val="none" w:sz="0" w:space="0" w:color="auto"/>
            <w:left w:val="none" w:sz="0" w:space="0" w:color="auto"/>
            <w:bottom w:val="none" w:sz="0" w:space="0" w:color="auto"/>
            <w:right w:val="none" w:sz="0" w:space="0" w:color="auto"/>
          </w:divBdr>
        </w:div>
      </w:divsChild>
    </w:div>
    <w:div w:id="732462211">
      <w:bodyDiv w:val="1"/>
      <w:marLeft w:val="0"/>
      <w:marRight w:val="0"/>
      <w:marTop w:val="0"/>
      <w:marBottom w:val="0"/>
      <w:divBdr>
        <w:top w:val="none" w:sz="0" w:space="0" w:color="auto"/>
        <w:left w:val="none" w:sz="0" w:space="0" w:color="auto"/>
        <w:bottom w:val="none" w:sz="0" w:space="0" w:color="auto"/>
        <w:right w:val="none" w:sz="0" w:space="0" w:color="auto"/>
      </w:divBdr>
    </w:div>
    <w:div w:id="756442205">
      <w:bodyDiv w:val="1"/>
      <w:marLeft w:val="0"/>
      <w:marRight w:val="0"/>
      <w:marTop w:val="0"/>
      <w:marBottom w:val="0"/>
      <w:divBdr>
        <w:top w:val="none" w:sz="0" w:space="0" w:color="auto"/>
        <w:left w:val="none" w:sz="0" w:space="0" w:color="auto"/>
        <w:bottom w:val="none" w:sz="0" w:space="0" w:color="auto"/>
        <w:right w:val="none" w:sz="0" w:space="0" w:color="auto"/>
      </w:divBdr>
    </w:div>
    <w:div w:id="967317750">
      <w:bodyDiv w:val="1"/>
      <w:marLeft w:val="0"/>
      <w:marRight w:val="0"/>
      <w:marTop w:val="0"/>
      <w:marBottom w:val="0"/>
      <w:divBdr>
        <w:top w:val="none" w:sz="0" w:space="0" w:color="auto"/>
        <w:left w:val="none" w:sz="0" w:space="0" w:color="auto"/>
        <w:bottom w:val="none" w:sz="0" w:space="0" w:color="auto"/>
        <w:right w:val="none" w:sz="0" w:space="0" w:color="auto"/>
      </w:divBdr>
    </w:div>
    <w:div w:id="1010332096">
      <w:bodyDiv w:val="1"/>
      <w:marLeft w:val="0"/>
      <w:marRight w:val="0"/>
      <w:marTop w:val="0"/>
      <w:marBottom w:val="0"/>
      <w:divBdr>
        <w:top w:val="none" w:sz="0" w:space="0" w:color="auto"/>
        <w:left w:val="none" w:sz="0" w:space="0" w:color="auto"/>
        <w:bottom w:val="none" w:sz="0" w:space="0" w:color="auto"/>
        <w:right w:val="none" w:sz="0" w:space="0" w:color="auto"/>
      </w:divBdr>
    </w:div>
    <w:div w:id="1011642409">
      <w:bodyDiv w:val="1"/>
      <w:marLeft w:val="0"/>
      <w:marRight w:val="0"/>
      <w:marTop w:val="0"/>
      <w:marBottom w:val="0"/>
      <w:divBdr>
        <w:top w:val="none" w:sz="0" w:space="0" w:color="auto"/>
        <w:left w:val="none" w:sz="0" w:space="0" w:color="auto"/>
        <w:bottom w:val="none" w:sz="0" w:space="0" w:color="auto"/>
        <w:right w:val="none" w:sz="0" w:space="0" w:color="auto"/>
      </w:divBdr>
    </w:div>
    <w:div w:id="1108501344">
      <w:bodyDiv w:val="1"/>
      <w:marLeft w:val="0"/>
      <w:marRight w:val="0"/>
      <w:marTop w:val="0"/>
      <w:marBottom w:val="0"/>
      <w:divBdr>
        <w:top w:val="none" w:sz="0" w:space="0" w:color="auto"/>
        <w:left w:val="none" w:sz="0" w:space="0" w:color="auto"/>
        <w:bottom w:val="none" w:sz="0" w:space="0" w:color="auto"/>
        <w:right w:val="none" w:sz="0" w:space="0" w:color="auto"/>
      </w:divBdr>
    </w:div>
    <w:div w:id="1169637229">
      <w:bodyDiv w:val="1"/>
      <w:marLeft w:val="0"/>
      <w:marRight w:val="0"/>
      <w:marTop w:val="0"/>
      <w:marBottom w:val="0"/>
      <w:divBdr>
        <w:top w:val="none" w:sz="0" w:space="0" w:color="auto"/>
        <w:left w:val="none" w:sz="0" w:space="0" w:color="auto"/>
        <w:bottom w:val="none" w:sz="0" w:space="0" w:color="auto"/>
        <w:right w:val="none" w:sz="0" w:space="0" w:color="auto"/>
      </w:divBdr>
    </w:div>
    <w:div w:id="1198588101">
      <w:bodyDiv w:val="1"/>
      <w:marLeft w:val="0"/>
      <w:marRight w:val="0"/>
      <w:marTop w:val="0"/>
      <w:marBottom w:val="0"/>
      <w:divBdr>
        <w:top w:val="none" w:sz="0" w:space="0" w:color="auto"/>
        <w:left w:val="none" w:sz="0" w:space="0" w:color="auto"/>
        <w:bottom w:val="none" w:sz="0" w:space="0" w:color="auto"/>
        <w:right w:val="none" w:sz="0" w:space="0" w:color="auto"/>
      </w:divBdr>
    </w:div>
    <w:div w:id="1263219188">
      <w:bodyDiv w:val="1"/>
      <w:marLeft w:val="0"/>
      <w:marRight w:val="0"/>
      <w:marTop w:val="0"/>
      <w:marBottom w:val="0"/>
      <w:divBdr>
        <w:top w:val="none" w:sz="0" w:space="0" w:color="auto"/>
        <w:left w:val="none" w:sz="0" w:space="0" w:color="auto"/>
        <w:bottom w:val="none" w:sz="0" w:space="0" w:color="auto"/>
        <w:right w:val="none" w:sz="0" w:space="0" w:color="auto"/>
      </w:divBdr>
    </w:div>
    <w:div w:id="1269699614">
      <w:bodyDiv w:val="1"/>
      <w:marLeft w:val="0"/>
      <w:marRight w:val="0"/>
      <w:marTop w:val="0"/>
      <w:marBottom w:val="0"/>
      <w:divBdr>
        <w:top w:val="none" w:sz="0" w:space="0" w:color="auto"/>
        <w:left w:val="none" w:sz="0" w:space="0" w:color="auto"/>
        <w:bottom w:val="none" w:sz="0" w:space="0" w:color="auto"/>
        <w:right w:val="none" w:sz="0" w:space="0" w:color="auto"/>
      </w:divBdr>
      <w:divsChild>
        <w:div w:id="1617982369">
          <w:marLeft w:val="360"/>
          <w:marRight w:val="0"/>
          <w:marTop w:val="0"/>
          <w:marBottom w:val="120"/>
          <w:divBdr>
            <w:top w:val="none" w:sz="0" w:space="0" w:color="auto"/>
            <w:left w:val="none" w:sz="0" w:space="0" w:color="auto"/>
            <w:bottom w:val="none" w:sz="0" w:space="0" w:color="auto"/>
            <w:right w:val="none" w:sz="0" w:space="0" w:color="auto"/>
          </w:divBdr>
        </w:div>
        <w:div w:id="363362120">
          <w:marLeft w:val="360"/>
          <w:marRight w:val="0"/>
          <w:marTop w:val="0"/>
          <w:marBottom w:val="120"/>
          <w:divBdr>
            <w:top w:val="none" w:sz="0" w:space="0" w:color="auto"/>
            <w:left w:val="none" w:sz="0" w:space="0" w:color="auto"/>
            <w:bottom w:val="none" w:sz="0" w:space="0" w:color="auto"/>
            <w:right w:val="none" w:sz="0" w:space="0" w:color="auto"/>
          </w:divBdr>
        </w:div>
        <w:div w:id="171071555">
          <w:marLeft w:val="360"/>
          <w:marRight w:val="0"/>
          <w:marTop w:val="0"/>
          <w:marBottom w:val="120"/>
          <w:divBdr>
            <w:top w:val="none" w:sz="0" w:space="0" w:color="auto"/>
            <w:left w:val="none" w:sz="0" w:space="0" w:color="auto"/>
            <w:bottom w:val="none" w:sz="0" w:space="0" w:color="auto"/>
            <w:right w:val="none" w:sz="0" w:space="0" w:color="auto"/>
          </w:divBdr>
        </w:div>
        <w:div w:id="1336760644">
          <w:marLeft w:val="360"/>
          <w:marRight w:val="0"/>
          <w:marTop w:val="0"/>
          <w:marBottom w:val="120"/>
          <w:divBdr>
            <w:top w:val="none" w:sz="0" w:space="0" w:color="auto"/>
            <w:left w:val="none" w:sz="0" w:space="0" w:color="auto"/>
            <w:bottom w:val="none" w:sz="0" w:space="0" w:color="auto"/>
            <w:right w:val="none" w:sz="0" w:space="0" w:color="auto"/>
          </w:divBdr>
        </w:div>
        <w:div w:id="1961181574">
          <w:marLeft w:val="360"/>
          <w:marRight w:val="0"/>
          <w:marTop w:val="0"/>
          <w:marBottom w:val="120"/>
          <w:divBdr>
            <w:top w:val="none" w:sz="0" w:space="0" w:color="auto"/>
            <w:left w:val="none" w:sz="0" w:space="0" w:color="auto"/>
            <w:bottom w:val="none" w:sz="0" w:space="0" w:color="auto"/>
            <w:right w:val="none" w:sz="0" w:space="0" w:color="auto"/>
          </w:divBdr>
        </w:div>
        <w:div w:id="443305063">
          <w:marLeft w:val="360"/>
          <w:marRight w:val="0"/>
          <w:marTop w:val="0"/>
          <w:marBottom w:val="120"/>
          <w:divBdr>
            <w:top w:val="none" w:sz="0" w:space="0" w:color="auto"/>
            <w:left w:val="none" w:sz="0" w:space="0" w:color="auto"/>
            <w:bottom w:val="none" w:sz="0" w:space="0" w:color="auto"/>
            <w:right w:val="none" w:sz="0" w:space="0" w:color="auto"/>
          </w:divBdr>
        </w:div>
        <w:div w:id="1724720346">
          <w:marLeft w:val="360"/>
          <w:marRight w:val="0"/>
          <w:marTop w:val="0"/>
          <w:marBottom w:val="120"/>
          <w:divBdr>
            <w:top w:val="none" w:sz="0" w:space="0" w:color="auto"/>
            <w:left w:val="none" w:sz="0" w:space="0" w:color="auto"/>
            <w:bottom w:val="none" w:sz="0" w:space="0" w:color="auto"/>
            <w:right w:val="none" w:sz="0" w:space="0" w:color="auto"/>
          </w:divBdr>
        </w:div>
      </w:divsChild>
    </w:div>
    <w:div w:id="1436899808">
      <w:bodyDiv w:val="1"/>
      <w:marLeft w:val="0"/>
      <w:marRight w:val="0"/>
      <w:marTop w:val="0"/>
      <w:marBottom w:val="0"/>
      <w:divBdr>
        <w:top w:val="none" w:sz="0" w:space="0" w:color="auto"/>
        <w:left w:val="none" w:sz="0" w:space="0" w:color="auto"/>
        <w:bottom w:val="none" w:sz="0" w:space="0" w:color="auto"/>
        <w:right w:val="none" w:sz="0" w:space="0" w:color="auto"/>
      </w:divBdr>
    </w:div>
    <w:div w:id="1449854056">
      <w:bodyDiv w:val="1"/>
      <w:marLeft w:val="0"/>
      <w:marRight w:val="0"/>
      <w:marTop w:val="0"/>
      <w:marBottom w:val="0"/>
      <w:divBdr>
        <w:top w:val="none" w:sz="0" w:space="0" w:color="auto"/>
        <w:left w:val="none" w:sz="0" w:space="0" w:color="auto"/>
        <w:bottom w:val="none" w:sz="0" w:space="0" w:color="auto"/>
        <w:right w:val="none" w:sz="0" w:space="0" w:color="auto"/>
      </w:divBdr>
    </w:div>
    <w:div w:id="1460613182">
      <w:bodyDiv w:val="1"/>
      <w:marLeft w:val="0"/>
      <w:marRight w:val="0"/>
      <w:marTop w:val="0"/>
      <w:marBottom w:val="0"/>
      <w:divBdr>
        <w:top w:val="none" w:sz="0" w:space="0" w:color="auto"/>
        <w:left w:val="none" w:sz="0" w:space="0" w:color="auto"/>
        <w:bottom w:val="none" w:sz="0" w:space="0" w:color="auto"/>
        <w:right w:val="none" w:sz="0" w:space="0" w:color="auto"/>
      </w:divBdr>
      <w:divsChild>
        <w:div w:id="1221477133">
          <w:marLeft w:val="446"/>
          <w:marRight w:val="0"/>
          <w:marTop w:val="0"/>
          <w:marBottom w:val="0"/>
          <w:divBdr>
            <w:top w:val="none" w:sz="0" w:space="0" w:color="auto"/>
            <w:left w:val="none" w:sz="0" w:space="0" w:color="auto"/>
            <w:bottom w:val="none" w:sz="0" w:space="0" w:color="auto"/>
            <w:right w:val="none" w:sz="0" w:space="0" w:color="auto"/>
          </w:divBdr>
        </w:div>
        <w:div w:id="1553737009">
          <w:marLeft w:val="1267"/>
          <w:marRight w:val="0"/>
          <w:marTop w:val="0"/>
          <w:marBottom w:val="0"/>
          <w:divBdr>
            <w:top w:val="none" w:sz="0" w:space="0" w:color="auto"/>
            <w:left w:val="none" w:sz="0" w:space="0" w:color="auto"/>
            <w:bottom w:val="none" w:sz="0" w:space="0" w:color="auto"/>
            <w:right w:val="none" w:sz="0" w:space="0" w:color="auto"/>
          </w:divBdr>
        </w:div>
        <w:div w:id="360984624">
          <w:marLeft w:val="1267"/>
          <w:marRight w:val="0"/>
          <w:marTop w:val="0"/>
          <w:marBottom w:val="0"/>
          <w:divBdr>
            <w:top w:val="none" w:sz="0" w:space="0" w:color="auto"/>
            <w:left w:val="none" w:sz="0" w:space="0" w:color="auto"/>
            <w:bottom w:val="none" w:sz="0" w:space="0" w:color="auto"/>
            <w:right w:val="none" w:sz="0" w:space="0" w:color="auto"/>
          </w:divBdr>
        </w:div>
        <w:div w:id="1113473134">
          <w:marLeft w:val="1267"/>
          <w:marRight w:val="0"/>
          <w:marTop w:val="0"/>
          <w:marBottom w:val="0"/>
          <w:divBdr>
            <w:top w:val="none" w:sz="0" w:space="0" w:color="auto"/>
            <w:left w:val="none" w:sz="0" w:space="0" w:color="auto"/>
            <w:bottom w:val="none" w:sz="0" w:space="0" w:color="auto"/>
            <w:right w:val="none" w:sz="0" w:space="0" w:color="auto"/>
          </w:divBdr>
        </w:div>
        <w:div w:id="509565790">
          <w:marLeft w:val="1267"/>
          <w:marRight w:val="0"/>
          <w:marTop w:val="0"/>
          <w:marBottom w:val="0"/>
          <w:divBdr>
            <w:top w:val="none" w:sz="0" w:space="0" w:color="auto"/>
            <w:left w:val="none" w:sz="0" w:space="0" w:color="auto"/>
            <w:bottom w:val="none" w:sz="0" w:space="0" w:color="auto"/>
            <w:right w:val="none" w:sz="0" w:space="0" w:color="auto"/>
          </w:divBdr>
        </w:div>
        <w:div w:id="694578600">
          <w:marLeft w:val="1267"/>
          <w:marRight w:val="0"/>
          <w:marTop w:val="0"/>
          <w:marBottom w:val="0"/>
          <w:divBdr>
            <w:top w:val="none" w:sz="0" w:space="0" w:color="auto"/>
            <w:left w:val="none" w:sz="0" w:space="0" w:color="auto"/>
            <w:bottom w:val="none" w:sz="0" w:space="0" w:color="auto"/>
            <w:right w:val="none" w:sz="0" w:space="0" w:color="auto"/>
          </w:divBdr>
        </w:div>
        <w:div w:id="191774167">
          <w:marLeft w:val="446"/>
          <w:marRight w:val="0"/>
          <w:marTop w:val="0"/>
          <w:marBottom w:val="120"/>
          <w:divBdr>
            <w:top w:val="none" w:sz="0" w:space="0" w:color="auto"/>
            <w:left w:val="none" w:sz="0" w:space="0" w:color="auto"/>
            <w:bottom w:val="none" w:sz="0" w:space="0" w:color="auto"/>
            <w:right w:val="none" w:sz="0" w:space="0" w:color="auto"/>
          </w:divBdr>
        </w:div>
        <w:div w:id="1389183888">
          <w:marLeft w:val="446"/>
          <w:marRight w:val="0"/>
          <w:marTop w:val="0"/>
          <w:marBottom w:val="120"/>
          <w:divBdr>
            <w:top w:val="none" w:sz="0" w:space="0" w:color="auto"/>
            <w:left w:val="none" w:sz="0" w:space="0" w:color="auto"/>
            <w:bottom w:val="none" w:sz="0" w:space="0" w:color="auto"/>
            <w:right w:val="none" w:sz="0" w:space="0" w:color="auto"/>
          </w:divBdr>
        </w:div>
        <w:div w:id="2039502553">
          <w:marLeft w:val="446"/>
          <w:marRight w:val="0"/>
          <w:marTop w:val="0"/>
          <w:marBottom w:val="120"/>
          <w:divBdr>
            <w:top w:val="none" w:sz="0" w:space="0" w:color="auto"/>
            <w:left w:val="none" w:sz="0" w:space="0" w:color="auto"/>
            <w:bottom w:val="none" w:sz="0" w:space="0" w:color="auto"/>
            <w:right w:val="none" w:sz="0" w:space="0" w:color="auto"/>
          </w:divBdr>
        </w:div>
      </w:divsChild>
    </w:div>
    <w:div w:id="1614897565">
      <w:bodyDiv w:val="1"/>
      <w:marLeft w:val="0"/>
      <w:marRight w:val="0"/>
      <w:marTop w:val="0"/>
      <w:marBottom w:val="0"/>
      <w:divBdr>
        <w:top w:val="none" w:sz="0" w:space="0" w:color="auto"/>
        <w:left w:val="none" w:sz="0" w:space="0" w:color="auto"/>
        <w:bottom w:val="none" w:sz="0" w:space="0" w:color="auto"/>
        <w:right w:val="none" w:sz="0" w:space="0" w:color="auto"/>
      </w:divBdr>
      <w:divsChild>
        <w:div w:id="969289181">
          <w:marLeft w:val="446"/>
          <w:marRight w:val="0"/>
          <w:marTop w:val="0"/>
          <w:marBottom w:val="120"/>
          <w:divBdr>
            <w:top w:val="none" w:sz="0" w:space="0" w:color="auto"/>
            <w:left w:val="none" w:sz="0" w:space="0" w:color="auto"/>
            <w:bottom w:val="none" w:sz="0" w:space="0" w:color="auto"/>
            <w:right w:val="none" w:sz="0" w:space="0" w:color="auto"/>
          </w:divBdr>
        </w:div>
        <w:div w:id="1476221292">
          <w:marLeft w:val="446"/>
          <w:marRight w:val="0"/>
          <w:marTop w:val="0"/>
          <w:marBottom w:val="120"/>
          <w:divBdr>
            <w:top w:val="none" w:sz="0" w:space="0" w:color="auto"/>
            <w:left w:val="none" w:sz="0" w:space="0" w:color="auto"/>
            <w:bottom w:val="none" w:sz="0" w:space="0" w:color="auto"/>
            <w:right w:val="none" w:sz="0" w:space="0" w:color="auto"/>
          </w:divBdr>
        </w:div>
        <w:div w:id="1642274373">
          <w:marLeft w:val="446"/>
          <w:marRight w:val="0"/>
          <w:marTop w:val="0"/>
          <w:marBottom w:val="120"/>
          <w:divBdr>
            <w:top w:val="none" w:sz="0" w:space="0" w:color="auto"/>
            <w:left w:val="none" w:sz="0" w:space="0" w:color="auto"/>
            <w:bottom w:val="none" w:sz="0" w:space="0" w:color="auto"/>
            <w:right w:val="none" w:sz="0" w:space="0" w:color="auto"/>
          </w:divBdr>
        </w:div>
      </w:divsChild>
    </w:div>
    <w:div w:id="1750302090">
      <w:bodyDiv w:val="1"/>
      <w:marLeft w:val="0"/>
      <w:marRight w:val="0"/>
      <w:marTop w:val="0"/>
      <w:marBottom w:val="0"/>
      <w:divBdr>
        <w:top w:val="none" w:sz="0" w:space="0" w:color="auto"/>
        <w:left w:val="none" w:sz="0" w:space="0" w:color="auto"/>
        <w:bottom w:val="none" w:sz="0" w:space="0" w:color="auto"/>
        <w:right w:val="none" w:sz="0" w:space="0" w:color="auto"/>
      </w:divBdr>
      <w:divsChild>
        <w:div w:id="730350770">
          <w:marLeft w:val="547"/>
          <w:marRight w:val="0"/>
          <w:marTop w:val="0"/>
          <w:marBottom w:val="120"/>
          <w:divBdr>
            <w:top w:val="none" w:sz="0" w:space="0" w:color="auto"/>
            <w:left w:val="none" w:sz="0" w:space="0" w:color="auto"/>
            <w:bottom w:val="none" w:sz="0" w:space="0" w:color="auto"/>
            <w:right w:val="none" w:sz="0" w:space="0" w:color="auto"/>
          </w:divBdr>
        </w:div>
        <w:div w:id="20128615">
          <w:marLeft w:val="547"/>
          <w:marRight w:val="0"/>
          <w:marTop w:val="0"/>
          <w:marBottom w:val="120"/>
          <w:divBdr>
            <w:top w:val="none" w:sz="0" w:space="0" w:color="auto"/>
            <w:left w:val="none" w:sz="0" w:space="0" w:color="auto"/>
            <w:bottom w:val="none" w:sz="0" w:space="0" w:color="auto"/>
            <w:right w:val="none" w:sz="0" w:space="0" w:color="auto"/>
          </w:divBdr>
        </w:div>
        <w:div w:id="1158573597">
          <w:marLeft w:val="446"/>
          <w:marRight w:val="0"/>
          <w:marTop w:val="0"/>
          <w:marBottom w:val="120"/>
          <w:divBdr>
            <w:top w:val="none" w:sz="0" w:space="0" w:color="auto"/>
            <w:left w:val="none" w:sz="0" w:space="0" w:color="auto"/>
            <w:bottom w:val="none" w:sz="0" w:space="0" w:color="auto"/>
            <w:right w:val="none" w:sz="0" w:space="0" w:color="auto"/>
          </w:divBdr>
        </w:div>
      </w:divsChild>
    </w:div>
    <w:div w:id="1755515207">
      <w:bodyDiv w:val="1"/>
      <w:marLeft w:val="0"/>
      <w:marRight w:val="0"/>
      <w:marTop w:val="0"/>
      <w:marBottom w:val="0"/>
      <w:divBdr>
        <w:top w:val="none" w:sz="0" w:space="0" w:color="auto"/>
        <w:left w:val="none" w:sz="0" w:space="0" w:color="auto"/>
        <w:bottom w:val="none" w:sz="0" w:space="0" w:color="auto"/>
        <w:right w:val="none" w:sz="0" w:space="0" w:color="auto"/>
      </w:divBdr>
    </w:div>
    <w:div w:id="1833450611">
      <w:bodyDiv w:val="1"/>
      <w:marLeft w:val="0"/>
      <w:marRight w:val="0"/>
      <w:marTop w:val="0"/>
      <w:marBottom w:val="0"/>
      <w:divBdr>
        <w:top w:val="none" w:sz="0" w:space="0" w:color="auto"/>
        <w:left w:val="none" w:sz="0" w:space="0" w:color="auto"/>
        <w:bottom w:val="none" w:sz="0" w:space="0" w:color="auto"/>
        <w:right w:val="none" w:sz="0" w:space="0" w:color="auto"/>
      </w:divBdr>
    </w:div>
    <w:div w:id="1924414199">
      <w:bodyDiv w:val="1"/>
      <w:marLeft w:val="0"/>
      <w:marRight w:val="0"/>
      <w:marTop w:val="0"/>
      <w:marBottom w:val="0"/>
      <w:divBdr>
        <w:top w:val="none" w:sz="0" w:space="0" w:color="auto"/>
        <w:left w:val="none" w:sz="0" w:space="0" w:color="auto"/>
        <w:bottom w:val="none" w:sz="0" w:space="0" w:color="auto"/>
        <w:right w:val="none" w:sz="0" w:space="0" w:color="auto"/>
      </w:divBdr>
      <w:divsChild>
        <w:div w:id="1082489828">
          <w:marLeft w:val="1440"/>
          <w:marRight w:val="0"/>
          <w:marTop w:val="0"/>
          <w:marBottom w:val="120"/>
          <w:divBdr>
            <w:top w:val="none" w:sz="0" w:space="0" w:color="auto"/>
            <w:left w:val="none" w:sz="0" w:space="0" w:color="auto"/>
            <w:bottom w:val="none" w:sz="0" w:space="0" w:color="auto"/>
            <w:right w:val="none" w:sz="0" w:space="0" w:color="auto"/>
          </w:divBdr>
        </w:div>
        <w:div w:id="521671075">
          <w:marLeft w:val="1440"/>
          <w:marRight w:val="0"/>
          <w:marTop w:val="0"/>
          <w:marBottom w:val="120"/>
          <w:divBdr>
            <w:top w:val="none" w:sz="0" w:space="0" w:color="auto"/>
            <w:left w:val="none" w:sz="0" w:space="0" w:color="auto"/>
            <w:bottom w:val="none" w:sz="0" w:space="0" w:color="auto"/>
            <w:right w:val="none" w:sz="0" w:space="0" w:color="auto"/>
          </w:divBdr>
        </w:div>
        <w:div w:id="176844991">
          <w:marLeft w:val="1440"/>
          <w:marRight w:val="0"/>
          <w:marTop w:val="0"/>
          <w:marBottom w:val="120"/>
          <w:divBdr>
            <w:top w:val="none" w:sz="0" w:space="0" w:color="auto"/>
            <w:left w:val="none" w:sz="0" w:space="0" w:color="auto"/>
            <w:bottom w:val="none" w:sz="0" w:space="0" w:color="auto"/>
            <w:right w:val="none" w:sz="0" w:space="0" w:color="auto"/>
          </w:divBdr>
        </w:div>
        <w:div w:id="95103944">
          <w:marLeft w:val="1440"/>
          <w:marRight w:val="0"/>
          <w:marTop w:val="0"/>
          <w:marBottom w:val="120"/>
          <w:divBdr>
            <w:top w:val="none" w:sz="0" w:space="0" w:color="auto"/>
            <w:left w:val="none" w:sz="0" w:space="0" w:color="auto"/>
            <w:bottom w:val="none" w:sz="0" w:space="0" w:color="auto"/>
            <w:right w:val="none" w:sz="0" w:space="0" w:color="auto"/>
          </w:divBdr>
        </w:div>
        <w:div w:id="1215235911">
          <w:marLeft w:val="1440"/>
          <w:marRight w:val="0"/>
          <w:marTop w:val="0"/>
          <w:marBottom w:val="120"/>
          <w:divBdr>
            <w:top w:val="none" w:sz="0" w:space="0" w:color="auto"/>
            <w:left w:val="none" w:sz="0" w:space="0" w:color="auto"/>
            <w:bottom w:val="none" w:sz="0" w:space="0" w:color="auto"/>
            <w:right w:val="none" w:sz="0" w:space="0" w:color="auto"/>
          </w:divBdr>
        </w:div>
        <w:div w:id="2028673430">
          <w:marLeft w:val="1440"/>
          <w:marRight w:val="0"/>
          <w:marTop w:val="0"/>
          <w:marBottom w:val="120"/>
          <w:divBdr>
            <w:top w:val="none" w:sz="0" w:space="0" w:color="auto"/>
            <w:left w:val="none" w:sz="0" w:space="0" w:color="auto"/>
            <w:bottom w:val="none" w:sz="0" w:space="0" w:color="auto"/>
            <w:right w:val="none" w:sz="0" w:space="0" w:color="auto"/>
          </w:divBdr>
        </w:div>
        <w:div w:id="1938059318">
          <w:marLeft w:val="1440"/>
          <w:marRight w:val="0"/>
          <w:marTop w:val="0"/>
          <w:marBottom w:val="120"/>
          <w:divBdr>
            <w:top w:val="none" w:sz="0" w:space="0" w:color="auto"/>
            <w:left w:val="none" w:sz="0" w:space="0" w:color="auto"/>
            <w:bottom w:val="none" w:sz="0" w:space="0" w:color="auto"/>
            <w:right w:val="none" w:sz="0" w:space="0" w:color="auto"/>
          </w:divBdr>
        </w:div>
      </w:divsChild>
    </w:div>
    <w:div w:id="1953318790">
      <w:bodyDiv w:val="1"/>
      <w:marLeft w:val="0"/>
      <w:marRight w:val="0"/>
      <w:marTop w:val="0"/>
      <w:marBottom w:val="0"/>
      <w:divBdr>
        <w:top w:val="none" w:sz="0" w:space="0" w:color="auto"/>
        <w:left w:val="none" w:sz="0" w:space="0" w:color="auto"/>
        <w:bottom w:val="none" w:sz="0" w:space="0" w:color="auto"/>
        <w:right w:val="none" w:sz="0" w:space="0" w:color="auto"/>
      </w:divBdr>
      <w:divsChild>
        <w:div w:id="1240092747">
          <w:marLeft w:val="446"/>
          <w:marRight w:val="0"/>
          <w:marTop w:val="0"/>
          <w:marBottom w:val="120"/>
          <w:divBdr>
            <w:top w:val="none" w:sz="0" w:space="0" w:color="auto"/>
            <w:left w:val="none" w:sz="0" w:space="0" w:color="auto"/>
            <w:bottom w:val="none" w:sz="0" w:space="0" w:color="auto"/>
            <w:right w:val="none" w:sz="0" w:space="0" w:color="auto"/>
          </w:divBdr>
        </w:div>
        <w:div w:id="1640526288">
          <w:marLeft w:val="446"/>
          <w:marRight w:val="0"/>
          <w:marTop w:val="0"/>
          <w:marBottom w:val="120"/>
          <w:divBdr>
            <w:top w:val="none" w:sz="0" w:space="0" w:color="auto"/>
            <w:left w:val="none" w:sz="0" w:space="0" w:color="auto"/>
            <w:bottom w:val="none" w:sz="0" w:space="0" w:color="auto"/>
            <w:right w:val="none" w:sz="0" w:space="0" w:color="auto"/>
          </w:divBdr>
        </w:div>
      </w:divsChild>
    </w:div>
    <w:div w:id="1982660694">
      <w:bodyDiv w:val="1"/>
      <w:marLeft w:val="0"/>
      <w:marRight w:val="0"/>
      <w:marTop w:val="0"/>
      <w:marBottom w:val="0"/>
      <w:divBdr>
        <w:top w:val="none" w:sz="0" w:space="0" w:color="auto"/>
        <w:left w:val="none" w:sz="0" w:space="0" w:color="auto"/>
        <w:bottom w:val="none" w:sz="0" w:space="0" w:color="auto"/>
        <w:right w:val="none" w:sz="0" w:space="0" w:color="auto"/>
      </w:divBdr>
      <w:divsChild>
        <w:div w:id="2045907329">
          <w:marLeft w:val="446"/>
          <w:marRight w:val="0"/>
          <w:marTop w:val="0"/>
          <w:marBottom w:val="120"/>
          <w:divBdr>
            <w:top w:val="none" w:sz="0" w:space="0" w:color="auto"/>
            <w:left w:val="none" w:sz="0" w:space="0" w:color="auto"/>
            <w:bottom w:val="none" w:sz="0" w:space="0" w:color="auto"/>
            <w:right w:val="none" w:sz="0" w:space="0" w:color="auto"/>
          </w:divBdr>
        </w:div>
        <w:div w:id="76825968">
          <w:marLeft w:val="446"/>
          <w:marRight w:val="0"/>
          <w:marTop w:val="0"/>
          <w:marBottom w:val="120"/>
          <w:divBdr>
            <w:top w:val="none" w:sz="0" w:space="0" w:color="auto"/>
            <w:left w:val="none" w:sz="0" w:space="0" w:color="auto"/>
            <w:bottom w:val="none" w:sz="0" w:space="0" w:color="auto"/>
            <w:right w:val="none" w:sz="0" w:space="0" w:color="auto"/>
          </w:divBdr>
        </w:div>
      </w:divsChild>
    </w:div>
    <w:div w:id="2044281560">
      <w:bodyDiv w:val="1"/>
      <w:marLeft w:val="0"/>
      <w:marRight w:val="0"/>
      <w:marTop w:val="0"/>
      <w:marBottom w:val="0"/>
      <w:divBdr>
        <w:top w:val="none" w:sz="0" w:space="0" w:color="auto"/>
        <w:left w:val="none" w:sz="0" w:space="0" w:color="auto"/>
        <w:bottom w:val="none" w:sz="0" w:space="0" w:color="auto"/>
        <w:right w:val="none" w:sz="0" w:space="0" w:color="auto"/>
      </w:divBdr>
      <w:divsChild>
        <w:div w:id="549461230">
          <w:marLeft w:val="446"/>
          <w:marRight w:val="0"/>
          <w:marTop w:val="0"/>
          <w:marBottom w:val="120"/>
          <w:divBdr>
            <w:top w:val="none" w:sz="0" w:space="0" w:color="auto"/>
            <w:left w:val="none" w:sz="0" w:space="0" w:color="auto"/>
            <w:bottom w:val="none" w:sz="0" w:space="0" w:color="auto"/>
            <w:right w:val="none" w:sz="0" w:space="0" w:color="auto"/>
          </w:divBdr>
        </w:div>
        <w:div w:id="1122725111">
          <w:marLeft w:val="446"/>
          <w:marRight w:val="0"/>
          <w:marTop w:val="0"/>
          <w:marBottom w:val="120"/>
          <w:divBdr>
            <w:top w:val="none" w:sz="0" w:space="0" w:color="auto"/>
            <w:left w:val="none" w:sz="0" w:space="0" w:color="auto"/>
            <w:bottom w:val="none" w:sz="0" w:space="0" w:color="auto"/>
            <w:right w:val="none" w:sz="0" w:space="0" w:color="auto"/>
          </w:divBdr>
        </w:div>
      </w:divsChild>
    </w:div>
    <w:div w:id="2045128847">
      <w:bodyDiv w:val="1"/>
      <w:marLeft w:val="0"/>
      <w:marRight w:val="0"/>
      <w:marTop w:val="0"/>
      <w:marBottom w:val="0"/>
      <w:divBdr>
        <w:top w:val="none" w:sz="0" w:space="0" w:color="auto"/>
        <w:left w:val="none" w:sz="0" w:space="0" w:color="auto"/>
        <w:bottom w:val="none" w:sz="0" w:space="0" w:color="auto"/>
        <w:right w:val="none" w:sz="0" w:space="0" w:color="auto"/>
      </w:divBdr>
      <w:divsChild>
        <w:div w:id="1247956799">
          <w:marLeft w:val="720"/>
          <w:marRight w:val="0"/>
          <w:marTop w:val="120"/>
          <w:marBottom w:val="120"/>
          <w:divBdr>
            <w:top w:val="none" w:sz="0" w:space="0" w:color="auto"/>
            <w:left w:val="none" w:sz="0" w:space="0" w:color="auto"/>
            <w:bottom w:val="none" w:sz="0" w:space="0" w:color="auto"/>
            <w:right w:val="none" w:sz="0" w:space="0" w:color="auto"/>
          </w:divBdr>
        </w:div>
        <w:div w:id="2112581498">
          <w:marLeft w:val="720"/>
          <w:marRight w:val="0"/>
          <w:marTop w:val="120"/>
          <w:marBottom w:val="120"/>
          <w:divBdr>
            <w:top w:val="none" w:sz="0" w:space="0" w:color="auto"/>
            <w:left w:val="none" w:sz="0" w:space="0" w:color="auto"/>
            <w:bottom w:val="none" w:sz="0" w:space="0" w:color="auto"/>
            <w:right w:val="none" w:sz="0" w:space="0" w:color="auto"/>
          </w:divBdr>
        </w:div>
        <w:div w:id="153450046">
          <w:marLeft w:val="720"/>
          <w:marRight w:val="0"/>
          <w:marTop w:val="120"/>
          <w:marBottom w:val="120"/>
          <w:divBdr>
            <w:top w:val="none" w:sz="0" w:space="0" w:color="auto"/>
            <w:left w:val="none" w:sz="0" w:space="0" w:color="auto"/>
            <w:bottom w:val="none" w:sz="0" w:space="0" w:color="auto"/>
            <w:right w:val="none" w:sz="0" w:space="0" w:color="auto"/>
          </w:divBdr>
        </w:div>
        <w:div w:id="212430338">
          <w:marLeft w:val="720"/>
          <w:marRight w:val="0"/>
          <w:marTop w:val="120"/>
          <w:marBottom w:val="120"/>
          <w:divBdr>
            <w:top w:val="none" w:sz="0" w:space="0" w:color="auto"/>
            <w:left w:val="none" w:sz="0" w:space="0" w:color="auto"/>
            <w:bottom w:val="none" w:sz="0" w:space="0" w:color="auto"/>
            <w:right w:val="none" w:sz="0" w:space="0" w:color="auto"/>
          </w:divBdr>
        </w:div>
        <w:div w:id="1276670520">
          <w:marLeft w:val="720"/>
          <w:marRight w:val="0"/>
          <w:marTop w:val="120"/>
          <w:marBottom w:val="120"/>
          <w:divBdr>
            <w:top w:val="none" w:sz="0" w:space="0" w:color="auto"/>
            <w:left w:val="none" w:sz="0" w:space="0" w:color="auto"/>
            <w:bottom w:val="none" w:sz="0" w:space="0" w:color="auto"/>
            <w:right w:val="none" w:sz="0" w:space="0" w:color="auto"/>
          </w:divBdr>
        </w:div>
      </w:divsChild>
    </w:div>
    <w:div w:id="2107071113">
      <w:bodyDiv w:val="1"/>
      <w:marLeft w:val="0"/>
      <w:marRight w:val="0"/>
      <w:marTop w:val="0"/>
      <w:marBottom w:val="0"/>
      <w:divBdr>
        <w:top w:val="none" w:sz="0" w:space="0" w:color="auto"/>
        <w:left w:val="none" w:sz="0" w:space="0" w:color="auto"/>
        <w:bottom w:val="none" w:sz="0" w:space="0" w:color="auto"/>
        <w:right w:val="none" w:sz="0" w:space="0" w:color="auto"/>
      </w:divBdr>
      <w:divsChild>
        <w:div w:id="1831863864">
          <w:marLeft w:val="547"/>
          <w:marRight w:val="0"/>
          <w:marTop w:val="240"/>
          <w:marBottom w:val="0"/>
          <w:divBdr>
            <w:top w:val="none" w:sz="0" w:space="0" w:color="auto"/>
            <w:left w:val="none" w:sz="0" w:space="0" w:color="auto"/>
            <w:bottom w:val="none" w:sz="0" w:space="0" w:color="auto"/>
            <w:right w:val="none" w:sz="0" w:space="0" w:color="auto"/>
          </w:divBdr>
        </w:div>
        <w:div w:id="847982672">
          <w:marLeft w:val="547"/>
          <w:marRight w:val="0"/>
          <w:marTop w:val="240"/>
          <w:marBottom w:val="0"/>
          <w:divBdr>
            <w:top w:val="none" w:sz="0" w:space="0" w:color="auto"/>
            <w:left w:val="none" w:sz="0" w:space="0" w:color="auto"/>
            <w:bottom w:val="none" w:sz="0" w:space="0" w:color="auto"/>
            <w:right w:val="none" w:sz="0" w:space="0" w:color="auto"/>
          </w:divBdr>
        </w:div>
        <w:div w:id="188181291">
          <w:marLeft w:val="547"/>
          <w:marRight w:val="0"/>
          <w:marTop w:val="240"/>
          <w:marBottom w:val="0"/>
          <w:divBdr>
            <w:top w:val="none" w:sz="0" w:space="0" w:color="auto"/>
            <w:left w:val="none" w:sz="0" w:space="0" w:color="auto"/>
            <w:bottom w:val="none" w:sz="0" w:space="0" w:color="auto"/>
            <w:right w:val="none" w:sz="0" w:space="0" w:color="auto"/>
          </w:divBdr>
        </w:div>
        <w:div w:id="1522739770">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idersupport@mahealth.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masshealth/schools" TargetMode="External"/><Relationship Id="rId12" Type="http://schemas.openxmlformats.org/officeDocument/2006/relationships/hyperlink" Target="mailto:SchoolBasedClaiming@umassme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doc/school-based-medicaid-program-amended-contract-and-appendix-a-for-fy20/download" TargetMode="External"/><Relationship Id="rId11" Type="http://schemas.openxmlformats.org/officeDocument/2006/relationships/hyperlink" Target="http://www.mass.gov/masshealth/schools" TargetMode="External"/><Relationship Id="rId5" Type="http://schemas.openxmlformats.org/officeDocument/2006/relationships/hyperlink" Target="http://www.mass.gov/masshealth/schools" TargetMode="External"/><Relationship Id="rId10" Type="http://schemas.openxmlformats.org/officeDocument/2006/relationships/hyperlink" Target="https://www.govinfo.gov/app/details/CFR-2007-title45-vol1/CFR-2007-title45-vol1-part164" TargetMode="External"/><Relationship Id="rId4" Type="http://schemas.openxmlformats.org/officeDocument/2006/relationships/webSettings" Target="webSettings.xml"/><Relationship Id="rId9" Type="http://schemas.openxmlformats.org/officeDocument/2006/relationships/hyperlink" Target="https://www.govinfo.gov/app/details/CFR-2004-title45-vol1/CFR-2004-title45-vol1-part16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11</Pages>
  <Words>4710</Words>
  <Characters>26851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Juliann</dc:creator>
  <cp:keywords/>
  <dc:description/>
  <cp:lastModifiedBy>Hall, Emily</cp:lastModifiedBy>
  <cp:revision>14</cp:revision>
  <dcterms:created xsi:type="dcterms:W3CDTF">2021-05-15T16:55:00Z</dcterms:created>
  <dcterms:modified xsi:type="dcterms:W3CDTF">2021-05-17T15:29:00Z</dcterms:modified>
</cp:coreProperties>
</file>