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DB" w:rsidRDefault="00B347DB" w:rsidP="00B347DB">
      <w:pPr>
        <w:pStyle w:val="Default"/>
      </w:pPr>
    </w:p>
    <w:p w:rsidR="009E0B89" w:rsidRPr="00B347DB" w:rsidRDefault="00B347DB" w:rsidP="00B347DB">
      <w:pPr>
        <w:jc w:val="center"/>
        <w:rPr>
          <w:b/>
        </w:rPr>
      </w:pPr>
      <w:r w:rsidRPr="00B347DB">
        <w:rPr>
          <w:b/>
        </w:rPr>
        <w:t xml:space="preserve">Abuse-Deterrent Opioids – </w:t>
      </w:r>
      <w:r w:rsidR="00646D33">
        <w:rPr>
          <w:b/>
        </w:rPr>
        <w:t xml:space="preserve">Evidence </w:t>
      </w:r>
      <w:r w:rsidRPr="00B347DB">
        <w:rPr>
          <w:b/>
        </w:rPr>
        <w:t>Evaluation &amp; Labeling</w:t>
      </w:r>
    </w:p>
    <w:p w:rsidR="00B347DB" w:rsidRDefault="00B347DB" w:rsidP="00B347DB">
      <w:pPr>
        <w:jc w:val="center"/>
      </w:pPr>
    </w:p>
    <w:p w:rsidR="00B456E6" w:rsidRDefault="00B456E6" w:rsidP="00B347DB">
      <w:pPr>
        <w:ind w:left="-810"/>
        <w:rPr>
          <w:sz w:val="20"/>
          <w:szCs w:val="20"/>
        </w:rPr>
      </w:pPr>
      <w:r>
        <w:rPr>
          <w:sz w:val="20"/>
          <w:szCs w:val="20"/>
        </w:rPr>
        <w:t xml:space="preserve">Medication: </w:t>
      </w:r>
      <w:r w:rsidRPr="00335E91">
        <w:rPr>
          <w:sz w:val="20"/>
          <w:szCs w:val="20"/>
          <w:u w:val="single"/>
        </w:rPr>
        <w:t>_________________</w:t>
      </w:r>
      <w:proofErr w:type="spellStart"/>
      <w:r w:rsidR="00335E91" w:rsidRPr="00335E91">
        <w:rPr>
          <w:sz w:val="20"/>
          <w:szCs w:val="20"/>
          <w:u w:val="single"/>
        </w:rPr>
        <w:t>MorphaBond</w:t>
      </w:r>
      <w:proofErr w:type="spellEnd"/>
      <w:r w:rsidR="00335E91" w:rsidRPr="00335E91">
        <w:rPr>
          <w:sz w:val="20"/>
          <w:szCs w:val="20"/>
          <w:u w:val="single"/>
        </w:rPr>
        <w:t xml:space="preserve"> ER</w:t>
      </w:r>
      <w:r w:rsidR="00335E91" w:rsidRPr="00335E91">
        <w:rPr>
          <w:sz w:val="20"/>
          <w:szCs w:val="20"/>
          <w:u w:val="single"/>
          <w:vertAlign w:val="superscript"/>
        </w:rPr>
        <w:t>®</w:t>
      </w:r>
      <w:r w:rsidR="00335E91" w:rsidRPr="00335E91">
        <w:rPr>
          <w:sz w:val="20"/>
          <w:szCs w:val="20"/>
          <w:u w:val="single"/>
        </w:rPr>
        <w:t xml:space="preserve"> (morphine extended-release</w:t>
      </w:r>
      <w:proofErr w:type="gramStart"/>
      <w:r w:rsidR="00335E91" w:rsidRPr="00335E91">
        <w:rPr>
          <w:sz w:val="20"/>
          <w:szCs w:val="20"/>
          <w:u w:val="single"/>
        </w:rPr>
        <w:t>)</w:t>
      </w:r>
      <w:r w:rsidRPr="00335E91">
        <w:rPr>
          <w:sz w:val="20"/>
          <w:szCs w:val="20"/>
          <w:u w:val="single"/>
        </w:rPr>
        <w:t>_</w:t>
      </w:r>
      <w:proofErr w:type="gramEnd"/>
      <w:r w:rsidRPr="00335E91">
        <w:rPr>
          <w:sz w:val="20"/>
          <w:szCs w:val="20"/>
          <w:u w:val="single"/>
        </w:rPr>
        <w:t>__________________________</w:t>
      </w:r>
      <w:r w:rsidR="00335E91">
        <w:rPr>
          <w:sz w:val="20"/>
          <w:szCs w:val="20"/>
          <w:u w:val="single"/>
        </w:rPr>
        <w:t>___________</w:t>
      </w:r>
    </w:p>
    <w:p w:rsidR="00B456E6" w:rsidRDefault="00B456E6" w:rsidP="00B347DB">
      <w:pPr>
        <w:ind w:left="-810"/>
        <w:rPr>
          <w:sz w:val="20"/>
          <w:szCs w:val="20"/>
        </w:rPr>
      </w:pPr>
    </w:p>
    <w:p w:rsidR="00B347DB" w:rsidRDefault="00B347DB" w:rsidP="00B347DB">
      <w:pPr>
        <w:ind w:left="-810"/>
        <w:rPr>
          <w:sz w:val="20"/>
          <w:szCs w:val="20"/>
        </w:rPr>
      </w:pPr>
      <w:r w:rsidRPr="00B347DB">
        <w:rPr>
          <w:sz w:val="20"/>
          <w:szCs w:val="20"/>
        </w:rPr>
        <w:t>Evaluation Date</w:t>
      </w:r>
      <w:r w:rsidR="002E1B0E" w:rsidRPr="00B347DB">
        <w:rPr>
          <w:sz w:val="20"/>
          <w:szCs w:val="20"/>
        </w:rPr>
        <w:t>: _</w:t>
      </w:r>
      <w:r w:rsidRPr="00B347DB">
        <w:rPr>
          <w:sz w:val="20"/>
          <w:szCs w:val="20"/>
        </w:rPr>
        <w:t>______</w:t>
      </w:r>
      <w:r w:rsidR="00335E91" w:rsidRPr="00335E91">
        <w:rPr>
          <w:sz w:val="20"/>
          <w:szCs w:val="20"/>
          <w:u w:val="single"/>
        </w:rPr>
        <w:t>5/18/17</w:t>
      </w:r>
      <w:r w:rsidRPr="00335E91">
        <w:rPr>
          <w:sz w:val="20"/>
          <w:szCs w:val="20"/>
          <w:u w:val="single"/>
        </w:rPr>
        <w:t>____________</w:t>
      </w:r>
      <w:r w:rsidR="005A53C6">
        <w:rPr>
          <w:sz w:val="20"/>
          <w:szCs w:val="20"/>
        </w:rPr>
        <w:tab/>
      </w:r>
      <w:r w:rsidR="005A53C6">
        <w:rPr>
          <w:sz w:val="20"/>
          <w:szCs w:val="20"/>
        </w:rPr>
        <w:tab/>
        <w:t xml:space="preserve">Evaluation History:  </w:t>
      </w:r>
      <w:sdt>
        <w:sdtPr>
          <w:rPr>
            <w:rFonts w:ascii="Menlo Bold" w:eastAsia="MS Gothic" w:hAnsi="Menlo Bold" w:cs="Menlo Bold"/>
            <w:color w:val="000000"/>
            <w:sz w:val="20"/>
            <w:szCs w:val="20"/>
          </w:rPr>
          <w:id w:val="-444765423"/>
          <w14:checkbox>
            <w14:checked w14:val="1"/>
            <w14:checkedState w14:val="2612" w14:font="MS Gothic"/>
            <w14:uncheckedState w14:val="2610" w14:font="MS Gothic"/>
          </w14:checkbox>
        </w:sdtPr>
        <w:sdtEndPr/>
        <w:sdtContent>
          <w:r w:rsidR="00335E91">
            <w:rPr>
              <w:rFonts w:ascii="MS Gothic" w:eastAsia="MS Gothic" w:hAnsi="MS Gothic" w:cs="Menlo Bold" w:hint="eastAsia"/>
              <w:color w:val="000000"/>
              <w:sz w:val="20"/>
              <w:szCs w:val="20"/>
            </w:rPr>
            <w:t>☒</w:t>
          </w:r>
        </w:sdtContent>
      </w:sdt>
      <w:r w:rsidR="005A53C6">
        <w:rPr>
          <w:sz w:val="20"/>
          <w:szCs w:val="20"/>
        </w:rPr>
        <w:t xml:space="preserve"> Initial </w:t>
      </w:r>
      <w:r w:rsidR="00640A47">
        <w:rPr>
          <w:sz w:val="20"/>
          <w:szCs w:val="20"/>
        </w:rPr>
        <w:t>Version 1.0, or</w:t>
      </w:r>
      <w:r w:rsidR="005A53C6">
        <w:rPr>
          <w:sz w:val="20"/>
          <w:szCs w:val="20"/>
        </w:rPr>
        <w:t xml:space="preserve"> </w:t>
      </w:r>
      <w:sdt>
        <w:sdtPr>
          <w:rPr>
            <w:rFonts w:ascii="Menlo Bold" w:eastAsia="MS Gothic" w:hAnsi="Menlo Bold" w:cs="Menlo Bold"/>
            <w:color w:val="000000"/>
            <w:sz w:val="20"/>
            <w:szCs w:val="20"/>
          </w:rPr>
          <w:id w:val="-1294131968"/>
          <w14:checkbox>
            <w14:checked w14:val="0"/>
            <w14:checkedState w14:val="2612" w14:font="MS Gothic"/>
            <w14:uncheckedState w14:val="2610" w14:font="MS Gothic"/>
          </w14:checkbox>
        </w:sdtPr>
        <w:sdtEndPr/>
        <w:sdtContent>
          <w:r w:rsidR="005A53C6">
            <w:rPr>
              <w:rFonts w:ascii="MS Gothic" w:eastAsia="MS Gothic" w:hAnsi="MS Gothic" w:cs="Menlo Bold" w:hint="eastAsia"/>
              <w:color w:val="000000"/>
              <w:sz w:val="20"/>
              <w:szCs w:val="20"/>
            </w:rPr>
            <w:t>☐</w:t>
          </w:r>
        </w:sdtContent>
      </w:sdt>
      <w:r w:rsidR="00640A47">
        <w:rPr>
          <w:sz w:val="20"/>
          <w:szCs w:val="20"/>
        </w:rPr>
        <w:t xml:space="preserve"> Version _________</w:t>
      </w:r>
    </w:p>
    <w:p w:rsidR="00B347DB" w:rsidRDefault="00B347DB" w:rsidP="00B347DB">
      <w:pPr>
        <w:ind w:left="-810"/>
        <w:rPr>
          <w:sz w:val="20"/>
          <w:szCs w:val="20"/>
        </w:rPr>
      </w:pPr>
    </w:p>
    <w:p w:rsidR="00B347DB" w:rsidRDefault="005F647C" w:rsidP="00B347DB">
      <w:pPr>
        <w:ind w:left="-810" w:right="-810"/>
        <w:rPr>
          <w:sz w:val="20"/>
          <w:szCs w:val="20"/>
        </w:rPr>
      </w:pPr>
      <w:r>
        <w:rPr>
          <w:sz w:val="20"/>
          <w:szCs w:val="20"/>
        </w:rPr>
        <w:t>Current Product Labeling established</w:t>
      </w:r>
      <w:r w:rsidR="005A53C6">
        <w:rPr>
          <w:sz w:val="20"/>
          <w:szCs w:val="20"/>
        </w:rPr>
        <w:t xml:space="preserve">:  </w:t>
      </w:r>
      <w:sdt>
        <w:sdtPr>
          <w:rPr>
            <w:rFonts w:ascii="Menlo Bold" w:eastAsia="MS Gothic" w:hAnsi="Menlo Bold" w:cs="Menlo Bold"/>
            <w:color w:val="000000"/>
            <w:sz w:val="20"/>
            <w:szCs w:val="20"/>
          </w:rPr>
          <w:id w:val="-820122374"/>
          <w14:checkbox>
            <w14:checked w14:val="0"/>
            <w14:checkedState w14:val="2612" w14:font="MS Gothic"/>
            <w14:uncheckedState w14:val="2610" w14:font="MS Gothic"/>
          </w14:checkbox>
        </w:sdtPr>
        <w:sdtEndPr/>
        <w:sdtContent>
          <w:r w:rsidR="005A53C6">
            <w:rPr>
              <w:rFonts w:ascii="MS Gothic" w:eastAsia="MS Gothic" w:hAnsi="MS Gothic" w:cs="Menlo Bold" w:hint="eastAsia"/>
              <w:color w:val="000000"/>
              <w:sz w:val="20"/>
              <w:szCs w:val="20"/>
            </w:rPr>
            <w:t>☐</w:t>
          </w:r>
        </w:sdtContent>
      </w:sdt>
      <w:r w:rsidR="005A53C6" w:rsidRPr="00954E0F">
        <w:rPr>
          <w:rFonts w:ascii="Times New Roman" w:eastAsia="MS Gothic" w:hAnsi="Times New Roman" w:cs="Times New Roman"/>
          <w:color w:val="000000"/>
          <w:sz w:val="20"/>
          <w:szCs w:val="20"/>
        </w:rPr>
        <w:t xml:space="preserve"> </w:t>
      </w:r>
      <w:r w:rsidR="004D2190">
        <w:rPr>
          <w:sz w:val="20"/>
          <w:szCs w:val="20"/>
        </w:rPr>
        <w:t xml:space="preserve">Prior to or </w:t>
      </w:r>
      <w:sdt>
        <w:sdtPr>
          <w:rPr>
            <w:rFonts w:ascii="Menlo Bold" w:eastAsia="MS Gothic" w:hAnsi="Menlo Bold" w:cs="Menlo Bold"/>
            <w:color w:val="000000"/>
            <w:sz w:val="20"/>
            <w:szCs w:val="20"/>
          </w:rPr>
          <w:id w:val="-1298450715"/>
          <w14:checkbox>
            <w14:checked w14:val="1"/>
            <w14:checkedState w14:val="2612" w14:font="MS Gothic"/>
            <w14:uncheckedState w14:val="2610" w14:font="MS Gothic"/>
          </w14:checkbox>
        </w:sdtPr>
        <w:sdtEndPr/>
        <w:sdtContent>
          <w:r w:rsidR="00335E91">
            <w:rPr>
              <w:rFonts w:ascii="MS Gothic" w:eastAsia="MS Gothic" w:hAnsi="MS Gothic" w:cs="Menlo Bold" w:hint="eastAsia"/>
              <w:color w:val="000000"/>
              <w:sz w:val="20"/>
              <w:szCs w:val="20"/>
            </w:rPr>
            <w:t>☒</w:t>
          </w:r>
        </w:sdtContent>
      </w:sdt>
      <w:r w:rsidR="005A53C6">
        <w:rPr>
          <w:rFonts w:ascii="Menlo Bold" w:eastAsia="MS Gothic" w:hAnsi="Menlo Bold" w:cs="Menlo Bold"/>
          <w:color w:val="000000"/>
          <w:sz w:val="20"/>
          <w:szCs w:val="20"/>
        </w:rPr>
        <w:t xml:space="preserve"> </w:t>
      </w:r>
      <w:proofErr w:type="gramStart"/>
      <w:r w:rsidR="004D2190">
        <w:rPr>
          <w:sz w:val="20"/>
          <w:szCs w:val="20"/>
        </w:rPr>
        <w:t>After</w:t>
      </w:r>
      <w:proofErr w:type="gramEnd"/>
      <w:r w:rsidR="00B347DB">
        <w:rPr>
          <w:sz w:val="20"/>
          <w:szCs w:val="20"/>
        </w:rPr>
        <w:t xml:space="preserve"> publication of FDA Guidance to Industry Document (4/2015)</w:t>
      </w:r>
    </w:p>
    <w:p w:rsidR="00B347DB" w:rsidRDefault="00B347DB" w:rsidP="00B347DB">
      <w:pPr>
        <w:ind w:left="-810" w:right="-810"/>
        <w:rPr>
          <w:sz w:val="20"/>
          <w:szCs w:val="20"/>
        </w:rPr>
      </w:pPr>
    </w:p>
    <w:p w:rsidR="00954E0F" w:rsidRDefault="00954E0F" w:rsidP="00B347DB">
      <w:pPr>
        <w:ind w:left="-810" w:right="-810"/>
        <w:rPr>
          <w:iCs/>
          <w:sz w:val="20"/>
          <w:szCs w:val="20"/>
        </w:rPr>
      </w:pPr>
      <w:r>
        <w:rPr>
          <w:iCs/>
          <w:sz w:val="20"/>
          <w:szCs w:val="20"/>
        </w:rPr>
        <w:t>This is</w:t>
      </w:r>
      <w:r w:rsidR="00FF50E1">
        <w:rPr>
          <w:iCs/>
          <w:sz w:val="20"/>
          <w:szCs w:val="20"/>
        </w:rPr>
        <w:t xml:space="preserve"> a</w:t>
      </w:r>
      <w:r>
        <w:rPr>
          <w:iCs/>
          <w:sz w:val="20"/>
          <w:szCs w:val="20"/>
        </w:rPr>
        <w:t xml:space="preserve">: </w:t>
      </w:r>
      <w:r w:rsidR="00791C61">
        <w:rPr>
          <w:iCs/>
          <w:sz w:val="20"/>
          <w:szCs w:val="20"/>
        </w:rPr>
        <w:t>(</w:t>
      </w:r>
      <w:r w:rsidR="00FF50E1">
        <w:rPr>
          <w:iCs/>
          <w:sz w:val="20"/>
          <w:szCs w:val="20"/>
        </w:rPr>
        <w:t>Check all that apply</w:t>
      </w:r>
      <w:r w:rsidR="00791C61">
        <w:rPr>
          <w:iCs/>
          <w:sz w:val="20"/>
          <w:szCs w:val="20"/>
        </w:rPr>
        <w:t>)</w:t>
      </w:r>
    </w:p>
    <w:p w:rsidR="00FF50E1" w:rsidRDefault="00D14EAB" w:rsidP="00FF50E1">
      <w:pPr>
        <w:ind w:right="-810"/>
        <w:rPr>
          <w:iCs/>
          <w:sz w:val="20"/>
          <w:szCs w:val="20"/>
        </w:rPr>
      </w:pPr>
      <w:sdt>
        <w:sdtPr>
          <w:rPr>
            <w:rFonts w:ascii="Menlo Bold" w:eastAsia="MS Gothic" w:hAnsi="Menlo Bold" w:cs="Menlo Bold"/>
            <w:color w:val="000000"/>
            <w:sz w:val="20"/>
            <w:szCs w:val="20"/>
          </w:rPr>
          <w:id w:val="-945606934"/>
          <w14:checkbox>
            <w14:checked w14:val="1"/>
            <w14:checkedState w14:val="2612" w14:font="MS Gothic"/>
            <w14:uncheckedState w14:val="2610" w14:font="MS Gothic"/>
          </w14:checkbox>
        </w:sdtPr>
        <w:sdtEndPr/>
        <w:sdtContent>
          <w:r w:rsidR="00335E91">
            <w:rPr>
              <w:rFonts w:ascii="MS Gothic" w:eastAsia="MS Gothic" w:hAnsi="MS Gothic" w:cs="Menlo Bold" w:hint="eastAsia"/>
              <w:color w:val="000000"/>
              <w:sz w:val="20"/>
              <w:szCs w:val="20"/>
            </w:rPr>
            <w:t>☒</w:t>
          </w:r>
        </w:sdtContent>
      </w:sdt>
      <w:r w:rsidR="00A01419" w:rsidRPr="00954E0F">
        <w:rPr>
          <w:rFonts w:ascii="Times New Roman" w:eastAsia="MS Gothic" w:hAnsi="Times New Roman" w:cs="Times New Roman"/>
          <w:color w:val="000000"/>
          <w:sz w:val="20"/>
          <w:szCs w:val="20"/>
        </w:rPr>
        <w:t xml:space="preserve"> </w:t>
      </w:r>
      <w:r w:rsidR="00A01419">
        <w:rPr>
          <w:rFonts w:ascii="Times New Roman" w:eastAsia="MS Gothic" w:hAnsi="Times New Roman" w:cs="Times New Roman"/>
          <w:color w:val="000000"/>
          <w:sz w:val="20"/>
          <w:szCs w:val="20"/>
        </w:rPr>
        <w:t>New</w:t>
      </w:r>
      <w:r w:rsidR="00954E0F">
        <w:rPr>
          <w:iCs/>
          <w:sz w:val="20"/>
          <w:szCs w:val="20"/>
        </w:rPr>
        <w:t xml:space="preserve"> product</w:t>
      </w:r>
    </w:p>
    <w:p w:rsidR="00FF50E1" w:rsidRDefault="00D14EAB" w:rsidP="00FF50E1">
      <w:pPr>
        <w:ind w:right="-810"/>
        <w:rPr>
          <w:rFonts w:eastAsia="MS Gothic" w:cs="Menlo Bold"/>
          <w:color w:val="000000"/>
          <w:sz w:val="20"/>
          <w:szCs w:val="20"/>
        </w:rPr>
      </w:pPr>
      <w:sdt>
        <w:sdtPr>
          <w:rPr>
            <w:rFonts w:ascii="Menlo Bold" w:eastAsia="MS Gothic" w:hAnsi="Menlo Bold" w:cs="Menlo Bold"/>
            <w:color w:val="000000"/>
            <w:sz w:val="20"/>
            <w:szCs w:val="20"/>
          </w:rPr>
          <w:id w:val="666449919"/>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A01419">
        <w:rPr>
          <w:rFonts w:ascii="Menlo Bold" w:eastAsia="MS Gothic" w:hAnsi="Menlo Bold" w:cs="Menlo Bold"/>
          <w:color w:val="000000"/>
          <w:sz w:val="20"/>
          <w:szCs w:val="20"/>
        </w:rPr>
        <w:t xml:space="preserve"> </w:t>
      </w:r>
      <w:r w:rsidR="00A37F93">
        <w:rPr>
          <w:rFonts w:eastAsia="MS Gothic" w:cs="Menlo Bold"/>
          <w:color w:val="000000"/>
          <w:sz w:val="20"/>
          <w:szCs w:val="20"/>
        </w:rPr>
        <w:t>E</w:t>
      </w:r>
      <w:r w:rsidR="00FF50E1">
        <w:rPr>
          <w:rFonts w:eastAsia="MS Gothic" w:cs="Menlo Bold"/>
          <w:color w:val="000000"/>
          <w:sz w:val="20"/>
          <w:szCs w:val="20"/>
        </w:rPr>
        <w:t xml:space="preserve">xisting </w:t>
      </w:r>
      <w:r w:rsidR="00FF50E1" w:rsidRPr="00FF50E1">
        <w:rPr>
          <w:rFonts w:eastAsia="MS Gothic" w:cs="Menlo Bold"/>
          <w:color w:val="000000"/>
          <w:sz w:val="20"/>
          <w:szCs w:val="20"/>
        </w:rPr>
        <w:t>product, new formulation</w:t>
      </w:r>
    </w:p>
    <w:p w:rsidR="00FF50E1" w:rsidRPr="00FF50E1" w:rsidRDefault="00D14EAB" w:rsidP="00FF50E1">
      <w:pPr>
        <w:ind w:right="-810"/>
        <w:rPr>
          <w:iCs/>
          <w:sz w:val="20"/>
          <w:szCs w:val="20"/>
        </w:rPr>
      </w:pPr>
      <w:sdt>
        <w:sdtPr>
          <w:rPr>
            <w:rFonts w:ascii="Menlo Bold" w:eastAsia="MS Gothic" w:hAnsi="Menlo Bold" w:cs="Menlo Bold"/>
            <w:color w:val="000000"/>
            <w:sz w:val="20"/>
            <w:szCs w:val="20"/>
          </w:rPr>
          <w:id w:val="-173306929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F50E1">
        <w:rPr>
          <w:rFonts w:ascii="Menlo Bold" w:eastAsia="MS Gothic" w:hAnsi="Menlo Bold" w:cs="Menlo Bold"/>
          <w:color w:val="000000"/>
          <w:sz w:val="20"/>
          <w:szCs w:val="20"/>
        </w:rPr>
        <w:t xml:space="preserve"> </w:t>
      </w:r>
      <w:r w:rsidR="00A37F93">
        <w:rPr>
          <w:rFonts w:eastAsia="MS Gothic" w:cs="Menlo Bold"/>
          <w:color w:val="000000"/>
          <w:sz w:val="20"/>
          <w:szCs w:val="20"/>
        </w:rPr>
        <w:t>E</w:t>
      </w:r>
      <w:r w:rsidR="00FF50E1">
        <w:rPr>
          <w:rFonts w:eastAsia="MS Gothic" w:cs="Menlo Bold"/>
          <w:color w:val="000000"/>
          <w:sz w:val="20"/>
          <w:szCs w:val="20"/>
        </w:rPr>
        <w:t>xisting product with new/updated labeling</w:t>
      </w:r>
      <w:r w:rsidR="00FF50E1">
        <w:rPr>
          <w:rFonts w:ascii="Menlo Bold" w:eastAsia="MS Gothic" w:hAnsi="Menlo Bold" w:cs="Menlo Bold"/>
          <w:color w:val="000000"/>
          <w:sz w:val="20"/>
          <w:szCs w:val="20"/>
        </w:rPr>
        <w:t xml:space="preserve"> </w:t>
      </w:r>
    </w:p>
    <w:p w:rsidR="00FF50E1" w:rsidRDefault="00D14EAB" w:rsidP="00FF50E1">
      <w:pPr>
        <w:ind w:right="-810"/>
        <w:rPr>
          <w:iCs/>
          <w:sz w:val="20"/>
          <w:szCs w:val="20"/>
        </w:rPr>
      </w:pPr>
      <w:sdt>
        <w:sdtPr>
          <w:rPr>
            <w:rFonts w:ascii="Menlo Bold" w:eastAsia="MS Gothic" w:hAnsi="Menlo Bold" w:cs="Menlo Bold"/>
            <w:color w:val="000000"/>
            <w:sz w:val="20"/>
            <w:szCs w:val="20"/>
          </w:rPr>
          <w:id w:val="2066829687"/>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1E4BD8">
        <w:rPr>
          <w:rFonts w:ascii="Menlo Bold" w:eastAsia="MS Gothic" w:hAnsi="Menlo Bold" w:cs="Menlo Bold"/>
          <w:color w:val="000000"/>
          <w:sz w:val="20"/>
          <w:szCs w:val="20"/>
        </w:rPr>
        <w:t xml:space="preserve"> </w:t>
      </w:r>
      <w:r w:rsidR="00A37F93">
        <w:rPr>
          <w:rFonts w:eastAsia="MS Gothic" w:cs="Menlo Bold"/>
          <w:color w:val="000000"/>
          <w:sz w:val="20"/>
          <w:szCs w:val="20"/>
        </w:rPr>
        <w:t>O</w:t>
      </w:r>
      <w:r w:rsidR="001E4BD8">
        <w:rPr>
          <w:rFonts w:eastAsia="MS Gothic" w:cs="Menlo Bold"/>
          <w:color w:val="000000"/>
          <w:sz w:val="20"/>
          <w:szCs w:val="20"/>
        </w:rPr>
        <w:t>ther: _____________________________________________________________________________________</w:t>
      </w:r>
    </w:p>
    <w:p w:rsidR="00954E0F" w:rsidRPr="00FD794D" w:rsidRDefault="00FF50E1" w:rsidP="00FD794D">
      <w:pPr>
        <w:ind w:left="-810" w:right="-810" w:firstLine="810"/>
        <w:rPr>
          <w:iCs/>
          <w:sz w:val="20"/>
          <w:szCs w:val="20"/>
        </w:rPr>
      </w:pPr>
      <w:r>
        <w:rPr>
          <w:iCs/>
          <w:sz w:val="20"/>
          <w:szCs w:val="20"/>
        </w:rPr>
        <w:t xml:space="preserve"> </w:t>
      </w:r>
    </w:p>
    <w:p w:rsidR="00954E0F" w:rsidRPr="00954E0F" w:rsidRDefault="00F765F6" w:rsidP="00954E0F">
      <w:pPr>
        <w:ind w:left="-810" w:right="-810"/>
        <w:rPr>
          <w:sz w:val="20"/>
          <w:szCs w:val="20"/>
        </w:rPr>
      </w:pPr>
      <w:r w:rsidRPr="00D37576">
        <w:rPr>
          <w:b/>
          <w:sz w:val="20"/>
          <w:szCs w:val="20"/>
        </w:rPr>
        <w:t xml:space="preserve">Product </w:t>
      </w:r>
      <w:r w:rsidR="00C31EE1" w:rsidRPr="00D37576">
        <w:rPr>
          <w:b/>
          <w:sz w:val="20"/>
          <w:szCs w:val="20"/>
        </w:rPr>
        <w:t xml:space="preserve">Abuse Deterrent Property </w:t>
      </w:r>
      <w:r w:rsidRPr="00D37576">
        <w:rPr>
          <w:b/>
          <w:sz w:val="20"/>
          <w:szCs w:val="20"/>
        </w:rPr>
        <w:t>Classification:</w:t>
      </w:r>
      <w:r w:rsidRPr="00954E0F">
        <w:rPr>
          <w:sz w:val="20"/>
          <w:szCs w:val="20"/>
        </w:rPr>
        <w:t xml:space="preserve"> </w:t>
      </w:r>
      <w:r w:rsidRPr="00954E0F">
        <w:rPr>
          <w:iCs/>
          <w:sz w:val="20"/>
          <w:szCs w:val="20"/>
        </w:rPr>
        <w:t>– Check all that apply</w:t>
      </w:r>
    </w:p>
    <w:p w:rsidR="00F765F6" w:rsidRPr="00954E0F" w:rsidRDefault="00D14EAB" w:rsidP="00954E0F">
      <w:pPr>
        <w:ind w:left="-810" w:right="-810" w:firstLine="810"/>
        <w:rPr>
          <w:sz w:val="20"/>
          <w:szCs w:val="20"/>
        </w:rPr>
      </w:pPr>
      <w:sdt>
        <w:sdtPr>
          <w:rPr>
            <w:rFonts w:ascii="Menlo Bold" w:eastAsia="MS Gothic" w:hAnsi="Menlo Bold" w:cs="Menlo Bold"/>
            <w:color w:val="000000"/>
            <w:sz w:val="20"/>
            <w:szCs w:val="20"/>
          </w:rPr>
          <w:id w:val="-1125382622"/>
          <w14:checkbox>
            <w14:checked w14:val="1"/>
            <w14:checkedState w14:val="2612" w14:font="MS Gothic"/>
            <w14:uncheckedState w14:val="2610" w14:font="MS Gothic"/>
          </w14:checkbox>
        </w:sdtPr>
        <w:sdtEndPr/>
        <w:sdtContent>
          <w:r w:rsidR="00335E91">
            <w:rPr>
              <w:rFonts w:ascii="MS Gothic" w:eastAsia="MS Gothic" w:hAnsi="MS Gothic" w:cs="Menlo Bold" w:hint="eastAsia"/>
              <w:color w:val="000000"/>
              <w:sz w:val="20"/>
              <w:szCs w:val="20"/>
            </w:rPr>
            <w:t>☒</w:t>
          </w:r>
        </w:sdtContent>
      </w:sdt>
      <w:r w:rsidR="00F765F6" w:rsidRPr="00954E0F">
        <w:rPr>
          <w:rFonts w:ascii="Times New Roman" w:eastAsia="MS Gothic" w:hAnsi="Times New Roman" w:cs="Times New Roman"/>
          <w:color w:val="000000"/>
          <w:sz w:val="20"/>
          <w:szCs w:val="20"/>
        </w:rPr>
        <w:t xml:space="preserve"> Physical / Chemical barrier</w:t>
      </w:r>
    </w:p>
    <w:p w:rsidR="00F765F6" w:rsidRPr="00954E0F" w:rsidRDefault="00D14EAB" w:rsidP="00954E0F">
      <w:pPr>
        <w:rPr>
          <w:rFonts w:eastAsia="MS Gothic"/>
          <w:color w:val="000000"/>
          <w:sz w:val="20"/>
          <w:szCs w:val="20"/>
        </w:rPr>
      </w:pPr>
      <w:sdt>
        <w:sdtPr>
          <w:rPr>
            <w:rFonts w:ascii="Menlo Bold" w:eastAsia="MS Gothic" w:hAnsi="Menlo Bold" w:cs="Menlo Bold"/>
            <w:color w:val="000000"/>
            <w:sz w:val="20"/>
            <w:szCs w:val="20"/>
          </w:rPr>
          <w:id w:val="-1705697922"/>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Agonist / Antagonist combination</w:t>
      </w:r>
    </w:p>
    <w:p w:rsidR="00F765F6" w:rsidRPr="00954E0F" w:rsidRDefault="00D14EAB" w:rsidP="00954E0F">
      <w:pPr>
        <w:rPr>
          <w:rFonts w:eastAsia="MS Gothic"/>
          <w:color w:val="000000"/>
          <w:sz w:val="20"/>
          <w:szCs w:val="20"/>
        </w:rPr>
      </w:pPr>
      <w:sdt>
        <w:sdtPr>
          <w:rPr>
            <w:rFonts w:ascii="Menlo Bold" w:eastAsia="MS Gothic" w:hAnsi="Menlo Bold" w:cs="Menlo Bold"/>
            <w:color w:val="000000"/>
            <w:sz w:val="20"/>
            <w:szCs w:val="20"/>
          </w:rPr>
          <w:id w:val="-923416076"/>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Aversion</w:t>
      </w:r>
    </w:p>
    <w:p w:rsidR="00F765F6" w:rsidRPr="00954E0F" w:rsidRDefault="00D14EAB" w:rsidP="00954E0F">
      <w:pPr>
        <w:rPr>
          <w:rFonts w:eastAsia="MS Gothic"/>
          <w:color w:val="000000"/>
          <w:sz w:val="20"/>
          <w:szCs w:val="20"/>
        </w:rPr>
      </w:pPr>
      <w:sdt>
        <w:sdtPr>
          <w:rPr>
            <w:rFonts w:ascii="Menlo Bold" w:eastAsia="MS Gothic" w:hAnsi="Menlo Bold" w:cs="Menlo Bold"/>
            <w:color w:val="000000"/>
            <w:sz w:val="20"/>
            <w:szCs w:val="20"/>
          </w:rPr>
          <w:id w:val="191586138"/>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Delivery System</w:t>
      </w:r>
    </w:p>
    <w:p w:rsidR="00954E0F" w:rsidRPr="00954E0F" w:rsidRDefault="00D14EAB" w:rsidP="00954E0F">
      <w:pPr>
        <w:rPr>
          <w:iCs/>
          <w:sz w:val="20"/>
          <w:szCs w:val="20"/>
        </w:rPr>
      </w:pPr>
      <w:sdt>
        <w:sdtPr>
          <w:rPr>
            <w:rFonts w:ascii="Menlo Bold" w:eastAsia="MS Gothic" w:hAnsi="Menlo Bold" w:cs="Menlo Bold"/>
            <w:color w:val="000000"/>
            <w:sz w:val="20"/>
            <w:szCs w:val="20"/>
          </w:rPr>
          <w:id w:val="156175023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New Molecular entity or Prodrug</w:t>
      </w:r>
    </w:p>
    <w:p w:rsidR="00F765F6" w:rsidRPr="00954E0F" w:rsidRDefault="00D14EAB" w:rsidP="00954E0F">
      <w:pPr>
        <w:rPr>
          <w:iCs/>
          <w:sz w:val="20"/>
          <w:szCs w:val="20"/>
        </w:rPr>
      </w:pPr>
      <w:sdt>
        <w:sdtPr>
          <w:rPr>
            <w:rFonts w:ascii="Menlo Bold" w:eastAsia="MS Gothic" w:hAnsi="Menlo Bold" w:cs="Menlo Bold"/>
            <w:color w:val="000000"/>
            <w:sz w:val="20"/>
            <w:szCs w:val="20"/>
          </w:rPr>
          <w:id w:val="-1351020608"/>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Combination</w:t>
      </w:r>
      <w:r w:rsidR="001E4BD8">
        <w:rPr>
          <w:rFonts w:eastAsia="MS Gothic"/>
          <w:color w:val="000000"/>
          <w:sz w:val="20"/>
          <w:szCs w:val="20"/>
        </w:rPr>
        <w:t xml:space="preserve"> (check combined items)</w:t>
      </w:r>
    </w:p>
    <w:p w:rsidR="00F765F6" w:rsidRDefault="00D14EAB" w:rsidP="00954E0F">
      <w:pPr>
        <w:rPr>
          <w:rFonts w:eastAsia="MS Gothic"/>
          <w:color w:val="000000"/>
          <w:sz w:val="20"/>
          <w:szCs w:val="20"/>
        </w:rPr>
      </w:pPr>
      <w:sdt>
        <w:sdtPr>
          <w:rPr>
            <w:rFonts w:ascii="Menlo Bold" w:eastAsia="MS Gothic" w:hAnsi="Menlo Bold" w:cs="Menlo Bold"/>
            <w:color w:val="000000"/>
            <w:sz w:val="20"/>
            <w:szCs w:val="20"/>
          </w:rPr>
          <w:id w:val="-199093893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Novel Approach</w:t>
      </w:r>
    </w:p>
    <w:p w:rsidR="00A37F93" w:rsidRDefault="00A37F93" w:rsidP="00954E0F">
      <w:pPr>
        <w:rPr>
          <w:rFonts w:eastAsia="MS Gothic"/>
          <w:color w:val="000000"/>
          <w:sz w:val="20"/>
          <w:szCs w:val="20"/>
        </w:rPr>
      </w:pPr>
    </w:p>
    <w:p w:rsidR="00A37F93" w:rsidRPr="00D37576" w:rsidRDefault="00A37F93" w:rsidP="00A37F93">
      <w:pPr>
        <w:ind w:left="-810" w:right="-810"/>
        <w:rPr>
          <w:b/>
          <w:iCs/>
          <w:sz w:val="20"/>
          <w:szCs w:val="20"/>
        </w:rPr>
      </w:pPr>
      <w:r w:rsidRPr="00D37576">
        <w:rPr>
          <w:b/>
          <w:iCs/>
          <w:sz w:val="20"/>
          <w:szCs w:val="20"/>
        </w:rPr>
        <w:t>Product Labeling:</w:t>
      </w:r>
    </w:p>
    <w:p w:rsidR="00A37F93" w:rsidRDefault="00A37F93" w:rsidP="00A37F93">
      <w:pPr>
        <w:ind w:left="-810" w:right="-810"/>
        <w:rPr>
          <w:iCs/>
          <w:sz w:val="20"/>
          <w:szCs w:val="20"/>
        </w:rPr>
      </w:pPr>
    </w:p>
    <w:p w:rsidR="00A37F93" w:rsidRPr="00954E0F" w:rsidRDefault="00A37F93" w:rsidP="00A37F93">
      <w:pPr>
        <w:ind w:left="-810" w:right="-810" w:firstLine="810"/>
        <w:rPr>
          <w:sz w:val="20"/>
          <w:szCs w:val="20"/>
        </w:rPr>
      </w:pPr>
      <w:r w:rsidRPr="00954E0F">
        <w:rPr>
          <w:iCs/>
          <w:sz w:val="20"/>
          <w:szCs w:val="20"/>
        </w:rPr>
        <w:t xml:space="preserve">Does the </w:t>
      </w:r>
      <w:r>
        <w:rPr>
          <w:iCs/>
          <w:sz w:val="20"/>
          <w:szCs w:val="20"/>
        </w:rPr>
        <w:t>product</w:t>
      </w:r>
      <w:r w:rsidRPr="00954E0F">
        <w:rPr>
          <w:iCs/>
          <w:sz w:val="20"/>
          <w:szCs w:val="20"/>
        </w:rPr>
        <w:t xml:space="preserve"> have FDA abuse deterrent labeling?</w:t>
      </w:r>
      <w:r w:rsidR="004D2190">
        <w:rPr>
          <w:iCs/>
          <w:sz w:val="20"/>
          <w:szCs w:val="20"/>
        </w:rPr>
        <w:t xml:space="preserve"> </w:t>
      </w:r>
      <w:sdt>
        <w:sdtPr>
          <w:rPr>
            <w:rFonts w:ascii="Menlo Bold" w:eastAsia="MS Gothic" w:hAnsi="Menlo Bold" w:cs="Menlo Bold"/>
            <w:color w:val="000000"/>
            <w:sz w:val="20"/>
            <w:szCs w:val="20"/>
          </w:rPr>
          <w:id w:val="-1966039644"/>
          <w14:checkbox>
            <w14:checked w14:val="1"/>
            <w14:checkedState w14:val="2612" w14:font="MS Gothic"/>
            <w14:uncheckedState w14:val="2610" w14:font="MS Gothic"/>
          </w14:checkbox>
        </w:sdtPr>
        <w:sdtEndPr/>
        <w:sdtContent>
          <w:r w:rsidR="00335E91">
            <w:rPr>
              <w:rFonts w:ascii="MS Gothic" w:eastAsia="MS Gothic" w:hAnsi="MS Gothic" w:cs="Menlo Bold" w:hint="eastAsia"/>
              <w:color w:val="000000"/>
              <w:sz w:val="20"/>
              <w:szCs w:val="20"/>
            </w:rPr>
            <w:t>☒</w:t>
          </w:r>
        </w:sdtContent>
      </w:sdt>
      <w:r w:rsidR="004D2190">
        <w:rPr>
          <w:iCs/>
          <w:sz w:val="20"/>
          <w:szCs w:val="20"/>
        </w:rPr>
        <w:t xml:space="preserve"> Yes</w:t>
      </w:r>
      <w:r w:rsidR="00BF2E2B">
        <w:rPr>
          <w:iCs/>
          <w:sz w:val="20"/>
          <w:szCs w:val="20"/>
        </w:rPr>
        <w:t xml:space="preserve"> </w:t>
      </w:r>
      <w:r>
        <w:rPr>
          <w:iCs/>
          <w:sz w:val="20"/>
          <w:szCs w:val="20"/>
        </w:rPr>
        <w:t xml:space="preserve">or </w:t>
      </w:r>
      <w:sdt>
        <w:sdtPr>
          <w:rPr>
            <w:rFonts w:ascii="Menlo Bold" w:eastAsia="MS Gothic" w:hAnsi="Menlo Bold" w:cs="Menlo Bold"/>
            <w:color w:val="000000"/>
            <w:sz w:val="20"/>
            <w:szCs w:val="20"/>
          </w:rPr>
          <w:id w:val="-4442008"/>
          <w14:checkbox>
            <w14:checked w14:val="0"/>
            <w14:checkedState w14:val="2612" w14:font="MS Gothic"/>
            <w14:uncheckedState w14:val="2610" w14:font="MS Gothic"/>
          </w14:checkbox>
        </w:sdtPr>
        <w:sdtEndPr/>
        <w:sdtContent>
          <w:r w:rsidR="004D2190">
            <w:rPr>
              <w:rFonts w:ascii="MS Gothic" w:eastAsia="MS Gothic" w:hAnsi="MS Gothic" w:cs="Menlo Bold" w:hint="eastAsia"/>
              <w:color w:val="000000"/>
              <w:sz w:val="20"/>
              <w:szCs w:val="20"/>
            </w:rPr>
            <w:t>☐</w:t>
          </w:r>
        </w:sdtContent>
      </w:sdt>
      <w:r w:rsidR="004D2190">
        <w:rPr>
          <w:iCs/>
          <w:sz w:val="20"/>
          <w:szCs w:val="20"/>
        </w:rPr>
        <w:t xml:space="preserve"> No</w:t>
      </w:r>
      <w:r w:rsidR="00BF2E2B">
        <w:rPr>
          <w:iCs/>
          <w:sz w:val="20"/>
          <w:szCs w:val="20"/>
        </w:rPr>
        <w:t xml:space="preserve">   Year obtained: ___</w:t>
      </w:r>
      <w:r w:rsidR="00335E91" w:rsidRPr="00335E91">
        <w:rPr>
          <w:iCs/>
          <w:sz w:val="20"/>
          <w:szCs w:val="20"/>
          <w:u w:val="single"/>
        </w:rPr>
        <w:t>2015</w:t>
      </w:r>
      <w:r w:rsidR="00BF2E2B" w:rsidRPr="00335E91">
        <w:rPr>
          <w:iCs/>
          <w:sz w:val="20"/>
          <w:szCs w:val="20"/>
          <w:u w:val="single"/>
        </w:rPr>
        <w:t>_____</w:t>
      </w:r>
    </w:p>
    <w:p w:rsidR="00D37576" w:rsidRDefault="00D37576" w:rsidP="00D37576">
      <w:pPr>
        <w:widowControl w:val="0"/>
        <w:autoSpaceDE w:val="0"/>
        <w:autoSpaceDN w:val="0"/>
        <w:adjustRightInd w:val="0"/>
        <w:rPr>
          <w:sz w:val="20"/>
          <w:szCs w:val="20"/>
        </w:rPr>
      </w:pPr>
    </w:p>
    <w:p w:rsidR="00F765F6" w:rsidRDefault="0075607C" w:rsidP="00BF2E2B">
      <w:pPr>
        <w:widowControl w:val="0"/>
        <w:autoSpaceDE w:val="0"/>
        <w:autoSpaceDN w:val="0"/>
        <w:adjustRightInd w:val="0"/>
        <w:ind w:left="-810"/>
        <w:rPr>
          <w:sz w:val="20"/>
          <w:szCs w:val="20"/>
        </w:rPr>
      </w:pPr>
      <w:r w:rsidRPr="00C31EE1">
        <w:rPr>
          <w:b/>
          <w:sz w:val="20"/>
          <w:szCs w:val="20"/>
        </w:rPr>
        <w:t xml:space="preserve">Abuse Deterrent </w:t>
      </w:r>
      <w:r w:rsidR="00E87047" w:rsidRPr="00C31EE1">
        <w:rPr>
          <w:b/>
          <w:sz w:val="20"/>
          <w:szCs w:val="20"/>
        </w:rPr>
        <w:t>Evidence provided</w:t>
      </w:r>
      <w:r w:rsidR="00004CED">
        <w:rPr>
          <w:b/>
          <w:sz w:val="20"/>
          <w:szCs w:val="20"/>
        </w:rPr>
        <w:t xml:space="preserve">. </w:t>
      </w:r>
      <w:r w:rsidR="00004CED" w:rsidRPr="0075607C">
        <w:rPr>
          <w:sz w:val="20"/>
          <w:szCs w:val="20"/>
        </w:rPr>
        <w:t xml:space="preserve">Summary </w:t>
      </w:r>
      <w:r w:rsidR="00004CED">
        <w:rPr>
          <w:sz w:val="20"/>
          <w:szCs w:val="20"/>
        </w:rPr>
        <w:t xml:space="preserve">of </w:t>
      </w:r>
      <w:r w:rsidR="00004CED" w:rsidRPr="0075607C">
        <w:rPr>
          <w:sz w:val="20"/>
          <w:szCs w:val="20"/>
        </w:rPr>
        <w:t>in-depth literature review and product evaluation</w:t>
      </w:r>
      <w:r w:rsidR="00BF2E2B">
        <w:rPr>
          <w:sz w:val="20"/>
          <w:szCs w:val="20"/>
        </w:rPr>
        <w:t xml:space="preserve"> </w:t>
      </w:r>
      <w:r w:rsidR="00E87047">
        <w:rPr>
          <w:sz w:val="20"/>
          <w:szCs w:val="20"/>
        </w:rPr>
        <w:t>based on FD</w:t>
      </w:r>
      <w:r w:rsidR="00004CED">
        <w:rPr>
          <w:sz w:val="20"/>
          <w:szCs w:val="20"/>
        </w:rPr>
        <w:t>A Guidance to Industry Document</w:t>
      </w:r>
    </w:p>
    <w:p w:rsidR="009D7287" w:rsidRDefault="009D7287" w:rsidP="009D7287">
      <w:pPr>
        <w:ind w:left="-810" w:right="-810"/>
        <w:rPr>
          <w:sz w:val="20"/>
          <w:szCs w:val="20"/>
        </w:rPr>
      </w:pPr>
    </w:p>
    <w:p w:rsidR="0075607C" w:rsidRDefault="00D14EAB" w:rsidP="00D37576">
      <w:pPr>
        <w:widowControl w:val="0"/>
        <w:autoSpaceDE w:val="0"/>
        <w:autoSpaceDN w:val="0"/>
        <w:adjustRightInd w:val="0"/>
        <w:rPr>
          <w:sz w:val="20"/>
          <w:szCs w:val="20"/>
        </w:rPr>
      </w:pPr>
      <w:sdt>
        <w:sdtPr>
          <w:rPr>
            <w:rFonts w:ascii="Menlo Bold" w:eastAsia="MS Gothic" w:hAnsi="Menlo Bold" w:cs="Menlo Bold"/>
            <w:color w:val="000000"/>
            <w:sz w:val="20"/>
            <w:szCs w:val="20"/>
          </w:rPr>
          <w:id w:val="-1081132238"/>
          <w14:checkbox>
            <w14:checked w14:val="1"/>
            <w14:checkedState w14:val="2612" w14:font="MS Gothic"/>
            <w14:uncheckedState w14:val="2610" w14:font="MS Gothic"/>
          </w14:checkbox>
        </w:sdtPr>
        <w:sdtEndPr/>
        <w:sdtContent>
          <w:r w:rsidR="00335E91">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Laboratory</w:t>
      </w:r>
      <w:r w:rsidR="0075607C" w:rsidRPr="0075607C">
        <w:rPr>
          <w:sz w:val="20"/>
          <w:szCs w:val="20"/>
        </w:rPr>
        <w:t>-based in vitro manipulation and extraction studies (Category 1)</w:t>
      </w:r>
    </w:p>
    <w:p w:rsidR="001647A4" w:rsidRPr="0075607C" w:rsidRDefault="00B456E6" w:rsidP="00335E91">
      <w:pPr>
        <w:widowControl w:val="0"/>
        <w:autoSpaceDE w:val="0"/>
        <w:autoSpaceDN w:val="0"/>
        <w:adjustRightInd w:val="0"/>
        <w:ind w:left="720" w:hanging="720"/>
        <w:rPr>
          <w:sz w:val="20"/>
          <w:szCs w:val="20"/>
        </w:rPr>
      </w:pPr>
      <w:r>
        <w:rPr>
          <w:sz w:val="20"/>
          <w:szCs w:val="20"/>
        </w:rPr>
        <w:tab/>
      </w:r>
      <w:r w:rsidR="001647A4">
        <w:rPr>
          <w:sz w:val="20"/>
          <w:szCs w:val="20"/>
        </w:rPr>
        <w:t>Description of Research</w:t>
      </w:r>
      <w:r w:rsidR="00AE1ED2">
        <w:rPr>
          <w:sz w:val="20"/>
          <w:szCs w:val="20"/>
        </w:rPr>
        <w:t xml:space="preserve">: </w:t>
      </w:r>
      <w:r w:rsidR="00AE1ED2" w:rsidRPr="00335E91">
        <w:rPr>
          <w:sz w:val="20"/>
          <w:szCs w:val="20"/>
          <w:u w:val="single"/>
        </w:rPr>
        <w:t>_</w:t>
      </w:r>
      <w:r w:rsidR="001647A4" w:rsidRPr="00335E91">
        <w:rPr>
          <w:sz w:val="20"/>
          <w:szCs w:val="20"/>
          <w:u w:val="single"/>
        </w:rPr>
        <w:t>__</w:t>
      </w:r>
      <w:r w:rsidR="00335E91" w:rsidRPr="00335E91">
        <w:rPr>
          <w:i/>
          <w:sz w:val="20"/>
          <w:szCs w:val="20"/>
          <w:u w:val="single"/>
        </w:rPr>
        <w:t>In vitro</w:t>
      </w:r>
      <w:r w:rsidR="00335E91" w:rsidRPr="00335E91">
        <w:rPr>
          <w:sz w:val="20"/>
          <w:szCs w:val="20"/>
          <w:u w:val="single"/>
        </w:rPr>
        <w:t xml:space="preserve"> data indicates tablets are resistant to crushing and cutting using most household tools, attempts to dissolve causes formation of viscous gel that is difficult to syringe, and extraction in large and small volumes of solvent is results in low yields.</w:t>
      </w:r>
      <w:r w:rsidR="001647A4" w:rsidRPr="00335E91">
        <w:rPr>
          <w:sz w:val="20"/>
          <w:szCs w:val="20"/>
          <w:u w:val="single"/>
        </w:rPr>
        <w:t>_______________________</w:t>
      </w:r>
      <w:r w:rsidR="00335E91" w:rsidRPr="00335E91">
        <w:rPr>
          <w:sz w:val="20"/>
          <w:szCs w:val="20"/>
          <w:u w:val="single"/>
        </w:rPr>
        <w:t>_______</w:t>
      </w:r>
    </w:p>
    <w:p w:rsidR="00B456E6" w:rsidRDefault="00B456E6" w:rsidP="00D37576">
      <w:pPr>
        <w:widowControl w:val="0"/>
        <w:autoSpaceDE w:val="0"/>
        <w:autoSpaceDN w:val="0"/>
        <w:adjustRightInd w:val="0"/>
        <w:rPr>
          <w:rFonts w:ascii="Menlo Bold" w:eastAsia="MS Gothic" w:hAnsi="Menlo Bold" w:cs="Menlo Bold"/>
          <w:color w:val="000000"/>
          <w:sz w:val="20"/>
          <w:szCs w:val="20"/>
        </w:rPr>
      </w:pPr>
    </w:p>
    <w:p w:rsidR="0075607C" w:rsidRDefault="00D14EAB" w:rsidP="00D37576">
      <w:pPr>
        <w:widowControl w:val="0"/>
        <w:autoSpaceDE w:val="0"/>
        <w:autoSpaceDN w:val="0"/>
        <w:adjustRightInd w:val="0"/>
        <w:rPr>
          <w:sz w:val="20"/>
          <w:szCs w:val="20"/>
        </w:rPr>
      </w:pPr>
      <w:sdt>
        <w:sdtPr>
          <w:rPr>
            <w:rFonts w:ascii="Menlo Bold" w:eastAsia="MS Gothic" w:hAnsi="Menlo Bold" w:cs="Menlo Bold"/>
            <w:color w:val="000000"/>
            <w:sz w:val="20"/>
            <w:szCs w:val="20"/>
          </w:rPr>
          <w:id w:val="1150635561"/>
          <w14:checkbox>
            <w14:checked w14:val="1"/>
            <w14:checkedState w14:val="2612" w14:font="MS Gothic"/>
            <w14:uncheckedState w14:val="2610" w14:font="MS Gothic"/>
          </w14:checkbox>
        </w:sdtPr>
        <w:sdtEndPr/>
        <w:sdtContent>
          <w:r w:rsidR="00AD19DE">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Pharmacokinetic</w:t>
      </w:r>
      <w:r w:rsidR="0075607C" w:rsidRPr="0075607C">
        <w:rPr>
          <w:sz w:val="20"/>
          <w:szCs w:val="20"/>
        </w:rPr>
        <w:t xml:space="preserve"> Studies (Category 2)</w:t>
      </w:r>
    </w:p>
    <w:p w:rsidR="001647A4" w:rsidRPr="0075607C" w:rsidRDefault="00B456E6" w:rsidP="00A37397">
      <w:pPr>
        <w:widowControl w:val="0"/>
        <w:autoSpaceDE w:val="0"/>
        <w:autoSpaceDN w:val="0"/>
        <w:adjustRightInd w:val="0"/>
        <w:ind w:left="720" w:hanging="720"/>
        <w:rPr>
          <w:sz w:val="20"/>
          <w:szCs w:val="20"/>
        </w:rPr>
      </w:pPr>
      <w:r>
        <w:rPr>
          <w:sz w:val="20"/>
          <w:szCs w:val="20"/>
        </w:rPr>
        <w:tab/>
      </w:r>
      <w:r w:rsidR="001647A4">
        <w:rPr>
          <w:sz w:val="20"/>
          <w:szCs w:val="20"/>
        </w:rPr>
        <w:t>Description of Research</w:t>
      </w:r>
      <w:r w:rsidR="00AE1ED2">
        <w:rPr>
          <w:sz w:val="20"/>
          <w:szCs w:val="20"/>
        </w:rPr>
        <w:t xml:space="preserve">: </w:t>
      </w:r>
      <w:r w:rsidR="00AE1ED2" w:rsidRPr="00A37397">
        <w:rPr>
          <w:sz w:val="20"/>
          <w:szCs w:val="20"/>
          <w:u w:val="single"/>
        </w:rPr>
        <w:t>_</w:t>
      </w:r>
      <w:r w:rsidR="001647A4" w:rsidRPr="00A37397">
        <w:rPr>
          <w:sz w:val="20"/>
          <w:szCs w:val="20"/>
          <w:u w:val="single"/>
        </w:rPr>
        <w:t>_</w:t>
      </w:r>
      <w:r w:rsidR="00AD19DE" w:rsidRPr="00A37397">
        <w:rPr>
          <w:sz w:val="20"/>
          <w:szCs w:val="20"/>
          <w:u w:val="single"/>
        </w:rPr>
        <w:t xml:space="preserve">Pharmacokinetic studies indicate </w:t>
      </w:r>
      <w:r w:rsidR="000E3452">
        <w:rPr>
          <w:sz w:val="20"/>
          <w:szCs w:val="20"/>
          <w:u w:val="single"/>
        </w:rPr>
        <w:t>crushed</w:t>
      </w:r>
      <w:r w:rsidR="00A37397" w:rsidRPr="00A37397">
        <w:rPr>
          <w:sz w:val="20"/>
          <w:szCs w:val="20"/>
          <w:u w:val="single"/>
        </w:rPr>
        <w:t xml:space="preserve"> </w:t>
      </w:r>
      <w:proofErr w:type="spellStart"/>
      <w:r w:rsidR="00A37397" w:rsidRPr="00A37397">
        <w:rPr>
          <w:sz w:val="20"/>
          <w:szCs w:val="20"/>
          <w:u w:val="single"/>
        </w:rPr>
        <w:t>MorphaBond</w:t>
      </w:r>
      <w:proofErr w:type="spellEnd"/>
      <w:r w:rsidR="00A37397" w:rsidRPr="00A37397">
        <w:rPr>
          <w:sz w:val="20"/>
          <w:szCs w:val="20"/>
          <w:u w:val="single"/>
        </w:rPr>
        <w:t xml:space="preserve"> ER</w:t>
      </w:r>
      <w:proofErr w:type="gramStart"/>
      <w:r w:rsidR="00A37397" w:rsidRPr="00A37397">
        <w:rPr>
          <w:sz w:val="20"/>
          <w:szCs w:val="20"/>
          <w:u w:val="single"/>
          <w:vertAlign w:val="superscript"/>
        </w:rPr>
        <w:t>®</w:t>
      </w:r>
      <w:r w:rsidR="00A37397" w:rsidRPr="00A37397">
        <w:rPr>
          <w:sz w:val="20"/>
          <w:szCs w:val="20"/>
          <w:u w:val="single"/>
        </w:rPr>
        <w:t xml:space="preserve">  tablets</w:t>
      </w:r>
      <w:proofErr w:type="gramEnd"/>
      <w:r w:rsidR="00A37397" w:rsidRPr="00A37397">
        <w:rPr>
          <w:sz w:val="20"/>
          <w:szCs w:val="20"/>
          <w:u w:val="single"/>
        </w:rPr>
        <w:t xml:space="preserve"> given intranasal results in a 49% lower peak plasma concentration (</w:t>
      </w:r>
      <w:proofErr w:type="spellStart"/>
      <w:r w:rsidR="00A37397" w:rsidRPr="00A37397">
        <w:rPr>
          <w:sz w:val="20"/>
          <w:szCs w:val="20"/>
          <w:u w:val="single"/>
        </w:rPr>
        <w:t>C</w:t>
      </w:r>
      <w:r w:rsidR="00A37397" w:rsidRPr="00A37397">
        <w:rPr>
          <w:sz w:val="20"/>
          <w:szCs w:val="20"/>
          <w:u w:val="single"/>
          <w:vertAlign w:val="subscript"/>
        </w:rPr>
        <w:t>max</w:t>
      </w:r>
      <w:proofErr w:type="spellEnd"/>
      <w:r w:rsidR="00A37397" w:rsidRPr="00A37397">
        <w:rPr>
          <w:sz w:val="20"/>
          <w:szCs w:val="20"/>
          <w:u w:val="single"/>
        </w:rPr>
        <w:t xml:space="preserve">) of morphine and 68% lower </w:t>
      </w:r>
      <w:proofErr w:type="spellStart"/>
      <w:r w:rsidR="00A37397" w:rsidRPr="00A37397">
        <w:rPr>
          <w:sz w:val="20"/>
          <w:szCs w:val="20"/>
          <w:u w:val="single"/>
        </w:rPr>
        <w:t>C</w:t>
      </w:r>
      <w:r w:rsidR="00A37397" w:rsidRPr="00A37397">
        <w:rPr>
          <w:sz w:val="20"/>
          <w:szCs w:val="20"/>
          <w:u w:val="single"/>
          <w:vertAlign w:val="subscript"/>
        </w:rPr>
        <w:t>max</w:t>
      </w:r>
      <w:proofErr w:type="spellEnd"/>
      <w:r w:rsidR="00A37397" w:rsidRPr="00A37397">
        <w:rPr>
          <w:sz w:val="20"/>
          <w:szCs w:val="20"/>
          <w:u w:val="single"/>
        </w:rPr>
        <w:t xml:space="preserve"> of morphine-6-glucuronide (M6G) compared to </w:t>
      </w:r>
      <w:r w:rsidR="000E3452">
        <w:rPr>
          <w:sz w:val="20"/>
          <w:szCs w:val="20"/>
          <w:u w:val="single"/>
        </w:rPr>
        <w:t>crushed</w:t>
      </w:r>
      <w:r w:rsidR="00A37397" w:rsidRPr="00A37397">
        <w:rPr>
          <w:sz w:val="20"/>
          <w:szCs w:val="20"/>
          <w:u w:val="single"/>
        </w:rPr>
        <w:t xml:space="preserve"> intranasal MS </w:t>
      </w:r>
      <w:proofErr w:type="spellStart"/>
      <w:r w:rsidR="00A37397" w:rsidRPr="00A37397">
        <w:rPr>
          <w:sz w:val="20"/>
          <w:szCs w:val="20"/>
          <w:u w:val="single"/>
        </w:rPr>
        <w:t>Contin</w:t>
      </w:r>
      <w:proofErr w:type="spellEnd"/>
      <w:r w:rsidR="00A37397" w:rsidRPr="00A37397">
        <w:rPr>
          <w:sz w:val="20"/>
          <w:szCs w:val="20"/>
          <w:u w:val="single"/>
          <w:vertAlign w:val="superscript"/>
        </w:rPr>
        <w:t>®</w:t>
      </w:r>
      <w:r w:rsidR="000E3452">
        <w:rPr>
          <w:sz w:val="20"/>
          <w:szCs w:val="20"/>
          <w:u w:val="single"/>
        </w:rPr>
        <w:t>. In addition, crushed</w:t>
      </w:r>
      <w:r w:rsidR="00A37397" w:rsidRPr="00A37397">
        <w:rPr>
          <w:sz w:val="20"/>
          <w:szCs w:val="20"/>
          <w:u w:val="single"/>
        </w:rPr>
        <w:t xml:space="preserve"> intranasal </w:t>
      </w:r>
      <w:proofErr w:type="spellStart"/>
      <w:r w:rsidR="00A37397" w:rsidRPr="00A37397">
        <w:rPr>
          <w:sz w:val="20"/>
          <w:szCs w:val="20"/>
          <w:u w:val="single"/>
        </w:rPr>
        <w:t>MorphaBond</w:t>
      </w:r>
      <w:proofErr w:type="spellEnd"/>
      <w:r w:rsidR="00A37397" w:rsidRPr="00A37397">
        <w:rPr>
          <w:sz w:val="20"/>
          <w:szCs w:val="20"/>
          <w:u w:val="single"/>
        </w:rPr>
        <w:t xml:space="preserve"> ER</w:t>
      </w:r>
      <w:r w:rsidR="00A37397" w:rsidRPr="00A37397">
        <w:rPr>
          <w:sz w:val="20"/>
          <w:szCs w:val="20"/>
          <w:u w:val="single"/>
          <w:vertAlign w:val="superscript"/>
        </w:rPr>
        <w:t>®</w:t>
      </w:r>
      <w:r w:rsidR="00A37397" w:rsidRPr="00A37397">
        <w:rPr>
          <w:sz w:val="20"/>
          <w:szCs w:val="20"/>
          <w:u w:val="single"/>
        </w:rPr>
        <w:t xml:space="preserve"> resulted in 75% lower exposure after 30 minutes (AUC</w:t>
      </w:r>
      <w:r w:rsidR="00A37397" w:rsidRPr="00A37397">
        <w:rPr>
          <w:sz w:val="20"/>
          <w:szCs w:val="20"/>
          <w:u w:val="single"/>
          <w:vertAlign w:val="subscript"/>
        </w:rPr>
        <w:t>0-0.5h</w:t>
      </w:r>
      <w:r w:rsidR="00A37397" w:rsidRPr="00A37397">
        <w:rPr>
          <w:sz w:val="20"/>
          <w:szCs w:val="20"/>
          <w:u w:val="single"/>
        </w:rPr>
        <w:t>) for morphine and 68% lower AUC</w:t>
      </w:r>
      <w:r w:rsidR="00A37397" w:rsidRPr="00A37397">
        <w:rPr>
          <w:sz w:val="20"/>
          <w:szCs w:val="20"/>
          <w:u w:val="single"/>
        </w:rPr>
        <w:softHyphen/>
      </w:r>
      <w:r w:rsidR="00A37397" w:rsidRPr="00A37397">
        <w:rPr>
          <w:sz w:val="20"/>
          <w:szCs w:val="20"/>
          <w:u w:val="single"/>
          <w:vertAlign w:val="subscript"/>
        </w:rPr>
        <w:t>0-0.5h</w:t>
      </w:r>
      <w:r w:rsidR="00A37397" w:rsidRPr="00A37397">
        <w:rPr>
          <w:sz w:val="20"/>
          <w:szCs w:val="20"/>
          <w:u w:val="single"/>
        </w:rPr>
        <w:t xml:space="preserve"> for M6G com</w:t>
      </w:r>
      <w:r w:rsidR="000E3452">
        <w:rPr>
          <w:sz w:val="20"/>
          <w:szCs w:val="20"/>
          <w:u w:val="single"/>
        </w:rPr>
        <w:t xml:space="preserve">pared to crushed intranasal MS </w:t>
      </w:r>
      <w:proofErr w:type="spellStart"/>
      <w:r w:rsidR="00A37397" w:rsidRPr="00A37397">
        <w:rPr>
          <w:sz w:val="20"/>
          <w:szCs w:val="20"/>
          <w:u w:val="single"/>
        </w:rPr>
        <w:t>Contin</w:t>
      </w:r>
      <w:proofErr w:type="spellEnd"/>
      <w:r w:rsidR="00A37397" w:rsidRPr="00A37397">
        <w:rPr>
          <w:sz w:val="20"/>
          <w:szCs w:val="20"/>
          <w:u w:val="single"/>
          <w:vertAlign w:val="superscript"/>
        </w:rPr>
        <w:t>®</w:t>
      </w:r>
      <w:r w:rsidR="001647A4" w:rsidRPr="00A37397">
        <w:rPr>
          <w:sz w:val="20"/>
          <w:szCs w:val="20"/>
          <w:u w:val="single"/>
        </w:rPr>
        <w:t>__________</w:t>
      </w:r>
      <w:r w:rsidR="00A37397" w:rsidRPr="00A37397">
        <w:rPr>
          <w:sz w:val="20"/>
          <w:szCs w:val="20"/>
          <w:u w:val="single"/>
        </w:rPr>
        <w:t>___</w:t>
      </w:r>
      <w:r w:rsidR="000E3452">
        <w:rPr>
          <w:sz w:val="20"/>
          <w:szCs w:val="20"/>
          <w:u w:val="single"/>
        </w:rPr>
        <w:t>__________</w:t>
      </w:r>
    </w:p>
    <w:p w:rsidR="00B456E6" w:rsidRDefault="00B456E6" w:rsidP="00D37576">
      <w:pPr>
        <w:widowControl w:val="0"/>
        <w:autoSpaceDE w:val="0"/>
        <w:autoSpaceDN w:val="0"/>
        <w:adjustRightInd w:val="0"/>
        <w:rPr>
          <w:rFonts w:ascii="Menlo Bold" w:eastAsia="MS Gothic" w:hAnsi="Menlo Bold" w:cs="Menlo Bold"/>
          <w:color w:val="000000"/>
          <w:sz w:val="20"/>
          <w:szCs w:val="20"/>
        </w:rPr>
      </w:pPr>
    </w:p>
    <w:p w:rsidR="0075607C" w:rsidRDefault="00D14EAB" w:rsidP="00D37576">
      <w:pPr>
        <w:widowControl w:val="0"/>
        <w:autoSpaceDE w:val="0"/>
        <w:autoSpaceDN w:val="0"/>
        <w:adjustRightInd w:val="0"/>
        <w:rPr>
          <w:sz w:val="20"/>
          <w:szCs w:val="20"/>
        </w:rPr>
      </w:pPr>
      <w:sdt>
        <w:sdtPr>
          <w:rPr>
            <w:rFonts w:ascii="Menlo Bold" w:eastAsia="MS Gothic" w:hAnsi="Menlo Bold" w:cs="Menlo Bold"/>
            <w:color w:val="000000"/>
            <w:sz w:val="20"/>
            <w:szCs w:val="20"/>
          </w:rPr>
          <w:id w:val="-846024698"/>
          <w14:checkbox>
            <w14:checked w14:val="1"/>
            <w14:checkedState w14:val="2612" w14:font="MS Gothic"/>
            <w14:uncheckedState w14:val="2610" w14:font="MS Gothic"/>
          </w14:checkbox>
        </w:sdtPr>
        <w:sdtEndPr/>
        <w:sdtContent>
          <w:r w:rsidR="000E3452">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Clinical</w:t>
      </w:r>
      <w:r w:rsidR="0075607C" w:rsidRPr="0075607C">
        <w:rPr>
          <w:sz w:val="20"/>
          <w:szCs w:val="20"/>
        </w:rPr>
        <w:t xml:space="preserve"> Abuse potential studies (Category 3)</w:t>
      </w:r>
    </w:p>
    <w:p w:rsidR="001647A4" w:rsidRPr="0075607C" w:rsidRDefault="00B456E6" w:rsidP="000F0E23">
      <w:pPr>
        <w:widowControl w:val="0"/>
        <w:autoSpaceDE w:val="0"/>
        <w:autoSpaceDN w:val="0"/>
        <w:adjustRightInd w:val="0"/>
        <w:ind w:left="720" w:hanging="720"/>
        <w:rPr>
          <w:sz w:val="20"/>
          <w:szCs w:val="20"/>
        </w:rPr>
      </w:pPr>
      <w:r>
        <w:rPr>
          <w:sz w:val="20"/>
          <w:szCs w:val="20"/>
        </w:rPr>
        <w:tab/>
      </w:r>
      <w:r w:rsidR="001647A4">
        <w:rPr>
          <w:sz w:val="20"/>
          <w:szCs w:val="20"/>
        </w:rPr>
        <w:t>Description of Research</w:t>
      </w:r>
      <w:r w:rsidR="00AE1ED2">
        <w:rPr>
          <w:sz w:val="20"/>
          <w:szCs w:val="20"/>
        </w:rPr>
        <w:t xml:space="preserve">: </w:t>
      </w:r>
      <w:r w:rsidR="00AE1ED2" w:rsidRPr="000F0E23">
        <w:rPr>
          <w:sz w:val="20"/>
          <w:szCs w:val="20"/>
          <w:u w:val="single"/>
        </w:rPr>
        <w:t>_</w:t>
      </w:r>
      <w:r w:rsidR="001647A4" w:rsidRPr="000F0E23">
        <w:rPr>
          <w:sz w:val="20"/>
          <w:szCs w:val="20"/>
          <w:u w:val="single"/>
        </w:rPr>
        <w:t>_</w:t>
      </w:r>
      <w:r w:rsidR="000F0E23" w:rsidRPr="000F0E23">
        <w:rPr>
          <w:sz w:val="20"/>
          <w:szCs w:val="20"/>
          <w:u w:val="single"/>
        </w:rPr>
        <w:t xml:space="preserve">Intranasal </w:t>
      </w:r>
      <w:r w:rsidR="000E3452" w:rsidRPr="000F0E23">
        <w:rPr>
          <w:sz w:val="20"/>
          <w:szCs w:val="20"/>
          <w:u w:val="single"/>
        </w:rPr>
        <w:t xml:space="preserve">clinical abuse potential study assessed peak drug liking on VAS as primary endpoint. Peak drug liking for </w:t>
      </w:r>
      <w:r w:rsidR="000F0E23" w:rsidRPr="000F0E23">
        <w:rPr>
          <w:sz w:val="20"/>
          <w:szCs w:val="20"/>
          <w:u w:val="single"/>
        </w:rPr>
        <w:t xml:space="preserve">crushed intranasal </w:t>
      </w:r>
      <w:proofErr w:type="spellStart"/>
      <w:r w:rsidR="000F0E23" w:rsidRPr="000F0E23">
        <w:rPr>
          <w:sz w:val="20"/>
          <w:szCs w:val="20"/>
          <w:u w:val="single"/>
        </w:rPr>
        <w:t>MorphaBond</w:t>
      </w:r>
      <w:proofErr w:type="spellEnd"/>
      <w:r w:rsidR="000F0E23" w:rsidRPr="000F0E23">
        <w:rPr>
          <w:sz w:val="20"/>
          <w:szCs w:val="20"/>
          <w:u w:val="single"/>
        </w:rPr>
        <w:t xml:space="preserve"> ER</w:t>
      </w:r>
      <w:r w:rsidR="000F0E23" w:rsidRPr="000F0E23">
        <w:rPr>
          <w:sz w:val="20"/>
          <w:szCs w:val="20"/>
          <w:u w:val="single"/>
          <w:vertAlign w:val="superscript"/>
        </w:rPr>
        <w:t>®</w:t>
      </w:r>
      <w:r w:rsidR="000F0E23" w:rsidRPr="000F0E23">
        <w:rPr>
          <w:sz w:val="20"/>
          <w:szCs w:val="20"/>
          <w:u w:val="single"/>
        </w:rPr>
        <w:t xml:space="preserve"> was significantly lower compared to crushed intranasal MS </w:t>
      </w:r>
      <w:proofErr w:type="spellStart"/>
      <w:r w:rsidR="000F0E23" w:rsidRPr="000F0E23">
        <w:rPr>
          <w:sz w:val="20"/>
          <w:szCs w:val="20"/>
          <w:u w:val="single"/>
        </w:rPr>
        <w:t>Contin</w:t>
      </w:r>
      <w:proofErr w:type="spellEnd"/>
      <w:r w:rsidR="000F0E23" w:rsidRPr="000F0E23">
        <w:rPr>
          <w:sz w:val="20"/>
          <w:szCs w:val="20"/>
          <w:u w:val="single"/>
          <w:vertAlign w:val="superscript"/>
        </w:rPr>
        <w:t>®</w:t>
      </w:r>
      <w:r w:rsidR="000F0E23" w:rsidRPr="000F0E23">
        <w:rPr>
          <w:sz w:val="20"/>
          <w:szCs w:val="20"/>
          <w:u w:val="single"/>
        </w:rPr>
        <w:t xml:space="preserve"> (P&lt;0.0001). In addition, there was no significant difference in drug liking between crushed intranasal </w:t>
      </w:r>
      <w:proofErr w:type="spellStart"/>
      <w:r w:rsidR="000F0E23" w:rsidRPr="000F0E23">
        <w:rPr>
          <w:sz w:val="20"/>
          <w:szCs w:val="20"/>
          <w:u w:val="single"/>
        </w:rPr>
        <w:t>MorphaBond</w:t>
      </w:r>
      <w:proofErr w:type="spellEnd"/>
      <w:r w:rsidR="000F0E23" w:rsidRPr="000F0E23">
        <w:rPr>
          <w:sz w:val="20"/>
          <w:szCs w:val="20"/>
          <w:u w:val="single"/>
        </w:rPr>
        <w:t xml:space="preserve"> ER</w:t>
      </w:r>
      <w:r w:rsidR="000F0E23" w:rsidRPr="000F0E23">
        <w:rPr>
          <w:sz w:val="20"/>
          <w:szCs w:val="20"/>
          <w:u w:val="single"/>
          <w:vertAlign w:val="superscript"/>
        </w:rPr>
        <w:t>®</w:t>
      </w:r>
      <w:r w:rsidR="000F0E23" w:rsidRPr="000F0E23">
        <w:rPr>
          <w:sz w:val="20"/>
          <w:szCs w:val="20"/>
          <w:u w:val="single"/>
        </w:rPr>
        <w:t xml:space="preserve"> and intact </w:t>
      </w:r>
      <w:proofErr w:type="spellStart"/>
      <w:r w:rsidR="000F0E23" w:rsidRPr="000F0E23">
        <w:rPr>
          <w:sz w:val="20"/>
          <w:szCs w:val="20"/>
          <w:u w:val="single"/>
        </w:rPr>
        <w:t>MorphaBond</w:t>
      </w:r>
      <w:proofErr w:type="spellEnd"/>
      <w:r w:rsidR="000F0E23" w:rsidRPr="000F0E23">
        <w:rPr>
          <w:sz w:val="20"/>
          <w:szCs w:val="20"/>
          <w:u w:val="single"/>
        </w:rPr>
        <w:t xml:space="preserve"> ER</w:t>
      </w:r>
      <w:r w:rsidR="000F0E23" w:rsidRPr="000F0E23">
        <w:rPr>
          <w:sz w:val="20"/>
          <w:szCs w:val="20"/>
          <w:u w:val="single"/>
          <w:vertAlign w:val="superscript"/>
        </w:rPr>
        <w:t>®</w:t>
      </w:r>
      <w:r w:rsidR="000F0E23" w:rsidRPr="000F0E23">
        <w:rPr>
          <w:sz w:val="20"/>
          <w:szCs w:val="20"/>
          <w:u w:val="single"/>
        </w:rPr>
        <w:t xml:space="preserve"> taken orally (P=NS).</w:t>
      </w:r>
      <w:r w:rsidR="001647A4" w:rsidRPr="000F0E23">
        <w:rPr>
          <w:sz w:val="20"/>
          <w:szCs w:val="20"/>
          <w:u w:val="single"/>
        </w:rPr>
        <w:t>__________________________________________________________________________</w:t>
      </w:r>
      <w:r w:rsidR="000F0E23" w:rsidRPr="000F0E23">
        <w:rPr>
          <w:sz w:val="20"/>
          <w:szCs w:val="20"/>
          <w:u w:val="single"/>
        </w:rPr>
        <w:t>______________________</w:t>
      </w:r>
      <w:r w:rsidR="001647A4" w:rsidRPr="000F0E23">
        <w:rPr>
          <w:sz w:val="20"/>
          <w:szCs w:val="20"/>
          <w:u w:val="single"/>
        </w:rPr>
        <w:t>_________</w:t>
      </w:r>
    </w:p>
    <w:p w:rsidR="00B456E6" w:rsidRDefault="00B456E6" w:rsidP="00D37576">
      <w:pPr>
        <w:widowControl w:val="0"/>
        <w:autoSpaceDE w:val="0"/>
        <w:autoSpaceDN w:val="0"/>
        <w:adjustRightInd w:val="0"/>
        <w:rPr>
          <w:rFonts w:ascii="Menlo Bold" w:eastAsia="MS Gothic" w:hAnsi="Menlo Bold" w:cs="Menlo Bold"/>
          <w:color w:val="000000"/>
          <w:sz w:val="20"/>
          <w:szCs w:val="20"/>
        </w:rPr>
      </w:pPr>
    </w:p>
    <w:p w:rsidR="00B456E6" w:rsidRDefault="00D14EAB" w:rsidP="00B456E6">
      <w:pPr>
        <w:widowControl w:val="0"/>
        <w:autoSpaceDE w:val="0"/>
        <w:autoSpaceDN w:val="0"/>
        <w:adjustRightInd w:val="0"/>
        <w:rPr>
          <w:sz w:val="20"/>
          <w:szCs w:val="20"/>
        </w:rPr>
      </w:pPr>
      <w:sdt>
        <w:sdtPr>
          <w:rPr>
            <w:rFonts w:ascii="Menlo Bold" w:eastAsia="MS Gothic" w:hAnsi="Menlo Bold" w:cs="Menlo Bold"/>
            <w:color w:val="000000"/>
            <w:sz w:val="20"/>
            <w:szCs w:val="20"/>
          </w:rPr>
          <w:id w:val="775915544"/>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B456E6" w:rsidRPr="00954E0F">
        <w:rPr>
          <w:rFonts w:eastAsia="MS Gothic"/>
          <w:color w:val="000000"/>
          <w:sz w:val="20"/>
          <w:szCs w:val="20"/>
        </w:rPr>
        <w:t xml:space="preserve"> </w:t>
      </w:r>
      <w:r w:rsidR="00B456E6">
        <w:rPr>
          <w:rFonts w:eastAsia="MS Gothic"/>
          <w:color w:val="000000"/>
          <w:sz w:val="20"/>
          <w:szCs w:val="20"/>
        </w:rPr>
        <w:t>Clinical</w:t>
      </w:r>
      <w:r w:rsidR="00B456E6" w:rsidRPr="0075607C">
        <w:rPr>
          <w:sz w:val="20"/>
          <w:szCs w:val="20"/>
        </w:rPr>
        <w:t xml:space="preserve"> Abuse potential studies (Category 3)</w:t>
      </w:r>
    </w:p>
    <w:p w:rsidR="00B456E6" w:rsidRDefault="00B456E6" w:rsidP="00B456E6">
      <w:pPr>
        <w:widowControl w:val="0"/>
        <w:autoSpaceDE w:val="0"/>
        <w:autoSpaceDN w:val="0"/>
        <w:adjustRightInd w:val="0"/>
        <w:rPr>
          <w:sz w:val="20"/>
          <w:szCs w:val="20"/>
        </w:rPr>
      </w:pPr>
      <w:r>
        <w:rPr>
          <w:sz w:val="20"/>
          <w:szCs w:val="20"/>
        </w:rPr>
        <w:tab/>
        <w:t>Description of Research</w:t>
      </w:r>
      <w:r w:rsidR="00AE1ED2">
        <w:rPr>
          <w:sz w:val="20"/>
          <w:szCs w:val="20"/>
        </w:rPr>
        <w:t>: _</w:t>
      </w:r>
      <w:r>
        <w:rPr>
          <w:sz w:val="20"/>
          <w:szCs w:val="20"/>
        </w:rPr>
        <w:t>___________________________________________________________________________________</w:t>
      </w:r>
    </w:p>
    <w:p w:rsidR="00B456E6" w:rsidRDefault="00B456E6" w:rsidP="00B456E6">
      <w:pPr>
        <w:widowControl w:val="0"/>
        <w:autoSpaceDE w:val="0"/>
        <w:autoSpaceDN w:val="0"/>
        <w:adjustRightInd w:val="0"/>
        <w:rPr>
          <w:sz w:val="20"/>
          <w:szCs w:val="20"/>
        </w:rPr>
      </w:pPr>
      <w:r>
        <w:rPr>
          <w:sz w:val="20"/>
          <w:szCs w:val="20"/>
        </w:rPr>
        <w:tab/>
        <w:t>________________________________________________________________________________________________________________</w:t>
      </w:r>
    </w:p>
    <w:p w:rsidR="00B456E6" w:rsidRDefault="00B456E6" w:rsidP="00D37576">
      <w:pPr>
        <w:widowControl w:val="0"/>
        <w:autoSpaceDE w:val="0"/>
        <w:autoSpaceDN w:val="0"/>
        <w:adjustRightInd w:val="0"/>
        <w:rPr>
          <w:rFonts w:ascii="Menlo Bold" w:eastAsia="MS Gothic" w:hAnsi="Menlo Bold" w:cs="Menlo Bold"/>
          <w:color w:val="000000"/>
          <w:sz w:val="20"/>
          <w:szCs w:val="20"/>
        </w:rPr>
      </w:pPr>
    </w:p>
    <w:p w:rsidR="00B456E6" w:rsidRDefault="00D14EAB" w:rsidP="00B456E6">
      <w:pPr>
        <w:widowControl w:val="0"/>
        <w:autoSpaceDE w:val="0"/>
        <w:autoSpaceDN w:val="0"/>
        <w:adjustRightInd w:val="0"/>
        <w:rPr>
          <w:sz w:val="20"/>
          <w:szCs w:val="20"/>
        </w:rPr>
      </w:pPr>
      <w:sdt>
        <w:sdtPr>
          <w:rPr>
            <w:rFonts w:ascii="Menlo Bold" w:eastAsia="MS Gothic" w:hAnsi="Menlo Bold" w:cs="Menlo Bold"/>
            <w:color w:val="000000"/>
            <w:sz w:val="20"/>
            <w:szCs w:val="20"/>
          </w:rPr>
          <w:id w:val="1464545977"/>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B456E6" w:rsidRPr="00954E0F">
        <w:rPr>
          <w:rFonts w:eastAsia="MS Gothic"/>
          <w:color w:val="000000"/>
          <w:sz w:val="20"/>
          <w:szCs w:val="20"/>
        </w:rPr>
        <w:t xml:space="preserve"> </w:t>
      </w:r>
      <w:r w:rsidR="00B456E6">
        <w:rPr>
          <w:rFonts w:eastAsia="MS Gothic"/>
          <w:color w:val="000000"/>
          <w:sz w:val="20"/>
          <w:szCs w:val="20"/>
        </w:rPr>
        <w:t>Clinical</w:t>
      </w:r>
      <w:r w:rsidR="00B456E6" w:rsidRPr="0075607C">
        <w:rPr>
          <w:sz w:val="20"/>
          <w:szCs w:val="20"/>
        </w:rPr>
        <w:t xml:space="preserve"> Abuse potential studies (Category 3)</w:t>
      </w:r>
    </w:p>
    <w:p w:rsidR="00B456E6" w:rsidRDefault="00B456E6" w:rsidP="00B456E6">
      <w:pPr>
        <w:widowControl w:val="0"/>
        <w:autoSpaceDE w:val="0"/>
        <w:autoSpaceDN w:val="0"/>
        <w:adjustRightInd w:val="0"/>
        <w:rPr>
          <w:sz w:val="20"/>
          <w:szCs w:val="20"/>
        </w:rPr>
      </w:pPr>
      <w:r>
        <w:rPr>
          <w:sz w:val="20"/>
          <w:szCs w:val="20"/>
        </w:rPr>
        <w:tab/>
        <w:t>Description of Research</w:t>
      </w:r>
      <w:r w:rsidR="00AE1ED2">
        <w:rPr>
          <w:sz w:val="20"/>
          <w:szCs w:val="20"/>
        </w:rPr>
        <w:t>: _</w:t>
      </w:r>
      <w:r>
        <w:rPr>
          <w:sz w:val="20"/>
          <w:szCs w:val="20"/>
        </w:rPr>
        <w:t>___________________________________________________________________________________</w:t>
      </w:r>
    </w:p>
    <w:p w:rsidR="00B456E6" w:rsidRPr="0075607C" w:rsidRDefault="00B456E6" w:rsidP="00B456E6">
      <w:pPr>
        <w:widowControl w:val="0"/>
        <w:autoSpaceDE w:val="0"/>
        <w:autoSpaceDN w:val="0"/>
        <w:adjustRightInd w:val="0"/>
        <w:rPr>
          <w:sz w:val="20"/>
          <w:szCs w:val="20"/>
        </w:rPr>
      </w:pPr>
      <w:r>
        <w:rPr>
          <w:sz w:val="20"/>
          <w:szCs w:val="20"/>
        </w:rPr>
        <w:tab/>
        <w:t>________________________________________________________________________________________________________________</w:t>
      </w:r>
    </w:p>
    <w:p w:rsidR="00B456E6" w:rsidRDefault="00B456E6" w:rsidP="00D37576">
      <w:pPr>
        <w:widowControl w:val="0"/>
        <w:autoSpaceDE w:val="0"/>
        <w:autoSpaceDN w:val="0"/>
        <w:adjustRightInd w:val="0"/>
        <w:rPr>
          <w:rFonts w:ascii="Menlo Bold" w:eastAsia="MS Gothic" w:hAnsi="Menlo Bold" w:cs="Menlo Bold"/>
          <w:color w:val="000000"/>
          <w:sz w:val="20"/>
          <w:szCs w:val="20"/>
        </w:rPr>
      </w:pPr>
    </w:p>
    <w:p w:rsidR="00313790" w:rsidRDefault="00313790" w:rsidP="00D37576">
      <w:pPr>
        <w:widowControl w:val="0"/>
        <w:autoSpaceDE w:val="0"/>
        <w:autoSpaceDN w:val="0"/>
        <w:adjustRightInd w:val="0"/>
        <w:rPr>
          <w:rFonts w:ascii="Menlo Bold" w:eastAsia="MS Gothic" w:hAnsi="Menlo Bold" w:cs="Menlo Bold"/>
          <w:color w:val="000000"/>
          <w:sz w:val="20"/>
          <w:szCs w:val="20"/>
        </w:rPr>
      </w:pPr>
    </w:p>
    <w:p w:rsidR="0075607C" w:rsidRPr="0075607C" w:rsidRDefault="00D14EAB" w:rsidP="00D37576">
      <w:pPr>
        <w:widowControl w:val="0"/>
        <w:autoSpaceDE w:val="0"/>
        <w:autoSpaceDN w:val="0"/>
        <w:adjustRightInd w:val="0"/>
        <w:rPr>
          <w:sz w:val="20"/>
          <w:szCs w:val="20"/>
        </w:rPr>
      </w:pPr>
      <w:sdt>
        <w:sdtPr>
          <w:rPr>
            <w:rFonts w:ascii="Menlo Bold" w:eastAsia="MS Gothic" w:hAnsi="Menlo Bold" w:cs="Menlo Bold"/>
            <w:color w:val="000000"/>
            <w:sz w:val="20"/>
            <w:szCs w:val="20"/>
          </w:rPr>
          <w:id w:val="788390099"/>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Additional</w:t>
      </w:r>
      <w:r w:rsidR="0075607C" w:rsidRPr="0075607C">
        <w:rPr>
          <w:sz w:val="20"/>
          <w:szCs w:val="20"/>
        </w:rPr>
        <w:t xml:space="preserve"> Studies / Post Market data which assessed the impact of abuse-deterrent formulation (Category 4)</w:t>
      </w:r>
    </w:p>
    <w:p w:rsidR="0075607C" w:rsidRPr="0075607C" w:rsidRDefault="00D14EAB" w:rsidP="00D37576">
      <w:pPr>
        <w:widowControl w:val="0"/>
        <w:autoSpaceDE w:val="0"/>
        <w:autoSpaceDN w:val="0"/>
        <w:adjustRightInd w:val="0"/>
        <w:ind w:firstLine="720"/>
        <w:rPr>
          <w:sz w:val="20"/>
          <w:szCs w:val="20"/>
        </w:rPr>
      </w:pPr>
      <w:sdt>
        <w:sdtPr>
          <w:rPr>
            <w:rFonts w:ascii="Menlo Bold" w:eastAsia="MS Gothic" w:hAnsi="Menlo Bold" w:cs="Menlo Bold"/>
            <w:color w:val="000000"/>
            <w:sz w:val="20"/>
            <w:szCs w:val="20"/>
          </w:rPr>
          <w:id w:val="166712761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75607C" w:rsidRPr="00954E0F">
        <w:rPr>
          <w:rFonts w:eastAsia="MS Gothic"/>
          <w:color w:val="000000"/>
          <w:sz w:val="20"/>
          <w:szCs w:val="20"/>
        </w:rPr>
        <w:t xml:space="preserve"> </w:t>
      </w:r>
      <w:r w:rsidR="0075607C" w:rsidRPr="0075607C">
        <w:rPr>
          <w:sz w:val="20"/>
          <w:szCs w:val="20"/>
        </w:rPr>
        <w:t>Post market</w:t>
      </w:r>
    </w:p>
    <w:p w:rsidR="009507B8" w:rsidRDefault="00D14EAB" w:rsidP="00D37576">
      <w:pPr>
        <w:widowControl w:val="0"/>
        <w:autoSpaceDE w:val="0"/>
        <w:autoSpaceDN w:val="0"/>
        <w:adjustRightInd w:val="0"/>
        <w:ind w:left="1440"/>
        <w:rPr>
          <w:sz w:val="20"/>
          <w:szCs w:val="20"/>
        </w:rPr>
      </w:pPr>
      <w:sdt>
        <w:sdtPr>
          <w:rPr>
            <w:rFonts w:ascii="Menlo Bold" w:eastAsia="MS Gothic" w:hAnsi="Menlo Bold" w:cs="Menlo Bold"/>
            <w:color w:val="000000"/>
            <w:sz w:val="20"/>
            <w:szCs w:val="20"/>
          </w:rPr>
          <w:id w:val="695360190"/>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2E2749" w:rsidRPr="00954E0F">
        <w:rPr>
          <w:rFonts w:eastAsia="MS Gothic"/>
          <w:color w:val="000000"/>
          <w:sz w:val="20"/>
          <w:szCs w:val="20"/>
        </w:rPr>
        <w:t xml:space="preserve"> </w:t>
      </w:r>
      <w:r w:rsidR="0075607C" w:rsidRPr="002E2749">
        <w:rPr>
          <w:sz w:val="20"/>
          <w:szCs w:val="20"/>
        </w:rPr>
        <w:t xml:space="preserve">Formal studies included recommended study design features (see page 19 FDA Guidance </w:t>
      </w:r>
    </w:p>
    <w:p w:rsidR="0075607C" w:rsidRDefault="0075607C" w:rsidP="00D37576">
      <w:pPr>
        <w:widowControl w:val="0"/>
        <w:autoSpaceDE w:val="0"/>
        <w:autoSpaceDN w:val="0"/>
        <w:adjustRightInd w:val="0"/>
        <w:ind w:left="1440"/>
        <w:rPr>
          <w:sz w:val="20"/>
          <w:szCs w:val="20"/>
        </w:rPr>
      </w:pPr>
      <w:proofErr w:type="gramStart"/>
      <w:r w:rsidRPr="002E2749">
        <w:rPr>
          <w:sz w:val="20"/>
          <w:szCs w:val="20"/>
        </w:rPr>
        <w:t>document</w:t>
      </w:r>
      <w:proofErr w:type="gramEnd"/>
      <w:r w:rsidRPr="002E2749">
        <w:rPr>
          <w:sz w:val="20"/>
          <w:szCs w:val="20"/>
        </w:rPr>
        <w:t>)</w:t>
      </w:r>
    </w:p>
    <w:p w:rsidR="001647A4" w:rsidRDefault="001647A4" w:rsidP="001647A4">
      <w:pPr>
        <w:widowControl w:val="0"/>
        <w:autoSpaceDE w:val="0"/>
        <w:autoSpaceDN w:val="0"/>
        <w:adjustRightInd w:val="0"/>
        <w:ind w:left="720" w:firstLine="720"/>
        <w:rPr>
          <w:sz w:val="20"/>
          <w:szCs w:val="20"/>
        </w:rPr>
      </w:pPr>
      <w:r>
        <w:rPr>
          <w:sz w:val="20"/>
          <w:szCs w:val="20"/>
        </w:rPr>
        <w:t>Description of Research</w:t>
      </w:r>
      <w:r w:rsidR="00AE1ED2">
        <w:rPr>
          <w:sz w:val="20"/>
          <w:szCs w:val="20"/>
        </w:rPr>
        <w:t>: _</w:t>
      </w:r>
      <w:r>
        <w:rPr>
          <w:sz w:val="20"/>
          <w:szCs w:val="20"/>
        </w:rPr>
        <w:t>__________________________________________________________________</w:t>
      </w:r>
      <w:r w:rsidR="00B456E6">
        <w:rPr>
          <w:sz w:val="20"/>
          <w:szCs w:val="20"/>
        </w:rPr>
        <w:t>_______</w:t>
      </w:r>
    </w:p>
    <w:p w:rsidR="001647A4" w:rsidRPr="002E2749" w:rsidRDefault="001647A4" w:rsidP="001647A4">
      <w:pPr>
        <w:widowControl w:val="0"/>
        <w:autoSpaceDE w:val="0"/>
        <w:autoSpaceDN w:val="0"/>
        <w:adjustRightInd w:val="0"/>
        <w:rPr>
          <w:sz w:val="20"/>
          <w:szCs w:val="20"/>
        </w:rPr>
      </w:pPr>
      <w:r>
        <w:rPr>
          <w:sz w:val="20"/>
          <w:szCs w:val="20"/>
        </w:rPr>
        <w:tab/>
      </w:r>
      <w:r>
        <w:rPr>
          <w:sz w:val="20"/>
          <w:szCs w:val="20"/>
        </w:rPr>
        <w:tab/>
        <w:t>_______________________________________________________________________________________________________</w:t>
      </w:r>
    </w:p>
    <w:p w:rsidR="00B456E6" w:rsidRDefault="00B456E6" w:rsidP="00D37576">
      <w:pPr>
        <w:widowControl w:val="0"/>
        <w:autoSpaceDE w:val="0"/>
        <w:autoSpaceDN w:val="0"/>
        <w:adjustRightInd w:val="0"/>
        <w:ind w:left="1440"/>
        <w:rPr>
          <w:rFonts w:ascii="Menlo Bold" w:eastAsia="MS Gothic" w:hAnsi="Menlo Bold" w:cs="Menlo Bold"/>
          <w:color w:val="000000"/>
          <w:sz w:val="20"/>
          <w:szCs w:val="20"/>
        </w:rPr>
      </w:pPr>
    </w:p>
    <w:p w:rsidR="0075607C" w:rsidRDefault="00D14EAB" w:rsidP="00D37576">
      <w:pPr>
        <w:widowControl w:val="0"/>
        <w:autoSpaceDE w:val="0"/>
        <w:autoSpaceDN w:val="0"/>
        <w:adjustRightInd w:val="0"/>
        <w:ind w:left="1440"/>
        <w:rPr>
          <w:sz w:val="20"/>
          <w:szCs w:val="20"/>
        </w:rPr>
      </w:pPr>
      <w:sdt>
        <w:sdtPr>
          <w:rPr>
            <w:rFonts w:ascii="Menlo Bold" w:eastAsia="MS Gothic" w:hAnsi="Menlo Bold" w:cs="Menlo Bold"/>
            <w:color w:val="000000"/>
            <w:sz w:val="20"/>
            <w:szCs w:val="20"/>
          </w:rPr>
          <w:id w:val="-1913542784"/>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2E2749" w:rsidRPr="00954E0F">
        <w:rPr>
          <w:rFonts w:eastAsia="MS Gothic"/>
          <w:color w:val="000000"/>
          <w:sz w:val="20"/>
          <w:szCs w:val="20"/>
        </w:rPr>
        <w:t xml:space="preserve"> </w:t>
      </w:r>
      <w:r w:rsidR="00B456E6">
        <w:rPr>
          <w:sz w:val="20"/>
          <w:szCs w:val="20"/>
        </w:rPr>
        <w:t>D</w:t>
      </w:r>
      <w:r w:rsidR="0075607C" w:rsidRPr="002E2749">
        <w:rPr>
          <w:sz w:val="20"/>
          <w:szCs w:val="20"/>
        </w:rPr>
        <w:t>etermination if use of product results in meaningful reductions in abuse, misuse, and related adverse clinical outcomes, including addiction, overdose, and death</w:t>
      </w:r>
    </w:p>
    <w:p w:rsidR="001647A4" w:rsidRDefault="001647A4" w:rsidP="001647A4">
      <w:pPr>
        <w:widowControl w:val="0"/>
        <w:autoSpaceDE w:val="0"/>
        <w:autoSpaceDN w:val="0"/>
        <w:adjustRightInd w:val="0"/>
        <w:ind w:left="720" w:firstLine="720"/>
        <w:rPr>
          <w:sz w:val="20"/>
          <w:szCs w:val="20"/>
        </w:rPr>
      </w:pPr>
      <w:r>
        <w:rPr>
          <w:sz w:val="20"/>
          <w:szCs w:val="20"/>
        </w:rPr>
        <w:t>Description of Research</w:t>
      </w:r>
      <w:r w:rsidR="00AE1ED2">
        <w:rPr>
          <w:sz w:val="20"/>
          <w:szCs w:val="20"/>
        </w:rPr>
        <w:t>: _</w:t>
      </w:r>
      <w:r>
        <w:rPr>
          <w:sz w:val="20"/>
          <w:szCs w:val="20"/>
        </w:rPr>
        <w:t>__________________________________________________________________</w:t>
      </w:r>
      <w:r w:rsidR="00B456E6">
        <w:rPr>
          <w:sz w:val="20"/>
          <w:szCs w:val="20"/>
        </w:rPr>
        <w:t>_______</w:t>
      </w:r>
    </w:p>
    <w:p w:rsidR="001647A4" w:rsidRPr="002E2749" w:rsidRDefault="001647A4" w:rsidP="001647A4">
      <w:pPr>
        <w:widowControl w:val="0"/>
        <w:autoSpaceDE w:val="0"/>
        <w:autoSpaceDN w:val="0"/>
        <w:adjustRightInd w:val="0"/>
        <w:rPr>
          <w:sz w:val="20"/>
          <w:szCs w:val="20"/>
        </w:rPr>
      </w:pPr>
      <w:r>
        <w:rPr>
          <w:sz w:val="20"/>
          <w:szCs w:val="20"/>
        </w:rPr>
        <w:tab/>
      </w:r>
      <w:r>
        <w:rPr>
          <w:sz w:val="20"/>
          <w:szCs w:val="20"/>
        </w:rPr>
        <w:tab/>
        <w:t>_______________________________________________________________________________________________________</w:t>
      </w:r>
    </w:p>
    <w:p w:rsidR="00B456E6" w:rsidRDefault="00B456E6" w:rsidP="00D37576">
      <w:pPr>
        <w:widowControl w:val="0"/>
        <w:autoSpaceDE w:val="0"/>
        <w:autoSpaceDN w:val="0"/>
        <w:adjustRightInd w:val="0"/>
        <w:rPr>
          <w:rFonts w:ascii="Menlo Bold" w:eastAsia="MS Gothic" w:hAnsi="Menlo Bold" w:cs="Menlo Bold"/>
          <w:color w:val="000000"/>
          <w:sz w:val="20"/>
          <w:szCs w:val="20"/>
        </w:rPr>
      </w:pPr>
    </w:p>
    <w:p w:rsidR="0075607C" w:rsidRPr="002E2749" w:rsidRDefault="00D14EAB" w:rsidP="00D37576">
      <w:pPr>
        <w:widowControl w:val="0"/>
        <w:autoSpaceDE w:val="0"/>
        <w:autoSpaceDN w:val="0"/>
        <w:adjustRightInd w:val="0"/>
        <w:rPr>
          <w:sz w:val="20"/>
          <w:szCs w:val="20"/>
        </w:rPr>
      </w:pPr>
      <w:sdt>
        <w:sdtPr>
          <w:rPr>
            <w:rFonts w:ascii="Menlo Bold" w:eastAsia="MS Gothic" w:hAnsi="Menlo Bold" w:cs="Menlo Bold"/>
            <w:color w:val="000000"/>
            <w:sz w:val="20"/>
            <w:szCs w:val="20"/>
          </w:rPr>
          <w:id w:val="-1117219255"/>
          <w14:checkbox>
            <w14:checked w14:val="1"/>
            <w14:checkedState w14:val="2612" w14:font="MS Gothic"/>
            <w14:uncheckedState w14:val="2610" w14:font="MS Gothic"/>
          </w14:checkbox>
        </w:sdtPr>
        <w:sdtEndPr/>
        <w:sdtContent>
          <w:r>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Outcome</w:t>
      </w:r>
      <w:r w:rsidR="0075607C" w:rsidRPr="002E2749">
        <w:rPr>
          <w:sz w:val="20"/>
          <w:szCs w:val="20"/>
        </w:rPr>
        <w:t xml:space="preserve"> Measures and Data Interpretation in Abuse Potential Studies</w:t>
      </w:r>
    </w:p>
    <w:p w:rsidR="0075607C" w:rsidRPr="0075607C" w:rsidRDefault="0075607C" w:rsidP="00D37576">
      <w:pPr>
        <w:pStyle w:val="ListParagraph"/>
        <w:widowControl w:val="0"/>
        <w:numPr>
          <w:ilvl w:val="1"/>
          <w:numId w:val="3"/>
        </w:numPr>
        <w:autoSpaceDE w:val="0"/>
        <w:autoSpaceDN w:val="0"/>
        <w:adjustRightInd w:val="0"/>
        <w:contextualSpacing w:val="0"/>
        <w:rPr>
          <w:sz w:val="20"/>
          <w:szCs w:val="20"/>
        </w:rPr>
      </w:pPr>
      <w:r w:rsidRPr="0075607C">
        <w:rPr>
          <w:sz w:val="20"/>
          <w:szCs w:val="20"/>
        </w:rPr>
        <w:t>Standardized Instruments</w:t>
      </w:r>
    </w:p>
    <w:p w:rsidR="0075607C" w:rsidRDefault="00D14EAB" w:rsidP="00D37576">
      <w:pPr>
        <w:widowControl w:val="0"/>
        <w:autoSpaceDE w:val="0"/>
        <w:autoSpaceDN w:val="0"/>
        <w:adjustRightInd w:val="0"/>
        <w:ind w:left="720" w:firstLine="720"/>
        <w:rPr>
          <w:sz w:val="20"/>
          <w:szCs w:val="20"/>
        </w:rPr>
      </w:pPr>
      <w:sdt>
        <w:sdtPr>
          <w:rPr>
            <w:rFonts w:ascii="Menlo Bold" w:eastAsia="MS Gothic" w:hAnsi="Menlo Bold" w:cs="Menlo Bold"/>
            <w:color w:val="000000"/>
            <w:sz w:val="20"/>
            <w:szCs w:val="20"/>
          </w:rPr>
          <w:id w:val="1177851258"/>
          <w14:checkbox>
            <w14:checked w14:val="1"/>
            <w14:checkedState w14:val="2612" w14:font="MS Gothic"/>
            <w14:uncheckedState w14:val="2610" w14:font="MS Gothic"/>
          </w14:checkbox>
        </w:sdtPr>
        <w:sdtEndPr/>
        <w:sdtContent>
          <w:r w:rsidR="00353515">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Visual</w:t>
      </w:r>
      <w:r w:rsidR="0075607C" w:rsidRPr="002E2749">
        <w:rPr>
          <w:sz w:val="20"/>
          <w:szCs w:val="20"/>
        </w:rPr>
        <w:t xml:space="preserve"> Analogue Scales (VAS)</w:t>
      </w:r>
    </w:p>
    <w:p w:rsidR="001647A4" w:rsidRDefault="001647A4" w:rsidP="001647A4">
      <w:pPr>
        <w:widowControl w:val="0"/>
        <w:autoSpaceDE w:val="0"/>
        <w:autoSpaceDN w:val="0"/>
        <w:adjustRightInd w:val="0"/>
        <w:ind w:left="720" w:firstLine="720"/>
        <w:rPr>
          <w:sz w:val="20"/>
          <w:szCs w:val="20"/>
        </w:rPr>
      </w:pPr>
      <w:r>
        <w:rPr>
          <w:sz w:val="20"/>
          <w:szCs w:val="20"/>
        </w:rPr>
        <w:t>Description of Research</w:t>
      </w:r>
      <w:r w:rsidR="00AE1ED2">
        <w:rPr>
          <w:sz w:val="20"/>
          <w:szCs w:val="20"/>
        </w:rPr>
        <w:t xml:space="preserve">: </w:t>
      </w:r>
      <w:r w:rsidR="00353515" w:rsidRPr="00353515">
        <w:rPr>
          <w:sz w:val="20"/>
          <w:szCs w:val="20"/>
          <w:u w:val="single"/>
        </w:rPr>
        <w:t xml:space="preserve">Drug liking, take drug again, Drug Effects Questionnaire, </w:t>
      </w:r>
      <w:r w:rsidR="00AE1ED2" w:rsidRPr="00353515">
        <w:rPr>
          <w:sz w:val="20"/>
          <w:szCs w:val="20"/>
          <w:u w:val="single"/>
        </w:rPr>
        <w:t>_</w:t>
      </w:r>
      <w:r w:rsidRPr="00353515">
        <w:rPr>
          <w:sz w:val="20"/>
          <w:szCs w:val="20"/>
          <w:u w:val="single"/>
        </w:rPr>
        <w:t>__</w:t>
      </w:r>
      <w:r w:rsidR="00353515" w:rsidRPr="00353515">
        <w:rPr>
          <w:sz w:val="20"/>
          <w:szCs w:val="20"/>
          <w:u w:val="single"/>
        </w:rPr>
        <w:t>_____</w:t>
      </w:r>
    </w:p>
    <w:p w:rsidR="001647A4" w:rsidRPr="002E2749" w:rsidRDefault="001647A4" w:rsidP="001647A4">
      <w:pPr>
        <w:widowControl w:val="0"/>
        <w:autoSpaceDE w:val="0"/>
        <w:autoSpaceDN w:val="0"/>
        <w:adjustRightInd w:val="0"/>
        <w:rPr>
          <w:sz w:val="20"/>
          <w:szCs w:val="20"/>
        </w:rPr>
      </w:pPr>
      <w:r>
        <w:rPr>
          <w:sz w:val="20"/>
          <w:szCs w:val="20"/>
        </w:rPr>
        <w:tab/>
      </w:r>
      <w:r>
        <w:rPr>
          <w:sz w:val="20"/>
          <w:szCs w:val="20"/>
        </w:rPr>
        <w:tab/>
        <w:t>_______________________________________________________________________________________________________</w:t>
      </w:r>
    </w:p>
    <w:p w:rsidR="00B456E6" w:rsidRDefault="00B456E6" w:rsidP="00D37576">
      <w:pPr>
        <w:widowControl w:val="0"/>
        <w:autoSpaceDE w:val="0"/>
        <w:autoSpaceDN w:val="0"/>
        <w:adjustRightInd w:val="0"/>
        <w:ind w:left="720" w:firstLine="720"/>
        <w:rPr>
          <w:rFonts w:ascii="Menlo Bold" w:eastAsia="MS Gothic" w:hAnsi="Menlo Bold" w:cs="Menlo Bold"/>
          <w:color w:val="000000"/>
          <w:sz w:val="20"/>
          <w:szCs w:val="20"/>
        </w:rPr>
      </w:pPr>
    </w:p>
    <w:p w:rsidR="0075607C" w:rsidRDefault="00D14EAB" w:rsidP="00D37576">
      <w:pPr>
        <w:widowControl w:val="0"/>
        <w:autoSpaceDE w:val="0"/>
        <w:autoSpaceDN w:val="0"/>
        <w:adjustRightInd w:val="0"/>
        <w:ind w:left="720" w:firstLine="720"/>
        <w:rPr>
          <w:sz w:val="20"/>
          <w:szCs w:val="20"/>
        </w:rPr>
      </w:pPr>
      <w:sdt>
        <w:sdtPr>
          <w:rPr>
            <w:rFonts w:ascii="Menlo Bold" w:eastAsia="MS Gothic" w:hAnsi="Menlo Bold" w:cs="Menlo Bold"/>
            <w:color w:val="000000"/>
            <w:sz w:val="20"/>
            <w:szCs w:val="20"/>
          </w:rPr>
          <w:id w:val="-1061478032"/>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Profile</w:t>
      </w:r>
      <w:r w:rsidR="0075607C" w:rsidRPr="002E2749">
        <w:rPr>
          <w:sz w:val="20"/>
          <w:szCs w:val="20"/>
        </w:rPr>
        <w:t xml:space="preserve"> of Mood States</w:t>
      </w:r>
    </w:p>
    <w:p w:rsidR="001647A4" w:rsidRDefault="001647A4" w:rsidP="001647A4">
      <w:pPr>
        <w:widowControl w:val="0"/>
        <w:autoSpaceDE w:val="0"/>
        <w:autoSpaceDN w:val="0"/>
        <w:adjustRightInd w:val="0"/>
        <w:ind w:left="720" w:firstLine="720"/>
        <w:rPr>
          <w:sz w:val="20"/>
          <w:szCs w:val="20"/>
        </w:rPr>
      </w:pPr>
      <w:r>
        <w:rPr>
          <w:sz w:val="20"/>
          <w:szCs w:val="20"/>
        </w:rPr>
        <w:t>Description of Research</w:t>
      </w:r>
      <w:r w:rsidR="00AE1ED2">
        <w:rPr>
          <w:sz w:val="20"/>
          <w:szCs w:val="20"/>
        </w:rPr>
        <w:t>: _</w:t>
      </w:r>
      <w:r>
        <w:rPr>
          <w:sz w:val="20"/>
          <w:szCs w:val="20"/>
        </w:rPr>
        <w:t>__________________________________________________________________</w:t>
      </w:r>
      <w:r w:rsidR="00B456E6">
        <w:rPr>
          <w:sz w:val="20"/>
          <w:szCs w:val="20"/>
        </w:rPr>
        <w:t>________</w:t>
      </w:r>
    </w:p>
    <w:p w:rsidR="00FB723E" w:rsidRDefault="001647A4" w:rsidP="001647A4">
      <w:pPr>
        <w:widowControl w:val="0"/>
        <w:autoSpaceDE w:val="0"/>
        <w:autoSpaceDN w:val="0"/>
        <w:adjustRightInd w:val="0"/>
        <w:rPr>
          <w:sz w:val="20"/>
          <w:szCs w:val="20"/>
        </w:rPr>
      </w:pPr>
      <w:r>
        <w:rPr>
          <w:sz w:val="20"/>
          <w:szCs w:val="20"/>
        </w:rPr>
        <w:tab/>
      </w:r>
      <w:r>
        <w:rPr>
          <w:sz w:val="20"/>
          <w:szCs w:val="20"/>
        </w:rPr>
        <w:tab/>
        <w:t>_______________________________________________________________________________________________________</w:t>
      </w:r>
    </w:p>
    <w:p w:rsidR="00FB723E" w:rsidRPr="002E2749" w:rsidRDefault="00FB723E" w:rsidP="001647A4">
      <w:pPr>
        <w:widowControl w:val="0"/>
        <w:autoSpaceDE w:val="0"/>
        <w:autoSpaceDN w:val="0"/>
        <w:adjustRightInd w:val="0"/>
        <w:rPr>
          <w:sz w:val="20"/>
          <w:szCs w:val="20"/>
        </w:rPr>
      </w:pPr>
    </w:p>
    <w:p w:rsidR="0075607C" w:rsidRPr="0075607C" w:rsidRDefault="0075607C" w:rsidP="00D37576">
      <w:pPr>
        <w:pStyle w:val="ListParagraph"/>
        <w:widowControl w:val="0"/>
        <w:numPr>
          <w:ilvl w:val="1"/>
          <w:numId w:val="3"/>
        </w:numPr>
        <w:autoSpaceDE w:val="0"/>
        <w:autoSpaceDN w:val="0"/>
        <w:adjustRightInd w:val="0"/>
        <w:contextualSpacing w:val="0"/>
        <w:rPr>
          <w:sz w:val="20"/>
          <w:szCs w:val="20"/>
        </w:rPr>
      </w:pPr>
      <w:r w:rsidRPr="0075607C">
        <w:rPr>
          <w:sz w:val="20"/>
          <w:szCs w:val="20"/>
        </w:rPr>
        <w:t>Data Interpretation</w:t>
      </w:r>
    </w:p>
    <w:p w:rsidR="0075607C" w:rsidRDefault="00D14EAB" w:rsidP="00D37576">
      <w:pPr>
        <w:pStyle w:val="ListParagraph"/>
        <w:widowControl w:val="0"/>
        <w:autoSpaceDE w:val="0"/>
        <w:autoSpaceDN w:val="0"/>
        <w:adjustRightInd w:val="0"/>
        <w:ind w:left="1440"/>
        <w:contextualSpacing w:val="0"/>
        <w:rPr>
          <w:sz w:val="20"/>
          <w:szCs w:val="20"/>
        </w:rPr>
      </w:pPr>
      <w:sdt>
        <w:sdtPr>
          <w:rPr>
            <w:rFonts w:ascii="Menlo Bold" w:eastAsia="MS Gothic" w:hAnsi="Menlo Bold" w:cs="Menlo Bold"/>
            <w:color w:val="000000"/>
            <w:sz w:val="20"/>
            <w:szCs w:val="20"/>
          </w:rPr>
          <w:id w:val="270901521"/>
          <w14:checkbox>
            <w14:checked w14:val="1"/>
            <w14:checkedState w14:val="2612" w14:font="MS Gothic"/>
            <w14:uncheckedState w14:val="2610" w14:font="MS Gothic"/>
          </w14:checkbox>
        </w:sdtPr>
        <w:sdtEndPr/>
        <w:sdtContent>
          <w:r w:rsidR="00D3105F">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Primary</w:t>
      </w:r>
      <w:r w:rsidR="0075607C" w:rsidRPr="0075607C">
        <w:rPr>
          <w:sz w:val="20"/>
          <w:szCs w:val="20"/>
        </w:rPr>
        <w:t xml:space="preserve"> Analysis</w:t>
      </w:r>
    </w:p>
    <w:p w:rsidR="001647A4" w:rsidRPr="001647A4" w:rsidRDefault="001647A4" w:rsidP="00D3105F">
      <w:pPr>
        <w:widowControl w:val="0"/>
        <w:autoSpaceDE w:val="0"/>
        <w:autoSpaceDN w:val="0"/>
        <w:adjustRightInd w:val="0"/>
        <w:ind w:left="1440"/>
        <w:rPr>
          <w:sz w:val="20"/>
          <w:szCs w:val="20"/>
        </w:rPr>
      </w:pPr>
      <w:r>
        <w:rPr>
          <w:sz w:val="20"/>
          <w:szCs w:val="20"/>
        </w:rPr>
        <w:t>Description of Research</w:t>
      </w:r>
      <w:r w:rsidR="00AE1ED2">
        <w:rPr>
          <w:sz w:val="20"/>
          <w:szCs w:val="20"/>
        </w:rPr>
        <w:t xml:space="preserve">: </w:t>
      </w:r>
      <w:r w:rsidR="00D3105F" w:rsidRPr="00D3105F">
        <w:rPr>
          <w:sz w:val="20"/>
          <w:szCs w:val="20"/>
          <w:u w:val="single"/>
        </w:rPr>
        <w:t>Comparison of mean maximum effect (</w:t>
      </w:r>
      <w:proofErr w:type="spellStart"/>
      <w:r w:rsidR="00D3105F" w:rsidRPr="00D3105F">
        <w:rPr>
          <w:sz w:val="20"/>
          <w:szCs w:val="20"/>
          <w:u w:val="single"/>
        </w:rPr>
        <w:t>E</w:t>
      </w:r>
      <w:r w:rsidR="00D3105F" w:rsidRPr="00D3105F">
        <w:rPr>
          <w:sz w:val="20"/>
          <w:szCs w:val="20"/>
          <w:u w:val="single"/>
          <w:vertAlign w:val="subscript"/>
        </w:rPr>
        <w:t>max</w:t>
      </w:r>
      <w:proofErr w:type="spellEnd"/>
      <w:r w:rsidR="00D3105F" w:rsidRPr="00D3105F">
        <w:rPr>
          <w:sz w:val="20"/>
          <w:szCs w:val="20"/>
          <w:u w:val="single"/>
        </w:rPr>
        <w:t xml:space="preserve">) between crushed intranasal </w:t>
      </w:r>
      <w:proofErr w:type="spellStart"/>
      <w:r w:rsidR="00D3105F" w:rsidRPr="00D3105F">
        <w:rPr>
          <w:sz w:val="20"/>
          <w:szCs w:val="20"/>
          <w:u w:val="single"/>
        </w:rPr>
        <w:t>MorphaBond</w:t>
      </w:r>
      <w:proofErr w:type="spellEnd"/>
      <w:r w:rsidR="00D3105F" w:rsidRPr="00D3105F">
        <w:rPr>
          <w:sz w:val="20"/>
          <w:szCs w:val="20"/>
          <w:u w:val="single"/>
        </w:rPr>
        <w:t xml:space="preserve"> ER</w:t>
      </w:r>
      <w:proofErr w:type="gramStart"/>
      <w:r w:rsidR="00D3105F" w:rsidRPr="00D3105F">
        <w:rPr>
          <w:sz w:val="20"/>
          <w:szCs w:val="20"/>
          <w:u w:val="single"/>
          <w:vertAlign w:val="superscript"/>
        </w:rPr>
        <w:t>®</w:t>
      </w:r>
      <w:r w:rsidR="00D3105F" w:rsidRPr="00D3105F">
        <w:rPr>
          <w:sz w:val="20"/>
          <w:szCs w:val="20"/>
          <w:u w:val="single"/>
        </w:rPr>
        <w:t xml:space="preserve">  </w:t>
      </w:r>
      <w:r w:rsidR="00D3105F" w:rsidRPr="00D3105F">
        <w:rPr>
          <w:sz w:val="20"/>
          <w:szCs w:val="20"/>
          <w:u w:val="single"/>
        </w:rPr>
        <w:t>and</w:t>
      </w:r>
      <w:proofErr w:type="gramEnd"/>
      <w:r w:rsidR="00D3105F" w:rsidRPr="00D3105F">
        <w:rPr>
          <w:sz w:val="20"/>
          <w:szCs w:val="20"/>
          <w:u w:val="single"/>
        </w:rPr>
        <w:t xml:space="preserve"> crushed intranasal </w:t>
      </w:r>
      <w:r w:rsidR="00D3105F" w:rsidRPr="00D3105F">
        <w:rPr>
          <w:sz w:val="20"/>
          <w:szCs w:val="20"/>
          <w:u w:val="single"/>
        </w:rPr>
        <w:t xml:space="preserve">MS </w:t>
      </w:r>
      <w:proofErr w:type="spellStart"/>
      <w:r w:rsidR="00D3105F" w:rsidRPr="00D3105F">
        <w:rPr>
          <w:sz w:val="20"/>
          <w:szCs w:val="20"/>
          <w:u w:val="single"/>
        </w:rPr>
        <w:t>Contin</w:t>
      </w:r>
      <w:proofErr w:type="spellEnd"/>
      <w:r w:rsidR="00D3105F" w:rsidRPr="00D3105F">
        <w:rPr>
          <w:sz w:val="20"/>
          <w:szCs w:val="20"/>
          <w:u w:val="single"/>
          <w:vertAlign w:val="superscript"/>
        </w:rPr>
        <w:t>®</w:t>
      </w:r>
      <w:r w:rsidR="00D3105F" w:rsidRPr="00D3105F">
        <w:rPr>
          <w:sz w:val="20"/>
          <w:szCs w:val="20"/>
          <w:u w:val="single"/>
        </w:rPr>
        <w:t xml:space="preserve"> </w:t>
      </w:r>
      <w:r w:rsidR="00D3105F" w:rsidRPr="00D3105F">
        <w:rPr>
          <w:sz w:val="20"/>
          <w:szCs w:val="20"/>
          <w:u w:val="single"/>
        </w:rPr>
        <w:t xml:space="preserve"> </w:t>
      </w:r>
      <w:r w:rsidR="00AE1ED2" w:rsidRPr="00D3105F">
        <w:rPr>
          <w:sz w:val="20"/>
          <w:szCs w:val="20"/>
          <w:u w:val="single"/>
        </w:rPr>
        <w:t>_</w:t>
      </w:r>
      <w:r w:rsidRPr="00D3105F">
        <w:rPr>
          <w:sz w:val="20"/>
          <w:szCs w:val="20"/>
          <w:u w:val="single"/>
        </w:rPr>
        <w:t>__</w:t>
      </w:r>
      <w:r w:rsidR="00D3105F" w:rsidRPr="00D3105F">
        <w:rPr>
          <w:sz w:val="20"/>
          <w:szCs w:val="20"/>
          <w:u w:val="single"/>
        </w:rPr>
        <w:t>________________________</w:t>
      </w:r>
    </w:p>
    <w:p w:rsidR="00B456E6" w:rsidRDefault="00B456E6" w:rsidP="00D37576">
      <w:pPr>
        <w:widowControl w:val="0"/>
        <w:autoSpaceDE w:val="0"/>
        <w:autoSpaceDN w:val="0"/>
        <w:adjustRightInd w:val="0"/>
        <w:ind w:left="720" w:firstLine="720"/>
        <w:rPr>
          <w:rFonts w:ascii="Menlo Bold" w:eastAsia="MS Gothic" w:hAnsi="Menlo Bold" w:cs="Menlo Bold"/>
          <w:color w:val="000000"/>
          <w:sz w:val="20"/>
          <w:szCs w:val="20"/>
        </w:rPr>
      </w:pPr>
    </w:p>
    <w:p w:rsidR="0075607C" w:rsidRDefault="00D14EAB" w:rsidP="00D37576">
      <w:pPr>
        <w:widowControl w:val="0"/>
        <w:autoSpaceDE w:val="0"/>
        <w:autoSpaceDN w:val="0"/>
        <w:adjustRightInd w:val="0"/>
        <w:ind w:left="720" w:firstLine="720"/>
        <w:rPr>
          <w:sz w:val="20"/>
          <w:szCs w:val="20"/>
        </w:rPr>
      </w:pPr>
      <w:sdt>
        <w:sdtPr>
          <w:rPr>
            <w:rFonts w:ascii="Menlo Bold" w:eastAsia="MS Gothic" w:hAnsi="Menlo Bold" w:cs="Menlo Bold"/>
            <w:color w:val="000000"/>
            <w:sz w:val="20"/>
            <w:szCs w:val="20"/>
          </w:rPr>
          <w:id w:val="1779603578"/>
          <w14:checkbox>
            <w14:checked w14:val="1"/>
            <w14:checkedState w14:val="2612" w14:font="MS Gothic"/>
            <w14:uncheckedState w14:val="2610" w14:font="MS Gothic"/>
          </w14:checkbox>
        </w:sdtPr>
        <w:sdtEndPr/>
        <w:sdtContent>
          <w:r w:rsidR="007E2648">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Statistical</w:t>
      </w:r>
      <w:r w:rsidR="0075607C" w:rsidRPr="002E2749">
        <w:rPr>
          <w:sz w:val="20"/>
          <w:szCs w:val="20"/>
        </w:rPr>
        <w:t xml:space="preserve"> Analysis</w:t>
      </w:r>
    </w:p>
    <w:p w:rsidR="001647A4" w:rsidRPr="002E2749" w:rsidRDefault="001647A4" w:rsidP="00D14EAB">
      <w:pPr>
        <w:widowControl w:val="0"/>
        <w:autoSpaceDE w:val="0"/>
        <w:autoSpaceDN w:val="0"/>
        <w:adjustRightInd w:val="0"/>
        <w:ind w:left="1440"/>
        <w:rPr>
          <w:sz w:val="20"/>
          <w:szCs w:val="20"/>
        </w:rPr>
      </w:pPr>
      <w:r>
        <w:rPr>
          <w:sz w:val="20"/>
          <w:szCs w:val="20"/>
        </w:rPr>
        <w:t>Description of Research</w:t>
      </w:r>
      <w:r w:rsidR="00AE1ED2">
        <w:rPr>
          <w:sz w:val="20"/>
          <w:szCs w:val="20"/>
        </w:rPr>
        <w:t xml:space="preserve">: </w:t>
      </w:r>
      <w:r w:rsidR="007E2648" w:rsidRPr="00D14EAB">
        <w:rPr>
          <w:sz w:val="20"/>
          <w:szCs w:val="20"/>
          <w:u w:val="single"/>
        </w:rPr>
        <w:t>Provided descriptive statistics; followed FDA guidance to industry on statistical analysis for abuse-deterrence studies</w:t>
      </w:r>
      <w:r w:rsidR="00D14EAB" w:rsidRPr="00D14EAB">
        <w:rPr>
          <w:sz w:val="20"/>
          <w:szCs w:val="20"/>
          <w:u w:val="single"/>
        </w:rPr>
        <w:t xml:space="preserve"> based upon comparison of mean drug liking VAS and percent reduction of drug liking VAS.</w:t>
      </w:r>
      <w:r w:rsidR="00AE1ED2" w:rsidRPr="00D14EAB">
        <w:rPr>
          <w:sz w:val="20"/>
          <w:szCs w:val="20"/>
          <w:u w:val="single"/>
        </w:rPr>
        <w:t>_</w:t>
      </w:r>
      <w:r w:rsidRPr="00D14EAB">
        <w:rPr>
          <w:sz w:val="20"/>
          <w:szCs w:val="20"/>
          <w:u w:val="single"/>
        </w:rPr>
        <w:t>_______________________</w:t>
      </w:r>
      <w:r w:rsidR="00D14EAB" w:rsidRPr="00D14EAB">
        <w:rPr>
          <w:sz w:val="20"/>
          <w:szCs w:val="20"/>
          <w:u w:val="single"/>
        </w:rPr>
        <w:t>_</w:t>
      </w:r>
      <w:r w:rsidRPr="00D14EAB">
        <w:rPr>
          <w:sz w:val="20"/>
          <w:szCs w:val="20"/>
          <w:u w:val="single"/>
        </w:rPr>
        <w:t>_______________________</w:t>
      </w:r>
      <w:r w:rsidR="00D14EAB">
        <w:rPr>
          <w:sz w:val="20"/>
          <w:szCs w:val="20"/>
          <w:u w:val="single"/>
        </w:rPr>
        <w:t>_____</w:t>
      </w:r>
    </w:p>
    <w:p w:rsidR="001647A4" w:rsidRPr="002E2749" w:rsidRDefault="001647A4" w:rsidP="00D37576">
      <w:pPr>
        <w:widowControl w:val="0"/>
        <w:autoSpaceDE w:val="0"/>
        <w:autoSpaceDN w:val="0"/>
        <w:adjustRightInd w:val="0"/>
        <w:ind w:left="720" w:firstLine="720"/>
        <w:rPr>
          <w:sz w:val="20"/>
          <w:szCs w:val="20"/>
        </w:rPr>
      </w:pPr>
    </w:p>
    <w:p w:rsidR="0075607C" w:rsidRDefault="00D14EAB" w:rsidP="00D37576">
      <w:pPr>
        <w:widowControl w:val="0"/>
        <w:autoSpaceDE w:val="0"/>
        <w:autoSpaceDN w:val="0"/>
        <w:adjustRightInd w:val="0"/>
        <w:ind w:left="720" w:firstLine="720"/>
        <w:rPr>
          <w:sz w:val="20"/>
          <w:szCs w:val="20"/>
        </w:rPr>
      </w:pPr>
      <w:sdt>
        <w:sdtPr>
          <w:rPr>
            <w:rFonts w:ascii="Menlo Bold" w:eastAsia="MS Gothic" w:hAnsi="Menlo Bold" w:cs="Menlo Bold"/>
            <w:color w:val="000000"/>
            <w:sz w:val="20"/>
            <w:szCs w:val="20"/>
          </w:rPr>
          <w:id w:val="-504135329"/>
          <w14:checkbox>
            <w14:checked w14:val="1"/>
            <w14:checkedState w14:val="2612" w14:font="MS Gothic"/>
            <w14:uncheckedState w14:val="2610" w14:font="MS Gothic"/>
          </w14:checkbox>
        </w:sdtPr>
        <w:sdtEndPr/>
        <w:sdtContent>
          <w:r>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Data</w:t>
      </w:r>
      <w:r w:rsidR="0075607C" w:rsidRPr="002E2749">
        <w:rPr>
          <w:sz w:val="20"/>
          <w:szCs w:val="20"/>
        </w:rPr>
        <w:t xml:space="preserve"> and dropout for non-completers</w:t>
      </w:r>
    </w:p>
    <w:p w:rsidR="001647A4" w:rsidRPr="00D14EAB" w:rsidRDefault="001647A4" w:rsidP="00D14EAB">
      <w:pPr>
        <w:widowControl w:val="0"/>
        <w:autoSpaceDE w:val="0"/>
        <w:autoSpaceDN w:val="0"/>
        <w:adjustRightInd w:val="0"/>
        <w:ind w:left="1440"/>
        <w:rPr>
          <w:sz w:val="20"/>
          <w:szCs w:val="20"/>
          <w:u w:val="single"/>
        </w:rPr>
      </w:pPr>
      <w:r>
        <w:rPr>
          <w:sz w:val="20"/>
          <w:szCs w:val="20"/>
        </w:rPr>
        <w:t>Description of Research</w:t>
      </w:r>
      <w:r w:rsidR="00AE1ED2">
        <w:rPr>
          <w:sz w:val="20"/>
          <w:szCs w:val="20"/>
        </w:rPr>
        <w:t xml:space="preserve">: </w:t>
      </w:r>
      <w:r w:rsidR="00D14EAB" w:rsidRPr="00D14EAB">
        <w:rPr>
          <w:sz w:val="20"/>
          <w:szCs w:val="20"/>
          <w:u w:val="single"/>
        </w:rPr>
        <w:t>Data regarding dropout and non-completers accounted for.</w:t>
      </w:r>
      <w:r w:rsidR="00AE1ED2" w:rsidRPr="00D14EAB">
        <w:rPr>
          <w:sz w:val="20"/>
          <w:szCs w:val="20"/>
          <w:u w:val="single"/>
        </w:rPr>
        <w:t>_</w:t>
      </w:r>
      <w:r w:rsidRPr="00D14EAB">
        <w:rPr>
          <w:sz w:val="20"/>
          <w:szCs w:val="20"/>
          <w:u w:val="single"/>
        </w:rPr>
        <w:t>__</w:t>
      </w:r>
      <w:r w:rsidR="00D14EAB">
        <w:rPr>
          <w:sz w:val="20"/>
          <w:szCs w:val="20"/>
          <w:u w:val="single"/>
        </w:rPr>
        <w:t>_____</w:t>
      </w:r>
    </w:p>
    <w:p w:rsidR="001647A4" w:rsidRDefault="001647A4" w:rsidP="00D37576">
      <w:pPr>
        <w:widowControl w:val="0"/>
        <w:autoSpaceDE w:val="0"/>
        <w:autoSpaceDN w:val="0"/>
        <w:adjustRightInd w:val="0"/>
        <w:ind w:left="720" w:firstLine="720"/>
        <w:rPr>
          <w:sz w:val="20"/>
          <w:szCs w:val="20"/>
        </w:rPr>
      </w:pPr>
    </w:p>
    <w:p w:rsidR="00004CED" w:rsidRPr="00004CED" w:rsidRDefault="00D14EAB" w:rsidP="00D37576">
      <w:pPr>
        <w:widowControl w:val="0"/>
        <w:autoSpaceDE w:val="0"/>
        <w:autoSpaceDN w:val="0"/>
        <w:adjustRightInd w:val="0"/>
        <w:rPr>
          <w:sz w:val="20"/>
          <w:szCs w:val="20"/>
        </w:rPr>
      </w:pPr>
      <w:sdt>
        <w:sdtPr>
          <w:rPr>
            <w:rFonts w:ascii="Apple Symbols" w:eastAsia="MS Gothic" w:hAnsi="Apple Symbols" w:cs="Apple Symbols"/>
            <w:color w:val="000000"/>
            <w:sz w:val="20"/>
            <w:szCs w:val="20"/>
          </w:rPr>
          <w:id w:val="1314607408"/>
          <w14:checkbox>
            <w14:checked w14:val="0"/>
            <w14:checkedState w14:val="2612" w14:font="MS Gothic"/>
            <w14:uncheckedState w14:val="2610" w14:font="MS Gothic"/>
          </w14:checkbox>
        </w:sdtPr>
        <w:sdtEndPr/>
        <w:sdtContent>
          <w:r w:rsidR="009507B8">
            <w:rPr>
              <w:rFonts w:ascii="MS Gothic" w:eastAsia="MS Gothic" w:hAnsi="MS Gothic" w:cs="Apple Symbols" w:hint="eastAsia"/>
              <w:color w:val="000000"/>
              <w:sz w:val="20"/>
              <w:szCs w:val="20"/>
            </w:rPr>
            <w:t>☐</w:t>
          </w:r>
        </w:sdtContent>
      </w:sdt>
      <w:r w:rsidR="00004CED" w:rsidRPr="00004CED">
        <w:rPr>
          <w:rFonts w:eastAsia="MS Gothic" w:cs="Menlo Bold"/>
          <w:color w:val="000000"/>
          <w:sz w:val="20"/>
          <w:szCs w:val="20"/>
        </w:rPr>
        <w:t xml:space="preserve"> None of the above</w:t>
      </w:r>
    </w:p>
    <w:p w:rsidR="009D7287" w:rsidRDefault="009D7287" w:rsidP="002E2749">
      <w:pPr>
        <w:widowControl w:val="0"/>
        <w:autoSpaceDE w:val="0"/>
        <w:autoSpaceDN w:val="0"/>
        <w:adjustRightInd w:val="0"/>
        <w:rPr>
          <w:rFonts w:ascii="Menlo Bold" w:eastAsia="MS Gothic" w:hAnsi="Menlo Bold" w:cs="Menlo Bold"/>
          <w:color w:val="000000"/>
          <w:sz w:val="20"/>
          <w:szCs w:val="20"/>
        </w:rPr>
      </w:pPr>
    </w:p>
    <w:p w:rsidR="009D7287" w:rsidRDefault="009D7287" w:rsidP="002E2749">
      <w:pPr>
        <w:widowControl w:val="0"/>
        <w:autoSpaceDE w:val="0"/>
        <w:autoSpaceDN w:val="0"/>
        <w:adjustRightInd w:val="0"/>
        <w:rPr>
          <w:rFonts w:ascii="Menlo Bold" w:eastAsia="MS Gothic" w:hAnsi="Menlo Bold" w:cs="Menlo Bold"/>
          <w:color w:val="000000"/>
          <w:sz w:val="20"/>
          <w:szCs w:val="20"/>
        </w:rPr>
      </w:pPr>
    </w:p>
    <w:p w:rsidR="009D7287" w:rsidRPr="00A37F93" w:rsidRDefault="00A37F93" w:rsidP="002E2749">
      <w:pPr>
        <w:widowControl w:val="0"/>
        <w:autoSpaceDE w:val="0"/>
        <w:autoSpaceDN w:val="0"/>
        <w:adjustRightInd w:val="0"/>
        <w:rPr>
          <w:rFonts w:eastAsia="MS Gothic" w:cs="Menlo Bold"/>
          <w:b/>
          <w:color w:val="000000"/>
          <w:sz w:val="20"/>
          <w:szCs w:val="20"/>
        </w:rPr>
      </w:pPr>
      <w:r w:rsidRPr="00A37F93">
        <w:rPr>
          <w:rFonts w:eastAsia="MS Gothic" w:cs="Menlo Bold"/>
          <w:b/>
          <w:color w:val="000000"/>
          <w:sz w:val="20"/>
          <w:szCs w:val="20"/>
        </w:rPr>
        <w:t>Strength of Evidence of Abuse Deterrent Properties</w:t>
      </w:r>
      <w:r w:rsidR="009D7287" w:rsidRPr="00A37F93">
        <w:rPr>
          <w:rFonts w:eastAsia="MS Gothic" w:cs="Menlo Bold"/>
          <w:b/>
          <w:color w:val="000000"/>
          <w:sz w:val="20"/>
          <w:szCs w:val="20"/>
        </w:rPr>
        <w:t>:</w:t>
      </w:r>
    </w:p>
    <w:p w:rsidR="009D7287" w:rsidRDefault="009D7287" w:rsidP="002E2749">
      <w:pPr>
        <w:widowControl w:val="0"/>
        <w:autoSpaceDE w:val="0"/>
        <w:autoSpaceDN w:val="0"/>
        <w:adjustRightInd w:val="0"/>
        <w:rPr>
          <w:rFonts w:eastAsia="MS Gothic" w:cs="Menlo Bold"/>
          <w:color w:val="000000"/>
          <w:sz w:val="20"/>
          <w:szCs w:val="20"/>
        </w:rPr>
      </w:pPr>
      <w:r>
        <w:rPr>
          <w:rFonts w:eastAsia="MS Gothic" w:cs="Menlo Bold"/>
          <w:color w:val="000000"/>
          <w:sz w:val="20"/>
          <w:szCs w:val="20"/>
        </w:rPr>
        <w:tab/>
      </w:r>
    </w:p>
    <w:p w:rsidR="00D518EB" w:rsidRPr="00B13B67" w:rsidRDefault="00D14EAB" w:rsidP="00D518EB">
      <w:pPr>
        <w:pStyle w:val="ListParagraph"/>
        <w:widowControl w:val="0"/>
        <w:autoSpaceDE w:val="0"/>
        <w:autoSpaceDN w:val="0"/>
        <w:adjustRightInd w:val="0"/>
        <w:ind w:left="1080"/>
        <w:contextualSpacing w:val="0"/>
        <w:rPr>
          <w:sz w:val="20"/>
          <w:szCs w:val="20"/>
        </w:rPr>
      </w:pPr>
      <w:sdt>
        <w:sdtPr>
          <w:rPr>
            <w:rFonts w:ascii="Menlo Bold" w:eastAsia="MS Gothic" w:hAnsi="Menlo Bold" w:cs="Menlo Bold"/>
            <w:color w:val="000000"/>
            <w:sz w:val="20"/>
            <w:szCs w:val="20"/>
          </w:rPr>
          <w:id w:val="171577108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A37F93" w:rsidRPr="00954E0F">
        <w:rPr>
          <w:rFonts w:eastAsia="MS Gothic"/>
          <w:color w:val="000000"/>
          <w:sz w:val="20"/>
          <w:szCs w:val="20"/>
        </w:rPr>
        <w:t xml:space="preserve"> </w:t>
      </w:r>
      <w:r w:rsidR="00A37F93" w:rsidRPr="00DE5A89">
        <w:rPr>
          <w:rFonts w:eastAsia="MS Gothic" w:cs="Menlo Bold"/>
          <w:color w:val="000000"/>
          <w:sz w:val="20"/>
          <w:szCs w:val="20"/>
          <w:u w:val="single"/>
        </w:rPr>
        <w:t xml:space="preserve">Evidence </w:t>
      </w:r>
      <w:r w:rsidR="009D7287" w:rsidRPr="00A37F93">
        <w:rPr>
          <w:rFonts w:eastAsia="MS Gothic" w:cs="Menlo Bold"/>
          <w:color w:val="000000"/>
          <w:sz w:val="20"/>
          <w:szCs w:val="20"/>
          <w:u w:val="single"/>
        </w:rPr>
        <w:t>is based on physical</w:t>
      </w:r>
      <w:r w:rsidR="00BF2E2B">
        <w:rPr>
          <w:rFonts w:eastAsia="MS Gothic" w:cs="Menlo Bold"/>
          <w:color w:val="000000"/>
          <w:sz w:val="20"/>
          <w:szCs w:val="20"/>
          <w:u w:val="single"/>
        </w:rPr>
        <w:t>/chemical</w:t>
      </w:r>
      <w:r w:rsidR="009D7287" w:rsidRPr="00D518EB">
        <w:rPr>
          <w:rFonts w:eastAsia="MS Gothic" w:cs="Menlo Bold"/>
          <w:color w:val="000000"/>
          <w:sz w:val="20"/>
          <w:szCs w:val="20"/>
          <w:u w:val="single"/>
        </w:rPr>
        <w:t xml:space="preserve"> </w:t>
      </w:r>
      <w:r w:rsidR="00DE5A89">
        <w:rPr>
          <w:rFonts w:eastAsia="MS Gothic" w:cs="Menlo Bold"/>
          <w:color w:val="000000"/>
          <w:sz w:val="20"/>
          <w:szCs w:val="20"/>
          <w:u w:val="single"/>
        </w:rPr>
        <w:t xml:space="preserve">property, </w:t>
      </w:r>
      <w:r w:rsidR="009D7287" w:rsidRPr="00D518EB">
        <w:rPr>
          <w:rFonts w:eastAsia="MS Gothic" w:cs="Menlo Bold"/>
          <w:color w:val="000000"/>
          <w:sz w:val="20"/>
          <w:szCs w:val="20"/>
          <w:u w:val="single"/>
        </w:rPr>
        <w:t>theoretical assumptio</w:t>
      </w:r>
      <w:r w:rsidR="00D518EB" w:rsidRPr="00D518EB">
        <w:rPr>
          <w:rFonts w:eastAsia="MS Gothic" w:cs="Menlo Bold"/>
          <w:color w:val="000000"/>
          <w:sz w:val="20"/>
          <w:szCs w:val="20"/>
          <w:u w:val="single"/>
        </w:rPr>
        <w:t>ns</w:t>
      </w:r>
      <w:r w:rsidR="00DE5A89">
        <w:rPr>
          <w:rFonts w:eastAsia="MS Gothic" w:cs="Menlo Bold"/>
          <w:color w:val="000000"/>
          <w:sz w:val="20"/>
          <w:szCs w:val="20"/>
          <w:u w:val="single"/>
        </w:rPr>
        <w:t xml:space="preserve"> or manufacturer’s claims</w:t>
      </w:r>
      <w:r w:rsidR="00D518EB" w:rsidRPr="00D518EB">
        <w:rPr>
          <w:rFonts w:eastAsia="MS Gothic" w:cs="Menlo Bold"/>
          <w:color w:val="000000"/>
          <w:sz w:val="20"/>
          <w:szCs w:val="20"/>
          <w:u w:val="single"/>
        </w:rPr>
        <w:t xml:space="preserve"> and is not </w:t>
      </w:r>
      <w:r w:rsidR="00B456E6">
        <w:rPr>
          <w:rFonts w:eastAsia="MS Gothic" w:cs="Menlo Bold"/>
          <w:color w:val="000000"/>
          <w:sz w:val="20"/>
          <w:szCs w:val="20"/>
          <w:u w:val="single"/>
        </w:rPr>
        <w:t xml:space="preserve">yet </w:t>
      </w:r>
      <w:r w:rsidR="00D518EB" w:rsidRPr="00D518EB">
        <w:rPr>
          <w:rFonts w:eastAsia="MS Gothic" w:cs="Menlo Bold"/>
          <w:color w:val="000000"/>
          <w:sz w:val="20"/>
          <w:szCs w:val="20"/>
          <w:u w:val="single"/>
        </w:rPr>
        <w:t xml:space="preserve">supported by </w:t>
      </w:r>
      <w:r w:rsidR="00DE5A89">
        <w:rPr>
          <w:rFonts w:eastAsia="MS Gothic" w:cs="Menlo Bold"/>
          <w:color w:val="000000"/>
          <w:sz w:val="20"/>
          <w:szCs w:val="20"/>
          <w:u w:val="single"/>
        </w:rPr>
        <w:t xml:space="preserve">scientifically sound </w:t>
      </w:r>
      <w:r w:rsidR="00D518EB" w:rsidRPr="00D518EB">
        <w:rPr>
          <w:rFonts w:eastAsia="MS Gothic" w:cs="Menlo Bold"/>
          <w:color w:val="000000"/>
          <w:sz w:val="20"/>
          <w:szCs w:val="20"/>
          <w:u w:val="single"/>
        </w:rPr>
        <w:t xml:space="preserve">outcome </w:t>
      </w:r>
      <w:r w:rsidR="00D518EB" w:rsidRPr="00DE5A89">
        <w:rPr>
          <w:rFonts w:eastAsia="MS Gothic" w:cs="Menlo Bold"/>
          <w:color w:val="000000"/>
          <w:sz w:val="20"/>
          <w:szCs w:val="20"/>
        </w:rPr>
        <w:t xml:space="preserve">data which </w:t>
      </w:r>
      <w:r w:rsidR="00D518EB" w:rsidRPr="00DE5A89">
        <w:rPr>
          <w:sz w:val="20"/>
          <w:szCs w:val="20"/>
        </w:rPr>
        <w:t>demonstrates a reduction in the abuse</w:t>
      </w:r>
      <w:r w:rsidR="00D518EB" w:rsidRPr="0075607C">
        <w:rPr>
          <w:sz w:val="20"/>
          <w:szCs w:val="20"/>
        </w:rPr>
        <w:t xml:space="preserve"> of the product in the community setting compared to levels of abuse, overdose, and</w:t>
      </w:r>
      <w:r w:rsidR="00D518EB">
        <w:t xml:space="preserve"> </w:t>
      </w:r>
      <w:r w:rsidR="00D518EB" w:rsidRPr="0075607C">
        <w:rPr>
          <w:sz w:val="20"/>
          <w:szCs w:val="20"/>
        </w:rPr>
        <w:t>death that occurred when only formulat</w:t>
      </w:r>
      <w:r w:rsidR="00BF2E2B">
        <w:rPr>
          <w:sz w:val="20"/>
          <w:szCs w:val="20"/>
        </w:rPr>
        <w:t xml:space="preserve">ions of the same opioid without </w:t>
      </w:r>
      <w:r w:rsidR="00D518EB" w:rsidRPr="0075607C">
        <w:rPr>
          <w:sz w:val="20"/>
          <w:szCs w:val="20"/>
        </w:rPr>
        <w:t>abuse-deterrent properties were available</w:t>
      </w:r>
      <w:r w:rsidR="00B13B67">
        <w:t xml:space="preserve"> </w:t>
      </w:r>
      <w:r w:rsidR="00B13B67">
        <w:rPr>
          <w:sz w:val="20"/>
          <w:szCs w:val="20"/>
        </w:rPr>
        <w:t>(Category III)</w:t>
      </w:r>
    </w:p>
    <w:p w:rsidR="00B456E6" w:rsidRDefault="00B456E6" w:rsidP="00B456E6">
      <w:pPr>
        <w:pStyle w:val="ListParagraph"/>
        <w:widowControl w:val="0"/>
        <w:autoSpaceDE w:val="0"/>
        <w:autoSpaceDN w:val="0"/>
        <w:adjustRightInd w:val="0"/>
        <w:ind w:left="1080"/>
        <w:contextualSpacing w:val="0"/>
        <w:rPr>
          <w:rFonts w:ascii="Segoe UI Symbol" w:eastAsia="MS Gothic" w:hAnsi="Segoe UI Symbol" w:cs="Segoe UI Symbol"/>
          <w:color w:val="000000"/>
          <w:sz w:val="20"/>
          <w:szCs w:val="20"/>
        </w:rPr>
      </w:pPr>
    </w:p>
    <w:p w:rsidR="00B456E6" w:rsidRPr="00B13B67" w:rsidRDefault="00D14EAB" w:rsidP="00B456E6">
      <w:pPr>
        <w:pStyle w:val="ListParagraph"/>
        <w:widowControl w:val="0"/>
        <w:autoSpaceDE w:val="0"/>
        <w:autoSpaceDN w:val="0"/>
        <w:adjustRightInd w:val="0"/>
        <w:ind w:left="1080"/>
        <w:contextualSpacing w:val="0"/>
        <w:rPr>
          <w:sz w:val="20"/>
          <w:szCs w:val="20"/>
        </w:rPr>
      </w:pPr>
      <w:sdt>
        <w:sdtPr>
          <w:rPr>
            <w:rFonts w:ascii="Segoe UI Symbol" w:eastAsia="MS Gothic" w:hAnsi="Segoe UI Symbol" w:cs="Segoe UI Symbol"/>
            <w:color w:val="000000"/>
            <w:sz w:val="20"/>
            <w:szCs w:val="20"/>
          </w:rPr>
          <w:id w:val="-2055529260"/>
          <w14:checkbox>
            <w14:checked w14:val="1"/>
            <w14:checkedState w14:val="2612" w14:font="MS Gothic"/>
            <w14:uncheckedState w14:val="2610" w14:font="MS Gothic"/>
          </w14:checkbox>
        </w:sdtPr>
        <w:sdtEndPr/>
        <w:sdtContent>
          <w:r>
            <w:rPr>
              <w:rFonts w:ascii="MS Gothic" w:eastAsia="MS Gothic" w:hAnsi="MS Gothic" w:cs="Segoe UI Symbol" w:hint="eastAsia"/>
              <w:color w:val="000000"/>
              <w:sz w:val="20"/>
              <w:szCs w:val="20"/>
            </w:rPr>
            <w:t>☒</w:t>
          </w:r>
        </w:sdtContent>
      </w:sdt>
      <w:r w:rsidR="00B456E6" w:rsidRPr="00954E0F">
        <w:rPr>
          <w:rFonts w:eastAsia="MS Gothic"/>
          <w:color w:val="000000"/>
          <w:sz w:val="20"/>
          <w:szCs w:val="20"/>
        </w:rPr>
        <w:t xml:space="preserve"> </w:t>
      </w:r>
      <w:r w:rsidR="00B456E6" w:rsidRPr="00DE5A89">
        <w:rPr>
          <w:rFonts w:eastAsia="MS Gothic" w:cs="Menlo Bold"/>
          <w:color w:val="000000"/>
          <w:sz w:val="20"/>
          <w:szCs w:val="20"/>
          <w:u w:val="single"/>
        </w:rPr>
        <w:t xml:space="preserve">Evidence </w:t>
      </w:r>
      <w:r w:rsidR="00B456E6" w:rsidRPr="00A37F93">
        <w:rPr>
          <w:rFonts w:eastAsia="MS Gothic" w:cs="Menlo Bold"/>
          <w:color w:val="000000"/>
          <w:sz w:val="20"/>
          <w:szCs w:val="20"/>
          <w:u w:val="single"/>
        </w:rPr>
        <w:t>is based on physical</w:t>
      </w:r>
      <w:r w:rsidR="00BF2E2B">
        <w:rPr>
          <w:rFonts w:eastAsia="MS Gothic" w:cs="Menlo Bold"/>
          <w:color w:val="000000"/>
          <w:sz w:val="20"/>
          <w:szCs w:val="20"/>
          <w:u w:val="single"/>
        </w:rPr>
        <w:t>/chemical</w:t>
      </w:r>
      <w:r w:rsidR="00B456E6" w:rsidRPr="00D518EB">
        <w:rPr>
          <w:rFonts w:eastAsia="MS Gothic" w:cs="Menlo Bold"/>
          <w:color w:val="000000"/>
          <w:sz w:val="20"/>
          <w:szCs w:val="20"/>
          <w:u w:val="single"/>
        </w:rPr>
        <w:t xml:space="preserve"> </w:t>
      </w:r>
      <w:r w:rsidR="00B456E6">
        <w:rPr>
          <w:rFonts w:eastAsia="MS Gothic" w:cs="Menlo Bold"/>
          <w:color w:val="000000"/>
          <w:sz w:val="20"/>
          <w:szCs w:val="20"/>
          <w:u w:val="single"/>
        </w:rPr>
        <w:t>property, clinical abuse potential studies</w:t>
      </w:r>
      <w:r w:rsidR="00BF2E2B">
        <w:rPr>
          <w:rFonts w:eastAsia="MS Gothic" w:cs="Menlo Bold"/>
          <w:color w:val="000000"/>
          <w:sz w:val="20"/>
          <w:szCs w:val="20"/>
          <w:u w:val="single"/>
        </w:rPr>
        <w:t xml:space="preserve"> or laboratory manipulation studies</w:t>
      </w:r>
      <w:r w:rsidR="00B456E6">
        <w:rPr>
          <w:rFonts w:eastAsia="MS Gothic" w:cs="Menlo Bold"/>
          <w:color w:val="000000"/>
          <w:sz w:val="20"/>
          <w:szCs w:val="20"/>
          <w:u w:val="single"/>
        </w:rPr>
        <w:t xml:space="preserve"> and is not yet supported </w:t>
      </w:r>
      <w:r w:rsidR="00B456E6" w:rsidRPr="00D518EB">
        <w:rPr>
          <w:rFonts w:eastAsia="MS Gothic" w:cs="Menlo Bold"/>
          <w:color w:val="000000"/>
          <w:sz w:val="20"/>
          <w:szCs w:val="20"/>
          <w:u w:val="single"/>
        </w:rPr>
        <w:t xml:space="preserve">by </w:t>
      </w:r>
      <w:r w:rsidR="00B456E6">
        <w:rPr>
          <w:rFonts w:eastAsia="MS Gothic" w:cs="Menlo Bold"/>
          <w:color w:val="000000"/>
          <w:sz w:val="20"/>
          <w:szCs w:val="20"/>
          <w:u w:val="single"/>
        </w:rPr>
        <w:t xml:space="preserve">scientifically sound </w:t>
      </w:r>
      <w:r w:rsidR="00B456E6" w:rsidRPr="00D518EB">
        <w:rPr>
          <w:rFonts w:eastAsia="MS Gothic" w:cs="Menlo Bold"/>
          <w:color w:val="000000"/>
          <w:sz w:val="20"/>
          <w:szCs w:val="20"/>
          <w:u w:val="single"/>
        </w:rPr>
        <w:t xml:space="preserve">outcome </w:t>
      </w:r>
      <w:r w:rsidR="00B456E6" w:rsidRPr="00DE5A89">
        <w:rPr>
          <w:rFonts w:eastAsia="MS Gothic" w:cs="Menlo Bold"/>
          <w:color w:val="000000"/>
          <w:sz w:val="20"/>
          <w:szCs w:val="20"/>
        </w:rPr>
        <w:t xml:space="preserve">data which </w:t>
      </w:r>
      <w:r w:rsidR="00B456E6" w:rsidRPr="00DE5A89">
        <w:rPr>
          <w:sz w:val="20"/>
          <w:szCs w:val="20"/>
        </w:rPr>
        <w:t>demonstrates a reduction in the abuse</w:t>
      </w:r>
      <w:r w:rsidR="00B456E6" w:rsidRPr="0075607C">
        <w:rPr>
          <w:sz w:val="20"/>
          <w:szCs w:val="20"/>
        </w:rPr>
        <w:t xml:space="preserve"> of the product in the community setting compared to levels of abuse, overdose, and</w:t>
      </w:r>
      <w:r w:rsidR="00B456E6">
        <w:t xml:space="preserve"> </w:t>
      </w:r>
      <w:r w:rsidR="00B456E6" w:rsidRPr="0075607C">
        <w:rPr>
          <w:sz w:val="20"/>
          <w:szCs w:val="20"/>
        </w:rPr>
        <w:t>death that occurred when only formulations of the same opioid without-abuse-deterrent properties were available</w:t>
      </w:r>
      <w:r w:rsidR="00B456E6">
        <w:t xml:space="preserve"> </w:t>
      </w:r>
      <w:r w:rsidR="00B13B67">
        <w:rPr>
          <w:sz w:val="20"/>
          <w:szCs w:val="20"/>
        </w:rPr>
        <w:t>(Category II)</w:t>
      </w:r>
    </w:p>
    <w:p w:rsidR="009D7287" w:rsidRDefault="009D7287" w:rsidP="002E2749">
      <w:pPr>
        <w:widowControl w:val="0"/>
        <w:autoSpaceDE w:val="0"/>
        <w:autoSpaceDN w:val="0"/>
        <w:adjustRightInd w:val="0"/>
        <w:rPr>
          <w:rFonts w:ascii="Menlo Bold" w:eastAsia="MS Gothic" w:hAnsi="Menlo Bold" w:cs="Menlo Bold"/>
          <w:color w:val="000000"/>
          <w:sz w:val="20"/>
          <w:szCs w:val="20"/>
        </w:rPr>
      </w:pPr>
    </w:p>
    <w:p w:rsidR="0075607C" w:rsidRPr="00B13B67" w:rsidRDefault="00D14EAB" w:rsidP="00D518EB">
      <w:pPr>
        <w:widowControl w:val="0"/>
        <w:autoSpaceDE w:val="0"/>
        <w:autoSpaceDN w:val="0"/>
        <w:adjustRightInd w:val="0"/>
        <w:ind w:left="1080"/>
        <w:rPr>
          <w:sz w:val="20"/>
          <w:szCs w:val="20"/>
        </w:rPr>
      </w:pPr>
      <w:sdt>
        <w:sdtPr>
          <w:rPr>
            <w:rFonts w:ascii="Menlo Bold" w:eastAsia="MS Gothic" w:hAnsi="Menlo Bold" w:cs="Menlo Bold"/>
            <w:color w:val="000000"/>
            <w:sz w:val="20"/>
            <w:szCs w:val="20"/>
          </w:rPr>
          <w:id w:val="-1002888692"/>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BF2E2B">
        <w:rPr>
          <w:rFonts w:eastAsia="MS Gothic"/>
          <w:color w:val="000000"/>
          <w:sz w:val="20"/>
          <w:szCs w:val="20"/>
        </w:rPr>
        <w:t xml:space="preserve"> </w:t>
      </w:r>
      <w:r w:rsidR="00DE5A89" w:rsidRPr="00BF2E2B">
        <w:rPr>
          <w:rFonts w:eastAsia="MS Gothic"/>
          <w:color w:val="000000"/>
          <w:sz w:val="20"/>
          <w:szCs w:val="20"/>
          <w:u w:val="single"/>
        </w:rPr>
        <w:t>There</w:t>
      </w:r>
      <w:r w:rsidR="00A37F93">
        <w:rPr>
          <w:sz w:val="20"/>
          <w:szCs w:val="20"/>
          <w:u w:val="single"/>
        </w:rPr>
        <w:t xml:space="preserve"> is</w:t>
      </w:r>
      <w:r w:rsidR="0075607C" w:rsidRPr="00D518EB">
        <w:rPr>
          <w:sz w:val="20"/>
          <w:szCs w:val="20"/>
          <w:u w:val="single"/>
        </w:rPr>
        <w:t xml:space="preserve"> evidence</w:t>
      </w:r>
      <w:r w:rsidR="00DE5A89">
        <w:rPr>
          <w:sz w:val="20"/>
          <w:szCs w:val="20"/>
          <w:u w:val="single"/>
        </w:rPr>
        <w:t>,</w:t>
      </w:r>
      <w:r w:rsidR="0075607C" w:rsidRPr="00D518EB">
        <w:rPr>
          <w:sz w:val="20"/>
          <w:szCs w:val="20"/>
          <w:u w:val="single"/>
        </w:rPr>
        <w:t xml:space="preserve"> </w:t>
      </w:r>
      <w:r w:rsidR="00DE5A89">
        <w:rPr>
          <w:sz w:val="20"/>
          <w:szCs w:val="20"/>
          <w:u w:val="single"/>
        </w:rPr>
        <w:t xml:space="preserve">supported by scientifically sound outcome data, which demonstrates </w:t>
      </w:r>
      <w:r w:rsidR="0075607C" w:rsidRPr="00D518EB">
        <w:rPr>
          <w:sz w:val="20"/>
          <w:szCs w:val="20"/>
          <w:u w:val="single"/>
        </w:rPr>
        <w:t>a reduction in the abuse of the product</w:t>
      </w:r>
      <w:r w:rsidR="0075607C" w:rsidRPr="00D518EB">
        <w:rPr>
          <w:sz w:val="20"/>
          <w:szCs w:val="20"/>
        </w:rPr>
        <w:t xml:space="preserve"> in the community setting compared to levels of abuse, overdose, and</w:t>
      </w:r>
      <w:r w:rsidR="0075607C">
        <w:t xml:space="preserve"> </w:t>
      </w:r>
      <w:r w:rsidR="0075607C" w:rsidRPr="00D518EB">
        <w:rPr>
          <w:sz w:val="20"/>
          <w:szCs w:val="20"/>
        </w:rPr>
        <w:t>death that occurred when only formulat</w:t>
      </w:r>
      <w:r w:rsidR="00B456E6">
        <w:rPr>
          <w:sz w:val="20"/>
          <w:szCs w:val="20"/>
        </w:rPr>
        <w:t xml:space="preserve">ions of the same opioid without </w:t>
      </w:r>
      <w:r w:rsidR="0075607C" w:rsidRPr="00D518EB">
        <w:rPr>
          <w:sz w:val="20"/>
          <w:szCs w:val="20"/>
        </w:rPr>
        <w:t>abuse-deterrent properties were available</w:t>
      </w:r>
      <w:r w:rsidR="0075607C">
        <w:t xml:space="preserve"> </w:t>
      </w:r>
      <w:r w:rsidR="00B13B67">
        <w:rPr>
          <w:sz w:val="20"/>
          <w:szCs w:val="20"/>
        </w:rPr>
        <w:t>(Category I)</w:t>
      </w:r>
    </w:p>
    <w:p w:rsidR="0075607C" w:rsidRPr="00B347DB" w:rsidRDefault="0075607C" w:rsidP="00B347DB">
      <w:pPr>
        <w:ind w:left="-810" w:right="-810"/>
        <w:rPr>
          <w:sz w:val="20"/>
          <w:szCs w:val="20"/>
        </w:rPr>
      </w:pPr>
    </w:p>
    <w:sectPr w:rsidR="0075607C" w:rsidRPr="00B347DB" w:rsidSect="00B8713A">
      <w:pgSz w:w="12240" w:h="15840"/>
      <w:pgMar w:top="270" w:right="81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pple Symbols">
    <w:altName w:val="Times New Roman"/>
    <w:charset w:val="00"/>
    <w:family w:val="auto"/>
    <w:pitch w:val="variable"/>
    <w:sig w:usb0="00000000" w:usb1="08007BEB" w:usb2="01840034" w:usb3="00000000" w:csb0="000001FB"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6C57"/>
    <w:multiLevelType w:val="hybridMultilevel"/>
    <w:tmpl w:val="1B72634E"/>
    <w:lvl w:ilvl="0" w:tplc="BD0AD7EA">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61BC8"/>
    <w:multiLevelType w:val="hybridMultilevel"/>
    <w:tmpl w:val="9084C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B753077"/>
    <w:multiLevelType w:val="hybridMultilevel"/>
    <w:tmpl w:val="E27063D2"/>
    <w:lvl w:ilvl="0" w:tplc="BD0AD7EA">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C7"/>
    <w:rsid w:val="00004CED"/>
    <w:rsid w:val="000208C7"/>
    <w:rsid w:val="000E3452"/>
    <w:rsid w:val="000F0E23"/>
    <w:rsid w:val="001647A4"/>
    <w:rsid w:val="001C5224"/>
    <w:rsid w:val="001E4BD8"/>
    <w:rsid w:val="002421E4"/>
    <w:rsid w:val="00272DE9"/>
    <w:rsid w:val="002E1B0E"/>
    <w:rsid w:val="002E2749"/>
    <w:rsid w:val="00313790"/>
    <w:rsid w:val="00335E91"/>
    <w:rsid w:val="00353515"/>
    <w:rsid w:val="004D2190"/>
    <w:rsid w:val="005A53C6"/>
    <w:rsid w:val="005F647C"/>
    <w:rsid w:val="00640A47"/>
    <w:rsid w:val="00646D33"/>
    <w:rsid w:val="0075607C"/>
    <w:rsid w:val="00791C61"/>
    <w:rsid w:val="007E2648"/>
    <w:rsid w:val="009507B8"/>
    <w:rsid w:val="00954E0F"/>
    <w:rsid w:val="009D7287"/>
    <w:rsid w:val="009E0B89"/>
    <w:rsid w:val="00A01419"/>
    <w:rsid w:val="00A37397"/>
    <w:rsid w:val="00A37F93"/>
    <w:rsid w:val="00AD19DE"/>
    <w:rsid w:val="00AE1ED2"/>
    <w:rsid w:val="00B13B67"/>
    <w:rsid w:val="00B347DB"/>
    <w:rsid w:val="00B36119"/>
    <w:rsid w:val="00B456E6"/>
    <w:rsid w:val="00B8713A"/>
    <w:rsid w:val="00BF2E2B"/>
    <w:rsid w:val="00C31EE1"/>
    <w:rsid w:val="00D14EAB"/>
    <w:rsid w:val="00D3105F"/>
    <w:rsid w:val="00D37576"/>
    <w:rsid w:val="00D518EB"/>
    <w:rsid w:val="00DE5A89"/>
    <w:rsid w:val="00E87047"/>
    <w:rsid w:val="00F765F6"/>
    <w:rsid w:val="00FB723E"/>
    <w:rsid w:val="00FD794D"/>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7D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1"/>
    <w:qFormat/>
    <w:rsid w:val="00954E0F"/>
    <w:pPr>
      <w:ind w:left="720"/>
      <w:contextualSpacing/>
    </w:pPr>
  </w:style>
  <w:style w:type="character" w:styleId="CommentReference">
    <w:name w:val="annotation reference"/>
    <w:basedOn w:val="DefaultParagraphFont"/>
    <w:uiPriority w:val="99"/>
    <w:semiHidden/>
    <w:unhideWhenUsed/>
    <w:rsid w:val="0075607C"/>
    <w:rPr>
      <w:sz w:val="16"/>
      <w:szCs w:val="16"/>
    </w:rPr>
  </w:style>
  <w:style w:type="paragraph" w:styleId="CommentText">
    <w:name w:val="annotation text"/>
    <w:basedOn w:val="Normal"/>
    <w:link w:val="CommentTextChar"/>
    <w:uiPriority w:val="99"/>
    <w:unhideWhenUsed/>
    <w:rsid w:val="0075607C"/>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60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60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07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7D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1"/>
    <w:qFormat/>
    <w:rsid w:val="00954E0F"/>
    <w:pPr>
      <w:ind w:left="720"/>
      <w:contextualSpacing/>
    </w:pPr>
  </w:style>
  <w:style w:type="character" w:styleId="CommentReference">
    <w:name w:val="annotation reference"/>
    <w:basedOn w:val="DefaultParagraphFont"/>
    <w:uiPriority w:val="99"/>
    <w:semiHidden/>
    <w:unhideWhenUsed/>
    <w:rsid w:val="0075607C"/>
    <w:rPr>
      <w:sz w:val="16"/>
      <w:szCs w:val="16"/>
    </w:rPr>
  </w:style>
  <w:style w:type="paragraph" w:styleId="CommentText">
    <w:name w:val="annotation text"/>
    <w:basedOn w:val="Normal"/>
    <w:link w:val="CommentTextChar"/>
    <w:uiPriority w:val="99"/>
    <w:unhideWhenUsed/>
    <w:rsid w:val="0075607C"/>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60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60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0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6500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2017-05-10T21:05:00Z</dcterms:created>
  <dc:creator>Stephen Feldman</dc:creator>
  <lastModifiedBy>Thompson, Tyson</lastModifiedBy>
  <lastPrinted>2016-03-07T12:15:00Z</lastPrinted>
  <dcterms:modified xsi:type="dcterms:W3CDTF">2017-05-11T13:33:00Z</dcterms:modified>
  <revision>8</revision>
</coreProperties>
</file>