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1DF7" w14:textId="2341EFC0" w:rsidR="5664C76B" w:rsidRPr="001E77A1" w:rsidRDefault="00D5161D" w:rsidP="210CA1A1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-IT"/>
        </w:rPr>
      </w:pPr>
      <w:r w:rsidRPr="001E77A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-IT"/>
        </w:rPr>
        <w:t>SITUAZIONE AGGIORNATA</w:t>
      </w:r>
      <w:r w:rsidR="5664C76B" w:rsidRPr="001E77A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-IT"/>
        </w:rPr>
        <w:t>:</w:t>
      </w:r>
    </w:p>
    <w:p w14:paraId="03004B3A" w14:textId="7046C33F" w:rsidR="009C1F21" w:rsidRPr="001E77A1" w:rsidRDefault="009C1F21" w:rsidP="009C1F21">
      <w:pPr>
        <w:shd w:val="clear" w:color="auto" w:fill="FFFFFF" w:themeFill="background1"/>
        <w:spacing w:before="150" w:after="150"/>
        <w:rPr>
          <w:rFonts w:ascii="Arial" w:eastAsia="Arial" w:hAnsi="Arial" w:cs="Arial"/>
          <w:color w:val="000000" w:themeColor="text1"/>
          <w:sz w:val="24"/>
          <w:szCs w:val="24"/>
          <w:lang w:val="it-IT"/>
        </w:rPr>
      </w:pP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Sia l</w:t>
      </w:r>
      <w:r w:rsidR="00D5161D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’irrorazione </w:t>
      </w: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aerea </w:t>
      </w:r>
      <w:r w:rsidR="00EC0A1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nelle aree</w:t>
      </w: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della contea di Plymouth che quella eseguita con l’uso delle macchine</w:t>
      </w:r>
      <w:r w:rsidR="00EC0A1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(trattori)</w:t>
      </w: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nel sud della contea di Worcester </w:t>
      </w:r>
      <w:r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sono </w:t>
      </w:r>
      <w:r w:rsidR="00B517D9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iniziate </w:t>
      </w:r>
      <w:r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martedì sera 27 agosto.</w:t>
      </w: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Si prega di notare che queste attività di irrorazione dipendono dalle condizioni meteorologiche e che quindi la programmazione può cambiare repentinamente. </w:t>
      </w:r>
      <w:r w:rsidR="004A4E25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Le mappe contenenti le zone </w:t>
      </w:r>
      <w:r w:rsidR="00EC0A1A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che verranno </w:t>
      </w:r>
      <w:r w:rsidR="004A4E25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irrora</w:t>
      </w:r>
      <w:r w:rsidR="00EC0A1A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te</w:t>
      </w:r>
      <w:r w:rsidR="004A4E25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, </w:t>
      </w:r>
      <w:r w:rsidR="00B517D9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>sono</w:t>
      </w:r>
      <w:r w:rsidR="004A4E25" w:rsidRPr="00B517D9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t-IT"/>
        </w:rPr>
        <w:t xml:space="preserve"> pubblicate sul seguente sito internet appena si renderanno disponibili:</w:t>
      </w:r>
      <w:r w:rsidR="004A4E2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4A4E25" w:rsidRPr="00B517D9">
        <w:rPr>
          <w:rFonts w:ascii="Arial" w:eastAsia="Arial" w:hAnsi="Arial" w:cs="Arial"/>
          <w:b/>
          <w:bCs/>
          <w:color w:val="215E99" w:themeColor="text2" w:themeTint="BF"/>
          <w:sz w:val="24"/>
          <w:szCs w:val="24"/>
          <w:lang w:val="it-IT"/>
        </w:rPr>
        <w:t>Mosquito Spray Map (massnrc.org).</w:t>
      </w:r>
      <w:r w:rsidR="004A4E25" w:rsidRPr="00B517D9">
        <w:rPr>
          <w:rFonts w:ascii="Arial" w:eastAsia="Arial" w:hAnsi="Arial" w:cs="Arial"/>
          <w:color w:val="215E99" w:themeColor="text2" w:themeTint="BF"/>
          <w:sz w:val="24"/>
          <w:szCs w:val="24"/>
          <w:lang w:val="it-IT"/>
        </w:rPr>
        <w:t xml:space="preserve"> </w:t>
      </w:r>
      <w:r w:rsidR="004A4E2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Queste mappe ve</w:t>
      </w:r>
      <w:r w:rsidR="00B517D9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ngono</w:t>
      </w:r>
      <w:r w:rsidR="004A4E2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aggiornate </w:t>
      </w:r>
      <w:r w:rsidR="00FA5706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giornalmente in modo da </w:t>
      </w:r>
      <w:r w:rsidR="00EC0A1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rendere note</w:t>
      </w:r>
      <w:r w:rsidR="00FA5706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quali sono state le aree irrorate durante la notte precedente. The aree interessate sono elencate qui sotto:</w:t>
      </w:r>
    </w:p>
    <w:p w14:paraId="54AAEC13" w14:textId="4D74F69C" w:rsidR="4D9545D2" w:rsidRPr="001E77A1" w:rsidRDefault="00B517D9" w:rsidP="210CA1A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  <w:lang w:val="it-IT"/>
        </w:rPr>
      </w:pPr>
      <w:r>
        <w:rPr>
          <w:rFonts w:ascii="Arial" w:eastAsia="Arial" w:hAnsi="Arial" w:cs="Arial"/>
          <w:color w:val="4C94D8" w:themeColor="text2" w:themeTint="80"/>
          <w:sz w:val="24"/>
          <w:szCs w:val="24"/>
          <w:u w:val="single"/>
          <w:lang w:val="it-IT"/>
        </w:rPr>
        <w:t xml:space="preserve">COMPLETATA: 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L’irrorazione aerea </w:t>
      </w:r>
      <w:r w:rsidR="00B11678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verrà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effettuata nella </w:t>
      </w:r>
      <w:r w:rsidR="00F314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c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ontea di </w:t>
      </w:r>
      <w:r w:rsidR="4D9545D2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Plymouth 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nei seguenti </w:t>
      </w:r>
      <w:r w:rsidR="00F314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comuni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:</w:t>
      </w:r>
      <w:r w:rsidR="4D9545D2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tutto il </w:t>
      </w:r>
      <w:r w:rsidR="00F314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comune 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di</w:t>
      </w:r>
      <w:r w:rsidR="4D9545D2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Carver, 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e aree dei seguenti </w:t>
      </w:r>
      <w:r w:rsidR="00F314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comuni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: </w:t>
      </w:r>
      <w:r w:rsidR="4D9545D2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Halifax, Kingston, Middleborough, Plymouth, Plympton, Rochester, 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e</w:t>
      </w:r>
      <w:r w:rsidR="4D9545D2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Wareham</w:t>
      </w:r>
    </w:p>
    <w:p w14:paraId="3DFC1956" w14:textId="755AF6E1" w:rsidR="4D9545D2" w:rsidRPr="001E77A1" w:rsidRDefault="00803B80" w:rsidP="210CA1A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  <w:lang w:val="it-IT"/>
        </w:rPr>
      </w:pPr>
      <w:r>
        <w:rPr>
          <w:rFonts w:ascii="Arial" w:eastAsia="Arial" w:hAnsi="Arial" w:cs="Arial"/>
          <w:color w:val="4C94D8" w:themeColor="text2" w:themeTint="80"/>
          <w:sz w:val="24"/>
          <w:szCs w:val="24"/>
          <w:u w:val="single"/>
          <w:lang w:val="it-IT"/>
        </w:rPr>
        <w:t xml:space="preserve">COMPLETATA: </w:t>
      </w:r>
      <w:r w:rsidR="00B11678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L’irrorazione eseguita con l’uso delle macchine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</w:t>
      </w:r>
      <w:r w:rsidR="00B11678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verrà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effettuata nei seguenti 5 </w:t>
      </w:r>
      <w:r w:rsidR="00F314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comuni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nel sud della </w:t>
      </w:r>
      <w:r w:rsidR="00F314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c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ontea di </w:t>
      </w:r>
      <w:r w:rsidR="4D9545D2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Worcester: Douglas, Dudley, Oxford, Sutton, </w:t>
      </w:r>
      <w:r w:rsidR="00F236D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e</w:t>
      </w:r>
      <w:r w:rsidR="4D9545D2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Uxbridge</w:t>
      </w:r>
    </w:p>
    <w:p w14:paraId="2E9E1339" w14:textId="6E81507F" w:rsidR="0067423A" w:rsidRPr="001E77A1" w:rsidRDefault="00FA5706" w:rsidP="0067423A">
      <w:pPr>
        <w:spacing w:after="0"/>
        <w:rPr>
          <w:sz w:val="24"/>
          <w:szCs w:val="24"/>
          <w:lang w:val="it-IT"/>
        </w:rPr>
      </w:pP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A causa della necessità di mantenere una flessibilità </w:t>
      </w:r>
      <w:r w:rsidR="008F2D63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n</w:t>
      </w: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elle date</w:t>
      </w:r>
      <w:r w:rsidR="008F2D63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,</w:t>
      </w:r>
      <w:r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in modo da poterle adattare alle condizioni metereologiche, </w:t>
      </w:r>
      <w:r w:rsidR="0067423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i residenti delle aree che devono essere </w:t>
      </w:r>
      <w:r w:rsidR="00EC0A1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irrorate</w:t>
      </w:r>
      <w:r w:rsidR="0067423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 dovrebbero assumere che la loro area potrebbe essere irrorata tutte le notti fino a quando non ne hanno la conferma guardando gli aggiornamenti della mappa delle irrorazioni. </w:t>
      </w:r>
      <w:r w:rsidR="005C22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Ogni giorno l</w:t>
      </w:r>
      <w:r w:rsidR="0067423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e operazioni di irrorazione cominciano subito dopo il calare del sole e finiscono la mattina presto.</w:t>
      </w:r>
      <w:r w:rsidR="0067423A" w:rsidRPr="001E77A1">
        <w:rPr>
          <w:sz w:val="24"/>
          <w:szCs w:val="24"/>
          <w:lang w:val="it-IT"/>
        </w:rPr>
        <w:t xml:space="preserve"> </w:t>
      </w:r>
      <w:r w:rsidR="005C2285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 xml:space="preserve">Se vi accadesse di vedere aerei o </w:t>
      </w:r>
      <w:r w:rsidR="00EC0A1A" w:rsidRPr="001E77A1">
        <w:rPr>
          <w:rFonts w:ascii="Arial" w:eastAsia="Arial" w:hAnsi="Arial" w:cs="Arial"/>
          <w:color w:val="000000" w:themeColor="text1"/>
          <w:sz w:val="24"/>
          <w:szCs w:val="24"/>
          <w:lang w:val="it-IT"/>
        </w:rPr>
        <w:t>trattori nelle vostre zone prima di questo orario, vuol solo dire che sono lì o per prepararsi o per esplorare le aree prima di iniziare l’irrorazione.</w:t>
      </w:r>
      <w:r w:rsidR="005C2285" w:rsidRPr="001E77A1">
        <w:rPr>
          <w:sz w:val="24"/>
          <w:szCs w:val="24"/>
          <w:lang w:val="it-IT"/>
        </w:rPr>
        <w:t xml:space="preserve"> </w:t>
      </w:r>
    </w:p>
    <w:p w14:paraId="7992B66F" w14:textId="015437C5" w:rsidR="4D9545D2" w:rsidRPr="001E77A1" w:rsidRDefault="4D9545D2" w:rsidP="210CA1A1">
      <w:pPr>
        <w:shd w:val="clear" w:color="auto" w:fill="FFFFFF" w:themeFill="background1"/>
        <w:spacing w:before="150" w:after="150"/>
        <w:rPr>
          <w:rFonts w:ascii="Arial" w:eastAsia="Arial" w:hAnsi="Arial" w:cs="Arial"/>
          <w:color w:val="000000" w:themeColor="text1"/>
          <w:sz w:val="24"/>
          <w:szCs w:val="24"/>
          <w:lang w:val="it-IT"/>
        </w:rPr>
      </w:pPr>
    </w:p>
    <w:p w14:paraId="72850730" w14:textId="40C22268" w:rsidR="210CA1A1" w:rsidRPr="001E77A1" w:rsidRDefault="210CA1A1" w:rsidP="210CA1A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500E63C" w14:textId="1E0A055C" w:rsidR="00C4764A" w:rsidRPr="001E77A1" w:rsidRDefault="00C24078" w:rsidP="210CA1A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Domande frequenti riguardo le irrorazioni contro il virus </w:t>
      </w:r>
      <w:r w:rsidR="00B11678" w:rsidRPr="001E77A1">
        <w:rPr>
          <w:rFonts w:ascii="Arial" w:hAnsi="Arial" w:cs="Arial"/>
          <w:b/>
          <w:bCs/>
          <w:sz w:val="20"/>
          <w:szCs w:val="20"/>
          <w:lang w:val="it-IT"/>
        </w:rPr>
        <w:t>dell’EEE</w:t>
      </w: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. </w:t>
      </w:r>
    </w:p>
    <w:p w14:paraId="58743FFC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EC77AEA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41E0C15" w14:textId="20FB80E6" w:rsidR="00C24078" w:rsidRPr="001E77A1" w:rsidRDefault="00B11678" w:rsidP="00C24078">
      <w:pPr>
        <w:spacing w:after="0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>Cos’è</w:t>
      </w:r>
      <w:r w:rsidR="00C24078" w:rsidRPr="001E77A1">
        <w:rPr>
          <w:rFonts w:ascii="Arial" w:hAnsi="Arial" w:cs="Arial"/>
          <w:b/>
          <w:sz w:val="20"/>
          <w:szCs w:val="20"/>
          <w:lang w:val="it-IT"/>
        </w:rPr>
        <w:t xml:space="preserve"> l’encefalite equina dell’Est (EEE)?</w:t>
      </w:r>
    </w:p>
    <w:p w14:paraId="710A3FA8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3139169B" w14:textId="2621599B" w:rsidR="00C4764A" w:rsidRPr="001E77A1" w:rsidRDefault="00232489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L’encefalite equina dell’Est (EEE) è una rara ma seria malattia causata da un virus che può colpire persone di tutte le età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004231B1" w:rsidRPr="001E77A1">
        <w:rPr>
          <w:rFonts w:ascii="Arial" w:hAnsi="Arial" w:cs="Arial"/>
          <w:sz w:val="20"/>
          <w:szCs w:val="20"/>
          <w:lang w:val="it-IT"/>
        </w:rPr>
        <w:t>In generale, l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a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EEE </w:t>
      </w:r>
      <w:r w:rsidR="004231B1" w:rsidRPr="001E77A1">
        <w:rPr>
          <w:rFonts w:ascii="Arial" w:hAnsi="Arial" w:cs="Arial"/>
          <w:sz w:val="20"/>
          <w:szCs w:val="20"/>
          <w:lang w:val="it-IT"/>
        </w:rPr>
        <w:t xml:space="preserve">si propaga agli esseri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umani</w:t>
      </w:r>
      <w:r w:rsidR="004231B1" w:rsidRPr="001E77A1">
        <w:rPr>
          <w:rFonts w:ascii="Arial" w:hAnsi="Arial" w:cs="Arial"/>
          <w:sz w:val="20"/>
          <w:szCs w:val="20"/>
          <w:lang w:val="it-IT"/>
        </w:rPr>
        <w:t xml:space="preserve"> attraverso la puntura di una zanzara che ne contiene il virus. L’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EEE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può</w:t>
      </w:r>
      <w:r w:rsidR="004231B1" w:rsidRPr="001E77A1">
        <w:rPr>
          <w:rFonts w:ascii="Arial" w:hAnsi="Arial" w:cs="Arial"/>
          <w:sz w:val="20"/>
          <w:szCs w:val="20"/>
          <w:lang w:val="it-IT"/>
        </w:rPr>
        <w:t xml:space="preserve"> causare una grave malattia e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può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4231B1" w:rsidRPr="001E77A1">
        <w:rPr>
          <w:rFonts w:ascii="Arial" w:hAnsi="Arial" w:cs="Arial"/>
          <w:sz w:val="20"/>
          <w:szCs w:val="20"/>
          <w:lang w:val="it-IT"/>
        </w:rPr>
        <w:t xml:space="preserve">potenzialmente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portare alla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 morte di individui di tutte le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età</w:t>
      </w:r>
      <w:r w:rsidR="00F11ACE" w:rsidRPr="001E77A1">
        <w:rPr>
          <w:rFonts w:ascii="Arial" w:hAnsi="Arial" w:cs="Arial"/>
          <w:sz w:val="20"/>
          <w:szCs w:val="20"/>
          <w:lang w:val="it-IT"/>
        </w:rPr>
        <w:t>;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sono particolarmente a rischio individui che hanno meno di 15 anni e quelli che hanno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più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 di 50 anni. L</w:t>
      </w:r>
      <w:r w:rsidR="00CA3A92" w:rsidRPr="001E77A1">
        <w:rPr>
          <w:rFonts w:ascii="Arial" w:hAnsi="Arial" w:cs="Arial"/>
          <w:sz w:val="20"/>
          <w:szCs w:val="20"/>
          <w:lang w:val="it-IT"/>
        </w:rPr>
        <w:t xml:space="preserve">’infezione da virus che causa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EEE 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non </w:t>
      </w:r>
      <w:r w:rsidR="00CA3A92" w:rsidRPr="001E77A1">
        <w:rPr>
          <w:rFonts w:ascii="Arial" w:hAnsi="Arial" w:cs="Arial"/>
          <w:sz w:val="20"/>
          <w:szCs w:val="20"/>
          <w:lang w:val="it-IT"/>
        </w:rPr>
        <w:t>si presenta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 tutti gli anni, ma sulla base di fatti attuali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c’è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un’alta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B11678" w:rsidRPr="001E77A1">
        <w:rPr>
          <w:rFonts w:ascii="Arial" w:hAnsi="Arial" w:cs="Arial"/>
          <w:sz w:val="20"/>
          <w:szCs w:val="20"/>
          <w:lang w:val="it-IT"/>
        </w:rPr>
        <w:t>possibilità</w:t>
      </w:r>
      <w:r w:rsidR="00CA3A92" w:rsidRPr="001E77A1">
        <w:rPr>
          <w:rFonts w:ascii="Arial" w:hAnsi="Arial" w:cs="Arial"/>
          <w:sz w:val="20"/>
          <w:szCs w:val="20"/>
          <w:lang w:val="it-IT"/>
        </w:rPr>
        <w:t xml:space="preserve"> di </w:t>
      </w:r>
      <w:r w:rsidR="00F11ACE" w:rsidRPr="001E77A1">
        <w:rPr>
          <w:rFonts w:ascii="Arial" w:hAnsi="Arial" w:cs="Arial"/>
          <w:sz w:val="20"/>
          <w:szCs w:val="20"/>
          <w:lang w:val="it-IT"/>
        </w:rPr>
        <w:t xml:space="preserve">rischio di infezioni nell’uomo per l’anno 2024. </w:t>
      </w:r>
    </w:p>
    <w:p w14:paraId="7624F479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2C3C0B2" w14:textId="2AA6768D" w:rsidR="00C4764A" w:rsidRPr="001E77A1" w:rsidRDefault="00B83375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Cosa vuol dire trovare la presenza di campioni di zanzare positivi? </w:t>
      </w:r>
    </w:p>
    <w:p w14:paraId="2AC40E29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3E5FF5CA" w14:textId="79AF1652" w:rsidR="00C4764A" w:rsidRPr="001E77A1" w:rsidRDefault="003901C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A causa del fatto che l’EEE non avviene tutti gli anni, il rilevamento del virus </w:t>
      </w:r>
      <w:r w:rsidR="00E73915" w:rsidRPr="001E77A1">
        <w:rPr>
          <w:rFonts w:ascii="Arial" w:hAnsi="Arial" w:cs="Arial"/>
          <w:sz w:val="20"/>
          <w:szCs w:val="20"/>
          <w:lang w:val="it-IT"/>
        </w:rPr>
        <w:t>dell’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EEE nelle zanzare 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indica che il pericolo di infezione </w:t>
      </w:r>
      <w:r w:rsidR="00BE1B93" w:rsidRPr="001E77A1">
        <w:rPr>
          <w:rFonts w:ascii="Arial" w:hAnsi="Arial" w:cs="Arial"/>
          <w:sz w:val="20"/>
          <w:szCs w:val="20"/>
          <w:lang w:val="it-IT"/>
        </w:rPr>
        <w:t>è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 presente durante la </w:t>
      </w:r>
      <w:r w:rsidR="00E73915" w:rsidRPr="001E77A1">
        <w:rPr>
          <w:rFonts w:ascii="Arial" w:hAnsi="Arial" w:cs="Arial"/>
          <w:sz w:val="20"/>
          <w:szCs w:val="20"/>
          <w:lang w:val="it-IT"/>
        </w:rPr>
        <w:t xml:space="preserve">stagione 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corrente.  Ci sono due tipi di zanzare in cui si </w:t>
      </w:r>
      <w:r w:rsidR="00BE1B93" w:rsidRPr="001E77A1">
        <w:rPr>
          <w:rFonts w:ascii="Arial" w:hAnsi="Arial" w:cs="Arial"/>
          <w:sz w:val="20"/>
          <w:szCs w:val="20"/>
          <w:lang w:val="it-IT"/>
        </w:rPr>
        <w:t>può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 trovare il virus </w:t>
      </w:r>
      <w:r w:rsidR="00E73915" w:rsidRPr="001E77A1">
        <w:rPr>
          <w:rFonts w:ascii="Arial" w:hAnsi="Arial" w:cs="Arial"/>
          <w:sz w:val="20"/>
          <w:szCs w:val="20"/>
          <w:lang w:val="it-IT"/>
        </w:rPr>
        <w:t>dell’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EEE: quelle </w:t>
      </w:r>
      <w:r w:rsidR="00C8717D" w:rsidRPr="001E77A1">
        <w:rPr>
          <w:rFonts w:ascii="Arial" w:hAnsi="Arial" w:cs="Arial"/>
          <w:sz w:val="20"/>
          <w:szCs w:val="20"/>
          <w:lang w:val="it-IT"/>
        </w:rPr>
        <w:t>che pungono gli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 uccelli e quelle </w:t>
      </w:r>
      <w:r w:rsidR="00C8717D" w:rsidRPr="001E77A1">
        <w:rPr>
          <w:rFonts w:ascii="Arial" w:hAnsi="Arial" w:cs="Arial"/>
          <w:sz w:val="20"/>
          <w:szCs w:val="20"/>
          <w:lang w:val="it-IT"/>
        </w:rPr>
        <w:t>che pungono gli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 animali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003C439A" w:rsidRPr="001E77A1">
        <w:rPr>
          <w:rFonts w:ascii="Arial" w:hAnsi="Arial" w:cs="Arial"/>
          <w:sz w:val="20"/>
          <w:szCs w:val="20"/>
          <w:lang w:val="it-IT"/>
        </w:rPr>
        <w:t xml:space="preserve">Quando il virus viene trovato </w:t>
      </w:r>
      <w:r w:rsidR="00C8717D" w:rsidRPr="001E77A1">
        <w:rPr>
          <w:rFonts w:ascii="Arial" w:hAnsi="Arial" w:cs="Arial"/>
          <w:sz w:val="20"/>
          <w:szCs w:val="20"/>
          <w:lang w:val="it-IT"/>
        </w:rPr>
        <w:t>in zanzare che pungono gli animali</w:t>
      </w:r>
      <w:r w:rsidR="00E73915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C8717D" w:rsidRPr="001E77A1">
        <w:rPr>
          <w:rFonts w:ascii="Arial" w:hAnsi="Arial" w:cs="Arial"/>
          <w:sz w:val="20"/>
          <w:szCs w:val="20"/>
          <w:lang w:val="it-IT"/>
        </w:rPr>
        <w:t xml:space="preserve">il rischio di malattia nell’uomo aumenta </w:t>
      </w:r>
      <w:r w:rsidR="00BE1B93" w:rsidRPr="001E77A1">
        <w:rPr>
          <w:rFonts w:ascii="Arial" w:hAnsi="Arial" w:cs="Arial"/>
          <w:sz w:val="20"/>
          <w:szCs w:val="20"/>
          <w:lang w:val="it-IT"/>
        </w:rPr>
        <w:t>perché</w:t>
      </w:r>
      <w:r w:rsidR="00C8717D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BE1B93" w:rsidRPr="001E77A1">
        <w:rPr>
          <w:rFonts w:ascii="Arial" w:hAnsi="Arial" w:cs="Arial"/>
          <w:sz w:val="20"/>
          <w:szCs w:val="20"/>
          <w:lang w:val="it-IT"/>
        </w:rPr>
        <w:t>è</w:t>
      </w:r>
      <w:r w:rsidR="00C8717D" w:rsidRPr="001E77A1">
        <w:rPr>
          <w:rFonts w:ascii="Arial" w:hAnsi="Arial" w:cs="Arial"/>
          <w:sz w:val="20"/>
          <w:szCs w:val="20"/>
          <w:lang w:val="it-IT"/>
        </w:rPr>
        <w:t xml:space="preserve"> molto </w:t>
      </w:r>
      <w:r w:rsidR="00BE1B93" w:rsidRPr="001E77A1">
        <w:rPr>
          <w:rFonts w:ascii="Arial" w:hAnsi="Arial" w:cs="Arial"/>
          <w:sz w:val="20"/>
          <w:szCs w:val="20"/>
          <w:lang w:val="it-IT"/>
        </w:rPr>
        <w:t>più</w:t>
      </w:r>
      <w:r w:rsidR="00C8717D" w:rsidRPr="001E77A1">
        <w:rPr>
          <w:rFonts w:ascii="Arial" w:hAnsi="Arial" w:cs="Arial"/>
          <w:sz w:val="20"/>
          <w:szCs w:val="20"/>
          <w:lang w:val="it-IT"/>
        </w:rPr>
        <w:t xml:space="preserve"> probabile che queste zanzare pungano gli uomini. Quest’anno, sulla base del numero dei campioni di zanzare risultate positive al virus </w:t>
      </w:r>
      <w:r w:rsidR="00BE1B93" w:rsidRPr="001E77A1">
        <w:rPr>
          <w:rFonts w:ascii="Arial" w:hAnsi="Arial" w:cs="Arial"/>
          <w:sz w:val="20"/>
          <w:szCs w:val="20"/>
          <w:lang w:val="it-IT"/>
        </w:rPr>
        <w:t>dell’EEE</w:t>
      </w:r>
      <w:r w:rsidR="00C8717D"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="00A16B4A" w:rsidRPr="001E77A1">
        <w:rPr>
          <w:rFonts w:ascii="Arial" w:hAnsi="Arial" w:cs="Arial"/>
          <w:sz w:val="20"/>
          <w:szCs w:val="20"/>
          <w:lang w:val="it-IT"/>
        </w:rPr>
        <w:t xml:space="preserve">il verificarsi di casi animali e umani, e le previsioni </w:t>
      </w:r>
      <w:r w:rsidR="00A16B4A" w:rsidRPr="001E77A1">
        <w:rPr>
          <w:rFonts w:ascii="Arial" w:hAnsi="Arial" w:cs="Arial"/>
          <w:sz w:val="20"/>
          <w:szCs w:val="20"/>
          <w:lang w:val="it-IT"/>
        </w:rPr>
        <w:lastRenderedPageBreak/>
        <w:t xml:space="preserve">delle condizioni ambientali, esiste un alto rischio che si verifichino infezioni umane in aree a sud est del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Massachusetts </w:t>
      </w:r>
      <w:r w:rsidR="00A16B4A" w:rsidRPr="001E77A1">
        <w:rPr>
          <w:rFonts w:ascii="Arial" w:hAnsi="Arial" w:cs="Arial"/>
          <w:sz w:val="20"/>
          <w:szCs w:val="20"/>
          <w:lang w:val="it-IT"/>
        </w:rPr>
        <w:t xml:space="preserve">e in quelle </w:t>
      </w:r>
      <w:r w:rsidR="00E73915" w:rsidRPr="001E77A1">
        <w:rPr>
          <w:rFonts w:ascii="Arial" w:hAnsi="Arial" w:cs="Arial"/>
          <w:sz w:val="20"/>
          <w:szCs w:val="20"/>
          <w:lang w:val="it-IT"/>
        </w:rPr>
        <w:t>aree a</w:t>
      </w:r>
      <w:r w:rsidR="00A16B4A" w:rsidRPr="001E77A1">
        <w:rPr>
          <w:rFonts w:ascii="Arial" w:hAnsi="Arial" w:cs="Arial"/>
          <w:sz w:val="20"/>
          <w:szCs w:val="20"/>
          <w:lang w:val="it-IT"/>
        </w:rPr>
        <w:t xml:space="preserve"> sud della contea di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Worcester.</w:t>
      </w:r>
    </w:p>
    <w:p w14:paraId="02652E63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EB143EF" w14:textId="6D309E89" w:rsidR="00C4764A" w:rsidRPr="001E77A1" w:rsidRDefault="004231B1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Cosa </w:t>
      </w:r>
      <w:r w:rsidR="00BE1B93" w:rsidRPr="001E77A1">
        <w:rPr>
          <w:rFonts w:ascii="Arial" w:hAnsi="Arial" w:cs="Arial"/>
          <w:b/>
          <w:sz w:val="20"/>
          <w:szCs w:val="20"/>
          <w:lang w:val="it-IT"/>
        </w:rPr>
        <w:t>può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essere fatto per ridurre il rischio di EEE? </w:t>
      </w:r>
    </w:p>
    <w:p w14:paraId="71881BF6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2B746AF3" w14:textId="5CBE9B9E" w:rsidR="00C4764A" w:rsidRPr="001E77A1" w:rsidRDefault="00F16F22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I modi migliori per diminuire il rischio di EEE sono quelli di c</w:t>
      </w:r>
      <w:r w:rsidR="00B83375" w:rsidRPr="001E77A1">
        <w:rPr>
          <w:rFonts w:ascii="Arial" w:hAnsi="Arial" w:cs="Arial"/>
          <w:sz w:val="20"/>
          <w:szCs w:val="20"/>
          <w:lang w:val="it-IT"/>
        </w:rPr>
        <w:t>apire il rischio e</w:t>
      </w:r>
      <w:r w:rsidR="001A1876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di </w:t>
      </w:r>
      <w:r w:rsidR="001A1876" w:rsidRPr="001E77A1">
        <w:rPr>
          <w:rFonts w:ascii="Arial" w:hAnsi="Arial" w:cs="Arial"/>
          <w:sz w:val="20"/>
          <w:szCs w:val="20"/>
          <w:lang w:val="it-IT"/>
        </w:rPr>
        <w:t xml:space="preserve">conoscere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e attuare </w:t>
      </w:r>
      <w:r w:rsidR="001A1876" w:rsidRPr="001E77A1">
        <w:rPr>
          <w:rFonts w:ascii="Arial" w:hAnsi="Arial" w:cs="Arial"/>
          <w:sz w:val="20"/>
          <w:szCs w:val="20"/>
          <w:lang w:val="it-IT"/>
        </w:rPr>
        <w:t>le misure di protezione personale</w:t>
      </w:r>
      <w:r w:rsidRPr="001E77A1">
        <w:rPr>
          <w:rFonts w:ascii="Arial" w:hAnsi="Arial" w:cs="Arial"/>
          <w:sz w:val="20"/>
          <w:szCs w:val="20"/>
          <w:lang w:val="it-IT"/>
        </w:rPr>
        <w:t>.</w:t>
      </w:r>
      <w:r w:rsidR="001A1876" w:rsidRPr="001E77A1">
        <w:rPr>
          <w:rFonts w:ascii="Arial" w:hAnsi="Arial" w:cs="Arial"/>
          <w:sz w:val="20"/>
          <w:szCs w:val="20"/>
          <w:lang w:val="it-IT"/>
        </w:rPr>
        <w:t xml:space="preserve">  Queste misure di protezione includono: </w:t>
      </w:r>
    </w:p>
    <w:p w14:paraId="6D1D2BF7" w14:textId="033B862F" w:rsidR="00C4764A" w:rsidRPr="001E77A1" w:rsidRDefault="00F16F22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usare repellenti per insetti che contengano un principio attivo in conformità alle norme EPA quando siete all’aperto s</w:t>
      </w:r>
      <w:r w:rsidR="001A1876" w:rsidRPr="001E77A1">
        <w:rPr>
          <w:rFonts w:ascii="Arial" w:hAnsi="Arial" w:cs="Arial"/>
          <w:sz w:val="20"/>
          <w:szCs w:val="20"/>
          <w:lang w:val="it-IT"/>
        </w:rPr>
        <w:t>eguendo le istruzioni per l’uso scritte sull’etichetta della confezione</w:t>
      </w:r>
      <w:r w:rsidRPr="001E77A1">
        <w:rPr>
          <w:rFonts w:ascii="Arial" w:hAnsi="Arial" w:cs="Arial"/>
          <w:sz w:val="20"/>
          <w:szCs w:val="20"/>
          <w:lang w:val="it-IT"/>
        </w:rPr>
        <w:t>;</w:t>
      </w:r>
      <w:r w:rsidR="001A1876" w:rsidRPr="001E77A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0A4774D" w14:textId="7A17F105" w:rsidR="00C4764A" w:rsidRPr="001E77A1" w:rsidRDefault="00F16F22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indossare vestiti che coprono la vostra pelle </w:t>
      </w:r>
      <w:r w:rsidR="001A1876" w:rsidRPr="001E77A1">
        <w:rPr>
          <w:rFonts w:ascii="Arial" w:hAnsi="Arial" w:cs="Arial"/>
          <w:sz w:val="20"/>
          <w:szCs w:val="20"/>
          <w:lang w:val="it-IT"/>
        </w:rPr>
        <w:t xml:space="preserve">quando siete all’aperto; </w:t>
      </w:r>
    </w:p>
    <w:p w14:paraId="3BC1DC27" w14:textId="6651AAF2" w:rsidR="00C4764A" w:rsidRPr="001E77A1" w:rsidRDefault="00F16F22" w:rsidP="00C476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evitare di stare all’aperto nelle ore comprese tra il tramonto all’alba e quindi </w:t>
      </w:r>
      <w:r w:rsidR="001A1876" w:rsidRPr="001E77A1">
        <w:rPr>
          <w:rFonts w:ascii="Arial" w:hAnsi="Arial" w:cs="Arial"/>
          <w:sz w:val="20"/>
          <w:szCs w:val="20"/>
          <w:lang w:val="it-IT"/>
        </w:rPr>
        <w:t>riprogramma</w:t>
      </w:r>
      <w:r w:rsidR="00406918" w:rsidRPr="001E77A1">
        <w:rPr>
          <w:rFonts w:ascii="Arial" w:hAnsi="Arial" w:cs="Arial"/>
          <w:sz w:val="20"/>
          <w:szCs w:val="20"/>
          <w:lang w:val="it-IT"/>
        </w:rPr>
        <w:t>re</w:t>
      </w:r>
      <w:r w:rsidR="001A1876" w:rsidRPr="001E77A1">
        <w:rPr>
          <w:rFonts w:ascii="Arial" w:hAnsi="Arial" w:cs="Arial"/>
          <w:sz w:val="20"/>
          <w:szCs w:val="20"/>
          <w:lang w:val="it-IT"/>
        </w:rPr>
        <w:t xml:space="preserve"> le attività all’aperto </w:t>
      </w:r>
      <w:r w:rsidRPr="001E77A1">
        <w:rPr>
          <w:rFonts w:ascii="Arial" w:hAnsi="Arial" w:cs="Arial"/>
          <w:sz w:val="20"/>
          <w:szCs w:val="20"/>
          <w:lang w:val="it-IT"/>
        </w:rPr>
        <w:t>destinate a quelle ore;</w:t>
      </w:r>
    </w:p>
    <w:p w14:paraId="67AA611A" w14:textId="77777777" w:rsidR="00406918" w:rsidRPr="001E77A1" w:rsidRDefault="00FA1502" w:rsidP="210CA1A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controllare le zanzariere, ripararne i buchi o sostituire quelle che non aderiscono perfettamente</w:t>
      </w:r>
      <w:r w:rsidR="00406918" w:rsidRPr="001E77A1">
        <w:rPr>
          <w:rFonts w:ascii="Arial" w:hAnsi="Arial" w:cs="Arial"/>
          <w:sz w:val="20"/>
          <w:szCs w:val="20"/>
          <w:lang w:val="it-IT"/>
        </w:rPr>
        <w:t>; ed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406918" w:rsidRPr="001E77A1">
        <w:rPr>
          <w:rFonts w:ascii="Arial" w:hAnsi="Arial" w:cs="Arial"/>
          <w:sz w:val="20"/>
          <w:szCs w:val="20"/>
          <w:lang w:val="it-IT"/>
        </w:rPr>
        <w:t xml:space="preserve">è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anche importante ridurre le aree </w:t>
      </w:r>
      <w:r w:rsidR="003561E1" w:rsidRPr="001E77A1">
        <w:rPr>
          <w:rFonts w:ascii="Arial" w:hAnsi="Arial" w:cs="Arial"/>
          <w:sz w:val="20"/>
          <w:szCs w:val="20"/>
          <w:lang w:val="it-IT"/>
        </w:rPr>
        <w:t xml:space="preserve">con </w:t>
      </w:r>
      <w:r w:rsidRPr="001E77A1">
        <w:rPr>
          <w:rFonts w:ascii="Arial" w:hAnsi="Arial" w:cs="Arial"/>
          <w:sz w:val="20"/>
          <w:szCs w:val="20"/>
          <w:lang w:val="it-IT"/>
        </w:rPr>
        <w:t>acqua</w:t>
      </w:r>
      <w:r w:rsidR="003561E1" w:rsidRPr="001E77A1">
        <w:rPr>
          <w:rFonts w:ascii="Arial" w:hAnsi="Arial" w:cs="Arial"/>
          <w:sz w:val="20"/>
          <w:szCs w:val="20"/>
          <w:lang w:val="it-IT"/>
        </w:rPr>
        <w:t xml:space="preserve"> stagnante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dove le zanzare si riproducono, </w:t>
      </w:r>
      <w:r w:rsidR="1DE1DCFC" w:rsidRPr="001E77A1">
        <w:rPr>
          <w:rFonts w:ascii="Arial" w:hAnsi="Arial" w:cs="Arial"/>
          <w:sz w:val="20"/>
          <w:szCs w:val="20"/>
          <w:lang w:val="it-IT"/>
        </w:rPr>
        <w:t>(</w:t>
      </w:r>
      <w:r w:rsidRPr="001E77A1">
        <w:rPr>
          <w:rFonts w:ascii="Arial" w:hAnsi="Arial" w:cs="Arial"/>
          <w:sz w:val="20"/>
          <w:szCs w:val="20"/>
          <w:lang w:val="it-IT"/>
        </w:rPr>
        <w:t>per esempio: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>rimuover</w:t>
      </w:r>
      <w:r w:rsidR="003561E1" w:rsidRPr="001E77A1">
        <w:rPr>
          <w:rFonts w:ascii="Arial" w:hAnsi="Arial" w:cs="Arial"/>
          <w:sz w:val="20"/>
          <w:szCs w:val="20"/>
          <w:lang w:val="it-IT"/>
        </w:rPr>
        <w:t>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3561E1" w:rsidRPr="001E77A1">
        <w:rPr>
          <w:rFonts w:ascii="Arial" w:hAnsi="Arial" w:cs="Arial"/>
          <w:sz w:val="20"/>
          <w:szCs w:val="20"/>
          <w:lang w:val="it-IT"/>
        </w:rPr>
        <w:t>s</w:t>
      </w:r>
      <w:r w:rsidRPr="001E77A1">
        <w:rPr>
          <w:rFonts w:ascii="Arial" w:hAnsi="Arial" w:cs="Arial"/>
          <w:sz w:val="20"/>
          <w:szCs w:val="20"/>
          <w:lang w:val="it-IT"/>
        </w:rPr>
        <w:t>ecchi della spazzatura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Pr="001E77A1">
        <w:rPr>
          <w:rFonts w:ascii="Arial" w:hAnsi="Arial" w:cs="Arial"/>
          <w:sz w:val="20"/>
          <w:szCs w:val="20"/>
          <w:lang w:val="it-IT"/>
        </w:rPr>
        <w:t>vasi di fiori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Pr="001E77A1">
        <w:rPr>
          <w:rFonts w:ascii="Arial" w:hAnsi="Arial" w:cs="Arial"/>
          <w:sz w:val="20"/>
          <w:szCs w:val="20"/>
          <w:lang w:val="it-IT"/>
        </w:rPr>
        <w:t>vaschette per uccelli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="00F7455E" w:rsidRPr="001E77A1">
        <w:rPr>
          <w:rFonts w:ascii="Arial" w:hAnsi="Arial" w:cs="Arial"/>
          <w:sz w:val="20"/>
          <w:szCs w:val="20"/>
          <w:lang w:val="it-IT"/>
        </w:rPr>
        <w:t>pneumatici inutilizzati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>o altri contenitori per l’acqua).</w:t>
      </w:r>
      <w:r w:rsidR="30C94FA9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>Quest</w:t>
      </w:r>
      <w:r w:rsidR="003561E1" w:rsidRPr="001E77A1">
        <w:rPr>
          <w:rFonts w:ascii="Arial" w:hAnsi="Arial" w:cs="Arial"/>
          <w:sz w:val="20"/>
          <w:szCs w:val="20"/>
          <w:lang w:val="it-IT"/>
        </w:rPr>
        <w:t>a misura precauzionale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molto utile per ridurre il rischio di infezione dal virus del Nilo Occidentale </w:t>
      </w:r>
      <w:r w:rsidR="003937B7" w:rsidRPr="001E77A1">
        <w:rPr>
          <w:rFonts w:ascii="Arial" w:hAnsi="Arial" w:cs="Arial"/>
          <w:sz w:val="20"/>
          <w:szCs w:val="20"/>
          <w:lang w:val="it-IT"/>
        </w:rPr>
        <w:t xml:space="preserve">ma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è</w:t>
      </w:r>
      <w:r w:rsidR="003937B7" w:rsidRPr="001E77A1">
        <w:rPr>
          <w:rFonts w:ascii="Arial" w:hAnsi="Arial" w:cs="Arial"/>
          <w:sz w:val="20"/>
          <w:szCs w:val="20"/>
          <w:lang w:val="it-IT"/>
        </w:rPr>
        <w:t xml:space="preserve"> anche utile contro l’EEE.  </w:t>
      </w:r>
    </w:p>
    <w:p w14:paraId="0DA5B21E" w14:textId="1DC347E8" w:rsidR="00C4764A" w:rsidRPr="001E77A1" w:rsidRDefault="003937B7" w:rsidP="0040691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Nei </w:t>
      </w:r>
      <w:r w:rsidR="00C5119B" w:rsidRPr="001E77A1">
        <w:rPr>
          <w:rFonts w:ascii="Arial" w:hAnsi="Arial" w:cs="Arial"/>
          <w:sz w:val="20"/>
          <w:szCs w:val="20"/>
          <w:lang w:val="it-IT"/>
        </w:rPr>
        <w:t>comuni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che appartengono a</w:t>
      </w:r>
      <w:r w:rsidR="00C5119B" w:rsidRPr="001E77A1">
        <w:rPr>
          <w:rFonts w:ascii="Arial" w:hAnsi="Arial" w:cs="Arial"/>
          <w:sz w:val="20"/>
          <w:szCs w:val="20"/>
          <w:lang w:val="it-IT"/>
        </w:rPr>
        <w:t xml:space="preserve"> un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Distretto per il Controllo delle Zanzare (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Mosquito Control District (MCD)</w:t>
      </w:r>
      <w:r w:rsidRPr="001E77A1">
        <w:rPr>
          <w:rFonts w:ascii="Arial" w:hAnsi="Arial" w:cs="Arial"/>
          <w:sz w:val="20"/>
          <w:szCs w:val="20"/>
          <w:lang w:val="it-IT"/>
        </w:rPr>
        <w:t>)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l’ufficio di Igiene (board of health) locale </w:t>
      </w:r>
      <w:r w:rsidR="003561E1" w:rsidRPr="001E77A1">
        <w:rPr>
          <w:rFonts w:ascii="Arial" w:hAnsi="Arial" w:cs="Arial"/>
          <w:sz w:val="20"/>
          <w:szCs w:val="20"/>
          <w:lang w:val="it-IT"/>
        </w:rPr>
        <w:t xml:space="preserve">sta </w:t>
      </w:r>
      <w:r w:rsidRPr="001E77A1">
        <w:rPr>
          <w:rFonts w:ascii="Arial" w:hAnsi="Arial" w:cs="Arial"/>
          <w:sz w:val="20"/>
          <w:szCs w:val="20"/>
          <w:lang w:val="it-IT"/>
        </w:rPr>
        <w:t>lavora</w:t>
      </w:r>
      <w:r w:rsidR="003561E1" w:rsidRPr="001E77A1">
        <w:rPr>
          <w:rFonts w:ascii="Arial" w:hAnsi="Arial" w:cs="Arial"/>
          <w:sz w:val="20"/>
          <w:szCs w:val="20"/>
          <w:lang w:val="it-IT"/>
        </w:rPr>
        <w:t>ndo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insieme al Distretto per il Controllo delle Zanzare ( Mosquito Control District (MCD)) per prendere decisioni riguardo il controllo </w:t>
      </w:r>
      <w:r w:rsidR="00C5119B" w:rsidRPr="001E77A1">
        <w:rPr>
          <w:rFonts w:ascii="Arial" w:hAnsi="Arial" w:cs="Arial"/>
          <w:sz w:val="20"/>
          <w:szCs w:val="20"/>
          <w:lang w:val="it-IT"/>
        </w:rPr>
        <w:t xml:space="preserve">delle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attività</w:t>
      </w:r>
      <w:r w:rsidR="004C20C0" w:rsidRPr="001E77A1">
        <w:rPr>
          <w:rFonts w:ascii="Arial" w:hAnsi="Arial" w:cs="Arial"/>
          <w:sz w:val="20"/>
          <w:szCs w:val="20"/>
          <w:lang w:val="it-IT"/>
        </w:rPr>
        <w:t xml:space="preserve"> che possono includere</w:t>
      </w:r>
      <w:r w:rsidR="00C5119B" w:rsidRPr="001E77A1">
        <w:rPr>
          <w:rFonts w:ascii="Arial" w:hAnsi="Arial" w:cs="Arial"/>
          <w:sz w:val="20"/>
          <w:szCs w:val="20"/>
          <w:lang w:val="it-IT"/>
        </w:rPr>
        <w:t xml:space="preserve"> la </w:t>
      </w:r>
      <w:r w:rsidR="004C20C0" w:rsidRPr="001E77A1">
        <w:rPr>
          <w:rFonts w:ascii="Arial" w:hAnsi="Arial" w:cs="Arial"/>
          <w:sz w:val="20"/>
          <w:szCs w:val="20"/>
          <w:lang w:val="it-IT"/>
        </w:rPr>
        <w:t>ridu</w:t>
      </w:r>
      <w:r w:rsidR="00C5119B" w:rsidRPr="001E77A1">
        <w:rPr>
          <w:rFonts w:ascii="Arial" w:hAnsi="Arial" w:cs="Arial"/>
          <w:sz w:val="20"/>
          <w:szCs w:val="20"/>
          <w:lang w:val="it-IT"/>
        </w:rPr>
        <w:t>zione</w:t>
      </w:r>
      <w:r w:rsidR="004C20C0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C5119B" w:rsidRPr="001E77A1">
        <w:rPr>
          <w:rFonts w:ascii="Arial" w:hAnsi="Arial" w:cs="Arial"/>
          <w:sz w:val="20"/>
          <w:szCs w:val="20"/>
          <w:lang w:val="it-IT"/>
        </w:rPr>
        <w:t>del</w:t>
      </w:r>
      <w:r w:rsidR="004C20C0" w:rsidRPr="001E77A1">
        <w:rPr>
          <w:rFonts w:ascii="Arial" w:hAnsi="Arial" w:cs="Arial"/>
          <w:sz w:val="20"/>
          <w:szCs w:val="20"/>
          <w:lang w:val="it-IT"/>
        </w:rPr>
        <w:t xml:space="preserve">le popolazioni di zanzare quando sono sempre allo stato di larva </w:t>
      </w:r>
      <w:r w:rsidR="00C5119B" w:rsidRPr="001E77A1">
        <w:rPr>
          <w:rFonts w:ascii="Arial" w:hAnsi="Arial" w:cs="Arial"/>
          <w:sz w:val="20"/>
          <w:szCs w:val="20"/>
          <w:lang w:val="it-IT"/>
        </w:rPr>
        <w:t>o allo stato adulto</w:t>
      </w:r>
      <w:r w:rsidR="004C20C0" w:rsidRPr="001E77A1">
        <w:rPr>
          <w:rFonts w:ascii="Arial" w:hAnsi="Arial" w:cs="Arial"/>
          <w:sz w:val="20"/>
          <w:szCs w:val="20"/>
          <w:lang w:val="it-IT"/>
        </w:rPr>
        <w:t xml:space="preserve"> usando l’irrorazione </w:t>
      </w:r>
      <w:r w:rsidR="00C5119B" w:rsidRPr="001E77A1">
        <w:rPr>
          <w:rFonts w:ascii="Arial" w:hAnsi="Arial" w:cs="Arial"/>
          <w:sz w:val="20"/>
          <w:szCs w:val="20"/>
          <w:lang w:val="it-IT"/>
        </w:rPr>
        <w:t>del suolo utilizzando</w:t>
      </w:r>
      <w:r w:rsidR="004C20C0" w:rsidRPr="001E77A1">
        <w:rPr>
          <w:rFonts w:ascii="Arial" w:hAnsi="Arial" w:cs="Arial"/>
          <w:sz w:val="20"/>
          <w:szCs w:val="20"/>
          <w:lang w:val="it-IT"/>
        </w:rPr>
        <w:t xml:space="preserve"> l’uso d</w:t>
      </w:r>
      <w:r w:rsidR="00C5119B" w:rsidRPr="001E77A1">
        <w:rPr>
          <w:rFonts w:ascii="Arial" w:hAnsi="Arial" w:cs="Arial"/>
          <w:sz w:val="20"/>
          <w:szCs w:val="20"/>
          <w:lang w:val="it-IT"/>
        </w:rPr>
        <w:t>elle</w:t>
      </w:r>
      <w:r w:rsidR="004C20C0" w:rsidRPr="001E77A1">
        <w:rPr>
          <w:rFonts w:ascii="Arial" w:hAnsi="Arial" w:cs="Arial"/>
          <w:sz w:val="20"/>
          <w:szCs w:val="20"/>
          <w:lang w:val="it-IT"/>
        </w:rPr>
        <w:t xml:space="preserve"> macchine</w:t>
      </w:r>
      <w:r w:rsidR="1DE1DCFC" w:rsidRPr="001E77A1">
        <w:rPr>
          <w:rFonts w:ascii="Arial" w:hAnsi="Arial" w:cs="Arial"/>
          <w:sz w:val="20"/>
          <w:szCs w:val="20"/>
          <w:lang w:val="it-IT"/>
        </w:rPr>
        <w:t>.</w:t>
      </w:r>
    </w:p>
    <w:p w14:paraId="28AEE538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89C5149" w14:textId="716880A3" w:rsidR="00C4764A" w:rsidRPr="001E77A1" w:rsidRDefault="00524EA5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bookmarkStart w:id="0" w:name="_Hlk175317798"/>
      <w:r w:rsidRPr="001E77A1">
        <w:rPr>
          <w:rFonts w:ascii="Arial" w:hAnsi="Arial" w:cs="Arial"/>
          <w:b/>
          <w:sz w:val="20"/>
          <w:szCs w:val="20"/>
          <w:lang w:val="it-IT"/>
        </w:rPr>
        <w:t>Quand</w:t>
      </w:r>
      <w:r w:rsidR="004048BC" w:rsidRPr="001E77A1">
        <w:rPr>
          <w:rFonts w:ascii="Arial" w:hAnsi="Arial" w:cs="Arial"/>
          <w:b/>
          <w:sz w:val="20"/>
          <w:szCs w:val="20"/>
          <w:lang w:val="it-IT"/>
        </w:rPr>
        <w:t xml:space="preserve">’ </w:t>
      </w:r>
      <w:r w:rsidR="00171E26" w:rsidRPr="001E77A1">
        <w:rPr>
          <w:rFonts w:ascii="Arial" w:hAnsi="Arial" w:cs="Arial"/>
          <w:b/>
          <w:sz w:val="20"/>
          <w:szCs w:val="20"/>
          <w:lang w:val="it-IT"/>
        </w:rPr>
        <w:t>è</w:t>
      </w:r>
      <w:r w:rsidR="004048BC" w:rsidRPr="001E77A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171E26" w:rsidRPr="001E77A1">
        <w:rPr>
          <w:rFonts w:ascii="Arial" w:hAnsi="Arial" w:cs="Arial"/>
          <w:b/>
          <w:sz w:val="20"/>
          <w:szCs w:val="20"/>
          <w:lang w:val="it-IT"/>
        </w:rPr>
        <w:t>che si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prende in considerazione </w:t>
      </w:r>
      <w:r w:rsidR="004048BC" w:rsidRPr="001E77A1">
        <w:rPr>
          <w:rFonts w:ascii="Arial" w:hAnsi="Arial" w:cs="Arial"/>
          <w:b/>
          <w:sz w:val="20"/>
          <w:szCs w:val="20"/>
          <w:lang w:val="it-IT"/>
        </w:rPr>
        <w:t>di effettuare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048BC" w:rsidRPr="001E77A1">
        <w:rPr>
          <w:rFonts w:ascii="Arial" w:hAnsi="Arial" w:cs="Arial"/>
          <w:b/>
          <w:sz w:val="20"/>
          <w:szCs w:val="20"/>
          <w:lang w:val="it-IT"/>
        </w:rPr>
        <w:t>l’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irrorazione aerea? </w:t>
      </w:r>
    </w:p>
    <w:bookmarkEnd w:id="0"/>
    <w:p w14:paraId="7FE74358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660F8166" w14:textId="718B9215" w:rsidR="00C4764A" w:rsidRPr="001E77A1" w:rsidRDefault="00AF5E8C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Nelle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situa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zioni in cui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c’è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un alto rischio di malattia per l’uomo, il piano di amministrazione </w:t>
      </w:r>
      <w:r w:rsidR="00406918" w:rsidRPr="001E77A1">
        <w:rPr>
          <w:rFonts w:ascii="Arial" w:hAnsi="Arial" w:cs="Arial"/>
          <w:sz w:val="20"/>
          <w:szCs w:val="20"/>
          <w:lang w:val="it-IT"/>
        </w:rPr>
        <w:t>dello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stato del Massachussetts raccomanda di prendere in considerazione </w:t>
      </w:r>
      <w:r w:rsidR="003E0ADA" w:rsidRPr="001E77A1">
        <w:rPr>
          <w:rFonts w:ascii="Arial" w:hAnsi="Arial" w:cs="Arial"/>
          <w:sz w:val="20"/>
          <w:szCs w:val="20"/>
          <w:lang w:val="it-IT"/>
        </w:rPr>
        <w:t>di effettuare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irrorazioni aeree di insetticidi serali e notturne in modo da ridurre il numero di zanzare adulte infette in specifiche aree ad alto rischio.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Irrorazioni di pesticidi </w:t>
      </w:r>
      <w:r w:rsidR="00FD6972" w:rsidRPr="001E77A1">
        <w:rPr>
          <w:rFonts w:ascii="Arial" w:hAnsi="Arial" w:cs="Arial"/>
          <w:sz w:val="20"/>
          <w:szCs w:val="20"/>
          <w:lang w:val="it-IT"/>
        </w:rPr>
        <w:t xml:space="preserve">del </w:t>
      </w:r>
      <w:r w:rsidR="00406918" w:rsidRPr="001E77A1">
        <w:rPr>
          <w:rFonts w:ascii="Arial" w:hAnsi="Arial" w:cs="Arial"/>
          <w:sz w:val="20"/>
          <w:szCs w:val="20"/>
          <w:lang w:val="it-IT"/>
        </w:rPr>
        <w:t>suolo</w:t>
      </w:r>
      <w:r w:rsidR="00FD6972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406918" w:rsidRPr="001E77A1">
        <w:rPr>
          <w:rFonts w:ascii="Arial" w:hAnsi="Arial" w:cs="Arial"/>
          <w:sz w:val="20"/>
          <w:szCs w:val="20"/>
          <w:lang w:val="it-IT"/>
        </w:rPr>
        <w:t>con l’utilizzo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di macchine</w:t>
      </w:r>
      <w:r w:rsidR="00406918" w:rsidRPr="001E77A1">
        <w:rPr>
          <w:rFonts w:ascii="Arial" w:hAnsi="Arial" w:cs="Arial"/>
          <w:sz w:val="20"/>
          <w:szCs w:val="20"/>
          <w:lang w:val="it-IT"/>
        </w:rPr>
        <w:t>/trattori,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si stanno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già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effettuando in </w:t>
      </w:r>
      <w:r w:rsidR="00FD6972" w:rsidRPr="001E77A1">
        <w:rPr>
          <w:rFonts w:ascii="Arial" w:hAnsi="Arial" w:cs="Arial"/>
          <w:sz w:val="20"/>
          <w:szCs w:val="20"/>
          <w:lang w:val="it-IT"/>
        </w:rPr>
        <w:t xml:space="preserve">alcuni </w:t>
      </w:r>
      <w:r w:rsidR="003E0ADA" w:rsidRPr="001E77A1">
        <w:rPr>
          <w:rFonts w:ascii="Arial" w:hAnsi="Arial" w:cs="Arial"/>
          <w:sz w:val="20"/>
          <w:szCs w:val="20"/>
          <w:lang w:val="it-IT"/>
        </w:rPr>
        <w:t>comuni</w:t>
      </w:r>
      <w:r w:rsidR="00FD6972" w:rsidRPr="001E77A1">
        <w:rPr>
          <w:rFonts w:ascii="Arial" w:hAnsi="Arial" w:cs="Arial"/>
          <w:sz w:val="20"/>
          <w:szCs w:val="20"/>
          <w:lang w:val="it-IT"/>
        </w:rPr>
        <w:t xml:space="preserve"> del </w:t>
      </w:r>
      <w:r w:rsidR="5B045F84" w:rsidRPr="001E77A1">
        <w:rPr>
          <w:rFonts w:ascii="Arial" w:hAnsi="Arial" w:cs="Arial"/>
          <w:sz w:val="20"/>
          <w:szCs w:val="20"/>
          <w:lang w:val="it-IT"/>
        </w:rPr>
        <w:t>Massachusetts.</w:t>
      </w:r>
    </w:p>
    <w:p w14:paraId="7BE41EC3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97D1094" w14:textId="75692A3A" w:rsidR="00C4764A" w:rsidRPr="001E77A1" w:rsidRDefault="00032800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Va sottolineato che, anche se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l’irrorazione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aerea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considerata necessaria per ridurre il rischio di infezione umana, </w:t>
      </w: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non ne </w:t>
      </w:r>
      <w:r w:rsidR="00171E26" w:rsidRPr="001E77A1">
        <w:rPr>
          <w:rFonts w:ascii="Arial" w:hAnsi="Arial" w:cs="Arial"/>
          <w:b/>
          <w:bCs/>
          <w:sz w:val="20"/>
          <w:szCs w:val="20"/>
          <w:lang w:val="it-IT"/>
        </w:rPr>
        <w:t>eliminerà</w:t>
      </w: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 il rischio.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 </w:t>
      </w:r>
      <w:r w:rsidR="00406918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importantissimo che i residenti di queste aree si proteggano dalle punture delle zanzare stando al chiuso durante le ore in cui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c’è</w:t>
      </w:r>
      <w:r w:rsidR="00F7455E" w:rsidRPr="001E77A1">
        <w:rPr>
          <w:rFonts w:ascii="Arial" w:hAnsi="Arial" w:cs="Arial"/>
          <w:sz w:val="20"/>
          <w:szCs w:val="20"/>
          <w:lang w:val="it-IT"/>
        </w:rPr>
        <w:t xml:space="preserve"> una </w:t>
      </w:r>
      <w:r w:rsidR="00685BDB" w:rsidRPr="001E77A1">
        <w:rPr>
          <w:rFonts w:ascii="Arial" w:hAnsi="Arial" w:cs="Arial"/>
          <w:sz w:val="20"/>
          <w:szCs w:val="20"/>
          <w:lang w:val="it-IT"/>
        </w:rPr>
        <w:t>m</w:t>
      </w:r>
      <w:r w:rsidR="00F7455E" w:rsidRPr="001E77A1">
        <w:rPr>
          <w:rFonts w:ascii="Arial" w:hAnsi="Arial" w:cs="Arial"/>
          <w:sz w:val="20"/>
          <w:szCs w:val="20"/>
          <w:lang w:val="it-IT"/>
        </w:rPr>
        <w:t>aggiore diffusione d</w:t>
      </w:r>
      <w:r w:rsidR="00685BDB" w:rsidRPr="001E77A1">
        <w:rPr>
          <w:rFonts w:ascii="Arial" w:hAnsi="Arial" w:cs="Arial"/>
          <w:sz w:val="20"/>
          <w:szCs w:val="20"/>
          <w:lang w:val="it-IT"/>
        </w:rPr>
        <w:t>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zanzare, utilizzando repellent</w:t>
      </w:r>
      <w:r w:rsidR="00F7455E" w:rsidRPr="001E77A1">
        <w:rPr>
          <w:rFonts w:ascii="Arial" w:hAnsi="Arial" w:cs="Arial"/>
          <w:sz w:val="20"/>
          <w:szCs w:val="20"/>
          <w:lang w:val="it-IT"/>
        </w:rPr>
        <w:t>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per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insetti quando</w:t>
      </w:r>
      <w:r w:rsidR="00F7455E" w:rsidRPr="001E77A1">
        <w:rPr>
          <w:rFonts w:ascii="Arial" w:hAnsi="Arial" w:cs="Arial"/>
          <w:sz w:val="20"/>
          <w:szCs w:val="20"/>
          <w:lang w:val="it-IT"/>
        </w:rPr>
        <w:t xml:space="preserve"> sono all’aperto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="00F7455E" w:rsidRPr="001E77A1">
        <w:rPr>
          <w:rFonts w:ascii="Arial" w:hAnsi="Arial" w:cs="Arial"/>
          <w:sz w:val="20"/>
          <w:szCs w:val="20"/>
          <w:lang w:val="it-IT"/>
        </w:rPr>
        <w:t xml:space="preserve">drenando acqua stagnante dove le zanzare possono riprodursi e riparando le zanzariere.  </w:t>
      </w:r>
    </w:p>
    <w:p w14:paraId="56ED7B78" w14:textId="77777777" w:rsidR="007F147D" w:rsidRPr="001E77A1" w:rsidRDefault="007F147D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DD69FC5" w14:textId="3E8DA541" w:rsidR="007F147D" w:rsidRPr="001E77A1" w:rsidRDefault="00171E26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>Perché</w:t>
      </w:r>
      <w:r w:rsidR="002A0AFD" w:rsidRPr="001E77A1">
        <w:rPr>
          <w:rFonts w:ascii="Arial" w:hAnsi="Arial" w:cs="Arial"/>
          <w:b/>
          <w:bCs/>
          <w:sz w:val="20"/>
          <w:szCs w:val="20"/>
          <w:lang w:val="it-IT"/>
        </w:rPr>
        <w:t>’</w:t>
      </w:r>
      <w:r w:rsidR="005C565E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 nella </w:t>
      </w:r>
      <w:r w:rsidR="003E0ADA" w:rsidRPr="001E77A1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="005C565E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ontea di Worcester viene eseguita l’irrorazione del </w:t>
      </w:r>
      <w:r w:rsidR="0083315A" w:rsidRPr="001E77A1">
        <w:rPr>
          <w:rFonts w:ascii="Arial" w:hAnsi="Arial" w:cs="Arial"/>
          <w:b/>
          <w:bCs/>
          <w:sz w:val="20"/>
          <w:szCs w:val="20"/>
          <w:lang w:val="it-IT"/>
        </w:rPr>
        <w:t>suolo</w:t>
      </w:r>
      <w:r w:rsidR="005C565E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 con l’uso delle macchine mentre </w:t>
      </w:r>
      <w:r w:rsidRPr="001E77A1">
        <w:rPr>
          <w:rFonts w:ascii="Arial" w:hAnsi="Arial" w:cs="Arial"/>
          <w:b/>
          <w:bCs/>
          <w:sz w:val="20"/>
          <w:szCs w:val="20"/>
          <w:lang w:val="it-IT"/>
        </w:rPr>
        <w:t>nella</w:t>
      </w:r>
      <w:r w:rsidR="005C565E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3E0ADA" w:rsidRPr="001E77A1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="005C565E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ontea </w:t>
      </w:r>
      <w:r w:rsidR="00BC7606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di </w:t>
      </w:r>
      <w:r w:rsidR="005C565E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Plymouth viene eseguita quella aerea? </w:t>
      </w:r>
    </w:p>
    <w:p w14:paraId="21FAB1DE" w14:textId="77777777" w:rsidR="00FC78F3" w:rsidRPr="001E77A1" w:rsidRDefault="00FC78F3" w:rsidP="210CA1A1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C4337C6" w14:textId="4380266F" w:rsidR="00FC78F3" w:rsidRPr="001E77A1" w:rsidRDefault="005C565E" w:rsidP="54E073CF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Nella contea di </w:t>
      </w:r>
      <w:r w:rsidR="1DEDB1D3" w:rsidRPr="001E77A1">
        <w:rPr>
          <w:rFonts w:ascii="Arial" w:hAnsi="Arial" w:cs="Arial"/>
          <w:sz w:val="20"/>
          <w:szCs w:val="20"/>
          <w:lang w:val="it-IT"/>
        </w:rPr>
        <w:t xml:space="preserve">Plymouth, </w:t>
      </w:r>
      <w:r w:rsidRPr="001E77A1">
        <w:rPr>
          <w:rFonts w:ascii="Arial" w:hAnsi="Arial" w:cs="Arial"/>
          <w:sz w:val="20"/>
          <w:szCs w:val="20"/>
          <w:lang w:val="it-IT"/>
        </w:rPr>
        <w:t>il</w:t>
      </w:r>
      <w:r w:rsidR="1DEDB1D3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Distretto per il Controllo delle </w:t>
      </w:r>
      <w:r w:rsidR="00BC7606" w:rsidRPr="001E77A1">
        <w:rPr>
          <w:rFonts w:ascii="Arial" w:hAnsi="Arial" w:cs="Arial"/>
          <w:sz w:val="20"/>
          <w:szCs w:val="20"/>
          <w:lang w:val="it-IT"/>
        </w:rPr>
        <w:t>Z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anzare, sta effettuando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un’irrorazione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del terreno con l’uso di macchine come risposta all’infezione da</w:t>
      </w:r>
      <w:r w:rsidR="00BC7606" w:rsidRPr="001E77A1">
        <w:rPr>
          <w:rFonts w:ascii="Arial" w:hAnsi="Arial" w:cs="Arial"/>
          <w:sz w:val="20"/>
          <w:szCs w:val="20"/>
          <w:lang w:val="it-IT"/>
        </w:rPr>
        <w:t xml:space="preserve">l virus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dell’EEE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durante la stagione. </w:t>
      </w:r>
      <w:r w:rsidR="1DEDB1D3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Tuttavia, il rischio continua ad essere elevato. A causa di questo rischio continuo, l’irrorazione aerea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verrà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usata come </w:t>
      </w:r>
      <w:r w:rsidR="00BC7606" w:rsidRPr="001E77A1">
        <w:rPr>
          <w:rFonts w:ascii="Arial" w:hAnsi="Arial" w:cs="Arial"/>
          <w:sz w:val="20"/>
          <w:szCs w:val="20"/>
          <w:lang w:val="it-IT"/>
        </w:rPr>
        <w:t xml:space="preserve">azione </w:t>
      </w:r>
      <w:r w:rsidRPr="001E77A1">
        <w:rPr>
          <w:rFonts w:ascii="Arial" w:hAnsi="Arial" w:cs="Arial"/>
          <w:sz w:val="20"/>
          <w:szCs w:val="20"/>
          <w:lang w:val="it-IT"/>
        </w:rPr>
        <w:t>supplement</w:t>
      </w:r>
      <w:r w:rsidR="00BC7606" w:rsidRPr="001E77A1">
        <w:rPr>
          <w:rFonts w:ascii="Arial" w:hAnsi="Arial" w:cs="Arial"/>
          <w:sz w:val="20"/>
          <w:szCs w:val="20"/>
          <w:lang w:val="it-IT"/>
        </w:rPr>
        <w:t>are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al lavoro che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stato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già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fatto nelle aree ad alto rischio nella contea di </w:t>
      </w:r>
      <w:r w:rsidR="04A034CA" w:rsidRPr="001E77A1">
        <w:rPr>
          <w:rFonts w:ascii="Arial" w:hAnsi="Arial" w:cs="Arial"/>
          <w:sz w:val="20"/>
          <w:szCs w:val="20"/>
          <w:lang w:val="it-IT"/>
        </w:rPr>
        <w:t>Plymouth</w:t>
      </w:r>
      <w:r w:rsidRPr="001E77A1">
        <w:rPr>
          <w:rFonts w:ascii="Arial" w:hAnsi="Arial" w:cs="Arial"/>
          <w:sz w:val="20"/>
          <w:szCs w:val="20"/>
          <w:lang w:val="it-IT"/>
        </w:rPr>
        <w:t>.</w:t>
      </w:r>
      <w:r w:rsidR="16874491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Nel sud della contea di </w:t>
      </w:r>
      <w:r w:rsidR="577F1589" w:rsidRPr="001E77A1">
        <w:rPr>
          <w:rFonts w:ascii="Arial" w:hAnsi="Arial" w:cs="Arial"/>
          <w:sz w:val="20"/>
          <w:szCs w:val="20"/>
          <w:lang w:val="it-IT"/>
        </w:rPr>
        <w:t xml:space="preserve">Worcester,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solo 2 dei </w:t>
      </w:r>
      <w:r w:rsidR="00BC7606" w:rsidRPr="001E77A1">
        <w:rPr>
          <w:rFonts w:ascii="Arial" w:hAnsi="Arial" w:cs="Arial"/>
          <w:sz w:val="20"/>
          <w:szCs w:val="20"/>
          <w:lang w:val="it-IT"/>
        </w:rPr>
        <w:t>comuni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ad alto o grave rischio di infezione fanno parte del Distretto per il Controllo delle </w:t>
      </w:r>
      <w:r w:rsidR="00BC7606" w:rsidRPr="001E77A1">
        <w:rPr>
          <w:rFonts w:ascii="Arial" w:hAnsi="Arial" w:cs="Arial"/>
          <w:sz w:val="20"/>
          <w:szCs w:val="20"/>
          <w:lang w:val="it-IT"/>
        </w:rPr>
        <w:t>Z</w:t>
      </w:r>
      <w:r w:rsidRPr="001E77A1">
        <w:rPr>
          <w:rFonts w:ascii="Arial" w:hAnsi="Arial" w:cs="Arial"/>
          <w:sz w:val="20"/>
          <w:szCs w:val="20"/>
          <w:lang w:val="it-IT"/>
        </w:rPr>
        <w:t>anzare</w:t>
      </w:r>
      <w:r w:rsidR="413ECCA8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In questi </w:t>
      </w:r>
      <w:r w:rsidR="00BC7606" w:rsidRPr="001E77A1">
        <w:rPr>
          <w:rFonts w:ascii="Arial" w:hAnsi="Arial" w:cs="Arial"/>
          <w:sz w:val="20"/>
          <w:szCs w:val="20"/>
          <w:lang w:val="it-IT"/>
        </w:rPr>
        <w:t xml:space="preserve">2 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comuni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è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 stata effettuata l’irrorazione del </w:t>
      </w:r>
      <w:r w:rsidR="00BC7606" w:rsidRPr="001E77A1">
        <w:rPr>
          <w:rFonts w:ascii="Arial" w:hAnsi="Arial" w:cs="Arial"/>
          <w:sz w:val="20"/>
          <w:szCs w:val="20"/>
          <w:lang w:val="it-IT"/>
        </w:rPr>
        <w:t xml:space="preserve">suolo 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con l’uso delle macchine per aiutare a ridurre il rischio, ma </w:t>
      </w:r>
      <w:r w:rsidR="00171E26" w:rsidRPr="001E77A1">
        <w:rPr>
          <w:rFonts w:ascii="Arial" w:hAnsi="Arial" w:cs="Arial"/>
          <w:sz w:val="20"/>
          <w:szCs w:val="20"/>
          <w:lang w:val="it-IT"/>
        </w:rPr>
        <w:t xml:space="preserve">non 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negli altri 5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comuni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413ECCA8" w:rsidRPr="001E77A1">
        <w:rPr>
          <w:rFonts w:ascii="Arial" w:hAnsi="Arial" w:cs="Arial"/>
          <w:sz w:val="20"/>
          <w:szCs w:val="20"/>
          <w:lang w:val="it-IT"/>
        </w:rPr>
        <w:t xml:space="preserve">In </w:t>
      </w:r>
      <w:r w:rsidR="00B6417B" w:rsidRPr="001E77A1">
        <w:rPr>
          <w:rFonts w:ascii="Arial" w:hAnsi="Arial" w:cs="Arial"/>
          <w:sz w:val="20"/>
          <w:szCs w:val="20"/>
          <w:lang w:val="it-IT"/>
        </w:rPr>
        <w:t>questa</w:t>
      </w:r>
      <w:r w:rsidR="413ECCA8" w:rsidRPr="001E77A1">
        <w:rPr>
          <w:rFonts w:ascii="Arial" w:hAnsi="Arial" w:cs="Arial"/>
          <w:sz w:val="20"/>
          <w:szCs w:val="20"/>
          <w:lang w:val="it-IT"/>
        </w:rPr>
        <w:t xml:space="preserve"> area, </w:t>
      </w:r>
      <w:r w:rsidR="00BC7606" w:rsidRPr="001E77A1">
        <w:rPr>
          <w:rFonts w:ascii="Arial" w:hAnsi="Arial" w:cs="Arial"/>
          <w:sz w:val="20"/>
          <w:szCs w:val="20"/>
          <w:lang w:val="it-IT"/>
        </w:rPr>
        <w:t xml:space="preserve">per ridurre il rischio di infezione, 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l’irrorazione del </w:t>
      </w:r>
      <w:r w:rsidR="00BC7606" w:rsidRPr="001E77A1">
        <w:rPr>
          <w:rFonts w:ascii="Arial" w:hAnsi="Arial" w:cs="Arial"/>
          <w:sz w:val="20"/>
          <w:szCs w:val="20"/>
          <w:lang w:val="it-IT"/>
        </w:rPr>
        <w:t>suolo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 con l’uso delle macchine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sarà</w:t>
      </w:r>
      <w:r w:rsidR="00B6417B" w:rsidRPr="001E77A1">
        <w:rPr>
          <w:rFonts w:ascii="Arial" w:hAnsi="Arial" w:cs="Arial"/>
          <w:sz w:val="20"/>
          <w:szCs w:val="20"/>
          <w:lang w:val="it-IT"/>
        </w:rPr>
        <w:t xml:space="preserve"> effettuata in quei 5 comuni dove non hanno ancora fatto l’irrorazione antizanzare</w:t>
      </w:r>
      <w:r w:rsidR="413ECCA8" w:rsidRPr="001E77A1">
        <w:rPr>
          <w:rFonts w:ascii="Arial" w:hAnsi="Arial" w:cs="Arial"/>
          <w:sz w:val="20"/>
          <w:szCs w:val="20"/>
          <w:lang w:val="it-IT"/>
        </w:rPr>
        <w:t>.</w:t>
      </w:r>
    </w:p>
    <w:p w14:paraId="4DF1F3C7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621F66E" w14:textId="7490FF99" w:rsidR="00C4764A" w:rsidRPr="001E77A1" w:rsidRDefault="006506A2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bookmarkStart w:id="1" w:name="_Hlk175319005"/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Come vengono eseguite le irrorazioni aeree e quelle con l’utilizzo delle macchine? </w:t>
      </w:r>
    </w:p>
    <w:bookmarkEnd w:id="1"/>
    <w:p w14:paraId="6FF7AB55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0B74BFC3" w14:textId="78A4C755" w:rsidR="00C4764A" w:rsidRPr="001E77A1" w:rsidRDefault="00BB5BED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L’irrorazione inizia nella prima serata e continua fino ad approssimativamente le 4 e mezzo della mattina seguente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Pr="001E77A1">
        <w:rPr>
          <w:rFonts w:ascii="Arial" w:hAnsi="Arial" w:cs="Arial"/>
          <w:sz w:val="20"/>
          <w:szCs w:val="20"/>
          <w:lang w:val="it-IT"/>
        </w:rPr>
        <w:t>I professionisti del controllo per le zanzare usano un pesticida</w:t>
      </w:r>
      <w:r w:rsidR="0083315A" w:rsidRPr="001E77A1">
        <w:rPr>
          <w:rFonts w:ascii="Arial" w:hAnsi="Arial" w:cs="Arial"/>
          <w:sz w:val="20"/>
          <w:szCs w:val="20"/>
          <w:lang w:val="it-IT"/>
        </w:rPr>
        <w:t xml:space="preserve"> approvato per questo utilizzo a volume estremamente basso. Irrorazioni </w:t>
      </w:r>
      <w:r w:rsidR="00615B87" w:rsidRPr="001E77A1">
        <w:rPr>
          <w:rFonts w:ascii="Arial" w:hAnsi="Arial" w:cs="Arial"/>
          <w:sz w:val="20"/>
          <w:szCs w:val="20"/>
          <w:lang w:val="it-IT"/>
        </w:rPr>
        <w:t xml:space="preserve">tramite aerosol </w:t>
      </w:r>
      <w:r w:rsidR="0083315A" w:rsidRPr="001E77A1">
        <w:rPr>
          <w:rFonts w:ascii="Arial" w:hAnsi="Arial" w:cs="Arial"/>
          <w:sz w:val="20"/>
          <w:szCs w:val="20"/>
          <w:lang w:val="it-IT"/>
        </w:rPr>
        <w:t xml:space="preserve">a volume estremamente basso </w:t>
      </w:r>
      <w:r w:rsidR="00615B87" w:rsidRPr="001E77A1">
        <w:rPr>
          <w:rFonts w:ascii="Arial" w:hAnsi="Arial" w:cs="Arial"/>
          <w:sz w:val="20"/>
          <w:szCs w:val="20"/>
          <w:lang w:val="it-IT"/>
        </w:rPr>
        <w:t>emettono gocce di pesticida che rimane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615B87" w:rsidRPr="001E77A1">
        <w:rPr>
          <w:rFonts w:ascii="Arial" w:hAnsi="Arial" w:cs="Arial"/>
          <w:sz w:val="20"/>
          <w:szCs w:val="20"/>
          <w:lang w:val="it-IT"/>
        </w:rPr>
        <w:t xml:space="preserve">sospeso in alto e uccide zanzare adulte al solo contatto. </w:t>
      </w:r>
    </w:p>
    <w:p w14:paraId="05E6D394" w14:textId="77777777" w:rsidR="00675868" w:rsidRPr="001E77A1" w:rsidRDefault="00675868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00BE9C87" w14:textId="27349E7D" w:rsidR="007D19F2" w:rsidRPr="001E77A1" w:rsidRDefault="007D19F2" w:rsidP="007D19F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Quanto tempo ci vuole per eseguire le irrorazioni aeree e quelle del suolo con l’utilizzo delle macchine? </w:t>
      </w:r>
    </w:p>
    <w:p w14:paraId="3BF5A67B" w14:textId="77777777" w:rsidR="008755DD" w:rsidRPr="001E77A1" w:rsidRDefault="008755DD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30CB5500" w14:textId="4A0568A1" w:rsidR="00172205" w:rsidRPr="001E77A1" w:rsidRDefault="007D19F2" w:rsidP="210CA1A1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Una </w:t>
      </w:r>
      <w:r w:rsidR="007A6BFC" w:rsidRPr="001E77A1">
        <w:rPr>
          <w:rFonts w:ascii="Arial" w:hAnsi="Arial" w:cs="Arial"/>
          <w:sz w:val="20"/>
          <w:szCs w:val="20"/>
          <w:lang w:val="it-IT"/>
        </w:rPr>
        <w:t xml:space="preserve">efficace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irrorazione </w:t>
      </w:r>
      <w:r w:rsidR="00171E26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altamente dipendente dal</w:t>
      </w:r>
      <w:r w:rsidR="007A6BFC" w:rsidRPr="001E77A1">
        <w:rPr>
          <w:rFonts w:ascii="Arial" w:hAnsi="Arial" w:cs="Arial"/>
          <w:sz w:val="20"/>
          <w:szCs w:val="20"/>
          <w:lang w:val="it-IT"/>
        </w:rPr>
        <w:t>l</w:t>
      </w:r>
      <w:r w:rsidRPr="001E77A1">
        <w:rPr>
          <w:rFonts w:ascii="Arial" w:hAnsi="Arial" w:cs="Arial"/>
          <w:sz w:val="20"/>
          <w:szCs w:val="20"/>
          <w:lang w:val="it-IT"/>
        </w:rPr>
        <w:t>e condizioni meteorologiche e cambi di programma possono avvenire all’ultimo minut</w:t>
      </w:r>
      <w:r w:rsidR="007A6BFC" w:rsidRPr="001E77A1">
        <w:rPr>
          <w:rFonts w:ascii="Arial" w:hAnsi="Arial" w:cs="Arial"/>
          <w:sz w:val="20"/>
          <w:szCs w:val="20"/>
          <w:lang w:val="it-IT"/>
        </w:rPr>
        <w:t>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. Questo significa che </w:t>
      </w:r>
      <w:r w:rsidR="000D4BC5" w:rsidRPr="001E77A1">
        <w:rPr>
          <w:rFonts w:ascii="Arial" w:hAnsi="Arial" w:cs="Arial"/>
          <w:sz w:val="20"/>
          <w:szCs w:val="20"/>
          <w:lang w:val="it-IT"/>
        </w:rPr>
        <w:t>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tempi di programmazione</w:t>
      </w:r>
      <w:r w:rsidR="000D4BC5" w:rsidRPr="001E77A1">
        <w:rPr>
          <w:rFonts w:ascii="Arial" w:hAnsi="Arial" w:cs="Arial"/>
          <w:sz w:val="20"/>
          <w:szCs w:val="20"/>
          <w:lang w:val="it-IT"/>
        </w:rPr>
        <w:t xml:space="preserve"> e le date di completamento delle procedure sono soggetti a cambiamenti.  Informazioni a questo riguardo verranno date appena disponibili.</w:t>
      </w:r>
    </w:p>
    <w:p w14:paraId="002DBF06" w14:textId="77777777" w:rsidR="00172205" w:rsidRPr="001E77A1" w:rsidRDefault="00172205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6BD0DBE7" w14:textId="77777777" w:rsidR="00171E26" w:rsidRPr="001E77A1" w:rsidRDefault="00171E26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18ED5443" w14:textId="27DE8601" w:rsidR="00C4764A" w:rsidRPr="001E77A1" w:rsidRDefault="000D4BC5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Quale pesticida </w:t>
      </w:r>
      <w:r w:rsidR="00171E26" w:rsidRPr="001E77A1">
        <w:rPr>
          <w:rFonts w:ascii="Arial" w:hAnsi="Arial" w:cs="Arial"/>
          <w:b/>
          <w:sz w:val="20"/>
          <w:szCs w:val="20"/>
          <w:lang w:val="it-IT"/>
        </w:rPr>
        <w:t>verrà</w:t>
      </w:r>
      <w:r w:rsidR="00EB01D6" w:rsidRPr="001E77A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b/>
          <w:sz w:val="20"/>
          <w:szCs w:val="20"/>
          <w:lang w:val="it-IT"/>
        </w:rPr>
        <w:t>us</w:t>
      </w:r>
      <w:r w:rsidR="00EB01D6" w:rsidRPr="001E77A1">
        <w:rPr>
          <w:rFonts w:ascii="Arial" w:hAnsi="Arial" w:cs="Arial"/>
          <w:b/>
          <w:sz w:val="20"/>
          <w:szCs w:val="20"/>
          <w:lang w:val="it-IT"/>
        </w:rPr>
        <w:t>ato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per l’irrorazione? </w:t>
      </w:r>
    </w:p>
    <w:p w14:paraId="4D6AA941" w14:textId="77777777" w:rsidR="000D4BC5" w:rsidRPr="001E77A1" w:rsidRDefault="000D4BC5" w:rsidP="210CA1A1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1CE61594" w14:textId="4856D10D" w:rsidR="006239CA" w:rsidRPr="001E77A1" w:rsidRDefault="00EA3784" w:rsidP="006239CA">
      <w:pPr>
        <w:spacing w:after="0"/>
        <w:rPr>
          <w:rFonts w:ascii="Arial" w:eastAsia="Arial" w:hAnsi="Arial" w:cs="Arial"/>
          <w:sz w:val="20"/>
          <w:szCs w:val="20"/>
          <w:lang w:val="it-IT"/>
        </w:rPr>
      </w:pPr>
      <w:r w:rsidRPr="001E77A1">
        <w:rPr>
          <w:rFonts w:ascii="Arial" w:eastAsia="Arial" w:hAnsi="Arial" w:cs="Arial"/>
          <w:sz w:val="20"/>
          <w:szCs w:val="20"/>
          <w:lang w:val="it-IT"/>
        </w:rPr>
        <w:t>Il nome del pesticida usato per l’irrorazione aerea è</w:t>
      </w:r>
      <w:r w:rsidR="007F534D" w:rsidRPr="001E77A1">
        <w:rPr>
          <w:rFonts w:ascii="Arial" w:eastAsia="Arial" w:hAnsi="Arial" w:cs="Arial"/>
          <w:sz w:val="20"/>
          <w:szCs w:val="20"/>
          <w:lang w:val="it-IT"/>
        </w:rPr>
        <w:t>: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Anvil 10+10, un prodotto in conformità alle norme EPA ampiamente testato e usato negli Stati Uniti come controllo per le zanzare sia a livello di irrorazione del suolo che a livello di irrorazione aerea</w:t>
      </w:r>
      <w:r w:rsidR="1DE1DCFC" w:rsidRPr="001E77A1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>Anvil 10+10 co</w:t>
      </w:r>
      <w:r w:rsidRPr="001E77A1">
        <w:rPr>
          <w:rFonts w:ascii="Arial" w:eastAsia="Arial" w:hAnsi="Arial" w:cs="Arial"/>
          <w:sz w:val="20"/>
          <w:szCs w:val="20"/>
          <w:lang w:val="it-IT"/>
        </w:rPr>
        <w:t>ntiene 2 principi attivi: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Sumithrin </w:t>
      </w:r>
      <w:r w:rsidRPr="001E77A1">
        <w:rPr>
          <w:rFonts w:ascii="Arial" w:eastAsia="Arial" w:hAnsi="Arial" w:cs="Arial"/>
          <w:sz w:val="20"/>
          <w:szCs w:val="20"/>
          <w:lang w:val="it-IT"/>
        </w:rPr>
        <w:t>ed il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 Piperonyl butoxide (PBO).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Sumithrin </w:t>
      </w:r>
      <w:r w:rsidR="00171E26" w:rsidRPr="001E77A1">
        <w:rPr>
          <w:rFonts w:ascii="Arial" w:eastAsia="Arial" w:hAnsi="Arial" w:cs="Arial"/>
          <w:sz w:val="20"/>
          <w:szCs w:val="20"/>
          <w:lang w:val="it-IT"/>
        </w:rPr>
        <w:t>è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un insetticida piretroide che ammazza </w:t>
      </w:r>
      <w:r w:rsidR="007F534D" w:rsidRPr="001E77A1">
        <w:rPr>
          <w:rFonts w:ascii="Arial" w:eastAsia="Arial" w:hAnsi="Arial" w:cs="Arial"/>
          <w:sz w:val="20"/>
          <w:szCs w:val="20"/>
          <w:lang w:val="it-IT"/>
        </w:rPr>
        <w:t xml:space="preserve">gli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insetti quando </w:t>
      </w:r>
      <w:r w:rsidR="007F534D" w:rsidRPr="001E77A1">
        <w:rPr>
          <w:rFonts w:ascii="Arial" w:eastAsia="Arial" w:hAnsi="Arial" w:cs="Arial"/>
          <w:sz w:val="20"/>
          <w:szCs w:val="20"/>
          <w:lang w:val="it-IT"/>
        </w:rPr>
        <w:t xml:space="preserve">questi </w:t>
      </w:r>
      <w:r w:rsidRPr="001E77A1">
        <w:rPr>
          <w:rFonts w:ascii="Arial" w:eastAsia="Arial" w:hAnsi="Arial" w:cs="Arial"/>
          <w:sz w:val="20"/>
          <w:szCs w:val="20"/>
          <w:lang w:val="it-IT"/>
        </w:rPr>
        <w:t>ne vengono a diretto contatto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Sumithrin </w:t>
      </w:r>
      <w:r w:rsidR="00171E26" w:rsidRPr="001E77A1">
        <w:rPr>
          <w:rFonts w:ascii="Arial" w:eastAsia="Arial" w:hAnsi="Arial" w:cs="Arial"/>
          <w:sz w:val="20"/>
          <w:szCs w:val="20"/>
          <w:lang w:val="it-IT"/>
        </w:rPr>
        <w:t>è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presente </w:t>
      </w:r>
      <w:r w:rsidR="007F534D" w:rsidRPr="001E77A1">
        <w:rPr>
          <w:rFonts w:ascii="Arial" w:eastAsia="Arial" w:hAnsi="Arial" w:cs="Arial"/>
          <w:sz w:val="20"/>
          <w:szCs w:val="20"/>
          <w:lang w:val="it-IT"/>
        </w:rPr>
        <w:t xml:space="preserve">anche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in alcuni insetticidi che si usano in casa </w:t>
      </w:r>
      <w:r w:rsidR="00CC1A89" w:rsidRPr="001E77A1">
        <w:rPr>
          <w:rFonts w:ascii="Arial" w:eastAsia="Arial" w:hAnsi="Arial" w:cs="Arial"/>
          <w:sz w:val="20"/>
          <w:szCs w:val="20"/>
          <w:lang w:val="it-IT"/>
        </w:rPr>
        <w:t>come, per esempio,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gli </w:t>
      </w:r>
      <w:r w:rsidR="00CC1A89" w:rsidRPr="001E77A1">
        <w:rPr>
          <w:rFonts w:ascii="Arial" w:eastAsia="Arial" w:hAnsi="Arial" w:cs="Arial"/>
          <w:sz w:val="20"/>
          <w:szCs w:val="20"/>
          <w:lang w:val="it-IT"/>
        </w:rPr>
        <w:t>shampoo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per lavare gli animali domestici e in trattamenti per il controllo delle zecche.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 w:rsidR="20B056C7" w:rsidRPr="001E77A1">
        <w:rPr>
          <w:rFonts w:ascii="Arial" w:eastAsia="Arial" w:hAnsi="Arial" w:cs="Arial"/>
          <w:sz w:val="20"/>
          <w:szCs w:val="20"/>
          <w:lang w:val="it-IT"/>
        </w:rPr>
        <w:t>Piperonyl butoxide serve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ad aumentare </w:t>
      </w:r>
      <w:r w:rsidR="00171E26" w:rsidRPr="001E77A1">
        <w:rPr>
          <w:rFonts w:ascii="Arial" w:eastAsia="Arial" w:hAnsi="Arial" w:cs="Arial"/>
          <w:sz w:val="20"/>
          <w:szCs w:val="20"/>
          <w:lang w:val="it-IT"/>
        </w:rPr>
        <w:t>l’abilità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del</w:t>
      </w:r>
      <w:r w:rsidR="20B056C7" w:rsidRPr="001E77A1">
        <w:rPr>
          <w:rFonts w:ascii="Arial" w:eastAsia="Arial" w:hAnsi="Arial" w:cs="Arial"/>
          <w:sz w:val="20"/>
          <w:szCs w:val="20"/>
          <w:lang w:val="it-IT"/>
        </w:rPr>
        <w:t xml:space="preserve"> Sumithrin </w:t>
      </w:r>
      <w:r w:rsidRPr="001E77A1">
        <w:rPr>
          <w:rFonts w:ascii="Arial" w:eastAsia="Arial" w:hAnsi="Arial" w:cs="Arial"/>
          <w:sz w:val="20"/>
          <w:szCs w:val="20"/>
          <w:lang w:val="it-IT"/>
        </w:rPr>
        <w:t>di ammazzare le zanzare</w:t>
      </w:r>
      <w:r w:rsidR="20B056C7" w:rsidRPr="001E77A1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Il 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Sumithrin </w:t>
      </w:r>
      <w:r w:rsidRPr="001E77A1">
        <w:rPr>
          <w:rFonts w:ascii="Arial" w:eastAsia="Arial" w:hAnsi="Arial" w:cs="Arial"/>
          <w:sz w:val="20"/>
          <w:szCs w:val="20"/>
          <w:lang w:val="it-IT"/>
        </w:rPr>
        <w:t>ed il Piperonyl butoxide (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>PBO</w:t>
      </w:r>
      <w:r w:rsidRPr="001E77A1">
        <w:rPr>
          <w:rFonts w:ascii="Arial" w:eastAsia="Arial" w:hAnsi="Arial" w:cs="Arial"/>
          <w:sz w:val="20"/>
          <w:szCs w:val="20"/>
          <w:lang w:val="it-IT"/>
        </w:rPr>
        <w:t>)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si decompone </w:t>
      </w:r>
      <w:r w:rsidR="006239CA" w:rsidRPr="001E77A1">
        <w:rPr>
          <w:rFonts w:ascii="Arial" w:eastAsia="Arial" w:hAnsi="Arial" w:cs="Arial"/>
          <w:sz w:val="20"/>
          <w:szCs w:val="20"/>
          <w:lang w:val="it-IT"/>
        </w:rPr>
        <w:t xml:space="preserve">con l’esposizione alla luce e all’aria e si inattiva rapidamente </w:t>
      </w:r>
      <w:r w:rsidR="007F534D" w:rsidRPr="001E77A1">
        <w:rPr>
          <w:rFonts w:ascii="Arial" w:eastAsia="Arial" w:hAnsi="Arial" w:cs="Arial"/>
          <w:sz w:val="20"/>
          <w:szCs w:val="20"/>
          <w:lang w:val="it-IT"/>
        </w:rPr>
        <w:t xml:space="preserve">all’aria e sulle piante, </w:t>
      </w:r>
      <w:r w:rsidR="006239CA" w:rsidRPr="001E77A1">
        <w:rPr>
          <w:rFonts w:ascii="Arial" w:eastAsia="Arial" w:hAnsi="Arial" w:cs="Arial"/>
          <w:sz w:val="20"/>
          <w:szCs w:val="20"/>
          <w:lang w:val="it-IT"/>
        </w:rPr>
        <w:t>con un tempo di dimezzamento inferior</w:t>
      </w:r>
      <w:r w:rsidR="00F244DE" w:rsidRPr="001E77A1">
        <w:rPr>
          <w:rFonts w:ascii="Arial" w:eastAsia="Arial" w:hAnsi="Arial" w:cs="Arial"/>
          <w:sz w:val="20"/>
          <w:szCs w:val="20"/>
          <w:lang w:val="it-IT"/>
        </w:rPr>
        <w:t>e</w:t>
      </w:r>
      <w:r w:rsidR="006239CA" w:rsidRPr="001E77A1">
        <w:rPr>
          <w:rFonts w:ascii="Arial" w:eastAsia="Arial" w:hAnsi="Arial" w:cs="Arial"/>
          <w:sz w:val="20"/>
          <w:szCs w:val="20"/>
          <w:lang w:val="it-IT"/>
        </w:rPr>
        <w:t xml:space="preserve"> a un giorno.</w:t>
      </w:r>
      <w:r w:rsidR="73A4C88E" w:rsidRPr="001E77A1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6239CA" w:rsidRPr="001E77A1">
        <w:rPr>
          <w:rFonts w:ascii="Arial" w:eastAsia="Arial" w:hAnsi="Arial" w:cs="Arial"/>
          <w:sz w:val="20"/>
          <w:szCs w:val="20"/>
          <w:lang w:val="it-IT"/>
        </w:rPr>
        <w:t xml:space="preserve">Per oltre 20 anni, in tutto il mondo, è stato provato che questi </w:t>
      </w:r>
      <w:r w:rsidR="007F534D" w:rsidRPr="001E77A1">
        <w:rPr>
          <w:rFonts w:ascii="Arial" w:eastAsia="Arial" w:hAnsi="Arial" w:cs="Arial"/>
          <w:sz w:val="20"/>
          <w:szCs w:val="20"/>
          <w:lang w:val="it-IT"/>
        </w:rPr>
        <w:t>principi attivi</w:t>
      </w:r>
      <w:r w:rsidR="006239CA" w:rsidRPr="001E77A1">
        <w:rPr>
          <w:rFonts w:ascii="Arial" w:eastAsia="Arial" w:hAnsi="Arial" w:cs="Arial"/>
          <w:sz w:val="20"/>
          <w:szCs w:val="20"/>
          <w:lang w:val="it-IT"/>
        </w:rPr>
        <w:t xml:space="preserve"> sono altamente efficaci per ammazzare le zanzare. </w:t>
      </w:r>
    </w:p>
    <w:p w14:paraId="3E36BD91" w14:textId="62205F0F" w:rsidR="00C4764A" w:rsidRPr="001E77A1" w:rsidRDefault="73A4C88E" w:rsidP="210CA1A1">
      <w:pPr>
        <w:spacing w:after="0" w:line="240" w:lineRule="auto"/>
        <w:rPr>
          <w:rFonts w:ascii="Arial" w:eastAsia="Arial" w:hAnsi="Arial" w:cs="Arial"/>
          <w:sz w:val="20"/>
          <w:szCs w:val="20"/>
          <w:lang w:val="it-IT"/>
        </w:rPr>
      </w:pP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</w:t>
      </w:r>
    </w:p>
    <w:p w14:paraId="493459D6" w14:textId="3DABD45B" w:rsidR="00C4764A" w:rsidRPr="001E77A1" w:rsidRDefault="00C4764A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5132D2E" w14:textId="3001EF62" w:rsidR="00C4764A" w:rsidRPr="001E77A1" w:rsidRDefault="00273011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Questi pesticidi per il controllo delle zanzare vengono usati anche in altri Stati? </w:t>
      </w:r>
    </w:p>
    <w:p w14:paraId="5BB91ED1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67E02159" w14:textId="2F806689" w:rsidR="00C4764A" w:rsidRPr="001E77A1" w:rsidRDefault="00273011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Si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Pr="001E77A1">
        <w:rPr>
          <w:rFonts w:ascii="Arial" w:hAnsi="Arial" w:cs="Arial"/>
          <w:sz w:val="20"/>
          <w:szCs w:val="20"/>
          <w:lang w:val="it-IT"/>
        </w:rPr>
        <w:t>Altri Stati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(</w:t>
      </w:r>
      <w:r w:rsidRPr="001E77A1">
        <w:rPr>
          <w:rFonts w:ascii="Arial" w:hAnsi="Arial" w:cs="Arial"/>
          <w:sz w:val="20"/>
          <w:szCs w:val="20"/>
          <w:lang w:val="it-IT"/>
        </w:rPr>
        <w:t>per esempio: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New York, New Jersey, Illinois, Delaware, North Carolina, Arkansas, Florida, Alabama, Louisiana, Texas)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usano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regolarmente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questi stessi prodotti. </w:t>
      </w:r>
    </w:p>
    <w:p w14:paraId="1C6C42FA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0523D07" w14:textId="509B7B1A" w:rsidR="00C4764A" w:rsidRPr="001E77A1" w:rsidRDefault="002C1590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Queste irrorazioni </w:t>
      </w:r>
      <w:r w:rsidR="0017125A" w:rsidRPr="001E77A1">
        <w:rPr>
          <w:rFonts w:ascii="Arial" w:hAnsi="Arial" w:cs="Arial"/>
          <w:b/>
          <w:sz w:val="20"/>
          <w:szCs w:val="20"/>
          <w:lang w:val="it-IT"/>
        </w:rPr>
        <w:t>di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adulticide fatte </w:t>
      </w:r>
      <w:r w:rsidR="0017125A" w:rsidRPr="001E77A1">
        <w:rPr>
          <w:rFonts w:ascii="Arial" w:hAnsi="Arial" w:cs="Arial"/>
          <w:b/>
          <w:sz w:val="20"/>
          <w:szCs w:val="20"/>
          <w:lang w:val="it-IT"/>
        </w:rPr>
        <w:t>dal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suolo e dall’ aereo possono danneggiare gli insetti o la fauna</w:t>
      </w:r>
      <w:r w:rsidR="0017125A" w:rsidRPr="001E77A1">
        <w:rPr>
          <w:rFonts w:ascii="Arial" w:hAnsi="Arial" w:cs="Arial"/>
          <w:b/>
          <w:sz w:val="20"/>
          <w:szCs w:val="20"/>
          <w:lang w:val="it-IT"/>
        </w:rPr>
        <w:t xml:space="preserve"> selvatica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?  </w:t>
      </w:r>
    </w:p>
    <w:p w14:paraId="6DFBDE9A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7297A877" w14:textId="6A6EA721" w:rsidR="00C4764A" w:rsidRPr="001E77A1" w:rsidRDefault="00BB503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L’Agenzia per la Protezione dell’</w:t>
      </w:r>
      <w:r w:rsidR="0017125A" w:rsidRPr="001E77A1">
        <w:rPr>
          <w:rFonts w:ascii="Arial" w:hAnsi="Arial" w:cs="Arial"/>
          <w:sz w:val="20"/>
          <w:szCs w:val="20"/>
          <w:lang w:val="it-IT"/>
        </w:rPr>
        <w:t>A</w:t>
      </w:r>
      <w:r w:rsidRPr="001E77A1">
        <w:rPr>
          <w:rFonts w:ascii="Arial" w:hAnsi="Arial" w:cs="Arial"/>
          <w:sz w:val="20"/>
          <w:szCs w:val="20"/>
          <w:lang w:val="it-IT"/>
        </w:rPr>
        <w:t>mbiente degli Stati Uniti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>(</w:t>
      </w:r>
      <w:r w:rsidR="1DE1DCFC" w:rsidRPr="001E77A1">
        <w:rPr>
          <w:rFonts w:ascii="Arial" w:hAnsi="Arial" w:cs="Arial"/>
          <w:sz w:val="20"/>
          <w:szCs w:val="20"/>
          <w:lang w:val="it-IT"/>
        </w:rPr>
        <w:t>US Environmental Protection Agency (EPA)</w:t>
      </w:r>
      <w:r w:rsidRPr="001E77A1">
        <w:rPr>
          <w:rFonts w:ascii="Arial" w:hAnsi="Arial" w:cs="Arial"/>
          <w:sz w:val="20"/>
          <w:szCs w:val="20"/>
          <w:lang w:val="it-IT"/>
        </w:rPr>
        <w:t>)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ha esaminato questi pesticidi per quanto riguarda la loro sicurezza ed ha determinato che non creano rischi </w:t>
      </w:r>
      <w:r w:rsidR="005C31A5" w:rsidRPr="001E77A1">
        <w:rPr>
          <w:rFonts w:ascii="Arial" w:hAnsi="Arial" w:cs="Arial"/>
          <w:sz w:val="20"/>
          <w:szCs w:val="20"/>
          <w:lang w:val="it-IT"/>
        </w:rPr>
        <w:t xml:space="preserve">preoccupanti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a uccelli o mammiferi se vengono usati seguendo le informazioni riportate sull’etichetta del prodotto. </w:t>
      </w:r>
    </w:p>
    <w:p w14:paraId="3F26C275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CFEEBA1" w14:textId="39C8F872" w:rsidR="00C4764A" w:rsidRPr="001E77A1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Anvil </w:t>
      </w:r>
      <w:r w:rsidR="005B70E9" w:rsidRPr="001E77A1">
        <w:rPr>
          <w:rFonts w:ascii="Arial" w:hAnsi="Arial" w:cs="Arial"/>
          <w:sz w:val="20"/>
          <w:szCs w:val="20"/>
          <w:lang w:val="it-IT"/>
        </w:rPr>
        <w:t>e altri pesticidi simili sono tossici per invertebrat</w:t>
      </w:r>
      <w:r w:rsidR="008429C1" w:rsidRPr="001E77A1">
        <w:rPr>
          <w:rFonts w:ascii="Arial" w:hAnsi="Arial" w:cs="Arial"/>
          <w:sz w:val="20"/>
          <w:szCs w:val="20"/>
          <w:lang w:val="it-IT"/>
        </w:rPr>
        <w:t>i</w:t>
      </w:r>
      <w:r w:rsidR="005B70E9" w:rsidRPr="001E77A1">
        <w:rPr>
          <w:rFonts w:ascii="Arial" w:hAnsi="Arial" w:cs="Arial"/>
          <w:sz w:val="20"/>
          <w:szCs w:val="20"/>
          <w:lang w:val="it-IT"/>
        </w:rPr>
        <w:t xml:space="preserve"> che vivono nel suolo e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nell’</w:t>
      </w:r>
      <w:r w:rsidR="005B70E9" w:rsidRPr="001E77A1">
        <w:rPr>
          <w:rFonts w:ascii="Arial" w:hAnsi="Arial" w:cs="Arial"/>
          <w:sz w:val="20"/>
          <w:szCs w:val="20"/>
          <w:lang w:val="it-IT"/>
        </w:rPr>
        <w:t xml:space="preserve"> acqua </w:t>
      </w:r>
      <w:r w:rsidRPr="001E77A1">
        <w:rPr>
          <w:rFonts w:ascii="Arial" w:hAnsi="Arial" w:cs="Arial"/>
          <w:sz w:val="20"/>
          <w:szCs w:val="20"/>
          <w:lang w:val="it-IT"/>
        </w:rPr>
        <w:t>(</w:t>
      </w:r>
      <w:r w:rsidR="005B70E9" w:rsidRPr="001E77A1">
        <w:rPr>
          <w:rFonts w:ascii="Arial" w:hAnsi="Arial" w:cs="Arial"/>
          <w:sz w:val="20"/>
          <w:szCs w:val="20"/>
          <w:lang w:val="it-IT"/>
        </w:rPr>
        <w:t>per esempio: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5B70E9" w:rsidRPr="001E77A1">
        <w:rPr>
          <w:rFonts w:ascii="Arial" w:hAnsi="Arial" w:cs="Arial"/>
          <w:sz w:val="20"/>
          <w:szCs w:val="20"/>
          <w:lang w:val="it-IT"/>
        </w:rPr>
        <w:t>libellule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="005B70E9" w:rsidRPr="001E77A1">
        <w:rPr>
          <w:rFonts w:ascii="Arial" w:hAnsi="Arial" w:cs="Arial"/>
          <w:sz w:val="20"/>
          <w:szCs w:val="20"/>
          <w:lang w:val="it-IT"/>
        </w:rPr>
        <w:t>coleotteri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) </w:t>
      </w:r>
      <w:r w:rsidR="005B70E9" w:rsidRPr="001E77A1">
        <w:rPr>
          <w:rFonts w:ascii="Arial" w:hAnsi="Arial" w:cs="Arial"/>
          <w:sz w:val="20"/>
          <w:szCs w:val="20"/>
          <w:lang w:val="it-IT"/>
        </w:rPr>
        <w:t>e per i pesci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Il rischio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più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basso per pesci che vivono in acqua di stagni grandi </w:t>
      </w:r>
      <w:r w:rsidR="005C31A5" w:rsidRPr="001E77A1">
        <w:rPr>
          <w:rFonts w:ascii="Arial" w:hAnsi="Arial" w:cs="Arial"/>
          <w:sz w:val="20"/>
          <w:szCs w:val="20"/>
          <w:lang w:val="it-IT"/>
        </w:rPr>
        <w:t xml:space="preserve">mentre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="005C31A5" w:rsidRPr="001E77A1">
        <w:rPr>
          <w:rFonts w:ascii="Arial" w:hAnsi="Arial" w:cs="Arial"/>
          <w:sz w:val="20"/>
          <w:szCs w:val="20"/>
          <w:lang w:val="it-IT"/>
        </w:rPr>
        <w:t xml:space="preserve"> maggiore per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quelli che vivono in stagni piccoli. I</w:t>
      </w:r>
      <w:r w:rsidR="005C31A5" w:rsidRPr="001E77A1">
        <w:rPr>
          <w:rFonts w:ascii="Arial" w:hAnsi="Arial" w:cs="Arial"/>
          <w:sz w:val="20"/>
          <w:szCs w:val="20"/>
          <w:lang w:val="it-IT"/>
        </w:rPr>
        <w:t>l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rischio per i pesci che vivono in grandi corsi d’acqua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 minimo</w:t>
      </w:r>
      <w:r w:rsidR="008429C1" w:rsidRPr="001E77A1">
        <w:rPr>
          <w:rFonts w:ascii="Arial" w:hAnsi="Arial" w:cs="Arial"/>
          <w:sz w:val="20"/>
          <w:szCs w:val="20"/>
          <w:lang w:val="it-IT"/>
        </w:rPr>
        <w:t>. Coloro che possiedono piccoli laghetti ornamentali nel loro giardino dovrebbero coprirli durante l’irrorazione notturna. Questi piccoli laghetti possono essere scoperti la mattina dopo</w:t>
      </w:r>
      <w:r w:rsidR="005C31A5" w:rsidRPr="001E77A1">
        <w:rPr>
          <w:rFonts w:ascii="Arial" w:hAnsi="Arial" w:cs="Arial"/>
          <w:sz w:val="20"/>
          <w:szCs w:val="20"/>
          <w:lang w:val="it-IT"/>
        </w:rPr>
        <w:t xml:space="preserve"> a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irrorazione </w:t>
      </w:r>
      <w:r w:rsidR="005C31A5" w:rsidRPr="001E77A1">
        <w:rPr>
          <w:rFonts w:ascii="Arial" w:hAnsi="Arial" w:cs="Arial"/>
          <w:sz w:val="20"/>
          <w:szCs w:val="20"/>
          <w:lang w:val="it-IT"/>
        </w:rPr>
        <w:t>avvenuta.</w:t>
      </w:r>
      <w:r w:rsidR="008429C1" w:rsidRPr="001E77A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AA25341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060E7A9" w14:textId="29173F88" w:rsidR="00C4764A" w:rsidRPr="001E77A1" w:rsidRDefault="00CC1A89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>È</w:t>
      </w:r>
      <w:r w:rsidR="007A51D9" w:rsidRPr="001E77A1">
        <w:rPr>
          <w:rFonts w:ascii="Arial" w:hAnsi="Arial" w:cs="Arial"/>
          <w:b/>
          <w:sz w:val="20"/>
          <w:szCs w:val="20"/>
          <w:lang w:val="it-IT"/>
        </w:rPr>
        <w:t xml:space="preserve"> rischioso bere l’acqua delle sorgenti? </w:t>
      </w:r>
    </w:p>
    <w:p w14:paraId="50A432AF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463939D1" w14:textId="66092320" w:rsidR="00C4764A" w:rsidRPr="001E77A1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No. </w:t>
      </w:r>
      <w:r w:rsidR="00C12DAD" w:rsidRPr="001E77A1">
        <w:rPr>
          <w:rFonts w:ascii="Arial" w:hAnsi="Arial" w:cs="Arial"/>
          <w:sz w:val="20"/>
          <w:szCs w:val="20"/>
          <w:lang w:val="it-IT"/>
        </w:rPr>
        <w:t>L</w:t>
      </w:r>
      <w:r w:rsidR="003C041E" w:rsidRPr="001E77A1">
        <w:rPr>
          <w:rFonts w:ascii="Arial" w:hAnsi="Arial" w:cs="Arial"/>
          <w:sz w:val="20"/>
          <w:szCs w:val="20"/>
          <w:lang w:val="it-IT"/>
        </w:rPr>
        <w:t xml:space="preserve">’irrorazione aerea </w:t>
      </w:r>
      <w:r w:rsidR="00C12DAD" w:rsidRPr="001E77A1">
        <w:rPr>
          <w:rFonts w:ascii="Arial" w:hAnsi="Arial" w:cs="Arial"/>
          <w:sz w:val="20"/>
          <w:szCs w:val="20"/>
          <w:lang w:val="it-IT"/>
        </w:rPr>
        <w:t>non dovrebbe avere</w:t>
      </w:r>
      <w:r w:rsidR="003C041E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C12DAD" w:rsidRPr="001E77A1">
        <w:rPr>
          <w:rFonts w:ascii="Arial" w:hAnsi="Arial" w:cs="Arial"/>
          <w:sz w:val="20"/>
          <w:szCs w:val="20"/>
          <w:lang w:val="it-IT"/>
        </w:rPr>
        <w:t>n</w:t>
      </w:r>
      <w:r w:rsidR="003C041E" w:rsidRPr="001E77A1">
        <w:rPr>
          <w:rFonts w:ascii="Arial" w:hAnsi="Arial" w:cs="Arial"/>
          <w:sz w:val="20"/>
          <w:szCs w:val="20"/>
          <w:lang w:val="it-IT"/>
        </w:rPr>
        <w:t xml:space="preserve">essun impatto sulla superficie dell’acqua o sull’acqua </w:t>
      </w:r>
      <w:r w:rsidR="00B06B60" w:rsidRPr="001E77A1">
        <w:rPr>
          <w:rFonts w:ascii="Arial" w:hAnsi="Arial" w:cs="Arial"/>
          <w:sz w:val="20"/>
          <w:szCs w:val="20"/>
          <w:lang w:val="it-IT"/>
        </w:rPr>
        <w:t>potabile</w:t>
      </w:r>
      <w:r w:rsidR="003C041E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00B06B60" w:rsidRPr="001E77A1">
        <w:rPr>
          <w:rFonts w:ascii="Arial" w:hAnsi="Arial" w:cs="Arial"/>
          <w:sz w:val="20"/>
          <w:szCs w:val="20"/>
          <w:lang w:val="it-IT"/>
        </w:rPr>
        <w:t>Le s</w:t>
      </w:r>
      <w:r w:rsidR="00C12DAD" w:rsidRPr="001E77A1">
        <w:rPr>
          <w:rFonts w:ascii="Arial" w:hAnsi="Arial" w:cs="Arial"/>
          <w:sz w:val="20"/>
          <w:szCs w:val="20"/>
          <w:lang w:val="it-IT"/>
        </w:rPr>
        <w:t xml:space="preserve">uperfici </w:t>
      </w:r>
      <w:r w:rsidR="00B06B60" w:rsidRPr="001E77A1">
        <w:rPr>
          <w:rFonts w:ascii="Arial" w:hAnsi="Arial" w:cs="Arial"/>
          <w:sz w:val="20"/>
          <w:szCs w:val="20"/>
          <w:lang w:val="it-IT"/>
        </w:rPr>
        <w:t xml:space="preserve">dove si trovano </w:t>
      </w:r>
      <w:r w:rsidR="00C12DAD" w:rsidRPr="001E77A1">
        <w:rPr>
          <w:rFonts w:ascii="Arial" w:hAnsi="Arial" w:cs="Arial"/>
          <w:sz w:val="20"/>
          <w:szCs w:val="20"/>
          <w:lang w:val="it-IT"/>
        </w:rPr>
        <w:t xml:space="preserve">sorgenti di acqua </w:t>
      </w:r>
      <w:r w:rsidR="00B06B60" w:rsidRPr="001E77A1">
        <w:rPr>
          <w:rFonts w:ascii="Arial" w:hAnsi="Arial" w:cs="Arial"/>
          <w:sz w:val="20"/>
          <w:szCs w:val="20"/>
          <w:lang w:val="it-IT"/>
        </w:rPr>
        <w:t xml:space="preserve">potabile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sono segnalate</w:t>
      </w:r>
      <w:r w:rsidR="00C12DAD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B06B60" w:rsidRPr="001E77A1">
        <w:rPr>
          <w:rFonts w:ascii="Arial" w:hAnsi="Arial" w:cs="Arial"/>
          <w:sz w:val="20"/>
          <w:szCs w:val="20"/>
          <w:lang w:val="it-IT"/>
        </w:rPr>
        <w:t xml:space="preserve">sulla mappa </w:t>
      </w:r>
      <w:r w:rsidR="00C12DAD" w:rsidRPr="001E77A1">
        <w:rPr>
          <w:rFonts w:ascii="Arial" w:hAnsi="Arial" w:cs="Arial"/>
          <w:sz w:val="20"/>
          <w:szCs w:val="20"/>
          <w:lang w:val="it-IT"/>
        </w:rPr>
        <w:t xml:space="preserve">e le irrorazioni aeree non saranno </w:t>
      </w:r>
      <w:r w:rsidR="00B06B60" w:rsidRPr="001E77A1">
        <w:rPr>
          <w:rFonts w:ascii="Arial" w:hAnsi="Arial" w:cs="Arial"/>
          <w:sz w:val="20"/>
          <w:szCs w:val="20"/>
          <w:lang w:val="it-IT"/>
        </w:rPr>
        <w:t>condotte</w:t>
      </w:r>
      <w:r w:rsidR="00C12DAD" w:rsidRPr="001E77A1">
        <w:rPr>
          <w:rFonts w:ascii="Arial" w:hAnsi="Arial" w:cs="Arial"/>
          <w:sz w:val="20"/>
          <w:szCs w:val="20"/>
          <w:lang w:val="it-IT"/>
        </w:rPr>
        <w:t xml:space="preserve"> sopra queste riserve.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C12DAD" w:rsidRPr="001E77A1">
        <w:rPr>
          <w:rFonts w:ascii="Arial" w:hAnsi="Arial" w:cs="Arial"/>
          <w:sz w:val="20"/>
          <w:szCs w:val="20"/>
          <w:lang w:val="it-IT"/>
        </w:rPr>
        <w:t>Inoltre</w:t>
      </w:r>
      <w:r w:rsidRPr="001E77A1">
        <w:rPr>
          <w:rFonts w:ascii="Arial" w:hAnsi="Arial" w:cs="Arial"/>
          <w:sz w:val="20"/>
          <w:szCs w:val="20"/>
          <w:lang w:val="it-IT"/>
        </w:rPr>
        <w:t>,</w:t>
      </w:r>
      <w:r w:rsidR="00C12DAD" w:rsidRPr="001E77A1">
        <w:rPr>
          <w:rFonts w:ascii="Arial" w:hAnsi="Arial" w:cs="Arial"/>
          <w:sz w:val="20"/>
          <w:szCs w:val="20"/>
          <w:lang w:val="it-IT"/>
        </w:rPr>
        <w:t xml:space="preserve"> il prodotto si inattiva velocemente e si decompone con la luce e l’aria, non si dissolve facilmente in acqua ed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B06B60" w:rsidRPr="001E77A1">
        <w:rPr>
          <w:rFonts w:ascii="Arial" w:hAnsi="Arial" w:cs="Arial"/>
          <w:sz w:val="20"/>
          <w:szCs w:val="20"/>
          <w:lang w:val="it-IT"/>
        </w:rPr>
        <w:t>scisso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C12DAD" w:rsidRPr="001E77A1">
        <w:rPr>
          <w:rFonts w:ascii="Arial" w:hAnsi="Arial" w:cs="Arial"/>
          <w:sz w:val="20"/>
          <w:szCs w:val="20"/>
          <w:lang w:val="it-IT"/>
        </w:rPr>
        <w:t xml:space="preserve">da microorganismi che vivono nei torrenti e in corsi d’acqua esposti alla luce del sole. </w:t>
      </w:r>
      <w:r w:rsidR="00FD469B" w:rsidRPr="001E77A1">
        <w:rPr>
          <w:rFonts w:ascii="Arial" w:hAnsi="Arial" w:cs="Arial"/>
          <w:sz w:val="20"/>
          <w:szCs w:val="20"/>
          <w:lang w:val="it-IT"/>
        </w:rPr>
        <w:t>Pertanto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="00FD469B" w:rsidRPr="001E77A1">
        <w:rPr>
          <w:rFonts w:ascii="Arial" w:hAnsi="Arial" w:cs="Arial"/>
          <w:sz w:val="20"/>
          <w:szCs w:val="20"/>
          <w:lang w:val="it-IT"/>
        </w:rPr>
        <w:t xml:space="preserve">non </w:t>
      </w:r>
      <w:r w:rsidR="00B06B60" w:rsidRPr="001E77A1">
        <w:rPr>
          <w:rFonts w:ascii="Arial" w:hAnsi="Arial" w:cs="Arial"/>
          <w:sz w:val="20"/>
          <w:szCs w:val="20"/>
          <w:lang w:val="it-IT"/>
        </w:rPr>
        <w:t>si prevede</w:t>
      </w:r>
      <w:r w:rsidR="00FD469B" w:rsidRPr="001E77A1">
        <w:rPr>
          <w:rFonts w:ascii="Arial" w:hAnsi="Arial" w:cs="Arial"/>
          <w:sz w:val="20"/>
          <w:szCs w:val="20"/>
          <w:lang w:val="it-IT"/>
        </w:rPr>
        <w:t xml:space="preserve"> di trovare nessun residuo del prodotto nell’acqua</w:t>
      </w:r>
      <w:r w:rsidR="00B06B60" w:rsidRPr="001E77A1">
        <w:rPr>
          <w:rFonts w:ascii="Arial" w:hAnsi="Arial" w:cs="Arial"/>
          <w:sz w:val="20"/>
          <w:szCs w:val="20"/>
          <w:lang w:val="it-IT"/>
        </w:rPr>
        <w:t xml:space="preserve"> potabile</w:t>
      </w:r>
      <w:r w:rsidR="00FD469B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003D5820" w:rsidRPr="001E77A1">
        <w:rPr>
          <w:rFonts w:ascii="Arial" w:hAnsi="Arial" w:cs="Arial"/>
          <w:sz w:val="20"/>
          <w:szCs w:val="20"/>
          <w:lang w:val="it-IT"/>
        </w:rPr>
        <w:t xml:space="preserve">Sulla base di queste caratteristiche del prodotto e in base al fatto che l’irrorazione non avviene sopra </w:t>
      </w:r>
      <w:r w:rsidR="00B06B60" w:rsidRPr="001E77A1">
        <w:rPr>
          <w:rFonts w:ascii="Arial" w:hAnsi="Arial" w:cs="Arial"/>
          <w:sz w:val="20"/>
          <w:szCs w:val="20"/>
          <w:lang w:val="it-IT"/>
        </w:rPr>
        <w:t xml:space="preserve">le </w:t>
      </w:r>
      <w:r w:rsidR="003D5820" w:rsidRPr="001E77A1">
        <w:rPr>
          <w:rFonts w:ascii="Arial" w:hAnsi="Arial" w:cs="Arial"/>
          <w:sz w:val="20"/>
          <w:szCs w:val="20"/>
          <w:lang w:val="it-IT"/>
        </w:rPr>
        <w:t>riserve d</w:t>
      </w:r>
      <w:r w:rsidR="00B06B60" w:rsidRPr="001E77A1">
        <w:rPr>
          <w:rFonts w:ascii="Arial" w:hAnsi="Arial" w:cs="Arial"/>
          <w:sz w:val="20"/>
          <w:szCs w:val="20"/>
          <w:lang w:val="it-IT"/>
        </w:rPr>
        <w:t>’</w:t>
      </w:r>
      <w:r w:rsidR="003D5820" w:rsidRPr="001E77A1">
        <w:rPr>
          <w:rFonts w:ascii="Arial" w:hAnsi="Arial" w:cs="Arial"/>
          <w:sz w:val="20"/>
          <w:szCs w:val="20"/>
          <w:lang w:val="it-IT"/>
        </w:rPr>
        <w:t xml:space="preserve">acqua, non </w:t>
      </w:r>
      <w:r w:rsidR="00B06B60" w:rsidRPr="001E77A1">
        <w:rPr>
          <w:rFonts w:ascii="Arial" w:hAnsi="Arial" w:cs="Arial"/>
          <w:sz w:val="20"/>
          <w:szCs w:val="20"/>
          <w:lang w:val="it-IT"/>
        </w:rPr>
        <w:t>si prevede</w:t>
      </w:r>
      <w:r w:rsidR="003D5820" w:rsidRPr="001E77A1">
        <w:rPr>
          <w:rFonts w:ascii="Arial" w:hAnsi="Arial" w:cs="Arial"/>
          <w:sz w:val="20"/>
          <w:szCs w:val="20"/>
          <w:lang w:val="it-IT"/>
        </w:rPr>
        <w:t xml:space="preserve"> che ci sia un rischio di contaminazione dovuta ad acqua potabile</w:t>
      </w:r>
      <w:r w:rsidRPr="001E77A1">
        <w:rPr>
          <w:rFonts w:ascii="Arial" w:hAnsi="Arial" w:cs="Arial"/>
          <w:sz w:val="20"/>
          <w:szCs w:val="20"/>
          <w:lang w:val="it-IT"/>
        </w:rPr>
        <w:t>.</w:t>
      </w:r>
      <w:r w:rsidR="03135D6A" w:rsidRPr="001E77A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C6BE364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1FF2C59" w14:textId="1495FF49" w:rsidR="00C4764A" w:rsidRPr="001E77A1" w:rsidRDefault="00725D4F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>Possono esserci degli effetti collaterali associat</w:t>
      </w:r>
      <w:r w:rsidR="0054641A" w:rsidRPr="001E77A1">
        <w:rPr>
          <w:rFonts w:ascii="Arial" w:hAnsi="Arial" w:cs="Arial"/>
          <w:b/>
          <w:sz w:val="20"/>
          <w:szCs w:val="20"/>
          <w:lang w:val="it-IT"/>
        </w:rPr>
        <w:t>i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all’esposizione </w:t>
      </w:r>
      <w:r w:rsidR="0054641A" w:rsidRPr="001E77A1">
        <w:rPr>
          <w:rFonts w:ascii="Arial" w:hAnsi="Arial" w:cs="Arial"/>
          <w:b/>
          <w:sz w:val="20"/>
          <w:szCs w:val="20"/>
          <w:lang w:val="it-IT"/>
        </w:rPr>
        <w:t>all’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C4764A" w:rsidRPr="001E77A1">
        <w:rPr>
          <w:rFonts w:ascii="Arial" w:hAnsi="Arial" w:cs="Arial"/>
          <w:b/>
          <w:sz w:val="20"/>
          <w:szCs w:val="20"/>
          <w:lang w:val="it-IT"/>
        </w:rPr>
        <w:t>Anvil 10+10?</w:t>
      </w:r>
    </w:p>
    <w:p w14:paraId="655534F0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71B287E3" w14:textId="77777777" w:rsidR="00110FBA" w:rsidRPr="001E77A1" w:rsidRDefault="00110FBA" w:rsidP="00110FBA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Anvil 10+10 viene applicato usando un aerosol, a volume estremamente basso, che utilizza piccolissime quantità di insetticida. È improbabile che una persona possa essere esposta a quantità di insetticida che potrebbero causare effetti collaterali.  Anche se non sono necessarie precauzioni specifiche, i residenti nelle aree interessate che preferiscono evitare o minimizzare l’esposizione al prodotto, possono stare nelle loro abitazioni durante le operazioni di irrorazione.  Le persone che sanno di essere sensibili a sostanze chimiche o che hanno malattie respiratorie, tipo asma, sono incoraggiate a stare al chiuso durante l’operazione di irrorazione così da ridurre le possibilità di un aggravamento di queste malattie.  È considerato sicuro mangiare verdure e frutti cresciuti nelle aree trattate o bere acqua che potrebbe essere stata presa da sorgenti vicine a dove si svolge l’irrorazione. </w:t>
      </w:r>
    </w:p>
    <w:p w14:paraId="5E42A0E3" w14:textId="03EA0F18" w:rsidR="00C4764A" w:rsidRPr="001E77A1" w:rsidRDefault="00C4764A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1458BB1" w14:textId="766E338C" w:rsidR="00C4764A" w:rsidRPr="001E77A1" w:rsidRDefault="3656D42B" w:rsidP="60B4CE7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5E0FBD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Ci sono delle precauzioni che dovrei prendere se l’irrorazione avviene nella </w:t>
      </w:r>
      <w:r w:rsidR="001B6013" w:rsidRPr="001E77A1">
        <w:rPr>
          <w:rFonts w:ascii="Arial" w:hAnsi="Arial" w:cs="Arial"/>
          <w:b/>
          <w:bCs/>
          <w:sz w:val="20"/>
          <w:szCs w:val="20"/>
          <w:lang w:val="it-IT"/>
        </w:rPr>
        <w:t>zona dove vivo</w:t>
      </w:r>
      <w:r w:rsidR="005E0FBD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? </w:t>
      </w:r>
    </w:p>
    <w:p w14:paraId="05E40116" w14:textId="04793FA0" w:rsidR="00C4764A" w:rsidRPr="001E77A1" w:rsidRDefault="00C4764A" w:rsidP="210CA1A1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170A4F35" w14:textId="08BB4AE3" w:rsidR="00C4764A" w:rsidRPr="001E77A1" w:rsidRDefault="00A9453A" w:rsidP="210CA1A1">
      <w:pPr>
        <w:spacing w:after="0" w:line="240" w:lineRule="auto"/>
        <w:rPr>
          <w:rFonts w:ascii="Arial" w:eastAsia="Arial" w:hAnsi="Arial" w:cs="Arial"/>
          <w:sz w:val="20"/>
          <w:szCs w:val="20"/>
          <w:lang w:val="it-IT"/>
        </w:rPr>
      </w:pP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L’irrorazione viene fatta di notte e generalmente, i principi attivi presenti nel pesticida usato per il controllo delle zanzare per l’irrorazione area si degradano velocemente e non lasciano residui. Sebbene per molte persone non sia necessario, ci sono ulteriori precauzioni che possono essere prese </w:t>
      </w:r>
      <w:r w:rsidR="004F469D" w:rsidRPr="001E77A1">
        <w:rPr>
          <w:rFonts w:ascii="Arial" w:eastAsia="Arial" w:hAnsi="Arial" w:cs="Arial"/>
          <w:sz w:val="20"/>
          <w:szCs w:val="20"/>
          <w:lang w:val="it-IT"/>
        </w:rPr>
        <w:t>nelle</w:t>
      </w:r>
      <w:r w:rsidR="0092382E" w:rsidRPr="001E77A1">
        <w:rPr>
          <w:rFonts w:ascii="Arial" w:eastAsia="Arial" w:hAnsi="Arial" w:cs="Arial"/>
          <w:sz w:val="20"/>
          <w:szCs w:val="20"/>
          <w:lang w:val="it-IT"/>
        </w:rPr>
        <w:t xml:space="preserve"> zone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dove </w:t>
      </w:r>
      <w:r w:rsidR="00CC1A89" w:rsidRPr="001E77A1">
        <w:rPr>
          <w:rFonts w:ascii="Arial" w:eastAsia="Arial" w:hAnsi="Arial" w:cs="Arial"/>
          <w:sz w:val="20"/>
          <w:szCs w:val="20"/>
          <w:lang w:val="it-IT"/>
        </w:rPr>
        <w:t>è</w:t>
      </w:r>
      <w:r w:rsidR="004F469D" w:rsidRPr="001E77A1">
        <w:rPr>
          <w:rFonts w:ascii="Arial" w:eastAsia="Arial" w:hAnsi="Arial" w:cs="Arial"/>
          <w:sz w:val="20"/>
          <w:szCs w:val="20"/>
          <w:lang w:val="it-IT"/>
        </w:rPr>
        <w:t xml:space="preserve"> programmata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 l’irrorazione. Le persone che sanno di essere sensibili a sostanze chimiche o che hanno malattie respiratorie, tipo asma, sono incoraggiate a stare al chiuso durante l’operazione di irrorazione così da ridurre le possibilità di un aggravamento di queste malattie. </w:t>
      </w:r>
      <w:r w:rsidR="006C2872" w:rsidRPr="001E77A1">
        <w:rPr>
          <w:rFonts w:ascii="Arial" w:eastAsia="Arial" w:hAnsi="Arial" w:cs="Arial"/>
          <w:sz w:val="20"/>
          <w:szCs w:val="20"/>
          <w:lang w:val="it-IT"/>
        </w:rPr>
        <w:t>Ulteriori precauzioni che possono essere prese includono</w:t>
      </w:r>
      <w:r w:rsidR="13C41495" w:rsidRPr="001E77A1">
        <w:rPr>
          <w:rFonts w:ascii="Arial" w:eastAsia="Arial" w:hAnsi="Arial" w:cs="Arial"/>
          <w:sz w:val="20"/>
          <w:szCs w:val="20"/>
          <w:lang w:val="it-IT"/>
        </w:rPr>
        <w:t xml:space="preserve">: </w:t>
      </w:r>
    </w:p>
    <w:p w14:paraId="018D7029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DF40CA5" w14:textId="09055D67" w:rsidR="00B63F98" w:rsidRPr="001E77A1" w:rsidRDefault="00290CCF" w:rsidP="00B63F98">
      <w:pPr>
        <w:spacing w:after="0" w:line="240" w:lineRule="auto"/>
        <w:ind w:left="720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Color</w:t>
      </w:r>
      <w:r w:rsidR="00B63F98" w:rsidRPr="001E77A1">
        <w:rPr>
          <w:rFonts w:ascii="Arial" w:hAnsi="Arial" w:cs="Arial"/>
          <w:sz w:val="20"/>
          <w:szCs w:val="20"/>
          <w:lang w:val="it-IT"/>
        </w:rPr>
        <w:t>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che vivono nelle aree dove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stata programmata l’irrorazione possono chiudere le finestre e</w:t>
      </w:r>
      <w:r w:rsidR="00AE51B2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spegnere i ventilatori che </w:t>
      </w:r>
      <w:r w:rsidR="00B63F98" w:rsidRPr="001E77A1">
        <w:rPr>
          <w:rFonts w:ascii="Arial" w:hAnsi="Arial" w:cs="Arial"/>
          <w:sz w:val="20"/>
          <w:szCs w:val="20"/>
          <w:lang w:val="it-IT"/>
        </w:rPr>
        <w:t>portano l’aria da fuori</w:t>
      </w:r>
      <w:r w:rsidR="68CE6E8E" w:rsidRPr="001E77A1">
        <w:rPr>
          <w:rFonts w:ascii="Arial" w:hAnsi="Arial" w:cs="Arial"/>
          <w:sz w:val="20"/>
          <w:szCs w:val="20"/>
          <w:lang w:val="it-IT"/>
        </w:rPr>
        <w:t>.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B63F98" w:rsidRPr="001E77A1">
        <w:rPr>
          <w:rFonts w:ascii="Arial" w:hAnsi="Arial" w:cs="Arial"/>
          <w:sz w:val="20"/>
          <w:szCs w:val="20"/>
          <w:lang w:val="it-IT"/>
        </w:rPr>
        <w:t xml:space="preserve">Spegnere l’aria condizionata o usare </w:t>
      </w:r>
      <w:r w:rsidR="00AE51B2" w:rsidRPr="001E77A1">
        <w:rPr>
          <w:rFonts w:ascii="Arial" w:hAnsi="Arial" w:cs="Arial"/>
          <w:sz w:val="20"/>
          <w:szCs w:val="20"/>
          <w:lang w:val="it-IT"/>
        </w:rPr>
        <w:t xml:space="preserve">dispositive </w:t>
      </w:r>
      <w:r w:rsidR="00B63F98" w:rsidRPr="001E77A1">
        <w:rPr>
          <w:rFonts w:ascii="Arial" w:hAnsi="Arial" w:cs="Arial"/>
          <w:sz w:val="20"/>
          <w:szCs w:val="20"/>
          <w:lang w:val="it-IT"/>
        </w:rPr>
        <w:t xml:space="preserve">che </w:t>
      </w:r>
      <w:r w:rsidR="00AE51B2" w:rsidRPr="001E77A1">
        <w:rPr>
          <w:rFonts w:ascii="Arial" w:hAnsi="Arial" w:cs="Arial"/>
          <w:sz w:val="20"/>
          <w:szCs w:val="20"/>
          <w:lang w:val="it-IT"/>
        </w:rPr>
        <w:t>f</w:t>
      </w:r>
      <w:r w:rsidR="00B63F98" w:rsidRPr="001E77A1">
        <w:rPr>
          <w:rFonts w:ascii="Arial" w:hAnsi="Arial" w:cs="Arial"/>
          <w:sz w:val="20"/>
          <w:szCs w:val="20"/>
          <w:lang w:val="it-IT"/>
        </w:rPr>
        <w:t xml:space="preserve">anno circolare l’aria </w:t>
      </w:r>
      <w:r w:rsidR="00AE51B2" w:rsidRPr="001E77A1">
        <w:rPr>
          <w:rFonts w:ascii="Arial" w:hAnsi="Arial" w:cs="Arial"/>
          <w:sz w:val="20"/>
          <w:szCs w:val="20"/>
          <w:lang w:val="it-IT"/>
        </w:rPr>
        <w:t>al chiuso</w:t>
      </w:r>
      <w:r w:rsidR="00B63F98" w:rsidRPr="001E77A1">
        <w:rPr>
          <w:rFonts w:ascii="Arial" w:hAnsi="Arial" w:cs="Arial"/>
          <w:sz w:val="20"/>
          <w:szCs w:val="20"/>
          <w:lang w:val="it-IT"/>
        </w:rPr>
        <w:t xml:space="preserve">. Se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="00B63F98" w:rsidRPr="001E77A1">
        <w:rPr>
          <w:rFonts w:ascii="Arial" w:hAnsi="Arial" w:cs="Arial"/>
          <w:sz w:val="20"/>
          <w:szCs w:val="20"/>
          <w:lang w:val="it-IT"/>
        </w:rPr>
        <w:t xml:space="preserve"> molto caldo, potete aprire le finestre o accendere i ventilatori e l’aria condizionata appena l’irrorazione aerea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="00B63F98" w:rsidRPr="001E77A1">
        <w:rPr>
          <w:rFonts w:ascii="Arial" w:hAnsi="Arial" w:cs="Arial"/>
          <w:sz w:val="20"/>
          <w:szCs w:val="20"/>
          <w:lang w:val="it-IT"/>
        </w:rPr>
        <w:t xml:space="preserve"> stata completata. </w:t>
      </w:r>
    </w:p>
    <w:p w14:paraId="70C3560E" w14:textId="6C431CD3" w:rsidR="00C4764A" w:rsidRPr="001E77A1" w:rsidRDefault="00B63F98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Portare in casa gli animali domestici durante l’irrorazione.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Sebbene, gli animali domestici potrebbero essere esposti 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una piccola quantità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di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Anvil 10+10,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non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dovrebbero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esserci effett</w:t>
      </w:r>
      <w:r w:rsidR="00AE51B2" w:rsidRPr="001E77A1">
        <w:rPr>
          <w:rFonts w:ascii="Arial" w:hAnsi="Arial" w:cs="Arial"/>
          <w:sz w:val="20"/>
          <w:szCs w:val="20"/>
          <w:lang w:val="it-IT"/>
        </w:rPr>
        <w:t>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collaterali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9F1663" w:rsidRPr="001E77A1">
        <w:rPr>
          <w:rFonts w:ascii="Arial" w:hAnsi="Arial" w:cs="Arial"/>
          <w:sz w:val="20"/>
          <w:szCs w:val="20"/>
          <w:lang w:val="it-IT"/>
        </w:rPr>
        <w:t>dovuti all’irrorazione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. </w:t>
      </w:r>
      <w:r w:rsidR="009F1663" w:rsidRPr="001E77A1">
        <w:rPr>
          <w:rFonts w:ascii="Arial" w:hAnsi="Arial" w:cs="Arial"/>
          <w:sz w:val="20"/>
          <w:szCs w:val="20"/>
          <w:lang w:val="it-IT"/>
        </w:rPr>
        <w:t>Ci sono molti pesticid</w:t>
      </w:r>
      <w:r w:rsidR="00AE51B2" w:rsidRPr="001E77A1">
        <w:rPr>
          <w:rFonts w:ascii="Arial" w:hAnsi="Arial" w:cs="Arial"/>
          <w:sz w:val="20"/>
          <w:szCs w:val="20"/>
          <w:lang w:val="it-IT"/>
        </w:rPr>
        <w:t>i</w:t>
      </w:r>
      <w:r w:rsidR="009F1663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1DE1DCFC" w:rsidRPr="001E77A1">
        <w:rPr>
          <w:rFonts w:ascii="Arial" w:hAnsi="Arial" w:cs="Arial"/>
          <w:sz w:val="20"/>
          <w:szCs w:val="20"/>
          <w:lang w:val="it-IT"/>
        </w:rPr>
        <w:t>(</w:t>
      </w:r>
      <w:r w:rsidR="009F1663" w:rsidRPr="001E77A1">
        <w:rPr>
          <w:rFonts w:ascii="Arial" w:hAnsi="Arial" w:cs="Arial"/>
          <w:sz w:val="20"/>
          <w:szCs w:val="20"/>
          <w:lang w:val="it-IT"/>
        </w:rPr>
        <w:t>per esempio: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9F1663" w:rsidRPr="001E77A1">
        <w:rPr>
          <w:rFonts w:ascii="Arial" w:hAnsi="Arial" w:cs="Arial"/>
          <w:sz w:val="20"/>
          <w:szCs w:val="20"/>
          <w:lang w:val="it-IT"/>
        </w:rPr>
        <w:t xml:space="preserve">collari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antipulci</w:t>
      </w:r>
      <w:r w:rsidR="009F1663" w:rsidRPr="001E77A1">
        <w:rPr>
          <w:rFonts w:ascii="Arial" w:hAnsi="Arial" w:cs="Arial"/>
          <w:sz w:val="20"/>
          <w:szCs w:val="20"/>
          <w:lang w:val="it-IT"/>
        </w:rPr>
        <w:t xml:space="preserve">, shampoo per animali domestici, </w:t>
      </w:r>
      <w:r w:rsidR="1DE1DCFC" w:rsidRPr="001E77A1">
        <w:rPr>
          <w:rFonts w:ascii="Arial" w:hAnsi="Arial" w:cs="Arial"/>
          <w:sz w:val="20"/>
          <w:szCs w:val="20"/>
          <w:lang w:val="it-IT"/>
        </w:rPr>
        <w:t>di</w:t>
      </w:r>
      <w:r w:rsidR="009F1663" w:rsidRPr="001E77A1">
        <w:rPr>
          <w:rFonts w:ascii="Arial" w:hAnsi="Arial" w:cs="Arial"/>
          <w:sz w:val="20"/>
          <w:szCs w:val="20"/>
          <w:lang w:val="it-IT"/>
        </w:rPr>
        <w:t>sinfettanti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) </w:t>
      </w:r>
      <w:r w:rsidR="009F1663" w:rsidRPr="001E77A1">
        <w:rPr>
          <w:rFonts w:ascii="Arial" w:hAnsi="Arial" w:cs="Arial"/>
          <w:sz w:val="20"/>
          <w:szCs w:val="20"/>
          <w:lang w:val="it-IT"/>
        </w:rPr>
        <w:t>che contengono principi attivi simil</w:t>
      </w:r>
      <w:r w:rsidR="00AE51B2" w:rsidRPr="001E77A1">
        <w:rPr>
          <w:rFonts w:ascii="Arial" w:hAnsi="Arial" w:cs="Arial"/>
          <w:sz w:val="20"/>
          <w:szCs w:val="20"/>
          <w:lang w:val="it-IT"/>
        </w:rPr>
        <w:t xml:space="preserve">i a quelli usati per l’irrorazione, </w:t>
      </w:r>
      <w:r w:rsidR="009F1663" w:rsidRPr="001E77A1">
        <w:rPr>
          <w:rFonts w:ascii="Arial" w:hAnsi="Arial" w:cs="Arial"/>
          <w:sz w:val="20"/>
          <w:szCs w:val="20"/>
          <w:lang w:val="it-IT"/>
        </w:rPr>
        <w:t xml:space="preserve">che </w:t>
      </w:r>
      <w:r w:rsidR="00AE51B2" w:rsidRPr="001E77A1">
        <w:rPr>
          <w:rFonts w:ascii="Arial" w:hAnsi="Arial" w:cs="Arial"/>
          <w:sz w:val="20"/>
          <w:szCs w:val="20"/>
          <w:lang w:val="it-IT"/>
        </w:rPr>
        <w:t>vengono</w:t>
      </w:r>
      <w:r w:rsidR="009F1663" w:rsidRPr="001E77A1">
        <w:rPr>
          <w:rFonts w:ascii="Arial" w:hAnsi="Arial" w:cs="Arial"/>
          <w:sz w:val="20"/>
          <w:szCs w:val="20"/>
          <w:lang w:val="it-IT"/>
        </w:rPr>
        <w:t xml:space="preserve"> usati direttamente sugli animali domestici per controllare zecche e insetti.</w:t>
      </w:r>
    </w:p>
    <w:p w14:paraId="10C937DC" w14:textId="235ED5D4" w:rsidR="00C4764A" w:rsidRPr="001E77A1" w:rsidRDefault="00AE51B2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Nel caso che i</w:t>
      </w:r>
      <w:r w:rsidR="009D60F3" w:rsidRPr="001E77A1">
        <w:rPr>
          <w:rFonts w:ascii="Arial" w:hAnsi="Arial" w:cs="Arial"/>
          <w:sz w:val="20"/>
          <w:szCs w:val="20"/>
          <w:lang w:val="it-IT"/>
        </w:rPr>
        <w:t xml:space="preserve"> vostri vestiti o </w:t>
      </w:r>
      <w:r w:rsidRPr="001E77A1">
        <w:rPr>
          <w:rFonts w:ascii="Arial" w:hAnsi="Arial" w:cs="Arial"/>
          <w:sz w:val="20"/>
          <w:szCs w:val="20"/>
          <w:lang w:val="it-IT"/>
        </w:rPr>
        <w:t>oggetti</w:t>
      </w:r>
      <w:r w:rsidR="009D60F3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>c</w:t>
      </w:r>
      <w:r w:rsidR="009D60F3" w:rsidRPr="001E77A1">
        <w:rPr>
          <w:rFonts w:ascii="Arial" w:hAnsi="Arial" w:cs="Arial"/>
          <w:sz w:val="20"/>
          <w:szCs w:val="20"/>
          <w:lang w:val="it-IT"/>
        </w:rPr>
        <w:t>he stanno all’aperto veng</w:t>
      </w:r>
      <w:r w:rsidR="000560EC" w:rsidRPr="001E77A1">
        <w:rPr>
          <w:rFonts w:ascii="Arial" w:hAnsi="Arial" w:cs="Arial"/>
          <w:sz w:val="20"/>
          <w:szCs w:val="20"/>
          <w:lang w:val="it-IT"/>
        </w:rPr>
        <w:t>a</w:t>
      </w:r>
      <w:r w:rsidR="009D60F3" w:rsidRPr="001E77A1">
        <w:rPr>
          <w:rFonts w:ascii="Arial" w:hAnsi="Arial" w:cs="Arial"/>
          <w:sz w:val="20"/>
          <w:szCs w:val="20"/>
          <w:lang w:val="it-IT"/>
        </w:rPr>
        <w:t>no espost</w:t>
      </w:r>
      <w:r w:rsidRPr="001E77A1">
        <w:rPr>
          <w:rFonts w:ascii="Arial" w:hAnsi="Arial" w:cs="Arial"/>
          <w:sz w:val="20"/>
          <w:szCs w:val="20"/>
          <w:lang w:val="it-IT"/>
        </w:rPr>
        <w:t>i</w:t>
      </w:r>
      <w:r w:rsidR="009D60F3" w:rsidRPr="001E77A1">
        <w:rPr>
          <w:rFonts w:ascii="Arial" w:hAnsi="Arial" w:cs="Arial"/>
          <w:sz w:val="20"/>
          <w:szCs w:val="20"/>
          <w:lang w:val="it-IT"/>
        </w:rPr>
        <w:t xml:space="preserve"> al pesticida durante le operazioni di irrorazione, lavarli </w:t>
      </w:r>
      <w:r w:rsidR="000560EC" w:rsidRPr="001E77A1">
        <w:rPr>
          <w:rFonts w:ascii="Arial" w:hAnsi="Arial" w:cs="Arial"/>
          <w:sz w:val="20"/>
          <w:szCs w:val="20"/>
          <w:lang w:val="it-IT"/>
        </w:rPr>
        <w:t xml:space="preserve">bene </w:t>
      </w:r>
      <w:r w:rsidR="009D60F3" w:rsidRPr="001E77A1">
        <w:rPr>
          <w:rFonts w:ascii="Arial" w:hAnsi="Arial" w:cs="Arial"/>
          <w:sz w:val="20"/>
          <w:szCs w:val="20"/>
          <w:lang w:val="it-IT"/>
        </w:rPr>
        <w:t>con acqua e sapone.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270A9D9" w14:textId="4F05E2FE" w:rsidR="00C4764A" w:rsidRPr="001E77A1" w:rsidRDefault="00592C7A" w:rsidP="00C4764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Non ci sono precauzioni speciali che devono essere prese o tempi di attesa che devono essere rispettati prima di usare le piscine all’aperto</w:t>
      </w:r>
      <w:r w:rsidR="00C4764A" w:rsidRPr="001E77A1">
        <w:rPr>
          <w:rFonts w:ascii="Arial" w:hAnsi="Arial" w:cs="Arial"/>
          <w:sz w:val="20"/>
          <w:szCs w:val="20"/>
          <w:lang w:val="it-IT"/>
        </w:rPr>
        <w:t>.</w:t>
      </w:r>
    </w:p>
    <w:p w14:paraId="31183476" w14:textId="77777777" w:rsidR="00675868" w:rsidRPr="001E77A1" w:rsidRDefault="00675868" w:rsidP="0067586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EF7D4F2" w14:textId="0A64E309" w:rsidR="00675868" w:rsidRPr="001E77A1" w:rsidRDefault="00884D1F" w:rsidP="00675868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Come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già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indicato prima, coloro che possiedono piccoli laghetti ornamentali nel loro giardino dovrebbero coprirli durante l’irrorazione notturna. Questi piccoli laghetti possono essere scoperti la mattina dopo </w:t>
      </w:r>
      <w:r w:rsidR="000504C2" w:rsidRPr="001E77A1">
        <w:rPr>
          <w:rFonts w:ascii="Arial" w:hAnsi="Arial" w:cs="Arial"/>
          <w:sz w:val="20"/>
          <w:szCs w:val="20"/>
          <w:lang w:val="it-IT"/>
        </w:rPr>
        <w:t xml:space="preserve">a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irrorazione </w:t>
      </w:r>
      <w:r w:rsidR="000504C2" w:rsidRPr="001E77A1">
        <w:rPr>
          <w:rFonts w:ascii="Arial" w:hAnsi="Arial" w:cs="Arial"/>
          <w:sz w:val="20"/>
          <w:szCs w:val="20"/>
          <w:lang w:val="it-IT"/>
        </w:rPr>
        <w:t>avvenuta.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0730A2C8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FE187ED" w14:textId="552E983D" w:rsidR="00C4764A" w:rsidRPr="001E77A1" w:rsidRDefault="00FF737B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  <w:r w:rsidRPr="001E77A1">
        <w:rPr>
          <w:rFonts w:ascii="Arial" w:hAnsi="Arial" w:cs="Arial"/>
          <w:b/>
          <w:sz w:val="20"/>
          <w:szCs w:val="20"/>
          <w:lang w:val="it-IT"/>
        </w:rPr>
        <w:t>Devono essere prese delle precauzioni prima di mangiare frutta e verdur</w:t>
      </w:r>
      <w:r w:rsidR="00584F2D" w:rsidRPr="001E77A1">
        <w:rPr>
          <w:rFonts w:ascii="Arial" w:hAnsi="Arial" w:cs="Arial"/>
          <w:b/>
          <w:sz w:val="20"/>
          <w:szCs w:val="20"/>
          <w:lang w:val="it-IT"/>
        </w:rPr>
        <w:t>a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84F2D" w:rsidRPr="001E77A1">
        <w:rPr>
          <w:rFonts w:ascii="Arial" w:hAnsi="Arial" w:cs="Arial"/>
          <w:b/>
          <w:sz w:val="20"/>
          <w:szCs w:val="20"/>
          <w:lang w:val="it-IT"/>
        </w:rPr>
        <w:t>coltivata</w:t>
      </w:r>
      <w:r w:rsidRPr="001E77A1">
        <w:rPr>
          <w:rFonts w:ascii="Arial" w:hAnsi="Arial" w:cs="Arial"/>
          <w:b/>
          <w:sz w:val="20"/>
          <w:szCs w:val="20"/>
          <w:lang w:val="it-IT"/>
        </w:rPr>
        <w:t xml:space="preserve"> nel giardino di casa o in fattorie locali? </w:t>
      </w:r>
    </w:p>
    <w:p w14:paraId="3A2894EC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41E5E518" w14:textId="3D3248D7" w:rsidR="00C4764A" w:rsidRPr="001E77A1" w:rsidRDefault="1DE1DCFC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No. </w:t>
      </w:r>
      <w:r w:rsidR="001D23FB" w:rsidRPr="001E77A1">
        <w:rPr>
          <w:rFonts w:ascii="Arial" w:hAnsi="Arial" w:cs="Arial"/>
          <w:sz w:val="20"/>
          <w:szCs w:val="20"/>
          <w:lang w:val="it-IT"/>
        </w:rPr>
        <w:t>L’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EPA </w:t>
      </w:r>
      <w:r w:rsidR="001D23FB" w:rsidRPr="001E77A1">
        <w:rPr>
          <w:rFonts w:ascii="Arial" w:hAnsi="Arial" w:cs="Arial"/>
          <w:sz w:val="20"/>
          <w:szCs w:val="20"/>
          <w:lang w:val="it-IT"/>
        </w:rPr>
        <w:t xml:space="preserve">degli Stati Uniti ha stabilito un livello di tolleranza </w:t>
      </w:r>
      <w:r w:rsidRPr="001E77A1">
        <w:rPr>
          <w:rFonts w:ascii="Arial" w:hAnsi="Arial" w:cs="Arial"/>
          <w:sz w:val="20"/>
          <w:szCs w:val="20"/>
          <w:lang w:val="it-IT"/>
        </w:rPr>
        <w:t>(</w:t>
      </w:r>
      <w:r w:rsidR="001D23FB" w:rsidRPr="001E77A1">
        <w:rPr>
          <w:rFonts w:ascii="Arial" w:hAnsi="Arial" w:cs="Arial"/>
          <w:sz w:val="20"/>
          <w:szCs w:val="20"/>
          <w:lang w:val="it-IT"/>
        </w:rPr>
        <w:t>livello accettabile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) </w:t>
      </w:r>
      <w:r w:rsidR="001D23FB" w:rsidRPr="001E77A1">
        <w:rPr>
          <w:rFonts w:ascii="Arial" w:hAnsi="Arial" w:cs="Arial"/>
          <w:sz w:val="20"/>
          <w:szCs w:val="20"/>
          <w:lang w:val="it-IT"/>
        </w:rPr>
        <w:t xml:space="preserve">del prodotto che rende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possibile</w:t>
      </w:r>
      <w:r w:rsidR="001D23FB" w:rsidRPr="001E77A1">
        <w:rPr>
          <w:rFonts w:ascii="Arial" w:hAnsi="Arial" w:cs="Arial"/>
          <w:sz w:val="20"/>
          <w:szCs w:val="20"/>
          <w:lang w:val="it-IT"/>
        </w:rPr>
        <w:t xml:space="preserve"> applicarlo in </w:t>
      </w:r>
      <w:r w:rsidR="00584F2D" w:rsidRPr="001E77A1">
        <w:rPr>
          <w:rFonts w:ascii="Arial" w:hAnsi="Arial" w:cs="Arial"/>
          <w:sz w:val="20"/>
          <w:szCs w:val="20"/>
          <w:lang w:val="it-IT"/>
        </w:rPr>
        <w:t>ampie</w:t>
      </w:r>
      <w:r w:rsidR="001D23FB" w:rsidRPr="001E77A1">
        <w:rPr>
          <w:rFonts w:ascii="Arial" w:hAnsi="Arial" w:cs="Arial"/>
          <w:sz w:val="20"/>
          <w:szCs w:val="20"/>
          <w:lang w:val="it-IT"/>
        </w:rPr>
        <w:t xml:space="preserve"> aree </w:t>
      </w:r>
      <w:r w:rsidR="00902C50" w:rsidRPr="001E77A1">
        <w:rPr>
          <w:rFonts w:ascii="Arial" w:hAnsi="Arial" w:cs="Arial"/>
          <w:sz w:val="20"/>
          <w:szCs w:val="20"/>
          <w:lang w:val="it-IT"/>
        </w:rPr>
        <w:t xml:space="preserve">ad alta diffusione di zanzare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come colture</w:t>
      </w:r>
      <w:r w:rsidR="00902C50" w:rsidRPr="001E77A1">
        <w:rPr>
          <w:rFonts w:ascii="Arial" w:hAnsi="Arial" w:cs="Arial"/>
          <w:sz w:val="20"/>
          <w:szCs w:val="20"/>
          <w:lang w:val="it-IT"/>
        </w:rPr>
        <w:t xml:space="preserve"> alimentari, colture di foraggi e aree di pascolo</w:t>
      </w:r>
      <w:r w:rsidRPr="001E77A1">
        <w:rPr>
          <w:rFonts w:ascii="Arial" w:hAnsi="Arial" w:cs="Arial"/>
          <w:sz w:val="20"/>
          <w:szCs w:val="20"/>
          <w:lang w:val="it-IT"/>
        </w:rPr>
        <w:t>.</w:t>
      </w:r>
      <w:r w:rsidR="00902C50" w:rsidRPr="001E77A1">
        <w:rPr>
          <w:rFonts w:ascii="Arial" w:hAnsi="Arial" w:cs="Arial"/>
          <w:sz w:val="20"/>
          <w:szCs w:val="20"/>
          <w:lang w:val="it-IT"/>
        </w:rPr>
        <w:t xml:space="preserve"> Non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="00902C50" w:rsidRPr="001E77A1">
        <w:rPr>
          <w:rFonts w:ascii="Arial" w:hAnsi="Arial" w:cs="Arial"/>
          <w:sz w:val="20"/>
          <w:szCs w:val="20"/>
          <w:lang w:val="it-IT"/>
        </w:rPr>
        <w:t xml:space="preserve"> previsto che l’irrorazione lasci residui rilevabili su colture alimentari, foraggi o aree di pascolo.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 Il bestiame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può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 pascolare nelle aree </w:t>
      </w:r>
      <w:r w:rsidR="00584F2D" w:rsidRPr="001E77A1">
        <w:rPr>
          <w:rFonts w:ascii="Arial" w:hAnsi="Arial" w:cs="Arial"/>
          <w:sz w:val="20"/>
          <w:szCs w:val="20"/>
          <w:lang w:val="it-IT"/>
        </w:rPr>
        <w:t>irrorate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584F2D" w:rsidRPr="001E77A1">
        <w:rPr>
          <w:rFonts w:ascii="Arial" w:hAnsi="Arial" w:cs="Arial"/>
          <w:sz w:val="20"/>
          <w:szCs w:val="20"/>
          <w:lang w:val="it-IT"/>
        </w:rPr>
        <w:t xml:space="preserve">subito 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dopo </w:t>
      </w:r>
      <w:r w:rsidR="00584F2D" w:rsidRPr="001E77A1">
        <w:rPr>
          <w:rFonts w:ascii="Arial" w:hAnsi="Arial" w:cs="Arial"/>
          <w:sz w:val="20"/>
          <w:szCs w:val="20"/>
          <w:lang w:val="it-IT"/>
        </w:rPr>
        <w:t>il trattamento</w:t>
      </w:r>
      <w:r w:rsidR="008D7BE4" w:rsidRPr="001E77A1">
        <w:rPr>
          <w:rFonts w:ascii="Arial" w:hAnsi="Arial" w:cs="Arial"/>
          <w:sz w:val="20"/>
          <w:szCs w:val="20"/>
          <w:lang w:val="it-IT"/>
        </w:rPr>
        <w:t>.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Come sempre, </w:t>
      </w:r>
      <w:r w:rsidR="00584F2D" w:rsidRPr="001E77A1">
        <w:rPr>
          <w:rFonts w:ascii="Arial" w:hAnsi="Arial" w:cs="Arial"/>
          <w:sz w:val="20"/>
          <w:szCs w:val="20"/>
          <w:lang w:val="it-IT"/>
        </w:rPr>
        <w:t>i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 consumatori dovrebbero sciacquare </w:t>
      </w:r>
      <w:r w:rsidR="00FB766D" w:rsidRPr="001E77A1">
        <w:rPr>
          <w:rFonts w:ascii="Arial" w:hAnsi="Arial" w:cs="Arial"/>
          <w:sz w:val="20"/>
          <w:szCs w:val="20"/>
          <w:lang w:val="it-IT"/>
        </w:rPr>
        <w:t xml:space="preserve">bene con </w:t>
      </w:r>
      <w:r w:rsidR="00584F2D" w:rsidRPr="001E77A1">
        <w:rPr>
          <w:rFonts w:ascii="Arial" w:hAnsi="Arial" w:cs="Arial"/>
          <w:sz w:val="20"/>
          <w:szCs w:val="20"/>
          <w:lang w:val="it-IT"/>
        </w:rPr>
        <w:t xml:space="preserve">molta </w:t>
      </w:r>
      <w:r w:rsidR="00FB766D" w:rsidRPr="001E77A1">
        <w:rPr>
          <w:rFonts w:ascii="Arial" w:hAnsi="Arial" w:cs="Arial"/>
          <w:sz w:val="20"/>
          <w:szCs w:val="20"/>
          <w:lang w:val="it-IT"/>
        </w:rPr>
        <w:t xml:space="preserve">acqua </w:t>
      </w:r>
      <w:r w:rsidR="008D7BE4" w:rsidRPr="001E77A1">
        <w:rPr>
          <w:rFonts w:ascii="Arial" w:hAnsi="Arial" w:cs="Arial"/>
          <w:sz w:val="20"/>
          <w:szCs w:val="20"/>
          <w:lang w:val="it-IT"/>
        </w:rPr>
        <w:t>tutta la frutta e verdura, sia quella cresciuta da loro</w:t>
      </w:r>
      <w:r w:rsidR="00584F2D" w:rsidRPr="001E77A1">
        <w:rPr>
          <w:rFonts w:ascii="Arial" w:hAnsi="Arial" w:cs="Arial"/>
          <w:sz w:val="20"/>
          <w:szCs w:val="20"/>
          <w:lang w:val="it-IT"/>
        </w:rPr>
        <w:t xml:space="preserve"> stessi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 che quella comprata,</w:t>
      </w:r>
      <w:r w:rsidR="00584F2D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prima di </w:t>
      </w:r>
      <w:r w:rsidR="00584F2D" w:rsidRPr="001E77A1">
        <w:rPr>
          <w:rFonts w:ascii="Arial" w:hAnsi="Arial" w:cs="Arial"/>
          <w:sz w:val="20"/>
          <w:szCs w:val="20"/>
          <w:lang w:val="it-IT"/>
        </w:rPr>
        <w:t>cucinarla</w:t>
      </w:r>
      <w:r w:rsidR="008D7BE4" w:rsidRPr="001E77A1">
        <w:rPr>
          <w:rFonts w:ascii="Arial" w:hAnsi="Arial" w:cs="Arial"/>
          <w:sz w:val="20"/>
          <w:szCs w:val="20"/>
          <w:lang w:val="it-IT"/>
        </w:rPr>
        <w:t xml:space="preserve"> o consumarla</w:t>
      </w:r>
      <w:r w:rsidRPr="001E77A1">
        <w:rPr>
          <w:rFonts w:ascii="Arial" w:hAnsi="Arial" w:cs="Arial"/>
          <w:sz w:val="20"/>
          <w:szCs w:val="20"/>
          <w:lang w:val="it-IT"/>
        </w:rPr>
        <w:t>.</w:t>
      </w:r>
    </w:p>
    <w:p w14:paraId="54B5ABE2" w14:textId="77777777" w:rsidR="00406918" w:rsidRPr="001E77A1" w:rsidRDefault="00406918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4186BFD" w14:textId="449762DF" w:rsidR="00406918" w:rsidRPr="001E77A1" w:rsidRDefault="00406918" w:rsidP="00C476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>È necessario portare il bestiame al chiuso durante le irrorazioni?</w:t>
      </w:r>
    </w:p>
    <w:p w14:paraId="2012E262" w14:textId="77777777" w:rsidR="00406918" w:rsidRPr="001E77A1" w:rsidRDefault="00406918" w:rsidP="00C476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2B59630" w14:textId="2497C2C3" w:rsidR="00406918" w:rsidRPr="001E77A1" w:rsidRDefault="00406918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lastRenderedPageBreak/>
        <w:t>No.  Il bestiame può rimanere all’aperto durante l’irrorazione e può continuare a pascolare nelle aree trattate.</w:t>
      </w:r>
    </w:p>
    <w:p w14:paraId="2B92AEE0" w14:textId="070ACAEF" w:rsidR="00C4764A" w:rsidRPr="001E77A1" w:rsidRDefault="00C4764A" w:rsidP="210CA1A1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54B8318" w14:textId="1842C585" w:rsidR="00C4764A" w:rsidRPr="001E77A1" w:rsidRDefault="00D46C9A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Ci sono delle misure di precauzione speciali che </w:t>
      </w:r>
      <w:r w:rsidR="00B579EC" w:rsidRPr="001E77A1">
        <w:rPr>
          <w:rFonts w:ascii="Arial" w:hAnsi="Arial" w:cs="Arial"/>
          <w:b/>
          <w:bCs/>
          <w:sz w:val="20"/>
          <w:szCs w:val="20"/>
          <w:lang w:val="it-IT"/>
        </w:rPr>
        <w:t>gli apicoltori</w:t>
      </w:r>
      <w:r w:rsidR="00CB7434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640E80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dovrebbero usare per proteggere le api prima o dopo l’irrorazione aerea? </w:t>
      </w:r>
    </w:p>
    <w:p w14:paraId="3D19682A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12BDDB44" w14:textId="0D6395AC" w:rsidR="00C4764A" w:rsidRPr="001E77A1" w:rsidRDefault="00DA3F47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Non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previsto un impatto negativ</w:t>
      </w:r>
      <w:r w:rsidR="00B579EC" w:rsidRPr="001E77A1">
        <w:rPr>
          <w:rFonts w:ascii="Arial" w:hAnsi="Arial" w:cs="Arial"/>
          <w:sz w:val="20"/>
          <w:szCs w:val="20"/>
          <w:lang w:val="it-IT"/>
        </w:rPr>
        <w:t>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su</w:t>
      </w:r>
      <w:r w:rsidR="00B579EC" w:rsidRPr="001E77A1">
        <w:rPr>
          <w:rFonts w:ascii="Arial" w:hAnsi="Arial" w:cs="Arial"/>
          <w:sz w:val="20"/>
          <w:szCs w:val="20"/>
          <w:lang w:val="it-IT"/>
        </w:rPr>
        <w:t>lle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colonie di api in quanto l’irrorazione aerea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verrà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effettuata di notte. Se le api sono raggruppate fuori dagli alveari, prendere in considerazione di coprire l’entrata dell’alveare o l’intero alveare con un panno bagnato (tela, lenzuolo, ecc.) per prevenire che le api escano e vengano a diretto contatto con l’insetticida durante l’irrorazione. La mattina seguente l’irrorazione, rimuovere le coperture e le ulteriori scatole messe sugli alveari appena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possibile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18918889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C06F3B5" w14:textId="6B63ED3B" w:rsidR="00B579EC" w:rsidRPr="001E77A1" w:rsidRDefault="00DA3F47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Se sono stati applicati miticid</w:t>
      </w:r>
      <w:r w:rsidR="00B579EC" w:rsidRPr="001E77A1">
        <w:rPr>
          <w:rFonts w:ascii="Arial" w:hAnsi="Arial" w:cs="Arial"/>
          <w:sz w:val="20"/>
          <w:szCs w:val="20"/>
          <w:lang w:val="it-IT"/>
        </w:rPr>
        <w:t>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e si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preoccupati </w:t>
      </w:r>
      <w:r w:rsidR="00B579EC" w:rsidRPr="001E77A1">
        <w:rPr>
          <w:rFonts w:ascii="Arial" w:hAnsi="Arial" w:cs="Arial"/>
          <w:sz w:val="20"/>
          <w:szCs w:val="20"/>
          <w:lang w:val="it-IT"/>
        </w:rPr>
        <w:t xml:space="preserve">che non ci sia abbastanza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ventilazione durante la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copertura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degli alvear</w:t>
      </w:r>
      <w:r w:rsidR="00B579EC" w:rsidRPr="001E77A1">
        <w:rPr>
          <w:rFonts w:ascii="Arial" w:hAnsi="Arial" w:cs="Arial"/>
          <w:sz w:val="20"/>
          <w:szCs w:val="20"/>
          <w:lang w:val="it-IT"/>
        </w:rPr>
        <w:t>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suggerita precedentemente, </w:t>
      </w:r>
      <w:r w:rsidR="00B579EC" w:rsidRPr="001E77A1">
        <w:rPr>
          <w:rFonts w:ascii="Arial" w:hAnsi="Arial" w:cs="Arial"/>
          <w:sz w:val="20"/>
          <w:szCs w:val="20"/>
          <w:lang w:val="it-IT"/>
        </w:rPr>
        <w:t>gli apicoltori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dovrebbero prendere in considerazione di aggiungere un’ulteriore scatola vuota sopra l’alveare </w:t>
      </w:r>
      <w:r w:rsidR="00F244DE" w:rsidRPr="001E77A1">
        <w:rPr>
          <w:rFonts w:ascii="Arial" w:hAnsi="Arial" w:cs="Arial"/>
          <w:sz w:val="20"/>
          <w:szCs w:val="20"/>
          <w:lang w:val="it-IT"/>
        </w:rPr>
        <w:t xml:space="preserve">in modo da aumentarne la ventilazione </w:t>
      </w:r>
      <w:r w:rsidR="00B579EC" w:rsidRPr="001E77A1">
        <w:rPr>
          <w:rFonts w:ascii="Arial" w:hAnsi="Arial" w:cs="Arial"/>
          <w:sz w:val="20"/>
          <w:szCs w:val="20"/>
          <w:lang w:val="it-IT"/>
        </w:rPr>
        <w:t>interna</w:t>
      </w:r>
      <w:r w:rsidR="00F244DE" w:rsidRPr="001E77A1">
        <w:rPr>
          <w:rFonts w:ascii="Arial" w:hAnsi="Arial" w:cs="Arial"/>
          <w:sz w:val="20"/>
          <w:szCs w:val="20"/>
          <w:lang w:val="it-IT"/>
        </w:rPr>
        <w:t xml:space="preserve"> durante l’irrorazione.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F244DE" w:rsidRPr="001E77A1">
        <w:rPr>
          <w:rFonts w:ascii="Arial" w:hAnsi="Arial" w:cs="Arial"/>
          <w:sz w:val="20"/>
          <w:szCs w:val="20"/>
          <w:lang w:val="it-IT"/>
        </w:rPr>
        <w:t xml:space="preserve">La mattina seguente l’irrorazione, rimuovere le coperture e le ulteriori scatole messe sugli alveari appena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possibile</w:t>
      </w:r>
      <w:r w:rsidR="00F244DE" w:rsidRPr="001E77A1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28D3C973" w14:textId="77777777" w:rsidR="00B579EC" w:rsidRPr="001E77A1" w:rsidRDefault="00B579EC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5DFB54A" w14:textId="6B40E57D" w:rsidR="00C4764A" w:rsidRPr="001E77A1" w:rsidRDefault="00F244DE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Il prodotto che viene applicato ha </w:t>
      </w:r>
      <w:r w:rsidRPr="001E77A1">
        <w:rPr>
          <w:rFonts w:ascii="Arial" w:eastAsia="Arial" w:hAnsi="Arial" w:cs="Arial"/>
          <w:sz w:val="20"/>
          <w:szCs w:val="20"/>
          <w:lang w:val="it-IT"/>
        </w:rPr>
        <w:t xml:space="preserve">un tempo di dimezzamento molto breve (un giorno)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e si decompone rapidamente alla luce del sole.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196761" w:rsidRPr="001E77A1">
        <w:rPr>
          <w:rFonts w:ascii="Arial" w:hAnsi="Arial" w:cs="Arial"/>
          <w:sz w:val="20"/>
          <w:szCs w:val="20"/>
          <w:lang w:val="it-IT"/>
        </w:rPr>
        <w:t xml:space="preserve">Nel passato, il dipartimento ha condotto un monitoraggio degli alveari di api durante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l’irrorazione</w:t>
      </w:r>
      <w:r w:rsidR="00196761" w:rsidRPr="001E77A1">
        <w:rPr>
          <w:rFonts w:ascii="Arial" w:hAnsi="Arial" w:cs="Arial"/>
          <w:sz w:val="20"/>
          <w:szCs w:val="20"/>
          <w:lang w:val="it-IT"/>
        </w:rPr>
        <w:t xml:space="preserve"> aerea simili a q</w:t>
      </w:r>
      <w:r w:rsidR="00B579EC" w:rsidRPr="001E77A1">
        <w:rPr>
          <w:rFonts w:ascii="Arial" w:hAnsi="Arial" w:cs="Arial"/>
          <w:sz w:val="20"/>
          <w:szCs w:val="20"/>
          <w:lang w:val="it-IT"/>
        </w:rPr>
        <w:t>uelle che si stanno facendo in questo momento</w:t>
      </w:r>
      <w:r w:rsidR="00196761" w:rsidRPr="001E77A1">
        <w:rPr>
          <w:rFonts w:ascii="Arial" w:hAnsi="Arial" w:cs="Arial"/>
          <w:sz w:val="20"/>
          <w:szCs w:val="20"/>
          <w:lang w:val="it-IT"/>
        </w:rPr>
        <w:t xml:space="preserve"> e non ha ricevuto nessuna segnalazione che riguardasse effetti collaterali sulle api derivanti dall’uso di questo prodotto.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23A9D6A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DB5DAEC" w14:textId="5D7587D2" w:rsidR="00C4764A" w:rsidRPr="001E77A1" w:rsidRDefault="00CB7434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Per ulteriori informazioni riguardo le api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,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contattare il Dipartimento per le Risorse Agricole del Massachusetts (Massachusetts Department of Agricultural Resources (MDAR)) </w:t>
      </w:r>
      <w:r w:rsidR="00F264D5" w:rsidRPr="001E77A1">
        <w:rPr>
          <w:rFonts w:ascii="Arial" w:hAnsi="Arial" w:cs="Arial"/>
          <w:sz w:val="20"/>
          <w:szCs w:val="20"/>
          <w:lang w:val="it-IT"/>
        </w:rPr>
        <w:t>servizi</w:t>
      </w:r>
      <w:r w:rsidR="006A51F5" w:rsidRPr="001E77A1">
        <w:rPr>
          <w:rFonts w:ascii="Arial" w:hAnsi="Arial" w:cs="Arial"/>
          <w:sz w:val="20"/>
          <w:szCs w:val="20"/>
          <w:lang w:val="it-IT"/>
        </w:rPr>
        <w:t>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raccolti e pesticidi (Crop and Pest Services) al numero telefonico: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(617) 626-1700.</w:t>
      </w:r>
    </w:p>
    <w:p w14:paraId="449C93C2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5DD556A" w14:textId="5D4B9FF1" w:rsidR="00C4764A" w:rsidRPr="001E77A1" w:rsidRDefault="00A327CE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Cosa </w:t>
      </w:r>
      <w:r w:rsidR="002C4451"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dovrei fare se penso di avere una reazione avversa dovuta all’irrorazione del pesticida? </w:t>
      </w:r>
    </w:p>
    <w:p w14:paraId="5722987A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65405968" w14:textId="3A950FCF" w:rsidR="00C4764A" w:rsidRPr="001E77A1" w:rsidRDefault="002C4451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Se pensi di </w:t>
      </w:r>
      <w:r w:rsidR="00BA03D5" w:rsidRPr="001E77A1">
        <w:rPr>
          <w:rFonts w:ascii="Arial" w:hAnsi="Arial" w:cs="Arial"/>
          <w:sz w:val="20"/>
          <w:szCs w:val="20"/>
          <w:lang w:val="it-IT"/>
        </w:rPr>
        <w:t>avere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BA03D5" w:rsidRPr="001E77A1">
        <w:rPr>
          <w:rFonts w:ascii="Arial" w:hAnsi="Arial" w:cs="Arial"/>
          <w:sz w:val="20"/>
          <w:szCs w:val="20"/>
          <w:lang w:val="it-IT"/>
        </w:rPr>
        <w:t>un effetto collaterale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di qualsiasi tipo dovut</w:t>
      </w:r>
      <w:r w:rsidR="00BA03D5" w:rsidRPr="001E77A1">
        <w:rPr>
          <w:rFonts w:ascii="Arial" w:hAnsi="Arial" w:cs="Arial"/>
          <w:sz w:val="20"/>
          <w:szCs w:val="20"/>
          <w:lang w:val="it-IT"/>
        </w:rPr>
        <w:t>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al pesticida, chiama il tuo medico di base o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il Centro per il controllo dei </w:t>
      </w:r>
      <w:r w:rsidR="00BA03D5" w:rsidRPr="001E77A1">
        <w:rPr>
          <w:rFonts w:ascii="Arial" w:hAnsi="Arial" w:cs="Arial"/>
          <w:sz w:val="20"/>
          <w:szCs w:val="20"/>
          <w:lang w:val="it-IT"/>
        </w:rPr>
        <w:t>V</w:t>
      </w:r>
      <w:r w:rsidRPr="001E77A1">
        <w:rPr>
          <w:rFonts w:ascii="Arial" w:hAnsi="Arial" w:cs="Arial"/>
          <w:sz w:val="20"/>
          <w:szCs w:val="20"/>
          <w:lang w:val="it-IT"/>
        </w:rPr>
        <w:t>eleni del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Massachusetts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(Massachusetts </w:t>
      </w:r>
      <w:r w:rsidR="1DE1DCFC" w:rsidRPr="001E77A1">
        <w:rPr>
          <w:rFonts w:ascii="Arial" w:hAnsi="Arial" w:cs="Arial"/>
          <w:sz w:val="20"/>
          <w:szCs w:val="20"/>
          <w:lang w:val="it-IT"/>
        </w:rPr>
        <w:t>Poison Control Center</w:t>
      </w:r>
      <w:r w:rsidRPr="001E77A1">
        <w:rPr>
          <w:rFonts w:ascii="Arial" w:hAnsi="Arial" w:cs="Arial"/>
          <w:sz w:val="20"/>
          <w:szCs w:val="20"/>
          <w:lang w:val="it-IT"/>
        </w:rPr>
        <w:t>)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>al numero telefonico:</w:t>
      </w:r>
      <w:r w:rsidR="36B47E11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1DE1DCFC" w:rsidRPr="001E77A1">
        <w:rPr>
          <w:rFonts w:ascii="Arial" w:hAnsi="Arial" w:cs="Arial"/>
          <w:sz w:val="20"/>
          <w:szCs w:val="20"/>
          <w:lang w:val="it-IT"/>
        </w:rPr>
        <w:t xml:space="preserve">800-222-1222. </w:t>
      </w:r>
      <w:r w:rsidRPr="001E77A1">
        <w:rPr>
          <w:rFonts w:ascii="Arial" w:hAnsi="Arial" w:cs="Arial"/>
          <w:sz w:val="20"/>
          <w:szCs w:val="20"/>
          <w:lang w:val="it-IT"/>
        </w:rPr>
        <w:t>Se hai bisogno di assistenza medica immediat</w:t>
      </w:r>
      <w:r w:rsidR="00BA03D5" w:rsidRPr="001E77A1">
        <w:rPr>
          <w:rFonts w:ascii="Arial" w:hAnsi="Arial" w:cs="Arial"/>
          <w:sz w:val="20"/>
          <w:szCs w:val="20"/>
          <w:lang w:val="it-IT"/>
        </w:rPr>
        <w:t>a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chiama il numero 911.</w:t>
      </w:r>
    </w:p>
    <w:p w14:paraId="70B2E9DB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AC27929" w14:textId="39877339" w:rsidR="00C4764A" w:rsidRPr="001E77A1" w:rsidRDefault="002B12D5" w:rsidP="210CA1A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Chi posso contattare per ottenere ulteriori informazioni riguardo le irrorazioni nella zona dove </w:t>
      </w:r>
      <w:r w:rsidR="006A51F5" w:rsidRPr="001E77A1">
        <w:rPr>
          <w:rFonts w:ascii="Arial" w:hAnsi="Arial" w:cs="Arial"/>
          <w:b/>
          <w:bCs/>
          <w:sz w:val="20"/>
          <w:szCs w:val="20"/>
          <w:lang w:val="it-IT"/>
        </w:rPr>
        <w:t>abito</w:t>
      </w:r>
      <w:r w:rsidRPr="001E77A1">
        <w:rPr>
          <w:rFonts w:ascii="Arial" w:hAnsi="Arial" w:cs="Arial"/>
          <w:b/>
          <w:bCs/>
          <w:sz w:val="20"/>
          <w:szCs w:val="20"/>
          <w:lang w:val="it-IT"/>
        </w:rPr>
        <w:t xml:space="preserve">? </w:t>
      </w:r>
    </w:p>
    <w:p w14:paraId="31AEE473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b/>
          <w:sz w:val="20"/>
          <w:szCs w:val="20"/>
          <w:lang w:val="it-IT"/>
        </w:rPr>
      </w:pPr>
    </w:p>
    <w:p w14:paraId="1D7EDF5B" w14:textId="09EF499C" w:rsidR="00C4764A" w:rsidRPr="001E77A1" w:rsidRDefault="002B12D5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Per</w:t>
      </w:r>
      <w:r w:rsidR="0E19A3E6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2311A443" w:rsidRPr="001E77A1">
        <w:rPr>
          <w:rFonts w:ascii="Arial" w:hAnsi="Arial" w:cs="Arial"/>
          <w:sz w:val="20"/>
          <w:szCs w:val="20"/>
          <w:lang w:val="it-IT"/>
        </w:rPr>
        <w:t>informa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zioni riguardo il controllo del virus </w:t>
      </w:r>
      <w:r w:rsidR="006A51F5" w:rsidRPr="001E77A1">
        <w:rPr>
          <w:rFonts w:ascii="Arial" w:hAnsi="Arial" w:cs="Arial"/>
          <w:sz w:val="20"/>
          <w:szCs w:val="20"/>
          <w:lang w:val="it-IT"/>
        </w:rPr>
        <w:t>dell’</w:t>
      </w:r>
      <w:r w:rsidRPr="001E77A1">
        <w:rPr>
          <w:rFonts w:ascii="Arial" w:hAnsi="Arial" w:cs="Arial"/>
          <w:sz w:val="20"/>
          <w:szCs w:val="20"/>
          <w:lang w:val="it-IT"/>
        </w:rPr>
        <w:t>EEE del 2024 visitare giornalmente questo sito internet</w:t>
      </w:r>
      <w:r w:rsidR="317DF1E8" w:rsidRPr="001E77A1">
        <w:rPr>
          <w:rFonts w:ascii="Arial" w:hAnsi="Arial" w:cs="Arial"/>
          <w:sz w:val="20"/>
          <w:szCs w:val="20"/>
          <w:lang w:val="it-IT"/>
        </w:rPr>
        <w:t>.</w:t>
      </w:r>
      <w:r w:rsidR="627912AC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Aggiornamenti verranno comunicati </w:t>
      </w:r>
      <w:r w:rsidR="006A51F5" w:rsidRPr="001E77A1">
        <w:rPr>
          <w:rFonts w:ascii="Arial" w:hAnsi="Arial" w:cs="Arial"/>
          <w:sz w:val="20"/>
          <w:szCs w:val="20"/>
          <w:lang w:val="it-IT"/>
        </w:rPr>
        <w:t xml:space="preserve">anche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attraverso mezzi di informazione locali. </w:t>
      </w:r>
    </w:p>
    <w:p w14:paraId="28E5F78E" w14:textId="77777777" w:rsidR="004E4215" w:rsidRPr="001E77A1" w:rsidRDefault="004E4215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BF65471" w14:textId="2398D663" w:rsidR="004E4215" w:rsidRPr="001E77A1" w:rsidRDefault="002B12D5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Per informazioni riguardo </w:t>
      </w:r>
      <w:r w:rsidR="00E52F01" w:rsidRPr="001E77A1">
        <w:rPr>
          <w:rFonts w:ascii="Arial" w:hAnsi="Arial" w:cs="Arial"/>
          <w:sz w:val="20"/>
          <w:szCs w:val="20"/>
          <w:lang w:val="it-IT"/>
        </w:rPr>
        <w:t xml:space="preserve">cosa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è</w:t>
      </w:r>
      <w:r w:rsidR="00E52F01" w:rsidRPr="001E77A1">
        <w:rPr>
          <w:rFonts w:ascii="Arial" w:hAnsi="Arial" w:cs="Arial"/>
          <w:sz w:val="20"/>
          <w:szCs w:val="20"/>
          <w:lang w:val="it-IT"/>
        </w:rPr>
        <w:t xml:space="preserve"> stato irrorato e cosa rimane da essere fatto, si prega di consultare la </w:t>
      </w:r>
      <w:r w:rsidR="00E52F01" w:rsidRPr="001E77A1">
        <w:rPr>
          <w:rFonts w:ascii="Arial" w:hAnsi="Arial" w:cs="Arial"/>
          <w:color w:val="FF0000"/>
          <w:sz w:val="20"/>
          <w:szCs w:val="20"/>
          <w:lang w:val="it-IT"/>
        </w:rPr>
        <w:t xml:space="preserve">Mappa per l’irrorazione aerea in Massachussetts dell’anno 2024 </w:t>
      </w:r>
      <w:r w:rsidR="00E52F01" w:rsidRPr="001E77A1">
        <w:rPr>
          <w:rFonts w:ascii="Arial" w:hAnsi="Arial" w:cs="Arial"/>
          <w:sz w:val="20"/>
          <w:szCs w:val="20"/>
          <w:lang w:val="it-IT"/>
        </w:rPr>
        <w:t>(</w:t>
      </w:r>
      <w:r w:rsidR="67CC8BC6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8" w:history="1">
        <w:r w:rsidR="1B218CB5" w:rsidRPr="001E77A1">
          <w:rPr>
            <w:rStyle w:val="Hyperlink"/>
            <w:rFonts w:ascii="Arial" w:hAnsi="Arial" w:cs="Arial"/>
            <w:sz w:val="20"/>
            <w:szCs w:val="20"/>
            <w:lang w:val="it-IT"/>
          </w:rPr>
          <w:t>2024 Massachusetts Aerial Spray Map</w:t>
        </w:r>
      </w:hyperlink>
      <w:r w:rsidR="1B218CB5" w:rsidRPr="001E77A1">
        <w:rPr>
          <w:rFonts w:ascii="Arial" w:hAnsi="Arial" w:cs="Arial"/>
          <w:sz w:val="20"/>
          <w:szCs w:val="20"/>
          <w:lang w:val="it-IT"/>
        </w:rPr>
        <w:t>.</w:t>
      </w:r>
      <w:r w:rsidR="00E52F01" w:rsidRPr="001E77A1">
        <w:rPr>
          <w:rFonts w:ascii="Arial" w:hAnsi="Arial" w:cs="Arial"/>
          <w:sz w:val="20"/>
          <w:szCs w:val="20"/>
          <w:lang w:val="it-IT"/>
        </w:rPr>
        <w:t>)</w:t>
      </w:r>
      <w:r w:rsidR="1B218CB5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E52F01" w:rsidRPr="001E77A1">
        <w:rPr>
          <w:rFonts w:ascii="Arial" w:hAnsi="Arial" w:cs="Arial"/>
          <w:sz w:val="20"/>
          <w:szCs w:val="20"/>
          <w:lang w:val="it-IT"/>
        </w:rPr>
        <w:t xml:space="preserve">Questa mappa </w:t>
      </w:r>
      <w:r w:rsidR="00CC1A89" w:rsidRPr="001E77A1">
        <w:rPr>
          <w:rFonts w:ascii="Arial" w:hAnsi="Arial" w:cs="Arial"/>
          <w:sz w:val="20"/>
          <w:szCs w:val="20"/>
          <w:lang w:val="it-IT"/>
        </w:rPr>
        <w:t>verrà</w:t>
      </w:r>
      <w:r w:rsidR="00E52F01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="006A51F5" w:rsidRPr="001E77A1">
        <w:rPr>
          <w:rFonts w:ascii="Arial" w:hAnsi="Arial" w:cs="Arial"/>
          <w:sz w:val="20"/>
          <w:szCs w:val="20"/>
          <w:lang w:val="it-IT"/>
        </w:rPr>
        <w:t xml:space="preserve">continuamente </w:t>
      </w:r>
      <w:r w:rsidR="00E52F01" w:rsidRPr="001E77A1">
        <w:rPr>
          <w:rFonts w:ascii="Arial" w:hAnsi="Arial" w:cs="Arial"/>
          <w:sz w:val="20"/>
          <w:szCs w:val="20"/>
          <w:lang w:val="it-IT"/>
        </w:rPr>
        <w:t xml:space="preserve">aggiornata. </w:t>
      </w:r>
    </w:p>
    <w:p w14:paraId="274B55CA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026F4E9" w14:textId="4B12C23F" w:rsidR="00C4764A" w:rsidRPr="001E77A1" w:rsidRDefault="002B12D5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>Per informazioni riguardo le irrorazioni aeree</w:t>
      </w:r>
      <w:r w:rsidR="1DE1DCFC" w:rsidRPr="001E77A1">
        <w:rPr>
          <w:rFonts w:ascii="Arial" w:hAnsi="Arial" w:cs="Arial"/>
          <w:sz w:val="20"/>
          <w:szCs w:val="20"/>
          <w:lang w:val="it-IT"/>
        </w:rPr>
        <w:t>, conta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ttare il Dipartimento per le Risorse Agricole del Massachusetts (Massachusetts Department of Agricultural Resources (MDAR)) </w:t>
      </w:r>
      <w:r w:rsidR="006A51F5" w:rsidRPr="001E77A1">
        <w:rPr>
          <w:rFonts w:ascii="Arial" w:hAnsi="Arial" w:cs="Arial"/>
          <w:sz w:val="20"/>
          <w:szCs w:val="20"/>
          <w:lang w:val="it-IT"/>
        </w:rPr>
        <w:t>servizio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raccolti e pesticidi (Crop and Pest Services) al seguente indirizzo di posta elettronica</w:t>
      </w:r>
      <w:r w:rsidR="00E52F01" w:rsidRPr="001E77A1">
        <w:rPr>
          <w:rFonts w:ascii="Arial" w:hAnsi="Arial" w:cs="Arial"/>
          <w:sz w:val="20"/>
          <w:szCs w:val="20"/>
          <w:lang w:val="it-IT"/>
        </w:rPr>
        <w:t xml:space="preserve">:  </w:t>
      </w:r>
      <w:hyperlink r:id="rId9" w:history="1">
        <w:r w:rsidR="006A51F5" w:rsidRPr="001E77A1">
          <w:rPr>
            <w:rStyle w:val="Hyperlink"/>
            <w:rFonts w:ascii="Arial" w:hAnsi="Arial" w:cs="Arial"/>
            <w:sz w:val="20"/>
            <w:szCs w:val="20"/>
            <w:lang w:val="it-IT"/>
          </w:rPr>
          <w:t>mosquitoprogram@mass.gov</w:t>
        </w:r>
      </w:hyperlink>
      <w:r w:rsidR="006A51F5" w:rsidRPr="001E77A1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418E4FE8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8AE4B13" w14:textId="048FAC34" w:rsidR="002A76AC" w:rsidRPr="001E77A1" w:rsidRDefault="002A76AC" w:rsidP="002A76AC">
      <w:pPr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Per informazioni in tempo reale riguardo il rischio di infezione da virus </w:t>
      </w:r>
      <w:r w:rsidR="006A51F5" w:rsidRPr="001E77A1">
        <w:rPr>
          <w:rFonts w:ascii="Arial" w:hAnsi="Arial" w:cs="Arial"/>
          <w:sz w:val="20"/>
          <w:szCs w:val="20"/>
          <w:lang w:val="it-IT"/>
        </w:rPr>
        <w:t xml:space="preserve">dell’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EEE e su come prevenire la malattia,  contattare il Dipartimento per la Salute Pubblica del Massachusetts (Department of Public Health (DPH)) divisione di Epidemiologia al numero: (617) 983-6800 o visitare il </w:t>
      </w:r>
      <w:r w:rsidR="006A51F5" w:rsidRPr="001E77A1">
        <w:rPr>
          <w:rFonts w:ascii="Arial" w:hAnsi="Arial" w:cs="Arial"/>
          <w:sz w:val="20"/>
          <w:szCs w:val="20"/>
          <w:lang w:val="it-IT"/>
        </w:rPr>
        <w:t>sito internet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0">
        <w:r w:rsidR="00074C94" w:rsidRPr="001E77A1">
          <w:rPr>
            <w:rStyle w:val="Hyperlink"/>
            <w:rFonts w:ascii="Arial" w:hAnsi="Arial" w:cs="Arial"/>
            <w:sz w:val="20"/>
            <w:szCs w:val="20"/>
            <w:lang w:val="it-IT"/>
          </w:rPr>
          <w:t>Mosquito-borne Diseases | Mass.gov</w:t>
        </w:r>
      </w:hyperlink>
      <w:r w:rsidR="00074C94" w:rsidRPr="001E77A1">
        <w:rPr>
          <w:rFonts w:ascii="Arial" w:hAnsi="Arial" w:cs="Arial"/>
          <w:sz w:val="20"/>
          <w:szCs w:val="20"/>
          <w:lang w:val="it-IT"/>
        </w:rPr>
        <w:t xml:space="preserve"> </w:t>
      </w:r>
      <w:r w:rsidRPr="001E77A1">
        <w:rPr>
          <w:rFonts w:ascii="Arial" w:hAnsi="Arial" w:cs="Arial"/>
          <w:sz w:val="20"/>
          <w:szCs w:val="20"/>
          <w:lang w:val="it-IT"/>
        </w:rPr>
        <w:t>per aggiornamenti su: livelli di rischio, analisi sulle zanzare, mappe, e incidenza di campioni positivi al virus.</w:t>
      </w:r>
    </w:p>
    <w:p w14:paraId="06621E01" w14:textId="7EDCA16D" w:rsidR="00406918" w:rsidRPr="001E77A1" w:rsidRDefault="00406918" w:rsidP="002A76AC">
      <w:pPr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Per informazioni riguardo l’esposizione al pesticida, </w:t>
      </w:r>
      <w:r w:rsidR="00B7709F" w:rsidRPr="001E77A1">
        <w:rPr>
          <w:rFonts w:ascii="Arial" w:hAnsi="Arial" w:cs="Arial"/>
          <w:sz w:val="20"/>
          <w:szCs w:val="20"/>
          <w:lang w:val="it-IT"/>
        </w:rPr>
        <w:t>contattare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 il </w:t>
      </w:r>
      <w:r w:rsidR="00B7709F" w:rsidRPr="001E77A1">
        <w:rPr>
          <w:rFonts w:ascii="Arial" w:hAnsi="Arial" w:cs="Arial"/>
          <w:sz w:val="20"/>
          <w:szCs w:val="20"/>
          <w:lang w:val="it-IT"/>
        </w:rPr>
        <w:t>Dipartimento per la Salute Pubblica del Massachusetts (Department of Public Health (DPH))</w:t>
      </w:r>
      <w:r w:rsidR="003D2E69" w:rsidRPr="001E77A1">
        <w:rPr>
          <w:rFonts w:ascii="Arial" w:hAnsi="Arial" w:cs="Arial"/>
          <w:sz w:val="20"/>
          <w:szCs w:val="20"/>
          <w:lang w:val="it-IT"/>
        </w:rPr>
        <w:t>, ufficio Clima e Salute Ambientale</w:t>
      </w:r>
      <w:r w:rsidR="00B7709F" w:rsidRPr="001E77A1">
        <w:rPr>
          <w:rFonts w:ascii="Arial" w:hAnsi="Arial" w:cs="Arial"/>
          <w:sz w:val="20"/>
          <w:szCs w:val="20"/>
          <w:lang w:val="it-IT"/>
        </w:rPr>
        <w:t xml:space="preserve"> al numero </w:t>
      </w:r>
      <w:r w:rsidR="00B7709F" w:rsidRPr="001E77A1">
        <w:rPr>
          <w:rFonts w:ascii="Arial" w:hAnsi="Arial" w:cs="Arial"/>
          <w:sz w:val="20"/>
          <w:szCs w:val="20"/>
          <w:lang w:val="it-IT"/>
        </w:rPr>
        <w:lastRenderedPageBreak/>
        <w:t>telefonico:</w:t>
      </w:r>
      <w:r w:rsidR="00B7709F" w:rsidRPr="001E77A1">
        <w:rPr>
          <w:lang w:val="it-IT"/>
        </w:rPr>
        <w:t xml:space="preserve"> </w:t>
      </w:r>
      <w:r w:rsidR="00B7709F" w:rsidRPr="001E77A1">
        <w:rPr>
          <w:rFonts w:ascii="Arial" w:hAnsi="Arial" w:cs="Arial"/>
          <w:sz w:val="20"/>
          <w:szCs w:val="20"/>
          <w:lang w:val="it-IT"/>
        </w:rPr>
        <w:t>(617) 624-5757 o scrivere una email al seguente indirizzo di posta elettronica: DPHToxicology@mass.gov</w:t>
      </w:r>
    </w:p>
    <w:p w14:paraId="08147619" w14:textId="77777777" w:rsidR="00C4764A" w:rsidRPr="001E77A1" w:rsidRDefault="00C4764A" w:rsidP="00C4764A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F90143D" w14:textId="6EBB9747" w:rsidR="002A76AC" w:rsidRPr="001E77A1" w:rsidRDefault="002A76AC" w:rsidP="002A76AC">
      <w:pPr>
        <w:rPr>
          <w:rFonts w:ascii="Arial" w:hAnsi="Arial" w:cs="Arial"/>
          <w:sz w:val="20"/>
          <w:szCs w:val="20"/>
          <w:lang w:val="it-IT"/>
        </w:rPr>
      </w:pPr>
      <w:r w:rsidRPr="001E77A1">
        <w:rPr>
          <w:rFonts w:ascii="Arial" w:hAnsi="Arial" w:cs="Arial"/>
          <w:sz w:val="20"/>
          <w:szCs w:val="20"/>
          <w:lang w:val="it-IT"/>
        </w:rPr>
        <w:t xml:space="preserve">Per informazioni generali riguardo il controllo </w:t>
      </w:r>
      <w:r w:rsidR="006A51F5" w:rsidRPr="001E77A1">
        <w:rPr>
          <w:rFonts w:ascii="Arial" w:hAnsi="Arial" w:cs="Arial"/>
          <w:sz w:val="20"/>
          <w:szCs w:val="20"/>
          <w:lang w:val="it-IT"/>
        </w:rPr>
        <w:t xml:space="preserve">delle 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zanzare, contattare la Commissione per il </w:t>
      </w:r>
      <w:r w:rsidR="006A51F5" w:rsidRPr="001E77A1">
        <w:rPr>
          <w:rFonts w:ascii="Arial" w:hAnsi="Arial" w:cs="Arial"/>
          <w:sz w:val="20"/>
          <w:szCs w:val="20"/>
          <w:lang w:val="it-IT"/>
        </w:rPr>
        <w:t>C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ontrollo e la </w:t>
      </w:r>
      <w:r w:rsidR="006A51F5" w:rsidRPr="001E77A1">
        <w:rPr>
          <w:rFonts w:ascii="Arial" w:hAnsi="Arial" w:cs="Arial"/>
          <w:sz w:val="20"/>
          <w:szCs w:val="20"/>
          <w:lang w:val="it-IT"/>
        </w:rPr>
        <w:t>R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imozione delle </w:t>
      </w:r>
      <w:r w:rsidR="006A51F5" w:rsidRPr="001E77A1">
        <w:rPr>
          <w:rFonts w:ascii="Arial" w:hAnsi="Arial" w:cs="Arial"/>
          <w:sz w:val="20"/>
          <w:szCs w:val="20"/>
          <w:lang w:val="it-IT"/>
        </w:rPr>
        <w:t>Z</w:t>
      </w:r>
      <w:r w:rsidRPr="001E77A1">
        <w:rPr>
          <w:rFonts w:ascii="Arial" w:hAnsi="Arial" w:cs="Arial"/>
          <w:sz w:val="20"/>
          <w:szCs w:val="20"/>
          <w:lang w:val="it-IT"/>
        </w:rPr>
        <w:t xml:space="preserve">anzare dello Stato del Massachusetts ( </w:t>
      </w:r>
      <w:hyperlink r:id="rId11" w:history="1">
        <w:r w:rsidRPr="001E77A1">
          <w:rPr>
            <w:rFonts w:ascii="Arial" w:hAnsi="Arial" w:cs="Arial"/>
            <w:sz w:val="20"/>
            <w:szCs w:val="20"/>
            <w:lang w:val="it-IT"/>
          </w:rPr>
          <w:t>State Reclamation and Mosquito Control Board</w:t>
        </w:r>
      </w:hyperlink>
      <w:r w:rsidRPr="001E77A1">
        <w:rPr>
          <w:rFonts w:ascii="Arial" w:hAnsi="Arial" w:cs="Arial"/>
          <w:sz w:val="20"/>
          <w:szCs w:val="20"/>
          <w:lang w:val="it-IT"/>
        </w:rPr>
        <w:t xml:space="preserve"> ) che fa parte del Dipartimento per le Risorse Agricole del Massachusetts (Massachusetts Department of Agricultural Resources (MDAR)) al seguente numero telefonico: (508) 281-6786.</w:t>
      </w:r>
    </w:p>
    <w:p w14:paraId="64E1D502" w14:textId="77777777" w:rsidR="00C4764A" w:rsidRPr="001E77A1" w:rsidRDefault="00C4764A">
      <w:pPr>
        <w:rPr>
          <w:lang w:val="it-IT"/>
        </w:rPr>
      </w:pPr>
    </w:p>
    <w:sectPr w:rsidR="00C4764A" w:rsidRPr="001E7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E82C3"/>
    <w:multiLevelType w:val="hybridMultilevel"/>
    <w:tmpl w:val="6E287C82"/>
    <w:lvl w:ilvl="0" w:tplc="FD30A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6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0B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20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1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A4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63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F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6A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C0F0D"/>
    <w:multiLevelType w:val="hybridMultilevel"/>
    <w:tmpl w:val="5622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599F"/>
    <w:multiLevelType w:val="hybridMultilevel"/>
    <w:tmpl w:val="7178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910">
    <w:abstractNumId w:val="0"/>
  </w:num>
  <w:num w:numId="2" w16cid:durableId="2001542074">
    <w:abstractNumId w:val="2"/>
  </w:num>
  <w:num w:numId="3" w16cid:durableId="27021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4A"/>
    <w:rsid w:val="00007E29"/>
    <w:rsid w:val="00012CBB"/>
    <w:rsid w:val="00021919"/>
    <w:rsid w:val="00030FDD"/>
    <w:rsid w:val="00031DA3"/>
    <w:rsid w:val="00032800"/>
    <w:rsid w:val="000368B7"/>
    <w:rsid w:val="000504C2"/>
    <w:rsid w:val="00053007"/>
    <w:rsid w:val="000560EC"/>
    <w:rsid w:val="0006460B"/>
    <w:rsid w:val="00074C94"/>
    <w:rsid w:val="0007620B"/>
    <w:rsid w:val="00085A61"/>
    <w:rsid w:val="000B595D"/>
    <w:rsid w:val="000C09AD"/>
    <w:rsid w:val="000D4BC5"/>
    <w:rsid w:val="000D7C97"/>
    <w:rsid w:val="000E686E"/>
    <w:rsid w:val="00110FBA"/>
    <w:rsid w:val="00133ED1"/>
    <w:rsid w:val="00144A50"/>
    <w:rsid w:val="0015487B"/>
    <w:rsid w:val="00154A2E"/>
    <w:rsid w:val="00162E1F"/>
    <w:rsid w:val="0017125A"/>
    <w:rsid w:val="00171A5E"/>
    <w:rsid w:val="00171E26"/>
    <w:rsid w:val="00172205"/>
    <w:rsid w:val="00196761"/>
    <w:rsid w:val="001A1876"/>
    <w:rsid w:val="001B6013"/>
    <w:rsid w:val="001B7C36"/>
    <w:rsid w:val="001C3D1E"/>
    <w:rsid w:val="001C692C"/>
    <w:rsid w:val="001D23FB"/>
    <w:rsid w:val="001E77A1"/>
    <w:rsid w:val="00206E97"/>
    <w:rsid w:val="00232489"/>
    <w:rsid w:val="00247EBD"/>
    <w:rsid w:val="00254E3A"/>
    <w:rsid w:val="00255571"/>
    <w:rsid w:val="00273011"/>
    <w:rsid w:val="00290CCF"/>
    <w:rsid w:val="00292925"/>
    <w:rsid w:val="002944D1"/>
    <w:rsid w:val="002A0AFD"/>
    <w:rsid w:val="002A0B12"/>
    <w:rsid w:val="002A41D9"/>
    <w:rsid w:val="002A76AC"/>
    <w:rsid w:val="002B12D5"/>
    <w:rsid w:val="002C1590"/>
    <w:rsid w:val="002C4451"/>
    <w:rsid w:val="002E2C84"/>
    <w:rsid w:val="002F00FB"/>
    <w:rsid w:val="002F25DD"/>
    <w:rsid w:val="002F7541"/>
    <w:rsid w:val="00302AFD"/>
    <w:rsid w:val="00337D50"/>
    <w:rsid w:val="00350F4C"/>
    <w:rsid w:val="00353337"/>
    <w:rsid w:val="003561E1"/>
    <w:rsid w:val="003852F8"/>
    <w:rsid w:val="003901CA"/>
    <w:rsid w:val="003937B7"/>
    <w:rsid w:val="003C041E"/>
    <w:rsid w:val="003C439A"/>
    <w:rsid w:val="003D2E69"/>
    <w:rsid w:val="003D5820"/>
    <w:rsid w:val="003E0ADA"/>
    <w:rsid w:val="004048BC"/>
    <w:rsid w:val="00406918"/>
    <w:rsid w:val="0041022D"/>
    <w:rsid w:val="004156E1"/>
    <w:rsid w:val="0041656C"/>
    <w:rsid w:val="004231B1"/>
    <w:rsid w:val="00427131"/>
    <w:rsid w:val="00444C8D"/>
    <w:rsid w:val="004460A0"/>
    <w:rsid w:val="004A4E25"/>
    <w:rsid w:val="004A6540"/>
    <w:rsid w:val="004C20C0"/>
    <w:rsid w:val="004D1362"/>
    <w:rsid w:val="004D6189"/>
    <w:rsid w:val="004E4215"/>
    <w:rsid w:val="004F469D"/>
    <w:rsid w:val="0050715F"/>
    <w:rsid w:val="005215FC"/>
    <w:rsid w:val="00522038"/>
    <w:rsid w:val="0052231F"/>
    <w:rsid w:val="00524EA5"/>
    <w:rsid w:val="0054641A"/>
    <w:rsid w:val="00584F2D"/>
    <w:rsid w:val="00592C7A"/>
    <w:rsid w:val="005A400B"/>
    <w:rsid w:val="005B53EE"/>
    <w:rsid w:val="005B70E9"/>
    <w:rsid w:val="005C2285"/>
    <w:rsid w:val="005C31A5"/>
    <w:rsid w:val="005C565E"/>
    <w:rsid w:val="005E0FBD"/>
    <w:rsid w:val="005E11C2"/>
    <w:rsid w:val="005E27C6"/>
    <w:rsid w:val="006131A6"/>
    <w:rsid w:val="00615B87"/>
    <w:rsid w:val="00622C45"/>
    <w:rsid w:val="006239CA"/>
    <w:rsid w:val="00635407"/>
    <w:rsid w:val="00640E80"/>
    <w:rsid w:val="006506A2"/>
    <w:rsid w:val="00662C60"/>
    <w:rsid w:val="0067028A"/>
    <w:rsid w:val="0067423A"/>
    <w:rsid w:val="00675868"/>
    <w:rsid w:val="00676F86"/>
    <w:rsid w:val="00685BDB"/>
    <w:rsid w:val="00696574"/>
    <w:rsid w:val="006A51F5"/>
    <w:rsid w:val="006B70EE"/>
    <w:rsid w:val="006C0B1D"/>
    <w:rsid w:val="006C2872"/>
    <w:rsid w:val="006F7813"/>
    <w:rsid w:val="00717C3F"/>
    <w:rsid w:val="00725D4F"/>
    <w:rsid w:val="00734A1D"/>
    <w:rsid w:val="007352CB"/>
    <w:rsid w:val="007406DB"/>
    <w:rsid w:val="007528A3"/>
    <w:rsid w:val="0078123C"/>
    <w:rsid w:val="00791B3D"/>
    <w:rsid w:val="00792362"/>
    <w:rsid w:val="00793D90"/>
    <w:rsid w:val="00795A63"/>
    <w:rsid w:val="007A51D9"/>
    <w:rsid w:val="007A66ED"/>
    <w:rsid w:val="007A6BFC"/>
    <w:rsid w:val="007B5290"/>
    <w:rsid w:val="007C757B"/>
    <w:rsid w:val="007D19F2"/>
    <w:rsid w:val="007D7591"/>
    <w:rsid w:val="007E5237"/>
    <w:rsid w:val="007F147D"/>
    <w:rsid w:val="007F534D"/>
    <w:rsid w:val="00803B80"/>
    <w:rsid w:val="00804D98"/>
    <w:rsid w:val="00826DD1"/>
    <w:rsid w:val="00827927"/>
    <w:rsid w:val="0083315A"/>
    <w:rsid w:val="00841610"/>
    <w:rsid w:val="008429C1"/>
    <w:rsid w:val="0084636C"/>
    <w:rsid w:val="00860092"/>
    <w:rsid w:val="00873570"/>
    <w:rsid w:val="008755DD"/>
    <w:rsid w:val="00884D1F"/>
    <w:rsid w:val="008909E0"/>
    <w:rsid w:val="00892D59"/>
    <w:rsid w:val="008971B4"/>
    <w:rsid w:val="008A2612"/>
    <w:rsid w:val="008A34F9"/>
    <w:rsid w:val="008A4517"/>
    <w:rsid w:val="008A48DD"/>
    <w:rsid w:val="008A6C9E"/>
    <w:rsid w:val="008D2440"/>
    <w:rsid w:val="008D7BE4"/>
    <w:rsid w:val="008F2D63"/>
    <w:rsid w:val="00902C50"/>
    <w:rsid w:val="00903F1E"/>
    <w:rsid w:val="009222EC"/>
    <w:rsid w:val="0092382E"/>
    <w:rsid w:val="00933F55"/>
    <w:rsid w:val="009353E1"/>
    <w:rsid w:val="009451F8"/>
    <w:rsid w:val="00955C52"/>
    <w:rsid w:val="00963F1B"/>
    <w:rsid w:val="0096523F"/>
    <w:rsid w:val="009662C8"/>
    <w:rsid w:val="00971BD0"/>
    <w:rsid w:val="009732F5"/>
    <w:rsid w:val="0098131E"/>
    <w:rsid w:val="00982E1C"/>
    <w:rsid w:val="009B476F"/>
    <w:rsid w:val="009C1F21"/>
    <w:rsid w:val="009C282C"/>
    <w:rsid w:val="009C7F9E"/>
    <w:rsid w:val="009D3D52"/>
    <w:rsid w:val="009D60F3"/>
    <w:rsid w:val="009E7C2E"/>
    <w:rsid w:val="009F1663"/>
    <w:rsid w:val="00A053C2"/>
    <w:rsid w:val="00A16B4A"/>
    <w:rsid w:val="00A327CE"/>
    <w:rsid w:val="00A33A80"/>
    <w:rsid w:val="00A37EA3"/>
    <w:rsid w:val="00A64353"/>
    <w:rsid w:val="00A755A1"/>
    <w:rsid w:val="00A7772C"/>
    <w:rsid w:val="00A86B81"/>
    <w:rsid w:val="00A9453A"/>
    <w:rsid w:val="00A971A8"/>
    <w:rsid w:val="00AA317E"/>
    <w:rsid w:val="00AA7694"/>
    <w:rsid w:val="00AC7537"/>
    <w:rsid w:val="00AD226F"/>
    <w:rsid w:val="00AD5BBC"/>
    <w:rsid w:val="00AE51B2"/>
    <w:rsid w:val="00AF5E8C"/>
    <w:rsid w:val="00B06B60"/>
    <w:rsid w:val="00B101FA"/>
    <w:rsid w:val="00B11678"/>
    <w:rsid w:val="00B1408D"/>
    <w:rsid w:val="00B16B7F"/>
    <w:rsid w:val="00B2542E"/>
    <w:rsid w:val="00B325EA"/>
    <w:rsid w:val="00B3715A"/>
    <w:rsid w:val="00B517D9"/>
    <w:rsid w:val="00B579EC"/>
    <w:rsid w:val="00B63F98"/>
    <w:rsid w:val="00B6417B"/>
    <w:rsid w:val="00B7709F"/>
    <w:rsid w:val="00B83375"/>
    <w:rsid w:val="00BA03D5"/>
    <w:rsid w:val="00BB22FE"/>
    <w:rsid w:val="00BB503A"/>
    <w:rsid w:val="00BB5BED"/>
    <w:rsid w:val="00BC4A6D"/>
    <w:rsid w:val="00BC7606"/>
    <w:rsid w:val="00BD7E6C"/>
    <w:rsid w:val="00BE12E8"/>
    <w:rsid w:val="00BE1B93"/>
    <w:rsid w:val="00BE41F2"/>
    <w:rsid w:val="00C01486"/>
    <w:rsid w:val="00C12DAD"/>
    <w:rsid w:val="00C16C8B"/>
    <w:rsid w:val="00C24078"/>
    <w:rsid w:val="00C3258C"/>
    <w:rsid w:val="00C4009A"/>
    <w:rsid w:val="00C47197"/>
    <w:rsid w:val="00C4764A"/>
    <w:rsid w:val="00C5119B"/>
    <w:rsid w:val="00C71188"/>
    <w:rsid w:val="00C8717D"/>
    <w:rsid w:val="00CA1C41"/>
    <w:rsid w:val="00CA3A92"/>
    <w:rsid w:val="00CB159D"/>
    <w:rsid w:val="00CB6FB7"/>
    <w:rsid w:val="00CB7434"/>
    <w:rsid w:val="00CC1A89"/>
    <w:rsid w:val="00CC2C87"/>
    <w:rsid w:val="00CC42E0"/>
    <w:rsid w:val="00CD0935"/>
    <w:rsid w:val="00CD1DB9"/>
    <w:rsid w:val="00D037DA"/>
    <w:rsid w:val="00D10046"/>
    <w:rsid w:val="00D46C9A"/>
    <w:rsid w:val="00D5161D"/>
    <w:rsid w:val="00D765B6"/>
    <w:rsid w:val="00D82D2B"/>
    <w:rsid w:val="00DA3F47"/>
    <w:rsid w:val="00DB354E"/>
    <w:rsid w:val="00DC6D58"/>
    <w:rsid w:val="00DD6A71"/>
    <w:rsid w:val="00DE257D"/>
    <w:rsid w:val="00DF588C"/>
    <w:rsid w:val="00E0448F"/>
    <w:rsid w:val="00E16B71"/>
    <w:rsid w:val="00E301D8"/>
    <w:rsid w:val="00E34A0D"/>
    <w:rsid w:val="00E45EF7"/>
    <w:rsid w:val="00E52F01"/>
    <w:rsid w:val="00E64A49"/>
    <w:rsid w:val="00E651AD"/>
    <w:rsid w:val="00E73915"/>
    <w:rsid w:val="00E7626B"/>
    <w:rsid w:val="00EA376C"/>
    <w:rsid w:val="00EA3784"/>
    <w:rsid w:val="00EB01D6"/>
    <w:rsid w:val="00EC0A1A"/>
    <w:rsid w:val="00EC1DB6"/>
    <w:rsid w:val="00ED6616"/>
    <w:rsid w:val="00EE3000"/>
    <w:rsid w:val="00EF70A7"/>
    <w:rsid w:val="00F11ACE"/>
    <w:rsid w:val="00F16A73"/>
    <w:rsid w:val="00F16F22"/>
    <w:rsid w:val="00F21E1B"/>
    <w:rsid w:val="00F236DA"/>
    <w:rsid w:val="00F244DE"/>
    <w:rsid w:val="00F264D5"/>
    <w:rsid w:val="00F31485"/>
    <w:rsid w:val="00F42402"/>
    <w:rsid w:val="00F46CAD"/>
    <w:rsid w:val="00F46F85"/>
    <w:rsid w:val="00F7455E"/>
    <w:rsid w:val="00F75E01"/>
    <w:rsid w:val="00F7654E"/>
    <w:rsid w:val="00FA1502"/>
    <w:rsid w:val="00FA279A"/>
    <w:rsid w:val="00FA5706"/>
    <w:rsid w:val="00FB766D"/>
    <w:rsid w:val="00FC45E0"/>
    <w:rsid w:val="00FC78F3"/>
    <w:rsid w:val="00FD1A72"/>
    <w:rsid w:val="00FD469B"/>
    <w:rsid w:val="00FD6972"/>
    <w:rsid w:val="00FF4AC2"/>
    <w:rsid w:val="00FF737B"/>
    <w:rsid w:val="01ECA58F"/>
    <w:rsid w:val="02A88A0D"/>
    <w:rsid w:val="03135D6A"/>
    <w:rsid w:val="032AADD9"/>
    <w:rsid w:val="035DD63E"/>
    <w:rsid w:val="036D89E2"/>
    <w:rsid w:val="03B54652"/>
    <w:rsid w:val="04A034CA"/>
    <w:rsid w:val="04F64AAF"/>
    <w:rsid w:val="059F6CD3"/>
    <w:rsid w:val="06C53764"/>
    <w:rsid w:val="071BDABA"/>
    <w:rsid w:val="0949F757"/>
    <w:rsid w:val="0A0617FA"/>
    <w:rsid w:val="0A5CEE18"/>
    <w:rsid w:val="0ABD9799"/>
    <w:rsid w:val="0B9371A5"/>
    <w:rsid w:val="0C55AF31"/>
    <w:rsid w:val="0CB5DC81"/>
    <w:rsid w:val="0E19A3E6"/>
    <w:rsid w:val="0E5C53AB"/>
    <w:rsid w:val="0EC2BEC0"/>
    <w:rsid w:val="0EF72374"/>
    <w:rsid w:val="0F3C8E9E"/>
    <w:rsid w:val="0F6039B7"/>
    <w:rsid w:val="0F78303A"/>
    <w:rsid w:val="0F9123F9"/>
    <w:rsid w:val="0FBEDB61"/>
    <w:rsid w:val="0FCC2FCE"/>
    <w:rsid w:val="0FFBB8C0"/>
    <w:rsid w:val="107CEF15"/>
    <w:rsid w:val="118A859B"/>
    <w:rsid w:val="11C1F34F"/>
    <w:rsid w:val="122DBCDC"/>
    <w:rsid w:val="13C41495"/>
    <w:rsid w:val="1453618B"/>
    <w:rsid w:val="145BC6F8"/>
    <w:rsid w:val="14F6D1C5"/>
    <w:rsid w:val="154A4857"/>
    <w:rsid w:val="1570E5AE"/>
    <w:rsid w:val="15744524"/>
    <w:rsid w:val="15C94764"/>
    <w:rsid w:val="16563204"/>
    <w:rsid w:val="1682B021"/>
    <w:rsid w:val="16874491"/>
    <w:rsid w:val="1791291A"/>
    <w:rsid w:val="18D8304A"/>
    <w:rsid w:val="19438265"/>
    <w:rsid w:val="19854D7D"/>
    <w:rsid w:val="1993BDA0"/>
    <w:rsid w:val="19B0DC34"/>
    <w:rsid w:val="1A192488"/>
    <w:rsid w:val="1A691D83"/>
    <w:rsid w:val="1B218CB5"/>
    <w:rsid w:val="1BB01C27"/>
    <w:rsid w:val="1BDC1D80"/>
    <w:rsid w:val="1C7B3A40"/>
    <w:rsid w:val="1C9632AC"/>
    <w:rsid w:val="1CA716FF"/>
    <w:rsid w:val="1D1C408F"/>
    <w:rsid w:val="1D20B1D1"/>
    <w:rsid w:val="1DD36FB1"/>
    <w:rsid w:val="1DE1DCFC"/>
    <w:rsid w:val="1DEDB1D3"/>
    <w:rsid w:val="1EF9374D"/>
    <w:rsid w:val="1F42EB05"/>
    <w:rsid w:val="201A7FA7"/>
    <w:rsid w:val="20937AC2"/>
    <w:rsid w:val="2093DD24"/>
    <w:rsid w:val="20B056C7"/>
    <w:rsid w:val="210CA1A1"/>
    <w:rsid w:val="21986BAA"/>
    <w:rsid w:val="21DB0ECA"/>
    <w:rsid w:val="2260682E"/>
    <w:rsid w:val="22861A9D"/>
    <w:rsid w:val="22BB6623"/>
    <w:rsid w:val="230BBC4A"/>
    <w:rsid w:val="2311A443"/>
    <w:rsid w:val="231E8E8B"/>
    <w:rsid w:val="2359C866"/>
    <w:rsid w:val="251BBD5A"/>
    <w:rsid w:val="25AC4A87"/>
    <w:rsid w:val="26337710"/>
    <w:rsid w:val="266BD69E"/>
    <w:rsid w:val="26CC207E"/>
    <w:rsid w:val="2959B51F"/>
    <w:rsid w:val="296D7C3C"/>
    <w:rsid w:val="299510B9"/>
    <w:rsid w:val="29DA37F8"/>
    <w:rsid w:val="2AF2BC98"/>
    <w:rsid w:val="2BB8C674"/>
    <w:rsid w:val="2BF9DE8C"/>
    <w:rsid w:val="2DDABFCD"/>
    <w:rsid w:val="2DE972CC"/>
    <w:rsid w:val="2DFA5C88"/>
    <w:rsid w:val="2DFA872C"/>
    <w:rsid w:val="2E4CAD23"/>
    <w:rsid w:val="2E823626"/>
    <w:rsid w:val="2EAC2E0D"/>
    <w:rsid w:val="2F752701"/>
    <w:rsid w:val="2FE0D8D5"/>
    <w:rsid w:val="30C94FA9"/>
    <w:rsid w:val="3165C818"/>
    <w:rsid w:val="317DF1E8"/>
    <w:rsid w:val="3192D550"/>
    <w:rsid w:val="32C04BE2"/>
    <w:rsid w:val="33CE7CE0"/>
    <w:rsid w:val="349D2B93"/>
    <w:rsid w:val="3501C01F"/>
    <w:rsid w:val="3656D42B"/>
    <w:rsid w:val="3696D87B"/>
    <w:rsid w:val="36B47E11"/>
    <w:rsid w:val="38210BA7"/>
    <w:rsid w:val="38497ED6"/>
    <w:rsid w:val="387531CC"/>
    <w:rsid w:val="391FEC64"/>
    <w:rsid w:val="3996D62E"/>
    <w:rsid w:val="399B7723"/>
    <w:rsid w:val="39C5A4BC"/>
    <w:rsid w:val="3A155779"/>
    <w:rsid w:val="3A42B335"/>
    <w:rsid w:val="3A6924D2"/>
    <w:rsid w:val="3A7C4EEB"/>
    <w:rsid w:val="3A81359A"/>
    <w:rsid w:val="3B12A3A3"/>
    <w:rsid w:val="3B7C846D"/>
    <w:rsid w:val="3B810B7A"/>
    <w:rsid w:val="3BC1C226"/>
    <w:rsid w:val="3BE31D3A"/>
    <w:rsid w:val="3BF7CD1A"/>
    <w:rsid w:val="3CA7EF31"/>
    <w:rsid w:val="3D093CF1"/>
    <w:rsid w:val="3D113280"/>
    <w:rsid w:val="3D2EAB31"/>
    <w:rsid w:val="3D9EEBF6"/>
    <w:rsid w:val="3E2C958C"/>
    <w:rsid w:val="3E5172D4"/>
    <w:rsid w:val="3E984DD1"/>
    <w:rsid w:val="3F3AA044"/>
    <w:rsid w:val="3F55BBA9"/>
    <w:rsid w:val="3FFA71BD"/>
    <w:rsid w:val="409EE45A"/>
    <w:rsid w:val="40BAB683"/>
    <w:rsid w:val="413ECCA8"/>
    <w:rsid w:val="414D8146"/>
    <w:rsid w:val="41EBD641"/>
    <w:rsid w:val="425C2374"/>
    <w:rsid w:val="42A659BD"/>
    <w:rsid w:val="43510358"/>
    <w:rsid w:val="4487EA15"/>
    <w:rsid w:val="45E08FDD"/>
    <w:rsid w:val="461EEB31"/>
    <w:rsid w:val="4644DA90"/>
    <w:rsid w:val="46B9C3F3"/>
    <w:rsid w:val="46E07917"/>
    <w:rsid w:val="477B4007"/>
    <w:rsid w:val="479F8A30"/>
    <w:rsid w:val="485D2F1F"/>
    <w:rsid w:val="49185473"/>
    <w:rsid w:val="4942B10C"/>
    <w:rsid w:val="49C5D0BB"/>
    <w:rsid w:val="4A536677"/>
    <w:rsid w:val="4AA8B5C8"/>
    <w:rsid w:val="4D2AD288"/>
    <w:rsid w:val="4D9545D2"/>
    <w:rsid w:val="4DA482AE"/>
    <w:rsid w:val="4DF4A09C"/>
    <w:rsid w:val="4EE54411"/>
    <w:rsid w:val="4F06D27A"/>
    <w:rsid w:val="50A2DBE0"/>
    <w:rsid w:val="51B976EE"/>
    <w:rsid w:val="5289828F"/>
    <w:rsid w:val="54B89FA3"/>
    <w:rsid w:val="54E073CF"/>
    <w:rsid w:val="5548425F"/>
    <w:rsid w:val="55C9DAE9"/>
    <w:rsid w:val="5630A280"/>
    <w:rsid w:val="5664C76B"/>
    <w:rsid w:val="577F1589"/>
    <w:rsid w:val="589E9367"/>
    <w:rsid w:val="58AE168E"/>
    <w:rsid w:val="59BBFFDE"/>
    <w:rsid w:val="5A12D78C"/>
    <w:rsid w:val="5A7E2B21"/>
    <w:rsid w:val="5A8F9552"/>
    <w:rsid w:val="5B045F84"/>
    <w:rsid w:val="5BF72689"/>
    <w:rsid w:val="5C9255DD"/>
    <w:rsid w:val="5DAED165"/>
    <w:rsid w:val="5E80F111"/>
    <w:rsid w:val="5E852D55"/>
    <w:rsid w:val="5EAEF558"/>
    <w:rsid w:val="5EE770BA"/>
    <w:rsid w:val="5EF1FC48"/>
    <w:rsid w:val="5F181457"/>
    <w:rsid w:val="600A261F"/>
    <w:rsid w:val="60B4CE76"/>
    <w:rsid w:val="60FDB452"/>
    <w:rsid w:val="611D1094"/>
    <w:rsid w:val="61359431"/>
    <w:rsid w:val="6159D85B"/>
    <w:rsid w:val="61DBC09D"/>
    <w:rsid w:val="627912AC"/>
    <w:rsid w:val="6282187D"/>
    <w:rsid w:val="62DB9F02"/>
    <w:rsid w:val="64FF47F3"/>
    <w:rsid w:val="65149440"/>
    <w:rsid w:val="653C32AA"/>
    <w:rsid w:val="65D4C9BB"/>
    <w:rsid w:val="664CD671"/>
    <w:rsid w:val="6728AFB2"/>
    <w:rsid w:val="672A1A4A"/>
    <w:rsid w:val="6732D5A8"/>
    <w:rsid w:val="673C9D0B"/>
    <w:rsid w:val="67A8A739"/>
    <w:rsid w:val="67C0824A"/>
    <w:rsid w:val="67CC8BC6"/>
    <w:rsid w:val="67ED19CC"/>
    <w:rsid w:val="680FFF48"/>
    <w:rsid w:val="6872AB26"/>
    <w:rsid w:val="68BC7853"/>
    <w:rsid w:val="68CE6E8E"/>
    <w:rsid w:val="68D1EDD3"/>
    <w:rsid w:val="692CD62E"/>
    <w:rsid w:val="69749D4E"/>
    <w:rsid w:val="69D945FC"/>
    <w:rsid w:val="6A0FF1BF"/>
    <w:rsid w:val="6A45BC49"/>
    <w:rsid w:val="6B8CF692"/>
    <w:rsid w:val="6B9EBE62"/>
    <w:rsid w:val="6BC0599F"/>
    <w:rsid w:val="6C9BB3CF"/>
    <w:rsid w:val="6D06E725"/>
    <w:rsid w:val="6D4B6FF5"/>
    <w:rsid w:val="70DFA969"/>
    <w:rsid w:val="7114DFCB"/>
    <w:rsid w:val="720F01FF"/>
    <w:rsid w:val="72ADCAE0"/>
    <w:rsid w:val="72C5C8DF"/>
    <w:rsid w:val="7351037F"/>
    <w:rsid w:val="73A4C88E"/>
    <w:rsid w:val="74780E79"/>
    <w:rsid w:val="747B31B7"/>
    <w:rsid w:val="748C5B5E"/>
    <w:rsid w:val="74C477CD"/>
    <w:rsid w:val="75F3C86A"/>
    <w:rsid w:val="76370E75"/>
    <w:rsid w:val="7676112B"/>
    <w:rsid w:val="778CBFE6"/>
    <w:rsid w:val="779AFDC7"/>
    <w:rsid w:val="77AA9956"/>
    <w:rsid w:val="77DA9C31"/>
    <w:rsid w:val="79F4932F"/>
    <w:rsid w:val="7A6AD851"/>
    <w:rsid w:val="7AA41C32"/>
    <w:rsid w:val="7ADFF3CB"/>
    <w:rsid w:val="7B529BE0"/>
    <w:rsid w:val="7BA573E2"/>
    <w:rsid w:val="7C22AD5A"/>
    <w:rsid w:val="7CF99472"/>
    <w:rsid w:val="7D858192"/>
    <w:rsid w:val="7E7104E5"/>
    <w:rsid w:val="7FA4CA86"/>
    <w:rsid w:val="7FC5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D48F"/>
  <w15:chartTrackingRefBased/>
  <w15:docId w15:val="{8EAE6EBC-BDF5-4BBA-9295-D064F78B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6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64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6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476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2C6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E41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nrc.org/spray-map/Region/Lis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state-reclamation-and-mosquito-control-board-srmcb?_gl=1*jg5865*_ga*NTIxNDk4NTQyLjE3MTM1Mjk3Mzg.*_ga_MCLPEGW7WM*MTcyNDQ1MjIzOC4yNy4wLjE3MjQ0NTIyMzguMC4wLjA.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mosquito-borne-diseas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squitoprogram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15" ma:contentTypeDescription="Create a new document." ma:contentTypeScope="" ma:versionID="2e526e2604bdbcdfe72ac1b8f65f1981">
  <xsd:schema xmlns:xsd="http://www.w3.org/2001/XMLSchema" xmlns:xs="http://www.w3.org/2001/XMLSchema" xmlns:p="http://schemas.microsoft.com/office/2006/metadata/properties" xmlns:ns3="08dbe0c4-748a-4e17-baf4-445a2db175ae" xmlns:ns4="f7e98fcf-7698-4ede-8b57-e9309bc07eb5" targetNamespace="http://schemas.microsoft.com/office/2006/metadata/properties" ma:root="true" ma:fieldsID="1becd0d133dec12cd0576e0bf35187bd" ns3:_="" ns4:_="">
    <xsd:import namespace="08dbe0c4-748a-4e17-baf4-445a2db175ae"/>
    <xsd:import namespace="f7e98fcf-7698-4ede-8b57-e9309bc07e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98fcf-7698-4ede-8b57-e9309bc0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be0c4-748a-4e17-baf4-445a2db175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7CE7B-D27A-423F-A3B5-5444E2554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f7e98fcf-7698-4ede-8b57-e9309bc0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46643-5743-4338-AE7E-5F673C17B80D}">
  <ds:schemaRefs>
    <ds:schemaRef ds:uri="http://schemas.microsoft.com/office/2006/metadata/properties"/>
    <ds:schemaRef ds:uri="http://schemas.microsoft.com/office/infopath/2007/PartnerControls"/>
    <ds:schemaRef ds:uri="08dbe0c4-748a-4e17-baf4-445a2db175ae"/>
  </ds:schemaRefs>
</ds:datastoreItem>
</file>

<file path=customXml/itemProps3.xml><?xml version="1.0" encoding="utf-8"?>
<ds:datastoreItem xmlns:ds="http://schemas.openxmlformats.org/officeDocument/2006/customXml" ds:itemID="{AF8AFC6B-91AE-4049-90A5-AABE19EBA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Catherine (DPH)</dc:creator>
  <cp:keywords/>
  <dc:description/>
  <cp:lastModifiedBy>Brown, Catherine (DPH)</cp:lastModifiedBy>
  <cp:revision>2</cp:revision>
  <dcterms:created xsi:type="dcterms:W3CDTF">2024-08-30T14:59:00Z</dcterms:created>
  <dcterms:modified xsi:type="dcterms:W3CDTF">2024-08-30T14:59:00Z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