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stheme="minorBidi"/>
          <w:color w:val="auto"/>
          <w:kern w:val="2"/>
          <w:bdr w:val="none" w:sz="0" w:space="0" w:color="auto"/>
          <w14:textOutline w14:w="0" w14:cap="rnd" w14:cmpd="sng" w14:algn="ctr">
            <w14:noFill/>
            <w14:prstDash w14:val="solid"/>
            <w14:bevel/>
          </w14:textOutline>
          <w14:ligatures w14:val="standardContextual"/>
        </w:rPr>
        <w:id w:val="452128981"/>
        <w:docPartObj>
          <w:docPartGallery w:val="Cover Pages"/>
          <w:docPartUnique/>
        </w:docPartObj>
      </w:sdtPr>
      <w:sdtEndPr>
        <w:rPr>
          <w:rFonts w:asciiTheme="majorHAnsi" w:eastAsiaTheme="majorEastAsia" w:hAnsiTheme="majorHAnsi" w:cstheme="majorBidi"/>
          <w:b/>
          <w:bCs/>
          <w:color w:val="275317" w:themeColor="accent6" w:themeShade="80"/>
          <w:sz w:val="40"/>
          <w:szCs w:val="40"/>
        </w:rPr>
      </w:sdtEndPr>
      <w:sdtContent>
        <w:p w14:paraId="6A5FA7A4" w14:textId="77777777" w:rsidR="00A45AD6" w:rsidRPr="003C7A29" w:rsidRDefault="00A45AD6" w:rsidP="00A45AD6">
          <w:pPr>
            <w:pStyle w:val="BodyA"/>
            <w:jc w:val="center"/>
            <w:rPr>
              <w:smallCaps/>
            </w:rPr>
          </w:pPr>
          <w:r w:rsidRPr="003C7A29">
            <w:rPr>
              <w:smallCaps/>
            </w:rPr>
            <w:t>The Commonwealth of Massachusetts</w:t>
          </w:r>
        </w:p>
        <w:p w14:paraId="72AF2022" w14:textId="77777777" w:rsidR="00A45AD6" w:rsidRPr="0040341C" w:rsidRDefault="00A45AD6" w:rsidP="00A45AD6">
          <w:pPr>
            <w:pStyle w:val="RFRCover25ptBoldSmallcapsCentered"/>
          </w:pPr>
          <w:r w:rsidRPr="0040341C">
            <w:rPr>
              <w:rStyle w:val="NoneA"/>
            </w:rPr>
            <w:t>executive office of energy &amp; environmental Affairs</w:t>
          </w:r>
        </w:p>
        <w:p w14:paraId="4370A539" w14:textId="77777777" w:rsidR="00A45AD6" w:rsidRPr="0040341C" w:rsidRDefault="00A45AD6" w:rsidP="00A45AD6">
          <w:pPr>
            <w:pStyle w:val="RFRCover25ptBoldSmallcapsCentered"/>
          </w:pPr>
          <w:r w:rsidRPr="0040341C">
            <w:rPr>
              <w:rStyle w:val="NoneA"/>
            </w:rPr>
            <w:t>department of environmental protection</w:t>
          </w:r>
        </w:p>
        <w:p w14:paraId="537F52B3" w14:textId="77777777" w:rsidR="00A45AD6" w:rsidRDefault="00A45AD6" w:rsidP="00A45AD6">
          <w:pPr>
            <w:pStyle w:val="Head2Text"/>
            <w:spacing w:after="0"/>
            <w:jc w:val="center"/>
          </w:pPr>
          <w:r>
            <w:rPr>
              <w:rStyle w:val="NoneA"/>
              <w:noProof/>
            </w:rPr>
            <mc:AlternateContent>
              <mc:Choice Requires="wps">
                <w:drawing>
                  <wp:inline distT="0" distB="0" distL="0" distR="0" wp14:anchorId="09A3F645" wp14:editId="722B73B4">
                    <wp:extent cx="5528818" cy="44754"/>
                    <wp:effectExtent l="0" t="0" r="0" b="0"/>
                    <wp:docPr id="1073741825" name="officeArt object" descr="Title: Decorative line"/>
                    <wp:cNvGraphicFramePr/>
                    <a:graphic xmlns:a="http://schemas.openxmlformats.org/drawingml/2006/main">
                      <a:graphicData uri="http://schemas.microsoft.com/office/word/2010/wordprocessingShape">
                        <wps:wsp>
                          <wps:cNvSpPr/>
                          <wps:spPr>
                            <a:xfrm>
                              <a:off x="0" y="0"/>
                              <a:ext cx="5528818" cy="44754"/>
                            </a:xfrm>
                            <a:prstGeom prst="rect">
                              <a:avLst/>
                            </a:prstGeom>
                            <a:blipFill rotWithShape="1">
                              <a:blip r:embed="rId11"/>
                              <a:srcRect/>
                              <a:tile tx="0" ty="0" sx="100000" sy="100000" flip="none" algn="tl"/>
                            </a:blipFill>
                            <a:ln w="3175" cap="flat">
                              <a:solidFill>
                                <a:srgbClr val="000000"/>
                              </a:solidFill>
                              <a:prstDash val="solid"/>
                              <a:round/>
                            </a:ln>
                            <a:effectLst/>
                          </wps:spPr>
                          <wps:bodyPr/>
                        </wps:wsp>
                      </a:graphicData>
                    </a:graphic>
                  </wp:inline>
                </w:drawing>
              </mc:Choice>
              <mc:Fallback xmlns:w16cei="http://schemas.microsoft.com/office/word/2026/wordml/cei">
                <w:pict>
                  <v:rect w14:anchorId="6D0862DF" id="officeArt object" o:spid="_x0000_s1026" alt="Title: Decorative line" style="width:435.35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" strokeweight=".25pt">
                    <v:fill r:id="rId12" o:title=" Decorative line" recolor="t" rotate="t" type="tile"/>
                    <v:stroke joinstyle="round"/>
                    <w10:anchorlock/>
                  </v:rect>
                </w:pict>
              </mc:Fallback>
            </mc:AlternateContent>
          </w:r>
        </w:p>
        <w:p w14:paraId="56947272" w14:textId="77777777" w:rsidR="00A45AD6" w:rsidRPr="001B3ED5" w:rsidRDefault="00A45AD6" w:rsidP="00A45AD6">
          <w:pPr>
            <w:pStyle w:val="RFRCoverSmallcapsCentered"/>
          </w:pPr>
          <w:r w:rsidRPr="001B3ED5">
            <w:rPr>
              <w:rStyle w:val="NoneA"/>
            </w:rPr>
            <w:t>O</w:t>
          </w:r>
          <w:r>
            <w:rPr>
              <w:rStyle w:val="NoneA"/>
            </w:rPr>
            <w:t>NE</w:t>
          </w:r>
          <w:r w:rsidRPr="001B3ED5">
            <w:rPr>
              <w:rStyle w:val="NoneA"/>
            </w:rPr>
            <w:t xml:space="preserve"> HUNDRED CAMBRIDGE STREET</w:t>
          </w:r>
          <w:r>
            <w:rPr>
              <w:rStyle w:val="NoneA"/>
            </w:rPr>
            <w:t>, SUITE</w:t>
          </w:r>
          <w:r w:rsidRPr="001B3ED5">
            <w:rPr>
              <w:rStyle w:val="NoneA"/>
            </w:rPr>
            <w:t xml:space="preserve"> 900, BOSTON, MA 02114</w:t>
          </w:r>
        </w:p>
        <w:p w14:paraId="17F75BF4" w14:textId="77777777" w:rsidR="00A45AD6" w:rsidRDefault="00A45AD6" w:rsidP="00A45AD6">
          <w:pPr>
            <w:pStyle w:val="RFRCover14ptBoldCentered"/>
          </w:pPr>
          <w:r>
            <w:rPr>
              <w:rStyle w:val="NoneA"/>
              <w:noProof/>
            </w:rPr>
            <w:drawing>
              <wp:inline distT="0" distB="0" distL="0" distR="0" wp14:anchorId="0802BAE7" wp14:editId="6BC8E2CB">
                <wp:extent cx="2552700" cy="1619250"/>
                <wp:effectExtent l="0" t="0" r="0" b="0"/>
                <wp:docPr id="1073741826" name="officeArt objec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73741826" name="officeArt object">
                          <a:extLst>
                            <a:ext uri="{C183D7F6-B498-43B3-948B-1728B52AA6E4}">
                              <adec:decorative xmlns:adec="http://schemas.microsoft.com/office/drawing/2017/decorative" val="1"/>
                            </a:ext>
                          </a:extLst>
                        </pic:cNvPr>
                        <pic:cNvPicPr>
                          <a:picLocks noChangeAspect="1"/>
                        </pic:cNvPicPr>
                      </pic:nvPicPr>
                      <pic:blipFill>
                        <a:blip r:embed="rId13"/>
                        <a:stretch>
                          <a:fillRect/>
                        </a:stretch>
                      </pic:blipFill>
                      <pic:spPr>
                        <a:xfrm>
                          <a:off x="0" y="0"/>
                          <a:ext cx="2552700" cy="1619250"/>
                        </a:xfrm>
                        <a:prstGeom prst="rect">
                          <a:avLst/>
                        </a:prstGeom>
                        <a:ln w="12700" cap="flat">
                          <a:noFill/>
                          <a:miter lim="400000"/>
                        </a:ln>
                        <a:effectLst/>
                      </pic:spPr>
                    </pic:pic>
                  </a:graphicData>
                </a:graphic>
              </wp:inline>
            </w:drawing>
          </w:r>
        </w:p>
        <w:p w14:paraId="078F5FA2" w14:textId="77777777" w:rsidR="00A45AD6" w:rsidRDefault="00A45AD6" w:rsidP="00A45AD6">
          <w:pPr>
            <w:pStyle w:val="RFRCover14ptBoldCentered"/>
          </w:pPr>
        </w:p>
        <w:p w14:paraId="225481FA" w14:textId="77777777" w:rsidR="00A45AD6" w:rsidRDefault="00A45AD6" w:rsidP="00A45AD6">
          <w:pPr>
            <w:pStyle w:val="RFRCover14ptBoldCentered"/>
          </w:pPr>
          <w:r>
            <w:rPr>
              <w:rStyle w:val="NoneA"/>
              <w:rFonts w:eastAsia="Arial Unicode MS" w:cs="Arial Unicode MS"/>
            </w:rPr>
            <w:t>Request for Response (RFR)</w:t>
          </w:r>
        </w:p>
        <w:p w14:paraId="1F0B092C" w14:textId="77777777" w:rsidR="00A45AD6" w:rsidRDefault="00A45AD6" w:rsidP="00A45AD6">
          <w:pPr>
            <w:pStyle w:val="RFRCover14ptBoldCentered"/>
          </w:pPr>
        </w:p>
        <w:p w14:paraId="056B9D0D" w14:textId="7359E5C8" w:rsidR="00A45AD6" w:rsidRDefault="00812A71" w:rsidP="00A45AD6">
          <w:pPr>
            <w:pStyle w:val="RFRCover14ptBoldCentered"/>
            <w:rPr>
              <w:rStyle w:val="NoneA"/>
              <w:rFonts w:eastAsia="Arial Unicode MS" w:cs="Arial Unicode MS"/>
              <w:sz w:val="32"/>
              <w:szCs w:val="30"/>
            </w:rPr>
          </w:pPr>
          <w:r>
            <w:rPr>
              <w:rStyle w:val="NoneA"/>
              <w:rFonts w:eastAsia="Arial Unicode MS" w:cs="Arial Unicode MS"/>
              <w:sz w:val="32"/>
              <w:szCs w:val="30"/>
            </w:rPr>
            <w:t xml:space="preserve">FY27 </w:t>
          </w:r>
          <w:r w:rsidR="00B56767">
            <w:rPr>
              <w:rStyle w:val="NoneA"/>
              <w:rFonts w:eastAsia="Arial Unicode MS" w:cs="Arial Unicode MS"/>
              <w:sz w:val="32"/>
              <w:szCs w:val="30"/>
            </w:rPr>
            <w:t>MS4 Municipal Assistance Grant Program</w:t>
          </w:r>
        </w:p>
        <w:p w14:paraId="0C74BAD1" w14:textId="77777777" w:rsidR="00A45AD6" w:rsidRDefault="00A45AD6" w:rsidP="00A45AD6">
          <w:pPr>
            <w:pStyle w:val="RFRCover14ptBoldCentered"/>
            <w:rPr>
              <w:rStyle w:val="NoneA"/>
              <w:rFonts w:eastAsia="Arial Unicode MS" w:cs="Arial Unicode MS"/>
              <w:sz w:val="32"/>
              <w:szCs w:val="30"/>
            </w:rPr>
          </w:pPr>
        </w:p>
        <w:p w14:paraId="752F9527" w14:textId="14C93715" w:rsidR="00A45AD6" w:rsidRPr="00E614A5" w:rsidRDefault="00A45AD6" w:rsidP="00A45AD6">
          <w:pPr>
            <w:pStyle w:val="RFRCover14ptBoldCentered"/>
          </w:pPr>
          <w:r w:rsidRPr="0DC3715A">
            <w:rPr>
              <w:rStyle w:val="NoneA"/>
              <w:rFonts w:eastAsia="Arial Unicode MS" w:cs="Arial Unicode MS"/>
            </w:rPr>
            <w:t xml:space="preserve"> </w:t>
          </w:r>
          <w:r>
            <w:rPr>
              <w:rStyle w:val="NoneA"/>
              <w:rFonts w:eastAsia="Arial Unicode MS" w:cs="Arial Unicode MS"/>
            </w:rPr>
            <w:t xml:space="preserve">RFR ID: </w:t>
          </w:r>
          <w:r w:rsidRPr="00E614A5">
            <w:rPr>
              <w:rStyle w:val="NoneA"/>
              <w:rFonts w:eastAsia="Arial Unicode MS" w:cs="Arial Unicode MS"/>
            </w:rPr>
            <w:t>BWR</w:t>
          </w:r>
          <w:r w:rsidR="00484634">
            <w:rPr>
              <w:rStyle w:val="NoneA"/>
              <w:rFonts w:eastAsia="Arial Unicode MS" w:cs="Arial Unicode MS"/>
            </w:rPr>
            <w:t>-</w:t>
          </w:r>
          <w:r w:rsidR="008A5E17">
            <w:rPr>
              <w:rStyle w:val="NoneA"/>
              <w:rFonts w:eastAsia="Arial Unicode MS" w:cs="Arial Unicode MS"/>
            </w:rPr>
            <w:t>27-MS4-</w:t>
          </w:r>
          <w:r w:rsidR="00484634">
            <w:rPr>
              <w:rStyle w:val="NoneA"/>
              <w:rFonts w:eastAsia="Arial Unicode MS" w:cs="Arial Unicode MS"/>
            </w:rPr>
            <w:t>MuniGrant</w:t>
          </w:r>
        </w:p>
        <w:p w14:paraId="3D79DFF8" w14:textId="77777777" w:rsidR="00A45AD6" w:rsidRPr="003E1B9C" w:rsidRDefault="00A45AD6" w:rsidP="00A45AD6">
          <w:pPr>
            <w:pStyle w:val="RFRCover14ptBoldCentered"/>
            <w:rPr>
              <w:highlight w:val="yellow"/>
            </w:rPr>
          </w:pPr>
        </w:p>
        <w:p w14:paraId="07920F07" w14:textId="23FADA43" w:rsidR="00A45AD6" w:rsidRDefault="00662523" w:rsidP="00A45AD6">
          <w:pPr>
            <w:pStyle w:val="RFRCover14ptBoldCentered"/>
            <w:rPr>
              <w:rStyle w:val="NoneA"/>
              <w:rFonts w:eastAsia="Arial Unicode MS" w:cs="Arial Unicode MS"/>
            </w:rPr>
          </w:pPr>
          <w:r>
            <w:rPr>
              <w:rStyle w:val="NoneA"/>
              <w:rFonts w:eastAsia="Arial Unicode MS" w:cs="Arial Unicode MS"/>
            </w:rPr>
            <w:t xml:space="preserve">September </w:t>
          </w:r>
          <w:r w:rsidR="00696B3A">
            <w:rPr>
              <w:rStyle w:val="NoneA"/>
              <w:rFonts w:eastAsia="Arial Unicode MS" w:cs="Arial Unicode MS"/>
            </w:rPr>
            <w:t>9</w:t>
          </w:r>
          <w:r w:rsidR="003938C6">
            <w:rPr>
              <w:rStyle w:val="NoneA"/>
              <w:rFonts w:eastAsia="Arial Unicode MS" w:cs="Arial Unicode MS"/>
            </w:rPr>
            <w:t>, 2026</w:t>
          </w:r>
        </w:p>
        <w:p w14:paraId="5AF6153F" w14:textId="77777777" w:rsidR="00E535DF" w:rsidRDefault="00A45AD6" w:rsidP="00A45AD6">
          <w:pPr>
            <w:spacing w:before="720"/>
            <w:jc w:val="center"/>
          </w:pPr>
          <w:r>
            <w:t>This information is available in alternate format</w:t>
          </w:r>
          <w:r w:rsidR="00E535DF">
            <w:t>s by request</w:t>
          </w:r>
          <w:r>
            <w:t xml:space="preserve">. </w:t>
          </w:r>
        </w:p>
        <w:p w14:paraId="09574288" w14:textId="3993176A" w:rsidR="00A45AD6" w:rsidRDefault="00A45AD6" w:rsidP="00A45AD6">
          <w:pPr>
            <w:spacing w:before="720"/>
            <w:jc w:val="center"/>
          </w:pPr>
          <w:r>
            <w:t>Please contact MassDEP at 617-292-5500</w:t>
          </w:r>
        </w:p>
        <w:p w14:paraId="73A01DB7" w14:textId="77777777" w:rsidR="00A45AD6" w:rsidRDefault="00A45AD6" w:rsidP="00A45AD6">
          <w:pPr>
            <w:jc w:val="center"/>
          </w:pPr>
          <w:r>
            <w:t>TTY# MassRelay Service 1-800-439-2370</w:t>
          </w:r>
        </w:p>
        <w:p w14:paraId="60A0EC2A" w14:textId="77777777" w:rsidR="00A45AD6" w:rsidRDefault="00A45AD6" w:rsidP="00A45AD6">
          <w:pPr>
            <w:jc w:val="center"/>
          </w:pPr>
          <w:r>
            <w:t>MassDEP Website: www.mass.gov/dep</w:t>
          </w:r>
        </w:p>
        <w:p w14:paraId="1890FCAC" w14:textId="77777777" w:rsidR="00A45AD6" w:rsidRDefault="00A45AD6" w:rsidP="00A45AD6">
          <w:pPr>
            <w:pStyle w:val="RFRCover14ptBoldCentered"/>
            <w:jc w:val="left"/>
          </w:pPr>
        </w:p>
        <w:p w14:paraId="68574EDD" w14:textId="0D3A1E2A" w:rsidR="00263867" w:rsidRDefault="00263867"/>
        <w:p w14:paraId="2883FFF2" w14:textId="77777777" w:rsidR="00A45AD6" w:rsidRDefault="00263867">
          <w:pPr>
            <w:rPr>
              <w:rFonts w:asciiTheme="majorHAnsi" w:eastAsiaTheme="majorEastAsia" w:hAnsiTheme="majorHAnsi" w:cstheme="majorBidi"/>
              <w:b/>
              <w:bCs/>
              <w:color w:val="275317" w:themeColor="accent6" w:themeShade="80"/>
              <w:sz w:val="40"/>
              <w:szCs w:val="40"/>
            </w:rPr>
          </w:pPr>
          <w:r>
            <w:rPr>
              <w:rFonts w:asciiTheme="majorHAnsi" w:eastAsiaTheme="majorEastAsia" w:hAnsiTheme="majorHAnsi" w:cstheme="majorBidi"/>
              <w:b/>
              <w:bCs/>
              <w:color w:val="275317" w:themeColor="accent6" w:themeShade="80"/>
              <w:sz w:val="40"/>
              <w:szCs w:val="40"/>
            </w:rPr>
            <w:br w:type="page"/>
          </w:r>
        </w:p>
        <w:sdt>
          <w:sdtPr>
            <w:id w:val="-1809381295"/>
            <w:docPartObj>
              <w:docPartGallery w:val="Table of Contents"/>
              <w:docPartUnique/>
            </w:docPartObj>
          </w:sdtPr>
          <w:sdtEndPr>
            <w:rPr>
              <w:b/>
              <w:bCs/>
              <w:noProof/>
            </w:rPr>
          </w:sdtEndPr>
          <w:sdtContent>
            <w:p w14:paraId="2BD7B56D" w14:textId="0AF27087" w:rsidR="006D6B38" w:rsidRDefault="00A45AD6">
              <w:pPr>
                <w:pStyle w:val="TOC1"/>
                <w:rPr>
                  <w:rFonts w:eastAsiaTheme="minorEastAsia"/>
                  <w:noProof/>
                </w:rPr>
              </w:pPr>
              <w:r>
                <w:rPr>
                  <w:rFonts w:asciiTheme="majorHAnsi" w:eastAsiaTheme="majorEastAsia" w:hAnsiTheme="majorHAnsi" w:cstheme="majorBidi"/>
                  <w:color w:val="0F4761" w:themeColor="accent1" w:themeShade="BF"/>
                  <w:kern w:val="0"/>
                  <w:sz w:val="32"/>
                  <w:szCs w:val="32"/>
                  <w14:ligatures w14:val="none"/>
                </w:rPr>
                <w:fldChar w:fldCharType="begin"/>
              </w:r>
              <w:r>
                <w:instrText xml:space="preserve"> TOC \o "1-3" \h \z \u </w:instrText>
              </w:r>
              <w:r>
                <w:rPr>
                  <w:rFonts w:asciiTheme="majorHAnsi" w:eastAsiaTheme="majorEastAsia" w:hAnsiTheme="majorHAnsi" w:cstheme="majorBidi"/>
                  <w:color w:val="0F4761" w:themeColor="accent1" w:themeShade="BF"/>
                  <w:kern w:val="0"/>
                  <w:sz w:val="32"/>
                  <w:szCs w:val="32"/>
                  <w14:ligatures w14:val="none"/>
                </w:rPr>
                <w:fldChar w:fldCharType="separate"/>
              </w:r>
              <w:hyperlink w:anchor="_Toc238049965" w:history="1">
                <w:r w:rsidR="006D6B38" w:rsidRPr="00785ED0">
                  <w:rPr>
                    <w:rStyle w:val="Hyperlink"/>
                    <w:b/>
                    <w:bCs/>
                    <w:noProof/>
                  </w:rPr>
                  <w:t>FY27 MS4 Municipal Assistance Grant Program</w:t>
                </w:r>
              </w:hyperlink>
              <w:r w:rsidR="006D6B38">
                <w:rPr>
                  <w:rStyle w:val="Hyperlink"/>
                  <w:noProof/>
                </w:rPr>
                <w:t xml:space="preserve"> </w:t>
              </w:r>
              <w:hyperlink w:anchor="_Toc238049966" w:history="1">
                <w:r w:rsidR="006D6B38" w:rsidRPr="00785ED0">
                  <w:rPr>
                    <w:rStyle w:val="Hyperlink"/>
                    <w:b/>
                    <w:bCs/>
                    <w:noProof/>
                  </w:rPr>
                  <w:t>Request for Responses</w:t>
                </w:r>
              </w:hyperlink>
            </w:p>
            <w:p w14:paraId="0D57EEB7" w14:textId="4C357AB7" w:rsidR="006D6B38" w:rsidRDefault="006D6B38">
              <w:pPr>
                <w:pStyle w:val="TOC2"/>
                <w:rPr>
                  <w:rFonts w:eastAsiaTheme="minorEastAsia"/>
                  <w:noProof/>
                </w:rPr>
              </w:pPr>
              <w:hyperlink w:anchor="_Toc238049967" w:history="1">
                <w:r w:rsidRPr="00785ED0">
                  <w:rPr>
                    <w:rStyle w:val="Hyperlink"/>
                    <w:noProof/>
                  </w:rPr>
                  <w:t>Grant Overview</w:t>
                </w:r>
                <w:r>
                  <w:rPr>
                    <w:noProof/>
                    <w:webHidden/>
                  </w:rPr>
                  <w:tab/>
                </w:r>
                <w:r>
                  <w:rPr>
                    <w:noProof/>
                    <w:webHidden/>
                  </w:rPr>
                  <w:fldChar w:fldCharType="begin"/>
                </w:r>
                <w:r>
                  <w:rPr>
                    <w:noProof/>
                    <w:webHidden/>
                  </w:rPr>
                  <w:instrText xml:space="preserve"> PAGEREF _Toc238049967 \h </w:instrText>
                </w:r>
                <w:r>
                  <w:rPr>
                    <w:noProof/>
                    <w:webHidden/>
                  </w:rPr>
                </w:r>
                <w:r>
                  <w:rPr>
                    <w:noProof/>
                    <w:webHidden/>
                  </w:rPr>
                  <w:fldChar w:fldCharType="separate"/>
                </w:r>
                <w:r>
                  <w:rPr>
                    <w:noProof/>
                    <w:webHidden/>
                  </w:rPr>
                  <w:t>1</w:t>
                </w:r>
                <w:r>
                  <w:rPr>
                    <w:noProof/>
                    <w:webHidden/>
                  </w:rPr>
                  <w:fldChar w:fldCharType="end"/>
                </w:r>
              </w:hyperlink>
            </w:p>
            <w:p w14:paraId="016DAD57" w14:textId="496F9BFF" w:rsidR="006D6B38" w:rsidRDefault="006D6B38">
              <w:pPr>
                <w:pStyle w:val="TOC2"/>
                <w:rPr>
                  <w:rFonts w:eastAsiaTheme="minorEastAsia"/>
                  <w:noProof/>
                </w:rPr>
              </w:pPr>
              <w:hyperlink w:anchor="_Toc238049968" w:history="1">
                <w:r w:rsidRPr="00785ED0">
                  <w:rPr>
                    <w:rStyle w:val="Hyperlink"/>
                    <w:noProof/>
                  </w:rPr>
                  <w:t>1.</w:t>
                </w:r>
                <w:r>
                  <w:rPr>
                    <w:rFonts w:eastAsiaTheme="minorEastAsia"/>
                    <w:noProof/>
                  </w:rPr>
                  <w:tab/>
                </w:r>
                <w:r w:rsidRPr="00785ED0">
                  <w:rPr>
                    <w:rStyle w:val="Hyperlink"/>
                    <w:noProof/>
                  </w:rPr>
                  <w:t>MS4 Grant Program Summary</w:t>
                </w:r>
                <w:r>
                  <w:rPr>
                    <w:noProof/>
                    <w:webHidden/>
                  </w:rPr>
                  <w:tab/>
                </w:r>
                <w:r>
                  <w:rPr>
                    <w:noProof/>
                    <w:webHidden/>
                  </w:rPr>
                  <w:fldChar w:fldCharType="begin"/>
                </w:r>
                <w:r>
                  <w:rPr>
                    <w:noProof/>
                    <w:webHidden/>
                  </w:rPr>
                  <w:instrText xml:space="preserve"> PAGEREF _Toc238049968 \h </w:instrText>
                </w:r>
                <w:r>
                  <w:rPr>
                    <w:noProof/>
                    <w:webHidden/>
                  </w:rPr>
                </w:r>
                <w:r>
                  <w:rPr>
                    <w:noProof/>
                    <w:webHidden/>
                  </w:rPr>
                  <w:fldChar w:fldCharType="separate"/>
                </w:r>
                <w:r>
                  <w:rPr>
                    <w:noProof/>
                    <w:webHidden/>
                  </w:rPr>
                  <w:t>1</w:t>
                </w:r>
                <w:r>
                  <w:rPr>
                    <w:noProof/>
                    <w:webHidden/>
                  </w:rPr>
                  <w:fldChar w:fldCharType="end"/>
                </w:r>
              </w:hyperlink>
            </w:p>
            <w:p w14:paraId="679F8153" w14:textId="448E97D2" w:rsidR="006D6B38" w:rsidRDefault="006D6B38">
              <w:pPr>
                <w:pStyle w:val="TOC3"/>
                <w:rPr>
                  <w:rFonts w:eastAsiaTheme="minorEastAsia"/>
                  <w:noProof/>
                </w:rPr>
              </w:pPr>
              <w:hyperlink w:anchor="_Toc238049969" w:history="1">
                <w:r w:rsidRPr="00785ED0">
                  <w:rPr>
                    <w:rStyle w:val="Hyperlink"/>
                    <w:noProof/>
                  </w:rPr>
                  <w:t>1.1.</w:t>
                </w:r>
                <w:r>
                  <w:rPr>
                    <w:rFonts w:eastAsiaTheme="minorEastAsia"/>
                    <w:noProof/>
                  </w:rPr>
                  <w:tab/>
                </w:r>
                <w:r w:rsidRPr="00785ED0">
                  <w:rPr>
                    <w:rStyle w:val="Hyperlink"/>
                    <w:noProof/>
                  </w:rPr>
                  <w:t>Proposals Sought</w:t>
                </w:r>
                <w:r>
                  <w:rPr>
                    <w:noProof/>
                    <w:webHidden/>
                  </w:rPr>
                  <w:tab/>
                </w:r>
                <w:r>
                  <w:rPr>
                    <w:noProof/>
                    <w:webHidden/>
                  </w:rPr>
                  <w:fldChar w:fldCharType="begin"/>
                </w:r>
                <w:r>
                  <w:rPr>
                    <w:noProof/>
                    <w:webHidden/>
                  </w:rPr>
                  <w:instrText xml:space="preserve"> PAGEREF _Toc238049969 \h </w:instrText>
                </w:r>
                <w:r>
                  <w:rPr>
                    <w:noProof/>
                    <w:webHidden/>
                  </w:rPr>
                </w:r>
                <w:r>
                  <w:rPr>
                    <w:noProof/>
                    <w:webHidden/>
                  </w:rPr>
                  <w:fldChar w:fldCharType="separate"/>
                </w:r>
                <w:r>
                  <w:rPr>
                    <w:noProof/>
                    <w:webHidden/>
                  </w:rPr>
                  <w:t>1</w:t>
                </w:r>
                <w:r>
                  <w:rPr>
                    <w:noProof/>
                    <w:webHidden/>
                  </w:rPr>
                  <w:fldChar w:fldCharType="end"/>
                </w:r>
              </w:hyperlink>
            </w:p>
            <w:p w14:paraId="6D31391F" w14:textId="4F00F118" w:rsidR="006D6B38" w:rsidRDefault="006D6B38">
              <w:pPr>
                <w:pStyle w:val="TOC3"/>
                <w:rPr>
                  <w:rFonts w:eastAsiaTheme="minorEastAsia"/>
                  <w:noProof/>
                </w:rPr>
              </w:pPr>
              <w:hyperlink w:anchor="_Toc238049970" w:history="1">
                <w:r w:rsidRPr="00785ED0">
                  <w:rPr>
                    <w:rStyle w:val="Hyperlink"/>
                    <w:noProof/>
                  </w:rPr>
                  <w:t>1.2.</w:t>
                </w:r>
                <w:r>
                  <w:rPr>
                    <w:rFonts w:eastAsiaTheme="minorEastAsia"/>
                    <w:noProof/>
                  </w:rPr>
                  <w:tab/>
                </w:r>
                <w:r w:rsidRPr="00785ED0">
                  <w:rPr>
                    <w:rStyle w:val="Hyperlink"/>
                    <w:noProof/>
                  </w:rPr>
                  <w:t>Overview, Goals, and Program Definitions</w:t>
                </w:r>
                <w:r>
                  <w:rPr>
                    <w:noProof/>
                    <w:webHidden/>
                  </w:rPr>
                  <w:tab/>
                </w:r>
                <w:r>
                  <w:rPr>
                    <w:noProof/>
                    <w:webHidden/>
                  </w:rPr>
                  <w:fldChar w:fldCharType="begin"/>
                </w:r>
                <w:r>
                  <w:rPr>
                    <w:noProof/>
                    <w:webHidden/>
                  </w:rPr>
                  <w:instrText xml:space="preserve"> PAGEREF _Toc238049970 \h </w:instrText>
                </w:r>
                <w:r>
                  <w:rPr>
                    <w:noProof/>
                    <w:webHidden/>
                  </w:rPr>
                </w:r>
                <w:r>
                  <w:rPr>
                    <w:noProof/>
                    <w:webHidden/>
                  </w:rPr>
                  <w:fldChar w:fldCharType="separate"/>
                </w:r>
                <w:r>
                  <w:rPr>
                    <w:noProof/>
                    <w:webHidden/>
                  </w:rPr>
                  <w:t>2</w:t>
                </w:r>
                <w:r>
                  <w:rPr>
                    <w:noProof/>
                    <w:webHidden/>
                  </w:rPr>
                  <w:fldChar w:fldCharType="end"/>
                </w:r>
              </w:hyperlink>
            </w:p>
            <w:p w14:paraId="14695C1E" w14:textId="69786535" w:rsidR="006D6B38" w:rsidRDefault="006D6B38">
              <w:pPr>
                <w:pStyle w:val="TOC3"/>
                <w:rPr>
                  <w:rFonts w:eastAsiaTheme="minorEastAsia"/>
                  <w:noProof/>
                </w:rPr>
              </w:pPr>
              <w:hyperlink w:anchor="_Toc238049971" w:history="1">
                <w:r w:rsidRPr="00785ED0">
                  <w:rPr>
                    <w:rStyle w:val="Hyperlink"/>
                    <w:noProof/>
                  </w:rPr>
                  <w:t>1.3.</w:t>
                </w:r>
                <w:r>
                  <w:rPr>
                    <w:rFonts w:eastAsiaTheme="minorEastAsia"/>
                    <w:noProof/>
                  </w:rPr>
                  <w:tab/>
                </w:r>
                <w:r w:rsidRPr="00785ED0">
                  <w:rPr>
                    <w:rStyle w:val="Hyperlink"/>
                    <w:noProof/>
                  </w:rPr>
                  <w:t>Eligible Projects</w:t>
                </w:r>
                <w:r>
                  <w:rPr>
                    <w:noProof/>
                    <w:webHidden/>
                  </w:rPr>
                  <w:tab/>
                </w:r>
                <w:r>
                  <w:rPr>
                    <w:noProof/>
                    <w:webHidden/>
                  </w:rPr>
                  <w:fldChar w:fldCharType="begin"/>
                </w:r>
                <w:r>
                  <w:rPr>
                    <w:noProof/>
                    <w:webHidden/>
                  </w:rPr>
                  <w:instrText xml:space="preserve"> PAGEREF _Toc238049971 \h </w:instrText>
                </w:r>
                <w:r>
                  <w:rPr>
                    <w:noProof/>
                    <w:webHidden/>
                  </w:rPr>
                </w:r>
                <w:r>
                  <w:rPr>
                    <w:noProof/>
                    <w:webHidden/>
                  </w:rPr>
                  <w:fldChar w:fldCharType="separate"/>
                </w:r>
                <w:r>
                  <w:rPr>
                    <w:noProof/>
                    <w:webHidden/>
                  </w:rPr>
                  <w:t>3</w:t>
                </w:r>
                <w:r>
                  <w:rPr>
                    <w:noProof/>
                    <w:webHidden/>
                  </w:rPr>
                  <w:fldChar w:fldCharType="end"/>
                </w:r>
              </w:hyperlink>
            </w:p>
            <w:p w14:paraId="28FF9622" w14:textId="15A76D15" w:rsidR="006D6B38" w:rsidRDefault="006D6B38">
              <w:pPr>
                <w:pStyle w:val="TOC3"/>
                <w:rPr>
                  <w:rFonts w:eastAsiaTheme="minorEastAsia"/>
                  <w:noProof/>
                </w:rPr>
              </w:pPr>
              <w:hyperlink w:anchor="_Toc238049972" w:history="1">
                <w:r w:rsidRPr="00785ED0">
                  <w:rPr>
                    <w:rStyle w:val="Hyperlink"/>
                    <w:noProof/>
                  </w:rPr>
                  <w:t>1.4.</w:t>
                </w:r>
                <w:r>
                  <w:rPr>
                    <w:rFonts w:eastAsiaTheme="minorEastAsia"/>
                    <w:noProof/>
                  </w:rPr>
                  <w:tab/>
                </w:r>
                <w:r w:rsidRPr="00785ED0">
                  <w:rPr>
                    <w:rStyle w:val="Hyperlink"/>
                    <w:noProof/>
                  </w:rPr>
                  <w:t>Eligible Entities</w:t>
                </w:r>
                <w:r>
                  <w:rPr>
                    <w:noProof/>
                    <w:webHidden/>
                  </w:rPr>
                  <w:tab/>
                </w:r>
                <w:r>
                  <w:rPr>
                    <w:noProof/>
                    <w:webHidden/>
                  </w:rPr>
                  <w:fldChar w:fldCharType="begin"/>
                </w:r>
                <w:r>
                  <w:rPr>
                    <w:noProof/>
                    <w:webHidden/>
                  </w:rPr>
                  <w:instrText xml:space="preserve"> PAGEREF _Toc238049972 \h </w:instrText>
                </w:r>
                <w:r>
                  <w:rPr>
                    <w:noProof/>
                    <w:webHidden/>
                  </w:rPr>
                </w:r>
                <w:r>
                  <w:rPr>
                    <w:noProof/>
                    <w:webHidden/>
                  </w:rPr>
                  <w:fldChar w:fldCharType="separate"/>
                </w:r>
                <w:r>
                  <w:rPr>
                    <w:noProof/>
                    <w:webHidden/>
                  </w:rPr>
                  <w:t>5</w:t>
                </w:r>
                <w:r>
                  <w:rPr>
                    <w:noProof/>
                    <w:webHidden/>
                  </w:rPr>
                  <w:fldChar w:fldCharType="end"/>
                </w:r>
              </w:hyperlink>
            </w:p>
            <w:p w14:paraId="702F68C5" w14:textId="3A6BF6AB" w:rsidR="006D6B38" w:rsidRDefault="006D6B38">
              <w:pPr>
                <w:pStyle w:val="TOC3"/>
                <w:rPr>
                  <w:rFonts w:eastAsiaTheme="minorEastAsia"/>
                  <w:noProof/>
                </w:rPr>
              </w:pPr>
              <w:hyperlink w:anchor="_Toc238049973" w:history="1">
                <w:r w:rsidRPr="00785ED0">
                  <w:rPr>
                    <w:rStyle w:val="Hyperlink"/>
                    <w:noProof/>
                  </w:rPr>
                  <w:t>1.5.</w:t>
                </w:r>
                <w:r>
                  <w:rPr>
                    <w:rFonts w:eastAsiaTheme="minorEastAsia"/>
                    <w:noProof/>
                  </w:rPr>
                  <w:tab/>
                </w:r>
                <w:r w:rsidRPr="00785ED0">
                  <w:rPr>
                    <w:rStyle w:val="Hyperlink"/>
                    <w:noProof/>
                  </w:rPr>
                  <w:t>Funding Availability</w:t>
                </w:r>
                <w:r>
                  <w:rPr>
                    <w:noProof/>
                    <w:webHidden/>
                  </w:rPr>
                  <w:tab/>
                </w:r>
                <w:r>
                  <w:rPr>
                    <w:noProof/>
                    <w:webHidden/>
                  </w:rPr>
                  <w:fldChar w:fldCharType="begin"/>
                </w:r>
                <w:r>
                  <w:rPr>
                    <w:noProof/>
                    <w:webHidden/>
                  </w:rPr>
                  <w:instrText xml:space="preserve"> PAGEREF _Toc238049973 \h </w:instrText>
                </w:r>
                <w:r>
                  <w:rPr>
                    <w:noProof/>
                    <w:webHidden/>
                  </w:rPr>
                </w:r>
                <w:r>
                  <w:rPr>
                    <w:noProof/>
                    <w:webHidden/>
                  </w:rPr>
                  <w:fldChar w:fldCharType="separate"/>
                </w:r>
                <w:r>
                  <w:rPr>
                    <w:noProof/>
                    <w:webHidden/>
                  </w:rPr>
                  <w:t>5</w:t>
                </w:r>
                <w:r>
                  <w:rPr>
                    <w:noProof/>
                    <w:webHidden/>
                  </w:rPr>
                  <w:fldChar w:fldCharType="end"/>
                </w:r>
              </w:hyperlink>
            </w:p>
            <w:p w14:paraId="65D34646" w14:textId="4BA6487D" w:rsidR="006D6B38" w:rsidRDefault="006D6B38">
              <w:pPr>
                <w:pStyle w:val="TOC3"/>
                <w:rPr>
                  <w:rFonts w:eastAsiaTheme="minorEastAsia"/>
                  <w:noProof/>
                </w:rPr>
              </w:pPr>
              <w:hyperlink w:anchor="_Toc238049974" w:history="1">
                <w:r w:rsidRPr="00785ED0">
                  <w:rPr>
                    <w:rStyle w:val="Hyperlink"/>
                    <w:noProof/>
                  </w:rPr>
                  <w:t>1.6.</w:t>
                </w:r>
                <w:r>
                  <w:rPr>
                    <w:rFonts w:eastAsiaTheme="minorEastAsia"/>
                    <w:noProof/>
                  </w:rPr>
                  <w:tab/>
                </w:r>
                <w:r w:rsidRPr="00785ED0">
                  <w:rPr>
                    <w:rStyle w:val="Hyperlink"/>
                    <w:noProof/>
                  </w:rPr>
                  <w:t>Matching Funds</w:t>
                </w:r>
                <w:r>
                  <w:rPr>
                    <w:noProof/>
                    <w:webHidden/>
                  </w:rPr>
                  <w:tab/>
                </w:r>
                <w:r>
                  <w:rPr>
                    <w:noProof/>
                    <w:webHidden/>
                  </w:rPr>
                  <w:fldChar w:fldCharType="begin"/>
                </w:r>
                <w:r>
                  <w:rPr>
                    <w:noProof/>
                    <w:webHidden/>
                  </w:rPr>
                  <w:instrText xml:space="preserve"> PAGEREF _Toc238049974 \h </w:instrText>
                </w:r>
                <w:r>
                  <w:rPr>
                    <w:noProof/>
                    <w:webHidden/>
                  </w:rPr>
                </w:r>
                <w:r>
                  <w:rPr>
                    <w:noProof/>
                    <w:webHidden/>
                  </w:rPr>
                  <w:fldChar w:fldCharType="separate"/>
                </w:r>
                <w:r>
                  <w:rPr>
                    <w:noProof/>
                    <w:webHidden/>
                  </w:rPr>
                  <w:t>6</w:t>
                </w:r>
                <w:r>
                  <w:rPr>
                    <w:noProof/>
                    <w:webHidden/>
                  </w:rPr>
                  <w:fldChar w:fldCharType="end"/>
                </w:r>
              </w:hyperlink>
            </w:p>
            <w:p w14:paraId="753BDD3E" w14:textId="04A965D8" w:rsidR="006D6B38" w:rsidRDefault="006D6B38">
              <w:pPr>
                <w:pStyle w:val="TOC3"/>
                <w:rPr>
                  <w:rFonts w:eastAsiaTheme="minorEastAsia"/>
                  <w:noProof/>
                </w:rPr>
              </w:pPr>
              <w:hyperlink w:anchor="_Toc238049975" w:history="1">
                <w:r w:rsidRPr="00785ED0">
                  <w:rPr>
                    <w:rStyle w:val="Hyperlink"/>
                    <w:noProof/>
                  </w:rPr>
                  <w:t>1.7.</w:t>
                </w:r>
                <w:r>
                  <w:rPr>
                    <w:rFonts w:eastAsiaTheme="minorEastAsia"/>
                    <w:noProof/>
                  </w:rPr>
                  <w:tab/>
                </w:r>
                <w:r w:rsidRPr="00785ED0">
                  <w:rPr>
                    <w:rStyle w:val="Hyperlink"/>
                    <w:noProof/>
                  </w:rPr>
                  <w:t>Disadvantaged Communities</w:t>
                </w:r>
                <w:r>
                  <w:rPr>
                    <w:noProof/>
                    <w:webHidden/>
                  </w:rPr>
                  <w:tab/>
                </w:r>
                <w:r>
                  <w:rPr>
                    <w:noProof/>
                    <w:webHidden/>
                  </w:rPr>
                  <w:fldChar w:fldCharType="begin"/>
                </w:r>
                <w:r>
                  <w:rPr>
                    <w:noProof/>
                    <w:webHidden/>
                  </w:rPr>
                  <w:instrText xml:space="preserve"> PAGEREF _Toc238049975 \h </w:instrText>
                </w:r>
                <w:r>
                  <w:rPr>
                    <w:noProof/>
                    <w:webHidden/>
                  </w:rPr>
                </w:r>
                <w:r>
                  <w:rPr>
                    <w:noProof/>
                    <w:webHidden/>
                  </w:rPr>
                  <w:fldChar w:fldCharType="separate"/>
                </w:r>
                <w:r>
                  <w:rPr>
                    <w:noProof/>
                    <w:webHidden/>
                  </w:rPr>
                  <w:t>6</w:t>
                </w:r>
                <w:r>
                  <w:rPr>
                    <w:noProof/>
                    <w:webHidden/>
                  </w:rPr>
                  <w:fldChar w:fldCharType="end"/>
                </w:r>
              </w:hyperlink>
            </w:p>
            <w:p w14:paraId="14A3905B" w14:textId="3BF5AEA0" w:rsidR="006D6B38" w:rsidRDefault="006D6B38">
              <w:pPr>
                <w:pStyle w:val="TOC2"/>
                <w:rPr>
                  <w:rFonts w:eastAsiaTheme="minorEastAsia"/>
                  <w:noProof/>
                </w:rPr>
              </w:pPr>
              <w:hyperlink w:anchor="_Toc238049976" w:history="1">
                <w:r w:rsidRPr="00785ED0">
                  <w:rPr>
                    <w:rStyle w:val="Hyperlink"/>
                    <w:noProof/>
                  </w:rPr>
                  <w:t>2.</w:t>
                </w:r>
                <w:r>
                  <w:rPr>
                    <w:rFonts w:eastAsiaTheme="minorEastAsia"/>
                    <w:noProof/>
                  </w:rPr>
                  <w:tab/>
                </w:r>
                <w:r w:rsidRPr="00785ED0">
                  <w:rPr>
                    <w:rStyle w:val="Hyperlink"/>
                    <w:noProof/>
                  </w:rPr>
                  <w:t>MassDEP Grant Information</w:t>
                </w:r>
                <w:r>
                  <w:rPr>
                    <w:noProof/>
                    <w:webHidden/>
                  </w:rPr>
                  <w:tab/>
                </w:r>
                <w:r>
                  <w:rPr>
                    <w:noProof/>
                    <w:webHidden/>
                  </w:rPr>
                  <w:fldChar w:fldCharType="begin"/>
                </w:r>
                <w:r>
                  <w:rPr>
                    <w:noProof/>
                    <w:webHidden/>
                  </w:rPr>
                  <w:instrText xml:space="preserve"> PAGEREF _Toc238049976 \h </w:instrText>
                </w:r>
                <w:r>
                  <w:rPr>
                    <w:noProof/>
                    <w:webHidden/>
                  </w:rPr>
                </w:r>
                <w:r>
                  <w:rPr>
                    <w:noProof/>
                    <w:webHidden/>
                  </w:rPr>
                  <w:fldChar w:fldCharType="separate"/>
                </w:r>
                <w:r>
                  <w:rPr>
                    <w:noProof/>
                    <w:webHidden/>
                  </w:rPr>
                  <w:t>6</w:t>
                </w:r>
                <w:r>
                  <w:rPr>
                    <w:noProof/>
                    <w:webHidden/>
                  </w:rPr>
                  <w:fldChar w:fldCharType="end"/>
                </w:r>
              </w:hyperlink>
            </w:p>
            <w:p w14:paraId="61E5BE36" w14:textId="34F2A968" w:rsidR="006D6B38" w:rsidRDefault="006D6B38">
              <w:pPr>
                <w:pStyle w:val="TOC3"/>
                <w:rPr>
                  <w:rFonts w:eastAsiaTheme="minorEastAsia"/>
                  <w:noProof/>
                </w:rPr>
              </w:pPr>
              <w:hyperlink w:anchor="_Toc238049977" w:history="1">
                <w:r w:rsidRPr="00785ED0">
                  <w:rPr>
                    <w:rStyle w:val="Hyperlink"/>
                    <w:noProof/>
                  </w:rPr>
                  <w:t>2.1.</w:t>
                </w:r>
                <w:r>
                  <w:rPr>
                    <w:rFonts w:eastAsiaTheme="minorEastAsia"/>
                    <w:noProof/>
                  </w:rPr>
                  <w:tab/>
                </w:r>
                <w:r w:rsidRPr="00785ED0">
                  <w:rPr>
                    <w:rStyle w:val="Hyperlink"/>
                    <w:noProof/>
                  </w:rPr>
                  <w:t>Applicable Procurement Law</w:t>
                </w:r>
                <w:r>
                  <w:rPr>
                    <w:noProof/>
                    <w:webHidden/>
                  </w:rPr>
                  <w:tab/>
                </w:r>
                <w:r>
                  <w:rPr>
                    <w:noProof/>
                    <w:webHidden/>
                  </w:rPr>
                  <w:fldChar w:fldCharType="begin"/>
                </w:r>
                <w:r>
                  <w:rPr>
                    <w:noProof/>
                    <w:webHidden/>
                  </w:rPr>
                  <w:instrText xml:space="preserve"> PAGEREF _Toc238049977 \h </w:instrText>
                </w:r>
                <w:r>
                  <w:rPr>
                    <w:noProof/>
                    <w:webHidden/>
                  </w:rPr>
                </w:r>
                <w:r>
                  <w:rPr>
                    <w:noProof/>
                    <w:webHidden/>
                  </w:rPr>
                  <w:fldChar w:fldCharType="separate"/>
                </w:r>
                <w:r>
                  <w:rPr>
                    <w:noProof/>
                    <w:webHidden/>
                  </w:rPr>
                  <w:t>6</w:t>
                </w:r>
                <w:r>
                  <w:rPr>
                    <w:noProof/>
                    <w:webHidden/>
                  </w:rPr>
                  <w:fldChar w:fldCharType="end"/>
                </w:r>
              </w:hyperlink>
            </w:p>
            <w:p w14:paraId="45BEFE93" w14:textId="7A140DE6" w:rsidR="006D6B38" w:rsidRDefault="006D6B38">
              <w:pPr>
                <w:pStyle w:val="TOC3"/>
                <w:rPr>
                  <w:rFonts w:eastAsiaTheme="minorEastAsia"/>
                  <w:noProof/>
                </w:rPr>
              </w:pPr>
              <w:hyperlink w:anchor="_Toc238049978" w:history="1">
                <w:r w:rsidRPr="00785ED0">
                  <w:rPr>
                    <w:rStyle w:val="Hyperlink"/>
                    <w:noProof/>
                  </w:rPr>
                  <w:t>2.2.</w:t>
                </w:r>
                <w:r>
                  <w:rPr>
                    <w:rFonts w:eastAsiaTheme="minorEastAsia"/>
                    <w:noProof/>
                  </w:rPr>
                  <w:tab/>
                </w:r>
                <w:r w:rsidRPr="00785ED0">
                  <w:rPr>
                    <w:rStyle w:val="Hyperlink"/>
                    <w:noProof/>
                  </w:rPr>
                  <w:t>Total Anticipated Duration of Grant(s)</w:t>
                </w:r>
                <w:r>
                  <w:rPr>
                    <w:noProof/>
                    <w:webHidden/>
                  </w:rPr>
                  <w:tab/>
                </w:r>
                <w:r>
                  <w:rPr>
                    <w:noProof/>
                    <w:webHidden/>
                  </w:rPr>
                  <w:fldChar w:fldCharType="begin"/>
                </w:r>
                <w:r>
                  <w:rPr>
                    <w:noProof/>
                    <w:webHidden/>
                  </w:rPr>
                  <w:instrText xml:space="preserve"> PAGEREF _Toc238049978 \h </w:instrText>
                </w:r>
                <w:r>
                  <w:rPr>
                    <w:noProof/>
                    <w:webHidden/>
                  </w:rPr>
                </w:r>
                <w:r>
                  <w:rPr>
                    <w:noProof/>
                    <w:webHidden/>
                  </w:rPr>
                  <w:fldChar w:fldCharType="separate"/>
                </w:r>
                <w:r>
                  <w:rPr>
                    <w:noProof/>
                    <w:webHidden/>
                  </w:rPr>
                  <w:t>7</w:t>
                </w:r>
                <w:r>
                  <w:rPr>
                    <w:noProof/>
                    <w:webHidden/>
                  </w:rPr>
                  <w:fldChar w:fldCharType="end"/>
                </w:r>
              </w:hyperlink>
            </w:p>
            <w:p w14:paraId="4B3928E4" w14:textId="63074199" w:rsidR="006D6B38" w:rsidRDefault="006D6B38">
              <w:pPr>
                <w:pStyle w:val="TOC3"/>
                <w:rPr>
                  <w:rFonts w:eastAsiaTheme="minorEastAsia"/>
                  <w:noProof/>
                </w:rPr>
              </w:pPr>
              <w:hyperlink w:anchor="_Toc238049979" w:history="1">
                <w:r w:rsidRPr="00785ED0">
                  <w:rPr>
                    <w:rStyle w:val="Hyperlink"/>
                    <w:noProof/>
                  </w:rPr>
                  <w:t>2.3.</w:t>
                </w:r>
                <w:r>
                  <w:rPr>
                    <w:rFonts w:eastAsiaTheme="minorEastAsia"/>
                    <w:noProof/>
                  </w:rPr>
                  <w:tab/>
                </w:r>
                <w:r w:rsidRPr="00785ED0">
                  <w:rPr>
                    <w:rStyle w:val="Hyperlink"/>
                    <w:noProof/>
                  </w:rPr>
                  <w:t>Reporting Requirements</w:t>
                </w:r>
                <w:r>
                  <w:rPr>
                    <w:noProof/>
                    <w:webHidden/>
                  </w:rPr>
                  <w:tab/>
                </w:r>
                <w:r>
                  <w:rPr>
                    <w:noProof/>
                    <w:webHidden/>
                  </w:rPr>
                  <w:fldChar w:fldCharType="begin"/>
                </w:r>
                <w:r>
                  <w:rPr>
                    <w:noProof/>
                    <w:webHidden/>
                  </w:rPr>
                  <w:instrText xml:space="preserve"> PAGEREF _Toc238049979 \h </w:instrText>
                </w:r>
                <w:r>
                  <w:rPr>
                    <w:noProof/>
                    <w:webHidden/>
                  </w:rPr>
                </w:r>
                <w:r>
                  <w:rPr>
                    <w:noProof/>
                    <w:webHidden/>
                  </w:rPr>
                  <w:fldChar w:fldCharType="separate"/>
                </w:r>
                <w:r>
                  <w:rPr>
                    <w:noProof/>
                    <w:webHidden/>
                  </w:rPr>
                  <w:t>7</w:t>
                </w:r>
                <w:r>
                  <w:rPr>
                    <w:noProof/>
                    <w:webHidden/>
                  </w:rPr>
                  <w:fldChar w:fldCharType="end"/>
                </w:r>
              </w:hyperlink>
            </w:p>
            <w:p w14:paraId="6AE28459" w14:textId="65602659" w:rsidR="006D6B38" w:rsidRDefault="006D6B38">
              <w:pPr>
                <w:pStyle w:val="TOC3"/>
                <w:rPr>
                  <w:rFonts w:eastAsiaTheme="minorEastAsia"/>
                  <w:noProof/>
                </w:rPr>
              </w:pPr>
              <w:hyperlink w:anchor="_Toc238049980" w:history="1">
                <w:r w:rsidRPr="00785ED0">
                  <w:rPr>
                    <w:rStyle w:val="Hyperlink"/>
                    <w:noProof/>
                  </w:rPr>
                  <w:t>2.4.</w:t>
                </w:r>
                <w:r>
                  <w:rPr>
                    <w:rFonts w:eastAsiaTheme="minorEastAsia"/>
                    <w:noProof/>
                  </w:rPr>
                  <w:tab/>
                </w:r>
                <w:r w:rsidRPr="00785ED0">
                  <w:rPr>
                    <w:rStyle w:val="Hyperlink"/>
                    <w:noProof/>
                  </w:rPr>
                  <w:t>Compensation Structure for Grant Awards</w:t>
                </w:r>
                <w:r>
                  <w:rPr>
                    <w:noProof/>
                    <w:webHidden/>
                  </w:rPr>
                  <w:tab/>
                </w:r>
                <w:r>
                  <w:rPr>
                    <w:noProof/>
                    <w:webHidden/>
                  </w:rPr>
                  <w:fldChar w:fldCharType="begin"/>
                </w:r>
                <w:r>
                  <w:rPr>
                    <w:noProof/>
                    <w:webHidden/>
                  </w:rPr>
                  <w:instrText xml:space="preserve"> PAGEREF _Toc238049980 \h </w:instrText>
                </w:r>
                <w:r>
                  <w:rPr>
                    <w:noProof/>
                    <w:webHidden/>
                  </w:rPr>
                </w:r>
                <w:r>
                  <w:rPr>
                    <w:noProof/>
                    <w:webHidden/>
                  </w:rPr>
                  <w:fldChar w:fldCharType="separate"/>
                </w:r>
                <w:r>
                  <w:rPr>
                    <w:noProof/>
                    <w:webHidden/>
                  </w:rPr>
                  <w:t>7</w:t>
                </w:r>
                <w:r>
                  <w:rPr>
                    <w:noProof/>
                    <w:webHidden/>
                  </w:rPr>
                  <w:fldChar w:fldCharType="end"/>
                </w:r>
              </w:hyperlink>
            </w:p>
            <w:p w14:paraId="0EFC3C27" w14:textId="47145AB5" w:rsidR="006D6B38" w:rsidRDefault="006D6B38">
              <w:pPr>
                <w:pStyle w:val="TOC3"/>
                <w:rPr>
                  <w:rFonts w:eastAsiaTheme="minorEastAsia"/>
                  <w:noProof/>
                </w:rPr>
              </w:pPr>
              <w:hyperlink w:anchor="_Toc238049981" w:history="1">
                <w:r w:rsidRPr="00785ED0">
                  <w:rPr>
                    <w:rStyle w:val="Hyperlink"/>
                    <w:noProof/>
                  </w:rPr>
                  <w:t>2.5.</w:t>
                </w:r>
                <w:r>
                  <w:rPr>
                    <w:rFonts w:eastAsiaTheme="minorEastAsia"/>
                    <w:noProof/>
                  </w:rPr>
                  <w:tab/>
                </w:r>
                <w:r w:rsidRPr="00785ED0">
                  <w:rPr>
                    <w:rStyle w:val="Hyperlink"/>
                    <w:noProof/>
                  </w:rPr>
                  <w:t>Contract Requirements for Grant Awards</w:t>
                </w:r>
                <w:r>
                  <w:rPr>
                    <w:noProof/>
                    <w:webHidden/>
                  </w:rPr>
                  <w:tab/>
                </w:r>
                <w:r>
                  <w:rPr>
                    <w:noProof/>
                    <w:webHidden/>
                  </w:rPr>
                  <w:fldChar w:fldCharType="begin"/>
                </w:r>
                <w:r>
                  <w:rPr>
                    <w:noProof/>
                    <w:webHidden/>
                  </w:rPr>
                  <w:instrText xml:space="preserve"> PAGEREF _Toc238049981 \h </w:instrText>
                </w:r>
                <w:r>
                  <w:rPr>
                    <w:noProof/>
                    <w:webHidden/>
                  </w:rPr>
                </w:r>
                <w:r>
                  <w:rPr>
                    <w:noProof/>
                    <w:webHidden/>
                  </w:rPr>
                  <w:fldChar w:fldCharType="separate"/>
                </w:r>
                <w:r>
                  <w:rPr>
                    <w:noProof/>
                    <w:webHidden/>
                  </w:rPr>
                  <w:t>7</w:t>
                </w:r>
                <w:r>
                  <w:rPr>
                    <w:noProof/>
                    <w:webHidden/>
                  </w:rPr>
                  <w:fldChar w:fldCharType="end"/>
                </w:r>
              </w:hyperlink>
            </w:p>
            <w:p w14:paraId="7D9C5458" w14:textId="60AA534E" w:rsidR="006D6B38" w:rsidRDefault="006D6B38">
              <w:pPr>
                <w:pStyle w:val="TOC3"/>
                <w:rPr>
                  <w:rFonts w:eastAsiaTheme="minorEastAsia"/>
                  <w:noProof/>
                </w:rPr>
              </w:pPr>
              <w:hyperlink w:anchor="_Toc238049982" w:history="1">
                <w:r w:rsidRPr="00785ED0">
                  <w:rPr>
                    <w:rStyle w:val="Hyperlink"/>
                    <w:noProof/>
                  </w:rPr>
                  <w:t>2.6.</w:t>
                </w:r>
                <w:r>
                  <w:rPr>
                    <w:rFonts w:eastAsiaTheme="minorEastAsia"/>
                    <w:noProof/>
                  </w:rPr>
                  <w:tab/>
                </w:r>
                <w:r w:rsidRPr="00785ED0">
                  <w:rPr>
                    <w:rStyle w:val="Hyperlink"/>
                    <w:noProof/>
                  </w:rPr>
                  <w:t>Ownership of Equipment</w:t>
                </w:r>
                <w:r>
                  <w:rPr>
                    <w:noProof/>
                    <w:webHidden/>
                  </w:rPr>
                  <w:tab/>
                </w:r>
                <w:r>
                  <w:rPr>
                    <w:noProof/>
                    <w:webHidden/>
                  </w:rPr>
                  <w:fldChar w:fldCharType="begin"/>
                </w:r>
                <w:r>
                  <w:rPr>
                    <w:noProof/>
                    <w:webHidden/>
                  </w:rPr>
                  <w:instrText xml:space="preserve"> PAGEREF _Toc238049982 \h </w:instrText>
                </w:r>
                <w:r>
                  <w:rPr>
                    <w:noProof/>
                    <w:webHidden/>
                  </w:rPr>
                </w:r>
                <w:r>
                  <w:rPr>
                    <w:noProof/>
                    <w:webHidden/>
                  </w:rPr>
                  <w:fldChar w:fldCharType="separate"/>
                </w:r>
                <w:r>
                  <w:rPr>
                    <w:noProof/>
                    <w:webHidden/>
                  </w:rPr>
                  <w:t>8</w:t>
                </w:r>
                <w:r>
                  <w:rPr>
                    <w:noProof/>
                    <w:webHidden/>
                  </w:rPr>
                  <w:fldChar w:fldCharType="end"/>
                </w:r>
              </w:hyperlink>
            </w:p>
            <w:p w14:paraId="715CAC4D" w14:textId="2DE2AA53" w:rsidR="006D6B38" w:rsidRDefault="006D6B38">
              <w:pPr>
                <w:pStyle w:val="TOC2"/>
                <w:rPr>
                  <w:rFonts w:eastAsiaTheme="minorEastAsia"/>
                  <w:noProof/>
                </w:rPr>
              </w:pPr>
              <w:hyperlink w:anchor="_Toc238049983" w:history="1">
                <w:r w:rsidRPr="00785ED0">
                  <w:rPr>
                    <w:rStyle w:val="Hyperlink"/>
                    <w:noProof/>
                  </w:rPr>
                  <w:t>3.</w:t>
                </w:r>
                <w:r>
                  <w:rPr>
                    <w:rFonts w:eastAsiaTheme="minorEastAsia"/>
                    <w:noProof/>
                  </w:rPr>
                  <w:tab/>
                </w:r>
                <w:r w:rsidRPr="00785ED0">
                  <w:rPr>
                    <w:rStyle w:val="Hyperlink"/>
                    <w:noProof/>
                  </w:rPr>
                  <w:t>Application Instructions and Evaluation Criteria</w:t>
                </w:r>
                <w:r>
                  <w:rPr>
                    <w:noProof/>
                    <w:webHidden/>
                  </w:rPr>
                  <w:tab/>
                </w:r>
                <w:r>
                  <w:rPr>
                    <w:noProof/>
                    <w:webHidden/>
                  </w:rPr>
                  <w:fldChar w:fldCharType="begin"/>
                </w:r>
                <w:r>
                  <w:rPr>
                    <w:noProof/>
                    <w:webHidden/>
                  </w:rPr>
                  <w:instrText xml:space="preserve"> PAGEREF _Toc238049983 \h </w:instrText>
                </w:r>
                <w:r>
                  <w:rPr>
                    <w:noProof/>
                    <w:webHidden/>
                  </w:rPr>
                </w:r>
                <w:r>
                  <w:rPr>
                    <w:noProof/>
                    <w:webHidden/>
                  </w:rPr>
                  <w:fldChar w:fldCharType="separate"/>
                </w:r>
                <w:r>
                  <w:rPr>
                    <w:noProof/>
                    <w:webHidden/>
                  </w:rPr>
                  <w:t>8</w:t>
                </w:r>
                <w:r>
                  <w:rPr>
                    <w:noProof/>
                    <w:webHidden/>
                  </w:rPr>
                  <w:fldChar w:fldCharType="end"/>
                </w:r>
              </w:hyperlink>
            </w:p>
            <w:p w14:paraId="0B4AFB64" w14:textId="67FFB476" w:rsidR="006D6B38" w:rsidRDefault="006D6B38">
              <w:pPr>
                <w:pStyle w:val="TOC3"/>
                <w:rPr>
                  <w:rFonts w:eastAsiaTheme="minorEastAsia"/>
                  <w:noProof/>
                </w:rPr>
              </w:pPr>
              <w:hyperlink w:anchor="_Toc238049984" w:history="1">
                <w:r w:rsidRPr="00785ED0">
                  <w:rPr>
                    <w:rStyle w:val="Hyperlink"/>
                    <w:noProof/>
                  </w:rPr>
                  <w:t>3.1.</w:t>
                </w:r>
                <w:r>
                  <w:rPr>
                    <w:rFonts w:eastAsiaTheme="minorEastAsia"/>
                    <w:noProof/>
                  </w:rPr>
                  <w:tab/>
                </w:r>
                <w:r w:rsidRPr="00785ED0">
                  <w:rPr>
                    <w:rStyle w:val="Hyperlink"/>
                    <w:noProof/>
                  </w:rPr>
                  <w:t>Minimum Application Requirements</w:t>
                </w:r>
                <w:r>
                  <w:rPr>
                    <w:noProof/>
                    <w:webHidden/>
                  </w:rPr>
                  <w:tab/>
                </w:r>
                <w:r>
                  <w:rPr>
                    <w:noProof/>
                    <w:webHidden/>
                  </w:rPr>
                  <w:fldChar w:fldCharType="begin"/>
                </w:r>
                <w:r>
                  <w:rPr>
                    <w:noProof/>
                    <w:webHidden/>
                  </w:rPr>
                  <w:instrText xml:space="preserve"> PAGEREF _Toc238049984 \h </w:instrText>
                </w:r>
                <w:r>
                  <w:rPr>
                    <w:noProof/>
                    <w:webHidden/>
                  </w:rPr>
                </w:r>
                <w:r>
                  <w:rPr>
                    <w:noProof/>
                    <w:webHidden/>
                  </w:rPr>
                  <w:fldChar w:fldCharType="separate"/>
                </w:r>
                <w:r>
                  <w:rPr>
                    <w:noProof/>
                    <w:webHidden/>
                  </w:rPr>
                  <w:t>8</w:t>
                </w:r>
                <w:r>
                  <w:rPr>
                    <w:noProof/>
                    <w:webHidden/>
                  </w:rPr>
                  <w:fldChar w:fldCharType="end"/>
                </w:r>
              </w:hyperlink>
            </w:p>
            <w:p w14:paraId="569AD0B7" w14:textId="3F056924" w:rsidR="006D6B38" w:rsidRDefault="006D6B38">
              <w:pPr>
                <w:pStyle w:val="TOC3"/>
                <w:rPr>
                  <w:rFonts w:eastAsiaTheme="minorEastAsia"/>
                  <w:noProof/>
                </w:rPr>
              </w:pPr>
              <w:hyperlink w:anchor="_Toc238049985" w:history="1">
                <w:r w:rsidRPr="00785ED0">
                  <w:rPr>
                    <w:rStyle w:val="Hyperlink"/>
                    <w:noProof/>
                  </w:rPr>
                  <w:t>3.2.</w:t>
                </w:r>
                <w:r>
                  <w:rPr>
                    <w:rFonts w:eastAsiaTheme="minorEastAsia"/>
                    <w:noProof/>
                  </w:rPr>
                  <w:tab/>
                </w:r>
                <w:r w:rsidRPr="00785ED0">
                  <w:rPr>
                    <w:rStyle w:val="Hyperlink"/>
                    <w:noProof/>
                  </w:rPr>
                  <w:t>Application Instructions</w:t>
                </w:r>
                <w:r>
                  <w:rPr>
                    <w:noProof/>
                    <w:webHidden/>
                  </w:rPr>
                  <w:tab/>
                </w:r>
                <w:r>
                  <w:rPr>
                    <w:noProof/>
                    <w:webHidden/>
                  </w:rPr>
                  <w:fldChar w:fldCharType="begin"/>
                </w:r>
                <w:r>
                  <w:rPr>
                    <w:noProof/>
                    <w:webHidden/>
                  </w:rPr>
                  <w:instrText xml:space="preserve"> PAGEREF _Toc238049985 \h </w:instrText>
                </w:r>
                <w:r>
                  <w:rPr>
                    <w:noProof/>
                    <w:webHidden/>
                  </w:rPr>
                </w:r>
                <w:r>
                  <w:rPr>
                    <w:noProof/>
                    <w:webHidden/>
                  </w:rPr>
                  <w:fldChar w:fldCharType="separate"/>
                </w:r>
                <w:r>
                  <w:rPr>
                    <w:noProof/>
                    <w:webHidden/>
                  </w:rPr>
                  <w:t>8</w:t>
                </w:r>
                <w:r>
                  <w:rPr>
                    <w:noProof/>
                    <w:webHidden/>
                  </w:rPr>
                  <w:fldChar w:fldCharType="end"/>
                </w:r>
              </w:hyperlink>
            </w:p>
            <w:p w14:paraId="0C45EED3" w14:textId="7855AE31" w:rsidR="006D6B38" w:rsidRDefault="006D6B38">
              <w:pPr>
                <w:pStyle w:val="TOC3"/>
                <w:rPr>
                  <w:rFonts w:eastAsiaTheme="minorEastAsia"/>
                  <w:noProof/>
                </w:rPr>
              </w:pPr>
              <w:hyperlink w:anchor="_Toc238049986" w:history="1">
                <w:r w:rsidRPr="00785ED0">
                  <w:rPr>
                    <w:rStyle w:val="Hyperlink"/>
                    <w:noProof/>
                  </w:rPr>
                  <w:t>3.3.</w:t>
                </w:r>
                <w:r>
                  <w:rPr>
                    <w:rFonts w:eastAsiaTheme="minorEastAsia"/>
                    <w:noProof/>
                  </w:rPr>
                  <w:tab/>
                </w:r>
                <w:r w:rsidRPr="00785ED0">
                  <w:rPr>
                    <w:rStyle w:val="Hyperlink"/>
                    <w:noProof/>
                  </w:rPr>
                  <w:t>Grant Application Evaluation Criteria Components</w:t>
                </w:r>
                <w:r>
                  <w:rPr>
                    <w:noProof/>
                    <w:webHidden/>
                  </w:rPr>
                  <w:tab/>
                </w:r>
                <w:r>
                  <w:rPr>
                    <w:noProof/>
                    <w:webHidden/>
                  </w:rPr>
                  <w:fldChar w:fldCharType="begin"/>
                </w:r>
                <w:r>
                  <w:rPr>
                    <w:noProof/>
                    <w:webHidden/>
                  </w:rPr>
                  <w:instrText xml:space="preserve"> PAGEREF _Toc238049986 \h </w:instrText>
                </w:r>
                <w:r>
                  <w:rPr>
                    <w:noProof/>
                    <w:webHidden/>
                  </w:rPr>
                </w:r>
                <w:r>
                  <w:rPr>
                    <w:noProof/>
                    <w:webHidden/>
                  </w:rPr>
                  <w:fldChar w:fldCharType="separate"/>
                </w:r>
                <w:r>
                  <w:rPr>
                    <w:noProof/>
                    <w:webHidden/>
                  </w:rPr>
                  <w:t>8</w:t>
                </w:r>
                <w:r>
                  <w:rPr>
                    <w:noProof/>
                    <w:webHidden/>
                  </w:rPr>
                  <w:fldChar w:fldCharType="end"/>
                </w:r>
              </w:hyperlink>
            </w:p>
            <w:p w14:paraId="71E7CF2B" w14:textId="062E0340" w:rsidR="006D6B38" w:rsidRDefault="006D6B38">
              <w:pPr>
                <w:pStyle w:val="TOC3"/>
                <w:rPr>
                  <w:rFonts w:eastAsiaTheme="minorEastAsia"/>
                  <w:noProof/>
                </w:rPr>
              </w:pPr>
              <w:hyperlink w:anchor="_Toc238049987" w:history="1">
                <w:r w:rsidRPr="00785ED0">
                  <w:rPr>
                    <w:rStyle w:val="Hyperlink"/>
                    <w:noProof/>
                  </w:rPr>
                  <w:t>3.4.</w:t>
                </w:r>
                <w:r>
                  <w:rPr>
                    <w:rFonts w:eastAsiaTheme="minorEastAsia"/>
                    <w:noProof/>
                  </w:rPr>
                  <w:tab/>
                </w:r>
                <w:r w:rsidRPr="00785ED0">
                  <w:rPr>
                    <w:rStyle w:val="Hyperlink"/>
                    <w:noProof/>
                  </w:rPr>
                  <w:t>Application Submission Instructions</w:t>
                </w:r>
                <w:r>
                  <w:rPr>
                    <w:noProof/>
                    <w:webHidden/>
                  </w:rPr>
                  <w:tab/>
                </w:r>
                <w:r>
                  <w:rPr>
                    <w:noProof/>
                    <w:webHidden/>
                  </w:rPr>
                  <w:fldChar w:fldCharType="begin"/>
                </w:r>
                <w:r>
                  <w:rPr>
                    <w:noProof/>
                    <w:webHidden/>
                  </w:rPr>
                  <w:instrText xml:space="preserve"> PAGEREF _Toc238049987 \h </w:instrText>
                </w:r>
                <w:r>
                  <w:rPr>
                    <w:noProof/>
                    <w:webHidden/>
                  </w:rPr>
                </w:r>
                <w:r>
                  <w:rPr>
                    <w:noProof/>
                    <w:webHidden/>
                  </w:rPr>
                  <w:fldChar w:fldCharType="separate"/>
                </w:r>
                <w:r>
                  <w:rPr>
                    <w:noProof/>
                    <w:webHidden/>
                  </w:rPr>
                  <w:t>10</w:t>
                </w:r>
                <w:r>
                  <w:rPr>
                    <w:noProof/>
                    <w:webHidden/>
                  </w:rPr>
                  <w:fldChar w:fldCharType="end"/>
                </w:r>
              </w:hyperlink>
            </w:p>
            <w:p w14:paraId="65039F80" w14:textId="516C848B" w:rsidR="006D6B38" w:rsidRDefault="006D6B38">
              <w:pPr>
                <w:pStyle w:val="TOC2"/>
                <w:rPr>
                  <w:rFonts w:eastAsiaTheme="minorEastAsia"/>
                  <w:noProof/>
                </w:rPr>
              </w:pPr>
              <w:hyperlink w:anchor="_Toc238049988" w:history="1">
                <w:r w:rsidRPr="00785ED0">
                  <w:rPr>
                    <w:rStyle w:val="Hyperlink"/>
                    <w:noProof/>
                  </w:rPr>
                  <w:t>4.</w:t>
                </w:r>
                <w:r>
                  <w:rPr>
                    <w:rFonts w:eastAsiaTheme="minorEastAsia"/>
                    <w:noProof/>
                  </w:rPr>
                  <w:tab/>
                </w:r>
                <w:r w:rsidRPr="00785ED0">
                  <w:rPr>
                    <w:rStyle w:val="Hyperlink"/>
                    <w:noProof/>
                  </w:rPr>
                  <w:t>Estimated Grant Procurement Calendar</w:t>
                </w:r>
                <w:r>
                  <w:rPr>
                    <w:noProof/>
                    <w:webHidden/>
                  </w:rPr>
                  <w:tab/>
                </w:r>
                <w:r>
                  <w:rPr>
                    <w:noProof/>
                    <w:webHidden/>
                  </w:rPr>
                  <w:fldChar w:fldCharType="begin"/>
                </w:r>
                <w:r>
                  <w:rPr>
                    <w:noProof/>
                    <w:webHidden/>
                  </w:rPr>
                  <w:instrText xml:space="preserve"> PAGEREF _Toc238049988 \h </w:instrText>
                </w:r>
                <w:r>
                  <w:rPr>
                    <w:noProof/>
                    <w:webHidden/>
                  </w:rPr>
                </w:r>
                <w:r>
                  <w:rPr>
                    <w:noProof/>
                    <w:webHidden/>
                  </w:rPr>
                  <w:fldChar w:fldCharType="separate"/>
                </w:r>
                <w:r>
                  <w:rPr>
                    <w:noProof/>
                    <w:webHidden/>
                  </w:rPr>
                  <w:t>11</w:t>
                </w:r>
                <w:r>
                  <w:rPr>
                    <w:noProof/>
                    <w:webHidden/>
                  </w:rPr>
                  <w:fldChar w:fldCharType="end"/>
                </w:r>
              </w:hyperlink>
            </w:p>
            <w:p w14:paraId="570AED81" w14:textId="7D6CF370" w:rsidR="006D6B38" w:rsidRDefault="006D6B38">
              <w:pPr>
                <w:pStyle w:val="TOC3"/>
                <w:rPr>
                  <w:rFonts w:eastAsiaTheme="minorEastAsia"/>
                  <w:noProof/>
                </w:rPr>
              </w:pPr>
              <w:hyperlink w:anchor="_Toc238049989" w:history="1">
                <w:r w:rsidRPr="00785ED0">
                  <w:rPr>
                    <w:rStyle w:val="Hyperlink"/>
                    <w:noProof/>
                  </w:rPr>
                  <w:t>4.1.</w:t>
                </w:r>
                <w:r>
                  <w:rPr>
                    <w:rFonts w:eastAsiaTheme="minorEastAsia"/>
                    <w:noProof/>
                  </w:rPr>
                  <w:tab/>
                </w:r>
                <w:r w:rsidRPr="00785ED0">
                  <w:rPr>
                    <w:rStyle w:val="Hyperlink"/>
                    <w:noProof/>
                  </w:rPr>
                  <w:t>Pre-Application Meeting</w:t>
                </w:r>
                <w:r>
                  <w:rPr>
                    <w:noProof/>
                    <w:webHidden/>
                  </w:rPr>
                  <w:tab/>
                </w:r>
                <w:r>
                  <w:rPr>
                    <w:noProof/>
                    <w:webHidden/>
                  </w:rPr>
                  <w:fldChar w:fldCharType="begin"/>
                </w:r>
                <w:r>
                  <w:rPr>
                    <w:noProof/>
                    <w:webHidden/>
                  </w:rPr>
                  <w:instrText xml:space="preserve"> PAGEREF _Toc238049989 \h </w:instrText>
                </w:r>
                <w:r>
                  <w:rPr>
                    <w:noProof/>
                    <w:webHidden/>
                  </w:rPr>
                </w:r>
                <w:r>
                  <w:rPr>
                    <w:noProof/>
                    <w:webHidden/>
                  </w:rPr>
                  <w:fldChar w:fldCharType="separate"/>
                </w:r>
                <w:r>
                  <w:rPr>
                    <w:noProof/>
                    <w:webHidden/>
                  </w:rPr>
                  <w:t>11</w:t>
                </w:r>
                <w:r>
                  <w:rPr>
                    <w:noProof/>
                    <w:webHidden/>
                  </w:rPr>
                  <w:fldChar w:fldCharType="end"/>
                </w:r>
              </w:hyperlink>
            </w:p>
            <w:p w14:paraId="59465F4E" w14:textId="162FA056" w:rsidR="006D6B38" w:rsidRDefault="006D6B38">
              <w:pPr>
                <w:pStyle w:val="TOC3"/>
                <w:rPr>
                  <w:rFonts w:eastAsiaTheme="minorEastAsia"/>
                  <w:noProof/>
                </w:rPr>
              </w:pPr>
              <w:hyperlink w:anchor="_Toc238049990" w:history="1">
                <w:r w:rsidRPr="00785ED0">
                  <w:rPr>
                    <w:rStyle w:val="Hyperlink"/>
                    <w:noProof/>
                  </w:rPr>
                  <w:t>4.2.</w:t>
                </w:r>
                <w:r>
                  <w:rPr>
                    <w:rFonts w:eastAsiaTheme="minorEastAsia"/>
                    <w:noProof/>
                  </w:rPr>
                  <w:tab/>
                </w:r>
                <w:r w:rsidRPr="00785ED0">
                  <w:rPr>
                    <w:rStyle w:val="Hyperlink"/>
                    <w:noProof/>
                  </w:rPr>
                  <w:t>Written Questions via the Grant Q&amp;A Process</w:t>
                </w:r>
                <w:r>
                  <w:rPr>
                    <w:noProof/>
                    <w:webHidden/>
                  </w:rPr>
                  <w:tab/>
                </w:r>
                <w:r>
                  <w:rPr>
                    <w:noProof/>
                    <w:webHidden/>
                  </w:rPr>
                  <w:fldChar w:fldCharType="begin"/>
                </w:r>
                <w:r>
                  <w:rPr>
                    <w:noProof/>
                    <w:webHidden/>
                  </w:rPr>
                  <w:instrText xml:space="preserve"> PAGEREF _Toc238049990 \h </w:instrText>
                </w:r>
                <w:r>
                  <w:rPr>
                    <w:noProof/>
                    <w:webHidden/>
                  </w:rPr>
                </w:r>
                <w:r>
                  <w:rPr>
                    <w:noProof/>
                    <w:webHidden/>
                  </w:rPr>
                  <w:fldChar w:fldCharType="separate"/>
                </w:r>
                <w:r>
                  <w:rPr>
                    <w:noProof/>
                    <w:webHidden/>
                  </w:rPr>
                  <w:t>12</w:t>
                </w:r>
                <w:r>
                  <w:rPr>
                    <w:noProof/>
                    <w:webHidden/>
                  </w:rPr>
                  <w:fldChar w:fldCharType="end"/>
                </w:r>
              </w:hyperlink>
            </w:p>
            <w:p w14:paraId="7BC30D52" w14:textId="357014AE" w:rsidR="006D6B38" w:rsidRDefault="006D6B38">
              <w:pPr>
                <w:pStyle w:val="TOC3"/>
                <w:rPr>
                  <w:rFonts w:eastAsiaTheme="minorEastAsia"/>
                  <w:noProof/>
                </w:rPr>
              </w:pPr>
              <w:hyperlink w:anchor="_Toc238049991" w:history="1">
                <w:r w:rsidRPr="00785ED0">
                  <w:rPr>
                    <w:rStyle w:val="Hyperlink"/>
                    <w:noProof/>
                  </w:rPr>
                  <w:t>4.3.</w:t>
                </w:r>
                <w:r>
                  <w:rPr>
                    <w:rFonts w:eastAsiaTheme="minorEastAsia"/>
                    <w:noProof/>
                  </w:rPr>
                  <w:tab/>
                </w:r>
                <w:r w:rsidRPr="00785ED0">
                  <w:rPr>
                    <w:rStyle w:val="Hyperlink"/>
                    <w:noProof/>
                  </w:rPr>
                  <w:t>Amendment Deadline</w:t>
                </w:r>
                <w:r>
                  <w:rPr>
                    <w:noProof/>
                    <w:webHidden/>
                  </w:rPr>
                  <w:tab/>
                </w:r>
                <w:r>
                  <w:rPr>
                    <w:noProof/>
                    <w:webHidden/>
                  </w:rPr>
                  <w:fldChar w:fldCharType="begin"/>
                </w:r>
                <w:r>
                  <w:rPr>
                    <w:noProof/>
                    <w:webHidden/>
                  </w:rPr>
                  <w:instrText xml:space="preserve"> PAGEREF _Toc238049991 \h </w:instrText>
                </w:r>
                <w:r>
                  <w:rPr>
                    <w:noProof/>
                    <w:webHidden/>
                  </w:rPr>
                </w:r>
                <w:r>
                  <w:rPr>
                    <w:noProof/>
                    <w:webHidden/>
                  </w:rPr>
                  <w:fldChar w:fldCharType="separate"/>
                </w:r>
                <w:r>
                  <w:rPr>
                    <w:noProof/>
                    <w:webHidden/>
                  </w:rPr>
                  <w:t>12</w:t>
                </w:r>
                <w:r>
                  <w:rPr>
                    <w:noProof/>
                    <w:webHidden/>
                  </w:rPr>
                  <w:fldChar w:fldCharType="end"/>
                </w:r>
              </w:hyperlink>
            </w:p>
            <w:p w14:paraId="04E308C4" w14:textId="5C3C12E3" w:rsidR="006D6B38" w:rsidRDefault="006D6B38">
              <w:pPr>
                <w:pStyle w:val="TOC3"/>
                <w:rPr>
                  <w:rFonts w:eastAsiaTheme="minorEastAsia"/>
                  <w:noProof/>
                </w:rPr>
              </w:pPr>
              <w:hyperlink w:anchor="_Toc238049992" w:history="1">
                <w:r w:rsidRPr="00785ED0">
                  <w:rPr>
                    <w:rStyle w:val="Hyperlink"/>
                    <w:noProof/>
                  </w:rPr>
                  <w:t>4.4.</w:t>
                </w:r>
                <w:r>
                  <w:rPr>
                    <w:rFonts w:eastAsiaTheme="minorEastAsia"/>
                    <w:noProof/>
                  </w:rPr>
                  <w:tab/>
                </w:r>
                <w:r w:rsidRPr="00785ED0">
                  <w:rPr>
                    <w:rStyle w:val="Hyperlink"/>
                    <w:noProof/>
                  </w:rPr>
                  <w:t>Application Deadline</w:t>
                </w:r>
                <w:r>
                  <w:rPr>
                    <w:noProof/>
                    <w:webHidden/>
                  </w:rPr>
                  <w:tab/>
                </w:r>
                <w:r>
                  <w:rPr>
                    <w:noProof/>
                    <w:webHidden/>
                  </w:rPr>
                  <w:fldChar w:fldCharType="begin"/>
                </w:r>
                <w:r>
                  <w:rPr>
                    <w:noProof/>
                    <w:webHidden/>
                  </w:rPr>
                  <w:instrText xml:space="preserve"> PAGEREF _Toc238049992 \h </w:instrText>
                </w:r>
                <w:r>
                  <w:rPr>
                    <w:noProof/>
                    <w:webHidden/>
                  </w:rPr>
                </w:r>
                <w:r>
                  <w:rPr>
                    <w:noProof/>
                    <w:webHidden/>
                  </w:rPr>
                  <w:fldChar w:fldCharType="separate"/>
                </w:r>
                <w:r>
                  <w:rPr>
                    <w:noProof/>
                    <w:webHidden/>
                  </w:rPr>
                  <w:t>12</w:t>
                </w:r>
                <w:r>
                  <w:rPr>
                    <w:noProof/>
                    <w:webHidden/>
                  </w:rPr>
                  <w:fldChar w:fldCharType="end"/>
                </w:r>
              </w:hyperlink>
            </w:p>
            <w:p w14:paraId="14D3F1FD" w14:textId="27303457" w:rsidR="006D6B38" w:rsidRDefault="006D6B38">
              <w:pPr>
                <w:pStyle w:val="TOC2"/>
                <w:rPr>
                  <w:rFonts w:eastAsiaTheme="minorEastAsia"/>
                  <w:noProof/>
                </w:rPr>
              </w:pPr>
              <w:hyperlink w:anchor="_Toc238049993" w:history="1">
                <w:r w:rsidRPr="00785ED0">
                  <w:rPr>
                    <w:rStyle w:val="Hyperlink"/>
                    <w:noProof/>
                  </w:rPr>
                  <w:t>Attachment A</w:t>
                </w:r>
                <w:r>
                  <w:rPr>
                    <w:noProof/>
                    <w:webHidden/>
                  </w:rPr>
                  <w:tab/>
                </w:r>
                <w:r>
                  <w:rPr>
                    <w:noProof/>
                    <w:webHidden/>
                  </w:rPr>
                  <w:fldChar w:fldCharType="begin"/>
                </w:r>
                <w:r>
                  <w:rPr>
                    <w:noProof/>
                    <w:webHidden/>
                  </w:rPr>
                  <w:instrText xml:space="preserve"> PAGEREF _Toc238049993 \h </w:instrText>
                </w:r>
                <w:r>
                  <w:rPr>
                    <w:noProof/>
                    <w:webHidden/>
                  </w:rPr>
                </w:r>
                <w:r>
                  <w:rPr>
                    <w:noProof/>
                    <w:webHidden/>
                  </w:rPr>
                  <w:fldChar w:fldCharType="separate"/>
                </w:r>
                <w:r>
                  <w:rPr>
                    <w:noProof/>
                    <w:webHidden/>
                  </w:rPr>
                  <w:t>13</w:t>
                </w:r>
                <w:r>
                  <w:rPr>
                    <w:noProof/>
                    <w:webHidden/>
                  </w:rPr>
                  <w:fldChar w:fldCharType="end"/>
                </w:r>
              </w:hyperlink>
            </w:p>
            <w:p w14:paraId="21F745E3" w14:textId="6F0D3945" w:rsidR="006D6B38" w:rsidRDefault="006D6B38">
              <w:pPr>
                <w:pStyle w:val="TOC3"/>
                <w:rPr>
                  <w:rFonts w:eastAsiaTheme="minorEastAsia"/>
                  <w:noProof/>
                </w:rPr>
              </w:pPr>
              <w:hyperlink w:anchor="_Toc238049994" w:history="1">
                <w:r w:rsidRPr="00785ED0">
                  <w:rPr>
                    <w:rStyle w:val="Hyperlink"/>
                    <w:rFonts w:asciiTheme="majorHAnsi" w:hAnsiTheme="majorHAnsi"/>
                    <w:noProof/>
                  </w:rPr>
                  <w:t>Section 1: Project Information</w:t>
                </w:r>
                <w:r>
                  <w:rPr>
                    <w:noProof/>
                    <w:webHidden/>
                  </w:rPr>
                  <w:tab/>
                </w:r>
                <w:r>
                  <w:rPr>
                    <w:noProof/>
                    <w:webHidden/>
                  </w:rPr>
                  <w:fldChar w:fldCharType="begin"/>
                </w:r>
                <w:r>
                  <w:rPr>
                    <w:noProof/>
                    <w:webHidden/>
                  </w:rPr>
                  <w:instrText xml:space="preserve"> PAGEREF _Toc238049994 \h </w:instrText>
                </w:r>
                <w:r>
                  <w:rPr>
                    <w:noProof/>
                    <w:webHidden/>
                  </w:rPr>
                </w:r>
                <w:r>
                  <w:rPr>
                    <w:noProof/>
                    <w:webHidden/>
                  </w:rPr>
                  <w:fldChar w:fldCharType="separate"/>
                </w:r>
                <w:r>
                  <w:rPr>
                    <w:noProof/>
                    <w:webHidden/>
                  </w:rPr>
                  <w:t>13</w:t>
                </w:r>
                <w:r>
                  <w:rPr>
                    <w:noProof/>
                    <w:webHidden/>
                  </w:rPr>
                  <w:fldChar w:fldCharType="end"/>
                </w:r>
              </w:hyperlink>
            </w:p>
            <w:p w14:paraId="2640DA2D" w14:textId="624C2355" w:rsidR="006D6B38" w:rsidRDefault="006D6B38">
              <w:pPr>
                <w:pStyle w:val="TOC3"/>
                <w:rPr>
                  <w:rFonts w:eastAsiaTheme="minorEastAsia"/>
                  <w:noProof/>
                </w:rPr>
              </w:pPr>
              <w:hyperlink w:anchor="_Toc238049995" w:history="1">
                <w:r w:rsidRPr="00785ED0">
                  <w:rPr>
                    <w:rStyle w:val="Hyperlink"/>
                    <w:noProof/>
                  </w:rPr>
                  <w:t>Section 2: Ability to Perform Proposed Project</w:t>
                </w:r>
                <w:r>
                  <w:rPr>
                    <w:noProof/>
                    <w:webHidden/>
                  </w:rPr>
                  <w:tab/>
                </w:r>
                <w:r>
                  <w:rPr>
                    <w:noProof/>
                    <w:webHidden/>
                  </w:rPr>
                  <w:fldChar w:fldCharType="begin"/>
                </w:r>
                <w:r>
                  <w:rPr>
                    <w:noProof/>
                    <w:webHidden/>
                  </w:rPr>
                  <w:instrText xml:space="preserve"> PAGEREF _Toc238049995 \h </w:instrText>
                </w:r>
                <w:r>
                  <w:rPr>
                    <w:noProof/>
                    <w:webHidden/>
                  </w:rPr>
                </w:r>
                <w:r>
                  <w:rPr>
                    <w:noProof/>
                    <w:webHidden/>
                  </w:rPr>
                  <w:fldChar w:fldCharType="separate"/>
                </w:r>
                <w:r>
                  <w:rPr>
                    <w:noProof/>
                    <w:webHidden/>
                  </w:rPr>
                  <w:t>14</w:t>
                </w:r>
                <w:r>
                  <w:rPr>
                    <w:noProof/>
                    <w:webHidden/>
                  </w:rPr>
                  <w:fldChar w:fldCharType="end"/>
                </w:r>
              </w:hyperlink>
            </w:p>
            <w:p w14:paraId="20FEB97B" w14:textId="4355DAFC" w:rsidR="006D6B38" w:rsidRDefault="006D6B38">
              <w:pPr>
                <w:pStyle w:val="TOC3"/>
                <w:rPr>
                  <w:rFonts w:eastAsiaTheme="minorEastAsia"/>
                  <w:noProof/>
                </w:rPr>
              </w:pPr>
              <w:hyperlink w:anchor="_Toc238049996" w:history="1">
                <w:r w:rsidRPr="00785ED0">
                  <w:rPr>
                    <w:rStyle w:val="Hyperlink"/>
                    <w:rFonts w:asciiTheme="majorHAnsi" w:hAnsiTheme="majorHAnsi"/>
                    <w:noProof/>
                  </w:rPr>
                  <w:t>Section 3: Applicant Contact Information</w:t>
                </w:r>
                <w:r>
                  <w:rPr>
                    <w:noProof/>
                    <w:webHidden/>
                  </w:rPr>
                  <w:tab/>
                </w:r>
                <w:r>
                  <w:rPr>
                    <w:noProof/>
                    <w:webHidden/>
                  </w:rPr>
                  <w:fldChar w:fldCharType="begin"/>
                </w:r>
                <w:r>
                  <w:rPr>
                    <w:noProof/>
                    <w:webHidden/>
                  </w:rPr>
                  <w:instrText xml:space="preserve"> PAGEREF _Toc238049996 \h </w:instrText>
                </w:r>
                <w:r>
                  <w:rPr>
                    <w:noProof/>
                    <w:webHidden/>
                  </w:rPr>
                </w:r>
                <w:r>
                  <w:rPr>
                    <w:noProof/>
                    <w:webHidden/>
                  </w:rPr>
                  <w:fldChar w:fldCharType="separate"/>
                </w:r>
                <w:r>
                  <w:rPr>
                    <w:noProof/>
                    <w:webHidden/>
                  </w:rPr>
                  <w:t>14</w:t>
                </w:r>
                <w:r>
                  <w:rPr>
                    <w:noProof/>
                    <w:webHidden/>
                  </w:rPr>
                  <w:fldChar w:fldCharType="end"/>
                </w:r>
              </w:hyperlink>
            </w:p>
            <w:p w14:paraId="671E61F2" w14:textId="67EA2655" w:rsidR="006D6B38" w:rsidRDefault="006D6B38">
              <w:pPr>
                <w:pStyle w:val="TOC3"/>
                <w:rPr>
                  <w:rFonts w:eastAsiaTheme="minorEastAsia"/>
                  <w:noProof/>
                </w:rPr>
              </w:pPr>
              <w:hyperlink w:anchor="_Toc238049997" w:history="1">
                <w:r w:rsidRPr="00785ED0">
                  <w:rPr>
                    <w:rStyle w:val="Hyperlink"/>
                    <w:noProof/>
                  </w:rPr>
                  <w:t>Section 4: Application Instructions</w:t>
                </w:r>
                <w:r>
                  <w:rPr>
                    <w:noProof/>
                    <w:webHidden/>
                  </w:rPr>
                  <w:tab/>
                </w:r>
                <w:r>
                  <w:rPr>
                    <w:noProof/>
                    <w:webHidden/>
                  </w:rPr>
                  <w:fldChar w:fldCharType="begin"/>
                </w:r>
                <w:r>
                  <w:rPr>
                    <w:noProof/>
                    <w:webHidden/>
                  </w:rPr>
                  <w:instrText xml:space="preserve"> PAGEREF _Toc238049997 \h </w:instrText>
                </w:r>
                <w:r>
                  <w:rPr>
                    <w:noProof/>
                    <w:webHidden/>
                  </w:rPr>
                </w:r>
                <w:r>
                  <w:rPr>
                    <w:noProof/>
                    <w:webHidden/>
                  </w:rPr>
                  <w:fldChar w:fldCharType="separate"/>
                </w:r>
                <w:r>
                  <w:rPr>
                    <w:noProof/>
                    <w:webHidden/>
                  </w:rPr>
                  <w:t>15</w:t>
                </w:r>
                <w:r>
                  <w:rPr>
                    <w:noProof/>
                    <w:webHidden/>
                  </w:rPr>
                  <w:fldChar w:fldCharType="end"/>
                </w:r>
              </w:hyperlink>
            </w:p>
            <w:p w14:paraId="13A07EF2" w14:textId="0F52D05F" w:rsidR="006D6B38" w:rsidRDefault="006D6B38">
              <w:pPr>
                <w:pStyle w:val="TOC2"/>
                <w:rPr>
                  <w:rFonts w:eastAsiaTheme="minorEastAsia"/>
                  <w:noProof/>
                </w:rPr>
              </w:pPr>
              <w:hyperlink w:anchor="_Toc238049998" w:history="1">
                <w:r w:rsidRPr="00785ED0">
                  <w:rPr>
                    <w:rStyle w:val="Hyperlink"/>
                    <w:noProof/>
                  </w:rPr>
                  <w:t>Attachment B</w:t>
                </w:r>
                <w:r>
                  <w:rPr>
                    <w:noProof/>
                    <w:webHidden/>
                  </w:rPr>
                  <w:tab/>
                </w:r>
                <w:r>
                  <w:rPr>
                    <w:noProof/>
                    <w:webHidden/>
                  </w:rPr>
                  <w:fldChar w:fldCharType="begin"/>
                </w:r>
                <w:r>
                  <w:rPr>
                    <w:noProof/>
                    <w:webHidden/>
                  </w:rPr>
                  <w:instrText xml:space="preserve"> PAGEREF _Toc238049998 \h </w:instrText>
                </w:r>
                <w:r>
                  <w:rPr>
                    <w:noProof/>
                    <w:webHidden/>
                  </w:rPr>
                </w:r>
                <w:r>
                  <w:rPr>
                    <w:noProof/>
                    <w:webHidden/>
                  </w:rPr>
                  <w:fldChar w:fldCharType="separate"/>
                </w:r>
                <w:r>
                  <w:rPr>
                    <w:noProof/>
                    <w:webHidden/>
                  </w:rPr>
                  <w:t>17</w:t>
                </w:r>
                <w:r>
                  <w:rPr>
                    <w:noProof/>
                    <w:webHidden/>
                  </w:rPr>
                  <w:fldChar w:fldCharType="end"/>
                </w:r>
              </w:hyperlink>
            </w:p>
            <w:p w14:paraId="0F32D153" w14:textId="504FAFF8" w:rsidR="006D6B38" w:rsidRDefault="006D6B38">
              <w:pPr>
                <w:pStyle w:val="TOC2"/>
                <w:rPr>
                  <w:rFonts w:eastAsiaTheme="minorEastAsia"/>
                  <w:noProof/>
                </w:rPr>
              </w:pPr>
              <w:hyperlink w:anchor="_Toc238049999" w:history="1">
                <w:r w:rsidRPr="00785ED0">
                  <w:rPr>
                    <w:rStyle w:val="Hyperlink"/>
                    <w:noProof/>
                  </w:rPr>
                  <w:t>Attachment C – Commonwealth W-9</w:t>
                </w:r>
                <w:r>
                  <w:rPr>
                    <w:noProof/>
                    <w:webHidden/>
                  </w:rPr>
                  <w:tab/>
                </w:r>
                <w:r>
                  <w:rPr>
                    <w:noProof/>
                    <w:webHidden/>
                  </w:rPr>
                  <w:fldChar w:fldCharType="begin"/>
                </w:r>
                <w:r>
                  <w:rPr>
                    <w:noProof/>
                    <w:webHidden/>
                  </w:rPr>
                  <w:instrText xml:space="preserve"> PAGEREF _Toc238049999 \h </w:instrText>
                </w:r>
                <w:r>
                  <w:rPr>
                    <w:noProof/>
                    <w:webHidden/>
                  </w:rPr>
                </w:r>
                <w:r>
                  <w:rPr>
                    <w:noProof/>
                    <w:webHidden/>
                  </w:rPr>
                  <w:fldChar w:fldCharType="separate"/>
                </w:r>
                <w:r>
                  <w:rPr>
                    <w:noProof/>
                    <w:webHidden/>
                  </w:rPr>
                  <w:t>18</w:t>
                </w:r>
                <w:r>
                  <w:rPr>
                    <w:noProof/>
                    <w:webHidden/>
                  </w:rPr>
                  <w:fldChar w:fldCharType="end"/>
                </w:r>
              </w:hyperlink>
            </w:p>
            <w:p w14:paraId="10C5E53E" w14:textId="2B95149A" w:rsidR="00263867" w:rsidRPr="00302609" w:rsidRDefault="00A45AD6" w:rsidP="003D0A9F">
              <w:pPr>
                <w:pStyle w:val="TOC2"/>
              </w:pPr>
              <w:r>
                <w:rPr>
                  <w:b/>
                  <w:bCs/>
                  <w:noProof/>
                </w:rPr>
                <w:fldChar w:fldCharType="end"/>
              </w:r>
            </w:p>
          </w:sdtContent>
        </w:sdt>
      </w:sdtContent>
    </w:sdt>
    <w:p w14:paraId="621DE4CC" w14:textId="77777777" w:rsidR="001245C2" w:rsidRDefault="001245C2" w:rsidP="000C2C27">
      <w:pPr>
        <w:spacing w:after="0"/>
        <w:rPr>
          <w:color w:val="275317" w:themeColor="accent6" w:themeShade="80"/>
        </w:rPr>
        <w:sectPr w:rsidR="001245C2" w:rsidSect="006D6B38">
          <w:headerReference w:type="default" r:id="rId14"/>
          <w:type w:val="continuous"/>
          <w:pgSz w:w="12240" w:h="15840"/>
          <w:pgMar w:top="720" w:right="1008" w:bottom="1440" w:left="1008" w:header="432" w:footer="432" w:gutter="0"/>
          <w:pgNumType w:start="0"/>
          <w:cols w:space="360"/>
          <w:titlePg/>
          <w:docGrid w:linePitch="360"/>
        </w:sectPr>
      </w:pPr>
    </w:p>
    <w:p w14:paraId="75041B2D" w14:textId="60BE39F0" w:rsidR="000C2C27" w:rsidRDefault="000C2C27" w:rsidP="000C2C27">
      <w:pPr>
        <w:spacing w:after="0"/>
        <w:rPr>
          <w:color w:val="275317" w:themeColor="accent6" w:themeShade="80"/>
        </w:rPr>
      </w:pPr>
      <w:r w:rsidRPr="002C77DD">
        <w:rPr>
          <w:b/>
          <w:bCs/>
          <w:noProof/>
          <w:color w:val="275317" w:themeColor="accent6" w:themeShade="80"/>
          <w:sz w:val="40"/>
          <w:szCs w:val="40"/>
        </w:rPr>
        <w:lastRenderedPageBreak/>
        <w:drawing>
          <wp:anchor distT="0" distB="0" distL="114300" distR="114300" simplePos="0" relativeHeight="251658240" behindDoc="0" locked="0" layoutInCell="1" allowOverlap="1" wp14:anchorId="5B93593C" wp14:editId="673C75DD">
            <wp:simplePos x="0" y="0"/>
            <wp:positionH relativeFrom="column">
              <wp:posOffset>-1725</wp:posOffset>
            </wp:positionH>
            <wp:positionV relativeFrom="paragraph">
              <wp:posOffset>395</wp:posOffset>
            </wp:positionV>
            <wp:extent cx="781050" cy="1047750"/>
            <wp:effectExtent l="0" t="0" r="0" b="0"/>
            <wp:wrapSquare wrapText="bothSides"/>
            <wp:docPr id="359347959" name="Picture 359347959" descr="MassDEP logo, white leaf, green backgrou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BEBA8EAE-BF5A-486C-A8C5-ECC9F3942E4B}">
                          <a14:imgProps xmlns:a14="http://schemas.microsoft.com/office/drawing/2010/main">
                            <a14:imgLayer r:embed="rId16">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781050" cy="1047750"/>
                    </a:xfrm>
                    <a:prstGeom prst="rect">
                      <a:avLst/>
                    </a:prstGeom>
                  </pic:spPr>
                </pic:pic>
              </a:graphicData>
            </a:graphic>
            <wp14:sizeRelH relativeFrom="page">
              <wp14:pctWidth>0</wp14:pctWidth>
            </wp14:sizeRelH>
            <wp14:sizeRelV relativeFrom="page">
              <wp14:pctHeight>0</wp14:pctHeight>
            </wp14:sizeRelV>
          </wp:anchor>
        </w:drawing>
      </w:r>
      <w:r w:rsidRPr="00214F29">
        <w:rPr>
          <w:color w:val="275317" w:themeColor="accent6" w:themeShade="80"/>
        </w:rPr>
        <w:t>Commonwealth of Massachusetts</w:t>
      </w:r>
      <w:r>
        <w:rPr>
          <w:color w:val="275317" w:themeColor="accent6" w:themeShade="80"/>
        </w:rPr>
        <w:br/>
      </w:r>
      <w:r w:rsidRPr="007323AC">
        <w:rPr>
          <w:color w:val="275317" w:themeColor="accent6" w:themeShade="80"/>
        </w:rPr>
        <w:t xml:space="preserve">Executive Office of Energy </w:t>
      </w:r>
      <w:r w:rsidR="00214F29">
        <w:rPr>
          <w:color w:val="275317" w:themeColor="accent6" w:themeShade="80"/>
        </w:rPr>
        <w:t>and</w:t>
      </w:r>
      <w:r w:rsidRPr="007323AC">
        <w:rPr>
          <w:color w:val="275317" w:themeColor="accent6" w:themeShade="80"/>
        </w:rPr>
        <w:t xml:space="preserve"> Environmental Affairs</w:t>
      </w:r>
    </w:p>
    <w:p w14:paraId="39938648" w14:textId="77777777" w:rsidR="000C2C27" w:rsidRDefault="000C2C27" w:rsidP="000C2C27">
      <w:pPr>
        <w:spacing w:after="0"/>
        <w:rPr>
          <w:b/>
          <w:bCs/>
          <w:color w:val="275317" w:themeColor="accent6" w:themeShade="80"/>
          <w:sz w:val="44"/>
          <w:szCs w:val="44"/>
        </w:rPr>
      </w:pPr>
      <w:r w:rsidRPr="007323AC">
        <w:rPr>
          <w:b/>
          <w:bCs/>
          <w:color w:val="275317" w:themeColor="accent6" w:themeShade="80"/>
          <w:sz w:val="44"/>
          <w:szCs w:val="44"/>
        </w:rPr>
        <w:t>Department of Environmental Protection</w:t>
      </w:r>
    </w:p>
    <w:p w14:paraId="6B935896" w14:textId="77777777" w:rsidR="000C2C27" w:rsidRDefault="000C2C27" w:rsidP="000C2C27">
      <w:pPr>
        <w:rPr>
          <w:color w:val="275317" w:themeColor="accent6" w:themeShade="80"/>
        </w:rPr>
        <w:sectPr w:rsidR="000C2C27" w:rsidSect="00DD3CB8">
          <w:headerReference w:type="first" r:id="rId17"/>
          <w:footerReference w:type="first" r:id="rId18"/>
          <w:pgSz w:w="12240" w:h="15840"/>
          <w:pgMar w:top="1080" w:right="1080" w:bottom="1080" w:left="1080" w:header="720" w:footer="432" w:gutter="0"/>
          <w:pgNumType w:start="1"/>
          <w:cols w:space="360"/>
          <w:titlePg/>
          <w:docGrid w:linePitch="360"/>
        </w:sectPr>
      </w:pPr>
      <w:r w:rsidRPr="007323AC">
        <w:rPr>
          <w:b/>
          <w:bCs/>
          <w:color w:val="275317" w:themeColor="accent6" w:themeShade="80"/>
        </w:rPr>
        <w:t>Address</w:t>
      </w:r>
      <w:r w:rsidRPr="007323AC">
        <w:rPr>
          <w:color w:val="275317" w:themeColor="accent6" w:themeShade="80"/>
        </w:rPr>
        <w:t>: 100 Cambridge Street, Suite 900, Boston MA 02114</w:t>
      </w:r>
      <w:r>
        <w:rPr>
          <w:color w:val="275317" w:themeColor="accent6" w:themeShade="80"/>
        </w:rPr>
        <w:t xml:space="preserve"> | </w:t>
      </w:r>
      <w:r w:rsidRPr="007323AC">
        <w:rPr>
          <w:b/>
          <w:bCs/>
          <w:color w:val="275317" w:themeColor="accent6" w:themeShade="80"/>
        </w:rPr>
        <w:t>Phone</w:t>
      </w:r>
      <w:r w:rsidRPr="007323AC">
        <w:rPr>
          <w:color w:val="275317" w:themeColor="accent6" w:themeShade="80"/>
        </w:rPr>
        <w:t>: 617-292-55</w:t>
      </w:r>
      <w:r>
        <w:rPr>
          <w:color w:val="275317" w:themeColor="accent6" w:themeShade="80"/>
        </w:rPr>
        <w:t>00</w:t>
      </w:r>
    </w:p>
    <w:p w14:paraId="0EBA69EE" w14:textId="77777777" w:rsidR="000C2C27" w:rsidRDefault="000C2C27" w:rsidP="000C2C27">
      <w:pPr>
        <w:jc w:val="center"/>
        <w:rPr>
          <w:color w:val="275317" w:themeColor="accent6" w:themeShade="80"/>
          <w:sz w:val="22"/>
          <w:szCs w:val="22"/>
        </w:rPr>
        <w:sectPr w:rsidR="000C2C27" w:rsidSect="000C2C27">
          <w:type w:val="continuous"/>
          <w:pgSz w:w="12240" w:h="15840"/>
          <w:pgMar w:top="720" w:right="1008" w:bottom="1440" w:left="1008" w:header="720" w:footer="720" w:gutter="0"/>
          <w:cols w:num="4" w:space="720" w:equalWidth="0">
            <w:col w:w="2016" w:space="720"/>
            <w:col w:w="2016" w:space="720"/>
            <w:col w:w="2016" w:space="720"/>
            <w:col w:w="2016"/>
          </w:cols>
          <w:docGrid w:linePitch="360"/>
        </w:sectPr>
      </w:pPr>
      <w:bookmarkStart w:id="0" w:name="_Hlk210729132"/>
      <w:r w:rsidRPr="00DD4A0E">
        <w:rPr>
          <w:b/>
          <w:bCs/>
          <w:color w:val="275317" w:themeColor="accent6" w:themeShade="80"/>
          <w:sz w:val="22"/>
          <w:szCs w:val="22"/>
        </w:rPr>
        <w:t>Maura T. Healey</w:t>
      </w:r>
      <w:bookmarkEnd w:id="0"/>
      <w:r w:rsidRPr="00DD4A0E">
        <w:rPr>
          <w:b/>
          <w:bCs/>
          <w:color w:val="275317" w:themeColor="accent6" w:themeShade="80"/>
          <w:sz w:val="22"/>
          <w:szCs w:val="22"/>
        </w:rPr>
        <w:t xml:space="preserve"> </w:t>
      </w:r>
      <w:r w:rsidRPr="00DD4A0E">
        <w:rPr>
          <w:color w:val="275317" w:themeColor="accent6" w:themeShade="80"/>
          <w:sz w:val="22"/>
          <w:szCs w:val="22"/>
        </w:rPr>
        <w:t>Governor</w:t>
      </w:r>
      <w:r w:rsidRPr="00DD4A0E">
        <w:rPr>
          <w:color w:val="275317" w:themeColor="accent6" w:themeShade="80"/>
          <w:sz w:val="22"/>
          <w:szCs w:val="22"/>
        </w:rPr>
        <w:br w:type="column"/>
      </w:r>
      <w:r w:rsidRPr="00DD4A0E">
        <w:rPr>
          <w:b/>
          <w:bCs/>
          <w:color w:val="275317" w:themeColor="accent6" w:themeShade="80"/>
          <w:sz w:val="22"/>
          <w:szCs w:val="22"/>
        </w:rPr>
        <w:t xml:space="preserve">Kim Driscoll </w:t>
      </w:r>
      <w:r w:rsidRPr="00DD4A0E">
        <w:rPr>
          <w:color w:val="275317" w:themeColor="accent6" w:themeShade="80"/>
          <w:sz w:val="22"/>
          <w:szCs w:val="22"/>
        </w:rPr>
        <w:t>Lieutenant Governor</w:t>
      </w:r>
      <w:r w:rsidRPr="00DD4A0E">
        <w:rPr>
          <w:color w:val="275317" w:themeColor="accent6" w:themeShade="80"/>
          <w:sz w:val="22"/>
          <w:szCs w:val="22"/>
        </w:rPr>
        <w:br w:type="column"/>
      </w:r>
      <w:r w:rsidRPr="00DD4A0E">
        <w:rPr>
          <w:b/>
          <w:bCs/>
          <w:color w:val="275317" w:themeColor="accent6" w:themeShade="80"/>
          <w:sz w:val="22"/>
          <w:szCs w:val="22"/>
        </w:rPr>
        <w:t xml:space="preserve">Rebecca Tepper </w:t>
      </w:r>
      <w:r w:rsidRPr="00DD4A0E">
        <w:rPr>
          <w:color w:val="275317" w:themeColor="accent6" w:themeShade="80"/>
          <w:sz w:val="22"/>
          <w:szCs w:val="22"/>
        </w:rPr>
        <w:t>Secretary</w:t>
      </w:r>
      <w:r w:rsidRPr="00DD4A0E">
        <w:rPr>
          <w:color w:val="275317" w:themeColor="accent6" w:themeShade="80"/>
          <w:sz w:val="22"/>
          <w:szCs w:val="22"/>
        </w:rPr>
        <w:br w:type="column"/>
      </w:r>
      <w:r w:rsidRPr="00DD4A0E">
        <w:rPr>
          <w:b/>
          <w:bCs/>
          <w:color w:val="275317" w:themeColor="accent6" w:themeShade="80"/>
          <w:sz w:val="22"/>
          <w:szCs w:val="22"/>
        </w:rPr>
        <w:t xml:space="preserve">Bonnie Heiple </w:t>
      </w:r>
      <w:r w:rsidRPr="00DD4A0E">
        <w:rPr>
          <w:color w:val="275317" w:themeColor="accent6" w:themeShade="80"/>
          <w:sz w:val="22"/>
          <w:szCs w:val="22"/>
        </w:rPr>
        <w:t>Commissione</w:t>
      </w:r>
      <w:r>
        <w:rPr>
          <w:color w:val="275317" w:themeColor="accent6" w:themeShade="80"/>
          <w:sz w:val="22"/>
          <w:szCs w:val="22"/>
        </w:rPr>
        <w:t>r</w:t>
      </w:r>
    </w:p>
    <w:p w14:paraId="5212BD31" w14:textId="77777777" w:rsidR="008850E0" w:rsidRPr="008850E0" w:rsidRDefault="00881008" w:rsidP="00881008">
      <w:pPr>
        <w:pStyle w:val="Heading1"/>
        <w:contextualSpacing/>
        <w:jc w:val="center"/>
        <w:rPr>
          <w:b/>
          <w:bCs/>
        </w:rPr>
      </w:pPr>
      <w:bookmarkStart w:id="1" w:name="_Toc237245788"/>
      <w:bookmarkStart w:id="2" w:name="_Toc238049965"/>
      <w:r w:rsidRPr="008850E0">
        <w:rPr>
          <w:b/>
          <w:bCs/>
        </w:rPr>
        <w:t>FY27 MS4 Municipal Assistance Grant Program</w:t>
      </w:r>
      <w:bookmarkEnd w:id="1"/>
      <w:bookmarkEnd w:id="2"/>
      <w:r w:rsidRPr="008850E0">
        <w:rPr>
          <w:b/>
          <w:bCs/>
        </w:rPr>
        <w:t xml:space="preserve"> </w:t>
      </w:r>
    </w:p>
    <w:p w14:paraId="0DC76C6D" w14:textId="78D9AEC5" w:rsidR="00881008" w:rsidRDefault="00881008" w:rsidP="00881008">
      <w:pPr>
        <w:pStyle w:val="Heading1"/>
        <w:contextualSpacing/>
        <w:jc w:val="center"/>
        <w:rPr>
          <w:b/>
          <w:bCs/>
        </w:rPr>
      </w:pPr>
      <w:bookmarkStart w:id="3" w:name="_Toc234409224"/>
      <w:bookmarkStart w:id="4" w:name="_Toc237245789"/>
      <w:bookmarkStart w:id="5" w:name="_Toc238049966"/>
      <w:r w:rsidRPr="008850E0">
        <w:rPr>
          <w:b/>
          <w:bCs/>
        </w:rPr>
        <w:t>Request for Responses</w:t>
      </w:r>
      <w:bookmarkEnd w:id="3"/>
      <w:bookmarkEnd w:id="4"/>
      <w:bookmarkEnd w:id="5"/>
    </w:p>
    <w:p w14:paraId="39929CF6" w14:textId="60EF80A0" w:rsidR="008850E0" w:rsidRDefault="008850E0" w:rsidP="001245C2">
      <w:pPr>
        <w:pStyle w:val="Heading2"/>
        <w:numPr>
          <w:ilvl w:val="0"/>
          <w:numId w:val="0"/>
        </w:numPr>
        <w:pBdr>
          <w:top w:val="double" w:sz="4" w:space="1" w:color="auto"/>
          <w:bottom w:val="double" w:sz="4" w:space="1" w:color="auto"/>
        </w:pBdr>
        <w:ind w:left="360" w:hanging="360"/>
      </w:pPr>
      <w:bookmarkStart w:id="6" w:name="_Toc237245790"/>
      <w:bookmarkStart w:id="7" w:name="_Toc238049967"/>
      <w:r>
        <w:t>Grant Overview</w:t>
      </w:r>
      <w:bookmarkEnd w:id="6"/>
      <w:bookmarkEnd w:id="7"/>
    </w:p>
    <w:p w14:paraId="512983A9" w14:textId="77777777" w:rsidR="0044187F" w:rsidRPr="00556623" w:rsidRDefault="0044187F" w:rsidP="0044187F">
      <w:pPr>
        <w:tabs>
          <w:tab w:val="left" w:pos="630"/>
        </w:tabs>
        <w:rPr>
          <w:b/>
          <w:bCs/>
        </w:rPr>
      </w:pPr>
      <w:r w:rsidRPr="00556623">
        <w:rPr>
          <w:b/>
          <w:bCs/>
        </w:rPr>
        <w:t xml:space="preserve">Total Funding Available: </w:t>
      </w:r>
      <w:r w:rsidRPr="00556623">
        <w:t>Up to $</w:t>
      </w:r>
      <w:r>
        <w:t>250</w:t>
      </w:r>
      <w:r w:rsidRPr="00556623">
        <w:t>,000</w:t>
      </w:r>
    </w:p>
    <w:p w14:paraId="40ACDA90" w14:textId="77777777" w:rsidR="0044187F" w:rsidRPr="00556623" w:rsidRDefault="0044187F" w:rsidP="0044187F">
      <w:pPr>
        <w:tabs>
          <w:tab w:val="left" w:pos="630"/>
        </w:tabs>
      </w:pPr>
      <w:r w:rsidRPr="00556623">
        <w:rPr>
          <w:b/>
          <w:bCs/>
        </w:rPr>
        <w:t>Estimated Grant Amounts:</w:t>
      </w:r>
      <w:r w:rsidRPr="00556623">
        <w:t xml:space="preserve"> $20,000 to $</w:t>
      </w:r>
      <w:r>
        <w:t>75</w:t>
      </w:r>
      <w:r w:rsidRPr="00556623">
        <w:t>,000 per applicant</w:t>
      </w:r>
    </w:p>
    <w:p w14:paraId="7C2FF1B6" w14:textId="6744AA91" w:rsidR="00DC4B80" w:rsidRDefault="00DC4B80" w:rsidP="0044187F">
      <w:pPr>
        <w:tabs>
          <w:tab w:val="left" w:pos="630"/>
        </w:tabs>
        <w:rPr>
          <w:b/>
          <w:bCs/>
        </w:rPr>
      </w:pPr>
      <w:r>
        <w:rPr>
          <w:b/>
          <w:bCs/>
        </w:rPr>
        <w:t xml:space="preserve">Pre-Application Meeting: </w:t>
      </w:r>
      <w:r w:rsidRPr="00DC4B80">
        <w:t>September 1</w:t>
      </w:r>
      <w:r w:rsidR="00662523">
        <w:t>7</w:t>
      </w:r>
      <w:r w:rsidRPr="00DC4B80">
        <w:t>, 2026</w:t>
      </w:r>
      <w:r w:rsidR="006D6B38">
        <w:t>,</w:t>
      </w:r>
      <w:r w:rsidRPr="00DC4B80">
        <w:t xml:space="preserve"> at 1:00 p.m.</w:t>
      </w:r>
      <w:r w:rsidR="006D6B38">
        <w:t>, on Zoom</w:t>
      </w:r>
    </w:p>
    <w:p w14:paraId="42499CEE" w14:textId="380AB57C" w:rsidR="0044187F" w:rsidRPr="00DC4B80" w:rsidRDefault="00A42F91" w:rsidP="0044187F">
      <w:pPr>
        <w:tabs>
          <w:tab w:val="left" w:pos="630"/>
        </w:tabs>
      </w:pPr>
      <w:r>
        <w:rPr>
          <w:b/>
          <w:bCs/>
        </w:rPr>
        <w:t>Questions Du</w:t>
      </w:r>
      <w:r w:rsidRPr="00DC4B80">
        <w:rPr>
          <w:b/>
          <w:bCs/>
        </w:rPr>
        <w:t>e</w:t>
      </w:r>
      <w:r w:rsidR="0044187F" w:rsidRPr="00DC4B80">
        <w:rPr>
          <w:b/>
          <w:bCs/>
        </w:rPr>
        <w:t xml:space="preserve">: </w:t>
      </w:r>
      <w:r w:rsidR="0044187F" w:rsidRPr="00DC4B80">
        <w:t xml:space="preserve">September </w:t>
      </w:r>
      <w:r w:rsidR="00DC4B80" w:rsidRPr="00DC4B80">
        <w:t>1</w:t>
      </w:r>
      <w:r w:rsidR="00662523">
        <w:t>8</w:t>
      </w:r>
      <w:r w:rsidR="0044187F" w:rsidRPr="00DC4B80">
        <w:t>, 202</w:t>
      </w:r>
      <w:r w:rsidR="000057B8" w:rsidRPr="00DC4B80">
        <w:t>6</w:t>
      </w:r>
    </w:p>
    <w:p w14:paraId="1D162F67" w14:textId="1F47BD2E" w:rsidR="0044187F" w:rsidRPr="00556623" w:rsidRDefault="00A42F91" w:rsidP="0044187F">
      <w:pPr>
        <w:tabs>
          <w:tab w:val="left" w:pos="630"/>
        </w:tabs>
      </w:pPr>
      <w:r w:rsidRPr="00DC4B80">
        <w:rPr>
          <w:b/>
          <w:bCs/>
        </w:rPr>
        <w:t>Applications</w:t>
      </w:r>
      <w:r w:rsidR="0044187F" w:rsidRPr="00DC4B80">
        <w:rPr>
          <w:b/>
          <w:bCs/>
        </w:rPr>
        <w:t xml:space="preserve"> Due: </w:t>
      </w:r>
      <w:r w:rsidR="00DC4B80" w:rsidRPr="00DC4B80">
        <w:t xml:space="preserve">October </w:t>
      </w:r>
      <w:r w:rsidR="00662523">
        <w:t>9</w:t>
      </w:r>
      <w:r w:rsidR="00DC4B80" w:rsidRPr="00DC4B80">
        <w:t>,</w:t>
      </w:r>
      <w:r w:rsidR="0044187F" w:rsidRPr="00DC4B80">
        <w:t xml:space="preserve"> 202</w:t>
      </w:r>
      <w:r w:rsidR="000057B8" w:rsidRPr="00DC4B80">
        <w:t>6</w:t>
      </w:r>
    </w:p>
    <w:p w14:paraId="77254D32" w14:textId="77777777" w:rsidR="0044187F" w:rsidRPr="00556623" w:rsidRDefault="0044187F" w:rsidP="0044187F">
      <w:pPr>
        <w:tabs>
          <w:tab w:val="left" w:pos="630"/>
        </w:tabs>
      </w:pPr>
      <w:r w:rsidRPr="00556623">
        <w:rPr>
          <w:b/>
          <w:bCs/>
        </w:rPr>
        <w:t xml:space="preserve">Match Required: </w:t>
      </w:r>
      <w:r w:rsidRPr="00556623">
        <w:t>No, but recommended</w:t>
      </w:r>
    </w:p>
    <w:p w14:paraId="6D0F5BA4" w14:textId="325CE9AD" w:rsidR="0044187F" w:rsidRPr="00556623" w:rsidRDefault="0044187F" w:rsidP="0044187F">
      <w:pPr>
        <w:tabs>
          <w:tab w:val="left" w:pos="2430"/>
        </w:tabs>
      </w:pPr>
      <w:r w:rsidRPr="00556623">
        <w:rPr>
          <w:b/>
          <w:bCs/>
        </w:rPr>
        <w:t>Eligible Entities:</w:t>
      </w:r>
      <w:r w:rsidRPr="00556623">
        <w:t xml:space="preserve"> </w:t>
      </w:r>
      <w:r w:rsidR="00AD55C6">
        <w:t>One or more m</w:t>
      </w:r>
      <w:r>
        <w:t>unicipalities in partnershi</w:t>
      </w:r>
      <w:r w:rsidR="00AD55C6">
        <w:t>p with</w:t>
      </w:r>
      <w:r w:rsidR="00F77BEE">
        <w:t xml:space="preserve"> one or more</w:t>
      </w:r>
      <w:r w:rsidR="006079A0">
        <w:t>:</w:t>
      </w:r>
      <w:r>
        <w:t xml:space="preserve"> </w:t>
      </w:r>
      <w:r w:rsidR="00F77BEE">
        <w:t>R</w:t>
      </w:r>
      <w:r>
        <w:t xml:space="preserve">egional </w:t>
      </w:r>
      <w:r w:rsidR="00F77BEE">
        <w:t>P</w:t>
      </w:r>
      <w:r>
        <w:t xml:space="preserve">lanning </w:t>
      </w:r>
      <w:r w:rsidR="00F77BEE">
        <w:t>Agency</w:t>
      </w:r>
      <w:r>
        <w:t>, stormwater coalition, and</w:t>
      </w:r>
      <w:r w:rsidR="00AD55C6">
        <w:t>/or</w:t>
      </w:r>
      <w:r>
        <w:t xml:space="preserve"> </w:t>
      </w:r>
      <w:r w:rsidR="00F77BEE">
        <w:t xml:space="preserve">similar </w:t>
      </w:r>
      <w:r>
        <w:t>non-profit acting on behalf of municipal MS4 permit holders</w:t>
      </w:r>
    </w:p>
    <w:p w14:paraId="4E738FE0" w14:textId="139233B1" w:rsidR="00443EC5" w:rsidRPr="00443EC5" w:rsidRDefault="0044187F" w:rsidP="00DC436E">
      <w:pPr>
        <w:pBdr>
          <w:bottom w:val="double" w:sz="4" w:space="1" w:color="auto"/>
        </w:pBdr>
        <w:tabs>
          <w:tab w:val="left" w:pos="630"/>
        </w:tabs>
      </w:pPr>
      <w:r w:rsidRPr="00556623">
        <w:rPr>
          <w:b/>
          <w:bCs/>
        </w:rPr>
        <w:t xml:space="preserve">Sample Eligible Projects: </w:t>
      </w:r>
      <w:r>
        <w:rPr>
          <w:color w:val="000000" w:themeColor="text1"/>
        </w:rPr>
        <w:t>To</w:t>
      </w:r>
      <w:r w:rsidRPr="00CB5305">
        <w:rPr>
          <w:color w:val="000000" w:themeColor="text1"/>
        </w:rPr>
        <w:t>ols or strategies that will help multiple municipalities meet one (1) or more requirement(s) of the 2016 Small MS4 General Perm</w:t>
      </w:r>
      <w:r w:rsidR="00DC436E">
        <w:rPr>
          <w:color w:val="000000" w:themeColor="text1"/>
        </w:rPr>
        <w:t>it</w:t>
      </w:r>
    </w:p>
    <w:p w14:paraId="3ABCB90F" w14:textId="31545397" w:rsidR="00225EB3" w:rsidRPr="008851FA" w:rsidRDefault="00F07CC8" w:rsidP="008851FA">
      <w:pPr>
        <w:pStyle w:val="Heading2"/>
        <w:numPr>
          <w:ilvl w:val="0"/>
          <w:numId w:val="4"/>
        </w:numPr>
      </w:pPr>
      <w:bookmarkStart w:id="8" w:name="_Toc238049968"/>
      <w:r w:rsidRPr="008851FA">
        <w:t xml:space="preserve">MS4 </w:t>
      </w:r>
      <w:r w:rsidR="00DC436E" w:rsidRPr="008851FA">
        <w:t>Grant Program Summary</w:t>
      </w:r>
      <w:bookmarkEnd w:id="8"/>
    </w:p>
    <w:p w14:paraId="4274F421" w14:textId="58F365AE" w:rsidR="00492261" w:rsidRPr="003C6688" w:rsidRDefault="00880F4F" w:rsidP="003C6688">
      <w:pPr>
        <w:pStyle w:val="Heading3"/>
      </w:pPr>
      <w:bookmarkStart w:id="9" w:name="_Toc238049969"/>
      <w:r w:rsidRPr="003C6688">
        <w:t>Proposals Sought</w:t>
      </w:r>
      <w:bookmarkEnd w:id="9"/>
    </w:p>
    <w:p w14:paraId="7E05192E" w14:textId="3D9D5E9B" w:rsidR="00561B9E" w:rsidRDefault="00561B9E" w:rsidP="00561B9E">
      <w:r>
        <w:t xml:space="preserve">The Massachusetts Department of Environmental Protection (MassDEP or the Department) seeks proposals from: </w:t>
      </w:r>
      <w:r w:rsidR="00340973">
        <w:t xml:space="preserve">one or more </w:t>
      </w:r>
      <w:r w:rsidR="00DE519E">
        <w:t>municipalities in partnerships with:</w:t>
      </w:r>
      <w:r>
        <w:t xml:space="preserve"> Regional Planning Agencies</w:t>
      </w:r>
      <w:r w:rsidR="00DE519E">
        <w:t>,</w:t>
      </w:r>
      <w:r>
        <w:t xml:space="preserve"> Massachusetts stormwater coalitions</w:t>
      </w:r>
      <w:r w:rsidR="00DE519E">
        <w:t>,</w:t>
      </w:r>
      <w:r>
        <w:t xml:space="preserve"> and/or </w:t>
      </w:r>
      <w:r w:rsidR="00F77BEE">
        <w:t xml:space="preserve">similar </w:t>
      </w:r>
      <w:r>
        <w:t xml:space="preserve">non-profit organizations on behalf of </w:t>
      </w:r>
      <w:r w:rsidR="00ED0A42">
        <w:t>MS4 permit holders</w:t>
      </w:r>
      <w:r>
        <w:t xml:space="preserve">, for innovative projects that will help </w:t>
      </w:r>
      <w:r w:rsidR="00ED0A42">
        <w:t xml:space="preserve">Massachusetts </w:t>
      </w:r>
      <w:r>
        <w:t>communities meet the requirements of the 2016 Small Municipal Separate Storm Sewer System (MS4) General Permit (2016 Small MS4 General Permit). The purpose of this funding is to help groups of Massachusetts municipalities expand their efforts to meet the 2016 Small MS4 General Permit requirements and reduce stormwater pollution through coordinated partnerships that emphasize resource sharing. Only projects that meet the specific requirements of the 2016 Small MS4 General Permit will be considered for funding. Interested entities should refer to the 2016 Small MS4 General Permit a</w:t>
      </w:r>
      <w:r w:rsidR="00340973">
        <w:t xml:space="preserve">t </w:t>
      </w:r>
      <w:hyperlink r:id="rId19">
        <w:r w:rsidR="00340973" w:rsidRPr="00647781">
          <w:rPr>
            <w:rStyle w:val="Hyperlink"/>
            <w:color w:val="0000FF"/>
          </w:rPr>
          <w:t>Small MS4 General Permit I EPA.gov</w:t>
        </w:r>
      </w:hyperlink>
      <w:r w:rsidR="00340973">
        <w:t>.</w:t>
      </w:r>
    </w:p>
    <w:p w14:paraId="5AD3C96C" w14:textId="5E9F0CA4" w:rsidR="00AD4A00" w:rsidRPr="00AD4A00" w:rsidRDefault="00561B9E" w:rsidP="00561B9E">
      <w:r>
        <w:t>Grant Funding is available only for the Commonwealth of Massachusetts Fiscal Year 202</w:t>
      </w:r>
      <w:r w:rsidR="00340973">
        <w:t>7</w:t>
      </w:r>
      <w:r>
        <w:t xml:space="preserve"> (FY2</w:t>
      </w:r>
      <w:r w:rsidR="00340973">
        <w:t>7</w:t>
      </w:r>
      <w:r>
        <w:t>) (i.e., July 1, 202</w:t>
      </w:r>
      <w:r w:rsidR="00340973">
        <w:t>6</w:t>
      </w:r>
      <w:r>
        <w:t>-June 30, 202</w:t>
      </w:r>
      <w:r w:rsidR="00340973">
        <w:t>7</w:t>
      </w:r>
      <w:r>
        <w:t>). MassDEP reserves the right to accept modified Scopes of Work from successful applicants during the grant award contract process to ensure grant-funded work can be completed by June 30, 202</w:t>
      </w:r>
      <w:r w:rsidR="00340973">
        <w:t>7</w:t>
      </w:r>
      <w:r>
        <w:t>.</w:t>
      </w:r>
    </w:p>
    <w:p w14:paraId="0350EF30" w14:textId="498280F2" w:rsidR="00492261" w:rsidRDefault="00F07CC8" w:rsidP="003C6688">
      <w:pPr>
        <w:pStyle w:val="Heading3"/>
      </w:pPr>
      <w:bookmarkStart w:id="10" w:name="_Toc238049970"/>
      <w:r w:rsidRPr="008851FA">
        <w:t>Overview</w:t>
      </w:r>
      <w:r w:rsidR="00064996">
        <w:t>,</w:t>
      </w:r>
      <w:r w:rsidRPr="008851FA">
        <w:t xml:space="preserve"> Goals</w:t>
      </w:r>
      <w:r w:rsidR="00064996">
        <w:t>, and Program Definitions</w:t>
      </w:r>
      <w:bookmarkEnd w:id="10"/>
    </w:p>
    <w:p w14:paraId="3F7A2E98" w14:textId="6B9D343B" w:rsidR="00EE34FF" w:rsidRDefault="00014102" w:rsidP="003C6688">
      <w:pPr>
        <w:rPr>
          <w:color w:val="1B1B1B"/>
          <w:shd w:val="clear" w:color="auto" w:fill="FFFFFF"/>
        </w:rPr>
      </w:pPr>
      <w:r w:rsidRPr="129AFBF1">
        <w:t>Since 2012, officials of Massachusetts cities and towns have come together and formed regional stormwater coalitions to share resources, training, and best management practices related to stormwater management. Those regional coalitions also formed a statewide coalition to meet those same goals. In April 2016, the United States Environmental Protection Agency (EPA) and MassDEP issued a renewal of the Small MS4 General Permit</w:t>
      </w:r>
      <w:r w:rsidR="0024122C">
        <w:t xml:space="preserve"> (</w:t>
      </w:r>
      <w:r w:rsidR="009A71C3">
        <w:t xml:space="preserve">2016 </w:t>
      </w:r>
      <w:r w:rsidR="0024122C">
        <w:t>MS4 Permit)</w:t>
      </w:r>
      <w:r w:rsidRPr="129AFBF1">
        <w:t xml:space="preserve"> for Massachusetts, which became effective on July 1, 2018.  </w:t>
      </w:r>
      <w:r w:rsidR="007421F5">
        <w:t>On November</w:t>
      </w:r>
      <w:r w:rsidR="00D101FE">
        <w:t xml:space="preserve"> 22, 2024</w:t>
      </w:r>
      <w:r w:rsidR="00964C00">
        <w:t>,</w:t>
      </w:r>
      <w:r w:rsidR="00D101FE">
        <w:t xml:space="preserve"> the EPA </w:t>
      </w:r>
      <w:r w:rsidR="000708E3">
        <w:t>prepared a renewal</w:t>
      </w:r>
      <w:r w:rsidR="0024122C">
        <w:t xml:space="preserve"> of the </w:t>
      </w:r>
      <w:r w:rsidR="005469CC">
        <w:t xml:space="preserve">2016 </w:t>
      </w:r>
      <w:r w:rsidR="0024122C">
        <w:t>MS4 Permit</w:t>
      </w:r>
      <w:r w:rsidR="008D7693">
        <w:t xml:space="preserve"> </w:t>
      </w:r>
      <w:r w:rsidR="00905DF3">
        <w:t xml:space="preserve">for </w:t>
      </w:r>
      <w:r w:rsidR="00BD6076">
        <w:t xml:space="preserve">public comment </w:t>
      </w:r>
      <w:r w:rsidR="004C566C">
        <w:t>which carries forward and builds up</w:t>
      </w:r>
      <w:r w:rsidR="000B4347">
        <w:t xml:space="preserve">on </w:t>
      </w:r>
      <w:r w:rsidR="000D67A3">
        <w:t>previous MS4 Per</w:t>
      </w:r>
      <w:r w:rsidR="0050417C">
        <w:t>mit</w:t>
      </w:r>
      <w:r w:rsidR="00AC2F09">
        <w:t>s</w:t>
      </w:r>
      <w:r w:rsidR="0050417C">
        <w:t xml:space="preserve">. </w:t>
      </w:r>
      <w:r w:rsidR="00E540D3">
        <w:t xml:space="preserve">The public comment period ran from </w:t>
      </w:r>
      <w:r w:rsidR="000976F3">
        <w:t>N</w:t>
      </w:r>
      <w:r w:rsidR="00AD1921">
        <w:t xml:space="preserve">ovember </w:t>
      </w:r>
      <w:r w:rsidR="00252731">
        <w:t xml:space="preserve">22, 2024 through May 21, 2025. </w:t>
      </w:r>
      <w:r w:rsidR="00B03C23">
        <w:rPr>
          <w:color w:val="1B1B1B"/>
          <w:shd w:val="clear" w:color="auto" w:fill="FFFFFF"/>
        </w:rPr>
        <w:t>Finalization of t</w:t>
      </w:r>
      <w:r w:rsidR="00EE34FF">
        <w:rPr>
          <w:color w:val="1B1B1B"/>
          <w:shd w:val="clear" w:color="auto" w:fill="FFFFFF"/>
        </w:rPr>
        <w:t xml:space="preserve">he permit is </w:t>
      </w:r>
      <w:r w:rsidR="00B03C23">
        <w:rPr>
          <w:color w:val="1B1B1B"/>
          <w:shd w:val="clear" w:color="auto" w:fill="FFFFFF"/>
        </w:rPr>
        <w:t>ongoing and will not</w:t>
      </w:r>
      <w:r w:rsidR="00EE34FF">
        <w:rPr>
          <w:color w:val="1B1B1B"/>
          <w:shd w:val="clear" w:color="auto" w:fill="FFFFFF"/>
        </w:rPr>
        <w:t xml:space="preserve"> be completed prior to the issuance o</w:t>
      </w:r>
      <w:r w:rsidR="0012095D">
        <w:rPr>
          <w:color w:val="1B1B1B"/>
          <w:shd w:val="clear" w:color="auto" w:fill="FFFFFF"/>
        </w:rPr>
        <w:t>f this RFR</w:t>
      </w:r>
      <w:r w:rsidR="00B03C23">
        <w:rPr>
          <w:color w:val="1B1B1B"/>
          <w:shd w:val="clear" w:color="auto" w:fill="FFFFFF"/>
        </w:rPr>
        <w:t xml:space="preserve">. </w:t>
      </w:r>
      <w:r w:rsidR="00A2628A">
        <w:rPr>
          <w:color w:val="1B1B1B"/>
          <w:shd w:val="clear" w:color="auto" w:fill="FFFFFF"/>
        </w:rPr>
        <w:t>Since</w:t>
      </w:r>
      <w:r w:rsidR="00D0093F">
        <w:rPr>
          <w:color w:val="1B1B1B"/>
          <w:shd w:val="clear" w:color="auto" w:fill="FFFFFF"/>
        </w:rPr>
        <w:t xml:space="preserve"> the 2016</w:t>
      </w:r>
      <w:r w:rsidR="009A71C3">
        <w:rPr>
          <w:color w:val="1B1B1B"/>
          <w:shd w:val="clear" w:color="auto" w:fill="FFFFFF"/>
        </w:rPr>
        <w:t xml:space="preserve"> MS4 </w:t>
      </w:r>
      <w:r w:rsidR="00F41098">
        <w:rPr>
          <w:color w:val="1B1B1B"/>
          <w:shd w:val="clear" w:color="auto" w:fill="FFFFFF"/>
        </w:rPr>
        <w:t xml:space="preserve">Permit is administratively continued until </w:t>
      </w:r>
      <w:r w:rsidR="001035E6">
        <w:rPr>
          <w:color w:val="1B1B1B"/>
          <w:shd w:val="clear" w:color="auto" w:fill="FFFFFF"/>
        </w:rPr>
        <w:t xml:space="preserve">the </w:t>
      </w:r>
      <w:r w:rsidR="00280BA8">
        <w:rPr>
          <w:color w:val="1B1B1B"/>
          <w:shd w:val="clear" w:color="auto" w:fill="FFFFFF"/>
        </w:rPr>
        <w:t>USEPA issues the renewal permit</w:t>
      </w:r>
      <w:r w:rsidR="001035E6">
        <w:rPr>
          <w:color w:val="1B1B1B"/>
          <w:shd w:val="clear" w:color="auto" w:fill="FFFFFF"/>
        </w:rPr>
        <w:t>,</w:t>
      </w:r>
      <w:r w:rsidR="00F97240">
        <w:rPr>
          <w:color w:val="1B1B1B"/>
          <w:shd w:val="clear" w:color="auto" w:fill="FFFFFF"/>
        </w:rPr>
        <w:t xml:space="preserve"> </w:t>
      </w:r>
      <w:r w:rsidR="001D1BA1">
        <w:rPr>
          <w:color w:val="1B1B1B"/>
          <w:shd w:val="clear" w:color="auto" w:fill="FFFFFF"/>
        </w:rPr>
        <w:t xml:space="preserve">projects to meet the 2016 </w:t>
      </w:r>
      <w:r w:rsidR="00593440">
        <w:rPr>
          <w:color w:val="1B1B1B"/>
          <w:shd w:val="clear" w:color="auto" w:fill="FFFFFF"/>
        </w:rPr>
        <w:t>MS4 P</w:t>
      </w:r>
      <w:r w:rsidR="001D1BA1">
        <w:rPr>
          <w:color w:val="1B1B1B"/>
          <w:shd w:val="clear" w:color="auto" w:fill="FFFFFF"/>
        </w:rPr>
        <w:t>ermit requirements will be prioritized.</w:t>
      </w:r>
    </w:p>
    <w:p w14:paraId="18583BAA" w14:textId="7ECBD4C8" w:rsidR="00F066D2" w:rsidRDefault="00CE5764" w:rsidP="00F066D2">
      <w:pPr>
        <w:rPr>
          <w:color w:val="000000" w:themeColor="text1"/>
        </w:rPr>
      </w:pPr>
      <w:r w:rsidRPr="129AFBF1">
        <w:rPr>
          <w:color w:val="000000" w:themeColor="text1"/>
        </w:rPr>
        <w:t xml:space="preserve">MassDEP seeks to help facilitate </w:t>
      </w:r>
      <w:r>
        <w:rPr>
          <w:color w:val="000000" w:themeColor="text1"/>
        </w:rPr>
        <w:t>municipal</w:t>
      </w:r>
      <w:r w:rsidR="009E69CA">
        <w:rPr>
          <w:color w:val="000000" w:themeColor="text1"/>
        </w:rPr>
        <w:t xml:space="preserve"> and regional </w:t>
      </w:r>
      <w:r w:rsidRPr="129AFBF1">
        <w:rPr>
          <w:color w:val="000000" w:themeColor="text1"/>
        </w:rPr>
        <w:t>collaboration on improved stormwater management and permit compliance through the MS4 Municipal Assistance Grant Program.</w:t>
      </w:r>
      <w:r w:rsidR="00773341">
        <w:rPr>
          <w:color w:val="000000" w:themeColor="text1"/>
        </w:rPr>
        <w:t xml:space="preserve"> For the purposes of this RFR, the following terms shall be defined consistently with </w:t>
      </w:r>
      <w:hyperlink r:id="rId20" w:history="1">
        <w:r w:rsidR="00773341" w:rsidRPr="00747795">
          <w:rPr>
            <w:rStyle w:val="Hyperlink"/>
          </w:rPr>
          <w:t>Appexdix A</w:t>
        </w:r>
      </w:hyperlink>
      <w:r w:rsidR="00773341">
        <w:rPr>
          <w:color w:val="000000" w:themeColor="text1"/>
        </w:rPr>
        <w:t xml:space="preserve"> of the </w:t>
      </w:r>
      <w:r w:rsidR="005C2BBF">
        <w:rPr>
          <w:color w:val="000000" w:themeColor="text1"/>
        </w:rPr>
        <w:t xml:space="preserve">Massachusetts </w:t>
      </w:r>
      <w:r w:rsidR="00773341">
        <w:rPr>
          <w:color w:val="000000" w:themeColor="text1"/>
        </w:rPr>
        <w:t>MS4</w:t>
      </w:r>
      <w:r w:rsidR="00747795">
        <w:rPr>
          <w:color w:val="000000" w:themeColor="text1"/>
        </w:rPr>
        <w:t xml:space="preserve"> General</w:t>
      </w:r>
      <w:r w:rsidR="00773341">
        <w:rPr>
          <w:color w:val="000000" w:themeColor="text1"/>
        </w:rPr>
        <w:t xml:space="preserve"> Permit </w:t>
      </w:r>
      <w:r w:rsidR="00E63044">
        <w:rPr>
          <w:color w:val="000000" w:themeColor="text1"/>
        </w:rPr>
        <w:t>– Definitions, Abbreviations, and Acronyms:</w:t>
      </w:r>
    </w:p>
    <w:p w14:paraId="72589EB8" w14:textId="77777777" w:rsidR="006C7B39" w:rsidRDefault="006C7B39" w:rsidP="006C7B39">
      <w:pPr>
        <w:rPr>
          <w:color w:val="000000" w:themeColor="text1"/>
        </w:rPr>
      </w:pPr>
      <w:r>
        <w:rPr>
          <w:color w:val="000000" w:themeColor="text1"/>
        </w:rPr>
        <w:t xml:space="preserve">Best Management Practices (BMPs) - </w:t>
      </w:r>
      <w:r w:rsidRPr="00AA7EF4">
        <w:rPr>
          <w:color w:val="000000" w:themeColor="text1"/>
        </w:rPr>
        <w:t>Schedules of activities, practices (and prohibitions of practices), structures, vegetation, maintenance procedures, and other management practices to prevent or reduce the discharge of pollutants to waters of the United States.  BMPs also include treatment requirements, operating procedures, and practices to control plant site runoff, spillage or leaks, sludge or waste disposal, or drainage from raw material storage.</w:t>
      </w:r>
    </w:p>
    <w:p w14:paraId="03C4DA4A" w14:textId="3350CD44" w:rsidR="00527344" w:rsidRDefault="00527344" w:rsidP="006C7B39">
      <w:pPr>
        <w:rPr>
          <w:color w:val="000000" w:themeColor="text1"/>
        </w:rPr>
      </w:pPr>
      <w:r w:rsidRPr="00527344">
        <w:rPr>
          <w:color w:val="000000" w:themeColor="text1"/>
        </w:rPr>
        <w:t xml:space="preserve">Control Measure - Any BMP or other method (including effluent limitations) used to prevent or reduce the discharge of pollutants to waters of the United States.  </w:t>
      </w:r>
    </w:p>
    <w:p w14:paraId="0019BE06" w14:textId="3922B6A0" w:rsidR="00BE447B" w:rsidRDefault="00BE447B" w:rsidP="006C7B39">
      <w:pPr>
        <w:rPr>
          <w:color w:val="000000" w:themeColor="text1"/>
        </w:rPr>
      </w:pPr>
      <w:r w:rsidRPr="00BE447B">
        <w:rPr>
          <w:color w:val="000000" w:themeColor="text1"/>
        </w:rPr>
        <w:t xml:space="preserve">Impervious Surface- Any surface that prevents or significantly impedes the infiltration of water into the underlying soil. This can include but is not limited to: roads, driveways, parking areas and other areas created using non porous material; buildings, rooftops, structures, artificial turf and compacted gravel or soil.  </w:t>
      </w:r>
    </w:p>
    <w:p w14:paraId="0FB90CBB" w14:textId="0621B5C9" w:rsidR="008F0E8F" w:rsidRDefault="008F0E8F" w:rsidP="006C7B39">
      <w:pPr>
        <w:rPr>
          <w:color w:val="000000" w:themeColor="text1"/>
        </w:rPr>
      </w:pPr>
      <w:r w:rsidRPr="008F0E8F">
        <w:rPr>
          <w:color w:val="000000" w:themeColor="text1"/>
        </w:rPr>
        <w:t>Small Municipal Separate Storm Sewer System – All separate storm sewer systems that are (i) owned or operated by the United States, a State, city, town, borough, county, parish, district, association, or other public body (created by or pursuant to State law) having jurisdiction over disposal of sewage, industrial wastes, storm water, or other wastes, including special districts under State law such as a sewer district, flood control district, or drainage district, or similar entity or an Indian tribe or an authorized Indian tribal organization or a designated and approved management agency under section 208 of the CWA that discharges to waters of the United States, and (ii) not defined as “large” or “medium” municipal separate storm sewer system pursuant to paragraphs 40 CFR 122.26 (b)(4) and (b)(7), or designated under paragraph 40 126.26(a) (1)(v). This term includes systems similar to separate storm sewer systems in municipalities, such as systems at military bases, large hospital or prison complexes, and highways and other thoroughfares.  This term does not include separate storm sewers in very discrete areas, such as individual buildings.</w:t>
      </w:r>
    </w:p>
    <w:p w14:paraId="54A83EAB" w14:textId="77777777" w:rsidR="00064996" w:rsidRDefault="00064996" w:rsidP="006C7B39">
      <w:pPr>
        <w:spacing w:after="200" w:line="259" w:lineRule="auto"/>
      </w:pPr>
      <w:r w:rsidRPr="00064996">
        <w:t xml:space="preserve">Stormwater - Stormwater runoff, snow melt runoff, and surface runoff and drainage. </w:t>
      </w:r>
    </w:p>
    <w:p w14:paraId="32BE6278" w14:textId="722D732B" w:rsidR="00064996" w:rsidRDefault="00064996" w:rsidP="006C7B39">
      <w:pPr>
        <w:spacing w:after="200" w:line="259" w:lineRule="auto"/>
      </w:pPr>
      <w:r w:rsidRPr="00064996">
        <w:t>Stormwater Control Measures (SCMs) - A permanent treatment structure or physical alteration to land cover (e.g., disconnection of impervious cover) that, individually or in combination, is used for a given set of conditions to manage the quantity and remove pollutants from stormwater runoff.</w:t>
      </w:r>
    </w:p>
    <w:p w14:paraId="533A870E" w14:textId="00D32061" w:rsidR="006C7B39" w:rsidRPr="00F066D2" w:rsidRDefault="00295C9F" w:rsidP="00F066D2">
      <w:r w:rsidRPr="00295C9F">
        <w:t xml:space="preserve">Total Maximum Daily Loads (TMDLs) - A TMDL is a calculation of the maximum amount of a pollutant that a waterbody can receive and still meet water quality standards, and an allocation of that amount to the pollutant's sources.  A TMDL includes wasteload allocations (WLAs) for point source discharges, load allocations (LAs) for nonpoint sources and/or natural background, and must include a margin of safety (MOS) and account for seasonal variations. (See section 303(d) of the Clean Water Act and 40 CFR 130.2 and 130.7).   </w:t>
      </w:r>
    </w:p>
    <w:p w14:paraId="0C98F1CC" w14:textId="528054A1" w:rsidR="008310EA" w:rsidRDefault="00F07CC8" w:rsidP="003C6688">
      <w:pPr>
        <w:pStyle w:val="Heading3"/>
      </w:pPr>
      <w:bookmarkStart w:id="11" w:name="_Eligible_Projects"/>
      <w:bookmarkStart w:id="12" w:name="_Toc238049971"/>
      <w:bookmarkEnd w:id="11"/>
      <w:r w:rsidRPr="008851FA">
        <w:t>Eligible Projects</w:t>
      </w:r>
      <w:bookmarkEnd w:id="12"/>
    </w:p>
    <w:p w14:paraId="39E4A630" w14:textId="380330DA" w:rsidR="00EC46AA" w:rsidRPr="00BB7194" w:rsidRDefault="00EC46AA" w:rsidP="005C74D9">
      <w:pPr>
        <w:pStyle w:val="ListParagraph"/>
        <w:numPr>
          <w:ilvl w:val="0"/>
          <w:numId w:val="16"/>
        </w:numPr>
        <w:spacing w:after="0" w:line="259" w:lineRule="auto"/>
        <w:jc w:val="both"/>
        <w:rPr>
          <w:color w:val="000000" w:themeColor="text1"/>
        </w:rPr>
      </w:pPr>
      <w:r w:rsidRPr="353A31E2">
        <w:t xml:space="preserve">Eligible </w:t>
      </w:r>
      <w:r>
        <w:t>p</w:t>
      </w:r>
      <w:r w:rsidRPr="353A31E2">
        <w:t xml:space="preserve">rojects will result in </w:t>
      </w:r>
      <w:bookmarkStart w:id="13" w:name="_Hlk206764096"/>
      <w:r w:rsidRPr="353A31E2">
        <w:t>tools or strategies that will help multiple municipalities meet one</w:t>
      </w:r>
      <w:r>
        <w:t xml:space="preserve"> (1)</w:t>
      </w:r>
      <w:r w:rsidRPr="353A31E2">
        <w:t xml:space="preserve"> or more requirement(s) of the 2016 Small MS4 General Permit</w:t>
      </w:r>
      <w:bookmarkEnd w:id="13"/>
      <w:r w:rsidRPr="353A31E2">
        <w:t xml:space="preserve">. </w:t>
      </w:r>
      <w:r w:rsidRPr="009871AC">
        <w:rPr>
          <w:color w:val="000000" w:themeColor="text1"/>
        </w:rPr>
        <w:t xml:space="preserve">Eligible projects must provide shared benefits </w:t>
      </w:r>
      <w:r w:rsidR="009871AC">
        <w:rPr>
          <w:color w:val="000000" w:themeColor="text1"/>
        </w:rPr>
        <w:t xml:space="preserve">between </w:t>
      </w:r>
      <w:r w:rsidR="00BB7194">
        <w:rPr>
          <w:color w:val="000000" w:themeColor="text1"/>
        </w:rPr>
        <w:t>Applicants and their partners. Projects with regional relevance will be prioritized.</w:t>
      </w:r>
      <w:r w:rsidR="00501A8E">
        <w:rPr>
          <w:color w:val="000000" w:themeColor="text1"/>
        </w:rPr>
        <w:t xml:space="preserve"> </w:t>
      </w:r>
      <w:bookmarkStart w:id="14" w:name="_Hlk43809796"/>
      <w:r w:rsidR="006B7649">
        <w:rPr>
          <w:color w:val="000000" w:themeColor="text1"/>
        </w:rPr>
        <w:t>In</w:t>
      </w:r>
      <w:r w:rsidR="006B7649" w:rsidRPr="00BB7194">
        <w:rPr>
          <w:color w:val="000000" w:themeColor="text1"/>
        </w:rPr>
        <w:t>eligible</w:t>
      </w:r>
      <w:r w:rsidRPr="00BB7194">
        <w:rPr>
          <w:color w:val="000000" w:themeColor="text1"/>
        </w:rPr>
        <w:t xml:space="preserve"> projects </w:t>
      </w:r>
      <w:r w:rsidR="00F7602D">
        <w:rPr>
          <w:color w:val="000000" w:themeColor="text1"/>
        </w:rPr>
        <w:t>include those that</w:t>
      </w:r>
      <w:r w:rsidRPr="00BB7194">
        <w:rPr>
          <w:color w:val="000000" w:themeColor="text1"/>
        </w:rPr>
        <w:t>:</w:t>
      </w:r>
    </w:p>
    <w:p w14:paraId="13C846C6" w14:textId="6D75F183" w:rsidR="00EC46AA" w:rsidRDefault="00EC46AA" w:rsidP="008B4E94">
      <w:pPr>
        <w:pStyle w:val="ListParagraph"/>
        <w:numPr>
          <w:ilvl w:val="0"/>
          <w:numId w:val="17"/>
        </w:numPr>
        <w:spacing w:after="0" w:line="259" w:lineRule="auto"/>
        <w:ind w:hanging="180"/>
        <w:jc w:val="both"/>
        <w:rPr>
          <w:color w:val="000000" w:themeColor="text1"/>
        </w:rPr>
      </w:pPr>
      <w:r w:rsidRPr="00281669">
        <w:rPr>
          <w:color w:val="000000" w:themeColor="text1"/>
        </w:rPr>
        <w:t>Duplicate work already done by any Massachusetts stormwater coalition or apply a previously funded project delivery to another region (previously funded projects may be viewed online at:</w:t>
      </w:r>
      <w:r w:rsidRPr="00281669">
        <w:rPr>
          <w:color w:val="0000FF"/>
        </w:rPr>
        <w:t xml:space="preserve"> </w:t>
      </w:r>
      <w:hyperlink r:id="rId21" w:anchor="municipal-resources-for-ms4-compliance-">
        <w:r w:rsidR="00DA266F">
          <w:rPr>
            <w:rStyle w:val="Hyperlink"/>
            <w:color w:val="0000FF"/>
          </w:rPr>
          <w:t>Resources for MS4 Compliance on Mass.gov.</w:t>
        </w:r>
      </w:hyperlink>
      <w:r w:rsidRPr="00281669">
        <w:rPr>
          <w:color w:val="000000" w:themeColor="text1"/>
        </w:rPr>
        <w:t xml:space="preserve">); </w:t>
      </w:r>
    </w:p>
    <w:p w14:paraId="054FCA6A" w14:textId="60BF1205" w:rsidR="00EC46AA" w:rsidRDefault="00EC46AA" w:rsidP="00606952">
      <w:pPr>
        <w:pStyle w:val="ListParagraph"/>
        <w:numPr>
          <w:ilvl w:val="0"/>
          <w:numId w:val="17"/>
        </w:numPr>
        <w:spacing w:after="0" w:line="259" w:lineRule="auto"/>
        <w:ind w:hanging="180"/>
        <w:jc w:val="both"/>
        <w:rPr>
          <w:color w:val="000000" w:themeColor="text1"/>
        </w:rPr>
      </w:pPr>
      <w:r w:rsidRPr="0078673B">
        <w:rPr>
          <w:color w:val="000000" w:themeColor="text1"/>
        </w:rPr>
        <w:t>Fund any activity necessary to address or remedy an enforcement action such as, but not limited to, noncompliance with a local, state, or federal permit</w:t>
      </w:r>
      <w:r w:rsidR="006233B5">
        <w:rPr>
          <w:color w:val="000000" w:themeColor="text1"/>
        </w:rPr>
        <w:t>; and/or</w:t>
      </w:r>
    </w:p>
    <w:p w14:paraId="3A43A7A3" w14:textId="093631D6" w:rsidR="00F7602D" w:rsidRDefault="00CB3EB4" w:rsidP="00606952">
      <w:pPr>
        <w:pStyle w:val="ListParagraph"/>
        <w:numPr>
          <w:ilvl w:val="0"/>
          <w:numId w:val="17"/>
        </w:numPr>
        <w:spacing w:after="0" w:line="259" w:lineRule="auto"/>
        <w:ind w:hanging="180"/>
        <w:jc w:val="both"/>
        <w:rPr>
          <w:color w:val="000000" w:themeColor="text1"/>
        </w:rPr>
      </w:pPr>
      <w:r>
        <w:rPr>
          <w:color w:val="000000" w:themeColor="text1"/>
        </w:rPr>
        <w:t>Fund the</w:t>
      </w:r>
      <w:r w:rsidR="00917003">
        <w:rPr>
          <w:color w:val="000000" w:themeColor="text1"/>
        </w:rPr>
        <w:t xml:space="preserve"> routine</w:t>
      </w:r>
      <w:r>
        <w:rPr>
          <w:color w:val="000000" w:themeColor="text1"/>
        </w:rPr>
        <w:t xml:space="preserve"> operation and maintenance of s</w:t>
      </w:r>
      <w:r w:rsidR="003A5409">
        <w:rPr>
          <w:color w:val="000000" w:themeColor="text1"/>
        </w:rPr>
        <w:t>torm</w:t>
      </w:r>
      <w:r w:rsidR="00FF4909">
        <w:rPr>
          <w:color w:val="000000" w:themeColor="text1"/>
        </w:rPr>
        <w:t xml:space="preserve"> or </w:t>
      </w:r>
      <w:r w:rsidR="00D0209B">
        <w:rPr>
          <w:color w:val="000000" w:themeColor="text1"/>
        </w:rPr>
        <w:t xml:space="preserve">sanitary </w:t>
      </w:r>
      <w:r w:rsidR="00FF4909">
        <w:rPr>
          <w:color w:val="000000" w:themeColor="text1"/>
        </w:rPr>
        <w:t>sewer</w:t>
      </w:r>
      <w:r w:rsidR="004C4C90">
        <w:rPr>
          <w:color w:val="000000" w:themeColor="text1"/>
        </w:rPr>
        <w:t xml:space="preserve"> systems.</w:t>
      </w:r>
    </w:p>
    <w:p w14:paraId="65C13EAE" w14:textId="77777777" w:rsidR="003408C2" w:rsidRPr="00AC6426" w:rsidRDefault="003408C2" w:rsidP="00AC6426">
      <w:pPr>
        <w:spacing w:after="0" w:line="259" w:lineRule="auto"/>
        <w:jc w:val="both"/>
        <w:rPr>
          <w:color w:val="000000" w:themeColor="text1"/>
        </w:rPr>
      </w:pPr>
    </w:p>
    <w:bookmarkEnd w:id="14"/>
    <w:p w14:paraId="6114E5A0" w14:textId="399E7F21" w:rsidR="00EC46AA" w:rsidRPr="00747795" w:rsidRDefault="00EC46AA" w:rsidP="005C74D9">
      <w:pPr>
        <w:pStyle w:val="ListParagraph"/>
        <w:numPr>
          <w:ilvl w:val="0"/>
          <w:numId w:val="16"/>
        </w:numPr>
        <w:spacing w:after="0" w:line="259" w:lineRule="auto"/>
        <w:jc w:val="both"/>
        <w:rPr>
          <w:rFonts w:cstheme="minorHAnsi"/>
          <w:b/>
          <w:color w:val="000000" w:themeColor="text1"/>
        </w:rPr>
      </w:pPr>
      <w:r w:rsidRPr="00281669">
        <w:rPr>
          <w:color w:val="000000" w:themeColor="text1"/>
        </w:rPr>
        <w:t>Examples of potentially eligible, MS4-focused projects include, but are not limited to:</w:t>
      </w:r>
    </w:p>
    <w:p w14:paraId="59B92395" w14:textId="6F9FE17B" w:rsidR="003B3BF5" w:rsidRPr="00281669" w:rsidRDefault="003B3BF5" w:rsidP="00C826EA">
      <w:pPr>
        <w:pStyle w:val="ListParagraph"/>
        <w:numPr>
          <w:ilvl w:val="0"/>
          <w:numId w:val="20"/>
        </w:numPr>
        <w:tabs>
          <w:tab w:val="left" w:pos="1530"/>
        </w:tabs>
        <w:spacing w:after="0" w:line="259" w:lineRule="auto"/>
        <w:jc w:val="both"/>
        <w:rPr>
          <w:rFonts w:cstheme="minorHAnsi"/>
          <w:b/>
          <w:color w:val="000000" w:themeColor="text1"/>
        </w:rPr>
      </w:pPr>
      <w:r>
        <w:rPr>
          <w:rFonts w:cstheme="minorHAnsi"/>
          <w:b/>
          <w:color w:val="000000" w:themeColor="text1"/>
        </w:rPr>
        <w:t>Regional Projects</w:t>
      </w:r>
      <w:r w:rsidR="00DB6EE4">
        <w:rPr>
          <w:rFonts w:cstheme="minorHAnsi"/>
          <w:b/>
          <w:color w:val="000000" w:themeColor="text1"/>
        </w:rPr>
        <w:t xml:space="preserve"> to Meet MS4 Requirements</w:t>
      </w:r>
      <w:r>
        <w:rPr>
          <w:rFonts w:cstheme="minorHAnsi"/>
          <w:b/>
          <w:color w:val="000000" w:themeColor="text1"/>
        </w:rPr>
        <w:t>:</w:t>
      </w:r>
    </w:p>
    <w:p w14:paraId="4F5DD7B8" w14:textId="1D232528" w:rsidR="0050115A" w:rsidRDefault="00DB6EE4">
      <w:pPr>
        <w:pStyle w:val="ListParagraph"/>
        <w:numPr>
          <w:ilvl w:val="3"/>
          <w:numId w:val="13"/>
        </w:numPr>
        <w:tabs>
          <w:tab w:val="left" w:pos="1350"/>
        </w:tabs>
        <w:spacing w:after="200" w:line="259" w:lineRule="auto"/>
        <w:ind w:left="1800"/>
      </w:pPr>
      <w:bookmarkStart w:id="15" w:name="_Hlk42201654"/>
      <w:bookmarkStart w:id="16" w:name="_Hlk41403916"/>
      <w:r w:rsidRPr="00DB6EE4">
        <w:t>Assessment tool(s) for identifying</w:t>
      </w:r>
      <w:r w:rsidR="00917003">
        <w:t xml:space="preserve"> and prioritizing </w:t>
      </w:r>
      <w:r w:rsidRPr="00DB6EE4">
        <w:t>retrofit sites</w:t>
      </w:r>
      <w:r w:rsidR="0050115A">
        <w:t>.</w:t>
      </w:r>
    </w:p>
    <w:p w14:paraId="412BF859" w14:textId="4044AFD3" w:rsidR="00DB6EE4" w:rsidRPr="00DB6EE4" w:rsidRDefault="0050115A" w:rsidP="00C826EA">
      <w:pPr>
        <w:pStyle w:val="ListParagraph"/>
        <w:numPr>
          <w:ilvl w:val="3"/>
          <w:numId w:val="13"/>
        </w:numPr>
        <w:tabs>
          <w:tab w:val="left" w:pos="1350"/>
        </w:tabs>
        <w:spacing w:after="200" w:line="259" w:lineRule="auto"/>
        <w:ind w:left="1800"/>
      </w:pPr>
      <w:r>
        <w:t xml:space="preserve">Mapping and other software to map, track, and inventory </w:t>
      </w:r>
      <w:r w:rsidR="00081BD4">
        <w:t xml:space="preserve">stormwater infrastructure </w:t>
      </w:r>
      <w:r>
        <w:t xml:space="preserve">assets </w:t>
      </w:r>
      <w:r w:rsidR="00081BD4">
        <w:t xml:space="preserve">including </w:t>
      </w:r>
      <w:r>
        <w:t>outfalls, pipes, manholes, catchments,</w:t>
      </w:r>
      <w:r w:rsidR="0018659F">
        <w:t xml:space="preserve"> sanitary</w:t>
      </w:r>
      <w:r>
        <w:t xml:space="preserve"> sewer systems, </w:t>
      </w:r>
      <w:r w:rsidR="0018659F">
        <w:t>and combined sewer systems.</w:t>
      </w:r>
      <w:r w:rsidR="00DB6EE4" w:rsidRPr="00DB6EE4">
        <w:t xml:space="preserve"> </w:t>
      </w:r>
    </w:p>
    <w:p w14:paraId="39B3D77E" w14:textId="2359AAA3" w:rsidR="00917003" w:rsidRDefault="00DB6EE4" w:rsidP="00C826EA">
      <w:pPr>
        <w:pStyle w:val="ListParagraph"/>
        <w:numPr>
          <w:ilvl w:val="3"/>
          <w:numId w:val="13"/>
        </w:numPr>
        <w:tabs>
          <w:tab w:val="left" w:pos="1350"/>
        </w:tabs>
        <w:spacing w:after="200" w:line="259" w:lineRule="auto"/>
        <w:ind w:left="1800"/>
      </w:pPr>
      <w:r w:rsidRPr="00DB6EE4">
        <w:t>Data intake, field-certification tool(s) and procedures for structural stormwater control measures</w:t>
      </w:r>
      <w:r w:rsidR="00917003">
        <w:t xml:space="preserve"> </w:t>
      </w:r>
      <w:r w:rsidR="00880E17">
        <w:t>(SCMs)</w:t>
      </w:r>
      <w:r w:rsidRPr="00DB6EE4">
        <w:t xml:space="preserve"> and/or their long-term operations and maintenance programs;</w:t>
      </w:r>
    </w:p>
    <w:p w14:paraId="4EE34313" w14:textId="2E4F1477" w:rsidR="00DB6EE4" w:rsidRPr="00DB6EE4" w:rsidRDefault="00917003" w:rsidP="00952B04">
      <w:pPr>
        <w:pStyle w:val="ListParagraph"/>
        <w:numPr>
          <w:ilvl w:val="3"/>
          <w:numId w:val="13"/>
        </w:numPr>
        <w:tabs>
          <w:tab w:val="left" w:pos="1350"/>
          <w:tab w:val="left" w:pos="1800"/>
        </w:tabs>
        <w:spacing w:after="200" w:line="259" w:lineRule="auto"/>
        <w:ind w:left="1800"/>
      </w:pPr>
      <w:r>
        <w:t>Development of model regulations, policies, designs, and/or other measures to assist in meeting MS4 Requirements; and/or</w:t>
      </w:r>
    </w:p>
    <w:p w14:paraId="7F911A72" w14:textId="422E6E0B" w:rsidR="00DB6EE4" w:rsidRPr="00DB6EE4" w:rsidRDefault="00DB6EE4" w:rsidP="00952B04">
      <w:pPr>
        <w:pStyle w:val="ListParagraph"/>
        <w:numPr>
          <w:ilvl w:val="3"/>
          <w:numId w:val="13"/>
        </w:numPr>
        <w:tabs>
          <w:tab w:val="left" w:pos="1350"/>
          <w:tab w:val="left" w:pos="1800"/>
        </w:tabs>
        <w:spacing w:after="200" w:line="259" w:lineRule="auto"/>
        <w:ind w:left="1800"/>
      </w:pPr>
      <w:r w:rsidRPr="00DB6EE4">
        <w:t>Formation of regional stormwater enterprise funds or stormwater utilities in areas where none exist</w:t>
      </w:r>
      <w:r w:rsidR="00917003">
        <w:t>.</w:t>
      </w:r>
    </w:p>
    <w:p w14:paraId="679B5FF8" w14:textId="05CC9760" w:rsidR="00B06160" w:rsidRDefault="00B06160" w:rsidP="00C826EA">
      <w:pPr>
        <w:pStyle w:val="ListParagraph"/>
        <w:tabs>
          <w:tab w:val="left" w:pos="1350"/>
        </w:tabs>
        <w:spacing w:after="200" w:line="259" w:lineRule="auto"/>
        <w:ind w:left="1530"/>
        <w:rPr>
          <w:rFonts w:cstheme="minorHAnsi"/>
        </w:rPr>
      </w:pPr>
    </w:p>
    <w:p w14:paraId="09D0A67D" w14:textId="6D459A18" w:rsidR="006867B9" w:rsidRDefault="00DB6EE4" w:rsidP="00947145">
      <w:pPr>
        <w:pStyle w:val="ListParagraph"/>
        <w:numPr>
          <w:ilvl w:val="2"/>
          <w:numId w:val="13"/>
        </w:numPr>
        <w:spacing w:after="200" w:line="259" w:lineRule="auto"/>
        <w:ind w:left="1530" w:hanging="187"/>
      </w:pPr>
      <w:r w:rsidRPr="00013500">
        <w:rPr>
          <w:b/>
          <w:bCs/>
        </w:rPr>
        <w:t xml:space="preserve">Local Projects to meet </w:t>
      </w:r>
      <w:r w:rsidR="00EC46AA" w:rsidRPr="00013500">
        <w:rPr>
          <w:b/>
          <w:bCs/>
        </w:rPr>
        <w:t>MS4</w:t>
      </w:r>
      <w:r w:rsidRPr="00013500">
        <w:rPr>
          <w:b/>
          <w:bCs/>
        </w:rPr>
        <w:t xml:space="preserve"> Requirements</w:t>
      </w:r>
      <w:r>
        <w:t>:</w:t>
      </w:r>
      <w:r w:rsidR="00EC46AA" w:rsidRPr="129AFBF1">
        <w:t xml:space="preserve"> </w:t>
      </w:r>
      <w:r w:rsidR="00947145">
        <w:t xml:space="preserve"> </w:t>
      </w:r>
    </w:p>
    <w:p w14:paraId="62E62E08" w14:textId="4AB14DB2" w:rsidR="00BC397A" w:rsidRDefault="003B3BF5" w:rsidP="003B3BF5">
      <w:pPr>
        <w:pStyle w:val="ListParagraph"/>
        <w:numPr>
          <w:ilvl w:val="3"/>
          <w:numId w:val="13"/>
        </w:numPr>
        <w:spacing w:after="200" w:line="259" w:lineRule="auto"/>
        <w:ind w:left="1890"/>
      </w:pPr>
      <w:r w:rsidRPr="003B3BF5">
        <w:t xml:space="preserve">Formation of stormwater enterprise funds </w:t>
      </w:r>
      <w:r w:rsidR="00BC397A">
        <w:t>and/</w:t>
      </w:r>
      <w:r w:rsidRPr="003B3BF5">
        <w:t>or stormwater utilities in areas where none exist</w:t>
      </w:r>
      <w:r w:rsidR="00BC397A">
        <w:t>;</w:t>
      </w:r>
    </w:p>
    <w:p w14:paraId="5F6FDD29" w14:textId="73D09EFC" w:rsidR="003B3BF5" w:rsidRDefault="00BC397A" w:rsidP="003B3BF5">
      <w:pPr>
        <w:pStyle w:val="ListParagraph"/>
        <w:numPr>
          <w:ilvl w:val="3"/>
          <w:numId w:val="13"/>
        </w:numPr>
        <w:spacing w:after="200" w:line="259" w:lineRule="auto"/>
        <w:ind w:left="1890"/>
      </w:pPr>
      <w:r>
        <w:t xml:space="preserve">Development of local </w:t>
      </w:r>
      <w:r w:rsidR="00917003">
        <w:t>regulations and review</w:t>
      </w:r>
      <w:r>
        <w:t xml:space="preserve"> processes to meet MS4 requirements</w:t>
      </w:r>
      <w:r w:rsidR="00102A31">
        <w:t xml:space="preserve"> (e.g. updates to street design specifications and parking lot guidelines to reduce impervious cover, updates to stormwater standards for site plan review, standards for Conservation Commission review of stormwater structure maintenance, etc.)</w:t>
      </w:r>
      <w:r>
        <w:t>;</w:t>
      </w:r>
    </w:p>
    <w:p w14:paraId="6C06D8D1" w14:textId="34B6BC32" w:rsidR="00102A31" w:rsidRPr="003B3BF5" w:rsidRDefault="00102A31" w:rsidP="00013500">
      <w:pPr>
        <w:pStyle w:val="ListParagraph"/>
        <w:numPr>
          <w:ilvl w:val="3"/>
          <w:numId w:val="13"/>
        </w:numPr>
        <w:spacing w:after="200" w:line="259" w:lineRule="auto"/>
        <w:ind w:left="1890"/>
      </w:pPr>
      <w:r>
        <w:t>Reductions</w:t>
      </w:r>
      <w:r w:rsidR="00BF679B">
        <w:t xml:space="preserve"> and/or disconnections</w:t>
      </w:r>
      <w:r>
        <w:t xml:space="preserve"> of impervious surfaces on permittee-owned properties identified for retrofit with </w:t>
      </w:r>
      <w:r w:rsidR="00246AD2">
        <w:t>SCMs</w:t>
      </w:r>
    </w:p>
    <w:p w14:paraId="61845EBC" w14:textId="67301BB5" w:rsidR="003B3BF5" w:rsidRPr="003B3BF5" w:rsidRDefault="003B3BF5" w:rsidP="00013500">
      <w:pPr>
        <w:pStyle w:val="ListParagraph"/>
        <w:numPr>
          <w:ilvl w:val="3"/>
          <w:numId w:val="13"/>
        </w:numPr>
        <w:spacing w:after="200" w:line="259" w:lineRule="auto"/>
        <w:ind w:left="1890"/>
      </w:pPr>
      <w:r w:rsidRPr="003B3BF5">
        <w:t>Design</w:t>
      </w:r>
      <w:r w:rsidR="00102A31">
        <w:t>, permitting, purchase, and</w:t>
      </w:r>
      <w:r w:rsidR="00C826EA">
        <w:t>/or</w:t>
      </w:r>
      <w:r w:rsidR="002E35D3">
        <w:t xml:space="preserve"> </w:t>
      </w:r>
      <w:r w:rsidRPr="003B3BF5">
        <w:t>installation of</w:t>
      </w:r>
      <w:r w:rsidR="00DB6EE4">
        <w:t xml:space="preserve"> </w:t>
      </w:r>
      <w:r w:rsidR="00E52278">
        <w:t>SCMs</w:t>
      </w:r>
      <w:r w:rsidR="00DB6EE4">
        <w:t xml:space="preserve"> to meet T</w:t>
      </w:r>
      <w:r w:rsidR="005C436C">
        <w:t>otal Maximum Daily Load (T</w:t>
      </w:r>
      <w:r w:rsidR="00DB6EE4">
        <w:t>MDL</w:t>
      </w:r>
      <w:r w:rsidR="005C436C">
        <w:t>)</w:t>
      </w:r>
      <w:r w:rsidR="00670B1B">
        <w:t xml:space="preserve"> and/or Impaired Waters</w:t>
      </w:r>
      <w:r w:rsidR="00DB6EE4">
        <w:t xml:space="preserve"> </w:t>
      </w:r>
      <w:r w:rsidR="003C7E8E">
        <w:t xml:space="preserve">MS4 </w:t>
      </w:r>
      <w:r w:rsidR="00DB6EE4">
        <w:t>requirements;</w:t>
      </w:r>
    </w:p>
    <w:p w14:paraId="2E334144" w14:textId="2C9C50D8" w:rsidR="003B3BF5" w:rsidRPr="003B3BF5" w:rsidRDefault="003B3BF5" w:rsidP="00013500">
      <w:pPr>
        <w:pStyle w:val="ListParagraph"/>
        <w:numPr>
          <w:ilvl w:val="3"/>
          <w:numId w:val="13"/>
        </w:numPr>
        <w:spacing w:after="200" w:line="259" w:lineRule="auto"/>
        <w:ind w:left="1890"/>
      </w:pPr>
      <w:r w:rsidRPr="003B3BF5">
        <w:t>Investments in equipment and electronic resources that support stormwater control measures</w:t>
      </w:r>
      <w:r w:rsidR="007E64E9">
        <w:t xml:space="preserve">, a local Illicit Discharge Detection and Elimination Program, or other </w:t>
      </w:r>
      <w:r w:rsidR="00773E9B">
        <w:t>similar need</w:t>
      </w:r>
      <w:r w:rsidR="00102A31">
        <w:t xml:space="preserve"> </w:t>
      </w:r>
      <w:r w:rsidRPr="003B3BF5">
        <w:t>(</w:t>
      </w:r>
      <w:r w:rsidR="00947145">
        <w:t>excludes</w:t>
      </w:r>
      <w:r w:rsidRPr="003B3BF5">
        <w:t xml:space="preserve"> routine maintenance)</w:t>
      </w:r>
      <w:r w:rsidR="00BC397A">
        <w:t>;</w:t>
      </w:r>
    </w:p>
    <w:p w14:paraId="7F5BA7EA" w14:textId="361FA2C0" w:rsidR="003B3BF5" w:rsidRPr="003B3BF5" w:rsidRDefault="003B3BF5" w:rsidP="00013500">
      <w:pPr>
        <w:pStyle w:val="ListParagraph"/>
        <w:numPr>
          <w:ilvl w:val="3"/>
          <w:numId w:val="13"/>
        </w:numPr>
        <w:spacing w:after="200" w:line="259" w:lineRule="auto"/>
        <w:ind w:left="1890"/>
      </w:pPr>
      <w:r w:rsidRPr="003B3BF5">
        <w:t>Design</w:t>
      </w:r>
      <w:r w:rsidR="006F2C2A">
        <w:t>, permitting, purchase, and</w:t>
      </w:r>
      <w:r w:rsidR="00C826EA">
        <w:t>/or</w:t>
      </w:r>
      <w:r w:rsidRPr="003B3BF5">
        <w:t xml:space="preserve"> installation of </w:t>
      </w:r>
      <w:r w:rsidR="00E52278">
        <w:t>SCMs</w:t>
      </w:r>
      <w:r w:rsidRPr="003B3BF5">
        <w:t xml:space="preserve"> (e.g. infiltration basins, bioswales, rain gardens, wet ponds, catch basin retrofits or upgrades)</w:t>
      </w:r>
      <w:r w:rsidR="00294F0D">
        <w:t xml:space="preserve"> to meet </w:t>
      </w:r>
      <w:r w:rsidR="00526BA8">
        <w:t xml:space="preserve">MS4 </w:t>
      </w:r>
      <w:r w:rsidR="00412D88">
        <w:t>requirements</w:t>
      </w:r>
      <w:r w:rsidRPr="003B3BF5">
        <w:t xml:space="preserve">; </w:t>
      </w:r>
      <w:r w:rsidR="00BC397A">
        <w:t>and/or</w:t>
      </w:r>
    </w:p>
    <w:p w14:paraId="7A45B085" w14:textId="2C99172B" w:rsidR="003B3BF5" w:rsidRDefault="003B3BF5" w:rsidP="003B3BF5">
      <w:pPr>
        <w:pStyle w:val="ListParagraph"/>
        <w:numPr>
          <w:ilvl w:val="3"/>
          <w:numId w:val="13"/>
        </w:numPr>
        <w:spacing w:after="200" w:line="259" w:lineRule="auto"/>
        <w:ind w:left="1890"/>
      </w:pPr>
      <w:r w:rsidRPr="003B3BF5">
        <w:t xml:space="preserve">Other infrastructure enhancements to support </w:t>
      </w:r>
      <w:r w:rsidR="00835BC8">
        <w:t>MS4 permit compliance.</w:t>
      </w:r>
    </w:p>
    <w:p w14:paraId="769F1207" w14:textId="40563939" w:rsidR="00947145" w:rsidRPr="003B3BF5" w:rsidRDefault="00917003" w:rsidP="00013500">
      <w:pPr>
        <w:spacing w:after="200" w:line="259" w:lineRule="auto"/>
        <w:ind w:left="1530"/>
      </w:pPr>
      <w:r>
        <w:t>Please note that any proposed local project must be consistent with the local Stormwater Management Program and identified as a local need in a required MS</w:t>
      </w:r>
      <w:r w:rsidRPr="00947145">
        <w:t xml:space="preserve">4 report, inventory, document or other required </w:t>
      </w:r>
      <w:r>
        <w:t xml:space="preserve">MS4 </w:t>
      </w:r>
      <w:r w:rsidRPr="00947145">
        <w:t>permit compliance action</w:t>
      </w:r>
      <w:r>
        <w:t xml:space="preserve"> in order to be considered eligible.</w:t>
      </w:r>
    </w:p>
    <w:p w14:paraId="67648918" w14:textId="6855331D" w:rsidR="00DA1CD8" w:rsidRDefault="00DA1CD8" w:rsidP="005C74D9">
      <w:pPr>
        <w:pStyle w:val="ListParagraph"/>
        <w:numPr>
          <w:ilvl w:val="2"/>
          <w:numId w:val="13"/>
        </w:numPr>
        <w:spacing w:after="200" w:line="259" w:lineRule="auto"/>
        <w:ind w:left="1530" w:hanging="187"/>
      </w:pPr>
      <w:r w:rsidRPr="129AFBF1">
        <w:t xml:space="preserve">Outreach and education services, materials, and/or strategies for </w:t>
      </w:r>
      <w:r>
        <w:t>public engagement and education</w:t>
      </w:r>
      <w:r w:rsidR="003D226D">
        <w:t xml:space="preserve"> </w:t>
      </w:r>
      <w:r w:rsidR="00FB04F5">
        <w:t xml:space="preserve">may be </w:t>
      </w:r>
      <w:r w:rsidR="007E0F73">
        <w:t xml:space="preserve">proposed as a secondary activity to </w:t>
      </w:r>
      <w:r w:rsidR="00C661E7">
        <w:t xml:space="preserve">projects identified </w:t>
      </w:r>
      <w:r w:rsidR="00E535DF">
        <w:t>above (</w:t>
      </w:r>
      <w:r w:rsidR="00DB6EE4">
        <w:t>I-II</w:t>
      </w:r>
      <w:r w:rsidR="00E535DF">
        <w:t>)</w:t>
      </w:r>
      <w:r w:rsidR="005F4850">
        <w:t xml:space="preserve"> not to exceed twenty percent (20%) of the project budget</w:t>
      </w:r>
      <w:r w:rsidR="00E535DF">
        <w:t>.</w:t>
      </w:r>
    </w:p>
    <w:p w14:paraId="27D43262" w14:textId="6259CAB4" w:rsidR="00F07CC8" w:rsidRDefault="00F07CC8" w:rsidP="00747795">
      <w:pPr>
        <w:pStyle w:val="Heading3"/>
        <w:keepNext/>
        <w:keepLines/>
      </w:pPr>
      <w:bookmarkStart w:id="17" w:name="_Toc238049972"/>
      <w:bookmarkEnd w:id="15"/>
      <w:bookmarkEnd w:id="16"/>
      <w:r w:rsidRPr="008851FA">
        <w:t>Eligible Entities</w:t>
      </w:r>
      <w:bookmarkEnd w:id="17"/>
    </w:p>
    <w:p w14:paraId="7C3B3F18" w14:textId="2796D998" w:rsidR="00983CE3" w:rsidRDefault="00983CE3" w:rsidP="00747795">
      <w:pPr>
        <w:keepNext/>
        <w:keepLines/>
      </w:pPr>
      <w:r w:rsidRPr="007C12D9">
        <w:t xml:space="preserve">Eligible Entities are </w:t>
      </w:r>
      <w:r>
        <w:t>one or</w:t>
      </w:r>
      <w:r w:rsidRPr="007C12D9">
        <w:t xml:space="preserve"> more Massachusetts municipalities that are subject to the 2016 Small MS4 General Permit</w:t>
      </w:r>
      <w:r>
        <w:t xml:space="preserve"> partnered with</w:t>
      </w:r>
      <w:r w:rsidR="00F77BEE">
        <w:t xml:space="preserve"> </w:t>
      </w:r>
      <w:r w:rsidR="00747795">
        <w:t xml:space="preserve">a </w:t>
      </w:r>
      <w:r w:rsidRPr="007C12D9">
        <w:t xml:space="preserve">Regional Planning </w:t>
      </w:r>
      <w:r w:rsidR="00F77BEE" w:rsidRPr="007C12D9">
        <w:t>Agenc</w:t>
      </w:r>
      <w:r w:rsidR="00F77BEE">
        <w:t>y</w:t>
      </w:r>
      <w:r w:rsidR="00300CD6">
        <w:t>,</w:t>
      </w:r>
      <w:r w:rsidRPr="007C12D9">
        <w:t xml:space="preserve"> Massachusetts stormwater coalition</w:t>
      </w:r>
      <w:r w:rsidR="00300CD6">
        <w:t>,</w:t>
      </w:r>
      <w:r w:rsidRPr="007C12D9">
        <w:t xml:space="preserve"> and/or </w:t>
      </w:r>
      <w:r w:rsidR="00F77BEE">
        <w:t xml:space="preserve">similar </w:t>
      </w:r>
      <w:r w:rsidRPr="007C12D9">
        <w:t xml:space="preserve">non-profit organization </w:t>
      </w:r>
      <w:r w:rsidR="00747795">
        <w:t xml:space="preserve">that </w:t>
      </w:r>
      <w:r w:rsidRPr="007C12D9">
        <w:t xml:space="preserve">act on behalf </w:t>
      </w:r>
      <w:r w:rsidR="00300CD6">
        <w:t>of</w:t>
      </w:r>
      <w:r w:rsidRPr="007C12D9">
        <w:t xml:space="preserve"> municipalities that are subject to the 2016 Small MS4 General Permit.</w:t>
      </w:r>
    </w:p>
    <w:p w14:paraId="4016EFFF" w14:textId="612671EF" w:rsidR="00C61BDF" w:rsidRDefault="00952B04" w:rsidP="00C61BDF">
      <w:r>
        <w:t>T</w:t>
      </w:r>
      <w:r w:rsidR="00275738" w:rsidRPr="00451194">
        <w:t>he receipt of grant funds is contingent upon the grantee being able to certify that</w:t>
      </w:r>
      <w:r w:rsidR="00747795">
        <w:t xml:space="preserve"> they </w:t>
      </w:r>
      <w:r w:rsidR="00275738" w:rsidRPr="00451194">
        <w:t>comply with the Massachusetts General Laws, including G.L. c. 40A, § 3A, the MBTA Communities Act. Compliance with the MBTA Communities Act is determined by the Executive Office of Housing and Livable Communities.</w:t>
      </w:r>
      <w:r w:rsidR="00602861">
        <w:rPr>
          <w:i/>
          <w:iCs/>
        </w:rPr>
        <w:t xml:space="preserve"> </w:t>
      </w:r>
      <w:r w:rsidR="00602861">
        <w:t>P</w:t>
      </w:r>
      <w:r w:rsidR="00983CE3" w:rsidRPr="005D1A3A">
        <w:t xml:space="preserve">rojects located in a municipality (or municipalities) that are not in some form of compliance with MBTA Communities Act law (M.G.L. CH.40A §3A) at the time of application will not be eligible for funding. </w:t>
      </w:r>
      <w:r w:rsidR="00451182">
        <w:t>This requirement does not apply to r</w:t>
      </w:r>
      <w:r w:rsidR="00983CE3">
        <w:t xml:space="preserve">egional </w:t>
      </w:r>
      <w:r w:rsidR="00983CE3" w:rsidRPr="001A5AE3">
        <w:t>planning entities, stormwater coalitions, and non-profits acting on behalf of municipal MS4 permit holders</w:t>
      </w:r>
      <w:r w:rsidR="006D6B38">
        <w:t xml:space="preserve"> whose membership includes noncompliant municipalities.</w:t>
      </w:r>
    </w:p>
    <w:p w14:paraId="4BD0CEF0" w14:textId="0607D307" w:rsidR="00C61BDF" w:rsidRPr="007C12D9" w:rsidRDefault="00C61BDF" w:rsidP="00C61BDF">
      <w:r w:rsidRPr="007C12D9">
        <w:t>Preference will be given to projects that directly assist municipalities</w:t>
      </w:r>
      <w:bookmarkStart w:id="18" w:name="_Hlk46475624"/>
      <w:r w:rsidRPr="007C12D9">
        <w:t xml:space="preserve"> that are identified as “Disadvantaged Communities”. Information on which communities are classified as Disadvantaged Communities can be found in Attachment B of this RFR and online at </w:t>
      </w:r>
      <w:hyperlink r:id="rId22" w:history="1">
        <w:r w:rsidR="0042511D">
          <w:rPr>
            <w:rStyle w:val="Hyperlink"/>
          </w:rPr>
          <w:t>Mass.gov</w:t>
        </w:r>
      </w:hyperlink>
      <w:r w:rsidRPr="007C12D9">
        <w:t>.</w:t>
      </w:r>
      <w:bookmarkEnd w:id="18"/>
    </w:p>
    <w:p w14:paraId="12BDCCF8" w14:textId="288C492A" w:rsidR="004577D4" w:rsidRDefault="004577D4" w:rsidP="003C6688">
      <w:pPr>
        <w:pStyle w:val="Heading3"/>
      </w:pPr>
      <w:bookmarkStart w:id="19" w:name="_Toc238049973"/>
      <w:r w:rsidRPr="008851FA">
        <w:t>Funding Availability</w:t>
      </w:r>
      <w:bookmarkEnd w:id="19"/>
    </w:p>
    <w:p w14:paraId="55A56679" w14:textId="77777777" w:rsidR="008E3DF5" w:rsidRPr="00047C8D" w:rsidRDefault="008E3DF5" w:rsidP="008E3DF5">
      <w:r w:rsidRPr="00047C8D">
        <w:t xml:space="preserve">The total </w:t>
      </w:r>
      <w:r>
        <w:t xml:space="preserve">estimated </w:t>
      </w:r>
      <w:r w:rsidRPr="00047C8D">
        <w:t>funding available for projects under this Grant Announcement and at the time of posting is $</w:t>
      </w:r>
      <w:r>
        <w:t>25</w:t>
      </w:r>
      <w:r w:rsidRPr="00047C8D">
        <w:t>0,000.  Grant awards may range from $</w:t>
      </w:r>
      <w:r>
        <w:t>25</w:t>
      </w:r>
      <w:r w:rsidRPr="00047C8D">
        <w:t>,000 to $</w:t>
      </w:r>
      <w:r>
        <w:t>75</w:t>
      </w:r>
      <w:r w:rsidRPr="00047C8D">
        <w:t xml:space="preserve">,000 per applicant, although the MassDEP review committee reserves the right, in its discretion, to grant smaller </w:t>
      </w:r>
      <w:r>
        <w:t xml:space="preserve">or larger </w:t>
      </w:r>
      <w:r w:rsidRPr="00047C8D">
        <w:t>awards to proposals of exceptional merit. If additional or unspent funds become available during the period between the announcement of this grant opportunity and the announcement of the grant awards, MassDEP may allocat</w:t>
      </w:r>
      <w:r>
        <w:t>e</w:t>
      </w:r>
      <w:r w:rsidRPr="00047C8D">
        <w:t xml:space="preserve"> </w:t>
      </w:r>
      <w:r>
        <w:t>additional</w:t>
      </w:r>
      <w:r w:rsidRPr="00047C8D">
        <w:t xml:space="preserve"> funds to this grant solicitation</w:t>
      </w:r>
      <w:r>
        <w:t xml:space="preserve">. </w:t>
      </w:r>
      <w:r w:rsidRPr="00047C8D">
        <w:t>All funding of awards issue</w:t>
      </w:r>
      <w:r>
        <w:t>d</w:t>
      </w:r>
      <w:r w:rsidRPr="00047C8D">
        <w:t xml:space="preserve"> through this program are subject to the availability of funding.</w:t>
      </w:r>
    </w:p>
    <w:p w14:paraId="2BD641C1" w14:textId="78A71146" w:rsidR="008E3DF5" w:rsidRDefault="00F13F4B" w:rsidP="008E3DF5">
      <w:r w:rsidRPr="00F13F4B">
        <w:t>Both existing and proposed projects are eligible for this grant program, and funding will support work activities for any phase(s) of a project, from initial project planning through project implementation, so long as the work funded by this program is conducted during FY2</w:t>
      </w:r>
      <w:r>
        <w:t>7</w:t>
      </w:r>
      <w:r w:rsidRPr="00F13F4B">
        <w:t xml:space="preserve"> (i.e., started on or after July 1, 202</w:t>
      </w:r>
      <w:r>
        <w:t>6</w:t>
      </w:r>
      <w:r w:rsidRPr="00F13F4B">
        <w:t>, and completed on or before June 30, 202</w:t>
      </w:r>
      <w:r>
        <w:t>7</w:t>
      </w:r>
      <w:r w:rsidRPr="00F13F4B">
        <w:t>).</w:t>
      </w:r>
      <w:r w:rsidRPr="00710454">
        <w:rPr>
          <w:b/>
          <w:bCs/>
        </w:rPr>
        <w:t xml:space="preserve"> </w:t>
      </w:r>
      <w:r w:rsidR="00710454" w:rsidRPr="00710454">
        <w:rPr>
          <w:b/>
          <w:bCs/>
        </w:rPr>
        <w:t xml:space="preserve">In order </w:t>
      </w:r>
      <w:r w:rsidRPr="00710454">
        <w:rPr>
          <w:b/>
          <w:bCs/>
        </w:rPr>
        <w:t>to receive reimbursement for project expenses incurred during FY27, but prior to the grant award, applicants must submit documentation (i.e., invoices, purchase orders and proof of payment, and/or vendor contracts) within fifteen (15) days of receiving notice of a Grant Award</w:t>
      </w:r>
      <w:r w:rsidRPr="00710454">
        <w:t>.</w:t>
      </w:r>
      <w:r w:rsidRPr="00F13F4B">
        <w:t xml:space="preserve"> All Applications must include a feasible timeline for completion (i.e., illustrating that the project can be completed on or before the June 30, 202</w:t>
      </w:r>
      <w:r w:rsidR="00256985">
        <w:t>7</w:t>
      </w:r>
      <w:r w:rsidRPr="00F13F4B">
        <w:t xml:space="preserve">, deadline).  </w:t>
      </w:r>
    </w:p>
    <w:p w14:paraId="7C4AEE8D" w14:textId="1AEDD63D" w:rsidR="00700081" w:rsidRPr="00700081" w:rsidRDefault="00700081" w:rsidP="00700081">
      <w:r w:rsidRPr="00700081">
        <w:t>Please note that a maximum of five percent (5%) of awarded grant funds may be used for administrative and overhead costs.</w:t>
      </w:r>
    </w:p>
    <w:p w14:paraId="270638D6" w14:textId="4E4AEAF2" w:rsidR="004577D4" w:rsidRDefault="00F27CED" w:rsidP="003C6688">
      <w:pPr>
        <w:pStyle w:val="Heading3"/>
      </w:pPr>
      <w:bookmarkStart w:id="20" w:name="_Toc238049974"/>
      <w:r w:rsidRPr="008851FA">
        <w:t>Matching Funds</w:t>
      </w:r>
      <w:bookmarkEnd w:id="20"/>
      <w:r w:rsidRPr="008851FA">
        <w:t xml:space="preserve"> </w:t>
      </w:r>
    </w:p>
    <w:p w14:paraId="3FEB13F8" w14:textId="77777777" w:rsidR="001A131F" w:rsidRDefault="001A131F" w:rsidP="001A131F">
      <w:r w:rsidRPr="00047C8D">
        <w:t>Applicants are not required to provide matching funds. However, Applicants are encouraged to identify other known sources of funding for a proposed project on the Application Form, from both secured and anticipated sources</w:t>
      </w:r>
      <w:r>
        <w:t>. Applicants may receive additional points in the evaluation process for demonstrating secured or anticipated matching funds</w:t>
      </w:r>
      <w:r w:rsidRPr="00047C8D">
        <w:t xml:space="preserve">. In addition, </w:t>
      </w:r>
      <w:r>
        <w:t>A</w:t>
      </w:r>
      <w:r w:rsidRPr="00047C8D">
        <w:t>pplicants are advised that grant awards involving capital funds, which is the case here, are required to be disbursed on a cost reimbursement basis, meaning that grantees will be reimbursed for funds already expended</w:t>
      </w:r>
      <w:r>
        <w:t xml:space="preserve">. </w:t>
      </w:r>
    </w:p>
    <w:p w14:paraId="682D40E5" w14:textId="5BD581FE" w:rsidR="00B008FE" w:rsidRDefault="00B008FE" w:rsidP="003C6688">
      <w:pPr>
        <w:pStyle w:val="Heading3"/>
      </w:pPr>
      <w:bookmarkStart w:id="21" w:name="_Toc238049975"/>
      <w:r w:rsidRPr="008851FA">
        <w:t>Disadvantaged Communities</w:t>
      </w:r>
      <w:bookmarkEnd w:id="21"/>
    </w:p>
    <w:p w14:paraId="205A522F" w14:textId="1701479E" w:rsidR="00D77A97" w:rsidRPr="00ED35B5" w:rsidRDefault="00D77A97" w:rsidP="00D77A97">
      <w:pPr>
        <w:rPr>
          <w:color w:val="0000FF"/>
          <w:u w:val="single"/>
          <w:bdr w:val="none" w:sz="0" w:space="0" w:color="auto" w:frame="1"/>
        </w:rPr>
      </w:pPr>
      <w:r w:rsidRPr="00ED35B5">
        <w:rPr>
          <w:bdr w:val="none" w:sz="0" w:space="0" w:color="auto" w:frame="1"/>
        </w:rPr>
        <w:t>MassDEP is committed to advancing Disadvantaged Communities through its public investments. To that end, preference will be given to projects that provide direct benefit to Disadvantaged Communities. Information on how communities are classified as Disadvantaged Communities and which communities they are can be found at </w:t>
      </w:r>
      <w:hyperlink r:id="rId23" w:anchor="disadvantaged-community-designation" w:tgtFrame="_blank" w:tooltip="https://www.mass.gov/info-details/the-disadvantaged-community-loan-forgiveness-program#disadvantaged-community-designation" w:history="1">
        <w:r w:rsidRPr="00ED35B5">
          <w:rPr>
            <w:color w:val="467886" w:themeColor="hyperlink"/>
            <w:u w:val="single"/>
            <w:bdr w:val="none" w:sz="0" w:space="0" w:color="auto" w:frame="1"/>
          </w:rPr>
          <w:t>The Disadvantaged Community Loan Forgiveness Program | Mass.gov</w:t>
        </w:r>
      </w:hyperlink>
      <w:r>
        <w:t>.</w:t>
      </w:r>
    </w:p>
    <w:p w14:paraId="440F9EBB" w14:textId="10823DED" w:rsidR="00D77A97" w:rsidRPr="00ED35B5" w:rsidRDefault="00D77A97" w:rsidP="00D77A97">
      <w:r w:rsidRPr="00ED35B5">
        <w:t xml:space="preserve">This Grant </w:t>
      </w:r>
      <w:r w:rsidR="00762A0B">
        <w:t>o</w:t>
      </w:r>
      <w:r w:rsidRPr="00ED35B5">
        <w:t>pportunity will prioritize proposals that are located in, or directly benefit communities designated as a Disadvantaged Community, and that fall within one of three Affordability Tiers following a system first utilized by the Massachusetts Clean Water Trust and the State Revolving Fund. A “Disadvantaged Community” is a community that falls into one of the three tiers using an affordability calculation based on the State’s “</w:t>
      </w:r>
      <w:r w:rsidRPr="00ED35B5">
        <w:rPr>
          <w:b/>
          <w:bCs/>
        </w:rPr>
        <w:t xml:space="preserve">Adjusted Per Capita Income” </w:t>
      </w:r>
      <w:r w:rsidRPr="00ED35B5">
        <w:t>(</w:t>
      </w:r>
      <w:r w:rsidRPr="00ED35B5">
        <w:rPr>
          <w:i/>
          <w:iCs/>
        </w:rPr>
        <w:t>Per Capita Income * Employment Rate * Population Change (2020/2010)</w:t>
      </w:r>
      <w:r w:rsidRPr="00ED35B5">
        <w:t xml:space="preserve"> = </w:t>
      </w:r>
      <w:r w:rsidRPr="00ED35B5">
        <w:rPr>
          <w:b/>
          <w:bCs/>
        </w:rPr>
        <w:t>APCI</w:t>
      </w:r>
      <w:r w:rsidRPr="00ED35B5">
        <w:t xml:space="preserve">). The State’s Adjusted Per Capita Income for the purposes of this RFR is </w:t>
      </w:r>
      <w:r w:rsidRPr="00ED35B5">
        <w:rPr>
          <w:b/>
          <w:bCs/>
        </w:rPr>
        <w:t>$</w:t>
      </w:r>
      <w:r w:rsidRPr="00FF50A4">
        <w:rPr>
          <w:b/>
          <w:bCs/>
        </w:rPr>
        <w:t>59,997.31</w:t>
      </w:r>
      <w:r w:rsidRPr="00ED35B5">
        <w:t xml:space="preserve">, from </w:t>
      </w:r>
      <w:r>
        <w:t>FY26</w:t>
      </w:r>
      <w:r w:rsidRPr="00ED35B5">
        <w:t xml:space="preserve">, the most recent year data is currently available. </w:t>
      </w:r>
    </w:p>
    <w:p w14:paraId="2649349E" w14:textId="77777777" w:rsidR="00D77A97" w:rsidRPr="00ED35B5" w:rsidRDefault="00D77A97" w:rsidP="00D77A97">
      <w:pPr>
        <w:pStyle w:val="ListParagraph"/>
      </w:pPr>
      <w:r w:rsidRPr="00ED35B5">
        <w:rPr>
          <w:b/>
          <w:bCs/>
        </w:rPr>
        <w:t>Tier 1:</w:t>
      </w:r>
      <w:r w:rsidRPr="00ED35B5">
        <w:t> Communities with APCI more than 80% but less than 100% of the State’s APCI.</w:t>
      </w:r>
    </w:p>
    <w:p w14:paraId="61744C37" w14:textId="77777777" w:rsidR="00D77A97" w:rsidRPr="00ED35B5" w:rsidRDefault="00D77A97" w:rsidP="00D77A97">
      <w:pPr>
        <w:pStyle w:val="ListParagraph"/>
      </w:pPr>
      <w:r w:rsidRPr="00ED35B5">
        <w:rPr>
          <w:b/>
          <w:bCs/>
        </w:rPr>
        <w:t>Tier 2:</w:t>
      </w:r>
      <w:r w:rsidRPr="00ED35B5">
        <w:t> Communities with APCI more than 60% but less than 80% of the State’s APCI.</w:t>
      </w:r>
    </w:p>
    <w:p w14:paraId="459CCA5F" w14:textId="77777777" w:rsidR="00D77A97" w:rsidRPr="00ED35B5" w:rsidRDefault="00D77A97" w:rsidP="00D77A97">
      <w:pPr>
        <w:pStyle w:val="ListParagraph"/>
      </w:pPr>
      <w:r w:rsidRPr="00ED35B5">
        <w:rPr>
          <w:b/>
          <w:bCs/>
        </w:rPr>
        <w:t>Tier 3:</w:t>
      </w:r>
      <w:r w:rsidRPr="00ED35B5">
        <w:t> Communities with APCI less than 60% of the State’s APCI.</w:t>
      </w:r>
    </w:p>
    <w:p w14:paraId="2B0C8A09" w14:textId="77777777" w:rsidR="00D77A97" w:rsidRPr="00ED35B5" w:rsidRDefault="00D77A97" w:rsidP="00D77A97">
      <w:r w:rsidRPr="00ED35B5">
        <w:t xml:space="preserve">The </w:t>
      </w:r>
      <w:hyperlink r:id="rId24" w:history="1">
        <w:r w:rsidRPr="00F14E78">
          <w:rPr>
            <w:color w:val="0000FF"/>
            <w:u w:val="single"/>
          </w:rPr>
          <w:t>FY26 Disadvantaged Communities Affordability Calculations</w:t>
        </w:r>
      </w:hyperlink>
      <w:r>
        <w:t xml:space="preserve"> are available on Mass.gov.</w:t>
      </w:r>
    </w:p>
    <w:p w14:paraId="4050F9F8" w14:textId="3FF0ED59" w:rsidR="00365A15" w:rsidRPr="00365A15" w:rsidRDefault="00D77A97" w:rsidP="00365A15">
      <w:r w:rsidRPr="00ED35B5">
        <w:t xml:space="preserve">Eligible applicants, including partnerships, shall identify the municipalities served by their entity or entities, as well as which municipalities within their </w:t>
      </w:r>
      <w:r w:rsidR="001D4A6E">
        <w:t>project</w:t>
      </w:r>
      <w:r w:rsidR="001D4A6E" w:rsidRPr="00ED35B5">
        <w:t xml:space="preserve"> </w:t>
      </w:r>
      <w:r w:rsidRPr="00ED35B5">
        <w:t xml:space="preserve">area(s) </w:t>
      </w:r>
      <w:r w:rsidR="00BB63A0">
        <w:t xml:space="preserve">that </w:t>
      </w:r>
      <w:r w:rsidRPr="00ED35B5">
        <w:t xml:space="preserve">are designated as Tier 1, 2, or 3 Disadvantaged Communities. MassDEP will assign a composite ranking based on the ranking of all the communities located within the service areas of the applicant(s). If the composite ranking falls within the scope of the assistance tiers, the Applicant will be assigned a Tier 1, 2, or 3 ranking for scoring purposes of the RFR. A list of communities by Tier is available in </w:t>
      </w:r>
      <w:hyperlink w:anchor="_Attachment_B" w:history="1">
        <w:r w:rsidRPr="00162A7B">
          <w:rPr>
            <w:rStyle w:val="Hyperlink"/>
            <w:b/>
            <w:bCs/>
          </w:rPr>
          <w:t>A</w:t>
        </w:r>
        <w:r>
          <w:rPr>
            <w:rStyle w:val="Hyperlink"/>
            <w:b/>
            <w:bCs/>
          </w:rPr>
          <w:t>ttachment</w:t>
        </w:r>
        <w:r w:rsidRPr="00162A7B">
          <w:rPr>
            <w:rStyle w:val="Hyperlink"/>
            <w:b/>
            <w:bCs/>
          </w:rPr>
          <w:t xml:space="preserve"> B</w:t>
        </w:r>
      </w:hyperlink>
      <w:r w:rsidRPr="00ED35B5">
        <w:t xml:space="preserve"> of this RFR.</w:t>
      </w:r>
    </w:p>
    <w:p w14:paraId="23E4BAEB" w14:textId="7CDEDAF2" w:rsidR="00DC436E" w:rsidRDefault="00F07CC8" w:rsidP="008851FA">
      <w:pPr>
        <w:pStyle w:val="Heading2"/>
      </w:pPr>
      <w:bookmarkStart w:id="22" w:name="_Toc238049976"/>
      <w:r>
        <w:t>MassDEP Grant</w:t>
      </w:r>
      <w:r w:rsidR="00DC436E">
        <w:t xml:space="preserve"> Information</w:t>
      </w:r>
      <w:bookmarkEnd w:id="22"/>
    </w:p>
    <w:p w14:paraId="323CCE71" w14:textId="130D5672" w:rsidR="00F07CC8" w:rsidRDefault="004577D4" w:rsidP="003C6688">
      <w:pPr>
        <w:pStyle w:val="Heading3"/>
      </w:pPr>
      <w:bookmarkStart w:id="23" w:name="_Toc238049977"/>
      <w:r>
        <w:t>Applicable Procurement Law</w:t>
      </w:r>
      <w:bookmarkEnd w:id="23"/>
    </w:p>
    <w:p w14:paraId="48CB0D49" w14:textId="77777777" w:rsidR="00C05DFC" w:rsidRPr="00CA0CFF" w:rsidRDefault="00C05DFC" w:rsidP="00C05DFC">
      <w:r w:rsidRPr="00B57542">
        <w:t>Grants: MGL c. 7A, § 7; St. 1986 c. 206, § 17; 815 CMR 2.00.</w:t>
      </w:r>
    </w:p>
    <w:p w14:paraId="59174574" w14:textId="477AEBB0" w:rsidR="004577D4" w:rsidRDefault="00896458" w:rsidP="003C6688">
      <w:pPr>
        <w:pStyle w:val="Heading3"/>
      </w:pPr>
      <w:bookmarkStart w:id="24" w:name="_Toc238049978"/>
      <w:r>
        <w:t>Total Anticipated Duration of Grant(s)</w:t>
      </w:r>
      <w:bookmarkEnd w:id="24"/>
    </w:p>
    <w:p w14:paraId="7CCE13E3" w14:textId="6722F37F" w:rsidR="00896458" w:rsidRPr="00896458" w:rsidRDefault="00A372C9" w:rsidP="00896458">
      <w:r w:rsidRPr="00A372C9">
        <w:t>The contract duration will be through June 30, 202</w:t>
      </w:r>
      <w:r>
        <w:t>7</w:t>
      </w:r>
      <w:r w:rsidRPr="00A372C9">
        <w:t>. MassDEP reserves the right to accept modified Scopes of Work from successful applicants during the grant award contract process to ensure grant-funded work can be completed by June 30, 202</w:t>
      </w:r>
      <w:r>
        <w:t>7.</w:t>
      </w:r>
    </w:p>
    <w:p w14:paraId="4A9A742B" w14:textId="403927FD" w:rsidR="008310EA" w:rsidRDefault="00F27CED" w:rsidP="003C6688">
      <w:pPr>
        <w:pStyle w:val="Heading3"/>
      </w:pPr>
      <w:bookmarkStart w:id="25" w:name="_Toc238049979"/>
      <w:r>
        <w:t>Reporting Requirements</w:t>
      </w:r>
      <w:bookmarkEnd w:id="25"/>
    </w:p>
    <w:p w14:paraId="53938046" w14:textId="77777777" w:rsidR="00592518" w:rsidRDefault="00592518" w:rsidP="00592518">
      <w:r w:rsidRPr="3F27EBF1">
        <w:t>Upon completion of the project and with submission of the final request for</w:t>
      </w:r>
      <w:r>
        <w:t xml:space="preserve"> </w:t>
      </w:r>
      <w:r w:rsidRPr="3F27EBF1">
        <w:t xml:space="preserve">reimbursement, all </w:t>
      </w:r>
      <w:r>
        <w:t>Grant Awardees</w:t>
      </w:r>
      <w:r w:rsidRPr="3F27EBF1">
        <w:t xml:space="preserve"> shall submit a one</w:t>
      </w:r>
      <w:r>
        <w:t xml:space="preserve"> (1)</w:t>
      </w:r>
      <w:r w:rsidRPr="3F27EBF1">
        <w:t>-page</w:t>
      </w:r>
      <w:r>
        <w:t xml:space="preserve"> Final Report</w:t>
      </w:r>
      <w:r w:rsidRPr="3F27EBF1">
        <w:t xml:space="preserve"> summary of their project tasks and links or copies to the produced resources.</w:t>
      </w:r>
      <w:r>
        <w:t xml:space="preserve"> The Final Report template will be provided by MassDEP. </w:t>
      </w:r>
    </w:p>
    <w:p w14:paraId="52DF0A60" w14:textId="19BF1BA0" w:rsidR="00592518" w:rsidRDefault="00592518" w:rsidP="00592518">
      <w:pPr>
        <w:rPr>
          <w:b/>
          <w:bCs/>
          <w:color w:val="000000" w:themeColor="text1"/>
        </w:rPr>
      </w:pPr>
      <w:r w:rsidRPr="129AFBF1">
        <w:t>MassDEP reserves the right to request additional materials, information, and/or other documentary evidence demonstrating completion of work and/or compliance with program requirements.</w:t>
      </w:r>
      <w:r>
        <w:t xml:space="preserve"> </w:t>
      </w:r>
      <w:r w:rsidRPr="129AFBF1">
        <w:t xml:space="preserve">MassDEP also reserves the right to withhold funding until </w:t>
      </w:r>
      <w:r>
        <w:t>compliance is achieved.</w:t>
      </w:r>
    </w:p>
    <w:p w14:paraId="3A79ACFA" w14:textId="7BB3C4C0" w:rsidR="00F27CED" w:rsidRDefault="00F27CED" w:rsidP="003C6688">
      <w:pPr>
        <w:pStyle w:val="Heading3"/>
      </w:pPr>
      <w:bookmarkStart w:id="26" w:name="_Toc238049980"/>
      <w:r>
        <w:t>Com</w:t>
      </w:r>
      <w:r w:rsidR="008851FA">
        <w:t>p</w:t>
      </w:r>
      <w:r>
        <w:t>ensation Structure for Grant Awards</w:t>
      </w:r>
      <w:bookmarkEnd w:id="26"/>
    </w:p>
    <w:p w14:paraId="2BA2A2C8" w14:textId="6A70E7CE" w:rsidR="00DD3EAA" w:rsidRPr="005B2AC4" w:rsidRDefault="00DD3EAA" w:rsidP="00DD3EAA">
      <w:pPr>
        <w:rPr>
          <w:rStyle w:val="None"/>
        </w:rPr>
      </w:pPr>
      <w:r w:rsidRPr="005B2AC4">
        <w:rPr>
          <w:rStyle w:val="None"/>
        </w:rPr>
        <w:t>Compensation will be on a reimbursement basis and will be based solely on the proposed project budget (“Budget”) and Scope of Work (“SOW”) supplied by the Applicant</w:t>
      </w:r>
      <w:r>
        <w:rPr>
          <w:rStyle w:val="None"/>
        </w:rPr>
        <w:t>,</w:t>
      </w:r>
      <w:r w:rsidRPr="005B2AC4">
        <w:rPr>
          <w:rStyle w:val="None"/>
        </w:rPr>
        <w:t xml:space="preserve"> and accepted by MassDEP, as the eligible costs of the proposal. </w:t>
      </w:r>
      <w:r w:rsidR="007731C0">
        <w:rPr>
          <w:rStyle w:val="None"/>
        </w:rPr>
        <w:t>Costs deemed ineligible may be excluded from the grant award</w:t>
      </w:r>
      <w:r w:rsidR="00B9148D">
        <w:rPr>
          <w:rStyle w:val="None"/>
        </w:rPr>
        <w:t xml:space="preserve"> and receive partial funds</w:t>
      </w:r>
      <w:r w:rsidR="00BE550E">
        <w:rPr>
          <w:rStyle w:val="None"/>
        </w:rPr>
        <w:t>.</w:t>
      </w:r>
      <w:r w:rsidR="00D11AEC">
        <w:rPr>
          <w:rStyle w:val="None"/>
        </w:rPr>
        <w:t xml:space="preserve"> However, in general f</w:t>
      </w:r>
      <w:r w:rsidR="00BE550E">
        <w:rPr>
          <w:rStyle w:val="None"/>
        </w:rPr>
        <w:t xml:space="preserve">unds will be </w:t>
      </w:r>
      <w:r w:rsidR="00D11AEC">
        <w:rPr>
          <w:rStyle w:val="None"/>
        </w:rPr>
        <w:t xml:space="preserve">fully </w:t>
      </w:r>
      <w:r w:rsidR="00BE550E">
        <w:rPr>
          <w:rStyle w:val="None"/>
        </w:rPr>
        <w:t>awarded in accordance to application score</w:t>
      </w:r>
      <w:r w:rsidR="00B9148D">
        <w:rPr>
          <w:rStyle w:val="None"/>
        </w:rPr>
        <w:t>; this may result in the</w:t>
      </w:r>
      <w:r w:rsidR="00753CCB">
        <w:rPr>
          <w:rStyle w:val="None"/>
        </w:rPr>
        <w:t xml:space="preserve"> lowest scoring fundable application </w:t>
      </w:r>
      <w:r w:rsidR="00B9148D">
        <w:rPr>
          <w:rStyle w:val="None"/>
        </w:rPr>
        <w:t>receiving partial funds.</w:t>
      </w:r>
    </w:p>
    <w:p w14:paraId="194B9712" w14:textId="77777777" w:rsidR="00DD3EAA" w:rsidRPr="005B2AC4" w:rsidRDefault="00DD3EAA" w:rsidP="00DD3EAA">
      <w:pPr>
        <w:rPr>
          <w:rStyle w:val="None"/>
        </w:rPr>
      </w:pPr>
      <w:r w:rsidRPr="005B2AC4">
        <w:rPr>
          <w:rStyle w:val="None"/>
        </w:rPr>
        <w:t xml:space="preserve">MassDEP will reimburse eligible costs upon timely receipt of invoices, accompanied by appropriate supporting documentation, of expenditures made in accordance with the approved terms of the grant award contract. </w:t>
      </w:r>
    </w:p>
    <w:p w14:paraId="25EB4961" w14:textId="2193F294" w:rsidR="00F27CED" w:rsidRDefault="00F27CED" w:rsidP="003C6688">
      <w:pPr>
        <w:pStyle w:val="Heading3"/>
      </w:pPr>
      <w:bookmarkStart w:id="27" w:name="_Toc238049981"/>
      <w:r>
        <w:t xml:space="preserve">Contract Requirements </w:t>
      </w:r>
      <w:r w:rsidR="00B008FE">
        <w:t>for Grant Awards</w:t>
      </w:r>
      <w:bookmarkEnd w:id="27"/>
    </w:p>
    <w:p w14:paraId="3DE224B5" w14:textId="6E8F1D5E" w:rsidR="00D91C21" w:rsidRPr="00B57542" w:rsidRDefault="00D91C21" w:rsidP="00D91C21">
      <w:r w:rsidRPr="00B57542">
        <w:t>If selected for a Grant Award, the Applicant will be required to submit the following forms to complete the Grant Award contracting process</w:t>
      </w:r>
      <w:r w:rsidR="00BD5BE2">
        <w:t xml:space="preserve"> within fifteen (15) days</w:t>
      </w:r>
      <w:r w:rsidR="00747323">
        <w:t xml:space="preserve"> but no longer than thirty (30) days</w:t>
      </w:r>
      <w:r w:rsidR="00BD5BE2">
        <w:t xml:space="preserve"> of Notice of Grant Award</w:t>
      </w:r>
      <w:r w:rsidRPr="00B57542">
        <w:t>:</w:t>
      </w:r>
    </w:p>
    <w:p w14:paraId="27A715B0" w14:textId="77777777" w:rsidR="00D91C21" w:rsidRPr="008631A0" w:rsidRDefault="00D91C21" w:rsidP="00D91C21">
      <w:pPr>
        <w:pStyle w:val="ListParagraph"/>
        <w:numPr>
          <w:ilvl w:val="0"/>
          <w:numId w:val="5"/>
        </w:numPr>
        <w:spacing w:after="120" w:line="262" w:lineRule="auto"/>
        <w:contextualSpacing w:val="0"/>
      </w:pPr>
      <w:hyperlink r:id="rId25" w:history="1">
        <w:r w:rsidRPr="002D692D">
          <w:rPr>
            <w:rStyle w:val="Hyperlink"/>
          </w:rPr>
          <w:t>Commonwealth Standard Contract Form</w:t>
        </w:r>
      </w:hyperlink>
      <w:r w:rsidRPr="008631A0">
        <w:t xml:space="preserve">, filled out and signed by the applicant.  </w:t>
      </w:r>
    </w:p>
    <w:p w14:paraId="4FF7C3EC" w14:textId="77777777" w:rsidR="00D91C21" w:rsidRPr="002D692D" w:rsidRDefault="00D91C21" w:rsidP="00D91C21">
      <w:pPr>
        <w:pStyle w:val="ListParagraph"/>
        <w:numPr>
          <w:ilvl w:val="0"/>
          <w:numId w:val="5"/>
        </w:numPr>
        <w:spacing w:after="120" w:line="262" w:lineRule="auto"/>
        <w:contextualSpacing w:val="0"/>
        <w:rPr>
          <w:color w:val="0000FF"/>
        </w:rPr>
      </w:pPr>
      <w:hyperlink r:id="rId26" w:history="1">
        <w:r w:rsidRPr="002D692D">
          <w:rPr>
            <w:rStyle w:val="Hyperlink"/>
          </w:rPr>
          <w:t>Commonwealth Terms and Conditions</w:t>
        </w:r>
      </w:hyperlink>
    </w:p>
    <w:p w14:paraId="6F241D68" w14:textId="77777777" w:rsidR="00D91C21" w:rsidRPr="008631A0" w:rsidRDefault="00D91C21" w:rsidP="00D91C21">
      <w:pPr>
        <w:ind w:left="1080"/>
      </w:pPr>
      <w:r w:rsidRPr="008631A0">
        <w:t>These Terms and Conditions are incorporated by reference into the Standard Contract Form, and do not need to be executed separately.</w:t>
      </w:r>
    </w:p>
    <w:p w14:paraId="57891577" w14:textId="044C2AB8" w:rsidR="00D91C21" w:rsidRPr="00BD5BE2" w:rsidRDefault="00D91C21" w:rsidP="00D91C21">
      <w:pPr>
        <w:pStyle w:val="ListParagraph"/>
        <w:numPr>
          <w:ilvl w:val="0"/>
          <w:numId w:val="5"/>
        </w:numPr>
        <w:spacing w:after="120" w:line="262" w:lineRule="auto"/>
        <w:contextualSpacing w:val="0"/>
        <w:rPr>
          <w:b/>
          <w:bCs/>
        </w:rPr>
      </w:pPr>
      <w:hyperlink r:id="rId27" w:history="1">
        <w:r w:rsidRPr="002D692D">
          <w:rPr>
            <w:rStyle w:val="Hyperlink"/>
          </w:rPr>
          <w:t>Commonwealth Alternative W</w:t>
        </w:r>
        <w:r w:rsidRPr="002D692D">
          <w:rPr>
            <w:rStyle w:val="Hyperlink"/>
            <w:rFonts w:ascii="Cambria Math" w:hAnsi="Cambria Math" w:cs="Cambria Math"/>
          </w:rPr>
          <w:t>‐</w:t>
        </w:r>
        <w:r w:rsidRPr="002D692D">
          <w:rPr>
            <w:rStyle w:val="Hyperlink"/>
          </w:rPr>
          <w:t>9 tax</w:t>
        </w:r>
      </w:hyperlink>
      <w:r w:rsidRPr="008631A0">
        <w:t xml:space="preserve"> information form filled out and signed by the applicant with DUNS number and Federal Tax ID</w:t>
      </w:r>
      <w:r w:rsidR="00885F59">
        <w:t xml:space="preserve">. </w:t>
      </w:r>
      <w:r w:rsidR="00BD5BE2" w:rsidRPr="00BD5BE2">
        <w:rPr>
          <w:b/>
          <w:bCs/>
        </w:rPr>
        <w:t xml:space="preserve">Please note that Federal W-9 Forms are </w:t>
      </w:r>
      <w:r w:rsidR="00BD5BE2" w:rsidRPr="00BD5BE2">
        <w:rPr>
          <w:b/>
          <w:bCs/>
          <w:u w:val="single"/>
        </w:rPr>
        <w:t>not</w:t>
      </w:r>
      <w:r w:rsidR="00BD5BE2" w:rsidRPr="00BD5BE2">
        <w:rPr>
          <w:b/>
          <w:bCs/>
        </w:rPr>
        <w:t xml:space="preserve"> accepted by MassDEP.  </w:t>
      </w:r>
      <w:r w:rsidRPr="00BD5BE2">
        <w:rPr>
          <w:b/>
          <w:bCs/>
        </w:rPr>
        <w:t xml:space="preserve"> </w:t>
      </w:r>
    </w:p>
    <w:p w14:paraId="41096BA5" w14:textId="77777777" w:rsidR="00D91C21" w:rsidRPr="00E76066" w:rsidRDefault="00D91C21" w:rsidP="00D91C21">
      <w:pPr>
        <w:pStyle w:val="ListParagraph"/>
        <w:numPr>
          <w:ilvl w:val="0"/>
          <w:numId w:val="5"/>
        </w:numPr>
        <w:spacing w:after="120" w:line="262" w:lineRule="auto"/>
        <w:contextualSpacing w:val="0"/>
        <w:rPr>
          <w:color w:val="000000" w:themeColor="text1"/>
        </w:rPr>
      </w:pPr>
      <w:r w:rsidRPr="008631A0">
        <w:t xml:space="preserve">Completed </w:t>
      </w:r>
      <w:hyperlink r:id="rId28" w:history="1">
        <w:r w:rsidRPr="002D692D">
          <w:rPr>
            <w:rStyle w:val="Hyperlink"/>
          </w:rPr>
          <w:t>Contractor Authorized Signatory Listing Form</w:t>
        </w:r>
      </w:hyperlink>
      <w:r w:rsidRPr="002D692D">
        <w:rPr>
          <w:color w:val="0000FF"/>
        </w:rPr>
        <w:t xml:space="preserve">. </w:t>
      </w:r>
    </w:p>
    <w:p w14:paraId="2173649F" w14:textId="77777777" w:rsidR="00D91C21" w:rsidRPr="00E76066" w:rsidRDefault="00D91C21" w:rsidP="00D91C21">
      <w:pPr>
        <w:pStyle w:val="ListParagraph"/>
        <w:numPr>
          <w:ilvl w:val="0"/>
          <w:numId w:val="5"/>
        </w:numPr>
        <w:spacing w:after="120" w:line="262" w:lineRule="auto"/>
        <w:contextualSpacing w:val="0"/>
        <w:rPr>
          <w:color w:val="467886" w:themeColor="hyperlink"/>
          <w:u w:val="single"/>
        </w:rPr>
      </w:pPr>
      <w:r w:rsidRPr="008631A0">
        <w:t>Electronic Funds Transfer (EFT) form.</w:t>
      </w:r>
      <w:r>
        <w:t xml:space="preserve"> </w:t>
      </w:r>
      <w:r w:rsidRPr="00E76066">
        <w:rPr>
          <w:color w:val="467886" w:themeColor="hyperlink"/>
          <w:u w:val="single"/>
        </w:rPr>
        <w:t>EFT Form Instructions</w:t>
      </w:r>
    </w:p>
    <w:p w14:paraId="62E7ECC5" w14:textId="77777777" w:rsidR="00D91C21" w:rsidRPr="008631A0" w:rsidRDefault="00D91C21" w:rsidP="00D91C21">
      <w:pPr>
        <w:pStyle w:val="ListParagraph"/>
        <w:numPr>
          <w:ilvl w:val="0"/>
          <w:numId w:val="5"/>
        </w:numPr>
        <w:spacing w:after="120" w:line="262" w:lineRule="auto"/>
        <w:contextualSpacing w:val="0"/>
      </w:pPr>
      <w:r w:rsidRPr="008631A0">
        <w:t>Scope of Work</w:t>
      </w:r>
    </w:p>
    <w:p w14:paraId="661FCDB8" w14:textId="5FC2066D" w:rsidR="00B9680E" w:rsidRDefault="00D91C21" w:rsidP="00580A54">
      <w:pPr>
        <w:pStyle w:val="ListParagraph"/>
        <w:ind w:left="0"/>
      </w:pPr>
      <w:r w:rsidRPr="00F15347">
        <w:t>Applicants are encouraged to review these forms prior to submission of an application.</w:t>
      </w:r>
      <w:r w:rsidR="00B70480">
        <w:t xml:space="preserve"> </w:t>
      </w:r>
      <w:r w:rsidRPr="00F15347">
        <w:t xml:space="preserve">Applicants who are issued awards must be </w:t>
      </w:r>
      <w:r w:rsidR="00BD5BE2">
        <w:t xml:space="preserve">in Good Standing with the Massachusetts Department of Revenue and </w:t>
      </w:r>
      <w:hyperlink r:id="rId29" w:history="1">
        <w:r w:rsidRPr="00F15347">
          <w:t xml:space="preserve">registered </w:t>
        </w:r>
        <w:r w:rsidR="00B70480">
          <w:t>with</w:t>
        </w:r>
        <w:r w:rsidRPr="00F15347">
          <w:t xml:space="preserve"> COMMBUYS</w:t>
        </w:r>
      </w:hyperlink>
      <w:r w:rsidRPr="00F15347">
        <w:t xml:space="preserve"> in order to do business with the Commonwealth of Massachusetts</w:t>
      </w:r>
      <w:r>
        <w:t xml:space="preserve">. </w:t>
      </w:r>
    </w:p>
    <w:p w14:paraId="529B18F9" w14:textId="54BA2882" w:rsidR="00580A54" w:rsidRDefault="00580A54" w:rsidP="00130D67">
      <w:pPr>
        <w:pStyle w:val="Heading3"/>
        <w:keepNext/>
        <w:keepLines/>
      </w:pPr>
      <w:bookmarkStart w:id="28" w:name="_Toc238049982"/>
      <w:r>
        <w:t>Ownership of Equipment</w:t>
      </w:r>
      <w:bookmarkEnd w:id="28"/>
    </w:p>
    <w:p w14:paraId="06A753EF" w14:textId="77777777" w:rsidR="00580A54" w:rsidRDefault="00580A54" w:rsidP="00130D67">
      <w:pPr>
        <w:keepNext/>
        <w:keepLines/>
      </w:pPr>
      <w:r>
        <w:t>For any part of the grant that is used to purchase any durable assets or equipment, ownership of such assets or equipment shall be transferred to the grant recipient, or their designee, upon the completion of the grant.</w:t>
      </w:r>
    </w:p>
    <w:p w14:paraId="2D35850E" w14:textId="3626D9A3" w:rsidR="00DC436E" w:rsidRDefault="00DC436E" w:rsidP="008851FA">
      <w:pPr>
        <w:pStyle w:val="Heading2"/>
      </w:pPr>
      <w:bookmarkStart w:id="29" w:name="_Toc238049983"/>
      <w:r>
        <w:t>Application Instruction</w:t>
      </w:r>
      <w:r w:rsidR="00F27CED">
        <w:t>s</w:t>
      </w:r>
      <w:r>
        <w:t xml:space="preserve"> and Ev</w:t>
      </w:r>
      <w:r w:rsidR="00D602A4">
        <w:t>aluation Criteria</w:t>
      </w:r>
      <w:bookmarkEnd w:id="29"/>
    </w:p>
    <w:p w14:paraId="7F34B1D2" w14:textId="22EBF798" w:rsidR="001279FC" w:rsidRDefault="001279FC" w:rsidP="003C6688">
      <w:pPr>
        <w:pStyle w:val="Heading3"/>
      </w:pPr>
      <w:bookmarkStart w:id="30" w:name="_Toc238049984"/>
      <w:r>
        <w:t>Minimum Application Requirements</w:t>
      </w:r>
      <w:bookmarkEnd w:id="30"/>
    </w:p>
    <w:p w14:paraId="0DE7BBFB" w14:textId="78D83B26" w:rsidR="00FD2DF0" w:rsidRPr="00FD2DF0" w:rsidRDefault="00FD2DF0" w:rsidP="00FD2DF0">
      <w:r w:rsidRPr="01E77093">
        <w:t>In order to be considered for a grant award, Applicants must: (1) submit a completed application that includes all required supporting materials;</w:t>
      </w:r>
      <w:r>
        <w:t xml:space="preserve"> </w:t>
      </w:r>
      <w:r w:rsidRPr="01E77093">
        <w:t>(</w:t>
      </w:r>
      <w:r>
        <w:t>2</w:t>
      </w:r>
      <w:r w:rsidRPr="01E77093">
        <w:t>) meet the eligibility requirements</w:t>
      </w:r>
      <w:r>
        <w:t xml:space="preserve">; </w:t>
      </w:r>
      <w:r w:rsidRPr="01E77093">
        <w:t>(</w:t>
      </w:r>
      <w:r>
        <w:t>3</w:t>
      </w:r>
      <w:r w:rsidRPr="01E77093">
        <w:t>) agree to the program conditions;</w:t>
      </w:r>
      <w:r>
        <w:t xml:space="preserve"> </w:t>
      </w:r>
      <w:r w:rsidR="00563357">
        <w:t>(4)</w:t>
      </w:r>
      <w:r w:rsidR="00CC22D7">
        <w:t xml:space="preserve"> be registered with COMMBUYS, </w:t>
      </w:r>
      <w:r>
        <w:t>and</w:t>
      </w:r>
      <w:r w:rsidRPr="01E77093">
        <w:t xml:space="preserve"> (</w:t>
      </w:r>
      <w:r w:rsidR="00CC22D7">
        <w:t>5</w:t>
      </w:r>
      <w:r w:rsidRPr="01E77093">
        <w:t>) commit to completing the project by June 30, 20</w:t>
      </w:r>
      <w:r>
        <w:t>27.</w:t>
      </w:r>
      <w:r w:rsidRPr="01E77093">
        <w:t xml:space="preserve"> </w:t>
      </w:r>
      <w:r>
        <w:t xml:space="preserve"> </w:t>
      </w:r>
      <w:r w:rsidRPr="01E77093">
        <w:t>A MassDEP review committee will evaluate proposed projects based upon the criteria listed below.  The review committee reserves the right to reject any or all proposals.</w:t>
      </w:r>
    </w:p>
    <w:p w14:paraId="4D72E7B9" w14:textId="4955E4BB" w:rsidR="00B008FE" w:rsidRDefault="00B008FE" w:rsidP="003C6688">
      <w:pPr>
        <w:pStyle w:val="Heading3"/>
      </w:pPr>
      <w:bookmarkStart w:id="31" w:name="_Toc238049985"/>
      <w:r>
        <w:t>Application Instructions</w:t>
      </w:r>
      <w:bookmarkEnd w:id="31"/>
    </w:p>
    <w:p w14:paraId="2C5B49DA" w14:textId="5763F0E1" w:rsidR="00CA057B" w:rsidRPr="00F15347" w:rsidRDefault="00CA057B" w:rsidP="00CA057B">
      <w:pPr>
        <w:pStyle w:val="BodyA"/>
      </w:pPr>
      <w:r>
        <w:t xml:space="preserve">Please use the Application form and format provided in Attachment A of this RFR. Applications should be no more than ten (10) pages, single-spaced, exclusive of Attachments. Please include a </w:t>
      </w:r>
      <w:hyperlink r:id="rId30" w:history="1">
        <w:r w:rsidRPr="00CA057B">
          <w:rPr>
            <w:rStyle w:val="Hyperlink"/>
          </w:rPr>
          <w:t>Commonwealth</w:t>
        </w:r>
        <w:r>
          <w:rPr>
            <w:rStyle w:val="Hyperlink"/>
          </w:rPr>
          <w:t xml:space="preserve"> Alternative</w:t>
        </w:r>
        <w:r w:rsidRPr="00CA057B">
          <w:rPr>
            <w:rStyle w:val="Hyperlink"/>
          </w:rPr>
          <w:t xml:space="preserve"> W-9 Form</w:t>
        </w:r>
      </w:hyperlink>
      <w:r>
        <w:t xml:space="preserve"> with your Grant Application.</w:t>
      </w:r>
    </w:p>
    <w:p w14:paraId="1C3783A0" w14:textId="4A3598A4" w:rsidR="00B008FE" w:rsidRDefault="001279FC" w:rsidP="003C6688">
      <w:pPr>
        <w:pStyle w:val="Heading3"/>
      </w:pPr>
      <w:bookmarkStart w:id="32" w:name="_Toc238049986"/>
      <w:r>
        <w:t>Grant Application Evaluation Criteria Components</w:t>
      </w:r>
      <w:bookmarkEnd w:id="32"/>
    </w:p>
    <w:p w14:paraId="26699F0C" w14:textId="5AE4C88A" w:rsidR="006A2400" w:rsidRPr="006A2400" w:rsidRDefault="006A2400" w:rsidP="006A2400">
      <w:pPr>
        <w:spacing w:after="120" w:line="240" w:lineRule="auto"/>
        <w:jc w:val="both"/>
        <w:rPr>
          <w:color w:val="000000" w:themeColor="text1"/>
        </w:rPr>
      </w:pPr>
      <w:r w:rsidRPr="006A2400">
        <w:rPr>
          <w:color w:val="000000" w:themeColor="text1"/>
        </w:rPr>
        <w:t xml:space="preserve">MassDEP will evaluate the Proposed Project’s environmental benefits and economic benefits.  Specifically, the Department will look at how the </w:t>
      </w:r>
      <w:r w:rsidR="00917003">
        <w:rPr>
          <w:color w:val="000000" w:themeColor="text1"/>
        </w:rPr>
        <w:t>p</w:t>
      </w:r>
      <w:r w:rsidRPr="006A2400">
        <w:rPr>
          <w:color w:val="000000" w:themeColor="text1"/>
        </w:rPr>
        <w:t xml:space="preserve">roposed </w:t>
      </w:r>
      <w:r w:rsidR="00917003">
        <w:rPr>
          <w:color w:val="000000" w:themeColor="text1"/>
        </w:rPr>
        <w:t>p</w:t>
      </w:r>
      <w:r w:rsidRPr="006A2400">
        <w:rPr>
          <w:color w:val="000000" w:themeColor="text1"/>
        </w:rPr>
        <w:t>roject:</w:t>
      </w:r>
    </w:p>
    <w:p w14:paraId="426C5456" w14:textId="57263563" w:rsidR="001279FC" w:rsidRDefault="0038224E" w:rsidP="00114DBE">
      <w:pPr>
        <w:pStyle w:val="Heading4"/>
      </w:pPr>
      <w:r w:rsidRPr="00114DBE">
        <w:t>Project Description</w:t>
      </w:r>
      <w:r w:rsidR="00947145">
        <w:t xml:space="preserve"> </w:t>
      </w:r>
      <w:r w:rsidR="00687C11">
        <w:t>(20</w:t>
      </w:r>
      <w:r w:rsidR="00947145">
        <w:t xml:space="preserve"> Points</w:t>
      </w:r>
      <w:r w:rsidR="00687C11">
        <w:t>)</w:t>
      </w:r>
    </w:p>
    <w:p w14:paraId="5B39C813" w14:textId="10C15158" w:rsidR="00917003" w:rsidRPr="00917003" w:rsidRDefault="001E077A" w:rsidP="00917003">
      <w:pPr>
        <w:pStyle w:val="ListParagraph"/>
        <w:numPr>
          <w:ilvl w:val="0"/>
          <w:numId w:val="25"/>
        </w:numPr>
        <w:ind w:left="540"/>
      </w:pPr>
      <w:r w:rsidRPr="00917003">
        <w:t xml:space="preserve">Does the Application </w:t>
      </w:r>
      <w:r w:rsidR="00DA5AF1" w:rsidRPr="00917003">
        <w:t xml:space="preserve">clearly </w:t>
      </w:r>
      <w:r w:rsidRPr="00917003">
        <w:t xml:space="preserve">describe the </w:t>
      </w:r>
      <w:r w:rsidR="00917003" w:rsidRPr="00917003">
        <w:t>p</w:t>
      </w:r>
      <w:r w:rsidRPr="00917003">
        <w:t xml:space="preserve">roposed </w:t>
      </w:r>
      <w:r w:rsidR="00917003" w:rsidRPr="00917003">
        <w:t>p</w:t>
      </w:r>
      <w:r w:rsidRPr="00917003">
        <w:t>roject and the work to be covered by this funding?</w:t>
      </w:r>
      <w:r w:rsidR="00DA5AF1" w:rsidRPr="00917003">
        <w:t xml:space="preserve"> </w:t>
      </w:r>
      <w:r w:rsidR="00917003" w:rsidRPr="00917003">
        <w:t>Does the application provide a clear summary of the purpose of the project and desired outcome(s)?</w:t>
      </w:r>
    </w:p>
    <w:p w14:paraId="35B7A90C" w14:textId="556D3FEA" w:rsidR="001E077A" w:rsidRPr="00917003" w:rsidRDefault="006C1708" w:rsidP="00917003">
      <w:pPr>
        <w:pStyle w:val="ListParagraph"/>
        <w:numPr>
          <w:ilvl w:val="0"/>
          <w:numId w:val="25"/>
        </w:numPr>
        <w:ind w:left="540"/>
      </w:pPr>
      <w:r w:rsidRPr="00917003">
        <w:t xml:space="preserve">Does the application clearly describe </w:t>
      </w:r>
      <w:r w:rsidR="00917003" w:rsidRPr="00917003">
        <w:t>how the proposed project is consistent with meeting MS4 requirements</w:t>
      </w:r>
      <w:r w:rsidRPr="00917003">
        <w:t xml:space="preserve">? Does the application describe the project approach or methodology that will be used to perform the work? </w:t>
      </w:r>
    </w:p>
    <w:p w14:paraId="4E5975CC" w14:textId="77777777" w:rsidR="00917003" w:rsidRPr="00917003" w:rsidRDefault="001E077A" w:rsidP="00917003">
      <w:pPr>
        <w:pStyle w:val="ListParagraph"/>
        <w:numPr>
          <w:ilvl w:val="0"/>
          <w:numId w:val="25"/>
        </w:numPr>
        <w:ind w:left="540"/>
      </w:pPr>
      <w:r w:rsidRPr="00917003">
        <w:t>Does the Application clearly state which municipalit</w:t>
      </w:r>
      <w:r w:rsidR="004819C3" w:rsidRPr="00917003">
        <w:t>y or municipalities</w:t>
      </w:r>
      <w:r w:rsidR="006133AB" w:rsidRPr="00917003">
        <w:t xml:space="preserve"> </w:t>
      </w:r>
      <w:r w:rsidRPr="00917003">
        <w:t xml:space="preserve">will be helped by the Proposed Project and how they will be assisted? </w:t>
      </w:r>
    </w:p>
    <w:p w14:paraId="61DCEF06" w14:textId="72E1752F" w:rsidR="001E077A" w:rsidRPr="00917003" w:rsidRDefault="006133AB" w:rsidP="00917003">
      <w:pPr>
        <w:pStyle w:val="ListParagraph"/>
        <w:numPr>
          <w:ilvl w:val="0"/>
          <w:numId w:val="25"/>
        </w:numPr>
        <w:ind w:left="540"/>
      </w:pPr>
      <w:r w:rsidRPr="00917003">
        <w:t xml:space="preserve">Does the application state how </w:t>
      </w:r>
      <w:r w:rsidR="00917003" w:rsidRPr="00917003">
        <w:t xml:space="preserve">the applicant and/or </w:t>
      </w:r>
      <w:r w:rsidRPr="00917003">
        <w:t>their partners will assist in ensuring lessons learned from project implementation will be shared throughout Massachusetts MS4 communities?</w:t>
      </w:r>
    </w:p>
    <w:p w14:paraId="46836ABF" w14:textId="314091AA" w:rsidR="00917003" w:rsidRPr="00917003" w:rsidRDefault="00947145" w:rsidP="00917003">
      <w:pPr>
        <w:pStyle w:val="ListParagraph"/>
        <w:numPr>
          <w:ilvl w:val="0"/>
          <w:numId w:val="25"/>
        </w:numPr>
        <w:ind w:left="540"/>
      </w:pPr>
      <w:r w:rsidRPr="00917003">
        <w:t xml:space="preserve">If </w:t>
      </w:r>
      <w:r w:rsidR="001E077A" w:rsidRPr="00917003">
        <w:t>the project provide</w:t>
      </w:r>
      <w:r w:rsidR="00687C11" w:rsidRPr="00917003">
        <w:t>s</w:t>
      </w:r>
      <w:r w:rsidR="001E077A" w:rsidRPr="00917003">
        <w:t xml:space="preserve"> support to activities from a prior MS4 grant application</w:t>
      </w:r>
      <w:r w:rsidR="00687C11" w:rsidRPr="00917003">
        <w:t xml:space="preserve">, </w:t>
      </w:r>
      <w:r w:rsidR="001E077A" w:rsidRPr="00917003">
        <w:t>please identify which phase(s) of the project was/were funded by a prior MS4 grant.</w:t>
      </w:r>
      <w:r w:rsidR="00917003" w:rsidRPr="00917003">
        <w:t xml:space="preserve"> </w:t>
      </w:r>
    </w:p>
    <w:p w14:paraId="46B956DC" w14:textId="36CCA257" w:rsidR="00917003" w:rsidRPr="00917003" w:rsidRDefault="00917003" w:rsidP="00662523">
      <w:pPr>
        <w:pStyle w:val="ListParagraph"/>
        <w:numPr>
          <w:ilvl w:val="0"/>
          <w:numId w:val="25"/>
        </w:numPr>
        <w:ind w:left="540"/>
      </w:pPr>
      <w:r w:rsidRPr="00917003">
        <w:t xml:space="preserve">If the project is a Regional Project as identified in </w:t>
      </w:r>
      <w:hyperlink w:anchor="_Eligible_Projects" w:history="1">
        <w:r w:rsidRPr="00917003">
          <w:rPr>
            <w:rStyle w:val="Hyperlink"/>
          </w:rPr>
          <w:t>Section 1.3 Eligible Projects</w:t>
        </w:r>
      </w:hyperlink>
      <w:r w:rsidRPr="00917003">
        <w:t>, does the application describe how the proposed project will have regional applicability?</w:t>
      </w:r>
    </w:p>
    <w:p w14:paraId="40487807" w14:textId="7F244732" w:rsidR="001E077A" w:rsidRPr="00917003" w:rsidRDefault="00917003" w:rsidP="00917003">
      <w:pPr>
        <w:pStyle w:val="ListParagraph"/>
        <w:numPr>
          <w:ilvl w:val="0"/>
          <w:numId w:val="25"/>
        </w:numPr>
        <w:ind w:left="540"/>
      </w:pPr>
      <w:r w:rsidRPr="00917003">
        <w:t xml:space="preserve">If the project is a Local Project as identified in </w:t>
      </w:r>
      <w:hyperlink w:anchor="_Eligible_Projects" w:history="1">
        <w:r w:rsidRPr="00116CBB">
          <w:rPr>
            <w:rStyle w:val="Hyperlink"/>
          </w:rPr>
          <w:t>Section 1.3</w:t>
        </w:r>
      </w:hyperlink>
      <w:r w:rsidRPr="00917003">
        <w:t xml:space="preserve"> Eligible Projects, does the Application identify how project is consistent with the local Stormwater Management Program and how it has been identified in a required MS4 report, inventory, document or other required MS4 permit compliance document as a local need?</w:t>
      </w:r>
    </w:p>
    <w:p w14:paraId="35323224" w14:textId="1CE20828" w:rsidR="0038224E" w:rsidRDefault="0038224E" w:rsidP="00114DBE">
      <w:pPr>
        <w:pStyle w:val="Heading4"/>
      </w:pPr>
      <w:r>
        <w:t>Project Benefit</w:t>
      </w:r>
      <w:r w:rsidR="00687C11">
        <w:t xml:space="preserve"> (30 Points)</w:t>
      </w:r>
    </w:p>
    <w:p w14:paraId="6411E625" w14:textId="40D67737" w:rsidR="00AB20CB" w:rsidRPr="00116CBB" w:rsidRDefault="00AB20CB" w:rsidP="00116CBB">
      <w:pPr>
        <w:pStyle w:val="ListParagraph"/>
        <w:numPr>
          <w:ilvl w:val="0"/>
          <w:numId w:val="23"/>
        </w:numPr>
        <w:spacing w:after="120" w:line="240" w:lineRule="auto"/>
        <w:ind w:left="540"/>
        <w:jc w:val="both"/>
        <w:rPr>
          <w:color w:val="000000" w:themeColor="text1"/>
        </w:rPr>
      </w:pPr>
      <w:r w:rsidRPr="00116CBB">
        <w:rPr>
          <w:color w:val="000000" w:themeColor="text1"/>
        </w:rPr>
        <w:t xml:space="preserve">How well does the Application demonstrate that the Proposed Project will assist </w:t>
      </w:r>
      <w:r w:rsidR="00947145" w:rsidRPr="00116CBB">
        <w:rPr>
          <w:color w:val="000000" w:themeColor="text1"/>
        </w:rPr>
        <w:t>one</w:t>
      </w:r>
      <w:r w:rsidR="00917003">
        <w:rPr>
          <w:color w:val="000000" w:themeColor="text1"/>
        </w:rPr>
        <w:t xml:space="preserve"> (1) or more municipalities</w:t>
      </w:r>
      <w:r w:rsidRPr="00116CBB">
        <w:rPr>
          <w:color w:val="000000" w:themeColor="text1"/>
        </w:rPr>
        <w:t xml:space="preserve"> meet one (1) or more specific requirement(s) of the 2016 Small MS4 General Permit?</w:t>
      </w:r>
      <w:r w:rsidR="006F42C8" w:rsidRPr="00116CBB">
        <w:rPr>
          <w:color w:val="000000" w:themeColor="text1"/>
        </w:rPr>
        <w:t xml:space="preserve"> Does the project:</w:t>
      </w:r>
    </w:p>
    <w:p w14:paraId="2C147903" w14:textId="7EA856DD" w:rsidR="006A2400" w:rsidRDefault="006A2400" w:rsidP="00116CBB">
      <w:pPr>
        <w:pStyle w:val="ListParagraph"/>
        <w:numPr>
          <w:ilvl w:val="1"/>
          <w:numId w:val="6"/>
        </w:numPr>
        <w:spacing w:after="120" w:line="240" w:lineRule="auto"/>
        <w:ind w:left="1080"/>
        <w:contextualSpacing w:val="0"/>
        <w:jc w:val="both"/>
        <w:rPr>
          <w:color w:val="000000" w:themeColor="text1"/>
        </w:rPr>
      </w:pPr>
      <w:r w:rsidRPr="129AFBF1">
        <w:rPr>
          <w:color w:val="000000" w:themeColor="text1"/>
        </w:rPr>
        <w:t>Further the goal of improved MS4 compliance and stormwater management for</w:t>
      </w:r>
      <w:r w:rsidR="00917003">
        <w:rPr>
          <w:color w:val="000000" w:themeColor="text1"/>
        </w:rPr>
        <w:t xml:space="preserve"> at least one (1)</w:t>
      </w:r>
      <w:r w:rsidRPr="129AFBF1">
        <w:rPr>
          <w:color w:val="000000" w:themeColor="text1"/>
        </w:rPr>
        <w:t xml:space="preserve"> municipal</w:t>
      </w:r>
      <w:r w:rsidR="00114DBE">
        <w:rPr>
          <w:color w:val="000000" w:themeColor="text1"/>
        </w:rPr>
        <w:t xml:space="preserve"> permit holder</w:t>
      </w:r>
      <w:r w:rsidR="008641F7">
        <w:rPr>
          <w:color w:val="000000" w:themeColor="text1"/>
        </w:rPr>
        <w:t>;</w:t>
      </w:r>
      <w:r w:rsidRPr="129AFBF1">
        <w:rPr>
          <w:color w:val="000000" w:themeColor="text1"/>
        </w:rPr>
        <w:t xml:space="preserve"> </w:t>
      </w:r>
    </w:p>
    <w:p w14:paraId="28732528" w14:textId="29011ACC" w:rsidR="006A2400" w:rsidRDefault="006F4F44" w:rsidP="00116CBB">
      <w:pPr>
        <w:pStyle w:val="ListParagraph"/>
        <w:numPr>
          <w:ilvl w:val="1"/>
          <w:numId w:val="6"/>
        </w:numPr>
        <w:spacing w:after="120" w:line="240" w:lineRule="auto"/>
        <w:ind w:left="1080"/>
        <w:contextualSpacing w:val="0"/>
        <w:jc w:val="both"/>
        <w:rPr>
          <w:color w:val="000000" w:themeColor="text1"/>
        </w:rPr>
      </w:pPr>
      <w:r>
        <w:rPr>
          <w:color w:val="000000" w:themeColor="text1"/>
        </w:rPr>
        <w:t xml:space="preserve">Support the creation of stormwater management </w:t>
      </w:r>
      <w:r w:rsidR="0018507C">
        <w:rPr>
          <w:color w:val="000000" w:themeColor="text1"/>
        </w:rPr>
        <w:t xml:space="preserve">utilities, regulations, or other local regulatory </w:t>
      </w:r>
      <w:r>
        <w:rPr>
          <w:color w:val="000000" w:themeColor="text1"/>
        </w:rPr>
        <w:t>infrastructure</w:t>
      </w:r>
      <w:r w:rsidR="00FE2457">
        <w:rPr>
          <w:color w:val="000000" w:themeColor="text1"/>
        </w:rPr>
        <w:t xml:space="preserve"> to meet MS4 permit requirements</w:t>
      </w:r>
      <w:r w:rsidR="008B5620">
        <w:rPr>
          <w:color w:val="000000" w:themeColor="text1"/>
        </w:rPr>
        <w:t>;</w:t>
      </w:r>
    </w:p>
    <w:p w14:paraId="7A1DAAFD" w14:textId="2F9F919A" w:rsidR="008B5620" w:rsidRDefault="000836CA" w:rsidP="00116CBB">
      <w:pPr>
        <w:pStyle w:val="ListParagraph"/>
        <w:numPr>
          <w:ilvl w:val="1"/>
          <w:numId w:val="6"/>
        </w:numPr>
        <w:spacing w:after="120" w:line="240" w:lineRule="auto"/>
        <w:ind w:left="1080"/>
        <w:contextualSpacing w:val="0"/>
        <w:jc w:val="both"/>
        <w:rPr>
          <w:color w:val="000000" w:themeColor="text1"/>
        </w:rPr>
      </w:pPr>
      <w:r>
        <w:rPr>
          <w:color w:val="000000" w:themeColor="text1"/>
        </w:rPr>
        <w:t xml:space="preserve">Increase </w:t>
      </w:r>
      <w:r w:rsidR="006C1708">
        <w:rPr>
          <w:color w:val="000000" w:themeColor="text1"/>
        </w:rPr>
        <w:t>investment in physical stormwater management infrastructure; and/or</w:t>
      </w:r>
    </w:p>
    <w:p w14:paraId="64654ACB" w14:textId="384CB5C9" w:rsidR="006A2400" w:rsidRDefault="00917003" w:rsidP="00116CBB">
      <w:pPr>
        <w:pStyle w:val="ListParagraph"/>
        <w:numPr>
          <w:ilvl w:val="1"/>
          <w:numId w:val="6"/>
        </w:numPr>
        <w:spacing w:after="120" w:line="240" w:lineRule="auto"/>
        <w:ind w:left="1080"/>
        <w:contextualSpacing w:val="0"/>
        <w:jc w:val="both"/>
        <w:rPr>
          <w:color w:val="000000" w:themeColor="text1"/>
        </w:rPr>
      </w:pPr>
      <w:r>
        <w:rPr>
          <w:color w:val="000000" w:themeColor="text1"/>
        </w:rPr>
        <w:t>Provide regional or statewide benefit(s) to MS4 permit holders?</w:t>
      </w:r>
    </w:p>
    <w:p w14:paraId="7B5F869F" w14:textId="70BCF7CE" w:rsidR="00917003" w:rsidRDefault="00917003" w:rsidP="00917003">
      <w:pPr>
        <w:pStyle w:val="ListParagraph"/>
        <w:numPr>
          <w:ilvl w:val="0"/>
          <w:numId w:val="6"/>
        </w:numPr>
        <w:spacing w:after="120" w:line="240" w:lineRule="auto"/>
        <w:ind w:left="540"/>
        <w:contextualSpacing w:val="0"/>
        <w:jc w:val="both"/>
        <w:rPr>
          <w:color w:val="000000" w:themeColor="text1"/>
        </w:rPr>
      </w:pPr>
      <w:r w:rsidRPr="00917003">
        <w:rPr>
          <w:color w:val="000000" w:themeColor="text1"/>
        </w:rPr>
        <w:t xml:space="preserve">If the </w:t>
      </w:r>
      <w:r>
        <w:rPr>
          <w:color w:val="000000" w:themeColor="text1"/>
        </w:rPr>
        <w:t>A</w:t>
      </w:r>
      <w:r w:rsidRPr="00917003">
        <w:rPr>
          <w:color w:val="000000" w:themeColor="text1"/>
        </w:rPr>
        <w:t xml:space="preserve">pplication is for a Regional Project, </w:t>
      </w:r>
      <w:r>
        <w:rPr>
          <w:color w:val="000000" w:themeColor="text1"/>
        </w:rPr>
        <w:t>how well does</w:t>
      </w:r>
      <w:r w:rsidRPr="00917003">
        <w:rPr>
          <w:color w:val="000000" w:themeColor="text1"/>
        </w:rPr>
        <w:t xml:space="preserve"> the proposed project</w:t>
      </w:r>
      <w:r>
        <w:rPr>
          <w:color w:val="000000" w:themeColor="text1"/>
        </w:rPr>
        <w:t xml:space="preserve"> p</w:t>
      </w:r>
      <w:r w:rsidRPr="00917003">
        <w:rPr>
          <w:color w:val="000000" w:themeColor="text1"/>
        </w:rPr>
        <w:t>romote collaboration and inclusive information sharing among MS4 permit stakeholders?</w:t>
      </w:r>
      <w:r>
        <w:rPr>
          <w:color w:val="000000" w:themeColor="text1"/>
        </w:rPr>
        <w:t xml:space="preserve"> Will the project result in aiding multiple communities meet MS4 requirements? Does the project meet the goals of the MS4 program? </w:t>
      </w:r>
    </w:p>
    <w:p w14:paraId="2114276F" w14:textId="17D45059" w:rsidR="00917003" w:rsidRPr="00917003" w:rsidRDefault="00917003" w:rsidP="00917003">
      <w:pPr>
        <w:pStyle w:val="ListParagraph"/>
        <w:numPr>
          <w:ilvl w:val="0"/>
          <w:numId w:val="6"/>
        </w:numPr>
        <w:spacing w:after="120" w:line="240" w:lineRule="auto"/>
        <w:ind w:left="540"/>
        <w:contextualSpacing w:val="0"/>
        <w:jc w:val="both"/>
        <w:rPr>
          <w:color w:val="000000" w:themeColor="text1"/>
        </w:rPr>
      </w:pPr>
      <w:r>
        <w:rPr>
          <w:color w:val="000000" w:themeColor="text1"/>
        </w:rPr>
        <w:t>If the Application is for a Local Project, how much does the project assist with local efforts to meet MS4 requirements? How much benefit does the project provide to the applicant to reduce stormwater pollution and flood hazard(s)? Does the project mote the goals of the MS4 program?</w:t>
      </w:r>
    </w:p>
    <w:p w14:paraId="00E18B37" w14:textId="613D1C18" w:rsidR="0038224E" w:rsidRDefault="0038224E" w:rsidP="00114DBE">
      <w:pPr>
        <w:pStyle w:val="Heading4"/>
      </w:pPr>
      <w:r>
        <w:t>Project Budget &amp; Timeline</w:t>
      </w:r>
      <w:r w:rsidR="00687C11">
        <w:t xml:space="preserve"> (15 Points)</w:t>
      </w:r>
    </w:p>
    <w:p w14:paraId="5A72BAC2" w14:textId="7F68BB09" w:rsidR="00152CDA" w:rsidRPr="00917003" w:rsidRDefault="00152CDA" w:rsidP="00917003">
      <w:pPr>
        <w:pStyle w:val="ListParagraph"/>
        <w:numPr>
          <w:ilvl w:val="0"/>
          <w:numId w:val="26"/>
        </w:numPr>
        <w:ind w:left="540"/>
      </w:pPr>
      <w:r w:rsidRPr="00917003">
        <w:t xml:space="preserve">Does the Application include a sufficiently detailed project budget that includes cost and time estimates by project task and milestone? Does the budget indicate responsible parties by task? </w:t>
      </w:r>
      <w:r w:rsidR="00917003">
        <w:t>Does the Application demonstrate a realistic timeline to achieve the proposed work?</w:t>
      </w:r>
    </w:p>
    <w:p w14:paraId="7E738056" w14:textId="1B194CFB" w:rsidR="00152CDA" w:rsidRPr="00917003" w:rsidRDefault="00152CDA" w:rsidP="00917003">
      <w:pPr>
        <w:pStyle w:val="ListParagraph"/>
        <w:numPr>
          <w:ilvl w:val="0"/>
          <w:numId w:val="26"/>
        </w:numPr>
        <w:ind w:left="540"/>
      </w:pPr>
      <w:r w:rsidRPr="00917003">
        <w:t xml:space="preserve">Does the Application sufficiently identify and describe any match or other funding sources that will support the project? Projects with matching funds </w:t>
      </w:r>
      <w:r w:rsidR="00B67CD1" w:rsidRPr="00917003">
        <w:t xml:space="preserve">will </w:t>
      </w:r>
      <w:r w:rsidRPr="00917003">
        <w:t>receive preference in scoring.</w:t>
      </w:r>
    </w:p>
    <w:p w14:paraId="1C43E32A" w14:textId="77777777" w:rsidR="005A04FB" w:rsidRPr="00917003" w:rsidRDefault="00152CDA" w:rsidP="00917003">
      <w:pPr>
        <w:pStyle w:val="ListParagraph"/>
        <w:numPr>
          <w:ilvl w:val="0"/>
          <w:numId w:val="26"/>
        </w:numPr>
        <w:ind w:left="540"/>
      </w:pPr>
      <w:r w:rsidRPr="00917003">
        <w:t xml:space="preserve">If the project includes a request for reimbursement for eligible costs incurred after July 1, 2026, but before submission of this Application, does the Application include all documentation supporting the request for reimbursement for those project costs? </w:t>
      </w:r>
    </w:p>
    <w:p w14:paraId="410D4D01" w14:textId="7AF0AFAB" w:rsidR="00587A03" w:rsidRPr="00917003" w:rsidRDefault="00587A03" w:rsidP="00917003">
      <w:pPr>
        <w:pStyle w:val="ListParagraph"/>
        <w:numPr>
          <w:ilvl w:val="0"/>
          <w:numId w:val="26"/>
        </w:numPr>
        <w:ind w:left="540"/>
      </w:pPr>
      <w:r w:rsidRPr="00917003">
        <w:t>Does the Application include</w:t>
      </w:r>
      <w:r w:rsidR="00084743" w:rsidRPr="00917003">
        <w:t xml:space="preserve"> ineligible expenses such as</w:t>
      </w:r>
      <w:r w:rsidRPr="00917003">
        <w:t xml:space="preserve"> administrative costs </w:t>
      </w:r>
      <w:r w:rsidR="00C02753" w:rsidRPr="00917003">
        <w:t>exceeding</w:t>
      </w:r>
      <w:r w:rsidRPr="00917003">
        <w:t xml:space="preserve"> five percent (5%) of the </w:t>
      </w:r>
      <w:r w:rsidR="00FD5605" w:rsidRPr="00917003">
        <w:t>grant-funded</w:t>
      </w:r>
      <w:r w:rsidR="002C4996" w:rsidRPr="00917003">
        <w:t xml:space="preserve"> work in the proposed</w:t>
      </w:r>
      <w:r w:rsidR="002E17F0" w:rsidRPr="00917003">
        <w:t xml:space="preserve"> budget</w:t>
      </w:r>
      <w:r w:rsidR="00084743" w:rsidRPr="00917003">
        <w:t xml:space="preserve"> or </w:t>
      </w:r>
      <w:r w:rsidR="002C4996" w:rsidRPr="00917003">
        <w:t>o</w:t>
      </w:r>
      <w:r w:rsidR="00043320" w:rsidRPr="00917003">
        <w:t xml:space="preserve">utreach &amp; education expenses </w:t>
      </w:r>
      <w:r w:rsidR="00C02753" w:rsidRPr="00917003">
        <w:t>exceeding</w:t>
      </w:r>
      <w:r w:rsidR="00043320" w:rsidRPr="00917003">
        <w:t xml:space="preserve"> twenty percent (20%) of the </w:t>
      </w:r>
      <w:r w:rsidR="00173109" w:rsidRPr="00917003">
        <w:t>grant</w:t>
      </w:r>
      <w:r w:rsidR="00997CA7" w:rsidRPr="00917003">
        <w:t>-funded work?</w:t>
      </w:r>
    </w:p>
    <w:p w14:paraId="4FD2B51D" w14:textId="66562941" w:rsidR="0038224E" w:rsidRDefault="0038224E" w:rsidP="00114DBE">
      <w:pPr>
        <w:pStyle w:val="Heading4"/>
      </w:pPr>
      <w:r>
        <w:t>Qualifications of the Applicant Team</w:t>
      </w:r>
      <w:r w:rsidR="00687C11">
        <w:t xml:space="preserve"> (10 Points)</w:t>
      </w:r>
    </w:p>
    <w:p w14:paraId="54C10180" w14:textId="586FC62D" w:rsidR="005A645F" w:rsidRDefault="005A645F" w:rsidP="00917003">
      <w:pPr>
        <w:pStyle w:val="ListParagraph"/>
        <w:numPr>
          <w:ilvl w:val="0"/>
          <w:numId w:val="27"/>
        </w:numPr>
        <w:ind w:left="540"/>
      </w:pPr>
      <w:r>
        <w:t>Does the Application demonstrate the Applicant</w:t>
      </w:r>
      <w:r w:rsidR="00D423E1">
        <w:t>, their partners, their</w:t>
      </w:r>
      <w:r>
        <w:t xml:space="preserve"> contractor(s)</w:t>
      </w:r>
      <w:r w:rsidR="00D423E1">
        <w:t>,</w:t>
      </w:r>
      <w:r>
        <w:t xml:space="preserve"> the</w:t>
      </w:r>
      <w:r w:rsidRPr="7D023A88">
        <w:t xml:space="preserve"> project manager</w:t>
      </w:r>
      <w:r>
        <w:t xml:space="preserve"> and any other assigned staff, possess sufficient qualifications and project experience to perform the </w:t>
      </w:r>
      <w:r w:rsidR="00917003">
        <w:t>p</w:t>
      </w:r>
      <w:r>
        <w:t xml:space="preserve">roposed </w:t>
      </w:r>
      <w:r w:rsidR="00917003">
        <w:t>p</w:t>
      </w:r>
      <w:r>
        <w:t>roject?</w:t>
      </w:r>
    </w:p>
    <w:p w14:paraId="2ECEDA8F" w14:textId="19152580" w:rsidR="00917003" w:rsidRDefault="00917003" w:rsidP="00917003">
      <w:pPr>
        <w:pStyle w:val="ListParagraph"/>
        <w:numPr>
          <w:ilvl w:val="0"/>
          <w:numId w:val="27"/>
        </w:numPr>
        <w:ind w:left="540"/>
      </w:pPr>
      <w:r>
        <w:t>Does the Application identify which personnel will be assigned to project tasks and deliverables?</w:t>
      </w:r>
    </w:p>
    <w:p w14:paraId="6504C4F2" w14:textId="31C450AC" w:rsidR="005A645F" w:rsidRDefault="006D6A1D" w:rsidP="00917003">
      <w:pPr>
        <w:pStyle w:val="ListParagraph"/>
        <w:numPr>
          <w:ilvl w:val="0"/>
          <w:numId w:val="27"/>
        </w:numPr>
        <w:ind w:left="540"/>
      </w:pPr>
      <w:r>
        <w:t>Ha</w:t>
      </w:r>
      <w:r w:rsidR="00563357">
        <w:t>s</w:t>
      </w:r>
      <w:r>
        <w:t xml:space="preserve"> the Applicant received any prior MassDEP grants?</w:t>
      </w:r>
      <w:r w:rsidR="004408B3">
        <w:t xml:space="preserve"> </w:t>
      </w:r>
      <w:r w:rsidR="00917003">
        <w:t>Was their p</w:t>
      </w:r>
      <w:r w:rsidR="004408B3">
        <w:t xml:space="preserve">rior performance </w:t>
      </w:r>
      <w:r w:rsidR="00917003">
        <w:t>satisfactory?</w:t>
      </w:r>
    </w:p>
    <w:p w14:paraId="6E4D2888" w14:textId="1E5748DA" w:rsidR="0038224E" w:rsidRDefault="0038224E" w:rsidP="00114DBE">
      <w:pPr>
        <w:pStyle w:val="Heading4"/>
      </w:pPr>
      <w:r>
        <w:t>Partnerships &amp; Engagement</w:t>
      </w:r>
      <w:r w:rsidR="00687C11">
        <w:t xml:space="preserve"> (15 Points)</w:t>
      </w:r>
    </w:p>
    <w:p w14:paraId="06AA07EE" w14:textId="4C18CF46" w:rsidR="000B267F" w:rsidRDefault="00917003" w:rsidP="000B267F">
      <w:pPr>
        <w:pStyle w:val="BodyA"/>
        <w:numPr>
          <w:ilvl w:val="0"/>
          <w:numId w:val="9"/>
        </w:numPr>
        <w:ind w:left="540"/>
      </w:pPr>
      <w:r>
        <w:t>Does</w:t>
      </w:r>
      <w:r w:rsidR="000B267F" w:rsidRPr="0032568E">
        <w:t xml:space="preserve"> the</w:t>
      </w:r>
      <w:r w:rsidR="000B267F">
        <w:t xml:space="preserve"> </w:t>
      </w:r>
      <w:r>
        <w:t>p</w:t>
      </w:r>
      <w:r w:rsidR="000B267F">
        <w:t>roposed</w:t>
      </w:r>
      <w:r w:rsidR="000B267F" w:rsidRPr="0032568E">
        <w:t xml:space="preserve"> </w:t>
      </w:r>
      <w:r>
        <w:t>p</w:t>
      </w:r>
      <w:r w:rsidR="000B267F" w:rsidRPr="0032568E">
        <w:t xml:space="preserve">roject include any </w:t>
      </w:r>
      <w:r>
        <w:t xml:space="preserve">opportunities for </w:t>
      </w:r>
      <w:r w:rsidR="000B267F" w:rsidRPr="0032568E">
        <w:t xml:space="preserve">community engagement with local </w:t>
      </w:r>
      <w:r>
        <w:t xml:space="preserve">or regional </w:t>
      </w:r>
      <w:r w:rsidR="000B267F" w:rsidRPr="0032568E">
        <w:t>stakeholders such as the general public, local boards, committees, commissions, and other groups to inform them of project goals and outcomes?</w:t>
      </w:r>
    </w:p>
    <w:p w14:paraId="43FEEAE3" w14:textId="77777777" w:rsidR="000B267F" w:rsidRPr="0032568E" w:rsidRDefault="000B267F" w:rsidP="000B267F">
      <w:pPr>
        <w:pStyle w:val="BodyA"/>
        <w:numPr>
          <w:ilvl w:val="0"/>
          <w:numId w:val="9"/>
        </w:numPr>
        <w:ind w:left="540"/>
      </w:pPr>
      <w:r>
        <w:t>Is the Application a cooperative proposal between one or more Eligible Entities and a regional planning agency or similar organization? Does the Application state how the Proposed Project shares and/or leverages regional resources?</w:t>
      </w:r>
    </w:p>
    <w:p w14:paraId="50C1BFB1" w14:textId="48956BD3" w:rsidR="0038224E" w:rsidRDefault="0038224E" w:rsidP="00114DBE">
      <w:pPr>
        <w:pStyle w:val="Heading4"/>
      </w:pPr>
      <w:r>
        <w:t>Disadvantaged Communities</w:t>
      </w:r>
      <w:r w:rsidR="00687C11">
        <w:t xml:space="preserve"> (10 Points)</w:t>
      </w:r>
    </w:p>
    <w:p w14:paraId="5206B7FE" w14:textId="77777777" w:rsidR="00563357" w:rsidRPr="00F120CB" w:rsidRDefault="00563357" w:rsidP="00917003">
      <w:pPr>
        <w:pStyle w:val="ListParagraph"/>
        <w:numPr>
          <w:ilvl w:val="0"/>
          <w:numId w:val="28"/>
        </w:numPr>
        <w:ind w:left="540"/>
      </w:pPr>
      <w:bookmarkStart w:id="33" w:name="_Toc164160110"/>
      <w:bookmarkStart w:id="34" w:name="_Toc165887200"/>
      <w:r w:rsidRPr="00F120CB">
        <w:t xml:space="preserve">MassDEP will prioritize projects that are located in, or directly benefit, Disadvantaged Communities. Points will be awarded proportionately by tier (i.e. the highest number of points will be given to Applicants with projects in communities that have been designated Tier 3 Disadvantaged Communities). Please see </w:t>
      </w:r>
      <w:hyperlink w:anchor="_ATTACHMENT_B" w:history="1">
        <w:r w:rsidRPr="00917003">
          <w:rPr>
            <w:rStyle w:val="Hyperlink"/>
            <w14:textOutline w14:w="12700" w14:cap="flat" w14:cmpd="sng" w14:algn="ctr">
              <w14:noFill/>
              <w14:prstDash w14:val="solid"/>
              <w14:miter w14:lim="400000"/>
            </w14:textOutline>
          </w:rPr>
          <w:t>Attachment B</w:t>
        </w:r>
      </w:hyperlink>
      <w:r w:rsidRPr="00F120CB">
        <w:t xml:space="preserve"> for a list of Disadvantaged Communities by Tier as determined by the Clean Water Trust for FY2</w:t>
      </w:r>
      <w:r>
        <w:t>6</w:t>
      </w:r>
      <w:r w:rsidRPr="00F120CB">
        <w:t xml:space="preserve">. </w:t>
      </w:r>
    </w:p>
    <w:p w14:paraId="03AD008C" w14:textId="626A14FE" w:rsidR="004169CA" w:rsidRDefault="004169CA" w:rsidP="003C6688">
      <w:pPr>
        <w:pStyle w:val="Heading3"/>
      </w:pPr>
      <w:bookmarkStart w:id="35" w:name="_Toc238049987"/>
      <w:bookmarkEnd w:id="33"/>
      <w:bookmarkEnd w:id="34"/>
      <w:r>
        <w:t>Application Submission Instructions</w:t>
      </w:r>
      <w:bookmarkEnd w:id="35"/>
    </w:p>
    <w:p w14:paraId="068C2B98" w14:textId="75FA8DE0" w:rsidR="003F052B" w:rsidRPr="00F55F2C" w:rsidRDefault="003F052B" w:rsidP="003F052B">
      <w:pPr>
        <w:keepNext/>
        <w:rPr>
          <w:color w:val="000000" w:themeColor="text1"/>
        </w:rPr>
      </w:pPr>
      <w:r w:rsidRPr="00F15992">
        <w:rPr>
          <w:color w:val="000000" w:themeColor="text1"/>
        </w:rPr>
        <w:t xml:space="preserve">All grant applicants must include the attached application form in their application and submit the packet electronically as a Microsoft Word or Adobe PDF file </w:t>
      </w:r>
      <w:r w:rsidRPr="00122668">
        <w:rPr>
          <w:color w:val="000000" w:themeColor="text1"/>
        </w:rPr>
        <w:t xml:space="preserve">by </w:t>
      </w:r>
      <w:r w:rsidRPr="00150357">
        <w:rPr>
          <w:b/>
          <w:bCs/>
          <w:color w:val="000000" w:themeColor="text1"/>
        </w:rPr>
        <w:t>5:00 pm E.S.</w:t>
      </w:r>
      <w:r w:rsidRPr="00662523">
        <w:rPr>
          <w:b/>
          <w:bCs/>
          <w:color w:val="000000" w:themeColor="text1"/>
        </w:rPr>
        <w:t xml:space="preserve">T. on </w:t>
      </w:r>
      <w:r w:rsidR="00662523" w:rsidRPr="00662523">
        <w:rPr>
          <w:b/>
          <w:bCs/>
          <w:color w:val="000000" w:themeColor="text1"/>
        </w:rPr>
        <w:t>October 9</w:t>
      </w:r>
      <w:r w:rsidRPr="00662523">
        <w:rPr>
          <w:b/>
          <w:bCs/>
          <w:color w:val="000000" w:themeColor="text1"/>
        </w:rPr>
        <w:t>, 2026,</w:t>
      </w:r>
      <w:r>
        <w:rPr>
          <w:b/>
          <w:bCs/>
          <w:color w:val="000000" w:themeColor="text1"/>
        </w:rPr>
        <w:t xml:space="preserve"> </w:t>
      </w:r>
      <w:r w:rsidRPr="00150357">
        <w:rPr>
          <w:color w:val="000000" w:themeColor="text1"/>
        </w:rPr>
        <w:t>to</w:t>
      </w:r>
      <w:r w:rsidRPr="00122668">
        <w:rPr>
          <w:color w:val="000000" w:themeColor="text1"/>
        </w:rPr>
        <w:t>:</w:t>
      </w:r>
      <w:r>
        <w:rPr>
          <w:color w:val="000000" w:themeColor="text1"/>
        </w:rPr>
        <w:t xml:space="preserve"> Doug Coppi</w:t>
      </w:r>
      <w:r w:rsidRPr="00F55F2C">
        <w:rPr>
          <w:color w:val="000000" w:themeColor="text1"/>
        </w:rPr>
        <w:t xml:space="preserve">, </w:t>
      </w:r>
      <w:r>
        <w:rPr>
          <w:color w:val="000000" w:themeColor="text1"/>
        </w:rPr>
        <w:t>Stormwater Coordinator</w:t>
      </w:r>
      <w:r w:rsidRPr="00F55F2C">
        <w:rPr>
          <w:color w:val="000000" w:themeColor="text1"/>
        </w:rPr>
        <w:t xml:space="preserve"> at</w:t>
      </w:r>
      <w:r>
        <w:rPr>
          <w:color w:val="000000" w:themeColor="text1"/>
        </w:rPr>
        <w:t xml:space="preserve"> </w:t>
      </w:r>
      <w:hyperlink r:id="rId31" w:history="1">
        <w:r w:rsidRPr="000E33B4">
          <w:rPr>
            <w:rStyle w:val="Hyperlink"/>
          </w:rPr>
          <w:t>douglas.coppi@mass.gov</w:t>
        </w:r>
      </w:hyperlink>
      <w:r>
        <w:rPr>
          <w:color w:val="000000" w:themeColor="text1"/>
        </w:rPr>
        <w:t>.</w:t>
      </w:r>
      <w:r>
        <w:t xml:space="preserve"> Please note the </w:t>
      </w:r>
      <w:r w:rsidRPr="001F600F">
        <w:rPr>
          <w:color w:val="000000" w:themeColor="text1"/>
        </w:rPr>
        <w:t xml:space="preserve">Applicant’s name AND “MS4 Municipal Grant Assistance Program” in the </w:t>
      </w:r>
      <w:r>
        <w:rPr>
          <w:color w:val="000000" w:themeColor="text1"/>
        </w:rPr>
        <w:t xml:space="preserve">email </w:t>
      </w:r>
      <w:r w:rsidRPr="00F55F2C">
        <w:rPr>
          <w:color w:val="000000" w:themeColor="text1"/>
        </w:rPr>
        <w:t xml:space="preserve">subject line (e.g., Subject line: “Applicant Name MS4 Municipal Grant Assistance Program”). </w:t>
      </w:r>
    </w:p>
    <w:p w14:paraId="4A711B31" w14:textId="77777777" w:rsidR="003F052B" w:rsidRPr="00CC22D7" w:rsidRDefault="003F052B" w:rsidP="003F052B">
      <w:pPr>
        <w:rPr>
          <w:rStyle w:val="Hyperlink"/>
          <w:rFonts w:cstheme="minorHAnsi"/>
          <w:color w:val="156082" w:themeColor="accent1"/>
        </w:rPr>
      </w:pPr>
      <w:r w:rsidRPr="00AA4097">
        <w:rPr>
          <w:color w:val="000000" w:themeColor="text1"/>
        </w:rPr>
        <w:t xml:space="preserve">Attachment A, Section 1 and 2 are available for download at </w:t>
      </w:r>
      <w:hyperlink r:id="rId32" w:anchor="stormwater-ms4-municipal-assistance-grant-program-" w:history="1">
        <w:r w:rsidRPr="00CC22D7">
          <w:rPr>
            <w:rStyle w:val="Hyperlink"/>
            <w:color w:val="156082" w:themeColor="accent1"/>
          </w:rPr>
          <w:t>MS4 Municipal Assistance Grant Program I Mass.gov</w:t>
        </w:r>
      </w:hyperlink>
    </w:p>
    <w:p w14:paraId="702D10BF" w14:textId="77777777" w:rsidR="003F052B" w:rsidRPr="00AA4097" w:rsidRDefault="003F052B" w:rsidP="003F052B">
      <w:pPr>
        <w:rPr>
          <w:rFonts w:cstheme="minorHAnsi"/>
          <w:color w:val="000000" w:themeColor="text1"/>
        </w:rPr>
      </w:pPr>
      <w:r w:rsidRPr="00AA4097">
        <w:rPr>
          <w:rFonts w:cstheme="minorHAnsi"/>
          <w:color w:val="000000" w:themeColor="text1"/>
        </w:rPr>
        <w:t>Applications received after the deadline will be rejected automatically.  MassDEP reserves the right to reject any and all proposals or request additional information, if needed.</w:t>
      </w:r>
    </w:p>
    <w:p w14:paraId="21B73946" w14:textId="2E22EC89" w:rsidR="00D602A4" w:rsidRDefault="00D602A4" w:rsidP="008851FA">
      <w:pPr>
        <w:pStyle w:val="Heading2"/>
      </w:pPr>
      <w:bookmarkStart w:id="36" w:name="_Toc238049988"/>
      <w:r>
        <w:t>Estimated Grant Procurement Calendar</w:t>
      </w:r>
      <w:bookmarkEnd w:id="36"/>
    </w:p>
    <w:tbl>
      <w:tblPr>
        <w:tblW w:w="9540" w:type="dxa"/>
        <w:tblInd w:w="352" w:type="dxa"/>
        <w:tblBorders>
          <w:top w:val="single" w:sz="6" w:space="0" w:color="007342"/>
          <w:left w:val="single" w:sz="6" w:space="0" w:color="007342"/>
          <w:bottom w:val="single" w:sz="6" w:space="0" w:color="007342"/>
          <w:right w:val="single" w:sz="6" w:space="0" w:color="007342"/>
          <w:insideH w:val="single" w:sz="6" w:space="0" w:color="007342"/>
          <w:insideV w:val="single" w:sz="6" w:space="0" w:color="007342"/>
        </w:tblBorders>
        <w:tblLayout w:type="fixed"/>
        <w:tblLook w:val="01E0" w:firstRow="1" w:lastRow="1" w:firstColumn="1" w:lastColumn="1" w:noHBand="0" w:noVBand="0"/>
      </w:tblPr>
      <w:tblGrid>
        <w:gridCol w:w="4654"/>
        <w:gridCol w:w="3806"/>
        <w:gridCol w:w="1080"/>
      </w:tblGrid>
      <w:tr w:rsidR="004A0A90" w:rsidRPr="00190926" w14:paraId="3BAAC14C" w14:textId="77777777" w:rsidTr="00BA2563">
        <w:trPr>
          <w:tblHeader/>
        </w:trPr>
        <w:tc>
          <w:tcPr>
            <w:tcW w:w="4654" w:type="dxa"/>
            <w:shd w:val="clear" w:color="auto" w:fill="007342"/>
            <w:vAlign w:val="center"/>
          </w:tcPr>
          <w:p w14:paraId="69381260" w14:textId="77777777" w:rsidR="004A0A90" w:rsidRPr="00825F6E" w:rsidRDefault="004A0A90">
            <w:pPr>
              <w:spacing w:after="0"/>
              <w:rPr>
                <w:rFonts w:cstheme="minorHAnsi"/>
                <w:b/>
                <w:bCs/>
                <w:color w:val="FFFFFF" w:themeColor="background1"/>
              </w:rPr>
            </w:pPr>
            <w:r w:rsidRPr="00825F6E">
              <w:rPr>
                <w:rFonts w:cstheme="minorHAnsi"/>
                <w:b/>
                <w:bCs/>
                <w:color w:val="FFFFFF" w:themeColor="background1"/>
              </w:rPr>
              <w:t>Procurement Activity</w:t>
            </w:r>
          </w:p>
        </w:tc>
        <w:tc>
          <w:tcPr>
            <w:tcW w:w="3806" w:type="dxa"/>
            <w:shd w:val="clear" w:color="auto" w:fill="007342"/>
            <w:vAlign w:val="center"/>
          </w:tcPr>
          <w:p w14:paraId="2725D33B" w14:textId="77777777" w:rsidR="004A0A90" w:rsidRPr="00825F6E" w:rsidRDefault="004A0A90">
            <w:pPr>
              <w:spacing w:after="0"/>
              <w:rPr>
                <w:rFonts w:cstheme="minorHAnsi"/>
                <w:b/>
                <w:bCs/>
                <w:color w:val="FFFFFF" w:themeColor="background1"/>
              </w:rPr>
            </w:pPr>
            <w:r w:rsidRPr="00825F6E">
              <w:rPr>
                <w:b/>
                <w:bCs/>
                <w:color w:val="FFFFFF" w:themeColor="background1"/>
              </w:rPr>
              <w:t>Date</w:t>
            </w:r>
          </w:p>
        </w:tc>
        <w:tc>
          <w:tcPr>
            <w:tcW w:w="1080" w:type="dxa"/>
            <w:shd w:val="clear" w:color="auto" w:fill="007342"/>
            <w:vAlign w:val="center"/>
          </w:tcPr>
          <w:p w14:paraId="7125368D" w14:textId="77777777" w:rsidR="004A0A90" w:rsidRPr="00825F6E" w:rsidRDefault="004A0A90">
            <w:pPr>
              <w:spacing w:after="0"/>
              <w:rPr>
                <w:rFonts w:cstheme="minorHAnsi"/>
                <w:b/>
                <w:bCs/>
                <w:color w:val="FFFFFF" w:themeColor="background1"/>
              </w:rPr>
            </w:pPr>
            <w:r w:rsidRPr="00825F6E">
              <w:rPr>
                <w:rFonts w:cstheme="minorHAnsi"/>
                <w:b/>
                <w:bCs/>
                <w:color w:val="FFFFFF" w:themeColor="background1"/>
              </w:rPr>
              <w:t xml:space="preserve">Time </w:t>
            </w:r>
          </w:p>
        </w:tc>
      </w:tr>
      <w:tr w:rsidR="004A0A90" w:rsidRPr="00190926" w14:paraId="0B9479FD" w14:textId="77777777" w:rsidTr="00BA2563">
        <w:trPr>
          <w:tblHeader/>
        </w:trPr>
        <w:tc>
          <w:tcPr>
            <w:tcW w:w="4654" w:type="dxa"/>
            <w:vAlign w:val="center"/>
          </w:tcPr>
          <w:p w14:paraId="20C6670A" w14:textId="77777777" w:rsidR="004A0A90" w:rsidRPr="00190926" w:rsidRDefault="004A0A90">
            <w:pPr>
              <w:spacing w:before="120" w:after="120"/>
              <w:rPr>
                <w:rFonts w:cstheme="minorHAnsi"/>
                <w:color w:val="000000" w:themeColor="text1"/>
              </w:rPr>
            </w:pPr>
            <w:r w:rsidRPr="00190926">
              <w:rPr>
                <w:rFonts w:cstheme="minorHAnsi"/>
                <w:color w:val="000000" w:themeColor="text1"/>
              </w:rPr>
              <w:t>Notice of Grant Opportunity (posted on COMMBUYS and MassDEP website)</w:t>
            </w:r>
          </w:p>
        </w:tc>
        <w:tc>
          <w:tcPr>
            <w:tcW w:w="3806" w:type="dxa"/>
            <w:vAlign w:val="center"/>
          </w:tcPr>
          <w:p w14:paraId="766BA9B8" w14:textId="39DE9DAD" w:rsidR="004A0A90" w:rsidRPr="00DC4B80" w:rsidRDefault="00662523">
            <w:pPr>
              <w:spacing w:before="120" w:after="120"/>
              <w:rPr>
                <w:b/>
                <w:bCs/>
                <w:color w:val="000000" w:themeColor="text1"/>
              </w:rPr>
            </w:pPr>
            <w:r>
              <w:rPr>
                <w:b/>
                <w:bCs/>
                <w:color w:val="000000" w:themeColor="text1"/>
              </w:rPr>
              <w:t xml:space="preserve">September </w:t>
            </w:r>
            <w:r w:rsidR="00696B3A">
              <w:rPr>
                <w:b/>
                <w:bCs/>
                <w:color w:val="000000" w:themeColor="text1"/>
              </w:rPr>
              <w:t>9</w:t>
            </w:r>
            <w:r>
              <w:rPr>
                <w:b/>
                <w:bCs/>
                <w:color w:val="000000" w:themeColor="text1"/>
              </w:rPr>
              <w:t>, 2026</w:t>
            </w:r>
          </w:p>
        </w:tc>
        <w:tc>
          <w:tcPr>
            <w:tcW w:w="1080" w:type="dxa"/>
            <w:shd w:val="clear" w:color="auto" w:fill="A6A6A6" w:themeFill="background1" w:themeFillShade="A6"/>
            <w:vAlign w:val="center"/>
          </w:tcPr>
          <w:p w14:paraId="1B5AF5CD" w14:textId="77777777" w:rsidR="004A0A90" w:rsidRPr="00190926" w:rsidRDefault="004A0A90">
            <w:pPr>
              <w:spacing w:before="120" w:after="120"/>
              <w:rPr>
                <w:rFonts w:cstheme="minorHAnsi"/>
                <w:b/>
                <w:bCs/>
                <w:color w:val="000000" w:themeColor="text1"/>
                <w:u w:val="single"/>
              </w:rPr>
            </w:pPr>
          </w:p>
        </w:tc>
      </w:tr>
      <w:tr w:rsidR="004A0A90" w:rsidRPr="00190926" w14:paraId="2D896871" w14:textId="77777777" w:rsidTr="00BA2563">
        <w:trPr>
          <w:tblHeader/>
        </w:trPr>
        <w:tc>
          <w:tcPr>
            <w:tcW w:w="4654" w:type="dxa"/>
            <w:vAlign w:val="center"/>
          </w:tcPr>
          <w:p w14:paraId="5A18A172" w14:textId="77777777" w:rsidR="004A0A90" w:rsidRPr="00190926" w:rsidRDefault="004A0A90">
            <w:pPr>
              <w:spacing w:before="120" w:after="120"/>
              <w:rPr>
                <w:rFonts w:cstheme="minorHAnsi"/>
                <w:color w:val="000000" w:themeColor="text1"/>
              </w:rPr>
            </w:pPr>
            <w:r w:rsidRPr="00190926">
              <w:rPr>
                <w:rFonts w:cstheme="minorHAnsi"/>
                <w:color w:val="000000" w:themeColor="text1"/>
              </w:rPr>
              <w:t>Bid Release Date (Posting Date) on MassDEP website</w:t>
            </w:r>
          </w:p>
        </w:tc>
        <w:tc>
          <w:tcPr>
            <w:tcW w:w="3806" w:type="dxa"/>
            <w:vAlign w:val="center"/>
          </w:tcPr>
          <w:p w14:paraId="7DF677A4" w14:textId="27395A44" w:rsidR="004A0A90" w:rsidRPr="00DC4B80" w:rsidRDefault="00662523">
            <w:pPr>
              <w:spacing w:before="120" w:after="120"/>
              <w:rPr>
                <w:b/>
                <w:bCs/>
                <w:color w:val="000000" w:themeColor="text1"/>
              </w:rPr>
            </w:pPr>
            <w:r>
              <w:rPr>
                <w:b/>
                <w:bCs/>
                <w:color w:val="000000" w:themeColor="text1"/>
              </w:rPr>
              <w:t xml:space="preserve">September </w:t>
            </w:r>
            <w:r w:rsidR="00696B3A">
              <w:rPr>
                <w:b/>
                <w:bCs/>
                <w:color w:val="000000" w:themeColor="text1"/>
              </w:rPr>
              <w:t>9</w:t>
            </w:r>
            <w:r w:rsidR="003938C6" w:rsidRPr="00DC4B80">
              <w:rPr>
                <w:b/>
                <w:bCs/>
                <w:color w:val="000000" w:themeColor="text1"/>
              </w:rPr>
              <w:t>, 2026</w:t>
            </w:r>
          </w:p>
        </w:tc>
        <w:tc>
          <w:tcPr>
            <w:tcW w:w="1080" w:type="dxa"/>
            <w:shd w:val="clear" w:color="auto" w:fill="A6A6A6" w:themeFill="background1" w:themeFillShade="A6"/>
            <w:vAlign w:val="center"/>
          </w:tcPr>
          <w:p w14:paraId="7358B7A0" w14:textId="77777777" w:rsidR="004A0A90" w:rsidRPr="00190926" w:rsidRDefault="004A0A90">
            <w:pPr>
              <w:spacing w:before="120" w:after="120"/>
              <w:rPr>
                <w:rFonts w:cstheme="minorHAnsi"/>
                <w:b/>
                <w:bCs/>
                <w:color w:val="000000" w:themeColor="text1"/>
                <w:u w:val="single"/>
              </w:rPr>
            </w:pPr>
          </w:p>
        </w:tc>
      </w:tr>
      <w:tr w:rsidR="00715433" w:rsidRPr="00190926" w14:paraId="432D2C6A" w14:textId="77777777" w:rsidTr="00BA2563">
        <w:trPr>
          <w:tblHeader/>
        </w:trPr>
        <w:tc>
          <w:tcPr>
            <w:tcW w:w="4654" w:type="dxa"/>
            <w:vAlign w:val="center"/>
          </w:tcPr>
          <w:p w14:paraId="6DC21A5D" w14:textId="06B51DD3" w:rsidR="00A92AAB" w:rsidRPr="6377E223" w:rsidRDefault="00715433">
            <w:pPr>
              <w:spacing w:before="120" w:after="120"/>
              <w:rPr>
                <w:color w:val="000000" w:themeColor="text1"/>
              </w:rPr>
            </w:pPr>
            <w:r>
              <w:rPr>
                <w:color w:val="000000" w:themeColor="text1"/>
              </w:rPr>
              <w:t>Pre-Application meeting</w:t>
            </w:r>
            <w:r w:rsidR="0026742F">
              <w:rPr>
                <w:color w:val="000000" w:themeColor="text1"/>
              </w:rPr>
              <w:t>.</w:t>
            </w:r>
            <w:r w:rsidR="003938C6">
              <w:rPr>
                <w:color w:val="000000" w:themeColor="text1"/>
              </w:rPr>
              <w:t xml:space="preserve"> To be held using Zoom.</w:t>
            </w:r>
            <w:r w:rsidR="0026742F">
              <w:rPr>
                <w:color w:val="000000" w:themeColor="text1"/>
              </w:rPr>
              <w:t xml:space="preserve"> Please</w:t>
            </w:r>
            <w:hyperlink r:id="rId33" w:history="1">
              <w:r w:rsidR="003938C6" w:rsidRPr="003938C6">
                <w:rPr>
                  <w:rStyle w:val="Hyperlink"/>
                </w:rPr>
                <w:t xml:space="preserve"> register</w:t>
              </w:r>
            </w:hyperlink>
            <w:r w:rsidR="003938C6">
              <w:rPr>
                <w:color w:val="000000" w:themeColor="text1"/>
              </w:rPr>
              <w:t xml:space="preserve"> to attend.</w:t>
            </w:r>
          </w:p>
        </w:tc>
        <w:tc>
          <w:tcPr>
            <w:tcW w:w="3806" w:type="dxa"/>
            <w:vAlign w:val="center"/>
          </w:tcPr>
          <w:p w14:paraId="4A7A54F3" w14:textId="63EDF460" w:rsidR="00715433" w:rsidRPr="00DC4B80" w:rsidRDefault="00175711">
            <w:pPr>
              <w:spacing w:before="120" w:after="120"/>
              <w:rPr>
                <w:b/>
                <w:bCs/>
                <w:color w:val="000000" w:themeColor="text1"/>
              </w:rPr>
            </w:pPr>
            <w:r w:rsidRPr="00DC4B80">
              <w:rPr>
                <w:b/>
                <w:bCs/>
                <w:color w:val="000000" w:themeColor="text1"/>
              </w:rPr>
              <w:t>September</w:t>
            </w:r>
            <w:r w:rsidR="003938C6" w:rsidRPr="00DC4B80">
              <w:rPr>
                <w:b/>
                <w:bCs/>
                <w:color w:val="000000" w:themeColor="text1"/>
              </w:rPr>
              <w:t xml:space="preserve"> 1</w:t>
            </w:r>
            <w:r w:rsidR="00662523">
              <w:rPr>
                <w:b/>
                <w:bCs/>
                <w:color w:val="000000" w:themeColor="text1"/>
              </w:rPr>
              <w:t>7</w:t>
            </w:r>
            <w:r w:rsidRPr="00DC4B80">
              <w:rPr>
                <w:b/>
                <w:bCs/>
                <w:color w:val="000000" w:themeColor="text1"/>
              </w:rPr>
              <w:t>, 2026</w:t>
            </w:r>
          </w:p>
        </w:tc>
        <w:tc>
          <w:tcPr>
            <w:tcW w:w="1080" w:type="dxa"/>
            <w:vAlign w:val="center"/>
          </w:tcPr>
          <w:p w14:paraId="5219CF29" w14:textId="6FAAF98C" w:rsidR="00715433" w:rsidRPr="002E685B" w:rsidRDefault="003938C6">
            <w:pPr>
              <w:spacing w:before="120" w:after="120"/>
              <w:rPr>
                <w:rFonts w:cstheme="minorHAnsi"/>
                <w:bCs/>
                <w:color w:val="000000" w:themeColor="text1"/>
              </w:rPr>
            </w:pPr>
            <w:r>
              <w:rPr>
                <w:rFonts w:cstheme="minorHAnsi"/>
                <w:bCs/>
                <w:color w:val="000000" w:themeColor="text1"/>
              </w:rPr>
              <w:t>1</w:t>
            </w:r>
            <w:r w:rsidR="00175711">
              <w:rPr>
                <w:rFonts w:cstheme="minorHAnsi"/>
                <w:bCs/>
                <w:color w:val="000000" w:themeColor="text1"/>
              </w:rPr>
              <w:t xml:space="preserve"> P.M.</w:t>
            </w:r>
          </w:p>
        </w:tc>
      </w:tr>
      <w:tr w:rsidR="004A0A90" w:rsidRPr="00190926" w14:paraId="0E37C631" w14:textId="77777777" w:rsidTr="00BA2563">
        <w:trPr>
          <w:tblHeader/>
        </w:trPr>
        <w:tc>
          <w:tcPr>
            <w:tcW w:w="4654" w:type="dxa"/>
            <w:vAlign w:val="center"/>
          </w:tcPr>
          <w:p w14:paraId="48ACE5CA" w14:textId="0287EB62" w:rsidR="004A0A90" w:rsidRPr="00190926" w:rsidRDefault="004A0A90">
            <w:pPr>
              <w:spacing w:before="120" w:after="120"/>
              <w:rPr>
                <w:color w:val="000000" w:themeColor="text1"/>
              </w:rPr>
            </w:pPr>
            <w:r w:rsidRPr="6377E223">
              <w:rPr>
                <w:color w:val="000000" w:themeColor="text1"/>
              </w:rPr>
              <w:t>Deadline for Submission of Questions to MassDEP</w:t>
            </w:r>
            <w:r w:rsidR="003938C6">
              <w:rPr>
                <w:color w:val="000000" w:themeColor="text1"/>
              </w:rPr>
              <w:t>. Please submit questions</w:t>
            </w:r>
            <w:r w:rsidRPr="6377E223">
              <w:rPr>
                <w:color w:val="000000" w:themeColor="text1"/>
              </w:rPr>
              <w:t xml:space="preserve"> via email to: </w:t>
            </w:r>
            <w:hyperlink r:id="rId34" w:history="1">
              <w:r w:rsidR="003938C6">
                <w:rPr>
                  <w:rStyle w:val="Hyperlink"/>
                </w:rPr>
                <w:t>courtney.starling@mass.gov</w:t>
              </w:r>
            </w:hyperlink>
            <w:r>
              <w:t xml:space="preserve"> </w:t>
            </w:r>
            <w:r>
              <w:rPr>
                <w:color w:val="000000" w:themeColor="text1"/>
              </w:rPr>
              <w:t xml:space="preserve"> </w:t>
            </w:r>
          </w:p>
        </w:tc>
        <w:tc>
          <w:tcPr>
            <w:tcW w:w="3806" w:type="dxa"/>
            <w:vAlign w:val="center"/>
          </w:tcPr>
          <w:p w14:paraId="6F5B75B0" w14:textId="32D2E5C4" w:rsidR="004A0A90" w:rsidRPr="00DC4B80" w:rsidRDefault="00A42F91">
            <w:pPr>
              <w:spacing w:before="120" w:after="120"/>
              <w:rPr>
                <w:b/>
                <w:bCs/>
                <w:color w:val="000000" w:themeColor="text1"/>
              </w:rPr>
            </w:pPr>
            <w:r w:rsidRPr="00DC4B80">
              <w:rPr>
                <w:b/>
                <w:bCs/>
                <w:color w:val="000000" w:themeColor="text1"/>
              </w:rPr>
              <w:t xml:space="preserve">September </w:t>
            </w:r>
            <w:r w:rsidR="00DC4B80" w:rsidRPr="00DC4B80">
              <w:rPr>
                <w:b/>
                <w:bCs/>
                <w:color w:val="000000" w:themeColor="text1"/>
              </w:rPr>
              <w:t>1</w:t>
            </w:r>
            <w:r w:rsidR="00662523">
              <w:rPr>
                <w:b/>
                <w:bCs/>
                <w:color w:val="000000" w:themeColor="text1"/>
              </w:rPr>
              <w:t>8</w:t>
            </w:r>
            <w:r w:rsidRPr="00DC4B80">
              <w:rPr>
                <w:b/>
                <w:bCs/>
                <w:color w:val="000000" w:themeColor="text1"/>
              </w:rPr>
              <w:t>,</w:t>
            </w:r>
            <w:r w:rsidR="00175711" w:rsidRPr="00DC4B80">
              <w:rPr>
                <w:b/>
                <w:bCs/>
                <w:color w:val="000000" w:themeColor="text1"/>
              </w:rPr>
              <w:t xml:space="preserve"> 2026</w:t>
            </w:r>
          </w:p>
        </w:tc>
        <w:tc>
          <w:tcPr>
            <w:tcW w:w="1080" w:type="dxa"/>
            <w:vAlign w:val="center"/>
          </w:tcPr>
          <w:p w14:paraId="22BED681" w14:textId="77777777" w:rsidR="004A0A90" w:rsidRPr="002E685B" w:rsidRDefault="004A0A90">
            <w:pPr>
              <w:spacing w:before="120" w:after="120"/>
              <w:rPr>
                <w:rFonts w:cstheme="minorHAnsi"/>
                <w:bCs/>
                <w:color w:val="000000" w:themeColor="text1"/>
              </w:rPr>
            </w:pPr>
            <w:r w:rsidRPr="002E685B">
              <w:rPr>
                <w:rFonts w:cstheme="minorHAnsi"/>
                <w:bCs/>
                <w:color w:val="000000" w:themeColor="text1"/>
              </w:rPr>
              <w:t>5 P.M.</w:t>
            </w:r>
          </w:p>
        </w:tc>
      </w:tr>
      <w:tr w:rsidR="004A0A90" w:rsidRPr="00190926" w14:paraId="3DC88E23" w14:textId="77777777" w:rsidTr="00BA2563">
        <w:trPr>
          <w:tblHeader/>
        </w:trPr>
        <w:tc>
          <w:tcPr>
            <w:tcW w:w="4654" w:type="dxa"/>
            <w:vAlign w:val="center"/>
          </w:tcPr>
          <w:p w14:paraId="0CBB098A" w14:textId="547E002E" w:rsidR="004A0A90" w:rsidRPr="00190926" w:rsidRDefault="004A0A90">
            <w:pPr>
              <w:spacing w:before="120" w:after="120"/>
              <w:rPr>
                <w:rFonts w:cstheme="minorHAnsi"/>
                <w:color w:val="000000" w:themeColor="text1"/>
              </w:rPr>
            </w:pPr>
            <w:r w:rsidRPr="00190926">
              <w:rPr>
                <w:rFonts w:cstheme="minorHAnsi"/>
                <w:color w:val="000000" w:themeColor="text1"/>
              </w:rPr>
              <w:t>Official Answers for Q&amp;A published on MassDEP website</w:t>
            </w:r>
            <w:r w:rsidR="00BA2563">
              <w:rPr>
                <w:rFonts w:cstheme="minorHAnsi"/>
                <w:color w:val="000000" w:themeColor="text1"/>
              </w:rPr>
              <w:t xml:space="preserve"> (Estimated)</w:t>
            </w:r>
          </w:p>
        </w:tc>
        <w:tc>
          <w:tcPr>
            <w:tcW w:w="3806" w:type="dxa"/>
            <w:vAlign w:val="center"/>
          </w:tcPr>
          <w:p w14:paraId="7E69AE66" w14:textId="50BDA908" w:rsidR="004A0A90" w:rsidRPr="00DC4B80" w:rsidRDefault="00662523">
            <w:pPr>
              <w:spacing w:before="120" w:after="120"/>
              <w:rPr>
                <w:b/>
                <w:bCs/>
                <w:color w:val="000000" w:themeColor="text1"/>
              </w:rPr>
            </w:pPr>
            <w:r>
              <w:rPr>
                <w:b/>
                <w:bCs/>
                <w:color w:val="000000" w:themeColor="text1"/>
              </w:rPr>
              <w:t>October 1</w:t>
            </w:r>
            <w:r w:rsidR="00BA2563" w:rsidRPr="00DC4B80">
              <w:rPr>
                <w:b/>
                <w:bCs/>
                <w:color w:val="000000" w:themeColor="text1"/>
              </w:rPr>
              <w:t>, 2026</w:t>
            </w:r>
          </w:p>
        </w:tc>
        <w:tc>
          <w:tcPr>
            <w:tcW w:w="1080" w:type="dxa"/>
            <w:vAlign w:val="center"/>
          </w:tcPr>
          <w:p w14:paraId="375472E5" w14:textId="77777777" w:rsidR="004A0A90" w:rsidRPr="00190926" w:rsidRDefault="004A0A90">
            <w:pPr>
              <w:spacing w:before="120" w:after="120"/>
              <w:rPr>
                <w:rFonts w:cstheme="minorHAnsi"/>
                <w:bCs/>
                <w:color w:val="000000" w:themeColor="text1"/>
              </w:rPr>
            </w:pPr>
            <w:r w:rsidRPr="00190926">
              <w:rPr>
                <w:rFonts w:cstheme="minorHAnsi"/>
                <w:bCs/>
                <w:color w:val="000000" w:themeColor="text1"/>
              </w:rPr>
              <w:t>5 P.M.</w:t>
            </w:r>
          </w:p>
        </w:tc>
      </w:tr>
      <w:tr w:rsidR="004A0A90" w:rsidRPr="00190926" w14:paraId="483ECC48" w14:textId="77777777" w:rsidTr="00BA2563">
        <w:trPr>
          <w:tblHeader/>
        </w:trPr>
        <w:tc>
          <w:tcPr>
            <w:tcW w:w="4654" w:type="dxa"/>
            <w:vAlign w:val="center"/>
          </w:tcPr>
          <w:p w14:paraId="5201B17A" w14:textId="77777777" w:rsidR="004A0A90" w:rsidRPr="00190926" w:rsidRDefault="004A0A90">
            <w:pPr>
              <w:spacing w:before="120" w:after="120"/>
              <w:rPr>
                <w:rFonts w:cstheme="minorHAnsi"/>
                <w:color w:val="000000" w:themeColor="text1"/>
              </w:rPr>
            </w:pPr>
            <w:r>
              <w:rPr>
                <w:rFonts w:cstheme="minorHAnsi"/>
                <w:color w:val="000000" w:themeColor="text1"/>
              </w:rPr>
              <w:t>RFR Amendment Deadline</w:t>
            </w:r>
          </w:p>
        </w:tc>
        <w:tc>
          <w:tcPr>
            <w:tcW w:w="3806" w:type="dxa"/>
            <w:vAlign w:val="center"/>
          </w:tcPr>
          <w:p w14:paraId="26026A37" w14:textId="0D1BF378" w:rsidR="004A0A90" w:rsidRPr="00DC4B80" w:rsidRDefault="00662523">
            <w:pPr>
              <w:spacing w:before="120" w:after="120"/>
              <w:rPr>
                <w:b/>
                <w:bCs/>
                <w:color w:val="000000" w:themeColor="text1"/>
              </w:rPr>
            </w:pPr>
            <w:r>
              <w:rPr>
                <w:b/>
                <w:bCs/>
                <w:color w:val="000000" w:themeColor="text1"/>
              </w:rPr>
              <w:t>October 1</w:t>
            </w:r>
            <w:r w:rsidR="00BA2563" w:rsidRPr="00DC4B80">
              <w:rPr>
                <w:b/>
                <w:bCs/>
                <w:color w:val="000000" w:themeColor="text1"/>
              </w:rPr>
              <w:t>, 2026</w:t>
            </w:r>
          </w:p>
        </w:tc>
        <w:tc>
          <w:tcPr>
            <w:tcW w:w="1080" w:type="dxa"/>
            <w:vAlign w:val="center"/>
          </w:tcPr>
          <w:p w14:paraId="45B1921A" w14:textId="77777777" w:rsidR="004A0A90" w:rsidRPr="00190926" w:rsidRDefault="004A0A90">
            <w:pPr>
              <w:spacing w:before="120" w:after="120"/>
              <w:rPr>
                <w:rFonts w:cstheme="minorHAnsi"/>
                <w:bCs/>
                <w:color w:val="000000" w:themeColor="text1"/>
              </w:rPr>
            </w:pPr>
            <w:r>
              <w:rPr>
                <w:rFonts w:cstheme="minorHAnsi"/>
                <w:bCs/>
                <w:color w:val="000000" w:themeColor="text1"/>
              </w:rPr>
              <w:t>5 P.M.</w:t>
            </w:r>
          </w:p>
        </w:tc>
      </w:tr>
      <w:tr w:rsidR="004A0A90" w:rsidRPr="00190926" w14:paraId="03E65DD9" w14:textId="77777777" w:rsidTr="00BA2563">
        <w:trPr>
          <w:tblHeader/>
        </w:trPr>
        <w:tc>
          <w:tcPr>
            <w:tcW w:w="4654" w:type="dxa"/>
            <w:vAlign w:val="center"/>
          </w:tcPr>
          <w:p w14:paraId="2C2FC205" w14:textId="450E3457" w:rsidR="004A0A90" w:rsidRPr="00190926" w:rsidDel="00F65B4D" w:rsidRDefault="004A0A90">
            <w:pPr>
              <w:spacing w:before="120" w:after="120"/>
              <w:rPr>
                <w:color w:val="000000" w:themeColor="text1"/>
              </w:rPr>
            </w:pPr>
            <w:r w:rsidRPr="00150357">
              <w:rPr>
                <w:b/>
                <w:bCs/>
                <w:color w:val="000000" w:themeColor="text1"/>
              </w:rPr>
              <w:t>GRANT APPLICATION DEADLINE; ELECTRONIC SUBMISSION TO:</w:t>
            </w:r>
            <w:r w:rsidRPr="00150357">
              <w:rPr>
                <w:color w:val="000000" w:themeColor="text1"/>
              </w:rPr>
              <w:t xml:space="preserve"> via email to: </w:t>
            </w:r>
            <w:hyperlink r:id="rId35" w:history="1">
              <w:r w:rsidRPr="00150357">
                <w:rPr>
                  <w:rStyle w:val="Hyperlink"/>
                  <w:u w:val="none"/>
                </w:rPr>
                <w:t>douglas.coppi@mass.gov</w:t>
              </w:r>
            </w:hyperlink>
            <w:r w:rsidRPr="00150357">
              <w:rPr>
                <w:color w:val="000000" w:themeColor="text1"/>
              </w:rPr>
              <w:t xml:space="preserve"> </w:t>
            </w:r>
          </w:p>
        </w:tc>
        <w:tc>
          <w:tcPr>
            <w:tcW w:w="3806" w:type="dxa"/>
            <w:vAlign w:val="center"/>
          </w:tcPr>
          <w:p w14:paraId="23BFBA23" w14:textId="5A6E8ED5" w:rsidR="004A0A90" w:rsidRPr="00DC4B80" w:rsidRDefault="00DC4B80">
            <w:pPr>
              <w:spacing w:before="120" w:after="120"/>
              <w:rPr>
                <w:b/>
                <w:bCs/>
                <w:color w:val="000000" w:themeColor="text1"/>
              </w:rPr>
            </w:pPr>
            <w:r w:rsidRPr="00DC4B80">
              <w:rPr>
                <w:b/>
                <w:bCs/>
                <w:color w:val="000000" w:themeColor="text1"/>
              </w:rPr>
              <w:t xml:space="preserve">October </w:t>
            </w:r>
            <w:r w:rsidR="00696B3A">
              <w:rPr>
                <w:b/>
                <w:bCs/>
                <w:color w:val="000000" w:themeColor="text1"/>
              </w:rPr>
              <w:t>9</w:t>
            </w:r>
            <w:r w:rsidR="00462793" w:rsidRPr="00DC4B80">
              <w:rPr>
                <w:b/>
                <w:bCs/>
                <w:color w:val="000000" w:themeColor="text1"/>
              </w:rPr>
              <w:t>, 2026</w:t>
            </w:r>
          </w:p>
        </w:tc>
        <w:tc>
          <w:tcPr>
            <w:tcW w:w="1080" w:type="dxa"/>
            <w:vAlign w:val="center"/>
          </w:tcPr>
          <w:p w14:paraId="0D54A90F" w14:textId="77777777" w:rsidR="004A0A90" w:rsidRPr="00BC7DC3" w:rsidRDefault="004A0A90">
            <w:pPr>
              <w:spacing w:before="120" w:after="120"/>
              <w:rPr>
                <w:rFonts w:cstheme="minorHAnsi"/>
                <w:color w:val="000000" w:themeColor="text1"/>
              </w:rPr>
            </w:pPr>
            <w:r w:rsidRPr="00BC7DC3">
              <w:rPr>
                <w:rFonts w:cstheme="minorHAnsi"/>
                <w:color w:val="000000" w:themeColor="text1"/>
              </w:rPr>
              <w:t>5 P.M.</w:t>
            </w:r>
          </w:p>
        </w:tc>
      </w:tr>
      <w:tr w:rsidR="004A0A90" w:rsidRPr="00190926" w14:paraId="3484E856" w14:textId="77777777" w:rsidTr="00BA2563">
        <w:trPr>
          <w:tblHeader/>
        </w:trPr>
        <w:tc>
          <w:tcPr>
            <w:tcW w:w="4654" w:type="dxa"/>
            <w:vAlign w:val="center"/>
          </w:tcPr>
          <w:p w14:paraId="37AB068E" w14:textId="77777777" w:rsidR="004A0A90" w:rsidRPr="00190926" w:rsidRDefault="004A0A90">
            <w:pPr>
              <w:spacing w:before="120" w:after="120"/>
              <w:rPr>
                <w:rFonts w:cstheme="minorHAnsi"/>
                <w:color w:val="000000" w:themeColor="text1"/>
              </w:rPr>
            </w:pPr>
            <w:r w:rsidRPr="00190926">
              <w:rPr>
                <w:rFonts w:cstheme="minorHAnsi"/>
                <w:color w:val="000000" w:themeColor="text1"/>
              </w:rPr>
              <w:t>Notification of Grant Award(s) (Estimated) (POSTED ON COMMBUYS AND MASSDEP WEBSITE)</w:t>
            </w:r>
          </w:p>
        </w:tc>
        <w:tc>
          <w:tcPr>
            <w:tcW w:w="3806" w:type="dxa"/>
            <w:vAlign w:val="center"/>
          </w:tcPr>
          <w:p w14:paraId="37273C52" w14:textId="4F6F2355" w:rsidR="004A0A90" w:rsidRPr="00DC4B80" w:rsidRDefault="00462793">
            <w:pPr>
              <w:spacing w:before="120" w:after="120"/>
              <w:rPr>
                <w:b/>
                <w:bCs/>
                <w:color w:val="000000" w:themeColor="text1"/>
              </w:rPr>
            </w:pPr>
            <w:r w:rsidRPr="00DC4B80">
              <w:rPr>
                <w:b/>
                <w:bCs/>
                <w:color w:val="000000" w:themeColor="text1"/>
              </w:rPr>
              <w:t>January 2027</w:t>
            </w:r>
          </w:p>
        </w:tc>
        <w:tc>
          <w:tcPr>
            <w:tcW w:w="1080" w:type="dxa"/>
            <w:shd w:val="clear" w:color="auto" w:fill="A6A6A6" w:themeFill="background1" w:themeFillShade="A6"/>
            <w:vAlign w:val="center"/>
          </w:tcPr>
          <w:p w14:paraId="7741DB3F" w14:textId="77777777" w:rsidR="004A0A90" w:rsidRPr="00190926" w:rsidRDefault="004A0A90">
            <w:pPr>
              <w:spacing w:before="120" w:after="120"/>
              <w:rPr>
                <w:rFonts w:cstheme="minorHAnsi"/>
                <w:b/>
                <w:bCs/>
                <w:color w:val="000000" w:themeColor="text1"/>
              </w:rPr>
            </w:pPr>
          </w:p>
        </w:tc>
      </w:tr>
    </w:tbl>
    <w:p w14:paraId="28691366" w14:textId="2259215E" w:rsidR="0026742F" w:rsidRDefault="0026742F" w:rsidP="003938C6">
      <w:pPr>
        <w:pStyle w:val="Heading3"/>
        <w:spacing w:before="240"/>
        <w:ind w:left="446"/>
      </w:pPr>
      <w:bookmarkStart w:id="37" w:name="_Toc238049989"/>
      <w:r>
        <w:t>Pre-Application Meeting</w:t>
      </w:r>
      <w:bookmarkEnd w:id="37"/>
    </w:p>
    <w:p w14:paraId="631F7908" w14:textId="716BC4D8" w:rsidR="0026742F" w:rsidRPr="0026742F" w:rsidRDefault="0026742F" w:rsidP="0026742F">
      <w:r w:rsidRPr="0026742F">
        <w:t>A Pre-Application Meeting will be held using Zoom o</w:t>
      </w:r>
      <w:r w:rsidRPr="00662523">
        <w:t>n</w:t>
      </w:r>
      <w:r w:rsidR="007902C4" w:rsidRPr="00662523">
        <w:t xml:space="preserve"> </w:t>
      </w:r>
      <w:r w:rsidRPr="00662523">
        <w:rPr>
          <w:b/>
          <w:bCs/>
        </w:rPr>
        <w:t xml:space="preserve">September </w:t>
      </w:r>
      <w:r w:rsidR="003938C6" w:rsidRPr="00662523">
        <w:rPr>
          <w:b/>
          <w:bCs/>
        </w:rPr>
        <w:t>1</w:t>
      </w:r>
      <w:r w:rsidR="00662523" w:rsidRPr="00662523">
        <w:rPr>
          <w:b/>
          <w:bCs/>
        </w:rPr>
        <w:t>7</w:t>
      </w:r>
      <w:r w:rsidRPr="00662523">
        <w:rPr>
          <w:b/>
          <w:bCs/>
        </w:rPr>
        <w:t>, 2026</w:t>
      </w:r>
      <w:r w:rsidR="009F410B" w:rsidRPr="00662523">
        <w:rPr>
          <w:b/>
          <w:bCs/>
        </w:rPr>
        <w:t>,</w:t>
      </w:r>
      <w:r w:rsidRPr="00662523">
        <w:rPr>
          <w:b/>
          <w:bCs/>
        </w:rPr>
        <w:t xml:space="preserve"> at </w:t>
      </w:r>
      <w:r w:rsidR="003938C6" w:rsidRPr="00662523">
        <w:rPr>
          <w:b/>
          <w:bCs/>
        </w:rPr>
        <w:t>1</w:t>
      </w:r>
      <w:r w:rsidRPr="00662523">
        <w:rPr>
          <w:b/>
          <w:bCs/>
        </w:rPr>
        <w:t>:00 pm E.S.T.</w:t>
      </w:r>
      <w:r w:rsidRPr="00662523">
        <w:t xml:space="preserve"> </w:t>
      </w:r>
      <w:bookmarkStart w:id="38" w:name="_Hlk42201703"/>
      <w:r w:rsidRPr="00662523">
        <w:t>T</w:t>
      </w:r>
      <w:r w:rsidRPr="0026742F">
        <w:t xml:space="preserve">he purpose of the meeting will be to provide information on the application process and the grant program. Please note that MassDEP cannot address the substance of any particular application. </w:t>
      </w:r>
      <w:r w:rsidR="003938C6">
        <w:t>P</w:t>
      </w:r>
      <w:r w:rsidRPr="0026742F">
        <w:t>lease</w:t>
      </w:r>
      <w:r w:rsidR="003938C6">
        <w:t xml:space="preserve"> </w:t>
      </w:r>
      <w:hyperlink r:id="rId36" w:history="1">
        <w:r w:rsidR="003938C6">
          <w:rPr>
            <w:rStyle w:val="Hyperlink"/>
          </w:rPr>
          <w:t>register here</w:t>
        </w:r>
      </w:hyperlink>
      <w:r w:rsidR="003938C6">
        <w:t xml:space="preserve"> to obtain the meeting link. </w:t>
      </w:r>
      <w:bookmarkEnd w:id="38"/>
    </w:p>
    <w:p w14:paraId="49730711" w14:textId="26EC1A70" w:rsidR="0026742F" w:rsidRPr="0026742F" w:rsidRDefault="0026742F" w:rsidP="0026742F">
      <w:pPr>
        <w:rPr>
          <w:b/>
          <w:bCs/>
        </w:rPr>
      </w:pPr>
      <w:r w:rsidRPr="0026742F">
        <w:t xml:space="preserve">Questions received and responded to during this meeting will be summarized and included in the written Q&amp;A. </w:t>
      </w:r>
    </w:p>
    <w:p w14:paraId="5569B6C4" w14:textId="2975D495" w:rsidR="0038224E" w:rsidRDefault="009544A0" w:rsidP="007902C4">
      <w:pPr>
        <w:pStyle w:val="Heading3"/>
        <w:keepNext/>
      </w:pPr>
      <w:bookmarkStart w:id="39" w:name="_Toc238049990"/>
      <w:r>
        <w:t>Written Questions via the Grant Q&amp;A Process</w:t>
      </w:r>
      <w:bookmarkEnd w:id="39"/>
    </w:p>
    <w:p w14:paraId="5361A598" w14:textId="1A948E35" w:rsidR="00CD3685" w:rsidRDefault="00CD3685" w:rsidP="007902C4">
      <w:pPr>
        <w:keepNext/>
      </w:pPr>
      <w:r w:rsidRPr="00AE1350">
        <w:t xml:space="preserve">Applicants </w:t>
      </w:r>
      <w:r w:rsidRPr="00475379">
        <w:t xml:space="preserve">may submit written questions, via e-mail, to </w:t>
      </w:r>
      <w:r>
        <w:t xml:space="preserve">Courtney Starling, at </w:t>
      </w:r>
      <w:hyperlink r:id="rId37" w:history="1">
        <w:r w:rsidRPr="00AE1350">
          <w:rPr>
            <w:rStyle w:val="Hyperlink"/>
          </w:rPr>
          <w:t>courtney.starling@mass.gov</w:t>
        </w:r>
      </w:hyperlink>
      <w:r w:rsidRPr="00475379">
        <w:t xml:space="preserve"> on or befo</w:t>
      </w:r>
      <w:r w:rsidRPr="00662523">
        <w:t xml:space="preserve">re </w:t>
      </w:r>
      <w:r w:rsidRPr="00662523">
        <w:rPr>
          <w:b/>
          <w:bCs/>
        </w:rPr>
        <w:t xml:space="preserve">September </w:t>
      </w:r>
      <w:r w:rsidR="00662523" w:rsidRPr="00662523">
        <w:rPr>
          <w:b/>
          <w:bCs/>
        </w:rPr>
        <w:t>18</w:t>
      </w:r>
      <w:r w:rsidRPr="00662523">
        <w:rPr>
          <w:b/>
          <w:bCs/>
        </w:rPr>
        <w:t>, 202</w:t>
      </w:r>
      <w:r w:rsidR="003E2A65" w:rsidRPr="00662523">
        <w:rPr>
          <w:b/>
          <w:bCs/>
        </w:rPr>
        <w:t>6</w:t>
      </w:r>
      <w:r w:rsidRPr="00662523">
        <w:rPr>
          <w:b/>
          <w:bCs/>
        </w:rPr>
        <w:t>, by 5:00 pm E.S.T.</w:t>
      </w:r>
      <w:r w:rsidRPr="00662523">
        <w:t xml:space="preserve"> </w:t>
      </w:r>
      <w:r w:rsidRPr="00662523">
        <w:rPr>
          <w:color w:val="000000" w:themeColor="text1"/>
        </w:rPr>
        <w:t>Ple</w:t>
      </w:r>
      <w:r w:rsidRPr="00A94462">
        <w:rPr>
          <w:color w:val="000000" w:themeColor="text1"/>
        </w:rPr>
        <w:t xml:space="preserve">ase note that MassDEP cannot address the substance of any particular application. </w:t>
      </w:r>
      <w:r w:rsidRPr="00475379">
        <w:t>MassDEP will post official responses to questions regarding this grant RFR on or befo</w:t>
      </w:r>
      <w:r w:rsidRPr="00662523">
        <w:t xml:space="preserve">re </w:t>
      </w:r>
      <w:r w:rsidR="00662523">
        <w:rPr>
          <w:b/>
          <w:bCs/>
        </w:rPr>
        <w:t>October 1,</w:t>
      </w:r>
      <w:r w:rsidRPr="00662523">
        <w:rPr>
          <w:b/>
          <w:bCs/>
        </w:rPr>
        <w:t xml:space="preserve"> 202</w:t>
      </w:r>
      <w:r w:rsidR="00662523">
        <w:rPr>
          <w:b/>
          <w:bCs/>
        </w:rPr>
        <w:t>6</w:t>
      </w:r>
      <w:r w:rsidRPr="00662523">
        <w:rPr>
          <w:b/>
          <w:bCs/>
        </w:rPr>
        <w:t>, at 5:00 pm</w:t>
      </w:r>
      <w:r w:rsidRPr="001A5AE3">
        <w:rPr>
          <w:b/>
          <w:bCs/>
        </w:rPr>
        <w:t xml:space="preserve"> E.S.T. </w:t>
      </w:r>
      <w:r w:rsidRPr="00475379">
        <w:t xml:space="preserve"> It is the Applicant’s responsibility to verify receipt of questions with MassDEP.</w:t>
      </w:r>
    </w:p>
    <w:p w14:paraId="2F86FA9D" w14:textId="77777777" w:rsidR="003E2A65" w:rsidRDefault="00CD3685" w:rsidP="003E2A65">
      <w:pPr>
        <w:rPr>
          <w:rStyle w:val="Hyperlink"/>
          <w:color w:val="156082" w:themeColor="accent1"/>
        </w:rPr>
      </w:pPr>
      <w:r w:rsidRPr="00AE1350">
        <w:t>MassDEP reserves the right to condense, summarize, or combine</w:t>
      </w:r>
      <w:r w:rsidRPr="003736AF">
        <w:t xml:space="preserve"> related questions and/or answers.</w:t>
      </w:r>
      <w:r>
        <w:t xml:space="preserve"> </w:t>
      </w:r>
      <w:r w:rsidRPr="00C03D42">
        <w:t>Applicants are responsible for entering content suitable for public viewing since all the questions are accessible to the public.  Applicants must not include any information that could be considered personal, security sensitive, inflammatory, incorrect, collusory, or otherwise objectionable.</w:t>
      </w:r>
      <w:r>
        <w:t xml:space="preserve"> </w:t>
      </w:r>
      <w:r w:rsidRPr="003736AF">
        <w:t>The Q&amp;A document for this Grant RFR will be available on COMMBUYS, as well as online at the following link</w:t>
      </w:r>
      <w:r w:rsidRPr="001A5AE3">
        <w:rPr>
          <w:color w:val="0000FF"/>
        </w:rPr>
        <w:t xml:space="preserve">: </w:t>
      </w:r>
      <w:hyperlink r:id="rId38" w:anchor="stormwater-ms4-municipal-assistance-grant-program-" w:history="1">
        <w:r w:rsidRPr="001A5AE3">
          <w:rPr>
            <w:rStyle w:val="Hyperlink"/>
            <w:color w:val="0000FF"/>
          </w:rPr>
          <w:t>MS4 Municipal Assistance Grant Program I Mass.gov</w:t>
        </w:r>
      </w:hyperlink>
    </w:p>
    <w:p w14:paraId="4D35039E" w14:textId="12966AAC" w:rsidR="00CD3685" w:rsidRPr="003E2A65" w:rsidRDefault="00CD3685" w:rsidP="003E2A65">
      <w:pPr>
        <w:rPr>
          <w:color w:val="156082" w:themeColor="accent1"/>
          <w:u w:val="single"/>
        </w:rPr>
      </w:pPr>
      <w:r w:rsidRPr="003736AF">
        <w:t>All answers are final when posted.  Any subsequent revisions to previously provided answers will be dated.</w:t>
      </w:r>
    </w:p>
    <w:p w14:paraId="7E5C3427" w14:textId="27ABF052" w:rsidR="009544A0" w:rsidRDefault="003E2A65" w:rsidP="003C6688">
      <w:pPr>
        <w:pStyle w:val="Heading3"/>
      </w:pPr>
      <w:bookmarkStart w:id="40" w:name="_Toc238049991"/>
      <w:r>
        <w:t>Amendment Deadline</w:t>
      </w:r>
      <w:bookmarkEnd w:id="40"/>
    </w:p>
    <w:p w14:paraId="77FA4054" w14:textId="77777777" w:rsidR="003F5D51" w:rsidRPr="003736AF" w:rsidRDefault="003F5D51" w:rsidP="003F5D51">
      <w:r w:rsidRPr="003736AF">
        <w:t xml:space="preserve">MassDEP reserves the right to make amendments to the Grant RFR after initial publication prior to the Application Deadline in the Estimated Procurement Calendar.  It is each Applicant’s responsibility to check for any amendments, addenda, or modifications to this Grant RFR, as well as any Q&amp;A related to this RFR and any amendments thereto. </w:t>
      </w:r>
    </w:p>
    <w:p w14:paraId="2A53DB1B" w14:textId="1C842BE6" w:rsidR="00CB36C1" w:rsidRDefault="00CB36C1" w:rsidP="003C6688">
      <w:pPr>
        <w:pStyle w:val="Heading3"/>
      </w:pPr>
      <w:bookmarkStart w:id="41" w:name="_Toc238049992"/>
      <w:r>
        <w:t>A</w:t>
      </w:r>
      <w:r w:rsidR="003E2A65">
        <w:t>pplication</w:t>
      </w:r>
      <w:r>
        <w:t xml:space="preserve"> Deadline</w:t>
      </w:r>
      <w:bookmarkEnd w:id="41"/>
    </w:p>
    <w:p w14:paraId="5407834F" w14:textId="0373C86F" w:rsidR="008D59D0" w:rsidRDefault="008D59D0" w:rsidP="008D59D0">
      <w:pPr>
        <w:spacing w:after="0"/>
        <w:rPr>
          <w:b/>
          <w:bCs/>
          <w:color w:val="000000" w:themeColor="text1"/>
        </w:rPr>
      </w:pPr>
      <w:r w:rsidRPr="00662523">
        <w:rPr>
          <w:color w:val="000000" w:themeColor="text1"/>
        </w:rPr>
        <w:t xml:space="preserve">Applications are due electronically by </w:t>
      </w:r>
      <w:r w:rsidRPr="00662523">
        <w:rPr>
          <w:b/>
          <w:bCs/>
          <w:color w:val="000000" w:themeColor="text1"/>
        </w:rPr>
        <w:t xml:space="preserve">5:00 pm E.S.T. on </w:t>
      </w:r>
      <w:r w:rsidR="00952B04" w:rsidRPr="00662523">
        <w:rPr>
          <w:b/>
          <w:bCs/>
          <w:color w:val="000000" w:themeColor="text1"/>
        </w:rPr>
        <w:t>October</w:t>
      </w:r>
      <w:r w:rsidR="00696B3A">
        <w:rPr>
          <w:b/>
          <w:bCs/>
          <w:color w:val="000000" w:themeColor="text1"/>
        </w:rPr>
        <w:t xml:space="preserve"> 9</w:t>
      </w:r>
      <w:r w:rsidRPr="00662523">
        <w:rPr>
          <w:b/>
          <w:bCs/>
          <w:color w:val="000000" w:themeColor="text1"/>
        </w:rPr>
        <w:t>, 2026.</w:t>
      </w:r>
      <w:r w:rsidRPr="008D59D0">
        <w:rPr>
          <w:b/>
          <w:bCs/>
          <w:color w:val="000000" w:themeColor="text1"/>
        </w:rPr>
        <w:t xml:space="preserve"> </w:t>
      </w:r>
    </w:p>
    <w:p w14:paraId="7D530E1C" w14:textId="77777777" w:rsidR="00A257E3" w:rsidRDefault="00A257E3" w:rsidP="008D59D0">
      <w:pPr>
        <w:spacing w:after="0"/>
        <w:rPr>
          <w:b/>
          <w:bCs/>
          <w:color w:val="000000" w:themeColor="text1"/>
        </w:rPr>
        <w:sectPr w:rsidR="00A257E3" w:rsidSect="00DD3CB8">
          <w:headerReference w:type="default" r:id="rId39"/>
          <w:footerReference w:type="default" r:id="rId40"/>
          <w:type w:val="continuous"/>
          <w:pgSz w:w="12240" w:h="15840"/>
          <w:pgMar w:top="1080" w:right="1080" w:bottom="1080" w:left="1080" w:header="720" w:footer="432" w:gutter="0"/>
          <w:cols w:space="720"/>
          <w:docGrid w:linePitch="360"/>
        </w:sectPr>
      </w:pPr>
    </w:p>
    <w:p w14:paraId="0E9327E5" w14:textId="498CE20C" w:rsidR="00CB36C1" w:rsidRDefault="00CB36C1" w:rsidP="003E4EC4">
      <w:pPr>
        <w:pStyle w:val="Heading2"/>
        <w:numPr>
          <w:ilvl w:val="0"/>
          <w:numId w:val="0"/>
        </w:numPr>
        <w:ind w:left="360" w:hanging="360"/>
      </w:pPr>
      <w:bookmarkStart w:id="42" w:name="_Toc238049993"/>
      <w:r>
        <w:t>Attachment A</w:t>
      </w:r>
      <w:bookmarkEnd w:id="42"/>
      <w:r>
        <w:t xml:space="preserve"> </w:t>
      </w:r>
    </w:p>
    <w:p w14:paraId="71C51B3A" w14:textId="77777777" w:rsidR="003E4EC4" w:rsidRPr="007F7C70" w:rsidRDefault="003E4EC4" w:rsidP="007F7C70">
      <w:pPr>
        <w:pStyle w:val="Heading3"/>
        <w:numPr>
          <w:ilvl w:val="0"/>
          <w:numId w:val="0"/>
        </w:numPr>
        <w:pBdr>
          <w:bottom w:val="single" w:sz="4" w:space="1" w:color="auto"/>
        </w:pBdr>
        <w:ind w:left="450" w:hanging="432"/>
        <w:rPr>
          <w:rFonts w:asciiTheme="majorHAnsi" w:hAnsiTheme="majorHAnsi"/>
          <w:sz w:val="28"/>
          <w:szCs w:val="28"/>
        </w:rPr>
      </w:pPr>
      <w:bookmarkStart w:id="43" w:name="_Attachment_B"/>
      <w:bookmarkStart w:id="44" w:name="_Toc238049994"/>
      <w:bookmarkEnd w:id="43"/>
      <w:r w:rsidRPr="007F7C70">
        <w:rPr>
          <w:rFonts w:asciiTheme="majorHAnsi" w:hAnsiTheme="majorHAnsi"/>
          <w:sz w:val="28"/>
          <w:szCs w:val="28"/>
        </w:rPr>
        <w:t>Section 1: Project Information</w:t>
      </w:r>
      <w:bookmarkEnd w:id="44"/>
      <w:r w:rsidRPr="007F7C70">
        <w:rPr>
          <w:rFonts w:asciiTheme="majorHAnsi" w:hAnsiTheme="majorHAnsi"/>
          <w:sz w:val="28"/>
          <w:szCs w:val="28"/>
        </w:rPr>
        <w:t xml:space="preserve"> </w:t>
      </w:r>
    </w:p>
    <w:p w14:paraId="31B274BC" w14:textId="77777777" w:rsidR="003E4EC4" w:rsidRPr="00DB6A71" w:rsidRDefault="003E4EC4" w:rsidP="003E4EC4">
      <w:pPr>
        <w:rPr>
          <w:b/>
          <w:bCs/>
          <w:color w:val="000000" w:themeColor="text1"/>
        </w:rPr>
      </w:pPr>
      <w:r>
        <w:rPr>
          <w:b/>
          <w:bCs/>
          <w:color w:val="000000" w:themeColor="text1"/>
        </w:rPr>
        <w:t>Entity</w:t>
      </w:r>
      <w:r w:rsidRPr="00DB6A71">
        <w:rPr>
          <w:b/>
          <w:bCs/>
          <w:color w:val="000000" w:themeColor="text1"/>
        </w:rPr>
        <w:t xml:space="preserve"> Name: </w:t>
      </w:r>
      <w:r>
        <w:rPr>
          <w:b/>
          <w:bCs/>
          <w:color w:val="000000" w:themeColor="text1"/>
        </w:rPr>
        <w:fldChar w:fldCharType="begin">
          <w:ffData>
            <w:name w:val="Text1"/>
            <w:enabled/>
            <w:calcOnExit w:val="0"/>
            <w:textInput/>
          </w:ffData>
        </w:fldChar>
      </w:r>
      <w:bookmarkStart w:id="45" w:name="Text1"/>
      <w:r>
        <w:rPr>
          <w:b/>
          <w:bCs/>
          <w:color w:val="000000" w:themeColor="text1"/>
        </w:rPr>
        <w:instrText xml:space="preserve"> FORMTEXT </w:instrText>
      </w:r>
      <w:r>
        <w:rPr>
          <w:b/>
          <w:bCs/>
          <w:color w:val="000000" w:themeColor="text1"/>
        </w:rPr>
      </w:r>
      <w:r>
        <w:rPr>
          <w:b/>
          <w:bCs/>
          <w:color w:val="000000" w:themeColor="text1"/>
        </w:rPr>
        <w:fldChar w:fldCharType="separate"/>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color w:val="000000" w:themeColor="text1"/>
        </w:rPr>
        <w:fldChar w:fldCharType="end"/>
      </w:r>
      <w:bookmarkEnd w:id="45"/>
    </w:p>
    <w:p w14:paraId="26352318" w14:textId="77777777" w:rsidR="003E4EC4" w:rsidRDefault="003E4EC4" w:rsidP="003E4EC4">
      <w:pPr>
        <w:rPr>
          <w:b/>
          <w:bCs/>
          <w:color w:val="000000" w:themeColor="text1"/>
        </w:rPr>
      </w:pPr>
      <w:r>
        <w:rPr>
          <w:b/>
          <w:bCs/>
          <w:color w:val="000000" w:themeColor="text1"/>
        </w:rPr>
        <w:t xml:space="preserve">Project Partners (if applicable): </w:t>
      </w:r>
      <w:r>
        <w:rPr>
          <w:b/>
          <w:bCs/>
          <w:color w:val="000000" w:themeColor="text1"/>
        </w:rPr>
        <w:fldChar w:fldCharType="begin">
          <w:ffData>
            <w:name w:val="Text2"/>
            <w:enabled/>
            <w:calcOnExit w:val="0"/>
            <w:textInput/>
          </w:ffData>
        </w:fldChar>
      </w:r>
      <w:r>
        <w:rPr>
          <w:b/>
          <w:bCs/>
          <w:color w:val="000000" w:themeColor="text1"/>
        </w:rPr>
        <w:instrText xml:space="preserve"> FORMTEXT </w:instrText>
      </w:r>
      <w:r>
        <w:rPr>
          <w:b/>
          <w:bCs/>
          <w:color w:val="000000" w:themeColor="text1"/>
        </w:rPr>
      </w:r>
      <w:r>
        <w:rPr>
          <w:b/>
          <w:bCs/>
          <w:color w:val="000000" w:themeColor="text1"/>
        </w:rPr>
        <w:fldChar w:fldCharType="separate"/>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color w:val="000000" w:themeColor="text1"/>
        </w:rPr>
        <w:fldChar w:fldCharType="end"/>
      </w:r>
    </w:p>
    <w:p w14:paraId="5F901E8B" w14:textId="77777777" w:rsidR="003E4EC4" w:rsidRPr="00DB6A71" w:rsidRDefault="003E4EC4" w:rsidP="003E4EC4">
      <w:pPr>
        <w:rPr>
          <w:b/>
          <w:bCs/>
          <w:color w:val="000000" w:themeColor="text1"/>
        </w:rPr>
      </w:pPr>
      <w:r w:rsidRPr="00DB6A71">
        <w:rPr>
          <w:b/>
          <w:bCs/>
          <w:color w:val="000000" w:themeColor="text1"/>
        </w:rPr>
        <w:t xml:space="preserve">Project Title: </w:t>
      </w:r>
      <w:r>
        <w:rPr>
          <w:b/>
          <w:bCs/>
          <w:color w:val="000000" w:themeColor="text1"/>
        </w:rPr>
        <w:fldChar w:fldCharType="begin">
          <w:ffData>
            <w:name w:val="Text2"/>
            <w:enabled/>
            <w:calcOnExit w:val="0"/>
            <w:textInput/>
          </w:ffData>
        </w:fldChar>
      </w:r>
      <w:bookmarkStart w:id="46" w:name="Text2"/>
      <w:r>
        <w:rPr>
          <w:b/>
          <w:bCs/>
          <w:color w:val="000000" w:themeColor="text1"/>
        </w:rPr>
        <w:instrText xml:space="preserve"> FORMTEXT </w:instrText>
      </w:r>
      <w:r>
        <w:rPr>
          <w:b/>
          <w:bCs/>
          <w:color w:val="000000" w:themeColor="text1"/>
        </w:rPr>
      </w:r>
      <w:r>
        <w:rPr>
          <w:b/>
          <w:bCs/>
          <w:color w:val="000000" w:themeColor="text1"/>
        </w:rPr>
        <w:fldChar w:fldCharType="separate"/>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color w:val="000000" w:themeColor="text1"/>
        </w:rPr>
        <w:fldChar w:fldCharType="end"/>
      </w:r>
      <w:bookmarkEnd w:id="46"/>
      <w:r>
        <w:rPr>
          <w:b/>
          <w:bCs/>
          <w:color w:val="000000" w:themeColor="text1"/>
        </w:rPr>
        <w:t xml:space="preserve"> </w:t>
      </w:r>
    </w:p>
    <w:p w14:paraId="46F5F339" w14:textId="5D7FD566" w:rsidR="003E4EC4" w:rsidRDefault="003E4EC4" w:rsidP="003E4EC4">
      <w:pPr>
        <w:contextualSpacing/>
        <w:rPr>
          <w:b/>
          <w:bCs/>
          <w:color w:val="000000" w:themeColor="text1"/>
        </w:rPr>
      </w:pPr>
      <w:r>
        <w:rPr>
          <w:b/>
          <w:bCs/>
          <w:color w:val="000000" w:themeColor="text1"/>
        </w:rPr>
        <w:t xml:space="preserve">Project </w:t>
      </w:r>
      <w:r w:rsidR="0081581F">
        <w:rPr>
          <w:b/>
          <w:bCs/>
          <w:color w:val="000000" w:themeColor="text1"/>
        </w:rPr>
        <w:t>Type</w:t>
      </w:r>
      <w:r w:rsidR="002868F5">
        <w:rPr>
          <w:b/>
          <w:bCs/>
          <w:color w:val="000000" w:themeColor="text1"/>
        </w:rPr>
        <w:t xml:space="preserve"> (check all that apply)</w:t>
      </w:r>
      <w:r>
        <w:rPr>
          <w:b/>
          <w:bCs/>
          <w:color w:val="000000" w:themeColor="text1"/>
        </w:rPr>
        <w:t xml:space="preserve">: </w:t>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p>
    <w:p w14:paraId="6480B596" w14:textId="6F00385E" w:rsidR="003E4EC4" w:rsidRPr="00ED2B32" w:rsidRDefault="003E4EC4" w:rsidP="003E4EC4">
      <w:pPr>
        <w:contextualSpacing/>
        <w:rPr>
          <w:rFonts w:ascii="MS Gothic" w:eastAsia="MS Gothic" w:hAnsi="MS Gothic"/>
          <w:color w:val="000000" w:themeColor="text1"/>
        </w:rPr>
      </w:pPr>
      <w:r>
        <w:rPr>
          <w:b/>
          <w:bCs/>
          <w:color w:val="000000" w:themeColor="text1"/>
        </w:rPr>
        <w:tab/>
      </w:r>
      <w:sdt>
        <w:sdtPr>
          <w:rPr>
            <w:rFonts w:asciiTheme="majorHAnsi" w:hAnsiTheme="majorHAnsi"/>
            <w:color w:val="000000" w:themeColor="text1"/>
          </w:rPr>
          <w:id w:val="-1547284233"/>
          <w14:checkbox>
            <w14:checked w14:val="0"/>
            <w14:checkedState w14:val="2612" w14:font="MS Gothic"/>
            <w14:uncheckedState w14:val="2610" w14:font="MS Gothic"/>
          </w14:checkbox>
        </w:sdtPr>
        <w:sdtContent>
          <w:r w:rsidRPr="00ED2B32">
            <w:rPr>
              <w:rFonts w:ascii="MS Gothic" w:eastAsia="MS Gothic" w:hAnsi="MS Gothic" w:hint="eastAsia"/>
              <w:color w:val="000000" w:themeColor="text1"/>
            </w:rPr>
            <w:t>☐</w:t>
          </w:r>
        </w:sdtContent>
      </w:sdt>
      <w:r w:rsidRPr="00ED2B32">
        <w:rPr>
          <w:rFonts w:asciiTheme="majorHAnsi" w:hAnsiTheme="majorHAnsi"/>
          <w:color w:val="000000" w:themeColor="text1"/>
        </w:rPr>
        <w:t>Assessment and Planning</w:t>
      </w:r>
      <w:r w:rsidRPr="00ED2B32">
        <w:rPr>
          <w:rFonts w:asciiTheme="majorHAnsi" w:hAnsiTheme="majorHAnsi"/>
          <w:color w:val="000000" w:themeColor="text1"/>
        </w:rPr>
        <w:tab/>
      </w:r>
      <w:r w:rsidRPr="00ED2B32">
        <w:rPr>
          <w:rFonts w:asciiTheme="majorHAnsi" w:hAnsiTheme="majorHAnsi"/>
          <w:color w:val="000000" w:themeColor="text1"/>
        </w:rPr>
        <w:tab/>
      </w:r>
    </w:p>
    <w:p w14:paraId="38C31A34" w14:textId="18E9942B" w:rsidR="003E4EC4" w:rsidRPr="00ED2B32" w:rsidRDefault="00000000" w:rsidP="003E4EC4">
      <w:pPr>
        <w:ind w:firstLine="720"/>
        <w:contextualSpacing/>
        <w:rPr>
          <w:rFonts w:asciiTheme="majorHAnsi" w:hAnsiTheme="majorHAnsi"/>
          <w:color w:val="000000" w:themeColor="text1"/>
        </w:rPr>
      </w:pPr>
      <w:sdt>
        <w:sdtPr>
          <w:rPr>
            <w:rFonts w:asciiTheme="majorHAnsi" w:hAnsiTheme="majorHAnsi"/>
            <w:color w:val="000000" w:themeColor="text1"/>
          </w:rPr>
          <w:id w:val="-2067096256"/>
          <w14:checkbox>
            <w14:checked w14:val="0"/>
            <w14:checkedState w14:val="2612" w14:font="MS Gothic"/>
            <w14:uncheckedState w14:val="2610" w14:font="MS Gothic"/>
          </w14:checkbox>
        </w:sdtPr>
        <w:sdtContent>
          <w:r w:rsidR="003E4EC4">
            <w:rPr>
              <w:rFonts w:ascii="MS Gothic" w:eastAsia="MS Gothic" w:hAnsi="MS Gothic" w:hint="eastAsia"/>
              <w:color w:val="000000" w:themeColor="text1"/>
            </w:rPr>
            <w:t>☐</w:t>
          </w:r>
        </w:sdtContent>
      </w:sdt>
      <w:r w:rsidR="003E4EC4" w:rsidRPr="00ED2B32">
        <w:rPr>
          <w:rFonts w:asciiTheme="majorHAnsi" w:hAnsiTheme="majorHAnsi"/>
          <w:color w:val="000000" w:themeColor="text1"/>
        </w:rPr>
        <w:t>Design</w:t>
      </w:r>
      <w:r w:rsidR="0081581F">
        <w:rPr>
          <w:rFonts w:asciiTheme="majorHAnsi" w:hAnsiTheme="majorHAnsi"/>
          <w:color w:val="000000" w:themeColor="text1"/>
        </w:rPr>
        <w:t>/Permitting</w:t>
      </w:r>
      <w:r w:rsidR="00236CA1">
        <w:rPr>
          <w:rFonts w:asciiTheme="majorHAnsi" w:hAnsiTheme="majorHAnsi"/>
          <w:color w:val="000000" w:themeColor="text1"/>
        </w:rPr>
        <w:t>/Construction</w:t>
      </w:r>
      <w:r w:rsidR="003E4EC4" w:rsidRPr="00ED2B32">
        <w:rPr>
          <w:rFonts w:asciiTheme="majorHAnsi" w:hAnsiTheme="majorHAnsi"/>
          <w:color w:val="000000" w:themeColor="text1"/>
        </w:rPr>
        <w:tab/>
      </w:r>
      <w:r w:rsidR="003E4EC4" w:rsidRPr="00ED2B32">
        <w:rPr>
          <w:rFonts w:asciiTheme="majorHAnsi" w:hAnsiTheme="majorHAnsi"/>
          <w:color w:val="000000" w:themeColor="text1"/>
        </w:rPr>
        <w:tab/>
      </w:r>
      <w:r w:rsidR="003E4EC4" w:rsidRPr="00ED2B32">
        <w:rPr>
          <w:rFonts w:asciiTheme="majorHAnsi" w:hAnsiTheme="majorHAnsi"/>
          <w:color w:val="000000" w:themeColor="text1"/>
        </w:rPr>
        <w:tab/>
      </w:r>
      <w:r w:rsidR="003E4EC4" w:rsidRPr="00ED2B32">
        <w:rPr>
          <w:rFonts w:asciiTheme="majorHAnsi" w:hAnsiTheme="majorHAnsi"/>
          <w:color w:val="000000" w:themeColor="text1"/>
        </w:rPr>
        <w:tab/>
      </w:r>
    </w:p>
    <w:p w14:paraId="2FD10725" w14:textId="60364D3F" w:rsidR="003E4EC4" w:rsidRPr="00ED2B32" w:rsidRDefault="00000000" w:rsidP="003E4EC4">
      <w:pPr>
        <w:ind w:firstLine="720"/>
        <w:contextualSpacing/>
        <w:rPr>
          <w:rFonts w:asciiTheme="majorHAnsi" w:hAnsiTheme="majorHAnsi"/>
          <w:color w:val="000000" w:themeColor="text1"/>
        </w:rPr>
      </w:pPr>
      <w:sdt>
        <w:sdtPr>
          <w:rPr>
            <w:rFonts w:asciiTheme="majorHAnsi" w:hAnsiTheme="majorHAnsi"/>
            <w:color w:val="000000" w:themeColor="text1"/>
          </w:rPr>
          <w:id w:val="-225531674"/>
          <w14:checkbox>
            <w14:checked w14:val="0"/>
            <w14:checkedState w14:val="2612" w14:font="MS Gothic"/>
            <w14:uncheckedState w14:val="2610" w14:font="MS Gothic"/>
          </w14:checkbox>
        </w:sdtPr>
        <w:sdtContent>
          <w:r w:rsidR="003E4EC4" w:rsidRPr="00ED2B32">
            <w:rPr>
              <w:rFonts w:ascii="MS Gothic" w:eastAsia="MS Gothic" w:hAnsi="MS Gothic" w:hint="eastAsia"/>
              <w:color w:val="000000" w:themeColor="text1"/>
            </w:rPr>
            <w:t>☐</w:t>
          </w:r>
        </w:sdtContent>
      </w:sdt>
      <w:r w:rsidR="00236CA1">
        <w:rPr>
          <w:rFonts w:asciiTheme="majorHAnsi" w:hAnsiTheme="majorHAnsi"/>
          <w:color w:val="000000" w:themeColor="text1"/>
        </w:rPr>
        <w:t>Equipment</w:t>
      </w:r>
      <w:r w:rsidR="002868F5">
        <w:rPr>
          <w:rFonts w:asciiTheme="majorHAnsi" w:hAnsiTheme="majorHAnsi"/>
          <w:color w:val="000000" w:themeColor="text1"/>
        </w:rPr>
        <w:t xml:space="preserve"> Purchase</w:t>
      </w:r>
      <w:r w:rsidR="003E4EC4" w:rsidRPr="00ED2B32">
        <w:rPr>
          <w:rFonts w:asciiTheme="majorHAnsi" w:hAnsiTheme="majorHAnsi"/>
          <w:color w:val="000000" w:themeColor="text1"/>
        </w:rPr>
        <w:tab/>
      </w:r>
      <w:r w:rsidR="003E4EC4" w:rsidRPr="00ED2B32">
        <w:rPr>
          <w:rFonts w:asciiTheme="majorHAnsi" w:hAnsiTheme="majorHAnsi"/>
          <w:color w:val="000000" w:themeColor="text1"/>
        </w:rPr>
        <w:tab/>
      </w:r>
    </w:p>
    <w:p w14:paraId="010BF082" w14:textId="5BC00B51" w:rsidR="003E4EC4" w:rsidRPr="00ED2B32" w:rsidRDefault="00000000" w:rsidP="003E4EC4">
      <w:pPr>
        <w:ind w:firstLine="720"/>
        <w:rPr>
          <w:rFonts w:asciiTheme="majorHAnsi" w:hAnsiTheme="majorHAnsi"/>
          <w:color w:val="000000" w:themeColor="text1"/>
        </w:rPr>
      </w:pPr>
      <w:sdt>
        <w:sdtPr>
          <w:rPr>
            <w:rFonts w:asciiTheme="majorHAnsi" w:hAnsiTheme="majorHAnsi"/>
            <w:color w:val="000000" w:themeColor="text1"/>
          </w:rPr>
          <w:id w:val="-144983619"/>
          <w14:checkbox>
            <w14:checked w14:val="0"/>
            <w14:checkedState w14:val="2612" w14:font="MS Gothic"/>
            <w14:uncheckedState w14:val="2610" w14:font="MS Gothic"/>
          </w14:checkbox>
        </w:sdtPr>
        <w:sdtContent>
          <w:r w:rsidR="0081581F">
            <w:rPr>
              <w:rFonts w:ascii="MS Gothic" w:eastAsia="MS Gothic" w:hAnsi="MS Gothic" w:hint="eastAsia"/>
              <w:color w:val="000000" w:themeColor="text1"/>
            </w:rPr>
            <w:t>☐</w:t>
          </w:r>
        </w:sdtContent>
      </w:sdt>
      <w:r w:rsidR="0081581F">
        <w:rPr>
          <w:rFonts w:asciiTheme="majorHAnsi" w:hAnsiTheme="majorHAnsi"/>
          <w:color w:val="000000" w:themeColor="text1"/>
        </w:rPr>
        <w:t>O</w:t>
      </w:r>
      <w:r w:rsidR="00236CA1">
        <w:rPr>
          <w:rFonts w:asciiTheme="majorHAnsi" w:hAnsiTheme="majorHAnsi"/>
          <w:color w:val="000000" w:themeColor="text1"/>
        </w:rPr>
        <w:t>utreach/Training</w:t>
      </w:r>
      <w:r w:rsidR="003E4EC4" w:rsidRPr="00ED2B32">
        <w:rPr>
          <w:rFonts w:asciiTheme="majorHAnsi" w:hAnsiTheme="majorHAnsi"/>
          <w:color w:val="000000" w:themeColor="text1"/>
        </w:rPr>
        <w:tab/>
      </w:r>
      <w:r w:rsidR="003E4EC4" w:rsidRPr="00ED2B32">
        <w:rPr>
          <w:rFonts w:asciiTheme="majorHAnsi" w:hAnsiTheme="majorHAnsi"/>
          <w:color w:val="000000" w:themeColor="text1"/>
        </w:rPr>
        <w:tab/>
      </w:r>
      <w:r w:rsidR="003E4EC4" w:rsidRPr="00ED2B32">
        <w:rPr>
          <w:rFonts w:asciiTheme="majorHAnsi" w:hAnsiTheme="majorHAnsi"/>
          <w:color w:val="000000" w:themeColor="text1"/>
        </w:rPr>
        <w:tab/>
      </w:r>
    </w:p>
    <w:p w14:paraId="42166B71" w14:textId="6F1DD11C" w:rsidR="003E4EC4" w:rsidRDefault="003E4EC4" w:rsidP="003E4EC4">
      <w:pPr>
        <w:spacing w:before="120" w:after="0"/>
        <w:rPr>
          <w:b/>
          <w:bCs/>
          <w:color w:val="000000" w:themeColor="text1"/>
        </w:rPr>
      </w:pPr>
      <w:r>
        <w:rPr>
          <w:b/>
          <w:bCs/>
          <w:color w:val="000000" w:themeColor="text1"/>
        </w:rPr>
        <w:t>MEPA Review Status</w:t>
      </w:r>
      <w:r w:rsidR="008439F0">
        <w:rPr>
          <w:b/>
          <w:bCs/>
          <w:color w:val="000000" w:themeColor="text1"/>
        </w:rPr>
        <w:t xml:space="preserve"> (if applicable)</w:t>
      </w:r>
      <w:r>
        <w:rPr>
          <w:b/>
          <w:bCs/>
          <w:color w:val="000000" w:themeColor="text1"/>
        </w:rPr>
        <w:t>:</w:t>
      </w:r>
    </w:p>
    <w:p w14:paraId="71249B13" w14:textId="77777777" w:rsidR="003E4EC4" w:rsidRDefault="00000000" w:rsidP="003E4EC4">
      <w:pPr>
        <w:pStyle w:val="NoSpacing"/>
        <w:contextualSpacing/>
      </w:pPr>
      <w:sdt>
        <w:sdtPr>
          <w:id w:val="1010256261"/>
          <w14:checkbox>
            <w14:checked w14:val="0"/>
            <w14:checkedState w14:val="2612" w14:font="MS Gothic"/>
            <w14:uncheckedState w14:val="2610" w14:font="MS Gothic"/>
          </w14:checkbox>
        </w:sdtPr>
        <w:sdtContent>
          <w:r w:rsidR="003E4EC4">
            <w:rPr>
              <w:rFonts w:ascii="MS Gothic" w:eastAsia="MS Gothic" w:hAnsi="MS Gothic" w:hint="eastAsia"/>
            </w:rPr>
            <w:t>☐</w:t>
          </w:r>
        </w:sdtContent>
      </w:sdt>
      <w:r w:rsidR="003E4EC4">
        <w:t>Completed</w:t>
      </w:r>
      <w:r w:rsidR="003E4EC4">
        <w:tab/>
      </w:r>
      <w:r w:rsidR="003E4EC4">
        <w:tab/>
      </w:r>
      <w:sdt>
        <w:sdtPr>
          <w:id w:val="152805669"/>
          <w14:checkbox>
            <w14:checked w14:val="0"/>
            <w14:checkedState w14:val="2612" w14:font="MS Gothic"/>
            <w14:uncheckedState w14:val="2610" w14:font="MS Gothic"/>
          </w14:checkbox>
        </w:sdtPr>
        <w:sdtContent>
          <w:r w:rsidR="003E4EC4">
            <w:rPr>
              <w:rFonts w:ascii="MS Gothic" w:eastAsia="MS Gothic" w:hAnsi="MS Gothic" w:hint="eastAsia"/>
            </w:rPr>
            <w:t>☐</w:t>
          </w:r>
        </w:sdtContent>
      </w:sdt>
      <w:r w:rsidR="003E4EC4">
        <w:t>In Process</w:t>
      </w:r>
      <w:r w:rsidR="003E4EC4">
        <w:tab/>
      </w:r>
      <w:r w:rsidR="003E4EC4" w:rsidRPr="001E1ABA">
        <w:t xml:space="preserve"> </w:t>
      </w:r>
      <w:r w:rsidR="003E4EC4">
        <w:tab/>
      </w:r>
      <w:sdt>
        <w:sdtPr>
          <w:id w:val="-272862531"/>
          <w14:checkbox>
            <w14:checked w14:val="0"/>
            <w14:checkedState w14:val="2612" w14:font="MS Gothic"/>
            <w14:uncheckedState w14:val="2610" w14:font="MS Gothic"/>
          </w14:checkbox>
        </w:sdtPr>
        <w:sdtContent>
          <w:r w:rsidR="003E4EC4">
            <w:rPr>
              <w:rFonts w:ascii="MS Gothic" w:eastAsia="MS Gothic" w:hAnsi="MS Gothic" w:hint="eastAsia"/>
            </w:rPr>
            <w:t>☐</w:t>
          </w:r>
        </w:sdtContent>
      </w:sdt>
      <w:r w:rsidR="003E4EC4">
        <w:t>Not Stated</w:t>
      </w:r>
      <w:r w:rsidR="003E4EC4">
        <w:tab/>
      </w:r>
      <w:r w:rsidR="003E4EC4">
        <w:tab/>
      </w:r>
      <w:sdt>
        <w:sdtPr>
          <w:id w:val="-1603791663"/>
          <w14:checkbox>
            <w14:checked w14:val="0"/>
            <w14:checkedState w14:val="2612" w14:font="MS Gothic"/>
            <w14:uncheckedState w14:val="2610" w14:font="MS Gothic"/>
          </w14:checkbox>
        </w:sdtPr>
        <w:sdtContent>
          <w:r w:rsidR="003E4EC4">
            <w:rPr>
              <w:rFonts w:ascii="MS Gothic" w:eastAsia="MS Gothic" w:hAnsi="MS Gothic" w:hint="eastAsia"/>
            </w:rPr>
            <w:t>☐</w:t>
          </w:r>
        </w:sdtContent>
      </w:sdt>
      <w:r w:rsidR="003E4EC4">
        <w:t>Not</w:t>
      </w:r>
      <w:r w:rsidR="003E4EC4" w:rsidRPr="001E1ABA">
        <w:t xml:space="preserve"> required </w:t>
      </w:r>
      <w:r w:rsidR="003E4EC4">
        <w:tab/>
      </w:r>
    </w:p>
    <w:p w14:paraId="245E2915" w14:textId="77777777" w:rsidR="003E4EC4" w:rsidRPr="00D74924" w:rsidRDefault="003E4EC4" w:rsidP="003E4EC4">
      <w:pPr>
        <w:pStyle w:val="NoSpacing"/>
      </w:pPr>
      <w:r>
        <w:t xml:space="preserve">MEPA Project #: </w:t>
      </w:r>
      <w:r>
        <w:rPr>
          <w:b/>
          <w:bCs/>
          <w:color w:val="000000" w:themeColor="text1"/>
        </w:rPr>
        <w:fldChar w:fldCharType="begin">
          <w:ffData>
            <w:name w:val="Text2"/>
            <w:enabled/>
            <w:calcOnExit w:val="0"/>
            <w:textInput/>
          </w:ffData>
        </w:fldChar>
      </w:r>
      <w:r>
        <w:rPr>
          <w:b/>
          <w:bCs/>
          <w:color w:val="000000" w:themeColor="text1"/>
        </w:rPr>
        <w:instrText xml:space="preserve"> FORMTEXT </w:instrText>
      </w:r>
      <w:r>
        <w:rPr>
          <w:b/>
          <w:bCs/>
          <w:color w:val="000000" w:themeColor="text1"/>
        </w:rPr>
      </w:r>
      <w:r>
        <w:rPr>
          <w:b/>
          <w:bCs/>
          <w:color w:val="000000" w:themeColor="text1"/>
        </w:rPr>
        <w:fldChar w:fldCharType="separate"/>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color w:val="000000" w:themeColor="text1"/>
        </w:rPr>
        <w:fldChar w:fldCharType="end"/>
      </w:r>
    </w:p>
    <w:p w14:paraId="4B5AC3CD" w14:textId="77777777" w:rsidR="003E4EC4" w:rsidRPr="00DB6A71" w:rsidRDefault="003E4EC4" w:rsidP="003E4EC4">
      <w:pPr>
        <w:spacing w:before="120"/>
        <w:rPr>
          <w:b/>
          <w:bCs/>
          <w:color w:val="000000" w:themeColor="text1"/>
        </w:rPr>
      </w:pPr>
      <w:r w:rsidRPr="00DB6A71">
        <w:rPr>
          <w:b/>
          <w:bCs/>
          <w:color w:val="000000" w:themeColor="text1"/>
        </w:rPr>
        <w:t>Short description of the work (&lt;5 sentences)</w:t>
      </w:r>
      <w:r>
        <w:rPr>
          <w:b/>
          <w:bCs/>
          <w:color w:val="000000" w:themeColor="text1"/>
        </w:rPr>
        <w:t>:</w:t>
      </w:r>
    </w:p>
    <w:tbl>
      <w:tblPr>
        <w:tblStyle w:val="TableGrid"/>
        <w:tblW w:w="0" w:type="auto"/>
        <w:tblLook w:val="04A0" w:firstRow="1" w:lastRow="0" w:firstColumn="1" w:lastColumn="0" w:noHBand="0" w:noVBand="1"/>
      </w:tblPr>
      <w:tblGrid>
        <w:gridCol w:w="9360"/>
      </w:tblGrid>
      <w:tr w:rsidR="003E4EC4" w14:paraId="187A2EC4" w14:textId="77777777">
        <w:trPr>
          <w:trHeight w:val="3383"/>
        </w:trPr>
        <w:tc>
          <w:tcPr>
            <w:tcW w:w="9360" w:type="dxa"/>
            <w:tcBorders>
              <w:top w:val="single" w:sz="4" w:space="0" w:color="auto"/>
              <w:left w:val="single" w:sz="4" w:space="0" w:color="auto"/>
              <w:bottom w:val="single" w:sz="4" w:space="0" w:color="auto"/>
              <w:right w:val="single" w:sz="4" w:space="0" w:color="auto"/>
            </w:tcBorders>
          </w:tcPr>
          <w:p w14:paraId="741659A6" w14:textId="77777777" w:rsidR="003E4EC4" w:rsidRDefault="003E4EC4">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Pr>
                <w:b/>
                <w:bCs/>
                <w:color w:val="000000" w:themeColor="text1"/>
              </w:rPr>
              <w:fldChar w:fldCharType="begin">
                <w:ffData>
                  <w:name w:val="Text2"/>
                  <w:enabled/>
                  <w:calcOnExit w:val="0"/>
                  <w:textInput/>
                </w:ffData>
              </w:fldChar>
            </w:r>
            <w:r>
              <w:rPr>
                <w:b/>
                <w:bCs/>
                <w:color w:val="000000" w:themeColor="text1"/>
              </w:rPr>
              <w:instrText xml:space="preserve"> FORMTEXT </w:instrText>
            </w:r>
            <w:r>
              <w:rPr>
                <w:b/>
                <w:bCs/>
                <w:color w:val="000000" w:themeColor="text1"/>
              </w:rPr>
            </w:r>
            <w:r>
              <w:rPr>
                <w:b/>
                <w:bCs/>
                <w:color w:val="000000" w:themeColor="text1"/>
              </w:rPr>
              <w:fldChar w:fldCharType="separate"/>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color w:val="000000" w:themeColor="text1"/>
              </w:rPr>
              <w:fldChar w:fldCharType="end"/>
            </w:r>
          </w:p>
        </w:tc>
      </w:tr>
    </w:tbl>
    <w:p w14:paraId="2260D99D" w14:textId="77777777" w:rsidR="003E4EC4" w:rsidRPr="00DB6A71" w:rsidRDefault="003E4EC4" w:rsidP="003E4EC4">
      <w:pPr>
        <w:rPr>
          <w:b/>
          <w:bCs/>
        </w:rPr>
      </w:pPr>
      <w:r w:rsidRPr="00DB6A71">
        <w:rPr>
          <w:b/>
          <w:bCs/>
          <w:color w:val="000000" w:themeColor="text1"/>
        </w:rPr>
        <w:t>Requested Funds:</w:t>
      </w:r>
      <w:r w:rsidRPr="00DB6A71">
        <w:rPr>
          <w:b/>
          <w:bCs/>
        </w:rPr>
        <w:tab/>
      </w:r>
      <w:r>
        <w:rPr>
          <w:b/>
          <w:bCs/>
        </w:rPr>
        <w:fldChar w:fldCharType="begin">
          <w:ffData>
            <w:name w:val="Text4"/>
            <w:enabled/>
            <w:calcOnExit w:val="0"/>
            <w:textInput/>
          </w:ffData>
        </w:fldChar>
      </w:r>
      <w:bookmarkStart w:id="47" w:name="Text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47"/>
    </w:p>
    <w:p w14:paraId="78892FA7" w14:textId="77777777" w:rsidR="003E4EC4" w:rsidRPr="00DB6A71" w:rsidRDefault="003E4EC4" w:rsidP="003E4EC4">
      <w:pPr>
        <w:rPr>
          <w:b/>
          <w:bCs/>
          <w:color w:val="000000" w:themeColor="text1"/>
        </w:rPr>
      </w:pPr>
      <w:r w:rsidRPr="00DB6A71">
        <w:rPr>
          <w:b/>
          <w:bCs/>
          <w:color w:val="000000" w:themeColor="text1"/>
        </w:rPr>
        <w:t>Matching Funds</w:t>
      </w:r>
      <w:r>
        <w:rPr>
          <w:b/>
          <w:bCs/>
          <w:color w:val="000000" w:themeColor="text1"/>
        </w:rPr>
        <w:t xml:space="preserve"> &amp; Source (if applicable)</w:t>
      </w:r>
      <w:r w:rsidRPr="00DB6A71">
        <w:rPr>
          <w:b/>
          <w:bCs/>
          <w:color w:val="000000" w:themeColor="text1"/>
        </w:rPr>
        <w:t>:</w:t>
      </w:r>
      <w:r>
        <w:rPr>
          <w:b/>
          <w:bCs/>
          <w:color w:val="000000" w:themeColor="text1"/>
        </w:rPr>
        <w:t xml:space="preserve"> </w:t>
      </w:r>
      <w:r>
        <w:rPr>
          <w:b/>
          <w:bCs/>
          <w:color w:val="000000" w:themeColor="text1"/>
        </w:rPr>
        <w:fldChar w:fldCharType="begin">
          <w:ffData>
            <w:name w:val="Text5"/>
            <w:enabled/>
            <w:calcOnExit w:val="0"/>
            <w:textInput/>
          </w:ffData>
        </w:fldChar>
      </w:r>
      <w:bookmarkStart w:id="48" w:name="Text5"/>
      <w:r>
        <w:rPr>
          <w:b/>
          <w:bCs/>
          <w:color w:val="000000" w:themeColor="text1"/>
        </w:rPr>
        <w:instrText xml:space="preserve"> FORMTEXT </w:instrText>
      </w:r>
      <w:r>
        <w:rPr>
          <w:b/>
          <w:bCs/>
          <w:color w:val="000000" w:themeColor="text1"/>
        </w:rPr>
      </w:r>
      <w:r>
        <w:rPr>
          <w:b/>
          <w:bCs/>
          <w:color w:val="000000" w:themeColor="text1"/>
        </w:rPr>
        <w:fldChar w:fldCharType="separate"/>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color w:val="000000" w:themeColor="text1"/>
        </w:rPr>
        <w:fldChar w:fldCharType="end"/>
      </w:r>
      <w:bookmarkEnd w:id="48"/>
    </w:p>
    <w:p w14:paraId="41F60EC8" w14:textId="77777777" w:rsidR="003E4EC4" w:rsidRPr="00DB6A71" w:rsidRDefault="003E4EC4" w:rsidP="003E4EC4">
      <w:pPr>
        <w:rPr>
          <w:b/>
          <w:bCs/>
          <w:color w:val="000000" w:themeColor="text1"/>
        </w:rPr>
      </w:pPr>
      <w:r w:rsidRPr="00DB6A71">
        <w:rPr>
          <w:b/>
          <w:bCs/>
          <w:color w:val="000000" w:themeColor="text1"/>
        </w:rPr>
        <w:t xml:space="preserve">Applicant Signature: </w:t>
      </w:r>
    </w:p>
    <w:p w14:paraId="17A1E4E7" w14:textId="77777777" w:rsidR="003E4EC4" w:rsidRPr="00B56101" w:rsidRDefault="003E4EC4" w:rsidP="003E4EC4">
      <w:pPr>
        <w:contextualSpacing/>
        <w:rPr>
          <w:color w:val="000000" w:themeColor="text1"/>
        </w:rPr>
      </w:pPr>
      <w:r w:rsidRPr="004A1FE8">
        <w:rPr>
          <w:color w:val="000000" w:themeColor="text1"/>
        </w:rPr>
        <w:t>__________________________________________________________________</w:t>
      </w:r>
    </w:p>
    <w:p w14:paraId="38D72804" w14:textId="77777777" w:rsidR="003E4EC4" w:rsidRDefault="003E4EC4" w:rsidP="003E4EC4">
      <w:pPr>
        <w:contextualSpacing/>
        <w:rPr>
          <w:i/>
          <w:iCs/>
          <w:color w:val="000000" w:themeColor="text1"/>
        </w:rPr>
      </w:pPr>
      <w:r w:rsidRPr="004A1FE8">
        <w:rPr>
          <w:i/>
          <w:iCs/>
          <w:color w:val="000000" w:themeColor="text1"/>
        </w:rPr>
        <w:t>Electronic or digital signatures are acceptable on this form</w:t>
      </w:r>
      <w:r>
        <w:rPr>
          <w:i/>
          <w:iCs/>
          <w:color w:val="000000" w:themeColor="text1"/>
        </w:rPr>
        <w:t xml:space="preserve">. </w:t>
      </w:r>
    </w:p>
    <w:p w14:paraId="312700D7" w14:textId="77777777" w:rsidR="003E4EC4" w:rsidRPr="00A37880" w:rsidRDefault="003E4EC4" w:rsidP="003E4EC4">
      <w:pPr>
        <w:rPr>
          <w:b/>
          <w:bCs/>
          <w:color w:val="000000" w:themeColor="text1"/>
          <w:sz w:val="6"/>
          <w:szCs w:val="6"/>
        </w:rPr>
      </w:pPr>
    </w:p>
    <w:p w14:paraId="4057F459" w14:textId="77777777" w:rsidR="003E4EC4" w:rsidRDefault="003E4EC4" w:rsidP="003E4EC4">
      <w:pPr>
        <w:rPr>
          <w:b/>
          <w:bCs/>
          <w:color w:val="000000" w:themeColor="text1"/>
        </w:rPr>
      </w:pPr>
      <w:r w:rsidRPr="7D023A88">
        <w:rPr>
          <w:b/>
          <w:bCs/>
          <w:color w:val="000000" w:themeColor="text1"/>
        </w:rPr>
        <w:t>By checking this box</w:t>
      </w:r>
      <w:r w:rsidRPr="00A37880">
        <w:rPr>
          <w:b/>
          <w:bCs/>
          <w:color w:val="000000" w:themeColor="text1"/>
        </w:rPr>
        <w:t xml:space="preserve"> </w:t>
      </w:r>
      <w:sdt>
        <w:sdtPr>
          <w:rPr>
            <w:b/>
            <w:bCs/>
            <w:color w:val="000000" w:themeColor="text1"/>
          </w:rPr>
          <w:id w:val="-1903905675"/>
          <w14:checkbox>
            <w14:checked w14:val="0"/>
            <w14:checkedState w14:val="2612" w14:font="MS Gothic"/>
            <w14:uncheckedState w14:val="2610" w14:font="MS Gothic"/>
          </w14:checkbox>
        </w:sdtPr>
        <w:sdtContent>
          <w:r>
            <w:rPr>
              <w:rFonts w:ascii="MS Gothic" w:eastAsia="MS Gothic" w:hAnsi="MS Gothic" w:hint="eastAsia"/>
              <w:b/>
              <w:bCs/>
              <w:color w:val="000000" w:themeColor="text1"/>
            </w:rPr>
            <w:t>☐</w:t>
          </w:r>
        </w:sdtContent>
      </w:sdt>
      <w:r w:rsidRPr="7D023A88">
        <w:rPr>
          <w:b/>
          <w:bCs/>
          <w:color w:val="000000" w:themeColor="text1"/>
        </w:rPr>
        <w:t xml:space="preserve"> the applicant confirms that they are authorized to submit this grant application on behalf of the specified </w:t>
      </w:r>
      <w:r>
        <w:rPr>
          <w:b/>
          <w:bCs/>
          <w:color w:val="000000" w:themeColor="text1"/>
        </w:rPr>
        <w:t xml:space="preserve">entity </w:t>
      </w:r>
      <w:r w:rsidRPr="7D023A88">
        <w:rPr>
          <w:b/>
          <w:bCs/>
          <w:color w:val="000000" w:themeColor="text1"/>
        </w:rPr>
        <w:t>listed above.</w:t>
      </w:r>
      <w:r>
        <w:rPr>
          <w:b/>
          <w:bCs/>
          <w:color w:val="000000" w:themeColor="text1"/>
        </w:rPr>
        <w:br w:type="page"/>
      </w:r>
    </w:p>
    <w:p w14:paraId="0945D5AC" w14:textId="77777777" w:rsidR="003E4EC4" w:rsidRPr="00690B4B" w:rsidRDefault="003E4EC4" w:rsidP="00747323">
      <w:pPr>
        <w:pStyle w:val="Heading3"/>
        <w:numPr>
          <w:ilvl w:val="0"/>
          <w:numId w:val="0"/>
        </w:numPr>
        <w:pBdr>
          <w:bottom w:val="single" w:sz="4" w:space="1" w:color="auto"/>
        </w:pBdr>
        <w:rPr>
          <w:sz w:val="28"/>
        </w:rPr>
      </w:pPr>
      <w:bookmarkStart w:id="49" w:name="_Toc234333105"/>
      <w:bookmarkStart w:id="50" w:name="_Toc238049995"/>
      <w:r w:rsidRPr="00690B4B">
        <w:rPr>
          <w:sz w:val="28"/>
        </w:rPr>
        <w:t>Section 2: Ability to Perform Proposed Project</w:t>
      </w:r>
      <w:bookmarkEnd w:id="49"/>
      <w:bookmarkEnd w:id="50"/>
    </w:p>
    <w:p w14:paraId="5722EB12" w14:textId="77777777" w:rsidR="003E4EC4" w:rsidRPr="00C52F71" w:rsidRDefault="003E4EC4" w:rsidP="003E4EC4">
      <w:pPr>
        <w:spacing w:after="200" w:line="240" w:lineRule="auto"/>
        <w:rPr>
          <w:b/>
          <w:bCs/>
          <w:color w:val="000000" w:themeColor="text1"/>
        </w:rPr>
      </w:pPr>
      <w:r w:rsidRPr="00C52F71">
        <w:rPr>
          <w:b/>
          <w:bCs/>
          <w:color w:val="000000" w:themeColor="text1"/>
        </w:rPr>
        <w:t>Ability to Use Funds</w:t>
      </w:r>
    </w:p>
    <w:p w14:paraId="15B3BAAE" w14:textId="646FC8DA" w:rsidR="007F7C70" w:rsidRDefault="003E4EC4" w:rsidP="003E4EC4">
      <w:pPr>
        <w:pStyle w:val="ListParagraph"/>
        <w:spacing w:line="240" w:lineRule="auto"/>
        <w:rPr>
          <w:color w:val="000000" w:themeColor="text1"/>
        </w:rPr>
      </w:pPr>
      <w:r w:rsidRPr="7D023A88">
        <w:rPr>
          <w:b/>
          <w:bCs/>
          <w:color w:val="000000" w:themeColor="text1"/>
        </w:rPr>
        <w:t>By checking this box</w:t>
      </w:r>
      <w:r w:rsidRPr="00A37880">
        <w:rPr>
          <w:b/>
          <w:bCs/>
          <w:color w:val="000000" w:themeColor="text1"/>
        </w:rPr>
        <w:t xml:space="preserve"> </w:t>
      </w:r>
      <w:sdt>
        <w:sdtPr>
          <w:rPr>
            <w:b/>
            <w:bCs/>
            <w:color w:val="000000" w:themeColor="text1"/>
          </w:rPr>
          <w:id w:val="1157880716"/>
          <w14:checkbox>
            <w14:checked w14:val="0"/>
            <w14:checkedState w14:val="2612" w14:font="MS Gothic"/>
            <w14:uncheckedState w14:val="2610" w14:font="MS Gothic"/>
          </w14:checkbox>
        </w:sdtPr>
        <w:sdtContent>
          <w:r w:rsidR="007F7C70">
            <w:rPr>
              <w:rFonts w:ascii="MS Gothic" w:eastAsia="MS Gothic" w:hAnsi="MS Gothic" w:hint="eastAsia"/>
              <w:b/>
              <w:bCs/>
              <w:color w:val="000000" w:themeColor="text1"/>
            </w:rPr>
            <w:t>☐</w:t>
          </w:r>
        </w:sdtContent>
      </w:sdt>
      <w:r w:rsidRPr="7D023A88">
        <w:rPr>
          <w:color w:val="000000" w:themeColor="text1"/>
        </w:rPr>
        <w:t xml:space="preserve"> the Applicant </w:t>
      </w:r>
      <w:r>
        <w:rPr>
          <w:color w:val="000000" w:themeColor="text1"/>
        </w:rPr>
        <w:t>certifies</w:t>
      </w:r>
      <w:r w:rsidRPr="7D023A88">
        <w:rPr>
          <w:color w:val="000000" w:themeColor="text1"/>
        </w:rPr>
        <w:t xml:space="preserve"> that its entity is</w:t>
      </w:r>
      <w:r>
        <w:rPr>
          <w:color w:val="000000" w:themeColor="text1"/>
        </w:rPr>
        <w:t xml:space="preserve"> in Good Standing with the Commonwealth of Massachusetts</w:t>
      </w:r>
    </w:p>
    <w:p w14:paraId="391334FE" w14:textId="77777777" w:rsidR="007F7C70" w:rsidRDefault="007F7C70" w:rsidP="003E4EC4">
      <w:pPr>
        <w:pStyle w:val="ListParagraph"/>
        <w:spacing w:line="240" w:lineRule="auto"/>
        <w:rPr>
          <w:color w:val="000000" w:themeColor="text1"/>
        </w:rPr>
      </w:pPr>
    </w:p>
    <w:p w14:paraId="71A0E53B" w14:textId="57BDF398" w:rsidR="003E4EC4" w:rsidRDefault="007F7C70" w:rsidP="003E4EC4">
      <w:pPr>
        <w:pStyle w:val="ListParagraph"/>
        <w:spacing w:line="240" w:lineRule="auto"/>
        <w:rPr>
          <w:color w:val="000000" w:themeColor="text1"/>
        </w:rPr>
      </w:pPr>
      <w:r w:rsidRPr="007F7C70">
        <w:rPr>
          <w:b/>
          <w:bCs/>
          <w:color w:val="000000" w:themeColor="text1"/>
        </w:rPr>
        <w:t>By checking this box</w:t>
      </w:r>
      <w:r>
        <w:rPr>
          <w:color w:val="000000" w:themeColor="text1"/>
        </w:rPr>
        <w:t>,</w:t>
      </w:r>
      <w:r w:rsidRPr="007F7C70">
        <w:rPr>
          <w:b/>
          <w:bCs/>
          <w:color w:val="000000" w:themeColor="text1"/>
        </w:rPr>
        <w:t xml:space="preserve"> </w:t>
      </w:r>
      <w:sdt>
        <w:sdtPr>
          <w:rPr>
            <w:b/>
            <w:bCs/>
            <w:color w:val="000000" w:themeColor="text1"/>
          </w:rPr>
          <w:id w:val="-1242639661"/>
          <w14:checkbox>
            <w14:checked w14:val="0"/>
            <w14:checkedState w14:val="2612" w14:font="MS Gothic"/>
            <w14:uncheckedState w14:val="2610" w14:font="MS Gothic"/>
          </w14:checkbox>
        </w:sdtPr>
        <w:sdtContent>
          <w:r>
            <w:rPr>
              <w:rFonts w:ascii="MS Gothic" w:eastAsia="MS Gothic" w:hAnsi="MS Gothic" w:hint="eastAsia"/>
              <w:b/>
              <w:bCs/>
              <w:color w:val="000000" w:themeColor="text1"/>
            </w:rPr>
            <w:t>☐</w:t>
          </w:r>
        </w:sdtContent>
      </w:sdt>
      <w:r>
        <w:rPr>
          <w:color w:val="000000" w:themeColor="text1"/>
        </w:rPr>
        <w:t xml:space="preserve"> the Applicant</w:t>
      </w:r>
      <w:r w:rsidR="003E4EC4">
        <w:rPr>
          <w:color w:val="000000" w:themeColor="text1"/>
        </w:rPr>
        <w:t xml:space="preserve"> acknowledges and agrees it is </w:t>
      </w:r>
      <w:r w:rsidR="003E4EC4" w:rsidRPr="7D023A88">
        <w:rPr>
          <w:color w:val="000000" w:themeColor="text1"/>
        </w:rPr>
        <w:t xml:space="preserve">able to enter into the contract </w:t>
      </w:r>
      <w:r w:rsidR="003E4EC4">
        <w:rPr>
          <w:color w:val="000000" w:themeColor="text1"/>
        </w:rPr>
        <w:t xml:space="preserve">within 15-30 days of the Grant Award </w:t>
      </w:r>
      <w:r w:rsidR="003E4EC4" w:rsidRPr="7D023A88">
        <w:rPr>
          <w:color w:val="000000" w:themeColor="text1"/>
        </w:rPr>
        <w:t xml:space="preserve">and perform the project and meet all requirements of this state grant.  </w:t>
      </w:r>
    </w:p>
    <w:p w14:paraId="44870484" w14:textId="77777777" w:rsidR="003E4EC4" w:rsidRPr="00C52F71" w:rsidRDefault="003E4EC4" w:rsidP="003E4EC4">
      <w:pPr>
        <w:spacing w:line="240" w:lineRule="auto"/>
        <w:rPr>
          <w:b/>
          <w:bCs/>
          <w:color w:val="000000" w:themeColor="text1"/>
        </w:rPr>
      </w:pPr>
      <w:r w:rsidRPr="00C52F71">
        <w:rPr>
          <w:b/>
          <w:bCs/>
          <w:color w:val="000000" w:themeColor="text1"/>
        </w:rPr>
        <w:t>Ability to Perform Project</w:t>
      </w:r>
    </w:p>
    <w:p w14:paraId="13666C96" w14:textId="0B1731BE" w:rsidR="00747323" w:rsidRDefault="003E4EC4" w:rsidP="003E4EC4">
      <w:pPr>
        <w:pStyle w:val="ListParagraph"/>
        <w:spacing w:line="240" w:lineRule="auto"/>
        <w:rPr>
          <w:color w:val="000000" w:themeColor="text1"/>
        </w:rPr>
      </w:pPr>
      <w:r w:rsidRPr="7D023A88">
        <w:rPr>
          <w:b/>
          <w:bCs/>
          <w:color w:val="000000" w:themeColor="text1"/>
        </w:rPr>
        <w:t>By checking this box</w:t>
      </w:r>
      <w:r w:rsidRPr="00A37880">
        <w:rPr>
          <w:b/>
          <w:bCs/>
          <w:color w:val="000000" w:themeColor="text1"/>
        </w:rPr>
        <w:t xml:space="preserve"> </w:t>
      </w:r>
      <w:sdt>
        <w:sdtPr>
          <w:rPr>
            <w:b/>
            <w:bCs/>
            <w:color w:val="000000" w:themeColor="text1"/>
          </w:rPr>
          <w:id w:val="252479032"/>
          <w14:checkbox>
            <w14:checked w14:val="0"/>
            <w14:checkedState w14:val="2612" w14:font="MS Gothic"/>
            <w14:uncheckedState w14:val="2610" w14:font="MS Gothic"/>
          </w14:checkbox>
        </w:sdtPr>
        <w:sdtContent>
          <w:r>
            <w:rPr>
              <w:rFonts w:ascii="MS Gothic" w:eastAsia="MS Gothic" w:hAnsi="MS Gothic" w:hint="eastAsia"/>
              <w:b/>
              <w:bCs/>
              <w:color w:val="000000" w:themeColor="text1"/>
            </w:rPr>
            <w:t>☐</w:t>
          </w:r>
        </w:sdtContent>
      </w:sdt>
      <w:r w:rsidRPr="7D023A88">
        <w:rPr>
          <w:color w:val="000000" w:themeColor="text1"/>
        </w:rPr>
        <w:t xml:space="preserve"> the Applicant acknowledges and agrees that </w:t>
      </w:r>
      <w:r>
        <w:rPr>
          <w:color w:val="000000" w:themeColor="text1"/>
        </w:rPr>
        <w:t xml:space="preserve">its entity will be able to complete the project, as described in this application, by </w:t>
      </w:r>
      <w:r w:rsidR="00CD2C6E">
        <w:rPr>
          <w:color w:val="000000" w:themeColor="text1"/>
        </w:rPr>
        <w:t>June 30, 2027</w:t>
      </w:r>
      <w:r>
        <w:rPr>
          <w:color w:val="000000" w:themeColor="text1"/>
        </w:rPr>
        <w:t>.</w:t>
      </w:r>
      <w:r w:rsidRPr="7D023A88">
        <w:rPr>
          <w:color w:val="000000" w:themeColor="text1"/>
        </w:rPr>
        <w:t xml:space="preserve"> </w:t>
      </w:r>
    </w:p>
    <w:p w14:paraId="44B6EBDE" w14:textId="77777777" w:rsidR="003E4EC4" w:rsidRPr="00C67293" w:rsidRDefault="003E4EC4" w:rsidP="007F7C70">
      <w:pPr>
        <w:pStyle w:val="Heading3"/>
        <w:numPr>
          <w:ilvl w:val="0"/>
          <w:numId w:val="0"/>
        </w:numPr>
        <w:pBdr>
          <w:bottom w:val="single" w:sz="4" w:space="1" w:color="auto"/>
        </w:pBdr>
        <w:ind w:left="18"/>
        <w:rPr>
          <w:rFonts w:asciiTheme="majorHAnsi" w:hAnsiTheme="majorHAnsi"/>
          <w:sz w:val="28"/>
        </w:rPr>
      </w:pPr>
      <w:bookmarkStart w:id="51" w:name="_Toc238049996"/>
      <w:r w:rsidRPr="00C67293">
        <w:rPr>
          <w:rFonts w:asciiTheme="majorHAnsi" w:hAnsiTheme="majorHAnsi"/>
          <w:sz w:val="28"/>
        </w:rPr>
        <w:t>Section 3: Applicant Contact Information</w:t>
      </w:r>
      <w:bookmarkEnd w:id="51"/>
    </w:p>
    <w:p w14:paraId="388383A2" w14:textId="77777777" w:rsidR="003E4EC4" w:rsidRDefault="003E4EC4" w:rsidP="003E4EC4">
      <w:pPr>
        <w:pStyle w:val="NoSpacing"/>
        <w:pBdr>
          <w:top w:val="single" w:sz="4" w:space="1" w:color="auto"/>
          <w:left w:val="single" w:sz="4" w:space="1" w:color="auto"/>
          <w:bottom w:val="single" w:sz="4" w:space="1" w:color="auto"/>
          <w:right w:val="single" w:sz="4" w:space="1" w:color="auto"/>
        </w:pBdr>
        <w:rPr>
          <w:b/>
          <w:bCs/>
        </w:rPr>
      </w:pPr>
      <w:r w:rsidRPr="00155A33">
        <w:rPr>
          <w:b/>
          <w:bCs/>
        </w:rPr>
        <w:t xml:space="preserve">Chief Executive </w:t>
      </w:r>
      <w:r>
        <w:rPr>
          <w:b/>
          <w:bCs/>
        </w:rPr>
        <w:t xml:space="preserve">of Applicant Organization </w:t>
      </w:r>
    </w:p>
    <w:p w14:paraId="285DAB7B" w14:textId="77777777" w:rsidR="003E4EC4" w:rsidRDefault="003E4EC4" w:rsidP="003E4EC4">
      <w:pPr>
        <w:pStyle w:val="NoSpacing"/>
        <w:pBdr>
          <w:top w:val="single" w:sz="4" w:space="1" w:color="auto"/>
          <w:left w:val="single" w:sz="4" w:space="1" w:color="auto"/>
          <w:bottom w:val="single" w:sz="4" w:space="1" w:color="auto"/>
          <w:right w:val="single" w:sz="4" w:space="1" w:color="auto"/>
        </w:pBdr>
        <w:rPr>
          <w:b/>
          <w:bCs/>
        </w:rPr>
      </w:pPr>
      <w:r w:rsidRPr="00155A33">
        <w:rPr>
          <w:b/>
          <w:bCs/>
        </w:rPr>
        <w:t>Name</w:t>
      </w:r>
      <w:r>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ab/>
      </w:r>
      <w:r>
        <w:rPr>
          <w:b/>
          <w:bCs/>
        </w:rPr>
        <w:tab/>
      </w:r>
      <w:r>
        <w:rPr>
          <w:b/>
          <w:bCs/>
        </w:rPr>
        <w:tab/>
      </w:r>
      <w:r>
        <w:rPr>
          <w:b/>
          <w:bCs/>
        </w:rPr>
        <w:tab/>
      </w:r>
      <w:r>
        <w:rPr>
          <w:b/>
          <w:bCs/>
        </w:rPr>
        <w:tab/>
      </w:r>
      <w:r w:rsidRPr="00155A33">
        <w:rPr>
          <w:b/>
          <w:bCs/>
        </w:rPr>
        <w:t>Title</w:t>
      </w:r>
      <w:r>
        <w:rPr>
          <w:b/>
          <w:bCs/>
        </w:rPr>
        <w:t>:</w:t>
      </w:r>
      <w:r w:rsidRPr="003633D1">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2C88480E" w14:textId="77777777" w:rsidR="003E4EC4" w:rsidRPr="00155A33" w:rsidRDefault="003E4EC4" w:rsidP="003E4EC4">
      <w:pPr>
        <w:pStyle w:val="NoSpacing"/>
        <w:pBdr>
          <w:top w:val="single" w:sz="4" w:space="1" w:color="auto"/>
          <w:left w:val="single" w:sz="4" w:space="1" w:color="auto"/>
          <w:bottom w:val="single" w:sz="4" w:space="1" w:color="auto"/>
          <w:right w:val="single" w:sz="4" w:space="1" w:color="auto"/>
        </w:pBdr>
      </w:pPr>
      <w:r>
        <w:rPr>
          <w:b/>
          <w:bCs/>
        </w:rPr>
        <w:t xml:space="preserve">Phone Number: </w:t>
      </w:r>
      <w:r>
        <w:rPr>
          <w:b/>
          <w:bCs/>
        </w:rPr>
        <w:tab/>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ab/>
      </w:r>
      <w:r>
        <w:rPr>
          <w:b/>
          <w:bCs/>
        </w:rPr>
        <w:tab/>
      </w:r>
      <w:r>
        <w:rPr>
          <w:b/>
          <w:bCs/>
        </w:rPr>
        <w:tab/>
        <w:t>Email Address:</w:t>
      </w:r>
      <w:r w:rsidRPr="003633D1">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034107AC" w14:textId="77777777" w:rsidR="003E4EC4" w:rsidRPr="00155A33" w:rsidRDefault="003E4EC4" w:rsidP="003E4EC4">
      <w:pPr>
        <w:pStyle w:val="NoSpacing"/>
      </w:pPr>
    </w:p>
    <w:p w14:paraId="70D00901" w14:textId="77777777" w:rsidR="003E4EC4" w:rsidRDefault="003E4EC4" w:rsidP="003E4EC4">
      <w:pPr>
        <w:pStyle w:val="NoSpacing"/>
        <w:pBdr>
          <w:top w:val="single" w:sz="4" w:space="1" w:color="auto"/>
          <w:left w:val="single" w:sz="4" w:space="1" w:color="auto"/>
          <w:bottom w:val="single" w:sz="4" w:space="1" w:color="auto"/>
          <w:right w:val="single" w:sz="4" w:space="1" w:color="auto"/>
        </w:pBdr>
        <w:rPr>
          <w:b/>
          <w:bCs/>
        </w:rPr>
      </w:pPr>
      <w:r w:rsidRPr="00155A33">
        <w:rPr>
          <w:b/>
          <w:bCs/>
        </w:rPr>
        <w:t xml:space="preserve">Project Lead </w:t>
      </w:r>
    </w:p>
    <w:p w14:paraId="77F65C0E" w14:textId="77777777" w:rsidR="003E4EC4" w:rsidRDefault="003E4EC4" w:rsidP="003E4EC4">
      <w:pPr>
        <w:pStyle w:val="NoSpacing"/>
        <w:pBdr>
          <w:top w:val="single" w:sz="4" w:space="1" w:color="auto"/>
          <w:left w:val="single" w:sz="4" w:space="1" w:color="auto"/>
          <w:bottom w:val="single" w:sz="4" w:space="1" w:color="auto"/>
          <w:right w:val="single" w:sz="4" w:space="1" w:color="auto"/>
        </w:pBdr>
        <w:rPr>
          <w:b/>
          <w:bCs/>
        </w:rPr>
      </w:pPr>
      <w:r w:rsidRPr="00155A33">
        <w:rPr>
          <w:b/>
          <w:bCs/>
        </w:rPr>
        <w:t>Name</w:t>
      </w:r>
      <w:r>
        <w:rPr>
          <w:b/>
          <w:bCs/>
        </w:rPr>
        <w:t>:</w:t>
      </w:r>
      <w:r w:rsidRPr="00993819">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ab/>
      </w:r>
      <w:r>
        <w:rPr>
          <w:b/>
          <w:bCs/>
        </w:rPr>
        <w:tab/>
      </w:r>
      <w:r>
        <w:rPr>
          <w:b/>
          <w:bCs/>
        </w:rPr>
        <w:tab/>
      </w:r>
      <w:r>
        <w:rPr>
          <w:b/>
          <w:bCs/>
        </w:rPr>
        <w:tab/>
      </w:r>
      <w:r>
        <w:rPr>
          <w:b/>
          <w:bCs/>
        </w:rPr>
        <w:tab/>
        <w:t>Title:</w:t>
      </w:r>
      <w:r w:rsidRPr="00993819">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41367D32" w14:textId="77777777" w:rsidR="003E4EC4" w:rsidRDefault="003E4EC4" w:rsidP="003E4EC4">
      <w:pPr>
        <w:pStyle w:val="NoSpacing"/>
        <w:pBdr>
          <w:top w:val="single" w:sz="4" w:space="1" w:color="auto"/>
          <w:left w:val="single" w:sz="4" w:space="1" w:color="auto"/>
          <w:bottom w:val="single" w:sz="4" w:space="1" w:color="auto"/>
          <w:right w:val="single" w:sz="4" w:space="1" w:color="auto"/>
        </w:pBdr>
        <w:rPr>
          <w:b/>
          <w:bCs/>
        </w:rPr>
      </w:pPr>
      <w:r>
        <w:rPr>
          <w:b/>
          <w:bCs/>
        </w:rPr>
        <w:t xml:space="preserve">Phone Number: </w:t>
      </w:r>
      <w:r>
        <w:rPr>
          <w:b/>
          <w:bCs/>
        </w:rPr>
        <w:tab/>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ab/>
      </w:r>
      <w:r>
        <w:rPr>
          <w:b/>
          <w:bCs/>
        </w:rPr>
        <w:tab/>
      </w:r>
      <w:r>
        <w:rPr>
          <w:b/>
          <w:bCs/>
        </w:rPr>
        <w:tab/>
        <w:t>Email Address:</w:t>
      </w:r>
      <w:r w:rsidRPr="00993819">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626DC798" w14:textId="77777777" w:rsidR="003E4EC4" w:rsidRDefault="003E4EC4" w:rsidP="003E4EC4">
      <w:pPr>
        <w:pStyle w:val="NoSpacing"/>
        <w:rPr>
          <w:color w:val="000000" w:themeColor="text1"/>
        </w:rPr>
      </w:pPr>
    </w:p>
    <w:p w14:paraId="288F09A8" w14:textId="77777777" w:rsidR="003E4EC4" w:rsidRPr="00C52F71" w:rsidRDefault="003E4EC4" w:rsidP="003E4EC4">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 xml:space="preserve">Grant Manager </w:t>
      </w:r>
    </w:p>
    <w:p w14:paraId="12723A0A" w14:textId="77777777" w:rsidR="003E4EC4" w:rsidRDefault="003E4EC4" w:rsidP="003E4EC4">
      <w:pPr>
        <w:pBdr>
          <w:top w:val="single" w:sz="4" w:space="1" w:color="auto"/>
          <w:left w:val="single" w:sz="4" w:space="1" w:color="auto"/>
          <w:bottom w:val="single" w:sz="4" w:space="1" w:color="auto"/>
          <w:right w:val="single" w:sz="4" w:space="1" w:color="auto"/>
        </w:pBdr>
        <w:spacing w:after="0"/>
        <w:rPr>
          <w:b/>
          <w:bCs/>
        </w:rPr>
      </w:pPr>
      <w:r>
        <w:rPr>
          <w:b/>
          <w:bCs/>
        </w:rPr>
        <w:t>Entity Name:</w:t>
      </w:r>
      <w:r w:rsidRPr="00B90384">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43295A77" w14:textId="77777777" w:rsidR="003E4EC4" w:rsidRDefault="003E4EC4" w:rsidP="003E4EC4">
      <w:pPr>
        <w:pBdr>
          <w:top w:val="single" w:sz="4" w:space="1" w:color="auto"/>
          <w:left w:val="single" w:sz="4" w:space="1" w:color="auto"/>
          <w:bottom w:val="single" w:sz="4" w:space="1" w:color="auto"/>
          <w:right w:val="single" w:sz="4" w:space="1" w:color="auto"/>
        </w:pBdr>
        <w:spacing w:after="0"/>
        <w:rPr>
          <w:b/>
          <w:bCs/>
        </w:rPr>
      </w:pPr>
      <w:r>
        <w:rPr>
          <w:b/>
          <w:bCs/>
        </w:rPr>
        <w:t xml:space="preserve">Grant Manager Name: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ab/>
      </w:r>
      <w:r>
        <w:rPr>
          <w:b/>
          <w:bCs/>
        </w:rPr>
        <w:tab/>
        <w:t>Title:</w:t>
      </w:r>
      <w:r w:rsidRPr="00B90384">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24804FFD" w14:textId="77777777" w:rsidR="003E4EC4" w:rsidRDefault="003E4EC4" w:rsidP="003E4EC4">
      <w:pPr>
        <w:pBdr>
          <w:top w:val="single" w:sz="4" w:space="1" w:color="auto"/>
          <w:left w:val="single" w:sz="4" w:space="1" w:color="auto"/>
          <w:bottom w:val="single" w:sz="4" w:space="1" w:color="auto"/>
          <w:right w:val="single" w:sz="4" w:space="1" w:color="auto"/>
        </w:pBdr>
        <w:spacing w:after="0"/>
        <w:rPr>
          <w:b/>
          <w:bCs/>
        </w:rPr>
      </w:pPr>
      <w:r>
        <w:rPr>
          <w:b/>
          <w:bCs/>
        </w:rPr>
        <w:t>Phone Number:</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ab/>
      </w:r>
      <w:r>
        <w:rPr>
          <w:b/>
          <w:bCs/>
        </w:rPr>
        <w:tab/>
      </w:r>
      <w:r>
        <w:rPr>
          <w:b/>
          <w:bCs/>
        </w:rPr>
        <w:tab/>
        <w:t>Email Address:</w:t>
      </w:r>
      <w:r w:rsidRPr="00B90384">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69895EB2" w14:textId="77777777" w:rsidR="003E4EC4" w:rsidRDefault="003E4EC4" w:rsidP="003E4EC4">
      <w:pPr>
        <w:pStyle w:val="NoSpacing"/>
        <w:rPr>
          <w:color w:val="000000" w:themeColor="text1"/>
        </w:rPr>
      </w:pPr>
    </w:p>
    <w:p w14:paraId="5602BEEF" w14:textId="77777777" w:rsidR="003E4EC4" w:rsidRDefault="003E4EC4" w:rsidP="003E4EC4">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Project Engineer (If applicable)</w:t>
      </w:r>
    </w:p>
    <w:p w14:paraId="4263C2B9" w14:textId="77777777" w:rsidR="003E4EC4" w:rsidRDefault="003E4EC4" w:rsidP="003E4EC4">
      <w:pPr>
        <w:pBdr>
          <w:top w:val="single" w:sz="4" w:space="1" w:color="auto"/>
          <w:left w:val="single" w:sz="4" w:space="1" w:color="auto"/>
          <w:bottom w:val="single" w:sz="4" w:space="1" w:color="auto"/>
          <w:right w:val="single" w:sz="4" w:space="1" w:color="auto"/>
        </w:pBdr>
        <w:spacing w:after="0"/>
        <w:rPr>
          <w:b/>
          <w:bCs/>
        </w:rPr>
      </w:pPr>
      <w:r>
        <w:rPr>
          <w:b/>
          <w:bCs/>
          <w:color w:val="000000" w:themeColor="text1"/>
        </w:rPr>
        <w:t xml:space="preserve">Entity Name: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ab/>
      </w:r>
      <w:r>
        <w:rPr>
          <w:b/>
          <w:bCs/>
        </w:rPr>
        <w:tab/>
      </w:r>
      <w:r>
        <w:rPr>
          <w:b/>
          <w:bCs/>
        </w:rPr>
        <w:tab/>
      </w:r>
      <w:r>
        <w:rPr>
          <w:b/>
          <w:bCs/>
        </w:rPr>
        <w:tab/>
      </w:r>
    </w:p>
    <w:p w14:paraId="0831FC44" w14:textId="77777777" w:rsidR="003E4EC4" w:rsidRDefault="003E4EC4" w:rsidP="003E4EC4">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 xml:space="preserve">Project Manager Name: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 xml:space="preserve"> </w:t>
      </w:r>
      <w:r>
        <w:rPr>
          <w:b/>
          <w:bCs/>
        </w:rPr>
        <w:tab/>
      </w:r>
      <w:r>
        <w:rPr>
          <w:b/>
          <w:bCs/>
        </w:rPr>
        <w:tab/>
      </w:r>
      <w:r>
        <w:rPr>
          <w:b/>
          <w:bCs/>
          <w:color w:val="000000" w:themeColor="text1"/>
        </w:rPr>
        <w:t xml:space="preserve">Title: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00A77401" w14:textId="77777777" w:rsidR="003E4EC4" w:rsidRDefault="003E4EC4" w:rsidP="003E4EC4">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Phone Number:</w:t>
      </w:r>
      <w:r>
        <w:rPr>
          <w:b/>
          <w:bCs/>
          <w:color w:val="000000" w:themeColor="text1"/>
        </w:rPr>
        <w:tab/>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color w:val="000000" w:themeColor="text1"/>
        </w:rPr>
        <w:tab/>
      </w:r>
      <w:r>
        <w:rPr>
          <w:b/>
          <w:bCs/>
          <w:color w:val="000000" w:themeColor="text1"/>
        </w:rPr>
        <w:tab/>
      </w:r>
      <w:r>
        <w:rPr>
          <w:b/>
          <w:bCs/>
          <w:color w:val="000000" w:themeColor="text1"/>
        </w:rPr>
        <w:tab/>
        <w:t>Email Address:</w:t>
      </w:r>
      <w:r w:rsidRPr="00C52F71">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3319FFCA" w14:textId="77777777" w:rsidR="003E4EC4" w:rsidRDefault="003E4EC4" w:rsidP="003E4EC4">
      <w:pPr>
        <w:spacing w:after="0"/>
        <w:rPr>
          <w:b/>
          <w:bCs/>
        </w:rPr>
      </w:pPr>
    </w:p>
    <w:p w14:paraId="0776AF6B" w14:textId="77777777" w:rsidR="003E4EC4" w:rsidRDefault="003E4EC4" w:rsidP="003E4EC4">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Other Project Staff (If applicable)</w:t>
      </w:r>
    </w:p>
    <w:p w14:paraId="6F346257" w14:textId="77777777" w:rsidR="003E4EC4" w:rsidRDefault="003E4EC4" w:rsidP="003E4EC4">
      <w:pPr>
        <w:pBdr>
          <w:top w:val="single" w:sz="4" w:space="1" w:color="auto"/>
          <w:left w:val="single" w:sz="4" w:space="1" w:color="auto"/>
          <w:bottom w:val="single" w:sz="4" w:space="1" w:color="auto"/>
          <w:right w:val="single" w:sz="4" w:space="1" w:color="auto"/>
        </w:pBdr>
        <w:spacing w:after="0"/>
        <w:rPr>
          <w:b/>
          <w:bCs/>
        </w:rPr>
      </w:pPr>
      <w:r>
        <w:rPr>
          <w:b/>
          <w:bCs/>
          <w:color w:val="000000" w:themeColor="text1"/>
        </w:rPr>
        <w:t xml:space="preserve">Entity Name: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ab/>
      </w:r>
      <w:r>
        <w:rPr>
          <w:b/>
          <w:bCs/>
        </w:rPr>
        <w:tab/>
      </w:r>
      <w:r>
        <w:rPr>
          <w:b/>
          <w:bCs/>
        </w:rPr>
        <w:tab/>
      </w:r>
      <w:r>
        <w:rPr>
          <w:b/>
          <w:bCs/>
        </w:rPr>
        <w:tab/>
      </w:r>
    </w:p>
    <w:p w14:paraId="47AD8A38" w14:textId="77777777" w:rsidR="003E4EC4" w:rsidRDefault="003E4EC4" w:rsidP="003E4EC4">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 xml:space="preserve">Project Manager Name: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 xml:space="preserve"> </w:t>
      </w:r>
      <w:r>
        <w:rPr>
          <w:b/>
          <w:bCs/>
        </w:rPr>
        <w:tab/>
      </w:r>
      <w:r>
        <w:rPr>
          <w:b/>
          <w:bCs/>
        </w:rPr>
        <w:tab/>
      </w:r>
      <w:r>
        <w:rPr>
          <w:b/>
          <w:bCs/>
          <w:color w:val="000000" w:themeColor="text1"/>
        </w:rPr>
        <w:t xml:space="preserve">Title: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679C6A12" w14:textId="77777777" w:rsidR="003E4EC4" w:rsidRDefault="003E4EC4" w:rsidP="003E4EC4">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Phone Number:</w:t>
      </w:r>
      <w:r>
        <w:rPr>
          <w:b/>
          <w:bCs/>
          <w:color w:val="000000" w:themeColor="text1"/>
        </w:rPr>
        <w:tab/>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color w:val="000000" w:themeColor="text1"/>
        </w:rPr>
        <w:tab/>
      </w:r>
      <w:r>
        <w:rPr>
          <w:b/>
          <w:bCs/>
          <w:color w:val="000000" w:themeColor="text1"/>
        </w:rPr>
        <w:tab/>
      </w:r>
      <w:r>
        <w:rPr>
          <w:b/>
          <w:bCs/>
          <w:color w:val="000000" w:themeColor="text1"/>
        </w:rPr>
        <w:tab/>
        <w:t>Email Address:</w:t>
      </w:r>
      <w:r w:rsidRPr="00C52F71">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769E2BAC" w14:textId="77777777" w:rsidR="003E4EC4" w:rsidRDefault="003E4EC4" w:rsidP="003E4EC4">
      <w:pPr>
        <w:spacing w:after="0"/>
        <w:rPr>
          <w:b/>
          <w:bCs/>
        </w:rPr>
      </w:pPr>
    </w:p>
    <w:p w14:paraId="2CFE5E58" w14:textId="77777777" w:rsidR="003E4EC4" w:rsidRDefault="003E4EC4" w:rsidP="003E4EC4">
      <w:pPr>
        <w:spacing w:after="0"/>
        <w:rPr>
          <w:b/>
          <w:bCs/>
          <w:color w:val="000000" w:themeColor="text1"/>
        </w:rPr>
      </w:pPr>
      <w:r>
        <w:rPr>
          <w:b/>
          <w:bCs/>
          <w:color w:val="000000" w:themeColor="text1"/>
        </w:rPr>
        <w:t>If awarded, who should be notified:</w:t>
      </w:r>
    </w:p>
    <w:p w14:paraId="35762F5C" w14:textId="77777777" w:rsidR="003E4EC4" w:rsidRDefault="003E4EC4" w:rsidP="003E4EC4">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 xml:space="preserve">Name(s):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1203AAA6" w14:textId="77777777" w:rsidR="003E4EC4" w:rsidRPr="00993819" w:rsidRDefault="003E4EC4" w:rsidP="003E4EC4">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 xml:space="preserve">Preferred Method of Contact: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74A8937A" w14:textId="77777777" w:rsidR="003E4EC4" w:rsidRPr="00690B4B" w:rsidRDefault="003E4EC4" w:rsidP="00747323">
      <w:pPr>
        <w:pStyle w:val="Heading3"/>
        <w:numPr>
          <w:ilvl w:val="0"/>
          <w:numId w:val="0"/>
        </w:numPr>
        <w:pBdr>
          <w:bottom w:val="single" w:sz="4" w:space="1" w:color="auto"/>
        </w:pBdr>
        <w:rPr>
          <w:rStyle w:val="None"/>
          <w:sz w:val="28"/>
        </w:rPr>
      </w:pPr>
      <w:bookmarkStart w:id="52" w:name="_Toc234333106"/>
      <w:bookmarkStart w:id="53" w:name="_Toc238049997"/>
      <w:r w:rsidRPr="00690B4B">
        <w:rPr>
          <w:rStyle w:val="None"/>
          <w:sz w:val="28"/>
        </w:rPr>
        <w:t xml:space="preserve">Section </w:t>
      </w:r>
      <w:r>
        <w:rPr>
          <w:rStyle w:val="None"/>
          <w:sz w:val="28"/>
        </w:rPr>
        <w:t>4</w:t>
      </w:r>
      <w:r w:rsidRPr="00690B4B">
        <w:rPr>
          <w:rStyle w:val="None"/>
          <w:sz w:val="28"/>
        </w:rPr>
        <w:t>: Application Instructions</w:t>
      </w:r>
      <w:bookmarkEnd w:id="52"/>
      <w:bookmarkEnd w:id="53"/>
    </w:p>
    <w:p w14:paraId="022EAA35" w14:textId="77777777" w:rsidR="003E4EC4" w:rsidRDefault="003E4EC4" w:rsidP="003E4EC4">
      <w:pPr>
        <w:pStyle w:val="BodyA"/>
        <w:rPr>
          <w:rStyle w:val="None"/>
          <w:szCs w:val="22"/>
        </w:rPr>
      </w:pPr>
      <w:r>
        <w:rPr>
          <w:rStyle w:val="None"/>
          <w:szCs w:val="22"/>
        </w:rPr>
        <w:t xml:space="preserve">Please limit proposals to 10 pages exclusive of attachments. </w:t>
      </w:r>
    </w:p>
    <w:p w14:paraId="53446288" w14:textId="77777777" w:rsidR="003E4EC4" w:rsidRPr="00642726" w:rsidRDefault="003E4EC4" w:rsidP="003E4EC4">
      <w:pPr>
        <w:pStyle w:val="BodyA"/>
        <w:rPr>
          <w:rStyle w:val="None"/>
          <w:b/>
          <w:bCs/>
          <w:szCs w:val="22"/>
        </w:rPr>
      </w:pPr>
      <w:r w:rsidRPr="00642726">
        <w:rPr>
          <w:rStyle w:val="None"/>
          <w:b/>
          <w:bCs/>
          <w:szCs w:val="22"/>
        </w:rPr>
        <w:t>Required Attachments:</w:t>
      </w:r>
    </w:p>
    <w:p w14:paraId="0184ECDB" w14:textId="7FCAAC70" w:rsidR="003E4EC4" w:rsidRDefault="003E4EC4" w:rsidP="003E4EC4">
      <w:pPr>
        <w:pStyle w:val="BodyA"/>
        <w:rPr>
          <w:rStyle w:val="NoneA"/>
          <w:rFonts w:cs="Arial"/>
          <w:szCs w:val="22"/>
        </w:rPr>
      </w:pPr>
      <w:r>
        <w:rPr>
          <w:rStyle w:val="None"/>
          <w:szCs w:val="22"/>
        </w:rPr>
        <w:t xml:space="preserve">Attachment A </w:t>
      </w:r>
      <w:r w:rsidR="00411D0C">
        <w:rPr>
          <w:rStyle w:val="None"/>
          <w:szCs w:val="22"/>
        </w:rPr>
        <w:t>Sections 1-3, Attachment C</w:t>
      </w:r>
    </w:p>
    <w:p w14:paraId="21A74233" w14:textId="77777777" w:rsidR="003E4EC4" w:rsidRDefault="003E4EC4" w:rsidP="003E4EC4">
      <w:pPr>
        <w:pStyle w:val="BodyA"/>
        <w:rPr>
          <w:rStyle w:val="NoneA"/>
          <w:rFonts w:cs="Arial"/>
          <w:szCs w:val="22"/>
        </w:rPr>
      </w:pPr>
      <w:r>
        <w:rPr>
          <w:rStyle w:val="NoneA"/>
          <w:rFonts w:cs="Arial"/>
          <w:szCs w:val="22"/>
        </w:rPr>
        <w:t>Staff Bios or Resumes</w:t>
      </w:r>
    </w:p>
    <w:p w14:paraId="28A3559A" w14:textId="77777777" w:rsidR="003E4EC4" w:rsidRPr="00642726" w:rsidRDefault="003E4EC4" w:rsidP="003E4EC4">
      <w:pPr>
        <w:pStyle w:val="BodyA"/>
        <w:rPr>
          <w:rStyle w:val="NoneA"/>
          <w:rFonts w:cs="Arial"/>
          <w:b/>
          <w:bCs/>
          <w:szCs w:val="22"/>
        </w:rPr>
      </w:pPr>
      <w:r w:rsidRPr="00642726">
        <w:rPr>
          <w:rStyle w:val="NoneA"/>
          <w:rFonts w:cs="Arial"/>
          <w:b/>
          <w:bCs/>
          <w:szCs w:val="22"/>
        </w:rPr>
        <w:t>Optional Attachments:</w:t>
      </w:r>
    </w:p>
    <w:p w14:paraId="1D17BBD4" w14:textId="554E86DD" w:rsidR="003E4EC4" w:rsidRDefault="00947145" w:rsidP="003E4EC4">
      <w:pPr>
        <w:pStyle w:val="BodyA"/>
        <w:rPr>
          <w:rStyle w:val="NoneA"/>
          <w:rFonts w:cs="Arial"/>
          <w:szCs w:val="22"/>
        </w:rPr>
      </w:pPr>
      <w:r>
        <w:rPr>
          <w:rStyle w:val="NoneA"/>
          <w:rFonts w:cs="Arial"/>
          <w:szCs w:val="22"/>
        </w:rPr>
        <w:t xml:space="preserve">Local MS4 permit related plans or policies demonstrating project need, </w:t>
      </w:r>
      <w:r w:rsidR="003E4EC4">
        <w:rPr>
          <w:rStyle w:val="NoneA"/>
          <w:rFonts w:cs="Arial"/>
          <w:szCs w:val="22"/>
        </w:rPr>
        <w:t>Letters of Support, Commitment Letters</w:t>
      </w:r>
      <w:r>
        <w:rPr>
          <w:rStyle w:val="NoneA"/>
          <w:rFonts w:cs="Arial"/>
          <w:szCs w:val="22"/>
        </w:rPr>
        <w:t xml:space="preserve"> from Project Partners</w:t>
      </w:r>
      <w:r w:rsidR="003E4EC4">
        <w:rPr>
          <w:rStyle w:val="NoneA"/>
          <w:rFonts w:cs="Arial"/>
          <w:szCs w:val="22"/>
        </w:rPr>
        <w:t xml:space="preserve">, </w:t>
      </w:r>
      <w:r w:rsidR="003E4EC4" w:rsidRPr="00B42C87">
        <w:rPr>
          <w:rStyle w:val="NoneA"/>
          <w:rFonts w:cs="Arial"/>
          <w:szCs w:val="22"/>
        </w:rPr>
        <w:t xml:space="preserve">maps, reports or links to reports, </w:t>
      </w:r>
      <w:r w:rsidR="003E4EC4">
        <w:rPr>
          <w:rStyle w:val="NoneA"/>
          <w:rFonts w:cs="Arial"/>
          <w:szCs w:val="22"/>
        </w:rPr>
        <w:t xml:space="preserve">technical </w:t>
      </w:r>
      <w:r w:rsidR="003E4EC4" w:rsidRPr="00B42C87">
        <w:rPr>
          <w:rStyle w:val="NoneA"/>
          <w:rFonts w:cs="Arial"/>
          <w:szCs w:val="22"/>
        </w:rPr>
        <w:t>drawings,</w:t>
      </w:r>
      <w:r w:rsidR="003E4EC4">
        <w:rPr>
          <w:rStyle w:val="NoneA"/>
          <w:rFonts w:cs="Arial"/>
          <w:szCs w:val="22"/>
        </w:rPr>
        <w:t xml:space="preserve"> bid documents,</w:t>
      </w:r>
      <w:r w:rsidR="003E4EC4" w:rsidRPr="00B42C87">
        <w:rPr>
          <w:rStyle w:val="NoneA"/>
          <w:rFonts w:cs="Arial"/>
          <w:szCs w:val="22"/>
        </w:rPr>
        <w:t xml:space="preserve"> photographs, </w:t>
      </w:r>
      <w:r w:rsidR="003E4EC4">
        <w:rPr>
          <w:rStyle w:val="NoneA"/>
          <w:rFonts w:cs="Arial"/>
          <w:szCs w:val="22"/>
        </w:rPr>
        <w:t>e</w:t>
      </w:r>
      <w:r w:rsidR="003E4EC4" w:rsidRPr="00B42C87">
        <w:rPr>
          <w:rStyle w:val="NoneA"/>
          <w:rFonts w:cs="Arial"/>
          <w:szCs w:val="22"/>
        </w:rPr>
        <w:t>xamples of similar projects,</w:t>
      </w:r>
      <w:r w:rsidR="003E4EC4">
        <w:rPr>
          <w:rStyle w:val="NoneA"/>
          <w:rFonts w:cs="Arial"/>
          <w:szCs w:val="22"/>
        </w:rPr>
        <w:t xml:space="preserve"> quotes and other financial documents,</w:t>
      </w:r>
      <w:r w:rsidR="003E4EC4" w:rsidRPr="00B42C87">
        <w:rPr>
          <w:rStyle w:val="NoneA"/>
          <w:rFonts w:cs="Arial"/>
          <w:szCs w:val="22"/>
        </w:rPr>
        <w:t xml:space="preserve"> support letters, and other supporting material</w:t>
      </w:r>
    </w:p>
    <w:p w14:paraId="328D8769" w14:textId="77777777" w:rsidR="003E4EC4" w:rsidRPr="00690B4B" w:rsidRDefault="003E4EC4" w:rsidP="003E4EC4">
      <w:pPr>
        <w:pStyle w:val="BodyA"/>
        <w:rPr>
          <w:rStyle w:val="NoneA"/>
          <w:rFonts w:cs="Arial"/>
          <w:b/>
          <w:bCs/>
          <w:szCs w:val="22"/>
          <w:u w:val="single"/>
        </w:rPr>
      </w:pPr>
      <w:r w:rsidRPr="00690B4B">
        <w:rPr>
          <w:rStyle w:val="NoneA"/>
          <w:rFonts w:cs="Arial"/>
          <w:b/>
          <w:bCs/>
          <w:szCs w:val="22"/>
          <w:u w:val="single"/>
        </w:rPr>
        <w:t>Required Propos</w:t>
      </w:r>
      <w:r>
        <w:rPr>
          <w:rStyle w:val="NoneA"/>
          <w:rFonts w:cs="Arial"/>
          <w:b/>
          <w:bCs/>
          <w:szCs w:val="22"/>
          <w:u w:val="single"/>
        </w:rPr>
        <w:t>al</w:t>
      </w:r>
      <w:r w:rsidRPr="00690B4B">
        <w:rPr>
          <w:rStyle w:val="NoneA"/>
          <w:rFonts w:cs="Arial"/>
          <w:b/>
          <w:bCs/>
          <w:szCs w:val="22"/>
          <w:u w:val="single"/>
        </w:rPr>
        <w:t xml:space="preserve"> Structure</w:t>
      </w:r>
      <w:r>
        <w:rPr>
          <w:rStyle w:val="NoneA"/>
          <w:rFonts w:cs="Arial"/>
          <w:b/>
          <w:bCs/>
          <w:szCs w:val="22"/>
          <w:u w:val="single"/>
        </w:rPr>
        <w:t xml:space="preserve"> (Additional instructions provided in </w:t>
      </w:r>
      <w:r w:rsidRPr="00025DFC">
        <w:rPr>
          <w:rStyle w:val="NoneA"/>
          <w:rFonts w:cs="Arial"/>
          <w:b/>
          <w:bCs/>
          <w:i/>
          <w:iCs/>
          <w:szCs w:val="22"/>
          <w:u w:val="single"/>
        </w:rPr>
        <w:t>Italics</w:t>
      </w:r>
      <w:r>
        <w:rPr>
          <w:rStyle w:val="NoneA"/>
          <w:rFonts w:cs="Arial"/>
          <w:b/>
          <w:bCs/>
          <w:szCs w:val="22"/>
          <w:u w:val="single"/>
        </w:rPr>
        <w:t>)</w:t>
      </w:r>
    </w:p>
    <w:p w14:paraId="7A90A759" w14:textId="77777777" w:rsidR="003E4EC4" w:rsidRPr="004B5E49" w:rsidRDefault="003E4EC4" w:rsidP="003E4EC4">
      <w:pPr>
        <w:pStyle w:val="BodyA"/>
        <w:numPr>
          <w:ilvl w:val="0"/>
          <w:numId w:val="12"/>
        </w:numPr>
        <w:rPr>
          <w:rStyle w:val="NoneA"/>
          <w:rFonts w:cs="Arial"/>
          <w:b/>
          <w:bCs/>
          <w:szCs w:val="22"/>
          <w:u w:val="single"/>
        </w:rPr>
      </w:pPr>
      <w:r w:rsidRPr="004B5E49">
        <w:rPr>
          <w:rStyle w:val="NoneA"/>
          <w:rFonts w:cs="Arial"/>
          <w:b/>
          <w:bCs/>
          <w:szCs w:val="22"/>
        </w:rPr>
        <w:t>Application Cover Sheet (does not count towards page limit)</w:t>
      </w:r>
    </w:p>
    <w:p w14:paraId="1A710A3B" w14:textId="77777777" w:rsidR="003E4EC4" w:rsidRPr="004B5E49" w:rsidRDefault="003E4EC4" w:rsidP="003E4EC4">
      <w:pPr>
        <w:pStyle w:val="BodyA"/>
        <w:numPr>
          <w:ilvl w:val="0"/>
          <w:numId w:val="12"/>
        </w:numPr>
        <w:rPr>
          <w:rStyle w:val="NoneA"/>
          <w:rFonts w:cs="Arial"/>
          <w:b/>
          <w:bCs/>
          <w:szCs w:val="22"/>
          <w:u w:val="single"/>
        </w:rPr>
      </w:pPr>
      <w:r w:rsidRPr="004B5E49">
        <w:rPr>
          <w:rStyle w:val="NoneA"/>
          <w:rFonts w:cs="Arial"/>
          <w:b/>
          <w:bCs/>
          <w:szCs w:val="22"/>
        </w:rPr>
        <w:t>Project Description</w:t>
      </w:r>
    </w:p>
    <w:p w14:paraId="7DA22783" w14:textId="77777777" w:rsidR="003E4EC4" w:rsidRPr="004B5E49" w:rsidRDefault="003E4EC4" w:rsidP="003E4EC4">
      <w:pPr>
        <w:pStyle w:val="BodyA"/>
        <w:numPr>
          <w:ilvl w:val="0"/>
          <w:numId w:val="12"/>
        </w:numPr>
        <w:rPr>
          <w:rStyle w:val="NoneA"/>
          <w:rFonts w:cs="Arial"/>
          <w:b/>
          <w:bCs/>
          <w:szCs w:val="22"/>
          <w:u w:val="single"/>
        </w:rPr>
      </w:pPr>
      <w:r w:rsidRPr="004B5E49">
        <w:rPr>
          <w:rStyle w:val="NoneA"/>
          <w:rFonts w:cs="Arial"/>
          <w:b/>
          <w:bCs/>
          <w:szCs w:val="22"/>
        </w:rPr>
        <w:t>Project Benefit</w:t>
      </w:r>
    </w:p>
    <w:p w14:paraId="226E3540" w14:textId="77777777" w:rsidR="00FD1148" w:rsidRDefault="00FD1148" w:rsidP="00FD1148">
      <w:pPr>
        <w:pStyle w:val="BodyA"/>
        <w:ind w:left="720"/>
        <w:rPr>
          <w:rFonts w:cs="Calibri"/>
          <w:i/>
          <w:iCs/>
        </w:rPr>
      </w:pPr>
      <w:r w:rsidRPr="00FD1148">
        <w:rPr>
          <w:rFonts w:cs="Calibri"/>
          <w:i/>
          <w:iCs/>
        </w:rPr>
        <w:t>Provide information about both the environmental and economic benefits of the Proposed Project; specifically, how the project furthers the goal of improved MS4 compliance and stormwater management across multiple municipalities;  how it reduces community costs, both individually and on a multiple municipality and/or regional basis; how it promotes collaboration and information sharing among multiple communities; and to what extent the grant product(s) will be transferrable to benefit all communities statewide that are subject to the 2016 Small MS4 General Permit.</w:t>
      </w:r>
    </w:p>
    <w:p w14:paraId="1EAE73DB" w14:textId="2E5995AF" w:rsidR="003E4EC4" w:rsidRPr="00FD1148" w:rsidRDefault="003E4EC4" w:rsidP="00FD1148">
      <w:pPr>
        <w:pStyle w:val="BodyA"/>
        <w:numPr>
          <w:ilvl w:val="0"/>
          <w:numId w:val="12"/>
        </w:numPr>
        <w:rPr>
          <w:rStyle w:val="NoneA"/>
          <w:rFonts w:cs="Calibri"/>
          <w:i/>
          <w:iCs/>
        </w:rPr>
      </w:pPr>
      <w:r w:rsidRPr="00FD1148">
        <w:rPr>
          <w:rStyle w:val="NoneA"/>
          <w:rFonts w:cs="Arial"/>
          <w:b/>
          <w:bCs/>
          <w:szCs w:val="22"/>
        </w:rPr>
        <w:t>Scope of Work Narrative</w:t>
      </w:r>
    </w:p>
    <w:p w14:paraId="7008CF54" w14:textId="77777777" w:rsidR="003E4EC4" w:rsidRPr="00803876" w:rsidRDefault="003E4EC4" w:rsidP="003E4EC4">
      <w:pPr>
        <w:pStyle w:val="BodyA"/>
        <w:numPr>
          <w:ilvl w:val="1"/>
          <w:numId w:val="12"/>
        </w:numPr>
        <w:rPr>
          <w:rStyle w:val="NoneA"/>
          <w:rFonts w:cs="Arial"/>
          <w:i/>
          <w:iCs/>
          <w:szCs w:val="22"/>
        </w:rPr>
      </w:pPr>
      <w:r w:rsidRPr="00803876">
        <w:rPr>
          <w:rStyle w:val="NoneA"/>
          <w:rFonts w:cs="Arial"/>
          <w:b/>
          <w:bCs/>
          <w:i/>
          <w:iCs/>
          <w:szCs w:val="22"/>
        </w:rPr>
        <w:t>Prior project work.</w:t>
      </w:r>
      <w:r w:rsidRPr="00803876">
        <w:rPr>
          <w:i/>
          <w:iCs/>
        </w:rPr>
        <w:t xml:space="preserve"> </w:t>
      </w:r>
      <w:r w:rsidRPr="00803876">
        <w:rPr>
          <w:rStyle w:val="NoneA"/>
          <w:rFonts w:cs="Arial"/>
          <w:i/>
          <w:iCs/>
          <w:szCs w:val="22"/>
        </w:rPr>
        <w:t>Describe any work that has been completed to advance this project to date and whether this project advances priorities identified in previous planning efforts. If applicable, identify any prior state grant awards that supported this work, including the year of the award(s).</w:t>
      </w:r>
    </w:p>
    <w:p w14:paraId="1D06C1EE" w14:textId="77777777" w:rsidR="003E4EC4" w:rsidRPr="004F1661" w:rsidRDefault="003E4EC4" w:rsidP="003E4EC4">
      <w:pPr>
        <w:pStyle w:val="BodyA"/>
        <w:numPr>
          <w:ilvl w:val="1"/>
          <w:numId w:val="12"/>
        </w:numPr>
        <w:rPr>
          <w:rStyle w:val="NoneA"/>
          <w:rFonts w:cs="Arial"/>
          <w:i/>
          <w:iCs/>
          <w:szCs w:val="22"/>
          <w:u w:val="single"/>
        </w:rPr>
      </w:pPr>
      <w:r w:rsidRPr="00803876">
        <w:rPr>
          <w:rStyle w:val="NoneA"/>
          <w:rFonts w:cs="Arial"/>
          <w:b/>
          <w:bCs/>
          <w:i/>
          <w:iCs/>
          <w:szCs w:val="22"/>
        </w:rPr>
        <w:t>Grant Scope of Work:</w:t>
      </w:r>
      <w:r>
        <w:rPr>
          <w:rStyle w:val="NoneA"/>
          <w:rFonts w:cs="Arial"/>
          <w:i/>
          <w:iCs/>
          <w:szCs w:val="22"/>
        </w:rPr>
        <w:t xml:space="preserve"> Please summarize Project Phases, Tasks, Responsible Parties, Milestones, Timeline, Estimated Cost, and Project Deliverables. Infographics such as tables, charts, and timelines may be used within this section to summarize information.</w:t>
      </w:r>
    </w:p>
    <w:p w14:paraId="5AC71D49" w14:textId="63DB40D0" w:rsidR="004F1661" w:rsidRPr="00713481" w:rsidRDefault="004F1661" w:rsidP="004F1661">
      <w:pPr>
        <w:pStyle w:val="BodyA"/>
        <w:numPr>
          <w:ilvl w:val="0"/>
          <w:numId w:val="12"/>
        </w:numPr>
        <w:rPr>
          <w:rStyle w:val="NoneA"/>
          <w:rFonts w:cs="Arial"/>
          <w:i/>
          <w:iCs/>
          <w:szCs w:val="22"/>
          <w:u w:val="single"/>
        </w:rPr>
      </w:pPr>
      <w:r>
        <w:rPr>
          <w:rStyle w:val="NoneA"/>
          <w:rFonts w:cs="Arial"/>
          <w:b/>
          <w:bCs/>
          <w:i/>
          <w:iCs/>
          <w:szCs w:val="22"/>
        </w:rPr>
        <w:t>Budget &amp; Timeline</w:t>
      </w:r>
    </w:p>
    <w:p w14:paraId="39B13FF5" w14:textId="15D2DC30" w:rsidR="0061679C" w:rsidRPr="005B15C0" w:rsidRDefault="00713481" w:rsidP="005B15C0">
      <w:pPr>
        <w:spacing w:after="0"/>
        <w:ind w:left="720"/>
        <w:rPr>
          <w:rStyle w:val="NoneA"/>
          <w:i/>
          <w:iCs/>
          <w:color w:val="000000" w:themeColor="text1"/>
        </w:rPr>
      </w:pPr>
      <w:r w:rsidRPr="005B15C0">
        <w:rPr>
          <w:i/>
          <w:iCs/>
          <w:color w:val="000000" w:themeColor="text1"/>
        </w:rPr>
        <w:t xml:space="preserve">Please fill out the budget table </w:t>
      </w:r>
      <w:r w:rsidR="0061679C" w:rsidRPr="005B15C0">
        <w:rPr>
          <w:i/>
          <w:iCs/>
          <w:color w:val="000000" w:themeColor="text1"/>
        </w:rPr>
        <w:t xml:space="preserve">provided </w:t>
      </w:r>
      <w:r w:rsidRPr="005B15C0">
        <w:rPr>
          <w:i/>
          <w:iCs/>
          <w:color w:val="000000" w:themeColor="text1"/>
        </w:rPr>
        <w:t>for the proposed project (use as many rows as needed). If all or some of the proposed project includes a request for reimbursement for eligible costs incurred after July 1, 2026, and before submission of the Application, please attach documentation supporting these project costs. Please explain</w:t>
      </w:r>
      <w:r w:rsidR="0061679C" w:rsidRPr="005B15C0">
        <w:rPr>
          <w:i/>
          <w:iCs/>
          <w:color w:val="000000" w:themeColor="text1"/>
        </w:rPr>
        <w:t xml:space="preserve"> if there are any </w:t>
      </w:r>
      <w:r w:rsidRPr="005B15C0">
        <w:rPr>
          <w:i/>
          <w:iCs/>
          <w:color w:val="000000" w:themeColor="text1"/>
        </w:rPr>
        <w:t>other anticipated or secured funding sources that will support portions of the project.</w:t>
      </w:r>
    </w:p>
    <w:p w14:paraId="7E8FAA68" w14:textId="5C33A6E0" w:rsidR="0061679C" w:rsidRPr="004F1661" w:rsidRDefault="0061679C" w:rsidP="005B15C0">
      <w:pPr>
        <w:spacing w:before="240" w:after="0"/>
        <w:ind w:left="360"/>
        <w:rPr>
          <w:rStyle w:val="NoneA"/>
          <w:rFonts w:cs="Arial"/>
          <w:i/>
          <w:iCs/>
          <w:szCs w:val="22"/>
          <w:u w:val="single"/>
        </w:rPr>
      </w:pPr>
      <w:r>
        <w:rPr>
          <w:rStyle w:val="NoneA"/>
          <w:rFonts w:cs="Arial"/>
          <w:i/>
          <w:iCs/>
          <w:szCs w:val="22"/>
          <w:u w:val="single"/>
        </w:rPr>
        <w:t>MS4 Grant Application Budget Table</w:t>
      </w:r>
    </w:p>
    <w:tbl>
      <w:tblPr>
        <w:tblStyle w:val="TableGrid1"/>
        <w:tblW w:w="5000" w:type="pct"/>
        <w:tblLook w:val="04A0" w:firstRow="1" w:lastRow="0" w:firstColumn="1" w:lastColumn="0" w:noHBand="0" w:noVBand="1"/>
      </w:tblPr>
      <w:tblGrid>
        <w:gridCol w:w="4535"/>
        <w:gridCol w:w="1184"/>
        <w:gridCol w:w="1386"/>
        <w:gridCol w:w="1430"/>
        <w:gridCol w:w="1535"/>
      </w:tblGrid>
      <w:tr w:rsidR="00173195" w:rsidRPr="00F2134A" w14:paraId="3030E754" w14:textId="2CA231BA" w:rsidTr="00713481">
        <w:tc>
          <w:tcPr>
            <w:tcW w:w="2252" w:type="pct"/>
          </w:tcPr>
          <w:p w14:paraId="38B13817" w14:textId="18BEE1AA" w:rsidR="00173195" w:rsidRDefault="00173195" w:rsidP="00F2134A">
            <w:r>
              <w:t>Tasks</w:t>
            </w:r>
          </w:p>
          <w:p w14:paraId="5EAE8E29" w14:textId="3AE77B64" w:rsidR="00173195" w:rsidRDefault="00173195" w:rsidP="00F2134A">
            <w:r>
              <w:t>(Milestones/Deliverables)</w:t>
            </w:r>
          </w:p>
          <w:p w14:paraId="4ED97B09" w14:textId="355D7596" w:rsidR="00173195" w:rsidRPr="00F2134A" w:rsidRDefault="00173195" w:rsidP="00F2134A"/>
        </w:tc>
        <w:tc>
          <w:tcPr>
            <w:tcW w:w="588" w:type="pct"/>
          </w:tcPr>
          <w:p w14:paraId="0851D6B9" w14:textId="77777777" w:rsidR="00173195" w:rsidRPr="00F2134A" w:rsidRDefault="00173195" w:rsidP="00F2134A">
            <w:r w:rsidRPr="00F2134A">
              <w:t>Estimated Cost</w:t>
            </w:r>
          </w:p>
        </w:tc>
        <w:tc>
          <w:tcPr>
            <w:tcW w:w="688" w:type="pct"/>
          </w:tcPr>
          <w:p w14:paraId="46A73180" w14:textId="77777777" w:rsidR="00173195" w:rsidRPr="00F2134A" w:rsidRDefault="00173195" w:rsidP="00F2134A">
            <w:r w:rsidRPr="00F2134A">
              <w:t>Estimated Match* (if applicable)</w:t>
            </w:r>
          </w:p>
        </w:tc>
        <w:tc>
          <w:tcPr>
            <w:tcW w:w="710" w:type="pct"/>
          </w:tcPr>
          <w:p w14:paraId="1722E17B" w14:textId="2281D638" w:rsidR="00173195" w:rsidRPr="00F2134A" w:rsidRDefault="002452B2" w:rsidP="00F2134A">
            <w:r>
              <w:t>Estimated Date of Completion</w:t>
            </w:r>
          </w:p>
        </w:tc>
        <w:tc>
          <w:tcPr>
            <w:tcW w:w="762" w:type="pct"/>
          </w:tcPr>
          <w:p w14:paraId="655A6630" w14:textId="48C5E0AE" w:rsidR="00173195" w:rsidRPr="00F2134A" w:rsidRDefault="00173195" w:rsidP="00F2134A">
            <w:r>
              <w:t>Responsible Party</w:t>
            </w:r>
          </w:p>
        </w:tc>
      </w:tr>
      <w:tr w:rsidR="00173195" w:rsidRPr="00F2134A" w14:paraId="48E5323A" w14:textId="53873ABE" w:rsidTr="00713481">
        <w:tc>
          <w:tcPr>
            <w:tcW w:w="2252" w:type="pct"/>
          </w:tcPr>
          <w:p w14:paraId="5F274B78" w14:textId="77777777" w:rsidR="00173195" w:rsidRPr="00F2134A" w:rsidRDefault="00173195" w:rsidP="00F2134A">
            <w:pPr>
              <w:rPr>
                <w:i/>
                <w:iCs/>
              </w:rPr>
            </w:pPr>
            <w:r w:rsidRPr="00F2134A">
              <w:rPr>
                <w:i/>
                <w:iCs/>
              </w:rPr>
              <w:t>Use as many lines as needed</w:t>
            </w:r>
          </w:p>
        </w:tc>
        <w:tc>
          <w:tcPr>
            <w:tcW w:w="588" w:type="pct"/>
          </w:tcPr>
          <w:p w14:paraId="01871F27" w14:textId="77777777" w:rsidR="00173195" w:rsidRPr="00F2134A" w:rsidRDefault="00173195" w:rsidP="00F2134A">
            <w:pPr>
              <w:rPr>
                <w:i/>
                <w:iCs/>
              </w:rPr>
            </w:pPr>
          </w:p>
        </w:tc>
        <w:tc>
          <w:tcPr>
            <w:tcW w:w="688" w:type="pct"/>
          </w:tcPr>
          <w:p w14:paraId="37C2C581" w14:textId="77777777" w:rsidR="00173195" w:rsidRPr="00F2134A" w:rsidRDefault="00173195" w:rsidP="00F2134A">
            <w:pPr>
              <w:rPr>
                <w:i/>
                <w:iCs/>
              </w:rPr>
            </w:pPr>
          </w:p>
        </w:tc>
        <w:tc>
          <w:tcPr>
            <w:tcW w:w="710" w:type="pct"/>
          </w:tcPr>
          <w:p w14:paraId="461FB164" w14:textId="77777777" w:rsidR="00173195" w:rsidRPr="00F2134A" w:rsidRDefault="00173195" w:rsidP="00F2134A">
            <w:pPr>
              <w:rPr>
                <w:i/>
                <w:iCs/>
              </w:rPr>
            </w:pPr>
          </w:p>
        </w:tc>
        <w:tc>
          <w:tcPr>
            <w:tcW w:w="762" w:type="pct"/>
          </w:tcPr>
          <w:p w14:paraId="05E56AEF" w14:textId="77777777" w:rsidR="00173195" w:rsidRPr="00F2134A" w:rsidRDefault="00173195" w:rsidP="00F2134A">
            <w:pPr>
              <w:rPr>
                <w:i/>
                <w:iCs/>
              </w:rPr>
            </w:pPr>
          </w:p>
        </w:tc>
      </w:tr>
      <w:tr w:rsidR="00173195" w:rsidRPr="00F2134A" w14:paraId="49D5A002" w14:textId="33C13C57" w:rsidTr="00713481">
        <w:tc>
          <w:tcPr>
            <w:tcW w:w="2252" w:type="pct"/>
          </w:tcPr>
          <w:p w14:paraId="1BC4C04D" w14:textId="77777777" w:rsidR="00173195" w:rsidRPr="00F2134A" w:rsidRDefault="00173195" w:rsidP="00F2134A">
            <w:pPr>
              <w:rPr>
                <w:i/>
                <w:iCs/>
              </w:rPr>
            </w:pPr>
          </w:p>
        </w:tc>
        <w:tc>
          <w:tcPr>
            <w:tcW w:w="588" w:type="pct"/>
          </w:tcPr>
          <w:p w14:paraId="66120CA8" w14:textId="77777777" w:rsidR="00173195" w:rsidRPr="00F2134A" w:rsidRDefault="00173195" w:rsidP="00F2134A">
            <w:pPr>
              <w:rPr>
                <w:i/>
                <w:iCs/>
              </w:rPr>
            </w:pPr>
          </w:p>
        </w:tc>
        <w:tc>
          <w:tcPr>
            <w:tcW w:w="688" w:type="pct"/>
          </w:tcPr>
          <w:p w14:paraId="5D7C7C32" w14:textId="77777777" w:rsidR="00173195" w:rsidRPr="00F2134A" w:rsidRDefault="00173195" w:rsidP="00F2134A">
            <w:pPr>
              <w:rPr>
                <w:i/>
                <w:iCs/>
              </w:rPr>
            </w:pPr>
          </w:p>
        </w:tc>
        <w:tc>
          <w:tcPr>
            <w:tcW w:w="710" w:type="pct"/>
          </w:tcPr>
          <w:p w14:paraId="0BB56AFA" w14:textId="77777777" w:rsidR="00173195" w:rsidRPr="00F2134A" w:rsidRDefault="00173195" w:rsidP="00F2134A">
            <w:pPr>
              <w:rPr>
                <w:i/>
                <w:iCs/>
              </w:rPr>
            </w:pPr>
          </w:p>
        </w:tc>
        <w:tc>
          <w:tcPr>
            <w:tcW w:w="762" w:type="pct"/>
          </w:tcPr>
          <w:p w14:paraId="1734B704" w14:textId="77777777" w:rsidR="00173195" w:rsidRPr="00F2134A" w:rsidRDefault="00173195" w:rsidP="00F2134A">
            <w:pPr>
              <w:rPr>
                <w:i/>
                <w:iCs/>
              </w:rPr>
            </w:pPr>
          </w:p>
        </w:tc>
      </w:tr>
      <w:tr w:rsidR="00173195" w:rsidRPr="00F2134A" w14:paraId="28D96AB6" w14:textId="33575D4F" w:rsidTr="00713481">
        <w:tc>
          <w:tcPr>
            <w:tcW w:w="2252" w:type="pct"/>
          </w:tcPr>
          <w:p w14:paraId="2368467E" w14:textId="77777777" w:rsidR="00173195" w:rsidRPr="00F2134A" w:rsidRDefault="00173195" w:rsidP="00F2134A">
            <w:pPr>
              <w:rPr>
                <w:i/>
                <w:iCs/>
              </w:rPr>
            </w:pPr>
          </w:p>
        </w:tc>
        <w:tc>
          <w:tcPr>
            <w:tcW w:w="588" w:type="pct"/>
          </w:tcPr>
          <w:p w14:paraId="72651A79" w14:textId="77777777" w:rsidR="00173195" w:rsidRPr="00F2134A" w:rsidRDefault="00173195" w:rsidP="00F2134A">
            <w:pPr>
              <w:rPr>
                <w:i/>
                <w:iCs/>
              </w:rPr>
            </w:pPr>
          </w:p>
        </w:tc>
        <w:tc>
          <w:tcPr>
            <w:tcW w:w="688" w:type="pct"/>
          </w:tcPr>
          <w:p w14:paraId="2BB597D5" w14:textId="77777777" w:rsidR="00173195" w:rsidRPr="00F2134A" w:rsidRDefault="00173195" w:rsidP="00F2134A">
            <w:pPr>
              <w:rPr>
                <w:i/>
                <w:iCs/>
              </w:rPr>
            </w:pPr>
          </w:p>
        </w:tc>
        <w:tc>
          <w:tcPr>
            <w:tcW w:w="710" w:type="pct"/>
          </w:tcPr>
          <w:p w14:paraId="708E943A" w14:textId="77777777" w:rsidR="00173195" w:rsidRPr="00F2134A" w:rsidRDefault="00173195" w:rsidP="00F2134A">
            <w:pPr>
              <w:rPr>
                <w:i/>
                <w:iCs/>
              </w:rPr>
            </w:pPr>
          </w:p>
        </w:tc>
        <w:tc>
          <w:tcPr>
            <w:tcW w:w="762" w:type="pct"/>
          </w:tcPr>
          <w:p w14:paraId="39A3610A" w14:textId="77777777" w:rsidR="00173195" w:rsidRPr="00F2134A" w:rsidRDefault="00173195" w:rsidP="00F2134A">
            <w:pPr>
              <w:rPr>
                <w:i/>
                <w:iCs/>
              </w:rPr>
            </w:pPr>
          </w:p>
        </w:tc>
      </w:tr>
      <w:tr w:rsidR="00173195" w:rsidRPr="00F2134A" w14:paraId="094FC3BF" w14:textId="1B95F8FE" w:rsidTr="00713481">
        <w:tc>
          <w:tcPr>
            <w:tcW w:w="2252" w:type="pct"/>
          </w:tcPr>
          <w:p w14:paraId="37DF827D" w14:textId="77777777" w:rsidR="00173195" w:rsidRPr="00F2134A" w:rsidRDefault="00173195" w:rsidP="00F2134A">
            <w:r w:rsidRPr="00F2134A">
              <w:t>Project Total:</w:t>
            </w:r>
          </w:p>
        </w:tc>
        <w:tc>
          <w:tcPr>
            <w:tcW w:w="588" w:type="pct"/>
          </w:tcPr>
          <w:p w14:paraId="149DBBFF" w14:textId="77777777" w:rsidR="00173195" w:rsidRPr="00F2134A" w:rsidRDefault="00173195" w:rsidP="00F2134A">
            <w:pPr>
              <w:rPr>
                <w:i/>
                <w:iCs/>
              </w:rPr>
            </w:pPr>
          </w:p>
        </w:tc>
        <w:tc>
          <w:tcPr>
            <w:tcW w:w="688" w:type="pct"/>
          </w:tcPr>
          <w:p w14:paraId="0241DD2A" w14:textId="77777777" w:rsidR="00173195" w:rsidRPr="00F2134A" w:rsidRDefault="00173195" w:rsidP="00F2134A">
            <w:pPr>
              <w:rPr>
                <w:i/>
                <w:iCs/>
              </w:rPr>
            </w:pPr>
          </w:p>
        </w:tc>
        <w:tc>
          <w:tcPr>
            <w:tcW w:w="710" w:type="pct"/>
          </w:tcPr>
          <w:p w14:paraId="33CE3839" w14:textId="77777777" w:rsidR="00173195" w:rsidRPr="00F2134A" w:rsidRDefault="00173195" w:rsidP="00F2134A">
            <w:pPr>
              <w:rPr>
                <w:i/>
                <w:iCs/>
              </w:rPr>
            </w:pPr>
          </w:p>
        </w:tc>
        <w:tc>
          <w:tcPr>
            <w:tcW w:w="762" w:type="pct"/>
          </w:tcPr>
          <w:p w14:paraId="637DF4B3" w14:textId="77777777" w:rsidR="00173195" w:rsidRPr="00F2134A" w:rsidRDefault="00173195" w:rsidP="00F2134A">
            <w:pPr>
              <w:rPr>
                <w:i/>
                <w:iCs/>
              </w:rPr>
            </w:pPr>
          </w:p>
        </w:tc>
      </w:tr>
      <w:tr w:rsidR="00173195" w:rsidRPr="00F2134A" w14:paraId="5707AFEA" w14:textId="04D4DA06" w:rsidTr="00713481">
        <w:tc>
          <w:tcPr>
            <w:tcW w:w="2252" w:type="pct"/>
          </w:tcPr>
          <w:p w14:paraId="5415231E" w14:textId="77777777" w:rsidR="00173195" w:rsidRPr="00F2134A" w:rsidRDefault="00173195" w:rsidP="00F2134A">
            <w:r w:rsidRPr="00F2134A">
              <w:t>Total Funding Requested:</w:t>
            </w:r>
          </w:p>
        </w:tc>
        <w:tc>
          <w:tcPr>
            <w:tcW w:w="588" w:type="pct"/>
          </w:tcPr>
          <w:p w14:paraId="49F12099" w14:textId="77777777" w:rsidR="00173195" w:rsidRPr="00F2134A" w:rsidRDefault="00173195" w:rsidP="00F2134A">
            <w:pPr>
              <w:rPr>
                <w:i/>
                <w:iCs/>
              </w:rPr>
            </w:pPr>
          </w:p>
        </w:tc>
        <w:tc>
          <w:tcPr>
            <w:tcW w:w="688" w:type="pct"/>
          </w:tcPr>
          <w:p w14:paraId="427C5A3C" w14:textId="77777777" w:rsidR="00173195" w:rsidRPr="00F2134A" w:rsidRDefault="00173195" w:rsidP="00F2134A">
            <w:pPr>
              <w:rPr>
                <w:i/>
                <w:iCs/>
              </w:rPr>
            </w:pPr>
          </w:p>
        </w:tc>
        <w:tc>
          <w:tcPr>
            <w:tcW w:w="710" w:type="pct"/>
          </w:tcPr>
          <w:p w14:paraId="379E82AB" w14:textId="77777777" w:rsidR="00173195" w:rsidRPr="00F2134A" w:rsidRDefault="00173195" w:rsidP="00F2134A">
            <w:pPr>
              <w:rPr>
                <w:i/>
                <w:iCs/>
              </w:rPr>
            </w:pPr>
          </w:p>
        </w:tc>
        <w:tc>
          <w:tcPr>
            <w:tcW w:w="762" w:type="pct"/>
          </w:tcPr>
          <w:p w14:paraId="74BCDC10" w14:textId="77777777" w:rsidR="00173195" w:rsidRPr="00F2134A" w:rsidRDefault="00173195" w:rsidP="00F2134A">
            <w:pPr>
              <w:rPr>
                <w:i/>
                <w:iCs/>
              </w:rPr>
            </w:pPr>
          </w:p>
        </w:tc>
      </w:tr>
    </w:tbl>
    <w:p w14:paraId="26E931C3" w14:textId="7C6B4E8E" w:rsidR="008063E7" w:rsidRPr="008063E7" w:rsidRDefault="008063E7" w:rsidP="008063E7">
      <w:pPr>
        <w:pStyle w:val="BodyA"/>
        <w:rPr>
          <w:rStyle w:val="NoneA"/>
          <w:rFonts w:cs="Arial"/>
          <w:b/>
          <w:bCs/>
          <w:szCs w:val="22"/>
          <w:u w:val="single"/>
        </w:rPr>
      </w:pPr>
      <w:r w:rsidRPr="009B0A15">
        <w:rPr>
          <w:b/>
          <w:bCs/>
        </w:rPr>
        <w:t>Note:</w:t>
      </w:r>
      <w:r w:rsidRPr="009B0A15">
        <w:t xml:space="preserve"> Administrative costs may not exceed </w:t>
      </w:r>
      <w:r w:rsidR="00F442BF" w:rsidRPr="009B0A15">
        <w:t xml:space="preserve">5% of the </w:t>
      </w:r>
      <w:r w:rsidR="008547F7" w:rsidRPr="009B0A15">
        <w:t>grant-funded work.</w:t>
      </w:r>
    </w:p>
    <w:p w14:paraId="274A770B" w14:textId="77777777" w:rsidR="003E4EC4" w:rsidRPr="00E4097D" w:rsidRDefault="003E4EC4" w:rsidP="003E4EC4">
      <w:pPr>
        <w:pStyle w:val="BodyA"/>
        <w:numPr>
          <w:ilvl w:val="0"/>
          <w:numId w:val="12"/>
        </w:numPr>
        <w:rPr>
          <w:rStyle w:val="NoneA"/>
          <w:rFonts w:cs="Arial"/>
          <w:b/>
          <w:bCs/>
          <w:szCs w:val="22"/>
          <w:u w:val="single"/>
        </w:rPr>
      </w:pPr>
      <w:r w:rsidRPr="004B5E49">
        <w:rPr>
          <w:rStyle w:val="NoneA"/>
          <w:rFonts w:cs="Arial"/>
          <w:b/>
          <w:bCs/>
          <w:szCs w:val="22"/>
        </w:rPr>
        <w:t>Qualifications of Organization(s) and Project Manager(s)</w:t>
      </w:r>
    </w:p>
    <w:p w14:paraId="0F18B897" w14:textId="77777777" w:rsidR="00E4097D" w:rsidRPr="005B15C0" w:rsidRDefault="00E4097D" w:rsidP="00E4097D">
      <w:pPr>
        <w:pStyle w:val="ListParagraph"/>
        <w:spacing w:after="0" w:line="240" w:lineRule="auto"/>
        <w:rPr>
          <w:i/>
          <w:iCs/>
          <w:color w:val="000000" w:themeColor="text1"/>
        </w:rPr>
      </w:pPr>
      <w:r w:rsidRPr="005B15C0">
        <w:rPr>
          <w:i/>
          <w:iCs/>
          <w:color w:val="000000" w:themeColor="text1"/>
        </w:rPr>
        <w:t>Describe qualifications the organization and the project manager, and address how they will assist in the successful execution of the proposed project.</w:t>
      </w:r>
    </w:p>
    <w:p w14:paraId="6EC5A195" w14:textId="77777777" w:rsidR="003E4EC4" w:rsidRPr="004B5E49" w:rsidRDefault="003E4EC4" w:rsidP="003E4EC4">
      <w:pPr>
        <w:pStyle w:val="BodyA"/>
        <w:numPr>
          <w:ilvl w:val="0"/>
          <w:numId w:val="12"/>
        </w:numPr>
        <w:rPr>
          <w:rStyle w:val="NoneA"/>
          <w:rFonts w:cs="Arial"/>
          <w:b/>
          <w:bCs/>
          <w:szCs w:val="22"/>
          <w:u w:val="single"/>
        </w:rPr>
      </w:pPr>
      <w:r w:rsidRPr="004B5E49">
        <w:rPr>
          <w:rStyle w:val="NoneA"/>
          <w:rFonts w:cs="Arial"/>
          <w:b/>
          <w:bCs/>
          <w:szCs w:val="22"/>
        </w:rPr>
        <w:t>Partnerships and Engagement</w:t>
      </w:r>
    </w:p>
    <w:p w14:paraId="2ED4C100" w14:textId="77777777" w:rsidR="003E4EC4" w:rsidRPr="005B15C0" w:rsidRDefault="003E4EC4" w:rsidP="003E4EC4">
      <w:pPr>
        <w:pStyle w:val="BodyA"/>
        <w:ind w:left="720"/>
        <w:rPr>
          <w:i/>
          <w:iCs/>
        </w:rPr>
      </w:pPr>
      <w:r w:rsidRPr="005B15C0">
        <w:rPr>
          <w:i/>
          <w:iCs/>
        </w:rPr>
        <w:t>This may include outreach, participation, or education activities, and how community input has or could shape project outcomes. Emphasize strategies that support inclusive, equitable, and culturally appropriate participation that go beyond traditional public meetings.</w:t>
      </w:r>
    </w:p>
    <w:p w14:paraId="32FCD7D2" w14:textId="77777777" w:rsidR="003E4EC4" w:rsidRPr="004F4A47" w:rsidRDefault="003E4EC4" w:rsidP="003E4EC4">
      <w:pPr>
        <w:pStyle w:val="BodyA"/>
        <w:numPr>
          <w:ilvl w:val="0"/>
          <w:numId w:val="12"/>
        </w:numPr>
        <w:rPr>
          <w:rStyle w:val="NoneA"/>
          <w:rFonts w:cs="Arial"/>
          <w:b/>
          <w:bCs/>
          <w:szCs w:val="22"/>
          <w:u w:val="single"/>
        </w:rPr>
      </w:pPr>
      <w:r w:rsidRPr="004B5E49">
        <w:rPr>
          <w:rStyle w:val="NoneA"/>
          <w:rFonts w:cs="Arial"/>
          <w:b/>
          <w:bCs/>
          <w:szCs w:val="22"/>
        </w:rPr>
        <w:t>Disadvantaged Communities Served</w:t>
      </w:r>
    </w:p>
    <w:p w14:paraId="39E2DB43" w14:textId="77777777" w:rsidR="004F4A47" w:rsidRPr="005B15C0" w:rsidRDefault="004F4A47" w:rsidP="003E4EC4">
      <w:pPr>
        <w:pStyle w:val="BodyA"/>
        <w:ind w:left="720"/>
        <w:rPr>
          <w:rFonts w:cstheme="minorHAnsi"/>
          <w:i/>
          <w:iCs/>
          <w:color w:val="000000" w:themeColor="text1"/>
        </w:rPr>
      </w:pPr>
      <w:r w:rsidRPr="005B15C0">
        <w:rPr>
          <w:rFonts w:cstheme="minorHAnsi"/>
          <w:i/>
          <w:iCs/>
          <w:color w:val="000000" w:themeColor="text1"/>
        </w:rPr>
        <w:t>Please identify all municipalities served by the Project; indicate which of those municipalities are designated as Tier 1, 2, or 3 Disadvantaged Communities.</w:t>
      </w:r>
    </w:p>
    <w:p w14:paraId="28F05D52" w14:textId="5BA73D2D" w:rsidR="003E4EC4" w:rsidRDefault="003E4EC4" w:rsidP="003E4EC4">
      <w:pPr>
        <w:pStyle w:val="BodyA"/>
        <w:ind w:left="720"/>
        <w:rPr>
          <w:rStyle w:val="NoneA"/>
          <w:rFonts w:cs="Arial"/>
          <w:i/>
          <w:iCs/>
          <w:szCs w:val="22"/>
        </w:rPr>
      </w:pPr>
      <w:r>
        <w:rPr>
          <w:rStyle w:val="NoneA"/>
          <w:rFonts w:cs="Arial"/>
          <w:i/>
          <w:iCs/>
          <w:szCs w:val="22"/>
        </w:rPr>
        <w:t>Please see Attachment B for a list of Disadvantaged Communities.</w:t>
      </w:r>
    </w:p>
    <w:p w14:paraId="4A4A4438" w14:textId="59D4B40A" w:rsidR="004969A3" w:rsidRPr="004969A3" w:rsidRDefault="004969A3" w:rsidP="004969A3">
      <w:pPr>
        <w:pStyle w:val="ListParagraph"/>
        <w:numPr>
          <w:ilvl w:val="0"/>
          <w:numId w:val="12"/>
        </w:numPr>
        <w:spacing w:after="120" w:line="240" w:lineRule="auto"/>
        <w:rPr>
          <w:color w:val="000000" w:themeColor="text1"/>
        </w:rPr>
      </w:pPr>
      <w:r w:rsidRPr="004969A3">
        <w:rPr>
          <w:b/>
          <w:bCs/>
          <w:color w:val="000000" w:themeColor="text1"/>
        </w:rPr>
        <w:t xml:space="preserve">MBTA Communities Compliance (Y/N): </w:t>
      </w:r>
      <w:r w:rsidRPr="005B15C0">
        <w:rPr>
          <w:i/>
          <w:iCs/>
          <w:color w:val="000000" w:themeColor="text1"/>
        </w:rPr>
        <w:t>If the project is located in a municipality (or municipalities) subject to the MBTA Communities Law (M.G.L. CH.40A §3A), please include compliance information.</w:t>
      </w:r>
      <w:r w:rsidRPr="004969A3">
        <w:rPr>
          <w:color w:val="000000" w:themeColor="text1"/>
        </w:rPr>
        <w:t xml:space="preserve">  </w:t>
      </w:r>
    </w:p>
    <w:p w14:paraId="7CF47C1C" w14:textId="77777777" w:rsidR="004969A3" w:rsidRPr="00B22B1A" w:rsidRDefault="004969A3" w:rsidP="003E4EC4">
      <w:pPr>
        <w:pStyle w:val="BodyA"/>
        <w:ind w:left="720"/>
        <w:rPr>
          <w:rStyle w:val="None"/>
          <w:rFonts w:cs="Arial"/>
          <w:i/>
          <w:iCs/>
          <w:szCs w:val="22"/>
          <w:u w:val="single"/>
        </w:rPr>
      </w:pPr>
    </w:p>
    <w:p w14:paraId="454E8EB2" w14:textId="77777777" w:rsidR="003E4EC4" w:rsidRDefault="003E4EC4">
      <w:pPr>
        <w:rPr>
          <w:rFonts w:asciiTheme="majorHAnsi" w:eastAsiaTheme="majorEastAsia" w:hAnsiTheme="majorHAnsi" w:cstheme="majorBidi"/>
          <w:color w:val="275317" w:themeColor="accent6" w:themeShade="80"/>
          <w:sz w:val="32"/>
          <w:szCs w:val="32"/>
        </w:rPr>
      </w:pPr>
      <w:r>
        <w:br w:type="page"/>
      </w:r>
    </w:p>
    <w:p w14:paraId="6C93DE21" w14:textId="4290BA79" w:rsidR="00CB36C1" w:rsidRDefault="00CB36C1" w:rsidP="003E4EC4">
      <w:pPr>
        <w:pStyle w:val="Heading2"/>
        <w:numPr>
          <w:ilvl w:val="0"/>
          <w:numId w:val="0"/>
        </w:numPr>
      </w:pPr>
      <w:bookmarkStart w:id="54" w:name="_Toc238049998"/>
      <w:r>
        <w:t>Attachment B</w:t>
      </w:r>
      <w:bookmarkEnd w:id="54"/>
      <w:r>
        <w:t xml:space="preserve"> </w:t>
      </w:r>
    </w:p>
    <w:p w14:paraId="6456209B" w14:textId="77777777" w:rsidR="00A257E3" w:rsidRDefault="00A257E3" w:rsidP="00A257E3">
      <w:pPr>
        <w:jc w:val="center"/>
        <w:rPr>
          <w:b/>
          <w:bCs/>
        </w:rPr>
      </w:pPr>
      <w:r w:rsidRPr="00720F23">
        <w:rPr>
          <w:b/>
          <w:bCs/>
        </w:rPr>
        <w:t>Disadvantaged Communities by Tier</w:t>
      </w:r>
      <w:r>
        <w:rPr>
          <w:b/>
          <w:bCs/>
        </w:rPr>
        <w:t xml:space="preserve"> (FY26)</w:t>
      </w:r>
    </w:p>
    <w:p w14:paraId="572DC5FB" w14:textId="77777777" w:rsidR="00A257E3" w:rsidRPr="00720F23" w:rsidRDefault="00A257E3" w:rsidP="00A257E3">
      <w:pPr>
        <w:rPr>
          <w:b/>
          <w:bCs/>
        </w:rPr>
      </w:pPr>
      <w:r w:rsidRPr="00720F23">
        <w:rPr>
          <w:b/>
          <w:bCs/>
        </w:rPr>
        <w:t>Tier 1</w:t>
      </w:r>
      <w:r>
        <w:rPr>
          <w:b/>
          <w:bCs/>
        </w:rPr>
        <w:t>:</w:t>
      </w:r>
    </w:p>
    <w:p w14:paraId="121108B3" w14:textId="77777777" w:rsidR="00A257E3" w:rsidRDefault="00A257E3" w:rsidP="00A257E3">
      <w:r w:rsidRPr="003B2E9B">
        <w:t>Amesbury</w:t>
      </w:r>
      <w:r>
        <w:t xml:space="preserve">, </w:t>
      </w:r>
      <w:r w:rsidRPr="003B2E9B">
        <w:t>Ayer</w:t>
      </w:r>
      <w:r>
        <w:t xml:space="preserve">, </w:t>
      </w:r>
      <w:r w:rsidRPr="003B2E9B">
        <w:t>Barnstable</w:t>
      </w:r>
      <w:r>
        <w:t xml:space="preserve">, </w:t>
      </w:r>
      <w:r w:rsidRPr="003B2E9B">
        <w:t>Berkley</w:t>
      </w:r>
      <w:r>
        <w:t xml:space="preserve">, </w:t>
      </w:r>
      <w:r w:rsidRPr="003B2E9B">
        <w:t>Billerica</w:t>
      </w:r>
      <w:r>
        <w:t xml:space="preserve">, </w:t>
      </w:r>
      <w:r w:rsidRPr="003B2E9B">
        <w:t>Bourne</w:t>
      </w:r>
      <w:r>
        <w:t xml:space="preserve">, </w:t>
      </w:r>
      <w:r w:rsidRPr="003B2E9B">
        <w:t>Braintree</w:t>
      </w:r>
      <w:r>
        <w:t xml:space="preserve">, </w:t>
      </w:r>
      <w:r w:rsidRPr="003B2E9B">
        <w:t>Brewster</w:t>
      </w:r>
      <w:r>
        <w:t xml:space="preserve">, Dartmouth, Deerfield, </w:t>
      </w:r>
      <w:r w:rsidRPr="003B2E9B">
        <w:t>East Longmeadow</w:t>
      </w:r>
      <w:r>
        <w:t xml:space="preserve">, </w:t>
      </w:r>
      <w:r w:rsidRPr="003B2E9B">
        <w:t>Eastham</w:t>
      </w:r>
      <w:r>
        <w:t xml:space="preserve">, Egremont, </w:t>
      </w:r>
      <w:r w:rsidRPr="003B2E9B">
        <w:t>Falmouth</w:t>
      </w:r>
      <w:r>
        <w:t xml:space="preserve">, </w:t>
      </w:r>
      <w:r w:rsidRPr="003B2E9B">
        <w:t>Gloucester</w:t>
      </w:r>
      <w:r>
        <w:t xml:space="preserve">, </w:t>
      </w:r>
      <w:r w:rsidRPr="003B2E9B">
        <w:t>Great Barrington</w:t>
      </w:r>
      <w:r>
        <w:t xml:space="preserve">, </w:t>
      </w:r>
      <w:r w:rsidRPr="003B2E9B">
        <w:t>Groveland</w:t>
      </w:r>
      <w:r>
        <w:t xml:space="preserve">, </w:t>
      </w:r>
      <w:r w:rsidRPr="003B2E9B">
        <w:t>Harwich</w:t>
      </w:r>
      <w:r>
        <w:t xml:space="preserve">, </w:t>
      </w:r>
      <w:r w:rsidRPr="003B2E9B">
        <w:t>Hopedale</w:t>
      </w:r>
      <w:r>
        <w:t xml:space="preserve">, </w:t>
      </w:r>
      <w:r w:rsidRPr="003B2E9B">
        <w:t>Hudson</w:t>
      </w:r>
      <w:r>
        <w:t xml:space="preserve">, </w:t>
      </w:r>
      <w:r w:rsidRPr="003B2E9B">
        <w:t>Hull</w:t>
      </w:r>
      <w:r>
        <w:t xml:space="preserve">, </w:t>
      </w:r>
      <w:r w:rsidRPr="003B2E9B">
        <w:t>Kingston</w:t>
      </w:r>
      <w:r>
        <w:t xml:space="preserve">, </w:t>
      </w:r>
      <w:r w:rsidRPr="003B2E9B">
        <w:t>Lakeville</w:t>
      </w:r>
      <w:r>
        <w:t xml:space="preserve">, </w:t>
      </w:r>
      <w:r w:rsidRPr="003B2E9B">
        <w:t>Leyden</w:t>
      </w:r>
      <w:r>
        <w:t xml:space="preserve">, </w:t>
      </w:r>
      <w:r w:rsidRPr="003B2E9B">
        <w:t>Lunenburg</w:t>
      </w:r>
      <w:r>
        <w:t xml:space="preserve">, </w:t>
      </w:r>
      <w:r w:rsidRPr="003B2E9B">
        <w:t>Mashpee</w:t>
      </w:r>
      <w:r>
        <w:t xml:space="preserve">, </w:t>
      </w:r>
      <w:r w:rsidRPr="003B2E9B">
        <w:t>Maynard</w:t>
      </w:r>
      <w:r>
        <w:t xml:space="preserve">, </w:t>
      </w:r>
      <w:r w:rsidRPr="003B2E9B">
        <w:t>Medford</w:t>
      </w:r>
      <w:r>
        <w:t xml:space="preserve">, </w:t>
      </w:r>
      <w:r w:rsidRPr="003B2E9B">
        <w:t>Merrimac</w:t>
      </w:r>
      <w:r>
        <w:t xml:space="preserve">, </w:t>
      </w:r>
      <w:r w:rsidRPr="003B2E9B">
        <w:t>North Attleborough</w:t>
      </w:r>
      <w:r>
        <w:t>,</w:t>
      </w:r>
      <w:r w:rsidRPr="00A563B1">
        <w:t xml:space="preserve"> </w:t>
      </w:r>
      <w:r>
        <w:t xml:space="preserve">Paxton, Pembroke, Pepperell, Plainville, Plymouth, Quincy, </w:t>
      </w:r>
      <w:r w:rsidRPr="003B2E9B">
        <w:t>Raynham</w:t>
      </w:r>
      <w:r>
        <w:t xml:space="preserve">, </w:t>
      </w:r>
      <w:r w:rsidRPr="003B2E9B">
        <w:t>Richmond</w:t>
      </w:r>
      <w:r>
        <w:t xml:space="preserve">, </w:t>
      </w:r>
      <w:r w:rsidRPr="003B2E9B">
        <w:t>Rochester</w:t>
      </w:r>
      <w:r>
        <w:t xml:space="preserve">, </w:t>
      </w:r>
      <w:r w:rsidRPr="003B2E9B">
        <w:t>Rutland</w:t>
      </w:r>
      <w:r>
        <w:t>, Salisbury, Sandwich,</w:t>
      </w:r>
      <w:r w:rsidRPr="00CE306E">
        <w:t xml:space="preserve"> </w:t>
      </w:r>
      <w:r w:rsidRPr="003B2E9B">
        <w:t>Seekonk</w:t>
      </w:r>
      <w:r>
        <w:t xml:space="preserve">,  </w:t>
      </w:r>
      <w:r w:rsidRPr="003B2E9B">
        <w:t>Southampton</w:t>
      </w:r>
      <w:r>
        <w:t xml:space="preserve">, </w:t>
      </w:r>
      <w:r w:rsidRPr="003B2E9B">
        <w:t>Stockbridge</w:t>
      </w:r>
      <w:r>
        <w:t xml:space="preserve">, </w:t>
      </w:r>
      <w:r w:rsidRPr="003B2E9B">
        <w:t>Sturbridge</w:t>
      </w:r>
      <w:r>
        <w:t xml:space="preserve">, </w:t>
      </w:r>
      <w:r w:rsidRPr="003B2E9B">
        <w:t>Tewksbury</w:t>
      </w:r>
      <w:r>
        <w:t xml:space="preserve">, </w:t>
      </w:r>
      <w:r w:rsidRPr="003B2E9B">
        <w:t>Tyngsborough</w:t>
      </w:r>
      <w:r>
        <w:t xml:space="preserve">, </w:t>
      </w:r>
      <w:r w:rsidRPr="003B2E9B">
        <w:t>Waltham</w:t>
      </w:r>
      <w:r>
        <w:t xml:space="preserve">, </w:t>
      </w:r>
      <w:r w:rsidRPr="003B2E9B">
        <w:t>West Bridgewater</w:t>
      </w:r>
      <w:r>
        <w:t xml:space="preserve">,  </w:t>
      </w:r>
      <w:r w:rsidRPr="003B2E9B">
        <w:t>Westminster</w:t>
      </w:r>
      <w:r>
        <w:t xml:space="preserve">, </w:t>
      </w:r>
      <w:r w:rsidRPr="003B2E9B">
        <w:t>Westport</w:t>
      </w:r>
      <w:r>
        <w:t xml:space="preserve">, </w:t>
      </w:r>
      <w:r w:rsidRPr="003B2E9B">
        <w:t>Wilbraham</w:t>
      </w:r>
      <w:r>
        <w:t xml:space="preserve">, </w:t>
      </w:r>
      <w:r w:rsidRPr="003B2E9B">
        <w:t>Winthrop</w:t>
      </w:r>
      <w:r>
        <w:t xml:space="preserve">, and </w:t>
      </w:r>
      <w:r w:rsidRPr="003B2E9B">
        <w:t>Woburn</w:t>
      </w:r>
    </w:p>
    <w:p w14:paraId="32877EB0" w14:textId="77777777" w:rsidR="00A257E3" w:rsidRPr="00720F23" w:rsidRDefault="00A257E3" w:rsidP="00A257E3">
      <w:pPr>
        <w:rPr>
          <w:b/>
          <w:bCs/>
        </w:rPr>
      </w:pPr>
      <w:r w:rsidRPr="00720F23">
        <w:rPr>
          <w:b/>
          <w:bCs/>
        </w:rPr>
        <w:t>Tier 2:</w:t>
      </w:r>
      <w:r>
        <w:rPr>
          <w:b/>
          <w:bCs/>
        </w:rPr>
        <w:t xml:space="preserve"> </w:t>
      </w:r>
    </w:p>
    <w:p w14:paraId="1314009B" w14:textId="77777777" w:rsidR="00A257E3" w:rsidRDefault="00A257E3" w:rsidP="00A257E3">
      <w:r>
        <w:t>Abington, Acushnet, Agawam, Alford, Ashburnham, Ashby, Attleboro, Auburn, Becket, Belchertown, Bellingham, Blackstone, Bridgewater, Brimfield, Carver, Charlton, Cheshire, Clinton, Dracut, Dudley, East Bridgewater, East Brookfield, Easthampton, Fairhaven, Framingham, Freetown, Granby, Granville, Hadley, Halifax, Hampden, Hanson, Hatfield, Haverhill, Hinsdale, Holbrook, Holland, Hubbardston, Lancaster, Lanesborough, Lee, Leicester, Leominster, Leverett, Malden, Marlborough, Methuen, Middleborough, Milford, Millbury, Millville, Monson, Montgomery, New Braintree, New Marlborough, North Brookfield, Northampton, Northbridge, Northfield, Norton, Oak Bluffs, Oakham, Otis, Oxford, Peabody, Pelham, Petersham, Phillipston, Revere, Rockland, Rowe, Salem, Saugus, Sheffield, Shirley, Somerset, South Hadley, Southwick, Stoughton, Swansea, Tisbury, Townsend, Tyringham, Uxbridge, West Boylston, West Brookfield, West Tisbury, Weymouth, Whitman, Williamstown, and Yarmouth</w:t>
      </w:r>
    </w:p>
    <w:p w14:paraId="0167E58C" w14:textId="77777777" w:rsidR="00A257E3" w:rsidRPr="00720F23" w:rsidRDefault="00A257E3" w:rsidP="00A257E3">
      <w:pPr>
        <w:rPr>
          <w:b/>
          <w:bCs/>
        </w:rPr>
      </w:pPr>
      <w:r w:rsidRPr="00720F23">
        <w:rPr>
          <w:b/>
          <w:bCs/>
        </w:rPr>
        <w:t xml:space="preserve">Tier 3: </w:t>
      </w:r>
      <w:r>
        <w:rPr>
          <w:b/>
          <w:bCs/>
        </w:rPr>
        <w:t xml:space="preserve"> </w:t>
      </w:r>
    </w:p>
    <w:p w14:paraId="09DDD7EC" w14:textId="77777777" w:rsidR="00A257E3" w:rsidRDefault="00A257E3" w:rsidP="00A257E3">
      <w:r>
        <w:t>Adams, Amherst, Ashfield, Athol, Barre, Bernardston, Blandford, Brockton, Brookfield, Buckland, Charlemont, Chelsea, Chester, Chesterfield, Chicopee, Clarksburg, Colrain, Dalton, Erving, Everett, Fall River, Fitchburg, Florida, Gardner, Gill, Goshen, Gosnold, Greenfield, Hancock, Hardwick, Hawley, Heath, Holyoke, Huntington, Lawrence, Lowell, Ludlow, Lynn, Middlefield, Monroe, Montague, New Ashford, New Bedford, New Salem, North Adams, Orange, Palmer, Peru, Pittsfield, Plainfield, Randolph, Royalston, Russell, Sandisfield, Savoy, Shelburne, Shutesbury, Southbridge, Spencer, Springfield, Sunderland, Taunton, Templeton, Tolland, Wales, Ware, Wareham, Warren, Warwick, Washington, Webster, Wendell, West Springfield, Westfield, Whately, Williamsburg, Winchendon, Windsor, Worcester, and Worthington</w:t>
      </w:r>
    </w:p>
    <w:p w14:paraId="1EB124B9" w14:textId="77777777" w:rsidR="00A257E3" w:rsidRDefault="00A257E3" w:rsidP="00A257E3">
      <w:hyperlink r:id="rId41" w:history="1">
        <w:r w:rsidRPr="0062626E">
          <w:rPr>
            <w:rStyle w:val="Hyperlink"/>
            <w:b/>
            <w:bCs/>
          </w:rPr>
          <w:t>Date Source</w:t>
        </w:r>
      </w:hyperlink>
    </w:p>
    <w:p w14:paraId="4D558181" w14:textId="624F7487" w:rsidR="00A257E3" w:rsidRDefault="00A257E3" w:rsidP="00A257E3">
      <w:pPr>
        <w:spacing w:line="240" w:lineRule="auto"/>
      </w:pPr>
      <w:r w:rsidRPr="005D1A3A">
        <w:rPr>
          <w:b/>
          <w:bCs/>
        </w:rPr>
        <w:t>Note</w:t>
      </w:r>
      <w:r>
        <w:t>: FY26 is the most current year for which data was available at the time of the publication of this RFR.</w:t>
      </w:r>
    </w:p>
    <w:p w14:paraId="2BD65043" w14:textId="2A258FF0" w:rsidR="00411D0C" w:rsidRDefault="005C74D9" w:rsidP="005C74D9">
      <w:pPr>
        <w:pStyle w:val="Heading2"/>
        <w:numPr>
          <w:ilvl w:val="0"/>
          <w:numId w:val="0"/>
        </w:numPr>
        <w:ind w:left="360" w:hanging="360"/>
      </w:pPr>
      <w:bookmarkStart w:id="55" w:name="_Toc238049999"/>
      <w:r>
        <w:t>Attachment C</w:t>
      </w:r>
      <w:bookmarkEnd w:id="55"/>
    </w:p>
    <w:p w14:paraId="7B8D67FC" w14:textId="4521B2FC" w:rsidR="00662523" w:rsidRPr="00662523" w:rsidRDefault="00662523" w:rsidP="00662523">
      <w:hyperlink r:id="rId42" w:history="1">
        <w:r w:rsidRPr="002D692D">
          <w:rPr>
            <w:rStyle w:val="Hyperlink"/>
          </w:rPr>
          <w:t>Commonwealth Alternative W</w:t>
        </w:r>
        <w:r w:rsidRPr="002D692D">
          <w:rPr>
            <w:rStyle w:val="Hyperlink"/>
            <w:rFonts w:ascii="Cambria Math" w:hAnsi="Cambria Math" w:cs="Cambria Math"/>
          </w:rPr>
          <w:t>‐</w:t>
        </w:r>
        <w:r w:rsidRPr="002D692D">
          <w:rPr>
            <w:rStyle w:val="Hyperlink"/>
          </w:rPr>
          <w:t>9</w:t>
        </w:r>
      </w:hyperlink>
    </w:p>
    <w:p w14:paraId="3DF71CAF" w14:textId="77777777" w:rsidR="00662523" w:rsidRPr="00662523" w:rsidRDefault="00662523" w:rsidP="00662523"/>
    <w:sectPr w:rsidR="00662523" w:rsidRPr="00662523" w:rsidSect="00A257E3">
      <w:footerReference w:type="default" r:id="rId43"/>
      <w:pgSz w:w="12240" w:h="15840"/>
      <w:pgMar w:top="1080" w:right="1080" w:bottom="108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328BD" w14:textId="77777777" w:rsidR="000C6546" w:rsidRDefault="000C6546" w:rsidP="00D9438E">
      <w:pPr>
        <w:spacing w:after="0" w:line="240" w:lineRule="auto"/>
      </w:pPr>
      <w:r>
        <w:separator/>
      </w:r>
    </w:p>
  </w:endnote>
  <w:endnote w:type="continuationSeparator" w:id="0">
    <w:p w14:paraId="1EA3EF3E" w14:textId="77777777" w:rsidR="000C6546" w:rsidRDefault="000C6546" w:rsidP="00D94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610112"/>
      <w:docPartObj>
        <w:docPartGallery w:val="Page Numbers (Bottom of Page)"/>
        <w:docPartUnique/>
      </w:docPartObj>
    </w:sdtPr>
    <w:sdtEndPr>
      <w:rPr>
        <w:noProof/>
      </w:rPr>
    </w:sdtEndPr>
    <w:sdtContent>
      <w:sdt>
        <w:sdtPr>
          <w:id w:val="-1222048754"/>
          <w:docPartObj>
            <w:docPartGallery w:val="Page Numbers (Bottom of Page)"/>
            <w:docPartUnique/>
          </w:docPartObj>
        </w:sdtPr>
        <w:sdtEndPr>
          <w:rPr>
            <w:noProof/>
          </w:rPr>
        </w:sdtEndPr>
        <w:sdtContent>
          <w:p w14:paraId="7585D6BF" w14:textId="3EDDB9CA" w:rsidR="001245C2" w:rsidRDefault="00DD3CB8" w:rsidP="00DD3CB8">
            <w:pPr>
              <w:pStyle w:val="Header"/>
            </w:pPr>
            <w:r>
              <w:t>FY27 MS4 Grant RFR</w:t>
            </w:r>
            <w:r>
              <w:tab/>
            </w:r>
            <w:r>
              <w:tab/>
            </w:r>
            <w:r>
              <w:fldChar w:fldCharType="begin"/>
            </w:r>
            <w:r>
              <w:instrText xml:space="preserve"> PAGE   \* MERGEFORMAT </w:instrText>
            </w:r>
            <w:r>
              <w:fldChar w:fldCharType="separate"/>
            </w:r>
            <w:r>
              <w:t>2</w:t>
            </w:r>
            <w:r>
              <w:rPr>
                <w:noProof/>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25800"/>
      <w:docPartObj>
        <w:docPartGallery w:val="Page Numbers (Bottom of Page)"/>
        <w:docPartUnique/>
      </w:docPartObj>
    </w:sdtPr>
    <w:sdtEndPr>
      <w:rPr>
        <w:noProof/>
      </w:rPr>
    </w:sdtEndPr>
    <w:sdtContent>
      <w:p w14:paraId="35305030" w14:textId="1CD1BBC1" w:rsidR="001245C2" w:rsidRDefault="00A01E0A" w:rsidP="00A01E0A">
        <w:pPr>
          <w:pStyle w:val="Header"/>
        </w:pPr>
        <w:r>
          <w:t>FY27 MS4 Grant RFR</w:t>
        </w:r>
        <w:r w:rsidR="00DD3CB8">
          <w:tab/>
        </w:r>
        <w:r w:rsidR="00DD3CB8">
          <w:tab/>
        </w:r>
        <w:r w:rsidR="001245C2">
          <w:fldChar w:fldCharType="begin"/>
        </w:r>
        <w:r w:rsidR="001245C2">
          <w:instrText xml:space="preserve"> PAGE   \* MERGEFORMAT </w:instrText>
        </w:r>
        <w:r w:rsidR="001245C2">
          <w:fldChar w:fldCharType="separate"/>
        </w:r>
        <w:r w:rsidR="001245C2">
          <w:t>1</w:t>
        </w:r>
        <w:r w:rsidR="001245C2">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6898" w14:textId="2541A15B" w:rsidR="00A257E3" w:rsidRDefault="00A257E3" w:rsidP="00A01E0A">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93629" w14:textId="77777777" w:rsidR="000C6546" w:rsidRDefault="000C6546" w:rsidP="00D9438E">
      <w:pPr>
        <w:spacing w:after="0" w:line="240" w:lineRule="auto"/>
      </w:pPr>
      <w:r>
        <w:separator/>
      </w:r>
    </w:p>
  </w:footnote>
  <w:footnote w:type="continuationSeparator" w:id="0">
    <w:p w14:paraId="64032053" w14:textId="77777777" w:rsidR="000C6546" w:rsidRDefault="000C6546" w:rsidP="00D94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C51E" w14:textId="4F76DFE5" w:rsidR="00F97423" w:rsidRDefault="00F97423">
    <w:pPr>
      <w:pStyle w:val="Header"/>
      <w:jc w:val="right"/>
    </w:pPr>
  </w:p>
  <w:p w14:paraId="7712FB58" w14:textId="77777777" w:rsidR="00F97423" w:rsidRDefault="00F974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5B301" w14:textId="77777777" w:rsidR="001245C2" w:rsidRDefault="001245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678C4" w14:textId="6D1260A1" w:rsidR="001245C2" w:rsidRDefault="001245C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9AC"/>
    <w:multiLevelType w:val="hybridMultilevel"/>
    <w:tmpl w:val="3438C91C"/>
    <w:lvl w:ilvl="0" w:tplc="B862375E">
      <w:start w:val="1"/>
      <w:numFmt w:val="decimal"/>
      <w:lvlText w:val="%1."/>
      <w:lvlJc w:val="left"/>
      <w:pPr>
        <w:ind w:left="720" w:hanging="360"/>
      </w:pPr>
    </w:lvl>
    <w:lvl w:ilvl="1" w:tplc="833C1E64">
      <w:start w:val="1"/>
      <w:numFmt w:val="lowerLetter"/>
      <w:lvlText w:val="%2."/>
      <w:lvlJc w:val="left"/>
      <w:pPr>
        <w:ind w:left="1440" w:hanging="360"/>
      </w:pPr>
    </w:lvl>
    <w:lvl w:ilvl="2" w:tplc="5ED2131A">
      <w:start w:val="1"/>
      <w:numFmt w:val="lowerRoman"/>
      <w:lvlText w:val="%3."/>
      <w:lvlJc w:val="right"/>
      <w:pPr>
        <w:ind w:left="2160" w:hanging="180"/>
      </w:pPr>
    </w:lvl>
    <w:lvl w:ilvl="3" w:tplc="0AF0D7B2">
      <w:start w:val="1"/>
      <w:numFmt w:val="decimal"/>
      <w:lvlText w:val="%4."/>
      <w:lvlJc w:val="left"/>
      <w:pPr>
        <w:ind w:left="2880" w:hanging="360"/>
      </w:pPr>
    </w:lvl>
    <w:lvl w:ilvl="4" w:tplc="76F4DBA4">
      <w:start w:val="1"/>
      <w:numFmt w:val="lowerLetter"/>
      <w:lvlText w:val="%5."/>
      <w:lvlJc w:val="left"/>
      <w:pPr>
        <w:ind w:left="3600" w:hanging="360"/>
      </w:pPr>
    </w:lvl>
    <w:lvl w:ilvl="5" w:tplc="C152F828">
      <w:start w:val="1"/>
      <w:numFmt w:val="lowerRoman"/>
      <w:lvlText w:val="%6."/>
      <w:lvlJc w:val="right"/>
      <w:pPr>
        <w:ind w:left="4320" w:hanging="180"/>
      </w:pPr>
    </w:lvl>
    <w:lvl w:ilvl="6" w:tplc="CF5A6026">
      <w:start w:val="1"/>
      <w:numFmt w:val="decimal"/>
      <w:lvlText w:val="%7."/>
      <w:lvlJc w:val="left"/>
      <w:pPr>
        <w:ind w:left="5040" w:hanging="360"/>
      </w:pPr>
    </w:lvl>
    <w:lvl w:ilvl="7" w:tplc="1EC82F4A">
      <w:start w:val="1"/>
      <w:numFmt w:val="lowerLetter"/>
      <w:lvlText w:val="%8."/>
      <w:lvlJc w:val="left"/>
      <w:pPr>
        <w:ind w:left="5760" w:hanging="360"/>
      </w:pPr>
    </w:lvl>
    <w:lvl w:ilvl="8" w:tplc="B24CB92A">
      <w:start w:val="1"/>
      <w:numFmt w:val="lowerRoman"/>
      <w:lvlText w:val="%9."/>
      <w:lvlJc w:val="right"/>
      <w:pPr>
        <w:ind w:left="6480" w:hanging="180"/>
      </w:pPr>
    </w:lvl>
  </w:abstractNum>
  <w:abstractNum w:abstractNumId="1" w15:restartNumberingAfterBreak="0">
    <w:nsid w:val="07BE2DEA"/>
    <w:multiLevelType w:val="hybridMultilevel"/>
    <w:tmpl w:val="39222BAC"/>
    <w:lvl w:ilvl="0" w:tplc="5E6CF2F8">
      <w:start w:val="11"/>
      <w:numFmt w:val="bullet"/>
      <w:lvlText w:val=""/>
      <w:lvlJc w:val="left"/>
      <w:pPr>
        <w:ind w:left="1260" w:hanging="360"/>
      </w:pPr>
      <w:rPr>
        <w:rFonts w:ascii="Symbol" w:eastAsiaTheme="minorHAnsi" w:hAnsi="Symbol" w:cstheme="minorBidi"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0C7511DE"/>
    <w:multiLevelType w:val="hybridMultilevel"/>
    <w:tmpl w:val="D5B0559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127F4E59"/>
    <w:multiLevelType w:val="multilevel"/>
    <w:tmpl w:val="D6F8A16A"/>
    <w:lvl w:ilvl="0">
      <w:start w:val="1"/>
      <w:numFmt w:val="decimal"/>
      <w:pStyle w:val="Heading2"/>
      <w:lvlText w:val="%1."/>
      <w:lvlJc w:val="left"/>
      <w:pPr>
        <w:ind w:left="360" w:hanging="360"/>
      </w:pPr>
    </w:lvl>
    <w:lvl w:ilvl="1">
      <w:start w:val="1"/>
      <w:numFmt w:val="decimal"/>
      <w:pStyle w:val="Heading3"/>
      <w:lvlText w:val="%1.%2."/>
      <w:lvlJc w:val="left"/>
      <w:pPr>
        <w:ind w:left="792" w:hanging="432"/>
      </w:pPr>
    </w:lvl>
    <w:lvl w:ilvl="2">
      <w:start w:val="1"/>
      <w:numFmt w:val="decimal"/>
      <w:pStyle w:val="Heading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1A5CE5"/>
    <w:multiLevelType w:val="hybridMultilevel"/>
    <w:tmpl w:val="EFAAF5E8"/>
    <w:lvl w:ilvl="0" w:tplc="D66A5CF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6A0A36"/>
    <w:multiLevelType w:val="hybridMultilevel"/>
    <w:tmpl w:val="BBFAF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DF6A8C"/>
    <w:multiLevelType w:val="hybridMultilevel"/>
    <w:tmpl w:val="D9842904"/>
    <w:lvl w:ilvl="0" w:tplc="A768F060">
      <w:start w:val="1"/>
      <w:numFmt w:val="upperLetter"/>
      <w:lvlText w:val="%1."/>
      <w:lvlJc w:val="left"/>
      <w:pPr>
        <w:ind w:left="720" w:hanging="360"/>
      </w:pPr>
      <w:rPr>
        <w:b w:val="0"/>
        <w:bCs/>
      </w:rPr>
    </w:lvl>
    <w:lvl w:ilvl="1" w:tplc="0409001B">
      <w:start w:val="1"/>
      <w:numFmt w:val="lowerRoman"/>
      <w:lvlText w:val="%2."/>
      <w:lvlJc w:val="right"/>
      <w:pPr>
        <w:ind w:left="1440" w:hanging="360"/>
      </w:pPr>
      <w:rPr>
        <w:b w:val="0"/>
        <w:bCs w:val="0"/>
      </w:rPr>
    </w:lvl>
    <w:lvl w:ilvl="2" w:tplc="04090013">
      <w:start w:val="1"/>
      <w:numFmt w:val="upperRoman"/>
      <w:lvlText w:val="%3."/>
      <w:lvlJc w:val="right"/>
      <w:pPr>
        <w:ind w:left="180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7936423"/>
    <w:multiLevelType w:val="hybridMultilevel"/>
    <w:tmpl w:val="87B83312"/>
    <w:lvl w:ilvl="0" w:tplc="BEA8AB98">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84338B"/>
    <w:multiLevelType w:val="hybridMultilevel"/>
    <w:tmpl w:val="3048A26A"/>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D1A06C4"/>
    <w:multiLevelType w:val="hybridMultilevel"/>
    <w:tmpl w:val="623AB360"/>
    <w:lvl w:ilvl="0" w:tplc="16F87FF6">
      <w:start w:val="1"/>
      <w:numFmt w:val="bullet"/>
      <w:lvlText w:val="•"/>
      <w:lvlJc w:val="left"/>
      <w:pPr>
        <w:tabs>
          <w:tab w:val="num" w:pos="720"/>
        </w:tabs>
        <w:ind w:left="720" w:hanging="360"/>
      </w:pPr>
      <w:rPr>
        <w:rFonts w:ascii="Arial" w:hAnsi="Arial" w:hint="default"/>
      </w:rPr>
    </w:lvl>
    <w:lvl w:ilvl="1" w:tplc="6400F0A6" w:tentative="1">
      <w:start w:val="1"/>
      <w:numFmt w:val="bullet"/>
      <w:lvlText w:val="•"/>
      <w:lvlJc w:val="left"/>
      <w:pPr>
        <w:tabs>
          <w:tab w:val="num" w:pos="1440"/>
        </w:tabs>
        <w:ind w:left="1440" w:hanging="360"/>
      </w:pPr>
      <w:rPr>
        <w:rFonts w:ascii="Arial" w:hAnsi="Arial" w:hint="default"/>
      </w:rPr>
    </w:lvl>
    <w:lvl w:ilvl="2" w:tplc="AC746CAC" w:tentative="1">
      <w:start w:val="1"/>
      <w:numFmt w:val="bullet"/>
      <w:lvlText w:val="•"/>
      <w:lvlJc w:val="left"/>
      <w:pPr>
        <w:tabs>
          <w:tab w:val="num" w:pos="2160"/>
        </w:tabs>
        <w:ind w:left="2160" w:hanging="360"/>
      </w:pPr>
      <w:rPr>
        <w:rFonts w:ascii="Arial" w:hAnsi="Arial" w:hint="default"/>
      </w:rPr>
    </w:lvl>
    <w:lvl w:ilvl="3" w:tplc="629A3A7A" w:tentative="1">
      <w:start w:val="1"/>
      <w:numFmt w:val="bullet"/>
      <w:lvlText w:val="•"/>
      <w:lvlJc w:val="left"/>
      <w:pPr>
        <w:tabs>
          <w:tab w:val="num" w:pos="2880"/>
        </w:tabs>
        <w:ind w:left="2880" w:hanging="360"/>
      </w:pPr>
      <w:rPr>
        <w:rFonts w:ascii="Arial" w:hAnsi="Arial" w:hint="default"/>
      </w:rPr>
    </w:lvl>
    <w:lvl w:ilvl="4" w:tplc="D4C05746" w:tentative="1">
      <w:start w:val="1"/>
      <w:numFmt w:val="bullet"/>
      <w:lvlText w:val="•"/>
      <w:lvlJc w:val="left"/>
      <w:pPr>
        <w:tabs>
          <w:tab w:val="num" w:pos="3600"/>
        </w:tabs>
        <w:ind w:left="3600" w:hanging="360"/>
      </w:pPr>
      <w:rPr>
        <w:rFonts w:ascii="Arial" w:hAnsi="Arial" w:hint="default"/>
      </w:rPr>
    </w:lvl>
    <w:lvl w:ilvl="5" w:tplc="724A23FC" w:tentative="1">
      <w:start w:val="1"/>
      <w:numFmt w:val="bullet"/>
      <w:lvlText w:val="•"/>
      <w:lvlJc w:val="left"/>
      <w:pPr>
        <w:tabs>
          <w:tab w:val="num" w:pos="4320"/>
        </w:tabs>
        <w:ind w:left="4320" w:hanging="360"/>
      </w:pPr>
      <w:rPr>
        <w:rFonts w:ascii="Arial" w:hAnsi="Arial" w:hint="default"/>
      </w:rPr>
    </w:lvl>
    <w:lvl w:ilvl="6" w:tplc="CFBCE800" w:tentative="1">
      <w:start w:val="1"/>
      <w:numFmt w:val="bullet"/>
      <w:lvlText w:val="•"/>
      <w:lvlJc w:val="left"/>
      <w:pPr>
        <w:tabs>
          <w:tab w:val="num" w:pos="5040"/>
        </w:tabs>
        <w:ind w:left="5040" w:hanging="360"/>
      </w:pPr>
      <w:rPr>
        <w:rFonts w:ascii="Arial" w:hAnsi="Arial" w:hint="default"/>
      </w:rPr>
    </w:lvl>
    <w:lvl w:ilvl="7" w:tplc="0F6CF6A8" w:tentative="1">
      <w:start w:val="1"/>
      <w:numFmt w:val="bullet"/>
      <w:lvlText w:val="•"/>
      <w:lvlJc w:val="left"/>
      <w:pPr>
        <w:tabs>
          <w:tab w:val="num" w:pos="5760"/>
        </w:tabs>
        <w:ind w:left="5760" w:hanging="360"/>
      </w:pPr>
      <w:rPr>
        <w:rFonts w:ascii="Arial" w:hAnsi="Arial" w:hint="default"/>
      </w:rPr>
    </w:lvl>
    <w:lvl w:ilvl="8" w:tplc="2634E24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F9D461B"/>
    <w:multiLevelType w:val="hybridMultilevel"/>
    <w:tmpl w:val="352AFC7C"/>
    <w:lvl w:ilvl="0" w:tplc="A378E4A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1651F4D"/>
    <w:multiLevelType w:val="hybridMultilevel"/>
    <w:tmpl w:val="E2685E90"/>
    <w:lvl w:ilvl="0" w:tplc="04090013">
      <w:start w:val="1"/>
      <w:numFmt w:val="upperRoman"/>
      <w:lvlText w:val="%1."/>
      <w:lvlJc w:val="right"/>
      <w:pPr>
        <w:ind w:left="1530" w:hanging="360"/>
      </w:pPr>
      <w:rPr>
        <w:rFont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2" w15:restartNumberingAfterBreak="0">
    <w:nsid w:val="38C77390"/>
    <w:multiLevelType w:val="multilevel"/>
    <w:tmpl w:val="0409001F"/>
    <w:lvl w:ilvl="0">
      <w:start w:val="1"/>
      <w:numFmt w:val="decimal"/>
      <w:lvlText w:val="%1."/>
      <w:lvlJc w:val="left"/>
      <w:pPr>
        <w:ind w:left="1080" w:hanging="360"/>
      </w:pPr>
      <w:rPr>
        <w:b w:val="0"/>
        <w:bCs/>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15:restartNumberingAfterBreak="0">
    <w:nsid w:val="447208F9"/>
    <w:multiLevelType w:val="hybridMultilevel"/>
    <w:tmpl w:val="F1281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D62665"/>
    <w:multiLevelType w:val="hybridMultilevel"/>
    <w:tmpl w:val="4AA048F2"/>
    <w:lvl w:ilvl="0" w:tplc="5E6CF2F8">
      <w:start w:val="11"/>
      <w:numFmt w:val="bullet"/>
      <w:lvlText w:val=""/>
      <w:lvlJc w:val="left"/>
      <w:pPr>
        <w:ind w:left="126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5501B0"/>
    <w:multiLevelType w:val="hybridMultilevel"/>
    <w:tmpl w:val="EEF82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927B9B"/>
    <w:multiLevelType w:val="hybridMultilevel"/>
    <w:tmpl w:val="98B6ED66"/>
    <w:styleLink w:val="ImportedStyle3"/>
    <w:lvl w:ilvl="0" w:tplc="022A6EA2">
      <w:start w:val="1"/>
      <w:numFmt w:val="bullet"/>
      <w:lvlText w:val="·"/>
      <w:lvlJc w:val="left"/>
      <w:pPr>
        <w:ind w:left="100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D8E5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BD2BFC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15ED69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0360E9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A0708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E4EE66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42C1DB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B084B8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511D0F2F"/>
    <w:multiLevelType w:val="hybridMultilevel"/>
    <w:tmpl w:val="63C4BA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15:restartNumberingAfterBreak="0">
    <w:nsid w:val="52C359ED"/>
    <w:multiLevelType w:val="hybridMultilevel"/>
    <w:tmpl w:val="84F2E040"/>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9" w15:restartNumberingAfterBreak="0">
    <w:nsid w:val="54865BE9"/>
    <w:multiLevelType w:val="hybridMultilevel"/>
    <w:tmpl w:val="3152A5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533201"/>
    <w:multiLevelType w:val="hybridMultilevel"/>
    <w:tmpl w:val="1CE26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9F1EFC"/>
    <w:multiLevelType w:val="hybridMultilevel"/>
    <w:tmpl w:val="C64493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CDD2685"/>
    <w:multiLevelType w:val="hybridMultilevel"/>
    <w:tmpl w:val="236A0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680BAD"/>
    <w:multiLevelType w:val="hybridMultilevel"/>
    <w:tmpl w:val="248A45BA"/>
    <w:lvl w:ilvl="0" w:tplc="732CD7C6">
      <w:start w:val="1"/>
      <w:numFmt w:val="bullet"/>
      <w:lvlText w:val="•"/>
      <w:lvlJc w:val="left"/>
      <w:pPr>
        <w:tabs>
          <w:tab w:val="num" w:pos="720"/>
        </w:tabs>
        <w:ind w:left="720" w:hanging="360"/>
      </w:pPr>
      <w:rPr>
        <w:rFonts w:ascii="Arial" w:hAnsi="Arial" w:hint="default"/>
      </w:rPr>
    </w:lvl>
    <w:lvl w:ilvl="1" w:tplc="69B25070">
      <w:start w:val="1"/>
      <w:numFmt w:val="bullet"/>
      <w:lvlText w:val="•"/>
      <w:lvlJc w:val="left"/>
      <w:pPr>
        <w:tabs>
          <w:tab w:val="num" w:pos="1440"/>
        </w:tabs>
        <w:ind w:left="1440" w:hanging="360"/>
      </w:pPr>
      <w:rPr>
        <w:rFonts w:ascii="Arial" w:hAnsi="Arial" w:hint="default"/>
      </w:rPr>
    </w:lvl>
    <w:lvl w:ilvl="2" w:tplc="63E6F096" w:tentative="1">
      <w:start w:val="1"/>
      <w:numFmt w:val="bullet"/>
      <w:lvlText w:val="•"/>
      <w:lvlJc w:val="left"/>
      <w:pPr>
        <w:tabs>
          <w:tab w:val="num" w:pos="2160"/>
        </w:tabs>
        <w:ind w:left="2160" w:hanging="360"/>
      </w:pPr>
      <w:rPr>
        <w:rFonts w:ascii="Arial" w:hAnsi="Arial" w:hint="default"/>
      </w:rPr>
    </w:lvl>
    <w:lvl w:ilvl="3" w:tplc="3020C80C" w:tentative="1">
      <w:start w:val="1"/>
      <w:numFmt w:val="bullet"/>
      <w:lvlText w:val="•"/>
      <w:lvlJc w:val="left"/>
      <w:pPr>
        <w:tabs>
          <w:tab w:val="num" w:pos="2880"/>
        </w:tabs>
        <w:ind w:left="2880" w:hanging="360"/>
      </w:pPr>
      <w:rPr>
        <w:rFonts w:ascii="Arial" w:hAnsi="Arial" w:hint="default"/>
      </w:rPr>
    </w:lvl>
    <w:lvl w:ilvl="4" w:tplc="F08CD518" w:tentative="1">
      <w:start w:val="1"/>
      <w:numFmt w:val="bullet"/>
      <w:lvlText w:val="•"/>
      <w:lvlJc w:val="left"/>
      <w:pPr>
        <w:tabs>
          <w:tab w:val="num" w:pos="3600"/>
        </w:tabs>
        <w:ind w:left="3600" w:hanging="360"/>
      </w:pPr>
      <w:rPr>
        <w:rFonts w:ascii="Arial" w:hAnsi="Arial" w:hint="default"/>
      </w:rPr>
    </w:lvl>
    <w:lvl w:ilvl="5" w:tplc="B3DEF2B0" w:tentative="1">
      <w:start w:val="1"/>
      <w:numFmt w:val="bullet"/>
      <w:lvlText w:val="•"/>
      <w:lvlJc w:val="left"/>
      <w:pPr>
        <w:tabs>
          <w:tab w:val="num" w:pos="4320"/>
        </w:tabs>
        <w:ind w:left="4320" w:hanging="360"/>
      </w:pPr>
      <w:rPr>
        <w:rFonts w:ascii="Arial" w:hAnsi="Arial" w:hint="default"/>
      </w:rPr>
    </w:lvl>
    <w:lvl w:ilvl="6" w:tplc="F6E44B00" w:tentative="1">
      <w:start w:val="1"/>
      <w:numFmt w:val="bullet"/>
      <w:lvlText w:val="•"/>
      <w:lvlJc w:val="left"/>
      <w:pPr>
        <w:tabs>
          <w:tab w:val="num" w:pos="5040"/>
        </w:tabs>
        <w:ind w:left="5040" w:hanging="360"/>
      </w:pPr>
      <w:rPr>
        <w:rFonts w:ascii="Arial" w:hAnsi="Arial" w:hint="default"/>
      </w:rPr>
    </w:lvl>
    <w:lvl w:ilvl="7" w:tplc="B9CA0C62" w:tentative="1">
      <w:start w:val="1"/>
      <w:numFmt w:val="bullet"/>
      <w:lvlText w:val="•"/>
      <w:lvlJc w:val="left"/>
      <w:pPr>
        <w:tabs>
          <w:tab w:val="num" w:pos="5760"/>
        </w:tabs>
        <w:ind w:left="5760" w:hanging="360"/>
      </w:pPr>
      <w:rPr>
        <w:rFonts w:ascii="Arial" w:hAnsi="Arial" w:hint="default"/>
      </w:rPr>
    </w:lvl>
    <w:lvl w:ilvl="8" w:tplc="6F5238D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C2D2461"/>
    <w:multiLevelType w:val="hybridMultilevel"/>
    <w:tmpl w:val="9ED60BC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5" w15:restartNumberingAfterBreak="0">
    <w:nsid w:val="7EDC0CAE"/>
    <w:multiLevelType w:val="hybridMultilevel"/>
    <w:tmpl w:val="2C2AA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0072380">
    <w:abstractNumId w:val="22"/>
  </w:num>
  <w:num w:numId="2" w16cid:durableId="885027217">
    <w:abstractNumId w:val="19"/>
  </w:num>
  <w:num w:numId="3" w16cid:durableId="1396463972">
    <w:abstractNumId w:val="3"/>
  </w:num>
  <w:num w:numId="4" w16cid:durableId="17238708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8546090">
    <w:abstractNumId w:val="10"/>
  </w:num>
  <w:num w:numId="6" w16cid:durableId="2067214289">
    <w:abstractNumId w:val="1"/>
  </w:num>
  <w:num w:numId="7" w16cid:durableId="546338140">
    <w:abstractNumId w:val="2"/>
  </w:num>
  <w:num w:numId="8" w16cid:durableId="2114277386">
    <w:abstractNumId w:val="18"/>
  </w:num>
  <w:num w:numId="9" w16cid:durableId="2118868654">
    <w:abstractNumId w:val="4"/>
  </w:num>
  <w:num w:numId="10" w16cid:durableId="309480725">
    <w:abstractNumId w:val="17"/>
  </w:num>
  <w:num w:numId="11" w16cid:durableId="131287174">
    <w:abstractNumId w:val="16"/>
  </w:num>
  <w:num w:numId="12" w16cid:durableId="1148934916">
    <w:abstractNumId w:val="7"/>
  </w:num>
  <w:num w:numId="13" w16cid:durableId="955989970">
    <w:abstractNumId w:val="6"/>
  </w:num>
  <w:num w:numId="14" w16cid:durableId="1303389899">
    <w:abstractNumId w:val="6"/>
  </w:num>
  <w:num w:numId="15" w16cid:durableId="1982953715">
    <w:abstractNumId w:val="21"/>
  </w:num>
  <w:num w:numId="16" w16cid:durableId="764154001">
    <w:abstractNumId w:val="12"/>
  </w:num>
  <w:num w:numId="17" w16cid:durableId="2039039742">
    <w:abstractNumId w:val="11"/>
  </w:num>
  <w:num w:numId="18" w16cid:durableId="303895431">
    <w:abstractNumId w:val="0"/>
  </w:num>
  <w:num w:numId="19" w16cid:durableId="686298758">
    <w:abstractNumId w:val="23"/>
  </w:num>
  <w:num w:numId="20" w16cid:durableId="1808015035">
    <w:abstractNumId w:val="8"/>
  </w:num>
  <w:num w:numId="21" w16cid:durableId="286593591">
    <w:abstractNumId w:val="9"/>
  </w:num>
  <w:num w:numId="22" w16cid:durableId="191966332">
    <w:abstractNumId w:val="13"/>
  </w:num>
  <w:num w:numId="23" w16cid:durableId="2105761726">
    <w:abstractNumId w:val="14"/>
  </w:num>
  <w:num w:numId="24" w16cid:durableId="37050646">
    <w:abstractNumId w:val="24"/>
  </w:num>
  <w:num w:numId="25" w16cid:durableId="613483071">
    <w:abstractNumId w:val="20"/>
  </w:num>
  <w:num w:numId="26" w16cid:durableId="1111625051">
    <w:abstractNumId w:val="5"/>
  </w:num>
  <w:num w:numId="27" w16cid:durableId="2102749130">
    <w:abstractNumId w:val="25"/>
  </w:num>
  <w:num w:numId="28" w16cid:durableId="3781635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CCE"/>
    <w:rsid w:val="00001DA7"/>
    <w:rsid w:val="0000393B"/>
    <w:rsid w:val="000057B8"/>
    <w:rsid w:val="0000787A"/>
    <w:rsid w:val="000078CC"/>
    <w:rsid w:val="00007F72"/>
    <w:rsid w:val="000100DC"/>
    <w:rsid w:val="00013500"/>
    <w:rsid w:val="00014102"/>
    <w:rsid w:val="00016787"/>
    <w:rsid w:val="000319FE"/>
    <w:rsid w:val="00036519"/>
    <w:rsid w:val="000371EB"/>
    <w:rsid w:val="0004073C"/>
    <w:rsid w:val="00043320"/>
    <w:rsid w:val="00046324"/>
    <w:rsid w:val="000470EC"/>
    <w:rsid w:val="00053229"/>
    <w:rsid w:val="000552F5"/>
    <w:rsid w:val="0005715D"/>
    <w:rsid w:val="00057CBB"/>
    <w:rsid w:val="0006077B"/>
    <w:rsid w:val="000632FC"/>
    <w:rsid w:val="00064996"/>
    <w:rsid w:val="00064DD5"/>
    <w:rsid w:val="00066729"/>
    <w:rsid w:val="00066BC2"/>
    <w:rsid w:val="000679DD"/>
    <w:rsid w:val="000708E3"/>
    <w:rsid w:val="00075C55"/>
    <w:rsid w:val="000766C3"/>
    <w:rsid w:val="00081BD4"/>
    <w:rsid w:val="000836CA"/>
    <w:rsid w:val="00084743"/>
    <w:rsid w:val="000976F3"/>
    <w:rsid w:val="000A48A5"/>
    <w:rsid w:val="000B070A"/>
    <w:rsid w:val="000B267F"/>
    <w:rsid w:val="000B2B61"/>
    <w:rsid w:val="000B4347"/>
    <w:rsid w:val="000B514A"/>
    <w:rsid w:val="000C02B1"/>
    <w:rsid w:val="000C0698"/>
    <w:rsid w:val="000C2C27"/>
    <w:rsid w:val="000C6546"/>
    <w:rsid w:val="000C74F7"/>
    <w:rsid w:val="000D4826"/>
    <w:rsid w:val="000D4BA4"/>
    <w:rsid w:val="000D67A3"/>
    <w:rsid w:val="000E5DAC"/>
    <w:rsid w:val="000F2FF0"/>
    <w:rsid w:val="000F415A"/>
    <w:rsid w:val="000F4934"/>
    <w:rsid w:val="00102A31"/>
    <w:rsid w:val="001035E6"/>
    <w:rsid w:val="00107A84"/>
    <w:rsid w:val="00110920"/>
    <w:rsid w:val="00114DBE"/>
    <w:rsid w:val="00116CBB"/>
    <w:rsid w:val="0012095D"/>
    <w:rsid w:val="00122781"/>
    <w:rsid w:val="001245C2"/>
    <w:rsid w:val="001279FC"/>
    <w:rsid w:val="00130D67"/>
    <w:rsid w:val="00132289"/>
    <w:rsid w:val="00133E62"/>
    <w:rsid w:val="00146151"/>
    <w:rsid w:val="00151248"/>
    <w:rsid w:val="0015145D"/>
    <w:rsid w:val="00152CDA"/>
    <w:rsid w:val="00171081"/>
    <w:rsid w:val="00173109"/>
    <w:rsid w:val="00173195"/>
    <w:rsid w:val="00175711"/>
    <w:rsid w:val="00184CB3"/>
    <w:rsid w:val="0018507C"/>
    <w:rsid w:val="0018659F"/>
    <w:rsid w:val="001A0E7E"/>
    <w:rsid w:val="001A131F"/>
    <w:rsid w:val="001A6EF2"/>
    <w:rsid w:val="001A725D"/>
    <w:rsid w:val="001B0E12"/>
    <w:rsid w:val="001B1BD0"/>
    <w:rsid w:val="001C0E88"/>
    <w:rsid w:val="001C182E"/>
    <w:rsid w:val="001C7033"/>
    <w:rsid w:val="001D1BA1"/>
    <w:rsid w:val="001D45B8"/>
    <w:rsid w:val="001D4A6E"/>
    <w:rsid w:val="001D4ABE"/>
    <w:rsid w:val="001D5016"/>
    <w:rsid w:val="001E077A"/>
    <w:rsid w:val="001E245E"/>
    <w:rsid w:val="001E2DD5"/>
    <w:rsid w:val="001E7181"/>
    <w:rsid w:val="001F5875"/>
    <w:rsid w:val="00203FFF"/>
    <w:rsid w:val="00204A39"/>
    <w:rsid w:val="00214F29"/>
    <w:rsid w:val="00214FDF"/>
    <w:rsid w:val="00216FE8"/>
    <w:rsid w:val="0021793F"/>
    <w:rsid w:val="00217C13"/>
    <w:rsid w:val="00217D85"/>
    <w:rsid w:val="00223B37"/>
    <w:rsid w:val="00225EB3"/>
    <w:rsid w:val="002265AC"/>
    <w:rsid w:val="002311DF"/>
    <w:rsid w:val="00236CA1"/>
    <w:rsid w:val="0024122C"/>
    <w:rsid w:val="00241565"/>
    <w:rsid w:val="002452B2"/>
    <w:rsid w:val="00245700"/>
    <w:rsid w:val="00245D4F"/>
    <w:rsid w:val="00246AD2"/>
    <w:rsid w:val="00247945"/>
    <w:rsid w:val="00252731"/>
    <w:rsid w:val="00254ABC"/>
    <w:rsid w:val="00255225"/>
    <w:rsid w:val="00256985"/>
    <w:rsid w:val="00263867"/>
    <w:rsid w:val="0026742F"/>
    <w:rsid w:val="00275738"/>
    <w:rsid w:val="002806F7"/>
    <w:rsid w:val="00280BA8"/>
    <w:rsid w:val="00281669"/>
    <w:rsid w:val="002843EC"/>
    <w:rsid w:val="0028463D"/>
    <w:rsid w:val="002868F5"/>
    <w:rsid w:val="00286B11"/>
    <w:rsid w:val="00287667"/>
    <w:rsid w:val="00293469"/>
    <w:rsid w:val="00294241"/>
    <w:rsid w:val="00294F0D"/>
    <w:rsid w:val="00295C9F"/>
    <w:rsid w:val="00296B47"/>
    <w:rsid w:val="002A5D83"/>
    <w:rsid w:val="002C4996"/>
    <w:rsid w:val="002C4EF7"/>
    <w:rsid w:val="002C6012"/>
    <w:rsid w:val="002C77DD"/>
    <w:rsid w:val="002E17F0"/>
    <w:rsid w:val="002E1E22"/>
    <w:rsid w:val="002E1E84"/>
    <w:rsid w:val="002E2CA7"/>
    <w:rsid w:val="002E2F1A"/>
    <w:rsid w:val="002E2F3B"/>
    <w:rsid w:val="002E35D3"/>
    <w:rsid w:val="002E685B"/>
    <w:rsid w:val="002F059B"/>
    <w:rsid w:val="002F7E72"/>
    <w:rsid w:val="00300C52"/>
    <w:rsid w:val="00300CD6"/>
    <w:rsid w:val="00302480"/>
    <w:rsid w:val="00302609"/>
    <w:rsid w:val="00302FE6"/>
    <w:rsid w:val="00312F7D"/>
    <w:rsid w:val="00313B26"/>
    <w:rsid w:val="00314420"/>
    <w:rsid w:val="00330715"/>
    <w:rsid w:val="00332A61"/>
    <w:rsid w:val="0034023C"/>
    <w:rsid w:val="003408C2"/>
    <w:rsid w:val="00340973"/>
    <w:rsid w:val="00347EC9"/>
    <w:rsid w:val="00351EDC"/>
    <w:rsid w:val="00354247"/>
    <w:rsid w:val="00356398"/>
    <w:rsid w:val="00360915"/>
    <w:rsid w:val="003612A4"/>
    <w:rsid w:val="00363CC7"/>
    <w:rsid w:val="00365733"/>
    <w:rsid w:val="00365A15"/>
    <w:rsid w:val="00366C90"/>
    <w:rsid w:val="00367306"/>
    <w:rsid w:val="003677A0"/>
    <w:rsid w:val="00375A05"/>
    <w:rsid w:val="0038217C"/>
    <w:rsid w:val="0038224E"/>
    <w:rsid w:val="00391114"/>
    <w:rsid w:val="003938C6"/>
    <w:rsid w:val="0039399B"/>
    <w:rsid w:val="0039787D"/>
    <w:rsid w:val="00397FFA"/>
    <w:rsid w:val="003A0668"/>
    <w:rsid w:val="003A4CB0"/>
    <w:rsid w:val="003A5409"/>
    <w:rsid w:val="003B25AF"/>
    <w:rsid w:val="003B3BF5"/>
    <w:rsid w:val="003B5A5A"/>
    <w:rsid w:val="003C6688"/>
    <w:rsid w:val="003C7E8E"/>
    <w:rsid w:val="003D0A9F"/>
    <w:rsid w:val="003D226D"/>
    <w:rsid w:val="003D294D"/>
    <w:rsid w:val="003D4DEB"/>
    <w:rsid w:val="003D6118"/>
    <w:rsid w:val="003D63B5"/>
    <w:rsid w:val="003E23F1"/>
    <w:rsid w:val="003E2A65"/>
    <w:rsid w:val="003E2D58"/>
    <w:rsid w:val="003E4EC4"/>
    <w:rsid w:val="003F052B"/>
    <w:rsid w:val="003F0D95"/>
    <w:rsid w:val="003F5D51"/>
    <w:rsid w:val="004016AF"/>
    <w:rsid w:val="00404029"/>
    <w:rsid w:val="00407D32"/>
    <w:rsid w:val="004103AE"/>
    <w:rsid w:val="004110C2"/>
    <w:rsid w:val="00411D0C"/>
    <w:rsid w:val="00412D88"/>
    <w:rsid w:val="0041444C"/>
    <w:rsid w:val="00415F12"/>
    <w:rsid w:val="004169CA"/>
    <w:rsid w:val="0042207C"/>
    <w:rsid w:val="004231F8"/>
    <w:rsid w:val="0042511D"/>
    <w:rsid w:val="00426919"/>
    <w:rsid w:val="00426D7B"/>
    <w:rsid w:val="00427FE6"/>
    <w:rsid w:val="00432D0F"/>
    <w:rsid w:val="00435B47"/>
    <w:rsid w:val="004408B3"/>
    <w:rsid w:val="0044187F"/>
    <w:rsid w:val="00441CC1"/>
    <w:rsid w:val="00443EC5"/>
    <w:rsid w:val="004443E7"/>
    <w:rsid w:val="004505FD"/>
    <w:rsid w:val="00451182"/>
    <w:rsid w:val="00451194"/>
    <w:rsid w:val="004539C6"/>
    <w:rsid w:val="00454645"/>
    <w:rsid w:val="0045481B"/>
    <w:rsid w:val="0045606E"/>
    <w:rsid w:val="004577D4"/>
    <w:rsid w:val="00461A9D"/>
    <w:rsid w:val="00462662"/>
    <w:rsid w:val="00462793"/>
    <w:rsid w:val="00470DF1"/>
    <w:rsid w:val="00473B38"/>
    <w:rsid w:val="004819C3"/>
    <w:rsid w:val="004824F9"/>
    <w:rsid w:val="004825A9"/>
    <w:rsid w:val="00484634"/>
    <w:rsid w:val="004851E0"/>
    <w:rsid w:val="004867BA"/>
    <w:rsid w:val="00492261"/>
    <w:rsid w:val="004928B2"/>
    <w:rsid w:val="004969A3"/>
    <w:rsid w:val="004973BF"/>
    <w:rsid w:val="004A0A90"/>
    <w:rsid w:val="004A3709"/>
    <w:rsid w:val="004A3A0D"/>
    <w:rsid w:val="004A5500"/>
    <w:rsid w:val="004A5BAA"/>
    <w:rsid w:val="004A6C3D"/>
    <w:rsid w:val="004A79AD"/>
    <w:rsid w:val="004B1F9C"/>
    <w:rsid w:val="004C4C90"/>
    <w:rsid w:val="004C566C"/>
    <w:rsid w:val="004C6857"/>
    <w:rsid w:val="004D4B2D"/>
    <w:rsid w:val="004D5956"/>
    <w:rsid w:val="004E08A3"/>
    <w:rsid w:val="004E30F1"/>
    <w:rsid w:val="004E7359"/>
    <w:rsid w:val="004F154D"/>
    <w:rsid w:val="004F1661"/>
    <w:rsid w:val="004F4A47"/>
    <w:rsid w:val="00500A9E"/>
    <w:rsid w:val="00500BEA"/>
    <w:rsid w:val="0050115A"/>
    <w:rsid w:val="00501A8E"/>
    <w:rsid w:val="0050417C"/>
    <w:rsid w:val="00506A6A"/>
    <w:rsid w:val="00506FB6"/>
    <w:rsid w:val="0050726B"/>
    <w:rsid w:val="00507AA7"/>
    <w:rsid w:val="00512B46"/>
    <w:rsid w:val="00513C0D"/>
    <w:rsid w:val="00516A01"/>
    <w:rsid w:val="005205A0"/>
    <w:rsid w:val="0052241D"/>
    <w:rsid w:val="00523C4A"/>
    <w:rsid w:val="00526BA8"/>
    <w:rsid w:val="00527344"/>
    <w:rsid w:val="00532FF6"/>
    <w:rsid w:val="00535CBD"/>
    <w:rsid w:val="00537C56"/>
    <w:rsid w:val="00541337"/>
    <w:rsid w:val="00541E05"/>
    <w:rsid w:val="005436B2"/>
    <w:rsid w:val="00544EE0"/>
    <w:rsid w:val="005469CC"/>
    <w:rsid w:val="005504A9"/>
    <w:rsid w:val="00551951"/>
    <w:rsid w:val="00552184"/>
    <w:rsid w:val="00556157"/>
    <w:rsid w:val="00561B9E"/>
    <w:rsid w:val="00563357"/>
    <w:rsid w:val="0056789C"/>
    <w:rsid w:val="0057023F"/>
    <w:rsid w:val="00572080"/>
    <w:rsid w:val="00580A54"/>
    <w:rsid w:val="00581B58"/>
    <w:rsid w:val="0058286E"/>
    <w:rsid w:val="00586834"/>
    <w:rsid w:val="00587A03"/>
    <w:rsid w:val="00592518"/>
    <w:rsid w:val="00593440"/>
    <w:rsid w:val="0059591B"/>
    <w:rsid w:val="005971B2"/>
    <w:rsid w:val="00597585"/>
    <w:rsid w:val="005A04FB"/>
    <w:rsid w:val="005A1C88"/>
    <w:rsid w:val="005A2261"/>
    <w:rsid w:val="005A3560"/>
    <w:rsid w:val="005A3BA6"/>
    <w:rsid w:val="005A645F"/>
    <w:rsid w:val="005B0238"/>
    <w:rsid w:val="005B15C0"/>
    <w:rsid w:val="005B39E0"/>
    <w:rsid w:val="005B5491"/>
    <w:rsid w:val="005C2426"/>
    <w:rsid w:val="005C2BBF"/>
    <w:rsid w:val="005C436C"/>
    <w:rsid w:val="005C52A4"/>
    <w:rsid w:val="005C74D9"/>
    <w:rsid w:val="005D22F3"/>
    <w:rsid w:val="005D345B"/>
    <w:rsid w:val="005D43B1"/>
    <w:rsid w:val="005E3C89"/>
    <w:rsid w:val="005E431D"/>
    <w:rsid w:val="005E4E04"/>
    <w:rsid w:val="005E637A"/>
    <w:rsid w:val="005F319E"/>
    <w:rsid w:val="005F37E4"/>
    <w:rsid w:val="005F3CA0"/>
    <w:rsid w:val="005F4850"/>
    <w:rsid w:val="00600ABB"/>
    <w:rsid w:val="006012DB"/>
    <w:rsid w:val="00602861"/>
    <w:rsid w:val="0060666E"/>
    <w:rsid w:val="00606952"/>
    <w:rsid w:val="006079A0"/>
    <w:rsid w:val="006107A1"/>
    <w:rsid w:val="00610E74"/>
    <w:rsid w:val="00612D3A"/>
    <w:rsid w:val="006133AB"/>
    <w:rsid w:val="0061515A"/>
    <w:rsid w:val="0061679C"/>
    <w:rsid w:val="006173F4"/>
    <w:rsid w:val="006233B5"/>
    <w:rsid w:val="006252DA"/>
    <w:rsid w:val="00630100"/>
    <w:rsid w:val="0063226F"/>
    <w:rsid w:val="006378E3"/>
    <w:rsid w:val="00640138"/>
    <w:rsid w:val="00640AA6"/>
    <w:rsid w:val="006444D2"/>
    <w:rsid w:val="00646C70"/>
    <w:rsid w:val="00655DAD"/>
    <w:rsid w:val="006576DC"/>
    <w:rsid w:val="00662523"/>
    <w:rsid w:val="00663094"/>
    <w:rsid w:val="00667FB9"/>
    <w:rsid w:val="00670B1B"/>
    <w:rsid w:val="00670C3E"/>
    <w:rsid w:val="006715C1"/>
    <w:rsid w:val="00671F1C"/>
    <w:rsid w:val="0067442B"/>
    <w:rsid w:val="006858DE"/>
    <w:rsid w:val="006867B9"/>
    <w:rsid w:val="00687659"/>
    <w:rsid w:val="00687C11"/>
    <w:rsid w:val="00696B3A"/>
    <w:rsid w:val="006A1816"/>
    <w:rsid w:val="006A2400"/>
    <w:rsid w:val="006B0951"/>
    <w:rsid w:val="006B7649"/>
    <w:rsid w:val="006C1708"/>
    <w:rsid w:val="006C1E62"/>
    <w:rsid w:val="006C3DCF"/>
    <w:rsid w:val="006C6C1E"/>
    <w:rsid w:val="006C7B39"/>
    <w:rsid w:val="006D0C5C"/>
    <w:rsid w:val="006D6A1D"/>
    <w:rsid w:val="006D6B38"/>
    <w:rsid w:val="006E15F5"/>
    <w:rsid w:val="006E349B"/>
    <w:rsid w:val="006E6A1A"/>
    <w:rsid w:val="006F2C2A"/>
    <w:rsid w:val="006F42C8"/>
    <w:rsid w:val="006F4368"/>
    <w:rsid w:val="006F4F44"/>
    <w:rsid w:val="006F79B6"/>
    <w:rsid w:val="00700081"/>
    <w:rsid w:val="00700A6D"/>
    <w:rsid w:val="00703087"/>
    <w:rsid w:val="00704594"/>
    <w:rsid w:val="00705328"/>
    <w:rsid w:val="00710454"/>
    <w:rsid w:val="00713481"/>
    <w:rsid w:val="00715433"/>
    <w:rsid w:val="00722162"/>
    <w:rsid w:val="00722B6E"/>
    <w:rsid w:val="007323AC"/>
    <w:rsid w:val="00732E71"/>
    <w:rsid w:val="007421F5"/>
    <w:rsid w:val="0074499B"/>
    <w:rsid w:val="00747323"/>
    <w:rsid w:val="007476AC"/>
    <w:rsid w:val="00747795"/>
    <w:rsid w:val="00753CCB"/>
    <w:rsid w:val="00760958"/>
    <w:rsid w:val="00760A2A"/>
    <w:rsid w:val="00762A0B"/>
    <w:rsid w:val="00763CA3"/>
    <w:rsid w:val="007664DA"/>
    <w:rsid w:val="007706F3"/>
    <w:rsid w:val="00770B1C"/>
    <w:rsid w:val="00770B53"/>
    <w:rsid w:val="007731C0"/>
    <w:rsid w:val="00773341"/>
    <w:rsid w:val="00773E9B"/>
    <w:rsid w:val="007827F4"/>
    <w:rsid w:val="00782F29"/>
    <w:rsid w:val="0078451A"/>
    <w:rsid w:val="007865B8"/>
    <w:rsid w:val="0078673B"/>
    <w:rsid w:val="00786ED7"/>
    <w:rsid w:val="007902C4"/>
    <w:rsid w:val="007905C7"/>
    <w:rsid w:val="00792310"/>
    <w:rsid w:val="00792810"/>
    <w:rsid w:val="00797273"/>
    <w:rsid w:val="00797D3B"/>
    <w:rsid w:val="007A0DD4"/>
    <w:rsid w:val="007A6091"/>
    <w:rsid w:val="007A7963"/>
    <w:rsid w:val="007B2F4A"/>
    <w:rsid w:val="007B5727"/>
    <w:rsid w:val="007C244B"/>
    <w:rsid w:val="007C27D0"/>
    <w:rsid w:val="007C2BDB"/>
    <w:rsid w:val="007C43F8"/>
    <w:rsid w:val="007C588B"/>
    <w:rsid w:val="007D6E19"/>
    <w:rsid w:val="007E019F"/>
    <w:rsid w:val="007E0F73"/>
    <w:rsid w:val="007E15A3"/>
    <w:rsid w:val="007E2524"/>
    <w:rsid w:val="007E28F9"/>
    <w:rsid w:val="007E44B9"/>
    <w:rsid w:val="007E5613"/>
    <w:rsid w:val="007E64E9"/>
    <w:rsid w:val="007E727D"/>
    <w:rsid w:val="007F3FB0"/>
    <w:rsid w:val="007F73FF"/>
    <w:rsid w:val="007F7C70"/>
    <w:rsid w:val="008063E7"/>
    <w:rsid w:val="00806AB8"/>
    <w:rsid w:val="00812A71"/>
    <w:rsid w:val="008144ED"/>
    <w:rsid w:val="008150B9"/>
    <w:rsid w:val="0081581F"/>
    <w:rsid w:val="00816BEA"/>
    <w:rsid w:val="0082177B"/>
    <w:rsid w:val="008227BA"/>
    <w:rsid w:val="00825CD3"/>
    <w:rsid w:val="008310EA"/>
    <w:rsid w:val="00832968"/>
    <w:rsid w:val="00832F21"/>
    <w:rsid w:val="008333D9"/>
    <w:rsid w:val="00833B27"/>
    <w:rsid w:val="00835BC8"/>
    <w:rsid w:val="00841174"/>
    <w:rsid w:val="008439F0"/>
    <w:rsid w:val="008446B0"/>
    <w:rsid w:val="00845A97"/>
    <w:rsid w:val="008465B7"/>
    <w:rsid w:val="00852B07"/>
    <w:rsid w:val="008547F7"/>
    <w:rsid w:val="00855FAD"/>
    <w:rsid w:val="00862746"/>
    <w:rsid w:val="008641F7"/>
    <w:rsid w:val="00865031"/>
    <w:rsid w:val="0086637E"/>
    <w:rsid w:val="00872D8E"/>
    <w:rsid w:val="008771FB"/>
    <w:rsid w:val="008809A1"/>
    <w:rsid w:val="00880E17"/>
    <w:rsid w:val="00880F4F"/>
    <w:rsid w:val="00881008"/>
    <w:rsid w:val="0088333C"/>
    <w:rsid w:val="00884C42"/>
    <w:rsid w:val="00884CD1"/>
    <w:rsid w:val="008850E0"/>
    <w:rsid w:val="008851FA"/>
    <w:rsid w:val="00885F59"/>
    <w:rsid w:val="00887E04"/>
    <w:rsid w:val="00896458"/>
    <w:rsid w:val="008A5E17"/>
    <w:rsid w:val="008A7CAF"/>
    <w:rsid w:val="008B4E94"/>
    <w:rsid w:val="008B5620"/>
    <w:rsid w:val="008C3755"/>
    <w:rsid w:val="008D160D"/>
    <w:rsid w:val="008D203F"/>
    <w:rsid w:val="008D59D0"/>
    <w:rsid w:val="008D7693"/>
    <w:rsid w:val="008D7A7B"/>
    <w:rsid w:val="008E3DF5"/>
    <w:rsid w:val="008E586D"/>
    <w:rsid w:val="008F0E8F"/>
    <w:rsid w:val="0090443F"/>
    <w:rsid w:val="00905DF3"/>
    <w:rsid w:val="00907082"/>
    <w:rsid w:val="0091334D"/>
    <w:rsid w:val="0091347A"/>
    <w:rsid w:val="00916CAC"/>
    <w:rsid w:val="00917003"/>
    <w:rsid w:val="00930C0A"/>
    <w:rsid w:val="00931AEC"/>
    <w:rsid w:val="00947145"/>
    <w:rsid w:val="00952B04"/>
    <w:rsid w:val="009544A0"/>
    <w:rsid w:val="00955AC4"/>
    <w:rsid w:val="00963437"/>
    <w:rsid w:val="00964C00"/>
    <w:rsid w:val="00964CF3"/>
    <w:rsid w:val="00966F7D"/>
    <w:rsid w:val="00970DF0"/>
    <w:rsid w:val="00972BC9"/>
    <w:rsid w:val="00973FC8"/>
    <w:rsid w:val="00975D31"/>
    <w:rsid w:val="009774E1"/>
    <w:rsid w:val="00980731"/>
    <w:rsid w:val="009821B3"/>
    <w:rsid w:val="009831BA"/>
    <w:rsid w:val="00983CE3"/>
    <w:rsid w:val="00985990"/>
    <w:rsid w:val="009871AC"/>
    <w:rsid w:val="0099222B"/>
    <w:rsid w:val="00992B1E"/>
    <w:rsid w:val="00996369"/>
    <w:rsid w:val="00997CA7"/>
    <w:rsid w:val="009A71C3"/>
    <w:rsid w:val="009B0A15"/>
    <w:rsid w:val="009B2871"/>
    <w:rsid w:val="009B677A"/>
    <w:rsid w:val="009B715B"/>
    <w:rsid w:val="009C1EA4"/>
    <w:rsid w:val="009C427F"/>
    <w:rsid w:val="009D1D6F"/>
    <w:rsid w:val="009D1DF7"/>
    <w:rsid w:val="009D61B6"/>
    <w:rsid w:val="009D7E98"/>
    <w:rsid w:val="009E445B"/>
    <w:rsid w:val="009E4798"/>
    <w:rsid w:val="009E69CA"/>
    <w:rsid w:val="009E7365"/>
    <w:rsid w:val="009E76B3"/>
    <w:rsid w:val="009F1A10"/>
    <w:rsid w:val="009F410B"/>
    <w:rsid w:val="009F42F9"/>
    <w:rsid w:val="009F6959"/>
    <w:rsid w:val="00A01E0A"/>
    <w:rsid w:val="00A02616"/>
    <w:rsid w:val="00A049B1"/>
    <w:rsid w:val="00A06D22"/>
    <w:rsid w:val="00A149CD"/>
    <w:rsid w:val="00A16289"/>
    <w:rsid w:val="00A257E3"/>
    <w:rsid w:val="00A2628A"/>
    <w:rsid w:val="00A316B4"/>
    <w:rsid w:val="00A32A26"/>
    <w:rsid w:val="00A372C9"/>
    <w:rsid w:val="00A40979"/>
    <w:rsid w:val="00A42F91"/>
    <w:rsid w:val="00A44E0D"/>
    <w:rsid w:val="00A45AD6"/>
    <w:rsid w:val="00A470E3"/>
    <w:rsid w:val="00A504C8"/>
    <w:rsid w:val="00A53EB8"/>
    <w:rsid w:val="00A60D97"/>
    <w:rsid w:val="00A62EA0"/>
    <w:rsid w:val="00A73BD3"/>
    <w:rsid w:val="00A85284"/>
    <w:rsid w:val="00A86B43"/>
    <w:rsid w:val="00A9233D"/>
    <w:rsid w:val="00A92AAB"/>
    <w:rsid w:val="00A94F74"/>
    <w:rsid w:val="00AA0716"/>
    <w:rsid w:val="00AA4097"/>
    <w:rsid w:val="00AA7EF4"/>
    <w:rsid w:val="00AB20CB"/>
    <w:rsid w:val="00AB496D"/>
    <w:rsid w:val="00AB6D13"/>
    <w:rsid w:val="00AC2F09"/>
    <w:rsid w:val="00AC6426"/>
    <w:rsid w:val="00AC706D"/>
    <w:rsid w:val="00AC70E5"/>
    <w:rsid w:val="00AC7B92"/>
    <w:rsid w:val="00AD1921"/>
    <w:rsid w:val="00AD3FB2"/>
    <w:rsid w:val="00AD4A00"/>
    <w:rsid w:val="00AD55C6"/>
    <w:rsid w:val="00AD674B"/>
    <w:rsid w:val="00AD796B"/>
    <w:rsid w:val="00AE18A3"/>
    <w:rsid w:val="00AE375F"/>
    <w:rsid w:val="00AE52C5"/>
    <w:rsid w:val="00AF477D"/>
    <w:rsid w:val="00B008FE"/>
    <w:rsid w:val="00B0179C"/>
    <w:rsid w:val="00B03C23"/>
    <w:rsid w:val="00B06160"/>
    <w:rsid w:val="00B118C1"/>
    <w:rsid w:val="00B130D6"/>
    <w:rsid w:val="00B14716"/>
    <w:rsid w:val="00B20E9C"/>
    <w:rsid w:val="00B217AA"/>
    <w:rsid w:val="00B224A0"/>
    <w:rsid w:val="00B23FDD"/>
    <w:rsid w:val="00B24E74"/>
    <w:rsid w:val="00B325B2"/>
    <w:rsid w:val="00B331FC"/>
    <w:rsid w:val="00B366EA"/>
    <w:rsid w:val="00B37151"/>
    <w:rsid w:val="00B41EDF"/>
    <w:rsid w:val="00B43919"/>
    <w:rsid w:val="00B46634"/>
    <w:rsid w:val="00B51D94"/>
    <w:rsid w:val="00B54459"/>
    <w:rsid w:val="00B54C49"/>
    <w:rsid w:val="00B56767"/>
    <w:rsid w:val="00B56B10"/>
    <w:rsid w:val="00B60657"/>
    <w:rsid w:val="00B674A0"/>
    <w:rsid w:val="00B67CD1"/>
    <w:rsid w:val="00B70480"/>
    <w:rsid w:val="00B71B2E"/>
    <w:rsid w:val="00B8359D"/>
    <w:rsid w:val="00B90AA8"/>
    <w:rsid w:val="00B9148D"/>
    <w:rsid w:val="00B922D7"/>
    <w:rsid w:val="00B923C1"/>
    <w:rsid w:val="00B94680"/>
    <w:rsid w:val="00B9680E"/>
    <w:rsid w:val="00B970DB"/>
    <w:rsid w:val="00BA2563"/>
    <w:rsid w:val="00BA36C3"/>
    <w:rsid w:val="00BB180D"/>
    <w:rsid w:val="00BB58BF"/>
    <w:rsid w:val="00BB6176"/>
    <w:rsid w:val="00BB63A0"/>
    <w:rsid w:val="00BB7194"/>
    <w:rsid w:val="00BB783A"/>
    <w:rsid w:val="00BC1C3D"/>
    <w:rsid w:val="00BC3562"/>
    <w:rsid w:val="00BC3598"/>
    <w:rsid w:val="00BC397A"/>
    <w:rsid w:val="00BC7236"/>
    <w:rsid w:val="00BD07C7"/>
    <w:rsid w:val="00BD5BE2"/>
    <w:rsid w:val="00BD6076"/>
    <w:rsid w:val="00BD66D0"/>
    <w:rsid w:val="00BE2266"/>
    <w:rsid w:val="00BE2BD3"/>
    <w:rsid w:val="00BE447B"/>
    <w:rsid w:val="00BE550E"/>
    <w:rsid w:val="00BF31D1"/>
    <w:rsid w:val="00BF5BDE"/>
    <w:rsid w:val="00BF679B"/>
    <w:rsid w:val="00C0132A"/>
    <w:rsid w:val="00C01CA0"/>
    <w:rsid w:val="00C02753"/>
    <w:rsid w:val="00C036FF"/>
    <w:rsid w:val="00C04F27"/>
    <w:rsid w:val="00C05DFC"/>
    <w:rsid w:val="00C126F8"/>
    <w:rsid w:val="00C157A2"/>
    <w:rsid w:val="00C21840"/>
    <w:rsid w:val="00C230BF"/>
    <w:rsid w:val="00C31CA6"/>
    <w:rsid w:val="00C3252C"/>
    <w:rsid w:val="00C33C63"/>
    <w:rsid w:val="00C3480A"/>
    <w:rsid w:val="00C34DC2"/>
    <w:rsid w:val="00C35E50"/>
    <w:rsid w:val="00C37312"/>
    <w:rsid w:val="00C444DA"/>
    <w:rsid w:val="00C4624E"/>
    <w:rsid w:val="00C51A48"/>
    <w:rsid w:val="00C51BBC"/>
    <w:rsid w:val="00C5274D"/>
    <w:rsid w:val="00C57B87"/>
    <w:rsid w:val="00C61BDF"/>
    <w:rsid w:val="00C63E8E"/>
    <w:rsid w:val="00C661E7"/>
    <w:rsid w:val="00C669A5"/>
    <w:rsid w:val="00C70658"/>
    <w:rsid w:val="00C72AB4"/>
    <w:rsid w:val="00C77343"/>
    <w:rsid w:val="00C8089E"/>
    <w:rsid w:val="00C826EA"/>
    <w:rsid w:val="00C82D37"/>
    <w:rsid w:val="00C86DD4"/>
    <w:rsid w:val="00C91118"/>
    <w:rsid w:val="00C9129E"/>
    <w:rsid w:val="00C94C85"/>
    <w:rsid w:val="00C97691"/>
    <w:rsid w:val="00CA057B"/>
    <w:rsid w:val="00CA1D80"/>
    <w:rsid w:val="00CA1F29"/>
    <w:rsid w:val="00CA3542"/>
    <w:rsid w:val="00CA35AA"/>
    <w:rsid w:val="00CA6D7F"/>
    <w:rsid w:val="00CB0BD3"/>
    <w:rsid w:val="00CB0FB5"/>
    <w:rsid w:val="00CB351D"/>
    <w:rsid w:val="00CB36C1"/>
    <w:rsid w:val="00CB3EB4"/>
    <w:rsid w:val="00CC0F6A"/>
    <w:rsid w:val="00CC1BAC"/>
    <w:rsid w:val="00CC22D7"/>
    <w:rsid w:val="00CD2122"/>
    <w:rsid w:val="00CD2C6E"/>
    <w:rsid w:val="00CD3685"/>
    <w:rsid w:val="00CD528B"/>
    <w:rsid w:val="00CE12D6"/>
    <w:rsid w:val="00CE5764"/>
    <w:rsid w:val="00CE707F"/>
    <w:rsid w:val="00CF27CD"/>
    <w:rsid w:val="00CF5878"/>
    <w:rsid w:val="00D0093F"/>
    <w:rsid w:val="00D00F20"/>
    <w:rsid w:val="00D0209B"/>
    <w:rsid w:val="00D050A0"/>
    <w:rsid w:val="00D07297"/>
    <w:rsid w:val="00D101FE"/>
    <w:rsid w:val="00D11AEC"/>
    <w:rsid w:val="00D16660"/>
    <w:rsid w:val="00D2009D"/>
    <w:rsid w:val="00D2379E"/>
    <w:rsid w:val="00D35DB0"/>
    <w:rsid w:val="00D401B0"/>
    <w:rsid w:val="00D423E1"/>
    <w:rsid w:val="00D452F4"/>
    <w:rsid w:val="00D46E6D"/>
    <w:rsid w:val="00D47AA3"/>
    <w:rsid w:val="00D56EA1"/>
    <w:rsid w:val="00D602A4"/>
    <w:rsid w:val="00D6247A"/>
    <w:rsid w:val="00D66D28"/>
    <w:rsid w:val="00D77A97"/>
    <w:rsid w:val="00D80ED1"/>
    <w:rsid w:val="00D826F3"/>
    <w:rsid w:val="00D83F37"/>
    <w:rsid w:val="00D9002C"/>
    <w:rsid w:val="00D90990"/>
    <w:rsid w:val="00D91C21"/>
    <w:rsid w:val="00D9438E"/>
    <w:rsid w:val="00DA1CD8"/>
    <w:rsid w:val="00DA2488"/>
    <w:rsid w:val="00DA266F"/>
    <w:rsid w:val="00DA51C9"/>
    <w:rsid w:val="00DA5AF1"/>
    <w:rsid w:val="00DA6B56"/>
    <w:rsid w:val="00DB08CD"/>
    <w:rsid w:val="00DB24DA"/>
    <w:rsid w:val="00DB2A43"/>
    <w:rsid w:val="00DB6EE4"/>
    <w:rsid w:val="00DB6FBF"/>
    <w:rsid w:val="00DC23D1"/>
    <w:rsid w:val="00DC386C"/>
    <w:rsid w:val="00DC436E"/>
    <w:rsid w:val="00DC4B80"/>
    <w:rsid w:val="00DC53AB"/>
    <w:rsid w:val="00DD16D2"/>
    <w:rsid w:val="00DD3CB8"/>
    <w:rsid w:val="00DD3EAA"/>
    <w:rsid w:val="00DD4A0E"/>
    <w:rsid w:val="00DD70BC"/>
    <w:rsid w:val="00DE0E1E"/>
    <w:rsid w:val="00DE3280"/>
    <w:rsid w:val="00DE519E"/>
    <w:rsid w:val="00DE5765"/>
    <w:rsid w:val="00DF6BCD"/>
    <w:rsid w:val="00E12642"/>
    <w:rsid w:val="00E13128"/>
    <w:rsid w:val="00E134A5"/>
    <w:rsid w:val="00E168D0"/>
    <w:rsid w:val="00E2031D"/>
    <w:rsid w:val="00E20C1D"/>
    <w:rsid w:val="00E211DB"/>
    <w:rsid w:val="00E21935"/>
    <w:rsid w:val="00E25836"/>
    <w:rsid w:val="00E26260"/>
    <w:rsid w:val="00E302CB"/>
    <w:rsid w:val="00E31C70"/>
    <w:rsid w:val="00E34ABC"/>
    <w:rsid w:val="00E4097D"/>
    <w:rsid w:val="00E41BCF"/>
    <w:rsid w:val="00E52278"/>
    <w:rsid w:val="00E535DF"/>
    <w:rsid w:val="00E53E53"/>
    <w:rsid w:val="00E540D3"/>
    <w:rsid w:val="00E57A48"/>
    <w:rsid w:val="00E60345"/>
    <w:rsid w:val="00E61D68"/>
    <w:rsid w:val="00E629C6"/>
    <w:rsid w:val="00E62D1A"/>
    <w:rsid w:val="00E63044"/>
    <w:rsid w:val="00E64030"/>
    <w:rsid w:val="00E717B0"/>
    <w:rsid w:val="00E72E57"/>
    <w:rsid w:val="00E75B8A"/>
    <w:rsid w:val="00E77D60"/>
    <w:rsid w:val="00E80CCE"/>
    <w:rsid w:val="00E83698"/>
    <w:rsid w:val="00E83F84"/>
    <w:rsid w:val="00E87194"/>
    <w:rsid w:val="00E90C97"/>
    <w:rsid w:val="00E91981"/>
    <w:rsid w:val="00E94F28"/>
    <w:rsid w:val="00EA0984"/>
    <w:rsid w:val="00EA2766"/>
    <w:rsid w:val="00EA3458"/>
    <w:rsid w:val="00EB0A24"/>
    <w:rsid w:val="00EB1E11"/>
    <w:rsid w:val="00EB75C4"/>
    <w:rsid w:val="00EC20B1"/>
    <w:rsid w:val="00EC3685"/>
    <w:rsid w:val="00EC3B5D"/>
    <w:rsid w:val="00EC4572"/>
    <w:rsid w:val="00EC46AA"/>
    <w:rsid w:val="00EC62E5"/>
    <w:rsid w:val="00ED0A42"/>
    <w:rsid w:val="00ED2670"/>
    <w:rsid w:val="00ED5403"/>
    <w:rsid w:val="00EE2AB4"/>
    <w:rsid w:val="00EE34FF"/>
    <w:rsid w:val="00EF0204"/>
    <w:rsid w:val="00F0568F"/>
    <w:rsid w:val="00F066D2"/>
    <w:rsid w:val="00F07CC8"/>
    <w:rsid w:val="00F1091C"/>
    <w:rsid w:val="00F12970"/>
    <w:rsid w:val="00F13F4B"/>
    <w:rsid w:val="00F14F2A"/>
    <w:rsid w:val="00F2134A"/>
    <w:rsid w:val="00F21E5C"/>
    <w:rsid w:val="00F255FF"/>
    <w:rsid w:val="00F26454"/>
    <w:rsid w:val="00F27CED"/>
    <w:rsid w:val="00F308B6"/>
    <w:rsid w:val="00F31F9E"/>
    <w:rsid w:val="00F37369"/>
    <w:rsid w:val="00F40D42"/>
    <w:rsid w:val="00F41098"/>
    <w:rsid w:val="00F442BF"/>
    <w:rsid w:val="00F5441F"/>
    <w:rsid w:val="00F550F3"/>
    <w:rsid w:val="00F613E3"/>
    <w:rsid w:val="00F63A77"/>
    <w:rsid w:val="00F7602D"/>
    <w:rsid w:val="00F77BEE"/>
    <w:rsid w:val="00F805F4"/>
    <w:rsid w:val="00F82685"/>
    <w:rsid w:val="00F85B75"/>
    <w:rsid w:val="00F9272D"/>
    <w:rsid w:val="00F97240"/>
    <w:rsid w:val="00F97423"/>
    <w:rsid w:val="00FA7E82"/>
    <w:rsid w:val="00FB04F5"/>
    <w:rsid w:val="00FB1B9F"/>
    <w:rsid w:val="00FB1FBE"/>
    <w:rsid w:val="00FB427D"/>
    <w:rsid w:val="00FB60B5"/>
    <w:rsid w:val="00FC2FF3"/>
    <w:rsid w:val="00FC3F75"/>
    <w:rsid w:val="00FD1148"/>
    <w:rsid w:val="00FD200B"/>
    <w:rsid w:val="00FD208A"/>
    <w:rsid w:val="00FD2DF0"/>
    <w:rsid w:val="00FD350B"/>
    <w:rsid w:val="00FD5605"/>
    <w:rsid w:val="00FE2455"/>
    <w:rsid w:val="00FE2457"/>
    <w:rsid w:val="00FE3FD8"/>
    <w:rsid w:val="00FE5BB9"/>
    <w:rsid w:val="00FE6198"/>
    <w:rsid w:val="00FF1231"/>
    <w:rsid w:val="00FF294B"/>
    <w:rsid w:val="00FF298A"/>
    <w:rsid w:val="00FF41AF"/>
    <w:rsid w:val="00FF4909"/>
    <w:rsid w:val="00FF603B"/>
    <w:rsid w:val="2641BD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C4A9A"/>
  <w15:chartTrackingRefBased/>
  <w15:docId w15:val="{C1BBE160-391B-4646-A9AA-9A4DD15B5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C27"/>
  </w:style>
  <w:style w:type="paragraph" w:styleId="Heading1">
    <w:name w:val="heading 1"/>
    <w:basedOn w:val="Normal"/>
    <w:next w:val="Normal"/>
    <w:link w:val="Heading1Char"/>
    <w:uiPriority w:val="9"/>
    <w:qFormat/>
    <w:rsid w:val="00036519"/>
    <w:pPr>
      <w:keepNext/>
      <w:keepLines/>
      <w:spacing w:before="360" w:after="80"/>
      <w:outlineLvl w:val="0"/>
    </w:pPr>
    <w:rPr>
      <w:rFonts w:asciiTheme="majorHAnsi" w:eastAsiaTheme="majorEastAsia" w:hAnsiTheme="majorHAnsi" w:cstheme="majorBidi"/>
      <w:color w:val="275317" w:themeColor="accent6" w:themeShade="80"/>
      <w:sz w:val="40"/>
      <w:szCs w:val="40"/>
    </w:rPr>
  </w:style>
  <w:style w:type="paragraph" w:styleId="Heading2">
    <w:name w:val="heading 2"/>
    <w:basedOn w:val="Normal"/>
    <w:next w:val="Normal"/>
    <w:link w:val="Heading2Char"/>
    <w:uiPriority w:val="9"/>
    <w:unhideWhenUsed/>
    <w:qFormat/>
    <w:rsid w:val="008851FA"/>
    <w:pPr>
      <w:keepNext/>
      <w:keepLines/>
      <w:numPr>
        <w:numId w:val="3"/>
      </w:numPr>
      <w:spacing w:before="160" w:after="80"/>
      <w:outlineLvl w:val="1"/>
    </w:pPr>
    <w:rPr>
      <w:rFonts w:asciiTheme="majorHAnsi" w:eastAsiaTheme="majorEastAsia" w:hAnsiTheme="majorHAnsi" w:cstheme="majorBidi"/>
      <w:color w:val="275317" w:themeColor="accent6" w:themeShade="80"/>
      <w:sz w:val="32"/>
      <w:szCs w:val="32"/>
    </w:rPr>
  </w:style>
  <w:style w:type="paragraph" w:styleId="Heading3">
    <w:name w:val="heading 3"/>
    <w:basedOn w:val="ListParagraph"/>
    <w:next w:val="Normal"/>
    <w:link w:val="Heading3Char"/>
    <w:uiPriority w:val="9"/>
    <w:unhideWhenUsed/>
    <w:qFormat/>
    <w:rsid w:val="003C6688"/>
    <w:pPr>
      <w:numPr>
        <w:ilvl w:val="1"/>
        <w:numId w:val="3"/>
      </w:numPr>
      <w:ind w:left="450"/>
      <w:outlineLvl w:val="2"/>
    </w:pPr>
    <w:rPr>
      <w:b/>
      <w:bCs/>
    </w:rPr>
  </w:style>
  <w:style w:type="paragraph" w:styleId="Heading4">
    <w:name w:val="heading 4"/>
    <w:basedOn w:val="ListParagraph"/>
    <w:next w:val="Normal"/>
    <w:link w:val="Heading4Char"/>
    <w:uiPriority w:val="9"/>
    <w:unhideWhenUsed/>
    <w:qFormat/>
    <w:rsid w:val="00114DBE"/>
    <w:pPr>
      <w:numPr>
        <w:ilvl w:val="2"/>
        <w:numId w:val="3"/>
      </w:numPr>
      <w:ind w:left="540"/>
      <w:outlineLvl w:val="3"/>
    </w:pPr>
    <w:rPr>
      <w:i/>
      <w:iCs/>
      <w:color w:val="196B24" w:themeColor="accent3"/>
    </w:rPr>
  </w:style>
  <w:style w:type="paragraph" w:styleId="Heading5">
    <w:name w:val="heading 5"/>
    <w:basedOn w:val="Normal"/>
    <w:next w:val="Normal"/>
    <w:link w:val="Heading5Char"/>
    <w:uiPriority w:val="9"/>
    <w:unhideWhenUsed/>
    <w:qFormat/>
    <w:rsid w:val="00816BEA"/>
    <w:pPr>
      <w:keepNext/>
      <w:keepLines/>
      <w:spacing w:before="80" w:after="40"/>
      <w:outlineLvl w:val="4"/>
    </w:pPr>
    <w:rPr>
      <w:rFonts w:eastAsiaTheme="majorEastAsia" w:cstheme="majorBidi"/>
      <w:color w:val="275317" w:themeColor="accent6" w:themeShade="80"/>
    </w:rPr>
  </w:style>
  <w:style w:type="paragraph" w:styleId="Heading6">
    <w:name w:val="heading 6"/>
    <w:basedOn w:val="Normal"/>
    <w:next w:val="Normal"/>
    <w:link w:val="Heading6Char"/>
    <w:uiPriority w:val="9"/>
    <w:semiHidden/>
    <w:unhideWhenUsed/>
    <w:qFormat/>
    <w:rsid w:val="00F927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27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27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27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519"/>
    <w:rPr>
      <w:rFonts w:asciiTheme="majorHAnsi" w:eastAsiaTheme="majorEastAsia" w:hAnsiTheme="majorHAnsi" w:cstheme="majorBidi"/>
      <w:color w:val="275317" w:themeColor="accent6" w:themeShade="80"/>
      <w:sz w:val="40"/>
      <w:szCs w:val="40"/>
    </w:rPr>
  </w:style>
  <w:style w:type="character" w:customStyle="1" w:styleId="Heading2Char">
    <w:name w:val="Heading 2 Char"/>
    <w:basedOn w:val="DefaultParagraphFont"/>
    <w:link w:val="Heading2"/>
    <w:uiPriority w:val="9"/>
    <w:rsid w:val="008851FA"/>
    <w:rPr>
      <w:rFonts w:asciiTheme="majorHAnsi" w:eastAsiaTheme="majorEastAsia" w:hAnsiTheme="majorHAnsi" w:cstheme="majorBidi"/>
      <w:color w:val="275317" w:themeColor="accent6" w:themeShade="80"/>
      <w:sz w:val="32"/>
      <w:szCs w:val="32"/>
    </w:rPr>
  </w:style>
  <w:style w:type="character" w:customStyle="1" w:styleId="Heading3Char">
    <w:name w:val="Heading 3 Char"/>
    <w:basedOn w:val="DefaultParagraphFont"/>
    <w:link w:val="Heading3"/>
    <w:uiPriority w:val="9"/>
    <w:rsid w:val="003C6688"/>
    <w:rPr>
      <w:b/>
      <w:bCs/>
    </w:rPr>
  </w:style>
  <w:style w:type="character" w:customStyle="1" w:styleId="Heading4Char">
    <w:name w:val="Heading 4 Char"/>
    <w:basedOn w:val="DefaultParagraphFont"/>
    <w:link w:val="Heading4"/>
    <w:uiPriority w:val="9"/>
    <w:rsid w:val="00114DBE"/>
    <w:rPr>
      <w:i/>
      <w:iCs/>
      <w:color w:val="196B24" w:themeColor="accent3"/>
    </w:rPr>
  </w:style>
  <w:style w:type="character" w:customStyle="1" w:styleId="Heading5Char">
    <w:name w:val="Heading 5 Char"/>
    <w:basedOn w:val="DefaultParagraphFont"/>
    <w:link w:val="Heading5"/>
    <w:uiPriority w:val="9"/>
    <w:rsid w:val="00816BEA"/>
    <w:rPr>
      <w:rFonts w:eastAsiaTheme="majorEastAsia" w:cstheme="majorBidi"/>
      <w:color w:val="275317" w:themeColor="accent6" w:themeShade="80"/>
    </w:rPr>
  </w:style>
  <w:style w:type="character" w:customStyle="1" w:styleId="Heading6Char">
    <w:name w:val="Heading 6 Char"/>
    <w:basedOn w:val="DefaultParagraphFont"/>
    <w:link w:val="Heading6"/>
    <w:uiPriority w:val="9"/>
    <w:semiHidden/>
    <w:rsid w:val="00F927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7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7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72D"/>
    <w:rPr>
      <w:rFonts w:eastAsiaTheme="majorEastAsia" w:cstheme="majorBidi"/>
      <w:color w:val="272727" w:themeColor="text1" w:themeTint="D8"/>
    </w:rPr>
  </w:style>
  <w:style w:type="paragraph" w:styleId="Title">
    <w:name w:val="Title"/>
    <w:basedOn w:val="Normal"/>
    <w:next w:val="Normal"/>
    <w:link w:val="TitleChar"/>
    <w:uiPriority w:val="10"/>
    <w:rsid w:val="00F927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27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F927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27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72D"/>
    <w:pPr>
      <w:spacing w:before="160"/>
      <w:jc w:val="center"/>
    </w:pPr>
    <w:rPr>
      <w:i/>
      <w:iCs/>
      <w:color w:val="404040" w:themeColor="text1" w:themeTint="BF"/>
    </w:rPr>
  </w:style>
  <w:style w:type="character" w:customStyle="1" w:styleId="QuoteChar">
    <w:name w:val="Quote Char"/>
    <w:basedOn w:val="DefaultParagraphFont"/>
    <w:link w:val="Quote"/>
    <w:uiPriority w:val="29"/>
    <w:rsid w:val="00F9272D"/>
    <w:rPr>
      <w:i/>
      <w:iCs/>
      <w:color w:val="404040" w:themeColor="text1" w:themeTint="BF"/>
    </w:rPr>
  </w:style>
  <w:style w:type="paragraph" w:styleId="ListParagraph">
    <w:name w:val="List Paragraph"/>
    <w:basedOn w:val="Normal"/>
    <w:uiPriority w:val="34"/>
    <w:qFormat/>
    <w:rsid w:val="00F9272D"/>
    <w:pPr>
      <w:ind w:left="720"/>
      <w:contextualSpacing/>
    </w:pPr>
  </w:style>
  <w:style w:type="character" w:styleId="IntenseEmphasis">
    <w:name w:val="Intense Emphasis"/>
    <w:basedOn w:val="DefaultParagraphFont"/>
    <w:uiPriority w:val="21"/>
    <w:qFormat/>
    <w:rsid w:val="00D9438E"/>
    <w:rPr>
      <w:i/>
      <w:iCs/>
      <w:color w:val="275317" w:themeColor="accent6" w:themeShade="80"/>
    </w:rPr>
  </w:style>
  <w:style w:type="paragraph" w:styleId="IntenseQuote">
    <w:name w:val="Intense Quote"/>
    <w:basedOn w:val="Normal"/>
    <w:next w:val="Normal"/>
    <w:link w:val="IntenseQuoteChar"/>
    <w:uiPriority w:val="30"/>
    <w:qFormat/>
    <w:rsid w:val="00D9438E"/>
    <w:pPr>
      <w:pBdr>
        <w:top w:val="single" w:sz="4" w:space="10" w:color="0F4761" w:themeColor="accent1" w:themeShade="BF"/>
        <w:bottom w:val="single" w:sz="4" w:space="10" w:color="0F4761" w:themeColor="accent1" w:themeShade="BF"/>
      </w:pBdr>
      <w:spacing w:before="360" w:after="360"/>
      <w:ind w:left="864" w:right="864"/>
      <w:jc w:val="center"/>
    </w:pPr>
    <w:rPr>
      <w:i/>
      <w:iCs/>
      <w:color w:val="275317" w:themeColor="accent6" w:themeShade="80"/>
    </w:rPr>
  </w:style>
  <w:style w:type="character" w:customStyle="1" w:styleId="IntenseQuoteChar">
    <w:name w:val="Intense Quote Char"/>
    <w:basedOn w:val="DefaultParagraphFont"/>
    <w:link w:val="IntenseQuote"/>
    <w:uiPriority w:val="30"/>
    <w:rsid w:val="00D9438E"/>
    <w:rPr>
      <w:i/>
      <w:iCs/>
      <w:color w:val="275317" w:themeColor="accent6" w:themeShade="80"/>
    </w:rPr>
  </w:style>
  <w:style w:type="character" w:styleId="IntenseReference">
    <w:name w:val="Intense Reference"/>
    <w:basedOn w:val="DefaultParagraphFont"/>
    <w:uiPriority w:val="32"/>
    <w:qFormat/>
    <w:rsid w:val="00D9438E"/>
    <w:rPr>
      <w:b/>
      <w:bCs/>
      <w:smallCaps/>
      <w:color w:val="275317" w:themeColor="accent6" w:themeShade="80"/>
      <w:spacing w:val="5"/>
    </w:rPr>
  </w:style>
  <w:style w:type="paragraph" w:styleId="Header">
    <w:name w:val="header"/>
    <w:basedOn w:val="Normal"/>
    <w:link w:val="HeaderChar"/>
    <w:uiPriority w:val="99"/>
    <w:unhideWhenUsed/>
    <w:rsid w:val="00D943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38E"/>
  </w:style>
  <w:style w:type="paragraph" w:styleId="Footer">
    <w:name w:val="footer"/>
    <w:basedOn w:val="Normal"/>
    <w:link w:val="FooterChar"/>
    <w:uiPriority w:val="99"/>
    <w:unhideWhenUsed/>
    <w:rsid w:val="00D943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38E"/>
  </w:style>
  <w:style w:type="paragraph" w:styleId="NoSpacing">
    <w:name w:val="No Spacing"/>
    <w:link w:val="NoSpacingChar"/>
    <w:uiPriority w:val="1"/>
    <w:qFormat/>
    <w:rsid w:val="00263867"/>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263867"/>
    <w:rPr>
      <w:rFonts w:eastAsiaTheme="minorEastAsia"/>
      <w:kern w:val="0"/>
      <w:sz w:val="22"/>
      <w:szCs w:val="22"/>
      <w14:ligatures w14:val="none"/>
    </w:rPr>
  </w:style>
  <w:style w:type="paragraph" w:customStyle="1" w:styleId="RFRCoverSmallcapsCentered">
    <w:name w:val="RFR Cover Small caps Centered"/>
    <w:rsid w:val="00A45AD6"/>
    <w:pPr>
      <w:pBdr>
        <w:top w:val="nil"/>
        <w:left w:val="nil"/>
        <w:bottom w:val="nil"/>
        <w:right w:val="nil"/>
        <w:between w:val="nil"/>
        <w:bar w:val="nil"/>
      </w:pBdr>
      <w:spacing w:after="0" w:line="262" w:lineRule="auto"/>
      <w:jc w:val="center"/>
    </w:pPr>
    <w:rPr>
      <w:rFonts w:ascii="Arial" w:eastAsia="Arial Unicode MS" w:hAnsi="Arial" w:cs="Arial Unicode MS"/>
      <w:smallCaps/>
      <w:color w:val="000000"/>
      <w:kern w:val="0"/>
      <w:u w:color="000000"/>
      <w:bdr w:val="nil"/>
      <w14:ligatures w14:val="none"/>
    </w:rPr>
  </w:style>
  <w:style w:type="paragraph" w:customStyle="1" w:styleId="BodyA">
    <w:name w:val="Body A"/>
    <w:rsid w:val="00A45AD6"/>
    <w:pPr>
      <w:pBdr>
        <w:top w:val="nil"/>
        <w:left w:val="nil"/>
        <w:bottom w:val="nil"/>
        <w:right w:val="nil"/>
        <w:between w:val="nil"/>
        <w:bar w:val="nil"/>
      </w:pBdr>
      <w:spacing w:before="120" w:after="120" w:line="262" w:lineRule="auto"/>
    </w:pPr>
    <w:rPr>
      <w:rFonts w:eastAsia="Arial Unicode MS" w:cs="Arial Unicode MS"/>
      <w:color w:val="000000"/>
      <w:kern w:val="0"/>
      <w:u w:color="000000"/>
      <w:bdr w:val="nil"/>
      <w14:textOutline w14:w="12700" w14:cap="flat" w14:cmpd="sng" w14:algn="ctr">
        <w14:noFill/>
        <w14:prstDash w14:val="solid"/>
        <w14:miter w14:lim="400000"/>
      </w14:textOutline>
      <w14:ligatures w14:val="none"/>
    </w:rPr>
  </w:style>
  <w:style w:type="paragraph" w:customStyle="1" w:styleId="RFRCover25ptBoldSmallcapsCentered">
    <w:name w:val="RFR Cover 25 pt Bold Small caps Centered"/>
    <w:rsid w:val="00A45AD6"/>
    <w:pPr>
      <w:pBdr>
        <w:top w:val="nil"/>
        <w:left w:val="nil"/>
        <w:bottom w:val="nil"/>
        <w:right w:val="nil"/>
        <w:between w:val="nil"/>
        <w:bar w:val="nil"/>
      </w:pBdr>
      <w:spacing w:after="0" w:line="262" w:lineRule="auto"/>
      <w:jc w:val="center"/>
    </w:pPr>
    <w:rPr>
      <w:rFonts w:ascii="Arial" w:eastAsia="Arial Unicode MS" w:hAnsi="Arial" w:cs="Arial Unicode MS"/>
      <w:b/>
      <w:bCs/>
      <w:smallCaps/>
      <w:color w:val="000000"/>
      <w:kern w:val="0"/>
      <w:sz w:val="50"/>
      <w:szCs w:val="50"/>
      <w:u w:color="000000"/>
      <w:bdr w:val="nil"/>
      <w14:ligatures w14:val="none"/>
    </w:rPr>
  </w:style>
  <w:style w:type="character" w:customStyle="1" w:styleId="NoneA">
    <w:name w:val="None A"/>
    <w:rsid w:val="00A45AD6"/>
    <w:rPr>
      <w:lang w:val="en-US"/>
    </w:rPr>
  </w:style>
  <w:style w:type="paragraph" w:customStyle="1" w:styleId="Head2Text">
    <w:name w:val="Head 2 Text"/>
    <w:rsid w:val="00A45AD6"/>
    <w:pPr>
      <w:pBdr>
        <w:top w:val="nil"/>
        <w:left w:val="nil"/>
        <w:bottom w:val="nil"/>
        <w:right w:val="nil"/>
        <w:between w:val="nil"/>
        <w:bar w:val="nil"/>
      </w:pBdr>
      <w:tabs>
        <w:tab w:val="left" w:pos="900"/>
      </w:tabs>
      <w:spacing w:line="262" w:lineRule="auto"/>
      <w:ind w:left="648"/>
      <w:jc w:val="both"/>
    </w:pPr>
    <w:rPr>
      <w:rFonts w:ascii="Arial" w:eastAsia="Arial" w:hAnsi="Arial" w:cs="Arial"/>
      <w:color w:val="000000"/>
      <w:kern w:val="0"/>
      <w:u w:color="000000"/>
      <w:bdr w:val="nil"/>
      <w14:ligatures w14:val="none"/>
    </w:rPr>
  </w:style>
  <w:style w:type="paragraph" w:customStyle="1" w:styleId="RFRCover14ptBoldCentered">
    <w:name w:val="RFR Cover 14 pt Bold Centered"/>
    <w:rsid w:val="00A45AD6"/>
    <w:pPr>
      <w:pBdr>
        <w:top w:val="nil"/>
        <w:left w:val="nil"/>
        <w:bottom w:val="nil"/>
        <w:right w:val="nil"/>
        <w:between w:val="nil"/>
        <w:bar w:val="nil"/>
      </w:pBdr>
      <w:spacing w:after="0" w:line="262" w:lineRule="auto"/>
      <w:jc w:val="center"/>
    </w:pPr>
    <w:rPr>
      <w:rFonts w:ascii="Arial" w:eastAsia="Arial" w:hAnsi="Arial" w:cs="Arial"/>
      <w:b/>
      <w:bCs/>
      <w:color w:val="000000"/>
      <w:kern w:val="0"/>
      <w:sz w:val="28"/>
      <w:szCs w:val="28"/>
      <w:u w:color="000000"/>
      <w:bdr w:val="nil"/>
      <w14:ligatures w14:val="none"/>
    </w:rPr>
  </w:style>
  <w:style w:type="paragraph" w:styleId="TOCHeading">
    <w:name w:val="TOC Heading"/>
    <w:basedOn w:val="Heading1"/>
    <w:next w:val="Normal"/>
    <w:uiPriority w:val="39"/>
    <w:unhideWhenUsed/>
    <w:qFormat/>
    <w:rsid w:val="00A45AD6"/>
    <w:pPr>
      <w:spacing w:before="240" w:after="0" w:line="259" w:lineRule="auto"/>
      <w:outlineLvl w:val="9"/>
    </w:pPr>
    <w:rPr>
      <w:color w:val="0F4761" w:themeColor="accent1" w:themeShade="BF"/>
      <w:kern w:val="0"/>
      <w:sz w:val="32"/>
      <w:szCs w:val="32"/>
      <w14:ligatures w14:val="none"/>
    </w:rPr>
  </w:style>
  <w:style w:type="paragraph" w:styleId="TOC1">
    <w:name w:val="toc 1"/>
    <w:basedOn w:val="Normal"/>
    <w:next w:val="Normal"/>
    <w:autoRedefine/>
    <w:uiPriority w:val="39"/>
    <w:unhideWhenUsed/>
    <w:rsid w:val="005C74D9"/>
    <w:pPr>
      <w:tabs>
        <w:tab w:val="right" w:leader="dot" w:pos="10214"/>
      </w:tabs>
      <w:spacing w:after="0" w:line="245" w:lineRule="auto"/>
    </w:pPr>
  </w:style>
  <w:style w:type="paragraph" w:styleId="TOC2">
    <w:name w:val="toc 2"/>
    <w:basedOn w:val="Normal"/>
    <w:next w:val="Normal"/>
    <w:autoRedefine/>
    <w:uiPriority w:val="39"/>
    <w:unhideWhenUsed/>
    <w:rsid w:val="003D0A9F"/>
    <w:pPr>
      <w:tabs>
        <w:tab w:val="left" w:pos="720"/>
        <w:tab w:val="right" w:leader="dot" w:pos="10214"/>
      </w:tabs>
      <w:spacing w:after="0"/>
      <w:ind w:left="245"/>
    </w:pPr>
  </w:style>
  <w:style w:type="paragraph" w:styleId="TOC3">
    <w:name w:val="toc 3"/>
    <w:basedOn w:val="Normal"/>
    <w:next w:val="Normal"/>
    <w:autoRedefine/>
    <w:uiPriority w:val="39"/>
    <w:unhideWhenUsed/>
    <w:rsid w:val="005C74D9"/>
    <w:pPr>
      <w:tabs>
        <w:tab w:val="left" w:pos="1200"/>
        <w:tab w:val="right" w:leader="dot" w:pos="10214"/>
      </w:tabs>
      <w:spacing w:after="100" w:line="240" w:lineRule="auto"/>
      <w:ind w:left="475"/>
    </w:pPr>
  </w:style>
  <w:style w:type="character" w:styleId="Hyperlink">
    <w:name w:val="Hyperlink"/>
    <w:basedOn w:val="DefaultParagraphFont"/>
    <w:uiPriority w:val="99"/>
    <w:unhideWhenUsed/>
    <w:rsid w:val="00A45AD6"/>
    <w:rPr>
      <w:color w:val="467886" w:themeColor="hyperlink"/>
      <w:u w:val="single"/>
    </w:rPr>
  </w:style>
  <w:style w:type="character" w:customStyle="1" w:styleId="None">
    <w:name w:val="None"/>
    <w:rsid w:val="00DD3EAA"/>
  </w:style>
  <w:style w:type="character" w:styleId="UnresolvedMention">
    <w:name w:val="Unresolved Mention"/>
    <w:basedOn w:val="DefaultParagraphFont"/>
    <w:uiPriority w:val="99"/>
    <w:semiHidden/>
    <w:unhideWhenUsed/>
    <w:rsid w:val="00CA057B"/>
    <w:rPr>
      <w:color w:val="605E5C"/>
      <w:shd w:val="clear" w:color="auto" w:fill="E1DFDD"/>
    </w:rPr>
  </w:style>
  <w:style w:type="numbering" w:customStyle="1" w:styleId="ImportedStyle3">
    <w:name w:val="Imported Style 3"/>
    <w:rsid w:val="003E4EC4"/>
    <w:pPr>
      <w:numPr>
        <w:numId w:val="11"/>
      </w:numPr>
    </w:pPr>
  </w:style>
  <w:style w:type="table" w:styleId="TableGrid">
    <w:name w:val="Table Grid"/>
    <w:basedOn w:val="TableNormal"/>
    <w:uiPriority w:val="59"/>
    <w:rsid w:val="003E4EC4"/>
    <w:pPr>
      <w:pBdr>
        <w:top w:val="nil"/>
        <w:left w:val="nil"/>
        <w:bottom w:val="nil"/>
        <w:right w:val="nil"/>
        <w:between w:val="nil"/>
        <w:bar w:val="nil"/>
      </w:pBdr>
      <w:spacing w:after="0" w:line="262" w:lineRule="auto"/>
    </w:pPr>
    <w:rPr>
      <w:rFonts w:ascii="Aptos" w:eastAsia="Arial Unicode MS" w:hAnsi="Aptos" w:cs="Times New Roman"/>
      <w:kern w:val="0"/>
      <w:bdr w:val="nil"/>
      <w14:ligatures w14:val="none"/>
    </w:rPr>
    <w:tblPr/>
  </w:style>
  <w:style w:type="table" w:customStyle="1" w:styleId="TableGrid1">
    <w:name w:val="Table Grid1"/>
    <w:basedOn w:val="TableNormal"/>
    <w:next w:val="TableGrid"/>
    <w:uiPriority w:val="59"/>
    <w:rsid w:val="00F2134A"/>
    <w:pPr>
      <w:spacing w:after="0" w:line="240" w:lineRule="auto"/>
    </w:pPr>
    <w:rPr>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4824F9"/>
    <w:rPr>
      <w:sz w:val="16"/>
      <w:szCs w:val="16"/>
    </w:rPr>
  </w:style>
  <w:style w:type="paragraph" w:styleId="CommentText">
    <w:name w:val="annotation text"/>
    <w:basedOn w:val="Normal"/>
    <w:link w:val="CommentTextChar"/>
    <w:uiPriority w:val="99"/>
    <w:unhideWhenUsed/>
    <w:rsid w:val="004824F9"/>
    <w:pPr>
      <w:spacing w:line="240" w:lineRule="auto"/>
    </w:pPr>
    <w:rPr>
      <w:sz w:val="20"/>
      <w:szCs w:val="20"/>
    </w:rPr>
  </w:style>
  <w:style w:type="character" w:customStyle="1" w:styleId="CommentTextChar">
    <w:name w:val="Comment Text Char"/>
    <w:basedOn w:val="DefaultParagraphFont"/>
    <w:link w:val="CommentText"/>
    <w:uiPriority w:val="99"/>
    <w:rsid w:val="004824F9"/>
    <w:rPr>
      <w:sz w:val="20"/>
      <w:szCs w:val="20"/>
    </w:rPr>
  </w:style>
  <w:style w:type="paragraph" w:styleId="CommentSubject">
    <w:name w:val="annotation subject"/>
    <w:basedOn w:val="CommentText"/>
    <w:next w:val="CommentText"/>
    <w:link w:val="CommentSubjectChar"/>
    <w:uiPriority w:val="99"/>
    <w:semiHidden/>
    <w:unhideWhenUsed/>
    <w:rsid w:val="004824F9"/>
    <w:rPr>
      <w:b/>
      <w:bCs/>
    </w:rPr>
  </w:style>
  <w:style w:type="character" w:customStyle="1" w:styleId="CommentSubjectChar">
    <w:name w:val="Comment Subject Char"/>
    <w:basedOn w:val="CommentTextChar"/>
    <w:link w:val="CommentSubject"/>
    <w:uiPriority w:val="99"/>
    <w:semiHidden/>
    <w:rsid w:val="004824F9"/>
    <w:rPr>
      <w:b/>
      <w:bCs/>
      <w:sz w:val="20"/>
      <w:szCs w:val="20"/>
    </w:rPr>
  </w:style>
  <w:style w:type="paragraph" w:styleId="Revision">
    <w:name w:val="Revision"/>
    <w:hidden/>
    <w:uiPriority w:val="99"/>
    <w:semiHidden/>
    <w:rsid w:val="00DE3280"/>
    <w:pPr>
      <w:spacing w:after="0" w:line="240" w:lineRule="auto"/>
    </w:pPr>
  </w:style>
  <w:style w:type="character" w:styleId="Mention">
    <w:name w:val="Mention"/>
    <w:basedOn w:val="DefaultParagraphFont"/>
    <w:uiPriority w:val="99"/>
    <w:unhideWhenUsed/>
    <w:rsid w:val="006A181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oter" Target="footer1.xml"/><Relationship Id="rId26" Type="http://schemas.openxmlformats.org/officeDocument/2006/relationships/hyperlink" Target="https://www.macomptroller.org/wp-content/uploads/form_commonwealth-terms-and-conditions.pdf" TargetMode="External"/><Relationship Id="rId39" Type="http://schemas.openxmlformats.org/officeDocument/2006/relationships/header" Target="header3.xml"/><Relationship Id="rId21" Type="http://schemas.openxmlformats.org/officeDocument/2006/relationships/hyperlink" Target="https://www.mass.gov/info-details/stormwater" TargetMode="External"/><Relationship Id="rId34" Type="http://schemas.openxmlformats.org/officeDocument/2006/relationships/hyperlink" Target="mailto:courtney.starling@mass.gov" TargetMode="External"/><Relationship Id="rId42" Type="http://schemas.openxmlformats.org/officeDocument/2006/relationships/hyperlink" Target="https://www.macomptroller.org/wp-content/uploads/form_w-9.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07/relationships/hdphoto" Target="media/hdphoto1.wdp"/><Relationship Id="rId29" Type="http://schemas.openxmlformats.org/officeDocument/2006/relationships/hyperlink" Target="https://www.commbuys.com/bs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mass.gov/doc/affordability-calculation-october-2025/download" TargetMode="External"/><Relationship Id="rId32" Type="http://schemas.openxmlformats.org/officeDocument/2006/relationships/hyperlink" Target="https://www.mass.gov/info-details/grants-financial-assistance-watersheds-water-quality" TargetMode="External"/><Relationship Id="rId37" Type="http://schemas.openxmlformats.org/officeDocument/2006/relationships/hyperlink" Target="mailto:mcourtney.starling@mass.gov" TargetMode="External"/><Relationship Id="rId40" Type="http://schemas.openxmlformats.org/officeDocument/2006/relationships/footer" Target="footer2.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mass.gov/info-details/the-disadvantaged-community-loan-forgiveness-program" TargetMode="External"/><Relationship Id="rId28" Type="http://schemas.openxmlformats.org/officeDocument/2006/relationships/hyperlink" Target="https://www.macomptroller.org/wp-content/uploads/form_contractor-authorized-signatory-listing-for-contractors.pdf" TargetMode="External"/><Relationship Id="rId36" Type="http://schemas.openxmlformats.org/officeDocument/2006/relationships/hyperlink" Target="https://us06web.zoom.us/meeting/register/D1P5IxdNQeWBlAg5PTyCUg" TargetMode="External"/><Relationship Id="rId10" Type="http://schemas.openxmlformats.org/officeDocument/2006/relationships/endnotes" Target="endnotes.xml"/><Relationship Id="rId19" Type="http://schemas.openxmlformats.org/officeDocument/2006/relationships/hyperlink" Target="https://www.epa.gov/npdes-permits/massachusetts-small-ms4-general-permit" TargetMode="External"/><Relationship Id="rId31" Type="http://schemas.openxmlformats.org/officeDocument/2006/relationships/hyperlink" Target="mailto:douglas.coppi@mass.gov"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mass.gov/doc/affordability-calculation-october-2024/download" TargetMode="External"/><Relationship Id="rId27" Type="http://schemas.openxmlformats.org/officeDocument/2006/relationships/hyperlink" Target="https://www.macomptroller.org/wp-content/uploads/form_w-9.pdf" TargetMode="External"/><Relationship Id="rId30" Type="http://schemas.openxmlformats.org/officeDocument/2006/relationships/hyperlink" Target="https://www.macomptroller.org/wp-content/uploads/form_w-9.pdf" TargetMode="External"/><Relationship Id="rId35" Type="http://schemas.openxmlformats.org/officeDocument/2006/relationships/hyperlink" Target="mailto:douglas.coppi@mass.gov" TargetMode="External"/><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yperlink" Target="https://www.macomptroller.org/wp-content/uploads/form_standard-contract.pdf" TargetMode="External"/><Relationship Id="rId33" Type="http://schemas.openxmlformats.org/officeDocument/2006/relationships/hyperlink" Target="https://us06web.zoom.us/meeting/register/D1P5IxdNQeWBlAg5PTyCUg" TargetMode="External"/><Relationship Id="rId38" Type="http://schemas.openxmlformats.org/officeDocument/2006/relationships/hyperlink" Target="https://www.mass.gov/info-details/grants-financial-assistance-watersheds-water-quality" TargetMode="External"/><Relationship Id="rId20" Type="http://schemas.openxmlformats.org/officeDocument/2006/relationships/hyperlink" Target="https://www.epa.gov/system/files/documents/2025-11/appendix-a-2016-ma-sms4-gp-mod.pdf" TargetMode="External"/><Relationship Id="rId41" Type="http://schemas.openxmlformats.org/officeDocument/2006/relationships/hyperlink" Target="https://www.mass.gov/doc/affordability-calculation-october-2025/downloa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urtney.Starling\OneDrive%20-%20Commonwealth%20of%20Massachusetts\Desktop\DEP_Letterhead_Update%20Nov%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d3aecde8-d9a1-4049-933e-9e2b7225d702" xsi:nil="true"/>
    <Readyforreviewby_x003a_ xmlns="d3aecde8-d9a1-4049-933e-9e2b7225d702">
      <UserInfo>
        <DisplayName/>
        <AccountId xsi:nil="true"/>
        <AccountType/>
      </UserInfo>
    </Readyforreviewby_x003a_>
    <lcf76f155ced4ddcb4097134ff3c332f xmlns="d3aecde8-d9a1-4049-933e-9e2b7225d702">
      <Terms xmlns="http://schemas.microsoft.com/office/infopath/2007/PartnerControls"/>
    </lcf76f155ced4ddcb4097134ff3c332f>
    <TaxCatchAll xmlns="9aa0aac6-9572-464b-91c6-faa7c94d94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4DC73760088B44ABF93A5FB50D0363" ma:contentTypeVersion="19" ma:contentTypeDescription="Create a new document." ma:contentTypeScope="" ma:versionID="700d93a260f60981d7adc06e0bb8cb75">
  <xsd:schema xmlns:xsd="http://www.w3.org/2001/XMLSchema" xmlns:xs="http://www.w3.org/2001/XMLSchema" xmlns:p="http://schemas.microsoft.com/office/2006/metadata/properties" xmlns:ns2="d3aecde8-d9a1-4049-933e-9e2b7225d702" xmlns:ns3="9aa0aac6-9572-464b-91c6-faa7c94d9472" targetNamespace="http://schemas.microsoft.com/office/2006/metadata/properties" ma:root="true" ma:fieldsID="c0c9c6db7fa3bf3b30d720958f9d525f" ns2:_="" ns3:_="">
    <xsd:import namespace="d3aecde8-d9a1-4049-933e-9e2b7225d702"/>
    <xsd:import namespace="9aa0aac6-9572-464b-91c6-faa7c94d94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Status" minOccurs="0"/>
                <xsd:element ref="ns2:Readyforreviewby_x003a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ecde8-d9a1-4049-933e-9e2b7225d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tatus" ma:index="23" nillable="true" ma:displayName="Status" ma:format="Dropdown" ma:indexed="true" ma:internalName="Status">
      <xsd:simpleType>
        <xsd:union memberTypes="dms:Text">
          <xsd:simpleType>
            <xsd:restriction base="dms:Choice">
              <xsd:enumeration value="In progress"/>
              <xsd:enumeration value="Approved"/>
              <xsd:enumeration value="Superseded"/>
            </xsd:restriction>
          </xsd:simpleType>
        </xsd:union>
      </xsd:simpleType>
    </xsd:element>
    <xsd:element name="Readyforreviewby_x003a_" ma:index="24" nillable="true" ma:displayName="Ready for review by:" ma:format="Dropdown" ma:list="UserInfo" ma:SharePointGroup="0" ma:internalName="Readyforreviewby_x003a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a0aac6-9572-464b-91c6-faa7c94d94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8f36ed5-e5f1-49b1-bbfc-ce5180b7a03c}" ma:internalName="TaxCatchAll" ma:showField="CatchAllData" ma:web="9aa0aac6-9572-464b-91c6-faa7c94d94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F1D4A-8D11-4C35-ACCE-190DE807F93D}">
  <ds:schemaRefs>
    <ds:schemaRef ds:uri="http://schemas.microsoft.com/office/2006/metadata/properties"/>
    <ds:schemaRef ds:uri="http://schemas.microsoft.com/office/infopath/2007/PartnerControls"/>
    <ds:schemaRef ds:uri="d3aecde8-d9a1-4049-933e-9e2b7225d702"/>
    <ds:schemaRef ds:uri="9aa0aac6-9572-464b-91c6-faa7c94d9472"/>
  </ds:schemaRefs>
</ds:datastoreItem>
</file>

<file path=customXml/itemProps2.xml><?xml version="1.0" encoding="utf-8"?>
<ds:datastoreItem xmlns:ds="http://schemas.openxmlformats.org/officeDocument/2006/customXml" ds:itemID="{367C4415-5303-4559-96AE-AE84C4DAD71F}">
  <ds:schemaRefs>
    <ds:schemaRef ds:uri="http://schemas.microsoft.com/sharepoint/v3/contenttype/forms"/>
  </ds:schemaRefs>
</ds:datastoreItem>
</file>

<file path=customXml/itemProps3.xml><?xml version="1.0" encoding="utf-8"?>
<ds:datastoreItem xmlns:ds="http://schemas.openxmlformats.org/officeDocument/2006/customXml" ds:itemID="{4AD873E8-C3FF-4862-8F71-C18831DDE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ecde8-d9a1-4049-933e-9e2b7225d702"/>
    <ds:schemaRef ds:uri="9aa0aac6-9572-464b-91c6-faa7c94d9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CB771C-C584-4BE4-B89F-95586881BC15}">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DEP_Letterhead_Update Nov 2025</Template>
  <TotalTime>0</TotalTime>
  <Pages>3</Pages>
  <Words>6493</Words>
  <Characters>37011</Characters>
  <Application>Microsoft Office Word</Application>
  <DocSecurity>0</DocSecurity>
  <Lines>308</Lines>
  <Paragraphs>86</Paragraphs>
  <ScaleCrop>false</ScaleCrop>
  <Company/>
  <LinksUpToDate>false</LinksUpToDate>
  <CharactersWithSpaces>43418</CharactersWithSpaces>
  <SharedDoc>false</SharedDoc>
  <HLinks>
    <vt:vector size="354" baseType="variant">
      <vt:variant>
        <vt:i4>1245261</vt:i4>
      </vt:variant>
      <vt:variant>
        <vt:i4>366</vt:i4>
      </vt:variant>
      <vt:variant>
        <vt:i4>0</vt:i4>
      </vt:variant>
      <vt:variant>
        <vt:i4>5</vt:i4>
      </vt:variant>
      <vt:variant>
        <vt:lpwstr>https://www.mass.gov/doc/affordability-calculation-october-2025/download</vt:lpwstr>
      </vt:variant>
      <vt:variant>
        <vt:lpwstr/>
      </vt:variant>
      <vt:variant>
        <vt:i4>524314</vt:i4>
      </vt:variant>
      <vt:variant>
        <vt:i4>267</vt:i4>
      </vt:variant>
      <vt:variant>
        <vt:i4>0</vt:i4>
      </vt:variant>
      <vt:variant>
        <vt:i4>5</vt:i4>
      </vt:variant>
      <vt:variant>
        <vt:lpwstr>https://www.mass.gov/info-details/grants-financial-assistance-watersheds-water-quality</vt:lpwstr>
      </vt:variant>
      <vt:variant>
        <vt:lpwstr>stormwater-ms4-municipal-assistance-grant-program-</vt:lpwstr>
      </vt:variant>
      <vt:variant>
        <vt:i4>5636148</vt:i4>
      </vt:variant>
      <vt:variant>
        <vt:i4>264</vt:i4>
      </vt:variant>
      <vt:variant>
        <vt:i4>0</vt:i4>
      </vt:variant>
      <vt:variant>
        <vt:i4>5</vt:i4>
      </vt:variant>
      <vt:variant>
        <vt:lpwstr>mailto:mcourtney.starling@mass.gov</vt:lpwstr>
      </vt:variant>
      <vt:variant>
        <vt:lpwstr/>
      </vt:variant>
      <vt:variant>
        <vt:i4>7667748</vt:i4>
      </vt:variant>
      <vt:variant>
        <vt:i4>261</vt:i4>
      </vt:variant>
      <vt:variant>
        <vt:i4>0</vt:i4>
      </vt:variant>
      <vt:variant>
        <vt:i4>5</vt:i4>
      </vt:variant>
      <vt:variant>
        <vt:lpwstr>https://us06web.zoom.us/meeting/register/D1P5IxdNQeWBlAg5PTyCUg</vt:lpwstr>
      </vt:variant>
      <vt:variant>
        <vt:lpwstr/>
      </vt:variant>
      <vt:variant>
        <vt:i4>4784167</vt:i4>
      </vt:variant>
      <vt:variant>
        <vt:i4>258</vt:i4>
      </vt:variant>
      <vt:variant>
        <vt:i4>0</vt:i4>
      </vt:variant>
      <vt:variant>
        <vt:i4>5</vt:i4>
      </vt:variant>
      <vt:variant>
        <vt:lpwstr>mailto:douglas.coppi@mass.gov</vt:lpwstr>
      </vt:variant>
      <vt:variant>
        <vt:lpwstr/>
      </vt:variant>
      <vt:variant>
        <vt:i4>1835109</vt:i4>
      </vt:variant>
      <vt:variant>
        <vt:i4>255</vt:i4>
      </vt:variant>
      <vt:variant>
        <vt:i4>0</vt:i4>
      </vt:variant>
      <vt:variant>
        <vt:i4>5</vt:i4>
      </vt:variant>
      <vt:variant>
        <vt:lpwstr>mailto:courtney.starling@mass.gov</vt:lpwstr>
      </vt:variant>
      <vt:variant>
        <vt:lpwstr/>
      </vt:variant>
      <vt:variant>
        <vt:i4>7667748</vt:i4>
      </vt:variant>
      <vt:variant>
        <vt:i4>252</vt:i4>
      </vt:variant>
      <vt:variant>
        <vt:i4>0</vt:i4>
      </vt:variant>
      <vt:variant>
        <vt:i4>5</vt:i4>
      </vt:variant>
      <vt:variant>
        <vt:lpwstr>https://us06web.zoom.us/meeting/register/D1P5IxdNQeWBlAg5PTyCUg</vt:lpwstr>
      </vt:variant>
      <vt:variant>
        <vt:lpwstr/>
      </vt:variant>
      <vt:variant>
        <vt:i4>524314</vt:i4>
      </vt:variant>
      <vt:variant>
        <vt:i4>249</vt:i4>
      </vt:variant>
      <vt:variant>
        <vt:i4>0</vt:i4>
      </vt:variant>
      <vt:variant>
        <vt:i4>5</vt:i4>
      </vt:variant>
      <vt:variant>
        <vt:lpwstr>https://www.mass.gov/info-details/grants-financial-assistance-watersheds-water-quality</vt:lpwstr>
      </vt:variant>
      <vt:variant>
        <vt:lpwstr>stormwater-ms4-municipal-assistance-grant-program-</vt:lpwstr>
      </vt:variant>
      <vt:variant>
        <vt:i4>4784167</vt:i4>
      </vt:variant>
      <vt:variant>
        <vt:i4>246</vt:i4>
      </vt:variant>
      <vt:variant>
        <vt:i4>0</vt:i4>
      </vt:variant>
      <vt:variant>
        <vt:i4>5</vt:i4>
      </vt:variant>
      <vt:variant>
        <vt:lpwstr>mailto:douglas.coppi@mass.gov</vt:lpwstr>
      </vt:variant>
      <vt:variant>
        <vt:lpwstr/>
      </vt:variant>
      <vt:variant>
        <vt:i4>2752563</vt:i4>
      </vt:variant>
      <vt:variant>
        <vt:i4>243</vt:i4>
      </vt:variant>
      <vt:variant>
        <vt:i4>0</vt:i4>
      </vt:variant>
      <vt:variant>
        <vt:i4>5</vt:i4>
      </vt:variant>
      <vt:variant>
        <vt:lpwstr/>
      </vt:variant>
      <vt:variant>
        <vt:lpwstr>_ATTACHMENT_B</vt:lpwstr>
      </vt:variant>
      <vt:variant>
        <vt:i4>6160477</vt:i4>
      </vt:variant>
      <vt:variant>
        <vt:i4>240</vt:i4>
      </vt:variant>
      <vt:variant>
        <vt:i4>0</vt:i4>
      </vt:variant>
      <vt:variant>
        <vt:i4>5</vt:i4>
      </vt:variant>
      <vt:variant>
        <vt:lpwstr/>
      </vt:variant>
      <vt:variant>
        <vt:lpwstr>_Eligible_Projects</vt:lpwstr>
      </vt:variant>
      <vt:variant>
        <vt:i4>6160477</vt:i4>
      </vt:variant>
      <vt:variant>
        <vt:i4>237</vt:i4>
      </vt:variant>
      <vt:variant>
        <vt:i4>0</vt:i4>
      </vt:variant>
      <vt:variant>
        <vt:i4>5</vt:i4>
      </vt:variant>
      <vt:variant>
        <vt:lpwstr/>
      </vt:variant>
      <vt:variant>
        <vt:lpwstr>_Eligible_Projects</vt:lpwstr>
      </vt:variant>
      <vt:variant>
        <vt:i4>7667782</vt:i4>
      </vt:variant>
      <vt:variant>
        <vt:i4>234</vt:i4>
      </vt:variant>
      <vt:variant>
        <vt:i4>0</vt:i4>
      </vt:variant>
      <vt:variant>
        <vt:i4>5</vt:i4>
      </vt:variant>
      <vt:variant>
        <vt:lpwstr>https://www.macomptroller.org/wp-content/uploads/form_w-9.pdf</vt:lpwstr>
      </vt:variant>
      <vt:variant>
        <vt:lpwstr/>
      </vt:variant>
      <vt:variant>
        <vt:i4>5177416</vt:i4>
      </vt:variant>
      <vt:variant>
        <vt:i4>231</vt:i4>
      </vt:variant>
      <vt:variant>
        <vt:i4>0</vt:i4>
      </vt:variant>
      <vt:variant>
        <vt:i4>5</vt:i4>
      </vt:variant>
      <vt:variant>
        <vt:lpwstr>https://www.commbuys.com/bso/</vt:lpwstr>
      </vt:variant>
      <vt:variant>
        <vt:lpwstr/>
      </vt:variant>
      <vt:variant>
        <vt:i4>3342401</vt:i4>
      </vt:variant>
      <vt:variant>
        <vt:i4>228</vt:i4>
      </vt:variant>
      <vt:variant>
        <vt:i4>0</vt:i4>
      </vt:variant>
      <vt:variant>
        <vt:i4>5</vt:i4>
      </vt:variant>
      <vt:variant>
        <vt:lpwstr>https://www.macomptroller.org/wp-content/uploads/form_contractor-authorized-signatory-listing-for-contractors.pdf</vt:lpwstr>
      </vt:variant>
      <vt:variant>
        <vt:lpwstr/>
      </vt:variant>
      <vt:variant>
        <vt:i4>7667782</vt:i4>
      </vt:variant>
      <vt:variant>
        <vt:i4>225</vt:i4>
      </vt:variant>
      <vt:variant>
        <vt:i4>0</vt:i4>
      </vt:variant>
      <vt:variant>
        <vt:i4>5</vt:i4>
      </vt:variant>
      <vt:variant>
        <vt:lpwstr>https://www.macomptroller.org/wp-content/uploads/form_w-9.pdf</vt:lpwstr>
      </vt:variant>
      <vt:variant>
        <vt:lpwstr/>
      </vt:variant>
      <vt:variant>
        <vt:i4>4587555</vt:i4>
      </vt:variant>
      <vt:variant>
        <vt:i4>222</vt:i4>
      </vt:variant>
      <vt:variant>
        <vt:i4>0</vt:i4>
      </vt:variant>
      <vt:variant>
        <vt:i4>5</vt:i4>
      </vt:variant>
      <vt:variant>
        <vt:lpwstr>https://www.macomptroller.org/wp-content/uploads/form_commonwealth-terms-and-conditions.pdf</vt:lpwstr>
      </vt:variant>
      <vt:variant>
        <vt:lpwstr/>
      </vt:variant>
      <vt:variant>
        <vt:i4>5963823</vt:i4>
      </vt:variant>
      <vt:variant>
        <vt:i4>219</vt:i4>
      </vt:variant>
      <vt:variant>
        <vt:i4>0</vt:i4>
      </vt:variant>
      <vt:variant>
        <vt:i4>5</vt:i4>
      </vt:variant>
      <vt:variant>
        <vt:lpwstr>https://www.macomptroller.org/wp-content/uploads/form_standard-contract.pdf</vt:lpwstr>
      </vt:variant>
      <vt:variant>
        <vt:lpwstr/>
      </vt:variant>
      <vt:variant>
        <vt:i4>2752563</vt:i4>
      </vt:variant>
      <vt:variant>
        <vt:i4>216</vt:i4>
      </vt:variant>
      <vt:variant>
        <vt:i4>0</vt:i4>
      </vt:variant>
      <vt:variant>
        <vt:i4>5</vt:i4>
      </vt:variant>
      <vt:variant>
        <vt:lpwstr/>
      </vt:variant>
      <vt:variant>
        <vt:lpwstr>_Attachment_B</vt:lpwstr>
      </vt:variant>
      <vt:variant>
        <vt:i4>1245261</vt:i4>
      </vt:variant>
      <vt:variant>
        <vt:i4>213</vt:i4>
      </vt:variant>
      <vt:variant>
        <vt:i4>0</vt:i4>
      </vt:variant>
      <vt:variant>
        <vt:i4>5</vt:i4>
      </vt:variant>
      <vt:variant>
        <vt:lpwstr>https://www.mass.gov/doc/affordability-calculation-october-2025/download</vt:lpwstr>
      </vt:variant>
      <vt:variant>
        <vt:lpwstr/>
      </vt:variant>
      <vt:variant>
        <vt:i4>1900616</vt:i4>
      </vt:variant>
      <vt:variant>
        <vt:i4>210</vt:i4>
      </vt:variant>
      <vt:variant>
        <vt:i4>0</vt:i4>
      </vt:variant>
      <vt:variant>
        <vt:i4>5</vt:i4>
      </vt:variant>
      <vt:variant>
        <vt:lpwstr>https://www.mass.gov/info-details/the-disadvantaged-community-loan-forgiveness-program</vt:lpwstr>
      </vt:variant>
      <vt:variant>
        <vt:lpwstr>disadvantaged-community-designation</vt:lpwstr>
      </vt:variant>
      <vt:variant>
        <vt:i4>1245260</vt:i4>
      </vt:variant>
      <vt:variant>
        <vt:i4>207</vt:i4>
      </vt:variant>
      <vt:variant>
        <vt:i4>0</vt:i4>
      </vt:variant>
      <vt:variant>
        <vt:i4>5</vt:i4>
      </vt:variant>
      <vt:variant>
        <vt:lpwstr>https://www.mass.gov/doc/affordability-calculation-october-2024/download</vt:lpwstr>
      </vt:variant>
      <vt:variant>
        <vt:lpwstr/>
      </vt:variant>
      <vt:variant>
        <vt:i4>3211387</vt:i4>
      </vt:variant>
      <vt:variant>
        <vt:i4>204</vt:i4>
      </vt:variant>
      <vt:variant>
        <vt:i4>0</vt:i4>
      </vt:variant>
      <vt:variant>
        <vt:i4>5</vt:i4>
      </vt:variant>
      <vt:variant>
        <vt:lpwstr>https://www.mass.gov/info-details/stormwater</vt:lpwstr>
      </vt:variant>
      <vt:variant>
        <vt:lpwstr>municipal-resources-for-ms4-compliance-</vt:lpwstr>
      </vt:variant>
      <vt:variant>
        <vt:i4>4653068</vt:i4>
      </vt:variant>
      <vt:variant>
        <vt:i4>201</vt:i4>
      </vt:variant>
      <vt:variant>
        <vt:i4>0</vt:i4>
      </vt:variant>
      <vt:variant>
        <vt:i4>5</vt:i4>
      </vt:variant>
      <vt:variant>
        <vt:lpwstr>https://www.epa.gov/npdes-permits/massachusetts-small-ms4-general-permit</vt:lpwstr>
      </vt:variant>
      <vt:variant>
        <vt:lpwstr/>
      </vt:variant>
      <vt:variant>
        <vt:i4>1114169</vt:i4>
      </vt:variant>
      <vt:variant>
        <vt:i4>194</vt:i4>
      </vt:variant>
      <vt:variant>
        <vt:i4>0</vt:i4>
      </vt:variant>
      <vt:variant>
        <vt:i4>5</vt:i4>
      </vt:variant>
      <vt:variant>
        <vt:lpwstr/>
      </vt:variant>
      <vt:variant>
        <vt:lpwstr>_Toc237245823</vt:lpwstr>
      </vt:variant>
      <vt:variant>
        <vt:i4>1114169</vt:i4>
      </vt:variant>
      <vt:variant>
        <vt:i4>188</vt:i4>
      </vt:variant>
      <vt:variant>
        <vt:i4>0</vt:i4>
      </vt:variant>
      <vt:variant>
        <vt:i4>5</vt:i4>
      </vt:variant>
      <vt:variant>
        <vt:lpwstr/>
      </vt:variant>
      <vt:variant>
        <vt:lpwstr>_Toc237245822</vt:lpwstr>
      </vt:variant>
      <vt:variant>
        <vt:i4>1114169</vt:i4>
      </vt:variant>
      <vt:variant>
        <vt:i4>182</vt:i4>
      </vt:variant>
      <vt:variant>
        <vt:i4>0</vt:i4>
      </vt:variant>
      <vt:variant>
        <vt:i4>5</vt:i4>
      </vt:variant>
      <vt:variant>
        <vt:lpwstr/>
      </vt:variant>
      <vt:variant>
        <vt:lpwstr>_Toc237245821</vt:lpwstr>
      </vt:variant>
      <vt:variant>
        <vt:i4>1114169</vt:i4>
      </vt:variant>
      <vt:variant>
        <vt:i4>176</vt:i4>
      </vt:variant>
      <vt:variant>
        <vt:i4>0</vt:i4>
      </vt:variant>
      <vt:variant>
        <vt:i4>5</vt:i4>
      </vt:variant>
      <vt:variant>
        <vt:lpwstr/>
      </vt:variant>
      <vt:variant>
        <vt:lpwstr>_Toc237245820</vt:lpwstr>
      </vt:variant>
      <vt:variant>
        <vt:i4>1179705</vt:i4>
      </vt:variant>
      <vt:variant>
        <vt:i4>170</vt:i4>
      </vt:variant>
      <vt:variant>
        <vt:i4>0</vt:i4>
      </vt:variant>
      <vt:variant>
        <vt:i4>5</vt:i4>
      </vt:variant>
      <vt:variant>
        <vt:lpwstr/>
      </vt:variant>
      <vt:variant>
        <vt:lpwstr>_Toc237245819</vt:lpwstr>
      </vt:variant>
      <vt:variant>
        <vt:i4>1179705</vt:i4>
      </vt:variant>
      <vt:variant>
        <vt:i4>164</vt:i4>
      </vt:variant>
      <vt:variant>
        <vt:i4>0</vt:i4>
      </vt:variant>
      <vt:variant>
        <vt:i4>5</vt:i4>
      </vt:variant>
      <vt:variant>
        <vt:lpwstr/>
      </vt:variant>
      <vt:variant>
        <vt:lpwstr>_Toc237245818</vt:lpwstr>
      </vt:variant>
      <vt:variant>
        <vt:i4>1179705</vt:i4>
      </vt:variant>
      <vt:variant>
        <vt:i4>158</vt:i4>
      </vt:variant>
      <vt:variant>
        <vt:i4>0</vt:i4>
      </vt:variant>
      <vt:variant>
        <vt:i4>5</vt:i4>
      </vt:variant>
      <vt:variant>
        <vt:lpwstr/>
      </vt:variant>
      <vt:variant>
        <vt:lpwstr>_Toc237245817</vt:lpwstr>
      </vt:variant>
      <vt:variant>
        <vt:i4>1179705</vt:i4>
      </vt:variant>
      <vt:variant>
        <vt:i4>152</vt:i4>
      </vt:variant>
      <vt:variant>
        <vt:i4>0</vt:i4>
      </vt:variant>
      <vt:variant>
        <vt:i4>5</vt:i4>
      </vt:variant>
      <vt:variant>
        <vt:lpwstr/>
      </vt:variant>
      <vt:variant>
        <vt:lpwstr>_Toc237245816</vt:lpwstr>
      </vt:variant>
      <vt:variant>
        <vt:i4>1179705</vt:i4>
      </vt:variant>
      <vt:variant>
        <vt:i4>146</vt:i4>
      </vt:variant>
      <vt:variant>
        <vt:i4>0</vt:i4>
      </vt:variant>
      <vt:variant>
        <vt:i4>5</vt:i4>
      </vt:variant>
      <vt:variant>
        <vt:lpwstr/>
      </vt:variant>
      <vt:variant>
        <vt:lpwstr>_Toc237245815</vt:lpwstr>
      </vt:variant>
      <vt:variant>
        <vt:i4>1179705</vt:i4>
      </vt:variant>
      <vt:variant>
        <vt:i4>140</vt:i4>
      </vt:variant>
      <vt:variant>
        <vt:i4>0</vt:i4>
      </vt:variant>
      <vt:variant>
        <vt:i4>5</vt:i4>
      </vt:variant>
      <vt:variant>
        <vt:lpwstr/>
      </vt:variant>
      <vt:variant>
        <vt:lpwstr>_Toc237245814</vt:lpwstr>
      </vt:variant>
      <vt:variant>
        <vt:i4>1179705</vt:i4>
      </vt:variant>
      <vt:variant>
        <vt:i4>134</vt:i4>
      </vt:variant>
      <vt:variant>
        <vt:i4>0</vt:i4>
      </vt:variant>
      <vt:variant>
        <vt:i4>5</vt:i4>
      </vt:variant>
      <vt:variant>
        <vt:lpwstr/>
      </vt:variant>
      <vt:variant>
        <vt:lpwstr>_Toc237245813</vt:lpwstr>
      </vt:variant>
      <vt:variant>
        <vt:i4>1179705</vt:i4>
      </vt:variant>
      <vt:variant>
        <vt:i4>128</vt:i4>
      </vt:variant>
      <vt:variant>
        <vt:i4>0</vt:i4>
      </vt:variant>
      <vt:variant>
        <vt:i4>5</vt:i4>
      </vt:variant>
      <vt:variant>
        <vt:lpwstr/>
      </vt:variant>
      <vt:variant>
        <vt:lpwstr>_Toc237245812</vt:lpwstr>
      </vt:variant>
      <vt:variant>
        <vt:i4>1179705</vt:i4>
      </vt:variant>
      <vt:variant>
        <vt:i4>122</vt:i4>
      </vt:variant>
      <vt:variant>
        <vt:i4>0</vt:i4>
      </vt:variant>
      <vt:variant>
        <vt:i4>5</vt:i4>
      </vt:variant>
      <vt:variant>
        <vt:lpwstr/>
      </vt:variant>
      <vt:variant>
        <vt:lpwstr>_Toc237245811</vt:lpwstr>
      </vt:variant>
      <vt:variant>
        <vt:i4>1179705</vt:i4>
      </vt:variant>
      <vt:variant>
        <vt:i4>116</vt:i4>
      </vt:variant>
      <vt:variant>
        <vt:i4>0</vt:i4>
      </vt:variant>
      <vt:variant>
        <vt:i4>5</vt:i4>
      </vt:variant>
      <vt:variant>
        <vt:lpwstr/>
      </vt:variant>
      <vt:variant>
        <vt:lpwstr>_Toc237245810</vt:lpwstr>
      </vt:variant>
      <vt:variant>
        <vt:i4>1245241</vt:i4>
      </vt:variant>
      <vt:variant>
        <vt:i4>110</vt:i4>
      </vt:variant>
      <vt:variant>
        <vt:i4>0</vt:i4>
      </vt:variant>
      <vt:variant>
        <vt:i4>5</vt:i4>
      </vt:variant>
      <vt:variant>
        <vt:lpwstr/>
      </vt:variant>
      <vt:variant>
        <vt:lpwstr>_Toc237245809</vt:lpwstr>
      </vt:variant>
      <vt:variant>
        <vt:i4>1245241</vt:i4>
      </vt:variant>
      <vt:variant>
        <vt:i4>104</vt:i4>
      </vt:variant>
      <vt:variant>
        <vt:i4>0</vt:i4>
      </vt:variant>
      <vt:variant>
        <vt:i4>5</vt:i4>
      </vt:variant>
      <vt:variant>
        <vt:lpwstr/>
      </vt:variant>
      <vt:variant>
        <vt:lpwstr>_Toc237245808</vt:lpwstr>
      </vt:variant>
      <vt:variant>
        <vt:i4>1245241</vt:i4>
      </vt:variant>
      <vt:variant>
        <vt:i4>98</vt:i4>
      </vt:variant>
      <vt:variant>
        <vt:i4>0</vt:i4>
      </vt:variant>
      <vt:variant>
        <vt:i4>5</vt:i4>
      </vt:variant>
      <vt:variant>
        <vt:lpwstr/>
      </vt:variant>
      <vt:variant>
        <vt:lpwstr>_Toc237245807</vt:lpwstr>
      </vt:variant>
      <vt:variant>
        <vt:i4>1245241</vt:i4>
      </vt:variant>
      <vt:variant>
        <vt:i4>92</vt:i4>
      </vt:variant>
      <vt:variant>
        <vt:i4>0</vt:i4>
      </vt:variant>
      <vt:variant>
        <vt:i4>5</vt:i4>
      </vt:variant>
      <vt:variant>
        <vt:lpwstr/>
      </vt:variant>
      <vt:variant>
        <vt:lpwstr>_Toc237245806</vt:lpwstr>
      </vt:variant>
      <vt:variant>
        <vt:i4>1245241</vt:i4>
      </vt:variant>
      <vt:variant>
        <vt:i4>86</vt:i4>
      </vt:variant>
      <vt:variant>
        <vt:i4>0</vt:i4>
      </vt:variant>
      <vt:variant>
        <vt:i4>5</vt:i4>
      </vt:variant>
      <vt:variant>
        <vt:lpwstr/>
      </vt:variant>
      <vt:variant>
        <vt:lpwstr>_Toc237245805</vt:lpwstr>
      </vt:variant>
      <vt:variant>
        <vt:i4>1245241</vt:i4>
      </vt:variant>
      <vt:variant>
        <vt:i4>80</vt:i4>
      </vt:variant>
      <vt:variant>
        <vt:i4>0</vt:i4>
      </vt:variant>
      <vt:variant>
        <vt:i4>5</vt:i4>
      </vt:variant>
      <vt:variant>
        <vt:lpwstr/>
      </vt:variant>
      <vt:variant>
        <vt:lpwstr>_Toc237245804</vt:lpwstr>
      </vt:variant>
      <vt:variant>
        <vt:i4>1245241</vt:i4>
      </vt:variant>
      <vt:variant>
        <vt:i4>74</vt:i4>
      </vt:variant>
      <vt:variant>
        <vt:i4>0</vt:i4>
      </vt:variant>
      <vt:variant>
        <vt:i4>5</vt:i4>
      </vt:variant>
      <vt:variant>
        <vt:lpwstr/>
      </vt:variant>
      <vt:variant>
        <vt:lpwstr>_Toc237245803</vt:lpwstr>
      </vt:variant>
      <vt:variant>
        <vt:i4>1245241</vt:i4>
      </vt:variant>
      <vt:variant>
        <vt:i4>68</vt:i4>
      </vt:variant>
      <vt:variant>
        <vt:i4>0</vt:i4>
      </vt:variant>
      <vt:variant>
        <vt:i4>5</vt:i4>
      </vt:variant>
      <vt:variant>
        <vt:lpwstr/>
      </vt:variant>
      <vt:variant>
        <vt:lpwstr>_Toc237245802</vt:lpwstr>
      </vt:variant>
      <vt:variant>
        <vt:i4>1245241</vt:i4>
      </vt:variant>
      <vt:variant>
        <vt:i4>62</vt:i4>
      </vt:variant>
      <vt:variant>
        <vt:i4>0</vt:i4>
      </vt:variant>
      <vt:variant>
        <vt:i4>5</vt:i4>
      </vt:variant>
      <vt:variant>
        <vt:lpwstr/>
      </vt:variant>
      <vt:variant>
        <vt:lpwstr>_Toc237245801</vt:lpwstr>
      </vt:variant>
      <vt:variant>
        <vt:i4>1245241</vt:i4>
      </vt:variant>
      <vt:variant>
        <vt:i4>56</vt:i4>
      </vt:variant>
      <vt:variant>
        <vt:i4>0</vt:i4>
      </vt:variant>
      <vt:variant>
        <vt:i4>5</vt:i4>
      </vt:variant>
      <vt:variant>
        <vt:lpwstr/>
      </vt:variant>
      <vt:variant>
        <vt:lpwstr>_Toc237245800</vt:lpwstr>
      </vt:variant>
      <vt:variant>
        <vt:i4>1703990</vt:i4>
      </vt:variant>
      <vt:variant>
        <vt:i4>50</vt:i4>
      </vt:variant>
      <vt:variant>
        <vt:i4>0</vt:i4>
      </vt:variant>
      <vt:variant>
        <vt:i4>5</vt:i4>
      </vt:variant>
      <vt:variant>
        <vt:lpwstr/>
      </vt:variant>
      <vt:variant>
        <vt:lpwstr>_Toc237245799</vt:lpwstr>
      </vt:variant>
      <vt:variant>
        <vt:i4>1703990</vt:i4>
      </vt:variant>
      <vt:variant>
        <vt:i4>44</vt:i4>
      </vt:variant>
      <vt:variant>
        <vt:i4>0</vt:i4>
      </vt:variant>
      <vt:variant>
        <vt:i4>5</vt:i4>
      </vt:variant>
      <vt:variant>
        <vt:lpwstr/>
      </vt:variant>
      <vt:variant>
        <vt:lpwstr>_Toc237245798</vt:lpwstr>
      </vt:variant>
      <vt:variant>
        <vt:i4>1703990</vt:i4>
      </vt:variant>
      <vt:variant>
        <vt:i4>38</vt:i4>
      </vt:variant>
      <vt:variant>
        <vt:i4>0</vt:i4>
      </vt:variant>
      <vt:variant>
        <vt:i4>5</vt:i4>
      </vt:variant>
      <vt:variant>
        <vt:lpwstr/>
      </vt:variant>
      <vt:variant>
        <vt:lpwstr>_Toc237245797</vt:lpwstr>
      </vt:variant>
      <vt:variant>
        <vt:i4>1703990</vt:i4>
      </vt:variant>
      <vt:variant>
        <vt:i4>32</vt:i4>
      </vt:variant>
      <vt:variant>
        <vt:i4>0</vt:i4>
      </vt:variant>
      <vt:variant>
        <vt:i4>5</vt:i4>
      </vt:variant>
      <vt:variant>
        <vt:lpwstr/>
      </vt:variant>
      <vt:variant>
        <vt:lpwstr>_Toc237245796</vt:lpwstr>
      </vt:variant>
      <vt:variant>
        <vt:i4>1703990</vt:i4>
      </vt:variant>
      <vt:variant>
        <vt:i4>26</vt:i4>
      </vt:variant>
      <vt:variant>
        <vt:i4>0</vt:i4>
      </vt:variant>
      <vt:variant>
        <vt:i4>5</vt:i4>
      </vt:variant>
      <vt:variant>
        <vt:lpwstr/>
      </vt:variant>
      <vt:variant>
        <vt:lpwstr>_Toc237245795</vt:lpwstr>
      </vt:variant>
      <vt:variant>
        <vt:i4>1703990</vt:i4>
      </vt:variant>
      <vt:variant>
        <vt:i4>20</vt:i4>
      </vt:variant>
      <vt:variant>
        <vt:i4>0</vt:i4>
      </vt:variant>
      <vt:variant>
        <vt:i4>5</vt:i4>
      </vt:variant>
      <vt:variant>
        <vt:lpwstr/>
      </vt:variant>
      <vt:variant>
        <vt:lpwstr>_Toc237245794</vt:lpwstr>
      </vt:variant>
      <vt:variant>
        <vt:i4>1703990</vt:i4>
      </vt:variant>
      <vt:variant>
        <vt:i4>14</vt:i4>
      </vt:variant>
      <vt:variant>
        <vt:i4>0</vt:i4>
      </vt:variant>
      <vt:variant>
        <vt:i4>5</vt:i4>
      </vt:variant>
      <vt:variant>
        <vt:lpwstr/>
      </vt:variant>
      <vt:variant>
        <vt:lpwstr>_Toc237245793</vt:lpwstr>
      </vt:variant>
      <vt:variant>
        <vt:i4>1703990</vt:i4>
      </vt:variant>
      <vt:variant>
        <vt:i4>8</vt:i4>
      </vt:variant>
      <vt:variant>
        <vt:i4>0</vt:i4>
      </vt:variant>
      <vt:variant>
        <vt:i4>5</vt:i4>
      </vt:variant>
      <vt:variant>
        <vt:lpwstr/>
      </vt:variant>
      <vt:variant>
        <vt:lpwstr>_Toc237245792</vt:lpwstr>
      </vt:variant>
      <vt:variant>
        <vt:i4>1703990</vt:i4>
      </vt:variant>
      <vt:variant>
        <vt:i4>2</vt:i4>
      </vt:variant>
      <vt:variant>
        <vt:i4>0</vt:i4>
      </vt:variant>
      <vt:variant>
        <vt:i4>5</vt:i4>
      </vt:variant>
      <vt:variant>
        <vt:lpwstr/>
      </vt:variant>
      <vt:variant>
        <vt:lpwstr>_Toc237245791</vt:lpwstr>
      </vt:variant>
      <vt:variant>
        <vt:i4>4784167</vt:i4>
      </vt:variant>
      <vt:variant>
        <vt:i4>3</vt:i4>
      </vt:variant>
      <vt:variant>
        <vt:i4>0</vt:i4>
      </vt:variant>
      <vt:variant>
        <vt:i4>5</vt:i4>
      </vt:variant>
      <vt:variant>
        <vt:lpwstr>mailto:douglas.coppi@mass.gov</vt:lpwstr>
      </vt:variant>
      <vt:variant>
        <vt:lpwstr/>
      </vt:variant>
      <vt:variant>
        <vt:i4>4784167</vt:i4>
      </vt:variant>
      <vt:variant>
        <vt:i4>0</vt:i4>
      </vt:variant>
      <vt:variant>
        <vt:i4>0</vt:i4>
      </vt:variant>
      <vt:variant>
        <vt:i4>5</vt:i4>
      </vt:variant>
      <vt:variant>
        <vt:lpwstr>mailto:douglas.coppi@mass.gov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MS4 RFR</dc:title>
  <dc:subject/>
  <dc:creator>Starling, Courtney (DEP)</dc:creator>
  <cp:keywords/>
  <dc:description/>
  <cp:lastModifiedBy>Munster, Bridget (DEP)</cp:lastModifiedBy>
  <cp:revision>2</cp:revision>
  <cp:lastPrinted>2026-08-08T03:23:00Z</cp:lastPrinted>
  <dcterms:created xsi:type="dcterms:W3CDTF">2026-09-09T17:22:00Z</dcterms:created>
  <dcterms:modified xsi:type="dcterms:W3CDTF">2026-09-09T17:22:00Z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0x010100EC4DC73760088B44ABF93A5FB50D0363</vt:lpwstr>
  </property>
  <property fmtid="{D5CDD505-2E9C-101B-9397-08002B2CF9AE}" pid="3" name="MediaServiceImageTags">
    <vt:lpwstr/>
  </property>
</Properties>
</file>